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D59" w14:textId="77777777" w:rsidR="003100F4" w:rsidRPr="0084494F" w:rsidRDefault="003100F4" w:rsidP="00BF135B">
      <w:pPr>
        <w:widowControl w:val="0"/>
        <w:spacing w:after="60" w:line="240" w:lineRule="auto"/>
        <w:jc w:val="center"/>
        <w:outlineLvl w:val="5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b/>
          <w:bCs/>
          <w:lang w:eastAsia="pl-PL"/>
        </w:rPr>
        <w:t>U M O W A</w:t>
      </w:r>
      <w:r w:rsidR="00BF135B" w:rsidRPr="008449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4494F">
        <w:rPr>
          <w:rFonts w:ascii="Arial" w:eastAsia="Times New Roman" w:hAnsi="Arial" w:cs="Arial"/>
          <w:i/>
          <w:lang w:eastAsia="pl-PL"/>
        </w:rPr>
        <w:t>( Projekt )</w:t>
      </w:r>
    </w:p>
    <w:p w14:paraId="554DC172" w14:textId="77777777" w:rsidR="00BF135B" w:rsidRPr="0084494F" w:rsidRDefault="00BF135B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0324D5" w14:textId="77777777" w:rsidR="003100F4" w:rsidRPr="0084494F" w:rsidRDefault="00DB440A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zawarta w dniu …. .…20</w:t>
      </w:r>
      <w:r w:rsidR="005B7E6C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3</w:t>
      </w:r>
      <w:r w:rsidR="003100F4" w:rsidRPr="0084494F">
        <w:rPr>
          <w:rFonts w:ascii="Arial" w:eastAsia="Times New Roman" w:hAnsi="Arial" w:cs="Arial"/>
          <w:lang w:eastAsia="pl-PL"/>
        </w:rPr>
        <w:t xml:space="preserve"> r. w  Grudziądzu  pomiędzy:</w:t>
      </w:r>
    </w:p>
    <w:p w14:paraId="4AA8C0D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BD50C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reprezentowaną przez:</w:t>
      </w:r>
    </w:p>
    <w:p w14:paraId="4629036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…………………………………………………………….</w:t>
      </w:r>
    </w:p>
    <w:p w14:paraId="2E7367CC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Cs/>
          <w:lang w:eastAsia="pl-PL"/>
        </w:rPr>
        <w:t xml:space="preserve">zwaną w dalszej części umowy  </w:t>
      </w:r>
      <w:r w:rsidRPr="0084494F">
        <w:rPr>
          <w:rFonts w:ascii="Arial" w:eastAsia="Times New Roman" w:hAnsi="Arial" w:cs="Arial"/>
          <w:b/>
          <w:bCs/>
          <w:lang w:eastAsia="pl-PL"/>
        </w:rPr>
        <w:t>„Zamawiającym”</w:t>
      </w:r>
      <w:r w:rsidRPr="0084494F">
        <w:rPr>
          <w:rFonts w:ascii="Arial" w:eastAsia="Times New Roman" w:hAnsi="Arial" w:cs="Arial"/>
          <w:b/>
          <w:lang w:eastAsia="pl-PL"/>
        </w:rPr>
        <w:t xml:space="preserve"> </w:t>
      </w:r>
    </w:p>
    <w:p w14:paraId="1C61C27F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a</w:t>
      </w:r>
    </w:p>
    <w:p w14:paraId="6D6F3D4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………………….</w:t>
      </w:r>
    </w:p>
    <w:p w14:paraId="5F8DCC84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reprezentowaną  przez:</w:t>
      </w:r>
    </w:p>
    <w:p w14:paraId="5DEBBEFD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………………….</w:t>
      </w:r>
    </w:p>
    <w:p w14:paraId="380AE45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Cs/>
          <w:lang w:eastAsia="pl-PL"/>
        </w:rPr>
        <w:t xml:space="preserve">zwanym w dalszej części niniejszej umowy </w:t>
      </w:r>
      <w:r w:rsidRPr="0084494F">
        <w:rPr>
          <w:rFonts w:ascii="Arial" w:eastAsia="Times New Roman" w:hAnsi="Arial" w:cs="Arial"/>
          <w:b/>
          <w:bCs/>
          <w:lang w:eastAsia="pl-PL"/>
        </w:rPr>
        <w:t>„Wykonawcą</w:t>
      </w:r>
      <w:r w:rsidRPr="0084494F">
        <w:rPr>
          <w:rFonts w:ascii="Arial" w:eastAsia="Times New Roman" w:hAnsi="Arial" w:cs="Arial"/>
          <w:b/>
          <w:lang w:eastAsia="pl-PL"/>
        </w:rPr>
        <w:t>”</w:t>
      </w:r>
    </w:p>
    <w:p w14:paraId="14E70E84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248BC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Umowa finansowana jest ze środków budżetowych będących w dyspozycji komórki organizacyjnej: ………………….</w:t>
      </w:r>
    </w:p>
    <w:p w14:paraId="38146455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źródło finansowania: …………. </w:t>
      </w:r>
    </w:p>
    <w:p w14:paraId="0159EC85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klasyfikacja budżetowa: …………  Rozdział ……….  Paragraf ……….  Kwota: </w:t>
      </w:r>
    </w:p>
    <w:p w14:paraId="71D3636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 xml:space="preserve">- klasyfikacja budżetowa: ………..  Rozdział ………..  Paragraf ……… Kwota: </w:t>
      </w:r>
    </w:p>
    <w:p w14:paraId="55999CB8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zadania budżetowe - bieżące: ………………………..</w:t>
      </w:r>
    </w:p>
    <w:p w14:paraId="011E21AE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klasyfikacja strukturalna: ………………</w:t>
      </w:r>
    </w:p>
    <w:p w14:paraId="7BFEB3B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rodzaj dokumentu stanowiącego podstawę dokonania płatności: Faktura VAT</w:t>
      </w:r>
    </w:p>
    <w:p w14:paraId="7541C427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stawka podatku VAT: ……….</w:t>
      </w:r>
    </w:p>
    <w:p w14:paraId="770F12F6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- płatność z rachunku bankowego: …………………………………….</w:t>
      </w:r>
    </w:p>
    <w:p w14:paraId="18575EE1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4494F">
        <w:rPr>
          <w:rFonts w:ascii="Arial" w:eastAsia="Times New Roman" w:hAnsi="Arial" w:cs="Arial"/>
          <w:i/>
          <w:lang w:eastAsia="pl-PL"/>
        </w:rPr>
        <w:t>Zmiana powyższych danych nie wymaga zawarcia aneksu i następuje na podstawie oświadczenia złożonego przez Zamawiającego.</w:t>
      </w:r>
      <w:r w:rsidR="00BC5FA6" w:rsidRPr="0084494F">
        <w:rPr>
          <w:rFonts w:ascii="Arial" w:eastAsia="Times New Roman" w:hAnsi="Arial" w:cs="Arial"/>
          <w:i/>
          <w:lang w:eastAsia="pl-PL"/>
        </w:rPr>
        <w:t>*</w:t>
      </w:r>
    </w:p>
    <w:p w14:paraId="6ADFACC9" w14:textId="77777777" w:rsidR="00BC5FA6" w:rsidRPr="0084494F" w:rsidRDefault="00BC5FA6" w:rsidP="003100F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1F48D10" w14:textId="77777777" w:rsidR="00BC5FA6" w:rsidRPr="0084494F" w:rsidRDefault="00BC5FA6" w:rsidP="003100F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84494F">
        <w:rPr>
          <w:rFonts w:ascii="Arial" w:eastAsia="Times New Roman" w:hAnsi="Arial" w:cs="Arial"/>
          <w:b/>
          <w:i/>
          <w:color w:val="FF0000"/>
          <w:lang w:eastAsia="pl-PL"/>
        </w:rPr>
        <w:t>*uzupełnia jednostka zobowiązana do stosowania w/wym. zapisów, w przypadku braku konieczności stosowania zapisy zostaną usunięte.</w:t>
      </w:r>
    </w:p>
    <w:p w14:paraId="3DD463F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0C1409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69692D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1</w:t>
      </w:r>
    </w:p>
    <w:p w14:paraId="40F496E6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Przedmiotem </w:t>
      </w:r>
      <w:r w:rsidR="000D1C31" w:rsidRPr="0084494F">
        <w:rPr>
          <w:rFonts w:ascii="Arial" w:eastAsia="Times New Roman" w:hAnsi="Arial" w:cs="Arial"/>
          <w:lang w:eastAsia="pl-PL"/>
        </w:rPr>
        <w:t>umowy</w:t>
      </w:r>
      <w:r w:rsidRPr="0084494F">
        <w:rPr>
          <w:rFonts w:ascii="Arial" w:eastAsia="Times New Roman" w:hAnsi="Arial" w:cs="Arial"/>
          <w:lang w:eastAsia="pl-PL"/>
        </w:rPr>
        <w:t xml:space="preserve"> jest świadczenie usług pocztowych dla </w:t>
      </w:r>
      <w:r w:rsidR="008C293C" w:rsidRPr="0084494F">
        <w:rPr>
          <w:rFonts w:ascii="Arial" w:eastAsia="Times New Roman" w:hAnsi="Arial" w:cs="Arial"/>
          <w:lang w:eastAsia="pl-PL"/>
        </w:rPr>
        <w:t>Zamawiającego</w:t>
      </w:r>
      <w:r w:rsidRPr="0084494F">
        <w:rPr>
          <w:rFonts w:ascii="Arial" w:eastAsia="Times New Roman" w:hAnsi="Arial" w:cs="Arial"/>
          <w:lang w:eastAsia="pl-PL"/>
        </w:rPr>
        <w:t xml:space="preserve"> w obrocie krajowym </w:t>
      </w:r>
      <w:r w:rsidR="008C293C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i zagranicznym w zakresie przyjmowania, przemieszczania i doręczania przesyłek pocztowych oraz ich ewentualnych zwrotów.</w:t>
      </w:r>
    </w:p>
    <w:p w14:paraId="024DCE33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EC296E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2</w:t>
      </w:r>
    </w:p>
    <w:p w14:paraId="67FE55ED" w14:textId="77777777" w:rsidR="003100F4" w:rsidRPr="0084494F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zobowiązuje się wykonać przedmiot umowy zgodnie z przepisami regulującymi przedmiotową problematykę, a w szczególności:</w:t>
      </w:r>
    </w:p>
    <w:p w14:paraId="23334455" w14:textId="77777777" w:rsidR="004A20EA" w:rsidRPr="00907EE7" w:rsidRDefault="004A20EA" w:rsidP="00C633CF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23 listopada 2012 r. – Prawo pocztowe </w:t>
      </w:r>
      <w:r w:rsidR="00D60E4C" w:rsidRPr="00907EE7">
        <w:rPr>
          <w:rFonts w:ascii="Arial" w:eastAsia="Times New Roman" w:hAnsi="Arial" w:cs="Arial"/>
          <w:lang w:eastAsia="pl-PL"/>
        </w:rPr>
        <w:t>(Dz.U. z</w:t>
      </w:r>
      <w:r w:rsidR="00011FBA" w:rsidRPr="00907EE7">
        <w:rPr>
          <w:rFonts w:ascii="Arial" w:eastAsia="Times New Roman" w:hAnsi="Arial" w:cs="Arial"/>
          <w:lang w:eastAsia="pl-PL"/>
        </w:rPr>
        <w:t xml:space="preserve"> 2023, poz. 1640</w:t>
      </w:r>
      <w:r w:rsidR="00D60E4C" w:rsidRPr="00907EE7">
        <w:rPr>
          <w:rFonts w:ascii="Arial" w:eastAsia="Times New Roman" w:hAnsi="Arial" w:cs="Arial"/>
          <w:lang w:eastAsia="pl-PL"/>
        </w:rPr>
        <w:t>)</w:t>
      </w:r>
    </w:p>
    <w:p w14:paraId="00D1458D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>rozporządzenia Minis</w:t>
      </w:r>
      <w:r w:rsidR="000D4636" w:rsidRPr="00907EE7">
        <w:rPr>
          <w:rFonts w:ascii="Arial" w:eastAsia="Times New Roman" w:hAnsi="Arial" w:cs="Arial"/>
          <w:lang w:eastAsia="pl-PL"/>
        </w:rPr>
        <w:t xml:space="preserve">tra Administracji i Cyfryzacji </w:t>
      </w:r>
      <w:r w:rsidRPr="00907EE7">
        <w:rPr>
          <w:rFonts w:ascii="Arial" w:eastAsia="Times New Roman" w:hAnsi="Arial" w:cs="Arial"/>
          <w:lang w:eastAsia="pl-PL"/>
        </w:rPr>
        <w:t>z dnia 26 listopada 2013 r. w sprawie reklamacji usługi pocztowej (</w:t>
      </w:r>
      <w:r w:rsidR="0056254E" w:rsidRPr="00907EE7">
        <w:rPr>
          <w:rFonts w:ascii="Arial" w:eastAsia="Times New Roman" w:hAnsi="Arial" w:cs="Arial"/>
          <w:lang w:eastAsia="pl-PL"/>
        </w:rPr>
        <w:t>Dz.U.</w:t>
      </w:r>
      <w:r w:rsidR="001145F9" w:rsidRPr="00907EE7">
        <w:rPr>
          <w:rFonts w:ascii="Arial" w:eastAsia="Times New Roman" w:hAnsi="Arial" w:cs="Arial"/>
          <w:lang w:eastAsia="pl-PL"/>
        </w:rPr>
        <w:t xml:space="preserve"> z </w:t>
      </w:r>
      <w:r w:rsidR="0056254E" w:rsidRPr="00907EE7">
        <w:rPr>
          <w:rFonts w:ascii="Arial" w:eastAsia="Times New Roman" w:hAnsi="Arial" w:cs="Arial"/>
          <w:lang w:eastAsia="pl-PL"/>
        </w:rPr>
        <w:t>201</w:t>
      </w:r>
      <w:r w:rsidR="00BB498A" w:rsidRPr="00907EE7">
        <w:rPr>
          <w:rFonts w:ascii="Arial" w:eastAsia="Times New Roman" w:hAnsi="Arial" w:cs="Arial"/>
          <w:lang w:eastAsia="pl-PL"/>
        </w:rPr>
        <w:t>9</w:t>
      </w:r>
      <w:r w:rsidR="00011FBA" w:rsidRPr="00907EE7">
        <w:rPr>
          <w:rFonts w:ascii="Arial" w:eastAsia="Times New Roman" w:hAnsi="Arial" w:cs="Arial"/>
          <w:lang w:eastAsia="pl-PL"/>
        </w:rPr>
        <w:t xml:space="preserve"> r.</w:t>
      </w:r>
      <w:r w:rsidR="001145F9" w:rsidRPr="00907EE7">
        <w:rPr>
          <w:rFonts w:ascii="Arial" w:eastAsia="Times New Roman" w:hAnsi="Arial" w:cs="Arial"/>
          <w:lang w:eastAsia="pl-PL"/>
        </w:rPr>
        <w:t>, poz</w:t>
      </w:r>
      <w:r w:rsidR="0056254E" w:rsidRPr="00907EE7">
        <w:rPr>
          <w:rFonts w:ascii="Arial" w:eastAsia="Times New Roman" w:hAnsi="Arial" w:cs="Arial"/>
          <w:lang w:eastAsia="pl-PL"/>
        </w:rPr>
        <w:t>.</w:t>
      </w:r>
      <w:r w:rsidR="00BB498A" w:rsidRPr="00907EE7">
        <w:rPr>
          <w:rFonts w:ascii="Arial" w:eastAsia="Times New Roman" w:hAnsi="Arial" w:cs="Arial"/>
          <w:lang w:eastAsia="pl-PL"/>
        </w:rPr>
        <w:t>474</w:t>
      </w:r>
      <w:r w:rsidRPr="00907EE7">
        <w:rPr>
          <w:rFonts w:ascii="Arial" w:eastAsia="Times New Roman" w:hAnsi="Arial" w:cs="Arial"/>
          <w:lang w:eastAsia="pl-PL"/>
        </w:rPr>
        <w:t>),</w:t>
      </w:r>
    </w:p>
    <w:p w14:paraId="7765EF70" w14:textId="77777777" w:rsidR="004A20EA" w:rsidRPr="00907EE7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>ratyfikowanych umów międzynarodowych</w:t>
      </w:r>
      <w:r w:rsidR="004630EF" w:rsidRPr="00907EE7">
        <w:rPr>
          <w:rFonts w:ascii="Arial" w:eastAsia="Times New Roman" w:hAnsi="Arial" w:cs="Arial"/>
          <w:lang w:eastAsia="pl-PL"/>
        </w:rPr>
        <w:t>,</w:t>
      </w:r>
    </w:p>
    <w:p w14:paraId="1C9F84E4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14 czerwca 1960 r. - Kodeks postępowania administracyjnego </w:t>
      </w:r>
      <w:r w:rsidR="00D60E4C" w:rsidRPr="00907EE7">
        <w:rPr>
          <w:rFonts w:ascii="Arial" w:eastAsia="Times New Roman" w:hAnsi="Arial" w:cs="Arial"/>
          <w:lang w:eastAsia="pl-PL"/>
        </w:rPr>
        <w:t>(</w:t>
      </w:r>
      <w:r w:rsidR="00865148" w:rsidRPr="00907EE7">
        <w:rPr>
          <w:rFonts w:ascii="Arial" w:eastAsia="Times New Roman" w:hAnsi="Arial" w:cs="Arial"/>
          <w:lang w:eastAsia="pl-PL"/>
        </w:rPr>
        <w:t xml:space="preserve">Dz. U. z </w:t>
      </w:r>
      <w:r w:rsidR="00011FBA" w:rsidRPr="00907EE7">
        <w:rPr>
          <w:rFonts w:ascii="Arial" w:eastAsia="Times New Roman" w:hAnsi="Arial" w:cs="Arial"/>
          <w:lang w:eastAsia="pl-PL"/>
        </w:rPr>
        <w:t>2023, poz. 775 z późn. zm)</w:t>
      </w:r>
      <w:r w:rsidR="00907EE7" w:rsidRPr="00907EE7">
        <w:rPr>
          <w:rFonts w:ascii="Arial" w:eastAsia="Times New Roman" w:hAnsi="Arial" w:cs="Arial"/>
          <w:lang w:eastAsia="pl-PL"/>
        </w:rPr>
        <w:t>,</w:t>
      </w:r>
    </w:p>
    <w:p w14:paraId="2EB9DEBE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29 sierpnia 1997 r. – Ordynacja podatkowa </w:t>
      </w:r>
      <w:r w:rsidR="00865148" w:rsidRPr="00907EE7">
        <w:rPr>
          <w:rFonts w:ascii="Arial" w:eastAsia="Times New Roman" w:hAnsi="Arial" w:cs="Arial"/>
          <w:lang w:eastAsia="pl-PL"/>
        </w:rPr>
        <w:t xml:space="preserve">(Dz. U. z </w:t>
      </w:r>
      <w:r w:rsidR="00011FBA" w:rsidRPr="00907EE7">
        <w:rPr>
          <w:rFonts w:ascii="Arial" w:eastAsia="Times New Roman" w:hAnsi="Arial" w:cs="Arial"/>
          <w:lang w:eastAsia="pl-PL"/>
        </w:rPr>
        <w:t>2023, poz. 2383</w:t>
      </w:r>
      <w:r w:rsidR="00907EE7" w:rsidRPr="00907EE7">
        <w:rPr>
          <w:rFonts w:ascii="Arial" w:eastAsia="Times New Roman" w:hAnsi="Arial" w:cs="Arial"/>
          <w:lang w:eastAsia="pl-PL"/>
        </w:rPr>
        <w:t>),</w:t>
      </w:r>
    </w:p>
    <w:p w14:paraId="2BA2F68B" w14:textId="77777777" w:rsidR="004A20EA" w:rsidRPr="00907EE7" w:rsidRDefault="004A20EA" w:rsidP="005625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ustawy z dnia 6 czerwca 1997 r. – Kodeks postępowania karnego  </w:t>
      </w:r>
      <w:r w:rsidR="00865148" w:rsidRPr="00907EE7">
        <w:rPr>
          <w:rFonts w:ascii="Arial" w:eastAsia="Times New Roman" w:hAnsi="Arial" w:cs="Arial"/>
          <w:lang w:eastAsia="pl-PL"/>
        </w:rPr>
        <w:t>(Dz. U. z 202</w:t>
      </w:r>
      <w:r w:rsidR="00C57B8B" w:rsidRPr="00907EE7">
        <w:rPr>
          <w:rFonts w:ascii="Arial" w:eastAsia="Times New Roman" w:hAnsi="Arial" w:cs="Arial"/>
          <w:lang w:eastAsia="pl-PL"/>
        </w:rPr>
        <w:t>2</w:t>
      </w:r>
      <w:r w:rsidR="00865148" w:rsidRPr="00907EE7">
        <w:rPr>
          <w:rFonts w:ascii="Arial" w:eastAsia="Times New Roman" w:hAnsi="Arial" w:cs="Arial"/>
          <w:lang w:eastAsia="pl-PL"/>
        </w:rPr>
        <w:t xml:space="preserve"> r., poz. </w:t>
      </w:r>
      <w:r w:rsidR="00C57B8B" w:rsidRPr="00907EE7">
        <w:rPr>
          <w:rFonts w:ascii="Arial" w:eastAsia="Times New Roman" w:hAnsi="Arial" w:cs="Arial"/>
          <w:lang w:eastAsia="pl-PL"/>
        </w:rPr>
        <w:t>1375</w:t>
      </w:r>
      <w:r w:rsidR="00D60E4C" w:rsidRPr="00907EE7">
        <w:rPr>
          <w:rFonts w:ascii="Arial" w:eastAsia="Times New Roman" w:hAnsi="Arial" w:cs="Arial"/>
          <w:lang w:eastAsia="pl-PL"/>
        </w:rPr>
        <w:t xml:space="preserve">) </w:t>
      </w:r>
      <w:r w:rsidRPr="00907EE7">
        <w:rPr>
          <w:rFonts w:ascii="Arial" w:eastAsia="Times New Roman" w:hAnsi="Arial" w:cs="Arial"/>
          <w:lang w:eastAsia="pl-PL"/>
        </w:rPr>
        <w:t xml:space="preserve">lub ustawy z dnia 24 sierpnia 2001 r. – Kodeks postępowania w sprawach o wykroczenia </w:t>
      </w:r>
      <w:r w:rsidR="00865148" w:rsidRPr="00907EE7">
        <w:rPr>
          <w:rFonts w:ascii="Arial" w:eastAsia="Times New Roman" w:hAnsi="Arial" w:cs="Arial"/>
          <w:lang w:eastAsia="pl-PL"/>
        </w:rPr>
        <w:t>(Dz. U. z 202</w:t>
      </w:r>
      <w:r w:rsidR="00C57B8B" w:rsidRPr="00907EE7">
        <w:rPr>
          <w:rFonts w:ascii="Arial" w:eastAsia="Times New Roman" w:hAnsi="Arial" w:cs="Arial"/>
          <w:lang w:eastAsia="pl-PL"/>
        </w:rPr>
        <w:t>2</w:t>
      </w:r>
      <w:r w:rsidR="00865148" w:rsidRPr="00907EE7">
        <w:rPr>
          <w:rFonts w:ascii="Arial" w:eastAsia="Times New Roman" w:hAnsi="Arial" w:cs="Arial"/>
          <w:lang w:eastAsia="pl-PL"/>
        </w:rPr>
        <w:t xml:space="preserve"> r., poz. </w:t>
      </w:r>
      <w:r w:rsidR="00C57B8B" w:rsidRPr="00907EE7">
        <w:rPr>
          <w:rFonts w:ascii="Arial" w:eastAsia="Times New Roman" w:hAnsi="Arial" w:cs="Arial"/>
          <w:lang w:eastAsia="pl-PL"/>
        </w:rPr>
        <w:t>1124</w:t>
      </w:r>
      <w:r w:rsidR="00011FBA" w:rsidRPr="00907EE7">
        <w:rPr>
          <w:rFonts w:ascii="Arial" w:eastAsia="Times New Roman" w:hAnsi="Arial" w:cs="Arial"/>
          <w:lang w:eastAsia="pl-PL"/>
        </w:rPr>
        <w:t xml:space="preserve"> z późn. zm.</w:t>
      </w:r>
      <w:r w:rsidR="00D60E4C" w:rsidRPr="00907EE7">
        <w:rPr>
          <w:rFonts w:ascii="Arial" w:eastAsia="Times New Roman" w:hAnsi="Arial" w:cs="Arial"/>
          <w:lang w:eastAsia="pl-PL"/>
        </w:rPr>
        <w:t>)</w:t>
      </w:r>
    </w:p>
    <w:p w14:paraId="25D8EBF8" w14:textId="77777777" w:rsidR="003100F4" w:rsidRPr="00907EE7" w:rsidRDefault="004A20EA" w:rsidP="004A20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07EE7">
        <w:rPr>
          <w:rFonts w:ascii="Arial" w:eastAsia="Times New Roman" w:hAnsi="Arial" w:cs="Arial"/>
          <w:lang w:eastAsia="pl-PL"/>
        </w:rPr>
        <w:t xml:space="preserve">innych aktów prawnych związanych z realizacją usług będących przedmiotem umowy, w tym wydanych na </w:t>
      </w:r>
      <w:r w:rsidR="0056254E" w:rsidRPr="00907EE7">
        <w:rPr>
          <w:rFonts w:ascii="Arial" w:eastAsia="Times New Roman" w:hAnsi="Arial" w:cs="Arial"/>
          <w:lang w:eastAsia="pl-PL"/>
        </w:rPr>
        <w:t xml:space="preserve">podstawie ustawy Prawo Pocztowe. </w:t>
      </w:r>
    </w:p>
    <w:p w14:paraId="0DE148C9" w14:textId="77777777" w:rsidR="003100F4" w:rsidRPr="0084494F" w:rsidRDefault="003100F4" w:rsidP="003100F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lastRenderedPageBreak/>
        <w:t xml:space="preserve">Wykonawca zobowiązany jest do świadczenia usługi dostarczania przesyłek do każdego wskazanego przez Zamawiającego adresu w Polsce i </w:t>
      </w:r>
      <w:r w:rsidR="00BD2327" w:rsidRPr="0084494F">
        <w:rPr>
          <w:rFonts w:ascii="Arial" w:eastAsia="Times New Roman" w:hAnsi="Arial" w:cs="Arial"/>
          <w:lang w:eastAsia="pl-PL"/>
        </w:rPr>
        <w:t>do państw, z którymi Wykonawca ma zawartą umowę międzynarodową na dostarczanie przesyłek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16B209A2" w14:textId="77777777" w:rsidR="001068C1" w:rsidRPr="0084494F" w:rsidRDefault="003100F4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zobowiązany jest do dostarczania przesyłek na warunkach i w terminach określonych w aktach prawnych regulujących świadczenie usług pocztowych wymienionych w § 2 ust. 1 niniejszej umowy.</w:t>
      </w:r>
    </w:p>
    <w:p w14:paraId="472851AF" w14:textId="77777777" w:rsidR="00BE3F9E" w:rsidRPr="0084494F" w:rsidRDefault="00BE3F9E" w:rsidP="00BE3F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Przesyłki muszą być nadane przez Wykonawcę w dniu ich przekazania przez Zama</w:t>
      </w:r>
      <w:r w:rsidR="008A0E76" w:rsidRPr="0084494F">
        <w:rPr>
          <w:rFonts w:ascii="Arial" w:eastAsia="Times New Roman" w:hAnsi="Arial" w:cs="Arial"/>
          <w:lang w:eastAsia="pl-PL"/>
        </w:rPr>
        <w:t xml:space="preserve">wiającego </w:t>
      </w:r>
      <w:r w:rsidR="008A0E76" w:rsidRPr="0084494F">
        <w:rPr>
          <w:rFonts w:ascii="Arial" w:eastAsia="Times New Roman" w:hAnsi="Arial" w:cs="Arial"/>
          <w:lang w:eastAsia="pl-PL"/>
        </w:rPr>
        <w:br/>
        <w:t>Wykonawcy w siedzibie</w:t>
      </w:r>
      <w:r w:rsidRPr="0084494F">
        <w:rPr>
          <w:rFonts w:ascii="Arial" w:eastAsia="Times New Roman" w:hAnsi="Arial" w:cs="Arial"/>
          <w:lang w:eastAsia="pl-PL"/>
        </w:rPr>
        <w:t xml:space="preserve"> Zamawiającego</w:t>
      </w:r>
      <w:r w:rsidR="009D4BD6" w:rsidRPr="0084494F">
        <w:rPr>
          <w:rFonts w:ascii="Arial" w:eastAsia="Times New Roman" w:hAnsi="Arial" w:cs="Arial"/>
          <w:lang w:eastAsia="pl-PL"/>
        </w:rPr>
        <w:t xml:space="preserve"> </w:t>
      </w:r>
      <w:r w:rsidR="009D4BD6" w:rsidRPr="0084494F">
        <w:rPr>
          <w:rFonts w:ascii="Arial" w:eastAsia="Times New Roman" w:hAnsi="Arial" w:cs="Arial"/>
          <w:b/>
          <w:color w:val="FF0000"/>
          <w:lang w:eastAsia="pl-PL"/>
        </w:rPr>
        <w:t xml:space="preserve">(zapis dotyczy umów </w:t>
      </w:r>
      <w:r w:rsidR="001364B3" w:rsidRPr="0084494F">
        <w:rPr>
          <w:rFonts w:ascii="Arial" w:eastAsia="Times New Roman" w:hAnsi="Arial" w:cs="Arial"/>
          <w:b/>
          <w:color w:val="FF0000"/>
          <w:lang w:eastAsia="pl-PL"/>
        </w:rPr>
        <w:t>zawieranych przez PUP, MOPR</w:t>
      </w:r>
      <w:r w:rsidR="009D4BD6" w:rsidRPr="0084494F">
        <w:rPr>
          <w:rFonts w:ascii="Arial" w:eastAsia="Times New Roman" w:hAnsi="Arial" w:cs="Arial"/>
          <w:b/>
          <w:color w:val="FF0000"/>
          <w:lang w:eastAsia="pl-PL"/>
        </w:rPr>
        <w:t>)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.</w:t>
      </w:r>
    </w:p>
    <w:p w14:paraId="70D28B80" w14:textId="77777777" w:rsidR="009D4BD6" w:rsidRPr="0084494F" w:rsidRDefault="009D4BD6" w:rsidP="009D4B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Przesyłki muszą być nadane przez Wykonawcę w dniu ich przekazania przez Zamawiającego </w:t>
      </w:r>
      <w:r w:rsidRPr="0084494F">
        <w:rPr>
          <w:rFonts w:ascii="Arial" w:eastAsia="Times New Roman" w:hAnsi="Arial" w:cs="Arial"/>
          <w:lang w:eastAsia="pl-PL"/>
        </w:rPr>
        <w:br/>
        <w:t xml:space="preserve">w punkcie operatora pocztowego lub w dniu odbioru przez Wykonawcę z siedziby Zamawiającego przy ul. Ratuszowej 1. 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(zapis dotyczy umowy zawieranej przez Urząd Miejski).</w:t>
      </w:r>
    </w:p>
    <w:p w14:paraId="583EA10A" w14:textId="77777777" w:rsidR="001068C1" w:rsidRPr="0084494F" w:rsidRDefault="009D4BD6" w:rsidP="005D15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Przesyłki muszą być nadane przez Wykonawcę w dniu ich przekazania przez Zamawiającego </w:t>
      </w:r>
      <w:r w:rsidRPr="0084494F">
        <w:rPr>
          <w:rFonts w:ascii="Arial" w:eastAsia="Times New Roman" w:hAnsi="Arial" w:cs="Arial"/>
          <w:lang w:eastAsia="pl-PL"/>
        </w:rPr>
        <w:br/>
        <w:t xml:space="preserve">w punkcie operatora pocztowego. </w:t>
      </w:r>
      <w:r w:rsidRPr="0084494F">
        <w:rPr>
          <w:rFonts w:ascii="Arial" w:eastAsia="Times New Roman" w:hAnsi="Arial" w:cs="Arial"/>
          <w:b/>
          <w:color w:val="FF0000"/>
          <w:lang w:eastAsia="pl-PL"/>
        </w:rPr>
        <w:t>(zapis dotyczy umów zawieranych przez pozostałe jednostki).</w:t>
      </w:r>
      <w:r w:rsidRPr="0084494F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5B4DA11" w14:textId="77777777" w:rsidR="0089659D" w:rsidRPr="0084494F" w:rsidRDefault="00863ACD" w:rsidP="00863AC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stwierdzenia uzasadnionych zastrzeżeń dotyczących odebranych przesyłek, Wykonawca bez zbędnej zwłoki w dniu odbioru wyjaśnia je z Zamawiającym. Przy braku możliwości ich wyjaśnienia z Zamawiającym lub ich usunięcia w dniu ich odbioru, nadanie przesyłek, co do których były zastrzeżenia uniemożliwiające ich nadanie w dniu</w:t>
      </w:r>
      <w:r w:rsidR="00011FBA">
        <w:rPr>
          <w:rFonts w:ascii="Arial" w:eastAsia="Times New Roman" w:hAnsi="Arial" w:cs="Arial"/>
          <w:lang w:eastAsia="pl-PL"/>
        </w:rPr>
        <w:t xml:space="preserve"> odbioru, nastąpi </w:t>
      </w:r>
      <w:r w:rsidRPr="0084494F">
        <w:rPr>
          <w:rFonts w:ascii="Arial" w:eastAsia="Times New Roman" w:hAnsi="Arial" w:cs="Arial"/>
          <w:lang w:eastAsia="pl-PL"/>
        </w:rPr>
        <w:t xml:space="preserve">w następnym dniu roboczym lub po ich całkowitym usunięciu przez Zamawiającego. </w:t>
      </w:r>
    </w:p>
    <w:p w14:paraId="361EAB6C" w14:textId="77777777" w:rsidR="003100F4" w:rsidRPr="0084494F" w:rsidRDefault="003100F4" w:rsidP="003100F4">
      <w:pPr>
        <w:spacing w:after="0" w:line="240" w:lineRule="auto"/>
        <w:ind w:left="708"/>
        <w:jc w:val="center"/>
        <w:rPr>
          <w:rFonts w:ascii="Arial" w:eastAsia="Times New Roman" w:hAnsi="Arial" w:cs="Arial"/>
          <w:lang w:eastAsia="pl-PL"/>
        </w:rPr>
      </w:pPr>
    </w:p>
    <w:p w14:paraId="51A321C7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3</w:t>
      </w:r>
    </w:p>
    <w:p w14:paraId="7A53BD6F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Umowa obowiązuje od </w:t>
      </w:r>
      <w:r w:rsidR="0056254E" w:rsidRPr="0084494F">
        <w:rPr>
          <w:rFonts w:ascii="Arial" w:eastAsia="Times New Roman" w:hAnsi="Arial" w:cs="Arial"/>
          <w:lang w:eastAsia="pl-PL"/>
        </w:rPr>
        <w:t>1 sty</w:t>
      </w:r>
      <w:r w:rsidR="00863ACD" w:rsidRPr="0084494F">
        <w:rPr>
          <w:rFonts w:ascii="Arial" w:eastAsia="Times New Roman" w:hAnsi="Arial" w:cs="Arial"/>
          <w:lang w:eastAsia="pl-PL"/>
        </w:rPr>
        <w:t>cznia 20</w:t>
      </w:r>
      <w:r w:rsidR="00BE487A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4</w:t>
      </w:r>
      <w:r w:rsidR="00863ACD" w:rsidRPr="0084494F">
        <w:rPr>
          <w:rFonts w:ascii="Arial" w:eastAsia="Times New Roman" w:hAnsi="Arial" w:cs="Arial"/>
          <w:lang w:eastAsia="pl-PL"/>
        </w:rPr>
        <w:t xml:space="preserve"> r. do 31 grudnia 20</w:t>
      </w:r>
      <w:r w:rsidR="00BE487A" w:rsidRPr="0084494F">
        <w:rPr>
          <w:rFonts w:ascii="Arial" w:eastAsia="Times New Roman" w:hAnsi="Arial" w:cs="Arial"/>
          <w:lang w:eastAsia="pl-PL"/>
        </w:rPr>
        <w:t>2</w:t>
      </w:r>
      <w:r w:rsidR="00DF739E" w:rsidRPr="0084494F">
        <w:rPr>
          <w:rFonts w:ascii="Arial" w:eastAsia="Times New Roman" w:hAnsi="Arial" w:cs="Arial"/>
          <w:lang w:eastAsia="pl-PL"/>
        </w:rPr>
        <w:t>4</w:t>
      </w:r>
      <w:r w:rsidRPr="0084494F">
        <w:rPr>
          <w:rFonts w:ascii="Arial" w:eastAsia="Times New Roman" w:hAnsi="Arial" w:cs="Arial"/>
          <w:lang w:eastAsia="pl-PL"/>
        </w:rPr>
        <w:t xml:space="preserve"> r.</w:t>
      </w:r>
    </w:p>
    <w:p w14:paraId="79974BF9" w14:textId="77777777" w:rsidR="003100F4" w:rsidRPr="0084494F" w:rsidRDefault="003100F4" w:rsidP="003100F4">
      <w:pPr>
        <w:tabs>
          <w:tab w:val="left" w:pos="426"/>
        </w:tabs>
        <w:spacing w:after="0" w:line="240" w:lineRule="auto"/>
        <w:ind w:left="357"/>
        <w:jc w:val="center"/>
        <w:rPr>
          <w:rFonts w:ascii="Arial" w:eastAsia="Times New Roman" w:hAnsi="Arial" w:cs="Arial"/>
          <w:lang w:eastAsia="pl-PL"/>
        </w:rPr>
      </w:pPr>
    </w:p>
    <w:p w14:paraId="3C4A8B04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4</w:t>
      </w:r>
    </w:p>
    <w:p w14:paraId="12C3E02A" w14:textId="77777777" w:rsidR="003100F4" w:rsidRPr="0084494F" w:rsidRDefault="003100F4" w:rsidP="003100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zobowiązuje się do:</w:t>
      </w:r>
    </w:p>
    <w:p w14:paraId="7F7B5836" w14:textId="77777777" w:rsidR="003100F4" w:rsidRPr="0084494F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przygotowania przesyłek do nadawania w formie odpowiadającej wymogom dla danego rodzaju przesyłek pocztowych, określonych w ustawie, rozporządzeniach oraz innych aktach prawnych wydanych na ich podstawie,</w:t>
      </w:r>
    </w:p>
    <w:p w14:paraId="39F40F39" w14:textId="77777777" w:rsidR="003100F4" w:rsidRPr="0084494F" w:rsidRDefault="003100F4" w:rsidP="003100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nadawania przesyłek w stanie uporządkowanym, przez co należy rozumieć:</w:t>
      </w:r>
    </w:p>
    <w:p w14:paraId="62F8BE12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dla przesyłek rejestrowanych – wpisanie każdej przesyłki na listę nadanych przesyłek sporządzoną w dwóch egzemplarzach, z których oryginał będzie przeznaczony dla placówki nadawczej Wykonawcy w celach rozliczeniowych, a kopia dla Zamawiającego stanowić będzie potwierdzenie nadania danej  partii przesyłek, </w:t>
      </w:r>
    </w:p>
    <w:p w14:paraId="7BA09380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dla przesyłek nierejestrowanych - sporządzenie zestawienia ilościowego przesyłek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wg poszczególnych kategorii wagowych (wpisan</w:t>
      </w:r>
      <w:r w:rsidR="00C56367" w:rsidRPr="0084494F">
        <w:rPr>
          <w:rFonts w:ascii="Arial" w:eastAsia="Times New Roman" w:hAnsi="Arial" w:cs="Arial"/>
          <w:lang w:eastAsia="pl-PL"/>
        </w:rPr>
        <w:t>i</w:t>
      </w:r>
      <w:r w:rsidRPr="0084494F">
        <w:rPr>
          <w:rFonts w:ascii="Arial" w:eastAsia="Times New Roman" w:hAnsi="Arial" w:cs="Arial"/>
          <w:lang w:eastAsia="pl-PL"/>
        </w:rPr>
        <w:t xml:space="preserve">e do zestawienia dziennego nadanych przesyłek), sporządzonego w dwóch egzemplarzach, z których oryginał będzie przeznaczony dla placówki nadawczej Wykonawcy w celach rozliczeniowych, a kopia dla Zamawiającego stanowić będzie potwierdzenie nadania danej partii przesyłek, </w:t>
      </w:r>
    </w:p>
    <w:p w14:paraId="5A4782F8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umieszczanie na każdej nadawanej przesyłce nazwy odbiorcy wraz z jego adresem, określając jednocześnie rodzaj przesyłki (zwykły, polecony priorytet, zwrotne potwierdzenie odbioru – ZPO) oraz pełną nazwę i adres zwrotny Zamawiającego,</w:t>
      </w:r>
    </w:p>
    <w:p w14:paraId="04784C79" w14:textId="77777777" w:rsidR="003100F4" w:rsidRPr="0084494F" w:rsidRDefault="003100F4" w:rsidP="003100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przestrzeganie międzynarodowych przepisów pocztowych dotyczących umieszczania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 xml:space="preserve">na opakowaniu przesyłek wyłącznie informacji pocztowych niezbędnych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do wyekspediowania przesyłek za granicę.</w:t>
      </w:r>
    </w:p>
    <w:p w14:paraId="161A7269" w14:textId="77777777" w:rsidR="006D1AFA" w:rsidRPr="0084494F" w:rsidRDefault="003100F4" w:rsidP="00750E59">
      <w:pPr>
        <w:spacing w:after="0" w:line="240" w:lineRule="auto"/>
        <w:ind w:left="960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                   </w:t>
      </w:r>
      <w:r w:rsidR="005744B9" w:rsidRPr="0084494F">
        <w:rPr>
          <w:rFonts w:ascii="Arial" w:eastAsia="Times New Roman" w:hAnsi="Arial" w:cs="Arial"/>
          <w:lang w:eastAsia="pl-PL"/>
        </w:rPr>
        <w:t xml:space="preserve">                         </w:t>
      </w:r>
      <w:r w:rsidRPr="0084494F">
        <w:rPr>
          <w:rFonts w:ascii="Arial" w:eastAsia="Times New Roman" w:hAnsi="Arial" w:cs="Arial"/>
          <w:lang w:eastAsia="pl-PL"/>
        </w:rPr>
        <w:t xml:space="preserve">   </w:t>
      </w:r>
    </w:p>
    <w:p w14:paraId="0FA3DF51" w14:textId="77777777" w:rsidR="003100F4" w:rsidRPr="0084494F" w:rsidRDefault="003100F4" w:rsidP="008A0E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lastRenderedPageBreak/>
        <w:t>§ 5</w:t>
      </w:r>
    </w:p>
    <w:p w14:paraId="1CBAF09B" w14:textId="77777777" w:rsidR="003100F4" w:rsidRPr="0084494F" w:rsidRDefault="003100F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Strony ustalają, że obowiązującą je formą wynagrodzenia jest wynagrodzenie ustalone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na podstawie p</w:t>
      </w:r>
      <w:r w:rsidR="000503BA" w:rsidRPr="0084494F">
        <w:rPr>
          <w:rFonts w:ascii="Arial" w:eastAsia="Times New Roman" w:hAnsi="Arial" w:cs="Arial"/>
          <w:lang w:eastAsia="pl-PL"/>
        </w:rPr>
        <w:t>rzedstawionych w załączniku nr 1</w:t>
      </w:r>
      <w:r w:rsidRPr="0084494F">
        <w:rPr>
          <w:rFonts w:ascii="Arial" w:eastAsia="Times New Roman" w:hAnsi="Arial" w:cs="Arial"/>
          <w:lang w:eastAsia="pl-PL"/>
        </w:rPr>
        <w:t xml:space="preserve"> cen jednostkowych oraz iloś</w:t>
      </w:r>
      <w:r w:rsidR="008A0E76" w:rsidRPr="0084494F">
        <w:rPr>
          <w:rFonts w:ascii="Arial" w:eastAsia="Times New Roman" w:hAnsi="Arial" w:cs="Arial"/>
          <w:lang w:eastAsia="pl-PL"/>
        </w:rPr>
        <w:t>ci faktycznie wykonanych usług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4AAD3D67" w14:textId="77777777" w:rsidR="003100F4" w:rsidRPr="0084494F" w:rsidRDefault="00E33C34" w:rsidP="003100F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Szacunkowe wynagrodzenie</w:t>
      </w:r>
      <w:r w:rsidR="003100F4" w:rsidRPr="0084494F">
        <w:rPr>
          <w:rFonts w:ascii="Arial" w:eastAsia="Times New Roman" w:hAnsi="Arial" w:cs="Arial"/>
          <w:lang w:eastAsia="pl-PL"/>
        </w:rPr>
        <w:t xml:space="preserve"> wynikające z oferty Wykonawcy wyraża się kwotą brutto w wysokości: ………………zł, słownie…………………………………</w:t>
      </w:r>
    </w:p>
    <w:p w14:paraId="7319831D" w14:textId="77777777" w:rsidR="003100F4" w:rsidRPr="0084494F" w:rsidRDefault="003100F4" w:rsidP="003100F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4C7E28D" w14:textId="77777777" w:rsidR="005F50E5" w:rsidRPr="0084494F" w:rsidRDefault="005F50E5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4B0E2A" w14:textId="77777777" w:rsidR="005F50E5" w:rsidRPr="0084494F" w:rsidRDefault="005F50E5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16B6462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6</w:t>
      </w:r>
    </w:p>
    <w:p w14:paraId="2FF6D8A5" w14:textId="77777777" w:rsidR="003100F4" w:rsidRPr="0084494F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zgodnie postanawiają, iż poszczególne ilości nadawanych przesyłek pocztowyc</w:t>
      </w:r>
      <w:r w:rsidR="00B9781E" w:rsidRPr="0084494F">
        <w:rPr>
          <w:rFonts w:ascii="Arial" w:eastAsia="Times New Roman" w:hAnsi="Arial" w:cs="Arial"/>
          <w:lang w:eastAsia="pl-PL"/>
        </w:rPr>
        <w:t>h wymienione w załączniku nr 1</w:t>
      </w:r>
      <w:r w:rsidRPr="0084494F">
        <w:rPr>
          <w:rFonts w:ascii="Arial" w:eastAsia="Times New Roman" w:hAnsi="Arial" w:cs="Arial"/>
          <w:lang w:eastAsia="pl-PL"/>
        </w:rPr>
        <w:t xml:space="preserve"> mają charakter szacunkowy i mogą ulec zmianie w zależności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od potrzeb Zamawiającego.</w:t>
      </w:r>
    </w:p>
    <w:p w14:paraId="2BE21200" w14:textId="77777777" w:rsidR="003100F4" w:rsidRPr="0084494F" w:rsidRDefault="003100F4" w:rsidP="003100F4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Wykonawcy nie będzie przysługiwało jakie</w:t>
      </w:r>
      <w:r w:rsidR="00D552C0" w:rsidRPr="0084494F">
        <w:rPr>
          <w:rFonts w:ascii="Arial" w:eastAsia="Times New Roman" w:hAnsi="Arial" w:cs="Arial"/>
          <w:lang w:eastAsia="pl-PL"/>
        </w:rPr>
        <w:t>kolwiek roszczenie z tytułu nie</w:t>
      </w:r>
      <w:r w:rsidRPr="0084494F">
        <w:rPr>
          <w:rFonts w:ascii="Arial" w:eastAsia="Times New Roman" w:hAnsi="Arial" w:cs="Arial"/>
          <w:lang w:eastAsia="pl-PL"/>
        </w:rPr>
        <w:t>nadania przez Zamawiającego przewidywanej ilości przesyłek listowych.</w:t>
      </w:r>
    </w:p>
    <w:p w14:paraId="1AD95E99" w14:textId="77777777" w:rsidR="003100F4" w:rsidRPr="0084494F" w:rsidRDefault="003100F4" w:rsidP="003100F4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0EC9D5" w14:textId="77777777" w:rsidR="003100F4" w:rsidRPr="0084494F" w:rsidRDefault="003100F4" w:rsidP="003100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7</w:t>
      </w:r>
    </w:p>
    <w:p w14:paraId="7261B755" w14:textId="77777777" w:rsidR="009D4BD6" w:rsidRPr="0084494F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postanawiają, że rozliczenie za przedmiot umow</w:t>
      </w:r>
      <w:r w:rsidR="00FA03BD" w:rsidRPr="0084494F">
        <w:rPr>
          <w:rFonts w:ascii="Arial" w:eastAsia="Times New Roman" w:hAnsi="Arial" w:cs="Arial"/>
          <w:lang w:eastAsia="pl-PL"/>
        </w:rPr>
        <w:t>y będzie się odbywało fakturami</w:t>
      </w:r>
      <w:r w:rsidRPr="0084494F">
        <w:rPr>
          <w:rFonts w:ascii="Arial" w:eastAsia="Times New Roman" w:hAnsi="Arial" w:cs="Arial"/>
          <w:lang w:eastAsia="pl-PL"/>
        </w:rPr>
        <w:t xml:space="preserve"> w systemie rozliczeń miesięcznych w następujący sposób:</w:t>
      </w:r>
    </w:p>
    <w:p w14:paraId="29C3389B" w14:textId="77777777" w:rsidR="009D4BD6" w:rsidRPr="0084494F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bezgotówkowo z dołu za nadanie przesyłek oraz zwroty przesyłek,</w:t>
      </w:r>
    </w:p>
    <w:p w14:paraId="415F6E8C" w14:textId="77777777" w:rsidR="009D4BD6" w:rsidRPr="0084494F" w:rsidRDefault="009D4BD6" w:rsidP="009D4BD6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bezgotówkowo z góry za usługi wykonane przy użyciu maszyny do frankowania </w:t>
      </w:r>
    </w:p>
    <w:p w14:paraId="0520BB58" w14:textId="77777777" w:rsidR="009D4BD6" w:rsidRPr="0084494F" w:rsidRDefault="009D4BD6" w:rsidP="009D4BD6">
      <w:pPr>
        <w:tabs>
          <w:tab w:val="left" w:pos="426"/>
        </w:tabs>
        <w:spacing w:after="0" w:line="240" w:lineRule="auto"/>
        <w:ind w:left="717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(Wykonawca wystawi specyfikację za przesyłki wykonane przy użyciu maszyny do frankowania w terminie 7 dni po zakończeniu okresu rozliczeniowego).</w:t>
      </w:r>
      <w:r w:rsidR="00316EC8" w:rsidRPr="0084494F">
        <w:rPr>
          <w:rFonts w:ascii="Arial" w:eastAsia="Times New Roman" w:hAnsi="Arial" w:cs="Arial"/>
          <w:lang w:eastAsia="pl-PL"/>
        </w:rPr>
        <w:t xml:space="preserve"> </w:t>
      </w:r>
      <w:r w:rsidR="00316EC8" w:rsidRPr="0084494F">
        <w:rPr>
          <w:rFonts w:ascii="Arial" w:eastAsia="Times New Roman" w:hAnsi="Arial" w:cs="Arial"/>
          <w:b/>
          <w:color w:val="FF0000"/>
          <w:lang w:eastAsia="pl-PL"/>
        </w:rPr>
        <w:t>[dotyczy Urzędu Miejskiego]</w:t>
      </w:r>
    </w:p>
    <w:p w14:paraId="53BFC136" w14:textId="77777777" w:rsidR="007C07B0" w:rsidRPr="0084494F" w:rsidRDefault="007C07B0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iCs/>
          <w:lang w:eastAsia="pl-PL"/>
        </w:rPr>
        <w:t xml:space="preserve">Strony postanawiają, że termin zapłaty faktur (wystawionych w terminie 7 dni po zakończeniu miesięcznego okresu rozliczeniowego) za usługi określone w ust. 1 pkt 1 będzie wynosić 21 dni od daty </w:t>
      </w:r>
      <w:r w:rsidR="00792050" w:rsidRPr="0084494F">
        <w:rPr>
          <w:rFonts w:ascii="Arial" w:eastAsia="Times New Roman" w:hAnsi="Arial" w:cs="Arial"/>
          <w:iCs/>
          <w:lang w:eastAsia="pl-PL"/>
        </w:rPr>
        <w:t xml:space="preserve">prawidłowo </w:t>
      </w:r>
      <w:r w:rsidRPr="0084494F">
        <w:rPr>
          <w:rFonts w:ascii="Arial" w:eastAsia="Times New Roman" w:hAnsi="Arial" w:cs="Arial"/>
          <w:iCs/>
          <w:lang w:eastAsia="pl-PL"/>
        </w:rPr>
        <w:t>wystawi</w:t>
      </w:r>
      <w:r w:rsidR="00C57B8B" w:rsidRPr="0084494F">
        <w:rPr>
          <w:rFonts w:ascii="Arial" w:eastAsia="Times New Roman" w:hAnsi="Arial" w:cs="Arial"/>
          <w:iCs/>
          <w:lang w:eastAsia="pl-PL"/>
        </w:rPr>
        <w:t>onej</w:t>
      </w:r>
      <w:r w:rsidRPr="0084494F">
        <w:rPr>
          <w:rFonts w:ascii="Arial" w:eastAsia="Times New Roman" w:hAnsi="Arial" w:cs="Arial"/>
          <w:iCs/>
          <w:lang w:eastAsia="pl-PL"/>
        </w:rPr>
        <w:t xml:space="preserve"> faktury.</w:t>
      </w:r>
    </w:p>
    <w:p w14:paraId="7E640ED4" w14:textId="77777777" w:rsidR="009D4BD6" w:rsidRPr="0084494F" w:rsidRDefault="009D4BD6" w:rsidP="009D4BD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Wynagrodzenie płatne będzie prze</w:t>
      </w:r>
      <w:r w:rsidR="000E31FF" w:rsidRPr="0084494F">
        <w:rPr>
          <w:rFonts w:ascii="Arial" w:eastAsia="Times New Roman" w:hAnsi="Arial" w:cs="Arial"/>
          <w:lang w:eastAsia="pl-PL"/>
        </w:rPr>
        <w:t xml:space="preserve">lewem na rachunek Wykonawcy </w:t>
      </w:r>
      <w:r w:rsidRPr="0084494F">
        <w:rPr>
          <w:rFonts w:ascii="Arial" w:eastAsia="Times New Roman" w:hAnsi="Arial" w:cs="Arial"/>
          <w:lang w:eastAsia="pl-PL"/>
        </w:rPr>
        <w:t xml:space="preserve">………….  </w:t>
      </w:r>
    </w:p>
    <w:p w14:paraId="5F99CF87" w14:textId="77777777" w:rsidR="003100F4" w:rsidRPr="0084494F" w:rsidRDefault="003100F4" w:rsidP="003100F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BB5944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18874278"/>
      <w:r w:rsidRPr="0084494F">
        <w:rPr>
          <w:rFonts w:ascii="Arial" w:eastAsia="Times New Roman" w:hAnsi="Arial" w:cs="Arial"/>
          <w:b/>
          <w:lang w:eastAsia="pl-PL"/>
        </w:rPr>
        <w:t>§ 8</w:t>
      </w:r>
    </w:p>
    <w:bookmarkEnd w:id="0"/>
    <w:p w14:paraId="705C5CC4" w14:textId="77777777" w:rsidR="003100F4" w:rsidRPr="0084494F" w:rsidRDefault="003100F4" w:rsidP="00A8254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W przypadku utraty, ubytku, uszkodzenia przesyłki bądź niewykonania lub nienależytego wykonania umowy Wykonawca zapłaci Zamawiającemu należne odszkodowanie zgodnie </w:t>
      </w:r>
      <w:r w:rsidR="00FA03BD" w:rsidRPr="0084494F">
        <w:rPr>
          <w:rFonts w:ascii="Arial" w:eastAsia="Times New Roman" w:hAnsi="Arial" w:cs="Arial"/>
          <w:lang w:eastAsia="pl-PL"/>
        </w:rPr>
        <w:t xml:space="preserve">z </w:t>
      </w:r>
      <w:r w:rsidRPr="0084494F">
        <w:rPr>
          <w:rFonts w:ascii="Arial" w:eastAsia="Times New Roman" w:hAnsi="Arial" w:cs="Arial"/>
          <w:lang w:eastAsia="pl-PL"/>
        </w:rPr>
        <w:t>przepisami ustawy – Prawo pocztowe oraz ustawy z dnia 23 kwietnia 1964 r. – Kodeks cywilny (</w:t>
      </w:r>
      <w:r w:rsidR="004032D4" w:rsidRPr="0084494F">
        <w:rPr>
          <w:rFonts w:ascii="Arial" w:eastAsia="Times New Roman" w:hAnsi="Arial" w:cs="Arial"/>
          <w:lang w:eastAsia="pl-PL"/>
        </w:rPr>
        <w:t>Dz.U.</w:t>
      </w:r>
      <w:r w:rsidR="00907EE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11FBA" w:rsidRPr="000D0618">
        <w:rPr>
          <w:rFonts w:ascii="Arial" w:eastAsia="Times New Roman" w:hAnsi="Arial" w:cs="Arial"/>
          <w:lang w:eastAsia="pl-PL"/>
        </w:rPr>
        <w:t>2023, poz. 1610 z póź zm.</w:t>
      </w:r>
      <w:r w:rsidR="00907EE7" w:rsidRPr="000D0618">
        <w:rPr>
          <w:rFonts w:ascii="Arial" w:eastAsia="Times New Roman" w:hAnsi="Arial" w:cs="Arial"/>
          <w:lang w:eastAsia="pl-PL"/>
        </w:rPr>
        <w:t>)</w:t>
      </w:r>
    </w:p>
    <w:p w14:paraId="225FCDF5" w14:textId="7D4DDAFB" w:rsidR="003100F4" w:rsidRPr="0084494F" w:rsidRDefault="00514BC5" w:rsidP="00514BC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obciąży Wykonawcę karą umowną w wysokości 0,</w:t>
      </w:r>
      <w:r w:rsidR="007332B4">
        <w:rPr>
          <w:rFonts w:ascii="Arial" w:eastAsia="Times New Roman" w:hAnsi="Arial" w:cs="Arial"/>
          <w:lang w:eastAsia="pl-PL"/>
        </w:rPr>
        <w:t>05</w:t>
      </w:r>
      <w:r w:rsidRPr="0084494F">
        <w:rPr>
          <w:rFonts w:ascii="Arial" w:eastAsia="Times New Roman" w:hAnsi="Arial" w:cs="Arial"/>
          <w:lang w:eastAsia="pl-PL"/>
        </w:rPr>
        <w:t xml:space="preserve"> % wynagrodzenia od pozostałej do końca kontraktu kwoty, o którym mowa w § 5 ust. 2, w przypadku, gdy Zamawiający odstąpi od umowy z powodu okoliczności, za które odpowiada Wykonawca lub w przypadku, gdy Wykonawca odstąpi od umowy z przyczyn niezawinionych przez Zamawiającego.</w:t>
      </w:r>
    </w:p>
    <w:p w14:paraId="506CE221" w14:textId="4D6B4C16" w:rsidR="000139DE" w:rsidRPr="0084494F" w:rsidRDefault="000139DE" w:rsidP="000139D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Wykonawca obciąży Zamawiającego karą umowną w wysokości 0,</w:t>
      </w:r>
      <w:r w:rsidR="007332B4">
        <w:rPr>
          <w:rFonts w:ascii="Arial" w:eastAsia="Times New Roman" w:hAnsi="Arial" w:cs="Arial"/>
          <w:lang w:eastAsia="pl-PL"/>
        </w:rPr>
        <w:t>05</w:t>
      </w:r>
      <w:r w:rsidRPr="0084494F">
        <w:rPr>
          <w:rFonts w:ascii="Arial" w:eastAsia="Times New Roman" w:hAnsi="Arial" w:cs="Arial"/>
          <w:lang w:eastAsia="pl-PL"/>
        </w:rPr>
        <w:t xml:space="preserve"> % wynagrodzenia od pozostałej do końca kontraktu kwoty, o którym mowa w § 5 ust. 2, w przypadku, gdy Zamawiający odstąpi od umowy z powodu okoliczności, za które Wykonawca nie odpowiada lub w przypadku, gdy Wykonawca odstąpi od umowy z przyczyn zawinionych przez Zamawiającego.</w:t>
      </w:r>
    </w:p>
    <w:p w14:paraId="7C2BF9AE" w14:textId="77777777" w:rsidR="003100F4" w:rsidRPr="0084494F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3E16856B" w14:textId="77777777" w:rsidR="003100F4" w:rsidRPr="0084494F" w:rsidRDefault="003100F4" w:rsidP="003100F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Rozwiązanie umowy może być dokonane na piśmie przez każdą ze Stron, z zachowaniem trzymiesięcznego okresu wypowiedzenia liczonego od pierwszego dnia miesiąca kalendarzowego następującego po miesiącu, w którym nastąpiło wypowiedzenie.</w:t>
      </w:r>
    </w:p>
    <w:p w14:paraId="0109216F" w14:textId="77777777" w:rsidR="003100F4" w:rsidRPr="0084494F" w:rsidRDefault="003100F4" w:rsidP="00514BC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lastRenderedPageBreak/>
        <w:t xml:space="preserve">Wykonawca wyraża zgodę na potrącanie naliczonych kar umownych z przysługującego </w:t>
      </w:r>
      <w:r w:rsidR="00FA03BD" w:rsidRPr="0084494F">
        <w:rPr>
          <w:rFonts w:ascii="Arial" w:eastAsia="Times New Roman" w:hAnsi="Arial" w:cs="Arial"/>
          <w:lang w:eastAsia="pl-PL"/>
        </w:rPr>
        <w:br/>
      </w:r>
      <w:r w:rsidRPr="0084494F">
        <w:rPr>
          <w:rFonts w:ascii="Arial" w:eastAsia="Times New Roman" w:hAnsi="Arial" w:cs="Arial"/>
          <w:lang w:eastAsia="pl-PL"/>
        </w:rPr>
        <w:t>mu wynagrodzenia</w:t>
      </w:r>
      <w:r w:rsidR="00514BC5" w:rsidRPr="0084494F">
        <w:rPr>
          <w:rFonts w:ascii="Arial" w:eastAsia="Times New Roman" w:hAnsi="Arial" w:cs="Arial"/>
          <w:lang w:eastAsia="pl-PL"/>
        </w:rPr>
        <w:t xml:space="preserve"> po przeprowadzeniu postępowania potwierdzającego zasadność i wysokość naliczonej kary umownej</w:t>
      </w:r>
      <w:r w:rsidRPr="0084494F">
        <w:rPr>
          <w:rFonts w:ascii="Arial" w:eastAsia="Times New Roman" w:hAnsi="Arial" w:cs="Arial"/>
          <w:lang w:eastAsia="pl-PL"/>
        </w:rPr>
        <w:t>.</w:t>
      </w:r>
    </w:p>
    <w:p w14:paraId="56543E58" w14:textId="5AC7FBC5" w:rsidR="00D552C0" w:rsidRPr="0084494F" w:rsidRDefault="00A9085A" w:rsidP="005744B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color w:val="000000" w:themeColor="text1"/>
          <w:lang w:eastAsia="ar-SA"/>
        </w:rPr>
        <w:t>Łączna wysokość kar umownych nie może być wyższa niż</w:t>
      </w:r>
      <w:r w:rsidRPr="0084494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A53C9F" w:rsidRPr="0084494F">
        <w:rPr>
          <w:rFonts w:ascii="Arial" w:eastAsia="Times New Roman" w:hAnsi="Arial" w:cs="Arial"/>
          <w:bCs/>
          <w:color w:val="000000" w:themeColor="text1"/>
          <w:lang w:eastAsia="ar-SA"/>
        </w:rPr>
        <w:t>0,</w:t>
      </w:r>
      <w:r w:rsidR="007332B4">
        <w:rPr>
          <w:rFonts w:ascii="Arial" w:eastAsia="Times New Roman" w:hAnsi="Arial" w:cs="Arial"/>
          <w:bCs/>
          <w:color w:val="000000" w:themeColor="text1"/>
          <w:lang w:eastAsia="ar-SA"/>
        </w:rPr>
        <w:t>05</w:t>
      </w:r>
      <w:r w:rsidR="00A53C9F" w:rsidRPr="0084494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84494F">
        <w:rPr>
          <w:rFonts w:ascii="Arial" w:eastAsia="Times New Roman" w:hAnsi="Arial" w:cs="Arial"/>
          <w:bCs/>
          <w:color w:val="000000" w:themeColor="text1"/>
          <w:lang w:eastAsia="ar-SA"/>
        </w:rPr>
        <w:t>% wynagrodzenia określonego w § 5 ust. 2.</w:t>
      </w:r>
      <w:r w:rsidR="0079270B" w:rsidRPr="0084494F">
        <w:rPr>
          <w:rFonts w:ascii="Arial" w:eastAsia="Times New Roman" w:hAnsi="Arial" w:cs="Arial"/>
          <w:lang w:eastAsia="pl-PL"/>
        </w:rPr>
        <w:t xml:space="preserve"> </w:t>
      </w:r>
    </w:p>
    <w:p w14:paraId="78E89773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E070826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9</w:t>
      </w:r>
    </w:p>
    <w:p w14:paraId="3ED0468A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72EE077" w14:textId="77777777" w:rsidR="003B4219" w:rsidRPr="0084494F" w:rsidRDefault="003B4219" w:rsidP="003B4219">
      <w:pPr>
        <w:numPr>
          <w:ilvl w:val="0"/>
          <w:numId w:val="15"/>
        </w:numPr>
        <w:tabs>
          <w:tab w:val="left" w:pos="403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Strony zobowiązują się, iż każdorazowo dokonają (w formie pisemnego aneksu) zmiany wynagrodzenia należnego Zleceniobiorcy na mocy umowy, w przypadku jednej z poniższych zmian, tj.:</w:t>
      </w:r>
    </w:p>
    <w:p w14:paraId="3C66283F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stawki podatku od towarów i usług;</w:t>
      </w:r>
    </w:p>
    <w:p w14:paraId="3622CBC2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wysokości minimalnego wynagrodzenia za pracę albo wysokości minimalnej stawki godzinowej, ustalonych na podstawie ustawy z dnia 10 października 2002 r. o minimalnym wynagrodzeniu za pracę;</w:t>
      </w:r>
    </w:p>
    <w:p w14:paraId="6FEFA744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zasad podlegania ubezpieczeniom społecznym lub ubezpieczeniu zdrowotnemu lub wysokości stawki składki na ubezpieczenia społeczne lub ubezpieczenie zdrowotne;</w:t>
      </w:r>
    </w:p>
    <w:p w14:paraId="57F0DB15" w14:textId="77777777" w:rsidR="003B4219" w:rsidRPr="0084494F" w:rsidRDefault="003B4219" w:rsidP="003B4219">
      <w:pPr>
        <w:numPr>
          <w:ilvl w:val="1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  <w:r w:rsidRPr="00907EE7">
        <w:rPr>
          <w:rFonts w:ascii="Arial" w:eastAsia="Times New Roman" w:hAnsi="Arial" w:cs="Arial"/>
          <w:lang w:eastAsia="pl-PL"/>
        </w:rPr>
        <w:t xml:space="preserve">(Dz. U. z </w:t>
      </w:r>
      <w:r w:rsidR="00011FBA" w:rsidRPr="00907EE7">
        <w:rPr>
          <w:rFonts w:ascii="Arial" w:eastAsia="Times New Roman" w:hAnsi="Arial" w:cs="Arial"/>
          <w:lang w:eastAsia="pl-PL"/>
        </w:rPr>
        <w:t>2023, poz. 46 z późn. zm.</w:t>
      </w:r>
      <w:r w:rsidR="00907EE7" w:rsidRPr="00907EE7">
        <w:rPr>
          <w:rFonts w:ascii="Arial" w:eastAsia="Times New Roman" w:hAnsi="Arial" w:cs="Arial"/>
          <w:lang w:eastAsia="pl-PL"/>
        </w:rPr>
        <w:t>)</w:t>
      </w:r>
    </w:p>
    <w:p w14:paraId="4E118660" w14:textId="77777777" w:rsidR="003B4219" w:rsidRPr="0084494F" w:rsidRDefault="003B4219" w:rsidP="003B421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- jeżeli zmiany te będą miały wpływ na koszty wykonania zamówienia przez Zleceniobiorcę.</w:t>
      </w:r>
    </w:p>
    <w:p w14:paraId="115CF13C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Aneks, o którym mowa w ust. 1 powyżej, wchodzić będzie każdorazowo w życie z dniem wejścia zmian przepisów, o których mowa w ust. 1 pkt 1-4.</w:t>
      </w:r>
    </w:p>
    <w:p w14:paraId="359F54E7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zmiany, o której mowa w ust. 1 pkt 1 powyżej, wartość netto wynagrodzenia Zleceniobiorcy (tj. bez podatku od towarów i usług) nie zmieni się, a określona w aneksie wartość brutto wynagrodzenia zostanie wyliczona z uwzględnieniem stawki podatku od towarów i usług, wynikającej ze zmienionych przepisów.</w:t>
      </w:r>
    </w:p>
    <w:p w14:paraId="3C88EE0C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 zmiany, o której mowa w ust. 1 pkt 2-4 powyżej, wynagrodzenie Zleceniobiorcy zostanie podwyższone o wartość, o jaką wzrosną całkowite koszty wykonania umowy ponoszone przez Zleceniobiorcę, wynikającą ze zmian wynagrodzeń, ubezpieczenia społecznego lub ubezpieczenia zdrowotnego osób fizycznych bezpośrednio wykonujących czynności na rzecz Zleceniodawcy zgodnie z postanowieniami umowy, z uwzględnieniem wszystkich obciążeń publicznoprawnych związanych z wynagrodzeniami tych osób (bez względu na miejsce ich zatrudnienia).</w:t>
      </w:r>
    </w:p>
    <w:p w14:paraId="6C210AD0" w14:textId="77777777" w:rsidR="003B4219" w:rsidRPr="0084494F" w:rsidRDefault="003B421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przypadku, o którym mowa w ust. 1 pkt 2-4, przed zawarciem aneksu, o którym mowa powyżej, Zleceniobiorca złoży Zleceniodawcy pisemne oświadczenie o wysokości dodatkowych kosztów wynikających z wprowadzenia zmian, o których mowa w ust. 1 pkt 2-4. Aneks, o którym mowa w ust. 1 powyżej, powinien być zawarty przez Strony w terminie 30 dni od daty złożenia Zleceniodawcy powyższego oświadczenia przez Zleceniobiorcę, przed wejściem w życie zmian, o których mowa w ust. 1 pkt 2-4.</w:t>
      </w:r>
    </w:p>
    <w:p w14:paraId="4AA8C034" w14:textId="77777777" w:rsidR="00A15434" w:rsidRPr="0084494F" w:rsidRDefault="002E0F59" w:rsidP="003B4219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</w:t>
      </w:r>
      <w:r w:rsidR="00A15434" w:rsidRPr="0084494F">
        <w:rPr>
          <w:rFonts w:ascii="Arial" w:eastAsia="Times New Roman" w:hAnsi="Arial" w:cs="Arial"/>
          <w:lang w:eastAsia="pl-PL"/>
        </w:rPr>
        <w:t xml:space="preserve"> przypadku </w:t>
      </w:r>
      <w:r w:rsidR="00A15434" w:rsidRPr="0084494F">
        <w:rPr>
          <w:rFonts w:ascii="Arial" w:hAnsi="Arial" w:cs="Arial"/>
          <w:color w:val="000000" w:themeColor="text1"/>
        </w:rPr>
        <w:t>zmiany cennika usług pocztowych zatwierdzonego przez Prezesa Urzędu Komunikacji Elektronicznej</w:t>
      </w:r>
      <w:r w:rsidRPr="0084494F">
        <w:rPr>
          <w:rFonts w:ascii="Arial" w:hAnsi="Arial" w:cs="Arial"/>
          <w:color w:val="000000" w:themeColor="text1"/>
        </w:rPr>
        <w:t xml:space="preserve"> nastąpi zmiana umowy</w:t>
      </w:r>
      <w:r w:rsidR="00A15434" w:rsidRPr="0084494F">
        <w:rPr>
          <w:rFonts w:ascii="Arial" w:hAnsi="Arial" w:cs="Arial"/>
          <w:color w:val="000000" w:themeColor="text1"/>
        </w:rPr>
        <w:t>, przy czym jeżeli w wyniku zmian cennika nowo ustalone wartości dla usług realizowanych w ramach umowy będą niższe niż wynikające z niniejszej umowy, Wykonawca obniży ceny na te usługi do aktualnie stosowanych</w:t>
      </w:r>
      <w:r w:rsidRPr="0084494F">
        <w:rPr>
          <w:rFonts w:ascii="Arial" w:hAnsi="Arial" w:cs="Arial"/>
          <w:color w:val="000000" w:themeColor="text1"/>
        </w:rPr>
        <w:t>, natomiast jeśli będą wyższe dokonane zostanie podwyższenie cen</w:t>
      </w:r>
      <w:r w:rsidR="00A15434" w:rsidRPr="0084494F">
        <w:rPr>
          <w:rFonts w:ascii="Arial" w:hAnsi="Arial" w:cs="Arial"/>
          <w:color w:val="000000" w:themeColor="text1"/>
        </w:rPr>
        <w:t>. Zmiana nie wymaga zawarcia aneksu do umowy.</w:t>
      </w:r>
    </w:p>
    <w:p w14:paraId="46E2616F" w14:textId="77777777" w:rsidR="00FA03BD" w:rsidRPr="0084494F" w:rsidRDefault="00FA03BD" w:rsidP="003B421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C0B14B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§ </w:t>
      </w:r>
      <w:r w:rsidR="003B4219" w:rsidRPr="0084494F">
        <w:rPr>
          <w:rFonts w:ascii="Arial" w:eastAsia="Times New Roman" w:hAnsi="Arial" w:cs="Arial"/>
          <w:b/>
          <w:lang w:eastAsia="pl-PL"/>
        </w:rPr>
        <w:t>10</w:t>
      </w:r>
    </w:p>
    <w:p w14:paraId="7C5E7F81" w14:textId="77777777" w:rsidR="003100F4" w:rsidRPr="0084494F" w:rsidRDefault="003100F4" w:rsidP="000E4A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W sprawach nieuregulowanych w niniejszej umowie będą miały zastosowanie przepisy ustawy Prawo zamówień publicznych, odpowiednie przepisy Kodeksu cywilnego, zaś w sprawach procesowych</w:t>
      </w:r>
      <w:r w:rsidR="00907EE7">
        <w:rPr>
          <w:rFonts w:ascii="Arial" w:eastAsia="Times New Roman" w:hAnsi="Arial" w:cs="Arial"/>
          <w:lang w:eastAsia="pl-PL"/>
        </w:rPr>
        <w:t xml:space="preserve"> </w:t>
      </w:r>
      <w:r w:rsidR="0079270B" w:rsidRPr="0084494F">
        <w:rPr>
          <w:rFonts w:ascii="Arial" w:eastAsia="Times New Roman" w:hAnsi="Arial" w:cs="Arial"/>
          <w:lang w:eastAsia="pl-PL"/>
        </w:rPr>
        <w:t>– przepisy K</w:t>
      </w:r>
      <w:r w:rsidRPr="0084494F">
        <w:rPr>
          <w:rFonts w:ascii="Arial" w:eastAsia="Times New Roman" w:hAnsi="Arial" w:cs="Arial"/>
          <w:lang w:eastAsia="pl-PL"/>
        </w:rPr>
        <w:t>odeksu postępowania cywilnego.</w:t>
      </w:r>
    </w:p>
    <w:p w14:paraId="504E8268" w14:textId="77777777" w:rsidR="00FA03BD" w:rsidRPr="0084494F" w:rsidRDefault="00FA03BD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EDA413" w14:textId="77777777" w:rsidR="00907EE7" w:rsidRDefault="00907EE7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BC5401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lastRenderedPageBreak/>
        <w:t>§ 1</w:t>
      </w:r>
      <w:r w:rsidR="003B4219" w:rsidRPr="0084494F">
        <w:rPr>
          <w:rFonts w:ascii="Arial" w:eastAsia="Times New Roman" w:hAnsi="Arial" w:cs="Arial"/>
          <w:b/>
          <w:lang w:eastAsia="pl-PL"/>
        </w:rPr>
        <w:t>1</w:t>
      </w:r>
    </w:p>
    <w:p w14:paraId="2CEF81CE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Spory pomiędzy stronami rozstrzyga sąd powszechny właściwy dla siedziby Zamawiającego.</w:t>
      </w:r>
    </w:p>
    <w:p w14:paraId="7B5394B3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07C8133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>§ 1</w:t>
      </w:r>
      <w:r w:rsidR="003B4219" w:rsidRPr="0084494F">
        <w:rPr>
          <w:rFonts w:ascii="Arial" w:eastAsia="Times New Roman" w:hAnsi="Arial" w:cs="Arial"/>
          <w:b/>
          <w:lang w:eastAsia="pl-PL"/>
        </w:rPr>
        <w:t>2</w:t>
      </w:r>
    </w:p>
    <w:p w14:paraId="53756A34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Umowa została sporządzona w dwóch jednobrzmiących egzemplarzach po jednym dla każdej ze stron.</w:t>
      </w:r>
    </w:p>
    <w:p w14:paraId="5A781D36" w14:textId="77777777" w:rsidR="003100F4" w:rsidRPr="0084494F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059608" w14:textId="77777777" w:rsidR="00EE73F0" w:rsidRPr="0084494F" w:rsidRDefault="00EE73F0" w:rsidP="00EE73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494F">
        <w:rPr>
          <w:rFonts w:ascii="Arial" w:eastAsia="Times New Roman" w:hAnsi="Arial" w:cs="Arial"/>
          <w:lang w:eastAsia="pl-PL"/>
        </w:rPr>
        <w:t>Załącznik nr 1 – Ceny jednostkowe i szacunkowa ilości nadawanych przesyłek pocztowych</w:t>
      </w:r>
      <w:r w:rsidR="00FA03BD" w:rsidRPr="0084494F">
        <w:rPr>
          <w:rFonts w:ascii="Arial" w:eastAsia="Times New Roman" w:hAnsi="Arial" w:cs="Arial"/>
          <w:lang w:eastAsia="pl-PL"/>
        </w:rPr>
        <w:t>;</w:t>
      </w:r>
    </w:p>
    <w:p w14:paraId="6A597C95" w14:textId="77777777" w:rsidR="003100F4" w:rsidRDefault="003100F4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D4B81" w14:textId="77777777" w:rsidR="00907EE7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165281" w14:textId="77777777" w:rsidR="00907EE7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67F302" w14:textId="77777777" w:rsidR="00907EE7" w:rsidRPr="0084494F" w:rsidRDefault="00907EE7" w:rsidP="003100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E26CE4" w14:textId="77777777" w:rsidR="00907EE7" w:rsidRDefault="005F50E5" w:rsidP="005F50E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  </w:t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79270B" w:rsidRPr="0084494F">
        <w:rPr>
          <w:rFonts w:ascii="Arial" w:eastAsia="Times New Roman" w:hAnsi="Arial" w:cs="Arial"/>
          <w:b/>
          <w:lang w:eastAsia="pl-PL"/>
        </w:rPr>
        <w:tab/>
      </w:r>
      <w:r w:rsidR="00907EE7">
        <w:rPr>
          <w:rFonts w:ascii="Arial" w:eastAsia="Times New Roman" w:hAnsi="Arial" w:cs="Arial"/>
          <w:b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7EE7" w14:paraId="4106D59C" w14:textId="77777777" w:rsidTr="00907EE7">
        <w:tc>
          <w:tcPr>
            <w:tcW w:w="4606" w:type="dxa"/>
          </w:tcPr>
          <w:p w14:paraId="6D784682" w14:textId="77777777" w:rsidR="00907EE7" w:rsidRDefault="00907EE7" w:rsidP="00907EE7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lang w:eastAsia="pl-PL"/>
              </w:rPr>
            </w:pPr>
            <w:r w:rsidRPr="0084494F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3A35E7B5" w14:textId="77777777" w:rsidR="00907EE7" w:rsidRDefault="00907EE7" w:rsidP="00907EE7">
            <w:pPr>
              <w:tabs>
                <w:tab w:val="left" w:pos="426"/>
              </w:tabs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4494F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</w:tbl>
    <w:p w14:paraId="3E3D86C2" w14:textId="77777777" w:rsidR="005E52D8" w:rsidRPr="0084494F" w:rsidRDefault="003100F4" w:rsidP="005F50E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494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</w:t>
      </w:r>
      <w:r w:rsidR="00FA03BD" w:rsidRPr="0084494F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</w:p>
    <w:sectPr w:rsidR="005E52D8" w:rsidRPr="0084494F" w:rsidSect="005E7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704" w14:textId="77777777" w:rsidR="00AA0310" w:rsidRDefault="00AA0310" w:rsidP="00273C14">
      <w:pPr>
        <w:spacing w:after="0" w:line="240" w:lineRule="auto"/>
      </w:pPr>
      <w:r>
        <w:separator/>
      </w:r>
    </w:p>
  </w:endnote>
  <w:endnote w:type="continuationSeparator" w:id="0">
    <w:p w14:paraId="28F39B63" w14:textId="77777777" w:rsidR="00AA0310" w:rsidRDefault="00AA0310" w:rsidP="0027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CA03" w14:textId="77777777" w:rsidR="00AA0310" w:rsidRDefault="00AA0310" w:rsidP="00273C14">
      <w:pPr>
        <w:spacing w:after="0" w:line="240" w:lineRule="auto"/>
      </w:pPr>
      <w:r>
        <w:separator/>
      </w:r>
    </w:p>
  </w:footnote>
  <w:footnote w:type="continuationSeparator" w:id="0">
    <w:p w14:paraId="0808F084" w14:textId="77777777" w:rsidR="00AA0310" w:rsidRDefault="00AA0310" w:rsidP="0027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0EE" w14:textId="1C4B446E" w:rsidR="00273C14" w:rsidRPr="00262CFE" w:rsidRDefault="00273C14" w:rsidP="00273C14">
    <w:pPr>
      <w:pStyle w:val="Nagwek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CD4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14E24"/>
    <w:multiLevelType w:val="hybridMultilevel"/>
    <w:tmpl w:val="EEF8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EEB"/>
    <w:multiLevelType w:val="hybridMultilevel"/>
    <w:tmpl w:val="BD44814A"/>
    <w:lvl w:ilvl="0" w:tplc="92007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D76"/>
    <w:multiLevelType w:val="hybridMultilevel"/>
    <w:tmpl w:val="02DCF3F6"/>
    <w:lvl w:ilvl="0" w:tplc="A2A4F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445AE"/>
    <w:multiLevelType w:val="hybridMultilevel"/>
    <w:tmpl w:val="CBDC7076"/>
    <w:lvl w:ilvl="0" w:tplc="AEF2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52EA0"/>
    <w:multiLevelType w:val="hybridMultilevel"/>
    <w:tmpl w:val="EEB41114"/>
    <w:lvl w:ilvl="0" w:tplc="46C66F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C30215"/>
    <w:multiLevelType w:val="hybridMultilevel"/>
    <w:tmpl w:val="9A483C0E"/>
    <w:lvl w:ilvl="0" w:tplc="21ECC9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6C27CE"/>
    <w:multiLevelType w:val="hybridMultilevel"/>
    <w:tmpl w:val="99BE9B54"/>
    <w:lvl w:ilvl="0" w:tplc="0C9C1D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7643623"/>
    <w:multiLevelType w:val="hybridMultilevel"/>
    <w:tmpl w:val="CCD48F2E"/>
    <w:lvl w:ilvl="0" w:tplc="965CB7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A2E0E24"/>
    <w:multiLevelType w:val="hybridMultilevel"/>
    <w:tmpl w:val="70828D4A"/>
    <w:lvl w:ilvl="0" w:tplc="C7E64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4C0"/>
    <w:multiLevelType w:val="hybridMultilevel"/>
    <w:tmpl w:val="D424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353"/>
    <w:multiLevelType w:val="hybridMultilevel"/>
    <w:tmpl w:val="3B8A8F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8B68DB"/>
    <w:multiLevelType w:val="hybridMultilevel"/>
    <w:tmpl w:val="BBC856F0"/>
    <w:lvl w:ilvl="0" w:tplc="D1B255F8">
      <w:start w:val="1"/>
      <w:numFmt w:val="decimal"/>
      <w:lvlText w:val="%1."/>
      <w:lvlJc w:val="left"/>
      <w:pPr>
        <w:ind w:left="402" w:hanging="284"/>
        <w:jc w:val="right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F8E598">
      <w:start w:val="1"/>
      <w:numFmt w:val="decimal"/>
      <w:lvlText w:val="%2)"/>
      <w:lvlJc w:val="left"/>
      <w:pPr>
        <w:ind w:left="826" w:hanging="358"/>
        <w:jc w:val="left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4F42448">
      <w:numFmt w:val="bullet"/>
      <w:lvlText w:val="•"/>
      <w:lvlJc w:val="left"/>
      <w:pPr>
        <w:ind w:left="1762" w:hanging="358"/>
      </w:pPr>
      <w:rPr>
        <w:rFonts w:hint="default"/>
        <w:lang w:val="pl-PL" w:eastAsia="en-US" w:bidi="ar-SA"/>
      </w:rPr>
    </w:lvl>
    <w:lvl w:ilvl="3" w:tplc="5D7490D8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4" w:tplc="2CD413BA">
      <w:numFmt w:val="bullet"/>
      <w:lvlText w:val="•"/>
      <w:lvlJc w:val="left"/>
      <w:pPr>
        <w:ind w:left="3648" w:hanging="358"/>
      </w:pPr>
      <w:rPr>
        <w:rFonts w:hint="default"/>
        <w:lang w:val="pl-PL" w:eastAsia="en-US" w:bidi="ar-SA"/>
      </w:rPr>
    </w:lvl>
    <w:lvl w:ilvl="5" w:tplc="0EFAD4A8">
      <w:numFmt w:val="bullet"/>
      <w:lvlText w:val="•"/>
      <w:lvlJc w:val="left"/>
      <w:pPr>
        <w:ind w:left="4591" w:hanging="358"/>
      </w:pPr>
      <w:rPr>
        <w:rFonts w:hint="default"/>
        <w:lang w:val="pl-PL" w:eastAsia="en-US" w:bidi="ar-SA"/>
      </w:rPr>
    </w:lvl>
    <w:lvl w:ilvl="6" w:tplc="B088ED54">
      <w:numFmt w:val="bullet"/>
      <w:lvlText w:val="•"/>
      <w:lvlJc w:val="left"/>
      <w:pPr>
        <w:ind w:left="5534" w:hanging="358"/>
      </w:pPr>
      <w:rPr>
        <w:rFonts w:hint="default"/>
        <w:lang w:val="pl-PL" w:eastAsia="en-US" w:bidi="ar-SA"/>
      </w:rPr>
    </w:lvl>
    <w:lvl w:ilvl="7" w:tplc="39B8C6BE">
      <w:numFmt w:val="bullet"/>
      <w:lvlText w:val="•"/>
      <w:lvlJc w:val="left"/>
      <w:pPr>
        <w:ind w:left="6477" w:hanging="358"/>
      </w:pPr>
      <w:rPr>
        <w:rFonts w:hint="default"/>
        <w:lang w:val="pl-PL" w:eastAsia="en-US" w:bidi="ar-SA"/>
      </w:rPr>
    </w:lvl>
    <w:lvl w:ilvl="8" w:tplc="E1168C8C">
      <w:numFmt w:val="bullet"/>
      <w:lvlText w:val="•"/>
      <w:lvlJc w:val="left"/>
      <w:pPr>
        <w:ind w:left="7420" w:hanging="358"/>
      </w:pPr>
      <w:rPr>
        <w:rFonts w:hint="default"/>
        <w:lang w:val="pl-PL" w:eastAsia="en-US" w:bidi="ar-SA"/>
      </w:rPr>
    </w:lvl>
  </w:abstractNum>
  <w:num w:numId="1" w16cid:durableId="335377216">
    <w:abstractNumId w:val="2"/>
  </w:num>
  <w:num w:numId="2" w16cid:durableId="1991060689">
    <w:abstractNumId w:val="3"/>
  </w:num>
  <w:num w:numId="3" w16cid:durableId="241988842">
    <w:abstractNumId w:val="7"/>
  </w:num>
  <w:num w:numId="4" w16cid:durableId="1919511651">
    <w:abstractNumId w:val="8"/>
  </w:num>
  <w:num w:numId="5" w16cid:durableId="1800686049">
    <w:abstractNumId w:val="12"/>
  </w:num>
  <w:num w:numId="6" w16cid:durableId="1472676557">
    <w:abstractNumId w:val="10"/>
  </w:num>
  <w:num w:numId="7" w16cid:durableId="566500245">
    <w:abstractNumId w:val="9"/>
  </w:num>
  <w:num w:numId="8" w16cid:durableId="1183976774">
    <w:abstractNumId w:val="6"/>
  </w:num>
  <w:num w:numId="9" w16cid:durableId="1929386972">
    <w:abstractNumId w:val="1"/>
  </w:num>
  <w:num w:numId="10" w16cid:durableId="1868594960">
    <w:abstractNumId w:val="4"/>
  </w:num>
  <w:num w:numId="11" w16cid:durableId="333381730">
    <w:abstractNumId w:val="5"/>
  </w:num>
  <w:num w:numId="12" w16cid:durableId="693655703">
    <w:abstractNumId w:val="0"/>
  </w:num>
  <w:num w:numId="13" w16cid:durableId="869729065">
    <w:abstractNumId w:val="11"/>
  </w:num>
  <w:num w:numId="14" w16cid:durableId="1462841657">
    <w:abstractNumId w:val="13"/>
  </w:num>
  <w:num w:numId="15" w16cid:durableId="1836065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0F4"/>
    <w:rsid w:val="00006AF4"/>
    <w:rsid w:val="00011FBA"/>
    <w:rsid w:val="000139DE"/>
    <w:rsid w:val="0004117D"/>
    <w:rsid w:val="00043B28"/>
    <w:rsid w:val="000503BA"/>
    <w:rsid w:val="00051E25"/>
    <w:rsid w:val="0005689F"/>
    <w:rsid w:val="00061DAB"/>
    <w:rsid w:val="00096F67"/>
    <w:rsid w:val="000B7A70"/>
    <w:rsid w:val="000D0618"/>
    <w:rsid w:val="000D1C31"/>
    <w:rsid w:val="000D2432"/>
    <w:rsid w:val="000D4636"/>
    <w:rsid w:val="000E31FF"/>
    <w:rsid w:val="000E4A7D"/>
    <w:rsid w:val="0010143E"/>
    <w:rsid w:val="001068C1"/>
    <w:rsid w:val="001145F9"/>
    <w:rsid w:val="001364B3"/>
    <w:rsid w:val="00155150"/>
    <w:rsid w:val="0017105B"/>
    <w:rsid w:val="001B2D54"/>
    <w:rsid w:val="001B7488"/>
    <w:rsid w:val="001D5CBC"/>
    <w:rsid w:val="00203443"/>
    <w:rsid w:val="00205912"/>
    <w:rsid w:val="00213ED2"/>
    <w:rsid w:val="0021575E"/>
    <w:rsid w:val="002258CA"/>
    <w:rsid w:val="002316DE"/>
    <w:rsid w:val="00234021"/>
    <w:rsid w:val="00262CFE"/>
    <w:rsid w:val="00273C14"/>
    <w:rsid w:val="00277BC3"/>
    <w:rsid w:val="00280047"/>
    <w:rsid w:val="00282B9B"/>
    <w:rsid w:val="002B0ECE"/>
    <w:rsid w:val="002E0F59"/>
    <w:rsid w:val="002F53B6"/>
    <w:rsid w:val="003100F4"/>
    <w:rsid w:val="00316EC8"/>
    <w:rsid w:val="0032129D"/>
    <w:rsid w:val="00323FEE"/>
    <w:rsid w:val="003A2EA2"/>
    <w:rsid w:val="003B4219"/>
    <w:rsid w:val="003B53CF"/>
    <w:rsid w:val="003D6E4D"/>
    <w:rsid w:val="003E0FFE"/>
    <w:rsid w:val="003F6F6C"/>
    <w:rsid w:val="004032D4"/>
    <w:rsid w:val="00430F06"/>
    <w:rsid w:val="0043127D"/>
    <w:rsid w:val="00431DBB"/>
    <w:rsid w:val="00437EF9"/>
    <w:rsid w:val="00444C8F"/>
    <w:rsid w:val="00447724"/>
    <w:rsid w:val="004630EF"/>
    <w:rsid w:val="00466243"/>
    <w:rsid w:val="004A20EA"/>
    <w:rsid w:val="004B3488"/>
    <w:rsid w:val="004D570A"/>
    <w:rsid w:val="004E3592"/>
    <w:rsid w:val="004F7E23"/>
    <w:rsid w:val="005002E5"/>
    <w:rsid w:val="0050230F"/>
    <w:rsid w:val="00514BC5"/>
    <w:rsid w:val="00562487"/>
    <w:rsid w:val="0056254E"/>
    <w:rsid w:val="00571E18"/>
    <w:rsid w:val="005744B9"/>
    <w:rsid w:val="00591720"/>
    <w:rsid w:val="005934CF"/>
    <w:rsid w:val="005B7E6C"/>
    <w:rsid w:val="005D15D3"/>
    <w:rsid w:val="005E3862"/>
    <w:rsid w:val="005E52D8"/>
    <w:rsid w:val="005E7256"/>
    <w:rsid w:val="005E7824"/>
    <w:rsid w:val="005F50E5"/>
    <w:rsid w:val="0060304B"/>
    <w:rsid w:val="00623652"/>
    <w:rsid w:val="00642E9E"/>
    <w:rsid w:val="00652A5D"/>
    <w:rsid w:val="006551F3"/>
    <w:rsid w:val="00676712"/>
    <w:rsid w:val="00683532"/>
    <w:rsid w:val="006D1AFA"/>
    <w:rsid w:val="0072432E"/>
    <w:rsid w:val="007332B4"/>
    <w:rsid w:val="00750E59"/>
    <w:rsid w:val="007773EF"/>
    <w:rsid w:val="00792050"/>
    <w:rsid w:val="0079270B"/>
    <w:rsid w:val="007A7292"/>
    <w:rsid w:val="007C07B0"/>
    <w:rsid w:val="007C3DC1"/>
    <w:rsid w:val="007D1F4F"/>
    <w:rsid w:val="00802BB5"/>
    <w:rsid w:val="0084494F"/>
    <w:rsid w:val="00862E3E"/>
    <w:rsid w:val="00863ACD"/>
    <w:rsid w:val="00865148"/>
    <w:rsid w:val="00871622"/>
    <w:rsid w:val="008721E4"/>
    <w:rsid w:val="00875AD4"/>
    <w:rsid w:val="0089659D"/>
    <w:rsid w:val="008A0E76"/>
    <w:rsid w:val="008A69CB"/>
    <w:rsid w:val="008C293C"/>
    <w:rsid w:val="008F2E08"/>
    <w:rsid w:val="008F787C"/>
    <w:rsid w:val="00903817"/>
    <w:rsid w:val="0090402B"/>
    <w:rsid w:val="00907EE7"/>
    <w:rsid w:val="00913FB6"/>
    <w:rsid w:val="009546B4"/>
    <w:rsid w:val="009679D5"/>
    <w:rsid w:val="0097077A"/>
    <w:rsid w:val="009761D6"/>
    <w:rsid w:val="009A47D0"/>
    <w:rsid w:val="009A69B8"/>
    <w:rsid w:val="009C1409"/>
    <w:rsid w:val="009D4BD6"/>
    <w:rsid w:val="00A15434"/>
    <w:rsid w:val="00A53C9F"/>
    <w:rsid w:val="00A71F89"/>
    <w:rsid w:val="00A8254D"/>
    <w:rsid w:val="00A876B0"/>
    <w:rsid w:val="00A9085A"/>
    <w:rsid w:val="00AA0310"/>
    <w:rsid w:val="00AC5827"/>
    <w:rsid w:val="00AF2EE9"/>
    <w:rsid w:val="00B17F98"/>
    <w:rsid w:val="00B411D9"/>
    <w:rsid w:val="00B57C16"/>
    <w:rsid w:val="00B70C99"/>
    <w:rsid w:val="00B77CE6"/>
    <w:rsid w:val="00B80447"/>
    <w:rsid w:val="00B83937"/>
    <w:rsid w:val="00B9781E"/>
    <w:rsid w:val="00BA28F1"/>
    <w:rsid w:val="00BB498A"/>
    <w:rsid w:val="00BC5FA6"/>
    <w:rsid w:val="00BC635B"/>
    <w:rsid w:val="00BD2327"/>
    <w:rsid w:val="00BD44E9"/>
    <w:rsid w:val="00BE140A"/>
    <w:rsid w:val="00BE3F9E"/>
    <w:rsid w:val="00BE487A"/>
    <w:rsid w:val="00BF135B"/>
    <w:rsid w:val="00BF2B06"/>
    <w:rsid w:val="00C03356"/>
    <w:rsid w:val="00C20D9E"/>
    <w:rsid w:val="00C25076"/>
    <w:rsid w:val="00C45EE7"/>
    <w:rsid w:val="00C56367"/>
    <w:rsid w:val="00C57B8B"/>
    <w:rsid w:val="00C633CF"/>
    <w:rsid w:val="00C76709"/>
    <w:rsid w:val="00C9024C"/>
    <w:rsid w:val="00CA2230"/>
    <w:rsid w:val="00CA5098"/>
    <w:rsid w:val="00CA7EE4"/>
    <w:rsid w:val="00CC6014"/>
    <w:rsid w:val="00CD0523"/>
    <w:rsid w:val="00CD51E7"/>
    <w:rsid w:val="00D16A74"/>
    <w:rsid w:val="00D25638"/>
    <w:rsid w:val="00D36712"/>
    <w:rsid w:val="00D552C0"/>
    <w:rsid w:val="00D60E4C"/>
    <w:rsid w:val="00D62999"/>
    <w:rsid w:val="00D7087E"/>
    <w:rsid w:val="00D85B27"/>
    <w:rsid w:val="00D96A8C"/>
    <w:rsid w:val="00DB440A"/>
    <w:rsid w:val="00DC00B0"/>
    <w:rsid w:val="00DC2B00"/>
    <w:rsid w:val="00DD7A93"/>
    <w:rsid w:val="00DE4E80"/>
    <w:rsid w:val="00DF739E"/>
    <w:rsid w:val="00DF74C6"/>
    <w:rsid w:val="00E05405"/>
    <w:rsid w:val="00E133A9"/>
    <w:rsid w:val="00E33C34"/>
    <w:rsid w:val="00E62FBD"/>
    <w:rsid w:val="00E743A7"/>
    <w:rsid w:val="00EE3C72"/>
    <w:rsid w:val="00EE73F0"/>
    <w:rsid w:val="00F5128A"/>
    <w:rsid w:val="00F67835"/>
    <w:rsid w:val="00FA03B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867"/>
  <w15:docId w15:val="{4731AD78-054C-44F3-810D-B78E104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14"/>
  </w:style>
  <w:style w:type="paragraph" w:styleId="Stopka">
    <w:name w:val="footer"/>
    <w:basedOn w:val="Normalny"/>
    <w:link w:val="StopkaZnak"/>
    <w:uiPriority w:val="99"/>
    <w:unhideWhenUsed/>
    <w:rsid w:val="0027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14"/>
  </w:style>
  <w:style w:type="character" w:styleId="Odwoaniedokomentarza">
    <w:name w:val="annotation reference"/>
    <w:basedOn w:val="Domylnaczcionkaakapitu"/>
    <w:uiPriority w:val="99"/>
    <w:semiHidden/>
    <w:unhideWhenUsed/>
    <w:rsid w:val="00D6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5</cp:revision>
  <cp:lastPrinted>2022-12-01T09:13:00Z</cp:lastPrinted>
  <dcterms:created xsi:type="dcterms:W3CDTF">2023-11-21T06:57:00Z</dcterms:created>
  <dcterms:modified xsi:type="dcterms:W3CDTF">2023-12-01T12:44:00Z</dcterms:modified>
</cp:coreProperties>
</file>