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E87C" w14:textId="3506F3EB" w:rsidR="00BB7E24" w:rsidRPr="00D048A9" w:rsidRDefault="00661132" w:rsidP="00BB7E24">
      <w:pPr>
        <w:spacing w:after="120" w:line="271" w:lineRule="auto"/>
        <w:ind w:left="0" w:right="0" w:firstLine="0"/>
        <w:jc w:val="left"/>
        <w:rPr>
          <w:rFonts w:asciiTheme="minorHAnsi" w:hAnsiTheme="minorHAnsi" w:cstheme="minorHAnsi"/>
          <w:b/>
        </w:rPr>
      </w:pPr>
      <w:r w:rsidRPr="00D048A9">
        <w:rPr>
          <w:rFonts w:asciiTheme="minorHAnsi" w:hAnsiTheme="minorHAnsi" w:cstheme="minorHAnsi"/>
        </w:rPr>
        <w:t>Numer postępowania:</w:t>
      </w:r>
      <w:r w:rsidR="004D4EBD" w:rsidRPr="00D048A9">
        <w:rPr>
          <w:rFonts w:asciiTheme="minorHAnsi" w:hAnsiTheme="minorHAnsi" w:cstheme="minorHAnsi"/>
        </w:rPr>
        <w:t xml:space="preserve"> </w:t>
      </w:r>
      <w:r w:rsidR="008D58C5" w:rsidRPr="00D048A9">
        <w:rPr>
          <w:rFonts w:asciiTheme="minorHAnsi" w:hAnsiTheme="minorHAnsi" w:cstheme="minorHAnsi"/>
        </w:rPr>
        <w:t>FSM-202</w:t>
      </w:r>
      <w:r w:rsidR="00210A4A">
        <w:rPr>
          <w:rFonts w:asciiTheme="minorHAnsi" w:hAnsiTheme="minorHAnsi" w:cstheme="minorHAnsi"/>
        </w:rPr>
        <w:t>2</w:t>
      </w:r>
      <w:r w:rsidR="008D58C5" w:rsidRPr="00D048A9">
        <w:rPr>
          <w:rFonts w:asciiTheme="minorHAnsi" w:hAnsiTheme="minorHAnsi" w:cstheme="minorHAnsi"/>
        </w:rPr>
        <w:t>-</w:t>
      </w:r>
      <w:r w:rsidR="00210A4A">
        <w:rPr>
          <w:rFonts w:asciiTheme="minorHAnsi" w:hAnsiTheme="minorHAnsi" w:cstheme="minorHAnsi"/>
        </w:rPr>
        <w:t>01-02</w:t>
      </w:r>
    </w:p>
    <w:p w14:paraId="22AA0661" w14:textId="2FDAB145" w:rsidR="004508E7" w:rsidRPr="00D048A9" w:rsidRDefault="004508E7" w:rsidP="00E71C67">
      <w:pPr>
        <w:spacing w:after="120" w:line="240" w:lineRule="auto"/>
        <w:ind w:left="0" w:right="0" w:firstLine="0"/>
        <w:jc w:val="left"/>
        <w:rPr>
          <w:rFonts w:asciiTheme="minorHAnsi" w:hAnsiTheme="minorHAnsi" w:cstheme="minorHAnsi"/>
        </w:rPr>
      </w:pPr>
    </w:p>
    <w:p w14:paraId="5951A221" w14:textId="77777777" w:rsidR="00E71C67" w:rsidRPr="00D048A9" w:rsidRDefault="00E71C67" w:rsidP="00E71C67">
      <w:pPr>
        <w:spacing w:after="120" w:line="240" w:lineRule="auto"/>
        <w:ind w:left="0" w:right="0" w:firstLine="0"/>
        <w:jc w:val="left"/>
        <w:rPr>
          <w:rFonts w:asciiTheme="minorHAnsi" w:hAnsiTheme="minorHAnsi" w:cstheme="minorHAnsi"/>
          <w:b/>
        </w:rPr>
      </w:pPr>
    </w:p>
    <w:p w14:paraId="2B9F77E1" w14:textId="2B46AAD8" w:rsidR="007E1CF8" w:rsidRPr="00D048A9" w:rsidRDefault="007E1CF8" w:rsidP="00E71C67">
      <w:pPr>
        <w:spacing w:after="120" w:line="240" w:lineRule="auto"/>
        <w:ind w:left="0" w:right="0" w:firstLine="0"/>
        <w:jc w:val="center"/>
        <w:rPr>
          <w:rFonts w:asciiTheme="minorHAnsi" w:hAnsiTheme="minorHAnsi" w:cstheme="minorHAnsi"/>
          <w:b/>
        </w:rPr>
      </w:pPr>
      <w:r w:rsidRPr="00D048A9">
        <w:rPr>
          <w:rFonts w:asciiTheme="minorHAnsi" w:hAnsiTheme="minorHAnsi" w:cstheme="minorHAnsi"/>
          <w:b/>
        </w:rPr>
        <w:t>SPECYFIKACJA WARUNKÓW ZAMÓWIENIA</w:t>
      </w:r>
      <w:r w:rsidR="00F33E12" w:rsidRPr="00D048A9">
        <w:rPr>
          <w:rFonts w:asciiTheme="minorHAnsi" w:hAnsiTheme="minorHAnsi" w:cstheme="minorHAnsi"/>
          <w:b/>
        </w:rPr>
        <w:t xml:space="preserve"> (SWZ)</w:t>
      </w:r>
    </w:p>
    <w:p w14:paraId="1D46FE36" w14:textId="58A39761" w:rsidR="007228B5" w:rsidRPr="00CB6D09" w:rsidRDefault="00B723D9" w:rsidP="007228B5">
      <w:pPr>
        <w:spacing w:after="120" w:line="271" w:lineRule="auto"/>
        <w:ind w:left="0" w:right="0" w:firstLine="0"/>
        <w:rPr>
          <w:rFonts w:asciiTheme="minorHAnsi" w:hAnsiTheme="minorHAnsi" w:cstheme="minorHAnsi"/>
        </w:rPr>
      </w:pPr>
      <w:r w:rsidRPr="00D048A9">
        <w:rPr>
          <w:rFonts w:asciiTheme="minorHAnsi" w:hAnsiTheme="minorHAnsi" w:cstheme="minorHAnsi"/>
          <w:b/>
        </w:rPr>
        <w:t>w postępowaniu o udzielenie zamówienia publicznego na</w:t>
      </w:r>
      <w:r w:rsidR="007E2A4B" w:rsidRPr="00D048A9">
        <w:rPr>
          <w:rFonts w:asciiTheme="minorHAnsi" w:hAnsiTheme="minorHAnsi" w:cstheme="minorHAnsi"/>
          <w:b/>
        </w:rPr>
        <w:t xml:space="preserve"> </w:t>
      </w:r>
      <w:r w:rsidR="001A2753">
        <w:rPr>
          <w:rFonts w:asciiTheme="minorHAnsi" w:hAnsiTheme="minorHAnsi" w:cstheme="minorHAnsi"/>
          <w:b/>
        </w:rPr>
        <w:t xml:space="preserve">eksperta </w:t>
      </w:r>
      <w:r w:rsidR="007228B5" w:rsidRPr="007228B5">
        <w:rPr>
          <w:rFonts w:asciiTheme="minorHAnsi" w:hAnsiTheme="minorHAnsi" w:cstheme="minorHAnsi"/>
          <w:b/>
          <w:bCs/>
        </w:rPr>
        <w:t>ds. strategicznego planowania rozwoju szkolnictwa zawodowego w regionach</w:t>
      </w:r>
      <w:r w:rsidR="007000D8">
        <w:rPr>
          <w:rFonts w:asciiTheme="minorHAnsi" w:hAnsiTheme="minorHAnsi" w:cstheme="minorHAnsi"/>
          <w:b/>
          <w:bCs/>
        </w:rPr>
        <w:t xml:space="preserve"> Ukrainy</w:t>
      </w:r>
      <w:r w:rsidR="007228B5" w:rsidRPr="007228B5">
        <w:rPr>
          <w:rFonts w:asciiTheme="minorHAnsi" w:hAnsiTheme="minorHAnsi" w:cstheme="minorHAnsi"/>
          <w:b/>
          <w:bCs/>
        </w:rPr>
        <w:t xml:space="preserve"> i powiązania szkolnictwa zawodowego z potrzebami rynku pracy</w:t>
      </w:r>
      <w:r w:rsidR="007000D8">
        <w:rPr>
          <w:rFonts w:asciiTheme="minorHAnsi" w:hAnsiTheme="minorHAnsi" w:cstheme="minorHAnsi"/>
          <w:b/>
          <w:bCs/>
        </w:rPr>
        <w:t xml:space="preserve"> Ukrainy</w:t>
      </w:r>
      <w:r w:rsidR="007228B5" w:rsidRPr="00CB6D09">
        <w:rPr>
          <w:rFonts w:asciiTheme="minorHAnsi" w:hAnsiTheme="minorHAnsi" w:cstheme="minorHAnsi"/>
        </w:rPr>
        <w:t xml:space="preserve">. </w:t>
      </w:r>
      <w:r w:rsidR="00AD2815">
        <w:rPr>
          <w:rFonts w:asciiTheme="minorHAnsi" w:hAnsiTheme="minorHAnsi" w:cstheme="minorHAnsi"/>
        </w:rPr>
        <w:t>Zamówienie jest udzielane</w:t>
      </w:r>
      <w:r w:rsidR="007228B5" w:rsidRPr="00CB6D09">
        <w:rPr>
          <w:rFonts w:asciiTheme="minorHAnsi" w:hAnsiTheme="minorHAnsi" w:cstheme="minorHAnsi"/>
        </w:rPr>
        <w:t xml:space="preserve"> w ramach Programu EU4Skills na rzecz reformy szkolnictwa zawodowego na Ukrainie.</w:t>
      </w:r>
    </w:p>
    <w:p w14:paraId="1FD44EA8" w14:textId="4793198F" w:rsidR="00B723D9" w:rsidRPr="00D048A9" w:rsidRDefault="00B723D9" w:rsidP="00B723D9">
      <w:pPr>
        <w:spacing w:after="120" w:line="271" w:lineRule="auto"/>
        <w:ind w:left="0" w:right="0" w:firstLine="0"/>
        <w:jc w:val="center"/>
        <w:rPr>
          <w:rFonts w:asciiTheme="minorHAnsi" w:hAnsiTheme="minorHAnsi" w:cstheme="minorHAnsi"/>
          <w:b/>
        </w:rPr>
      </w:pPr>
      <w:r w:rsidRPr="00D048A9">
        <w:rPr>
          <w:rFonts w:asciiTheme="minorHAnsi" w:hAnsiTheme="minorHAnsi" w:cstheme="minorHAnsi"/>
          <w:b/>
          <w:bCs/>
        </w:rPr>
        <w:t>.</w:t>
      </w:r>
    </w:p>
    <w:p w14:paraId="0E53F96A" w14:textId="77777777" w:rsidR="004C6EB3" w:rsidRPr="00D048A9" w:rsidRDefault="004C6EB3" w:rsidP="00E71C67">
      <w:pPr>
        <w:spacing w:after="120" w:line="240" w:lineRule="auto"/>
        <w:ind w:left="0" w:right="0" w:firstLine="0"/>
        <w:jc w:val="center"/>
        <w:rPr>
          <w:rFonts w:asciiTheme="minorHAnsi" w:hAnsiTheme="minorHAnsi" w:cstheme="minorHAnsi"/>
          <w:b/>
        </w:rPr>
      </w:pPr>
    </w:p>
    <w:p w14:paraId="4F725EAD" w14:textId="0AA6E279" w:rsidR="004C6EB3" w:rsidRPr="00D048A9" w:rsidRDefault="004C6EB3"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 xml:space="preserve">Zamawiający oczekuje, że Wykonawcy zapoznają się dokładnie z treścią niniejszej </w:t>
      </w:r>
      <w:r w:rsidR="00F33E12" w:rsidRPr="00D048A9">
        <w:rPr>
          <w:rFonts w:asciiTheme="minorHAnsi" w:hAnsiTheme="minorHAnsi" w:cstheme="minorHAnsi"/>
        </w:rPr>
        <w:t>SWZ</w:t>
      </w:r>
      <w:r w:rsidRPr="00D048A9">
        <w:rPr>
          <w:rFonts w:asciiTheme="minorHAnsi" w:hAnsiTheme="minorHAnsi" w:cstheme="minorHAnsi"/>
        </w:rPr>
        <w:t>.</w:t>
      </w:r>
    </w:p>
    <w:p w14:paraId="71A6F680" w14:textId="77777777" w:rsidR="004C6EB3" w:rsidRPr="00D048A9" w:rsidRDefault="004C6EB3"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Wykonawca ponosi ryzyko niedostarczenia wszystkich wymaganych informacji</w:t>
      </w:r>
    </w:p>
    <w:p w14:paraId="2D4B7CAB" w14:textId="77777777" w:rsidR="004C6EB3" w:rsidRPr="00D048A9" w:rsidRDefault="004C6EB3"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i dokumentów, oraz przedłożenia oferty nie odpowiadającej wymaganiom określonym przez</w:t>
      </w:r>
    </w:p>
    <w:p w14:paraId="1D54493F" w14:textId="43FA82D0" w:rsidR="00EE36FB" w:rsidRPr="00D048A9" w:rsidRDefault="004C6EB3"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Zamawiającego.</w:t>
      </w:r>
    </w:p>
    <w:p w14:paraId="74EED6AD" w14:textId="05E3E0C9" w:rsidR="00EE36FB" w:rsidRPr="00D048A9" w:rsidRDefault="00EE36FB" w:rsidP="00E71C67">
      <w:pPr>
        <w:spacing w:after="120" w:line="240" w:lineRule="auto"/>
        <w:ind w:left="0" w:right="0" w:firstLine="0"/>
        <w:rPr>
          <w:rFonts w:asciiTheme="minorHAnsi" w:hAnsiTheme="minorHAnsi" w:cstheme="minorHAnsi"/>
        </w:rPr>
      </w:pPr>
    </w:p>
    <w:p w14:paraId="12332888" w14:textId="20ADB065" w:rsidR="005A3F86" w:rsidRPr="00D048A9" w:rsidRDefault="005A3F86"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Niniejszą </w:t>
      </w:r>
      <w:r w:rsidR="00F33E12" w:rsidRPr="00D048A9">
        <w:rPr>
          <w:rFonts w:asciiTheme="minorHAnsi" w:hAnsiTheme="minorHAnsi" w:cstheme="minorHAnsi"/>
        </w:rPr>
        <w:t>SWZ</w:t>
      </w:r>
      <w:r w:rsidRPr="00D048A9">
        <w:rPr>
          <w:rFonts w:asciiTheme="minorHAnsi" w:hAnsiTheme="minorHAnsi" w:cstheme="minorHAnsi"/>
        </w:rPr>
        <w:t xml:space="preserve"> zatwierdził</w:t>
      </w:r>
    </w:p>
    <w:p w14:paraId="3C2886D0" w14:textId="79C8BFD6" w:rsidR="005A3F86" w:rsidRPr="00D048A9" w:rsidRDefault="005A3F86" w:rsidP="00E71C67">
      <w:pPr>
        <w:spacing w:after="120" w:line="240" w:lineRule="auto"/>
        <w:ind w:left="0" w:right="0" w:firstLine="0"/>
        <w:rPr>
          <w:rFonts w:asciiTheme="minorHAnsi" w:hAnsiTheme="minorHAnsi" w:cstheme="minorHAnsi"/>
        </w:rPr>
      </w:pPr>
    </w:p>
    <w:p w14:paraId="257472A0" w14:textId="7F5E1D97" w:rsidR="005A3F86" w:rsidRPr="00D048A9" w:rsidRDefault="005A3F86" w:rsidP="00E71C67">
      <w:pPr>
        <w:spacing w:after="120" w:line="240" w:lineRule="auto"/>
        <w:ind w:left="0" w:right="0" w:firstLine="0"/>
        <w:rPr>
          <w:rFonts w:asciiTheme="minorHAnsi" w:hAnsiTheme="minorHAnsi" w:cstheme="minorHAnsi"/>
        </w:rPr>
      </w:pPr>
    </w:p>
    <w:p w14:paraId="58A23645" w14:textId="02FCF713" w:rsidR="005A3F86" w:rsidRPr="00D048A9" w:rsidRDefault="00464E42"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Rafał Dzięciołowski, Prezes Zarządu</w:t>
      </w:r>
      <w:r w:rsidR="005A3F86" w:rsidRPr="00D048A9">
        <w:rPr>
          <w:rFonts w:asciiTheme="minorHAnsi" w:hAnsiTheme="minorHAnsi" w:cstheme="minorHAnsi"/>
        </w:rPr>
        <w:t xml:space="preserve"> Fundacji Solidarności Międzynarodowej</w:t>
      </w:r>
    </w:p>
    <w:p w14:paraId="4A5AB9D7" w14:textId="15984D2B" w:rsidR="00716F3A" w:rsidRPr="00D048A9" w:rsidRDefault="00716F3A" w:rsidP="00E71C67">
      <w:pPr>
        <w:spacing w:after="120" w:line="240" w:lineRule="auto"/>
        <w:ind w:left="0" w:right="0" w:firstLine="0"/>
        <w:rPr>
          <w:rFonts w:asciiTheme="minorHAnsi" w:hAnsiTheme="minorHAnsi" w:cstheme="minorHAnsi"/>
        </w:rPr>
      </w:pPr>
    </w:p>
    <w:p w14:paraId="0ED518DB" w14:textId="20273FCF" w:rsidR="00716F3A" w:rsidRPr="00D048A9" w:rsidRDefault="00716F3A" w:rsidP="00E71C67">
      <w:pPr>
        <w:spacing w:after="120" w:line="240" w:lineRule="auto"/>
        <w:ind w:left="0" w:right="0" w:firstLine="0"/>
        <w:rPr>
          <w:rFonts w:asciiTheme="minorHAnsi" w:hAnsiTheme="minorHAnsi" w:cstheme="minorHAnsi"/>
        </w:rPr>
      </w:pPr>
    </w:p>
    <w:p w14:paraId="62DDF718" w14:textId="77777777" w:rsidR="00B90C95" w:rsidRPr="00D048A9" w:rsidRDefault="00B90C95"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1</w:t>
      </w:r>
    </w:p>
    <w:p w14:paraId="54CBA9AD" w14:textId="2B6DBE01" w:rsidR="00F52BEC" w:rsidRPr="00D048A9" w:rsidRDefault="00B90C95"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POSTANOWIENIA OGÓLNE</w:t>
      </w:r>
    </w:p>
    <w:p w14:paraId="2DF68717" w14:textId="265D3573" w:rsidR="00B90C95" w:rsidRPr="00D048A9" w:rsidRDefault="008B1B42" w:rsidP="00E71C67">
      <w:pPr>
        <w:pStyle w:val="Akapitzlist"/>
        <w:spacing w:after="120" w:line="240" w:lineRule="auto"/>
        <w:ind w:left="0" w:right="0" w:firstLine="0"/>
        <w:rPr>
          <w:rFonts w:asciiTheme="minorHAnsi" w:hAnsiTheme="minorHAnsi" w:cstheme="minorHAnsi"/>
          <w:b/>
          <w:bCs/>
        </w:rPr>
      </w:pPr>
      <w:r w:rsidRPr="00D048A9">
        <w:rPr>
          <w:rFonts w:asciiTheme="minorHAnsi" w:hAnsiTheme="minorHAnsi" w:cstheme="minorHAnsi"/>
          <w:b/>
          <w:bCs/>
        </w:rPr>
        <w:t xml:space="preserve">1.1 </w:t>
      </w:r>
      <w:r w:rsidR="00B90C95" w:rsidRPr="00D048A9">
        <w:rPr>
          <w:rFonts w:asciiTheme="minorHAnsi" w:hAnsiTheme="minorHAnsi" w:cstheme="minorHAnsi"/>
          <w:b/>
          <w:bCs/>
        </w:rPr>
        <w:t>Zamawiającym jest:</w:t>
      </w:r>
    </w:p>
    <w:p w14:paraId="65A95159" w14:textId="3AC79E42" w:rsidR="00B90C95" w:rsidRPr="00D048A9" w:rsidRDefault="00B90C95"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Fundacja Solidarności Międzynarodowej</w:t>
      </w:r>
    </w:p>
    <w:p w14:paraId="2BA2B4ED" w14:textId="5B41493E" w:rsidR="00B90C95" w:rsidRPr="00D048A9" w:rsidRDefault="00522AAB"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01-612</w:t>
      </w:r>
      <w:r w:rsidR="00B90C95" w:rsidRPr="00D048A9">
        <w:rPr>
          <w:rFonts w:asciiTheme="minorHAnsi" w:hAnsiTheme="minorHAnsi" w:cstheme="minorHAnsi"/>
        </w:rPr>
        <w:t xml:space="preserve"> Warszawa</w:t>
      </w:r>
    </w:p>
    <w:p w14:paraId="1C03A9AA" w14:textId="1DDA6C9F" w:rsidR="00B90C95" w:rsidRPr="00D048A9" w:rsidRDefault="00393FBF"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ul. Mysłowicka 4</w:t>
      </w:r>
    </w:p>
    <w:p w14:paraId="53908FC3" w14:textId="2D6D8D76" w:rsidR="00B90C95" w:rsidRPr="00D048A9" w:rsidRDefault="00B90C95"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 xml:space="preserve">NIP: </w:t>
      </w:r>
      <w:r w:rsidR="00314125" w:rsidRPr="00D048A9">
        <w:rPr>
          <w:rFonts w:asciiTheme="minorHAnsi" w:hAnsiTheme="minorHAnsi" w:cstheme="minorHAnsi"/>
        </w:rPr>
        <w:t>526-226-42-92</w:t>
      </w:r>
    </w:p>
    <w:p w14:paraId="6BE7FDBC" w14:textId="2C750391" w:rsidR="00B90C95" w:rsidRPr="00D048A9" w:rsidRDefault="00B90C95"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 xml:space="preserve">REGON: </w:t>
      </w:r>
      <w:r w:rsidR="00BD5654" w:rsidRPr="00D048A9">
        <w:rPr>
          <w:rFonts w:asciiTheme="minorHAnsi" w:hAnsiTheme="minorHAnsi" w:cstheme="minorHAnsi"/>
        </w:rPr>
        <w:t>012345095</w:t>
      </w:r>
    </w:p>
    <w:p w14:paraId="1E0B06FE" w14:textId="6C2A49AB" w:rsidR="0014439E" w:rsidRPr="00D048A9" w:rsidRDefault="00B90C95"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 xml:space="preserve">Strona internetowa: </w:t>
      </w:r>
      <w:hyperlink r:id="rId11" w:history="1">
        <w:r w:rsidR="0014439E" w:rsidRPr="00D048A9">
          <w:rPr>
            <w:rStyle w:val="Hipercze"/>
            <w:rFonts w:asciiTheme="minorHAnsi" w:hAnsiTheme="minorHAnsi" w:cstheme="minorHAnsi"/>
          </w:rPr>
          <w:t>www.solidarityfund.pl</w:t>
        </w:r>
      </w:hyperlink>
    </w:p>
    <w:p w14:paraId="17E2DE3C" w14:textId="77777777" w:rsidR="00290E9D" w:rsidRPr="00D048A9" w:rsidRDefault="00290E9D" w:rsidP="00E71C67">
      <w:pPr>
        <w:spacing w:after="0" w:line="240" w:lineRule="auto"/>
        <w:ind w:left="0" w:right="0" w:firstLine="0"/>
        <w:rPr>
          <w:rFonts w:asciiTheme="minorHAnsi" w:hAnsiTheme="minorHAnsi" w:cstheme="minorHAnsi"/>
        </w:rPr>
      </w:pPr>
    </w:p>
    <w:p w14:paraId="6E862AD5" w14:textId="6BF0194D" w:rsidR="00B76525" w:rsidRPr="00D048A9" w:rsidRDefault="009746F3" w:rsidP="00E71C67">
      <w:pPr>
        <w:spacing w:after="0" w:line="240" w:lineRule="auto"/>
        <w:ind w:left="0" w:right="0" w:firstLine="0"/>
        <w:rPr>
          <w:rFonts w:asciiTheme="minorHAnsi" w:hAnsiTheme="minorHAnsi" w:cstheme="minorHAnsi"/>
          <w:b/>
          <w:bCs/>
        </w:rPr>
      </w:pPr>
      <w:r w:rsidRPr="00D048A9">
        <w:rPr>
          <w:rFonts w:asciiTheme="minorHAnsi" w:hAnsiTheme="minorHAnsi" w:cstheme="minorHAnsi"/>
          <w:b/>
          <w:bCs/>
        </w:rPr>
        <w:t>1.2 Tryb</w:t>
      </w:r>
      <w:r w:rsidR="00516926" w:rsidRPr="00D048A9">
        <w:rPr>
          <w:rFonts w:asciiTheme="minorHAnsi" w:hAnsiTheme="minorHAnsi" w:cstheme="minorHAnsi"/>
          <w:b/>
          <w:bCs/>
        </w:rPr>
        <w:t xml:space="preserve"> udzielenia zamówienia:</w:t>
      </w:r>
    </w:p>
    <w:p w14:paraId="0CEB2822" w14:textId="615F4A40" w:rsidR="00881AB1" w:rsidRPr="00D048A9" w:rsidRDefault="00B90C9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 Postępowanie o udzielenie zamówienia publicznego prowadzone jest w trybie </w:t>
      </w:r>
      <w:r w:rsidR="00602072" w:rsidRPr="00D048A9">
        <w:rPr>
          <w:rFonts w:asciiTheme="minorHAnsi" w:hAnsiTheme="minorHAnsi" w:cstheme="minorHAnsi"/>
        </w:rPr>
        <w:t xml:space="preserve">podstawowym, na podstawie art. 275 pkt 2 </w:t>
      </w:r>
      <w:r w:rsidR="00D21B2E" w:rsidRPr="00D048A9">
        <w:rPr>
          <w:rFonts w:asciiTheme="minorHAnsi" w:hAnsiTheme="minorHAnsi" w:cstheme="minorHAnsi"/>
        </w:rPr>
        <w:t>U</w:t>
      </w:r>
      <w:r w:rsidRPr="00D048A9">
        <w:rPr>
          <w:rFonts w:asciiTheme="minorHAnsi" w:hAnsiTheme="minorHAnsi" w:cstheme="minorHAnsi"/>
        </w:rPr>
        <w:t>stawy z dnia</w:t>
      </w:r>
      <w:r w:rsidR="00BE04DC" w:rsidRPr="00D048A9">
        <w:rPr>
          <w:rFonts w:asciiTheme="minorHAnsi" w:hAnsiTheme="minorHAnsi" w:cstheme="minorHAnsi"/>
        </w:rPr>
        <w:t xml:space="preserve"> 11 września 2019 r</w:t>
      </w:r>
      <w:r w:rsidRPr="00D048A9">
        <w:rPr>
          <w:rFonts w:asciiTheme="minorHAnsi" w:hAnsiTheme="minorHAnsi" w:cstheme="minorHAnsi"/>
        </w:rPr>
        <w:t xml:space="preserve">. Prawo zamówień </w:t>
      </w:r>
      <w:r w:rsidRPr="00D048A9">
        <w:rPr>
          <w:rFonts w:asciiTheme="minorHAnsi" w:hAnsiTheme="minorHAnsi" w:cstheme="minorHAnsi"/>
          <w:color w:val="000000" w:themeColor="text1"/>
        </w:rPr>
        <w:t>publicznych</w:t>
      </w:r>
      <w:r w:rsidR="3EB47268" w:rsidRPr="00D048A9">
        <w:rPr>
          <w:rFonts w:asciiTheme="minorHAnsi" w:hAnsiTheme="minorHAnsi" w:cstheme="minorHAnsi"/>
          <w:color w:val="000000" w:themeColor="text1"/>
        </w:rPr>
        <w:t xml:space="preserve"> </w:t>
      </w:r>
      <w:r w:rsidR="003F150D" w:rsidRPr="00D048A9">
        <w:rPr>
          <w:rFonts w:asciiTheme="minorHAnsi" w:hAnsiTheme="minorHAnsi" w:cstheme="minorHAnsi"/>
          <w:color w:val="000000" w:themeColor="text1"/>
        </w:rPr>
        <w:t>(Dz.U. 2019 poz. 2019</w:t>
      </w:r>
      <w:r w:rsidRPr="00D048A9">
        <w:rPr>
          <w:rFonts w:asciiTheme="minorHAnsi" w:hAnsiTheme="minorHAnsi" w:cstheme="minorHAnsi"/>
          <w:color w:val="000000" w:themeColor="text1"/>
        </w:rPr>
        <w:t xml:space="preserve"> </w:t>
      </w:r>
      <w:hyperlink r:id="rId12" w:history="1">
        <w:r w:rsidR="004030DA" w:rsidRPr="00D048A9">
          <w:rPr>
            <w:rStyle w:val="Hipercze"/>
            <w:rFonts w:asciiTheme="minorHAnsi" w:hAnsiTheme="minorHAnsi" w:cstheme="minorHAnsi"/>
            <w:color w:val="000000" w:themeColor="text1"/>
          </w:rPr>
          <w:t>)</w:t>
        </w:r>
      </w:hyperlink>
      <w:r w:rsidRPr="00D048A9">
        <w:rPr>
          <w:rFonts w:asciiTheme="minorHAnsi" w:hAnsiTheme="minorHAnsi" w:cstheme="minorHAnsi"/>
        </w:rPr>
        <w:t>.</w:t>
      </w:r>
    </w:p>
    <w:p w14:paraId="1FB065D3" w14:textId="6D97F74E" w:rsidR="003D5B2F" w:rsidRPr="00D048A9" w:rsidRDefault="003D5B2F"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Zamawiający nie przewiduje udzielenia zamówienia w częściach</w:t>
      </w:r>
      <w:r w:rsidR="00FD0CA5" w:rsidRPr="00D048A9">
        <w:rPr>
          <w:rFonts w:asciiTheme="minorHAnsi" w:hAnsiTheme="minorHAnsi" w:cstheme="minorHAnsi"/>
        </w:rPr>
        <w:t>.</w:t>
      </w:r>
      <w:r w:rsidRPr="00D048A9">
        <w:rPr>
          <w:rFonts w:asciiTheme="minorHAnsi" w:hAnsiTheme="minorHAnsi" w:cstheme="minorHAnsi"/>
        </w:rPr>
        <w:t xml:space="preserve"> </w:t>
      </w:r>
    </w:p>
    <w:p w14:paraId="0F8DBE6C" w14:textId="1816C963" w:rsidR="0094691F" w:rsidRPr="00D048A9" w:rsidRDefault="00881AB1" w:rsidP="00E71C67">
      <w:pPr>
        <w:spacing w:after="120" w:line="240" w:lineRule="auto"/>
        <w:ind w:left="0" w:right="0" w:firstLine="0"/>
        <w:rPr>
          <w:rFonts w:asciiTheme="minorHAnsi" w:hAnsiTheme="minorHAnsi" w:cstheme="minorHAnsi"/>
          <w:b/>
          <w:bCs/>
        </w:rPr>
      </w:pPr>
      <w:r w:rsidRPr="00D048A9">
        <w:rPr>
          <w:rFonts w:asciiTheme="minorHAnsi" w:hAnsiTheme="minorHAnsi" w:cstheme="minorHAnsi"/>
          <w:b/>
          <w:bCs/>
        </w:rPr>
        <w:t xml:space="preserve">1.3 </w:t>
      </w:r>
      <w:r w:rsidR="00E44BBA" w:rsidRPr="00D048A9">
        <w:rPr>
          <w:rFonts w:asciiTheme="minorHAnsi" w:hAnsiTheme="minorHAnsi" w:cstheme="minorHAnsi"/>
          <w:b/>
          <w:bCs/>
        </w:rPr>
        <w:t>Informacja czy zamawi</w:t>
      </w:r>
      <w:r w:rsidR="00142FBE" w:rsidRPr="00D048A9">
        <w:rPr>
          <w:rFonts w:asciiTheme="minorHAnsi" w:hAnsiTheme="minorHAnsi" w:cstheme="minorHAnsi"/>
          <w:b/>
          <w:bCs/>
        </w:rPr>
        <w:t xml:space="preserve">ający przewiduje </w:t>
      </w:r>
      <w:r w:rsidR="003D684C" w:rsidRPr="00D048A9">
        <w:rPr>
          <w:rFonts w:asciiTheme="minorHAnsi" w:hAnsiTheme="minorHAnsi" w:cstheme="minorHAnsi"/>
          <w:b/>
          <w:bCs/>
        </w:rPr>
        <w:t>wybór najkorzystniejszej oferty z możliwością prowadzenia negocjacji</w:t>
      </w:r>
      <w:r w:rsidR="00495C9F" w:rsidRPr="00D048A9">
        <w:rPr>
          <w:rFonts w:asciiTheme="minorHAnsi" w:hAnsiTheme="minorHAnsi" w:cstheme="minorHAnsi"/>
          <w:b/>
          <w:bCs/>
        </w:rPr>
        <w:t>:</w:t>
      </w:r>
    </w:p>
    <w:p w14:paraId="0F68182D" w14:textId="41B50D2C" w:rsidR="003D684C" w:rsidRPr="00D048A9" w:rsidRDefault="009D26CC"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1.3.1 </w:t>
      </w:r>
      <w:r w:rsidR="007454F2" w:rsidRPr="00D048A9">
        <w:rPr>
          <w:rFonts w:asciiTheme="minorHAnsi" w:hAnsiTheme="minorHAnsi" w:cstheme="minorHAnsi"/>
        </w:rPr>
        <w:t>Zamawiający przewiduje wybór najkorzystniejszej oferty z możliwością prowadzenia negocjacji.</w:t>
      </w:r>
    </w:p>
    <w:p w14:paraId="4ACDDAC9" w14:textId="73835CDE" w:rsidR="009D26CC" w:rsidRPr="00D048A9" w:rsidRDefault="009D26CC"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lastRenderedPageBreak/>
        <w:t>1.3.</w:t>
      </w:r>
      <w:r w:rsidR="001A14D5" w:rsidRPr="00D048A9">
        <w:rPr>
          <w:rFonts w:asciiTheme="minorHAnsi" w:hAnsiTheme="minorHAnsi" w:cstheme="minorHAnsi"/>
        </w:rPr>
        <w:t>2</w:t>
      </w:r>
      <w:r w:rsidRPr="00D048A9">
        <w:rPr>
          <w:rFonts w:asciiTheme="minorHAnsi" w:hAnsiTheme="minorHAnsi" w:cstheme="minorHAnsi"/>
        </w:rPr>
        <w:t xml:space="preserve"> Zamawiający przewiduje możliwość ograniczenia liczby wykonawców, których zaprosi do negocjacji</w:t>
      </w:r>
      <w:r w:rsidR="00A71124" w:rsidRPr="00D048A9">
        <w:rPr>
          <w:rFonts w:asciiTheme="minorHAnsi" w:hAnsiTheme="minorHAnsi" w:cstheme="minorHAnsi"/>
        </w:rPr>
        <w:t xml:space="preserve"> </w:t>
      </w:r>
      <w:r w:rsidRPr="00D048A9">
        <w:rPr>
          <w:rFonts w:asciiTheme="minorHAnsi" w:hAnsiTheme="minorHAnsi" w:cstheme="minorHAnsi"/>
        </w:rPr>
        <w:t>stosując kryteria oceny ofert, do 3 wykonawców.</w:t>
      </w:r>
    </w:p>
    <w:p w14:paraId="04D2DE1B" w14:textId="7AAE8393" w:rsidR="00132C28" w:rsidRPr="00D048A9" w:rsidRDefault="00E740FD" w:rsidP="00E71C67">
      <w:pPr>
        <w:spacing w:after="120" w:line="240" w:lineRule="auto"/>
        <w:ind w:left="0" w:right="0" w:firstLine="0"/>
        <w:rPr>
          <w:rFonts w:asciiTheme="minorHAnsi" w:hAnsiTheme="minorHAnsi" w:cstheme="minorHAnsi"/>
          <w:b/>
          <w:bCs/>
        </w:rPr>
      </w:pPr>
      <w:r w:rsidRPr="00D048A9">
        <w:rPr>
          <w:rFonts w:asciiTheme="minorHAnsi" w:hAnsiTheme="minorHAnsi" w:cstheme="minorHAnsi"/>
          <w:b/>
          <w:bCs/>
        </w:rPr>
        <w:t>1.4 Wartość</w:t>
      </w:r>
      <w:r w:rsidR="00132C28" w:rsidRPr="00D048A9">
        <w:rPr>
          <w:rFonts w:asciiTheme="minorHAnsi" w:hAnsiTheme="minorHAnsi" w:cstheme="minorHAnsi"/>
          <w:b/>
          <w:bCs/>
        </w:rPr>
        <w:t xml:space="preserve"> zamówienia</w:t>
      </w:r>
    </w:p>
    <w:p w14:paraId="2EF61282" w14:textId="70CBBEDB" w:rsidR="00B90C95" w:rsidRPr="00D048A9" w:rsidRDefault="00694D67"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Maksymalna w</w:t>
      </w:r>
      <w:r w:rsidR="00B90C95" w:rsidRPr="00D048A9">
        <w:rPr>
          <w:rFonts w:asciiTheme="minorHAnsi" w:hAnsiTheme="minorHAnsi" w:cstheme="minorHAnsi"/>
        </w:rPr>
        <w:t xml:space="preserve">artość zamówienia </w:t>
      </w:r>
      <w:r w:rsidRPr="000E61DC">
        <w:rPr>
          <w:rFonts w:asciiTheme="minorHAnsi" w:hAnsiTheme="minorHAnsi" w:cstheme="minorHAnsi"/>
        </w:rPr>
        <w:t xml:space="preserve">wynosi </w:t>
      </w:r>
      <w:r w:rsidR="008220C0" w:rsidRPr="000E61DC">
        <w:rPr>
          <w:rFonts w:asciiTheme="minorHAnsi" w:hAnsiTheme="minorHAnsi" w:cstheme="minorHAnsi"/>
        </w:rPr>
        <w:t>184 000</w:t>
      </w:r>
      <w:r w:rsidR="00D55B77" w:rsidRPr="000E61DC">
        <w:rPr>
          <w:rFonts w:asciiTheme="minorHAnsi" w:hAnsiTheme="minorHAnsi" w:cstheme="minorHAnsi"/>
        </w:rPr>
        <w:t xml:space="preserve"> złotych brutto i</w:t>
      </w:r>
      <w:r w:rsidR="00D55B77" w:rsidRPr="00D048A9">
        <w:rPr>
          <w:rFonts w:asciiTheme="minorHAnsi" w:hAnsiTheme="minorHAnsi" w:cstheme="minorHAnsi"/>
        </w:rPr>
        <w:t xml:space="preserve"> </w:t>
      </w:r>
      <w:r w:rsidR="00B90C95" w:rsidRPr="00D048A9">
        <w:rPr>
          <w:rFonts w:asciiTheme="minorHAnsi" w:hAnsiTheme="minorHAnsi" w:cstheme="minorHAnsi"/>
          <w:u w:val="single" w:color="000000"/>
        </w:rPr>
        <w:t>jest mniejsza</w:t>
      </w:r>
      <w:r w:rsidR="00B90C95" w:rsidRPr="00D048A9">
        <w:rPr>
          <w:rFonts w:asciiTheme="minorHAnsi" w:hAnsiTheme="minorHAnsi" w:cstheme="minorHAnsi"/>
        </w:rPr>
        <w:t xml:space="preserve"> od kwoty określonej w przepisach wydanych na podstawie </w:t>
      </w:r>
      <w:r w:rsidR="00AE146B" w:rsidRPr="00D048A9">
        <w:rPr>
          <w:rFonts w:asciiTheme="minorHAnsi" w:hAnsiTheme="minorHAnsi" w:cstheme="minorHAnsi"/>
        </w:rPr>
        <w:t>art. 3 ust.1</w:t>
      </w:r>
      <w:r w:rsidR="00AE146B" w:rsidRPr="00D048A9" w:rsidDel="00AE146B">
        <w:rPr>
          <w:rFonts w:asciiTheme="minorHAnsi" w:hAnsiTheme="minorHAnsi" w:cstheme="minorHAnsi"/>
        </w:rPr>
        <w:t xml:space="preserve"> </w:t>
      </w:r>
      <w:r w:rsidR="00B90C95" w:rsidRPr="00D048A9">
        <w:rPr>
          <w:rFonts w:asciiTheme="minorHAnsi" w:hAnsiTheme="minorHAnsi" w:cstheme="minorHAnsi"/>
        </w:rPr>
        <w:t xml:space="preserve">ustawy z dnia </w:t>
      </w:r>
      <w:r w:rsidR="00B142EF" w:rsidRPr="00D048A9">
        <w:rPr>
          <w:rFonts w:asciiTheme="minorHAnsi" w:hAnsiTheme="minorHAnsi" w:cstheme="minorHAnsi"/>
        </w:rPr>
        <w:t>11 września 2019 r</w:t>
      </w:r>
      <w:r w:rsidR="00F510BD" w:rsidRPr="00D048A9">
        <w:rPr>
          <w:rFonts w:asciiTheme="minorHAnsi" w:hAnsiTheme="minorHAnsi" w:cstheme="minorHAnsi"/>
        </w:rPr>
        <w:t>.</w:t>
      </w:r>
      <w:r w:rsidR="00B142EF" w:rsidRPr="00D048A9">
        <w:rPr>
          <w:rFonts w:asciiTheme="minorHAnsi" w:hAnsiTheme="minorHAnsi" w:cstheme="minorHAnsi"/>
        </w:rPr>
        <w:t xml:space="preserve"> </w:t>
      </w:r>
      <w:r w:rsidR="00B90C95" w:rsidRPr="00D048A9">
        <w:rPr>
          <w:rFonts w:asciiTheme="minorHAnsi" w:hAnsiTheme="minorHAnsi" w:cstheme="minorHAnsi"/>
        </w:rPr>
        <w:t>Prawo zamówień publicznych</w:t>
      </w:r>
      <w:r w:rsidR="00D165F6" w:rsidRPr="00D048A9">
        <w:rPr>
          <w:rFonts w:asciiTheme="minorHAnsi" w:hAnsiTheme="minorHAnsi" w:cstheme="minorHAnsi"/>
        </w:rPr>
        <w:t>.</w:t>
      </w:r>
    </w:p>
    <w:p w14:paraId="3130C6A4" w14:textId="3A85F35E" w:rsidR="00B90C95" w:rsidRPr="00D048A9" w:rsidRDefault="00B90C9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w:t>
      </w:r>
      <w:r w:rsidR="002B5F75" w:rsidRPr="00D048A9">
        <w:rPr>
          <w:rFonts w:asciiTheme="minorHAnsi" w:hAnsiTheme="minorHAnsi" w:cstheme="minorHAnsi"/>
        </w:rPr>
        <w:t>5</w:t>
      </w:r>
      <w:r w:rsidRPr="00D048A9">
        <w:rPr>
          <w:rFonts w:asciiTheme="minorHAnsi" w:hAnsiTheme="minorHAnsi" w:cstheme="minorHAnsi"/>
        </w:rPr>
        <w:t xml:space="preserve"> Użyte w niniejszej </w:t>
      </w:r>
      <w:r w:rsidR="009D1FE3" w:rsidRPr="00D048A9">
        <w:rPr>
          <w:rFonts w:asciiTheme="minorHAnsi" w:hAnsiTheme="minorHAnsi" w:cstheme="minorHAnsi"/>
        </w:rPr>
        <w:t>Specyfikacji Warunków</w:t>
      </w:r>
      <w:r w:rsidRPr="00D048A9">
        <w:rPr>
          <w:rFonts w:asciiTheme="minorHAnsi" w:hAnsiTheme="minorHAnsi" w:cstheme="minorHAnsi"/>
        </w:rPr>
        <w:t xml:space="preserve"> Zamówienia (oraz w załącznikach) terminy mają następujące znaczenie:</w:t>
      </w:r>
    </w:p>
    <w:p w14:paraId="43FDEB78" w14:textId="568F3D81" w:rsidR="00F80613" w:rsidRPr="00D048A9" w:rsidRDefault="0098551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 xml:space="preserve">platforma zakupowa </w:t>
      </w:r>
      <w:r w:rsidR="00576B7D" w:rsidRPr="00D048A9">
        <w:rPr>
          <w:rFonts w:asciiTheme="minorHAnsi" w:hAnsiTheme="minorHAnsi" w:cstheme="minorHAnsi"/>
        </w:rPr>
        <w:t>–</w:t>
      </w:r>
      <w:r w:rsidR="00FA4FDC" w:rsidRPr="00D048A9">
        <w:rPr>
          <w:rFonts w:asciiTheme="minorHAnsi" w:hAnsiTheme="minorHAnsi" w:cstheme="minorHAnsi"/>
        </w:rPr>
        <w:t xml:space="preserve"> </w:t>
      </w:r>
      <w:r w:rsidR="00D73A29" w:rsidRPr="00D048A9">
        <w:rPr>
          <w:rFonts w:asciiTheme="minorHAnsi" w:hAnsiTheme="minorHAnsi" w:cstheme="minorHAnsi"/>
        </w:rPr>
        <w:t xml:space="preserve">platforma </w:t>
      </w:r>
      <w:r w:rsidR="00576B7D" w:rsidRPr="00D048A9">
        <w:rPr>
          <w:rFonts w:asciiTheme="minorHAnsi" w:hAnsiTheme="minorHAnsi" w:cstheme="minorHAnsi"/>
        </w:rPr>
        <w:t>prowadzon</w:t>
      </w:r>
      <w:r w:rsidR="00D73A29" w:rsidRPr="00D048A9">
        <w:rPr>
          <w:rFonts w:asciiTheme="minorHAnsi" w:hAnsiTheme="minorHAnsi" w:cstheme="minorHAnsi"/>
        </w:rPr>
        <w:t>a</w:t>
      </w:r>
      <w:r w:rsidR="00576B7D" w:rsidRPr="00D048A9">
        <w:rPr>
          <w:rFonts w:asciiTheme="minorHAnsi" w:hAnsiTheme="minorHAnsi" w:cstheme="minorHAnsi"/>
        </w:rPr>
        <w:t xml:space="preserve"> przez </w:t>
      </w:r>
      <w:r w:rsidR="009010B7" w:rsidRPr="00D048A9">
        <w:rPr>
          <w:rFonts w:asciiTheme="minorHAnsi" w:hAnsiTheme="minorHAnsi" w:cstheme="minorHAnsi"/>
        </w:rPr>
        <w:t xml:space="preserve">Open </w:t>
      </w:r>
      <w:proofErr w:type="spellStart"/>
      <w:r w:rsidR="009010B7" w:rsidRPr="00D048A9">
        <w:rPr>
          <w:rFonts w:asciiTheme="minorHAnsi" w:hAnsiTheme="minorHAnsi" w:cstheme="minorHAnsi"/>
        </w:rPr>
        <w:t>Nexus</w:t>
      </w:r>
      <w:proofErr w:type="spellEnd"/>
      <w:r w:rsidR="009010B7" w:rsidRPr="00D048A9">
        <w:rPr>
          <w:rFonts w:asciiTheme="minorHAnsi" w:hAnsiTheme="minorHAnsi" w:cstheme="minorHAnsi"/>
        </w:rPr>
        <w:t xml:space="preserve"> Sp. z o.o. </w:t>
      </w:r>
      <w:r w:rsidR="00576B7D" w:rsidRPr="00D048A9">
        <w:rPr>
          <w:rFonts w:asciiTheme="minorHAnsi" w:hAnsiTheme="minorHAnsi" w:cstheme="minorHAnsi"/>
        </w:rPr>
        <w:t xml:space="preserve">do elektronicznej obsługi przetargów, znajdujący się pod adresem: </w:t>
      </w:r>
      <w:hyperlink r:id="rId13" w:history="1">
        <w:r w:rsidR="0033781F" w:rsidRPr="00D048A9">
          <w:rPr>
            <w:rStyle w:val="Hipercze"/>
            <w:rFonts w:asciiTheme="minorHAnsi" w:hAnsiTheme="minorHAnsi" w:cstheme="minorHAnsi"/>
          </w:rPr>
          <w:t>platformazakupowa.pl</w:t>
        </w:r>
      </w:hyperlink>
    </w:p>
    <w:p w14:paraId="3A7EA5D5" w14:textId="589B41C2" w:rsidR="007D57BE" w:rsidRPr="00D048A9" w:rsidRDefault="00B90C9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„ustawa</w:t>
      </w:r>
      <w:r w:rsidR="008467E4" w:rsidRPr="00D048A9">
        <w:rPr>
          <w:rFonts w:asciiTheme="minorHAnsi" w:hAnsiTheme="minorHAnsi" w:cstheme="minorHAnsi"/>
        </w:rPr>
        <w:t xml:space="preserve"> PZP</w:t>
      </w:r>
      <w:r w:rsidRPr="00D048A9">
        <w:rPr>
          <w:rFonts w:asciiTheme="minorHAnsi" w:hAnsiTheme="minorHAnsi" w:cstheme="minorHAnsi"/>
        </w:rPr>
        <w:t xml:space="preserve">” — ustawa z dnia </w:t>
      </w:r>
      <w:r w:rsidR="00F510BD" w:rsidRPr="00D048A9">
        <w:rPr>
          <w:rFonts w:asciiTheme="minorHAnsi" w:hAnsiTheme="minorHAnsi" w:cstheme="minorHAnsi"/>
        </w:rPr>
        <w:t xml:space="preserve">11 września 2019 r. </w:t>
      </w:r>
      <w:r w:rsidRPr="00D048A9">
        <w:rPr>
          <w:rFonts w:asciiTheme="minorHAnsi" w:hAnsiTheme="minorHAnsi" w:cstheme="minorHAnsi"/>
        </w:rPr>
        <w:t xml:space="preserve">Prawo zamówień publicznych </w:t>
      </w:r>
      <w:r w:rsidR="004030DA" w:rsidRPr="00D048A9">
        <w:rPr>
          <w:rFonts w:asciiTheme="minorHAnsi" w:hAnsiTheme="minorHAnsi" w:cstheme="minorHAnsi"/>
        </w:rPr>
        <w:t>(Dz. U. z 201</w:t>
      </w:r>
      <w:r w:rsidR="00BD7AA8" w:rsidRPr="00D048A9">
        <w:rPr>
          <w:rFonts w:asciiTheme="minorHAnsi" w:hAnsiTheme="minorHAnsi" w:cstheme="minorHAnsi"/>
        </w:rPr>
        <w:t>9</w:t>
      </w:r>
      <w:r w:rsidR="004030DA" w:rsidRPr="00D048A9">
        <w:rPr>
          <w:rFonts w:asciiTheme="minorHAnsi" w:hAnsiTheme="minorHAnsi" w:cstheme="minorHAnsi"/>
        </w:rPr>
        <w:t xml:space="preserve"> r. poz.</w:t>
      </w:r>
      <w:r w:rsidR="009D0C45" w:rsidRPr="00D048A9">
        <w:rPr>
          <w:rFonts w:asciiTheme="minorHAnsi" w:hAnsiTheme="minorHAnsi" w:cstheme="minorHAnsi"/>
        </w:rPr>
        <w:t xml:space="preserve"> </w:t>
      </w:r>
      <w:r w:rsidR="009D0C45" w:rsidRPr="00D048A9">
        <w:rPr>
          <w:rFonts w:asciiTheme="minorHAnsi" w:hAnsiTheme="minorHAnsi" w:cstheme="minorHAnsi"/>
          <w:bCs/>
        </w:rPr>
        <w:t>2019</w:t>
      </w:r>
      <w:r w:rsidR="00E53A2E" w:rsidRPr="00D048A9">
        <w:rPr>
          <w:rFonts w:asciiTheme="minorHAnsi" w:hAnsiTheme="minorHAnsi" w:cstheme="minorHAnsi"/>
        </w:rPr>
        <w:t>)</w:t>
      </w:r>
    </w:p>
    <w:p w14:paraId="055A1D10" w14:textId="73C56D43" w:rsidR="007D57BE" w:rsidRPr="00D048A9" w:rsidRDefault="00B90C9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w:t>
      </w:r>
      <w:r w:rsidR="00F33E12" w:rsidRPr="00D048A9">
        <w:rPr>
          <w:rFonts w:asciiTheme="minorHAnsi" w:hAnsiTheme="minorHAnsi" w:cstheme="minorHAnsi"/>
        </w:rPr>
        <w:t>SWZ</w:t>
      </w:r>
      <w:r w:rsidRPr="00D048A9">
        <w:rPr>
          <w:rFonts w:asciiTheme="minorHAnsi" w:hAnsiTheme="minorHAnsi" w:cstheme="minorHAnsi"/>
        </w:rPr>
        <w:t>” — niniejsza Specyfikacja Warunków Zamówienia,</w:t>
      </w:r>
    </w:p>
    <w:p w14:paraId="338862D3" w14:textId="77FD90CF" w:rsidR="007D57BE" w:rsidRPr="00D048A9" w:rsidRDefault="00B90C9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 xml:space="preserve">„zamówienie” — zamówienie publiczne, którego przedmiot został opisany w Rozdziale 2 niniejszej </w:t>
      </w:r>
      <w:r w:rsidR="00F33E12" w:rsidRPr="00D048A9">
        <w:rPr>
          <w:rFonts w:asciiTheme="minorHAnsi" w:hAnsiTheme="minorHAnsi" w:cstheme="minorHAnsi"/>
        </w:rPr>
        <w:t>SWZ</w:t>
      </w:r>
      <w:r w:rsidRPr="00D048A9">
        <w:rPr>
          <w:rFonts w:asciiTheme="minorHAnsi" w:hAnsiTheme="minorHAnsi" w:cstheme="minorHAnsi"/>
        </w:rPr>
        <w:t>,</w:t>
      </w:r>
    </w:p>
    <w:p w14:paraId="0A3AD76A" w14:textId="55A93D93" w:rsidR="007D57BE" w:rsidRPr="00D048A9" w:rsidRDefault="00B90C9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 xml:space="preserve">„postępowanie” — postępowanie o udzielenie zamówienia publicznego, którego dotyczy niniejsza </w:t>
      </w:r>
      <w:r w:rsidR="00F33E12" w:rsidRPr="00D048A9">
        <w:rPr>
          <w:rFonts w:asciiTheme="minorHAnsi" w:hAnsiTheme="minorHAnsi" w:cstheme="minorHAnsi"/>
        </w:rPr>
        <w:t>SWZ</w:t>
      </w:r>
      <w:r w:rsidRPr="00D048A9">
        <w:rPr>
          <w:rFonts w:asciiTheme="minorHAnsi" w:hAnsiTheme="minorHAnsi" w:cstheme="minorHAnsi"/>
        </w:rPr>
        <w:t>,</w:t>
      </w:r>
    </w:p>
    <w:p w14:paraId="07BFC052" w14:textId="7A915647" w:rsidR="00B90C95" w:rsidRPr="00D048A9" w:rsidRDefault="00B90C95" w:rsidP="00E71C67">
      <w:pPr>
        <w:pStyle w:val="Akapitzlist"/>
        <w:numPr>
          <w:ilvl w:val="0"/>
          <w:numId w:val="1"/>
        </w:numPr>
        <w:spacing w:after="120" w:line="240" w:lineRule="auto"/>
        <w:ind w:right="0"/>
        <w:rPr>
          <w:rFonts w:asciiTheme="minorHAnsi" w:hAnsiTheme="minorHAnsi" w:cstheme="minorHAnsi"/>
        </w:rPr>
      </w:pPr>
      <w:r w:rsidRPr="00D048A9">
        <w:rPr>
          <w:rFonts w:asciiTheme="minorHAnsi" w:hAnsiTheme="minorHAnsi" w:cstheme="minorHAnsi"/>
        </w:rPr>
        <w:t xml:space="preserve">„zamawiający” — Fundacja </w:t>
      </w:r>
      <w:r w:rsidR="00ED4034" w:rsidRPr="00D048A9">
        <w:rPr>
          <w:rFonts w:asciiTheme="minorHAnsi" w:hAnsiTheme="minorHAnsi" w:cstheme="minorHAnsi"/>
        </w:rPr>
        <w:t>Solidarności Międzynarodowej</w:t>
      </w:r>
      <w:r w:rsidR="00806B9C" w:rsidRPr="00D048A9">
        <w:rPr>
          <w:rFonts w:asciiTheme="minorHAnsi" w:hAnsiTheme="minorHAnsi" w:cstheme="minorHAnsi"/>
        </w:rPr>
        <w:t>,</w:t>
      </w:r>
    </w:p>
    <w:p w14:paraId="27426936" w14:textId="77777777" w:rsidR="00806B9C" w:rsidRPr="00D048A9" w:rsidRDefault="00806B9C" w:rsidP="00E71C67">
      <w:pPr>
        <w:pStyle w:val="Akapitzlist"/>
        <w:numPr>
          <w:ilvl w:val="0"/>
          <w:numId w:val="1"/>
        </w:numPr>
        <w:autoSpaceDE w:val="0"/>
        <w:autoSpaceDN w:val="0"/>
        <w:adjustRightInd w:val="0"/>
        <w:spacing w:after="0" w:line="240" w:lineRule="auto"/>
        <w:ind w:right="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„wykonawca” - osoba fizyczna, osoba prawna albo jednostka organizacyjną nieposiadająca osobowości prawnej, która ubiega się o udzielenie zamówienia publicznego, złożyła ofertę lub zawarła umowę w sprawie zamówienia publicznego</w:t>
      </w:r>
    </w:p>
    <w:p w14:paraId="34A7DFD3" w14:textId="77777777" w:rsidR="00806B9C" w:rsidRPr="00D048A9" w:rsidRDefault="00806B9C" w:rsidP="00E71C67">
      <w:pPr>
        <w:pStyle w:val="Akapitzlist"/>
        <w:spacing w:after="120" w:line="240" w:lineRule="auto"/>
        <w:ind w:left="262" w:right="0" w:firstLine="0"/>
        <w:rPr>
          <w:rFonts w:asciiTheme="minorHAnsi" w:hAnsiTheme="minorHAnsi" w:cstheme="minorHAnsi"/>
        </w:rPr>
      </w:pPr>
    </w:p>
    <w:p w14:paraId="2301D564" w14:textId="58AC0B4A" w:rsidR="00DC20AF" w:rsidRPr="00D048A9" w:rsidRDefault="00ED4034"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w:t>
      </w:r>
      <w:r w:rsidR="00B90C95" w:rsidRPr="00D048A9">
        <w:rPr>
          <w:rFonts w:asciiTheme="minorHAnsi" w:hAnsiTheme="minorHAnsi" w:cstheme="minorHAnsi"/>
        </w:rPr>
        <w:t>.</w:t>
      </w:r>
      <w:r w:rsidR="00495C9F" w:rsidRPr="00D048A9">
        <w:rPr>
          <w:rFonts w:asciiTheme="minorHAnsi" w:hAnsiTheme="minorHAnsi" w:cstheme="minorHAnsi"/>
        </w:rPr>
        <w:t>6</w:t>
      </w:r>
      <w:r w:rsidR="00B90C95" w:rsidRPr="00D048A9">
        <w:rPr>
          <w:rFonts w:asciiTheme="minorHAnsi" w:hAnsiTheme="minorHAnsi" w:cstheme="minorHAnsi"/>
        </w:rPr>
        <w:t xml:space="preserve"> Wykonawca powinien dokładnie zapoznać się z niniejszą </w:t>
      </w:r>
      <w:r w:rsidR="00F33E12" w:rsidRPr="00D048A9">
        <w:rPr>
          <w:rFonts w:asciiTheme="minorHAnsi" w:hAnsiTheme="minorHAnsi" w:cstheme="minorHAnsi"/>
        </w:rPr>
        <w:t>SWZ</w:t>
      </w:r>
      <w:r w:rsidR="00B90C95" w:rsidRPr="00D048A9">
        <w:rPr>
          <w:rFonts w:asciiTheme="minorHAnsi" w:hAnsiTheme="minorHAnsi" w:cstheme="minorHAnsi"/>
        </w:rPr>
        <w:t xml:space="preserve"> i złożyć ofertę zgodnie z jej wymaganiami.</w:t>
      </w:r>
      <w:r w:rsidR="00616DBB" w:rsidRPr="00D048A9">
        <w:rPr>
          <w:rFonts w:asciiTheme="minorHAnsi" w:hAnsiTheme="minorHAnsi" w:cstheme="minorHAnsi"/>
        </w:rPr>
        <w:t xml:space="preserve"> Wykonawca ponosi ryzyko niedostarczenia wszystkich wymaganych informacji dokumentów oraz przedłożenia oferty nie odpowiadającej wymaganiom określonym przez Zamawiającego.</w:t>
      </w:r>
    </w:p>
    <w:p w14:paraId="0AF088A3" w14:textId="011A3FA0" w:rsidR="007E5784" w:rsidRPr="00D048A9" w:rsidRDefault="0075061E"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1.7 Zamówienie będzie finansowane z Programu EU4Skills realizowanego ze środków Unii Europejskiej.</w:t>
      </w:r>
    </w:p>
    <w:p w14:paraId="6707928C" w14:textId="77777777" w:rsidR="00821395" w:rsidRPr="00D048A9" w:rsidRDefault="00821395" w:rsidP="00E71C67">
      <w:pPr>
        <w:spacing w:after="120" w:line="240" w:lineRule="auto"/>
        <w:ind w:left="0" w:right="0" w:firstLine="0"/>
        <w:rPr>
          <w:rFonts w:asciiTheme="minorHAnsi" w:hAnsiTheme="minorHAnsi" w:cstheme="minorHAnsi"/>
        </w:rPr>
      </w:pPr>
    </w:p>
    <w:p w14:paraId="15E274E4" w14:textId="6B9CC65A" w:rsidR="00153BDD" w:rsidRPr="00D048A9" w:rsidRDefault="00153BDD" w:rsidP="00E71C67">
      <w:pPr>
        <w:autoSpaceDE w:val="0"/>
        <w:autoSpaceDN w:val="0"/>
        <w:adjustRightInd w:val="0"/>
        <w:spacing w:after="0" w:line="240" w:lineRule="auto"/>
        <w:ind w:left="0" w:right="0" w:firstLine="0"/>
        <w:jc w:val="left"/>
        <w:rPr>
          <w:rFonts w:asciiTheme="minorHAnsi" w:eastAsiaTheme="minorHAnsi" w:hAnsiTheme="minorHAnsi" w:cstheme="minorHAnsi"/>
          <w:b/>
        </w:rPr>
      </w:pPr>
      <w:r w:rsidRPr="00D048A9">
        <w:rPr>
          <w:rFonts w:asciiTheme="minorHAnsi" w:hAnsiTheme="minorHAnsi" w:cstheme="minorHAnsi"/>
          <w:b/>
          <w:bCs/>
        </w:rPr>
        <w:t>1.</w:t>
      </w:r>
      <w:r w:rsidR="00232EC9" w:rsidRPr="00D048A9">
        <w:rPr>
          <w:rFonts w:asciiTheme="minorHAnsi" w:hAnsiTheme="minorHAnsi" w:cstheme="minorHAnsi"/>
          <w:b/>
          <w:bCs/>
        </w:rPr>
        <w:t>8</w:t>
      </w:r>
      <w:r w:rsidRPr="00D048A9">
        <w:rPr>
          <w:rFonts w:asciiTheme="minorHAnsi" w:hAnsiTheme="minorHAnsi" w:cstheme="minorHAnsi"/>
        </w:rPr>
        <w:t xml:space="preserve"> </w:t>
      </w:r>
      <w:r w:rsidRPr="00D048A9">
        <w:rPr>
          <w:rFonts w:asciiTheme="minorHAnsi" w:hAnsiTheme="minorHAnsi" w:cstheme="minorHAnsi"/>
          <w:b/>
        </w:rPr>
        <w:t>Komunikacja</w:t>
      </w:r>
      <w:r w:rsidRPr="00D048A9">
        <w:rPr>
          <w:rFonts w:asciiTheme="minorHAnsi" w:hAnsiTheme="minorHAnsi" w:cstheme="minorHAnsi"/>
          <w:b/>
          <w:bCs/>
        </w:rPr>
        <w:t xml:space="preserve"> między Zamawiającym a Wykonawcami:</w:t>
      </w:r>
    </w:p>
    <w:p w14:paraId="70B24975" w14:textId="6B1CB202" w:rsidR="0065768C" w:rsidRPr="00D048A9" w:rsidRDefault="0065768C" w:rsidP="00E71C67">
      <w:pPr>
        <w:spacing w:after="0" w:line="240" w:lineRule="auto"/>
        <w:ind w:left="0" w:right="0" w:firstLine="0"/>
        <w:rPr>
          <w:rFonts w:asciiTheme="minorHAnsi" w:eastAsia="Calibri" w:hAnsiTheme="minorHAnsi" w:cstheme="minorHAnsi"/>
        </w:rPr>
      </w:pPr>
      <w:r w:rsidRPr="00D048A9">
        <w:rPr>
          <w:rFonts w:asciiTheme="minorHAnsi" w:hAnsiTheme="minorHAnsi" w:cstheme="minorHAnsi"/>
        </w:rPr>
        <w:t>1.8.1</w:t>
      </w:r>
      <w:r w:rsidR="00697C1E" w:rsidRPr="00D048A9">
        <w:rPr>
          <w:rFonts w:asciiTheme="minorHAnsi" w:hAnsiTheme="minorHAnsi" w:cstheme="minorHAnsi"/>
          <w:b/>
          <w:bCs/>
        </w:rPr>
        <w:t xml:space="preserve"> </w:t>
      </w:r>
      <w:r w:rsidR="00697C1E" w:rsidRPr="00D048A9">
        <w:rPr>
          <w:rFonts w:asciiTheme="minorHAnsi" w:eastAsia="Calibri" w:hAnsiTheme="minorHAnsi" w:cstheme="minorHAnsi"/>
        </w:rPr>
        <w:t xml:space="preserve">Osobą uprawnioną do kontaktu z Wykonawcami jest: </w:t>
      </w:r>
      <w:r w:rsidR="00401132" w:rsidRPr="00D048A9">
        <w:rPr>
          <w:rFonts w:asciiTheme="minorHAnsi" w:eastAsia="Calibri" w:hAnsiTheme="minorHAnsi" w:cstheme="minorHAnsi"/>
        </w:rPr>
        <w:t>Adam Sauer</w:t>
      </w:r>
    </w:p>
    <w:p w14:paraId="61900D77" w14:textId="4BB079F9" w:rsidR="00254D5C" w:rsidRPr="00D048A9" w:rsidRDefault="00A238F2" w:rsidP="00E71C67">
      <w:pPr>
        <w:spacing w:after="0" w:line="240" w:lineRule="auto"/>
        <w:ind w:left="0" w:right="0" w:firstLine="0"/>
        <w:rPr>
          <w:rFonts w:asciiTheme="minorHAnsi" w:hAnsiTheme="minorHAnsi" w:cstheme="minorHAnsi"/>
        </w:rPr>
      </w:pPr>
      <w:r w:rsidRPr="00D048A9">
        <w:rPr>
          <w:rFonts w:asciiTheme="minorHAnsi" w:hAnsiTheme="minorHAnsi" w:cstheme="minorHAnsi"/>
        </w:rPr>
        <w:t>1.8.</w:t>
      </w:r>
      <w:r w:rsidR="0065768C" w:rsidRPr="00D048A9">
        <w:rPr>
          <w:rFonts w:asciiTheme="minorHAnsi" w:hAnsiTheme="minorHAnsi" w:cstheme="minorHAnsi"/>
        </w:rPr>
        <w:t>2</w:t>
      </w:r>
      <w:r w:rsidRPr="00D048A9">
        <w:rPr>
          <w:rFonts w:asciiTheme="minorHAnsi" w:hAnsiTheme="minorHAnsi" w:cstheme="minorHAnsi"/>
          <w:b/>
          <w:bCs/>
        </w:rPr>
        <w:t xml:space="preserve"> </w:t>
      </w:r>
      <w:r w:rsidRPr="00D048A9">
        <w:rPr>
          <w:rFonts w:asciiTheme="minorHAnsi" w:eastAsia="Calibri" w:hAnsiTheme="minorHAnsi" w:cstheme="minorHAnsi"/>
        </w:rPr>
        <w:t xml:space="preserve">Postępowanie prowadzone jest w języku polskim w formie elektronicznej za pośrednictwem </w:t>
      </w:r>
      <w:hyperlink r:id="rId14">
        <w:r w:rsidRPr="00D048A9">
          <w:rPr>
            <w:rFonts w:asciiTheme="minorHAnsi" w:eastAsia="Calibri" w:hAnsiTheme="minorHAnsi" w:cstheme="minorHAnsi"/>
            <w:color w:val="1155CC"/>
            <w:u w:val="single"/>
          </w:rPr>
          <w:t>platformazakupowa.pl</w:t>
        </w:r>
      </w:hyperlink>
      <w:r w:rsidRPr="00D048A9">
        <w:rPr>
          <w:rFonts w:asciiTheme="minorHAnsi" w:eastAsia="Calibri" w:hAnsiTheme="minorHAnsi" w:cstheme="minorHAnsi"/>
        </w:rPr>
        <w:t xml:space="preserve"> pod adresem: </w:t>
      </w:r>
      <w:hyperlink r:id="rId15" w:tgtFrame="_blank" w:tooltip="https://www.platformazakupowa.pl/pn/solidarityfund" w:history="1">
        <w:r w:rsidRPr="00D048A9">
          <w:rPr>
            <w:rFonts w:asciiTheme="minorHAnsi" w:eastAsia="Calibri" w:hAnsiTheme="minorHAnsi" w:cstheme="minorHAnsi"/>
            <w:color w:val="1155CC"/>
          </w:rPr>
          <w:t>https://www.platformazakupowa.pl/pn/solidarityfund</w:t>
        </w:r>
      </w:hyperlink>
    </w:p>
    <w:p w14:paraId="5288E65E" w14:textId="37E1FD91" w:rsidR="00792141" w:rsidRPr="00D048A9" w:rsidRDefault="00792141" w:rsidP="00E71C67">
      <w:pPr>
        <w:spacing w:after="0" w:line="240" w:lineRule="auto"/>
        <w:ind w:left="0" w:right="0" w:firstLine="0"/>
        <w:rPr>
          <w:rFonts w:asciiTheme="minorHAnsi" w:eastAsia="Calibri" w:hAnsiTheme="minorHAnsi" w:cstheme="minorHAnsi"/>
        </w:rPr>
      </w:pPr>
      <w:r w:rsidRPr="00D048A9">
        <w:rPr>
          <w:rFonts w:asciiTheme="minorHAnsi" w:eastAsia="Calibri" w:hAnsiTheme="minorHAnsi" w:cstheme="minorHAnsi"/>
        </w:rPr>
        <w:t xml:space="preserve">1.8.2.1 </w:t>
      </w:r>
      <w:r w:rsidR="00F243EA" w:rsidRPr="00D048A9">
        <w:rPr>
          <w:rFonts w:asciiTheme="minorHAnsi" w:eastAsia="Calibri" w:hAnsiTheme="minorHAnsi" w:cstheme="minorHAnsi"/>
        </w:rPr>
        <w:t xml:space="preserve">Dopuszczalne jest składanie ofert </w:t>
      </w:r>
      <w:r w:rsidR="00AB7A24" w:rsidRPr="00D048A9">
        <w:rPr>
          <w:rFonts w:asciiTheme="minorHAnsi" w:eastAsia="Calibri" w:hAnsiTheme="minorHAnsi" w:cstheme="minorHAnsi"/>
        </w:rPr>
        <w:t xml:space="preserve">oraz oświadczeń </w:t>
      </w:r>
      <w:r w:rsidR="004861A1" w:rsidRPr="00D048A9">
        <w:rPr>
          <w:rFonts w:asciiTheme="minorHAnsi" w:eastAsia="Calibri" w:hAnsiTheme="minorHAnsi" w:cstheme="minorHAnsi"/>
        </w:rPr>
        <w:t>w języku angielskim</w:t>
      </w:r>
      <w:r w:rsidR="00692D26" w:rsidRPr="00D048A9">
        <w:rPr>
          <w:rFonts w:asciiTheme="minorHAnsi" w:eastAsia="Calibri" w:hAnsiTheme="minorHAnsi" w:cstheme="minorHAnsi"/>
        </w:rPr>
        <w:t xml:space="preserve"> na przetłumaczonych przez Zamawiającego formularzach </w:t>
      </w:r>
      <w:r w:rsidR="007C22FA" w:rsidRPr="00D048A9">
        <w:rPr>
          <w:rFonts w:asciiTheme="minorHAnsi" w:eastAsia="Calibri" w:hAnsiTheme="minorHAnsi" w:cstheme="minorHAnsi"/>
        </w:rPr>
        <w:t>załączonych do SWZ</w:t>
      </w:r>
    </w:p>
    <w:p w14:paraId="3CC911B0" w14:textId="779E8022" w:rsidR="004D7852" w:rsidRPr="00D048A9" w:rsidRDefault="00153BDD" w:rsidP="00E71C67">
      <w:pPr>
        <w:spacing w:after="0" w:line="240" w:lineRule="auto"/>
        <w:ind w:right="0" w:firstLine="0"/>
        <w:rPr>
          <w:rFonts w:asciiTheme="minorHAnsi" w:eastAsia="Calibri" w:hAnsiTheme="minorHAnsi" w:cstheme="minorHAnsi"/>
        </w:rPr>
      </w:pPr>
      <w:r w:rsidRPr="00D048A9">
        <w:rPr>
          <w:rFonts w:asciiTheme="minorHAnsi" w:eastAsiaTheme="minorHAnsi" w:hAnsiTheme="minorHAnsi" w:cstheme="minorHAnsi"/>
          <w:lang w:eastAsia="en-US"/>
        </w:rPr>
        <w:t>1.</w:t>
      </w:r>
      <w:r w:rsidR="00232EC9" w:rsidRPr="00D048A9">
        <w:rPr>
          <w:rFonts w:asciiTheme="minorHAnsi" w:eastAsiaTheme="minorHAnsi" w:hAnsiTheme="minorHAnsi" w:cstheme="minorHAnsi"/>
          <w:lang w:eastAsia="en-US"/>
        </w:rPr>
        <w:t>8</w:t>
      </w:r>
      <w:r w:rsidRPr="00D048A9">
        <w:rPr>
          <w:rFonts w:asciiTheme="minorHAnsi" w:eastAsiaTheme="minorHAnsi" w:hAnsiTheme="minorHAnsi" w:cstheme="minorHAnsi"/>
          <w:lang w:eastAsia="en-US"/>
        </w:rPr>
        <w:t>.</w:t>
      </w:r>
      <w:r w:rsidR="0065768C" w:rsidRPr="00D048A9">
        <w:rPr>
          <w:rFonts w:asciiTheme="minorHAnsi" w:eastAsiaTheme="minorHAnsi" w:hAnsiTheme="minorHAnsi" w:cstheme="minorHAnsi"/>
          <w:lang w:eastAsia="en-US"/>
        </w:rPr>
        <w:t>3</w:t>
      </w:r>
      <w:r w:rsidRPr="00D048A9">
        <w:rPr>
          <w:rFonts w:asciiTheme="minorHAnsi" w:eastAsiaTheme="minorHAnsi" w:hAnsiTheme="minorHAnsi" w:cstheme="minorHAnsi"/>
          <w:lang w:eastAsia="en-US"/>
        </w:rPr>
        <w:t xml:space="preserve"> </w:t>
      </w:r>
      <w:r w:rsidR="004D7852" w:rsidRPr="00D048A9">
        <w:rPr>
          <w:rFonts w:asciiTheme="minorHAnsi" w:eastAsia="Calibri" w:hAnsiTheme="minorHAnsi" w:cstheme="minorHAnsi"/>
        </w:rPr>
        <w:t>W celu skrócenia czasu udzielenia odpowiedzi na pytania komunikacja między zamawiającym a wykonawcami w zakresie:</w:t>
      </w:r>
    </w:p>
    <w:p w14:paraId="08B8534D" w14:textId="77777777" w:rsidR="004D7852" w:rsidRPr="00D048A9" w:rsidRDefault="004D7852" w:rsidP="00E71C67">
      <w:pPr>
        <w:spacing w:line="240" w:lineRule="auto"/>
        <w:ind w:left="720"/>
        <w:rPr>
          <w:rFonts w:asciiTheme="minorHAnsi" w:eastAsia="Calibri" w:hAnsiTheme="minorHAnsi" w:cstheme="minorHAnsi"/>
          <w:highlight w:val="white"/>
        </w:rPr>
      </w:pPr>
      <w:r w:rsidRPr="00D048A9">
        <w:rPr>
          <w:rFonts w:asciiTheme="minorHAnsi" w:eastAsia="Calibri" w:hAnsiTheme="minorHAnsi" w:cstheme="minorHAnsi"/>
          <w:highlight w:val="white"/>
        </w:rPr>
        <w:t>- przesyłania Zamawiającemu pytań do treści SWZ;</w:t>
      </w:r>
    </w:p>
    <w:p w14:paraId="64739E8C" w14:textId="5D1FBF67" w:rsidR="004D7852" w:rsidRPr="00D048A9" w:rsidRDefault="004D7852" w:rsidP="00E71C67">
      <w:pPr>
        <w:spacing w:line="240" w:lineRule="auto"/>
        <w:ind w:left="720"/>
        <w:rPr>
          <w:rFonts w:asciiTheme="minorHAnsi" w:eastAsia="Calibri" w:hAnsiTheme="minorHAnsi" w:cstheme="minorHAnsi"/>
          <w:highlight w:val="white"/>
        </w:rPr>
      </w:pPr>
      <w:r w:rsidRPr="00D048A9">
        <w:rPr>
          <w:rFonts w:asciiTheme="minorHAnsi" w:eastAsia="Calibri" w:hAnsiTheme="minorHAnsi" w:cstheme="minorHAnsi"/>
          <w:highlight w:val="white"/>
        </w:rPr>
        <w:t>-przesyłania odpowiedzi na wezwanie Zamawiającego do złożenia/poprawienia/uzupełnienia</w:t>
      </w:r>
      <w:r w:rsidR="00BF5E81" w:rsidRPr="00D048A9">
        <w:rPr>
          <w:rFonts w:asciiTheme="minorHAnsi" w:eastAsia="Calibri" w:hAnsiTheme="minorHAnsi" w:cstheme="minorHAnsi"/>
          <w:highlight w:val="white"/>
        </w:rPr>
        <w:t>/ wyja</w:t>
      </w:r>
      <w:r w:rsidR="003B354C" w:rsidRPr="00D048A9">
        <w:rPr>
          <w:rFonts w:asciiTheme="minorHAnsi" w:eastAsia="Calibri" w:hAnsiTheme="minorHAnsi" w:cstheme="minorHAnsi"/>
          <w:highlight w:val="white"/>
        </w:rPr>
        <w:t>śnienia treści</w:t>
      </w:r>
      <w:r w:rsidRPr="00D048A9">
        <w:rPr>
          <w:rFonts w:asciiTheme="minorHAnsi" w:eastAsia="Calibri" w:hAnsiTheme="minorHAnsi" w:cstheme="minorHAnsi"/>
          <w:highlight w:val="white"/>
        </w:rPr>
        <w:t xml:space="preserve"> oświadczenia, o którym mowa w art. 125 ust. 1, podmiotowych środków dowodowych, innych dokumentów lub oświadczeń składanych w postępowaniu;</w:t>
      </w:r>
    </w:p>
    <w:p w14:paraId="35F34B90" w14:textId="77777777" w:rsidR="004D7852" w:rsidRPr="00D048A9" w:rsidRDefault="004D7852" w:rsidP="00E71C67">
      <w:pPr>
        <w:spacing w:line="240" w:lineRule="auto"/>
        <w:ind w:left="720"/>
        <w:rPr>
          <w:rFonts w:asciiTheme="minorHAnsi" w:eastAsia="Calibri" w:hAnsiTheme="minorHAnsi" w:cstheme="minorHAnsi"/>
          <w:highlight w:val="white"/>
        </w:rPr>
      </w:pPr>
      <w:r w:rsidRPr="00D048A9">
        <w:rPr>
          <w:rFonts w:asciiTheme="minorHAnsi" w:eastAsia="Calibri" w:hAnsiTheme="minorHAnsi" w:cstheme="minorHAnsi"/>
          <w:highlight w:val="white"/>
        </w:rPr>
        <w:t>- przesłania odpowiedzi na inne wezwania Zamawiającego wynikające z ustawy - Prawo zamówień publicznych;</w:t>
      </w:r>
    </w:p>
    <w:p w14:paraId="51A69985" w14:textId="73F4CF73" w:rsidR="004D7852" w:rsidRPr="00D048A9" w:rsidRDefault="004D7852" w:rsidP="00E71C67">
      <w:pPr>
        <w:spacing w:line="240" w:lineRule="auto"/>
        <w:ind w:left="720"/>
        <w:rPr>
          <w:rFonts w:asciiTheme="minorHAnsi" w:eastAsia="Calibri" w:hAnsiTheme="minorHAnsi" w:cstheme="minorHAnsi"/>
        </w:rPr>
      </w:pPr>
      <w:r w:rsidRPr="00D048A9">
        <w:rPr>
          <w:rFonts w:asciiTheme="minorHAnsi" w:eastAsia="Calibri" w:hAnsiTheme="minorHAnsi" w:cstheme="minorHAnsi"/>
        </w:rPr>
        <w:t>- przesyłania</w:t>
      </w:r>
      <w:r w:rsidR="007110B0" w:rsidRPr="00D048A9">
        <w:rPr>
          <w:rFonts w:asciiTheme="minorHAnsi" w:eastAsia="Calibri" w:hAnsiTheme="minorHAnsi" w:cstheme="minorHAnsi"/>
        </w:rPr>
        <w:t xml:space="preserve"> innych</w:t>
      </w:r>
      <w:r w:rsidRPr="00D048A9">
        <w:rPr>
          <w:rFonts w:asciiTheme="minorHAnsi" w:eastAsia="Calibri" w:hAnsiTheme="minorHAnsi" w:cstheme="minorHAnsi"/>
        </w:rPr>
        <w:t xml:space="preserve"> wniosków, informacji, oświadczeń Wykonawcy;</w:t>
      </w:r>
    </w:p>
    <w:p w14:paraId="7F5C64B8" w14:textId="77777777" w:rsidR="004D7852" w:rsidRPr="00D048A9" w:rsidRDefault="004D7852" w:rsidP="00E71C67">
      <w:pPr>
        <w:spacing w:line="240" w:lineRule="auto"/>
        <w:ind w:left="720"/>
        <w:rPr>
          <w:rFonts w:asciiTheme="minorHAnsi" w:eastAsia="Calibri" w:hAnsiTheme="minorHAnsi" w:cstheme="minorHAnsi"/>
        </w:rPr>
      </w:pPr>
      <w:r w:rsidRPr="00D048A9">
        <w:rPr>
          <w:rFonts w:asciiTheme="minorHAnsi" w:eastAsia="Calibri" w:hAnsiTheme="minorHAnsi" w:cstheme="minorHAnsi"/>
          <w:highlight w:val="white"/>
        </w:rPr>
        <w:t>- przesyłania odwołania/inne</w:t>
      </w:r>
    </w:p>
    <w:p w14:paraId="70E965F2" w14:textId="79D19453" w:rsidR="004D4B66" w:rsidRPr="00D048A9" w:rsidRDefault="00153BDD" w:rsidP="00E71C67">
      <w:pPr>
        <w:spacing w:line="240" w:lineRule="auto"/>
        <w:rPr>
          <w:rFonts w:asciiTheme="minorHAnsi" w:eastAsiaTheme="minorHAnsi" w:hAnsiTheme="minorHAnsi" w:cstheme="minorHAnsi"/>
          <w:lang w:eastAsia="en-US"/>
        </w:rPr>
      </w:pPr>
      <w:r w:rsidRPr="00D048A9">
        <w:rPr>
          <w:rFonts w:asciiTheme="minorHAnsi" w:eastAsiaTheme="minorHAnsi" w:hAnsiTheme="minorHAnsi" w:cstheme="minorHAnsi"/>
          <w:lang w:eastAsia="en-US"/>
        </w:rPr>
        <w:lastRenderedPageBreak/>
        <w:t xml:space="preserve">odbywa się przy użyciu </w:t>
      </w:r>
      <w:r w:rsidR="00D719D6" w:rsidRPr="00D048A9">
        <w:rPr>
          <w:rFonts w:asciiTheme="minorHAnsi" w:eastAsiaTheme="minorHAnsi" w:hAnsiTheme="minorHAnsi" w:cstheme="minorHAnsi"/>
          <w:lang w:eastAsia="en-US"/>
        </w:rPr>
        <w:t xml:space="preserve">platformy zakupowej </w:t>
      </w:r>
      <w:hyperlink r:id="rId16">
        <w:r w:rsidR="00C60E95" w:rsidRPr="00D048A9">
          <w:rPr>
            <w:rFonts w:asciiTheme="minorHAnsi" w:eastAsia="Calibri" w:hAnsiTheme="minorHAnsi" w:cstheme="minorHAnsi"/>
            <w:color w:val="1155CC"/>
            <w:u w:val="single"/>
          </w:rPr>
          <w:t>platformazakupowa.pl</w:t>
        </w:r>
      </w:hyperlink>
      <w:r w:rsidR="00C60E95" w:rsidRPr="00D048A9">
        <w:rPr>
          <w:rFonts w:asciiTheme="minorHAnsi" w:eastAsia="Calibri" w:hAnsiTheme="minorHAnsi" w:cstheme="minorHAnsi"/>
        </w:rPr>
        <w:t xml:space="preserve"> i formularza „Wyślij wiadomość do zamawiającego”. </w:t>
      </w:r>
      <w:r w:rsidR="004D4B66" w:rsidRPr="00D048A9">
        <w:rPr>
          <w:rFonts w:asciiTheme="minorHAnsi" w:eastAsiaTheme="minorHAnsi" w:hAnsiTheme="minorHAnsi" w:cstheme="minorHAnsi"/>
          <w:lang w:eastAsia="en-US"/>
        </w:rPr>
        <w:t xml:space="preserve">Za datę przekazania (wpływu) oświadczeń, wniosków, zawiadomień oraz informacji przyjmuje się datę ich przesłania za pośrednictwem </w:t>
      </w:r>
      <w:hyperlink r:id="rId17">
        <w:r w:rsidR="004D4B66" w:rsidRPr="00D048A9">
          <w:rPr>
            <w:rFonts w:asciiTheme="minorHAnsi" w:eastAsia="Calibri" w:hAnsiTheme="minorHAnsi" w:cstheme="minorHAnsi"/>
            <w:color w:val="1155CC"/>
            <w:u w:val="single"/>
          </w:rPr>
          <w:t>platformazakupowa.pl</w:t>
        </w:r>
      </w:hyperlink>
      <w:r w:rsidR="004D4B66" w:rsidRPr="00D048A9">
        <w:rPr>
          <w:rFonts w:asciiTheme="minorHAnsi" w:eastAsiaTheme="minorHAnsi" w:hAnsiTheme="minorHAnsi" w:cstheme="minorHAnsi"/>
          <w:lang w:eastAsia="en-US"/>
        </w:rPr>
        <w:t xml:space="preserve"> poprzez kliknięcie przycisku „Wyślij wiadomość do zamawiającego” po których pojawi się komunikat, że wiadomość została wysłana do zamawiającego.</w:t>
      </w:r>
    </w:p>
    <w:p w14:paraId="559516F3" w14:textId="77777777" w:rsidR="00794C05" w:rsidRPr="00D048A9" w:rsidRDefault="00794C05" w:rsidP="00E71C67">
      <w:pPr>
        <w:spacing w:after="0" w:line="240" w:lineRule="auto"/>
        <w:ind w:right="0" w:firstLine="0"/>
        <w:rPr>
          <w:rFonts w:asciiTheme="minorHAnsi" w:eastAsia="Calibri" w:hAnsiTheme="minorHAnsi" w:cstheme="minorHAnsi"/>
        </w:rPr>
      </w:pPr>
      <w:r w:rsidRPr="00D048A9">
        <w:rPr>
          <w:rFonts w:asciiTheme="minorHAnsi" w:eastAsiaTheme="minorHAnsi" w:hAnsiTheme="minorHAnsi" w:cstheme="minorHAnsi"/>
          <w:lang w:eastAsia="en-US"/>
        </w:rPr>
        <w:t xml:space="preserve">1.8.4 </w:t>
      </w:r>
      <w:r w:rsidRPr="00D048A9">
        <w:rPr>
          <w:rFonts w:asciiTheme="minorHAnsi" w:eastAsia="Calibri" w:hAnsiTheme="minorHAnsi" w:cstheme="minorHAnsi"/>
        </w:rPr>
        <w:t xml:space="preserve">Zamawiający będzie przekazywał wykonawcom informacje w formie elektronicznej za pośrednictwem </w:t>
      </w:r>
      <w:hyperlink r:id="rId18">
        <w:r w:rsidRPr="00D048A9">
          <w:rPr>
            <w:rFonts w:asciiTheme="minorHAnsi" w:eastAsia="Calibri" w:hAnsiTheme="minorHAnsi" w:cstheme="minorHAnsi"/>
            <w:color w:val="1155CC"/>
            <w:u w:val="single"/>
          </w:rPr>
          <w:t>platformazakupowa.pl</w:t>
        </w:r>
      </w:hyperlink>
      <w:r w:rsidRPr="00D048A9">
        <w:rPr>
          <w:rFonts w:asciiTheme="minorHAnsi" w:eastAsia="Calibri" w:hAnsiTheme="minorHAnsi" w:cstheme="minorHAnsi"/>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9">
        <w:r w:rsidRPr="00D048A9">
          <w:rPr>
            <w:rFonts w:asciiTheme="minorHAnsi" w:eastAsia="Calibri" w:hAnsiTheme="minorHAnsi" w:cstheme="minorHAnsi"/>
            <w:color w:val="1155CC"/>
            <w:u w:val="single"/>
          </w:rPr>
          <w:t>platformazakupowa.pl</w:t>
        </w:r>
      </w:hyperlink>
      <w:r w:rsidRPr="00D048A9">
        <w:rPr>
          <w:rFonts w:asciiTheme="minorHAnsi" w:eastAsia="Calibri" w:hAnsiTheme="minorHAnsi" w:cstheme="minorHAnsi"/>
        </w:rPr>
        <w:t xml:space="preserve"> do konkretnego wykonawcy.</w:t>
      </w:r>
    </w:p>
    <w:p w14:paraId="550661F9" w14:textId="6458D6FB" w:rsidR="004D4B66" w:rsidRPr="00D048A9" w:rsidRDefault="00E42282" w:rsidP="00E71C67">
      <w:pPr>
        <w:spacing w:after="0" w:line="240" w:lineRule="auto"/>
        <w:ind w:right="0" w:firstLine="0"/>
        <w:rPr>
          <w:rFonts w:asciiTheme="minorHAnsi" w:eastAsia="Calibri" w:hAnsiTheme="minorHAnsi" w:cstheme="minorHAnsi"/>
        </w:rPr>
      </w:pPr>
      <w:r w:rsidRPr="00D048A9">
        <w:rPr>
          <w:rFonts w:asciiTheme="minorHAnsi" w:eastAsiaTheme="minorHAnsi" w:hAnsiTheme="minorHAnsi" w:cstheme="minorHAnsi"/>
          <w:lang w:eastAsia="en-US"/>
        </w:rPr>
        <w:t xml:space="preserve">1.8.5 </w:t>
      </w:r>
      <w:r w:rsidRPr="00D048A9">
        <w:rPr>
          <w:rFonts w:asciiTheme="minorHAnsi" w:eastAsia="Calibri" w:hAnsiTheme="minorHAnsi" w:cstheme="minorHAns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33531EE0" w14:textId="3DB01C4B" w:rsidR="004030A0" w:rsidRPr="00D048A9" w:rsidRDefault="00F244C6" w:rsidP="00E71C67">
      <w:pPr>
        <w:spacing w:after="0" w:line="240" w:lineRule="auto"/>
        <w:ind w:left="0" w:right="0" w:firstLine="0"/>
        <w:rPr>
          <w:rFonts w:asciiTheme="minorHAnsi" w:eastAsia="Calibri" w:hAnsiTheme="minorHAnsi" w:cstheme="minorHAnsi"/>
        </w:rPr>
      </w:pPr>
      <w:r w:rsidRPr="00D048A9">
        <w:rPr>
          <w:rFonts w:asciiTheme="minorHAnsi" w:eastAsiaTheme="minorHAnsi" w:hAnsiTheme="minorHAnsi" w:cstheme="minorHAnsi"/>
          <w:color w:val="auto"/>
          <w:lang w:eastAsia="en-US"/>
        </w:rPr>
        <w:t>1.</w:t>
      </w:r>
      <w:r w:rsidR="00232EC9" w:rsidRPr="00D048A9">
        <w:rPr>
          <w:rFonts w:asciiTheme="minorHAnsi" w:eastAsiaTheme="minorHAnsi" w:hAnsiTheme="minorHAnsi" w:cstheme="minorHAnsi"/>
          <w:color w:val="auto"/>
          <w:lang w:eastAsia="en-US"/>
        </w:rPr>
        <w:t>8</w:t>
      </w:r>
      <w:r w:rsidRPr="00D048A9">
        <w:rPr>
          <w:rFonts w:asciiTheme="minorHAnsi" w:eastAsiaTheme="minorHAnsi" w:hAnsiTheme="minorHAnsi" w:cstheme="minorHAnsi"/>
          <w:color w:val="auto"/>
          <w:lang w:eastAsia="en-US"/>
        </w:rPr>
        <w:t>.</w:t>
      </w:r>
      <w:r w:rsidR="00E42282" w:rsidRPr="00D048A9">
        <w:rPr>
          <w:rFonts w:asciiTheme="minorHAnsi" w:eastAsiaTheme="minorHAnsi" w:hAnsiTheme="minorHAnsi" w:cstheme="minorHAnsi"/>
          <w:color w:val="auto"/>
          <w:lang w:eastAsia="en-US"/>
        </w:rPr>
        <w:t>6</w:t>
      </w:r>
      <w:r w:rsidR="003C03E7" w:rsidRPr="00D048A9">
        <w:rPr>
          <w:rFonts w:asciiTheme="minorHAnsi" w:eastAsiaTheme="minorHAnsi" w:hAnsiTheme="minorHAnsi" w:cstheme="minorHAnsi"/>
          <w:color w:val="auto"/>
          <w:lang w:eastAsia="en-US"/>
        </w:rPr>
        <w:t xml:space="preserve"> </w:t>
      </w:r>
      <w:r w:rsidR="004030A0" w:rsidRPr="00D048A9">
        <w:rPr>
          <w:rFonts w:asciiTheme="minorHAnsi" w:eastAsiaTheme="minorHAnsi" w:hAnsiTheme="minorHAnsi" w:cstheme="minorHAnsi"/>
          <w:lang w:eastAsia="en-US"/>
        </w:rPr>
        <w:t xml:space="preserve">Zamawiający, zgodnie z Rozporządzeniem 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20">
        <w:r w:rsidR="004030A0" w:rsidRPr="00D048A9">
          <w:rPr>
            <w:rFonts w:asciiTheme="minorHAnsi" w:eastAsia="Calibri" w:hAnsiTheme="minorHAnsi" w:cstheme="minorHAnsi"/>
            <w:color w:val="1155CC"/>
            <w:u w:val="single"/>
          </w:rPr>
          <w:t>platformazakupowa.pl</w:t>
        </w:r>
      </w:hyperlink>
      <w:r w:rsidR="004030A0" w:rsidRPr="00D048A9">
        <w:rPr>
          <w:rFonts w:asciiTheme="minorHAnsi" w:eastAsiaTheme="minorHAnsi" w:hAnsiTheme="minorHAnsi" w:cstheme="minorHAnsi"/>
          <w:lang w:eastAsia="en-US"/>
        </w:rPr>
        <w:t>, tj.:</w:t>
      </w:r>
    </w:p>
    <w:p w14:paraId="07A94D75" w14:textId="77777777" w:rsidR="00E74864"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 xml:space="preserve">stały dostęp do sieci Internet o gwarantowanej przepustowości nie mniejszej niż 512 </w:t>
      </w:r>
      <w:proofErr w:type="spellStart"/>
      <w:r w:rsidRPr="00D048A9">
        <w:rPr>
          <w:rFonts w:asciiTheme="minorHAnsi" w:eastAsia="Calibri" w:hAnsiTheme="minorHAnsi" w:cstheme="minorHAnsi"/>
        </w:rPr>
        <w:t>kb</w:t>
      </w:r>
      <w:proofErr w:type="spellEnd"/>
      <w:r w:rsidRPr="00D048A9">
        <w:rPr>
          <w:rFonts w:asciiTheme="minorHAnsi" w:eastAsia="Calibri" w:hAnsiTheme="minorHAnsi" w:cstheme="minorHAnsi"/>
        </w:rPr>
        <w:t>/s,</w:t>
      </w:r>
    </w:p>
    <w:p w14:paraId="19ADA568" w14:textId="78AFB46A"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komputer klasy PC lub MAC o następującej konfiguracji: pamięć min. 2 GB Ram, procesor Intel IV 2 GHZ lub jego nowsza wersja, jeden z systemów operacyjnych - MS Windows 7, Mac Os x 10 4, Linux, lub ich nowsze wersje,</w:t>
      </w:r>
    </w:p>
    <w:p w14:paraId="1BC987E4" w14:textId="592017CD"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zainstalowana dowolna przeglądarka internetowa, w przypadku Internet Explorer minimalnie wersja 10.0,</w:t>
      </w:r>
    </w:p>
    <w:p w14:paraId="4560E62C" w14:textId="77777777"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włączona obsługa JavaScript,</w:t>
      </w:r>
    </w:p>
    <w:p w14:paraId="6DBB341B" w14:textId="77777777"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 xml:space="preserve">zainstalowany program Adobe </w:t>
      </w:r>
      <w:proofErr w:type="spellStart"/>
      <w:r w:rsidRPr="00D048A9">
        <w:rPr>
          <w:rFonts w:asciiTheme="minorHAnsi" w:eastAsia="Calibri" w:hAnsiTheme="minorHAnsi" w:cstheme="minorHAnsi"/>
        </w:rPr>
        <w:t>Acrobat</w:t>
      </w:r>
      <w:proofErr w:type="spellEnd"/>
      <w:r w:rsidRPr="00D048A9">
        <w:rPr>
          <w:rFonts w:asciiTheme="minorHAnsi" w:eastAsia="Calibri" w:hAnsiTheme="minorHAnsi" w:cstheme="minorHAnsi"/>
        </w:rPr>
        <w:t xml:space="preserve"> Reader lub inny obsługujący format plików .pdf,</w:t>
      </w:r>
    </w:p>
    <w:p w14:paraId="1C4C9897" w14:textId="77777777"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Szyfrowanie na platformazakupowa.pl odbywa się za pomocą protokołu TLS 1.3.</w:t>
      </w:r>
    </w:p>
    <w:p w14:paraId="41E94636" w14:textId="0D2D4213" w:rsidR="009968ED" w:rsidRPr="00D048A9" w:rsidRDefault="009968ED"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Oznaczenie czasu odbioru danych przez platformę zakupową stanowi datę oraz dokładny czas (</w:t>
      </w:r>
      <w:proofErr w:type="spellStart"/>
      <w:r w:rsidRPr="00D048A9">
        <w:rPr>
          <w:rFonts w:asciiTheme="minorHAnsi" w:eastAsia="Calibri" w:hAnsiTheme="minorHAnsi" w:cstheme="minorHAnsi"/>
        </w:rPr>
        <w:t>hh:mm:ss</w:t>
      </w:r>
      <w:proofErr w:type="spellEnd"/>
      <w:r w:rsidRPr="00D048A9">
        <w:rPr>
          <w:rFonts w:asciiTheme="minorHAnsi" w:eastAsia="Calibri" w:hAnsiTheme="minorHAnsi" w:cstheme="minorHAnsi"/>
        </w:rPr>
        <w:t>) generowany wg. czasu lokalnego serwera synchronizowanego z zegarem Głównego Urzędu Miar.</w:t>
      </w:r>
    </w:p>
    <w:p w14:paraId="30F55030" w14:textId="77777777" w:rsidR="000549AC" w:rsidRPr="00D048A9" w:rsidRDefault="000549AC" w:rsidP="00E71C67">
      <w:pPr>
        <w:spacing w:after="0" w:line="240" w:lineRule="auto"/>
        <w:ind w:left="0" w:right="0" w:firstLine="0"/>
        <w:rPr>
          <w:rFonts w:asciiTheme="minorHAnsi" w:eastAsiaTheme="minorHAnsi" w:hAnsiTheme="minorHAnsi" w:cstheme="minorHAnsi"/>
          <w:lang w:eastAsia="en-US"/>
        </w:rPr>
      </w:pPr>
    </w:p>
    <w:p w14:paraId="598650EF" w14:textId="29170A55" w:rsidR="0049331E" w:rsidRPr="00D048A9" w:rsidRDefault="0049331E" w:rsidP="00E71C67">
      <w:pPr>
        <w:pStyle w:val="Akapitzlist"/>
        <w:numPr>
          <w:ilvl w:val="2"/>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Wykonawca, przystępując do niniejszego postępowania o udzielenie zamówienia publicznego:</w:t>
      </w:r>
    </w:p>
    <w:p w14:paraId="55159EF8" w14:textId="39807BC4" w:rsidR="009C5F9E" w:rsidRPr="00D048A9" w:rsidRDefault="0049331E"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 xml:space="preserve">akceptuje warunki korzystania z </w:t>
      </w:r>
      <w:hyperlink r:id="rId21" w:history="1">
        <w:r w:rsidR="00E923B9" w:rsidRPr="00D048A9">
          <w:rPr>
            <w:rStyle w:val="Hipercze"/>
            <w:rFonts w:asciiTheme="minorHAnsi" w:eastAsia="Calibri" w:hAnsiTheme="minorHAnsi" w:cstheme="minorHAnsi"/>
          </w:rPr>
          <w:t>platformazakupowa.pl</w:t>
        </w:r>
      </w:hyperlink>
      <w:r w:rsidRPr="00D048A9">
        <w:rPr>
          <w:rFonts w:asciiTheme="minorHAnsi" w:eastAsia="Calibri" w:hAnsiTheme="minorHAnsi" w:cstheme="minorHAnsi"/>
        </w:rPr>
        <w:t xml:space="preserve"> określone w Regulaminie zamieszczonym na stronie internetowej </w:t>
      </w:r>
      <w:hyperlink r:id="rId22">
        <w:r w:rsidRPr="00D048A9">
          <w:rPr>
            <w:rFonts w:asciiTheme="minorHAnsi" w:eastAsia="Calibri" w:hAnsiTheme="minorHAnsi" w:cstheme="minorHAnsi"/>
          </w:rPr>
          <w:t>pod linkiem</w:t>
        </w:r>
      </w:hyperlink>
      <w:r w:rsidRPr="00D048A9">
        <w:rPr>
          <w:rFonts w:asciiTheme="minorHAnsi" w:eastAsia="Calibri" w:hAnsiTheme="minorHAnsi" w:cstheme="minorHAnsi"/>
        </w:rPr>
        <w:t xml:space="preserve">  w zakładce „Regulamin" oraz uznaje go za wiążący,</w:t>
      </w:r>
    </w:p>
    <w:p w14:paraId="580523E5" w14:textId="3B6CB983" w:rsidR="0049331E" w:rsidRPr="00D048A9" w:rsidRDefault="0049331E" w:rsidP="00E71C67">
      <w:pPr>
        <w:pStyle w:val="Akapitzlist"/>
        <w:numPr>
          <w:ilvl w:val="3"/>
          <w:numId w:val="47"/>
        </w:numPr>
        <w:spacing w:after="0" w:line="240" w:lineRule="auto"/>
        <w:ind w:right="0"/>
        <w:rPr>
          <w:rFonts w:asciiTheme="minorHAnsi" w:eastAsia="Calibri" w:hAnsiTheme="minorHAnsi" w:cstheme="minorHAnsi"/>
        </w:rPr>
      </w:pPr>
      <w:r w:rsidRPr="00D048A9">
        <w:rPr>
          <w:rFonts w:asciiTheme="minorHAnsi" w:eastAsia="Calibri" w:hAnsiTheme="minorHAnsi" w:cstheme="minorHAnsi"/>
        </w:rPr>
        <w:t xml:space="preserve">zapoznał i stosuje się do Instrukcji składania ofert/wniosków dostępnej </w:t>
      </w:r>
      <w:hyperlink r:id="rId23" w:history="1">
        <w:r w:rsidR="00E923B9" w:rsidRPr="00D048A9">
          <w:rPr>
            <w:rStyle w:val="Hipercze"/>
            <w:rFonts w:asciiTheme="minorHAnsi" w:eastAsia="Calibri" w:hAnsiTheme="minorHAnsi" w:cstheme="minorHAnsi"/>
          </w:rPr>
          <w:t>pod linkiem</w:t>
        </w:r>
      </w:hyperlink>
      <w:r w:rsidRPr="00D048A9">
        <w:rPr>
          <w:rFonts w:asciiTheme="minorHAnsi" w:eastAsia="Calibri" w:hAnsiTheme="minorHAnsi" w:cstheme="minorHAnsi"/>
        </w:rPr>
        <w:t xml:space="preserve">. </w:t>
      </w:r>
    </w:p>
    <w:p w14:paraId="55E91ACD" w14:textId="60773806" w:rsidR="00596280" w:rsidRPr="00D048A9" w:rsidRDefault="0098474E" w:rsidP="00E71C67">
      <w:pPr>
        <w:spacing w:after="0" w:line="240" w:lineRule="auto"/>
        <w:ind w:right="0" w:firstLine="0"/>
        <w:rPr>
          <w:rFonts w:asciiTheme="minorHAnsi" w:eastAsia="Calibri" w:hAnsiTheme="minorHAnsi" w:cstheme="minorHAnsi"/>
        </w:rPr>
      </w:pPr>
      <w:r w:rsidRPr="00D048A9">
        <w:rPr>
          <w:rFonts w:asciiTheme="minorHAnsi" w:eastAsia="Calibri" w:hAnsiTheme="minorHAnsi" w:cstheme="minorHAnsi"/>
        </w:rPr>
        <w:t xml:space="preserve">1.8.8 </w:t>
      </w:r>
      <w:r w:rsidRPr="00D048A9">
        <w:rPr>
          <w:rFonts w:asciiTheme="minorHAnsi" w:eastAsia="Calibri" w:hAnsiTheme="minorHAnsi" w:cstheme="minorHAnsi"/>
          <w:bCs/>
        </w:rPr>
        <w:t xml:space="preserve">Zamawiający nie ponosi odpowiedzialności za złożenie oferty w sposób niezgodny z Instrukcją korzystania z </w:t>
      </w:r>
      <w:hyperlink r:id="rId24" w:history="1">
        <w:r w:rsidRPr="00D048A9">
          <w:rPr>
            <w:rStyle w:val="Hipercze"/>
            <w:rFonts w:asciiTheme="minorHAnsi" w:eastAsia="Calibri" w:hAnsiTheme="minorHAnsi" w:cstheme="minorHAnsi"/>
            <w:bCs/>
          </w:rPr>
          <w:t>platformazakupowa.pl</w:t>
        </w:r>
      </w:hyperlink>
      <w:r w:rsidRPr="00D048A9">
        <w:rPr>
          <w:rFonts w:asciiTheme="minorHAnsi" w:eastAsia="Calibri" w:hAnsiTheme="minorHAnsi" w:cstheme="minorHAnsi"/>
          <w:bCs/>
        </w:rPr>
        <w:t>,</w:t>
      </w:r>
      <w:r w:rsidRPr="00D048A9">
        <w:rPr>
          <w:rFonts w:asciiTheme="minorHAnsi" w:eastAsia="Calibri" w:hAnsiTheme="minorHAnsi" w:cstheme="minorHAnsi"/>
        </w:rPr>
        <w:t xml:space="preserve"> w szczególności za sytuację, gdy </w:t>
      </w:r>
      <w:r w:rsidR="001412CE" w:rsidRPr="00D048A9">
        <w:rPr>
          <w:rFonts w:asciiTheme="minorHAnsi" w:eastAsia="Calibri" w:hAnsiTheme="minorHAnsi" w:cstheme="minorHAnsi"/>
        </w:rPr>
        <w:t>Z</w:t>
      </w:r>
      <w:r w:rsidRPr="00D048A9">
        <w:rPr>
          <w:rFonts w:asciiTheme="minorHAnsi" w:eastAsia="Calibri" w:hAnsiTheme="minorHAnsi" w:cstheme="minorHAnsi"/>
        </w:rPr>
        <w:t xml:space="preserve">amawiający zapozna się z treścią oferty przed upływem terminu składania ofert (np. złożenie oferty w zakładce „Wyślij wiadomość do zamawiającego”). </w:t>
      </w:r>
      <w:r w:rsidRPr="00D048A9">
        <w:rPr>
          <w:rFonts w:asciiTheme="minorHAnsi" w:eastAsia="Calibri" w:hAnsiTheme="minorHAnsi" w:cstheme="minorHAnsi"/>
        </w:rPr>
        <w:br/>
        <w:t>Taka oferta zostanie uznana przez Zamawiającego za ofertę handlową i nie będzie brana pod uwagę w przedmiotowym postępowaniu</w:t>
      </w:r>
      <w:r w:rsidR="00F534B8" w:rsidRPr="00D048A9">
        <w:rPr>
          <w:rFonts w:asciiTheme="minorHAnsi" w:eastAsia="Calibri" w:hAnsiTheme="minorHAnsi" w:cstheme="minorHAnsi"/>
        </w:rPr>
        <w:t>,</w:t>
      </w:r>
      <w:r w:rsidRPr="00D048A9">
        <w:rPr>
          <w:rFonts w:asciiTheme="minorHAnsi" w:eastAsia="Calibri" w:hAnsiTheme="minorHAnsi" w:cstheme="minorHAnsi"/>
        </w:rPr>
        <w:t xml:space="preserve"> ponieważ nie został spełniony obowiązek narzucony w art. 221 Ustawy Prawo Zamówień Publicznych.</w:t>
      </w:r>
    </w:p>
    <w:p w14:paraId="5B9E5A48" w14:textId="4F074573" w:rsidR="00F244C6" w:rsidRPr="00D048A9" w:rsidRDefault="004513FA" w:rsidP="00E71C67">
      <w:pPr>
        <w:spacing w:after="0" w:line="240" w:lineRule="auto"/>
        <w:ind w:right="0" w:firstLine="0"/>
        <w:rPr>
          <w:rFonts w:asciiTheme="minorHAnsi" w:eastAsia="Calibri" w:hAnsiTheme="minorHAnsi" w:cstheme="minorHAnsi"/>
        </w:rPr>
      </w:pPr>
      <w:r w:rsidRPr="00D048A9">
        <w:rPr>
          <w:rFonts w:asciiTheme="minorHAnsi" w:eastAsia="Calibri" w:hAnsiTheme="minorHAnsi" w:cstheme="minorHAnsi"/>
        </w:rPr>
        <w:t xml:space="preserve">1.8.9 Zamawiający informuje, że instrukcje korzystania z </w:t>
      </w:r>
      <w:hyperlink r:id="rId25" w:history="1">
        <w:r w:rsidR="004C1A2C" w:rsidRPr="00D048A9">
          <w:rPr>
            <w:rStyle w:val="Hipercze"/>
            <w:rFonts w:asciiTheme="minorHAnsi" w:eastAsia="Calibri" w:hAnsiTheme="minorHAnsi" w:cstheme="minorHAnsi"/>
          </w:rPr>
          <w:t>platformazakupowa.pl</w:t>
        </w:r>
      </w:hyperlink>
      <w:r w:rsidRPr="00D048A9">
        <w:rPr>
          <w:rFonts w:asciiTheme="minorHAnsi" w:eastAsia="Calibri" w:hAnsiTheme="minorHAnsi" w:cstheme="minorHAnsi"/>
        </w:rPr>
        <w:t xml:space="preserve"> dotyczące w szczególności logowania, składania wniosków o wyjaśnienie treści SWZ, składania ofert oraz innych </w:t>
      </w:r>
      <w:r w:rsidRPr="00D048A9">
        <w:rPr>
          <w:rFonts w:asciiTheme="minorHAnsi" w:eastAsia="Calibri" w:hAnsiTheme="minorHAnsi" w:cstheme="minorHAnsi"/>
        </w:rPr>
        <w:lastRenderedPageBreak/>
        <w:t xml:space="preserve">czynności podejmowanych w niniejszym postępowaniu przy użyciu </w:t>
      </w:r>
      <w:hyperlink r:id="rId26" w:history="1">
        <w:r w:rsidR="00153ACF" w:rsidRPr="00D048A9">
          <w:rPr>
            <w:rStyle w:val="Hipercze"/>
            <w:rFonts w:asciiTheme="minorHAnsi" w:eastAsia="Calibri" w:hAnsiTheme="minorHAnsi" w:cstheme="minorHAnsi"/>
          </w:rPr>
          <w:t>platformazakupowa.pl</w:t>
        </w:r>
      </w:hyperlink>
      <w:r w:rsidRPr="00D048A9">
        <w:rPr>
          <w:rFonts w:asciiTheme="minorHAnsi" w:eastAsia="Calibri" w:hAnsiTheme="minorHAnsi" w:cstheme="minorHAnsi"/>
        </w:rPr>
        <w:t xml:space="preserve"> znajdują się w zakładce „Instrukcje dla Wykonawców" na stronie internetowej pod adresem: </w:t>
      </w:r>
      <w:hyperlink r:id="rId27" w:history="1">
        <w:r w:rsidR="00D436D4" w:rsidRPr="00D048A9">
          <w:rPr>
            <w:rStyle w:val="Hipercze"/>
            <w:rFonts w:asciiTheme="minorHAnsi" w:eastAsia="Calibri" w:hAnsiTheme="minorHAnsi" w:cstheme="minorHAnsi"/>
          </w:rPr>
          <w:t>https://platformazakupowa.pl/strona/45-instrukcje</w:t>
        </w:r>
      </w:hyperlink>
    </w:p>
    <w:p w14:paraId="7D590EA5" w14:textId="4FC2BA03" w:rsidR="00D76471" w:rsidRPr="00D048A9" w:rsidRDefault="008F7787" w:rsidP="00E71C67">
      <w:pPr>
        <w:spacing w:after="120" w:line="240" w:lineRule="auto"/>
        <w:ind w:left="0" w:right="0" w:firstLine="0"/>
        <w:rPr>
          <w:rFonts w:asciiTheme="minorHAnsi" w:hAnsiTheme="minorHAnsi" w:cstheme="minorHAnsi"/>
          <w:b/>
        </w:rPr>
      </w:pPr>
      <w:r w:rsidRPr="00D048A9">
        <w:rPr>
          <w:rFonts w:asciiTheme="minorHAnsi" w:eastAsiaTheme="minorHAnsi" w:hAnsiTheme="minorHAnsi" w:cstheme="minorHAnsi"/>
          <w:color w:val="auto"/>
          <w:lang w:eastAsia="en-US"/>
        </w:rPr>
        <w:t>1</w:t>
      </w:r>
      <w:r w:rsidR="00180478" w:rsidRPr="00D048A9">
        <w:rPr>
          <w:rFonts w:asciiTheme="minorHAnsi" w:eastAsiaTheme="minorHAnsi" w:hAnsiTheme="minorHAnsi" w:cstheme="minorHAnsi"/>
          <w:color w:val="auto"/>
          <w:lang w:eastAsia="en-US"/>
        </w:rPr>
        <w:t>.</w:t>
      </w:r>
      <w:r w:rsidR="00232EC9" w:rsidRPr="00D048A9">
        <w:rPr>
          <w:rFonts w:asciiTheme="minorHAnsi" w:eastAsiaTheme="minorHAnsi" w:hAnsiTheme="minorHAnsi" w:cstheme="minorHAnsi"/>
          <w:color w:val="auto"/>
          <w:lang w:eastAsia="en-US"/>
        </w:rPr>
        <w:t>8</w:t>
      </w:r>
      <w:r w:rsidR="00180478" w:rsidRPr="00D048A9">
        <w:rPr>
          <w:rFonts w:asciiTheme="minorHAnsi" w:eastAsiaTheme="minorHAnsi" w:hAnsiTheme="minorHAnsi" w:cstheme="minorHAnsi"/>
          <w:color w:val="auto"/>
          <w:lang w:eastAsia="en-US"/>
        </w:rPr>
        <w:t>.</w:t>
      </w:r>
      <w:r w:rsidR="009E2A81" w:rsidRPr="00D048A9">
        <w:rPr>
          <w:rFonts w:asciiTheme="minorHAnsi" w:eastAsiaTheme="minorHAnsi" w:hAnsiTheme="minorHAnsi" w:cstheme="minorHAnsi"/>
          <w:color w:val="auto"/>
          <w:lang w:eastAsia="en-US"/>
        </w:rPr>
        <w:t>10</w:t>
      </w:r>
      <w:r w:rsidRPr="00D048A9">
        <w:rPr>
          <w:rFonts w:asciiTheme="minorHAnsi" w:eastAsiaTheme="minorHAnsi" w:hAnsiTheme="minorHAnsi" w:cstheme="minorHAnsi"/>
          <w:color w:val="auto"/>
          <w:lang w:eastAsia="en-US"/>
        </w:rPr>
        <w:t xml:space="preserve"> </w:t>
      </w:r>
      <w:r w:rsidR="00FF4976" w:rsidRPr="00D048A9">
        <w:rPr>
          <w:rFonts w:asciiTheme="minorHAnsi" w:eastAsiaTheme="minorHAnsi" w:hAnsiTheme="minorHAnsi" w:cstheme="minorHAnsi"/>
          <w:color w:val="auto"/>
          <w:lang w:eastAsia="en-US"/>
        </w:rPr>
        <w:t>W postępowaniu o udzielenie zamówienia korespondencja elektroniczna (inna niż oferta</w:t>
      </w:r>
      <w:r w:rsidR="008338F4" w:rsidRPr="00D048A9">
        <w:rPr>
          <w:rFonts w:asciiTheme="minorHAnsi" w:eastAsiaTheme="minorHAnsi" w:hAnsiTheme="minorHAnsi" w:cstheme="minorHAnsi"/>
          <w:color w:val="auto"/>
          <w:lang w:eastAsia="en-US"/>
        </w:rPr>
        <w:t xml:space="preserve"> </w:t>
      </w:r>
      <w:r w:rsidR="00FF4976" w:rsidRPr="00D048A9">
        <w:rPr>
          <w:rFonts w:asciiTheme="minorHAnsi" w:eastAsiaTheme="minorHAnsi" w:hAnsiTheme="minorHAnsi" w:cstheme="minorHAnsi"/>
          <w:color w:val="auto"/>
          <w:lang w:eastAsia="en-US"/>
        </w:rPr>
        <w:t xml:space="preserve">Wykonawcy i załączniki do oferty) odbywa się elektronicznie </w:t>
      </w:r>
      <w:bookmarkStart w:id="0" w:name="_Hlk68631543"/>
      <w:r w:rsidR="00FF4976" w:rsidRPr="00D048A9">
        <w:rPr>
          <w:rFonts w:asciiTheme="minorHAnsi" w:eastAsiaTheme="minorHAnsi" w:hAnsiTheme="minorHAnsi" w:cstheme="minorHAnsi"/>
          <w:color w:val="auto"/>
          <w:lang w:eastAsia="en-US"/>
        </w:rPr>
        <w:t>za pośrednictwem dedykowanego</w:t>
      </w:r>
      <w:r w:rsidR="00834A17" w:rsidRPr="00D048A9">
        <w:rPr>
          <w:rFonts w:asciiTheme="minorHAnsi" w:eastAsiaTheme="minorHAnsi" w:hAnsiTheme="minorHAnsi" w:cstheme="minorHAnsi"/>
          <w:color w:val="auto"/>
          <w:lang w:eastAsia="en-US"/>
        </w:rPr>
        <w:t xml:space="preserve"> </w:t>
      </w:r>
      <w:r w:rsidR="00FF4976" w:rsidRPr="00D048A9">
        <w:rPr>
          <w:rFonts w:asciiTheme="minorHAnsi" w:eastAsiaTheme="minorHAnsi" w:hAnsiTheme="minorHAnsi" w:cstheme="minorHAnsi"/>
          <w:color w:val="auto"/>
          <w:lang w:eastAsia="en-US"/>
        </w:rPr>
        <w:t xml:space="preserve">formularza dostępnego na </w:t>
      </w:r>
      <w:bookmarkEnd w:id="0"/>
      <w:r w:rsidR="0033781F" w:rsidRPr="00D048A9">
        <w:rPr>
          <w:rFonts w:asciiTheme="minorHAnsi" w:eastAsiaTheme="minorHAnsi" w:hAnsiTheme="minorHAnsi" w:cstheme="minorHAnsi"/>
          <w:color w:val="auto"/>
          <w:lang w:eastAsia="en-US"/>
        </w:rPr>
        <w:t>platf</w:t>
      </w:r>
      <w:r w:rsidR="00190950" w:rsidRPr="00D048A9">
        <w:rPr>
          <w:rFonts w:asciiTheme="minorHAnsi" w:eastAsiaTheme="minorHAnsi" w:hAnsiTheme="minorHAnsi" w:cstheme="minorHAnsi"/>
          <w:color w:val="auto"/>
          <w:lang w:eastAsia="en-US"/>
        </w:rPr>
        <w:t>ormie zakupowe</w:t>
      </w:r>
      <w:r w:rsidR="001D1F9B" w:rsidRPr="00D048A9">
        <w:rPr>
          <w:rFonts w:asciiTheme="minorHAnsi" w:eastAsiaTheme="minorHAnsi" w:hAnsiTheme="minorHAnsi" w:cstheme="minorHAnsi"/>
          <w:color w:val="auto"/>
          <w:lang w:eastAsia="en-US"/>
        </w:rPr>
        <w:t>j</w:t>
      </w:r>
      <w:r w:rsidR="00190950" w:rsidRPr="00D048A9">
        <w:rPr>
          <w:rFonts w:asciiTheme="minorHAnsi" w:eastAsiaTheme="minorHAnsi" w:hAnsiTheme="minorHAnsi" w:cstheme="minorHAnsi"/>
          <w:color w:val="auto"/>
          <w:lang w:eastAsia="en-US"/>
        </w:rPr>
        <w:t xml:space="preserve">. </w:t>
      </w:r>
      <w:r w:rsidR="00FF4976" w:rsidRPr="00D048A9">
        <w:rPr>
          <w:rFonts w:asciiTheme="minorHAnsi" w:eastAsiaTheme="minorHAnsi" w:hAnsiTheme="minorHAnsi" w:cstheme="minorHAnsi"/>
          <w:color w:val="auto"/>
          <w:lang w:eastAsia="en-US"/>
        </w:rPr>
        <w:t xml:space="preserve">Korespondencja przesłana za pomocą tego formularza nie może być szyfrowana. </w:t>
      </w:r>
    </w:p>
    <w:p w14:paraId="399979C6" w14:textId="43DA9E08" w:rsidR="00890CA9" w:rsidRPr="00D048A9" w:rsidRDefault="00890CA9" w:rsidP="00E71C67">
      <w:pPr>
        <w:spacing w:after="120" w:line="240" w:lineRule="auto"/>
        <w:ind w:left="0" w:right="0" w:firstLine="0"/>
        <w:jc w:val="left"/>
        <w:rPr>
          <w:rFonts w:asciiTheme="minorHAnsi" w:hAnsiTheme="minorHAnsi" w:cstheme="minorHAnsi"/>
          <w:b/>
        </w:rPr>
      </w:pPr>
      <w:r w:rsidRPr="00D048A9">
        <w:rPr>
          <w:rFonts w:asciiTheme="minorHAnsi" w:eastAsiaTheme="minorHAnsi" w:hAnsiTheme="minorHAnsi" w:cstheme="minorHAnsi"/>
          <w:color w:val="auto"/>
          <w:lang w:eastAsia="en-US"/>
        </w:rPr>
        <w:t>1.</w:t>
      </w:r>
      <w:r w:rsidR="00232EC9" w:rsidRPr="00D048A9">
        <w:rPr>
          <w:rFonts w:asciiTheme="minorHAnsi" w:eastAsiaTheme="minorHAnsi" w:hAnsiTheme="minorHAnsi" w:cstheme="minorHAnsi"/>
          <w:color w:val="auto"/>
          <w:lang w:eastAsia="en-US"/>
        </w:rPr>
        <w:t>8</w:t>
      </w:r>
      <w:r w:rsidR="00D41987" w:rsidRPr="00D048A9">
        <w:rPr>
          <w:rFonts w:asciiTheme="minorHAnsi" w:eastAsiaTheme="minorHAnsi" w:hAnsiTheme="minorHAnsi" w:cstheme="minorHAnsi"/>
          <w:color w:val="auto"/>
          <w:lang w:eastAsia="en-US"/>
        </w:rPr>
        <w:t>.</w:t>
      </w:r>
      <w:r w:rsidR="009E2A81" w:rsidRPr="00D048A9">
        <w:rPr>
          <w:rFonts w:asciiTheme="minorHAnsi" w:eastAsiaTheme="minorHAnsi" w:hAnsiTheme="minorHAnsi" w:cstheme="minorHAnsi"/>
          <w:color w:val="auto"/>
          <w:lang w:eastAsia="en-US"/>
        </w:rPr>
        <w:t>11</w:t>
      </w:r>
      <w:r w:rsidRPr="00D048A9">
        <w:rPr>
          <w:rFonts w:asciiTheme="minorHAnsi" w:eastAsiaTheme="minorHAnsi" w:hAnsiTheme="minorHAnsi" w:cstheme="minorHAnsi"/>
          <w:color w:val="auto"/>
          <w:lang w:eastAsia="en-US"/>
        </w:rPr>
        <w:t xml:space="preserve"> Dokumenty elektroniczne, oświadczenia lub elektroniczne kopie dokumentów lub oświadczeń składane są przez Wykonawcę za pośrednictwem Formularza do komunikacji, jako załączniki. </w:t>
      </w:r>
    </w:p>
    <w:p w14:paraId="6D32F0D7" w14:textId="55481E43" w:rsidR="00B00F0F" w:rsidRPr="00D048A9" w:rsidRDefault="00F244C6"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1.</w:t>
      </w:r>
      <w:r w:rsidR="00232EC9" w:rsidRPr="00D048A9">
        <w:rPr>
          <w:rFonts w:asciiTheme="minorHAnsi" w:eastAsiaTheme="minorHAnsi" w:hAnsiTheme="minorHAnsi" w:cstheme="minorHAnsi"/>
          <w:color w:val="auto"/>
          <w:lang w:eastAsia="en-US"/>
        </w:rPr>
        <w:t>8</w:t>
      </w:r>
      <w:r w:rsidR="00D41987" w:rsidRPr="00D048A9">
        <w:rPr>
          <w:rFonts w:asciiTheme="minorHAnsi" w:eastAsiaTheme="minorHAnsi" w:hAnsiTheme="minorHAnsi" w:cstheme="minorHAnsi"/>
          <w:color w:val="auto"/>
          <w:lang w:eastAsia="en-US"/>
        </w:rPr>
        <w:t>.</w:t>
      </w:r>
      <w:r w:rsidR="009E2A81" w:rsidRPr="00D048A9">
        <w:rPr>
          <w:rFonts w:asciiTheme="minorHAnsi" w:eastAsiaTheme="minorHAnsi" w:hAnsiTheme="minorHAnsi" w:cstheme="minorHAnsi"/>
          <w:color w:val="auto"/>
          <w:lang w:eastAsia="en-US"/>
        </w:rPr>
        <w:t>12</w:t>
      </w:r>
      <w:r w:rsidRPr="00D048A9">
        <w:rPr>
          <w:rFonts w:asciiTheme="minorHAnsi" w:eastAsiaTheme="minorHAnsi" w:hAnsiTheme="minorHAnsi" w:cstheme="minorHAnsi"/>
          <w:color w:val="auto"/>
          <w:lang w:eastAsia="en-US"/>
        </w:rPr>
        <w:t xml:space="preserve"> Maksymalny rozmiar plików przesyłanych za pośrednictwem dedykowanych formularzy do: złożenia, zmiany, wycofania oferty lub wniosku oraz do komunikacji wynosi 150 MB.</w:t>
      </w:r>
    </w:p>
    <w:p w14:paraId="5D902DEB" w14:textId="7C0FABC1" w:rsidR="00761808" w:rsidRPr="00D048A9" w:rsidRDefault="00CE5B5D" w:rsidP="00BB7E24">
      <w:pPr>
        <w:spacing w:after="120" w:line="271" w:lineRule="auto"/>
        <w:ind w:left="0" w:right="0" w:firstLine="0"/>
        <w:jc w:val="left"/>
        <w:rPr>
          <w:rFonts w:asciiTheme="minorHAnsi" w:hAnsiTheme="minorHAnsi" w:cstheme="minorHAnsi"/>
          <w:b/>
        </w:rPr>
      </w:pPr>
      <w:r w:rsidRPr="00D048A9">
        <w:rPr>
          <w:rFonts w:asciiTheme="minorHAnsi" w:eastAsiaTheme="minorHAnsi" w:hAnsiTheme="minorHAnsi" w:cstheme="minorHAnsi"/>
          <w:color w:val="auto"/>
          <w:lang w:eastAsia="en-US"/>
        </w:rPr>
        <w:t>1.</w:t>
      </w:r>
      <w:r w:rsidR="00232EC9" w:rsidRPr="00D048A9">
        <w:rPr>
          <w:rFonts w:asciiTheme="minorHAnsi" w:eastAsiaTheme="minorHAnsi" w:hAnsiTheme="minorHAnsi" w:cstheme="minorHAnsi"/>
          <w:color w:val="auto"/>
          <w:lang w:eastAsia="en-US"/>
        </w:rPr>
        <w:t>8</w:t>
      </w:r>
      <w:r w:rsidRPr="00D048A9">
        <w:rPr>
          <w:rFonts w:asciiTheme="minorHAnsi" w:eastAsiaTheme="minorHAnsi" w:hAnsiTheme="minorHAnsi" w:cstheme="minorHAnsi"/>
          <w:color w:val="auto"/>
          <w:lang w:eastAsia="en-US"/>
        </w:rPr>
        <w:t>.</w:t>
      </w:r>
      <w:r w:rsidR="00E42282" w:rsidRPr="00D048A9">
        <w:rPr>
          <w:rFonts w:asciiTheme="minorHAnsi" w:eastAsiaTheme="minorHAnsi" w:hAnsiTheme="minorHAnsi" w:cstheme="minorHAnsi"/>
          <w:color w:val="auto"/>
          <w:lang w:eastAsia="en-US"/>
        </w:rPr>
        <w:t>1</w:t>
      </w:r>
      <w:r w:rsidR="009E2A81" w:rsidRPr="00D048A9">
        <w:rPr>
          <w:rFonts w:asciiTheme="minorHAnsi" w:eastAsiaTheme="minorHAnsi" w:hAnsiTheme="minorHAnsi" w:cstheme="minorHAnsi"/>
          <w:color w:val="auto"/>
          <w:lang w:eastAsia="en-US"/>
        </w:rPr>
        <w:t>3</w:t>
      </w:r>
      <w:r w:rsidR="00C9400D" w:rsidRPr="00D048A9">
        <w:rPr>
          <w:rFonts w:asciiTheme="minorHAnsi" w:eastAsiaTheme="minorHAnsi" w:hAnsiTheme="minorHAnsi" w:cstheme="minorHAnsi"/>
          <w:color w:val="auto"/>
          <w:lang w:eastAsia="en-US"/>
        </w:rPr>
        <w:t xml:space="preserve"> </w:t>
      </w:r>
      <w:r w:rsidRPr="00D048A9">
        <w:rPr>
          <w:rFonts w:asciiTheme="minorHAnsi" w:hAnsiTheme="minorHAnsi" w:cstheme="minorHAnsi"/>
        </w:rPr>
        <w:t>W korespondencji związanej z niniejszym postępowaniem</w:t>
      </w:r>
      <w:r w:rsidR="00BF703B" w:rsidRPr="00D048A9">
        <w:rPr>
          <w:rFonts w:asciiTheme="minorHAnsi" w:hAnsiTheme="minorHAnsi" w:cstheme="minorHAnsi"/>
        </w:rPr>
        <w:t xml:space="preserve"> zaleca się, aby</w:t>
      </w:r>
      <w:r w:rsidRPr="00D048A9">
        <w:rPr>
          <w:rFonts w:asciiTheme="minorHAnsi" w:hAnsiTheme="minorHAnsi" w:cstheme="minorHAnsi"/>
        </w:rPr>
        <w:t xml:space="preserve"> wykonawcy </w:t>
      </w:r>
      <w:r w:rsidR="00BF703B" w:rsidRPr="00D048A9">
        <w:rPr>
          <w:rFonts w:asciiTheme="minorHAnsi" w:hAnsiTheme="minorHAnsi" w:cstheme="minorHAnsi"/>
        </w:rPr>
        <w:t xml:space="preserve">posługiwali </w:t>
      </w:r>
      <w:r w:rsidRPr="00D048A9">
        <w:rPr>
          <w:rFonts w:asciiTheme="minorHAnsi" w:hAnsiTheme="minorHAnsi" w:cstheme="minorHAnsi"/>
        </w:rPr>
        <w:t xml:space="preserve">się </w:t>
      </w:r>
      <w:r w:rsidR="00A239C7" w:rsidRPr="00D048A9">
        <w:rPr>
          <w:rFonts w:asciiTheme="minorHAnsi" w:hAnsiTheme="minorHAnsi" w:cstheme="minorHAnsi"/>
        </w:rPr>
        <w:t>numerem</w:t>
      </w:r>
      <w:r w:rsidRPr="00D048A9">
        <w:rPr>
          <w:rFonts w:asciiTheme="minorHAnsi" w:hAnsiTheme="minorHAnsi" w:cstheme="minorHAnsi"/>
        </w:rPr>
        <w:t xml:space="preserve"> postępowania: </w:t>
      </w:r>
      <w:r w:rsidR="00A239C7" w:rsidRPr="00D048A9">
        <w:rPr>
          <w:rFonts w:asciiTheme="minorHAnsi" w:hAnsiTheme="minorHAnsi" w:cstheme="minorHAnsi"/>
        </w:rPr>
        <w:t xml:space="preserve">Nr </w:t>
      </w:r>
      <w:r w:rsidR="00EB19E6" w:rsidRPr="00D048A9">
        <w:rPr>
          <w:rFonts w:asciiTheme="minorHAnsi" w:hAnsiTheme="minorHAnsi" w:cstheme="minorHAnsi"/>
        </w:rPr>
        <w:t>FSM-</w:t>
      </w:r>
      <w:r w:rsidR="002A620B" w:rsidRPr="00D048A9">
        <w:rPr>
          <w:rFonts w:asciiTheme="minorHAnsi" w:hAnsiTheme="minorHAnsi" w:cstheme="minorHAnsi"/>
        </w:rPr>
        <w:t>202</w:t>
      </w:r>
      <w:r w:rsidR="00D124D6">
        <w:rPr>
          <w:rFonts w:asciiTheme="minorHAnsi" w:hAnsiTheme="minorHAnsi" w:cstheme="minorHAnsi"/>
        </w:rPr>
        <w:t>2</w:t>
      </w:r>
      <w:r w:rsidR="00EB19E6" w:rsidRPr="00D048A9">
        <w:rPr>
          <w:rFonts w:asciiTheme="minorHAnsi" w:hAnsiTheme="minorHAnsi" w:cstheme="minorHAnsi"/>
        </w:rPr>
        <w:t>-</w:t>
      </w:r>
      <w:r w:rsidR="00D124D6">
        <w:rPr>
          <w:rFonts w:asciiTheme="minorHAnsi" w:hAnsiTheme="minorHAnsi" w:cstheme="minorHAnsi"/>
        </w:rPr>
        <w:t>01</w:t>
      </w:r>
      <w:r w:rsidR="00EB19E6" w:rsidRPr="00D048A9">
        <w:rPr>
          <w:rFonts w:asciiTheme="minorHAnsi" w:hAnsiTheme="minorHAnsi" w:cstheme="minorHAnsi"/>
        </w:rPr>
        <w:t>-02</w:t>
      </w:r>
    </w:p>
    <w:p w14:paraId="602E2856" w14:textId="1A2C05E4" w:rsidR="00FA1568" w:rsidRPr="00D048A9" w:rsidRDefault="00E9070F" w:rsidP="00E71C67">
      <w:pPr>
        <w:autoSpaceDE w:val="0"/>
        <w:autoSpaceDN w:val="0"/>
        <w:adjustRightInd w:val="0"/>
        <w:spacing w:after="0" w:line="240" w:lineRule="auto"/>
        <w:ind w:left="0" w:right="0" w:firstLine="0"/>
        <w:rPr>
          <w:rFonts w:asciiTheme="minorHAnsi" w:eastAsiaTheme="minorHAnsi" w:hAnsiTheme="minorHAnsi" w:cstheme="minorHAnsi"/>
          <w:lang w:eastAsia="en-US"/>
        </w:rPr>
      </w:pPr>
      <w:r w:rsidRPr="00D048A9">
        <w:rPr>
          <w:rFonts w:asciiTheme="minorHAnsi" w:eastAsiaTheme="minorHAnsi" w:hAnsiTheme="minorHAnsi" w:cstheme="minorHAnsi"/>
          <w:lang w:eastAsia="en-US"/>
        </w:rPr>
        <w:t>1.8.1</w:t>
      </w:r>
      <w:r w:rsidR="009E2A81" w:rsidRPr="00D048A9">
        <w:rPr>
          <w:rFonts w:asciiTheme="minorHAnsi" w:eastAsiaTheme="minorHAnsi" w:hAnsiTheme="minorHAnsi" w:cstheme="minorHAnsi"/>
          <w:lang w:eastAsia="en-US"/>
        </w:rPr>
        <w:t>4</w:t>
      </w:r>
      <w:r w:rsidRPr="00D048A9">
        <w:rPr>
          <w:rFonts w:asciiTheme="minorHAnsi" w:eastAsiaTheme="minorHAnsi" w:hAnsiTheme="minorHAnsi" w:cstheme="minorHAnsi"/>
          <w:lang w:eastAsia="en-US"/>
        </w:rPr>
        <w:t xml:space="preserve"> Zamawiający</w:t>
      </w:r>
      <w:r w:rsidR="00FA1568" w:rsidRPr="00D048A9">
        <w:rPr>
          <w:rFonts w:asciiTheme="minorHAnsi" w:eastAsiaTheme="minorHAnsi" w:hAnsiTheme="minorHAnsi" w:cstheme="minorHAnsi"/>
          <w:lang w:eastAsia="en-US"/>
        </w:rPr>
        <w:t xml:space="preserve"> nie przewiduje sposobu komunikowania się z Wykonawcami w inny sposób niż</w:t>
      </w:r>
      <w:r w:rsidR="005329DC" w:rsidRPr="00D048A9">
        <w:rPr>
          <w:rFonts w:asciiTheme="minorHAnsi" w:eastAsiaTheme="minorHAnsi" w:hAnsiTheme="minorHAnsi" w:cstheme="minorHAnsi"/>
          <w:lang w:eastAsia="en-US"/>
        </w:rPr>
        <w:t xml:space="preserve"> </w:t>
      </w:r>
      <w:r w:rsidR="00FA1568" w:rsidRPr="00D048A9">
        <w:rPr>
          <w:rFonts w:asciiTheme="minorHAnsi" w:eastAsiaTheme="minorHAnsi" w:hAnsiTheme="minorHAnsi" w:cstheme="minorHAnsi"/>
          <w:lang w:eastAsia="en-US"/>
        </w:rPr>
        <w:t>przy</w:t>
      </w:r>
      <w:r w:rsidR="00100CC0" w:rsidRPr="00D048A9">
        <w:rPr>
          <w:rFonts w:asciiTheme="minorHAnsi" w:eastAsiaTheme="minorHAnsi" w:hAnsiTheme="minorHAnsi" w:cstheme="minorHAnsi"/>
          <w:lang w:eastAsia="en-US"/>
        </w:rPr>
        <w:t xml:space="preserve"> </w:t>
      </w:r>
      <w:r w:rsidR="00FA1568" w:rsidRPr="00D048A9">
        <w:rPr>
          <w:rFonts w:asciiTheme="minorHAnsi" w:eastAsiaTheme="minorHAnsi" w:hAnsiTheme="minorHAnsi" w:cstheme="minorHAnsi"/>
          <w:lang w:eastAsia="en-US"/>
        </w:rPr>
        <w:t xml:space="preserve">użyciu środków komunikacji elektronicznej, wskazanych w </w:t>
      </w:r>
      <w:r w:rsidR="00F33E12" w:rsidRPr="00D048A9">
        <w:rPr>
          <w:rFonts w:asciiTheme="minorHAnsi" w:eastAsiaTheme="minorHAnsi" w:hAnsiTheme="minorHAnsi" w:cstheme="minorHAnsi"/>
          <w:lang w:eastAsia="en-US"/>
        </w:rPr>
        <w:t>SWZ</w:t>
      </w:r>
      <w:r w:rsidR="00FA1568" w:rsidRPr="00D048A9">
        <w:rPr>
          <w:rFonts w:asciiTheme="minorHAnsi" w:eastAsiaTheme="minorHAnsi" w:hAnsiTheme="minorHAnsi" w:cstheme="minorHAnsi"/>
          <w:lang w:eastAsia="en-US"/>
        </w:rPr>
        <w:t>.</w:t>
      </w:r>
    </w:p>
    <w:p w14:paraId="44E5FB4D" w14:textId="132B2099" w:rsidR="00153BDD" w:rsidRPr="00D048A9" w:rsidRDefault="00FA1568" w:rsidP="00E71C67">
      <w:pPr>
        <w:autoSpaceDE w:val="0"/>
        <w:autoSpaceDN w:val="0"/>
        <w:adjustRightInd w:val="0"/>
        <w:spacing w:after="0" w:line="240" w:lineRule="auto"/>
        <w:ind w:left="0" w:right="0" w:firstLine="0"/>
        <w:rPr>
          <w:rFonts w:asciiTheme="minorHAnsi" w:eastAsiaTheme="minorHAnsi" w:hAnsiTheme="minorHAnsi" w:cstheme="minorHAnsi"/>
          <w:lang w:eastAsia="en-US"/>
        </w:rPr>
      </w:pPr>
      <w:r w:rsidRPr="00D048A9">
        <w:rPr>
          <w:rFonts w:asciiTheme="minorHAnsi" w:eastAsiaTheme="minorHAnsi" w:hAnsiTheme="minorHAnsi" w:cstheme="minorHAnsi"/>
          <w:lang w:eastAsia="en-US"/>
        </w:rPr>
        <w:t>1</w:t>
      </w:r>
      <w:r w:rsidR="00100CC0" w:rsidRPr="00D048A9">
        <w:rPr>
          <w:rFonts w:asciiTheme="minorHAnsi" w:eastAsiaTheme="minorHAnsi" w:hAnsiTheme="minorHAnsi" w:cstheme="minorHAnsi"/>
          <w:lang w:eastAsia="en-US"/>
        </w:rPr>
        <w:t>.</w:t>
      </w:r>
      <w:r w:rsidR="00232EC9" w:rsidRPr="00D048A9">
        <w:rPr>
          <w:rFonts w:asciiTheme="minorHAnsi" w:eastAsiaTheme="minorHAnsi" w:hAnsiTheme="minorHAnsi" w:cstheme="minorHAnsi"/>
          <w:lang w:eastAsia="en-US"/>
        </w:rPr>
        <w:t>8</w:t>
      </w:r>
      <w:r w:rsidR="00100CC0" w:rsidRPr="00D048A9">
        <w:rPr>
          <w:rFonts w:asciiTheme="minorHAnsi" w:eastAsiaTheme="minorHAnsi" w:hAnsiTheme="minorHAnsi" w:cstheme="minorHAnsi"/>
          <w:lang w:eastAsia="en-US"/>
        </w:rPr>
        <w:t>.1</w:t>
      </w:r>
      <w:r w:rsidR="000A20EF" w:rsidRPr="00D048A9">
        <w:rPr>
          <w:rFonts w:asciiTheme="minorHAnsi" w:eastAsiaTheme="minorHAnsi" w:hAnsiTheme="minorHAnsi" w:cstheme="minorHAnsi"/>
          <w:lang w:eastAsia="en-US"/>
        </w:rPr>
        <w:t>5</w:t>
      </w:r>
      <w:r w:rsidR="00BA51EC" w:rsidRPr="00D048A9">
        <w:rPr>
          <w:rFonts w:asciiTheme="minorHAnsi" w:eastAsiaTheme="minorHAnsi" w:hAnsiTheme="minorHAnsi" w:cstheme="minorHAnsi"/>
          <w:lang w:eastAsia="en-US"/>
        </w:rPr>
        <w:t xml:space="preserve"> </w:t>
      </w:r>
      <w:r w:rsidRPr="00D048A9">
        <w:rPr>
          <w:rFonts w:asciiTheme="minorHAnsi" w:eastAsiaTheme="minorHAnsi" w:hAnsiTheme="minorHAnsi" w:cstheme="minorHAnsi"/>
          <w:lang w:eastAsia="en-US"/>
        </w:rPr>
        <w:t>Zamawiający nie ponosi odpowiedzialności z tytułu nieotrzymania przez Wykonawcę informacji</w:t>
      </w:r>
      <w:r w:rsidR="00100CC0" w:rsidRPr="00D048A9">
        <w:rPr>
          <w:rFonts w:asciiTheme="minorHAnsi" w:eastAsiaTheme="minorHAnsi" w:hAnsiTheme="minorHAnsi" w:cstheme="minorHAnsi"/>
          <w:lang w:eastAsia="en-US"/>
        </w:rPr>
        <w:t xml:space="preserve"> </w:t>
      </w:r>
      <w:r w:rsidRPr="00D048A9">
        <w:rPr>
          <w:rFonts w:asciiTheme="minorHAnsi" w:eastAsiaTheme="minorHAnsi" w:hAnsiTheme="minorHAnsi" w:cstheme="minorHAnsi"/>
          <w:lang w:eastAsia="en-US"/>
        </w:rPr>
        <w:t>związanych z prowadzonym postępowaniem w przypadku wskazania przez Wykonawcę w ofercie n</w:t>
      </w:r>
      <w:r w:rsidR="00100CC0" w:rsidRPr="00D048A9">
        <w:rPr>
          <w:rFonts w:asciiTheme="minorHAnsi" w:eastAsiaTheme="minorHAnsi" w:hAnsiTheme="minorHAnsi" w:cstheme="minorHAnsi"/>
          <w:lang w:eastAsia="en-US"/>
        </w:rPr>
        <w:t xml:space="preserve">ieprawidłowego </w:t>
      </w:r>
      <w:r w:rsidRPr="00D048A9">
        <w:rPr>
          <w:rFonts w:asciiTheme="minorHAnsi" w:eastAsiaTheme="minorHAnsi" w:hAnsiTheme="minorHAnsi" w:cstheme="minorHAnsi"/>
          <w:lang w:eastAsia="en-US"/>
        </w:rPr>
        <w:t>adresu poczty elektronicznej.</w:t>
      </w:r>
    </w:p>
    <w:p w14:paraId="3941C748" w14:textId="77777777" w:rsidR="00F5253A" w:rsidRDefault="00F5253A" w:rsidP="00E71C67">
      <w:pPr>
        <w:autoSpaceDE w:val="0"/>
        <w:autoSpaceDN w:val="0"/>
        <w:adjustRightInd w:val="0"/>
        <w:spacing w:after="0" w:line="240" w:lineRule="auto"/>
        <w:ind w:left="0" w:right="0" w:firstLine="0"/>
        <w:rPr>
          <w:rFonts w:asciiTheme="minorHAnsi" w:eastAsiaTheme="minorHAnsi" w:hAnsiTheme="minorHAnsi" w:cstheme="minorHAnsi"/>
          <w:lang w:eastAsia="en-US"/>
        </w:rPr>
      </w:pPr>
    </w:p>
    <w:p w14:paraId="33732128" w14:textId="77777777" w:rsidR="009C472E" w:rsidRPr="00D048A9" w:rsidRDefault="009C472E" w:rsidP="00E71C67">
      <w:pPr>
        <w:autoSpaceDE w:val="0"/>
        <w:autoSpaceDN w:val="0"/>
        <w:adjustRightInd w:val="0"/>
        <w:spacing w:after="0" w:line="240" w:lineRule="auto"/>
        <w:ind w:left="0" w:right="0" w:firstLine="0"/>
        <w:rPr>
          <w:rFonts w:asciiTheme="minorHAnsi" w:eastAsiaTheme="minorHAnsi" w:hAnsiTheme="minorHAnsi" w:cstheme="minorHAnsi"/>
          <w:lang w:eastAsia="en-US"/>
        </w:rPr>
      </w:pPr>
    </w:p>
    <w:p w14:paraId="3A23A352" w14:textId="77777777" w:rsidR="00CA76E6" w:rsidRPr="00D048A9" w:rsidRDefault="00CA76E6"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2</w:t>
      </w:r>
    </w:p>
    <w:p w14:paraId="3FB2CA18" w14:textId="536A0E8B" w:rsidR="00FC53AF" w:rsidRPr="00D048A9" w:rsidRDefault="00CA76E6"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OPIS PRZEDMIOTU ZAMÓWIENIA</w:t>
      </w:r>
    </w:p>
    <w:p w14:paraId="414EDE36" w14:textId="76144B18" w:rsidR="00CA76E6" w:rsidRPr="00D048A9" w:rsidRDefault="000B2C10" w:rsidP="00E71C67">
      <w:pPr>
        <w:spacing w:after="120" w:line="240" w:lineRule="auto"/>
        <w:ind w:left="0" w:right="0" w:firstLine="0"/>
        <w:rPr>
          <w:rFonts w:asciiTheme="minorHAnsi" w:hAnsiTheme="minorHAnsi" w:cstheme="minorHAnsi"/>
          <w:b/>
          <w:bCs/>
        </w:rPr>
      </w:pPr>
      <w:r w:rsidRPr="00D048A9">
        <w:rPr>
          <w:rFonts w:asciiTheme="minorHAnsi" w:hAnsiTheme="minorHAnsi" w:cstheme="minorHAnsi"/>
        </w:rPr>
        <w:t xml:space="preserve">2.1 </w:t>
      </w:r>
      <w:r w:rsidR="00E713F4" w:rsidRPr="00D048A9">
        <w:rPr>
          <w:rFonts w:asciiTheme="minorHAnsi" w:hAnsiTheme="minorHAnsi" w:cstheme="minorHAnsi"/>
        </w:rPr>
        <w:t xml:space="preserve">Przedmiotem zamówienia jest wybór </w:t>
      </w:r>
      <w:r w:rsidR="00D32D91" w:rsidRPr="00D048A9">
        <w:rPr>
          <w:rFonts w:asciiTheme="minorHAnsi" w:hAnsiTheme="minorHAnsi" w:cstheme="minorHAnsi"/>
        </w:rPr>
        <w:t xml:space="preserve">eksperta </w:t>
      </w:r>
      <w:r w:rsidR="00934175" w:rsidRPr="00CB6D09">
        <w:rPr>
          <w:rFonts w:asciiTheme="minorHAnsi" w:hAnsiTheme="minorHAnsi" w:cstheme="minorHAnsi"/>
        </w:rPr>
        <w:t xml:space="preserve">ds. strategicznego planowania rozwoju szkolnictwa zawodowego w regionach i powiązania szkolnictwa zawodowego z potrzebami rynku pracy. Zamówienie jest </w:t>
      </w:r>
      <w:r w:rsidR="00934175">
        <w:rPr>
          <w:rFonts w:asciiTheme="minorHAnsi" w:hAnsiTheme="minorHAnsi" w:cstheme="minorHAnsi"/>
        </w:rPr>
        <w:t>udzielane</w:t>
      </w:r>
      <w:r w:rsidR="00934175" w:rsidRPr="00CB6D09">
        <w:rPr>
          <w:rFonts w:asciiTheme="minorHAnsi" w:hAnsiTheme="minorHAnsi" w:cstheme="minorHAnsi"/>
        </w:rPr>
        <w:t xml:space="preserve"> w ramach Programu EU4Skills na rzecz reformy szkolnictwa zawodowego na Ukrainie</w:t>
      </w:r>
      <w:r w:rsidR="00E713F4" w:rsidRPr="00D048A9">
        <w:rPr>
          <w:rFonts w:asciiTheme="minorHAnsi" w:hAnsiTheme="minorHAnsi" w:cstheme="minorHAnsi"/>
        </w:rPr>
        <w:t>.</w:t>
      </w:r>
    </w:p>
    <w:p w14:paraId="1422242D" w14:textId="77777777" w:rsidR="00BB09D2" w:rsidRPr="00D048A9" w:rsidRDefault="00CA76E6" w:rsidP="00E71C67">
      <w:pPr>
        <w:pStyle w:val="Default"/>
        <w:rPr>
          <w:rFonts w:asciiTheme="minorHAnsi" w:hAnsiTheme="minorHAnsi" w:cstheme="minorHAnsi"/>
          <w:sz w:val="22"/>
          <w:szCs w:val="22"/>
        </w:rPr>
      </w:pPr>
      <w:r w:rsidRPr="00D048A9">
        <w:rPr>
          <w:rFonts w:asciiTheme="minorHAnsi" w:hAnsiTheme="minorHAnsi" w:cstheme="minorHAnsi"/>
          <w:sz w:val="22"/>
          <w:szCs w:val="22"/>
        </w:rPr>
        <w:t xml:space="preserve">2.2 Kod i nazwa zamówienia według Wspólnego Słownika Zamówień (CPV): </w:t>
      </w:r>
    </w:p>
    <w:p w14:paraId="66FEBAE2" w14:textId="77777777" w:rsidR="004204CC" w:rsidRPr="00D048A9" w:rsidRDefault="004204CC" w:rsidP="00E71C67">
      <w:pPr>
        <w:pStyle w:val="Default"/>
        <w:rPr>
          <w:rFonts w:asciiTheme="minorHAnsi" w:hAnsiTheme="minorHAnsi" w:cstheme="minorHAnsi"/>
          <w:sz w:val="22"/>
          <w:szCs w:val="22"/>
        </w:rPr>
      </w:pPr>
      <w:r w:rsidRPr="00D048A9">
        <w:rPr>
          <w:rFonts w:asciiTheme="minorHAnsi" w:hAnsiTheme="minorHAnsi" w:cstheme="minorHAnsi"/>
          <w:sz w:val="22"/>
          <w:szCs w:val="22"/>
        </w:rPr>
        <w:t xml:space="preserve">73110000-6 usługi badawcze </w:t>
      </w:r>
    </w:p>
    <w:p w14:paraId="58236124" w14:textId="77777777" w:rsidR="00D74BCB" w:rsidRPr="00D048A9" w:rsidRDefault="00D74BCB" w:rsidP="00D74BCB">
      <w:pPr>
        <w:spacing w:after="120" w:line="271" w:lineRule="auto"/>
        <w:ind w:left="0" w:right="0" w:firstLine="0"/>
        <w:rPr>
          <w:rFonts w:asciiTheme="minorHAnsi" w:hAnsiTheme="minorHAnsi" w:cstheme="minorHAnsi"/>
        </w:rPr>
      </w:pPr>
      <w:r w:rsidRPr="00D048A9">
        <w:rPr>
          <w:rFonts w:asciiTheme="minorHAnsi" w:hAnsiTheme="minorHAnsi" w:cstheme="minorHAnsi"/>
        </w:rPr>
        <w:t>85312320-8 usługi doradztwa</w:t>
      </w:r>
    </w:p>
    <w:p w14:paraId="20910B99" w14:textId="77777777" w:rsidR="004204CC" w:rsidRPr="00D048A9" w:rsidRDefault="004204CC" w:rsidP="00E71C67">
      <w:pPr>
        <w:pStyle w:val="Default"/>
        <w:rPr>
          <w:rFonts w:asciiTheme="minorHAnsi" w:hAnsiTheme="minorHAnsi" w:cstheme="minorHAnsi"/>
          <w:sz w:val="22"/>
          <w:szCs w:val="22"/>
        </w:rPr>
      </w:pPr>
    </w:p>
    <w:p w14:paraId="30973213" w14:textId="576944FF" w:rsidR="00CA76E6" w:rsidRPr="00D048A9" w:rsidRDefault="00CA76E6"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2.3 Szczegółowy opis przedmiotu zamówienia zawarty jest w Załączniku nr </w:t>
      </w:r>
      <w:r w:rsidR="003A2E6C" w:rsidRPr="00D048A9">
        <w:rPr>
          <w:rFonts w:asciiTheme="minorHAnsi" w:hAnsiTheme="minorHAnsi" w:cstheme="minorHAnsi"/>
        </w:rPr>
        <w:t xml:space="preserve">1 </w:t>
      </w:r>
      <w:r w:rsidRPr="00D048A9">
        <w:rPr>
          <w:rFonts w:asciiTheme="minorHAnsi" w:hAnsiTheme="minorHAnsi" w:cstheme="minorHAnsi"/>
        </w:rPr>
        <w:t xml:space="preserve">do </w:t>
      </w:r>
      <w:r w:rsidR="00F33E12" w:rsidRPr="00D048A9">
        <w:rPr>
          <w:rFonts w:asciiTheme="minorHAnsi" w:hAnsiTheme="minorHAnsi" w:cstheme="minorHAnsi"/>
        </w:rPr>
        <w:t>SWZ</w:t>
      </w:r>
      <w:r w:rsidRPr="00D048A9">
        <w:rPr>
          <w:rFonts w:asciiTheme="minorHAnsi" w:hAnsiTheme="minorHAnsi" w:cstheme="minorHAnsi"/>
        </w:rPr>
        <w:t>. Po zawarciu umowy stanowił on będzie załącznik do umowy.</w:t>
      </w:r>
    </w:p>
    <w:p w14:paraId="09F52A1B" w14:textId="70F4527C" w:rsidR="00556CDC" w:rsidRPr="00D048A9" w:rsidRDefault="00F62BF8"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2.</w:t>
      </w:r>
      <w:r w:rsidR="0024195F" w:rsidRPr="00D048A9">
        <w:rPr>
          <w:rFonts w:asciiTheme="minorHAnsi" w:hAnsiTheme="minorHAnsi" w:cstheme="minorHAnsi"/>
        </w:rPr>
        <w:t>4</w:t>
      </w:r>
      <w:r w:rsidRPr="00D048A9">
        <w:rPr>
          <w:rFonts w:asciiTheme="minorHAnsi" w:hAnsiTheme="minorHAnsi" w:cstheme="minorHAnsi"/>
        </w:rPr>
        <w:t xml:space="preserve"> Zamawiający przewiduje wybór najkorzystniejszej oferty z możliwością prowadzenia negocjacji</w:t>
      </w:r>
      <w:r w:rsidR="00F84595" w:rsidRPr="00D048A9">
        <w:rPr>
          <w:rFonts w:asciiTheme="minorHAnsi" w:hAnsiTheme="minorHAnsi" w:cstheme="minorHAnsi"/>
        </w:rPr>
        <w:t>.</w:t>
      </w:r>
    </w:p>
    <w:p w14:paraId="355139B4" w14:textId="0E1CF7D2" w:rsidR="002F71DB" w:rsidRPr="00D048A9" w:rsidRDefault="00E9070F"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2.5 Zamawiający</w:t>
      </w:r>
      <w:r w:rsidR="002F71DB" w:rsidRPr="00D048A9">
        <w:rPr>
          <w:rFonts w:asciiTheme="minorHAnsi" w:hAnsiTheme="minorHAnsi" w:cstheme="minorHAnsi"/>
        </w:rPr>
        <w:t xml:space="preserve"> nie przewiduje skorzystania z prawa opcji.</w:t>
      </w:r>
    </w:p>
    <w:p w14:paraId="081F6E29" w14:textId="09622DE6" w:rsidR="002F71DB" w:rsidRPr="00D048A9" w:rsidRDefault="00E9070F"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2.6 Zamawiający</w:t>
      </w:r>
      <w:r w:rsidR="002F71DB" w:rsidRPr="00D048A9">
        <w:rPr>
          <w:rFonts w:asciiTheme="minorHAnsi" w:hAnsiTheme="minorHAnsi" w:cstheme="minorHAnsi"/>
        </w:rPr>
        <w:t xml:space="preserve"> nie dopuszcza możliwości złożenia oferty wariantowej oraz w postaci katalogów</w:t>
      </w:r>
    </w:p>
    <w:p w14:paraId="398548FC" w14:textId="1AB6BD78" w:rsidR="002F71DB" w:rsidRPr="00D048A9" w:rsidRDefault="002F71DB"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elektronicznych.</w:t>
      </w:r>
    </w:p>
    <w:p w14:paraId="31BB1423" w14:textId="1BBCD7A2" w:rsidR="00EA042E" w:rsidRPr="00D048A9" w:rsidRDefault="003C1F5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2.</w:t>
      </w:r>
      <w:r w:rsidR="00DA1AA9" w:rsidRPr="00D048A9">
        <w:rPr>
          <w:rFonts w:asciiTheme="minorHAnsi" w:hAnsiTheme="minorHAnsi" w:cstheme="minorHAnsi"/>
        </w:rPr>
        <w:t>7</w:t>
      </w:r>
      <w:r w:rsidRPr="00D048A9">
        <w:rPr>
          <w:rFonts w:asciiTheme="minorHAnsi" w:hAnsiTheme="minorHAnsi" w:cstheme="minorHAnsi"/>
        </w:rPr>
        <w:t xml:space="preserve"> </w:t>
      </w:r>
      <w:r w:rsidR="00EA042E" w:rsidRPr="00D048A9">
        <w:rPr>
          <w:rFonts w:asciiTheme="minorHAnsi" w:hAnsiTheme="minorHAnsi" w:cstheme="minorHAnsi"/>
        </w:rPr>
        <w:t>Zamawiający nie przewiduje udzielania zamówień, o których mowa w art. 214 ust. 1 pkt 7</w:t>
      </w:r>
      <w:r w:rsidR="0061325D" w:rsidRPr="00D048A9">
        <w:rPr>
          <w:rFonts w:asciiTheme="minorHAnsi" w:hAnsiTheme="minorHAnsi" w:cstheme="minorHAnsi"/>
        </w:rPr>
        <w:t xml:space="preserve"> </w:t>
      </w:r>
      <w:r w:rsidRPr="00D048A9">
        <w:rPr>
          <w:rFonts w:asciiTheme="minorHAnsi" w:hAnsiTheme="minorHAnsi" w:cstheme="minorHAnsi"/>
        </w:rPr>
        <w:t xml:space="preserve">Ustawy </w:t>
      </w:r>
      <w:r w:rsidR="00367D27" w:rsidRPr="00D048A9">
        <w:rPr>
          <w:rFonts w:asciiTheme="minorHAnsi" w:hAnsiTheme="minorHAnsi" w:cstheme="minorHAnsi"/>
        </w:rPr>
        <w:t>PZP</w:t>
      </w:r>
      <w:r w:rsidRPr="00D048A9">
        <w:rPr>
          <w:rFonts w:asciiTheme="minorHAnsi" w:hAnsiTheme="minorHAnsi" w:cstheme="minorHAnsi"/>
        </w:rPr>
        <w:t>.</w:t>
      </w:r>
      <w:r w:rsidR="00EA042E" w:rsidRPr="00D048A9">
        <w:rPr>
          <w:rFonts w:asciiTheme="minorHAnsi" w:hAnsiTheme="minorHAnsi" w:cstheme="minorHAnsi"/>
        </w:rPr>
        <w:t xml:space="preserve"> </w:t>
      </w:r>
    </w:p>
    <w:p w14:paraId="010FB02E" w14:textId="77777777" w:rsidR="00795756" w:rsidRPr="00D048A9" w:rsidRDefault="00795756" w:rsidP="00E71C67">
      <w:pPr>
        <w:spacing w:after="120" w:line="240" w:lineRule="auto"/>
        <w:ind w:left="0" w:right="0" w:firstLine="0"/>
        <w:jc w:val="center"/>
        <w:rPr>
          <w:rFonts w:asciiTheme="minorHAnsi" w:hAnsiTheme="minorHAnsi" w:cstheme="minorHAnsi"/>
        </w:rPr>
      </w:pPr>
    </w:p>
    <w:p w14:paraId="16173330" w14:textId="4CF5DC9D" w:rsidR="00795756" w:rsidRPr="00D048A9" w:rsidRDefault="00086009"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3</w:t>
      </w:r>
    </w:p>
    <w:p w14:paraId="75767860" w14:textId="2F7B12A8" w:rsidR="00FC53AF" w:rsidRPr="00D048A9" w:rsidRDefault="00086009"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 xml:space="preserve">TERMIN </w:t>
      </w:r>
      <w:r w:rsidR="00C02121" w:rsidRPr="00D048A9">
        <w:rPr>
          <w:rFonts w:asciiTheme="minorHAnsi" w:hAnsiTheme="minorHAnsi" w:cstheme="minorHAnsi"/>
          <w:b/>
          <w:bCs/>
        </w:rPr>
        <w:t xml:space="preserve">i MIEJSCE </w:t>
      </w:r>
      <w:r w:rsidRPr="00D048A9">
        <w:rPr>
          <w:rFonts w:asciiTheme="minorHAnsi" w:hAnsiTheme="minorHAnsi" w:cstheme="minorHAnsi"/>
          <w:b/>
          <w:bCs/>
        </w:rPr>
        <w:t>WYKONANIA ZAMÓWIENIA</w:t>
      </w:r>
      <w:r w:rsidR="00F13330" w:rsidRPr="00D048A9">
        <w:rPr>
          <w:rFonts w:asciiTheme="minorHAnsi" w:hAnsiTheme="minorHAnsi" w:cstheme="minorHAnsi"/>
          <w:b/>
          <w:bCs/>
        </w:rPr>
        <w:t>, ŚRODKI FINANSOWE</w:t>
      </w:r>
    </w:p>
    <w:p w14:paraId="321D508B" w14:textId="6DB2E331" w:rsidR="005773F3" w:rsidRPr="00D048A9" w:rsidRDefault="005773F3"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3.1. Zamówienie będzie realizowane od dnia zawarcia umowy (nie później niż</w:t>
      </w:r>
      <w:r w:rsidR="001D3248" w:rsidRPr="00D048A9">
        <w:rPr>
          <w:rFonts w:asciiTheme="minorHAnsi" w:hAnsiTheme="minorHAnsi" w:cstheme="minorHAnsi"/>
        </w:rPr>
        <w:t xml:space="preserve"> </w:t>
      </w:r>
      <w:r w:rsidR="00756654" w:rsidRPr="00D048A9">
        <w:rPr>
          <w:rFonts w:asciiTheme="minorHAnsi" w:hAnsiTheme="minorHAnsi" w:cstheme="minorHAnsi"/>
        </w:rPr>
        <w:t>1</w:t>
      </w:r>
      <w:r w:rsidR="00287A66">
        <w:rPr>
          <w:rFonts w:asciiTheme="minorHAnsi" w:hAnsiTheme="minorHAnsi" w:cstheme="minorHAnsi"/>
        </w:rPr>
        <w:t>5</w:t>
      </w:r>
      <w:r w:rsidR="00756654" w:rsidRPr="00D048A9">
        <w:rPr>
          <w:rFonts w:asciiTheme="minorHAnsi" w:hAnsiTheme="minorHAnsi" w:cstheme="minorHAnsi"/>
        </w:rPr>
        <w:t xml:space="preserve"> lutego 2022 </w:t>
      </w:r>
      <w:r w:rsidRPr="00D048A9">
        <w:rPr>
          <w:rFonts w:asciiTheme="minorHAnsi" w:hAnsiTheme="minorHAnsi" w:cstheme="minorHAnsi"/>
        </w:rPr>
        <w:t xml:space="preserve">r.) do dnia </w:t>
      </w:r>
      <w:r w:rsidR="00F02857" w:rsidRPr="00D048A9">
        <w:rPr>
          <w:rFonts w:asciiTheme="minorHAnsi" w:hAnsiTheme="minorHAnsi" w:cstheme="minorHAnsi"/>
        </w:rPr>
        <w:t>31 marca</w:t>
      </w:r>
      <w:r w:rsidR="00005565" w:rsidRPr="00D048A9">
        <w:rPr>
          <w:rFonts w:asciiTheme="minorHAnsi" w:hAnsiTheme="minorHAnsi" w:cstheme="minorHAnsi"/>
        </w:rPr>
        <w:t xml:space="preserve"> </w:t>
      </w:r>
      <w:r w:rsidR="007B7EEA" w:rsidRPr="00D048A9">
        <w:rPr>
          <w:rFonts w:asciiTheme="minorHAnsi" w:hAnsiTheme="minorHAnsi" w:cstheme="minorHAnsi"/>
        </w:rPr>
        <w:t xml:space="preserve">2023 </w:t>
      </w:r>
      <w:r w:rsidRPr="00D048A9">
        <w:rPr>
          <w:rFonts w:asciiTheme="minorHAnsi" w:hAnsiTheme="minorHAnsi" w:cstheme="minorHAnsi"/>
        </w:rPr>
        <w:t>roku.</w:t>
      </w:r>
    </w:p>
    <w:p w14:paraId="29A7AB4E" w14:textId="7E46086F" w:rsidR="005773F3" w:rsidRPr="00D048A9" w:rsidRDefault="005773F3" w:rsidP="00E71C67">
      <w:pPr>
        <w:spacing w:line="240" w:lineRule="auto"/>
        <w:rPr>
          <w:rFonts w:asciiTheme="minorHAnsi" w:hAnsiTheme="minorHAnsi" w:cstheme="minorHAnsi"/>
        </w:rPr>
      </w:pPr>
      <w:r w:rsidRPr="00D048A9">
        <w:rPr>
          <w:rFonts w:asciiTheme="minorHAnsi" w:hAnsiTheme="minorHAnsi" w:cstheme="minorHAnsi"/>
        </w:rPr>
        <w:lastRenderedPageBreak/>
        <w:t xml:space="preserve">3.2 </w:t>
      </w:r>
      <w:r w:rsidR="00AE6888" w:rsidRPr="00D048A9">
        <w:rPr>
          <w:rFonts w:asciiTheme="minorHAnsi" w:hAnsiTheme="minorHAnsi" w:cstheme="minorHAnsi"/>
          <w:lang w:bidi="hi-IN"/>
        </w:rPr>
        <w:t>Realizacja zamówienia będzie się wiązała ze stałym pobytem na Ukrainie</w:t>
      </w:r>
      <w:r w:rsidR="00370019" w:rsidRPr="00D048A9">
        <w:rPr>
          <w:rFonts w:asciiTheme="minorHAnsi" w:hAnsiTheme="minorHAnsi" w:cstheme="minorHAnsi"/>
          <w:lang w:bidi="hi-IN"/>
        </w:rPr>
        <w:t xml:space="preserve"> w zakresie do 2</w:t>
      </w:r>
      <w:r w:rsidR="003F633D">
        <w:rPr>
          <w:rFonts w:asciiTheme="minorHAnsi" w:hAnsiTheme="minorHAnsi" w:cstheme="minorHAnsi"/>
          <w:lang w:bidi="hi-IN"/>
        </w:rPr>
        <w:t>00</w:t>
      </w:r>
      <w:r w:rsidR="00370019" w:rsidRPr="00D048A9">
        <w:rPr>
          <w:rFonts w:asciiTheme="minorHAnsi" w:hAnsiTheme="minorHAnsi" w:cstheme="minorHAnsi"/>
          <w:lang w:bidi="hi-IN"/>
        </w:rPr>
        <w:t xml:space="preserve"> dni kontraktowych</w:t>
      </w:r>
      <w:r w:rsidR="00AE6888" w:rsidRPr="00D048A9">
        <w:rPr>
          <w:rFonts w:asciiTheme="minorHAnsi" w:hAnsiTheme="minorHAnsi" w:cstheme="minorHAnsi"/>
        </w:rPr>
        <w:t>.</w:t>
      </w:r>
    </w:p>
    <w:p w14:paraId="20639BC4" w14:textId="33AE3FFE" w:rsidR="005773F3" w:rsidRPr="00D048A9" w:rsidRDefault="005773F3" w:rsidP="00E71C67">
      <w:pPr>
        <w:spacing w:line="240" w:lineRule="auto"/>
        <w:rPr>
          <w:rFonts w:asciiTheme="minorHAnsi" w:hAnsiTheme="minorHAnsi" w:cstheme="minorHAnsi"/>
        </w:rPr>
      </w:pPr>
    </w:p>
    <w:p w14:paraId="2AB10604" w14:textId="7F83256C" w:rsidR="00630305" w:rsidRPr="00D048A9" w:rsidRDefault="00630305" w:rsidP="00E71C67">
      <w:pPr>
        <w:spacing w:after="120" w:line="240" w:lineRule="auto"/>
        <w:ind w:left="0" w:right="0" w:firstLine="0"/>
        <w:rPr>
          <w:rFonts w:asciiTheme="minorHAnsi" w:hAnsiTheme="minorHAnsi" w:cstheme="minorHAnsi"/>
        </w:rPr>
      </w:pPr>
    </w:p>
    <w:p w14:paraId="4BA07788" w14:textId="6CE51059" w:rsidR="00630305" w:rsidRPr="00D048A9" w:rsidRDefault="00630305" w:rsidP="00E71C67">
      <w:pPr>
        <w:spacing w:after="120" w:line="240" w:lineRule="auto"/>
        <w:ind w:left="68" w:right="57" w:hanging="11"/>
        <w:jc w:val="center"/>
        <w:rPr>
          <w:rFonts w:asciiTheme="minorHAnsi" w:hAnsiTheme="minorHAnsi" w:cstheme="minorHAnsi"/>
        </w:rPr>
      </w:pPr>
      <w:r w:rsidRPr="00D048A9">
        <w:rPr>
          <w:rFonts w:asciiTheme="minorHAnsi" w:hAnsiTheme="minorHAnsi" w:cstheme="minorHAnsi"/>
        </w:rPr>
        <w:t>Rozdział 4</w:t>
      </w:r>
    </w:p>
    <w:p w14:paraId="66168514" w14:textId="77777777" w:rsidR="00630305" w:rsidRPr="00D048A9" w:rsidRDefault="00630305" w:rsidP="00E71C67">
      <w:pPr>
        <w:pStyle w:val="Nagwek1"/>
        <w:spacing w:after="120" w:line="240" w:lineRule="auto"/>
        <w:ind w:left="68" w:right="57" w:hanging="11"/>
        <w:rPr>
          <w:rFonts w:asciiTheme="minorHAnsi" w:hAnsiTheme="minorHAnsi" w:cstheme="minorHAnsi"/>
          <w:b/>
          <w:bCs/>
        </w:rPr>
      </w:pPr>
      <w:r w:rsidRPr="00D048A9">
        <w:rPr>
          <w:rFonts w:asciiTheme="minorHAnsi" w:hAnsiTheme="minorHAnsi" w:cstheme="minorHAnsi"/>
          <w:b/>
          <w:bCs/>
        </w:rPr>
        <w:t>WARUNKI UDZIAŁU W POSTĘPOWANIU</w:t>
      </w:r>
    </w:p>
    <w:p w14:paraId="08FC46F5" w14:textId="77777777" w:rsidR="00630305" w:rsidRPr="00D048A9" w:rsidRDefault="00630305" w:rsidP="00E71C67">
      <w:pPr>
        <w:spacing w:after="120" w:line="240" w:lineRule="auto"/>
        <w:ind w:left="14" w:right="14"/>
        <w:rPr>
          <w:rFonts w:asciiTheme="minorHAnsi" w:hAnsiTheme="minorHAnsi" w:cstheme="minorHAnsi"/>
        </w:rPr>
      </w:pPr>
      <w:r w:rsidRPr="00D048A9">
        <w:rPr>
          <w:rFonts w:asciiTheme="minorHAnsi" w:hAnsiTheme="minorHAnsi" w:cstheme="minorHAnsi"/>
        </w:rPr>
        <w:t>O udzielenie zamówienia mogą się ubiegać wykonawcy, którzy:</w:t>
      </w:r>
    </w:p>
    <w:p w14:paraId="513ACDB0" w14:textId="5CCEA097" w:rsidR="00630305" w:rsidRPr="00D048A9" w:rsidRDefault="0063030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4.1 nie podlegają wykluczeniu</w:t>
      </w:r>
      <w:r w:rsidR="008467E4" w:rsidRPr="00D048A9">
        <w:rPr>
          <w:rFonts w:asciiTheme="minorHAnsi" w:hAnsiTheme="minorHAnsi" w:cstheme="minorHAnsi"/>
        </w:rPr>
        <w:t xml:space="preserve"> na podst. </w:t>
      </w:r>
      <w:bookmarkStart w:id="1" w:name="_Hlk68609166"/>
      <w:r w:rsidR="008467E4" w:rsidRPr="00D048A9">
        <w:rPr>
          <w:rFonts w:asciiTheme="minorHAnsi" w:hAnsiTheme="minorHAnsi" w:cstheme="minorHAnsi"/>
        </w:rPr>
        <w:t>art. 10</w:t>
      </w:r>
      <w:r w:rsidR="006250E9" w:rsidRPr="00D048A9">
        <w:rPr>
          <w:rFonts w:asciiTheme="minorHAnsi" w:hAnsiTheme="minorHAnsi" w:cstheme="minorHAnsi"/>
        </w:rPr>
        <w:t>8</w:t>
      </w:r>
      <w:r w:rsidR="00523487" w:rsidRPr="00D048A9">
        <w:rPr>
          <w:rFonts w:asciiTheme="minorHAnsi" w:hAnsiTheme="minorHAnsi" w:cstheme="minorHAnsi"/>
        </w:rPr>
        <w:t xml:space="preserve"> ust.</w:t>
      </w:r>
      <w:r w:rsidR="008467E4" w:rsidRPr="00D048A9">
        <w:rPr>
          <w:rFonts w:asciiTheme="minorHAnsi" w:hAnsiTheme="minorHAnsi" w:cstheme="minorHAnsi"/>
        </w:rPr>
        <w:t xml:space="preserve"> 1</w:t>
      </w:r>
      <w:bookmarkEnd w:id="1"/>
      <w:r w:rsidR="008F2969" w:rsidRPr="00D048A9">
        <w:rPr>
          <w:rFonts w:asciiTheme="minorHAnsi" w:hAnsiTheme="minorHAnsi" w:cstheme="minorHAnsi"/>
        </w:rPr>
        <w:t xml:space="preserve"> </w:t>
      </w:r>
      <w:r w:rsidR="00BA3749" w:rsidRPr="00D048A9">
        <w:rPr>
          <w:rFonts w:asciiTheme="minorHAnsi" w:hAnsiTheme="minorHAnsi" w:cstheme="minorHAnsi"/>
        </w:rPr>
        <w:t>o</w:t>
      </w:r>
      <w:r w:rsidR="008F2969" w:rsidRPr="00D048A9">
        <w:rPr>
          <w:rFonts w:asciiTheme="minorHAnsi" w:hAnsiTheme="minorHAnsi" w:cstheme="minorHAnsi"/>
        </w:rPr>
        <w:t xml:space="preserve">raz </w:t>
      </w:r>
      <w:r w:rsidR="00BA3749" w:rsidRPr="00D048A9">
        <w:rPr>
          <w:rFonts w:asciiTheme="minorHAnsi" w:hAnsiTheme="minorHAnsi" w:cstheme="minorHAnsi"/>
        </w:rPr>
        <w:t xml:space="preserve">art. 109 ust. 1 pkt 4 Ustawy </w:t>
      </w:r>
      <w:r w:rsidR="00367D27" w:rsidRPr="00D048A9">
        <w:rPr>
          <w:rFonts w:asciiTheme="minorHAnsi" w:hAnsiTheme="minorHAnsi" w:cstheme="minorHAnsi"/>
        </w:rPr>
        <w:t>PZP</w:t>
      </w:r>
    </w:p>
    <w:p w14:paraId="57F1CAFA" w14:textId="46B67161" w:rsidR="00630305" w:rsidRPr="00D048A9" w:rsidRDefault="0063030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4.2 spełniają następujące warunki dotyczące</w:t>
      </w:r>
      <w:r w:rsidR="003C60A5" w:rsidRPr="00D048A9">
        <w:rPr>
          <w:rFonts w:asciiTheme="minorHAnsi" w:hAnsiTheme="minorHAnsi" w:cstheme="minorHAnsi"/>
        </w:rPr>
        <w:t xml:space="preserve"> udziału w postępowaniu, o których mowa w art. 112 ust. 2 ustawy </w:t>
      </w:r>
      <w:r w:rsidR="00367D27" w:rsidRPr="00D048A9">
        <w:rPr>
          <w:rFonts w:asciiTheme="minorHAnsi" w:hAnsiTheme="minorHAnsi" w:cstheme="minorHAnsi"/>
        </w:rPr>
        <w:t>PZP</w:t>
      </w:r>
      <w:r w:rsidR="00DE4F43" w:rsidRPr="00D048A9">
        <w:rPr>
          <w:rFonts w:asciiTheme="minorHAnsi" w:hAnsiTheme="minorHAnsi" w:cstheme="minorHAnsi"/>
        </w:rPr>
        <w:t>, t</w:t>
      </w:r>
      <w:r w:rsidR="001E3FDE" w:rsidRPr="00D048A9">
        <w:rPr>
          <w:rFonts w:asciiTheme="minorHAnsi" w:hAnsiTheme="minorHAnsi" w:cstheme="minorHAnsi"/>
        </w:rPr>
        <w:t>.</w:t>
      </w:r>
      <w:r w:rsidR="00B97A2B" w:rsidRPr="00D048A9">
        <w:rPr>
          <w:rFonts w:asciiTheme="minorHAnsi" w:hAnsiTheme="minorHAnsi" w:cstheme="minorHAnsi"/>
        </w:rPr>
        <w:t xml:space="preserve"> </w:t>
      </w:r>
      <w:r w:rsidR="00DE4F43" w:rsidRPr="00D048A9">
        <w:rPr>
          <w:rFonts w:asciiTheme="minorHAnsi" w:hAnsiTheme="minorHAnsi" w:cstheme="minorHAnsi"/>
        </w:rPr>
        <w:t>j</w:t>
      </w:r>
      <w:r w:rsidR="001E3FDE" w:rsidRPr="00D048A9">
        <w:rPr>
          <w:rFonts w:asciiTheme="minorHAnsi" w:hAnsiTheme="minorHAnsi" w:cstheme="minorHAnsi"/>
        </w:rPr>
        <w:t>.</w:t>
      </w:r>
      <w:r w:rsidR="00DE4F43" w:rsidRPr="00D048A9">
        <w:rPr>
          <w:rFonts w:asciiTheme="minorHAnsi" w:hAnsiTheme="minorHAnsi" w:cstheme="minorHAnsi"/>
        </w:rPr>
        <w:t>:</w:t>
      </w:r>
    </w:p>
    <w:p w14:paraId="34FF9EDE" w14:textId="77777777" w:rsidR="00E57185" w:rsidRPr="00D048A9" w:rsidRDefault="0063030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4.2.1 kompetencji lub uprawnień do prowadzenia określonej działalności zawodowej: Zamawiający nie stawia szczegółowego warunku w ww. zakresie </w:t>
      </w:r>
    </w:p>
    <w:p w14:paraId="3BE770CE" w14:textId="175D2F50" w:rsidR="00630305" w:rsidRPr="00D6194E" w:rsidRDefault="00630305"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4.2.2 sytuacji ekonomicznej lub finansowej:</w:t>
      </w:r>
      <w:r w:rsidR="009D0EC6" w:rsidRPr="00D048A9">
        <w:rPr>
          <w:rFonts w:asciiTheme="minorHAnsi" w:hAnsiTheme="minorHAnsi" w:cstheme="minorHAnsi"/>
        </w:rPr>
        <w:t xml:space="preserve"> </w:t>
      </w:r>
      <w:r w:rsidRPr="00D048A9">
        <w:rPr>
          <w:rFonts w:asciiTheme="minorHAnsi" w:hAnsiTheme="minorHAnsi" w:cstheme="minorHAnsi"/>
        </w:rPr>
        <w:t>Zamawiający nie stawia szczegółowego warunku w ww. zakresie</w:t>
      </w:r>
    </w:p>
    <w:p w14:paraId="38DF62FB" w14:textId="53DD20CC" w:rsidR="00630305" w:rsidRPr="00D6194E" w:rsidRDefault="00630305" w:rsidP="00E71C67">
      <w:pPr>
        <w:spacing w:after="120" w:line="240" w:lineRule="auto"/>
        <w:ind w:left="0" w:right="0" w:firstLine="0"/>
        <w:rPr>
          <w:rFonts w:asciiTheme="minorHAnsi" w:hAnsiTheme="minorHAnsi" w:cstheme="minorHAnsi"/>
        </w:rPr>
      </w:pPr>
      <w:r w:rsidRPr="00D6194E">
        <w:rPr>
          <w:rFonts w:asciiTheme="minorHAnsi" w:hAnsiTheme="minorHAnsi" w:cstheme="minorHAnsi"/>
        </w:rPr>
        <w:t>4.2.3 zdolności technicznej lub zawodowej</w:t>
      </w:r>
      <w:r w:rsidR="00D610C8" w:rsidRPr="00D6194E">
        <w:rPr>
          <w:rFonts w:asciiTheme="minorHAnsi" w:hAnsiTheme="minorHAnsi" w:cstheme="minorHAnsi"/>
        </w:rPr>
        <w:t xml:space="preserve">: </w:t>
      </w:r>
    </w:p>
    <w:p w14:paraId="659B7500" w14:textId="066E845E" w:rsidR="00610BAB" w:rsidRPr="00D6194E" w:rsidRDefault="00610BAB" w:rsidP="00D048A9">
      <w:pPr>
        <w:spacing w:after="120" w:line="240" w:lineRule="auto"/>
        <w:ind w:left="0" w:right="0" w:firstLine="0"/>
        <w:rPr>
          <w:rFonts w:asciiTheme="minorHAnsi" w:hAnsiTheme="minorHAnsi" w:cstheme="minorHAnsi"/>
        </w:rPr>
      </w:pPr>
      <w:r w:rsidRPr="00D6194E">
        <w:rPr>
          <w:rFonts w:asciiTheme="minorHAnsi" w:hAnsiTheme="minorHAnsi" w:cstheme="minorHAnsi"/>
        </w:rPr>
        <w:t>Zamawiający uznaje wymagania dotyczące zdolności technicznych</w:t>
      </w:r>
      <w:r w:rsidR="00B93659" w:rsidRPr="00D6194E">
        <w:rPr>
          <w:rFonts w:asciiTheme="minorHAnsi" w:hAnsiTheme="minorHAnsi" w:cstheme="minorHAnsi"/>
        </w:rPr>
        <w:t xml:space="preserve"> lub zawodowych</w:t>
      </w:r>
      <w:r w:rsidRPr="00D6194E">
        <w:rPr>
          <w:rFonts w:asciiTheme="minorHAnsi" w:hAnsiTheme="minorHAnsi" w:cstheme="minorHAnsi"/>
        </w:rPr>
        <w:t xml:space="preserve"> za spełnione, jeżeli Wykonawca wykaże, że</w:t>
      </w:r>
      <w:r w:rsidR="00FC133D" w:rsidRPr="00D6194E">
        <w:rPr>
          <w:rFonts w:asciiTheme="minorHAnsi" w:hAnsiTheme="minorHAnsi" w:cstheme="minorHAnsi"/>
        </w:rPr>
        <w:t xml:space="preserve"> dysponuje 1 osobą (ekspertem) która posiada łącznie</w:t>
      </w:r>
      <w:r w:rsidRPr="00D6194E">
        <w:rPr>
          <w:rFonts w:asciiTheme="minorHAnsi" w:hAnsiTheme="minorHAnsi" w:cstheme="minorHAnsi"/>
        </w:rPr>
        <w:t>:</w:t>
      </w:r>
    </w:p>
    <w:p w14:paraId="77AAFEE6" w14:textId="58031B39" w:rsidR="003949F7" w:rsidRPr="00D6194E" w:rsidRDefault="003949F7" w:rsidP="00D048A9">
      <w:pPr>
        <w:widowControl w:val="0"/>
        <w:suppressAutoHyphens/>
        <w:overflowPunct w:val="0"/>
        <w:autoSpaceDE w:val="0"/>
        <w:autoSpaceDN w:val="0"/>
        <w:adjustRightInd w:val="0"/>
        <w:spacing w:after="0" w:line="240" w:lineRule="auto"/>
        <w:ind w:left="567" w:right="0" w:firstLine="0"/>
        <w:textAlignment w:val="baseline"/>
        <w:rPr>
          <w:rFonts w:asciiTheme="minorHAnsi" w:hAnsiTheme="minorHAnsi" w:cstheme="minorHAnsi"/>
          <w:kern w:val="1"/>
          <w:lang w:bidi="hi-IN"/>
        </w:rPr>
      </w:pPr>
      <w:r w:rsidRPr="00D6194E">
        <w:rPr>
          <w:rFonts w:asciiTheme="minorHAnsi" w:hAnsiTheme="minorHAnsi" w:cstheme="minorHAnsi"/>
          <w:kern w:val="1"/>
          <w:lang w:bidi="hi-IN"/>
        </w:rPr>
        <w:t xml:space="preserve">a) </w:t>
      </w:r>
      <w:r w:rsidR="00D6194E">
        <w:rPr>
          <w:rFonts w:asciiTheme="minorHAnsi" w:hAnsiTheme="minorHAnsi" w:cstheme="minorHAnsi"/>
          <w:kern w:val="1"/>
          <w:lang w:bidi="hi-IN"/>
        </w:rPr>
        <w:t>w</w:t>
      </w:r>
      <w:r w:rsidRPr="00D6194E">
        <w:rPr>
          <w:rFonts w:asciiTheme="minorHAnsi" w:hAnsiTheme="minorHAnsi" w:cstheme="minorHAnsi"/>
          <w:kern w:val="1"/>
          <w:lang w:bidi="hi-IN"/>
        </w:rPr>
        <w:t xml:space="preserve">ykształcenie wyższe (przynajmniej licencjackie lub równoważne) </w:t>
      </w:r>
    </w:p>
    <w:p w14:paraId="37992976" w14:textId="6E364CD6" w:rsidR="001E3A43" w:rsidRPr="00D6194E" w:rsidRDefault="003949F7" w:rsidP="001E3A43">
      <w:pPr>
        <w:widowControl w:val="0"/>
        <w:suppressAutoHyphens/>
        <w:overflowPunct w:val="0"/>
        <w:autoSpaceDE w:val="0"/>
        <w:autoSpaceDN w:val="0"/>
        <w:adjustRightInd w:val="0"/>
        <w:spacing w:after="0" w:line="240" w:lineRule="auto"/>
        <w:ind w:left="567" w:right="0" w:firstLine="0"/>
        <w:textAlignment w:val="baseline"/>
        <w:rPr>
          <w:rFonts w:asciiTheme="minorHAnsi" w:hAnsiTheme="minorHAnsi" w:cstheme="minorHAnsi"/>
          <w:kern w:val="1"/>
          <w:lang w:bidi="hi-IN"/>
        </w:rPr>
      </w:pPr>
      <w:r w:rsidRPr="00D6194E">
        <w:rPr>
          <w:rFonts w:asciiTheme="minorHAnsi" w:hAnsiTheme="minorHAnsi" w:cstheme="minorHAnsi"/>
          <w:kern w:val="1"/>
          <w:lang w:bidi="hi-IN"/>
        </w:rPr>
        <w:t xml:space="preserve">b) co najmniej </w:t>
      </w:r>
      <w:r w:rsidR="00F8772D" w:rsidRPr="00D6194E">
        <w:rPr>
          <w:rFonts w:asciiTheme="minorHAnsi" w:hAnsiTheme="minorHAnsi" w:cstheme="minorHAnsi"/>
          <w:kern w:val="1"/>
          <w:lang w:bidi="hi-IN"/>
        </w:rPr>
        <w:t>5 lat doświadczeń</w:t>
      </w:r>
      <w:r w:rsidR="00C85772" w:rsidRPr="00D6194E">
        <w:rPr>
          <w:rFonts w:asciiTheme="minorHAnsi" w:hAnsiTheme="minorHAnsi" w:cstheme="minorHAnsi"/>
          <w:kern w:val="1"/>
          <w:lang w:bidi="hi-IN"/>
        </w:rPr>
        <w:t xml:space="preserve"> pracy w projektach </w:t>
      </w:r>
      <w:r w:rsidR="008D4740">
        <w:rPr>
          <w:rFonts w:asciiTheme="minorHAnsi" w:hAnsiTheme="minorHAnsi" w:cstheme="minorHAnsi"/>
          <w:kern w:val="1"/>
          <w:lang w:bidi="hi-IN"/>
        </w:rPr>
        <w:t>dotyczących</w:t>
      </w:r>
      <w:r w:rsidR="00C85772" w:rsidRPr="00D6194E">
        <w:rPr>
          <w:rFonts w:asciiTheme="minorHAnsi" w:hAnsiTheme="minorHAnsi" w:cstheme="minorHAnsi"/>
          <w:kern w:val="1"/>
          <w:lang w:bidi="hi-IN"/>
        </w:rPr>
        <w:t xml:space="preserve"> </w:t>
      </w:r>
      <w:r w:rsidR="00A25FE4" w:rsidRPr="00D6194E">
        <w:rPr>
          <w:rFonts w:asciiTheme="minorHAnsi" w:hAnsiTheme="minorHAnsi" w:cstheme="minorHAnsi"/>
          <w:kern w:val="1"/>
          <w:lang w:bidi="hi-IN"/>
        </w:rPr>
        <w:t>rozwoju regionalnego/lokalnego</w:t>
      </w:r>
      <w:r w:rsidR="0053214E" w:rsidRPr="00D6194E">
        <w:rPr>
          <w:rFonts w:asciiTheme="minorHAnsi" w:hAnsiTheme="minorHAnsi" w:cstheme="minorHAnsi"/>
          <w:kern w:val="1"/>
          <w:lang w:bidi="hi-IN"/>
        </w:rPr>
        <w:t xml:space="preserve"> w zakresie polityk publicznych </w:t>
      </w:r>
      <w:r w:rsidR="002F3F08" w:rsidRPr="00D6194E">
        <w:rPr>
          <w:rFonts w:asciiTheme="minorHAnsi" w:hAnsiTheme="minorHAnsi" w:cstheme="minorHAnsi"/>
          <w:kern w:val="1"/>
          <w:lang w:bidi="hi-IN"/>
        </w:rPr>
        <w:t xml:space="preserve">na Ukrainie </w:t>
      </w:r>
      <w:r w:rsidR="0053214E" w:rsidRPr="00D6194E">
        <w:rPr>
          <w:rFonts w:asciiTheme="minorHAnsi" w:hAnsiTheme="minorHAnsi" w:cstheme="minorHAnsi"/>
          <w:kern w:val="1"/>
          <w:lang w:bidi="hi-IN"/>
        </w:rPr>
        <w:t xml:space="preserve">i/lub </w:t>
      </w:r>
      <w:r w:rsidR="008D4740">
        <w:rPr>
          <w:rFonts w:asciiTheme="minorHAnsi" w:hAnsiTheme="minorHAnsi" w:cstheme="minorHAnsi"/>
          <w:kern w:val="1"/>
          <w:lang w:bidi="hi-IN"/>
        </w:rPr>
        <w:t>dotyczących</w:t>
      </w:r>
      <w:r w:rsidR="002F3F08" w:rsidRPr="00D6194E">
        <w:rPr>
          <w:rFonts w:asciiTheme="minorHAnsi" w:hAnsiTheme="minorHAnsi" w:cstheme="minorHAnsi"/>
          <w:kern w:val="1"/>
          <w:lang w:bidi="hi-IN"/>
        </w:rPr>
        <w:t xml:space="preserve"> planowania strategicznego polityk publicznych na Ukrainie</w:t>
      </w:r>
    </w:p>
    <w:p w14:paraId="60997C93" w14:textId="77777777" w:rsidR="00BC4234" w:rsidRPr="00D6194E" w:rsidRDefault="001E3A43" w:rsidP="00BC4234">
      <w:pPr>
        <w:widowControl w:val="0"/>
        <w:suppressAutoHyphens/>
        <w:overflowPunct w:val="0"/>
        <w:autoSpaceDE w:val="0"/>
        <w:autoSpaceDN w:val="0"/>
        <w:adjustRightInd w:val="0"/>
        <w:spacing w:after="0" w:line="240" w:lineRule="auto"/>
        <w:ind w:left="567" w:right="0" w:firstLine="0"/>
        <w:textAlignment w:val="baseline"/>
        <w:rPr>
          <w:rFonts w:asciiTheme="minorHAnsi" w:hAnsiTheme="minorHAnsi" w:cstheme="minorHAnsi"/>
          <w:kern w:val="1"/>
          <w:lang w:bidi="hi-IN"/>
        </w:rPr>
      </w:pPr>
      <w:r w:rsidRPr="00D6194E">
        <w:rPr>
          <w:rFonts w:asciiTheme="minorHAnsi" w:hAnsiTheme="minorHAnsi" w:cstheme="minorHAnsi"/>
          <w:kern w:val="1"/>
          <w:lang w:bidi="hi-IN"/>
        </w:rPr>
        <w:t>c) co najmniej 5 lat doświadczeń w realizacji działań w zakresie pozyskiwania i upowszechniania informacji o potrzebach rynku pracy w Ukrainie</w:t>
      </w:r>
    </w:p>
    <w:p w14:paraId="7C5E76B1" w14:textId="77777777" w:rsidR="00BC4234" w:rsidRPr="00D6194E" w:rsidRDefault="00BC4234" w:rsidP="00BC4234">
      <w:pPr>
        <w:widowControl w:val="0"/>
        <w:suppressAutoHyphens/>
        <w:overflowPunct w:val="0"/>
        <w:autoSpaceDE w:val="0"/>
        <w:autoSpaceDN w:val="0"/>
        <w:adjustRightInd w:val="0"/>
        <w:spacing w:after="0" w:line="240" w:lineRule="auto"/>
        <w:ind w:left="567" w:right="0" w:firstLine="0"/>
        <w:textAlignment w:val="baseline"/>
        <w:rPr>
          <w:rFonts w:asciiTheme="minorHAnsi" w:hAnsiTheme="minorHAnsi" w:cstheme="minorHAnsi"/>
          <w:kern w:val="1"/>
          <w:lang w:bidi="hi-IN"/>
        </w:rPr>
      </w:pPr>
      <w:r w:rsidRPr="00D6194E">
        <w:rPr>
          <w:rFonts w:asciiTheme="minorHAnsi" w:hAnsiTheme="minorHAnsi" w:cstheme="minorHAnsi"/>
          <w:kern w:val="1"/>
          <w:lang w:bidi="hi-IN"/>
        </w:rPr>
        <w:t xml:space="preserve">d) </w:t>
      </w:r>
      <w:r w:rsidR="001E3A43" w:rsidRPr="00D6194E">
        <w:rPr>
          <w:rFonts w:asciiTheme="minorHAnsi" w:hAnsiTheme="minorHAnsi" w:cstheme="minorHAnsi"/>
          <w:kern w:val="1"/>
          <w:lang w:bidi="hi-IN"/>
        </w:rPr>
        <w:t xml:space="preserve">co najmniej 5 lat doświadczenia pracy jako szkoleniowiec (trener) </w:t>
      </w:r>
    </w:p>
    <w:p w14:paraId="6F774F1A" w14:textId="4BA38524" w:rsidR="00F07584" w:rsidRPr="00D6194E" w:rsidRDefault="00BC4234" w:rsidP="00BC4234">
      <w:pPr>
        <w:widowControl w:val="0"/>
        <w:suppressAutoHyphens/>
        <w:overflowPunct w:val="0"/>
        <w:autoSpaceDE w:val="0"/>
        <w:autoSpaceDN w:val="0"/>
        <w:adjustRightInd w:val="0"/>
        <w:spacing w:after="0" w:line="240" w:lineRule="auto"/>
        <w:ind w:left="567" w:right="0" w:firstLine="0"/>
        <w:textAlignment w:val="baseline"/>
        <w:rPr>
          <w:rFonts w:asciiTheme="minorHAnsi" w:hAnsiTheme="minorHAnsi" w:cstheme="minorHAnsi"/>
          <w:kern w:val="1"/>
          <w:lang w:bidi="hi-IN"/>
        </w:rPr>
      </w:pPr>
      <w:r w:rsidRPr="00D6194E">
        <w:rPr>
          <w:rFonts w:asciiTheme="minorHAnsi" w:hAnsiTheme="minorHAnsi" w:cstheme="minorHAnsi"/>
          <w:kern w:val="1"/>
          <w:lang w:bidi="hi-IN"/>
        </w:rPr>
        <w:t xml:space="preserve">e) </w:t>
      </w:r>
      <w:r w:rsidR="00F07584" w:rsidRPr="00D6194E">
        <w:rPr>
          <w:rFonts w:asciiTheme="minorHAnsi" w:hAnsiTheme="minorHAnsi" w:cstheme="minorHAnsi"/>
          <w:color w:val="000000" w:themeColor="text1"/>
          <w:kern w:val="1"/>
          <w:lang w:bidi="hi-IN"/>
        </w:rPr>
        <w:t>umiejętność profesjonalnej komunikacji:</w:t>
      </w:r>
    </w:p>
    <w:p w14:paraId="76B73211" w14:textId="77777777" w:rsidR="00811CFB" w:rsidRPr="00D6194E" w:rsidRDefault="00F07584" w:rsidP="00D048A9">
      <w:pPr>
        <w:pStyle w:val="Nagwek3"/>
        <w:numPr>
          <w:ilvl w:val="0"/>
          <w:numId w:val="56"/>
        </w:numPr>
        <w:spacing w:before="0" w:line="240" w:lineRule="auto"/>
        <w:ind w:left="1003" w:right="0" w:hanging="357"/>
        <w:rPr>
          <w:rFonts w:asciiTheme="minorHAnsi" w:hAnsiTheme="minorHAnsi" w:cstheme="minorHAnsi"/>
          <w:color w:val="000000" w:themeColor="text1"/>
          <w:sz w:val="22"/>
          <w:szCs w:val="22"/>
          <w:lang w:bidi="hi-IN"/>
        </w:rPr>
      </w:pPr>
      <w:r w:rsidRPr="00D6194E">
        <w:rPr>
          <w:rFonts w:asciiTheme="minorHAnsi" w:hAnsiTheme="minorHAnsi" w:cstheme="minorHAnsi"/>
          <w:color w:val="000000" w:themeColor="text1"/>
          <w:sz w:val="22"/>
          <w:szCs w:val="22"/>
          <w:lang w:bidi="hi-IN"/>
        </w:rPr>
        <w:t>w języku ukraińskim (poziom C2 według Europejskiego Systemu Opisu Kształcenia Językowego)</w:t>
      </w:r>
    </w:p>
    <w:p w14:paraId="438B9075" w14:textId="07A49057" w:rsidR="00DF096C" w:rsidRPr="00D048A9" w:rsidRDefault="00DF096C" w:rsidP="00E71C67">
      <w:pPr>
        <w:numPr>
          <w:ilvl w:val="1"/>
          <w:numId w:val="3"/>
        </w:numPr>
        <w:spacing w:after="120" w:line="240" w:lineRule="auto"/>
        <w:ind w:left="0" w:right="0" w:firstLine="0"/>
        <w:rPr>
          <w:rFonts w:asciiTheme="minorHAnsi" w:hAnsiTheme="minorHAnsi" w:cstheme="minorHAnsi"/>
        </w:rPr>
      </w:pPr>
      <w:r w:rsidRPr="00D048A9">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ECEFBC4" w14:textId="7C88CD3D" w:rsidR="00C96C5C" w:rsidRPr="00D048A9" w:rsidRDefault="00C96C5C" w:rsidP="00E71C67">
      <w:pPr>
        <w:spacing w:after="120" w:line="240" w:lineRule="auto"/>
        <w:ind w:left="0" w:right="0" w:firstLine="0"/>
        <w:rPr>
          <w:rFonts w:asciiTheme="minorHAnsi" w:hAnsiTheme="minorHAnsi" w:cstheme="minorHAnsi"/>
        </w:rPr>
      </w:pPr>
      <w:r w:rsidRPr="00D048A9">
        <w:rPr>
          <w:rFonts w:asciiTheme="minorHAnsi" w:hAnsiTheme="minorHAnsi" w:cstheme="minorHAnsi"/>
          <w:color w:val="000000" w:themeColor="text1"/>
          <w:lang w:bidi="hi-IN"/>
        </w:rPr>
        <w:t xml:space="preserve">4.4 </w:t>
      </w:r>
      <w:r w:rsidRPr="00D048A9">
        <w:rPr>
          <w:rFonts w:asciiTheme="minorHAnsi" w:hAnsiTheme="minorHAnsi" w:cstheme="minorHAnsi"/>
        </w:rPr>
        <w:t>Wykonawca może w celu potwierdzenia spełniania warunków udziału w postępowaniu, o których mowa w pkt 4.2 SWZ,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83C297A" w14:textId="27369EDD" w:rsidR="00081D13" w:rsidRPr="00D048A9" w:rsidRDefault="00081D13" w:rsidP="00E71C67">
      <w:pPr>
        <w:pStyle w:val="Akapitzlist"/>
        <w:numPr>
          <w:ilvl w:val="1"/>
          <w:numId w:val="7"/>
        </w:numPr>
        <w:spacing w:line="240" w:lineRule="auto"/>
        <w:ind w:right="381"/>
        <w:rPr>
          <w:rFonts w:asciiTheme="minorHAnsi" w:hAnsiTheme="minorHAnsi" w:cstheme="minorHAnsi"/>
        </w:rPr>
      </w:pPr>
      <w:r w:rsidRPr="00D048A9">
        <w:rPr>
          <w:rFonts w:asciiTheme="minorHAnsi" w:hAnsiTheme="minorHAnsi" w:cstheme="minorHAnsi"/>
        </w:rPr>
        <w:t xml:space="preserve"> Zamawiający jednocześnie informuje, iż „stosowna sytuacja” o której mowa w pkt 4.4 SWZ wystąpi wyłącznie w przypadku kiedy:</w:t>
      </w:r>
    </w:p>
    <w:p w14:paraId="470FF866" w14:textId="77777777" w:rsidR="00081D13" w:rsidRPr="00D048A9" w:rsidRDefault="00081D13" w:rsidP="00E71C67">
      <w:pPr>
        <w:numPr>
          <w:ilvl w:val="2"/>
          <w:numId w:val="5"/>
        </w:numPr>
        <w:spacing w:line="240" w:lineRule="auto"/>
        <w:ind w:left="11" w:right="0" w:firstLine="6"/>
        <w:rPr>
          <w:rFonts w:asciiTheme="minorHAnsi" w:hAnsiTheme="minorHAnsi" w:cstheme="minorHAnsi"/>
        </w:rPr>
      </w:pPr>
      <w:r w:rsidRPr="00D048A9">
        <w:rPr>
          <w:rFonts w:asciiTheme="minorHAnsi" w:hAnsiTheme="minorHAnsi" w:cstheme="minorHAnsi"/>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4AB93B0B" w14:textId="03A171A4" w:rsidR="00081D13" w:rsidRPr="00D048A9" w:rsidRDefault="00081D13" w:rsidP="00E71C67">
      <w:pPr>
        <w:numPr>
          <w:ilvl w:val="2"/>
          <w:numId w:val="5"/>
        </w:numPr>
        <w:spacing w:line="240" w:lineRule="auto"/>
        <w:ind w:left="11" w:right="0" w:firstLine="6"/>
        <w:rPr>
          <w:rFonts w:asciiTheme="minorHAnsi" w:hAnsiTheme="minorHAnsi" w:cstheme="minorHAnsi"/>
        </w:rPr>
      </w:pPr>
      <w:r w:rsidRPr="00D048A9">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r w:rsidR="00327429" w:rsidRPr="00D048A9">
        <w:rPr>
          <w:rFonts w:asciiTheme="minorHAnsi" w:hAnsiTheme="minorHAnsi" w:cstheme="minorHAnsi"/>
        </w:rPr>
        <w:t>art. 108 ust. 1 oraz art. 109 ust. 1 pkt 4 Ustawy PZP</w:t>
      </w:r>
      <w:r w:rsidR="00327429" w:rsidRPr="00D048A9" w:rsidDel="00327429">
        <w:rPr>
          <w:rFonts w:asciiTheme="minorHAnsi" w:hAnsiTheme="minorHAnsi" w:cstheme="minorHAnsi"/>
        </w:rPr>
        <w:t xml:space="preserve"> </w:t>
      </w:r>
    </w:p>
    <w:p w14:paraId="3F1AF49B" w14:textId="77777777" w:rsidR="00081D13" w:rsidRPr="00D048A9" w:rsidRDefault="00081D13" w:rsidP="00E71C67">
      <w:pPr>
        <w:numPr>
          <w:ilvl w:val="2"/>
          <w:numId w:val="5"/>
        </w:numPr>
        <w:spacing w:line="240" w:lineRule="auto"/>
        <w:ind w:left="11" w:right="0" w:firstLine="6"/>
        <w:rPr>
          <w:rFonts w:asciiTheme="minorHAnsi" w:hAnsiTheme="minorHAnsi" w:cstheme="minorHAnsi"/>
        </w:rPr>
      </w:pPr>
      <w:r w:rsidRPr="00D048A9">
        <w:rPr>
          <w:rFonts w:asciiTheme="minorHAnsi" w:hAnsiTheme="minorHAnsi" w:cstheme="minorHAnsi"/>
        </w:rPr>
        <w:lastRenderedPageBreak/>
        <w:t>w odniesieniu do warunków dotyczących wykształcenia, kwalifikacji zawodowych lub doświadczenia, wykonawcy mogą polegać na zdolnościach innych podmiotów, jeśli podmioty te zrealizują usługi, do realizacji których te zdolności są wymagane.</w:t>
      </w:r>
    </w:p>
    <w:p w14:paraId="0826AF76" w14:textId="77777777" w:rsidR="00081D13" w:rsidRPr="00D048A9" w:rsidRDefault="00081D13" w:rsidP="00E71C67">
      <w:pPr>
        <w:numPr>
          <w:ilvl w:val="2"/>
          <w:numId w:val="5"/>
        </w:numPr>
        <w:spacing w:line="240" w:lineRule="auto"/>
        <w:ind w:left="11" w:right="0" w:firstLine="6"/>
        <w:rPr>
          <w:rFonts w:asciiTheme="minorHAnsi" w:hAnsiTheme="minorHAnsi" w:cstheme="minorHAnsi"/>
        </w:rPr>
      </w:pPr>
      <w:r w:rsidRPr="00D048A9">
        <w:rPr>
          <w:rFonts w:asciiTheme="minorHAnsi" w:hAnsiTheme="minorHAnsi" w:cstheme="minorHAnsi"/>
        </w:rPr>
        <w:t>z zobowiązania lub innych dokumentów potwierdzających udostępnienie zasobów przez inne podmioty musi bezspornie i jednoznacznie wynikać w szczególności:</w:t>
      </w:r>
    </w:p>
    <w:p w14:paraId="4F25EA7A" w14:textId="77777777" w:rsidR="00081D13" w:rsidRPr="00D048A9" w:rsidRDefault="00081D13" w:rsidP="00E71C67">
      <w:pPr>
        <w:numPr>
          <w:ilvl w:val="0"/>
          <w:numId w:val="6"/>
        </w:numPr>
        <w:spacing w:after="120" w:line="240" w:lineRule="auto"/>
        <w:ind w:left="11" w:right="0" w:firstLine="0"/>
        <w:rPr>
          <w:rFonts w:asciiTheme="minorHAnsi" w:hAnsiTheme="minorHAnsi" w:cstheme="minorHAnsi"/>
        </w:rPr>
      </w:pPr>
      <w:r w:rsidRPr="00D048A9">
        <w:rPr>
          <w:rFonts w:asciiTheme="minorHAnsi" w:hAnsiTheme="minorHAnsi" w:cstheme="minorHAnsi"/>
        </w:rPr>
        <w:t xml:space="preserve">zakres dostępnych wykonawcy zasobów innego podmiotu; </w:t>
      </w:r>
      <w:r w:rsidRPr="00D048A9">
        <w:rPr>
          <w:rFonts w:asciiTheme="minorHAnsi" w:hAnsiTheme="minorHAnsi" w:cstheme="minorHAnsi"/>
          <w:noProof/>
        </w:rPr>
        <w:drawing>
          <wp:inline distT="0" distB="0" distL="0" distR="0" wp14:anchorId="02E658EC" wp14:editId="59EE0709">
            <wp:extent cx="36549" cy="18273"/>
            <wp:effectExtent l="0" t="0" r="0" b="0"/>
            <wp:docPr id="6426" name="Picture 6426"/>
            <wp:cNvGraphicFramePr/>
            <a:graphic xmlns:a="http://schemas.openxmlformats.org/drawingml/2006/main">
              <a:graphicData uri="http://schemas.openxmlformats.org/drawingml/2006/picture">
                <pic:pic xmlns:pic="http://schemas.openxmlformats.org/drawingml/2006/picture">
                  <pic:nvPicPr>
                    <pic:cNvPr id="6426" name="Picture 6426"/>
                    <pic:cNvPicPr/>
                  </pic:nvPicPr>
                  <pic:blipFill>
                    <a:blip r:embed="rId28" cstate="print"/>
                    <a:stretch>
                      <a:fillRect/>
                    </a:stretch>
                  </pic:blipFill>
                  <pic:spPr>
                    <a:xfrm>
                      <a:off x="0" y="0"/>
                      <a:ext cx="36549" cy="18273"/>
                    </a:xfrm>
                    <a:prstGeom prst="rect">
                      <a:avLst/>
                    </a:prstGeom>
                  </pic:spPr>
                </pic:pic>
              </a:graphicData>
            </a:graphic>
          </wp:inline>
        </w:drawing>
      </w:r>
      <w:r w:rsidRPr="00D048A9">
        <w:rPr>
          <w:rFonts w:asciiTheme="minorHAnsi" w:hAnsiTheme="minorHAnsi" w:cstheme="minorHAnsi"/>
        </w:rPr>
        <w:t xml:space="preserve"> sposób wykorzystania zasobów innego podmiotu, przez wykonawcę, przy wykonywaniu zamówienia;</w:t>
      </w:r>
    </w:p>
    <w:p w14:paraId="7CA13564" w14:textId="77777777" w:rsidR="00081D13" w:rsidRPr="00D048A9" w:rsidRDefault="00081D13" w:rsidP="00E71C67">
      <w:pPr>
        <w:spacing w:after="120" w:line="240" w:lineRule="auto"/>
        <w:ind w:left="11" w:right="0" w:firstLine="0"/>
        <w:rPr>
          <w:rFonts w:asciiTheme="minorHAnsi" w:hAnsiTheme="minorHAnsi" w:cstheme="minorHAnsi"/>
        </w:rPr>
      </w:pPr>
      <w:r w:rsidRPr="00D048A9">
        <w:rPr>
          <w:rFonts w:asciiTheme="minorHAnsi" w:hAnsiTheme="minorHAnsi" w:cstheme="minorHAnsi"/>
        </w:rPr>
        <w:t>- zakres i okres udziału innego podmiotu przy wykonywaniu zamówienia publicznego</w:t>
      </w:r>
    </w:p>
    <w:p w14:paraId="19318AA8" w14:textId="28F4CC3D" w:rsidR="00C72FFB" w:rsidRPr="00D048A9" w:rsidRDefault="00081D13" w:rsidP="00E71C67">
      <w:pPr>
        <w:numPr>
          <w:ilvl w:val="0"/>
          <w:numId w:val="6"/>
        </w:numPr>
        <w:spacing w:after="120" w:line="240" w:lineRule="auto"/>
        <w:ind w:left="11" w:right="0" w:firstLine="0"/>
        <w:rPr>
          <w:rFonts w:asciiTheme="minorHAnsi" w:hAnsiTheme="minorHAnsi" w:cstheme="minorHAnsi"/>
        </w:rPr>
      </w:pPr>
      <w:r w:rsidRPr="00D048A9">
        <w:rPr>
          <w:rFonts w:asciiTheme="minorHAnsi" w:hAnsiTheme="minorHAnsi" w:cstheme="minorHAnsi"/>
        </w:rPr>
        <w:t>czy podmiot, na zdolnościach którego wykonawca polega w odniesieniu do warunków udziału w postępowaniu dotyczących wykształcenia, kwalifikacji zawodowych lub doświadczenia, zrealizuje usługi, których wskazane zdolności dotyczą.</w:t>
      </w:r>
    </w:p>
    <w:p w14:paraId="3FA24E5E" w14:textId="0F5A6E01" w:rsidR="001A13C1" w:rsidRPr="00D048A9" w:rsidRDefault="005D7DFA"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4.</w:t>
      </w:r>
      <w:r w:rsidR="00103812" w:rsidRPr="00D048A9">
        <w:rPr>
          <w:rFonts w:asciiTheme="minorHAnsi" w:hAnsiTheme="minorHAnsi" w:cstheme="minorHAnsi"/>
        </w:rPr>
        <w:t>6</w:t>
      </w:r>
      <w:r w:rsidRPr="00D048A9">
        <w:rPr>
          <w:rFonts w:asciiTheme="minorHAnsi" w:hAnsiTheme="minorHAnsi" w:cstheme="minorHAnsi"/>
        </w:rPr>
        <w:t xml:space="preserve"> </w:t>
      </w:r>
      <w:r w:rsidR="007751B7" w:rsidRPr="00D048A9">
        <w:rPr>
          <w:rFonts w:asciiTheme="minorHAnsi" w:hAnsiTheme="minorHAnsi" w:cstheme="minorHAnsi"/>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w:t>
      </w:r>
      <w:r w:rsidR="007A438F" w:rsidRPr="00D048A9">
        <w:rPr>
          <w:rFonts w:asciiTheme="minorHAnsi" w:hAnsiTheme="minorHAnsi" w:cstheme="minorHAnsi"/>
        </w:rPr>
        <w:t xml:space="preserve"> do złożenia oferty musi być złożone w oryginale w takiej samej formie, jak składana oferta (</w:t>
      </w:r>
      <w:r w:rsidR="001D0D58" w:rsidRPr="00D048A9">
        <w:rPr>
          <w:rFonts w:asciiTheme="minorHAnsi" w:hAnsiTheme="minorHAnsi" w:cstheme="minorHAnsi"/>
        </w:rPr>
        <w:t>tj.</w:t>
      </w:r>
      <w:r w:rsidR="007A438F" w:rsidRPr="00D048A9">
        <w:rPr>
          <w:rFonts w:asciiTheme="minorHAnsi" w:hAnsiTheme="minorHAnsi" w:cstheme="minorHAnsi"/>
        </w:rPr>
        <w:t xml:space="preserve"> w formie elektronicznej lub postaci elektronicznej opatrzonej kwalifikowanym podpisem elektronicznym</w:t>
      </w:r>
      <w:r w:rsidR="001712B2" w:rsidRPr="00D048A9">
        <w:rPr>
          <w:rFonts w:asciiTheme="minorHAnsi" w:hAnsiTheme="minorHAnsi" w:cstheme="minorHAnsi"/>
        </w:rPr>
        <w:t>,</w:t>
      </w:r>
      <w:r w:rsidR="007A438F" w:rsidRPr="00D048A9">
        <w:rPr>
          <w:rFonts w:asciiTheme="minorHAnsi" w:hAnsiTheme="minorHAnsi" w:cstheme="minorHAnsi"/>
        </w:rPr>
        <w:t xml:space="preserve"> podpisem zaufanym</w:t>
      </w:r>
      <w:r w:rsidR="001712B2" w:rsidRPr="00D048A9">
        <w:rPr>
          <w:rFonts w:asciiTheme="minorHAnsi" w:hAnsiTheme="minorHAnsi" w:cstheme="minorHAnsi"/>
        </w:rPr>
        <w:t xml:space="preserve"> lub (</w:t>
      </w:r>
      <w:r w:rsidR="00141077" w:rsidRPr="00D048A9">
        <w:rPr>
          <w:rFonts w:asciiTheme="minorHAnsi" w:hAnsiTheme="minorHAnsi" w:cstheme="minorHAnsi"/>
        </w:rPr>
        <w:t xml:space="preserve">certyfikowanym, </w:t>
      </w:r>
      <w:r w:rsidR="001712B2" w:rsidRPr="00D048A9">
        <w:rPr>
          <w:rFonts w:asciiTheme="minorHAnsi" w:hAnsiTheme="minorHAnsi" w:cstheme="minorHAnsi"/>
        </w:rPr>
        <w:t>elektronicznym) podpisem osobistym</w:t>
      </w:r>
      <w:r w:rsidR="007A438F" w:rsidRPr="00D048A9">
        <w:rPr>
          <w:rFonts w:asciiTheme="minorHAnsi" w:hAnsiTheme="minorHAnsi" w:cstheme="minorHAnsi"/>
        </w:rPr>
        <w:t>). Dopuszcza się także złożenie elektronicznej kopii</w:t>
      </w:r>
      <w:r w:rsidR="00B237B1" w:rsidRPr="00D048A9">
        <w:rPr>
          <w:rFonts w:asciiTheme="minorHAnsi" w:hAnsiTheme="minorHAnsi" w:cstheme="minorHAnsi"/>
        </w:rPr>
        <w:t xml:space="preserve"> </w:t>
      </w:r>
      <w:r w:rsidR="006A490B" w:rsidRPr="00D048A9">
        <w:rPr>
          <w:rFonts w:asciiTheme="minorHAnsi" w:hAnsiTheme="minorHAnsi" w:cstheme="minorHAnsi"/>
        </w:rPr>
        <w:t>w formie elektronicznego poświadczenia sporządzonego stosownie do art. 97 § 2 ustawy</w:t>
      </w:r>
      <w:r w:rsidR="00BF376D" w:rsidRPr="00D048A9">
        <w:rPr>
          <w:rFonts w:asciiTheme="minorHAnsi" w:hAnsiTheme="minorHAnsi" w:cstheme="minorHAnsi"/>
        </w:rPr>
        <w:t xml:space="preserve"> </w:t>
      </w:r>
      <w:r w:rsidR="006A490B" w:rsidRPr="00D048A9">
        <w:rPr>
          <w:rFonts w:asciiTheme="minorHAnsi" w:hAnsiTheme="minorHAnsi" w:cstheme="minorHAnsi"/>
        </w:rPr>
        <w:t>z dnia 14 lutego 1991 r. - Prawo o notariacie, które to poświadczenie notariusz opatruje</w:t>
      </w:r>
      <w:r w:rsidR="007A438F" w:rsidRPr="00D048A9">
        <w:rPr>
          <w:rFonts w:asciiTheme="minorHAnsi" w:hAnsiTheme="minorHAnsi" w:cstheme="minorHAnsi"/>
        </w:rPr>
        <w:t xml:space="preserve"> </w:t>
      </w:r>
      <w:r w:rsidR="006A490B" w:rsidRPr="00D048A9">
        <w:rPr>
          <w:rFonts w:asciiTheme="minorHAnsi" w:hAnsiTheme="minorHAnsi" w:cstheme="minorHAnsi"/>
        </w:rPr>
        <w:t>kwalifikowanym podpisem elektronicznym</w:t>
      </w:r>
      <w:r w:rsidR="007751B7" w:rsidRPr="00D048A9">
        <w:rPr>
          <w:rFonts w:asciiTheme="minorHAnsi" w:hAnsiTheme="minorHAnsi" w:cstheme="minorHAnsi"/>
        </w:rPr>
        <w:t>)</w:t>
      </w:r>
      <w:r w:rsidR="00C52C70" w:rsidRPr="00D048A9">
        <w:rPr>
          <w:rFonts w:asciiTheme="minorHAnsi" w:hAnsiTheme="minorHAnsi" w:cstheme="minorHAnsi"/>
        </w:rPr>
        <w:t>.</w:t>
      </w:r>
    </w:p>
    <w:p w14:paraId="2FC12E76" w14:textId="075ED88A" w:rsidR="00977E91" w:rsidRPr="00D048A9" w:rsidRDefault="005D7DFA"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4.</w:t>
      </w:r>
      <w:r w:rsidR="009E7F5C" w:rsidRPr="00D048A9">
        <w:rPr>
          <w:rFonts w:asciiTheme="minorHAnsi" w:hAnsiTheme="minorHAnsi" w:cstheme="minorHAnsi"/>
        </w:rPr>
        <w:t>7</w:t>
      </w:r>
      <w:r w:rsidRPr="00D048A9">
        <w:rPr>
          <w:rFonts w:asciiTheme="minorHAnsi" w:hAnsiTheme="minorHAnsi" w:cstheme="minorHAnsi"/>
        </w:rPr>
        <w:t xml:space="preserve"> </w:t>
      </w:r>
      <w:r w:rsidR="00817052" w:rsidRPr="00D048A9">
        <w:rPr>
          <w:rFonts w:asciiTheme="minorHAnsi" w:hAnsiTheme="minorHAnsi" w:cstheme="minorHAnsi"/>
        </w:rPr>
        <w:t>Jeżeli została wybrana oferta wykonawców wspólnie ubiegających się o udzielenie zamówienia, zamawiający może żądać przed zawarciem umowy w sprawie zamówienia publicznego kopii umowy regulującej współpracę tych wykonawców.</w:t>
      </w:r>
    </w:p>
    <w:p w14:paraId="5CA5EB71" w14:textId="7D566BC6" w:rsidR="00977E91" w:rsidRPr="00D048A9" w:rsidRDefault="00977E91" w:rsidP="00E71C67">
      <w:pPr>
        <w:pStyle w:val="Akapitzlist"/>
        <w:numPr>
          <w:ilvl w:val="1"/>
          <w:numId w:val="39"/>
        </w:numPr>
        <w:spacing w:after="120" w:line="240" w:lineRule="auto"/>
        <w:ind w:right="11"/>
        <w:rPr>
          <w:rFonts w:asciiTheme="minorHAnsi" w:hAnsiTheme="minorHAnsi" w:cstheme="minorHAnsi"/>
        </w:rPr>
      </w:pPr>
      <w:r w:rsidRPr="00D048A9">
        <w:rPr>
          <w:rFonts w:asciiTheme="minorHAnsi" w:hAnsiTheme="minorHAnsi" w:cstheme="minorHAnsi"/>
        </w:rPr>
        <w:t>W przypadku wykonawców wspólnie ubiegających się o udzielenie zamówienia, warunki określone w pkt 4.2.3. musi spełniać co najmniej jeden wykonawca samodzielnie lub wszyscy wykonawcy łącznie.</w:t>
      </w:r>
    </w:p>
    <w:p w14:paraId="515DD1FB" w14:textId="1988FAC8" w:rsidR="003D0E3E" w:rsidRPr="00D048A9" w:rsidRDefault="003D0E3E" w:rsidP="00716100">
      <w:pPr>
        <w:pStyle w:val="Akapitzlist"/>
        <w:numPr>
          <w:ilvl w:val="1"/>
          <w:numId w:val="39"/>
        </w:numPr>
        <w:spacing w:after="120" w:line="240" w:lineRule="auto"/>
        <w:ind w:right="0"/>
        <w:rPr>
          <w:rFonts w:asciiTheme="minorHAnsi" w:hAnsiTheme="minorHAnsi" w:cstheme="minorHAnsi"/>
        </w:rPr>
      </w:pPr>
      <w:r w:rsidRPr="00D048A9">
        <w:rPr>
          <w:rFonts w:asciiTheme="minorHAnsi" w:hAnsiTheme="minorHAnsi" w:cstheme="minorHAnsi"/>
        </w:rPr>
        <w:t>W toku badania i oceny ofert Zamawiający może żądać od Wykonawców wyjaśnień dotyczących</w:t>
      </w:r>
      <w:r w:rsidR="00BF376D" w:rsidRPr="00D048A9">
        <w:rPr>
          <w:rFonts w:asciiTheme="minorHAnsi" w:hAnsiTheme="minorHAnsi" w:cstheme="minorHAnsi"/>
        </w:rPr>
        <w:t xml:space="preserve"> </w:t>
      </w:r>
      <w:r w:rsidRPr="00D048A9">
        <w:rPr>
          <w:rFonts w:asciiTheme="minorHAnsi" w:hAnsiTheme="minorHAnsi" w:cstheme="minorHAnsi"/>
        </w:rPr>
        <w:t>treści złożonych przez nich ofert lub innych składanych dokumentów lub oświadczeń. Wykonawc</w:t>
      </w:r>
      <w:r w:rsidR="007C181F" w:rsidRPr="00D048A9">
        <w:rPr>
          <w:rFonts w:asciiTheme="minorHAnsi" w:hAnsiTheme="minorHAnsi" w:cstheme="minorHAnsi"/>
        </w:rPr>
        <w:t xml:space="preserve">y </w:t>
      </w:r>
      <w:r w:rsidRPr="00D048A9">
        <w:rPr>
          <w:rFonts w:asciiTheme="minorHAnsi" w:hAnsiTheme="minorHAnsi" w:cstheme="minorHAnsi"/>
        </w:rPr>
        <w:t>są zobowiązani do przedstawienia wyjaśnień w terminie wskazanym przez Zamawiającego.</w:t>
      </w:r>
    </w:p>
    <w:p w14:paraId="69A5F372" w14:textId="4C19CB91" w:rsidR="00257B5B" w:rsidRPr="00D048A9" w:rsidRDefault="001E4278" w:rsidP="00716100">
      <w:pPr>
        <w:pStyle w:val="Akapitzlist"/>
        <w:numPr>
          <w:ilvl w:val="1"/>
          <w:numId w:val="39"/>
        </w:numPr>
        <w:spacing w:after="120" w:line="240" w:lineRule="auto"/>
        <w:ind w:right="0"/>
        <w:rPr>
          <w:rFonts w:asciiTheme="minorHAnsi" w:hAnsiTheme="minorHAnsi" w:cstheme="minorHAnsi"/>
        </w:rPr>
      </w:pPr>
      <w:r w:rsidRPr="00D048A9">
        <w:rPr>
          <w:rFonts w:asciiTheme="minorHAnsi" w:hAnsiTheme="minorHAnsi" w:cstheme="minorHAnsi"/>
        </w:rPr>
        <w:t>Zamawiający wykluczy z postępowania wykonawców, którzy nie wykazali spełnienia warunków udziału w postępowaniu, o których mowa w pkt. 4.2.3</w:t>
      </w:r>
    </w:p>
    <w:p w14:paraId="2C5B8754" w14:textId="77777777" w:rsidR="001D704F" w:rsidRPr="00D048A9" w:rsidRDefault="001D704F" w:rsidP="00E71C67">
      <w:pPr>
        <w:spacing w:after="120" w:line="240" w:lineRule="auto"/>
        <w:ind w:left="0" w:right="0" w:firstLine="0"/>
        <w:jc w:val="center"/>
        <w:rPr>
          <w:rFonts w:asciiTheme="minorHAnsi" w:hAnsiTheme="minorHAnsi" w:cstheme="minorHAnsi"/>
        </w:rPr>
      </w:pPr>
    </w:p>
    <w:p w14:paraId="050B41DA" w14:textId="5ADB5BBF" w:rsidR="00C33540" w:rsidRPr="00D048A9" w:rsidRDefault="00C33540"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5</w:t>
      </w:r>
    </w:p>
    <w:p w14:paraId="556CED1E" w14:textId="0A8F01B3" w:rsidR="003363F8" w:rsidRPr="00123BEB" w:rsidRDefault="00C33540" w:rsidP="00123BEB">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WYKAZ OŚWIADCZEŃ LUB DOKUMENTÓW, JAKIE MAJĄ DOSTARCZYĆ</w:t>
      </w:r>
      <w:r w:rsidR="00AE48FE" w:rsidRPr="00D048A9">
        <w:rPr>
          <w:rFonts w:asciiTheme="minorHAnsi" w:hAnsiTheme="minorHAnsi" w:cstheme="minorHAnsi"/>
          <w:b/>
          <w:bCs/>
        </w:rPr>
        <w:t xml:space="preserve"> </w:t>
      </w:r>
      <w:r w:rsidRPr="00D048A9">
        <w:rPr>
          <w:rFonts w:asciiTheme="minorHAnsi" w:hAnsiTheme="minorHAnsi" w:cstheme="minorHAnsi"/>
          <w:b/>
          <w:bCs/>
        </w:rPr>
        <w:t>WYKONAWCY</w:t>
      </w:r>
    </w:p>
    <w:p w14:paraId="72FC0EF4" w14:textId="5FF2E237" w:rsidR="009F7205" w:rsidRPr="00D048A9" w:rsidRDefault="009F7205" w:rsidP="00E71C67">
      <w:pPr>
        <w:pStyle w:val="Akapitzlist"/>
        <w:numPr>
          <w:ilvl w:val="2"/>
          <w:numId w:val="8"/>
        </w:numPr>
        <w:spacing w:after="128" w:line="240" w:lineRule="auto"/>
        <w:ind w:right="0"/>
        <w:rPr>
          <w:rFonts w:asciiTheme="minorHAnsi" w:hAnsiTheme="minorHAnsi" w:cstheme="minorHAnsi"/>
        </w:rPr>
      </w:pPr>
      <w:r w:rsidRPr="00D048A9">
        <w:rPr>
          <w:rFonts w:asciiTheme="minorHAnsi" w:hAnsiTheme="minorHAnsi" w:cstheme="minorHAnsi"/>
        </w:rPr>
        <w:t>Wykonawca zobowiązany jest dołączyć do oferty</w:t>
      </w:r>
      <w:r w:rsidR="00EA3E41" w:rsidRPr="00D048A9">
        <w:rPr>
          <w:rFonts w:asciiTheme="minorHAnsi" w:hAnsiTheme="minorHAnsi" w:cstheme="minorHAnsi"/>
        </w:rPr>
        <w:t xml:space="preserve"> (tj. Formular</w:t>
      </w:r>
      <w:r w:rsidR="006C035F" w:rsidRPr="00D048A9">
        <w:rPr>
          <w:rFonts w:asciiTheme="minorHAnsi" w:hAnsiTheme="minorHAnsi" w:cstheme="minorHAnsi"/>
        </w:rPr>
        <w:t>za Oferty</w:t>
      </w:r>
      <w:r w:rsidR="00825743" w:rsidRPr="00D048A9">
        <w:rPr>
          <w:rFonts w:asciiTheme="minorHAnsi" w:hAnsiTheme="minorHAnsi" w:cstheme="minorHAnsi"/>
        </w:rPr>
        <w:t xml:space="preserve"> </w:t>
      </w:r>
      <w:r w:rsidR="006C035F" w:rsidRPr="00D048A9">
        <w:rPr>
          <w:rFonts w:asciiTheme="minorHAnsi" w:hAnsiTheme="minorHAnsi" w:cstheme="minorHAnsi"/>
        </w:rPr>
        <w:t>- Załącznika nr 4)</w:t>
      </w:r>
      <w:r w:rsidRPr="00D048A9">
        <w:rPr>
          <w:rFonts w:asciiTheme="minorHAnsi" w:hAnsiTheme="minorHAnsi" w:cstheme="minorHAnsi"/>
        </w:rPr>
        <w:t xml:space="preserve"> aktualne na dzień składania ofert oświadczenie o spełnianiu warunków udziału w postępowaniu oraz o braku podstaw do wykluczenia z postępowania</w:t>
      </w:r>
      <w:r w:rsidR="002F1071" w:rsidRPr="00D048A9">
        <w:rPr>
          <w:rFonts w:asciiTheme="minorHAnsi" w:hAnsiTheme="minorHAnsi" w:cstheme="minorHAnsi"/>
        </w:rPr>
        <w:t xml:space="preserve">, składane na podstawie art. 125 ust.1 ustawy </w:t>
      </w:r>
      <w:r w:rsidR="00DA1326" w:rsidRPr="00D048A9">
        <w:rPr>
          <w:rFonts w:asciiTheme="minorHAnsi" w:hAnsiTheme="minorHAnsi" w:cstheme="minorHAnsi"/>
        </w:rPr>
        <w:t>PZP</w:t>
      </w:r>
      <w:r w:rsidR="002F1071" w:rsidRPr="00D048A9">
        <w:rPr>
          <w:rFonts w:asciiTheme="minorHAnsi" w:hAnsiTheme="minorHAnsi" w:cstheme="minorHAnsi"/>
        </w:rPr>
        <w:t>–</w:t>
      </w:r>
      <w:r w:rsidRPr="00D048A9">
        <w:rPr>
          <w:rFonts w:asciiTheme="minorHAnsi" w:hAnsiTheme="minorHAnsi" w:cstheme="minorHAnsi"/>
        </w:rPr>
        <w:t xml:space="preserve"> – zgodnie z </w:t>
      </w:r>
      <w:r w:rsidRPr="00D048A9">
        <w:rPr>
          <w:rFonts w:asciiTheme="minorHAnsi" w:eastAsia="Arial" w:hAnsiTheme="minorHAnsi" w:cstheme="minorHAnsi"/>
          <w:b/>
        </w:rPr>
        <w:t xml:space="preserve">Załącznikiem nr 3 do </w:t>
      </w:r>
      <w:r w:rsidR="00F33E12" w:rsidRPr="00D048A9">
        <w:rPr>
          <w:rFonts w:asciiTheme="minorHAnsi" w:eastAsia="Arial" w:hAnsiTheme="minorHAnsi" w:cstheme="minorHAnsi"/>
          <w:b/>
        </w:rPr>
        <w:t>SWZ</w:t>
      </w:r>
      <w:r w:rsidRPr="00D048A9">
        <w:rPr>
          <w:rFonts w:asciiTheme="minorHAnsi" w:hAnsiTheme="minorHAnsi" w:cstheme="minorHAnsi"/>
        </w:rPr>
        <w:t xml:space="preserve">. </w:t>
      </w:r>
      <w:r w:rsidR="00DA4199" w:rsidRPr="00D048A9">
        <w:rPr>
          <w:rFonts w:asciiTheme="minorHAnsi" w:hAnsiTheme="minorHAnsi" w:cstheme="minorHAnsi"/>
        </w:rPr>
        <w:t xml:space="preserve"> </w:t>
      </w:r>
    </w:p>
    <w:p w14:paraId="4AD68A98" w14:textId="45A639F0" w:rsidR="009F7205" w:rsidRPr="00D048A9" w:rsidRDefault="009F7205" w:rsidP="00E71C67">
      <w:pPr>
        <w:pStyle w:val="Akapitzlist"/>
        <w:numPr>
          <w:ilvl w:val="2"/>
          <w:numId w:val="8"/>
        </w:numPr>
        <w:spacing w:after="128" w:line="240" w:lineRule="auto"/>
        <w:ind w:right="0"/>
        <w:rPr>
          <w:rFonts w:asciiTheme="minorHAnsi" w:hAnsiTheme="minorHAnsi" w:cstheme="minorHAnsi"/>
        </w:rPr>
      </w:pPr>
      <w:r w:rsidRPr="00D048A9">
        <w:rPr>
          <w:rFonts w:asciiTheme="minorHAnsi" w:hAnsiTheme="minorHAnsi" w:cstheme="minorHAnsi"/>
        </w:rPr>
        <w:t>Informacje zawarte w oświadczeniu, o którym mowa w</w:t>
      </w:r>
      <w:r w:rsidR="008809BA" w:rsidRPr="00D048A9">
        <w:rPr>
          <w:rFonts w:asciiTheme="minorHAnsi" w:hAnsiTheme="minorHAnsi" w:cstheme="minorHAnsi"/>
        </w:rPr>
        <w:t xml:space="preserve"> pkt 5.</w:t>
      </w:r>
      <w:r w:rsidR="00AD6E3D" w:rsidRPr="00D048A9">
        <w:rPr>
          <w:rFonts w:asciiTheme="minorHAnsi" w:hAnsiTheme="minorHAnsi" w:cstheme="minorHAnsi"/>
        </w:rPr>
        <w:t>1.</w:t>
      </w:r>
      <w:r w:rsidRPr="00D048A9">
        <w:rPr>
          <w:rFonts w:asciiTheme="minorHAnsi" w:hAnsiTheme="minorHAnsi" w:cstheme="minorHAnsi"/>
        </w:rPr>
        <w:t>1</w:t>
      </w:r>
      <w:r w:rsidR="008809BA" w:rsidRPr="00D048A9">
        <w:rPr>
          <w:rFonts w:asciiTheme="minorHAnsi" w:hAnsiTheme="minorHAnsi" w:cstheme="minorHAnsi"/>
        </w:rPr>
        <w:t xml:space="preserve"> </w:t>
      </w:r>
      <w:r w:rsidR="00F33E12" w:rsidRPr="00D048A9">
        <w:rPr>
          <w:rFonts w:asciiTheme="minorHAnsi" w:hAnsiTheme="minorHAnsi" w:cstheme="minorHAnsi"/>
        </w:rPr>
        <w:t>SWZ</w:t>
      </w:r>
      <w:r w:rsidRPr="00D048A9">
        <w:rPr>
          <w:rFonts w:asciiTheme="minorHAnsi" w:hAnsiTheme="minorHAnsi" w:cstheme="minorHAnsi"/>
        </w:rPr>
        <w:t xml:space="preserve"> stanowią</w:t>
      </w:r>
      <w:r w:rsidR="00A27D5B" w:rsidRPr="00D048A9">
        <w:rPr>
          <w:rFonts w:asciiTheme="minorHAnsi" w:hAnsiTheme="minorHAnsi" w:cstheme="minorHAnsi"/>
        </w:rPr>
        <w:t xml:space="preserve"> dowód potwierdzający</w:t>
      </w:r>
      <w:r w:rsidRPr="00D048A9">
        <w:rPr>
          <w:rFonts w:asciiTheme="minorHAnsi" w:hAnsiTheme="minorHAnsi" w:cstheme="minorHAnsi"/>
        </w:rPr>
        <w:t>, że Wykonawca nie podlega wykluczeniu oraz spełnia warunki udziału w postępowaniu</w:t>
      </w:r>
      <w:r w:rsidR="00671F08" w:rsidRPr="00D048A9">
        <w:rPr>
          <w:rFonts w:asciiTheme="minorHAnsi" w:hAnsiTheme="minorHAnsi" w:cstheme="minorHAnsi"/>
        </w:rPr>
        <w:t xml:space="preserve"> lub kryteria selekcj</w:t>
      </w:r>
      <w:r w:rsidR="007E61DE" w:rsidRPr="00D048A9">
        <w:rPr>
          <w:rFonts w:asciiTheme="minorHAnsi" w:hAnsiTheme="minorHAnsi" w:cstheme="minorHAnsi"/>
        </w:rPr>
        <w:t>i,</w:t>
      </w:r>
      <w:r w:rsidR="00FD7D61" w:rsidRPr="00D048A9">
        <w:rPr>
          <w:rFonts w:asciiTheme="minorHAnsi" w:hAnsiTheme="minorHAnsi" w:cstheme="minorHAnsi"/>
        </w:rPr>
        <w:t xml:space="preserve"> </w:t>
      </w:r>
      <w:r w:rsidR="007E61DE" w:rsidRPr="00D048A9">
        <w:rPr>
          <w:rFonts w:asciiTheme="minorHAnsi" w:hAnsiTheme="minorHAnsi" w:cstheme="minorHAnsi"/>
        </w:rPr>
        <w:t>tymczasowo zastępujący wymagane przez zamawiającego podmiotowe środki dowodowe</w:t>
      </w:r>
      <w:r w:rsidRPr="00D048A9">
        <w:rPr>
          <w:rFonts w:asciiTheme="minorHAnsi" w:hAnsiTheme="minorHAnsi" w:cstheme="minorHAnsi"/>
        </w:rPr>
        <w:t xml:space="preserve">. </w:t>
      </w:r>
    </w:p>
    <w:p w14:paraId="51A100B9" w14:textId="1741AD10" w:rsidR="00EC3815" w:rsidRPr="00D048A9" w:rsidRDefault="00EC3815" w:rsidP="00E71C67">
      <w:pPr>
        <w:pStyle w:val="Akapitzlist"/>
        <w:numPr>
          <w:ilvl w:val="2"/>
          <w:numId w:val="8"/>
        </w:numPr>
        <w:spacing w:line="240" w:lineRule="auto"/>
        <w:rPr>
          <w:rFonts w:asciiTheme="minorHAnsi" w:hAnsiTheme="minorHAnsi" w:cstheme="minorHAnsi"/>
        </w:rPr>
      </w:pPr>
      <w:r w:rsidRPr="00D048A9">
        <w:rPr>
          <w:rFonts w:asciiTheme="minorHAnsi" w:hAnsiTheme="minorHAnsi" w:cstheme="minorHAnsi"/>
        </w:rPr>
        <w:t>W przypadku wspólnego ubiegania się o zamówienie przez Wykonawców oświadczenie, o którym mowa w pkt 5.</w:t>
      </w:r>
      <w:r w:rsidR="00EB3F20" w:rsidRPr="00D048A9">
        <w:rPr>
          <w:rFonts w:asciiTheme="minorHAnsi" w:hAnsiTheme="minorHAnsi" w:cstheme="minorHAnsi"/>
        </w:rPr>
        <w:t>1.</w:t>
      </w:r>
      <w:r w:rsidRPr="00D048A9">
        <w:rPr>
          <w:rFonts w:asciiTheme="minorHAnsi" w:hAnsiTheme="minorHAnsi" w:cstheme="minorHAnsi"/>
        </w:rPr>
        <w:t xml:space="preserve">1. </w:t>
      </w:r>
      <w:r w:rsidR="00F33E12" w:rsidRPr="00D048A9">
        <w:rPr>
          <w:rFonts w:asciiTheme="minorHAnsi" w:hAnsiTheme="minorHAnsi" w:cstheme="minorHAnsi"/>
        </w:rPr>
        <w:t>SWZ</w:t>
      </w:r>
      <w:r w:rsidRPr="00D048A9">
        <w:rPr>
          <w:rFonts w:asciiTheme="minorHAnsi" w:hAnsiTheme="minorHAnsi" w:cstheme="minorHAnsi"/>
        </w:rPr>
        <w:t xml:space="preserve"> składa każdy z Wykonawców wspólnie ubiegających się o zamówienie. Oświadczenie to potwierdza brak podstaw wykluczenia </w:t>
      </w:r>
      <w:r w:rsidR="00E41A88" w:rsidRPr="00D048A9">
        <w:rPr>
          <w:rFonts w:asciiTheme="minorHAnsi" w:hAnsiTheme="minorHAnsi" w:cstheme="minorHAnsi"/>
        </w:rPr>
        <w:t xml:space="preserve">oraz spełnianie warunków udziału w postępowaniu lub kryteriów selekcji w zakresie, w jakim każdy z </w:t>
      </w:r>
      <w:r w:rsidR="00E41A88" w:rsidRPr="00D048A9">
        <w:rPr>
          <w:rFonts w:asciiTheme="minorHAnsi" w:hAnsiTheme="minorHAnsi" w:cstheme="minorHAnsi"/>
        </w:rPr>
        <w:lastRenderedPageBreak/>
        <w:t>wykonawców wykazuje spełnianie warunków udziału w postępowaniu lub kryteriów selekcji.</w:t>
      </w:r>
    </w:p>
    <w:p w14:paraId="3E73957F" w14:textId="5D01806F" w:rsidR="002A7B7B" w:rsidRPr="00D048A9" w:rsidRDefault="002A7B7B" w:rsidP="00E71C67">
      <w:pPr>
        <w:pStyle w:val="Akapitzlist"/>
        <w:numPr>
          <w:ilvl w:val="2"/>
          <w:numId w:val="8"/>
        </w:numPr>
        <w:spacing w:line="240" w:lineRule="auto"/>
        <w:rPr>
          <w:rFonts w:asciiTheme="minorHAnsi" w:hAnsiTheme="minorHAnsi" w:cstheme="minorHAnsi"/>
        </w:rPr>
      </w:pPr>
      <w:r w:rsidRPr="00D048A9">
        <w:rPr>
          <w:rFonts w:asciiTheme="minorHAnsi" w:hAnsiTheme="minorHAnsi" w:cstheme="minorHAnsi"/>
        </w:rPr>
        <w:t>Wykonawca, w przypadku polegania na zdolnościach lub sytuacji podmiotów udostępniających zasoby, przedstawia, wraz z oświadczeniem, o którym mowa w pkt 5.</w:t>
      </w:r>
      <w:r w:rsidR="00EB3F20" w:rsidRPr="00D048A9">
        <w:rPr>
          <w:rFonts w:asciiTheme="minorHAnsi" w:hAnsiTheme="minorHAnsi" w:cstheme="minorHAnsi"/>
        </w:rPr>
        <w:t>1.</w:t>
      </w:r>
      <w:r w:rsidRPr="00D048A9">
        <w:rPr>
          <w:rFonts w:asciiTheme="minorHAnsi" w:hAnsiTheme="minorHAnsi" w:cstheme="minorHAnsi"/>
        </w:rPr>
        <w:t xml:space="preserve">1 </w:t>
      </w:r>
      <w:r w:rsidR="00F33E12" w:rsidRPr="00D048A9">
        <w:rPr>
          <w:rFonts w:asciiTheme="minorHAnsi" w:hAnsiTheme="minorHAnsi" w:cstheme="minorHAnsi"/>
        </w:rPr>
        <w:t>SWZ</w:t>
      </w:r>
      <w:r w:rsidRPr="00D048A9">
        <w:rPr>
          <w:rFonts w:asciiTheme="minorHAnsi" w:hAnsiTheme="minorHAnsi" w:cstheme="minorHAnsi"/>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238FCF0C" w14:textId="595A3212" w:rsidR="009F7205" w:rsidRPr="00D048A9" w:rsidRDefault="009F7205" w:rsidP="00E71C67">
      <w:pPr>
        <w:pStyle w:val="Akapitzlist"/>
        <w:numPr>
          <w:ilvl w:val="1"/>
          <w:numId w:val="8"/>
        </w:numPr>
        <w:spacing w:after="128" w:line="240" w:lineRule="auto"/>
        <w:ind w:right="0"/>
        <w:rPr>
          <w:rFonts w:asciiTheme="minorHAnsi" w:hAnsiTheme="minorHAnsi" w:cstheme="minorHAnsi"/>
        </w:rPr>
      </w:pPr>
      <w:r w:rsidRPr="00D048A9">
        <w:rPr>
          <w:rFonts w:asciiTheme="minorHAnsi" w:hAnsiTheme="minorHAnsi" w:cstheme="minorHAnsi"/>
        </w:rPr>
        <w:t xml:space="preserve">Zamawiający wzywa Wykonawców, których oferty zostały najwyżej ocenione,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5F06D36D" w14:textId="32B6533E" w:rsidR="009F7205" w:rsidRPr="00D048A9" w:rsidRDefault="009F7205" w:rsidP="00E71C67">
      <w:pPr>
        <w:pStyle w:val="Akapitzlist"/>
        <w:numPr>
          <w:ilvl w:val="1"/>
          <w:numId w:val="8"/>
        </w:numPr>
        <w:spacing w:after="170" w:line="240" w:lineRule="auto"/>
        <w:ind w:right="0"/>
        <w:rPr>
          <w:rFonts w:asciiTheme="minorHAnsi" w:hAnsiTheme="minorHAnsi" w:cstheme="minorHAnsi"/>
        </w:rPr>
      </w:pPr>
      <w:r w:rsidRPr="00D048A9">
        <w:rPr>
          <w:rFonts w:asciiTheme="minorHAnsi" w:hAnsiTheme="minorHAnsi" w:cstheme="minorHAnsi"/>
        </w:rPr>
        <w:t xml:space="preserve">Podmiotowe środki dowodowe wymagane od Wykonawcy obejmują: </w:t>
      </w:r>
    </w:p>
    <w:p w14:paraId="23E9F529" w14:textId="63DCD561" w:rsidR="009F7205" w:rsidRPr="00D048A9" w:rsidRDefault="009F7205" w:rsidP="00E71C67">
      <w:pPr>
        <w:pStyle w:val="Akapitzlist"/>
        <w:numPr>
          <w:ilvl w:val="2"/>
          <w:numId w:val="8"/>
        </w:numPr>
        <w:spacing w:after="128" w:line="240" w:lineRule="auto"/>
        <w:ind w:right="0"/>
        <w:rPr>
          <w:rFonts w:asciiTheme="minorHAnsi" w:hAnsiTheme="minorHAnsi" w:cstheme="minorHAnsi"/>
        </w:rPr>
      </w:pPr>
      <w:r w:rsidRPr="00D048A9">
        <w:rPr>
          <w:rFonts w:asciiTheme="minorHAnsi" w:hAnsiTheme="minorHAnsi" w:cstheme="minorHAnsi"/>
        </w:rPr>
        <w:t xml:space="preserve">Oświadczenie Wykonawcy, w zakresie art. 108 ust. 1 pkt 5 </w:t>
      </w:r>
      <w:proofErr w:type="spellStart"/>
      <w:r w:rsidRPr="00D048A9">
        <w:rPr>
          <w:rFonts w:asciiTheme="minorHAnsi" w:hAnsiTheme="minorHAnsi" w:cstheme="minorHAnsi"/>
        </w:rPr>
        <w:t>p.z.p</w:t>
      </w:r>
      <w:proofErr w:type="spellEnd"/>
      <w:r w:rsidRPr="00D048A9">
        <w:rPr>
          <w:rFonts w:asciiTheme="minorHAnsi" w:hAnsiTheme="minorHAnsi" w:cstheme="minorHAnsi"/>
        </w:rPr>
        <w:t xml:space="preserve">., o braku przynależności do tej samej grupy kapitałowej, w rozumieniu ustawy z dnia 16 lutego 2007 r. o ochronie konkurencji i konsumentów (Dz. U. z 2019 r. poz. 369 z </w:t>
      </w:r>
      <w:proofErr w:type="spellStart"/>
      <w:r w:rsidRPr="00D048A9">
        <w:rPr>
          <w:rFonts w:asciiTheme="minorHAnsi" w:hAnsiTheme="minorHAnsi" w:cstheme="minorHAnsi"/>
        </w:rPr>
        <w:t>późn</w:t>
      </w:r>
      <w:proofErr w:type="spellEnd"/>
      <w:r w:rsidRPr="00D048A9">
        <w:rPr>
          <w:rFonts w:asciiTheme="minorHAnsi" w:hAnsiTheme="minorHAnsi" w:cstheme="minorHAnsi"/>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D048A9">
        <w:rPr>
          <w:rFonts w:asciiTheme="minorHAnsi" w:eastAsia="Arial" w:hAnsiTheme="minorHAnsi" w:cstheme="minorHAnsi"/>
          <w:b/>
        </w:rPr>
        <w:t xml:space="preserve">załącznik nr </w:t>
      </w:r>
      <w:r w:rsidR="00EB02F5" w:rsidRPr="00D048A9">
        <w:rPr>
          <w:rFonts w:asciiTheme="minorHAnsi" w:eastAsia="Arial" w:hAnsiTheme="minorHAnsi" w:cstheme="minorHAnsi"/>
          <w:b/>
        </w:rPr>
        <w:t>5</w:t>
      </w:r>
      <w:r w:rsidRPr="00D048A9">
        <w:rPr>
          <w:rFonts w:asciiTheme="minorHAnsi" w:eastAsia="Arial" w:hAnsiTheme="minorHAnsi" w:cstheme="minorHAnsi"/>
          <w:b/>
        </w:rPr>
        <w:t xml:space="preserve"> do </w:t>
      </w:r>
      <w:r w:rsidR="00F33E12" w:rsidRPr="00D048A9">
        <w:rPr>
          <w:rFonts w:asciiTheme="minorHAnsi" w:eastAsia="Arial" w:hAnsiTheme="minorHAnsi" w:cstheme="minorHAnsi"/>
          <w:b/>
        </w:rPr>
        <w:t>SWZ</w:t>
      </w:r>
      <w:r w:rsidRPr="00D048A9">
        <w:rPr>
          <w:rFonts w:asciiTheme="minorHAnsi" w:hAnsiTheme="minorHAnsi" w:cstheme="minorHAnsi"/>
        </w:rPr>
        <w:t xml:space="preserve">; </w:t>
      </w:r>
    </w:p>
    <w:p w14:paraId="2B1312E8" w14:textId="7123DACB" w:rsidR="00C33BAB" w:rsidRPr="00D048A9" w:rsidRDefault="00382878" w:rsidP="00E71C67">
      <w:pPr>
        <w:spacing w:line="240" w:lineRule="auto"/>
        <w:rPr>
          <w:rFonts w:asciiTheme="minorHAnsi" w:hAnsiTheme="minorHAnsi" w:cstheme="minorHAnsi"/>
        </w:rPr>
      </w:pPr>
      <w:r w:rsidRPr="00D048A9">
        <w:rPr>
          <w:rFonts w:asciiTheme="minorHAnsi" w:hAnsiTheme="minorHAnsi" w:cstheme="minorHAnsi"/>
        </w:rPr>
        <w:t>5.4 Zamawiający</w:t>
      </w:r>
      <w:r w:rsidR="009F7205" w:rsidRPr="00D048A9">
        <w:rPr>
          <w:rFonts w:asciiTheme="minorHAnsi" w:hAnsiTheme="minorHAnsi" w:cstheme="minorHAnsi"/>
        </w:rPr>
        <w:t xml:space="preserve"> nie wzywa do złożenia podmiotowych środków dowodowych, jeżeli: </w:t>
      </w:r>
    </w:p>
    <w:p w14:paraId="5A5D41DB" w14:textId="77777777" w:rsidR="00DA3EAE" w:rsidRPr="00D048A9" w:rsidRDefault="00DA3EAE" w:rsidP="00E71C67">
      <w:pPr>
        <w:spacing w:line="240" w:lineRule="auto"/>
        <w:rPr>
          <w:rFonts w:asciiTheme="minorHAnsi" w:hAnsiTheme="minorHAnsi" w:cstheme="minorHAnsi"/>
        </w:rPr>
      </w:pPr>
    </w:p>
    <w:p w14:paraId="34199B49" w14:textId="71D5ECDC" w:rsidR="00050D5F" w:rsidRPr="00D048A9" w:rsidRDefault="000136ED" w:rsidP="00E71C67">
      <w:pPr>
        <w:spacing w:after="128" w:line="240" w:lineRule="auto"/>
        <w:ind w:left="0" w:right="0" w:firstLine="0"/>
        <w:rPr>
          <w:rFonts w:asciiTheme="minorHAnsi" w:hAnsiTheme="minorHAnsi" w:cstheme="minorHAnsi"/>
        </w:rPr>
      </w:pPr>
      <w:r w:rsidRPr="00D048A9">
        <w:rPr>
          <w:rFonts w:asciiTheme="minorHAnsi" w:hAnsiTheme="minorHAnsi" w:cstheme="minorHAnsi"/>
        </w:rPr>
        <w:t>5.</w:t>
      </w:r>
      <w:r w:rsidR="00CD0DF0" w:rsidRPr="00D048A9">
        <w:rPr>
          <w:rFonts w:asciiTheme="minorHAnsi" w:hAnsiTheme="minorHAnsi" w:cstheme="minorHAnsi"/>
        </w:rPr>
        <w:t>4.1</w:t>
      </w:r>
      <w:r w:rsidRPr="00D048A9">
        <w:rPr>
          <w:rFonts w:asciiTheme="minorHAnsi" w:hAnsiTheme="minorHAnsi" w:cstheme="minorHAnsi"/>
        </w:rPr>
        <w:t xml:space="preserve"> </w:t>
      </w:r>
      <w:r w:rsidR="009F7205" w:rsidRPr="00D048A9">
        <w:rPr>
          <w:rFonts w:asciiTheme="minorHAnsi" w:hAnsiTheme="minorHAnsi" w:cstheme="minorHAnsi"/>
        </w:rPr>
        <w:t xml:space="preserve">może je uzyskać za pomocą bezpłatnych i ogólnodostępnych baz danych, w szczególności rejestrów publicznych w rozumieniu ustawy z dnia 17 lutego 2005 r. o informatyzacji działalności podmiotów realizujących zadania publiczne (Dz. U.2020.346 </w:t>
      </w:r>
      <w:proofErr w:type="spellStart"/>
      <w:r w:rsidR="009F7205" w:rsidRPr="00D048A9">
        <w:rPr>
          <w:rFonts w:asciiTheme="minorHAnsi" w:hAnsiTheme="minorHAnsi" w:cstheme="minorHAnsi"/>
        </w:rPr>
        <w:t>t.j</w:t>
      </w:r>
      <w:proofErr w:type="spellEnd"/>
      <w:r w:rsidR="009F7205" w:rsidRPr="00D048A9">
        <w:rPr>
          <w:rFonts w:asciiTheme="minorHAnsi" w:hAnsiTheme="minorHAnsi" w:cstheme="minorHAnsi"/>
        </w:rPr>
        <w:t xml:space="preserve">. z </w:t>
      </w:r>
      <w:proofErr w:type="spellStart"/>
      <w:r w:rsidR="009F7205" w:rsidRPr="00D048A9">
        <w:rPr>
          <w:rFonts w:asciiTheme="minorHAnsi" w:hAnsiTheme="minorHAnsi" w:cstheme="minorHAnsi"/>
        </w:rPr>
        <w:t>późn</w:t>
      </w:r>
      <w:proofErr w:type="spellEnd"/>
      <w:r w:rsidR="009F7205" w:rsidRPr="00D048A9">
        <w:rPr>
          <w:rFonts w:asciiTheme="minorHAnsi" w:hAnsiTheme="minorHAnsi" w:cstheme="minorHAnsi"/>
        </w:rPr>
        <w:t xml:space="preserve">. zm.), o ile Wykonawca wskazał w oświadczeniu, o którym mowa w art. 125 ust. 1 </w:t>
      </w:r>
      <w:proofErr w:type="spellStart"/>
      <w:r w:rsidR="009F7205" w:rsidRPr="00D048A9">
        <w:rPr>
          <w:rFonts w:asciiTheme="minorHAnsi" w:hAnsiTheme="minorHAnsi" w:cstheme="minorHAnsi"/>
        </w:rPr>
        <w:t>p.z.p</w:t>
      </w:r>
      <w:proofErr w:type="spellEnd"/>
      <w:r w:rsidR="009F7205" w:rsidRPr="00D048A9">
        <w:rPr>
          <w:rFonts w:asciiTheme="minorHAnsi" w:hAnsiTheme="minorHAnsi" w:cstheme="minorHAnsi"/>
        </w:rPr>
        <w:t xml:space="preserve"> dane umożliwiające dostęp do tych środków; </w:t>
      </w:r>
    </w:p>
    <w:p w14:paraId="6B6E353E" w14:textId="315F8607" w:rsidR="009F7205" w:rsidRPr="00D048A9" w:rsidRDefault="00F5253A" w:rsidP="00E71C67">
      <w:pPr>
        <w:spacing w:after="128" w:line="240" w:lineRule="auto"/>
        <w:ind w:left="0" w:right="0" w:firstLine="0"/>
        <w:rPr>
          <w:rFonts w:asciiTheme="minorHAnsi" w:hAnsiTheme="minorHAnsi" w:cstheme="minorHAnsi"/>
        </w:rPr>
      </w:pPr>
      <w:r w:rsidRPr="00D048A9">
        <w:rPr>
          <w:rFonts w:asciiTheme="minorHAnsi" w:hAnsiTheme="minorHAnsi" w:cstheme="minorHAnsi"/>
        </w:rPr>
        <w:t>5.</w:t>
      </w:r>
      <w:r w:rsidR="00CD0DF0" w:rsidRPr="00D048A9">
        <w:rPr>
          <w:rFonts w:asciiTheme="minorHAnsi" w:hAnsiTheme="minorHAnsi" w:cstheme="minorHAnsi"/>
        </w:rPr>
        <w:t>4</w:t>
      </w:r>
      <w:r w:rsidRPr="00D048A9">
        <w:rPr>
          <w:rFonts w:asciiTheme="minorHAnsi" w:hAnsiTheme="minorHAnsi" w:cstheme="minorHAnsi"/>
        </w:rPr>
        <w:t xml:space="preserve">.2 </w:t>
      </w:r>
      <w:r w:rsidR="009F7205" w:rsidRPr="00D048A9">
        <w:rPr>
          <w:rFonts w:asciiTheme="minorHAnsi" w:hAnsiTheme="minorHAnsi" w:cstheme="minorHAnsi"/>
        </w:rPr>
        <w:t xml:space="preserve">podmiotowym środkiem dowodowym jest oświadczenie, którego treść odpowiada zakresowi oświadczenia, o którym mowa w art. 125 ust. 1 </w:t>
      </w:r>
      <w:r w:rsidR="00BB1E77" w:rsidRPr="00D048A9">
        <w:rPr>
          <w:rFonts w:asciiTheme="minorHAnsi" w:hAnsiTheme="minorHAnsi" w:cstheme="minorHAnsi"/>
        </w:rPr>
        <w:t xml:space="preserve">Ustawy </w:t>
      </w:r>
      <w:proofErr w:type="spellStart"/>
      <w:r w:rsidR="009F7205" w:rsidRPr="00D048A9">
        <w:rPr>
          <w:rFonts w:asciiTheme="minorHAnsi" w:hAnsiTheme="minorHAnsi" w:cstheme="minorHAnsi"/>
        </w:rPr>
        <w:t>p.z.p</w:t>
      </w:r>
      <w:proofErr w:type="spellEnd"/>
      <w:r w:rsidR="009F7205" w:rsidRPr="00D048A9">
        <w:rPr>
          <w:rFonts w:asciiTheme="minorHAnsi" w:hAnsiTheme="minorHAnsi" w:cstheme="minorHAnsi"/>
        </w:rPr>
        <w:t xml:space="preserve">. </w:t>
      </w:r>
    </w:p>
    <w:p w14:paraId="7DFD7EE9" w14:textId="4370E2D1" w:rsidR="009F7205" w:rsidRPr="00D048A9" w:rsidRDefault="004A34A6" w:rsidP="00E71C67">
      <w:pPr>
        <w:spacing w:after="128" w:line="240" w:lineRule="auto"/>
        <w:ind w:left="0" w:right="0" w:firstLine="0"/>
        <w:rPr>
          <w:rFonts w:asciiTheme="minorHAnsi" w:hAnsiTheme="minorHAnsi" w:cstheme="minorHAnsi"/>
        </w:rPr>
      </w:pPr>
      <w:r w:rsidRPr="00D048A9">
        <w:rPr>
          <w:rFonts w:asciiTheme="minorHAnsi" w:hAnsiTheme="minorHAnsi" w:cstheme="minorHAnsi"/>
        </w:rPr>
        <w:t>5.</w:t>
      </w:r>
      <w:r w:rsidR="00CD0DF0" w:rsidRPr="00D048A9">
        <w:rPr>
          <w:rFonts w:asciiTheme="minorHAnsi" w:hAnsiTheme="minorHAnsi" w:cstheme="minorHAnsi"/>
        </w:rPr>
        <w:t>4</w:t>
      </w:r>
      <w:r w:rsidRPr="00D048A9">
        <w:rPr>
          <w:rFonts w:asciiTheme="minorHAnsi" w:hAnsiTheme="minorHAnsi" w:cstheme="minorHAnsi"/>
        </w:rPr>
        <w:t xml:space="preserve">.3 </w:t>
      </w:r>
      <w:r w:rsidR="009F7205" w:rsidRPr="00D048A9">
        <w:rPr>
          <w:rFonts w:asciiTheme="minorHAnsi" w:hAnsiTheme="minorHAnsi" w:cstheme="minorHAnsi"/>
        </w:rPr>
        <w:t xml:space="preserve">Wykonawca nie jest zobowiązany do złożenia podmiotowych środków dowodowych, które Zamawiający posiada, jeżeli Wykonawca wskaże te środki oraz potwierdzi ich prawidłowość i aktualność. </w:t>
      </w:r>
    </w:p>
    <w:p w14:paraId="01DF3DB9" w14:textId="6C4F8306" w:rsidR="005878FD" w:rsidRPr="00D048A9" w:rsidRDefault="005878FD" w:rsidP="00E71C67">
      <w:pPr>
        <w:spacing w:after="120" w:line="240" w:lineRule="auto"/>
        <w:ind w:left="0" w:right="0" w:firstLine="0"/>
        <w:rPr>
          <w:rFonts w:asciiTheme="minorHAnsi" w:hAnsiTheme="minorHAnsi" w:cstheme="minorHAnsi"/>
        </w:rPr>
      </w:pPr>
    </w:p>
    <w:p w14:paraId="77E75E80" w14:textId="77777777" w:rsidR="005878FD" w:rsidRPr="00D048A9" w:rsidRDefault="005878FD" w:rsidP="00E71C67">
      <w:pPr>
        <w:spacing w:after="120" w:line="240" w:lineRule="auto"/>
        <w:ind w:left="161" w:right="137" w:hanging="10"/>
        <w:jc w:val="center"/>
        <w:rPr>
          <w:rFonts w:asciiTheme="minorHAnsi" w:hAnsiTheme="minorHAnsi" w:cstheme="minorHAnsi"/>
        </w:rPr>
      </w:pPr>
      <w:r w:rsidRPr="00D048A9">
        <w:rPr>
          <w:rFonts w:asciiTheme="minorHAnsi" w:hAnsiTheme="minorHAnsi" w:cstheme="minorHAnsi"/>
        </w:rPr>
        <w:t>Rozdział 6</w:t>
      </w:r>
    </w:p>
    <w:p w14:paraId="022155D5" w14:textId="77777777" w:rsidR="005878FD" w:rsidRPr="00D048A9" w:rsidRDefault="005878FD" w:rsidP="00E71C67">
      <w:pPr>
        <w:pStyle w:val="Nagwek1"/>
        <w:spacing w:after="120" w:line="240" w:lineRule="auto"/>
        <w:ind w:right="29"/>
        <w:rPr>
          <w:rFonts w:asciiTheme="minorHAnsi" w:hAnsiTheme="minorHAnsi" w:cstheme="minorHAnsi"/>
          <w:b/>
          <w:bCs/>
        </w:rPr>
      </w:pPr>
      <w:r w:rsidRPr="00D048A9">
        <w:rPr>
          <w:rFonts w:asciiTheme="minorHAnsi" w:hAnsiTheme="minorHAnsi" w:cstheme="minorHAnsi"/>
          <w:b/>
          <w:bCs/>
        </w:rPr>
        <w:t>WYMAGANIA DOTYCZĄCE WADIUM</w:t>
      </w:r>
    </w:p>
    <w:p w14:paraId="53E66D46" w14:textId="244410C2" w:rsidR="005878FD" w:rsidRPr="00D048A9" w:rsidRDefault="005878FD" w:rsidP="00E71C67">
      <w:pPr>
        <w:spacing w:after="120" w:line="240" w:lineRule="auto"/>
        <w:ind w:left="14" w:right="14"/>
        <w:rPr>
          <w:rFonts w:asciiTheme="minorHAnsi" w:hAnsiTheme="minorHAnsi" w:cstheme="minorHAnsi"/>
        </w:rPr>
      </w:pPr>
      <w:r w:rsidRPr="00D048A9">
        <w:rPr>
          <w:rFonts w:asciiTheme="minorHAnsi" w:hAnsiTheme="minorHAnsi" w:cstheme="minorHAnsi"/>
        </w:rPr>
        <w:t>Zamawiający nie wymaga wniesienia wadium.</w:t>
      </w:r>
    </w:p>
    <w:p w14:paraId="62439ABF" w14:textId="77777777" w:rsidR="005878FD" w:rsidRPr="00D048A9" w:rsidRDefault="005878FD" w:rsidP="00E71C67">
      <w:pPr>
        <w:spacing w:after="120" w:line="240" w:lineRule="auto"/>
        <w:ind w:left="14" w:right="14"/>
        <w:rPr>
          <w:rFonts w:asciiTheme="minorHAnsi" w:hAnsiTheme="minorHAnsi" w:cstheme="minorHAnsi"/>
        </w:rPr>
      </w:pPr>
    </w:p>
    <w:p w14:paraId="124C4D1E" w14:textId="2C397B02" w:rsidR="006F05D7" w:rsidRPr="00D048A9" w:rsidRDefault="006F05D7" w:rsidP="00E71C67">
      <w:pPr>
        <w:spacing w:after="120" w:line="240" w:lineRule="auto"/>
        <w:ind w:left="161" w:right="137" w:hanging="10"/>
        <w:jc w:val="center"/>
        <w:rPr>
          <w:rFonts w:asciiTheme="minorHAnsi" w:hAnsiTheme="minorHAnsi" w:cstheme="minorHAnsi"/>
        </w:rPr>
      </w:pPr>
      <w:r w:rsidRPr="00D048A9">
        <w:rPr>
          <w:rFonts w:asciiTheme="minorHAnsi" w:hAnsiTheme="minorHAnsi" w:cstheme="minorHAnsi"/>
        </w:rPr>
        <w:t>Rozdział 7</w:t>
      </w:r>
    </w:p>
    <w:p w14:paraId="677F34BA" w14:textId="5B68C94B" w:rsidR="004678E1" w:rsidRPr="00D048A9" w:rsidRDefault="004678E1" w:rsidP="00E71C67">
      <w:pPr>
        <w:autoSpaceDE w:val="0"/>
        <w:autoSpaceDN w:val="0"/>
        <w:adjustRightInd w:val="0"/>
        <w:spacing w:after="0" w:line="240" w:lineRule="auto"/>
        <w:ind w:left="0" w:right="0" w:firstLine="0"/>
        <w:jc w:val="center"/>
        <w:rPr>
          <w:rFonts w:asciiTheme="minorHAnsi" w:eastAsiaTheme="minorHAnsi" w:hAnsiTheme="minorHAnsi" w:cstheme="minorHAnsi"/>
          <w:b/>
          <w:bCs/>
          <w:color w:val="auto"/>
          <w:lang w:eastAsia="en-US"/>
        </w:rPr>
      </w:pPr>
      <w:r w:rsidRPr="00D048A9">
        <w:rPr>
          <w:rFonts w:asciiTheme="minorHAnsi" w:eastAsiaTheme="minorHAnsi" w:hAnsiTheme="minorHAnsi" w:cstheme="minorHAnsi"/>
          <w:b/>
          <w:bCs/>
          <w:color w:val="auto"/>
          <w:lang w:eastAsia="en-US"/>
        </w:rPr>
        <w:t>TERMIN ZWIĄZANIA OFERTĄ</w:t>
      </w:r>
    </w:p>
    <w:p w14:paraId="5DFF3855" w14:textId="77777777" w:rsidR="00872960" w:rsidRPr="00D048A9" w:rsidRDefault="00872960" w:rsidP="00E71C67">
      <w:pPr>
        <w:autoSpaceDE w:val="0"/>
        <w:autoSpaceDN w:val="0"/>
        <w:adjustRightInd w:val="0"/>
        <w:spacing w:after="0" w:line="240" w:lineRule="auto"/>
        <w:ind w:left="0" w:right="0" w:firstLine="0"/>
        <w:rPr>
          <w:rFonts w:asciiTheme="minorHAnsi" w:eastAsiaTheme="minorHAnsi" w:hAnsiTheme="minorHAnsi" w:cstheme="minorHAnsi"/>
          <w:b/>
          <w:bCs/>
          <w:color w:val="auto"/>
          <w:lang w:eastAsia="en-US"/>
        </w:rPr>
      </w:pPr>
    </w:p>
    <w:p w14:paraId="0F27492C" w14:textId="53836C3B" w:rsidR="0024310C" w:rsidRPr="00D048A9" w:rsidRDefault="00BF24D1" w:rsidP="00E71C67">
      <w:pPr>
        <w:spacing w:after="120" w:line="240" w:lineRule="auto"/>
        <w:ind w:left="14" w:right="14"/>
        <w:rPr>
          <w:rFonts w:asciiTheme="minorHAnsi" w:hAnsiTheme="minorHAnsi" w:cstheme="minorHAnsi"/>
        </w:rPr>
      </w:pPr>
      <w:r w:rsidRPr="00D048A9">
        <w:rPr>
          <w:rFonts w:asciiTheme="minorHAnsi" w:hAnsiTheme="minorHAnsi" w:cstheme="minorHAnsi"/>
        </w:rPr>
        <w:t>7</w:t>
      </w:r>
      <w:r w:rsidR="0024310C" w:rsidRPr="00D048A9">
        <w:rPr>
          <w:rFonts w:asciiTheme="minorHAnsi" w:hAnsiTheme="minorHAnsi" w:cstheme="minorHAnsi"/>
        </w:rPr>
        <w:t>.1 Wykonawca jest związany ofertą przez okres 30 dni od terminu składania ofert.</w:t>
      </w:r>
    </w:p>
    <w:p w14:paraId="11049021" w14:textId="40EEC4F0" w:rsidR="003129D5" w:rsidRPr="00D048A9" w:rsidRDefault="00BF24D1" w:rsidP="00123BEB">
      <w:pPr>
        <w:spacing w:after="120" w:line="240" w:lineRule="auto"/>
        <w:ind w:left="14" w:right="14"/>
        <w:rPr>
          <w:rFonts w:asciiTheme="minorHAnsi" w:hAnsiTheme="minorHAnsi" w:cstheme="minorHAnsi"/>
        </w:rPr>
      </w:pPr>
      <w:r w:rsidRPr="00D048A9">
        <w:rPr>
          <w:rFonts w:asciiTheme="minorHAnsi" w:hAnsiTheme="minorHAnsi" w:cstheme="minorHAnsi"/>
        </w:rPr>
        <w:t>7</w:t>
      </w:r>
      <w:r w:rsidR="0024310C" w:rsidRPr="00D048A9">
        <w:rPr>
          <w:rFonts w:asciiTheme="minorHAnsi" w:hAnsiTheme="minorHAnsi" w:cstheme="minorHAnsi"/>
        </w:rPr>
        <w:t xml:space="preserve">.2 Wykonawca samodzielnie lub na wniosek </w:t>
      </w:r>
      <w:r w:rsidR="00035891" w:rsidRPr="00D048A9">
        <w:rPr>
          <w:rFonts w:asciiTheme="minorHAnsi" w:hAnsiTheme="minorHAnsi" w:cstheme="minorHAnsi"/>
        </w:rPr>
        <w:t>Z</w:t>
      </w:r>
      <w:r w:rsidR="0024310C" w:rsidRPr="00D048A9">
        <w:rPr>
          <w:rFonts w:asciiTheme="minorHAnsi" w:hAnsiTheme="minorHAnsi" w:cstheme="minorHAnsi"/>
        </w:rPr>
        <w:t>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p w14:paraId="601CB35D" w14:textId="492DFD78" w:rsidR="001F6FFC" w:rsidRPr="00D048A9" w:rsidRDefault="001F6FFC" w:rsidP="00E71C67">
      <w:pPr>
        <w:spacing w:after="120" w:line="240" w:lineRule="auto"/>
        <w:ind w:left="161" w:right="201" w:hanging="10"/>
        <w:jc w:val="center"/>
        <w:rPr>
          <w:rFonts w:asciiTheme="minorHAnsi" w:hAnsiTheme="minorHAnsi" w:cstheme="minorHAnsi"/>
        </w:rPr>
      </w:pPr>
      <w:r w:rsidRPr="00D048A9">
        <w:rPr>
          <w:rFonts w:asciiTheme="minorHAnsi" w:hAnsiTheme="minorHAnsi" w:cstheme="minorHAnsi"/>
        </w:rPr>
        <w:lastRenderedPageBreak/>
        <w:t xml:space="preserve">Rozdział </w:t>
      </w:r>
      <w:r w:rsidR="006F05D7" w:rsidRPr="00D048A9">
        <w:rPr>
          <w:rFonts w:asciiTheme="minorHAnsi" w:hAnsiTheme="minorHAnsi" w:cstheme="minorHAnsi"/>
        </w:rPr>
        <w:t>8</w:t>
      </w:r>
    </w:p>
    <w:p w14:paraId="0D48AE60" w14:textId="437D6218" w:rsidR="00AF1AE4" w:rsidRPr="00D048A9" w:rsidRDefault="00552B2D" w:rsidP="00E71C67">
      <w:pPr>
        <w:spacing w:after="120" w:line="240" w:lineRule="auto"/>
        <w:ind w:left="161" w:right="201" w:hanging="10"/>
        <w:jc w:val="center"/>
        <w:rPr>
          <w:rFonts w:asciiTheme="minorHAnsi" w:hAnsiTheme="minorHAnsi" w:cstheme="minorHAnsi"/>
          <w:b/>
          <w:bCs/>
        </w:rPr>
      </w:pPr>
      <w:r w:rsidRPr="00D048A9">
        <w:rPr>
          <w:rFonts w:asciiTheme="minorHAnsi" w:hAnsiTheme="minorHAnsi" w:cstheme="minorHAnsi"/>
          <w:b/>
          <w:bCs/>
        </w:rPr>
        <w:t>OPIS SPOSOBU PRZYGOTOWANIA OFERT</w:t>
      </w:r>
    </w:p>
    <w:p w14:paraId="3361B138" w14:textId="29F2DCBB" w:rsidR="00707B68" w:rsidRPr="00D048A9" w:rsidRDefault="00D033F4" w:rsidP="00E71C67">
      <w:pPr>
        <w:pStyle w:val="Akapitzlist"/>
        <w:numPr>
          <w:ilvl w:val="1"/>
          <w:numId w:val="12"/>
        </w:numPr>
        <w:spacing w:after="88" w:line="240" w:lineRule="auto"/>
        <w:ind w:right="36"/>
        <w:rPr>
          <w:rFonts w:asciiTheme="minorHAnsi" w:hAnsiTheme="minorHAnsi" w:cstheme="minorHAnsi"/>
        </w:rPr>
      </w:pPr>
      <w:r w:rsidRPr="00D048A9">
        <w:rPr>
          <w:rFonts w:asciiTheme="minorHAnsi" w:hAnsiTheme="minorHAnsi" w:cstheme="minorHAnsi"/>
        </w:rPr>
        <w:t xml:space="preserve">Ofertę należy sporządzić zgodnie z wymaganiami umieszczonymi w </w:t>
      </w:r>
      <w:r w:rsidR="00F33E12" w:rsidRPr="00D048A9">
        <w:rPr>
          <w:rFonts w:asciiTheme="minorHAnsi" w:hAnsiTheme="minorHAnsi" w:cstheme="minorHAnsi"/>
        </w:rPr>
        <w:t>SWZ</w:t>
      </w:r>
      <w:r w:rsidRPr="00D048A9">
        <w:rPr>
          <w:rFonts w:asciiTheme="minorHAnsi" w:hAnsiTheme="minorHAnsi" w:cstheme="minorHAnsi"/>
        </w:rPr>
        <w:t xml:space="preserve"> oraz dołączyć wszystkie wymagane dokumenty i oświadczenia.</w:t>
      </w:r>
    </w:p>
    <w:p w14:paraId="2B59F577" w14:textId="63914C42" w:rsidR="00707B68" w:rsidRPr="00D048A9" w:rsidRDefault="00D033F4" w:rsidP="00E71C67">
      <w:pPr>
        <w:pStyle w:val="Akapitzlist"/>
        <w:numPr>
          <w:ilvl w:val="1"/>
          <w:numId w:val="12"/>
        </w:numPr>
        <w:spacing w:after="88" w:line="240" w:lineRule="auto"/>
        <w:ind w:right="36"/>
        <w:rPr>
          <w:rFonts w:asciiTheme="minorHAnsi" w:hAnsiTheme="minorHAnsi" w:cstheme="minorHAnsi"/>
        </w:rPr>
      </w:pPr>
      <w:r w:rsidRPr="00D048A9">
        <w:rPr>
          <w:rFonts w:asciiTheme="minorHAnsi" w:hAnsiTheme="minorHAnsi" w:cstheme="minorHAnsi"/>
        </w:rPr>
        <w:t>Każdy wykonawca może złożyć w niniejszym postępowaniu tylko jedną ofertę</w:t>
      </w:r>
      <w:r w:rsidR="00C7124A" w:rsidRPr="00D048A9">
        <w:rPr>
          <w:rFonts w:asciiTheme="minorHAnsi" w:hAnsiTheme="minorHAnsi" w:cstheme="minorHAnsi"/>
          <w:color w:val="000000" w:themeColor="text1"/>
        </w:rPr>
        <w:t xml:space="preserve"> na całość zamówienia. Złożenie więcej niż jednej oferty spowoduje odrzucenie wszystkich ofert złożonych przez wykonawcę</w:t>
      </w:r>
      <w:r w:rsidRPr="00D048A9">
        <w:rPr>
          <w:rFonts w:asciiTheme="minorHAnsi" w:hAnsiTheme="minorHAnsi" w:cstheme="minorHAnsi"/>
        </w:rPr>
        <w:t>.</w:t>
      </w:r>
    </w:p>
    <w:p w14:paraId="6C4E5544" w14:textId="1429F3CA" w:rsidR="00833980" w:rsidRPr="00D048A9" w:rsidRDefault="00833980" w:rsidP="00E71C67">
      <w:pPr>
        <w:pStyle w:val="Akapitzlist"/>
        <w:numPr>
          <w:ilvl w:val="1"/>
          <w:numId w:val="12"/>
        </w:numPr>
        <w:spacing w:after="88" w:line="240" w:lineRule="auto"/>
        <w:ind w:right="36"/>
        <w:rPr>
          <w:rFonts w:asciiTheme="minorHAnsi" w:hAnsiTheme="minorHAnsi" w:cstheme="minorHAnsi"/>
        </w:rPr>
      </w:pPr>
      <w:r w:rsidRPr="00D048A9">
        <w:rPr>
          <w:rFonts w:asciiTheme="minorHAnsi" w:hAnsiTheme="minorHAnsi" w:cstheme="minorHAnsi"/>
        </w:rPr>
        <w:t>Wykonawca ponosi wszelkie koszty związane z przygotowaniem i złożeniem oferty.</w:t>
      </w:r>
    </w:p>
    <w:p w14:paraId="760D137F" w14:textId="79AE35FC" w:rsidR="00D033F4" w:rsidRPr="00D048A9" w:rsidRDefault="00D033F4" w:rsidP="00E71C67">
      <w:pPr>
        <w:pStyle w:val="Akapitzlist"/>
        <w:numPr>
          <w:ilvl w:val="1"/>
          <w:numId w:val="12"/>
        </w:numPr>
        <w:spacing w:after="88" w:line="240" w:lineRule="auto"/>
        <w:ind w:right="36"/>
        <w:rPr>
          <w:rFonts w:asciiTheme="minorHAnsi" w:hAnsiTheme="minorHAnsi" w:cstheme="minorHAnsi"/>
        </w:rPr>
      </w:pPr>
      <w:r w:rsidRPr="00D048A9">
        <w:rPr>
          <w:rFonts w:asciiTheme="minorHAnsi" w:hAnsiTheme="minorHAnsi" w:cstheme="minorHAnsi"/>
        </w:rPr>
        <w:t>Wykonawcy zobowiązani są złożyć następujące dokumenty oraz oświadczenia:</w:t>
      </w:r>
    </w:p>
    <w:p w14:paraId="3C41B13D" w14:textId="2E205592" w:rsidR="004475CD" w:rsidRPr="00D048A9" w:rsidRDefault="00D033F4" w:rsidP="00E71C67">
      <w:pPr>
        <w:pStyle w:val="Akapitzlist"/>
        <w:numPr>
          <w:ilvl w:val="2"/>
          <w:numId w:val="12"/>
        </w:numPr>
        <w:spacing w:after="45" w:line="240" w:lineRule="auto"/>
        <w:ind w:right="36"/>
        <w:rPr>
          <w:rFonts w:asciiTheme="minorHAnsi" w:hAnsiTheme="minorHAnsi" w:cstheme="minorHAnsi"/>
        </w:rPr>
      </w:pPr>
      <w:r w:rsidRPr="00D048A9">
        <w:rPr>
          <w:rFonts w:asciiTheme="minorHAnsi" w:hAnsiTheme="minorHAnsi" w:cstheme="minorHAnsi"/>
        </w:rPr>
        <w:t xml:space="preserve">Dokumenty i oświadczenia, o których mowa w pkt </w:t>
      </w:r>
      <w:r w:rsidR="004475CD" w:rsidRPr="00D048A9">
        <w:rPr>
          <w:rFonts w:asciiTheme="minorHAnsi" w:hAnsiTheme="minorHAnsi" w:cstheme="minorHAnsi"/>
        </w:rPr>
        <w:t>5</w:t>
      </w:r>
      <w:r w:rsidRPr="00D048A9">
        <w:rPr>
          <w:rFonts w:asciiTheme="minorHAnsi" w:hAnsiTheme="minorHAnsi" w:cstheme="minorHAnsi"/>
        </w:rPr>
        <w:t>.1</w:t>
      </w:r>
    </w:p>
    <w:p w14:paraId="35A2E535" w14:textId="77777777" w:rsidR="00562607" w:rsidRPr="00D048A9" w:rsidRDefault="00D033F4" w:rsidP="00E71C67">
      <w:pPr>
        <w:pStyle w:val="Akapitzlist"/>
        <w:numPr>
          <w:ilvl w:val="2"/>
          <w:numId w:val="12"/>
        </w:numPr>
        <w:spacing w:after="95" w:line="240" w:lineRule="auto"/>
        <w:ind w:right="148"/>
        <w:rPr>
          <w:rFonts w:asciiTheme="minorHAnsi" w:hAnsiTheme="minorHAnsi" w:cstheme="minorHAnsi"/>
        </w:rPr>
      </w:pPr>
      <w:r w:rsidRPr="00D048A9">
        <w:rPr>
          <w:rFonts w:asciiTheme="minorHAnsi" w:hAnsiTheme="minorHAnsi" w:cstheme="minorHAnsi"/>
        </w:rPr>
        <w:t xml:space="preserve">Formularz ofertowy (wg załącznika nr 4) - w przypadku składania oferty przez podmioty występujące wspólnie należy podać nazwy (firmy) oraz dokładne adresy wszystkich wykonawców składających ofertę wspólną. </w:t>
      </w:r>
    </w:p>
    <w:p w14:paraId="737934C1" w14:textId="42C32255" w:rsidR="00D90562" w:rsidRPr="00D048A9" w:rsidRDefault="00D90562" w:rsidP="00E71C67">
      <w:pPr>
        <w:pStyle w:val="Akapitzlist"/>
        <w:numPr>
          <w:ilvl w:val="2"/>
          <w:numId w:val="12"/>
        </w:numPr>
        <w:spacing w:after="95" w:line="240" w:lineRule="auto"/>
        <w:ind w:right="148"/>
        <w:rPr>
          <w:rFonts w:asciiTheme="minorHAnsi" w:hAnsiTheme="minorHAnsi" w:cstheme="minorHAnsi"/>
        </w:rPr>
      </w:pPr>
      <w:r w:rsidRPr="00D048A9">
        <w:rPr>
          <w:rFonts w:asciiTheme="minorHAnsi" w:hAnsiTheme="minorHAnsi" w:cstheme="minorHAnsi"/>
        </w:rPr>
        <w:t>Zobowiązanie podmiotu trzeciego, jeżeli wykonawca polega na zasobach lub sytuacji podmiotu trzeciego</w:t>
      </w:r>
    </w:p>
    <w:p w14:paraId="72490337" w14:textId="60E84D99" w:rsidR="00562607" w:rsidRPr="00D048A9" w:rsidRDefault="00D033F4" w:rsidP="00E71C67">
      <w:pPr>
        <w:pStyle w:val="Akapitzlist"/>
        <w:numPr>
          <w:ilvl w:val="2"/>
          <w:numId w:val="12"/>
        </w:numPr>
        <w:spacing w:after="95" w:line="240" w:lineRule="auto"/>
        <w:ind w:right="148"/>
        <w:rPr>
          <w:rFonts w:asciiTheme="minorHAnsi" w:hAnsiTheme="minorHAnsi" w:cstheme="minorHAnsi"/>
        </w:rPr>
      </w:pPr>
      <w:r w:rsidRPr="00D048A9">
        <w:rPr>
          <w:rFonts w:asciiTheme="minorHAnsi" w:hAnsiTheme="minorHAnsi" w:cstheme="minorHAnsi"/>
        </w:rPr>
        <w:t xml:space="preserve">Pełnomocnictwo do reprezentowania w postępowaniu albo do </w:t>
      </w:r>
      <w:r w:rsidRPr="00D048A9">
        <w:rPr>
          <w:rFonts w:asciiTheme="minorHAnsi" w:hAnsiTheme="minorHAnsi" w:cstheme="minorHAnsi"/>
          <w:noProof/>
        </w:rPr>
        <w:drawing>
          <wp:inline distT="0" distB="0" distL="0" distR="0" wp14:anchorId="11AFB57A" wp14:editId="3099889E">
            <wp:extent cx="9525" cy="952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2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reprezentowania w postępowaniu i zawarcia umowy, w przypadku wykonawców wspólnie ubiegających się o udzielenie zamówienia zgodnie z art.</w:t>
      </w:r>
      <w:r w:rsidR="00E30E55" w:rsidRPr="00D048A9">
        <w:rPr>
          <w:rFonts w:asciiTheme="minorHAnsi" w:hAnsiTheme="minorHAnsi" w:cstheme="minorHAnsi"/>
        </w:rPr>
        <w:t>58 ust.2</w:t>
      </w:r>
      <w:r w:rsidRPr="00D048A9">
        <w:rPr>
          <w:rFonts w:asciiTheme="minorHAnsi" w:hAnsiTheme="minorHAnsi" w:cstheme="minorHAnsi"/>
        </w:rPr>
        <w:t xml:space="preserve"> </w:t>
      </w:r>
      <w:r w:rsidR="00E30E55" w:rsidRPr="00D048A9">
        <w:rPr>
          <w:rFonts w:asciiTheme="minorHAnsi" w:hAnsiTheme="minorHAnsi" w:cstheme="minorHAnsi"/>
        </w:rPr>
        <w:t>U</w:t>
      </w:r>
      <w:r w:rsidRPr="00D048A9">
        <w:rPr>
          <w:rFonts w:asciiTheme="minorHAnsi" w:hAnsiTheme="minorHAnsi" w:cstheme="minorHAnsi"/>
        </w:rPr>
        <w:t xml:space="preserve">stawy </w:t>
      </w:r>
      <w:r w:rsidR="00DA1326" w:rsidRPr="00D048A9">
        <w:rPr>
          <w:rFonts w:asciiTheme="minorHAnsi" w:hAnsiTheme="minorHAnsi" w:cstheme="minorHAnsi"/>
        </w:rPr>
        <w:t>PZP</w:t>
      </w:r>
    </w:p>
    <w:p w14:paraId="2A23D163" w14:textId="4C415730" w:rsidR="00D033F4" w:rsidRPr="00D048A9" w:rsidRDefault="00D033F4" w:rsidP="00E71C67">
      <w:pPr>
        <w:pStyle w:val="Akapitzlist"/>
        <w:numPr>
          <w:ilvl w:val="2"/>
          <w:numId w:val="12"/>
        </w:numPr>
        <w:spacing w:after="95" w:line="240" w:lineRule="auto"/>
        <w:ind w:right="148"/>
        <w:rPr>
          <w:rFonts w:asciiTheme="minorHAnsi" w:hAnsiTheme="minorHAnsi" w:cstheme="minorHAnsi"/>
        </w:rPr>
      </w:pPr>
      <w:r w:rsidRPr="00D048A9">
        <w:rPr>
          <w:rFonts w:asciiTheme="minorHAnsi" w:hAnsiTheme="minorHAnsi" w:cstheme="minorHAnsi"/>
        </w:rPr>
        <w:t xml:space="preserve">Pełnomocnictwo do występowania w imieniu wykonawcy, w przypadku </w:t>
      </w:r>
      <w:r w:rsidRPr="00D048A9">
        <w:rPr>
          <w:rFonts w:asciiTheme="minorHAnsi" w:hAnsiTheme="minorHAnsi" w:cstheme="minorHAnsi"/>
          <w:noProof/>
        </w:rPr>
        <w:drawing>
          <wp:inline distT="0" distB="0" distL="0" distR="0" wp14:anchorId="38A0291D" wp14:editId="463FC658">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pic:nvPicPr>
                  <pic:blipFill>
                    <a:blip r:embed="rId3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 xml:space="preserve">gdy dokumenty składające się na wniosek podpisuje osoba, której </w:t>
      </w:r>
      <w:r w:rsidRPr="00D048A9">
        <w:rPr>
          <w:rFonts w:asciiTheme="minorHAnsi" w:hAnsiTheme="minorHAnsi" w:cstheme="minorHAnsi"/>
          <w:noProof/>
        </w:rPr>
        <w:drawing>
          <wp:inline distT="0" distB="0" distL="0" distR="0" wp14:anchorId="7356125A" wp14:editId="2D2CF5E5">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pic:nvPicPr>
                  <pic:blipFill>
                    <a:blip r:embed="rId3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 xml:space="preserve">umocowanie do reprezentowania wykonawcy nie będzie wynikać </w:t>
      </w:r>
      <w:r w:rsidRPr="00D048A9">
        <w:rPr>
          <w:rFonts w:asciiTheme="minorHAnsi" w:hAnsiTheme="minorHAnsi" w:cstheme="minorHAnsi"/>
          <w:noProof/>
        </w:rPr>
        <w:drawing>
          <wp:inline distT="0" distB="0" distL="0" distR="0" wp14:anchorId="480AF836" wp14:editId="39E31180">
            <wp:extent cx="9525" cy="952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pic:nvPicPr>
                  <pic:blipFill>
                    <a:blip r:embed="rId3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odpowiednio z właściwego rejestru lub z centralnej ewidencji i informacji o działalności gospodarczej.</w:t>
      </w:r>
    </w:p>
    <w:p w14:paraId="3B249F34" w14:textId="3B009A58" w:rsidR="00D033F4" w:rsidRPr="00D048A9" w:rsidRDefault="00D033F4" w:rsidP="00E71C67">
      <w:pPr>
        <w:numPr>
          <w:ilvl w:val="1"/>
          <w:numId w:val="12"/>
        </w:numPr>
        <w:spacing w:after="80" w:line="240" w:lineRule="auto"/>
        <w:ind w:right="36" w:hanging="596"/>
        <w:rPr>
          <w:rFonts w:asciiTheme="minorHAnsi" w:hAnsiTheme="minorHAnsi" w:cstheme="minorHAnsi"/>
        </w:rPr>
      </w:pPr>
      <w:r w:rsidRPr="00D048A9">
        <w:rPr>
          <w:rFonts w:asciiTheme="minorHAnsi" w:hAnsiTheme="minorHAnsi" w:cstheme="minorHAnsi"/>
        </w:rPr>
        <w:t xml:space="preserve">Dokumenty i oświadczenia, o których mowa w pkt </w:t>
      </w:r>
      <w:r w:rsidR="000C3E51" w:rsidRPr="00D048A9">
        <w:rPr>
          <w:rFonts w:asciiTheme="minorHAnsi" w:hAnsiTheme="minorHAnsi" w:cstheme="minorHAnsi"/>
        </w:rPr>
        <w:t>8.</w:t>
      </w:r>
      <w:r w:rsidR="002A04DC" w:rsidRPr="00D048A9">
        <w:rPr>
          <w:rFonts w:asciiTheme="minorHAnsi" w:hAnsiTheme="minorHAnsi" w:cstheme="minorHAnsi"/>
        </w:rPr>
        <w:t>4</w:t>
      </w:r>
      <w:r w:rsidR="002E647A" w:rsidRPr="00D048A9">
        <w:rPr>
          <w:rFonts w:asciiTheme="minorHAnsi" w:hAnsiTheme="minorHAnsi" w:cstheme="minorHAnsi"/>
        </w:rPr>
        <w:t xml:space="preserve"> </w:t>
      </w:r>
      <w:r w:rsidRPr="00D048A9">
        <w:rPr>
          <w:rFonts w:asciiTheme="minorHAnsi" w:hAnsiTheme="minorHAnsi" w:cstheme="minorHAnsi"/>
        </w:rPr>
        <w:t xml:space="preserve">należy dołączyć do oferty, a następnie wraz z plikami </w:t>
      </w:r>
      <w:r w:rsidRPr="00D048A9">
        <w:rPr>
          <w:rFonts w:asciiTheme="minorHAnsi" w:hAnsiTheme="minorHAnsi" w:cstheme="minorHAnsi"/>
          <w:noProof/>
        </w:rPr>
        <w:drawing>
          <wp:inline distT="0" distB="0" distL="0" distR="0" wp14:anchorId="67E110A6" wp14:editId="11B1FC8B">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pic:nvPicPr>
                  <pic:blipFill>
                    <a:blip r:embed="rId3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stanowiącymi ofertę skompresować do jednego pliku archiwum (ZIP).</w:t>
      </w:r>
    </w:p>
    <w:p w14:paraId="06FC5860" w14:textId="5C457B3F" w:rsidR="00D033F4" w:rsidRPr="00D048A9" w:rsidRDefault="00D033F4" w:rsidP="00E71C67">
      <w:pPr>
        <w:numPr>
          <w:ilvl w:val="1"/>
          <w:numId w:val="12"/>
        </w:numPr>
        <w:spacing w:after="138" w:line="240" w:lineRule="auto"/>
        <w:ind w:right="36" w:hanging="596"/>
        <w:rPr>
          <w:rFonts w:asciiTheme="minorHAnsi" w:hAnsiTheme="minorHAnsi" w:cstheme="minorHAnsi"/>
        </w:rPr>
      </w:pPr>
      <w:r w:rsidRPr="00D048A9">
        <w:rPr>
          <w:rFonts w:asciiTheme="minorHAnsi" w:hAnsiTheme="minorHAnsi" w:cstheme="minorHAnsi"/>
        </w:rPr>
        <w:t xml:space="preserve">Dokumenty lub oświadczenia, o których mowa w pkt </w:t>
      </w:r>
      <w:r w:rsidR="00552B2D" w:rsidRPr="00D048A9">
        <w:rPr>
          <w:rFonts w:asciiTheme="minorHAnsi" w:hAnsiTheme="minorHAnsi" w:cstheme="minorHAnsi"/>
        </w:rPr>
        <w:t>8.</w:t>
      </w:r>
      <w:r w:rsidR="002A04DC" w:rsidRPr="00D048A9">
        <w:rPr>
          <w:rFonts w:asciiTheme="minorHAnsi" w:hAnsiTheme="minorHAnsi" w:cstheme="minorHAnsi"/>
        </w:rPr>
        <w:t>4</w:t>
      </w:r>
      <w:r w:rsidR="002E647A" w:rsidRPr="00D048A9">
        <w:rPr>
          <w:rFonts w:asciiTheme="minorHAnsi" w:hAnsiTheme="minorHAnsi" w:cstheme="minorHAnsi"/>
        </w:rPr>
        <w:t>.1-8.</w:t>
      </w:r>
      <w:r w:rsidR="002A04DC" w:rsidRPr="00D048A9">
        <w:rPr>
          <w:rFonts w:asciiTheme="minorHAnsi" w:hAnsiTheme="minorHAnsi" w:cstheme="minorHAnsi"/>
        </w:rPr>
        <w:t>4</w:t>
      </w:r>
      <w:r w:rsidR="002E647A" w:rsidRPr="00D048A9">
        <w:rPr>
          <w:rFonts w:asciiTheme="minorHAnsi" w:hAnsiTheme="minorHAnsi" w:cstheme="minorHAnsi"/>
        </w:rPr>
        <w:t>.</w:t>
      </w:r>
      <w:r w:rsidR="00D90562" w:rsidRPr="00D048A9">
        <w:rPr>
          <w:rFonts w:asciiTheme="minorHAnsi" w:hAnsiTheme="minorHAnsi" w:cstheme="minorHAnsi"/>
        </w:rPr>
        <w:t>3</w:t>
      </w:r>
      <w:r w:rsidRPr="00D048A9">
        <w:rPr>
          <w:rFonts w:asciiTheme="minorHAnsi" w:hAnsiTheme="minorHAnsi" w:cstheme="minorHAnsi"/>
        </w:rPr>
        <w:t xml:space="preserve"> sporządza się, pod rygorem nieważności, w postaci elektronicznej i opatruje się kwalifikowanym podpisem elektronicznym</w:t>
      </w:r>
      <w:r w:rsidR="001712B2" w:rsidRPr="00D048A9">
        <w:rPr>
          <w:rFonts w:asciiTheme="minorHAnsi" w:hAnsiTheme="minorHAnsi" w:cstheme="minorHAnsi"/>
        </w:rPr>
        <w:t xml:space="preserve">, </w:t>
      </w:r>
      <w:r w:rsidR="00D31FC9" w:rsidRPr="00D048A9">
        <w:rPr>
          <w:rFonts w:asciiTheme="minorHAnsi" w:hAnsiTheme="minorHAnsi" w:cstheme="minorHAnsi"/>
        </w:rPr>
        <w:t>podpisem zaufanym</w:t>
      </w:r>
      <w:r w:rsidR="001712B2" w:rsidRPr="00D048A9">
        <w:rPr>
          <w:rFonts w:asciiTheme="minorHAnsi" w:hAnsiTheme="minorHAnsi" w:cstheme="minorHAnsi"/>
        </w:rPr>
        <w:t xml:space="preserve"> lub (</w:t>
      </w:r>
      <w:r w:rsidR="00141077" w:rsidRPr="00D048A9">
        <w:rPr>
          <w:rFonts w:asciiTheme="minorHAnsi" w:hAnsiTheme="minorHAnsi" w:cstheme="minorHAnsi"/>
        </w:rPr>
        <w:t xml:space="preserve">certyfikowanym, </w:t>
      </w:r>
      <w:r w:rsidR="001712B2" w:rsidRPr="00D048A9">
        <w:rPr>
          <w:rFonts w:asciiTheme="minorHAnsi" w:hAnsiTheme="minorHAnsi" w:cstheme="minorHAnsi"/>
        </w:rPr>
        <w:t>elektronicznym) podpisem osobistym</w:t>
      </w:r>
      <w:r w:rsidRPr="00D048A9">
        <w:rPr>
          <w:rFonts w:asciiTheme="minorHAnsi" w:hAnsiTheme="minorHAnsi" w:cstheme="minorHAnsi"/>
        </w:rPr>
        <w:t>.</w:t>
      </w:r>
    </w:p>
    <w:p w14:paraId="19D6FD1F" w14:textId="68AAB3C9" w:rsidR="00D033F4" w:rsidRPr="00D048A9" w:rsidRDefault="00D033F4" w:rsidP="00E71C67">
      <w:pPr>
        <w:numPr>
          <w:ilvl w:val="1"/>
          <w:numId w:val="12"/>
        </w:numPr>
        <w:spacing w:after="108" w:line="240" w:lineRule="auto"/>
        <w:ind w:right="36" w:hanging="596"/>
        <w:rPr>
          <w:rFonts w:asciiTheme="minorHAnsi" w:hAnsiTheme="minorHAnsi" w:cstheme="minorHAnsi"/>
        </w:rPr>
      </w:pPr>
      <w:r w:rsidRPr="00D048A9">
        <w:rPr>
          <w:rFonts w:asciiTheme="minorHAnsi" w:hAnsiTheme="minorHAnsi" w:cstheme="minorHAnsi"/>
        </w:rPr>
        <w:t xml:space="preserve">Pełnomocnictwo, o którym mowa w pkt </w:t>
      </w:r>
      <w:r w:rsidR="00552B2D" w:rsidRPr="00D048A9">
        <w:rPr>
          <w:rFonts w:asciiTheme="minorHAnsi" w:hAnsiTheme="minorHAnsi" w:cstheme="minorHAnsi"/>
        </w:rPr>
        <w:t>8.</w:t>
      </w:r>
      <w:r w:rsidR="002A04DC" w:rsidRPr="00D048A9">
        <w:rPr>
          <w:rFonts w:asciiTheme="minorHAnsi" w:hAnsiTheme="minorHAnsi" w:cstheme="minorHAnsi"/>
        </w:rPr>
        <w:t>4</w:t>
      </w:r>
      <w:r w:rsidR="00552B2D" w:rsidRPr="00D048A9">
        <w:rPr>
          <w:rFonts w:asciiTheme="minorHAnsi" w:hAnsiTheme="minorHAnsi" w:cstheme="minorHAnsi"/>
        </w:rPr>
        <w:t>.3.</w:t>
      </w:r>
      <w:r w:rsidRPr="00D048A9">
        <w:rPr>
          <w:rFonts w:asciiTheme="minorHAnsi" w:hAnsiTheme="minorHAnsi" w:cstheme="minorHAnsi"/>
        </w:rPr>
        <w:t xml:space="preserve"> </w:t>
      </w:r>
      <w:r w:rsidR="00552B2D" w:rsidRPr="00D048A9">
        <w:rPr>
          <w:rFonts w:asciiTheme="minorHAnsi" w:hAnsiTheme="minorHAnsi" w:cstheme="minorHAnsi"/>
        </w:rPr>
        <w:t>–</w:t>
      </w:r>
      <w:r w:rsidRPr="00D048A9">
        <w:rPr>
          <w:rFonts w:asciiTheme="minorHAnsi" w:hAnsiTheme="minorHAnsi" w:cstheme="minorHAnsi"/>
        </w:rPr>
        <w:t xml:space="preserve"> </w:t>
      </w:r>
      <w:r w:rsidR="00552B2D" w:rsidRPr="00D048A9">
        <w:rPr>
          <w:rFonts w:asciiTheme="minorHAnsi" w:hAnsiTheme="minorHAnsi" w:cstheme="minorHAnsi"/>
        </w:rPr>
        <w:t>8.</w:t>
      </w:r>
      <w:r w:rsidR="002A04DC" w:rsidRPr="00D048A9">
        <w:rPr>
          <w:rFonts w:asciiTheme="minorHAnsi" w:hAnsiTheme="minorHAnsi" w:cstheme="minorHAnsi"/>
        </w:rPr>
        <w:t>4</w:t>
      </w:r>
      <w:r w:rsidR="00552B2D" w:rsidRPr="00D048A9">
        <w:rPr>
          <w:rFonts w:asciiTheme="minorHAnsi" w:hAnsiTheme="minorHAnsi" w:cstheme="minorHAnsi"/>
        </w:rPr>
        <w:t>.4.</w:t>
      </w:r>
      <w:r w:rsidRPr="00D048A9">
        <w:rPr>
          <w:rFonts w:asciiTheme="minorHAnsi" w:hAnsiTheme="minorHAnsi" w:cstheme="minorHAnsi"/>
        </w:rPr>
        <w:t xml:space="preserve"> składane jest w oryginale w postaci dokumentu elektronicznego opatrzonego kwalifikowanym </w:t>
      </w:r>
      <w:r w:rsidRPr="00D048A9">
        <w:rPr>
          <w:rFonts w:asciiTheme="minorHAnsi" w:hAnsiTheme="minorHAnsi" w:cstheme="minorHAnsi"/>
          <w:noProof/>
        </w:rPr>
        <w:drawing>
          <wp:inline distT="0" distB="0" distL="0" distR="0" wp14:anchorId="404892C3" wp14:editId="0FD19F48">
            <wp:extent cx="9525" cy="952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pic:nvPicPr>
                  <pic:blipFill>
                    <a:blip r:embed="rId3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podpisem elektronicznym lub w elektronicznej kopii dokumentu poświadczonej przez notariusza kwalifikowanym podpisem elektronicznym.</w:t>
      </w:r>
    </w:p>
    <w:p w14:paraId="1C4A20C9" w14:textId="3BC9D7DD" w:rsidR="00772316" w:rsidRPr="00D048A9" w:rsidRDefault="00772316" w:rsidP="00E71C67">
      <w:pPr>
        <w:numPr>
          <w:ilvl w:val="1"/>
          <w:numId w:val="12"/>
        </w:numPr>
        <w:spacing w:after="45" w:line="240" w:lineRule="auto"/>
        <w:ind w:right="36"/>
        <w:rPr>
          <w:rFonts w:asciiTheme="minorHAnsi" w:hAnsiTheme="minorHAnsi" w:cstheme="minorHAnsi"/>
        </w:rPr>
      </w:pPr>
      <w:r w:rsidRPr="00D048A9">
        <w:rPr>
          <w:rFonts w:asciiTheme="minorHAnsi" w:hAnsiTheme="minorHAnsi" w:cstheme="minorHAnsi"/>
        </w:rPr>
        <w:t>Po skompletowaniu oferty wykonawca jest zobowiązany podpisać ją kwalifikowanym podpisem elektronicznym</w:t>
      </w:r>
      <w:r w:rsidR="00C95232" w:rsidRPr="00D048A9">
        <w:rPr>
          <w:rFonts w:asciiTheme="minorHAnsi" w:hAnsiTheme="minorHAnsi" w:cstheme="minorHAnsi"/>
        </w:rPr>
        <w:t xml:space="preserve">, </w:t>
      </w:r>
      <w:r w:rsidR="00170C51" w:rsidRPr="00D048A9">
        <w:rPr>
          <w:rFonts w:asciiTheme="minorHAnsi" w:hAnsiTheme="minorHAnsi" w:cstheme="minorHAnsi"/>
        </w:rPr>
        <w:t>podpisem zaufanym</w:t>
      </w:r>
      <w:r w:rsidR="00C95232" w:rsidRPr="00D048A9">
        <w:rPr>
          <w:rFonts w:asciiTheme="minorHAnsi" w:hAnsiTheme="minorHAnsi" w:cstheme="minorHAnsi"/>
        </w:rPr>
        <w:t xml:space="preserve"> lub (</w:t>
      </w:r>
      <w:r w:rsidR="00141077" w:rsidRPr="00D048A9">
        <w:rPr>
          <w:rFonts w:asciiTheme="minorHAnsi" w:hAnsiTheme="minorHAnsi" w:cstheme="minorHAnsi"/>
        </w:rPr>
        <w:t xml:space="preserve">certyfikowanym, </w:t>
      </w:r>
      <w:r w:rsidR="00C95232" w:rsidRPr="00D048A9">
        <w:rPr>
          <w:rFonts w:asciiTheme="minorHAnsi" w:hAnsiTheme="minorHAnsi" w:cstheme="minorHAnsi"/>
        </w:rPr>
        <w:t>elektronicznym) podpisem osobistym</w:t>
      </w:r>
      <w:r w:rsidRPr="00D048A9">
        <w:rPr>
          <w:rFonts w:asciiTheme="minorHAnsi" w:hAnsiTheme="minorHAnsi" w:cstheme="minorHAnsi"/>
        </w:rPr>
        <w:t xml:space="preserve"> i musi zaszyfrować ofertę za pomocą dedykowanej aplikacji do szyfrowania i deszyfrowania dostępnej na </w:t>
      </w:r>
      <w:r w:rsidR="00473B27" w:rsidRPr="00D048A9">
        <w:rPr>
          <w:rFonts w:asciiTheme="minorHAnsi" w:hAnsiTheme="minorHAnsi" w:cstheme="minorHAnsi"/>
        </w:rPr>
        <w:t>platformie zakupowej</w:t>
      </w:r>
      <w:r w:rsidRPr="00D048A9">
        <w:rPr>
          <w:rFonts w:asciiTheme="minorHAnsi" w:hAnsiTheme="minorHAnsi" w:cstheme="minorHAnsi"/>
        </w:rPr>
        <w:t>. Oferta winna być przesłana do zamawiającego za po</w:t>
      </w:r>
      <w:r w:rsidR="005E482D" w:rsidRPr="00D048A9">
        <w:rPr>
          <w:rFonts w:asciiTheme="minorHAnsi" w:hAnsiTheme="minorHAnsi" w:cstheme="minorHAnsi"/>
        </w:rPr>
        <w:t>średnictwem plat</w:t>
      </w:r>
      <w:r w:rsidR="008B1C27" w:rsidRPr="00D048A9">
        <w:rPr>
          <w:rFonts w:asciiTheme="minorHAnsi" w:hAnsiTheme="minorHAnsi" w:cstheme="minorHAnsi"/>
        </w:rPr>
        <w:t>formy zakupowej</w:t>
      </w:r>
      <w:r w:rsidR="00244BED" w:rsidRPr="00D048A9">
        <w:rPr>
          <w:rFonts w:asciiTheme="minorHAnsi" w:hAnsiTheme="minorHAnsi" w:cstheme="minorHAnsi"/>
        </w:rPr>
        <w:t>.</w:t>
      </w:r>
    </w:p>
    <w:p w14:paraId="01808EB5" w14:textId="6812EFC2" w:rsidR="00734EF2" w:rsidRPr="00D048A9" w:rsidRDefault="006C6B0D" w:rsidP="00E71C67">
      <w:pPr>
        <w:numPr>
          <w:ilvl w:val="1"/>
          <w:numId w:val="12"/>
        </w:numPr>
        <w:spacing w:after="45" w:line="240" w:lineRule="auto"/>
        <w:ind w:right="36"/>
        <w:rPr>
          <w:rFonts w:asciiTheme="minorHAnsi" w:hAnsiTheme="minorHAnsi" w:cstheme="minorHAnsi"/>
        </w:rPr>
      </w:pPr>
      <w:r w:rsidRPr="00D048A9">
        <w:rPr>
          <w:rFonts w:asciiTheme="minorHAnsi" w:hAnsiTheme="minorHAnsi" w:cstheme="minorHAnsi"/>
        </w:rPr>
        <w:t>Zamawiający rekomenduje wykorzystanie podpisu z kwalifikowanym znacznikiem czasu.</w:t>
      </w:r>
    </w:p>
    <w:p w14:paraId="6659E40F" w14:textId="0020CEB9" w:rsidR="003E2D46" w:rsidRPr="00D048A9" w:rsidRDefault="003E2D46" w:rsidP="00E71C67">
      <w:pPr>
        <w:numPr>
          <w:ilvl w:val="1"/>
          <w:numId w:val="12"/>
        </w:numPr>
        <w:spacing w:after="45" w:line="240" w:lineRule="auto"/>
        <w:ind w:right="36"/>
        <w:rPr>
          <w:rFonts w:asciiTheme="minorHAnsi" w:hAnsiTheme="minorHAnsi" w:cstheme="minorHAnsi"/>
        </w:rPr>
      </w:pPr>
      <w:r w:rsidRPr="00D048A9">
        <w:rPr>
          <w:rFonts w:asciiTheme="minorHAnsi" w:hAnsiTheme="minorHAnsi" w:cstheme="minorHAnsi"/>
        </w:rPr>
        <w:t xml:space="preserve">Zamawiający rekomenduje, </w:t>
      </w:r>
      <w:r w:rsidR="002D2791" w:rsidRPr="00D048A9">
        <w:rPr>
          <w:rFonts w:asciiTheme="minorHAnsi" w:hAnsiTheme="minorHAnsi" w:cstheme="minorHAnsi"/>
        </w:rPr>
        <w:t xml:space="preserve">aby nie wprowadzać </w:t>
      </w:r>
      <w:r w:rsidR="00061C8A" w:rsidRPr="00D048A9">
        <w:rPr>
          <w:rFonts w:asciiTheme="minorHAnsi" w:hAnsiTheme="minorHAnsi" w:cstheme="minorHAnsi"/>
        </w:rPr>
        <w:t>jakichkolwiek zmian w plikach po podpisaniu ich podpisem kwalifikowanym. Może to skutkować naruszeniem integralności plików, co będzie równo</w:t>
      </w:r>
      <w:r w:rsidR="00270AD6" w:rsidRPr="00D048A9">
        <w:rPr>
          <w:rFonts w:asciiTheme="minorHAnsi" w:hAnsiTheme="minorHAnsi" w:cstheme="minorHAnsi"/>
        </w:rPr>
        <w:t>ważne z koni</w:t>
      </w:r>
      <w:r w:rsidR="00461A6C" w:rsidRPr="00D048A9">
        <w:rPr>
          <w:rFonts w:asciiTheme="minorHAnsi" w:hAnsiTheme="minorHAnsi" w:cstheme="minorHAnsi"/>
        </w:rPr>
        <w:t xml:space="preserve">ecznością odrzucenia oferty w postępowaniu. </w:t>
      </w:r>
    </w:p>
    <w:p w14:paraId="5CD99639" w14:textId="1AA9C2B4" w:rsidR="00C277C5" w:rsidRPr="00D048A9" w:rsidRDefault="00772316" w:rsidP="00E71C67">
      <w:pPr>
        <w:numPr>
          <w:ilvl w:val="1"/>
          <w:numId w:val="12"/>
        </w:numPr>
        <w:spacing w:after="77" w:line="240" w:lineRule="auto"/>
        <w:ind w:right="36"/>
        <w:rPr>
          <w:rFonts w:asciiTheme="minorHAnsi" w:hAnsiTheme="minorHAnsi" w:cstheme="minorHAnsi"/>
        </w:rPr>
      </w:pPr>
      <w:r w:rsidRPr="00D048A9">
        <w:rPr>
          <w:rFonts w:asciiTheme="minorHAnsi" w:hAnsiTheme="minorHAnsi" w:cstheme="minorHAnsi"/>
        </w:rPr>
        <w:t xml:space="preserve">Wszelkie informacje stanowiące tajemnicę przedsiębiorstwa w rozumieniu </w:t>
      </w:r>
      <w:r w:rsidRPr="00D048A9">
        <w:rPr>
          <w:rFonts w:asciiTheme="minorHAnsi" w:hAnsiTheme="minorHAnsi" w:cstheme="minorHAnsi"/>
          <w:noProof/>
        </w:rPr>
        <w:drawing>
          <wp:inline distT="0" distB="0" distL="0" distR="0" wp14:anchorId="3D8C6A86" wp14:editId="789AFD80">
            <wp:extent cx="9525" cy="76200"/>
            <wp:effectExtent l="0" t="0" r="28575"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pic:nvPicPr>
                  <pic:blipFill>
                    <a:blip r:embed="rId35">
                      <a:extLst>
                        <a:ext uri="{28A0092B-C50C-407E-A947-70E740481C1C}">
                          <a14:useLocalDpi xmlns:a14="http://schemas.microsoft.com/office/drawing/2010/main" val="0"/>
                        </a:ext>
                      </a:extLst>
                    </a:blip>
                    <a:stretch>
                      <a:fillRect/>
                    </a:stretch>
                  </pic:blipFill>
                  <pic:spPr>
                    <a:xfrm>
                      <a:off x="0" y="0"/>
                      <a:ext cx="9525" cy="76200"/>
                    </a:xfrm>
                    <a:prstGeom prst="rect">
                      <a:avLst/>
                    </a:prstGeom>
                  </pic:spPr>
                </pic:pic>
              </a:graphicData>
            </a:graphic>
          </wp:inline>
        </w:drawing>
      </w:r>
      <w:r w:rsidRPr="00D048A9">
        <w:rPr>
          <w:rFonts w:asciiTheme="minorHAnsi" w:hAnsiTheme="minorHAnsi" w:cstheme="minorHAnsi"/>
        </w:rPr>
        <w:t>ustawy z dnia 16 kwietnia 1993 r. o zwalczaniu nieuczciwej konkurencji, które Wykonawca zastrzeże jako tajemnicę przedsiębiorstwa</w:t>
      </w:r>
      <w:r w:rsidR="00AF1AE4" w:rsidRPr="00D048A9">
        <w:rPr>
          <w:rFonts w:asciiTheme="minorHAnsi" w:hAnsiTheme="minorHAnsi" w:cstheme="minorHAnsi"/>
        </w:rPr>
        <w:t xml:space="preserve"> i co do których wykonawca zastrzega, że nie mogą być udostępniane innym uczestnikom postępowania</w:t>
      </w:r>
      <w:r w:rsidRPr="00D048A9">
        <w:rPr>
          <w:rFonts w:asciiTheme="minorHAnsi" w:hAnsiTheme="minorHAnsi" w:cstheme="minorHAnsi"/>
        </w:rPr>
        <w:t>, powinny zostać złożone w osobnym pliku w</w:t>
      </w:r>
      <w:r w:rsidR="00FD1C04" w:rsidRPr="00D048A9">
        <w:rPr>
          <w:rFonts w:asciiTheme="minorHAnsi" w:hAnsiTheme="minorHAnsi" w:cstheme="minorHAnsi"/>
        </w:rPr>
        <w:t xml:space="preserve"> </w:t>
      </w:r>
      <w:r w:rsidR="004C5604" w:rsidRPr="00D048A9">
        <w:rPr>
          <w:rFonts w:asciiTheme="minorHAnsi" w:hAnsiTheme="minorHAnsi" w:cstheme="minorHAnsi"/>
        </w:rPr>
        <w:t xml:space="preserve">odpowiednim </w:t>
      </w:r>
      <w:r w:rsidR="001774A7" w:rsidRPr="00D048A9">
        <w:rPr>
          <w:rFonts w:asciiTheme="minorHAnsi" w:hAnsiTheme="minorHAnsi" w:cstheme="minorHAnsi"/>
        </w:rPr>
        <w:t>miejscu formularza na platformie zakupowej.</w:t>
      </w:r>
      <w:r w:rsidR="00B5625E" w:rsidRPr="00D048A9">
        <w:rPr>
          <w:rFonts w:asciiTheme="minorHAnsi" w:hAnsiTheme="minorHAnsi" w:cstheme="minorHAnsi"/>
        </w:rPr>
        <w:t xml:space="preserve"> </w:t>
      </w:r>
      <w:r w:rsidR="00026C54" w:rsidRPr="00D048A9">
        <w:rPr>
          <w:rFonts w:asciiTheme="minorHAnsi" w:hAnsiTheme="minorHAnsi" w:cstheme="minorHAnsi"/>
        </w:rPr>
        <w:t xml:space="preserve">Wykonawca zobowiązany jest, wraz z przekazaniem tych informacji, wykazać spełnienie przesłanek określonych w art. 11 ust. 2 ustawy z dnia 16 kwietnia 1993 r. o zwalczaniu nieuczciwej konkurencji. Zaleca się, aby uzasadnienie zastrzeżenia informacji </w:t>
      </w:r>
      <w:r w:rsidR="00026C54" w:rsidRPr="00D048A9">
        <w:rPr>
          <w:rFonts w:asciiTheme="minorHAnsi" w:hAnsiTheme="minorHAnsi" w:cstheme="minorHAnsi"/>
        </w:rPr>
        <w:lastRenderedPageBreak/>
        <w:t>jako tajemnicy przedsiębiorstwa</w:t>
      </w:r>
      <w:r w:rsidR="00985C8B" w:rsidRPr="00D048A9">
        <w:rPr>
          <w:rFonts w:asciiTheme="minorHAnsi" w:hAnsiTheme="minorHAnsi" w:cstheme="minorHAnsi"/>
        </w:rPr>
        <w:t xml:space="preserve"> </w:t>
      </w:r>
      <w:r w:rsidR="00026C54" w:rsidRPr="00D048A9">
        <w:rPr>
          <w:rFonts w:asciiTheme="minorHAnsi" w:hAnsiTheme="minorHAnsi" w:cstheme="minorHAnsi"/>
        </w:rPr>
        <w:t>było sformułowane w sposób umożliwiający jego udostępnienie.</w:t>
      </w:r>
      <w:r w:rsidR="00844B69" w:rsidRPr="00D048A9">
        <w:rPr>
          <w:rFonts w:asciiTheme="minorHAnsi" w:hAnsiTheme="minorHAnsi" w:cstheme="minorHAnsi"/>
        </w:rPr>
        <w:t xml:space="preserve"> Zamawiający nie ujawni informacji stanowiących tajemnicę przedsiębiorstwa w rozumieniu przepisów o zwalczaniu nieuczciwej konkurencji, jeżeli Wykonawca, nie później niż w terminie</w:t>
      </w:r>
      <w:r w:rsidR="008E5289" w:rsidRPr="00D048A9">
        <w:rPr>
          <w:rFonts w:asciiTheme="minorHAnsi" w:hAnsiTheme="minorHAnsi" w:cstheme="minorHAnsi"/>
        </w:rPr>
        <w:t xml:space="preserve"> </w:t>
      </w:r>
      <w:r w:rsidR="00844B69" w:rsidRPr="00D048A9">
        <w:rPr>
          <w:rFonts w:asciiTheme="minorHAnsi" w:hAnsiTheme="minorHAnsi" w:cstheme="minorHAnsi"/>
        </w:rPr>
        <w:t>składania ofert, zastrzegł, że nie mogą być one udostępniane oraz wykazał, iż zastrzeżone informacje</w:t>
      </w:r>
      <w:r w:rsidR="008E5289" w:rsidRPr="00D048A9">
        <w:rPr>
          <w:rFonts w:asciiTheme="minorHAnsi" w:hAnsiTheme="minorHAnsi" w:cstheme="minorHAnsi"/>
        </w:rPr>
        <w:t xml:space="preserve"> </w:t>
      </w:r>
      <w:r w:rsidR="00844B69" w:rsidRPr="00D048A9">
        <w:rPr>
          <w:rFonts w:asciiTheme="minorHAnsi" w:hAnsiTheme="minorHAnsi" w:cstheme="minorHAnsi"/>
        </w:rPr>
        <w:t>stanowią tajemnicę przedsiębiorstwa. Zaleca się, aby uzasadnienie, o którym mowa powyżej było</w:t>
      </w:r>
      <w:r w:rsidR="00E8418B" w:rsidRPr="00D048A9">
        <w:rPr>
          <w:rFonts w:asciiTheme="minorHAnsi" w:hAnsiTheme="minorHAnsi" w:cstheme="minorHAnsi"/>
        </w:rPr>
        <w:t xml:space="preserve"> </w:t>
      </w:r>
      <w:r w:rsidR="00844B69" w:rsidRPr="00D048A9">
        <w:rPr>
          <w:rFonts w:asciiTheme="minorHAnsi" w:hAnsiTheme="minorHAnsi" w:cstheme="minorHAnsi"/>
        </w:rPr>
        <w:t>sformułowane w sposób umożliwiający jego udostępnienie inny uczestnikom postępowania.</w:t>
      </w:r>
    </w:p>
    <w:p w14:paraId="725A04F6" w14:textId="77777777" w:rsidR="00A11D71" w:rsidRPr="00D048A9" w:rsidRDefault="002535AB" w:rsidP="00E71C67">
      <w:pPr>
        <w:numPr>
          <w:ilvl w:val="1"/>
          <w:numId w:val="12"/>
        </w:numPr>
        <w:spacing w:after="77" w:line="240" w:lineRule="auto"/>
        <w:ind w:right="36"/>
        <w:rPr>
          <w:rFonts w:asciiTheme="minorHAnsi" w:hAnsiTheme="minorHAnsi" w:cstheme="minorHAnsi"/>
        </w:rPr>
      </w:pPr>
      <w:r w:rsidRPr="00D048A9">
        <w:rPr>
          <w:rFonts w:asciiTheme="minorHAnsi" w:hAnsiTheme="minorHAnsi" w:cstheme="minorHAnsi"/>
        </w:rPr>
        <w:t xml:space="preserve">Dokumenty elektroniczne, oświadczenia lub elektroniczne kopie </w:t>
      </w:r>
      <w:r w:rsidRPr="00D048A9">
        <w:rPr>
          <w:rFonts w:asciiTheme="minorHAnsi" w:hAnsiTheme="minorHAnsi" w:cstheme="minorHAnsi"/>
          <w:noProof/>
        </w:rPr>
        <w:drawing>
          <wp:inline distT="0" distB="0" distL="0" distR="0" wp14:anchorId="3EF8C621" wp14:editId="30E94E2E">
            <wp:extent cx="9525" cy="952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pic:nvPicPr>
                  <pic:blipFill>
                    <a:blip r:embed="rId3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D048A9">
        <w:rPr>
          <w:rFonts w:asciiTheme="minorHAnsi" w:hAnsiTheme="minorHAnsi" w:cstheme="minorHAnsi"/>
        </w:rPr>
        <w:t>dokumentów lub oświadczeń składane są przez Wykonawcę za pośrednictwem Formularza do komunikacji jako załączniki</w:t>
      </w:r>
    </w:p>
    <w:p w14:paraId="1C4D988F" w14:textId="77777777" w:rsidR="00A11D71" w:rsidRPr="00D048A9" w:rsidRDefault="002535AB" w:rsidP="00E71C67">
      <w:pPr>
        <w:numPr>
          <w:ilvl w:val="1"/>
          <w:numId w:val="12"/>
        </w:numPr>
        <w:spacing w:after="77" w:line="240" w:lineRule="auto"/>
        <w:ind w:right="36"/>
        <w:rPr>
          <w:rFonts w:asciiTheme="minorHAnsi" w:hAnsiTheme="minorHAnsi" w:cstheme="minorHAnsi"/>
        </w:rPr>
      </w:pPr>
      <w:r w:rsidRPr="00D048A9">
        <w:rPr>
          <w:rFonts w:asciiTheme="minorHAnsi" w:hAnsiTheme="minorHAnsi" w:cstheme="minorHAnsi"/>
        </w:rPr>
        <w:t>Sposób sporządzenia dokumentów elektronicznych, oświadczeń lub elektronicznych kopii dokumentów lub oświadczeń musi być zgodny z wymaganiami określonymi w rozporządzeniu Prezesa Rady Ministrów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CDC6AA" w14:textId="77777777" w:rsidR="00772316" w:rsidRPr="00D048A9" w:rsidRDefault="00772316" w:rsidP="00E71C67">
      <w:pPr>
        <w:spacing w:after="108" w:line="240" w:lineRule="auto"/>
        <w:ind w:left="407" w:right="36" w:firstLine="0"/>
        <w:rPr>
          <w:rFonts w:asciiTheme="minorHAnsi" w:hAnsiTheme="minorHAnsi" w:cstheme="minorHAnsi"/>
        </w:rPr>
      </w:pPr>
    </w:p>
    <w:p w14:paraId="5C79C92C" w14:textId="77777777" w:rsidR="00D033F4" w:rsidRPr="00D048A9" w:rsidRDefault="00D033F4" w:rsidP="00E71C67">
      <w:pPr>
        <w:spacing w:after="88" w:line="240" w:lineRule="auto"/>
        <w:ind w:left="407" w:right="36" w:firstLine="0"/>
        <w:rPr>
          <w:rFonts w:asciiTheme="minorHAnsi" w:hAnsiTheme="minorHAnsi" w:cstheme="minorHAnsi"/>
        </w:rPr>
      </w:pPr>
    </w:p>
    <w:p w14:paraId="37837663" w14:textId="05766DB7" w:rsidR="000A7301" w:rsidRPr="00D048A9" w:rsidRDefault="00A11D71" w:rsidP="00E71C67">
      <w:pPr>
        <w:spacing w:after="120" w:line="240" w:lineRule="auto"/>
        <w:ind w:left="161" w:right="201" w:hanging="10"/>
        <w:jc w:val="center"/>
        <w:rPr>
          <w:rFonts w:asciiTheme="minorHAnsi" w:hAnsiTheme="minorHAnsi" w:cstheme="minorHAnsi"/>
        </w:rPr>
      </w:pPr>
      <w:r w:rsidRPr="00D048A9">
        <w:rPr>
          <w:rFonts w:asciiTheme="minorHAnsi" w:hAnsiTheme="minorHAnsi" w:cstheme="minorHAnsi"/>
        </w:rPr>
        <w:t>Rozdział 9</w:t>
      </w:r>
    </w:p>
    <w:p w14:paraId="4C6D062C" w14:textId="1C78BD15" w:rsidR="00F012E5" w:rsidRDefault="00E81CEC" w:rsidP="0045000F">
      <w:pPr>
        <w:spacing w:after="0" w:line="240" w:lineRule="auto"/>
        <w:ind w:right="0"/>
        <w:jc w:val="center"/>
        <w:rPr>
          <w:rFonts w:asciiTheme="minorHAnsi" w:hAnsiTheme="minorHAnsi" w:cstheme="minorHAnsi"/>
          <w:b/>
          <w:bCs/>
        </w:rPr>
      </w:pPr>
      <w:r w:rsidRPr="00D048A9">
        <w:rPr>
          <w:rFonts w:asciiTheme="minorHAnsi" w:hAnsiTheme="minorHAnsi" w:cstheme="minorHAnsi"/>
          <w:b/>
          <w:bCs/>
        </w:rPr>
        <w:t>M</w:t>
      </w:r>
      <w:r w:rsidR="00D90562" w:rsidRPr="00D048A9">
        <w:rPr>
          <w:rFonts w:asciiTheme="minorHAnsi" w:hAnsiTheme="minorHAnsi" w:cstheme="minorHAnsi"/>
          <w:b/>
          <w:bCs/>
        </w:rPr>
        <w:t>IEJSCE ORAZ TERMIN SKŁADANIA I OTWARCIA OFERT</w:t>
      </w:r>
    </w:p>
    <w:p w14:paraId="4D945E01" w14:textId="77777777" w:rsidR="0045000F" w:rsidRPr="0045000F" w:rsidRDefault="0045000F" w:rsidP="0045000F">
      <w:pPr>
        <w:spacing w:after="0" w:line="240" w:lineRule="auto"/>
        <w:ind w:right="0"/>
        <w:jc w:val="center"/>
        <w:rPr>
          <w:rFonts w:asciiTheme="minorHAnsi" w:hAnsiTheme="minorHAnsi" w:cstheme="minorHAnsi"/>
          <w:b/>
          <w:bCs/>
        </w:rPr>
      </w:pPr>
    </w:p>
    <w:p w14:paraId="117CF2AB" w14:textId="19543738" w:rsidR="00C71133" w:rsidRPr="00D048A9" w:rsidRDefault="00016EFC" w:rsidP="00E71C67">
      <w:pPr>
        <w:spacing w:line="240" w:lineRule="auto"/>
        <w:rPr>
          <w:rFonts w:asciiTheme="minorHAnsi" w:eastAsia="Calibri" w:hAnsiTheme="minorHAnsi" w:cstheme="minorHAnsi"/>
        </w:rPr>
      </w:pPr>
      <w:r w:rsidRPr="00D048A9">
        <w:rPr>
          <w:rFonts w:asciiTheme="minorHAnsi" w:eastAsia="Calibri" w:hAnsiTheme="minorHAnsi" w:cstheme="minorHAnsi"/>
        </w:rPr>
        <w:t>9.1. Wykonawca składa ofertę</w:t>
      </w:r>
      <w:r w:rsidR="00CE25FF" w:rsidRPr="00D048A9">
        <w:rPr>
          <w:rFonts w:asciiTheme="minorHAnsi" w:eastAsia="Calibri" w:hAnsiTheme="minorHAnsi" w:cstheme="minorHAnsi"/>
        </w:rPr>
        <w:t>, dokonuje zmian w ofercie</w:t>
      </w:r>
      <w:r w:rsidR="0040277C" w:rsidRPr="00D048A9">
        <w:rPr>
          <w:rFonts w:asciiTheme="minorHAnsi" w:eastAsia="Calibri" w:hAnsiTheme="minorHAnsi" w:cstheme="minorHAnsi"/>
        </w:rPr>
        <w:t xml:space="preserve"> lub wycofania oferty</w:t>
      </w:r>
      <w:r w:rsidRPr="00D048A9">
        <w:rPr>
          <w:rFonts w:asciiTheme="minorHAnsi" w:eastAsia="Calibri" w:hAnsiTheme="minorHAnsi" w:cstheme="minorHAnsi"/>
        </w:rPr>
        <w:t xml:space="preserve"> za pośrednictwem </w:t>
      </w:r>
      <w:r w:rsidR="00EC3819" w:rsidRPr="00D048A9">
        <w:rPr>
          <w:rFonts w:asciiTheme="minorHAnsi" w:eastAsia="Calibri" w:hAnsiTheme="minorHAnsi" w:cstheme="minorHAnsi"/>
        </w:rPr>
        <w:t>platformy zakupowej</w:t>
      </w:r>
      <w:r w:rsidR="00796AA7" w:rsidRPr="00D048A9">
        <w:rPr>
          <w:rFonts w:asciiTheme="minorHAnsi" w:eastAsia="Calibri" w:hAnsiTheme="minorHAnsi" w:cstheme="minorHAnsi"/>
        </w:rPr>
        <w:t xml:space="preserve"> w formie elektronicznej</w:t>
      </w:r>
      <w:r w:rsidR="0040277C" w:rsidRPr="00D048A9">
        <w:rPr>
          <w:rFonts w:asciiTheme="minorHAnsi" w:eastAsia="Calibri" w:hAnsiTheme="minorHAnsi" w:cstheme="minorHAnsi"/>
        </w:rPr>
        <w:t>.</w:t>
      </w:r>
      <w:r w:rsidRPr="00D048A9">
        <w:rPr>
          <w:rFonts w:asciiTheme="minorHAnsi" w:eastAsia="Calibri" w:hAnsiTheme="minorHAnsi" w:cstheme="minorHAnsi"/>
        </w:rPr>
        <w:t xml:space="preserve"> </w:t>
      </w:r>
      <w:r w:rsidR="00C71133" w:rsidRPr="00D048A9">
        <w:rPr>
          <w:rFonts w:asciiTheme="minorHAnsi" w:eastAsia="Calibri" w:hAnsiTheme="minorHAnsi" w:cstheme="minorHAnsi"/>
        </w:rPr>
        <w:t>Formaty wykorzystywanych przez wykonawców powinny być zgodne z “</w:t>
      </w:r>
      <w:r w:rsidR="00886497" w:rsidRPr="00D048A9">
        <w:rPr>
          <w:rFonts w:asciiTheme="minorHAnsi" w:eastAsia="Calibri" w:hAnsiTheme="minorHAnsi" w:cstheme="minorHAnsi"/>
        </w:rPr>
        <w:t>Obwieszczeniem Prezesa Rady Ministrów</w:t>
      </w:r>
      <w:r w:rsidR="00C71133" w:rsidRPr="00D048A9">
        <w:rPr>
          <w:rFonts w:asciiTheme="minorHAnsi" w:eastAsia="Calibri" w:hAnsiTheme="minorHAnsi" w:cstheme="minorHAnsi"/>
        </w:rPr>
        <w:t xml:space="preserve">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29DFAD9" w14:textId="12849879" w:rsidR="004E50A5" w:rsidRPr="00D048A9" w:rsidRDefault="00791CCC" w:rsidP="00E71C67">
      <w:pPr>
        <w:autoSpaceDE w:val="0"/>
        <w:autoSpaceDN w:val="0"/>
        <w:adjustRightInd w:val="0"/>
        <w:spacing w:after="0" w:line="240" w:lineRule="auto"/>
        <w:ind w:left="0" w:right="0" w:firstLine="0"/>
        <w:rPr>
          <w:rFonts w:asciiTheme="minorHAnsi" w:eastAsia="Calibri" w:hAnsiTheme="minorHAnsi" w:cstheme="minorHAnsi"/>
        </w:rPr>
      </w:pPr>
      <w:r w:rsidRPr="00D048A9">
        <w:rPr>
          <w:rFonts w:asciiTheme="minorHAnsi" w:eastAsia="Calibri" w:hAnsiTheme="minorHAnsi" w:cstheme="minorHAnsi"/>
        </w:rPr>
        <w:t>Oferta musi być</w:t>
      </w:r>
      <w:r w:rsidR="006705B3" w:rsidRPr="00D048A9">
        <w:rPr>
          <w:rFonts w:asciiTheme="minorHAnsi" w:eastAsia="Calibri" w:hAnsiTheme="minorHAnsi" w:cstheme="minorHAnsi"/>
        </w:rPr>
        <w:t xml:space="preserve"> podpisana</w:t>
      </w:r>
      <w:r w:rsidR="00BD3435" w:rsidRPr="00D048A9">
        <w:rPr>
          <w:rFonts w:asciiTheme="minorHAnsi" w:eastAsia="Calibri" w:hAnsiTheme="minorHAnsi" w:cstheme="minorHAnsi"/>
        </w:rPr>
        <w:t xml:space="preserve"> </w:t>
      </w:r>
      <w:r w:rsidR="00553962" w:rsidRPr="00D048A9">
        <w:rPr>
          <w:rFonts w:asciiTheme="minorHAnsi" w:eastAsia="Calibri" w:hAnsiTheme="minorHAnsi" w:cstheme="minorHAnsi"/>
        </w:rPr>
        <w:t xml:space="preserve">elektronicznym podpisem </w:t>
      </w:r>
      <w:r w:rsidR="006705B3" w:rsidRPr="00D048A9">
        <w:rPr>
          <w:rFonts w:asciiTheme="minorHAnsi" w:eastAsia="Calibri" w:hAnsiTheme="minorHAnsi" w:cstheme="minorHAnsi"/>
        </w:rPr>
        <w:t>kwalifikowanym</w:t>
      </w:r>
      <w:r w:rsidR="00553962" w:rsidRPr="00D048A9">
        <w:rPr>
          <w:rFonts w:asciiTheme="minorHAnsi" w:eastAsia="Calibri" w:hAnsiTheme="minorHAnsi" w:cstheme="minorHAnsi"/>
        </w:rPr>
        <w:t>,</w:t>
      </w:r>
      <w:r w:rsidR="006705B3" w:rsidRPr="00D048A9">
        <w:rPr>
          <w:rFonts w:asciiTheme="minorHAnsi" w:eastAsia="Calibri" w:hAnsiTheme="minorHAnsi" w:cstheme="minorHAnsi"/>
        </w:rPr>
        <w:t xml:space="preserve"> podpisem </w:t>
      </w:r>
      <w:r w:rsidR="00553962" w:rsidRPr="00D048A9">
        <w:rPr>
          <w:rFonts w:asciiTheme="minorHAnsi" w:eastAsia="Calibri" w:hAnsiTheme="minorHAnsi" w:cstheme="minorHAnsi"/>
        </w:rPr>
        <w:t>zaufanym</w:t>
      </w:r>
      <w:r w:rsidR="0009560D" w:rsidRPr="00D048A9">
        <w:rPr>
          <w:rFonts w:asciiTheme="minorHAnsi" w:eastAsia="Calibri" w:hAnsiTheme="minorHAnsi" w:cstheme="minorHAnsi"/>
        </w:rPr>
        <w:t xml:space="preserve"> lub </w:t>
      </w:r>
      <w:r w:rsidR="00363EE7" w:rsidRPr="00D048A9">
        <w:rPr>
          <w:rFonts w:asciiTheme="minorHAnsi" w:eastAsia="Calibri" w:hAnsiTheme="minorHAnsi" w:cstheme="minorHAnsi"/>
        </w:rPr>
        <w:t>(</w:t>
      </w:r>
      <w:r w:rsidR="00141077" w:rsidRPr="00D048A9">
        <w:rPr>
          <w:rFonts w:asciiTheme="minorHAnsi" w:eastAsia="Calibri" w:hAnsiTheme="minorHAnsi" w:cstheme="minorHAnsi"/>
        </w:rPr>
        <w:t xml:space="preserve">certyfikowanym, </w:t>
      </w:r>
      <w:r w:rsidR="00A644D0" w:rsidRPr="00D048A9">
        <w:rPr>
          <w:rFonts w:asciiTheme="minorHAnsi" w:eastAsia="Calibri" w:hAnsiTheme="minorHAnsi" w:cstheme="minorHAnsi"/>
        </w:rPr>
        <w:t>elektronicznym</w:t>
      </w:r>
      <w:r w:rsidR="00363EE7" w:rsidRPr="00D048A9">
        <w:rPr>
          <w:rFonts w:asciiTheme="minorHAnsi" w:eastAsia="Calibri" w:hAnsiTheme="minorHAnsi" w:cstheme="minorHAnsi"/>
        </w:rPr>
        <w:t>)</w:t>
      </w:r>
      <w:r w:rsidR="00A644D0" w:rsidRPr="00D048A9">
        <w:rPr>
          <w:rFonts w:asciiTheme="minorHAnsi" w:eastAsia="Calibri" w:hAnsiTheme="minorHAnsi" w:cstheme="minorHAnsi"/>
        </w:rPr>
        <w:t xml:space="preserve"> </w:t>
      </w:r>
      <w:r w:rsidR="0009560D" w:rsidRPr="00D048A9">
        <w:rPr>
          <w:rFonts w:asciiTheme="minorHAnsi" w:eastAsia="Calibri" w:hAnsiTheme="minorHAnsi" w:cstheme="minorHAnsi"/>
        </w:rPr>
        <w:t xml:space="preserve">podpisem </w:t>
      </w:r>
      <w:r w:rsidR="00553962" w:rsidRPr="00D048A9">
        <w:rPr>
          <w:rFonts w:asciiTheme="minorHAnsi" w:eastAsia="Calibri" w:hAnsiTheme="minorHAnsi" w:cstheme="minorHAnsi"/>
        </w:rPr>
        <w:t>osobistym</w:t>
      </w:r>
      <w:r w:rsidR="006705B3" w:rsidRPr="00D048A9">
        <w:rPr>
          <w:rFonts w:asciiTheme="minorHAnsi" w:eastAsia="Calibri" w:hAnsiTheme="minorHAnsi" w:cstheme="minorHAnsi"/>
        </w:rPr>
        <w:t>.</w:t>
      </w:r>
      <w:r w:rsidR="002B2F1E" w:rsidRPr="00D048A9">
        <w:rPr>
          <w:rFonts w:asciiTheme="minorHAnsi" w:eastAsia="Calibri" w:hAnsiTheme="minorHAnsi" w:cstheme="minorHAnsi"/>
        </w:rPr>
        <w:t xml:space="preserve"> </w:t>
      </w:r>
    </w:p>
    <w:p w14:paraId="67F6E51B" w14:textId="13FA9DCC" w:rsidR="004E35F8" w:rsidRPr="00D048A9" w:rsidRDefault="00DE2AD5" w:rsidP="00E71C67">
      <w:pPr>
        <w:spacing w:after="0" w:line="240" w:lineRule="auto"/>
        <w:ind w:right="0" w:firstLine="0"/>
        <w:rPr>
          <w:rFonts w:asciiTheme="minorHAnsi" w:eastAsia="Calibri" w:hAnsiTheme="minorHAnsi" w:cstheme="minorHAnsi"/>
        </w:rPr>
      </w:pPr>
      <w:r w:rsidRPr="00D048A9">
        <w:rPr>
          <w:rFonts w:asciiTheme="minorHAnsi" w:eastAsia="Calibri" w:hAnsiTheme="minorHAnsi" w:cstheme="minorHAnsi"/>
        </w:rPr>
        <w:t xml:space="preserve">9.2 </w:t>
      </w:r>
      <w:r w:rsidR="00B82F17" w:rsidRPr="00D048A9">
        <w:rPr>
          <w:rFonts w:asciiTheme="minorHAnsi" w:eastAsia="Calibri" w:hAnsiTheme="minorHAnsi" w:cstheme="minorHAnsi"/>
        </w:rPr>
        <w:t xml:space="preserve">Zamawiający </w:t>
      </w:r>
      <w:r w:rsidR="00AF0CB6" w:rsidRPr="00D048A9">
        <w:rPr>
          <w:rFonts w:asciiTheme="minorHAnsi" w:eastAsia="Calibri" w:hAnsiTheme="minorHAnsi" w:cstheme="minorHAnsi"/>
        </w:rPr>
        <w:t>akceptuje</w:t>
      </w:r>
      <w:r w:rsidR="00B82F17" w:rsidRPr="00D048A9">
        <w:rPr>
          <w:rFonts w:asciiTheme="minorHAnsi" w:eastAsia="Calibri" w:hAnsiTheme="minorHAnsi" w:cstheme="minorHAnsi"/>
        </w:rPr>
        <w:t xml:space="preserve"> wykorzystanie formatów: .pdf</w:t>
      </w:r>
      <w:r w:rsidR="00772D7B" w:rsidRPr="00D048A9">
        <w:rPr>
          <w:rFonts w:asciiTheme="minorHAnsi" w:eastAsia="Calibri" w:hAnsiTheme="minorHAnsi" w:cstheme="minorHAnsi"/>
        </w:rPr>
        <w:t>,</w:t>
      </w:r>
      <w:r w:rsidR="00B82F17" w:rsidRPr="00D048A9">
        <w:rPr>
          <w:rFonts w:asciiTheme="minorHAnsi" w:eastAsia="Calibri" w:hAnsiTheme="minorHAnsi" w:cstheme="minorHAnsi"/>
        </w:rPr>
        <w:t xml:space="preserve"> .</w:t>
      </w:r>
      <w:proofErr w:type="spellStart"/>
      <w:r w:rsidR="00B82F17" w:rsidRPr="00D048A9">
        <w:rPr>
          <w:rFonts w:asciiTheme="minorHAnsi" w:eastAsia="Calibri" w:hAnsiTheme="minorHAnsi" w:cstheme="minorHAnsi"/>
        </w:rPr>
        <w:t>doc</w:t>
      </w:r>
      <w:proofErr w:type="spellEnd"/>
      <w:r w:rsidR="00772D7B" w:rsidRPr="00D048A9">
        <w:rPr>
          <w:rFonts w:asciiTheme="minorHAnsi" w:eastAsia="Calibri" w:hAnsiTheme="minorHAnsi" w:cstheme="minorHAnsi"/>
        </w:rPr>
        <w:t>,</w:t>
      </w:r>
      <w:r w:rsidR="00B82F17" w:rsidRPr="00D048A9">
        <w:rPr>
          <w:rFonts w:asciiTheme="minorHAnsi" w:eastAsia="Calibri" w:hAnsiTheme="minorHAnsi" w:cstheme="minorHAnsi"/>
        </w:rPr>
        <w:t xml:space="preserve"> .xls</w:t>
      </w:r>
      <w:r w:rsidR="00772D7B" w:rsidRPr="00D048A9">
        <w:rPr>
          <w:rFonts w:asciiTheme="minorHAnsi" w:eastAsia="Calibri" w:hAnsiTheme="minorHAnsi" w:cstheme="minorHAnsi"/>
        </w:rPr>
        <w:t>,</w:t>
      </w:r>
      <w:r w:rsidR="00B82F17" w:rsidRPr="00D048A9">
        <w:rPr>
          <w:rFonts w:asciiTheme="minorHAnsi" w:eastAsia="Calibri" w:hAnsiTheme="minorHAnsi" w:cstheme="minorHAnsi"/>
        </w:rPr>
        <w:t xml:space="preserve"> .jpg (.</w:t>
      </w:r>
      <w:proofErr w:type="spellStart"/>
      <w:r w:rsidR="00B82F17" w:rsidRPr="00D048A9">
        <w:rPr>
          <w:rFonts w:asciiTheme="minorHAnsi" w:eastAsia="Calibri" w:hAnsiTheme="minorHAnsi" w:cstheme="minorHAnsi"/>
        </w:rPr>
        <w:t>jpeg</w:t>
      </w:r>
      <w:proofErr w:type="spellEnd"/>
      <w:r w:rsidR="00B82F17" w:rsidRPr="00D048A9">
        <w:rPr>
          <w:rFonts w:asciiTheme="minorHAnsi" w:eastAsia="Calibri" w:hAnsiTheme="minorHAnsi" w:cstheme="minorHAnsi"/>
        </w:rPr>
        <w:t>)</w:t>
      </w:r>
      <w:r w:rsidR="00772D7B" w:rsidRPr="00D048A9">
        <w:rPr>
          <w:rFonts w:asciiTheme="minorHAnsi" w:eastAsia="Calibri" w:hAnsiTheme="minorHAnsi" w:cstheme="minorHAnsi"/>
        </w:rPr>
        <w:t>, .</w:t>
      </w:r>
      <w:proofErr w:type="spellStart"/>
      <w:r w:rsidR="00772D7B" w:rsidRPr="00D048A9">
        <w:rPr>
          <w:rFonts w:asciiTheme="minorHAnsi" w:eastAsia="Calibri" w:hAnsiTheme="minorHAnsi" w:cstheme="minorHAnsi"/>
        </w:rPr>
        <w:t>odt</w:t>
      </w:r>
      <w:proofErr w:type="spellEnd"/>
      <w:r w:rsidR="00B82F17" w:rsidRPr="00D048A9">
        <w:rPr>
          <w:rFonts w:asciiTheme="minorHAnsi" w:eastAsia="Calibri" w:hAnsiTheme="minorHAnsi" w:cstheme="minorHAnsi"/>
        </w:rPr>
        <w:t xml:space="preserve"> ze szczególny</w:t>
      </w:r>
      <w:r w:rsidRPr="00D048A9">
        <w:rPr>
          <w:rFonts w:asciiTheme="minorHAnsi" w:eastAsia="Calibri" w:hAnsiTheme="minorHAnsi" w:cstheme="minorHAnsi"/>
        </w:rPr>
        <w:t xml:space="preserve">m </w:t>
      </w:r>
      <w:r w:rsidR="00B82F17" w:rsidRPr="00D048A9">
        <w:rPr>
          <w:rFonts w:asciiTheme="minorHAnsi" w:eastAsia="Calibri" w:hAnsiTheme="minorHAnsi" w:cstheme="minorHAnsi"/>
        </w:rPr>
        <w:t>wskazaniem na .pdf</w:t>
      </w:r>
      <w:r w:rsidR="0092643D" w:rsidRPr="00D048A9">
        <w:rPr>
          <w:rFonts w:asciiTheme="minorHAnsi" w:eastAsia="Calibri" w:hAnsiTheme="minorHAnsi" w:cstheme="minorHAnsi"/>
        </w:rPr>
        <w:t xml:space="preserve">. </w:t>
      </w:r>
      <w:r w:rsidR="0074678A" w:rsidRPr="00D048A9">
        <w:rPr>
          <w:rFonts w:asciiTheme="minorHAnsi" w:eastAsia="Calibri" w:hAnsiTheme="minorHAnsi" w:cstheme="minorHAnsi"/>
        </w:rPr>
        <w:t xml:space="preserve">W celu ewentualnej kompresji danych Zamawiający </w:t>
      </w:r>
      <w:r w:rsidR="00AF0CB6" w:rsidRPr="00D048A9">
        <w:rPr>
          <w:rFonts w:asciiTheme="minorHAnsi" w:eastAsia="Calibri" w:hAnsiTheme="minorHAnsi" w:cstheme="minorHAnsi"/>
        </w:rPr>
        <w:t>akceptuje</w:t>
      </w:r>
      <w:r w:rsidR="0074678A" w:rsidRPr="00D048A9">
        <w:rPr>
          <w:rFonts w:asciiTheme="minorHAnsi" w:eastAsia="Calibri" w:hAnsiTheme="minorHAnsi" w:cstheme="minorHAnsi"/>
        </w:rPr>
        <w:t xml:space="preserve"> wykorzystanie jednego z formatów</w:t>
      </w:r>
      <w:r w:rsidRPr="00D048A9">
        <w:rPr>
          <w:rFonts w:asciiTheme="minorHAnsi" w:eastAsia="Calibri" w:hAnsiTheme="minorHAnsi" w:cstheme="minorHAnsi"/>
        </w:rPr>
        <w:t xml:space="preserve"> </w:t>
      </w:r>
      <w:r w:rsidR="0074678A" w:rsidRPr="00D048A9">
        <w:rPr>
          <w:rFonts w:asciiTheme="minorHAnsi" w:eastAsia="Calibri" w:hAnsiTheme="minorHAnsi" w:cstheme="minorHAnsi"/>
        </w:rPr>
        <w:t>.</w:t>
      </w:r>
      <w:r w:rsidR="00772D7B" w:rsidRPr="00D048A9">
        <w:rPr>
          <w:rFonts w:asciiTheme="minorHAnsi" w:eastAsia="Calibri" w:hAnsiTheme="minorHAnsi" w:cstheme="minorHAnsi"/>
        </w:rPr>
        <w:t>zip lub</w:t>
      </w:r>
      <w:r w:rsidRPr="00D048A9">
        <w:rPr>
          <w:rFonts w:asciiTheme="minorHAnsi" w:eastAsia="Calibri" w:hAnsiTheme="minorHAnsi" w:cstheme="minorHAnsi"/>
        </w:rPr>
        <w:t xml:space="preserve"> </w:t>
      </w:r>
      <w:r w:rsidR="0074678A" w:rsidRPr="00D048A9">
        <w:rPr>
          <w:rFonts w:asciiTheme="minorHAnsi" w:eastAsia="Calibri" w:hAnsiTheme="minorHAnsi" w:cstheme="minorHAnsi"/>
        </w:rPr>
        <w:t>.7Z</w:t>
      </w:r>
      <w:r w:rsidRPr="00D048A9">
        <w:rPr>
          <w:rFonts w:asciiTheme="minorHAnsi" w:eastAsia="Calibri" w:hAnsiTheme="minorHAnsi" w:cstheme="minorHAnsi"/>
        </w:rPr>
        <w:t>.</w:t>
      </w:r>
      <w:r w:rsidR="00772D7B" w:rsidRPr="00D048A9">
        <w:rPr>
          <w:rFonts w:asciiTheme="minorHAnsi" w:eastAsia="Calibri" w:hAnsiTheme="minorHAnsi" w:cstheme="minorHAnsi"/>
        </w:rPr>
        <w:t xml:space="preserve"> </w:t>
      </w:r>
      <w:r w:rsidR="00E179A7" w:rsidRPr="00D048A9">
        <w:rPr>
          <w:rFonts w:asciiTheme="minorHAnsi" w:eastAsia="Calibri" w:hAnsiTheme="minorHAnsi" w:cstheme="minorHAnsi"/>
        </w:rPr>
        <w:t>P</w:t>
      </w:r>
      <w:r w:rsidR="00440F51" w:rsidRPr="00D048A9">
        <w:rPr>
          <w:rFonts w:asciiTheme="minorHAnsi" w:eastAsia="Calibri" w:hAnsiTheme="minorHAnsi" w:cstheme="minorHAnsi"/>
        </w:rPr>
        <w:t xml:space="preserve">liki </w:t>
      </w:r>
      <w:r w:rsidR="003B6082" w:rsidRPr="00D048A9">
        <w:rPr>
          <w:rFonts w:asciiTheme="minorHAnsi" w:eastAsia="Calibri" w:hAnsiTheme="minorHAnsi" w:cstheme="minorHAnsi"/>
        </w:rPr>
        <w:t>należy podpisać kwalifikowanym podpisem elektronicznym</w:t>
      </w:r>
      <w:r w:rsidR="00440F51" w:rsidRPr="00D048A9">
        <w:rPr>
          <w:rFonts w:asciiTheme="minorHAnsi" w:eastAsia="Calibri" w:hAnsiTheme="minorHAnsi" w:cstheme="minorHAnsi"/>
        </w:rPr>
        <w:t>,</w:t>
      </w:r>
      <w:r w:rsidR="003B6082" w:rsidRPr="00D048A9">
        <w:rPr>
          <w:rFonts w:asciiTheme="minorHAnsi" w:eastAsia="Calibri" w:hAnsiTheme="minorHAnsi" w:cstheme="minorHAnsi"/>
        </w:rPr>
        <w:t xml:space="preserve"> podpisem zaufanym lub</w:t>
      </w:r>
      <w:r w:rsidR="00A644D0" w:rsidRPr="00D048A9">
        <w:rPr>
          <w:rFonts w:asciiTheme="minorHAnsi" w:eastAsia="Calibri" w:hAnsiTheme="minorHAnsi" w:cstheme="minorHAnsi"/>
        </w:rPr>
        <w:t xml:space="preserve"> </w:t>
      </w:r>
      <w:r w:rsidR="00363EE7" w:rsidRPr="00D048A9">
        <w:rPr>
          <w:rFonts w:asciiTheme="minorHAnsi" w:eastAsia="Calibri" w:hAnsiTheme="minorHAnsi" w:cstheme="minorHAnsi"/>
        </w:rPr>
        <w:t>(</w:t>
      </w:r>
      <w:r w:rsidR="00FB7F62" w:rsidRPr="00D048A9">
        <w:rPr>
          <w:rFonts w:asciiTheme="minorHAnsi" w:eastAsia="Calibri" w:hAnsiTheme="minorHAnsi" w:cstheme="minorHAnsi"/>
        </w:rPr>
        <w:t xml:space="preserve">certyfikowanym, </w:t>
      </w:r>
      <w:r w:rsidR="00A644D0" w:rsidRPr="00D048A9">
        <w:rPr>
          <w:rFonts w:asciiTheme="minorHAnsi" w:eastAsia="Calibri" w:hAnsiTheme="minorHAnsi" w:cstheme="minorHAnsi"/>
        </w:rPr>
        <w:t>elektronicznym</w:t>
      </w:r>
      <w:r w:rsidR="00363EE7" w:rsidRPr="00D048A9">
        <w:rPr>
          <w:rFonts w:asciiTheme="minorHAnsi" w:eastAsia="Calibri" w:hAnsiTheme="minorHAnsi" w:cstheme="minorHAnsi"/>
        </w:rPr>
        <w:t>)</w:t>
      </w:r>
      <w:r w:rsidR="003B6082" w:rsidRPr="00D048A9">
        <w:rPr>
          <w:rFonts w:asciiTheme="minorHAnsi" w:eastAsia="Calibri" w:hAnsiTheme="minorHAnsi" w:cstheme="minorHAnsi"/>
        </w:rPr>
        <w:t xml:space="preserve"> podpisem </w:t>
      </w:r>
      <w:r w:rsidR="003F5DBF" w:rsidRPr="00D048A9">
        <w:rPr>
          <w:rFonts w:asciiTheme="minorHAnsi" w:eastAsia="Calibri" w:hAnsiTheme="minorHAnsi" w:cstheme="minorHAnsi"/>
        </w:rPr>
        <w:t>osobistym</w:t>
      </w:r>
      <w:r w:rsidR="00E179A7" w:rsidRPr="00D048A9">
        <w:rPr>
          <w:rFonts w:asciiTheme="minorHAnsi" w:eastAsia="Calibri" w:hAnsiTheme="minorHAnsi" w:cstheme="minorHAnsi"/>
        </w:rPr>
        <w:t xml:space="preserve"> przed </w:t>
      </w:r>
      <w:r w:rsidR="009256EF" w:rsidRPr="00D048A9">
        <w:rPr>
          <w:rFonts w:asciiTheme="minorHAnsi" w:eastAsia="Calibri" w:hAnsiTheme="minorHAnsi" w:cstheme="minorHAnsi"/>
        </w:rPr>
        <w:t>skompresowaniem</w:t>
      </w:r>
      <w:r w:rsidR="003B6082" w:rsidRPr="00D048A9">
        <w:rPr>
          <w:rFonts w:asciiTheme="minorHAnsi" w:eastAsia="Calibri" w:hAnsiTheme="minorHAnsi" w:cstheme="minorHAnsi"/>
        </w:rPr>
        <w:t xml:space="preserve">, a następnie załączyć </w:t>
      </w:r>
      <w:r w:rsidR="00023C54" w:rsidRPr="00D048A9">
        <w:rPr>
          <w:rFonts w:asciiTheme="minorHAnsi" w:eastAsia="Calibri" w:hAnsiTheme="minorHAnsi" w:cstheme="minorHAnsi"/>
        </w:rPr>
        <w:t>w odpowiednim miejscu na platformie</w:t>
      </w:r>
      <w:r w:rsidR="003B6082" w:rsidRPr="00D048A9">
        <w:rPr>
          <w:rFonts w:asciiTheme="minorHAnsi" w:eastAsia="Calibri" w:hAnsiTheme="minorHAnsi" w:cstheme="minorHAnsi"/>
        </w:rPr>
        <w:t>.</w:t>
      </w:r>
      <w:r w:rsidR="006705B3" w:rsidRPr="00D048A9">
        <w:rPr>
          <w:rFonts w:asciiTheme="minorHAnsi" w:eastAsia="Calibri" w:hAnsiTheme="minorHAnsi" w:cstheme="minorHAnsi"/>
        </w:rPr>
        <w:t xml:space="preserve"> Sposób złożenia oferty/wniosku, w tym</w:t>
      </w:r>
      <w:r w:rsidR="00BD3435" w:rsidRPr="00D048A9">
        <w:rPr>
          <w:rFonts w:asciiTheme="minorHAnsi" w:eastAsia="Calibri" w:hAnsiTheme="minorHAnsi" w:cstheme="minorHAnsi"/>
        </w:rPr>
        <w:t xml:space="preserve"> </w:t>
      </w:r>
      <w:r w:rsidR="006705B3" w:rsidRPr="00D048A9">
        <w:rPr>
          <w:rFonts w:asciiTheme="minorHAnsi" w:eastAsia="Calibri" w:hAnsiTheme="minorHAnsi" w:cstheme="minorHAnsi"/>
        </w:rPr>
        <w:t xml:space="preserve">zaszyfrowania oferty opisany został w </w:t>
      </w:r>
      <w:hyperlink r:id="rId37" w:history="1">
        <w:r w:rsidR="00197F5F" w:rsidRPr="00D048A9">
          <w:rPr>
            <w:rFonts w:asciiTheme="minorHAnsi" w:eastAsia="Calibri" w:hAnsiTheme="minorHAnsi" w:cstheme="minorHAnsi"/>
          </w:rPr>
          <w:t>Instrukcji</w:t>
        </w:r>
      </w:hyperlink>
      <w:r w:rsidR="002D3110" w:rsidRPr="00D048A9">
        <w:rPr>
          <w:rFonts w:asciiTheme="minorHAnsi" w:eastAsia="Calibri" w:hAnsiTheme="minorHAnsi" w:cstheme="minorHAnsi"/>
        </w:rPr>
        <w:t>.</w:t>
      </w:r>
    </w:p>
    <w:p w14:paraId="721E49BC" w14:textId="1936C7BE" w:rsidR="00AC6581" w:rsidRPr="00D048A9" w:rsidRDefault="00AC6581" w:rsidP="00E71C67">
      <w:pPr>
        <w:spacing w:after="0" w:line="240" w:lineRule="auto"/>
        <w:ind w:right="0" w:firstLine="0"/>
        <w:rPr>
          <w:rFonts w:asciiTheme="minorHAnsi" w:eastAsia="Calibri" w:hAnsiTheme="minorHAnsi" w:cstheme="minorHAnsi"/>
        </w:rPr>
      </w:pPr>
      <w:r w:rsidRPr="00D048A9">
        <w:rPr>
          <w:rFonts w:asciiTheme="minorHAnsi" w:eastAsia="Calibri" w:hAnsiTheme="minorHAnsi" w:cstheme="minorHAnsi"/>
        </w:rPr>
        <w:t xml:space="preserve">9.3 Wśród formatów powszechnych a </w:t>
      </w:r>
      <w:r w:rsidRPr="00D048A9">
        <w:rPr>
          <w:rFonts w:asciiTheme="minorHAnsi" w:eastAsia="Calibri" w:hAnsiTheme="minorHAnsi" w:cstheme="minorHAnsi"/>
          <w:bCs/>
        </w:rPr>
        <w:t>nie występujących</w:t>
      </w:r>
      <w:r w:rsidRPr="00D048A9">
        <w:rPr>
          <w:rFonts w:asciiTheme="minorHAnsi" w:eastAsia="Calibri" w:hAnsiTheme="minorHAnsi" w:cstheme="minorHAnsi"/>
        </w:rPr>
        <w:t xml:space="preserve"> w rozporządzeniu występują: .</w:t>
      </w:r>
      <w:proofErr w:type="spellStart"/>
      <w:r w:rsidRPr="00D048A9">
        <w:rPr>
          <w:rFonts w:asciiTheme="minorHAnsi" w:eastAsia="Calibri" w:hAnsiTheme="minorHAnsi" w:cstheme="minorHAnsi"/>
        </w:rPr>
        <w:t>rar</w:t>
      </w:r>
      <w:proofErr w:type="spellEnd"/>
      <w:r w:rsidRPr="00D048A9">
        <w:rPr>
          <w:rFonts w:asciiTheme="minorHAnsi" w:eastAsia="Calibri" w:hAnsiTheme="minorHAnsi" w:cstheme="minorHAnsi"/>
        </w:rPr>
        <w:t xml:space="preserve"> .gif .</w:t>
      </w:r>
      <w:proofErr w:type="spellStart"/>
      <w:r w:rsidRPr="00D048A9">
        <w:rPr>
          <w:rFonts w:asciiTheme="minorHAnsi" w:eastAsia="Calibri" w:hAnsiTheme="minorHAnsi" w:cstheme="minorHAnsi"/>
        </w:rPr>
        <w:t>bmp</w:t>
      </w:r>
      <w:proofErr w:type="spellEnd"/>
      <w:r w:rsidRPr="00D048A9">
        <w:rPr>
          <w:rFonts w:asciiTheme="minorHAnsi" w:eastAsia="Calibri" w:hAnsiTheme="minorHAnsi" w:cstheme="minorHAnsi"/>
        </w:rPr>
        <w:t xml:space="preserve"> .</w:t>
      </w:r>
      <w:proofErr w:type="spellStart"/>
      <w:r w:rsidRPr="00D048A9">
        <w:rPr>
          <w:rFonts w:asciiTheme="minorHAnsi" w:eastAsia="Calibri" w:hAnsiTheme="minorHAnsi" w:cstheme="minorHAnsi"/>
        </w:rPr>
        <w:t>numbers</w:t>
      </w:r>
      <w:proofErr w:type="spellEnd"/>
      <w:r w:rsidRPr="00D048A9">
        <w:rPr>
          <w:rFonts w:asciiTheme="minorHAnsi" w:eastAsia="Calibri" w:hAnsiTheme="minorHAnsi" w:cstheme="minorHAnsi"/>
        </w:rPr>
        <w:t xml:space="preserve"> .</w:t>
      </w:r>
      <w:proofErr w:type="spellStart"/>
      <w:r w:rsidRPr="00D048A9">
        <w:rPr>
          <w:rFonts w:asciiTheme="minorHAnsi" w:eastAsia="Calibri" w:hAnsiTheme="minorHAnsi" w:cstheme="minorHAnsi"/>
        </w:rPr>
        <w:t>pages</w:t>
      </w:r>
      <w:proofErr w:type="spellEnd"/>
      <w:r w:rsidRPr="00D048A9">
        <w:rPr>
          <w:rFonts w:asciiTheme="minorHAnsi" w:eastAsia="Calibri" w:hAnsiTheme="minorHAnsi" w:cstheme="minorHAnsi"/>
        </w:rPr>
        <w:t xml:space="preserve">. </w:t>
      </w:r>
      <w:r w:rsidRPr="00D048A9">
        <w:rPr>
          <w:rFonts w:asciiTheme="minorHAnsi" w:eastAsia="Calibri" w:hAnsiTheme="minorHAnsi" w:cstheme="minorHAnsi"/>
          <w:bCs/>
        </w:rPr>
        <w:t>Dokumenty złożone w takich plikach zostaną uznane za złożone nieskutecznie</w:t>
      </w:r>
      <w:r w:rsidRPr="00D048A9">
        <w:rPr>
          <w:rFonts w:asciiTheme="minorHAnsi" w:eastAsia="Calibri" w:hAnsiTheme="minorHAnsi" w:cstheme="minorHAnsi"/>
        </w:rPr>
        <w:t>.</w:t>
      </w:r>
    </w:p>
    <w:p w14:paraId="72DF63C8" w14:textId="589357C7" w:rsidR="00DC2C1F" w:rsidRPr="00D048A9" w:rsidRDefault="001B1114" w:rsidP="00E71C67">
      <w:pPr>
        <w:spacing w:after="0" w:line="240" w:lineRule="auto"/>
        <w:ind w:right="0" w:firstLine="0"/>
        <w:rPr>
          <w:rFonts w:asciiTheme="minorHAnsi" w:eastAsia="Calibri" w:hAnsiTheme="minorHAnsi" w:cstheme="minorHAnsi"/>
        </w:rPr>
      </w:pPr>
      <w:r w:rsidRPr="00D048A9">
        <w:rPr>
          <w:rFonts w:asciiTheme="minorHAnsi" w:eastAsia="Calibri" w:hAnsiTheme="minorHAnsi" w:cstheme="minorHAnsi"/>
        </w:rPr>
        <w:t xml:space="preserve">9.4 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048A9">
        <w:rPr>
          <w:rFonts w:asciiTheme="minorHAnsi" w:eastAsia="Calibri" w:hAnsiTheme="minorHAnsi" w:cstheme="minorHAnsi"/>
        </w:rPr>
        <w:t>PAdES</w:t>
      </w:r>
      <w:proofErr w:type="spellEnd"/>
      <w:r w:rsidRPr="00D048A9">
        <w:rPr>
          <w:rFonts w:asciiTheme="minorHAnsi" w:eastAsia="Calibri" w:hAnsiTheme="minorHAnsi" w:cstheme="minorHAnsi"/>
        </w:rPr>
        <w:t xml:space="preserve">. </w:t>
      </w:r>
      <w:r w:rsidR="00066D95" w:rsidRPr="00D048A9">
        <w:rPr>
          <w:rFonts w:asciiTheme="minorHAnsi" w:eastAsia="Calibri" w:hAnsiTheme="minorHAnsi" w:cstheme="minorHAnsi"/>
        </w:rPr>
        <w:t xml:space="preserve">Pliki w innych formatach niż PDF zaleca się opatrzyć zewnętrznym podpisem </w:t>
      </w:r>
      <w:proofErr w:type="spellStart"/>
      <w:r w:rsidR="00066D95" w:rsidRPr="00D048A9">
        <w:rPr>
          <w:rFonts w:asciiTheme="minorHAnsi" w:eastAsia="Calibri" w:hAnsiTheme="minorHAnsi" w:cstheme="minorHAnsi"/>
        </w:rPr>
        <w:t>XAdES</w:t>
      </w:r>
      <w:proofErr w:type="spellEnd"/>
      <w:r w:rsidR="00066D95" w:rsidRPr="00D048A9">
        <w:rPr>
          <w:rFonts w:asciiTheme="minorHAnsi" w:eastAsia="Calibri" w:hAnsiTheme="minorHAnsi" w:cstheme="minorHAnsi"/>
        </w:rPr>
        <w:t>. Wykonawca powinien pamiętać, aby plik z podpisem przekazywać łącznie z dokumentem podpisywanym.</w:t>
      </w:r>
    </w:p>
    <w:p w14:paraId="637D409E" w14:textId="46C6DA61" w:rsidR="002D405A" w:rsidRPr="00D048A9" w:rsidRDefault="004E35F8" w:rsidP="00E71C67">
      <w:pPr>
        <w:autoSpaceDE w:val="0"/>
        <w:autoSpaceDN w:val="0"/>
        <w:adjustRightInd w:val="0"/>
        <w:spacing w:after="0" w:line="240" w:lineRule="auto"/>
        <w:ind w:left="0" w:right="0" w:firstLine="0"/>
        <w:rPr>
          <w:rFonts w:asciiTheme="minorHAnsi" w:hAnsiTheme="minorHAnsi" w:cstheme="minorHAnsi"/>
        </w:rPr>
      </w:pPr>
      <w:r w:rsidRPr="00D048A9">
        <w:rPr>
          <w:rFonts w:asciiTheme="minorHAnsi" w:eastAsiaTheme="minorHAnsi" w:hAnsiTheme="minorHAnsi" w:cstheme="minorHAnsi"/>
          <w:color w:val="auto"/>
          <w:lang w:eastAsia="en-US"/>
        </w:rPr>
        <w:t>9.</w:t>
      </w:r>
      <w:r w:rsidR="00BF488A" w:rsidRPr="00D048A9">
        <w:rPr>
          <w:rFonts w:asciiTheme="minorHAnsi" w:eastAsiaTheme="minorHAnsi" w:hAnsiTheme="minorHAnsi" w:cstheme="minorHAnsi"/>
          <w:color w:val="auto"/>
          <w:lang w:eastAsia="en-US"/>
        </w:rPr>
        <w:t>5</w:t>
      </w:r>
      <w:r w:rsidRPr="00D048A9">
        <w:rPr>
          <w:rFonts w:asciiTheme="minorHAnsi" w:eastAsiaTheme="minorHAnsi" w:hAnsiTheme="minorHAnsi" w:cstheme="minorHAnsi"/>
          <w:color w:val="auto"/>
          <w:lang w:eastAsia="en-US"/>
        </w:rPr>
        <w:t xml:space="preserve">. </w:t>
      </w:r>
      <w:r w:rsidR="00A16FE2" w:rsidRPr="00D048A9">
        <w:rPr>
          <w:rFonts w:asciiTheme="minorHAnsi" w:eastAsiaTheme="minorHAnsi" w:hAnsiTheme="minorHAnsi" w:cstheme="minorHAnsi"/>
          <w:color w:val="auto"/>
          <w:lang w:eastAsia="en-US"/>
        </w:rPr>
        <w:t>Szyfrowanie</w:t>
      </w:r>
      <w:r w:rsidR="00016EFC" w:rsidRPr="00D048A9">
        <w:rPr>
          <w:rFonts w:asciiTheme="minorHAnsi" w:eastAsiaTheme="minorHAnsi" w:hAnsiTheme="minorHAnsi" w:cstheme="minorHAnsi"/>
          <w:color w:val="auto"/>
          <w:lang w:eastAsia="en-US"/>
        </w:rPr>
        <w:t xml:space="preserve"> oferty przez Wykonawcę </w:t>
      </w:r>
      <w:r w:rsidR="009E2A47" w:rsidRPr="00D048A9">
        <w:rPr>
          <w:rFonts w:asciiTheme="minorHAnsi" w:eastAsiaTheme="minorHAnsi" w:hAnsiTheme="minorHAnsi" w:cstheme="minorHAnsi"/>
          <w:color w:val="auto"/>
          <w:lang w:eastAsia="en-US"/>
        </w:rPr>
        <w:t xml:space="preserve">dokonuje się </w:t>
      </w:r>
      <w:r w:rsidR="00BB052B" w:rsidRPr="00D048A9">
        <w:rPr>
          <w:rFonts w:asciiTheme="minorHAnsi" w:eastAsiaTheme="minorHAnsi" w:hAnsiTheme="minorHAnsi" w:cstheme="minorHAnsi"/>
          <w:color w:val="auto"/>
          <w:lang w:eastAsia="en-US"/>
        </w:rPr>
        <w:t>na platformie zakupowe</w:t>
      </w:r>
      <w:r w:rsidR="00473C9B" w:rsidRPr="00D048A9">
        <w:rPr>
          <w:rFonts w:asciiTheme="minorHAnsi" w:eastAsiaTheme="minorHAnsi" w:hAnsiTheme="minorHAnsi" w:cstheme="minorHAnsi"/>
          <w:color w:val="auto"/>
          <w:lang w:eastAsia="en-US"/>
        </w:rPr>
        <w:t>j.</w:t>
      </w:r>
      <w:r w:rsidR="00016EFC" w:rsidRPr="00D048A9">
        <w:rPr>
          <w:rFonts w:asciiTheme="minorHAnsi" w:eastAsiaTheme="minorHAnsi" w:hAnsiTheme="minorHAnsi" w:cstheme="minorHAnsi"/>
          <w:color w:val="auto"/>
          <w:lang w:eastAsia="en-US"/>
        </w:rPr>
        <w:t xml:space="preserve"> </w:t>
      </w:r>
    </w:p>
    <w:p w14:paraId="6ADF7788" w14:textId="57D1C8CA" w:rsidR="00FA10D1" w:rsidRPr="00D048A9" w:rsidRDefault="002D405A"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9.</w:t>
      </w:r>
      <w:r w:rsidR="00BF488A" w:rsidRPr="00D048A9">
        <w:rPr>
          <w:rFonts w:asciiTheme="minorHAnsi" w:eastAsiaTheme="minorHAnsi" w:hAnsiTheme="minorHAnsi" w:cstheme="minorHAnsi"/>
          <w:color w:val="auto"/>
          <w:lang w:eastAsia="en-US"/>
        </w:rPr>
        <w:t>6</w:t>
      </w:r>
      <w:r w:rsidRPr="00D048A9">
        <w:rPr>
          <w:rFonts w:asciiTheme="minorHAnsi" w:eastAsiaTheme="minorHAnsi" w:hAnsiTheme="minorHAnsi" w:cstheme="minorHAnsi"/>
          <w:color w:val="auto"/>
          <w:lang w:eastAsia="en-US"/>
        </w:rPr>
        <w:t>. Do oferty/wniosku należy dołączyć</w:t>
      </w:r>
      <w:r w:rsidR="00A94290" w:rsidRPr="00D048A9">
        <w:rPr>
          <w:rFonts w:asciiTheme="minorHAnsi" w:hAnsiTheme="minorHAnsi" w:cstheme="minorHAnsi"/>
        </w:rPr>
        <w:t xml:space="preserve"> </w:t>
      </w:r>
      <w:r w:rsidR="00A94290" w:rsidRPr="00D048A9">
        <w:rPr>
          <w:rFonts w:asciiTheme="minorHAnsi" w:eastAsiaTheme="minorHAnsi" w:hAnsiTheme="minorHAnsi" w:cstheme="minorHAnsi"/>
          <w:color w:val="auto"/>
          <w:lang w:eastAsia="en-US"/>
        </w:rPr>
        <w:t xml:space="preserve">Załącznik nr 3 do </w:t>
      </w:r>
      <w:r w:rsidR="00F33E12" w:rsidRPr="00D048A9">
        <w:rPr>
          <w:rFonts w:asciiTheme="minorHAnsi" w:eastAsiaTheme="minorHAnsi" w:hAnsiTheme="minorHAnsi" w:cstheme="minorHAnsi"/>
          <w:color w:val="auto"/>
          <w:lang w:eastAsia="en-US"/>
        </w:rPr>
        <w:t>SWZ</w:t>
      </w:r>
      <w:r w:rsidRPr="00D048A9">
        <w:rPr>
          <w:rFonts w:asciiTheme="minorHAnsi" w:eastAsiaTheme="minorHAnsi" w:hAnsiTheme="minorHAnsi" w:cstheme="minorHAnsi"/>
          <w:color w:val="auto"/>
          <w:lang w:eastAsia="en-US"/>
        </w:rPr>
        <w:t xml:space="preserve"> </w:t>
      </w:r>
      <w:r w:rsidR="00A94290" w:rsidRPr="00D048A9">
        <w:rPr>
          <w:rFonts w:asciiTheme="minorHAnsi" w:eastAsiaTheme="minorHAnsi" w:hAnsiTheme="minorHAnsi" w:cstheme="minorHAnsi"/>
          <w:color w:val="auto"/>
          <w:lang w:eastAsia="en-US"/>
        </w:rPr>
        <w:t>-</w:t>
      </w:r>
      <w:r w:rsidRPr="00D048A9">
        <w:rPr>
          <w:rFonts w:asciiTheme="minorHAnsi" w:eastAsiaTheme="minorHAnsi" w:hAnsiTheme="minorHAnsi" w:cstheme="minorHAnsi"/>
          <w:color w:val="auto"/>
          <w:lang w:eastAsia="en-US"/>
        </w:rPr>
        <w:t xml:space="preserve"> w</w:t>
      </w:r>
      <w:r w:rsidR="00FA10D1" w:rsidRPr="00D048A9">
        <w:rPr>
          <w:rFonts w:asciiTheme="minorHAnsi" w:eastAsiaTheme="minorHAnsi" w:hAnsiTheme="minorHAnsi" w:cstheme="minorHAnsi"/>
          <w:color w:val="auto"/>
          <w:lang w:eastAsia="en-US"/>
        </w:rPr>
        <w:t xml:space="preserve"> </w:t>
      </w:r>
      <w:r w:rsidRPr="00D048A9">
        <w:rPr>
          <w:rFonts w:asciiTheme="minorHAnsi" w:eastAsiaTheme="minorHAnsi" w:hAnsiTheme="minorHAnsi" w:cstheme="minorHAnsi"/>
          <w:color w:val="auto"/>
          <w:lang w:eastAsia="en-US"/>
        </w:rPr>
        <w:t>postaci elektronicznej opatrzonej kwalifikowanym podpisem elektronicznym</w:t>
      </w:r>
      <w:r w:rsidR="00101B0E" w:rsidRPr="00D048A9">
        <w:rPr>
          <w:rFonts w:asciiTheme="minorHAnsi" w:eastAsiaTheme="minorHAnsi" w:hAnsiTheme="minorHAnsi" w:cstheme="minorHAnsi"/>
          <w:color w:val="auto"/>
          <w:lang w:eastAsia="en-US"/>
        </w:rPr>
        <w:t>,</w:t>
      </w:r>
      <w:r w:rsidR="002B2F1E" w:rsidRPr="00D048A9">
        <w:rPr>
          <w:rFonts w:asciiTheme="minorHAnsi" w:eastAsiaTheme="minorHAnsi" w:hAnsiTheme="minorHAnsi" w:cstheme="minorHAnsi"/>
          <w:color w:val="auto"/>
          <w:lang w:eastAsia="en-US"/>
        </w:rPr>
        <w:t xml:space="preserve"> podpisem zaufanym</w:t>
      </w:r>
      <w:r w:rsidR="0054555D" w:rsidRPr="00D048A9">
        <w:rPr>
          <w:rFonts w:asciiTheme="minorHAnsi" w:eastAsiaTheme="minorHAnsi" w:hAnsiTheme="minorHAnsi" w:cstheme="minorHAnsi"/>
          <w:color w:val="auto"/>
          <w:lang w:eastAsia="en-US"/>
        </w:rPr>
        <w:t xml:space="preserve"> lub</w:t>
      </w:r>
      <w:r w:rsidR="00A644D0" w:rsidRPr="00D048A9">
        <w:rPr>
          <w:rFonts w:asciiTheme="minorHAnsi" w:eastAsiaTheme="minorHAnsi" w:hAnsiTheme="minorHAnsi" w:cstheme="minorHAnsi"/>
          <w:color w:val="auto"/>
          <w:lang w:eastAsia="en-US"/>
        </w:rPr>
        <w:t xml:space="preserve"> </w:t>
      </w:r>
      <w:r w:rsidR="00363EE7" w:rsidRPr="00D048A9">
        <w:rPr>
          <w:rFonts w:asciiTheme="minorHAnsi" w:eastAsiaTheme="minorHAnsi" w:hAnsiTheme="minorHAnsi" w:cstheme="minorHAnsi"/>
          <w:color w:val="auto"/>
          <w:lang w:eastAsia="en-US"/>
        </w:rPr>
        <w:t>(</w:t>
      </w:r>
      <w:r w:rsidR="00F420FE" w:rsidRPr="00D048A9">
        <w:rPr>
          <w:rFonts w:asciiTheme="minorHAnsi" w:eastAsiaTheme="minorHAnsi" w:hAnsiTheme="minorHAnsi" w:cstheme="minorHAnsi"/>
          <w:color w:val="auto"/>
          <w:lang w:eastAsia="en-US"/>
        </w:rPr>
        <w:t xml:space="preserve">certyfikowanym, </w:t>
      </w:r>
      <w:r w:rsidR="00A644D0" w:rsidRPr="00D048A9">
        <w:rPr>
          <w:rFonts w:asciiTheme="minorHAnsi" w:eastAsiaTheme="minorHAnsi" w:hAnsiTheme="minorHAnsi" w:cstheme="minorHAnsi"/>
          <w:color w:val="auto"/>
          <w:lang w:eastAsia="en-US"/>
        </w:rPr>
        <w:t>elektronicznym</w:t>
      </w:r>
      <w:r w:rsidR="00363EE7" w:rsidRPr="00D048A9">
        <w:rPr>
          <w:rFonts w:asciiTheme="minorHAnsi" w:eastAsiaTheme="minorHAnsi" w:hAnsiTheme="minorHAnsi" w:cstheme="minorHAnsi"/>
          <w:color w:val="auto"/>
          <w:lang w:eastAsia="en-US"/>
        </w:rPr>
        <w:t>)</w:t>
      </w:r>
      <w:r w:rsidR="0054555D" w:rsidRPr="00D048A9">
        <w:rPr>
          <w:rFonts w:asciiTheme="minorHAnsi" w:eastAsiaTheme="minorHAnsi" w:hAnsiTheme="minorHAnsi" w:cstheme="minorHAnsi"/>
          <w:color w:val="auto"/>
          <w:lang w:eastAsia="en-US"/>
        </w:rPr>
        <w:t xml:space="preserve"> podpisem osobistym</w:t>
      </w:r>
      <w:r w:rsidRPr="00D048A9">
        <w:rPr>
          <w:rFonts w:asciiTheme="minorHAnsi" w:eastAsiaTheme="minorHAnsi" w:hAnsiTheme="minorHAnsi" w:cstheme="minorHAnsi"/>
          <w:color w:val="auto"/>
          <w:lang w:eastAsia="en-US"/>
        </w:rPr>
        <w:t>, a</w:t>
      </w:r>
      <w:r w:rsidR="00FA10D1" w:rsidRPr="00D048A9">
        <w:rPr>
          <w:rFonts w:asciiTheme="minorHAnsi" w:eastAsiaTheme="minorHAnsi" w:hAnsiTheme="minorHAnsi" w:cstheme="minorHAnsi"/>
          <w:color w:val="auto"/>
          <w:lang w:eastAsia="en-US"/>
        </w:rPr>
        <w:t xml:space="preserve"> </w:t>
      </w:r>
      <w:r w:rsidRPr="00D048A9">
        <w:rPr>
          <w:rFonts w:asciiTheme="minorHAnsi" w:eastAsiaTheme="minorHAnsi" w:hAnsiTheme="minorHAnsi" w:cstheme="minorHAnsi"/>
          <w:color w:val="auto"/>
          <w:lang w:eastAsia="en-US"/>
        </w:rPr>
        <w:t>następnie zaszyfrować wraz z plikami stanowiącymi ofertę.</w:t>
      </w:r>
    </w:p>
    <w:p w14:paraId="250AE21D" w14:textId="46630E4C" w:rsidR="002A5BD2" w:rsidRPr="00D048A9" w:rsidRDefault="002A5BD2"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lastRenderedPageBreak/>
        <w:t>9.</w:t>
      </w:r>
      <w:r w:rsidR="00BF488A" w:rsidRPr="00D048A9">
        <w:rPr>
          <w:rFonts w:asciiTheme="minorHAnsi" w:eastAsiaTheme="minorHAnsi" w:hAnsiTheme="minorHAnsi" w:cstheme="minorHAnsi"/>
          <w:color w:val="auto"/>
          <w:lang w:eastAsia="en-US"/>
        </w:rPr>
        <w:t>7</w:t>
      </w:r>
      <w:r w:rsidRPr="00D048A9">
        <w:rPr>
          <w:rFonts w:asciiTheme="minorHAnsi" w:eastAsiaTheme="minorHAnsi" w:hAnsiTheme="minorHAnsi" w:cstheme="minorHAnsi"/>
          <w:color w:val="auto"/>
          <w:lang w:eastAsia="en-US"/>
        </w:rPr>
        <w:t xml:space="preserve"> Dokumenty sporządzone w języku obcym</w:t>
      </w:r>
      <w:r w:rsidR="002A121C" w:rsidRPr="00D048A9">
        <w:rPr>
          <w:rFonts w:asciiTheme="minorHAnsi" w:eastAsiaTheme="minorHAnsi" w:hAnsiTheme="minorHAnsi" w:cstheme="minorHAnsi"/>
          <w:color w:val="auto"/>
          <w:lang w:eastAsia="en-US"/>
        </w:rPr>
        <w:t>, z wyjątkiem dokumentów w języku angielskim lub ukraińskim,</w:t>
      </w:r>
      <w:r w:rsidRPr="00D048A9">
        <w:rPr>
          <w:rFonts w:asciiTheme="minorHAnsi" w:eastAsiaTheme="minorHAnsi" w:hAnsiTheme="minorHAnsi" w:cstheme="minorHAnsi"/>
          <w:color w:val="auto"/>
          <w:lang w:eastAsia="en-US"/>
        </w:rPr>
        <w:t xml:space="preserve"> są składane wraz z tłumaczeniem na język polski.</w:t>
      </w:r>
    </w:p>
    <w:p w14:paraId="71B620C2" w14:textId="473A2C90" w:rsidR="00FA10D1" w:rsidRPr="00D048A9" w:rsidRDefault="00FA10D1"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9.</w:t>
      </w:r>
      <w:r w:rsidR="00BF488A" w:rsidRPr="00D048A9">
        <w:rPr>
          <w:rFonts w:asciiTheme="minorHAnsi" w:eastAsiaTheme="minorHAnsi" w:hAnsiTheme="minorHAnsi" w:cstheme="minorHAnsi"/>
          <w:color w:val="auto"/>
          <w:lang w:eastAsia="en-US"/>
        </w:rPr>
        <w:t>8</w:t>
      </w:r>
      <w:r w:rsidRPr="00D048A9">
        <w:rPr>
          <w:rFonts w:asciiTheme="minorHAnsi" w:eastAsiaTheme="minorHAnsi" w:hAnsiTheme="minorHAnsi" w:cstheme="minorHAnsi"/>
          <w:color w:val="auto"/>
          <w:lang w:eastAsia="en-US"/>
        </w:rPr>
        <w:t xml:space="preserve">. </w:t>
      </w:r>
      <w:r w:rsidR="002D405A" w:rsidRPr="00D048A9">
        <w:rPr>
          <w:rFonts w:asciiTheme="minorHAnsi" w:eastAsiaTheme="minorHAnsi" w:hAnsiTheme="minorHAnsi" w:cstheme="minorHAnsi"/>
          <w:color w:val="auto"/>
          <w:lang w:eastAsia="en-US"/>
        </w:rPr>
        <w:t>Wykonawca może przed upływem terminu do składania ofert zmienić lub wycofać ofertę</w:t>
      </w:r>
      <w:r w:rsidRPr="00D048A9">
        <w:rPr>
          <w:rFonts w:asciiTheme="minorHAnsi" w:eastAsiaTheme="minorHAnsi" w:hAnsiTheme="minorHAnsi" w:cstheme="minorHAnsi"/>
          <w:color w:val="auto"/>
          <w:lang w:eastAsia="en-US"/>
        </w:rPr>
        <w:t xml:space="preserve"> </w:t>
      </w:r>
      <w:r w:rsidR="002D405A" w:rsidRPr="00D048A9">
        <w:rPr>
          <w:rFonts w:asciiTheme="minorHAnsi" w:eastAsiaTheme="minorHAnsi" w:hAnsiTheme="minorHAnsi" w:cstheme="minorHAnsi"/>
          <w:color w:val="auto"/>
          <w:lang w:eastAsia="en-US"/>
        </w:rPr>
        <w:t xml:space="preserve">za pośrednictwem </w:t>
      </w:r>
      <w:r w:rsidR="004956A6" w:rsidRPr="00D048A9">
        <w:rPr>
          <w:rFonts w:asciiTheme="minorHAnsi" w:eastAsiaTheme="minorHAnsi" w:hAnsiTheme="minorHAnsi" w:cstheme="minorHAnsi"/>
          <w:color w:val="auto"/>
          <w:lang w:eastAsia="en-US"/>
        </w:rPr>
        <w:t>platformy zakupowej</w:t>
      </w:r>
      <w:r w:rsidR="002D405A" w:rsidRPr="00D048A9">
        <w:rPr>
          <w:rFonts w:asciiTheme="minorHAnsi" w:eastAsiaTheme="minorHAnsi" w:hAnsiTheme="minorHAnsi" w:cstheme="minorHAnsi"/>
          <w:color w:val="auto"/>
          <w:lang w:eastAsia="en-US"/>
        </w:rPr>
        <w:t>. Sposób zmiany i</w:t>
      </w:r>
      <w:r w:rsidRPr="00D048A9">
        <w:rPr>
          <w:rFonts w:asciiTheme="minorHAnsi" w:eastAsiaTheme="minorHAnsi" w:hAnsiTheme="minorHAnsi" w:cstheme="minorHAnsi"/>
          <w:color w:val="auto"/>
          <w:lang w:eastAsia="en-US"/>
        </w:rPr>
        <w:t xml:space="preserve"> </w:t>
      </w:r>
      <w:r w:rsidR="002D405A" w:rsidRPr="00D048A9">
        <w:rPr>
          <w:rFonts w:asciiTheme="minorHAnsi" w:eastAsiaTheme="minorHAnsi" w:hAnsiTheme="minorHAnsi" w:cstheme="minorHAnsi"/>
          <w:color w:val="auto"/>
          <w:lang w:eastAsia="en-US"/>
        </w:rPr>
        <w:t xml:space="preserve">wycofania oferty został opisany w </w:t>
      </w:r>
      <w:hyperlink r:id="rId38" w:history="1">
        <w:r w:rsidR="002D405A" w:rsidRPr="00D048A9">
          <w:rPr>
            <w:rStyle w:val="Hipercze"/>
            <w:rFonts w:asciiTheme="minorHAnsi" w:eastAsiaTheme="minorHAnsi" w:hAnsiTheme="minorHAnsi" w:cstheme="minorHAnsi"/>
            <w:lang w:eastAsia="en-US"/>
          </w:rPr>
          <w:t>Instrukcji</w:t>
        </w:r>
      </w:hyperlink>
      <w:r w:rsidR="002D405A" w:rsidRPr="00D048A9">
        <w:rPr>
          <w:rFonts w:asciiTheme="minorHAnsi" w:eastAsiaTheme="minorHAnsi" w:hAnsiTheme="minorHAnsi" w:cstheme="minorHAnsi"/>
          <w:color w:val="auto"/>
          <w:lang w:eastAsia="en-US"/>
        </w:rPr>
        <w:t xml:space="preserve"> </w:t>
      </w:r>
      <w:r w:rsidR="002E6A5B" w:rsidRPr="00D048A9">
        <w:rPr>
          <w:rFonts w:asciiTheme="minorHAnsi" w:eastAsiaTheme="minorHAnsi" w:hAnsiTheme="minorHAnsi" w:cstheme="minorHAnsi"/>
          <w:color w:val="auto"/>
          <w:lang w:eastAsia="en-US"/>
        </w:rPr>
        <w:t xml:space="preserve">dla Wykonawców </w:t>
      </w:r>
      <w:r w:rsidR="002D405A" w:rsidRPr="00D048A9">
        <w:rPr>
          <w:rFonts w:asciiTheme="minorHAnsi" w:eastAsiaTheme="minorHAnsi" w:hAnsiTheme="minorHAnsi" w:cstheme="minorHAnsi"/>
          <w:color w:val="auto"/>
          <w:lang w:eastAsia="en-US"/>
        </w:rPr>
        <w:t xml:space="preserve">dostępnej na </w:t>
      </w:r>
      <w:r w:rsidR="002E6A5B" w:rsidRPr="00D048A9">
        <w:rPr>
          <w:rFonts w:asciiTheme="minorHAnsi" w:eastAsiaTheme="minorHAnsi" w:hAnsiTheme="minorHAnsi" w:cstheme="minorHAnsi"/>
          <w:color w:val="auto"/>
          <w:lang w:eastAsia="en-US"/>
        </w:rPr>
        <w:t>platformie.</w:t>
      </w:r>
    </w:p>
    <w:p w14:paraId="0217A44B" w14:textId="31516C8F" w:rsidR="00FA10D1" w:rsidRPr="00D048A9" w:rsidRDefault="00FA10D1"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9.</w:t>
      </w:r>
      <w:r w:rsidR="00BF488A" w:rsidRPr="00D048A9">
        <w:rPr>
          <w:rFonts w:asciiTheme="minorHAnsi" w:eastAsiaTheme="minorHAnsi" w:hAnsiTheme="minorHAnsi" w:cstheme="minorHAnsi"/>
          <w:color w:val="auto"/>
          <w:lang w:eastAsia="en-US"/>
        </w:rPr>
        <w:t>9</w:t>
      </w:r>
      <w:r w:rsidRPr="00D048A9">
        <w:rPr>
          <w:rFonts w:asciiTheme="minorHAnsi" w:eastAsiaTheme="minorHAnsi" w:hAnsiTheme="minorHAnsi" w:cstheme="minorHAnsi"/>
          <w:color w:val="auto"/>
          <w:lang w:eastAsia="en-US"/>
        </w:rPr>
        <w:t xml:space="preserve">. </w:t>
      </w:r>
      <w:r w:rsidR="002D405A" w:rsidRPr="00D048A9">
        <w:rPr>
          <w:rFonts w:asciiTheme="minorHAnsi" w:eastAsiaTheme="minorHAnsi" w:hAnsiTheme="minorHAnsi" w:cstheme="minorHAnsi"/>
          <w:color w:val="auto"/>
          <w:lang w:eastAsia="en-US"/>
        </w:rPr>
        <w:t>Wykonawca po upływie terminu do składania ofert nie może skutecznie dokonać</w:t>
      </w:r>
      <w:r w:rsidR="00420965" w:rsidRPr="00D048A9">
        <w:rPr>
          <w:rFonts w:asciiTheme="minorHAnsi" w:eastAsiaTheme="minorHAnsi" w:hAnsiTheme="minorHAnsi" w:cstheme="minorHAnsi"/>
          <w:color w:val="auto"/>
          <w:lang w:eastAsia="en-US"/>
        </w:rPr>
        <w:t xml:space="preserve"> </w:t>
      </w:r>
      <w:r w:rsidR="002D405A" w:rsidRPr="00D048A9">
        <w:rPr>
          <w:rFonts w:asciiTheme="minorHAnsi" w:eastAsiaTheme="minorHAnsi" w:hAnsiTheme="minorHAnsi" w:cstheme="minorHAnsi"/>
          <w:color w:val="auto"/>
          <w:lang w:eastAsia="en-US"/>
        </w:rPr>
        <w:t>zmiany ani wycofać złożonej oferty.</w:t>
      </w:r>
    </w:p>
    <w:p w14:paraId="63F0A115" w14:textId="3B09807D" w:rsidR="00420965" w:rsidRPr="00D048A9" w:rsidRDefault="00FA10D1"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9.</w:t>
      </w:r>
      <w:r w:rsidR="00BF488A" w:rsidRPr="00D048A9">
        <w:rPr>
          <w:rFonts w:asciiTheme="minorHAnsi" w:eastAsiaTheme="minorHAnsi" w:hAnsiTheme="minorHAnsi" w:cstheme="minorHAnsi"/>
          <w:color w:val="auto"/>
          <w:lang w:eastAsia="en-US"/>
        </w:rPr>
        <w:t>10</w:t>
      </w:r>
      <w:r w:rsidRPr="00D048A9">
        <w:rPr>
          <w:rFonts w:asciiTheme="minorHAnsi" w:eastAsiaTheme="minorHAnsi" w:hAnsiTheme="minorHAnsi" w:cstheme="minorHAnsi"/>
          <w:color w:val="auto"/>
          <w:lang w:eastAsia="en-US"/>
        </w:rPr>
        <w:t xml:space="preserve">. </w:t>
      </w:r>
      <w:r w:rsidR="00E81CEC" w:rsidRPr="00D048A9">
        <w:rPr>
          <w:rFonts w:asciiTheme="minorHAnsi" w:hAnsiTheme="minorHAnsi" w:cstheme="minorHAnsi"/>
        </w:rPr>
        <w:t xml:space="preserve">Oferty należy złożyć w </w:t>
      </w:r>
      <w:r w:rsidR="00E81CEC" w:rsidRPr="00245876">
        <w:rPr>
          <w:rFonts w:asciiTheme="minorHAnsi" w:hAnsiTheme="minorHAnsi" w:cstheme="minorHAnsi"/>
          <w:highlight w:val="yellow"/>
        </w:rPr>
        <w:t xml:space="preserve">terminie </w:t>
      </w:r>
      <w:r w:rsidR="00E81CEC" w:rsidRPr="00245876">
        <w:rPr>
          <w:rFonts w:asciiTheme="minorHAnsi" w:hAnsiTheme="minorHAnsi" w:cstheme="minorHAnsi"/>
          <w:b/>
          <w:bCs/>
          <w:highlight w:val="yellow"/>
        </w:rPr>
        <w:t xml:space="preserve">do dnia </w:t>
      </w:r>
      <w:r w:rsidR="003C28B1">
        <w:rPr>
          <w:rFonts w:asciiTheme="minorHAnsi" w:hAnsiTheme="minorHAnsi" w:cstheme="minorHAnsi"/>
          <w:b/>
          <w:bCs/>
          <w:highlight w:val="yellow"/>
        </w:rPr>
        <w:t>4</w:t>
      </w:r>
      <w:r w:rsidR="00E32B98" w:rsidRPr="00245876">
        <w:rPr>
          <w:rFonts w:asciiTheme="minorHAnsi" w:hAnsiTheme="minorHAnsi" w:cstheme="minorHAnsi"/>
          <w:b/>
          <w:bCs/>
          <w:highlight w:val="yellow"/>
        </w:rPr>
        <w:t>.0</w:t>
      </w:r>
      <w:r w:rsidR="003C28B1">
        <w:rPr>
          <w:rFonts w:asciiTheme="minorHAnsi" w:hAnsiTheme="minorHAnsi" w:cstheme="minorHAnsi"/>
          <w:b/>
          <w:bCs/>
          <w:highlight w:val="yellow"/>
        </w:rPr>
        <w:t>2</w:t>
      </w:r>
      <w:r w:rsidR="00E32B98" w:rsidRPr="00245876">
        <w:rPr>
          <w:rFonts w:asciiTheme="minorHAnsi" w:hAnsiTheme="minorHAnsi" w:cstheme="minorHAnsi"/>
          <w:b/>
          <w:bCs/>
          <w:highlight w:val="yellow"/>
        </w:rPr>
        <w:t>.202</w:t>
      </w:r>
      <w:r w:rsidR="00615608" w:rsidRPr="00245876">
        <w:rPr>
          <w:rFonts w:asciiTheme="minorHAnsi" w:hAnsiTheme="minorHAnsi" w:cstheme="minorHAnsi"/>
          <w:b/>
          <w:bCs/>
          <w:highlight w:val="yellow"/>
        </w:rPr>
        <w:t>2</w:t>
      </w:r>
      <w:r w:rsidR="00E81CEC" w:rsidRPr="00245876">
        <w:rPr>
          <w:rFonts w:asciiTheme="minorHAnsi" w:hAnsiTheme="minorHAnsi" w:cstheme="minorHAnsi"/>
          <w:b/>
          <w:bCs/>
          <w:highlight w:val="yellow"/>
        </w:rPr>
        <w:t xml:space="preserve"> r. do godz. </w:t>
      </w:r>
      <w:r w:rsidR="00C122A8" w:rsidRPr="00245876">
        <w:rPr>
          <w:rFonts w:asciiTheme="minorHAnsi" w:hAnsiTheme="minorHAnsi" w:cstheme="minorHAnsi"/>
          <w:b/>
          <w:bCs/>
          <w:highlight w:val="yellow"/>
        </w:rPr>
        <w:t>14</w:t>
      </w:r>
      <w:r w:rsidR="00E81CEC" w:rsidRPr="00245876">
        <w:rPr>
          <w:rFonts w:asciiTheme="minorHAnsi" w:hAnsiTheme="minorHAnsi" w:cstheme="minorHAnsi"/>
          <w:b/>
          <w:highlight w:val="yellow"/>
        </w:rPr>
        <w:t>:00</w:t>
      </w:r>
      <w:r w:rsidR="00E81CEC" w:rsidRPr="00245876">
        <w:rPr>
          <w:rFonts w:asciiTheme="minorHAnsi" w:hAnsiTheme="minorHAnsi" w:cstheme="minorHAnsi"/>
          <w:b/>
          <w:bCs/>
          <w:highlight w:val="yellow"/>
        </w:rPr>
        <w:t>.</w:t>
      </w:r>
      <w:r w:rsidR="00420965" w:rsidRPr="00D048A9">
        <w:rPr>
          <w:rFonts w:asciiTheme="minorHAnsi" w:eastAsiaTheme="minorHAnsi" w:hAnsiTheme="minorHAnsi" w:cstheme="minorHAnsi"/>
          <w:color w:val="auto"/>
          <w:lang w:eastAsia="en-US"/>
        </w:rPr>
        <w:t xml:space="preserve"> </w:t>
      </w:r>
    </w:p>
    <w:p w14:paraId="7F5D4ECB" w14:textId="2D63668D" w:rsidR="004E35F8" w:rsidRPr="00D048A9" w:rsidRDefault="00420965" w:rsidP="00E71C67">
      <w:pPr>
        <w:autoSpaceDE w:val="0"/>
        <w:autoSpaceDN w:val="0"/>
        <w:adjustRightInd w:val="0"/>
        <w:spacing w:after="0" w:line="240" w:lineRule="auto"/>
        <w:ind w:left="0" w:right="0" w:firstLine="0"/>
        <w:rPr>
          <w:rFonts w:asciiTheme="minorHAnsi" w:hAnsiTheme="minorHAnsi" w:cstheme="minorHAnsi"/>
        </w:rPr>
      </w:pPr>
      <w:r w:rsidRPr="00D048A9">
        <w:rPr>
          <w:rFonts w:asciiTheme="minorHAnsi" w:eastAsiaTheme="minorHAnsi" w:hAnsiTheme="minorHAnsi" w:cstheme="minorHAnsi"/>
          <w:color w:val="auto"/>
          <w:lang w:eastAsia="en-US"/>
        </w:rPr>
        <w:t>9.</w:t>
      </w:r>
      <w:r w:rsidR="00625634" w:rsidRPr="00D048A9">
        <w:rPr>
          <w:rFonts w:asciiTheme="minorHAnsi" w:eastAsiaTheme="minorHAnsi" w:hAnsiTheme="minorHAnsi" w:cstheme="minorHAnsi"/>
          <w:color w:val="auto"/>
          <w:lang w:eastAsia="en-US"/>
        </w:rPr>
        <w:t>1</w:t>
      </w:r>
      <w:r w:rsidR="00BF488A" w:rsidRPr="00D048A9">
        <w:rPr>
          <w:rFonts w:asciiTheme="minorHAnsi" w:eastAsiaTheme="minorHAnsi" w:hAnsiTheme="minorHAnsi" w:cstheme="minorHAnsi"/>
          <w:color w:val="auto"/>
          <w:lang w:eastAsia="en-US"/>
        </w:rPr>
        <w:t>1</w:t>
      </w:r>
      <w:r w:rsidRPr="00D048A9">
        <w:rPr>
          <w:rFonts w:asciiTheme="minorHAnsi" w:eastAsiaTheme="minorHAnsi" w:hAnsiTheme="minorHAnsi" w:cstheme="minorHAnsi"/>
          <w:color w:val="auto"/>
          <w:lang w:eastAsia="en-US"/>
        </w:rPr>
        <w:t xml:space="preserve">. </w:t>
      </w:r>
      <w:r w:rsidR="00E81CEC" w:rsidRPr="00D048A9">
        <w:rPr>
          <w:rFonts w:asciiTheme="minorHAnsi" w:hAnsiTheme="minorHAnsi" w:cstheme="minorHAnsi"/>
        </w:rPr>
        <w:t xml:space="preserve">Za termin złożenia oferty przyjmuje się termin jej przekazania na </w:t>
      </w:r>
      <w:r w:rsidR="002E6A5B" w:rsidRPr="00D048A9">
        <w:rPr>
          <w:rFonts w:asciiTheme="minorHAnsi" w:hAnsiTheme="minorHAnsi" w:cstheme="minorHAnsi"/>
        </w:rPr>
        <w:t>platformę zakupową</w:t>
      </w:r>
      <w:r w:rsidR="00146BE4" w:rsidRPr="00D048A9">
        <w:rPr>
          <w:rFonts w:asciiTheme="minorHAnsi" w:hAnsiTheme="minorHAnsi" w:cstheme="minorHAnsi"/>
        </w:rPr>
        <w:t xml:space="preserve"> </w:t>
      </w:r>
      <w:r w:rsidR="00A34D29" w:rsidRPr="00D048A9">
        <w:rPr>
          <w:rFonts w:asciiTheme="minorHAnsi" w:hAnsiTheme="minorHAnsi" w:cstheme="minorHAnsi"/>
        </w:rPr>
        <w:t xml:space="preserve">poprzez kliknięcie przycisku </w:t>
      </w:r>
      <w:r w:rsidR="003214AB" w:rsidRPr="00D048A9">
        <w:rPr>
          <w:rFonts w:asciiTheme="minorHAnsi" w:hAnsiTheme="minorHAnsi" w:cstheme="minorHAnsi"/>
        </w:rPr>
        <w:t>„Złóż ofertę”</w:t>
      </w:r>
      <w:r w:rsidR="00A34D29" w:rsidRPr="00D048A9">
        <w:rPr>
          <w:rFonts w:asciiTheme="minorHAnsi" w:hAnsiTheme="minorHAnsi" w:cstheme="minorHAnsi"/>
        </w:rPr>
        <w:t xml:space="preserve"> </w:t>
      </w:r>
      <w:r w:rsidR="000846BC" w:rsidRPr="00D048A9">
        <w:rPr>
          <w:rFonts w:asciiTheme="minorHAnsi" w:hAnsiTheme="minorHAnsi" w:cstheme="minorHAnsi"/>
        </w:rPr>
        <w:t>i przesłanie plików</w:t>
      </w:r>
      <w:r w:rsidR="00E81CEC" w:rsidRPr="00D048A9">
        <w:rPr>
          <w:rFonts w:asciiTheme="minorHAnsi" w:hAnsiTheme="minorHAnsi" w:cstheme="minorHAnsi"/>
        </w:rPr>
        <w:t>.</w:t>
      </w:r>
    </w:p>
    <w:p w14:paraId="035C3ACB" w14:textId="176585F6" w:rsidR="00C35C7E" w:rsidRPr="00D048A9" w:rsidRDefault="00C35C7E"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eastAsiaTheme="minorHAnsi" w:hAnsiTheme="minorHAnsi" w:cstheme="minorHAnsi"/>
          <w:color w:val="auto"/>
          <w:lang w:eastAsia="en-US"/>
        </w:rPr>
        <w:t>9.1</w:t>
      </w:r>
      <w:r w:rsidR="00BF488A" w:rsidRPr="00D048A9">
        <w:rPr>
          <w:rFonts w:asciiTheme="minorHAnsi" w:eastAsiaTheme="minorHAnsi" w:hAnsiTheme="minorHAnsi" w:cstheme="minorHAnsi"/>
          <w:color w:val="auto"/>
          <w:lang w:eastAsia="en-US"/>
        </w:rPr>
        <w:t>2</w:t>
      </w:r>
      <w:r w:rsidR="007D1279" w:rsidRPr="00D048A9">
        <w:rPr>
          <w:rFonts w:asciiTheme="minorHAnsi" w:eastAsiaTheme="minorHAnsi" w:hAnsiTheme="minorHAnsi" w:cstheme="minorHAnsi"/>
          <w:color w:val="auto"/>
          <w:lang w:eastAsia="en-US"/>
        </w:rPr>
        <w:t>.</w:t>
      </w:r>
      <w:r w:rsidRPr="00D048A9">
        <w:rPr>
          <w:rFonts w:asciiTheme="minorHAnsi" w:eastAsiaTheme="minorHAnsi" w:hAnsiTheme="minorHAnsi" w:cstheme="minorHAnsi"/>
          <w:color w:val="auto"/>
          <w:lang w:eastAsia="en-US"/>
        </w:rPr>
        <w:t xml:space="preserve"> Zamawiający odrzuci ofertę złożoną po terminie składania ofert.</w:t>
      </w:r>
    </w:p>
    <w:p w14:paraId="11F60AC9" w14:textId="726B2094" w:rsidR="001F6FFC" w:rsidRPr="00D048A9" w:rsidRDefault="004E35F8" w:rsidP="00E71C67">
      <w:pPr>
        <w:autoSpaceDE w:val="0"/>
        <w:autoSpaceDN w:val="0"/>
        <w:adjustRightInd w:val="0"/>
        <w:spacing w:after="0" w:line="240" w:lineRule="auto"/>
        <w:ind w:left="0" w:right="0" w:firstLine="0"/>
        <w:rPr>
          <w:rFonts w:asciiTheme="minorHAnsi" w:eastAsiaTheme="minorHAnsi" w:hAnsiTheme="minorHAnsi" w:cstheme="minorHAnsi"/>
          <w:color w:val="auto"/>
          <w:lang w:eastAsia="en-US"/>
        </w:rPr>
      </w:pPr>
      <w:r w:rsidRPr="00D048A9">
        <w:rPr>
          <w:rFonts w:asciiTheme="minorHAnsi" w:hAnsiTheme="minorHAnsi" w:cstheme="minorHAnsi"/>
        </w:rPr>
        <w:t>9.</w:t>
      </w:r>
      <w:r w:rsidR="002A5BD2" w:rsidRPr="00D048A9">
        <w:rPr>
          <w:rFonts w:asciiTheme="minorHAnsi" w:hAnsiTheme="minorHAnsi" w:cstheme="minorHAnsi"/>
        </w:rPr>
        <w:t>1</w:t>
      </w:r>
      <w:r w:rsidR="00BF488A" w:rsidRPr="00D048A9">
        <w:rPr>
          <w:rFonts w:asciiTheme="minorHAnsi" w:hAnsiTheme="minorHAnsi" w:cstheme="minorHAnsi"/>
        </w:rPr>
        <w:t>3</w:t>
      </w:r>
      <w:r w:rsidR="00420965" w:rsidRPr="00D048A9">
        <w:rPr>
          <w:rFonts w:asciiTheme="minorHAnsi" w:hAnsiTheme="minorHAnsi" w:cstheme="minorHAnsi"/>
        </w:rPr>
        <w:t xml:space="preserve">. </w:t>
      </w:r>
      <w:r w:rsidR="001F6FFC" w:rsidRPr="00D048A9">
        <w:rPr>
          <w:rFonts w:asciiTheme="minorHAnsi" w:hAnsiTheme="minorHAnsi" w:cstheme="minorHAnsi"/>
        </w:rPr>
        <w:t xml:space="preserve">Otwarcie ofert nastąpi </w:t>
      </w:r>
      <w:r w:rsidR="001F6FFC" w:rsidRPr="00245876">
        <w:rPr>
          <w:rFonts w:asciiTheme="minorHAnsi" w:hAnsiTheme="minorHAnsi" w:cstheme="minorHAnsi"/>
          <w:highlight w:val="yellow"/>
        </w:rPr>
        <w:t xml:space="preserve">o godzinie </w:t>
      </w:r>
      <w:r w:rsidR="00C122A8" w:rsidRPr="00245876">
        <w:rPr>
          <w:rFonts w:asciiTheme="minorHAnsi" w:hAnsiTheme="minorHAnsi" w:cstheme="minorHAnsi"/>
          <w:highlight w:val="yellow"/>
        </w:rPr>
        <w:t>14</w:t>
      </w:r>
      <w:r w:rsidR="001F6FFC" w:rsidRPr="00245876">
        <w:rPr>
          <w:rFonts w:asciiTheme="minorHAnsi" w:hAnsiTheme="minorHAnsi" w:cstheme="minorHAnsi"/>
          <w:highlight w:val="yellow"/>
        </w:rPr>
        <w:t>:</w:t>
      </w:r>
      <w:r w:rsidR="003A51DF" w:rsidRPr="00245876">
        <w:rPr>
          <w:rFonts w:asciiTheme="minorHAnsi" w:hAnsiTheme="minorHAnsi" w:cstheme="minorHAnsi"/>
          <w:highlight w:val="yellow"/>
        </w:rPr>
        <w:t>0</w:t>
      </w:r>
      <w:r w:rsidR="008E3579" w:rsidRPr="00245876">
        <w:rPr>
          <w:rFonts w:asciiTheme="minorHAnsi" w:hAnsiTheme="minorHAnsi" w:cstheme="minorHAnsi"/>
          <w:highlight w:val="yellow"/>
        </w:rPr>
        <w:t>5</w:t>
      </w:r>
      <w:r w:rsidR="005C2A67" w:rsidRPr="00245876">
        <w:rPr>
          <w:rFonts w:asciiTheme="minorHAnsi" w:hAnsiTheme="minorHAnsi" w:cstheme="minorHAnsi"/>
          <w:highlight w:val="yellow"/>
        </w:rPr>
        <w:t xml:space="preserve"> w dniu </w:t>
      </w:r>
      <w:r w:rsidR="003C28B1">
        <w:rPr>
          <w:rFonts w:asciiTheme="minorHAnsi" w:hAnsiTheme="minorHAnsi" w:cstheme="minorHAnsi"/>
          <w:highlight w:val="yellow"/>
        </w:rPr>
        <w:t>4</w:t>
      </w:r>
      <w:r w:rsidR="005C2A67" w:rsidRPr="00245876">
        <w:rPr>
          <w:rFonts w:asciiTheme="minorHAnsi" w:hAnsiTheme="minorHAnsi" w:cstheme="minorHAnsi"/>
          <w:highlight w:val="yellow"/>
        </w:rPr>
        <w:t>.0</w:t>
      </w:r>
      <w:r w:rsidR="003C28B1">
        <w:rPr>
          <w:rFonts w:asciiTheme="minorHAnsi" w:hAnsiTheme="minorHAnsi" w:cstheme="minorHAnsi"/>
          <w:highlight w:val="yellow"/>
        </w:rPr>
        <w:t>2</w:t>
      </w:r>
      <w:r w:rsidR="005C2A67" w:rsidRPr="00245876">
        <w:rPr>
          <w:rFonts w:asciiTheme="minorHAnsi" w:hAnsiTheme="minorHAnsi" w:cstheme="minorHAnsi"/>
          <w:highlight w:val="yellow"/>
        </w:rPr>
        <w:t>.202</w:t>
      </w:r>
      <w:r w:rsidR="00615608" w:rsidRPr="00245876">
        <w:rPr>
          <w:rFonts w:asciiTheme="minorHAnsi" w:hAnsiTheme="minorHAnsi" w:cstheme="minorHAnsi"/>
          <w:highlight w:val="yellow"/>
        </w:rPr>
        <w:t>2</w:t>
      </w:r>
      <w:r w:rsidR="003C28B1">
        <w:rPr>
          <w:rFonts w:asciiTheme="minorHAnsi" w:hAnsiTheme="minorHAnsi" w:cstheme="minorHAnsi"/>
          <w:highlight w:val="yellow"/>
        </w:rPr>
        <w:t xml:space="preserve"> r</w:t>
      </w:r>
      <w:r w:rsidR="00CB7C35" w:rsidRPr="00245876">
        <w:rPr>
          <w:rFonts w:asciiTheme="minorHAnsi" w:hAnsiTheme="minorHAnsi" w:cstheme="minorHAnsi"/>
          <w:highlight w:val="yellow"/>
        </w:rPr>
        <w:t>.</w:t>
      </w:r>
      <w:r w:rsidR="001F6FFC" w:rsidRPr="00D048A9">
        <w:rPr>
          <w:rFonts w:asciiTheme="minorHAnsi" w:hAnsiTheme="minorHAnsi" w:cstheme="minorHAnsi"/>
        </w:rPr>
        <w:t xml:space="preserve"> </w:t>
      </w:r>
    </w:p>
    <w:p w14:paraId="7E92483D" w14:textId="36BECA3E" w:rsidR="005905E4" w:rsidRPr="00D048A9" w:rsidRDefault="000427F6" w:rsidP="00E71C67">
      <w:pPr>
        <w:spacing w:after="0" w:line="240" w:lineRule="auto"/>
        <w:ind w:left="0" w:right="36" w:firstLine="0"/>
        <w:rPr>
          <w:rFonts w:asciiTheme="minorHAnsi" w:hAnsiTheme="minorHAnsi" w:cstheme="minorHAnsi"/>
        </w:rPr>
      </w:pPr>
      <w:r w:rsidRPr="00D048A9">
        <w:rPr>
          <w:rFonts w:asciiTheme="minorHAnsi" w:hAnsiTheme="minorHAnsi" w:cstheme="minorHAnsi"/>
          <w:noProof/>
        </w:rPr>
        <w:drawing>
          <wp:anchor distT="0" distB="0" distL="114300" distR="114300" simplePos="0" relativeHeight="251658240" behindDoc="0" locked="0" layoutInCell="1" allowOverlap="0" wp14:anchorId="70B13E96" wp14:editId="7094D0A3">
            <wp:simplePos x="0" y="0"/>
            <wp:positionH relativeFrom="page">
              <wp:posOffset>6910705</wp:posOffset>
            </wp:positionH>
            <wp:positionV relativeFrom="page">
              <wp:posOffset>7779385</wp:posOffset>
            </wp:positionV>
            <wp:extent cx="6350" cy="635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D048A9">
        <w:rPr>
          <w:rFonts w:asciiTheme="minorHAnsi" w:hAnsiTheme="minorHAnsi" w:cstheme="minorHAnsi"/>
          <w:noProof/>
        </w:rPr>
        <w:drawing>
          <wp:anchor distT="0" distB="0" distL="114300" distR="114300" simplePos="0" relativeHeight="251658241" behindDoc="0" locked="0" layoutInCell="1" allowOverlap="0" wp14:anchorId="5ABAFF32" wp14:editId="795967B2">
            <wp:simplePos x="0" y="0"/>
            <wp:positionH relativeFrom="page">
              <wp:posOffset>6910705</wp:posOffset>
            </wp:positionH>
            <wp:positionV relativeFrom="page">
              <wp:posOffset>8196580</wp:posOffset>
            </wp:positionV>
            <wp:extent cx="6350" cy="3175"/>
            <wp:effectExtent l="0" t="0" r="0" b="0"/>
            <wp:wrapSquare wrapText="bothSides"/>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6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005905E4" w:rsidRPr="00D048A9">
        <w:rPr>
          <w:rFonts w:asciiTheme="minorHAnsi" w:hAnsiTheme="minorHAnsi" w:cstheme="minorHAnsi"/>
        </w:rPr>
        <w:t>9.</w:t>
      </w:r>
      <w:r w:rsidR="00420965" w:rsidRPr="00D048A9">
        <w:rPr>
          <w:rFonts w:asciiTheme="minorHAnsi" w:hAnsiTheme="minorHAnsi" w:cstheme="minorHAnsi"/>
        </w:rPr>
        <w:t>1</w:t>
      </w:r>
      <w:r w:rsidR="00BF488A" w:rsidRPr="00D048A9">
        <w:rPr>
          <w:rFonts w:asciiTheme="minorHAnsi" w:hAnsiTheme="minorHAnsi" w:cstheme="minorHAnsi"/>
        </w:rPr>
        <w:t>4</w:t>
      </w:r>
      <w:r w:rsidR="00420965" w:rsidRPr="00D048A9">
        <w:rPr>
          <w:rFonts w:asciiTheme="minorHAnsi" w:hAnsiTheme="minorHAnsi" w:cstheme="minorHAnsi"/>
        </w:rPr>
        <w:t xml:space="preserve">. </w:t>
      </w:r>
      <w:r w:rsidRPr="00D048A9">
        <w:rPr>
          <w:rFonts w:asciiTheme="minorHAnsi" w:hAnsiTheme="minorHAnsi" w:cstheme="minorHAnsi"/>
        </w:rPr>
        <w:t xml:space="preserve">Otwarcie ofert następuje poprzez użycie mechanizmu do odszyfrowania ofert dostępnego </w:t>
      </w:r>
      <w:r w:rsidR="00C44726" w:rsidRPr="00D048A9">
        <w:rPr>
          <w:rFonts w:asciiTheme="minorHAnsi" w:hAnsiTheme="minorHAnsi" w:cstheme="minorHAnsi"/>
        </w:rPr>
        <w:t>dla Zamawiającego</w:t>
      </w:r>
      <w:r w:rsidRPr="00D048A9">
        <w:rPr>
          <w:rFonts w:asciiTheme="minorHAnsi" w:hAnsiTheme="minorHAnsi" w:cstheme="minorHAnsi"/>
        </w:rPr>
        <w:t xml:space="preserve"> w zakładce </w:t>
      </w:r>
      <w:r w:rsidR="005778F3" w:rsidRPr="00D048A9">
        <w:rPr>
          <w:rFonts w:asciiTheme="minorHAnsi" w:hAnsiTheme="minorHAnsi" w:cstheme="minorHAnsi"/>
        </w:rPr>
        <w:t xml:space="preserve">Oferty </w:t>
      </w:r>
      <w:r w:rsidRPr="00D048A9">
        <w:rPr>
          <w:rFonts w:asciiTheme="minorHAnsi" w:hAnsiTheme="minorHAnsi" w:cstheme="minorHAnsi"/>
        </w:rPr>
        <w:t xml:space="preserve">na </w:t>
      </w:r>
      <w:r w:rsidR="005D170B" w:rsidRPr="00D048A9">
        <w:rPr>
          <w:rFonts w:asciiTheme="minorHAnsi" w:hAnsiTheme="minorHAnsi" w:cstheme="minorHAnsi"/>
        </w:rPr>
        <w:t xml:space="preserve">platformie zakupowej </w:t>
      </w:r>
      <w:r w:rsidRPr="00D048A9">
        <w:rPr>
          <w:rFonts w:asciiTheme="minorHAnsi" w:hAnsiTheme="minorHAnsi" w:cstheme="minorHAnsi"/>
        </w:rPr>
        <w:t xml:space="preserve">i następuje poprzez </w:t>
      </w:r>
      <w:r w:rsidR="006F0EBB" w:rsidRPr="00D048A9">
        <w:rPr>
          <w:rFonts w:asciiTheme="minorHAnsi" w:hAnsiTheme="minorHAnsi" w:cstheme="minorHAnsi"/>
        </w:rPr>
        <w:t>wykonanie polecenia</w:t>
      </w:r>
      <w:r w:rsidR="00480CFE" w:rsidRPr="00D048A9">
        <w:rPr>
          <w:rFonts w:asciiTheme="minorHAnsi" w:hAnsiTheme="minorHAnsi" w:cstheme="minorHAnsi"/>
        </w:rPr>
        <w:t xml:space="preserve"> </w:t>
      </w:r>
      <w:r w:rsidR="006F0EBB" w:rsidRPr="00D048A9">
        <w:rPr>
          <w:rFonts w:asciiTheme="minorHAnsi" w:hAnsiTheme="minorHAnsi" w:cstheme="minorHAnsi"/>
        </w:rPr>
        <w:t>odszyfrowania ofert</w:t>
      </w:r>
      <w:r w:rsidRPr="00D048A9">
        <w:rPr>
          <w:rFonts w:asciiTheme="minorHAnsi" w:hAnsiTheme="minorHAnsi" w:cstheme="minorHAnsi"/>
        </w:rPr>
        <w:t>.</w:t>
      </w:r>
    </w:p>
    <w:p w14:paraId="3CE7F06A" w14:textId="195F2F3F" w:rsidR="003A06E1" w:rsidRPr="00D048A9" w:rsidRDefault="003A06E1" w:rsidP="00E71C67">
      <w:pPr>
        <w:spacing w:after="0" w:line="240" w:lineRule="auto"/>
        <w:ind w:left="0" w:right="36" w:firstLine="0"/>
        <w:rPr>
          <w:rFonts w:asciiTheme="minorHAnsi" w:eastAsia="Calibri" w:hAnsiTheme="minorHAnsi" w:cstheme="minorHAnsi"/>
        </w:rPr>
      </w:pPr>
      <w:r w:rsidRPr="00D048A9">
        <w:rPr>
          <w:rFonts w:asciiTheme="minorHAnsi" w:hAnsiTheme="minorHAnsi" w:cstheme="minorHAnsi"/>
        </w:rPr>
        <w:t>9.1</w:t>
      </w:r>
      <w:r w:rsidR="00BF488A" w:rsidRPr="00D048A9">
        <w:rPr>
          <w:rFonts w:asciiTheme="minorHAnsi" w:hAnsiTheme="minorHAnsi" w:cstheme="minorHAnsi"/>
        </w:rPr>
        <w:t>5</w:t>
      </w:r>
      <w:r w:rsidR="003F20A9" w:rsidRPr="00D048A9">
        <w:rPr>
          <w:rFonts w:asciiTheme="minorHAnsi" w:hAnsiTheme="minorHAnsi" w:cstheme="minorHAnsi"/>
        </w:rPr>
        <w:t>.</w:t>
      </w:r>
      <w:r w:rsidRPr="00D048A9">
        <w:rPr>
          <w:rFonts w:asciiTheme="minorHAnsi" w:hAnsiTheme="minorHAnsi" w:cstheme="minorHAnsi"/>
        </w:rPr>
        <w:t xml:space="preserve"> </w:t>
      </w:r>
      <w:r w:rsidRPr="00D048A9">
        <w:rPr>
          <w:rFonts w:asciiTheme="minorHAnsi" w:eastAsia="Calibri" w:hAnsiTheme="minorHAnsi" w:cstheme="minorHAns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9536681" w14:textId="3297DEB0" w:rsidR="005D5973" w:rsidRPr="00D048A9" w:rsidRDefault="005D5973" w:rsidP="00E71C67">
      <w:pPr>
        <w:spacing w:after="0" w:line="240" w:lineRule="auto"/>
        <w:ind w:left="0" w:right="36" w:firstLine="0"/>
        <w:rPr>
          <w:rFonts w:asciiTheme="minorHAnsi" w:eastAsia="Calibri" w:hAnsiTheme="minorHAnsi" w:cstheme="minorHAnsi"/>
        </w:rPr>
      </w:pPr>
      <w:r w:rsidRPr="00D048A9">
        <w:rPr>
          <w:rFonts w:asciiTheme="minorHAnsi" w:eastAsia="Calibri" w:hAnsiTheme="minorHAnsi" w:cstheme="minorHAnsi"/>
        </w:rPr>
        <w:t>9.1</w:t>
      </w:r>
      <w:r w:rsidR="00BF488A" w:rsidRPr="00D048A9">
        <w:rPr>
          <w:rFonts w:asciiTheme="minorHAnsi" w:eastAsia="Calibri" w:hAnsiTheme="minorHAnsi" w:cstheme="minorHAnsi"/>
        </w:rPr>
        <w:t>6</w:t>
      </w:r>
      <w:r w:rsidR="003F20A9" w:rsidRPr="00D048A9">
        <w:rPr>
          <w:rFonts w:asciiTheme="minorHAnsi" w:eastAsia="Calibri" w:hAnsiTheme="minorHAnsi" w:cstheme="minorHAnsi"/>
        </w:rPr>
        <w:t>.</w:t>
      </w:r>
      <w:r w:rsidRPr="00D048A9">
        <w:rPr>
          <w:rFonts w:asciiTheme="minorHAnsi" w:eastAsia="Calibri" w:hAnsiTheme="minorHAnsi" w:cstheme="minorHAnsi"/>
        </w:rPr>
        <w:t xml:space="preserve"> Zamawiający poinformuje o zmianie terminu otwarcia ofert na stronie internetowej prowadzonego postępowania.</w:t>
      </w:r>
    </w:p>
    <w:p w14:paraId="748C21CF" w14:textId="3744947E" w:rsidR="00632DC4" w:rsidRPr="00D048A9" w:rsidRDefault="00632DC4" w:rsidP="00E71C67">
      <w:pPr>
        <w:spacing w:after="0" w:line="240" w:lineRule="auto"/>
        <w:ind w:left="0" w:right="36" w:firstLine="0"/>
        <w:rPr>
          <w:rFonts w:asciiTheme="minorHAnsi" w:hAnsiTheme="minorHAnsi" w:cstheme="minorHAnsi"/>
        </w:rPr>
      </w:pPr>
      <w:r w:rsidRPr="00D048A9">
        <w:rPr>
          <w:rFonts w:asciiTheme="minorHAnsi" w:eastAsia="Calibri" w:hAnsiTheme="minorHAnsi" w:cstheme="minorHAnsi"/>
        </w:rPr>
        <w:t>9.17</w:t>
      </w:r>
      <w:r w:rsidR="003F20A9" w:rsidRPr="00D048A9">
        <w:rPr>
          <w:rFonts w:asciiTheme="minorHAnsi" w:eastAsia="Calibri" w:hAnsiTheme="minorHAnsi" w:cstheme="minorHAnsi"/>
        </w:rPr>
        <w:t>.</w:t>
      </w:r>
      <w:r w:rsidR="008B532B" w:rsidRPr="00D048A9">
        <w:rPr>
          <w:rFonts w:asciiTheme="minorHAnsi" w:eastAsia="Calibri" w:hAnsiTheme="minorHAnsi" w:cstheme="minorHAnsi"/>
        </w:rPr>
        <w:t xml:space="preserve"> </w:t>
      </w:r>
      <w:r w:rsidR="00805A25" w:rsidRPr="00D048A9">
        <w:rPr>
          <w:rFonts w:asciiTheme="minorHAnsi" w:eastAsia="Calibri" w:hAnsiTheme="minorHAnsi" w:cstheme="minorHAnsi"/>
        </w:rPr>
        <w:t>Po terminie składania ofert a przed terminem otwarcia ofert Zamawiający ogłosi za pośrednictwem platformy zakupowej kwotę, jaką zamierza przeznaczyć na sfinansowanie zamówienia.</w:t>
      </w:r>
      <w:r w:rsidR="00D34311" w:rsidRPr="00D048A9">
        <w:rPr>
          <w:rFonts w:asciiTheme="minorHAnsi" w:eastAsia="Calibri" w:hAnsiTheme="minorHAnsi" w:cstheme="minorHAnsi"/>
        </w:rPr>
        <w:t xml:space="preserve"> </w:t>
      </w:r>
    </w:p>
    <w:p w14:paraId="759F4884" w14:textId="5B9D3721" w:rsidR="002A5BD2" w:rsidRPr="00D048A9" w:rsidRDefault="005905E4" w:rsidP="00E308F6">
      <w:pPr>
        <w:spacing w:after="0" w:line="240" w:lineRule="auto"/>
        <w:ind w:left="0" w:right="36" w:firstLine="0"/>
        <w:rPr>
          <w:rFonts w:asciiTheme="minorHAnsi" w:hAnsiTheme="minorHAnsi" w:cstheme="minorHAnsi"/>
        </w:rPr>
      </w:pPr>
      <w:r w:rsidRPr="00D048A9">
        <w:rPr>
          <w:rFonts w:asciiTheme="minorHAnsi" w:hAnsiTheme="minorHAnsi" w:cstheme="minorHAnsi"/>
        </w:rPr>
        <w:t>9.</w:t>
      </w:r>
      <w:r w:rsidR="00420965" w:rsidRPr="00D048A9">
        <w:rPr>
          <w:rFonts w:asciiTheme="minorHAnsi" w:hAnsiTheme="minorHAnsi" w:cstheme="minorHAnsi"/>
        </w:rPr>
        <w:t>1</w:t>
      </w:r>
      <w:r w:rsidR="003F20A9" w:rsidRPr="00D048A9">
        <w:rPr>
          <w:rFonts w:asciiTheme="minorHAnsi" w:hAnsiTheme="minorHAnsi" w:cstheme="minorHAnsi"/>
        </w:rPr>
        <w:t>8</w:t>
      </w:r>
      <w:r w:rsidR="00420965" w:rsidRPr="00D048A9">
        <w:rPr>
          <w:rFonts w:asciiTheme="minorHAnsi" w:hAnsiTheme="minorHAnsi" w:cstheme="minorHAnsi"/>
        </w:rPr>
        <w:t xml:space="preserve">. </w:t>
      </w:r>
      <w:r w:rsidR="001F6FFC" w:rsidRPr="00D048A9">
        <w:rPr>
          <w:rFonts w:asciiTheme="minorHAnsi" w:hAnsiTheme="minorHAnsi" w:cstheme="minorHAnsi"/>
        </w:rPr>
        <w:t>Niezwłocznie po otwarciu ofert zamawiający zamieści na własnej stronie internetowej (www.</w:t>
      </w:r>
      <w:r w:rsidR="00AE3C88" w:rsidRPr="00D048A9">
        <w:rPr>
          <w:rFonts w:asciiTheme="minorHAnsi" w:hAnsiTheme="minorHAnsi" w:cstheme="minorHAnsi"/>
        </w:rPr>
        <w:t>solidarityfund.</w:t>
      </w:r>
      <w:r w:rsidR="001F6FFC" w:rsidRPr="00D048A9">
        <w:rPr>
          <w:rFonts w:asciiTheme="minorHAnsi" w:hAnsiTheme="minorHAnsi" w:cstheme="minorHAnsi"/>
        </w:rPr>
        <w:t xml:space="preserve">pl) </w:t>
      </w:r>
      <w:r w:rsidR="00153F4E" w:rsidRPr="00D048A9">
        <w:rPr>
          <w:rFonts w:asciiTheme="minorHAnsi" w:hAnsiTheme="minorHAnsi" w:cstheme="minorHAnsi"/>
        </w:rPr>
        <w:t>oraz</w:t>
      </w:r>
      <w:r w:rsidR="0001465A" w:rsidRPr="00D048A9">
        <w:rPr>
          <w:rFonts w:asciiTheme="minorHAnsi" w:hAnsiTheme="minorHAnsi" w:cstheme="minorHAnsi"/>
        </w:rPr>
        <w:t xml:space="preserve"> w sekcji </w:t>
      </w:r>
      <w:r w:rsidR="00A963AE" w:rsidRPr="00D048A9">
        <w:rPr>
          <w:rFonts w:asciiTheme="minorHAnsi" w:hAnsiTheme="minorHAnsi" w:cstheme="minorHAnsi"/>
        </w:rPr>
        <w:t>„Komunikaty”</w:t>
      </w:r>
      <w:r w:rsidR="00153F4E" w:rsidRPr="00D048A9">
        <w:rPr>
          <w:rFonts w:asciiTheme="minorHAnsi" w:hAnsiTheme="minorHAnsi" w:cstheme="minorHAnsi"/>
        </w:rPr>
        <w:t xml:space="preserve"> </w:t>
      </w:r>
      <w:r w:rsidR="00480CFE" w:rsidRPr="00D048A9">
        <w:rPr>
          <w:rFonts w:asciiTheme="minorHAnsi" w:hAnsiTheme="minorHAnsi" w:cstheme="minorHAnsi"/>
        </w:rPr>
        <w:t>na platformie zakupowej</w:t>
      </w:r>
      <w:r w:rsidR="00153F4E" w:rsidRPr="00D048A9">
        <w:rPr>
          <w:rFonts w:asciiTheme="minorHAnsi" w:hAnsiTheme="minorHAnsi" w:cstheme="minorHAnsi"/>
        </w:rPr>
        <w:t xml:space="preserve"> </w:t>
      </w:r>
      <w:r w:rsidR="001F6FFC" w:rsidRPr="00D048A9">
        <w:rPr>
          <w:rFonts w:asciiTheme="minorHAnsi" w:hAnsiTheme="minorHAnsi" w:cstheme="minorHAnsi"/>
        </w:rPr>
        <w:t>informacje dotyczące:</w:t>
      </w:r>
    </w:p>
    <w:p w14:paraId="3A2D353A" w14:textId="0A6E9E0E" w:rsidR="00092957" w:rsidRPr="00D048A9" w:rsidRDefault="00352863" w:rsidP="00E71C67">
      <w:pPr>
        <w:spacing w:after="0" w:line="240" w:lineRule="auto"/>
        <w:ind w:left="46" w:right="34" w:firstLine="0"/>
        <w:rPr>
          <w:rFonts w:asciiTheme="minorHAnsi" w:hAnsiTheme="minorHAnsi" w:cstheme="minorHAnsi"/>
        </w:rPr>
      </w:pPr>
      <w:r w:rsidRPr="00D048A9">
        <w:rPr>
          <w:rFonts w:asciiTheme="minorHAnsi" w:hAnsiTheme="minorHAnsi" w:cstheme="minorHAnsi"/>
        </w:rPr>
        <w:t>9.</w:t>
      </w:r>
      <w:r w:rsidR="003803A6" w:rsidRPr="00D048A9">
        <w:rPr>
          <w:rFonts w:asciiTheme="minorHAnsi" w:hAnsiTheme="minorHAnsi" w:cstheme="minorHAnsi"/>
        </w:rPr>
        <w:t>1</w:t>
      </w:r>
      <w:r w:rsidR="003F20A9" w:rsidRPr="00D048A9">
        <w:rPr>
          <w:rFonts w:asciiTheme="minorHAnsi" w:hAnsiTheme="minorHAnsi" w:cstheme="minorHAnsi"/>
        </w:rPr>
        <w:t>8</w:t>
      </w:r>
      <w:r w:rsidRPr="00D048A9">
        <w:rPr>
          <w:rFonts w:asciiTheme="minorHAnsi" w:hAnsiTheme="minorHAnsi" w:cstheme="minorHAnsi"/>
        </w:rPr>
        <w:t>.</w:t>
      </w:r>
      <w:r w:rsidR="00515204" w:rsidRPr="00D048A9">
        <w:rPr>
          <w:rFonts w:asciiTheme="minorHAnsi" w:hAnsiTheme="minorHAnsi" w:cstheme="minorHAnsi"/>
        </w:rPr>
        <w:t>1</w:t>
      </w:r>
      <w:r w:rsidRPr="00D048A9">
        <w:rPr>
          <w:rFonts w:asciiTheme="minorHAnsi" w:hAnsiTheme="minorHAnsi" w:cstheme="minorHAnsi"/>
        </w:rPr>
        <w:t xml:space="preserve"> </w:t>
      </w:r>
      <w:r w:rsidR="001F6FFC" w:rsidRPr="00D048A9">
        <w:rPr>
          <w:rFonts w:asciiTheme="minorHAnsi" w:hAnsiTheme="minorHAnsi" w:cstheme="minorHAnsi"/>
        </w:rPr>
        <w:t xml:space="preserve">firm </w:t>
      </w:r>
      <w:r w:rsidR="0036634E" w:rsidRPr="00D048A9">
        <w:rPr>
          <w:rFonts w:asciiTheme="minorHAnsi" w:hAnsiTheme="minorHAnsi" w:cstheme="minorHAnsi"/>
        </w:rPr>
        <w:t xml:space="preserve">(osób fizycznych) </w:t>
      </w:r>
      <w:r w:rsidR="001F6FFC" w:rsidRPr="00D048A9">
        <w:rPr>
          <w:rFonts w:asciiTheme="minorHAnsi" w:hAnsiTheme="minorHAnsi" w:cstheme="minorHAnsi"/>
        </w:rPr>
        <w:t xml:space="preserve">oraz adresów </w:t>
      </w:r>
      <w:r w:rsidR="00DD18D7" w:rsidRPr="00D048A9">
        <w:rPr>
          <w:rFonts w:asciiTheme="minorHAnsi" w:hAnsiTheme="minorHAnsi" w:cstheme="minorHAnsi"/>
        </w:rPr>
        <w:t>W</w:t>
      </w:r>
      <w:r w:rsidR="001F6FFC" w:rsidRPr="00D048A9">
        <w:rPr>
          <w:rFonts w:asciiTheme="minorHAnsi" w:hAnsiTheme="minorHAnsi" w:cstheme="minorHAnsi"/>
        </w:rPr>
        <w:t>ykonawców, którzy złożyli oferty w terminie;</w:t>
      </w:r>
    </w:p>
    <w:p w14:paraId="3F73F28D" w14:textId="570682A2" w:rsidR="001F6FFC" w:rsidRPr="00D048A9" w:rsidRDefault="00352863" w:rsidP="00E71C67">
      <w:pPr>
        <w:spacing w:after="0" w:line="240" w:lineRule="auto"/>
        <w:ind w:right="34"/>
        <w:rPr>
          <w:rFonts w:asciiTheme="minorHAnsi" w:hAnsiTheme="minorHAnsi" w:cstheme="minorHAnsi"/>
        </w:rPr>
      </w:pPr>
      <w:r w:rsidRPr="00D048A9">
        <w:rPr>
          <w:rFonts w:asciiTheme="minorHAnsi" w:hAnsiTheme="minorHAnsi" w:cstheme="minorHAnsi"/>
        </w:rPr>
        <w:t>9.</w:t>
      </w:r>
      <w:r w:rsidR="003803A6" w:rsidRPr="00D048A9">
        <w:rPr>
          <w:rFonts w:asciiTheme="minorHAnsi" w:hAnsiTheme="minorHAnsi" w:cstheme="minorHAnsi"/>
        </w:rPr>
        <w:t>1</w:t>
      </w:r>
      <w:r w:rsidR="003F20A9" w:rsidRPr="00D048A9">
        <w:rPr>
          <w:rFonts w:asciiTheme="minorHAnsi" w:hAnsiTheme="minorHAnsi" w:cstheme="minorHAnsi"/>
        </w:rPr>
        <w:t>8</w:t>
      </w:r>
      <w:r w:rsidRPr="00D048A9">
        <w:rPr>
          <w:rFonts w:asciiTheme="minorHAnsi" w:hAnsiTheme="minorHAnsi" w:cstheme="minorHAnsi"/>
        </w:rPr>
        <w:t>.</w:t>
      </w:r>
      <w:r w:rsidR="00515204" w:rsidRPr="00D048A9">
        <w:rPr>
          <w:rFonts w:asciiTheme="minorHAnsi" w:hAnsiTheme="minorHAnsi" w:cstheme="minorHAnsi"/>
        </w:rPr>
        <w:t>2</w:t>
      </w:r>
      <w:r w:rsidRPr="00D048A9">
        <w:rPr>
          <w:rFonts w:asciiTheme="minorHAnsi" w:hAnsiTheme="minorHAnsi" w:cstheme="minorHAnsi"/>
        </w:rPr>
        <w:t xml:space="preserve"> </w:t>
      </w:r>
      <w:r w:rsidR="001D72D6" w:rsidRPr="00D048A9">
        <w:rPr>
          <w:rFonts w:asciiTheme="minorHAnsi" w:hAnsiTheme="minorHAnsi" w:cstheme="minorHAnsi"/>
        </w:rPr>
        <w:t>c</w:t>
      </w:r>
      <w:r w:rsidR="001F6FFC" w:rsidRPr="00D048A9">
        <w:rPr>
          <w:rFonts w:asciiTheme="minorHAnsi" w:hAnsiTheme="minorHAnsi" w:cstheme="minorHAnsi"/>
        </w:rPr>
        <w:t>en</w:t>
      </w:r>
      <w:r w:rsidR="003E1E29" w:rsidRPr="00D048A9">
        <w:rPr>
          <w:rFonts w:asciiTheme="minorHAnsi" w:hAnsiTheme="minorHAnsi" w:cstheme="minorHAnsi"/>
        </w:rPr>
        <w:t xml:space="preserve">  </w:t>
      </w:r>
      <w:r w:rsidR="001F6FFC" w:rsidRPr="00D048A9">
        <w:rPr>
          <w:rFonts w:asciiTheme="minorHAnsi" w:hAnsiTheme="minorHAnsi" w:cstheme="minorHAnsi"/>
        </w:rPr>
        <w:t>zawartych w ofertach.</w:t>
      </w:r>
    </w:p>
    <w:p w14:paraId="4B28523D" w14:textId="77777777" w:rsidR="00C46422" w:rsidRPr="00D048A9" w:rsidRDefault="00C46422" w:rsidP="00E71C67">
      <w:pPr>
        <w:spacing w:after="120" w:line="240" w:lineRule="auto"/>
        <w:ind w:left="0" w:right="14" w:firstLine="0"/>
        <w:rPr>
          <w:rFonts w:asciiTheme="minorHAnsi" w:hAnsiTheme="minorHAnsi" w:cstheme="minorHAnsi"/>
        </w:rPr>
      </w:pPr>
    </w:p>
    <w:p w14:paraId="5CFFEAE8" w14:textId="155CF19F" w:rsidR="00960BCB" w:rsidRPr="00D048A9" w:rsidRDefault="00960BCB" w:rsidP="00E71C67">
      <w:pPr>
        <w:spacing w:after="120" w:line="240" w:lineRule="auto"/>
        <w:ind w:left="161" w:right="101" w:hanging="10"/>
        <w:jc w:val="center"/>
        <w:rPr>
          <w:rFonts w:asciiTheme="minorHAnsi" w:hAnsiTheme="minorHAnsi" w:cstheme="minorHAnsi"/>
        </w:rPr>
      </w:pPr>
      <w:r w:rsidRPr="00D048A9">
        <w:rPr>
          <w:rFonts w:asciiTheme="minorHAnsi" w:hAnsiTheme="minorHAnsi" w:cstheme="minorHAnsi"/>
        </w:rPr>
        <w:t>Rozdział 1</w:t>
      </w:r>
      <w:r w:rsidR="0090258A" w:rsidRPr="00D048A9">
        <w:rPr>
          <w:rFonts w:asciiTheme="minorHAnsi" w:hAnsiTheme="minorHAnsi" w:cstheme="minorHAnsi"/>
        </w:rPr>
        <w:t>0</w:t>
      </w:r>
    </w:p>
    <w:p w14:paraId="60E3B39A" w14:textId="77777777" w:rsidR="00960BCB" w:rsidRPr="00D048A9" w:rsidRDefault="00960BCB" w:rsidP="00E71C67">
      <w:pPr>
        <w:spacing w:after="120" w:line="240" w:lineRule="auto"/>
        <w:ind w:left="161" w:right="101" w:hanging="10"/>
        <w:jc w:val="center"/>
        <w:rPr>
          <w:rFonts w:asciiTheme="minorHAnsi" w:hAnsiTheme="minorHAnsi" w:cstheme="minorHAnsi"/>
          <w:b/>
          <w:bCs/>
        </w:rPr>
      </w:pPr>
      <w:r w:rsidRPr="00D048A9">
        <w:rPr>
          <w:rFonts w:asciiTheme="minorHAnsi" w:hAnsiTheme="minorHAnsi" w:cstheme="minorHAnsi"/>
          <w:b/>
          <w:bCs/>
        </w:rPr>
        <w:t>OPIS SPOSOBU OBLICZENIA CENY</w:t>
      </w:r>
    </w:p>
    <w:p w14:paraId="6AC4CD3B" w14:textId="4F5F55CB" w:rsidR="00C528CD" w:rsidRPr="00D048A9" w:rsidRDefault="00C528CD" w:rsidP="00E71C67">
      <w:pPr>
        <w:spacing w:after="120" w:line="240" w:lineRule="auto"/>
        <w:ind w:left="14" w:right="14"/>
        <w:rPr>
          <w:rFonts w:asciiTheme="minorHAnsi" w:hAnsiTheme="minorHAnsi" w:cstheme="minorHAnsi"/>
          <w:color w:val="FF0000"/>
        </w:rPr>
      </w:pPr>
      <w:r w:rsidRPr="00D048A9">
        <w:rPr>
          <w:rFonts w:asciiTheme="minorHAnsi" w:hAnsiTheme="minorHAnsi" w:cstheme="minorHAnsi"/>
        </w:rPr>
        <w:t xml:space="preserve">10.1 </w:t>
      </w:r>
      <w:r w:rsidR="005D1B7F" w:rsidRPr="00D048A9">
        <w:rPr>
          <w:rFonts w:asciiTheme="minorHAnsi" w:hAnsiTheme="minorHAnsi" w:cstheme="minorHAnsi"/>
        </w:rPr>
        <w:t xml:space="preserve">Cenę należy określić w złotych polskich w zaokrągleniu do dwóch miejsc po przecinku. </w:t>
      </w:r>
      <w:r w:rsidR="005D1B7F" w:rsidRPr="00D048A9">
        <w:rPr>
          <w:rFonts w:asciiTheme="minorHAnsi" w:hAnsiTheme="minorHAnsi" w:cstheme="minorHAnsi"/>
          <w:color w:val="000000" w:themeColor="text1"/>
        </w:rPr>
        <w:t xml:space="preserve">Cenę należy podać w </w:t>
      </w:r>
      <w:r w:rsidR="00E308F6" w:rsidRPr="00D048A9">
        <w:rPr>
          <w:rFonts w:asciiTheme="minorHAnsi" w:hAnsiTheme="minorHAnsi" w:cstheme="minorHAnsi"/>
          <w:color w:val="000000" w:themeColor="text1"/>
        </w:rPr>
        <w:t xml:space="preserve">ujęciu </w:t>
      </w:r>
      <w:r w:rsidR="000564B5" w:rsidRPr="00D048A9">
        <w:rPr>
          <w:rFonts w:asciiTheme="minorHAnsi" w:hAnsiTheme="minorHAnsi" w:cstheme="minorHAnsi"/>
          <w:color w:val="000000" w:themeColor="text1"/>
        </w:rPr>
        <w:t>dziennym</w:t>
      </w:r>
      <w:r w:rsidR="005D1B7F" w:rsidRPr="00D048A9">
        <w:rPr>
          <w:rFonts w:asciiTheme="minorHAnsi" w:hAnsiTheme="minorHAnsi" w:cstheme="minorHAnsi"/>
          <w:color w:val="000000" w:themeColor="text1"/>
        </w:rPr>
        <w:t xml:space="preserve"> </w:t>
      </w:r>
      <w:r w:rsidR="004D5061" w:rsidRPr="00D048A9">
        <w:rPr>
          <w:rFonts w:asciiTheme="minorHAnsi" w:hAnsiTheme="minorHAnsi" w:cstheme="minorHAnsi"/>
          <w:color w:val="000000" w:themeColor="text1"/>
        </w:rPr>
        <w:t xml:space="preserve">oraz w ujęciu całkowitym, </w:t>
      </w:r>
      <w:r w:rsidR="004D5061" w:rsidRPr="00F4329F">
        <w:rPr>
          <w:rFonts w:asciiTheme="minorHAnsi" w:hAnsiTheme="minorHAnsi" w:cstheme="minorHAnsi"/>
          <w:color w:val="000000" w:themeColor="text1"/>
        </w:rPr>
        <w:t xml:space="preserve">zakładając </w:t>
      </w:r>
      <w:r w:rsidR="000564B5" w:rsidRPr="00F4329F">
        <w:rPr>
          <w:rFonts w:asciiTheme="minorHAnsi" w:hAnsiTheme="minorHAnsi" w:cstheme="minorHAnsi"/>
          <w:color w:val="000000" w:themeColor="text1"/>
        </w:rPr>
        <w:t>2</w:t>
      </w:r>
      <w:r w:rsidR="007308C8" w:rsidRPr="00F4329F">
        <w:rPr>
          <w:rFonts w:asciiTheme="minorHAnsi" w:hAnsiTheme="minorHAnsi" w:cstheme="minorHAnsi"/>
          <w:color w:val="000000" w:themeColor="text1"/>
        </w:rPr>
        <w:t xml:space="preserve">00 </w:t>
      </w:r>
      <w:r w:rsidR="000564B5" w:rsidRPr="00F4329F">
        <w:rPr>
          <w:rFonts w:asciiTheme="minorHAnsi" w:hAnsiTheme="minorHAnsi" w:cstheme="minorHAnsi"/>
          <w:color w:val="000000" w:themeColor="text1"/>
        </w:rPr>
        <w:t>dni</w:t>
      </w:r>
      <w:r w:rsidR="000F3F36" w:rsidRPr="00D048A9">
        <w:rPr>
          <w:rFonts w:asciiTheme="minorHAnsi" w:hAnsiTheme="minorHAnsi" w:cstheme="minorHAnsi"/>
          <w:color w:val="000000" w:themeColor="text1"/>
        </w:rPr>
        <w:t xml:space="preserve"> realizacji zamówienia</w:t>
      </w:r>
      <w:r w:rsidR="005D1B7F" w:rsidRPr="00D048A9">
        <w:rPr>
          <w:rFonts w:asciiTheme="minorHAnsi" w:hAnsiTheme="minorHAnsi" w:cstheme="minorHAnsi"/>
          <w:color w:val="000000" w:themeColor="text1"/>
        </w:rPr>
        <w:t>.</w:t>
      </w:r>
    </w:p>
    <w:p w14:paraId="1B023DD5" w14:textId="77777777" w:rsidR="00C528CD" w:rsidRPr="00D048A9" w:rsidRDefault="00C528CD" w:rsidP="00E71C67">
      <w:pPr>
        <w:spacing w:after="120" w:line="240" w:lineRule="auto"/>
        <w:ind w:left="14" w:right="14"/>
        <w:rPr>
          <w:rFonts w:asciiTheme="minorHAnsi" w:hAnsiTheme="minorHAnsi" w:cstheme="minorHAnsi"/>
          <w:color w:val="FF0000"/>
        </w:rPr>
      </w:pPr>
      <w:r w:rsidRPr="00D048A9">
        <w:rPr>
          <w:rFonts w:asciiTheme="minorHAnsi" w:hAnsiTheme="minorHAnsi" w:cstheme="minorHAnsi"/>
        </w:rPr>
        <w:t>10.2 Cena powinna obejmować wszystkie koszty ponoszone przez Zamawiającego w ramach świadczonej przez Wykonawcę usługi (podatek VAT lub wynikające z obowiązujących przepisów prawa obowiązkowe składki ZUS Wykonawcy oraz Zamawiającego — Płat</w:t>
      </w:r>
      <w:r w:rsidRPr="00D048A9">
        <w:rPr>
          <w:rFonts w:asciiTheme="minorHAnsi" w:hAnsiTheme="minorHAnsi" w:cstheme="minorHAnsi"/>
          <w:color w:val="000000" w:themeColor="text1"/>
        </w:rPr>
        <w:t>nika), a także koszty noclegu na Ukrainie, wyżywienia, ubezpieczenia, przejazdów lokalnych, przelotów/przejazdów między Polską, a Ukrainą (o ile podróże nie są oddzielnie zlecane przez Zamawiającego), sprzętu komputerowego, łączności komórkowej oraz oprogramowania (edytor tekstów/arkusz kalkulacyjny).</w:t>
      </w:r>
    </w:p>
    <w:p w14:paraId="400ACF59" w14:textId="3A2E5B49" w:rsidR="00C528CD" w:rsidRPr="00D048A9" w:rsidRDefault="00C528CD" w:rsidP="00E71C67">
      <w:pPr>
        <w:spacing w:after="120" w:line="240" w:lineRule="auto"/>
        <w:ind w:left="14" w:right="14"/>
        <w:rPr>
          <w:rFonts w:asciiTheme="minorHAnsi" w:hAnsiTheme="minorHAnsi" w:cstheme="minorHAnsi"/>
        </w:rPr>
      </w:pPr>
      <w:r w:rsidRPr="00D048A9">
        <w:rPr>
          <w:rFonts w:asciiTheme="minorHAnsi" w:hAnsiTheme="minorHAnsi" w:cstheme="minorHAnsi"/>
        </w:rPr>
        <w:t>10.3 Rozliczenia między Zamawiającym a Wykonawcą będą prowadzone w PLN lub w UAH w zależności od miejsca rezydencji podatkowej Wykonawcy.</w:t>
      </w:r>
    </w:p>
    <w:p w14:paraId="51A6BED3" w14:textId="77777777" w:rsidR="009C472E" w:rsidRPr="00D048A9" w:rsidRDefault="009C472E" w:rsidP="00123BEB">
      <w:pPr>
        <w:spacing w:after="120" w:line="240" w:lineRule="auto"/>
        <w:ind w:left="0" w:right="14" w:firstLine="0"/>
        <w:rPr>
          <w:rFonts w:asciiTheme="minorHAnsi" w:hAnsiTheme="minorHAnsi" w:cstheme="minorHAnsi"/>
        </w:rPr>
      </w:pPr>
    </w:p>
    <w:p w14:paraId="3191E4FF" w14:textId="53DFEF49" w:rsidR="00367EB5" w:rsidRPr="00D048A9" w:rsidRDefault="00960BCB" w:rsidP="00E71C67">
      <w:pPr>
        <w:spacing w:after="120" w:line="240" w:lineRule="auto"/>
        <w:ind w:left="161" w:right="122" w:hanging="10"/>
        <w:jc w:val="center"/>
        <w:rPr>
          <w:rFonts w:asciiTheme="minorHAnsi" w:hAnsiTheme="minorHAnsi" w:cstheme="minorHAnsi"/>
        </w:rPr>
      </w:pPr>
      <w:r w:rsidRPr="00D048A9">
        <w:rPr>
          <w:rFonts w:asciiTheme="minorHAnsi" w:hAnsiTheme="minorHAnsi" w:cstheme="minorHAnsi"/>
        </w:rPr>
        <w:t>Rozdział 1</w:t>
      </w:r>
      <w:r w:rsidR="00CE56ED" w:rsidRPr="00D048A9">
        <w:rPr>
          <w:rFonts w:asciiTheme="minorHAnsi" w:hAnsiTheme="minorHAnsi" w:cstheme="minorHAnsi"/>
        </w:rPr>
        <w:t>1</w:t>
      </w:r>
    </w:p>
    <w:p w14:paraId="03D288C2" w14:textId="0B43BAEC" w:rsidR="00A91A52" w:rsidRPr="00D048A9" w:rsidRDefault="00A91A52" w:rsidP="00E71C67">
      <w:pPr>
        <w:spacing w:after="120" w:line="240" w:lineRule="auto"/>
        <w:ind w:left="161" w:right="122" w:hanging="10"/>
        <w:jc w:val="center"/>
        <w:rPr>
          <w:rFonts w:asciiTheme="minorHAnsi" w:hAnsiTheme="minorHAnsi" w:cstheme="minorHAnsi"/>
          <w:b/>
          <w:bCs/>
        </w:rPr>
      </w:pPr>
      <w:r w:rsidRPr="00D048A9">
        <w:rPr>
          <w:rFonts w:asciiTheme="minorHAnsi" w:hAnsiTheme="minorHAnsi" w:cstheme="minorHAnsi"/>
          <w:b/>
          <w:bCs/>
        </w:rPr>
        <w:t>PODSTAWY WYKLUCZENIA</w:t>
      </w:r>
    </w:p>
    <w:p w14:paraId="214A501D" w14:textId="4AF5C97D" w:rsidR="00A70A58" w:rsidRPr="00D048A9" w:rsidRDefault="00910108" w:rsidP="00E71C67">
      <w:pPr>
        <w:spacing w:after="120" w:line="240" w:lineRule="auto"/>
        <w:ind w:left="161" w:right="122" w:hanging="10"/>
        <w:rPr>
          <w:rFonts w:asciiTheme="minorHAnsi" w:hAnsiTheme="minorHAnsi" w:cstheme="minorHAnsi"/>
        </w:rPr>
      </w:pPr>
      <w:r w:rsidRPr="00D048A9">
        <w:rPr>
          <w:rFonts w:asciiTheme="minorHAnsi" w:hAnsiTheme="minorHAnsi" w:cstheme="minorHAnsi"/>
        </w:rPr>
        <w:t>1</w:t>
      </w:r>
      <w:r w:rsidR="00CE56ED" w:rsidRPr="00D048A9">
        <w:rPr>
          <w:rFonts w:asciiTheme="minorHAnsi" w:hAnsiTheme="minorHAnsi" w:cstheme="minorHAnsi"/>
        </w:rPr>
        <w:t>1</w:t>
      </w:r>
      <w:r w:rsidRPr="00D048A9">
        <w:rPr>
          <w:rFonts w:asciiTheme="minorHAnsi" w:hAnsiTheme="minorHAnsi" w:cstheme="minorHAnsi"/>
        </w:rPr>
        <w:t>.</w:t>
      </w:r>
      <w:r w:rsidR="00CE56ED" w:rsidRPr="00D048A9">
        <w:rPr>
          <w:rFonts w:asciiTheme="minorHAnsi" w:hAnsiTheme="minorHAnsi" w:cstheme="minorHAnsi"/>
        </w:rPr>
        <w:t xml:space="preserve">1 </w:t>
      </w:r>
      <w:r w:rsidRPr="00D048A9">
        <w:rPr>
          <w:rFonts w:asciiTheme="minorHAnsi" w:hAnsiTheme="minorHAnsi" w:cstheme="minorHAnsi"/>
        </w:rPr>
        <w:t xml:space="preserve">Z postępowania o udzielenie zamówienia wyklucza się z zastrzeżeniem art. 110 ust. 2 </w:t>
      </w:r>
      <w:r w:rsidR="008D4F3E" w:rsidRPr="00D048A9">
        <w:rPr>
          <w:rFonts w:asciiTheme="minorHAnsi" w:hAnsiTheme="minorHAnsi" w:cstheme="minorHAnsi"/>
        </w:rPr>
        <w:t>U</w:t>
      </w:r>
      <w:r w:rsidRPr="00D048A9">
        <w:rPr>
          <w:rFonts w:asciiTheme="minorHAnsi" w:hAnsiTheme="minorHAnsi" w:cstheme="minorHAnsi"/>
        </w:rPr>
        <w:t xml:space="preserve">stawy </w:t>
      </w:r>
      <w:r w:rsidR="00DA1326" w:rsidRPr="00D048A9">
        <w:rPr>
          <w:rFonts w:asciiTheme="minorHAnsi" w:hAnsiTheme="minorHAnsi" w:cstheme="minorHAnsi"/>
        </w:rPr>
        <w:t>PZP</w:t>
      </w:r>
      <w:r w:rsidRPr="00D048A9">
        <w:rPr>
          <w:rFonts w:asciiTheme="minorHAnsi" w:hAnsiTheme="minorHAnsi" w:cstheme="minorHAnsi"/>
        </w:rPr>
        <w:t>,</w:t>
      </w:r>
      <w:r w:rsidR="004F143E" w:rsidRPr="00D048A9">
        <w:rPr>
          <w:rFonts w:asciiTheme="minorHAnsi" w:hAnsiTheme="minorHAnsi" w:cstheme="minorHAnsi"/>
        </w:rPr>
        <w:t xml:space="preserve"> </w:t>
      </w:r>
      <w:r w:rsidRPr="00D048A9">
        <w:rPr>
          <w:rFonts w:asciiTheme="minorHAnsi" w:hAnsiTheme="minorHAnsi" w:cstheme="minorHAnsi"/>
        </w:rPr>
        <w:t xml:space="preserve">Wykonawcę </w:t>
      </w:r>
    </w:p>
    <w:p w14:paraId="4066B232" w14:textId="523F9142" w:rsidR="00A91A52" w:rsidRPr="00D048A9" w:rsidRDefault="00A70A58" w:rsidP="00E71C67">
      <w:pPr>
        <w:spacing w:after="120" w:line="240" w:lineRule="auto"/>
        <w:ind w:left="161" w:right="122" w:hanging="10"/>
        <w:rPr>
          <w:rFonts w:asciiTheme="minorHAnsi" w:hAnsiTheme="minorHAnsi" w:cstheme="minorHAnsi"/>
        </w:rPr>
      </w:pPr>
      <w:r w:rsidRPr="00D048A9">
        <w:rPr>
          <w:rFonts w:asciiTheme="minorHAnsi" w:hAnsiTheme="minorHAnsi" w:cstheme="minorHAnsi"/>
        </w:rPr>
        <w:lastRenderedPageBreak/>
        <w:t xml:space="preserve">1) </w:t>
      </w:r>
      <w:r w:rsidR="00910108" w:rsidRPr="00D048A9">
        <w:rPr>
          <w:rFonts w:asciiTheme="minorHAnsi" w:hAnsiTheme="minorHAnsi" w:cstheme="minorHAnsi"/>
        </w:rPr>
        <w:t>w stosunku do którego zachodzi którakolwiek z okoliczności wskazanych</w:t>
      </w:r>
      <w:r w:rsidR="008D4F3E" w:rsidRPr="00D048A9">
        <w:rPr>
          <w:rFonts w:asciiTheme="minorHAnsi" w:hAnsiTheme="minorHAnsi" w:cstheme="minorHAnsi"/>
        </w:rPr>
        <w:t xml:space="preserve"> w art. 108 ust. 1 Ustawy </w:t>
      </w:r>
      <w:r w:rsidR="00DA1326" w:rsidRPr="00D048A9">
        <w:rPr>
          <w:rFonts w:asciiTheme="minorHAnsi" w:hAnsiTheme="minorHAnsi" w:cstheme="minorHAnsi"/>
        </w:rPr>
        <w:t>PZP</w:t>
      </w:r>
      <w:r w:rsidR="00691141" w:rsidRPr="00D048A9">
        <w:rPr>
          <w:rFonts w:asciiTheme="minorHAnsi" w:hAnsiTheme="minorHAnsi" w:cstheme="minorHAnsi"/>
        </w:rPr>
        <w:t>,</w:t>
      </w:r>
    </w:p>
    <w:p w14:paraId="2E2F8348" w14:textId="46B44FBE" w:rsidR="00A70A58" w:rsidRPr="00D048A9" w:rsidRDefault="00A70A58" w:rsidP="00E71C67">
      <w:pPr>
        <w:spacing w:after="120" w:line="240" w:lineRule="auto"/>
        <w:ind w:left="161" w:right="122" w:hanging="10"/>
        <w:rPr>
          <w:rFonts w:asciiTheme="minorHAnsi" w:hAnsiTheme="minorHAnsi" w:cstheme="minorHAnsi"/>
        </w:rPr>
      </w:pPr>
      <w:r w:rsidRPr="00D048A9">
        <w:rPr>
          <w:rFonts w:asciiTheme="minorHAnsi" w:hAnsiTheme="minorHAnsi" w:cstheme="minorHAnsi"/>
        </w:rPr>
        <w:t>2) w stosunku do któr</w:t>
      </w:r>
      <w:r w:rsidR="008F2969" w:rsidRPr="00D048A9">
        <w:rPr>
          <w:rFonts w:asciiTheme="minorHAnsi" w:hAnsiTheme="minorHAnsi" w:cstheme="minorHAnsi"/>
        </w:rPr>
        <w:t>ego</w:t>
      </w:r>
      <w:r w:rsidRPr="00D048A9">
        <w:rPr>
          <w:rFonts w:asciiTheme="minorHAnsi" w:hAnsiTheme="minorHAnsi" w:cstheme="minorHAnsi"/>
        </w:rPr>
        <w:t xml:space="preserve"> otwarto likwidację, ogłoszono upadłość, któr</w:t>
      </w:r>
      <w:r w:rsidR="00691141" w:rsidRPr="00D048A9">
        <w:rPr>
          <w:rFonts w:asciiTheme="minorHAnsi" w:hAnsiTheme="minorHAnsi" w:cstheme="minorHAnsi"/>
        </w:rPr>
        <w:t>ego</w:t>
      </w:r>
      <w:r w:rsidRPr="00D048A9">
        <w:rPr>
          <w:rFonts w:asciiTheme="minorHAnsi" w:hAnsiTheme="minorHAnsi" w:cstheme="minorHAnsi"/>
        </w:rPr>
        <w:t xml:space="preserve"> aktywami zarządza</w:t>
      </w:r>
      <w:r w:rsidR="00F1562F" w:rsidRPr="00D048A9">
        <w:rPr>
          <w:rFonts w:asciiTheme="minorHAnsi" w:hAnsiTheme="minorHAnsi" w:cstheme="minorHAnsi"/>
        </w:rPr>
        <w:t xml:space="preserve"> </w:t>
      </w:r>
      <w:r w:rsidRPr="00D048A9">
        <w:rPr>
          <w:rFonts w:asciiTheme="minorHAnsi" w:hAnsiTheme="minorHAnsi" w:cstheme="minorHAnsi"/>
        </w:rPr>
        <w:t>likwidator lub sąd,</w:t>
      </w:r>
      <w:r w:rsidR="00691141" w:rsidRPr="00D048A9">
        <w:rPr>
          <w:rFonts w:asciiTheme="minorHAnsi" w:hAnsiTheme="minorHAnsi" w:cstheme="minorHAnsi"/>
        </w:rPr>
        <w:t xml:space="preserve"> który </w:t>
      </w:r>
      <w:r w:rsidR="00DA1326" w:rsidRPr="00D048A9">
        <w:rPr>
          <w:rFonts w:asciiTheme="minorHAnsi" w:hAnsiTheme="minorHAnsi" w:cstheme="minorHAnsi"/>
        </w:rPr>
        <w:t xml:space="preserve">zawarł </w:t>
      </w:r>
      <w:r w:rsidRPr="00D048A9">
        <w:rPr>
          <w:rFonts w:asciiTheme="minorHAnsi" w:hAnsiTheme="minorHAnsi" w:cstheme="minorHAnsi"/>
        </w:rPr>
        <w:t xml:space="preserve">układ z wierzycielami, </w:t>
      </w:r>
      <w:r w:rsidR="00DA1326" w:rsidRPr="00D048A9">
        <w:rPr>
          <w:rFonts w:asciiTheme="minorHAnsi" w:hAnsiTheme="minorHAnsi" w:cstheme="minorHAnsi"/>
        </w:rPr>
        <w:t xml:space="preserve">którego </w:t>
      </w:r>
      <w:r w:rsidRPr="00D048A9">
        <w:rPr>
          <w:rFonts w:asciiTheme="minorHAnsi" w:hAnsiTheme="minorHAnsi" w:cstheme="minorHAnsi"/>
        </w:rPr>
        <w:t xml:space="preserve">działalność gospodarcza jest zawieszona, albo </w:t>
      </w:r>
      <w:r w:rsidR="00DA1326" w:rsidRPr="00D048A9">
        <w:rPr>
          <w:rFonts w:asciiTheme="minorHAnsi" w:hAnsiTheme="minorHAnsi" w:cstheme="minorHAnsi"/>
        </w:rPr>
        <w:t xml:space="preserve">znajduje </w:t>
      </w:r>
      <w:r w:rsidRPr="00D048A9">
        <w:rPr>
          <w:rFonts w:asciiTheme="minorHAnsi" w:hAnsiTheme="minorHAnsi" w:cstheme="minorHAnsi"/>
        </w:rPr>
        <w:t>się on w innej tego rodzaju sytuacji wynikającej z podobnej procedury przewidzianej w przepisach miejsca wszczęcia tej procedury, to jest na podstawie art. 109 ust. 1 pkt 4 Ustawy</w:t>
      </w:r>
      <w:r w:rsidR="00DF417D" w:rsidRPr="00D048A9">
        <w:rPr>
          <w:rFonts w:asciiTheme="minorHAnsi" w:hAnsiTheme="minorHAnsi" w:cstheme="minorHAnsi"/>
        </w:rPr>
        <w:t xml:space="preserve"> </w:t>
      </w:r>
      <w:r w:rsidR="00DA1326" w:rsidRPr="00D048A9">
        <w:rPr>
          <w:rFonts w:asciiTheme="minorHAnsi" w:hAnsiTheme="minorHAnsi" w:cstheme="minorHAnsi"/>
        </w:rPr>
        <w:t>PZP</w:t>
      </w:r>
      <w:r w:rsidRPr="00D048A9">
        <w:rPr>
          <w:rFonts w:asciiTheme="minorHAnsi" w:hAnsiTheme="minorHAnsi" w:cstheme="minorHAnsi"/>
        </w:rPr>
        <w:t>.</w:t>
      </w:r>
    </w:p>
    <w:p w14:paraId="0E6F6EDC" w14:textId="2EA7A5B0" w:rsidR="00A70A58" w:rsidRDefault="00F1562F" w:rsidP="00E71C67">
      <w:pPr>
        <w:spacing w:after="120" w:line="240" w:lineRule="auto"/>
        <w:ind w:left="161" w:right="122" w:hanging="10"/>
        <w:rPr>
          <w:rFonts w:asciiTheme="minorHAnsi" w:hAnsiTheme="minorHAnsi" w:cstheme="minorHAnsi"/>
        </w:rPr>
      </w:pPr>
      <w:r w:rsidRPr="00D048A9">
        <w:rPr>
          <w:rFonts w:asciiTheme="minorHAnsi" w:hAnsiTheme="minorHAnsi" w:cstheme="minorHAnsi"/>
        </w:rPr>
        <w:t>11.</w:t>
      </w:r>
      <w:r w:rsidR="00A70A58" w:rsidRPr="00D048A9">
        <w:rPr>
          <w:rFonts w:asciiTheme="minorHAnsi" w:hAnsiTheme="minorHAnsi" w:cstheme="minorHAnsi"/>
        </w:rPr>
        <w:t>2. W</w:t>
      </w:r>
      <w:r w:rsidRPr="00D048A9">
        <w:rPr>
          <w:rFonts w:asciiTheme="minorHAnsi" w:hAnsiTheme="minorHAnsi" w:cstheme="minorHAnsi"/>
        </w:rPr>
        <w:t xml:space="preserve">ykonawca </w:t>
      </w:r>
      <w:r w:rsidR="00A70A58" w:rsidRPr="00D048A9">
        <w:rPr>
          <w:rFonts w:asciiTheme="minorHAnsi" w:hAnsiTheme="minorHAnsi" w:cstheme="minorHAnsi"/>
        </w:rPr>
        <w:t>może zostać wykluczony przez Z</w:t>
      </w:r>
      <w:r w:rsidRPr="00D048A9">
        <w:rPr>
          <w:rFonts w:asciiTheme="minorHAnsi" w:hAnsiTheme="minorHAnsi" w:cstheme="minorHAnsi"/>
        </w:rPr>
        <w:t>amawiającego</w:t>
      </w:r>
      <w:r w:rsidR="00A70A58" w:rsidRPr="00D048A9">
        <w:rPr>
          <w:rFonts w:asciiTheme="minorHAnsi" w:hAnsiTheme="minorHAnsi" w:cstheme="minorHAnsi"/>
        </w:rPr>
        <w:t xml:space="preserve"> na każdym etapie postępowania o udzielenie zamówienia.</w:t>
      </w:r>
    </w:p>
    <w:p w14:paraId="0C037C8D" w14:textId="77777777" w:rsidR="009C472E" w:rsidRPr="00D048A9" w:rsidRDefault="009C472E" w:rsidP="00E71C67">
      <w:pPr>
        <w:spacing w:after="120" w:line="240" w:lineRule="auto"/>
        <w:ind w:left="161" w:right="122" w:hanging="10"/>
        <w:rPr>
          <w:rFonts w:asciiTheme="minorHAnsi" w:hAnsiTheme="minorHAnsi" w:cstheme="minorHAnsi"/>
        </w:rPr>
      </w:pPr>
    </w:p>
    <w:p w14:paraId="6D4EEC85" w14:textId="77777777" w:rsidR="00CE56ED" w:rsidRPr="00D048A9" w:rsidRDefault="00AF4AF9" w:rsidP="00E71C67">
      <w:pPr>
        <w:spacing w:after="120" w:line="240" w:lineRule="auto"/>
        <w:ind w:left="161" w:right="122" w:hanging="10"/>
        <w:jc w:val="center"/>
        <w:rPr>
          <w:rFonts w:asciiTheme="minorHAnsi" w:hAnsiTheme="minorHAnsi" w:cstheme="minorHAnsi"/>
        </w:rPr>
      </w:pPr>
      <w:r w:rsidRPr="00D048A9">
        <w:rPr>
          <w:rFonts w:asciiTheme="minorHAnsi" w:hAnsiTheme="minorHAnsi" w:cstheme="minorHAnsi"/>
        </w:rPr>
        <w:t>Rozdział 1</w:t>
      </w:r>
      <w:r w:rsidR="00CE56ED" w:rsidRPr="00D048A9">
        <w:rPr>
          <w:rFonts w:asciiTheme="minorHAnsi" w:hAnsiTheme="minorHAnsi" w:cstheme="minorHAnsi"/>
        </w:rPr>
        <w:t>2</w:t>
      </w:r>
    </w:p>
    <w:p w14:paraId="4D718108" w14:textId="1ECB036B" w:rsidR="00960BCB" w:rsidRPr="00D048A9" w:rsidRDefault="00960BCB" w:rsidP="00E71C67">
      <w:pPr>
        <w:spacing w:after="120" w:line="240" w:lineRule="auto"/>
        <w:ind w:left="161" w:right="122" w:hanging="10"/>
        <w:jc w:val="center"/>
        <w:rPr>
          <w:rFonts w:asciiTheme="minorHAnsi" w:hAnsiTheme="minorHAnsi" w:cstheme="minorHAnsi"/>
          <w:color w:val="000000" w:themeColor="text1"/>
        </w:rPr>
      </w:pPr>
      <w:r w:rsidRPr="00D048A9">
        <w:rPr>
          <w:rFonts w:asciiTheme="minorHAnsi" w:hAnsiTheme="minorHAnsi" w:cstheme="minorHAnsi"/>
          <w:b/>
          <w:bCs/>
          <w:color w:val="000000" w:themeColor="text1"/>
        </w:rPr>
        <w:t>BADANIE OFERT</w:t>
      </w:r>
    </w:p>
    <w:p w14:paraId="166FE34E" w14:textId="2ECE79D8" w:rsidR="00960BCB" w:rsidRPr="00D048A9" w:rsidRDefault="00960BCB" w:rsidP="00E71C67">
      <w:pPr>
        <w:spacing w:after="120" w:line="240" w:lineRule="auto"/>
        <w:ind w:left="14" w:right="14"/>
        <w:rPr>
          <w:rFonts w:asciiTheme="minorHAnsi" w:hAnsiTheme="minorHAnsi" w:cstheme="minorHAnsi"/>
        </w:rPr>
      </w:pPr>
      <w:r w:rsidRPr="00D048A9">
        <w:rPr>
          <w:rFonts w:asciiTheme="minorHAnsi" w:hAnsiTheme="minorHAnsi" w:cstheme="minorHAnsi"/>
        </w:rPr>
        <w:t>1</w:t>
      </w:r>
      <w:r w:rsidR="0069707B" w:rsidRPr="00D048A9">
        <w:rPr>
          <w:rFonts w:asciiTheme="minorHAnsi" w:hAnsiTheme="minorHAnsi" w:cstheme="minorHAnsi"/>
        </w:rPr>
        <w:t>2</w:t>
      </w:r>
      <w:r w:rsidRPr="00D048A9">
        <w:rPr>
          <w:rFonts w:asciiTheme="minorHAnsi" w:hAnsiTheme="minorHAnsi" w:cstheme="minorHAnsi"/>
        </w:rPr>
        <w:t xml:space="preserve">.1 W toku badania i oceny ofert zamawiający może żądać od </w:t>
      </w:r>
      <w:r w:rsidR="007C52BD" w:rsidRPr="00D048A9">
        <w:rPr>
          <w:rFonts w:asciiTheme="minorHAnsi" w:hAnsiTheme="minorHAnsi" w:cstheme="minorHAnsi"/>
        </w:rPr>
        <w:t>W</w:t>
      </w:r>
      <w:r w:rsidRPr="00D048A9">
        <w:rPr>
          <w:rFonts w:asciiTheme="minorHAnsi" w:hAnsiTheme="minorHAnsi" w:cstheme="minorHAnsi"/>
        </w:rPr>
        <w:t>ykonawców wyjaśnień dotyczących treści złożonych ofert.</w:t>
      </w:r>
    </w:p>
    <w:p w14:paraId="32CB82C9" w14:textId="77777777" w:rsidR="00853F00" w:rsidRPr="00D048A9" w:rsidRDefault="00960BCB" w:rsidP="00E71C67">
      <w:pPr>
        <w:pStyle w:val="Akapitzlist"/>
        <w:numPr>
          <w:ilvl w:val="1"/>
          <w:numId w:val="16"/>
        </w:numPr>
        <w:spacing w:after="120" w:line="240" w:lineRule="auto"/>
        <w:ind w:right="14"/>
        <w:rPr>
          <w:rFonts w:asciiTheme="minorHAnsi" w:hAnsiTheme="minorHAnsi" w:cstheme="minorHAnsi"/>
        </w:rPr>
      </w:pPr>
      <w:r w:rsidRPr="00D048A9">
        <w:rPr>
          <w:rFonts w:asciiTheme="minorHAnsi" w:hAnsiTheme="minorHAnsi" w:cstheme="minorHAnsi"/>
        </w:rPr>
        <w:t>Zamawiający poprawi w ofercie:</w:t>
      </w:r>
    </w:p>
    <w:p w14:paraId="709D9492" w14:textId="77777777" w:rsidR="00853F00" w:rsidRPr="00D048A9" w:rsidRDefault="00960BCB" w:rsidP="00E71C67">
      <w:pPr>
        <w:pStyle w:val="Akapitzlist"/>
        <w:numPr>
          <w:ilvl w:val="2"/>
          <w:numId w:val="16"/>
        </w:numPr>
        <w:spacing w:after="120" w:line="240" w:lineRule="auto"/>
        <w:ind w:right="14"/>
        <w:rPr>
          <w:rFonts w:asciiTheme="minorHAnsi" w:hAnsiTheme="minorHAnsi" w:cstheme="minorHAnsi"/>
        </w:rPr>
      </w:pPr>
      <w:r w:rsidRPr="00D048A9">
        <w:rPr>
          <w:rFonts w:asciiTheme="minorHAnsi" w:hAnsiTheme="minorHAnsi" w:cstheme="minorHAnsi"/>
        </w:rPr>
        <w:t>oczywiste omyłki pisarskie,</w:t>
      </w:r>
    </w:p>
    <w:p w14:paraId="400E3E13" w14:textId="77777777" w:rsidR="00853F00" w:rsidRPr="00D048A9" w:rsidRDefault="004D5C6F" w:rsidP="00E71C67">
      <w:pPr>
        <w:pStyle w:val="Akapitzlist"/>
        <w:numPr>
          <w:ilvl w:val="2"/>
          <w:numId w:val="16"/>
        </w:numPr>
        <w:spacing w:after="120" w:line="240" w:lineRule="auto"/>
        <w:ind w:right="14"/>
        <w:rPr>
          <w:rFonts w:asciiTheme="minorHAnsi" w:hAnsiTheme="minorHAnsi" w:cstheme="minorHAnsi"/>
        </w:rPr>
      </w:pPr>
      <w:r w:rsidRPr="00D048A9">
        <w:rPr>
          <w:rFonts w:asciiTheme="minorHAnsi" w:eastAsia="TimesNewRoman" w:hAnsiTheme="minorHAnsi" w:cstheme="minorHAnsi"/>
          <w:color w:val="auto"/>
          <w:lang w:eastAsia="en-US"/>
        </w:rPr>
        <w:t>oczywiste omyłki rachunkowe, z uwzględnieniem konsekwencji rachunkowych dokonanych poprawek,</w:t>
      </w:r>
    </w:p>
    <w:p w14:paraId="4E54970B" w14:textId="4E53828E" w:rsidR="002F5BDD" w:rsidRPr="00D048A9" w:rsidRDefault="00960BCB" w:rsidP="00E71C67">
      <w:pPr>
        <w:pStyle w:val="Akapitzlist"/>
        <w:numPr>
          <w:ilvl w:val="2"/>
          <w:numId w:val="16"/>
        </w:numPr>
        <w:spacing w:after="120" w:line="240" w:lineRule="auto"/>
        <w:ind w:right="14"/>
        <w:rPr>
          <w:rFonts w:asciiTheme="minorHAnsi" w:hAnsiTheme="minorHAnsi" w:cstheme="minorHAnsi"/>
        </w:rPr>
      </w:pPr>
      <w:r w:rsidRPr="00D048A9">
        <w:rPr>
          <w:rFonts w:asciiTheme="minorHAnsi" w:hAnsiTheme="minorHAnsi" w:cstheme="minorHAnsi"/>
        </w:rPr>
        <w:t xml:space="preserve">inne omyłki polegające na niezgodności oferty z </w:t>
      </w:r>
      <w:r w:rsidR="00F33E12" w:rsidRPr="00D048A9">
        <w:rPr>
          <w:rFonts w:asciiTheme="minorHAnsi" w:hAnsiTheme="minorHAnsi" w:cstheme="minorHAnsi"/>
        </w:rPr>
        <w:t>SWZ</w:t>
      </w:r>
      <w:r w:rsidRPr="00D048A9">
        <w:rPr>
          <w:rFonts w:asciiTheme="minorHAnsi" w:hAnsiTheme="minorHAnsi" w:cstheme="minorHAnsi"/>
        </w:rPr>
        <w:t>, niepowodujące istotnych zmian w treści oferty,</w:t>
      </w:r>
    </w:p>
    <w:p w14:paraId="35C412E5" w14:textId="6D47F9EB" w:rsidR="00960BCB" w:rsidRPr="00D048A9" w:rsidRDefault="002F5BDD" w:rsidP="00E71C67">
      <w:pPr>
        <w:spacing w:after="120" w:line="240" w:lineRule="auto"/>
        <w:ind w:left="46" w:right="187" w:firstLine="0"/>
        <w:rPr>
          <w:rFonts w:asciiTheme="minorHAnsi" w:hAnsiTheme="minorHAnsi" w:cstheme="minorHAnsi"/>
        </w:rPr>
      </w:pPr>
      <w:r w:rsidRPr="00D048A9">
        <w:rPr>
          <w:rFonts w:asciiTheme="minorHAnsi" w:hAnsiTheme="minorHAnsi" w:cstheme="minorHAnsi"/>
        </w:rPr>
        <w:t xml:space="preserve">- </w:t>
      </w:r>
      <w:r w:rsidR="00960BCB" w:rsidRPr="00D048A9">
        <w:rPr>
          <w:rFonts w:asciiTheme="minorHAnsi" w:hAnsiTheme="minorHAnsi" w:cstheme="minorHAnsi"/>
        </w:rPr>
        <w:t xml:space="preserve">niezwłocznie zawiadamiając o tym </w:t>
      </w:r>
      <w:r w:rsidR="007C52BD" w:rsidRPr="00D048A9">
        <w:rPr>
          <w:rFonts w:asciiTheme="minorHAnsi" w:hAnsiTheme="minorHAnsi" w:cstheme="minorHAnsi"/>
        </w:rPr>
        <w:t>W</w:t>
      </w:r>
      <w:r w:rsidR="00960BCB" w:rsidRPr="00D048A9">
        <w:rPr>
          <w:rFonts w:asciiTheme="minorHAnsi" w:hAnsiTheme="minorHAnsi" w:cstheme="minorHAnsi"/>
        </w:rPr>
        <w:t>ykonawcę, którego oferta została poprawiona.</w:t>
      </w:r>
    </w:p>
    <w:p w14:paraId="7D4B99D7" w14:textId="2F1319AC" w:rsidR="005B60A2" w:rsidRPr="00D048A9" w:rsidRDefault="005B60A2" w:rsidP="00E71C67">
      <w:pPr>
        <w:spacing w:after="120" w:line="240" w:lineRule="auto"/>
        <w:ind w:left="46" w:right="187" w:firstLine="0"/>
        <w:rPr>
          <w:rFonts w:asciiTheme="minorHAnsi" w:hAnsiTheme="minorHAnsi" w:cstheme="minorHAnsi"/>
        </w:rPr>
      </w:pPr>
      <w:r w:rsidRPr="00D048A9">
        <w:rPr>
          <w:rFonts w:asciiTheme="minorHAnsi" w:hAnsiTheme="minorHAnsi" w:cstheme="minorHAnsi"/>
        </w:rPr>
        <w:t xml:space="preserve">12.3 W przypadku, o którym mowa w punkcie </w:t>
      </w:r>
      <w:r w:rsidR="001D178F" w:rsidRPr="00D048A9">
        <w:rPr>
          <w:rFonts w:asciiTheme="minorHAnsi" w:hAnsiTheme="minorHAnsi" w:cstheme="minorHAnsi"/>
        </w:rPr>
        <w:t xml:space="preserve">12.2.3 </w:t>
      </w:r>
      <w:r w:rsidR="00F33E12" w:rsidRPr="00D048A9">
        <w:rPr>
          <w:rFonts w:asciiTheme="minorHAnsi" w:hAnsiTheme="minorHAnsi" w:cstheme="minorHAnsi"/>
        </w:rPr>
        <w:t>SWZ</w:t>
      </w:r>
      <w:r w:rsidRPr="00D048A9">
        <w:rPr>
          <w:rFonts w:asciiTheme="minorHAnsi" w:hAnsiTheme="minorHAnsi" w:cstheme="minorHAnsi"/>
        </w:rPr>
        <w:t>, Z</w:t>
      </w:r>
      <w:r w:rsidR="001D178F" w:rsidRPr="00D048A9">
        <w:rPr>
          <w:rFonts w:asciiTheme="minorHAnsi" w:hAnsiTheme="minorHAnsi" w:cstheme="minorHAnsi"/>
        </w:rPr>
        <w:t>amawiający</w:t>
      </w:r>
      <w:r w:rsidRPr="00D048A9">
        <w:rPr>
          <w:rFonts w:asciiTheme="minorHAnsi" w:hAnsiTheme="minorHAnsi" w:cstheme="minorHAnsi"/>
        </w:rPr>
        <w:t xml:space="preserve"> wyznacza W</w:t>
      </w:r>
      <w:r w:rsidR="001D178F" w:rsidRPr="00D048A9">
        <w:rPr>
          <w:rFonts w:asciiTheme="minorHAnsi" w:hAnsiTheme="minorHAnsi" w:cstheme="minorHAnsi"/>
        </w:rPr>
        <w:t>ykonawcy</w:t>
      </w:r>
      <w:r w:rsidRPr="00D048A9">
        <w:rPr>
          <w:rFonts w:asciiTheme="minorHAnsi" w:hAnsiTheme="minorHAnsi" w:cstheme="minorHAnsi"/>
        </w:rPr>
        <w:t xml:space="preserve"> odpowiedni termin na wyrażenie zgody na poprawienie w ofercie omyłki lub zakwestionowanie jej poprawienia. Brak odpowiedzi w wyznaczonym terminie uznaje</w:t>
      </w:r>
      <w:r w:rsidR="008A1AF1" w:rsidRPr="00D048A9">
        <w:rPr>
          <w:rFonts w:asciiTheme="minorHAnsi" w:hAnsiTheme="minorHAnsi" w:cstheme="minorHAnsi"/>
        </w:rPr>
        <w:t xml:space="preserve"> </w:t>
      </w:r>
      <w:r w:rsidRPr="00D048A9">
        <w:rPr>
          <w:rFonts w:asciiTheme="minorHAnsi" w:hAnsiTheme="minorHAnsi" w:cstheme="minorHAnsi"/>
        </w:rPr>
        <w:t>się za wyrażenie zgody na poprawienie omyłki</w:t>
      </w:r>
      <w:r w:rsidR="008A1AF1" w:rsidRPr="00D048A9">
        <w:rPr>
          <w:rFonts w:asciiTheme="minorHAnsi" w:hAnsiTheme="minorHAnsi" w:cstheme="minorHAnsi"/>
        </w:rPr>
        <w:t>.</w:t>
      </w:r>
    </w:p>
    <w:p w14:paraId="503D83E2" w14:textId="77777777" w:rsidR="00CE7688" w:rsidRPr="00D048A9" w:rsidRDefault="00CE7688" w:rsidP="009F2BB5">
      <w:pPr>
        <w:pStyle w:val="NormalnyWeb"/>
        <w:spacing w:after="0" w:afterAutospacing="0"/>
        <w:ind w:left="45" w:right="180"/>
        <w:jc w:val="both"/>
        <w:rPr>
          <w:rFonts w:asciiTheme="minorHAnsi" w:hAnsiTheme="minorHAnsi" w:cstheme="minorHAnsi"/>
          <w:sz w:val="22"/>
          <w:szCs w:val="22"/>
        </w:rPr>
      </w:pPr>
      <w:r w:rsidRPr="00D048A9">
        <w:rPr>
          <w:rFonts w:asciiTheme="minorHAnsi" w:hAnsiTheme="minorHAnsi" w:cstheme="minorHAnsi"/>
          <w:sz w:val="22"/>
          <w:szCs w:val="22"/>
        </w:rPr>
        <w:t>12. 4. Zamawiający odrzuca ofertę, jeżeli:</w:t>
      </w:r>
    </w:p>
    <w:p w14:paraId="62F9681D" w14:textId="5EA812A6" w:rsidR="00CE7688" w:rsidRPr="00D048A9" w:rsidRDefault="009F2BB5"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12.4.1.</w:t>
      </w:r>
      <w:r w:rsidR="00CE7688" w:rsidRPr="00D048A9">
        <w:rPr>
          <w:rFonts w:asciiTheme="minorHAnsi" w:hAnsiTheme="minorHAnsi" w:cstheme="minorHAnsi"/>
          <w:sz w:val="22"/>
          <w:szCs w:val="22"/>
        </w:rPr>
        <w:t xml:space="preserve"> została złożona po terminie składania ofert; </w:t>
      </w:r>
    </w:p>
    <w:p w14:paraId="151C19C6" w14:textId="5AEBF553" w:rsidR="00CE7688" w:rsidRPr="00D048A9" w:rsidRDefault="009F2BB5"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12.4.2. </w:t>
      </w:r>
      <w:r w:rsidR="00CE7688" w:rsidRPr="00D048A9">
        <w:rPr>
          <w:rFonts w:asciiTheme="minorHAnsi" w:hAnsiTheme="minorHAnsi" w:cstheme="minorHAnsi"/>
          <w:sz w:val="22"/>
          <w:szCs w:val="22"/>
        </w:rPr>
        <w:t xml:space="preserve">została złożona przez wykonawcę: </w:t>
      </w:r>
    </w:p>
    <w:p w14:paraId="7215705B" w14:textId="0723EF27" w:rsidR="00CE7688" w:rsidRPr="00D048A9" w:rsidRDefault="009F2BB5" w:rsidP="009F2BB5">
      <w:pPr>
        <w:pStyle w:val="NormalnyWeb"/>
        <w:spacing w:before="0" w:beforeAutospacing="0" w:after="0" w:afterAutospacing="0"/>
        <w:ind w:left="45" w:right="225" w:firstLine="663"/>
        <w:jc w:val="both"/>
        <w:rPr>
          <w:rFonts w:asciiTheme="minorHAnsi" w:hAnsiTheme="minorHAnsi" w:cstheme="minorHAnsi"/>
          <w:sz w:val="22"/>
          <w:szCs w:val="22"/>
        </w:rPr>
      </w:pPr>
      <w:r w:rsidRPr="00D048A9">
        <w:rPr>
          <w:rFonts w:asciiTheme="minorHAnsi" w:hAnsiTheme="minorHAnsi" w:cstheme="minorHAnsi"/>
          <w:sz w:val="22"/>
          <w:szCs w:val="22"/>
        </w:rPr>
        <w:t xml:space="preserve">a) </w:t>
      </w:r>
      <w:r w:rsidR="00CE7688" w:rsidRPr="00D048A9">
        <w:rPr>
          <w:rFonts w:asciiTheme="minorHAnsi" w:hAnsiTheme="minorHAnsi" w:cstheme="minorHAnsi"/>
          <w:sz w:val="22"/>
          <w:szCs w:val="22"/>
        </w:rPr>
        <w:t xml:space="preserve">podlegającego wykluczeniu z postępowania lub </w:t>
      </w:r>
    </w:p>
    <w:p w14:paraId="3B845270" w14:textId="77777777" w:rsidR="00CE7688" w:rsidRPr="00D048A9" w:rsidRDefault="00CE7688" w:rsidP="009F2BB5">
      <w:pPr>
        <w:pStyle w:val="NormalnyWeb"/>
        <w:spacing w:before="0" w:beforeAutospacing="0" w:after="0" w:afterAutospacing="0"/>
        <w:ind w:right="180" w:firstLine="708"/>
        <w:jc w:val="both"/>
        <w:rPr>
          <w:rFonts w:asciiTheme="minorHAnsi" w:hAnsiTheme="minorHAnsi" w:cstheme="minorHAnsi"/>
          <w:sz w:val="22"/>
          <w:szCs w:val="22"/>
        </w:rPr>
      </w:pPr>
      <w:r w:rsidRPr="00D048A9">
        <w:rPr>
          <w:rFonts w:asciiTheme="minorHAnsi" w:hAnsiTheme="minorHAnsi" w:cstheme="minorHAnsi"/>
          <w:sz w:val="22"/>
          <w:szCs w:val="22"/>
        </w:rPr>
        <w:t>b) niespełniającego warunków udziału w postępowaniu, lub</w:t>
      </w:r>
    </w:p>
    <w:p w14:paraId="5E5B646F" w14:textId="4990BA1C"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12.4.3. </w:t>
      </w:r>
      <w:r w:rsidR="00CE7688" w:rsidRPr="00D048A9">
        <w:rPr>
          <w:rFonts w:asciiTheme="minorHAnsi" w:hAnsiTheme="minorHAnsi" w:cstheme="minorHAnsi"/>
          <w:sz w:val="22"/>
          <w:szCs w:val="22"/>
        </w:rPr>
        <w:t xml:space="preserve">jest niezgodna z przepisami ustawy; </w:t>
      </w:r>
    </w:p>
    <w:p w14:paraId="7328D6AE" w14:textId="4419BA33"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12.4.4. </w:t>
      </w:r>
      <w:r w:rsidR="00CE7688" w:rsidRPr="00D048A9">
        <w:rPr>
          <w:rFonts w:asciiTheme="minorHAnsi" w:hAnsiTheme="minorHAnsi" w:cstheme="minorHAnsi"/>
          <w:sz w:val="22"/>
          <w:szCs w:val="22"/>
        </w:rPr>
        <w:t xml:space="preserve">jest nieważna na podstawie odrębnych przepisów; </w:t>
      </w:r>
    </w:p>
    <w:p w14:paraId="00C0C1AF" w14:textId="02EA8A19"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12.4.5. </w:t>
      </w:r>
      <w:r w:rsidR="00CE7688" w:rsidRPr="00D048A9">
        <w:rPr>
          <w:rFonts w:asciiTheme="minorHAnsi" w:hAnsiTheme="minorHAnsi" w:cstheme="minorHAnsi"/>
          <w:sz w:val="22"/>
          <w:szCs w:val="22"/>
        </w:rPr>
        <w:t xml:space="preserve">jej treść jest niezgodna z warunkami zamówienia; </w:t>
      </w:r>
    </w:p>
    <w:p w14:paraId="7DD2FC69" w14:textId="2EFCD89C"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12.4.6.</w:t>
      </w:r>
      <w:r w:rsidR="00CE7688" w:rsidRPr="00D048A9">
        <w:rPr>
          <w:rFonts w:asciiTheme="minorHAnsi" w:hAnsiTheme="minorHAnsi" w:cstheme="minorHAnsi"/>
          <w:sz w:val="22"/>
          <w:szCs w:val="22"/>
        </w:rPr>
        <w:t xml:space="preserve"> nie została sporządzona lub przekazana w sposób zgodny z wymaganiami technicznymi oraz organizacyjnymi sporządzania lub przekazywania ofert przy użyciu środków komunikacji elektronicznej określonymi przez zamawiającego; </w:t>
      </w:r>
    </w:p>
    <w:p w14:paraId="222A3DEF" w14:textId="63524FF5"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12.4.7. </w:t>
      </w:r>
      <w:r w:rsidR="00CE7688" w:rsidRPr="00D048A9">
        <w:rPr>
          <w:rFonts w:asciiTheme="minorHAnsi" w:hAnsiTheme="minorHAnsi" w:cstheme="minorHAnsi"/>
          <w:sz w:val="22"/>
          <w:szCs w:val="22"/>
        </w:rPr>
        <w:t xml:space="preserve">została złożona w warunkach czynu nieuczciwej konkurencji w rozumieniu ustawy z dnia 16 kwietnia 1993 r. o zwalczaniu nieuczciwej konkurencji; </w:t>
      </w:r>
    </w:p>
    <w:p w14:paraId="4996CD85" w14:textId="78FA9510"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12.4.8. </w:t>
      </w:r>
      <w:r w:rsidR="00CE7688" w:rsidRPr="00D048A9">
        <w:rPr>
          <w:rFonts w:asciiTheme="minorHAnsi" w:hAnsiTheme="minorHAnsi" w:cstheme="minorHAnsi"/>
          <w:sz w:val="22"/>
          <w:szCs w:val="22"/>
        </w:rPr>
        <w:t xml:space="preserve">zawiera rażąco niską cenę lub koszt w stosunku do przedmiotu zamówienia; </w:t>
      </w:r>
    </w:p>
    <w:p w14:paraId="39573D09" w14:textId="58347996"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12.4.9. </w:t>
      </w:r>
      <w:r w:rsidR="00CE7688" w:rsidRPr="00D048A9">
        <w:rPr>
          <w:rFonts w:asciiTheme="minorHAnsi" w:hAnsiTheme="minorHAnsi" w:cstheme="minorHAnsi"/>
          <w:sz w:val="22"/>
          <w:szCs w:val="22"/>
        </w:rPr>
        <w:t xml:space="preserve">została złożona przez wykonawcę niezaproszonego do składania ofert; </w:t>
      </w:r>
    </w:p>
    <w:p w14:paraId="62CD5450" w14:textId="7CFC518D"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12.4.10. </w:t>
      </w:r>
      <w:r w:rsidR="00CE7688" w:rsidRPr="00D048A9">
        <w:rPr>
          <w:rFonts w:asciiTheme="minorHAnsi" w:hAnsiTheme="minorHAnsi" w:cstheme="minorHAnsi"/>
          <w:sz w:val="22"/>
          <w:szCs w:val="22"/>
        </w:rPr>
        <w:t xml:space="preserve">zawiera błędy w obliczeniu ceny lub kosztu; </w:t>
      </w:r>
    </w:p>
    <w:p w14:paraId="7A287D4A" w14:textId="682C405D"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12.4.11. </w:t>
      </w:r>
      <w:r w:rsidR="00CE7688" w:rsidRPr="00D048A9">
        <w:rPr>
          <w:rFonts w:asciiTheme="minorHAnsi" w:hAnsiTheme="minorHAnsi" w:cstheme="minorHAnsi"/>
          <w:sz w:val="22"/>
          <w:szCs w:val="22"/>
        </w:rPr>
        <w:t xml:space="preserve">wykonawca w wyznaczonym terminie zakwestionował poprawienie omyłki, o której mowa w art. 223 ust. 2 pkt 3 ustawy </w:t>
      </w:r>
      <w:proofErr w:type="spellStart"/>
      <w:r w:rsidR="00CE7688" w:rsidRPr="00D048A9">
        <w:rPr>
          <w:rFonts w:asciiTheme="minorHAnsi" w:hAnsiTheme="minorHAnsi" w:cstheme="minorHAnsi"/>
          <w:sz w:val="22"/>
          <w:szCs w:val="22"/>
        </w:rPr>
        <w:t>pzp</w:t>
      </w:r>
      <w:proofErr w:type="spellEnd"/>
      <w:r w:rsidR="00CE7688" w:rsidRPr="00D048A9">
        <w:rPr>
          <w:rFonts w:asciiTheme="minorHAnsi" w:hAnsiTheme="minorHAnsi" w:cstheme="minorHAnsi"/>
          <w:sz w:val="22"/>
          <w:szCs w:val="22"/>
        </w:rPr>
        <w:t xml:space="preserve">; </w:t>
      </w:r>
    </w:p>
    <w:p w14:paraId="7E5B863A" w14:textId="6AD371A4"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 xml:space="preserve">12.4.12. </w:t>
      </w:r>
      <w:r w:rsidR="00CE7688" w:rsidRPr="00D048A9">
        <w:rPr>
          <w:rFonts w:asciiTheme="minorHAnsi" w:hAnsiTheme="minorHAnsi" w:cstheme="minorHAnsi"/>
          <w:sz w:val="22"/>
          <w:szCs w:val="22"/>
        </w:rPr>
        <w:t xml:space="preserve">wykonawca nie wyraził pisemnej zgody na przedłużenie terminu związania ofertą; </w:t>
      </w:r>
    </w:p>
    <w:p w14:paraId="18395323" w14:textId="70A46414" w:rsidR="00CE7688" w:rsidRPr="00D048A9" w:rsidRDefault="002440F3"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lastRenderedPageBreak/>
        <w:t xml:space="preserve">12.4.13. </w:t>
      </w:r>
      <w:r w:rsidR="00CE7688" w:rsidRPr="00D048A9">
        <w:rPr>
          <w:rFonts w:asciiTheme="minorHAnsi" w:hAnsiTheme="minorHAnsi" w:cstheme="minorHAnsi"/>
          <w:sz w:val="22"/>
          <w:szCs w:val="22"/>
        </w:rPr>
        <w:t xml:space="preserve">wykonawca nie wyraził pisemnej zgody na wybór jego oferty po upływie terminu związania ofertą; </w:t>
      </w:r>
    </w:p>
    <w:p w14:paraId="48687102" w14:textId="6F05DB12" w:rsidR="00CE7688" w:rsidRPr="00D048A9" w:rsidRDefault="004A5198" w:rsidP="009F2BB5">
      <w:pPr>
        <w:pStyle w:val="NormalnyWeb"/>
        <w:spacing w:before="0" w:beforeAutospacing="0" w:after="0" w:afterAutospacing="0"/>
        <w:ind w:left="45" w:right="225"/>
        <w:jc w:val="both"/>
        <w:rPr>
          <w:rFonts w:asciiTheme="minorHAnsi" w:hAnsiTheme="minorHAnsi" w:cstheme="minorHAnsi"/>
          <w:sz w:val="22"/>
          <w:szCs w:val="22"/>
        </w:rPr>
      </w:pPr>
      <w:r w:rsidRPr="00D048A9">
        <w:rPr>
          <w:rFonts w:asciiTheme="minorHAnsi" w:hAnsiTheme="minorHAnsi" w:cstheme="minorHAnsi"/>
          <w:sz w:val="22"/>
          <w:szCs w:val="22"/>
        </w:rPr>
        <w:t>12.4.14</w:t>
      </w:r>
      <w:r w:rsidR="00CE7688" w:rsidRPr="00D048A9">
        <w:rPr>
          <w:rFonts w:asciiTheme="minorHAnsi" w:hAnsiTheme="minorHAnsi" w:cstheme="minorHAnsi"/>
          <w:sz w:val="22"/>
          <w:szCs w:val="22"/>
        </w:rPr>
        <w:t xml:space="preserve"> jej przyjęcie naruszałoby bezpieczeństwo publiczne lub istotny interes bezpieczeństwa państwa, a tego bezpieczeństwa lub interesu nie można zagwarantować w inny sposób; </w:t>
      </w:r>
    </w:p>
    <w:p w14:paraId="1302D930" w14:textId="77777777" w:rsidR="00C46422" w:rsidRPr="00D048A9" w:rsidRDefault="00C46422" w:rsidP="00E71C67">
      <w:pPr>
        <w:spacing w:after="120" w:line="240" w:lineRule="auto"/>
        <w:ind w:left="161" w:right="122" w:hanging="10"/>
        <w:jc w:val="center"/>
        <w:rPr>
          <w:rFonts w:asciiTheme="minorHAnsi" w:hAnsiTheme="minorHAnsi" w:cstheme="minorHAnsi"/>
        </w:rPr>
      </w:pPr>
    </w:p>
    <w:p w14:paraId="4F400EA8" w14:textId="5200A4B7" w:rsidR="00F33FCF" w:rsidRPr="00D048A9" w:rsidRDefault="00F33FCF" w:rsidP="00E71C67">
      <w:pPr>
        <w:spacing w:after="120" w:line="240" w:lineRule="auto"/>
        <w:ind w:left="161" w:right="122" w:hanging="10"/>
        <w:jc w:val="center"/>
        <w:rPr>
          <w:rFonts w:asciiTheme="minorHAnsi" w:hAnsiTheme="minorHAnsi" w:cstheme="minorHAnsi"/>
        </w:rPr>
      </w:pPr>
      <w:r w:rsidRPr="00D048A9">
        <w:rPr>
          <w:rFonts w:asciiTheme="minorHAnsi" w:hAnsiTheme="minorHAnsi" w:cstheme="minorHAnsi"/>
        </w:rPr>
        <w:t>Rozdział 1</w:t>
      </w:r>
      <w:r w:rsidR="00AA20AF" w:rsidRPr="00D048A9">
        <w:rPr>
          <w:rFonts w:asciiTheme="minorHAnsi" w:hAnsiTheme="minorHAnsi" w:cstheme="minorHAnsi"/>
        </w:rPr>
        <w:t>3</w:t>
      </w:r>
    </w:p>
    <w:p w14:paraId="14609338" w14:textId="19077766" w:rsidR="00F33FCF" w:rsidRPr="00D048A9" w:rsidRDefault="00F33FCF" w:rsidP="00E71C67">
      <w:pPr>
        <w:spacing w:after="120" w:line="240" w:lineRule="auto"/>
        <w:ind w:left="161" w:right="130" w:hanging="10"/>
        <w:jc w:val="center"/>
        <w:rPr>
          <w:rFonts w:asciiTheme="minorHAnsi" w:hAnsiTheme="minorHAnsi" w:cstheme="minorHAnsi"/>
          <w:b/>
          <w:bCs/>
        </w:rPr>
      </w:pPr>
      <w:r w:rsidRPr="00D048A9">
        <w:rPr>
          <w:rFonts w:asciiTheme="minorHAnsi" w:hAnsiTheme="minorHAnsi" w:cstheme="minorHAnsi"/>
          <w:b/>
          <w:bCs/>
        </w:rPr>
        <w:t>OPIS KRYTERIÓW, KTÓRYMI ZAMAWIAJĄCY BĘDZIE SIĘ KIEROWAŁ PRZY</w:t>
      </w:r>
      <w:r w:rsidR="00C46422" w:rsidRPr="00D048A9">
        <w:rPr>
          <w:rFonts w:asciiTheme="minorHAnsi" w:hAnsiTheme="minorHAnsi" w:cstheme="minorHAnsi"/>
          <w:b/>
          <w:bCs/>
        </w:rPr>
        <w:t xml:space="preserve"> </w:t>
      </w:r>
      <w:r w:rsidRPr="00D048A9">
        <w:rPr>
          <w:rFonts w:asciiTheme="minorHAnsi" w:hAnsiTheme="minorHAnsi" w:cstheme="minorHAnsi"/>
          <w:b/>
          <w:bCs/>
        </w:rPr>
        <w:t>WYBORZE OFERTY WRAZ Z PODANIEM WAG TYCH KRYTERIÓW 1 SPOSOBU OCENY OFERT</w:t>
      </w:r>
    </w:p>
    <w:p w14:paraId="2C45FBD1" w14:textId="4C32FF50" w:rsidR="00356CD6" w:rsidRPr="00D048A9" w:rsidRDefault="00356CD6" w:rsidP="00E71C67">
      <w:pPr>
        <w:spacing w:after="120" w:line="240" w:lineRule="auto"/>
        <w:ind w:left="14" w:right="14"/>
        <w:rPr>
          <w:rFonts w:asciiTheme="minorHAnsi" w:hAnsiTheme="minorHAnsi" w:cstheme="minorHAnsi"/>
          <w:color w:val="000000" w:themeColor="text1"/>
        </w:rPr>
      </w:pPr>
      <w:r w:rsidRPr="00D048A9">
        <w:rPr>
          <w:rFonts w:asciiTheme="minorHAnsi" w:hAnsiTheme="minorHAnsi" w:cstheme="minorHAnsi"/>
          <w:color w:val="000000" w:themeColor="text1"/>
        </w:rPr>
        <w:t>13.1 Zamawiający dokona oceny ofert, które nie zostały odrzucone, na podstawie następującego kryterium oceny ofert:</w:t>
      </w:r>
    </w:p>
    <w:tbl>
      <w:tblPr>
        <w:tblStyle w:val="TableGrid1"/>
        <w:tblW w:w="9139" w:type="dxa"/>
        <w:tblInd w:w="75" w:type="dxa"/>
        <w:tblCellMar>
          <w:left w:w="111" w:type="dxa"/>
          <w:right w:w="98" w:type="dxa"/>
        </w:tblCellMar>
        <w:tblLook w:val="04A0" w:firstRow="1" w:lastRow="0" w:firstColumn="1" w:lastColumn="0" w:noHBand="0" w:noVBand="1"/>
      </w:tblPr>
      <w:tblGrid>
        <w:gridCol w:w="534"/>
        <w:gridCol w:w="6878"/>
        <w:gridCol w:w="1727"/>
      </w:tblGrid>
      <w:tr w:rsidR="00356CD6" w:rsidRPr="00D048A9" w14:paraId="54291ADD" w14:textId="77777777" w:rsidTr="00C501F7">
        <w:trPr>
          <w:trHeight w:val="712"/>
        </w:trPr>
        <w:tc>
          <w:tcPr>
            <w:tcW w:w="534" w:type="dxa"/>
            <w:tcBorders>
              <w:top w:val="single" w:sz="2" w:space="0" w:color="000000"/>
              <w:left w:val="single" w:sz="2" w:space="0" w:color="000000"/>
              <w:bottom w:val="single" w:sz="2" w:space="0" w:color="000000"/>
              <w:right w:val="single" w:sz="2" w:space="0" w:color="000000"/>
            </w:tcBorders>
          </w:tcPr>
          <w:p w14:paraId="13DA40B1" w14:textId="77777777" w:rsidR="00356CD6" w:rsidRPr="00D048A9" w:rsidRDefault="00356CD6" w:rsidP="00E71C67">
            <w:pPr>
              <w:spacing w:after="120" w:line="240" w:lineRule="auto"/>
              <w:ind w:left="16" w:right="0" w:firstLine="0"/>
              <w:jc w:val="left"/>
              <w:rPr>
                <w:rFonts w:asciiTheme="minorHAnsi" w:hAnsiTheme="minorHAnsi" w:cstheme="minorHAnsi"/>
                <w:color w:val="000000" w:themeColor="text1"/>
              </w:rPr>
            </w:pPr>
            <w:r w:rsidRPr="00D048A9">
              <w:rPr>
                <w:rFonts w:asciiTheme="minorHAnsi" w:hAnsiTheme="minorHAnsi" w:cstheme="minorHAnsi"/>
                <w:color w:val="000000" w:themeColor="text1"/>
              </w:rPr>
              <w:t>Lp.</w:t>
            </w:r>
          </w:p>
        </w:tc>
        <w:tc>
          <w:tcPr>
            <w:tcW w:w="6878" w:type="dxa"/>
            <w:tcBorders>
              <w:top w:val="single" w:sz="2" w:space="0" w:color="000000"/>
              <w:left w:val="single" w:sz="2" w:space="0" w:color="000000"/>
              <w:bottom w:val="single" w:sz="2" w:space="0" w:color="000000"/>
              <w:right w:val="single" w:sz="2" w:space="0" w:color="000000"/>
            </w:tcBorders>
          </w:tcPr>
          <w:p w14:paraId="36F08FE2" w14:textId="77777777" w:rsidR="00356CD6" w:rsidRPr="00D048A9" w:rsidRDefault="00356CD6" w:rsidP="00E71C67">
            <w:pPr>
              <w:spacing w:after="120" w:line="240" w:lineRule="auto"/>
              <w:ind w:left="0" w:right="0" w:firstLine="0"/>
              <w:jc w:val="center"/>
              <w:rPr>
                <w:rFonts w:asciiTheme="minorHAnsi" w:hAnsiTheme="minorHAnsi" w:cstheme="minorHAnsi"/>
                <w:color w:val="000000" w:themeColor="text1"/>
              </w:rPr>
            </w:pPr>
            <w:r w:rsidRPr="00D048A9">
              <w:rPr>
                <w:rFonts w:asciiTheme="minorHAnsi" w:hAnsiTheme="minorHAnsi" w:cstheme="minorHAnsi"/>
                <w:color w:val="000000" w:themeColor="text1"/>
              </w:rPr>
              <w:t>Nazwa kryterium</w:t>
            </w:r>
          </w:p>
        </w:tc>
        <w:tc>
          <w:tcPr>
            <w:tcW w:w="1727" w:type="dxa"/>
            <w:tcBorders>
              <w:top w:val="single" w:sz="2" w:space="0" w:color="000000"/>
              <w:left w:val="single" w:sz="2" w:space="0" w:color="000000"/>
              <w:bottom w:val="single" w:sz="2" w:space="0" w:color="000000"/>
              <w:right w:val="single" w:sz="2" w:space="0" w:color="000000"/>
            </w:tcBorders>
          </w:tcPr>
          <w:p w14:paraId="45CC92D0" w14:textId="77777777" w:rsidR="00356CD6" w:rsidRPr="00D048A9" w:rsidRDefault="00356CD6" w:rsidP="00E71C67">
            <w:pPr>
              <w:spacing w:after="120" w:line="240" w:lineRule="auto"/>
              <w:ind w:right="0" w:firstLine="0"/>
              <w:jc w:val="left"/>
              <w:rPr>
                <w:rFonts w:asciiTheme="minorHAnsi" w:hAnsiTheme="minorHAnsi" w:cstheme="minorHAnsi"/>
                <w:color w:val="000000" w:themeColor="text1"/>
              </w:rPr>
            </w:pPr>
            <w:r w:rsidRPr="00D048A9">
              <w:rPr>
                <w:rFonts w:asciiTheme="minorHAnsi" w:hAnsiTheme="minorHAnsi" w:cstheme="minorHAnsi"/>
                <w:color w:val="000000" w:themeColor="text1"/>
              </w:rPr>
              <w:t>Waga kryterium</w:t>
            </w:r>
          </w:p>
        </w:tc>
      </w:tr>
      <w:tr w:rsidR="00356CD6" w:rsidRPr="00D048A9" w14:paraId="198D0A3F" w14:textId="77777777" w:rsidTr="00C501F7">
        <w:trPr>
          <w:trHeight w:val="509"/>
        </w:trPr>
        <w:tc>
          <w:tcPr>
            <w:tcW w:w="534" w:type="dxa"/>
            <w:tcBorders>
              <w:top w:val="single" w:sz="2" w:space="0" w:color="000000"/>
              <w:left w:val="single" w:sz="2" w:space="0" w:color="000000"/>
              <w:bottom w:val="single" w:sz="2" w:space="0" w:color="000000"/>
              <w:right w:val="single" w:sz="2" w:space="0" w:color="000000"/>
            </w:tcBorders>
          </w:tcPr>
          <w:p w14:paraId="47F8804E" w14:textId="77777777" w:rsidR="00356CD6" w:rsidRPr="00D048A9" w:rsidRDefault="00356CD6" w:rsidP="00E71C67">
            <w:pPr>
              <w:spacing w:after="120" w:line="240" w:lineRule="auto"/>
              <w:ind w:left="23" w:right="0" w:firstLine="0"/>
              <w:jc w:val="left"/>
              <w:rPr>
                <w:rFonts w:asciiTheme="minorHAnsi" w:hAnsiTheme="minorHAnsi" w:cstheme="minorHAnsi"/>
                <w:color w:val="000000" w:themeColor="text1"/>
              </w:rPr>
            </w:pPr>
            <w:r w:rsidRPr="00D048A9">
              <w:rPr>
                <w:rFonts w:asciiTheme="minorHAnsi" w:hAnsiTheme="minorHAnsi" w:cstheme="minorHAnsi"/>
                <w:color w:val="000000" w:themeColor="text1"/>
              </w:rPr>
              <w:t>1</w:t>
            </w:r>
          </w:p>
        </w:tc>
        <w:tc>
          <w:tcPr>
            <w:tcW w:w="6878" w:type="dxa"/>
            <w:tcBorders>
              <w:top w:val="single" w:sz="2" w:space="0" w:color="000000"/>
              <w:left w:val="single" w:sz="2" w:space="0" w:color="000000"/>
              <w:bottom w:val="single" w:sz="2" w:space="0" w:color="000000"/>
              <w:right w:val="single" w:sz="2" w:space="0" w:color="000000"/>
            </w:tcBorders>
          </w:tcPr>
          <w:p w14:paraId="235EF905" w14:textId="49046FCF" w:rsidR="00356CD6" w:rsidRPr="00D048A9" w:rsidRDefault="00B11530" w:rsidP="00E71C67">
            <w:pPr>
              <w:spacing w:after="120" w:line="240" w:lineRule="auto"/>
              <w:ind w:left="0" w:right="0" w:firstLine="7"/>
              <w:rPr>
                <w:rFonts w:asciiTheme="minorHAnsi" w:hAnsiTheme="minorHAnsi" w:cstheme="minorHAnsi"/>
                <w:color w:val="000000" w:themeColor="text1"/>
              </w:rPr>
            </w:pPr>
            <w:r w:rsidRPr="00D048A9">
              <w:rPr>
                <w:rFonts w:asciiTheme="minorHAnsi" w:hAnsiTheme="minorHAnsi" w:cstheme="minorHAnsi"/>
                <w:color w:val="000000" w:themeColor="text1"/>
              </w:rPr>
              <w:t>doświadczenie osoby wyznaczonej do realizacji zamówienia</w:t>
            </w:r>
            <w:r w:rsidRPr="00D048A9">
              <w:rPr>
                <w:rFonts w:asciiTheme="minorHAnsi" w:hAnsiTheme="minorHAnsi" w:cstheme="minorHAnsi"/>
                <w:color w:val="000000" w:themeColor="text1"/>
                <w:kern w:val="1"/>
                <w:lang w:bidi="hi-IN"/>
              </w:rPr>
              <w:t xml:space="preserve"> </w:t>
            </w:r>
            <w:r w:rsidR="00033012">
              <w:rPr>
                <w:rFonts w:asciiTheme="minorHAnsi" w:hAnsiTheme="minorHAnsi" w:cstheme="minorHAnsi"/>
                <w:kern w:val="1"/>
                <w:lang w:bidi="hi-IN"/>
              </w:rPr>
              <w:t xml:space="preserve">w </w:t>
            </w:r>
            <w:r w:rsidR="0028165A" w:rsidRPr="00D6194E">
              <w:rPr>
                <w:rFonts w:asciiTheme="minorHAnsi" w:hAnsiTheme="minorHAnsi" w:cstheme="minorHAnsi"/>
                <w:kern w:val="1"/>
                <w:lang w:bidi="hi-IN"/>
              </w:rPr>
              <w:t xml:space="preserve">pracy w projektach </w:t>
            </w:r>
            <w:r w:rsidR="008D4740">
              <w:rPr>
                <w:rFonts w:asciiTheme="minorHAnsi" w:hAnsiTheme="minorHAnsi" w:cstheme="minorHAnsi"/>
                <w:kern w:val="1"/>
                <w:lang w:bidi="hi-IN"/>
              </w:rPr>
              <w:t>dotyczących</w:t>
            </w:r>
            <w:r w:rsidR="0028165A" w:rsidRPr="00D6194E">
              <w:rPr>
                <w:rFonts w:asciiTheme="minorHAnsi" w:hAnsiTheme="minorHAnsi" w:cstheme="minorHAnsi"/>
                <w:kern w:val="1"/>
                <w:lang w:bidi="hi-IN"/>
              </w:rPr>
              <w:t xml:space="preserve"> rozwoju regionalnego/lokalnego w zakresie polityk publicznych na Ukrainie i/lub </w:t>
            </w:r>
            <w:r w:rsidR="008D4740">
              <w:rPr>
                <w:rFonts w:asciiTheme="minorHAnsi" w:hAnsiTheme="minorHAnsi" w:cstheme="minorHAnsi"/>
                <w:kern w:val="1"/>
                <w:lang w:bidi="hi-IN"/>
              </w:rPr>
              <w:t>dotyczących</w:t>
            </w:r>
            <w:r w:rsidR="0028165A" w:rsidRPr="00D6194E">
              <w:rPr>
                <w:rFonts w:asciiTheme="minorHAnsi" w:hAnsiTheme="minorHAnsi" w:cstheme="minorHAnsi"/>
                <w:kern w:val="1"/>
                <w:lang w:bidi="hi-IN"/>
              </w:rPr>
              <w:t xml:space="preserve"> planowania strategicznego polityk publicznych na Ukrainie</w:t>
            </w:r>
          </w:p>
        </w:tc>
        <w:tc>
          <w:tcPr>
            <w:tcW w:w="1727" w:type="dxa"/>
            <w:tcBorders>
              <w:top w:val="single" w:sz="2" w:space="0" w:color="000000"/>
              <w:left w:val="single" w:sz="2" w:space="0" w:color="000000"/>
              <w:bottom w:val="single" w:sz="2" w:space="0" w:color="000000"/>
              <w:right w:val="single" w:sz="2" w:space="0" w:color="000000"/>
            </w:tcBorders>
          </w:tcPr>
          <w:p w14:paraId="0D83EFA3" w14:textId="451FD2D2" w:rsidR="00356CD6" w:rsidRPr="00D048A9" w:rsidRDefault="00683F15" w:rsidP="00E71C67">
            <w:pPr>
              <w:spacing w:after="120" w:line="240" w:lineRule="auto"/>
              <w:ind w:left="0" w:right="14" w:firstLine="0"/>
              <w:jc w:val="center"/>
              <w:rPr>
                <w:rFonts w:asciiTheme="minorHAnsi" w:hAnsiTheme="minorHAnsi" w:cstheme="minorHAnsi"/>
                <w:color w:val="000000" w:themeColor="text1"/>
              </w:rPr>
            </w:pPr>
            <w:r>
              <w:rPr>
                <w:rFonts w:asciiTheme="minorHAnsi" w:hAnsiTheme="minorHAnsi" w:cstheme="minorHAnsi"/>
                <w:color w:val="000000" w:themeColor="text1"/>
              </w:rPr>
              <w:t>2</w:t>
            </w:r>
            <w:r w:rsidR="001454DE" w:rsidRPr="00D048A9">
              <w:rPr>
                <w:rFonts w:asciiTheme="minorHAnsi" w:hAnsiTheme="minorHAnsi" w:cstheme="minorHAnsi"/>
                <w:color w:val="000000" w:themeColor="text1"/>
              </w:rPr>
              <w:t>0</w:t>
            </w:r>
          </w:p>
        </w:tc>
      </w:tr>
      <w:tr w:rsidR="00356CD6" w:rsidRPr="00D048A9" w14:paraId="6430B344" w14:textId="77777777" w:rsidTr="00C501F7">
        <w:trPr>
          <w:trHeight w:val="509"/>
        </w:trPr>
        <w:tc>
          <w:tcPr>
            <w:tcW w:w="534" w:type="dxa"/>
            <w:tcBorders>
              <w:top w:val="single" w:sz="2" w:space="0" w:color="000000"/>
              <w:left w:val="single" w:sz="2" w:space="0" w:color="000000"/>
              <w:bottom w:val="single" w:sz="2" w:space="0" w:color="000000"/>
              <w:right w:val="single" w:sz="2" w:space="0" w:color="000000"/>
            </w:tcBorders>
          </w:tcPr>
          <w:p w14:paraId="52CED80B" w14:textId="77777777" w:rsidR="00356CD6" w:rsidRPr="00D048A9" w:rsidRDefault="00356CD6" w:rsidP="00E71C67">
            <w:pPr>
              <w:spacing w:after="120" w:line="240" w:lineRule="auto"/>
              <w:ind w:left="23" w:right="0" w:firstLine="0"/>
              <w:jc w:val="left"/>
              <w:rPr>
                <w:rFonts w:asciiTheme="minorHAnsi" w:hAnsiTheme="minorHAnsi" w:cstheme="minorHAnsi"/>
                <w:color w:val="000000" w:themeColor="text1"/>
              </w:rPr>
            </w:pPr>
            <w:r w:rsidRPr="00D048A9">
              <w:rPr>
                <w:rFonts w:asciiTheme="minorHAnsi" w:hAnsiTheme="minorHAnsi" w:cstheme="minorHAnsi"/>
                <w:color w:val="000000" w:themeColor="text1"/>
              </w:rPr>
              <w:t>2.</w:t>
            </w:r>
          </w:p>
        </w:tc>
        <w:tc>
          <w:tcPr>
            <w:tcW w:w="6878" w:type="dxa"/>
            <w:tcBorders>
              <w:top w:val="single" w:sz="2" w:space="0" w:color="000000"/>
              <w:left w:val="single" w:sz="2" w:space="0" w:color="000000"/>
              <w:bottom w:val="single" w:sz="2" w:space="0" w:color="000000"/>
              <w:right w:val="single" w:sz="2" w:space="0" w:color="000000"/>
            </w:tcBorders>
          </w:tcPr>
          <w:p w14:paraId="644310EF" w14:textId="65F9F8A9" w:rsidR="00356CD6" w:rsidRPr="00D048A9" w:rsidRDefault="006E053C" w:rsidP="00E71C67">
            <w:pPr>
              <w:widowControl w:val="0"/>
              <w:suppressAutoHyphens/>
              <w:overflowPunct w:val="0"/>
              <w:autoSpaceDE w:val="0"/>
              <w:autoSpaceDN w:val="0"/>
              <w:adjustRightInd w:val="0"/>
              <w:spacing w:after="120" w:line="240" w:lineRule="auto"/>
              <w:ind w:right="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doświadczenie osoby wyznaczonej do realizacji zamówienia</w:t>
            </w:r>
            <w:r w:rsidRPr="00D048A9">
              <w:rPr>
                <w:rFonts w:asciiTheme="minorHAnsi" w:hAnsiTheme="minorHAnsi" w:cstheme="minorHAnsi"/>
                <w:color w:val="000000" w:themeColor="text1"/>
                <w:kern w:val="1"/>
                <w:lang w:bidi="hi-IN"/>
              </w:rPr>
              <w:t xml:space="preserve"> </w:t>
            </w:r>
            <w:r w:rsidR="005B3880" w:rsidRPr="00D6194E">
              <w:rPr>
                <w:rFonts w:asciiTheme="minorHAnsi" w:hAnsiTheme="minorHAnsi" w:cstheme="minorHAnsi"/>
                <w:kern w:val="1"/>
                <w:lang w:bidi="hi-IN"/>
              </w:rPr>
              <w:t>w realizacji działań w zakresie pozyskiwania i upowszechniania informacji o potrzebach rynku pracy w Ukrainie</w:t>
            </w:r>
          </w:p>
        </w:tc>
        <w:tc>
          <w:tcPr>
            <w:tcW w:w="1727" w:type="dxa"/>
            <w:tcBorders>
              <w:top w:val="single" w:sz="2" w:space="0" w:color="000000"/>
              <w:left w:val="single" w:sz="2" w:space="0" w:color="000000"/>
              <w:bottom w:val="single" w:sz="2" w:space="0" w:color="000000"/>
              <w:right w:val="single" w:sz="2" w:space="0" w:color="000000"/>
            </w:tcBorders>
          </w:tcPr>
          <w:p w14:paraId="7BED9316" w14:textId="70B60713" w:rsidR="00356CD6" w:rsidRPr="00D048A9" w:rsidRDefault="00995532" w:rsidP="00E71C67">
            <w:pPr>
              <w:spacing w:after="120" w:line="240" w:lineRule="auto"/>
              <w:ind w:left="0" w:right="14" w:firstLine="0"/>
              <w:jc w:val="center"/>
              <w:rPr>
                <w:rFonts w:asciiTheme="minorHAnsi" w:hAnsiTheme="minorHAnsi" w:cstheme="minorHAnsi"/>
                <w:color w:val="000000" w:themeColor="text1"/>
              </w:rPr>
            </w:pPr>
            <w:r w:rsidRPr="00D048A9">
              <w:rPr>
                <w:rFonts w:asciiTheme="minorHAnsi" w:hAnsiTheme="minorHAnsi" w:cstheme="minorHAnsi"/>
                <w:color w:val="000000" w:themeColor="text1"/>
              </w:rPr>
              <w:t>1</w:t>
            </w:r>
            <w:r w:rsidR="001454DE" w:rsidRPr="00D048A9">
              <w:rPr>
                <w:rFonts w:asciiTheme="minorHAnsi" w:hAnsiTheme="minorHAnsi" w:cstheme="minorHAnsi"/>
                <w:color w:val="000000" w:themeColor="text1"/>
              </w:rPr>
              <w:t>0</w:t>
            </w:r>
          </w:p>
        </w:tc>
      </w:tr>
      <w:tr w:rsidR="00356CD6" w:rsidRPr="00D048A9" w14:paraId="7A9C8CBD" w14:textId="77777777" w:rsidTr="00D75B2E">
        <w:trPr>
          <w:trHeight w:val="712"/>
        </w:trPr>
        <w:tc>
          <w:tcPr>
            <w:tcW w:w="534" w:type="dxa"/>
            <w:tcBorders>
              <w:top w:val="single" w:sz="2" w:space="0" w:color="000000"/>
              <w:left w:val="single" w:sz="2" w:space="0" w:color="000000"/>
              <w:bottom w:val="single" w:sz="2" w:space="0" w:color="000000"/>
              <w:right w:val="single" w:sz="2" w:space="0" w:color="000000"/>
            </w:tcBorders>
            <w:shd w:val="clear" w:color="auto" w:fill="auto"/>
          </w:tcPr>
          <w:p w14:paraId="286CD534" w14:textId="2BE33C3F" w:rsidR="00356CD6" w:rsidRPr="00D75B2E" w:rsidRDefault="00DA3EAE" w:rsidP="00E71C67">
            <w:pPr>
              <w:spacing w:after="120" w:line="240" w:lineRule="auto"/>
              <w:ind w:left="9" w:right="0" w:firstLine="0"/>
              <w:jc w:val="left"/>
              <w:rPr>
                <w:rFonts w:asciiTheme="minorHAnsi" w:hAnsiTheme="minorHAnsi" w:cstheme="minorHAnsi"/>
                <w:color w:val="000000" w:themeColor="text1"/>
              </w:rPr>
            </w:pPr>
            <w:r w:rsidRPr="00D75B2E">
              <w:rPr>
                <w:rFonts w:asciiTheme="minorHAnsi" w:hAnsiTheme="minorHAnsi" w:cstheme="minorHAnsi"/>
                <w:color w:val="000000" w:themeColor="text1"/>
              </w:rPr>
              <w:t>3</w:t>
            </w:r>
            <w:r w:rsidR="00356CD6" w:rsidRPr="00D75B2E">
              <w:rPr>
                <w:rFonts w:asciiTheme="minorHAnsi" w:hAnsiTheme="minorHAnsi" w:cstheme="minorHAnsi"/>
                <w:color w:val="000000" w:themeColor="text1"/>
              </w:rPr>
              <w:t>.</w:t>
            </w:r>
          </w:p>
        </w:tc>
        <w:tc>
          <w:tcPr>
            <w:tcW w:w="6878" w:type="dxa"/>
            <w:tcBorders>
              <w:top w:val="single" w:sz="2" w:space="0" w:color="000000"/>
              <w:left w:val="single" w:sz="2" w:space="0" w:color="000000"/>
              <w:bottom w:val="single" w:sz="2" w:space="0" w:color="000000"/>
              <w:right w:val="single" w:sz="2" w:space="0" w:color="000000"/>
            </w:tcBorders>
            <w:shd w:val="clear" w:color="auto" w:fill="auto"/>
          </w:tcPr>
          <w:p w14:paraId="723BE848" w14:textId="28E6A822" w:rsidR="00356CD6" w:rsidRPr="00D75B2E" w:rsidRDefault="00DF47B8" w:rsidP="00E71C67">
            <w:pPr>
              <w:spacing w:after="120" w:line="240" w:lineRule="auto"/>
              <w:ind w:left="7" w:right="0" w:hanging="7"/>
              <w:rPr>
                <w:rFonts w:asciiTheme="minorHAnsi" w:hAnsiTheme="minorHAnsi" w:cstheme="minorHAnsi"/>
                <w:color w:val="000000" w:themeColor="text1"/>
              </w:rPr>
            </w:pPr>
            <w:r w:rsidRPr="00BA24A6">
              <w:rPr>
                <w:rFonts w:asciiTheme="minorHAnsi" w:hAnsiTheme="minorHAnsi" w:cstheme="minorHAnsi"/>
                <w:color w:val="000000" w:themeColor="text1"/>
                <w:kern w:val="1"/>
                <w:lang w:bidi="hi-IN"/>
              </w:rPr>
              <w:t xml:space="preserve">doświadczenie </w:t>
            </w:r>
            <w:r w:rsidRPr="00BA24A6">
              <w:rPr>
                <w:rFonts w:asciiTheme="minorHAnsi" w:hAnsiTheme="minorHAnsi" w:cstheme="minorHAnsi"/>
                <w:color w:val="000000" w:themeColor="text1"/>
              </w:rPr>
              <w:t>osoby wyznaczonej do realizacji zamówienia potwierdzające</w:t>
            </w:r>
            <w:r w:rsidRPr="00BA24A6">
              <w:rPr>
                <w:rFonts w:asciiTheme="minorHAnsi" w:hAnsiTheme="minorHAnsi" w:cstheme="minorHAnsi"/>
                <w:color w:val="000000" w:themeColor="text1"/>
                <w:kern w:val="1"/>
                <w:lang w:bidi="hi-IN"/>
              </w:rPr>
              <w:t xml:space="preserve"> znajomość systemu szkolnictwa zawodowego na Ukrainie (udział w realizacji projektów/przedsięwzięć dot. szkolnictwa zawodowego na Ukrainie lub praca w sektorze szkolnictwa zawodowego na stanowisku kierowniczym w ukraińskiej administracji publicznej zajmującej się tym sektorem);</w:t>
            </w:r>
          </w:p>
        </w:tc>
        <w:tc>
          <w:tcPr>
            <w:tcW w:w="1727" w:type="dxa"/>
            <w:tcBorders>
              <w:top w:val="single" w:sz="2" w:space="0" w:color="000000"/>
              <w:left w:val="single" w:sz="2" w:space="0" w:color="000000"/>
              <w:bottom w:val="single" w:sz="2" w:space="0" w:color="000000"/>
              <w:right w:val="single" w:sz="2" w:space="0" w:color="000000"/>
            </w:tcBorders>
            <w:shd w:val="clear" w:color="auto" w:fill="auto"/>
          </w:tcPr>
          <w:p w14:paraId="7F4AFB6D" w14:textId="0BC1B902" w:rsidR="00356CD6" w:rsidRPr="00D048A9" w:rsidRDefault="001454DE" w:rsidP="00E71C67">
            <w:pPr>
              <w:spacing w:after="120" w:line="240" w:lineRule="auto"/>
              <w:ind w:left="0" w:right="0" w:firstLine="0"/>
              <w:jc w:val="center"/>
              <w:rPr>
                <w:rFonts w:asciiTheme="minorHAnsi" w:hAnsiTheme="minorHAnsi" w:cstheme="minorHAnsi"/>
                <w:color w:val="000000" w:themeColor="text1"/>
              </w:rPr>
            </w:pPr>
            <w:r w:rsidRPr="00D75B2E">
              <w:rPr>
                <w:rFonts w:asciiTheme="minorHAnsi" w:hAnsiTheme="minorHAnsi" w:cstheme="minorHAnsi"/>
                <w:color w:val="000000" w:themeColor="text1"/>
              </w:rPr>
              <w:t>20</w:t>
            </w:r>
          </w:p>
        </w:tc>
      </w:tr>
      <w:tr w:rsidR="005C091B" w:rsidRPr="00D048A9" w14:paraId="176B5079" w14:textId="77777777" w:rsidTr="00C501F7">
        <w:trPr>
          <w:trHeight w:val="712"/>
        </w:trPr>
        <w:tc>
          <w:tcPr>
            <w:tcW w:w="534" w:type="dxa"/>
            <w:tcBorders>
              <w:top w:val="single" w:sz="2" w:space="0" w:color="000000"/>
              <w:left w:val="single" w:sz="2" w:space="0" w:color="000000"/>
              <w:bottom w:val="single" w:sz="2" w:space="0" w:color="000000"/>
              <w:right w:val="single" w:sz="2" w:space="0" w:color="000000"/>
            </w:tcBorders>
          </w:tcPr>
          <w:p w14:paraId="71699899" w14:textId="120BB6E2" w:rsidR="005C091B" w:rsidRPr="00D048A9" w:rsidRDefault="005C091B" w:rsidP="00E71C67">
            <w:pPr>
              <w:spacing w:after="120" w:line="240" w:lineRule="auto"/>
              <w:ind w:left="9" w:right="0" w:firstLine="0"/>
              <w:jc w:val="left"/>
              <w:rPr>
                <w:rFonts w:asciiTheme="minorHAnsi" w:hAnsiTheme="minorHAnsi" w:cstheme="minorHAnsi"/>
                <w:color w:val="000000" w:themeColor="text1"/>
              </w:rPr>
            </w:pPr>
            <w:r>
              <w:rPr>
                <w:rFonts w:asciiTheme="minorHAnsi" w:hAnsiTheme="minorHAnsi" w:cstheme="minorHAnsi"/>
                <w:color w:val="000000" w:themeColor="text1"/>
              </w:rPr>
              <w:t>4.</w:t>
            </w:r>
          </w:p>
        </w:tc>
        <w:tc>
          <w:tcPr>
            <w:tcW w:w="6878" w:type="dxa"/>
            <w:tcBorders>
              <w:top w:val="single" w:sz="2" w:space="0" w:color="000000"/>
              <w:left w:val="single" w:sz="2" w:space="0" w:color="000000"/>
              <w:bottom w:val="single" w:sz="2" w:space="0" w:color="000000"/>
              <w:right w:val="single" w:sz="2" w:space="0" w:color="000000"/>
            </w:tcBorders>
          </w:tcPr>
          <w:p w14:paraId="7B101572" w14:textId="114B3C7A" w:rsidR="005C091B" w:rsidRPr="00D048A9" w:rsidRDefault="005C091B" w:rsidP="00E71C67">
            <w:pPr>
              <w:spacing w:after="120" w:line="240" w:lineRule="auto"/>
              <w:ind w:left="7" w:right="0" w:hanging="7"/>
              <w:rPr>
                <w:rFonts w:asciiTheme="minorHAnsi" w:eastAsia="Arial Unicode MS" w:hAnsiTheme="minorHAnsi" w:cstheme="minorHAnsi"/>
                <w:color w:val="000000" w:themeColor="text1"/>
                <w:kern w:val="1"/>
                <w:lang w:eastAsia="hi-IN" w:bidi="hi-IN"/>
              </w:rPr>
            </w:pPr>
            <w:r w:rsidRPr="00BA24A6">
              <w:rPr>
                <w:rFonts w:asciiTheme="minorHAnsi" w:hAnsiTheme="minorHAnsi" w:cstheme="minorHAnsi"/>
                <w:color w:val="000000" w:themeColor="text1"/>
                <w:kern w:val="1"/>
                <w:lang w:bidi="hi-IN"/>
              </w:rPr>
              <w:t xml:space="preserve">doświadczenie </w:t>
            </w:r>
            <w:r w:rsidRPr="00BA24A6">
              <w:rPr>
                <w:rFonts w:asciiTheme="minorHAnsi" w:hAnsiTheme="minorHAnsi" w:cstheme="minorHAnsi"/>
                <w:color w:val="000000" w:themeColor="text1"/>
              </w:rPr>
              <w:t xml:space="preserve">osoby wyznaczonej do realizacji zamówienia </w:t>
            </w:r>
            <w:r>
              <w:rPr>
                <w:rFonts w:asciiTheme="minorHAnsi" w:hAnsiTheme="minorHAnsi" w:cstheme="minorHAnsi"/>
                <w:color w:val="000000" w:themeColor="text1"/>
              </w:rPr>
              <w:t>w pracy jako szkoleniowiec (trener)</w:t>
            </w:r>
          </w:p>
        </w:tc>
        <w:tc>
          <w:tcPr>
            <w:tcW w:w="1727" w:type="dxa"/>
            <w:tcBorders>
              <w:top w:val="single" w:sz="2" w:space="0" w:color="000000"/>
              <w:left w:val="single" w:sz="2" w:space="0" w:color="000000"/>
              <w:bottom w:val="single" w:sz="2" w:space="0" w:color="000000"/>
              <w:right w:val="single" w:sz="2" w:space="0" w:color="000000"/>
            </w:tcBorders>
          </w:tcPr>
          <w:p w14:paraId="3313BDF6" w14:textId="6BD6D29B" w:rsidR="005C091B" w:rsidRPr="00D048A9" w:rsidRDefault="0063102D" w:rsidP="00E71C67">
            <w:pPr>
              <w:spacing w:after="120" w:line="240" w:lineRule="auto"/>
              <w:ind w:left="0" w:right="0" w:firstLine="0"/>
              <w:jc w:val="center"/>
              <w:rPr>
                <w:rFonts w:asciiTheme="minorHAnsi" w:hAnsiTheme="minorHAnsi" w:cstheme="minorHAnsi"/>
                <w:color w:val="000000" w:themeColor="text1"/>
              </w:rPr>
            </w:pPr>
            <w:r>
              <w:rPr>
                <w:rFonts w:asciiTheme="minorHAnsi" w:hAnsiTheme="minorHAnsi" w:cstheme="minorHAnsi"/>
                <w:color w:val="000000" w:themeColor="text1"/>
              </w:rPr>
              <w:t>15</w:t>
            </w:r>
          </w:p>
        </w:tc>
      </w:tr>
      <w:tr w:rsidR="00431AB9" w:rsidRPr="00D048A9" w14:paraId="070C6B61" w14:textId="77777777" w:rsidTr="00C501F7">
        <w:trPr>
          <w:trHeight w:val="712"/>
        </w:trPr>
        <w:tc>
          <w:tcPr>
            <w:tcW w:w="534" w:type="dxa"/>
            <w:tcBorders>
              <w:top w:val="single" w:sz="2" w:space="0" w:color="000000"/>
              <w:left w:val="single" w:sz="2" w:space="0" w:color="000000"/>
              <w:bottom w:val="single" w:sz="2" w:space="0" w:color="000000"/>
              <w:right w:val="single" w:sz="2" w:space="0" w:color="000000"/>
            </w:tcBorders>
          </w:tcPr>
          <w:p w14:paraId="18D40FAA" w14:textId="34902BF8" w:rsidR="00431AB9" w:rsidRPr="00D048A9" w:rsidRDefault="005C091B" w:rsidP="00E71C67">
            <w:pPr>
              <w:spacing w:after="120" w:line="240" w:lineRule="auto"/>
              <w:ind w:left="9" w:right="0" w:firstLine="0"/>
              <w:jc w:val="left"/>
              <w:rPr>
                <w:rFonts w:asciiTheme="minorHAnsi" w:hAnsiTheme="minorHAnsi" w:cstheme="minorHAnsi"/>
                <w:color w:val="000000" w:themeColor="text1"/>
              </w:rPr>
            </w:pPr>
            <w:r>
              <w:rPr>
                <w:rFonts w:asciiTheme="minorHAnsi" w:hAnsiTheme="minorHAnsi" w:cstheme="minorHAnsi"/>
                <w:color w:val="000000" w:themeColor="text1"/>
              </w:rPr>
              <w:t>5</w:t>
            </w:r>
            <w:r w:rsidR="00FE3797" w:rsidRPr="00D048A9">
              <w:rPr>
                <w:rFonts w:asciiTheme="minorHAnsi" w:hAnsiTheme="minorHAnsi" w:cstheme="minorHAnsi"/>
                <w:color w:val="000000" w:themeColor="text1"/>
              </w:rPr>
              <w:t>.</w:t>
            </w:r>
          </w:p>
        </w:tc>
        <w:tc>
          <w:tcPr>
            <w:tcW w:w="6878" w:type="dxa"/>
            <w:tcBorders>
              <w:top w:val="single" w:sz="2" w:space="0" w:color="000000"/>
              <w:left w:val="single" w:sz="2" w:space="0" w:color="000000"/>
              <w:bottom w:val="single" w:sz="2" w:space="0" w:color="000000"/>
              <w:right w:val="single" w:sz="2" w:space="0" w:color="000000"/>
            </w:tcBorders>
          </w:tcPr>
          <w:p w14:paraId="1A69BECF" w14:textId="648264AB" w:rsidR="00431AB9" w:rsidRPr="00D048A9" w:rsidRDefault="0017448A" w:rsidP="00E71C67">
            <w:pPr>
              <w:spacing w:after="120" w:line="240" w:lineRule="auto"/>
              <w:ind w:left="7" w:right="0" w:hanging="7"/>
              <w:rPr>
                <w:rFonts w:asciiTheme="minorHAnsi" w:eastAsia="Calibri" w:hAnsiTheme="minorHAnsi" w:cstheme="minorHAnsi"/>
                <w:color w:val="000000" w:themeColor="text1"/>
              </w:rPr>
            </w:pPr>
            <w:r w:rsidRPr="00D048A9">
              <w:rPr>
                <w:rFonts w:asciiTheme="minorHAnsi" w:eastAsia="Arial Unicode MS" w:hAnsiTheme="minorHAnsi" w:cstheme="minorHAnsi"/>
                <w:color w:val="000000" w:themeColor="text1"/>
                <w:kern w:val="1"/>
                <w:lang w:eastAsia="hi-IN" w:bidi="hi-IN"/>
              </w:rPr>
              <w:t>gotowość realizacji usługi przez</w:t>
            </w:r>
            <w:r w:rsidRPr="00D048A9">
              <w:rPr>
                <w:rFonts w:asciiTheme="minorHAnsi" w:hAnsiTheme="minorHAnsi" w:cstheme="minorHAnsi"/>
                <w:color w:val="000000" w:themeColor="text1"/>
              </w:rPr>
              <w:t xml:space="preserve"> osobę wyznaczoną do realizacji zamówienia</w:t>
            </w:r>
            <w:r w:rsidRPr="00D048A9">
              <w:rPr>
                <w:rFonts w:asciiTheme="minorHAnsi" w:eastAsia="Arial Unicode MS" w:hAnsiTheme="minorHAnsi" w:cstheme="minorHAnsi"/>
                <w:color w:val="000000" w:themeColor="text1"/>
                <w:kern w:val="1"/>
                <w:lang w:eastAsia="hi-IN" w:bidi="hi-IN"/>
              </w:rPr>
              <w:t xml:space="preserve"> - w terminie i miejscu wskazanym w rozdziale 3 SWZ</w:t>
            </w:r>
          </w:p>
        </w:tc>
        <w:tc>
          <w:tcPr>
            <w:tcW w:w="1727" w:type="dxa"/>
            <w:tcBorders>
              <w:top w:val="single" w:sz="2" w:space="0" w:color="000000"/>
              <w:left w:val="single" w:sz="2" w:space="0" w:color="000000"/>
              <w:bottom w:val="single" w:sz="2" w:space="0" w:color="000000"/>
              <w:right w:val="single" w:sz="2" w:space="0" w:color="000000"/>
            </w:tcBorders>
          </w:tcPr>
          <w:p w14:paraId="65C9BAB4" w14:textId="67E68B30" w:rsidR="00431AB9" w:rsidRPr="00D048A9" w:rsidRDefault="0063102D" w:rsidP="00E71C67">
            <w:pPr>
              <w:spacing w:after="120" w:line="240" w:lineRule="auto"/>
              <w:ind w:left="0" w:right="0" w:firstLine="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431AB9" w:rsidRPr="00D048A9" w14:paraId="0B101CA0" w14:textId="77777777" w:rsidTr="00C501F7">
        <w:trPr>
          <w:trHeight w:val="712"/>
        </w:trPr>
        <w:tc>
          <w:tcPr>
            <w:tcW w:w="534" w:type="dxa"/>
            <w:tcBorders>
              <w:top w:val="single" w:sz="2" w:space="0" w:color="000000"/>
              <w:left w:val="single" w:sz="2" w:space="0" w:color="000000"/>
              <w:bottom w:val="single" w:sz="2" w:space="0" w:color="000000"/>
              <w:right w:val="single" w:sz="2" w:space="0" w:color="000000"/>
            </w:tcBorders>
          </w:tcPr>
          <w:p w14:paraId="51D97B2F" w14:textId="30C1B363" w:rsidR="00431AB9" w:rsidRPr="00D048A9" w:rsidRDefault="005C091B" w:rsidP="00E71C67">
            <w:pPr>
              <w:spacing w:after="120" w:line="240" w:lineRule="auto"/>
              <w:ind w:left="9" w:right="0" w:firstLine="0"/>
              <w:jc w:val="left"/>
              <w:rPr>
                <w:rFonts w:asciiTheme="minorHAnsi" w:hAnsiTheme="minorHAnsi" w:cstheme="minorHAnsi"/>
                <w:color w:val="000000" w:themeColor="text1"/>
              </w:rPr>
            </w:pPr>
            <w:r>
              <w:rPr>
                <w:rFonts w:asciiTheme="minorHAnsi" w:hAnsiTheme="minorHAnsi" w:cstheme="minorHAnsi"/>
                <w:color w:val="000000" w:themeColor="text1"/>
              </w:rPr>
              <w:t>6</w:t>
            </w:r>
            <w:r w:rsidR="00FE3797" w:rsidRPr="00D048A9">
              <w:rPr>
                <w:rFonts w:asciiTheme="minorHAnsi" w:hAnsiTheme="minorHAnsi" w:cstheme="minorHAnsi"/>
                <w:color w:val="000000" w:themeColor="text1"/>
              </w:rPr>
              <w:t>.</w:t>
            </w:r>
          </w:p>
        </w:tc>
        <w:tc>
          <w:tcPr>
            <w:tcW w:w="6878" w:type="dxa"/>
            <w:tcBorders>
              <w:top w:val="single" w:sz="2" w:space="0" w:color="000000"/>
              <w:left w:val="single" w:sz="2" w:space="0" w:color="000000"/>
              <w:bottom w:val="single" w:sz="2" w:space="0" w:color="000000"/>
              <w:right w:val="single" w:sz="2" w:space="0" w:color="000000"/>
            </w:tcBorders>
          </w:tcPr>
          <w:p w14:paraId="1F579E2E" w14:textId="0E5BDD01" w:rsidR="00431AB9" w:rsidRPr="00D048A9" w:rsidRDefault="0017448A" w:rsidP="00E71C67">
            <w:pPr>
              <w:spacing w:after="120" w:line="240" w:lineRule="auto"/>
              <w:ind w:left="7" w:right="0" w:hanging="7"/>
              <w:rPr>
                <w:rFonts w:asciiTheme="minorHAnsi" w:eastAsia="Calibri" w:hAnsiTheme="minorHAnsi" w:cstheme="minorHAnsi"/>
                <w:color w:val="000000" w:themeColor="text1"/>
              </w:rPr>
            </w:pPr>
            <w:r w:rsidRPr="00D048A9">
              <w:rPr>
                <w:rFonts w:asciiTheme="minorHAnsi" w:eastAsia="Calibri" w:hAnsiTheme="minorHAnsi" w:cstheme="minorHAnsi"/>
                <w:color w:val="000000" w:themeColor="text1"/>
              </w:rPr>
              <w:t>cena usługi</w:t>
            </w:r>
            <w:r w:rsidR="005C091B">
              <w:rPr>
                <w:rFonts w:asciiTheme="minorHAnsi" w:eastAsia="Calibri" w:hAnsiTheme="minorHAnsi" w:cstheme="minorHAnsi"/>
                <w:color w:val="000000" w:themeColor="text1"/>
              </w:rPr>
              <w:t xml:space="preserve">   </w:t>
            </w:r>
          </w:p>
        </w:tc>
        <w:tc>
          <w:tcPr>
            <w:tcW w:w="1727" w:type="dxa"/>
            <w:tcBorders>
              <w:top w:val="single" w:sz="2" w:space="0" w:color="000000"/>
              <w:left w:val="single" w:sz="2" w:space="0" w:color="000000"/>
              <w:bottom w:val="single" w:sz="2" w:space="0" w:color="000000"/>
              <w:right w:val="single" w:sz="2" w:space="0" w:color="000000"/>
            </w:tcBorders>
          </w:tcPr>
          <w:p w14:paraId="7F5C17F5" w14:textId="080B4392" w:rsidR="00431AB9" w:rsidRPr="00D048A9" w:rsidRDefault="0017448A" w:rsidP="00E71C67">
            <w:pPr>
              <w:spacing w:after="120" w:line="240" w:lineRule="auto"/>
              <w:ind w:left="0" w:right="0" w:firstLine="0"/>
              <w:jc w:val="center"/>
              <w:rPr>
                <w:rFonts w:asciiTheme="minorHAnsi" w:hAnsiTheme="minorHAnsi" w:cstheme="minorHAnsi"/>
                <w:color w:val="000000" w:themeColor="text1"/>
              </w:rPr>
            </w:pPr>
            <w:r w:rsidRPr="00D048A9">
              <w:rPr>
                <w:rFonts w:asciiTheme="minorHAnsi" w:hAnsiTheme="minorHAnsi" w:cstheme="minorHAnsi"/>
                <w:color w:val="000000" w:themeColor="text1"/>
              </w:rPr>
              <w:t>30</w:t>
            </w:r>
          </w:p>
        </w:tc>
      </w:tr>
    </w:tbl>
    <w:p w14:paraId="42EB968C" w14:textId="77777777" w:rsidR="001B1098" w:rsidRDefault="001B1098" w:rsidP="00E71C67">
      <w:pPr>
        <w:spacing w:after="120" w:line="240" w:lineRule="auto"/>
        <w:ind w:left="0" w:right="14" w:firstLine="0"/>
        <w:rPr>
          <w:rFonts w:asciiTheme="minorHAnsi" w:hAnsiTheme="minorHAnsi" w:cstheme="minorHAnsi"/>
          <w:color w:val="000000" w:themeColor="text1"/>
        </w:rPr>
      </w:pPr>
    </w:p>
    <w:p w14:paraId="62D03082" w14:textId="2C03A2B9" w:rsidR="00356CD6" w:rsidRPr="00D048A9" w:rsidRDefault="00356CD6" w:rsidP="00E71C67">
      <w:pPr>
        <w:spacing w:after="120" w:line="240" w:lineRule="auto"/>
        <w:ind w:left="0" w:right="14" w:firstLine="0"/>
        <w:rPr>
          <w:rFonts w:asciiTheme="minorHAnsi" w:hAnsiTheme="minorHAnsi" w:cstheme="minorHAnsi"/>
          <w:color w:val="000000" w:themeColor="text1"/>
        </w:rPr>
      </w:pPr>
      <w:r w:rsidRPr="00D048A9">
        <w:rPr>
          <w:rFonts w:asciiTheme="minorHAnsi" w:hAnsiTheme="minorHAnsi" w:cstheme="minorHAnsi"/>
          <w:color w:val="000000" w:themeColor="text1"/>
        </w:rPr>
        <w:t>1</w:t>
      </w:r>
      <w:r w:rsidR="00AC5EED"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.2 Punkty zostaną przyznane w skali punktowej za wszystkie kryteria zgodnie z poniższym podziałem:</w:t>
      </w:r>
    </w:p>
    <w:p w14:paraId="1394DF87" w14:textId="77777777" w:rsidR="008526A0" w:rsidRPr="00D048A9" w:rsidRDefault="00356CD6" w:rsidP="008526A0">
      <w:pPr>
        <w:spacing w:after="120" w:line="271" w:lineRule="auto"/>
        <w:ind w:left="14" w:right="14"/>
        <w:rPr>
          <w:rFonts w:asciiTheme="minorHAnsi" w:hAnsiTheme="minorHAnsi" w:cstheme="minorHAnsi"/>
          <w:color w:val="000000" w:themeColor="text1"/>
        </w:rPr>
      </w:pPr>
      <w:r w:rsidRPr="00D048A9">
        <w:rPr>
          <w:rFonts w:asciiTheme="minorHAnsi" w:hAnsiTheme="minorHAnsi" w:cstheme="minorHAnsi"/>
          <w:noProof/>
          <w:color w:val="000000" w:themeColor="text1"/>
        </w:rPr>
        <w:drawing>
          <wp:anchor distT="0" distB="0" distL="114300" distR="114300" simplePos="0" relativeHeight="251658242" behindDoc="0" locked="0" layoutInCell="1" allowOverlap="0" wp14:anchorId="4EA8C5FA" wp14:editId="3BBFF105">
            <wp:simplePos x="0" y="0"/>
            <wp:positionH relativeFrom="page">
              <wp:posOffset>3842211</wp:posOffset>
            </wp:positionH>
            <wp:positionV relativeFrom="page">
              <wp:posOffset>10105093</wp:posOffset>
            </wp:positionV>
            <wp:extent cx="13706" cy="452262"/>
            <wp:effectExtent l="0" t="0" r="0" b="0"/>
            <wp:wrapTopAndBottom/>
            <wp:docPr id="27006" name="Picture 27006"/>
            <wp:cNvGraphicFramePr/>
            <a:graphic xmlns:a="http://schemas.openxmlformats.org/drawingml/2006/main">
              <a:graphicData uri="http://schemas.openxmlformats.org/drawingml/2006/picture">
                <pic:pic xmlns:pic="http://schemas.openxmlformats.org/drawingml/2006/picture">
                  <pic:nvPicPr>
                    <pic:cNvPr id="27006" name="Picture 27006"/>
                    <pic:cNvPicPr/>
                  </pic:nvPicPr>
                  <pic:blipFill>
                    <a:blip r:embed="rId41" cstate="print"/>
                    <a:stretch>
                      <a:fillRect/>
                    </a:stretch>
                  </pic:blipFill>
                  <pic:spPr>
                    <a:xfrm>
                      <a:off x="0" y="0"/>
                      <a:ext cx="13706" cy="452262"/>
                    </a:xfrm>
                    <a:prstGeom prst="rect">
                      <a:avLst/>
                    </a:prstGeom>
                  </pic:spPr>
                </pic:pic>
              </a:graphicData>
            </a:graphic>
          </wp:anchor>
        </w:drawing>
      </w:r>
      <w:r w:rsidRPr="00D048A9">
        <w:rPr>
          <w:rFonts w:asciiTheme="minorHAnsi" w:hAnsiTheme="minorHAnsi" w:cstheme="minorHAnsi"/>
          <w:color w:val="000000" w:themeColor="text1"/>
        </w:rPr>
        <w:t>1</w:t>
      </w:r>
      <w:r w:rsidR="00AC5EED"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.2.1. Kryterium:</w:t>
      </w:r>
      <w:r w:rsidRPr="00D048A9">
        <w:rPr>
          <w:rFonts w:asciiTheme="minorHAnsi" w:hAnsiTheme="minorHAnsi" w:cstheme="minorHAnsi"/>
          <w:color w:val="000000" w:themeColor="text1"/>
          <w:kern w:val="1"/>
          <w:lang w:bidi="hi-IN"/>
        </w:rPr>
        <w:t xml:space="preserve"> </w:t>
      </w:r>
    </w:p>
    <w:p w14:paraId="535B27D5" w14:textId="5C1C20E6" w:rsidR="008526A0" w:rsidRPr="00D048A9" w:rsidRDefault="008526A0" w:rsidP="008526A0">
      <w:pPr>
        <w:spacing w:after="120" w:line="271" w:lineRule="auto"/>
        <w:ind w:left="14" w:right="14"/>
        <w:rPr>
          <w:rFonts w:asciiTheme="minorHAnsi" w:hAnsiTheme="minorHAnsi" w:cstheme="minorHAnsi"/>
          <w:color w:val="000000" w:themeColor="text1"/>
        </w:rPr>
      </w:pPr>
      <w:r w:rsidRPr="00D048A9">
        <w:rPr>
          <w:rFonts w:asciiTheme="minorHAnsi" w:hAnsiTheme="minorHAnsi" w:cstheme="minorHAnsi"/>
          <w:color w:val="000000" w:themeColor="text1"/>
        </w:rPr>
        <w:t>doświadczenie osoby wyznaczonej do realizacji zamówienia</w:t>
      </w:r>
      <w:r w:rsidRPr="00D048A9">
        <w:rPr>
          <w:rFonts w:asciiTheme="minorHAnsi" w:hAnsiTheme="minorHAnsi" w:cstheme="minorHAnsi"/>
          <w:color w:val="000000" w:themeColor="text1"/>
          <w:kern w:val="1"/>
          <w:lang w:bidi="hi-IN"/>
        </w:rPr>
        <w:t xml:space="preserve"> </w:t>
      </w:r>
      <w:r w:rsidR="00CC6BFE">
        <w:rPr>
          <w:rFonts w:asciiTheme="minorHAnsi" w:hAnsiTheme="minorHAnsi" w:cstheme="minorHAnsi"/>
          <w:kern w:val="1"/>
          <w:lang w:bidi="hi-IN"/>
        </w:rPr>
        <w:t xml:space="preserve">w </w:t>
      </w:r>
      <w:r w:rsidR="00CC6BFE" w:rsidRPr="00D6194E">
        <w:rPr>
          <w:rFonts w:asciiTheme="minorHAnsi" w:hAnsiTheme="minorHAnsi" w:cstheme="minorHAnsi"/>
          <w:kern w:val="1"/>
          <w:lang w:bidi="hi-IN"/>
        </w:rPr>
        <w:t xml:space="preserve">pracy w projektach </w:t>
      </w:r>
      <w:r w:rsidR="00CC6BFE">
        <w:rPr>
          <w:rFonts w:asciiTheme="minorHAnsi" w:hAnsiTheme="minorHAnsi" w:cstheme="minorHAnsi"/>
          <w:kern w:val="1"/>
          <w:lang w:bidi="hi-IN"/>
        </w:rPr>
        <w:t>dotyczących</w:t>
      </w:r>
      <w:r w:rsidR="00CC6BFE" w:rsidRPr="00D6194E">
        <w:rPr>
          <w:rFonts w:asciiTheme="minorHAnsi" w:hAnsiTheme="minorHAnsi" w:cstheme="minorHAnsi"/>
          <w:kern w:val="1"/>
          <w:lang w:bidi="hi-IN"/>
        </w:rPr>
        <w:t xml:space="preserve"> rozwoju regionalnego/lokalnego w zakresie polityk publicznych na Ukrainie i/lub </w:t>
      </w:r>
      <w:r w:rsidR="00CC6BFE">
        <w:rPr>
          <w:rFonts w:asciiTheme="minorHAnsi" w:hAnsiTheme="minorHAnsi" w:cstheme="minorHAnsi"/>
          <w:kern w:val="1"/>
          <w:lang w:bidi="hi-IN"/>
        </w:rPr>
        <w:t>dotyczących</w:t>
      </w:r>
      <w:r w:rsidR="00CC6BFE" w:rsidRPr="00D6194E">
        <w:rPr>
          <w:rFonts w:asciiTheme="minorHAnsi" w:hAnsiTheme="minorHAnsi" w:cstheme="minorHAnsi"/>
          <w:kern w:val="1"/>
          <w:lang w:bidi="hi-IN"/>
        </w:rPr>
        <w:t xml:space="preserve"> planowania strategicznego polityk publicznych na Ukrainie</w:t>
      </w:r>
      <w:r w:rsidRPr="00D048A9">
        <w:rPr>
          <w:rFonts w:asciiTheme="minorHAnsi" w:hAnsiTheme="minorHAnsi" w:cstheme="minorHAnsi"/>
          <w:color w:val="000000" w:themeColor="text1"/>
          <w:kern w:val="1"/>
          <w:lang w:bidi="hi-IN"/>
        </w:rPr>
        <w:t>:</w:t>
      </w:r>
      <w:r w:rsidRPr="00D048A9">
        <w:rPr>
          <w:rFonts w:asciiTheme="minorHAnsi" w:hAnsiTheme="minorHAnsi" w:cstheme="minorHAnsi"/>
          <w:color w:val="000000" w:themeColor="text1"/>
        </w:rPr>
        <w:t xml:space="preserve"> </w:t>
      </w:r>
    </w:p>
    <w:p w14:paraId="6B13F8C2" w14:textId="77777777" w:rsidR="008526A0" w:rsidRPr="00D048A9" w:rsidRDefault="008526A0" w:rsidP="008526A0">
      <w:pPr>
        <w:spacing w:after="120" w:line="271" w:lineRule="auto"/>
        <w:ind w:left="791" w:right="14"/>
        <w:rPr>
          <w:rFonts w:asciiTheme="minorHAnsi" w:hAnsiTheme="minorHAnsi" w:cstheme="minorHAnsi"/>
          <w:color w:val="000000" w:themeColor="text1"/>
        </w:rPr>
      </w:pPr>
      <w:r w:rsidRPr="00D048A9">
        <w:rPr>
          <w:rFonts w:asciiTheme="minorHAnsi" w:hAnsiTheme="minorHAnsi" w:cstheme="minorHAnsi"/>
          <w:color w:val="000000" w:themeColor="text1"/>
        </w:rPr>
        <w:t>Ocena będzie dokonywana w następujący sposób - za spełnienie jednego z określonych poniżej wymagań przyznana zostanie następująca liczba punktów:</w:t>
      </w:r>
    </w:p>
    <w:p w14:paraId="783B1745" w14:textId="3B8EFC7C" w:rsidR="008526A0" w:rsidRPr="00D048A9" w:rsidRDefault="008526A0" w:rsidP="008526A0">
      <w:pPr>
        <w:pStyle w:val="Akapitzlist"/>
        <w:widowControl w:val="0"/>
        <w:numPr>
          <w:ilvl w:val="0"/>
          <w:numId w:val="4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powyżej 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sidR="000B5134">
        <w:rPr>
          <w:rFonts w:asciiTheme="minorHAnsi" w:hAnsiTheme="minorHAnsi" w:cstheme="minorHAnsi"/>
          <w:color w:val="000000" w:themeColor="text1"/>
          <w:kern w:val="1"/>
          <w:lang w:bidi="hi-IN"/>
        </w:rPr>
        <w:t>2</w:t>
      </w:r>
      <w:r w:rsidRPr="00D048A9">
        <w:rPr>
          <w:rFonts w:asciiTheme="minorHAnsi" w:hAnsiTheme="minorHAnsi" w:cstheme="minorHAnsi"/>
          <w:color w:val="000000" w:themeColor="text1"/>
          <w:kern w:val="1"/>
          <w:lang w:bidi="hi-IN"/>
        </w:rPr>
        <w:t>0 punktów</w:t>
      </w:r>
    </w:p>
    <w:p w14:paraId="0DF8A862" w14:textId="79044C2C" w:rsidR="008526A0" w:rsidRPr="00D048A9" w:rsidRDefault="00AD074C" w:rsidP="008526A0">
      <w:pPr>
        <w:pStyle w:val="Akapitzlist"/>
        <w:widowControl w:val="0"/>
        <w:numPr>
          <w:ilvl w:val="0"/>
          <w:numId w:val="4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lastRenderedPageBreak/>
        <w:t>6</w:t>
      </w:r>
      <w:r w:rsidR="008526A0" w:rsidRPr="00D048A9">
        <w:rPr>
          <w:rFonts w:asciiTheme="minorHAnsi" w:hAnsiTheme="minorHAnsi" w:cstheme="minorHAnsi"/>
          <w:color w:val="000000" w:themeColor="text1"/>
          <w:kern w:val="1"/>
          <w:lang w:bidi="hi-IN"/>
        </w:rPr>
        <w:t xml:space="preserve">-10 lat doświadczeń </w:t>
      </w:r>
      <w:r w:rsidR="008526A0" w:rsidRPr="00D048A9">
        <w:rPr>
          <w:rFonts w:asciiTheme="minorHAnsi" w:hAnsiTheme="minorHAnsi" w:cstheme="minorHAnsi"/>
          <w:color w:val="000000" w:themeColor="text1"/>
        </w:rPr>
        <w:t xml:space="preserve">osoby wyznaczonej do realizacji zamówienia </w:t>
      </w:r>
      <w:r w:rsidR="008526A0" w:rsidRPr="00D048A9">
        <w:rPr>
          <w:rFonts w:asciiTheme="minorHAnsi" w:hAnsiTheme="minorHAnsi" w:cstheme="minorHAnsi"/>
          <w:color w:val="000000" w:themeColor="text1"/>
          <w:kern w:val="1"/>
          <w:lang w:bidi="hi-IN"/>
        </w:rPr>
        <w:t xml:space="preserve">w w/w zakresie – </w:t>
      </w:r>
      <w:r w:rsidR="008D632C">
        <w:rPr>
          <w:rFonts w:asciiTheme="minorHAnsi" w:hAnsiTheme="minorHAnsi" w:cstheme="minorHAnsi"/>
          <w:color w:val="000000" w:themeColor="text1"/>
          <w:kern w:val="1"/>
          <w:lang w:bidi="hi-IN"/>
        </w:rPr>
        <w:t>10</w:t>
      </w:r>
      <w:r w:rsidR="008526A0" w:rsidRPr="00D048A9">
        <w:rPr>
          <w:rFonts w:asciiTheme="minorHAnsi" w:hAnsiTheme="minorHAnsi" w:cstheme="minorHAnsi"/>
          <w:color w:val="000000" w:themeColor="text1"/>
          <w:kern w:val="1"/>
          <w:lang w:bidi="hi-IN"/>
        </w:rPr>
        <w:t xml:space="preserve"> punktów</w:t>
      </w:r>
    </w:p>
    <w:p w14:paraId="27E08A31" w14:textId="1AFE2FF7" w:rsidR="008C6102" w:rsidRPr="00D048A9" w:rsidRDefault="00AD074C" w:rsidP="008C6102">
      <w:pPr>
        <w:pStyle w:val="Akapitzlist"/>
        <w:widowControl w:val="0"/>
        <w:numPr>
          <w:ilvl w:val="0"/>
          <w:numId w:val="4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5</w:t>
      </w:r>
      <w:r w:rsidR="00503578" w:rsidRPr="00D048A9">
        <w:rPr>
          <w:rFonts w:asciiTheme="minorHAnsi" w:hAnsiTheme="minorHAnsi" w:cstheme="minorHAnsi"/>
          <w:color w:val="000000" w:themeColor="text1"/>
          <w:kern w:val="1"/>
          <w:lang w:bidi="hi-IN"/>
        </w:rPr>
        <w:t>-</w:t>
      </w:r>
      <w:r>
        <w:rPr>
          <w:rFonts w:asciiTheme="minorHAnsi" w:hAnsiTheme="minorHAnsi" w:cstheme="minorHAnsi"/>
          <w:color w:val="000000" w:themeColor="text1"/>
          <w:kern w:val="1"/>
          <w:lang w:bidi="hi-IN"/>
        </w:rPr>
        <w:t>6</w:t>
      </w:r>
      <w:r w:rsidR="00503578" w:rsidRPr="00D048A9">
        <w:rPr>
          <w:rFonts w:asciiTheme="minorHAnsi" w:hAnsiTheme="minorHAnsi" w:cstheme="minorHAnsi"/>
          <w:color w:val="000000" w:themeColor="text1"/>
          <w:kern w:val="1"/>
          <w:lang w:bidi="hi-IN"/>
        </w:rPr>
        <w:t xml:space="preserve"> lat </w:t>
      </w:r>
      <w:r w:rsidR="008C6102" w:rsidRPr="00D048A9">
        <w:rPr>
          <w:rFonts w:asciiTheme="minorHAnsi" w:hAnsiTheme="minorHAnsi" w:cstheme="minorHAnsi"/>
          <w:color w:val="000000" w:themeColor="text1"/>
          <w:kern w:val="1"/>
          <w:lang w:bidi="hi-IN"/>
        </w:rPr>
        <w:t xml:space="preserve">doświadczeń </w:t>
      </w:r>
      <w:r w:rsidR="008C6102" w:rsidRPr="00D048A9">
        <w:rPr>
          <w:rFonts w:asciiTheme="minorHAnsi" w:hAnsiTheme="minorHAnsi" w:cstheme="minorHAnsi"/>
          <w:color w:val="000000" w:themeColor="text1"/>
        </w:rPr>
        <w:t xml:space="preserve">osoby wyznaczonej do realizacji zamówienia </w:t>
      </w:r>
      <w:r w:rsidR="008C6102" w:rsidRPr="00D048A9">
        <w:rPr>
          <w:rFonts w:asciiTheme="minorHAnsi" w:hAnsiTheme="minorHAnsi" w:cstheme="minorHAnsi"/>
          <w:color w:val="000000" w:themeColor="text1"/>
          <w:kern w:val="1"/>
          <w:lang w:bidi="hi-IN"/>
        </w:rPr>
        <w:t xml:space="preserve">w w/w zakresie – </w:t>
      </w:r>
      <w:r w:rsidR="00503578" w:rsidRPr="00D048A9">
        <w:rPr>
          <w:rFonts w:asciiTheme="minorHAnsi" w:hAnsiTheme="minorHAnsi" w:cstheme="minorHAnsi"/>
          <w:color w:val="000000" w:themeColor="text1"/>
          <w:kern w:val="1"/>
          <w:lang w:bidi="hi-IN"/>
        </w:rPr>
        <w:t>0</w:t>
      </w:r>
      <w:r w:rsidR="008C6102" w:rsidRPr="00D048A9">
        <w:rPr>
          <w:rFonts w:asciiTheme="minorHAnsi" w:hAnsiTheme="minorHAnsi" w:cstheme="minorHAnsi"/>
          <w:color w:val="000000" w:themeColor="text1"/>
          <w:kern w:val="1"/>
          <w:lang w:bidi="hi-IN"/>
        </w:rPr>
        <w:t xml:space="preserve"> punktów </w:t>
      </w:r>
    </w:p>
    <w:p w14:paraId="67E4BC5A" w14:textId="2DB871D7" w:rsidR="008526A0" w:rsidRPr="00D048A9" w:rsidRDefault="008526A0" w:rsidP="008526A0">
      <w:pPr>
        <w:pStyle w:val="Akapitzlist"/>
        <w:widowControl w:val="0"/>
        <w:numPr>
          <w:ilvl w:val="0"/>
          <w:numId w:val="4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poniżej </w:t>
      </w:r>
      <w:r w:rsidR="0037566E">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w w/w zakresie  - odrzucenie oferty z przyczyn formalnych.</w:t>
      </w:r>
    </w:p>
    <w:p w14:paraId="2B6321E4" w14:textId="77777777" w:rsidR="00356CD6" w:rsidRPr="00D048A9" w:rsidRDefault="00356CD6" w:rsidP="00E71C67">
      <w:pPr>
        <w:pStyle w:val="Akapitzlist"/>
        <w:widowControl w:val="0"/>
        <w:suppressAutoHyphens/>
        <w:overflowPunct w:val="0"/>
        <w:autoSpaceDE w:val="0"/>
        <w:autoSpaceDN w:val="0"/>
        <w:adjustRightInd w:val="0"/>
        <w:spacing w:after="120" w:line="240" w:lineRule="auto"/>
        <w:ind w:right="0" w:firstLine="0"/>
        <w:textAlignment w:val="baseline"/>
        <w:rPr>
          <w:rFonts w:asciiTheme="minorHAnsi" w:hAnsiTheme="minorHAnsi" w:cstheme="minorHAnsi"/>
          <w:color w:val="000000" w:themeColor="text1"/>
          <w:kern w:val="1"/>
          <w:lang w:bidi="hi-IN"/>
        </w:rPr>
      </w:pPr>
    </w:p>
    <w:p w14:paraId="178A43ED" w14:textId="3196DAE7" w:rsidR="00E903C2" w:rsidRDefault="00356CD6" w:rsidP="00503578">
      <w:pPr>
        <w:widowControl w:val="0"/>
        <w:suppressAutoHyphens/>
        <w:overflowPunct w:val="0"/>
        <w:autoSpaceDE w:val="0"/>
        <w:autoSpaceDN w:val="0"/>
        <w:adjustRightInd w:val="0"/>
        <w:spacing w:after="120" w:line="271" w:lineRule="auto"/>
        <w:ind w:left="0" w:right="0" w:firstLine="0"/>
        <w:textAlignment w:val="baseline"/>
        <w:rPr>
          <w:rFonts w:asciiTheme="minorHAnsi" w:hAnsiTheme="minorHAnsi" w:cstheme="minorHAnsi"/>
          <w:kern w:val="1"/>
          <w:lang w:bidi="hi-IN"/>
        </w:rPr>
      </w:pPr>
      <w:r w:rsidRPr="00D048A9">
        <w:rPr>
          <w:rFonts w:asciiTheme="minorHAnsi" w:hAnsiTheme="minorHAnsi" w:cstheme="minorHAnsi"/>
          <w:color w:val="000000" w:themeColor="text1"/>
        </w:rPr>
        <w:t>1</w:t>
      </w:r>
      <w:r w:rsidR="00AC5EED"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 xml:space="preserve">.2.2. </w:t>
      </w:r>
      <w:r w:rsidR="00514B12" w:rsidRPr="00D048A9">
        <w:rPr>
          <w:rFonts w:asciiTheme="minorHAnsi" w:hAnsiTheme="minorHAnsi" w:cstheme="minorHAnsi"/>
          <w:color w:val="000000" w:themeColor="text1"/>
        </w:rPr>
        <w:t xml:space="preserve">Kryterium: </w:t>
      </w:r>
      <w:r w:rsidR="00E903C2" w:rsidRPr="00D048A9">
        <w:rPr>
          <w:rFonts w:asciiTheme="minorHAnsi" w:hAnsiTheme="minorHAnsi" w:cstheme="minorHAnsi"/>
          <w:color w:val="000000" w:themeColor="text1"/>
        </w:rPr>
        <w:t>doświadczenie osoby wyznaczonej do realizacji zamówienia</w:t>
      </w:r>
      <w:r w:rsidR="00E903C2" w:rsidRPr="00D048A9">
        <w:rPr>
          <w:rFonts w:asciiTheme="minorHAnsi" w:hAnsiTheme="minorHAnsi" w:cstheme="minorHAnsi"/>
          <w:color w:val="000000" w:themeColor="text1"/>
          <w:kern w:val="1"/>
          <w:lang w:bidi="hi-IN"/>
        </w:rPr>
        <w:t xml:space="preserve"> </w:t>
      </w:r>
      <w:r w:rsidR="00E903C2" w:rsidRPr="00D6194E">
        <w:rPr>
          <w:rFonts w:asciiTheme="minorHAnsi" w:hAnsiTheme="minorHAnsi" w:cstheme="minorHAnsi"/>
          <w:kern w:val="1"/>
          <w:lang w:bidi="hi-IN"/>
        </w:rPr>
        <w:t>w realizacji działań w zakresie pozyskiwania i upowszechniania informacji o potrzebach rynku pracy w Ukrainie</w:t>
      </w:r>
    </w:p>
    <w:p w14:paraId="2147C20F" w14:textId="5A7A0E7A" w:rsidR="00514B12" w:rsidRPr="00D048A9" w:rsidRDefault="00514B12" w:rsidP="00503578">
      <w:pPr>
        <w:widowControl w:val="0"/>
        <w:suppressAutoHyphens/>
        <w:overflowPunct w:val="0"/>
        <w:autoSpaceDE w:val="0"/>
        <w:autoSpaceDN w:val="0"/>
        <w:adjustRightInd w:val="0"/>
        <w:spacing w:after="120" w:line="271" w:lineRule="auto"/>
        <w:ind w:left="0" w:right="0" w:firstLine="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Ocena będzie dokonywana w następujący sposób - za spełnienie jednego z określonych poniżej wymagań przyznana zostanie następująca liczba punktów:</w:t>
      </w:r>
    </w:p>
    <w:p w14:paraId="39226BEA" w14:textId="3F323C1E" w:rsidR="00E903C2" w:rsidRPr="00D048A9" w:rsidRDefault="00E903C2" w:rsidP="00E903C2">
      <w:pPr>
        <w:pStyle w:val="Akapitzlist"/>
        <w:widowControl w:val="0"/>
        <w:numPr>
          <w:ilvl w:val="0"/>
          <w:numId w:val="59"/>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powyżej 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sidR="008D632C">
        <w:rPr>
          <w:rFonts w:asciiTheme="minorHAnsi" w:hAnsiTheme="minorHAnsi" w:cstheme="minorHAnsi"/>
          <w:color w:val="000000" w:themeColor="text1"/>
          <w:kern w:val="1"/>
          <w:lang w:bidi="hi-IN"/>
        </w:rPr>
        <w:t>1</w:t>
      </w:r>
      <w:r w:rsidRPr="00D048A9">
        <w:rPr>
          <w:rFonts w:asciiTheme="minorHAnsi" w:hAnsiTheme="minorHAnsi" w:cstheme="minorHAnsi"/>
          <w:color w:val="000000" w:themeColor="text1"/>
          <w:kern w:val="1"/>
          <w:lang w:bidi="hi-IN"/>
        </w:rPr>
        <w:t>0 punktów</w:t>
      </w:r>
    </w:p>
    <w:p w14:paraId="7892D2C3" w14:textId="47C0BC40" w:rsidR="00E903C2" w:rsidRPr="00D048A9" w:rsidRDefault="00E903C2" w:rsidP="00E903C2">
      <w:pPr>
        <w:pStyle w:val="Akapitzlist"/>
        <w:widowControl w:val="0"/>
        <w:numPr>
          <w:ilvl w:val="0"/>
          <w:numId w:val="59"/>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6</w:t>
      </w:r>
      <w:r w:rsidRPr="00D048A9">
        <w:rPr>
          <w:rFonts w:asciiTheme="minorHAnsi" w:hAnsiTheme="minorHAnsi" w:cstheme="minorHAnsi"/>
          <w:color w:val="000000" w:themeColor="text1"/>
          <w:kern w:val="1"/>
          <w:lang w:bidi="hi-IN"/>
        </w:rPr>
        <w:t xml:space="preserve">-10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sidR="008D632C">
        <w:rPr>
          <w:rFonts w:asciiTheme="minorHAnsi" w:hAnsiTheme="minorHAnsi" w:cstheme="minorHAnsi"/>
          <w:color w:val="000000" w:themeColor="text1"/>
          <w:kern w:val="1"/>
          <w:lang w:bidi="hi-IN"/>
        </w:rPr>
        <w:t xml:space="preserve">5 </w:t>
      </w:r>
      <w:r w:rsidRPr="00D048A9">
        <w:rPr>
          <w:rFonts w:asciiTheme="minorHAnsi" w:hAnsiTheme="minorHAnsi" w:cstheme="minorHAnsi"/>
          <w:color w:val="000000" w:themeColor="text1"/>
          <w:kern w:val="1"/>
          <w:lang w:bidi="hi-IN"/>
        </w:rPr>
        <w:t>punktów</w:t>
      </w:r>
    </w:p>
    <w:p w14:paraId="33AC6C1D" w14:textId="77777777" w:rsidR="00E903C2" w:rsidRPr="00D048A9" w:rsidRDefault="00E903C2" w:rsidP="00E903C2">
      <w:pPr>
        <w:pStyle w:val="Akapitzlist"/>
        <w:widowControl w:val="0"/>
        <w:numPr>
          <w:ilvl w:val="0"/>
          <w:numId w:val="59"/>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w:t>
      </w:r>
      <w:r>
        <w:rPr>
          <w:rFonts w:asciiTheme="minorHAnsi" w:hAnsiTheme="minorHAnsi" w:cstheme="minorHAnsi"/>
          <w:color w:val="000000" w:themeColor="text1"/>
          <w:kern w:val="1"/>
          <w:lang w:bidi="hi-IN"/>
        </w:rPr>
        <w:t>6</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0 punktów </w:t>
      </w:r>
    </w:p>
    <w:p w14:paraId="78BC7650" w14:textId="77777777" w:rsidR="00E903C2" w:rsidRPr="00D048A9" w:rsidRDefault="00E903C2" w:rsidP="00E903C2">
      <w:pPr>
        <w:pStyle w:val="Akapitzlist"/>
        <w:widowControl w:val="0"/>
        <w:numPr>
          <w:ilvl w:val="0"/>
          <w:numId w:val="59"/>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poniżej </w:t>
      </w: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w w/w zakresie  - odrzucenie oferty z przyczyn formalnych.</w:t>
      </w:r>
    </w:p>
    <w:p w14:paraId="43C553ED" w14:textId="77777777" w:rsidR="00356CD6" w:rsidRPr="00D048A9" w:rsidRDefault="00356CD6" w:rsidP="00E71C67">
      <w:pPr>
        <w:pStyle w:val="Akapitzlist"/>
        <w:widowControl w:val="0"/>
        <w:suppressAutoHyphens/>
        <w:overflowPunct w:val="0"/>
        <w:autoSpaceDE w:val="0"/>
        <w:autoSpaceDN w:val="0"/>
        <w:adjustRightInd w:val="0"/>
        <w:spacing w:after="120" w:line="240" w:lineRule="auto"/>
        <w:ind w:left="700" w:right="0" w:firstLine="0"/>
        <w:textAlignment w:val="baseline"/>
        <w:rPr>
          <w:rFonts w:asciiTheme="minorHAnsi" w:hAnsiTheme="minorHAnsi" w:cstheme="minorHAnsi"/>
          <w:color w:val="000000" w:themeColor="text1"/>
          <w:kern w:val="1"/>
          <w:lang w:bidi="hi-IN"/>
        </w:rPr>
      </w:pPr>
    </w:p>
    <w:p w14:paraId="63DA71EE" w14:textId="00D43286" w:rsidR="003D5EB5" w:rsidRDefault="00356CD6" w:rsidP="003D5EB5">
      <w:pPr>
        <w:pStyle w:val="Akapitzlist"/>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rPr>
        <w:t>1</w:t>
      </w:r>
      <w:r w:rsidR="00AC5EED"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.2.</w:t>
      </w:r>
      <w:r w:rsidR="00DA3EAE"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 xml:space="preserve">. Kryterium: </w:t>
      </w:r>
      <w:r w:rsidR="00E029B5" w:rsidRPr="00BA24A6">
        <w:rPr>
          <w:rFonts w:asciiTheme="minorHAnsi" w:hAnsiTheme="minorHAnsi" w:cstheme="minorHAnsi"/>
          <w:color w:val="000000" w:themeColor="text1"/>
          <w:kern w:val="1"/>
          <w:lang w:bidi="hi-IN"/>
        </w:rPr>
        <w:t xml:space="preserve">doświadczenie </w:t>
      </w:r>
      <w:r w:rsidR="00E029B5" w:rsidRPr="00BA24A6">
        <w:rPr>
          <w:rFonts w:asciiTheme="minorHAnsi" w:hAnsiTheme="minorHAnsi" w:cstheme="minorHAnsi"/>
          <w:color w:val="000000" w:themeColor="text1"/>
        </w:rPr>
        <w:t>osoby wyznaczonej do realizacji zamówienia potwierdzające</w:t>
      </w:r>
      <w:r w:rsidR="00E029B5" w:rsidRPr="00BA24A6">
        <w:rPr>
          <w:rFonts w:asciiTheme="minorHAnsi" w:hAnsiTheme="minorHAnsi" w:cstheme="minorHAnsi"/>
          <w:color w:val="000000" w:themeColor="text1"/>
          <w:kern w:val="1"/>
          <w:lang w:bidi="hi-IN"/>
        </w:rPr>
        <w:t xml:space="preserve"> znajomość systemu szkolnictwa zawodowego na Ukrainie (udział w realizacji projektów/przedsięwzięć dot. szkolnictwa zawodowego na Ukrainie lub praca w sektorze szkolnictwa zawodowego na stanowisku kierowniczym w ukraińskiej administracji publicznej zajmującej się tym sektorem);</w:t>
      </w:r>
    </w:p>
    <w:p w14:paraId="5092201A" w14:textId="6A01D074" w:rsidR="00E029B5" w:rsidRPr="00E029B5" w:rsidRDefault="00E029B5" w:rsidP="00E029B5">
      <w:pPr>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Ocena będzie dokonywana w następujący sposób - za spełnienie jednego z określonych poniżej wymagań przyznana zostanie następująca liczba punktów:</w:t>
      </w:r>
    </w:p>
    <w:p w14:paraId="070AE12A" w14:textId="77777777" w:rsidR="00B2376C" w:rsidRPr="00D048A9" w:rsidRDefault="00B2376C" w:rsidP="00B2376C">
      <w:pPr>
        <w:pStyle w:val="Akapitzlist"/>
        <w:widowControl w:val="0"/>
        <w:numPr>
          <w:ilvl w:val="0"/>
          <w:numId w:val="6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powyżej 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Pr>
          <w:rFonts w:asciiTheme="minorHAnsi" w:hAnsiTheme="minorHAnsi" w:cstheme="minorHAnsi"/>
          <w:color w:val="000000" w:themeColor="text1"/>
          <w:kern w:val="1"/>
          <w:lang w:bidi="hi-IN"/>
        </w:rPr>
        <w:t>2</w:t>
      </w:r>
      <w:r w:rsidRPr="00D048A9">
        <w:rPr>
          <w:rFonts w:asciiTheme="minorHAnsi" w:hAnsiTheme="minorHAnsi" w:cstheme="minorHAnsi"/>
          <w:color w:val="000000" w:themeColor="text1"/>
          <w:kern w:val="1"/>
          <w:lang w:bidi="hi-IN"/>
        </w:rPr>
        <w:t>0 punktów</w:t>
      </w:r>
    </w:p>
    <w:p w14:paraId="476CCB52" w14:textId="49B11822" w:rsidR="00B2376C" w:rsidRPr="00D048A9" w:rsidRDefault="00B2376C" w:rsidP="00B2376C">
      <w:pPr>
        <w:pStyle w:val="Akapitzlist"/>
        <w:widowControl w:val="0"/>
        <w:numPr>
          <w:ilvl w:val="0"/>
          <w:numId w:val="6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 xml:space="preserve">-10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Pr>
          <w:rFonts w:asciiTheme="minorHAnsi" w:hAnsiTheme="minorHAnsi" w:cstheme="minorHAnsi"/>
          <w:color w:val="000000" w:themeColor="text1"/>
          <w:kern w:val="1"/>
          <w:lang w:bidi="hi-IN"/>
        </w:rPr>
        <w:t>1</w:t>
      </w:r>
      <w:r w:rsidRPr="00D048A9">
        <w:rPr>
          <w:rFonts w:asciiTheme="minorHAnsi" w:hAnsiTheme="minorHAnsi" w:cstheme="minorHAnsi"/>
          <w:color w:val="000000" w:themeColor="text1"/>
          <w:kern w:val="1"/>
          <w:lang w:bidi="hi-IN"/>
        </w:rPr>
        <w:t>0 punktów</w:t>
      </w:r>
    </w:p>
    <w:p w14:paraId="33C0D212" w14:textId="4026E264" w:rsidR="00B2376C" w:rsidRDefault="00B2376C" w:rsidP="00B2376C">
      <w:pPr>
        <w:pStyle w:val="Akapitzlist"/>
        <w:widowControl w:val="0"/>
        <w:numPr>
          <w:ilvl w:val="0"/>
          <w:numId w:val="60"/>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0</w:t>
      </w:r>
      <w:r w:rsidRPr="00D048A9">
        <w:rPr>
          <w:rFonts w:asciiTheme="minorHAnsi" w:hAnsiTheme="minorHAnsi" w:cstheme="minorHAnsi"/>
          <w:color w:val="000000" w:themeColor="text1"/>
          <w:kern w:val="1"/>
          <w:lang w:bidi="hi-IN"/>
        </w:rPr>
        <w:t>-</w:t>
      </w: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0 punktów </w:t>
      </w:r>
    </w:p>
    <w:p w14:paraId="502E7AA4" w14:textId="77777777" w:rsidR="00766B14" w:rsidRDefault="00766B14" w:rsidP="00766B14">
      <w:pPr>
        <w:widowControl w:val="0"/>
        <w:suppressAutoHyphens/>
        <w:overflowPunct w:val="0"/>
        <w:autoSpaceDE w:val="0"/>
        <w:autoSpaceDN w:val="0"/>
        <w:adjustRightInd w:val="0"/>
        <w:spacing w:after="120" w:line="271" w:lineRule="auto"/>
        <w:ind w:left="360" w:right="0" w:firstLine="0"/>
        <w:textAlignment w:val="baseline"/>
        <w:rPr>
          <w:rFonts w:asciiTheme="minorHAnsi" w:hAnsiTheme="minorHAnsi" w:cstheme="minorHAnsi"/>
          <w:color w:val="000000" w:themeColor="text1"/>
          <w:kern w:val="1"/>
          <w:lang w:bidi="hi-IN"/>
        </w:rPr>
      </w:pPr>
    </w:p>
    <w:p w14:paraId="76278F80" w14:textId="04FEB440" w:rsidR="00766B14" w:rsidRDefault="00766B14" w:rsidP="00766B14">
      <w:pPr>
        <w:pStyle w:val="Akapitzlist"/>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rPr>
        <w:t>13.2.</w:t>
      </w:r>
      <w:r w:rsidR="00A34BAC">
        <w:rPr>
          <w:rFonts w:asciiTheme="minorHAnsi" w:hAnsiTheme="minorHAnsi" w:cstheme="minorHAnsi"/>
          <w:color w:val="000000" w:themeColor="text1"/>
        </w:rPr>
        <w:t>4</w:t>
      </w:r>
      <w:r w:rsidRPr="00D048A9">
        <w:rPr>
          <w:rFonts w:asciiTheme="minorHAnsi" w:hAnsiTheme="minorHAnsi" w:cstheme="minorHAnsi"/>
          <w:color w:val="000000" w:themeColor="text1"/>
        </w:rPr>
        <w:t xml:space="preserve">. Kryterium: </w:t>
      </w:r>
      <w:r w:rsidR="0036109F" w:rsidRPr="00BA24A6">
        <w:rPr>
          <w:rFonts w:asciiTheme="minorHAnsi" w:hAnsiTheme="minorHAnsi" w:cstheme="minorHAnsi"/>
          <w:color w:val="000000" w:themeColor="text1"/>
          <w:kern w:val="1"/>
          <w:lang w:bidi="hi-IN"/>
        </w:rPr>
        <w:t xml:space="preserve">doświadczenie </w:t>
      </w:r>
      <w:r w:rsidR="0036109F" w:rsidRPr="00BA24A6">
        <w:rPr>
          <w:rFonts w:asciiTheme="minorHAnsi" w:hAnsiTheme="minorHAnsi" w:cstheme="minorHAnsi"/>
          <w:color w:val="000000" w:themeColor="text1"/>
        </w:rPr>
        <w:t xml:space="preserve">osoby wyznaczonej do realizacji zamówienia </w:t>
      </w:r>
      <w:r w:rsidR="0036109F">
        <w:rPr>
          <w:rFonts w:asciiTheme="minorHAnsi" w:hAnsiTheme="minorHAnsi" w:cstheme="minorHAnsi"/>
          <w:color w:val="000000" w:themeColor="text1"/>
        </w:rPr>
        <w:t>w pracy jako szkoleniowiec (trener)</w:t>
      </w:r>
    </w:p>
    <w:p w14:paraId="66B91D48" w14:textId="77777777" w:rsidR="00766B14" w:rsidRPr="00E029B5" w:rsidRDefault="00766B14" w:rsidP="00766B14">
      <w:pPr>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Ocena będzie dokonywana w następujący sposób - za spełnienie jednego z określonych poniżej wymagań przyznana zostanie następująca liczba punktów:</w:t>
      </w:r>
    </w:p>
    <w:p w14:paraId="22EE78C4" w14:textId="26937D88" w:rsidR="0036109F" w:rsidRPr="00D048A9" w:rsidRDefault="0036109F" w:rsidP="0036109F">
      <w:pPr>
        <w:pStyle w:val="Akapitzlist"/>
        <w:widowControl w:val="0"/>
        <w:numPr>
          <w:ilvl w:val="0"/>
          <w:numId w:val="62"/>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powyżej 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sidR="00D17998">
        <w:rPr>
          <w:rFonts w:asciiTheme="minorHAnsi" w:hAnsiTheme="minorHAnsi" w:cstheme="minorHAnsi"/>
          <w:color w:val="000000" w:themeColor="text1"/>
          <w:kern w:val="1"/>
          <w:lang w:bidi="hi-IN"/>
        </w:rPr>
        <w:t xml:space="preserve">15 </w:t>
      </w:r>
      <w:r w:rsidRPr="00D048A9">
        <w:rPr>
          <w:rFonts w:asciiTheme="minorHAnsi" w:hAnsiTheme="minorHAnsi" w:cstheme="minorHAnsi"/>
          <w:color w:val="000000" w:themeColor="text1"/>
          <w:kern w:val="1"/>
          <w:lang w:bidi="hi-IN"/>
        </w:rPr>
        <w:t>punktów</w:t>
      </w:r>
    </w:p>
    <w:p w14:paraId="319BBB77" w14:textId="77777777" w:rsidR="0036109F" w:rsidRPr="00D048A9" w:rsidRDefault="0036109F" w:rsidP="0036109F">
      <w:pPr>
        <w:pStyle w:val="Akapitzlist"/>
        <w:widowControl w:val="0"/>
        <w:numPr>
          <w:ilvl w:val="0"/>
          <w:numId w:val="62"/>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6</w:t>
      </w:r>
      <w:r w:rsidRPr="00D048A9">
        <w:rPr>
          <w:rFonts w:asciiTheme="minorHAnsi" w:hAnsiTheme="minorHAnsi" w:cstheme="minorHAnsi"/>
          <w:color w:val="000000" w:themeColor="text1"/>
          <w:kern w:val="1"/>
          <w:lang w:bidi="hi-IN"/>
        </w:rPr>
        <w:t xml:space="preserve">-10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w:t>
      </w:r>
      <w:r>
        <w:rPr>
          <w:rFonts w:asciiTheme="minorHAnsi" w:hAnsiTheme="minorHAnsi" w:cstheme="minorHAnsi"/>
          <w:color w:val="000000" w:themeColor="text1"/>
          <w:kern w:val="1"/>
          <w:lang w:bidi="hi-IN"/>
        </w:rPr>
        <w:t>1</w:t>
      </w:r>
      <w:r w:rsidRPr="00D048A9">
        <w:rPr>
          <w:rFonts w:asciiTheme="minorHAnsi" w:hAnsiTheme="minorHAnsi" w:cstheme="minorHAnsi"/>
          <w:color w:val="000000" w:themeColor="text1"/>
          <w:kern w:val="1"/>
          <w:lang w:bidi="hi-IN"/>
        </w:rPr>
        <w:t>0 punktów</w:t>
      </w:r>
    </w:p>
    <w:p w14:paraId="3E7389EA" w14:textId="77777777" w:rsidR="0036109F" w:rsidRPr="00D048A9" w:rsidRDefault="0036109F" w:rsidP="0036109F">
      <w:pPr>
        <w:pStyle w:val="Akapitzlist"/>
        <w:widowControl w:val="0"/>
        <w:numPr>
          <w:ilvl w:val="0"/>
          <w:numId w:val="62"/>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w:t>
      </w:r>
      <w:r>
        <w:rPr>
          <w:rFonts w:asciiTheme="minorHAnsi" w:hAnsiTheme="minorHAnsi" w:cstheme="minorHAnsi"/>
          <w:color w:val="000000" w:themeColor="text1"/>
          <w:kern w:val="1"/>
          <w:lang w:bidi="hi-IN"/>
        </w:rPr>
        <w:t>6</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 xml:space="preserve">w w/w zakresie – 0 punktów </w:t>
      </w:r>
    </w:p>
    <w:p w14:paraId="717EACFF" w14:textId="77777777" w:rsidR="0036109F" w:rsidRPr="00D048A9" w:rsidRDefault="0036109F" w:rsidP="0036109F">
      <w:pPr>
        <w:pStyle w:val="Akapitzlist"/>
        <w:widowControl w:val="0"/>
        <w:numPr>
          <w:ilvl w:val="0"/>
          <w:numId w:val="62"/>
        </w:numPr>
        <w:suppressAutoHyphens/>
        <w:overflowPunct w:val="0"/>
        <w:autoSpaceDE w:val="0"/>
        <w:autoSpaceDN w:val="0"/>
        <w:adjustRightInd w:val="0"/>
        <w:spacing w:after="120" w:line="271" w:lineRule="auto"/>
        <w:ind w:right="0"/>
        <w:textAlignment w:val="baseline"/>
        <w:rPr>
          <w:rFonts w:asciiTheme="minorHAnsi" w:hAnsiTheme="minorHAnsi" w:cstheme="minorHAnsi"/>
          <w:color w:val="000000" w:themeColor="text1"/>
          <w:kern w:val="1"/>
          <w:lang w:bidi="hi-IN"/>
        </w:rPr>
      </w:pPr>
      <w:r w:rsidRPr="00D048A9">
        <w:rPr>
          <w:rFonts w:asciiTheme="minorHAnsi" w:hAnsiTheme="minorHAnsi" w:cstheme="minorHAnsi"/>
          <w:color w:val="000000" w:themeColor="text1"/>
          <w:kern w:val="1"/>
          <w:lang w:bidi="hi-IN"/>
        </w:rPr>
        <w:t xml:space="preserve">poniżej </w:t>
      </w:r>
      <w:r>
        <w:rPr>
          <w:rFonts w:asciiTheme="minorHAnsi" w:hAnsiTheme="minorHAnsi" w:cstheme="minorHAnsi"/>
          <w:color w:val="000000" w:themeColor="text1"/>
          <w:kern w:val="1"/>
          <w:lang w:bidi="hi-IN"/>
        </w:rPr>
        <w:t>5</w:t>
      </w:r>
      <w:r w:rsidRPr="00D048A9">
        <w:rPr>
          <w:rFonts w:asciiTheme="minorHAnsi" w:hAnsiTheme="minorHAnsi" w:cstheme="minorHAnsi"/>
          <w:color w:val="000000" w:themeColor="text1"/>
          <w:kern w:val="1"/>
          <w:lang w:bidi="hi-IN"/>
        </w:rPr>
        <w:t xml:space="preserve"> lat doświadczeń </w:t>
      </w:r>
      <w:r w:rsidRPr="00D048A9">
        <w:rPr>
          <w:rFonts w:asciiTheme="minorHAnsi" w:hAnsiTheme="minorHAnsi" w:cstheme="minorHAnsi"/>
          <w:color w:val="000000" w:themeColor="text1"/>
        </w:rPr>
        <w:t xml:space="preserve">osoby wyznaczonej do realizacji zamówienia </w:t>
      </w:r>
      <w:r w:rsidRPr="00D048A9">
        <w:rPr>
          <w:rFonts w:asciiTheme="minorHAnsi" w:hAnsiTheme="minorHAnsi" w:cstheme="minorHAnsi"/>
          <w:color w:val="000000" w:themeColor="text1"/>
          <w:kern w:val="1"/>
          <w:lang w:bidi="hi-IN"/>
        </w:rPr>
        <w:t>w w/w zakresie  - odrzucenie oferty z przyczyn formalnych.</w:t>
      </w:r>
    </w:p>
    <w:p w14:paraId="5F251CCD" w14:textId="77777777" w:rsidR="004A664F" w:rsidRPr="00CC61FE" w:rsidRDefault="004A664F" w:rsidP="00CC61FE">
      <w:pPr>
        <w:widowControl w:val="0"/>
        <w:suppressAutoHyphens/>
        <w:overflowPunct w:val="0"/>
        <w:autoSpaceDE w:val="0"/>
        <w:autoSpaceDN w:val="0"/>
        <w:adjustRightInd w:val="0"/>
        <w:spacing w:after="120" w:line="271" w:lineRule="auto"/>
        <w:ind w:left="0" w:right="0" w:firstLine="0"/>
        <w:textAlignment w:val="baseline"/>
        <w:rPr>
          <w:rFonts w:asciiTheme="minorHAnsi" w:hAnsiTheme="minorHAnsi" w:cstheme="minorHAnsi"/>
          <w:color w:val="000000" w:themeColor="text1"/>
          <w:kern w:val="1"/>
          <w:lang w:bidi="hi-IN"/>
        </w:rPr>
      </w:pPr>
    </w:p>
    <w:p w14:paraId="4E6E53F3" w14:textId="02001FEE" w:rsidR="00140F30" w:rsidRPr="00D048A9" w:rsidRDefault="00FF3A35" w:rsidP="00140F30">
      <w:pPr>
        <w:pStyle w:val="Akapitzlist"/>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13.2.</w:t>
      </w:r>
      <w:r w:rsidR="006D545B">
        <w:rPr>
          <w:rFonts w:asciiTheme="minorHAnsi" w:hAnsiTheme="minorHAnsi" w:cstheme="minorHAnsi"/>
          <w:color w:val="000000" w:themeColor="text1"/>
        </w:rPr>
        <w:t>5</w:t>
      </w:r>
      <w:r w:rsidRPr="00D048A9">
        <w:rPr>
          <w:rFonts w:asciiTheme="minorHAnsi" w:hAnsiTheme="minorHAnsi" w:cstheme="minorHAnsi"/>
          <w:color w:val="000000" w:themeColor="text1"/>
        </w:rPr>
        <w:t xml:space="preserve"> </w:t>
      </w:r>
      <w:r w:rsidR="00140F30" w:rsidRPr="00D048A9">
        <w:rPr>
          <w:rFonts w:asciiTheme="minorHAnsi" w:hAnsiTheme="minorHAnsi" w:cstheme="minorHAnsi"/>
          <w:color w:val="000000" w:themeColor="text1"/>
        </w:rPr>
        <w:t xml:space="preserve">Kryterium: </w:t>
      </w:r>
      <w:r w:rsidR="00140F30" w:rsidRPr="00D048A9">
        <w:rPr>
          <w:rFonts w:asciiTheme="minorHAnsi" w:eastAsia="Arial Unicode MS" w:hAnsiTheme="minorHAnsi" w:cstheme="minorHAnsi"/>
          <w:color w:val="000000" w:themeColor="text1"/>
          <w:kern w:val="1"/>
          <w:lang w:eastAsia="hi-IN" w:bidi="hi-IN"/>
        </w:rPr>
        <w:t>gotowość realizacji usługi przez</w:t>
      </w:r>
      <w:r w:rsidR="00140F30" w:rsidRPr="00D048A9">
        <w:rPr>
          <w:rFonts w:asciiTheme="minorHAnsi" w:hAnsiTheme="minorHAnsi" w:cstheme="minorHAnsi"/>
          <w:color w:val="000000" w:themeColor="text1"/>
        </w:rPr>
        <w:t xml:space="preserve"> osobę wyznaczoną do realizacji zamówienia</w:t>
      </w:r>
      <w:r w:rsidR="00140F30" w:rsidRPr="00D048A9">
        <w:rPr>
          <w:rFonts w:asciiTheme="minorHAnsi" w:eastAsia="Arial Unicode MS" w:hAnsiTheme="minorHAnsi" w:cstheme="minorHAnsi"/>
          <w:color w:val="000000" w:themeColor="text1"/>
          <w:kern w:val="1"/>
          <w:lang w:eastAsia="hi-IN" w:bidi="hi-IN"/>
        </w:rPr>
        <w:t xml:space="preserve"> - w terminie i miejscu wskazanym w rozdziale 3 SIWZ</w:t>
      </w:r>
    </w:p>
    <w:p w14:paraId="79975D67" w14:textId="77777777" w:rsidR="00140F30" w:rsidRPr="00D048A9" w:rsidRDefault="00140F30" w:rsidP="00140F30">
      <w:pPr>
        <w:spacing w:after="120" w:line="271" w:lineRule="auto"/>
        <w:ind w:left="791" w:right="14"/>
        <w:rPr>
          <w:rFonts w:asciiTheme="minorHAnsi" w:hAnsiTheme="minorHAnsi" w:cstheme="minorHAnsi"/>
          <w:color w:val="000000" w:themeColor="text1"/>
        </w:rPr>
      </w:pPr>
      <w:r w:rsidRPr="00D048A9">
        <w:rPr>
          <w:rFonts w:asciiTheme="minorHAnsi" w:hAnsiTheme="minorHAnsi" w:cstheme="minorHAnsi"/>
          <w:color w:val="000000" w:themeColor="text1"/>
        </w:rPr>
        <w:t>Ocena będzie dokonywana w następujący sposób - za spełnienie jednego z określonych poniżej wymagań przyznana zostanie następująca liczba punktów:</w:t>
      </w:r>
    </w:p>
    <w:p w14:paraId="3EE7273D" w14:textId="71E91762" w:rsidR="00140F30" w:rsidRPr="00D048A9" w:rsidRDefault="00140F30" w:rsidP="00140F30">
      <w:pPr>
        <w:pStyle w:val="Akapitzlist"/>
        <w:numPr>
          <w:ilvl w:val="0"/>
          <w:numId w:val="54"/>
        </w:numPr>
        <w:spacing w:after="120" w:line="271" w:lineRule="auto"/>
        <w:ind w:right="14"/>
        <w:rPr>
          <w:rFonts w:asciiTheme="minorHAnsi" w:hAnsiTheme="minorHAnsi" w:cstheme="minorHAnsi"/>
          <w:color w:val="000000" w:themeColor="text1"/>
        </w:rPr>
      </w:pPr>
      <w:r w:rsidRPr="00D048A9">
        <w:rPr>
          <w:rFonts w:asciiTheme="minorHAnsi" w:eastAsia="Arial Unicode MS" w:hAnsiTheme="minorHAnsi" w:cstheme="minorHAnsi"/>
          <w:color w:val="000000" w:themeColor="text1"/>
          <w:kern w:val="1"/>
          <w:lang w:eastAsia="hi-IN" w:bidi="hi-IN"/>
        </w:rPr>
        <w:t>gotowość realizacji usługi przez</w:t>
      </w:r>
      <w:r w:rsidRPr="00D048A9">
        <w:rPr>
          <w:rFonts w:asciiTheme="minorHAnsi" w:hAnsiTheme="minorHAnsi" w:cstheme="minorHAnsi"/>
          <w:color w:val="000000" w:themeColor="text1"/>
        </w:rPr>
        <w:t xml:space="preserve"> osobę wyznaczoną do realizacji zamówienia</w:t>
      </w:r>
      <w:r w:rsidRPr="00D048A9">
        <w:rPr>
          <w:rFonts w:asciiTheme="minorHAnsi" w:eastAsia="Arial Unicode MS" w:hAnsiTheme="minorHAnsi" w:cstheme="minorHAnsi"/>
          <w:color w:val="000000" w:themeColor="text1"/>
          <w:kern w:val="1"/>
          <w:lang w:eastAsia="hi-IN" w:bidi="hi-IN"/>
        </w:rPr>
        <w:t xml:space="preserve"> - w terminie i miejscu wskazanym w rozdziale 3 SIWZ – </w:t>
      </w:r>
      <w:r w:rsidR="000B5134">
        <w:rPr>
          <w:rFonts w:asciiTheme="minorHAnsi" w:eastAsia="Arial Unicode MS" w:hAnsiTheme="minorHAnsi" w:cstheme="minorHAnsi"/>
          <w:color w:val="000000" w:themeColor="text1"/>
          <w:kern w:val="1"/>
          <w:lang w:eastAsia="hi-IN" w:bidi="hi-IN"/>
        </w:rPr>
        <w:t>5</w:t>
      </w:r>
      <w:r w:rsidRPr="00D048A9">
        <w:rPr>
          <w:rFonts w:asciiTheme="minorHAnsi" w:eastAsia="Arial Unicode MS" w:hAnsiTheme="minorHAnsi" w:cstheme="minorHAnsi"/>
          <w:color w:val="000000" w:themeColor="text1"/>
          <w:kern w:val="1"/>
          <w:lang w:eastAsia="hi-IN" w:bidi="hi-IN"/>
        </w:rPr>
        <w:t xml:space="preserve"> punktów</w:t>
      </w:r>
    </w:p>
    <w:p w14:paraId="44D91B83" w14:textId="77777777" w:rsidR="00140F30" w:rsidRPr="00D048A9" w:rsidRDefault="00140F30" w:rsidP="00140F30">
      <w:pPr>
        <w:pStyle w:val="Akapitzlist"/>
        <w:numPr>
          <w:ilvl w:val="0"/>
          <w:numId w:val="54"/>
        </w:numPr>
        <w:spacing w:after="120" w:line="271" w:lineRule="auto"/>
        <w:ind w:right="14"/>
        <w:rPr>
          <w:rFonts w:asciiTheme="minorHAnsi" w:hAnsiTheme="minorHAnsi" w:cstheme="minorHAnsi"/>
          <w:color w:val="000000" w:themeColor="text1"/>
        </w:rPr>
      </w:pPr>
      <w:r w:rsidRPr="00D048A9">
        <w:rPr>
          <w:rFonts w:asciiTheme="minorHAnsi" w:eastAsia="Arial Unicode MS" w:hAnsiTheme="minorHAnsi" w:cstheme="minorHAnsi"/>
          <w:color w:val="000000" w:themeColor="text1"/>
          <w:kern w:val="1"/>
          <w:lang w:eastAsia="hi-IN" w:bidi="hi-IN"/>
        </w:rPr>
        <w:t>brak gotowości realizacji usługi przez</w:t>
      </w:r>
      <w:r w:rsidRPr="00D048A9">
        <w:rPr>
          <w:rFonts w:asciiTheme="minorHAnsi" w:hAnsiTheme="minorHAnsi" w:cstheme="minorHAnsi"/>
          <w:color w:val="000000" w:themeColor="text1"/>
        </w:rPr>
        <w:t xml:space="preserve"> osobę wyznaczoną do realizacji zamówienia</w:t>
      </w:r>
      <w:r w:rsidRPr="00D048A9">
        <w:rPr>
          <w:rFonts w:asciiTheme="minorHAnsi" w:eastAsia="Arial Unicode MS" w:hAnsiTheme="minorHAnsi" w:cstheme="minorHAnsi"/>
          <w:color w:val="000000" w:themeColor="text1"/>
          <w:kern w:val="1"/>
          <w:lang w:eastAsia="hi-IN" w:bidi="hi-IN"/>
        </w:rPr>
        <w:t xml:space="preserve"> - w terminie i miejscu wskazanym w rozdziale 3 SIWZ – 0 punktów</w:t>
      </w:r>
    </w:p>
    <w:p w14:paraId="0C0BB03B" w14:textId="2C065948" w:rsidR="00FF3A35" w:rsidRPr="00D048A9" w:rsidRDefault="00FF3A35" w:rsidP="003D5EB5">
      <w:pPr>
        <w:pStyle w:val="Akapitzlist"/>
        <w:widowControl w:val="0"/>
        <w:suppressAutoHyphens/>
        <w:overflowPunct w:val="0"/>
        <w:autoSpaceDE w:val="0"/>
        <w:autoSpaceDN w:val="0"/>
        <w:adjustRightInd w:val="0"/>
        <w:spacing w:after="120" w:line="240" w:lineRule="auto"/>
        <w:ind w:left="340" w:right="0" w:firstLine="0"/>
        <w:textAlignment w:val="baseline"/>
        <w:rPr>
          <w:rFonts w:asciiTheme="minorHAnsi" w:hAnsiTheme="minorHAnsi" w:cstheme="minorHAnsi"/>
          <w:color w:val="000000" w:themeColor="text1"/>
        </w:rPr>
      </w:pPr>
    </w:p>
    <w:p w14:paraId="25E39236" w14:textId="74D0BA3F" w:rsidR="00DC329E" w:rsidRPr="00D048A9" w:rsidRDefault="00140F30" w:rsidP="00DC329E">
      <w:pPr>
        <w:pStyle w:val="Akapitzlist"/>
        <w:widowControl w:val="0"/>
        <w:suppressAutoHyphens/>
        <w:overflowPunct w:val="0"/>
        <w:autoSpaceDE w:val="0"/>
        <w:autoSpaceDN w:val="0"/>
        <w:adjustRightInd w:val="0"/>
        <w:spacing w:after="120" w:line="271" w:lineRule="auto"/>
        <w:ind w:left="340" w:right="0" w:firstLine="0"/>
        <w:textAlignment w:val="baseline"/>
        <w:rPr>
          <w:rFonts w:asciiTheme="minorHAnsi" w:hAnsiTheme="minorHAnsi" w:cstheme="minorHAnsi"/>
          <w:color w:val="000000" w:themeColor="text1"/>
        </w:rPr>
      </w:pPr>
      <w:r w:rsidRPr="00D048A9">
        <w:rPr>
          <w:rFonts w:asciiTheme="minorHAnsi" w:hAnsiTheme="minorHAnsi" w:cstheme="minorHAnsi"/>
          <w:color w:val="000000" w:themeColor="text1"/>
        </w:rPr>
        <w:t>13.2.</w:t>
      </w:r>
      <w:r w:rsidR="006D545B">
        <w:rPr>
          <w:rFonts w:asciiTheme="minorHAnsi" w:hAnsiTheme="minorHAnsi" w:cstheme="minorHAnsi"/>
          <w:color w:val="000000" w:themeColor="text1"/>
        </w:rPr>
        <w:t>6</w:t>
      </w:r>
      <w:r w:rsidRPr="00D048A9">
        <w:rPr>
          <w:rFonts w:asciiTheme="minorHAnsi" w:hAnsiTheme="minorHAnsi" w:cstheme="minorHAnsi"/>
          <w:color w:val="000000" w:themeColor="text1"/>
        </w:rPr>
        <w:t xml:space="preserve"> Kryterium: </w:t>
      </w:r>
      <w:r w:rsidR="00DC329E" w:rsidRPr="00D048A9">
        <w:rPr>
          <w:rFonts w:asciiTheme="minorHAnsi" w:hAnsiTheme="minorHAnsi" w:cstheme="minorHAnsi"/>
          <w:color w:val="000000" w:themeColor="text1"/>
        </w:rPr>
        <w:t xml:space="preserve">cena usługi </w:t>
      </w:r>
    </w:p>
    <w:p w14:paraId="266CF889" w14:textId="77777777" w:rsidR="00DC329E" w:rsidRPr="00D048A9" w:rsidRDefault="00DC329E" w:rsidP="00DC329E">
      <w:pPr>
        <w:pStyle w:val="Akapitzlist"/>
        <w:numPr>
          <w:ilvl w:val="0"/>
          <w:numId w:val="4"/>
        </w:numPr>
        <w:spacing w:after="120" w:line="271" w:lineRule="auto"/>
        <w:ind w:left="357" w:right="11" w:firstLine="0"/>
        <w:rPr>
          <w:rFonts w:asciiTheme="minorHAnsi" w:hAnsiTheme="minorHAnsi" w:cstheme="minorHAnsi"/>
          <w:color w:val="000000" w:themeColor="text1"/>
        </w:rPr>
      </w:pPr>
      <w:r w:rsidRPr="00D048A9">
        <w:rPr>
          <w:rFonts w:asciiTheme="minorHAnsi" w:hAnsiTheme="minorHAnsi" w:cstheme="minorHAnsi"/>
          <w:color w:val="000000" w:themeColor="text1"/>
        </w:rPr>
        <w:t xml:space="preserve">W ramach kryterium „cena usługi” oferta zostanie oceniona na podstawie podanej przez Wykonawcę w ofercie łącznej ceny wykonania zamówienia obliczonej zgodnie z rozdziałem 10 SIWZ. </w:t>
      </w:r>
    </w:p>
    <w:p w14:paraId="3D876E38" w14:textId="77777777" w:rsidR="00DC329E" w:rsidRPr="00D048A9" w:rsidRDefault="00DC329E" w:rsidP="00DC329E">
      <w:pPr>
        <w:pStyle w:val="Akapitzlist"/>
        <w:numPr>
          <w:ilvl w:val="0"/>
          <w:numId w:val="4"/>
        </w:numPr>
        <w:spacing w:after="120" w:line="271" w:lineRule="auto"/>
        <w:ind w:left="357" w:right="11" w:firstLine="0"/>
        <w:rPr>
          <w:rFonts w:asciiTheme="minorHAnsi" w:hAnsiTheme="minorHAnsi" w:cstheme="minorHAnsi"/>
          <w:color w:val="000000" w:themeColor="text1"/>
        </w:rPr>
      </w:pPr>
      <w:r w:rsidRPr="00D048A9">
        <w:rPr>
          <w:rFonts w:asciiTheme="minorHAnsi" w:hAnsiTheme="minorHAnsi" w:cstheme="minorHAnsi"/>
          <w:color w:val="000000" w:themeColor="text1"/>
        </w:rPr>
        <w:t xml:space="preserve"> Ocena punktowa w ramach kryterium „cena usługi” zostanie obliczona zgodnie ze wzorem:</w:t>
      </w:r>
    </w:p>
    <w:p w14:paraId="0F9C3B01" w14:textId="77777777" w:rsidR="00DC329E" w:rsidRPr="00D048A9" w:rsidRDefault="00DC329E" w:rsidP="00DC329E">
      <w:pPr>
        <w:spacing w:after="120" w:line="271" w:lineRule="auto"/>
        <w:ind w:left="357" w:right="11" w:firstLine="351"/>
        <w:rPr>
          <w:rFonts w:asciiTheme="minorHAnsi" w:hAnsiTheme="minorHAnsi" w:cstheme="minorHAnsi"/>
          <w:color w:val="000000" w:themeColor="text1"/>
        </w:rPr>
      </w:pPr>
      <w:r w:rsidRPr="00D048A9">
        <w:rPr>
          <w:rFonts w:asciiTheme="minorHAnsi" w:hAnsiTheme="minorHAnsi" w:cstheme="minorHAnsi"/>
          <w:color w:val="000000" w:themeColor="text1"/>
        </w:rPr>
        <w:t xml:space="preserve">C= </w:t>
      </w:r>
      <w:proofErr w:type="spellStart"/>
      <w:r w:rsidRPr="00D048A9">
        <w:rPr>
          <w:rFonts w:asciiTheme="minorHAnsi" w:hAnsiTheme="minorHAnsi" w:cstheme="minorHAnsi"/>
          <w:color w:val="000000" w:themeColor="text1"/>
        </w:rPr>
        <w:t>Cmin</w:t>
      </w:r>
      <w:proofErr w:type="spellEnd"/>
      <w:r w:rsidRPr="00D048A9">
        <w:rPr>
          <w:rFonts w:asciiTheme="minorHAnsi" w:hAnsiTheme="minorHAnsi" w:cstheme="minorHAnsi"/>
          <w:color w:val="000000" w:themeColor="text1"/>
        </w:rPr>
        <w:t>/</w:t>
      </w:r>
      <w:proofErr w:type="spellStart"/>
      <w:r w:rsidRPr="00D048A9">
        <w:rPr>
          <w:rFonts w:asciiTheme="minorHAnsi" w:hAnsiTheme="minorHAnsi" w:cstheme="minorHAnsi"/>
          <w:color w:val="000000" w:themeColor="text1"/>
        </w:rPr>
        <w:t>Cbad</w:t>
      </w:r>
      <w:proofErr w:type="spellEnd"/>
      <w:r w:rsidRPr="00D048A9">
        <w:rPr>
          <w:rFonts w:asciiTheme="minorHAnsi" w:hAnsiTheme="minorHAnsi" w:cstheme="minorHAnsi"/>
          <w:color w:val="000000" w:themeColor="text1"/>
        </w:rPr>
        <w:t xml:space="preserve"> x 30 punktów</w:t>
      </w:r>
    </w:p>
    <w:p w14:paraId="779054F9" w14:textId="77777777" w:rsidR="00DC329E" w:rsidRPr="00D048A9" w:rsidRDefault="00DC329E" w:rsidP="00DC329E">
      <w:pPr>
        <w:spacing w:after="120" w:line="271" w:lineRule="auto"/>
        <w:ind w:left="737" w:right="11" w:firstLine="0"/>
        <w:rPr>
          <w:rFonts w:asciiTheme="minorHAnsi" w:hAnsiTheme="minorHAnsi" w:cstheme="minorHAnsi"/>
          <w:color w:val="000000" w:themeColor="text1"/>
        </w:rPr>
      </w:pPr>
      <w:r w:rsidRPr="00D048A9">
        <w:rPr>
          <w:rFonts w:asciiTheme="minorHAnsi" w:hAnsiTheme="minorHAnsi" w:cstheme="minorHAnsi"/>
          <w:color w:val="000000" w:themeColor="text1"/>
        </w:rPr>
        <w:t>gdzie:</w:t>
      </w:r>
    </w:p>
    <w:p w14:paraId="7718DCD3" w14:textId="77777777" w:rsidR="00DC329E" w:rsidRPr="00D048A9" w:rsidRDefault="00DC329E" w:rsidP="00DC329E">
      <w:pPr>
        <w:spacing w:after="0" w:line="271" w:lineRule="auto"/>
        <w:ind w:left="737" w:right="11" w:firstLine="0"/>
        <w:rPr>
          <w:rFonts w:asciiTheme="minorHAnsi" w:hAnsiTheme="minorHAnsi" w:cstheme="minorHAnsi"/>
          <w:color w:val="000000" w:themeColor="text1"/>
        </w:rPr>
      </w:pPr>
      <w:proofErr w:type="spellStart"/>
      <w:r w:rsidRPr="00D048A9">
        <w:rPr>
          <w:rFonts w:asciiTheme="minorHAnsi" w:hAnsiTheme="minorHAnsi" w:cstheme="minorHAnsi"/>
          <w:color w:val="000000" w:themeColor="text1"/>
        </w:rPr>
        <w:t>Cmin</w:t>
      </w:r>
      <w:proofErr w:type="spellEnd"/>
      <w:r w:rsidRPr="00D048A9">
        <w:rPr>
          <w:rFonts w:asciiTheme="minorHAnsi" w:hAnsiTheme="minorHAnsi" w:cstheme="minorHAnsi"/>
          <w:color w:val="000000" w:themeColor="text1"/>
        </w:rPr>
        <w:t xml:space="preserve">  - oznacza najniższą zaproponowaną cenę</w:t>
      </w:r>
    </w:p>
    <w:p w14:paraId="0FDC7AF9" w14:textId="77777777" w:rsidR="00DC329E" w:rsidRPr="00D048A9" w:rsidRDefault="00DC329E" w:rsidP="00DC329E">
      <w:pPr>
        <w:spacing w:after="0" w:line="271" w:lineRule="auto"/>
        <w:ind w:left="737" w:right="11" w:firstLine="0"/>
        <w:rPr>
          <w:rFonts w:asciiTheme="minorHAnsi" w:hAnsiTheme="minorHAnsi" w:cstheme="minorHAnsi"/>
          <w:color w:val="000000" w:themeColor="text1"/>
        </w:rPr>
      </w:pPr>
      <w:proofErr w:type="spellStart"/>
      <w:r w:rsidRPr="00D048A9">
        <w:rPr>
          <w:rFonts w:asciiTheme="minorHAnsi" w:hAnsiTheme="minorHAnsi" w:cstheme="minorHAnsi"/>
          <w:color w:val="000000" w:themeColor="text1"/>
        </w:rPr>
        <w:t>Cbad</w:t>
      </w:r>
      <w:proofErr w:type="spellEnd"/>
      <w:r w:rsidRPr="00D048A9">
        <w:rPr>
          <w:rFonts w:asciiTheme="minorHAnsi" w:hAnsiTheme="minorHAnsi" w:cstheme="minorHAnsi"/>
          <w:color w:val="000000" w:themeColor="text1"/>
        </w:rPr>
        <w:t xml:space="preserve"> – oznacza cenę badanej oferty </w:t>
      </w:r>
    </w:p>
    <w:p w14:paraId="186660BA" w14:textId="77777777" w:rsidR="00DC329E" w:rsidRPr="00D048A9" w:rsidRDefault="00DC329E" w:rsidP="00DC329E">
      <w:pPr>
        <w:spacing w:after="0" w:line="240" w:lineRule="auto"/>
        <w:ind w:left="737" w:right="11" w:firstLine="0"/>
        <w:rPr>
          <w:rFonts w:asciiTheme="minorHAnsi" w:hAnsiTheme="minorHAnsi" w:cstheme="minorHAnsi"/>
          <w:color w:val="000000" w:themeColor="text1"/>
        </w:rPr>
      </w:pPr>
      <w:r w:rsidRPr="00D048A9">
        <w:rPr>
          <w:rFonts w:asciiTheme="minorHAnsi" w:hAnsiTheme="minorHAnsi" w:cstheme="minorHAnsi"/>
          <w:color w:val="000000" w:themeColor="text1"/>
        </w:rPr>
        <w:t>C – liczbę punktów przyznanych badanej ofercie w kryterium cena w zaokrągleniu do pełnej liczby.</w:t>
      </w:r>
    </w:p>
    <w:p w14:paraId="2A9970E0" w14:textId="72C34E10" w:rsidR="00DC329E" w:rsidRPr="00D048A9" w:rsidRDefault="00DC329E" w:rsidP="00DC329E">
      <w:pPr>
        <w:spacing w:after="120" w:line="271" w:lineRule="auto"/>
        <w:ind w:left="14" w:right="11"/>
        <w:rPr>
          <w:rFonts w:asciiTheme="minorHAnsi" w:hAnsiTheme="minorHAnsi" w:cstheme="minorHAnsi"/>
        </w:rPr>
      </w:pPr>
      <w:r w:rsidRPr="00D048A9">
        <w:rPr>
          <w:rFonts w:asciiTheme="minorHAnsi" w:hAnsiTheme="minorHAnsi" w:cstheme="minorHAnsi"/>
          <w:color w:val="000000" w:themeColor="text1"/>
        </w:rPr>
        <w:t>1</w:t>
      </w:r>
      <w:r w:rsidR="004A664F" w:rsidRPr="00D048A9">
        <w:rPr>
          <w:rFonts w:asciiTheme="minorHAnsi" w:hAnsiTheme="minorHAnsi" w:cstheme="minorHAnsi"/>
          <w:color w:val="000000" w:themeColor="text1"/>
        </w:rPr>
        <w:t>3</w:t>
      </w:r>
      <w:r w:rsidRPr="00D048A9">
        <w:rPr>
          <w:rFonts w:asciiTheme="minorHAnsi" w:hAnsiTheme="minorHAnsi" w:cstheme="minorHAnsi"/>
          <w:color w:val="000000" w:themeColor="text1"/>
        </w:rPr>
        <w:t xml:space="preserve">.3 Jako najkorzystniejsza zostanie wybrana oferta, która otrzymała największą liczbę </w:t>
      </w:r>
      <w:r w:rsidRPr="00D048A9">
        <w:rPr>
          <w:rFonts w:asciiTheme="minorHAnsi" w:hAnsiTheme="minorHAnsi" w:cstheme="minorHAnsi"/>
        </w:rPr>
        <w:t>punktów.</w:t>
      </w:r>
    </w:p>
    <w:p w14:paraId="5B8C08C8" w14:textId="35F71FCA" w:rsidR="00DC329E" w:rsidRPr="00D048A9" w:rsidRDefault="00DC329E" w:rsidP="00DC329E">
      <w:pPr>
        <w:spacing w:after="120" w:line="271" w:lineRule="auto"/>
        <w:ind w:left="410" w:right="11" w:hanging="396"/>
        <w:rPr>
          <w:rFonts w:asciiTheme="minorHAnsi" w:hAnsiTheme="minorHAnsi" w:cstheme="minorHAnsi"/>
        </w:rPr>
      </w:pPr>
      <w:r w:rsidRPr="00D048A9">
        <w:rPr>
          <w:rFonts w:asciiTheme="minorHAnsi" w:hAnsiTheme="minorHAnsi" w:cstheme="minorHAnsi"/>
        </w:rPr>
        <w:t>1</w:t>
      </w:r>
      <w:r w:rsidR="004A664F" w:rsidRPr="00D048A9">
        <w:rPr>
          <w:rFonts w:asciiTheme="minorHAnsi" w:hAnsiTheme="minorHAnsi" w:cstheme="minorHAnsi"/>
        </w:rPr>
        <w:t>3</w:t>
      </w:r>
      <w:r w:rsidRPr="00D048A9">
        <w:rPr>
          <w:rFonts w:asciiTheme="minorHAnsi" w:hAnsiTheme="minorHAnsi" w:cstheme="minorHAnsi"/>
        </w:rPr>
        <w:t>.4 Maksymalna ilość punktów jaką oferta może otrzymać w kryteriach wyboru ofert to 100 punktów.</w:t>
      </w:r>
    </w:p>
    <w:p w14:paraId="1E6E3584" w14:textId="77777777" w:rsidR="00C1256E" w:rsidRPr="00D048A9" w:rsidRDefault="00C1256E" w:rsidP="00E71C67">
      <w:pPr>
        <w:spacing w:after="120" w:line="240" w:lineRule="auto"/>
        <w:ind w:left="0" w:right="14" w:firstLine="0"/>
        <w:rPr>
          <w:rFonts w:asciiTheme="minorHAnsi" w:hAnsiTheme="minorHAnsi" w:cstheme="minorHAnsi"/>
        </w:rPr>
      </w:pPr>
    </w:p>
    <w:p w14:paraId="3F1F4ABA" w14:textId="35A16CD8" w:rsidR="00342ECA" w:rsidRPr="00D048A9" w:rsidRDefault="00342ECA" w:rsidP="00E71C67">
      <w:pPr>
        <w:spacing w:after="120" w:line="240" w:lineRule="auto"/>
        <w:ind w:left="161" w:right="216" w:hanging="10"/>
        <w:jc w:val="center"/>
        <w:rPr>
          <w:rFonts w:asciiTheme="minorHAnsi" w:hAnsiTheme="minorHAnsi" w:cstheme="minorHAnsi"/>
        </w:rPr>
      </w:pPr>
      <w:r w:rsidRPr="00D048A9">
        <w:rPr>
          <w:rFonts w:asciiTheme="minorHAnsi" w:hAnsiTheme="minorHAnsi" w:cstheme="minorHAnsi"/>
        </w:rPr>
        <w:t>Rozdział 1</w:t>
      </w:r>
      <w:r w:rsidR="00AB34D4" w:rsidRPr="00D048A9">
        <w:rPr>
          <w:rFonts w:asciiTheme="minorHAnsi" w:hAnsiTheme="minorHAnsi" w:cstheme="minorHAnsi"/>
        </w:rPr>
        <w:t>4</w:t>
      </w:r>
    </w:p>
    <w:p w14:paraId="2E829AD0" w14:textId="77777777" w:rsidR="00342ECA" w:rsidRPr="00D048A9" w:rsidRDefault="00342ECA" w:rsidP="00E71C67">
      <w:pPr>
        <w:spacing w:after="120" w:line="240" w:lineRule="auto"/>
        <w:ind w:left="161" w:right="216" w:hanging="10"/>
        <w:jc w:val="center"/>
        <w:rPr>
          <w:rFonts w:asciiTheme="minorHAnsi" w:hAnsiTheme="minorHAnsi" w:cstheme="minorHAnsi"/>
          <w:b/>
          <w:bCs/>
        </w:rPr>
      </w:pPr>
      <w:r w:rsidRPr="00D048A9">
        <w:rPr>
          <w:rFonts w:asciiTheme="minorHAnsi" w:hAnsiTheme="minorHAnsi" w:cstheme="minorHAnsi"/>
          <w:b/>
          <w:bCs/>
        </w:rPr>
        <w:t>UDZIELENIE ZAMÓWIENIA</w:t>
      </w:r>
    </w:p>
    <w:p w14:paraId="6379DDD9" w14:textId="1B6CADBF" w:rsidR="00342ECA" w:rsidRPr="00D048A9" w:rsidRDefault="00342ECA" w:rsidP="00E71C67">
      <w:pPr>
        <w:spacing w:after="120" w:line="240" w:lineRule="auto"/>
        <w:ind w:left="14" w:right="14"/>
        <w:rPr>
          <w:rFonts w:asciiTheme="minorHAnsi" w:hAnsiTheme="minorHAnsi" w:cstheme="minorHAnsi"/>
        </w:rPr>
      </w:pPr>
      <w:r w:rsidRPr="00D048A9">
        <w:rPr>
          <w:rFonts w:asciiTheme="minorHAnsi" w:hAnsiTheme="minorHAnsi" w:cstheme="minorHAnsi"/>
        </w:rPr>
        <w:t>1</w:t>
      </w:r>
      <w:r w:rsidR="00AB34D4" w:rsidRPr="00D048A9">
        <w:rPr>
          <w:rFonts w:asciiTheme="minorHAnsi" w:hAnsiTheme="minorHAnsi" w:cstheme="minorHAnsi"/>
        </w:rPr>
        <w:t>4</w:t>
      </w:r>
      <w:r w:rsidRPr="00D048A9">
        <w:rPr>
          <w:rFonts w:asciiTheme="minorHAnsi" w:hAnsiTheme="minorHAnsi" w:cstheme="minorHAnsi"/>
        </w:rPr>
        <w:t>.1</w:t>
      </w:r>
      <w:r w:rsidR="00F335DD" w:rsidRPr="00D048A9">
        <w:rPr>
          <w:rFonts w:asciiTheme="minorHAnsi" w:hAnsiTheme="minorHAnsi" w:cstheme="minorHAnsi"/>
        </w:rPr>
        <w:t xml:space="preserve"> </w:t>
      </w:r>
      <w:r w:rsidR="00487FF6" w:rsidRPr="00D048A9">
        <w:rPr>
          <w:rFonts w:asciiTheme="minorHAnsi" w:hAnsiTheme="minorHAnsi" w:cstheme="minorHAnsi"/>
        </w:rPr>
        <w:t>W przypadku,</w:t>
      </w:r>
      <w:r w:rsidRPr="00D048A9">
        <w:rPr>
          <w:rFonts w:asciiTheme="minorHAnsi" w:hAnsiTheme="minorHAnsi" w:cstheme="minorHAnsi"/>
        </w:rPr>
        <w:t xml:space="preserve"> </w:t>
      </w:r>
      <w:r w:rsidR="00487FF6" w:rsidRPr="00D048A9">
        <w:rPr>
          <w:rFonts w:asciiTheme="minorHAnsi" w:hAnsiTheme="minorHAnsi" w:cstheme="minorHAnsi"/>
        </w:rPr>
        <w:t xml:space="preserve">gdy zamawiający nie prowadzi negocjacji, dokonuje wyboru najkorzystniejszej oferty spośród niepodlegających odrzuceniu ofert złożonych w odpowiedzi na ogłoszenie o zamówieniu. </w:t>
      </w:r>
    </w:p>
    <w:p w14:paraId="0EDED378" w14:textId="087AB2D5" w:rsidR="00130FD7" w:rsidRPr="00D048A9" w:rsidRDefault="00130FD7"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AB34D4" w:rsidRPr="00D048A9">
        <w:rPr>
          <w:rFonts w:asciiTheme="minorHAnsi" w:eastAsia="TimesNewRoman" w:hAnsiTheme="minorHAnsi" w:cstheme="minorHAnsi"/>
          <w:color w:val="auto"/>
          <w:lang w:eastAsia="en-US"/>
        </w:rPr>
        <w:t>4</w:t>
      </w:r>
      <w:r w:rsidRPr="00D048A9">
        <w:rPr>
          <w:rFonts w:asciiTheme="minorHAnsi" w:eastAsia="TimesNewRoman" w:hAnsiTheme="minorHAnsi" w:cstheme="minorHAnsi"/>
          <w:color w:val="auto"/>
          <w:lang w:eastAsia="en-US"/>
        </w:rPr>
        <w:t xml:space="preserve">.2.  </w:t>
      </w:r>
      <w:r w:rsidR="009D0D29" w:rsidRPr="00D048A9">
        <w:rPr>
          <w:rFonts w:asciiTheme="minorHAnsi" w:eastAsia="TimesNewRoman" w:hAnsiTheme="minorHAnsi" w:cstheme="minorHAnsi"/>
          <w:color w:val="auto"/>
          <w:lang w:eastAsia="en-US"/>
        </w:rPr>
        <w:t>W razie podjęcia decyzji o negocja</w:t>
      </w:r>
      <w:r w:rsidR="00A72CCE" w:rsidRPr="00D048A9">
        <w:rPr>
          <w:rFonts w:asciiTheme="minorHAnsi" w:eastAsia="TimesNewRoman" w:hAnsiTheme="minorHAnsi" w:cstheme="minorHAnsi"/>
          <w:color w:val="auto"/>
          <w:lang w:eastAsia="en-US"/>
        </w:rPr>
        <w:t xml:space="preserve">cjach </w:t>
      </w:r>
      <w:r w:rsidRPr="00D048A9">
        <w:rPr>
          <w:rFonts w:asciiTheme="minorHAnsi" w:eastAsia="TimesNewRoman" w:hAnsiTheme="minorHAnsi" w:cstheme="minorHAnsi"/>
          <w:color w:val="auto"/>
          <w:lang w:eastAsia="en-US"/>
        </w:rPr>
        <w:t xml:space="preserve">Zamawiający informuje </w:t>
      </w:r>
      <w:r w:rsidR="00F335DD" w:rsidRPr="00D048A9">
        <w:rPr>
          <w:rFonts w:asciiTheme="minorHAnsi" w:eastAsia="TimesNewRoman" w:hAnsiTheme="minorHAnsi" w:cstheme="minorHAnsi"/>
          <w:color w:val="auto"/>
          <w:lang w:eastAsia="en-US"/>
        </w:rPr>
        <w:t>równocześnie</w:t>
      </w:r>
      <w:r w:rsidRPr="00D048A9">
        <w:rPr>
          <w:rFonts w:asciiTheme="minorHAnsi" w:eastAsia="TimesNewRoman" w:hAnsiTheme="minorHAnsi" w:cstheme="minorHAnsi"/>
          <w:color w:val="auto"/>
          <w:lang w:eastAsia="en-US"/>
        </w:rPr>
        <w:t xml:space="preserve"> wszystkich</w:t>
      </w:r>
      <w:r w:rsidR="00A72CCE" w:rsidRPr="00D048A9">
        <w:rPr>
          <w:rFonts w:asciiTheme="minorHAnsi" w:eastAsia="TimesNewRoman" w:hAnsiTheme="minorHAnsi" w:cstheme="minorHAnsi"/>
          <w:color w:val="auto"/>
          <w:lang w:eastAsia="en-US"/>
        </w:rPr>
        <w:t xml:space="preserve"> </w:t>
      </w:r>
      <w:r w:rsidRPr="00D048A9">
        <w:rPr>
          <w:rFonts w:asciiTheme="minorHAnsi" w:eastAsia="TimesNewRoman" w:hAnsiTheme="minorHAnsi" w:cstheme="minorHAnsi"/>
          <w:color w:val="auto"/>
          <w:lang w:eastAsia="en-US"/>
        </w:rPr>
        <w:t>wykonawców</w:t>
      </w:r>
      <w:r w:rsidR="00DC329E" w:rsidRPr="00D048A9">
        <w:rPr>
          <w:rFonts w:asciiTheme="minorHAnsi" w:eastAsia="TimesNewRoman" w:hAnsiTheme="minorHAnsi" w:cstheme="minorHAnsi"/>
          <w:color w:val="auto"/>
          <w:lang w:eastAsia="en-US"/>
        </w:rPr>
        <w:t>,</w:t>
      </w:r>
      <w:r w:rsidR="00F335DD" w:rsidRPr="00D048A9">
        <w:rPr>
          <w:rFonts w:asciiTheme="minorHAnsi" w:hAnsiTheme="minorHAnsi" w:cstheme="minorHAnsi"/>
        </w:rPr>
        <w:t xml:space="preserve"> </w:t>
      </w:r>
      <w:r w:rsidR="00F335DD" w:rsidRPr="00D048A9">
        <w:rPr>
          <w:rFonts w:asciiTheme="minorHAnsi" w:eastAsia="TimesNewRoman" w:hAnsiTheme="minorHAnsi" w:cstheme="minorHAnsi"/>
          <w:color w:val="auto"/>
          <w:lang w:eastAsia="en-US"/>
        </w:rPr>
        <w:t xml:space="preserve">którzy w odpowiedzi na ogłoszenie o zamówieniu złożyli oferty, </w:t>
      </w:r>
      <w:r w:rsidRPr="00D048A9">
        <w:rPr>
          <w:rFonts w:asciiTheme="minorHAnsi" w:eastAsia="TimesNewRoman" w:hAnsiTheme="minorHAnsi" w:cstheme="minorHAnsi"/>
          <w:color w:val="auto"/>
          <w:lang w:eastAsia="en-US"/>
        </w:rPr>
        <w:t>o:</w:t>
      </w:r>
    </w:p>
    <w:p w14:paraId="5D1CE6E4" w14:textId="4E138AD5" w:rsidR="00130FD7" w:rsidRPr="00D048A9" w:rsidRDefault="00E971D3"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4E745E" w:rsidRPr="00D048A9">
        <w:rPr>
          <w:rFonts w:asciiTheme="minorHAnsi" w:eastAsia="TimesNewRoman" w:hAnsiTheme="minorHAnsi" w:cstheme="minorHAnsi"/>
          <w:color w:val="auto"/>
          <w:lang w:eastAsia="en-US"/>
        </w:rPr>
        <w:t>4</w:t>
      </w:r>
      <w:r w:rsidRPr="00D048A9">
        <w:rPr>
          <w:rFonts w:asciiTheme="minorHAnsi" w:eastAsia="TimesNewRoman" w:hAnsiTheme="minorHAnsi" w:cstheme="minorHAnsi"/>
          <w:color w:val="auto"/>
          <w:lang w:eastAsia="en-US"/>
        </w:rPr>
        <w:t>.2.</w:t>
      </w:r>
      <w:r w:rsidR="00A65F88" w:rsidRPr="00D048A9">
        <w:rPr>
          <w:rFonts w:asciiTheme="minorHAnsi" w:eastAsia="TimesNewRoman" w:hAnsiTheme="minorHAnsi" w:cstheme="minorHAnsi"/>
          <w:color w:val="auto"/>
          <w:lang w:eastAsia="en-US"/>
        </w:rPr>
        <w:t>1</w:t>
      </w:r>
      <w:r w:rsidRPr="00D048A9">
        <w:rPr>
          <w:rFonts w:asciiTheme="minorHAnsi" w:eastAsia="TimesNewRoman" w:hAnsiTheme="minorHAnsi" w:cstheme="minorHAnsi"/>
          <w:color w:val="auto"/>
          <w:lang w:eastAsia="en-US"/>
        </w:rPr>
        <w:t xml:space="preserve">. </w:t>
      </w:r>
      <w:r w:rsidR="00130FD7" w:rsidRPr="00D048A9">
        <w:rPr>
          <w:rFonts w:asciiTheme="minorHAnsi" w:eastAsia="TimesNewRoman" w:hAnsiTheme="minorHAnsi" w:cstheme="minorHAnsi"/>
          <w:color w:val="auto"/>
          <w:lang w:eastAsia="en-US"/>
        </w:rPr>
        <w:t>wykonawcach, którzy zostali wykluczeni,</w:t>
      </w:r>
    </w:p>
    <w:p w14:paraId="11A10137" w14:textId="74D518B0" w:rsidR="00130FD7" w:rsidRPr="00D048A9" w:rsidRDefault="00E971D3"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4E745E" w:rsidRPr="00D048A9">
        <w:rPr>
          <w:rFonts w:asciiTheme="minorHAnsi" w:eastAsia="TimesNewRoman" w:hAnsiTheme="minorHAnsi" w:cstheme="minorHAnsi"/>
          <w:color w:val="auto"/>
          <w:lang w:eastAsia="en-US"/>
        </w:rPr>
        <w:t>4</w:t>
      </w:r>
      <w:r w:rsidRPr="00D048A9">
        <w:rPr>
          <w:rFonts w:asciiTheme="minorHAnsi" w:eastAsia="TimesNewRoman" w:hAnsiTheme="minorHAnsi" w:cstheme="minorHAnsi"/>
          <w:color w:val="auto"/>
          <w:lang w:eastAsia="en-US"/>
        </w:rPr>
        <w:t>.2.</w:t>
      </w:r>
      <w:r w:rsidR="00A65F88" w:rsidRPr="00D048A9">
        <w:rPr>
          <w:rFonts w:asciiTheme="minorHAnsi" w:eastAsia="TimesNewRoman" w:hAnsiTheme="minorHAnsi" w:cstheme="minorHAnsi"/>
          <w:color w:val="auto"/>
          <w:lang w:eastAsia="en-US"/>
        </w:rPr>
        <w:t>2</w:t>
      </w:r>
      <w:r w:rsidRPr="00D048A9">
        <w:rPr>
          <w:rFonts w:asciiTheme="minorHAnsi" w:eastAsia="TimesNewRoman" w:hAnsiTheme="minorHAnsi" w:cstheme="minorHAnsi"/>
          <w:color w:val="auto"/>
          <w:lang w:eastAsia="en-US"/>
        </w:rPr>
        <w:t xml:space="preserve">. </w:t>
      </w:r>
      <w:r w:rsidR="00130FD7" w:rsidRPr="00D048A9">
        <w:rPr>
          <w:rFonts w:asciiTheme="minorHAnsi" w:eastAsia="TimesNewRoman" w:hAnsiTheme="minorHAnsi" w:cstheme="minorHAnsi"/>
          <w:color w:val="auto"/>
          <w:lang w:eastAsia="en-US"/>
        </w:rPr>
        <w:t>wykonawcach, których oferty zostały odrzucone, powodach odrzucenia oferty</w:t>
      </w:r>
    </w:p>
    <w:p w14:paraId="34496872" w14:textId="46FD90B4" w:rsidR="001E7CB3" w:rsidRPr="00D048A9" w:rsidRDefault="001E7CB3"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4E745E" w:rsidRPr="00D048A9">
        <w:rPr>
          <w:rFonts w:asciiTheme="minorHAnsi" w:eastAsia="TimesNewRoman" w:hAnsiTheme="minorHAnsi" w:cstheme="minorHAnsi"/>
          <w:color w:val="auto"/>
          <w:lang w:eastAsia="en-US"/>
        </w:rPr>
        <w:t>4</w:t>
      </w:r>
      <w:r w:rsidRPr="00D048A9">
        <w:rPr>
          <w:rFonts w:asciiTheme="minorHAnsi" w:eastAsia="TimesNewRoman" w:hAnsiTheme="minorHAnsi" w:cstheme="minorHAnsi"/>
          <w:color w:val="auto"/>
          <w:lang w:eastAsia="en-US"/>
        </w:rPr>
        <w:t>.2.</w:t>
      </w:r>
      <w:r w:rsidR="00A65F88" w:rsidRPr="00D048A9">
        <w:rPr>
          <w:rFonts w:asciiTheme="minorHAnsi" w:eastAsia="TimesNewRoman" w:hAnsiTheme="minorHAnsi" w:cstheme="minorHAnsi"/>
          <w:color w:val="auto"/>
          <w:lang w:eastAsia="en-US"/>
        </w:rPr>
        <w:t>3</w:t>
      </w:r>
      <w:r w:rsidRPr="00D048A9">
        <w:rPr>
          <w:rFonts w:asciiTheme="minorHAnsi" w:eastAsia="TimesNewRoman" w:hAnsiTheme="minorHAnsi" w:cstheme="minorHAnsi"/>
          <w:color w:val="auto"/>
          <w:lang w:eastAsia="en-US"/>
        </w:rPr>
        <w:t xml:space="preserve">. </w:t>
      </w:r>
      <w:r w:rsidR="00D44009" w:rsidRPr="00D048A9">
        <w:rPr>
          <w:rFonts w:asciiTheme="minorHAnsi" w:eastAsia="TimesNewRoman" w:hAnsiTheme="minorHAnsi" w:cstheme="minorHAnsi"/>
          <w:color w:val="auto"/>
          <w:lang w:eastAsia="en-US"/>
        </w:rPr>
        <w:t xml:space="preserve">wykonawcach, </w:t>
      </w:r>
      <w:r w:rsidR="00501ED8" w:rsidRPr="00D048A9">
        <w:rPr>
          <w:rFonts w:asciiTheme="minorHAnsi" w:eastAsia="TimesNewRoman" w:hAnsiTheme="minorHAnsi" w:cstheme="minorHAnsi"/>
          <w:color w:val="auto"/>
          <w:lang w:eastAsia="en-US"/>
        </w:rPr>
        <w:t>którzy nie zostali zakwalifikowani do negocjacji, oraz punktacji przyznanej ich ofertom w każdym kryterium oceny ofert i łącznej punktacji, w przypadku, o którym mowa w art. 288 ust. 1</w:t>
      </w:r>
      <w:r w:rsidR="00501ED8" w:rsidRPr="00D048A9" w:rsidDel="00501ED8">
        <w:rPr>
          <w:rFonts w:asciiTheme="minorHAnsi" w:eastAsia="TimesNewRoman" w:hAnsiTheme="minorHAnsi" w:cstheme="minorHAnsi"/>
          <w:color w:val="auto"/>
          <w:lang w:eastAsia="en-US"/>
        </w:rPr>
        <w:t xml:space="preserve"> </w:t>
      </w:r>
      <w:r w:rsidR="00CB7AAF" w:rsidRPr="00D048A9">
        <w:rPr>
          <w:rFonts w:asciiTheme="minorHAnsi" w:eastAsia="TimesNewRoman" w:hAnsiTheme="minorHAnsi" w:cstheme="minorHAnsi"/>
          <w:color w:val="auto"/>
          <w:lang w:eastAsia="en-US"/>
        </w:rPr>
        <w:t xml:space="preserve">Ustawy </w:t>
      </w:r>
      <w:r w:rsidR="006579DE" w:rsidRPr="00D048A9">
        <w:rPr>
          <w:rFonts w:asciiTheme="minorHAnsi" w:eastAsia="TimesNewRoman" w:hAnsiTheme="minorHAnsi" w:cstheme="minorHAnsi"/>
          <w:color w:val="auto"/>
          <w:lang w:eastAsia="en-US"/>
        </w:rPr>
        <w:t>PZP</w:t>
      </w:r>
      <w:r w:rsidR="00CB7AAF" w:rsidRPr="00D048A9">
        <w:rPr>
          <w:rFonts w:asciiTheme="minorHAnsi" w:eastAsia="TimesNewRoman" w:hAnsiTheme="minorHAnsi" w:cstheme="minorHAnsi"/>
          <w:color w:val="auto"/>
          <w:lang w:eastAsia="en-US"/>
        </w:rPr>
        <w:t>.</w:t>
      </w:r>
    </w:p>
    <w:p w14:paraId="3ADBE915" w14:textId="6695FCC5" w:rsidR="001E7CB3" w:rsidRPr="00D048A9" w:rsidRDefault="001E7CB3" w:rsidP="00E71C67">
      <w:pPr>
        <w:autoSpaceDE w:val="0"/>
        <w:autoSpaceDN w:val="0"/>
        <w:adjustRightInd w:val="0"/>
        <w:spacing w:after="120" w:line="240" w:lineRule="auto"/>
        <w:ind w:left="0" w:right="0" w:firstLine="0"/>
        <w:jc w:val="left"/>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podając powody faktyczne i prawne</w:t>
      </w:r>
    </w:p>
    <w:p w14:paraId="7EA07C9D" w14:textId="30D439F4" w:rsidR="00451227" w:rsidRPr="00D048A9" w:rsidRDefault="0044297E"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4E745E" w:rsidRPr="00D048A9">
        <w:rPr>
          <w:rFonts w:asciiTheme="minorHAnsi" w:eastAsia="TimesNewRoman" w:hAnsiTheme="minorHAnsi" w:cstheme="minorHAnsi"/>
          <w:color w:val="auto"/>
          <w:lang w:eastAsia="en-US"/>
        </w:rPr>
        <w:t>4</w:t>
      </w:r>
      <w:r w:rsidRPr="00D048A9">
        <w:rPr>
          <w:rFonts w:asciiTheme="minorHAnsi" w:eastAsia="TimesNewRoman" w:hAnsiTheme="minorHAnsi" w:cstheme="minorHAnsi"/>
          <w:color w:val="auto"/>
          <w:lang w:eastAsia="en-US"/>
        </w:rPr>
        <w:t>.3.</w:t>
      </w:r>
      <w:r w:rsidR="00130FD7" w:rsidRPr="00D048A9">
        <w:rPr>
          <w:rFonts w:asciiTheme="minorHAnsi" w:eastAsia="TimesNewRoman" w:hAnsiTheme="minorHAnsi" w:cstheme="minorHAnsi"/>
          <w:color w:val="auto"/>
          <w:lang w:eastAsia="en-US"/>
        </w:rPr>
        <w:t xml:space="preserve"> </w:t>
      </w:r>
      <w:r w:rsidR="001471AD" w:rsidRPr="00D048A9">
        <w:rPr>
          <w:rFonts w:asciiTheme="minorHAnsi" w:eastAsia="TimesNewRoman" w:hAnsiTheme="minorHAnsi" w:cstheme="minorHAnsi"/>
          <w:color w:val="auto"/>
          <w:lang w:eastAsia="en-US"/>
        </w:rPr>
        <w:t>Zamawiający może zaprosić wykonawców do negocjacji ofert złożonych w odpowiedzi na ogłoszenie o zamówieniu, jeżeli nie podlegały one odrzuceniu</w:t>
      </w:r>
      <w:r w:rsidR="007D0021" w:rsidRPr="00D048A9">
        <w:rPr>
          <w:rFonts w:asciiTheme="minorHAnsi" w:eastAsia="TimesNewRoman" w:hAnsiTheme="minorHAnsi" w:cstheme="minorHAnsi"/>
          <w:color w:val="auto"/>
          <w:lang w:eastAsia="en-US"/>
        </w:rPr>
        <w:t>.</w:t>
      </w:r>
      <w:r w:rsidR="00451227" w:rsidRPr="00D048A9">
        <w:rPr>
          <w:rFonts w:asciiTheme="minorHAnsi" w:hAnsiTheme="minorHAnsi" w:cstheme="minorHAnsi"/>
        </w:rPr>
        <w:t xml:space="preserve"> </w:t>
      </w:r>
      <w:r w:rsidR="007613D8" w:rsidRPr="00D048A9">
        <w:rPr>
          <w:rFonts w:asciiTheme="minorHAnsi" w:eastAsia="TimesNewRoman" w:hAnsiTheme="minorHAnsi" w:cstheme="minorHAnsi"/>
          <w:color w:val="auto"/>
          <w:lang w:eastAsia="en-US"/>
        </w:rPr>
        <w:t>N</w:t>
      </w:r>
      <w:r w:rsidR="00451227" w:rsidRPr="00D048A9">
        <w:rPr>
          <w:rFonts w:asciiTheme="minorHAnsi" w:eastAsia="TimesNewRoman" w:hAnsiTheme="minorHAnsi" w:cstheme="minorHAnsi"/>
          <w:color w:val="auto"/>
          <w:lang w:eastAsia="en-US"/>
        </w:rPr>
        <w:t>egocjacje treści ofert</w:t>
      </w:r>
      <w:r w:rsidR="007613D8" w:rsidRPr="00D048A9">
        <w:rPr>
          <w:rFonts w:asciiTheme="minorHAnsi" w:eastAsia="TimesNewRoman" w:hAnsiTheme="minorHAnsi" w:cstheme="minorHAnsi"/>
          <w:color w:val="auto"/>
          <w:lang w:eastAsia="en-US"/>
        </w:rPr>
        <w:t xml:space="preserve"> </w:t>
      </w:r>
      <w:r w:rsidR="00451227" w:rsidRPr="00D048A9">
        <w:rPr>
          <w:rFonts w:asciiTheme="minorHAnsi" w:eastAsia="TimesNewRoman" w:hAnsiTheme="minorHAnsi" w:cstheme="minorHAnsi"/>
          <w:color w:val="auto"/>
          <w:lang w:eastAsia="en-US"/>
        </w:rPr>
        <w:t xml:space="preserve">nie mogą </w:t>
      </w:r>
      <w:r w:rsidR="00451227" w:rsidRPr="00D048A9">
        <w:rPr>
          <w:rFonts w:asciiTheme="minorHAnsi" w:eastAsia="TimesNewRoman" w:hAnsiTheme="minorHAnsi" w:cstheme="minorHAnsi"/>
          <w:color w:val="auto"/>
          <w:lang w:eastAsia="en-US"/>
        </w:rPr>
        <w:lastRenderedPageBreak/>
        <w:t xml:space="preserve">prowadzić do zmiany treści </w:t>
      </w:r>
      <w:r w:rsidR="00F33E12" w:rsidRPr="00D048A9">
        <w:rPr>
          <w:rFonts w:asciiTheme="minorHAnsi" w:eastAsia="TimesNewRoman" w:hAnsiTheme="minorHAnsi" w:cstheme="minorHAnsi"/>
          <w:color w:val="auto"/>
          <w:lang w:eastAsia="en-US"/>
        </w:rPr>
        <w:t>SWZ</w:t>
      </w:r>
      <w:r w:rsidR="00451227" w:rsidRPr="00D048A9">
        <w:rPr>
          <w:rFonts w:asciiTheme="minorHAnsi" w:eastAsia="TimesNewRoman" w:hAnsiTheme="minorHAnsi" w:cstheme="minorHAnsi"/>
          <w:color w:val="auto"/>
          <w:lang w:eastAsia="en-US"/>
        </w:rPr>
        <w:t xml:space="preserve"> oraz dotyczą wyłącznie tych elementów treści ofert, które podlegają ocenie w ramach kryteriów oceny ofert.</w:t>
      </w:r>
      <w:r w:rsidR="007D0021" w:rsidRPr="00D048A9">
        <w:rPr>
          <w:rFonts w:asciiTheme="minorHAnsi" w:eastAsia="TimesNewRoman" w:hAnsiTheme="minorHAnsi" w:cstheme="minorHAnsi"/>
          <w:color w:val="auto"/>
          <w:lang w:eastAsia="en-US"/>
        </w:rPr>
        <w:t xml:space="preserve"> </w:t>
      </w:r>
    </w:p>
    <w:p w14:paraId="3D080157" w14:textId="6CBF79E4" w:rsidR="00C71DC5" w:rsidRPr="00D048A9" w:rsidRDefault="007613D8"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14.4 </w:t>
      </w:r>
      <w:r w:rsidR="007D0021" w:rsidRPr="00D048A9">
        <w:rPr>
          <w:rFonts w:asciiTheme="minorHAnsi" w:eastAsia="TimesNewRoman" w:hAnsiTheme="minorHAnsi" w:cstheme="minorHAnsi"/>
          <w:color w:val="auto"/>
          <w:lang w:eastAsia="en-US"/>
        </w:rPr>
        <w:t>Z</w:t>
      </w:r>
      <w:r w:rsidR="001471AD" w:rsidRPr="00D048A9">
        <w:rPr>
          <w:rFonts w:asciiTheme="minorHAnsi" w:eastAsia="TimesNewRoman" w:hAnsiTheme="minorHAnsi" w:cstheme="minorHAnsi"/>
          <w:color w:val="auto"/>
          <w:lang w:eastAsia="en-US"/>
        </w:rPr>
        <w:t>amawiający</w:t>
      </w:r>
      <w:r w:rsidR="00724551" w:rsidRPr="00D048A9">
        <w:rPr>
          <w:rFonts w:asciiTheme="minorHAnsi" w:eastAsia="TimesNewRoman" w:hAnsiTheme="minorHAnsi" w:cstheme="minorHAnsi"/>
          <w:color w:val="auto"/>
          <w:lang w:eastAsia="en-US"/>
        </w:rPr>
        <w:t xml:space="preserve"> może ograniczyć liczbę </w:t>
      </w:r>
      <w:r w:rsidR="004E70AE" w:rsidRPr="00D048A9">
        <w:rPr>
          <w:rFonts w:asciiTheme="minorHAnsi" w:eastAsia="TimesNewRoman" w:hAnsiTheme="minorHAnsi" w:cstheme="minorHAnsi"/>
          <w:color w:val="auto"/>
          <w:lang w:eastAsia="en-US"/>
        </w:rPr>
        <w:t>wykonawców, których zaprosi do negocjacji ofert do 3</w:t>
      </w:r>
      <w:r w:rsidR="004852E3" w:rsidRPr="00D048A9">
        <w:rPr>
          <w:rFonts w:asciiTheme="minorHAnsi" w:eastAsia="TimesNewRoman" w:hAnsiTheme="minorHAnsi" w:cstheme="minorHAnsi"/>
          <w:color w:val="auto"/>
          <w:lang w:eastAsia="en-US"/>
        </w:rPr>
        <w:t xml:space="preserve"> Wykonawców</w:t>
      </w:r>
      <w:r w:rsidR="00C878F1" w:rsidRPr="00D048A9">
        <w:rPr>
          <w:rFonts w:asciiTheme="minorHAnsi" w:eastAsia="TimesNewRoman" w:hAnsiTheme="minorHAnsi" w:cstheme="minorHAnsi"/>
          <w:color w:val="auto"/>
          <w:lang w:eastAsia="en-US"/>
        </w:rPr>
        <w:t>,</w:t>
      </w:r>
      <w:r w:rsidR="004852E3" w:rsidRPr="00D048A9">
        <w:rPr>
          <w:rFonts w:asciiTheme="minorHAnsi" w:eastAsia="TimesNewRoman" w:hAnsiTheme="minorHAnsi" w:cstheme="minorHAnsi"/>
          <w:color w:val="auto"/>
          <w:lang w:eastAsia="en-US"/>
        </w:rPr>
        <w:t xml:space="preserve"> których oferty spełniają w najwyższym stopniu kryteria oceny.</w:t>
      </w:r>
      <w:r w:rsidR="00C71DC5" w:rsidRPr="00D048A9">
        <w:rPr>
          <w:rFonts w:asciiTheme="minorHAnsi" w:eastAsia="TimesNewRoman" w:hAnsiTheme="minorHAnsi" w:cstheme="minorHAnsi"/>
          <w:color w:val="auto"/>
          <w:lang w:eastAsia="en-US"/>
        </w:rPr>
        <w:t xml:space="preserve"> </w:t>
      </w:r>
    </w:p>
    <w:p w14:paraId="23795DCB" w14:textId="02B1CCF8" w:rsidR="00B15ACF" w:rsidRPr="00D048A9" w:rsidRDefault="00B15ACF"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w:t>
      </w:r>
      <w:r w:rsidR="007613D8" w:rsidRPr="00D048A9">
        <w:rPr>
          <w:rFonts w:asciiTheme="minorHAnsi" w:eastAsia="TimesNewRoman" w:hAnsiTheme="minorHAnsi" w:cstheme="minorHAnsi"/>
          <w:color w:val="auto"/>
          <w:lang w:eastAsia="en-US"/>
        </w:rPr>
        <w:t>5</w:t>
      </w:r>
      <w:r w:rsidRPr="00D048A9">
        <w:rPr>
          <w:rFonts w:asciiTheme="minorHAnsi" w:eastAsia="TimesNewRoman" w:hAnsiTheme="minorHAnsi" w:cstheme="minorHAnsi"/>
          <w:color w:val="auto"/>
          <w:lang w:eastAsia="en-US"/>
        </w:rPr>
        <w:t xml:space="preserve"> </w:t>
      </w:r>
      <w:r w:rsidR="0041583A" w:rsidRPr="00D048A9">
        <w:rPr>
          <w:rFonts w:asciiTheme="minorHAnsi" w:eastAsia="TimesNewRoman" w:hAnsiTheme="minorHAnsi" w:cstheme="minorHAnsi"/>
          <w:color w:val="auto"/>
          <w:lang w:eastAsia="en-US"/>
        </w:rPr>
        <w:t xml:space="preserve">Jeśli zamawiający </w:t>
      </w:r>
      <w:r w:rsidR="00A80BFC" w:rsidRPr="00D048A9">
        <w:rPr>
          <w:rFonts w:asciiTheme="minorHAnsi" w:eastAsia="TimesNewRoman" w:hAnsiTheme="minorHAnsi" w:cstheme="minorHAnsi"/>
          <w:color w:val="auto"/>
          <w:lang w:eastAsia="en-US"/>
        </w:rPr>
        <w:t>decyduje się na prowadzenie negocjacji, ofertę</w:t>
      </w:r>
      <w:r w:rsidRPr="00D048A9">
        <w:rPr>
          <w:rFonts w:asciiTheme="minorHAnsi" w:eastAsia="TimesNewRoman" w:hAnsiTheme="minorHAnsi" w:cstheme="minorHAnsi"/>
          <w:color w:val="auto"/>
          <w:lang w:eastAsia="en-US"/>
        </w:rPr>
        <w:t xml:space="preserve"> wykonawcy niezaproszonego do negocjacji uznaje się za odrzuconą.</w:t>
      </w:r>
    </w:p>
    <w:p w14:paraId="74E7CF9E" w14:textId="70E19BFB" w:rsidR="00CA07CF" w:rsidRPr="00D048A9" w:rsidRDefault="00CA07CF"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w:t>
      </w:r>
      <w:r w:rsidR="007613D8" w:rsidRPr="00D048A9">
        <w:rPr>
          <w:rFonts w:asciiTheme="minorHAnsi" w:eastAsia="TimesNewRoman" w:hAnsiTheme="minorHAnsi" w:cstheme="minorHAnsi"/>
          <w:color w:val="auto"/>
          <w:lang w:eastAsia="en-US"/>
        </w:rPr>
        <w:t>6</w:t>
      </w:r>
      <w:r w:rsidRPr="00D048A9">
        <w:rPr>
          <w:rFonts w:asciiTheme="minorHAnsi" w:eastAsia="TimesNewRoman" w:hAnsiTheme="minorHAnsi" w:cstheme="minorHAnsi"/>
          <w:color w:val="auto"/>
          <w:lang w:eastAsia="en-US"/>
        </w:rPr>
        <w:t xml:space="preserve"> Zamawiający w zaproszeniu do negocjacji wskazuje miejsce, termin i sposób prowadzenia negocjacji</w:t>
      </w:r>
      <w:r w:rsidR="0014684A" w:rsidRPr="00D048A9">
        <w:rPr>
          <w:rFonts w:asciiTheme="minorHAnsi" w:eastAsia="TimesNewRoman" w:hAnsiTheme="minorHAnsi" w:cstheme="minorHAnsi"/>
          <w:color w:val="auto"/>
          <w:lang w:eastAsia="en-US"/>
        </w:rPr>
        <w:t xml:space="preserve"> </w:t>
      </w:r>
      <w:r w:rsidR="009647CE" w:rsidRPr="00D048A9">
        <w:rPr>
          <w:rFonts w:asciiTheme="minorHAnsi" w:eastAsia="TimesNewRoman" w:hAnsiTheme="minorHAnsi" w:cstheme="minorHAnsi"/>
          <w:color w:val="auto"/>
          <w:lang w:eastAsia="en-US"/>
        </w:rPr>
        <w:t xml:space="preserve">a także </w:t>
      </w:r>
      <w:r w:rsidRPr="00D048A9">
        <w:rPr>
          <w:rFonts w:asciiTheme="minorHAnsi" w:eastAsia="TimesNewRoman" w:hAnsiTheme="minorHAnsi" w:cstheme="minorHAnsi"/>
          <w:color w:val="auto"/>
          <w:lang w:eastAsia="en-US"/>
        </w:rPr>
        <w:t>kryteria oceny ofert, w ramach których będą prowadzone negocjacje w celu ulepszenia treści ofert.</w:t>
      </w:r>
    </w:p>
    <w:p w14:paraId="5A140BEB" w14:textId="4B6F774F" w:rsidR="00BF2204" w:rsidRPr="00D048A9" w:rsidRDefault="00BF2204"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w:t>
      </w:r>
      <w:r w:rsidR="007613D8" w:rsidRPr="00D048A9">
        <w:rPr>
          <w:rFonts w:asciiTheme="minorHAnsi" w:eastAsia="TimesNewRoman" w:hAnsiTheme="minorHAnsi" w:cstheme="minorHAnsi"/>
          <w:color w:val="auto"/>
          <w:lang w:eastAsia="en-US"/>
        </w:rPr>
        <w:t>7</w:t>
      </w:r>
      <w:r w:rsidRPr="00D048A9">
        <w:rPr>
          <w:rFonts w:asciiTheme="minorHAnsi" w:eastAsia="TimesNewRoman" w:hAnsiTheme="minorHAnsi" w:cstheme="minorHAnsi"/>
          <w:color w:val="auto"/>
          <w:lang w:eastAsia="en-US"/>
        </w:rPr>
        <w:t xml:space="preserve"> </w:t>
      </w:r>
      <w:r w:rsidR="00667F8D" w:rsidRPr="00D048A9">
        <w:rPr>
          <w:rFonts w:asciiTheme="minorHAnsi" w:eastAsia="TimesNewRoman" w:hAnsiTheme="minorHAnsi" w:cstheme="minorHAnsi"/>
          <w:color w:val="auto"/>
          <w:lang w:eastAsia="en-US"/>
        </w:rPr>
        <w:t>P</w:t>
      </w:r>
      <w:r w:rsidRPr="00D048A9">
        <w:rPr>
          <w:rFonts w:asciiTheme="minorHAnsi" w:eastAsia="TimesNewRoman" w:hAnsiTheme="minorHAnsi" w:cstheme="minorHAnsi"/>
          <w:color w:val="auto"/>
          <w:lang w:eastAsia="en-US"/>
        </w:rPr>
        <w:t>rowadzone negocjacje mają charakter poufny. Zamawiający udostępnia oferty wraz z załącznikami złożone w odpowiedzi na ogłoszenie o zamówieniu niezwłocznie po otwarciu tych ofert, nie później jednak niż w terminie 3 dni od dnia ich otwarcia.</w:t>
      </w:r>
    </w:p>
    <w:p w14:paraId="1DDD1409" w14:textId="6A488DEF" w:rsidR="00B72FE8" w:rsidRPr="00D048A9" w:rsidRDefault="00B72FE8"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w:t>
      </w:r>
      <w:r w:rsidR="007613D8" w:rsidRPr="00D048A9">
        <w:rPr>
          <w:rFonts w:asciiTheme="minorHAnsi" w:eastAsia="TimesNewRoman" w:hAnsiTheme="minorHAnsi" w:cstheme="minorHAnsi"/>
          <w:color w:val="auto"/>
          <w:lang w:eastAsia="en-US"/>
        </w:rPr>
        <w:t>8</w:t>
      </w:r>
      <w:r w:rsidRPr="00D048A9">
        <w:rPr>
          <w:rFonts w:asciiTheme="minorHAnsi" w:eastAsia="TimesNewRoman" w:hAnsiTheme="minorHAnsi" w:cstheme="minorHAnsi"/>
          <w:color w:val="auto"/>
          <w:lang w:eastAsia="en-US"/>
        </w:rPr>
        <w:t xml:space="preserve"> </w:t>
      </w:r>
      <w:r w:rsidR="00C0502B" w:rsidRPr="00D048A9">
        <w:rPr>
          <w:rFonts w:asciiTheme="minorHAnsi" w:eastAsia="TimesNewRoman" w:hAnsiTheme="minorHAnsi" w:cstheme="minorHAnsi"/>
          <w:color w:val="auto"/>
          <w:lang w:eastAsia="en-US"/>
        </w:rPr>
        <w:t>Z</w:t>
      </w:r>
      <w:r w:rsidRPr="00D048A9">
        <w:rPr>
          <w:rFonts w:asciiTheme="minorHAnsi" w:eastAsia="TimesNewRoman" w:hAnsiTheme="minorHAnsi" w:cstheme="minorHAnsi"/>
          <w:color w:val="auto"/>
          <w:lang w:eastAsia="en-US"/>
        </w:rPr>
        <w:t>amawiający informuje równocześnie wszystkich wykonawców, których oferty złożone w odpowiedzi na ogłoszenie o zamówieniu nie zostały odrzucone, o zakończeniu negocjacji oraz zaprasza ich do składania ofert dodatkowych.</w:t>
      </w:r>
    </w:p>
    <w:p w14:paraId="2AB83499" w14:textId="6E52FD92" w:rsidR="00C0502B" w:rsidRPr="00D048A9" w:rsidRDefault="00C0502B"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w:t>
      </w:r>
      <w:r w:rsidR="007613D8" w:rsidRPr="00D048A9">
        <w:rPr>
          <w:rFonts w:asciiTheme="minorHAnsi" w:eastAsia="TimesNewRoman" w:hAnsiTheme="minorHAnsi" w:cstheme="minorHAnsi"/>
          <w:color w:val="auto"/>
          <w:lang w:eastAsia="en-US"/>
        </w:rPr>
        <w:t>9</w:t>
      </w:r>
      <w:r w:rsidR="000C5F05" w:rsidRPr="00D048A9">
        <w:rPr>
          <w:rFonts w:asciiTheme="minorHAnsi" w:hAnsiTheme="minorHAnsi" w:cstheme="minorHAnsi"/>
        </w:rPr>
        <w:t xml:space="preserve"> </w:t>
      </w:r>
      <w:r w:rsidR="000C5F05" w:rsidRPr="00D048A9">
        <w:rPr>
          <w:rFonts w:asciiTheme="minorHAnsi" w:eastAsia="TimesNewRoman" w:hAnsiTheme="minorHAnsi" w:cstheme="minorHAnsi"/>
          <w:color w:val="auto"/>
          <w:lang w:eastAsia="en-US"/>
        </w:rPr>
        <w:t>Zaproszenie do składania ofert dodatkowych zawiera co najmniej:</w:t>
      </w:r>
    </w:p>
    <w:p w14:paraId="594BAFFD" w14:textId="7447F5A5" w:rsidR="00762D03" w:rsidRPr="00D048A9" w:rsidRDefault="00762D03" w:rsidP="00E71C67">
      <w:pPr>
        <w:autoSpaceDE w:val="0"/>
        <w:autoSpaceDN w:val="0"/>
        <w:adjustRightInd w:val="0"/>
        <w:spacing w:after="120" w:line="240" w:lineRule="auto"/>
        <w:ind w:left="0" w:right="0" w:firstLine="0"/>
        <w:rPr>
          <w:rFonts w:asciiTheme="minorHAnsi" w:hAnsiTheme="minorHAnsi" w:cstheme="minorHAnsi"/>
        </w:rPr>
      </w:pPr>
      <w:r w:rsidRPr="00D048A9">
        <w:rPr>
          <w:rFonts w:asciiTheme="minorHAnsi" w:hAnsiTheme="minorHAnsi" w:cstheme="minorHAnsi"/>
        </w:rPr>
        <w:t>1) nazwę oraz adres zamawiającego, numer telefonu, adres poczty elektronicznej oraz strony internetowej prowadzonego postępowania;</w:t>
      </w:r>
    </w:p>
    <w:p w14:paraId="07A7A1AC" w14:textId="3CB7A654" w:rsidR="00762D03" w:rsidRPr="00D048A9" w:rsidRDefault="00451227"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2) sposób i termin składania ofert dodatkowych oraz język lub języki, w jakich muszą one być sporządzone, oraz termin otwarcia tych ofert.</w:t>
      </w:r>
    </w:p>
    <w:p w14:paraId="08ABFD15" w14:textId="0FBC3545" w:rsidR="00160826" w:rsidRPr="00D048A9" w:rsidRDefault="00160826"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14.10 </w:t>
      </w:r>
      <w:r w:rsidR="00401B76" w:rsidRPr="00D048A9">
        <w:rPr>
          <w:rFonts w:asciiTheme="minorHAnsi" w:eastAsia="TimesNewRoman" w:hAnsiTheme="minorHAnsi" w:cstheme="minorHAnsi"/>
          <w:color w:val="auto"/>
          <w:lang w:eastAsia="en-US"/>
        </w:rPr>
        <w:t>Z</w:t>
      </w:r>
      <w:r w:rsidRPr="00D048A9">
        <w:rPr>
          <w:rFonts w:asciiTheme="minorHAnsi" w:eastAsia="TimesNewRoman" w:hAnsiTheme="minorHAnsi" w:cstheme="minorHAnsi"/>
          <w:color w:val="auto"/>
          <w:lang w:eastAsia="en-US"/>
        </w:rPr>
        <w:t>amawiający wyznacza termin na złożenie ofert dodatkowych z uwzględnieniem czasu potrzebnego na przygotowanie tych ofert, z tym że termin ten nie może być krótszy niż 5 dni od dnia przekazania zaproszenia do składania ofert dodatkowych.</w:t>
      </w:r>
    </w:p>
    <w:p w14:paraId="6C74A9F9" w14:textId="0968D326" w:rsidR="00160826" w:rsidRPr="00D048A9" w:rsidRDefault="00160826"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14. 11 Wykonawca może złożyć ofertę dodatkową, która zawiera nowe propozycje w zakresie tre</w:t>
      </w:r>
      <w:r w:rsidR="000D51B5" w:rsidRPr="00D048A9">
        <w:rPr>
          <w:rFonts w:asciiTheme="minorHAnsi" w:eastAsia="TimesNewRoman" w:hAnsiTheme="minorHAnsi" w:cstheme="minorHAnsi"/>
          <w:color w:val="auto"/>
          <w:lang w:eastAsia="en-US"/>
        </w:rPr>
        <w:t>ś</w:t>
      </w:r>
      <w:r w:rsidRPr="00D048A9">
        <w:rPr>
          <w:rFonts w:asciiTheme="minorHAnsi" w:eastAsia="TimesNewRoman" w:hAnsiTheme="minorHAnsi" w:cstheme="minorHAnsi"/>
          <w:color w:val="auto"/>
          <w:lang w:eastAsia="en-US"/>
        </w:rPr>
        <w:t>ci oferty podlegających ocenie w ramach kryteriów oceny ofert wskazanych przez zamawiaj</w:t>
      </w:r>
      <w:r w:rsidR="000D51B5" w:rsidRPr="00D048A9">
        <w:rPr>
          <w:rFonts w:asciiTheme="minorHAnsi" w:eastAsia="TimesNewRoman" w:hAnsiTheme="minorHAnsi" w:cstheme="minorHAnsi"/>
          <w:color w:val="auto"/>
          <w:lang w:eastAsia="en-US"/>
        </w:rPr>
        <w:t>ą</w:t>
      </w:r>
      <w:r w:rsidRPr="00D048A9">
        <w:rPr>
          <w:rFonts w:asciiTheme="minorHAnsi" w:eastAsia="TimesNewRoman" w:hAnsiTheme="minorHAnsi" w:cstheme="minorHAnsi"/>
          <w:color w:val="auto"/>
          <w:lang w:eastAsia="en-US"/>
        </w:rPr>
        <w:t>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1578FFEC" w14:textId="46730EF2" w:rsidR="00FA3A9E" w:rsidRPr="00D048A9" w:rsidRDefault="00FA3A9E"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14.12 Wymagania dotyczące sporządzania i przekazywania oferty określone w niniejszej </w:t>
      </w:r>
      <w:r w:rsidR="00F33E12" w:rsidRPr="00D048A9">
        <w:rPr>
          <w:rFonts w:asciiTheme="minorHAnsi" w:eastAsia="TimesNewRoman" w:hAnsiTheme="minorHAnsi" w:cstheme="minorHAnsi"/>
          <w:color w:val="auto"/>
          <w:lang w:eastAsia="en-US"/>
        </w:rPr>
        <w:t>SWZ</w:t>
      </w:r>
      <w:r w:rsidRPr="00D048A9">
        <w:rPr>
          <w:rFonts w:asciiTheme="minorHAnsi" w:eastAsia="TimesNewRoman" w:hAnsiTheme="minorHAnsi" w:cstheme="minorHAnsi"/>
          <w:color w:val="auto"/>
          <w:lang w:eastAsia="en-US"/>
        </w:rPr>
        <w:t xml:space="preserve"> mają odpowiednie zastosowanie do oferty dodatkowej</w:t>
      </w:r>
      <w:r w:rsidR="003D2755" w:rsidRPr="00D048A9">
        <w:rPr>
          <w:rFonts w:asciiTheme="minorHAnsi" w:eastAsia="TimesNewRoman" w:hAnsiTheme="minorHAnsi" w:cstheme="minorHAnsi"/>
          <w:color w:val="auto"/>
          <w:lang w:eastAsia="en-US"/>
        </w:rPr>
        <w:t>.</w:t>
      </w:r>
    </w:p>
    <w:p w14:paraId="4ADC5F42" w14:textId="77777777" w:rsidR="00890826" w:rsidRPr="00D048A9" w:rsidRDefault="00890826" w:rsidP="00E71C67">
      <w:pPr>
        <w:spacing w:after="120" w:line="240" w:lineRule="auto"/>
        <w:ind w:left="0" w:right="101" w:firstLine="0"/>
        <w:rPr>
          <w:rFonts w:asciiTheme="minorHAnsi" w:hAnsiTheme="minorHAnsi" w:cstheme="minorHAnsi"/>
        </w:rPr>
      </w:pPr>
    </w:p>
    <w:p w14:paraId="0157ED88" w14:textId="2B6AA871" w:rsidR="009434A0" w:rsidRPr="00D048A9" w:rsidRDefault="009434A0"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1</w:t>
      </w:r>
      <w:r w:rsidR="00432316" w:rsidRPr="00D048A9">
        <w:rPr>
          <w:rFonts w:asciiTheme="minorHAnsi" w:hAnsiTheme="minorHAnsi" w:cstheme="minorHAnsi"/>
        </w:rPr>
        <w:t>5</w:t>
      </w:r>
    </w:p>
    <w:p w14:paraId="129DA3B2" w14:textId="3A7FD461" w:rsidR="001D704F" w:rsidRPr="00D048A9" w:rsidRDefault="009434A0"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INFORMACJE O FORMALNOŚCIACH, JAKIE POWINNY ZOSTAĆ DOPEŁNIONE PO WYBORZE OFERTY W CELU ZAWARCIA UMOWY</w:t>
      </w:r>
    </w:p>
    <w:p w14:paraId="39DCB0AA" w14:textId="00C413A2" w:rsidR="0059710B" w:rsidRPr="00D048A9" w:rsidRDefault="00DB0229"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w:t>
      </w:r>
      <w:r w:rsidR="00432316" w:rsidRPr="00D048A9">
        <w:rPr>
          <w:rFonts w:asciiTheme="minorHAnsi" w:hAnsiTheme="minorHAnsi" w:cstheme="minorHAnsi"/>
        </w:rPr>
        <w:t>5</w:t>
      </w:r>
      <w:r w:rsidRPr="00D048A9">
        <w:rPr>
          <w:rFonts w:asciiTheme="minorHAnsi" w:hAnsiTheme="minorHAnsi" w:cstheme="minorHAnsi"/>
        </w:rPr>
        <w:t xml:space="preserve">.1. </w:t>
      </w:r>
      <w:r w:rsidR="0059710B" w:rsidRPr="00D048A9">
        <w:rPr>
          <w:rFonts w:asciiTheme="minorHAnsi" w:hAnsiTheme="minorHAnsi" w:cstheme="minorHAnsi"/>
        </w:rPr>
        <w:t>Wykonawca, którego oferta została wybrana jako najkorzystniejsza, zostanie poinformowany przez Zamawiającego o miejscu i terminie podpisania umowy.</w:t>
      </w:r>
    </w:p>
    <w:p w14:paraId="52F74901" w14:textId="7E625164" w:rsidR="0059710B" w:rsidRPr="00D048A9" w:rsidRDefault="0059710B"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15.2 Wykonawca przed zawarciem umowy poda wszelkie informacje niezbędne do wypełnienia treści umowy na wezwanie Zamawiającego.</w:t>
      </w:r>
    </w:p>
    <w:p w14:paraId="4F56112E" w14:textId="48D7D0D4" w:rsidR="0059710B" w:rsidRPr="00D048A9" w:rsidRDefault="0059710B"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lastRenderedPageBreak/>
        <w:t>15.3</w:t>
      </w:r>
      <w:r w:rsidR="000128CF" w:rsidRPr="00D048A9">
        <w:rPr>
          <w:rFonts w:asciiTheme="minorHAnsi" w:hAnsiTheme="minorHAnsi" w:cstheme="minorHAnsi"/>
        </w:rPr>
        <w:t xml:space="preserve"> Jeżeli została wybrana oferta Wykonawców wspólnie ubiegających się o udzielenie zamówienia, </w:t>
      </w:r>
      <w:r w:rsidR="000128CF" w:rsidRPr="00D048A9">
        <w:rPr>
          <w:rFonts w:asciiTheme="minorHAnsi" w:eastAsia="TimesNewRoman" w:hAnsiTheme="minorHAnsi" w:cstheme="minorHAnsi"/>
          <w:color w:val="auto"/>
          <w:lang w:eastAsia="en-US"/>
        </w:rPr>
        <w:t>Zamawiający może żądać przed zawarciem umowy w sprawie zamówienia publicznego umowy regulującej współpracę tych Wykonawców</w:t>
      </w:r>
    </w:p>
    <w:p w14:paraId="78CCAC67" w14:textId="57B3C83A" w:rsidR="0059710B" w:rsidRPr="00D048A9" w:rsidRDefault="0059710B"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15.4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48E68090" w14:textId="191EAFCB" w:rsidR="009434A0" w:rsidRPr="00D048A9" w:rsidRDefault="0059710B"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15.5 </w:t>
      </w:r>
      <w:r w:rsidR="009434A0" w:rsidRPr="00D048A9">
        <w:rPr>
          <w:rFonts w:asciiTheme="minorHAnsi" w:hAnsiTheme="minorHAnsi" w:cstheme="minorHAnsi"/>
        </w:rPr>
        <w:t>Osoby reprezentujące wykonawcę przy podpisywaniu umowy powinny p</w:t>
      </w:r>
      <w:r w:rsidR="004E1F65" w:rsidRPr="00D048A9">
        <w:rPr>
          <w:rFonts w:asciiTheme="minorHAnsi" w:hAnsiTheme="minorHAnsi" w:cstheme="minorHAnsi"/>
        </w:rPr>
        <w:t xml:space="preserve">rzedstawić </w:t>
      </w:r>
      <w:r w:rsidR="009434A0" w:rsidRPr="00D048A9">
        <w:rPr>
          <w:rFonts w:asciiTheme="minorHAnsi" w:hAnsiTheme="minorHAnsi" w:cstheme="minorHAnsi"/>
        </w:rPr>
        <w:t>dokumenty potwierdzające ich umocowanie do reprezentowania Wykonawcy, o ile umocowanie to nie będzie wynikać z dokumentów załączonych do oferty.</w:t>
      </w:r>
    </w:p>
    <w:p w14:paraId="6A3840F0" w14:textId="768F67C4" w:rsidR="00417C85" w:rsidRPr="00D048A9" w:rsidRDefault="00417C85" w:rsidP="00E71C67">
      <w:pPr>
        <w:autoSpaceDE w:val="0"/>
        <w:autoSpaceDN w:val="0"/>
        <w:adjustRightInd w:val="0"/>
        <w:spacing w:after="12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1</w:t>
      </w:r>
      <w:r w:rsidR="00432316" w:rsidRPr="00D048A9">
        <w:rPr>
          <w:rFonts w:asciiTheme="minorHAnsi" w:eastAsia="TimesNewRoman" w:hAnsiTheme="minorHAnsi" w:cstheme="minorHAnsi"/>
          <w:color w:val="auto"/>
          <w:lang w:eastAsia="en-US"/>
        </w:rPr>
        <w:t>5</w:t>
      </w:r>
      <w:r w:rsidRPr="00D048A9">
        <w:rPr>
          <w:rFonts w:asciiTheme="minorHAnsi" w:eastAsia="TimesNewRoman" w:hAnsiTheme="minorHAnsi" w:cstheme="minorHAnsi"/>
          <w:color w:val="auto"/>
          <w:lang w:eastAsia="en-US"/>
        </w:rPr>
        <w:t>.</w:t>
      </w:r>
      <w:r w:rsidR="00A65F88" w:rsidRPr="00D048A9">
        <w:rPr>
          <w:rFonts w:asciiTheme="minorHAnsi" w:eastAsia="TimesNewRoman" w:hAnsiTheme="minorHAnsi" w:cstheme="minorHAnsi"/>
          <w:color w:val="auto"/>
          <w:lang w:eastAsia="en-US"/>
        </w:rPr>
        <w:t>6</w:t>
      </w:r>
      <w:r w:rsidRPr="00D048A9">
        <w:rPr>
          <w:rFonts w:asciiTheme="minorHAnsi" w:eastAsia="TimesNewRoman" w:hAnsiTheme="minorHAnsi" w:cstheme="minorHAnsi"/>
          <w:color w:val="auto"/>
          <w:lang w:eastAsia="en-US"/>
        </w:rPr>
        <w:t xml:space="preserve">. </w:t>
      </w:r>
      <w:r w:rsidR="001E7F6A" w:rsidRPr="00D048A9">
        <w:rPr>
          <w:rFonts w:asciiTheme="minorHAnsi" w:eastAsia="TimesNewRoman" w:hAnsiTheme="minorHAnsi" w:cstheme="minorHAnsi"/>
          <w:color w:val="auto"/>
          <w:lang w:eastAsia="en-US"/>
        </w:rPr>
        <w:t>Jeżeli została wybrana ofer</w:t>
      </w:r>
      <w:r w:rsidR="000F4C90" w:rsidRPr="00D048A9">
        <w:rPr>
          <w:rFonts w:asciiTheme="minorHAnsi" w:eastAsia="TimesNewRoman" w:hAnsiTheme="minorHAnsi" w:cstheme="minorHAnsi"/>
          <w:color w:val="auto"/>
          <w:lang w:eastAsia="en-US"/>
        </w:rPr>
        <w:t>ta wykonawców wspólnie ubiegających się o udzielenie zamówienia, wykonawcy ustanawiają pełnomocnika do zawarcia umowy w sprawie zamówienia</w:t>
      </w:r>
      <w:r w:rsidR="00981DD2" w:rsidRPr="00D048A9">
        <w:rPr>
          <w:rFonts w:asciiTheme="minorHAnsi" w:eastAsia="TimesNewRoman" w:hAnsiTheme="minorHAnsi" w:cstheme="minorHAnsi"/>
          <w:color w:val="auto"/>
          <w:lang w:eastAsia="en-US"/>
        </w:rPr>
        <w:t xml:space="preserve"> </w:t>
      </w:r>
      <w:r w:rsidR="000F4C90" w:rsidRPr="00D048A9">
        <w:rPr>
          <w:rFonts w:asciiTheme="minorHAnsi" w:eastAsia="TimesNewRoman" w:hAnsiTheme="minorHAnsi" w:cstheme="minorHAnsi"/>
          <w:color w:val="auto"/>
          <w:lang w:eastAsia="en-US"/>
        </w:rPr>
        <w:t>Publicznego.</w:t>
      </w:r>
    </w:p>
    <w:p w14:paraId="7C050BAB" w14:textId="77777777" w:rsidR="009434A0" w:rsidRPr="00D048A9" w:rsidRDefault="009434A0" w:rsidP="00E71C67">
      <w:pPr>
        <w:spacing w:after="120" w:line="240" w:lineRule="auto"/>
        <w:ind w:left="0" w:right="0" w:firstLine="0"/>
        <w:rPr>
          <w:rFonts w:asciiTheme="minorHAnsi" w:hAnsiTheme="minorHAnsi" w:cstheme="minorHAnsi"/>
        </w:rPr>
      </w:pPr>
    </w:p>
    <w:p w14:paraId="0E2EF956" w14:textId="56505364" w:rsidR="00581C6D" w:rsidRPr="00D048A9" w:rsidRDefault="00581C6D" w:rsidP="00E71C67">
      <w:pPr>
        <w:spacing w:after="120" w:line="240" w:lineRule="auto"/>
        <w:ind w:left="161" w:right="115" w:hanging="10"/>
        <w:jc w:val="center"/>
        <w:rPr>
          <w:rFonts w:asciiTheme="minorHAnsi" w:hAnsiTheme="minorHAnsi" w:cstheme="minorHAnsi"/>
        </w:rPr>
      </w:pPr>
      <w:r w:rsidRPr="00D048A9">
        <w:rPr>
          <w:rFonts w:asciiTheme="minorHAnsi" w:hAnsiTheme="minorHAnsi" w:cstheme="minorHAnsi"/>
        </w:rPr>
        <w:t xml:space="preserve">Rozdział </w:t>
      </w:r>
      <w:r w:rsidR="00432316" w:rsidRPr="00D048A9">
        <w:rPr>
          <w:rFonts w:asciiTheme="minorHAnsi" w:hAnsiTheme="minorHAnsi" w:cstheme="minorHAnsi"/>
        </w:rPr>
        <w:t>16</w:t>
      </w:r>
    </w:p>
    <w:p w14:paraId="3B2004FA" w14:textId="77777777" w:rsidR="00581C6D" w:rsidRPr="00D048A9" w:rsidRDefault="00581C6D" w:rsidP="00E71C67">
      <w:pPr>
        <w:spacing w:after="120" w:line="240" w:lineRule="auto"/>
        <w:ind w:left="24" w:right="57" w:hanging="10"/>
        <w:jc w:val="center"/>
        <w:rPr>
          <w:rFonts w:asciiTheme="minorHAnsi" w:hAnsiTheme="minorHAnsi" w:cstheme="minorHAnsi"/>
          <w:b/>
          <w:bCs/>
        </w:rPr>
      </w:pPr>
      <w:r w:rsidRPr="00D048A9">
        <w:rPr>
          <w:rFonts w:asciiTheme="minorHAnsi" w:hAnsiTheme="minorHAnsi" w:cstheme="minorHAnsi"/>
          <w:b/>
          <w:bCs/>
        </w:rPr>
        <w:t>WYMAGANIA DOTYCZĄCE ZABEZPIECZENIA NALEŻYTEGO WYKONANIA UMOWY</w:t>
      </w:r>
    </w:p>
    <w:p w14:paraId="4B994BE4" w14:textId="1453DCBD" w:rsidR="00EE1540" w:rsidRPr="00D048A9" w:rsidRDefault="00F36658" w:rsidP="00E71C67">
      <w:pPr>
        <w:spacing w:after="120" w:line="240" w:lineRule="auto"/>
        <w:ind w:left="46" w:right="14" w:firstLine="0"/>
        <w:rPr>
          <w:rFonts w:asciiTheme="minorHAnsi" w:hAnsiTheme="minorHAnsi" w:cstheme="minorHAnsi"/>
        </w:rPr>
      </w:pPr>
      <w:r w:rsidRPr="00D048A9">
        <w:rPr>
          <w:rFonts w:asciiTheme="minorHAnsi" w:hAnsiTheme="minorHAnsi" w:cstheme="minorHAnsi"/>
        </w:rPr>
        <w:t>Zamawiający nie wymaga wniesienia zabezpieczenia należytego wykonania umowy.</w:t>
      </w:r>
    </w:p>
    <w:p w14:paraId="04739F33" w14:textId="77777777" w:rsidR="009C472E" w:rsidRPr="00D048A9" w:rsidRDefault="009C472E" w:rsidP="00123BEB">
      <w:pPr>
        <w:spacing w:after="120" w:line="240" w:lineRule="auto"/>
        <w:ind w:left="0" w:right="130" w:firstLine="0"/>
        <w:rPr>
          <w:rFonts w:asciiTheme="minorHAnsi" w:hAnsiTheme="minorHAnsi" w:cstheme="minorHAnsi"/>
        </w:rPr>
      </w:pPr>
    </w:p>
    <w:p w14:paraId="6B3FBDDC" w14:textId="7985816A" w:rsidR="0087447D" w:rsidRPr="00D048A9" w:rsidRDefault="0087447D" w:rsidP="00E71C67">
      <w:pPr>
        <w:spacing w:after="120" w:line="240" w:lineRule="auto"/>
        <w:ind w:left="161" w:right="130" w:hanging="10"/>
        <w:jc w:val="center"/>
        <w:rPr>
          <w:rFonts w:asciiTheme="minorHAnsi" w:hAnsiTheme="minorHAnsi" w:cstheme="minorHAnsi"/>
        </w:rPr>
      </w:pPr>
      <w:r w:rsidRPr="00D048A9">
        <w:rPr>
          <w:rFonts w:asciiTheme="minorHAnsi" w:hAnsiTheme="minorHAnsi" w:cstheme="minorHAnsi"/>
        </w:rPr>
        <w:t xml:space="preserve">Rozdział </w:t>
      </w:r>
      <w:r w:rsidR="00D84709" w:rsidRPr="00D048A9">
        <w:rPr>
          <w:rFonts w:asciiTheme="minorHAnsi" w:hAnsiTheme="minorHAnsi" w:cstheme="minorHAnsi"/>
        </w:rPr>
        <w:t>17</w:t>
      </w:r>
    </w:p>
    <w:p w14:paraId="07638541" w14:textId="77777777" w:rsidR="0087447D" w:rsidRPr="00D048A9" w:rsidRDefault="0087447D" w:rsidP="00E71C67">
      <w:pPr>
        <w:spacing w:after="120" w:line="240" w:lineRule="auto"/>
        <w:ind w:left="161" w:right="137" w:hanging="10"/>
        <w:jc w:val="center"/>
        <w:rPr>
          <w:rFonts w:asciiTheme="minorHAnsi" w:hAnsiTheme="minorHAnsi" w:cstheme="minorHAnsi"/>
          <w:b/>
          <w:bCs/>
        </w:rPr>
      </w:pPr>
      <w:r w:rsidRPr="00D048A9">
        <w:rPr>
          <w:rFonts w:asciiTheme="minorHAnsi" w:hAnsiTheme="minorHAnsi" w:cstheme="minorHAnsi"/>
          <w:b/>
          <w:bCs/>
        </w:rPr>
        <w:t>ISTOTNE POSTANOWIENIA UMOWY</w:t>
      </w:r>
    </w:p>
    <w:p w14:paraId="0FFBCA7C" w14:textId="47113819" w:rsidR="0087447D" w:rsidRPr="00D048A9" w:rsidRDefault="0087447D" w:rsidP="00E71C67">
      <w:pPr>
        <w:spacing w:after="120" w:line="240" w:lineRule="auto"/>
        <w:ind w:left="0" w:right="14" w:firstLine="0"/>
        <w:rPr>
          <w:rFonts w:asciiTheme="minorHAnsi" w:hAnsiTheme="minorHAnsi" w:cstheme="minorHAnsi"/>
        </w:rPr>
      </w:pPr>
      <w:r w:rsidRPr="00D048A9">
        <w:rPr>
          <w:rFonts w:asciiTheme="minorHAnsi" w:hAnsiTheme="minorHAnsi" w:cstheme="minorHAnsi"/>
        </w:rPr>
        <w:t>1</w:t>
      </w:r>
      <w:r w:rsidR="00D84709" w:rsidRPr="00D048A9">
        <w:rPr>
          <w:rFonts w:asciiTheme="minorHAnsi" w:hAnsiTheme="minorHAnsi" w:cstheme="minorHAnsi"/>
        </w:rPr>
        <w:t>7</w:t>
      </w:r>
      <w:r w:rsidRPr="00D048A9">
        <w:rPr>
          <w:rFonts w:asciiTheme="minorHAnsi" w:hAnsiTheme="minorHAnsi" w:cstheme="minorHAnsi"/>
        </w:rPr>
        <w:t xml:space="preserve">.1 Wzór Umowy stanowi Załącznik Nr 2 do </w:t>
      </w:r>
      <w:r w:rsidR="00F33E12" w:rsidRPr="00D048A9">
        <w:rPr>
          <w:rFonts w:asciiTheme="minorHAnsi" w:hAnsiTheme="minorHAnsi" w:cstheme="minorHAnsi"/>
        </w:rPr>
        <w:t>SWZ</w:t>
      </w:r>
      <w:r w:rsidRPr="00D048A9">
        <w:rPr>
          <w:rFonts w:asciiTheme="minorHAnsi" w:hAnsiTheme="minorHAnsi" w:cstheme="minorHAnsi"/>
        </w:rPr>
        <w:t>.</w:t>
      </w:r>
    </w:p>
    <w:p w14:paraId="4993AF8B" w14:textId="2906B633" w:rsidR="0087447D" w:rsidRPr="00D048A9" w:rsidRDefault="0087447D" w:rsidP="00E71C67">
      <w:pPr>
        <w:spacing w:after="120" w:line="240" w:lineRule="auto"/>
        <w:ind w:left="14" w:right="14"/>
        <w:rPr>
          <w:rFonts w:asciiTheme="minorHAnsi" w:hAnsiTheme="minorHAnsi" w:cstheme="minorHAnsi"/>
        </w:rPr>
      </w:pPr>
      <w:r w:rsidRPr="00D048A9">
        <w:rPr>
          <w:rFonts w:asciiTheme="minorHAnsi" w:hAnsiTheme="minorHAnsi" w:cstheme="minorHAnsi"/>
        </w:rPr>
        <w:t>1</w:t>
      </w:r>
      <w:r w:rsidR="00D84709" w:rsidRPr="00D048A9">
        <w:rPr>
          <w:rFonts w:asciiTheme="minorHAnsi" w:hAnsiTheme="minorHAnsi" w:cstheme="minorHAnsi"/>
        </w:rPr>
        <w:t>7</w:t>
      </w:r>
      <w:r w:rsidRPr="00D048A9">
        <w:rPr>
          <w:rFonts w:asciiTheme="minorHAnsi" w:hAnsiTheme="minorHAnsi" w:cstheme="minorHAnsi"/>
        </w:rPr>
        <w:t xml:space="preserve">.2 Z wykonawcami, których oferty zostaną uznane za najkorzystniejsze, </w:t>
      </w:r>
      <w:r w:rsidR="00C345A8" w:rsidRPr="00D048A9">
        <w:rPr>
          <w:rFonts w:asciiTheme="minorHAnsi" w:hAnsiTheme="minorHAnsi" w:cstheme="minorHAnsi"/>
        </w:rPr>
        <w:t>zostanie zawarta umowa</w:t>
      </w:r>
      <w:r w:rsidRPr="00D048A9">
        <w:rPr>
          <w:rFonts w:asciiTheme="minorHAnsi" w:hAnsiTheme="minorHAnsi" w:cstheme="minorHAnsi"/>
        </w:rPr>
        <w:t xml:space="preserve">, na warunkach, o których mowa w pkt </w:t>
      </w:r>
      <w:r w:rsidR="00D84709" w:rsidRPr="00D048A9">
        <w:rPr>
          <w:rFonts w:asciiTheme="minorHAnsi" w:hAnsiTheme="minorHAnsi" w:cstheme="minorHAnsi"/>
        </w:rPr>
        <w:t>17</w:t>
      </w:r>
      <w:r w:rsidRPr="00D048A9">
        <w:rPr>
          <w:rFonts w:asciiTheme="minorHAnsi" w:hAnsiTheme="minorHAnsi" w:cstheme="minorHAnsi"/>
        </w:rPr>
        <w:t>.1.</w:t>
      </w:r>
    </w:p>
    <w:p w14:paraId="41C23FB0" w14:textId="7336E6A7" w:rsidR="0087447D" w:rsidRPr="00D048A9" w:rsidRDefault="0087447D" w:rsidP="00E71C67">
      <w:pPr>
        <w:spacing w:after="120" w:line="240" w:lineRule="auto"/>
        <w:ind w:left="14" w:right="14"/>
        <w:rPr>
          <w:rFonts w:asciiTheme="minorHAnsi" w:hAnsiTheme="minorHAnsi" w:cstheme="minorHAnsi"/>
        </w:rPr>
      </w:pPr>
      <w:r w:rsidRPr="00D048A9">
        <w:rPr>
          <w:rFonts w:asciiTheme="minorHAnsi" w:hAnsiTheme="minorHAnsi" w:cstheme="minorHAnsi"/>
        </w:rPr>
        <w:t>1</w:t>
      </w:r>
      <w:r w:rsidR="00D84709" w:rsidRPr="00D048A9">
        <w:rPr>
          <w:rFonts w:asciiTheme="minorHAnsi" w:hAnsiTheme="minorHAnsi" w:cstheme="minorHAnsi"/>
        </w:rPr>
        <w:t>7</w:t>
      </w:r>
      <w:r w:rsidRPr="00D048A9">
        <w:rPr>
          <w:rFonts w:asciiTheme="minorHAnsi" w:hAnsiTheme="minorHAnsi" w:cstheme="minorHAnsi"/>
        </w:rPr>
        <w:t>.3 Zamawiający przewiduje możliwość wprowadzenia istotnych zmian zawartej umowy w stosunku do treści złożonej w niniejszym postępowaniu oferty w związku z okolicznościami niezawinionymi przez Zamawiającego i/lub Wykonawcę ani osoby, którymi się posługiwał przy wykonaniu przedmiotu umowy, których nie można było przewidzieć w dniu jej zawarcia. Zmiany, o których mowa powyżej definiowane są w szczególności jako:</w:t>
      </w:r>
    </w:p>
    <w:p w14:paraId="0551475E" w14:textId="77777777" w:rsidR="00130991" w:rsidRPr="00D048A9" w:rsidRDefault="002C4BCE" w:rsidP="00E71C67">
      <w:pPr>
        <w:tabs>
          <w:tab w:val="center" w:pos="3741"/>
        </w:tabs>
        <w:spacing w:after="120" w:line="240" w:lineRule="auto"/>
        <w:ind w:left="0" w:right="0" w:firstLine="0"/>
        <w:jc w:val="left"/>
        <w:rPr>
          <w:rFonts w:asciiTheme="minorHAnsi" w:hAnsiTheme="minorHAnsi" w:cstheme="minorHAnsi"/>
        </w:rPr>
      </w:pPr>
      <w:r w:rsidRPr="00D048A9">
        <w:rPr>
          <w:rFonts w:asciiTheme="minorHAnsi" w:hAnsiTheme="minorHAnsi" w:cstheme="minorHAnsi"/>
        </w:rPr>
        <w:t>1</w:t>
      </w:r>
      <w:r w:rsidR="00D84709" w:rsidRPr="00D048A9">
        <w:rPr>
          <w:rFonts w:asciiTheme="minorHAnsi" w:hAnsiTheme="minorHAnsi" w:cstheme="minorHAnsi"/>
        </w:rPr>
        <w:t>7</w:t>
      </w:r>
      <w:r w:rsidRPr="00D048A9">
        <w:rPr>
          <w:rFonts w:asciiTheme="minorHAnsi" w:hAnsiTheme="minorHAnsi" w:cstheme="minorHAnsi"/>
        </w:rPr>
        <w:t xml:space="preserve">.3.1. </w:t>
      </w:r>
      <w:r w:rsidR="0087447D" w:rsidRPr="00D048A9">
        <w:rPr>
          <w:rFonts w:asciiTheme="minorHAnsi" w:hAnsiTheme="minorHAnsi" w:cstheme="minorHAnsi"/>
        </w:rPr>
        <w:t>zmiana przepisów mających zastosowanie przy wykonaniu umowy</w:t>
      </w:r>
    </w:p>
    <w:p w14:paraId="599F2A17" w14:textId="77777777" w:rsidR="00130991" w:rsidRPr="00D048A9" w:rsidRDefault="00130991" w:rsidP="00E71C67">
      <w:pPr>
        <w:tabs>
          <w:tab w:val="center" w:pos="3741"/>
        </w:tabs>
        <w:spacing w:after="120" w:line="240" w:lineRule="auto"/>
        <w:ind w:left="0" w:right="0" w:firstLine="0"/>
        <w:jc w:val="left"/>
        <w:rPr>
          <w:rFonts w:asciiTheme="minorHAnsi" w:hAnsiTheme="minorHAnsi" w:cstheme="minorHAnsi"/>
        </w:rPr>
      </w:pPr>
      <w:r w:rsidRPr="00D048A9">
        <w:rPr>
          <w:rFonts w:asciiTheme="minorHAnsi" w:hAnsiTheme="minorHAnsi" w:cstheme="minorHAnsi"/>
        </w:rPr>
        <w:t xml:space="preserve">17.3.2. </w:t>
      </w:r>
      <w:r w:rsidR="0087447D" w:rsidRPr="00D048A9">
        <w:rPr>
          <w:rFonts w:asciiTheme="minorHAnsi" w:hAnsiTheme="minorHAnsi" w:cstheme="minorHAnsi"/>
        </w:rPr>
        <w:t>zmiany stawki podatku VAT w odniesieniu do całości przedmiotu zamówienia — w przypadku zmiany przepisów ustawy o podatku od towarów i usług;</w:t>
      </w:r>
    </w:p>
    <w:p w14:paraId="5F578353" w14:textId="77777777" w:rsidR="00F676E6" w:rsidRPr="00D048A9" w:rsidRDefault="00130991" w:rsidP="00E71C67">
      <w:pPr>
        <w:tabs>
          <w:tab w:val="center" w:pos="3741"/>
        </w:tabs>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17.3.3. </w:t>
      </w:r>
      <w:r w:rsidR="0087447D" w:rsidRPr="00D048A9">
        <w:rPr>
          <w:rFonts w:asciiTheme="minorHAnsi" w:hAnsiTheme="minorHAnsi" w:cstheme="minorHAnsi"/>
        </w:rPr>
        <w:t>zmiana terminu realizacji umowy ze względu na przyczyny będące konsekwencją zaistnienia zdarzeń spowodowanych przez „siłę wyższą” (tj. zdarzenia nagłe powstałe niezależnie od Stron Umowy, które są poza kontrolą Stron Umowy, na których czas trwania Strony nic mają jakiegokolwiek wpływu, a których zaistnienie uniemożliwia wypełnienie któregokolwiek z zobowiązań wynikających z Umowy).</w:t>
      </w:r>
    </w:p>
    <w:p w14:paraId="3AEA8E4C" w14:textId="6BCF913D" w:rsidR="008E0C6D" w:rsidRPr="00D048A9" w:rsidRDefault="00F676E6" w:rsidP="00E71C67">
      <w:pPr>
        <w:tabs>
          <w:tab w:val="center" w:pos="3741"/>
        </w:tabs>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17.3.4. </w:t>
      </w:r>
      <w:r w:rsidR="00B31CA0" w:rsidRPr="00D048A9">
        <w:rPr>
          <w:rFonts w:asciiTheme="minorHAnsi" w:hAnsiTheme="minorHAnsi" w:cstheme="minorHAnsi"/>
        </w:rPr>
        <w:tab/>
        <w:t xml:space="preserve">zmiana istotnych warunków umowy grantowej między Zamawiającym a  Deutsche </w:t>
      </w:r>
      <w:proofErr w:type="spellStart"/>
      <w:r w:rsidR="00B31CA0" w:rsidRPr="00D048A9">
        <w:rPr>
          <w:rFonts w:asciiTheme="minorHAnsi" w:hAnsiTheme="minorHAnsi" w:cstheme="minorHAnsi"/>
        </w:rPr>
        <w:t>Gesellschaft</w:t>
      </w:r>
      <w:proofErr w:type="spellEnd"/>
      <w:r w:rsidR="00B31CA0" w:rsidRPr="00D048A9">
        <w:rPr>
          <w:rFonts w:asciiTheme="minorHAnsi" w:hAnsiTheme="minorHAnsi" w:cstheme="minorHAnsi"/>
        </w:rPr>
        <w:t xml:space="preserve"> </w:t>
      </w:r>
      <w:proofErr w:type="spellStart"/>
      <w:r w:rsidR="00B31CA0" w:rsidRPr="00D048A9">
        <w:rPr>
          <w:rFonts w:asciiTheme="minorHAnsi" w:hAnsiTheme="minorHAnsi" w:cstheme="minorHAnsi"/>
        </w:rPr>
        <w:t>für</w:t>
      </w:r>
      <w:proofErr w:type="spellEnd"/>
      <w:r w:rsidR="00B31CA0" w:rsidRPr="00D048A9">
        <w:rPr>
          <w:rFonts w:asciiTheme="minorHAnsi" w:hAnsiTheme="minorHAnsi" w:cstheme="minorHAnsi"/>
        </w:rPr>
        <w:t xml:space="preserve"> </w:t>
      </w:r>
      <w:proofErr w:type="spellStart"/>
      <w:r w:rsidR="00B31CA0" w:rsidRPr="00D048A9">
        <w:rPr>
          <w:rFonts w:asciiTheme="minorHAnsi" w:hAnsiTheme="minorHAnsi" w:cstheme="minorHAnsi"/>
        </w:rPr>
        <w:t>Internationale</w:t>
      </w:r>
      <w:proofErr w:type="spellEnd"/>
      <w:r w:rsidR="00B31CA0" w:rsidRPr="00D048A9">
        <w:rPr>
          <w:rFonts w:asciiTheme="minorHAnsi" w:hAnsiTheme="minorHAnsi" w:cstheme="minorHAnsi"/>
        </w:rPr>
        <w:t xml:space="preserve"> </w:t>
      </w:r>
      <w:proofErr w:type="spellStart"/>
      <w:r w:rsidR="00B31CA0" w:rsidRPr="00D048A9">
        <w:rPr>
          <w:rFonts w:asciiTheme="minorHAnsi" w:hAnsiTheme="minorHAnsi" w:cstheme="minorHAnsi"/>
        </w:rPr>
        <w:t>Zusammenarbeit</w:t>
      </w:r>
      <w:proofErr w:type="spellEnd"/>
      <w:r w:rsidR="00B31CA0" w:rsidRPr="00D048A9">
        <w:rPr>
          <w:rFonts w:asciiTheme="minorHAnsi" w:hAnsiTheme="minorHAnsi" w:cstheme="minorHAnsi"/>
        </w:rPr>
        <w:t xml:space="preserve"> (GIZ), wynikające z decyzji GIZ na które Zamawiający nie ma wpływu.</w:t>
      </w:r>
    </w:p>
    <w:p w14:paraId="208D5204" w14:textId="255E27B6" w:rsidR="0083023B" w:rsidRPr="00D048A9" w:rsidRDefault="008E0C6D" w:rsidP="00E71C67">
      <w:pPr>
        <w:tabs>
          <w:tab w:val="center" w:pos="3741"/>
        </w:tabs>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17.3.5. </w:t>
      </w:r>
      <w:r w:rsidR="0087447D" w:rsidRPr="00D048A9">
        <w:rPr>
          <w:rFonts w:asciiTheme="minorHAnsi" w:hAnsiTheme="minorHAnsi" w:cstheme="minorHAnsi"/>
        </w:rPr>
        <w:t>Dopuszcza się nadto możliwość zmiany terminu realizacji jeżeli Wykonawca zgłosi przeszkodę w realizacji zadania zawinioną przez Zamawiającego.</w:t>
      </w:r>
    </w:p>
    <w:p w14:paraId="5AACE902" w14:textId="6F1DE390" w:rsidR="006E6FCB" w:rsidRPr="00D048A9" w:rsidRDefault="00663011" w:rsidP="009C1DE6">
      <w:pPr>
        <w:autoSpaceDE w:val="0"/>
        <w:autoSpaceDN w:val="0"/>
        <w:adjustRightInd w:val="0"/>
        <w:spacing w:after="0" w:line="240" w:lineRule="auto"/>
        <w:ind w:left="0" w:right="0" w:firstLine="0"/>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17.4. </w:t>
      </w:r>
      <w:r w:rsidR="006E6FCB" w:rsidRPr="00D048A9">
        <w:rPr>
          <w:rFonts w:asciiTheme="minorHAnsi" w:eastAsia="TimesNewRoman" w:hAnsiTheme="minorHAnsi" w:cstheme="minorHAnsi"/>
          <w:color w:val="auto"/>
          <w:lang w:eastAsia="en-US"/>
        </w:rPr>
        <w:t>Umowa zawarta na okres dłuższy niż 12 miesięcy będzie zawierać postanowienia o zasadach wprowadzania odpowiednich zmian wysokości wynagrodzenia należnego wykonawcy, w przypadku zmiany:</w:t>
      </w:r>
    </w:p>
    <w:p w14:paraId="3673E8F0" w14:textId="59A4888F" w:rsidR="006E6FCB" w:rsidRPr="00D048A9" w:rsidRDefault="00663011" w:rsidP="007B7181">
      <w:pPr>
        <w:autoSpaceDE w:val="0"/>
        <w:autoSpaceDN w:val="0"/>
        <w:adjustRightInd w:val="0"/>
        <w:spacing w:after="0" w:line="240" w:lineRule="auto"/>
        <w:ind w:left="46" w:right="0" w:firstLine="0"/>
        <w:jc w:val="left"/>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lastRenderedPageBreak/>
        <w:t xml:space="preserve">17.4.1 </w:t>
      </w:r>
      <w:r w:rsidR="006E6FCB" w:rsidRPr="00D048A9">
        <w:rPr>
          <w:rFonts w:asciiTheme="minorHAnsi" w:eastAsia="TimesNewRoman" w:hAnsiTheme="minorHAnsi" w:cstheme="minorHAnsi"/>
          <w:color w:val="auto"/>
          <w:lang w:eastAsia="en-US"/>
        </w:rPr>
        <w:t>stawki podatku od towarów i usług,</w:t>
      </w:r>
    </w:p>
    <w:p w14:paraId="17BC18A8" w14:textId="62D2F349" w:rsidR="006E6FCB" w:rsidRPr="00D048A9" w:rsidRDefault="00663011" w:rsidP="009C1DE6">
      <w:pPr>
        <w:autoSpaceDE w:val="0"/>
        <w:autoSpaceDN w:val="0"/>
        <w:adjustRightInd w:val="0"/>
        <w:spacing w:after="0" w:line="240" w:lineRule="auto"/>
        <w:ind w:right="0"/>
        <w:jc w:val="left"/>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17.4.2. </w:t>
      </w:r>
      <w:r w:rsidR="006E6FCB" w:rsidRPr="00D048A9">
        <w:rPr>
          <w:rFonts w:asciiTheme="minorHAnsi" w:eastAsia="TimesNewRoman" w:hAnsiTheme="minorHAnsi" w:cstheme="minorHAnsi"/>
          <w:color w:val="auto"/>
          <w:lang w:eastAsia="en-US"/>
        </w:rPr>
        <w:t>wysokości minimalnego wynagrodzenia za pracę albo wysokości minimalnej stawki godzinowej, ustalonych na podstawie przepisów ustawy z dnia 10 października 2002 r. o minimalnym wynagrodzeniu za pracę,</w:t>
      </w:r>
    </w:p>
    <w:p w14:paraId="260A93DD" w14:textId="3DDAF381" w:rsidR="006E6FCB" w:rsidRPr="00D048A9" w:rsidRDefault="00663011" w:rsidP="009C1DE6">
      <w:pPr>
        <w:autoSpaceDE w:val="0"/>
        <w:autoSpaceDN w:val="0"/>
        <w:adjustRightInd w:val="0"/>
        <w:spacing w:after="0" w:line="240" w:lineRule="auto"/>
        <w:ind w:right="0"/>
        <w:jc w:val="left"/>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17.4.3. </w:t>
      </w:r>
      <w:r w:rsidR="006E6FCB" w:rsidRPr="00D048A9">
        <w:rPr>
          <w:rFonts w:asciiTheme="minorHAnsi" w:eastAsia="TimesNewRoman" w:hAnsiTheme="minorHAnsi" w:cstheme="minorHAnsi"/>
          <w:color w:val="auto"/>
          <w:lang w:eastAsia="en-US"/>
        </w:rPr>
        <w:t>zasad podlegania ubezpieczeniom społecznym lub ubezpieczeniu zdrowotnemu lub wysokości stawki składki na ubezpieczenia społeczne lub zdrowotne,</w:t>
      </w:r>
    </w:p>
    <w:p w14:paraId="7ED74CEA" w14:textId="7FB8EFAE" w:rsidR="006E6FCB" w:rsidRPr="00D048A9" w:rsidRDefault="00663011" w:rsidP="009C1DE6">
      <w:pPr>
        <w:autoSpaceDE w:val="0"/>
        <w:autoSpaceDN w:val="0"/>
        <w:adjustRightInd w:val="0"/>
        <w:spacing w:after="0" w:line="240" w:lineRule="auto"/>
        <w:ind w:right="0"/>
        <w:jc w:val="left"/>
        <w:rPr>
          <w:rFonts w:asciiTheme="minorHAnsi" w:eastAsia="TimesNewRoman" w:hAnsiTheme="minorHAnsi" w:cstheme="minorHAnsi"/>
          <w:color w:val="auto"/>
          <w:lang w:eastAsia="en-US"/>
        </w:rPr>
      </w:pPr>
      <w:r w:rsidRPr="00D048A9">
        <w:rPr>
          <w:rFonts w:asciiTheme="minorHAnsi" w:eastAsia="TimesNewRoman" w:hAnsiTheme="minorHAnsi" w:cstheme="minorHAnsi"/>
          <w:color w:val="auto"/>
          <w:lang w:eastAsia="en-US"/>
        </w:rPr>
        <w:t xml:space="preserve">17.4.4. </w:t>
      </w:r>
      <w:r w:rsidR="006E6FCB" w:rsidRPr="00D048A9">
        <w:rPr>
          <w:rFonts w:asciiTheme="minorHAnsi" w:eastAsia="TimesNewRoman" w:hAnsiTheme="minorHAnsi" w:cstheme="minorHAnsi"/>
          <w:color w:val="auto"/>
          <w:lang w:eastAsia="en-US"/>
        </w:rPr>
        <w:t>zasad gromadzenia i wysokości wpłat do pracowniczych planów kapitałowych, o których mowa w ustawie z dnia 4 października 2018 r. o pracowniczych planach kapitałowych</w:t>
      </w:r>
    </w:p>
    <w:p w14:paraId="282626D8" w14:textId="7A043540" w:rsidR="006E6FCB" w:rsidRPr="00D048A9" w:rsidRDefault="006E6FCB" w:rsidP="009C5B69">
      <w:pPr>
        <w:spacing w:after="120" w:line="271" w:lineRule="auto"/>
        <w:ind w:left="18" w:right="14" w:firstLine="0"/>
        <w:rPr>
          <w:rFonts w:asciiTheme="minorHAnsi" w:hAnsiTheme="minorHAnsi" w:cstheme="minorHAnsi"/>
        </w:rPr>
      </w:pPr>
      <w:r w:rsidRPr="00D048A9">
        <w:rPr>
          <w:rFonts w:asciiTheme="minorHAnsi" w:eastAsia="TimesNewRoman" w:hAnsiTheme="minorHAnsi" w:cstheme="minorHAnsi"/>
          <w:color w:val="auto"/>
          <w:lang w:eastAsia="en-US"/>
        </w:rPr>
        <w:t>– jeżeli zmiany te będą miały wpływ na koszty wykonania zamówienia przez wykonawcę.</w:t>
      </w:r>
    </w:p>
    <w:p w14:paraId="6BD7D9C1" w14:textId="1DA91A49" w:rsidR="0087447D" w:rsidRPr="00D048A9" w:rsidRDefault="00F676E6" w:rsidP="00E71C67">
      <w:pPr>
        <w:spacing w:after="120" w:line="240" w:lineRule="auto"/>
        <w:ind w:left="18" w:right="14" w:firstLine="0"/>
        <w:rPr>
          <w:rFonts w:asciiTheme="minorHAnsi" w:hAnsiTheme="minorHAnsi" w:cstheme="minorHAnsi"/>
        </w:rPr>
      </w:pPr>
      <w:r w:rsidRPr="00D048A9">
        <w:rPr>
          <w:rFonts w:asciiTheme="minorHAnsi" w:hAnsiTheme="minorHAnsi" w:cstheme="minorHAnsi"/>
        </w:rPr>
        <w:t>17.</w:t>
      </w:r>
      <w:r w:rsidR="007B7181" w:rsidRPr="00D048A9">
        <w:rPr>
          <w:rFonts w:asciiTheme="minorHAnsi" w:hAnsiTheme="minorHAnsi" w:cstheme="minorHAnsi"/>
        </w:rPr>
        <w:t>5</w:t>
      </w:r>
      <w:r w:rsidRPr="00D048A9">
        <w:rPr>
          <w:rFonts w:asciiTheme="minorHAnsi" w:hAnsiTheme="minorHAnsi" w:cstheme="minorHAnsi"/>
        </w:rPr>
        <w:t xml:space="preserve">. </w:t>
      </w:r>
      <w:r w:rsidR="0087447D" w:rsidRPr="00D048A9">
        <w:rPr>
          <w:rFonts w:asciiTheme="minorHAnsi" w:hAnsiTheme="minorHAnsi" w:cstheme="minorHAnsi"/>
        </w:rPr>
        <w:t>Każda zmiana umowy może nastąpić jedynie za zgodą obu stron wyrażoną na piśmie w formie aneksu pod rygorem nieważności.</w:t>
      </w:r>
    </w:p>
    <w:p w14:paraId="0F3A312F" w14:textId="467D9CB5" w:rsidR="002C4BCE" w:rsidRPr="00D048A9" w:rsidRDefault="002C4BCE" w:rsidP="00E71C67">
      <w:pPr>
        <w:spacing w:after="120" w:line="240" w:lineRule="auto"/>
        <w:ind w:left="0" w:right="14" w:firstLine="0"/>
        <w:rPr>
          <w:rFonts w:asciiTheme="minorHAnsi" w:hAnsiTheme="minorHAnsi" w:cstheme="minorHAnsi"/>
        </w:rPr>
      </w:pPr>
    </w:p>
    <w:p w14:paraId="629DF08A" w14:textId="61CC7DBE" w:rsidR="002C4BCE" w:rsidRPr="00D048A9" w:rsidRDefault="00321A1C" w:rsidP="00E71C67">
      <w:pPr>
        <w:spacing w:after="4" w:line="240" w:lineRule="auto"/>
        <w:ind w:left="0" w:right="0" w:firstLine="0"/>
        <w:jc w:val="center"/>
        <w:rPr>
          <w:rFonts w:asciiTheme="minorHAnsi" w:hAnsiTheme="minorHAnsi" w:cstheme="minorHAnsi"/>
        </w:rPr>
      </w:pPr>
      <w:r w:rsidRPr="00D048A9">
        <w:rPr>
          <w:rFonts w:asciiTheme="minorHAnsi" w:hAnsiTheme="minorHAnsi" w:cstheme="minorHAnsi"/>
        </w:rPr>
        <w:t xml:space="preserve">Rozdział </w:t>
      </w:r>
      <w:r w:rsidR="002C4BCE" w:rsidRPr="00D048A9">
        <w:rPr>
          <w:rFonts w:asciiTheme="minorHAnsi" w:hAnsiTheme="minorHAnsi" w:cstheme="minorHAnsi"/>
        </w:rPr>
        <w:t>1</w:t>
      </w:r>
      <w:r w:rsidR="00F676E6" w:rsidRPr="00D048A9">
        <w:rPr>
          <w:rFonts w:asciiTheme="minorHAnsi" w:hAnsiTheme="minorHAnsi" w:cstheme="minorHAnsi"/>
        </w:rPr>
        <w:t>8</w:t>
      </w:r>
    </w:p>
    <w:p w14:paraId="6021DBC9" w14:textId="7AA1FD48" w:rsidR="002C4BCE" w:rsidRPr="00D048A9" w:rsidRDefault="002C4BCE" w:rsidP="00E71C67">
      <w:pPr>
        <w:spacing w:after="217" w:line="240" w:lineRule="auto"/>
        <w:ind w:left="0" w:right="0" w:firstLine="0"/>
        <w:jc w:val="center"/>
        <w:rPr>
          <w:rFonts w:asciiTheme="minorHAnsi" w:hAnsiTheme="minorHAnsi" w:cstheme="minorHAnsi"/>
          <w:b/>
          <w:bCs/>
        </w:rPr>
      </w:pPr>
      <w:r w:rsidRPr="00D048A9">
        <w:rPr>
          <w:rFonts w:asciiTheme="minorHAnsi" w:hAnsiTheme="minorHAnsi" w:cstheme="minorHAnsi"/>
          <w:b/>
          <w:bCs/>
        </w:rPr>
        <w:t xml:space="preserve">OPIS SPOSOBU UDZIELANIA WYJAŚNIEŃ I ZMIAN TREŚCI </w:t>
      </w:r>
      <w:r w:rsidR="00F33E12" w:rsidRPr="00D048A9">
        <w:rPr>
          <w:rFonts w:asciiTheme="minorHAnsi" w:hAnsiTheme="minorHAnsi" w:cstheme="minorHAnsi"/>
          <w:b/>
          <w:bCs/>
        </w:rPr>
        <w:t>SWZ</w:t>
      </w:r>
    </w:p>
    <w:p w14:paraId="41685174" w14:textId="15059B7F" w:rsidR="002C4BCE" w:rsidRPr="00D048A9" w:rsidRDefault="001B476A" w:rsidP="00E71C67">
      <w:pPr>
        <w:spacing w:line="240" w:lineRule="auto"/>
        <w:ind w:left="0" w:right="0" w:firstLine="0"/>
        <w:rPr>
          <w:rFonts w:asciiTheme="minorHAnsi" w:hAnsiTheme="minorHAnsi" w:cstheme="minorHAnsi"/>
        </w:rPr>
      </w:pPr>
      <w:r w:rsidRPr="00D048A9">
        <w:rPr>
          <w:rFonts w:asciiTheme="minorHAnsi" w:hAnsiTheme="minorHAnsi" w:cstheme="minorHAnsi"/>
        </w:rPr>
        <w:t xml:space="preserve">18.1 </w:t>
      </w:r>
      <w:r w:rsidR="002C4BCE" w:rsidRPr="00D048A9">
        <w:rPr>
          <w:rFonts w:asciiTheme="minorHAnsi" w:hAnsiTheme="minorHAnsi" w:cstheme="minorHAnsi"/>
        </w:rPr>
        <w:t>Wykonawca może zwrócić się</w:t>
      </w:r>
      <w:r w:rsidR="00D16071" w:rsidRPr="00D048A9">
        <w:rPr>
          <w:rFonts w:asciiTheme="minorHAnsi" w:hAnsiTheme="minorHAnsi" w:cstheme="minorHAnsi"/>
        </w:rPr>
        <w:t xml:space="preserve"> drogą elektroniczną za pośrednictwem </w:t>
      </w:r>
      <w:r w:rsidR="00E4518D" w:rsidRPr="00D048A9">
        <w:rPr>
          <w:rFonts w:asciiTheme="minorHAnsi" w:hAnsiTheme="minorHAnsi" w:cstheme="minorHAnsi"/>
        </w:rPr>
        <w:t xml:space="preserve">wiadomości prywatnych poprzez </w:t>
      </w:r>
      <w:r w:rsidR="00E15E56" w:rsidRPr="00D048A9">
        <w:rPr>
          <w:rFonts w:asciiTheme="minorHAnsi" w:hAnsiTheme="minorHAnsi" w:cstheme="minorHAnsi"/>
        </w:rPr>
        <w:t xml:space="preserve">platformę </w:t>
      </w:r>
      <w:r w:rsidR="00010414" w:rsidRPr="00D048A9">
        <w:rPr>
          <w:rFonts w:asciiTheme="minorHAnsi" w:hAnsiTheme="minorHAnsi" w:cstheme="minorHAnsi"/>
        </w:rPr>
        <w:t>zakupową</w:t>
      </w:r>
      <w:r w:rsidR="0057146D" w:rsidRPr="00D048A9">
        <w:rPr>
          <w:rFonts w:asciiTheme="minorHAnsi" w:hAnsiTheme="minorHAnsi" w:cstheme="minorHAnsi"/>
        </w:rPr>
        <w:t>,</w:t>
      </w:r>
      <w:r w:rsidR="00834A17" w:rsidRPr="00D048A9">
        <w:rPr>
          <w:rFonts w:asciiTheme="minorHAnsi" w:hAnsiTheme="minorHAnsi" w:cstheme="minorHAnsi"/>
        </w:rPr>
        <w:t xml:space="preserve"> </w:t>
      </w:r>
      <w:r w:rsidR="002C4BCE" w:rsidRPr="00D048A9">
        <w:rPr>
          <w:rFonts w:asciiTheme="minorHAnsi" w:hAnsiTheme="minorHAnsi" w:cstheme="minorHAnsi"/>
        </w:rPr>
        <w:t xml:space="preserve">do </w:t>
      </w:r>
      <w:r w:rsidR="00F64A96" w:rsidRPr="00D048A9">
        <w:rPr>
          <w:rFonts w:asciiTheme="minorHAnsi" w:hAnsiTheme="minorHAnsi" w:cstheme="minorHAnsi"/>
        </w:rPr>
        <w:t>Z</w:t>
      </w:r>
      <w:r w:rsidR="002C4BCE" w:rsidRPr="00D048A9">
        <w:rPr>
          <w:rFonts w:asciiTheme="minorHAnsi" w:hAnsiTheme="minorHAnsi" w:cstheme="minorHAnsi"/>
        </w:rPr>
        <w:t xml:space="preserve">amawiającego z wnioskiem o wyjaśnienie treści </w:t>
      </w:r>
      <w:r w:rsidR="00F33E12" w:rsidRPr="00D048A9">
        <w:rPr>
          <w:rFonts w:asciiTheme="minorHAnsi" w:hAnsiTheme="minorHAnsi" w:cstheme="minorHAnsi"/>
        </w:rPr>
        <w:t>SWZ</w:t>
      </w:r>
      <w:r w:rsidR="002C4BCE" w:rsidRPr="00D048A9">
        <w:rPr>
          <w:rFonts w:asciiTheme="minorHAnsi" w:hAnsiTheme="minorHAnsi" w:cstheme="minorHAnsi"/>
        </w:rPr>
        <w:t xml:space="preserve">. </w:t>
      </w:r>
    </w:p>
    <w:p w14:paraId="70B86537" w14:textId="65D98C0D" w:rsidR="00875EAF" w:rsidRPr="00D048A9" w:rsidRDefault="002C4BCE" w:rsidP="00E71C67">
      <w:pPr>
        <w:spacing w:line="240" w:lineRule="auto"/>
        <w:ind w:left="0" w:right="0" w:firstLine="0"/>
        <w:rPr>
          <w:rFonts w:asciiTheme="minorHAnsi" w:hAnsiTheme="minorHAnsi" w:cstheme="minorHAnsi"/>
        </w:rPr>
      </w:pPr>
      <w:r w:rsidRPr="00D048A9">
        <w:rPr>
          <w:rFonts w:asciiTheme="minorHAnsi" w:hAnsiTheme="minorHAnsi" w:cstheme="minorHAnsi"/>
        </w:rPr>
        <w:t>1</w:t>
      </w:r>
      <w:r w:rsidR="00F676E6" w:rsidRPr="00D048A9">
        <w:rPr>
          <w:rFonts w:asciiTheme="minorHAnsi" w:hAnsiTheme="minorHAnsi" w:cstheme="minorHAnsi"/>
        </w:rPr>
        <w:t>8</w:t>
      </w:r>
      <w:r w:rsidRPr="00D048A9">
        <w:rPr>
          <w:rFonts w:asciiTheme="minorHAnsi" w:hAnsiTheme="minorHAnsi" w:cstheme="minorHAnsi"/>
        </w:rPr>
        <w:t>.2 Zamawiający udzieli wyjaśnień niezwłocznie, nie później jednak niż na 2 dni przed upływem terminu składania ofert,</w:t>
      </w:r>
      <w:r w:rsidR="00EA06C0" w:rsidRPr="00D048A9">
        <w:rPr>
          <w:rFonts w:asciiTheme="minorHAnsi" w:hAnsiTheme="minorHAnsi" w:cstheme="minorHAnsi"/>
        </w:rPr>
        <w:t xml:space="preserve"> pod warunkiem, że wniosek o wyjaśnienie treści </w:t>
      </w:r>
      <w:r w:rsidR="00F33E12" w:rsidRPr="00D048A9">
        <w:rPr>
          <w:rFonts w:asciiTheme="minorHAnsi" w:hAnsiTheme="minorHAnsi" w:cstheme="minorHAnsi"/>
        </w:rPr>
        <w:t>SWZ</w:t>
      </w:r>
      <w:r w:rsidR="00EA06C0" w:rsidRPr="00D048A9">
        <w:rPr>
          <w:rFonts w:asciiTheme="minorHAnsi" w:hAnsiTheme="minorHAnsi" w:cstheme="minorHAnsi"/>
        </w:rPr>
        <w:t xml:space="preserve"> wpłynie do Zamawiającego nie później niż na 4 dni przed upływem wyznaczonego terminu składania ofert i nie dotyczy</w:t>
      </w:r>
      <w:r w:rsidR="00620C1C" w:rsidRPr="00D048A9">
        <w:rPr>
          <w:rFonts w:asciiTheme="minorHAnsi" w:hAnsiTheme="minorHAnsi" w:cstheme="minorHAnsi"/>
        </w:rPr>
        <w:t xml:space="preserve"> już</w:t>
      </w:r>
      <w:r w:rsidR="00EA06C0" w:rsidRPr="00D048A9">
        <w:rPr>
          <w:rFonts w:asciiTheme="minorHAnsi" w:hAnsiTheme="minorHAnsi" w:cstheme="minorHAnsi"/>
        </w:rPr>
        <w:t xml:space="preserve"> udzielonych wyjaśnień</w:t>
      </w:r>
    </w:p>
    <w:p w14:paraId="4CBBA34E" w14:textId="0BDFB310" w:rsidR="00F676E6" w:rsidRPr="00D048A9" w:rsidRDefault="00D40F26" w:rsidP="00E71C67">
      <w:pPr>
        <w:spacing w:line="240" w:lineRule="auto"/>
        <w:ind w:left="0" w:right="0" w:firstLine="0"/>
        <w:rPr>
          <w:rFonts w:asciiTheme="minorHAnsi" w:hAnsiTheme="minorHAnsi" w:cstheme="minorHAnsi"/>
        </w:rPr>
      </w:pPr>
      <w:r w:rsidRPr="00D048A9">
        <w:rPr>
          <w:rFonts w:asciiTheme="minorHAnsi" w:hAnsiTheme="minorHAnsi" w:cstheme="minorHAnsi"/>
        </w:rPr>
        <w:t>18.</w:t>
      </w:r>
      <w:r w:rsidR="00D52E77" w:rsidRPr="00D048A9">
        <w:rPr>
          <w:rFonts w:asciiTheme="minorHAnsi" w:hAnsiTheme="minorHAnsi" w:cstheme="minorHAnsi"/>
        </w:rPr>
        <w:t>3</w:t>
      </w:r>
      <w:r w:rsidRPr="00D048A9">
        <w:rPr>
          <w:rFonts w:asciiTheme="minorHAnsi" w:hAnsiTheme="minorHAnsi" w:cstheme="minorHAnsi"/>
        </w:rPr>
        <w:t xml:space="preserve"> Zamawiający </w:t>
      </w:r>
      <w:r w:rsidR="002C4BCE" w:rsidRPr="00D048A9">
        <w:rPr>
          <w:rFonts w:asciiTheme="minorHAnsi" w:hAnsiTheme="minorHAnsi" w:cstheme="minorHAnsi"/>
        </w:rPr>
        <w:t>przeka</w:t>
      </w:r>
      <w:r w:rsidRPr="00D048A9">
        <w:rPr>
          <w:rFonts w:asciiTheme="minorHAnsi" w:hAnsiTheme="minorHAnsi" w:cstheme="minorHAnsi"/>
        </w:rPr>
        <w:t xml:space="preserve">że </w:t>
      </w:r>
      <w:r w:rsidR="002C4BCE" w:rsidRPr="00D048A9">
        <w:rPr>
          <w:rFonts w:asciiTheme="minorHAnsi" w:hAnsiTheme="minorHAnsi" w:cstheme="minorHAnsi"/>
        </w:rPr>
        <w:t xml:space="preserve">treść zapytań wraz z wyjaśnieniami </w:t>
      </w:r>
      <w:r w:rsidRPr="00D048A9">
        <w:rPr>
          <w:rFonts w:asciiTheme="minorHAnsi" w:hAnsiTheme="minorHAnsi" w:cstheme="minorHAnsi"/>
        </w:rPr>
        <w:t>W</w:t>
      </w:r>
      <w:r w:rsidR="002C4BCE" w:rsidRPr="00D048A9">
        <w:rPr>
          <w:rFonts w:asciiTheme="minorHAnsi" w:hAnsiTheme="minorHAnsi" w:cstheme="minorHAnsi"/>
        </w:rPr>
        <w:t>ykonawcom</w:t>
      </w:r>
      <w:r w:rsidR="00117FC6" w:rsidRPr="00D048A9">
        <w:rPr>
          <w:rFonts w:asciiTheme="minorHAnsi" w:hAnsiTheme="minorHAnsi" w:cstheme="minorHAnsi"/>
        </w:rPr>
        <w:t xml:space="preserve"> </w:t>
      </w:r>
      <w:r w:rsidR="002C4BCE" w:rsidRPr="00D048A9">
        <w:rPr>
          <w:rFonts w:asciiTheme="minorHAnsi" w:hAnsiTheme="minorHAnsi" w:cstheme="minorHAnsi"/>
        </w:rPr>
        <w:t>bez ujawniania źródła zapytania oraz zamieści taką informację na własnej stronie internetowej</w:t>
      </w:r>
      <w:r w:rsidR="00D52E77" w:rsidRPr="00D048A9">
        <w:rPr>
          <w:rFonts w:asciiTheme="minorHAnsi" w:hAnsiTheme="minorHAnsi" w:cstheme="minorHAnsi"/>
        </w:rPr>
        <w:t>.</w:t>
      </w:r>
    </w:p>
    <w:p w14:paraId="300380AA" w14:textId="77777777" w:rsidR="00875EAF" w:rsidRPr="00D048A9" w:rsidRDefault="00875EAF" w:rsidP="00E71C67">
      <w:pPr>
        <w:pStyle w:val="Akapitzlist"/>
        <w:numPr>
          <w:ilvl w:val="1"/>
          <w:numId w:val="18"/>
        </w:numPr>
        <w:spacing w:line="240" w:lineRule="auto"/>
        <w:ind w:right="0"/>
        <w:rPr>
          <w:rFonts w:asciiTheme="minorHAnsi" w:hAnsiTheme="minorHAnsi" w:cstheme="minorHAnsi"/>
          <w:vanish/>
        </w:rPr>
      </w:pPr>
    </w:p>
    <w:p w14:paraId="59BC2D45" w14:textId="518C09D3" w:rsidR="00CE5DD7" w:rsidRPr="00D048A9" w:rsidRDefault="00DF6E2C" w:rsidP="00E71C67">
      <w:pPr>
        <w:pStyle w:val="Akapitzlist"/>
        <w:numPr>
          <w:ilvl w:val="1"/>
          <w:numId w:val="49"/>
        </w:numPr>
        <w:spacing w:line="240" w:lineRule="auto"/>
        <w:ind w:right="0"/>
        <w:rPr>
          <w:rFonts w:asciiTheme="minorHAnsi" w:hAnsiTheme="minorHAnsi" w:cstheme="minorHAnsi"/>
        </w:rPr>
      </w:pPr>
      <w:r w:rsidRPr="00D048A9">
        <w:rPr>
          <w:rFonts w:asciiTheme="minorHAnsi" w:hAnsiTheme="minorHAnsi" w:cstheme="minorHAnsi"/>
        </w:rPr>
        <w:t>W uzasadnionych przypadkach Zamawiający może w każdym czasie</w:t>
      </w:r>
      <w:r w:rsidR="002C4BCE" w:rsidRPr="00D048A9">
        <w:rPr>
          <w:rFonts w:asciiTheme="minorHAnsi" w:hAnsiTheme="minorHAnsi" w:cstheme="minorHAnsi"/>
        </w:rPr>
        <w:t xml:space="preserve"> przed upływem terminu składania ofert zmienić treść </w:t>
      </w:r>
      <w:r w:rsidR="00F33E12" w:rsidRPr="00D048A9">
        <w:rPr>
          <w:rFonts w:asciiTheme="minorHAnsi" w:hAnsiTheme="minorHAnsi" w:cstheme="minorHAnsi"/>
        </w:rPr>
        <w:t>SWZ</w:t>
      </w:r>
      <w:r w:rsidR="002C4BCE" w:rsidRPr="00D048A9">
        <w:rPr>
          <w:rFonts w:asciiTheme="minorHAnsi" w:hAnsiTheme="minorHAnsi" w:cstheme="minorHAnsi"/>
        </w:rPr>
        <w:t xml:space="preserve">. </w:t>
      </w:r>
      <w:r w:rsidR="006A1D89" w:rsidRPr="00D048A9">
        <w:rPr>
          <w:rFonts w:asciiTheme="minorHAnsi" w:hAnsiTheme="minorHAnsi" w:cstheme="minorHAnsi"/>
        </w:rPr>
        <w:t xml:space="preserve">Każda wprowadzona przez Zamawiającego zmiana </w:t>
      </w:r>
      <w:r w:rsidR="00F33E12" w:rsidRPr="00D048A9">
        <w:rPr>
          <w:rFonts w:asciiTheme="minorHAnsi" w:hAnsiTheme="minorHAnsi" w:cstheme="minorHAnsi"/>
        </w:rPr>
        <w:t>SWZ</w:t>
      </w:r>
      <w:r w:rsidR="006A1D89" w:rsidRPr="00D048A9">
        <w:rPr>
          <w:rFonts w:asciiTheme="minorHAnsi" w:hAnsiTheme="minorHAnsi" w:cstheme="minorHAnsi"/>
        </w:rPr>
        <w:t xml:space="preserve"> stanie się częścią </w:t>
      </w:r>
      <w:r w:rsidR="00F33E12" w:rsidRPr="00D048A9">
        <w:rPr>
          <w:rFonts w:asciiTheme="minorHAnsi" w:hAnsiTheme="minorHAnsi" w:cstheme="minorHAnsi"/>
        </w:rPr>
        <w:t>SWZ</w:t>
      </w:r>
      <w:r w:rsidR="006A1D89" w:rsidRPr="00D048A9">
        <w:rPr>
          <w:rFonts w:asciiTheme="minorHAnsi" w:hAnsiTheme="minorHAnsi" w:cstheme="minorHAnsi"/>
        </w:rPr>
        <w:t xml:space="preserve">. Zamawiający </w:t>
      </w:r>
      <w:r w:rsidR="002C4BCE" w:rsidRPr="00D048A9">
        <w:rPr>
          <w:rFonts w:asciiTheme="minorHAnsi" w:hAnsiTheme="minorHAnsi" w:cstheme="minorHAnsi"/>
        </w:rPr>
        <w:t xml:space="preserve">zamieści tę zmianę na </w:t>
      </w:r>
      <w:r w:rsidR="00525430" w:rsidRPr="00D048A9">
        <w:rPr>
          <w:rFonts w:asciiTheme="minorHAnsi" w:hAnsiTheme="minorHAnsi" w:cstheme="minorHAnsi"/>
        </w:rPr>
        <w:t>stronie postępowania</w:t>
      </w:r>
      <w:r w:rsidR="002C4BCE" w:rsidRPr="00D048A9">
        <w:rPr>
          <w:rFonts w:asciiTheme="minorHAnsi" w:hAnsiTheme="minorHAnsi" w:cstheme="minorHAnsi"/>
        </w:rPr>
        <w:t>.</w:t>
      </w:r>
    </w:p>
    <w:p w14:paraId="08B4ACD6" w14:textId="1B3FFEA5" w:rsidR="00F676E6" w:rsidRPr="00D048A9" w:rsidRDefault="002C4BCE" w:rsidP="00E71C67">
      <w:pPr>
        <w:pStyle w:val="Akapitzlist"/>
        <w:numPr>
          <w:ilvl w:val="1"/>
          <w:numId w:val="49"/>
        </w:numPr>
        <w:spacing w:line="240" w:lineRule="auto"/>
        <w:ind w:left="0" w:right="0" w:firstLine="0"/>
        <w:rPr>
          <w:rFonts w:asciiTheme="minorHAnsi" w:hAnsiTheme="minorHAnsi" w:cstheme="minorHAnsi"/>
        </w:rPr>
      </w:pPr>
      <w:r w:rsidRPr="00D048A9">
        <w:rPr>
          <w:rFonts w:asciiTheme="minorHAnsi" w:hAnsiTheme="minorHAnsi" w:cstheme="minorHAnsi"/>
        </w:rPr>
        <w:t xml:space="preserve">Jeżeli w wyniku zmiany treści </w:t>
      </w:r>
      <w:r w:rsidR="00F33E12" w:rsidRPr="00D048A9">
        <w:rPr>
          <w:rFonts w:asciiTheme="minorHAnsi" w:hAnsiTheme="minorHAnsi" w:cstheme="minorHAnsi"/>
        </w:rPr>
        <w:t>SWZ</w:t>
      </w:r>
      <w:r w:rsidRPr="00D048A9">
        <w:rPr>
          <w:rFonts w:asciiTheme="minorHAnsi" w:hAnsiTheme="minorHAnsi" w:cstheme="minorHAnsi"/>
        </w:rPr>
        <w:t xml:space="preserve"> nieprowadzącej do zmiany treści ogłoszenia o zamówieniu jest niezbędny dodatkowy czas na wprowadzenie zmian w ofertach, zamawiający przedłuży termin składania ofert i poinformuje o tym wykonawców, którym przekazano </w:t>
      </w:r>
      <w:r w:rsidR="00F33E12" w:rsidRPr="00D048A9">
        <w:rPr>
          <w:rFonts w:asciiTheme="minorHAnsi" w:hAnsiTheme="minorHAnsi" w:cstheme="minorHAnsi"/>
        </w:rPr>
        <w:t>SWZ</w:t>
      </w:r>
      <w:r w:rsidRPr="00D048A9">
        <w:rPr>
          <w:rFonts w:asciiTheme="minorHAnsi" w:hAnsiTheme="minorHAnsi" w:cstheme="minorHAnsi"/>
        </w:rPr>
        <w:t xml:space="preserve"> oraz zamieści taką informację na własnej stronie internetowej.</w:t>
      </w:r>
    </w:p>
    <w:p w14:paraId="60D2D25C" w14:textId="0118AF9A" w:rsidR="002C4BCE" w:rsidRPr="00D048A9" w:rsidRDefault="002C4BCE" w:rsidP="00E71C67">
      <w:pPr>
        <w:pStyle w:val="Akapitzlist"/>
        <w:numPr>
          <w:ilvl w:val="1"/>
          <w:numId w:val="49"/>
        </w:numPr>
        <w:spacing w:line="240" w:lineRule="auto"/>
        <w:ind w:right="0"/>
        <w:rPr>
          <w:rFonts w:asciiTheme="minorHAnsi" w:hAnsiTheme="minorHAnsi" w:cstheme="minorHAnsi"/>
        </w:rPr>
      </w:pPr>
      <w:r w:rsidRPr="00D048A9">
        <w:rPr>
          <w:rFonts w:asciiTheme="minorHAnsi" w:hAnsiTheme="minorHAnsi" w:cstheme="minorHAnsi"/>
        </w:rPr>
        <w:t xml:space="preserve">W przypadku rozbieżności pomiędzy treścią </w:t>
      </w:r>
      <w:r w:rsidR="00F33E12" w:rsidRPr="00D048A9">
        <w:rPr>
          <w:rFonts w:asciiTheme="minorHAnsi" w:hAnsiTheme="minorHAnsi" w:cstheme="minorHAnsi"/>
        </w:rPr>
        <w:t>SWZ</w:t>
      </w:r>
      <w:r w:rsidRPr="00D048A9">
        <w:rPr>
          <w:rFonts w:asciiTheme="minorHAnsi" w:hAnsiTheme="minorHAnsi" w:cstheme="minorHAnsi"/>
        </w:rPr>
        <w:t xml:space="preserve"> a treścią udzielonych wyjaśnień i zmian, jako obowiązującą należy przyjąć treść informacji zawierającej późniejsze oświadczenie </w:t>
      </w:r>
      <w:r w:rsidR="00B04461" w:rsidRPr="00D048A9">
        <w:rPr>
          <w:rFonts w:asciiTheme="minorHAnsi" w:hAnsiTheme="minorHAnsi" w:cstheme="minorHAnsi"/>
        </w:rPr>
        <w:t>Z</w:t>
      </w:r>
      <w:r w:rsidRPr="00D048A9">
        <w:rPr>
          <w:rFonts w:asciiTheme="minorHAnsi" w:hAnsiTheme="minorHAnsi" w:cstheme="minorHAnsi"/>
        </w:rPr>
        <w:t>amawiającego.</w:t>
      </w:r>
    </w:p>
    <w:p w14:paraId="784D00A3" w14:textId="77777777" w:rsidR="001534B8" w:rsidRPr="00D048A9" w:rsidRDefault="001534B8" w:rsidP="00E71C67">
      <w:pPr>
        <w:spacing w:after="120" w:line="240" w:lineRule="auto"/>
        <w:ind w:left="0" w:right="0" w:firstLine="0"/>
        <w:rPr>
          <w:rFonts w:asciiTheme="minorHAnsi" w:hAnsiTheme="minorHAnsi" w:cstheme="minorHAnsi"/>
        </w:rPr>
      </w:pPr>
    </w:p>
    <w:p w14:paraId="40970162" w14:textId="0D723909" w:rsidR="008349C2" w:rsidRPr="00D048A9" w:rsidRDefault="008349C2"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w:t>
      </w:r>
      <w:r w:rsidR="00E64118" w:rsidRPr="00D048A9">
        <w:rPr>
          <w:rFonts w:asciiTheme="minorHAnsi" w:hAnsiTheme="minorHAnsi" w:cstheme="minorHAnsi"/>
        </w:rPr>
        <w:t xml:space="preserve">iał </w:t>
      </w:r>
      <w:r w:rsidR="00CE5B5D" w:rsidRPr="00D048A9">
        <w:rPr>
          <w:rFonts w:asciiTheme="minorHAnsi" w:hAnsiTheme="minorHAnsi" w:cstheme="minorHAnsi"/>
        </w:rPr>
        <w:t>19</w:t>
      </w:r>
    </w:p>
    <w:p w14:paraId="7C1CE397" w14:textId="77777777" w:rsidR="008349C2" w:rsidRPr="00D048A9" w:rsidRDefault="008349C2"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POUCZENIE O ŚRODKACH OCHRONY PRAWNEJ</w:t>
      </w:r>
    </w:p>
    <w:p w14:paraId="7B5413A2" w14:textId="3DEC79A4" w:rsidR="008349C2" w:rsidRPr="00D048A9" w:rsidRDefault="00037888"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19</w:t>
      </w:r>
      <w:r w:rsidR="0037783C" w:rsidRPr="00D048A9">
        <w:rPr>
          <w:rFonts w:asciiTheme="minorHAnsi" w:hAnsiTheme="minorHAnsi" w:cstheme="minorHAnsi"/>
        </w:rPr>
        <w:t xml:space="preserve">.1. </w:t>
      </w:r>
      <w:r w:rsidR="008349C2" w:rsidRPr="00D048A9">
        <w:rPr>
          <w:rFonts w:asciiTheme="minorHAnsi" w:hAnsiTheme="minorHAnsi" w:cstheme="minorHAnsi"/>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w:t>
      </w:r>
      <w:r w:rsidR="009F4F9D" w:rsidRPr="00D048A9">
        <w:rPr>
          <w:rFonts w:asciiTheme="minorHAnsi" w:hAnsiTheme="minorHAnsi" w:cstheme="minorHAnsi"/>
        </w:rPr>
        <w:t>IX</w:t>
      </w:r>
      <w:r w:rsidR="008349C2" w:rsidRPr="00D048A9">
        <w:rPr>
          <w:rFonts w:asciiTheme="minorHAnsi" w:hAnsiTheme="minorHAnsi" w:cstheme="minorHAnsi"/>
        </w:rPr>
        <w:t xml:space="preserve"> </w:t>
      </w:r>
      <w:r w:rsidR="009F4F9D" w:rsidRPr="00D048A9">
        <w:rPr>
          <w:rFonts w:asciiTheme="minorHAnsi" w:hAnsiTheme="minorHAnsi" w:cstheme="minorHAnsi"/>
        </w:rPr>
        <w:t>U</w:t>
      </w:r>
      <w:r w:rsidR="008349C2" w:rsidRPr="00D048A9">
        <w:rPr>
          <w:rFonts w:asciiTheme="minorHAnsi" w:hAnsiTheme="minorHAnsi" w:cstheme="minorHAnsi"/>
        </w:rPr>
        <w:t>stawy</w:t>
      </w:r>
      <w:r w:rsidR="009F4F9D" w:rsidRPr="00D048A9">
        <w:rPr>
          <w:rFonts w:asciiTheme="minorHAnsi" w:hAnsiTheme="minorHAnsi" w:cstheme="minorHAnsi"/>
        </w:rPr>
        <w:t xml:space="preserve"> </w:t>
      </w:r>
      <w:r w:rsidR="006579DE" w:rsidRPr="00D048A9">
        <w:rPr>
          <w:rFonts w:asciiTheme="minorHAnsi" w:hAnsiTheme="minorHAnsi" w:cstheme="minorHAnsi"/>
        </w:rPr>
        <w:t>PZP</w:t>
      </w:r>
      <w:r w:rsidR="001E66A3" w:rsidRPr="00D048A9">
        <w:rPr>
          <w:rFonts w:asciiTheme="minorHAnsi" w:hAnsiTheme="minorHAnsi" w:cstheme="minorHAnsi"/>
        </w:rPr>
        <w:t>.</w:t>
      </w:r>
    </w:p>
    <w:p w14:paraId="638230C0" w14:textId="34035575" w:rsidR="008349C2" w:rsidRPr="00D048A9" w:rsidRDefault="00037888"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19</w:t>
      </w:r>
      <w:r w:rsidR="0037783C" w:rsidRPr="00D048A9">
        <w:rPr>
          <w:rFonts w:asciiTheme="minorHAnsi" w:hAnsiTheme="minorHAnsi" w:cstheme="minorHAnsi"/>
        </w:rPr>
        <w:t xml:space="preserve">.2. </w:t>
      </w:r>
      <w:r w:rsidR="00136B70" w:rsidRPr="00D048A9">
        <w:rPr>
          <w:rFonts w:asciiTheme="minorHAnsi" w:hAnsiTheme="minorHAnsi" w:cstheme="minorHAnsi"/>
        </w:rPr>
        <w:t>Środki ochrony prawnej wobec ogłoszenia wszczynającego postępowanie o udzielenie zamówienia przysługują również organizacjom wpisanym na listę, o której mowa w art. 469 pkt 15</w:t>
      </w:r>
      <w:r w:rsidR="00A57B68" w:rsidRPr="00D048A9">
        <w:rPr>
          <w:rFonts w:asciiTheme="minorHAnsi" w:hAnsiTheme="minorHAnsi" w:cstheme="minorHAnsi"/>
        </w:rPr>
        <w:t xml:space="preserve"> Ustawy </w:t>
      </w:r>
      <w:r w:rsidR="006579DE" w:rsidRPr="00D048A9">
        <w:rPr>
          <w:rFonts w:asciiTheme="minorHAnsi" w:hAnsiTheme="minorHAnsi" w:cstheme="minorHAnsi"/>
        </w:rPr>
        <w:t>PZP</w:t>
      </w:r>
      <w:r w:rsidR="00136B70" w:rsidRPr="00D048A9">
        <w:rPr>
          <w:rFonts w:asciiTheme="minorHAnsi" w:hAnsiTheme="minorHAnsi" w:cstheme="minorHAnsi"/>
        </w:rPr>
        <w:t>, oraz Rzecznikowi Małych i Średnich Przedsiębiorców.</w:t>
      </w:r>
    </w:p>
    <w:p w14:paraId="425515AC" w14:textId="77777777" w:rsidR="00550D62" w:rsidRDefault="00550D62" w:rsidP="00E71C67">
      <w:pPr>
        <w:spacing w:after="120" w:line="240" w:lineRule="auto"/>
        <w:ind w:left="0" w:right="0" w:firstLine="0"/>
        <w:jc w:val="center"/>
        <w:rPr>
          <w:rFonts w:asciiTheme="minorHAnsi" w:hAnsiTheme="minorHAnsi" w:cstheme="minorHAnsi"/>
        </w:rPr>
      </w:pPr>
    </w:p>
    <w:p w14:paraId="40CA7CCA" w14:textId="77777777" w:rsidR="0047663A" w:rsidRPr="00D048A9" w:rsidRDefault="0047663A" w:rsidP="00E71C67">
      <w:pPr>
        <w:spacing w:after="120" w:line="240" w:lineRule="auto"/>
        <w:ind w:left="0" w:right="0" w:firstLine="0"/>
        <w:jc w:val="center"/>
        <w:rPr>
          <w:rFonts w:asciiTheme="minorHAnsi" w:hAnsiTheme="minorHAnsi" w:cstheme="minorHAnsi"/>
        </w:rPr>
      </w:pPr>
    </w:p>
    <w:p w14:paraId="2D613B31" w14:textId="77777777" w:rsidR="00890826" w:rsidRPr="00D048A9" w:rsidRDefault="00890826" w:rsidP="00E71C67">
      <w:pPr>
        <w:spacing w:after="120" w:line="240" w:lineRule="auto"/>
        <w:ind w:left="0" w:right="0" w:firstLine="0"/>
        <w:jc w:val="center"/>
        <w:rPr>
          <w:rFonts w:asciiTheme="minorHAnsi" w:hAnsiTheme="minorHAnsi" w:cstheme="minorHAnsi"/>
        </w:rPr>
      </w:pPr>
    </w:p>
    <w:p w14:paraId="127A6A45" w14:textId="6E87B14A" w:rsidR="00550D62" w:rsidRPr="00D048A9" w:rsidRDefault="00550D62" w:rsidP="00E71C67">
      <w:pPr>
        <w:spacing w:after="120" w:line="240" w:lineRule="auto"/>
        <w:ind w:left="0" w:right="0" w:firstLine="0"/>
        <w:jc w:val="center"/>
        <w:rPr>
          <w:rFonts w:asciiTheme="minorHAnsi" w:hAnsiTheme="minorHAnsi" w:cstheme="minorHAnsi"/>
        </w:rPr>
      </w:pPr>
      <w:r w:rsidRPr="00D048A9">
        <w:rPr>
          <w:rFonts w:asciiTheme="minorHAnsi" w:hAnsiTheme="minorHAnsi" w:cstheme="minorHAnsi"/>
        </w:rPr>
        <w:lastRenderedPageBreak/>
        <w:t>Rozdział 2</w:t>
      </w:r>
      <w:r w:rsidR="00CE5B5D" w:rsidRPr="00D048A9">
        <w:rPr>
          <w:rFonts w:asciiTheme="minorHAnsi" w:hAnsiTheme="minorHAnsi" w:cstheme="minorHAnsi"/>
        </w:rPr>
        <w:t>0</w:t>
      </w:r>
    </w:p>
    <w:p w14:paraId="3766CFCD" w14:textId="14632605" w:rsidR="008349C2" w:rsidRPr="00D048A9" w:rsidRDefault="008349C2" w:rsidP="00E71C67">
      <w:pPr>
        <w:spacing w:after="280" w:line="240" w:lineRule="auto"/>
        <w:ind w:left="161" w:right="144" w:hanging="10"/>
        <w:jc w:val="center"/>
        <w:rPr>
          <w:rFonts w:asciiTheme="minorHAnsi" w:hAnsiTheme="minorHAnsi" w:cstheme="minorHAnsi"/>
          <w:b/>
          <w:bCs/>
        </w:rPr>
      </w:pPr>
      <w:r w:rsidRPr="00D048A9">
        <w:rPr>
          <w:rFonts w:asciiTheme="minorHAnsi" w:hAnsiTheme="minorHAnsi" w:cstheme="minorHAnsi"/>
          <w:b/>
          <w:bCs/>
        </w:rPr>
        <w:t>OBOWIĄZEK INFORMACYJNY RODO</w:t>
      </w:r>
    </w:p>
    <w:p w14:paraId="7E3EC30F" w14:textId="108B6325" w:rsidR="008349C2" w:rsidRPr="00D048A9" w:rsidRDefault="008349C2" w:rsidP="00E71C67">
      <w:pPr>
        <w:spacing w:after="239" w:line="240" w:lineRule="auto"/>
        <w:ind w:left="14" w:right="14"/>
        <w:rPr>
          <w:rFonts w:asciiTheme="minorHAnsi" w:hAnsiTheme="minorHAnsi" w:cstheme="minorHAnsi"/>
        </w:rPr>
      </w:pPr>
      <w:r w:rsidRPr="00D048A9">
        <w:rPr>
          <w:rFonts w:asciiTheme="minorHAnsi" w:hAnsiTheme="minorHAnsi" w:cstheme="minorHAnsi"/>
        </w:rPr>
        <w:t>Zgodnie z art. 13 Rozporządzenia Parlamentu Europejskiego i Rady (UE) nr 679/2016 z dnia 27 kwietnia 2016 r., dalej zwanym (RODO) oraz ustawą z dnia 25 maja 2018 r. o ochronie danych osobowych (Dz.U. 2018, poz. 1000</w:t>
      </w:r>
      <w:r w:rsidR="007530A7" w:rsidRPr="00D048A9">
        <w:rPr>
          <w:rFonts w:asciiTheme="minorHAnsi" w:hAnsiTheme="minorHAnsi" w:cstheme="minorHAnsi"/>
        </w:rPr>
        <w:t xml:space="preserve"> </w:t>
      </w:r>
      <w:r w:rsidR="00DC36D9" w:rsidRPr="00D048A9">
        <w:rPr>
          <w:rFonts w:asciiTheme="minorHAnsi" w:hAnsiTheme="minorHAnsi" w:cstheme="minorHAnsi"/>
        </w:rPr>
        <w:t xml:space="preserve">z </w:t>
      </w:r>
      <w:r w:rsidR="00561949" w:rsidRPr="00D048A9">
        <w:rPr>
          <w:rFonts w:asciiTheme="minorHAnsi" w:hAnsiTheme="minorHAnsi" w:cstheme="minorHAnsi"/>
        </w:rPr>
        <w:t>późn.zm</w:t>
      </w:r>
      <w:r w:rsidRPr="00D048A9">
        <w:rPr>
          <w:rFonts w:asciiTheme="minorHAnsi" w:hAnsiTheme="minorHAnsi" w:cstheme="minorHAnsi"/>
        </w:rPr>
        <w:t>) dalej zwanym (UODO), informuj</w:t>
      </w:r>
      <w:r w:rsidR="00550D62" w:rsidRPr="00D048A9">
        <w:rPr>
          <w:rFonts w:asciiTheme="minorHAnsi" w:hAnsiTheme="minorHAnsi" w:cstheme="minorHAnsi"/>
        </w:rPr>
        <w:t>emy</w:t>
      </w:r>
      <w:r w:rsidRPr="00D048A9">
        <w:rPr>
          <w:rFonts w:asciiTheme="minorHAnsi" w:hAnsiTheme="minorHAnsi" w:cstheme="minorHAnsi"/>
        </w:rPr>
        <w:t>, że:</w:t>
      </w:r>
    </w:p>
    <w:p w14:paraId="211AB628" w14:textId="6238E679" w:rsidR="002D609A" w:rsidRPr="00D048A9" w:rsidRDefault="0037783C" w:rsidP="00E71C67">
      <w:pPr>
        <w:spacing w:after="233" w:line="240" w:lineRule="auto"/>
        <w:ind w:right="14"/>
        <w:rPr>
          <w:rFonts w:asciiTheme="minorHAnsi" w:hAnsiTheme="minorHAnsi" w:cstheme="minorHAnsi"/>
        </w:rPr>
      </w:pPr>
      <w:r w:rsidRPr="00D048A9">
        <w:rPr>
          <w:rFonts w:asciiTheme="minorHAnsi" w:hAnsiTheme="minorHAnsi" w:cstheme="minorHAnsi"/>
        </w:rPr>
        <w:t>2</w:t>
      </w:r>
      <w:r w:rsidR="00037888" w:rsidRPr="00D048A9">
        <w:rPr>
          <w:rFonts w:asciiTheme="minorHAnsi" w:hAnsiTheme="minorHAnsi" w:cstheme="minorHAnsi"/>
        </w:rPr>
        <w:t>0</w:t>
      </w:r>
      <w:r w:rsidR="002D609A" w:rsidRPr="00D048A9">
        <w:rPr>
          <w:rFonts w:asciiTheme="minorHAnsi" w:hAnsiTheme="minorHAnsi" w:cstheme="minorHAnsi"/>
        </w:rPr>
        <w:t xml:space="preserve">.1 </w:t>
      </w:r>
      <w:r w:rsidR="008349C2" w:rsidRPr="00D048A9">
        <w:rPr>
          <w:rFonts w:asciiTheme="minorHAnsi" w:hAnsiTheme="minorHAnsi" w:cstheme="minorHAnsi"/>
        </w:rPr>
        <w:t>Administratorem danych osobowych, zebranych w wyniku prowadzonego postepowania przetargowego w trybie Ustawy z dnia 29 stycznia 2004 r. prawo zamówień publicznych jest Fundacja</w:t>
      </w:r>
      <w:r w:rsidR="00550D62" w:rsidRPr="00D048A9">
        <w:rPr>
          <w:rFonts w:asciiTheme="minorHAnsi" w:hAnsiTheme="minorHAnsi" w:cstheme="minorHAnsi"/>
        </w:rPr>
        <w:t xml:space="preserve"> Solidarności Międzynarodowej </w:t>
      </w:r>
      <w:r w:rsidR="008349C2" w:rsidRPr="00D048A9">
        <w:rPr>
          <w:rFonts w:asciiTheme="minorHAnsi" w:hAnsiTheme="minorHAnsi" w:cstheme="minorHAnsi"/>
        </w:rPr>
        <w:t>z</w:t>
      </w:r>
      <w:r w:rsidR="00550D62" w:rsidRPr="00D048A9">
        <w:rPr>
          <w:rFonts w:asciiTheme="minorHAnsi" w:hAnsiTheme="minorHAnsi" w:cstheme="minorHAnsi"/>
        </w:rPr>
        <w:t xml:space="preserve"> </w:t>
      </w:r>
      <w:r w:rsidR="008349C2" w:rsidRPr="00D048A9">
        <w:rPr>
          <w:rFonts w:asciiTheme="minorHAnsi" w:hAnsiTheme="minorHAnsi" w:cstheme="minorHAnsi"/>
        </w:rPr>
        <w:t xml:space="preserve">siedzibą w Warszawie, adres: </w:t>
      </w:r>
      <w:r w:rsidR="00550D62" w:rsidRPr="00D048A9">
        <w:rPr>
          <w:rFonts w:asciiTheme="minorHAnsi" w:hAnsiTheme="minorHAnsi" w:cstheme="minorHAnsi"/>
        </w:rPr>
        <w:t xml:space="preserve">ul. </w:t>
      </w:r>
      <w:r w:rsidR="001534B8">
        <w:rPr>
          <w:rFonts w:asciiTheme="minorHAnsi" w:hAnsiTheme="minorHAnsi" w:cstheme="minorHAnsi"/>
        </w:rPr>
        <w:t>Mysłowicka 4</w:t>
      </w:r>
      <w:r w:rsidR="00550D62" w:rsidRPr="00D048A9">
        <w:rPr>
          <w:rFonts w:asciiTheme="minorHAnsi" w:hAnsiTheme="minorHAnsi" w:cstheme="minorHAnsi"/>
        </w:rPr>
        <w:t xml:space="preserve">, </w:t>
      </w:r>
      <w:r w:rsidR="00721668">
        <w:rPr>
          <w:rFonts w:asciiTheme="minorHAnsi" w:hAnsiTheme="minorHAnsi" w:cstheme="minorHAnsi"/>
        </w:rPr>
        <w:t>01-612</w:t>
      </w:r>
      <w:r w:rsidR="00550D62" w:rsidRPr="00D048A9">
        <w:rPr>
          <w:rFonts w:asciiTheme="minorHAnsi" w:hAnsiTheme="minorHAnsi" w:cstheme="minorHAnsi"/>
        </w:rPr>
        <w:t xml:space="preserve"> Warszawa</w:t>
      </w:r>
      <w:r w:rsidR="008349C2" w:rsidRPr="00D048A9">
        <w:rPr>
          <w:rFonts w:asciiTheme="minorHAnsi" w:hAnsiTheme="minorHAnsi" w:cstheme="minorHAnsi"/>
        </w:rPr>
        <w:t xml:space="preserve"> (zwana </w:t>
      </w:r>
      <w:r w:rsidR="00093CB1" w:rsidRPr="00D048A9">
        <w:rPr>
          <w:rFonts w:asciiTheme="minorHAnsi" w:hAnsiTheme="minorHAnsi" w:cstheme="minorHAnsi"/>
        </w:rPr>
        <w:t>dalej Administratorem</w:t>
      </w:r>
      <w:r w:rsidR="008349C2" w:rsidRPr="00D048A9">
        <w:rPr>
          <w:rFonts w:asciiTheme="minorHAnsi" w:hAnsiTheme="minorHAnsi" w:cstheme="minorHAnsi"/>
        </w:rPr>
        <w:t xml:space="preserve"> Danych).</w:t>
      </w:r>
    </w:p>
    <w:p w14:paraId="081061B6" w14:textId="1356D800" w:rsidR="002D609A" w:rsidRPr="00D048A9" w:rsidRDefault="00957403"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Fundacja </w:t>
      </w:r>
      <w:r w:rsidR="00D42EB6" w:rsidRPr="00D048A9">
        <w:rPr>
          <w:rFonts w:asciiTheme="minorHAnsi" w:hAnsiTheme="minorHAnsi" w:cstheme="minorHAnsi"/>
        </w:rPr>
        <w:t>Solidarności Międzynarodowej</w:t>
      </w:r>
      <w:r w:rsidRPr="00D048A9">
        <w:rPr>
          <w:rFonts w:asciiTheme="minorHAnsi" w:hAnsiTheme="minorHAnsi" w:cstheme="minorHAnsi"/>
        </w:rPr>
        <w:t xml:space="preserve"> w Warszawie wyznaczyła osobę odpowiedzialną za zapewnienie przestrzegania przepisów prawa w zakresie ochrony danych osobowych, z którą można skontaktować się pod adresem e-mail: </w:t>
      </w:r>
      <w:hyperlink r:id="rId42" w:history="1">
        <w:r w:rsidR="00D42EB6" w:rsidRPr="00D048A9">
          <w:rPr>
            <w:rStyle w:val="Hipercze"/>
            <w:rFonts w:asciiTheme="minorHAnsi" w:hAnsiTheme="minorHAnsi" w:cstheme="minorHAnsi"/>
          </w:rPr>
          <w:t>iod@solidarityfund.pl</w:t>
        </w:r>
      </w:hyperlink>
      <w:r w:rsidR="00D42EB6" w:rsidRPr="00D048A9">
        <w:rPr>
          <w:rFonts w:asciiTheme="minorHAnsi" w:hAnsiTheme="minorHAnsi" w:cstheme="minorHAnsi"/>
          <w:u w:val="single" w:color="000000"/>
        </w:rPr>
        <w:t xml:space="preserve"> </w:t>
      </w:r>
    </w:p>
    <w:p w14:paraId="4B3F9B91" w14:textId="1A4692C5" w:rsidR="002D609A" w:rsidRPr="00D048A9" w:rsidRDefault="00957403"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Dane osobowe przetwarzane są na podstawie art. 6 </w:t>
      </w:r>
      <w:proofErr w:type="spellStart"/>
      <w:r w:rsidRPr="00D048A9">
        <w:rPr>
          <w:rFonts w:asciiTheme="minorHAnsi" w:hAnsiTheme="minorHAnsi" w:cstheme="minorHAnsi"/>
        </w:rPr>
        <w:t>ust.l</w:t>
      </w:r>
      <w:proofErr w:type="spellEnd"/>
      <w:r w:rsidRPr="00D048A9">
        <w:rPr>
          <w:rFonts w:asciiTheme="minorHAnsi" w:hAnsiTheme="minorHAnsi" w:cstheme="minorHAnsi"/>
        </w:rPr>
        <w:t xml:space="preserve"> lit c) RODO w celu związanym z przeprowadzeniem postępowania o udzielenie zamówienia publicznego w </w:t>
      </w:r>
      <w:r w:rsidR="00BC343C" w:rsidRPr="00D048A9">
        <w:rPr>
          <w:rFonts w:asciiTheme="minorHAnsi" w:hAnsiTheme="minorHAnsi" w:cstheme="minorHAnsi"/>
        </w:rPr>
        <w:t>trybie podstawowym, na podstawie art. 275 pkt 2 Ustawy z dnia 11 września 2019 r. Prawo zamówień publicznych (Dz.U. 2019 poz. 2019 )</w:t>
      </w:r>
      <w:r w:rsidRPr="00D048A9">
        <w:rPr>
          <w:rFonts w:asciiTheme="minorHAnsi" w:hAnsiTheme="minorHAnsi" w:cstheme="minorHAnsi"/>
        </w:rPr>
        <w:t>.</w:t>
      </w:r>
    </w:p>
    <w:p w14:paraId="358FCEA6" w14:textId="76A87E6D" w:rsidR="002D609A" w:rsidRPr="00D048A9" w:rsidRDefault="00957403"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Odbiorcami danych osobowych będą osoby lub podmioty, którym udostępniona zostanie dokumentacja z prowadzonego postepowania przetargowego w oparciu</w:t>
      </w:r>
      <w:r w:rsidR="00A805D4" w:rsidRPr="00D048A9">
        <w:rPr>
          <w:rFonts w:asciiTheme="minorHAnsi" w:hAnsiTheme="minorHAnsi" w:cstheme="minorHAnsi"/>
        </w:rPr>
        <w:t xml:space="preserve"> o art.18 oraz art.74 ustawy z dnia 11 września 2019r. </w:t>
      </w:r>
      <w:r w:rsidR="00832C32" w:rsidRPr="00D048A9">
        <w:rPr>
          <w:rFonts w:asciiTheme="minorHAnsi" w:hAnsiTheme="minorHAnsi" w:cstheme="minorHAnsi"/>
        </w:rPr>
        <w:t>Prawo zamówień publicznych.</w:t>
      </w:r>
    </w:p>
    <w:p w14:paraId="7824CC52" w14:textId="7EF22AEA" w:rsidR="002D609A" w:rsidRPr="00D048A9" w:rsidRDefault="00957403"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Dane osobowe, zebrane w niniejszym postepowaniu przetargowym, przetwarzane są zgodnie z celami i podstawą legalności przetwarzania, ustawą </w:t>
      </w:r>
      <w:r w:rsidR="006579DE" w:rsidRPr="00D048A9">
        <w:rPr>
          <w:rFonts w:asciiTheme="minorHAnsi" w:hAnsiTheme="minorHAnsi" w:cstheme="minorHAnsi"/>
        </w:rPr>
        <w:t>PZP</w:t>
      </w:r>
      <w:r w:rsidRPr="00D048A9">
        <w:rPr>
          <w:rFonts w:asciiTheme="minorHAnsi" w:hAnsiTheme="minorHAnsi" w:cstheme="minorHAnsi"/>
        </w:rPr>
        <w:t xml:space="preserve">, przez okres </w:t>
      </w:r>
      <w:r w:rsidR="002776AE" w:rsidRPr="00D048A9">
        <w:rPr>
          <w:rFonts w:asciiTheme="minorHAnsi" w:hAnsiTheme="minorHAnsi" w:cstheme="minorHAnsi"/>
        </w:rPr>
        <w:t>5</w:t>
      </w:r>
      <w:r w:rsidRPr="00D048A9">
        <w:rPr>
          <w:rFonts w:asciiTheme="minorHAnsi" w:hAnsiTheme="minorHAnsi" w:cstheme="minorHAnsi"/>
        </w:rPr>
        <w:t xml:space="preserve"> lat od dnia zakończenia postępowania o udzielenie zamówienia, a jeżeli czas trwania umowy przekracza </w:t>
      </w:r>
      <w:r w:rsidR="002776AE" w:rsidRPr="00D048A9">
        <w:rPr>
          <w:rFonts w:asciiTheme="minorHAnsi" w:hAnsiTheme="minorHAnsi" w:cstheme="minorHAnsi"/>
        </w:rPr>
        <w:t>5</w:t>
      </w:r>
      <w:r w:rsidRPr="00D048A9">
        <w:rPr>
          <w:rFonts w:asciiTheme="minorHAnsi" w:hAnsiTheme="minorHAnsi" w:cstheme="minorHAnsi"/>
        </w:rPr>
        <w:t xml:space="preserve"> lata, okres przechowywania obejmuje cały czas trwania umowy.</w:t>
      </w:r>
    </w:p>
    <w:p w14:paraId="40F62D84" w14:textId="66C08C9C" w:rsidR="002D609A" w:rsidRPr="00D048A9" w:rsidRDefault="00957403"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Obowiązek podania danych jest wymogiem ustawowym określonym w przepisach ustawy </w:t>
      </w:r>
      <w:r w:rsidR="006579DE" w:rsidRPr="00D048A9">
        <w:rPr>
          <w:rFonts w:asciiTheme="minorHAnsi" w:hAnsiTheme="minorHAnsi" w:cstheme="minorHAnsi"/>
        </w:rPr>
        <w:t>PZP</w:t>
      </w:r>
      <w:r w:rsidRPr="00D048A9">
        <w:rPr>
          <w:rFonts w:asciiTheme="minorHAnsi" w:hAnsiTheme="minorHAnsi" w:cstheme="minorHAnsi"/>
        </w:rPr>
        <w:t xml:space="preserve">, związany z udziałem w prowadzonym postępowaniu o udzielenie zamówienia publicznego. Konsekwencje nie podania wymaganych danych wynikają z ustawy </w:t>
      </w:r>
      <w:r w:rsidR="006579DE" w:rsidRPr="00D048A9">
        <w:rPr>
          <w:rFonts w:asciiTheme="minorHAnsi" w:hAnsiTheme="minorHAnsi" w:cstheme="minorHAnsi"/>
        </w:rPr>
        <w:t>PZP</w:t>
      </w:r>
      <w:r w:rsidRPr="00D048A9">
        <w:rPr>
          <w:rFonts w:asciiTheme="minorHAnsi" w:hAnsiTheme="minorHAnsi" w:cstheme="minorHAnsi"/>
        </w:rPr>
        <w:t>.</w:t>
      </w:r>
    </w:p>
    <w:p w14:paraId="40884065" w14:textId="77777777" w:rsidR="002D609A" w:rsidRPr="00D048A9" w:rsidRDefault="00010BC8"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W odniesieniu do zebranych danych, oświadczamy że decyzje nie są podejmowane w sposób zautomatyzowany, stosowanie do art. 22 RODO.</w:t>
      </w:r>
    </w:p>
    <w:p w14:paraId="72A459D6" w14:textId="77777777" w:rsidR="0046278E" w:rsidRPr="00D048A9" w:rsidRDefault="00010BC8"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W stosunku do danych osobowych, przetwarzanych w niniejszym postepowaniu, mają Państwo prawo do:</w:t>
      </w:r>
    </w:p>
    <w:p w14:paraId="7C3C8943" w14:textId="5BC68B12" w:rsidR="0046278E" w:rsidRPr="00D048A9" w:rsidRDefault="00010BC8" w:rsidP="00E71C67">
      <w:pPr>
        <w:pStyle w:val="Akapitzlist"/>
        <w:numPr>
          <w:ilvl w:val="2"/>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dostępu do swoich danych (żądania wydania kopii danych). Prawo to można wykonywać poprzez wysłanie e-maila na adres: </w:t>
      </w:r>
      <w:hyperlink r:id="rId43" w:history="1">
        <w:r w:rsidR="0099321C" w:rsidRPr="00D048A9">
          <w:rPr>
            <w:rStyle w:val="Hipercze"/>
            <w:rFonts w:asciiTheme="minorHAnsi" w:hAnsiTheme="minorHAnsi" w:cstheme="minorHAnsi"/>
          </w:rPr>
          <w:t>iod@solidarityfund.pl</w:t>
        </w:r>
      </w:hyperlink>
      <w:r w:rsidR="0099321C" w:rsidRPr="00D048A9">
        <w:rPr>
          <w:rFonts w:asciiTheme="minorHAnsi" w:hAnsiTheme="minorHAnsi" w:cstheme="minorHAnsi"/>
          <w:u w:val="single" w:color="000000"/>
        </w:rPr>
        <w:t xml:space="preserve"> </w:t>
      </w:r>
    </w:p>
    <w:p w14:paraId="70B71B29" w14:textId="77777777" w:rsidR="0046278E" w:rsidRPr="00D048A9" w:rsidRDefault="00010BC8" w:rsidP="00E71C67">
      <w:pPr>
        <w:pStyle w:val="Akapitzlist"/>
        <w:numPr>
          <w:ilvl w:val="2"/>
          <w:numId w:val="22"/>
        </w:numPr>
        <w:spacing w:after="233" w:line="240" w:lineRule="auto"/>
        <w:ind w:right="14"/>
        <w:rPr>
          <w:rStyle w:val="Hipercze"/>
          <w:rFonts w:asciiTheme="minorHAnsi" w:hAnsiTheme="minorHAnsi" w:cstheme="minorHAnsi"/>
          <w:color w:val="000000"/>
          <w:u w:val="none"/>
        </w:rPr>
      </w:pPr>
      <w:r w:rsidRPr="00D048A9">
        <w:rPr>
          <w:rFonts w:asciiTheme="minorHAnsi" w:hAnsiTheme="minorHAnsi" w:cstheme="minorHAnsi"/>
        </w:rPr>
        <w:t>sprostowania danych (aktualizacji danych). Informujemy, że zaktualizowanie danych, nie spowoduje usunięcia danych przed dokonaniem aktualizacji, co związane jest z obowiązkiem zachowania spójności danych, przetwarzanych przez Administratora w określonym celu. Prawo to można wykonywać poprzez wysłanie e-maila na adre</w:t>
      </w:r>
      <w:r w:rsidR="00784152" w:rsidRPr="00D048A9">
        <w:rPr>
          <w:rFonts w:asciiTheme="minorHAnsi" w:hAnsiTheme="minorHAnsi" w:cstheme="minorHAnsi"/>
        </w:rPr>
        <w:t>s</w:t>
      </w:r>
      <w:r w:rsidR="0099321C" w:rsidRPr="00D048A9">
        <w:rPr>
          <w:rFonts w:asciiTheme="minorHAnsi" w:hAnsiTheme="minorHAnsi" w:cstheme="minorHAnsi"/>
        </w:rPr>
        <w:t xml:space="preserve"> </w:t>
      </w:r>
      <w:hyperlink r:id="rId44" w:history="1">
        <w:r w:rsidR="0099321C" w:rsidRPr="00D048A9">
          <w:rPr>
            <w:rStyle w:val="Hipercze"/>
            <w:rFonts w:asciiTheme="minorHAnsi" w:hAnsiTheme="minorHAnsi" w:cstheme="minorHAnsi"/>
          </w:rPr>
          <w:t>iod@solidarityfund.pl</w:t>
        </w:r>
      </w:hyperlink>
    </w:p>
    <w:p w14:paraId="154786C7" w14:textId="03DF2A39" w:rsidR="0046278E" w:rsidRPr="00D048A9" w:rsidRDefault="00010BC8" w:rsidP="00E71C67">
      <w:pPr>
        <w:pStyle w:val="Akapitzlist"/>
        <w:numPr>
          <w:ilvl w:val="2"/>
          <w:numId w:val="22"/>
        </w:numPr>
        <w:spacing w:after="233" w:line="240" w:lineRule="auto"/>
        <w:ind w:right="14"/>
        <w:rPr>
          <w:rFonts w:asciiTheme="minorHAnsi" w:hAnsiTheme="minorHAnsi" w:cstheme="minorHAnsi"/>
        </w:rPr>
      </w:pPr>
      <w:r w:rsidRPr="00D048A9">
        <w:rPr>
          <w:rFonts w:asciiTheme="minorHAnsi" w:hAnsiTheme="minorHAnsi" w:cstheme="minorHAnsi"/>
        </w:rPr>
        <w:t>ż</w:t>
      </w:r>
      <w:r w:rsidR="0099321C" w:rsidRPr="00D048A9">
        <w:rPr>
          <w:rFonts w:asciiTheme="minorHAnsi" w:hAnsiTheme="minorHAnsi" w:cstheme="minorHAnsi"/>
        </w:rPr>
        <w:t>ą</w:t>
      </w:r>
      <w:r w:rsidRPr="00D048A9">
        <w:rPr>
          <w:rFonts w:asciiTheme="minorHAnsi" w:hAnsiTheme="minorHAnsi" w:cstheme="minorHAnsi"/>
        </w:rPr>
        <w:t xml:space="preserve">dania usunięcia (prawo do bycia zapomnianym) dotyczących Państwa danych osobowych. Prawo to zostanie przez Administratora zrealizowane, o ile nie spoczywa na Administratorze prawny obowiązek zachowania, a tym samym przetwarzania danych, pomimo wniesienia prawa do bycia zapomnianym. W tym przypadku podstawą prawną przetwarzania jest przepis prawny (Ustawa </w:t>
      </w:r>
      <w:r w:rsidR="006579DE" w:rsidRPr="00D048A9">
        <w:rPr>
          <w:rFonts w:asciiTheme="minorHAnsi" w:hAnsiTheme="minorHAnsi" w:cstheme="minorHAnsi"/>
        </w:rPr>
        <w:t>PZP</w:t>
      </w:r>
      <w:r w:rsidRPr="00D048A9">
        <w:rPr>
          <w:rFonts w:asciiTheme="minorHAnsi" w:hAnsiTheme="minorHAnsi" w:cstheme="minorHAnsi"/>
        </w:rPr>
        <w:t>), co oznacza, że zgodnie z art. 17 ust. 3 lit b), wskazane prawo nie przysługuje.</w:t>
      </w:r>
    </w:p>
    <w:p w14:paraId="7C413DDF" w14:textId="77777777" w:rsidR="0046278E" w:rsidRPr="00D048A9" w:rsidRDefault="00010BC8" w:rsidP="00E71C67">
      <w:pPr>
        <w:pStyle w:val="Akapitzlist"/>
        <w:numPr>
          <w:ilvl w:val="2"/>
          <w:numId w:val="22"/>
        </w:numPr>
        <w:spacing w:after="233" w:line="240" w:lineRule="auto"/>
        <w:ind w:right="14"/>
        <w:rPr>
          <w:rFonts w:asciiTheme="minorHAnsi" w:hAnsiTheme="minorHAnsi" w:cstheme="minorHAnsi"/>
        </w:rPr>
      </w:pPr>
      <w:r w:rsidRPr="00D048A9">
        <w:rPr>
          <w:rFonts w:asciiTheme="minorHAnsi" w:hAnsiTheme="minorHAnsi" w:cstheme="minorHAnsi"/>
        </w:rPr>
        <w:t>ograniczenia przetwarzania, prawo do żądania od Administratora Danych ograniczenia przetwarzania danych osobowych z zastrzeżeniem przypadków, o których mowa w art. 18 ust.2 RODO.</w:t>
      </w:r>
    </w:p>
    <w:p w14:paraId="532A80CE" w14:textId="77777777" w:rsidR="0046278E" w:rsidRPr="00D048A9" w:rsidRDefault="00010BC8" w:rsidP="00E71C67">
      <w:pPr>
        <w:pStyle w:val="Akapitzlist"/>
        <w:numPr>
          <w:ilvl w:val="2"/>
          <w:numId w:val="22"/>
        </w:numPr>
        <w:spacing w:after="233" w:line="240" w:lineRule="auto"/>
        <w:ind w:right="14"/>
        <w:rPr>
          <w:rFonts w:asciiTheme="minorHAnsi" w:hAnsiTheme="minorHAnsi" w:cstheme="minorHAnsi"/>
        </w:rPr>
      </w:pPr>
      <w:r w:rsidRPr="00D048A9">
        <w:rPr>
          <w:rFonts w:asciiTheme="minorHAnsi" w:hAnsiTheme="minorHAnsi" w:cstheme="minorHAnsi"/>
        </w:rPr>
        <w:t xml:space="preserve">prawo do wniesienia sprzeciwu wobec przetwarzania danych powołując się na określoną sytuację. Informujemy, że wskazane prawo zostanie przez Administratora zrealizowane </w:t>
      </w:r>
      <w:r w:rsidRPr="00D048A9">
        <w:rPr>
          <w:rFonts w:asciiTheme="minorHAnsi" w:hAnsiTheme="minorHAnsi" w:cstheme="minorHAnsi"/>
        </w:rPr>
        <w:lastRenderedPageBreak/>
        <w:t>wyłącznie w sytuacji, gdy wykonanie określonej czynności nie jest sprzeczne z obowiązującymi przepisami prawa, które obligują Administratora do przetwarzania danych. Wskazane prawo nie przysługuje, gdyż podstawą prawną przetwarzania jest art. 6 ust. I lit. c) RODO</w:t>
      </w:r>
    </w:p>
    <w:p w14:paraId="46ECE696" w14:textId="77777777" w:rsidR="0046278E" w:rsidRPr="00D048A9" w:rsidRDefault="00010BC8" w:rsidP="00E71C67">
      <w:pPr>
        <w:pStyle w:val="Akapitzlist"/>
        <w:numPr>
          <w:ilvl w:val="2"/>
          <w:numId w:val="22"/>
        </w:numPr>
        <w:spacing w:after="233" w:line="240" w:lineRule="auto"/>
        <w:ind w:right="14"/>
        <w:rPr>
          <w:rFonts w:asciiTheme="minorHAnsi" w:hAnsiTheme="minorHAnsi" w:cstheme="minorHAnsi"/>
        </w:rPr>
      </w:pPr>
      <w:r w:rsidRPr="00D048A9">
        <w:rPr>
          <w:rFonts w:asciiTheme="minorHAnsi" w:hAnsiTheme="minorHAnsi" w:cstheme="minorHAnsi"/>
        </w:rPr>
        <w:t>prawo do przenoszenia danych, o którym mowa w art. 20 RODO. Wskazane prawo nie przysługuje ze względu na brak technicznej możliwości spełnienia wskazanego prawa.</w:t>
      </w:r>
    </w:p>
    <w:p w14:paraId="2FC5B336" w14:textId="10F6848A" w:rsidR="00C03421" w:rsidRPr="00D048A9" w:rsidRDefault="00BA5C84" w:rsidP="00E71C67">
      <w:pPr>
        <w:pStyle w:val="Akapitzlist"/>
        <w:numPr>
          <w:ilvl w:val="1"/>
          <w:numId w:val="22"/>
        </w:numPr>
        <w:spacing w:after="233" w:line="240" w:lineRule="auto"/>
        <w:ind w:right="14"/>
        <w:rPr>
          <w:rFonts w:asciiTheme="minorHAnsi" w:hAnsiTheme="minorHAnsi" w:cstheme="minorHAnsi"/>
        </w:rPr>
      </w:pPr>
      <w:r w:rsidRPr="00D048A9">
        <w:rPr>
          <w:rFonts w:asciiTheme="minorHAnsi" w:hAnsiTheme="minorHAnsi" w:cstheme="minorHAnsi"/>
        </w:rPr>
        <w:t>Wykonawca oświadcza, że wypełnił obowiązek informacyjny przewidziany w art. 13 lub art. 14 RODO w</w:t>
      </w:r>
      <w:r w:rsidR="00C03421" w:rsidRPr="00D048A9">
        <w:rPr>
          <w:rFonts w:asciiTheme="minorHAnsi" w:hAnsiTheme="minorHAnsi" w:cstheme="minorHAnsi"/>
        </w:rPr>
        <w:t xml:space="preserve"> stosunku do danych</w:t>
      </w:r>
      <w:r w:rsidR="00504A7B" w:rsidRPr="00D048A9">
        <w:rPr>
          <w:rFonts w:asciiTheme="minorHAnsi" w:hAnsiTheme="minorHAnsi" w:cstheme="minorHAnsi"/>
        </w:rPr>
        <w:t xml:space="preserve"> osób fizycznych, których dane osobowe zostały  bezpośrednio (pracownicy, współpracownicy) lub pośrednio (osoby trzecie) pozyskane i udostępnione w celu ubiegania się o udzielenie zamówienia publicznego w niniejszym postępowaniu</w:t>
      </w:r>
      <w:r w:rsidRPr="00D048A9">
        <w:rPr>
          <w:rFonts w:asciiTheme="minorHAnsi" w:hAnsiTheme="minorHAnsi" w:cstheme="minorHAnsi"/>
        </w:rPr>
        <w:t>.</w:t>
      </w:r>
    </w:p>
    <w:p w14:paraId="495ED845" w14:textId="77777777" w:rsidR="00AB58B1" w:rsidRPr="00D048A9" w:rsidRDefault="00AB58B1" w:rsidP="00E71C67">
      <w:pPr>
        <w:pStyle w:val="Akapitzlist"/>
        <w:spacing w:after="120" w:line="240" w:lineRule="auto"/>
        <w:ind w:left="0" w:right="0" w:firstLine="0"/>
        <w:rPr>
          <w:rFonts w:asciiTheme="minorHAnsi" w:hAnsiTheme="minorHAnsi" w:cstheme="minorHAnsi"/>
        </w:rPr>
      </w:pPr>
    </w:p>
    <w:p w14:paraId="2FD6397C" w14:textId="77777777" w:rsidR="00AB58B1" w:rsidRPr="00D048A9" w:rsidRDefault="00AB58B1" w:rsidP="00E71C67">
      <w:pPr>
        <w:pStyle w:val="Akapitzlist"/>
        <w:spacing w:after="120" w:line="240" w:lineRule="auto"/>
        <w:ind w:left="0" w:right="0" w:firstLine="0"/>
        <w:jc w:val="center"/>
        <w:rPr>
          <w:rFonts w:asciiTheme="minorHAnsi" w:hAnsiTheme="minorHAnsi" w:cstheme="minorHAnsi"/>
        </w:rPr>
      </w:pPr>
    </w:p>
    <w:p w14:paraId="68C955A4" w14:textId="7C67CC7E" w:rsidR="00752C14" w:rsidRPr="00D048A9" w:rsidRDefault="00752C14" w:rsidP="00E71C67">
      <w:pPr>
        <w:pStyle w:val="Akapitzlist"/>
        <w:spacing w:after="120" w:line="240" w:lineRule="auto"/>
        <w:ind w:left="0" w:right="0" w:firstLine="0"/>
        <w:jc w:val="center"/>
        <w:rPr>
          <w:rFonts w:asciiTheme="minorHAnsi" w:hAnsiTheme="minorHAnsi" w:cstheme="minorHAnsi"/>
        </w:rPr>
      </w:pPr>
      <w:r w:rsidRPr="00D048A9">
        <w:rPr>
          <w:rFonts w:asciiTheme="minorHAnsi" w:hAnsiTheme="minorHAnsi" w:cstheme="minorHAnsi"/>
        </w:rPr>
        <w:t>Rozdział 2</w:t>
      </w:r>
      <w:r w:rsidR="00F36FE1" w:rsidRPr="00D048A9">
        <w:rPr>
          <w:rFonts w:asciiTheme="minorHAnsi" w:hAnsiTheme="minorHAnsi" w:cstheme="minorHAnsi"/>
        </w:rPr>
        <w:t>1</w:t>
      </w:r>
    </w:p>
    <w:p w14:paraId="4943A533" w14:textId="2B154824" w:rsidR="00985C6E" w:rsidRPr="00D048A9" w:rsidRDefault="00752C14" w:rsidP="00E71C67">
      <w:pPr>
        <w:spacing w:after="120" w:line="240" w:lineRule="auto"/>
        <w:ind w:left="0" w:right="0" w:firstLine="0"/>
        <w:jc w:val="center"/>
        <w:rPr>
          <w:rFonts w:asciiTheme="minorHAnsi" w:hAnsiTheme="minorHAnsi" w:cstheme="minorHAnsi"/>
          <w:b/>
          <w:bCs/>
        </w:rPr>
      </w:pPr>
      <w:r w:rsidRPr="00D048A9">
        <w:rPr>
          <w:rFonts w:asciiTheme="minorHAnsi" w:hAnsiTheme="minorHAnsi" w:cstheme="minorHAnsi"/>
          <w:b/>
          <w:bCs/>
        </w:rPr>
        <w:t xml:space="preserve">ZAŁĄCZNIKI DO </w:t>
      </w:r>
      <w:r w:rsidR="00F33E12" w:rsidRPr="00D048A9">
        <w:rPr>
          <w:rFonts w:asciiTheme="minorHAnsi" w:hAnsiTheme="minorHAnsi" w:cstheme="minorHAnsi"/>
          <w:b/>
          <w:bCs/>
        </w:rPr>
        <w:t>SWZ</w:t>
      </w:r>
    </w:p>
    <w:p w14:paraId="0EE772FC" w14:textId="6A7D5276" w:rsidR="00752C14" w:rsidRPr="00D048A9" w:rsidRDefault="00752C14" w:rsidP="00E71C67">
      <w:pPr>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Integralną częścią </w:t>
      </w:r>
      <w:r w:rsidR="00F33E12" w:rsidRPr="00D048A9">
        <w:rPr>
          <w:rFonts w:asciiTheme="minorHAnsi" w:hAnsiTheme="minorHAnsi" w:cstheme="minorHAnsi"/>
        </w:rPr>
        <w:t>SWZ</w:t>
      </w:r>
      <w:r w:rsidRPr="00D048A9">
        <w:rPr>
          <w:rFonts w:asciiTheme="minorHAnsi" w:hAnsiTheme="minorHAnsi" w:cstheme="minorHAnsi"/>
        </w:rPr>
        <w:t xml:space="preserve"> są załączniki:</w:t>
      </w:r>
    </w:p>
    <w:p w14:paraId="6032F16E" w14:textId="11C870E8" w:rsidR="00752C14" w:rsidRPr="00D048A9" w:rsidRDefault="00752C14" w:rsidP="00E71C67">
      <w:pPr>
        <w:pStyle w:val="Akapitzlist"/>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Załącznik Nr </w:t>
      </w:r>
      <w:r w:rsidR="00925AC7" w:rsidRPr="00D048A9">
        <w:rPr>
          <w:rFonts w:asciiTheme="minorHAnsi" w:hAnsiTheme="minorHAnsi" w:cstheme="minorHAnsi"/>
        </w:rPr>
        <w:t>1</w:t>
      </w:r>
      <w:r w:rsidRPr="00D048A9">
        <w:rPr>
          <w:rFonts w:asciiTheme="minorHAnsi" w:hAnsiTheme="minorHAnsi" w:cstheme="minorHAnsi"/>
        </w:rPr>
        <w:t xml:space="preserve"> — Opis Przedmiotu Zamówienia,</w:t>
      </w:r>
    </w:p>
    <w:p w14:paraId="1D64F888" w14:textId="3EC5364E" w:rsidR="00752C14" w:rsidRPr="00D048A9" w:rsidRDefault="00752C14" w:rsidP="00E71C67">
      <w:pPr>
        <w:pStyle w:val="Akapitzlist"/>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Załącznik Nr 2 — </w:t>
      </w:r>
      <w:r w:rsidR="006F76C7" w:rsidRPr="00D048A9">
        <w:rPr>
          <w:rFonts w:asciiTheme="minorHAnsi" w:hAnsiTheme="minorHAnsi" w:cstheme="minorHAnsi"/>
        </w:rPr>
        <w:t>w</w:t>
      </w:r>
      <w:r w:rsidR="00F156BE" w:rsidRPr="00D048A9">
        <w:rPr>
          <w:rFonts w:asciiTheme="minorHAnsi" w:hAnsiTheme="minorHAnsi" w:cstheme="minorHAnsi"/>
        </w:rPr>
        <w:t>zór</w:t>
      </w:r>
      <w:r w:rsidRPr="00D048A9">
        <w:rPr>
          <w:rFonts w:asciiTheme="minorHAnsi" w:hAnsiTheme="minorHAnsi" w:cstheme="minorHAnsi"/>
        </w:rPr>
        <w:t xml:space="preserve"> umowy,</w:t>
      </w:r>
    </w:p>
    <w:p w14:paraId="0932ED20" w14:textId="79FCFC8B" w:rsidR="00752C14" w:rsidRPr="00D048A9" w:rsidRDefault="00752C14" w:rsidP="00E71C67">
      <w:pPr>
        <w:pStyle w:val="Akapitzlist"/>
        <w:spacing w:after="120" w:line="240" w:lineRule="auto"/>
        <w:ind w:left="0" w:right="0" w:firstLine="0"/>
        <w:rPr>
          <w:rFonts w:asciiTheme="minorHAnsi" w:hAnsiTheme="minorHAnsi" w:cstheme="minorHAnsi"/>
        </w:rPr>
      </w:pPr>
      <w:r w:rsidRPr="00D048A9">
        <w:rPr>
          <w:rFonts w:asciiTheme="minorHAnsi" w:hAnsiTheme="minorHAnsi" w:cstheme="minorHAnsi"/>
        </w:rPr>
        <w:t>Załącznik Nr 3 — wzór oświadczenia o spełnianiu warunków udziału w postępowaniu</w:t>
      </w:r>
      <w:r w:rsidR="0041690F" w:rsidRPr="00D048A9">
        <w:rPr>
          <w:rFonts w:asciiTheme="minorHAnsi" w:hAnsiTheme="minorHAnsi" w:cstheme="minorHAnsi"/>
        </w:rPr>
        <w:t xml:space="preserve"> </w:t>
      </w:r>
      <w:r w:rsidR="001926F1" w:rsidRPr="00D048A9">
        <w:rPr>
          <w:rFonts w:asciiTheme="minorHAnsi" w:hAnsiTheme="minorHAnsi" w:cstheme="minorHAnsi"/>
        </w:rPr>
        <w:t xml:space="preserve">oraz </w:t>
      </w:r>
      <w:r w:rsidRPr="00D048A9">
        <w:rPr>
          <w:rFonts w:asciiTheme="minorHAnsi" w:hAnsiTheme="minorHAnsi" w:cstheme="minorHAnsi"/>
        </w:rPr>
        <w:t>wzór oświadczenia o braku podstaw do wykluczenia,</w:t>
      </w:r>
    </w:p>
    <w:p w14:paraId="01BFAC69" w14:textId="07D703F3" w:rsidR="00752C14" w:rsidRPr="00D048A9" w:rsidRDefault="00752C14" w:rsidP="00E71C67">
      <w:pPr>
        <w:pStyle w:val="Akapitzlist"/>
        <w:spacing w:after="120" w:line="240" w:lineRule="auto"/>
        <w:ind w:left="0" w:right="0" w:firstLine="0"/>
        <w:rPr>
          <w:rFonts w:asciiTheme="minorHAnsi" w:hAnsiTheme="minorHAnsi" w:cstheme="minorHAnsi"/>
        </w:rPr>
      </w:pPr>
      <w:r w:rsidRPr="00D048A9">
        <w:rPr>
          <w:rFonts w:asciiTheme="minorHAnsi" w:hAnsiTheme="minorHAnsi" w:cstheme="minorHAnsi"/>
        </w:rPr>
        <w:t xml:space="preserve">Załącznik Nr </w:t>
      </w:r>
      <w:r w:rsidR="001926F1" w:rsidRPr="00D048A9">
        <w:rPr>
          <w:rFonts w:asciiTheme="minorHAnsi" w:hAnsiTheme="minorHAnsi" w:cstheme="minorHAnsi"/>
        </w:rPr>
        <w:t>4</w:t>
      </w:r>
      <w:r w:rsidRPr="00D048A9">
        <w:rPr>
          <w:rFonts w:asciiTheme="minorHAnsi" w:hAnsiTheme="minorHAnsi" w:cstheme="minorHAnsi"/>
        </w:rPr>
        <w:t xml:space="preserve"> </w:t>
      </w:r>
      <w:bookmarkStart w:id="2" w:name="_Hlk29819336"/>
      <w:r w:rsidRPr="00D048A9">
        <w:rPr>
          <w:rFonts w:asciiTheme="minorHAnsi" w:hAnsiTheme="minorHAnsi" w:cstheme="minorHAnsi"/>
        </w:rPr>
        <w:t>—</w:t>
      </w:r>
      <w:bookmarkEnd w:id="2"/>
      <w:r w:rsidRPr="00D048A9">
        <w:rPr>
          <w:rFonts w:asciiTheme="minorHAnsi" w:hAnsiTheme="minorHAnsi" w:cstheme="minorHAnsi"/>
        </w:rPr>
        <w:t xml:space="preserve"> wzór Formularza Ofertowego,</w:t>
      </w:r>
    </w:p>
    <w:p w14:paraId="01AA68CF" w14:textId="61E5835E" w:rsidR="001926F1" w:rsidRPr="00D048A9" w:rsidRDefault="001926F1" w:rsidP="00E71C67">
      <w:pPr>
        <w:pStyle w:val="Akapitzlist"/>
        <w:spacing w:after="120" w:line="240" w:lineRule="auto"/>
        <w:ind w:left="0" w:right="0" w:firstLine="0"/>
        <w:rPr>
          <w:rFonts w:asciiTheme="minorHAnsi" w:hAnsiTheme="minorHAnsi" w:cstheme="minorHAnsi"/>
        </w:rPr>
      </w:pPr>
      <w:r w:rsidRPr="00D048A9">
        <w:rPr>
          <w:rFonts w:asciiTheme="minorHAnsi" w:hAnsiTheme="minorHAnsi" w:cstheme="minorHAnsi"/>
        </w:rPr>
        <w:t>Załącznik Nr 5 — wzór informacji, że wykonawca nie należy/należy do grupy kapitałowej</w:t>
      </w:r>
      <w:r w:rsidR="00183F0E" w:rsidRPr="00D048A9">
        <w:rPr>
          <w:rFonts w:asciiTheme="minorHAnsi" w:hAnsiTheme="minorHAnsi" w:cstheme="minorHAnsi"/>
        </w:rPr>
        <w:t xml:space="preserve"> (na wezwanie Zamawiającego).</w:t>
      </w:r>
    </w:p>
    <w:p w14:paraId="1B6F7A87" w14:textId="7949F578" w:rsidR="00704219" w:rsidRPr="00D048A9" w:rsidRDefault="002214D7" w:rsidP="00E71C67">
      <w:pPr>
        <w:pStyle w:val="Akapitzlist"/>
        <w:spacing w:after="120" w:line="240" w:lineRule="auto"/>
        <w:ind w:left="0" w:right="0" w:firstLine="0"/>
        <w:rPr>
          <w:rFonts w:asciiTheme="minorHAnsi" w:hAnsiTheme="minorHAnsi" w:cstheme="minorHAnsi"/>
        </w:rPr>
      </w:pPr>
      <w:bookmarkStart w:id="3" w:name="_Hlk29808374"/>
      <w:r w:rsidRPr="00D048A9">
        <w:rPr>
          <w:rFonts w:asciiTheme="minorHAnsi" w:hAnsiTheme="minorHAnsi" w:cstheme="minorHAnsi"/>
        </w:rPr>
        <w:t xml:space="preserve">Załącznik nr </w:t>
      </w:r>
      <w:r w:rsidR="002776AE" w:rsidRPr="00D048A9">
        <w:rPr>
          <w:rFonts w:asciiTheme="minorHAnsi" w:hAnsiTheme="minorHAnsi" w:cstheme="minorHAnsi"/>
        </w:rPr>
        <w:t>6</w:t>
      </w:r>
      <w:r w:rsidRPr="00D048A9">
        <w:rPr>
          <w:rFonts w:asciiTheme="minorHAnsi" w:hAnsiTheme="minorHAnsi" w:cstheme="minorHAnsi"/>
        </w:rPr>
        <w:t xml:space="preserve"> </w:t>
      </w:r>
      <w:r w:rsidR="00532CDF" w:rsidRPr="00D048A9">
        <w:rPr>
          <w:rFonts w:asciiTheme="minorHAnsi" w:hAnsiTheme="minorHAnsi" w:cstheme="minorHAnsi"/>
        </w:rPr>
        <w:t xml:space="preserve">— </w:t>
      </w:r>
      <w:r w:rsidR="008D332A" w:rsidRPr="00D048A9">
        <w:rPr>
          <w:rFonts w:asciiTheme="minorHAnsi" w:hAnsiTheme="minorHAnsi" w:cstheme="minorHAnsi"/>
        </w:rPr>
        <w:t xml:space="preserve">zobowiązanie podmiotu trzeciego jeżeli wykonawca polega na zasobach lub sytuacji podmiotu trzeciego </w:t>
      </w:r>
    </w:p>
    <w:bookmarkEnd w:id="3"/>
    <w:p w14:paraId="1CC7AF29" w14:textId="77777777" w:rsidR="00716F3A" w:rsidRPr="00D048A9" w:rsidRDefault="00716F3A" w:rsidP="00E71C67">
      <w:pPr>
        <w:spacing w:after="120" w:line="240" w:lineRule="auto"/>
        <w:ind w:left="0" w:right="0" w:firstLine="0"/>
        <w:rPr>
          <w:rFonts w:asciiTheme="minorHAnsi" w:hAnsiTheme="minorHAnsi" w:cstheme="minorHAnsi"/>
        </w:rPr>
      </w:pPr>
    </w:p>
    <w:sectPr w:rsidR="00716F3A" w:rsidRPr="00D048A9" w:rsidSect="009B21D8">
      <w:headerReference w:type="default" r:id="rId45"/>
      <w:footerReference w:type="defaul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985C" w14:textId="77777777" w:rsidR="002327D9" w:rsidRDefault="002327D9" w:rsidP="007461CD">
      <w:pPr>
        <w:spacing w:after="0" w:line="240" w:lineRule="auto"/>
      </w:pPr>
      <w:r>
        <w:separator/>
      </w:r>
    </w:p>
  </w:endnote>
  <w:endnote w:type="continuationSeparator" w:id="0">
    <w:p w14:paraId="60B12162" w14:textId="77777777" w:rsidR="002327D9" w:rsidRDefault="002327D9" w:rsidP="007461CD">
      <w:pPr>
        <w:spacing w:after="0" w:line="240" w:lineRule="auto"/>
      </w:pPr>
      <w:r>
        <w:continuationSeparator/>
      </w:r>
    </w:p>
  </w:endnote>
  <w:endnote w:type="continuationNotice" w:id="1">
    <w:p w14:paraId="5D2EA8D4" w14:textId="77777777" w:rsidR="002327D9" w:rsidRDefault="00232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
    <w:altName w:val="Yu Gothic"/>
    <w:charset w:val="80"/>
    <w:family w:val="auto"/>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6372"/>
      <w:docPartObj>
        <w:docPartGallery w:val="Page Numbers (Bottom of Page)"/>
        <w:docPartUnique/>
      </w:docPartObj>
    </w:sdtPr>
    <w:sdtEndPr>
      <w:rPr>
        <w:noProof/>
      </w:rPr>
    </w:sdtEndPr>
    <w:sdtContent>
      <w:p w14:paraId="5AD497CF" w14:textId="6CEAC75E" w:rsidR="00795DFF" w:rsidRDefault="00795DFF">
        <w:pPr>
          <w:pStyle w:val="Stopka"/>
          <w:jc w:val="right"/>
        </w:pPr>
        <w:r>
          <w:fldChar w:fldCharType="begin"/>
        </w:r>
        <w:r>
          <w:instrText xml:space="preserve"> PAGE   \* MERGEFORMAT </w:instrText>
        </w:r>
        <w:r>
          <w:fldChar w:fldCharType="separate"/>
        </w:r>
        <w:r>
          <w:rPr>
            <w:noProof/>
          </w:rPr>
          <w:t>2</w:t>
        </w:r>
        <w:r>
          <w:rPr>
            <w:noProof/>
          </w:rPr>
          <w:fldChar w:fldCharType="end"/>
        </w:r>
      </w:p>
    </w:sdtContent>
  </w:sdt>
  <w:p w14:paraId="464D7F8E" w14:textId="77777777" w:rsidR="00D2314A" w:rsidRDefault="00D23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F7C9" w14:textId="77777777" w:rsidR="002327D9" w:rsidRDefault="002327D9" w:rsidP="007461CD">
      <w:pPr>
        <w:spacing w:after="0" w:line="240" w:lineRule="auto"/>
      </w:pPr>
      <w:r>
        <w:separator/>
      </w:r>
    </w:p>
  </w:footnote>
  <w:footnote w:type="continuationSeparator" w:id="0">
    <w:p w14:paraId="3CCEA640" w14:textId="77777777" w:rsidR="002327D9" w:rsidRDefault="002327D9" w:rsidP="007461CD">
      <w:pPr>
        <w:spacing w:after="0" w:line="240" w:lineRule="auto"/>
      </w:pPr>
      <w:r>
        <w:continuationSeparator/>
      </w:r>
    </w:p>
  </w:footnote>
  <w:footnote w:type="continuationNotice" w:id="1">
    <w:p w14:paraId="6F6CCB4B" w14:textId="77777777" w:rsidR="002327D9" w:rsidRDefault="00232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4BA9" w14:textId="7417A8BF" w:rsidR="00D2314A" w:rsidRDefault="00D2314A">
    <w:pPr>
      <w:pStyle w:val="Nagwek"/>
    </w:pPr>
    <w:r>
      <w:rPr>
        <w:noProof/>
      </w:rPr>
      <w:drawing>
        <wp:inline distT="0" distB="0" distL="0" distR="0" wp14:anchorId="4AB19FDF" wp14:editId="379BD6C2">
          <wp:extent cx="971550" cy="69385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971550" cy="693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46B"/>
    <w:multiLevelType w:val="multilevel"/>
    <w:tmpl w:val="6C6A94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492A62"/>
    <w:multiLevelType w:val="hybridMultilevel"/>
    <w:tmpl w:val="C180F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13CE0"/>
    <w:multiLevelType w:val="hybridMultilevel"/>
    <w:tmpl w:val="C180F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94554"/>
    <w:multiLevelType w:val="multilevel"/>
    <w:tmpl w:val="BEBCE29A"/>
    <w:lvl w:ilvl="0">
      <w:start w:val="2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67DF"/>
    <w:multiLevelType w:val="multilevel"/>
    <w:tmpl w:val="30E2B1BA"/>
    <w:lvl w:ilvl="0">
      <w:start w:val="21"/>
      <w:numFmt w:val="decimal"/>
      <w:lvlText w:val="%1"/>
      <w:lvlJc w:val="left"/>
      <w:pPr>
        <w:ind w:left="375" w:hanging="375"/>
      </w:pPr>
      <w:rPr>
        <w:rFonts w:hint="default"/>
      </w:rPr>
    </w:lvl>
    <w:lvl w:ilvl="1">
      <w:start w:val="2"/>
      <w:numFmt w:val="decimal"/>
      <w:lvlText w:val="%1.%2"/>
      <w:lvlJc w:val="left"/>
      <w:pPr>
        <w:ind w:left="422" w:hanging="375"/>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5" w15:restartNumberingAfterBreak="0">
    <w:nsid w:val="0B502003"/>
    <w:multiLevelType w:val="multilevel"/>
    <w:tmpl w:val="755CCBCE"/>
    <w:lvl w:ilvl="0">
      <w:start w:val="9"/>
      <w:numFmt w:val="decimal"/>
      <w:lvlText w:val="%1"/>
      <w:lvlJc w:val="left"/>
      <w:pPr>
        <w:ind w:left="540" w:hanging="540"/>
      </w:pPr>
      <w:rPr>
        <w:rFonts w:hint="default"/>
      </w:rPr>
    </w:lvl>
    <w:lvl w:ilvl="1">
      <w:start w:val="1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2046D4"/>
    <w:multiLevelType w:val="multilevel"/>
    <w:tmpl w:val="0B865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760529"/>
    <w:multiLevelType w:val="hybridMultilevel"/>
    <w:tmpl w:val="C180F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AB660C"/>
    <w:multiLevelType w:val="hybridMultilevel"/>
    <w:tmpl w:val="5C28EA6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6991EE8"/>
    <w:multiLevelType w:val="hybridMultilevel"/>
    <w:tmpl w:val="47D4F21A"/>
    <w:lvl w:ilvl="0" w:tplc="BB84392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82D3E8F"/>
    <w:multiLevelType w:val="multilevel"/>
    <w:tmpl w:val="6D500D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392208"/>
    <w:multiLevelType w:val="multilevel"/>
    <w:tmpl w:val="8EEA1952"/>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44258E"/>
    <w:multiLevelType w:val="multilevel"/>
    <w:tmpl w:val="C7E407FC"/>
    <w:lvl w:ilvl="0">
      <w:start w:val="11"/>
      <w:numFmt w:val="decimal"/>
      <w:lvlText w:val="%1."/>
      <w:lvlJc w:val="left"/>
      <w:pPr>
        <w:ind w:left="600" w:hanging="600"/>
      </w:pPr>
      <w:rPr>
        <w:rFonts w:hint="default"/>
        <w:sz w:val="28"/>
      </w:rPr>
    </w:lvl>
    <w:lvl w:ilvl="1">
      <w:start w:val="2"/>
      <w:numFmt w:val="decimal"/>
      <w:lvlText w:val="%1.%2."/>
      <w:lvlJc w:val="left"/>
      <w:pPr>
        <w:ind w:left="647" w:hanging="600"/>
      </w:pPr>
      <w:rPr>
        <w:rFonts w:hint="default"/>
        <w:sz w:val="22"/>
        <w:szCs w:val="22"/>
      </w:rPr>
    </w:lvl>
    <w:lvl w:ilvl="2">
      <w:start w:val="1"/>
      <w:numFmt w:val="decimal"/>
      <w:lvlText w:val="%1.%2.%3."/>
      <w:lvlJc w:val="left"/>
      <w:pPr>
        <w:ind w:left="814" w:hanging="720"/>
      </w:pPr>
      <w:rPr>
        <w:rFonts w:hint="default"/>
        <w:sz w:val="22"/>
        <w:szCs w:val="22"/>
      </w:rPr>
    </w:lvl>
    <w:lvl w:ilvl="3">
      <w:start w:val="1"/>
      <w:numFmt w:val="decimal"/>
      <w:lvlText w:val="%1.%2.%3.%4."/>
      <w:lvlJc w:val="left"/>
      <w:pPr>
        <w:ind w:left="861" w:hanging="720"/>
      </w:pPr>
      <w:rPr>
        <w:rFonts w:hint="default"/>
        <w:sz w:val="28"/>
      </w:rPr>
    </w:lvl>
    <w:lvl w:ilvl="4">
      <w:start w:val="1"/>
      <w:numFmt w:val="decimal"/>
      <w:lvlText w:val="%1.%2.%3.%4.%5."/>
      <w:lvlJc w:val="left"/>
      <w:pPr>
        <w:ind w:left="1268" w:hanging="1080"/>
      </w:pPr>
      <w:rPr>
        <w:rFonts w:hint="default"/>
        <w:sz w:val="28"/>
      </w:rPr>
    </w:lvl>
    <w:lvl w:ilvl="5">
      <w:start w:val="1"/>
      <w:numFmt w:val="decimal"/>
      <w:lvlText w:val="%1.%2.%3.%4.%5.%6."/>
      <w:lvlJc w:val="left"/>
      <w:pPr>
        <w:ind w:left="1315" w:hanging="1080"/>
      </w:pPr>
      <w:rPr>
        <w:rFonts w:hint="default"/>
        <w:sz w:val="28"/>
      </w:rPr>
    </w:lvl>
    <w:lvl w:ilvl="6">
      <w:start w:val="1"/>
      <w:numFmt w:val="decimal"/>
      <w:lvlText w:val="%1.%2.%3.%4.%5.%6.%7."/>
      <w:lvlJc w:val="left"/>
      <w:pPr>
        <w:ind w:left="1722" w:hanging="1440"/>
      </w:pPr>
      <w:rPr>
        <w:rFonts w:hint="default"/>
        <w:sz w:val="28"/>
      </w:rPr>
    </w:lvl>
    <w:lvl w:ilvl="7">
      <w:start w:val="1"/>
      <w:numFmt w:val="decimal"/>
      <w:lvlText w:val="%1.%2.%3.%4.%5.%6.%7.%8."/>
      <w:lvlJc w:val="left"/>
      <w:pPr>
        <w:ind w:left="1769" w:hanging="1440"/>
      </w:pPr>
      <w:rPr>
        <w:rFonts w:hint="default"/>
        <w:sz w:val="28"/>
      </w:rPr>
    </w:lvl>
    <w:lvl w:ilvl="8">
      <w:start w:val="1"/>
      <w:numFmt w:val="decimal"/>
      <w:lvlText w:val="%1.%2.%3.%4.%5.%6.%7.%8.%9."/>
      <w:lvlJc w:val="left"/>
      <w:pPr>
        <w:ind w:left="2176" w:hanging="1800"/>
      </w:pPr>
      <w:rPr>
        <w:rFonts w:hint="default"/>
        <w:sz w:val="28"/>
      </w:rPr>
    </w:lvl>
  </w:abstractNum>
  <w:abstractNum w:abstractNumId="13" w15:restartNumberingAfterBreak="0">
    <w:nsid w:val="1FF10A0B"/>
    <w:multiLevelType w:val="hybridMultilevel"/>
    <w:tmpl w:val="1744D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B57F02"/>
    <w:multiLevelType w:val="multilevel"/>
    <w:tmpl w:val="7464BF2A"/>
    <w:lvl w:ilvl="0">
      <w:start w:val="9"/>
      <w:numFmt w:val="decimal"/>
      <w:lvlText w:val="%1."/>
      <w:lvlJc w:val="left"/>
      <w:pPr>
        <w:ind w:left="600" w:hanging="600"/>
      </w:pPr>
      <w:rPr>
        <w:rFonts w:hint="default"/>
      </w:rPr>
    </w:lvl>
    <w:lvl w:ilvl="1">
      <w:start w:val="11"/>
      <w:numFmt w:val="decimal"/>
      <w:lvlText w:val="%1.%2."/>
      <w:lvlJc w:val="left"/>
      <w:pPr>
        <w:ind w:left="623" w:hanging="6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15" w15:restartNumberingAfterBreak="0">
    <w:nsid w:val="24213D2A"/>
    <w:multiLevelType w:val="hybridMultilevel"/>
    <w:tmpl w:val="C3AEA0D4"/>
    <w:lvl w:ilvl="0" w:tplc="6B2CCEC2">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E52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87B8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043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6747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416C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AA90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6EA2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8D4B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365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F0542"/>
    <w:multiLevelType w:val="hybridMultilevel"/>
    <w:tmpl w:val="C180F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3E3861"/>
    <w:multiLevelType w:val="hybridMultilevel"/>
    <w:tmpl w:val="654EE768"/>
    <w:lvl w:ilvl="0" w:tplc="0D664A1C">
      <w:start w:val="1"/>
      <w:numFmt w:val="lowerLetter"/>
      <w:lvlText w:val="%1)"/>
      <w:lvlJc w:val="left"/>
      <w:pPr>
        <w:ind w:left="1127" w:hanging="360"/>
      </w:pPr>
      <w:rPr>
        <w:rFonts w:hint="default"/>
      </w:rPr>
    </w:lvl>
    <w:lvl w:ilvl="1" w:tplc="04150019" w:tentative="1">
      <w:start w:val="1"/>
      <w:numFmt w:val="lowerLetter"/>
      <w:lvlText w:val="%2."/>
      <w:lvlJc w:val="left"/>
      <w:pPr>
        <w:ind w:left="1847" w:hanging="360"/>
      </w:p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19" w15:restartNumberingAfterBreak="0">
    <w:nsid w:val="282D0FC6"/>
    <w:multiLevelType w:val="multilevel"/>
    <w:tmpl w:val="9CB8CF6E"/>
    <w:lvl w:ilvl="0">
      <w:start w:val="7"/>
      <w:numFmt w:val="decimal"/>
      <w:lvlText w:val="%1"/>
      <w:lvlJc w:val="left"/>
      <w:pPr>
        <w:ind w:left="540" w:hanging="540"/>
      </w:pPr>
      <w:rPr>
        <w:rFonts w:hint="default"/>
      </w:rPr>
    </w:lvl>
    <w:lvl w:ilvl="1">
      <w:start w:val="14"/>
      <w:numFmt w:val="decimal"/>
      <w:lvlText w:val="%1.%2"/>
      <w:lvlJc w:val="left"/>
      <w:pPr>
        <w:ind w:left="549" w:hanging="540"/>
      </w:pPr>
      <w:rPr>
        <w:rFonts w:hint="default"/>
      </w:rPr>
    </w:lvl>
    <w:lvl w:ilvl="2">
      <w:start w:val="4"/>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512" w:hanging="1440"/>
      </w:pPr>
      <w:rPr>
        <w:rFonts w:hint="default"/>
      </w:rPr>
    </w:lvl>
  </w:abstractNum>
  <w:abstractNum w:abstractNumId="20" w15:restartNumberingAfterBreak="0">
    <w:nsid w:val="28D64408"/>
    <w:multiLevelType w:val="hybridMultilevel"/>
    <w:tmpl w:val="C180F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E22B4A"/>
    <w:multiLevelType w:val="hybridMultilevel"/>
    <w:tmpl w:val="FB14DF8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2B483397"/>
    <w:multiLevelType w:val="hybridMultilevel"/>
    <w:tmpl w:val="C180F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975DC6"/>
    <w:multiLevelType w:val="multilevel"/>
    <w:tmpl w:val="94ECC87E"/>
    <w:lvl w:ilvl="0">
      <w:start w:val="11"/>
      <w:numFmt w:val="decimal"/>
      <w:lvlText w:val="%1"/>
      <w:lvlJc w:val="left"/>
      <w:pPr>
        <w:ind w:left="375" w:hanging="375"/>
      </w:pPr>
      <w:rPr>
        <w:rFonts w:hint="default"/>
        <w:color w:val="000000"/>
      </w:rPr>
    </w:lvl>
    <w:lvl w:ilvl="1">
      <w:start w:val="1"/>
      <w:numFmt w:val="decimal"/>
      <w:lvlText w:val="%1.%2"/>
      <w:lvlJc w:val="left"/>
      <w:pPr>
        <w:ind w:left="393" w:hanging="375"/>
      </w:pPr>
      <w:rPr>
        <w:rFonts w:hint="default"/>
        <w:color w:val="000000"/>
      </w:rPr>
    </w:lvl>
    <w:lvl w:ilvl="2">
      <w:start w:val="1"/>
      <w:numFmt w:val="decimal"/>
      <w:lvlText w:val="%1.%2.%3"/>
      <w:lvlJc w:val="left"/>
      <w:pPr>
        <w:ind w:left="756" w:hanging="720"/>
      </w:pPr>
      <w:rPr>
        <w:rFonts w:hint="default"/>
        <w:color w:val="000000"/>
      </w:rPr>
    </w:lvl>
    <w:lvl w:ilvl="3">
      <w:start w:val="1"/>
      <w:numFmt w:val="decimal"/>
      <w:lvlText w:val="%1.%2.%3.%4"/>
      <w:lvlJc w:val="left"/>
      <w:pPr>
        <w:ind w:left="774" w:hanging="720"/>
      </w:pPr>
      <w:rPr>
        <w:rFonts w:hint="default"/>
        <w:color w:val="000000"/>
      </w:rPr>
    </w:lvl>
    <w:lvl w:ilvl="4">
      <w:start w:val="1"/>
      <w:numFmt w:val="decimal"/>
      <w:lvlText w:val="%1.%2.%3.%4.%5"/>
      <w:lvlJc w:val="left"/>
      <w:pPr>
        <w:ind w:left="1152" w:hanging="1080"/>
      </w:pPr>
      <w:rPr>
        <w:rFonts w:hint="default"/>
        <w:color w:val="000000"/>
      </w:rPr>
    </w:lvl>
    <w:lvl w:ilvl="5">
      <w:start w:val="1"/>
      <w:numFmt w:val="decimal"/>
      <w:lvlText w:val="%1.%2.%3.%4.%5.%6"/>
      <w:lvlJc w:val="left"/>
      <w:pPr>
        <w:ind w:left="1170" w:hanging="1080"/>
      </w:pPr>
      <w:rPr>
        <w:rFonts w:hint="default"/>
        <w:color w:val="000000"/>
      </w:rPr>
    </w:lvl>
    <w:lvl w:ilvl="6">
      <w:start w:val="1"/>
      <w:numFmt w:val="decimal"/>
      <w:lvlText w:val="%1.%2.%3.%4.%5.%6.%7"/>
      <w:lvlJc w:val="left"/>
      <w:pPr>
        <w:ind w:left="1548" w:hanging="1440"/>
      </w:pPr>
      <w:rPr>
        <w:rFonts w:hint="default"/>
        <w:color w:val="000000"/>
      </w:rPr>
    </w:lvl>
    <w:lvl w:ilvl="7">
      <w:start w:val="1"/>
      <w:numFmt w:val="decimal"/>
      <w:lvlText w:val="%1.%2.%3.%4.%5.%6.%7.%8"/>
      <w:lvlJc w:val="left"/>
      <w:pPr>
        <w:ind w:left="1566" w:hanging="1440"/>
      </w:pPr>
      <w:rPr>
        <w:rFonts w:hint="default"/>
        <w:color w:val="000000"/>
      </w:rPr>
    </w:lvl>
    <w:lvl w:ilvl="8">
      <w:start w:val="1"/>
      <w:numFmt w:val="decimal"/>
      <w:lvlText w:val="%1.%2.%3.%4.%5.%6.%7.%8.%9"/>
      <w:lvlJc w:val="left"/>
      <w:pPr>
        <w:ind w:left="1584" w:hanging="1440"/>
      </w:pPr>
      <w:rPr>
        <w:rFonts w:hint="default"/>
        <w:color w:val="000000"/>
      </w:rPr>
    </w:lvl>
  </w:abstractNum>
  <w:abstractNum w:abstractNumId="24" w15:restartNumberingAfterBreak="0">
    <w:nsid w:val="30BA16B0"/>
    <w:multiLevelType w:val="multilevel"/>
    <w:tmpl w:val="4A4CB8E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4031A74"/>
    <w:multiLevelType w:val="multilevel"/>
    <w:tmpl w:val="970AF152"/>
    <w:lvl w:ilvl="0">
      <w:start w:val="1"/>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0449E9"/>
    <w:multiLevelType w:val="hybridMultilevel"/>
    <w:tmpl w:val="C180F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E461D5"/>
    <w:multiLevelType w:val="hybridMultilevel"/>
    <w:tmpl w:val="D1683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0B074F"/>
    <w:multiLevelType w:val="multilevel"/>
    <w:tmpl w:val="3C0C29F2"/>
    <w:lvl w:ilvl="0">
      <w:start w:val="9"/>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E96C99"/>
    <w:multiLevelType w:val="multilevel"/>
    <w:tmpl w:val="D71E44B6"/>
    <w:lvl w:ilvl="0">
      <w:start w:val="21"/>
      <w:numFmt w:val="decimal"/>
      <w:lvlText w:val="%1."/>
      <w:lvlJc w:val="left"/>
      <w:pPr>
        <w:ind w:left="600" w:hanging="600"/>
      </w:pPr>
      <w:rPr>
        <w:rFonts w:hint="default"/>
      </w:rPr>
    </w:lvl>
    <w:lvl w:ilvl="1">
      <w:start w:val="8"/>
      <w:numFmt w:val="decimal"/>
      <w:lvlText w:val="%1.%2."/>
      <w:lvlJc w:val="left"/>
      <w:pPr>
        <w:ind w:left="811" w:hanging="60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353" w:hanging="72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135" w:hanging="108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2917" w:hanging="1440"/>
      </w:pPr>
      <w:rPr>
        <w:rFonts w:hint="default"/>
      </w:rPr>
    </w:lvl>
    <w:lvl w:ilvl="8">
      <w:start w:val="1"/>
      <w:numFmt w:val="decimal"/>
      <w:lvlText w:val="%1.%2.%3.%4.%5.%6.%7.%8.%9."/>
      <w:lvlJc w:val="left"/>
      <w:pPr>
        <w:ind w:left="3488" w:hanging="1800"/>
      </w:pPr>
      <w:rPr>
        <w:rFonts w:hint="default"/>
      </w:rPr>
    </w:lvl>
  </w:abstractNum>
  <w:abstractNum w:abstractNumId="30" w15:restartNumberingAfterBreak="0">
    <w:nsid w:val="3A174AA0"/>
    <w:multiLevelType w:val="hybridMultilevel"/>
    <w:tmpl w:val="527E0DD4"/>
    <w:lvl w:ilvl="0" w:tplc="DF8A5F0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5A4AB2">
      <w:start w:val="1"/>
      <w:numFmt w:val="bullet"/>
      <w:lvlText w:val="o"/>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765CBA">
      <w:start w:val="1"/>
      <w:numFmt w:val="bullet"/>
      <w:lvlText w:val="▪"/>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7CB1F0">
      <w:start w:val="1"/>
      <w:numFmt w:val="bullet"/>
      <w:lvlText w:val="•"/>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7C2BFC">
      <w:start w:val="1"/>
      <w:numFmt w:val="bullet"/>
      <w:lvlText w:val="o"/>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F09984">
      <w:start w:val="1"/>
      <w:numFmt w:val="bullet"/>
      <w:lvlText w:val="▪"/>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A8D3C4">
      <w:start w:val="1"/>
      <w:numFmt w:val="bullet"/>
      <w:lvlText w:val="•"/>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1CA800">
      <w:start w:val="1"/>
      <w:numFmt w:val="bullet"/>
      <w:lvlText w:val="o"/>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A403AE">
      <w:start w:val="1"/>
      <w:numFmt w:val="bullet"/>
      <w:lvlText w:val="▪"/>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D8C66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6F5E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C9561A"/>
    <w:multiLevelType w:val="hybridMultilevel"/>
    <w:tmpl w:val="404E6878"/>
    <w:lvl w:ilvl="0" w:tplc="17765BDA">
      <w:start w:val="1"/>
      <w:numFmt w:val="lowerLetter"/>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34" w15:restartNumberingAfterBreak="0">
    <w:nsid w:val="3ECF3D2E"/>
    <w:multiLevelType w:val="hybridMultilevel"/>
    <w:tmpl w:val="C180F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8A7BD2"/>
    <w:multiLevelType w:val="hybridMultilevel"/>
    <w:tmpl w:val="01CA12D2"/>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36" w15:restartNumberingAfterBreak="0">
    <w:nsid w:val="470B41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0B373E"/>
    <w:multiLevelType w:val="multilevel"/>
    <w:tmpl w:val="04B6F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1237101"/>
    <w:multiLevelType w:val="hybridMultilevel"/>
    <w:tmpl w:val="557E1F1E"/>
    <w:lvl w:ilvl="0" w:tplc="EDCEB90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9" w15:restartNumberingAfterBreak="0">
    <w:nsid w:val="539959F1"/>
    <w:multiLevelType w:val="multilevel"/>
    <w:tmpl w:val="970AF152"/>
    <w:lvl w:ilvl="0">
      <w:start w:val="1"/>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E47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8A7F3D"/>
    <w:multiLevelType w:val="multilevel"/>
    <w:tmpl w:val="ABF0B2EA"/>
    <w:lvl w:ilvl="0">
      <w:start w:val="8"/>
      <w:numFmt w:val="decimal"/>
      <w:lvlText w:val="%1."/>
      <w:lvlJc w:val="left"/>
      <w:pPr>
        <w:ind w:left="407" w:hanging="360"/>
      </w:pPr>
      <w:rPr>
        <w:rFonts w:hint="default"/>
        <w:sz w:val="28"/>
      </w:rPr>
    </w:lvl>
    <w:lvl w:ilvl="1">
      <w:start w:val="1"/>
      <w:numFmt w:val="decimal"/>
      <w:isLgl/>
      <w:lvlText w:val="%1.%2."/>
      <w:lvlJc w:val="left"/>
      <w:pPr>
        <w:ind w:left="407" w:hanging="360"/>
      </w:pPr>
      <w:rPr>
        <w:rFonts w:hint="default"/>
      </w:rPr>
    </w:lvl>
    <w:lvl w:ilvl="2">
      <w:start w:val="1"/>
      <w:numFmt w:val="decimal"/>
      <w:isLgl/>
      <w:lvlText w:val="%1.%2.%3."/>
      <w:lvlJc w:val="left"/>
      <w:pPr>
        <w:ind w:left="767" w:hanging="720"/>
      </w:pPr>
      <w:rPr>
        <w:rFonts w:hint="default"/>
      </w:rPr>
    </w:lvl>
    <w:lvl w:ilvl="3">
      <w:start w:val="1"/>
      <w:numFmt w:val="decimal"/>
      <w:isLgl/>
      <w:lvlText w:val="%1.%2.%3.%4."/>
      <w:lvlJc w:val="left"/>
      <w:pPr>
        <w:ind w:left="767" w:hanging="720"/>
      </w:pPr>
      <w:rPr>
        <w:rFonts w:hint="default"/>
      </w:rPr>
    </w:lvl>
    <w:lvl w:ilvl="4">
      <w:start w:val="1"/>
      <w:numFmt w:val="decimal"/>
      <w:isLgl/>
      <w:lvlText w:val="%1.%2.%3.%4.%5."/>
      <w:lvlJc w:val="left"/>
      <w:pPr>
        <w:ind w:left="1127" w:hanging="1080"/>
      </w:pPr>
      <w:rPr>
        <w:rFonts w:hint="default"/>
      </w:rPr>
    </w:lvl>
    <w:lvl w:ilvl="5">
      <w:start w:val="1"/>
      <w:numFmt w:val="decimal"/>
      <w:isLgl/>
      <w:lvlText w:val="%1.%2.%3.%4.%5.%6."/>
      <w:lvlJc w:val="left"/>
      <w:pPr>
        <w:ind w:left="1127" w:hanging="1080"/>
      </w:pPr>
      <w:rPr>
        <w:rFonts w:hint="default"/>
      </w:rPr>
    </w:lvl>
    <w:lvl w:ilvl="6">
      <w:start w:val="1"/>
      <w:numFmt w:val="decimal"/>
      <w:isLgl/>
      <w:lvlText w:val="%1.%2.%3.%4.%5.%6.%7."/>
      <w:lvlJc w:val="left"/>
      <w:pPr>
        <w:ind w:left="1487" w:hanging="1440"/>
      </w:pPr>
      <w:rPr>
        <w:rFonts w:hint="default"/>
      </w:rPr>
    </w:lvl>
    <w:lvl w:ilvl="7">
      <w:start w:val="1"/>
      <w:numFmt w:val="decimal"/>
      <w:isLgl/>
      <w:lvlText w:val="%1.%2.%3.%4.%5.%6.%7.%8."/>
      <w:lvlJc w:val="left"/>
      <w:pPr>
        <w:ind w:left="1487" w:hanging="1440"/>
      </w:pPr>
      <w:rPr>
        <w:rFonts w:hint="default"/>
      </w:rPr>
    </w:lvl>
    <w:lvl w:ilvl="8">
      <w:start w:val="1"/>
      <w:numFmt w:val="decimal"/>
      <w:isLgl/>
      <w:lvlText w:val="%1.%2.%3.%4.%5.%6.%7.%8.%9."/>
      <w:lvlJc w:val="left"/>
      <w:pPr>
        <w:ind w:left="1847" w:hanging="1800"/>
      </w:pPr>
      <w:rPr>
        <w:rFonts w:hint="default"/>
      </w:rPr>
    </w:lvl>
  </w:abstractNum>
  <w:abstractNum w:abstractNumId="42" w15:restartNumberingAfterBreak="0">
    <w:nsid w:val="59BF4F08"/>
    <w:multiLevelType w:val="multilevel"/>
    <w:tmpl w:val="4F5252F0"/>
    <w:lvl w:ilvl="0">
      <w:start w:val="18"/>
      <w:numFmt w:val="decimal"/>
      <w:lvlText w:val="%1"/>
      <w:lvlJc w:val="left"/>
      <w:pPr>
        <w:ind w:left="420" w:hanging="420"/>
      </w:pPr>
      <w:rPr>
        <w:rFonts w:ascii="Times New Roman" w:hAnsi="Times New Roman" w:cs="Times New Roman" w:hint="default"/>
      </w:rPr>
    </w:lvl>
    <w:lvl w:ilvl="1">
      <w:start w:val="4"/>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43" w15:restartNumberingAfterBreak="0">
    <w:nsid w:val="59CB15C3"/>
    <w:multiLevelType w:val="multilevel"/>
    <w:tmpl w:val="18FCD880"/>
    <w:lvl w:ilvl="0">
      <w:start w:val="5"/>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33762"/>
    <w:multiLevelType w:val="multilevel"/>
    <w:tmpl w:val="CB505C78"/>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AE1486"/>
    <w:multiLevelType w:val="multilevel"/>
    <w:tmpl w:val="32E25720"/>
    <w:lvl w:ilvl="0">
      <w:start w:val="9"/>
      <w:numFmt w:val="decimal"/>
      <w:lvlText w:val="%1"/>
      <w:lvlJc w:val="left"/>
      <w:pPr>
        <w:ind w:left="360" w:hanging="360"/>
      </w:pPr>
      <w:rPr>
        <w:rFonts w:asciiTheme="minorHAnsi" w:eastAsiaTheme="minorHAnsi" w:hAnsiTheme="minorHAnsi" w:cstheme="minorHAnsi" w:hint="default"/>
        <w:color w:val="auto"/>
      </w:rPr>
    </w:lvl>
    <w:lvl w:ilvl="1">
      <w:start w:val="2"/>
      <w:numFmt w:val="decimal"/>
      <w:lvlText w:val="%1.%2"/>
      <w:lvlJc w:val="left"/>
      <w:pPr>
        <w:ind w:left="403" w:hanging="360"/>
      </w:pPr>
      <w:rPr>
        <w:rFonts w:asciiTheme="minorHAnsi" w:eastAsiaTheme="minorHAnsi" w:hAnsiTheme="minorHAnsi" w:cstheme="minorHAnsi" w:hint="default"/>
        <w:color w:val="auto"/>
      </w:rPr>
    </w:lvl>
    <w:lvl w:ilvl="2">
      <w:start w:val="1"/>
      <w:numFmt w:val="decimal"/>
      <w:lvlText w:val="%1.%2.%3"/>
      <w:lvlJc w:val="left"/>
      <w:pPr>
        <w:ind w:left="806" w:hanging="720"/>
      </w:pPr>
      <w:rPr>
        <w:rFonts w:asciiTheme="minorHAnsi" w:eastAsiaTheme="minorHAnsi" w:hAnsiTheme="minorHAnsi" w:cstheme="minorHAnsi" w:hint="default"/>
        <w:color w:val="auto"/>
      </w:rPr>
    </w:lvl>
    <w:lvl w:ilvl="3">
      <w:start w:val="1"/>
      <w:numFmt w:val="decimal"/>
      <w:lvlText w:val="%1.%2.%3.%4"/>
      <w:lvlJc w:val="left"/>
      <w:pPr>
        <w:ind w:left="849" w:hanging="720"/>
      </w:pPr>
      <w:rPr>
        <w:rFonts w:asciiTheme="minorHAnsi" w:eastAsiaTheme="minorHAnsi" w:hAnsiTheme="minorHAnsi" w:cstheme="minorHAnsi" w:hint="default"/>
        <w:color w:val="auto"/>
      </w:rPr>
    </w:lvl>
    <w:lvl w:ilvl="4">
      <w:start w:val="1"/>
      <w:numFmt w:val="decimal"/>
      <w:lvlText w:val="%1.%2.%3.%4.%5"/>
      <w:lvlJc w:val="left"/>
      <w:pPr>
        <w:ind w:left="1252" w:hanging="1080"/>
      </w:pPr>
      <w:rPr>
        <w:rFonts w:asciiTheme="minorHAnsi" w:eastAsiaTheme="minorHAnsi" w:hAnsiTheme="minorHAnsi" w:cstheme="minorHAnsi" w:hint="default"/>
        <w:color w:val="auto"/>
      </w:rPr>
    </w:lvl>
    <w:lvl w:ilvl="5">
      <w:start w:val="1"/>
      <w:numFmt w:val="decimal"/>
      <w:lvlText w:val="%1.%2.%3.%4.%5.%6"/>
      <w:lvlJc w:val="left"/>
      <w:pPr>
        <w:ind w:left="1295" w:hanging="1080"/>
      </w:pPr>
      <w:rPr>
        <w:rFonts w:asciiTheme="minorHAnsi" w:eastAsiaTheme="minorHAnsi" w:hAnsiTheme="minorHAnsi" w:cstheme="minorHAnsi" w:hint="default"/>
        <w:color w:val="auto"/>
      </w:rPr>
    </w:lvl>
    <w:lvl w:ilvl="6">
      <w:start w:val="1"/>
      <w:numFmt w:val="decimal"/>
      <w:lvlText w:val="%1.%2.%3.%4.%5.%6.%7"/>
      <w:lvlJc w:val="left"/>
      <w:pPr>
        <w:ind w:left="1698" w:hanging="1440"/>
      </w:pPr>
      <w:rPr>
        <w:rFonts w:asciiTheme="minorHAnsi" w:eastAsiaTheme="minorHAnsi" w:hAnsiTheme="minorHAnsi" w:cstheme="minorHAnsi" w:hint="default"/>
        <w:color w:val="auto"/>
      </w:rPr>
    </w:lvl>
    <w:lvl w:ilvl="7">
      <w:start w:val="1"/>
      <w:numFmt w:val="decimal"/>
      <w:lvlText w:val="%1.%2.%3.%4.%5.%6.%7.%8"/>
      <w:lvlJc w:val="left"/>
      <w:pPr>
        <w:ind w:left="1741" w:hanging="1440"/>
      </w:pPr>
      <w:rPr>
        <w:rFonts w:asciiTheme="minorHAnsi" w:eastAsiaTheme="minorHAnsi" w:hAnsiTheme="minorHAnsi" w:cstheme="minorHAnsi" w:hint="default"/>
        <w:color w:val="auto"/>
      </w:rPr>
    </w:lvl>
    <w:lvl w:ilvl="8">
      <w:start w:val="1"/>
      <w:numFmt w:val="decimal"/>
      <w:lvlText w:val="%1.%2.%3.%4.%5.%6.%7.%8.%9"/>
      <w:lvlJc w:val="left"/>
      <w:pPr>
        <w:ind w:left="1784" w:hanging="1440"/>
      </w:pPr>
      <w:rPr>
        <w:rFonts w:asciiTheme="minorHAnsi" w:eastAsiaTheme="minorHAnsi" w:hAnsiTheme="minorHAnsi" w:cstheme="minorHAnsi" w:hint="default"/>
        <w:color w:val="auto"/>
      </w:rPr>
    </w:lvl>
  </w:abstractNum>
  <w:abstractNum w:abstractNumId="46" w15:restartNumberingAfterBreak="0">
    <w:nsid w:val="61997E72"/>
    <w:multiLevelType w:val="multilevel"/>
    <w:tmpl w:val="4FE0AB46"/>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26D3117"/>
    <w:multiLevelType w:val="multilevel"/>
    <w:tmpl w:val="0E4AA2AA"/>
    <w:lvl w:ilvl="0">
      <w:start w:val="13"/>
      <w:numFmt w:val="decimal"/>
      <w:lvlText w:val="%1."/>
      <w:lvlJc w:val="left"/>
      <w:pPr>
        <w:ind w:left="765" w:hanging="765"/>
      </w:pPr>
      <w:rPr>
        <w:rFonts w:hint="default"/>
      </w:rPr>
    </w:lvl>
    <w:lvl w:ilvl="1">
      <w:start w:val="2"/>
      <w:numFmt w:val="decimal"/>
      <w:lvlText w:val="%1.%2."/>
      <w:lvlJc w:val="left"/>
      <w:pPr>
        <w:ind w:left="780" w:hanging="765"/>
      </w:pPr>
      <w:rPr>
        <w:rFonts w:hint="default"/>
      </w:rPr>
    </w:lvl>
    <w:lvl w:ilvl="2">
      <w:start w:val="3"/>
      <w:numFmt w:val="decimal"/>
      <w:lvlText w:val="%1.%2.%3."/>
      <w:lvlJc w:val="left"/>
      <w:pPr>
        <w:ind w:left="795" w:hanging="765"/>
      </w:pPr>
      <w:rPr>
        <w:rFonts w:hint="default"/>
      </w:rPr>
    </w:lvl>
    <w:lvl w:ilvl="3">
      <w:start w:val="1"/>
      <w:numFmt w:val="decimal"/>
      <w:lvlText w:val="%1.%2.%3.%4."/>
      <w:lvlJc w:val="left"/>
      <w:pPr>
        <w:ind w:left="810" w:hanging="765"/>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48" w15:restartNumberingAfterBreak="0">
    <w:nsid w:val="684E58D4"/>
    <w:multiLevelType w:val="hybridMultilevel"/>
    <w:tmpl w:val="99B645C2"/>
    <w:lvl w:ilvl="0" w:tplc="04150017">
      <w:start w:val="1"/>
      <w:numFmt w:val="lowerLetter"/>
      <w:lvlText w:val="%1)"/>
      <w:lvlJc w:val="left"/>
      <w:pPr>
        <w:ind w:left="767" w:hanging="360"/>
      </w:p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9" w15:restartNumberingAfterBreak="0">
    <w:nsid w:val="6C374908"/>
    <w:multiLevelType w:val="multilevel"/>
    <w:tmpl w:val="1D4AF10A"/>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273D1A"/>
    <w:multiLevelType w:val="multilevel"/>
    <w:tmpl w:val="9E86285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102E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D158E4"/>
    <w:multiLevelType w:val="hybridMultilevel"/>
    <w:tmpl w:val="1F9E47F6"/>
    <w:lvl w:ilvl="0" w:tplc="92C4D9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2BD13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D9239F"/>
    <w:multiLevelType w:val="multilevel"/>
    <w:tmpl w:val="6268C3D6"/>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55" w15:restartNumberingAfterBreak="0">
    <w:nsid w:val="77F079B3"/>
    <w:multiLevelType w:val="multilevel"/>
    <w:tmpl w:val="1000435C"/>
    <w:lvl w:ilvl="0">
      <w:start w:val="1"/>
      <w:numFmt w:val="decimal"/>
      <w:lvlText w:val="%1"/>
      <w:lvlJc w:val="left"/>
      <w:pPr>
        <w:ind w:left="620" w:hanging="620"/>
      </w:pPr>
      <w:rPr>
        <w:rFonts w:hint="default"/>
      </w:rPr>
    </w:lvl>
    <w:lvl w:ilvl="1">
      <w:start w:val="8"/>
      <w:numFmt w:val="decimal"/>
      <w:lvlText w:val="%1.%2"/>
      <w:lvlJc w:val="left"/>
      <w:pPr>
        <w:ind w:left="980" w:hanging="6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9197540"/>
    <w:multiLevelType w:val="multilevel"/>
    <w:tmpl w:val="DAC08CD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9870063"/>
    <w:multiLevelType w:val="multilevel"/>
    <w:tmpl w:val="077CA420"/>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58" w15:restartNumberingAfterBreak="0">
    <w:nsid w:val="799D559E"/>
    <w:multiLevelType w:val="multilevel"/>
    <w:tmpl w:val="9C04DA50"/>
    <w:lvl w:ilvl="0">
      <w:start w:val="12"/>
      <w:numFmt w:val="decimal"/>
      <w:lvlText w:val="%1."/>
      <w:lvlJc w:val="left"/>
      <w:pPr>
        <w:ind w:left="435" w:hanging="435"/>
      </w:pPr>
      <w:rPr>
        <w:rFonts w:hint="default"/>
      </w:rPr>
    </w:lvl>
    <w:lvl w:ilvl="1">
      <w:start w:val="2"/>
      <w:numFmt w:val="decimal"/>
      <w:lvlText w:val="%1.%2."/>
      <w:lvlJc w:val="left"/>
      <w:pPr>
        <w:ind w:left="453" w:hanging="435"/>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59" w15:restartNumberingAfterBreak="0">
    <w:nsid w:val="79F17556"/>
    <w:multiLevelType w:val="multilevel"/>
    <w:tmpl w:val="0B865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9FD44C0"/>
    <w:multiLevelType w:val="hybridMultilevel"/>
    <w:tmpl w:val="99B645C2"/>
    <w:lvl w:ilvl="0" w:tplc="04150017">
      <w:start w:val="1"/>
      <w:numFmt w:val="lowerLetter"/>
      <w:lvlText w:val="%1)"/>
      <w:lvlJc w:val="left"/>
      <w:pPr>
        <w:ind w:left="767" w:hanging="360"/>
      </w:p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61" w15:restartNumberingAfterBreak="0">
    <w:nsid w:val="7FC15781"/>
    <w:multiLevelType w:val="hybridMultilevel"/>
    <w:tmpl w:val="C180F7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54"/>
  </w:num>
  <w:num w:numId="3">
    <w:abstractNumId w:val="44"/>
  </w:num>
  <w:num w:numId="4">
    <w:abstractNumId w:val="33"/>
  </w:num>
  <w:num w:numId="5">
    <w:abstractNumId w:val="24"/>
  </w:num>
  <w:num w:numId="6">
    <w:abstractNumId w:val="30"/>
  </w:num>
  <w:num w:numId="7">
    <w:abstractNumId w:val="50"/>
  </w:num>
  <w:num w:numId="8">
    <w:abstractNumId w:val="0"/>
  </w:num>
  <w:num w:numId="9">
    <w:abstractNumId w:val="46"/>
  </w:num>
  <w:num w:numId="10">
    <w:abstractNumId w:val="43"/>
  </w:num>
  <w:num w:numId="11">
    <w:abstractNumId w:val="19"/>
  </w:num>
  <w:num w:numId="12">
    <w:abstractNumId w:val="41"/>
  </w:num>
  <w:num w:numId="13">
    <w:abstractNumId w:val="10"/>
  </w:num>
  <w:num w:numId="14">
    <w:abstractNumId w:val="23"/>
  </w:num>
  <w:num w:numId="15">
    <w:abstractNumId w:val="12"/>
  </w:num>
  <w:num w:numId="16">
    <w:abstractNumId w:val="58"/>
  </w:num>
  <w:num w:numId="17">
    <w:abstractNumId w:val="47"/>
  </w:num>
  <w:num w:numId="18">
    <w:abstractNumId w:val="11"/>
  </w:num>
  <w:num w:numId="19">
    <w:abstractNumId w:val="49"/>
  </w:num>
  <w:num w:numId="20">
    <w:abstractNumId w:val="4"/>
  </w:num>
  <w:num w:numId="21">
    <w:abstractNumId w:val="29"/>
  </w:num>
  <w:num w:numId="22">
    <w:abstractNumId w:val="3"/>
  </w:num>
  <w:num w:numId="23">
    <w:abstractNumId w:val="28"/>
  </w:num>
  <w:num w:numId="24">
    <w:abstractNumId w:val="5"/>
  </w:num>
  <w:num w:numId="25">
    <w:abstractNumId w:val="14"/>
  </w:num>
  <w:num w:numId="26">
    <w:abstractNumId w:val="27"/>
  </w:num>
  <w:num w:numId="27">
    <w:abstractNumId w:val="51"/>
  </w:num>
  <w:num w:numId="28">
    <w:abstractNumId w:val="35"/>
  </w:num>
  <w:num w:numId="29">
    <w:abstractNumId w:val="32"/>
  </w:num>
  <w:num w:numId="30">
    <w:abstractNumId w:val="53"/>
  </w:num>
  <w:num w:numId="31">
    <w:abstractNumId w:val="16"/>
  </w:num>
  <w:num w:numId="32">
    <w:abstractNumId w:val="31"/>
  </w:num>
  <w:num w:numId="33">
    <w:abstractNumId w:val="36"/>
  </w:num>
  <w:num w:numId="34">
    <w:abstractNumId w:val="40"/>
  </w:num>
  <w:num w:numId="35">
    <w:abstractNumId w:val="60"/>
  </w:num>
  <w:num w:numId="36">
    <w:abstractNumId w:val="48"/>
  </w:num>
  <w:num w:numId="37">
    <w:abstractNumId w:val="21"/>
  </w:num>
  <w:num w:numId="38">
    <w:abstractNumId w:val="18"/>
  </w:num>
  <w:num w:numId="39">
    <w:abstractNumId w:val="56"/>
  </w:num>
  <w:num w:numId="40">
    <w:abstractNumId w:val="20"/>
  </w:num>
  <w:num w:numId="41">
    <w:abstractNumId w:val="2"/>
  </w:num>
  <w:num w:numId="42">
    <w:abstractNumId w:val="6"/>
  </w:num>
  <w:num w:numId="43">
    <w:abstractNumId w:val="55"/>
  </w:num>
  <w:num w:numId="44">
    <w:abstractNumId w:val="59"/>
  </w:num>
  <w:num w:numId="45">
    <w:abstractNumId w:val="37"/>
  </w:num>
  <w:num w:numId="46">
    <w:abstractNumId w:val="45"/>
  </w:num>
  <w:num w:numId="47">
    <w:abstractNumId w:val="39"/>
  </w:num>
  <w:num w:numId="48">
    <w:abstractNumId w:val="25"/>
  </w:num>
  <w:num w:numId="49">
    <w:abstractNumId w:val="42"/>
  </w:num>
  <w:num w:numId="50">
    <w:abstractNumId w:val="52"/>
  </w:num>
  <w:num w:numId="51">
    <w:abstractNumId w:val="38"/>
  </w:num>
  <w:num w:numId="52">
    <w:abstractNumId w:val="7"/>
  </w:num>
  <w:num w:numId="53">
    <w:abstractNumId w:val="22"/>
  </w:num>
  <w:num w:numId="54">
    <w:abstractNumId w:val="13"/>
  </w:num>
  <w:num w:numId="55">
    <w:abstractNumId w:val="57"/>
  </w:num>
  <w:num w:numId="56">
    <w:abstractNumId w:val="8"/>
  </w:num>
  <w:num w:numId="57">
    <w:abstractNumId w:val="1"/>
  </w:num>
  <w:num w:numId="58">
    <w:abstractNumId w:val="9"/>
  </w:num>
  <w:num w:numId="59">
    <w:abstractNumId w:val="34"/>
  </w:num>
  <w:num w:numId="60">
    <w:abstractNumId w:val="61"/>
  </w:num>
  <w:num w:numId="61">
    <w:abstractNumId w:val="26"/>
  </w:num>
  <w:num w:numId="62">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F8"/>
    <w:rsid w:val="000008BB"/>
    <w:rsid w:val="00000EAA"/>
    <w:rsid w:val="000032C0"/>
    <w:rsid w:val="0000391D"/>
    <w:rsid w:val="00005565"/>
    <w:rsid w:val="000060D3"/>
    <w:rsid w:val="00006E22"/>
    <w:rsid w:val="00007EFC"/>
    <w:rsid w:val="00010414"/>
    <w:rsid w:val="00010BC8"/>
    <w:rsid w:val="00010C14"/>
    <w:rsid w:val="00011B43"/>
    <w:rsid w:val="00012523"/>
    <w:rsid w:val="000128CF"/>
    <w:rsid w:val="00013007"/>
    <w:rsid w:val="000136ED"/>
    <w:rsid w:val="00013BD1"/>
    <w:rsid w:val="0001465A"/>
    <w:rsid w:val="00014CD4"/>
    <w:rsid w:val="00016EFC"/>
    <w:rsid w:val="00021F53"/>
    <w:rsid w:val="000224C5"/>
    <w:rsid w:val="00022F50"/>
    <w:rsid w:val="00023C54"/>
    <w:rsid w:val="0002458E"/>
    <w:rsid w:val="00024BB8"/>
    <w:rsid w:val="00024BFC"/>
    <w:rsid w:val="000251C8"/>
    <w:rsid w:val="000257F3"/>
    <w:rsid w:val="00026C54"/>
    <w:rsid w:val="00032516"/>
    <w:rsid w:val="000325D8"/>
    <w:rsid w:val="00033012"/>
    <w:rsid w:val="00035891"/>
    <w:rsid w:val="00036FDD"/>
    <w:rsid w:val="00037120"/>
    <w:rsid w:val="00037888"/>
    <w:rsid w:val="00040C15"/>
    <w:rsid w:val="000427F6"/>
    <w:rsid w:val="0004477E"/>
    <w:rsid w:val="00044EC3"/>
    <w:rsid w:val="00045BE8"/>
    <w:rsid w:val="00045E12"/>
    <w:rsid w:val="00045FF8"/>
    <w:rsid w:val="00046E02"/>
    <w:rsid w:val="00050D5F"/>
    <w:rsid w:val="00052BE0"/>
    <w:rsid w:val="00053692"/>
    <w:rsid w:val="000540B6"/>
    <w:rsid w:val="000545BA"/>
    <w:rsid w:val="000549AC"/>
    <w:rsid w:val="0005521F"/>
    <w:rsid w:val="0005600F"/>
    <w:rsid w:val="0005646D"/>
    <w:rsid w:val="000564B5"/>
    <w:rsid w:val="00057285"/>
    <w:rsid w:val="00061661"/>
    <w:rsid w:val="00061C8A"/>
    <w:rsid w:val="00061F6B"/>
    <w:rsid w:val="00061FBD"/>
    <w:rsid w:val="00064201"/>
    <w:rsid w:val="00066D95"/>
    <w:rsid w:val="00070E6C"/>
    <w:rsid w:val="00071175"/>
    <w:rsid w:val="0007295D"/>
    <w:rsid w:val="00072A82"/>
    <w:rsid w:val="000737B3"/>
    <w:rsid w:val="00074BA9"/>
    <w:rsid w:val="00076E05"/>
    <w:rsid w:val="00080532"/>
    <w:rsid w:val="00081D13"/>
    <w:rsid w:val="000846BC"/>
    <w:rsid w:val="00086009"/>
    <w:rsid w:val="000865ED"/>
    <w:rsid w:val="000902A0"/>
    <w:rsid w:val="0009039B"/>
    <w:rsid w:val="00092957"/>
    <w:rsid w:val="00093CB1"/>
    <w:rsid w:val="000940B6"/>
    <w:rsid w:val="00094914"/>
    <w:rsid w:val="0009560D"/>
    <w:rsid w:val="00096226"/>
    <w:rsid w:val="000A00FC"/>
    <w:rsid w:val="000A1797"/>
    <w:rsid w:val="000A20EF"/>
    <w:rsid w:val="000A2CA8"/>
    <w:rsid w:val="000A3F1C"/>
    <w:rsid w:val="000A4D30"/>
    <w:rsid w:val="000A4DD5"/>
    <w:rsid w:val="000A7301"/>
    <w:rsid w:val="000B0A44"/>
    <w:rsid w:val="000B1A5C"/>
    <w:rsid w:val="000B2059"/>
    <w:rsid w:val="000B2601"/>
    <w:rsid w:val="000B2A59"/>
    <w:rsid w:val="000B2C10"/>
    <w:rsid w:val="000B32B0"/>
    <w:rsid w:val="000B4942"/>
    <w:rsid w:val="000B5133"/>
    <w:rsid w:val="000B5134"/>
    <w:rsid w:val="000B6188"/>
    <w:rsid w:val="000C20F5"/>
    <w:rsid w:val="000C28FE"/>
    <w:rsid w:val="000C3971"/>
    <w:rsid w:val="000C3E51"/>
    <w:rsid w:val="000C4F82"/>
    <w:rsid w:val="000C54B6"/>
    <w:rsid w:val="000C556F"/>
    <w:rsid w:val="000C5F05"/>
    <w:rsid w:val="000C5F4D"/>
    <w:rsid w:val="000C7C7D"/>
    <w:rsid w:val="000C7D0E"/>
    <w:rsid w:val="000D03EC"/>
    <w:rsid w:val="000D224E"/>
    <w:rsid w:val="000D279A"/>
    <w:rsid w:val="000D28C0"/>
    <w:rsid w:val="000D51B5"/>
    <w:rsid w:val="000D5C4E"/>
    <w:rsid w:val="000E1AC0"/>
    <w:rsid w:val="000E31AB"/>
    <w:rsid w:val="000E47E4"/>
    <w:rsid w:val="000E61DC"/>
    <w:rsid w:val="000E63BB"/>
    <w:rsid w:val="000E6ABA"/>
    <w:rsid w:val="000E6CAE"/>
    <w:rsid w:val="000F20E5"/>
    <w:rsid w:val="000F2F9D"/>
    <w:rsid w:val="000F3E9D"/>
    <w:rsid w:val="000F3F36"/>
    <w:rsid w:val="000F47FA"/>
    <w:rsid w:val="000F4C90"/>
    <w:rsid w:val="000F551F"/>
    <w:rsid w:val="000F5A50"/>
    <w:rsid w:val="000F5C7A"/>
    <w:rsid w:val="000F65FC"/>
    <w:rsid w:val="000F6BBD"/>
    <w:rsid w:val="000F6FCC"/>
    <w:rsid w:val="000F73BD"/>
    <w:rsid w:val="00100841"/>
    <w:rsid w:val="00100AD0"/>
    <w:rsid w:val="00100CC0"/>
    <w:rsid w:val="0010140D"/>
    <w:rsid w:val="00101723"/>
    <w:rsid w:val="0010181F"/>
    <w:rsid w:val="00101B0E"/>
    <w:rsid w:val="00102BF3"/>
    <w:rsid w:val="00103812"/>
    <w:rsid w:val="00106BC9"/>
    <w:rsid w:val="00106BF0"/>
    <w:rsid w:val="00106FFD"/>
    <w:rsid w:val="00107BFE"/>
    <w:rsid w:val="00114C01"/>
    <w:rsid w:val="0011681F"/>
    <w:rsid w:val="00117ED0"/>
    <w:rsid w:val="00117FC6"/>
    <w:rsid w:val="001216D7"/>
    <w:rsid w:val="00121826"/>
    <w:rsid w:val="00123035"/>
    <w:rsid w:val="00123BEB"/>
    <w:rsid w:val="001250DC"/>
    <w:rsid w:val="00125466"/>
    <w:rsid w:val="00127C47"/>
    <w:rsid w:val="00130991"/>
    <w:rsid w:val="00130FD7"/>
    <w:rsid w:val="00132C28"/>
    <w:rsid w:val="00133C3F"/>
    <w:rsid w:val="001340FB"/>
    <w:rsid w:val="001360C1"/>
    <w:rsid w:val="00136B70"/>
    <w:rsid w:val="00137291"/>
    <w:rsid w:val="00137770"/>
    <w:rsid w:val="00140F30"/>
    <w:rsid w:val="00141077"/>
    <w:rsid w:val="001412CE"/>
    <w:rsid w:val="00142BC2"/>
    <w:rsid w:val="00142FBE"/>
    <w:rsid w:val="00143E05"/>
    <w:rsid w:val="0014439E"/>
    <w:rsid w:val="001454DE"/>
    <w:rsid w:val="0014684A"/>
    <w:rsid w:val="00146BE4"/>
    <w:rsid w:val="00146CC9"/>
    <w:rsid w:val="001471AD"/>
    <w:rsid w:val="00151765"/>
    <w:rsid w:val="00151EF6"/>
    <w:rsid w:val="001534B8"/>
    <w:rsid w:val="00153ACF"/>
    <w:rsid w:val="00153BDD"/>
    <w:rsid w:val="00153F4E"/>
    <w:rsid w:val="001555E0"/>
    <w:rsid w:val="001559F1"/>
    <w:rsid w:val="0016039E"/>
    <w:rsid w:val="001605A3"/>
    <w:rsid w:val="00160826"/>
    <w:rsid w:val="0016143A"/>
    <w:rsid w:val="00162C7C"/>
    <w:rsid w:val="00163BA2"/>
    <w:rsid w:val="0017036C"/>
    <w:rsid w:val="00170515"/>
    <w:rsid w:val="00170C51"/>
    <w:rsid w:val="001712B2"/>
    <w:rsid w:val="0017448A"/>
    <w:rsid w:val="0017502D"/>
    <w:rsid w:val="00175AAD"/>
    <w:rsid w:val="00175CA5"/>
    <w:rsid w:val="001771B1"/>
    <w:rsid w:val="001774A7"/>
    <w:rsid w:val="001802C6"/>
    <w:rsid w:val="00180478"/>
    <w:rsid w:val="001804E8"/>
    <w:rsid w:val="00180698"/>
    <w:rsid w:val="00183E31"/>
    <w:rsid w:val="00183F0E"/>
    <w:rsid w:val="00184018"/>
    <w:rsid w:val="00184615"/>
    <w:rsid w:val="00185786"/>
    <w:rsid w:val="00186A79"/>
    <w:rsid w:val="00190950"/>
    <w:rsid w:val="001926F1"/>
    <w:rsid w:val="00192BDE"/>
    <w:rsid w:val="001936D8"/>
    <w:rsid w:val="00194009"/>
    <w:rsid w:val="00194A85"/>
    <w:rsid w:val="00195E66"/>
    <w:rsid w:val="001972B5"/>
    <w:rsid w:val="001977C4"/>
    <w:rsid w:val="00197F5F"/>
    <w:rsid w:val="001A13C1"/>
    <w:rsid w:val="001A14D5"/>
    <w:rsid w:val="001A2753"/>
    <w:rsid w:val="001A3169"/>
    <w:rsid w:val="001A4305"/>
    <w:rsid w:val="001A4BBC"/>
    <w:rsid w:val="001B010D"/>
    <w:rsid w:val="001B0702"/>
    <w:rsid w:val="001B1098"/>
    <w:rsid w:val="001B1114"/>
    <w:rsid w:val="001B1761"/>
    <w:rsid w:val="001B476A"/>
    <w:rsid w:val="001B483F"/>
    <w:rsid w:val="001B660A"/>
    <w:rsid w:val="001B6695"/>
    <w:rsid w:val="001B6801"/>
    <w:rsid w:val="001B73BC"/>
    <w:rsid w:val="001B78D0"/>
    <w:rsid w:val="001C02C3"/>
    <w:rsid w:val="001C2649"/>
    <w:rsid w:val="001C2D20"/>
    <w:rsid w:val="001C337A"/>
    <w:rsid w:val="001C403A"/>
    <w:rsid w:val="001C408D"/>
    <w:rsid w:val="001C460B"/>
    <w:rsid w:val="001C607E"/>
    <w:rsid w:val="001C6829"/>
    <w:rsid w:val="001C6B97"/>
    <w:rsid w:val="001D0013"/>
    <w:rsid w:val="001D0447"/>
    <w:rsid w:val="001D0D58"/>
    <w:rsid w:val="001D0EB1"/>
    <w:rsid w:val="001D14EF"/>
    <w:rsid w:val="001D15F2"/>
    <w:rsid w:val="001D178F"/>
    <w:rsid w:val="001D1F9B"/>
    <w:rsid w:val="001D20E5"/>
    <w:rsid w:val="001D3248"/>
    <w:rsid w:val="001D32B8"/>
    <w:rsid w:val="001D403C"/>
    <w:rsid w:val="001D704F"/>
    <w:rsid w:val="001D72D6"/>
    <w:rsid w:val="001D78B2"/>
    <w:rsid w:val="001E0424"/>
    <w:rsid w:val="001E1D83"/>
    <w:rsid w:val="001E22D8"/>
    <w:rsid w:val="001E3952"/>
    <w:rsid w:val="001E3A43"/>
    <w:rsid w:val="001E3FDE"/>
    <w:rsid w:val="001E4278"/>
    <w:rsid w:val="001E51F7"/>
    <w:rsid w:val="001E55F5"/>
    <w:rsid w:val="001E5856"/>
    <w:rsid w:val="001E6371"/>
    <w:rsid w:val="001E66A3"/>
    <w:rsid w:val="001E6CAC"/>
    <w:rsid w:val="001E6F55"/>
    <w:rsid w:val="001E7CB3"/>
    <w:rsid w:val="001E7D49"/>
    <w:rsid w:val="001E7F6A"/>
    <w:rsid w:val="001F0502"/>
    <w:rsid w:val="001F087B"/>
    <w:rsid w:val="001F0D39"/>
    <w:rsid w:val="001F1EE1"/>
    <w:rsid w:val="001F49DD"/>
    <w:rsid w:val="001F6FFC"/>
    <w:rsid w:val="00200E79"/>
    <w:rsid w:val="002012EB"/>
    <w:rsid w:val="00201A56"/>
    <w:rsid w:val="00201EFA"/>
    <w:rsid w:val="00202421"/>
    <w:rsid w:val="00202A5D"/>
    <w:rsid w:val="002032D7"/>
    <w:rsid w:val="00203EF1"/>
    <w:rsid w:val="00205155"/>
    <w:rsid w:val="00206B25"/>
    <w:rsid w:val="00210A4A"/>
    <w:rsid w:val="00211A57"/>
    <w:rsid w:val="00211E46"/>
    <w:rsid w:val="002122DB"/>
    <w:rsid w:val="002127FF"/>
    <w:rsid w:val="00213B7E"/>
    <w:rsid w:val="00214317"/>
    <w:rsid w:val="00216D0B"/>
    <w:rsid w:val="00217D80"/>
    <w:rsid w:val="002214D7"/>
    <w:rsid w:val="00221A29"/>
    <w:rsid w:val="002222C3"/>
    <w:rsid w:val="002224C1"/>
    <w:rsid w:val="002226F8"/>
    <w:rsid w:val="00223E55"/>
    <w:rsid w:val="0022436B"/>
    <w:rsid w:val="00225118"/>
    <w:rsid w:val="00230789"/>
    <w:rsid w:val="00231EA4"/>
    <w:rsid w:val="00232091"/>
    <w:rsid w:val="002327D9"/>
    <w:rsid w:val="00232876"/>
    <w:rsid w:val="00232EC9"/>
    <w:rsid w:val="002335E1"/>
    <w:rsid w:val="002340F4"/>
    <w:rsid w:val="00236F19"/>
    <w:rsid w:val="00236FAF"/>
    <w:rsid w:val="0024195F"/>
    <w:rsid w:val="0024310C"/>
    <w:rsid w:val="002432EF"/>
    <w:rsid w:val="002440F3"/>
    <w:rsid w:val="00244BED"/>
    <w:rsid w:val="00245876"/>
    <w:rsid w:val="00247591"/>
    <w:rsid w:val="00247CFC"/>
    <w:rsid w:val="00251E0A"/>
    <w:rsid w:val="00252113"/>
    <w:rsid w:val="00252865"/>
    <w:rsid w:val="0025357F"/>
    <w:rsid w:val="002535AB"/>
    <w:rsid w:val="0025379F"/>
    <w:rsid w:val="00254A49"/>
    <w:rsid w:val="00254D5C"/>
    <w:rsid w:val="002551D5"/>
    <w:rsid w:val="00255933"/>
    <w:rsid w:val="002568CA"/>
    <w:rsid w:val="00257233"/>
    <w:rsid w:val="00257B5B"/>
    <w:rsid w:val="002651CF"/>
    <w:rsid w:val="00265FB3"/>
    <w:rsid w:val="002662E5"/>
    <w:rsid w:val="00266E30"/>
    <w:rsid w:val="002675C8"/>
    <w:rsid w:val="00270AD6"/>
    <w:rsid w:val="00270CD4"/>
    <w:rsid w:val="0027170C"/>
    <w:rsid w:val="002749EA"/>
    <w:rsid w:val="00276C73"/>
    <w:rsid w:val="00276D2C"/>
    <w:rsid w:val="002776AE"/>
    <w:rsid w:val="00277E53"/>
    <w:rsid w:val="00277E83"/>
    <w:rsid w:val="00280704"/>
    <w:rsid w:val="00280B55"/>
    <w:rsid w:val="00280EB6"/>
    <w:rsid w:val="002815A5"/>
    <w:rsid w:val="0028165A"/>
    <w:rsid w:val="002825C6"/>
    <w:rsid w:val="00282A6F"/>
    <w:rsid w:val="002844C4"/>
    <w:rsid w:val="002858D0"/>
    <w:rsid w:val="00285C98"/>
    <w:rsid w:val="00286BA7"/>
    <w:rsid w:val="00287331"/>
    <w:rsid w:val="002875EA"/>
    <w:rsid w:val="00287A66"/>
    <w:rsid w:val="0029036A"/>
    <w:rsid w:val="00290E9D"/>
    <w:rsid w:val="00291690"/>
    <w:rsid w:val="00291E81"/>
    <w:rsid w:val="00293A88"/>
    <w:rsid w:val="00293FE0"/>
    <w:rsid w:val="00294AEE"/>
    <w:rsid w:val="00294FEF"/>
    <w:rsid w:val="00296195"/>
    <w:rsid w:val="00297282"/>
    <w:rsid w:val="002975D4"/>
    <w:rsid w:val="002A04DC"/>
    <w:rsid w:val="002A09C2"/>
    <w:rsid w:val="002A09F9"/>
    <w:rsid w:val="002A121C"/>
    <w:rsid w:val="002A3147"/>
    <w:rsid w:val="002A3473"/>
    <w:rsid w:val="002A3840"/>
    <w:rsid w:val="002A4A78"/>
    <w:rsid w:val="002A5019"/>
    <w:rsid w:val="002A5BD2"/>
    <w:rsid w:val="002A5DD9"/>
    <w:rsid w:val="002A60F9"/>
    <w:rsid w:val="002A620B"/>
    <w:rsid w:val="002A64D1"/>
    <w:rsid w:val="002A7B7B"/>
    <w:rsid w:val="002B1F05"/>
    <w:rsid w:val="002B2F1E"/>
    <w:rsid w:val="002B581A"/>
    <w:rsid w:val="002B5F75"/>
    <w:rsid w:val="002B7350"/>
    <w:rsid w:val="002B76D9"/>
    <w:rsid w:val="002B7F28"/>
    <w:rsid w:val="002C03CA"/>
    <w:rsid w:val="002C0567"/>
    <w:rsid w:val="002C1A0B"/>
    <w:rsid w:val="002C29CB"/>
    <w:rsid w:val="002C4BCE"/>
    <w:rsid w:val="002C5428"/>
    <w:rsid w:val="002C7A2E"/>
    <w:rsid w:val="002D046E"/>
    <w:rsid w:val="002D2791"/>
    <w:rsid w:val="002D2DDF"/>
    <w:rsid w:val="002D2EFE"/>
    <w:rsid w:val="002D3110"/>
    <w:rsid w:val="002D355B"/>
    <w:rsid w:val="002D36C5"/>
    <w:rsid w:val="002D405A"/>
    <w:rsid w:val="002D40A4"/>
    <w:rsid w:val="002D54E3"/>
    <w:rsid w:val="002D609A"/>
    <w:rsid w:val="002D72C5"/>
    <w:rsid w:val="002E0526"/>
    <w:rsid w:val="002E1A8A"/>
    <w:rsid w:val="002E1D1F"/>
    <w:rsid w:val="002E327F"/>
    <w:rsid w:val="002E33D9"/>
    <w:rsid w:val="002E5E1C"/>
    <w:rsid w:val="002E647A"/>
    <w:rsid w:val="002E6A5B"/>
    <w:rsid w:val="002F1071"/>
    <w:rsid w:val="002F25EE"/>
    <w:rsid w:val="002F3F08"/>
    <w:rsid w:val="002F4722"/>
    <w:rsid w:val="002F4DD2"/>
    <w:rsid w:val="002F5BDD"/>
    <w:rsid w:val="002F71DB"/>
    <w:rsid w:val="003001BE"/>
    <w:rsid w:val="0030101A"/>
    <w:rsid w:val="003017F1"/>
    <w:rsid w:val="0030328F"/>
    <w:rsid w:val="00303799"/>
    <w:rsid w:val="00304543"/>
    <w:rsid w:val="003055ED"/>
    <w:rsid w:val="003078B2"/>
    <w:rsid w:val="00311245"/>
    <w:rsid w:val="00312084"/>
    <w:rsid w:val="003129D5"/>
    <w:rsid w:val="00314125"/>
    <w:rsid w:val="00315E3B"/>
    <w:rsid w:val="003200DB"/>
    <w:rsid w:val="003210EF"/>
    <w:rsid w:val="003214AB"/>
    <w:rsid w:val="003216C9"/>
    <w:rsid w:val="00321A1C"/>
    <w:rsid w:val="00321D07"/>
    <w:rsid w:val="0032246C"/>
    <w:rsid w:val="00323B60"/>
    <w:rsid w:val="0032732E"/>
    <w:rsid w:val="00327429"/>
    <w:rsid w:val="003307C2"/>
    <w:rsid w:val="00332032"/>
    <w:rsid w:val="00334B16"/>
    <w:rsid w:val="0033585B"/>
    <w:rsid w:val="003363F8"/>
    <w:rsid w:val="003377A2"/>
    <w:rsid w:val="0033781F"/>
    <w:rsid w:val="00340001"/>
    <w:rsid w:val="00341025"/>
    <w:rsid w:val="0034161B"/>
    <w:rsid w:val="00342ECA"/>
    <w:rsid w:val="00343396"/>
    <w:rsid w:val="0035134E"/>
    <w:rsid w:val="00351393"/>
    <w:rsid w:val="00351896"/>
    <w:rsid w:val="00351E78"/>
    <w:rsid w:val="00352863"/>
    <w:rsid w:val="00352C13"/>
    <w:rsid w:val="00352D64"/>
    <w:rsid w:val="00353E08"/>
    <w:rsid w:val="00353FF6"/>
    <w:rsid w:val="00354924"/>
    <w:rsid w:val="003556F8"/>
    <w:rsid w:val="003565EA"/>
    <w:rsid w:val="0035684C"/>
    <w:rsid w:val="00356B98"/>
    <w:rsid w:val="00356CD6"/>
    <w:rsid w:val="00360322"/>
    <w:rsid w:val="00360EE0"/>
    <w:rsid w:val="0036109F"/>
    <w:rsid w:val="00361653"/>
    <w:rsid w:val="00361AFB"/>
    <w:rsid w:val="003620CA"/>
    <w:rsid w:val="003630CA"/>
    <w:rsid w:val="00363680"/>
    <w:rsid w:val="00363EE7"/>
    <w:rsid w:val="0036427C"/>
    <w:rsid w:val="003662F5"/>
    <w:rsid w:val="0036634E"/>
    <w:rsid w:val="003670B6"/>
    <w:rsid w:val="00367D27"/>
    <w:rsid w:val="00367EB5"/>
    <w:rsid w:val="00367FCA"/>
    <w:rsid w:val="00370019"/>
    <w:rsid w:val="003702D3"/>
    <w:rsid w:val="00370D0D"/>
    <w:rsid w:val="003723D8"/>
    <w:rsid w:val="003726C1"/>
    <w:rsid w:val="00372785"/>
    <w:rsid w:val="0037566E"/>
    <w:rsid w:val="00375AD8"/>
    <w:rsid w:val="00376995"/>
    <w:rsid w:val="0037783C"/>
    <w:rsid w:val="003779AA"/>
    <w:rsid w:val="003803A6"/>
    <w:rsid w:val="00380CBD"/>
    <w:rsid w:val="00380DA5"/>
    <w:rsid w:val="00382878"/>
    <w:rsid w:val="00382F60"/>
    <w:rsid w:val="0038545D"/>
    <w:rsid w:val="003865A0"/>
    <w:rsid w:val="00392257"/>
    <w:rsid w:val="0039357F"/>
    <w:rsid w:val="00393D77"/>
    <w:rsid w:val="00393FBF"/>
    <w:rsid w:val="003943D0"/>
    <w:rsid w:val="003949F7"/>
    <w:rsid w:val="0039780E"/>
    <w:rsid w:val="00397D3F"/>
    <w:rsid w:val="003A05A4"/>
    <w:rsid w:val="003A06E1"/>
    <w:rsid w:val="003A18C1"/>
    <w:rsid w:val="003A1AC5"/>
    <w:rsid w:val="003A1EFC"/>
    <w:rsid w:val="003A2A35"/>
    <w:rsid w:val="003A2E6C"/>
    <w:rsid w:val="003A3978"/>
    <w:rsid w:val="003A51DF"/>
    <w:rsid w:val="003B0D26"/>
    <w:rsid w:val="003B24A3"/>
    <w:rsid w:val="003B258B"/>
    <w:rsid w:val="003B2736"/>
    <w:rsid w:val="003B2ED5"/>
    <w:rsid w:val="003B3427"/>
    <w:rsid w:val="003B354C"/>
    <w:rsid w:val="003B4EA8"/>
    <w:rsid w:val="003B5477"/>
    <w:rsid w:val="003B5E9F"/>
    <w:rsid w:val="003B6082"/>
    <w:rsid w:val="003B784C"/>
    <w:rsid w:val="003B7BD1"/>
    <w:rsid w:val="003C00CB"/>
    <w:rsid w:val="003C03E7"/>
    <w:rsid w:val="003C0809"/>
    <w:rsid w:val="003C0E2A"/>
    <w:rsid w:val="003C1F55"/>
    <w:rsid w:val="003C28B1"/>
    <w:rsid w:val="003C5546"/>
    <w:rsid w:val="003C60A5"/>
    <w:rsid w:val="003C6123"/>
    <w:rsid w:val="003C7301"/>
    <w:rsid w:val="003D0E3E"/>
    <w:rsid w:val="003D0FF6"/>
    <w:rsid w:val="003D20BB"/>
    <w:rsid w:val="003D2755"/>
    <w:rsid w:val="003D349F"/>
    <w:rsid w:val="003D5B2F"/>
    <w:rsid w:val="003D5BEE"/>
    <w:rsid w:val="003D5EB5"/>
    <w:rsid w:val="003D684C"/>
    <w:rsid w:val="003E1333"/>
    <w:rsid w:val="003E1E29"/>
    <w:rsid w:val="003E2D46"/>
    <w:rsid w:val="003E2F76"/>
    <w:rsid w:val="003E3C07"/>
    <w:rsid w:val="003E45D2"/>
    <w:rsid w:val="003E4A0A"/>
    <w:rsid w:val="003E7C39"/>
    <w:rsid w:val="003F020E"/>
    <w:rsid w:val="003F0901"/>
    <w:rsid w:val="003F1464"/>
    <w:rsid w:val="003F150D"/>
    <w:rsid w:val="003F20A9"/>
    <w:rsid w:val="003F227B"/>
    <w:rsid w:val="003F32E6"/>
    <w:rsid w:val="003F5DBF"/>
    <w:rsid w:val="003F5E2D"/>
    <w:rsid w:val="003F633D"/>
    <w:rsid w:val="004008A1"/>
    <w:rsid w:val="00400E1A"/>
    <w:rsid w:val="00401132"/>
    <w:rsid w:val="00401B76"/>
    <w:rsid w:val="0040277C"/>
    <w:rsid w:val="0040295D"/>
    <w:rsid w:val="004029E0"/>
    <w:rsid w:val="004030A0"/>
    <w:rsid w:val="004030DA"/>
    <w:rsid w:val="0040346C"/>
    <w:rsid w:val="004047FF"/>
    <w:rsid w:val="004104F5"/>
    <w:rsid w:val="00410635"/>
    <w:rsid w:val="00411672"/>
    <w:rsid w:val="00412A0E"/>
    <w:rsid w:val="00413DA3"/>
    <w:rsid w:val="004146CE"/>
    <w:rsid w:val="00414C6A"/>
    <w:rsid w:val="004150ED"/>
    <w:rsid w:val="004151DF"/>
    <w:rsid w:val="0041583A"/>
    <w:rsid w:val="004168BB"/>
    <w:rsid w:val="0041690F"/>
    <w:rsid w:val="00416D66"/>
    <w:rsid w:val="00417C85"/>
    <w:rsid w:val="00420021"/>
    <w:rsid w:val="004204CC"/>
    <w:rsid w:val="00420965"/>
    <w:rsid w:val="00420E57"/>
    <w:rsid w:val="0042203D"/>
    <w:rsid w:val="004221B5"/>
    <w:rsid w:val="00422670"/>
    <w:rsid w:val="00422FD5"/>
    <w:rsid w:val="004232C9"/>
    <w:rsid w:val="00423CD3"/>
    <w:rsid w:val="00424335"/>
    <w:rsid w:val="00426796"/>
    <w:rsid w:val="00426A0C"/>
    <w:rsid w:val="00430FC1"/>
    <w:rsid w:val="0043118C"/>
    <w:rsid w:val="00431231"/>
    <w:rsid w:val="00431AB9"/>
    <w:rsid w:val="00432316"/>
    <w:rsid w:val="00432433"/>
    <w:rsid w:val="00433088"/>
    <w:rsid w:val="0043583D"/>
    <w:rsid w:val="00435DDD"/>
    <w:rsid w:val="00440DC0"/>
    <w:rsid w:val="00440F51"/>
    <w:rsid w:val="0044297E"/>
    <w:rsid w:val="004437EF"/>
    <w:rsid w:val="004445EB"/>
    <w:rsid w:val="00445B22"/>
    <w:rsid w:val="00446BDB"/>
    <w:rsid w:val="004475CD"/>
    <w:rsid w:val="0045000F"/>
    <w:rsid w:val="00450599"/>
    <w:rsid w:val="004508E7"/>
    <w:rsid w:val="004509E2"/>
    <w:rsid w:val="00451227"/>
    <w:rsid w:val="004513FA"/>
    <w:rsid w:val="004522B2"/>
    <w:rsid w:val="004547C3"/>
    <w:rsid w:val="00454B79"/>
    <w:rsid w:val="00455EDD"/>
    <w:rsid w:val="004566CA"/>
    <w:rsid w:val="004569F6"/>
    <w:rsid w:val="00456D5E"/>
    <w:rsid w:val="00457A35"/>
    <w:rsid w:val="00457B75"/>
    <w:rsid w:val="00457C05"/>
    <w:rsid w:val="00460F01"/>
    <w:rsid w:val="00461A6C"/>
    <w:rsid w:val="0046278E"/>
    <w:rsid w:val="004649D9"/>
    <w:rsid w:val="004649F2"/>
    <w:rsid w:val="00464E42"/>
    <w:rsid w:val="0046544E"/>
    <w:rsid w:val="004678E1"/>
    <w:rsid w:val="0047072E"/>
    <w:rsid w:val="00471270"/>
    <w:rsid w:val="004724B6"/>
    <w:rsid w:val="00472DE1"/>
    <w:rsid w:val="0047377F"/>
    <w:rsid w:val="00473B27"/>
    <w:rsid w:val="00473C9B"/>
    <w:rsid w:val="00473EB5"/>
    <w:rsid w:val="004743CD"/>
    <w:rsid w:val="00474677"/>
    <w:rsid w:val="00474787"/>
    <w:rsid w:val="0047527E"/>
    <w:rsid w:val="004753FD"/>
    <w:rsid w:val="0047663A"/>
    <w:rsid w:val="00477A86"/>
    <w:rsid w:val="00480CFE"/>
    <w:rsid w:val="00480D93"/>
    <w:rsid w:val="00481303"/>
    <w:rsid w:val="0048176C"/>
    <w:rsid w:val="004852E3"/>
    <w:rsid w:val="0048534C"/>
    <w:rsid w:val="00485572"/>
    <w:rsid w:val="00485F6A"/>
    <w:rsid w:val="004861A1"/>
    <w:rsid w:val="00487F47"/>
    <w:rsid w:val="00487FF6"/>
    <w:rsid w:val="0049004D"/>
    <w:rsid w:val="00490141"/>
    <w:rsid w:val="004904AD"/>
    <w:rsid w:val="00490883"/>
    <w:rsid w:val="00490ACF"/>
    <w:rsid w:val="00492B91"/>
    <w:rsid w:val="0049331E"/>
    <w:rsid w:val="004946E0"/>
    <w:rsid w:val="00494C0E"/>
    <w:rsid w:val="004956A6"/>
    <w:rsid w:val="004958FC"/>
    <w:rsid w:val="00495C9F"/>
    <w:rsid w:val="0049699F"/>
    <w:rsid w:val="00496EC5"/>
    <w:rsid w:val="00497F62"/>
    <w:rsid w:val="004A325A"/>
    <w:rsid w:val="004A34A6"/>
    <w:rsid w:val="004A3A09"/>
    <w:rsid w:val="004A42D2"/>
    <w:rsid w:val="004A4599"/>
    <w:rsid w:val="004A5198"/>
    <w:rsid w:val="004A578A"/>
    <w:rsid w:val="004A664F"/>
    <w:rsid w:val="004A729A"/>
    <w:rsid w:val="004A72DA"/>
    <w:rsid w:val="004A7B06"/>
    <w:rsid w:val="004B1062"/>
    <w:rsid w:val="004B145E"/>
    <w:rsid w:val="004B16AF"/>
    <w:rsid w:val="004B2381"/>
    <w:rsid w:val="004B4155"/>
    <w:rsid w:val="004B4F54"/>
    <w:rsid w:val="004B547C"/>
    <w:rsid w:val="004B789B"/>
    <w:rsid w:val="004C00CA"/>
    <w:rsid w:val="004C1A2C"/>
    <w:rsid w:val="004C250B"/>
    <w:rsid w:val="004C391F"/>
    <w:rsid w:val="004C4472"/>
    <w:rsid w:val="004C5604"/>
    <w:rsid w:val="004C5CCF"/>
    <w:rsid w:val="004C60E9"/>
    <w:rsid w:val="004C6847"/>
    <w:rsid w:val="004C6EB3"/>
    <w:rsid w:val="004C75F2"/>
    <w:rsid w:val="004D318C"/>
    <w:rsid w:val="004D4B0B"/>
    <w:rsid w:val="004D4B66"/>
    <w:rsid w:val="004D4EBD"/>
    <w:rsid w:val="004D5061"/>
    <w:rsid w:val="004D5C6F"/>
    <w:rsid w:val="004D6BA1"/>
    <w:rsid w:val="004D7852"/>
    <w:rsid w:val="004D7C42"/>
    <w:rsid w:val="004E1F65"/>
    <w:rsid w:val="004E333F"/>
    <w:rsid w:val="004E35F8"/>
    <w:rsid w:val="004E3EDE"/>
    <w:rsid w:val="004E4D84"/>
    <w:rsid w:val="004E50A5"/>
    <w:rsid w:val="004E58CC"/>
    <w:rsid w:val="004E6099"/>
    <w:rsid w:val="004E6FEE"/>
    <w:rsid w:val="004E70AE"/>
    <w:rsid w:val="004E745E"/>
    <w:rsid w:val="004F0CD5"/>
    <w:rsid w:val="004F143E"/>
    <w:rsid w:val="004F2205"/>
    <w:rsid w:val="004F2D1D"/>
    <w:rsid w:val="004F31B4"/>
    <w:rsid w:val="004F3441"/>
    <w:rsid w:val="004F351E"/>
    <w:rsid w:val="004F3692"/>
    <w:rsid w:val="004F37FC"/>
    <w:rsid w:val="004F3EE4"/>
    <w:rsid w:val="00500056"/>
    <w:rsid w:val="0050123A"/>
    <w:rsid w:val="00501ED8"/>
    <w:rsid w:val="00502682"/>
    <w:rsid w:val="00503578"/>
    <w:rsid w:val="00503C97"/>
    <w:rsid w:val="00504A7B"/>
    <w:rsid w:val="00510A53"/>
    <w:rsid w:val="0051308B"/>
    <w:rsid w:val="005131A6"/>
    <w:rsid w:val="00513783"/>
    <w:rsid w:val="00513CCB"/>
    <w:rsid w:val="00513D4B"/>
    <w:rsid w:val="005141FE"/>
    <w:rsid w:val="00514B12"/>
    <w:rsid w:val="00515204"/>
    <w:rsid w:val="005164F5"/>
    <w:rsid w:val="0051686B"/>
    <w:rsid w:val="00516926"/>
    <w:rsid w:val="005170A6"/>
    <w:rsid w:val="00517C2D"/>
    <w:rsid w:val="005218D9"/>
    <w:rsid w:val="00522AAB"/>
    <w:rsid w:val="00522B3C"/>
    <w:rsid w:val="00522CFC"/>
    <w:rsid w:val="00522EF0"/>
    <w:rsid w:val="00523487"/>
    <w:rsid w:val="00523E65"/>
    <w:rsid w:val="00525430"/>
    <w:rsid w:val="00526B33"/>
    <w:rsid w:val="0053214E"/>
    <w:rsid w:val="005329DC"/>
    <w:rsid w:val="00532CDF"/>
    <w:rsid w:val="00533813"/>
    <w:rsid w:val="00534385"/>
    <w:rsid w:val="005368B5"/>
    <w:rsid w:val="00536B45"/>
    <w:rsid w:val="00536B8F"/>
    <w:rsid w:val="00537C93"/>
    <w:rsid w:val="005418FA"/>
    <w:rsid w:val="00541DDD"/>
    <w:rsid w:val="00542C3E"/>
    <w:rsid w:val="00542CBF"/>
    <w:rsid w:val="00545504"/>
    <w:rsid w:val="0054555D"/>
    <w:rsid w:val="00545636"/>
    <w:rsid w:val="005474E4"/>
    <w:rsid w:val="00550D62"/>
    <w:rsid w:val="00551DD0"/>
    <w:rsid w:val="00552A99"/>
    <w:rsid w:val="00552B2D"/>
    <w:rsid w:val="00553962"/>
    <w:rsid w:val="0055479A"/>
    <w:rsid w:val="00554E43"/>
    <w:rsid w:val="00556CDC"/>
    <w:rsid w:val="00560784"/>
    <w:rsid w:val="00561949"/>
    <w:rsid w:val="005619EA"/>
    <w:rsid w:val="00562607"/>
    <w:rsid w:val="0056268F"/>
    <w:rsid w:val="00563294"/>
    <w:rsid w:val="00565801"/>
    <w:rsid w:val="00566985"/>
    <w:rsid w:val="0057146D"/>
    <w:rsid w:val="005720A8"/>
    <w:rsid w:val="00572C00"/>
    <w:rsid w:val="00573E66"/>
    <w:rsid w:val="005753EF"/>
    <w:rsid w:val="00576954"/>
    <w:rsid w:val="00576B7D"/>
    <w:rsid w:val="005773F3"/>
    <w:rsid w:val="005775BD"/>
    <w:rsid w:val="005778F3"/>
    <w:rsid w:val="00581C6D"/>
    <w:rsid w:val="005828E0"/>
    <w:rsid w:val="00582D7E"/>
    <w:rsid w:val="00583104"/>
    <w:rsid w:val="00583B0B"/>
    <w:rsid w:val="0058464A"/>
    <w:rsid w:val="005846AA"/>
    <w:rsid w:val="00584BA2"/>
    <w:rsid w:val="005851FF"/>
    <w:rsid w:val="00585F32"/>
    <w:rsid w:val="00586698"/>
    <w:rsid w:val="005878FD"/>
    <w:rsid w:val="0059008D"/>
    <w:rsid w:val="00590341"/>
    <w:rsid w:val="005905E4"/>
    <w:rsid w:val="005912B7"/>
    <w:rsid w:val="0059313D"/>
    <w:rsid w:val="00593409"/>
    <w:rsid w:val="00593D69"/>
    <w:rsid w:val="00594161"/>
    <w:rsid w:val="00595120"/>
    <w:rsid w:val="00595BE9"/>
    <w:rsid w:val="00595DB2"/>
    <w:rsid w:val="00596152"/>
    <w:rsid w:val="00596280"/>
    <w:rsid w:val="0059710B"/>
    <w:rsid w:val="005A3F86"/>
    <w:rsid w:val="005A557F"/>
    <w:rsid w:val="005A6929"/>
    <w:rsid w:val="005B07A2"/>
    <w:rsid w:val="005B0BF8"/>
    <w:rsid w:val="005B0C7D"/>
    <w:rsid w:val="005B1842"/>
    <w:rsid w:val="005B20E0"/>
    <w:rsid w:val="005B3204"/>
    <w:rsid w:val="005B3302"/>
    <w:rsid w:val="005B3450"/>
    <w:rsid w:val="005B34E9"/>
    <w:rsid w:val="005B3880"/>
    <w:rsid w:val="005B44C9"/>
    <w:rsid w:val="005B452A"/>
    <w:rsid w:val="005B60A2"/>
    <w:rsid w:val="005B7371"/>
    <w:rsid w:val="005C0020"/>
    <w:rsid w:val="005C03A2"/>
    <w:rsid w:val="005C091B"/>
    <w:rsid w:val="005C09D1"/>
    <w:rsid w:val="005C29A8"/>
    <w:rsid w:val="005C2A67"/>
    <w:rsid w:val="005C2A7D"/>
    <w:rsid w:val="005C35A4"/>
    <w:rsid w:val="005C44F1"/>
    <w:rsid w:val="005C63E8"/>
    <w:rsid w:val="005C6647"/>
    <w:rsid w:val="005C7664"/>
    <w:rsid w:val="005D170B"/>
    <w:rsid w:val="005D1B7F"/>
    <w:rsid w:val="005D2905"/>
    <w:rsid w:val="005D2A82"/>
    <w:rsid w:val="005D3067"/>
    <w:rsid w:val="005D33ED"/>
    <w:rsid w:val="005D4CC9"/>
    <w:rsid w:val="005D54AE"/>
    <w:rsid w:val="005D5973"/>
    <w:rsid w:val="005D7DFA"/>
    <w:rsid w:val="005E2034"/>
    <w:rsid w:val="005E3BDC"/>
    <w:rsid w:val="005E3E70"/>
    <w:rsid w:val="005E482D"/>
    <w:rsid w:val="005E4973"/>
    <w:rsid w:val="005E5D15"/>
    <w:rsid w:val="005E64C1"/>
    <w:rsid w:val="005E6FD4"/>
    <w:rsid w:val="005F3173"/>
    <w:rsid w:val="005F3C9A"/>
    <w:rsid w:val="005F3E4C"/>
    <w:rsid w:val="005F54F1"/>
    <w:rsid w:val="005F582A"/>
    <w:rsid w:val="005F6D18"/>
    <w:rsid w:val="005F73D8"/>
    <w:rsid w:val="0060021E"/>
    <w:rsid w:val="00602072"/>
    <w:rsid w:val="00603579"/>
    <w:rsid w:val="00605CE0"/>
    <w:rsid w:val="00606B6E"/>
    <w:rsid w:val="00606EB0"/>
    <w:rsid w:val="0060715C"/>
    <w:rsid w:val="0060779E"/>
    <w:rsid w:val="00607B8C"/>
    <w:rsid w:val="00610BAB"/>
    <w:rsid w:val="00610F38"/>
    <w:rsid w:val="0061109B"/>
    <w:rsid w:val="0061197C"/>
    <w:rsid w:val="006129DD"/>
    <w:rsid w:val="0061325D"/>
    <w:rsid w:val="00615608"/>
    <w:rsid w:val="006158C6"/>
    <w:rsid w:val="00615E63"/>
    <w:rsid w:val="00616231"/>
    <w:rsid w:val="00616DBB"/>
    <w:rsid w:val="00617986"/>
    <w:rsid w:val="00617D92"/>
    <w:rsid w:val="00620C1C"/>
    <w:rsid w:val="00621370"/>
    <w:rsid w:val="006237C3"/>
    <w:rsid w:val="006247D2"/>
    <w:rsid w:val="006250E9"/>
    <w:rsid w:val="00625634"/>
    <w:rsid w:val="0062601B"/>
    <w:rsid w:val="00626B87"/>
    <w:rsid w:val="00626E1B"/>
    <w:rsid w:val="00630305"/>
    <w:rsid w:val="0063102D"/>
    <w:rsid w:val="00632DC4"/>
    <w:rsid w:val="006350EA"/>
    <w:rsid w:val="00636EF2"/>
    <w:rsid w:val="00641927"/>
    <w:rsid w:val="00641C5F"/>
    <w:rsid w:val="0064227A"/>
    <w:rsid w:val="0064387E"/>
    <w:rsid w:val="00644DD9"/>
    <w:rsid w:val="006452A9"/>
    <w:rsid w:val="006462B5"/>
    <w:rsid w:val="00646446"/>
    <w:rsid w:val="00646598"/>
    <w:rsid w:val="00647109"/>
    <w:rsid w:val="0064770E"/>
    <w:rsid w:val="00654654"/>
    <w:rsid w:val="00655D5A"/>
    <w:rsid w:val="00655FA7"/>
    <w:rsid w:val="006560EF"/>
    <w:rsid w:val="00656D29"/>
    <w:rsid w:val="0065768C"/>
    <w:rsid w:val="006579DE"/>
    <w:rsid w:val="00661132"/>
    <w:rsid w:val="00662804"/>
    <w:rsid w:val="0066291D"/>
    <w:rsid w:val="00663011"/>
    <w:rsid w:val="00664734"/>
    <w:rsid w:val="0066505C"/>
    <w:rsid w:val="0066568C"/>
    <w:rsid w:val="00667AD3"/>
    <w:rsid w:val="00667D80"/>
    <w:rsid w:val="00667F8D"/>
    <w:rsid w:val="00670027"/>
    <w:rsid w:val="006705B3"/>
    <w:rsid w:val="00670811"/>
    <w:rsid w:val="00670E42"/>
    <w:rsid w:val="006711F0"/>
    <w:rsid w:val="00671411"/>
    <w:rsid w:val="006715A5"/>
    <w:rsid w:val="00671F08"/>
    <w:rsid w:val="0067255E"/>
    <w:rsid w:val="00673257"/>
    <w:rsid w:val="00673771"/>
    <w:rsid w:val="00675570"/>
    <w:rsid w:val="00676808"/>
    <w:rsid w:val="00676D43"/>
    <w:rsid w:val="00677040"/>
    <w:rsid w:val="0068060E"/>
    <w:rsid w:val="006808FF"/>
    <w:rsid w:val="0068252E"/>
    <w:rsid w:val="00683F15"/>
    <w:rsid w:val="006855A6"/>
    <w:rsid w:val="00686CBF"/>
    <w:rsid w:val="00686FE7"/>
    <w:rsid w:val="00687ACC"/>
    <w:rsid w:val="0069030B"/>
    <w:rsid w:val="0069072B"/>
    <w:rsid w:val="00691141"/>
    <w:rsid w:val="006922B2"/>
    <w:rsid w:val="00692D26"/>
    <w:rsid w:val="0069381B"/>
    <w:rsid w:val="00694D67"/>
    <w:rsid w:val="0069707B"/>
    <w:rsid w:val="00697C1E"/>
    <w:rsid w:val="006A0012"/>
    <w:rsid w:val="006A0F05"/>
    <w:rsid w:val="006A10CC"/>
    <w:rsid w:val="006A1D89"/>
    <w:rsid w:val="006A22A3"/>
    <w:rsid w:val="006A2303"/>
    <w:rsid w:val="006A2E10"/>
    <w:rsid w:val="006A3194"/>
    <w:rsid w:val="006A3240"/>
    <w:rsid w:val="006A3900"/>
    <w:rsid w:val="006A490B"/>
    <w:rsid w:val="006A5D89"/>
    <w:rsid w:val="006A5ED8"/>
    <w:rsid w:val="006A6B21"/>
    <w:rsid w:val="006B0BB9"/>
    <w:rsid w:val="006B0E34"/>
    <w:rsid w:val="006B1DA7"/>
    <w:rsid w:val="006B298F"/>
    <w:rsid w:val="006B35C9"/>
    <w:rsid w:val="006B4C0F"/>
    <w:rsid w:val="006B6190"/>
    <w:rsid w:val="006C0185"/>
    <w:rsid w:val="006C035F"/>
    <w:rsid w:val="006C0423"/>
    <w:rsid w:val="006C07D6"/>
    <w:rsid w:val="006C0BE3"/>
    <w:rsid w:val="006C0D25"/>
    <w:rsid w:val="006C2978"/>
    <w:rsid w:val="006C2CFB"/>
    <w:rsid w:val="006C3663"/>
    <w:rsid w:val="006C44F9"/>
    <w:rsid w:val="006C6B0D"/>
    <w:rsid w:val="006C7062"/>
    <w:rsid w:val="006D0BB5"/>
    <w:rsid w:val="006D1170"/>
    <w:rsid w:val="006D1A03"/>
    <w:rsid w:val="006D474E"/>
    <w:rsid w:val="006D545B"/>
    <w:rsid w:val="006D6C1B"/>
    <w:rsid w:val="006E053C"/>
    <w:rsid w:val="006E1835"/>
    <w:rsid w:val="006E2E47"/>
    <w:rsid w:val="006E4604"/>
    <w:rsid w:val="006E5A2A"/>
    <w:rsid w:val="006E6FCB"/>
    <w:rsid w:val="006F05D7"/>
    <w:rsid w:val="006F0BC0"/>
    <w:rsid w:val="006F0EBB"/>
    <w:rsid w:val="006F2AF8"/>
    <w:rsid w:val="006F3656"/>
    <w:rsid w:val="006F3F7F"/>
    <w:rsid w:val="006F63FD"/>
    <w:rsid w:val="006F76C7"/>
    <w:rsid w:val="006F7FDF"/>
    <w:rsid w:val="007000D8"/>
    <w:rsid w:val="00700525"/>
    <w:rsid w:val="00701500"/>
    <w:rsid w:val="00701789"/>
    <w:rsid w:val="00701BF4"/>
    <w:rsid w:val="00701ECA"/>
    <w:rsid w:val="00704219"/>
    <w:rsid w:val="0070464E"/>
    <w:rsid w:val="007078B7"/>
    <w:rsid w:val="00707B68"/>
    <w:rsid w:val="00710647"/>
    <w:rsid w:val="00710DF2"/>
    <w:rsid w:val="007110B0"/>
    <w:rsid w:val="0071179F"/>
    <w:rsid w:val="0071241C"/>
    <w:rsid w:val="00716100"/>
    <w:rsid w:val="00716F3A"/>
    <w:rsid w:val="00717BFC"/>
    <w:rsid w:val="00721668"/>
    <w:rsid w:val="00721B33"/>
    <w:rsid w:val="007228B5"/>
    <w:rsid w:val="00723B35"/>
    <w:rsid w:val="00724551"/>
    <w:rsid w:val="00724F43"/>
    <w:rsid w:val="0072551F"/>
    <w:rsid w:val="00726D24"/>
    <w:rsid w:val="007277DA"/>
    <w:rsid w:val="007308C8"/>
    <w:rsid w:val="0073151E"/>
    <w:rsid w:val="0073321C"/>
    <w:rsid w:val="00734EF2"/>
    <w:rsid w:val="0073561F"/>
    <w:rsid w:val="00736A67"/>
    <w:rsid w:val="00736AB4"/>
    <w:rsid w:val="007416E3"/>
    <w:rsid w:val="00743B27"/>
    <w:rsid w:val="00744058"/>
    <w:rsid w:val="00744FF9"/>
    <w:rsid w:val="007452EF"/>
    <w:rsid w:val="007454F2"/>
    <w:rsid w:val="007461CD"/>
    <w:rsid w:val="0074678A"/>
    <w:rsid w:val="00746B31"/>
    <w:rsid w:val="00747770"/>
    <w:rsid w:val="0075061E"/>
    <w:rsid w:val="00751B9D"/>
    <w:rsid w:val="0075260C"/>
    <w:rsid w:val="00752C14"/>
    <w:rsid w:val="007530A7"/>
    <w:rsid w:val="007564F1"/>
    <w:rsid w:val="00756654"/>
    <w:rsid w:val="007579E5"/>
    <w:rsid w:val="00760B9C"/>
    <w:rsid w:val="007613D8"/>
    <w:rsid w:val="00761808"/>
    <w:rsid w:val="007618E2"/>
    <w:rsid w:val="0076296C"/>
    <w:rsid w:val="00762D03"/>
    <w:rsid w:val="0076358A"/>
    <w:rsid w:val="00764345"/>
    <w:rsid w:val="00766B14"/>
    <w:rsid w:val="007672D6"/>
    <w:rsid w:val="00770BAD"/>
    <w:rsid w:val="00772316"/>
    <w:rsid w:val="00772BB2"/>
    <w:rsid w:val="00772D7B"/>
    <w:rsid w:val="00773E81"/>
    <w:rsid w:val="007742E8"/>
    <w:rsid w:val="00774744"/>
    <w:rsid w:val="007751B7"/>
    <w:rsid w:val="00775574"/>
    <w:rsid w:val="00776952"/>
    <w:rsid w:val="00780CD7"/>
    <w:rsid w:val="00780F7D"/>
    <w:rsid w:val="00781634"/>
    <w:rsid w:val="00781F5A"/>
    <w:rsid w:val="0078266C"/>
    <w:rsid w:val="00783657"/>
    <w:rsid w:val="00784152"/>
    <w:rsid w:val="0078416B"/>
    <w:rsid w:val="007858FF"/>
    <w:rsid w:val="00785E19"/>
    <w:rsid w:val="00791102"/>
    <w:rsid w:val="00791744"/>
    <w:rsid w:val="00791A43"/>
    <w:rsid w:val="00791A54"/>
    <w:rsid w:val="00791CC1"/>
    <w:rsid w:val="00791CCC"/>
    <w:rsid w:val="00791FF5"/>
    <w:rsid w:val="00792141"/>
    <w:rsid w:val="00792FE4"/>
    <w:rsid w:val="00793F0B"/>
    <w:rsid w:val="00794C05"/>
    <w:rsid w:val="00795756"/>
    <w:rsid w:val="00795DFF"/>
    <w:rsid w:val="00796416"/>
    <w:rsid w:val="00796722"/>
    <w:rsid w:val="00796AA7"/>
    <w:rsid w:val="00796B00"/>
    <w:rsid w:val="00797E13"/>
    <w:rsid w:val="007A18AA"/>
    <w:rsid w:val="007A2EC2"/>
    <w:rsid w:val="007A3602"/>
    <w:rsid w:val="007A438F"/>
    <w:rsid w:val="007A6ED7"/>
    <w:rsid w:val="007B005C"/>
    <w:rsid w:val="007B20DD"/>
    <w:rsid w:val="007B652F"/>
    <w:rsid w:val="007B6F21"/>
    <w:rsid w:val="007B7181"/>
    <w:rsid w:val="007B7A48"/>
    <w:rsid w:val="007B7EEA"/>
    <w:rsid w:val="007C0BE8"/>
    <w:rsid w:val="007C181F"/>
    <w:rsid w:val="007C22FA"/>
    <w:rsid w:val="007C48A6"/>
    <w:rsid w:val="007C52BD"/>
    <w:rsid w:val="007C7097"/>
    <w:rsid w:val="007D0021"/>
    <w:rsid w:val="007D09CA"/>
    <w:rsid w:val="007D1279"/>
    <w:rsid w:val="007D2E61"/>
    <w:rsid w:val="007D33E0"/>
    <w:rsid w:val="007D3CD8"/>
    <w:rsid w:val="007D57BE"/>
    <w:rsid w:val="007D663A"/>
    <w:rsid w:val="007E108F"/>
    <w:rsid w:val="007E1B37"/>
    <w:rsid w:val="007E1CF8"/>
    <w:rsid w:val="007E2A4B"/>
    <w:rsid w:val="007E3A1C"/>
    <w:rsid w:val="007E3C9A"/>
    <w:rsid w:val="007E5784"/>
    <w:rsid w:val="007E61DE"/>
    <w:rsid w:val="007E6697"/>
    <w:rsid w:val="007E6F1C"/>
    <w:rsid w:val="007E75C1"/>
    <w:rsid w:val="007F2F12"/>
    <w:rsid w:val="007F317F"/>
    <w:rsid w:val="007F3EB4"/>
    <w:rsid w:val="007F43C5"/>
    <w:rsid w:val="007F4528"/>
    <w:rsid w:val="007F60BC"/>
    <w:rsid w:val="008015DA"/>
    <w:rsid w:val="00801950"/>
    <w:rsid w:val="00803F1F"/>
    <w:rsid w:val="0080456C"/>
    <w:rsid w:val="00805A25"/>
    <w:rsid w:val="00806B52"/>
    <w:rsid w:val="00806B9C"/>
    <w:rsid w:val="008072F1"/>
    <w:rsid w:val="00810548"/>
    <w:rsid w:val="00810BCB"/>
    <w:rsid w:val="008112AC"/>
    <w:rsid w:val="00811721"/>
    <w:rsid w:val="00811CFB"/>
    <w:rsid w:val="00812131"/>
    <w:rsid w:val="008121A9"/>
    <w:rsid w:val="008124EF"/>
    <w:rsid w:val="00815779"/>
    <w:rsid w:val="00817052"/>
    <w:rsid w:val="00817B66"/>
    <w:rsid w:val="00820EBC"/>
    <w:rsid w:val="00821395"/>
    <w:rsid w:val="00821C77"/>
    <w:rsid w:val="008220C0"/>
    <w:rsid w:val="00824CA9"/>
    <w:rsid w:val="00825450"/>
    <w:rsid w:val="00825743"/>
    <w:rsid w:val="008263FB"/>
    <w:rsid w:val="00827131"/>
    <w:rsid w:val="0083023B"/>
    <w:rsid w:val="00830250"/>
    <w:rsid w:val="008308E9"/>
    <w:rsid w:val="00830D55"/>
    <w:rsid w:val="00830EE1"/>
    <w:rsid w:val="00831E42"/>
    <w:rsid w:val="00832C32"/>
    <w:rsid w:val="008338F4"/>
    <w:rsid w:val="00833980"/>
    <w:rsid w:val="00833F8C"/>
    <w:rsid w:val="008349C2"/>
    <w:rsid w:val="00834A17"/>
    <w:rsid w:val="00835C27"/>
    <w:rsid w:val="008367D5"/>
    <w:rsid w:val="00836AD7"/>
    <w:rsid w:val="00836F5F"/>
    <w:rsid w:val="00837854"/>
    <w:rsid w:val="00837A27"/>
    <w:rsid w:val="00840137"/>
    <w:rsid w:val="00840B8C"/>
    <w:rsid w:val="0084392A"/>
    <w:rsid w:val="00844B69"/>
    <w:rsid w:val="00844C05"/>
    <w:rsid w:val="008467E4"/>
    <w:rsid w:val="00846A3D"/>
    <w:rsid w:val="00847B89"/>
    <w:rsid w:val="00850C71"/>
    <w:rsid w:val="008513BF"/>
    <w:rsid w:val="008526A0"/>
    <w:rsid w:val="0085286A"/>
    <w:rsid w:val="00853F00"/>
    <w:rsid w:val="00855523"/>
    <w:rsid w:val="00855E52"/>
    <w:rsid w:val="00855F1B"/>
    <w:rsid w:val="008560E2"/>
    <w:rsid w:val="00856F24"/>
    <w:rsid w:val="008575D5"/>
    <w:rsid w:val="00860821"/>
    <w:rsid w:val="008633B0"/>
    <w:rsid w:val="00864112"/>
    <w:rsid w:val="008646E8"/>
    <w:rsid w:val="00864C0C"/>
    <w:rsid w:val="008660D3"/>
    <w:rsid w:val="00866432"/>
    <w:rsid w:val="00866CAB"/>
    <w:rsid w:val="00867872"/>
    <w:rsid w:val="00867EA0"/>
    <w:rsid w:val="00870A62"/>
    <w:rsid w:val="0087157A"/>
    <w:rsid w:val="00871AB7"/>
    <w:rsid w:val="008727EC"/>
    <w:rsid w:val="00872960"/>
    <w:rsid w:val="00872F1D"/>
    <w:rsid w:val="0087447D"/>
    <w:rsid w:val="008744A9"/>
    <w:rsid w:val="00875141"/>
    <w:rsid w:val="00875EAF"/>
    <w:rsid w:val="00880356"/>
    <w:rsid w:val="008809BA"/>
    <w:rsid w:val="00881AB1"/>
    <w:rsid w:val="00881B49"/>
    <w:rsid w:val="00881DE3"/>
    <w:rsid w:val="00884FA8"/>
    <w:rsid w:val="00886497"/>
    <w:rsid w:val="00886CBB"/>
    <w:rsid w:val="00886E2D"/>
    <w:rsid w:val="00887A18"/>
    <w:rsid w:val="00890826"/>
    <w:rsid w:val="00890911"/>
    <w:rsid w:val="00890B34"/>
    <w:rsid w:val="00890CA9"/>
    <w:rsid w:val="008930A3"/>
    <w:rsid w:val="00893E00"/>
    <w:rsid w:val="00894AF2"/>
    <w:rsid w:val="00896AE9"/>
    <w:rsid w:val="00896EA0"/>
    <w:rsid w:val="00896EEC"/>
    <w:rsid w:val="00896EFA"/>
    <w:rsid w:val="00897366"/>
    <w:rsid w:val="008A0480"/>
    <w:rsid w:val="008A0672"/>
    <w:rsid w:val="008A17EA"/>
    <w:rsid w:val="008A1AF1"/>
    <w:rsid w:val="008A20DA"/>
    <w:rsid w:val="008A295A"/>
    <w:rsid w:val="008A37E5"/>
    <w:rsid w:val="008A3858"/>
    <w:rsid w:val="008A38BC"/>
    <w:rsid w:val="008A49AA"/>
    <w:rsid w:val="008A49B4"/>
    <w:rsid w:val="008A5D68"/>
    <w:rsid w:val="008A5F44"/>
    <w:rsid w:val="008A7B47"/>
    <w:rsid w:val="008B1546"/>
    <w:rsid w:val="008B1B42"/>
    <w:rsid w:val="008B1B4D"/>
    <w:rsid w:val="008B1C27"/>
    <w:rsid w:val="008B2B9D"/>
    <w:rsid w:val="008B38EC"/>
    <w:rsid w:val="008B461B"/>
    <w:rsid w:val="008B532B"/>
    <w:rsid w:val="008B5D3B"/>
    <w:rsid w:val="008B7486"/>
    <w:rsid w:val="008B7AEF"/>
    <w:rsid w:val="008B7E43"/>
    <w:rsid w:val="008C2723"/>
    <w:rsid w:val="008C27A0"/>
    <w:rsid w:val="008C347A"/>
    <w:rsid w:val="008C6102"/>
    <w:rsid w:val="008C6BE5"/>
    <w:rsid w:val="008C6D6E"/>
    <w:rsid w:val="008D1429"/>
    <w:rsid w:val="008D1E23"/>
    <w:rsid w:val="008D2DD5"/>
    <w:rsid w:val="008D332A"/>
    <w:rsid w:val="008D451B"/>
    <w:rsid w:val="008D4740"/>
    <w:rsid w:val="008D4F3E"/>
    <w:rsid w:val="008D58C5"/>
    <w:rsid w:val="008D632C"/>
    <w:rsid w:val="008D6BD3"/>
    <w:rsid w:val="008D6FAA"/>
    <w:rsid w:val="008D78FC"/>
    <w:rsid w:val="008D7EC7"/>
    <w:rsid w:val="008E0224"/>
    <w:rsid w:val="008E0B2B"/>
    <w:rsid w:val="008E0C6D"/>
    <w:rsid w:val="008E2006"/>
    <w:rsid w:val="008E34B6"/>
    <w:rsid w:val="008E3579"/>
    <w:rsid w:val="008E3F27"/>
    <w:rsid w:val="008E5289"/>
    <w:rsid w:val="008E7126"/>
    <w:rsid w:val="008E749D"/>
    <w:rsid w:val="008F059F"/>
    <w:rsid w:val="008F0B8B"/>
    <w:rsid w:val="008F1118"/>
    <w:rsid w:val="008F11A4"/>
    <w:rsid w:val="008F1924"/>
    <w:rsid w:val="008F1B25"/>
    <w:rsid w:val="008F2622"/>
    <w:rsid w:val="008F2969"/>
    <w:rsid w:val="008F3227"/>
    <w:rsid w:val="008F354B"/>
    <w:rsid w:val="008F4584"/>
    <w:rsid w:val="008F4BAF"/>
    <w:rsid w:val="008F57B6"/>
    <w:rsid w:val="008F5A7F"/>
    <w:rsid w:val="008F6CEA"/>
    <w:rsid w:val="008F6E0F"/>
    <w:rsid w:val="008F7787"/>
    <w:rsid w:val="008F7CFC"/>
    <w:rsid w:val="0090002A"/>
    <w:rsid w:val="00900A87"/>
    <w:rsid w:val="009010B7"/>
    <w:rsid w:val="0090258A"/>
    <w:rsid w:val="00904A89"/>
    <w:rsid w:val="00904C2E"/>
    <w:rsid w:val="00905635"/>
    <w:rsid w:val="00906448"/>
    <w:rsid w:val="0090673C"/>
    <w:rsid w:val="009100B2"/>
    <w:rsid w:val="00910108"/>
    <w:rsid w:val="0091087A"/>
    <w:rsid w:val="009123B0"/>
    <w:rsid w:val="00912FB8"/>
    <w:rsid w:val="00914290"/>
    <w:rsid w:val="009146D9"/>
    <w:rsid w:val="00914CD6"/>
    <w:rsid w:val="00915745"/>
    <w:rsid w:val="0091595B"/>
    <w:rsid w:val="009206AB"/>
    <w:rsid w:val="0092094E"/>
    <w:rsid w:val="0092113F"/>
    <w:rsid w:val="0092457B"/>
    <w:rsid w:val="009256EF"/>
    <w:rsid w:val="009258FD"/>
    <w:rsid w:val="00925AC7"/>
    <w:rsid w:val="009261DD"/>
    <w:rsid w:val="0092643D"/>
    <w:rsid w:val="00926673"/>
    <w:rsid w:val="00926A05"/>
    <w:rsid w:val="0092774A"/>
    <w:rsid w:val="00927936"/>
    <w:rsid w:val="00927C26"/>
    <w:rsid w:val="009314BD"/>
    <w:rsid w:val="009323F5"/>
    <w:rsid w:val="00932977"/>
    <w:rsid w:val="0093395F"/>
    <w:rsid w:val="00934175"/>
    <w:rsid w:val="00934469"/>
    <w:rsid w:val="00935938"/>
    <w:rsid w:val="00936613"/>
    <w:rsid w:val="00937BF0"/>
    <w:rsid w:val="0094152B"/>
    <w:rsid w:val="00942CF8"/>
    <w:rsid w:val="009434A0"/>
    <w:rsid w:val="009434FD"/>
    <w:rsid w:val="00944353"/>
    <w:rsid w:val="00944A37"/>
    <w:rsid w:val="00946426"/>
    <w:rsid w:val="009466C1"/>
    <w:rsid w:val="009467EB"/>
    <w:rsid w:val="0094691F"/>
    <w:rsid w:val="00952150"/>
    <w:rsid w:val="00954002"/>
    <w:rsid w:val="009544C0"/>
    <w:rsid w:val="0095479F"/>
    <w:rsid w:val="00954BAC"/>
    <w:rsid w:val="00954DED"/>
    <w:rsid w:val="009555EB"/>
    <w:rsid w:val="00955EE0"/>
    <w:rsid w:val="00957403"/>
    <w:rsid w:val="00960BCB"/>
    <w:rsid w:val="00960FB8"/>
    <w:rsid w:val="0096204C"/>
    <w:rsid w:val="009647CE"/>
    <w:rsid w:val="009662F8"/>
    <w:rsid w:val="00966B5E"/>
    <w:rsid w:val="009726AF"/>
    <w:rsid w:val="00972986"/>
    <w:rsid w:val="009737FB"/>
    <w:rsid w:val="00973B94"/>
    <w:rsid w:val="009746F3"/>
    <w:rsid w:val="009748BD"/>
    <w:rsid w:val="00975BB1"/>
    <w:rsid w:val="00976B04"/>
    <w:rsid w:val="00977E91"/>
    <w:rsid w:val="00980308"/>
    <w:rsid w:val="009809FA"/>
    <w:rsid w:val="00981DD2"/>
    <w:rsid w:val="0098286B"/>
    <w:rsid w:val="00982F33"/>
    <w:rsid w:val="00982F38"/>
    <w:rsid w:val="00983160"/>
    <w:rsid w:val="00983264"/>
    <w:rsid w:val="0098474E"/>
    <w:rsid w:val="00985515"/>
    <w:rsid w:val="0098567E"/>
    <w:rsid w:val="00985C6E"/>
    <w:rsid w:val="00985C8B"/>
    <w:rsid w:val="00991686"/>
    <w:rsid w:val="00992349"/>
    <w:rsid w:val="00992CF8"/>
    <w:rsid w:val="0099321C"/>
    <w:rsid w:val="009948BB"/>
    <w:rsid w:val="00994C36"/>
    <w:rsid w:val="00995206"/>
    <w:rsid w:val="00995532"/>
    <w:rsid w:val="009961FA"/>
    <w:rsid w:val="009968ED"/>
    <w:rsid w:val="00996A26"/>
    <w:rsid w:val="009A276A"/>
    <w:rsid w:val="009A32D0"/>
    <w:rsid w:val="009A339B"/>
    <w:rsid w:val="009A5535"/>
    <w:rsid w:val="009A5C7A"/>
    <w:rsid w:val="009A6FAE"/>
    <w:rsid w:val="009A7DBC"/>
    <w:rsid w:val="009B0E41"/>
    <w:rsid w:val="009B21D8"/>
    <w:rsid w:val="009B26E7"/>
    <w:rsid w:val="009B457B"/>
    <w:rsid w:val="009B4CD4"/>
    <w:rsid w:val="009B65B8"/>
    <w:rsid w:val="009C031B"/>
    <w:rsid w:val="009C1DE6"/>
    <w:rsid w:val="009C39DD"/>
    <w:rsid w:val="009C472E"/>
    <w:rsid w:val="009C54D3"/>
    <w:rsid w:val="009C5B69"/>
    <w:rsid w:val="009C5F9E"/>
    <w:rsid w:val="009C6422"/>
    <w:rsid w:val="009C702B"/>
    <w:rsid w:val="009D0737"/>
    <w:rsid w:val="009D0C45"/>
    <w:rsid w:val="009D0D29"/>
    <w:rsid w:val="009D0EC6"/>
    <w:rsid w:val="009D166E"/>
    <w:rsid w:val="009D1FE3"/>
    <w:rsid w:val="009D26CC"/>
    <w:rsid w:val="009D3629"/>
    <w:rsid w:val="009D4CAA"/>
    <w:rsid w:val="009D5CE4"/>
    <w:rsid w:val="009D7CB5"/>
    <w:rsid w:val="009D7F7C"/>
    <w:rsid w:val="009E2A47"/>
    <w:rsid w:val="009E2A81"/>
    <w:rsid w:val="009E2AA1"/>
    <w:rsid w:val="009E54C5"/>
    <w:rsid w:val="009E54F7"/>
    <w:rsid w:val="009E75EC"/>
    <w:rsid w:val="009E7F5C"/>
    <w:rsid w:val="009F067A"/>
    <w:rsid w:val="009F17C4"/>
    <w:rsid w:val="009F1B39"/>
    <w:rsid w:val="009F2BB5"/>
    <w:rsid w:val="009F2EAA"/>
    <w:rsid w:val="009F3A0A"/>
    <w:rsid w:val="009F3EFF"/>
    <w:rsid w:val="009F42D0"/>
    <w:rsid w:val="009F4F9D"/>
    <w:rsid w:val="009F5CA8"/>
    <w:rsid w:val="009F71B6"/>
    <w:rsid w:val="009F7205"/>
    <w:rsid w:val="009F7549"/>
    <w:rsid w:val="009F7627"/>
    <w:rsid w:val="009F7B32"/>
    <w:rsid w:val="009F7E37"/>
    <w:rsid w:val="00A0226A"/>
    <w:rsid w:val="00A02E83"/>
    <w:rsid w:val="00A03769"/>
    <w:rsid w:val="00A0396B"/>
    <w:rsid w:val="00A03ADE"/>
    <w:rsid w:val="00A03BD5"/>
    <w:rsid w:val="00A051C1"/>
    <w:rsid w:val="00A11132"/>
    <w:rsid w:val="00A1184B"/>
    <w:rsid w:val="00A11D71"/>
    <w:rsid w:val="00A121C6"/>
    <w:rsid w:val="00A12216"/>
    <w:rsid w:val="00A13783"/>
    <w:rsid w:val="00A14C98"/>
    <w:rsid w:val="00A157D2"/>
    <w:rsid w:val="00A169EA"/>
    <w:rsid w:val="00A16FE2"/>
    <w:rsid w:val="00A17257"/>
    <w:rsid w:val="00A178D2"/>
    <w:rsid w:val="00A17B65"/>
    <w:rsid w:val="00A20495"/>
    <w:rsid w:val="00A223D0"/>
    <w:rsid w:val="00A226DC"/>
    <w:rsid w:val="00A238F2"/>
    <w:rsid w:val="00A239C7"/>
    <w:rsid w:val="00A24410"/>
    <w:rsid w:val="00A24819"/>
    <w:rsid w:val="00A25FE4"/>
    <w:rsid w:val="00A270D9"/>
    <w:rsid w:val="00A27D5B"/>
    <w:rsid w:val="00A34A85"/>
    <w:rsid w:val="00A34BAC"/>
    <w:rsid w:val="00A34D29"/>
    <w:rsid w:val="00A350C1"/>
    <w:rsid w:val="00A353D8"/>
    <w:rsid w:val="00A3611D"/>
    <w:rsid w:val="00A3662B"/>
    <w:rsid w:val="00A404D8"/>
    <w:rsid w:val="00A40A90"/>
    <w:rsid w:val="00A40EA3"/>
    <w:rsid w:val="00A41D89"/>
    <w:rsid w:val="00A45037"/>
    <w:rsid w:val="00A450CB"/>
    <w:rsid w:val="00A45C68"/>
    <w:rsid w:val="00A508FA"/>
    <w:rsid w:val="00A519A1"/>
    <w:rsid w:val="00A51EF0"/>
    <w:rsid w:val="00A52416"/>
    <w:rsid w:val="00A52815"/>
    <w:rsid w:val="00A531E4"/>
    <w:rsid w:val="00A53413"/>
    <w:rsid w:val="00A53749"/>
    <w:rsid w:val="00A53D78"/>
    <w:rsid w:val="00A544A2"/>
    <w:rsid w:val="00A55336"/>
    <w:rsid w:val="00A55F83"/>
    <w:rsid w:val="00A57B68"/>
    <w:rsid w:val="00A57D4F"/>
    <w:rsid w:val="00A60713"/>
    <w:rsid w:val="00A6222C"/>
    <w:rsid w:val="00A62733"/>
    <w:rsid w:val="00A644D0"/>
    <w:rsid w:val="00A6520E"/>
    <w:rsid w:val="00A65F88"/>
    <w:rsid w:val="00A66FC9"/>
    <w:rsid w:val="00A672C9"/>
    <w:rsid w:val="00A70A58"/>
    <w:rsid w:val="00A71124"/>
    <w:rsid w:val="00A72CCE"/>
    <w:rsid w:val="00A72DD1"/>
    <w:rsid w:val="00A741B9"/>
    <w:rsid w:val="00A75CFD"/>
    <w:rsid w:val="00A764D9"/>
    <w:rsid w:val="00A77A9A"/>
    <w:rsid w:val="00A805D4"/>
    <w:rsid w:val="00A80BFC"/>
    <w:rsid w:val="00A80CBE"/>
    <w:rsid w:val="00A83B78"/>
    <w:rsid w:val="00A871E1"/>
    <w:rsid w:val="00A87264"/>
    <w:rsid w:val="00A87417"/>
    <w:rsid w:val="00A90CBF"/>
    <w:rsid w:val="00A91A52"/>
    <w:rsid w:val="00A93B4B"/>
    <w:rsid w:val="00A94290"/>
    <w:rsid w:val="00A94321"/>
    <w:rsid w:val="00A95A31"/>
    <w:rsid w:val="00A95E8A"/>
    <w:rsid w:val="00A963AE"/>
    <w:rsid w:val="00A96EF6"/>
    <w:rsid w:val="00AA20AF"/>
    <w:rsid w:val="00AA4BA8"/>
    <w:rsid w:val="00AA4D3F"/>
    <w:rsid w:val="00AB1156"/>
    <w:rsid w:val="00AB1F3E"/>
    <w:rsid w:val="00AB34D4"/>
    <w:rsid w:val="00AB37B6"/>
    <w:rsid w:val="00AB3B10"/>
    <w:rsid w:val="00AB3E8B"/>
    <w:rsid w:val="00AB4960"/>
    <w:rsid w:val="00AB5594"/>
    <w:rsid w:val="00AB58B1"/>
    <w:rsid w:val="00AB5A3A"/>
    <w:rsid w:val="00AB6880"/>
    <w:rsid w:val="00AB7460"/>
    <w:rsid w:val="00AB7737"/>
    <w:rsid w:val="00AB7A24"/>
    <w:rsid w:val="00AC04C9"/>
    <w:rsid w:val="00AC1584"/>
    <w:rsid w:val="00AC260B"/>
    <w:rsid w:val="00AC3EC0"/>
    <w:rsid w:val="00AC4962"/>
    <w:rsid w:val="00AC49E7"/>
    <w:rsid w:val="00AC5983"/>
    <w:rsid w:val="00AC5EED"/>
    <w:rsid w:val="00AC6581"/>
    <w:rsid w:val="00AC748B"/>
    <w:rsid w:val="00AD074C"/>
    <w:rsid w:val="00AD08FF"/>
    <w:rsid w:val="00AD2815"/>
    <w:rsid w:val="00AD6A4E"/>
    <w:rsid w:val="00AD6E3D"/>
    <w:rsid w:val="00AE023D"/>
    <w:rsid w:val="00AE0F6F"/>
    <w:rsid w:val="00AE146B"/>
    <w:rsid w:val="00AE2CB9"/>
    <w:rsid w:val="00AE3C88"/>
    <w:rsid w:val="00AE48FE"/>
    <w:rsid w:val="00AE4B5F"/>
    <w:rsid w:val="00AE6878"/>
    <w:rsid w:val="00AE6888"/>
    <w:rsid w:val="00AE6AEC"/>
    <w:rsid w:val="00AE74EF"/>
    <w:rsid w:val="00AF0B52"/>
    <w:rsid w:val="00AF0CB6"/>
    <w:rsid w:val="00AF1AE4"/>
    <w:rsid w:val="00AF262B"/>
    <w:rsid w:val="00AF28F0"/>
    <w:rsid w:val="00AF4AF9"/>
    <w:rsid w:val="00B00A07"/>
    <w:rsid w:val="00B00B91"/>
    <w:rsid w:val="00B00F0F"/>
    <w:rsid w:val="00B00F76"/>
    <w:rsid w:val="00B029AD"/>
    <w:rsid w:val="00B03056"/>
    <w:rsid w:val="00B04461"/>
    <w:rsid w:val="00B052D7"/>
    <w:rsid w:val="00B06462"/>
    <w:rsid w:val="00B100B4"/>
    <w:rsid w:val="00B106B5"/>
    <w:rsid w:val="00B10958"/>
    <w:rsid w:val="00B11530"/>
    <w:rsid w:val="00B13608"/>
    <w:rsid w:val="00B142EF"/>
    <w:rsid w:val="00B1457A"/>
    <w:rsid w:val="00B14966"/>
    <w:rsid w:val="00B1584E"/>
    <w:rsid w:val="00B15ACF"/>
    <w:rsid w:val="00B16392"/>
    <w:rsid w:val="00B1784E"/>
    <w:rsid w:val="00B20D0B"/>
    <w:rsid w:val="00B21483"/>
    <w:rsid w:val="00B21597"/>
    <w:rsid w:val="00B22B8A"/>
    <w:rsid w:val="00B2322D"/>
    <w:rsid w:val="00B2376C"/>
    <w:rsid w:val="00B237B1"/>
    <w:rsid w:val="00B248A7"/>
    <w:rsid w:val="00B269E2"/>
    <w:rsid w:val="00B26F7C"/>
    <w:rsid w:val="00B303F2"/>
    <w:rsid w:val="00B3053F"/>
    <w:rsid w:val="00B31421"/>
    <w:rsid w:val="00B31CA0"/>
    <w:rsid w:val="00B32E38"/>
    <w:rsid w:val="00B33E93"/>
    <w:rsid w:val="00B3590F"/>
    <w:rsid w:val="00B373F8"/>
    <w:rsid w:val="00B37A05"/>
    <w:rsid w:val="00B40163"/>
    <w:rsid w:val="00B4214C"/>
    <w:rsid w:val="00B4682C"/>
    <w:rsid w:val="00B468C2"/>
    <w:rsid w:val="00B46FB5"/>
    <w:rsid w:val="00B47D29"/>
    <w:rsid w:val="00B507EF"/>
    <w:rsid w:val="00B54484"/>
    <w:rsid w:val="00B55892"/>
    <w:rsid w:val="00B5625E"/>
    <w:rsid w:val="00B56AF1"/>
    <w:rsid w:val="00B6041A"/>
    <w:rsid w:val="00B60A45"/>
    <w:rsid w:val="00B61851"/>
    <w:rsid w:val="00B62F5A"/>
    <w:rsid w:val="00B63AA7"/>
    <w:rsid w:val="00B656CA"/>
    <w:rsid w:val="00B65A52"/>
    <w:rsid w:val="00B65C46"/>
    <w:rsid w:val="00B723D9"/>
    <w:rsid w:val="00B727E1"/>
    <w:rsid w:val="00B72A8F"/>
    <w:rsid w:val="00B72FE8"/>
    <w:rsid w:val="00B75182"/>
    <w:rsid w:val="00B76525"/>
    <w:rsid w:val="00B80463"/>
    <w:rsid w:val="00B81410"/>
    <w:rsid w:val="00B819D0"/>
    <w:rsid w:val="00B81D73"/>
    <w:rsid w:val="00B81FA7"/>
    <w:rsid w:val="00B82F17"/>
    <w:rsid w:val="00B83677"/>
    <w:rsid w:val="00B856E8"/>
    <w:rsid w:val="00B8609E"/>
    <w:rsid w:val="00B87E8F"/>
    <w:rsid w:val="00B90C7F"/>
    <w:rsid w:val="00B90C95"/>
    <w:rsid w:val="00B927AC"/>
    <w:rsid w:val="00B93659"/>
    <w:rsid w:val="00B94221"/>
    <w:rsid w:val="00B94C03"/>
    <w:rsid w:val="00B97175"/>
    <w:rsid w:val="00B97A2B"/>
    <w:rsid w:val="00B97A9E"/>
    <w:rsid w:val="00BA2F20"/>
    <w:rsid w:val="00BA3749"/>
    <w:rsid w:val="00BA38A2"/>
    <w:rsid w:val="00BA51EC"/>
    <w:rsid w:val="00BA5C84"/>
    <w:rsid w:val="00BA6893"/>
    <w:rsid w:val="00BA71B4"/>
    <w:rsid w:val="00BB052B"/>
    <w:rsid w:val="00BB06ED"/>
    <w:rsid w:val="00BB09D2"/>
    <w:rsid w:val="00BB15C0"/>
    <w:rsid w:val="00BB1D32"/>
    <w:rsid w:val="00BB1E77"/>
    <w:rsid w:val="00BB2365"/>
    <w:rsid w:val="00BB4F3D"/>
    <w:rsid w:val="00BB6733"/>
    <w:rsid w:val="00BB7E24"/>
    <w:rsid w:val="00BC0145"/>
    <w:rsid w:val="00BC268F"/>
    <w:rsid w:val="00BC2BBA"/>
    <w:rsid w:val="00BC2FDB"/>
    <w:rsid w:val="00BC343C"/>
    <w:rsid w:val="00BC4234"/>
    <w:rsid w:val="00BC5161"/>
    <w:rsid w:val="00BC5682"/>
    <w:rsid w:val="00BC76DF"/>
    <w:rsid w:val="00BC7A92"/>
    <w:rsid w:val="00BD0051"/>
    <w:rsid w:val="00BD0DA3"/>
    <w:rsid w:val="00BD1320"/>
    <w:rsid w:val="00BD2E0B"/>
    <w:rsid w:val="00BD2E10"/>
    <w:rsid w:val="00BD3435"/>
    <w:rsid w:val="00BD409F"/>
    <w:rsid w:val="00BD44B3"/>
    <w:rsid w:val="00BD54F0"/>
    <w:rsid w:val="00BD5654"/>
    <w:rsid w:val="00BD5A81"/>
    <w:rsid w:val="00BD5AD6"/>
    <w:rsid w:val="00BD626B"/>
    <w:rsid w:val="00BD7AA8"/>
    <w:rsid w:val="00BE02F2"/>
    <w:rsid w:val="00BE04DC"/>
    <w:rsid w:val="00BE0AA9"/>
    <w:rsid w:val="00BE0C46"/>
    <w:rsid w:val="00BE33A0"/>
    <w:rsid w:val="00BE3A31"/>
    <w:rsid w:val="00BE3F90"/>
    <w:rsid w:val="00BE5CAF"/>
    <w:rsid w:val="00BE5EB8"/>
    <w:rsid w:val="00BE7C64"/>
    <w:rsid w:val="00BE7F94"/>
    <w:rsid w:val="00BF0074"/>
    <w:rsid w:val="00BF11E8"/>
    <w:rsid w:val="00BF1336"/>
    <w:rsid w:val="00BF2204"/>
    <w:rsid w:val="00BF24D1"/>
    <w:rsid w:val="00BF376D"/>
    <w:rsid w:val="00BF488A"/>
    <w:rsid w:val="00BF4D1F"/>
    <w:rsid w:val="00BF5E81"/>
    <w:rsid w:val="00BF703B"/>
    <w:rsid w:val="00C0127F"/>
    <w:rsid w:val="00C02121"/>
    <w:rsid w:val="00C02B7C"/>
    <w:rsid w:val="00C033A7"/>
    <w:rsid w:val="00C033F0"/>
    <w:rsid w:val="00C03421"/>
    <w:rsid w:val="00C0502B"/>
    <w:rsid w:val="00C05849"/>
    <w:rsid w:val="00C05991"/>
    <w:rsid w:val="00C05F0E"/>
    <w:rsid w:val="00C0609E"/>
    <w:rsid w:val="00C07D47"/>
    <w:rsid w:val="00C1025A"/>
    <w:rsid w:val="00C122A8"/>
    <w:rsid w:val="00C1256E"/>
    <w:rsid w:val="00C12E34"/>
    <w:rsid w:val="00C1350A"/>
    <w:rsid w:val="00C15A2E"/>
    <w:rsid w:val="00C16264"/>
    <w:rsid w:val="00C16A6B"/>
    <w:rsid w:val="00C16F0D"/>
    <w:rsid w:val="00C21167"/>
    <w:rsid w:val="00C22C5D"/>
    <w:rsid w:val="00C24486"/>
    <w:rsid w:val="00C25AA7"/>
    <w:rsid w:val="00C25BC2"/>
    <w:rsid w:val="00C277C5"/>
    <w:rsid w:val="00C27903"/>
    <w:rsid w:val="00C30AF4"/>
    <w:rsid w:val="00C32507"/>
    <w:rsid w:val="00C33540"/>
    <w:rsid w:val="00C33BAB"/>
    <w:rsid w:val="00C345A8"/>
    <w:rsid w:val="00C35C7E"/>
    <w:rsid w:val="00C36F2A"/>
    <w:rsid w:val="00C373E5"/>
    <w:rsid w:val="00C40182"/>
    <w:rsid w:val="00C4085B"/>
    <w:rsid w:val="00C40D92"/>
    <w:rsid w:val="00C418DB"/>
    <w:rsid w:val="00C42E57"/>
    <w:rsid w:val="00C445BF"/>
    <w:rsid w:val="00C44726"/>
    <w:rsid w:val="00C450F8"/>
    <w:rsid w:val="00C46422"/>
    <w:rsid w:val="00C471DB"/>
    <w:rsid w:val="00C47E4D"/>
    <w:rsid w:val="00C501F7"/>
    <w:rsid w:val="00C528CD"/>
    <w:rsid w:val="00C52C70"/>
    <w:rsid w:val="00C55D7A"/>
    <w:rsid w:val="00C56232"/>
    <w:rsid w:val="00C56937"/>
    <w:rsid w:val="00C60C70"/>
    <w:rsid w:val="00C60E95"/>
    <w:rsid w:val="00C619E3"/>
    <w:rsid w:val="00C61B86"/>
    <w:rsid w:val="00C6213C"/>
    <w:rsid w:val="00C6297C"/>
    <w:rsid w:val="00C63599"/>
    <w:rsid w:val="00C636AC"/>
    <w:rsid w:val="00C63D28"/>
    <w:rsid w:val="00C643E6"/>
    <w:rsid w:val="00C6678E"/>
    <w:rsid w:val="00C67FDA"/>
    <w:rsid w:val="00C70093"/>
    <w:rsid w:val="00C7035D"/>
    <w:rsid w:val="00C7069F"/>
    <w:rsid w:val="00C71133"/>
    <w:rsid w:val="00C7124A"/>
    <w:rsid w:val="00C71BA6"/>
    <w:rsid w:val="00C71DC5"/>
    <w:rsid w:val="00C72D81"/>
    <w:rsid w:val="00C72FFB"/>
    <w:rsid w:val="00C75864"/>
    <w:rsid w:val="00C76F01"/>
    <w:rsid w:val="00C803B2"/>
    <w:rsid w:val="00C80737"/>
    <w:rsid w:val="00C81694"/>
    <w:rsid w:val="00C81B96"/>
    <w:rsid w:val="00C825AC"/>
    <w:rsid w:val="00C83674"/>
    <w:rsid w:val="00C84210"/>
    <w:rsid w:val="00C85772"/>
    <w:rsid w:val="00C85E6B"/>
    <w:rsid w:val="00C87623"/>
    <w:rsid w:val="00C878B6"/>
    <w:rsid w:val="00C878F1"/>
    <w:rsid w:val="00C91E3F"/>
    <w:rsid w:val="00C92BC4"/>
    <w:rsid w:val="00C930AF"/>
    <w:rsid w:val="00C9400D"/>
    <w:rsid w:val="00C94C41"/>
    <w:rsid w:val="00C94E34"/>
    <w:rsid w:val="00C95213"/>
    <w:rsid w:val="00C95232"/>
    <w:rsid w:val="00C9551C"/>
    <w:rsid w:val="00C96C5C"/>
    <w:rsid w:val="00C96EB2"/>
    <w:rsid w:val="00CA07CF"/>
    <w:rsid w:val="00CA1927"/>
    <w:rsid w:val="00CA215D"/>
    <w:rsid w:val="00CA46E7"/>
    <w:rsid w:val="00CA5E1C"/>
    <w:rsid w:val="00CA60B2"/>
    <w:rsid w:val="00CA76E6"/>
    <w:rsid w:val="00CB13EE"/>
    <w:rsid w:val="00CB2107"/>
    <w:rsid w:val="00CB33E6"/>
    <w:rsid w:val="00CB35AD"/>
    <w:rsid w:val="00CB3C55"/>
    <w:rsid w:val="00CB4333"/>
    <w:rsid w:val="00CB5087"/>
    <w:rsid w:val="00CB51D7"/>
    <w:rsid w:val="00CB66C2"/>
    <w:rsid w:val="00CB69A6"/>
    <w:rsid w:val="00CB7AAF"/>
    <w:rsid w:val="00CB7C35"/>
    <w:rsid w:val="00CC03A7"/>
    <w:rsid w:val="00CC3F63"/>
    <w:rsid w:val="00CC61FE"/>
    <w:rsid w:val="00CC6BFE"/>
    <w:rsid w:val="00CC6CEF"/>
    <w:rsid w:val="00CC78DE"/>
    <w:rsid w:val="00CC7FBA"/>
    <w:rsid w:val="00CD0337"/>
    <w:rsid w:val="00CD0DF0"/>
    <w:rsid w:val="00CD144F"/>
    <w:rsid w:val="00CD47C9"/>
    <w:rsid w:val="00CD73AB"/>
    <w:rsid w:val="00CE2587"/>
    <w:rsid w:val="00CE25FF"/>
    <w:rsid w:val="00CE274C"/>
    <w:rsid w:val="00CE56ED"/>
    <w:rsid w:val="00CE58C6"/>
    <w:rsid w:val="00CE5B5D"/>
    <w:rsid w:val="00CE5DD7"/>
    <w:rsid w:val="00CE7688"/>
    <w:rsid w:val="00CE77A9"/>
    <w:rsid w:val="00CF12F4"/>
    <w:rsid w:val="00CF258E"/>
    <w:rsid w:val="00CF4B43"/>
    <w:rsid w:val="00CF4BD2"/>
    <w:rsid w:val="00CF5551"/>
    <w:rsid w:val="00CF558D"/>
    <w:rsid w:val="00CF5FAF"/>
    <w:rsid w:val="00CF6F10"/>
    <w:rsid w:val="00CF6F24"/>
    <w:rsid w:val="00D01A5B"/>
    <w:rsid w:val="00D01B29"/>
    <w:rsid w:val="00D033F4"/>
    <w:rsid w:val="00D048A9"/>
    <w:rsid w:val="00D04D1F"/>
    <w:rsid w:val="00D0547A"/>
    <w:rsid w:val="00D067A5"/>
    <w:rsid w:val="00D10DF3"/>
    <w:rsid w:val="00D1209F"/>
    <w:rsid w:val="00D124D6"/>
    <w:rsid w:val="00D12BB1"/>
    <w:rsid w:val="00D12BD8"/>
    <w:rsid w:val="00D13830"/>
    <w:rsid w:val="00D14BE3"/>
    <w:rsid w:val="00D15E9F"/>
    <w:rsid w:val="00D16071"/>
    <w:rsid w:val="00D165F6"/>
    <w:rsid w:val="00D17998"/>
    <w:rsid w:val="00D17CC1"/>
    <w:rsid w:val="00D2122C"/>
    <w:rsid w:val="00D21330"/>
    <w:rsid w:val="00D214C2"/>
    <w:rsid w:val="00D21B2E"/>
    <w:rsid w:val="00D2314A"/>
    <w:rsid w:val="00D23C1B"/>
    <w:rsid w:val="00D304C6"/>
    <w:rsid w:val="00D31881"/>
    <w:rsid w:val="00D31FC9"/>
    <w:rsid w:val="00D324B4"/>
    <w:rsid w:val="00D32D91"/>
    <w:rsid w:val="00D33186"/>
    <w:rsid w:val="00D33C20"/>
    <w:rsid w:val="00D33FC7"/>
    <w:rsid w:val="00D3427E"/>
    <w:rsid w:val="00D34311"/>
    <w:rsid w:val="00D34D6C"/>
    <w:rsid w:val="00D364A0"/>
    <w:rsid w:val="00D40D13"/>
    <w:rsid w:val="00D40F26"/>
    <w:rsid w:val="00D41987"/>
    <w:rsid w:val="00D423B6"/>
    <w:rsid w:val="00D4266E"/>
    <w:rsid w:val="00D42EB6"/>
    <w:rsid w:val="00D436D4"/>
    <w:rsid w:val="00D43FD5"/>
    <w:rsid w:val="00D44009"/>
    <w:rsid w:val="00D44508"/>
    <w:rsid w:val="00D46BD0"/>
    <w:rsid w:val="00D52E77"/>
    <w:rsid w:val="00D5387A"/>
    <w:rsid w:val="00D53F17"/>
    <w:rsid w:val="00D548FB"/>
    <w:rsid w:val="00D55A9F"/>
    <w:rsid w:val="00D55B77"/>
    <w:rsid w:val="00D57B7E"/>
    <w:rsid w:val="00D604FB"/>
    <w:rsid w:val="00D605B1"/>
    <w:rsid w:val="00D610C8"/>
    <w:rsid w:val="00D6194E"/>
    <w:rsid w:val="00D62DC2"/>
    <w:rsid w:val="00D6389E"/>
    <w:rsid w:val="00D64F6F"/>
    <w:rsid w:val="00D65988"/>
    <w:rsid w:val="00D662D2"/>
    <w:rsid w:val="00D67CFB"/>
    <w:rsid w:val="00D70303"/>
    <w:rsid w:val="00D719D6"/>
    <w:rsid w:val="00D73A29"/>
    <w:rsid w:val="00D747E6"/>
    <w:rsid w:val="00D7480F"/>
    <w:rsid w:val="00D74972"/>
    <w:rsid w:val="00D74BCB"/>
    <w:rsid w:val="00D74EA2"/>
    <w:rsid w:val="00D75272"/>
    <w:rsid w:val="00D75B2E"/>
    <w:rsid w:val="00D76104"/>
    <w:rsid w:val="00D76471"/>
    <w:rsid w:val="00D76D85"/>
    <w:rsid w:val="00D83896"/>
    <w:rsid w:val="00D84709"/>
    <w:rsid w:val="00D8500A"/>
    <w:rsid w:val="00D86BD0"/>
    <w:rsid w:val="00D86BE5"/>
    <w:rsid w:val="00D8770C"/>
    <w:rsid w:val="00D90562"/>
    <w:rsid w:val="00D90E25"/>
    <w:rsid w:val="00D92C60"/>
    <w:rsid w:val="00D92E48"/>
    <w:rsid w:val="00D94711"/>
    <w:rsid w:val="00D9567C"/>
    <w:rsid w:val="00D9587A"/>
    <w:rsid w:val="00D95C24"/>
    <w:rsid w:val="00DA0278"/>
    <w:rsid w:val="00DA1326"/>
    <w:rsid w:val="00DA1AA9"/>
    <w:rsid w:val="00DA3108"/>
    <w:rsid w:val="00DA39AE"/>
    <w:rsid w:val="00DA3EAE"/>
    <w:rsid w:val="00DA4199"/>
    <w:rsid w:val="00DA5228"/>
    <w:rsid w:val="00DA66F6"/>
    <w:rsid w:val="00DA70B6"/>
    <w:rsid w:val="00DB0229"/>
    <w:rsid w:val="00DB022D"/>
    <w:rsid w:val="00DB0E2D"/>
    <w:rsid w:val="00DB1115"/>
    <w:rsid w:val="00DB30D0"/>
    <w:rsid w:val="00DB310E"/>
    <w:rsid w:val="00DB32BC"/>
    <w:rsid w:val="00DB4C39"/>
    <w:rsid w:val="00DB5B60"/>
    <w:rsid w:val="00DB5FDF"/>
    <w:rsid w:val="00DB61DC"/>
    <w:rsid w:val="00DB663C"/>
    <w:rsid w:val="00DC0D00"/>
    <w:rsid w:val="00DC107C"/>
    <w:rsid w:val="00DC1166"/>
    <w:rsid w:val="00DC20AF"/>
    <w:rsid w:val="00DC2C1F"/>
    <w:rsid w:val="00DC2F2F"/>
    <w:rsid w:val="00DC329E"/>
    <w:rsid w:val="00DC33E6"/>
    <w:rsid w:val="00DC36D9"/>
    <w:rsid w:val="00DC3703"/>
    <w:rsid w:val="00DC47B4"/>
    <w:rsid w:val="00DC5C98"/>
    <w:rsid w:val="00DD0796"/>
    <w:rsid w:val="00DD1176"/>
    <w:rsid w:val="00DD18D7"/>
    <w:rsid w:val="00DD1DEF"/>
    <w:rsid w:val="00DD359B"/>
    <w:rsid w:val="00DD4433"/>
    <w:rsid w:val="00DD4AD0"/>
    <w:rsid w:val="00DD5761"/>
    <w:rsid w:val="00DD6FAC"/>
    <w:rsid w:val="00DE00A5"/>
    <w:rsid w:val="00DE105E"/>
    <w:rsid w:val="00DE2AD5"/>
    <w:rsid w:val="00DE2BE3"/>
    <w:rsid w:val="00DE4BA1"/>
    <w:rsid w:val="00DE4F43"/>
    <w:rsid w:val="00DE5124"/>
    <w:rsid w:val="00DE520F"/>
    <w:rsid w:val="00DE559D"/>
    <w:rsid w:val="00DE6B62"/>
    <w:rsid w:val="00DE7A66"/>
    <w:rsid w:val="00DF096C"/>
    <w:rsid w:val="00DF293D"/>
    <w:rsid w:val="00DF30AB"/>
    <w:rsid w:val="00DF34F5"/>
    <w:rsid w:val="00DF3CC4"/>
    <w:rsid w:val="00DF417D"/>
    <w:rsid w:val="00DF47B8"/>
    <w:rsid w:val="00DF62EA"/>
    <w:rsid w:val="00DF65C6"/>
    <w:rsid w:val="00DF6E2C"/>
    <w:rsid w:val="00DF730E"/>
    <w:rsid w:val="00E011AD"/>
    <w:rsid w:val="00E026DC"/>
    <w:rsid w:val="00E029B5"/>
    <w:rsid w:val="00E0377B"/>
    <w:rsid w:val="00E04A2B"/>
    <w:rsid w:val="00E04CCC"/>
    <w:rsid w:val="00E06CD3"/>
    <w:rsid w:val="00E073D3"/>
    <w:rsid w:val="00E07CCA"/>
    <w:rsid w:val="00E11DEA"/>
    <w:rsid w:val="00E15A6B"/>
    <w:rsid w:val="00E15E56"/>
    <w:rsid w:val="00E179A7"/>
    <w:rsid w:val="00E201DC"/>
    <w:rsid w:val="00E203F1"/>
    <w:rsid w:val="00E20D92"/>
    <w:rsid w:val="00E220AD"/>
    <w:rsid w:val="00E22AE7"/>
    <w:rsid w:val="00E2360B"/>
    <w:rsid w:val="00E24C4D"/>
    <w:rsid w:val="00E25EBF"/>
    <w:rsid w:val="00E26001"/>
    <w:rsid w:val="00E262C0"/>
    <w:rsid w:val="00E27196"/>
    <w:rsid w:val="00E303AE"/>
    <w:rsid w:val="00E306F4"/>
    <w:rsid w:val="00E30759"/>
    <w:rsid w:val="00E308F6"/>
    <w:rsid w:val="00E30E55"/>
    <w:rsid w:val="00E32B98"/>
    <w:rsid w:val="00E331DB"/>
    <w:rsid w:val="00E34047"/>
    <w:rsid w:val="00E34C41"/>
    <w:rsid w:val="00E369A1"/>
    <w:rsid w:val="00E37000"/>
    <w:rsid w:val="00E37C6D"/>
    <w:rsid w:val="00E4121A"/>
    <w:rsid w:val="00E41955"/>
    <w:rsid w:val="00E41A88"/>
    <w:rsid w:val="00E42282"/>
    <w:rsid w:val="00E42343"/>
    <w:rsid w:val="00E434EC"/>
    <w:rsid w:val="00E43671"/>
    <w:rsid w:val="00E440C8"/>
    <w:rsid w:val="00E44BBA"/>
    <w:rsid w:val="00E44E5F"/>
    <w:rsid w:val="00E4518D"/>
    <w:rsid w:val="00E465D1"/>
    <w:rsid w:val="00E4791F"/>
    <w:rsid w:val="00E47B40"/>
    <w:rsid w:val="00E50875"/>
    <w:rsid w:val="00E51525"/>
    <w:rsid w:val="00E53A2E"/>
    <w:rsid w:val="00E552CB"/>
    <w:rsid w:val="00E55589"/>
    <w:rsid w:val="00E55C4F"/>
    <w:rsid w:val="00E56D9A"/>
    <w:rsid w:val="00E57185"/>
    <w:rsid w:val="00E60DB7"/>
    <w:rsid w:val="00E64118"/>
    <w:rsid w:val="00E64AEE"/>
    <w:rsid w:val="00E64D56"/>
    <w:rsid w:val="00E65A56"/>
    <w:rsid w:val="00E65E31"/>
    <w:rsid w:val="00E713F4"/>
    <w:rsid w:val="00E71C67"/>
    <w:rsid w:val="00E71FC3"/>
    <w:rsid w:val="00E73ABD"/>
    <w:rsid w:val="00E740FD"/>
    <w:rsid w:val="00E74864"/>
    <w:rsid w:val="00E752E3"/>
    <w:rsid w:val="00E7799A"/>
    <w:rsid w:val="00E804EB"/>
    <w:rsid w:val="00E80CA2"/>
    <w:rsid w:val="00E81161"/>
    <w:rsid w:val="00E81CEC"/>
    <w:rsid w:val="00E82DE2"/>
    <w:rsid w:val="00E83623"/>
    <w:rsid w:val="00E8418B"/>
    <w:rsid w:val="00E85B3D"/>
    <w:rsid w:val="00E8707B"/>
    <w:rsid w:val="00E871A6"/>
    <w:rsid w:val="00E873CA"/>
    <w:rsid w:val="00E90291"/>
    <w:rsid w:val="00E903C2"/>
    <w:rsid w:val="00E905A8"/>
    <w:rsid w:val="00E906ED"/>
    <w:rsid w:val="00E9070F"/>
    <w:rsid w:val="00E91259"/>
    <w:rsid w:val="00E91DAC"/>
    <w:rsid w:val="00E923B9"/>
    <w:rsid w:val="00E9299B"/>
    <w:rsid w:val="00E92FCB"/>
    <w:rsid w:val="00E93FBB"/>
    <w:rsid w:val="00E9442F"/>
    <w:rsid w:val="00E95296"/>
    <w:rsid w:val="00E95ABE"/>
    <w:rsid w:val="00E971D3"/>
    <w:rsid w:val="00E9761B"/>
    <w:rsid w:val="00EA042E"/>
    <w:rsid w:val="00EA06C0"/>
    <w:rsid w:val="00EA17C0"/>
    <w:rsid w:val="00EA2795"/>
    <w:rsid w:val="00EA3153"/>
    <w:rsid w:val="00EA3719"/>
    <w:rsid w:val="00EA3E41"/>
    <w:rsid w:val="00EA6B03"/>
    <w:rsid w:val="00EA7BE4"/>
    <w:rsid w:val="00EB0267"/>
    <w:rsid w:val="00EB02F5"/>
    <w:rsid w:val="00EB0FC9"/>
    <w:rsid w:val="00EB19E6"/>
    <w:rsid w:val="00EB21D9"/>
    <w:rsid w:val="00EB3F20"/>
    <w:rsid w:val="00EB5BDD"/>
    <w:rsid w:val="00EB7C17"/>
    <w:rsid w:val="00EC0B65"/>
    <w:rsid w:val="00EC3815"/>
    <w:rsid w:val="00EC3819"/>
    <w:rsid w:val="00EC38E4"/>
    <w:rsid w:val="00EC4B9C"/>
    <w:rsid w:val="00EC564F"/>
    <w:rsid w:val="00EC5E56"/>
    <w:rsid w:val="00ED4034"/>
    <w:rsid w:val="00ED40C2"/>
    <w:rsid w:val="00ED4DCA"/>
    <w:rsid w:val="00ED4FA7"/>
    <w:rsid w:val="00ED642E"/>
    <w:rsid w:val="00ED6EB5"/>
    <w:rsid w:val="00ED72C4"/>
    <w:rsid w:val="00ED751C"/>
    <w:rsid w:val="00EE0C64"/>
    <w:rsid w:val="00EE0E56"/>
    <w:rsid w:val="00EE1061"/>
    <w:rsid w:val="00EE1540"/>
    <w:rsid w:val="00EE36FB"/>
    <w:rsid w:val="00EE3766"/>
    <w:rsid w:val="00EE5450"/>
    <w:rsid w:val="00EE6F05"/>
    <w:rsid w:val="00EF0043"/>
    <w:rsid w:val="00EF0586"/>
    <w:rsid w:val="00EF2C51"/>
    <w:rsid w:val="00EF3BCB"/>
    <w:rsid w:val="00EF3DA9"/>
    <w:rsid w:val="00F012E5"/>
    <w:rsid w:val="00F014A6"/>
    <w:rsid w:val="00F02857"/>
    <w:rsid w:val="00F050FB"/>
    <w:rsid w:val="00F057BC"/>
    <w:rsid w:val="00F05AC7"/>
    <w:rsid w:val="00F060FB"/>
    <w:rsid w:val="00F06692"/>
    <w:rsid w:val="00F07584"/>
    <w:rsid w:val="00F1075E"/>
    <w:rsid w:val="00F11686"/>
    <w:rsid w:val="00F13330"/>
    <w:rsid w:val="00F13E44"/>
    <w:rsid w:val="00F147FE"/>
    <w:rsid w:val="00F1490D"/>
    <w:rsid w:val="00F14AC5"/>
    <w:rsid w:val="00F14B9D"/>
    <w:rsid w:val="00F15376"/>
    <w:rsid w:val="00F1562F"/>
    <w:rsid w:val="00F156BE"/>
    <w:rsid w:val="00F15BE4"/>
    <w:rsid w:val="00F16900"/>
    <w:rsid w:val="00F16A09"/>
    <w:rsid w:val="00F1714A"/>
    <w:rsid w:val="00F23208"/>
    <w:rsid w:val="00F243EA"/>
    <w:rsid w:val="00F244C6"/>
    <w:rsid w:val="00F2670C"/>
    <w:rsid w:val="00F274E1"/>
    <w:rsid w:val="00F30D22"/>
    <w:rsid w:val="00F3116F"/>
    <w:rsid w:val="00F335BC"/>
    <w:rsid w:val="00F335DD"/>
    <w:rsid w:val="00F338D1"/>
    <w:rsid w:val="00F33E12"/>
    <w:rsid w:val="00F33FA5"/>
    <w:rsid w:val="00F33FCF"/>
    <w:rsid w:val="00F3420F"/>
    <w:rsid w:val="00F3458F"/>
    <w:rsid w:val="00F355DD"/>
    <w:rsid w:val="00F35B53"/>
    <w:rsid w:val="00F36658"/>
    <w:rsid w:val="00F36A75"/>
    <w:rsid w:val="00F36FE1"/>
    <w:rsid w:val="00F37052"/>
    <w:rsid w:val="00F37677"/>
    <w:rsid w:val="00F399D7"/>
    <w:rsid w:val="00F41B5C"/>
    <w:rsid w:val="00F41E5B"/>
    <w:rsid w:val="00F420FE"/>
    <w:rsid w:val="00F42AC6"/>
    <w:rsid w:val="00F4329F"/>
    <w:rsid w:val="00F438DB"/>
    <w:rsid w:val="00F43F52"/>
    <w:rsid w:val="00F46BD1"/>
    <w:rsid w:val="00F478F2"/>
    <w:rsid w:val="00F47C59"/>
    <w:rsid w:val="00F47D77"/>
    <w:rsid w:val="00F50CED"/>
    <w:rsid w:val="00F510BD"/>
    <w:rsid w:val="00F515CC"/>
    <w:rsid w:val="00F52133"/>
    <w:rsid w:val="00F5217F"/>
    <w:rsid w:val="00F5253A"/>
    <w:rsid w:val="00F529F1"/>
    <w:rsid w:val="00F52BEC"/>
    <w:rsid w:val="00F52EDF"/>
    <w:rsid w:val="00F534B8"/>
    <w:rsid w:val="00F53DC4"/>
    <w:rsid w:val="00F5407F"/>
    <w:rsid w:val="00F5524C"/>
    <w:rsid w:val="00F55BA3"/>
    <w:rsid w:val="00F60456"/>
    <w:rsid w:val="00F62497"/>
    <w:rsid w:val="00F62A60"/>
    <w:rsid w:val="00F62BF8"/>
    <w:rsid w:val="00F637F1"/>
    <w:rsid w:val="00F6392D"/>
    <w:rsid w:val="00F64A96"/>
    <w:rsid w:val="00F65896"/>
    <w:rsid w:val="00F66DDE"/>
    <w:rsid w:val="00F676E6"/>
    <w:rsid w:val="00F71447"/>
    <w:rsid w:val="00F74F3B"/>
    <w:rsid w:val="00F758BE"/>
    <w:rsid w:val="00F75DD7"/>
    <w:rsid w:val="00F775FD"/>
    <w:rsid w:val="00F777C6"/>
    <w:rsid w:val="00F77CCE"/>
    <w:rsid w:val="00F8054D"/>
    <w:rsid w:val="00F80613"/>
    <w:rsid w:val="00F83B04"/>
    <w:rsid w:val="00F84595"/>
    <w:rsid w:val="00F85EF2"/>
    <w:rsid w:val="00F874FF"/>
    <w:rsid w:val="00F876D3"/>
    <w:rsid w:val="00F8772D"/>
    <w:rsid w:val="00F909EF"/>
    <w:rsid w:val="00F90BDF"/>
    <w:rsid w:val="00F91959"/>
    <w:rsid w:val="00F9259A"/>
    <w:rsid w:val="00F931A9"/>
    <w:rsid w:val="00F9592B"/>
    <w:rsid w:val="00F95B48"/>
    <w:rsid w:val="00F96EA1"/>
    <w:rsid w:val="00FA0B25"/>
    <w:rsid w:val="00FA1007"/>
    <w:rsid w:val="00FA10D1"/>
    <w:rsid w:val="00FA1322"/>
    <w:rsid w:val="00FA1568"/>
    <w:rsid w:val="00FA195E"/>
    <w:rsid w:val="00FA21D8"/>
    <w:rsid w:val="00FA3A9E"/>
    <w:rsid w:val="00FA3DEE"/>
    <w:rsid w:val="00FA4224"/>
    <w:rsid w:val="00FA4EE7"/>
    <w:rsid w:val="00FA4FDC"/>
    <w:rsid w:val="00FA5A67"/>
    <w:rsid w:val="00FA6376"/>
    <w:rsid w:val="00FA65F3"/>
    <w:rsid w:val="00FA746F"/>
    <w:rsid w:val="00FB0647"/>
    <w:rsid w:val="00FB111F"/>
    <w:rsid w:val="00FB1403"/>
    <w:rsid w:val="00FB232B"/>
    <w:rsid w:val="00FB3DA3"/>
    <w:rsid w:val="00FB53EB"/>
    <w:rsid w:val="00FB743C"/>
    <w:rsid w:val="00FB772E"/>
    <w:rsid w:val="00FB7F62"/>
    <w:rsid w:val="00FC025A"/>
    <w:rsid w:val="00FC1160"/>
    <w:rsid w:val="00FC133D"/>
    <w:rsid w:val="00FC199A"/>
    <w:rsid w:val="00FC2FD7"/>
    <w:rsid w:val="00FC327D"/>
    <w:rsid w:val="00FC4150"/>
    <w:rsid w:val="00FC481A"/>
    <w:rsid w:val="00FC53AF"/>
    <w:rsid w:val="00FC6664"/>
    <w:rsid w:val="00FC6E21"/>
    <w:rsid w:val="00FD0530"/>
    <w:rsid w:val="00FD0798"/>
    <w:rsid w:val="00FD0CA5"/>
    <w:rsid w:val="00FD0CF0"/>
    <w:rsid w:val="00FD1B60"/>
    <w:rsid w:val="00FD1C04"/>
    <w:rsid w:val="00FD250F"/>
    <w:rsid w:val="00FD460C"/>
    <w:rsid w:val="00FD5683"/>
    <w:rsid w:val="00FD5EA7"/>
    <w:rsid w:val="00FD7D61"/>
    <w:rsid w:val="00FE0E98"/>
    <w:rsid w:val="00FE296A"/>
    <w:rsid w:val="00FE2E55"/>
    <w:rsid w:val="00FE3797"/>
    <w:rsid w:val="00FE3B73"/>
    <w:rsid w:val="00FE3D77"/>
    <w:rsid w:val="00FE41B7"/>
    <w:rsid w:val="00FE5113"/>
    <w:rsid w:val="00FF0047"/>
    <w:rsid w:val="00FF0A66"/>
    <w:rsid w:val="00FF1761"/>
    <w:rsid w:val="00FF2339"/>
    <w:rsid w:val="00FF3A35"/>
    <w:rsid w:val="00FF4111"/>
    <w:rsid w:val="00FF43F2"/>
    <w:rsid w:val="00FF487C"/>
    <w:rsid w:val="00FF48B6"/>
    <w:rsid w:val="00FF4976"/>
    <w:rsid w:val="00FF4ADB"/>
    <w:rsid w:val="00FF6577"/>
    <w:rsid w:val="00FF6936"/>
    <w:rsid w:val="00FF69DB"/>
    <w:rsid w:val="00FF7003"/>
    <w:rsid w:val="00FF792F"/>
    <w:rsid w:val="07BF0703"/>
    <w:rsid w:val="08FB9CA3"/>
    <w:rsid w:val="094BE166"/>
    <w:rsid w:val="0B3658B1"/>
    <w:rsid w:val="0E0439A1"/>
    <w:rsid w:val="0E83F8D3"/>
    <w:rsid w:val="128110F4"/>
    <w:rsid w:val="137E2E71"/>
    <w:rsid w:val="1586BCF9"/>
    <w:rsid w:val="171A33FB"/>
    <w:rsid w:val="18491421"/>
    <w:rsid w:val="1CD13489"/>
    <w:rsid w:val="1FA70ECF"/>
    <w:rsid w:val="1FBC7A40"/>
    <w:rsid w:val="21D20CE8"/>
    <w:rsid w:val="245F2FD4"/>
    <w:rsid w:val="2649425A"/>
    <w:rsid w:val="2778E4DE"/>
    <w:rsid w:val="28DF9349"/>
    <w:rsid w:val="2C41E82D"/>
    <w:rsid w:val="2D65C90C"/>
    <w:rsid w:val="3169EA22"/>
    <w:rsid w:val="33853BAB"/>
    <w:rsid w:val="35AB2BF1"/>
    <w:rsid w:val="38A5CB2B"/>
    <w:rsid w:val="3991F783"/>
    <w:rsid w:val="3EB47268"/>
    <w:rsid w:val="407AF5E4"/>
    <w:rsid w:val="42F16F3B"/>
    <w:rsid w:val="43E04502"/>
    <w:rsid w:val="4430A3B9"/>
    <w:rsid w:val="44775497"/>
    <w:rsid w:val="48874B1F"/>
    <w:rsid w:val="4962E80A"/>
    <w:rsid w:val="4CDF9E1C"/>
    <w:rsid w:val="4E4684C8"/>
    <w:rsid w:val="515D67B1"/>
    <w:rsid w:val="53EABBE6"/>
    <w:rsid w:val="5B9EA4A3"/>
    <w:rsid w:val="5BB20FE1"/>
    <w:rsid w:val="5D3B8519"/>
    <w:rsid w:val="5DD58CB8"/>
    <w:rsid w:val="5E9D7AF3"/>
    <w:rsid w:val="60ABFC39"/>
    <w:rsid w:val="619152BF"/>
    <w:rsid w:val="6B5B0246"/>
    <w:rsid w:val="6E163CF9"/>
    <w:rsid w:val="6E43C24F"/>
    <w:rsid w:val="786876FC"/>
    <w:rsid w:val="7DA6333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D72D"/>
  <w15:chartTrackingRefBased/>
  <w15:docId w15:val="{63FB0F62-2669-4C2A-B106-7F9A831E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29B5"/>
    <w:pPr>
      <w:spacing w:after="5" w:line="270" w:lineRule="auto"/>
      <w:ind w:left="43" w:right="230" w:firstLine="4"/>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630305"/>
    <w:pPr>
      <w:keepNext/>
      <w:keepLines/>
      <w:spacing w:after="280"/>
      <w:ind w:left="53" w:right="230" w:hanging="10"/>
      <w:jc w:val="center"/>
      <w:outlineLvl w:val="0"/>
    </w:pPr>
    <w:rPr>
      <w:rFonts w:ascii="Times New Roman" w:eastAsia="Times New Roman" w:hAnsi="Times New Roman" w:cs="Times New Roman"/>
      <w:color w:val="000000"/>
      <w:lang w:eastAsia="pl-PL"/>
    </w:rPr>
  </w:style>
  <w:style w:type="paragraph" w:styleId="Nagwek2">
    <w:name w:val="heading 2"/>
    <w:basedOn w:val="Normalny"/>
    <w:next w:val="Normalny"/>
    <w:link w:val="Nagwek2Znak"/>
    <w:uiPriority w:val="9"/>
    <w:semiHidden/>
    <w:unhideWhenUsed/>
    <w:qFormat/>
    <w:rsid w:val="0096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324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61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1CD"/>
  </w:style>
  <w:style w:type="paragraph" w:styleId="Stopka">
    <w:name w:val="footer"/>
    <w:basedOn w:val="Normalny"/>
    <w:link w:val="StopkaZnak"/>
    <w:uiPriority w:val="99"/>
    <w:unhideWhenUsed/>
    <w:rsid w:val="007461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1CD"/>
  </w:style>
  <w:style w:type="paragraph" w:styleId="Tekstdymka">
    <w:name w:val="Balloon Text"/>
    <w:basedOn w:val="Normalny"/>
    <w:link w:val="TekstdymkaZnak"/>
    <w:uiPriority w:val="99"/>
    <w:semiHidden/>
    <w:unhideWhenUsed/>
    <w:rsid w:val="007461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61CD"/>
    <w:rPr>
      <w:rFonts w:ascii="Segoe UI" w:hAnsi="Segoe UI" w:cs="Segoe UI"/>
      <w:sz w:val="18"/>
      <w:szCs w:val="18"/>
    </w:rPr>
  </w:style>
  <w:style w:type="paragraph" w:styleId="Akapitzlist">
    <w:name w:val="List Paragraph"/>
    <w:aliases w:val="Punkt 1.1,Bullet Points,Liste Paragraf,Listenabsatz1,Bullet List Paragraph,List Paragraph1,Level 1 Bullet,lp1,Dot pt,F5 List Paragraph,No Spacing1,List Paragraph Char Char Char,Indicator Text,Numbered Para 1,Colorful List - Accent 11,列出段落"/>
    <w:basedOn w:val="Normalny"/>
    <w:link w:val="AkapitzlistZnak"/>
    <w:uiPriority w:val="34"/>
    <w:qFormat/>
    <w:rsid w:val="00B90C95"/>
    <w:pPr>
      <w:ind w:left="720"/>
      <w:contextualSpacing/>
    </w:pPr>
  </w:style>
  <w:style w:type="character" w:customStyle="1" w:styleId="Nagwek1Znak">
    <w:name w:val="Nagłówek 1 Znak"/>
    <w:basedOn w:val="Domylnaczcionkaakapitu"/>
    <w:link w:val="Nagwek1"/>
    <w:uiPriority w:val="9"/>
    <w:rsid w:val="00630305"/>
    <w:rPr>
      <w:rFonts w:ascii="Times New Roman" w:eastAsia="Times New Roman" w:hAnsi="Times New Roman" w:cs="Times New Roman"/>
      <w:color w:val="000000"/>
      <w:lang w:eastAsia="pl-PL"/>
    </w:rPr>
  </w:style>
  <w:style w:type="character" w:customStyle="1" w:styleId="Nagwek2Znak">
    <w:name w:val="Nagłówek 2 Znak"/>
    <w:basedOn w:val="Domylnaczcionkaakapitu"/>
    <w:link w:val="Nagwek2"/>
    <w:uiPriority w:val="9"/>
    <w:semiHidden/>
    <w:rsid w:val="00960BCB"/>
    <w:rPr>
      <w:rFonts w:asciiTheme="majorHAnsi" w:eastAsiaTheme="majorEastAsia" w:hAnsiTheme="majorHAnsi" w:cstheme="majorBidi"/>
      <w:color w:val="2F5496" w:themeColor="accent1" w:themeShade="BF"/>
      <w:sz w:val="26"/>
      <w:szCs w:val="26"/>
      <w:lang w:eastAsia="pl-PL"/>
    </w:rPr>
  </w:style>
  <w:style w:type="character" w:styleId="Hipercze">
    <w:name w:val="Hyperlink"/>
    <w:basedOn w:val="Domylnaczcionkaakapitu"/>
    <w:uiPriority w:val="99"/>
    <w:unhideWhenUsed/>
    <w:rsid w:val="00855F1B"/>
    <w:rPr>
      <w:color w:val="0563C1" w:themeColor="hyperlink"/>
      <w:u w:val="single"/>
    </w:rPr>
  </w:style>
  <w:style w:type="character" w:styleId="Nierozpoznanawzmianka">
    <w:name w:val="Unresolved Mention"/>
    <w:basedOn w:val="Domylnaczcionkaakapitu"/>
    <w:uiPriority w:val="99"/>
    <w:unhideWhenUsed/>
    <w:rsid w:val="00855F1B"/>
    <w:rPr>
      <w:color w:val="605E5C"/>
      <w:shd w:val="clear" w:color="auto" w:fill="E1DFDD"/>
    </w:rPr>
  </w:style>
  <w:style w:type="character" w:styleId="Pogrubienie">
    <w:name w:val="Strong"/>
    <w:basedOn w:val="Domylnaczcionkaakapitu"/>
    <w:uiPriority w:val="22"/>
    <w:qFormat/>
    <w:rsid w:val="004030DA"/>
    <w:rPr>
      <w:b/>
      <w:bCs/>
    </w:rPr>
  </w:style>
  <w:style w:type="paragraph" w:customStyle="1" w:styleId="Default">
    <w:name w:val="Default"/>
    <w:rsid w:val="00BB09D2"/>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Punkt 1.1 Znak,Bullet Points Znak,Liste Paragraf Znak,Listenabsatz1 Znak,Bullet List Paragraph Znak,List Paragraph1 Znak,Level 1 Bullet Znak,lp1 Znak,Dot pt Znak,F5 List Paragraph Znak,No Spacing1 Znak,Indicator Text Znak,列出段落 Znak"/>
    <w:basedOn w:val="Domylnaczcionkaakapitu"/>
    <w:link w:val="Akapitzlist"/>
    <w:uiPriority w:val="34"/>
    <w:qFormat/>
    <w:rsid w:val="00D43FD5"/>
    <w:rPr>
      <w:rFonts w:ascii="Times New Roman" w:eastAsia="Times New Roman" w:hAnsi="Times New Roman" w:cs="Times New Roman"/>
      <w:color w:val="000000"/>
      <w:lang w:eastAsia="pl-PL"/>
    </w:rPr>
  </w:style>
  <w:style w:type="character" w:styleId="Odwoaniedokomentarza">
    <w:name w:val="annotation reference"/>
    <w:basedOn w:val="Domylnaczcionkaakapitu"/>
    <w:uiPriority w:val="99"/>
    <w:semiHidden/>
    <w:unhideWhenUsed/>
    <w:rsid w:val="00595120"/>
    <w:rPr>
      <w:sz w:val="16"/>
      <w:szCs w:val="16"/>
    </w:rPr>
  </w:style>
  <w:style w:type="paragraph" w:styleId="Tekstkomentarza">
    <w:name w:val="annotation text"/>
    <w:basedOn w:val="Normalny"/>
    <w:link w:val="TekstkomentarzaZnak"/>
    <w:uiPriority w:val="99"/>
    <w:unhideWhenUsed/>
    <w:rsid w:val="00595120"/>
    <w:pPr>
      <w:spacing w:line="240" w:lineRule="auto"/>
    </w:pPr>
    <w:rPr>
      <w:sz w:val="20"/>
      <w:szCs w:val="20"/>
    </w:rPr>
  </w:style>
  <w:style w:type="character" w:customStyle="1" w:styleId="TekstkomentarzaZnak">
    <w:name w:val="Tekst komentarza Znak"/>
    <w:basedOn w:val="Domylnaczcionkaakapitu"/>
    <w:link w:val="Tekstkomentarza"/>
    <w:uiPriority w:val="99"/>
    <w:rsid w:val="00595120"/>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95120"/>
    <w:rPr>
      <w:b/>
      <w:bCs/>
    </w:rPr>
  </w:style>
  <w:style w:type="character" w:customStyle="1" w:styleId="TematkomentarzaZnak">
    <w:name w:val="Temat komentarza Znak"/>
    <w:basedOn w:val="TekstkomentarzaZnak"/>
    <w:link w:val="Tematkomentarza"/>
    <w:uiPriority w:val="99"/>
    <w:semiHidden/>
    <w:rsid w:val="00595120"/>
    <w:rPr>
      <w:rFonts w:ascii="Times New Roman" w:eastAsia="Times New Roman" w:hAnsi="Times New Roman" w:cs="Times New Roman"/>
      <w:b/>
      <w:bCs/>
      <w:color w:val="000000"/>
      <w:sz w:val="20"/>
      <w:szCs w:val="20"/>
      <w:lang w:eastAsia="pl-PL"/>
    </w:rPr>
  </w:style>
  <w:style w:type="character" w:customStyle="1" w:styleId="Nagwek3Znak">
    <w:name w:val="Nagłówek 3 Znak"/>
    <w:basedOn w:val="Domylnaczcionkaakapitu"/>
    <w:link w:val="Nagwek3"/>
    <w:uiPriority w:val="9"/>
    <w:rsid w:val="00432433"/>
    <w:rPr>
      <w:rFonts w:asciiTheme="majorHAnsi" w:eastAsiaTheme="majorEastAsia" w:hAnsiTheme="majorHAnsi" w:cstheme="majorBidi"/>
      <w:color w:val="1F3763" w:themeColor="accent1" w:themeShade="7F"/>
      <w:sz w:val="24"/>
      <w:szCs w:val="24"/>
      <w:lang w:eastAsia="pl-PL"/>
    </w:rPr>
  </w:style>
  <w:style w:type="table" w:customStyle="1" w:styleId="TableGrid1">
    <w:name w:val="Table Grid1"/>
    <w:rsid w:val="00D1209F"/>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8B7AEF"/>
    <w:rPr>
      <w:color w:val="954F72" w:themeColor="followedHyperlink"/>
      <w:u w:val="single"/>
    </w:rPr>
  </w:style>
  <w:style w:type="paragraph" w:styleId="Poprawka">
    <w:name w:val="Revision"/>
    <w:hidden/>
    <w:uiPriority w:val="99"/>
    <w:semiHidden/>
    <w:rsid w:val="0040295D"/>
    <w:pPr>
      <w:spacing w:after="0" w:line="240" w:lineRule="auto"/>
    </w:pPr>
    <w:rPr>
      <w:rFonts w:ascii="Times New Roman" w:eastAsia="Times New Roman" w:hAnsi="Times New Roman" w:cs="Times New Roman"/>
      <w:color w:val="000000"/>
      <w:lang w:eastAsia="pl-PL"/>
    </w:rPr>
  </w:style>
  <w:style w:type="character" w:styleId="Wzmianka">
    <w:name w:val="Mention"/>
    <w:basedOn w:val="Domylnaczcionkaakapitu"/>
    <w:uiPriority w:val="99"/>
    <w:unhideWhenUsed/>
    <w:rsid w:val="00287331"/>
    <w:rPr>
      <w:color w:val="2B579A"/>
      <w:shd w:val="clear" w:color="auto" w:fill="E1DFDD"/>
    </w:rPr>
  </w:style>
  <w:style w:type="paragraph" w:styleId="NormalnyWeb">
    <w:name w:val="Normal (Web)"/>
    <w:basedOn w:val="Normalny"/>
    <w:uiPriority w:val="99"/>
    <w:semiHidden/>
    <w:unhideWhenUsed/>
    <w:rsid w:val="00736A67"/>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942">
      <w:bodyDiv w:val="1"/>
      <w:marLeft w:val="0"/>
      <w:marRight w:val="0"/>
      <w:marTop w:val="0"/>
      <w:marBottom w:val="0"/>
      <w:divBdr>
        <w:top w:val="none" w:sz="0" w:space="0" w:color="auto"/>
        <w:left w:val="none" w:sz="0" w:space="0" w:color="auto"/>
        <w:bottom w:val="none" w:sz="0" w:space="0" w:color="auto"/>
        <w:right w:val="none" w:sz="0" w:space="0" w:color="auto"/>
      </w:divBdr>
    </w:div>
    <w:div w:id="23992146">
      <w:bodyDiv w:val="1"/>
      <w:marLeft w:val="0"/>
      <w:marRight w:val="0"/>
      <w:marTop w:val="0"/>
      <w:marBottom w:val="0"/>
      <w:divBdr>
        <w:top w:val="none" w:sz="0" w:space="0" w:color="auto"/>
        <w:left w:val="none" w:sz="0" w:space="0" w:color="auto"/>
        <w:bottom w:val="none" w:sz="0" w:space="0" w:color="auto"/>
        <w:right w:val="none" w:sz="0" w:space="0" w:color="auto"/>
      </w:divBdr>
    </w:div>
    <w:div w:id="159200340">
      <w:bodyDiv w:val="1"/>
      <w:marLeft w:val="0"/>
      <w:marRight w:val="0"/>
      <w:marTop w:val="0"/>
      <w:marBottom w:val="0"/>
      <w:divBdr>
        <w:top w:val="none" w:sz="0" w:space="0" w:color="auto"/>
        <w:left w:val="none" w:sz="0" w:space="0" w:color="auto"/>
        <w:bottom w:val="none" w:sz="0" w:space="0" w:color="auto"/>
        <w:right w:val="none" w:sz="0" w:space="0" w:color="auto"/>
      </w:divBdr>
    </w:div>
    <w:div w:id="367920804">
      <w:bodyDiv w:val="1"/>
      <w:marLeft w:val="0"/>
      <w:marRight w:val="0"/>
      <w:marTop w:val="0"/>
      <w:marBottom w:val="0"/>
      <w:divBdr>
        <w:top w:val="none" w:sz="0" w:space="0" w:color="auto"/>
        <w:left w:val="none" w:sz="0" w:space="0" w:color="auto"/>
        <w:bottom w:val="none" w:sz="0" w:space="0" w:color="auto"/>
        <w:right w:val="none" w:sz="0" w:space="0" w:color="auto"/>
      </w:divBdr>
    </w:div>
    <w:div w:id="609356848">
      <w:bodyDiv w:val="1"/>
      <w:marLeft w:val="0"/>
      <w:marRight w:val="0"/>
      <w:marTop w:val="0"/>
      <w:marBottom w:val="0"/>
      <w:divBdr>
        <w:top w:val="none" w:sz="0" w:space="0" w:color="auto"/>
        <w:left w:val="none" w:sz="0" w:space="0" w:color="auto"/>
        <w:bottom w:val="none" w:sz="0" w:space="0" w:color="auto"/>
        <w:right w:val="none" w:sz="0" w:space="0" w:color="auto"/>
      </w:divBdr>
    </w:div>
    <w:div w:id="676426279">
      <w:bodyDiv w:val="1"/>
      <w:marLeft w:val="0"/>
      <w:marRight w:val="0"/>
      <w:marTop w:val="0"/>
      <w:marBottom w:val="0"/>
      <w:divBdr>
        <w:top w:val="none" w:sz="0" w:space="0" w:color="auto"/>
        <w:left w:val="none" w:sz="0" w:space="0" w:color="auto"/>
        <w:bottom w:val="none" w:sz="0" w:space="0" w:color="auto"/>
        <w:right w:val="none" w:sz="0" w:space="0" w:color="auto"/>
      </w:divBdr>
    </w:div>
    <w:div w:id="732895510">
      <w:bodyDiv w:val="1"/>
      <w:marLeft w:val="0"/>
      <w:marRight w:val="0"/>
      <w:marTop w:val="0"/>
      <w:marBottom w:val="0"/>
      <w:divBdr>
        <w:top w:val="none" w:sz="0" w:space="0" w:color="auto"/>
        <w:left w:val="none" w:sz="0" w:space="0" w:color="auto"/>
        <w:bottom w:val="none" w:sz="0" w:space="0" w:color="auto"/>
        <w:right w:val="none" w:sz="0" w:space="0" w:color="auto"/>
      </w:divBdr>
    </w:div>
    <w:div w:id="750783522">
      <w:bodyDiv w:val="1"/>
      <w:marLeft w:val="0"/>
      <w:marRight w:val="0"/>
      <w:marTop w:val="0"/>
      <w:marBottom w:val="0"/>
      <w:divBdr>
        <w:top w:val="none" w:sz="0" w:space="0" w:color="auto"/>
        <w:left w:val="none" w:sz="0" w:space="0" w:color="auto"/>
        <w:bottom w:val="none" w:sz="0" w:space="0" w:color="auto"/>
        <w:right w:val="none" w:sz="0" w:space="0" w:color="auto"/>
      </w:divBdr>
    </w:div>
    <w:div w:id="968163765">
      <w:bodyDiv w:val="1"/>
      <w:marLeft w:val="0"/>
      <w:marRight w:val="0"/>
      <w:marTop w:val="0"/>
      <w:marBottom w:val="0"/>
      <w:divBdr>
        <w:top w:val="none" w:sz="0" w:space="0" w:color="auto"/>
        <w:left w:val="none" w:sz="0" w:space="0" w:color="auto"/>
        <w:bottom w:val="none" w:sz="0" w:space="0" w:color="auto"/>
        <w:right w:val="none" w:sz="0" w:space="0" w:color="auto"/>
      </w:divBdr>
    </w:div>
    <w:div w:id="1116095396">
      <w:bodyDiv w:val="1"/>
      <w:marLeft w:val="0"/>
      <w:marRight w:val="0"/>
      <w:marTop w:val="0"/>
      <w:marBottom w:val="0"/>
      <w:divBdr>
        <w:top w:val="none" w:sz="0" w:space="0" w:color="auto"/>
        <w:left w:val="none" w:sz="0" w:space="0" w:color="auto"/>
        <w:bottom w:val="none" w:sz="0" w:space="0" w:color="auto"/>
        <w:right w:val="none" w:sz="0" w:space="0" w:color="auto"/>
      </w:divBdr>
    </w:div>
    <w:div w:id="1243182051">
      <w:bodyDiv w:val="1"/>
      <w:marLeft w:val="0"/>
      <w:marRight w:val="0"/>
      <w:marTop w:val="0"/>
      <w:marBottom w:val="0"/>
      <w:divBdr>
        <w:top w:val="none" w:sz="0" w:space="0" w:color="auto"/>
        <w:left w:val="none" w:sz="0" w:space="0" w:color="auto"/>
        <w:bottom w:val="none" w:sz="0" w:space="0" w:color="auto"/>
        <w:right w:val="none" w:sz="0" w:space="0" w:color="auto"/>
      </w:divBdr>
    </w:div>
    <w:div w:id="1256136113">
      <w:bodyDiv w:val="1"/>
      <w:marLeft w:val="0"/>
      <w:marRight w:val="0"/>
      <w:marTop w:val="0"/>
      <w:marBottom w:val="0"/>
      <w:divBdr>
        <w:top w:val="none" w:sz="0" w:space="0" w:color="auto"/>
        <w:left w:val="none" w:sz="0" w:space="0" w:color="auto"/>
        <w:bottom w:val="none" w:sz="0" w:space="0" w:color="auto"/>
        <w:right w:val="none" w:sz="0" w:space="0" w:color="auto"/>
      </w:divBdr>
    </w:div>
    <w:div w:id="1373193214">
      <w:bodyDiv w:val="1"/>
      <w:marLeft w:val="0"/>
      <w:marRight w:val="0"/>
      <w:marTop w:val="0"/>
      <w:marBottom w:val="0"/>
      <w:divBdr>
        <w:top w:val="none" w:sz="0" w:space="0" w:color="auto"/>
        <w:left w:val="none" w:sz="0" w:space="0" w:color="auto"/>
        <w:bottom w:val="none" w:sz="0" w:space="0" w:color="auto"/>
        <w:right w:val="none" w:sz="0" w:space="0" w:color="auto"/>
      </w:divBdr>
    </w:div>
    <w:div w:id="1416125534">
      <w:bodyDiv w:val="1"/>
      <w:marLeft w:val="0"/>
      <w:marRight w:val="0"/>
      <w:marTop w:val="0"/>
      <w:marBottom w:val="0"/>
      <w:divBdr>
        <w:top w:val="none" w:sz="0" w:space="0" w:color="auto"/>
        <w:left w:val="none" w:sz="0" w:space="0" w:color="auto"/>
        <w:bottom w:val="none" w:sz="0" w:space="0" w:color="auto"/>
        <w:right w:val="none" w:sz="0" w:space="0" w:color="auto"/>
      </w:divBdr>
    </w:div>
    <w:div w:id="1419015084">
      <w:bodyDiv w:val="1"/>
      <w:marLeft w:val="0"/>
      <w:marRight w:val="0"/>
      <w:marTop w:val="0"/>
      <w:marBottom w:val="0"/>
      <w:divBdr>
        <w:top w:val="none" w:sz="0" w:space="0" w:color="auto"/>
        <w:left w:val="none" w:sz="0" w:space="0" w:color="auto"/>
        <w:bottom w:val="none" w:sz="0" w:space="0" w:color="auto"/>
        <w:right w:val="none" w:sz="0" w:space="0" w:color="auto"/>
      </w:divBdr>
      <w:divsChild>
        <w:div w:id="715931624">
          <w:marLeft w:val="0"/>
          <w:marRight w:val="0"/>
          <w:marTop w:val="0"/>
          <w:marBottom w:val="0"/>
          <w:divBdr>
            <w:top w:val="none" w:sz="0" w:space="0" w:color="auto"/>
            <w:left w:val="none" w:sz="0" w:space="0" w:color="auto"/>
            <w:bottom w:val="none" w:sz="0" w:space="0" w:color="auto"/>
            <w:right w:val="none" w:sz="0" w:space="0" w:color="auto"/>
          </w:divBdr>
        </w:div>
      </w:divsChild>
    </w:div>
    <w:div w:id="1426221356">
      <w:bodyDiv w:val="1"/>
      <w:marLeft w:val="0"/>
      <w:marRight w:val="0"/>
      <w:marTop w:val="0"/>
      <w:marBottom w:val="0"/>
      <w:divBdr>
        <w:top w:val="none" w:sz="0" w:space="0" w:color="auto"/>
        <w:left w:val="none" w:sz="0" w:space="0" w:color="auto"/>
        <w:bottom w:val="none" w:sz="0" w:space="0" w:color="auto"/>
        <w:right w:val="none" w:sz="0" w:space="0" w:color="auto"/>
      </w:divBdr>
    </w:div>
    <w:div w:id="1742368040">
      <w:bodyDiv w:val="1"/>
      <w:marLeft w:val="0"/>
      <w:marRight w:val="0"/>
      <w:marTop w:val="0"/>
      <w:marBottom w:val="0"/>
      <w:divBdr>
        <w:top w:val="none" w:sz="0" w:space="0" w:color="auto"/>
        <w:left w:val="none" w:sz="0" w:space="0" w:color="auto"/>
        <w:bottom w:val="none" w:sz="0" w:space="0" w:color="auto"/>
        <w:right w:val="none" w:sz="0" w:space="0" w:color="auto"/>
      </w:divBdr>
    </w:div>
    <w:div w:id="1825007877">
      <w:bodyDiv w:val="1"/>
      <w:marLeft w:val="0"/>
      <w:marRight w:val="0"/>
      <w:marTop w:val="0"/>
      <w:marBottom w:val="0"/>
      <w:divBdr>
        <w:top w:val="none" w:sz="0" w:space="0" w:color="auto"/>
        <w:left w:val="none" w:sz="0" w:space="0" w:color="auto"/>
        <w:bottom w:val="none" w:sz="0" w:space="0" w:color="auto"/>
        <w:right w:val="none" w:sz="0" w:space="0" w:color="auto"/>
      </w:divBdr>
    </w:div>
    <w:div w:id="1943755114">
      <w:bodyDiv w:val="1"/>
      <w:marLeft w:val="0"/>
      <w:marRight w:val="0"/>
      <w:marTop w:val="0"/>
      <w:marBottom w:val="0"/>
      <w:divBdr>
        <w:top w:val="none" w:sz="0" w:space="0" w:color="auto"/>
        <w:left w:val="none" w:sz="0" w:space="0" w:color="auto"/>
        <w:bottom w:val="none" w:sz="0" w:space="0" w:color="auto"/>
        <w:right w:val="none" w:sz="0" w:space="0" w:color="auto"/>
      </w:divBdr>
      <w:divsChild>
        <w:div w:id="2088532753">
          <w:marLeft w:val="0"/>
          <w:marRight w:val="0"/>
          <w:marTop w:val="0"/>
          <w:marBottom w:val="0"/>
          <w:divBdr>
            <w:top w:val="none" w:sz="0" w:space="0" w:color="auto"/>
            <w:left w:val="none" w:sz="0" w:space="0" w:color="auto"/>
            <w:bottom w:val="none" w:sz="0" w:space="0" w:color="auto"/>
            <w:right w:val="none" w:sz="0" w:space="0" w:color="auto"/>
          </w:divBdr>
        </w:div>
      </w:divsChild>
    </w:div>
    <w:div w:id="2027444621">
      <w:bodyDiv w:val="1"/>
      <w:marLeft w:val="0"/>
      <w:marRight w:val="0"/>
      <w:marTop w:val="0"/>
      <w:marBottom w:val="0"/>
      <w:divBdr>
        <w:top w:val="none" w:sz="0" w:space="0" w:color="auto"/>
        <w:left w:val="none" w:sz="0" w:space="0" w:color="auto"/>
        <w:bottom w:val="none" w:sz="0" w:space="0" w:color="auto"/>
        <w:right w:val="none" w:sz="0" w:space="0" w:color="auto"/>
      </w:divBdr>
    </w:div>
    <w:div w:id="213852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 TargetMode="External"/><Relationship Id="rId39" Type="http://schemas.openxmlformats.org/officeDocument/2006/relationships/image" Target="media/image10.jpeg"/><Relationship Id="rId21" Type="http://schemas.openxmlformats.org/officeDocument/2006/relationships/hyperlink" Target="https://platformazakupowa.pl/" TargetMode="External"/><Relationship Id="rId34" Type="http://schemas.openxmlformats.org/officeDocument/2006/relationships/image" Target="media/image7.jpg"/><Relationship Id="rId42" Type="http://schemas.openxmlformats.org/officeDocument/2006/relationships/hyperlink" Target="mailto:iod@solidarityfund.p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lidarityfund.pl" TargetMode="External"/><Relationship Id="rId24" Type="http://schemas.openxmlformats.org/officeDocument/2006/relationships/hyperlink" Target="https://platformazakupowa.pl/" TargetMode="External"/><Relationship Id="rId32" Type="http://schemas.openxmlformats.org/officeDocument/2006/relationships/image" Target="media/image5.jpg"/><Relationship Id="rId37" Type="http://schemas.openxmlformats.org/officeDocument/2006/relationships/hyperlink" Target="https://docs.google.com/document/d/1SeGipoISZzhgZ-dXiyupE6M11fAFcqE-iUTMFwSL5UQ/edit" TargetMode="External"/><Relationship Id="rId40" Type="http://schemas.openxmlformats.org/officeDocument/2006/relationships/image" Target="media/image11.jpe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latformazakupowa.pl/pn/solidarityfund"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image" Target="media/image1.jpeg"/><Relationship Id="rId36" Type="http://schemas.openxmlformats.org/officeDocument/2006/relationships/image" Target="media/image9.jpg"/><Relationship Id="rId10" Type="http://schemas.openxmlformats.org/officeDocument/2006/relationships/endnotes" Target="endnotes.xml"/><Relationship Id="rId19" Type="http://schemas.openxmlformats.org/officeDocument/2006/relationships/hyperlink" Target="http://platformazakupowa.pl" TargetMode="External"/><Relationship Id="rId31" Type="http://schemas.openxmlformats.org/officeDocument/2006/relationships/image" Target="media/image4.jpg"/><Relationship Id="rId44" Type="http://schemas.openxmlformats.org/officeDocument/2006/relationships/hyperlink" Target="mailto:iod@solidarityfund.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image" Target="media/image3.jpg"/><Relationship Id="rId35" Type="http://schemas.openxmlformats.org/officeDocument/2006/relationships/image" Target="media/image8.jpg"/><Relationship Id="rId43" Type="http://schemas.openxmlformats.org/officeDocument/2006/relationships/hyperlink" Target="mailto:iod@solidarityfund.pl"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zp.gov.pl/__data/assets/word_doc/0031/39874/tekst-ujednolicony-stan-na-07.06.2019-r..docx"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 TargetMode="External"/><Relationship Id="rId33" Type="http://schemas.openxmlformats.org/officeDocument/2006/relationships/image" Target="media/image6.jpg"/><Relationship Id="rId38" Type="http://schemas.openxmlformats.org/officeDocument/2006/relationships/hyperlink" Target="https://docs.google.com/document/d/1BHwZdDEYivo9KKZFgRD9F-HgHDl1Y-6n9kNu_q9FGBc/edit" TargetMode="External"/><Relationship Id="rId46" Type="http://schemas.openxmlformats.org/officeDocument/2006/relationships/footer" Target="footer1.xml"/><Relationship Id="rId20" Type="http://schemas.openxmlformats.org/officeDocument/2006/relationships/hyperlink" Target="https://platformazakupowa.pl/" TargetMode="External"/><Relationship Id="rId4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7C2B824B4D91439A9C278687FD3B10" ma:contentTypeVersion="12" ma:contentTypeDescription="Utwórz nowy dokument." ma:contentTypeScope="" ma:versionID="ceda8d6b19b0dcf98c8829f35b4feda7">
  <xsd:schema xmlns:xsd="http://www.w3.org/2001/XMLSchema" xmlns:xs="http://www.w3.org/2001/XMLSchema" xmlns:p="http://schemas.microsoft.com/office/2006/metadata/properties" xmlns:ns2="e1e20224-2a4e-4070-ae7f-22336ca4b516" xmlns:ns3="d4ed645d-eb85-4f02-bbb9-2d9e415ba104" targetNamespace="http://schemas.microsoft.com/office/2006/metadata/properties" ma:root="true" ma:fieldsID="b624f30590bf06221512558f6b0df8e7" ns2:_="" ns3:_="">
    <xsd:import namespace="e1e20224-2a4e-4070-ae7f-22336ca4b516"/>
    <xsd:import namespace="d4ed645d-eb85-4f02-bbb9-2d9e415ba1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0224-2a4e-4070-ae7f-22336ca4b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d645d-eb85-4f02-bbb9-2d9e415ba104"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E386-E591-4D6B-99E2-8B948CDD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0224-2a4e-4070-ae7f-22336ca4b516"/>
    <ds:schemaRef ds:uri="d4ed645d-eb85-4f02-bbb9-2d9e415b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5FE60-C5DF-47B4-BAB6-4AD05EBEE2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67E8A-074B-4F02-A2DF-8B87EF79D55C}">
  <ds:schemaRefs>
    <ds:schemaRef ds:uri="http://schemas.microsoft.com/sharepoint/v3/contenttype/forms"/>
  </ds:schemaRefs>
</ds:datastoreItem>
</file>

<file path=customXml/itemProps4.xml><?xml version="1.0" encoding="utf-8"?>
<ds:datastoreItem xmlns:ds="http://schemas.openxmlformats.org/officeDocument/2006/customXml" ds:itemID="{4B560DEC-C976-A84C-9CFF-AB90E4A9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7728</Words>
  <Characters>46372</Characters>
  <Application>Microsoft Office Word</Application>
  <DocSecurity>0</DocSecurity>
  <Lines>386</Lines>
  <Paragraphs>107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Sauer</dc:creator>
  <cp:keywords/>
  <dc:description/>
  <cp:lastModifiedBy>Adam Sauer</cp:lastModifiedBy>
  <cp:revision>59</cp:revision>
  <dcterms:created xsi:type="dcterms:W3CDTF">2022-01-19T11:18:00Z</dcterms:created>
  <dcterms:modified xsi:type="dcterms:W3CDTF">2022-01-24T20:31:00Z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0x010100F77C2B824B4D91439A9C278687FD3B10</vt:lpwstr>
  </property>
</Properties>
</file>