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E85E7C" w:rsidRDefault="00DE75FD" w:rsidP="00E85E7C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Kraków, dnia </w:t>
      </w:r>
      <w:r w:rsidR="00DA106D">
        <w:rPr>
          <w:rFonts w:ascii="Garamond" w:eastAsia="Times New Roman" w:hAnsi="Garamond" w:cs="Times New Roman"/>
          <w:color w:val="000000" w:themeColor="text1"/>
          <w:lang w:eastAsia="pl-PL"/>
        </w:rPr>
        <w:t>27.12</w:t>
      </w:r>
      <w:r w:rsidR="00F47622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8B7F24" w:rsidRPr="00E85E7C">
        <w:rPr>
          <w:rFonts w:ascii="Garamond" w:eastAsia="Times New Roman" w:hAnsi="Garamond" w:cs="Times New Roman"/>
          <w:color w:val="000000" w:themeColor="text1"/>
          <w:lang w:eastAsia="pl-PL"/>
        </w:rPr>
        <w:t>3</w:t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:rsidR="00DE75FD" w:rsidRPr="00E85E7C" w:rsidRDefault="003536B2" w:rsidP="00E85E7C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DA106D">
        <w:rPr>
          <w:rFonts w:ascii="Garamond" w:eastAsia="Times New Roman" w:hAnsi="Garamond" w:cs="Times New Roman"/>
          <w:color w:val="000000" w:themeColor="text1"/>
          <w:lang w:eastAsia="pl-PL"/>
        </w:rPr>
        <w:t>18</w:t>
      </w:r>
      <w:r w:rsidR="00BC5D15">
        <w:rPr>
          <w:rFonts w:ascii="Garamond" w:eastAsia="Times New Roman" w:hAnsi="Garamond" w:cs="Times New Roman"/>
          <w:color w:val="000000" w:themeColor="text1"/>
          <w:lang w:eastAsia="pl-PL"/>
        </w:rPr>
        <w:t>5</w:t>
      </w:r>
      <w:r w:rsidR="006E59CC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8B7F24" w:rsidRPr="00E85E7C">
        <w:rPr>
          <w:rFonts w:ascii="Garamond" w:eastAsia="Times New Roman" w:hAnsi="Garamond" w:cs="Times New Roman"/>
          <w:color w:val="000000" w:themeColor="text1"/>
          <w:lang w:eastAsia="pl-PL"/>
        </w:rPr>
        <w:t>3</w:t>
      </w:r>
      <w:r w:rsidR="00C4068D" w:rsidRPr="00E85E7C">
        <w:rPr>
          <w:rFonts w:ascii="Garamond" w:eastAsia="Times New Roman" w:hAnsi="Garamond" w:cs="Times New Roman"/>
          <w:color w:val="000000" w:themeColor="text1"/>
          <w:lang w:eastAsia="pl-PL"/>
        </w:rPr>
        <w:t>.LS</w:t>
      </w:r>
    </w:p>
    <w:p w:rsidR="00DE75FD" w:rsidRPr="00E85E7C" w:rsidRDefault="00DE75FD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B5A02" w:rsidRPr="00E85E7C" w:rsidRDefault="00DB5A02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E75FD" w:rsidRPr="00E85E7C" w:rsidRDefault="00DE75FD" w:rsidP="00E85E7C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:rsidR="006E59CC" w:rsidRPr="00E85E7C" w:rsidRDefault="006E59CC" w:rsidP="00E85E7C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DB5A02" w:rsidRPr="00E85E7C" w:rsidRDefault="00DB5A02" w:rsidP="00E85E7C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8D09C9" w:rsidRPr="00E85E7C" w:rsidRDefault="00DE75FD" w:rsidP="00E85E7C">
      <w:pPr>
        <w:tabs>
          <w:tab w:val="left" w:pos="993"/>
        </w:tabs>
        <w:spacing w:after="0" w:line="240" w:lineRule="auto"/>
        <w:ind w:left="990" w:hanging="990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8D09C9"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F51F3E"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postępowania o udzielenie zamówienia publicznego na </w:t>
      </w:r>
      <w:r w:rsidR="008D09C9" w:rsidRPr="00E85E7C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dostawę </w:t>
      </w:r>
      <w:r w:rsidR="00DA106D" w:rsidRPr="00DA106D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produktów leczniczych i wyrobów medycznych do Szpitala Uniwersyteckiego w Krakowie</w:t>
      </w:r>
      <w:r w:rsidR="008D09C9" w:rsidRPr="00E85E7C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:rsidR="00DA5168" w:rsidRPr="00E85E7C" w:rsidRDefault="00DA5168" w:rsidP="00E85E7C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</w:p>
    <w:p w:rsidR="00A70379" w:rsidRPr="00E85E7C" w:rsidRDefault="00951156" w:rsidP="00E85E7C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:rsidR="00056A8A" w:rsidRPr="00E85E7C" w:rsidRDefault="00056A8A" w:rsidP="00E85E7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:rsidR="002E1600" w:rsidRPr="00E85E7C" w:rsidRDefault="002E1600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2E1600" w:rsidRPr="00E85E7C" w:rsidRDefault="002E1600" w:rsidP="00E85E7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="00E03A86"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</w:t>
      </w:r>
    </w:p>
    <w:p w:rsidR="00DA106D" w:rsidRP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A106D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Zwracamy się z prośbą o określenie w jaki sposób postąpić w przypadku zaprzestania lub braku produkcji danego preparatu. Czy Zamawiający wyrazi zgodę na podanie ostatniej ceny i informacji pod pakietem? </w:t>
      </w:r>
    </w:p>
    <w:p w:rsid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57618">
        <w:rPr>
          <w:rFonts w:ascii="Garamond" w:eastAsia="Times New Roman" w:hAnsi="Garamond" w:cs="Times New Roman"/>
          <w:lang w:eastAsia="pl-PL"/>
        </w:rPr>
        <w:t>Zamawiający podtrzymuje zapisy SWZ. Pytanie jest nieprecyzyjne</w:t>
      </w:r>
      <w:r>
        <w:rPr>
          <w:rFonts w:ascii="Garamond" w:eastAsia="Times New Roman" w:hAnsi="Garamond" w:cs="Times New Roman"/>
          <w:lang w:eastAsia="pl-PL"/>
        </w:rPr>
        <w:t>.</w:t>
      </w:r>
      <w:r w:rsidRPr="00457618">
        <w:rPr>
          <w:rFonts w:ascii="Garamond" w:eastAsia="Times New Roman" w:hAnsi="Garamond" w:cs="Times New Roman"/>
          <w:lang w:eastAsia="pl-PL"/>
        </w:rPr>
        <w:t xml:space="preserve"> Wykonawca nie wskazał, którego produktu opisana w pytaniu sytuacja dotyczy.</w:t>
      </w:r>
    </w:p>
    <w:p w:rsid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DA106D" w:rsidRPr="00E85E7C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2</w:t>
      </w:r>
    </w:p>
    <w:p w:rsidR="00DA106D" w:rsidRP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A106D">
        <w:rPr>
          <w:rFonts w:ascii="Garamond" w:eastAsia="Times New Roman" w:hAnsi="Garamond" w:cs="Times New Roman"/>
          <w:bCs/>
          <w:color w:val="000000" w:themeColor="text1"/>
          <w:lang w:eastAsia="pl-PL"/>
        </w:rPr>
        <w:t>Czy zamawiający wyraża zgodę na zmianę wielkości opakowań ? Proszę podać sposób przeliczenia – do 2 miejsc po przecinku czy do pełnego opakowania w górę ?</w:t>
      </w:r>
    </w:p>
    <w:p w:rsid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DA106D" w:rsidRP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A106D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podtrzymuje zapisy SWZ. Pytanie jest nieprecyzyjne. Wykonawca nie wskazał, którego produktu opisana w pytaniu sytuacja dotyczy. Sposób wypełnienia kolumn arkusza cenowego został opisany w pkt. 10.10 SWZ.</w:t>
      </w:r>
    </w:p>
    <w:p w:rsid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DA106D" w:rsidRPr="00E85E7C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3</w:t>
      </w:r>
    </w:p>
    <w:p w:rsidR="00DA106D" w:rsidRP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A106D">
        <w:rPr>
          <w:rFonts w:ascii="Garamond" w:eastAsia="Times New Roman" w:hAnsi="Garamond" w:cs="Times New Roman"/>
          <w:bCs/>
          <w:color w:val="000000" w:themeColor="text1"/>
          <w:lang w:eastAsia="pl-PL"/>
        </w:rPr>
        <w:t>Czy Zamawiający wyrazi zgodę na zmianę postaci proponowanych preparatów – tabletki na tabletki powlekane lub kapsułki lub drażetki i odwrotnie?</w:t>
      </w:r>
    </w:p>
    <w:p w:rsid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457618">
        <w:rPr>
          <w:rFonts w:ascii="Garamond" w:eastAsia="Times New Roman" w:hAnsi="Garamond" w:cs="Times New Roman"/>
          <w:bCs/>
          <w:lang w:eastAsia="pl-PL"/>
        </w:rPr>
        <w:t>Zamawiający podtrzymuje zapisy SWZ. Pytanie jest nieprecyzyjne. Wykonawca nie wskazał, którego produktu opisana w pytaniu sytuacja dotyczy.</w:t>
      </w:r>
    </w:p>
    <w:p w:rsid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DA106D" w:rsidRPr="00E85E7C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4</w:t>
      </w:r>
    </w:p>
    <w:p w:rsidR="00DA106D" w:rsidRP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A106D">
        <w:rPr>
          <w:rFonts w:ascii="Garamond" w:eastAsia="Times New Roman" w:hAnsi="Garamond" w:cs="Times New Roman"/>
          <w:bCs/>
          <w:color w:val="000000" w:themeColor="text1"/>
          <w:lang w:eastAsia="pl-PL"/>
        </w:rPr>
        <w:t>Czy Zamawiający wyrazi zgodę na zmianę postaci proponowanych preparatów – fiolki na ampułki lub ampułko-strzykawki i odwrotnie?</w:t>
      </w:r>
    </w:p>
    <w:p w:rsid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DA106D" w:rsidRPr="00457618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457618">
        <w:rPr>
          <w:rFonts w:ascii="Garamond" w:eastAsia="Times New Roman" w:hAnsi="Garamond" w:cs="Times New Roman"/>
          <w:bCs/>
          <w:lang w:eastAsia="pl-PL"/>
        </w:rPr>
        <w:t>Zamawiający podtrzymuje zapisy SWZ. Pytanie jest nieprecyzyjne. Wykonawca nie wskazał, którego produktu opisana w pytaniu sytuacja dotyczy.</w:t>
      </w:r>
    </w:p>
    <w:p w:rsid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DA106D" w:rsidRPr="00E85E7C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5</w:t>
      </w:r>
    </w:p>
    <w:p w:rsidR="00DA106D" w:rsidRP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A106D">
        <w:rPr>
          <w:rFonts w:ascii="Garamond" w:eastAsia="Times New Roman" w:hAnsi="Garamond" w:cs="Times New Roman"/>
          <w:bCs/>
          <w:color w:val="000000" w:themeColor="text1"/>
          <w:lang w:eastAsia="pl-PL"/>
        </w:rPr>
        <w:t>Czy Zamawiający wyrazi zgodę na zmianę wielkości opakowań płynów, syropów, maści, kremów itp. celem zaproponowania oferty korzystniejszej cenowo (przeliczenie ilości opakowań miałoby miejsce w oparciu o mg, ml itp.)</w:t>
      </w:r>
    </w:p>
    <w:p w:rsid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57618">
        <w:rPr>
          <w:rFonts w:ascii="Garamond" w:eastAsia="Times New Roman" w:hAnsi="Garamond" w:cs="Times New Roman"/>
          <w:lang w:eastAsia="pl-PL"/>
        </w:rPr>
        <w:lastRenderedPageBreak/>
        <w:t>Zamawiający podtrzymuje zapisy SWZ. Pytanie jest nieprecyzyjne. Wykonawca nie wskazał, którego produktu opisana w pytaniu sytuacja dotyczy.</w:t>
      </w:r>
    </w:p>
    <w:p w:rsid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DA106D" w:rsidRPr="00E85E7C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6</w:t>
      </w:r>
    </w:p>
    <w:p w:rsidR="00DA106D" w:rsidRP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A106D">
        <w:rPr>
          <w:rFonts w:ascii="Garamond" w:eastAsia="Times New Roman" w:hAnsi="Garamond" w:cs="Times New Roman"/>
          <w:bCs/>
          <w:color w:val="000000" w:themeColor="text1"/>
          <w:lang w:eastAsia="pl-PL"/>
        </w:rPr>
        <w:t>Prosimy o podanie, w jaki sposób prawidłowo przeliczyć ilość 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Odpowiedź:</w:t>
      </w:r>
    </w:p>
    <w:p w:rsidR="00DA106D" w:rsidRPr="00457618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57618">
        <w:rPr>
          <w:rFonts w:ascii="Garamond" w:eastAsia="Times New Roman" w:hAnsi="Garamond" w:cs="Times New Roman"/>
          <w:lang w:eastAsia="pl-PL"/>
        </w:rPr>
        <w:t>Zamawiający podtrzymuje zapisy SWZ. Pytanie jest nieprecyzyjne. Wykonawca nie wskazał, którego produktu opisana w pytaniu sytuacja dotyczy. Sposób wypełnienia kolumn arkusza cenowego został opisany w pkt. 10.10 SWZ.</w:t>
      </w:r>
    </w:p>
    <w:p w:rsid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DA106D" w:rsidRPr="00E85E7C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7</w:t>
      </w:r>
    </w:p>
    <w:p w:rsidR="00DA106D" w:rsidRP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A106D">
        <w:rPr>
          <w:rFonts w:ascii="Garamond" w:eastAsia="Times New Roman" w:hAnsi="Garamond" w:cs="Times New Roman"/>
          <w:bCs/>
          <w:color w:val="000000" w:themeColor="text1"/>
          <w:lang w:eastAsia="pl-PL"/>
        </w:rPr>
        <w:t>Czy Zamawiający dopuści wycenę produktów dostępnych na jednorazowe zezwolenie MZ ? W sytuacji jeśli aktualnie tylko takie produkty są dostępne na rynku.</w:t>
      </w:r>
    </w:p>
    <w:p w:rsidR="00BC1C0A" w:rsidRDefault="00BC1C0A" w:rsidP="00BC1C0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Odpowiedź:</w:t>
      </w:r>
    </w:p>
    <w:p w:rsidR="00BC1C0A" w:rsidRPr="00457618" w:rsidRDefault="00BC1C0A" w:rsidP="00BC1C0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57618">
        <w:rPr>
          <w:rFonts w:ascii="Garamond" w:eastAsia="Times New Roman" w:hAnsi="Garamond" w:cs="Times New Roman"/>
          <w:lang w:eastAsia="pl-PL"/>
        </w:rPr>
        <w:t xml:space="preserve">Zamawiający podtrzymuje zapisy SWZ. Pytanie jest nieprecyzyjne. </w:t>
      </w:r>
      <w:r w:rsidRPr="00D82619">
        <w:rPr>
          <w:rFonts w:ascii="Garamond" w:eastAsia="Times New Roman" w:hAnsi="Garamond" w:cs="Times New Roman"/>
          <w:lang w:eastAsia="pl-PL"/>
        </w:rPr>
        <w:t>Wykonawca nie wskazał, którego produktu opisana w pytaniu sytuacja dotyczy.</w:t>
      </w:r>
    </w:p>
    <w:p w:rsid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DA106D" w:rsidRPr="00E85E7C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8</w:t>
      </w:r>
    </w:p>
    <w:p w:rsidR="00DA106D" w:rsidRP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A106D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DA106D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„W nawiązaniu do ww. Postępowania prosimy o udzielenie jednoznacznych, precyzyjnych, rzetelnych, wyjaśnień i odpowiedzi na zadane pytania. Zgodnie z wyrokiem KIO z dnia 4 czerwca 2020 r. (sygn. akt KIO 505/20) Zamawiający nie może pozostawiać pytań Wykonawcy bez merytorycznej odpowiedzi, tj.  udzielać odpowiedzi: „Zgodnie z SIWZ (SWZ)”, ponieważ SWZ nie rozwiewa wątpliwości Wykonawcy i może prowadzić do złożenia nieważnej oferty. Zamawiający w każdym przypadku oświadczając "Zgodnie z SWZ", nie udzieli odpowiedzi na pytania, nie wyjaśni treści SWZ, a jedynie odsyła do niejednoznacznych zapisów SWZ. </w:t>
      </w:r>
    </w:p>
    <w:p w:rsidR="00DA106D" w:rsidRP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DA106D">
        <w:rPr>
          <w:rFonts w:ascii="Garamond" w:eastAsia="Times New Roman" w:hAnsi="Garamond" w:cs="Times New Roman"/>
          <w:bCs/>
          <w:color w:val="000000" w:themeColor="text1"/>
          <w:lang w:eastAsia="pl-PL"/>
        </w:rPr>
        <w:t>Obowiązkiem wykonawcy jest współdziałanie z zamawiającym polegające na zadawaniu pytań wyjaśniających treść SIWZ (SWZ) (wyrok SN z 5 czerwca 2014 r. sygn. akt CSK 626/13), analogicznym obowiązkiem zamawiającego jest udzielanie rzetelnych i precyzyjnych wyjaśnień.”</w:t>
      </w:r>
    </w:p>
    <w:p w:rsidR="00BC1C0A" w:rsidRPr="00E85E7C" w:rsidRDefault="00BC1C0A" w:rsidP="00BC1C0A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</w:p>
    <w:p w:rsidR="00BC1C0A" w:rsidRPr="00255CC6" w:rsidRDefault="00BC1C0A" w:rsidP="00BC1C0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55CC6">
        <w:rPr>
          <w:rFonts w:ascii="Garamond" w:eastAsia="Times New Roman" w:hAnsi="Garamond" w:cs="Times New Roman"/>
          <w:lang w:eastAsia="pl-PL"/>
        </w:rPr>
        <w:t xml:space="preserve">W przypadku gdy pytania od Wykonawcy nie świadczą o wątpliwościach dotyczących znaczenia istniejących zapisów SWZ, ale są próbą ich zakwestionowania, zmierzającą do zmiany opisu przedmiotu zamówienia, to Zamawiający w tym kontekście udzielając odpowiedzi, w której podtrzymuje zapisy SWZ, wskazuje na konieczność zaoferowania produktu zgodnego z SWZ. Tak udzielona odpowiedź zamawiającego stanowi odmowę na dokonanie zmian o jakie wykonawca wnioskuje w pytaniu. </w:t>
      </w:r>
    </w:p>
    <w:p w:rsidR="00BC1C0A" w:rsidRDefault="00BC1C0A" w:rsidP="00BC1C0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55CC6">
        <w:rPr>
          <w:rFonts w:ascii="Garamond" w:eastAsia="Times New Roman" w:hAnsi="Garamond" w:cs="Times New Roman"/>
          <w:lang w:eastAsia="pl-PL"/>
        </w:rPr>
        <w:t>W przypadku tak udzielonej odpowiedzi zapisy SWZ nie ulegają zmianie i wykonawca zobowiązany jest zaoferować produkt zgodny z zapisami SWZ.</w:t>
      </w:r>
    </w:p>
    <w:p w:rsidR="00512263" w:rsidRPr="00E85E7C" w:rsidRDefault="00512263" w:rsidP="003B2825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bookmarkStart w:id="0" w:name="_GoBack"/>
      <w:bookmarkEnd w:id="0"/>
    </w:p>
    <w:sectPr w:rsidR="00512263" w:rsidRPr="00E85E7C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E4" w:rsidRDefault="000540E4" w:rsidP="00E22E7B">
      <w:pPr>
        <w:spacing w:after="0" w:line="240" w:lineRule="auto"/>
      </w:pPr>
      <w:r>
        <w:separator/>
      </w:r>
    </w:p>
  </w:endnote>
  <w:endnote w:type="continuationSeparator" w:id="0">
    <w:p w:rsidR="000540E4" w:rsidRDefault="000540E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E4" w:rsidRDefault="000540E4" w:rsidP="00E22E7B">
      <w:pPr>
        <w:spacing w:after="0" w:line="240" w:lineRule="auto"/>
      </w:pPr>
      <w:r>
        <w:separator/>
      </w:r>
    </w:p>
  </w:footnote>
  <w:footnote w:type="continuationSeparator" w:id="0">
    <w:p w:rsidR="000540E4" w:rsidRDefault="000540E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03409"/>
    <w:multiLevelType w:val="hybridMultilevel"/>
    <w:tmpl w:val="37C613D2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5D484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9EA0C62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4CAF24AB"/>
    <w:multiLevelType w:val="hybridMultilevel"/>
    <w:tmpl w:val="1C30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27052"/>
    <w:rsid w:val="0003360C"/>
    <w:rsid w:val="00033BDD"/>
    <w:rsid w:val="000456B6"/>
    <w:rsid w:val="00046AAB"/>
    <w:rsid w:val="0005276B"/>
    <w:rsid w:val="000540E4"/>
    <w:rsid w:val="00054D6A"/>
    <w:rsid w:val="00056A8A"/>
    <w:rsid w:val="00071EB1"/>
    <w:rsid w:val="00073F20"/>
    <w:rsid w:val="00074020"/>
    <w:rsid w:val="00085E8B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13A5"/>
    <w:rsid w:val="00116188"/>
    <w:rsid w:val="00117D69"/>
    <w:rsid w:val="00130AC1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599F"/>
    <w:rsid w:val="001764D4"/>
    <w:rsid w:val="0018565E"/>
    <w:rsid w:val="0018594C"/>
    <w:rsid w:val="00186736"/>
    <w:rsid w:val="0018696A"/>
    <w:rsid w:val="00197F7E"/>
    <w:rsid w:val="001A1990"/>
    <w:rsid w:val="001A1E07"/>
    <w:rsid w:val="001A2069"/>
    <w:rsid w:val="001A528B"/>
    <w:rsid w:val="001B06E2"/>
    <w:rsid w:val="001B7FB1"/>
    <w:rsid w:val="001D6783"/>
    <w:rsid w:val="001D7B47"/>
    <w:rsid w:val="001E137C"/>
    <w:rsid w:val="001E1866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5CC6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944E5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1F2"/>
    <w:rsid w:val="002D1203"/>
    <w:rsid w:val="002D1BC7"/>
    <w:rsid w:val="002D223F"/>
    <w:rsid w:val="002D3DD3"/>
    <w:rsid w:val="002E1600"/>
    <w:rsid w:val="002E5F39"/>
    <w:rsid w:val="002F30C3"/>
    <w:rsid w:val="002F4FD2"/>
    <w:rsid w:val="002F6AE6"/>
    <w:rsid w:val="002F78B0"/>
    <w:rsid w:val="00301172"/>
    <w:rsid w:val="00304B60"/>
    <w:rsid w:val="00305021"/>
    <w:rsid w:val="00313075"/>
    <w:rsid w:val="00321CB4"/>
    <w:rsid w:val="00323FBC"/>
    <w:rsid w:val="00335AB9"/>
    <w:rsid w:val="00341319"/>
    <w:rsid w:val="00343F02"/>
    <w:rsid w:val="003471AC"/>
    <w:rsid w:val="0034780C"/>
    <w:rsid w:val="00352231"/>
    <w:rsid w:val="003536B2"/>
    <w:rsid w:val="00355107"/>
    <w:rsid w:val="003640FA"/>
    <w:rsid w:val="003647C5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2825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341D7"/>
    <w:rsid w:val="004368FF"/>
    <w:rsid w:val="004415EF"/>
    <w:rsid w:val="00443B98"/>
    <w:rsid w:val="00444438"/>
    <w:rsid w:val="00450FE0"/>
    <w:rsid w:val="00451107"/>
    <w:rsid w:val="00454A93"/>
    <w:rsid w:val="00456514"/>
    <w:rsid w:val="00456DF0"/>
    <w:rsid w:val="00457618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ABE"/>
    <w:rsid w:val="004C0C91"/>
    <w:rsid w:val="004C19BB"/>
    <w:rsid w:val="004C317C"/>
    <w:rsid w:val="004C3EB3"/>
    <w:rsid w:val="004C4CBF"/>
    <w:rsid w:val="004C5879"/>
    <w:rsid w:val="004D094A"/>
    <w:rsid w:val="004D57B8"/>
    <w:rsid w:val="004D69A5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2263"/>
    <w:rsid w:val="00513CEF"/>
    <w:rsid w:val="00515AD5"/>
    <w:rsid w:val="00516300"/>
    <w:rsid w:val="00522CBA"/>
    <w:rsid w:val="00525B05"/>
    <w:rsid w:val="00525FBB"/>
    <w:rsid w:val="00526555"/>
    <w:rsid w:val="00530392"/>
    <w:rsid w:val="00531FE2"/>
    <w:rsid w:val="00536C05"/>
    <w:rsid w:val="0054674B"/>
    <w:rsid w:val="00546E51"/>
    <w:rsid w:val="005510CB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B0499"/>
    <w:rsid w:val="005B4381"/>
    <w:rsid w:val="005B6105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5F78B8"/>
    <w:rsid w:val="00600795"/>
    <w:rsid w:val="006068BE"/>
    <w:rsid w:val="00612332"/>
    <w:rsid w:val="00613330"/>
    <w:rsid w:val="00614CB1"/>
    <w:rsid w:val="0061675E"/>
    <w:rsid w:val="006211E8"/>
    <w:rsid w:val="00623C4B"/>
    <w:rsid w:val="006262EB"/>
    <w:rsid w:val="00626B32"/>
    <w:rsid w:val="00627C46"/>
    <w:rsid w:val="006361F8"/>
    <w:rsid w:val="006432C0"/>
    <w:rsid w:val="00645051"/>
    <w:rsid w:val="0064588A"/>
    <w:rsid w:val="00651625"/>
    <w:rsid w:val="00651F7A"/>
    <w:rsid w:val="00656BE4"/>
    <w:rsid w:val="0065700D"/>
    <w:rsid w:val="00657975"/>
    <w:rsid w:val="00657A74"/>
    <w:rsid w:val="006635BA"/>
    <w:rsid w:val="0068299B"/>
    <w:rsid w:val="006844CD"/>
    <w:rsid w:val="00684CDE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3FF6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67C7E"/>
    <w:rsid w:val="007710AA"/>
    <w:rsid w:val="00771EB2"/>
    <w:rsid w:val="0077330A"/>
    <w:rsid w:val="0077395A"/>
    <w:rsid w:val="00777877"/>
    <w:rsid w:val="00780BC3"/>
    <w:rsid w:val="00783511"/>
    <w:rsid w:val="00783596"/>
    <w:rsid w:val="00783B2E"/>
    <w:rsid w:val="00785DE7"/>
    <w:rsid w:val="00790BA1"/>
    <w:rsid w:val="00795DC4"/>
    <w:rsid w:val="007A1223"/>
    <w:rsid w:val="007A1762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C3884"/>
    <w:rsid w:val="007D0211"/>
    <w:rsid w:val="007D2EC9"/>
    <w:rsid w:val="007E2D75"/>
    <w:rsid w:val="007E7E23"/>
    <w:rsid w:val="007F1F87"/>
    <w:rsid w:val="007F208A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9540C"/>
    <w:rsid w:val="00896709"/>
    <w:rsid w:val="008A0AA4"/>
    <w:rsid w:val="008A350C"/>
    <w:rsid w:val="008A539D"/>
    <w:rsid w:val="008B3F2B"/>
    <w:rsid w:val="008B7F24"/>
    <w:rsid w:val="008C207B"/>
    <w:rsid w:val="008C3915"/>
    <w:rsid w:val="008C7C5F"/>
    <w:rsid w:val="008D09C9"/>
    <w:rsid w:val="008D3C0B"/>
    <w:rsid w:val="008E2ED1"/>
    <w:rsid w:val="008E46B4"/>
    <w:rsid w:val="008F7525"/>
    <w:rsid w:val="008F795C"/>
    <w:rsid w:val="00905926"/>
    <w:rsid w:val="0091041A"/>
    <w:rsid w:val="00915E64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18BE"/>
    <w:rsid w:val="009D2A2E"/>
    <w:rsid w:val="009D599B"/>
    <w:rsid w:val="009D6975"/>
    <w:rsid w:val="009D69BB"/>
    <w:rsid w:val="009E4593"/>
    <w:rsid w:val="009E63CC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26F69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039C"/>
    <w:rsid w:val="00A94382"/>
    <w:rsid w:val="00A96DB5"/>
    <w:rsid w:val="00AA2535"/>
    <w:rsid w:val="00AA3D0C"/>
    <w:rsid w:val="00AA6CEE"/>
    <w:rsid w:val="00AA7B8F"/>
    <w:rsid w:val="00AB0F5C"/>
    <w:rsid w:val="00AB19CB"/>
    <w:rsid w:val="00AB3637"/>
    <w:rsid w:val="00AC00BD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30C6"/>
    <w:rsid w:val="00B44ED4"/>
    <w:rsid w:val="00B5084D"/>
    <w:rsid w:val="00B50D86"/>
    <w:rsid w:val="00B533CB"/>
    <w:rsid w:val="00B567B1"/>
    <w:rsid w:val="00B63144"/>
    <w:rsid w:val="00B66E1F"/>
    <w:rsid w:val="00B7461A"/>
    <w:rsid w:val="00B760A1"/>
    <w:rsid w:val="00B91716"/>
    <w:rsid w:val="00B9346B"/>
    <w:rsid w:val="00BB2E21"/>
    <w:rsid w:val="00BB477E"/>
    <w:rsid w:val="00BB5ADE"/>
    <w:rsid w:val="00BB5E28"/>
    <w:rsid w:val="00BB7951"/>
    <w:rsid w:val="00BC1C0A"/>
    <w:rsid w:val="00BC2123"/>
    <w:rsid w:val="00BC422C"/>
    <w:rsid w:val="00BC5D15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3CB7"/>
    <w:rsid w:val="00C25242"/>
    <w:rsid w:val="00C30C9D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1AF5"/>
    <w:rsid w:val="00C942AD"/>
    <w:rsid w:val="00CA01D3"/>
    <w:rsid w:val="00CA3C40"/>
    <w:rsid w:val="00CA4952"/>
    <w:rsid w:val="00CB0F59"/>
    <w:rsid w:val="00CB10D6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E71B6"/>
    <w:rsid w:val="00CF03BC"/>
    <w:rsid w:val="00CF13B9"/>
    <w:rsid w:val="00CF4284"/>
    <w:rsid w:val="00CF7044"/>
    <w:rsid w:val="00D03318"/>
    <w:rsid w:val="00D1379C"/>
    <w:rsid w:val="00D1579C"/>
    <w:rsid w:val="00D212C3"/>
    <w:rsid w:val="00D21996"/>
    <w:rsid w:val="00D22A1C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2619"/>
    <w:rsid w:val="00D83D22"/>
    <w:rsid w:val="00D8454F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106D"/>
    <w:rsid w:val="00DA5168"/>
    <w:rsid w:val="00DA5F8F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632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85E7C"/>
    <w:rsid w:val="00E9135A"/>
    <w:rsid w:val="00E95D18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3B1F"/>
    <w:rsid w:val="00ED3CD7"/>
    <w:rsid w:val="00ED4082"/>
    <w:rsid w:val="00ED40A4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15F7"/>
    <w:rsid w:val="00F02C8A"/>
    <w:rsid w:val="00F02F07"/>
    <w:rsid w:val="00F05CD4"/>
    <w:rsid w:val="00F06794"/>
    <w:rsid w:val="00F10E8F"/>
    <w:rsid w:val="00F26EC4"/>
    <w:rsid w:val="00F34666"/>
    <w:rsid w:val="00F35CA6"/>
    <w:rsid w:val="00F36E4E"/>
    <w:rsid w:val="00F43C22"/>
    <w:rsid w:val="00F47622"/>
    <w:rsid w:val="00F478CA"/>
    <w:rsid w:val="00F51F3E"/>
    <w:rsid w:val="00F5445A"/>
    <w:rsid w:val="00F5507E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C625E"/>
    <w:rsid w:val="00FD31C0"/>
    <w:rsid w:val="00FD5A9E"/>
    <w:rsid w:val="00FD67F0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C4516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8BE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55CE2-E1EA-44B1-A9F3-9B51E91E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2023-08-10T06:56:00Z</cp:lastPrinted>
  <dcterms:created xsi:type="dcterms:W3CDTF">2023-12-27T07:56:00Z</dcterms:created>
  <dcterms:modified xsi:type="dcterms:W3CDTF">2023-12-27T07:56:00Z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