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4A5576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D5D94BE" w14:textId="595E447C" w:rsidR="005A4730" w:rsidRPr="005A4730" w:rsidRDefault="005A4730" w:rsidP="005A473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A4730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bookmarkStart w:id="0" w:name="_Hlk81398498"/>
      <w:r w:rsidRPr="005A4730">
        <w:rPr>
          <w:rFonts w:ascii="Arial" w:hAnsi="Arial" w:cs="Arial"/>
          <w:b/>
          <w:sz w:val="24"/>
          <w:szCs w:val="24"/>
        </w:rPr>
        <w:t xml:space="preserve">Przebudowa </w:t>
      </w:r>
      <w:bookmarkEnd w:id="0"/>
      <w:r w:rsidR="00157163">
        <w:rPr>
          <w:rFonts w:ascii="Arial" w:hAnsi="Arial" w:cs="Arial"/>
          <w:b/>
          <w:sz w:val="24"/>
          <w:szCs w:val="24"/>
        </w:rPr>
        <w:t>sieci wodociągowej w ul. Hangarowej w Szczecinie</w:t>
      </w:r>
      <w:r w:rsidRPr="005A4730">
        <w:rPr>
          <w:rFonts w:ascii="Arial" w:hAnsi="Arial" w:cs="Arial"/>
          <w:b/>
          <w:sz w:val="24"/>
          <w:szCs w:val="24"/>
        </w:rPr>
        <w:t xml:space="preserve">”                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68371639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 xml:space="preserve">Roboty budowlane w zakresie budowy wodociągów </w:t>
      </w:r>
    </w:p>
    <w:p w14:paraId="245C6F70" w14:textId="77777777" w:rsidR="00825064" w:rsidRDefault="00825064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1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FF2A0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FF2A03">
      <w:pPr>
        <w:pStyle w:val="Akapitzlist"/>
        <w:numPr>
          <w:ilvl w:val="0"/>
          <w:numId w:val="24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FF2A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FF2A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FF2A0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FF2A0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FF2A0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FF2A0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FF2A0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FF2A0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FF2A03">
      <w:pPr>
        <w:pStyle w:val="BodyText21"/>
        <w:numPr>
          <w:ilvl w:val="0"/>
          <w:numId w:val="2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FF2A03">
      <w:pPr>
        <w:pStyle w:val="Akapitzlist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410193E0" w:rsidR="00C066AB" w:rsidRPr="00234DE0" w:rsidRDefault="00C066AB" w:rsidP="00FF2A03">
      <w:pPr>
        <w:numPr>
          <w:ilvl w:val="0"/>
          <w:numId w:val="2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 xml:space="preserve">Agnieszka </w:t>
      </w:r>
      <w:r w:rsidR="004D28DD">
        <w:rPr>
          <w:rFonts w:ascii="Arial" w:hAnsi="Arial" w:cs="Arial"/>
          <w:sz w:val="24"/>
          <w:szCs w:val="24"/>
        </w:rPr>
        <w:t>Poręczewska-Bereszko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4D28DD">
        <w:rPr>
          <w:rFonts w:ascii="Arial" w:hAnsi="Arial" w:cs="Arial"/>
          <w:sz w:val="24"/>
          <w:szCs w:val="24"/>
        </w:rPr>
        <w:t>44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FF2A0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FF2A03">
      <w:pPr>
        <w:pStyle w:val="BodyText21"/>
        <w:numPr>
          <w:ilvl w:val="0"/>
          <w:numId w:val="30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FF2A0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FF2A0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FF2A0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FF2A0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FF2A03">
      <w:pPr>
        <w:pStyle w:val="NormalnyWeb"/>
        <w:numPr>
          <w:ilvl w:val="0"/>
          <w:numId w:val="26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FF2A0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FF2A0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FF2A03">
      <w:pPr>
        <w:pStyle w:val="Akapitzlist"/>
        <w:numPr>
          <w:ilvl w:val="0"/>
          <w:numId w:val="25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FF2A03">
      <w:pPr>
        <w:pStyle w:val="Akapitzlist"/>
        <w:numPr>
          <w:ilvl w:val="0"/>
          <w:numId w:val="26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FF2A03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FF2A0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408A2DEB" w14:textId="331AC50A" w:rsidR="00F90DEE" w:rsidRDefault="00F90DEE" w:rsidP="00F90DEE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t>zdolności technicznej lub zawodowej:</w:t>
      </w:r>
    </w:p>
    <w:p w14:paraId="72A93274" w14:textId="77777777" w:rsidR="0060016F" w:rsidRPr="00F90DEE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90DEE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Zamawiający uzna, że wykonawca posiada wymagane zdolności techniczne lub zawodowe zapewniające należyte wykonanie zamówienia, jeżeli wykonawca wykaże, że:</w:t>
      </w:r>
    </w:p>
    <w:p w14:paraId="6A4DFF4E" w14:textId="778A87D5" w:rsidR="00F90DEE" w:rsidRPr="00F90DEE" w:rsidRDefault="00263FEF" w:rsidP="00F90DEE">
      <w:pPr>
        <w:pStyle w:val="Akapitzlist"/>
        <w:numPr>
          <w:ilvl w:val="3"/>
          <w:numId w:val="3"/>
        </w:numPr>
        <w:tabs>
          <w:tab w:val="left" w:pos="1276"/>
        </w:tabs>
        <w:ind w:left="993" w:hanging="426"/>
        <w:jc w:val="both"/>
        <w:rPr>
          <w:rFonts w:cstheme="minorHAnsi"/>
        </w:rPr>
      </w:pPr>
      <w:r w:rsidRPr="00F90DE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90DE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90DE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</w:t>
      </w:r>
      <w:r w:rsidR="00E717C7" w:rsidRPr="00F90DEE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równywalnych</w:t>
      </w:r>
      <w:r w:rsidRPr="00F90DE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90DEE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</w:t>
      </w:r>
      <w:r w:rsidR="00F90DEE" w:rsidRPr="00F90DEE">
        <w:rPr>
          <w:rFonts w:ascii="Arial" w:hAnsi="Arial" w:cs="Arial"/>
          <w:color w:val="000000" w:themeColor="text1"/>
          <w:sz w:val="24"/>
          <w:szCs w:val="24"/>
        </w:rPr>
        <w:t>jedną</w:t>
      </w:r>
      <w:r w:rsidR="00FA5BA9" w:rsidRPr="00F90DEE">
        <w:rPr>
          <w:rFonts w:ascii="Arial" w:hAnsi="Arial" w:cs="Arial"/>
          <w:color w:val="000000" w:themeColor="text1"/>
          <w:sz w:val="24"/>
          <w:szCs w:val="24"/>
        </w:rPr>
        <w:t xml:space="preserve"> robot</w:t>
      </w:r>
      <w:r w:rsidR="00F90DEE" w:rsidRPr="00F90DEE">
        <w:rPr>
          <w:rFonts w:ascii="Arial" w:hAnsi="Arial" w:cs="Arial"/>
          <w:color w:val="000000" w:themeColor="text1"/>
          <w:sz w:val="24"/>
          <w:szCs w:val="24"/>
        </w:rPr>
        <w:t>ę</w:t>
      </w:r>
      <w:r w:rsidR="00FA5BA9" w:rsidRPr="00F90DEE">
        <w:rPr>
          <w:rFonts w:ascii="Arial" w:hAnsi="Arial" w:cs="Arial"/>
          <w:color w:val="000000" w:themeColor="text1"/>
          <w:sz w:val="24"/>
          <w:szCs w:val="24"/>
        </w:rPr>
        <w:t xml:space="preserve"> budowlan</w:t>
      </w:r>
      <w:r w:rsidR="00F90DEE" w:rsidRPr="00F90DEE">
        <w:rPr>
          <w:rFonts w:ascii="Arial" w:hAnsi="Arial" w:cs="Arial"/>
          <w:color w:val="000000" w:themeColor="text1"/>
          <w:sz w:val="24"/>
          <w:szCs w:val="24"/>
        </w:rPr>
        <w:t>ą</w:t>
      </w:r>
      <w:r w:rsidR="00FA5BA9" w:rsidRPr="00F90DEE">
        <w:rPr>
          <w:rFonts w:ascii="Arial" w:hAnsi="Arial" w:cs="Arial"/>
          <w:color w:val="000000" w:themeColor="text1"/>
          <w:sz w:val="24"/>
          <w:szCs w:val="24"/>
        </w:rPr>
        <w:t xml:space="preserve"> polegając</w:t>
      </w:r>
      <w:r w:rsidR="00F90DEE" w:rsidRPr="00F90DEE">
        <w:rPr>
          <w:rFonts w:ascii="Arial" w:hAnsi="Arial" w:cs="Arial"/>
          <w:color w:val="000000" w:themeColor="text1"/>
          <w:sz w:val="24"/>
          <w:szCs w:val="24"/>
        </w:rPr>
        <w:t>ą</w:t>
      </w:r>
      <w:r w:rsidR="00FA5BA9" w:rsidRPr="00F90DEE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E717C7" w:rsidRPr="00F90D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DEE" w:rsidRPr="00F90DEE">
        <w:rPr>
          <w:rFonts w:ascii="Arial" w:hAnsi="Arial" w:cs="Arial"/>
          <w:sz w:val="24"/>
          <w:szCs w:val="24"/>
        </w:rPr>
        <w:t xml:space="preserve">wybudowaniu w warunkach miejskich minimum 500 </w:t>
      </w:r>
      <w:proofErr w:type="spellStart"/>
      <w:r w:rsidR="00F90DEE" w:rsidRPr="00F90DEE">
        <w:rPr>
          <w:rFonts w:ascii="Arial" w:hAnsi="Arial" w:cs="Arial"/>
          <w:sz w:val="24"/>
          <w:szCs w:val="24"/>
        </w:rPr>
        <w:t>mb</w:t>
      </w:r>
      <w:proofErr w:type="spellEnd"/>
      <w:r w:rsidR="00F90DEE" w:rsidRPr="00F90DEE">
        <w:rPr>
          <w:rFonts w:ascii="Arial" w:hAnsi="Arial" w:cs="Arial"/>
          <w:sz w:val="24"/>
          <w:szCs w:val="24"/>
        </w:rPr>
        <w:t xml:space="preserve"> sieci wodociągowej o średnicy 150 mm lub większej z rur z żeliwa sferoidalnego.</w:t>
      </w:r>
    </w:p>
    <w:p w14:paraId="5F3A9F25" w14:textId="447C296C" w:rsidR="00263FEF" w:rsidRPr="00F90DEE" w:rsidRDefault="00263FEF" w:rsidP="00F90DEE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przypadku wspólnego ubiegania się wykonawców o udzielenie zamówienia lub polegania na zdolnościach podmiotów udostępniających zasoby ww. </w:t>
      </w:r>
      <w:bookmarkStart w:id="3" w:name="_Hlk89257705"/>
      <w:r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  <w:bookmarkEnd w:id="3"/>
      <w:r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lub</w:t>
      </w:r>
      <w:r w:rsidR="00CE48B8"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5A6F706D" w:rsidR="00263FEF" w:rsidRPr="002A4A1F" w:rsidRDefault="00263FEF" w:rsidP="00FF2A03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</w:t>
      </w:r>
      <w:r w:rsidR="00F90DEE">
        <w:rPr>
          <w:rFonts w:ascii="Arial" w:hAnsi="Arial" w:cs="Arial"/>
          <w:color w:val="000000" w:themeColor="text1"/>
          <w:sz w:val="24"/>
          <w:szCs w:val="24"/>
        </w:rPr>
        <w:t>jedną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osob</w:t>
      </w:r>
      <w:r w:rsidR="00F90DEE">
        <w:rPr>
          <w:rFonts w:ascii="Arial" w:hAnsi="Arial" w:cs="Arial"/>
          <w:color w:val="000000" w:themeColor="text1"/>
          <w:sz w:val="24"/>
          <w:szCs w:val="24"/>
        </w:rPr>
        <w:t xml:space="preserve">ą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>(skierowan</w:t>
      </w:r>
      <w:r w:rsidR="00F90DEE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na poniż</w:t>
      </w:r>
      <w:r w:rsidR="00F90DEE">
        <w:rPr>
          <w:rFonts w:ascii="Arial" w:hAnsi="Arial" w:cs="Arial"/>
          <w:color w:val="000000" w:themeColor="text1"/>
          <w:sz w:val="24"/>
          <w:szCs w:val="24"/>
        </w:rPr>
        <w:t>sze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stanowisk</w:t>
      </w:r>
      <w:r w:rsidR="00F90DEE">
        <w:rPr>
          <w:rFonts w:ascii="Arial" w:hAnsi="Arial" w:cs="Arial"/>
          <w:color w:val="000000" w:themeColor="text1"/>
          <w:sz w:val="24"/>
          <w:szCs w:val="24"/>
        </w:rPr>
        <w:t>o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C02833D" w14:textId="77777777" w:rsidR="00263FEF" w:rsidRPr="002A4A1F" w:rsidRDefault="00263FEF" w:rsidP="007B0F0D">
      <w:pPr>
        <w:tabs>
          <w:tab w:val="left" w:pos="1276"/>
        </w:tabs>
        <w:ind w:left="1211" w:hanging="2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0F4C42DE" w:rsidR="008A2EF4" w:rsidRDefault="008A2EF4" w:rsidP="00FF2A03">
      <w:pPr>
        <w:pStyle w:val="Akapitzlist"/>
        <w:numPr>
          <w:ilvl w:val="0"/>
          <w:numId w:val="22"/>
        </w:numPr>
        <w:spacing w:after="0" w:line="240" w:lineRule="auto"/>
        <w:ind w:left="1418" w:hanging="218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53802FBB" w14:textId="152D085A" w:rsidR="00781F79" w:rsidRDefault="00BC3215" w:rsidP="007B0F0D">
      <w:pPr>
        <w:ind w:left="141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90DEE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="00781F79" w:rsidRPr="00F90DEE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zamówienia</w:t>
      </w:r>
    </w:p>
    <w:p w14:paraId="5BF6B6AD" w14:textId="7A49C988" w:rsidR="007B0F0D" w:rsidRPr="007B0F0D" w:rsidRDefault="007B0F0D" w:rsidP="00FF2A03">
      <w:pPr>
        <w:pStyle w:val="Akapitzlist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B0F0D">
        <w:rPr>
          <w:rFonts w:ascii="Arial" w:hAnsi="Arial" w:cs="Arial"/>
          <w:sz w:val="24"/>
          <w:szCs w:val="24"/>
        </w:rPr>
        <w:t xml:space="preserve">zatrudniał w rozumieniu ustawy z dnia z dnia 26 czerwca 1974 r. – Kodeks pracy średniorocznie w ostatnich trzech latach przed upływem terminu składania ofert, a w przypadku gdy okres prowadzenia działalności jest krótszy – w tym okresie, co najmniej pięć osób (w przeliczeniu na pełne etaty), a liczebność kadry kierowniczej u wykonawcy wynosi co najmniej </w:t>
      </w:r>
      <w:r>
        <w:rPr>
          <w:rFonts w:ascii="Arial" w:hAnsi="Arial" w:cs="Arial"/>
          <w:sz w:val="24"/>
          <w:szCs w:val="24"/>
        </w:rPr>
        <w:t>trzy</w:t>
      </w:r>
      <w:r w:rsidRPr="007B0F0D">
        <w:rPr>
          <w:rFonts w:ascii="Arial" w:hAnsi="Arial" w:cs="Arial"/>
          <w:sz w:val="24"/>
          <w:szCs w:val="24"/>
        </w:rPr>
        <w:t xml:space="preserve"> osob</w:t>
      </w:r>
      <w:r>
        <w:rPr>
          <w:rFonts w:ascii="Arial" w:hAnsi="Arial" w:cs="Arial"/>
          <w:sz w:val="24"/>
          <w:szCs w:val="24"/>
        </w:rPr>
        <w:t>y</w:t>
      </w:r>
      <w:r w:rsidRPr="007B0F0D">
        <w:rPr>
          <w:rFonts w:ascii="Arial" w:hAnsi="Arial" w:cs="Arial"/>
          <w:sz w:val="24"/>
          <w:szCs w:val="24"/>
        </w:rPr>
        <w:t xml:space="preserve">. </w:t>
      </w:r>
    </w:p>
    <w:p w14:paraId="7BA62940" w14:textId="6A0823C7" w:rsidR="007B0F0D" w:rsidRPr="007B0F0D" w:rsidRDefault="007B0F0D" w:rsidP="007B0F0D">
      <w:pPr>
        <w:pStyle w:val="Akapitzlist"/>
        <w:ind w:left="993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7B0F0D">
        <w:rPr>
          <w:rFonts w:ascii="Arial" w:hAnsi="Arial" w:cs="Arial"/>
          <w:iCs/>
          <w:sz w:val="24"/>
          <w:szCs w:val="24"/>
          <w:u w:val="single"/>
        </w:rPr>
        <w:t xml:space="preserve">W przypadku wspólnego ubiegania się wykonawców o udzielenie zamówienia ww. </w:t>
      </w:r>
      <w:r w:rsidRPr="007B0F0D">
        <w:rPr>
          <w:rFonts w:ascii="Arial" w:hAnsi="Arial" w:cs="Arial"/>
          <w:color w:val="000000" w:themeColor="text1"/>
          <w:sz w:val="24"/>
          <w:szCs w:val="24"/>
          <w:u w:val="single"/>
        </w:rPr>
        <w:t>warunek musi spełniać co najmniej jeden z wykonawców wspólnie ubiegających się o udzielenie zamówieni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a.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1CF77295" w:rsidR="00263FEF" w:rsidRPr="00EA7AC8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5BF38948" w14:textId="77777777" w:rsidR="00EA7AC8" w:rsidRPr="002A4A1F" w:rsidRDefault="00EA7AC8" w:rsidP="00EA7AC8">
      <w:pPr>
        <w:tabs>
          <w:tab w:val="num" w:pos="786"/>
          <w:tab w:val="left" w:pos="1418"/>
        </w:tabs>
        <w:ind w:left="567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lastRenderedPageBreak/>
        <w:t>Poleganie na potencjale podmiotów udostępniających zasoby:</w:t>
      </w:r>
    </w:p>
    <w:p w14:paraId="7C8FF278" w14:textId="7DEBB230" w:rsidR="002B5E34" w:rsidRPr="00B64472" w:rsidRDefault="008B42F3" w:rsidP="00FF2A03">
      <w:pPr>
        <w:pStyle w:val="Akapitzlist"/>
        <w:numPr>
          <w:ilvl w:val="0"/>
          <w:numId w:val="44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FF2A03">
      <w:pPr>
        <w:pStyle w:val="Akapitzlist"/>
        <w:numPr>
          <w:ilvl w:val="0"/>
          <w:numId w:val="44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FF2A03">
      <w:pPr>
        <w:pStyle w:val="Akapitzlist"/>
        <w:numPr>
          <w:ilvl w:val="0"/>
          <w:numId w:val="4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FF2A03">
      <w:pPr>
        <w:pStyle w:val="Akapitzlist"/>
        <w:numPr>
          <w:ilvl w:val="0"/>
          <w:numId w:val="44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4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4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D6052E">
      <w:pPr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5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5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 xml:space="preserve">załącznik </w:t>
      </w:r>
      <w:r w:rsidRPr="001E3DFC">
        <w:rPr>
          <w:rFonts w:ascii="Arial" w:hAnsi="Arial" w:cs="Arial"/>
          <w:b/>
          <w:sz w:val="24"/>
          <w:szCs w:val="24"/>
        </w:rPr>
        <w:lastRenderedPageBreak/>
        <w:t>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D6052E">
      <w:pPr>
        <w:pStyle w:val="Akapitzlist"/>
        <w:numPr>
          <w:ilvl w:val="1"/>
          <w:numId w:val="49"/>
        </w:numPr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2E4C7AD6" w:rsidR="003E7117" w:rsidRPr="00E717C7" w:rsidRDefault="003E7117" w:rsidP="00D6052E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E717C7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E717C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2E75F03F" w:rsidR="003E7117" w:rsidRPr="002A4A1F" w:rsidRDefault="00E717C7" w:rsidP="00E717C7">
      <w:pPr>
        <w:tabs>
          <w:tab w:val="num" w:pos="1701"/>
        </w:tabs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3E7117"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9705F2E" w14:textId="1BE5DBCD" w:rsidR="003E7117" w:rsidRPr="007B0F0D" w:rsidRDefault="003E7117" w:rsidP="00D6052E">
      <w:pPr>
        <w:pStyle w:val="Akapitzlist"/>
        <w:numPr>
          <w:ilvl w:val="3"/>
          <w:numId w:val="49"/>
        </w:numPr>
        <w:spacing w:line="240" w:lineRule="auto"/>
        <w:ind w:left="1418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7C7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E717C7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E717C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E717C7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5661375D" w14:textId="77777777" w:rsidR="0000714F" w:rsidRPr="0000714F" w:rsidRDefault="00767916" w:rsidP="00D6052E">
      <w:pPr>
        <w:pStyle w:val="Akapitzlist"/>
        <w:numPr>
          <w:ilvl w:val="3"/>
          <w:numId w:val="49"/>
        </w:numPr>
        <w:ind w:left="1418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767916">
        <w:rPr>
          <w:rFonts w:ascii="Arial" w:hAnsi="Arial" w:cs="Arial"/>
          <w:sz w:val="24"/>
          <w:szCs w:val="24"/>
        </w:rPr>
        <w:t>oświadczenie na temat wielkości średniorocznego zatrudnienia u Wykonawcy oraz o liczebności kadry kierowniczej w ostatnich trzech latach przed upływem terminu składania ofert, a jeżeli okres prowadzenia działalności jest krótszy – w tym okresie.</w:t>
      </w:r>
    </w:p>
    <w:p w14:paraId="5B804057" w14:textId="143BD4D9" w:rsidR="0000714F" w:rsidRPr="0000714F" w:rsidRDefault="0000714F" w:rsidP="0000714F">
      <w:pPr>
        <w:pStyle w:val="Akapitzlist"/>
        <w:ind w:left="1418"/>
        <w:jc w:val="both"/>
        <w:rPr>
          <w:rFonts w:ascii="Arial" w:hAnsi="Arial" w:cs="Arial"/>
          <w:sz w:val="24"/>
          <w:szCs w:val="24"/>
          <w:u w:val="single"/>
        </w:rPr>
      </w:pPr>
      <w:r w:rsidRPr="0000714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5C2E1433" w14:textId="77777777" w:rsidR="007B0F0D" w:rsidRPr="00767916" w:rsidRDefault="007B0F0D" w:rsidP="00767916">
      <w:pPr>
        <w:pStyle w:val="Akapitzlist"/>
        <w:spacing w:line="240" w:lineRule="auto"/>
        <w:ind w:left="1418" w:hanging="210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EAB513" w14:textId="249F1AD8" w:rsidR="0060016F" w:rsidRPr="003C12D3" w:rsidRDefault="00324766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6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6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D6052E">
      <w:pPr>
        <w:numPr>
          <w:ilvl w:val="0"/>
          <w:numId w:val="49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02246FCC" w:rsidR="0060016F" w:rsidRPr="003C12D3" w:rsidRDefault="00417FE5" w:rsidP="00FF2A0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5B2213">
        <w:rPr>
          <w:rFonts w:ascii="Arial" w:hAnsi="Arial" w:cs="Arial"/>
          <w:sz w:val="24"/>
          <w:szCs w:val="24"/>
        </w:rPr>
        <w:t>8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19E03FEF" w:rsidR="0060016F" w:rsidRPr="004800F1" w:rsidRDefault="0060016F" w:rsidP="00FF2A03">
      <w:pPr>
        <w:pStyle w:val="Tekstpodstawowy"/>
        <w:numPr>
          <w:ilvl w:val="0"/>
          <w:numId w:val="19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3A5170F1" w:rsidR="00FA7275" w:rsidRPr="001E3DFC" w:rsidRDefault="0060016F" w:rsidP="00FF2A03">
      <w:pPr>
        <w:pStyle w:val="Tekstpodstawowy"/>
        <w:numPr>
          <w:ilvl w:val="0"/>
          <w:numId w:val="19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5B2213">
        <w:rPr>
          <w:rFonts w:ascii="Arial" w:hAnsi="Arial" w:cs="Arial"/>
          <w:b w:val="0"/>
          <w:color w:val="000000" w:themeColor="text1"/>
          <w:sz w:val="24"/>
          <w:szCs w:val="24"/>
        </w:rPr>
        <w:t>36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5174FF5C" w:rsidR="0060016F" w:rsidRPr="003C12D3" w:rsidRDefault="0060016F" w:rsidP="00FF2A0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182063">
        <w:rPr>
          <w:rFonts w:ascii="Arial" w:hAnsi="Arial" w:cs="Arial"/>
          <w:b/>
        </w:rPr>
        <w:t>30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182063">
        <w:rPr>
          <w:rFonts w:ascii="Arial" w:hAnsi="Arial" w:cs="Arial"/>
        </w:rPr>
        <w:t>trzydzieści</w:t>
      </w:r>
      <w:r w:rsidR="0028228F">
        <w:rPr>
          <w:rFonts w:ascii="Arial" w:hAnsi="Arial" w:cs="Arial"/>
        </w:rPr>
        <w:t xml:space="preserve"> tysi</w:t>
      </w:r>
      <w:r w:rsidR="00182063">
        <w:rPr>
          <w:rFonts w:ascii="Arial" w:hAnsi="Arial" w:cs="Arial"/>
        </w:rPr>
        <w:t>ę</w:t>
      </w:r>
      <w:r w:rsidR="0028228F">
        <w:rPr>
          <w:rFonts w:ascii="Arial" w:hAnsi="Arial" w:cs="Arial"/>
        </w:rPr>
        <w:t>c</w:t>
      </w:r>
      <w:r w:rsidR="00182063">
        <w:rPr>
          <w:rFonts w:ascii="Arial" w:hAnsi="Arial" w:cs="Arial"/>
        </w:rPr>
        <w:t>y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FF2A03">
      <w:pPr>
        <w:pStyle w:val="pkt"/>
        <w:numPr>
          <w:ilvl w:val="0"/>
          <w:numId w:val="14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FF2A03">
      <w:pPr>
        <w:numPr>
          <w:ilvl w:val="1"/>
          <w:numId w:val="15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7B938344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5B2213" w:rsidRPr="005A4730">
        <w:rPr>
          <w:rFonts w:ascii="Arial" w:hAnsi="Arial" w:cs="Arial"/>
          <w:b/>
          <w:sz w:val="24"/>
          <w:szCs w:val="24"/>
        </w:rPr>
        <w:t>Przebudowa</w:t>
      </w:r>
      <w:r w:rsidR="00182063">
        <w:rPr>
          <w:rFonts w:ascii="Arial" w:hAnsi="Arial" w:cs="Arial"/>
          <w:b/>
          <w:sz w:val="24"/>
          <w:szCs w:val="24"/>
        </w:rPr>
        <w:t xml:space="preserve"> sieci wodociągowej w ul. Hangarowej w Szczecinie</w:t>
      </w:r>
      <w:r w:rsidRPr="0028228F">
        <w:rPr>
          <w:rFonts w:ascii="Arial" w:hAnsi="Arial" w:cs="Arial"/>
          <w:b/>
          <w:sz w:val="24"/>
          <w:szCs w:val="24"/>
        </w:rPr>
        <w:t>”</w:t>
      </w:r>
      <w:r w:rsidR="00182063">
        <w:rPr>
          <w:rFonts w:ascii="Arial" w:hAnsi="Arial" w:cs="Arial"/>
          <w:b/>
          <w:sz w:val="24"/>
          <w:szCs w:val="24"/>
        </w:rPr>
        <w:t>.</w:t>
      </w:r>
    </w:p>
    <w:p w14:paraId="10BB1A94" w14:textId="77777777" w:rsidR="00EC55AC" w:rsidRDefault="003A6676" w:rsidP="00FF2A03">
      <w:pPr>
        <w:pStyle w:val="pkt"/>
        <w:numPr>
          <w:ilvl w:val="1"/>
          <w:numId w:val="15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FF2A03">
      <w:pPr>
        <w:numPr>
          <w:ilvl w:val="0"/>
          <w:numId w:val="13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FF2A0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FF2A0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FF2A03">
      <w:pPr>
        <w:numPr>
          <w:ilvl w:val="0"/>
          <w:numId w:val="12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FF2A03">
      <w:pPr>
        <w:numPr>
          <w:ilvl w:val="0"/>
          <w:numId w:val="13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FF2A03">
      <w:pPr>
        <w:pStyle w:val="Akapitzlist"/>
        <w:numPr>
          <w:ilvl w:val="0"/>
          <w:numId w:val="27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FF2A03">
      <w:pPr>
        <w:pStyle w:val="Tekstpodstawowywcity3"/>
        <w:numPr>
          <w:ilvl w:val="0"/>
          <w:numId w:val="27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720EACA2" w14:textId="349D22DF" w:rsidR="00182063" w:rsidRPr="00182063" w:rsidRDefault="0060016F" w:rsidP="00767916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182063">
        <w:rPr>
          <w:rFonts w:ascii="Arial" w:hAnsi="Arial" w:cs="Arial"/>
          <w:sz w:val="24"/>
          <w:szCs w:val="24"/>
        </w:rPr>
        <w:lastRenderedPageBreak/>
        <w:t>termin obowiązywania gwarancji/poręczenia, który nie może być krótszy niż termin związania ofertą.</w:t>
      </w:r>
    </w:p>
    <w:p w14:paraId="25D65CA0" w14:textId="77777777" w:rsidR="00182063" w:rsidRPr="00182063" w:rsidRDefault="00182063" w:rsidP="00FF2A03">
      <w:pPr>
        <w:numPr>
          <w:ilvl w:val="0"/>
          <w:numId w:val="13"/>
        </w:num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063">
        <w:rPr>
          <w:rFonts w:ascii="Arial" w:eastAsia="Calibri" w:hAnsi="Arial" w:cs="Arial"/>
          <w:sz w:val="24"/>
          <w:szCs w:val="24"/>
          <w:lang w:eastAsia="en-US"/>
        </w:rPr>
        <w:t>W celu zagwarantowania realności zaspokojenia roszczeń Zamawiającego z tytułu zapłaty wadium, w przypadku wnoszenia wadium w formie gwarancji lub poręczenia, Zamawiający nie dopuszcza w treści tych dokumentów zapisów ograniczających możliwość wystąpienia odpowiednio do gwaranta lub poręczyciela z żądaniem zapłaty wadium wyłącznie w okresie związania ofertą.</w:t>
      </w:r>
    </w:p>
    <w:p w14:paraId="2BAC2956" w14:textId="77777777" w:rsidR="00182063" w:rsidRPr="00182063" w:rsidRDefault="00182063" w:rsidP="00182063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063">
        <w:rPr>
          <w:rFonts w:ascii="Arial" w:eastAsia="Calibri" w:hAnsi="Arial" w:cs="Arial"/>
          <w:sz w:val="24"/>
          <w:szCs w:val="24"/>
          <w:lang w:eastAsia="en-US"/>
        </w:rPr>
        <w:t xml:space="preserve">W związku z powyższym, zapisy zawarte w treści gwarancji lub poręczenia muszą w szczególności zapewnić możliwość wystąpienia do gwaranta/poręczyciela z żądaniem zapłaty wadium: </w:t>
      </w:r>
    </w:p>
    <w:p w14:paraId="06BA9F76" w14:textId="77777777" w:rsidR="00182063" w:rsidRPr="00182063" w:rsidRDefault="00182063" w:rsidP="00182063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063">
        <w:rPr>
          <w:rFonts w:ascii="Arial" w:eastAsia="Calibri" w:hAnsi="Arial" w:cs="Arial"/>
          <w:sz w:val="24"/>
          <w:szCs w:val="24"/>
          <w:lang w:eastAsia="en-US"/>
        </w:rPr>
        <w:t>-       co najmniej w następnym dniu roboczym po upływie terminu związania ofertą - w przypadku możliwości wystąpienia z żądaniem zapłaty w formie lub postaci elektronicznej,</w:t>
      </w:r>
    </w:p>
    <w:p w14:paraId="408435D4" w14:textId="77777777" w:rsidR="00182063" w:rsidRPr="00182063" w:rsidRDefault="00182063" w:rsidP="00182063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063">
        <w:rPr>
          <w:rFonts w:ascii="Arial" w:eastAsia="Calibri" w:hAnsi="Arial" w:cs="Arial"/>
          <w:sz w:val="24"/>
          <w:szCs w:val="24"/>
          <w:lang w:eastAsia="en-US"/>
        </w:rPr>
        <w:t>oraz</w:t>
      </w:r>
    </w:p>
    <w:p w14:paraId="63CC0B32" w14:textId="0B4F8514" w:rsidR="00182063" w:rsidRPr="00182063" w:rsidRDefault="00182063" w:rsidP="00182063">
      <w:pPr>
        <w:ind w:left="35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2063">
        <w:rPr>
          <w:rFonts w:ascii="Arial" w:eastAsia="Calibri" w:hAnsi="Arial" w:cs="Arial"/>
          <w:sz w:val="24"/>
          <w:szCs w:val="24"/>
          <w:lang w:eastAsia="en-US"/>
        </w:rPr>
        <w:t>-       co najmniej w okresie dwóch dni roboczych po upływie terminu związania ofertą - w przypadku konieczności wystąpienia z żądaniem zapłaty w formie pisemnej.</w:t>
      </w:r>
    </w:p>
    <w:p w14:paraId="2BBD5308" w14:textId="77777777" w:rsidR="00605FDC" w:rsidRPr="00511AB3" w:rsidRDefault="00605FDC" w:rsidP="00FF2A03">
      <w:pPr>
        <w:numPr>
          <w:ilvl w:val="0"/>
          <w:numId w:val="13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FF2A0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FF2A03">
      <w:pPr>
        <w:numPr>
          <w:ilvl w:val="0"/>
          <w:numId w:val="13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D6052E">
      <w:pPr>
        <w:pStyle w:val="Akapitzlist"/>
        <w:numPr>
          <w:ilvl w:val="1"/>
          <w:numId w:val="49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D6052E">
      <w:pPr>
        <w:pStyle w:val="Akapitzlist"/>
        <w:numPr>
          <w:ilvl w:val="1"/>
          <w:numId w:val="49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D6052E">
      <w:pPr>
        <w:pStyle w:val="Akapitzlist"/>
        <w:numPr>
          <w:ilvl w:val="1"/>
          <w:numId w:val="49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unieważnienia postępowania. </w:t>
      </w:r>
    </w:p>
    <w:p w14:paraId="26559867" w14:textId="457DF82C" w:rsidR="00164FF7" w:rsidRPr="00182063" w:rsidRDefault="00164FF7" w:rsidP="00FF2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82063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59A7D16E" w:rsidR="00164FF7" w:rsidRPr="00182063" w:rsidRDefault="00164FF7" w:rsidP="00FF2A0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82063">
        <w:rPr>
          <w:rFonts w:ascii="Arial" w:hAnsi="Arial" w:cs="Arial"/>
          <w:sz w:val="24"/>
          <w:szCs w:val="24"/>
        </w:rPr>
        <w:t>Złożenie wniosku o zwrot wadium, o którym mowa w pkt. 9, powoduje rozwiązanie stosunku prawnego z wykonawcą.</w:t>
      </w:r>
    </w:p>
    <w:p w14:paraId="2EC1661B" w14:textId="77777777" w:rsidR="001622D4" w:rsidRPr="00A04798" w:rsidRDefault="00164FF7" w:rsidP="00FF2A0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lastRenderedPageBreak/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7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7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FF2A0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FF2A03">
      <w:pPr>
        <w:numPr>
          <w:ilvl w:val="0"/>
          <w:numId w:val="20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35A444" w14:textId="77777777" w:rsidR="003005B5" w:rsidRPr="003005B5" w:rsidRDefault="00C06348" w:rsidP="00FF2A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5B5">
        <w:rPr>
          <w:rFonts w:ascii="Arial" w:hAnsi="Arial" w:cs="Arial"/>
          <w:sz w:val="24"/>
          <w:szCs w:val="24"/>
        </w:rPr>
        <w:t xml:space="preserve">Cena oferty musi obejmować wykonanie całego przedmiotu zamówienia, winna uwzględniać wszystkie składniki i warunki wpływające na nią, </w:t>
      </w:r>
      <w:r w:rsidRPr="003005B5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3005B5">
        <w:rPr>
          <w:rFonts w:ascii="Arial" w:hAnsi="Arial" w:cs="Arial"/>
          <w:sz w:val="24"/>
          <w:szCs w:val="24"/>
        </w:rPr>
        <w:t>(załącznik</w:t>
      </w:r>
      <w:r w:rsidR="001E3DFC" w:rsidRPr="003005B5">
        <w:rPr>
          <w:rFonts w:ascii="Arial" w:hAnsi="Arial" w:cs="Arial"/>
          <w:sz w:val="24"/>
          <w:szCs w:val="24"/>
        </w:rPr>
        <w:t>i</w:t>
      </w:r>
      <w:r w:rsidRPr="003005B5">
        <w:rPr>
          <w:rFonts w:ascii="Arial" w:hAnsi="Arial" w:cs="Arial"/>
          <w:sz w:val="24"/>
          <w:szCs w:val="24"/>
        </w:rPr>
        <w:t xml:space="preserve"> nr 7</w:t>
      </w:r>
      <w:r w:rsidR="005C1702" w:rsidRPr="003005B5">
        <w:rPr>
          <w:rFonts w:ascii="Arial" w:hAnsi="Arial" w:cs="Arial"/>
          <w:sz w:val="24"/>
          <w:szCs w:val="24"/>
        </w:rPr>
        <w:t xml:space="preserve"> do SWZ</w:t>
      </w:r>
      <w:r w:rsidRPr="003005B5">
        <w:rPr>
          <w:rFonts w:ascii="Arial" w:hAnsi="Arial" w:cs="Arial"/>
          <w:sz w:val="24"/>
          <w:szCs w:val="24"/>
        </w:rPr>
        <w:t xml:space="preserve">) </w:t>
      </w:r>
      <w:r w:rsidRPr="003005B5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szczególności:  </w:t>
      </w:r>
      <w:r w:rsidR="003005B5" w:rsidRPr="003005B5">
        <w:rPr>
          <w:rFonts w:ascii="Arial" w:hAnsi="Arial" w:cs="Arial"/>
          <w:color w:val="000000"/>
          <w:spacing w:val="3"/>
          <w:sz w:val="24"/>
          <w:szCs w:val="24"/>
        </w:rPr>
        <w:t>koszty ubezpieczenia, koszty gwarancji i rękojmi, koszty organizacji i utrzymania zaplecza, koszty tablicy informacyjnej, wszelkie opłaty urzędowe związane z budową, koszty wytyczenia  oraz inwentaryzacji powykonawczej geodezyjnej, koszty opracowania tymczasowej organizacji ruchu na czas budowy, koszty zajęcia pasa drogowego w tym koszty opracowania wniosków , koszty wznowienia nawierzchni chodników, jezdni oraz terenów zielonych (wraz z ich pielęgnacją),  koszty ochrony mienia, bhp i ppoż., zabezpieczenia budowy, koszty robót przygotowawczych, porządkowych recyklingu odpadów, koszty prób, dezynfekcji, pomiarów, badań, sprawdzeń, oznakowania trasy wodociągu, koszty sporządzenia dokumentacji powykonawcze</w:t>
      </w:r>
      <w:r w:rsidR="003005B5">
        <w:rPr>
          <w:rFonts w:cstheme="minorHAnsi"/>
          <w:color w:val="000000"/>
          <w:spacing w:val="3"/>
        </w:rPr>
        <w:t>j.</w:t>
      </w:r>
    </w:p>
    <w:p w14:paraId="140901C1" w14:textId="141F5CBE" w:rsidR="0060016F" w:rsidRPr="003005B5" w:rsidRDefault="0060016F" w:rsidP="00FF2A0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5B5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3005B5">
        <w:rPr>
          <w:rFonts w:ascii="Arial" w:hAnsi="Arial" w:cs="Arial"/>
          <w:color w:val="000000" w:themeColor="text1"/>
          <w:sz w:val="24"/>
          <w:szCs w:val="24"/>
        </w:rPr>
        <w:t>a</w:t>
      </w:r>
      <w:r w:rsidRPr="003005B5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FF2A03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FF2A03">
      <w:pPr>
        <w:numPr>
          <w:ilvl w:val="0"/>
          <w:numId w:val="46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5C647E1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="004A7523">
        <w:rPr>
          <w:rFonts w:ascii="Arial" w:hAnsi="Arial" w:cs="Arial"/>
          <w:b/>
          <w:color w:val="auto"/>
        </w:rPr>
        <w:t xml:space="preserve"> w terminie do dnia 23.</w:t>
      </w:r>
      <w:r w:rsidR="003005B5">
        <w:rPr>
          <w:rFonts w:ascii="Arial" w:hAnsi="Arial" w:cs="Arial"/>
          <w:b/>
          <w:color w:val="auto"/>
        </w:rPr>
        <w:t>12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75B453D3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4A7523">
        <w:rPr>
          <w:rFonts w:ascii="Arial" w:hAnsi="Arial" w:cs="Arial"/>
          <w:b/>
          <w:color w:val="auto"/>
        </w:rPr>
        <w:t>w dniu 23.</w:t>
      </w:r>
      <w:bookmarkStart w:id="8" w:name="_GoBack"/>
      <w:bookmarkEnd w:id="8"/>
      <w:r w:rsidR="003005B5">
        <w:rPr>
          <w:rFonts w:ascii="Arial" w:hAnsi="Arial" w:cs="Arial"/>
          <w:b/>
          <w:color w:val="auto"/>
        </w:rPr>
        <w:t>12</w:t>
      </w:r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lastRenderedPageBreak/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9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FF2A0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FF2A0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FF2A03">
      <w:pPr>
        <w:pStyle w:val="Tekstpodstawowywcity21"/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FF2A03">
      <w:pPr>
        <w:pStyle w:val="Tekstpodstawowywcity21"/>
        <w:numPr>
          <w:ilvl w:val="0"/>
          <w:numId w:val="37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treść jest niezgodna z warunkami zamówienia</w:t>
      </w:r>
    </w:p>
    <w:p w14:paraId="55A1AFE7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3046BA3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</w:t>
      </w:r>
      <w:r w:rsidR="003A3B7A">
        <w:rPr>
          <w:rFonts w:ascii="Arial" w:hAnsi="Arial" w:cs="Arial"/>
          <w:b w:val="0"/>
          <w:bCs w:val="0"/>
        </w:rPr>
        <w:t xml:space="preserve">Rozdziale XIII </w:t>
      </w:r>
      <w:r>
        <w:rPr>
          <w:rFonts w:ascii="Arial" w:hAnsi="Arial" w:cs="Arial"/>
          <w:b w:val="0"/>
          <w:bCs w:val="0"/>
        </w:rPr>
        <w:t xml:space="preserve">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FF2A03">
      <w:pPr>
        <w:pStyle w:val="Tekstpodstawowywcity21"/>
        <w:numPr>
          <w:ilvl w:val="0"/>
          <w:numId w:val="32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FF2A03">
      <w:pPr>
        <w:pStyle w:val="Tekstpodstawowywcity21"/>
        <w:numPr>
          <w:ilvl w:val="0"/>
          <w:numId w:val="38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FF2A03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076D2B59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83463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>BRU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FF2A03">
      <w:pPr>
        <w:pStyle w:val="Tekstpodstawowywcity21"/>
        <w:numPr>
          <w:ilvl w:val="0"/>
          <w:numId w:val="41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FF2A03">
      <w:pPr>
        <w:pStyle w:val="Tekstpodstawowywcity21"/>
        <w:numPr>
          <w:ilvl w:val="0"/>
          <w:numId w:val="41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FF2A03">
      <w:pPr>
        <w:pStyle w:val="Tekstpodstawowywcity21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FF2A0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FF2A03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lastRenderedPageBreak/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FF2A03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FF2A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FF2A03">
      <w:pPr>
        <w:pStyle w:val="Default"/>
        <w:numPr>
          <w:ilvl w:val="0"/>
          <w:numId w:val="40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FF2A03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lastRenderedPageBreak/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10" w:name="_Hlk62623081"/>
      <w:r w:rsidRPr="00484DB7">
        <w:rPr>
          <w:rFonts w:ascii="Arial" w:hAnsi="Arial" w:cs="Arial"/>
        </w:rPr>
        <w:t>gwarancji na zabezpieczenie należytego wykonania umowy</w:t>
      </w:r>
      <w:bookmarkEnd w:id="10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FF2A0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FF2A0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FF2A03">
      <w:pPr>
        <w:pStyle w:val="Default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FF2A03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FF2A03">
      <w:pPr>
        <w:pStyle w:val="Default"/>
        <w:numPr>
          <w:ilvl w:val="0"/>
          <w:numId w:val="28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FF2A0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FF2A03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FF2A03">
      <w:pPr>
        <w:pStyle w:val="Akapitzlist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03B559FF" w14:textId="77777777" w:rsidR="00AA1F7C" w:rsidRPr="00AA1F7C" w:rsidRDefault="00AA1F7C" w:rsidP="00FF2A03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AA1F7C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AA1F7C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AA1F7C">
        <w:rPr>
          <w:rFonts w:ascii="Arial" w:hAnsi="Arial" w:cs="Arial"/>
          <w:sz w:val="24"/>
          <w:szCs w:val="24"/>
        </w:rPr>
        <w:t>:</w:t>
      </w:r>
    </w:p>
    <w:p w14:paraId="5F4A32F9" w14:textId="77777777" w:rsidR="00AA1F7C" w:rsidRPr="00AA1F7C" w:rsidRDefault="00AA1F7C" w:rsidP="00FF2A03">
      <w:pPr>
        <w:numPr>
          <w:ilvl w:val="0"/>
          <w:numId w:val="48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3C926229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AA1F7C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56CC815B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AA1F7C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7E8B5E51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lastRenderedPageBreak/>
        <w:t xml:space="preserve">odpowiedzialność cywilna za szkody wyrządzone w podziemnych instalacjach lub urządzeniach (również stanowiących część składową nieruchomości) </w:t>
      </w:r>
      <w:r w:rsidRPr="00AA1F7C">
        <w:rPr>
          <w:rFonts w:ascii="Arial" w:hAnsi="Arial" w:cs="Arial"/>
          <w:sz w:val="24"/>
          <w:szCs w:val="24"/>
        </w:rPr>
        <w:t>– limit do wysokości sumy gwarancyjnej,</w:t>
      </w:r>
    </w:p>
    <w:p w14:paraId="43AE3699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AA1F7C">
        <w:rPr>
          <w:rFonts w:ascii="Arial" w:hAnsi="Arial" w:cs="Arial"/>
          <w:sz w:val="24"/>
          <w:szCs w:val="24"/>
        </w:rPr>
        <w:t>– limit do wysokości sumy gwarancyjnej</w:t>
      </w:r>
      <w:r w:rsidRPr="00AA1F7C">
        <w:rPr>
          <w:rFonts w:ascii="Arial" w:hAnsi="Arial" w:cs="Arial"/>
          <w:color w:val="000000"/>
          <w:sz w:val="24"/>
          <w:szCs w:val="24"/>
        </w:rPr>
        <w:t>,</w:t>
      </w:r>
    </w:p>
    <w:p w14:paraId="0D715816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odpowiedzialność cywilna za szkody powstałe w związku z przedostaniem się substancji chemicznych do powietrza, wody lub gruntu, w tym koszty poniesione w celu usunięcia lub neutralizacji substancji (szkody środowiskowe) – limit sumy gwarancyjnej co najmniej 500.000,00 PLN,</w:t>
      </w:r>
    </w:p>
    <w:p w14:paraId="504D08ED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AA1F7C">
        <w:rPr>
          <w:rFonts w:ascii="Arial" w:hAnsi="Arial" w:cs="Arial"/>
          <w:sz w:val="24"/>
          <w:szCs w:val="24"/>
        </w:rPr>
        <w:t>,</w:t>
      </w:r>
    </w:p>
    <w:p w14:paraId="365C4A22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>odpowiedzialność cywilna za szkody w nieruchomościach stanowiących przedmiot obróbki, naprawy lub innych czynności w ramach usług wykonywanych przez Ubezpieczonego,</w:t>
      </w:r>
    </w:p>
    <w:p w14:paraId="0D94D29F" w14:textId="77777777" w:rsidR="00AA1F7C" w:rsidRPr="00AA1F7C" w:rsidRDefault="00AA1F7C" w:rsidP="00FF2A03">
      <w:pPr>
        <w:numPr>
          <w:ilvl w:val="0"/>
          <w:numId w:val="45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obowiązkowemu ubezpieczeniu OC posiadaczy pojazdów mechanicznych </w:t>
      </w:r>
      <w:r w:rsidRPr="00AA1F7C">
        <w:rPr>
          <w:rFonts w:ascii="Arial" w:hAnsi="Arial" w:cs="Arial"/>
          <w:sz w:val="24"/>
          <w:szCs w:val="24"/>
        </w:rPr>
        <w:t>– limit do wysokości sumy gwarancyjnej (jeżeli będą używane takie pojazdy).</w:t>
      </w:r>
    </w:p>
    <w:p w14:paraId="2160D031" w14:textId="77777777" w:rsidR="00AA1F7C" w:rsidRPr="00AA1F7C" w:rsidRDefault="00AA1F7C" w:rsidP="00FF2A03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1A1FA4A5" w14:textId="77777777" w:rsidR="00AA1F7C" w:rsidRPr="00AA1F7C" w:rsidRDefault="00AA1F7C" w:rsidP="00FF2A03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4AFC144C" w14:textId="77777777" w:rsidR="00AA1F7C" w:rsidRPr="00AA1F7C" w:rsidRDefault="00AA1F7C" w:rsidP="00FF2A03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43A396F4" w14:textId="77777777" w:rsidR="00AA1F7C" w:rsidRPr="00AA1F7C" w:rsidRDefault="00AA1F7C" w:rsidP="00FF2A03">
      <w:pPr>
        <w:numPr>
          <w:ilvl w:val="0"/>
          <w:numId w:val="47"/>
        </w:numPr>
        <w:ind w:hanging="357"/>
        <w:jc w:val="both"/>
        <w:rPr>
          <w:rFonts w:ascii="Arial" w:hAnsi="Arial" w:cs="Arial"/>
          <w:sz w:val="24"/>
          <w:szCs w:val="24"/>
        </w:rPr>
      </w:pPr>
      <w:r w:rsidRPr="00AA1F7C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11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11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FF2A0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7B5EFE99" w14:textId="76551142" w:rsidR="00157163" w:rsidRDefault="00030B12" w:rsidP="00157163">
      <w:pPr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pacing w:val="3"/>
          <w:sz w:val="24"/>
          <w:szCs w:val="24"/>
        </w:rPr>
        <w:lastRenderedPageBreak/>
        <w:t xml:space="preserve">Opis przedmiotu zamówienia stanowi </w:t>
      </w:r>
      <w:r w:rsidR="005B2213" w:rsidRPr="00157163">
        <w:rPr>
          <w:rFonts w:ascii="Arial" w:hAnsi="Arial" w:cs="Arial"/>
          <w:spacing w:val="3"/>
          <w:sz w:val="24"/>
          <w:szCs w:val="24"/>
        </w:rPr>
        <w:t>p</w:t>
      </w:r>
      <w:r w:rsidRPr="00157163">
        <w:rPr>
          <w:rFonts w:ascii="Arial" w:hAnsi="Arial" w:cs="Arial"/>
          <w:spacing w:val="3"/>
          <w:sz w:val="24"/>
          <w:szCs w:val="24"/>
        </w:rPr>
        <w:t xml:space="preserve">rojekt </w:t>
      </w:r>
      <w:r w:rsidR="005B2213" w:rsidRPr="00157163">
        <w:rPr>
          <w:rFonts w:ascii="Arial" w:hAnsi="Arial" w:cs="Arial"/>
          <w:spacing w:val="3"/>
          <w:sz w:val="24"/>
          <w:szCs w:val="24"/>
        </w:rPr>
        <w:t>pn.: „</w:t>
      </w:r>
      <w:r w:rsidR="00157163" w:rsidRPr="00157163">
        <w:rPr>
          <w:rFonts w:ascii="Arial" w:hAnsi="Arial" w:cs="Arial"/>
          <w:sz w:val="24"/>
          <w:szCs w:val="24"/>
        </w:rPr>
        <w:t>Przebudowa sieci wodociągowej w ul. Hangarowej w Szczecinie</w:t>
      </w:r>
      <w:r w:rsidR="005B2213" w:rsidRPr="00157163">
        <w:rPr>
          <w:rFonts w:ascii="Arial" w:hAnsi="Arial" w:cs="Arial"/>
          <w:b/>
          <w:sz w:val="24"/>
          <w:szCs w:val="24"/>
        </w:rPr>
        <w:t xml:space="preserve">” </w:t>
      </w:r>
      <w:r w:rsidR="005B2213" w:rsidRPr="00157163">
        <w:rPr>
          <w:rFonts w:ascii="Arial" w:hAnsi="Arial" w:cs="Arial"/>
          <w:sz w:val="24"/>
          <w:szCs w:val="24"/>
        </w:rPr>
        <w:t xml:space="preserve">opracowany przez </w:t>
      </w:r>
      <w:r w:rsidR="00157163" w:rsidRPr="00157163">
        <w:rPr>
          <w:rFonts w:ascii="Arial" w:hAnsi="Arial" w:cs="Arial"/>
          <w:sz w:val="24"/>
          <w:szCs w:val="24"/>
        </w:rPr>
        <w:t>„INWOD” Inżynieria środowiska Wodnego Projektowanie i Nadzory mgr inż. Waldemar Łągiewka.</w:t>
      </w:r>
    </w:p>
    <w:p w14:paraId="38840378" w14:textId="77777777" w:rsidR="00157163" w:rsidRPr="00157163" w:rsidRDefault="00157163" w:rsidP="00157163">
      <w:pPr>
        <w:jc w:val="both"/>
        <w:rPr>
          <w:rFonts w:ascii="Arial" w:hAnsi="Arial" w:cs="Arial"/>
          <w:sz w:val="24"/>
          <w:szCs w:val="24"/>
        </w:rPr>
      </w:pPr>
    </w:p>
    <w:p w14:paraId="5086CA9E" w14:textId="3FA6C1A0" w:rsidR="00030B12" w:rsidRPr="00157163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</w:p>
    <w:p w14:paraId="540025C0" w14:textId="079BD942" w:rsidR="00A335C9" w:rsidRPr="00A335C9" w:rsidRDefault="007E5B57" w:rsidP="00FF2A03">
      <w:pPr>
        <w:pStyle w:val="Akapitzlist"/>
        <w:numPr>
          <w:ilvl w:val="0"/>
          <w:numId w:val="17"/>
        </w:numPr>
        <w:shd w:val="clear" w:color="auto" w:fill="FFFFFF"/>
        <w:ind w:left="284" w:right="2" w:hanging="284"/>
        <w:jc w:val="both"/>
        <w:rPr>
          <w:rFonts w:ascii="Arial" w:hAnsi="Arial" w:cs="Arial"/>
          <w:b/>
          <w:sz w:val="24"/>
          <w:szCs w:val="24"/>
        </w:rPr>
      </w:pPr>
      <w:r w:rsidRPr="00A335C9">
        <w:rPr>
          <w:rFonts w:ascii="Arial" w:eastAsia="Times New Roman" w:hAnsi="Arial" w:cs="Arial"/>
          <w:b/>
          <w:spacing w:val="-3"/>
          <w:sz w:val="24"/>
          <w:szCs w:val="24"/>
        </w:rPr>
        <w:t>Zakres zamówienia</w:t>
      </w:r>
      <w:r w:rsidR="00A335C9" w:rsidRPr="00A335C9">
        <w:rPr>
          <w:rFonts w:ascii="Arial" w:eastAsia="Times New Roman" w:hAnsi="Arial" w:cs="Arial"/>
          <w:b/>
          <w:spacing w:val="-3"/>
          <w:sz w:val="24"/>
          <w:szCs w:val="24"/>
        </w:rPr>
        <w:t xml:space="preserve"> obejmuje:</w:t>
      </w:r>
    </w:p>
    <w:p w14:paraId="2E59D073" w14:textId="77777777" w:rsidR="00157163" w:rsidRPr="00157163" w:rsidRDefault="00157163" w:rsidP="00157163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z w:val="24"/>
          <w:szCs w:val="24"/>
        </w:rPr>
        <w:t xml:space="preserve">- budowę sieci wodociągowej DN 150 mm z żeliwa sferoidalnego w poboczu i jezdni ul. Hangarowej długości 896 m od skrzyżowania z ul. Gryfińską metodą tradycyjną w otwartym wykopie 811 m oraz </w:t>
      </w:r>
      <w:proofErr w:type="spellStart"/>
      <w:r w:rsidRPr="00157163">
        <w:rPr>
          <w:rFonts w:ascii="Arial" w:hAnsi="Arial" w:cs="Arial"/>
          <w:sz w:val="24"/>
          <w:szCs w:val="24"/>
        </w:rPr>
        <w:t>bezwykopową</w:t>
      </w:r>
      <w:proofErr w:type="spellEnd"/>
      <w:r w:rsidRPr="00157163">
        <w:rPr>
          <w:rFonts w:ascii="Arial" w:hAnsi="Arial" w:cs="Arial"/>
          <w:sz w:val="24"/>
          <w:szCs w:val="24"/>
        </w:rPr>
        <w:t xml:space="preserve"> przewiertem sterowanym 85 m.</w:t>
      </w:r>
    </w:p>
    <w:p w14:paraId="469E913C" w14:textId="77777777" w:rsidR="00157163" w:rsidRPr="00157163" w:rsidRDefault="00157163" w:rsidP="00157163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z w:val="24"/>
          <w:szCs w:val="24"/>
        </w:rPr>
        <w:t>- połączenie z sieciami bocznymi i istniejącymi przyłączami</w:t>
      </w:r>
    </w:p>
    <w:p w14:paraId="4C36933F" w14:textId="77777777" w:rsidR="00157163" w:rsidRPr="00157163" w:rsidRDefault="00157163" w:rsidP="00157163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z w:val="24"/>
          <w:szCs w:val="24"/>
        </w:rPr>
        <w:t>- zamontowanie 6 szt. hydrantów nad ziemnych  śr. 80mm żeliwny,</w:t>
      </w:r>
    </w:p>
    <w:p w14:paraId="64BBB9AB" w14:textId="77777777" w:rsidR="00157163" w:rsidRPr="00157163" w:rsidRDefault="00157163" w:rsidP="00157163">
      <w:pPr>
        <w:ind w:left="567" w:hanging="141"/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z w:val="24"/>
          <w:szCs w:val="24"/>
        </w:rPr>
        <w:t>- łączna długość sieci do wybudowania około 910 m</w:t>
      </w:r>
    </w:p>
    <w:p w14:paraId="2DA75745" w14:textId="77777777" w:rsidR="00157163" w:rsidRDefault="00157163" w:rsidP="00157163">
      <w:pPr>
        <w:pStyle w:val="Akapitzlist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157163">
        <w:rPr>
          <w:rFonts w:ascii="Arial" w:hAnsi="Arial" w:cs="Arial"/>
          <w:sz w:val="24"/>
          <w:szCs w:val="24"/>
        </w:rPr>
        <w:t xml:space="preserve">Wykonawca opracuje i uzgodni z </w:t>
      </w:r>
      <w:proofErr w:type="spellStart"/>
      <w:r w:rsidRPr="00157163">
        <w:rPr>
          <w:rFonts w:ascii="Arial" w:hAnsi="Arial" w:cs="Arial"/>
          <w:sz w:val="24"/>
          <w:szCs w:val="24"/>
        </w:rPr>
        <w:t>ZDiTM</w:t>
      </w:r>
      <w:proofErr w:type="spellEnd"/>
      <w:r w:rsidRPr="00157163">
        <w:rPr>
          <w:rFonts w:ascii="Arial" w:hAnsi="Arial" w:cs="Arial"/>
          <w:sz w:val="24"/>
          <w:szCs w:val="24"/>
        </w:rPr>
        <w:t xml:space="preserve"> w Szczecinie projekt zajęcia pasa drogowego oraz opracuje wnioski o zajęcie w zakresie niezbędnym do realizacji przedmiotu zamówienia. Protokólarnie przejmie a po zakończeniu prac uporządkuje i przekaże teren PKP.  </w:t>
      </w:r>
    </w:p>
    <w:p w14:paraId="68D1A782" w14:textId="77777777" w:rsidR="00157163" w:rsidRDefault="00157163" w:rsidP="0015716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157163">
        <w:rPr>
          <w:rFonts w:ascii="Arial" w:hAnsi="Arial" w:cs="Arial"/>
          <w:sz w:val="24"/>
          <w:szCs w:val="24"/>
        </w:rPr>
        <w:t xml:space="preserve">Przed włączeniem do eksploatacji należy przeprowadzić próby szczelności, dezynfekcję rurociągów, sprawdzić wydajność hydrantów, opracować dokumentację powykonawczą, nanieść na mapy geodezyjne wykonane sieci i zatwierdzić w </w:t>
      </w:r>
      <w:proofErr w:type="spellStart"/>
      <w:r w:rsidRPr="00157163">
        <w:rPr>
          <w:rFonts w:ascii="Arial" w:hAnsi="Arial" w:cs="Arial"/>
          <w:sz w:val="24"/>
          <w:szCs w:val="24"/>
        </w:rPr>
        <w:t>MOGiK</w:t>
      </w:r>
      <w:proofErr w:type="spellEnd"/>
      <w:r w:rsidRPr="00157163">
        <w:rPr>
          <w:rFonts w:ascii="Arial" w:hAnsi="Arial" w:cs="Arial"/>
          <w:sz w:val="24"/>
          <w:szCs w:val="24"/>
        </w:rPr>
        <w:t xml:space="preserve"> w Szczecinie.  </w:t>
      </w:r>
    </w:p>
    <w:p w14:paraId="081E66A2" w14:textId="2F68F6D2" w:rsidR="0060016F" w:rsidRPr="00A335C9" w:rsidRDefault="00A335C9" w:rsidP="00157163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A335C9">
        <w:rPr>
          <w:rFonts w:ascii="Arial" w:hAnsi="Arial" w:cs="Arial"/>
          <w:spacing w:val="-3"/>
          <w:sz w:val="24"/>
          <w:szCs w:val="24"/>
        </w:rPr>
        <w:t xml:space="preserve">Zakres zamówienia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został określony</w:t>
      </w:r>
      <w:r w:rsidR="00860781" w:rsidRPr="00A335C9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="007E5B57" w:rsidRPr="00A335C9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A335C9">
        <w:rPr>
          <w:rFonts w:ascii="Arial" w:hAnsi="Arial" w:cs="Arial"/>
          <w:spacing w:val="-3"/>
          <w:sz w:val="24"/>
          <w:szCs w:val="24"/>
        </w:rPr>
        <w:t>opis</w:t>
      </w:r>
      <w:r w:rsidR="007E5B57" w:rsidRPr="00A335C9">
        <w:rPr>
          <w:rFonts w:ascii="Arial" w:hAnsi="Arial" w:cs="Arial"/>
          <w:spacing w:val="-3"/>
          <w:sz w:val="24"/>
          <w:szCs w:val="24"/>
        </w:rPr>
        <w:t>ie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7E5B57" w:rsidRPr="00A335C9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A335C9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spacing w:val="-3"/>
          <w:sz w:val="24"/>
          <w:szCs w:val="24"/>
        </w:rPr>
        <w:t>załącznik nr</w:t>
      </w:r>
      <w:r w:rsidR="00D4150B" w:rsidRPr="00A335C9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030B12" w:rsidRPr="00A335C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0016F" w:rsidRPr="00A335C9">
        <w:rPr>
          <w:rFonts w:ascii="Arial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A335C9">
        <w:rPr>
          <w:rFonts w:ascii="Arial" w:hAnsi="Arial" w:cs="Arial"/>
          <w:b/>
          <w:bCs/>
          <w:spacing w:val="-3"/>
          <w:sz w:val="24"/>
          <w:szCs w:val="24"/>
        </w:rPr>
        <w:t>SWZ</w:t>
      </w:r>
      <w:r w:rsidR="00611390" w:rsidRPr="00A335C9">
        <w:rPr>
          <w:rFonts w:ascii="Arial" w:hAnsi="Arial" w:cs="Arial"/>
          <w:b/>
          <w:bCs/>
          <w:spacing w:val="-3"/>
          <w:sz w:val="24"/>
          <w:szCs w:val="24"/>
        </w:rPr>
        <w:t>.</w:t>
      </w:r>
      <w:r w:rsidR="00EA43CD" w:rsidRPr="00A335C9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FF2A0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43C1A148" w:rsidR="0067198F" w:rsidRPr="00EA1D89" w:rsidRDefault="00EA1D89" w:rsidP="00157163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4AF88255" w14:textId="77777777" w:rsidR="00B0135C" w:rsidRPr="0067198F" w:rsidRDefault="00B0135C" w:rsidP="00FF2A0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66F68416" w14:textId="77777777" w:rsid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A363482" w:rsidR="00297C3B" w:rsidRPr="00A335C9" w:rsidRDefault="00297C3B" w:rsidP="00A335C9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A340F" w14:textId="77777777" w:rsidR="004A5576" w:rsidRDefault="004A5576" w:rsidP="00EF0384">
      <w:r>
        <w:separator/>
      </w:r>
    </w:p>
  </w:endnote>
  <w:endnote w:type="continuationSeparator" w:id="0">
    <w:p w14:paraId="0ABC10BA" w14:textId="77777777" w:rsidR="004A5576" w:rsidRDefault="004A5576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0627132B" w:rsidR="00767916" w:rsidRDefault="00767916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4A7523">
          <w:rPr>
            <w:rFonts w:ascii="Arial" w:hAnsi="Arial" w:cs="Arial"/>
            <w:noProof/>
          </w:rPr>
          <w:t>18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767916" w:rsidRDefault="00767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A5BA" w14:textId="77777777" w:rsidR="004A5576" w:rsidRDefault="004A5576" w:rsidP="00EF0384">
      <w:r>
        <w:separator/>
      </w:r>
    </w:p>
  </w:footnote>
  <w:footnote w:type="continuationSeparator" w:id="0">
    <w:p w14:paraId="338FD37F" w14:textId="77777777" w:rsidR="004A5576" w:rsidRDefault="004A5576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158E1309" w:rsidR="00767916" w:rsidRPr="006E19D9" w:rsidRDefault="00767916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8015DC">
      <w:rPr>
        <w:rFonts w:ascii="Arial" w:hAnsi="Arial" w:cs="Arial"/>
        <w:b/>
      </w:rPr>
      <w:t>67</w:t>
    </w:r>
    <w:r>
      <w:rPr>
        <w:rFonts w:ascii="Arial" w:hAnsi="Arial" w:cs="Arial"/>
        <w:b/>
      </w:rPr>
      <w:t>/</w:t>
    </w:r>
    <w:r w:rsidRPr="006E19D9">
      <w:rPr>
        <w:rFonts w:ascii="Arial" w:hAnsi="Arial" w:cs="Arial"/>
        <w:b/>
      </w:rPr>
      <w:t>2021</w:t>
    </w:r>
  </w:p>
  <w:p w14:paraId="29121193" w14:textId="77777777" w:rsidR="00767916" w:rsidRDefault="00767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0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C6A00"/>
    <w:multiLevelType w:val="multilevel"/>
    <w:tmpl w:val="869A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F464E"/>
    <w:multiLevelType w:val="multilevel"/>
    <w:tmpl w:val="FB22D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52"/>
  </w:num>
  <w:num w:numId="4">
    <w:abstractNumId w:val="12"/>
  </w:num>
  <w:num w:numId="5">
    <w:abstractNumId w:val="39"/>
  </w:num>
  <w:num w:numId="6">
    <w:abstractNumId w:val="32"/>
  </w:num>
  <w:num w:numId="7">
    <w:abstractNumId w:val="9"/>
  </w:num>
  <w:num w:numId="8">
    <w:abstractNumId w:val="52"/>
  </w:num>
  <w:num w:numId="9">
    <w:abstractNumId w:val="50"/>
    <w:lvlOverride w:ilvl="0">
      <w:startOverride w:val="1"/>
    </w:lvlOverride>
  </w:num>
  <w:num w:numId="10">
    <w:abstractNumId w:val="26"/>
  </w:num>
  <w:num w:numId="11">
    <w:abstractNumId w:val="44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31"/>
  </w:num>
  <w:num w:numId="15">
    <w:abstractNumId w:val="49"/>
  </w:num>
  <w:num w:numId="16">
    <w:abstractNumId w:val="37"/>
  </w:num>
  <w:num w:numId="17">
    <w:abstractNumId w:val="11"/>
  </w:num>
  <w:num w:numId="18">
    <w:abstractNumId w:val="38"/>
  </w:num>
  <w:num w:numId="19">
    <w:abstractNumId w:val="48"/>
  </w:num>
  <w:num w:numId="20">
    <w:abstractNumId w:val="47"/>
    <w:lvlOverride w:ilvl="0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9"/>
  </w:num>
  <w:num w:numId="24">
    <w:abstractNumId w:val="25"/>
  </w:num>
  <w:num w:numId="25">
    <w:abstractNumId w:val="19"/>
  </w:num>
  <w:num w:numId="26">
    <w:abstractNumId w:val="42"/>
  </w:num>
  <w:num w:numId="27">
    <w:abstractNumId w:val="36"/>
  </w:num>
  <w:num w:numId="28">
    <w:abstractNumId w:val="45"/>
  </w:num>
  <w:num w:numId="29">
    <w:abstractNumId w:val="41"/>
  </w:num>
  <w:num w:numId="30">
    <w:abstractNumId w:val="13"/>
  </w:num>
  <w:num w:numId="31">
    <w:abstractNumId w:val="46"/>
  </w:num>
  <w:num w:numId="32">
    <w:abstractNumId w:val="53"/>
  </w:num>
  <w:num w:numId="33">
    <w:abstractNumId w:val="51"/>
  </w:num>
  <w:num w:numId="34">
    <w:abstractNumId w:val="27"/>
  </w:num>
  <w:num w:numId="35">
    <w:abstractNumId w:val="8"/>
  </w:num>
  <w:num w:numId="36">
    <w:abstractNumId w:val="20"/>
  </w:num>
  <w:num w:numId="37">
    <w:abstractNumId w:val="17"/>
  </w:num>
  <w:num w:numId="38">
    <w:abstractNumId w:val="34"/>
  </w:num>
  <w:num w:numId="39">
    <w:abstractNumId w:val="35"/>
  </w:num>
  <w:num w:numId="40">
    <w:abstractNumId w:val="33"/>
  </w:num>
  <w:num w:numId="41">
    <w:abstractNumId w:val="40"/>
  </w:num>
  <w:num w:numId="42">
    <w:abstractNumId w:val="43"/>
  </w:num>
  <w:num w:numId="43">
    <w:abstractNumId w:val="22"/>
  </w:num>
  <w:num w:numId="44">
    <w:abstractNumId w:val="30"/>
  </w:num>
  <w:num w:numId="45">
    <w:abstractNumId w:val="15"/>
  </w:num>
  <w:num w:numId="46">
    <w:abstractNumId w:val="18"/>
  </w:num>
  <w:num w:numId="47">
    <w:abstractNumId w:val="14"/>
  </w:num>
  <w:num w:numId="48">
    <w:abstractNumId w:val="23"/>
  </w:num>
  <w:num w:numId="49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4F"/>
    <w:rsid w:val="000071BD"/>
    <w:rsid w:val="000137EC"/>
    <w:rsid w:val="00015305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8D9"/>
    <w:rsid w:val="000B2531"/>
    <w:rsid w:val="000B3822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57163"/>
    <w:rsid w:val="00161991"/>
    <w:rsid w:val="001622D4"/>
    <w:rsid w:val="00164FF7"/>
    <w:rsid w:val="00176DF5"/>
    <w:rsid w:val="00180465"/>
    <w:rsid w:val="00182063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B657E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65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05B5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19D"/>
    <w:rsid w:val="00330734"/>
    <w:rsid w:val="00330E3B"/>
    <w:rsid w:val="00333E0D"/>
    <w:rsid w:val="00335658"/>
    <w:rsid w:val="00335AEA"/>
    <w:rsid w:val="00347793"/>
    <w:rsid w:val="00350CBA"/>
    <w:rsid w:val="0035184B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3B7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13CB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4B51"/>
    <w:rsid w:val="00495486"/>
    <w:rsid w:val="00495BDD"/>
    <w:rsid w:val="00497210"/>
    <w:rsid w:val="004A1C1A"/>
    <w:rsid w:val="004A5576"/>
    <w:rsid w:val="004A7523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28DD"/>
    <w:rsid w:val="004D4EDD"/>
    <w:rsid w:val="004D66B8"/>
    <w:rsid w:val="004E5327"/>
    <w:rsid w:val="004E5CBE"/>
    <w:rsid w:val="004F1428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730"/>
    <w:rsid w:val="005A68DF"/>
    <w:rsid w:val="005B2213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67916"/>
    <w:rsid w:val="0077667D"/>
    <w:rsid w:val="00776BBA"/>
    <w:rsid w:val="00781F79"/>
    <w:rsid w:val="00782C10"/>
    <w:rsid w:val="00783614"/>
    <w:rsid w:val="00784635"/>
    <w:rsid w:val="007905B9"/>
    <w:rsid w:val="00796489"/>
    <w:rsid w:val="007974A3"/>
    <w:rsid w:val="007A1C06"/>
    <w:rsid w:val="007A3C47"/>
    <w:rsid w:val="007B0F0D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5DC"/>
    <w:rsid w:val="00801D93"/>
    <w:rsid w:val="00802787"/>
    <w:rsid w:val="00814FCF"/>
    <w:rsid w:val="00816A7A"/>
    <w:rsid w:val="00820D42"/>
    <w:rsid w:val="0082317A"/>
    <w:rsid w:val="00823BC0"/>
    <w:rsid w:val="00825064"/>
    <w:rsid w:val="0082610A"/>
    <w:rsid w:val="00827166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35C9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216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1F7C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5C34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3463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D3D69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052E"/>
    <w:rsid w:val="00D617D8"/>
    <w:rsid w:val="00D64EA9"/>
    <w:rsid w:val="00D74DE4"/>
    <w:rsid w:val="00D76267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546C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3F6"/>
    <w:rsid w:val="00E60B37"/>
    <w:rsid w:val="00E61B8F"/>
    <w:rsid w:val="00E64762"/>
    <w:rsid w:val="00E717C7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A7AC8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0DEE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2A03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EF25-EA3C-4B91-BDAE-34B44446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7949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64</cp:revision>
  <cp:lastPrinted>2021-12-08T08:54:00Z</cp:lastPrinted>
  <dcterms:created xsi:type="dcterms:W3CDTF">2021-06-29T06:40:00Z</dcterms:created>
  <dcterms:modified xsi:type="dcterms:W3CDTF">2021-12-09T07:28:00Z</dcterms:modified>
</cp:coreProperties>
</file>