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214B" w14:textId="77777777" w:rsidR="004C3186" w:rsidRPr="007C6E94" w:rsidRDefault="004C3186" w:rsidP="004346E8">
      <w:pPr>
        <w:pStyle w:val="Tytu"/>
        <w:pBdr>
          <w:top w:val="single" w:sz="6" w:space="0" w:color="auto"/>
        </w:pBdr>
        <w:tabs>
          <w:tab w:val="clear" w:pos="6096"/>
          <w:tab w:val="left" w:pos="-2700"/>
          <w:tab w:val="left" w:pos="832"/>
          <w:tab w:val="center" w:pos="4819"/>
        </w:tabs>
        <w:ind w:left="284"/>
        <w:jc w:val="left"/>
        <w:rPr>
          <w:spacing w:val="40"/>
          <w:szCs w:val="28"/>
        </w:rPr>
      </w:pPr>
      <w:r w:rsidRPr="007C6E94">
        <w:rPr>
          <w:spacing w:val="40"/>
          <w:sz w:val="24"/>
        </w:rPr>
        <w:tab/>
      </w:r>
      <w:r w:rsidRPr="007C6E94">
        <w:rPr>
          <w:spacing w:val="40"/>
          <w:szCs w:val="28"/>
        </w:rPr>
        <w:tab/>
        <w:t>1 REGIONALNA BAZA LOGISTYCZNA</w:t>
      </w:r>
      <w:r w:rsidRPr="007C6E94">
        <w:rPr>
          <w:b w:val="0"/>
          <w:i/>
          <w:szCs w:val="28"/>
        </w:rPr>
        <w:t xml:space="preserve">            </w:t>
      </w:r>
    </w:p>
    <w:p w14:paraId="02DE0B19" w14:textId="558667FE" w:rsidR="004C3186" w:rsidRPr="007C6E94" w:rsidRDefault="00C146C5" w:rsidP="00C146C5">
      <w:pPr>
        <w:tabs>
          <w:tab w:val="left" w:pos="1491"/>
        </w:tabs>
        <w:spacing w:before="120"/>
        <w:jc w:val="center"/>
        <w:rPr>
          <w:b/>
          <w:sz w:val="20"/>
          <w:szCs w:val="28"/>
        </w:rPr>
      </w:pPr>
      <w:r>
        <w:rPr>
          <w:sz w:val="20"/>
          <w:szCs w:val="28"/>
        </w:rPr>
        <w:t xml:space="preserve">                                                                                                             </w:t>
      </w:r>
      <w:r w:rsidR="00D45F04">
        <w:rPr>
          <w:sz w:val="20"/>
          <w:szCs w:val="28"/>
        </w:rPr>
        <w:t xml:space="preserve">                           </w:t>
      </w:r>
      <w:r w:rsidR="00E474E5">
        <w:rPr>
          <w:sz w:val="20"/>
          <w:szCs w:val="28"/>
        </w:rPr>
        <w:t xml:space="preserve"> </w:t>
      </w:r>
      <w:r>
        <w:rPr>
          <w:sz w:val="20"/>
          <w:szCs w:val="28"/>
        </w:rPr>
        <w:t xml:space="preserve"> </w:t>
      </w:r>
      <w:r w:rsidR="004C3186" w:rsidRPr="007C6E94">
        <w:rPr>
          <w:sz w:val="20"/>
          <w:szCs w:val="28"/>
        </w:rPr>
        <w:t xml:space="preserve">dnia </w:t>
      </w:r>
      <w:r w:rsidR="00731EEA">
        <w:rPr>
          <w:sz w:val="20"/>
          <w:szCs w:val="28"/>
        </w:rPr>
        <w:t>28</w:t>
      </w:r>
      <w:r w:rsidR="004C3186" w:rsidRPr="007C6E94">
        <w:rPr>
          <w:sz w:val="20"/>
          <w:szCs w:val="28"/>
        </w:rPr>
        <w:t xml:space="preserve"> </w:t>
      </w:r>
      <w:r w:rsidR="00A93C77">
        <w:rPr>
          <w:sz w:val="20"/>
          <w:szCs w:val="28"/>
        </w:rPr>
        <w:t>kwietnia</w:t>
      </w:r>
      <w:r w:rsidR="004C3186" w:rsidRPr="007C6E94">
        <w:rPr>
          <w:sz w:val="20"/>
          <w:szCs w:val="28"/>
        </w:rPr>
        <w:t xml:space="preserve"> 202</w:t>
      </w:r>
      <w:r w:rsidR="00A93C77">
        <w:rPr>
          <w:sz w:val="20"/>
          <w:szCs w:val="28"/>
        </w:rPr>
        <w:t>2</w:t>
      </w:r>
      <w:r w:rsidR="004C3186" w:rsidRPr="007C6E94">
        <w:rPr>
          <w:sz w:val="20"/>
          <w:szCs w:val="28"/>
        </w:rPr>
        <w:t xml:space="preserve"> roku </w:t>
      </w:r>
      <w:r w:rsidR="004C3186" w:rsidRPr="007C6E94">
        <w:rPr>
          <w:b/>
          <w:i/>
          <w:sz w:val="20"/>
          <w:szCs w:val="28"/>
        </w:rPr>
        <w:t xml:space="preserve">                              </w:t>
      </w:r>
    </w:p>
    <w:p w14:paraId="1B5C7130" w14:textId="72D3FF0E" w:rsidR="004C3186" w:rsidRPr="007C6E94" w:rsidRDefault="00FC05F7" w:rsidP="004346E8">
      <w:pPr>
        <w:rPr>
          <w:b/>
          <w:sz w:val="20"/>
          <w:szCs w:val="28"/>
        </w:rPr>
      </w:pPr>
      <w:r>
        <w:rPr>
          <w:b/>
          <w:sz w:val="20"/>
          <w:szCs w:val="28"/>
        </w:rPr>
        <w:t xml:space="preserve">    </w:t>
      </w:r>
      <w:r w:rsidR="00C146C5">
        <w:rPr>
          <w:b/>
          <w:sz w:val="20"/>
          <w:szCs w:val="28"/>
        </w:rPr>
        <w:t xml:space="preserve">  </w:t>
      </w:r>
      <w:r w:rsidR="00D45F04">
        <w:rPr>
          <w:b/>
          <w:sz w:val="20"/>
          <w:szCs w:val="28"/>
        </w:rPr>
        <w:t xml:space="preserve">   </w:t>
      </w:r>
      <w:r w:rsidR="004C3186" w:rsidRPr="00935788">
        <w:rPr>
          <w:b/>
          <w:sz w:val="20"/>
          <w:szCs w:val="28"/>
        </w:rPr>
        <w:t>1RBLog</w:t>
      </w:r>
      <w:r w:rsidR="00176644" w:rsidRPr="00935788">
        <w:rPr>
          <w:b/>
          <w:sz w:val="20"/>
          <w:szCs w:val="28"/>
        </w:rPr>
        <w:t>-</w:t>
      </w:r>
      <w:r w:rsidR="004C3186" w:rsidRPr="00935788">
        <w:rPr>
          <w:b/>
          <w:sz w:val="20"/>
          <w:szCs w:val="28"/>
        </w:rPr>
        <w:t>SZP.2612</w:t>
      </w:r>
      <w:r w:rsidR="00935788" w:rsidRPr="00935788">
        <w:rPr>
          <w:b/>
          <w:sz w:val="20"/>
          <w:szCs w:val="28"/>
        </w:rPr>
        <w:t>.</w:t>
      </w:r>
      <w:r w:rsidR="00FB420A">
        <w:rPr>
          <w:b/>
          <w:sz w:val="20"/>
          <w:szCs w:val="28"/>
        </w:rPr>
        <w:t>35</w:t>
      </w:r>
      <w:r w:rsidR="004C3186" w:rsidRPr="00935788">
        <w:rPr>
          <w:b/>
          <w:sz w:val="20"/>
          <w:szCs w:val="28"/>
        </w:rPr>
        <w:t>.202</w:t>
      </w:r>
      <w:r w:rsidR="00A93C77" w:rsidRPr="00935788">
        <w:rPr>
          <w:b/>
          <w:sz w:val="20"/>
          <w:szCs w:val="28"/>
        </w:rPr>
        <w:t>2</w:t>
      </w:r>
    </w:p>
    <w:p w14:paraId="6E914EB3" w14:textId="77777777" w:rsidR="004C3186" w:rsidRPr="007C6E94" w:rsidRDefault="004C3186" w:rsidP="004346E8">
      <w:pPr>
        <w:rPr>
          <w:b/>
          <w:sz w:val="28"/>
          <w:szCs w:val="28"/>
        </w:rPr>
      </w:pPr>
    </w:p>
    <w:p w14:paraId="578512AD" w14:textId="578BA0EC" w:rsidR="004C3186" w:rsidRPr="007C6E94" w:rsidRDefault="004C3186" w:rsidP="006A6B9E">
      <w:pPr>
        <w:ind w:right="5811"/>
        <w:jc w:val="center"/>
        <w:rPr>
          <w:b/>
          <w:szCs w:val="28"/>
        </w:rPr>
      </w:pPr>
      <w:r w:rsidRPr="007C6E94">
        <w:rPr>
          <w:b/>
          <w:szCs w:val="28"/>
        </w:rPr>
        <w:t>Z</w:t>
      </w:r>
      <w:r w:rsidR="0032775B" w:rsidRPr="007C6E94">
        <w:rPr>
          <w:b/>
          <w:szCs w:val="28"/>
        </w:rPr>
        <w:t>A</w:t>
      </w:r>
      <w:r w:rsidRPr="007C6E94">
        <w:rPr>
          <w:b/>
          <w:szCs w:val="28"/>
        </w:rPr>
        <w:t>TWIERDZAM</w:t>
      </w:r>
    </w:p>
    <w:p w14:paraId="272A552F" w14:textId="7D2CDD08" w:rsidR="004C3186" w:rsidRPr="007C6E94" w:rsidRDefault="004C3186" w:rsidP="006A6B9E">
      <w:pPr>
        <w:ind w:right="5811"/>
        <w:jc w:val="center"/>
        <w:rPr>
          <w:b/>
          <w:szCs w:val="28"/>
        </w:rPr>
      </w:pPr>
      <w:r w:rsidRPr="007C6E94">
        <w:rPr>
          <w:b/>
          <w:szCs w:val="28"/>
        </w:rPr>
        <w:t>KOMENDANT</w:t>
      </w:r>
    </w:p>
    <w:p w14:paraId="1E12B9DA" w14:textId="3D288314" w:rsidR="004C3186" w:rsidRPr="007C6E94" w:rsidRDefault="004C3186" w:rsidP="006A6B9E">
      <w:pPr>
        <w:ind w:right="5811"/>
        <w:jc w:val="center"/>
        <w:rPr>
          <w:szCs w:val="28"/>
        </w:rPr>
      </w:pPr>
    </w:p>
    <w:p w14:paraId="2FFD1B34" w14:textId="26B2C510" w:rsidR="004C3186" w:rsidRPr="007C6E94" w:rsidRDefault="004C3186" w:rsidP="001E3099">
      <w:pPr>
        <w:ind w:right="5811"/>
        <w:rPr>
          <w:szCs w:val="28"/>
        </w:rPr>
      </w:pPr>
    </w:p>
    <w:p w14:paraId="1C097887" w14:textId="30F0F539" w:rsidR="004C3186" w:rsidRPr="007C6E94" w:rsidRDefault="00C753F1" w:rsidP="00297B89">
      <w:pPr>
        <w:ind w:right="5811"/>
        <w:jc w:val="both"/>
        <w:rPr>
          <w:b/>
          <w:szCs w:val="28"/>
        </w:rPr>
      </w:pPr>
      <w:r>
        <w:rPr>
          <w:b/>
          <w:szCs w:val="28"/>
        </w:rPr>
        <w:t xml:space="preserve">        (-) </w:t>
      </w:r>
      <w:r w:rsidR="00731EEA">
        <w:rPr>
          <w:b/>
          <w:szCs w:val="28"/>
        </w:rPr>
        <w:t>w/z płk Mirosław GIEL</w:t>
      </w:r>
    </w:p>
    <w:p w14:paraId="6AAD5370" w14:textId="7F5C44B7" w:rsidR="00AF69B4" w:rsidRDefault="00AF69B4" w:rsidP="006A6B9E">
      <w:pPr>
        <w:ind w:right="5811"/>
        <w:jc w:val="center"/>
        <w:rPr>
          <w:szCs w:val="28"/>
        </w:rPr>
      </w:pPr>
    </w:p>
    <w:p w14:paraId="69FBA6D0" w14:textId="1C81E314" w:rsidR="00AF69B4" w:rsidRPr="007C6E94" w:rsidRDefault="00AF69B4" w:rsidP="00D45F04">
      <w:pPr>
        <w:ind w:right="5811"/>
        <w:rPr>
          <w:szCs w:val="28"/>
        </w:rPr>
      </w:pPr>
    </w:p>
    <w:p w14:paraId="32619654" w14:textId="5371A2A9" w:rsidR="0085217C" w:rsidRPr="007C6E94" w:rsidRDefault="00AF69B4" w:rsidP="00AF69B4">
      <w:pPr>
        <w:jc w:val="center"/>
        <w:rPr>
          <w:b/>
          <w:i/>
          <w:color w:val="FF0000"/>
          <w:sz w:val="28"/>
          <w:szCs w:val="28"/>
        </w:rPr>
      </w:pPr>
      <w:r w:rsidRPr="007C6E94">
        <w:rPr>
          <w:noProof/>
          <w:sz w:val="32"/>
          <w:szCs w:val="32"/>
        </w:rPr>
        <w:drawing>
          <wp:inline distT="0" distB="0" distL="0" distR="0" wp14:anchorId="42C69685" wp14:editId="18B42EBC">
            <wp:extent cx="1036320" cy="1097280"/>
            <wp:effectExtent l="0" t="0" r="0" b="7620"/>
            <wp:docPr id="1" name="Obraz 1" descr="G:\tarcza dobra jasn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tarcza dobra jasno 300 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14:paraId="6DD7DB6B" w14:textId="77777777" w:rsidR="00FC05F7" w:rsidRDefault="00FC05F7" w:rsidP="00FD03D5">
      <w:pPr>
        <w:keepNext/>
        <w:jc w:val="center"/>
        <w:outlineLvl w:val="6"/>
        <w:rPr>
          <w:b/>
          <w:sz w:val="28"/>
          <w:szCs w:val="28"/>
          <w:u w:val="single"/>
        </w:rPr>
      </w:pPr>
    </w:p>
    <w:p w14:paraId="56B1DEFB" w14:textId="271BBABE" w:rsidR="00912338" w:rsidRPr="007C6E94" w:rsidRDefault="00912338" w:rsidP="00FD03D5">
      <w:pPr>
        <w:keepNext/>
        <w:jc w:val="center"/>
        <w:outlineLvl w:val="6"/>
        <w:rPr>
          <w:b/>
          <w:sz w:val="28"/>
          <w:szCs w:val="28"/>
          <w:u w:val="single"/>
        </w:rPr>
      </w:pPr>
      <w:r w:rsidRPr="007C6E94">
        <w:rPr>
          <w:b/>
          <w:sz w:val="28"/>
          <w:szCs w:val="28"/>
          <w:u w:val="single"/>
        </w:rPr>
        <w:t xml:space="preserve">Specyfikacja </w:t>
      </w:r>
      <w:r w:rsidR="00FD03D5" w:rsidRPr="007C6E94">
        <w:rPr>
          <w:b/>
          <w:sz w:val="28"/>
          <w:szCs w:val="28"/>
          <w:u w:val="single"/>
        </w:rPr>
        <w:t xml:space="preserve">Warunków Zamówienia </w:t>
      </w:r>
      <w:r w:rsidR="00FD03D5" w:rsidRPr="007C6E94">
        <w:rPr>
          <w:b/>
          <w:i/>
          <w:sz w:val="28"/>
          <w:szCs w:val="28"/>
          <w:u w:val="single"/>
        </w:rPr>
        <w:t>(S</w:t>
      </w:r>
      <w:r w:rsidRPr="007C6E94">
        <w:rPr>
          <w:b/>
          <w:i/>
          <w:sz w:val="28"/>
          <w:szCs w:val="28"/>
          <w:u w:val="single"/>
        </w:rPr>
        <w:t>WZ)</w:t>
      </w:r>
    </w:p>
    <w:p w14:paraId="05A1BAE2" w14:textId="051D25C8" w:rsidR="00C93BB7" w:rsidRPr="007C6E94" w:rsidRDefault="00C93BB7" w:rsidP="00C93BB7">
      <w:pPr>
        <w:tabs>
          <w:tab w:val="left" w:pos="6237"/>
        </w:tabs>
        <w:jc w:val="center"/>
        <w:rPr>
          <w:bCs/>
          <w:sz w:val="28"/>
          <w:szCs w:val="28"/>
        </w:rPr>
      </w:pPr>
      <w:r>
        <w:rPr>
          <w:sz w:val="28"/>
          <w:szCs w:val="28"/>
        </w:rPr>
        <w:t xml:space="preserve">w </w:t>
      </w:r>
      <w:r w:rsidRPr="007C6E94">
        <w:rPr>
          <w:sz w:val="28"/>
          <w:szCs w:val="28"/>
        </w:rPr>
        <w:t>postępowani</w:t>
      </w:r>
      <w:r>
        <w:rPr>
          <w:sz w:val="28"/>
          <w:szCs w:val="28"/>
        </w:rPr>
        <w:t>u</w:t>
      </w:r>
      <w:r w:rsidRPr="007C6E94">
        <w:rPr>
          <w:sz w:val="28"/>
          <w:szCs w:val="28"/>
        </w:rPr>
        <w:t xml:space="preserve"> o udzielenie zamówienia publicznego, prowadzone</w:t>
      </w:r>
      <w:r>
        <w:rPr>
          <w:sz w:val="28"/>
          <w:szCs w:val="28"/>
        </w:rPr>
        <w:t>go</w:t>
      </w:r>
      <w:r w:rsidRPr="007C6E94">
        <w:rPr>
          <w:sz w:val="28"/>
          <w:szCs w:val="28"/>
        </w:rPr>
        <w:t xml:space="preserve"> zgodnie </w:t>
      </w:r>
      <w:r w:rsidRPr="007C6E94">
        <w:rPr>
          <w:sz w:val="28"/>
          <w:szCs w:val="28"/>
        </w:rPr>
        <w:br/>
        <w:t xml:space="preserve">z ustawą z dnia 11 września 2019 r. Prawo Zamówień Publicznych </w:t>
      </w:r>
      <w:r w:rsidRPr="007C6E94">
        <w:rPr>
          <w:sz w:val="28"/>
          <w:szCs w:val="28"/>
        </w:rPr>
        <w:br/>
      </w:r>
      <w:r w:rsidRPr="007C6E94">
        <w:rPr>
          <w:bCs/>
          <w:sz w:val="28"/>
          <w:szCs w:val="28"/>
        </w:rPr>
        <w:t>(</w:t>
      </w:r>
      <w:r w:rsidR="00E70DFF">
        <w:rPr>
          <w:bCs/>
          <w:sz w:val="28"/>
          <w:szCs w:val="28"/>
        </w:rPr>
        <w:t xml:space="preserve">t. j. </w:t>
      </w:r>
      <w:r w:rsidRPr="007C6E94">
        <w:rPr>
          <w:bCs/>
          <w:sz w:val="28"/>
          <w:szCs w:val="28"/>
        </w:rPr>
        <w:t>Dz. U. z 20</w:t>
      </w:r>
      <w:r w:rsidR="00E70DFF">
        <w:rPr>
          <w:bCs/>
          <w:sz w:val="28"/>
          <w:szCs w:val="28"/>
        </w:rPr>
        <w:t>21 r., poz. 1129</w:t>
      </w:r>
      <w:r>
        <w:rPr>
          <w:bCs/>
          <w:sz w:val="28"/>
          <w:szCs w:val="28"/>
        </w:rPr>
        <w:t xml:space="preserve"> ze zm.</w:t>
      </w:r>
      <w:r w:rsidRPr="007C6E94">
        <w:rPr>
          <w:bCs/>
          <w:sz w:val="28"/>
          <w:szCs w:val="28"/>
        </w:rPr>
        <w:t>)</w:t>
      </w:r>
      <w:r>
        <w:rPr>
          <w:bCs/>
          <w:sz w:val="28"/>
          <w:szCs w:val="28"/>
        </w:rPr>
        <w:t xml:space="preserve"> dla zamówień klasycznych, których wartość </w:t>
      </w:r>
      <w:r w:rsidR="00AB559B">
        <w:rPr>
          <w:bCs/>
          <w:sz w:val="28"/>
          <w:szCs w:val="28"/>
        </w:rPr>
        <w:br/>
        <w:t xml:space="preserve">jest </w:t>
      </w:r>
      <w:r>
        <w:rPr>
          <w:bCs/>
          <w:sz w:val="28"/>
          <w:szCs w:val="28"/>
        </w:rPr>
        <w:t>równa lub przekracza kwotę 130 000 złotych</w:t>
      </w:r>
    </w:p>
    <w:p w14:paraId="643B8B32" w14:textId="39660D0A" w:rsidR="004A3E67" w:rsidRDefault="004A3E67" w:rsidP="004346E8">
      <w:pPr>
        <w:jc w:val="center"/>
        <w:rPr>
          <w:sz w:val="28"/>
          <w:szCs w:val="28"/>
        </w:rPr>
      </w:pPr>
    </w:p>
    <w:p w14:paraId="6C06312A" w14:textId="36577FBD" w:rsidR="00FA7ACD" w:rsidRPr="007C6E94" w:rsidRDefault="00FA7ACD" w:rsidP="004346E8">
      <w:pPr>
        <w:rPr>
          <w:b/>
          <w:sz w:val="28"/>
          <w:szCs w:val="28"/>
        </w:rPr>
      </w:pPr>
    </w:p>
    <w:p w14:paraId="176774FA" w14:textId="2E209E27" w:rsidR="00780DE0" w:rsidRDefault="00780DE0" w:rsidP="004346E8">
      <w:pPr>
        <w:rPr>
          <w:b/>
          <w:sz w:val="28"/>
          <w:szCs w:val="28"/>
        </w:rPr>
      </w:pPr>
    </w:p>
    <w:p w14:paraId="34600D5E" w14:textId="77777777" w:rsidR="007F3702" w:rsidRPr="007C6E94" w:rsidRDefault="007F3702" w:rsidP="004346E8">
      <w:pPr>
        <w:rPr>
          <w:b/>
          <w:sz w:val="28"/>
          <w:szCs w:val="28"/>
        </w:rPr>
      </w:pPr>
    </w:p>
    <w:p w14:paraId="44991683" w14:textId="77777777" w:rsidR="00912338" w:rsidRPr="007C6E94" w:rsidRDefault="00912338" w:rsidP="004346E8">
      <w:pPr>
        <w:rPr>
          <w:b/>
          <w:sz w:val="28"/>
          <w:szCs w:val="28"/>
          <w:u w:val="single"/>
        </w:rPr>
      </w:pPr>
      <w:r w:rsidRPr="007C6E94">
        <w:rPr>
          <w:b/>
          <w:sz w:val="28"/>
          <w:szCs w:val="28"/>
          <w:u w:val="single"/>
        </w:rPr>
        <w:t>NAZWA POSTĘPOWANIA:</w:t>
      </w:r>
    </w:p>
    <w:p w14:paraId="40017BFA" w14:textId="77777777" w:rsidR="000E47D3" w:rsidRPr="007C6E94" w:rsidRDefault="000E47D3" w:rsidP="004346E8">
      <w:pPr>
        <w:rPr>
          <w:b/>
          <w:sz w:val="28"/>
          <w:szCs w:val="28"/>
        </w:rPr>
      </w:pPr>
    </w:p>
    <w:p w14:paraId="4440AF08" w14:textId="15A785AB" w:rsidR="00E474E5" w:rsidRPr="007C6E94" w:rsidRDefault="00D77D43" w:rsidP="00E474E5">
      <w:pPr>
        <w:shd w:val="clear" w:color="auto" w:fill="FFFFFF"/>
        <w:tabs>
          <w:tab w:val="left" w:pos="389"/>
          <w:tab w:val="left" w:leader="dot" w:pos="9677"/>
        </w:tabs>
        <w:jc w:val="center"/>
        <w:rPr>
          <w:b/>
          <w:sz w:val="28"/>
          <w:szCs w:val="28"/>
        </w:rPr>
      </w:pPr>
      <w:r w:rsidRPr="00D77D43">
        <w:rPr>
          <w:b/>
          <w:sz w:val="32"/>
          <w:szCs w:val="28"/>
        </w:rPr>
        <w:t xml:space="preserve">Dostawa </w:t>
      </w:r>
      <w:r w:rsidR="00FB420A">
        <w:rPr>
          <w:b/>
          <w:sz w:val="32"/>
          <w:szCs w:val="28"/>
        </w:rPr>
        <w:t>specjalistycznego sprzętu i urządzeń warsztatowych dla Warsztatów Techniki Morskiej w Gdyni.</w:t>
      </w:r>
    </w:p>
    <w:p w14:paraId="03A692B7" w14:textId="03C1B95B" w:rsidR="00A12A2D" w:rsidRPr="007C6E94" w:rsidRDefault="00A12A2D" w:rsidP="00A12A2D">
      <w:pPr>
        <w:shd w:val="clear" w:color="auto" w:fill="FFFFFF"/>
        <w:tabs>
          <w:tab w:val="left" w:pos="389"/>
          <w:tab w:val="left" w:leader="dot" w:pos="9677"/>
        </w:tabs>
        <w:jc w:val="center"/>
        <w:rPr>
          <w:b/>
          <w:sz w:val="28"/>
          <w:szCs w:val="28"/>
        </w:rPr>
      </w:pPr>
      <w:r w:rsidRPr="007C6E94">
        <w:rPr>
          <w:b/>
          <w:sz w:val="28"/>
          <w:szCs w:val="28"/>
        </w:rPr>
        <w:br/>
      </w:r>
    </w:p>
    <w:p w14:paraId="3CEB29CC" w14:textId="41CE34CF" w:rsidR="00F23708" w:rsidRPr="007C6E94" w:rsidRDefault="00F23708" w:rsidP="004346E8">
      <w:pPr>
        <w:jc w:val="both"/>
        <w:rPr>
          <w:b/>
          <w:sz w:val="28"/>
          <w:szCs w:val="28"/>
        </w:rPr>
      </w:pPr>
    </w:p>
    <w:p w14:paraId="540EC3F5" w14:textId="05368261" w:rsidR="00360174" w:rsidRDefault="00233A7A" w:rsidP="00297B89">
      <w:pPr>
        <w:spacing w:before="120" w:after="120" w:line="276" w:lineRule="auto"/>
        <w:jc w:val="both"/>
        <w:rPr>
          <w:sz w:val="28"/>
          <w:szCs w:val="28"/>
        </w:rPr>
      </w:pPr>
      <w:r w:rsidRPr="009C1631">
        <w:rPr>
          <w:sz w:val="28"/>
          <w:szCs w:val="28"/>
        </w:rPr>
        <w:t xml:space="preserve">Ogłoszenie o zamówieniu </w:t>
      </w:r>
      <w:r w:rsidR="00457328" w:rsidRPr="009C1631">
        <w:rPr>
          <w:sz w:val="28"/>
          <w:szCs w:val="28"/>
        </w:rPr>
        <w:t>zamie</w:t>
      </w:r>
      <w:r w:rsidR="006A6B9E" w:rsidRPr="009C1631">
        <w:rPr>
          <w:sz w:val="28"/>
          <w:szCs w:val="28"/>
        </w:rPr>
        <w:t xml:space="preserve">szczono </w:t>
      </w:r>
      <w:r w:rsidRPr="009C1631">
        <w:rPr>
          <w:sz w:val="28"/>
          <w:szCs w:val="28"/>
        </w:rPr>
        <w:t>w Biuletynie Zamówień Publicznych</w:t>
      </w:r>
      <w:r w:rsidR="00457328" w:rsidRPr="009C1631">
        <w:rPr>
          <w:sz w:val="28"/>
          <w:szCs w:val="28"/>
        </w:rPr>
        <w:t xml:space="preserve"> w dniu </w:t>
      </w:r>
      <w:r w:rsidR="00C753F1">
        <w:rPr>
          <w:b/>
          <w:sz w:val="28"/>
          <w:szCs w:val="28"/>
        </w:rPr>
        <w:t>28</w:t>
      </w:r>
      <w:r w:rsidR="00E474E5">
        <w:rPr>
          <w:b/>
          <w:sz w:val="28"/>
          <w:szCs w:val="28"/>
        </w:rPr>
        <w:t xml:space="preserve"> </w:t>
      </w:r>
      <w:r w:rsidR="00866EC3">
        <w:rPr>
          <w:b/>
          <w:sz w:val="28"/>
          <w:szCs w:val="28"/>
        </w:rPr>
        <w:t>kwietnia</w:t>
      </w:r>
      <w:r w:rsidR="00E70DFF" w:rsidRPr="009C1631">
        <w:rPr>
          <w:b/>
          <w:sz w:val="28"/>
          <w:szCs w:val="28"/>
        </w:rPr>
        <w:t xml:space="preserve"> 202</w:t>
      </w:r>
      <w:r w:rsidR="00866EC3">
        <w:rPr>
          <w:b/>
          <w:sz w:val="28"/>
          <w:szCs w:val="28"/>
        </w:rPr>
        <w:t>2</w:t>
      </w:r>
      <w:r w:rsidR="00E70DFF" w:rsidRPr="009C1631">
        <w:rPr>
          <w:b/>
          <w:sz w:val="28"/>
          <w:szCs w:val="28"/>
        </w:rPr>
        <w:t xml:space="preserve"> r.</w:t>
      </w:r>
      <w:r w:rsidR="00FC05F7" w:rsidRPr="009C1631">
        <w:rPr>
          <w:b/>
          <w:sz w:val="28"/>
          <w:szCs w:val="28"/>
        </w:rPr>
        <w:t xml:space="preserve">  </w:t>
      </w:r>
      <w:r w:rsidR="00DE037B" w:rsidRPr="009C1631">
        <w:rPr>
          <w:sz w:val="28"/>
          <w:szCs w:val="28"/>
        </w:rPr>
        <w:t>p</w:t>
      </w:r>
      <w:r w:rsidR="00457328" w:rsidRPr="009C1631">
        <w:rPr>
          <w:sz w:val="28"/>
          <w:szCs w:val="28"/>
        </w:rPr>
        <w:t xml:space="preserve">od numerem </w:t>
      </w:r>
      <w:r w:rsidR="00573D80" w:rsidRPr="00297B89">
        <w:rPr>
          <w:b/>
          <w:sz w:val="28"/>
          <w:szCs w:val="28"/>
        </w:rPr>
        <w:t>202</w:t>
      </w:r>
      <w:r w:rsidR="00866EC3" w:rsidRPr="00297B89">
        <w:rPr>
          <w:b/>
          <w:sz w:val="28"/>
          <w:szCs w:val="28"/>
        </w:rPr>
        <w:t>2</w:t>
      </w:r>
      <w:r w:rsidR="00573D80" w:rsidRPr="00297B89">
        <w:rPr>
          <w:b/>
          <w:sz w:val="28"/>
          <w:szCs w:val="28"/>
        </w:rPr>
        <w:t>/</w:t>
      </w:r>
      <w:r w:rsidR="00C753F1">
        <w:rPr>
          <w:b/>
          <w:sz w:val="28"/>
          <w:szCs w:val="28"/>
        </w:rPr>
        <w:t>BZP 00139177/01</w:t>
      </w:r>
      <w:r w:rsidR="00297B89" w:rsidRPr="00297B89">
        <w:rPr>
          <w:b/>
          <w:sz w:val="28"/>
          <w:szCs w:val="28"/>
        </w:rPr>
        <w:t xml:space="preserve"> z dnia </w:t>
      </w:r>
      <w:r w:rsidR="00C753F1">
        <w:rPr>
          <w:b/>
          <w:sz w:val="28"/>
          <w:szCs w:val="28"/>
        </w:rPr>
        <w:t>28.04.2022 r.</w:t>
      </w:r>
      <w:bookmarkStart w:id="0" w:name="_GoBack"/>
      <w:bookmarkEnd w:id="0"/>
    </w:p>
    <w:p w14:paraId="0778E98F" w14:textId="0BF75F90" w:rsidR="001E3099" w:rsidRDefault="001E3099" w:rsidP="004346E8">
      <w:pPr>
        <w:jc w:val="both"/>
        <w:rPr>
          <w:sz w:val="28"/>
          <w:szCs w:val="28"/>
        </w:rPr>
      </w:pPr>
    </w:p>
    <w:p w14:paraId="2C19C47F" w14:textId="52AAA1A5" w:rsidR="001E3099" w:rsidRDefault="001E3099" w:rsidP="004346E8">
      <w:pPr>
        <w:jc w:val="both"/>
        <w:rPr>
          <w:sz w:val="28"/>
          <w:szCs w:val="28"/>
        </w:rPr>
      </w:pPr>
    </w:p>
    <w:p w14:paraId="4CBE815D" w14:textId="522F9ED5" w:rsidR="00E70DFF" w:rsidRDefault="00E70DFF" w:rsidP="004346E8">
      <w:pPr>
        <w:jc w:val="both"/>
        <w:rPr>
          <w:sz w:val="28"/>
          <w:szCs w:val="28"/>
        </w:rPr>
      </w:pPr>
    </w:p>
    <w:p w14:paraId="07ED332A" w14:textId="77777777" w:rsidR="00D45F04" w:rsidRPr="007C6E94" w:rsidRDefault="00D45F04" w:rsidP="004346E8">
      <w:pPr>
        <w:jc w:val="both"/>
        <w:rPr>
          <w:sz w:val="28"/>
          <w:szCs w:val="28"/>
        </w:rPr>
      </w:pPr>
    </w:p>
    <w:p w14:paraId="662893D5" w14:textId="153AC4AF" w:rsidR="00FC05F7" w:rsidRDefault="00F23708" w:rsidP="004346E8">
      <w:pPr>
        <w:jc w:val="both"/>
        <w:rPr>
          <w:b/>
          <w:sz w:val="28"/>
          <w:szCs w:val="28"/>
        </w:rPr>
      </w:pPr>
      <w:r w:rsidRPr="007C6E94">
        <w:rPr>
          <w:b/>
          <w:sz w:val="28"/>
          <w:szCs w:val="28"/>
        </w:rPr>
        <w:t>N</w:t>
      </w:r>
      <w:r w:rsidR="00912338" w:rsidRPr="007C6E94">
        <w:rPr>
          <w:b/>
          <w:sz w:val="28"/>
          <w:szCs w:val="28"/>
        </w:rPr>
        <w:t xml:space="preserve">umer sprawy  </w:t>
      </w:r>
      <w:r w:rsidR="00FB420A">
        <w:rPr>
          <w:b/>
          <w:sz w:val="28"/>
          <w:szCs w:val="28"/>
        </w:rPr>
        <w:t>38</w:t>
      </w:r>
      <w:r w:rsidR="002E657F" w:rsidRPr="007C6E94">
        <w:rPr>
          <w:b/>
          <w:sz w:val="28"/>
          <w:szCs w:val="28"/>
        </w:rPr>
        <w:t>/202</w:t>
      </w:r>
      <w:r w:rsidR="00866EC3">
        <w:rPr>
          <w:b/>
          <w:sz w:val="28"/>
          <w:szCs w:val="28"/>
        </w:rPr>
        <w:t>2</w:t>
      </w:r>
    </w:p>
    <w:p w14:paraId="2962D39B" w14:textId="77777777" w:rsidR="00E70DFF" w:rsidRPr="007C6E94" w:rsidRDefault="00E70DFF" w:rsidP="004346E8">
      <w:pPr>
        <w:jc w:val="both"/>
        <w:rPr>
          <w:b/>
          <w:sz w:val="28"/>
          <w:szCs w:val="28"/>
        </w:rPr>
      </w:pPr>
    </w:p>
    <w:p w14:paraId="3C099812" w14:textId="1A61D733" w:rsidR="0085217C" w:rsidRPr="007C6E94" w:rsidRDefault="00866EC3" w:rsidP="004346E8">
      <w:pPr>
        <w:pStyle w:val="Nagwek5"/>
        <w:pBdr>
          <w:left w:val="single" w:sz="6" w:space="0" w:color="auto"/>
          <w:right w:val="single" w:sz="6" w:space="0" w:color="auto"/>
        </w:pBdr>
        <w:rPr>
          <w:spacing w:val="40"/>
          <w:sz w:val="28"/>
          <w:szCs w:val="28"/>
        </w:rPr>
      </w:pPr>
      <w:r>
        <w:rPr>
          <w:spacing w:val="40"/>
          <w:sz w:val="28"/>
          <w:szCs w:val="28"/>
        </w:rPr>
        <w:t>KWIECIEŃ</w:t>
      </w:r>
      <w:r w:rsidR="00606870" w:rsidRPr="007C6E94">
        <w:rPr>
          <w:spacing w:val="40"/>
          <w:sz w:val="28"/>
          <w:szCs w:val="28"/>
        </w:rPr>
        <w:t xml:space="preserve"> 20</w:t>
      </w:r>
      <w:r>
        <w:rPr>
          <w:spacing w:val="40"/>
          <w:sz w:val="28"/>
          <w:szCs w:val="28"/>
        </w:rPr>
        <w:t>22</w:t>
      </w:r>
    </w:p>
    <w:p w14:paraId="571BB731" w14:textId="3BEE7C0C" w:rsidR="00F23708" w:rsidRPr="007C6E94" w:rsidRDefault="00F23708" w:rsidP="004346E8">
      <w:pPr>
        <w:rPr>
          <w:color w:val="FF0000"/>
        </w:rPr>
      </w:pPr>
    </w:p>
    <w:p w14:paraId="5D4FA5AC" w14:textId="77777777" w:rsidR="0025097B" w:rsidRPr="007C6E94" w:rsidRDefault="0025097B" w:rsidP="00F932A1">
      <w:pPr>
        <w:pStyle w:val="Nagwek5"/>
        <w:pBdr>
          <w:left w:val="single" w:sz="6" w:space="0" w:color="auto"/>
        </w:pBdr>
        <w:rPr>
          <w:sz w:val="22"/>
          <w:szCs w:val="22"/>
        </w:rPr>
      </w:pPr>
      <w:r w:rsidRPr="007C6E94">
        <w:rPr>
          <w:sz w:val="22"/>
          <w:szCs w:val="22"/>
        </w:rPr>
        <w:lastRenderedPageBreak/>
        <w:t>Rozdział I</w:t>
      </w:r>
    </w:p>
    <w:p w14:paraId="53938D47" w14:textId="77777777" w:rsidR="0025097B" w:rsidRPr="007C6E94" w:rsidRDefault="0025097B" w:rsidP="00F932A1">
      <w:pPr>
        <w:pStyle w:val="Nagwek5"/>
        <w:pBdr>
          <w:left w:val="single" w:sz="6" w:space="0" w:color="auto"/>
        </w:pBdr>
        <w:rPr>
          <w:sz w:val="22"/>
          <w:szCs w:val="22"/>
        </w:rPr>
      </w:pPr>
      <w:r w:rsidRPr="007C6E94">
        <w:rPr>
          <w:sz w:val="22"/>
          <w:szCs w:val="22"/>
        </w:rPr>
        <w:t>Informacje ogólne</w:t>
      </w:r>
    </w:p>
    <w:p w14:paraId="347974D5" w14:textId="56D501BD" w:rsidR="009703DA" w:rsidRPr="007C6E94" w:rsidRDefault="009703DA" w:rsidP="007F3702">
      <w:pPr>
        <w:pStyle w:val="Tekstpodstawowy3"/>
        <w:spacing w:before="60"/>
        <w:jc w:val="both"/>
        <w:rPr>
          <w:sz w:val="22"/>
          <w:szCs w:val="22"/>
        </w:rPr>
      </w:pPr>
      <w:r w:rsidRPr="007C6E94">
        <w:rPr>
          <w:b w:val="0"/>
          <w:sz w:val="22"/>
          <w:szCs w:val="22"/>
        </w:rPr>
        <w:t>Zamawiający</w:t>
      </w:r>
      <w:r w:rsidR="006B0127" w:rsidRPr="007C6E94">
        <w:rPr>
          <w:b w:val="0"/>
          <w:sz w:val="22"/>
          <w:szCs w:val="22"/>
        </w:rPr>
        <w:t xml:space="preserve">:   </w:t>
      </w:r>
      <w:r w:rsidR="007F3702">
        <w:rPr>
          <w:b w:val="0"/>
          <w:sz w:val="22"/>
          <w:szCs w:val="22"/>
        </w:rPr>
        <w:t xml:space="preserve">     </w:t>
      </w:r>
      <w:r w:rsidRPr="00D5652B">
        <w:rPr>
          <w:sz w:val="22"/>
          <w:szCs w:val="22"/>
        </w:rPr>
        <w:t>Skarb Państwa – 1 Regionalna Baza Logistyczna</w:t>
      </w:r>
    </w:p>
    <w:p w14:paraId="09631D59" w14:textId="7356B4B0" w:rsidR="009703DA" w:rsidRPr="007C6E94" w:rsidRDefault="009703DA" w:rsidP="00F932A1">
      <w:pPr>
        <w:tabs>
          <w:tab w:val="left" w:pos="1050"/>
          <w:tab w:val="left" w:pos="1701"/>
        </w:tabs>
        <w:ind w:firstLine="708"/>
        <w:rPr>
          <w:sz w:val="22"/>
          <w:szCs w:val="22"/>
        </w:rPr>
      </w:pPr>
      <w:r w:rsidRPr="007C6E94">
        <w:rPr>
          <w:sz w:val="22"/>
          <w:szCs w:val="22"/>
        </w:rPr>
        <w:t xml:space="preserve">      </w:t>
      </w:r>
      <w:r w:rsidR="00694509" w:rsidRPr="007C6E94">
        <w:rPr>
          <w:sz w:val="22"/>
          <w:szCs w:val="22"/>
        </w:rPr>
        <w:t xml:space="preserve">  </w:t>
      </w:r>
      <w:r w:rsidR="00F932A1" w:rsidRPr="007C6E94">
        <w:rPr>
          <w:sz w:val="22"/>
          <w:szCs w:val="22"/>
        </w:rPr>
        <w:t xml:space="preserve">          </w:t>
      </w:r>
      <w:r w:rsidRPr="007C6E94">
        <w:rPr>
          <w:sz w:val="22"/>
          <w:szCs w:val="22"/>
        </w:rPr>
        <w:t>78</w:t>
      </w:r>
      <w:r w:rsidR="00E70DFF">
        <w:rPr>
          <w:sz w:val="22"/>
          <w:szCs w:val="22"/>
        </w:rPr>
        <w:t xml:space="preserve"> </w:t>
      </w:r>
      <w:r w:rsidRPr="007C6E94">
        <w:rPr>
          <w:sz w:val="22"/>
          <w:szCs w:val="22"/>
        </w:rPr>
        <w:t>–</w:t>
      </w:r>
      <w:r w:rsidR="00E70DFF">
        <w:rPr>
          <w:sz w:val="22"/>
          <w:szCs w:val="22"/>
        </w:rPr>
        <w:t xml:space="preserve"> </w:t>
      </w:r>
      <w:r w:rsidRPr="007C6E94">
        <w:rPr>
          <w:sz w:val="22"/>
          <w:szCs w:val="22"/>
        </w:rPr>
        <w:t>600 Wałcz, ul. Ciasna 7</w:t>
      </w:r>
    </w:p>
    <w:p w14:paraId="3A698FD0" w14:textId="77777777" w:rsidR="009703DA" w:rsidRPr="007C6E94" w:rsidRDefault="009703DA" w:rsidP="00F932A1">
      <w:pPr>
        <w:ind w:left="1416" w:firstLine="285"/>
        <w:jc w:val="both"/>
        <w:rPr>
          <w:sz w:val="22"/>
          <w:szCs w:val="22"/>
        </w:rPr>
      </w:pPr>
      <w:r w:rsidRPr="007C6E94">
        <w:rPr>
          <w:sz w:val="22"/>
          <w:szCs w:val="22"/>
        </w:rPr>
        <w:t>Regon 320927404</w:t>
      </w:r>
    </w:p>
    <w:p w14:paraId="7EBEE60A" w14:textId="5280DE13" w:rsidR="009703DA" w:rsidRPr="007C6E94" w:rsidRDefault="009703DA" w:rsidP="00F932A1">
      <w:pPr>
        <w:ind w:left="1416" w:firstLine="285"/>
        <w:jc w:val="both"/>
        <w:rPr>
          <w:sz w:val="22"/>
          <w:szCs w:val="22"/>
        </w:rPr>
      </w:pPr>
      <w:r w:rsidRPr="007C6E94">
        <w:rPr>
          <w:sz w:val="22"/>
          <w:szCs w:val="22"/>
        </w:rPr>
        <w:t>NIP 7651684463</w:t>
      </w:r>
    </w:p>
    <w:p w14:paraId="34D454EC" w14:textId="42AAE474" w:rsidR="00161C2E" w:rsidRPr="007C6E94" w:rsidRDefault="00161C2E" w:rsidP="00F932A1">
      <w:pPr>
        <w:ind w:left="1416" w:firstLine="285"/>
        <w:jc w:val="both"/>
        <w:rPr>
          <w:sz w:val="22"/>
          <w:szCs w:val="22"/>
        </w:rPr>
      </w:pPr>
      <w:r w:rsidRPr="007C6E94">
        <w:rPr>
          <w:sz w:val="22"/>
          <w:szCs w:val="22"/>
        </w:rPr>
        <w:t>tel. 261 472 424</w:t>
      </w:r>
    </w:p>
    <w:p w14:paraId="7C8C18C5" w14:textId="77777777" w:rsidR="009703DA" w:rsidRPr="007C6E94" w:rsidRDefault="009703DA" w:rsidP="00F932A1">
      <w:pPr>
        <w:ind w:left="1416" w:firstLine="285"/>
        <w:jc w:val="both"/>
        <w:rPr>
          <w:rStyle w:val="Hipercze"/>
          <w:color w:val="auto"/>
          <w:sz w:val="22"/>
          <w:szCs w:val="22"/>
        </w:rPr>
      </w:pPr>
      <w:r w:rsidRPr="007C6E94">
        <w:rPr>
          <w:sz w:val="22"/>
          <w:szCs w:val="22"/>
        </w:rPr>
        <w:t xml:space="preserve">Strona internetowa: </w:t>
      </w:r>
      <w:hyperlink r:id="rId10" w:history="1">
        <w:r w:rsidRPr="007C6E94">
          <w:rPr>
            <w:rStyle w:val="Hipercze"/>
            <w:color w:val="auto"/>
            <w:sz w:val="22"/>
            <w:szCs w:val="22"/>
          </w:rPr>
          <w:t>www.1rblog.wp.mil.pl</w:t>
        </w:r>
      </w:hyperlink>
    </w:p>
    <w:p w14:paraId="259F499C" w14:textId="26D0CE43" w:rsidR="009703DA" w:rsidRPr="007C6E94" w:rsidRDefault="009703DA" w:rsidP="00F932A1">
      <w:pPr>
        <w:ind w:left="1418" w:firstLine="283"/>
        <w:jc w:val="both"/>
        <w:rPr>
          <w:rStyle w:val="Hipercze"/>
          <w:color w:val="auto"/>
          <w:sz w:val="22"/>
          <w:szCs w:val="22"/>
        </w:rPr>
      </w:pPr>
      <w:r w:rsidRPr="007C6E94">
        <w:rPr>
          <w:sz w:val="22"/>
          <w:szCs w:val="22"/>
        </w:rPr>
        <w:t xml:space="preserve">Poczta elektroniczna: </w:t>
      </w:r>
      <w:hyperlink r:id="rId11" w:history="1">
        <w:r w:rsidRPr="007C6E94">
          <w:rPr>
            <w:rStyle w:val="Hipercze"/>
            <w:color w:val="auto"/>
            <w:sz w:val="22"/>
            <w:szCs w:val="22"/>
          </w:rPr>
          <w:t>1rblog.szp@ron.mil.pl</w:t>
        </w:r>
      </w:hyperlink>
    </w:p>
    <w:p w14:paraId="3385B2B0" w14:textId="71322A9C" w:rsidR="007B57D8" w:rsidRPr="007C6E94" w:rsidRDefault="007B57D8" w:rsidP="00F932A1">
      <w:pPr>
        <w:ind w:left="1418" w:firstLine="283"/>
        <w:jc w:val="both"/>
        <w:rPr>
          <w:rStyle w:val="Hipercze"/>
          <w:color w:val="auto"/>
          <w:sz w:val="22"/>
          <w:szCs w:val="22"/>
          <w:u w:val="none"/>
        </w:rPr>
      </w:pPr>
      <w:r w:rsidRPr="007C6E94">
        <w:rPr>
          <w:rStyle w:val="Hipercze"/>
          <w:color w:val="auto"/>
          <w:sz w:val="22"/>
          <w:szCs w:val="22"/>
          <w:u w:val="none"/>
        </w:rPr>
        <w:t>Godziny Pracy: Pon. – Czw. 7:00 – 15:30, Pt. 7:00 – 13:00</w:t>
      </w:r>
    </w:p>
    <w:p w14:paraId="4A04318E" w14:textId="21CEF8FB" w:rsidR="00A35607" w:rsidRPr="007C6E94" w:rsidRDefault="00A35607" w:rsidP="00F932A1">
      <w:pPr>
        <w:ind w:left="1418" w:firstLine="283"/>
        <w:jc w:val="both"/>
        <w:rPr>
          <w:rStyle w:val="Hipercze"/>
          <w:color w:val="auto"/>
          <w:sz w:val="22"/>
          <w:szCs w:val="22"/>
          <w:u w:val="none"/>
        </w:rPr>
      </w:pPr>
      <w:r w:rsidRPr="007C6E94">
        <w:rPr>
          <w:rStyle w:val="Hipercze"/>
          <w:color w:val="auto"/>
          <w:sz w:val="22"/>
          <w:szCs w:val="22"/>
          <w:u w:val="none"/>
        </w:rPr>
        <w:t>Konto bankowe:</w:t>
      </w:r>
    </w:p>
    <w:p w14:paraId="30A23836" w14:textId="37E3ECA9" w:rsidR="00A35607" w:rsidRPr="007C6E94" w:rsidRDefault="00A35607" w:rsidP="009B040B">
      <w:pPr>
        <w:pStyle w:val="Akapitzlist"/>
        <w:numPr>
          <w:ilvl w:val="0"/>
          <w:numId w:val="55"/>
        </w:numPr>
        <w:ind w:left="1985" w:hanging="284"/>
        <w:jc w:val="both"/>
        <w:rPr>
          <w:sz w:val="22"/>
          <w:szCs w:val="22"/>
        </w:rPr>
      </w:pPr>
      <w:r w:rsidRPr="007C6E94">
        <w:rPr>
          <w:rStyle w:val="Hipercze"/>
          <w:color w:val="auto"/>
          <w:sz w:val="22"/>
          <w:szCs w:val="22"/>
          <w:u w:val="none"/>
        </w:rPr>
        <w:t>do wpłaty wadium:</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76 1010 1078 0083 1213 9120 2000</w:t>
      </w:r>
    </w:p>
    <w:p w14:paraId="69A13CEF" w14:textId="2B167C60" w:rsidR="00A35607" w:rsidRPr="007C6E94" w:rsidRDefault="00A35607" w:rsidP="009B040B">
      <w:pPr>
        <w:pStyle w:val="Akapitzlist"/>
        <w:numPr>
          <w:ilvl w:val="0"/>
          <w:numId w:val="55"/>
        </w:numPr>
        <w:ind w:left="1985" w:hanging="284"/>
        <w:jc w:val="both"/>
        <w:rPr>
          <w:rStyle w:val="Hipercze"/>
          <w:color w:val="auto"/>
          <w:sz w:val="22"/>
          <w:szCs w:val="22"/>
          <w:u w:val="none"/>
        </w:rPr>
      </w:pPr>
      <w:r w:rsidRPr="007C6E94">
        <w:rPr>
          <w:rStyle w:val="Hipercze"/>
          <w:color w:val="auto"/>
          <w:sz w:val="22"/>
          <w:szCs w:val="22"/>
          <w:u w:val="none"/>
        </w:rPr>
        <w:t>do wpłaty ZNWU:</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47 1010 1078 0083 1213 9120 0000</w:t>
      </w:r>
    </w:p>
    <w:p w14:paraId="67C17D70" w14:textId="39CD09AC" w:rsidR="00C021AB" w:rsidRPr="007C6E94" w:rsidRDefault="00892565" w:rsidP="008A327E">
      <w:pPr>
        <w:tabs>
          <w:tab w:val="left" w:pos="851"/>
          <w:tab w:val="left" w:pos="4253"/>
        </w:tabs>
        <w:ind w:left="567" w:hanging="283"/>
        <w:rPr>
          <w:b/>
          <w:color w:val="FF0000"/>
          <w:sz w:val="22"/>
          <w:szCs w:val="22"/>
        </w:rPr>
      </w:pPr>
      <w:r w:rsidRPr="007C6E94">
        <w:rPr>
          <w:color w:val="FF0000"/>
          <w:sz w:val="22"/>
          <w:szCs w:val="22"/>
        </w:rPr>
        <w:tab/>
      </w:r>
    </w:p>
    <w:p w14:paraId="04F61E0A" w14:textId="77777777" w:rsidR="0025097B" w:rsidRPr="007C6E94" w:rsidRDefault="0025097B" w:rsidP="008A327E">
      <w:pPr>
        <w:pStyle w:val="Tytu"/>
        <w:pBdr>
          <w:top w:val="single" w:sz="6" w:space="3" w:color="auto"/>
        </w:pBdr>
        <w:rPr>
          <w:sz w:val="22"/>
          <w:szCs w:val="22"/>
        </w:rPr>
      </w:pPr>
      <w:r w:rsidRPr="007C6E94">
        <w:rPr>
          <w:sz w:val="22"/>
          <w:szCs w:val="22"/>
        </w:rPr>
        <w:t>Rozdział II</w:t>
      </w:r>
    </w:p>
    <w:p w14:paraId="70EB0BC5" w14:textId="77777777" w:rsidR="0025097B" w:rsidRPr="007C6E94" w:rsidRDefault="0025097B" w:rsidP="008A327E">
      <w:pPr>
        <w:pStyle w:val="Tytu"/>
        <w:pBdr>
          <w:top w:val="single" w:sz="6" w:space="3" w:color="auto"/>
        </w:pBdr>
        <w:rPr>
          <w:sz w:val="22"/>
          <w:szCs w:val="22"/>
        </w:rPr>
      </w:pPr>
      <w:r w:rsidRPr="007C6E94">
        <w:rPr>
          <w:sz w:val="22"/>
          <w:szCs w:val="22"/>
        </w:rPr>
        <w:t xml:space="preserve">Tryb udzielenia zamówienia </w:t>
      </w:r>
    </w:p>
    <w:p w14:paraId="3BE5322B" w14:textId="5EBB3469" w:rsidR="008F6758" w:rsidRPr="007C6E94" w:rsidRDefault="008F6758" w:rsidP="008F6758">
      <w:pPr>
        <w:pStyle w:val="Tekstpodstawowy3"/>
        <w:spacing w:before="60"/>
        <w:jc w:val="both"/>
        <w:rPr>
          <w:b w:val="0"/>
          <w:sz w:val="22"/>
          <w:szCs w:val="22"/>
        </w:rPr>
      </w:pPr>
      <w:r w:rsidRPr="007C6E94">
        <w:rPr>
          <w:b w:val="0"/>
          <w:sz w:val="22"/>
          <w:szCs w:val="22"/>
        </w:rPr>
        <w:t>Postępowanie o udzielenie zamówienia publicznego prowadzone jest w trybie podstawowym bez przeprowadzenia negocjacji zgodnie z art. 275 ust. 1 ustawy z dnia 11 września 2019 r. Prawo zamówień publicznych (</w:t>
      </w:r>
      <w:r w:rsidR="00E70DFF">
        <w:rPr>
          <w:b w:val="0"/>
          <w:sz w:val="22"/>
          <w:szCs w:val="22"/>
        </w:rPr>
        <w:t xml:space="preserve">t. j. </w:t>
      </w:r>
      <w:r w:rsidRPr="007C6E94">
        <w:rPr>
          <w:b w:val="0"/>
          <w:sz w:val="22"/>
          <w:szCs w:val="22"/>
        </w:rPr>
        <w:t>Dz. U. z 20</w:t>
      </w:r>
      <w:r w:rsidR="009C1631">
        <w:rPr>
          <w:b w:val="0"/>
          <w:sz w:val="22"/>
          <w:szCs w:val="22"/>
        </w:rPr>
        <w:t>21</w:t>
      </w:r>
      <w:r w:rsidRPr="007C6E94">
        <w:rPr>
          <w:b w:val="0"/>
          <w:sz w:val="22"/>
          <w:szCs w:val="22"/>
        </w:rPr>
        <w:t xml:space="preserve"> r., poz. </w:t>
      </w:r>
      <w:r w:rsidR="00E70DFF">
        <w:rPr>
          <w:b w:val="0"/>
          <w:sz w:val="22"/>
          <w:szCs w:val="22"/>
        </w:rPr>
        <w:t>1129</w:t>
      </w:r>
      <w:r>
        <w:rPr>
          <w:b w:val="0"/>
          <w:sz w:val="22"/>
          <w:szCs w:val="22"/>
        </w:rPr>
        <w:t xml:space="preserve"> ze zm.</w:t>
      </w:r>
      <w:r w:rsidRPr="007C6E94">
        <w:rPr>
          <w:b w:val="0"/>
          <w:sz w:val="22"/>
          <w:szCs w:val="22"/>
        </w:rPr>
        <w:t xml:space="preserve">), dalej zwanej Pzp. W zakresie nieuregulowanym niniejszą SWZ mają zastosowanie przepisy ustawy </w:t>
      </w:r>
      <w:r>
        <w:rPr>
          <w:b w:val="0"/>
          <w:sz w:val="22"/>
          <w:szCs w:val="22"/>
        </w:rPr>
        <w:t xml:space="preserve">uPzp </w:t>
      </w:r>
      <w:r w:rsidRPr="007C6E94">
        <w:rPr>
          <w:b w:val="0"/>
          <w:sz w:val="22"/>
          <w:szCs w:val="22"/>
        </w:rPr>
        <w:t>oraz aktów wykonawczych wydanych na jej podstawie.</w:t>
      </w:r>
    </w:p>
    <w:p w14:paraId="63603EA7" w14:textId="77777777" w:rsidR="00171724" w:rsidRPr="007C6E94" w:rsidRDefault="00171724" w:rsidP="008A327E">
      <w:pPr>
        <w:pStyle w:val="Tytu"/>
        <w:spacing w:before="240"/>
        <w:rPr>
          <w:sz w:val="22"/>
          <w:szCs w:val="22"/>
        </w:rPr>
      </w:pPr>
      <w:r w:rsidRPr="007C6E94">
        <w:rPr>
          <w:sz w:val="22"/>
          <w:szCs w:val="22"/>
        </w:rPr>
        <w:t>Rozdział III</w:t>
      </w:r>
    </w:p>
    <w:p w14:paraId="7E50805B" w14:textId="77777777" w:rsidR="00171724" w:rsidRPr="007C6E94" w:rsidRDefault="00171724" w:rsidP="008A327E">
      <w:pPr>
        <w:pStyle w:val="Tytu"/>
        <w:rPr>
          <w:sz w:val="22"/>
          <w:szCs w:val="22"/>
        </w:rPr>
      </w:pPr>
      <w:r w:rsidRPr="007C6E94">
        <w:rPr>
          <w:sz w:val="22"/>
          <w:szCs w:val="22"/>
        </w:rPr>
        <w:t xml:space="preserve"> Opis przedmiotu zamówienia</w:t>
      </w:r>
    </w:p>
    <w:p w14:paraId="45638978" w14:textId="37EB2587" w:rsidR="00017673" w:rsidRPr="003B6704" w:rsidRDefault="00162221" w:rsidP="0090111D">
      <w:pPr>
        <w:numPr>
          <w:ilvl w:val="0"/>
          <w:numId w:val="83"/>
        </w:numPr>
        <w:tabs>
          <w:tab w:val="clear" w:pos="786"/>
        </w:tabs>
        <w:spacing w:before="60" w:after="120"/>
        <w:ind w:left="284" w:right="45" w:hanging="284"/>
        <w:jc w:val="both"/>
        <w:rPr>
          <w:i/>
          <w:iCs/>
          <w:sz w:val="22"/>
          <w:szCs w:val="22"/>
        </w:rPr>
      </w:pPr>
      <w:r w:rsidRPr="00882624">
        <w:rPr>
          <w:rFonts w:eastAsia="Arial Narrow"/>
          <w:sz w:val="22"/>
          <w:szCs w:val="22"/>
        </w:rPr>
        <w:t xml:space="preserve">Przedmiotem zamówienia jest </w:t>
      </w:r>
      <w:r w:rsidR="00AB7B32" w:rsidRPr="00882624">
        <w:rPr>
          <w:rFonts w:eastAsia="Arial Narrow"/>
          <w:b/>
          <w:sz w:val="22"/>
          <w:szCs w:val="22"/>
        </w:rPr>
        <w:t xml:space="preserve">dostawa </w:t>
      </w:r>
      <w:r w:rsidR="00FB420A">
        <w:rPr>
          <w:rFonts w:eastAsia="Arial Narrow"/>
          <w:b/>
          <w:sz w:val="22"/>
          <w:szCs w:val="22"/>
        </w:rPr>
        <w:t>specjalistycznego sprzętu i urządzeń warsztatowych dla Warsztatów Techniki Morskiej w Gdyni</w:t>
      </w:r>
      <w:r w:rsidR="00D5652B" w:rsidRPr="00882624">
        <w:rPr>
          <w:rFonts w:eastAsia="Arial Narrow"/>
          <w:b/>
          <w:sz w:val="22"/>
          <w:szCs w:val="22"/>
        </w:rPr>
        <w:t>,</w:t>
      </w:r>
      <w:r w:rsidR="00BC53E6" w:rsidRPr="00882624">
        <w:rPr>
          <w:rFonts w:eastAsia="Arial Narrow"/>
          <w:b/>
          <w:sz w:val="22"/>
          <w:szCs w:val="22"/>
        </w:rPr>
        <w:t xml:space="preserve"> </w:t>
      </w:r>
      <w:r w:rsidR="00BC53E6" w:rsidRPr="00882624">
        <w:rPr>
          <w:sz w:val="22"/>
          <w:szCs w:val="22"/>
        </w:rPr>
        <w:t>według zestawienia asortymentowo – ilościowego zawartego</w:t>
      </w:r>
      <w:r w:rsidR="00105B38">
        <w:rPr>
          <w:sz w:val="22"/>
          <w:szCs w:val="22"/>
        </w:rPr>
        <w:t xml:space="preserve"> </w:t>
      </w:r>
      <w:r w:rsidR="00866EC3">
        <w:rPr>
          <w:sz w:val="22"/>
          <w:szCs w:val="22"/>
        </w:rPr>
        <w:br/>
      </w:r>
      <w:r w:rsidR="00105B38">
        <w:rPr>
          <w:sz w:val="22"/>
          <w:szCs w:val="22"/>
        </w:rPr>
        <w:t>w poniższej tabeli oraz</w:t>
      </w:r>
      <w:r w:rsidR="00BC53E6" w:rsidRPr="00882624">
        <w:rPr>
          <w:sz w:val="22"/>
          <w:szCs w:val="22"/>
        </w:rPr>
        <w:t xml:space="preserve"> w „Formularzu ofertowym” stanowiącym załącznik nr </w:t>
      </w:r>
      <w:r w:rsidR="00BC53E6" w:rsidRPr="00882624">
        <w:rPr>
          <w:color w:val="000000"/>
          <w:sz w:val="22"/>
          <w:szCs w:val="22"/>
        </w:rPr>
        <w:t>1</w:t>
      </w:r>
      <w:r w:rsidR="00DE577A">
        <w:rPr>
          <w:sz w:val="22"/>
          <w:szCs w:val="22"/>
        </w:rPr>
        <w:t xml:space="preserve"> do SWZ, </w:t>
      </w:r>
      <w:r w:rsidR="00BC53E6" w:rsidRPr="00882624">
        <w:rPr>
          <w:sz w:val="22"/>
          <w:szCs w:val="22"/>
        </w:rPr>
        <w:t xml:space="preserve">zgodnie </w:t>
      </w:r>
      <w:r w:rsidR="00866EC3">
        <w:rPr>
          <w:sz w:val="22"/>
          <w:szCs w:val="22"/>
        </w:rPr>
        <w:br/>
      </w:r>
      <w:r w:rsidR="00BC53E6" w:rsidRPr="00882624">
        <w:rPr>
          <w:sz w:val="22"/>
          <w:szCs w:val="22"/>
        </w:rPr>
        <w:t xml:space="preserve">z szczegółowo określonym „Opisem przedmiotu zamówienia” stanowiącym załącznik nr </w:t>
      </w:r>
      <w:r w:rsidR="003B6704">
        <w:rPr>
          <w:sz w:val="22"/>
          <w:szCs w:val="22"/>
        </w:rPr>
        <w:t>5</w:t>
      </w:r>
      <w:r w:rsidR="00BC53E6" w:rsidRPr="00882624">
        <w:rPr>
          <w:sz w:val="22"/>
          <w:szCs w:val="22"/>
        </w:rPr>
        <w:t xml:space="preserve"> do </w:t>
      </w:r>
      <w:r w:rsidR="00BD657F" w:rsidRPr="00882624">
        <w:rPr>
          <w:sz w:val="22"/>
          <w:szCs w:val="22"/>
        </w:rPr>
        <w:t>S</w:t>
      </w:r>
      <w:r w:rsidR="00BC53E6" w:rsidRPr="00882624">
        <w:rPr>
          <w:sz w:val="22"/>
          <w:szCs w:val="22"/>
        </w:rPr>
        <w:t>WZ.</w:t>
      </w:r>
    </w:p>
    <w:tbl>
      <w:tblPr>
        <w:tblStyle w:val="Tabela-Siatka"/>
        <w:tblW w:w="9618" w:type="dxa"/>
        <w:tblInd w:w="279" w:type="dxa"/>
        <w:tblLook w:val="04A0" w:firstRow="1" w:lastRow="0" w:firstColumn="1" w:lastColumn="0" w:noHBand="0" w:noVBand="1"/>
      </w:tblPr>
      <w:tblGrid>
        <w:gridCol w:w="1032"/>
        <w:gridCol w:w="5642"/>
        <w:gridCol w:w="2944"/>
      </w:tblGrid>
      <w:tr w:rsidR="008A0433" w14:paraId="7DE34657" w14:textId="77777777" w:rsidTr="008A0433">
        <w:trPr>
          <w:trHeight w:val="595"/>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29FA5" w14:textId="77777777" w:rsidR="008A0433" w:rsidRDefault="008A0433" w:rsidP="000601B3">
            <w:pPr>
              <w:spacing w:before="60" w:after="60"/>
              <w:ind w:right="45"/>
              <w:jc w:val="center"/>
              <w:rPr>
                <w:b/>
                <w:sz w:val="22"/>
                <w:szCs w:val="22"/>
              </w:rPr>
            </w:pPr>
            <w:r>
              <w:rPr>
                <w:b/>
                <w:sz w:val="22"/>
                <w:szCs w:val="22"/>
              </w:rPr>
              <w:t>Zadanie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37760" w14:textId="77777777" w:rsidR="008A0433" w:rsidRDefault="008A0433" w:rsidP="000601B3">
            <w:pPr>
              <w:spacing w:before="120" w:after="60"/>
              <w:ind w:right="45"/>
              <w:jc w:val="center"/>
              <w:rPr>
                <w:b/>
                <w:sz w:val="22"/>
                <w:szCs w:val="22"/>
              </w:rPr>
            </w:pPr>
            <w:r>
              <w:rPr>
                <w:rFonts w:eastAsia="Arial Narrow"/>
                <w:b/>
                <w:sz w:val="22"/>
                <w:szCs w:val="22"/>
              </w:rPr>
              <w:t>Przedmiot zamówienia</w:t>
            </w:r>
          </w:p>
        </w:tc>
        <w:tc>
          <w:tcPr>
            <w:tcW w:w="2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77013" w14:textId="02C3575A" w:rsidR="008A0433" w:rsidRDefault="008A0433" w:rsidP="000601B3">
            <w:pPr>
              <w:spacing w:before="60" w:after="60"/>
              <w:ind w:right="45"/>
              <w:jc w:val="center"/>
              <w:rPr>
                <w:b/>
                <w:sz w:val="22"/>
                <w:szCs w:val="22"/>
              </w:rPr>
            </w:pPr>
            <w:r>
              <w:rPr>
                <w:b/>
                <w:sz w:val="22"/>
                <w:szCs w:val="22"/>
              </w:rPr>
              <w:t>Ilość przedmiotu zamówienia</w:t>
            </w:r>
          </w:p>
        </w:tc>
      </w:tr>
      <w:tr w:rsidR="008A0433" w14:paraId="50199E32" w14:textId="77777777" w:rsidTr="008A0433">
        <w:trPr>
          <w:trHeight w:val="202"/>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54F23" w14:textId="0DD8CD38" w:rsidR="008A0433" w:rsidRPr="008A0433" w:rsidRDefault="008A0433" w:rsidP="008A0433">
            <w:pPr>
              <w:ind w:right="45"/>
              <w:jc w:val="center"/>
              <w:rPr>
                <w:i/>
                <w:sz w:val="18"/>
                <w:szCs w:val="22"/>
              </w:rPr>
            </w:pPr>
            <w:r w:rsidRPr="008A0433">
              <w:rPr>
                <w:i/>
                <w:sz w:val="18"/>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9ACD5" w14:textId="64D8DB13" w:rsidR="008A0433" w:rsidRPr="008A0433" w:rsidRDefault="008A0433" w:rsidP="008A0433">
            <w:pPr>
              <w:ind w:right="45"/>
              <w:jc w:val="center"/>
              <w:rPr>
                <w:rFonts w:eastAsia="Arial Narrow"/>
                <w:i/>
                <w:sz w:val="18"/>
                <w:szCs w:val="22"/>
              </w:rPr>
            </w:pPr>
            <w:r w:rsidRPr="008A0433">
              <w:rPr>
                <w:rFonts w:eastAsia="Arial Narrow"/>
                <w:i/>
                <w:sz w:val="18"/>
                <w:szCs w:val="22"/>
              </w:rPr>
              <w:t>2</w:t>
            </w:r>
          </w:p>
        </w:tc>
        <w:tc>
          <w:tcPr>
            <w:tcW w:w="2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D48" w14:textId="148B7F7F" w:rsidR="008A0433" w:rsidRPr="008A0433" w:rsidRDefault="008A0433" w:rsidP="008A0433">
            <w:pPr>
              <w:ind w:right="45"/>
              <w:jc w:val="center"/>
              <w:rPr>
                <w:i/>
                <w:sz w:val="18"/>
                <w:szCs w:val="22"/>
              </w:rPr>
            </w:pPr>
            <w:r w:rsidRPr="008A0433">
              <w:rPr>
                <w:i/>
                <w:sz w:val="18"/>
                <w:szCs w:val="22"/>
              </w:rPr>
              <w:t>3</w:t>
            </w:r>
          </w:p>
        </w:tc>
      </w:tr>
      <w:tr w:rsidR="008A0433" w14:paraId="3AE069A1" w14:textId="77777777" w:rsidTr="008A0433">
        <w:trPr>
          <w:trHeight w:val="1268"/>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E75B6" w14:textId="77777777" w:rsidR="008A0433" w:rsidRDefault="008A0433" w:rsidP="000601B3">
            <w:pPr>
              <w:spacing w:before="60" w:after="60"/>
              <w:ind w:right="45"/>
              <w:jc w:val="center"/>
              <w:rPr>
                <w:sz w:val="22"/>
                <w:szCs w:val="22"/>
              </w:rPr>
            </w:pPr>
            <w:r>
              <w:rPr>
                <w:rFonts w:eastAsia="Arial Narrow"/>
                <w:sz w:val="22"/>
                <w:szCs w:val="22"/>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CC69592" w14:textId="0B13165D" w:rsidR="008A0433" w:rsidRDefault="008A0433" w:rsidP="008A0433">
            <w:pPr>
              <w:spacing w:before="60" w:after="60"/>
              <w:ind w:right="45"/>
              <w:rPr>
                <w:sz w:val="22"/>
                <w:szCs w:val="22"/>
              </w:rPr>
            </w:pPr>
            <w:r>
              <w:rPr>
                <w:sz w:val="22"/>
                <w:szCs w:val="22"/>
              </w:rPr>
              <w:t>Analizator</w:t>
            </w:r>
            <w:r w:rsidRPr="004F27BE">
              <w:rPr>
                <w:sz w:val="22"/>
                <w:szCs w:val="22"/>
              </w:rPr>
              <w:t xml:space="preserve"> wilgotności do badania wody w powietrzu sprężonym i mieszaninach oddechowych dla nurków wraz </w:t>
            </w:r>
            <w:r w:rsidR="001D17D5">
              <w:rPr>
                <w:sz w:val="22"/>
                <w:szCs w:val="22"/>
              </w:rPr>
              <w:br/>
            </w:r>
            <w:r w:rsidRPr="004F27BE">
              <w:rPr>
                <w:sz w:val="22"/>
                <w:szCs w:val="22"/>
              </w:rPr>
              <w:t>z przeprowadzeniem szkolenia</w:t>
            </w:r>
          </w:p>
        </w:tc>
        <w:tc>
          <w:tcPr>
            <w:tcW w:w="2956" w:type="dxa"/>
            <w:tcBorders>
              <w:top w:val="single" w:sz="4" w:space="0" w:color="auto"/>
              <w:left w:val="single" w:sz="4" w:space="0" w:color="auto"/>
              <w:bottom w:val="single" w:sz="4" w:space="0" w:color="auto"/>
              <w:right w:val="single" w:sz="4" w:space="0" w:color="auto"/>
            </w:tcBorders>
            <w:vAlign w:val="center"/>
            <w:hideMark/>
          </w:tcPr>
          <w:p w14:paraId="5964BC55" w14:textId="77777777" w:rsidR="008A0433" w:rsidRPr="008A0433" w:rsidRDefault="008A0433" w:rsidP="000601B3">
            <w:pPr>
              <w:spacing w:before="60" w:after="60"/>
              <w:ind w:right="45"/>
              <w:jc w:val="center"/>
              <w:rPr>
                <w:b/>
                <w:color w:val="000000"/>
                <w:sz w:val="22"/>
                <w:szCs w:val="22"/>
              </w:rPr>
            </w:pPr>
            <w:r w:rsidRPr="008A0433">
              <w:rPr>
                <w:b/>
                <w:color w:val="000000"/>
                <w:sz w:val="22"/>
                <w:szCs w:val="22"/>
              </w:rPr>
              <w:t>2 kpl.</w:t>
            </w:r>
          </w:p>
          <w:p w14:paraId="0899EEDC" w14:textId="77777777" w:rsidR="008A0433" w:rsidRDefault="008A0433" w:rsidP="000601B3">
            <w:pPr>
              <w:spacing w:before="60" w:after="60"/>
              <w:ind w:right="45"/>
              <w:jc w:val="center"/>
              <w:rPr>
                <w:i/>
                <w:color w:val="000000"/>
                <w:sz w:val="20"/>
                <w:szCs w:val="22"/>
              </w:rPr>
            </w:pPr>
            <w:r>
              <w:rPr>
                <w:i/>
                <w:color w:val="000000"/>
                <w:sz w:val="20"/>
                <w:szCs w:val="22"/>
              </w:rPr>
              <w:t>(1 kpl. – ilość podstawowa</w:t>
            </w:r>
          </w:p>
          <w:p w14:paraId="146D2991" w14:textId="77777777" w:rsidR="008A0433" w:rsidRDefault="008A0433" w:rsidP="000601B3">
            <w:pPr>
              <w:spacing w:before="60" w:after="60"/>
              <w:ind w:right="45"/>
              <w:jc w:val="center"/>
              <w:rPr>
                <w:sz w:val="22"/>
                <w:szCs w:val="22"/>
              </w:rPr>
            </w:pPr>
            <w:r>
              <w:rPr>
                <w:i/>
                <w:color w:val="000000"/>
                <w:sz w:val="20"/>
                <w:szCs w:val="22"/>
              </w:rPr>
              <w:t>1 kpl – ilość w opcji)</w:t>
            </w:r>
          </w:p>
        </w:tc>
      </w:tr>
      <w:tr w:rsidR="008A0433" w14:paraId="57C9453C" w14:textId="77777777" w:rsidTr="008A0433">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12A0B" w14:textId="77777777" w:rsidR="008A0433" w:rsidRDefault="008A0433" w:rsidP="000601B3">
            <w:pPr>
              <w:spacing w:before="60" w:after="60"/>
              <w:ind w:right="45"/>
              <w:jc w:val="center"/>
              <w:rPr>
                <w:sz w:val="22"/>
                <w:szCs w:val="22"/>
              </w:rPr>
            </w:pPr>
            <w:r>
              <w:rPr>
                <w:rFonts w:eastAsia="Arial Narrow"/>
                <w:sz w:val="22"/>
                <w:szCs w:val="22"/>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F6B8B2" w14:textId="70E52724" w:rsidR="008A0433" w:rsidRDefault="001D17D5" w:rsidP="008A0433">
            <w:pPr>
              <w:spacing w:before="60" w:after="60"/>
              <w:ind w:right="45"/>
              <w:rPr>
                <w:sz w:val="22"/>
                <w:szCs w:val="22"/>
              </w:rPr>
            </w:pPr>
            <w:r>
              <w:rPr>
                <w:sz w:val="22"/>
                <w:szCs w:val="22"/>
              </w:rPr>
              <w:t>Kondycjoner i rurki</w:t>
            </w:r>
            <w:r w:rsidR="008A0433" w:rsidRPr="004F27BE">
              <w:rPr>
                <w:sz w:val="22"/>
                <w:szCs w:val="22"/>
              </w:rPr>
              <w:t xml:space="preserve"> do desorbera termicznego wraz </w:t>
            </w:r>
            <w:r>
              <w:rPr>
                <w:sz w:val="22"/>
                <w:szCs w:val="22"/>
              </w:rPr>
              <w:br/>
            </w:r>
            <w:r w:rsidR="008A0433" w:rsidRPr="004F27BE">
              <w:rPr>
                <w:sz w:val="22"/>
                <w:szCs w:val="22"/>
              </w:rPr>
              <w:t>z przeprowadzeniem szkolenia.</w:t>
            </w:r>
          </w:p>
        </w:tc>
        <w:tc>
          <w:tcPr>
            <w:tcW w:w="2956" w:type="dxa"/>
            <w:tcBorders>
              <w:top w:val="single" w:sz="4" w:space="0" w:color="auto"/>
              <w:left w:val="single" w:sz="4" w:space="0" w:color="auto"/>
              <w:bottom w:val="single" w:sz="4" w:space="0" w:color="auto"/>
              <w:right w:val="single" w:sz="4" w:space="0" w:color="auto"/>
            </w:tcBorders>
            <w:vAlign w:val="center"/>
            <w:hideMark/>
          </w:tcPr>
          <w:p w14:paraId="78185030" w14:textId="77777777" w:rsidR="008A0433" w:rsidRPr="008A0433" w:rsidRDefault="008A0433" w:rsidP="000601B3">
            <w:pPr>
              <w:spacing w:before="60" w:after="60"/>
              <w:ind w:right="45"/>
              <w:jc w:val="center"/>
              <w:rPr>
                <w:b/>
                <w:sz w:val="22"/>
                <w:szCs w:val="22"/>
              </w:rPr>
            </w:pPr>
            <w:r w:rsidRPr="008A0433">
              <w:rPr>
                <w:b/>
                <w:color w:val="000000"/>
                <w:sz w:val="22"/>
                <w:szCs w:val="22"/>
              </w:rPr>
              <w:t>1 kpl.</w:t>
            </w:r>
          </w:p>
        </w:tc>
      </w:tr>
      <w:tr w:rsidR="008A0433" w14:paraId="6D009380" w14:textId="77777777" w:rsidTr="008A0433">
        <w:trPr>
          <w:trHeight w:val="831"/>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1FC1E" w14:textId="77777777" w:rsidR="008A0433" w:rsidRDefault="008A0433" w:rsidP="000601B3">
            <w:pPr>
              <w:spacing w:before="60" w:after="60"/>
              <w:ind w:right="45"/>
              <w:jc w:val="center"/>
              <w:rPr>
                <w:sz w:val="22"/>
                <w:szCs w:val="22"/>
              </w:rPr>
            </w:pPr>
            <w:r>
              <w:rPr>
                <w:rFonts w:eastAsia="Arial Narrow"/>
                <w:sz w:val="22"/>
                <w:szCs w:val="22"/>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2E1E543" w14:textId="40507E69" w:rsidR="008A0433" w:rsidRDefault="001D17D5" w:rsidP="008A0433">
            <w:pPr>
              <w:spacing w:before="60" w:after="60"/>
              <w:ind w:right="45"/>
              <w:rPr>
                <w:sz w:val="22"/>
                <w:szCs w:val="22"/>
              </w:rPr>
            </w:pPr>
            <w:r>
              <w:rPr>
                <w:sz w:val="22"/>
                <w:szCs w:val="22"/>
              </w:rPr>
              <w:t>Spawarka</w:t>
            </w:r>
            <w:r w:rsidR="008A0433" w:rsidRPr="004F27BE">
              <w:rPr>
                <w:sz w:val="22"/>
                <w:szCs w:val="22"/>
              </w:rPr>
              <w:t xml:space="preserve"> świat</w:t>
            </w:r>
            <w:r>
              <w:rPr>
                <w:sz w:val="22"/>
                <w:szCs w:val="22"/>
              </w:rPr>
              <w:t>łowodowa</w:t>
            </w:r>
            <w:r w:rsidR="008A0433">
              <w:rPr>
                <w:sz w:val="22"/>
                <w:szCs w:val="22"/>
              </w:rPr>
              <w:t xml:space="preserve"> z obcinarką wraz </w:t>
            </w:r>
            <w:r>
              <w:rPr>
                <w:sz w:val="22"/>
                <w:szCs w:val="22"/>
              </w:rPr>
              <w:br/>
            </w:r>
            <w:r w:rsidR="008A0433">
              <w:rPr>
                <w:sz w:val="22"/>
                <w:szCs w:val="22"/>
              </w:rPr>
              <w:t>z prze</w:t>
            </w:r>
            <w:r w:rsidR="008A0433" w:rsidRPr="004F27BE">
              <w:rPr>
                <w:sz w:val="22"/>
                <w:szCs w:val="22"/>
              </w:rPr>
              <w:t>prowadzeniem szkolenia</w:t>
            </w:r>
          </w:p>
        </w:tc>
        <w:tc>
          <w:tcPr>
            <w:tcW w:w="2956" w:type="dxa"/>
            <w:tcBorders>
              <w:top w:val="single" w:sz="4" w:space="0" w:color="auto"/>
              <w:left w:val="single" w:sz="4" w:space="0" w:color="auto"/>
              <w:bottom w:val="single" w:sz="4" w:space="0" w:color="auto"/>
              <w:right w:val="single" w:sz="4" w:space="0" w:color="auto"/>
            </w:tcBorders>
            <w:vAlign w:val="center"/>
            <w:hideMark/>
          </w:tcPr>
          <w:p w14:paraId="1F25176E" w14:textId="77777777" w:rsidR="008A0433" w:rsidRPr="008A0433" w:rsidRDefault="008A0433" w:rsidP="000601B3">
            <w:pPr>
              <w:spacing w:before="60" w:after="60"/>
              <w:ind w:right="45"/>
              <w:jc w:val="center"/>
              <w:rPr>
                <w:b/>
                <w:sz w:val="22"/>
                <w:szCs w:val="22"/>
              </w:rPr>
            </w:pPr>
            <w:r w:rsidRPr="008A0433">
              <w:rPr>
                <w:b/>
                <w:color w:val="000000"/>
                <w:sz w:val="22"/>
                <w:szCs w:val="22"/>
              </w:rPr>
              <w:t>1 kpl.</w:t>
            </w:r>
          </w:p>
        </w:tc>
      </w:tr>
      <w:tr w:rsidR="008A0433" w14:paraId="6BC499AC" w14:textId="77777777" w:rsidTr="008A0433">
        <w:trPr>
          <w:trHeight w:val="842"/>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78CB6" w14:textId="77777777" w:rsidR="008A0433" w:rsidRDefault="008A0433" w:rsidP="000601B3">
            <w:pPr>
              <w:spacing w:before="60" w:after="60"/>
              <w:ind w:right="45"/>
              <w:jc w:val="center"/>
              <w:rPr>
                <w:sz w:val="22"/>
                <w:szCs w:val="22"/>
              </w:rPr>
            </w:pPr>
            <w:r>
              <w:rPr>
                <w:rFonts w:eastAsia="Arial Narrow"/>
                <w:sz w:val="22"/>
                <w:szCs w:val="22"/>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A4DFBA7" w14:textId="179D6CD3" w:rsidR="008A0433" w:rsidRDefault="001D17D5" w:rsidP="0092183A">
            <w:pPr>
              <w:spacing w:before="60" w:after="60"/>
              <w:ind w:right="45"/>
              <w:rPr>
                <w:sz w:val="22"/>
                <w:szCs w:val="22"/>
              </w:rPr>
            </w:pPr>
            <w:r>
              <w:rPr>
                <w:sz w:val="22"/>
                <w:szCs w:val="22"/>
              </w:rPr>
              <w:t>Urządzeni</w:t>
            </w:r>
            <w:r w:rsidR="0092183A">
              <w:rPr>
                <w:sz w:val="22"/>
                <w:szCs w:val="22"/>
              </w:rPr>
              <w:t>e</w:t>
            </w:r>
            <w:r w:rsidR="008A0433" w:rsidRPr="004F27BE">
              <w:rPr>
                <w:sz w:val="22"/>
                <w:szCs w:val="22"/>
              </w:rPr>
              <w:t xml:space="preserve"> do prób ciśnieniowych zbiorników wraz </w:t>
            </w:r>
            <w:r>
              <w:rPr>
                <w:sz w:val="22"/>
                <w:szCs w:val="22"/>
              </w:rPr>
              <w:br/>
            </w:r>
            <w:r w:rsidR="008A0433" w:rsidRPr="004F27BE">
              <w:rPr>
                <w:sz w:val="22"/>
                <w:szCs w:val="22"/>
              </w:rPr>
              <w:t>z przeprowadzeniem szkolenia</w:t>
            </w:r>
          </w:p>
        </w:tc>
        <w:tc>
          <w:tcPr>
            <w:tcW w:w="2956" w:type="dxa"/>
            <w:tcBorders>
              <w:top w:val="single" w:sz="4" w:space="0" w:color="auto"/>
              <w:left w:val="single" w:sz="4" w:space="0" w:color="auto"/>
              <w:bottom w:val="single" w:sz="4" w:space="0" w:color="auto"/>
              <w:right w:val="single" w:sz="4" w:space="0" w:color="auto"/>
            </w:tcBorders>
            <w:vAlign w:val="center"/>
            <w:hideMark/>
          </w:tcPr>
          <w:p w14:paraId="4CBC3831" w14:textId="77777777" w:rsidR="008A0433" w:rsidRPr="008A0433" w:rsidRDefault="008A0433" w:rsidP="000601B3">
            <w:pPr>
              <w:spacing w:before="60" w:after="60"/>
              <w:ind w:right="45"/>
              <w:jc w:val="center"/>
              <w:rPr>
                <w:b/>
                <w:sz w:val="22"/>
                <w:szCs w:val="22"/>
              </w:rPr>
            </w:pPr>
            <w:r w:rsidRPr="008A0433">
              <w:rPr>
                <w:b/>
                <w:color w:val="000000"/>
                <w:sz w:val="22"/>
                <w:szCs w:val="22"/>
              </w:rPr>
              <w:t>1 kpl.</w:t>
            </w:r>
          </w:p>
        </w:tc>
      </w:tr>
      <w:tr w:rsidR="008A0433" w14:paraId="7AB2AA84" w14:textId="77777777" w:rsidTr="008A0433">
        <w:trPr>
          <w:trHeight w:val="1041"/>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84E92" w14:textId="77777777" w:rsidR="008A0433" w:rsidRDefault="008A0433" w:rsidP="000601B3">
            <w:pPr>
              <w:spacing w:before="60" w:after="60"/>
              <w:ind w:right="45"/>
              <w:jc w:val="center"/>
              <w:rPr>
                <w:sz w:val="22"/>
                <w:szCs w:val="22"/>
              </w:rPr>
            </w:pPr>
            <w:r>
              <w:rPr>
                <w:rFonts w:eastAsia="Arial Narrow"/>
                <w:sz w:val="22"/>
                <w:szCs w:val="22"/>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0FB373E" w14:textId="1693E64B" w:rsidR="008A0433" w:rsidRDefault="001D17D5" w:rsidP="008A0433">
            <w:pPr>
              <w:spacing w:before="60" w:after="60"/>
              <w:ind w:right="45"/>
              <w:rPr>
                <w:sz w:val="22"/>
                <w:szCs w:val="22"/>
              </w:rPr>
            </w:pPr>
            <w:r>
              <w:rPr>
                <w:sz w:val="22"/>
                <w:szCs w:val="22"/>
              </w:rPr>
              <w:t>Przetłaczarka</w:t>
            </w:r>
            <w:r w:rsidR="008A0433" w:rsidRPr="004F27BE">
              <w:rPr>
                <w:sz w:val="22"/>
                <w:szCs w:val="22"/>
              </w:rPr>
              <w:t xml:space="preserve"> do pracy w warunkach tlenowych wraz </w:t>
            </w:r>
            <w:r>
              <w:rPr>
                <w:sz w:val="22"/>
                <w:szCs w:val="22"/>
              </w:rPr>
              <w:br/>
            </w:r>
            <w:r w:rsidR="008A0433" w:rsidRPr="004F27BE">
              <w:rPr>
                <w:sz w:val="22"/>
                <w:szCs w:val="22"/>
              </w:rPr>
              <w:t>z przeprowadzeniem szkolenia</w:t>
            </w:r>
          </w:p>
        </w:tc>
        <w:tc>
          <w:tcPr>
            <w:tcW w:w="2956" w:type="dxa"/>
            <w:tcBorders>
              <w:top w:val="single" w:sz="4" w:space="0" w:color="auto"/>
              <w:left w:val="single" w:sz="4" w:space="0" w:color="auto"/>
              <w:bottom w:val="single" w:sz="4" w:space="0" w:color="auto"/>
              <w:right w:val="single" w:sz="4" w:space="0" w:color="auto"/>
            </w:tcBorders>
            <w:vAlign w:val="center"/>
            <w:hideMark/>
          </w:tcPr>
          <w:p w14:paraId="60831745" w14:textId="77777777" w:rsidR="008A0433" w:rsidRPr="008A0433" w:rsidRDefault="008A0433" w:rsidP="000601B3">
            <w:pPr>
              <w:spacing w:before="60" w:after="60"/>
              <w:ind w:right="45"/>
              <w:jc w:val="center"/>
              <w:rPr>
                <w:b/>
                <w:color w:val="000000"/>
                <w:sz w:val="22"/>
                <w:szCs w:val="22"/>
              </w:rPr>
            </w:pPr>
            <w:r w:rsidRPr="008A0433">
              <w:rPr>
                <w:b/>
                <w:color w:val="000000"/>
                <w:sz w:val="22"/>
                <w:szCs w:val="22"/>
              </w:rPr>
              <w:t>2 kpl.</w:t>
            </w:r>
          </w:p>
          <w:p w14:paraId="2020926D" w14:textId="77777777" w:rsidR="008A0433" w:rsidRDefault="008A0433" w:rsidP="000601B3">
            <w:pPr>
              <w:spacing w:before="60" w:after="60"/>
              <w:ind w:right="45"/>
              <w:jc w:val="center"/>
              <w:rPr>
                <w:i/>
                <w:color w:val="000000"/>
                <w:sz w:val="20"/>
                <w:szCs w:val="22"/>
              </w:rPr>
            </w:pPr>
            <w:r>
              <w:rPr>
                <w:i/>
                <w:color w:val="000000"/>
                <w:sz w:val="20"/>
                <w:szCs w:val="22"/>
              </w:rPr>
              <w:t>(1 kpl. – ilość podstawowa</w:t>
            </w:r>
          </w:p>
          <w:p w14:paraId="1C9E29B4" w14:textId="77777777" w:rsidR="008A0433" w:rsidRDefault="008A0433" w:rsidP="000601B3">
            <w:pPr>
              <w:spacing w:before="60" w:after="60"/>
              <w:ind w:right="45"/>
              <w:jc w:val="center"/>
              <w:rPr>
                <w:sz w:val="22"/>
                <w:szCs w:val="22"/>
              </w:rPr>
            </w:pPr>
            <w:r>
              <w:rPr>
                <w:i/>
                <w:color w:val="000000"/>
                <w:sz w:val="20"/>
                <w:szCs w:val="22"/>
              </w:rPr>
              <w:t>1 kpl – ilość w opcji)</w:t>
            </w:r>
          </w:p>
        </w:tc>
      </w:tr>
      <w:tr w:rsidR="008A0433" w14:paraId="1288E93C" w14:textId="77777777" w:rsidTr="008A0433">
        <w:trPr>
          <w:trHeight w:val="1008"/>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478C6" w14:textId="77777777" w:rsidR="008A0433" w:rsidRDefault="008A0433" w:rsidP="000601B3">
            <w:pPr>
              <w:spacing w:before="60" w:after="60"/>
              <w:ind w:right="45"/>
              <w:jc w:val="center"/>
              <w:rPr>
                <w:sz w:val="22"/>
                <w:szCs w:val="22"/>
              </w:rPr>
            </w:pPr>
            <w:r>
              <w:rPr>
                <w:rFonts w:eastAsia="Arial Narrow"/>
                <w:sz w:val="22"/>
                <w:szCs w:val="22"/>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4DA1048" w14:textId="74007FD8" w:rsidR="008A0433" w:rsidRDefault="001D17D5" w:rsidP="001D17D5">
            <w:pPr>
              <w:spacing w:before="60" w:after="60"/>
              <w:ind w:right="45"/>
              <w:rPr>
                <w:sz w:val="22"/>
                <w:szCs w:val="22"/>
              </w:rPr>
            </w:pPr>
            <w:r>
              <w:rPr>
                <w:sz w:val="22"/>
                <w:szCs w:val="22"/>
              </w:rPr>
              <w:t>Urządzenie</w:t>
            </w:r>
            <w:r w:rsidR="008A0433">
              <w:rPr>
                <w:sz w:val="22"/>
                <w:szCs w:val="22"/>
              </w:rPr>
              <w:t xml:space="preserve"> do napełnia</w:t>
            </w:r>
            <w:r w:rsidR="008A0433" w:rsidRPr="004F27BE">
              <w:rPr>
                <w:sz w:val="22"/>
                <w:szCs w:val="22"/>
              </w:rPr>
              <w:t>nia butli stosowanych w systemach gaśniczych wraz z przeprowadzeniem szkolenia</w:t>
            </w:r>
          </w:p>
        </w:tc>
        <w:tc>
          <w:tcPr>
            <w:tcW w:w="2956" w:type="dxa"/>
            <w:tcBorders>
              <w:top w:val="single" w:sz="4" w:space="0" w:color="auto"/>
              <w:left w:val="single" w:sz="4" w:space="0" w:color="auto"/>
              <w:bottom w:val="single" w:sz="4" w:space="0" w:color="auto"/>
              <w:right w:val="single" w:sz="4" w:space="0" w:color="auto"/>
            </w:tcBorders>
            <w:vAlign w:val="center"/>
            <w:hideMark/>
          </w:tcPr>
          <w:p w14:paraId="1CAF7785" w14:textId="0ECE0584" w:rsidR="008A0433" w:rsidRPr="00A17456" w:rsidRDefault="008A0433" w:rsidP="00A17456">
            <w:pPr>
              <w:pStyle w:val="Akapitzlist"/>
              <w:numPr>
                <w:ilvl w:val="0"/>
                <w:numId w:val="145"/>
              </w:numPr>
              <w:spacing w:before="60" w:after="60"/>
              <w:ind w:right="45"/>
              <w:jc w:val="center"/>
              <w:rPr>
                <w:b/>
                <w:sz w:val="22"/>
                <w:szCs w:val="22"/>
              </w:rPr>
            </w:pPr>
            <w:r w:rsidRPr="00A17456">
              <w:rPr>
                <w:b/>
                <w:color w:val="000000"/>
                <w:sz w:val="22"/>
                <w:szCs w:val="22"/>
              </w:rPr>
              <w:t>kpl.</w:t>
            </w:r>
          </w:p>
        </w:tc>
      </w:tr>
    </w:tbl>
    <w:p w14:paraId="5ED837DA" w14:textId="2821CDC3" w:rsidR="003B6704" w:rsidRPr="00A17456" w:rsidRDefault="003B6704" w:rsidP="003B6704">
      <w:pPr>
        <w:spacing w:before="60" w:after="120"/>
        <w:ind w:right="45"/>
        <w:jc w:val="both"/>
        <w:rPr>
          <w:i/>
          <w:iCs/>
          <w:sz w:val="22"/>
          <w:szCs w:val="22"/>
        </w:rPr>
      </w:pPr>
    </w:p>
    <w:p w14:paraId="22BB9839" w14:textId="27586B58" w:rsidR="00A17456" w:rsidRPr="00A17456" w:rsidRDefault="00A17456" w:rsidP="00A17456">
      <w:pPr>
        <w:widowControl w:val="0"/>
        <w:numPr>
          <w:ilvl w:val="0"/>
          <w:numId w:val="83"/>
        </w:numPr>
        <w:tabs>
          <w:tab w:val="clear" w:pos="786"/>
          <w:tab w:val="left" w:pos="-4820"/>
          <w:tab w:val="num" w:pos="567"/>
        </w:tabs>
        <w:suppressAutoHyphens/>
        <w:spacing w:before="60"/>
        <w:ind w:left="284" w:hanging="284"/>
        <w:jc w:val="both"/>
        <w:rPr>
          <w:rFonts w:eastAsia="Arial Narrow"/>
          <w:sz w:val="22"/>
          <w:szCs w:val="22"/>
        </w:rPr>
      </w:pPr>
      <w:r w:rsidRPr="00A17456">
        <w:rPr>
          <w:sz w:val="22"/>
          <w:szCs w:val="22"/>
        </w:rPr>
        <w:lastRenderedPageBreak/>
        <w:t xml:space="preserve">Zaoferowany towar musi być fabrycznie nowy, I kategorii, nieużywany i wyprodukowany co najmniej </w:t>
      </w:r>
      <w:r w:rsidRPr="00A17456">
        <w:rPr>
          <w:sz w:val="22"/>
          <w:szCs w:val="22"/>
        </w:rPr>
        <w:br/>
        <w:t>w roku 2021.</w:t>
      </w:r>
      <w:r w:rsidRPr="00A17456">
        <w:rPr>
          <w:rFonts w:eastAsia="Arial Narrow"/>
          <w:sz w:val="22"/>
          <w:szCs w:val="22"/>
        </w:rPr>
        <w:t xml:space="preserve"> </w:t>
      </w:r>
      <w:r w:rsidRPr="00A17456">
        <w:rPr>
          <w:sz w:val="22"/>
          <w:szCs w:val="22"/>
        </w:rPr>
        <w:t xml:space="preserve">Pod pojęciem „fabrycznie nowy” Zamawiający rozumie – wyrób bez śladów używania </w:t>
      </w:r>
      <w:r w:rsidRPr="00A17456">
        <w:rPr>
          <w:sz w:val="22"/>
          <w:szCs w:val="22"/>
        </w:rPr>
        <w:br/>
        <w:t xml:space="preserve">i uszkodzenia, wolny od wad technicznych i prawnych, dopuszczony do obrotu, gatunku I-go, pełnowartościowy, nieregenerowany, nierepredukowany i nierefabrykowany, do którego produkcji zostały wykorzystane wyłącznie elementy/półfabrykaty w 100% nowe, bez śladów poprzedniego używania </w:t>
      </w:r>
      <w:r w:rsidRPr="00A17456">
        <w:rPr>
          <w:sz w:val="22"/>
          <w:szCs w:val="22"/>
        </w:rPr>
        <w:br/>
        <w:t>i uszkodzenia, nie wchodzące wcześniej (pierwotnie) w części ani w całości w skład innych wyrobów</w:t>
      </w:r>
      <w:r w:rsidR="008D10E7">
        <w:rPr>
          <w:sz w:val="22"/>
          <w:szCs w:val="22"/>
        </w:rPr>
        <w:t>.</w:t>
      </w:r>
    </w:p>
    <w:p w14:paraId="043B03CC" w14:textId="02971F19" w:rsidR="00165489" w:rsidRPr="00A17456" w:rsidRDefault="00165489" w:rsidP="0090111D">
      <w:pPr>
        <w:numPr>
          <w:ilvl w:val="0"/>
          <w:numId w:val="83"/>
        </w:numPr>
        <w:tabs>
          <w:tab w:val="clear" w:pos="786"/>
        </w:tabs>
        <w:spacing w:before="60" w:after="120"/>
        <w:ind w:left="284" w:right="45" w:hanging="284"/>
        <w:jc w:val="both"/>
        <w:rPr>
          <w:sz w:val="22"/>
          <w:szCs w:val="22"/>
        </w:rPr>
      </w:pPr>
      <w:r w:rsidRPr="00A17456">
        <w:rPr>
          <w:bCs/>
          <w:sz w:val="22"/>
          <w:szCs w:val="22"/>
        </w:rPr>
        <w:t>Zamawiający</w:t>
      </w:r>
      <w:r w:rsidRPr="00A17456">
        <w:rPr>
          <w:sz w:val="22"/>
          <w:szCs w:val="22"/>
        </w:rPr>
        <w:t xml:space="preserve"> wymaga, aby Wykonawca w „Formularzu ofertowym” stanowiącym załącznik </w:t>
      </w:r>
      <w:r w:rsidRPr="00A17456">
        <w:rPr>
          <w:sz w:val="22"/>
          <w:szCs w:val="22"/>
        </w:rPr>
        <w:br/>
        <w:t xml:space="preserve">nr 1 do SWZ w tabeli, w kolumnie nr </w:t>
      </w:r>
      <w:r w:rsidR="008439B4">
        <w:rPr>
          <w:sz w:val="22"/>
          <w:szCs w:val="22"/>
        </w:rPr>
        <w:t>3</w:t>
      </w:r>
      <w:r w:rsidRPr="00A17456">
        <w:rPr>
          <w:sz w:val="22"/>
          <w:szCs w:val="22"/>
        </w:rPr>
        <w:t xml:space="preserve">, wskazał </w:t>
      </w:r>
      <w:r w:rsidRPr="00A17456">
        <w:rPr>
          <w:b/>
          <w:sz w:val="22"/>
          <w:szCs w:val="22"/>
          <w:u w:val="single"/>
        </w:rPr>
        <w:t>pełną</w:t>
      </w:r>
      <w:r w:rsidRPr="00A17456">
        <w:rPr>
          <w:sz w:val="22"/>
          <w:szCs w:val="22"/>
          <w:u w:val="single"/>
        </w:rPr>
        <w:t xml:space="preserve"> </w:t>
      </w:r>
      <w:r w:rsidRPr="00A17456">
        <w:rPr>
          <w:b/>
          <w:bCs/>
          <w:sz w:val="22"/>
          <w:szCs w:val="22"/>
          <w:u w:val="single"/>
        </w:rPr>
        <w:t xml:space="preserve">nazwę handlową oraz nazwę producenta </w:t>
      </w:r>
      <w:r w:rsidRPr="00A17456">
        <w:rPr>
          <w:b/>
          <w:sz w:val="22"/>
          <w:szCs w:val="22"/>
          <w:u w:val="single"/>
        </w:rPr>
        <w:t>zaoferowanego przedmiotu zamówienia.</w:t>
      </w:r>
    </w:p>
    <w:p w14:paraId="7565D5BD" w14:textId="6706AA7D" w:rsidR="00165489" w:rsidRPr="00A17456" w:rsidRDefault="00165489" w:rsidP="00A17456">
      <w:pPr>
        <w:spacing w:before="60"/>
        <w:ind w:left="284"/>
        <w:jc w:val="both"/>
        <w:rPr>
          <w:sz w:val="22"/>
          <w:szCs w:val="22"/>
        </w:rPr>
      </w:pPr>
      <w:r w:rsidRPr="00A17456">
        <w:rPr>
          <w:sz w:val="22"/>
          <w:szCs w:val="22"/>
        </w:rPr>
        <w:t xml:space="preserve">Zamawiający informuje, że w przypadku kiedy Wykonawca nie poda w tabeli w kolumnie nr </w:t>
      </w:r>
      <w:r w:rsidR="00F439BE">
        <w:rPr>
          <w:sz w:val="22"/>
          <w:szCs w:val="22"/>
        </w:rPr>
        <w:t>3</w:t>
      </w:r>
      <w:r w:rsidRPr="00A17456">
        <w:rPr>
          <w:sz w:val="22"/>
          <w:szCs w:val="22"/>
        </w:rPr>
        <w:t xml:space="preserve">, bądź pominie którąś z żądanych przez Zamawiającego informację (tj. </w:t>
      </w:r>
      <w:r w:rsidRPr="00A17456">
        <w:rPr>
          <w:bCs/>
          <w:sz w:val="22"/>
          <w:szCs w:val="22"/>
        </w:rPr>
        <w:t>nazwę handlową lub nazwę producenta)</w:t>
      </w:r>
      <w:r w:rsidRPr="00A17456">
        <w:rPr>
          <w:b/>
          <w:bCs/>
          <w:sz w:val="22"/>
          <w:szCs w:val="22"/>
        </w:rPr>
        <w:t xml:space="preserve"> </w:t>
      </w:r>
      <w:r w:rsidRPr="00A17456">
        <w:rPr>
          <w:sz w:val="22"/>
          <w:szCs w:val="22"/>
        </w:rPr>
        <w:t xml:space="preserve">oferta Wykonawcy zostanie odrzucona na podstawie art. 226 ust. 1 pkt 5) ustawy Pzp. </w:t>
      </w:r>
    </w:p>
    <w:p w14:paraId="727192FD" w14:textId="51925222" w:rsidR="003B6704" w:rsidRPr="00A17456" w:rsidRDefault="003B6704" w:rsidP="0090111D">
      <w:pPr>
        <w:numPr>
          <w:ilvl w:val="0"/>
          <w:numId w:val="83"/>
        </w:numPr>
        <w:tabs>
          <w:tab w:val="clear" w:pos="786"/>
        </w:tabs>
        <w:spacing w:before="120" w:after="120"/>
        <w:ind w:left="284" w:right="45" w:hanging="284"/>
        <w:jc w:val="both"/>
        <w:rPr>
          <w:b/>
          <w:bCs/>
          <w:sz w:val="22"/>
          <w:szCs w:val="22"/>
          <w:u w:val="single"/>
        </w:rPr>
      </w:pPr>
      <w:r w:rsidRPr="00A17456">
        <w:rPr>
          <w:b/>
          <w:bCs/>
          <w:sz w:val="22"/>
          <w:szCs w:val="22"/>
          <w:u w:val="single"/>
        </w:rPr>
        <w:t>Prawo opcji – dotyczy zadania nr 1 i 5:</w:t>
      </w:r>
    </w:p>
    <w:p w14:paraId="1A062995" w14:textId="2A8A8CA3" w:rsidR="00165489" w:rsidRPr="00A17456" w:rsidRDefault="003B6704" w:rsidP="00165489">
      <w:pPr>
        <w:spacing w:before="120" w:after="120"/>
        <w:ind w:left="284"/>
        <w:jc w:val="both"/>
        <w:rPr>
          <w:sz w:val="22"/>
          <w:szCs w:val="22"/>
        </w:rPr>
      </w:pPr>
      <w:r w:rsidRPr="00A17456">
        <w:rPr>
          <w:sz w:val="22"/>
          <w:szCs w:val="22"/>
        </w:rPr>
        <w:t xml:space="preserve">Zamawiający przewiduje możliwość skorzystania z prawa opcji, zgodnie z art. </w:t>
      </w:r>
      <w:r w:rsidR="00F439BE">
        <w:rPr>
          <w:sz w:val="22"/>
          <w:szCs w:val="22"/>
        </w:rPr>
        <w:t>441</w:t>
      </w:r>
      <w:r w:rsidRPr="00A17456">
        <w:rPr>
          <w:sz w:val="22"/>
          <w:szCs w:val="22"/>
        </w:rPr>
        <w:t xml:space="preserve"> ust. </w:t>
      </w:r>
      <w:r w:rsidR="00F439BE">
        <w:rPr>
          <w:sz w:val="22"/>
          <w:szCs w:val="22"/>
        </w:rPr>
        <w:t>1</w:t>
      </w:r>
      <w:r w:rsidRPr="00A17456">
        <w:rPr>
          <w:sz w:val="22"/>
          <w:szCs w:val="22"/>
        </w:rPr>
        <w:t xml:space="preserve"> ustawy Pzp polegającego na możliwości zwiększenia podstawowego zakresu ilościowego przedmiotu zamówienia, określonego co do asortymentu i ilości, w tabeli zawartej w Rozdziale III ust. 1 SWZ, w kolumnie </w:t>
      </w:r>
      <w:r w:rsidRPr="00A17456">
        <w:rPr>
          <w:sz w:val="22"/>
          <w:szCs w:val="22"/>
        </w:rPr>
        <w:br/>
        <w:t>nr 3 – „ilość podstawo</w:t>
      </w:r>
      <w:r w:rsidR="00F439BE">
        <w:rPr>
          <w:sz w:val="22"/>
          <w:szCs w:val="22"/>
        </w:rPr>
        <w:t>wa”,</w:t>
      </w:r>
      <w:r w:rsidRPr="00A17456">
        <w:rPr>
          <w:sz w:val="22"/>
          <w:szCs w:val="22"/>
        </w:rPr>
        <w:t xml:space="preserve"> maksymaln</w:t>
      </w:r>
      <w:r w:rsidR="00F439BE">
        <w:rPr>
          <w:sz w:val="22"/>
          <w:szCs w:val="22"/>
        </w:rPr>
        <w:t xml:space="preserve">ie o ilość wskazaną w kolumnie </w:t>
      </w:r>
      <w:r w:rsidRPr="00A17456">
        <w:rPr>
          <w:sz w:val="22"/>
          <w:szCs w:val="22"/>
        </w:rPr>
        <w:t xml:space="preserve">nr 3 – „ilość w opcji”. O zamiarze skorzystania z prawa opcji Zamawiający powiadomi Wykonawcę najpóźniej </w:t>
      </w:r>
      <w:r w:rsidRPr="00A17456">
        <w:rPr>
          <w:b/>
          <w:sz w:val="22"/>
          <w:szCs w:val="22"/>
        </w:rPr>
        <w:t>do 2</w:t>
      </w:r>
      <w:r w:rsidR="001D17D5" w:rsidRPr="00A17456">
        <w:rPr>
          <w:b/>
          <w:sz w:val="22"/>
          <w:szCs w:val="22"/>
        </w:rPr>
        <w:t>0</w:t>
      </w:r>
      <w:r w:rsidRPr="00A17456">
        <w:rPr>
          <w:b/>
          <w:sz w:val="22"/>
          <w:szCs w:val="22"/>
        </w:rPr>
        <w:t xml:space="preserve"> dni od dnia podpisania umowy.</w:t>
      </w:r>
      <w:r w:rsidR="001D17D5" w:rsidRPr="00A17456">
        <w:rPr>
          <w:sz w:val="22"/>
          <w:szCs w:val="22"/>
        </w:rPr>
        <w:t xml:space="preserve"> </w:t>
      </w:r>
      <w:r w:rsidRPr="00A17456">
        <w:rPr>
          <w:sz w:val="22"/>
          <w:szCs w:val="22"/>
        </w:rPr>
        <w:t xml:space="preserve">Prawo opcji realizowane będzie zgodnie z § 2 oraz § 3 „Projektowanych postanowień umowy” stanowiących załącznik nr </w:t>
      </w:r>
      <w:r w:rsidR="001D17D5" w:rsidRPr="00A17456">
        <w:rPr>
          <w:sz w:val="22"/>
          <w:szCs w:val="22"/>
        </w:rPr>
        <w:t>4</w:t>
      </w:r>
      <w:r w:rsidRPr="00A17456">
        <w:rPr>
          <w:sz w:val="22"/>
          <w:szCs w:val="22"/>
        </w:rPr>
        <w:t xml:space="preserve"> do SWZ.</w:t>
      </w:r>
    </w:p>
    <w:p w14:paraId="64A11D07" w14:textId="77777777" w:rsidR="003B6704" w:rsidRPr="00A17456" w:rsidRDefault="003B6704" w:rsidP="0090111D">
      <w:pPr>
        <w:numPr>
          <w:ilvl w:val="0"/>
          <w:numId w:val="83"/>
        </w:numPr>
        <w:tabs>
          <w:tab w:val="clear" w:pos="786"/>
        </w:tabs>
        <w:spacing w:before="120" w:after="120"/>
        <w:ind w:left="284" w:right="45" w:hanging="284"/>
        <w:jc w:val="both"/>
        <w:rPr>
          <w:b/>
          <w:i/>
          <w:iCs/>
          <w:sz w:val="22"/>
          <w:szCs w:val="22"/>
        </w:rPr>
      </w:pPr>
      <w:r w:rsidRPr="00A17456">
        <w:rPr>
          <w:b/>
          <w:iCs/>
          <w:sz w:val="22"/>
          <w:szCs w:val="22"/>
        </w:rPr>
        <w:t>Wspólny Słownik Zamówień (CPV):</w:t>
      </w:r>
    </w:p>
    <w:p w14:paraId="07FEF0AF" w14:textId="77777777" w:rsidR="003B6704" w:rsidRPr="00A17456" w:rsidRDefault="003B6704" w:rsidP="001D17D5">
      <w:pPr>
        <w:spacing w:before="120" w:after="120"/>
        <w:ind w:left="284"/>
        <w:jc w:val="both"/>
        <w:rPr>
          <w:b/>
          <w:bCs/>
          <w:sz w:val="22"/>
          <w:szCs w:val="22"/>
        </w:rPr>
      </w:pPr>
      <w:r w:rsidRPr="00A17456">
        <w:rPr>
          <w:spacing w:val="-10"/>
          <w:sz w:val="22"/>
          <w:szCs w:val="22"/>
          <w:u w:val="single"/>
        </w:rPr>
        <w:t>Grupa</w:t>
      </w:r>
      <w:r w:rsidRPr="00A17456">
        <w:rPr>
          <w:spacing w:val="-10"/>
          <w:sz w:val="22"/>
          <w:szCs w:val="22"/>
        </w:rPr>
        <w:t xml:space="preserve">: </w:t>
      </w:r>
      <w:r w:rsidRPr="00A17456">
        <w:rPr>
          <w:rFonts w:eastAsiaTheme="minorHAnsi"/>
          <w:sz w:val="22"/>
          <w:szCs w:val="22"/>
          <w:lang w:eastAsia="en-US"/>
        </w:rPr>
        <w:t xml:space="preserve">Urządzenia warsztatowe </w:t>
      </w:r>
      <w:r w:rsidRPr="00A17456">
        <w:rPr>
          <w:rFonts w:eastAsiaTheme="minorHAnsi"/>
          <w:b/>
          <w:sz w:val="22"/>
          <w:szCs w:val="22"/>
          <w:lang w:eastAsia="en-US"/>
        </w:rPr>
        <w:t>43800000-1</w:t>
      </w:r>
    </w:p>
    <w:p w14:paraId="5A641EC6" w14:textId="77777777" w:rsidR="003B6704" w:rsidRPr="00A17456" w:rsidRDefault="003B6704" w:rsidP="001D17D5">
      <w:pPr>
        <w:spacing w:before="120" w:after="120"/>
        <w:ind w:right="141" w:firstLine="284"/>
        <w:rPr>
          <w:rFonts w:eastAsia="Calibri"/>
          <w:sz w:val="22"/>
          <w:szCs w:val="22"/>
          <w:u w:val="single"/>
          <w:lang w:eastAsia="en-US"/>
        </w:rPr>
      </w:pPr>
      <w:r w:rsidRPr="00A17456">
        <w:rPr>
          <w:rFonts w:eastAsia="Calibri"/>
          <w:sz w:val="22"/>
          <w:szCs w:val="22"/>
          <w:u w:val="single"/>
          <w:lang w:eastAsia="en-US"/>
        </w:rPr>
        <w:t xml:space="preserve">Kategoria: </w:t>
      </w:r>
    </w:p>
    <w:p w14:paraId="4DFD6A6B" w14:textId="77777777" w:rsidR="003B6704" w:rsidRPr="00A17456" w:rsidRDefault="003B6704" w:rsidP="001D17D5">
      <w:pPr>
        <w:spacing w:before="120" w:after="120"/>
        <w:ind w:right="141" w:firstLine="284"/>
        <w:rPr>
          <w:rFonts w:eastAsiaTheme="minorHAnsi"/>
          <w:sz w:val="22"/>
          <w:szCs w:val="22"/>
          <w:lang w:eastAsia="en-US"/>
        </w:rPr>
      </w:pPr>
      <w:r w:rsidRPr="00A17456">
        <w:rPr>
          <w:rFonts w:eastAsiaTheme="minorHAnsi"/>
          <w:sz w:val="22"/>
          <w:szCs w:val="22"/>
          <w:lang w:eastAsia="en-US"/>
        </w:rPr>
        <w:t xml:space="preserve">Sprężarki gazu </w:t>
      </w:r>
      <w:r w:rsidRPr="00A17456">
        <w:rPr>
          <w:rFonts w:eastAsiaTheme="minorHAnsi"/>
          <w:b/>
          <w:sz w:val="22"/>
          <w:szCs w:val="22"/>
          <w:lang w:eastAsia="en-US"/>
        </w:rPr>
        <w:t>42123100-8</w:t>
      </w:r>
    </w:p>
    <w:p w14:paraId="0DE87892" w14:textId="77777777" w:rsidR="003B6704" w:rsidRPr="00A17456" w:rsidRDefault="003B6704" w:rsidP="001D17D5">
      <w:pPr>
        <w:spacing w:before="120" w:after="120"/>
        <w:ind w:firstLine="284"/>
        <w:rPr>
          <w:rFonts w:eastAsiaTheme="minorHAnsi"/>
          <w:sz w:val="22"/>
          <w:szCs w:val="22"/>
          <w:lang w:eastAsia="en-US"/>
        </w:rPr>
      </w:pPr>
      <w:r w:rsidRPr="00A17456">
        <w:rPr>
          <w:rFonts w:eastAsiaTheme="minorHAnsi"/>
          <w:sz w:val="22"/>
          <w:szCs w:val="22"/>
          <w:lang w:eastAsia="en-US"/>
        </w:rPr>
        <w:t xml:space="preserve">Analizatory chemiczne </w:t>
      </w:r>
      <w:r w:rsidRPr="00A17456">
        <w:rPr>
          <w:rFonts w:eastAsiaTheme="minorHAnsi"/>
          <w:b/>
          <w:sz w:val="22"/>
          <w:szCs w:val="22"/>
          <w:lang w:eastAsia="en-US"/>
        </w:rPr>
        <w:t>38434560-9</w:t>
      </w:r>
    </w:p>
    <w:p w14:paraId="2A662985" w14:textId="77777777" w:rsidR="003B6704" w:rsidRPr="00A17456" w:rsidRDefault="003B6704" w:rsidP="001D17D5">
      <w:pPr>
        <w:spacing w:before="120" w:after="120"/>
        <w:ind w:firstLine="284"/>
        <w:rPr>
          <w:rFonts w:eastAsiaTheme="minorHAnsi"/>
          <w:sz w:val="22"/>
          <w:szCs w:val="22"/>
          <w:lang w:eastAsia="en-US"/>
        </w:rPr>
      </w:pPr>
      <w:r w:rsidRPr="00A17456">
        <w:rPr>
          <w:rFonts w:eastAsiaTheme="minorHAnsi"/>
          <w:sz w:val="22"/>
          <w:szCs w:val="22"/>
          <w:lang w:eastAsia="en-US"/>
        </w:rPr>
        <w:t xml:space="preserve">Pneumatyczne narzędzia ręczne </w:t>
      </w:r>
      <w:r w:rsidRPr="00A17456">
        <w:rPr>
          <w:rFonts w:eastAsiaTheme="minorHAnsi"/>
          <w:b/>
          <w:sz w:val="22"/>
          <w:szCs w:val="22"/>
          <w:lang w:eastAsia="en-US"/>
        </w:rPr>
        <w:t>42651000-4</w:t>
      </w:r>
    </w:p>
    <w:p w14:paraId="2C539ACD" w14:textId="77777777" w:rsidR="003B6704" w:rsidRPr="00A17456" w:rsidRDefault="003B6704" w:rsidP="001D17D5">
      <w:pPr>
        <w:spacing w:before="120" w:after="120"/>
        <w:ind w:firstLine="284"/>
        <w:rPr>
          <w:rFonts w:eastAsiaTheme="minorHAnsi"/>
          <w:b/>
          <w:sz w:val="22"/>
          <w:szCs w:val="22"/>
          <w:lang w:eastAsia="en-US"/>
        </w:rPr>
      </w:pPr>
      <w:r w:rsidRPr="00A17456">
        <w:rPr>
          <w:rFonts w:eastAsiaTheme="minorHAnsi"/>
          <w:sz w:val="22"/>
          <w:szCs w:val="22"/>
          <w:lang w:eastAsia="en-US"/>
        </w:rPr>
        <w:t xml:space="preserve">Przyrządy badawcze </w:t>
      </w:r>
      <w:r w:rsidRPr="00A17456">
        <w:rPr>
          <w:rFonts w:eastAsiaTheme="minorHAnsi"/>
          <w:b/>
          <w:sz w:val="22"/>
          <w:szCs w:val="22"/>
          <w:lang w:eastAsia="en-US"/>
        </w:rPr>
        <w:t>38296000-6</w:t>
      </w:r>
    </w:p>
    <w:p w14:paraId="4C067CE1" w14:textId="32CD6F13" w:rsidR="00FB420A" w:rsidRPr="00A17456" w:rsidRDefault="003B6704" w:rsidP="00165489">
      <w:pPr>
        <w:spacing w:before="120" w:after="120"/>
        <w:ind w:firstLine="284"/>
        <w:rPr>
          <w:rFonts w:eastAsiaTheme="minorHAnsi"/>
          <w:b/>
          <w:sz w:val="22"/>
          <w:szCs w:val="22"/>
          <w:lang w:eastAsia="en-US"/>
        </w:rPr>
      </w:pPr>
      <w:r w:rsidRPr="00A17456">
        <w:rPr>
          <w:rFonts w:eastAsiaTheme="minorHAnsi"/>
          <w:sz w:val="22"/>
          <w:szCs w:val="22"/>
          <w:lang w:eastAsia="en-US"/>
        </w:rPr>
        <w:t>Sprzęt spawalniczy</w:t>
      </w:r>
      <w:r w:rsidRPr="00A17456">
        <w:rPr>
          <w:rFonts w:eastAsiaTheme="minorHAnsi"/>
          <w:b/>
          <w:sz w:val="22"/>
          <w:szCs w:val="22"/>
          <w:lang w:eastAsia="en-US"/>
        </w:rPr>
        <w:t xml:space="preserve"> 42662000-4</w:t>
      </w:r>
    </w:p>
    <w:p w14:paraId="73F71B78" w14:textId="2B9DE404" w:rsidR="007B57D8" w:rsidRPr="00C43F2C" w:rsidRDefault="007B57D8" w:rsidP="007B57D8">
      <w:pPr>
        <w:pStyle w:val="Tytu"/>
        <w:spacing w:before="240"/>
        <w:rPr>
          <w:sz w:val="22"/>
          <w:szCs w:val="22"/>
        </w:rPr>
      </w:pPr>
      <w:r w:rsidRPr="00C43F2C">
        <w:rPr>
          <w:sz w:val="22"/>
          <w:szCs w:val="22"/>
        </w:rPr>
        <w:t>Rozdział IV</w:t>
      </w:r>
    </w:p>
    <w:p w14:paraId="059B636D" w14:textId="378335E2" w:rsidR="00851110" w:rsidRPr="00851110" w:rsidRDefault="007B57D8" w:rsidP="00851110">
      <w:pPr>
        <w:pStyle w:val="Tytu"/>
        <w:rPr>
          <w:sz w:val="22"/>
          <w:szCs w:val="22"/>
        </w:rPr>
      </w:pPr>
      <w:r w:rsidRPr="00C43F2C">
        <w:rPr>
          <w:sz w:val="22"/>
          <w:szCs w:val="22"/>
        </w:rPr>
        <w:t xml:space="preserve"> Opis </w:t>
      </w:r>
      <w:r w:rsidR="00221027" w:rsidRPr="00C43F2C">
        <w:rPr>
          <w:sz w:val="22"/>
          <w:szCs w:val="22"/>
        </w:rPr>
        <w:t>części zamówienia</w:t>
      </w:r>
    </w:p>
    <w:p w14:paraId="4FA66623" w14:textId="71245B84" w:rsidR="00851110" w:rsidRPr="00F439BE" w:rsidRDefault="00851110" w:rsidP="00F439BE">
      <w:pPr>
        <w:numPr>
          <w:ilvl w:val="0"/>
          <w:numId w:val="67"/>
        </w:numPr>
        <w:spacing w:before="60"/>
        <w:ind w:left="284" w:hanging="284"/>
        <w:jc w:val="both"/>
        <w:rPr>
          <w:bCs/>
          <w:sz w:val="22"/>
          <w:szCs w:val="22"/>
        </w:rPr>
      </w:pPr>
      <w:r w:rsidRPr="00F439BE">
        <w:rPr>
          <w:sz w:val="22"/>
          <w:szCs w:val="22"/>
        </w:rPr>
        <w:t>Zamawiający nie dokonał podziału zamówienia na części, ponieważ przedmiot zamówienia jest jednorodny.</w:t>
      </w:r>
    </w:p>
    <w:p w14:paraId="5A16D6ED" w14:textId="1B152680" w:rsidR="008A0433" w:rsidRPr="00F439BE" w:rsidRDefault="00152427" w:rsidP="00F439BE">
      <w:pPr>
        <w:numPr>
          <w:ilvl w:val="0"/>
          <w:numId w:val="67"/>
        </w:numPr>
        <w:spacing w:before="60"/>
        <w:ind w:left="284" w:hanging="284"/>
        <w:jc w:val="both"/>
        <w:rPr>
          <w:bCs/>
          <w:sz w:val="22"/>
          <w:szCs w:val="22"/>
        </w:rPr>
      </w:pPr>
      <w:r w:rsidRPr="00F439BE">
        <w:rPr>
          <w:bCs/>
          <w:sz w:val="22"/>
          <w:szCs w:val="22"/>
        </w:rPr>
        <w:t>Zamawiający</w:t>
      </w:r>
      <w:r w:rsidR="00CB43CD" w:rsidRPr="00F439BE">
        <w:rPr>
          <w:sz w:val="22"/>
          <w:szCs w:val="22"/>
        </w:rPr>
        <w:t xml:space="preserve"> </w:t>
      </w:r>
      <w:r w:rsidR="00851110" w:rsidRPr="00F439BE">
        <w:rPr>
          <w:sz w:val="22"/>
          <w:szCs w:val="22"/>
        </w:rPr>
        <w:t xml:space="preserve">natomiast </w:t>
      </w:r>
      <w:r w:rsidRPr="00F439BE">
        <w:rPr>
          <w:sz w:val="22"/>
          <w:szCs w:val="22"/>
        </w:rPr>
        <w:t xml:space="preserve">dopuścił możliwość składania ofert częściowych w rozbiciu </w:t>
      </w:r>
      <w:r w:rsidR="008A0433" w:rsidRPr="00F439BE">
        <w:rPr>
          <w:sz w:val="22"/>
          <w:szCs w:val="22"/>
        </w:rPr>
        <w:t>na sześć</w:t>
      </w:r>
      <w:r w:rsidR="00ED0578" w:rsidRPr="00F439BE">
        <w:rPr>
          <w:sz w:val="22"/>
          <w:szCs w:val="22"/>
        </w:rPr>
        <w:t xml:space="preserve"> niżej wymienionych </w:t>
      </w:r>
      <w:r w:rsidR="00ED0578" w:rsidRPr="00F439BE">
        <w:rPr>
          <w:bCs/>
          <w:sz w:val="22"/>
          <w:szCs w:val="22"/>
        </w:rPr>
        <w:t>zadań</w:t>
      </w:r>
      <w:r w:rsidRPr="00F439BE">
        <w:rPr>
          <w:bCs/>
          <w:sz w:val="22"/>
          <w:szCs w:val="22"/>
        </w:rPr>
        <w:t xml:space="preserve"> </w:t>
      </w:r>
      <w:r w:rsidR="00ED0578" w:rsidRPr="00F439BE">
        <w:rPr>
          <w:bCs/>
          <w:sz w:val="22"/>
          <w:szCs w:val="22"/>
        </w:rPr>
        <w:t xml:space="preserve">w ramach </w:t>
      </w:r>
      <w:r w:rsidR="00CB43CD" w:rsidRPr="00F439BE">
        <w:rPr>
          <w:bCs/>
          <w:sz w:val="22"/>
          <w:szCs w:val="22"/>
        </w:rPr>
        <w:t>niniejszego</w:t>
      </w:r>
      <w:r w:rsidR="00ED0578" w:rsidRPr="00F439BE">
        <w:rPr>
          <w:bCs/>
          <w:sz w:val="22"/>
          <w:szCs w:val="22"/>
        </w:rPr>
        <w:t xml:space="preserve"> postępowania</w:t>
      </w:r>
      <w:r w:rsidR="00CB43CD" w:rsidRPr="00F439BE">
        <w:rPr>
          <w:bCs/>
          <w:sz w:val="22"/>
          <w:szCs w:val="22"/>
        </w:rPr>
        <w:t xml:space="preserve"> </w:t>
      </w:r>
      <w:r w:rsidR="00ED0578" w:rsidRPr="00F439BE">
        <w:rPr>
          <w:bCs/>
          <w:sz w:val="22"/>
          <w:szCs w:val="22"/>
        </w:rPr>
        <w:t>:</w:t>
      </w:r>
    </w:p>
    <w:p w14:paraId="612A0DB5" w14:textId="0BCEB00E" w:rsidR="008A0433" w:rsidRPr="00F439BE" w:rsidRDefault="008A0433" w:rsidP="00F439BE">
      <w:pPr>
        <w:pStyle w:val="Akapitzlist"/>
        <w:numPr>
          <w:ilvl w:val="0"/>
          <w:numId w:val="94"/>
        </w:numPr>
        <w:spacing w:before="60" w:after="60"/>
        <w:ind w:left="426"/>
        <w:contextualSpacing w:val="0"/>
        <w:jc w:val="both"/>
        <w:rPr>
          <w:rFonts w:eastAsia="Calibri"/>
          <w:color w:val="000000" w:themeColor="text1"/>
          <w:sz w:val="22"/>
          <w:szCs w:val="22"/>
          <w:lang w:eastAsia="en-US"/>
        </w:rPr>
      </w:pPr>
      <w:r w:rsidRPr="00F439BE">
        <w:rPr>
          <w:rFonts w:eastAsia="Calibri"/>
          <w:b/>
          <w:color w:val="000000" w:themeColor="text1"/>
          <w:sz w:val="22"/>
          <w:szCs w:val="22"/>
          <w:lang w:eastAsia="en-US"/>
        </w:rPr>
        <w:t>Zadanie nr 1:</w:t>
      </w:r>
      <w:r w:rsidRPr="00F439BE">
        <w:rPr>
          <w:rFonts w:eastAsia="Calibri"/>
          <w:color w:val="000000" w:themeColor="text1"/>
          <w:sz w:val="22"/>
          <w:szCs w:val="22"/>
          <w:lang w:eastAsia="en-US"/>
        </w:rPr>
        <w:t xml:space="preserve"> Dostawa analizatora wilgotności do badania wody w powietrzu sprężonym </w:t>
      </w:r>
      <w:r w:rsidRPr="00F439BE">
        <w:rPr>
          <w:rFonts w:eastAsia="Calibri"/>
          <w:color w:val="000000" w:themeColor="text1"/>
          <w:sz w:val="22"/>
          <w:szCs w:val="22"/>
          <w:lang w:eastAsia="en-US"/>
        </w:rPr>
        <w:br/>
        <w:t>i mieszaninach oddechowych dla nurków wraz z przeprowadzeniem szkolenia.</w:t>
      </w:r>
    </w:p>
    <w:p w14:paraId="255CC1CE" w14:textId="41D06AA0" w:rsidR="008A0433" w:rsidRPr="00F439BE" w:rsidRDefault="008A0433" w:rsidP="00F439BE">
      <w:pPr>
        <w:pStyle w:val="Akapitzlist"/>
        <w:numPr>
          <w:ilvl w:val="0"/>
          <w:numId w:val="94"/>
        </w:numPr>
        <w:spacing w:before="60" w:after="60"/>
        <w:ind w:left="426"/>
        <w:contextualSpacing w:val="0"/>
        <w:jc w:val="both"/>
        <w:rPr>
          <w:rFonts w:eastAsia="Calibri"/>
          <w:color w:val="000000" w:themeColor="text1"/>
          <w:sz w:val="22"/>
          <w:szCs w:val="22"/>
          <w:lang w:eastAsia="en-US"/>
        </w:rPr>
      </w:pPr>
      <w:r w:rsidRPr="00F439BE">
        <w:rPr>
          <w:rFonts w:eastAsia="Calibri"/>
          <w:b/>
          <w:color w:val="000000" w:themeColor="text1"/>
          <w:sz w:val="22"/>
          <w:szCs w:val="22"/>
          <w:lang w:eastAsia="en-US"/>
        </w:rPr>
        <w:t>Zadanie nr 2:</w:t>
      </w:r>
      <w:r w:rsidRPr="00F439BE">
        <w:rPr>
          <w:rFonts w:eastAsia="Calibri"/>
          <w:color w:val="000000" w:themeColor="text1"/>
          <w:sz w:val="22"/>
          <w:szCs w:val="22"/>
          <w:lang w:eastAsia="en-US"/>
        </w:rPr>
        <w:t xml:space="preserve"> Dostawa kondycjonera i rurek do desorbera termicznego wraz z przeprowadzeniem szkolenia. </w:t>
      </w:r>
    </w:p>
    <w:p w14:paraId="7283C8A2" w14:textId="77777777" w:rsidR="008A0433" w:rsidRPr="00F439BE" w:rsidRDefault="008A0433" w:rsidP="00F439BE">
      <w:pPr>
        <w:pStyle w:val="Akapitzlist"/>
        <w:numPr>
          <w:ilvl w:val="0"/>
          <w:numId w:val="94"/>
        </w:numPr>
        <w:spacing w:before="60" w:after="60"/>
        <w:ind w:left="426"/>
        <w:contextualSpacing w:val="0"/>
        <w:jc w:val="both"/>
        <w:rPr>
          <w:rFonts w:eastAsia="Calibri"/>
          <w:color w:val="000000" w:themeColor="text1"/>
          <w:sz w:val="22"/>
          <w:szCs w:val="22"/>
          <w:lang w:eastAsia="en-US"/>
        </w:rPr>
      </w:pPr>
      <w:r w:rsidRPr="00F439BE">
        <w:rPr>
          <w:rFonts w:eastAsia="Calibri"/>
          <w:b/>
          <w:color w:val="000000" w:themeColor="text1"/>
          <w:sz w:val="22"/>
          <w:szCs w:val="22"/>
          <w:lang w:eastAsia="en-US"/>
        </w:rPr>
        <w:t>Zadanie nr 3:</w:t>
      </w:r>
      <w:r w:rsidRPr="00F439BE">
        <w:rPr>
          <w:rFonts w:eastAsia="Calibri"/>
          <w:color w:val="000000" w:themeColor="text1"/>
          <w:sz w:val="22"/>
          <w:szCs w:val="22"/>
          <w:lang w:eastAsia="en-US"/>
        </w:rPr>
        <w:t xml:space="preserve"> Dostawa spawarki światłowodowej z obcinarką wraz z przeprowadzeniem szkolenia. </w:t>
      </w:r>
    </w:p>
    <w:p w14:paraId="44B4F606" w14:textId="77777777" w:rsidR="008A0433" w:rsidRPr="00F439BE" w:rsidRDefault="008A0433" w:rsidP="00F439BE">
      <w:pPr>
        <w:pStyle w:val="Akapitzlist"/>
        <w:numPr>
          <w:ilvl w:val="0"/>
          <w:numId w:val="94"/>
        </w:numPr>
        <w:spacing w:before="60" w:after="60"/>
        <w:ind w:left="426"/>
        <w:contextualSpacing w:val="0"/>
        <w:rPr>
          <w:rFonts w:eastAsia="Calibri"/>
          <w:color w:val="000000" w:themeColor="text1"/>
          <w:sz w:val="22"/>
          <w:szCs w:val="22"/>
          <w:lang w:eastAsia="en-US"/>
        </w:rPr>
      </w:pPr>
      <w:r w:rsidRPr="00F439BE">
        <w:rPr>
          <w:rFonts w:eastAsia="Calibri"/>
          <w:b/>
          <w:color w:val="000000" w:themeColor="text1"/>
          <w:sz w:val="22"/>
          <w:szCs w:val="22"/>
          <w:lang w:eastAsia="en-US"/>
        </w:rPr>
        <w:t>Zadanie nr 4:</w:t>
      </w:r>
      <w:r w:rsidRPr="00F439BE">
        <w:rPr>
          <w:rFonts w:eastAsia="Calibri"/>
          <w:color w:val="000000" w:themeColor="text1"/>
          <w:sz w:val="22"/>
          <w:szCs w:val="22"/>
          <w:lang w:eastAsia="en-US"/>
        </w:rPr>
        <w:t xml:space="preserve"> Dostawa urządzenia do prób ciśnieniowych zbiorników wraz z przeprowadzeniem szkolenia.</w:t>
      </w:r>
    </w:p>
    <w:p w14:paraId="6D4F11BA" w14:textId="77777777" w:rsidR="008A0433" w:rsidRPr="00F439BE" w:rsidRDefault="008A0433" w:rsidP="00F439BE">
      <w:pPr>
        <w:pStyle w:val="Akapitzlist"/>
        <w:numPr>
          <w:ilvl w:val="0"/>
          <w:numId w:val="94"/>
        </w:numPr>
        <w:spacing w:before="60" w:after="60"/>
        <w:ind w:left="426"/>
        <w:contextualSpacing w:val="0"/>
        <w:rPr>
          <w:rFonts w:eastAsia="Calibri"/>
          <w:color w:val="000000" w:themeColor="text1"/>
          <w:sz w:val="22"/>
          <w:szCs w:val="22"/>
          <w:lang w:eastAsia="en-US"/>
        </w:rPr>
      </w:pPr>
      <w:r w:rsidRPr="00F439BE">
        <w:rPr>
          <w:rFonts w:eastAsia="Calibri"/>
          <w:b/>
          <w:color w:val="000000" w:themeColor="text1"/>
          <w:sz w:val="22"/>
          <w:szCs w:val="22"/>
          <w:lang w:eastAsia="en-US"/>
        </w:rPr>
        <w:t xml:space="preserve">Zadanie nr 5: </w:t>
      </w:r>
      <w:r w:rsidRPr="00F439BE">
        <w:rPr>
          <w:rFonts w:eastAsia="Calibri"/>
          <w:color w:val="000000" w:themeColor="text1"/>
          <w:sz w:val="22"/>
          <w:szCs w:val="22"/>
          <w:lang w:eastAsia="en-US"/>
        </w:rPr>
        <w:t xml:space="preserve">Dostawa przetłaczarki do pracy w warunkach tlenowych wraz z przeprowadzeniem szkolenia. </w:t>
      </w:r>
    </w:p>
    <w:p w14:paraId="376BDC8B" w14:textId="2E66FCA4" w:rsidR="008A0433" w:rsidRPr="00F439BE" w:rsidRDefault="008A0433" w:rsidP="00F439BE">
      <w:pPr>
        <w:pStyle w:val="Akapitzlist"/>
        <w:numPr>
          <w:ilvl w:val="0"/>
          <w:numId w:val="94"/>
        </w:numPr>
        <w:spacing w:before="60" w:after="60"/>
        <w:ind w:left="426"/>
        <w:contextualSpacing w:val="0"/>
        <w:rPr>
          <w:rFonts w:eastAsia="Calibri"/>
          <w:color w:val="000000" w:themeColor="text1"/>
          <w:sz w:val="22"/>
          <w:szCs w:val="22"/>
          <w:lang w:eastAsia="en-US"/>
        </w:rPr>
      </w:pPr>
      <w:r w:rsidRPr="00F439BE">
        <w:rPr>
          <w:rFonts w:eastAsia="Calibri"/>
          <w:b/>
          <w:color w:val="000000" w:themeColor="text1"/>
          <w:sz w:val="22"/>
          <w:szCs w:val="22"/>
          <w:lang w:eastAsia="en-US"/>
        </w:rPr>
        <w:t>Zadanie nr 6:</w:t>
      </w:r>
      <w:r w:rsidRPr="00F439BE">
        <w:rPr>
          <w:rFonts w:eastAsia="Calibri"/>
          <w:color w:val="000000" w:themeColor="text1"/>
          <w:sz w:val="22"/>
          <w:szCs w:val="22"/>
          <w:lang w:eastAsia="en-US"/>
        </w:rPr>
        <w:t xml:space="preserve"> Dostawa urządzenia do napełniania butli stosowanych w systemach gaśniczych wraz z przeprowadzeniem szkolenia. </w:t>
      </w:r>
    </w:p>
    <w:p w14:paraId="2E618C46" w14:textId="00E3A97D" w:rsidR="007B57D8" w:rsidRPr="00F439BE" w:rsidRDefault="007B57D8" w:rsidP="00F439BE">
      <w:pPr>
        <w:numPr>
          <w:ilvl w:val="0"/>
          <w:numId w:val="67"/>
        </w:numPr>
        <w:spacing w:before="60" w:after="60"/>
        <w:ind w:left="284" w:hanging="284"/>
        <w:jc w:val="both"/>
        <w:rPr>
          <w:bCs/>
          <w:sz w:val="22"/>
          <w:szCs w:val="22"/>
        </w:rPr>
      </w:pPr>
      <w:r w:rsidRPr="00F439BE">
        <w:rPr>
          <w:bCs/>
          <w:sz w:val="22"/>
          <w:szCs w:val="22"/>
        </w:rPr>
        <w:t xml:space="preserve">Wykonawca może złożyć ofertę w odniesieniu do jednej, kilku lub wszystkich części zamówienia </w:t>
      </w:r>
      <w:r w:rsidR="007C741E" w:rsidRPr="00F439BE">
        <w:rPr>
          <w:bCs/>
          <w:sz w:val="22"/>
          <w:szCs w:val="22"/>
        </w:rPr>
        <w:br/>
      </w:r>
      <w:r w:rsidRPr="00F439BE">
        <w:rPr>
          <w:bCs/>
          <w:sz w:val="22"/>
          <w:szCs w:val="22"/>
        </w:rPr>
        <w:t>(art. 91 ust. 1</w:t>
      </w:r>
      <w:r w:rsidR="007C741E" w:rsidRPr="00F439BE">
        <w:rPr>
          <w:bCs/>
          <w:sz w:val="22"/>
          <w:szCs w:val="22"/>
        </w:rPr>
        <w:t xml:space="preserve"> uPzp</w:t>
      </w:r>
      <w:r w:rsidR="00BD657F" w:rsidRPr="00F439BE">
        <w:rPr>
          <w:bCs/>
          <w:sz w:val="22"/>
          <w:szCs w:val="22"/>
        </w:rPr>
        <w:t>) opisanych w Rozdziale</w:t>
      </w:r>
      <w:r w:rsidRPr="00F439BE">
        <w:rPr>
          <w:bCs/>
          <w:sz w:val="22"/>
          <w:szCs w:val="22"/>
        </w:rPr>
        <w:t xml:space="preserve"> </w:t>
      </w:r>
      <w:r w:rsidR="00152427" w:rsidRPr="00F439BE">
        <w:rPr>
          <w:bCs/>
          <w:sz w:val="22"/>
          <w:szCs w:val="22"/>
        </w:rPr>
        <w:t>III ust. 1</w:t>
      </w:r>
      <w:r w:rsidR="00357052" w:rsidRPr="00F439BE">
        <w:rPr>
          <w:bCs/>
          <w:sz w:val="22"/>
          <w:szCs w:val="22"/>
        </w:rPr>
        <w:t xml:space="preserve"> </w:t>
      </w:r>
      <w:r w:rsidR="0010371B" w:rsidRPr="00F439BE">
        <w:rPr>
          <w:bCs/>
          <w:sz w:val="22"/>
          <w:szCs w:val="22"/>
        </w:rPr>
        <w:t>SWZ.</w:t>
      </w:r>
    </w:p>
    <w:p w14:paraId="573E9C8A" w14:textId="231C6978" w:rsidR="00CC04E5" w:rsidRPr="00CC04E5" w:rsidRDefault="00CC04E5" w:rsidP="0090111D">
      <w:pPr>
        <w:numPr>
          <w:ilvl w:val="0"/>
          <w:numId w:val="67"/>
        </w:numPr>
        <w:spacing w:before="120" w:after="120"/>
        <w:ind w:left="284" w:hanging="284"/>
        <w:jc w:val="both"/>
        <w:rPr>
          <w:bCs/>
          <w:color w:val="FF0000"/>
          <w:sz w:val="22"/>
          <w:szCs w:val="22"/>
        </w:rPr>
      </w:pPr>
      <w:r w:rsidRPr="00D903A8">
        <w:rPr>
          <w:bCs/>
          <w:sz w:val="22"/>
          <w:szCs w:val="22"/>
        </w:rPr>
        <w:lastRenderedPageBreak/>
        <w:t xml:space="preserve">Zamawiający nie ogranicza liczby części zamówienia jakie udzieli jednemu Wykonawcy (art. 91 ust. 3 </w:t>
      </w:r>
      <w:r w:rsidRPr="00D903A8">
        <w:rPr>
          <w:bCs/>
          <w:sz w:val="22"/>
          <w:szCs w:val="22"/>
        </w:rPr>
        <w:br/>
        <w:t>u Pzp).</w:t>
      </w:r>
    </w:p>
    <w:p w14:paraId="7472D71C" w14:textId="77777777" w:rsidR="00D94EE3" w:rsidRPr="007C6E94" w:rsidRDefault="00D94EE3" w:rsidP="008A327E">
      <w:pPr>
        <w:pStyle w:val="Nagwek9"/>
        <w:rPr>
          <w:sz w:val="22"/>
          <w:szCs w:val="22"/>
        </w:rPr>
      </w:pPr>
      <w:r w:rsidRPr="007C6E94">
        <w:rPr>
          <w:sz w:val="22"/>
          <w:szCs w:val="22"/>
        </w:rPr>
        <w:t>Rozdział V</w:t>
      </w:r>
    </w:p>
    <w:p w14:paraId="74B33698" w14:textId="77777777" w:rsidR="00B320F1" w:rsidRPr="007C6E94" w:rsidRDefault="00B320F1" w:rsidP="008A327E">
      <w:pPr>
        <w:pStyle w:val="Nagwek9"/>
        <w:rPr>
          <w:sz w:val="22"/>
          <w:szCs w:val="22"/>
        </w:rPr>
      </w:pPr>
      <w:r w:rsidRPr="007C6E94">
        <w:rPr>
          <w:sz w:val="22"/>
          <w:szCs w:val="22"/>
        </w:rPr>
        <w:t>Informacje dodatkowe</w:t>
      </w:r>
    </w:p>
    <w:p w14:paraId="760635AA" w14:textId="1E9CD575" w:rsidR="00523662" w:rsidRPr="007C6E94" w:rsidRDefault="00523662" w:rsidP="00CF6C24">
      <w:pPr>
        <w:spacing w:before="60"/>
        <w:jc w:val="both"/>
        <w:rPr>
          <w:b/>
          <w:bCs/>
          <w:sz w:val="22"/>
          <w:szCs w:val="22"/>
        </w:rPr>
      </w:pPr>
      <w:r w:rsidRPr="007C6E94">
        <w:rPr>
          <w:b/>
          <w:bCs/>
          <w:sz w:val="22"/>
          <w:szCs w:val="22"/>
        </w:rPr>
        <w:t xml:space="preserve">Zamawiający </w:t>
      </w:r>
      <w:r w:rsidR="00EA202F" w:rsidRPr="007C6E94">
        <w:rPr>
          <w:b/>
          <w:bCs/>
          <w:sz w:val="22"/>
          <w:szCs w:val="22"/>
        </w:rPr>
        <w:t xml:space="preserve">na podstawie art. 281 ust. 2 uPzp </w:t>
      </w:r>
      <w:r w:rsidR="00E501B3" w:rsidRPr="007C6E94">
        <w:rPr>
          <w:b/>
          <w:bCs/>
          <w:sz w:val="22"/>
          <w:szCs w:val="22"/>
        </w:rPr>
        <w:t>informuje, że:</w:t>
      </w:r>
    </w:p>
    <w:p w14:paraId="7A2EE002" w14:textId="135EDFBA" w:rsidR="00EA202F" w:rsidRPr="007C6E94" w:rsidRDefault="00EA202F" w:rsidP="009B040B">
      <w:pPr>
        <w:pStyle w:val="Akapitzlist"/>
        <w:numPr>
          <w:ilvl w:val="0"/>
          <w:numId w:val="56"/>
        </w:numPr>
        <w:ind w:left="284" w:hanging="284"/>
        <w:jc w:val="both"/>
        <w:rPr>
          <w:bCs/>
          <w:color w:val="FF0000"/>
          <w:sz w:val="22"/>
          <w:szCs w:val="22"/>
        </w:rPr>
      </w:pPr>
      <w:r w:rsidRPr="007C6E94">
        <w:rPr>
          <w:bCs/>
          <w:sz w:val="22"/>
          <w:szCs w:val="22"/>
        </w:rPr>
        <w:t>nie dopuszcza składania ofert wariantowych;</w:t>
      </w:r>
    </w:p>
    <w:p w14:paraId="79D46DAD" w14:textId="566CC2E4"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możliwości udzielenia zamówień, o których mowa w art. 214 ust. 1 pkt 8 ustawy Pzp</w:t>
      </w:r>
      <w:r w:rsidR="00F83DE0" w:rsidRPr="007C6E94">
        <w:rPr>
          <w:bCs/>
          <w:sz w:val="22"/>
          <w:szCs w:val="22"/>
        </w:rPr>
        <w:t>;</w:t>
      </w:r>
    </w:p>
    <w:p w14:paraId="77DF2678" w14:textId="77777777"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przeprowadzenia przez Wykonawcę wizji lokalnej lub sprawdzenia przez niego dokumentów niezbędnych do realizacji zamówienia, o których mowa w art. 131 ust. 2 uPzp;</w:t>
      </w:r>
    </w:p>
    <w:p w14:paraId="6D0DFE1A" w14:textId="765EAE2B"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rozliczenia między Zamawiającym a Wykonawcami w walutach obcych</w:t>
      </w:r>
      <w:r w:rsidR="00A635E3" w:rsidRPr="007C6E94">
        <w:rPr>
          <w:sz w:val="22"/>
          <w:szCs w:val="22"/>
        </w:rPr>
        <w:t xml:space="preserve"> (r</w:t>
      </w:r>
      <w:r w:rsidR="00A635E3" w:rsidRPr="007C6E94">
        <w:rPr>
          <w:bCs/>
          <w:sz w:val="22"/>
          <w:szCs w:val="22"/>
        </w:rPr>
        <w:t>ozliczenia będą prowadzone jedynie w złotych polskich)</w:t>
      </w:r>
      <w:r w:rsidRPr="007C6E94">
        <w:rPr>
          <w:bCs/>
          <w:sz w:val="22"/>
          <w:szCs w:val="22"/>
        </w:rPr>
        <w:t>;</w:t>
      </w:r>
    </w:p>
    <w:p w14:paraId="7A065C66" w14:textId="0A8D77EF" w:rsidR="00094E02" w:rsidRPr="007C6E94" w:rsidRDefault="00094E02" w:rsidP="00935788">
      <w:pPr>
        <w:pStyle w:val="Akapitzlist"/>
        <w:numPr>
          <w:ilvl w:val="0"/>
          <w:numId w:val="56"/>
        </w:numPr>
        <w:spacing w:after="120"/>
        <w:ind w:left="284" w:hanging="284"/>
        <w:contextualSpacing w:val="0"/>
        <w:jc w:val="both"/>
        <w:rPr>
          <w:bCs/>
          <w:sz w:val="22"/>
          <w:szCs w:val="22"/>
        </w:rPr>
      </w:pPr>
      <w:r w:rsidRPr="007C6E94">
        <w:rPr>
          <w:bCs/>
          <w:sz w:val="22"/>
          <w:szCs w:val="22"/>
        </w:rPr>
        <w:t>nie przewiduje zwrotu</w:t>
      </w:r>
      <w:r w:rsidR="009865E2">
        <w:rPr>
          <w:bCs/>
          <w:sz w:val="22"/>
          <w:szCs w:val="22"/>
        </w:rPr>
        <w:t xml:space="preserve"> kosztów udziału w postępowaniu.</w:t>
      </w:r>
    </w:p>
    <w:p w14:paraId="58D2F25C" w14:textId="10954F07" w:rsidR="00171724" w:rsidRPr="007C6E94" w:rsidRDefault="00F83DE0" w:rsidP="008A327E">
      <w:pPr>
        <w:pStyle w:val="Nagwek9"/>
        <w:pBdr>
          <w:left w:val="single" w:sz="6" w:space="0" w:color="auto"/>
        </w:pBdr>
        <w:rPr>
          <w:sz w:val="22"/>
          <w:szCs w:val="22"/>
        </w:rPr>
      </w:pPr>
      <w:r w:rsidRPr="007C6E94">
        <w:rPr>
          <w:sz w:val="22"/>
          <w:szCs w:val="22"/>
        </w:rPr>
        <w:t>Rozdział VI</w:t>
      </w:r>
    </w:p>
    <w:p w14:paraId="2FA89056" w14:textId="77777777" w:rsidR="00171724" w:rsidRPr="007C6E94" w:rsidRDefault="00A0616C" w:rsidP="008A327E">
      <w:pPr>
        <w:pStyle w:val="Nagwek9"/>
        <w:pBdr>
          <w:left w:val="single" w:sz="6" w:space="0" w:color="auto"/>
        </w:pBdr>
        <w:rPr>
          <w:sz w:val="22"/>
          <w:szCs w:val="22"/>
        </w:rPr>
      </w:pPr>
      <w:r w:rsidRPr="007C6E94">
        <w:rPr>
          <w:sz w:val="22"/>
          <w:szCs w:val="22"/>
        </w:rPr>
        <w:t xml:space="preserve">Termin wykonania zamówienia </w:t>
      </w:r>
      <w:r w:rsidR="008226C4" w:rsidRPr="007C6E94">
        <w:rPr>
          <w:sz w:val="22"/>
          <w:szCs w:val="22"/>
        </w:rPr>
        <w:t>i miejsce dostawy</w:t>
      </w:r>
    </w:p>
    <w:p w14:paraId="6A8B96A7" w14:textId="77777777" w:rsidR="005C54D6" w:rsidRDefault="005C54D6" w:rsidP="005C54D6">
      <w:pPr>
        <w:widowControl w:val="0"/>
        <w:numPr>
          <w:ilvl w:val="0"/>
          <w:numId w:val="53"/>
        </w:numPr>
        <w:spacing w:before="60"/>
        <w:ind w:left="284" w:hanging="284"/>
        <w:jc w:val="both"/>
        <w:rPr>
          <w:sz w:val="22"/>
          <w:szCs w:val="22"/>
        </w:rPr>
      </w:pPr>
      <w:r w:rsidRPr="00FE3092">
        <w:rPr>
          <w:sz w:val="22"/>
          <w:szCs w:val="22"/>
        </w:rPr>
        <w:t xml:space="preserve">Zamówienie publiczne zostanie wykonane w </w:t>
      </w:r>
      <w:r>
        <w:rPr>
          <w:sz w:val="22"/>
          <w:szCs w:val="22"/>
        </w:rPr>
        <w:t xml:space="preserve">następującym </w:t>
      </w:r>
      <w:r w:rsidRPr="00FE3092">
        <w:rPr>
          <w:sz w:val="22"/>
          <w:szCs w:val="22"/>
        </w:rPr>
        <w:t>terminie</w:t>
      </w:r>
      <w:r>
        <w:rPr>
          <w:sz w:val="22"/>
          <w:szCs w:val="22"/>
        </w:rPr>
        <w:t>:</w:t>
      </w:r>
    </w:p>
    <w:p w14:paraId="081F68A0" w14:textId="242A0FF8" w:rsidR="005C54D6" w:rsidRDefault="005C54D6" w:rsidP="0090111D">
      <w:pPr>
        <w:pStyle w:val="Akapitzlist"/>
        <w:keepNext/>
        <w:keepLines/>
        <w:numPr>
          <w:ilvl w:val="0"/>
          <w:numId w:val="84"/>
        </w:numPr>
        <w:spacing w:before="60" w:after="60"/>
        <w:ind w:left="567"/>
        <w:contextualSpacing w:val="0"/>
        <w:jc w:val="both"/>
        <w:rPr>
          <w:b/>
          <w:sz w:val="22"/>
          <w:szCs w:val="22"/>
        </w:rPr>
      </w:pPr>
      <w:r w:rsidRPr="00BB4A24">
        <w:rPr>
          <w:b/>
          <w:sz w:val="22"/>
          <w:szCs w:val="22"/>
        </w:rPr>
        <w:t xml:space="preserve">Zadanie nr </w:t>
      </w:r>
      <w:r w:rsidR="001D17D5">
        <w:rPr>
          <w:b/>
          <w:sz w:val="22"/>
          <w:szCs w:val="22"/>
        </w:rPr>
        <w:t>2, 3, 4 i 6</w:t>
      </w:r>
      <w:r w:rsidRPr="00BB4A24">
        <w:rPr>
          <w:b/>
          <w:sz w:val="22"/>
          <w:szCs w:val="22"/>
        </w:rPr>
        <w:t xml:space="preserve"> </w:t>
      </w:r>
      <w:r w:rsidR="001D17D5">
        <w:rPr>
          <w:b/>
          <w:sz w:val="22"/>
          <w:szCs w:val="22"/>
        </w:rPr>
        <w:t>–</w:t>
      </w:r>
      <w:r w:rsidRPr="00BB4A24">
        <w:rPr>
          <w:b/>
          <w:sz w:val="22"/>
          <w:szCs w:val="22"/>
        </w:rPr>
        <w:t xml:space="preserve"> do </w:t>
      </w:r>
      <w:r w:rsidR="001D17D5">
        <w:rPr>
          <w:b/>
          <w:sz w:val="22"/>
          <w:szCs w:val="22"/>
        </w:rPr>
        <w:t>100 dni</w:t>
      </w:r>
      <w:r w:rsidRPr="00BB4A24">
        <w:rPr>
          <w:b/>
          <w:sz w:val="22"/>
          <w:szCs w:val="22"/>
        </w:rPr>
        <w:t xml:space="preserve"> od dnia </w:t>
      </w:r>
      <w:r w:rsidR="001D17D5">
        <w:rPr>
          <w:b/>
          <w:sz w:val="22"/>
          <w:szCs w:val="22"/>
        </w:rPr>
        <w:t>zawarcia</w:t>
      </w:r>
      <w:r>
        <w:rPr>
          <w:b/>
          <w:sz w:val="22"/>
          <w:szCs w:val="22"/>
        </w:rPr>
        <w:t xml:space="preserve"> umowy</w:t>
      </w:r>
      <w:r w:rsidR="001D17D5">
        <w:rPr>
          <w:b/>
          <w:sz w:val="22"/>
          <w:szCs w:val="22"/>
        </w:rPr>
        <w:t>;</w:t>
      </w:r>
    </w:p>
    <w:p w14:paraId="37FD8171" w14:textId="5D6B379E" w:rsidR="005C54D6" w:rsidRDefault="005C54D6" w:rsidP="0090111D">
      <w:pPr>
        <w:pStyle w:val="Akapitzlist"/>
        <w:keepNext/>
        <w:keepLines/>
        <w:numPr>
          <w:ilvl w:val="0"/>
          <w:numId w:val="84"/>
        </w:numPr>
        <w:spacing w:before="60" w:after="60"/>
        <w:ind w:left="567"/>
        <w:contextualSpacing w:val="0"/>
        <w:jc w:val="both"/>
        <w:rPr>
          <w:b/>
          <w:sz w:val="22"/>
          <w:szCs w:val="22"/>
        </w:rPr>
      </w:pPr>
      <w:r>
        <w:rPr>
          <w:b/>
          <w:sz w:val="22"/>
          <w:szCs w:val="22"/>
        </w:rPr>
        <w:t xml:space="preserve">Zadanie nr </w:t>
      </w:r>
      <w:r w:rsidR="001D17D5">
        <w:rPr>
          <w:b/>
          <w:sz w:val="22"/>
          <w:szCs w:val="22"/>
        </w:rPr>
        <w:t xml:space="preserve">1 i 5 – </w:t>
      </w:r>
      <w:r w:rsidR="001D17D5" w:rsidRPr="001D17D5">
        <w:rPr>
          <w:b/>
          <w:sz w:val="22"/>
          <w:szCs w:val="22"/>
        </w:rPr>
        <w:t xml:space="preserve">w zakresie </w:t>
      </w:r>
      <w:r w:rsidR="001D17D5">
        <w:rPr>
          <w:b/>
          <w:sz w:val="22"/>
          <w:szCs w:val="22"/>
          <w:u w:val="single"/>
        </w:rPr>
        <w:t>zamówienia</w:t>
      </w:r>
      <w:r w:rsidR="001D17D5" w:rsidRPr="001D17D5">
        <w:rPr>
          <w:b/>
          <w:sz w:val="22"/>
          <w:szCs w:val="22"/>
          <w:u w:val="single"/>
        </w:rPr>
        <w:t xml:space="preserve"> podstawowego</w:t>
      </w:r>
      <w:r w:rsidR="001D17D5">
        <w:rPr>
          <w:b/>
          <w:sz w:val="22"/>
          <w:szCs w:val="22"/>
        </w:rPr>
        <w:t xml:space="preserve"> do 100 dni od dnia zawarcia umowy, nie później niż do dnia 30 października 2022 r., a w zakresie </w:t>
      </w:r>
      <w:r w:rsidR="001D17D5">
        <w:rPr>
          <w:b/>
          <w:sz w:val="22"/>
          <w:szCs w:val="22"/>
          <w:u w:val="single"/>
        </w:rPr>
        <w:t>zamówienia</w:t>
      </w:r>
      <w:r w:rsidR="001D17D5" w:rsidRPr="001D17D5">
        <w:rPr>
          <w:b/>
          <w:sz w:val="22"/>
          <w:szCs w:val="22"/>
          <w:u w:val="single"/>
        </w:rPr>
        <w:t xml:space="preserve"> </w:t>
      </w:r>
      <w:r w:rsidR="001D17D5">
        <w:rPr>
          <w:b/>
          <w:sz w:val="22"/>
          <w:szCs w:val="22"/>
          <w:u w:val="single"/>
        </w:rPr>
        <w:t>opcjonalnego</w:t>
      </w:r>
      <w:r w:rsidR="001D17D5">
        <w:rPr>
          <w:b/>
          <w:sz w:val="22"/>
          <w:szCs w:val="22"/>
        </w:rPr>
        <w:t xml:space="preserve"> do 80 dni </w:t>
      </w:r>
      <w:r w:rsidR="001D17D5">
        <w:rPr>
          <w:b/>
          <w:sz w:val="22"/>
          <w:szCs w:val="22"/>
        </w:rPr>
        <w:br/>
        <w:t>od dnia zawarcia umowy, nie później niż do dnia 30 października 2022 r.</w:t>
      </w:r>
    </w:p>
    <w:p w14:paraId="3B03EF83" w14:textId="5DC7E3CD" w:rsidR="005C54D6" w:rsidRDefault="005C54D6" w:rsidP="005C54D6">
      <w:pPr>
        <w:widowControl w:val="0"/>
        <w:numPr>
          <w:ilvl w:val="0"/>
          <w:numId w:val="53"/>
        </w:numPr>
        <w:spacing w:before="60"/>
        <w:ind w:left="284" w:hanging="284"/>
        <w:jc w:val="both"/>
        <w:rPr>
          <w:sz w:val="22"/>
          <w:szCs w:val="22"/>
        </w:rPr>
      </w:pPr>
      <w:r w:rsidRPr="00861235">
        <w:rPr>
          <w:sz w:val="22"/>
          <w:szCs w:val="22"/>
        </w:rPr>
        <w:t xml:space="preserve">W przypadku, gdy </w:t>
      </w:r>
      <w:r w:rsidR="008E2B38">
        <w:rPr>
          <w:sz w:val="22"/>
          <w:szCs w:val="22"/>
        </w:rPr>
        <w:t>termin na realizację zamówienia</w:t>
      </w:r>
      <w:r>
        <w:rPr>
          <w:sz w:val="22"/>
          <w:szCs w:val="22"/>
        </w:rPr>
        <w:t xml:space="preserve"> zakończyłby się po </w:t>
      </w:r>
      <w:r w:rsidRPr="00861235">
        <w:rPr>
          <w:b/>
          <w:sz w:val="22"/>
          <w:szCs w:val="22"/>
        </w:rPr>
        <w:t xml:space="preserve">30 </w:t>
      </w:r>
      <w:r w:rsidR="001D17D5">
        <w:rPr>
          <w:b/>
          <w:sz w:val="22"/>
          <w:szCs w:val="22"/>
        </w:rPr>
        <w:t>października</w:t>
      </w:r>
      <w:r w:rsidRPr="00861235">
        <w:rPr>
          <w:b/>
          <w:sz w:val="22"/>
          <w:szCs w:val="22"/>
        </w:rPr>
        <w:t xml:space="preserve"> 2022 r</w:t>
      </w:r>
      <w:r>
        <w:rPr>
          <w:sz w:val="22"/>
          <w:szCs w:val="22"/>
        </w:rPr>
        <w:t xml:space="preserve">., to ostatecznym dniem, w którym Wykonawca zobowiązuje się zrealizować </w:t>
      </w:r>
      <w:r w:rsidR="00FE2938">
        <w:rPr>
          <w:sz w:val="22"/>
          <w:szCs w:val="22"/>
        </w:rPr>
        <w:t>zamówienie</w:t>
      </w:r>
      <w:r>
        <w:rPr>
          <w:sz w:val="22"/>
          <w:szCs w:val="22"/>
        </w:rPr>
        <w:t xml:space="preserve"> jest </w:t>
      </w:r>
      <w:r w:rsidRPr="00861235">
        <w:rPr>
          <w:b/>
          <w:sz w:val="22"/>
          <w:szCs w:val="22"/>
        </w:rPr>
        <w:t xml:space="preserve">30 </w:t>
      </w:r>
      <w:r w:rsidR="001D17D5">
        <w:rPr>
          <w:b/>
          <w:sz w:val="22"/>
          <w:szCs w:val="22"/>
        </w:rPr>
        <w:t xml:space="preserve">października </w:t>
      </w:r>
      <w:r w:rsidRPr="00861235">
        <w:rPr>
          <w:b/>
          <w:sz w:val="22"/>
          <w:szCs w:val="22"/>
        </w:rPr>
        <w:t>2022 r</w:t>
      </w:r>
      <w:r>
        <w:rPr>
          <w:sz w:val="22"/>
          <w:szCs w:val="22"/>
        </w:rPr>
        <w:t>.</w:t>
      </w:r>
    </w:p>
    <w:p w14:paraId="210857A6" w14:textId="77777777" w:rsidR="005C54D6" w:rsidRPr="00861235" w:rsidRDefault="005C54D6" w:rsidP="005C54D6">
      <w:pPr>
        <w:widowControl w:val="0"/>
        <w:numPr>
          <w:ilvl w:val="0"/>
          <w:numId w:val="53"/>
        </w:numPr>
        <w:spacing w:before="60"/>
        <w:ind w:left="284" w:hanging="284"/>
        <w:jc w:val="both"/>
        <w:rPr>
          <w:rFonts w:eastAsia="Calibri"/>
          <w:sz w:val="22"/>
          <w:szCs w:val="22"/>
          <w:lang w:eastAsia="en-US"/>
        </w:rPr>
      </w:pPr>
      <w:r w:rsidRPr="0032054A">
        <w:rPr>
          <w:rFonts w:eastAsia="Calibri"/>
          <w:sz w:val="22"/>
          <w:szCs w:val="22"/>
          <w:lang w:eastAsia="en-US"/>
        </w:rPr>
        <w:t>W przypadku, gdy ostatni dzień realizacji zamówienia przypada na dzień wolny od pracy tj. sobota, niedziela lub dni ustawowo wolne od pracy, to termin realizacji przypada na roboczy dzień poprzedzający dzień realizacji zamówienia.</w:t>
      </w:r>
    </w:p>
    <w:p w14:paraId="7EBF2842" w14:textId="64D0A3C4" w:rsidR="003E1894" w:rsidRPr="00851110" w:rsidRDefault="0000580A" w:rsidP="00851110">
      <w:pPr>
        <w:widowControl w:val="0"/>
        <w:numPr>
          <w:ilvl w:val="0"/>
          <w:numId w:val="53"/>
        </w:numPr>
        <w:spacing w:before="60" w:after="120"/>
        <w:ind w:left="284" w:hanging="284"/>
        <w:jc w:val="both"/>
        <w:rPr>
          <w:rFonts w:eastAsia="Calibri"/>
          <w:sz w:val="22"/>
          <w:szCs w:val="22"/>
          <w:lang w:eastAsia="en-US"/>
        </w:rPr>
      </w:pPr>
      <w:r w:rsidRPr="00C43F2C">
        <w:rPr>
          <w:sz w:val="22"/>
          <w:szCs w:val="22"/>
        </w:rPr>
        <w:t xml:space="preserve">Wykonawca na własny koszt i ryzyko dostarczy przedmiot zamówienia </w:t>
      </w:r>
      <w:r w:rsidR="00E64AA5" w:rsidRPr="003E21A2">
        <w:rPr>
          <w:sz w:val="22"/>
          <w:szCs w:val="22"/>
        </w:rPr>
        <w:t xml:space="preserve">do </w:t>
      </w:r>
      <w:r w:rsidR="00E64AA5" w:rsidRPr="00861235">
        <w:rPr>
          <w:b/>
          <w:sz w:val="22"/>
          <w:szCs w:val="22"/>
        </w:rPr>
        <w:t>Odbiorcy – 1 Regionaln</w:t>
      </w:r>
      <w:r w:rsidR="003E1894">
        <w:rPr>
          <w:b/>
          <w:sz w:val="22"/>
          <w:szCs w:val="22"/>
        </w:rPr>
        <w:t>ej</w:t>
      </w:r>
      <w:r w:rsidR="00E64AA5" w:rsidRPr="00861235">
        <w:rPr>
          <w:b/>
          <w:sz w:val="22"/>
          <w:szCs w:val="22"/>
        </w:rPr>
        <w:t xml:space="preserve"> Baz</w:t>
      </w:r>
      <w:r w:rsidR="003E1894">
        <w:rPr>
          <w:b/>
          <w:sz w:val="22"/>
          <w:szCs w:val="22"/>
        </w:rPr>
        <w:t>y</w:t>
      </w:r>
      <w:r w:rsidR="00E64AA5" w:rsidRPr="00861235">
        <w:rPr>
          <w:b/>
          <w:sz w:val="22"/>
          <w:szCs w:val="22"/>
        </w:rPr>
        <w:t xml:space="preserve"> Logistyczn</w:t>
      </w:r>
      <w:r w:rsidR="003E1894">
        <w:rPr>
          <w:b/>
          <w:sz w:val="22"/>
          <w:szCs w:val="22"/>
        </w:rPr>
        <w:t>ej</w:t>
      </w:r>
      <w:r w:rsidR="00E64AA5" w:rsidRPr="00861235">
        <w:rPr>
          <w:b/>
          <w:sz w:val="22"/>
          <w:szCs w:val="22"/>
        </w:rPr>
        <w:t xml:space="preserve"> – Warsztaty Techniki Morskiej, ul. Śmidowicza 48, 81 – 106 Gdynia</w:t>
      </w:r>
      <w:r w:rsidR="00E64AA5">
        <w:rPr>
          <w:sz w:val="22"/>
          <w:szCs w:val="22"/>
        </w:rPr>
        <w:t>.</w:t>
      </w:r>
    </w:p>
    <w:p w14:paraId="49FD3712" w14:textId="47667247" w:rsidR="006C5711" w:rsidRPr="007C6E94" w:rsidRDefault="006C5711" w:rsidP="008A327E">
      <w:pPr>
        <w:pStyle w:val="Nagwek9"/>
        <w:pBdr>
          <w:left w:val="single" w:sz="6" w:space="0" w:color="auto"/>
        </w:pBdr>
        <w:rPr>
          <w:sz w:val="22"/>
          <w:szCs w:val="22"/>
        </w:rPr>
      </w:pPr>
      <w:r w:rsidRPr="007C6E94">
        <w:rPr>
          <w:sz w:val="22"/>
          <w:szCs w:val="22"/>
        </w:rPr>
        <w:t>Rozdział VI</w:t>
      </w:r>
      <w:r w:rsidR="007B57D8" w:rsidRPr="007C6E94">
        <w:rPr>
          <w:sz w:val="22"/>
          <w:szCs w:val="22"/>
        </w:rPr>
        <w:t>I</w:t>
      </w:r>
    </w:p>
    <w:p w14:paraId="12368E0D" w14:textId="09FE8FFB" w:rsidR="006C5711" w:rsidRPr="007C6E94" w:rsidRDefault="006C5711" w:rsidP="008A327E">
      <w:pPr>
        <w:pStyle w:val="Nagwek9"/>
        <w:pBdr>
          <w:left w:val="single" w:sz="6" w:space="0" w:color="auto"/>
        </w:pBdr>
        <w:rPr>
          <w:sz w:val="22"/>
          <w:szCs w:val="22"/>
        </w:rPr>
      </w:pPr>
      <w:r w:rsidRPr="007C6E94">
        <w:rPr>
          <w:sz w:val="22"/>
          <w:szCs w:val="22"/>
        </w:rPr>
        <w:t>Podwykonawstwo</w:t>
      </w:r>
    </w:p>
    <w:p w14:paraId="513A5631" w14:textId="46AE623B" w:rsidR="006C5711" w:rsidRPr="007C6E94" w:rsidRDefault="006C2D4B" w:rsidP="009B040B">
      <w:pPr>
        <w:pStyle w:val="Akapitzlist"/>
        <w:numPr>
          <w:ilvl w:val="0"/>
          <w:numId w:val="57"/>
        </w:numPr>
        <w:spacing w:before="60"/>
        <w:ind w:left="284" w:right="-142" w:hanging="284"/>
        <w:contextualSpacing w:val="0"/>
        <w:jc w:val="both"/>
        <w:rPr>
          <w:bCs/>
          <w:sz w:val="22"/>
          <w:szCs w:val="22"/>
        </w:rPr>
      </w:pPr>
      <w:r w:rsidRPr="007C6E94">
        <w:rPr>
          <w:bCs/>
          <w:sz w:val="22"/>
          <w:szCs w:val="22"/>
        </w:rPr>
        <w:t>Zgodnie z art. 462 ust.</w:t>
      </w:r>
      <w:r w:rsidR="00694509" w:rsidRPr="007C6E94">
        <w:rPr>
          <w:bCs/>
          <w:sz w:val="22"/>
          <w:szCs w:val="22"/>
        </w:rPr>
        <w:t xml:space="preserve"> </w:t>
      </w:r>
      <w:r w:rsidRPr="007C6E94">
        <w:rPr>
          <w:bCs/>
          <w:sz w:val="22"/>
          <w:szCs w:val="22"/>
        </w:rPr>
        <w:t>1 uPzp, Wykonawca może powierzyć wykonanie części zamówienia</w:t>
      </w:r>
      <w:r w:rsidR="00EB7235" w:rsidRPr="007C6E94">
        <w:rPr>
          <w:bCs/>
          <w:sz w:val="22"/>
          <w:szCs w:val="22"/>
        </w:rPr>
        <w:t xml:space="preserve"> </w:t>
      </w:r>
      <w:r w:rsidR="00934112" w:rsidRPr="007C6E94">
        <w:rPr>
          <w:bCs/>
          <w:sz w:val="22"/>
          <w:szCs w:val="22"/>
        </w:rPr>
        <w:t>p</w:t>
      </w:r>
      <w:r w:rsidRPr="007C6E94">
        <w:rPr>
          <w:bCs/>
          <w:sz w:val="22"/>
          <w:szCs w:val="22"/>
        </w:rPr>
        <w:t xml:space="preserve">odwykonawcy. </w:t>
      </w:r>
    </w:p>
    <w:p w14:paraId="1DB436A1" w14:textId="55FC7F60" w:rsidR="002B3083" w:rsidRPr="007C6E94" w:rsidRDefault="002B3083" w:rsidP="009B040B">
      <w:pPr>
        <w:pStyle w:val="Akapitzlist"/>
        <w:numPr>
          <w:ilvl w:val="0"/>
          <w:numId w:val="57"/>
        </w:numPr>
        <w:spacing w:before="60"/>
        <w:ind w:left="284" w:hanging="284"/>
        <w:contextualSpacing w:val="0"/>
        <w:jc w:val="both"/>
        <w:rPr>
          <w:bCs/>
          <w:sz w:val="22"/>
          <w:szCs w:val="22"/>
        </w:rPr>
      </w:pPr>
      <w:r w:rsidRPr="007C6E94">
        <w:rPr>
          <w:bCs/>
          <w:sz w:val="22"/>
          <w:szCs w:val="22"/>
        </w:rPr>
        <w:t>W przypadku</w:t>
      </w:r>
      <w:r w:rsidR="00416549">
        <w:rPr>
          <w:bCs/>
          <w:sz w:val="22"/>
          <w:szCs w:val="22"/>
        </w:rPr>
        <w:t>,</w:t>
      </w:r>
      <w:r w:rsidRPr="007C6E94">
        <w:rPr>
          <w:bCs/>
          <w:sz w:val="22"/>
          <w:szCs w:val="22"/>
        </w:rPr>
        <w:t xml:space="preserve"> gdy Wykonawca zamierza powierzyć wykonanie części zamówienia podwykonawcy, jest zobowiązany wskazać w ofercie:</w:t>
      </w:r>
    </w:p>
    <w:p w14:paraId="2E80DB5A" w14:textId="50B50CD3" w:rsidR="002B3083" w:rsidRPr="007C6E94" w:rsidRDefault="002B3083" w:rsidP="009B040B">
      <w:pPr>
        <w:pStyle w:val="Akapitzlist"/>
        <w:numPr>
          <w:ilvl w:val="0"/>
          <w:numId w:val="58"/>
        </w:numPr>
        <w:ind w:left="567" w:hanging="283"/>
        <w:jc w:val="both"/>
        <w:rPr>
          <w:bCs/>
          <w:sz w:val="22"/>
          <w:szCs w:val="22"/>
        </w:rPr>
      </w:pPr>
      <w:r w:rsidRPr="007C6E94">
        <w:rPr>
          <w:bCs/>
          <w:sz w:val="22"/>
          <w:szCs w:val="22"/>
        </w:rPr>
        <w:t xml:space="preserve">części zamówienia (zakres), </w:t>
      </w:r>
      <w:r w:rsidR="00A71894" w:rsidRPr="00491D07">
        <w:rPr>
          <w:bCs/>
          <w:sz w:val="22"/>
          <w:szCs w:val="22"/>
        </w:rPr>
        <w:t xml:space="preserve">których wykonanie </w:t>
      </w:r>
      <w:r w:rsidR="00A71894" w:rsidRPr="007C6E94">
        <w:rPr>
          <w:bCs/>
          <w:sz w:val="22"/>
          <w:szCs w:val="22"/>
        </w:rPr>
        <w:t>zamierza powierzyć podwykonawcy,</w:t>
      </w:r>
    </w:p>
    <w:p w14:paraId="5864E200" w14:textId="5EC52CC0" w:rsidR="002B3083" w:rsidRPr="007C6E94" w:rsidRDefault="002B3083" w:rsidP="009B040B">
      <w:pPr>
        <w:pStyle w:val="Akapitzlist"/>
        <w:numPr>
          <w:ilvl w:val="0"/>
          <w:numId w:val="58"/>
        </w:numPr>
        <w:ind w:left="567" w:hanging="283"/>
        <w:jc w:val="both"/>
        <w:rPr>
          <w:bCs/>
          <w:sz w:val="22"/>
          <w:szCs w:val="22"/>
        </w:rPr>
      </w:pPr>
      <w:r w:rsidRPr="007C6E94">
        <w:rPr>
          <w:bCs/>
          <w:sz w:val="22"/>
          <w:szCs w:val="22"/>
        </w:rPr>
        <w:t xml:space="preserve">nazwy ewentualnych podwykonawców, jeżeli są już znani. </w:t>
      </w:r>
    </w:p>
    <w:p w14:paraId="3E7E0508" w14:textId="080A08F1" w:rsidR="005D5F60" w:rsidRPr="00047A6A" w:rsidRDefault="005D5F60" w:rsidP="009B040B">
      <w:pPr>
        <w:pStyle w:val="Akapitzlist"/>
        <w:numPr>
          <w:ilvl w:val="0"/>
          <w:numId w:val="57"/>
        </w:numPr>
        <w:spacing w:before="60"/>
        <w:ind w:left="284" w:hanging="284"/>
        <w:contextualSpacing w:val="0"/>
        <w:jc w:val="both"/>
        <w:rPr>
          <w:bCs/>
          <w:sz w:val="22"/>
          <w:szCs w:val="22"/>
        </w:rPr>
      </w:pPr>
      <w:r w:rsidRPr="00047A6A">
        <w:rPr>
          <w:bCs/>
          <w:sz w:val="22"/>
          <w:szCs w:val="22"/>
        </w:rPr>
        <w:t>Zamawiający nie będzie badał, czy zachodzą wobec podwykonawcy</w:t>
      </w:r>
      <w:r w:rsidR="00EE0ACF" w:rsidRPr="00047A6A">
        <w:rPr>
          <w:bCs/>
          <w:sz w:val="22"/>
          <w:szCs w:val="22"/>
        </w:rPr>
        <w:t xml:space="preserve"> </w:t>
      </w:r>
      <w:r w:rsidRPr="00047A6A">
        <w:rPr>
          <w:bCs/>
          <w:sz w:val="22"/>
          <w:szCs w:val="22"/>
        </w:rPr>
        <w:t>/</w:t>
      </w:r>
      <w:r w:rsidR="00EE0ACF" w:rsidRPr="00047A6A">
        <w:rPr>
          <w:bCs/>
          <w:sz w:val="22"/>
          <w:szCs w:val="22"/>
        </w:rPr>
        <w:t xml:space="preserve"> </w:t>
      </w:r>
      <w:r w:rsidRPr="00047A6A">
        <w:rPr>
          <w:bCs/>
          <w:sz w:val="22"/>
          <w:szCs w:val="22"/>
        </w:rPr>
        <w:t>podwykonawców podstawy wyklucz</w:t>
      </w:r>
      <w:r w:rsidR="00EB7235" w:rsidRPr="00047A6A">
        <w:rPr>
          <w:bCs/>
          <w:sz w:val="22"/>
          <w:szCs w:val="22"/>
        </w:rPr>
        <w:t xml:space="preserve">enia określone w </w:t>
      </w:r>
      <w:r w:rsidR="00AA04EC">
        <w:rPr>
          <w:bCs/>
          <w:sz w:val="22"/>
          <w:szCs w:val="22"/>
        </w:rPr>
        <w:t>R</w:t>
      </w:r>
      <w:r w:rsidR="00EB7235" w:rsidRPr="00047A6A">
        <w:rPr>
          <w:bCs/>
          <w:sz w:val="22"/>
          <w:szCs w:val="22"/>
        </w:rPr>
        <w:t xml:space="preserve">ozdziale </w:t>
      </w:r>
      <w:r w:rsidR="009744E1" w:rsidRPr="00047A6A">
        <w:rPr>
          <w:bCs/>
          <w:sz w:val="22"/>
          <w:szCs w:val="22"/>
        </w:rPr>
        <w:t>VIII</w:t>
      </w:r>
      <w:r w:rsidR="00EB7235" w:rsidRPr="00047A6A">
        <w:rPr>
          <w:bCs/>
          <w:sz w:val="22"/>
          <w:szCs w:val="22"/>
        </w:rPr>
        <w:t xml:space="preserve"> </w:t>
      </w:r>
      <w:r w:rsidR="0019132D" w:rsidRPr="00047A6A">
        <w:rPr>
          <w:bCs/>
          <w:sz w:val="22"/>
          <w:szCs w:val="22"/>
        </w:rPr>
        <w:t xml:space="preserve">ust. </w:t>
      </w:r>
      <w:r w:rsidR="00357052">
        <w:rPr>
          <w:bCs/>
          <w:sz w:val="22"/>
          <w:szCs w:val="22"/>
        </w:rPr>
        <w:t>1 SWZ</w:t>
      </w:r>
      <w:r w:rsidR="00A71894">
        <w:rPr>
          <w:bCs/>
          <w:sz w:val="22"/>
          <w:szCs w:val="22"/>
        </w:rPr>
        <w:t>.</w:t>
      </w:r>
    </w:p>
    <w:p w14:paraId="3BC32142" w14:textId="74466098" w:rsidR="005D5F60" w:rsidRPr="007C6E94" w:rsidRDefault="005D5F60" w:rsidP="009B040B">
      <w:pPr>
        <w:pStyle w:val="Akapitzlist"/>
        <w:numPr>
          <w:ilvl w:val="0"/>
          <w:numId w:val="57"/>
        </w:numPr>
        <w:spacing w:before="60"/>
        <w:ind w:left="284" w:hanging="284"/>
        <w:contextualSpacing w:val="0"/>
        <w:jc w:val="both"/>
        <w:rPr>
          <w:bCs/>
          <w:sz w:val="22"/>
          <w:szCs w:val="22"/>
        </w:rPr>
      </w:pPr>
      <w:r w:rsidRPr="007C6E94">
        <w:rPr>
          <w:bCs/>
          <w:sz w:val="22"/>
          <w:szCs w:val="22"/>
        </w:rPr>
        <w:t>Powierzenie wykonania części zamówienia podw</w:t>
      </w:r>
      <w:r w:rsidR="00416549">
        <w:rPr>
          <w:bCs/>
          <w:sz w:val="22"/>
          <w:szCs w:val="22"/>
        </w:rPr>
        <w:t xml:space="preserve">ykonawcom nie zwalnia Wykonawcy </w:t>
      </w:r>
      <w:r w:rsidR="00416549">
        <w:rPr>
          <w:bCs/>
          <w:sz w:val="22"/>
          <w:szCs w:val="22"/>
        </w:rPr>
        <w:br/>
      </w:r>
      <w:r w:rsidRPr="007C6E94">
        <w:rPr>
          <w:bCs/>
          <w:sz w:val="22"/>
          <w:szCs w:val="22"/>
        </w:rPr>
        <w:t xml:space="preserve">z odpowiedzialności za należyte wykonanie tego zamówienia. </w:t>
      </w:r>
    </w:p>
    <w:p w14:paraId="34463CD2" w14:textId="62F2601D" w:rsidR="009F1BC1" w:rsidRPr="007C6E94" w:rsidRDefault="009F1BC1" w:rsidP="009B040B">
      <w:pPr>
        <w:pStyle w:val="Akapitzlist"/>
        <w:numPr>
          <w:ilvl w:val="0"/>
          <w:numId w:val="57"/>
        </w:numPr>
        <w:spacing w:before="60"/>
        <w:ind w:left="284" w:hanging="284"/>
        <w:contextualSpacing w:val="0"/>
        <w:jc w:val="both"/>
        <w:rPr>
          <w:bCs/>
          <w:sz w:val="22"/>
          <w:szCs w:val="22"/>
        </w:rPr>
      </w:pPr>
      <w:r w:rsidRPr="007C6E94">
        <w:rPr>
          <w:bCs/>
          <w:sz w:val="22"/>
          <w:szCs w:val="22"/>
        </w:rPr>
        <w:t xml:space="preserve">W przypadku, gdy Wykonawca nie wskaże części zamówienia (zakresu), której wykonanie powierzy podwykonawcom Zamawiający uzna, że całość zamówienia Wykonawca wykona samodzielnie. </w:t>
      </w:r>
    </w:p>
    <w:p w14:paraId="3D7AE0FA" w14:textId="508C797D" w:rsidR="00DF6AEC" w:rsidRPr="00C5077E" w:rsidRDefault="008C09BC" w:rsidP="00E858A4">
      <w:pPr>
        <w:pStyle w:val="Nagwek9"/>
        <w:spacing w:before="240"/>
        <w:ind w:left="0" w:firstLine="0"/>
        <w:rPr>
          <w:sz w:val="22"/>
          <w:szCs w:val="22"/>
        </w:rPr>
      </w:pPr>
      <w:r w:rsidRPr="00C5077E">
        <w:rPr>
          <w:sz w:val="22"/>
          <w:szCs w:val="22"/>
        </w:rPr>
        <w:t>Rozdział VII</w:t>
      </w:r>
      <w:r w:rsidR="007B57D8" w:rsidRPr="00C5077E">
        <w:rPr>
          <w:sz w:val="22"/>
          <w:szCs w:val="22"/>
        </w:rPr>
        <w:t>I</w:t>
      </w:r>
    </w:p>
    <w:p w14:paraId="2E15A665" w14:textId="6335F9C4" w:rsidR="00DF6AEC" w:rsidRPr="00C5077E" w:rsidRDefault="007B57D8" w:rsidP="00C5077E">
      <w:pPr>
        <w:pStyle w:val="Nagwek9"/>
        <w:ind w:left="0" w:firstLine="0"/>
        <w:rPr>
          <w:sz w:val="22"/>
          <w:szCs w:val="22"/>
        </w:rPr>
      </w:pPr>
      <w:r w:rsidRPr="00C5077E">
        <w:rPr>
          <w:sz w:val="22"/>
          <w:szCs w:val="22"/>
        </w:rPr>
        <w:t>Kwalifikacja podmiotowa</w:t>
      </w:r>
      <w:r w:rsidR="00C5077E" w:rsidRPr="00C5077E">
        <w:rPr>
          <w:sz w:val="22"/>
          <w:szCs w:val="22"/>
        </w:rPr>
        <w:t xml:space="preserve"> i przedmiotowa Wykonawców </w:t>
      </w:r>
      <w:r w:rsidR="00C5077E" w:rsidRPr="00C5077E">
        <w:rPr>
          <w:sz w:val="22"/>
          <w:szCs w:val="22"/>
        </w:rPr>
        <w:br/>
        <w:t xml:space="preserve">Podstawy wykluczenia </w:t>
      </w:r>
    </w:p>
    <w:p w14:paraId="4A08E987" w14:textId="5E646406" w:rsidR="008A094D" w:rsidRPr="008A094D" w:rsidRDefault="008A094D" w:rsidP="008A094D">
      <w:pPr>
        <w:pStyle w:val="ust"/>
        <w:spacing w:after="0"/>
        <w:ind w:left="284" w:firstLine="0"/>
        <w:rPr>
          <w:sz w:val="22"/>
          <w:szCs w:val="22"/>
        </w:rPr>
      </w:pPr>
      <w:r w:rsidRPr="007C6E94">
        <w:rPr>
          <w:sz w:val="22"/>
          <w:szCs w:val="22"/>
        </w:rPr>
        <w:t>Wykonawca</w:t>
      </w:r>
      <w:r w:rsidRPr="007C6E94">
        <w:rPr>
          <w:color w:val="000000"/>
          <w:sz w:val="22"/>
          <w:szCs w:val="22"/>
        </w:rPr>
        <w:t xml:space="preserve"> może zostać wykluczony przez Zamawiającego na każdym etapie postępowania </w:t>
      </w:r>
      <w:r>
        <w:rPr>
          <w:color w:val="000000"/>
          <w:sz w:val="22"/>
          <w:szCs w:val="22"/>
        </w:rPr>
        <w:br/>
      </w:r>
      <w:r w:rsidRPr="007C6E94">
        <w:rPr>
          <w:color w:val="000000"/>
          <w:sz w:val="22"/>
          <w:szCs w:val="22"/>
        </w:rPr>
        <w:t xml:space="preserve">o </w:t>
      </w:r>
      <w:r w:rsidRPr="007C6E94">
        <w:rPr>
          <w:sz w:val="22"/>
          <w:szCs w:val="22"/>
        </w:rPr>
        <w:t>udzielenie</w:t>
      </w:r>
      <w:r w:rsidRPr="007C6E94">
        <w:rPr>
          <w:color w:val="000000"/>
          <w:sz w:val="22"/>
          <w:szCs w:val="22"/>
        </w:rPr>
        <w:t xml:space="preserve"> zamówienia.</w:t>
      </w:r>
    </w:p>
    <w:p w14:paraId="524C8B93" w14:textId="2B006AAB" w:rsidR="006A60ED" w:rsidRPr="008628AF" w:rsidRDefault="007B57D8" w:rsidP="0090111D">
      <w:pPr>
        <w:pStyle w:val="ust"/>
        <w:numPr>
          <w:ilvl w:val="0"/>
          <w:numId w:val="68"/>
        </w:numPr>
        <w:spacing w:after="0"/>
        <w:ind w:left="284" w:hanging="142"/>
        <w:rPr>
          <w:i/>
          <w:sz w:val="22"/>
          <w:szCs w:val="22"/>
        </w:rPr>
      </w:pPr>
      <w:r w:rsidRPr="007C6E94">
        <w:rPr>
          <w:b/>
          <w:sz w:val="22"/>
          <w:szCs w:val="22"/>
        </w:rPr>
        <w:t xml:space="preserve">O </w:t>
      </w:r>
      <w:r w:rsidRPr="008628AF">
        <w:rPr>
          <w:b/>
          <w:sz w:val="22"/>
          <w:szCs w:val="22"/>
        </w:rPr>
        <w:t>udzielenie zamówi</w:t>
      </w:r>
      <w:r w:rsidR="00C5077E" w:rsidRPr="008628AF">
        <w:rPr>
          <w:b/>
          <w:sz w:val="22"/>
          <w:szCs w:val="22"/>
        </w:rPr>
        <w:t xml:space="preserve">enia ubiegać się mogą Wykonawcy, </w:t>
      </w:r>
      <w:r w:rsidRPr="008628AF">
        <w:rPr>
          <w:b/>
          <w:sz w:val="22"/>
          <w:szCs w:val="22"/>
        </w:rPr>
        <w:t>którzy</w:t>
      </w:r>
      <w:r w:rsidR="00652A65" w:rsidRPr="008628AF">
        <w:rPr>
          <w:b/>
          <w:sz w:val="22"/>
          <w:szCs w:val="22"/>
        </w:rPr>
        <w:t>:</w:t>
      </w:r>
      <w:r w:rsidR="0019132D" w:rsidRPr="008628AF">
        <w:rPr>
          <w:b/>
          <w:sz w:val="22"/>
          <w:szCs w:val="22"/>
        </w:rPr>
        <w:t xml:space="preserve"> </w:t>
      </w:r>
    </w:p>
    <w:p w14:paraId="7D711025" w14:textId="77777777" w:rsidR="00652A65" w:rsidRPr="008628AF" w:rsidRDefault="00652A65" w:rsidP="0090111D">
      <w:pPr>
        <w:pStyle w:val="ust"/>
        <w:numPr>
          <w:ilvl w:val="0"/>
          <w:numId w:val="101"/>
        </w:numPr>
        <w:spacing w:after="0"/>
        <w:ind w:left="426"/>
        <w:rPr>
          <w:i/>
          <w:sz w:val="22"/>
          <w:szCs w:val="22"/>
          <w:u w:val="single"/>
        </w:rPr>
      </w:pPr>
      <w:r w:rsidRPr="008628AF">
        <w:rPr>
          <w:b/>
          <w:sz w:val="22"/>
          <w:szCs w:val="22"/>
          <w:u w:val="single"/>
        </w:rPr>
        <w:t>nie podlegają wykluczeniu na podstawie przepisów art. 108 ust. 1 ustawy Pzp.</w:t>
      </w:r>
    </w:p>
    <w:p w14:paraId="157EB8B2" w14:textId="77777777" w:rsidR="00652A65" w:rsidRPr="00851110" w:rsidRDefault="00652A65" w:rsidP="00652A65">
      <w:pPr>
        <w:pStyle w:val="ust"/>
        <w:spacing w:after="0"/>
        <w:ind w:left="284" w:firstLine="0"/>
        <w:rPr>
          <w:i/>
          <w:sz w:val="22"/>
          <w:szCs w:val="22"/>
        </w:rPr>
      </w:pPr>
      <w:r w:rsidRPr="008628AF">
        <w:rPr>
          <w:i/>
          <w:sz w:val="22"/>
          <w:szCs w:val="22"/>
        </w:rPr>
        <w:t xml:space="preserve">Na podstawie art. 110 ust. 2 Wykonawca nie podlega wykluczeniu w okolicznościach określonych </w:t>
      </w:r>
      <w:r w:rsidRPr="008628AF">
        <w:rPr>
          <w:i/>
          <w:sz w:val="22"/>
          <w:szCs w:val="22"/>
        </w:rPr>
        <w:br/>
        <w:t xml:space="preserve">w art. 108 ust. 1 pkt 1, 2 i 5 lub, jeżeli udowodni Zamawiającemu, że spełnił łącznie </w:t>
      </w:r>
      <w:r w:rsidRPr="00851110">
        <w:rPr>
          <w:i/>
          <w:sz w:val="22"/>
          <w:szCs w:val="22"/>
        </w:rPr>
        <w:t>następujące przesłanki:</w:t>
      </w:r>
    </w:p>
    <w:p w14:paraId="39803BBD" w14:textId="77777777" w:rsidR="00652A65" w:rsidRPr="00A71894" w:rsidRDefault="00652A65" w:rsidP="00652A65">
      <w:pPr>
        <w:pStyle w:val="pkt"/>
        <w:numPr>
          <w:ilvl w:val="0"/>
          <w:numId w:val="59"/>
        </w:numPr>
        <w:ind w:left="567" w:hanging="283"/>
        <w:rPr>
          <w:i/>
          <w:sz w:val="22"/>
          <w:szCs w:val="22"/>
        </w:rPr>
      </w:pPr>
      <w:r w:rsidRPr="00851110">
        <w:rPr>
          <w:i/>
          <w:sz w:val="22"/>
          <w:szCs w:val="22"/>
        </w:rPr>
        <w:lastRenderedPageBreak/>
        <w:t>naprawił lub zobowiązał</w:t>
      </w:r>
      <w:r w:rsidRPr="00A71894">
        <w:rPr>
          <w:i/>
          <w:sz w:val="22"/>
          <w:szCs w:val="22"/>
        </w:rPr>
        <w:t xml:space="preserve"> się do naprawienia szkody wyrządzonej przestępstwem, wykroczeniem lub swoim nieprawidłowym postępowaniem, w tym poprzez zadośćuczynienie pieniężne;</w:t>
      </w:r>
    </w:p>
    <w:p w14:paraId="0780888C" w14:textId="77777777" w:rsidR="00652A65" w:rsidRPr="00A71894" w:rsidRDefault="00652A65" w:rsidP="00652A65">
      <w:pPr>
        <w:pStyle w:val="pkt"/>
        <w:numPr>
          <w:ilvl w:val="0"/>
          <w:numId w:val="59"/>
        </w:numPr>
        <w:ind w:left="567" w:hanging="283"/>
        <w:rPr>
          <w:i/>
          <w:sz w:val="22"/>
          <w:szCs w:val="22"/>
        </w:rPr>
      </w:pPr>
      <w:r w:rsidRPr="00A71894">
        <w:rPr>
          <w: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030FE4" w14:textId="77777777" w:rsidR="00652A65" w:rsidRPr="00A71894" w:rsidRDefault="00652A65" w:rsidP="00652A65">
      <w:pPr>
        <w:pStyle w:val="pkt"/>
        <w:numPr>
          <w:ilvl w:val="0"/>
          <w:numId w:val="59"/>
        </w:numPr>
        <w:spacing w:after="0"/>
        <w:ind w:left="567" w:hanging="283"/>
        <w:rPr>
          <w:i/>
          <w:sz w:val="22"/>
          <w:szCs w:val="22"/>
        </w:rPr>
      </w:pPr>
      <w:r w:rsidRPr="00A71894">
        <w:rPr>
          <w:i/>
          <w:sz w:val="22"/>
          <w:szCs w:val="22"/>
        </w:rPr>
        <w:t>podjął konkretne środki techniczne, organizacyjne i kadrowe, odpowiednie dla zapobiegania dalszym przestępstwom, wykroczeniom lub nieprawidłowemu postępowaniu, w szczególności:</w:t>
      </w:r>
    </w:p>
    <w:p w14:paraId="35857E09"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zerwał wszelkie powiązania z osobami lub podmiotami odpowiedzialnymi za nieprawidłowe postępowanie wykonawcy,</w:t>
      </w:r>
    </w:p>
    <w:p w14:paraId="5D4101CC"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zreorganizował personel,</w:t>
      </w:r>
    </w:p>
    <w:p w14:paraId="21EEE9D8"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wdrożył system sprawozdawczości i kontroli,</w:t>
      </w:r>
    </w:p>
    <w:p w14:paraId="658DCB2C"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utworzył struktury audytu wewnętrznego do monitorowania przestrzegania przepisów, wewnętrznych regulacji lub standardów,</w:t>
      </w:r>
    </w:p>
    <w:p w14:paraId="0BB850AC"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wprowadził wewnętrzne regulacje dotyczące odpowiedzialności i odszkodowań za nieprzestrzeganie przepisów, wewnętrznych regulacji lub standardów.</w:t>
      </w:r>
    </w:p>
    <w:p w14:paraId="38FB895D" w14:textId="77777777" w:rsidR="00652A65" w:rsidRPr="008628AF" w:rsidRDefault="00652A65" w:rsidP="00652A65">
      <w:pPr>
        <w:pStyle w:val="ust"/>
        <w:spacing w:before="120" w:after="0"/>
        <w:ind w:left="284" w:firstLine="0"/>
        <w:rPr>
          <w:i/>
          <w:sz w:val="22"/>
          <w:szCs w:val="22"/>
        </w:rPr>
      </w:pPr>
      <w:r w:rsidRPr="00A71894">
        <w:rPr>
          <w: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w:t>
      </w:r>
      <w:r w:rsidRPr="008628AF">
        <w:rPr>
          <w:i/>
          <w:sz w:val="22"/>
          <w:szCs w:val="22"/>
        </w:rPr>
        <w:t>, Zamawiający wyklucza Wykonawcę.</w:t>
      </w:r>
    </w:p>
    <w:p w14:paraId="24D17513" w14:textId="35FFBC2E" w:rsidR="00652A65" w:rsidRPr="008628AF" w:rsidRDefault="00652A65" w:rsidP="0090111D">
      <w:pPr>
        <w:pStyle w:val="ust"/>
        <w:numPr>
          <w:ilvl w:val="0"/>
          <w:numId w:val="101"/>
        </w:numPr>
        <w:spacing w:before="120" w:after="0"/>
        <w:ind w:left="567" w:hanging="357"/>
        <w:rPr>
          <w:i/>
          <w:sz w:val="22"/>
        </w:rPr>
      </w:pPr>
      <w:r w:rsidRPr="008628AF">
        <w:rPr>
          <w:b/>
          <w:sz w:val="22"/>
          <w:u w:val="single"/>
        </w:rPr>
        <w:t>nie podlegają wykluczeniu na podstawie przepisów art. 7 ust. 1</w:t>
      </w:r>
      <w:r w:rsidRPr="008628AF">
        <w:rPr>
          <w:sz w:val="22"/>
        </w:rPr>
        <w:t xml:space="preserve"> ustawy</w:t>
      </w:r>
      <w:r w:rsidRPr="008628AF">
        <w:rPr>
          <w:b/>
          <w:sz w:val="22"/>
        </w:rPr>
        <w:t xml:space="preserve"> </w:t>
      </w:r>
      <w:r w:rsidRPr="008628AF">
        <w:rPr>
          <w:sz w:val="22"/>
        </w:rPr>
        <w:t xml:space="preserve">z dnia 13 kwietnia 2022 r. </w:t>
      </w:r>
      <w:r w:rsidRPr="008628AF">
        <w:rPr>
          <w:sz w:val="22"/>
        </w:rPr>
        <w:br/>
        <w:t>o szczególnych rozwiązaniach w zakresie przeciwdziałania wspieraniu agresji na Ukrainę oraz służących ochronie bezpieczeństwa narodowego (Dz. U. z 2022 r., poz. 835).</w:t>
      </w:r>
      <w:r w:rsidRPr="008628AF">
        <w:rPr>
          <w:b/>
          <w:sz w:val="22"/>
        </w:rPr>
        <w:t xml:space="preserve">  </w:t>
      </w:r>
    </w:p>
    <w:p w14:paraId="64812573" w14:textId="045FAA55" w:rsidR="00652A65" w:rsidRPr="008628AF" w:rsidRDefault="00652A65" w:rsidP="00652A65">
      <w:pPr>
        <w:pStyle w:val="ust"/>
        <w:spacing w:before="120" w:after="120"/>
        <w:ind w:left="567" w:firstLine="0"/>
        <w:rPr>
          <w:b/>
          <w:sz w:val="22"/>
        </w:rPr>
      </w:pPr>
      <w:r w:rsidRPr="008628AF">
        <w:rPr>
          <w:b/>
          <w:sz w:val="22"/>
        </w:rPr>
        <w:t xml:space="preserve">Zgodnie z art. 7 ust. 1 ustawy z dnia 13 kwietnia 2022 r. o szczególnych rozwiązaniach </w:t>
      </w:r>
      <w:r w:rsidRPr="008628AF">
        <w:rPr>
          <w:b/>
          <w:sz w:val="22"/>
        </w:rPr>
        <w:br/>
        <w:t>w zakresie przeciwdziałania wspieraniu agresji na Ukrainę oraz służących ochronie bezpieczeństwa narodowego (Dz. U. z 2022 r., poz. 835), z postępowania o udzielenie zamówienia publicznego wyklucza się na okres trwania nw. okoliczności:</w:t>
      </w:r>
    </w:p>
    <w:p w14:paraId="1A3E9BC9" w14:textId="77777777" w:rsidR="00652A65" w:rsidRPr="008628AF" w:rsidRDefault="00652A65" w:rsidP="0090111D">
      <w:pPr>
        <w:pStyle w:val="ust"/>
        <w:numPr>
          <w:ilvl w:val="0"/>
          <w:numId w:val="100"/>
        </w:numPr>
        <w:spacing w:after="0"/>
        <w:ind w:left="851" w:hanging="284"/>
        <w:rPr>
          <w:i/>
          <w:sz w:val="22"/>
        </w:rPr>
      </w:pPr>
      <w:r w:rsidRPr="008628AF">
        <w:rPr>
          <w:sz w:val="22"/>
        </w:rPr>
        <w:t xml:space="preserve">Wykonawcę wymienionego w wykazach określonych w rozporządzeniu 765/2006 </w:t>
      </w:r>
      <w:r w:rsidRPr="008628AF">
        <w:rPr>
          <w:sz w:val="22"/>
        </w:rPr>
        <w:br/>
        <w:t xml:space="preserve">i rozporządzeniu 269/2014 albo wpisanego na listę na podstawie decyzji w sprawie wpisu na listę rozstrzygającej o zastosowaniu środka, o którym mowa w art. 1 pkt. 3 ustawy z dnia </w:t>
      </w:r>
      <w:r w:rsidRPr="008628AF">
        <w:rPr>
          <w:sz w:val="22"/>
        </w:rPr>
        <w:br/>
        <w:t>13 kwietnia 2022 r. o szczególnych rozwiązaniach w zakresie przeciwdziałania wspieraniu agresji na Ukrainę oraz służących ochronie bezpieczeństwa narodowego (Dz. U. z 2022 r., poz. 835).</w:t>
      </w:r>
      <w:r w:rsidRPr="008628AF">
        <w:rPr>
          <w:b/>
          <w:sz w:val="22"/>
        </w:rPr>
        <w:t xml:space="preserve">  </w:t>
      </w:r>
    </w:p>
    <w:p w14:paraId="6EEB2F94" w14:textId="562E90C0" w:rsidR="00652A65" w:rsidRPr="008628AF" w:rsidRDefault="00652A65" w:rsidP="0090111D">
      <w:pPr>
        <w:pStyle w:val="ust"/>
        <w:numPr>
          <w:ilvl w:val="0"/>
          <w:numId w:val="100"/>
        </w:numPr>
        <w:spacing w:after="0"/>
        <w:ind w:left="851" w:hanging="284"/>
        <w:rPr>
          <w:i/>
          <w:sz w:val="22"/>
        </w:rPr>
      </w:pPr>
      <w:r w:rsidRPr="008628AF">
        <w:rPr>
          <w:sz w:val="22"/>
        </w:rPr>
        <w:t xml:space="preserve">Wykonawcę, którego beneficjentem rzeczywistym  w rozumieniu ustawy z dnia 1 marca </w:t>
      </w:r>
      <w:r w:rsidRPr="008628AF">
        <w:rPr>
          <w:sz w:val="22"/>
        </w:rPr>
        <w:br/>
        <w:t xml:space="preserve">2018 r. o przeciwdziałaniu praniu pieniędzy oraz finansowaniu terroryzmu (Dz. U. z 2022 r. poz. 593 i 655) jest osoba wymieniona w wykazach określonych w rozporządzeniu 765/2006 </w:t>
      </w:r>
      <w:r w:rsidRPr="008628AF">
        <w:rPr>
          <w:sz w:val="22"/>
        </w:rPr>
        <w:br/>
        <w:t xml:space="preserve">i rozporządzeniu 269/2014 albo wpisana na listę na podstawie decyzji w sprawie wpisu na listę rozstrzygającej o zastosowaniu środka, o którym mowa w art. 1 pkt. 3 ustawy z dnia </w:t>
      </w:r>
      <w:r w:rsidRPr="008628AF">
        <w:rPr>
          <w:sz w:val="22"/>
        </w:rPr>
        <w:br/>
        <w:t>13 kwietnia 2022 r. o szczególnych rozwiązaniach w zakresie przeciwdziałania wspieraniu agresji na Ukrainę oraz służących ochronie bezpieczeństwa narodowego (Dz. U. z 2022 r., poz. 835).</w:t>
      </w:r>
      <w:r w:rsidRPr="008628AF">
        <w:rPr>
          <w:b/>
          <w:sz w:val="22"/>
        </w:rPr>
        <w:t xml:space="preserve">  </w:t>
      </w:r>
    </w:p>
    <w:p w14:paraId="16224675" w14:textId="73F61059" w:rsidR="00652A65" w:rsidRPr="008628AF" w:rsidRDefault="00652A65" w:rsidP="0090111D">
      <w:pPr>
        <w:pStyle w:val="ust"/>
        <w:numPr>
          <w:ilvl w:val="0"/>
          <w:numId w:val="100"/>
        </w:numPr>
        <w:spacing w:after="0"/>
        <w:ind w:left="851" w:hanging="284"/>
        <w:rPr>
          <w:sz w:val="22"/>
        </w:rPr>
      </w:pPr>
      <w:r w:rsidRPr="008628AF">
        <w:rPr>
          <w:sz w:val="22"/>
        </w:rPr>
        <w:t xml:space="preserve">Wykonawcę, którego jednostką dominującą w rozumieniu art. 3 ust. 1 pkt 37 ustawy z dnia </w:t>
      </w:r>
      <w:r w:rsidRPr="008628AF">
        <w:rPr>
          <w:sz w:val="22"/>
        </w:rPr>
        <w:br/>
        <w:t xml:space="preserve">29 września 1994 r. o rachunkowości (Dz.U. z 2021 r. poz. 2017, 2105 i 2106), jest podmiot wymieniony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w:t>
      </w:r>
      <w:r w:rsidRPr="008628AF">
        <w:rPr>
          <w:sz w:val="22"/>
        </w:rPr>
        <w:br/>
        <w:t xml:space="preserve">o którym mowa w art. 1 pkt. 3 ustawy z dnia 13 kwietnia 2022 r. o szczególnych rozwiązaniach </w:t>
      </w:r>
      <w:r w:rsidRPr="008628AF">
        <w:rPr>
          <w:sz w:val="22"/>
        </w:rPr>
        <w:br/>
        <w:t xml:space="preserve">w zakresie przeciwdziałania wspieraniu agresji na Ukrainę oraz służących ochronie bezpieczeństwa narodowego (Dz. U. z 2022 r., poz. 835).  </w:t>
      </w:r>
    </w:p>
    <w:p w14:paraId="3E456EAE" w14:textId="7414C779" w:rsidR="002F453B" w:rsidRPr="008628AF" w:rsidRDefault="002F453B" w:rsidP="0090111D">
      <w:pPr>
        <w:pStyle w:val="ust"/>
        <w:numPr>
          <w:ilvl w:val="0"/>
          <w:numId w:val="68"/>
        </w:numPr>
        <w:spacing w:before="120" w:after="0"/>
        <w:ind w:left="284" w:hanging="284"/>
        <w:rPr>
          <w:b/>
          <w:sz w:val="22"/>
          <w:szCs w:val="22"/>
          <w:u w:val="single"/>
        </w:rPr>
      </w:pPr>
      <w:r w:rsidRPr="008628AF">
        <w:rPr>
          <w:b/>
          <w:sz w:val="22"/>
          <w:szCs w:val="22"/>
          <w:u w:val="single"/>
        </w:rPr>
        <w:t>Przedmiotowe środki dowodowe</w:t>
      </w:r>
      <w:r w:rsidR="00C5077E" w:rsidRPr="008628AF">
        <w:rPr>
          <w:b/>
          <w:sz w:val="22"/>
          <w:szCs w:val="22"/>
          <w:u w:val="single"/>
        </w:rPr>
        <w:t xml:space="preserve"> – składane wraz z ofertą</w:t>
      </w:r>
      <w:r w:rsidRPr="008628AF">
        <w:rPr>
          <w:b/>
          <w:sz w:val="22"/>
          <w:szCs w:val="22"/>
          <w:u w:val="single"/>
        </w:rPr>
        <w:t xml:space="preserve"> (art. 107 ustawy Pzp).</w:t>
      </w:r>
    </w:p>
    <w:p w14:paraId="30632798" w14:textId="68AD410C" w:rsidR="00240B32" w:rsidRPr="008628AF" w:rsidRDefault="007110AB" w:rsidP="00240B32">
      <w:pPr>
        <w:pStyle w:val="ust"/>
        <w:spacing w:before="120" w:after="0"/>
        <w:ind w:left="284" w:firstLine="0"/>
        <w:rPr>
          <w:sz w:val="22"/>
          <w:szCs w:val="22"/>
        </w:rPr>
      </w:pPr>
      <w:r w:rsidRPr="008628AF">
        <w:rPr>
          <w:sz w:val="22"/>
          <w:szCs w:val="22"/>
        </w:rPr>
        <w:t>W celu potwierdzenia, że oferowane dostawy będące przedmiotem niniejszego postępowania odpowiadają wymaganiom określonym przez Zamawiającego</w:t>
      </w:r>
      <w:r w:rsidR="00240B32" w:rsidRPr="008628AF">
        <w:rPr>
          <w:sz w:val="22"/>
          <w:szCs w:val="22"/>
        </w:rPr>
        <w:t xml:space="preserve"> w SWZ</w:t>
      </w:r>
      <w:r w:rsidRPr="008628AF">
        <w:rPr>
          <w:sz w:val="22"/>
          <w:szCs w:val="22"/>
        </w:rPr>
        <w:t xml:space="preserve">, Zamawiający żąda, aby Wykonawca wykazał </w:t>
      </w:r>
      <w:r w:rsidR="00240B32" w:rsidRPr="008628AF">
        <w:rPr>
          <w:sz w:val="22"/>
          <w:szCs w:val="22"/>
        </w:rPr>
        <w:br/>
      </w:r>
      <w:r w:rsidRPr="008628AF">
        <w:rPr>
          <w:sz w:val="22"/>
          <w:szCs w:val="22"/>
        </w:rPr>
        <w:t xml:space="preserve">za pomocą złożonych </w:t>
      </w:r>
      <w:r w:rsidRPr="007110AB">
        <w:rPr>
          <w:sz w:val="22"/>
          <w:szCs w:val="22"/>
        </w:rPr>
        <w:t xml:space="preserve">do oferty przedmiotowych środków dowodowych tj. </w:t>
      </w:r>
      <w:r w:rsidRPr="00240B32">
        <w:rPr>
          <w:b/>
          <w:sz w:val="22"/>
          <w:szCs w:val="22"/>
        </w:rPr>
        <w:t>karty katalogowej lub technicznej lub handlowej – sporządzonej przez pr</w:t>
      </w:r>
      <w:r w:rsidR="00240B32" w:rsidRPr="00240B32">
        <w:rPr>
          <w:b/>
          <w:sz w:val="22"/>
          <w:szCs w:val="22"/>
        </w:rPr>
        <w:t>oducenta zaoferowanego produktu</w:t>
      </w:r>
      <w:r w:rsidRPr="007110AB">
        <w:rPr>
          <w:sz w:val="22"/>
          <w:szCs w:val="22"/>
        </w:rPr>
        <w:t xml:space="preserve">, że oferuje przedmiot zamówienia zgodny z wymaganiami </w:t>
      </w:r>
      <w:r w:rsidR="00C5077E">
        <w:rPr>
          <w:sz w:val="22"/>
          <w:szCs w:val="22"/>
        </w:rPr>
        <w:t>określonymi</w:t>
      </w:r>
      <w:r w:rsidRPr="007110AB">
        <w:rPr>
          <w:sz w:val="22"/>
          <w:szCs w:val="22"/>
        </w:rPr>
        <w:t xml:space="preserve"> w „Opisie przedmiotu zamówienia” stanowiącym załączni</w:t>
      </w:r>
      <w:r w:rsidR="00240B32">
        <w:rPr>
          <w:sz w:val="22"/>
          <w:szCs w:val="22"/>
        </w:rPr>
        <w:t>k nr 5 do SWZ</w:t>
      </w:r>
      <w:r w:rsidR="00240B32">
        <w:rPr>
          <w:b/>
          <w:sz w:val="22"/>
          <w:szCs w:val="22"/>
        </w:rPr>
        <w:t xml:space="preserve">. Jeżeli przedmiotowy środek dowodowy, o którym mowa powyżej </w:t>
      </w:r>
      <w:r w:rsidR="00240B32">
        <w:rPr>
          <w:b/>
          <w:sz w:val="22"/>
          <w:szCs w:val="22"/>
        </w:rPr>
        <w:lastRenderedPageBreak/>
        <w:t xml:space="preserve">został sporządzony przez producenta w </w:t>
      </w:r>
      <w:r w:rsidR="00240B32" w:rsidRPr="008628AF">
        <w:rPr>
          <w:b/>
          <w:sz w:val="22"/>
          <w:szCs w:val="22"/>
        </w:rPr>
        <w:t>języku obcym, należy złożyć go wraz z tłumaczeniem na język polski.</w:t>
      </w:r>
    </w:p>
    <w:p w14:paraId="123D5644" w14:textId="77777777" w:rsidR="00652A65" w:rsidRPr="008628AF" w:rsidRDefault="00652A65" w:rsidP="0090111D">
      <w:pPr>
        <w:pStyle w:val="ust"/>
        <w:numPr>
          <w:ilvl w:val="0"/>
          <w:numId w:val="68"/>
        </w:numPr>
        <w:spacing w:after="0"/>
        <w:ind w:left="284" w:hanging="284"/>
        <w:rPr>
          <w:sz w:val="22"/>
          <w:szCs w:val="22"/>
        </w:rPr>
      </w:pPr>
      <w:r w:rsidRPr="008628AF">
        <w:rPr>
          <w:b/>
          <w:sz w:val="22"/>
          <w:szCs w:val="22"/>
        </w:rPr>
        <w:t xml:space="preserve">W </w:t>
      </w:r>
      <w:r w:rsidRPr="008628AF">
        <w:rPr>
          <w:b/>
          <w:bCs/>
          <w:sz w:val="22"/>
          <w:szCs w:val="22"/>
        </w:rPr>
        <w:t>przypadku</w:t>
      </w:r>
      <w:r w:rsidRPr="008628AF">
        <w:rPr>
          <w:b/>
          <w:sz w:val="22"/>
          <w:szCs w:val="22"/>
        </w:rPr>
        <w:t xml:space="preserve"> Wykonawców wspólnie ubiegających się o udzielenie zamówienia wymaga się, </w:t>
      </w:r>
      <w:r w:rsidRPr="008628AF">
        <w:rPr>
          <w:b/>
          <w:sz w:val="22"/>
          <w:szCs w:val="22"/>
        </w:rPr>
        <w:br/>
      </w:r>
      <w:r w:rsidRPr="008628AF">
        <w:rPr>
          <w:sz w:val="22"/>
          <w:szCs w:val="22"/>
        </w:rPr>
        <w:t>aby</w:t>
      </w:r>
      <w:r w:rsidRPr="008628AF">
        <w:rPr>
          <w:b/>
          <w:sz w:val="22"/>
          <w:szCs w:val="22"/>
        </w:rPr>
        <w:t xml:space="preserve"> </w:t>
      </w:r>
      <w:r w:rsidRPr="008628AF">
        <w:rPr>
          <w:sz w:val="22"/>
          <w:szCs w:val="22"/>
        </w:rPr>
        <w:t>żaden z Wykonawców wspólnie ubiegających się o udzielenie zamówienia nie podlegał wykluczeniu na podstawie art. 108 ust. 1 uPzp oraz art. 7 ust. 1 ustawy</w:t>
      </w:r>
      <w:r w:rsidRPr="008628AF">
        <w:rPr>
          <w:b/>
          <w:sz w:val="22"/>
          <w:szCs w:val="22"/>
        </w:rPr>
        <w:t xml:space="preserve"> </w:t>
      </w:r>
      <w:r w:rsidRPr="008628AF">
        <w:rPr>
          <w:sz w:val="22"/>
          <w:szCs w:val="22"/>
        </w:rPr>
        <w:t xml:space="preserve">z dnia 13 kwietnia 2022 r. </w:t>
      </w:r>
      <w:r w:rsidRPr="008628AF">
        <w:rPr>
          <w:sz w:val="22"/>
          <w:szCs w:val="22"/>
        </w:rPr>
        <w:br/>
        <w:t>o szczególnych rozwiązaniach w zakresie przeciwdziałania wspieraniu agresji na Ukrainę oraz służących ochronie bezpieczeństwa narodowego (Dz. U. z 2022 r., poz. 835).</w:t>
      </w:r>
    </w:p>
    <w:p w14:paraId="2DD72BBA" w14:textId="00CC6315" w:rsidR="00576531" w:rsidRPr="007C6E94" w:rsidRDefault="00576531" w:rsidP="00576531">
      <w:pPr>
        <w:pStyle w:val="Nagwek9"/>
        <w:spacing w:before="240"/>
        <w:ind w:left="0" w:firstLine="0"/>
        <w:rPr>
          <w:sz w:val="22"/>
          <w:szCs w:val="22"/>
        </w:rPr>
      </w:pPr>
      <w:r w:rsidRPr="007C6E94">
        <w:rPr>
          <w:sz w:val="22"/>
          <w:szCs w:val="22"/>
        </w:rPr>
        <w:t xml:space="preserve">Rozdział </w:t>
      </w:r>
      <w:r w:rsidR="00A05980" w:rsidRPr="007C6E94">
        <w:rPr>
          <w:sz w:val="22"/>
          <w:szCs w:val="22"/>
        </w:rPr>
        <w:t>I</w:t>
      </w:r>
      <w:r w:rsidR="00B5107C" w:rsidRPr="007C6E94">
        <w:rPr>
          <w:sz w:val="22"/>
          <w:szCs w:val="22"/>
        </w:rPr>
        <w:t>X</w:t>
      </w:r>
    </w:p>
    <w:p w14:paraId="32B54F7E" w14:textId="72E501BC" w:rsidR="00576531" w:rsidRPr="007C6E94" w:rsidRDefault="00576531" w:rsidP="00FB23BC">
      <w:pPr>
        <w:pStyle w:val="Nagwek9"/>
        <w:ind w:left="0" w:firstLine="0"/>
        <w:rPr>
          <w:sz w:val="22"/>
          <w:szCs w:val="22"/>
        </w:rPr>
      </w:pPr>
      <w:r w:rsidRPr="007C6E94">
        <w:rPr>
          <w:sz w:val="22"/>
          <w:szCs w:val="22"/>
        </w:rPr>
        <w:t xml:space="preserve">Wykaz </w:t>
      </w:r>
      <w:r w:rsidR="00AF0BFC" w:rsidRPr="007C6E94">
        <w:rPr>
          <w:sz w:val="22"/>
          <w:szCs w:val="22"/>
        </w:rPr>
        <w:t>dokumentów</w:t>
      </w:r>
      <w:r w:rsidR="00E7275E" w:rsidRPr="007C6E94">
        <w:rPr>
          <w:sz w:val="22"/>
          <w:szCs w:val="22"/>
        </w:rPr>
        <w:t xml:space="preserve"> potwierdzających brak postaw wykluczenia</w:t>
      </w:r>
    </w:p>
    <w:p w14:paraId="7C02EA38" w14:textId="77777777" w:rsidR="00D851F5" w:rsidRPr="008628AF" w:rsidRDefault="00D851F5" w:rsidP="00D851F5">
      <w:pPr>
        <w:pStyle w:val="pkt"/>
        <w:numPr>
          <w:ilvl w:val="0"/>
          <w:numId w:val="61"/>
        </w:numPr>
        <w:spacing w:after="0"/>
        <w:ind w:left="284" w:hanging="284"/>
        <w:rPr>
          <w:b/>
          <w:sz w:val="22"/>
          <w:szCs w:val="22"/>
          <w:u w:val="single"/>
        </w:rPr>
      </w:pPr>
      <w:r w:rsidRPr="008628AF">
        <w:rPr>
          <w:sz w:val="22"/>
          <w:szCs w:val="22"/>
        </w:rPr>
        <w:t xml:space="preserve">W celu potwierdzenia braku podstaw wykluczenia Wykonawcy z udziału w postępowaniu </w:t>
      </w:r>
      <w:r w:rsidRPr="008628AF">
        <w:rPr>
          <w:sz w:val="22"/>
          <w:szCs w:val="22"/>
        </w:rPr>
        <w:br/>
        <w:t>o udzielenie zamówienia publicznego:</w:t>
      </w:r>
    </w:p>
    <w:p w14:paraId="16E05158" w14:textId="0A39DEC0" w:rsidR="00D851F5" w:rsidRPr="008628AF" w:rsidRDefault="00D851F5" w:rsidP="0090111D">
      <w:pPr>
        <w:pStyle w:val="pkt"/>
        <w:numPr>
          <w:ilvl w:val="0"/>
          <w:numId w:val="102"/>
        </w:numPr>
        <w:spacing w:after="0"/>
        <w:ind w:left="709"/>
        <w:rPr>
          <w:b/>
          <w:sz w:val="22"/>
          <w:szCs w:val="22"/>
          <w:u w:val="single"/>
        </w:rPr>
      </w:pPr>
      <w:r w:rsidRPr="008628AF">
        <w:rPr>
          <w:sz w:val="22"/>
          <w:szCs w:val="22"/>
        </w:rPr>
        <w:t xml:space="preserve">w okolicznościach, o których mowa w 108 ust. 1 uPzp, Zamawiający żąda, aby Wykonawca </w:t>
      </w:r>
      <w:r w:rsidRPr="008628AF">
        <w:rPr>
          <w:b/>
          <w:sz w:val="22"/>
          <w:szCs w:val="22"/>
          <w:u w:val="single"/>
        </w:rPr>
        <w:t>dołączył do oferty aktualne na dzień składania ofer</w:t>
      </w:r>
      <w:r w:rsidRPr="007D024D">
        <w:rPr>
          <w:b/>
          <w:sz w:val="22"/>
          <w:szCs w:val="22"/>
          <w:u w:val="single"/>
        </w:rPr>
        <w:t xml:space="preserve">t „Oświadczenie o niepodleganiu wykluczeniu </w:t>
      </w:r>
      <w:r w:rsidRPr="007D024D">
        <w:rPr>
          <w:b/>
          <w:sz w:val="22"/>
          <w:szCs w:val="22"/>
          <w:u w:val="single"/>
        </w:rPr>
        <w:br/>
        <w:t>z udziału w postępowaniu”</w:t>
      </w:r>
      <w:r w:rsidRPr="007D024D">
        <w:rPr>
          <w:sz w:val="22"/>
          <w:szCs w:val="22"/>
        </w:rPr>
        <w:t xml:space="preserve">, </w:t>
      </w:r>
      <w:r w:rsidRPr="008628AF">
        <w:rPr>
          <w:sz w:val="22"/>
          <w:szCs w:val="22"/>
        </w:rPr>
        <w:t>o którym mowa w art. 125 ust. 1 uPzp wg. załącznika nr 2 do SWZ.</w:t>
      </w:r>
    </w:p>
    <w:p w14:paraId="369D5F22" w14:textId="77777777" w:rsidR="00D851F5" w:rsidRPr="008628AF" w:rsidRDefault="00D851F5" w:rsidP="00D851F5">
      <w:pPr>
        <w:pStyle w:val="pkt"/>
        <w:spacing w:after="0"/>
        <w:ind w:left="284" w:firstLine="0"/>
        <w:rPr>
          <w:bCs/>
          <w:i/>
          <w:sz w:val="22"/>
          <w:szCs w:val="22"/>
        </w:rPr>
      </w:pPr>
      <w:r w:rsidRPr="008628AF">
        <w:rPr>
          <w:i/>
          <w:sz w:val="22"/>
          <w:szCs w:val="22"/>
        </w:rPr>
        <w:t xml:space="preserve">Oświadczenie to, składa się, pod </w:t>
      </w:r>
      <w:r w:rsidRPr="008628AF">
        <w:rPr>
          <w:bCs/>
          <w:i/>
          <w:sz w:val="22"/>
          <w:szCs w:val="22"/>
        </w:rPr>
        <w:t>rygorem nieważności, w formie elektronicznej opatrzonej kwalifikowanym podpisem elektronicznym lub w postaci elektronicznej opatrzonej podpisem zaufanym lub podpisem osobistym.</w:t>
      </w:r>
    </w:p>
    <w:p w14:paraId="4E575DBD" w14:textId="09FC9F64" w:rsidR="00D851F5" w:rsidRPr="008628AF" w:rsidRDefault="00D851F5" w:rsidP="0090111D">
      <w:pPr>
        <w:pStyle w:val="Akapitzlist"/>
        <w:numPr>
          <w:ilvl w:val="0"/>
          <w:numId w:val="102"/>
        </w:numPr>
        <w:spacing w:before="60"/>
        <w:ind w:left="709"/>
        <w:jc w:val="both"/>
        <w:rPr>
          <w:b/>
          <w:bCs/>
          <w:sz w:val="22"/>
          <w:szCs w:val="22"/>
        </w:rPr>
      </w:pPr>
      <w:r w:rsidRPr="008628AF">
        <w:rPr>
          <w:bCs/>
          <w:sz w:val="22"/>
          <w:szCs w:val="22"/>
        </w:rPr>
        <w:t xml:space="preserve">w zakresie art. 7 ust. 1 ustawy z dnia 13 kwietnia 2022 r. o szczególnych rozwiązaniach w zakresie przeciwdziałania wspieraniu agresji na Ukrainę oraz służących ochronie bezpieczeństwa narodowego (Dz. U. z 2022 r., poz. 835), </w:t>
      </w:r>
      <w:r w:rsidRPr="008628AF">
        <w:rPr>
          <w:b/>
          <w:bCs/>
          <w:sz w:val="22"/>
          <w:szCs w:val="22"/>
        </w:rPr>
        <w:t xml:space="preserve">Zamawiający żąda </w:t>
      </w:r>
      <w:r w:rsidRPr="008628AF">
        <w:rPr>
          <w:b/>
          <w:bCs/>
          <w:sz w:val="22"/>
          <w:szCs w:val="22"/>
          <w:u w:val="single"/>
        </w:rPr>
        <w:t xml:space="preserve">przedłożenia wraz z ofertą  </w:t>
      </w:r>
      <w:r w:rsidR="007D024D">
        <w:rPr>
          <w:b/>
          <w:bCs/>
          <w:sz w:val="22"/>
          <w:szCs w:val="22"/>
          <w:u w:val="single"/>
        </w:rPr>
        <w:t>„O</w:t>
      </w:r>
      <w:r w:rsidRPr="008628AF">
        <w:rPr>
          <w:b/>
          <w:bCs/>
          <w:sz w:val="22"/>
          <w:szCs w:val="22"/>
          <w:u w:val="single"/>
        </w:rPr>
        <w:t xml:space="preserve">świadczenia </w:t>
      </w:r>
      <w:r w:rsidRPr="008628AF">
        <w:rPr>
          <w:b/>
          <w:bCs/>
          <w:sz w:val="22"/>
          <w:szCs w:val="22"/>
          <w:u w:val="single"/>
        </w:rPr>
        <w:br/>
        <w:t>o niepodleganiu/podleganiu wykluczeniu w zakresie</w:t>
      </w:r>
      <w:r w:rsidR="007D024D">
        <w:rPr>
          <w:b/>
          <w:bCs/>
          <w:sz w:val="22"/>
          <w:szCs w:val="22"/>
          <w:u w:val="single"/>
        </w:rPr>
        <w:t>”</w:t>
      </w:r>
      <w:r w:rsidRPr="008628AF">
        <w:rPr>
          <w:b/>
          <w:bCs/>
          <w:sz w:val="22"/>
          <w:szCs w:val="22"/>
          <w:u w:val="single"/>
        </w:rPr>
        <w:t>, o którym mowa w art. 7 ust. 1</w:t>
      </w:r>
      <w:r w:rsidRPr="008628AF">
        <w:rPr>
          <w:b/>
          <w:bCs/>
          <w:sz w:val="22"/>
          <w:szCs w:val="22"/>
        </w:rPr>
        <w:t xml:space="preserve"> </w:t>
      </w:r>
      <w:r w:rsidRPr="008628AF">
        <w:rPr>
          <w:bCs/>
          <w:sz w:val="22"/>
          <w:szCs w:val="22"/>
        </w:rPr>
        <w:t>tej</w:t>
      </w:r>
      <w:r w:rsidRPr="008628AF">
        <w:rPr>
          <w:b/>
          <w:bCs/>
          <w:sz w:val="22"/>
          <w:szCs w:val="22"/>
        </w:rPr>
        <w:t xml:space="preserve"> </w:t>
      </w:r>
      <w:r w:rsidRPr="008628AF">
        <w:rPr>
          <w:bCs/>
          <w:sz w:val="22"/>
          <w:szCs w:val="22"/>
        </w:rPr>
        <w:t xml:space="preserve">ustawy </w:t>
      </w:r>
      <w:r w:rsidRPr="008628AF">
        <w:rPr>
          <w:bCs/>
          <w:sz w:val="22"/>
          <w:szCs w:val="22"/>
        </w:rPr>
        <w:br/>
        <w:t>wg załącznika nr 3 do SWZ.</w:t>
      </w:r>
    </w:p>
    <w:p w14:paraId="33F6F588" w14:textId="75C58A61" w:rsidR="0028623E" w:rsidRPr="008628AF" w:rsidRDefault="00D851F5" w:rsidP="00D851F5">
      <w:pPr>
        <w:pStyle w:val="pkt"/>
        <w:spacing w:after="0"/>
        <w:ind w:left="284" w:firstLine="0"/>
        <w:rPr>
          <w:bCs/>
          <w:sz w:val="22"/>
          <w:szCs w:val="22"/>
        </w:rPr>
      </w:pPr>
      <w:r w:rsidRPr="008628AF">
        <w:rPr>
          <w:sz w:val="22"/>
          <w:szCs w:val="22"/>
        </w:rPr>
        <w:t xml:space="preserve">Oświadczenie to składa się </w:t>
      </w:r>
      <w:r w:rsidRPr="008628AF">
        <w:rPr>
          <w:bCs/>
          <w:sz w:val="22"/>
          <w:szCs w:val="22"/>
        </w:rPr>
        <w:t>w formie elektronicznej, opatrzonej kwalifikowanym podpisem elektronicznym lub w postaci elektronicznej opatrzonej podpisem zaufanym lub podpisem osobistym.</w:t>
      </w:r>
    </w:p>
    <w:p w14:paraId="3828F4EC" w14:textId="76F2466E" w:rsidR="00C5077E" w:rsidRPr="008628AF" w:rsidRDefault="00C5077E" w:rsidP="00C5077E">
      <w:pPr>
        <w:pStyle w:val="pkt"/>
        <w:numPr>
          <w:ilvl w:val="0"/>
          <w:numId w:val="61"/>
        </w:numPr>
        <w:spacing w:after="0"/>
        <w:ind w:left="284" w:hanging="284"/>
        <w:rPr>
          <w:b/>
          <w:sz w:val="22"/>
          <w:szCs w:val="22"/>
          <w:u w:val="single"/>
        </w:rPr>
      </w:pPr>
      <w:r w:rsidRPr="008628AF">
        <w:rPr>
          <w:b/>
          <w:sz w:val="22"/>
          <w:szCs w:val="22"/>
          <w:u w:val="single"/>
        </w:rPr>
        <w:t xml:space="preserve">Przedmiotowe środki dowodowe – składane wraz z ofertą (art. 107 ustawy Pzp): </w:t>
      </w:r>
    </w:p>
    <w:p w14:paraId="45A26A6A" w14:textId="4B45FDA0" w:rsidR="00C5077E" w:rsidRPr="008628AF" w:rsidRDefault="00C5077E" w:rsidP="00C5077E">
      <w:pPr>
        <w:pStyle w:val="ust"/>
        <w:spacing w:before="120" w:after="0"/>
        <w:ind w:left="284" w:firstLine="0"/>
        <w:rPr>
          <w:b/>
          <w:sz w:val="22"/>
          <w:szCs w:val="22"/>
        </w:rPr>
      </w:pPr>
      <w:r w:rsidRPr="008628AF">
        <w:rPr>
          <w:b/>
          <w:sz w:val="22"/>
        </w:rPr>
        <w:t>W celu potwierdzenia, że oferowane dostawy będące przedmiotem niniejszego postępowania odpowiadają wymaganiom określonym przez Zamawiającego w SWZ</w:t>
      </w:r>
      <w:r w:rsidRPr="008628AF">
        <w:rPr>
          <w:sz w:val="22"/>
        </w:rPr>
        <w:t>,</w:t>
      </w:r>
      <w:r w:rsidRPr="008628AF">
        <w:rPr>
          <w:b/>
          <w:sz w:val="22"/>
        </w:rPr>
        <w:t xml:space="preserve"> </w:t>
      </w:r>
      <w:r w:rsidRPr="008628AF">
        <w:rPr>
          <w:sz w:val="22"/>
        </w:rPr>
        <w:t xml:space="preserve">Zamawiający żąda, aby Wykonawca złożył do oferty </w:t>
      </w:r>
      <w:r w:rsidRPr="008628AF">
        <w:rPr>
          <w:sz w:val="22"/>
          <w:u w:val="single"/>
        </w:rPr>
        <w:t>kartę katalogową lub techniczną lub handlową sporządzoną przez producenta</w:t>
      </w:r>
      <w:r w:rsidRPr="008628AF">
        <w:rPr>
          <w:sz w:val="22"/>
        </w:rPr>
        <w:t xml:space="preserve"> zaoferowanego produktu </w:t>
      </w:r>
      <w:r w:rsidRPr="008628AF">
        <w:rPr>
          <w:bCs/>
          <w:sz w:val="22"/>
        </w:rPr>
        <w:t xml:space="preserve">potwierdzającą, że oferowany przedmiot zamówienia jest zgodny wymaganiami określonymi w „Opisie przedmiotu zamówienia” stanowiącym załącznik nr 5 do niniejszej SWZ. </w:t>
      </w:r>
      <w:r w:rsidRPr="008628AF">
        <w:rPr>
          <w:bCs/>
          <w:sz w:val="22"/>
        </w:rPr>
        <w:br/>
      </w:r>
      <w:r w:rsidRPr="008628AF">
        <w:rPr>
          <w:b/>
          <w:sz w:val="22"/>
          <w:szCs w:val="22"/>
        </w:rPr>
        <w:t>Jeżeli przedmiotowy środek dowodowy, o którym mowa powyżej został sporządzony przez producenta w języku obcym, należy złożyć go wraz z tłumaczeniem na język polski.</w:t>
      </w:r>
    </w:p>
    <w:p w14:paraId="571FB219" w14:textId="3894DFF7" w:rsidR="00C5077E" w:rsidRPr="00C5077E" w:rsidRDefault="00C5077E" w:rsidP="00C5077E">
      <w:pPr>
        <w:pStyle w:val="Akapitzlist"/>
        <w:tabs>
          <w:tab w:val="left" w:pos="-3828"/>
        </w:tabs>
        <w:autoSpaceDE w:val="0"/>
        <w:autoSpaceDN w:val="0"/>
        <w:adjustRightInd w:val="0"/>
        <w:spacing w:before="60"/>
        <w:ind w:left="284"/>
        <w:jc w:val="both"/>
        <w:rPr>
          <w:i/>
          <w:sz w:val="22"/>
          <w:szCs w:val="22"/>
        </w:rPr>
      </w:pPr>
      <w:r w:rsidRPr="008628AF">
        <w:rPr>
          <w:bCs/>
          <w:i/>
          <w:sz w:val="22"/>
          <w:szCs w:val="22"/>
        </w:rPr>
        <w:t>Jeżeli</w:t>
      </w:r>
      <w:r w:rsidRPr="008628AF">
        <w:rPr>
          <w:i/>
          <w:sz w:val="22"/>
          <w:szCs w:val="22"/>
        </w:rPr>
        <w:t xml:space="preserve"> Wykonawca nie złoży przedmiotowych środków dowodowych lub złożone przedmiotowe środki dowodowe będą niekompletne, Zamawiający zgodnie z art. 107 ust</w:t>
      </w:r>
      <w:r w:rsidRPr="00C5077E">
        <w:rPr>
          <w:i/>
          <w:sz w:val="22"/>
          <w:szCs w:val="22"/>
        </w:rPr>
        <w:t xml:space="preserve">. 2 wezwie Wykonawcę do ich złożenia lub uzupełnienia w wyznaczonym przez siebie terminie. </w:t>
      </w:r>
    </w:p>
    <w:p w14:paraId="30C529D8" w14:textId="6D9343F1" w:rsidR="00950D6F" w:rsidRPr="002A29DB" w:rsidRDefault="00541FFE" w:rsidP="009B040B">
      <w:pPr>
        <w:pStyle w:val="pkt"/>
        <w:numPr>
          <w:ilvl w:val="0"/>
          <w:numId w:val="61"/>
        </w:numPr>
        <w:spacing w:after="0"/>
        <w:ind w:left="284" w:hanging="284"/>
        <w:rPr>
          <w:bCs/>
          <w:sz w:val="22"/>
          <w:szCs w:val="22"/>
        </w:rPr>
      </w:pPr>
      <w:r w:rsidRPr="00C5077E">
        <w:rPr>
          <w:sz w:val="22"/>
          <w:szCs w:val="22"/>
        </w:rPr>
        <w:t>Wykonawca składa</w:t>
      </w:r>
      <w:r w:rsidRPr="00C5077E">
        <w:rPr>
          <w:b/>
          <w:sz w:val="22"/>
          <w:szCs w:val="22"/>
        </w:rPr>
        <w:t xml:space="preserve"> </w:t>
      </w:r>
      <w:r w:rsidR="002A29DB" w:rsidRPr="00C5077E">
        <w:rPr>
          <w:b/>
          <w:sz w:val="22"/>
          <w:szCs w:val="22"/>
        </w:rPr>
        <w:t>u</w:t>
      </w:r>
      <w:r w:rsidRPr="00C5077E">
        <w:rPr>
          <w:b/>
          <w:sz w:val="22"/>
          <w:szCs w:val="22"/>
        </w:rPr>
        <w:t>mocowanie do działania w cudzym imieniu (pełnomocnictwo)</w:t>
      </w:r>
      <w:r w:rsidRPr="00C5077E">
        <w:rPr>
          <w:sz w:val="22"/>
          <w:szCs w:val="22"/>
        </w:rPr>
        <w:t xml:space="preserve"> </w:t>
      </w:r>
      <w:r w:rsidR="00950D6F" w:rsidRPr="00C5077E">
        <w:rPr>
          <w:sz w:val="22"/>
          <w:szCs w:val="22"/>
        </w:rPr>
        <w:t xml:space="preserve">w oryginale lub notarialnie potwierdzonej kopi </w:t>
      </w:r>
      <w:r w:rsidRPr="00C5077E">
        <w:rPr>
          <w:sz w:val="22"/>
          <w:szCs w:val="22"/>
        </w:rPr>
        <w:t>– jeżeli Wykonawca upoważnił osoby</w:t>
      </w:r>
      <w:r w:rsidRPr="00950D6F">
        <w:rPr>
          <w:sz w:val="22"/>
          <w:szCs w:val="22"/>
        </w:rPr>
        <w:t xml:space="preserve"> trzecie do reprezentowania </w:t>
      </w:r>
      <w:r w:rsidR="002A29DB">
        <w:rPr>
          <w:sz w:val="22"/>
          <w:szCs w:val="22"/>
        </w:rPr>
        <w:br/>
      </w:r>
      <w:r w:rsidRPr="00950D6F">
        <w:rPr>
          <w:sz w:val="22"/>
          <w:szCs w:val="22"/>
        </w:rPr>
        <w:t xml:space="preserve">go </w:t>
      </w:r>
      <w:r w:rsidR="002A29DB">
        <w:rPr>
          <w:sz w:val="22"/>
          <w:szCs w:val="22"/>
        </w:rPr>
        <w:t xml:space="preserve">w postępowaniu. </w:t>
      </w:r>
      <w:r w:rsidR="002A29DB" w:rsidRPr="002A29DB">
        <w:rPr>
          <w:bCs/>
          <w:sz w:val="22"/>
          <w:szCs w:val="22"/>
        </w:rPr>
        <w:t>W pełnomocnictwie należy</w:t>
      </w:r>
      <w:r w:rsidR="00950D6F" w:rsidRPr="002A29DB">
        <w:rPr>
          <w:bCs/>
          <w:sz w:val="22"/>
          <w:szCs w:val="22"/>
        </w:rPr>
        <w:t xml:space="preserve"> </w:t>
      </w:r>
      <w:r w:rsidR="002A29DB" w:rsidRPr="002A29DB">
        <w:rPr>
          <w:bCs/>
          <w:sz w:val="22"/>
          <w:szCs w:val="22"/>
        </w:rPr>
        <w:t>ściśle określić</w:t>
      </w:r>
      <w:r w:rsidR="00950D6F" w:rsidRPr="002A29DB">
        <w:rPr>
          <w:bCs/>
          <w:sz w:val="22"/>
          <w:szCs w:val="22"/>
        </w:rPr>
        <w:t xml:space="preserve"> zakres umocowania. </w:t>
      </w:r>
    </w:p>
    <w:p w14:paraId="27AAF283" w14:textId="6686C151" w:rsidR="00A71894" w:rsidRPr="007C6E94" w:rsidRDefault="00A60227" w:rsidP="001558F8">
      <w:pPr>
        <w:pStyle w:val="pkt"/>
        <w:numPr>
          <w:ilvl w:val="0"/>
          <w:numId w:val="61"/>
        </w:numPr>
        <w:spacing w:before="120" w:after="0"/>
        <w:ind w:left="284" w:hanging="284"/>
        <w:rPr>
          <w:i/>
          <w:sz w:val="22"/>
          <w:szCs w:val="22"/>
        </w:rPr>
      </w:pPr>
      <w:r w:rsidRPr="00950D6F">
        <w:rPr>
          <w:b/>
          <w:sz w:val="22"/>
          <w:szCs w:val="22"/>
        </w:rPr>
        <w:t>Wykonawcy wspólnie ubiegający się o udzielnie zamówienia</w:t>
      </w:r>
      <w:r w:rsidRPr="007C6E94">
        <w:rPr>
          <w:sz w:val="22"/>
          <w:szCs w:val="22"/>
        </w:rPr>
        <w:t xml:space="preserve"> </w:t>
      </w:r>
      <w:r w:rsidR="00A71894" w:rsidRPr="00CC04E5">
        <w:rPr>
          <w:sz w:val="22"/>
          <w:szCs w:val="22"/>
        </w:rPr>
        <w:t>(np. konsorcja, spółki</w:t>
      </w:r>
      <w:r w:rsidR="00CC04E5" w:rsidRPr="00CC04E5">
        <w:rPr>
          <w:sz w:val="22"/>
          <w:szCs w:val="22"/>
        </w:rPr>
        <w:t xml:space="preserve"> cywilne lub inna forma prawna):</w:t>
      </w:r>
    </w:p>
    <w:p w14:paraId="1B8844D1" w14:textId="2A815CB6" w:rsidR="003E1894" w:rsidRDefault="00A71894" w:rsidP="0090111D">
      <w:pPr>
        <w:pStyle w:val="pkt"/>
        <w:numPr>
          <w:ilvl w:val="0"/>
          <w:numId w:val="92"/>
        </w:numPr>
        <w:spacing w:before="120" w:after="0"/>
        <w:ind w:left="709"/>
        <w:rPr>
          <w:sz w:val="22"/>
          <w:szCs w:val="22"/>
        </w:rPr>
      </w:pPr>
      <w:r w:rsidRPr="00117A51">
        <w:rPr>
          <w:sz w:val="22"/>
          <w:szCs w:val="22"/>
        </w:rPr>
        <w:t xml:space="preserve">W przypadku Wykonawców wspólnie ubiegających się o udzielnie zamówienia, żaden </w:t>
      </w:r>
      <w:r w:rsidR="003E1894">
        <w:rPr>
          <w:sz w:val="22"/>
          <w:szCs w:val="22"/>
        </w:rPr>
        <w:br/>
      </w:r>
      <w:r w:rsidRPr="00117A51">
        <w:rPr>
          <w:sz w:val="22"/>
          <w:szCs w:val="22"/>
        </w:rPr>
        <w:t>z Wykonawców nie może podlegać wykluczeniu w okolicznościach</w:t>
      </w:r>
      <w:r w:rsidR="0044424A">
        <w:rPr>
          <w:sz w:val="22"/>
          <w:szCs w:val="22"/>
        </w:rPr>
        <w:t>,</w:t>
      </w:r>
      <w:r w:rsidRPr="00117A51">
        <w:rPr>
          <w:sz w:val="22"/>
          <w:szCs w:val="22"/>
        </w:rPr>
        <w:t xml:space="preserve"> o których mowa w </w:t>
      </w:r>
      <w:r w:rsidR="00357052">
        <w:rPr>
          <w:sz w:val="22"/>
          <w:szCs w:val="22"/>
        </w:rPr>
        <w:t>R</w:t>
      </w:r>
      <w:r w:rsidRPr="00117A51">
        <w:rPr>
          <w:sz w:val="22"/>
          <w:szCs w:val="22"/>
        </w:rPr>
        <w:t>ozdziale VIII</w:t>
      </w:r>
      <w:r w:rsidR="00357052">
        <w:rPr>
          <w:sz w:val="22"/>
          <w:szCs w:val="22"/>
        </w:rPr>
        <w:t xml:space="preserve"> SWZ</w:t>
      </w:r>
      <w:r w:rsidRPr="00117A51">
        <w:rPr>
          <w:sz w:val="22"/>
          <w:szCs w:val="22"/>
        </w:rPr>
        <w:t>.</w:t>
      </w:r>
      <w:r w:rsidR="00CC04E5" w:rsidRPr="007C6E94">
        <w:rPr>
          <w:sz w:val="22"/>
          <w:szCs w:val="22"/>
        </w:rPr>
        <w:t xml:space="preserve"> </w:t>
      </w:r>
      <w:r w:rsidRPr="007C6E94">
        <w:rPr>
          <w:sz w:val="22"/>
          <w:szCs w:val="22"/>
        </w:rPr>
        <w:t xml:space="preserve">Wykonawcy ustanawiają pełnomocnika do reprezentowania ich w postępowaniu </w:t>
      </w:r>
      <w:r w:rsidR="003E1894">
        <w:rPr>
          <w:sz w:val="22"/>
          <w:szCs w:val="22"/>
        </w:rPr>
        <w:br/>
      </w:r>
      <w:r w:rsidRPr="007C6E94">
        <w:rPr>
          <w:sz w:val="22"/>
          <w:szCs w:val="22"/>
        </w:rPr>
        <w:t>o udzielenie zamówienia publicznego.</w:t>
      </w:r>
    </w:p>
    <w:p w14:paraId="2D26BA1B" w14:textId="55C4B37B" w:rsidR="00A71894" w:rsidRPr="003E1894" w:rsidRDefault="00A71894" w:rsidP="0090111D">
      <w:pPr>
        <w:pStyle w:val="pkt"/>
        <w:numPr>
          <w:ilvl w:val="0"/>
          <w:numId w:val="92"/>
        </w:numPr>
        <w:spacing w:before="120" w:after="0"/>
        <w:ind w:left="709"/>
        <w:rPr>
          <w:sz w:val="22"/>
          <w:szCs w:val="22"/>
        </w:rPr>
      </w:pPr>
      <w:r w:rsidRPr="003E1894">
        <w:rPr>
          <w:sz w:val="22"/>
          <w:szCs w:val="22"/>
        </w:rPr>
        <w:t>Dokumenty składane przez Wykonawców wspólnie ubiegających się o udzielnie zamówienia, w tym oświadczenia muszą być podpisane przez wyznaczonego pełnomocnika lub osobę upoważnioną do r</w:t>
      </w:r>
      <w:r w:rsidR="00CC04E5" w:rsidRPr="003E1894">
        <w:rPr>
          <w:sz w:val="22"/>
          <w:szCs w:val="22"/>
        </w:rPr>
        <w:t xml:space="preserve">eprezentowania danego podmiotu. </w:t>
      </w:r>
      <w:r w:rsidRPr="003E1894">
        <w:rPr>
          <w:sz w:val="22"/>
          <w:szCs w:val="22"/>
        </w:rPr>
        <w:t>W toku postępowania</w:t>
      </w:r>
      <w:r w:rsidR="00357052" w:rsidRPr="003E1894">
        <w:rPr>
          <w:sz w:val="22"/>
          <w:szCs w:val="22"/>
        </w:rPr>
        <w:t>,</w:t>
      </w:r>
      <w:r w:rsidRPr="003E1894">
        <w:rPr>
          <w:sz w:val="22"/>
          <w:szCs w:val="22"/>
        </w:rPr>
        <w:t xml:space="preserve"> wszelka korespondencja ze strony Zamawiającego, kierowana będzie do pełnomocnika</w:t>
      </w:r>
      <w:r w:rsidR="002D1276" w:rsidRPr="003E1894">
        <w:rPr>
          <w:sz w:val="22"/>
          <w:szCs w:val="22"/>
        </w:rPr>
        <w:t>, o którym mowa powyżej.</w:t>
      </w:r>
    </w:p>
    <w:p w14:paraId="41BE5E06" w14:textId="77777777" w:rsidR="00A71894" w:rsidRPr="00670B37" w:rsidRDefault="00A71894" w:rsidP="00FB23BC">
      <w:pPr>
        <w:pStyle w:val="pkt"/>
        <w:numPr>
          <w:ilvl w:val="0"/>
          <w:numId w:val="61"/>
        </w:numPr>
        <w:spacing w:after="0"/>
        <w:ind w:left="284" w:hanging="284"/>
        <w:rPr>
          <w:b/>
          <w:bCs/>
          <w:sz w:val="22"/>
          <w:szCs w:val="22"/>
        </w:rPr>
      </w:pPr>
      <w:r w:rsidRPr="003E1894">
        <w:rPr>
          <w:b/>
          <w:bCs/>
          <w:sz w:val="22"/>
          <w:szCs w:val="22"/>
        </w:rPr>
        <w:t xml:space="preserve">Każda z </w:t>
      </w:r>
      <w:r w:rsidRPr="00670B37">
        <w:rPr>
          <w:b/>
          <w:bCs/>
          <w:sz w:val="22"/>
          <w:szCs w:val="22"/>
        </w:rPr>
        <w:t>firm wspólnie składających ofertę, złoży oddzielnie dla każdej z nich:</w:t>
      </w:r>
    </w:p>
    <w:p w14:paraId="5DBD2B29" w14:textId="77777777" w:rsidR="00D851F5" w:rsidRDefault="00D851F5" w:rsidP="0090111D">
      <w:pPr>
        <w:pStyle w:val="pkt"/>
        <w:numPr>
          <w:ilvl w:val="0"/>
          <w:numId w:val="103"/>
        </w:numPr>
        <w:spacing w:before="0"/>
        <w:ind w:left="709"/>
        <w:rPr>
          <w:bCs/>
          <w:sz w:val="22"/>
          <w:szCs w:val="22"/>
        </w:rPr>
      </w:pPr>
      <w:r w:rsidRPr="00670B37">
        <w:rPr>
          <w:bCs/>
          <w:sz w:val="22"/>
          <w:szCs w:val="22"/>
        </w:rPr>
        <w:t xml:space="preserve">oświadczenie o niepodleganiu wykluczeniu z udziału w postępowaniu, o którym mowa </w:t>
      </w:r>
      <w:r w:rsidRPr="00670B37">
        <w:rPr>
          <w:bCs/>
          <w:sz w:val="22"/>
          <w:szCs w:val="22"/>
        </w:rPr>
        <w:br/>
        <w:t xml:space="preserve">w ust. 1 lit. a), stanowiące </w:t>
      </w:r>
      <w:r w:rsidRPr="007C6E94">
        <w:rPr>
          <w:bCs/>
          <w:sz w:val="22"/>
          <w:szCs w:val="22"/>
        </w:rPr>
        <w:t>załącznik nr 2 do SWZ;</w:t>
      </w:r>
    </w:p>
    <w:p w14:paraId="3D2DB616" w14:textId="1D62F3A7" w:rsidR="00D851F5" w:rsidRPr="00670B37" w:rsidRDefault="00D851F5" w:rsidP="0090111D">
      <w:pPr>
        <w:pStyle w:val="pkt"/>
        <w:numPr>
          <w:ilvl w:val="0"/>
          <w:numId w:val="103"/>
        </w:numPr>
        <w:spacing w:after="0"/>
        <w:ind w:left="709"/>
        <w:rPr>
          <w:bCs/>
          <w:sz w:val="22"/>
          <w:szCs w:val="22"/>
        </w:rPr>
      </w:pPr>
      <w:r w:rsidRPr="00670B37">
        <w:rPr>
          <w:bCs/>
          <w:sz w:val="22"/>
          <w:szCs w:val="22"/>
        </w:rPr>
        <w:lastRenderedPageBreak/>
        <w:t>oświadczenie o niepodleganiu wykluczeniu z art. 7 ust. 1</w:t>
      </w:r>
      <w:r w:rsidRPr="00670B37">
        <w:rPr>
          <w:b/>
          <w:bCs/>
          <w:sz w:val="22"/>
          <w:szCs w:val="22"/>
        </w:rPr>
        <w:t xml:space="preserve"> </w:t>
      </w:r>
      <w:r w:rsidRPr="00670B37">
        <w:rPr>
          <w:bCs/>
          <w:sz w:val="22"/>
          <w:szCs w:val="22"/>
        </w:rPr>
        <w:t xml:space="preserve">ustawy z dnia 13 kwietnia 2022 r. </w:t>
      </w:r>
      <w:r w:rsidRPr="00670B37">
        <w:rPr>
          <w:bCs/>
          <w:sz w:val="22"/>
          <w:szCs w:val="22"/>
        </w:rPr>
        <w:br/>
        <w:t xml:space="preserve">o szczególnych rozwiązaniach w zakresie przeciwdziałania wspieraniu agresji na Ukrainę oraz służących ochronie bezpieczeństwa (Dz. U. z 2022 r., poz. 835), o którym mowa </w:t>
      </w:r>
      <w:r w:rsidRPr="00670B37">
        <w:rPr>
          <w:bCs/>
          <w:sz w:val="22"/>
          <w:szCs w:val="22"/>
        </w:rPr>
        <w:br/>
        <w:t>ust. 1 lit. b), stanowiące załącznik nr 3 do SWZ.</w:t>
      </w:r>
    </w:p>
    <w:p w14:paraId="782A1F56" w14:textId="20C86578" w:rsidR="00D851F5" w:rsidRPr="00670B37" w:rsidRDefault="00D851F5" w:rsidP="003E7C98">
      <w:pPr>
        <w:pStyle w:val="pkt"/>
        <w:numPr>
          <w:ilvl w:val="0"/>
          <w:numId w:val="61"/>
        </w:numPr>
        <w:spacing w:after="0"/>
        <w:ind w:left="284" w:hanging="284"/>
        <w:rPr>
          <w:b/>
          <w:bCs/>
          <w:sz w:val="22"/>
          <w:szCs w:val="22"/>
        </w:rPr>
      </w:pPr>
      <w:r w:rsidRPr="00670B37">
        <w:rPr>
          <w:b/>
          <w:bCs/>
          <w:sz w:val="22"/>
          <w:szCs w:val="22"/>
        </w:rPr>
        <w:t>Ponadto, przynajmniej jedna z firm wspólnie ubiegających się o udzielenie zamówienia winna jest przedstawić oświadczenie i dokumenty wymienione w Rozdziale IX ust. 2</w:t>
      </w:r>
    </w:p>
    <w:p w14:paraId="6A3E1C7E" w14:textId="77777777" w:rsidR="00A71894" w:rsidRPr="00670B37" w:rsidRDefault="00A71894" w:rsidP="003E7C98">
      <w:pPr>
        <w:pStyle w:val="pkt"/>
        <w:spacing w:after="0"/>
        <w:ind w:left="567"/>
        <w:rPr>
          <w:bCs/>
          <w:sz w:val="22"/>
          <w:szCs w:val="22"/>
        </w:rPr>
      </w:pPr>
      <w:r w:rsidRPr="00670B37">
        <w:rPr>
          <w:bCs/>
          <w:sz w:val="22"/>
          <w:szCs w:val="22"/>
        </w:rPr>
        <w:t>Wykonawcy wspólnie ubiegający się o zamówienie publiczne zobowiązani są przedłożyć również:</w:t>
      </w:r>
    </w:p>
    <w:p w14:paraId="1B612B31" w14:textId="77777777" w:rsidR="00BD3067" w:rsidRPr="003127BE" w:rsidRDefault="00BD3067" w:rsidP="0090111D">
      <w:pPr>
        <w:pStyle w:val="pkt"/>
        <w:numPr>
          <w:ilvl w:val="0"/>
          <w:numId w:val="65"/>
        </w:numPr>
        <w:spacing w:after="0"/>
        <w:ind w:left="851" w:hanging="283"/>
        <w:rPr>
          <w:sz w:val="22"/>
          <w:szCs w:val="22"/>
        </w:rPr>
      </w:pPr>
      <w:r w:rsidRPr="00670B37">
        <w:rPr>
          <w:sz w:val="22"/>
          <w:szCs w:val="22"/>
        </w:rPr>
        <w:t xml:space="preserve">pełnomocnictwo, do reprezentowania Wykonawców składających ofertę wspólnie w postępowaniu </w:t>
      </w:r>
      <w:r w:rsidRPr="00670B37">
        <w:rPr>
          <w:sz w:val="22"/>
          <w:szCs w:val="22"/>
        </w:rPr>
        <w:br/>
        <w:t xml:space="preserve">o udzielenie zamówienia publicznego albo reprezentowania w postępowaniu i zawarcia umowy </w:t>
      </w:r>
      <w:r w:rsidRPr="00670B37">
        <w:rPr>
          <w:sz w:val="22"/>
          <w:szCs w:val="22"/>
        </w:rPr>
        <w:br/>
        <w:t xml:space="preserve">w sprawie zamówienia publicznego </w:t>
      </w:r>
      <w:r w:rsidRPr="00670B37">
        <w:rPr>
          <w:bCs/>
          <w:sz w:val="22"/>
          <w:szCs w:val="22"/>
        </w:rPr>
        <w:t xml:space="preserve">(w pełnomocnictwie należy skonkretyzować postępowanie </w:t>
      </w:r>
      <w:r w:rsidRPr="00670B37">
        <w:rPr>
          <w:bCs/>
          <w:sz w:val="22"/>
          <w:szCs w:val="22"/>
        </w:rPr>
        <w:br/>
        <w:t>o udzielenie zamówienia publicznego</w:t>
      </w:r>
      <w:r w:rsidRPr="003127BE">
        <w:rPr>
          <w:bCs/>
          <w:sz w:val="22"/>
          <w:szCs w:val="22"/>
        </w:rPr>
        <w:t>, z podaniem numeru sprawy i przedmiotu zamówienia)</w:t>
      </w:r>
      <w:r w:rsidRPr="003127BE">
        <w:rPr>
          <w:sz w:val="22"/>
          <w:szCs w:val="22"/>
        </w:rPr>
        <w:t>;</w:t>
      </w:r>
    </w:p>
    <w:p w14:paraId="5AC53FAE" w14:textId="77777777" w:rsidR="00A71894" w:rsidRPr="007C6E94" w:rsidRDefault="00A71894" w:rsidP="0090111D">
      <w:pPr>
        <w:pStyle w:val="pkt"/>
        <w:numPr>
          <w:ilvl w:val="0"/>
          <w:numId w:val="65"/>
        </w:numPr>
        <w:spacing w:after="0"/>
        <w:ind w:left="851" w:hanging="283"/>
        <w:rPr>
          <w:sz w:val="22"/>
          <w:szCs w:val="22"/>
        </w:rPr>
      </w:pPr>
      <w:r w:rsidRPr="007C6E94">
        <w:rPr>
          <w:sz w:val="22"/>
          <w:szCs w:val="22"/>
        </w:rPr>
        <w:t>kopię umowy regulującej współpracę Wykonawców składających ofertę wspólnie przed zawarciem umowy w sprawie zamówienia publicznego (potwierdzona za zgodność z oryginałem przez Wykonawcę – pełnomocnika).</w:t>
      </w:r>
    </w:p>
    <w:p w14:paraId="7A869D7A" w14:textId="77777777" w:rsidR="00CE05BE" w:rsidRPr="00C00E72" w:rsidRDefault="00CE05BE" w:rsidP="00CE05BE">
      <w:pPr>
        <w:pStyle w:val="pkt"/>
        <w:numPr>
          <w:ilvl w:val="0"/>
          <w:numId w:val="61"/>
        </w:numPr>
        <w:spacing w:after="0"/>
        <w:ind w:left="284" w:hanging="284"/>
        <w:rPr>
          <w:b/>
          <w:sz w:val="22"/>
          <w:szCs w:val="22"/>
        </w:rPr>
      </w:pPr>
      <w:r w:rsidRPr="00C00E72">
        <w:rPr>
          <w:b/>
          <w:sz w:val="22"/>
          <w:szCs w:val="22"/>
        </w:rPr>
        <w:t>Forma złożenia podmiotowych i przedmiotowych środków dowodowych i innych dokumentów:</w:t>
      </w:r>
    </w:p>
    <w:p w14:paraId="19544CF4" w14:textId="77777777" w:rsidR="00CE05BE" w:rsidRPr="00A25B8B" w:rsidRDefault="00CE05BE" w:rsidP="00CE05BE">
      <w:pPr>
        <w:pStyle w:val="pkt"/>
        <w:numPr>
          <w:ilvl w:val="0"/>
          <w:numId w:val="147"/>
        </w:numPr>
        <w:spacing w:before="0" w:after="0"/>
        <w:ind w:left="567" w:hanging="283"/>
        <w:rPr>
          <w:sz w:val="22"/>
          <w:szCs w:val="22"/>
        </w:rPr>
      </w:pPr>
      <w:r w:rsidRPr="002314CC">
        <w:rPr>
          <w:bCs/>
          <w:sz w:val="22"/>
          <w:szCs w:val="22"/>
        </w:rPr>
        <w:t xml:space="preserve">Podmiotowe środki dowodowe, w tym oświadczenie o którym mowa art. 117 ust. 4 uPzp, oraz zobowiązanie podmiotu udostępniającego zasoby, przedmiotowe środki dowodowe, </w:t>
      </w:r>
      <w:r w:rsidRPr="002314CC">
        <w:rPr>
          <w:bCs/>
          <w:sz w:val="22"/>
          <w:szCs w:val="22"/>
          <w:u w:val="single"/>
        </w:rPr>
        <w:t>wystawione przez Wykonawcę, Wykonawcę wspólnie ubiegającego się o udzielenie zamówienia, podmiot udostępniający zasoby</w:t>
      </w:r>
      <w:r w:rsidRPr="00F24537">
        <w:rPr>
          <w:bCs/>
          <w:sz w:val="22"/>
          <w:szCs w:val="22"/>
        </w:rPr>
        <w:t xml:space="preserve">, </w:t>
      </w:r>
      <w:r w:rsidRPr="002314CC">
        <w:rPr>
          <w:bCs/>
          <w:sz w:val="22"/>
          <w:szCs w:val="22"/>
        </w:rPr>
        <w:t xml:space="preserve">oraz pełnomocnictwo przekazuje </w:t>
      </w:r>
      <w:r w:rsidRPr="00A25B8B">
        <w:rPr>
          <w:bCs/>
          <w:sz w:val="22"/>
          <w:szCs w:val="22"/>
        </w:rPr>
        <w:t>się w postaci elektronicznej i opatruje się kwalifikowanym podpisem elektronicznym, podpisem zaufanym lub podpisem osobistym.</w:t>
      </w:r>
    </w:p>
    <w:p w14:paraId="5218FB64"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W przypadku gdy podmiotowe środki dowodowe, w tym oświadczenie o którym mowa art. 117 ust. 4 uPzp oraz zobowiązanie podmiotu udostępniającego zasoby, przedmiotowe środki dowodowe, </w:t>
      </w:r>
      <w:r w:rsidRPr="00A25B8B">
        <w:rPr>
          <w:bCs/>
          <w:sz w:val="22"/>
          <w:szCs w:val="22"/>
          <w:u w:val="single"/>
        </w:rPr>
        <w:t>wystawione przez Wykonawcę, Wykonawcę wspólnie ubiegającego się o udzielenie zamówienia, podmiot udostępniający zasoby</w:t>
      </w:r>
      <w:r w:rsidRPr="00A25B8B">
        <w:rPr>
          <w:bCs/>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371017F"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Poświadczenia zgodności cyfrowego odwzorowania z dokumentem w postaci papierowej, o którym mowa w ust. </w:t>
      </w:r>
      <w:r>
        <w:rPr>
          <w:bCs/>
          <w:sz w:val="22"/>
          <w:szCs w:val="22"/>
        </w:rPr>
        <w:t>5 pkt 2)</w:t>
      </w:r>
      <w:r w:rsidRPr="00A25B8B">
        <w:rPr>
          <w:bCs/>
          <w:sz w:val="22"/>
          <w:szCs w:val="22"/>
        </w:rPr>
        <w:t xml:space="preserve"> niniejszego Rozdziału, dokonuje w przypadku:</w:t>
      </w:r>
    </w:p>
    <w:p w14:paraId="41533AA1" w14:textId="77777777" w:rsidR="00CE05BE" w:rsidRPr="00A25B8B" w:rsidRDefault="00CE05BE" w:rsidP="00CE05BE">
      <w:pPr>
        <w:pStyle w:val="pkt"/>
        <w:numPr>
          <w:ilvl w:val="0"/>
          <w:numId w:val="148"/>
        </w:numPr>
        <w:spacing w:before="0" w:after="0"/>
        <w:ind w:left="851" w:hanging="284"/>
        <w:rPr>
          <w:sz w:val="22"/>
          <w:szCs w:val="22"/>
        </w:rPr>
      </w:pPr>
      <w:r w:rsidRPr="00A25B8B">
        <w:rPr>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30FD15FF" w14:textId="77777777" w:rsidR="00CE05BE" w:rsidRPr="00A25B8B" w:rsidRDefault="00CE05BE" w:rsidP="00CE05BE">
      <w:pPr>
        <w:pStyle w:val="ust"/>
        <w:numPr>
          <w:ilvl w:val="0"/>
          <w:numId w:val="148"/>
        </w:numPr>
        <w:spacing w:before="0" w:after="0"/>
        <w:ind w:left="851" w:hanging="284"/>
        <w:rPr>
          <w:sz w:val="22"/>
          <w:szCs w:val="22"/>
        </w:rPr>
      </w:pPr>
      <w:r w:rsidRPr="00A25B8B">
        <w:rPr>
          <w:sz w:val="22"/>
          <w:szCs w:val="22"/>
        </w:rPr>
        <w:t xml:space="preserve">przedmiotowych środków dowodowych oraz oświadczenia </w:t>
      </w:r>
      <w:r w:rsidRPr="00A25B8B">
        <w:rPr>
          <w:bCs/>
          <w:sz w:val="22"/>
          <w:szCs w:val="22"/>
        </w:rPr>
        <w:t>o którym mowa art. 117 ust. 4 uPzp</w:t>
      </w:r>
      <w:r w:rsidRPr="00A25B8B">
        <w:rPr>
          <w:sz w:val="22"/>
          <w:szCs w:val="22"/>
        </w:rPr>
        <w:t xml:space="preserve"> lub zobowiązania podmiotu udostępniającego zasoby – odpowiednio Wykonawca lub Wykonawca wspólnie ubiegający się o udzielenie zamówienia, </w:t>
      </w:r>
    </w:p>
    <w:p w14:paraId="78419380" w14:textId="77777777" w:rsidR="00CE05BE" w:rsidRPr="00A25B8B" w:rsidRDefault="00CE05BE" w:rsidP="00CE05BE">
      <w:pPr>
        <w:pStyle w:val="ust"/>
        <w:numPr>
          <w:ilvl w:val="0"/>
          <w:numId w:val="148"/>
        </w:numPr>
        <w:spacing w:before="0" w:after="0"/>
        <w:ind w:left="851" w:hanging="284"/>
        <w:rPr>
          <w:sz w:val="22"/>
          <w:szCs w:val="22"/>
        </w:rPr>
      </w:pPr>
      <w:r w:rsidRPr="00A25B8B">
        <w:rPr>
          <w:sz w:val="22"/>
          <w:szCs w:val="22"/>
        </w:rPr>
        <w:t>pełnomocnictwa – mocodawca.</w:t>
      </w:r>
    </w:p>
    <w:p w14:paraId="06C49ABA" w14:textId="77777777" w:rsidR="00CE05BE" w:rsidRPr="00A25B8B" w:rsidRDefault="00CE05BE" w:rsidP="00CE05BE">
      <w:pPr>
        <w:pStyle w:val="ust"/>
        <w:spacing w:before="120" w:after="0"/>
        <w:ind w:left="567" w:firstLine="0"/>
        <w:rPr>
          <w:sz w:val="22"/>
          <w:szCs w:val="22"/>
        </w:rPr>
      </w:pPr>
      <w:r w:rsidRPr="00A25B8B">
        <w:rPr>
          <w:sz w:val="22"/>
          <w:szCs w:val="22"/>
        </w:rPr>
        <w:t xml:space="preserve">Poświadczenia zgodności cyfrowego odwzorowania z dokumentem w postaci papierowej, o którym mowa w ust. </w:t>
      </w:r>
      <w:r>
        <w:rPr>
          <w:sz w:val="22"/>
          <w:szCs w:val="22"/>
        </w:rPr>
        <w:t>5 pkt 2)</w:t>
      </w:r>
      <w:r w:rsidRPr="00A25B8B">
        <w:rPr>
          <w:sz w:val="22"/>
          <w:szCs w:val="22"/>
        </w:rPr>
        <w:t xml:space="preserve"> niniejszego Rozdziału, może dokonać również notariusz.</w:t>
      </w:r>
    </w:p>
    <w:p w14:paraId="3F70838C" w14:textId="77777777" w:rsidR="00CE05BE" w:rsidRPr="00A25B8B" w:rsidRDefault="00CE05BE" w:rsidP="00CE05BE">
      <w:pPr>
        <w:pStyle w:val="ust"/>
        <w:spacing w:after="0"/>
        <w:ind w:left="567" w:firstLine="0"/>
        <w:rPr>
          <w:i/>
          <w:sz w:val="22"/>
          <w:szCs w:val="22"/>
        </w:rPr>
      </w:pPr>
      <w:r w:rsidRPr="00A25B8B">
        <w:rPr>
          <w:i/>
          <w:sz w:val="22"/>
          <w:szCs w:val="22"/>
        </w:rPr>
        <w:t xml:space="preserve">*cyfrowe odwzorowanie – należy przez to rozumieć dokument elektroniczny będący kopią elektroniczną treści zapisanej w postaci papierowej, umożliwiający zapoznanie się z treścią i jej zrozumienie, bez konieczności bezpośredniego dostępu do oryginału. </w:t>
      </w:r>
    </w:p>
    <w:p w14:paraId="5A73719E"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W przypadku gdy podmiotowe środki dowodowe, przedmiotowe środki dowodowe, inne dokumenty, odpowiednio wykonawcy, wykonawców wspólnie ubiegających się o udzielenie zamówienia publicznego, podmiotu udostępniającego zasoby na zasadach określonych w art. 118 ustawy Pzp, zostały wystawione przez </w:t>
      </w:r>
      <w:r w:rsidRPr="00A25B8B">
        <w:rPr>
          <w:bCs/>
          <w:sz w:val="22"/>
          <w:szCs w:val="22"/>
          <w:u w:val="single"/>
        </w:rPr>
        <w:t>upoważnione podmioty inne niż Wykonawca, Wykonawca wspólnie ubiegający się o udzielenie zamówienia, podmiot udostępniający zasoby</w:t>
      </w:r>
      <w:r w:rsidRPr="00A25B8B">
        <w:rPr>
          <w:bCs/>
          <w:sz w:val="22"/>
          <w:szCs w:val="22"/>
        </w:rPr>
        <w:t xml:space="preserve">, jako dokument elektroniczny, przekazuje się ten dokument. </w:t>
      </w:r>
    </w:p>
    <w:p w14:paraId="19DA997C"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W przypadku gdy podmiotowe środki dowodowe, przedmiotowe środki dowodowe, inne dokumenty,  zostały wystawione przez </w:t>
      </w:r>
      <w:r w:rsidRPr="00A25B8B">
        <w:rPr>
          <w:bCs/>
          <w:sz w:val="22"/>
          <w:szCs w:val="22"/>
          <w:u w:val="single"/>
        </w:rPr>
        <w:t>upoważnione podmioty inne niż Wykonawca, Wykonawca wspólnie ubiegający się o udzielenie zamówienia, podmiot udostępniający zasoby</w:t>
      </w:r>
      <w:r w:rsidRPr="00A25B8B">
        <w:rPr>
          <w:bCs/>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23EF0C7" w14:textId="77777777" w:rsidR="00CE05BE" w:rsidRPr="00A25B8B" w:rsidRDefault="00CE05BE" w:rsidP="00CE05BE">
      <w:pPr>
        <w:pStyle w:val="pkt"/>
        <w:numPr>
          <w:ilvl w:val="0"/>
          <w:numId w:val="147"/>
        </w:numPr>
        <w:spacing w:after="0"/>
        <w:ind w:left="567" w:hanging="283"/>
        <w:rPr>
          <w:bCs/>
          <w:sz w:val="22"/>
          <w:szCs w:val="22"/>
        </w:rPr>
      </w:pPr>
      <w:r w:rsidRPr="00A25B8B">
        <w:rPr>
          <w:bCs/>
          <w:sz w:val="22"/>
          <w:szCs w:val="22"/>
        </w:rPr>
        <w:lastRenderedPageBreak/>
        <w:t xml:space="preserve">Poświadczenia zgodności cyfrowego odwzorowania z dokumentem w postaci papierowej, o którym mowa w ust. </w:t>
      </w:r>
      <w:r>
        <w:rPr>
          <w:bCs/>
          <w:sz w:val="22"/>
          <w:szCs w:val="22"/>
        </w:rPr>
        <w:t>5 pkt 5)</w:t>
      </w:r>
      <w:r w:rsidRPr="00A25B8B">
        <w:rPr>
          <w:bCs/>
          <w:sz w:val="22"/>
          <w:szCs w:val="22"/>
        </w:rPr>
        <w:t xml:space="preserve"> niniejszego Rozdziału, dokonuje w przypadku:</w:t>
      </w:r>
    </w:p>
    <w:p w14:paraId="73A7EE1D" w14:textId="77777777" w:rsidR="00CE05BE" w:rsidRPr="00A25B8B" w:rsidRDefault="00CE05BE" w:rsidP="00CE05BE">
      <w:pPr>
        <w:pStyle w:val="ust"/>
        <w:numPr>
          <w:ilvl w:val="0"/>
          <w:numId w:val="149"/>
        </w:numPr>
        <w:spacing w:before="0" w:after="0"/>
        <w:ind w:left="851" w:hanging="284"/>
        <w:rPr>
          <w:sz w:val="22"/>
          <w:szCs w:val="22"/>
        </w:rPr>
      </w:pPr>
      <w:r w:rsidRPr="00A25B8B">
        <w:rPr>
          <w:sz w:val="22"/>
          <w:szCs w:val="22"/>
        </w:rPr>
        <w:t>podmiotowych środków dowodowych –</w:t>
      </w:r>
      <w:r>
        <w:rPr>
          <w:sz w:val="22"/>
          <w:szCs w:val="22"/>
        </w:rPr>
        <w:t xml:space="preserve"> </w:t>
      </w:r>
      <w:r w:rsidRPr="00A25B8B">
        <w:rPr>
          <w:sz w:val="22"/>
          <w:szCs w:val="22"/>
        </w:rPr>
        <w:t>odpowiednio Wykonawca, Wykonawca wspólnie ubiegający się o udzielenie zamówienia, podmiot udostępniający zasoby, w zakresie podmiotowych środków dowodowych lub dokumentów potwierdzających umocowanie do reprezentowania, które każdego z nich dotyczą,</w:t>
      </w:r>
    </w:p>
    <w:p w14:paraId="0C66B710" w14:textId="77777777" w:rsidR="00CE05BE" w:rsidRPr="00A25B8B" w:rsidRDefault="00CE05BE" w:rsidP="00CE05BE">
      <w:pPr>
        <w:pStyle w:val="ust"/>
        <w:numPr>
          <w:ilvl w:val="0"/>
          <w:numId w:val="149"/>
        </w:numPr>
        <w:spacing w:before="0" w:after="0"/>
        <w:ind w:left="851" w:hanging="284"/>
        <w:rPr>
          <w:sz w:val="22"/>
          <w:szCs w:val="22"/>
        </w:rPr>
      </w:pPr>
      <w:r w:rsidRPr="00A25B8B">
        <w:rPr>
          <w:sz w:val="22"/>
          <w:szCs w:val="22"/>
        </w:rPr>
        <w:t xml:space="preserve">przedmiotowych środków dowodowych – odpowiednio Wykonawca lub Wykonawca wspólnie ubiegający się o udzielenie zamówienia, </w:t>
      </w:r>
    </w:p>
    <w:p w14:paraId="5B89A346" w14:textId="77777777" w:rsidR="00CE05BE" w:rsidRPr="00A25B8B" w:rsidRDefault="00CE05BE" w:rsidP="00CE05BE">
      <w:pPr>
        <w:pStyle w:val="ust"/>
        <w:numPr>
          <w:ilvl w:val="0"/>
          <w:numId w:val="149"/>
        </w:numPr>
        <w:spacing w:before="0" w:after="0"/>
        <w:ind w:left="851" w:hanging="284"/>
        <w:rPr>
          <w:sz w:val="22"/>
          <w:szCs w:val="22"/>
        </w:rPr>
      </w:pPr>
      <w:r w:rsidRPr="00A25B8B">
        <w:rPr>
          <w:sz w:val="22"/>
          <w:szCs w:val="22"/>
        </w:rPr>
        <w:t xml:space="preserve">innych dokumentów – odpowiednio Wykonawca lub Wykonawca wspólnie ubiegający się </w:t>
      </w:r>
      <w:r>
        <w:rPr>
          <w:sz w:val="22"/>
          <w:szCs w:val="22"/>
        </w:rPr>
        <w:br/>
      </w:r>
      <w:r w:rsidRPr="00A25B8B">
        <w:rPr>
          <w:sz w:val="22"/>
          <w:szCs w:val="22"/>
        </w:rPr>
        <w:t>o udzielenie zamówienia, w zakresie dokumentów, które każdego z nich dotyczą.</w:t>
      </w:r>
    </w:p>
    <w:p w14:paraId="4A4992B0" w14:textId="77777777" w:rsidR="00CE05BE" w:rsidRPr="00A25B8B" w:rsidRDefault="00CE05BE" w:rsidP="00CE05BE">
      <w:pPr>
        <w:pStyle w:val="ust"/>
        <w:spacing w:before="120" w:after="0"/>
        <w:ind w:left="567" w:firstLine="0"/>
        <w:rPr>
          <w:sz w:val="22"/>
          <w:szCs w:val="22"/>
        </w:rPr>
      </w:pPr>
      <w:r w:rsidRPr="00A25B8B">
        <w:rPr>
          <w:sz w:val="22"/>
          <w:szCs w:val="22"/>
        </w:rPr>
        <w:t xml:space="preserve">Poświadczenia zgodności cyfrowego odwzorowania z dokumentem w postaci papierowej, o którym mowa w ust. </w:t>
      </w:r>
      <w:r>
        <w:rPr>
          <w:sz w:val="22"/>
          <w:szCs w:val="22"/>
        </w:rPr>
        <w:t>5 pkt 5)</w:t>
      </w:r>
      <w:r w:rsidRPr="00A25B8B">
        <w:rPr>
          <w:sz w:val="22"/>
          <w:szCs w:val="22"/>
        </w:rPr>
        <w:t xml:space="preserve"> niniejszego Rozdziału, może dokonać również notariusz.</w:t>
      </w:r>
    </w:p>
    <w:p w14:paraId="038D571D" w14:textId="77777777" w:rsidR="00CE05BE" w:rsidRPr="0029486D" w:rsidRDefault="00CE05BE" w:rsidP="00CE05BE">
      <w:pPr>
        <w:pStyle w:val="ust"/>
        <w:spacing w:after="0"/>
        <w:ind w:left="567" w:firstLine="0"/>
        <w:rPr>
          <w:i/>
          <w:sz w:val="22"/>
          <w:szCs w:val="22"/>
        </w:rPr>
      </w:pPr>
      <w:r w:rsidRPr="00A25B8B">
        <w:rPr>
          <w:i/>
          <w:sz w:val="22"/>
          <w:szCs w:val="22"/>
        </w:rPr>
        <w:t xml:space="preserve">*cyfrowe odwzorowanie – należy przez to rozumieć dokument elektroniczny będący kopią elektroniczną treści zapisanej w postaci papierowej, umożliwiający zapoznanie się z treścią i jej zrozumienie, bez </w:t>
      </w:r>
      <w:r w:rsidRPr="0029486D">
        <w:rPr>
          <w:i/>
          <w:sz w:val="22"/>
          <w:szCs w:val="22"/>
        </w:rPr>
        <w:t xml:space="preserve">konieczności bezpośredniego dostępu do oryginału. </w:t>
      </w:r>
    </w:p>
    <w:p w14:paraId="415C8F4D" w14:textId="5E7E059A" w:rsidR="00A528E1" w:rsidRPr="00CE05BE" w:rsidRDefault="00CE05BE" w:rsidP="00CE05BE">
      <w:pPr>
        <w:pStyle w:val="pkt"/>
        <w:numPr>
          <w:ilvl w:val="0"/>
          <w:numId w:val="147"/>
        </w:numPr>
        <w:spacing w:after="120"/>
        <w:ind w:left="568" w:hanging="284"/>
        <w:rPr>
          <w:sz w:val="22"/>
          <w:szCs w:val="22"/>
        </w:rPr>
      </w:pPr>
      <w:r w:rsidRPr="0029486D">
        <w:rPr>
          <w:bCs/>
          <w:sz w:val="22"/>
          <w:szCs w:val="22"/>
        </w:rPr>
        <w:t>Podmiotowe</w:t>
      </w:r>
      <w:r w:rsidRPr="0029486D">
        <w:rPr>
          <w:sz w:val="22"/>
          <w:szCs w:val="22"/>
        </w:rPr>
        <w:t xml:space="preserve"> środki dowodowe</w:t>
      </w:r>
      <w:r>
        <w:rPr>
          <w:sz w:val="22"/>
          <w:szCs w:val="22"/>
        </w:rPr>
        <w:t>, przedmiotowe środki dowodowe</w:t>
      </w:r>
      <w:r w:rsidRPr="0029486D">
        <w:rPr>
          <w:sz w:val="22"/>
          <w:szCs w:val="22"/>
        </w:rPr>
        <w:t xml:space="preserve"> oraz inne dokumenty lub oświadczenia, sporządzone w języku obcym przekazuje się wraz z tłumaczeniem na język polski.</w:t>
      </w:r>
    </w:p>
    <w:p w14:paraId="01E0E218" w14:textId="77777777" w:rsidR="00171724" w:rsidRPr="007C6E94" w:rsidRDefault="0027215C"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Rozdział X</w:t>
      </w:r>
    </w:p>
    <w:p w14:paraId="2B4E7448" w14:textId="121377ED" w:rsidR="00BC7C06" w:rsidRPr="007C6E94" w:rsidRDefault="00171724"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 xml:space="preserve">  Informacje</w:t>
      </w:r>
      <w:r w:rsidR="00516680" w:rsidRPr="007C6E94">
        <w:rPr>
          <w:b/>
          <w:sz w:val="22"/>
          <w:szCs w:val="22"/>
        </w:rPr>
        <w:t xml:space="preserve"> o sposobie porozumiewania się Zamawiającego z W</w:t>
      </w:r>
      <w:r w:rsidRPr="007C6E94">
        <w:rPr>
          <w:b/>
          <w:sz w:val="22"/>
          <w:szCs w:val="22"/>
        </w:rPr>
        <w:t>ykonawcami</w:t>
      </w:r>
    </w:p>
    <w:p w14:paraId="2499700C" w14:textId="77777777" w:rsidR="00C93BB7" w:rsidRPr="00C93BB7" w:rsidRDefault="00C93BB7" w:rsidP="000161C4">
      <w:pPr>
        <w:pStyle w:val="Akapitzlist"/>
        <w:numPr>
          <w:ilvl w:val="1"/>
          <w:numId w:val="62"/>
        </w:numPr>
        <w:tabs>
          <w:tab w:val="clear" w:pos="1218"/>
        </w:tabs>
        <w:spacing w:before="60"/>
        <w:ind w:left="284" w:hanging="284"/>
        <w:contextualSpacing w:val="0"/>
        <w:jc w:val="both"/>
        <w:rPr>
          <w:sz w:val="22"/>
          <w:szCs w:val="22"/>
        </w:rPr>
      </w:pPr>
      <w:r w:rsidRPr="00C93BB7">
        <w:rPr>
          <w:sz w:val="22"/>
          <w:szCs w:val="22"/>
        </w:rPr>
        <w:t>Osoby upoważnione do kontaktów z Wykonawcami:</w:t>
      </w:r>
    </w:p>
    <w:p w14:paraId="10D200DA" w14:textId="60510288" w:rsidR="00127080" w:rsidRPr="00FF5990" w:rsidRDefault="00FF5990" w:rsidP="0090111D">
      <w:pPr>
        <w:pStyle w:val="Akapitzlist"/>
        <w:widowControl w:val="0"/>
        <w:numPr>
          <w:ilvl w:val="0"/>
          <w:numId w:val="90"/>
        </w:numPr>
        <w:autoSpaceDE w:val="0"/>
        <w:autoSpaceDN w:val="0"/>
        <w:spacing w:before="60" w:after="60"/>
        <w:ind w:left="567"/>
        <w:contextualSpacing w:val="0"/>
        <w:jc w:val="both"/>
        <w:rPr>
          <w:sz w:val="22"/>
          <w:szCs w:val="22"/>
          <w:u w:val="single"/>
        </w:rPr>
      </w:pPr>
      <w:r>
        <w:rPr>
          <w:sz w:val="22"/>
          <w:szCs w:val="22"/>
          <w:u w:val="single"/>
        </w:rPr>
        <w:t>w sprawach merytorycznych:</w:t>
      </w:r>
      <w:r w:rsidRPr="00FF5990">
        <w:rPr>
          <w:sz w:val="22"/>
          <w:szCs w:val="22"/>
        </w:rPr>
        <w:t xml:space="preserve"> </w:t>
      </w:r>
      <w:r w:rsidR="00127080" w:rsidRPr="00FF5990">
        <w:rPr>
          <w:bCs/>
          <w:sz w:val="22"/>
          <w:szCs w:val="22"/>
        </w:rPr>
        <w:t xml:space="preserve">– </w:t>
      </w:r>
      <w:r w:rsidR="00127080" w:rsidRPr="00FF5990">
        <w:rPr>
          <w:b/>
          <w:bCs/>
          <w:sz w:val="22"/>
          <w:szCs w:val="22"/>
        </w:rPr>
        <w:t>por. mar.</w:t>
      </w:r>
      <w:r w:rsidR="00127080" w:rsidRPr="00FF5990">
        <w:rPr>
          <w:bCs/>
          <w:sz w:val="22"/>
          <w:szCs w:val="22"/>
        </w:rPr>
        <w:t xml:space="preserve"> </w:t>
      </w:r>
      <w:r w:rsidR="00127080" w:rsidRPr="00FF5990">
        <w:rPr>
          <w:b/>
          <w:bCs/>
          <w:sz w:val="22"/>
          <w:szCs w:val="22"/>
        </w:rPr>
        <w:t>Paweł Ziółkowski</w:t>
      </w:r>
      <w:r w:rsidR="00EA1832" w:rsidRPr="00FF5990">
        <w:rPr>
          <w:bCs/>
          <w:sz w:val="22"/>
          <w:szCs w:val="22"/>
        </w:rPr>
        <w:t>, tel.</w:t>
      </w:r>
      <w:r w:rsidR="00127080" w:rsidRPr="00FF5990">
        <w:rPr>
          <w:bCs/>
          <w:sz w:val="22"/>
          <w:szCs w:val="22"/>
        </w:rPr>
        <w:t xml:space="preserve"> 261 47</w:t>
      </w:r>
      <w:r w:rsidR="00E62141" w:rsidRPr="00FF5990">
        <w:rPr>
          <w:bCs/>
          <w:sz w:val="22"/>
          <w:szCs w:val="22"/>
        </w:rPr>
        <w:t xml:space="preserve"> 2</w:t>
      </w:r>
      <w:r w:rsidR="00127080" w:rsidRPr="00FF5990">
        <w:rPr>
          <w:bCs/>
          <w:sz w:val="22"/>
          <w:szCs w:val="22"/>
        </w:rPr>
        <w:t>6</w:t>
      </w:r>
      <w:r w:rsidR="00E62141" w:rsidRPr="00FF5990">
        <w:rPr>
          <w:bCs/>
          <w:sz w:val="22"/>
          <w:szCs w:val="22"/>
        </w:rPr>
        <w:t xml:space="preserve"> </w:t>
      </w:r>
      <w:r w:rsidR="00127080" w:rsidRPr="00FF5990">
        <w:rPr>
          <w:bCs/>
          <w:sz w:val="22"/>
          <w:szCs w:val="22"/>
        </w:rPr>
        <w:t xml:space="preserve">32, </w:t>
      </w:r>
    </w:p>
    <w:p w14:paraId="04734F77" w14:textId="5FAB13CE" w:rsidR="00C93BB7" w:rsidRPr="00357052" w:rsidRDefault="00C93BB7" w:rsidP="0090111D">
      <w:pPr>
        <w:pStyle w:val="Akapitzlist"/>
        <w:widowControl w:val="0"/>
        <w:numPr>
          <w:ilvl w:val="0"/>
          <w:numId w:val="90"/>
        </w:numPr>
        <w:autoSpaceDE w:val="0"/>
        <w:autoSpaceDN w:val="0"/>
        <w:spacing w:before="60" w:after="60"/>
        <w:ind w:left="567" w:hanging="357"/>
        <w:contextualSpacing w:val="0"/>
        <w:jc w:val="both"/>
        <w:rPr>
          <w:b/>
          <w:sz w:val="22"/>
          <w:szCs w:val="22"/>
        </w:rPr>
      </w:pPr>
      <w:r w:rsidRPr="00127080">
        <w:rPr>
          <w:sz w:val="22"/>
          <w:szCs w:val="22"/>
          <w:u w:val="single"/>
        </w:rPr>
        <w:t>w sprawach proceduralnych</w:t>
      </w:r>
      <w:r w:rsidR="006D05CD" w:rsidRPr="008502EA">
        <w:rPr>
          <w:sz w:val="22"/>
          <w:szCs w:val="22"/>
        </w:rPr>
        <w:t xml:space="preserve"> –</w:t>
      </w:r>
      <w:r w:rsidRPr="00C93BB7">
        <w:rPr>
          <w:sz w:val="22"/>
          <w:szCs w:val="22"/>
        </w:rPr>
        <w:t xml:space="preserve"> </w:t>
      </w:r>
      <w:r w:rsidR="00127080">
        <w:rPr>
          <w:b/>
          <w:sz w:val="22"/>
          <w:szCs w:val="22"/>
        </w:rPr>
        <w:t>Agnieszka Januzik</w:t>
      </w:r>
      <w:r w:rsidR="00EA1832">
        <w:rPr>
          <w:b/>
          <w:sz w:val="22"/>
          <w:szCs w:val="22"/>
        </w:rPr>
        <w:t xml:space="preserve">, </w:t>
      </w:r>
      <w:r w:rsidR="00EA1832">
        <w:rPr>
          <w:sz w:val="22"/>
          <w:szCs w:val="22"/>
        </w:rPr>
        <w:t>tel. 261 47 25 17</w:t>
      </w:r>
      <w:r w:rsidR="004D48B8" w:rsidRPr="00127080">
        <w:rPr>
          <w:sz w:val="22"/>
          <w:szCs w:val="22"/>
        </w:rPr>
        <w:t>.</w:t>
      </w:r>
    </w:p>
    <w:p w14:paraId="7B4E4C07" w14:textId="28FE910A" w:rsidR="009E5396" w:rsidRPr="00290243" w:rsidRDefault="009E5396" w:rsidP="000161C4">
      <w:pPr>
        <w:pStyle w:val="Akapitzlist"/>
        <w:numPr>
          <w:ilvl w:val="1"/>
          <w:numId w:val="62"/>
        </w:numPr>
        <w:tabs>
          <w:tab w:val="clear" w:pos="1218"/>
        </w:tabs>
        <w:spacing w:before="60"/>
        <w:ind w:left="284" w:hanging="284"/>
        <w:contextualSpacing w:val="0"/>
        <w:jc w:val="both"/>
        <w:rPr>
          <w:sz w:val="22"/>
          <w:szCs w:val="22"/>
        </w:rPr>
      </w:pPr>
      <w:r w:rsidRPr="00290243">
        <w:rPr>
          <w:sz w:val="22"/>
          <w:szCs w:val="22"/>
        </w:rPr>
        <w:t>W postępowaniu o udzielenie zamówienia publicznego komunikacja Zamawiając</w:t>
      </w:r>
      <w:r>
        <w:rPr>
          <w:sz w:val="22"/>
          <w:szCs w:val="22"/>
        </w:rPr>
        <w:t xml:space="preserve">ego z </w:t>
      </w:r>
      <w:r w:rsidRPr="00290243">
        <w:rPr>
          <w:sz w:val="22"/>
          <w:szCs w:val="22"/>
        </w:rPr>
        <w:t xml:space="preserve">Wykonawcami odbywa się </w:t>
      </w:r>
      <w:r w:rsidRPr="002D1276">
        <w:rPr>
          <w:sz w:val="22"/>
          <w:szCs w:val="22"/>
          <w:u w:val="single"/>
        </w:rPr>
        <w:t xml:space="preserve">wyłącznie za pośrednictwem platformy zakupowej:  </w:t>
      </w:r>
      <w:hyperlink r:id="rId12" w:history="1">
        <w:r w:rsidRPr="002D1276">
          <w:rPr>
            <w:rStyle w:val="Hipercze"/>
            <w:sz w:val="22"/>
            <w:szCs w:val="22"/>
          </w:rPr>
          <w:t>https://platformazakupowa.pl/pn/1rblog</w:t>
        </w:r>
      </w:hyperlink>
      <w:r w:rsidRPr="00290243">
        <w:rPr>
          <w:sz w:val="22"/>
          <w:szCs w:val="22"/>
        </w:rPr>
        <w:t>.</w:t>
      </w:r>
      <w:r>
        <w:rPr>
          <w:sz w:val="22"/>
          <w:szCs w:val="22"/>
        </w:rPr>
        <w:t xml:space="preserve"> </w:t>
      </w:r>
      <w:r w:rsidR="002D1276">
        <w:rPr>
          <w:sz w:val="22"/>
          <w:szCs w:val="22"/>
        </w:rPr>
        <w:t xml:space="preserve">W związku z powyższym, </w:t>
      </w:r>
      <w:r>
        <w:rPr>
          <w:sz w:val="22"/>
          <w:szCs w:val="22"/>
        </w:rPr>
        <w:t xml:space="preserve">Zamawiający nie będzie udzielał odpowiedzi na pytania do SWZ lub rozpatrywał wniosków dotyczących czynności podejmowanych w postępowaniu w przypadku, gdy Wykonawca złoży wniosek w inny sposób niż za pośrednictwem platformy </w:t>
      </w:r>
      <w:r w:rsidR="00D45F04">
        <w:rPr>
          <w:sz w:val="22"/>
          <w:szCs w:val="22"/>
        </w:rPr>
        <w:t xml:space="preserve">zakupowej </w:t>
      </w:r>
      <w:r>
        <w:rPr>
          <w:sz w:val="22"/>
          <w:szCs w:val="22"/>
        </w:rPr>
        <w:t>(np. adres e-mail).</w:t>
      </w:r>
    </w:p>
    <w:p w14:paraId="045EA648" w14:textId="09DA3C7C" w:rsidR="00476396" w:rsidRDefault="00476396" w:rsidP="000161C4">
      <w:pPr>
        <w:pStyle w:val="Akapitzlist"/>
        <w:numPr>
          <w:ilvl w:val="1"/>
          <w:numId w:val="62"/>
        </w:numPr>
        <w:tabs>
          <w:tab w:val="clear" w:pos="1218"/>
        </w:tabs>
        <w:spacing w:before="60"/>
        <w:ind w:left="284" w:hanging="284"/>
        <w:contextualSpacing w:val="0"/>
        <w:jc w:val="both"/>
        <w:rPr>
          <w:sz w:val="22"/>
          <w:szCs w:val="22"/>
        </w:rPr>
      </w:pPr>
      <w:r>
        <w:rPr>
          <w:sz w:val="22"/>
          <w:szCs w:val="22"/>
        </w:rPr>
        <w:t xml:space="preserve">We wszelkiej korespondencji (pismach) przesyłanej za pośrednictwem platformy zakupowej należy posługiwać się nazwą </w:t>
      </w:r>
      <w:r w:rsidR="002D1276">
        <w:rPr>
          <w:sz w:val="22"/>
          <w:szCs w:val="22"/>
        </w:rPr>
        <w:t xml:space="preserve">i numerem </w:t>
      </w:r>
      <w:r>
        <w:rPr>
          <w:sz w:val="22"/>
          <w:szCs w:val="22"/>
        </w:rPr>
        <w:t>postępowania</w:t>
      </w:r>
      <w:r w:rsidR="002F0074">
        <w:rPr>
          <w:sz w:val="22"/>
          <w:szCs w:val="22"/>
        </w:rPr>
        <w:t>.</w:t>
      </w:r>
      <w:r>
        <w:rPr>
          <w:sz w:val="22"/>
          <w:szCs w:val="22"/>
        </w:rPr>
        <w:t xml:space="preserve"> </w:t>
      </w:r>
    </w:p>
    <w:p w14:paraId="1BF4A7C1" w14:textId="6E492676" w:rsidR="007977B7" w:rsidRPr="007C6E94"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7C6E94">
        <w:rPr>
          <w:sz w:val="22"/>
          <w:szCs w:val="22"/>
        </w:rPr>
        <w:t>W przypadku Wykonawców wspólnie ubiegających się o udzielnie zamówienia wszelka korespondencja ze strony Zama</w:t>
      </w:r>
      <w:r w:rsidR="007A0F34">
        <w:rPr>
          <w:sz w:val="22"/>
          <w:szCs w:val="22"/>
        </w:rPr>
        <w:t xml:space="preserve">wiającego, kierowana będzie do </w:t>
      </w:r>
      <w:r>
        <w:rPr>
          <w:sz w:val="22"/>
          <w:szCs w:val="22"/>
        </w:rPr>
        <w:t xml:space="preserve">ustanowionego </w:t>
      </w:r>
      <w:r w:rsidRPr="007C6E94">
        <w:rPr>
          <w:sz w:val="22"/>
          <w:szCs w:val="22"/>
        </w:rPr>
        <w:t>pełnomocnika.</w:t>
      </w:r>
    </w:p>
    <w:p w14:paraId="34CF90F0" w14:textId="053C79B0" w:rsidR="007977B7" w:rsidRPr="007C6E94" w:rsidRDefault="007977B7" w:rsidP="000161C4">
      <w:pPr>
        <w:pStyle w:val="Akapitzlist"/>
        <w:numPr>
          <w:ilvl w:val="1"/>
          <w:numId w:val="62"/>
        </w:numPr>
        <w:tabs>
          <w:tab w:val="clear" w:pos="1218"/>
        </w:tabs>
        <w:spacing w:before="60"/>
        <w:ind w:left="284" w:hanging="284"/>
        <w:contextualSpacing w:val="0"/>
        <w:jc w:val="both"/>
        <w:rPr>
          <w:sz w:val="22"/>
          <w:szCs w:val="22"/>
        </w:rPr>
      </w:pPr>
      <w:r w:rsidRPr="007C6E94">
        <w:rPr>
          <w:sz w:val="22"/>
          <w:szCs w:val="22"/>
        </w:rPr>
        <w:t>W sytuacjach awaryjnych np. w przypadku braku działania platformy zakupowej Zamawiającego, Zamawiający może również komunikować się z Wykonawcami za pomocą poczty elektronicznej</w:t>
      </w:r>
      <w:r w:rsidR="0072639D">
        <w:rPr>
          <w:sz w:val="22"/>
          <w:szCs w:val="22"/>
        </w:rPr>
        <w:t xml:space="preserve"> wskazanej w Rozdziale I SWZ (informując telefonicznie o tym fakcie osobę prowadzącą niniejsze postępowanie)</w:t>
      </w:r>
      <w:r>
        <w:rPr>
          <w:sz w:val="22"/>
          <w:szCs w:val="22"/>
        </w:rPr>
        <w:t>.</w:t>
      </w:r>
    </w:p>
    <w:p w14:paraId="19F81EA2" w14:textId="77777777" w:rsidR="007977B7" w:rsidRPr="00276B18" w:rsidRDefault="007977B7" w:rsidP="000161C4">
      <w:pPr>
        <w:pStyle w:val="Akapitzlist"/>
        <w:numPr>
          <w:ilvl w:val="1"/>
          <w:numId w:val="62"/>
        </w:numPr>
        <w:tabs>
          <w:tab w:val="clear" w:pos="1218"/>
        </w:tabs>
        <w:spacing w:before="60"/>
        <w:ind w:left="284" w:hanging="284"/>
        <w:contextualSpacing w:val="0"/>
        <w:jc w:val="both"/>
        <w:rPr>
          <w:sz w:val="22"/>
          <w:szCs w:val="22"/>
        </w:rPr>
      </w:pPr>
      <w:r w:rsidRPr="00276B18">
        <w:rPr>
          <w:sz w:val="22"/>
          <w:szCs w:val="22"/>
        </w:rPr>
        <w:t xml:space="preserve">Wyjaśnienia i zmiany treści SWZ oraz wszelkie informacje dotyczące przedmiotowego postępowania zamieszczane będą wyłącznie za pośrednictwem </w:t>
      </w:r>
      <w:r w:rsidRPr="007A0F34">
        <w:rPr>
          <w:b/>
          <w:sz w:val="22"/>
          <w:szCs w:val="22"/>
        </w:rPr>
        <w:t>platformy zakupowej</w:t>
      </w:r>
      <w:r w:rsidRPr="00276B18">
        <w:rPr>
          <w:sz w:val="22"/>
          <w:szCs w:val="22"/>
        </w:rPr>
        <w:t>. Zamawiający zaleca śledzenie wyżej wskazanej strony internetowej w celu uzyskania aktualnych informacji dotyczących przedmiotowego postępowania.</w:t>
      </w:r>
    </w:p>
    <w:p w14:paraId="5EBBDF5A" w14:textId="0C33342F" w:rsidR="007977B7" w:rsidRPr="00DF25A5"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 xml:space="preserve">Wszelkie instrukcje korzystania z platformy zakupowej dotyczące w szczególności logowania, składania wniosków o wyjaśnienie treści SWZ, składania ofert oraz innych czynności podejmowanych </w:t>
      </w:r>
      <w:r w:rsidR="00162565">
        <w:rPr>
          <w:sz w:val="22"/>
          <w:szCs w:val="22"/>
        </w:rPr>
        <w:br/>
      </w:r>
      <w:r w:rsidRPr="00DF25A5">
        <w:rPr>
          <w:sz w:val="22"/>
          <w:szCs w:val="22"/>
        </w:rPr>
        <w:t xml:space="preserve">w niniejszym postępowaniu przy użyciu platformy są dostępne pod adresem: </w:t>
      </w:r>
    </w:p>
    <w:p w14:paraId="687469DE" w14:textId="77777777" w:rsidR="007977B7" w:rsidRPr="00DF25A5" w:rsidRDefault="007977B7" w:rsidP="007977B7">
      <w:pPr>
        <w:pStyle w:val="Akapitzlist"/>
        <w:ind w:left="284" w:hanging="284"/>
        <w:contextualSpacing w:val="0"/>
        <w:jc w:val="both"/>
        <w:rPr>
          <w:sz w:val="22"/>
          <w:szCs w:val="22"/>
          <w:u w:val="single"/>
        </w:rPr>
      </w:pPr>
      <w:r w:rsidRPr="00DF25A5">
        <w:rPr>
          <w:sz w:val="22"/>
          <w:szCs w:val="22"/>
        </w:rPr>
        <w:t xml:space="preserve"> </w:t>
      </w:r>
      <w:r>
        <w:rPr>
          <w:sz w:val="22"/>
          <w:szCs w:val="22"/>
        </w:rPr>
        <w:t xml:space="preserve">    </w:t>
      </w:r>
      <w:r w:rsidRPr="00DF25A5">
        <w:rPr>
          <w:sz w:val="22"/>
          <w:szCs w:val="22"/>
          <w:u w:val="single"/>
        </w:rPr>
        <w:t>https://platformazakupowa.pl/strona/45-instrukcje</w:t>
      </w:r>
    </w:p>
    <w:p w14:paraId="550E523F" w14:textId="77777777" w:rsidR="007977B7" w:rsidRPr="00DF25A5"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Zamawiający w zakresie pytań technicznych związanych z działaniem systemu prosi o kontakt z Centrum Wsparcia Klienta platformazakupowa.pl pod numer telefonu: 22 101 02 02 oraz adres e-mail:    cwk@platformazakupowa.pl</w:t>
      </w:r>
    </w:p>
    <w:p w14:paraId="650563DA" w14:textId="3D1ACB6A" w:rsidR="009B2F57" w:rsidRDefault="007977B7" w:rsidP="000161C4">
      <w:pPr>
        <w:pStyle w:val="Akapitzlist"/>
        <w:numPr>
          <w:ilvl w:val="1"/>
          <w:numId w:val="62"/>
        </w:numPr>
        <w:tabs>
          <w:tab w:val="clear" w:pos="1218"/>
        </w:tabs>
        <w:spacing w:before="60" w:after="120"/>
        <w:ind w:left="284" w:hanging="284"/>
        <w:contextualSpacing w:val="0"/>
        <w:jc w:val="both"/>
        <w:rPr>
          <w:sz w:val="22"/>
          <w:szCs w:val="22"/>
        </w:rPr>
      </w:pPr>
      <w:r w:rsidRPr="007C6E94">
        <w:rPr>
          <w:sz w:val="22"/>
          <w:szCs w:val="22"/>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47FA6B2A" w14:textId="77777777" w:rsidR="002F0074" w:rsidRPr="0072639D" w:rsidRDefault="002F0074" w:rsidP="002F0074">
      <w:pPr>
        <w:pStyle w:val="Akapitzlist"/>
        <w:spacing w:before="60" w:after="120"/>
        <w:ind w:left="284"/>
        <w:contextualSpacing w:val="0"/>
        <w:jc w:val="both"/>
        <w:rPr>
          <w:sz w:val="22"/>
          <w:szCs w:val="22"/>
        </w:rPr>
      </w:pPr>
    </w:p>
    <w:p w14:paraId="6DFD92D9" w14:textId="77777777" w:rsidR="00171724" w:rsidRPr="007C6E94" w:rsidRDefault="0027215C" w:rsidP="008F6A9B">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lastRenderedPageBreak/>
        <w:t>Rozdział XI</w:t>
      </w:r>
    </w:p>
    <w:p w14:paraId="696A2783" w14:textId="66941780" w:rsidR="0052747A" w:rsidRPr="009E733F" w:rsidRDefault="00171724" w:rsidP="009E733F">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t xml:space="preserve">Wymagania dotyczące wadium </w:t>
      </w:r>
    </w:p>
    <w:p w14:paraId="7F97CD06" w14:textId="4B728B35" w:rsidR="000864B7" w:rsidRPr="00C32F45" w:rsidRDefault="005339E5" w:rsidP="0075117D">
      <w:pPr>
        <w:spacing w:before="120"/>
        <w:ind w:left="284"/>
        <w:jc w:val="both"/>
        <w:rPr>
          <w:iCs/>
          <w:sz w:val="22"/>
        </w:rPr>
      </w:pPr>
      <w:r w:rsidRPr="005339E5">
        <w:rPr>
          <w:sz w:val="22"/>
        </w:rPr>
        <w:t xml:space="preserve">Zamawiający </w:t>
      </w:r>
      <w:r w:rsidR="005E5088">
        <w:rPr>
          <w:sz w:val="22"/>
        </w:rPr>
        <w:t xml:space="preserve"> nie </w:t>
      </w:r>
      <w:r w:rsidRPr="005339E5">
        <w:rPr>
          <w:sz w:val="22"/>
        </w:rPr>
        <w:t>żąda wniesienia wadium</w:t>
      </w:r>
      <w:r w:rsidR="00C32F45">
        <w:rPr>
          <w:sz w:val="22"/>
        </w:rPr>
        <w:t xml:space="preserve"> w niniejszym postępowaniu.</w:t>
      </w:r>
    </w:p>
    <w:p w14:paraId="2EB024F5" w14:textId="77777777" w:rsidR="00171724" w:rsidRPr="007C6E94" w:rsidRDefault="00E14EC7" w:rsidP="008F6A9B">
      <w:pPr>
        <w:pBdr>
          <w:top w:val="single" w:sz="6" w:space="1" w:color="auto"/>
          <w:left w:val="single" w:sz="6" w:space="1" w:color="auto"/>
          <w:bottom w:val="single" w:sz="6" w:space="1" w:color="auto"/>
          <w:right w:val="single" w:sz="6" w:space="1" w:color="auto"/>
        </w:pBdr>
        <w:spacing w:before="240"/>
        <w:ind w:left="567" w:hanging="567"/>
        <w:jc w:val="center"/>
        <w:rPr>
          <w:b/>
          <w:sz w:val="22"/>
          <w:szCs w:val="22"/>
        </w:rPr>
      </w:pPr>
      <w:r w:rsidRPr="007C6E94">
        <w:rPr>
          <w:b/>
          <w:sz w:val="22"/>
          <w:szCs w:val="22"/>
        </w:rPr>
        <w:t>Rozdział XII</w:t>
      </w:r>
    </w:p>
    <w:p w14:paraId="3686A91D" w14:textId="77777777" w:rsidR="00171724" w:rsidRPr="007C6E94" w:rsidRDefault="00171724" w:rsidP="008F6A9B">
      <w:pPr>
        <w:pStyle w:val="Nagwek6"/>
        <w:ind w:hanging="567"/>
        <w:rPr>
          <w:sz w:val="22"/>
          <w:szCs w:val="22"/>
        </w:rPr>
      </w:pPr>
      <w:r w:rsidRPr="007C6E94">
        <w:rPr>
          <w:sz w:val="22"/>
          <w:szCs w:val="22"/>
        </w:rPr>
        <w:t xml:space="preserve">Termin związania ofertą </w:t>
      </w:r>
    </w:p>
    <w:p w14:paraId="6E3B414A" w14:textId="704B0BAA" w:rsidR="0052747A" w:rsidRPr="00416FAB" w:rsidRDefault="00F932A1" w:rsidP="000161C4">
      <w:pPr>
        <w:pStyle w:val="Akapitzlist"/>
        <w:numPr>
          <w:ilvl w:val="0"/>
          <w:numId w:val="63"/>
        </w:numPr>
        <w:spacing w:before="60"/>
        <w:ind w:left="284" w:hanging="284"/>
        <w:contextualSpacing w:val="0"/>
        <w:jc w:val="both"/>
        <w:rPr>
          <w:sz w:val="22"/>
          <w:szCs w:val="22"/>
        </w:rPr>
      </w:pPr>
      <w:r w:rsidRPr="0052747A">
        <w:rPr>
          <w:bCs/>
          <w:sz w:val="22"/>
          <w:szCs w:val="22"/>
        </w:rPr>
        <w:t xml:space="preserve">Wykonawca jest związany ofertą </w:t>
      </w:r>
      <w:r w:rsidRPr="0052747A">
        <w:rPr>
          <w:b/>
          <w:bCs/>
          <w:sz w:val="22"/>
          <w:szCs w:val="22"/>
        </w:rPr>
        <w:t xml:space="preserve">od dnia upływu terminu składania </w:t>
      </w:r>
      <w:r w:rsidRPr="004D48B8">
        <w:rPr>
          <w:b/>
          <w:bCs/>
          <w:sz w:val="22"/>
          <w:szCs w:val="22"/>
        </w:rPr>
        <w:t xml:space="preserve">ofert do </w:t>
      </w:r>
      <w:r w:rsidR="00416FAB" w:rsidRPr="00416FAB">
        <w:rPr>
          <w:b/>
          <w:bCs/>
          <w:sz w:val="22"/>
          <w:szCs w:val="22"/>
        </w:rPr>
        <w:t xml:space="preserve">dnia </w:t>
      </w:r>
      <w:r w:rsidR="0075117D">
        <w:rPr>
          <w:b/>
          <w:bCs/>
          <w:sz w:val="22"/>
          <w:szCs w:val="22"/>
        </w:rPr>
        <w:t>9 czerwca</w:t>
      </w:r>
      <w:r w:rsidR="004324E9" w:rsidRPr="004324E9">
        <w:rPr>
          <w:b/>
          <w:bCs/>
          <w:sz w:val="22"/>
          <w:szCs w:val="22"/>
        </w:rPr>
        <w:t xml:space="preserve"> </w:t>
      </w:r>
      <w:r w:rsidRPr="004324E9">
        <w:rPr>
          <w:b/>
          <w:bCs/>
          <w:sz w:val="22"/>
          <w:szCs w:val="22"/>
        </w:rPr>
        <w:t>202</w:t>
      </w:r>
      <w:r w:rsidR="00BB403B" w:rsidRPr="004324E9">
        <w:rPr>
          <w:b/>
          <w:bCs/>
          <w:sz w:val="22"/>
          <w:szCs w:val="22"/>
        </w:rPr>
        <w:t>2</w:t>
      </w:r>
      <w:r w:rsidRPr="004324E9">
        <w:rPr>
          <w:b/>
          <w:bCs/>
          <w:sz w:val="22"/>
          <w:szCs w:val="22"/>
        </w:rPr>
        <w:t xml:space="preserve"> r.</w:t>
      </w:r>
    </w:p>
    <w:p w14:paraId="0070B72A" w14:textId="39D090C0" w:rsidR="00F932A1" w:rsidRPr="0052747A" w:rsidRDefault="00F932A1" w:rsidP="000161C4">
      <w:pPr>
        <w:pStyle w:val="Akapitzlist"/>
        <w:numPr>
          <w:ilvl w:val="0"/>
          <w:numId w:val="63"/>
        </w:numPr>
        <w:spacing w:before="60"/>
        <w:ind w:left="284" w:hanging="284"/>
        <w:contextualSpacing w:val="0"/>
        <w:jc w:val="both"/>
        <w:rPr>
          <w:sz w:val="22"/>
          <w:szCs w:val="22"/>
        </w:rPr>
      </w:pPr>
      <w:r w:rsidRPr="00416FAB">
        <w:rPr>
          <w:sz w:val="22"/>
          <w:szCs w:val="22"/>
        </w:rPr>
        <w:t xml:space="preserve">W </w:t>
      </w:r>
      <w:r w:rsidRPr="00416FAB">
        <w:rPr>
          <w:bCs/>
          <w:sz w:val="22"/>
          <w:szCs w:val="22"/>
        </w:rPr>
        <w:t>przypadku</w:t>
      </w:r>
      <w:r w:rsidR="00B739BF" w:rsidRPr="00416FAB">
        <w:rPr>
          <w:bCs/>
          <w:sz w:val="22"/>
          <w:szCs w:val="22"/>
        </w:rPr>
        <w:t>,</w:t>
      </w:r>
      <w:r w:rsidRPr="00416FAB">
        <w:rPr>
          <w:sz w:val="22"/>
          <w:szCs w:val="22"/>
        </w:rPr>
        <w:t xml:space="preserve"> </w:t>
      </w:r>
      <w:r w:rsidRPr="00416FAB">
        <w:rPr>
          <w:bCs/>
          <w:sz w:val="22"/>
          <w:szCs w:val="22"/>
        </w:rPr>
        <w:t>gdy</w:t>
      </w:r>
      <w:r w:rsidRPr="00416FAB">
        <w:rPr>
          <w:sz w:val="22"/>
          <w:szCs w:val="22"/>
        </w:rPr>
        <w:t xml:space="preserve"> wybór najkorzystniejszej oferty nie nastąpi przed upływem terminu</w:t>
      </w:r>
      <w:r w:rsidRPr="004D48B8">
        <w:rPr>
          <w:sz w:val="22"/>
          <w:szCs w:val="22"/>
        </w:rPr>
        <w:t xml:space="preserve"> związania ofertą</w:t>
      </w:r>
      <w:r w:rsidRPr="0052747A">
        <w:rPr>
          <w:sz w:val="22"/>
          <w:szCs w:val="22"/>
        </w:rPr>
        <w:t xml:space="preserve"> określonego </w:t>
      </w:r>
      <w:r w:rsidR="001867F3" w:rsidRPr="0052747A">
        <w:rPr>
          <w:sz w:val="22"/>
          <w:szCs w:val="22"/>
        </w:rPr>
        <w:t>w ust. 1, Z</w:t>
      </w:r>
      <w:r w:rsidRPr="0052747A">
        <w:rPr>
          <w:sz w:val="22"/>
          <w:szCs w:val="22"/>
        </w:rPr>
        <w:t xml:space="preserve">amawiający przed upływem terminu związania ofertą </w:t>
      </w:r>
      <w:r w:rsidR="001867F3" w:rsidRPr="0052747A">
        <w:rPr>
          <w:sz w:val="22"/>
          <w:szCs w:val="22"/>
        </w:rPr>
        <w:t>zwróci się jednokrotnie do W</w:t>
      </w:r>
      <w:r w:rsidRPr="0052747A">
        <w:rPr>
          <w:sz w:val="22"/>
          <w:szCs w:val="22"/>
        </w:rPr>
        <w:t>ykonawców o wyrażenie zgody na przedłużenie tego terminu o wskazywany przez niego okres, nie dłuższy niż 30 dni.</w:t>
      </w:r>
    </w:p>
    <w:p w14:paraId="7F2F772F" w14:textId="4831F17E" w:rsidR="00F932A1" w:rsidRPr="007C6E94" w:rsidRDefault="00F932A1" w:rsidP="000161C4">
      <w:pPr>
        <w:pStyle w:val="Akapitzlist"/>
        <w:widowControl w:val="0"/>
        <w:numPr>
          <w:ilvl w:val="0"/>
          <w:numId w:val="63"/>
        </w:numPr>
        <w:spacing w:before="60"/>
        <w:ind w:left="284" w:hanging="284"/>
        <w:contextualSpacing w:val="0"/>
        <w:jc w:val="both"/>
        <w:rPr>
          <w:sz w:val="22"/>
          <w:szCs w:val="22"/>
        </w:rPr>
      </w:pPr>
      <w:r w:rsidRPr="007C6E94">
        <w:rPr>
          <w:bCs/>
          <w:sz w:val="22"/>
          <w:szCs w:val="22"/>
        </w:rPr>
        <w:t>Przedłużenie</w:t>
      </w:r>
      <w:r w:rsidRPr="007C6E94">
        <w:rPr>
          <w:sz w:val="22"/>
          <w:szCs w:val="22"/>
        </w:rPr>
        <w:t xml:space="preserve"> terminu związania ofertą,</w:t>
      </w:r>
      <w:r w:rsidR="001867F3" w:rsidRPr="007C6E94">
        <w:rPr>
          <w:sz w:val="22"/>
          <w:szCs w:val="22"/>
        </w:rPr>
        <w:t xml:space="preserve"> o którym mowa w ust. 2</w:t>
      </w:r>
      <w:r w:rsidRPr="007C6E94">
        <w:rPr>
          <w:sz w:val="22"/>
          <w:szCs w:val="22"/>
        </w:rPr>
        <w:t xml:space="preserve"> </w:t>
      </w:r>
      <w:r w:rsidR="001867F3" w:rsidRPr="007C6E94">
        <w:rPr>
          <w:sz w:val="22"/>
          <w:szCs w:val="22"/>
        </w:rPr>
        <w:t>wymaga złożenia przez W</w:t>
      </w:r>
      <w:r w:rsidRPr="007C6E94">
        <w:rPr>
          <w:sz w:val="22"/>
          <w:szCs w:val="22"/>
        </w:rPr>
        <w:t>ykonawcę pisemnego oświadczenia o wyrażeniu zgody na przedłużenie terminu związania ofertą.</w:t>
      </w:r>
    </w:p>
    <w:p w14:paraId="58AF28CE" w14:textId="2CEC3648" w:rsidR="004D48B8" w:rsidRPr="00717E27" w:rsidRDefault="00616121" w:rsidP="000161C4">
      <w:pPr>
        <w:pStyle w:val="Akapitzlist"/>
        <w:widowControl w:val="0"/>
        <w:numPr>
          <w:ilvl w:val="0"/>
          <w:numId w:val="63"/>
        </w:numPr>
        <w:spacing w:before="60" w:after="120"/>
        <w:ind w:left="284" w:hanging="284"/>
        <w:contextualSpacing w:val="0"/>
        <w:jc w:val="both"/>
        <w:rPr>
          <w:sz w:val="22"/>
          <w:szCs w:val="22"/>
        </w:rPr>
      </w:pPr>
      <w:r w:rsidRPr="007C6E94">
        <w:rPr>
          <w:sz w:val="22"/>
          <w:szCs w:val="22"/>
        </w:rPr>
        <w:t xml:space="preserve">Jeżeli </w:t>
      </w:r>
      <w:r w:rsidRPr="007C6E94">
        <w:rPr>
          <w:bCs/>
          <w:sz w:val="22"/>
          <w:szCs w:val="22"/>
        </w:rPr>
        <w:t>Wykonawca</w:t>
      </w:r>
      <w:r w:rsidRPr="007C6E94">
        <w:rPr>
          <w:sz w:val="22"/>
          <w:szCs w:val="22"/>
        </w:rPr>
        <w:t xml:space="preserve"> nie wyrazi pisemnej zgody na przedłużenie terminu związania ofertą, Zamawiający na podstawie art. 226 ust. 1 pkt 12) uPzp odrzuci jego ofertę.</w:t>
      </w:r>
    </w:p>
    <w:p w14:paraId="10BF6A26" w14:textId="77777777" w:rsidR="00171724" w:rsidRPr="007C6E94" w:rsidRDefault="00E14EC7"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Rozdział XIII</w:t>
      </w:r>
    </w:p>
    <w:p w14:paraId="1A57DBBE" w14:textId="5D127577" w:rsidR="00171724" w:rsidRPr="007C6E94" w:rsidRDefault="00171724"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 xml:space="preserve">  Opis sposobu przygotowania ofert</w:t>
      </w:r>
      <w:r w:rsidR="001A0F25" w:rsidRPr="007C6E94">
        <w:rPr>
          <w:b/>
          <w:sz w:val="22"/>
          <w:szCs w:val="22"/>
        </w:rPr>
        <w:t xml:space="preserve"> </w:t>
      </w:r>
    </w:p>
    <w:p w14:paraId="7EA06F36" w14:textId="783295E0" w:rsidR="008C764F" w:rsidRPr="007C6E94" w:rsidRDefault="008C764F" w:rsidP="000161C4">
      <w:pPr>
        <w:numPr>
          <w:ilvl w:val="0"/>
          <w:numId w:val="64"/>
        </w:numPr>
        <w:spacing w:before="60"/>
        <w:ind w:left="284" w:hanging="284"/>
        <w:jc w:val="both"/>
        <w:rPr>
          <w:sz w:val="22"/>
          <w:szCs w:val="22"/>
        </w:rPr>
      </w:pPr>
      <w:r w:rsidRPr="007C6E94">
        <w:rPr>
          <w:sz w:val="22"/>
          <w:szCs w:val="22"/>
        </w:rPr>
        <w:t>Wykonawca może złożyć tylko jedną ofertę.</w:t>
      </w:r>
    </w:p>
    <w:p w14:paraId="6BD7662C" w14:textId="399D64E3" w:rsidR="008C764F" w:rsidRPr="007C6E94" w:rsidRDefault="008C764F" w:rsidP="000161C4">
      <w:pPr>
        <w:numPr>
          <w:ilvl w:val="0"/>
          <w:numId w:val="64"/>
        </w:numPr>
        <w:spacing w:before="60"/>
        <w:ind w:left="284" w:hanging="284"/>
        <w:jc w:val="both"/>
        <w:rPr>
          <w:sz w:val="22"/>
          <w:szCs w:val="22"/>
        </w:rPr>
      </w:pPr>
      <w:r w:rsidRPr="007C6E94">
        <w:rPr>
          <w:sz w:val="22"/>
          <w:szCs w:val="22"/>
        </w:rPr>
        <w:t>Treść oferty musi odpowiadać treści</w:t>
      </w:r>
      <w:r w:rsidR="00BB403B">
        <w:rPr>
          <w:sz w:val="22"/>
          <w:szCs w:val="22"/>
        </w:rPr>
        <w:t xml:space="preserve"> niniejszej</w:t>
      </w:r>
      <w:r w:rsidRPr="007C6E94">
        <w:rPr>
          <w:sz w:val="22"/>
          <w:szCs w:val="22"/>
        </w:rPr>
        <w:t xml:space="preserve"> Specyfikacji </w:t>
      </w:r>
      <w:r w:rsidR="00B739BF">
        <w:rPr>
          <w:sz w:val="22"/>
          <w:szCs w:val="22"/>
        </w:rPr>
        <w:t>W</w:t>
      </w:r>
      <w:r w:rsidRPr="007C6E94">
        <w:rPr>
          <w:sz w:val="22"/>
          <w:szCs w:val="22"/>
        </w:rPr>
        <w:t xml:space="preserve">arunków </w:t>
      </w:r>
      <w:r w:rsidR="00B739BF">
        <w:rPr>
          <w:sz w:val="22"/>
          <w:szCs w:val="22"/>
        </w:rPr>
        <w:t>Z</w:t>
      </w:r>
      <w:r w:rsidRPr="007C6E94">
        <w:rPr>
          <w:sz w:val="22"/>
          <w:szCs w:val="22"/>
        </w:rPr>
        <w:t xml:space="preserve">amówienia. </w:t>
      </w:r>
    </w:p>
    <w:p w14:paraId="4177940E" w14:textId="52F56B08"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Oferta winna być podpisana przez osobę (osoby) uprawnione do składania oświadczeń woli ze skutkiem zaciągania zobowiązań w imieniu Wykonawcy. </w:t>
      </w:r>
    </w:p>
    <w:p w14:paraId="2377B07C" w14:textId="0DA61E4F"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Cenę oferty należy podać zgodnie z </w:t>
      </w:r>
      <w:r w:rsidR="00422D4E" w:rsidRPr="00422D4E">
        <w:rPr>
          <w:b/>
          <w:sz w:val="22"/>
          <w:szCs w:val="22"/>
        </w:rPr>
        <w:t>„</w:t>
      </w:r>
      <w:r w:rsidR="00422D4E" w:rsidRPr="00B739BF">
        <w:rPr>
          <w:sz w:val="22"/>
          <w:szCs w:val="22"/>
        </w:rPr>
        <w:t>F</w:t>
      </w:r>
      <w:r w:rsidRPr="00B739BF">
        <w:rPr>
          <w:sz w:val="22"/>
          <w:szCs w:val="22"/>
        </w:rPr>
        <w:t>ormularzem ofertowym</w:t>
      </w:r>
      <w:r w:rsidR="00422D4E" w:rsidRPr="00B739BF">
        <w:rPr>
          <w:sz w:val="22"/>
          <w:szCs w:val="22"/>
        </w:rPr>
        <w:t>”</w:t>
      </w:r>
      <w:r w:rsidRPr="007C6E94">
        <w:rPr>
          <w:sz w:val="22"/>
          <w:szCs w:val="22"/>
        </w:rPr>
        <w:t xml:space="preserve"> stanowiącym załącznik nr 1 do SWZ.</w:t>
      </w:r>
    </w:p>
    <w:p w14:paraId="210B935C" w14:textId="2E818BA1"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Wykonawca składa ofertę wraz z załącznikami </w:t>
      </w:r>
      <w:r w:rsidR="00111A8D" w:rsidRPr="007C6E94">
        <w:rPr>
          <w:sz w:val="22"/>
          <w:szCs w:val="22"/>
        </w:rPr>
        <w:t xml:space="preserve">w języku polskim </w:t>
      </w:r>
      <w:r w:rsidRPr="007C6E94">
        <w:rPr>
          <w:sz w:val="22"/>
          <w:szCs w:val="22"/>
        </w:rPr>
        <w:t xml:space="preserve">za pośrednictwem </w:t>
      </w:r>
      <w:r w:rsidR="00783953" w:rsidRPr="007C6E94">
        <w:rPr>
          <w:sz w:val="22"/>
          <w:szCs w:val="22"/>
        </w:rPr>
        <w:t>platformy zakupowej pod adresem</w:t>
      </w:r>
      <w:r w:rsidRPr="007C6E94">
        <w:rPr>
          <w:sz w:val="22"/>
          <w:szCs w:val="22"/>
        </w:rPr>
        <w:t xml:space="preserve"> </w:t>
      </w:r>
      <w:hyperlink r:id="rId13" w:history="1">
        <w:r w:rsidRPr="00422D4E">
          <w:rPr>
            <w:b/>
            <w:color w:val="000000"/>
            <w:sz w:val="22"/>
            <w:szCs w:val="22"/>
          </w:rPr>
          <w:t>https://platformazakupowa.pl/pn/1rblog</w:t>
        </w:r>
      </w:hyperlink>
    </w:p>
    <w:p w14:paraId="542104CA" w14:textId="146B98FF" w:rsidR="008C764F" w:rsidRPr="007C6E94" w:rsidRDefault="008C764F" w:rsidP="00221135">
      <w:pPr>
        <w:spacing w:before="60"/>
        <w:ind w:left="284"/>
        <w:jc w:val="both"/>
        <w:rPr>
          <w:sz w:val="22"/>
          <w:szCs w:val="22"/>
        </w:rPr>
      </w:pPr>
      <w:r w:rsidRPr="007C6E94">
        <w:rPr>
          <w:sz w:val="22"/>
          <w:szCs w:val="22"/>
          <w:u w:val="single"/>
        </w:rPr>
        <w:t>Zaleca się zaplanowanie złożenia oferty w wyprzedzeniem minimum 24h</w:t>
      </w:r>
      <w:r w:rsidRPr="007C6E94">
        <w:rPr>
          <w:sz w:val="22"/>
          <w:szCs w:val="22"/>
        </w:rPr>
        <w:t>, aby zdążyć w terminie przewidzianym na jej złożenie w przypadku np. awari</w:t>
      </w:r>
      <w:r w:rsidR="00B739BF">
        <w:rPr>
          <w:sz w:val="22"/>
          <w:szCs w:val="22"/>
        </w:rPr>
        <w:t>i</w:t>
      </w:r>
      <w:r w:rsidRPr="007C6E94">
        <w:rPr>
          <w:sz w:val="22"/>
          <w:szCs w:val="22"/>
        </w:rPr>
        <w:t xml:space="preserve"> platformy zakupowej, awari</w:t>
      </w:r>
      <w:r w:rsidR="00B739BF">
        <w:rPr>
          <w:sz w:val="22"/>
          <w:szCs w:val="22"/>
        </w:rPr>
        <w:t>i</w:t>
      </w:r>
      <w:r w:rsidRPr="007C6E94">
        <w:rPr>
          <w:sz w:val="22"/>
          <w:szCs w:val="22"/>
        </w:rPr>
        <w:t xml:space="preserve"> </w:t>
      </w:r>
      <w:r w:rsidR="00111A8D" w:rsidRPr="007C6E94">
        <w:rPr>
          <w:sz w:val="22"/>
          <w:szCs w:val="22"/>
        </w:rPr>
        <w:t>Internetu</w:t>
      </w:r>
      <w:r w:rsidR="00B739BF">
        <w:rPr>
          <w:sz w:val="22"/>
          <w:szCs w:val="22"/>
        </w:rPr>
        <w:t xml:space="preserve"> lub </w:t>
      </w:r>
      <w:r w:rsidRPr="007C6E94">
        <w:rPr>
          <w:sz w:val="22"/>
          <w:szCs w:val="22"/>
        </w:rPr>
        <w:t>problem</w:t>
      </w:r>
      <w:r w:rsidR="00B739BF">
        <w:rPr>
          <w:sz w:val="22"/>
          <w:szCs w:val="22"/>
        </w:rPr>
        <w:t>ów technicznych.</w:t>
      </w:r>
    </w:p>
    <w:p w14:paraId="47D422A5" w14:textId="6634335A" w:rsidR="00221135" w:rsidRPr="007C6E94" w:rsidRDefault="00221135" w:rsidP="000161C4">
      <w:pPr>
        <w:numPr>
          <w:ilvl w:val="0"/>
          <w:numId w:val="64"/>
        </w:numPr>
        <w:spacing w:before="60"/>
        <w:ind w:left="284" w:hanging="284"/>
        <w:jc w:val="both"/>
        <w:rPr>
          <w:sz w:val="22"/>
          <w:szCs w:val="22"/>
        </w:rPr>
      </w:pPr>
      <w:r w:rsidRPr="007C6E94">
        <w:rPr>
          <w:sz w:val="22"/>
          <w:szCs w:val="22"/>
        </w:rPr>
        <w:t>W</w:t>
      </w:r>
      <w:r w:rsidR="005E17AC" w:rsidRPr="007C6E94">
        <w:rPr>
          <w:sz w:val="22"/>
          <w:szCs w:val="22"/>
        </w:rPr>
        <w:t xml:space="preserve"> postępowaniu o udzielenie zamówienia </w:t>
      </w:r>
      <w:r w:rsidR="005E17AC" w:rsidRPr="003735E6">
        <w:rPr>
          <w:sz w:val="22"/>
          <w:szCs w:val="22"/>
        </w:rPr>
        <w:t>ofertę</w:t>
      </w:r>
      <w:r w:rsidR="00AE4E26" w:rsidRPr="007C6E94">
        <w:rPr>
          <w:b/>
          <w:sz w:val="22"/>
          <w:szCs w:val="22"/>
        </w:rPr>
        <w:t xml:space="preserve"> </w:t>
      </w:r>
      <w:r w:rsidR="005E17AC" w:rsidRPr="007C6E94">
        <w:rPr>
          <w:sz w:val="22"/>
          <w:szCs w:val="22"/>
        </w:rPr>
        <w:t xml:space="preserve">składa się, </w:t>
      </w:r>
      <w:r w:rsidR="005E17AC" w:rsidRPr="00B739BF">
        <w:rPr>
          <w:b/>
          <w:sz w:val="22"/>
          <w:szCs w:val="22"/>
          <w:u w:val="single"/>
        </w:rPr>
        <w:t>pod rygorem nieważności</w:t>
      </w:r>
      <w:r w:rsidR="005E17AC" w:rsidRPr="007C6E94">
        <w:rPr>
          <w:sz w:val="22"/>
          <w:szCs w:val="22"/>
        </w:rPr>
        <w:t xml:space="preserve">, </w:t>
      </w:r>
      <w:r w:rsidRPr="00422D4E">
        <w:rPr>
          <w:b/>
          <w:sz w:val="22"/>
          <w:szCs w:val="22"/>
        </w:rPr>
        <w:t xml:space="preserve">w </w:t>
      </w:r>
      <w:r w:rsidR="008A7077" w:rsidRPr="00422D4E">
        <w:rPr>
          <w:b/>
          <w:sz w:val="22"/>
          <w:szCs w:val="22"/>
        </w:rPr>
        <w:t>formie</w:t>
      </w:r>
      <w:r w:rsidRPr="00422D4E">
        <w:rPr>
          <w:b/>
          <w:sz w:val="22"/>
          <w:szCs w:val="22"/>
        </w:rPr>
        <w:t xml:space="preserve"> elektronicznej opatrzonej </w:t>
      </w:r>
      <w:r w:rsidR="005E17AC" w:rsidRPr="00422D4E">
        <w:rPr>
          <w:b/>
          <w:sz w:val="22"/>
          <w:szCs w:val="22"/>
        </w:rPr>
        <w:t>kwalifi</w:t>
      </w:r>
      <w:r w:rsidR="008A7077" w:rsidRPr="00422D4E">
        <w:rPr>
          <w:b/>
          <w:sz w:val="22"/>
          <w:szCs w:val="22"/>
        </w:rPr>
        <w:t>kowanym podpisem elektronicznym lub postaci elektronicznej opatrzonej</w:t>
      </w:r>
      <w:r w:rsidR="003735E6" w:rsidRPr="00422D4E">
        <w:rPr>
          <w:b/>
          <w:sz w:val="22"/>
          <w:szCs w:val="22"/>
        </w:rPr>
        <w:t xml:space="preserve"> podpisem zaufanym lub podpisem osobistym.</w:t>
      </w:r>
      <w:r w:rsidR="003735E6">
        <w:rPr>
          <w:sz w:val="22"/>
          <w:szCs w:val="22"/>
        </w:rPr>
        <w:t xml:space="preserve"> </w:t>
      </w:r>
      <w:r w:rsidRPr="007C6E94">
        <w:rPr>
          <w:sz w:val="22"/>
          <w:szCs w:val="22"/>
        </w:rPr>
        <w:t xml:space="preserve">Podpis kwalifikowany, zaufany </w:t>
      </w:r>
      <w:r w:rsidR="003735E6">
        <w:rPr>
          <w:sz w:val="22"/>
          <w:szCs w:val="22"/>
        </w:rPr>
        <w:t>lub</w:t>
      </w:r>
      <w:r w:rsidRPr="007C6E94">
        <w:rPr>
          <w:sz w:val="22"/>
          <w:szCs w:val="22"/>
        </w:rPr>
        <w:t xml:space="preserve"> osobisty Wykonawca składa bezpośrednio na dokumencie lub </w:t>
      </w:r>
      <w:r w:rsidR="00BB403B">
        <w:rPr>
          <w:sz w:val="22"/>
          <w:szCs w:val="22"/>
        </w:rPr>
        <w:t xml:space="preserve">na </w:t>
      </w:r>
      <w:r w:rsidRPr="007C6E94">
        <w:rPr>
          <w:sz w:val="22"/>
          <w:szCs w:val="22"/>
        </w:rPr>
        <w:t xml:space="preserve">pliku </w:t>
      </w:r>
      <w:r w:rsidR="00B739BF">
        <w:rPr>
          <w:sz w:val="22"/>
          <w:szCs w:val="22"/>
        </w:rPr>
        <w:t xml:space="preserve">dokumentów </w:t>
      </w:r>
      <w:r w:rsidRPr="007C6E94">
        <w:rPr>
          <w:sz w:val="22"/>
          <w:szCs w:val="22"/>
        </w:rPr>
        <w:t>zawierając</w:t>
      </w:r>
      <w:r w:rsidR="00C07F6F" w:rsidRPr="007C6E94">
        <w:rPr>
          <w:sz w:val="22"/>
          <w:szCs w:val="22"/>
        </w:rPr>
        <w:t>ym</w:t>
      </w:r>
      <w:r w:rsidRPr="007C6E94">
        <w:rPr>
          <w:sz w:val="22"/>
          <w:szCs w:val="22"/>
        </w:rPr>
        <w:t xml:space="preserve"> skompresowane dokumenty.  </w:t>
      </w:r>
    </w:p>
    <w:p w14:paraId="55F1A273" w14:textId="47A35984" w:rsidR="005E17AC" w:rsidRDefault="005E17AC" w:rsidP="00221135">
      <w:pPr>
        <w:spacing w:before="60"/>
        <w:ind w:left="284"/>
        <w:jc w:val="both"/>
        <w:rPr>
          <w:i/>
          <w:sz w:val="22"/>
          <w:szCs w:val="22"/>
          <w:u w:val="single"/>
        </w:rPr>
      </w:pPr>
      <w:r w:rsidRPr="007C6E94">
        <w:rPr>
          <w:i/>
          <w:sz w:val="22"/>
          <w:szCs w:val="22"/>
        </w:rPr>
        <w:t xml:space="preserve">Zamawiający nadmienia, iż złożenie podpisu na platformie na etapie podsumowania ma charakter nieobowiązkowy i </w:t>
      </w:r>
      <w:r w:rsidRPr="007C6E94">
        <w:rPr>
          <w:i/>
          <w:sz w:val="22"/>
          <w:szCs w:val="22"/>
          <w:u w:val="single"/>
        </w:rPr>
        <w:t>nie stanowi podpisania oferty.</w:t>
      </w:r>
    </w:p>
    <w:p w14:paraId="49B75169" w14:textId="20A73337" w:rsidR="003735E6" w:rsidRPr="008348F3" w:rsidRDefault="003735E6" w:rsidP="000161C4">
      <w:pPr>
        <w:numPr>
          <w:ilvl w:val="0"/>
          <w:numId w:val="64"/>
        </w:numPr>
        <w:spacing w:before="60"/>
        <w:ind w:left="284" w:hanging="284"/>
        <w:jc w:val="both"/>
        <w:rPr>
          <w:rStyle w:val="Hipercze"/>
          <w:color w:val="auto"/>
          <w:sz w:val="22"/>
          <w:szCs w:val="22"/>
        </w:rPr>
      </w:pPr>
      <w:r w:rsidRPr="008348F3">
        <w:rPr>
          <w:sz w:val="22"/>
          <w:szCs w:val="22"/>
        </w:rPr>
        <w:t xml:space="preserve">Wszelkie instrukcje korzystania z platformy zakupowej dotyczące w szczególności składania ofert przy użyciu platformy są dostępne pod adresem: </w:t>
      </w:r>
      <w:hyperlink r:id="rId14" w:history="1">
        <w:r w:rsidRPr="008348F3">
          <w:rPr>
            <w:rStyle w:val="Hipercze"/>
            <w:color w:val="auto"/>
            <w:sz w:val="22"/>
            <w:szCs w:val="22"/>
          </w:rPr>
          <w:t>https://platformazakupowa.pl/strona/45-instrukcje</w:t>
        </w:r>
      </w:hyperlink>
      <w:r>
        <w:rPr>
          <w:rStyle w:val="Hipercze"/>
          <w:color w:val="auto"/>
          <w:sz w:val="22"/>
          <w:szCs w:val="22"/>
        </w:rPr>
        <w:t>.</w:t>
      </w:r>
    </w:p>
    <w:p w14:paraId="2E811426" w14:textId="77777777" w:rsidR="00F97445" w:rsidRPr="00E13870" w:rsidRDefault="00F97445" w:rsidP="000161C4">
      <w:pPr>
        <w:numPr>
          <w:ilvl w:val="0"/>
          <w:numId w:val="64"/>
        </w:numPr>
        <w:spacing w:before="60"/>
        <w:ind w:left="284" w:hanging="284"/>
        <w:jc w:val="both"/>
        <w:rPr>
          <w:i/>
          <w:sz w:val="22"/>
          <w:szCs w:val="22"/>
        </w:rPr>
      </w:pPr>
      <w:r w:rsidRPr="001524DB">
        <w:rPr>
          <w:sz w:val="22"/>
          <w:szCs w:val="22"/>
        </w:rPr>
        <w:t xml:space="preserve">Formaty plików wykorzystanych przez Wykonawców powinny być zgodne z §18 Rozporządzenia Rady Ministrów z dnia 12 </w:t>
      </w:r>
      <w:r w:rsidRPr="00422D4E">
        <w:rPr>
          <w:sz w:val="22"/>
          <w:szCs w:val="22"/>
        </w:rPr>
        <w:t xml:space="preserve">kwietnia  2012 r. </w:t>
      </w:r>
      <w:r w:rsidRPr="00422D4E">
        <w:rPr>
          <w:i/>
          <w:sz w:val="22"/>
          <w:szCs w:val="22"/>
        </w:rPr>
        <w:t xml:space="preserve">w sprawie Krajowych Ram Interoperacyjności, minimalnych wymagań dla </w:t>
      </w:r>
      <w:r w:rsidRPr="00E13870">
        <w:rPr>
          <w:i/>
          <w:sz w:val="22"/>
          <w:szCs w:val="22"/>
        </w:rPr>
        <w:t>rejestrów publicznych i wymiany informacji w postaci elektronicznej oraz minimalnych wymagań dla systemów teleinformatycznych.</w:t>
      </w:r>
    </w:p>
    <w:p w14:paraId="28EECA40" w14:textId="77777777" w:rsidR="00F97445" w:rsidRPr="00E13870" w:rsidRDefault="00F97445" w:rsidP="00F97445">
      <w:pPr>
        <w:spacing w:before="60"/>
        <w:ind w:left="284"/>
        <w:jc w:val="both"/>
        <w:rPr>
          <w:b/>
          <w:sz w:val="22"/>
          <w:szCs w:val="22"/>
        </w:rPr>
      </w:pPr>
      <w:r w:rsidRPr="00E13870">
        <w:rPr>
          <w:b/>
          <w:sz w:val="22"/>
          <w:szCs w:val="22"/>
        </w:rPr>
        <w:t>Zamawiający rekomenduje wykorzystanie formatów: doc, .docx, pdf.</w:t>
      </w:r>
    </w:p>
    <w:p w14:paraId="4CF5C83C" w14:textId="49F7D81E" w:rsidR="00307DEE" w:rsidRPr="002F0074" w:rsidRDefault="00307DEE" w:rsidP="000161C4">
      <w:pPr>
        <w:numPr>
          <w:ilvl w:val="0"/>
          <w:numId w:val="64"/>
        </w:numPr>
        <w:spacing w:before="60"/>
        <w:ind w:left="284" w:hanging="284"/>
        <w:jc w:val="both"/>
        <w:rPr>
          <w:b/>
          <w:sz w:val="22"/>
          <w:szCs w:val="22"/>
          <w:u w:val="single"/>
        </w:rPr>
      </w:pPr>
      <w:r w:rsidRPr="002F0074">
        <w:rPr>
          <w:b/>
          <w:sz w:val="22"/>
          <w:szCs w:val="22"/>
          <w:u w:val="single"/>
        </w:rPr>
        <w:t>Dokumenty składane przez Wykonawców do upływu terminu składania ofert:</w:t>
      </w:r>
    </w:p>
    <w:p w14:paraId="0C0F790C" w14:textId="67A48EAC" w:rsidR="00307DEE" w:rsidRPr="002F0074" w:rsidRDefault="00422D4E" w:rsidP="00422D4E">
      <w:pPr>
        <w:numPr>
          <w:ilvl w:val="0"/>
          <w:numId w:val="32"/>
        </w:numPr>
        <w:spacing w:before="60"/>
        <w:ind w:left="568" w:hanging="284"/>
        <w:jc w:val="both"/>
        <w:rPr>
          <w:sz w:val="22"/>
          <w:szCs w:val="22"/>
        </w:rPr>
      </w:pPr>
      <w:r w:rsidRPr="002F0074">
        <w:rPr>
          <w:b/>
          <w:sz w:val="22"/>
          <w:szCs w:val="22"/>
        </w:rPr>
        <w:t>„F</w:t>
      </w:r>
      <w:r w:rsidR="00307DEE" w:rsidRPr="002F0074">
        <w:rPr>
          <w:b/>
          <w:sz w:val="22"/>
          <w:szCs w:val="22"/>
        </w:rPr>
        <w:t>ormularz ofertowy</w:t>
      </w:r>
      <w:r w:rsidRPr="002F0074">
        <w:rPr>
          <w:b/>
          <w:sz w:val="22"/>
          <w:szCs w:val="22"/>
        </w:rPr>
        <w:t>”</w:t>
      </w:r>
      <w:r w:rsidR="00307DEE" w:rsidRPr="002F0074">
        <w:rPr>
          <w:sz w:val="22"/>
          <w:szCs w:val="22"/>
        </w:rPr>
        <w:t xml:space="preserve"> </w:t>
      </w:r>
      <w:r w:rsidR="00A05980" w:rsidRPr="002F0074">
        <w:rPr>
          <w:bCs/>
          <w:sz w:val="22"/>
          <w:szCs w:val="22"/>
        </w:rPr>
        <w:t xml:space="preserve">– </w:t>
      </w:r>
      <w:r w:rsidR="00307DEE" w:rsidRPr="002F0074">
        <w:rPr>
          <w:sz w:val="22"/>
          <w:szCs w:val="22"/>
        </w:rPr>
        <w:t>według wzoru określonego załącznikiem nr 1</w:t>
      </w:r>
      <w:r w:rsidR="00A05980" w:rsidRPr="002F0074">
        <w:rPr>
          <w:sz w:val="22"/>
          <w:szCs w:val="22"/>
        </w:rPr>
        <w:t xml:space="preserve"> do SWZ</w:t>
      </w:r>
      <w:r w:rsidR="00307DEE" w:rsidRPr="002F0074">
        <w:rPr>
          <w:sz w:val="22"/>
          <w:szCs w:val="22"/>
        </w:rPr>
        <w:t>,</w:t>
      </w:r>
    </w:p>
    <w:p w14:paraId="4D149043" w14:textId="411DC5A7" w:rsidR="00717E27" w:rsidRPr="002F0074" w:rsidRDefault="00717E27" w:rsidP="00717E27">
      <w:pPr>
        <w:numPr>
          <w:ilvl w:val="0"/>
          <w:numId w:val="32"/>
        </w:numPr>
        <w:spacing w:before="60"/>
        <w:ind w:left="568" w:hanging="284"/>
        <w:jc w:val="both"/>
        <w:rPr>
          <w:sz w:val="22"/>
          <w:szCs w:val="22"/>
        </w:rPr>
      </w:pPr>
      <w:r w:rsidRPr="002F0074">
        <w:rPr>
          <w:b/>
          <w:sz w:val="22"/>
          <w:szCs w:val="22"/>
        </w:rPr>
        <w:t>Oświadczenie Wykonawcy</w:t>
      </w:r>
      <w:r w:rsidRPr="002F0074">
        <w:rPr>
          <w:sz w:val="22"/>
          <w:szCs w:val="22"/>
        </w:rPr>
        <w:t>, dotyczące braku podstaw wykluczenia, o</w:t>
      </w:r>
      <w:r w:rsidR="003E7C98" w:rsidRPr="002F0074">
        <w:rPr>
          <w:sz w:val="22"/>
          <w:szCs w:val="22"/>
        </w:rPr>
        <w:t xml:space="preserve"> którym mowa w Rozdziale IX pkt</w:t>
      </w:r>
      <w:r w:rsidRPr="002F0074">
        <w:rPr>
          <w:sz w:val="22"/>
          <w:szCs w:val="22"/>
        </w:rPr>
        <w:t xml:space="preserve"> I </w:t>
      </w:r>
      <w:r w:rsidR="003E7C98" w:rsidRPr="002F0074">
        <w:rPr>
          <w:sz w:val="22"/>
          <w:szCs w:val="22"/>
        </w:rPr>
        <w:t xml:space="preserve"> lit. a) </w:t>
      </w:r>
      <w:r w:rsidRPr="002F0074">
        <w:rPr>
          <w:sz w:val="22"/>
          <w:szCs w:val="22"/>
        </w:rPr>
        <w:t xml:space="preserve">SWZ </w:t>
      </w:r>
      <w:r w:rsidRPr="002F0074">
        <w:rPr>
          <w:bCs/>
          <w:sz w:val="22"/>
          <w:szCs w:val="22"/>
        </w:rPr>
        <w:t xml:space="preserve">– </w:t>
      </w:r>
      <w:r w:rsidRPr="002F0074">
        <w:rPr>
          <w:sz w:val="22"/>
          <w:szCs w:val="22"/>
        </w:rPr>
        <w:t>załącznik nr 2 do SWZ,</w:t>
      </w:r>
    </w:p>
    <w:p w14:paraId="59DDBD69" w14:textId="169DA5D5" w:rsidR="003E7C98" w:rsidRPr="002F0074" w:rsidRDefault="003E7C98" w:rsidP="003E7C98">
      <w:pPr>
        <w:numPr>
          <w:ilvl w:val="0"/>
          <w:numId w:val="32"/>
        </w:numPr>
        <w:spacing w:before="60"/>
        <w:ind w:left="568" w:hanging="284"/>
        <w:jc w:val="both"/>
        <w:rPr>
          <w:sz w:val="22"/>
          <w:szCs w:val="22"/>
        </w:rPr>
      </w:pPr>
      <w:r w:rsidRPr="002F0074">
        <w:rPr>
          <w:b/>
          <w:sz w:val="22"/>
          <w:szCs w:val="22"/>
        </w:rPr>
        <w:t>Oświadczenie Wykonawcy</w:t>
      </w:r>
      <w:r w:rsidRPr="002F0074">
        <w:rPr>
          <w:sz w:val="22"/>
          <w:szCs w:val="22"/>
        </w:rPr>
        <w:t xml:space="preserve">, dotyczące braku podstaw wykluczenia, o którym mowa </w:t>
      </w:r>
      <w:r w:rsidRPr="002F0074">
        <w:rPr>
          <w:sz w:val="22"/>
          <w:szCs w:val="22"/>
        </w:rPr>
        <w:br/>
        <w:t xml:space="preserve">w Rozdziale IX pkt. 1 lit. b) SWZ </w:t>
      </w:r>
      <w:r w:rsidRPr="002F0074">
        <w:rPr>
          <w:bCs/>
          <w:sz w:val="22"/>
          <w:szCs w:val="22"/>
        </w:rPr>
        <w:t xml:space="preserve">– </w:t>
      </w:r>
      <w:r w:rsidRPr="002F0074">
        <w:rPr>
          <w:sz w:val="22"/>
          <w:szCs w:val="22"/>
        </w:rPr>
        <w:t xml:space="preserve">załącznik nr </w:t>
      </w:r>
      <w:r w:rsidR="002F0074">
        <w:rPr>
          <w:sz w:val="22"/>
          <w:szCs w:val="22"/>
        </w:rPr>
        <w:t>2</w:t>
      </w:r>
      <w:r w:rsidRPr="002F0074">
        <w:rPr>
          <w:sz w:val="22"/>
          <w:szCs w:val="22"/>
        </w:rPr>
        <w:t xml:space="preserve"> do SWZ,</w:t>
      </w:r>
    </w:p>
    <w:p w14:paraId="2044DF6D" w14:textId="144F2455" w:rsidR="003E7C98" w:rsidRPr="003E7C98" w:rsidRDefault="003E7C98" w:rsidP="00717E27">
      <w:pPr>
        <w:numPr>
          <w:ilvl w:val="0"/>
          <w:numId w:val="32"/>
        </w:numPr>
        <w:spacing w:before="60"/>
        <w:ind w:left="568" w:hanging="284"/>
        <w:jc w:val="both"/>
        <w:rPr>
          <w:sz w:val="22"/>
          <w:szCs w:val="22"/>
        </w:rPr>
      </w:pPr>
      <w:r w:rsidRPr="003E7C98">
        <w:rPr>
          <w:b/>
          <w:sz w:val="22"/>
          <w:szCs w:val="22"/>
        </w:rPr>
        <w:t>przedmiotowe środki dowodowe</w:t>
      </w:r>
      <w:r w:rsidRPr="003E7C98">
        <w:rPr>
          <w:sz w:val="22"/>
          <w:szCs w:val="22"/>
        </w:rPr>
        <w:t>, o których mowa w Rozdziale IX pkt. 3 SWZ,</w:t>
      </w:r>
    </w:p>
    <w:p w14:paraId="44162CC6" w14:textId="2B584B5D" w:rsidR="00307DEE" w:rsidRPr="003E7C98" w:rsidRDefault="00307DEE" w:rsidP="00422D4E">
      <w:pPr>
        <w:numPr>
          <w:ilvl w:val="0"/>
          <w:numId w:val="32"/>
        </w:numPr>
        <w:spacing w:before="60"/>
        <w:ind w:left="568" w:hanging="284"/>
        <w:jc w:val="both"/>
        <w:rPr>
          <w:bCs/>
          <w:sz w:val="22"/>
          <w:szCs w:val="22"/>
        </w:rPr>
      </w:pPr>
      <w:r w:rsidRPr="003E7C98">
        <w:rPr>
          <w:sz w:val="22"/>
          <w:szCs w:val="22"/>
        </w:rPr>
        <w:t xml:space="preserve">pełnomocnictwo, o </w:t>
      </w:r>
      <w:r w:rsidR="003E7C98">
        <w:rPr>
          <w:sz w:val="22"/>
          <w:szCs w:val="22"/>
        </w:rPr>
        <w:t xml:space="preserve">którym mowa w Rozdziale IX </w:t>
      </w:r>
      <w:r w:rsidRPr="003E7C98">
        <w:rPr>
          <w:sz w:val="22"/>
          <w:szCs w:val="22"/>
        </w:rPr>
        <w:t xml:space="preserve"> pkt </w:t>
      </w:r>
      <w:r w:rsidR="003E7C98">
        <w:rPr>
          <w:sz w:val="22"/>
          <w:szCs w:val="22"/>
        </w:rPr>
        <w:t xml:space="preserve">6 lit. a) </w:t>
      </w:r>
      <w:r w:rsidRPr="003E7C98">
        <w:rPr>
          <w:sz w:val="22"/>
          <w:szCs w:val="22"/>
        </w:rPr>
        <w:t xml:space="preserve">SWZ  – </w:t>
      </w:r>
      <w:r w:rsidRPr="003E7C98">
        <w:rPr>
          <w:i/>
          <w:sz w:val="22"/>
          <w:szCs w:val="22"/>
        </w:rPr>
        <w:t>dotyczy Wykonawców wspólnie ubiegających się o udzielenie zamówienia</w:t>
      </w:r>
      <w:r w:rsidR="00004C59" w:rsidRPr="003E7C98">
        <w:rPr>
          <w:bCs/>
          <w:sz w:val="22"/>
          <w:szCs w:val="22"/>
        </w:rPr>
        <w:t>,</w:t>
      </w:r>
    </w:p>
    <w:p w14:paraId="6148ADFB" w14:textId="2265B8A3" w:rsidR="0044424A" w:rsidRPr="0044424A" w:rsidRDefault="00307DEE" w:rsidP="0044424A">
      <w:pPr>
        <w:numPr>
          <w:ilvl w:val="0"/>
          <w:numId w:val="32"/>
        </w:numPr>
        <w:spacing w:before="60"/>
        <w:ind w:left="568" w:hanging="284"/>
        <w:jc w:val="both"/>
        <w:rPr>
          <w:sz w:val="22"/>
          <w:szCs w:val="22"/>
        </w:rPr>
      </w:pPr>
      <w:r w:rsidRPr="003E7C98">
        <w:rPr>
          <w:bCs/>
          <w:sz w:val="22"/>
          <w:szCs w:val="22"/>
        </w:rPr>
        <w:lastRenderedPageBreak/>
        <w:t xml:space="preserve">pełnomocnictwo lub inny dokument potwierdzający umocowanie do działania w imieniu Wykonawcy – </w:t>
      </w:r>
      <w:r w:rsidRPr="003E7C98">
        <w:rPr>
          <w:bCs/>
          <w:i/>
          <w:sz w:val="22"/>
          <w:szCs w:val="22"/>
        </w:rPr>
        <w:t>jeżeli oferta i składające się na nią dokumenty</w:t>
      </w:r>
      <w:r w:rsidRPr="00422D4E">
        <w:rPr>
          <w:bCs/>
          <w:i/>
          <w:sz w:val="22"/>
          <w:szCs w:val="22"/>
        </w:rPr>
        <w:t xml:space="preserve"> zostały podpisane przez osobę (y) niewymienioną (e) </w:t>
      </w:r>
      <w:r w:rsidR="0052030C" w:rsidRPr="00422D4E">
        <w:rPr>
          <w:bCs/>
          <w:i/>
          <w:sz w:val="22"/>
          <w:szCs w:val="22"/>
        </w:rPr>
        <w:br/>
      </w:r>
      <w:r w:rsidRPr="00422D4E">
        <w:rPr>
          <w:bCs/>
          <w:i/>
          <w:sz w:val="22"/>
          <w:szCs w:val="22"/>
        </w:rPr>
        <w:t>w dokumencie rejestracyjnym (ewidencyjnym) Wykonawcy</w:t>
      </w:r>
      <w:r w:rsidR="00004C59">
        <w:rPr>
          <w:bCs/>
          <w:i/>
          <w:sz w:val="22"/>
          <w:szCs w:val="22"/>
        </w:rPr>
        <w:t>.</w:t>
      </w:r>
    </w:p>
    <w:p w14:paraId="1D4B4285" w14:textId="77777777" w:rsidR="00F97445" w:rsidRPr="00422D4E" w:rsidRDefault="00F97445" w:rsidP="000161C4">
      <w:pPr>
        <w:numPr>
          <w:ilvl w:val="0"/>
          <w:numId w:val="64"/>
        </w:numPr>
        <w:spacing w:before="60"/>
        <w:ind w:left="283" w:hanging="425"/>
        <w:jc w:val="both"/>
        <w:rPr>
          <w:bCs/>
          <w:sz w:val="22"/>
          <w:szCs w:val="22"/>
          <w:u w:val="single"/>
        </w:rPr>
      </w:pPr>
      <w:r w:rsidRPr="00422D4E">
        <w:rPr>
          <w:sz w:val="22"/>
          <w:szCs w:val="22"/>
          <w:u w:val="single"/>
        </w:rPr>
        <w:t>Tajemnica przedsiębiorstwa:</w:t>
      </w:r>
    </w:p>
    <w:p w14:paraId="68713A75" w14:textId="4A288D82" w:rsidR="008C764F" w:rsidRPr="007C6E94" w:rsidRDefault="008C764F" w:rsidP="0090111D">
      <w:pPr>
        <w:numPr>
          <w:ilvl w:val="0"/>
          <w:numId w:val="77"/>
        </w:numPr>
        <w:spacing w:before="60"/>
        <w:ind w:left="567" w:hanging="283"/>
        <w:jc w:val="both"/>
        <w:rPr>
          <w:sz w:val="22"/>
          <w:szCs w:val="22"/>
        </w:rPr>
      </w:pPr>
      <w:r w:rsidRPr="00422D4E">
        <w:rPr>
          <w:sz w:val="22"/>
          <w:szCs w:val="22"/>
        </w:rPr>
        <w:t>Wszelkie informacje stanowiące tajemnicę przedsiębiorstwa</w:t>
      </w:r>
      <w:r w:rsidRPr="007C6E94">
        <w:rPr>
          <w:sz w:val="22"/>
          <w:szCs w:val="22"/>
        </w:rPr>
        <w:t xml:space="preserve"> w rozumieniu ustawy z dnia 16 kwietnia </w:t>
      </w:r>
      <w:r w:rsidR="00C474D6" w:rsidRPr="007C6E94">
        <w:rPr>
          <w:sz w:val="22"/>
          <w:szCs w:val="22"/>
        </w:rPr>
        <w:br/>
      </w:r>
      <w:r w:rsidRPr="007C6E94">
        <w:rPr>
          <w:sz w:val="22"/>
          <w:szCs w:val="22"/>
        </w:rPr>
        <w:t xml:space="preserve">1993 r. </w:t>
      </w:r>
      <w:r w:rsidRPr="007C6E94">
        <w:rPr>
          <w:i/>
          <w:sz w:val="22"/>
          <w:szCs w:val="22"/>
        </w:rPr>
        <w:t>o zwalczaniu nieuczciwej konkurencji,</w:t>
      </w:r>
      <w:r w:rsidRPr="007C6E94">
        <w:rPr>
          <w:sz w:val="22"/>
          <w:szCs w:val="22"/>
        </w:rPr>
        <w:t xml:space="preserve"> które Wykonawca zastrzeże jako tajemnicę</w:t>
      </w:r>
      <w:r w:rsidR="003C01BF" w:rsidRPr="007C6E94">
        <w:rPr>
          <w:sz w:val="22"/>
          <w:szCs w:val="22"/>
        </w:rPr>
        <w:t xml:space="preserve"> </w:t>
      </w:r>
      <w:r w:rsidRPr="007C6E94">
        <w:rPr>
          <w:sz w:val="22"/>
          <w:szCs w:val="22"/>
        </w:rPr>
        <w:t xml:space="preserve">przedsiębiorstwa, powinny zostać załączone w osobnym </w:t>
      </w:r>
      <w:r w:rsidR="00C474D6" w:rsidRPr="007C6E94">
        <w:rPr>
          <w:sz w:val="22"/>
          <w:szCs w:val="22"/>
        </w:rPr>
        <w:t xml:space="preserve">pliku, </w:t>
      </w:r>
      <w:r w:rsidR="00C474D6" w:rsidRPr="007C6E94">
        <w:rPr>
          <w:sz w:val="22"/>
          <w:szCs w:val="22"/>
          <w:u w:val="single"/>
        </w:rPr>
        <w:t xml:space="preserve">w </w:t>
      </w:r>
      <w:r w:rsidRPr="007C6E94">
        <w:rPr>
          <w:sz w:val="22"/>
          <w:szCs w:val="22"/>
          <w:u w:val="single"/>
        </w:rPr>
        <w:t>miejscu w kroku 1 składania oferty przeznaczonym na zamieszczenie tajemnicy przedsiębiorstwa</w:t>
      </w:r>
      <w:r w:rsidRPr="007C6E94">
        <w:rPr>
          <w:sz w:val="22"/>
          <w:szCs w:val="22"/>
        </w:rPr>
        <w:t>.</w:t>
      </w:r>
    </w:p>
    <w:p w14:paraId="5ADC9503" w14:textId="1019F6DE" w:rsidR="008C764F" w:rsidRPr="007C6E94" w:rsidRDefault="00C474D6" w:rsidP="0090111D">
      <w:pPr>
        <w:numPr>
          <w:ilvl w:val="0"/>
          <w:numId w:val="77"/>
        </w:numPr>
        <w:spacing w:before="60"/>
        <w:ind w:left="567" w:hanging="283"/>
        <w:jc w:val="both"/>
        <w:rPr>
          <w:sz w:val="22"/>
          <w:szCs w:val="22"/>
        </w:rPr>
      </w:pPr>
      <w:r w:rsidRPr="007C6E94">
        <w:rPr>
          <w:sz w:val="22"/>
          <w:szCs w:val="22"/>
        </w:rPr>
        <w:t xml:space="preserve">Wykonawca przekazując informacje stanowiące tajemnicę przedsiębiorstwa jest zobowiązany do wykazania spełnienia przesłanek określonych art. 11 ust. 2 ustawy o zwalczaniu nieuczciwej konkurencji z dnia 16 kwietnia 1993 r. </w:t>
      </w:r>
    </w:p>
    <w:p w14:paraId="7195BC5A" w14:textId="52AE7A65" w:rsidR="00434335" w:rsidRPr="00422D4E" w:rsidRDefault="00434335" w:rsidP="00F97445">
      <w:pPr>
        <w:pStyle w:val="Akapitzlist"/>
        <w:widowControl w:val="0"/>
        <w:spacing w:before="60"/>
        <w:ind w:left="567"/>
        <w:jc w:val="both"/>
        <w:rPr>
          <w:sz w:val="22"/>
          <w:szCs w:val="22"/>
        </w:rPr>
      </w:pPr>
      <w:r w:rsidRPr="00F97445">
        <w:rPr>
          <w:sz w:val="22"/>
          <w:szCs w:val="22"/>
        </w:rPr>
        <w:t>Zgodnie z tym przepisem</w:t>
      </w:r>
      <w:r w:rsidR="00422D4E">
        <w:rPr>
          <w:sz w:val="22"/>
          <w:szCs w:val="22"/>
        </w:rPr>
        <w:t>,</w:t>
      </w:r>
      <w:r w:rsidRPr="00F97445">
        <w:rPr>
          <w:sz w:val="22"/>
          <w:szCs w:val="22"/>
        </w:rPr>
        <w:t xml:space="preserve"> przez </w:t>
      </w:r>
      <w:r w:rsidRPr="00422D4E">
        <w:rPr>
          <w:sz w:val="22"/>
          <w:szCs w:val="22"/>
        </w:rPr>
        <w:t xml:space="preserve">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rsidR="00422D4E">
        <w:rPr>
          <w:sz w:val="22"/>
          <w:szCs w:val="22"/>
        </w:rPr>
        <w:br/>
      </w:r>
      <w:r w:rsidRPr="00422D4E">
        <w:rPr>
          <w:sz w:val="22"/>
          <w:szCs w:val="22"/>
        </w:rPr>
        <w:t xml:space="preserve">o ile uprawniony do korzystania z informacji lub rozporządzania nimi podjął, przy zachowaniu należytej staranności, działania w celu utrzymania ich w poufności. </w:t>
      </w:r>
    </w:p>
    <w:p w14:paraId="6814BEAA" w14:textId="7AC195F2" w:rsidR="00333596" w:rsidRDefault="00C474D6" w:rsidP="00140F1C">
      <w:pPr>
        <w:widowControl w:val="0"/>
        <w:numPr>
          <w:ilvl w:val="0"/>
          <w:numId w:val="77"/>
        </w:numPr>
        <w:spacing w:before="120"/>
        <w:ind w:left="568" w:hanging="284"/>
        <w:jc w:val="both"/>
        <w:rPr>
          <w:sz w:val="22"/>
          <w:szCs w:val="22"/>
        </w:rPr>
      </w:pPr>
      <w:r w:rsidRPr="007C6E94">
        <w:rPr>
          <w:sz w:val="22"/>
          <w:szCs w:val="22"/>
        </w:rPr>
        <w:t>Zastrzeżenie „Tajemnica przedsiębiorstwa” Zamawiający uzna za skuteczne wyłącznie w sytuacji jeżeli Wykonawca, wraz z przekazaniem takich informacji, zastrzeże, że nie mogą być one udostępniane oraz wykaże zgodnie z ust. 1</w:t>
      </w:r>
      <w:r w:rsidR="003735E6">
        <w:rPr>
          <w:sz w:val="22"/>
          <w:szCs w:val="22"/>
        </w:rPr>
        <w:t>0</w:t>
      </w:r>
      <w:r w:rsidR="00F97445">
        <w:rPr>
          <w:sz w:val="22"/>
          <w:szCs w:val="22"/>
        </w:rPr>
        <w:t xml:space="preserve"> pkt 2)</w:t>
      </w:r>
      <w:r w:rsidRPr="007C6E94">
        <w:rPr>
          <w:sz w:val="22"/>
          <w:szCs w:val="22"/>
        </w:rPr>
        <w:t xml:space="preserve">, że zastrzeżone informacje stanowią tajemnicę przedsiębiorstwa. Wykonawca nie może zastrzec informacji, o których mowa w art. 222 ust. 5. </w:t>
      </w:r>
    </w:p>
    <w:p w14:paraId="6FA2615E" w14:textId="2965000D" w:rsidR="00140F1C" w:rsidRPr="00140F1C" w:rsidRDefault="00140F1C" w:rsidP="00140F1C">
      <w:pPr>
        <w:pStyle w:val="Akapitzlist"/>
        <w:numPr>
          <w:ilvl w:val="0"/>
          <w:numId w:val="77"/>
        </w:numPr>
        <w:spacing w:before="120" w:after="120"/>
        <w:ind w:left="568" w:hanging="284"/>
        <w:contextualSpacing w:val="0"/>
        <w:jc w:val="both"/>
        <w:rPr>
          <w:b/>
          <w:sz w:val="22"/>
          <w:szCs w:val="22"/>
        </w:rPr>
      </w:pPr>
      <w:r w:rsidRPr="00B618CA">
        <w:rPr>
          <w:b/>
          <w:sz w:val="22"/>
          <w:szCs w:val="22"/>
        </w:rPr>
        <w:t>Poprzez „wykazanie” należy rozumieć nie tylko złożenie oświadczenia, że zastrzeżone informacje stanowią tajemnicę przedsiębiorstwa, ale również przedstawienie stosownych dowodów na jego potwierdzenie.</w:t>
      </w:r>
    </w:p>
    <w:p w14:paraId="1F482226" w14:textId="77777777" w:rsidR="00171724" w:rsidRPr="007C6E94" w:rsidRDefault="00171724" w:rsidP="00AC237D">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w:t>
      </w:r>
      <w:r w:rsidR="00E14EC7" w:rsidRPr="007C6E94">
        <w:rPr>
          <w:b/>
          <w:sz w:val="22"/>
          <w:szCs w:val="22"/>
        </w:rPr>
        <w:t>I</w:t>
      </w:r>
      <w:r w:rsidRPr="007C6E94">
        <w:rPr>
          <w:b/>
          <w:sz w:val="22"/>
          <w:szCs w:val="22"/>
        </w:rPr>
        <w:t>V</w:t>
      </w:r>
    </w:p>
    <w:p w14:paraId="2D52CFB1" w14:textId="77777777" w:rsidR="00171724" w:rsidRPr="007C6E94" w:rsidRDefault="00CA01A2" w:rsidP="00AC237D">
      <w:pPr>
        <w:pBdr>
          <w:top w:val="single" w:sz="6" w:space="1" w:color="auto"/>
          <w:left w:val="single" w:sz="6" w:space="1" w:color="auto"/>
          <w:bottom w:val="single" w:sz="6" w:space="1" w:color="auto"/>
          <w:right w:val="single" w:sz="6" w:space="1" w:color="auto"/>
        </w:pBdr>
        <w:ind w:left="567" w:hanging="567"/>
        <w:jc w:val="center"/>
        <w:rPr>
          <w:sz w:val="22"/>
          <w:szCs w:val="22"/>
        </w:rPr>
      </w:pPr>
      <w:r w:rsidRPr="007C6E94">
        <w:rPr>
          <w:b/>
          <w:sz w:val="22"/>
          <w:szCs w:val="22"/>
        </w:rPr>
        <w:t>Zmiana</w:t>
      </w:r>
      <w:r w:rsidR="00171724" w:rsidRPr="007C6E94">
        <w:rPr>
          <w:b/>
          <w:sz w:val="22"/>
          <w:szCs w:val="22"/>
        </w:rPr>
        <w:t xml:space="preserve"> i wycofanie oferty</w:t>
      </w:r>
    </w:p>
    <w:p w14:paraId="14BFC026" w14:textId="542F600C" w:rsidR="00D509A8" w:rsidRPr="007C6E94" w:rsidRDefault="00D509A8" w:rsidP="009B040B">
      <w:pPr>
        <w:numPr>
          <w:ilvl w:val="0"/>
          <w:numId w:val="54"/>
        </w:numPr>
        <w:pBdr>
          <w:top w:val="nil"/>
          <w:left w:val="nil"/>
          <w:bottom w:val="nil"/>
          <w:right w:val="nil"/>
          <w:between w:val="nil"/>
        </w:pBdr>
        <w:tabs>
          <w:tab w:val="clear" w:pos="700"/>
        </w:tabs>
        <w:spacing w:before="60"/>
        <w:ind w:left="284"/>
        <w:jc w:val="both"/>
        <w:rPr>
          <w:b/>
          <w:sz w:val="22"/>
          <w:szCs w:val="22"/>
        </w:rPr>
      </w:pPr>
      <w:r w:rsidRPr="007C6E94">
        <w:rPr>
          <w:sz w:val="22"/>
          <w:szCs w:val="22"/>
        </w:rPr>
        <w:t xml:space="preserve">Wykonawca może </w:t>
      </w:r>
      <w:r w:rsidRPr="00B739BF">
        <w:rPr>
          <w:sz w:val="22"/>
          <w:szCs w:val="22"/>
          <w:u w:val="single"/>
        </w:rPr>
        <w:t>przed upływem terminu do składania ofert</w:t>
      </w:r>
      <w:r w:rsidRPr="007C6E94">
        <w:rPr>
          <w:sz w:val="22"/>
          <w:szCs w:val="22"/>
        </w:rPr>
        <w:t xml:space="preserve"> zmienić lub wycofać ofertę za pośrednictwem </w:t>
      </w:r>
      <w:r w:rsidRPr="007C6E94">
        <w:rPr>
          <w:color w:val="000000"/>
          <w:sz w:val="22"/>
          <w:szCs w:val="22"/>
        </w:rPr>
        <w:t>platformy</w:t>
      </w:r>
      <w:r w:rsidRPr="007C6E94">
        <w:rPr>
          <w:sz w:val="22"/>
          <w:szCs w:val="22"/>
        </w:rPr>
        <w:t xml:space="preserve"> zakupowej Zamawiającego. Zmiany oferty można dokonać poprzez wycofanie wcześniej złożonej oferty i złożenie nowej. Sposób dokonywania zmiany lub wycofania oferty zamieszczono</w:t>
      </w:r>
      <w:r w:rsidR="001776AB" w:rsidRPr="007C6E94">
        <w:rPr>
          <w:sz w:val="22"/>
          <w:szCs w:val="22"/>
        </w:rPr>
        <w:br/>
      </w:r>
      <w:r w:rsidRPr="007C6E94">
        <w:rPr>
          <w:sz w:val="22"/>
          <w:szCs w:val="22"/>
        </w:rPr>
        <w:t xml:space="preserve">w instrukcji zamieszczonej na stronie internetowej pod adresem: </w:t>
      </w:r>
    </w:p>
    <w:p w14:paraId="1B3B2402" w14:textId="77777777" w:rsidR="00D509A8" w:rsidRPr="007C6E94" w:rsidRDefault="00D509A8" w:rsidP="00422D4E">
      <w:pPr>
        <w:pBdr>
          <w:top w:val="nil"/>
          <w:left w:val="nil"/>
          <w:bottom w:val="nil"/>
          <w:right w:val="nil"/>
          <w:between w:val="nil"/>
        </w:pBdr>
        <w:spacing w:before="60"/>
        <w:ind w:left="426" w:hanging="142"/>
        <w:jc w:val="both"/>
        <w:rPr>
          <w:b/>
          <w:sz w:val="22"/>
          <w:szCs w:val="22"/>
        </w:rPr>
      </w:pPr>
      <w:r w:rsidRPr="007C6E94">
        <w:rPr>
          <w:b/>
          <w:sz w:val="22"/>
          <w:szCs w:val="22"/>
        </w:rPr>
        <w:t>https://platformazakupowa.pl/strona/45-instrukcje</w:t>
      </w:r>
    </w:p>
    <w:p w14:paraId="44D297D3" w14:textId="61169072" w:rsidR="004324E9" w:rsidRPr="0044424A" w:rsidRDefault="00D509A8" w:rsidP="004324E9">
      <w:pPr>
        <w:numPr>
          <w:ilvl w:val="0"/>
          <w:numId w:val="54"/>
        </w:numPr>
        <w:pBdr>
          <w:top w:val="nil"/>
          <w:left w:val="nil"/>
          <w:bottom w:val="nil"/>
          <w:right w:val="nil"/>
          <w:between w:val="nil"/>
        </w:pBdr>
        <w:shd w:val="clear" w:color="auto" w:fill="FFFFFF" w:themeFill="background1"/>
        <w:tabs>
          <w:tab w:val="clear" w:pos="700"/>
        </w:tabs>
        <w:spacing w:before="60" w:after="120"/>
        <w:ind w:left="284"/>
        <w:jc w:val="both"/>
        <w:rPr>
          <w:rFonts w:eastAsia="Calibri"/>
          <w:sz w:val="22"/>
          <w:szCs w:val="22"/>
          <w:lang w:eastAsia="en-US"/>
        </w:rPr>
      </w:pPr>
      <w:r w:rsidRPr="00BB403B">
        <w:rPr>
          <w:color w:val="000000"/>
          <w:sz w:val="22"/>
          <w:szCs w:val="22"/>
        </w:rPr>
        <w:t>Wykonawca</w:t>
      </w:r>
      <w:r w:rsidRPr="00BB403B">
        <w:rPr>
          <w:rFonts w:eastAsia="Calibri"/>
          <w:sz w:val="22"/>
          <w:szCs w:val="22"/>
          <w:lang w:eastAsia="en-US"/>
        </w:rPr>
        <w:t xml:space="preserve"> po upływie terminu do składania ofert nie może skutecznie dokonać zmiany ani wycofać złożonej oferty.</w:t>
      </w:r>
    </w:p>
    <w:p w14:paraId="51DE070B" w14:textId="77777777" w:rsidR="00171724" w:rsidRPr="007C6E94" w:rsidRDefault="00E14EC7"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w:t>
      </w:r>
    </w:p>
    <w:p w14:paraId="4DC101FE" w14:textId="77777777" w:rsidR="00171724" w:rsidRPr="006A60ED" w:rsidRDefault="00171724"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 xml:space="preserve">  </w:t>
      </w:r>
      <w:r w:rsidRPr="004D48B8">
        <w:rPr>
          <w:b/>
          <w:sz w:val="22"/>
          <w:szCs w:val="22"/>
        </w:rPr>
        <w:t xml:space="preserve">Miejsce </w:t>
      </w:r>
      <w:r w:rsidRPr="006A60ED">
        <w:rPr>
          <w:b/>
          <w:sz w:val="22"/>
          <w:szCs w:val="22"/>
        </w:rPr>
        <w:t>oraz termin składania i otwarcia ofert</w:t>
      </w:r>
    </w:p>
    <w:p w14:paraId="6029037B" w14:textId="640337FD" w:rsidR="00AC237D" w:rsidRPr="006A60ED" w:rsidRDefault="008F71A0" w:rsidP="00FA2043">
      <w:pPr>
        <w:numPr>
          <w:ilvl w:val="0"/>
          <w:numId w:val="41"/>
        </w:numPr>
        <w:shd w:val="clear" w:color="auto" w:fill="FFFFFF" w:themeFill="background1"/>
        <w:spacing w:before="60"/>
        <w:ind w:left="284" w:hanging="284"/>
        <w:jc w:val="both"/>
        <w:rPr>
          <w:b/>
          <w:sz w:val="22"/>
          <w:szCs w:val="22"/>
        </w:rPr>
      </w:pPr>
      <w:r w:rsidRPr="006A60ED">
        <w:rPr>
          <w:sz w:val="22"/>
          <w:szCs w:val="22"/>
        </w:rPr>
        <w:t xml:space="preserve">Oferty </w:t>
      </w:r>
      <w:r w:rsidR="00D62226" w:rsidRPr="006A60ED">
        <w:rPr>
          <w:sz w:val="22"/>
          <w:szCs w:val="22"/>
        </w:rPr>
        <w:t xml:space="preserve">wraz z załącznikami </w:t>
      </w:r>
      <w:r w:rsidRPr="006A60ED">
        <w:rPr>
          <w:sz w:val="22"/>
          <w:szCs w:val="22"/>
        </w:rPr>
        <w:t xml:space="preserve">należy </w:t>
      </w:r>
      <w:r w:rsidR="00D62226" w:rsidRPr="006A60ED">
        <w:rPr>
          <w:sz w:val="22"/>
          <w:szCs w:val="22"/>
        </w:rPr>
        <w:t>złożyć</w:t>
      </w:r>
      <w:r w:rsidRPr="006A60ED">
        <w:rPr>
          <w:sz w:val="22"/>
          <w:szCs w:val="22"/>
        </w:rPr>
        <w:t xml:space="preserve"> </w:t>
      </w:r>
      <w:r w:rsidR="00AC237D" w:rsidRPr="006A60ED">
        <w:rPr>
          <w:sz w:val="22"/>
          <w:szCs w:val="22"/>
        </w:rPr>
        <w:t>za pośrednictwem platformy zakupowej Zamawiającego</w:t>
      </w:r>
      <w:r w:rsidR="00D62226" w:rsidRPr="006A60ED">
        <w:rPr>
          <w:sz w:val="22"/>
          <w:szCs w:val="22"/>
        </w:rPr>
        <w:t xml:space="preserve">: </w:t>
      </w:r>
      <w:r w:rsidR="00D62226" w:rsidRPr="006A60ED">
        <w:rPr>
          <w:b/>
          <w:sz w:val="22"/>
          <w:szCs w:val="22"/>
        </w:rPr>
        <w:t xml:space="preserve">https://platformazakupowa.pl/pn/1rblog </w:t>
      </w:r>
      <w:r w:rsidR="00AC237D" w:rsidRPr="006A60ED">
        <w:rPr>
          <w:sz w:val="22"/>
          <w:szCs w:val="22"/>
        </w:rPr>
        <w:t xml:space="preserve"> </w:t>
      </w:r>
      <w:r w:rsidRPr="006A60ED">
        <w:rPr>
          <w:sz w:val="22"/>
          <w:szCs w:val="22"/>
        </w:rPr>
        <w:t>do dnia</w:t>
      </w:r>
      <w:r w:rsidR="008818BE" w:rsidRPr="006A60ED">
        <w:rPr>
          <w:sz w:val="22"/>
          <w:szCs w:val="22"/>
        </w:rPr>
        <w:t xml:space="preserve"> </w:t>
      </w:r>
      <w:r w:rsidR="00627FFB">
        <w:rPr>
          <w:b/>
          <w:sz w:val="22"/>
          <w:szCs w:val="22"/>
        </w:rPr>
        <w:t>11 maja</w:t>
      </w:r>
      <w:r w:rsidR="00416FAB" w:rsidRPr="006A60ED">
        <w:rPr>
          <w:b/>
          <w:sz w:val="22"/>
          <w:szCs w:val="22"/>
        </w:rPr>
        <w:t xml:space="preserve"> </w:t>
      </w:r>
      <w:r w:rsidRPr="006A60ED">
        <w:rPr>
          <w:b/>
          <w:sz w:val="22"/>
          <w:szCs w:val="22"/>
        </w:rPr>
        <w:t>20</w:t>
      </w:r>
      <w:r w:rsidR="00513B25" w:rsidRPr="006A60ED">
        <w:rPr>
          <w:b/>
          <w:sz w:val="22"/>
          <w:szCs w:val="22"/>
        </w:rPr>
        <w:t>2</w:t>
      </w:r>
      <w:r w:rsidR="00BB403B">
        <w:rPr>
          <w:b/>
          <w:sz w:val="22"/>
          <w:szCs w:val="22"/>
        </w:rPr>
        <w:t>2</w:t>
      </w:r>
      <w:r w:rsidRPr="006A60ED">
        <w:rPr>
          <w:b/>
          <w:sz w:val="22"/>
          <w:szCs w:val="22"/>
        </w:rPr>
        <w:t xml:space="preserve"> r.</w:t>
      </w:r>
      <w:r w:rsidR="00B739BF" w:rsidRPr="006A60ED">
        <w:rPr>
          <w:b/>
          <w:sz w:val="22"/>
          <w:szCs w:val="22"/>
        </w:rPr>
        <w:t>,</w:t>
      </w:r>
      <w:r w:rsidRPr="006A60ED">
        <w:rPr>
          <w:b/>
          <w:sz w:val="22"/>
          <w:szCs w:val="22"/>
        </w:rPr>
        <w:t xml:space="preserve"> do godziny </w:t>
      </w:r>
      <w:r w:rsidR="007A07AE" w:rsidRPr="006A60ED">
        <w:rPr>
          <w:b/>
          <w:sz w:val="22"/>
          <w:szCs w:val="22"/>
        </w:rPr>
        <w:t>0</w:t>
      </w:r>
      <w:r w:rsidR="00AF2EE7" w:rsidRPr="006A60ED">
        <w:rPr>
          <w:b/>
          <w:sz w:val="22"/>
          <w:szCs w:val="22"/>
        </w:rPr>
        <w:t>9</w:t>
      </w:r>
      <w:r w:rsidR="002F3AF2" w:rsidRPr="006A60ED">
        <w:rPr>
          <w:b/>
          <w:sz w:val="22"/>
          <w:szCs w:val="22"/>
        </w:rPr>
        <w:t>:</w:t>
      </w:r>
      <w:r w:rsidR="00D900EC" w:rsidRPr="006A60ED">
        <w:rPr>
          <w:b/>
          <w:sz w:val="22"/>
          <w:szCs w:val="22"/>
        </w:rPr>
        <w:t>0</w:t>
      </w:r>
      <w:r w:rsidR="00B60E3E" w:rsidRPr="006A60ED">
        <w:rPr>
          <w:b/>
          <w:sz w:val="22"/>
          <w:szCs w:val="22"/>
        </w:rPr>
        <w:t>0</w:t>
      </w:r>
      <w:r w:rsidRPr="006A60ED">
        <w:rPr>
          <w:sz w:val="22"/>
          <w:szCs w:val="22"/>
        </w:rPr>
        <w:t xml:space="preserve">. </w:t>
      </w:r>
    </w:p>
    <w:p w14:paraId="569B3DCC" w14:textId="66098F2A" w:rsidR="008F71A0" w:rsidRPr="006A60ED" w:rsidRDefault="00AC237D" w:rsidP="00FA2043">
      <w:pPr>
        <w:numPr>
          <w:ilvl w:val="0"/>
          <w:numId w:val="41"/>
        </w:numPr>
        <w:shd w:val="clear" w:color="auto" w:fill="FFFFFF" w:themeFill="background1"/>
        <w:spacing w:before="60"/>
        <w:ind w:left="284" w:hanging="284"/>
        <w:jc w:val="both"/>
        <w:rPr>
          <w:b/>
          <w:sz w:val="22"/>
          <w:szCs w:val="22"/>
        </w:rPr>
      </w:pPr>
      <w:r w:rsidRPr="006A60ED">
        <w:rPr>
          <w:sz w:val="22"/>
          <w:szCs w:val="22"/>
        </w:rPr>
        <w:t>Otwarcie</w:t>
      </w:r>
      <w:r w:rsidR="008F71A0" w:rsidRPr="006A60ED">
        <w:rPr>
          <w:sz w:val="22"/>
          <w:szCs w:val="22"/>
        </w:rPr>
        <w:t xml:space="preserve"> ofert nastąpi w dniu</w:t>
      </w:r>
      <w:r w:rsidR="00C87C2E" w:rsidRPr="006A60ED">
        <w:rPr>
          <w:sz w:val="22"/>
          <w:szCs w:val="22"/>
        </w:rPr>
        <w:t xml:space="preserve"> </w:t>
      </w:r>
      <w:r w:rsidR="00627FFB">
        <w:rPr>
          <w:b/>
          <w:sz w:val="22"/>
          <w:szCs w:val="22"/>
        </w:rPr>
        <w:t>1</w:t>
      </w:r>
      <w:r w:rsidR="004324E9">
        <w:rPr>
          <w:b/>
          <w:sz w:val="22"/>
          <w:szCs w:val="22"/>
        </w:rPr>
        <w:t>1</w:t>
      </w:r>
      <w:r w:rsidR="00627FFB">
        <w:rPr>
          <w:b/>
          <w:sz w:val="22"/>
          <w:szCs w:val="22"/>
        </w:rPr>
        <w:t xml:space="preserve"> maja</w:t>
      </w:r>
      <w:r w:rsidR="00422D4E" w:rsidRPr="006A60ED">
        <w:rPr>
          <w:b/>
          <w:sz w:val="22"/>
          <w:szCs w:val="22"/>
        </w:rPr>
        <w:t xml:space="preserve"> </w:t>
      </w:r>
      <w:r w:rsidR="00C14EF0" w:rsidRPr="006A60ED">
        <w:rPr>
          <w:b/>
          <w:sz w:val="22"/>
          <w:szCs w:val="22"/>
        </w:rPr>
        <w:t>20</w:t>
      </w:r>
      <w:r w:rsidR="00B972D3" w:rsidRPr="006A60ED">
        <w:rPr>
          <w:b/>
          <w:sz w:val="22"/>
          <w:szCs w:val="22"/>
        </w:rPr>
        <w:t>2</w:t>
      </w:r>
      <w:r w:rsidR="00BB403B">
        <w:rPr>
          <w:b/>
          <w:sz w:val="22"/>
          <w:szCs w:val="22"/>
        </w:rPr>
        <w:t>2</w:t>
      </w:r>
      <w:r w:rsidR="008F71A0" w:rsidRPr="006A60ED">
        <w:rPr>
          <w:b/>
          <w:sz w:val="22"/>
          <w:szCs w:val="22"/>
        </w:rPr>
        <w:t xml:space="preserve"> r.</w:t>
      </w:r>
      <w:r w:rsidR="00422D4E" w:rsidRPr="006A60ED">
        <w:rPr>
          <w:b/>
          <w:sz w:val="22"/>
          <w:szCs w:val="22"/>
        </w:rPr>
        <w:t>,</w:t>
      </w:r>
      <w:r w:rsidR="008F71A0" w:rsidRPr="006A60ED">
        <w:rPr>
          <w:b/>
          <w:sz w:val="22"/>
          <w:szCs w:val="22"/>
        </w:rPr>
        <w:t xml:space="preserve"> o godzinie </w:t>
      </w:r>
      <w:r w:rsidR="00D900EC" w:rsidRPr="006A60ED">
        <w:rPr>
          <w:b/>
          <w:sz w:val="22"/>
          <w:szCs w:val="22"/>
        </w:rPr>
        <w:t>09</w:t>
      </w:r>
      <w:r w:rsidR="002F3AF2" w:rsidRPr="006A60ED">
        <w:rPr>
          <w:b/>
          <w:sz w:val="22"/>
          <w:szCs w:val="22"/>
        </w:rPr>
        <w:t>:</w:t>
      </w:r>
      <w:r w:rsidR="00D900EC" w:rsidRPr="006A60ED">
        <w:rPr>
          <w:b/>
          <w:sz w:val="22"/>
          <w:szCs w:val="22"/>
        </w:rPr>
        <w:t>3</w:t>
      </w:r>
      <w:r w:rsidR="008F71A0" w:rsidRPr="006A60ED">
        <w:rPr>
          <w:b/>
          <w:sz w:val="22"/>
          <w:szCs w:val="22"/>
        </w:rPr>
        <w:t>0.</w:t>
      </w:r>
    </w:p>
    <w:p w14:paraId="0FBD1204" w14:textId="2565CF63" w:rsidR="00AC237D" w:rsidRPr="006A60ED" w:rsidRDefault="00AC237D" w:rsidP="00416FAB">
      <w:pPr>
        <w:numPr>
          <w:ilvl w:val="0"/>
          <w:numId w:val="41"/>
        </w:numPr>
        <w:spacing w:before="60"/>
        <w:ind w:left="284" w:hanging="284"/>
        <w:jc w:val="both"/>
        <w:rPr>
          <w:sz w:val="22"/>
          <w:szCs w:val="22"/>
        </w:rPr>
      </w:pPr>
      <w:r w:rsidRPr="006A60ED">
        <w:rPr>
          <w:sz w:val="22"/>
          <w:szCs w:val="22"/>
        </w:rPr>
        <w:t xml:space="preserve">Sesja otwarcia ofert </w:t>
      </w:r>
      <w:r w:rsidRPr="006A60ED">
        <w:rPr>
          <w:sz w:val="22"/>
          <w:szCs w:val="22"/>
          <w:u w:val="single"/>
        </w:rPr>
        <w:t xml:space="preserve">nie ma charakteru jawnego z udziałem Wykonawców </w:t>
      </w:r>
      <w:r w:rsidRPr="006A60ED">
        <w:rPr>
          <w:sz w:val="22"/>
          <w:szCs w:val="22"/>
        </w:rPr>
        <w:t xml:space="preserve">oraz nie będzie transmitowana </w:t>
      </w:r>
      <w:r w:rsidRPr="006A60ED">
        <w:rPr>
          <w:sz w:val="22"/>
          <w:szCs w:val="22"/>
        </w:rPr>
        <w:br/>
        <w:t>za pośrednictwem elektronicznych narzędzi.</w:t>
      </w:r>
    </w:p>
    <w:p w14:paraId="4DD1C31C" w14:textId="3E1A041B" w:rsidR="00AC237D" w:rsidRPr="006A60ED" w:rsidRDefault="00AC237D" w:rsidP="00416FAB">
      <w:pPr>
        <w:numPr>
          <w:ilvl w:val="0"/>
          <w:numId w:val="41"/>
        </w:numPr>
        <w:spacing w:before="60"/>
        <w:ind w:left="284" w:hanging="284"/>
        <w:jc w:val="both"/>
        <w:rPr>
          <w:sz w:val="22"/>
          <w:szCs w:val="22"/>
        </w:rPr>
      </w:pPr>
      <w:r w:rsidRPr="006A60ED">
        <w:rPr>
          <w:sz w:val="22"/>
          <w:szCs w:val="22"/>
        </w:rPr>
        <w:t xml:space="preserve">Zamawiający </w:t>
      </w:r>
      <w:r w:rsidR="00336E86" w:rsidRPr="006A60ED">
        <w:rPr>
          <w:sz w:val="22"/>
          <w:szCs w:val="22"/>
        </w:rPr>
        <w:t xml:space="preserve">zgodnie z art. 222 ust. 4 uPzp, </w:t>
      </w:r>
      <w:r w:rsidRPr="006A60ED">
        <w:rPr>
          <w:sz w:val="22"/>
          <w:szCs w:val="22"/>
        </w:rPr>
        <w:t>najpóźniej przed otwarciem ofert, udostępni na stronie internetowej prowadzonego postępowania (platformie zakupowej) informację o kwocie, jaką zamierza przeznaczyć na sfinansowanie zamówienia.</w:t>
      </w:r>
    </w:p>
    <w:p w14:paraId="1E4C8F21" w14:textId="5051F895" w:rsidR="00AC237D" w:rsidRPr="007C6E94" w:rsidRDefault="00AC237D" w:rsidP="00416FAB">
      <w:pPr>
        <w:numPr>
          <w:ilvl w:val="0"/>
          <w:numId w:val="41"/>
        </w:numPr>
        <w:spacing w:before="60"/>
        <w:ind w:left="284" w:hanging="284"/>
        <w:jc w:val="both"/>
        <w:rPr>
          <w:sz w:val="22"/>
          <w:szCs w:val="22"/>
        </w:rPr>
      </w:pPr>
      <w:r w:rsidRPr="007C6E94">
        <w:rPr>
          <w:sz w:val="22"/>
          <w:szCs w:val="22"/>
        </w:rPr>
        <w:t xml:space="preserve">Zgodnie z art. </w:t>
      </w:r>
      <w:r w:rsidR="001E063B" w:rsidRPr="007C6E94">
        <w:rPr>
          <w:sz w:val="22"/>
          <w:szCs w:val="22"/>
        </w:rPr>
        <w:t>222</w:t>
      </w:r>
      <w:r w:rsidRPr="007C6E94">
        <w:rPr>
          <w:sz w:val="22"/>
          <w:szCs w:val="22"/>
        </w:rPr>
        <w:t xml:space="preserve"> ust. 5 uPzp</w:t>
      </w:r>
      <w:r w:rsidR="00822B9F" w:rsidRPr="007C6E94">
        <w:rPr>
          <w:sz w:val="22"/>
          <w:szCs w:val="22"/>
        </w:rPr>
        <w:t>,</w:t>
      </w:r>
      <w:r w:rsidRPr="007C6E94">
        <w:rPr>
          <w:sz w:val="22"/>
          <w:szCs w:val="22"/>
        </w:rPr>
        <w:t xml:space="preserve"> niezwłocznie po otwarciu ofert </w:t>
      </w:r>
      <w:r w:rsidR="001E063B" w:rsidRPr="007C6E94">
        <w:rPr>
          <w:sz w:val="22"/>
          <w:szCs w:val="22"/>
        </w:rPr>
        <w:t>Zamawiający</w:t>
      </w:r>
      <w:r w:rsidRPr="007C6E94">
        <w:rPr>
          <w:sz w:val="22"/>
          <w:szCs w:val="22"/>
        </w:rPr>
        <w:t xml:space="preserve"> </w:t>
      </w:r>
      <w:r w:rsidR="001E063B" w:rsidRPr="007C6E94">
        <w:rPr>
          <w:sz w:val="22"/>
          <w:szCs w:val="22"/>
        </w:rPr>
        <w:t>zamieści</w:t>
      </w:r>
      <w:r w:rsidRPr="007C6E94">
        <w:rPr>
          <w:sz w:val="22"/>
          <w:szCs w:val="22"/>
        </w:rPr>
        <w:t xml:space="preserve"> na stronie internetowej </w:t>
      </w:r>
      <w:r w:rsidR="001E063B" w:rsidRPr="007C6E94">
        <w:rPr>
          <w:sz w:val="22"/>
          <w:szCs w:val="22"/>
        </w:rPr>
        <w:t xml:space="preserve">prowadzonego postępowania (platformie zakupowej) </w:t>
      </w:r>
      <w:r w:rsidRPr="007C6E94">
        <w:rPr>
          <w:sz w:val="22"/>
          <w:szCs w:val="22"/>
        </w:rPr>
        <w:t>informacje dotyczące:</w:t>
      </w:r>
    </w:p>
    <w:p w14:paraId="0F954054" w14:textId="385A596B"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nazwach albo imionach i nazwiskach oraz siedzibach lub miejscach prowadzonej działalności gospodarczej albo miejscach zamieszkania Wykonawców</w:t>
      </w:r>
      <w:r w:rsidR="00AC237D" w:rsidRPr="007C6E94">
        <w:rPr>
          <w:rFonts w:ascii="Times New Roman" w:hAnsi="Times New Roman" w:cs="Times New Roman"/>
          <w:sz w:val="22"/>
          <w:szCs w:val="22"/>
        </w:rPr>
        <w:t>, któr</w:t>
      </w:r>
      <w:r w:rsidRPr="007C6E94">
        <w:rPr>
          <w:rFonts w:ascii="Times New Roman" w:hAnsi="Times New Roman" w:cs="Times New Roman"/>
          <w:sz w:val="22"/>
          <w:szCs w:val="22"/>
        </w:rPr>
        <w:t xml:space="preserve">ych </w:t>
      </w:r>
      <w:r w:rsidR="00AC237D" w:rsidRPr="007C6E94">
        <w:rPr>
          <w:rFonts w:ascii="Times New Roman" w:hAnsi="Times New Roman" w:cs="Times New Roman"/>
          <w:sz w:val="22"/>
          <w:szCs w:val="22"/>
        </w:rPr>
        <w:t>oferty</w:t>
      </w:r>
      <w:r w:rsidRPr="007C6E94">
        <w:rPr>
          <w:rFonts w:ascii="Times New Roman" w:hAnsi="Times New Roman" w:cs="Times New Roman"/>
          <w:sz w:val="22"/>
          <w:szCs w:val="22"/>
        </w:rPr>
        <w:t xml:space="preserve"> zostały otwarte</w:t>
      </w:r>
      <w:r w:rsidR="00AC237D" w:rsidRPr="007C6E94">
        <w:rPr>
          <w:rFonts w:ascii="Times New Roman" w:hAnsi="Times New Roman" w:cs="Times New Roman"/>
          <w:sz w:val="22"/>
          <w:szCs w:val="22"/>
        </w:rPr>
        <w:t>;</w:t>
      </w:r>
    </w:p>
    <w:p w14:paraId="6BD19095" w14:textId="39E26A56"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cenach lub kosztach zawartych w ofertach</w:t>
      </w:r>
      <w:r w:rsidR="00AC237D" w:rsidRPr="007C6E94">
        <w:rPr>
          <w:rFonts w:ascii="Times New Roman" w:hAnsi="Times New Roman" w:cs="Times New Roman"/>
          <w:sz w:val="22"/>
          <w:szCs w:val="22"/>
        </w:rPr>
        <w:t>.</w:t>
      </w:r>
    </w:p>
    <w:p w14:paraId="6C8E9D7C" w14:textId="43BDE8A5" w:rsidR="00AC237D" w:rsidRPr="007C6E94" w:rsidRDefault="001E063B" w:rsidP="008E03F0">
      <w:pPr>
        <w:numPr>
          <w:ilvl w:val="0"/>
          <w:numId w:val="41"/>
        </w:numPr>
        <w:spacing w:before="60"/>
        <w:ind w:left="284" w:hanging="284"/>
        <w:jc w:val="both"/>
        <w:rPr>
          <w:sz w:val="22"/>
          <w:szCs w:val="22"/>
        </w:rPr>
      </w:pPr>
      <w:r w:rsidRPr="007C6E94">
        <w:rPr>
          <w:sz w:val="22"/>
          <w:szCs w:val="22"/>
        </w:rPr>
        <w:t>W przypadku wystąpienia awarii systemu teleinformatycznego, która spowoduje brak możliwości otwarcia ofert w terminie określonym przez Zamawiającego, otwarcie ofert nastąpi niezwłocznie po usunięciu awarii.</w:t>
      </w:r>
    </w:p>
    <w:p w14:paraId="6792E645" w14:textId="2E00E6BC" w:rsidR="00F42665" w:rsidRPr="00806B1E" w:rsidRDefault="00822B9F" w:rsidP="008E03F0">
      <w:pPr>
        <w:numPr>
          <w:ilvl w:val="0"/>
          <w:numId w:val="41"/>
        </w:numPr>
        <w:spacing w:before="60"/>
        <w:ind w:left="284" w:hanging="284"/>
        <w:jc w:val="both"/>
        <w:rPr>
          <w:sz w:val="22"/>
          <w:szCs w:val="22"/>
        </w:rPr>
      </w:pPr>
      <w:r w:rsidRPr="00806B1E">
        <w:rPr>
          <w:sz w:val="22"/>
          <w:szCs w:val="22"/>
        </w:rPr>
        <w:lastRenderedPageBreak/>
        <w:t>Zgodnie z art. 74 ust. 1 p</w:t>
      </w:r>
      <w:r w:rsidR="00F42665" w:rsidRPr="00806B1E">
        <w:rPr>
          <w:sz w:val="22"/>
          <w:szCs w:val="22"/>
        </w:rPr>
        <w:t>rotokół postępowania jest jawny i udostępniany na wniosek.</w:t>
      </w:r>
      <w:r w:rsidR="00806B1E">
        <w:rPr>
          <w:sz w:val="22"/>
          <w:szCs w:val="22"/>
        </w:rPr>
        <w:t xml:space="preserve"> </w:t>
      </w:r>
      <w:r w:rsidR="00F42665" w:rsidRPr="00806B1E">
        <w:rPr>
          <w:sz w:val="22"/>
          <w:szCs w:val="22"/>
        </w:rPr>
        <w:t xml:space="preserve">Załączniki </w:t>
      </w:r>
      <w:r w:rsidR="00422D4E">
        <w:rPr>
          <w:sz w:val="22"/>
          <w:szCs w:val="22"/>
        </w:rPr>
        <w:br/>
      </w:r>
      <w:r w:rsidR="00F42665" w:rsidRPr="00806B1E">
        <w:rPr>
          <w:sz w:val="22"/>
          <w:szCs w:val="22"/>
        </w:rPr>
        <w:t>do protokołu postępowania udostępnia się po dokonaniu wyboru najkorzystniejszej oferty albo unieważnieniu postępowania, z tym że oferty wraz z załącznikami udostępnia się niezwłocznie po otwarciu ofert, nie później jednak niż w terminie 3 dni od dnia otwarcia ofert.</w:t>
      </w:r>
    </w:p>
    <w:p w14:paraId="4CC1A552" w14:textId="6FC61301" w:rsidR="00F61A1D" w:rsidRPr="007C6E94" w:rsidRDefault="00F61A1D" w:rsidP="008E03F0">
      <w:pPr>
        <w:numPr>
          <w:ilvl w:val="0"/>
          <w:numId w:val="41"/>
        </w:numPr>
        <w:spacing w:before="60"/>
        <w:ind w:left="284" w:hanging="284"/>
        <w:jc w:val="both"/>
        <w:rPr>
          <w:sz w:val="22"/>
          <w:szCs w:val="22"/>
        </w:rPr>
      </w:pPr>
      <w:r w:rsidRPr="007C6E94">
        <w:rPr>
          <w:sz w:val="22"/>
          <w:szCs w:val="22"/>
        </w:rPr>
        <w:t>Zamawiający udostępnia protokół lub załączniki do protokołu niezwłocznie wysyłając je za pośrednictwem platformy zakupowej, a w przypadku</w:t>
      </w:r>
      <w:r w:rsidR="007634EB">
        <w:rPr>
          <w:sz w:val="22"/>
          <w:szCs w:val="22"/>
        </w:rPr>
        <w:t>,</w:t>
      </w:r>
      <w:r w:rsidRPr="007C6E94">
        <w:rPr>
          <w:sz w:val="22"/>
          <w:szCs w:val="22"/>
        </w:rPr>
        <w:t xml:space="preserve"> </w:t>
      </w:r>
      <w:r w:rsidR="00730F50" w:rsidRPr="007C6E94">
        <w:rPr>
          <w:sz w:val="22"/>
          <w:szCs w:val="22"/>
        </w:rPr>
        <w:t xml:space="preserve">gdy przesłanie byłoby utrudnione lub niemożliwe </w:t>
      </w:r>
      <w:r w:rsidRPr="007C6E94">
        <w:rPr>
          <w:sz w:val="22"/>
          <w:szCs w:val="22"/>
        </w:rPr>
        <w:t xml:space="preserve">udostępnienia </w:t>
      </w:r>
      <w:r w:rsidR="00730F50" w:rsidRPr="007C6E94">
        <w:rPr>
          <w:sz w:val="22"/>
          <w:szCs w:val="22"/>
        </w:rPr>
        <w:br/>
      </w:r>
      <w:r w:rsidRPr="007C6E94">
        <w:rPr>
          <w:sz w:val="22"/>
          <w:szCs w:val="22"/>
        </w:rPr>
        <w:t>w miejscu przez siebie wyznaczonym – określając termin i czas udostępnienia.</w:t>
      </w:r>
    </w:p>
    <w:p w14:paraId="0DE70756" w14:textId="34D573AE" w:rsidR="008F71A0" w:rsidRPr="007C6E94" w:rsidRDefault="008F71A0" w:rsidP="008E03F0">
      <w:pPr>
        <w:numPr>
          <w:ilvl w:val="0"/>
          <w:numId w:val="41"/>
        </w:numPr>
        <w:spacing w:before="60"/>
        <w:ind w:left="284" w:hanging="284"/>
        <w:jc w:val="both"/>
        <w:rPr>
          <w:sz w:val="22"/>
          <w:szCs w:val="22"/>
        </w:rPr>
      </w:pPr>
      <w:r w:rsidRPr="007C6E94">
        <w:rPr>
          <w:sz w:val="22"/>
          <w:szCs w:val="22"/>
        </w:rPr>
        <w:t xml:space="preserve">Zamawiający udostępni protokół postępowania lub załączniki do protokołu na wniosek Wykonawcy </w:t>
      </w:r>
      <w:r w:rsidR="001E063B" w:rsidRPr="007C6E94">
        <w:rPr>
          <w:sz w:val="22"/>
          <w:szCs w:val="22"/>
        </w:rPr>
        <w:br/>
      </w:r>
      <w:r w:rsidRPr="007C6E94">
        <w:rPr>
          <w:sz w:val="22"/>
          <w:szCs w:val="22"/>
        </w:rPr>
        <w:t>w sposób przewidziany w r</w:t>
      </w:r>
      <w:r w:rsidR="00597424" w:rsidRPr="007C6E94">
        <w:rPr>
          <w:sz w:val="22"/>
          <w:szCs w:val="22"/>
        </w:rPr>
        <w:t>ozporządzeniu Ministra Rozwoju</w:t>
      </w:r>
      <w:r w:rsidRPr="007C6E94">
        <w:rPr>
          <w:sz w:val="22"/>
          <w:szCs w:val="22"/>
        </w:rPr>
        <w:t xml:space="preserve">, z dnia </w:t>
      </w:r>
      <w:r w:rsidR="00943033" w:rsidRPr="007C6E94">
        <w:rPr>
          <w:sz w:val="22"/>
          <w:szCs w:val="22"/>
        </w:rPr>
        <w:t>18</w:t>
      </w:r>
      <w:r w:rsidR="00597424" w:rsidRPr="007C6E94">
        <w:rPr>
          <w:sz w:val="22"/>
          <w:szCs w:val="22"/>
        </w:rPr>
        <w:t xml:space="preserve"> </w:t>
      </w:r>
      <w:r w:rsidR="00943033" w:rsidRPr="007C6E94">
        <w:rPr>
          <w:sz w:val="22"/>
          <w:szCs w:val="22"/>
        </w:rPr>
        <w:t>grudnia</w:t>
      </w:r>
      <w:r w:rsidR="00597424" w:rsidRPr="007C6E94">
        <w:rPr>
          <w:sz w:val="22"/>
          <w:szCs w:val="22"/>
        </w:rPr>
        <w:t xml:space="preserve"> 20</w:t>
      </w:r>
      <w:r w:rsidR="00943033" w:rsidRPr="007C6E94">
        <w:rPr>
          <w:sz w:val="22"/>
          <w:szCs w:val="22"/>
        </w:rPr>
        <w:t>20</w:t>
      </w:r>
      <w:r w:rsidR="0087333B" w:rsidRPr="007C6E94">
        <w:rPr>
          <w:sz w:val="22"/>
          <w:szCs w:val="22"/>
        </w:rPr>
        <w:t xml:space="preserve"> r., </w:t>
      </w:r>
      <w:r w:rsidR="007714E7" w:rsidRPr="007C6E94">
        <w:rPr>
          <w:i/>
          <w:sz w:val="22"/>
          <w:szCs w:val="22"/>
        </w:rPr>
        <w:t xml:space="preserve">w </w:t>
      </w:r>
      <w:r w:rsidR="00943033" w:rsidRPr="007C6E94">
        <w:rPr>
          <w:i/>
          <w:sz w:val="22"/>
          <w:szCs w:val="22"/>
        </w:rPr>
        <w:t>sprawie protokołów postępowania oraz dokumentacji postępowania o udzielenie zamówienia publicznego</w:t>
      </w:r>
      <w:r w:rsidR="005C5E1F" w:rsidRPr="007C6E94">
        <w:rPr>
          <w:sz w:val="22"/>
          <w:szCs w:val="22"/>
        </w:rPr>
        <w:t xml:space="preserve"> </w:t>
      </w:r>
      <w:r w:rsidR="0017493A">
        <w:rPr>
          <w:sz w:val="22"/>
          <w:szCs w:val="22"/>
        </w:rPr>
        <w:br/>
      </w:r>
      <w:r w:rsidRPr="007C6E94">
        <w:rPr>
          <w:sz w:val="22"/>
          <w:szCs w:val="22"/>
        </w:rPr>
        <w:t>(</w:t>
      </w:r>
      <w:r w:rsidR="00C154EE" w:rsidRPr="007C6E94">
        <w:rPr>
          <w:sz w:val="22"/>
          <w:szCs w:val="22"/>
        </w:rPr>
        <w:t xml:space="preserve">Dz. U. z </w:t>
      </w:r>
      <w:r w:rsidR="00597424" w:rsidRPr="007C6E94">
        <w:rPr>
          <w:sz w:val="22"/>
          <w:szCs w:val="22"/>
        </w:rPr>
        <w:t>20</w:t>
      </w:r>
      <w:r w:rsidR="00943033" w:rsidRPr="007C6E94">
        <w:rPr>
          <w:sz w:val="22"/>
          <w:szCs w:val="22"/>
        </w:rPr>
        <w:t>20</w:t>
      </w:r>
      <w:r w:rsidR="00597424" w:rsidRPr="007C6E94">
        <w:rPr>
          <w:sz w:val="22"/>
          <w:szCs w:val="22"/>
        </w:rPr>
        <w:t xml:space="preserve">, poz. </w:t>
      </w:r>
      <w:r w:rsidR="00943033" w:rsidRPr="007C6E94">
        <w:rPr>
          <w:sz w:val="22"/>
          <w:szCs w:val="22"/>
        </w:rPr>
        <w:t>2434</w:t>
      </w:r>
      <w:r w:rsidRPr="007C6E94">
        <w:rPr>
          <w:sz w:val="22"/>
          <w:szCs w:val="22"/>
        </w:rPr>
        <w:t>), w siedzibie Zamawiającego.</w:t>
      </w:r>
    </w:p>
    <w:p w14:paraId="0D6E0F22" w14:textId="4BA14E6E" w:rsidR="000A5E02" w:rsidRPr="007C6E94" w:rsidRDefault="000A5E02" w:rsidP="003838E9">
      <w:pPr>
        <w:spacing w:before="60"/>
        <w:jc w:val="both"/>
        <w:rPr>
          <w:sz w:val="22"/>
        </w:rPr>
      </w:pPr>
      <w:r w:rsidRPr="007C6E94">
        <w:rPr>
          <w:sz w:val="22"/>
        </w:rPr>
        <w:t xml:space="preserve">W sytuacji, gdy osoba posiadająca inne niż polskie obywatelstwo będzie planowała wejść na teren </w:t>
      </w:r>
      <w:r w:rsidRPr="007C6E94">
        <w:rPr>
          <w:sz w:val="22"/>
        </w:rPr>
        <w:br/>
        <w:t>1 Regionalnej Bazy Logistycznej, zobowiązana jest na minimum 14 dni przed planowanym wejściem złożyć wniosek do Komendanta 1 Regionalnej Bazy Logistycznej z poniższymi danymi:</w:t>
      </w:r>
    </w:p>
    <w:p w14:paraId="524749B1"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Termin wizyty;</w:t>
      </w:r>
    </w:p>
    <w:p w14:paraId="13E2E9F0"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Miejsce wizyty;</w:t>
      </w:r>
    </w:p>
    <w:p w14:paraId="03355F7A"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Cel wizyty;</w:t>
      </w:r>
    </w:p>
    <w:p w14:paraId="319C8325"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Skład delegacji;</w:t>
      </w:r>
    </w:p>
    <w:p w14:paraId="5C5FE248"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Państwo, instytucja delegująca;</w:t>
      </w:r>
    </w:p>
    <w:p w14:paraId="6578CBB5"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Nazwa komórek (jednostek) organizacyjnych resortu obrony narodowej, w których będzie przebywała delegacja zagraniczna;</w:t>
      </w:r>
    </w:p>
    <w:p w14:paraId="662BB9A4"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Dane osoby (osób) towarzyszącej (towarzyszących);</w:t>
      </w:r>
    </w:p>
    <w:p w14:paraId="367DAF15"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Uprawnienia jeżeli wykonanie zamówienia wiąże się z dostępem do informacji niejawnych;</w:t>
      </w:r>
    </w:p>
    <w:p w14:paraId="4DF5D75A" w14:textId="22153D10" w:rsidR="00F6494E" w:rsidRPr="00002DF2" w:rsidRDefault="000A5E02" w:rsidP="00002DF2">
      <w:pPr>
        <w:tabs>
          <w:tab w:val="left" w:pos="-2700"/>
        </w:tabs>
        <w:spacing w:before="120" w:after="120"/>
        <w:jc w:val="both"/>
        <w:rPr>
          <w:sz w:val="22"/>
        </w:rPr>
      </w:pPr>
      <w:r w:rsidRPr="007C6E94">
        <w:rPr>
          <w:sz w:val="22"/>
        </w:rPr>
        <w:t xml:space="preserve">Dane wymienione powyżej niezbędne są do uzyskania jednorazowego pozwolenia do wejścia na teren </w:t>
      </w:r>
      <w:r w:rsidRPr="007C6E94">
        <w:rPr>
          <w:sz w:val="22"/>
        </w:rPr>
        <w:br/>
        <w:t>1 Regionalnej Bazy Logistycznej.</w:t>
      </w:r>
    </w:p>
    <w:p w14:paraId="63272F98" w14:textId="77777777" w:rsidR="00171724" w:rsidRPr="007C6E94" w:rsidRDefault="00E14EC7"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XVI</w:t>
      </w:r>
    </w:p>
    <w:p w14:paraId="7159C823" w14:textId="77777777" w:rsidR="00171724" w:rsidRPr="007C6E94" w:rsidRDefault="00171724"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Opis sposobu obliczenia ceny</w:t>
      </w:r>
    </w:p>
    <w:p w14:paraId="6A2B6DA6" w14:textId="057C8C77" w:rsidR="00451CF0" w:rsidRPr="007C6E94" w:rsidRDefault="00451CF0" w:rsidP="008E03F0">
      <w:pPr>
        <w:numPr>
          <w:ilvl w:val="0"/>
          <w:numId w:val="42"/>
        </w:numPr>
        <w:spacing w:before="60"/>
        <w:ind w:left="284" w:hanging="284"/>
        <w:jc w:val="both"/>
        <w:rPr>
          <w:sz w:val="22"/>
          <w:szCs w:val="22"/>
        </w:rPr>
      </w:pPr>
      <w:r w:rsidRPr="007C6E94">
        <w:rPr>
          <w:sz w:val="22"/>
          <w:szCs w:val="22"/>
        </w:rPr>
        <w:t>W cenie oferty należy uwzględnić wszystkie koszty i składniki, niezbędne do wykonania przedmiotu zamówienia  w  tym podatek VAT, oraz podatek akcyzowy, jeżeli na podstawie odrębnych przepisów sprzedaż towaru podlega obciążeniu podatkiem od towarów i usług oraz podatkiem akcyzowym.</w:t>
      </w:r>
    </w:p>
    <w:p w14:paraId="2319DA80"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oferty to cena brutto (z naliczonym podatkiem VAT, jeżeli ustawa taki podatek przewiduje).</w:t>
      </w:r>
    </w:p>
    <w:p w14:paraId="31E02DFA" w14:textId="4F9FEA96" w:rsidR="00295A92" w:rsidRPr="007C6E94" w:rsidRDefault="00295A92" w:rsidP="008E03F0">
      <w:pPr>
        <w:numPr>
          <w:ilvl w:val="0"/>
          <w:numId w:val="42"/>
        </w:numPr>
        <w:spacing w:before="60"/>
        <w:ind w:left="284" w:hanging="284"/>
        <w:jc w:val="both"/>
        <w:rPr>
          <w:sz w:val="22"/>
          <w:szCs w:val="22"/>
        </w:rPr>
      </w:pPr>
      <w:r w:rsidRPr="007C6E94">
        <w:rPr>
          <w:sz w:val="22"/>
          <w:szCs w:val="22"/>
        </w:rPr>
        <w:t>Cena jednostkowa towaru to cena ustalona za jednostkę określonego towaru, którego ilość</w:t>
      </w:r>
      <w:r w:rsidR="007714E7" w:rsidRPr="007C6E94">
        <w:rPr>
          <w:sz w:val="22"/>
          <w:szCs w:val="22"/>
        </w:rPr>
        <w:t xml:space="preserve"> </w:t>
      </w:r>
      <w:r w:rsidRPr="007C6E94">
        <w:rPr>
          <w:sz w:val="22"/>
          <w:szCs w:val="22"/>
        </w:rPr>
        <w:t>lub liczba jest wyrażona w jednostkach miar, w rozumieniu przepisów o miarach.</w:t>
      </w:r>
    </w:p>
    <w:p w14:paraId="0050A29F" w14:textId="7F14367B" w:rsidR="00295A92" w:rsidRPr="007C6E94" w:rsidRDefault="00295A92" w:rsidP="008E03F0">
      <w:pPr>
        <w:numPr>
          <w:ilvl w:val="0"/>
          <w:numId w:val="42"/>
        </w:numPr>
        <w:spacing w:before="60"/>
        <w:ind w:left="284" w:hanging="284"/>
        <w:jc w:val="both"/>
        <w:rPr>
          <w:sz w:val="22"/>
          <w:szCs w:val="22"/>
        </w:rPr>
      </w:pPr>
      <w:r w:rsidRPr="007C6E94">
        <w:rPr>
          <w:sz w:val="22"/>
          <w:szCs w:val="22"/>
        </w:rPr>
        <w:t xml:space="preserve">Cena jednostkowa netto towaru to cena ustalona za jednostkę miary towaru (j. m.), określoną przez Zamawiającego w </w:t>
      </w:r>
      <w:r w:rsidR="00014FD9" w:rsidRPr="007C6E94">
        <w:rPr>
          <w:sz w:val="22"/>
          <w:szCs w:val="22"/>
        </w:rPr>
        <w:t>„F</w:t>
      </w:r>
      <w:r w:rsidRPr="007C6E94">
        <w:rPr>
          <w:sz w:val="22"/>
          <w:szCs w:val="22"/>
        </w:rPr>
        <w:t>ormularzu ofertowym</w:t>
      </w:r>
      <w:r w:rsidR="00014FD9" w:rsidRPr="007C6E94">
        <w:rPr>
          <w:sz w:val="22"/>
          <w:szCs w:val="22"/>
        </w:rPr>
        <w:t>”</w:t>
      </w:r>
      <w:r w:rsidRPr="007C6E94">
        <w:rPr>
          <w:sz w:val="22"/>
          <w:szCs w:val="22"/>
        </w:rPr>
        <w:t xml:space="preserve"> stanowiącym </w:t>
      </w:r>
      <w:r w:rsidR="00014FD9" w:rsidRPr="007C6E94">
        <w:rPr>
          <w:sz w:val="22"/>
          <w:szCs w:val="22"/>
        </w:rPr>
        <w:t>z</w:t>
      </w:r>
      <w:r w:rsidR="00E01859" w:rsidRPr="007C6E94">
        <w:rPr>
          <w:sz w:val="22"/>
          <w:szCs w:val="22"/>
        </w:rPr>
        <w:t>ałącznik nr 1 do S</w:t>
      </w:r>
      <w:r w:rsidRPr="007C6E94">
        <w:rPr>
          <w:sz w:val="22"/>
          <w:szCs w:val="22"/>
        </w:rPr>
        <w:t xml:space="preserve">WZ, zgodnie z przepisami </w:t>
      </w:r>
      <w:r w:rsidR="00451CF0" w:rsidRPr="007C6E94">
        <w:rPr>
          <w:sz w:val="22"/>
          <w:szCs w:val="22"/>
        </w:rPr>
        <w:br/>
      </w:r>
      <w:r w:rsidRPr="007C6E94">
        <w:rPr>
          <w:sz w:val="22"/>
          <w:szCs w:val="22"/>
        </w:rPr>
        <w:t>o miarach (bez kwoty podatku VAT)</w:t>
      </w:r>
      <w:r w:rsidR="000B6073" w:rsidRPr="007C6E94">
        <w:rPr>
          <w:sz w:val="22"/>
          <w:szCs w:val="22"/>
        </w:rPr>
        <w:t>.</w:t>
      </w:r>
    </w:p>
    <w:p w14:paraId="307B5639" w14:textId="77777777" w:rsidR="004668AA" w:rsidRPr="007C6E94" w:rsidRDefault="00295A92" w:rsidP="008E03F0">
      <w:pPr>
        <w:numPr>
          <w:ilvl w:val="0"/>
          <w:numId w:val="42"/>
        </w:numPr>
        <w:spacing w:before="60"/>
        <w:ind w:left="284" w:hanging="284"/>
        <w:jc w:val="both"/>
        <w:rPr>
          <w:sz w:val="22"/>
          <w:szCs w:val="22"/>
        </w:rPr>
      </w:pPr>
      <w:r w:rsidRPr="007C6E94">
        <w:rPr>
          <w:sz w:val="22"/>
          <w:szCs w:val="22"/>
        </w:rPr>
        <w:t>Wykonawca oblicza cenę oferty w następujący sposób:</w:t>
      </w:r>
    </w:p>
    <w:p w14:paraId="06A7A5D9" w14:textId="77777777" w:rsidR="00295A92" w:rsidRPr="007C6E94" w:rsidRDefault="00295A92" w:rsidP="0090111D">
      <w:pPr>
        <w:pStyle w:val="ust"/>
        <w:numPr>
          <w:ilvl w:val="0"/>
          <w:numId w:val="66"/>
        </w:numPr>
        <w:spacing w:before="0" w:after="0"/>
        <w:ind w:left="567" w:hanging="283"/>
        <w:rPr>
          <w:sz w:val="22"/>
          <w:szCs w:val="22"/>
        </w:rPr>
      </w:pPr>
      <w:r w:rsidRPr="007C6E94">
        <w:rPr>
          <w:sz w:val="22"/>
          <w:szCs w:val="22"/>
        </w:rPr>
        <w:t>ilość towaru x cena jednostkowa netto = wartość netto,</w:t>
      </w:r>
    </w:p>
    <w:p w14:paraId="68922F3A" w14:textId="77777777" w:rsidR="00295A92" w:rsidRPr="007C6E94" w:rsidRDefault="00295A92" w:rsidP="0090111D">
      <w:pPr>
        <w:pStyle w:val="ust"/>
        <w:numPr>
          <w:ilvl w:val="0"/>
          <w:numId w:val="66"/>
        </w:numPr>
        <w:spacing w:before="0" w:after="0"/>
        <w:ind w:left="567" w:hanging="283"/>
        <w:rPr>
          <w:sz w:val="22"/>
          <w:szCs w:val="22"/>
        </w:rPr>
      </w:pPr>
      <w:r w:rsidRPr="007C6E94">
        <w:rPr>
          <w:sz w:val="22"/>
          <w:szCs w:val="22"/>
        </w:rPr>
        <w:t>(cena jednostkowa netto x % VAT) + cena jednostkowa netto = cena jednostkowa brutto,</w:t>
      </w:r>
    </w:p>
    <w:p w14:paraId="4B2AA327" w14:textId="77777777" w:rsidR="00295A92" w:rsidRPr="007C6E94" w:rsidRDefault="00295A92" w:rsidP="0090111D">
      <w:pPr>
        <w:pStyle w:val="ust"/>
        <w:numPr>
          <w:ilvl w:val="0"/>
          <w:numId w:val="66"/>
        </w:numPr>
        <w:spacing w:before="0" w:after="0"/>
        <w:ind w:left="567" w:hanging="283"/>
        <w:rPr>
          <w:sz w:val="22"/>
          <w:szCs w:val="22"/>
        </w:rPr>
      </w:pPr>
      <w:r w:rsidRPr="007C6E94">
        <w:rPr>
          <w:sz w:val="22"/>
          <w:szCs w:val="22"/>
        </w:rPr>
        <w:t>wartość netto  +  % VAT = wartość brutto.</w:t>
      </w:r>
    </w:p>
    <w:p w14:paraId="3DC1FC44" w14:textId="66A5C761"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netto to cena ustalona poprzez zsumowanie kolumny wartości netto. Cena ta powinna być wyrażona liczbowo i słownie.</w:t>
      </w:r>
    </w:p>
    <w:p w14:paraId="55F78229"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brutto to cena ustalona poprzez zsumowanie kolumny wartości brutto. Stanowi ona podstawę oceny oferty. Cena ta powinna być wyrażona liczbowo i słownie.</w:t>
      </w:r>
    </w:p>
    <w:p w14:paraId="13494759" w14:textId="050B808C" w:rsidR="00295A92" w:rsidRPr="007C6E94" w:rsidRDefault="00295A92" w:rsidP="008E03F0">
      <w:pPr>
        <w:numPr>
          <w:ilvl w:val="0"/>
          <w:numId w:val="42"/>
        </w:numPr>
        <w:spacing w:before="60"/>
        <w:ind w:left="284" w:hanging="284"/>
        <w:jc w:val="both"/>
        <w:rPr>
          <w:sz w:val="22"/>
          <w:szCs w:val="22"/>
        </w:rPr>
      </w:pPr>
      <w:r w:rsidRPr="007C6E94">
        <w:rPr>
          <w:sz w:val="22"/>
          <w:szCs w:val="22"/>
        </w:rPr>
        <w:t>Cena całkowita oferty musi obejmować w kalkulacji wszystkie koszty i składniki, niezbędne do wykonania przedmiotu zamówienia.</w:t>
      </w:r>
    </w:p>
    <w:p w14:paraId="7D42DCBF"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Cenę nal</w:t>
      </w:r>
      <w:r w:rsidR="005627A9" w:rsidRPr="007C6E94">
        <w:rPr>
          <w:sz w:val="22"/>
          <w:szCs w:val="22"/>
        </w:rPr>
        <w:t xml:space="preserve">eży wyrazić w złotych polskich </w:t>
      </w:r>
      <w:r w:rsidRPr="007C6E94">
        <w:rPr>
          <w:sz w:val="22"/>
          <w:szCs w:val="22"/>
        </w:rPr>
        <w:t>1 zł = 100 groszy.</w:t>
      </w:r>
    </w:p>
    <w:p w14:paraId="091B8D2B" w14:textId="69C194CF" w:rsidR="00295A92" w:rsidRPr="007C6E94" w:rsidRDefault="00295A92" w:rsidP="008E03F0">
      <w:pPr>
        <w:numPr>
          <w:ilvl w:val="0"/>
          <w:numId w:val="42"/>
        </w:numPr>
        <w:spacing w:before="60"/>
        <w:ind w:left="284" w:hanging="426"/>
        <w:jc w:val="both"/>
        <w:rPr>
          <w:sz w:val="22"/>
          <w:szCs w:val="22"/>
        </w:rPr>
      </w:pPr>
      <w:r w:rsidRPr="007C6E94">
        <w:rPr>
          <w:sz w:val="22"/>
          <w:szCs w:val="22"/>
        </w:rPr>
        <w:t xml:space="preserve">Przy wyliczaniu wartości cen poszczególnych elementów należy ograniczyć się do dwóch miejsc </w:t>
      </w:r>
      <w:r w:rsidR="009F2E6A" w:rsidRPr="007C6E94">
        <w:rPr>
          <w:sz w:val="22"/>
          <w:szCs w:val="22"/>
        </w:rPr>
        <w:br/>
      </w:r>
      <w:r w:rsidRPr="007C6E94">
        <w:rPr>
          <w:sz w:val="22"/>
          <w:szCs w:val="22"/>
        </w:rPr>
        <w:t>po przecinku na każdym etapie wyliczenia ceny, stosując ogólnie przyjęte zasady zaokrągleń.</w:t>
      </w:r>
    </w:p>
    <w:p w14:paraId="01034ED1" w14:textId="1E2A0FB8" w:rsidR="00C553A4" w:rsidRPr="007C6E94" w:rsidRDefault="00295A92" w:rsidP="008E03F0">
      <w:pPr>
        <w:numPr>
          <w:ilvl w:val="0"/>
          <w:numId w:val="42"/>
        </w:numPr>
        <w:spacing w:before="60"/>
        <w:ind w:left="284" w:hanging="426"/>
        <w:jc w:val="both"/>
        <w:rPr>
          <w:sz w:val="22"/>
          <w:szCs w:val="22"/>
        </w:rPr>
      </w:pPr>
      <w:r w:rsidRPr="007C6E94">
        <w:rPr>
          <w:sz w:val="22"/>
          <w:szCs w:val="22"/>
        </w:rPr>
        <w:t>Kwoty wskazane w ofercie zaokrągla się do pełnych gros</w:t>
      </w:r>
      <w:r w:rsidR="0044110C" w:rsidRPr="007C6E94">
        <w:rPr>
          <w:sz w:val="22"/>
          <w:szCs w:val="22"/>
        </w:rPr>
        <w:t xml:space="preserve">zy, przy czym końcówki poniżej </w:t>
      </w:r>
      <w:r w:rsidRPr="007C6E94">
        <w:rPr>
          <w:sz w:val="22"/>
          <w:szCs w:val="22"/>
        </w:rPr>
        <w:t>0,5 grosza pomija, a końcówki 0,5 grosza i wyższe zaokrągla do 1 grosza.</w:t>
      </w:r>
    </w:p>
    <w:p w14:paraId="7DBD7343" w14:textId="59796020" w:rsidR="00451CF0" w:rsidRPr="001322AB" w:rsidRDefault="005146A5" w:rsidP="008E03F0">
      <w:pPr>
        <w:numPr>
          <w:ilvl w:val="0"/>
          <w:numId w:val="42"/>
        </w:numPr>
        <w:spacing w:before="60"/>
        <w:ind w:left="284" w:hanging="426"/>
        <w:jc w:val="both"/>
        <w:rPr>
          <w:strike/>
          <w:sz w:val="22"/>
          <w:szCs w:val="22"/>
        </w:rPr>
      </w:pPr>
      <w:r w:rsidRPr="007C6E94">
        <w:rPr>
          <w:sz w:val="22"/>
          <w:szCs w:val="22"/>
        </w:rPr>
        <w:lastRenderedPageBreak/>
        <w:t xml:space="preserve">Zgodnie z art. </w:t>
      </w:r>
      <w:r w:rsidR="00AC540F" w:rsidRPr="007C6E94">
        <w:rPr>
          <w:sz w:val="22"/>
          <w:szCs w:val="22"/>
        </w:rPr>
        <w:t>225</w:t>
      </w:r>
      <w:r w:rsidRPr="007C6E94">
        <w:rPr>
          <w:sz w:val="22"/>
          <w:szCs w:val="22"/>
        </w:rPr>
        <w:t xml:space="preserve"> ust. </w:t>
      </w:r>
      <w:r w:rsidR="00AC540F" w:rsidRPr="007C6E94">
        <w:rPr>
          <w:sz w:val="22"/>
          <w:szCs w:val="22"/>
        </w:rPr>
        <w:t>1</w:t>
      </w:r>
      <w:r w:rsidRPr="007C6E94">
        <w:rPr>
          <w:sz w:val="22"/>
          <w:szCs w:val="22"/>
        </w:rPr>
        <w:t xml:space="preserve"> </w:t>
      </w:r>
      <w:r w:rsidR="00AC540F" w:rsidRPr="007C6E94">
        <w:rPr>
          <w:sz w:val="22"/>
          <w:szCs w:val="22"/>
        </w:rPr>
        <w:t>u</w:t>
      </w:r>
      <w:r w:rsidRPr="007C6E94">
        <w:rPr>
          <w:sz w:val="22"/>
          <w:szCs w:val="22"/>
        </w:rPr>
        <w:t>Pzp jeżeli złożono ofertę, której wybór prowadziłby do powstania</w:t>
      </w:r>
      <w:r w:rsidR="009F2E6A" w:rsidRPr="007C6E94">
        <w:rPr>
          <w:sz w:val="22"/>
          <w:szCs w:val="22"/>
        </w:rPr>
        <w:t xml:space="preserve"> </w:t>
      </w:r>
      <w:r w:rsidR="0017493A">
        <w:rPr>
          <w:sz w:val="22"/>
          <w:szCs w:val="22"/>
        </w:rPr>
        <w:br/>
      </w:r>
      <w:r w:rsidRPr="007C6E94">
        <w:rPr>
          <w:sz w:val="22"/>
          <w:szCs w:val="22"/>
        </w:rPr>
        <w:t xml:space="preserve">u </w:t>
      </w:r>
      <w:r w:rsidR="00ED2433" w:rsidRPr="007C6E94">
        <w:rPr>
          <w:sz w:val="22"/>
          <w:szCs w:val="22"/>
        </w:rPr>
        <w:t>Z</w:t>
      </w:r>
      <w:r w:rsidRPr="007C6E94">
        <w:rPr>
          <w:sz w:val="22"/>
          <w:szCs w:val="22"/>
        </w:rPr>
        <w:t xml:space="preserve">amawiającego obowiązku </w:t>
      </w:r>
      <w:r w:rsidR="00451CF0" w:rsidRPr="007C6E94">
        <w:rPr>
          <w:sz w:val="22"/>
          <w:szCs w:val="22"/>
        </w:rPr>
        <w:t xml:space="preserve">zgodnie z ustawą z dnia 11 marca 2004 r. </w:t>
      </w:r>
      <w:r w:rsidRPr="007C6E94">
        <w:rPr>
          <w:sz w:val="22"/>
          <w:szCs w:val="22"/>
        </w:rPr>
        <w:t xml:space="preserve">o podatku od towarów </w:t>
      </w:r>
      <w:r w:rsidR="00AC540F" w:rsidRPr="007C6E94">
        <w:rPr>
          <w:sz w:val="22"/>
          <w:szCs w:val="22"/>
        </w:rPr>
        <w:t xml:space="preserve">i usług, </w:t>
      </w:r>
      <w:r w:rsidR="00451CF0" w:rsidRPr="007C6E94">
        <w:rPr>
          <w:sz w:val="22"/>
          <w:szCs w:val="22"/>
        </w:rPr>
        <w:t xml:space="preserve">dla celów zastosowania kryterium ceny </w:t>
      </w:r>
      <w:r w:rsidR="00451CF0" w:rsidRPr="001322AB">
        <w:rPr>
          <w:sz w:val="22"/>
          <w:szCs w:val="22"/>
        </w:rPr>
        <w:t>lub kosztu zamawiający dolicza do przedstawionej w tej ofercie ceny kwotę podatku od towarów i usług, którą miałby obowiązek rozliczyć.</w:t>
      </w:r>
    </w:p>
    <w:p w14:paraId="1D1FAED5" w14:textId="4451012E" w:rsidR="00333596" w:rsidRPr="001322AB" w:rsidRDefault="005146A5" w:rsidP="00B93021">
      <w:pPr>
        <w:spacing w:after="120"/>
        <w:ind w:left="284"/>
        <w:jc w:val="both"/>
        <w:rPr>
          <w:sz w:val="22"/>
          <w:szCs w:val="22"/>
        </w:rPr>
      </w:pPr>
      <w:r w:rsidRPr="001322AB">
        <w:rPr>
          <w:sz w:val="22"/>
          <w:szCs w:val="22"/>
        </w:rPr>
        <w:t>Wykonawc</w:t>
      </w:r>
      <w:r w:rsidR="00AC540F" w:rsidRPr="001322AB">
        <w:rPr>
          <w:sz w:val="22"/>
          <w:szCs w:val="22"/>
        </w:rPr>
        <w:t>a, składając ofertę, informuje Z</w:t>
      </w:r>
      <w:r w:rsidRPr="001322AB">
        <w:rPr>
          <w:sz w:val="22"/>
          <w:szCs w:val="22"/>
        </w:rPr>
        <w:t xml:space="preserve">amawiającego, czy wybór oferty będzie prowadzić do powstania </w:t>
      </w:r>
      <w:r w:rsidR="00AC540F" w:rsidRPr="001322AB">
        <w:rPr>
          <w:sz w:val="22"/>
          <w:szCs w:val="22"/>
        </w:rPr>
        <w:t>u Z</w:t>
      </w:r>
      <w:r w:rsidRPr="001322AB">
        <w:rPr>
          <w:sz w:val="22"/>
          <w:szCs w:val="22"/>
        </w:rPr>
        <w:t xml:space="preserve">amawiającego obowiązku podatkowego, wskazując nazwę </w:t>
      </w:r>
      <w:r w:rsidR="00912F33" w:rsidRPr="001322AB">
        <w:rPr>
          <w:sz w:val="22"/>
          <w:szCs w:val="22"/>
        </w:rPr>
        <w:t xml:space="preserve">(rodzaj) towaru lub </w:t>
      </w:r>
      <w:r w:rsidRPr="001322AB">
        <w:rPr>
          <w:sz w:val="22"/>
          <w:szCs w:val="22"/>
        </w:rPr>
        <w:t xml:space="preserve">usługi, </w:t>
      </w:r>
      <w:r w:rsidR="00912F33" w:rsidRPr="001322AB">
        <w:rPr>
          <w:sz w:val="22"/>
          <w:szCs w:val="22"/>
        </w:rPr>
        <w:t>których dostawa lub</w:t>
      </w:r>
      <w:r w:rsidRPr="001322AB">
        <w:rPr>
          <w:sz w:val="22"/>
          <w:szCs w:val="22"/>
        </w:rPr>
        <w:t xml:space="preserve"> świadczenie będzie prowadzić do </w:t>
      </w:r>
      <w:r w:rsidR="00912F33" w:rsidRPr="001322AB">
        <w:rPr>
          <w:sz w:val="22"/>
          <w:szCs w:val="22"/>
        </w:rPr>
        <w:t>jego powstania, oraz wskazując ich</w:t>
      </w:r>
      <w:r w:rsidRPr="001322AB">
        <w:rPr>
          <w:sz w:val="22"/>
          <w:szCs w:val="22"/>
        </w:rPr>
        <w:t xml:space="preserve"> wartość bez kwoty podatku</w:t>
      </w:r>
      <w:r w:rsidR="00AC540F" w:rsidRPr="001322AB">
        <w:rPr>
          <w:sz w:val="22"/>
          <w:szCs w:val="22"/>
        </w:rPr>
        <w:t xml:space="preserve"> i stawkę podatku, która będzie miała zastosowanie</w:t>
      </w:r>
      <w:r w:rsidRPr="001322AB">
        <w:rPr>
          <w:sz w:val="22"/>
          <w:szCs w:val="22"/>
        </w:rPr>
        <w:t xml:space="preserve">. </w:t>
      </w:r>
    </w:p>
    <w:p w14:paraId="27BA1A29" w14:textId="6411E24B" w:rsidR="00171724" w:rsidRPr="001322AB" w:rsidRDefault="00C920B1"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Rozdział XVII</w:t>
      </w:r>
    </w:p>
    <w:p w14:paraId="298A6280" w14:textId="77777777" w:rsidR="00171724" w:rsidRPr="001322AB"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Opis kryteriów, którymi zamawiający będzie się kierował przy wyborze oferty</w:t>
      </w:r>
    </w:p>
    <w:p w14:paraId="3CF1868B" w14:textId="77777777" w:rsidR="00171724" w:rsidRPr="001322AB"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wraz z podaniem znaczenia tych kryteriów oraz sposobu oceny ofert</w:t>
      </w:r>
    </w:p>
    <w:p w14:paraId="66C92693" w14:textId="77777777" w:rsidR="00627FFB" w:rsidRPr="001322AB" w:rsidRDefault="00627FFB" w:rsidP="0090111D">
      <w:pPr>
        <w:pStyle w:val="tekst"/>
        <w:numPr>
          <w:ilvl w:val="0"/>
          <w:numId w:val="85"/>
        </w:numPr>
        <w:suppressLineNumbers w:val="0"/>
        <w:ind w:left="426"/>
        <w:rPr>
          <w:color w:val="000000"/>
          <w:sz w:val="22"/>
          <w:szCs w:val="22"/>
        </w:rPr>
      </w:pPr>
      <w:r w:rsidRPr="001322AB">
        <w:rPr>
          <w:color w:val="000000"/>
          <w:sz w:val="22"/>
          <w:szCs w:val="22"/>
        </w:rPr>
        <w:t>Najkorzystniejszą ofertą będzie oferta, która przedstawia najkorzystniejszy bilans ceny i innych kryteriów odnoszących się do przedmiotu zamówienia publicznego.</w:t>
      </w:r>
    </w:p>
    <w:p w14:paraId="4DD9B2D6" w14:textId="77777777" w:rsidR="00627FFB" w:rsidRPr="001322AB" w:rsidRDefault="00627FFB" w:rsidP="0090111D">
      <w:pPr>
        <w:pStyle w:val="tekst"/>
        <w:numPr>
          <w:ilvl w:val="0"/>
          <w:numId w:val="85"/>
        </w:numPr>
        <w:suppressLineNumbers w:val="0"/>
        <w:ind w:left="426"/>
        <w:rPr>
          <w:color w:val="000000"/>
          <w:sz w:val="22"/>
          <w:szCs w:val="22"/>
        </w:rPr>
      </w:pPr>
      <w:r w:rsidRPr="001322AB">
        <w:rPr>
          <w:color w:val="000000"/>
          <w:sz w:val="22"/>
          <w:szCs w:val="22"/>
        </w:rPr>
        <w:t>Kryterium oceny ofert i jego znaczenie oraz opis sposobu oceny ofert:</w:t>
      </w:r>
    </w:p>
    <w:p w14:paraId="33AEA8FD" w14:textId="665FB163" w:rsidR="00627FFB" w:rsidRPr="001322AB" w:rsidRDefault="00627FFB" w:rsidP="00627FFB">
      <w:pPr>
        <w:pStyle w:val="tekst"/>
        <w:suppressLineNumbers w:val="0"/>
        <w:spacing w:before="120" w:after="0" w:line="276" w:lineRule="auto"/>
        <w:ind w:left="426"/>
        <w:rPr>
          <w:sz w:val="22"/>
          <w:szCs w:val="22"/>
        </w:rPr>
      </w:pPr>
      <w:r w:rsidRPr="00C955BF">
        <w:rPr>
          <w:sz w:val="22"/>
          <w:szCs w:val="22"/>
        </w:rPr>
        <w:t>Ja</w:t>
      </w:r>
      <w:r w:rsidRPr="001322AB">
        <w:rPr>
          <w:sz w:val="22"/>
          <w:szCs w:val="22"/>
        </w:rPr>
        <w:t xml:space="preserve">ko kryterium wyboru oferty najkorzystniejszej przyjmuje się najkorzystniejszy bilans punktów w oparciu o </w:t>
      </w:r>
      <w:r>
        <w:rPr>
          <w:sz w:val="22"/>
          <w:szCs w:val="22"/>
        </w:rPr>
        <w:t xml:space="preserve">następujące </w:t>
      </w:r>
      <w:r w:rsidRPr="001322AB">
        <w:rPr>
          <w:sz w:val="22"/>
          <w:szCs w:val="22"/>
        </w:rPr>
        <w:t>kryteria:</w:t>
      </w:r>
    </w:p>
    <w:p w14:paraId="4E95C54E" w14:textId="77777777" w:rsidR="00627FFB" w:rsidRPr="001900FD" w:rsidRDefault="00627FFB" w:rsidP="0090111D">
      <w:pPr>
        <w:pStyle w:val="tekst"/>
        <w:numPr>
          <w:ilvl w:val="0"/>
          <w:numId w:val="84"/>
        </w:numPr>
        <w:suppressLineNumbers w:val="0"/>
        <w:spacing w:before="120" w:after="0" w:line="276" w:lineRule="auto"/>
        <w:ind w:left="426" w:firstLine="0"/>
        <w:jc w:val="left"/>
        <w:rPr>
          <w:b/>
          <w:bCs/>
          <w:sz w:val="22"/>
          <w:szCs w:val="22"/>
          <w:u w:val="single"/>
        </w:rPr>
      </w:pPr>
      <w:r w:rsidRPr="001900FD">
        <w:rPr>
          <w:b/>
          <w:sz w:val="22"/>
          <w:szCs w:val="22"/>
          <w:u w:val="single"/>
        </w:rPr>
        <w:t>„Cena” – 60 %</w:t>
      </w:r>
    </w:p>
    <w:p w14:paraId="62BF218B" w14:textId="77777777" w:rsidR="00627FFB" w:rsidRPr="001900FD" w:rsidRDefault="00627FFB" w:rsidP="00627FFB">
      <w:pPr>
        <w:pStyle w:val="tekst"/>
        <w:suppressLineNumbers w:val="0"/>
        <w:spacing w:before="0" w:after="0" w:line="276" w:lineRule="auto"/>
        <w:ind w:left="426"/>
        <w:jc w:val="left"/>
        <w:rPr>
          <w:bCs/>
          <w:sz w:val="22"/>
          <w:szCs w:val="22"/>
        </w:rPr>
      </w:pPr>
    </w:p>
    <w:tbl>
      <w:tblPr>
        <w:tblpPr w:leftFromText="141" w:rightFromText="141" w:vertAnchor="text" w:horzAnchor="margin" w:tblpXSpec="center" w:tblpY="-53"/>
        <w:tblW w:w="6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3442"/>
        <w:gridCol w:w="1498"/>
      </w:tblGrid>
      <w:tr w:rsidR="00627FFB" w:rsidRPr="001900FD" w14:paraId="09D01BCE" w14:textId="77777777" w:rsidTr="000601B3">
        <w:trPr>
          <w:cantSplit/>
          <w:trHeight w:val="251"/>
        </w:trPr>
        <w:tc>
          <w:tcPr>
            <w:tcW w:w="1144" w:type="dxa"/>
            <w:vMerge w:val="restart"/>
            <w:tcBorders>
              <w:top w:val="nil"/>
              <w:left w:val="nil"/>
              <w:bottom w:val="nil"/>
              <w:right w:val="nil"/>
            </w:tcBorders>
            <w:vAlign w:val="center"/>
          </w:tcPr>
          <w:p w14:paraId="5976B407"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rPr>
            </w:pPr>
            <w:r w:rsidRPr="001900FD">
              <w:rPr>
                <w:b/>
                <w:sz w:val="22"/>
                <w:szCs w:val="22"/>
              </w:rPr>
              <w:t>CENA=</w:t>
            </w:r>
          </w:p>
        </w:tc>
        <w:tc>
          <w:tcPr>
            <w:tcW w:w="3607" w:type="dxa"/>
            <w:tcBorders>
              <w:top w:val="nil"/>
              <w:left w:val="nil"/>
              <w:bottom w:val="single" w:sz="4" w:space="0" w:color="auto"/>
              <w:right w:val="nil"/>
            </w:tcBorders>
            <w:vAlign w:val="bottom"/>
          </w:tcPr>
          <w:p w14:paraId="39E544EA"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center"/>
              <w:rPr>
                <w:b/>
                <w:sz w:val="22"/>
                <w:szCs w:val="22"/>
              </w:rPr>
            </w:pPr>
            <w:r w:rsidRPr="001900FD">
              <w:rPr>
                <w:b/>
                <w:sz w:val="22"/>
                <w:szCs w:val="22"/>
              </w:rPr>
              <w:t>Cena oferty najkorzystniejszej</w:t>
            </w:r>
          </w:p>
        </w:tc>
        <w:tc>
          <w:tcPr>
            <w:tcW w:w="1580" w:type="dxa"/>
            <w:vMerge w:val="restart"/>
            <w:tcBorders>
              <w:top w:val="nil"/>
              <w:left w:val="nil"/>
              <w:bottom w:val="nil"/>
              <w:right w:val="nil"/>
            </w:tcBorders>
            <w:vAlign w:val="center"/>
          </w:tcPr>
          <w:p w14:paraId="2B918CB7"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rPr>
            </w:pPr>
            <w:r w:rsidRPr="001900FD">
              <w:rPr>
                <w:b/>
                <w:sz w:val="22"/>
                <w:szCs w:val="22"/>
              </w:rPr>
              <w:t xml:space="preserve">x 60 pkt </w:t>
            </w:r>
          </w:p>
        </w:tc>
      </w:tr>
      <w:tr w:rsidR="00627FFB" w:rsidRPr="001900FD" w14:paraId="43A6209E" w14:textId="77777777" w:rsidTr="000601B3">
        <w:trPr>
          <w:cantSplit/>
          <w:trHeight w:val="333"/>
        </w:trPr>
        <w:tc>
          <w:tcPr>
            <w:tcW w:w="1144" w:type="dxa"/>
            <w:vMerge/>
            <w:tcBorders>
              <w:top w:val="nil"/>
              <w:left w:val="nil"/>
              <w:bottom w:val="nil"/>
              <w:right w:val="nil"/>
            </w:tcBorders>
          </w:tcPr>
          <w:p w14:paraId="0FC760B7"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rPr>
            </w:pPr>
          </w:p>
        </w:tc>
        <w:tc>
          <w:tcPr>
            <w:tcW w:w="3607" w:type="dxa"/>
            <w:tcBorders>
              <w:top w:val="single" w:sz="4" w:space="0" w:color="auto"/>
              <w:left w:val="nil"/>
              <w:bottom w:val="nil"/>
              <w:right w:val="nil"/>
            </w:tcBorders>
          </w:tcPr>
          <w:p w14:paraId="6ED60CC4"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center"/>
              <w:rPr>
                <w:b/>
                <w:sz w:val="22"/>
                <w:szCs w:val="22"/>
              </w:rPr>
            </w:pPr>
            <w:r w:rsidRPr="001900FD">
              <w:rPr>
                <w:b/>
                <w:sz w:val="22"/>
                <w:szCs w:val="22"/>
              </w:rPr>
              <w:t>Cena oferty badanej</w:t>
            </w:r>
          </w:p>
        </w:tc>
        <w:tc>
          <w:tcPr>
            <w:tcW w:w="1580" w:type="dxa"/>
            <w:vMerge/>
            <w:tcBorders>
              <w:top w:val="nil"/>
              <w:left w:val="nil"/>
              <w:bottom w:val="nil"/>
              <w:right w:val="nil"/>
            </w:tcBorders>
          </w:tcPr>
          <w:p w14:paraId="24B4B590"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rPr>
            </w:pPr>
          </w:p>
        </w:tc>
      </w:tr>
    </w:tbl>
    <w:p w14:paraId="573E15EE" w14:textId="77777777" w:rsidR="00627FFB" w:rsidRPr="001900FD" w:rsidRDefault="00627FFB" w:rsidP="00627FFB">
      <w:pPr>
        <w:pStyle w:val="tekst"/>
        <w:suppressLineNumbers w:val="0"/>
        <w:spacing w:before="0" w:after="0" w:line="276" w:lineRule="auto"/>
        <w:ind w:left="426"/>
        <w:jc w:val="left"/>
        <w:rPr>
          <w:bCs/>
          <w:sz w:val="22"/>
          <w:szCs w:val="22"/>
        </w:rPr>
      </w:pPr>
    </w:p>
    <w:p w14:paraId="03DC1EB6" w14:textId="77777777" w:rsidR="00627FFB" w:rsidRPr="001900FD" w:rsidRDefault="00627FFB" w:rsidP="00627FFB">
      <w:pPr>
        <w:spacing w:line="276" w:lineRule="auto"/>
        <w:ind w:left="426"/>
        <w:jc w:val="both"/>
        <w:rPr>
          <w:sz w:val="22"/>
          <w:szCs w:val="22"/>
        </w:rPr>
      </w:pPr>
    </w:p>
    <w:p w14:paraId="2E92D807" w14:textId="77777777" w:rsidR="00627FFB" w:rsidRPr="001900FD" w:rsidRDefault="00627FFB" w:rsidP="00627FFB">
      <w:pPr>
        <w:spacing w:line="276" w:lineRule="auto"/>
        <w:ind w:left="426"/>
        <w:jc w:val="both"/>
        <w:rPr>
          <w:sz w:val="22"/>
          <w:szCs w:val="22"/>
        </w:rPr>
      </w:pPr>
    </w:p>
    <w:p w14:paraId="527648F4" w14:textId="3A5A8675" w:rsidR="00627FFB" w:rsidRDefault="00627FFB" w:rsidP="00627FFB">
      <w:pPr>
        <w:spacing w:line="276" w:lineRule="auto"/>
        <w:ind w:left="426" w:hanging="426"/>
        <w:jc w:val="both"/>
        <w:rPr>
          <w:sz w:val="22"/>
          <w:szCs w:val="22"/>
        </w:rPr>
      </w:pPr>
      <w:r w:rsidRPr="001900FD">
        <w:rPr>
          <w:sz w:val="22"/>
          <w:szCs w:val="22"/>
        </w:rPr>
        <w:t>Z tytułu niniejszego kryterium maksymalna ilość punktów wynosi 60.</w:t>
      </w:r>
    </w:p>
    <w:p w14:paraId="3DE50721" w14:textId="77777777" w:rsidR="00627FFB" w:rsidRPr="001900FD" w:rsidRDefault="00627FFB" w:rsidP="00627FFB">
      <w:pPr>
        <w:spacing w:line="276" w:lineRule="auto"/>
        <w:ind w:left="426" w:hanging="426"/>
        <w:jc w:val="both"/>
        <w:rPr>
          <w:sz w:val="22"/>
          <w:szCs w:val="22"/>
        </w:rPr>
      </w:pPr>
    </w:p>
    <w:p w14:paraId="1ED98C43" w14:textId="77777777" w:rsidR="00627FFB" w:rsidRPr="001900FD" w:rsidRDefault="00627FFB" w:rsidP="0090111D">
      <w:pPr>
        <w:pStyle w:val="Akapitzlist"/>
        <w:numPr>
          <w:ilvl w:val="0"/>
          <w:numId w:val="84"/>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76" w:lineRule="auto"/>
        <w:ind w:left="709" w:hanging="357"/>
        <w:contextualSpacing w:val="0"/>
        <w:jc w:val="both"/>
        <w:rPr>
          <w:b/>
          <w:sz w:val="22"/>
          <w:szCs w:val="22"/>
          <w:u w:val="single"/>
        </w:rPr>
      </w:pPr>
      <w:r w:rsidRPr="001900FD">
        <w:rPr>
          <w:b/>
          <w:sz w:val="22"/>
          <w:szCs w:val="22"/>
          <w:u w:val="single"/>
        </w:rPr>
        <w:t>„</w:t>
      </w:r>
      <w:r>
        <w:rPr>
          <w:b/>
          <w:sz w:val="22"/>
          <w:szCs w:val="22"/>
          <w:u w:val="single"/>
        </w:rPr>
        <w:t>Okres gwarancji</w:t>
      </w:r>
      <w:r w:rsidRPr="001900FD">
        <w:rPr>
          <w:b/>
          <w:sz w:val="22"/>
          <w:szCs w:val="22"/>
          <w:u w:val="single"/>
        </w:rPr>
        <w:t>”- 40 %</w:t>
      </w:r>
    </w:p>
    <w:p w14:paraId="1AE6B518" w14:textId="3B18C7C0" w:rsidR="00627FFB" w:rsidRPr="001900FD" w:rsidRDefault="00627FFB" w:rsidP="0090111D">
      <w:pPr>
        <w:pStyle w:val="Akapitzlist"/>
        <w:numPr>
          <w:ilvl w:val="0"/>
          <w:numId w:val="95"/>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76" w:lineRule="auto"/>
        <w:ind w:left="709" w:hanging="357"/>
        <w:contextualSpacing w:val="0"/>
        <w:jc w:val="both"/>
        <w:rPr>
          <w:b/>
          <w:sz w:val="22"/>
          <w:szCs w:val="22"/>
        </w:rPr>
      </w:pPr>
      <w:r w:rsidRPr="001900FD">
        <w:rPr>
          <w:sz w:val="22"/>
          <w:szCs w:val="22"/>
        </w:rPr>
        <w:t xml:space="preserve">Wykonawca, który zaoferuje </w:t>
      </w:r>
      <w:r>
        <w:rPr>
          <w:sz w:val="22"/>
          <w:szCs w:val="22"/>
        </w:rPr>
        <w:t xml:space="preserve">okres </w:t>
      </w:r>
      <w:r w:rsidRPr="001904C1">
        <w:rPr>
          <w:sz w:val="22"/>
          <w:szCs w:val="22"/>
        </w:rPr>
        <w:t xml:space="preserve">gwarancji </w:t>
      </w:r>
      <w:r>
        <w:rPr>
          <w:b/>
          <w:sz w:val="22"/>
          <w:szCs w:val="22"/>
        </w:rPr>
        <w:t xml:space="preserve">36 miesięcy </w:t>
      </w:r>
      <w:r w:rsidRPr="001904C1">
        <w:rPr>
          <w:sz w:val="22"/>
          <w:szCs w:val="22"/>
        </w:rPr>
        <w:t>uzyska</w:t>
      </w:r>
      <w:r w:rsidRPr="001900FD">
        <w:rPr>
          <w:b/>
          <w:sz w:val="22"/>
          <w:szCs w:val="22"/>
        </w:rPr>
        <w:t xml:space="preserve"> 40 pkt.</w:t>
      </w:r>
    </w:p>
    <w:p w14:paraId="1FBE0986" w14:textId="7658F8D3" w:rsidR="00627FFB" w:rsidRPr="001904C1" w:rsidRDefault="00627FFB" w:rsidP="0090111D">
      <w:pPr>
        <w:pStyle w:val="Akapitzlist"/>
        <w:numPr>
          <w:ilvl w:val="0"/>
          <w:numId w:val="95"/>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76" w:lineRule="auto"/>
        <w:ind w:left="709" w:hanging="357"/>
        <w:contextualSpacing w:val="0"/>
        <w:jc w:val="both"/>
        <w:rPr>
          <w:b/>
          <w:sz w:val="22"/>
          <w:szCs w:val="22"/>
        </w:rPr>
      </w:pPr>
      <w:r w:rsidRPr="001900FD">
        <w:rPr>
          <w:sz w:val="22"/>
          <w:szCs w:val="22"/>
        </w:rPr>
        <w:t xml:space="preserve">Wykonawca, który zaoferuje </w:t>
      </w:r>
      <w:r>
        <w:rPr>
          <w:sz w:val="22"/>
          <w:szCs w:val="22"/>
        </w:rPr>
        <w:t xml:space="preserve">okres </w:t>
      </w:r>
      <w:r w:rsidR="00C11764">
        <w:rPr>
          <w:sz w:val="22"/>
          <w:szCs w:val="22"/>
        </w:rPr>
        <w:t>gwarancji</w:t>
      </w:r>
      <w:r>
        <w:rPr>
          <w:b/>
          <w:sz w:val="22"/>
          <w:szCs w:val="22"/>
        </w:rPr>
        <w:t xml:space="preserve"> 24 miesiące </w:t>
      </w:r>
      <w:r w:rsidRPr="001904C1">
        <w:rPr>
          <w:sz w:val="22"/>
          <w:szCs w:val="22"/>
        </w:rPr>
        <w:t>uzyska</w:t>
      </w:r>
      <w:r w:rsidRPr="001900FD">
        <w:rPr>
          <w:b/>
          <w:sz w:val="22"/>
          <w:szCs w:val="22"/>
        </w:rPr>
        <w:t xml:space="preserve"> 0 pkt.</w:t>
      </w:r>
    </w:p>
    <w:p w14:paraId="58802F2C" w14:textId="77777777" w:rsidR="00627FFB" w:rsidRPr="003B1AC7"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76" w:lineRule="auto"/>
        <w:ind w:left="426" w:hanging="284"/>
        <w:jc w:val="both"/>
        <w:rPr>
          <w:sz w:val="22"/>
          <w:szCs w:val="22"/>
        </w:rPr>
      </w:pPr>
      <w:r w:rsidRPr="001900FD">
        <w:rPr>
          <w:sz w:val="22"/>
          <w:szCs w:val="22"/>
        </w:rPr>
        <w:t xml:space="preserve">Z tytułu niniejszego kryterium maksymalna ilość punktów wynosi 40. </w:t>
      </w:r>
    </w:p>
    <w:p w14:paraId="489E8E7D" w14:textId="72D0C070" w:rsidR="00627FFB" w:rsidRPr="003B1AC7" w:rsidRDefault="00C11764" w:rsidP="00C11764">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142"/>
        <w:jc w:val="both"/>
        <w:rPr>
          <w:i/>
          <w:sz w:val="22"/>
          <w:szCs w:val="22"/>
        </w:rPr>
      </w:pPr>
      <w:r>
        <w:rPr>
          <w:i/>
          <w:sz w:val="22"/>
          <w:szCs w:val="22"/>
        </w:rPr>
        <w:t>Minimalny okres gwarancji wynosi 24 miesiące, j</w:t>
      </w:r>
      <w:r w:rsidR="00627FFB" w:rsidRPr="00C920B1">
        <w:rPr>
          <w:i/>
          <w:sz w:val="22"/>
          <w:szCs w:val="22"/>
        </w:rPr>
        <w:t>eżeli Wykonawca nie poda w „Formularzu ofertowym” stanowiącym załącznik nr 1 do SWZ „</w:t>
      </w:r>
      <w:r w:rsidR="00627FFB">
        <w:rPr>
          <w:i/>
          <w:sz w:val="22"/>
          <w:szCs w:val="22"/>
        </w:rPr>
        <w:t xml:space="preserve">okresu gwarancji” </w:t>
      </w:r>
      <w:r w:rsidR="00627FFB" w:rsidRPr="00C920B1">
        <w:rPr>
          <w:i/>
          <w:sz w:val="22"/>
          <w:szCs w:val="22"/>
        </w:rPr>
        <w:t>Zamawiający uzna, że zaoferowano „</w:t>
      </w:r>
      <w:r w:rsidR="00627FFB">
        <w:rPr>
          <w:i/>
          <w:sz w:val="22"/>
          <w:szCs w:val="22"/>
        </w:rPr>
        <w:t>okres gwarancji” wynoszący 24 miesiące.</w:t>
      </w:r>
    </w:p>
    <w:p w14:paraId="05CD33A5" w14:textId="77777777" w:rsidR="00627FFB" w:rsidRPr="001900FD" w:rsidRDefault="00627FFB" w:rsidP="0090111D">
      <w:pPr>
        <w:pStyle w:val="tekst"/>
        <w:numPr>
          <w:ilvl w:val="0"/>
          <w:numId w:val="85"/>
        </w:numPr>
        <w:suppressLineNumbers w:val="0"/>
        <w:spacing w:before="120"/>
        <w:ind w:left="425" w:hanging="357"/>
        <w:rPr>
          <w:sz w:val="22"/>
          <w:szCs w:val="22"/>
        </w:rPr>
      </w:pPr>
      <w:r w:rsidRPr="001900FD">
        <w:rPr>
          <w:sz w:val="22"/>
          <w:szCs w:val="22"/>
        </w:rPr>
        <w:t>O wyborze najkorzystniejszej oferty decyduje najwyższa suma punktów uzyskanych przez ofertę:</w:t>
      </w:r>
    </w:p>
    <w:p w14:paraId="2C42F970" w14:textId="77777777" w:rsidR="00627FFB" w:rsidRPr="001900FD" w:rsidRDefault="00627FFB" w:rsidP="000601B3">
      <w:pPr>
        <w:spacing w:before="120" w:after="120" w:line="276" w:lineRule="auto"/>
        <w:ind w:left="567" w:hanging="142"/>
        <w:jc w:val="center"/>
        <w:rPr>
          <w:b/>
          <w:sz w:val="22"/>
          <w:szCs w:val="22"/>
        </w:rPr>
      </w:pPr>
      <w:r w:rsidRPr="001900FD">
        <w:rPr>
          <w:b/>
          <w:sz w:val="22"/>
          <w:szCs w:val="22"/>
        </w:rPr>
        <w:t>WAGA OFERTY = CE</w:t>
      </w:r>
      <w:r>
        <w:rPr>
          <w:b/>
          <w:sz w:val="22"/>
          <w:szCs w:val="22"/>
        </w:rPr>
        <w:t>NA + OKRES GWARANCJI</w:t>
      </w:r>
    </w:p>
    <w:p w14:paraId="206815E1" w14:textId="77777777" w:rsidR="00627FFB" w:rsidRPr="001900FD" w:rsidRDefault="00627FFB" w:rsidP="0090111D">
      <w:pPr>
        <w:pStyle w:val="tekst"/>
        <w:numPr>
          <w:ilvl w:val="0"/>
          <w:numId w:val="85"/>
        </w:numPr>
        <w:suppressLineNumbers w:val="0"/>
        <w:ind w:left="426"/>
        <w:rPr>
          <w:sz w:val="22"/>
          <w:szCs w:val="22"/>
        </w:rPr>
      </w:pPr>
      <w:r w:rsidRPr="001900FD">
        <w:rPr>
          <w:sz w:val="22"/>
          <w:szCs w:val="22"/>
        </w:rPr>
        <w:t>Zamawiający będzie rozpatrywał oferty za każdą część (zadanie) z osobna.</w:t>
      </w:r>
    </w:p>
    <w:p w14:paraId="541C2A8F" w14:textId="77777777" w:rsidR="00627FFB" w:rsidRPr="00C920B1" w:rsidRDefault="00627FFB" w:rsidP="0090111D">
      <w:pPr>
        <w:pStyle w:val="tekst"/>
        <w:numPr>
          <w:ilvl w:val="0"/>
          <w:numId w:val="85"/>
        </w:numPr>
        <w:suppressLineNumbers w:val="0"/>
        <w:spacing w:after="120"/>
        <w:ind w:left="425" w:hanging="357"/>
        <w:rPr>
          <w:b/>
          <w:sz w:val="22"/>
          <w:szCs w:val="22"/>
        </w:rPr>
      </w:pPr>
      <w:r w:rsidRPr="001900FD">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5C80909" w14:textId="3D5CF64E" w:rsidR="00171724" w:rsidRPr="007C6E94" w:rsidRDefault="00171724">
      <w:pPr>
        <w:pStyle w:val="Nagwek5"/>
        <w:rPr>
          <w:sz w:val="22"/>
          <w:szCs w:val="22"/>
        </w:rPr>
      </w:pPr>
      <w:r w:rsidRPr="007C6E94">
        <w:rPr>
          <w:sz w:val="22"/>
          <w:szCs w:val="22"/>
        </w:rPr>
        <w:t>Rozdział X</w:t>
      </w:r>
      <w:r w:rsidR="00C920B1">
        <w:rPr>
          <w:sz w:val="22"/>
          <w:szCs w:val="22"/>
        </w:rPr>
        <w:t>VIII</w:t>
      </w:r>
    </w:p>
    <w:p w14:paraId="660F3F76" w14:textId="77777777" w:rsidR="00171724" w:rsidRPr="007C6E94" w:rsidRDefault="00171724">
      <w:pPr>
        <w:pStyle w:val="Nagwek5"/>
        <w:rPr>
          <w:sz w:val="22"/>
          <w:szCs w:val="22"/>
        </w:rPr>
      </w:pPr>
      <w:r w:rsidRPr="007C6E94">
        <w:rPr>
          <w:color w:val="FF0000"/>
          <w:sz w:val="22"/>
          <w:szCs w:val="22"/>
        </w:rPr>
        <w:t xml:space="preserve">  </w:t>
      </w:r>
      <w:r w:rsidRPr="007C6E94">
        <w:rPr>
          <w:sz w:val="22"/>
          <w:szCs w:val="22"/>
        </w:rPr>
        <w:t>Informacje o formalnościach, jakie powinny zostać dopełnione po wyborze oferty w celu zawarcia umowy w sprawie zamówienia publicznego</w:t>
      </w:r>
    </w:p>
    <w:p w14:paraId="4D520B42" w14:textId="4E63036B" w:rsidR="000E3521" w:rsidRPr="007C6E94" w:rsidRDefault="00AC6399" w:rsidP="0090111D">
      <w:pPr>
        <w:pStyle w:val="pkt"/>
        <w:widowControl w:val="0"/>
        <w:numPr>
          <w:ilvl w:val="0"/>
          <w:numId w:val="69"/>
        </w:numPr>
        <w:suppressAutoHyphens/>
        <w:autoSpaceDE w:val="0"/>
        <w:autoSpaceDN w:val="0"/>
        <w:spacing w:after="0"/>
        <w:ind w:left="284" w:hanging="284"/>
        <w:rPr>
          <w:sz w:val="22"/>
          <w:szCs w:val="22"/>
        </w:rPr>
      </w:pPr>
      <w:r w:rsidRPr="007C6E94">
        <w:rPr>
          <w:sz w:val="22"/>
          <w:szCs w:val="22"/>
        </w:rPr>
        <w:t xml:space="preserve">Zamawiający </w:t>
      </w:r>
      <w:r w:rsidR="000E3521" w:rsidRPr="007C6E94">
        <w:rPr>
          <w:sz w:val="22"/>
          <w:szCs w:val="22"/>
        </w:rPr>
        <w:t>zgodnie z art. 253 ust. 1 uPzp niezwłocznie po wyborze najkorzystniejszej oferty, informuje równocześnie Wykonawców, którzy złożyli oferty, o:</w:t>
      </w:r>
    </w:p>
    <w:p w14:paraId="5F86AFB4" w14:textId="77777777" w:rsidR="000E3521" w:rsidRPr="007C6E94" w:rsidRDefault="000E3521" w:rsidP="000E3521">
      <w:pPr>
        <w:ind w:left="567" w:hanging="283"/>
        <w:jc w:val="both"/>
        <w:rPr>
          <w:sz w:val="22"/>
          <w:szCs w:val="22"/>
        </w:rPr>
      </w:pPr>
      <w:r w:rsidRPr="007C6E94">
        <w:rPr>
          <w:rStyle w:val="alb"/>
          <w:sz w:val="22"/>
          <w:szCs w:val="22"/>
        </w:rPr>
        <w:t xml:space="preserve">1) </w:t>
      </w:r>
      <w:r w:rsidRPr="007C6E94">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2D1B71B" w14:textId="1C74D2B6" w:rsidR="000E3521" w:rsidRPr="007C6E94" w:rsidRDefault="000E3521" w:rsidP="00752875">
      <w:pPr>
        <w:ind w:left="567" w:hanging="283"/>
        <w:jc w:val="both"/>
        <w:rPr>
          <w:sz w:val="22"/>
          <w:szCs w:val="22"/>
        </w:rPr>
      </w:pPr>
      <w:r w:rsidRPr="007C6E94">
        <w:rPr>
          <w:rStyle w:val="alb"/>
          <w:sz w:val="22"/>
          <w:szCs w:val="22"/>
        </w:rPr>
        <w:lastRenderedPageBreak/>
        <w:t xml:space="preserve">2) </w:t>
      </w:r>
      <w:r w:rsidRPr="007C6E94">
        <w:rPr>
          <w:sz w:val="22"/>
          <w:szCs w:val="22"/>
        </w:rPr>
        <w:t>wykonawcach, których oferty zostały odrzucone</w:t>
      </w:r>
      <w:r w:rsidR="00752875">
        <w:rPr>
          <w:sz w:val="22"/>
          <w:szCs w:val="22"/>
        </w:rPr>
        <w:t xml:space="preserve"> – </w:t>
      </w:r>
      <w:r w:rsidRPr="007C6E94">
        <w:rPr>
          <w:sz w:val="22"/>
          <w:szCs w:val="22"/>
        </w:rPr>
        <w:t>podając uzasadnienie faktyczne i prawne.</w:t>
      </w:r>
    </w:p>
    <w:p w14:paraId="27536612" w14:textId="005F3AC3" w:rsidR="000E3521" w:rsidRPr="007C6E94" w:rsidRDefault="001561B5" w:rsidP="0090111D">
      <w:pPr>
        <w:pStyle w:val="pkt"/>
        <w:widowControl w:val="0"/>
        <w:numPr>
          <w:ilvl w:val="0"/>
          <w:numId w:val="69"/>
        </w:numPr>
        <w:suppressAutoHyphens/>
        <w:autoSpaceDE w:val="0"/>
        <w:autoSpaceDN w:val="0"/>
        <w:spacing w:after="0"/>
        <w:ind w:left="284" w:hanging="284"/>
        <w:rPr>
          <w:sz w:val="22"/>
          <w:szCs w:val="22"/>
        </w:rPr>
      </w:pPr>
      <w:r w:rsidRPr="007C6E94">
        <w:rPr>
          <w:sz w:val="22"/>
          <w:szCs w:val="22"/>
        </w:rPr>
        <w:t xml:space="preserve">Niezwłocznie po wyborze najkorzystniejszej oferty Zamawiający zamieszcza informację, o których mowa w ust. 1 </w:t>
      </w:r>
      <w:r w:rsidR="00AC6399" w:rsidRPr="007C6E94">
        <w:rPr>
          <w:sz w:val="22"/>
          <w:szCs w:val="22"/>
        </w:rPr>
        <w:t>pkt 1</w:t>
      </w:r>
      <w:r w:rsidRPr="007C6E94">
        <w:rPr>
          <w:sz w:val="22"/>
          <w:szCs w:val="22"/>
        </w:rPr>
        <w:t>, na stronie internetowej</w:t>
      </w:r>
      <w:r w:rsidR="00A22105" w:rsidRPr="007C6E94">
        <w:rPr>
          <w:sz w:val="22"/>
          <w:szCs w:val="22"/>
        </w:rPr>
        <w:t xml:space="preserve"> prowadzonego postępowania </w:t>
      </w:r>
      <w:r w:rsidR="00E32D6A">
        <w:rPr>
          <w:sz w:val="22"/>
          <w:szCs w:val="22"/>
        </w:rPr>
        <w:t>– platformie zakupowej.</w:t>
      </w:r>
    </w:p>
    <w:p w14:paraId="659BD934" w14:textId="77777777" w:rsidR="001561B5" w:rsidRPr="007C6E94" w:rsidRDefault="001561B5" w:rsidP="0090111D">
      <w:pPr>
        <w:pStyle w:val="pkt"/>
        <w:widowControl w:val="0"/>
        <w:numPr>
          <w:ilvl w:val="0"/>
          <w:numId w:val="69"/>
        </w:numPr>
        <w:suppressAutoHyphens/>
        <w:autoSpaceDE w:val="0"/>
        <w:autoSpaceDN w:val="0"/>
        <w:spacing w:after="0"/>
        <w:ind w:left="284" w:hanging="284"/>
        <w:rPr>
          <w:sz w:val="22"/>
          <w:szCs w:val="22"/>
        </w:rPr>
      </w:pPr>
      <w:r w:rsidRPr="007C6E94">
        <w:rPr>
          <w:sz w:val="22"/>
          <w:szCs w:val="22"/>
        </w:rPr>
        <w:t xml:space="preserve">Wykonawca, którego oferta zostanie wybrana zobowiązany będzie do wniesienia przed podpisaniem umowy zabezpieczenia należytego wykonania umowy. </w:t>
      </w:r>
    </w:p>
    <w:p w14:paraId="2A97445A" w14:textId="797ED527" w:rsidR="00644FC0" w:rsidRPr="00752875" w:rsidRDefault="00710E25" w:rsidP="0090111D">
      <w:pPr>
        <w:pStyle w:val="pkt"/>
        <w:widowControl w:val="0"/>
        <w:numPr>
          <w:ilvl w:val="0"/>
          <w:numId w:val="69"/>
        </w:numPr>
        <w:suppressAutoHyphens/>
        <w:autoSpaceDE w:val="0"/>
        <w:autoSpaceDN w:val="0"/>
        <w:spacing w:after="120"/>
        <w:ind w:left="284" w:hanging="284"/>
        <w:rPr>
          <w:b/>
          <w:sz w:val="22"/>
          <w:szCs w:val="22"/>
        </w:rPr>
      </w:pPr>
      <w:r w:rsidRPr="007C6E94">
        <w:rPr>
          <w:sz w:val="22"/>
          <w:szCs w:val="22"/>
        </w:rPr>
        <w:t>Zgodnie z art. 263 uPzp, w</w:t>
      </w:r>
      <w:r w:rsidR="001561B5" w:rsidRPr="007C6E94">
        <w:rPr>
          <w:sz w:val="22"/>
          <w:szCs w:val="22"/>
        </w:rPr>
        <w:t xml:space="preserve"> </w:t>
      </w:r>
      <w:r w:rsidR="0065662A" w:rsidRPr="007C6E94">
        <w:rPr>
          <w:sz w:val="22"/>
          <w:szCs w:val="22"/>
        </w:rPr>
        <w:t>przypadku, gdy</w:t>
      </w:r>
      <w:r w:rsidR="001561B5" w:rsidRPr="007C6E94">
        <w:rPr>
          <w:sz w:val="22"/>
          <w:szCs w:val="22"/>
        </w:rPr>
        <w:t xml:space="preserve"> Wykonawca, </w:t>
      </w:r>
      <w:r w:rsidRPr="007C6E94">
        <w:rPr>
          <w:sz w:val="22"/>
          <w:szCs w:val="22"/>
        </w:rPr>
        <w:t>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3062F6" w14:textId="3AEE6715" w:rsidR="00171724" w:rsidRPr="007C6E94" w:rsidRDefault="00E14EC7">
      <w:pPr>
        <w:pStyle w:val="Nagwek5"/>
        <w:rPr>
          <w:sz w:val="22"/>
          <w:szCs w:val="22"/>
        </w:rPr>
      </w:pPr>
      <w:r w:rsidRPr="007C6E94">
        <w:rPr>
          <w:sz w:val="22"/>
          <w:szCs w:val="22"/>
        </w:rPr>
        <w:t>Rozdział X</w:t>
      </w:r>
      <w:r w:rsidR="00C920B1">
        <w:rPr>
          <w:sz w:val="22"/>
          <w:szCs w:val="22"/>
        </w:rPr>
        <w:t>I</w:t>
      </w:r>
      <w:r w:rsidRPr="007C6E94">
        <w:rPr>
          <w:sz w:val="22"/>
          <w:szCs w:val="22"/>
        </w:rPr>
        <w:t>X</w:t>
      </w:r>
    </w:p>
    <w:p w14:paraId="3251607E" w14:textId="77777777" w:rsidR="00171724" w:rsidRPr="007C6E94" w:rsidRDefault="00171724">
      <w:pPr>
        <w:pStyle w:val="Nagwek5"/>
        <w:rPr>
          <w:sz w:val="22"/>
          <w:szCs w:val="22"/>
        </w:rPr>
      </w:pPr>
      <w:r w:rsidRPr="007C6E94">
        <w:rPr>
          <w:sz w:val="22"/>
          <w:szCs w:val="22"/>
        </w:rPr>
        <w:t xml:space="preserve">  Wymagania dotyczące zabezpieczenia należytego wykonania umowy</w:t>
      </w:r>
    </w:p>
    <w:p w14:paraId="76EF958A" w14:textId="734F0A41" w:rsidR="004668AA" w:rsidRPr="007C6E94" w:rsidRDefault="00242D70" w:rsidP="00B93021">
      <w:pPr>
        <w:numPr>
          <w:ilvl w:val="0"/>
          <w:numId w:val="43"/>
        </w:numPr>
        <w:spacing w:before="40"/>
        <w:ind w:left="284" w:hanging="284"/>
        <w:jc w:val="both"/>
        <w:rPr>
          <w:sz w:val="22"/>
          <w:szCs w:val="22"/>
        </w:rPr>
      </w:pPr>
      <w:r w:rsidRPr="007C6E94">
        <w:rPr>
          <w:sz w:val="22"/>
          <w:szCs w:val="22"/>
        </w:rPr>
        <w:t xml:space="preserve">Zamawiający żąda od Wykonawcy </w:t>
      </w:r>
      <w:r w:rsidRPr="00414F1B">
        <w:rPr>
          <w:b/>
          <w:sz w:val="22"/>
          <w:szCs w:val="22"/>
        </w:rPr>
        <w:t>zabezpieczenia należytego wykonania umowy</w:t>
      </w:r>
      <w:r w:rsidRPr="007C6E94">
        <w:rPr>
          <w:sz w:val="22"/>
          <w:szCs w:val="22"/>
        </w:rPr>
        <w:t xml:space="preserve">, zwanego dalej </w:t>
      </w:r>
      <w:r w:rsidR="00E9392E" w:rsidRPr="007C6E94">
        <w:rPr>
          <w:sz w:val="22"/>
          <w:szCs w:val="22"/>
        </w:rPr>
        <w:t xml:space="preserve">zabezpieczeniem, w wysokości </w:t>
      </w:r>
      <w:r w:rsidR="00C955BF">
        <w:rPr>
          <w:b/>
          <w:sz w:val="22"/>
          <w:szCs w:val="22"/>
        </w:rPr>
        <w:t>5</w:t>
      </w:r>
      <w:r w:rsidRPr="00414F1B">
        <w:rPr>
          <w:b/>
          <w:sz w:val="22"/>
          <w:szCs w:val="22"/>
        </w:rPr>
        <w:t>%</w:t>
      </w:r>
      <w:r w:rsidRPr="007C6E94">
        <w:rPr>
          <w:sz w:val="22"/>
          <w:szCs w:val="22"/>
        </w:rPr>
        <w:t xml:space="preserve"> ceny całkowitej podanej w ofercie. Zabezpieczenie można będzie wnieść według wyboru Wykonawcy w jednej lub w kilku następujących formach:</w:t>
      </w:r>
    </w:p>
    <w:p w14:paraId="6048D22E" w14:textId="77777777" w:rsidR="00242D70" w:rsidRPr="007C6E94" w:rsidRDefault="00242D70" w:rsidP="00B93021">
      <w:pPr>
        <w:numPr>
          <w:ilvl w:val="0"/>
          <w:numId w:val="38"/>
        </w:numPr>
        <w:spacing w:before="40"/>
        <w:ind w:left="567" w:hanging="283"/>
        <w:jc w:val="both"/>
        <w:rPr>
          <w:sz w:val="22"/>
          <w:szCs w:val="22"/>
        </w:rPr>
      </w:pPr>
      <w:r w:rsidRPr="007C6E94">
        <w:rPr>
          <w:sz w:val="22"/>
          <w:szCs w:val="22"/>
        </w:rPr>
        <w:t>pieniądzu,</w:t>
      </w:r>
    </w:p>
    <w:p w14:paraId="64B42313" w14:textId="776E29AA" w:rsidR="00242D70" w:rsidRPr="007C6E94" w:rsidRDefault="00242D70" w:rsidP="00B93021">
      <w:pPr>
        <w:numPr>
          <w:ilvl w:val="0"/>
          <w:numId w:val="38"/>
        </w:numPr>
        <w:spacing w:before="40"/>
        <w:ind w:left="567" w:hanging="283"/>
        <w:jc w:val="both"/>
        <w:rPr>
          <w:sz w:val="22"/>
          <w:szCs w:val="22"/>
        </w:rPr>
      </w:pPr>
      <w:r w:rsidRPr="007C6E94">
        <w:rPr>
          <w:sz w:val="22"/>
          <w:szCs w:val="22"/>
        </w:rPr>
        <w:t xml:space="preserve">poręczeniach bankowych lub poręczeniach spółdzielczej kasy oszczędnościowo-kredytowej, z tym, </w:t>
      </w:r>
      <w:r w:rsidR="00EF4C28" w:rsidRPr="007C6E94">
        <w:rPr>
          <w:sz w:val="22"/>
          <w:szCs w:val="22"/>
        </w:rPr>
        <w:br/>
      </w:r>
      <w:r w:rsidRPr="007C6E94">
        <w:rPr>
          <w:sz w:val="22"/>
          <w:szCs w:val="22"/>
        </w:rPr>
        <w:t>że zobowiązanie kasy jest zawsze zobowiązaniem pieniężnym,</w:t>
      </w:r>
    </w:p>
    <w:p w14:paraId="6DB26D1C" w14:textId="77777777" w:rsidR="00242D70" w:rsidRPr="007C6E94" w:rsidRDefault="00242D70" w:rsidP="00B93021">
      <w:pPr>
        <w:numPr>
          <w:ilvl w:val="0"/>
          <w:numId w:val="38"/>
        </w:numPr>
        <w:spacing w:before="40"/>
        <w:ind w:left="567" w:hanging="283"/>
        <w:jc w:val="both"/>
        <w:rPr>
          <w:sz w:val="22"/>
          <w:szCs w:val="22"/>
        </w:rPr>
      </w:pPr>
      <w:r w:rsidRPr="007C6E94">
        <w:rPr>
          <w:sz w:val="22"/>
          <w:szCs w:val="22"/>
        </w:rPr>
        <w:t>gwarancjach bankowych,</w:t>
      </w:r>
    </w:p>
    <w:p w14:paraId="7110C9DF" w14:textId="77777777" w:rsidR="00242D70" w:rsidRPr="007C6E94" w:rsidRDefault="00242D70" w:rsidP="00B93021">
      <w:pPr>
        <w:widowControl w:val="0"/>
        <w:numPr>
          <w:ilvl w:val="0"/>
          <w:numId w:val="38"/>
        </w:numPr>
        <w:spacing w:before="40"/>
        <w:ind w:left="568" w:hanging="284"/>
        <w:jc w:val="both"/>
        <w:rPr>
          <w:sz w:val="22"/>
          <w:szCs w:val="22"/>
        </w:rPr>
      </w:pPr>
      <w:r w:rsidRPr="007C6E94">
        <w:rPr>
          <w:sz w:val="22"/>
          <w:szCs w:val="22"/>
        </w:rPr>
        <w:t>gwarancjach ubezpieczeniowych,</w:t>
      </w:r>
    </w:p>
    <w:p w14:paraId="36890403" w14:textId="09E04A2A" w:rsidR="00E86E36" w:rsidRDefault="00242D70" w:rsidP="00B93021">
      <w:pPr>
        <w:widowControl w:val="0"/>
        <w:numPr>
          <w:ilvl w:val="0"/>
          <w:numId w:val="38"/>
        </w:numPr>
        <w:spacing w:before="40"/>
        <w:ind w:left="568" w:hanging="284"/>
        <w:jc w:val="both"/>
        <w:rPr>
          <w:sz w:val="22"/>
          <w:szCs w:val="22"/>
        </w:rPr>
      </w:pPr>
      <w:r w:rsidRPr="007C6E94">
        <w:rPr>
          <w:sz w:val="22"/>
          <w:szCs w:val="22"/>
        </w:rPr>
        <w:t xml:space="preserve">poręczeniach udzielanych przez podmioty, o których mowa w </w:t>
      </w:r>
      <w:hyperlink r:id="rId15" w:history="1">
        <w:r w:rsidRPr="007C6E94">
          <w:rPr>
            <w:rStyle w:val="Hipercze"/>
            <w:color w:val="auto"/>
            <w:sz w:val="22"/>
            <w:szCs w:val="22"/>
            <w:u w:val="none"/>
          </w:rPr>
          <w:t>art. 6</w:t>
        </w:r>
      </w:hyperlink>
      <w:r w:rsidR="004668AA" w:rsidRPr="007C6E94">
        <w:rPr>
          <w:sz w:val="22"/>
          <w:szCs w:val="22"/>
        </w:rPr>
        <w:t xml:space="preserve">b ust. 5 pkt 2 ustawy </w:t>
      </w:r>
      <w:r w:rsidRPr="007C6E94">
        <w:rPr>
          <w:sz w:val="22"/>
          <w:szCs w:val="22"/>
        </w:rPr>
        <w:t xml:space="preserve">z dnia </w:t>
      </w:r>
      <w:r w:rsidR="009176B9" w:rsidRPr="007C6E94">
        <w:rPr>
          <w:sz w:val="22"/>
          <w:szCs w:val="22"/>
        </w:rPr>
        <w:br/>
      </w:r>
      <w:r w:rsidRPr="007C6E94">
        <w:rPr>
          <w:sz w:val="22"/>
          <w:szCs w:val="22"/>
        </w:rPr>
        <w:t>9 listopada 2000 r. o utworzeniu Polskiej Age</w:t>
      </w:r>
      <w:r w:rsidR="001341A9" w:rsidRPr="007C6E94">
        <w:rPr>
          <w:sz w:val="22"/>
          <w:szCs w:val="22"/>
        </w:rPr>
        <w:t xml:space="preserve">ncji Rozwoju </w:t>
      </w:r>
      <w:r w:rsidR="00E86E36" w:rsidRPr="007C6E94">
        <w:rPr>
          <w:sz w:val="22"/>
          <w:szCs w:val="22"/>
        </w:rPr>
        <w:t>Przedsiębiorczości.</w:t>
      </w:r>
    </w:p>
    <w:p w14:paraId="51D14629" w14:textId="77777777" w:rsidR="00B271A5" w:rsidRPr="007C6E94" w:rsidRDefault="00B271A5" w:rsidP="00B93021">
      <w:pPr>
        <w:numPr>
          <w:ilvl w:val="0"/>
          <w:numId w:val="43"/>
        </w:numPr>
        <w:spacing w:before="40"/>
        <w:ind w:left="284" w:hanging="284"/>
        <w:jc w:val="both"/>
        <w:rPr>
          <w:sz w:val="22"/>
          <w:szCs w:val="22"/>
        </w:rPr>
      </w:pPr>
      <w:r w:rsidRPr="007C6E94">
        <w:rPr>
          <w:sz w:val="22"/>
          <w:szCs w:val="22"/>
        </w:rPr>
        <w:t xml:space="preserve">Zabezpieczenie wnoszone w pieniądzu Wykonawca wpłaca przelewem na rachunek bankowy wskazany przez Zamawiającego w Rozdziale </w:t>
      </w:r>
      <w:r w:rsidRPr="00414F1B">
        <w:rPr>
          <w:sz w:val="22"/>
          <w:szCs w:val="22"/>
        </w:rPr>
        <w:t xml:space="preserve">I </w:t>
      </w:r>
      <w:r w:rsidRPr="007C6E94">
        <w:rPr>
          <w:sz w:val="22"/>
          <w:szCs w:val="22"/>
        </w:rPr>
        <w:t>ust 1.</w:t>
      </w:r>
    </w:p>
    <w:p w14:paraId="647D62B1"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 treści ZNWU w formie niepieniężnej winno wynikać nieodwołalne i bezwarunkowe, na każde pisemne żądanie zgłoszone przez Zamawiającego w terminie obowiązywania ZNWU – zobowiązanie gwaranta (poręczyciela) do wypłaty Zamawiającemu pełnej kwoty zabezpieczenia należytego wykonania umowy, </w:t>
      </w:r>
      <w:r w:rsidRPr="007C6E94">
        <w:rPr>
          <w:sz w:val="22"/>
          <w:szCs w:val="22"/>
        </w:rPr>
        <w:br/>
        <w:t xml:space="preserve">z uwzględnieniem zapisów wynikających z ust. </w:t>
      </w:r>
      <w:r>
        <w:rPr>
          <w:sz w:val="22"/>
          <w:szCs w:val="22"/>
        </w:rPr>
        <w:t>6</w:t>
      </w:r>
      <w:r w:rsidRPr="007C6E94">
        <w:rPr>
          <w:sz w:val="22"/>
          <w:szCs w:val="22"/>
        </w:rPr>
        <w:t xml:space="preserve"> niniejszego rozdziału. </w:t>
      </w:r>
    </w:p>
    <w:p w14:paraId="39400B4D"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Wykonawca winien uzyskać akceptację Zamawiającego co do poprawności wniesienia ZNWU w formie niepieniężnej (np. przesłanie projektu dokumentu na platformie zakupowej wskazując nr sprawy, w której zabezpieczenie zostanie ustanowione).</w:t>
      </w:r>
    </w:p>
    <w:p w14:paraId="68FE4B22"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Zamawiający zwróci zabezpieczenie należytego wykonania umowy w terminie 30 dni od dnia wykonania zamówienia i uznania przez Zamawiającego za należycie wykonane (z zastrzeżeniem ust 8). </w:t>
      </w:r>
    </w:p>
    <w:p w14:paraId="7E954019" w14:textId="77777777" w:rsidR="00B271A5" w:rsidRPr="007C6E94" w:rsidRDefault="00B271A5" w:rsidP="00B271A5">
      <w:pPr>
        <w:ind w:left="284"/>
        <w:jc w:val="both"/>
        <w:rPr>
          <w:sz w:val="22"/>
          <w:szCs w:val="22"/>
        </w:rPr>
      </w:pPr>
      <w:r w:rsidRPr="007C6E94">
        <w:rPr>
          <w:sz w:val="22"/>
          <w:szCs w:val="22"/>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EC8FCBD" w14:textId="4502ABD2" w:rsidR="00B271A5" w:rsidRPr="007C6E94" w:rsidRDefault="00B271A5" w:rsidP="008E03F0">
      <w:pPr>
        <w:numPr>
          <w:ilvl w:val="0"/>
          <w:numId w:val="43"/>
        </w:numPr>
        <w:spacing w:before="60"/>
        <w:ind w:left="284" w:hanging="284"/>
        <w:jc w:val="both"/>
        <w:rPr>
          <w:sz w:val="22"/>
          <w:szCs w:val="22"/>
        </w:rPr>
      </w:pPr>
      <w:r w:rsidRPr="007C6E94">
        <w:rPr>
          <w:sz w:val="22"/>
          <w:szCs w:val="22"/>
        </w:rPr>
        <w:t>Zamawiający może pozostawić na zabezpieczenie roszczeń z tytułu rękojmi za wady lub gwarancji kwotę w wysokości nie przekraczającej 30</w:t>
      </w:r>
      <w:r w:rsidR="00414F1B">
        <w:rPr>
          <w:sz w:val="22"/>
          <w:szCs w:val="22"/>
        </w:rPr>
        <w:t xml:space="preserve"> </w:t>
      </w:r>
      <w:r w:rsidRPr="007C6E94">
        <w:rPr>
          <w:sz w:val="22"/>
          <w:szCs w:val="22"/>
        </w:rPr>
        <w:t xml:space="preserve">% zabezpieczenia. Kwota, o której mowa zostanie zwrócona </w:t>
      </w:r>
      <w:r w:rsidR="00414F1B">
        <w:rPr>
          <w:sz w:val="22"/>
          <w:szCs w:val="22"/>
        </w:rPr>
        <w:br/>
      </w:r>
      <w:r w:rsidRPr="007C6E94">
        <w:rPr>
          <w:sz w:val="22"/>
          <w:szCs w:val="22"/>
        </w:rPr>
        <w:t>nie później niż w 15 dniu po upływie okresu rękojmi za wady lub gwarancji.</w:t>
      </w:r>
    </w:p>
    <w:p w14:paraId="3F94A9AA" w14:textId="4D0BE83F" w:rsidR="00B271A5" w:rsidRPr="007C6E94" w:rsidRDefault="00B271A5" w:rsidP="008E03F0">
      <w:pPr>
        <w:numPr>
          <w:ilvl w:val="0"/>
          <w:numId w:val="43"/>
        </w:numPr>
        <w:spacing w:before="60"/>
        <w:ind w:left="284" w:hanging="284"/>
        <w:jc w:val="both"/>
        <w:rPr>
          <w:sz w:val="22"/>
          <w:szCs w:val="22"/>
        </w:rPr>
      </w:pPr>
      <w:r w:rsidRPr="007C6E94">
        <w:rPr>
          <w:sz w:val="22"/>
          <w:szCs w:val="22"/>
        </w:rPr>
        <w:t>W przypadku zabezpieczenia udzielonego w innej formie niż pieniężna Wykonawca w okresie rękojmi na zaspokojenie ewentualnych roszczeń z tytułu rękojmi za wady lub gwarancji Zamawiającego, umożliwi mu (</w:t>
      </w:r>
      <w:r w:rsidR="00615899">
        <w:rPr>
          <w:sz w:val="22"/>
          <w:szCs w:val="22"/>
        </w:rPr>
        <w:t xml:space="preserve">nieodwołalnie, </w:t>
      </w:r>
      <w:r w:rsidRPr="007C6E94">
        <w:rPr>
          <w:sz w:val="22"/>
          <w:szCs w:val="22"/>
        </w:rPr>
        <w:t>bezwarunkowo, na jego żądanie) uruchomienie 30% wartości sumy zabezpieczenia. Stosowny zapis winien być zamieszczony w dokumencie ZNWU.</w:t>
      </w:r>
    </w:p>
    <w:p w14:paraId="453DB1C7" w14:textId="726BC48B" w:rsidR="00B271A5" w:rsidRPr="00C920B1" w:rsidRDefault="00B271A5" w:rsidP="008E03F0">
      <w:pPr>
        <w:numPr>
          <w:ilvl w:val="0"/>
          <w:numId w:val="43"/>
        </w:numPr>
        <w:spacing w:before="60"/>
        <w:ind w:left="284" w:hanging="284"/>
        <w:jc w:val="both"/>
        <w:rPr>
          <w:sz w:val="22"/>
          <w:szCs w:val="22"/>
        </w:rPr>
      </w:pPr>
      <w:r w:rsidRPr="007C6E94">
        <w:rPr>
          <w:sz w:val="22"/>
          <w:szCs w:val="22"/>
        </w:rPr>
        <w:t xml:space="preserve">Zabezpieczenie należytego wykonania </w:t>
      </w:r>
      <w:r w:rsidRPr="00786BF7">
        <w:rPr>
          <w:sz w:val="22"/>
          <w:szCs w:val="22"/>
        </w:rPr>
        <w:t xml:space="preserve">umowy należy wnieść na okres jej obowiązywania co najmniej </w:t>
      </w:r>
      <w:r w:rsidRPr="00786BF7">
        <w:rPr>
          <w:sz w:val="22"/>
          <w:szCs w:val="22"/>
        </w:rPr>
        <w:br/>
      </w:r>
      <w:r w:rsidRPr="00B271A5">
        <w:rPr>
          <w:b/>
          <w:sz w:val="22"/>
          <w:szCs w:val="22"/>
          <w:u w:val="single"/>
        </w:rPr>
        <w:t xml:space="preserve">od dnia </w:t>
      </w:r>
      <w:r w:rsidR="00615899">
        <w:rPr>
          <w:b/>
          <w:sz w:val="22"/>
          <w:szCs w:val="22"/>
          <w:u w:val="single"/>
        </w:rPr>
        <w:t>zawarcia umowy</w:t>
      </w:r>
      <w:r w:rsidRPr="00B271A5">
        <w:rPr>
          <w:b/>
          <w:sz w:val="22"/>
          <w:szCs w:val="22"/>
          <w:u w:val="single"/>
        </w:rPr>
        <w:t xml:space="preserve"> do 30 dni od dnia wykonania zamówienia i uznania przez Zamawiającego za należycie wykonane</w:t>
      </w:r>
      <w:r w:rsidRPr="00B271A5">
        <w:rPr>
          <w:sz w:val="22"/>
          <w:szCs w:val="22"/>
        </w:rPr>
        <w:t xml:space="preserve"> </w:t>
      </w:r>
      <w:r w:rsidRPr="00786BF7">
        <w:rPr>
          <w:sz w:val="22"/>
          <w:szCs w:val="22"/>
        </w:rPr>
        <w:t xml:space="preserve">(uwzględniając okres jej owiązywania), </w:t>
      </w:r>
      <w:r w:rsidRPr="00C920B1">
        <w:rPr>
          <w:sz w:val="22"/>
          <w:szCs w:val="22"/>
        </w:rPr>
        <w:t>z zastrzeżeniem zabezpieczenia na czas rękojmi – 2 lata.</w:t>
      </w:r>
    </w:p>
    <w:p w14:paraId="6ADA0305" w14:textId="6C0C565E"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Wykonawca dostarczy Zamawiającemu, najpóźniej w dniu podpisania umowy, dokument stanowiący dowód udzielenia zabezpieczenia należytego wykonania umowy. W przypadku wniesienia zabezpieczenia w pieniądzu decyduje data wpływu środków na rachunek bankowy Zamawiającego. Zabezpieczenie </w:t>
      </w:r>
      <w:r w:rsidRPr="007C6E94">
        <w:rPr>
          <w:sz w:val="22"/>
          <w:szCs w:val="22"/>
        </w:rPr>
        <w:br/>
        <w:t xml:space="preserve">w formach niepieniężnych, musi uwzględniać treść ust. </w:t>
      </w:r>
      <w:r w:rsidR="00565A0B">
        <w:rPr>
          <w:sz w:val="22"/>
          <w:szCs w:val="22"/>
        </w:rPr>
        <w:t>3</w:t>
      </w:r>
      <w:r w:rsidRPr="007C6E94">
        <w:rPr>
          <w:sz w:val="22"/>
          <w:szCs w:val="22"/>
        </w:rPr>
        <w:t xml:space="preserve"> i </w:t>
      </w:r>
      <w:r w:rsidR="000B1ADC">
        <w:rPr>
          <w:sz w:val="22"/>
          <w:szCs w:val="22"/>
        </w:rPr>
        <w:t>7</w:t>
      </w:r>
      <w:r w:rsidRPr="007C6E94">
        <w:rPr>
          <w:sz w:val="22"/>
          <w:szCs w:val="22"/>
        </w:rPr>
        <w:t xml:space="preserve"> niniejszego Rozdziału.</w:t>
      </w:r>
    </w:p>
    <w:p w14:paraId="10B315DD" w14:textId="7D37F4C3" w:rsidR="00242D70" w:rsidRPr="007C6E94" w:rsidRDefault="00C920B1" w:rsidP="00AD09CD">
      <w:pPr>
        <w:pStyle w:val="Nagwek5"/>
        <w:spacing w:before="240"/>
        <w:rPr>
          <w:sz w:val="22"/>
          <w:szCs w:val="22"/>
        </w:rPr>
      </w:pPr>
      <w:r>
        <w:rPr>
          <w:sz w:val="22"/>
          <w:szCs w:val="22"/>
        </w:rPr>
        <w:lastRenderedPageBreak/>
        <w:t>Rozdział XX</w:t>
      </w:r>
    </w:p>
    <w:p w14:paraId="415A7B4E" w14:textId="77777777" w:rsidR="00336CA1" w:rsidRPr="007C6E94" w:rsidRDefault="00242D70" w:rsidP="00AD09FC">
      <w:pPr>
        <w:pStyle w:val="Nagwek5"/>
        <w:rPr>
          <w:sz w:val="22"/>
          <w:szCs w:val="22"/>
        </w:rPr>
      </w:pPr>
      <w:r w:rsidRPr="007C6E94">
        <w:rPr>
          <w:sz w:val="22"/>
          <w:szCs w:val="22"/>
        </w:rPr>
        <w:t xml:space="preserve"> Istotne dla stron postanowienia, które zostaną wprowadzone </w:t>
      </w:r>
    </w:p>
    <w:p w14:paraId="473925C5" w14:textId="77777777" w:rsidR="00242D70" w:rsidRPr="007C6E94" w:rsidRDefault="00242D70" w:rsidP="00AD09FC">
      <w:pPr>
        <w:pStyle w:val="Nagwek5"/>
        <w:rPr>
          <w:sz w:val="22"/>
          <w:szCs w:val="22"/>
        </w:rPr>
      </w:pPr>
      <w:r w:rsidRPr="007C6E94">
        <w:rPr>
          <w:sz w:val="22"/>
          <w:szCs w:val="22"/>
        </w:rPr>
        <w:t>do treści zawieranej umowy</w:t>
      </w:r>
    </w:p>
    <w:p w14:paraId="3E2497F4" w14:textId="54E67B67" w:rsidR="00CF6C24" w:rsidRPr="007C6E94" w:rsidRDefault="00414F1B" w:rsidP="00DF760C">
      <w:pPr>
        <w:spacing w:before="120" w:after="120"/>
        <w:jc w:val="both"/>
        <w:rPr>
          <w:sz w:val="22"/>
          <w:szCs w:val="22"/>
        </w:rPr>
      </w:pPr>
      <w:r>
        <w:rPr>
          <w:sz w:val="22"/>
          <w:szCs w:val="22"/>
        </w:rPr>
        <w:t>„</w:t>
      </w:r>
      <w:r w:rsidR="00CF6C24" w:rsidRPr="007C6E94">
        <w:rPr>
          <w:sz w:val="22"/>
          <w:szCs w:val="22"/>
        </w:rPr>
        <w:t>Projektowane postanowienia umowy</w:t>
      </w:r>
      <w:r>
        <w:rPr>
          <w:sz w:val="22"/>
          <w:szCs w:val="22"/>
        </w:rPr>
        <w:t>”</w:t>
      </w:r>
      <w:r w:rsidR="00242D70" w:rsidRPr="007C6E94">
        <w:rPr>
          <w:sz w:val="22"/>
          <w:szCs w:val="22"/>
        </w:rPr>
        <w:t xml:space="preserve"> </w:t>
      </w:r>
      <w:r w:rsidR="00242D70" w:rsidRPr="00C920B1">
        <w:rPr>
          <w:sz w:val="22"/>
          <w:szCs w:val="22"/>
        </w:rPr>
        <w:t xml:space="preserve">– </w:t>
      </w:r>
      <w:r w:rsidR="003039DA" w:rsidRPr="00C920B1">
        <w:rPr>
          <w:sz w:val="22"/>
          <w:szCs w:val="22"/>
        </w:rPr>
        <w:t>z</w:t>
      </w:r>
      <w:r w:rsidR="00242D70" w:rsidRPr="00C920B1">
        <w:rPr>
          <w:sz w:val="22"/>
          <w:szCs w:val="22"/>
        </w:rPr>
        <w:t xml:space="preserve">ałącznik </w:t>
      </w:r>
      <w:r w:rsidR="003039DA" w:rsidRPr="00C920B1">
        <w:rPr>
          <w:sz w:val="22"/>
          <w:szCs w:val="22"/>
        </w:rPr>
        <w:t>n</w:t>
      </w:r>
      <w:r w:rsidR="00242D70" w:rsidRPr="00C920B1">
        <w:rPr>
          <w:sz w:val="22"/>
          <w:szCs w:val="22"/>
        </w:rPr>
        <w:t xml:space="preserve">r </w:t>
      </w:r>
      <w:r w:rsidR="003B6704">
        <w:rPr>
          <w:sz w:val="22"/>
          <w:szCs w:val="22"/>
        </w:rPr>
        <w:t>4</w:t>
      </w:r>
      <w:r w:rsidR="003E7E99" w:rsidRPr="00C920B1">
        <w:rPr>
          <w:sz w:val="22"/>
          <w:szCs w:val="22"/>
        </w:rPr>
        <w:t xml:space="preserve"> do niniejszej</w:t>
      </w:r>
      <w:r w:rsidR="00242D70" w:rsidRPr="00C920B1">
        <w:rPr>
          <w:sz w:val="22"/>
          <w:szCs w:val="22"/>
        </w:rPr>
        <w:t xml:space="preserve"> </w:t>
      </w:r>
      <w:r w:rsidR="00242D70" w:rsidRPr="007C6E94">
        <w:rPr>
          <w:sz w:val="22"/>
          <w:szCs w:val="22"/>
        </w:rPr>
        <w:t>SWZ.</w:t>
      </w:r>
    </w:p>
    <w:p w14:paraId="794E8885" w14:textId="0CA513FE" w:rsidR="00171724" w:rsidRPr="007C6E94" w:rsidRDefault="00C920B1" w:rsidP="00AD09FC">
      <w:pPr>
        <w:pStyle w:val="Nagwek5"/>
        <w:rPr>
          <w:sz w:val="22"/>
          <w:szCs w:val="22"/>
        </w:rPr>
      </w:pPr>
      <w:r>
        <w:rPr>
          <w:sz w:val="22"/>
          <w:szCs w:val="22"/>
        </w:rPr>
        <w:t>Rozdział XXI</w:t>
      </w:r>
    </w:p>
    <w:p w14:paraId="54D85D1D" w14:textId="77777777" w:rsidR="00171724" w:rsidRPr="007C6E94" w:rsidRDefault="00171724" w:rsidP="00AD09FC">
      <w:pPr>
        <w:pStyle w:val="Nagwek5"/>
        <w:rPr>
          <w:sz w:val="22"/>
          <w:szCs w:val="22"/>
        </w:rPr>
      </w:pPr>
      <w:r w:rsidRPr="007C6E94">
        <w:rPr>
          <w:sz w:val="22"/>
          <w:szCs w:val="22"/>
        </w:rPr>
        <w:t xml:space="preserve">Pouczenie o środkach ochrony prawnej przysługujących wykonawcy </w:t>
      </w:r>
    </w:p>
    <w:p w14:paraId="0B78F2B0" w14:textId="77777777" w:rsidR="00171724" w:rsidRPr="007C6E94" w:rsidRDefault="00171724" w:rsidP="006961A8">
      <w:pPr>
        <w:pStyle w:val="Nagwek5"/>
        <w:jc w:val="left"/>
        <w:rPr>
          <w:sz w:val="22"/>
          <w:szCs w:val="22"/>
        </w:rPr>
      </w:pPr>
      <w:r w:rsidRPr="007C6E94">
        <w:rPr>
          <w:sz w:val="22"/>
          <w:szCs w:val="22"/>
        </w:rPr>
        <w:t>w toku postępowania o udzielenie zamówienia</w:t>
      </w:r>
    </w:p>
    <w:p w14:paraId="05CE956D" w14:textId="39A36EFB" w:rsidR="00CF6C24" w:rsidRPr="00DF75A3" w:rsidRDefault="00DF7850" w:rsidP="0090111D">
      <w:pPr>
        <w:pStyle w:val="Akapitzlist"/>
        <w:numPr>
          <w:ilvl w:val="0"/>
          <w:numId w:val="93"/>
        </w:numPr>
        <w:tabs>
          <w:tab w:val="num" w:pos="426"/>
          <w:tab w:val="left" w:pos="1232"/>
        </w:tabs>
        <w:spacing w:before="60" w:after="60"/>
        <w:ind w:left="419" w:hanging="357"/>
        <w:contextualSpacing w:val="0"/>
        <w:jc w:val="both"/>
        <w:rPr>
          <w:sz w:val="22"/>
          <w:szCs w:val="22"/>
        </w:rPr>
      </w:pPr>
      <w:r w:rsidRPr="00DF75A3">
        <w:rPr>
          <w:bCs/>
          <w:sz w:val="22"/>
          <w:szCs w:val="22"/>
        </w:rPr>
        <w:t xml:space="preserve">Wykonawcom, a także innemu podmiotowi, jeżeli ma lub </w:t>
      </w:r>
      <w:r w:rsidR="00E9392E" w:rsidRPr="00DF75A3">
        <w:rPr>
          <w:bCs/>
          <w:sz w:val="22"/>
          <w:szCs w:val="22"/>
        </w:rPr>
        <w:t xml:space="preserve">miał interes w uzyskaniu danego </w:t>
      </w:r>
      <w:r w:rsidRPr="00DF75A3">
        <w:rPr>
          <w:bCs/>
          <w:sz w:val="22"/>
          <w:szCs w:val="22"/>
        </w:rPr>
        <w:t>zamówienia oraz poniósł lub może ponieść szkodę w wyniku naruszenia przez Zamawiającego przepisów ustawy, prz</w:t>
      </w:r>
      <w:r w:rsidR="007477F7" w:rsidRPr="00DF75A3">
        <w:rPr>
          <w:bCs/>
          <w:sz w:val="22"/>
          <w:szCs w:val="22"/>
        </w:rPr>
        <w:t xml:space="preserve">ysługują środki ochrony prawnej </w:t>
      </w:r>
      <w:r w:rsidR="00C920B1" w:rsidRPr="00DF75A3">
        <w:rPr>
          <w:bCs/>
          <w:sz w:val="22"/>
          <w:szCs w:val="22"/>
        </w:rPr>
        <w:t xml:space="preserve">określone </w:t>
      </w:r>
      <w:r w:rsidR="000266BD" w:rsidRPr="00DF75A3">
        <w:rPr>
          <w:sz w:val="22"/>
          <w:szCs w:val="22"/>
        </w:rPr>
        <w:t xml:space="preserve">w Dziale </w:t>
      </w:r>
      <w:r w:rsidR="00CF6C24" w:rsidRPr="00DF75A3">
        <w:rPr>
          <w:sz w:val="22"/>
          <w:szCs w:val="22"/>
        </w:rPr>
        <w:t>IX</w:t>
      </w:r>
      <w:r w:rsidR="00C920B1" w:rsidRPr="00DF75A3">
        <w:rPr>
          <w:sz w:val="22"/>
          <w:szCs w:val="22"/>
        </w:rPr>
        <w:t xml:space="preserve"> w/w ustawy Pzp.</w:t>
      </w:r>
    </w:p>
    <w:p w14:paraId="13B2684A" w14:textId="449ADE19" w:rsidR="00DF760C" w:rsidRPr="00DF75A3" w:rsidRDefault="00DF760C" w:rsidP="0090111D">
      <w:pPr>
        <w:pStyle w:val="Akapitzlist"/>
        <w:numPr>
          <w:ilvl w:val="0"/>
          <w:numId w:val="93"/>
        </w:numPr>
        <w:tabs>
          <w:tab w:val="num" w:pos="426"/>
          <w:tab w:val="left" w:pos="1232"/>
        </w:tabs>
        <w:spacing w:before="60" w:after="60"/>
        <w:ind w:left="425"/>
        <w:contextualSpacing w:val="0"/>
        <w:jc w:val="both"/>
        <w:rPr>
          <w:sz w:val="22"/>
          <w:szCs w:val="22"/>
        </w:rPr>
      </w:pPr>
      <w:r w:rsidRPr="00DF75A3">
        <w:rPr>
          <w:sz w:val="22"/>
          <w:szCs w:val="22"/>
        </w:rPr>
        <w:t>Odwołanie wnosi się:</w:t>
      </w:r>
    </w:p>
    <w:p w14:paraId="3E578CF7"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a) 5 dni od dnia przekazania informacji o czynności zamawiającego stanowiącej podstawę jego </w:t>
      </w:r>
    </w:p>
    <w:p w14:paraId="3FC7AE68" w14:textId="2FE2AC0A"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przy użyciu środków komunikacji elektronicznej,</w:t>
      </w:r>
    </w:p>
    <w:p w14:paraId="6A7A9AFA"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b) 10 dni od dnia przekazania informacji o czynności zamawiającego stanowiącej podstawę jego </w:t>
      </w:r>
    </w:p>
    <w:p w14:paraId="41C73BA0" w14:textId="5A9D1655" w:rsidR="00433094"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w sposób inny niż określony w lit. a.</w:t>
      </w:r>
    </w:p>
    <w:p w14:paraId="1C520AFF" w14:textId="763D6934" w:rsidR="00644FC0" w:rsidRPr="00DF75A3" w:rsidRDefault="00DF760C" w:rsidP="0090111D">
      <w:pPr>
        <w:pStyle w:val="Akapitzlist"/>
        <w:numPr>
          <w:ilvl w:val="0"/>
          <w:numId w:val="93"/>
        </w:numPr>
        <w:tabs>
          <w:tab w:val="num" w:pos="426"/>
          <w:tab w:val="left" w:pos="1232"/>
        </w:tabs>
        <w:spacing w:before="60" w:after="60"/>
        <w:ind w:left="425"/>
        <w:contextualSpacing w:val="0"/>
        <w:jc w:val="both"/>
        <w:rPr>
          <w:sz w:val="22"/>
          <w:szCs w:val="22"/>
        </w:rPr>
      </w:pPr>
      <w:r w:rsidRPr="00DF75A3">
        <w:rPr>
          <w:sz w:val="22"/>
          <w:szCs w:val="22"/>
        </w:rPr>
        <w:t xml:space="preserve">Odwołanie wobec treści ogłoszenia wszczynającego postępowanie o udzielenie zamówienia lub wobec treści dokumentów zamówienia wnosi się w terminie 5 dni od dnia zamieszczenia ogłoszenia </w:t>
      </w:r>
      <w:r w:rsidRPr="00DF75A3">
        <w:rPr>
          <w:sz w:val="22"/>
          <w:szCs w:val="22"/>
        </w:rPr>
        <w:br/>
        <w:t>w Biuletynie Zamówień Publicznych lub dokumentów zamówienia na stronie internetowej (platformie zakupowej).</w:t>
      </w:r>
    </w:p>
    <w:p w14:paraId="2CF9E767" w14:textId="7CA0BAA2" w:rsidR="00A133AB" w:rsidRPr="00DF75A3" w:rsidRDefault="00A133AB" w:rsidP="0090111D">
      <w:pPr>
        <w:pStyle w:val="Akapitzlist"/>
        <w:numPr>
          <w:ilvl w:val="0"/>
          <w:numId w:val="93"/>
        </w:numPr>
        <w:tabs>
          <w:tab w:val="num" w:pos="426"/>
          <w:tab w:val="left" w:pos="1232"/>
        </w:tabs>
        <w:spacing w:before="60" w:after="60"/>
        <w:ind w:left="425"/>
        <w:contextualSpacing w:val="0"/>
        <w:jc w:val="both"/>
        <w:rPr>
          <w:sz w:val="22"/>
          <w:szCs w:val="22"/>
        </w:rPr>
      </w:pPr>
      <w:r w:rsidRPr="00DF75A3">
        <w:rPr>
          <w:sz w:val="22"/>
          <w:szCs w:val="22"/>
        </w:rPr>
        <w:t xml:space="preserve">Odwołanie w przypadkach innych niż określone w ust. 3 i 4 wnosi się w terminie 5 dni od dnia, </w:t>
      </w:r>
      <w:r w:rsidR="006961A8">
        <w:rPr>
          <w:sz w:val="22"/>
          <w:szCs w:val="22"/>
        </w:rPr>
        <w:br/>
      </w:r>
      <w:r w:rsidRPr="00DF75A3">
        <w:rPr>
          <w:sz w:val="22"/>
          <w:szCs w:val="22"/>
        </w:rPr>
        <w:t xml:space="preserve">w którym powzięto lub przy zachowaniu należytej staranności można było powziąć wiadomość </w:t>
      </w:r>
      <w:r w:rsidR="006961A8">
        <w:rPr>
          <w:sz w:val="22"/>
          <w:szCs w:val="22"/>
        </w:rPr>
        <w:br/>
      </w:r>
      <w:r w:rsidRPr="00DF75A3">
        <w:rPr>
          <w:sz w:val="22"/>
          <w:szCs w:val="22"/>
        </w:rPr>
        <w:t>o okolicznościach stanowiących podstawę jego wniesienia.</w:t>
      </w:r>
    </w:p>
    <w:p w14:paraId="0B06450E" w14:textId="175181CA" w:rsidR="00A133AB" w:rsidRPr="00DF75A3" w:rsidRDefault="00A133AB" w:rsidP="0090111D">
      <w:pPr>
        <w:pStyle w:val="Akapitzlist"/>
        <w:numPr>
          <w:ilvl w:val="0"/>
          <w:numId w:val="93"/>
        </w:numPr>
        <w:tabs>
          <w:tab w:val="num" w:pos="426"/>
          <w:tab w:val="left" w:pos="1232"/>
        </w:tabs>
        <w:spacing w:before="120" w:after="120"/>
        <w:ind w:left="425"/>
        <w:contextualSpacing w:val="0"/>
        <w:jc w:val="both"/>
        <w:rPr>
          <w:sz w:val="22"/>
          <w:szCs w:val="22"/>
        </w:rPr>
      </w:pPr>
      <w:r w:rsidRPr="00DF75A3">
        <w:rPr>
          <w:sz w:val="22"/>
          <w:szCs w:val="22"/>
        </w:rPr>
        <w:t>Na orzeczenie Izby oraz postanowienie Prezesa Izby, o którym mowa w art. 519 ust. 1, stronom oraz uczestnikom postępowania odwoławczego przysługuje skarga do sądu.</w:t>
      </w:r>
    </w:p>
    <w:p w14:paraId="1E1FCFEF" w14:textId="79F7BF23" w:rsidR="00D17CCC" w:rsidRPr="007C6E94" w:rsidRDefault="00C920B1"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Pr>
          <w:b/>
          <w:sz w:val="22"/>
          <w:szCs w:val="22"/>
        </w:rPr>
        <w:t>Rozdział XXII</w:t>
      </w:r>
    </w:p>
    <w:p w14:paraId="4578CCF4" w14:textId="77777777" w:rsidR="00D17CCC" w:rsidRPr="007C6E94" w:rsidRDefault="00D17CCC"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sidRPr="007C6E94">
        <w:rPr>
          <w:b/>
          <w:sz w:val="22"/>
          <w:szCs w:val="22"/>
        </w:rPr>
        <w:t>Ochrona Danych Osobowych (RODO)</w:t>
      </w:r>
    </w:p>
    <w:p w14:paraId="7830DE51" w14:textId="1346687B" w:rsidR="00CF6C24" w:rsidRPr="00A133AB" w:rsidRDefault="00CF6C24" w:rsidP="00D4787A">
      <w:pPr>
        <w:numPr>
          <w:ilvl w:val="0"/>
          <w:numId w:val="52"/>
        </w:numPr>
        <w:spacing w:before="60" w:after="60"/>
        <w:ind w:left="284" w:hanging="284"/>
        <w:jc w:val="both"/>
        <w:rPr>
          <w:sz w:val="22"/>
          <w:szCs w:val="22"/>
        </w:rPr>
      </w:pPr>
      <w:r w:rsidRPr="00A133AB">
        <w:rPr>
          <w:sz w:val="22"/>
          <w:szCs w:val="22"/>
        </w:rPr>
        <w:t xml:space="preserve">Zgodnie z art. 13 ust. 1 i 2 </w:t>
      </w:r>
      <w:r w:rsidRPr="00A133AB">
        <w:rPr>
          <w:rFonts w:eastAsia="Calibri"/>
          <w:sz w:val="22"/>
          <w:szCs w:val="22"/>
          <w:lang w:eastAsia="en-US"/>
        </w:rPr>
        <w:t xml:space="preserve">rozporządzenia Parlamentu Europejskiego i Rady (UE) 2016/679 z dnia </w:t>
      </w:r>
      <w:r w:rsidR="00C920B1" w:rsidRPr="00A133AB">
        <w:rPr>
          <w:rFonts w:eastAsia="Calibri"/>
          <w:sz w:val="22"/>
          <w:szCs w:val="22"/>
          <w:lang w:eastAsia="en-US"/>
        </w:rPr>
        <w:br/>
      </w:r>
      <w:r w:rsidRPr="00A133AB">
        <w:rPr>
          <w:rFonts w:eastAsia="Calibri"/>
          <w:sz w:val="22"/>
          <w:szCs w:val="22"/>
          <w:lang w:eastAsia="en-US"/>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A133AB">
        <w:rPr>
          <w:sz w:val="22"/>
          <w:szCs w:val="22"/>
        </w:rPr>
        <w:t xml:space="preserve">dalej „RODO”, informuję, że: </w:t>
      </w:r>
    </w:p>
    <w:p w14:paraId="05CDD1A6" w14:textId="7FA29584" w:rsidR="00CF6C24" w:rsidRPr="00A133AB" w:rsidRDefault="00CF6C24" w:rsidP="00D4787A">
      <w:pPr>
        <w:numPr>
          <w:ilvl w:val="0"/>
          <w:numId w:val="49"/>
        </w:numPr>
        <w:spacing w:before="60" w:after="60"/>
        <w:ind w:left="426" w:hanging="142"/>
        <w:jc w:val="both"/>
        <w:rPr>
          <w:rFonts w:eastAsia="Calibri"/>
          <w:i/>
          <w:sz w:val="22"/>
          <w:szCs w:val="22"/>
        </w:rPr>
      </w:pPr>
      <w:r w:rsidRPr="00A133AB">
        <w:rPr>
          <w:rFonts w:eastAsia="Calibri"/>
          <w:sz w:val="22"/>
          <w:szCs w:val="22"/>
        </w:rPr>
        <w:t xml:space="preserve">administratorem Pani/Pana danych osobowych jest </w:t>
      </w:r>
      <w:r w:rsidRPr="00A133AB">
        <w:rPr>
          <w:rFonts w:eastAsia="Calibri"/>
          <w:b/>
          <w:sz w:val="22"/>
          <w:szCs w:val="22"/>
        </w:rPr>
        <w:t>1 Regiona</w:t>
      </w:r>
      <w:r w:rsidR="00617D2A" w:rsidRPr="00A133AB">
        <w:rPr>
          <w:rFonts w:eastAsia="Calibri"/>
          <w:b/>
          <w:sz w:val="22"/>
          <w:szCs w:val="22"/>
        </w:rPr>
        <w:t xml:space="preserve">lna Baza Logistyczna w Wałczu, </w:t>
      </w:r>
      <w:r w:rsidR="00617D2A" w:rsidRPr="00A133AB">
        <w:rPr>
          <w:rFonts w:eastAsia="Calibri"/>
          <w:b/>
          <w:sz w:val="22"/>
          <w:szCs w:val="22"/>
        </w:rPr>
        <w:br/>
      </w:r>
      <w:r w:rsidRPr="00A133AB">
        <w:rPr>
          <w:rFonts w:eastAsia="Calibri"/>
          <w:b/>
          <w:sz w:val="22"/>
          <w:szCs w:val="22"/>
        </w:rPr>
        <w:t>ul. Ciasna 7, 78-600 Wałcz,</w:t>
      </w:r>
    </w:p>
    <w:p w14:paraId="5CBE57D0" w14:textId="2CACE54A" w:rsidR="00C920B1" w:rsidRPr="00A133AB" w:rsidRDefault="00CF6C24" w:rsidP="00A133AB">
      <w:pPr>
        <w:numPr>
          <w:ilvl w:val="0"/>
          <w:numId w:val="49"/>
        </w:numPr>
        <w:spacing w:before="60" w:after="60"/>
        <w:ind w:left="426" w:hanging="142"/>
        <w:jc w:val="both"/>
        <w:rPr>
          <w:rFonts w:eastAsia="Calibri"/>
          <w:sz w:val="22"/>
          <w:szCs w:val="22"/>
        </w:rPr>
      </w:pPr>
      <w:r w:rsidRPr="00A133AB">
        <w:rPr>
          <w:rFonts w:eastAsia="Calibri"/>
          <w:sz w:val="22"/>
          <w:szCs w:val="22"/>
        </w:rPr>
        <w:t xml:space="preserve">inspektorem ochrony danych osobowych w 1 Regionalnej Bazie Logistycznej jest </w:t>
      </w:r>
      <w:r w:rsidR="00A133AB" w:rsidRPr="00A133AB">
        <w:rPr>
          <w:rFonts w:eastAsia="Calibri"/>
          <w:b/>
          <w:sz w:val="22"/>
          <w:szCs w:val="22"/>
        </w:rPr>
        <w:t>Pani Paulina Gałęziowska – Turek</w:t>
      </w:r>
      <w:r w:rsidR="00A133AB" w:rsidRPr="00A133AB">
        <w:rPr>
          <w:rFonts w:eastAsia="Calibri"/>
          <w:sz w:val="22"/>
          <w:szCs w:val="22"/>
        </w:rPr>
        <w:t xml:space="preserve">, </w:t>
      </w:r>
      <w:r w:rsidR="00A133AB" w:rsidRPr="00A133AB">
        <w:rPr>
          <w:rFonts w:eastAsia="Calibri"/>
          <w:b/>
          <w:sz w:val="22"/>
          <w:szCs w:val="22"/>
        </w:rPr>
        <w:t>tel. 261 47 22 09.</w:t>
      </w:r>
    </w:p>
    <w:p w14:paraId="7DD6BB53" w14:textId="3A9BD7CF"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 xml:space="preserve">Pani/Pana dane osobowe przetwarzane będą na podstawie art. 6 ust. 1 lit. c RODO w celu </w:t>
      </w:r>
      <w:r w:rsidRPr="00A133AB">
        <w:rPr>
          <w:rFonts w:eastAsia="Calibri"/>
          <w:sz w:val="22"/>
          <w:szCs w:val="22"/>
          <w:lang w:eastAsia="en-US"/>
        </w:rPr>
        <w:t xml:space="preserve">związanym </w:t>
      </w:r>
      <w:r w:rsidRPr="00A133AB">
        <w:rPr>
          <w:rFonts w:eastAsia="Calibri"/>
          <w:sz w:val="22"/>
          <w:szCs w:val="22"/>
          <w:lang w:eastAsia="en-US"/>
        </w:rPr>
        <w:br/>
        <w:t>z postępowaniem o udzielenie zamówienia publicznego na</w:t>
      </w:r>
      <w:r w:rsidRPr="00A133AB">
        <w:rPr>
          <w:rFonts w:eastAsia="Calibri"/>
          <w:b/>
          <w:sz w:val="22"/>
          <w:szCs w:val="22"/>
          <w:lang w:eastAsia="en-US"/>
        </w:rPr>
        <w:t xml:space="preserve"> </w:t>
      </w:r>
      <w:r w:rsidR="0043598E" w:rsidRPr="00A133AB">
        <w:rPr>
          <w:rFonts w:eastAsia="Calibri"/>
          <w:b/>
          <w:sz w:val="22"/>
          <w:szCs w:val="22"/>
          <w:lang w:eastAsia="en-US"/>
        </w:rPr>
        <w:t>„D</w:t>
      </w:r>
      <w:r w:rsidRPr="00A133AB">
        <w:rPr>
          <w:rFonts w:eastAsia="Calibri"/>
          <w:b/>
          <w:sz w:val="22"/>
          <w:szCs w:val="22"/>
          <w:lang w:eastAsia="en-US"/>
        </w:rPr>
        <w:t xml:space="preserve">ostawę </w:t>
      </w:r>
      <w:r w:rsidR="000601B3">
        <w:rPr>
          <w:rFonts w:eastAsia="Calibri"/>
          <w:b/>
          <w:sz w:val="22"/>
          <w:szCs w:val="22"/>
          <w:lang w:eastAsia="en-US"/>
        </w:rPr>
        <w:t xml:space="preserve">specjalistycznego sprzętu </w:t>
      </w:r>
      <w:r w:rsidR="000601B3">
        <w:rPr>
          <w:rFonts w:eastAsia="Calibri"/>
          <w:b/>
          <w:sz w:val="22"/>
          <w:szCs w:val="22"/>
          <w:lang w:eastAsia="en-US"/>
        </w:rPr>
        <w:br/>
        <w:t>i urządzeń warsztatowych dla Warsztatów Techniki Morskiej w Gdyni</w:t>
      </w:r>
      <w:r w:rsidR="0043598E" w:rsidRPr="00A133AB">
        <w:rPr>
          <w:rFonts w:eastAsia="Calibri"/>
          <w:b/>
          <w:sz w:val="22"/>
          <w:szCs w:val="22"/>
          <w:lang w:eastAsia="en-US"/>
        </w:rPr>
        <w:t>”</w:t>
      </w:r>
      <w:r w:rsidR="00C40AC1" w:rsidRPr="00A133AB">
        <w:rPr>
          <w:rFonts w:eastAsia="Calibri"/>
          <w:b/>
          <w:bCs/>
          <w:sz w:val="22"/>
          <w:szCs w:val="22"/>
          <w:lang w:eastAsia="en-US"/>
        </w:rPr>
        <w:t xml:space="preserve">, numer sprawy </w:t>
      </w:r>
      <w:r w:rsidR="000601B3">
        <w:rPr>
          <w:rFonts w:eastAsia="Calibri"/>
          <w:b/>
          <w:bCs/>
          <w:sz w:val="22"/>
          <w:szCs w:val="22"/>
          <w:lang w:eastAsia="en-US"/>
        </w:rPr>
        <w:t>38</w:t>
      </w:r>
      <w:r w:rsidRPr="00A133AB">
        <w:rPr>
          <w:rFonts w:eastAsia="Calibri"/>
          <w:b/>
          <w:bCs/>
          <w:sz w:val="22"/>
          <w:szCs w:val="22"/>
          <w:lang w:eastAsia="en-US"/>
        </w:rPr>
        <w:t>/202</w:t>
      </w:r>
      <w:r w:rsidR="00433094" w:rsidRPr="00A133AB">
        <w:rPr>
          <w:rFonts w:eastAsia="Calibri"/>
          <w:b/>
          <w:bCs/>
          <w:sz w:val="22"/>
          <w:szCs w:val="22"/>
          <w:lang w:eastAsia="en-US"/>
        </w:rPr>
        <w:t>2</w:t>
      </w:r>
      <w:r w:rsidR="0043598E" w:rsidRPr="00A133AB">
        <w:rPr>
          <w:rFonts w:eastAsia="Calibri"/>
          <w:b/>
          <w:bCs/>
          <w:sz w:val="22"/>
          <w:szCs w:val="22"/>
          <w:lang w:eastAsia="en-US"/>
        </w:rPr>
        <w:t>,</w:t>
      </w:r>
      <w:r w:rsidRPr="00A133AB">
        <w:rPr>
          <w:rFonts w:eastAsia="Calibri"/>
          <w:b/>
          <w:bCs/>
          <w:sz w:val="22"/>
          <w:szCs w:val="22"/>
          <w:lang w:eastAsia="en-US"/>
        </w:rPr>
        <w:t xml:space="preserve"> </w:t>
      </w:r>
      <w:r w:rsidRPr="00A133AB">
        <w:rPr>
          <w:rFonts w:eastAsia="Calibri"/>
          <w:sz w:val="22"/>
          <w:szCs w:val="22"/>
          <w:lang w:eastAsia="en-US"/>
        </w:rPr>
        <w:t xml:space="preserve">prowadzonym w trybie </w:t>
      </w:r>
      <w:r w:rsidR="004C6489" w:rsidRPr="00A133AB">
        <w:rPr>
          <w:rFonts w:eastAsia="Calibri"/>
          <w:sz w:val="22"/>
          <w:szCs w:val="22"/>
          <w:lang w:eastAsia="en-US"/>
        </w:rPr>
        <w:t>podstawowym bez negocjacji</w:t>
      </w:r>
      <w:r w:rsidRPr="00A133AB">
        <w:rPr>
          <w:rFonts w:eastAsia="Calibri"/>
          <w:sz w:val="22"/>
          <w:szCs w:val="22"/>
          <w:lang w:eastAsia="en-US"/>
        </w:rPr>
        <w:t>;</w:t>
      </w:r>
    </w:p>
    <w:p w14:paraId="31DD4D39" w14:textId="1C9577EC"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odbiorcami Pani/Pana danych osobowych będą osoby lub podmioty, którym udostępniona zostanie dokumentacja postępowania w oparciu o art. 18 oraz art. 74 ust. 1 i 2 ustawy z dnia 11 września 2019 r. – Prawo zamówień publicznych (</w:t>
      </w:r>
      <w:r w:rsidRPr="00A133AB">
        <w:rPr>
          <w:sz w:val="22"/>
          <w:szCs w:val="22"/>
        </w:rPr>
        <w:t>t. j. Dz. U. z 20</w:t>
      </w:r>
      <w:r w:rsidR="00C920B1" w:rsidRPr="00A133AB">
        <w:rPr>
          <w:sz w:val="22"/>
          <w:szCs w:val="22"/>
        </w:rPr>
        <w:t>21</w:t>
      </w:r>
      <w:r w:rsidRPr="00A133AB">
        <w:rPr>
          <w:sz w:val="22"/>
          <w:szCs w:val="22"/>
        </w:rPr>
        <w:t xml:space="preserve"> r., poz. </w:t>
      </w:r>
      <w:r w:rsidR="00C920B1" w:rsidRPr="00A133AB">
        <w:rPr>
          <w:sz w:val="22"/>
          <w:szCs w:val="22"/>
        </w:rPr>
        <w:t>1129</w:t>
      </w:r>
      <w:r w:rsidRPr="00A133AB">
        <w:rPr>
          <w:sz w:val="22"/>
          <w:szCs w:val="22"/>
        </w:rPr>
        <w:t xml:space="preserve"> ze zm.</w:t>
      </w:r>
      <w:r w:rsidRPr="00A133AB">
        <w:rPr>
          <w:rFonts w:eastAsia="Calibri"/>
          <w:sz w:val="22"/>
          <w:szCs w:val="22"/>
        </w:rPr>
        <w:t xml:space="preserve">), dalej „ustawa Pzp”;  </w:t>
      </w:r>
    </w:p>
    <w:p w14:paraId="11E8571B" w14:textId="2E8E190C"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 xml:space="preserve">Pani/Pana dane osobowe będą przechowywane, zgodnie z art. </w:t>
      </w:r>
      <w:r w:rsidR="00CA1383" w:rsidRPr="00A133AB">
        <w:rPr>
          <w:rFonts w:eastAsia="Calibri"/>
          <w:sz w:val="22"/>
          <w:szCs w:val="22"/>
        </w:rPr>
        <w:t>78</w:t>
      </w:r>
      <w:r w:rsidRPr="00A133AB">
        <w:rPr>
          <w:rFonts w:eastAsia="Calibri"/>
          <w:sz w:val="22"/>
          <w:szCs w:val="22"/>
        </w:rPr>
        <w:t xml:space="preserve"> ust. 1 ustawy Pzp, przez okres 4 lat od dnia zakończenia postępowania o udzielenie zamówienia, a jeżeli czas trwania umowy przekracza 4 lat, okres przechowywania obejmuje cały czas trwania umowy;</w:t>
      </w:r>
    </w:p>
    <w:p w14:paraId="196260A8" w14:textId="78B60B3D" w:rsidR="00CF6C24" w:rsidRPr="00A133AB" w:rsidRDefault="00CF6C24" w:rsidP="00D4787A">
      <w:pPr>
        <w:numPr>
          <w:ilvl w:val="0"/>
          <w:numId w:val="49"/>
        </w:numPr>
        <w:spacing w:before="60" w:after="60"/>
        <w:ind w:left="426" w:hanging="142"/>
        <w:jc w:val="both"/>
        <w:rPr>
          <w:rFonts w:eastAsia="Calibri"/>
          <w:b/>
          <w:i/>
          <w:sz w:val="22"/>
          <w:szCs w:val="22"/>
        </w:rPr>
      </w:pPr>
      <w:r w:rsidRPr="00A133AB">
        <w:rPr>
          <w:rFonts w:eastAsia="Calibri"/>
          <w:sz w:val="22"/>
          <w:szCs w:val="22"/>
        </w:rPr>
        <w:t xml:space="preserve">obowiązek podania przez Panią/Pana danych osobowych bezpośrednio Pani/Pana dotyczących jest wymogiem ustawowym określonym w przepisach ustawy Pzp, związanym z udziałem w postępowaniu </w:t>
      </w:r>
      <w:r w:rsidR="00320A69" w:rsidRPr="00A133AB">
        <w:rPr>
          <w:rFonts w:eastAsia="Calibri"/>
          <w:sz w:val="22"/>
          <w:szCs w:val="22"/>
        </w:rPr>
        <w:br/>
      </w:r>
      <w:r w:rsidRPr="00A133AB">
        <w:rPr>
          <w:rFonts w:eastAsia="Calibri"/>
          <w:sz w:val="22"/>
          <w:szCs w:val="22"/>
        </w:rPr>
        <w:t xml:space="preserve">o udzielenie zamówienia publicznego; konsekwencje niepodania określonych danych wynikają z ustawy Pzp;  </w:t>
      </w:r>
    </w:p>
    <w:p w14:paraId="6E22C932" w14:textId="17688C9B" w:rsidR="00CF6C24" w:rsidRPr="00A133AB" w:rsidRDefault="00CF6C24" w:rsidP="00D4787A">
      <w:pPr>
        <w:numPr>
          <w:ilvl w:val="0"/>
          <w:numId w:val="49"/>
        </w:numPr>
        <w:spacing w:before="60" w:after="60"/>
        <w:ind w:left="426" w:hanging="142"/>
        <w:jc w:val="both"/>
        <w:rPr>
          <w:rFonts w:eastAsia="Calibri"/>
          <w:sz w:val="22"/>
          <w:szCs w:val="22"/>
          <w:lang w:eastAsia="en-US"/>
        </w:rPr>
      </w:pPr>
      <w:r w:rsidRPr="00A133AB">
        <w:rPr>
          <w:rFonts w:eastAsia="Calibri"/>
          <w:sz w:val="22"/>
          <w:szCs w:val="22"/>
        </w:rPr>
        <w:t>w odniesieniu do Pani/Pana danych osobowych decyzje nie będą podejmowane w sposób</w:t>
      </w:r>
      <w:r w:rsidR="00320A69" w:rsidRPr="00A133AB">
        <w:rPr>
          <w:rFonts w:eastAsia="Calibri"/>
          <w:sz w:val="22"/>
          <w:szCs w:val="22"/>
        </w:rPr>
        <w:t xml:space="preserve"> </w:t>
      </w:r>
      <w:r w:rsidRPr="00A133AB">
        <w:rPr>
          <w:rFonts w:eastAsia="Calibri"/>
          <w:sz w:val="22"/>
          <w:szCs w:val="22"/>
        </w:rPr>
        <w:t>zautomatyzowany, stosowanie do art. 22 RODO;</w:t>
      </w:r>
    </w:p>
    <w:p w14:paraId="478D7DE5" w14:textId="77777777" w:rsidR="00CF6C24" w:rsidRPr="00A133AB" w:rsidRDefault="00CF6C24" w:rsidP="00D4787A">
      <w:pPr>
        <w:numPr>
          <w:ilvl w:val="0"/>
          <w:numId w:val="50"/>
        </w:numPr>
        <w:spacing w:before="60" w:after="60"/>
        <w:ind w:left="426" w:hanging="142"/>
        <w:jc w:val="both"/>
        <w:rPr>
          <w:rFonts w:eastAsia="Calibri"/>
          <w:sz w:val="22"/>
          <w:szCs w:val="22"/>
        </w:rPr>
      </w:pPr>
      <w:r w:rsidRPr="00A133AB">
        <w:rPr>
          <w:rFonts w:eastAsia="Calibri"/>
          <w:sz w:val="22"/>
          <w:szCs w:val="22"/>
        </w:rPr>
        <w:lastRenderedPageBreak/>
        <w:t>posiada Pani/Pan:</w:t>
      </w:r>
    </w:p>
    <w:p w14:paraId="1A23A86A"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na podstawie art. 15 RODO prawo dostępu do danych osobowych Pani/Pana dotyczących;</w:t>
      </w:r>
    </w:p>
    <w:p w14:paraId="6500A566"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na podstawie art. 16 RODO prawo do sprostowania Pani/Pana danych osobowych*;</w:t>
      </w:r>
    </w:p>
    <w:p w14:paraId="64D6316A"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 xml:space="preserve">na podstawie art. 18 RODO prawo żądania od administratora ograniczenia przetwarzania danych osobowych z zastrzeżeniem przypadków, o których mowa w art. 18 ust. 2 RODO**;  </w:t>
      </w:r>
    </w:p>
    <w:p w14:paraId="083296EA" w14:textId="3856FC14" w:rsidR="00CF6C24" w:rsidRPr="00A133AB" w:rsidRDefault="00CF6C24" w:rsidP="00D4787A">
      <w:pPr>
        <w:numPr>
          <w:ilvl w:val="0"/>
          <w:numId w:val="51"/>
        </w:numPr>
        <w:spacing w:before="60" w:after="60"/>
        <w:ind w:left="709" w:hanging="284"/>
        <w:jc w:val="both"/>
        <w:rPr>
          <w:rFonts w:eastAsia="Calibri"/>
          <w:i/>
          <w:sz w:val="22"/>
          <w:szCs w:val="22"/>
        </w:rPr>
      </w:pPr>
      <w:r w:rsidRPr="00A133AB">
        <w:rPr>
          <w:rFonts w:eastAsia="Calibri"/>
          <w:sz w:val="22"/>
          <w:szCs w:val="22"/>
        </w:rPr>
        <w:t xml:space="preserve">prawo do wniesienia skargi do Prezesa Urzędu Ochrony Danych Osobowych, gdy uzna Pani/Pan, </w:t>
      </w:r>
      <w:r w:rsidR="0011171B" w:rsidRPr="00A133AB">
        <w:rPr>
          <w:rFonts w:eastAsia="Calibri"/>
          <w:sz w:val="22"/>
          <w:szCs w:val="22"/>
        </w:rPr>
        <w:br/>
      </w:r>
      <w:r w:rsidRPr="00A133AB">
        <w:rPr>
          <w:rFonts w:eastAsia="Calibri"/>
          <w:sz w:val="22"/>
          <w:szCs w:val="22"/>
        </w:rPr>
        <w:t>że przetwarzanie danych osobowych Pani/Pana dotyczących narusza przepisy RODO;</w:t>
      </w:r>
    </w:p>
    <w:p w14:paraId="17D43599" w14:textId="77777777" w:rsidR="00CF6C24" w:rsidRPr="00A133AB" w:rsidRDefault="00CF6C24" w:rsidP="00D4787A">
      <w:pPr>
        <w:numPr>
          <w:ilvl w:val="0"/>
          <w:numId w:val="49"/>
        </w:numPr>
        <w:spacing w:before="60" w:after="60"/>
        <w:ind w:left="426" w:hanging="142"/>
        <w:jc w:val="both"/>
        <w:rPr>
          <w:rFonts w:eastAsia="Calibri"/>
          <w:i/>
          <w:sz w:val="22"/>
          <w:szCs w:val="22"/>
        </w:rPr>
      </w:pPr>
      <w:r w:rsidRPr="00A133AB">
        <w:rPr>
          <w:rFonts w:eastAsia="Calibri"/>
          <w:sz w:val="22"/>
          <w:szCs w:val="22"/>
        </w:rPr>
        <w:t>nie przysługuje Pani/Panu:</w:t>
      </w:r>
    </w:p>
    <w:p w14:paraId="4318F6F7" w14:textId="77777777" w:rsidR="00CF6C24" w:rsidRPr="00A133AB" w:rsidRDefault="00CF6C24" w:rsidP="00D4787A">
      <w:pPr>
        <w:numPr>
          <w:ilvl w:val="0"/>
          <w:numId w:val="51"/>
        </w:numPr>
        <w:spacing w:before="60" w:after="60"/>
        <w:ind w:left="709" w:hanging="284"/>
        <w:jc w:val="both"/>
        <w:rPr>
          <w:rFonts w:eastAsia="Calibri"/>
          <w:i/>
          <w:sz w:val="22"/>
          <w:szCs w:val="22"/>
        </w:rPr>
      </w:pPr>
      <w:r w:rsidRPr="00A133AB">
        <w:rPr>
          <w:rFonts w:eastAsia="Calibri"/>
          <w:sz w:val="22"/>
          <w:szCs w:val="22"/>
        </w:rPr>
        <w:t>w związku z art. 17 ust. 3 lit. b, d lub e RODO prawo do usunięcia danych osobowych;</w:t>
      </w:r>
    </w:p>
    <w:p w14:paraId="2FC7270A" w14:textId="77777777" w:rsidR="00CF6C24" w:rsidRPr="00A133AB" w:rsidRDefault="00CF6C24" w:rsidP="00D4787A">
      <w:pPr>
        <w:numPr>
          <w:ilvl w:val="0"/>
          <w:numId w:val="51"/>
        </w:numPr>
        <w:spacing w:before="60" w:after="60"/>
        <w:ind w:left="709" w:hanging="284"/>
        <w:jc w:val="both"/>
        <w:rPr>
          <w:rFonts w:eastAsia="Calibri"/>
          <w:b/>
          <w:i/>
          <w:sz w:val="22"/>
          <w:szCs w:val="22"/>
        </w:rPr>
      </w:pPr>
      <w:r w:rsidRPr="00A133AB">
        <w:rPr>
          <w:rFonts w:eastAsia="Calibri"/>
          <w:sz w:val="22"/>
          <w:szCs w:val="22"/>
        </w:rPr>
        <w:t>prawo do przenoszenia danych osobowych, o którym mowa w art. 20 RODO;</w:t>
      </w:r>
    </w:p>
    <w:p w14:paraId="06318526" w14:textId="77777777" w:rsidR="00CF6C24" w:rsidRPr="00A133AB" w:rsidRDefault="00CF6C24" w:rsidP="00D4787A">
      <w:pPr>
        <w:numPr>
          <w:ilvl w:val="0"/>
          <w:numId w:val="51"/>
        </w:numPr>
        <w:spacing w:before="60" w:after="60"/>
        <w:ind w:left="709" w:hanging="284"/>
        <w:jc w:val="both"/>
        <w:rPr>
          <w:rFonts w:eastAsia="Calibri"/>
          <w:b/>
          <w:i/>
          <w:sz w:val="22"/>
          <w:szCs w:val="22"/>
        </w:rPr>
      </w:pPr>
      <w:r w:rsidRPr="00A133AB">
        <w:rPr>
          <w:rFonts w:eastAsia="Calibri"/>
          <w:b/>
          <w:sz w:val="22"/>
          <w:szCs w:val="22"/>
        </w:rPr>
        <w:t>na podstawie art. 21 RODO prawo sprzeciwu, wobec przetwarzania danych osobowych, gdyż podstawą prawną przetwarzania Pani/Pana danych osobowych jest art. 6 ust. 1 lit. c RODO</w:t>
      </w:r>
      <w:r w:rsidRPr="00A133AB">
        <w:rPr>
          <w:rFonts w:eastAsia="Calibri"/>
          <w:sz w:val="22"/>
          <w:szCs w:val="22"/>
        </w:rPr>
        <w:t>.</w:t>
      </w:r>
    </w:p>
    <w:p w14:paraId="34CDC677" w14:textId="7CFF9D8B" w:rsidR="00CF6C24" w:rsidRPr="00A133AB" w:rsidRDefault="00CF6C24" w:rsidP="00D4787A">
      <w:pPr>
        <w:spacing w:before="60" w:after="60"/>
        <w:ind w:left="284"/>
        <w:jc w:val="both"/>
        <w:rPr>
          <w:rFonts w:eastAsia="Calibri"/>
          <w:i/>
          <w:sz w:val="22"/>
          <w:szCs w:val="22"/>
          <w:lang w:eastAsia="en-US"/>
        </w:rPr>
      </w:pPr>
      <w:r w:rsidRPr="00A133AB">
        <w:rPr>
          <w:rFonts w:eastAsia="Calibri"/>
          <w:b/>
          <w:sz w:val="22"/>
          <w:szCs w:val="22"/>
          <w:vertAlign w:val="superscript"/>
          <w:lang w:eastAsia="en-US"/>
        </w:rPr>
        <w:t>*</w:t>
      </w:r>
      <w:r w:rsidRPr="00A133AB">
        <w:rPr>
          <w:rFonts w:eastAsia="Calibri"/>
          <w:b/>
          <w:sz w:val="22"/>
          <w:szCs w:val="22"/>
          <w:lang w:eastAsia="en-US"/>
        </w:rPr>
        <w:t xml:space="preserve">Wyjaśnienie: </w:t>
      </w:r>
      <w:r w:rsidRPr="00A133AB">
        <w:rPr>
          <w:i/>
          <w:sz w:val="22"/>
          <w:szCs w:val="22"/>
        </w:rPr>
        <w:t xml:space="preserve">skorzystanie z prawa do sprostowania nie może skutkować zmianą </w:t>
      </w:r>
      <w:r w:rsidRPr="00A133AB">
        <w:rPr>
          <w:rFonts w:eastAsia="Calibri"/>
          <w:i/>
          <w:sz w:val="22"/>
          <w:szCs w:val="22"/>
          <w:lang w:eastAsia="en-US"/>
        </w:rPr>
        <w:t xml:space="preserve">wyniku postępowania </w:t>
      </w:r>
      <w:r w:rsidR="00320A69" w:rsidRPr="00A133AB">
        <w:rPr>
          <w:rFonts w:eastAsia="Calibri"/>
          <w:i/>
          <w:sz w:val="22"/>
          <w:szCs w:val="22"/>
          <w:lang w:eastAsia="en-US"/>
        </w:rPr>
        <w:br/>
      </w:r>
      <w:r w:rsidRPr="00A133AB">
        <w:rPr>
          <w:rFonts w:eastAsia="Calibri"/>
          <w:i/>
          <w:sz w:val="22"/>
          <w:szCs w:val="22"/>
          <w:lang w:eastAsia="en-US"/>
        </w:rPr>
        <w:t>o udzielenie zamówienia publicznego ani zmianą postanowień umowy w zakresie niezgodnym z ustawą Pzp oraz nie może naruszać integralności protokołu oraz jego załączników.</w:t>
      </w:r>
    </w:p>
    <w:p w14:paraId="55439DE5" w14:textId="432CDAF9" w:rsidR="00CF6C24" w:rsidRPr="00A133AB" w:rsidRDefault="00CF6C24" w:rsidP="00D4787A">
      <w:pPr>
        <w:spacing w:before="60" w:after="60"/>
        <w:ind w:left="284"/>
        <w:jc w:val="both"/>
        <w:rPr>
          <w:i/>
          <w:sz w:val="22"/>
          <w:szCs w:val="22"/>
        </w:rPr>
      </w:pPr>
      <w:r w:rsidRPr="00A133AB">
        <w:rPr>
          <w:rFonts w:eastAsia="Calibri"/>
          <w:b/>
          <w:sz w:val="22"/>
          <w:szCs w:val="22"/>
          <w:vertAlign w:val="superscript"/>
          <w:lang w:eastAsia="en-US"/>
        </w:rPr>
        <w:t>**</w:t>
      </w:r>
      <w:r w:rsidRPr="00A133AB">
        <w:rPr>
          <w:rFonts w:eastAsia="Calibri"/>
          <w:b/>
          <w:sz w:val="22"/>
          <w:szCs w:val="22"/>
          <w:lang w:eastAsia="en-US"/>
        </w:rPr>
        <w:t>Wyjaśnienie:</w:t>
      </w:r>
      <w:r w:rsidR="0043598E" w:rsidRPr="00A133AB">
        <w:rPr>
          <w:rFonts w:eastAsia="Calibri"/>
          <w:sz w:val="22"/>
          <w:szCs w:val="22"/>
          <w:lang w:eastAsia="en-US"/>
        </w:rPr>
        <w:t xml:space="preserve"> </w:t>
      </w:r>
      <w:r w:rsidRPr="00A133AB">
        <w:rPr>
          <w:rFonts w:eastAsia="Calibri"/>
          <w:i/>
          <w:sz w:val="22"/>
          <w:szCs w:val="22"/>
          <w:lang w:eastAsia="en-US"/>
        </w:rPr>
        <w:t xml:space="preserve">prawo do ograniczenia przetwarzania nie ma zastosowania w odniesieniu </w:t>
      </w:r>
      <w:r w:rsidR="0043598E" w:rsidRPr="00A133AB">
        <w:rPr>
          <w:rFonts w:eastAsia="Calibri"/>
          <w:i/>
          <w:sz w:val="22"/>
          <w:szCs w:val="22"/>
          <w:lang w:eastAsia="en-US"/>
        </w:rPr>
        <w:br/>
      </w:r>
      <w:r w:rsidRPr="00A133AB">
        <w:rPr>
          <w:rFonts w:eastAsia="Calibri"/>
          <w:i/>
          <w:sz w:val="22"/>
          <w:szCs w:val="22"/>
          <w:lang w:eastAsia="en-US"/>
        </w:rPr>
        <w:t xml:space="preserve">do </w:t>
      </w:r>
      <w:r w:rsidRPr="00A133AB">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1E0D2BCA" w14:textId="19F8C8BA" w:rsidR="00CF6C24" w:rsidRPr="00A133AB" w:rsidRDefault="00CF6C24" w:rsidP="00D4787A">
      <w:pPr>
        <w:numPr>
          <w:ilvl w:val="0"/>
          <w:numId w:val="52"/>
        </w:numPr>
        <w:ind w:left="284" w:right="-142" w:hanging="284"/>
        <w:jc w:val="both"/>
        <w:rPr>
          <w:rFonts w:eastAsia="Calibri"/>
          <w:sz w:val="22"/>
          <w:szCs w:val="22"/>
          <w:lang w:eastAsia="en-US"/>
        </w:rPr>
      </w:pPr>
      <w:r w:rsidRPr="00A133AB">
        <w:rPr>
          <w:sz w:val="22"/>
          <w:szCs w:val="22"/>
        </w:rPr>
        <w:t>Administratorem</w:t>
      </w:r>
      <w:r w:rsidRPr="00A133AB">
        <w:rPr>
          <w:rFonts w:eastAsia="Calibri"/>
          <w:sz w:val="22"/>
          <w:szCs w:val="22"/>
          <w:lang w:eastAsia="en-US"/>
        </w:rPr>
        <w:t xml:space="preserve"> danych osobowych w zamówieniach publicznych (oprócz Zamawiającego) zobowiązanym do spełnienia obowiązku informacyjnego z art. 13 RODO będzie w szczególności:</w:t>
      </w:r>
    </w:p>
    <w:p w14:paraId="7A55B6CD" w14:textId="77777777" w:rsidR="00CF6C24" w:rsidRPr="00A133AB" w:rsidRDefault="00CF6C24" w:rsidP="00D4787A">
      <w:pPr>
        <w:numPr>
          <w:ilvl w:val="0"/>
          <w:numId w:val="47"/>
        </w:numPr>
        <w:ind w:left="567" w:hanging="283"/>
        <w:jc w:val="both"/>
        <w:rPr>
          <w:rFonts w:eastAsia="Calibri"/>
          <w:sz w:val="22"/>
          <w:szCs w:val="22"/>
          <w:lang w:eastAsia="en-US"/>
        </w:rPr>
      </w:pPr>
      <w:r w:rsidRPr="00A133AB">
        <w:rPr>
          <w:rFonts w:eastAsia="Calibri"/>
          <w:b/>
          <w:sz w:val="22"/>
          <w:szCs w:val="22"/>
          <w:lang w:eastAsia="en-US"/>
        </w:rPr>
        <w:t>Wykonawca</w:t>
      </w:r>
      <w:r w:rsidRPr="00A133AB">
        <w:rPr>
          <w:rFonts w:eastAsia="Calibri"/>
          <w:sz w:val="22"/>
          <w:szCs w:val="22"/>
          <w:lang w:eastAsia="en-US"/>
        </w:rPr>
        <w:t xml:space="preserve"> - względem osób fizycznych, od których dane osobowe bezpośrednio pozyskał. Dotyczy to w szczególności:</w:t>
      </w:r>
    </w:p>
    <w:p w14:paraId="4552CF2F"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 xml:space="preserve">osoby fizycznej skierowanej do realizacji zamówienia, </w:t>
      </w:r>
    </w:p>
    <w:p w14:paraId="14E30988"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podwykonawcy/podmiotu udostępniającego zasoby będącego osobą fizyczną,</w:t>
      </w:r>
    </w:p>
    <w:p w14:paraId="64F15682"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podwykonawcy/podmiotu udostępniającego zasoby będącego osobą fizyczną, prowadzącą jednoosobową działalność gospodarczą,</w:t>
      </w:r>
    </w:p>
    <w:p w14:paraId="1990AA99" w14:textId="1DC4454F"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 xml:space="preserve">pełnomocnika podwykonawcy/podmiotu udostępniającego zasoby będącego osobą fizyczną </w:t>
      </w:r>
      <w:r w:rsidR="0043598E" w:rsidRPr="00A133AB">
        <w:rPr>
          <w:rFonts w:eastAsia="Calibri"/>
          <w:sz w:val="22"/>
          <w:szCs w:val="22"/>
          <w:lang w:eastAsia="en-US"/>
        </w:rPr>
        <w:br/>
      </w:r>
      <w:r w:rsidRPr="00A133AB">
        <w:rPr>
          <w:rFonts w:eastAsia="Calibri"/>
          <w:sz w:val="22"/>
          <w:szCs w:val="22"/>
          <w:lang w:eastAsia="en-US"/>
        </w:rPr>
        <w:t>(np. dane osobowe zamieszczone w pełnomocnictwie),</w:t>
      </w:r>
    </w:p>
    <w:p w14:paraId="5DED5C3D"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członka organu zarządzającego podwykonawcy/podmiotu udostępniającego zasoby, będącego osobą fizyczną (np. dane osobowe zamieszczone w informacji z KRK);</w:t>
      </w:r>
    </w:p>
    <w:p w14:paraId="75F873E3" w14:textId="77777777" w:rsidR="00CF6C24" w:rsidRPr="00A133AB" w:rsidRDefault="00CF6C24" w:rsidP="00D4787A">
      <w:pPr>
        <w:numPr>
          <w:ilvl w:val="0"/>
          <w:numId w:val="47"/>
        </w:numPr>
        <w:ind w:left="567" w:hanging="283"/>
        <w:jc w:val="both"/>
        <w:rPr>
          <w:rFonts w:eastAsia="Calibri"/>
          <w:b/>
          <w:sz w:val="22"/>
          <w:szCs w:val="22"/>
          <w:lang w:eastAsia="en-US"/>
        </w:rPr>
      </w:pPr>
      <w:r w:rsidRPr="00A133AB">
        <w:rPr>
          <w:rFonts w:eastAsia="Calibri"/>
          <w:b/>
          <w:sz w:val="22"/>
          <w:szCs w:val="22"/>
          <w:lang w:eastAsia="en-US"/>
        </w:rPr>
        <w:t>Podwykonawca/podmiot udostępniający zasoby</w:t>
      </w:r>
      <w:r w:rsidRPr="00A133AB">
        <w:rPr>
          <w:rFonts w:eastAsia="Calibri"/>
          <w:sz w:val="22"/>
          <w:szCs w:val="22"/>
          <w:lang w:eastAsia="en-US"/>
        </w:rPr>
        <w:t xml:space="preserve"> - względem osób fizycznych, od których dane osobowe bezpośrednio pozyskał.  </w:t>
      </w:r>
    </w:p>
    <w:p w14:paraId="5782C29A" w14:textId="77777777" w:rsidR="00CF6C24" w:rsidRPr="00A133AB" w:rsidRDefault="00CF6C24" w:rsidP="00D4787A">
      <w:pPr>
        <w:ind w:left="567"/>
        <w:jc w:val="both"/>
        <w:rPr>
          <w:rFonts w:eastAsia="Calibri"/>
          <w:sz w:val="22"/>
          <w:szCs w:val="22"/>
          <w:lang w:eastAsia="en-US"/>
        </w:rPr>
      </w:pPr>
      <w:r w:rsidRPr="00A133AB">
        <w:rPr>
          <w:rFonts w:eastAsia="Calibri"/>
          <w:sz w:val="22"/>
          <w:szCs w:val="22"/>
          <w:lang w:eastAsia="en-US"/>
        </w:rPr>
        <w:t>Dotyczy to w szczególności osoby fizycznej skierowanej do realizacji zamówienia.</w:t>
      </w:r>
    </w:p>
    <w:p w14:paraId="4E706097" w14:textId="77777777" w:rsidR="00CF6C24" w:rsidRPr="00A133AB" w:rsidRDefault="00CF6C24" w:rsidP="00D4787A">
      <w:pPr>
        <w:numPr>
          <w:ilvl w:val="0"/>
          <w:numId w:val="52"/>
        </w:numPr>
        <w:spacing w:before="60" w:after="60"/>
        <w:ind w:left="284" w:right="-142" w:hanging="284"/>
        <w:jc w:val="both"/>
        <w:rPr>
          <w:rFonts w:eastAsia="Calibri"/>
          <w:sz w:val="22"/>
          <w:szCs w:val="22"/>
          <w:lang w:eastAsia="en-US"/>
        </w:rPr>
      </w:pPr>
      <w:r w:rsidRPr="00A133AB">
        <w:rPr>
          <w:sz w:val="22"/>
          <w:szCs w:val="22"/>
        </w:rPr>
        <w:t>Wykonawca</w:t>
      </w:r>
      <w:r w:rsidRPr="00A133AB">
        <w:rPr>
          <w:rFonts w:eastAsia="Calibri"/>
          <w:sz w:val="22"/>
          <w:szCs w:val="22"/>
          <w:lang w:eastAsia="en-US"/>
        </w:rPr>
        <w:t xml:space="preserve">, podwykonawca, podmiot udostępniający zasoby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A133AB">
        <w:rPr>
          <w:color w:val="000000"/>
          <w:sz w:val="22"/>
          <w:szCs w:val="22"/>
        </w:rPr>
        <w:t xml:space="preserve">zamieszczone w łatwo dostępnej formie i opisane zwięzłym, przejrzystym, zrozumiałym, jasnym i prostym językiem. </w:t>
      </w:r>
    </w:p>
    <w:p w14:paraId="4836681B" w14:textId="77777777" w:rsidR="00CF6C24" w:rsidRPr="00A133AB" w:rsidRDefault="00CF6C24" w:rsidP="00D4787A">
      <w:pPr>
        <w:spacing w:before="60" w:after="60"/>
        <w:ind w:left="284"/>
        <w:jc w:val="both"/>
        <w:rPr>
          <w:rFonts w:eastAsia="Calibri"/>
          <w:sz w:val="22"/>
          <w:szCs w:val="22"/>
          <w:lang w:eastAsia="en-US"/>
        </w:rPr>
      </w:pPr>
      <w:r w:rsidRPr="00A133AB">
        <w:rPr>
          <w:rFonts w:eastAsia="Calibri"/>
          <w:sz w:val="22"/>
          <w:szCs w:val="22"/>
          <w:lang w:eastAsia="en-US"/>
        </w:rPr>
        <w:t xml:space="preserve">Należy zauważyć, że obowiązek informacyjny wynikający z art. 13 RODO nie będzie miał zastosowania, gdy i w zakresie, w jakim osoba, której dane dotyczą, dysponuje już tymi informacjami.   </w:t>
      </w:r>
    </w:p>
    <w:p w14:paraId="0358DC6A" w14:textId="5310AC5B" w:rsidR="0033259A" w:rsidRPr="00A133AB" w:rsidRDefault="00CF6C24" w:rsidP="00DF75A3">
      <w:pPr>
        <w:numPr>
          <w:ilvl w:val="0"/>
          <w:numId w:val="52"/>
        </w:numPr>
        <w:tabs>
          <w:tab w:val="left" w:pos="1560"/>
        </w:tabs>
        <w:spacing w:before="60" w:after="120"/>
        <w:ind w:left="284" w:right="-142" w:hanging="284"/>
        <w:jc w:val="both"/>
        <w:rPr>
          <w:rFonts w:eastAsia="Calibri"/>
          <w:sz w:val="22"/>
          <w:szCs w:val="22"/>
          <w:lang w:eastAsia="en-US"/>
        </w:rPr>
      </w:pPr>
      <w:r w:rsidRPr="00A133AB">
        <w:rPr>
          <w:sz w:val="22"/>
          <w:szCs w:val="22"/>
        </w:rPr>
        <w:t>Wykonawca</w:t>
      </w:r>
      <w:r w:rsidRPr="00A133AB">
        <w:rPr>
          <w:rFonts w:eastAsia="Calibri"/>
          <w:sz w:val="22"/>
          <w:szCs w:val="22"/>
          <w:lang w:eastAsia="en-US"/>
        </w:rPr>
        <w:t xml:space="preserve"> ubiegając się o udzielenie zamówienia publicznego jest zobowiązany do wypełnienia wszystkich obowiązków formalno-prawnych związanych z udziałem w postępowaniu. Do obowiązków tych należą m.in. obowiązki wynikające z RODO</w:t>
      </w:r>
      <w:r w:rsidRPr="00A133AB">
        <w:rPr>
          <w:rFonts w:eastAsia="Calibri"/>
          <w:sz w:val="22"/>
          <w:szCs w:val="22"/>
          <w:vertAlign w:val="superscript"/>
          <w:lang w:eastAsia="en-US"/>
        </w:rPr>
        <w:footnoteReference w:id="1"/>
      </w:r>
      <w:r w:rsidRPr="00A133AB">
        <w:rPr>
          <w:rFonts w:eastAsia="Calibri"/>
          <w:sz w:val="22"/>
          <w:szCs w:val="22"/>
          <w:vertAlign w:val="superscript"/>
          <w:lang w:eastAsia="en-US"/>
        </w:rPr>
        <w:t>)</w:t>
      </w:r>
      <w:r w:rsidRPr="00A133AB">
        <w:rPr>
          <w:rFonts w:eastAsia="Calibri"/>
          <w:sz w:val="22"/>
          <w:szCs w:val="22"/>
          <w:lang w:eastAsia="en-US"/>
        </w:rPr>
        <w:t xml:space="preserve">, w szczególności obowiązek informacyjny przewidziany </w:t>
      </w:r>
      <w:r w:rsidR="00320A69" w:rsidRPr="00A133AB">
        <w:rPr>
          <w:rFonts w:eastAsia="Calibri"/>
          <w:sz w:val="22"/>
          <w:szCs w:val="22"/>
          <w:lang w:eastAsia="en-US"/>
        </w:rPr>
        <w:br/>
      </w:r>
      <w:r w:rsidRPr="00A133AB">
        <w:rPr>
          <w:rFonts w:eastAsia="Calibri"/>
          <w:sz w:val="22"/>
          <w:szCs w:val="22"/>
          <w:lang w:eastAsia="en-US"/>
        </w:rPr>
        <w:t xml:space="preserve">w </w:t>
      </w:r>
      <w:r w:rsidRPr="00A133AB">
        <w:rPr>
          <w:rFonts w:eastAsia="Calibri"/>
          <w:b/>
          <w:sz w:val="22"/>
          <w:szCs w:val="22"/>
          <w:lang w:eastAsia="en-US"/>
        </w:rPr>
        <w:t>art. 13 RODO</w:t>
      </w:r>
      <w:r w:rsidRPr="00A133AB">
        <w:rPr>
          <w:rFonts w:eastAsia="Calibri"/>
          <w:sz w:val="22"/>
          <w:szCs w:val="22"/>
          <w:lang w:eastAsia="en-US"/>
        </w:rPr>
        <w:t xml:space="preserve"> względem osób fizycznych, których dane osobowe dotyczą i od których dane </w:t>
      </w:r>
      <w:r w:rsidR="00A133AB">
        <w:rPr>
          <w:rFonts w:eastAsia="Calibri"/>
          <w:sz w:val="22"/>
          <w:szCs w:val="22"/>
          <w:lang w:eastAsia="en-US"/>
        </w:rPr>
        <w:br/>
      </w:r>
      <w:r w:rsidRPr="00A133AB">
        <w:rPr>
          <w:rFonts w:eastAsia="Calibri"/>
          <w:sz w:val="22"/>
          <w:szCs w:val="22"/>
          <w:lang w:eastAsia="en-US"/>
        </w:rPr>
        <w:t xml:space="preserve">te wykonawca </w:t>
      </w:r>
      <w:r w:rsidRPr="00A133AB">
        <w:rPr>
          <w:rFonts w:eastAsia="Calibri"/>
          <w:sz w:val="22"/>
          <w:szCs w:val="22"/>
          <w:u w:val="single"/>
          <w:lang w:eastAsia="en-US"/>
        </w:rPr>
        <w:t>bezpośrednio</w:t>
      </w:r>
      <w:r w:rsidRPr="00A133AB">
        <w:rPr>
          <w:rFonts w:eastAsia="Calibri"/>
          <w:sz w:val="22"/>
          <w:szCs w:val="22"/>
          <w:lang w:eastAsia="en-US"/>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A133AB">
        <w:rPr>
          <w:rFonts w:eastAsia="Calibri"/>
          <w:b/>
          <w:sz w:val="22"/>
          <w:szCs w:val="22"/>
          <w:lang w:eastAsia="en-US"/>
        </w:rPr>
        <w:t>art. 14 RODO</w:t>
      </w:r>
      <w:r w:rsidRPr="00A133AB">
        <w:rPr>
          <w:rFonts w:eastAsia="Calibri"/>
          <w:sz w:val="22"/>
          <w:szCs w:val="22"/>
          <w:lang w:eastAsia="en-US"/>
        </w:rPr>
        <w:t xml:space="preserve"> względem osób fizycznych, których dane przekazuje zamawiającemu i których dane </w:t>
      </w:r>
      <w:r w:rsidRPr="00A133AB">
        <w:rPr>
          <w:rFonts w:eastAsia="Calibri"/>
          <w:sz w:val="22"/>
          <w:szCs w:val="22"/>
          <w:u w:val="single"/>
          <w:lang w:eastAsia="en-US"/>
        </w:rPr>
        <w:lastRenderedPageBreak/>
        <w:t>pośrednio</w:t>
      </w:r>
      <w:r w:rsidRPr="00A133AB">
        <w:rPr>
          <w:rFonts w:eastAsia="Calibri"/>
          <w:sz w:val="22"/>
          <w:szCs w:val="22"/>
          <w:lang w:eastAsia="en-US"/>
        </w:rPr>
        <w:t xml:space="preserve"> pozyskał, chyba że ma zastosowanie co najmniej jedno z włączeń, o których mowa w art. 14 ust. 5 RODO”.</w:t>
      </w:r>
    </w:p>
    <w:p w14:paraId="465B6881" w14:textId="77777777" w:rsidR="00771B69" w:rsidRPr="007C6E94" w:rsidRDefault="00771B69" w:rsidP="00DA3F64">
      <w:pPr>
        <w:pStyle w:val="Nagwek5"/>
        <w:pBdr>
          <w:bottom w:val="single" w:sz="6" w:space="2" w:color="auto"/>
        </w:pBdr>
        <w:rPr>
          <w:sz w:val="22"/>
          <w:szCs w:val="22"/>
        </w:rPr>
      </w:pPr>
      <w:r w:rsidRPr="007C6E94">
        <w:rPr>
          <w:sz w:val="22"/>
          <w:szCs w:val="22"/>
        </w:rPr>
        <w:t>Rozdział XXIII</w:t>
      </w:r>
    </w:p>
    <w:p w14:paraId="3BC4EED6" w14:textId="235E582C" w:rsidR="00771B69" w:rsidRPr="007C6E94" w:rsidRDefault="00771B69" w:rsidP="00DA3F64">
      <w:pPr>
        <w:pStyle w:val="Nagwek5"/>
        <w:pBdr>
          <w:bottom w:val="single" w:sz="6" w:space="2" w:color="auto"/>
        </w:pBdr>
        <w:rPr>
          <w:sz w:val="22"/>
          <w:szCs w:val="22"/>
        </w:rPr>
      </w:pPr>
      <w:r w:rsidRPr="007C6E94">
        <w:rPr>
          <w:sz w:val="22"/>
          <w:szCs w:val="22"/>
        </w:rPr>
        <w:t xml:space="preserve">Załączniki Specyfikacji Warunków Zamówienia  </w:t>
      </w:r>
    </w:p>
    <w:p w14:paraId="3DF8390F" w14:textId="77777777" w:rsidR="00BC53E6" w:rsidRPr="00615899" w:rsidRDefault="00FE4073" w:rsidP="004D48B8">
      <w:pPr>
        <w:spacing w:before="60"/>
        <w:ind w:right="-284" w:firstLine="142"/>
        <w:rPr>
          <w:sz w:val="22"/>
          <w:szCs w:val="22"/>
        </w:rPr>
      </w:pPr>
      <w:r w:rsidRPr="00615899">
        <w:rPr>
          <w:b/>
          <w:sz w:val="22"/>
          <w:szCs w:val="22"/>
        </w:rPr>
        <w:t xml:space="preserve">Załącznik </w:t>
      </w:r>
      <w:r w:rsidR="008C5F93" w:rsidRPr="00615899">
        <w:rPr>
          <w:b/>
          <w:sz w:val="22"/>
          <w:szCs w:val="22"/>
        </w:rPr>
        <w:t>n</w:t>
      </w:r>
      <w:r w:rsidR="00003B4C" w:rsidRPr="00615899">
        <w:rPr>
          <w:b/>
          <w:sz w:val="22"/>
          <w:szCs w:val="22"/>
        </w:rPr>
        <w:t>r 1</w:t>
      </w:r>
      <w:r w:rsidR="001239FA" w:rsidRPr="00615899">
        <w:rPr>
          <w:b/>
          <w:sz w:val="22"/>
          <w:szCs w:val="22"/>
        </w:rPr>
        <w:t xml:space="preserve"> </w:t>
      </w:r>
      <w:r w:rsidR="001239FA" w:rsidRPr="00615899">
        <w:rPr>
          <w:sz w:val="22"/>
          <w:szCs w:val="22"/>
        </w:rPr>
        <w:t>– Formularz ofertowy</w:t>
      </w:r>
      <w:r w:rsidR="0043598E" w:rsidRPr="00615899">
        <w:rPr>
          <w:sz w:val="22"/>
          <w:szCs w:val="22"/>
        </w:rPr>
        <w:t>.</w:t>
      </w:r>
    </w:p>
    <w:p w14:paraId="2BCBE928" w14:textId="00508AAA" w:rsidR="00BC53E6" w:rsidRPr="00615899" w:rsidRDefault="00EA55EB" w:rsidP="004D48B8">
      <w:pPr>
        <w:spacing w:before="60"/>
        <w:ind w:right="-284" w:firstLine="142"/>
        <w:rPr>
          <w:i/>
          <w:sz w:val="22"/>
          <w:szCs w:val="22"/>
        </w:rPr>
      </w:pPr>
      <w:r w:rsidRPr="00615899">
        <w:rPr>
          <w:b/>
          <w:sz w:val="22"/>
          <w:szCs w:val="22"/>
        </w:rPr>
        <w:t xml:space="preserve">Załącznik </w:t>
      </w:r>
      <w:r w:rsidR="008C5F93" w:rsidRPr="00615899">
        <w:rPr>
          <w:b/>
          <w:sz w:val="22"/>
          <w:szCs w:val="22"/>
        </w:rPr>
        <w:t>n</w:t>
      </w:r>
      <w:r w:rsidR="000A0009" w:rsidRPr="00615899">
        <w:rPr>
          <w:b/>
          <w:sz w:val="22"/>
          <w:szCs w:val="22"/>
        </w:rPr>
        <w:t>r 2</w:t>
      </w:r>
      <w:r w:rsidR="00FE4073" w:rsidRPr="00615899">
        <w:rPr>
          <w:b/>
          <w:sz w:val="22"/>
          <w:szCs w:val="22"/>
        </w:rPr>
        <w:t xml:space="preserve"> </w:t>
      </w:r>
      <w:r w:rsidR="00FE4073" w:rsidRPr="00615899">
        <w:rPr>
          <w:sz w:val="22"/>
          <w:szCs w:val="22"/>
        </w:rPr>
        <w:t xml:space="preserve">– </w:t>
      </w:r>
      <w:r w:rsidR="00C920B1" w:rsidRPr="00615899">
        <w:rPr>
          <w:sz w:val="22"/>
          <w:szCs w:val="22"/>
        </w:rPr>
        <w:t>O</w:t>
      </w:r>
      <w:r w:rsidR="00710523" w:rsidRPr="00615899">
        <w:rPr>
          <w:sz w:val="22"/>
          <w:szCs w:val="22"/>
        </w:rPr>
        <w:t>świadczenie o niepodleganiu wykluczeniu  (</w:t>
      </w:r>
      <w:r w:rsidR="00710523" w:rsidRPr="00615899">
        <w:rPr>
          <w:i/>
          <w:sz w:val="22"/>
          <w:szCs w:val="22"/>
        </w:rPr>
        <w:t>o którym mowa w art. 125 ust. 1 uPzp)</w:t>
      </w:r>
      <w:r w:rsidR="0043598E" w:rsidRPr="00615899">
        <w:rPr>
          <w:i/>
          <w:sz w:val="22"/>
          <w:szCs w:val="22"/>
        </w:rPr>
        <w:t>.</w:t>
      </w:r>
    </w:p>
    <w:p w14:paraId="2CE44F76" w14:textId="1B50C274" w:rsidR="003B6704" w:rsidRPr="00615899" w:rsidRDefault="003B6704" w:rsidP="003E7C98">
      <w:pPr>
        <w:widowControl w:val="0"/>
        <w:tabs>
          <w:tab w:val="left" w:pos="1276"/>
          <w:tab w:val="left" w:pos="1418"/>
        </w:tabs>
        <w:ind w:left="1560" w:right="-284" w:hanging="1418"/>
        <w:jc w:val="both"/>
        <w:rPr>
          <w:sz w:val="22"/>
        </w:rPr>
      </w:pPr>
      <w:r w:rsidRPr="00615899">
        <w:rPr>
          <w:b/>
          <w:sz w:val="22"/>
          <w:szCs w:val="22"/>
        </w:rPr>
        <w:t xml:space="preserve">Załącznik nr 3 </w:t>
      </w:r>
      <w:r w:rsidRPr="00615899">
        <w:rPr>
          <w:sz w:val="22"/>
          <w:szCs w:val="22"/>
        </w:rPr>
        <w:t xml:space="preserve">– Oświadczenie </w:t>
      </w:r>
      <w:r w:rsidR="003E7C98" w:rsidRPr="00615899">
        <w:rPr>
          <w:sz w:val="22"/>
          <w:szCs w:val="22"/>
        </w:rPr>
        <w:t>o podleganiu/niepodleganiu wykluczeniu z</w:t>
      </w:r>
      <w:r w:rsidR="003E7C98" w:rsidRPr="00615899">
        <w:rPr>
          <w:sz w:val="22"/>
        </w:rPr>
        <w:t xml:space="preserve"> art. 7 ust. 1 ustawy z dnia </w:t>
      </w:r>
      <w:r w:rsidR="003E7C98" w:rsidRPr="00615899">
        <w:rPr>
          <w:sz w:val="22"/>
        </w:rPr>
        <w:br/>
        <w:t>13 kwietnia 2022 r. o szczególnych rozwiązaniach w zakresie przeciwdziałania wspieraniu agresji na Ukrainę oraz służących ochronie bezpieczeństwa narodowego (Dz. U. z 2022 r., poz. 835).</w:t>
      </w:r>
    </w:p>
    <w:p w14:paraId="5937C82E" w14:textId="0652BF1B" w:rsidR="00365BDC" w:rsidRPr="00615899" w:rsidRDefault="003601D8" w:rsidP="004D48B8">
      <w:pPr>
        <w:spacing w:before="60"/>
        <w:ind w:right="-284" w:firstLine="142"/>
      </w:pPr>
      <w:r w:rsidRPr="00615899">
        <w:rPr>
          <w:b/>
          <w:sz w:val="22"/>
          <w:szCs w:val="22"/>
        </w:rPr>
        <w:t xml:space="preserve">Załącznik </w:t>
      </w:r>
      <w:r w:rsidR="008C5F93" w:rsidRPr="00615899">
        <w:rPr>
          <w:b/>
          <w:sz w:val="22"/>
          <w:szCs w:val="22"/>
        </w:rPr>
        <w:t>n</w:t>
      </w:r>
      <w:r w:rsidRPr="00615899">
        <w:rPr>
          <w:b/>
          <w:sz w:val="22"/>
          <w:szCs w:val="22"/>
        </w:rPr>
        <w:t xml:space="preserve">r </w:t>
      </w:r>
      <w:r w:rsidR="003B6704" w:rsidRPr="00615899">
        <w:rPr>
          <w:b/>
          <w:sz w:val="22"/>
          <w:szCs w:val="22"/>
        </w:rPr>
        <w:t>4</w:t>
      </w:r>
      <w:r w:rsidRPr="00615899">
        <w:rPr>
          <w:b/>
          <w:sz w:val="22"/>
          <w:szCs w:val="22"/>
        </w:rPr>
        <w:t xml:space="preserve"> </w:t>
      </w:r>
      <w:r w:rsidRPr="00615899">
        <w:rPr>
          <w:sz w:val="22"/>
          <w:szCs w:val="22"/>
        </w:rPr>
        <w:t xml:space="preserve">– </w:t>
      </w:r>
      <w:r w:rsidR="001434BA" w:rsidRPr="00615899">
        <w:rPr>
          <w:sz w:val="22"/>
          <w:szCs w:val="22"/>
        </w:rPr>
        <w:t>Projektowane postanowienia umowy</w:t>
      </w:r>
      <w:r w:rsidR="0043598E" w:rsidRPr="00615899">
        <w:rPr>
          <w:sz w:val="22"/>
          <w:szCs w:val="22"/>
        </w:rPr>
        <w:t>.</w:t>
      </w:r>
      <w:r w:rsidR="00E01859" w:rsidRPr="00615899">
        <w:tab/>
      </w:r>
    </w:p>
    <w:p w14:paraId="7D9F5061" w14:textId="36ADF060" w:rsidR="00BC53E6" w:rsidRPr="00615899" w:rsidRDefault="00BC53E6" w:rsidP="004D48B8">
      <w:pPr>
        <w:spacing w:before="60"/>
        <w:ind w:right="-284" w:firstLine="142"/>
      </w:pPr>
      <w:r w:rsidRPr="00615899">
        <w:rPr>
          <w:b/>
          <w:sz w:val="22"/>
          <w:szCs w:val="22"/>
        </w:rPr>
        <w:t xml:space="preserve">Załącznik nr </w:t>
      </w:r>
      <w:r w:rsidR="003B6704" w:rsidRPr="00615899">
        <w:rPr>
          <w:b/>
          <w:sz w:val="22"/>
          <w:szCs w:val="22"/>
        </w:rPr>
        <w:t>5</w:t>
      </w:r>
      <w:r w:rsidRPr="00615899">
        <w:rPr>
          <w:b/>
          <w:sz w:val="22"/>
          <w:szCs w:val="22"/>
        </w:rPr>
        <w:t xml:space="preserve"> </w:t>
      </w:r>
      <w:r w:rsidRPr="00615899">
        <w:rPr>
          <w:sz w:val="22"/>
          <w:szCs w:val="22"/>
        </w:rPr>
        <w:t xml:space="preserve">– Opis przedmiotu zamówienia. </w:t>
      </w:r>
    </w:p>
    <w:p w14:paraId="75A7B940" w14:textId="2CBD4881" w:rsidR="00BC53E6" w:rsidRPr="00615899" w:rsidRDefault="00BC53E6" w:rsidP="004D48B8">
      <w:pPr>
        <w:spacing w:before="60"/>
        <w:ind w:right="-284"/>
      </w:pPr>
    </w:p>
    <w:p w14:paraId="74934371" w14:textId="77777777" w:rsidR="00BC53E6" w:rsidRPr="0043598E" w:rsidRDefault="00BC53E6" w:rsidP="00752875">
      <w:pPr>
        <w:spacing w:before="120"/>
        <w:ind w:right="-284"/>
        <w:rPr>
          <w:sz w:val="22"/>
          <w:szCs w:val="22"/>
        </w:rPr>
        <w:sectPr w:rsidR="00BC53E6" w:rsidRPr="0043598E" w:rsidSect="00101C27">
          <w:footerReference w:type="even" r:id="rId16"/>
          <w:footerReference w:type="default" r:id="rId17"/>
          <w:footerReference w:type="first" r:id="rId18"/>
          <w:pgSz w:w="11907" w:h="16840" w:code="9"/>
          <w:pgMar w:top="1134" w:right="1134" w:bottom="851" w:left="1134" w:header="709" w:footer="590" w:gutter="0"/>
          <w:cols w:space="708"/>
          <w:titlePg/>
          <w:docGrid w:linePitch="326"/>
        </w:sectPr>
      </w:pPr>
    </w:p>
    <w:p w14:paraId="4F5ACCCC" w14:textId="7F3B5FAD" w:rsidR="000A0009" w:rsidRDefault="000A0009" w:rsidP="004B6C7F">
      <w:pPr>
        <w:keepNext/>
        <w:jc w:val="right"/>
        <w:outlineLvl w:val="1"/>
        <w:rPr>
          <w:b/>
          <w:iCs/>
          <w:sz w:val="22"/>
          <w:szCs w:val="22"/>
        </w:rPr>
      </w:pPr>
      <w:r w:rsidRPr="007C6E94">
        <w:rPr>
          <w:i/>
          <w:iCs/>
          <w:sz w:val="22"/>
          <w:szCs w:val="22"/>
        </w:rPr>
        <w:lastRenderedPageBreak/>
        <w:t xml:space="preserve"> </w:t>
      </w:r>
      <w:r w:rsidR="00973F56" w:rsidRPr="000A5C2B">
        <w:rPr>
          <w:b/>
          <w:iCs/>
          <w:sz w:val="22"/>
          <w:szCs w:val="22"/>
        </w:rPr>
        <w:t>Załącznik nr 1 do S</w:t>
      </w:r>
      <w:r w:rsidRPr="000A5C2B">
        <w:rPr>
          <w:b/>
          <w:iCs/>
          <w:sz w:val="22"/>
          <w:szCs w:val="22"/>
        </w:rPr>
        <w:t>WZ</w:t>
      </w:r>
    </w:p>
    <w:p w14:paraId="696F94C2" w14:textId="70EA17CF" w:rsidR="00054A1B" w:rsidRPr="000A5C2B" w:rsidRDefault="00054A1B" w:rsidP="00054A1B">
      <w:pPr>
        <w:keepNext/>
        <w:jc w:val="right"/>
        <w:outlineLvl w:val="1"/>
        <w:rPr>
          <w:b/>
          <w:sz w:val="22"/>
          <w:szCs w:val="22"/>
        </w:rPr>
      </w:pPr>
      <w:r w:rsidRPr="000A5C2B">
        <w:rPr>
          <w:sz w:val="22"/>
          <w:szCs w:val="22"/>
        </w:rPr>
        <w:t xml:space="preserve">               </w:t>
      </w:r>
    </w:p>
    <w:p w14:paraId="4164ED2F" w14:textId="4853F5AC" w:rsidR="000A0009" w:rsidRPr="00DC55CE" w:rsidRDefault="000A0009" w:rsidP="00DC55CE">
      <w:pPr>
        <w:pStyle w:val="Nagwek2"/>
        <w:rPr>
          <w:sz w:val="28"/>
        </w:rPr>
      </w:pPr>
      <w:r w:rsidRPr="000A5C2B">
        <w:rPr>
          <w:sz w:val="28"/>
        </w:rPr>
        <w:t xml:space="preserve">FORMULARZ OFERTOWY </w:t>
      </w:r>
    </w:p>
    <w:p w14:paraId="7F7477DE" w14:textId="77777777" w:rsidR="00426FFE" w:rsidRDefault="00426FFE" w:rsidP="000A0009">
      <w:pPr>
        <w:jc w:val="center"/>
        <w:rPr>
          <w:b/>
          <w:sz w:val="28"/>
          <w:szCs w:val="22"/>
        </w:rPr>
      </w:pPr>
      <w:r w:rsidRPr="000A5C2B">
        <w:rPr>
          <w:b/>
          <w:sz w:val="28"/>
          <w:szCs w:val="22"/>
        </w:rPr>
        <w:t xml:space="preserve">Oferta na </w:t>
      </w:r>
    </w:p>
    <w:p w14:paraId="61AD2C3E" w14:textId="7D1091E1" w:rsidR="00C562C6" w:rsidRDefault="00426FFE" w:rsidP="000A0009">
      <w:pPr>
        <w:jc w:val="center"/>
        <w:rPr>
          <w:b/>
          <w:sz w:val="28"/>
          <w:szCs w:val="22"/>
        </w:rPr>
      </w:pPr>
      <w:r w:rsidRPr="000A5C2B">
        <w:rPr>
          <w:b/>
          <w:sz w:val="28"/>
          <w:szCs w:val="22"/>
        </w:rPr>
        <w:t>„</w:t>
      </w:r>
      <w:r>
        <w:rPr>
          <w:b/>
          <w:sz w:val="28"/>
          <w:szCs w:val="22"/>
        </w:rPr>
        <w:t>D</w:t>
      </w:r>
      <w:r w:rsidR="00C562C6">
        <w:rPr>
          <w:b/>
          <w:sz w:val="28"/>
          <w:szCs w:val="22"/>
        </w:rPr>
        <w:t xml:space="preserve">ostawę </w:t>
      </w:r>
      <w:r w:rsidR="000601B3">
        <w:rPr>
          <w:b/>
          <w:sz w:val="28"/>
          <w:szCs w:val="22"/>
        </w:rPr>
        <w:t>specjalistycznego sp</w:t>
      </w:r>
      <w:r w:rsidR="003E7C98">
        <w:rPr>
          <w:b/>
          <w:sz w:val="28"/>
          <w:szCs w:val="22"/>
        </w:rPr>
        <w:t xml:space="preserve">rzętu i urządzeń warsztatowych </w:t>
      </w:r>
      <w:r w:rsidR="00A17456">
        <w:rPr>
          <w:b/>
          <w:sz w:val="28"/>
          <w:szCs w:val="22"/>
        </w:rPr>
        <w:br/>
      </w:r>
      <w:r w:rsidR="000601B3">
        <w:rPr>
          <w:b/>
          <w:sz w:val="28"/>
          <w:szCs w:val="22"/>
        </w:rPr>
        <w:t>dla Warsztatów Techniki Morskiej w Gdyni</w:t>
      </w:r>
      <w:r>
        <w:rPr>
          <w:b/>
          <w:sz w:val="28"/>
          <w:szCs w:val="22"/>
        </w:rPr>
        <w:t xml:space="preserve">”, </w:t>
      </w:r>
      <w:r>
        <w:rPr>
          <w:b/>
          <w:sz w:val="28"/>
          <w:szCs w:val="22"/>
        </w:rPr>
        <w:br/>
      </w:r>
    </w:p>
    <w:p w14:paraId="57EBF5F8" w14:textId="4614A751" w:rsidR="000A0009" w:rsidRPr="000A5C2B" w:rsidRDefault="00426FFE" w:rsidP="000A0009">
      <w:pPr>
        <w:jc w:val="center"/>
        <w:rPr>
          <w:b/>
          <w:sz w:val="28"/>
          <w:szCs w:val="22"/>
        </w:rPr>
      </w:pPr>
      <w:r w:rsidRPr="000A5C2B">
        <w:rPr>
          <w:b/>
          <w:sz w:val="28"/>
          <w:szCs w:val="22"/>
        </w:rPr>
        <w:t xml:space="preserve">nr sprawy </w:t>
      </w:r>
      <w:r w:rsidR="000601B3">
        <w:rPr>
          <w:b/>
          <w:sz w:val="28"/>
          <w:szCs w:val="22"/>
        </w:rPr>
        <w:t>38</w:t>
      </w:r>
      <w:r w:rsidR="001418CA" w:rsidRPr="000A5C2B">
        <w:rPr>
          <w:b/>
          <w:sz w:val="28"/>
          <w:szCs w:val="22"/>
        </w:rPr>
        <w:t>/202</w:t>
      </w:r>
      <w:r w:rsidR="00C562C6">
        <w:rPr>
          <w:b/>
          <w:sz w:val="28"/>
          <w:szCs w:val="22"/>
        </w:rPr>
        <w:t>2</w:t>
      </w:r>
    </w:p>
    <w:p w14:paraId="3F41659B" w14:textId="36887B4F" w:rsidR="00315022" w:rsidRPr="000A5C2B" w:rsidRDefault="00315022" w:rsidP="000A0009">
      <w:pPr>
        <w:jc w:val="both"/>
        <w:rPr>
          <w:b/>
          <w:sz w:val="22"/>
          <w:szCs w:val="22"/>
        </w:rPr>
      </w:pPr>
    </w:p>
    <w:p w14:paraId="7302D330" w14:textId="42C5F47E" w:rsidR="000A0009" w:rsidRPr="000A5C2B" w:rsidRDefault="000A0009" w:rsidP="000A0009">
      <w:pPr>
        <w:jc w:val="both"/>
        <w:rPr>
          <w:b/>
          <w:sz w:val="22"/>
          <w:szCs w:val="22"/>
        </w:rPr>
      </w:pPr>
      <w:r w:rsidRPr="000A5C2B">
        <w:rPr>
          <w:b/>
          <w:sz w:val="22"/>
          <w:szCs w:val="22"/>
        </w:rPr>
        <w:t>DANE WYKONAWCY:</w:t>
      </w:r>
    </w:p>
    <w:p w14:paraId="4E6CCBAD" w14:textId="77777777" w:rsidR="000A0009" w:rsidRPr="000A5C2B" w:rsidRDefault="000A0009" w:rsidP="000A0009">
      <w:pPr>
        <w:jc w:val="both"/>
        <w:rPr>
          <w:b/>
          <w:sz w:val="22"/>
          <w:szCs w:val="22"/>
        </w:rPr>
      </w:pPr>
    </w:p>
    <w:p w14:paraId="3ECE93C6" w14:textId="6DD350C2" w:rsidR="000A0009" w:rsidRPr="000A5C2B" w:rsidRDefault="000A0009" w:rsidP="00185771">
      <w:pPr>
        <w:jc w:val="both"/>
        <w:rPr>
          <w:sz w:val="22"/>
          <w:szCs w:val="22"/>
        </w:rPr>
      </w:pPr>
      <w:r w:rsidRPr="000A5C2B">
        <w:rPr>
          <w:sz w:val="22"/>
          <w:szCs w:val="22"/>
        </w:rPr>
        <w:t>...............................................................................</w:t>
      </w:r>
      <w:r w:rsidR="00185771" w:rsidRPr="000A5C2B">
        <w:rPr>
          <w:sz w:val="22"/>
          <w:szCs w:val="22"/>
        </w:rPr>
        <w:t>....</w:t>
      </w:r>
      <w:r w:rsidRPr="000A5C2B">
        <w:rPr>
          <w:sz w:val="22"/>
          <w:szCs w:val="22"/>
        </w:rPr>
        <w:t>...................</w:t>
      </w:r>
      <w:r w:rsidR="00315022" w:rsidRPr="000A5C2B">
        <w:rPr>
          <w:sz w:val="22"/>
          <w:szCs w:val="22"/>
        </w:rPr>
        <w:t>....................................................................</w:t>
      </w:r>
      <w:r w:rsidRPr="000A5C2B">
        <w:rPr>
          <w:sz w:val="22"/>
          <w:szCs w:val="22"/>
        </w:rPr>
        <w:t>.....</w:t>
      </w:r>
    </w:p>
    <w:p w14:paraId="1607EA4D" w14:textId="77777777" w:rsidR="000A0009" w:rsidRPr="000A5C2B" w:rsidRDefault="000A0009" w:rsidP="00185771">
      <w:pPr>
        <w:ind w:left="2836" w:firstLine="709"/>
        <w:jc w:val="both"/>
        <w:rPr>
          <w:bCs/>
          <w:iCs/>
          <w:sz w:val="22"/>
          <w:szCs w:val="22"/>
        </w:rPr>
      </w:pPr>
      <w:r w:rsidRPr="000A5C2B">
        <w:rPr>
          <w:bCs/>
          <w:iCs/>
          <w:sz w:val="22"/>
          <w:szCs w:val="22"/>
        </w:rPr>
        <w:t>/pełna nazwa wykonawcy/</w:t>
      </w:r>
    </w:p>
    <w:p w14:paraId="12B28726" w14:textId="46AEFBAF" w:rsidR="00315022" w:rsidRPr="000A5C2B" w:rsidRDefault="000A0009" w:rsidP="00185771">
      <w:pPr>
        <w:spacing w:before="120" w:after="120" w:line="360" w:lineRule="auto"/>
        <w:jc w:val="both"/>
        <w:rPr>
          <w:sz w:val="22"/>
          <w:szCs w:val="22"/>
        </w:rPr>
      </w:pPr>
      <w:r w:rsidRPr="000A5C2B">
        <w:rPr>
          <w:iCs/>
          <w:sz w:val="22"/>
          <w:szCs w:val="22"/>
        </w:rPr>
        <w:t>ul.</w:t>
      </w:r>
      <w:r w:rsidR="00315022" w:rsidRPr="000A5C2B">
        <w:rPr>
          <w:sz w:val="22"/>
          <w:szCs w:val="22"/>
        </w:rPr>
        <w:t xml:space="preserve"> ................................................................................</w:t>
      </w:r>
      <w:r w:rsidRPr="000A5C2B">
        <w:rPr>
          <w:iCs/>
          <w:sz w:val="22"/>
          <w:szCs w:val="22"/>
        </w:rPr>
        <w:t>, kod pocztowy</w:t>
      </w:r>
      <w:r w:rsidR="00185771" w:rsidRPr="000A5C2B">
        <w:rPr>
          <w:iCs/>
          <w:sz w:val="22"/>
          <w:szCs w:val="22"/>
        </w:rPr>
        <w:t xml:space="preserve"> </w:t>
      </w:r>
      <w:r w:rsidR="00315022" w:rsidRPr="000A5C2B">
        <w:rPr>
          <w:sz w:val="22"/>
          <w:szCs w:val="22"/>
        </w:rPr>
        <w:t>.........................</w:t>
      </w:r>
      <w:r w:rsidR="00BB217F">
        <w:rPr>
          <w:sz w:val="22"/>
          <w:szCs w:val="22"/>
        </w:rPr>
        <w:t>............................</w:t>
      </w:r>
      <w:r w:rsidR="006961A8">
        <w:rPr>
          <w:sz w:val="22"/>
          <w:szCs w:val="22"/>
        </w:rPr>
        <w:t>.</w:t>
      </w:r>
      <w:r w:rsidR="00BB217F">
        <w:rPr>
          <w:sz w:val="22"/>
          <w:szCs w:val="22"/>
        </w:rPr>
        <w:t>...</w:t>
      </w:r>
      <w:r w:rsidR="00315022" w:rsidRPr="000A5C2B">
        <w:rPr>
          <w:sz w:val="22"/>
          <w:szCs w:val="22"/>
        </w:rPr>
        <w:t>.......</w:t>
      </w:r>
    </w:p>
    <w:p w14:paraId="44C23E28" w14:textId="518D3BC0" w:rsidR="000A0009" w:rsidRPr="000A5C2B" w:rsidRDefault="000A0009" w:rsidP="00185771">
      <w:pPr>
        <w:spacing w:before="120" w:after="120" w:line="360" w:lineRule="auto"/>
        <w:jc w:val="both"/>
        <w:rPr>
          <w:iCs/>
          <w:sz w:val="22"/>
          <w:szCs w:val="22"/>
        </w:rPr>
      </w:pPr>
      <w:r w:rsidRPr="000A5C2B">
        <w:rPr>
          <w:iCs/>
          <w:sz w:val="22"/>
          <w:szCs w:val="22"/>
        </w:rPr>
        <w:t xml:space="preserve">miasto </w:t>
      </w:r>
      <w:r w:rsidR="00315022" w:rsidRPr="000A5C2B">
        <w:rPr>
          <w:sz w:val="22"/>
          <w:szCs w:val="22"/>
        </w:rPr>
        <w:t>.................................................................</w:t>
      </w:r>
      <w:r w:rsidRPr="000A5C2B">
        <w:rPr>
          <w:iCs/>
          <w:sz w:val="22"/>
          <w:szCs w:val="22"/>
        </w:rPr>
        <w:t xml:space="preserve">województwo: </w:t>
      </w:r>
      <w:r w:rsidR="00315022" w:rsidRPr="000A5C2B">
        <w:rPr>
          <w:sz w:val="22"/>
          <w:szCs w:val="22"/>
        </w:rPr>
        <w:t>..........................................................................</w:t>
      </w:r>
    </w:p>
    <w:p w14:paraId="6D9265E8" w14:textId="5BA77722" w:rsidR="00315022" w:rsidRPr="000A5C2B" w:rsidRDefault="000A0009"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00315022" w:rsidRPr="000A5C2B">
        <w:rPr>
          <w:sz w:val="22"/>
          <w:szCs w:val="22"/>
        </w:rPr>
        <w:t>.............................</w:t>
      </w:r>
      <w:r w:rsidR="006854EF">
        <w:rPr>
          <w:sz w:val="22"/>
          <w:szCs w:val="22"/>
        </w:rPr>
        <w:t>...........</w:t>
      </w:r>
      <w:r w:rsidR="00315022" w:rsidRPr="000A5C2B">
        <w:rPr>
          <w:sz w:val="22"/>
          <w:szCs w:val="22"/>
        </w:rPr>
        <w:t xml:space="preserve">....... </w:t>
      </w:r>
      <w:r w:rsidRPr="000A5C2B">
        <w:rPr>
          <w:iCs/>
          <w:sz w:val="22"/>
          <w:szCs w:val="22"/>
        </w:rPr>
        <w:t xml:space="preserve">REGON: </w:t>
      </w:r>
      <w:r w:rsidR="00315022" w:rsidRPr="000A5C2B">
        <w:rPr>
          <w:sz w:val="22"/>
          <w:szCs w:val="22"/>
        </w:rPr>
        <w:t>......................</w:t>
      </w:r>
      <w:r w:rsidR="006854EF">
        <w:rPr>
          <w:sz w:val="22"/>
          <w:szCs w:val="22"/>
        </w:rPr>
        <w:t>................</w:t>
      </w:r>
      <w:r w:rsidR="00315022" w:rsidRPr="000A5C2B">
        <w:rPr>
          <w:sz w:val="22"/>
          <w:szCs w:val="22"/>
        </w:rPr>
        <w:t>.............................</w:t>
      </w:r>
      <w:r w:rsidR="006961A8">
        <w:rPr>
          <w:sz w:val="22"/>
          <w:szCs w:val="22"/>
        </w:rPr>
        <w:t>.</w:t>
      </w:r>
      <w:r w:rsidR="00315022" w:rsidRPr="000A5C2B">
        <w:rPr>
          <w:sz w:val="22"/>
          <w:szCs w:val="22"/>
        </w:rPr>
        <w:t>.......</w:t>
      </w:r>
    </w:p>
    <w:p w14:paraId="65741B5A" w14:textId="24A70E89" w:rsidR="00352076" w:rsidRPr="000A5C2B" w:rsidRDefault="00352076" w:rsidP="00185771">
      <w:pPr>
        <w:spacing w:before="120" w:after="120" w:line="360" w:lineRule="auto"/>
        <w:jc w:val="both"/>
        <w:rPr>
          <w:iCs/>
          <w:sz w:val="22"/>
          <w:szCs w:val="22"/>
        </w:rPr>
      </w:pPr>
      <w:r w:rsidRPr="000A5C2B">
        <w:rPr>
          <w:iCs/>
          <w:sz w:val="22"/>
          <w:szCs w:val="22"/>
        </w:rPr>
        <w:t xml:space="preserve">tel. </w:t>
      </w:r>
      <w:r w:rsidR="00185771" w:rsidRPr="000A5C2B">
        <w:rPr>
          <w:iCs/>
          <w:sz w:val="22"/>
          <w:szCs w:val="22"/>
        </w:rPr>
        <w:t xml:space="preserve">firmowy </w:t>
      </w:r>
      <w:r w:rsidR="00315022" w:rsidRPr="000A5C2B">
        <w:rPr>
          <w:sz w:val="22"/>
          <w:szCs w:val="22"/>
        </w:rPr>
        <w:t>.................................................</w:t>
      </w:r>
      <w:r w:rsidR="006854EF">
        <w:rPr>
          <w:sz w:val="22"/>
          <w:szCs w:val="22"/>
        </w:rPr>
        <w:t>........</w:t>
      </w:r>
      <w:r w:rsidR="00315022" w:rsidRPr="000A5C2B">
        <w:rPr>
          <w:sz w:val="22"/>
          <w:szCs w:val="22"/>
        </w:rPr>
        <w:t>....</w:t>
      </w:r>
      <w:r w:rsidR="006854EF">
        <w:rPr>
          <w:iCs/>
          <w:sz w:val="22"/>
          <w:szCs w:val="22"/>
        </w:rPr>
        <w:t xml:space="preserve">... </w:t>
      </w:r>
      <w:r w:rsidRPr="000A5C2B">
        <w:rPr>
          <w:sz w:val="22"/>
          <w:szCs w:val="22"/>
        </w:rPr>
        <w:t>e</w:t>
      </w:r>
      <w:r w:rsidR="00426FFE">
        <w:rPr>
          <w:sz w:val="22"/>
          <w:szCs w:val="22"/>
        </w:rPr>
        <w:t xml:space="preserve"> – </w:t>
      </w:r>
      <w:r w:rsidRPr="000A5C2B">
        <w:rPr>
          <w:sz w:val="22"/>
          <w:szCs w:val="22"/>
        </w:rPr>
        <w:t>mail</w:t>
      </w:r>
      <w:r w:rsidR="00185771" w:rsidRPr="000A5C2B">
        <w:rPr>
          <w:sz w:val="22"/>
          <w:szCs w:val="22"/>
        </w:rPr>
        <w:t xml:space="preserve"> firmowy</w:t>
      </w:r>
      <w:r w:rsidRPr="000A5C2B">
        <w:rPr>
          <w:sz w:val="22"/>
          <w:szCs w:val="22"/>
        </w:rPr>
        <w:t xml:space="preserve">: </w:t>
      </w:r>
      <w:r w:rsidR="00315022" w:rsidRPr="000A5C2B">
        <w:rPr>
          <w:sz w:val="22"/>
          <w:szCs w:val="22"/>
        </w:rPr>
        <w:t>.......................</w:t>
      </w:r>
      <w:r w:rsidR="006854EF">
        <w:rPr>
          <w:sz w:val="22"/>
          <w:szCs w:val="22"/>
        </w:rPr>
        <w:t>............</w:t>
      </w:r>
      <w:r w:rsidR="00315022" w:rsidRPr="000A5C2B">
        <w:rPr>
          <w:sz w:val="22"/>
          <w:szCs w:val="22"/>
        </w:rPr>
        <w:t>........................</w:t>
      </w:r>
    </w:p>
    <w:p w14:paraId="3C98D4D6" w14:textId="77777777" w:rsidR="00315022" w:rsidRPr="000A5C2B" w:rsidRDefault="00315022" w:rsidP="005A218F">
      <w:pPr>
        <w:spacing w:before="120" w:after="120" w:line="276" w:lineRule="auto"/>
        <w:jc w:val="both"/>
        <w:rPr>
          <w:b/>
          <w:iCs/>
          <w:sz w:val="22"/>
          <w:szCs w:val="22"/>
        </w:rPr>
      </w:pPr>
    </w:p>
    <w:p w14:paraId="56C8733F" w14:textId="7A94E16C" w:rsidR="000A0009" w:rsidRPr="000A5C2B" w:rsidRDefault="000A0009" w:rsidP="005A218F">
      <w:pPr>
        <w:spacing w:before="120" w:after="120" w:line="276" w:lineRule="auto"/>
        <w:jc w:val="both"/>
        <w:rPr>
          <w:b/>
          <w:iCs/>
          <w:sz w:val="22"/>
          <w:szCs w:val="22"/>
        </w:rPr>
      </w:pPr>
      <w:r w:rsidRPr="000A5C2B">
        <w:rPr>
          <w:b/>
          <w:iCs/>
          <w:sz w:val="22"/>
          <w:szCs w:val="22"/>
        </w:rPr>
        <w:t>W przypadku wspólnego ubiegania się o udzielenie zamówienia należy podać dane pozostałych Wykonawców ze wskazaniem lidera upoważnionego do reprezentowania pozostałych Wykonawców:</w:t>
      </w:r>
    </w:p>
    <w:p w14:paraId="470BFEC7" w14:textId="77777777" w:rsidR="00315022" w:rsidRPr="000A5C2B" w:rsidRDefault="00315022" w:rsidP="000A0009">
      <w:pPr>
        <w:jc w:val="both"/>
        <w:rPr>
          <w:b/>
          <w:sz w:val="22"/>
          <w:szCs w:val="22"/>
        </w:rPr>
      </w:pPr>
    </w:p>
    <w:p w14:paraId="758BD37F" w14:textId="77777777" w:rsidR="006854EF" w:rsidRPr="000A5C2B" w:rsidRDefault="006854EF" w:rsidP="006854EF">
      <w:pPr>
        <w:jc w:val="both"/>
        <w:rPr>
          <w:b/>
          <w:sz w:val="22"/>
          <w:szCs w:val="22"/>
        </w:rPr>
      </w:pPr>
      <w:r w:rsidRPr="000A5C2B">
        <w:rPr>
          <w:b/>
          <w:sz w:val="22"/>
          <w:szCs w:val="22"/>
        </w:rPr>
        <w:t>DANE WYKONAWCY:</w:t>
      </w:r>
    </w:p>
    <w:p w14:paraId="103D975D" w14:textId="77777777" w:rsidR="006854EF" w:rsidRPr="000A5C2B" w:rsidRDefault="006854EF" w:rsidP="006854EF">
      <w:pPr>
        <w:jc w:val="both"/>
        <w:rPr>
          <w:b/>
          <w:sz w:val="22"/>
          <w:szCs w:val="22"/>
        </w:rPr>
      </w:pPr>
    </w:p>
    <w:p w14:paraId="25E497BD" w14:textId="77777777" w:rsidR="006854EF" w:rsidRPr="000A5C2B" w:rsidRDefault="006854EF" w:rsidP="006854EF">
      <w:pPr>
        <w:jc w:val="both"/>
        <w:rPr>
          <w:sz w:val="22"/>
          <w:szCs w:val="22"/>
        </w:rPr>
      </w:pPr>
      <w:r w:rsidRPr="000A5C2B">
        <w:rPr>
          <w:sz w:val="22"/>
          <w:szCs w:val="22"/>
        </w:rPr>
        <w:t>...............................................................................................................................................................................</w:t>
      </w:r>
    </w:p>
    <w:p w14:paraId="4D9DF60A" w14:textId="77777777" w:rsidR="006854EF" w:rsidRPr="000A5C2B" w:rsidRDefault="006854EF" w:rsidP="006854EF">
      <w:pPr>
        <w:ind w:left="2836" w:firstLine="709"/>
        <w:jc w:val="both"/>
        <w:rPr>
          <w:bCs/>
          <w:iCs/>
          <w:sz w:val="22"/>
          <w:szCs w:val="22"/>
        </w:rPr>
      </w:pPr>
      <w:r w:rsidRPr="000A5C2B">
        <w:rPr>
          <w:bCs/>
          <w:iCs/>
          <w:sz w:val="22"/>
          <w:szCs w:val="22"/>
        </w:rPr>
        <w:t>/pełna nazwa wykonawcy/</w:t>
      </w:r>
    </w:p>
    <w:p w14:paraId="3FF4C94E" w14:textId="1E85017E" w:rsidR="006854EF" w:rsidRPr="000A5C2B" w:rsidRDefault="006854EF" w:rsidP="006854EF">
      <w:pPr>
        <w:spacing w:before="120" w:after="120" w:line="360" w:lineRule="auto"/>
        <w:jc w:val="both"/>
        <w:rPr>
          <w:sz w:val="22"/>
          <w:szCs w:val="22"/>
        </w:rPr>
      </w:pPr>
      <w:r w:rsidRPr="000A5C2B">
        <w:rPr>
          <w:iCs/>
          <w:sz w:val="22"/>
          <w:szCs w:val="22"/>
        </w:rPr>
        <w:t>ul.</w:t>
      </w:r>
      <w:r w:rsidR="00BB217F">
        <w:rPr>
          <w:sz w:val="22"/>
          <w:szCs w:val="22"/>
        </w:rPr>
        <w:t xml:space="preserve"> ..................</w:t>
      </w:r>
      <w:r w:rsidRPr="000A5C2B">
        <w:rPr>
          <w:sz w:val="22"/>
          <w:szCs w:val="22"/>
        </w:rPr>
        <w:t>.............................................................</w:t>
      </w:r>
      <w:r w:rsidRPr="000A5C2B">
        <w:rPr>
          <w:iCs/>
          <w:sz w:val="22"/>
          <w:szCs w:val="22"/>
        </w:rPr>
        <w:t xml:space="preserve">, kod pocztowy </w:t>
      </w:r>
      <w:r w:rsidRPr="000A5C2B">
        <w:rPr>
          <w:sz w:val="22"/>
          <w:szCs w:val="22"/>
        </w:rPr>
        <w:t>.................................................................</w:t>
      </w:r>
    </w:p>
    <w:p w14:paraId="2CDB8FDA"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miasto </w:t>
      </w:r>
      <w:r w:rsidRPr="000A5C2B">
        <w:rPr>
          <w:sz w:val="22"/>
          <w:szCs w:val="22"/>
        </w:rPr>
        <w:t>.................................................................</w:t>
      </w:r>
      <w:r w:rsidRPr="000A5C2B">
        <w:rPr>
          <w:iCs/>
          <w:sz w:val="22"/>
          <w:szCs w:val="22"/>
        </w:rPr>
        <w:t xml:space="preserve">województwo: </w:t>
      </w:r>
      <w:r w:rsidRPr="000A5C2B">
        <w:rPr>
          <w:sz w:val="22"/>
          <w:szCs w:val="22"/>
        </w:rPr>
        <w:t>..........................................................................</w:t>
      </w:r>
    </w:p>
    <w:p w14:paraId="7E2A61DA" w14:textId="11841D20" w:rsidR="006854EF" w:rsidRPr="000A5C2B" w:rsidRDefault="006854EF"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Pr="000A5C2B">
        <w:rPr>
          <w:sz w:val="22"/>
          <w:szCs w:val="22"/>
        </w:rPr>
        <w:t>....................................................</w:t>
      </w:r>
      <w:r>
        <w:rPr>
          <w:sz w:val="22"/>
          <w:szCs w:val="22"/>
        </w:rPr>
        <w:t>...........</w:t>
      </w:r>
      <w:r w:rsidRPr="000A5C2B">
        <w:rPr>
          <w:sz w:val="22"/>
          <w:szCs w:val="22"/>
        </w:rPr>
        <w:t xml:space="preserve">....... </w:t>
      </w:r>
      <w:r w:rsidRPr="000A5C2B">
        <w:rPr>
          <w:iCs/>
          <w:sz w:val="22"/>
          <w:szCs w:val="22"/>
        </w:rPr>
        <w:t xml:space="preserve">REGON: </w:t>
      </w:r>
      <w:r w:rsidRPr="000A5C2B">
        <w:rPr>
          <w:sz w:val="22"/>
          <w:szCs w:val="22"/>
        </w:rPr>
        <w:t>......................</w:t>
      </w:r>
      <w:r>
        <w:rPr>
          <w:sz w:val="22"/>
          <w:szCs w:val="22"/>
        </w:rPr>
        <w:t>................</w:t>
      </w:r>
      <w:r w:rsidRPr="000A5C2B">
        <w:rPr>
          <w:sz w:val="22"/>
          <w:szCs w:val="22"/>
        </w:rPr>
        <w:t>....................................</w:t>
      </w:r>
    </w:p>
    <w:p w14:paraId="3AF8E939"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tel. firmowy </w:t>
      </w:r>
      <w:r w:rsidRPr="000A5C2B">
        <w:rPr>
          <w:sz w:val="22"/>
          <w:szCs w:val="22"/>
        </w:rPr>
        <w:t>.................................................</w:t>
      </w:r>
      <w:r>
        <w:rPr>
          <w:sz w:val="22"/>
          <w:szCs w:val="22"/>
        </w:rPr>
        <w:t>........</w:t>
      </w:r>
      <w:r w:rsidRPr="000A5C2B">
        <w:rPr>
          <w:sz w:val="22"/>
          <w:szCs w:val="22"/>
        </w:rPr>
        <w:t>....</w:t>
      </w:r>
      <w:r>
        <w:rPr>
          <w:iCs/>
          <w:sz w:val="22"/>
          <w:szCs w:val="22"/>
        </w:rPr>
        <w:t xml:space="preserve">... </w:t>
      </w:r>
      <w:r w:rsidRPr="000A5C2B">
        <w:rPr>
          <w:sz w:val="22"/>
          <w:szCs w:val="22"/>
        </w:rPr>
        <w:t>e</w:t>
      </w:r>
      <w:r>
        <w:rPr>
          <w:sz w:val="22"/>
          <w:szCs w:val="22"/>
        </w:rPr>
        <w:t xml:space="preserve"> – </w:t>
      </w:r>
      <w:r w:rsidRPr="000A5C2B">
        <w:rPr>
          <w:sz w:val="22"/>
          <w:szCs w:val="22"/>
        </w:rPr>
        <w:t>mail firmowy: .......................</w:t>
      </w:r>
      <w:r>
        <w:rPr>
          <w:sz w:val="22"/>
          <w:szCs w:val="22"/>
        </w:rPr>
        <w:t>............</w:t>
      </w:r>
      <w:r w:rsidRPr="000A5C2B">
        <w:rPr>
          <w:sz w:val="22"/>
          <w:szCs w:val="22"/>
        </w:rPr>
        <w:t>........................</w:t>
      </w:r>
    </w:p>
    <w:p w14:paraId="0F6DD0CD" w14:textId="4C881A06" w:rsidR="005A218F" w:rsidRPr="000A5C2B" w:rsidRDefault="005A218F" w:rsidP="005A218F">
      <w:pPr>
        <w:spacing w:line="276" w:lineRule="auto"/>
        <w:jc w:val="both"/>
        <w:rPr>
          <w:b/>
          <w:sz w:val="22"/>
          <w:szCs w:val="22"/>
        </w:rPr>
      </w:pPr>
    </w:p>
    <w:p w14:paraId="068B1F4E" w14:textId="70774EFE" w:rsidR="000B1335" w:rsidRDefault="000A0009" w:rsidP="00442A93">
      <w:pPr>
        <w:widowControl w:val="0"/>
        <w:spacing w:line="276" w:lineRule="auto"/>
        <w:jc w:val="both"/>
        <w:outlineLvl w:val="1"/>
        <w:rPr>
          <w:bCs/>
          <w:sz w:val="22"/>
          <w:szCs w:val="22"/>
        </w:rPr>
        <w:sectPr w:rsidR="000B1335" w:rsidSect="00C976EA">
          <w:pgSz w:w="11907" w:h="16840" w:code="9"/>
          <w:pgMar w:top="1418" w:right="1134" w:bottom="851" w:left="1134" w:header="709" w:footer="624" w:gutter="0"/>
          <w:cols w:space="708"/>
          <w:titlePg/>
          <w:docGrid w:linePitch="326"/>
        </w:sectPr>
      </w:pPr>
      <w:r w:rsidRPr="000A5C2B">
        <w:rPr>
          <w:sz w:val="22"/>
          <w:szCs w:val="22"/>
        </w:rPr>
        <w:t xml:space="preserve">Przystępując do postępowania o udzielenie zamówienia publicznego </w:t>
      </w:r>
      <w:r w:rsidR="004C6489" w:rsidRPr="000A5C2B">
        <w:rPr>
          <w:sz w:val="22"/>
          <w:szCs w:val="22"/>
        </w:rPr>
        <w:t xml:space="preserve">prowadzonego </w:t>
      </w:r>
      <w:r w:rsidRPr="000A5C2B">
        <w:rPr>
          <w:sz w:val="22"/>
          <w:szCs w:val="22"/>
        </w:rPr>
        <w:t xml:space="preserve">w trybie </w:t>
      </w:r>
      <w:r w:rsidR="004C6489" w:rsidRPr="000A5C2B">
        <w:rPr>
          <w:sz w:val="22"/>
          <w:szCs w:val="22"/>
        </w:rPr>
        <w:t>podstawowym bez negocjacji</w:t>
      </w:r>
      <w:r w:rsidRPr="000A5C2B">
        <w:rPr>
          <w:sz w:val="22"/>
          <w:szCs w:val="22"/>
        </w:rPr>
        <w:t xml:space="preserve"> </w:t>
      </w:r>
      <w:r w:rsidRPr="000A5C2B">
        <w:rPr>
          <w:bCs/>
          <w:sz w:val="22"/>
          <w:szCs w:val="22"/>
        </w:rPr>
        <w:t>na</w:t>
      </w:r>
      <w:r w:rsidRPr="000A5C2B">
        <w:rPr>
          <w:b/>
          <w:bCs/>
          <w:sz w:val="22"/>
          <w:szCs w:val="22"/>
        </w:rPr>
        <w:t xml:space="preserve"> </w:t>
      </w:r>
      <w:r w:rsidR="00426FFE" w:rsidRPr="00426FFE">
        <w:rPr>
          <w:b/>
          <w:bCs/>
          <w:sz w:val="22"/>
          <w:szCs w:val="22"/>
        </w:rPr>
        <w:t>„</w:t>
      </w:r>
      <w:r w:rsidR="00426FFE" w:rsidRPr="00426FFE">
        <w:rPr>
          <w:b/>
          <w:sz w:val="22"/>
          <w:szCs w:val="22"/>
        </w:rPr>
        <w:t xml:space="preserve">Dostawę </w:t>
      </w:r>
      <w:r w:rsidR="000601B3">
        <w:rPr>
          <w:b/>
          <w:sz w:val="22"/>
          <w:szCs w:val="22"/>
        </w:rPr>
        <w:t>specjalistycznego sprzętu i urządzeń warsztatowych dla Warsztatów Techniki Morskiej w Gdyni</w:t>
      </w:r>
      <w:r w:rsidR="00426FFE" w:rsidRPr="00426FFE">
        <w:rPr>
          <w:b/>
          <w:sz w:val="22"/>
          <w:szCs w:val="22"/>
        </w:rPr>
        <w:t>”</w:t>
      </w:r>
      <w:r w:rsidRPr="00426FFE">
        <w:rPr>
          <w:b/>
          <w:bCs/>
          <w:sz w:val="22"/>
          <w:szCs w:val="22"/>
        </w:rPr>
        <w:t xml:space="preserve">, nr sprawy </w:t>
      </w:r>
      <w:r w:rsidR="000601B3">
        <w:rPr>
          <w:b/>
          <w:bCs/>
          <w:sz w:val="22"/>
          <w:szCs w:val="22"/>
        </w:rPr>
        <w:t>38</w:t>
      </w:r>
      <w:r w:rsidR="00185771" w:rsidRPr="00426FFE">
        <w:rPr>
          <w:b/>
          <w:bCs/>
          <w:sz w:val="22"/>
          <w:szCs w:val="22"/>
        </w:rPr>
        <w:t>/20</w:t>
      </w:r>
      <w:r w:rsidR="001418CA" w:rsidRPr="00426FFE">
        <w:rPr>
          <w:b/>
          <w:bCs/>
          <w:sz w:val="22"/>
          <w:szCs w:val="22"/>
        </w:rPr>
        <w:t>2</w:t>
      </w:r>
      <w:r w:rsidR="00C562C6">
        <w:rPr>
          <w:b/>
          <w:bCs/>
          <w:sz w:val="22"/>
          <w:szCs w:val="22"/>
        </w:rPr>
        <w:t>2</w:t>
      </w:r>
      <w:r w:rsidR="006854EF">
        <w:rPr>
          <w:b/>
          <w:bCs/>
          <w:sz w:val="22"/>
          <w:szCs w:val="22"/>
        </w:rPr>
        <w:t>,</w:t>
      </w:r>
      <w:r w:rsidRPr="00426FFE">
        <w:rPr>
          <w:b/>
          <w:sz w:val="22"/>
          <w:szCs w:val="22"/>
        </w:rPr>
        <w:t xml:space="preserve"> </w:t>
      </w:r>
      <w:r w:rsidRPr="00426FFE">
        <w:rPr>
          <w:sz w:val="22"/>
          <w:szCs w:val="22"/>
        </w:rPr>
        <w:t>p</w:t>
      </w:r>
      <w:r w:rsidR="00352076" w:rsidRPr="00426FFE">
        <w:rPr>
          <w:bCs/>
          <w:sz w:val="22"/>
          <w:szCs w:val="22"/>
        </w:rPr>
        <w:t>o zapoznaniu</w:t>
      </w:r>
      <w:r w:rsidR="00352076" w:rsidRPr="000A5C2B">
        <w:rPr>
          <w:bCs/>
          <w:sz w:val="22"/>
          <w:szCs w:val="22"/>
        </w:rPr>
        <w:t xml:space="preserve"> się </w:t>
      </w:r>
      <w:r w:rsidRPr="000A5C2B">
        <w:rPr>
          <w:bCs/>
          <w:sz w:val="22"/>
          <w:szCs w:val="22"/>
        </w:rPr>
        <w:t xml:space="preserve">z </w:t>
      </w:r>
      <w:r w:rsidR="00962F2C">
        <w:rPr>
          <w:bCs/>
          <w:sz w:val="22"/>
          <w:szCs w:val="22"/>
        </w:rPr>
        <w:t>„O</w:t>
      </w:r>
      <w:r w:rsidRPr="000A5C2B">
        <w:rPr>
          <w:bCs/>
          <w:sz w:val="22"/>
          <w:szCs w:val="22"/>
        </w:rPr>
        <w:t>pisem przedmiotu zamówienia</w:t>
      </w:r>
      <w:r w:rsidR="00962F2C">
        <w:rPr>
          <w:bCs/>
          <w:sz w:val="22"/>
          <w:szCs w:val="22"/>
        </w:rPr>
        <w:t>”</w:t>
      </w:r>
      <w:r w:rsidRPr="000A5C2B">
        <w:rPr>
          <w:bCs/>
          <w:sz w:val="22"/>
          <w:szCs w:val="22"/>
        </w:rPr>
        <w:t xml:space="preserve"> oferujemy/oferuję* wykonanie zamówienia </w:t>
      </w:r>
      <w:r w:rsidR="005A218F" w:rsidRPr="000A5C2B">
        <w:rPr>
          <w:bCs/>
          <w:sz w:val="22"/>
          <w:szCs w:val="22"/>
        </w:rPr>
        <w:t>na zadanie nr ……</w:t>
      </w:r>
      <w:r w:rsidR="00426FFE">
        <w:rPr>
          <w:bCs/>
          <w:sz w:val="22"/>
          <w:szCs w:val="22"/>
        </w:rPr>
        <w:t>…</w:t>
      </w:r>
      <w:r w:rsidR="00C562C6">
        <w:rPr>
          <w:bCs/>
          <w:sz w:val="22"/>
          <w:szCs w:val="22"/>
        </w:rPr>
        <w:t>……………………</w:t>
      </w:r>
      <w:r w:rsidR="00AA4C14">
        <w:rPr>
          <w:bCs/>
          <w:sz w:val="22"/>
          <w:szCs w:val="22"/>
        </w:rPr>
        <w:t>……</w:t>
      </w:r>
      <w:r w:rsidR="001D24FC" w:rsidRPr="000A5C2B">
        <w:rPr>
          <w:bCs/>
          <w:sz w:val="22"/>
          <w:szCs w:val="22"/>
        </w:rPr>
        <w:t xml:space="preserve"> </w:t>
      </w:r>
      <w:r w:rsidR="00991D17">
        <w:rPr>
          <w:bCs/>
          <w:sz w:val="22"/>
          <w:szCs w:val="22"/>
        </w:rPr>
        <w:t>po następujących cenac</w:t>
      </w:r>
      <w:r w:rsidR="00BB217F">
        <w:rPr>
          <w:bCs/>
          <w:sz w:val="22"/>
          <w:szCs w:val="22"/>
        </w:rPr>
        <w:t>h</w:t>
      </w:r>
      <w:r w:rsidR="00AA4C14">
        <w:rPr>
          <w:bCs/>
          <w:sz w:val="22"/>
          <w:szCs w:val="22"/>
        </w:rPr>
        <w:t>:</w:t>
      </w:r>
    </w:p>
    <w:p w14:paraId="4140BCFB" w14:textId="06953C4A" w:rsidR="000601B3" w:rsidRPr="00CE1218" w:rsidRDefault="000601B3" w:rsidP="000601B3">
      <w:pPr>
        <w:shd w:val="clear" w:color="auto" w:fill="FFFFFF"/>
        <w:tabs>
          <w:tab w:val="left" w:pos="284"/>
          <w:tab w:val="left" w:leader="dot" w:pos="9677"/>
        </w:tabs>
        <w:jc w:val="both"/>
        <w:rPr>
          <w:b/>
          <w:bCs/>
        </w:rPr>
      </w:pPr>
      <w:r w:rsidRPr="00CE1218">
        <w:rPr>
          <w:b/>
          <w:bCs/>
        </w:rPr>
        <w:lastRenderedPageBreak/>
        <w:t xml:space="preserve">Zadanie nr 1. Dostawa analizatora wilgotności do badania wody w powietrzu sprężonym </w:t>
      </w:r>
      <w:r>
        <w:rPr>
          <w:b/>
          <w:bCs/>
        </w:rPr>
        <w:t xml:space="preserve">i </w:t>
      </w:r>
      <w:r w:rsidRPr="00CE1218">
        <w:rPr>
          <w:b/>
          <w:bCs/>
        </w:rPr>
        <w:t xml:space="preserve">mieszaninach oddechowych dla nurków wraz </w:t>
      </w:r>
      <w:r>
        <w:rPr>
          <w:b/>
          <w:bCs/>
        </w:rPr>
        <w:br/>
      </w:r>
      <w:r w:rsidRPr="00CE1218">
        <w:rPr>
          <w:b/>
          <w:bCs/>
        </w:rPr>
        <w:t>z przeprowadzeniem szkolenia.</w:t>
      </w: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173EAA28"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B9EB5FC"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2B8655B"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3715219C" w14:textId="77777777" w:rsidR="000601B3" w:rsidRDefault="000601B3" w:rsidP="000601B3">
            <w:pPr>
              <w:jc w:val="center"/>
              <w:rPr>
                <w:b/>
                <w:bCs/>
                <w:sz w:val="20"/>
                <w:szCs w:val="20"/>
              </w:rPr>
            </w:pPr>
          </w:p>
          <w:p w14:paraId="40B73770" w14:textId="77777777" w:rsidR="000601B3" w:rsidRDefault="000601B3" w:rsidP="000601B3">
            <w:pPr>
              <w:jc w:val="center"/>
              <w:rPr>
                <w:b/>
                <w:bCs/>
                <w:sz w:val="20"/>
                <w:szCs w:val="20"/>
              </w:rPr>
            </w:pPr>
            <w:r w:rsidRPr="009B6D5A">
              <w:rPr>
                <w:b/>
                <w:bCs/>
                <w:sz w:val="20"/>
                <w:szCs w:val="20"/>
              </w:rPr>
              <w:t>Oferowany przez Wykonawcę przedmiot zamówienia</w:t>
            </w:r>
          </w:p>
          <w:p w14:paraId="4FD68E64" w14:textId="77777777" w:rsidR="000601B3" w:rsidRPr="009B6D5A" w:rsidRDefault="000601B3" w:rsidP="000601B3">
            <w:pPr>
              <w:jc w:val="center"/>
              <w:rPr>
                <w:b/>
                <w:bCs/>
                <w:sz w:val="20"/>
                <w:szCs w:val="20"/>
              </w:rPr>
            </w:pPr>
          </w:p>
          <w:p w14:paraId="75216FD6"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1ECC58F5"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207D7E5B"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9652A40"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9128DC7"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27D5CB6F" w14:textId="77777777" w:rsidR="000601B3" w:rsidRPr="005E569F" w:rsidRDefault="000601B3" w:rsidP="000601B3">
            <w:pPr>
              <w:jc w:val="center"/>
              <w:rPr>
                <w:b/>
                <w:bCs/>
                <w:sz w:val="20"/>
                <w:szCs w:val="20"/>
              </w:rPr>
            </w:pPr>
            <w:r w:rsidRPr="005E569F">
              <w:rPr>
                <w:b/>
                <w:bCs/>
                <w:sz w:val="20"/>
                <w:szCs w:val="20"/>
              </w:rPr>
              <w:t>Wartość</w:t>
            </w:r>
          </w:p>
          <w:p w14:paraId="4FEA2762"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4F5AE12"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023CFB7" w14:textId="77777777" w:rsidR="000601B3" w:rsidRPr="005E569F" w:rsidRDefault="000601B3" w:rsidP="000601B3">
            <w:pPr>
              <w:jc w:val="center"/>
              <w:rPr>
                <w:b/>
                <w:bCs/>
                <w:sz w:val="20"/>
                <w:szCs w:val="20"/>
              </w:rPr>
            </w:pPr>
            <w:r w:rsidRPr="005E569F">
              <w:rPr>
                <w:b/>
                <w:bCs/>
                <w:sz w:val="20"/>
                <w:szCs w:val="20"/>
              </w:rPr>
              <w:t xml:space="preserve">Cena </w:t>
            </w:r>
          </w:p>
          <w:p w14:paraId="38E47DE4" w14:textId="77777777" w:rsidR="000601B3" w:rsidRPr="005E569F" w:rsidRDefault="000601B3" w:rsidP="000601B3">
            <w:pPr>
              <w:jc w:val="center"/>
              <w:rPr>
                <w:b/>
                <w:bCs/>
                <w:sz w:val="20"/>
                <w:szCs w:val="20"/>
              </w:rPr>
            </w:pPr>
            <w:r w:rsidRPr="005E569F">
              <w:rPr>
                <w:b/>
                <w:bCs/>
                <w:sz w:val="20"/>
                <w:szCs w:val="20"/>
              </w:rPr>
              <w:t xml:space="preserve">jedn. </w:t>
            </w:r>
          </w:p>
          <w:p w14:paraId="30BE6893"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13BE9397" w14:textId="77777777" w:rsidR="000601B3" w:rsidRPr="005E569F" w:rsidRDefault="000601B3" w:rsidP="000601B3">
            <w:pPr>
              <w:jc w:val="center"/>
              <w:rPr>
                <w:b/>
                <w:bCs/>
                <w:sz w:val="20"/>
                <w:szCs w:val="20"/>
              </w:rPr>
            </w:pPr>
            <w:r w:rsidRPr="005E569F">
              <w:rPr>
                <w:b/>
                <w:bCs/>
                <w:sz w:val="20"/>
                <w:szCs w:val="20"/>
              </w:rPr>
              <w:t>Wartość</w:t>
            </w:r>
          </w:p>
          <w:p w14:paraId="1130C693"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54AF6522"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5A126F36"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10414AAE"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33DAA371"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65BD02A9"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1F1BFAB8"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0F6E18D9"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0DBBF28F"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7E55147D"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20FFF6A0"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16A50B4E" w14:textId="77777777" w:rsidR="000601B3" w:rsidRPr="005E569F" w:rsidRDefault="000601B3" w:rsidP="000601B3">
            <w:pPr>
              <w:jc w:val="center"/>
              <w:rPr>
                <w:i/>
                <w:sz w:val="16"/>
                <w:szCs w:val="20"/>
              </w:rPr>
            </w:pPr>
            <w:r w:rsidRPr="005E569F">
              <w:rPr>
                <w:i/>
                <w:sz w:val="16"/>
                <w:szCs w:val="20"/>
              </w:rPr>
              <w:t>10</w:t>
            </w:r>
          </w:p>
        </w:tc>
      </w:tr>
      <w:tr w:rsidR="000601B3" w:rsidRPr="005E569F" w14:paraId="276597A9"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C7B339"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733384CB" w14:textId="77777777" w:rsidR="000601B3" w:rsidRPr="00930A34" w:rsidRDefault="000601B3" w:rsidP="000601B3">
            <w:pPr>
              <w:ind w:right="-70"/>
              <w:rPr>
                <w:color w:val="000000"/>
                <w:sz w:val="22"/>
                <w:szCs w:val="22"/>
              </w:rPr>
            </w:pPr>
            <w:r>
              <w:rPr>
                <w:color w:val="000000"/>
                <w:sz w:val="22"/>
                <w:szCs w:val="22"/>
              </w:rPr>
              <w:t xml:space="preserve">Analizator wilgotności do badania wody w powietrzu sprężonym i mieszaninach oddechowych dla nurków. </w:t>
            </w:r>
          </w:p>
        </w:tc>
        <w:tc>
          <w:tcPr>
            <w:tcW w:w="3601" w:type="dxa"/>
            <w:tcBorders>
              <w:top w:val="single" w:sz="4" w:space="0" w:color="000000"/>
              <w:left w:val="single" w:sz="4" w:space="0" w:color="000000"/>
              <w:bottom w:val="single" w:sz="4" w:space="0" w:color="000000"/>
              <w:right w:val="single" w:sz="4" w:space="0" w:color="000000"/>
            </w:tcBorders>
            <w:vAlign w:val="center"/>
          </w:tcPr>
          <w:p w14:paraId="1A7A5FF3" w14:textId="77777777" w:rsidR="000601B3" w:rsidRDefault="000601B3" w:rsidP="000601B3">
            <w:pPr>
              <w:rPr>
                <w:sz w:val="20"/>
                <w:szCs w:val="20"/>
              </w:rPr>
            </w:pPr>
          </w:p>
          <w:p w14:paraId="63BFBF06"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4E102989" w14:textId="77777777" w:rsidR="000601B3" w:rsidRDefault="000601B3" w:rsidP="000601B3">
            <w:pPr>
              <w:rPr>
                <w:sz w:val="20"/>
                <w:szCs w:val="20"/>
              </w:rPr>
            </w:pPr>
            <w:r w:rsidRPr="007A5A2D">
              <w:rPr>
                <w:sz w:val="20"/>
                <w:szCs w:val="20"/>
              </w:rPr>
              <w:t>.......................</w:t>
            </w:r>
            <w:r>
              <w:rPr>
                <w:sz w:val="20"/>
                <w:szCs w:val="20"/>
              </w:rPr>
              <w:t>...........................</w:t>
            </w:r>
          </w:p>
          <w:p w14:paraId="5D165D3C" w14:textId="77777777" w:rsidR="000601B3" w:rsidRDefault="000601B3" w:rsidP="000601B3">
            <w:pPr>
              <w:rPr>
                <w:sz w:val="20"/>
                <w:szCs w:val="20"/>
              </w:rPr>
            </w:pPr>
          </w:p>
          <w:p w14:paraId="3E03B94A" w14:textId="77777777" w:rsidR="000601B3" w:rsidRPr="004357A2" w:rsidRDefault="000601B3" w:rsidP="000601B3">
            <w:pPr>
              <w:rPr>
                <w:b/>
                <w:sz w:val="20"/>
                <w:szCs w:val="20"/>
              </w:rPr>
            </w:pPr>
            <w:r>
              <w:rPr>
                <w:b/>
                <w:sz w:val="20"/>
                <w:szCs w:val="20"/>
              </w:rPr>
              <w:t>Nazwa producenta:</w:t>
            </w:r>
          </w:p>
          <w:p w14:paraId="2FE81457"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756119E1"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92AC97F" w14:textId="77777777" w:rsidR="000601B3" w:rsidRPr="009B6D5A" w:rsidRDefault="000601B3" w:rsidP="000601B3">
            <w:pPr>
              <w:jc w:val="center"/>
              <w:rPr>
                <w:b/>
                <w:sz w:val="20"/>
                <w:szCs w:val="20"/>
              </w:rPr>
            </w:pPr>
            <w:r>
              <w:rPr>
                <w:b/>
                <w:sz w:val="20"/>
                <w:szCs w:val="20"/>
              </w:rPr>
              <w:t>2</w:t>
            </w:r>
          </w:p>
        </w:tc>
        <w:tc>
          <w:tcPr>
            <w:tcW w:w="1141" w:type="dxa"/>
            <w:tcBorders>
              <w:top w:val="single" w:sz="4" w:space="0" w:color="000000"/>
              <w:left w:val="single" w:sz="4" w:space="0" w:color="000000"/>
              <w:bottom w:val="single" w:sz="4" w:space="0" w:color="000000"/>
              <w:right w:val="single" w:sz="4" w:space="0" w:color="000000"/>
            </w:tcBorders>
            <w:vAlign w:val="center"/>
          </w:tcPr>
          <w:p w14:paraId="6980D13F"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0DE83C00"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215284DF"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75C033AD"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98B7DCA" w14:textId="77777777" w:rsidR="000601B3" w:rsidRPr="005E569F" w:rsidRDefault="000601B3" w:rsidP="000601B3">
            <w:pPr>
              <w:jc w:val="center"/>
              <w:rPr>
                <w:sz w:val="20"/>
                <w:szCs w:val="20"/>
              </w:rPr>
            </w:pPr>
          </w:p>
        </w:tc>
      </w:tr>
    </w:tbl>
    <w:p w14:paraId="7F77E9BC"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364ECC1B"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07F8F690"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7517A21D" w14:textId="77777777" w:rsidR="000601B3" w:rsidRPr="003E7C98" w:rsidRDefault="000601B3" w:rsidP="0090111D">
      <w:pPr>
        <w:numPr>
          <w:ilvl w:val="0"/>
          <w:numId w:val="96"/>
        </w:numPr>
        <w:ind w:left="-284" w:firstLine="0"/>
        <w:jc w:val="both"/>
        <w:rPr>
          <w:b/>
          <w:sz w:val="22"/>
          <w:szCs w:val="22"/>
        </w:rPr>
      </w:pPr>
      <w:r w:rsidRPr="003E7C98">
        <w:rPr>
          <w:b/>
          <w:sz w:val="22"/>
          <w:szCs w:val="22"/>
        </w:rPr>
        <w:t>24 miesiące</w:t>
      </w:r>
    </w:p>
    <w:p w14:paraId="26B32E65" w14:textId="77777777" w:rsidR="000601B3" w:rsidRPr="003E7C98" w:rsidRDefault="000601B3" w:rsidP="0090111D">
      <w:pPr>
        <w:numPr>
          <w:ilvl w:val="0"/>
          <w:numId w:val="96"/>
        </w:numPr>
        <w:ind w:left="-284" w:firstLine="0"/>
        <w:jc w:val="both"/>
        <w:rPr>
          <w:b/>
          <w:sz w:val="22"/>
          <w:szCs w:val="22"/>
        </w:rPr>
      </w:pPr>
      <w:r w:rsidRPr="003E7C98">
        <w:rPr>
          <w:b/>
          <w:sz w:val="22"/>
          <w:szCs w:val="22"/>
        </w:rPr>
        <w:t>36 miesięcy</w:t>
      </w:r>
    </w:p>
    <w:p w14:paraId="430795E8" w14:textId="22EDB6A9"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wymienionych</w:t>
      </w:r>
      <w:r w:rsidR="003E7C98">
        <w:rPr>
          <w:sz w:val="22"/>
          <w:szCs w:val="22"/>
        </w:rPr>
        <w:t xml:space="preserve"> powyżej w punkcie a) lub b)</w:t>
      </w:r>
      <w:r w:rsidRPr="007A5A2D">
        <w:rPr>
          <w:sz w:val="22"/>
          <w:szCs w:val="22"/>
        </w:rPr>
        <w:t xml:space="preserve"> </w:t>
      </w:r>
      <w:r>
        <w:rPr>
          <w:sz w:val="22"/>
          <w:szCs w:val="22"/>
        </w:rPr>
        <w:t>natomiast</w:t>
      </w:r>
      <w:r w:rsidRPr="007A5A2D">
        <w:rPr>
          <w:sz w:val="22"/>
          <w:szCs w:val="22"/>
        </w:rPr>
        <w:t xml:space="preserve"> pozostałe skreślić. </w:t>
      </w:r>
    </w:p>
    <w:p w14:paraId="0AC459B9" w14:textId="77777777" w:rsidR="003E7C98" w:rsidRDefault="003E7C98"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150ECE7C" w14:textId="2E338D66"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74141F6B"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r w:rsidRPr="009F04CA">
        <w:rPr>
          <w:b/>
          <w:i/>
          <w:sz w:val="22"/>
          <w:szCs w:val="22"/>
        </w:rPr>
        <w:t xml:space="preserve"> </w:t>
      </w:r>
    </w:p>
    <w:p w14:paraId="59C3A3B2" w14:textId="77777777" w:rsidR="004974E4" w:rsidRPr="00852965" w:rsidRDefault="004974E4" w:rsidP="004974E4">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416BD82E" w14:textId="77777777" w:rsidR="004974E4" w:rsidRDefault="004974E4" w:rsidP="004974E4">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6151217E" w14:textId="77777777" w:rsidR="004974E4" w:rsidRDefault="004974E4" w:rsidP="004974E4">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6783E65A" w14:textId="77777777" w:rsidR="003E7C98" w:rsidRDefault="003E7C98" w:rsidP="000601B3">
      <w:pPr>
        <w:pStyle w:val="Akapitzlist"/>
        <w:widowControl w:val="0"/>
        <w:shd w:val="clear" w:color="auto" w:fill="FFFFFF"/>
        <w:ind w:left="-284"/>
        <w:rPr>
          <w:b/>
          <w:bCs/>
        </w:rPr>
      </w:pPr>
    </w:p>
    <w:p w14:paraId="2A7DDBCA" w14:textId="77777777" w:rsidR="003E7C98" w:rsidRDefault="003E7C98" w:rsidP="000601B3">
      <w:pPr>
        <w:pStyle w:val="Akapitzlist"/>
        <w:widowControl w:val="0"/>
        <w:shd w:val="clear" w:color="auto" w:fill="FFFFFF"/>
        <w:ind w:left="-284"/>
        <w:rPr>
          <w:b/>
          <w:bCs/>
        </w:rPr>
      </w:pPr>
    </w:p>
    <w:p w14:paraId="2F433EA6" w14:textId="77777777" w:rsidR="003E7C98" w:rsidRDefault="003E7C98" w:rsidP="000601B3">
      <w:pPr>
        <w:pStyle w:val="Akapitzlist"/>
        <w:widowControl w:val="0"/>
        <w:shd w:val="clear" w:color="auto" w:fill="FFFFFF"/>
        <w:ind w:left="-284"/>
        <w:rPr>
          <w:b/>
          <w:bCs/>
        </w:rPr>
      </w:pPr>
    </w:p>
    <w:p w14:paraId="6A760664" w14:textId="7D3D2F0F" w:rsidR="000601B3" w:rsidRPr="00CE1218" w:rsidRDefault="000601B3" w:rsidP="000601B3">
      <w:pPr>
        <w:pStyle w:val="Akapitzlist"/>
        <w:widowControl w:val="0"/>
        <w:shd w:val="clear" w:color="auto" w:fill="FFFFFF"/>
        <w:ind w:left="-284"/>
        <w:rPr>
          <w:b/>
          <w:bCs/>
          <w:color w:val="000000"/>
          <w:sz w:val="22"/>
          <w:szCs w:val="22"/>
        </w:rPr>
      </w:pPr>
      <w:r w:rsidRPr="009A2FB7">
        <w:rPr>
          <w:b/>
          <w:bCs/>
        </w:rPr>
        <w:t xml:space="preserve">Zadanie nr </w:t>
      </w:r>
      <w:r>
        <w:rPr>
          <w:b/>
          <w:bCs/>
        </w:rPr>
        <w:t xml:space="preserve">2. </w:t>
      </w:r>
      <w:r w:rsidRPr="00CE1218">
        <w:rPr>
          <w:b/>
          <w:color w:val="000000"/>
          <w:sz w:val="22"/>
          <w:szCs w:val="22"/>
        </w:rPr>
        <w:t xml:space="preserve">Dostawa </w:t>
      </w:r>
      <w:r w:rsidRPr="00CE1218">
        <w:rPr>
          <w:b/>
          <w:bCs/>
          <w:color w:val="000000"/>
          <w:sz w:val="22"/>
          <w:szCs w:val="22"/>
        </w:rPr>
        <w:t>kondycjonera i rurek do desorbera termicznego</w:t>
      </w:r>
      <w:r w:rsidRPr="00CE1218">
        <w:rPr>
          <w:bCs/>
          <w:color w:val="000000"/>
          <w:sz w:val="22"/>
          <w:szCs w:val="22"/>
        </w:rPr>
        <w:t xml:space="preserve"> </w:t>
      </w:r>
      <w:r w:rsidRPr="00CE1218">
        <w:rPr>
          <w:b/>
          <w:bCs/>
          <w:color w:val="000000"/>
          <w:sz w:val="22"/>
          <w:szCs w:val="22"/>
        </w:rPr>
        <w:t>wraz z przeprowadzeniem szkolenia.</w:t>
      </w:r>
    </w:p>
    <w:p w14:paraId="4CE0104E" w14:textId="77777777" w:rsidR="000601B3" w:rsidRPr="00C60E97" w:rsidRDefault="000601B3" w:rsidP="000601B3">
      <w:pPr>
        <w:pStyle w:val="Akapitzlist"/>
        <w:widowControl w:val="0"/>
        <w:shd w:val="clear" w:color="auto" w:fill="FFFFFF"/>
        <w:ind w:left="-284"/>
        <w:contextualSpacing w:val="0"/>
        <w:rPr>
          <w:b/>
        </w:rPr>
      </w:pP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6E237106"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ADE6258"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506F93EC"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638AA949" w14:textId="77777777" w:rsidR="000601B3" w:rsidRDefault="000601B3" w:rsidP="000601B3">
            <w:pPr>
              <w:jc w:val="center"/>
              <w:rPr>
                <w:b/>
                <w:bCs/>
                <w:sz w:val="20"/>
                <w:szCs w:val="20"/>
              </w:rPr>
            </w:pPr>
          </w:p>
          <w:p w14:paraId="598D4C94" w14:textId="77777777" w:rsidR="000601B3" w:rsidRDefault="000601B3" w:rsidP="000601B3">
            <w:pPr>
              <w:jc w:val="center"/>
              <w:rPr>
                <w:b/>
                <w:bCs/>
                <w:sz w:val="20"/>
                <w:szCs w:val="20"/>
              </w:rPr>
            </w:pPr>
            <w:r w:rsidRPr="009B6D5A">
              <w:rPr>
                <w:b/>
                <w:bCs/>
                <w:sz w:val="20"/>
                <w:szCs w:val="20"/>
              </w:rPr>
              <w:t>Oferowany przez Wykonawcę przedmiot zamówienia</w:t>
            </w:r>
          </w:p>
          <w:p w14:paraId="1CBFBBA9" w14:textId="77777777" w:rsidR="000601B3" w:rsidRPr="009B6D5A" w:rsidRDefault="000601B3" w:rsidP="000601B3">
            <w:pPr>
              <w:jc w:val="center"/>
              <w:rPr>
                <w:b/>
                <w:bCs/>
                <w:sz w:val="20"/>
                <w:szCs w:val="20"/>
              </w:rPr>
            </w:pPr>
          </w:p>
          <w:p w14:paraId="028EF979"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4205377A"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5D2E16B7"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C2A61B1"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0F29CC5"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4674E066" w14:textId="77777777" w:rsidR="000601B3" w:rsidRPr="005E569F" w:rsidRDefault="000601B3" w:rsidP="000601B3">
            <w:pPr>
              <w:jc w:val="center"/>
              <w:rPr>
                <w:b/>
                <w:bCs/>
                <w:sz w:val="20"/>
                <w:szCs w:val="20"/>
              </w:rPr>
            </w:pPr>
            <w:r w:rsidRPr="005E569F">
              <w:rPr>
                <w:b/>
                <w:bCs/>
                <w:sz w:val="20"/>
                <w:szCs w:val="20"/>
              </w:rPr>
              <w:t>Wartość</w:t>
            </w:r>
          </w:p>
          <w:p w14:paraId="0CD170B1"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9DCDC4A"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8FBE03F" w14:textId="77777777" w:rsidR="000601B3" w:rsidRPr="005E569F" w:rsidRDefault="000601B3" w:rsidP="000601B3">
            <w:pPr>
              <w:jc w:val="center"/>
              <w:rPr>
                <w:b/>
                <w:bCs/>
                <w:sz w:val="20"/>
                <w:szCs w:val="20"/>
              </w:rPr>
            </w:pPr>
            <w:r w:rsidRPr="005E569F">
              <w:rPr>
                <w:b/>
                <w:bCs/>
                <w:sz w:val="20"/>
                <w:szCs w:val="20"/>
              </w:rPr>
              <w:t xml:space="preserve">Cena </w:t>
            </w:r>
          </w:p>
          <w:p w14:paraId="41D690CD" w14:textId="77777777" w:rsidR="000601B3" w:rsidRPr="005E569F" w:rsidRDefault="000601B3" w:rsidP="000601B3">
            <w:pPr>
              <w:jc w:val="center"/>
              <w:rPr>
                <w:b/>
                <w:bCs/>
                <w:sz w:val="20"/>
                <w:szCs w:val="20"/>
              </w:rPr>
            </w:pPr>
            <w:r w:rsidRPr="005E569F">
              <w:rPr>
                <w:b/>
                <w:bCs/>
                <w:sz w:val="20"/>
                <w:szCs w:val="20"/>
              </w:rPr>
              <w:t xml:space="preserve">jedn. </w:t>
            </w:r>
          </w:p>
          <w:p w14:paraId="5F7DDFFD"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7B06CCBD" w14:textId="77777777" w:rsidR="000601B3" w:rsidRPr="005E569F" w:rsidRDefault="000601B3" w:rsidP="000601B3">
            <w:pPr>
              <w:jc w:val="center"/>
              <w:rPr>
                <w:b/>
                <w:bCs/>
                <w:sz w:val="20"/>
                <w:szCs w:val="20"/>
              </w:rPr>
            </w:pPr>
            <w:r w:rsidRPr="005E569F">
              <w:rPr>
                <w:b/>
                <w:bCs/>
                <w:sz w:val="20"/>
                <w:szCs w:val="20"/>
              </w:rPr>
              <w:t>Wartość</w:t>
            </w:r>
          </w:p>
          <w:p w14:paraId="4EE97B13"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60B54580"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60B3ED50"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71A3F2E5"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39AA3D6B"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53030005"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3524AAF7"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5ABF95D4"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02E3C687"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7743DAB8"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012AAF19"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5D8C0C00" w14:textId="77777777" w:rsidR="000601B3" w:rsidRPr="005E569F" w:rsidRDefault="000601B3" w:rsidP="000601B3">
            <w:pPr>
              <w:jc w:val="center"/>
              <w:rPr>
                <w:i/>
                <w:sz w:val="16"/>
                <w:szCs w:val="20"/>
              </w:rPr>
            </w:pPr>
            <w:r w:rsidRPr="005E569F">
              <w:rPr>
                <w:i/>
                <w:sz w:val="16"/>
                <w:szCs w:val="20"/>
              </w:rPr>
              <w:t>10</w:t>
            </w:r>
          </w:p>
        </w:tc>
      </w:tr>
      <w:tr w:rsidR="000601B3" w:rsidRPr="005E569F" w14:paraId="39ACC9BB"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5381B37"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7478CD0B" w14:textId="77777777" w:rsidR="000601B3" w:rsidRPr="00DC300F" w:rsidRDefault="000601B3" w:rsidP="000601B3">
            <w:pPr>
              <w:ind w:right="-70"/>
              <w:rPr>
                <w:color w:val="000000"/>
                <w:sz w:val="22"/>
                <w:szCs w:val="22"/>
                <w:highlight w:val="yellow"/>
              </w:rPr>
            </w:pPr>
            <w:r>
              <w:rPr>
                <w:color w:val="000000"/>
                <w:sz w:val="22"/>
                <w:szCs w:val="22"/>
              </w:rPr>
              <w:t xml:space="preserve">Kondycjoner i rurki do desorbera termicznego. </w:t>
            </w:r>
          </w:p>
        </w:tc>
        <w:tc>
          <w:tcPr>
            <w:tcW w:w="3601" w:type="dxa"/>
            <w:tcBorders>
              <w:top w:val="single" w:sz="4" w:space="0" w:color="000000"/>
              <w:left w:val="single" w:sz="4" w:space="0" w:color="000000"/>
              <w:bottom w:val="single" w:sz="4" w:space="0" w:color="000000"/>
              <w:right w:val="single" w:sz="4" w:space="0" w:color="000000"/>
            </w:tcBorders>
            <w:vAlign w:val="center"/>
          </w:tcPr>
          <w:p w14:paraId="595F0473" w14:textId="77777777" w:rsidR="000601B3" w:rsidRDefault="000601B3" w:rsidP="000601B3">
            <w:pPr>
              <w:rPr>
                <w:sz w:val="20"/>
                <w:szCs w:val="20"/>
              </w:rPr>
            </w:pPr>
          </w:p>
          <w:p w14:paraId="2D3A8785"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396DC7B1" w14:textId="77777777" w:rsidR="000601B3" w:rsidRDefault="000601B3" w:rsidP="000601B3">
            <w:pPr>
              <w:rPr>
                <w:sz w:val="20"/>
                <w:szCs w:val="20"/>
              </w:rPr>
            </w:pPr>
            <w:r w:rsidRPr="007A5A2D">
              <w:rPr>
                <w:sz w:val="20"/>
                <w:szCs w:val="20"/>
              </w:rPr>
              <w:t>.......................</w:t>
            </w:r>
            <w:r>
              <w:rPr>
                <w:sz w:val="20"/>
                <w:szCs w:val="20"/>
              </w:rPr>
              <w:t>...........................</w:t>
            </w:r>
          </w:p>
          <w:p w14:paraId="4392AAFD" w14:textId="77777777" w:rsidR="000601B3" w:rsidRDefault="000601B3" w:rsidP="000601B3">
            <w:pPr>
              <w:rPr>
                <w:sz w:val="20"/>
                <w:szCs w:val="20"/>
              </w:rPr>
            </w:pPr>
          </w:p>
          <w:p w14:paraId="6CB69602" w14:textId="77777777" w:rsidR="000601B3" w:rsidRPr="004357A2" w:rsidRDefault="000601B3" w:rsidP="000601B3">
            <w:pPr>
              <w:rPr>
                <w:b/>
                <w:sz w:val="20"/>
                <w:szCs w:val="20"/>
              </w:rPr>
            </w:pPr>
            <w:r>
              <w:rPr>
                <w:b/>
                <w:sz w:val="20"/>
                <w:szCs w:val="20"/>
              </w:rPr>
              <w:t>Nazwa producenta:</w:t>
            </w:r>
          </w:p>
          <w:p w14:paraId="33A5AC5C"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75D212F8"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72EB439" w14:textId="77777777" w:rsidR="000601B3" w:rsidRPr="009B6D5A" w:rsidRDefault="000601B3" w:rsidP="000601B3">
            <w:pPr>
              <w:jc w:val="center"/>
              <w:rPr>
                <w:b/>
                <w:sz w:val="20"/>
                <w:szCs w:val="20"/>
              </w:rPr>
            </w:pPr>
            <w:r>
              <w:rPr>
                <w:b/>
                <w:sz w:val="20"/>
                <w:szCs w:val="20"/>
              </w:rPr>
              <w:t>1</w:t>
            </w:r>
          </w:p>
        </w:tc>
        <w:tc>
          <w:tcPr>
            <w:tcW w:w="1141" w:type="dxa"/>
            <w:tcBorders>
              <w:top w:val="single" w:sz="4" w:space="0" w:color="000000"/>
              <w:left w:val="single" w:sz="4" w:space="0" w:color="000000"/>
              <w:bottom w:val="single" w:sz="4" w:space="0" w:color="000000"/>
              <w:right w:val="single" w:sz="4" w:space="0" w:color="000000"/>
            </w:tcBorders>
            <w:vAlign w:val="center"/>
          </w:tcPr>
          <w:p w14:paraId="75C4B98F"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170F8E66"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4AD6A4D0"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277D9D86"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1910EEFB" w14:textId="77777777" w:rsidR="000601B3" w:rsidRPr="005E569F" w:rsidRDefault="000601B3" w:rsidP="000601B3">
            <w:pPr>
              <w:jc w:val="center"/>
              <w:rPr>
                <w:sz w:val="20"/>
                <w:szCs w:val="20"/>
              </w:rPr>
            </w:pPr>
          </w:p>
        </w:tc>
      </w:tr>
    </w:tbl>
    <w:p w14:paraId="34C3EDC4"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5B854215"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2244FD37" w14:textId="77777777" w:rsidR="000601B3"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4BB2FBCD" w14:textId="77777777" w:rsidR="000601B3" w:rsidRPr="00C426AB" w:rsidRDefault="000601B3" w:rsidP="000601B3">
      <w:pPr>
        <w:ind w:left="-284"/>
        <w:jc w:val="both"/>
        <w:rPr>
          <w:sz w:val="22"/>
          <w:szCs w:val="22"/>
          <w:u w:val="single"/>
        </w:rPr>
      </w:pPr>
      <w:r w:rsidRPr="00C426AB">
        <w:rPr>
          <w:b/>
          <w:sz w:val="22"/>
          <w:szCs w:val="22"/>
        </w:rPr>
        <w:t>a)</w:t>
      </w:r>
      <w:r>
        <w:rPr>
          <w:sz w:val="22"/>
          <w:szCs w:val="22"/>
        </w:rPr>
        <w:t xml:space="preserve">   </w:t>
      </w:r>
      <w:r w:rsidRPr="00C426AB">
        <w:rPr>
          <w:sz w:val="22"/>
          <w:szCs w:val="22"/>
        </w:rPr>
        <w:t>24 miesiące</w:t>
      </w:r>
    </w:p>
    <w:p w14:paraId="2C72B2A1" w14:textId="77777777" w:rsidR="000601B3" w:rsidRPr="007A5A2D" w:rsidRDefault="000601B3" w:rsidP="000601B3">
      <w:pPr>
        <w:ind w:left="-284"/>
        <w:jc w:val="both"/>
        <w:rPr>
          <w:sz w:val="22"/>
          <w:szCs w:val="22"/>
        </w:rPr>
      </w:pPr>
      <w:r w:rsidRPr="00C426AB">
        <w:rPr>
          <w:b/>
          <w:sz w:val="22"/>
          <w:szCs w:val="22"/>
        </w:rPr>
        <w:t>b)</w:t>
      </w:r>
      <w:r>
        <w:rPr>
          <w:sz w:val="22"/>
          <w:szCs w:val="22"/>
        </w:rPr>
        <w:t xml:space="preserve">   36</w:t>
      </w:r>
      <w:r w:rsidRPr="007A5A2D">
        <w:rPr>
          <w:sz w:val="22"/>
          <w:szCs w:val="22"/>
        </w:rPr>
        <w:t xml:space="preserve"> miesięcy</w:t>
      </w:r>
    </w:p>
    <w:p w14:paraId="473B8515" w14:textId="1D3CCF2C"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w:t>
      </w:r>
      <w:r w:rsidR="002F0365">
        <w:rPr>
          <w:sz w:val="22"/>
          <w:szCs w:val="22"/>
        </w:rPr>
        <w:t>nionych powyżej w punkcie a)</w:t>
      </w:r>
      <w:r w:rsidRPr="007A5A2D">
        <w:rPr>
          <w:sz w:val="22"/>
          <w:szCs w:val="22"/>
        </w:rPr>
        <w:t xml:space="preserve"> lub </w:t>
      </w:r>
      <w:r w:rsidR="002F0365">
        <w:rPr>
          <w:sz w:val="22"/>
          <w:szCs w:val="22"/>
        </w:rPr>
        <w:t>b</w:t>
      </w:r>
      <w:r w:rsidRPr="007A5A2D">
        <w:rPr>
          <w:sz w:val="22"/>
          <w:szCs w:val="22"/>
        </w:rPr>
        <w:t xml:space="preserve">) </w:t>
      </w:r>
      <w:r>
        <w:rPr>
          <w:sz w:val="22"/>
          <w:szCs w:val="22"/>
        </w:rPr>
        <w:t>natomiast</w:t>
      </w:r>
      <w:r w:rsidRPr="007A5A2D">
        <w:rPr>
          <w:sz w:val="22"/>
          <w:szCs w:val="22"/>
        </w:rPr>
        <w:t xml:space="preserve"> pozostałe skreślić. </w:t>
      </w:r>
    </w:p>
    <w:p w14:paraId="79CD1292" w14:textId="77777777" w:rsidR="002F0365" w:rsidRDefault="002F0365"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516D521E" w14:textId="1D5FA86D"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69F41A6B"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p>
    <w:p w14:paraId="5F6A4EB2" w14:textId="77777777" w:rsidR="004974E4" w:rsidRPr="00852965" w:rsidRDefault="004974E4" w:rsidP="004974E4">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0C59E965" w14:textId="77777777" w:rsidR="004974E4" w:rsidRDefault="004974E4" w:rsidP="004974E4">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705B7C4A" w14:textId="77777777" w:rsidR="004974E4" w:rsidRDefault="004974E4" w:rsidP="004974E4">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71F0B18C" w14:textId="77777777" w:rsidR="002F0365" w:rsidRDefault="002F0365" w:rsidP="000601B3">
      <w:pPr>
        <w:pStyle w:val="Akapitzlist"/>
        <w:widowControl w:val="0"/>
        <w:shd w:val="clear" w:color="auto" w:fill="FFFFFF"/>
        <w:ind w:left="-284"/>
        <w:rPr>
          <w:b/>
          <w:bCs/>
        </w:rPr>
      </w:pPr>
    </w:p>
    <w:p w14:paraId="2A7F2DF6" w14:textId="77777777" w:rsidR="002F0365" w:rsidRDefault="002F0365" w:rsidP="000601B3">
      <w:pPr>
        <w:pStyle w:val="Akapitzlist"/>
        <w:widowControl w:val="0"/>
        <w:shd w:val="clear" w:color="auto" w:fill="FFFFFF"/>
        <w:ind w:left="-284"/>
        <w:rPr>
          <w:b/>
          <w:bCs/>
        </w:rPr>
      </w:pPr>
    </w:p>
    <w:p w14:paraId="3F86B2C3" w14:textId="77777777" w:rsidR="002F0365" w:rsidRDefault="002F0365" w:rsidP="000601B3">
      <w:pPr>
        <w:pStyle w:val="Akapitzlist"/>
        <w:widowControl w:val="0"/>
        <w:shd w:val="clear" w:color="auto" w:fill="FFFFFF"/>
        <w:ind w:left="-284"/>
        <w:rPr>
          <w:b/>
          <w:bCs/>
        </w:rPr>
      </w:pPr>
    </w:p>
    <w:p w14:paraId="6901540A" w14:textId="56A6292E" w:rsidR="000601B3" w:rsidRPr="004111E9" w:rsidRDefault="000601B3" w:rsidP="000601B3">
      <w:pPr>
        <w:pStyle w:val="Akapitzlist"/>
        <w:widowControl w:val="0"/>
        <w:shd w:val="clear" w:color="auto" w:fill="FFFFFF"/>
        <w:ind w:left="-284"/>
        <w:rPr>
          <w:b/>
          <w:bCs/>
        </w:rPr>
      </w:pPr>
      <w:r w:rsidRPr="009A2FB7">
        <w:rPr>
          <w:b/>
          <w:bCs/>
        </w:rPr>
        <w:t xml:space="preserve">Zadanie nr </w:t>
      </w:r>
      <w:r>
        <w:rPr>
          <w:b/>
          <w:bCs/>
        </w:rPr>
        <w:t xml:space="preserve">3. </w:t>
      </w:r>
      <w:r w:rsidRPr="00CE1218">
        <w:rPr>
          <w:b/>
          <w:bCs/>
        </w:rPr>
        <w:t xml:space="preserve">Dostawa spawarki światłowodowej z obcinarką wraz z przeprowadzeniem szkolenia. </w:t>
      </w: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2AB3ECE3"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301E75C"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2B15AB8F"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79635F98" w14:textId="77777777" w:rsidR="000601B3" w:rsidRDefault="000601B3" w:rsidP="000601B3">
            <w:pPr>
              <w:jc w:val="center"/>
              <w:rPr>
                <w:b/>
                <w:bCs/>
                <w:sz w:val="20"/>
                <w:szCs w:val="20"/>
              </w:rPr>
            </w:pPr>
          </w:p>
          <w:p w14:paraId="74573178" w14:textId="77777777" w:rsidR="000601B3" w:rsidRDefault="000601B3" w:rsidP="000601B3">
            <w:pPr>
              <w:jc w:val="center"/>
              <w:rPr>
                <w:b/>
                <w:bCs/>
                <w:sz w:val="20"/>
                <w:szCs w:val="20"/>
              </w:rPr>
            </w:pPr>
            <w:r w:rsidRPr="009B6D5A">
              <w:rPr>
                <w:b/>
                <w:bCs/>
                <w:sz w:val="20"/>
                <w:szCs w:val="20"/>
              </w:rPr>
              <w:t>Oferowany przez Wykonawcę przedmiot zamówienia</w:t>
            </w:r>
          </w:p>
          <w:p w14:paraId="5011AE1F" w14:textId="77777777" w:rsidR="000601B3" w:rsidRPr="009B6D5A" w:rsidRDefault="000601B3" w:rsidP="000601B3">
            <w:pPr>
              <w:jc w:val="center"/>
              <w:rPr>
                <w:b/>
                <w:bCs/>
                <w:sz w:val="20"/>
                <w:szCs w:val="20"/>
              </w:rPr>
            </w:pPr>
          </w:p>
          <w:p w14:paraId="5151B9E5"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47556FD7"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33B0694B"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1C42217"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2C5C768B"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723C7016" w14:textId="77777777" w:rsidR="000601B3" w:rsidRPr="005E569F" w:rsidRDefault="000601B3" w:rsidP="000601B3">
            <w:pPr>
              <w:jc w:val="center"/>
              <w:rPr>
                <w:b/>
                <w:bCs/>
                <w:sz w:val="20"/>
                <w:szCs w:val="20"/>
              </w:rPr>
            </w:pPr>
            <w:r w:rsidRPr="005E569F">
              <w:rPr>
                <w:b/>
                <w:bCs/>
                <w:sz w:val="20"/>
                <w:szCs w:val="20"/>
              </w:rPr>
              <w:t>Wartość</w:t>
            </w:r>
          </w:p>
          <w:p w14:paraId="13A4E1AC"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77249B1"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681ECB5" w14:textId="77777777" w:rsidR="000601B3" w:rsidRPr="005E569F" w:rsidRDefault="000601B3" w:rsidP="000601B3">
            <w:pPr>
              <w:jc w:val="center"/>
              <w:rPr>
                <w:b/>
                <w:bCs/>
                <w:sz w:val="20"/>
                <w:szCs w:val="20"/>
              </w:rPr>
            </w:pPr>
            <w:r w:rsidRPr="005E569F">
              <w:rPr>
                <w:b/>
                <w:bCs/>
                <w:sz w:val="20"/>
                <w:szCs w:val="20"/>
              </w:rPr>
              <w:t xml:space="preserve">Cena </w:t>
            </w:r>
          </w:p>
          <w:p w14:paraId="3162BAB0" w14:textId="77777777" w:rsidR="000601B3" w:rsidRPr="005E569F" w:rsidRDefault="000601B3" w:rsidP="000601B3">
            <w:pPr>
              <w:jc w:val="center"/>
              <w:rPr>
                <w:b/>
                <w:bCs/>
                <w:sz w:val="20"/>
                <w:szCs w:val="20"/>
              </w:rPr>
            </w:pPr>
            <w:r w:rsidRPr="005E569F">
              <w:rPr>
                <w:b/>
                <w:bCs/>
                <w:sz w:val="20"/>
                <w:szCs w:val="20"/>
              </w:rPr>
              <w:t xml:space="preserve">jedn. </w:t>
            </w:r>
          </w:p>
          <w:p w14:paraId="33A0D119"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3B8279C9" w14:textId="77777777" w:rsidR="000601B3" w:rsidRPr="005E569F" w:rsidRDefault="000601B3" w:rsidP="000601B3">
            <w:pPr>
              <w:jc w:val="center"/>
              <w:rPr>
                <w:b/>
                <w:bCs/>
                <w:sz w:val="20"/>
                <w:szCs w:val="20"/>
              </w:rPr>
            </w:pPr>
            <w:r w:rsidRPr="005E569F">
              <w:rPr>
                <w:b/>
                <w:bCs/>
                <w:sz w:val="20"/>
                <w:szCs w:val="20"/>
              </w:rPr>
              <w:t>Wartość</w:t>
            </w:r>
          </w:p>
          <w:p w14:paraId="1786D55C"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3D2DDF34"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5393785C"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5B7D4E97"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713CE9A5"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48DC4345"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450D904C"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34659278"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37B0DDC9"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173939D8"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096CD46F"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2F1E6C4F" w14:textId="77777777" w:rsidR="000601B3" w:rsidRPr="005E569F" w:rsidRDefault="000601B3" w:rsidP="000601B3">
            <w:pPr>
              <w:jc w:val="center"/>
              <w:rPr>
                <w:i/>
                <w:sz w:val="16"/>
                <w:szCs w:val="20"/>
              </w:rPr>
            </w:pPr>
            <w:r w:rsidRPr="005E569F">
              <w:rPr>
                <w:i/>
                <w:sz w:val="16"/>
                <w:szCs w:val="20"/>
              </w:rPr>
              <w:t>10</w:t>
            </w:r>
          </w:p>
        </w:tc>
      </w:tr>
      <w:tr w:rsidR="000601B3" w:rsidRPr="005E569F" w14:paraId="201BDE64"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3D892D4"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468586B0" w14:textId="77777777" w:rsidR="000601B3" w:rsidRPr="00930A34" w:rsidRDefault="000601B3" w:rsidP="000601B3">
            <w:pPr>
              <w:ind w:right="-70"/>
              <w:rPr>
                <w:color w:val="000000"/>
                <w:sz w:val="22"/>
                <w:szCs w:val="22"/>
              </w:rPr>
            </w:pPr>
            <w:r>
              <w:rPr>
                <w:color w:val="000000"/>
                <w:sz w:val="22"/>
                <w:szCs w:val="22"/>
              </w:rPr>
              <w:t xml:space="preserve">Spawarka światłowodowa z obcinarką </w:t>
            </w:r>
          </w:p>
        </w:tc>
        <w:tc>
          <w:tcPr>
            <w:tcW w:w="3601" w:type="dxa"/>
            <w:tcBorders>
              <w:top w:val="single" w:sz="4" w:space="0" w:color="000000"/>
              <w:left w:val="single" w:sz="4" w:space="0" w:color="000000"/>
              <w:bottom w:val="single" w:sz="4" w:space="0" w:color="000000"/>
              <w:right w:val="single" w:sz="4" w:space="0" w:color="000000"/>
            </w:tcBorders>
            <w:vAlign w:val="center"/>
          </w:tcPr>
          <w:p w14:paraId="0B8CE635" w14:textId="77777777" w:rsidR="000601B3" w:rsidRDefault="000601B3" w:rsidP="000601B3">
            <w:pPr>
              <w:rPr>
                <w:sz w:val="20"/>
                <w:szCs w:val="20"/>
              </w:rPr>
            </w:pPr>
          </w:p>
          <w:p w14:paraId="376831AE"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3346C36B" w14:textId="77777777" w:rsidR="000601B3" w:rsidRDefault="000601B3" w:rsidP="000601B3">
            <w:pPr>
              <w:rPr>
                <w:sz w:val="20"/>
                <w:szCs w:val="20"/>
              </w:rPr>
            </w:pPr>
            <w:r w:rsidRPr="007A5A2D">
              <w:rPr>
                <w:sz w:val="20"/>
                <w:szCs w:val="20"/>
              </w:rPr>
              <w:t>.......................</w:t>
            </w:r>
            <w:r>
              <w:rPr>
                <w:sz w:val="20"/>
                <w:szCs w:val="20"/>
              </w:rPr>
              <w:t>...........................</w:t>
            </w:r>
          </w:p>
          <w:p w14:paraId="3CC3A63B" w14:textId="77777777" w:rsidR="000601B3" w:rsidRDefault="000601B3" w:rsidP="000601B3">
            <w:pPr>
              <w:rPr>
                <w:sz w:val="20"/>
                <w:szCs w:val="20"/>
              </w:rPr>
            </w:pPr>
          </w:p>
          <w:p w14:paraId="38CCEE6A" w14:textId="77777777" w:rsidR="000601B3" w:rsidRPr="004357A2" w:rsidRDefault="000601B3" w:rsidP="000601B3">
            <w:pPr>
              <w:rPr>
                <w:b/>
                <w:sz w:val="20"/>
                <w:szCs w:val="20"/>
              </w:rPr>
            </w:pPr>
            <w:r>
              <w:rPr>
                <w:b/>
                <w:sz w:val="20"/>
                <w:szCs w:val="20"/>
              </w:rPr>
              <w:t>Nazwa producenta:</w:t>
            </w:r>
          </w:p>
          <w:p w14:paraId="28E32F34"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2E969770"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623C6A58" w14:textId="77777777" w:rsidR="000601B3" w:rsidRPr="009B6D5A" w:rsidRDefault="000601B3" w:rsidP="000601B3">
            <w:pPr>
              <w:jc w:val="center"/>
              <w:rPr>
                <w:b/>
                <w:sz w:val="20"/>
                <w:szCs w:val="20"/>
              </w:rPr>
            </w:pPr>
            <w:r>
              <w:rPr>
                <w:b/>
                <w:sz w:val="20"/>
                <w:szCs w:val="20"/>
              </w:rPr>
              <w:t>1</w:t>
            </w:r>
          </w:p>
        </w:tc>
        <w:tc>
          <w:tcPr>
            <w:tcW w:w="1141" w:type="dxa"/>
            <w:tcBorders>
              <w:top w:val="single" w:sz="4" w:space="0" w:color="000000"/>
              <w:left w:val="single" w:sz="4" w:space="0" w:color="000000"/>
              <w:bottom w:val="single" w:sz="4" w:space="0" w:color="000000"/>
              <w:right w:val="single" w:sz="4" w:space="0" w:color="000000"/>
            </w:tcBorders>
            <w:vAlign w:val="center"/>
          </w:tcPr>
          <w:p w14:paraId="42C896D3"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244EE2DD"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0161F355"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25C0BC74"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E0A66EF" w14:textId="77777777" w:rsidR="000601B3" w:rsidRPr="005E569F" w:rsidRDefault="000601B3" w:rsidP="000601B3">
            <w:pPr>
              <w:jc w:val="center"/>
              <w:rPr>
                <w:sz w:val="20"/>
                <w:szCs w:val="20"/>
              </w:rPr>
            </w:pPr>
          </w:p>
        </w:tc>
      </w:tr>
    </w:tbl>
    <w:p w14:paraId="682F726D"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7F45A01A"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2D1C03DA"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26CC8628" w14:textId="77777777" w:rsidR="000601B3" w:rsidRPr="007A5A2D" w:rsidRDefault="000601B3" w:rsidP="000601B3">
      <w:pPr>
        <w:ind w:left="-284"/>
        <w:jc w:val="both"/>
        <w:rPr>
          <w:sz w:val="22"/>
          <w:szCs w:val="22"/>
        </w:rPr>
      </w:pPr>
      <w:r w:rsidRPr="00C426AB">
        <w:rPr>
          <w:b/>
          <w:sz w:val="22"/>
          <w:szCs w:val="22"/>
        </w:rPr>
        <w:t>a)</w:t>
      </w:r>
      <w:r>
        <w:rPr>
          <w:sz w:val="22"/>
          <w:szCs w:val="22"/>
        </w:rPr>
        <w:t xml:space="preserve">  </w:t>
      </w:r>
      <w:r w:rsidRPr="007A5A2D">
        <w:rPr>
          <w:sz w:val="22"/>
          <w:szCs w:val="22"/>
        </w:rPr>
        <w:t>24 miesiące</w:t>
      </w:r>
    </w:p>
    <w:p w14:paraId="0F437CB5" w14:textId="77777777" w:rsidR="000601B3" w:rsidRPr="007A5A2D" w:rsidRDefault="000601B3" w:rsidP="000601B3">
      <w:pPr>
        <w:ind w:left="-284"/>
        <w:jc w:val="both"/>
        <w:rPr>
          <w:sz w:val="22"/>
          <w:szCs w:val="22"/>
        </w:rPr>
      </w:pPr>
      <w:r w:rsidRPr="00C426AB">
        <w:rPr>
          <w:b/>
          <w:sz w:val="22"/>
          <w:szCs w:val="22"/>
        </w:rPr>
        <w:t>b)</w:t>
      </w:r>
      <w:r>
        <w:rPr>
          <w:sz w:val="22"/>
          <w:szCs w:val="22"/>
        </w:rPr>
        <w:t xml:space="preserve">  36</w:t>
      </w:r>
      <w:r w:rsidRPr="007A5A2D">
        <w:rPr>
          <w:sz w:val="22"/>
          <w:szCs w:val="22"/>
        </w:rPr>
        <w:t xml:space="preserve"> miesięcy</w:t>
      </w:r>
    </w:p>
    <w:p w14:paraId="2B13ECDE" w14:textId="72FC5662"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wymienion</w:t>
      </w:r>
      <w:r w:rsidR="002F0365">
        <w:rPr>
          <w:sz w:val="22"/>
          <w:szCs w:val="22"/>
        </w:rPr>
        <w:t>ych powyżej w punkcie a) lub b</w:t>
      </w:r>
      <w:r w:rsidRPr="007A5A2D">
        <w:rPr>
          <w:sz w:val="22"/>
          <w:szCs w:val="22"/>
        </w:rPr>
        <w:t xml:space="preserve">) </w:t>
      </w:r>
      <w:r>
        <w:rPr>
          <w:sz w:val="22"/>
          <w:szCs w:val="22"/>
        </w:rPr>
        <w:t>natomiast</w:t>
      </w:r>
      <w:r w:rsidRPr="007A5A2D">
        <w:rPr>
          <w:sz w:val="22"/>
          <w:szCs w:val="22"/>
        </w:rPr>
        <w:t xml:space="preserve"> pozostałe skreślić. </w:t>
      </w:r>
    </w:p>
    <w:p w14:paraId="31F94809" w14:textId="77777777" w:rsidR="002F0365" w:rsidRDefault="002F0365"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3672D492" w14:textId="49E6AFF6"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6E51A94C"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p>
    <w:p w14:paraId="4DD8B4A8" w14:textId="77777777" w:rsidR="000601B3" w:rsidRPr="00852965" w:rsidRDefault="000601B3" w:rsidP="000601B3">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0D97682D" w14:textId="77777777" w:rsidR="000601B3" w:rsidRDefault="000601B3" w:rsidP="000601B3">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04844358" w14:textId="77777777" w:rsidR="000601B3" w:rsidRDefault="000601B3" w:rsidP="000601B3">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611834E6" w14:textId="77777777" w:rsidR="000601B3" w:rsidRDefault="000601B3" w:rsidP="000601B3">
      <w:pPr>
        <w:widowControl w:val="0"/>
        <w:shd w:val="clear" w:color="auto" w:fill="FFFFFF"/>
        <w:ind w:left="851" w:hanging="1418"/>
        <w:rPr>
          <w:b/>
          <w:bCs/>
        </w:rPr>
      </w:pPr>
    </w:p>
    <w:p w14:paraId="5A37C154" w14:textId="77777777" w:rsidR="002F0365" w:rsidRDefault="002F0365" w:rsidP="000601B3">
      <w:pPr>
        <w:widowControl w:val="0"/>
        <w:shd w:val="clear" w:color="auto" w:fill="FFFFFF"/>
        <w:ind w:left="851" w:hanging="1418"/>
        <w:rPr>
          <w:b/>
          <w:bCs/>
        </w:rPr>
      </w:pPr>
    </w:p>
    <w:p w14:paraId="5CBD48EA" w14:textId="77777777" w:rsidR="002F0365" w:rsidRDefault="002F0365" w:rsidP="000601B3">
      <w:pPr>
        <w:widowControl w:val="0"/>
        <w:shd w:val="clear" w:color="auto" w:fill="FFFFFF"/>
        <w:ind w:left="851" w:hanging="1418"/>
        <w:rPr>
          <w:b/>
          <w:bCs/>
        </w:rPr>
      </w:pPr>
    </w:p>
    <w:p w14:paraId="78B242A7" w14:textId="245B46F1" w:rsidR="000601B3" w:rsidRPr="004111E9" w:rsidRDefault="000601B3" w:rsidP="000601B3">
      <w:pPr>
        <w:widowControl w:val="0"/>
        <w:shd w:val="clear" w:color="auto" w:fill="FFFFFF"/>
        <w:ind w:left="851" w:hanging="1418"/>
        <w:rPr>
          <w:color w:val="000000"/>
          <w:sz w:val="22"/>
          <w:szCs w:val="22"/>
        </w:rPr>
      </w:pPr>
      <w:r>
        <w:rPr>
          <w:b/>
          <w:bCs/>
        </w:rPr>
        <w:t>Zadanie nr 4.</w:t>
      </w:r>
      <w:r w:rsidRPr="00DC300F">
        <w:rPr>
          <w:color w:val="000000"/>
          <w:sz w:val="22"/>
          <w:szCs w:val="22"/>
        </w:rPr>
        <w:t xml:space="preserve"> </w:t>
      </w:r>
      <w:r>
        <w:rPr>
          <w:b/>
          <w:color w:val="000000"/>
          <w:sz w:val="22"/>
          <w:szCs w:val="22"/>
        </w:rPr>
        <w:t>Dostawa</w:t>
      </w:r>
      <w:r w:rsidRPr="004111E9">
        <w:rPr>
          <w:b/>
          <w:color w:val="000000"/>
          <w:sz w:val="22"/>
          <w:szCs w:val="22"/>
        </w:rPr>
        <w:t xml:space="preserve"> urządzenia do prób ciśnieniowych zbiorników wraz z przeprowadzeniem szkolenia. </w:t>
      </w: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6B2F85D7"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B3FE78"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93640E6"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71648255" w14:textId="77777777" w:rsidR="000601B3" w:rsidRDefault="000601B3" w:rsidP="000601B3">
            <w:pPr>
              <w:jc w:val="center"/>
              <w:rPr>
                <w:b/>
                <w:bCs/>
                <w:sz w:val="20"/>
                <w:szCs w:val="20"/>
              </w:rPr>
            </w:pPr>
          </w:p>
          <w:p w14:paraId="37E8DB5C" w14:textId="77777777" w:rsidR="000601B3" w:rsidRDefault="000601B3" w:rsidP="000601B3">
            <w:pPr>
              <w:jc w:val="center"/>
              <w:rPr>
                <w:b/>
                <w:bCs/>
                <w:sz w:val="20"/>
                <w:szCs w:val="20"/>
              </w:rPr>
            </w:pPr>
            <w:r w:rsidRPr="009B6D5A">
              <w:rPr>
                <w:b/>
                <w:bCs/>
                <w:sz w:val="20"/>
                <w:szCs w:val="20"/>
              </w:rPr>
              <w:t>Oferowany przez Wykonawcę przedmiot zamówienia</w:t>
            </w:r>
          </w:p>
          <w:p w14:paraId="7B342239" w14:textId="77777777" w:rsidR="000601B3" w:rsidRPr="009B6D5A" w:rsidRDefault="000601B3" w:rsidP="000601B3">
            <w:pPr>
              <w:jc w:val="center"/>
              <w:rPr>
                <w:b/>
                <w:bCs/>
                <w:sz w:val="20"/>
                <w:szCs w:val="20"/>
              </w:rPr>
            </w:pPr>
          </w:p>
          <w:p w14:paraId="1A11E1B1"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3B0BF5E1"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54E48384"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D96436E"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68A5C30D"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3A38BFBC" w14:textId="77777777" w:rsidR="000601B3" w:rsidRPr="005E569F" w:rsidRDefault="000601B3" w:rsidP="000601B3">
            <w:pPr>
              <w:jc w:val="center"/>
              <w:rPr>
                <w:b/>
                <w:bCs/>
                <w:sz w:val="20"/>
                <w:szCs w:val="20"/>
              </w:rPr>
            </w:pPr>
            <w:r w:rsidRPr="005E569F">
              <w:rPr>
                <w:b/>
                <w:bCs/>
                <w:sz w:val="20"/>
                <w:szCs w:val="20"/>
              </w:rPr>
              <w:t>Wartość</w:t>
            </w:r>
          </w:p>
          <w:p w14:paraId="2E206C5C"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CE9CFD4"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0D6B9A8" w14:textId="77777777" w:rsidR="000601B3" w:rsidRPr="005E569F" w:rsidRDefault="000601B3" w:rsidP="000601B3">
            <w:pPr>
              <w:jc w:val="center"/>
              <w:rPr>
                <w:b/>
                <w:bCs/>
                <w:sz w:val="20"/>
                <w:szCs w:val="20"/>
              </w:rPr>
            </w:pPr>
            <w:r w:rsidRPr="005E569F">
              <w:rPr>
                <w:b/>
                <w:bCs/>
                <w:sz w:val="20"/>
                <w:szCs w:val="20"/>
              </w:rPr>
              <w:t xml:space="preserve">Cena </w:t>
            </w:r>
          </w:p>
          <w:p w14:paraId="689D1A00" w14:textId="77777777" w:rsidR="000601B3" w:rsidRPr="005E569F" w:rsidRDefault="000601B3" w:rsidP="000601B3">
            <w:pPr>
              <w:jc w:val="center"/>
              <w:rPr>
                <w:b/>
                <w:bCs/>
                <w:sz w:val="20"/>
                <w:szCs w:val="20"/>
              </w:rPr>
            </w:pPr>
            <w:r w:rsidRPr="005E569F">
              <w:rPr>
                <w:b/>
                <w:bCs/>
                <w:sz w:val="20"/>
                <w:szCs w:val="20"/>
              </w:rPr>
              <w:t xml:space="preserve">jedn. </w:t>
            </w:r>
          </w:p>
          <w:p w14:paraId="6DFB6623"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608A3B62" w14:textId="77777777" w:rsidR="000601B3" w:rsidRPr="005E569F" w:rsidRDefault="000601B3" w:rsidP="000601B3">
            <w:pPr>
              <w:jc w:val="center"/>
              <w:rPr>
                <w:b/>
                <w:bCs/>
                <w:sz w:val="20"/>
                <w:szCs w:val="20"/>
              </w:rPr>
            </w:pPr>
            <w:r w:rsidRPr="005E569F">
              <w:rPr>
                <w:b/>
                <w:bCs/>
                <w:sz w:val="20"/>
                <w:szCs w:val="20"/>
              </w:rPr>
              <w:t>Wartość</w:t>
            </w:r>
          </w:p>
          <w:p w14:paraId="32150362"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040C76E7"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192E6EA3"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25571B7D"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19C64DB3"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679F83D9"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6D920208"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1564E3D2"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5A84ACF4"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2EEBF94A"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2DC74DE5"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52042501" w14:textId="77777777" w:rsidR="000601B3" w:rsidRPr="005E569F" w:rsidRDefault="000601B3" w:rsidP="000601B3">
            <w:pPr>
              <w:jc w:val="center"/>
              <w:rPr>
                <w:i/>
                <w:sz w:val="16"/>
                <w:szCs w:val="20"/>
              </w:rPr>
            </w:pPr>
            <w:r w:rsidRPr="005E569F">
              <w:rPr>
                <w:i/>
                <w:sz w:val="16"/>
                <w:szCs w:val="20"/>
              </w:rPr>
              <w:t>10</w:t>
            </w:r>
          </w:p>
        </w:tc>
      </w:tr>
      <w:tr w:rsidR="000601B3" w:rsidRPr="005E569F" w14:paraId="1F60B319"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D3A1FBB"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69E04264" w14:textId="77777777" w:rsidR="000601B3" w:rsidRPr="00930A34" w:rsidRDefault="000601B3" w:rsidP="000601B3">
            <w:pPr>
              <w:ind w:right="-70"/>
              <w:rPr>
                <w:color w:val="000000"/>
                <w:sz w:val="22"/>
                <w:szCs w:val="22"/>
              </w:rPr>
            </w:pPr>
            <w:r>
              <w:rPr>
                <w:color w:val="000000"/>
                <w:sz w:val="22"/>
                <w:szCs w:val="22"/>
              </w:rPr>
              <w:t>Urządzenie do prób ciśnieniowych zbiorników.</w:t>
            </w:r>
          </w:p>
        </w:tc>
        <w:tc>
          <w:tcPr>
            <w:tcW w:w="3601" w:type="dxa"/>
            <w:tcBorders>
              <w:top w:val="single" w:sz="4" w:space="0" w:color="000000"/>
              <w:left w:val="single" w:sz="4" w:space="0" w:color="000000"/>
              <w:bottom w:val="single" w:sz="4" w:space="0" w:color="000000"/>
              <w:right w:val="single" w:sz="4" w:space="0" w:color="000000"/>
            </w:tcBorders>
            <w:vAlign w:val="center"/>
          </w:tcPr>
          <w:p w14:paraId="5B5FE119" w14:textId="77777777" w:rsidR="000601B3" w:rsidRDefault="000601B3" w:rsidP="000601B3">
            <w:pPr>
              <w:rPr>
                <w:sz w:val="20"/>
                <w:szCs w:val="20"/>
              </w:rPr>
            </w:pPr>
          </w:p>
          <w:p w14:paraId="084B7612"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51FD38ED" w14:textId="77777777" w:rsidR="000601B3" w:rsidRDefault="000601B3" w:rsidP="000601B3">
            <w:pPr>
              <w:rPr>
                <w:sz w:val="20"/>
                <w:szCs w:val="20"/>
              </w:rPr>
            </w:pPr>
            <w:r w:rsidRPr="007A5A2D">
              <w:rPr>
                <w:sz w:val="20"/>
                <w:szCs w:val="20"/>
              </w:rPr>
              <w:t>.......................</w:t>
            </w:r>
            <w:r>
              <w:rPr>
                <w:sz w:val="20"/>
                <w:szCs w:val="20"/>
              </w:rPr>
              <w:t>...........................</w:t>
            </w:r>
          </w:p>
          <w:p w14:paraId="7A7DB243" w14:textId="77777777" w:rsidR="000601B3" w:rsidRDefault="000601B3" w:rsidP="000601B3">
            <w:pPr>
              <w:rPr>
                <w:sz w:val="20"/>
                <w:szCs w:val="20"/>
              </w:rPr>
            </w:pPr>
          </w:p>
          <w:p w14:paraId="432CB032" w14:textId="77777777" w:rsidR="000601B3" w:rsidRPr="004357A2" w:rsidRDefault="000601B3" w:rsidP="000601B3">
            <w:pPr>
              <w:rPr>
                <w:b/>
                <w:sz w:val="20"/>
                <w:szCs w:val="20"/>
              </w:rPr>
            </w:pPr>
            <w:r>
              <w:rPr>
                <w:b/>
                <w:sz w:val="20"/>
                <w:szCs w:val="20"/>
              </w:rPr>
              <w:t>Nazwa producenta:</w:t>
            </w:r>
          </w:p>
          <w:p w14:paraId="247051BF"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03FCCF3A"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4A69873" w14:textId="77777777" w:rsidR="000601B3" w:rsidRPr="009B6D5A" w:rsidRDefault="000601B3" w:rsidP="000601B3">
            <w:pPr>
              <w:jc w:val="center"/>
              <w:rPr>
                <w:b/>
                <w:sz w:val="20"/>
                <w:szCs w:val="20"/>
              </w:rPr>
            </w:pPr>
            <w:r>
              <w:rPr>
                <w:b/>
                <w:sz w:val="20"/>
                <w:szCs w:val="20"/>
              </w:rPr>
              <w:t>1</w:t>
            </w:r>
          </w:p>
        </w:tc>
        <w:tc>
          <w:tcPr>
            <w:tcW w:w="1141" w:type="dxa"/>
            <w:tcBorders>
              <w:top w:val="single" w:sz="4" w:space="0" w:color="000000"/>
              <w:left w:val="single" w:sz="4" w:space="0" w:color="000000"/>
              <w:bottom w:val="single" w:sz="4" w:space="0" w:color="000000"/>
              <w:right w:val="single" w:sz="4" w:space="0" w:color="000000"/>
            </w:tcBorders>
            <w:vAlign w:val="center"/>
          </w:tcPr>
          <w:p w14:paraId="563325FA"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0344DC7D"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03CB53C6"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2A59746D"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4D44B7C" w14:textId="77777777" w:rsidR="000601B3" w:rsidRPr="005E569F" w:rsidRDefault="000601B3" w:rsidP="000601B3">
            <w:pPr>
              <w:jc w:val="center"/>
              <w:rPr>
                <w:sz w:val="20"/>
                <w:szCs w:val="20"/>
              </w:rPr>
            </w:pPr>
          </w:p>
        </w:tc>
      </w:tr>
    </w:tbl>
    <w:p w14:paraId="5BC3762F"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7499DA70"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4D5DF412"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28693A45" w14:textId="77777777" w:rsidR="000601B3" w:rsidRPr="00C426AB" w:rsidRDefault="000601B3" w:rsidP="0090111D">
      <w:pPr>
        <w:pStyle w:val="Akapitzlist"/>
        <w:numPr>
          <w:ilvl w:val="0"/>
          <w:numId w:val="97"/>
        </w:numPr>
        <w:jc w:val="both"/>
        <w:rPr>
          <w:sz w:val="22"/>
          <w:szCs w:val="22"/>
        </w:rPr>
      </w:pPr>
      <w:r w:rsidRPr="00C426AB">
        <w:rPr>
          <w:sz w:val="22"/>
          <w:szCs w:val="22"/>
        </w:rPr>
        <w:t>24 miesiące</w:t>
      </w:r>
    </w:p>
    <w:p w14:paraId="67ED39D6" w14:textId="77777777" w:rsidR="000601B3" w:rsidRPr="00C426AB" w:rsidRDefault="000601B3" w:rsidP="0090111D">
      <w:pPr>
        <w:pStyle w:val="Akapitzlist"/>
        <w:numPr>
          <w:ilvl w:val="0"/>
          <w:numId w:val="97"/>
        </w:numPr>
        <w:jc w:val="both"/>
        <w:rPr>
          <w:sz w:val="22"/>
          <w:szCs w:val="22"/>
        </w:rPr>
      </w:pPr>
      <w:r>
        <w:rPr>
          <w:sz w:val="22"/>
          <w:szCs w:val="22"/>
        </w:rPr>
        <w:t>36</w:t>
      </w:r>
      <w:r w:rsidRPr="00C426AB">
        <w:rPr>
          <w:sz w:val="22"/>
          <w:szCs w:val="22"/>
        </w:rPr>
        <w:t xml:space="preserve"> miesięcy</w:t>
      </w:r>
    </w:p>
    <w:p w14:paraId="12D0BF9B" w14:textId="2581A1B5"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w:t>
      </w:r>
      <w:r w:rsidR="002F0365">
        <w:rPr>
          <w:sz w:val="22"/>
          <w:szCs w:val="22"/>
        </w:rPr>
        <w:t xml:space="preserve">nionych powyżej w punkcie a) </w:t>
      </w:r>
      <w:r w:rsidRPr="007A5A2D">
        <w:rPr>
          <w:sz w:val="22"/>
          <w:szCs w:val="22"/>
        </w:rPr>
        <w:t xml:space="preserve">lub </w:t>
      </w:r>
      <w:r w:rsidR="002F0365">
        <w:rPr>
          <w:sz w:val="22"/>
          <w:szCs w:val="22"/>
        </w:rPr>
        <w:t>b</w:t>
      </w:r>
      <w:r w:rsidRPr="007A5A2D">
        <w:rPr>
          <w:sz w:val="22"/>
          <w:szCs w:val="22"/>
        </w:rPr>
        <w:t xml:space="preserve">) </w:t>
      </w:r>
      <w:r>
        <w:rPr>
          <w:sz w:val="22"/>
          <w:szCs w:val="22"/>
        </w:rPr>
        <w:t>natomiast</w:t>
      </w:r>
      <w:r w:rsidRPr="007A5A2D">
        <w:rPr>
          <w:sz w:val="22"/>
          <w:szCs w:val="22"/>
        </w:rPr>
        <w:t xml:space="preserve"> pozostałe skreślić. </w:t>
      </w:r>
    </w:p>
    <w:p w14:paraId="2CC435D4" w14:textId="77777777" w:rsidR="002F0365" w:rsidRDefault="002F0365"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6D535042" w14:textId="35AC4447"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303AE199"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p>
    <w:p w14:paraId="5DED7A87" w14:textId="77777777" w:rsidR="000601B3" w:rsidRPr="00852965" w:rsidRDefault="000601B3" w:rsidP="000601B3">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7A8285F9" w14:textId="77777777" w:rsidR="000601B3" w:rsidRDefault="000601B3" w:rsidP="000601B3">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7C5AA81A" w14:textId="77777777" w:rsidR="000601B3" w:rsidRDefault="000601B3" w:rsidP="000601B3">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3CEFD705" w14:textId="77777777" w:rsidR="000601B3" w:rsidRDefault="000601B3" w:rsidP="000601B3">
      <w:pPr>
        <w:pStyle w:val="Akapitzlist"/>
        <w:widowControl w:val="0"/>
        <w:shd w:val="clear" w:color="auto" w:fill="FFFFFF"/>
        <w:ind w:left="-284"/>
        <w:contextualSpacing w:val="0"/>
        <w:rPr>
          <w:b/>
          <w:bCs/>
        </w:rPr>
      </w:pPr>
    </w:p>
    <w:p w14:paraId="1BB7957E" w14:textId="77777777" w:rsidR="002F0365" w:rsidRDefault="002F0365" w:rsidP="000601B3">
      <w:pPr>
        <w:pStyle w:val="Akapitzlist"/>
        <w:widowControl w:val="0"/>
        <w:shd w:val="clear" w:color="auto" w:fill="FFFFFF"/>
        <w:ind w:left="-284"/>
        <w:rPr>
          <w:b/>
          <w:bCs/>
        </w:rPr>
      </w:pPr>
    </w:p>
    <w:p w14:paraId="1A20F37E" w14:textId="77777777" w:rsidR="002F0365" w:rsidRDefault="002F0365" w:rsidP="000601B3">
      <w:pPr>
        <w:pStyle w:val="Akapitzlist"/>
        <w:widowControl w:val="0"/>
        <w:shd w:val="clear" w:color="auto" w:fill="FFFFFF"/>
        <w:ind w:left="-284"/>
        <w:rPr>
          <w:b/>
          <w:bCs/>
        </w:rPr>
      </w:pPr>
    </w:p>
    <w:p w14:paraId="5818B21B" w14:textId="23EB6F7E" w:rsidR="000601B3" w:rsidRPr="004111E9" w:rsidRDefault="000601B3" w:rsidP="000601B3">
      <w:pPr>
        <w:pStyle w:val="Akapitzlist"/>
        <w:widowControl w:val="0"/>
        <w:shd w:val="clear" w:color="auto" w:fill="FFFFFF"/>
        <w:ind w:left="-284"/>
        <w:rPr>
          <w:b/>
          <w:bCs/>
        </w:rPr>
      </w:pPr>
      <w:r w:rsidRPr="009A2FB7">
        <w:rPr>
          <w:b/>
          <w:bCs/>
        </w:rPr>
        <w:t xml:space="preserve">Zadanie nr </w:t>
      </w:r>
      <w:r>
        <w:rPr>
          <w:b/>
          <w:bCs/>
        </w:rPr>
        <w:t xml:space="preserve">5. </w:t>
      </w:r>
      <w:r w:rsidRPr="004111E9">
        <w:rPr>
          <w:b/>
          <w:bCs/>
        </w:rPr>
        <w:t xml:space="preserve">Dostawa przetłaczarki do pracy w warunkach tlenowych wraz z przeprowadzeniem szkolenia. </w:t>
      </w: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0E2A9749"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75A71A"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2A985C80"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32215BFD" w14:textId="77777777" w:rsidR="000601B3" w:rsidRDefault="000601B3" w:rsidP="000601B3">
            <w:pPr>
              <w:jc w:val="center"/>
              <w:rPr>
                <w:b/>
                <w:bCs/>
                <w:sz w:val="20"/>
                <w:szCs w:val="20"/>
              </w:rPr>
            </w:pPr>
          </w:p>
          <w:p w14:paraId="44D2C94F" w14:textId="77777777" w:rsidR="000601B3" w:rsidRDefault="000601B3" w:rsidP="000601B3">
            <w:pPr>
              <w:jc w:val="center"/>
              <w:rPr>
                <w:b/>
                <w:bCs/>
                <w:sz w:val="20"/>
                <w:szCs w:val="20"/>
              </w:rPr>
            </w:pPr>
            <w:r w:rsidRPr="009B6D5A">
              <w:rPr>
                <w:b/>
                <w:bCs/>
                <w:sz w:val="20"/>
                <w:szCs w:val="20"/>
              </w:rPr>
              <w:t>Oferowany przez Wykonawcę przedmiot zamówienia</w:t>
            </w:r>
          </w:p>
          <w:p w14:paraId="6581B1B7" w14:textId="77777777" w:rsidR="000601B3" w:rsidRPr="009B6D5A" w:rsidRDefault="000601B3" w:rsidP="000601B3">
            <w:pPr>
              <w:jc w:val="center"/>
              <w:rPr>
                <w:b/>
                <w:bCs/>
                <w:sz w:val="20"/>
                <w:szCs w:val="20"/>
              </w:rPr>
            </w:pPr>
          </w:p>
          <w:p w14:paraId="3B8BA767"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77A1DFCC"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18139CF5"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379229E"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931E968"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2AD404BD" w14:textId="77777777" w:rsidR="000601B3" w:rsidRPr="005E569F" w:rsidRDefault="000601B3" w:rsidP="000601B3">
            <w:pPr>
              <w:jc w:val="center"/>
              <w:rPr>
                <w:b/>
                <w:bCs/>
                <w:sz w:val="20"/>
                <w:szCs w:val="20"/>
              </w:rPr>
            </w:pPr>
            <w:r w:rsidRPr="005E569F">
              <w:rPr>
                <w:b/>
                <w:bCs/>
                <w:sz w:val="20"/>
                <w:szCs w:val="20"/>
              </w:rPr>
              <w:t>Wartość</w:t>
            </w:r>
          </w:p>
          <w:p w14:paraId="22C684DA"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4E36FE5"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4486FB9" w14:textId="77777777" w:rsidR="000601B3" w:rsidRPr="005E569F" w:rsidRDefault="000601B3" w:rsidP="000601B3">
            <w:pPr>
              <w:jc w:val="center"/>
              <w:rPr>
                <w:b/>
                <w:bCs/>
                <w:sz w:val="20"/>
                <w:szCs w:val="20"/>
              </w:rPr>
            </w:pPr>
            <w:r w:rsidRPr="005E569F">
              <w:rPr>
                <w:b/>
                <w:bCs/>
                <w:sz w:val="20"/>
                <w:szCs w:val="20"/>
              </w:rPr>
              <w:t xml:space="preserve">Cena </w:t>
            </w:r>
          </w:p>
          <w:p w14:paraId="39F2C348" w14:textId="77777777" w:rsidR="000601B3" w:rsidRPr="005E569F" w:rsidRDefault="000601B3" w:rsidP="000601B3">
            <w:pPr>
              <w:jc w:val="center"/>
              <w:rPr>
                <w:b/>
                <w:bCs/>
                <w:sz w:val="20"/>
                <w:szCs w:val="20"/>
              </w:rPr>
            </w:pPr>
            <w:r w:rsidRPr="005E569F">
              <w:rPr>
                <w:b/>
                <w:bCs/>
                <w:sz w:val="20"/>
                <w:szCs w:val="20"/>
              </w:rPr>
              <w:t xml:space="preserve">jedn. </w:t>
            </w:r>
          </w:p>
          <w:p w14:paraId="313A680A"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28B61B08" w14:textId="77777777" w:rsidR="000601B3" w:rsidRPr="005E569F" w:rsidRDefault="000601B3" w:rsidP="000601B3">
            <w:pPr>
              <w:jc w:val="center"/>
              <w:rPr>
                <w:b/>
                <w:bCs/>
                <w:sz w:val="20"/>
                <w:szCs w:val="20"/>
              </w:rPr>
            </w:pPr>
            <w:r w:rsidRPr="005E569F">
              <w:rPr>
                <w:b/>
                <w:bCs/>
                <w:sz w:val="20"/>
                <w:szCs w:val="20"/>
              </w:rPr>
              <w:t>Wartość</w:t>
            </w:r>
          </w:p>
          <w:p w14:paraId="6D37BBC0"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15E745DC"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12FA799A"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2E17D79F"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63B7BDF6"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1AFF5FFC"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52120350"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1815F9D1"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1E1D9408"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6FC4A6DC"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6642295A"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13393D09" w14:textId="77777777" w:rsidR="000601B3" w:rsidRPr="005E569F" w:rsidRDefault="000601B3" w:rsidP="000601B3">
            <w:pPr>
              <w:jc w:val="center"/>
              <w:rPr>
                <w:i/>
                <w:sz w:val="16"/>
                <w:szCs w:val="20"/>
              </w:rPr>
            </w:pPr>
            <w:r w:rsidRPr="005E569F">
              <w:rPr>
                <w:i/>
                <w:sz w:val="16"/>
                <w:szCs w:val="20"/>
              </w:rPr>
              <w:t>10</w:t>
            </w:r>
          </w:p>
        </w:tc>
      </w:tr>
      <w:tr w:rsidR="000601B3" w:rsidRPr="005E569F" w14:paraId="7D7E3A4C"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46FB640"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2CAFB155" w14:textId="77777777" w:rsidR="000601B3" w:rsidRPr="00930A34" w:rsidRDefault="000601B3" w:rsidP="000601B3">
            <w:pPr>
              <w:ind w:right="-70"/>
              <w:rPr>
                <w:color w:val="000000"/>
                <w:sz w:val="22"/>
                <w:szCs w:val="22"/>
              </w:rPr>
            </w:pPr>
            <w:r w:rsidRPr="00DC300F">
              <w:rPr>
                <w:color w:val="000000"/>
                <w:sz w:val="22"/>
                <w:szCs w:val="22"/>
              </w:rPr>
              <w:t>P</w:t>
            </w:r>
            <w:r>
              <w:rPr>
                <w:color w:val="000000"/>
                <w:sz w:val="22"/>
                <w:szCs w:val="22"/>
              </w:rPr>
              <w:t>rzetłaczarka do pracy w warunkach tlenowych.</w:t>
            </w:r>
          </w:p>
        </w:tc>
        <w:tc>
          <w:tcPr>
            <w:tcW w:w="3601" w:type="dxa"/>
            <w:tcBorders>
              <w:top w:val="single" w:sz="4" w:space="0" w:color="000000"/>
              <w:left w:val="single" w:sz="4" w:space="0" w:color="000000"/>
              <w:bottom w:val="single" w:sz="4" w:space="0" w:color="000000"/>
              <w:right w:val="single" w:sz="4" w:space="0" w:color="000000"/>
            </w:tcBorders>
            <w:vAlign w:val="center"/>
          </w:tcPr>
          <w:p w14:paraId="6B32DBEC" w14:textId="77777777" w:rsidR="000601B3" w:rsidRDefault="000601B3" w:rsidP="000601B3">
            <w:pPr>
              <w:rPr>
                <w:sz w:val="20"/>
                <w:szCs w:val="20"/>
              </w:rPr>
            </w:pPr>
          </w:p>
          <w:p w14:paraId="192BE8F8"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44952BDD" w14:textId="77777777" w:rsidR="000601B3" w:rsidRDefault="000601B3" w:rsidP="000601B3">
            <w:pPr>
              <w:rPr>
                <w:sz w:val="20"/>
                <w:szCs w:val="20"/>
              </w:rPr>
            </w:pPr>
            <w:r w:rsidRPr="007A5A2D">
              <w:rPr>
                <w:sz w:val="20"/>
                <w:szCs w:val="20"/>
              </w:rPr>
              <w:t>.......................</w:t>
            </w:r>
            <w:r>
              <w:rPr>
                <w:sz w:val="20"/>
                <w:szCs w:val="20"/>
              </w:rPr>
              <w:t>...........................</w:t>
            </w:r>
          </w:p>
          <w:p w14:paraId="29C098D9" w14:textId="77777777" w:rsidR="000601B3" w:rsidRDefault="000601B3" w:rsidP="000601B3">
            <w:pPr>
              <w:rPr>
                <w:sz w:val="20"/>
                <w:szCs w:val="20"/>
              </w:rPr>
            </w:pPr>
          </w:p>
          <w:p w14:paraId="5CB49552" w14:textId="77777777" w:rsidR="000601B3" w:rsidRPr="004357A2" w:rsidRDefault="000601B3" w:rsidP="000601B3">
            <w:pPr>
              <w:rPr>
                <w:b/>
                <w:sz w:val="20"/>
                <w:szCs w:val="20"/>
              </w:rPr>
            </w:pPr>
            <w:r>
              <w:rPr>
                <w:b/>
                <w:sz w:val="20"/>
                <w:szCs w:val="20"/>
              </w:rPr>
              <w:t>Nazwa producenta:</w:t>
            </w:r>
          </w:p>
          <w:p w14:paraId="16D1587D"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783C63E3"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3FD0E94F" w14:textId="77777777" w:rsidR="000601B3" w:rsidRPr="009B6D5A" w:rsidRDefault="000601B3" w:rsidP="000601B3">
            <w:pPr>
              <w:jc w:val="center"/>
              <w:rPr>
                <w:b/>
                <w:sz w:val="20"/>
                <w:szCs w:val="20"/>
              </w:rPr>
            </w:pPr>
            <w:r>
              <w:rPr>
                <w:b/>
                <w:sz w:val="20"/>
                <w:szCs w:val="20"/>
              </w:rPr>
              <w:t>2</w:t>
            </w:r>
          </w:p>
        </w:tc>
        <w:tc>
          <w:tcPr>
            <w:tcW w:w="1141" w:type="dxa"/>
            <w:tcBorders>
              <w:top w:val="single" w:sz="4" w:space="0" w:color="000000"/>
              <w:left w:val="single" w:sz="4" w:space="0" w:color="000000"/>
              <w:bottom w:val="single" w:sz="4" w:space="0" w:color="000000"/>
              <w:right w:val="single" w:sz="4" w:space="0" w:color="000000"/>
            </w:tcBorders>
            <w:vAlign w:val="center"/>
          </w:tcPr>
          <w:p w14:paraId="4C9360A1"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4CEECDAA"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0054D00C"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50BE154E"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7442CFA" w14:textId="77777777" w:rsidR="000601B3" w:rsidRPr="005E569F" w:rsidRDefault="000601B3" w:rsidP="000601B3">
            <w:pPr>
              <w:jc w:val="center"/>
              <w:rPr>
                <w:sz w:val="20"/>
                <w:szCs w:val="20"/>
              </w:rPr>
            </w:pPr>
          </w:p>
        </w:tc>
      </w:tr>
    </w:tbl>
    <w:p w14:paraId="6E8F80C0"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124B2B6E"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68CDE12B"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3D441007" w14:textId="77777777" w:rsidR="000601B3" w:rsidRPr="00C426AB" w:rsidRDefault="000601B3" w:rsidP="0090111D">
      <w:pPr>
        <w:pStyle w:val="Akapitzlist"/>
        <w:numPr>
          <w:ilvl w:val="0"/>
          <w:numId w:val="98"/>
        </w:numPr>
        <w:jc w:val="both"/>
        <w:rPr>
          <w:sz w:val="22"/>
          <w:szCs w:val="22"/>
        </w:rPr>
      </w:pPr>
      <w:r w:rsidRPr="00C426AB">
        <w:rPr>
          <w:sz w:val="22"/>
          <w:szCs w:val="22"/>
        </w:rPr>
        <w:t>24 miesiące</w:t>
      </w:r>
    </w:p>
    <w:p w14:paraId="7727BB79" w14:textId="77777777" w:rsidR="000601B3" w:rsidRPr="00C426AB" w:rsidRDefault="000601B3" w:rsidP="0090111D">
      <w:pPr>
        <w:pStyle w:val="Akapitzlist"/>
        <w:numPr>
          <w:ilvl w:val="0"/>
          <w:numId w:val="98"/>
        </w:numPr>
        <w:jc w:val="both"/>
        <w:rPr>
          <w:sz w:val="22"/>
          <w:szCs w:val="22"/>
        </w:rPr>
      </w:pPr>
      <w:r>
        <w:rPr>
          <w:sz w:val="22"/>
          <w:szCs w:val="22"/>
        </w:rPr>
        <w:t>36</w:t>
      </w:r>
      <w:r w:rsidRPr="00C426AB">
        <w:rPr>
          <w:sz w:val="22"/>
          <w:szCs w:val="22"/>
        </w:rPr>
        <w:t xml:space="preserve"> miesięcy</w:t>
      </w:r>
    </w:p>
    <w:p w14:paraId="4A50167B" w14:textId="18D8C87D"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wymien</w:t>
      </w:r>
      <w:r w:rsidR="002F0365">
        <w:rPr>
          <w:sz w:val="22"/>
          <w:szCs w:val="22"/>
        </w:rPr>
        <w:t xml:space="preserve">ionych powyżej w punkcie a) </w:t>
      </w:r>
      <w:r w:rsidRPr="007A5A2D">
        <w:rPr>
          <w:sz w:val="22"/>
          <w:szCs w:val="22"/>
        </w:rPr>
        <w:t xml:space="preserve">lub </w:t>
      </w:r>
      <w:r w:rsidR="002F0365">
        <w:rPr>
          <w:sz w:val="22"/>
          <w:szCs w:val="22"/>
        </w:rPr>
        <w:t>b</w:t>
      </w:r>
      <w:r w:rsidRPr="007A5A2D">
        <w:rPr>
          <w:sz w:val="22"/>
          <w:szCs w:val="22"/>
        </w:rPr>
        <w:t xml:space="preserve">) </w:t>
      </w:r>
      <w:r>
        <w:rPr>
          <w:sz w:val="22"/>
          <w:szCs w:val="22"/>
        </w:rPr>
        <w:t>natomiast</w:t>
      </w:r>
      <w:r w:rsidRPr="007A5A2D">
        <w:rPr>
          <w:sz w:val="22"/>
          <w:szCs w:val="22"/>
        </w:rPr>
        <w:t xml:space="preserve"> pozostałe skreślić. </w:t>
      </w:r>
    </w:p>
    <w:p w14:paraId="334F378E" w14:textId="77777777" w:rsidR="002F0365" w:rsidRDefault="002F0365"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7D7B3A88" w14:textId="6DAA24B5"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7B81690A"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p>
    <w:p w14:paraId="2EA7ABBB" w14:textId="77777777" w:rsidR="000601B3" w:rsidRPr="00852965" w:rsidRDefault="000601B3" w:rsidP="000601B3">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7173EB97" w14:textId="77777777" w:rsidR="000601B3" w:rsidRDefault="000601B3" w:rsidP="000601B3">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0721E4B6" w14:textId="77777777" w:rsidR="000601B3" w:rsidRDefault="000601B3" w:rsidP="000601B3">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3A4FE07A" w14:textId="77777777" w:rsidR="000601B3" w:rsidRDefault="000601B3" w:rsidP="000601B3">
      <w:pPr>
        <w:pStyle w:val="Akapitzlist"/>
        <w:widowControl w:val="0"/>
        <w:shd w:val="clear" w:color="auto" w:fill="FFFFFF"/>
        <w:ind w:left="-284"/>
        <w:contextualSpacing w:val="0"/>
        <w:rPr>
          <w:b/>
          <w:bCs/>
        </w:rPr>
      </w:pPr>
    </w:p>
    <w:p w14:paraId="2D57EAA8" w14:textId="77777777" w:rsidR="002F0365" w:rsidRDefault="002F0365" w:rsidP="000601B3">
      <w:pPr>
        <w:pStyle w:val="Akapitzlist"/>
        <w:widowControl w:val="0"/>
        <w:shd w:val="clear" w:color="auto" w:fill="FFFFFF"/>
        <w:ind w:left="-284"/>
        <w:rPr>
          <w:b/>
          <w:bCs/>
        </w:rPr>
      </w:pPr>
    </w:p>
    <w:p w14:paraId="2563714D" w14:textId="51EA875D" w:rsidR="000601B3" w:rsidRPr="004111E9" w:rsidRDefault="000601B3" w:rsidP="000601B3">
      <w:pPr>
        <w:pStyle w:val="Akapitzlist"/>
        <w:widowControl w:val="0"/>
        <w:shd w:val="clear" w:color="auto" w:fill="FFFFFF"/>
        <w:ind w:left="-284"/>
        <w:rPr>
          <w:b/>
          <w:bCs/>
        </w:rPr>
      </w:pPr>
      <w:r w:rsidRPr="009A2FB7">
        <w:rPr>
          <w:b/>
          <w:bCs/>
        </w:rPr>
        <w:t xml:space="preserve">Zadanie nr </w:t>
      </w:r>
      <w:r>
        <w:rPr>
          <w:b/>
          <w:bCs/>
        </w:rPr>
        <w:t xml:space="preserve">6. </w:t>
      </w:r>
      <w:r w:rsidRPr="004111E9">
        <w:rPr>
          <w:b/>
          <w:bCs/>
        </w:rPr>
        <w:t xml:space="preserve">Dostawa urządzenia do napełniania butli stosowanych w systemach gaśniczych wraz z przeprowadzeniem szkolenia. </w:t>
      </w: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50F8B3E5"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2FE6DA9"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25C1F2AB"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1C8750C8" w14:textId="77777777" w:rsidR="000601B3" w:rsidRDefault="000601B3" w:rsidP="000601B3">
            <w:pPr>
              <w:jc w:val="center"/>
              <w:rPr>
                <w:b/>
                <w:bCs/>
                <w:sz w:val="20"/>
                <w:szCs w:val="20"/>
              </w:rPr>
            </w:pPr>
          </w:p>
          <w:p w14:paraId="0E32C726" w14:textId="77777777" w:rsidR="000601B3" w:rsidRDefault="000601B3" w:rsidP="000601B3">
            <w:pPr>
              <w:jc w:val="center"/>
              <w:rPr>
                <w:b/>
                <w:bCs/>
                <w:sz w:val="20"/>
                <w:szCs w:val="20"/>
              </w:rPr>
            </w:pPr>
            <w:r w:rsidRPr="009B6D5A">
              <w:rPr>
                <w:b/>
                <w:bCs/>
                <w:sz w:val="20"/>
                <w:szCs w:val="20"/>
              </w:rPr>
              <w:t>Oferowany przez Wykonawcę przedmiot zamówienia</w:t>
            </w:r>
          </w:p>
          <w:p w14:paraId="4D0EC303" w14:textId="77777777" w:rsidR="000601B3" w:rsidRPr="009B6D5A" w:rsidRDefault="000601B3" w:rsidP="000601B3">
            <w:pPr>
              <w:jc w:val="center"/>
              <w:rPr>
                <w:b/>
                <w:bCs/>
                <w:sz w:val="20"/>
                <w:szCs w:val="20"/>
              </w:rPr>
            </w:pPr>
          </w:p>
          <w:p w14:paraId="4A5C2B7F"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4CFD8612"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350D3FB3"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85183BA"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4A375E45"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492865E4" w14:textId="77777777" w:rsidR="000601B3" w:rsidRPr="005E569F" w:rsidRDefault="000601B3" w:rsidP="000601B3">
            <w:pPr>
              <w:jc w:val="center"/>
              <w:rPr>
                <w:b/>
                <w:bCs/>
                <w:sz w:val="20"/>
                <w:szCs w:val="20"/>
              </w:rPr>
            </w:pPr>
            <w:r w:rsidRPr="005E569F">
              <w:rPr>
                <w:b/>
                <w:bCs/>
                <w:sz w:val="20"/>
                <w:szCs w:val="20"/>
              </w:rPr>
              <w:t>Wartość</w:t>
            </w:r>
          </w:p>
          <w:p w14:paraId="2DD9BA17"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4C4CB2A"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CB2D6AF" w14:textId="77777777" w:rsidR="000601B3" w:rsidRPr="005E569F" w:rsidRDefault="000601B3" w:rsidP="000601B3">
            <w:pPr>
              <w:jc w:val="center"/>
              <w:rPr>
                <w:b/>
                <w:bCs/>
                <w:sz w:val="20"/>
                <w:szCs w:val="20"/>
              </w:rPr>
            </w:pPr>
            <w:r w:rsidRPr="005E569F">
              <w:rPr>
                <w:b/>
                <w:bCs/>
                <w:sz w:val="20"/>
                <w:szCs w:val="20"/>
              </w:rPr>
              <w:t xml:space="preserve">Cena </w:t>
            </w:r>
          </w:p>
          <w:p w14:paraId="53E2DBE7" w14:textId="77777777" w:rsidR="000601B3" w:rsidRPr="005E569F" w:rsidRDefault="000601B3" w:rsidP="000601B3">
            <w:pPr>
              <w:jc w:val="center"/>
              <w:rPr>
                <w:b/>
                <w:bCs/>
                <w:sz w:val="20"/>
                <w:szCs w:val="20"/>
              </w:rPr>
            </w:pPr>
            <w:r w:rsidRPr="005E569F">
              <w:rPr>
                <w:b/>
                <w:bCs/>
                <w:sz w:val="20"/>
                <w:szCs w:val="20"/>
              </w:rPr>
              <w:t xml:space="preserve">jedn. </w:t>
            </w:r>
          </w:p>
          <w:p w14:paraId="411B0F13"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461E23CB" w14:textId="77777777" w:rsidR="000601B3" w:rsidRPr="005E569F" w:rsidRDefault="000601B3" w:rsidP="000601B3">
            <w:pPr>
              <w:jc w:val="center"/>
              <w:rPr>
                <w:b/>
                <w:bCs/>
                <w:sz w:val="20"/>
                <w:szCs w:val="20"/>
              </w:rPr>
            </w:pPr>
            <w:r w:rsidRPr="005E569F">
              <w:rPr>
                <w:b/>
                <w:bCs/>
                <w:sz w:val="20"/>
                <w:szCs w:val="20"/>
              </w:rPr>
              <w:t>Wartość</w:t>
            </w:r>
          </w:p>
          <w:p w14:paraId="0D4FFF10"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7C843A75"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701A4309"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3A8AB139"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75BDA268"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070C73A9"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03BDC1E3"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21C3CA61"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6F37A574"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44D35883"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7AF77FB7"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03EB7F6D" w14:textId="77777777" w:rsidR="000601B3" w:rsidRPr="005E569F" w:rsidRDefault="000601B3" w:rsidP="000601B3">
            <w:pPr>
              <w:jc w:val="center"/>
              <w:rPr>
                <w:i/>
                <w:sz w:val="16"/>
                <w:szCs w:val="20"/>
              </w:rPr>
            </w:pPr>
            <w:r w:rsidRPr="005E569F">
              <w:rPr>
                <w:i/>
                <w:sz w:val="16"/>
                <w:szCs w:val="20"/>
              </w:rPr>
              <w:t>10</w:t>
            </w:r>
          </w:p>
        </w:tc>
      </w:tr>
      <w:tr w:rsidR="000601B3" w:rsidRPr="005E569F" w14:paraId="73CFF05F"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7C38DBE"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242199F3" w14:textId="77777777" w:rsidR="000601B3" w:rsidRPr="00930A34" w:rsidRDefault="000601B3" w:rsidP="000601B3">
            <w:pPr>
              <w:ind w:right="-70"/>
              <w:rPr>
                <w:color w:val="000000"/>
                <w:sz w:val="22"/>
                <w:szCs w:val="22"/>
              </w:rPr>
            </w:pPr>
            <w:r>
              <w:rPr>
                <w:color w:val="000000"/>
                <w:sz w:val="22"/>
                <w:szCs w:val="22"/>
              </w:rPr>
              <w:t xml:space="preserve">Urządzenie do napełniania butli stosowanych w systemach gaśniczych </w:t>
            </w:r>
          </w:p>
        </w:tc>
        <w:tc>
          <w:tcPr>
            <w:tcW w:w="3601" w:type="dxa"/>
            <w:tcBorders>
              <w:top w:val="single" w:sz="4" w:space="0" w:color="000000"/>
              <w:left w:val="single" w:sz="4" w:space="0" w:color="000000"/>
              <w:bottom w:val="single" w:sz="4" w:space="0" w:color="000000"/>
              <w:right w:val="single" w:sz="4" w:space="0" w:color="000000"/>
            </w:tcBorders>
            <w:vAlign w:val="center"/>
          </w:tcPr>
          <w:p w14:paraId="381BD6B8" w14:textId="77777777" w:rsidR="000601B3" w:rsidRDefault="000601B3" w:rsidP="000601B3">
            <w:pPr>
              <w:rPr>
                <w:sz w:val="20"/>
                <w:szCs w:val="20"/>
              </w:rPr>
            </w:pPr>
          </w:p>
          <w:p w14:paraId="1F0929B6"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3D91EEEE" w14:textId="77777777" w:rsidR="000601B3" w:rsidRDefault="000601B3" w:rsidP="000601B3">
            <w:pPr>
              <w:rPr>
                <w:sz w:val="20"/>
                <w:szCs w:val="20"/>
              </w:rPr>
            </w:pPr>
            <w:r w:rsidRPr="007A5A2D">
              <w:rPr>
                <w:sz w:val="20"/>
                <w:szCs w:val="20"/>
              </w:rPr>
              <w:t>.......................</w:t>
            </w:r>
            <w:r>
              <w:rPr>
                <w:sz w:val="20"/>
                <w:szCs w:val="20"/>
              </w:rPr>
              <w:t>...........................</w:t>
            </w:r>
          </w:p>
          <w:p w14:paraId="2287E2B3" w14:textId="77777777" w:rsidR="000601B3" w:rsidRDefault="000601B3" w:rsidP="000601B3">
            <w:pPr>
              <w:rPr>
                <w:sz w:val="20"/>
                <w:szCs w:val="20"/>
              </w:rPr>
            </w:pPr>
          </w:p>
          <w:p w14:paraId="5210B662" w14:textId="77777777" w:rsidR="000601B3" w:rsidRPr="004357A2" w:rsidRDefault="000601B3" w:rsidP="000601B3">
            <w:pPr>
              <w:rPr>
                <w:b/>
                <w:sz w:val="20"/>
                <w:szCs w:val="20"/>
              </w:rPr>
            </w:pPr>
            <w:r>
              <w:rPr>
                <w:b/>
                <w:sz w:val="20"/>
                <w:szCs w:val="20"/>
              </w:rPr>
              <w:t>Nazwa producenta:</w:t>
            </w:r>
          </w:p>
          <w:p w14:paraId="6631A0C5"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18F1973C"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743A155" w14:textId="77777777" w:rsidR="000601B3" w:rsidRPr="009B6D5A" w:rsidRDefault="000601B3" w:rsidP="000601B3">
            <w:pPr>
              <w:jc w:val="center"/>
              <w:rPr>
                <w:b/>
                <w:sz w:val="20"/>
                <w:szCs w:val="20"/>
              </w:rPr>
            </w:pPr>
            <w:r>
              <w:rPr>
                <w:b/>
                <w:sz w:val="20"/>
                <w:szCs w:val="20"/>
              </w:rPr>
              <w:t>1</w:t>
            </w:r>
          </w:p>
        </w:tc>
        <w:tc>
          <w:tcPr>
            <w:tcW w:w="1141" w:type="dxa"/>
            <w:tcBorders>
              <w:top w:val="single" w:sz="4" w:space="0" w:color="000000"/>
              <w:left w:val="single" w:sz="4" w:space="0" w:color="000000"/>
              <w:bottom w:val="single" w:sz="4" w:space="0" w:color="000000"/>
              <w:right w:val="single" w:sz="4" w:space="0" w:color="000000"/>
            </w:tcBorders>
            <w:vAlign w:val="center"/>
          </w:tcPr>
          <w:p w14:paraId="4890E6C3"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79F1991C"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448BB1F2"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3E36649C"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7BE8A64" w14:textId="77777777" w:rsidR="000601B3" w:rsidRPr="005E569F" w:rsidRDefault="000601B3" w:rsidP="000601B3">
            <w:pPr>
              <w:jc w:val="center"/>
              <w:rPr>
                <w:sz w:val="20"/>
                <w:szCs w:val="20"/>
              </w:rPr>
            </w:pPr>
          </w:p>
        </w:tc>
      </w:tr>
    </w:tbl>
    <w:p w14:paraId="0B4568BF"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00D02129"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4B94D718"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280C8C36" w14:textId="77777777" w:rsidR="000601B3" w:rsidRPr="00C426AB" w:rsidRDefault="000601B3" w:rsidP="0090111D">
      <w:pPr>
        <w:pStyle w:val="Akapitzlist"/>
        <w:numPr>
          <w:ilvl w:val="0"/>
          <w:numId w:val="99"/>
        </w:numPr>
        <w:jc w:val="both"/>
        <w:rPr>
          <w:sz w:val="22"/>
          <w:szCs w:val="22"/>
        </w:rPr>
      </w:pPr>
      <w:r w:rsidRPr="00C426AB">
        <w:rPr>
          <w:sz w:val="22"/>
          <w:szCs w:val="22"/>
        </w:rPr>
        <w:t>24 miesiące</w:t>
      </w:r>
    </w:p>
    <w:p w14:paraId="046BC66B" w14:textId="77777777" w:rsidR="000601B3" w:rsidRPr="007A5A2D" w:rsidRDefault="000601B3" w:rsidP="0090111D">
      <w:pPr>
        <w:numPr>
          <w:ilvl w:val="0"/>
          <w:numId w:val="99"/>
        </w:numPr>
        <w:ind w:left="-284" w:firstLine="0"/>
        <w:jc w:val="both"/>
        <w:rPr>
          <w:sz w:val="22"/>
          <w:szCs w:val="22"/>
        </w:rPr>
      </w:pPr>
      <w:r>
        <w:rPr>
          <w:sz w:val="22"/>
          <w:szCs w:val="22"/>
        </w:rPr>
        <w:t xml:space="preserve"> 36</w:t>
      </w:r>
      <w:r w:rsidRPr="007A5A2D">
        <w:rPr>
          <w:sz w:val="22"/>
          <w:szCs w:val="22"/>
        </w:rPr>
        <w:t xml:space="preserve"> miesięcy</w:t>
      </w:r>
    </w:p>
    <w:p w14:paraId="35A79F55" w14:textId="34707DF6"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wymienion</w:t>
      </w:r>
      <w:r w:rsidR="002F0365">
        <w:rPr>
          <w:sz w:val="22"/>
          <w:szCs w:val="22"/>
        </w:rPr>
        <w:t>ych powyżej w punkcie a) lub b</w:t>
      </w:r>
      <w:r w:rsidRPr="007A5A2D">
        <w:rPr>
          <w:sz w:val="22"/>
          <w:szCs w:val="22"/>
        </w:rPr>
        <w:t xml:space="preserve">) </w:t>
      </w:r>
      <w:r>
        <w:rPr>
          <w:sz w:val="22"/>
          <w:szCs w:val="22"/>
        </w:rPr>
        <w:t>natomiast</w:t>
      </w:r>
      <w:r w:rsidRPr="007A5A2D">
        <w:rPr>
          <w:sz w:val="22"/>
          <w:szCs w:val="22"/>
        </w:rPr>
        <w:t xml:space="preserve"> pozostałe skreślić. </w:t>
      </w:r>
    </w:p>
    <w:p w14:paraId="64B36C61" w14:textId="77777777" w:rsidR="002F0365" w:rsidRDefault="002F0365"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7A985D03" w14:textId="3037B8A5"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423533D3"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p>
    <w:p w14:paraId="0E1209AF" w14:textId="77777777" w:rsidR="000601B3" w:rsidRPr="00852965" w:rsidRDefault="000601B3" w:rsidP="000601B3">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650A44DB" w14:textId="77777777" w:rsidR="000601B3" w:rsidRDefault="000601B3" w:rsidP="000601B3">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56006DEF" w14:textId="77777777" w:rsidR="000601B3" w:rsidRDefault="000601B3" w:rsidP="000601B3">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57C4DB74" w14:textId="77777777" w:rsidR="000601B3" w:rsidRDefault="000601B3" w:rsidP="00991D17">
      <w:pPr>
        <w:tabs>
          <w:tab w:val="left" w:pos="-1080"/>
        </w:tabs>
        <w:spacing w:before="120" w:after="60"/>
        <w:rPr>
          <w:rFonts w:eastAsia="Arial Narrow"/>
          <w:b/>
          <w:sz w:val="22"/>
          <w:szCs w:val="22"/>
        </w:rPr>
      </w:pPr>
    </w:p>
    <w:p w14:paraId="22CD47F8" w14:textId="6F4B13CB" w:rsidR="000601B3" w:rsidRDefault="000601B3" w:rsidP="00991D17">
      <w:pPr>
        <w:tabs>
          <w:tab w:val="left" w:pos="-1080"/>
        </w:tabs>
        <w:spacing w:before="120" w:after="60"/>
        <w:rPr>
          <w:rFonts w:eastAsia="Arial Narrow"/>
          <w:b/>
          <w:sz w:val="22"/>
          <w:szCs w:val="22"/>
        </w:rPr>
      </w:pPr>
    </w:p>
    <w:p w14:paraId="22118EB8" w14:textId="1A1BF0F7" w:rsidR="000B1335" w:rsidRPr="00962F2C" w:rsidRDefault="000B1335" w:rsidP="00962F2C">
      <w:pPr>
        <w:tabs>
          <w:tab w:val="left" w:pos="737"/>
        </w:tabs>
        <w:rPr>
          <w:sz w:val="22"/>
          <w:szCs w:val="22"/>
        </w:rPr>
        <w:sectPr w:rsidR="000B1335" w:rsidRPr="00962F2C" w:rsidSect="00AA4C14">
          <w:pgSz w:w="16840" w:h="11907" w:orient="landscape" w:code="9"/>
          <w:pgMar w:top="1134" w:right="851" w:bottom="1134" w:left="1418" w:header="709" w:footer="624" w:gutter="0"/>
          <w:cols w:space="708"/>
          <w:titlePg/>
          <w:docGrid w:linePitch="326"/>
        </w:sectPr>
      </w:pPr>
    </w:p>
    <w:p w14:paraId="1AAC46F5" w14:textId="77777777" w:rsidR="00B67A60" w:rsidRPr="00486CEC" w:rsidRDefault="00B67A60" w:rsidP="00047358">
      <w:pPr>
        <w:rPr>
          <w:b/>
          <w:bCs/>
          <w:sz w:val="20"/>
          <w:szCs w:val="20"/>
          <w:u w:val="single"/>
        </w:rPr>
      </w:pPr>
      <w:r w:rsidRPr="00486CEC">
        <w:rPr>
          <w:b/>
          <w:bCs/>
          <w:sz w:val="20"/>
          <w:szCs w:val="20"/>
          <w:u w:val="single"/>
        </w:rPr>
        <w:lastRenderedPageBreak/>
        <w:t>Ponadto oświadczamy, że:</w:t>
      </w:r>
    </w:p>
    <w:p w14:paraId="32281D1B" w14:textId="5227D0DE" w:rsidR="00B67A60" w:rsidRPr="00486CEC" w:rsidRDefault="00B67A60" w:rsidP="0090111D">
      <w:pPr>
        <w:pStyle w:val="Akapitzlist"/>
        <w:numPr>
          <w:ilvl w:val="0"/>
          <w:numId w:val="78"/>
        </w:numPr>
        <w:spacing w:before="60"/>
        <w:ind w:left="284" w:hanging="284"/>
        <w:contextualSpacing w:val="0"/>
        <w:jc w:val="both"/>
        <w:rPr>
          <w:sz w:val="20"/>
          <w:szCs w:val="20"/>
        </w:rPr>
      </w:pPr>
      <w:r w:rsidRPr="00486CEC">
        <w:rPr>
          <w:sz w:val="20"/>
          <w:szCs w:val="20"/>
        </w:rPr>
        <w:t>Zapoznałem</w:t>
      </w:r>
      <w:r w:rsidR="00047358">
        <w:rPr>
          <w:sz w:val="20"/>
          <w:szCs w:val="20"/>
        </w:rPr>
        <w:t xml:space="preserve"> </w:t>
      </w:r>
      <w:r w:rsidRPr="00486CEC">
        <w:rPr>
          <w:sz w:val="20"/>
          <w:szCs w:val="20"/>
        </w:rPr>
        <w:t>/</w:t>
      </w:r>
      <w:r w:rsidR="00047358">
        <w:rPr>
          <w:sz w:val="20"/>
          <w:szCs w:val="20"/>
        </w:rPr>
        <w:t xml:space="preserve"> </w:t>
      </w:r>
      <w:r w:rsidRPr="00486CEC">
        <w:rPr>
          <w:sz w:val="20"/>
          <w:szCs w:val="20"/>
        </w:rPr>
        <w:t>zapoznaliśmy się ze Specyfikacją Warunków Zamówienia i nie wnoszę/wnosimy do niej zastrzeżeń.</w:t>
      </w:r>
    </w:p>
    <w:p w14:paraId="1EA4F1B1" w14:textId="515517DD" w:rsidR="00B67A60" w:rsidRPr="00486CEC" w:rsidRDefault="00B67A60" w:rsidP="0090111D">
      <w:pPr>
        <w:pStyle w:val="Akapitzlist"/>
        <w:numPr>
          <w:ilvl w:val="0"/>
          <w:numId w:val="78"/>
        </w:numPr>
        <w:spacing w:before="60"/>
        <w:ind w:left="284" w:hanging="284"/>
        <w:contextualSpacing w:val="0"/>
        <w:jc w:val="both"/>
        <w:rPr>
          <w:sz w:val="20"/>
          <w:szCs w:val="20"/>
        </w:rPr>
      </w:pPr>
      <w:r w:rsidRPr="00486CEC">
        <w:rPr>
          <w:sz w:val="20"/>
          <w:szCs w:val="20"/>
        </w:rPr>
        <w:t>Uważam</w:t>
      </w:r>
      <w:r w:rsidR="00047358">
        <w:rPr>
          <w:sz w:val="20"/>
          <w:szCs w:val="20"/>
        </w:rPr>
        <w:t xml:space="preserve"> </w:t>
      </w:r>
      <w:r w:rsidRPr="00486CEC">
        <w:rPr>
          <w:sz w:val="20"/>
          <w:szCs w:val="20"/>
        </w:rPr>
        <w:t>/</w:t>
      </w:r>
      <w:r w:rsidR="00047358">
        <w:rPr>
          <w:sz w:val="20"/>
          <w:szCs w:val="20"/>
        </w:rPr>
        <w:t xml:space="preserve"> uważamy</w:t>
      </w:r>
      <w:r w:rsidRPr="00486CEC">
        <w:rPr>
          <w:sz w:val="20"/>
          <w:szCs w:val="20"/>
        </w:rPr>
        <w:t xml:space="preserve"> się za związany</w:t>
      </w:r>
      <w:r w:rsidR="00047358">
        <w:rPr>
          <w:sz w:val="20"/>
          <w:szCs w:val="20"/>
        </w:rPr>
        <w:t xml:space="preserve"> </w:t>
      </w:r>
      <w:r w:rsidRPr="00486CEC">
        <w:rPr>
          <w:sz w:val="20"/>
          <w:szCs w:val="20"/>
        </w:rPr>
        <w:t>/</w:t>
      </w:r>
      <w:r w:rsidR="00047358">
        <w:rPr>
          <w:sz w:val="20"/>
          <w:szCs w:val="20"/>
        </w:rPr>
        <w:t xml:space="preserve"> związanych</w:t>
      </w:r>
      <w:r w:rsidRPr="00486CEC">
        <w:rPr>
          <w:sz w:val="20"/>
          <w:szCs w:val="20"/>
        </w:rPr>
        <w:t xml:space="preserve"> niniejszą ofertą na czas wskazany w Specyfikacji Warunków Zamówienia.</w:t>
      </w:r>
    </w:p>
    <w:p w14:paraId="4AA5DA3B" w14:textId="6C49DA5B" w:rsidR="00B67A60" w:rsidRPr="00486CEC" w:rsidRDefault="00B67A60" w:rsidP="0090111D">
      <w:pPr>
        <w:pStyle w:val="Akapitzlist"/>
        <w:numPr>
          <w:ilvl w:val="0"/>
          <w:numId w:val="78"/>
        </w:numPr>
        <w:spacing w:before="60"/>
        <w:ind w:left="284" w:hanging="284"/>
        <w:contextualSpacing w:val="0"/>
        <w:jc w:val="both"/>
        <w:rPr>
          <w:sz w:val="20"/>
          <w:szCs w:val="20"/>
        </w:rPr>
      </w:pPr>
      <w:r w:rsidRPr="00486CEC">
        <w:rPr>
          <w:sz w:val="20"/>
          <w:szCs w:val="20"/>
        </w:rPr>
        <w:t>Akceptuję</w:t>
      </w:r>
      <w:r w:rsidR="00047358">
        <w:rPr>
          <w:sz w:val="20"/>
          <w:szCs w:val="20"/>
        </w:rPr>
        <w:t xml:space="preserve"> </w:t>
      </w:r>
      <w:r w:rsidRPr="00486CEC">
        <w:rPr>
          <w:sz w:val="20"/>
          <w:szCs w:val="20"/>
        </w:rPr>
        <w:t>/</w:t>
      </w:r>
      <w:r w:rsidR="00047358">
        <w:rPr>
          <w:sz w:val="20"/>
          <w:szCs w:val="20"/>
        </w:rPr>
        <w:t xml:space="preserve"> akceptujemy </w:t>
      </w:r>
      <w:r w:rsidRPr="00486CEC">
        <w:rPr>
          <w:sz w:val="20"/>
          <w:szCs w:val="20"/>
        </w:rPr>
        <w:t>my dołączone do Specyfikacji Warunków Zamówienia „Projektowane postanowienia umowy” i zobowiązuję</w:t>
      </w:r>
      <w:r w:rsidR="00047358">
        <w:rPr>
          <w:sz w:val="20"/>
          <w:szCs w:val="20"/>
        </w:rPr>
        <w:t xml:space="preserve"> </w:t>
      </w:r>
      <w:r w:rsidRPr="00486CEC">
        <w:rPr>
          <w:sz w:val="20"/>
          <w:szCs w:val="20"/>
        </w:rPr>
        <w:t>/</w:t>
      </w:r>
      <w:r w:rsidR="00047358">
        <w:rPr>
          <w:sz w:val="20"/>
          <w:szCs w:val="20"/>
        </w:rPr>
        <w:t xml:space="preserve"> zobowiązujemy</w:t>
      </w:r>
      <w:r w:rsidRPr="00486CEC">
        <w:rPr>
          <w:sz w:val="20"/>
          <w:szCs w:val="20"/>
        </w:rPr>
        <w:t xml:space="preserve"> się w przypadku wyboru mojej/naszej oferty do zawarcia umowy na warunkach tam określonych, a także w miejscu i terminie wyznaczonym przez Zamawiającego.</w:t>
      </w:r>
    </w:p>
    <w:p w14:paraId="65622DCD" w14:textId="36A60C84" w:rsidR="00486CEC" w:rsidRPr="00486CEC" w:rsidRDefault="00486CEC" w:rsidP="0090111D">
      <w:pPr>
        <w:pStyle w:val="Akapitzlist"/>
        <w:numPr>
          <w:ilvl w:val="0"/>
          <w:numId w:val="78"/>
        </w:numPr>
        <w:spacing w:before="60"/>
        <w:ind w:left="284" w:hanging="284"/>
        <w:contextualSpacing w:val="0"/>
        <w:jc w:val="both"/>
        <w:rPr>
          <w:sz w:val="20"/>
          <w:szCs w:val="20"/>
        </w:rPr>
      </w:pPr>
      <w:r w:rsidRPr="00486CEC">
        <w:rPr>
          <w:sz w:val="20"/>
          <w:szCs w:val="20"/>
        </w:rPr>
        <w:t>Składam</w:t>
      </w:r>
      <w:r w:rsidR="00047358">
        <w:rPr>
          <w:sz w:val="20"/>
          <w:szCs w:val="20"/>
        </w:rPr>
        <w:t xml:space="preserve"> </w:t>
      </w:r>
      <w:r w:rsidRPr="00486CEC">
        <w:rPr>
          <w:sz w:val="20"/>
          <w:szCs w:val="20"/>
        </w:rPr>
        <w:t>/</w:t>
      </w:r>
      <w:r w:rsidR="00047358">
        <w:rPr>
          <w:sz w:val="20"/>
          <w:szCs w:val="20"/>
        </w:rPr>
        <w:t xml:space="preserve"> składamy</w:t>
      </w:r>
      <w:r w:rsidRPr="00486CEC">
        <w:rPr>
          <w:sz w:val="20"/>
          <w:szCs w:val="20"/>
        </w:rPr>
        <w:t xml:space="preserve"> ofertę na wykonanie przedmiotu zamówienia w zakresie określonym w SWZ, zgodnie </w:t>
      </w:r>
      <w:r w:rsidR="00C21BC6">
        <w:rPr>
          <w:sz w:val="20"/>
          <w:szCs w:val="20"/>
        </w:rPr>
        <w:br/>
      </w:r>
      <w:r w:rsidRPr="00486CEC">
        <w:rPr>
          <w:sz w:val="20"/>
          <w:szCs w:val="20"/>
        </w:rPr>
        <w:t xml:space="preserve">z </w:t>
      </w:r>
      <w:r w:rsidR="003D4DB0">
        <w:rPr>
          <w:sz w:val="20"/>
          <w:szCs w:val="20"/>
        </w:rPr>
        <w:t>„O</w:t>
      </w:r>
      <w:r w:rsidRPr="00486CEC">
        <w:rPr>
          <w:sz w:val="20"/>
          <w:szCs w:val="20"/>
        </w:rPr>
        <w:t>pisem przedmiotu zamówienia</w:t>
      </w:r>
      <w:r w:rsidR="003D4DB0">
        <w:rPr>
          <w:sz w:val="20"/>
          <w:szCs w:val="20"/>
        </w:rPr>
        <w:t xml:space="preserve">” (załącznik nr </w:t>
      </w:r>
      <w:r w:rsidR="00C21BC6">
        <w:rPr>
          <w:sz w:val="20"/>
          <w:szCs w:val="20"/>
        </w:rPr>
        <w:t>4</w:t>
      </w:r>
      <w:r w:rsidR="003D4DB0">
        <w:rPr>
          <w:sz w:val="20"/>
          <w:szCs w:val="20"/>
        </w:rPr>
        <w:t xml:space="preserve"> do SWZ)</w:t>
      </w:r>
      <w:r w:rsidRPr="00486CEC">
        <w:rPr>
          <w:sz w:val="20"/>
          <w:szCs w:val="20"/>
        </w:rPr>
        <w:t>.</w:t>
      </w:r>
    </w:p>
    <w:p w14:paraId="631415E5" w14:textId="486783C5" w:rsidR="00486CEC" w:rsidRPr="00486CEC" w:rsidRDefault="00486CEC" w:rsidP="0090111D">
      <w:pPr>
        <w:pStyle w:val="Akapitzlist"/>
        <w:numPr>
          <w:ilvl w:val="0"/>
          <w:numId w:val="78"/>
        </w:numPr>
        <w:spacing w:before="60"/>
        <w:ind w:left="284" w:hanging="284"/>
        <w:contextualSpacing w:val="0"/>
        <w:jc w:val="both"/>
        <w:rPr>
          <w:sz w:val="20"/>
          <w:szCs w:val="20"/>
        </w:rPr>
      </w:pPr>
      <w:r w:rsidRPr="00486CEC">
        <w:rPr>
          <w:sz w:val="20"/>
          <w:szCs w:val="20"/>
        </w:rPr>
        <w:t>Oświadczam</w:t>
      </w:r>
      <w:r w:rsidR="00047358">
        <w:rPr>
          <w:sz w:val="20"/>
          <w:szCs w:val="20"/>
        </w:rPr>
        <w:t xml:space="preserve"> </w:t>
      </w:r>
      <w:r w:rsidRPr="00486CEC">
        <w:rPr>
          <w:sz w:val="20"/>
          <w:szCs w:val="20"/>
        </w:rPr>
        <w:t>/</w:t>
      </w:r>
      <w:r w:rsidR="00047358">
        <w:rPr>
          <w:sz w:val="20"/>
          <w:szCs w:val="20"/>
        </w:rPr>
        <w:t xml:space="preserve"> oświadczamy</w:t>
      </w:r>
      <w:r w:rsidRPr="00486CEC">
        <w:rPr>
          <w:sz w:val="20"/>
          <w:szCs w:val="20"/>
        </w:rPr>
        <w:t xml:space="preserve">, że zaoferowany przez mnie/nas przedmiot zamówienia jest zgodny z </w:t>
      </w:r>
      <w:r w:rsidRPr="00486CEC">
        <w:rPr>
          <w:rFonts w:eastAsia="Arial Narrow"/>
          <w:sz w:val="20"/>
          <w:szCs w:val="20"/>
        </w:rPr>
        <w:t xml:space="preserve">wymaganiami </w:t>
      </w:r>
      <w:r>
        <w:rPr>
          <w:rFonts w:eastAsia="Arial Narrow"/>
          <w:sz w:val="20"/>
          <w:szCs w:val="20"/>
        </w:rPr>
        <w:t>z</w:t>
      </w:r>
      <w:r w:rsidRPr="00486CEC">
        <w:rPr>
          <w:rFonts w:eastAsia="Arial Narrow"/>
          <w:sz w:val="20"/>
          <w:szCs w:val="20"/>
        </w:rPr>
        <w:t>amieszczonymi</w:t>
      </w:r>
      <w:r w:rsidR="008F47BF">
        <w:rPr>
          <w:rFonts w:eastAsia="Arial Narrow"/>
          <w:sz w:val="20"/>
          <w:szCs w:val="20"/>
        </w:rPr>
        <w:t xml:space="preserve"> w S</w:t>
      </w:r>
      <w:r w:rsidRPr="00486CEC">
        <w:rPr>
          <w:rFonts w:eastAsia="Arial Narrow"/>
          <w:sz w:val="20"/>
          <w:szCs w:val="20"/>
        </w:rPr>
        <w:t xml:space="preserve">WZ oraz </w:t>
      </w:r>
      <w:r w:rsidR="003D4DB0">
        <w:rPr>
          <w:rFonts w:eastAsia="Arial Narrow"/>
          <w:sz w:val="20"/>
          <w:szCs w:val="20"/>
        </w:rPr>
        <w:t xml:space="preserve">jej </w:t>
      </w:r>
      <w:r w:rsidRPr="00486CEC">
        <w:rPr>
          <w:rFonts w:eastAsia="Arial Narrow"/>
          <w:sz w:val="20"/>
          <w:szCs w:val="20"/>
        </w:rPr>
        <w:t>załącznikach.</w:t>
      </w:r>
      <w:r w:rsidRPr="00486CEC">
        <w:rPr>
          <w:sz w:val="20"/>
          <w:szCs w:val="20"/>
        </w:rPr>
        <w:t xml:space="preserve"> </w:t>
      </w:r>
    </w:p>
    <w:p w14:paraId="791ED6F5" w14:textId="77528D07" w:rsidR="00486CEC" w:rsidRPr="00486CEC" w:rsidRDefault="00486CEC" w:rsidP="0090111D">
      <w:pPr>
        <w:pStyle w:val="Akapitzlist"/>
        <w:numPr>
          <w:ilvl w:val="0"/>
          <w:numId w:val="78"/>
        </w:numPr>
        <w:spacing w:before="60"/>
        <w:ind w:left="284" w:hanging="284"/>
        <w:contextualSpacing w:val="0"/>
        <w:jc w:val="both"/>
        <w:rPr>
          <w:sz w:val="20"/>
          <w:szCs w:val="20"/>
        </w:rPr>
      </w:pPr>
      <w:r w:rsidRPr="00486CEC">
        <w:rPr>
          <w:sz w:val="20"/>
          <w:szCs w:val="20"/>
        </w:rPr>
        <w:t>Deklaruję</w:t>
      </w:r>
      <w:r w:rsidR="00047358">
        <w:rPr>
          <w:sz w:val="20"/>
          <w:szCs w:val="20"/>
        </w:rPr>
        <w:t xml:space="preserve"> </w:t>
      </w:r>
      <w:r w:rsidRPr="00486CEC">
        <w:rPr>
          <w:sz w:val="20"/>
          <w:szCs w:val="20"/>
        </w:rPr>
        <w:t>/</w:t>
      </w:r>
      <w:r w:rsidR="00047358">
        <w:rPr>
          <w:sz w:val="20"/>
          <w:szCs w:val="20"/>
        </w:rPr>
        <w:t xml:space="preserve"> deklarujemy</w:t>
      </w:r>
      <w:r w:rsidRPr="00486CEC">
        <w:rPr>
          <w:sz w:val="20"/>
          <w:szCs w:val="20"/>
        </w:rPr>
        <w:t>, w przypadku wybrania mojej/naszej oferty, wniesienie ZNWU umowy w wysokości i formie określonej w SWZ.</w:t>
      </w:r>
    </w:p>
    <w:p w14:paraId="46633419" w14:textId="77777777" w:rsidR="00B67A60" w:rsidRPr="003B1AC7" w:rsidRDefault="00B67A60" w:rsidP="0090111D">
      <w:pPr>
        <w:pStyle w:val="Akapitzlist"/>
        <w:numPr>
          <w:ilvl w:val="0"/>
          <w:numId w:val="78"/>
        </w:numPr>
        <w:spacing w:before="60"/>
        <w:ind w:left="284" w:hanging="284"/>
        <w:contextualSpacing w:val="0"/>
        <w:jc w:val="both"/>
        <w:rPr>
          <w:b/>
          <w:sz w:val="20"/>
          <w:szCs w:val="20"/>
        </w:rPr>
      </w:pPr>
      <w:r w:rsidRPr="003B1AC7">
        <w:rPr>
          <w:b/>
          <w:sz w:val="20"/>
          <w:szCs w:val="20"/>
        </w:rPr>
        <w:t>Zamówienie wykonamy osobiście / powierzymy wykonanie zamówienia Podwykonawcy/om.*</w:t>
      </w:r>
    </w:p>
    <w:p w14:paraId="4AF712BF" w14:textId="6BC06098" w:rsidR="00DC55CE" w:rsidRDefault="00B67A60" w:rsidP="00DC55CE">
      <w:pPr>
        <w:pStyle w:val="Akapitzlist"/>
        <w:spacing w:before="60"/>
        <w:ind w:left="284"/>
        <w:contextualSpacing w:val="0"/>
        <w:rPr>
          <w:sz w:val="20"/>
          <w:szCs w:val="20"/>
        </w:rPr>
      </w:pPr>
      <w:r w:rsidRPr="00486CEC">
        <w:rPr>
          <w:sz w:val="20"/>
          <w:szCs w:val="20"/>
        </w:rPr>
        <w:t>Podwykonawcy/om zostaną powierzone do wykonania następujące części zamówienia:</w:t>
      </w:r>
      <w:r w:rsidR="00577CF6">
        <w:rPr>
          <w:sz w:val="20"/>
          <w:szCs w:val="20"/>
        </w:rPr>
        <w:t xml:space="preserve"> …………………………………………………………………………….....................</w:t>
      </w:r>
      <w:r w:rsidR="003B1AC7">
        <w:rPr>
          <w:sz w:val="20"/>
          <w:szCs w:val="20"/>
        </w:rPr>
        <w:t>..................................................</w:t>
      </w:r>
    </w:p>
    <w:p w14:paraId="36987079" w14:textId="02532675" w:rsidR="00B67A60" w:rsidRPr="00577CF6" w:rsidRDefault="00B67A60" w:rsidP="00DC55CE">
      <w:pPr>
        <w:pStyle w:val="Akapitzlist"/>
        <w:spacing w:before="60"/>
        <w:ind w:left="284"/>
        <w:contextualSpacing w:val="0"/>
        <w:rPr>
          <w:sz w:val="20"/>
          <w:szCs w:val="20"/>
        </w:rPr>
      </w:pPr>
      <w:r w:rsidRPr="00486CEC">
        <w:rPr>
          <w:i/>
          <w:sz w:val="14"/>
          <w:szCs w:val="20"/>
        </w:rPr>
        <w:t>(opis zamówienia zlecanego Podwykonawcy)</w:t>
      </w:r>
    </w:p>
    <w:p w14:paraId="5B7BEC8B" w14:textId="3B889618" w:rsidR="00211F4C" w:rsidRPr="00C21BC6" w:rsidRDefault="00B67A60" w:rsidP="0090111D">
      <w:pPr>
        <w:pStyle w:val="Akapitzlist"/>
        <w:numPr>
          <w:ilvl w:val="0"/>
          <w:numId w:val="78"/>
        </w:numPr>
        <w:spacing w:before="60"/>
        <w:ind w:left="284" w:hanging="284"/>
        <w:contextualSpacing w:val="0"/>
        <w:jc w:val="both"/>
        <w:rPr>
          <w:b/>
          <w:sz w:val="20"/>
          <w:szCs w:val="22"/>
          <w:u w:val="single"/>
        </w:rPr>
      </w:pPr>
      <w:r w:rsidRPr="00C21BC6">
        <w:rPr>
          <w:b/>
          <w:sz w:val="20"/>
          <w:szCs w:val="20"/>
          <w:u w:val="single"/>
        </w:rPr>
        <w:t>Wykonawca jest:</w:t>
      </w:r>
      <w:r w:rsidR="00211F4C" w:rsidRPr="00C21BC6">
        <w:rPr>
          <w:b/>
          <w:sz w:val="20"/>
          <w:szCs w:val="22"/>
          <w:u w:val="single"/>
        </w:rPr>
        <w:t xml:space="preserve"> </w:t>
      </w:r>
    </w:p>
    <w:p w14:paraId="0690087A" w14:textId="238F3D6D" w:rsidR="00B67A60" w:rsidRPr="003B1AC7" w:rsidRDefault="00B67A60" w:rsidP="0090111D">
      <w:pPr>
        <w:numPr>
          <w:ilvl w:val="4"/>
          <w:numId w:val="79"/>
        </w:numPr>
        <w:ind w:left="567" w:hanging="283"/>
        <w:jc w:val="both"/>
        <w:rPr>
          <w:sz w:val="20"/>
          <w:szCs w:val="20"/>
        </w:rPr>
      </w:pPr>
      <w:r w:rsidRPr="003B1AC7">
        <w:rPr>
          <w:rFonts w:eastAsia="Calibri"/>
          <w:sz w:val="20"/>
          <w:szCs w:val="20"/>
          <w:lang w:eastAsia="en-GB"/>
        </w:rPr>
        <w:t>Mikroprzedsiębiorstwem</w:t>
      </w:r>
      <w:r w:rsidR="003B1AC7" w:rsidRPr="003B1AC7">
        <w:rPr>
          <w:rFonts w:eastAsia="Calibri"/>
          <w:sz w:val="20"/>
          <w:szCs w:val="20"/>
          <w:lang w:eastAsia="en-GB"/>
        </w:rPr>
        <w:t>;</w:t>
      </w:r>
    </w:p>
    <w:p w14:paraId="5EA1D8DB" w14:textId="56C7E894" w:rsidR="00B67A60" w:rsidRPr="003B1AC7" w:rsidRDefault="00B67A60" w:rsidP="0090111D">
      <w:pPr>
        <w:numPr>
          <w:ilvl w:val="4"/>
          <w:numId w:val="79"/>
        </w:numPr>
        <w:ind w:left="567" w:hanging="283"/>
        <w:jc w:val="both"/>
        <w:rPr>
          <w:sz w:val="20"/>
          <w:szCs w:val="20"/>
        </w:rPr>
      </w:pPr>
      <w:r w:rsidRPr="003B1AC7">
        <w:rPr>
          <w:rFonts w:eastAsia="Calibri"/>
          <w:sz w:val="20"/>
          <w:szCs w:val="20"/>
          <w:lang w:eastAsia="en-GB"/>
        </w:rPr>
        <w:t>Małym  przedsiębiorstwem</w:t>
      </w:r>
      <w:r w:rsidR="003B1AC7">
        <w:rPr>
          <w:rFonts w:eastAsia="Calibri"/>
          <w:sz w:val="20"/>
          <w:szCs w:val="20"/>
          <w:lang w:eastAsia="en-GB"/>
        </w:rPr>
        <w:t>;</w:t>
      </w:r>
    </w:p>
    <w:p w14:paraId="02092DAB" w14:textId="6BD10F12" w:rsidR="00B67A60" w:rsidRPr="003B1AC7" w:rsidRDefault="00B67A60" w:rsidP="0090111D">
      <w:pPr>
        <w:numPr>
          <w:ilvl w:val="4"/>
          <w:numId w:val="79"/>
        </w:numPr>
        <w:ind w:left="567" w:hanging="283"/>
        <w:jc w:val="both"/>
        <w:rPr>
          <w:sz w:val="20"/>
          <w:szCs w:val="20"/>
        </w:rPr>
      </w:pPr>
      <w:r w:rsidRPr="003B1AC7">
        <w:rPr>
          <w:rFonts w:eastAsia="Calibri"/>
          <w:sz w:val="20"/>
          <w:szCs w:val="20"/>
          <w:lang w:eastAsia="en-GB"/>
        </w:rPr>
        <w:t>Średnim przedsiębiorstwem</w:t>
      </w:r>
      <w:r w:rsidR="003B1AC7">
        <w:rPr>
          <w:rFonts w:eastAsia="Calibri"/>
          <w:sz w:val="20"/>
          <w:szCs w:val="20"/>
          <w:lang w:eastAsia="en-GB"/>
        </w:rPr>
        <w:t>;</w:t>
      </w:r>
    </w:p>
    <w:p w14:paraId="45BB28F3" w14:textId="741B182B" w:rsidR="003B1AC7" w:rsidRPr="003B1AC7" w:rsidRDefault="003B1AC7" w:rsidP="0090111D">
      <w:pPr>
        <w:numPr>
          <w:ilvl w:val="4"/>
          <w:numId w:val="79"/>
        </w:numPr>
        <w:ind w:left="567" w:hanging="283"/>
        <w:jc w:val="both"/>
        <w:rPr>
          <w:sz w:val="20"/>
          <w:szCs w:val="20"/>
        </w:rPr>
      </w:pPr>
      <w:r>
        <w:rPr>
          <w:rFonts w:eastAsia="Calibri"/>
          <w:sz w:val="20"/>
          <w:szCs w:val="20"/>
          <w:lang w:eastAsia="en-GB"/>
        </w:rPr>
        <w:t>Osobą fizyczną nieprowadzącą działalności gospodarczej;</w:t>
      </w:r>
    </w:p>
    <w:p w14:paraId="3529A003" w14:textId="55745DE3" w:rsidR="00B67A60" w:rsidRPr="003B1AC7" w:rsidRDefault="003B1AC7" w:rsidP="0090111D">
      <w:pPr>
        <w:numPr>
          <w:ilvl w:val="4"/>
          <w:numId w:val="79"/>
        </w:numPr>
        <w:ind w:left="567" w:hanging="283"/>
        <w:jc w:val="both"/>
        <w:rPr>
          <w:sz w:val="20"/>
          <w:szCs w:val="20"/>
        </w:rPr>
      </w:pPr>
      <w:r>
        <w:rPr>
          <w:sz w:val="20"/>
          <w:szCs w:val="20"/>
        </w:rPr>
        <w:t>Inny rodzaj …………………………………….</w:t>
      </w:r>
    </w:p>
    <w:p w14:paraId="6BE4B3F2" w14:textId="77777777" w:rsidR="00486CEC" w:rsidRPr="00C21BC6" w:rsidRDefault="00486CEC" w:rsidP="0090111D">
      <w:pPr>
        <w:pStyle w:val="Akapitzlist"/>
        <w:numPr>
          <w:ilvl w:val="0"/>
          <w:numId w:val="78"/>
        </w:numPr>
        <w:spacing w:before="60"/>
        <w:ind w:left="284" w:hanging="284"/>
        <w:contextualSpacing w:val="0"/>
        <w:jc w:val="both"/>
        <w:rPr>
          <w:b/>
          <w:sz w:val="20"/>
          <w:szCs w:val="20"/>
          <w:u w:val="single"/>
        </w:rPr>
      </w:pPr>
      <w:r w:rsidRPr="00C21BC6">
        <w:rPr>
          <w:b/>
          <w:sz w:val="20"/>
          <w:szCs w:val="20"/>
          <w:u w:val="single"/>
        </w:rPr>
        <w:t>Wybór mojej/naszej oferty – zaznaczyć a lub b:</w:t>
      </w:r>
    </w:p>
    <w:p w14:paraId="3FD8493E" w14:textId="0B6F3762" w:rsidR="00486CEC" w:rsidRPr="006F6AFB" w:rsidRDefault="00486CEC" w:rsidP="0090111D">
      <w:pPr>
        <w:pStyle w:val="Akapitzlist"/>
        <w:numPr>
          <w:ilvl w:val="0"/>
          <w:numId w:val="80"/>
        </w:numPr>
        <w:ind w:left="568" w:hanging="284"/>
        <w:contextualSpacing w:val="0"/>
        <w:jc w:val="both"/>
        <w:rPr>
          <w:sz w:val="20"/>
          <w:szCs w:val="20"/>
        </w:rPr>
      </w:pPr>
      <w:r w:rsidRPr="006F6AFB">
        <w:rPr>
          <w:b/>
          <w:sz w:val="20"/>
          <w:szCs w:val="20"/>
        </w:rPr>
        <w:t>nie będzie</w:t>
      </w:r>
      <w:r w:rsidRPr="006F6AFB">
        <w:rPr>
          <w:sz w:val="20"/>
          <w:szCs w:val="20"/>
        </w:rPr>
        <w:t xml:space="preserve"> prowadził do powstania u Zamawiającego obowiązku podatkowego zgodnie z przepisami o podatku od towarów i usług,*</w:t>
      </w:r>
    </w:p>
    <w:p w14:paraId="0A071CBA" w14:textId="77777777" w:rsidR="003D4DB0" w:rsidRPr="003D4DB0" w:rsidRDefault="00486CEC" w:rsidP="0090111D">
      <w:pPr>
        <w:pStyle w:val="Akapitzlist"/>
        <w:numPr>
          <w:ilvl w:val="0"/>
          <w:numId w:val="80"/>
        </w:numPr>
        <w:ind w:left="568" w:hanging="284"/>
        <w:contextualSpacing w:val="0"/>
        <w:jc w:val="both"/>
        <w:rPr>
          <w:sz w:val="20"/>
          <w:szCs w:val="22"/>
        </w:rPr>
      </w:pPr>
      <w:r w:rsidRPr="006F6AFB">
        <w:rPr>
          <w:b/>
          <w:sz w:val="20"/>
          <w:szCs w:val="20"/>
        </w:rPr>
        <w:t>będzie</w:t>
      </w:r>
      <w:r w:rsidRPr="006F6AFB">
        <w:rPr>
          <w:sz w:val="20"/>
          <w:szCs w:val="20"/>
        </w:rPr>
        <w:t xml:space="preserve"> </w:t>
      </w:r>
      <w:r w:rsidR="00211F4C" w:rsidRPr="006F6AFB">
        <w:rPr>
          <w:sz w:val="20"/>
          <w:szCs w:val="22"/>
        </w:rPr>
        <w:t xml:space="preserve">prowadził do powstania u </w:t>
      </w:r>
      <w:r w:rsidR="00211F4C" w:rsidRPr="006F6AFB">
        <w:rPr>
          <w:sz w:val="20"/>
          <w:szCs w:val="20"/>
        </w:rPr>
        <w:t xml:space="preserve">zamawiającego obowiązku podatkowego zgodnie z przepisami o podatku od towarów i usług. (należy wskazać nazwę (rodzaj) towaru lub usługi, których dostawa lub świadczenie będą prowadziły do powstania </w:t>
      </w:r>
      <w:r w:rsidR="00211F4C" w:rsidRPr="005B53CD">
        <w:rPr>
          <w:color w:val="000000"/>
          <w:sz w:val="20"/>
          <w:szCs w:val="20"/>
        </w:rPr>
        <w:t>obowiązku podatkowego; wartość towaru lub usługi objętego obowiązkiem podatkowym zamawiającego, bez kwoty podatku; stawkę podatku od towarów i usług, która zgodnie z wiedzą wykonawcy, będzie miała zastosowanie).</w:t>
      </w:r>
      <w:r w:rsidR="00211F4C" w:rsidRPr="008D6357">
        <w:rPr>
          <w:b/>
          <w:sz w:val="20"/>
          <w:szCs w:val="22"/>
        </w:rPr>
        <w:t>*</w:t>
      </w:r>
    </w:p>
    <w:p w14:paraId="63A7244B" w14:textId="72DC571E" w:rsidR="003D4DB0" w:rsidRPr="003D4DB0" w:rsidRDefault="003D4DB0" w:rsidP="0090111D">
      <w:pPr>
        <w:pStyle w:val="Akapitzlist"/>
        <w:numPr>
          <w:ilvl w:val="0"/>
          <w:numId w:val="78"/>
        </w:numPr>
        <w:spacing w:before="60"/>
        <w:ind w:left="284" w:hanging="426"/>
        <w:contextualSpacing w:val="0"/>
        <w:jc w:val="both"/>
        <w:rPr>
          <w:sz w:val="20"/>
          <w:szCs w:val="22"/>
        </w:rPr>
      </w:pPr>
      <w:r w:rsidRPr="003D4DB0">
        <w:rPr>
          <w:sz w:val="22"/>
          <w:szCs w:val="22"/>
        </w:rPr>
        <w:t>Numer konta Wykonawcy, na które ma zostać zwrócone wadium wniesione w formie pieniężnej:</w:t>
      </w:r>
    </w:p>
    <w:p w14:paraId="3405F010" w14:textId="43EED52E" w:rsidR="003D4DB0" w:rsidRDefault="003D4DB0" w:rsidP="00803D19">
      <w:pPr>
        <w:spacing w:before="60"/>
        <w:ind w:left="284"/>
        <w:jc w:val="both"/>
        <w:rPr>
          <w:i/>
          <w:sz w:val="22"/>
          <w:szCs w:val="22"/>
        </w:rPr>
      </w:pPr>
      <w:r w:rsidRPr="003D4DB0">
        <w:rPr>
          <w:i/>
          <w:sz w:val="22"/>
          <w:szCs w:val="22"/>
        </w:rPr>
        <w:t xml:space="preserve">(w przypadku nie wskazania przez Wykonawcę rachunku bankowego, zwrot zostanie dokonany na rachunek bakowy, </w:t>
      </w:r>
      <w:r w:rsidRPr="003D4DB0">
        <w:rPr>
          <w:i/>
          <w:sz w:val="22"/>
          <w:szCs w:val="22"/>
          <w:u w:val="single"/>
        </w:rPr>
        <w:t>z którego dokonano jego wpłaty</w:t>
      </w:r>
      <w:r>
        <w:rPr>
          <w:i/>
          <w:sz w:val="22"/>
          <w:szCs w:val="22"/>
        </w:rPr>
        <w:t>).</w:t>
      </w:r>
    </w:p>
    <w:p w14:paraId="25046CA8" w14:textId="65EBB889" w:rsidR="00803D19" w:rsidRPr="00803D19" w:rsidRDefault="00803D19" w:rsidP="00803D19">
      <w:pPr>
        <w:spacing w:before="60"/>
        <w:ind w:left="284"/>
        <w:jc w:val="both"/>
        <w:rPr>
          <w:sz w:val="22"/>
          <w:szCs w:val="22"/>
        </w:rPr>
      </w:pPr>
      <w:r w:rsidRPr="00E02083">
        <w:rPr>
          <w:sz w:val="22"/>
          <w:szCs w:val="22"/>
        </w:rPr>
        <w:t>………………………</w:t>
      </w:r>
      <w:r>
        <w:rPr>
          <w:sz w:val="22"/>
          <w:szCs w:val="22"/>
        </w:rPr>
        <w:t>……………………………………………………………………………………….</w:t>
      </w:r>
    </w:p>
    <w:p w14:paraId="7DE25F84" w14:textId="1A71AD6C" w:rsidR="00B67A60" w:rsidRPr="006F6AFB" w:rsidRDefault="00B67A60" w:rsidP="0090111D">
      <w:pPr>
        <w:pStyle w:val="Akapitzlist"/>
        <w:numPr>
          <w:ilvl w:val="0"/>
          <w:numId w:val="78"/>
        </w:numPr>
        <w:spacing w:before="60"/>
        <w:ind w:left="284" w:hanging="426"/>
        <w:contextualSpacing w:val="0"/>
        <w:jc w:val="both"/>
        <w:rPr>
          <w:sz w:val="20"/>
          <w:szCs w:val="20"/>
        </w:rPr>
      </w:pPr>
      <w:r w:rsidRPr="00486CEC">
        <w:rPr>
          <w:sz w:val="20"/>
          <w:szCs w:val="20"/>
        </w:rPr>
        <w:t>W celu zapewnienia, że wykonawca wypełnił ww. obowiązki informacyjne oraz ochrony prawnie uzasadnionych interesów osoby trzeciej, której dane zostały przekazane w związku z udziałem wykonawcy</w:t>
      </w:r>
      <w:r w:rsidR="00486CEC">
        <w:rPr>
          <w:sz w:val="20"/>
          <w:szCs w:val="20"/>
        </w:rPr>
        <w:t xml:space="preserve"> </w:t>
      </w:r>
      <w:r w:rsidRPr="00486CEC">
        <w:rPr>
          <w:sz w:val="20"/>
          <w:szCs w:val="20"/>
        </w:rPr>
        <w:t xml:space="preserve">w postępowaniu, Zamawiający żąda od wykonawcy złożenia w postępowaniu o udzielenie zamówienia publicznego oświadczenia </w:t>
      </w:r>
      <w:r w:rsidR="00047358">
        <w:rPr>
          <w:sz w:val="20"/>
          <w:szCs w:val="20"/>
        </w:rPr>
        <w:br/>
      </w:r>
      <w:r w:rsidRPr="00486CEC">
        <w:rPr>
          <w:sz w:val="20"/>
          <w:szCs w:val="20"/>
        </w:rPr>
        <w:t xml:space="preserve">o wypełnieniu przez niego obowiązków </w:t>
      </w:r>
      <w:r w:rsidRPr="006F6AFB">
        <w:rPr>
          <w:sz w:val="20"/>
          <w:szCs w:val="20"/>
        </w:rPr>
        <w:t xml:space="preserve">informacyjnych przewidzianych w art. 13 lub art. 14 RODO z godnie </w:t>
      </w:r>
      <w:r w:rsidR="00047358" w:rsidRPr="006F6AFB">
        <w:rPr>
          <w:sz w:val="20"/>
          <w:szCs w:val="20"/>
        </w:rPr>
        <w:br/>
      </w:r>
      <w:r w:rsidRPr="006F6AFB">
        <w:rPr>
          <w:sz w:val="20"/>
          <w:szCs w:val="20"/>
        </w:rPr>
        <w:t>z poniższą treścią:</w:t>
      </w:r>
    </w:p>
    <w:p w14:paraId="70774E26" w14:textId="126201D8" w:rsidR="00B67A60" w:rsidRPr="006F6AFB" w:rsidRDefault="00B67A60" w:rsidP="00047358">
      <w:pPr>
        <w:spacing w:before="60"/>
        <w:ind w:left="284"/>
        <w:jc w:val="both"/>
        <w:rPr>
          <w:rFonts w:eastAsia="Calibri"/>
          <w:b/>
          <w:sz w:val="20"/>
          <w:szCs w:val="20"/>
        </w:rPr>
      </w:pPr>
      <w:r w:rsidRPr="006F6AFB">
        <w:rPr>
          <w:rFonts w:eastAsia="Calibri"/>
          <w:b/>
          <w:sz w:val="20"/>
          <w:szCs w:val="20"/>
        </w:rPr>
        <w:t xml:space="preserve">Oświadczam, że wypełniłem obowiązki informacyjne przewidziane w art. 13 lub art. 14 RODO wobec osób fizycznych, od których dane osobowe bezpośrednio lub pośrednio pozyskałem w celu ubiegania się </w:t>
      </w:r>
      <w:r w:rsidR="00C21BC6">
        <w:rPr>
          <w:rFonts w:eastAsia="Calibri"/>
          <w:b/>
          <w:sz w:val="20"/>
          <w:szCs w:val="20"/>
        </w:rPr>
        <w:br/>
      </w:r>
      <w:r w:rsidRPr="006F6AFB">
        <w:rPr>
          <w:rFonts w:eastAsia="Calibri"/>
          <w:b/>
          <w:sz w:val="20"/>
          <w:szCs w:val="20"/>
        </w:rPr>
        <w:t>o udzielenie zamówienia publicznego w niniejszym postępowaniu.*</w:t>
      </w:r>
    </w:p>
    <w:p w14:paraId="2BFE0A1B" w14:textId="77777777" w:rsidR="00B67A60" w:rsidRPr="006F6AFB" w:rsidRDefault="00B67A60" w:rsidP="00047358">
      <w:pPr>
        <w:spacing w:before="60"/>
        <w:ind w:left="284"/>
        <w:jc w:val="both"/>
        <w:rPr>
          <w:rFonts w:eastAsia="Calibri"/>
          <w:i/>
          <w:sz w:val="20"/>
          <w:szCs w:val="20"/>
        </w:rPr>
      </w:pPr>
      <w:r w:rsidRPr="006F6AFB">
        <w:rPr>
          <w:rFonts w:eastAsia="Calibri"/>
          <w:i/>
          <w:sz w:val="20"/>
          <w:szCs w:val="20"/>
        </w:rPr>
        <w:t xml:space="preserve"> </w:t>
      </w:r>
      <w:r w:rsidRPr="006F6AFB">
        <w:rPr>
          <w:rFonts w:eastAsia="Calibri"/>
          <w:b/>
          <w:i/>
          <w:sz w:val="20"/>
          <w:szCs w:val="20"/>
        </w:rPr>
        <w:t>Wyjaśnienie</w:t>
      </w:r>
      <w:r w:rsidRPr="006F6AFB">
        <w:rPr>
          <w:rFonts w:eastAsia="Calibri"/>
          <w:i/>
          <w:sz w:val="20"/>
          <w:szCs w:val="20"/>
        </w:rPr>
        <w:t>: w przypadku gdy wykonawca nie przekazuje danych osobowych innych niż bezpośrednio jego dotyczących lub zachodzi wyłączenie stosowania obowiązku informacyjnego, stosownie do art. 13 ust. 4 lub art. 14 ust. 5 RODO treść oświadczenia wykonawca składa wykreślone.</w:t>
      </w:r>
    </w:p>
    <w:p w14:paraId="7F66C540" w14:textId="77777777" w:rsidR="00B67A60" w:rsidRPr="006F6AFB" w:rsidRDefault="00B67A60" w:rsidP="00047358">
      <w:pPr>
        <w:pStyle w:val="Akapitzlist"/>
        <w:ind w:left="426"/>
        <w:jc w:val="both"/>
        <w:rPr>
          <w:sz w:val="20"/>
          <w:szCs w:val="20"/>
        </w:rPr>
      </w:pPr>
    </w:p>
    <w:p w14:paraId="62727E2C" w14:textId="4DC53AE6" w:rsidR="000B1335" w:rsidRPr="006F6AFB" w:rsidRDefault="00B67A60" w:rsidP="006F6AFB">
      <w:pPr>
        <w:ind w:left="284"/>
        <w:jc w:val="both"/>
        <w:rPr>
          <w:sz w:val="20"/>
          <w:szCs w:val="20"/>
        </w:rPr>
      </w:pPr>
      <w:r w:rsidRPr="006F6AFB">
        <w:rPr>
          <w:b/>
          <w:bCs/>
          <w:i/>
          <w:sz w:val="20"/>
          <w:szCs w:val="20"/>
        </w:rPr>
        <w:t>* niepotrzebne skreślić</w:t>
      </w:r>
    </w:p>
    <w:p w14:paraId="1044B147" w14:textId="77777777" w:rsidR="000B1335" w:rsidRPr="007C6E94" w:rsidRDefault="000B1335" w:rsidP="00085910">
      <w:pPr>
        <w:keepNext/>
        <w:spacing w:line="276" w:lineRule="auto"/>
        <w:jc w:val="both"/>
        <w:outlineLvl w:val="1"/>
        <w:rPr>
          <w:bCs/>
          <w:sz w:val="22"/>
          <w:szCs w:val="22"/>
        </w:rPr>
        <w:sectPr w:rsidR="000B1335" w:rsidRPr="007C6E94" w:rsidSect="00026BD2">
          <w:pgSz w:w="11907" w:h="16840" w:code="9"/>
          <w:pgMar w:top="1134" w:right="1134" w:bottom="851" w:left="1134" w:header="567" w:footer="624" w:gutter="0"/>
          <w:cols w:space="708"/>
          <w:titlePg/>
          <w:docGrid w:linePitch="326"/>
        </w:sectPr>
      </w:pPr>
    </w:p>
    <w:p w14:paraId="56B9EC5A" w14:textId="77777777" w:rsidR="00063EB8" w:rsidRPr="00383F94" w:rsidRDefault="00063EB8" w:rsidP="00063EB8">
      <w:pPr>
        <w:ind w:left="6372" w:hanging="5292"/>
        <w:jc w:val="right"/>
        <w:rPr>
          <w:b/>
          <w:sz w:val="22"/>
          <w:szCs w:val="22"/>
        </w:rPr>
      </w:pPr>
      <w:r w:rsidRPr="007212E4">
        <w:rPr>
          <w:b/>
          <w:sz w:val="22"/>
          <w:szCs w:val="22"/>
        </w:rPr>
        <w:lastRenderedPageBreak/>
        <w:t xml:space="preserve">Załącznik nr </w:t>
      </w:r>
      <w:r w:rsidR="00CB2C38" w:rsidRPr="007212E4">
        <w:rPr>
          <w:b/>
          <w:sz w:val="22"/>
          <w:szCs w:val="22"/>
        </w:rPr>
        <w:t>2</w:t>
      </w:r>
      <w:r w:rsidRPr="007212E4">
        <w:rPr>
          <w:b/>
          <w:sz w:val="22"/>
          <w:szCs w:val="22"/>
        </w:rPr>
        <w:t xml:space="preserve"> do SWZ</w:t>
      </w:r>
      <w:r w:rsidRPr="00383F94">
        <w:rPr>
          <w:b/>
          <w:sz w:val="22"/>
          <w:szCs w:val="22"/>
        </w:rPr>
        <w:t xml:space="preserve">     </w:t>
      </w:r>
    </w:p>
    <w:p w14:paraId="6799590B" w14:textId="696C3A30" w:rsidR="00911EFA" w:rsidRPr="007C6E94" w:rsidRDefault="00911EFA" w:rsidP="00D10119">
      <w:pPr>
        <w:ind w:left="6372" w:hanging="5292"/>
        <w:jc w:val="right"/>
        <w:rPr>
          <w:b/>
          <w:i/>
          <w:sz w:val="22"/>
          <w:szCs w:val="22"/>
        </w:rPr>
      </w:pPr>
    </w:p>
    <w:p w14:paraId="172772DD" w14:textId="7CF56559" w:rsidR="002F6D56" w:rsidRPr="007C6E94" w:rsidRDefault="002F6D56" w:rsidP="002F6D56">
      <w:pPr>
        <w:spacing w:line="360" w:lineRule="auto"/>
        <w:ind w:left="5245" w:firstLine="6"/>
        <w:rPr>
          <w:b/>
          <w:sz w:val="22"/>
          <w:szCs w:val="22"/>
        </w:rPr>
      </w:pPr>
      <w:r w:rsidRPr="007C6E94">
        <w:rPr>
          <w:b/>
          <w:sz w:val="22"/>
          <w:szCs w:val="22"/>
        </w:rPr>
        <w:t>Zamawiający:</w:t>
      </w:r>
    </w:p>
    <w:p w14:paraId="5A96376F" w14:textId="77777777" w:rsidR="002F6D56" w:rsidRPr="007C6E94" w:rsidRDefault="002F6D56" w:rsidP="002F6D56">
      <w:pPr>
        <w:ind w:left="5245" w:firstLine="6"/>
        <w:rPr>
          <w:sz w:val="22"/>
          <w:szCs w:val="22"/>
        </w:rPr>
      </w:pPr>
      <w:r w:rsidRPr="007C6E94">
        <w:rPr>
          <w:sz w:val="22"/>
          <w:szCs w:val="22"/>
        </w:rPr>
        <w:t>Skarb Państwa - 1 Regionalna Baza Logistyczna</w:t>
      </w:r>
    </w:p>
    <w:p w14:paraId="4FD98BFE" w14:textId="77777777" w:rsidR="002F6D56" w:rsidRPr="007C6E94" w:rsidRDefault="002F6D56" w:rsidP="002F6D56">
      <w:pPr>
        <w:ind w:left="5245" w:firstLine="6"/>
        <w:rPr>
          <w:sz w:val="22"/>
          <w:szCs w:val="22"/>
        </w:rPr>
      </w:pPr>
      <w:r w:rsidRPr="007C6E94">
        <w:rPr>
          <w:sz w:val="22"/>
          <w:szCs w:val="22"/>
        </w:rPr>
        <w:t>ul. Ciasna 7</w:t>
      </w:r>
    </w:p>
    <w:p w14:paraId="67DC73FA" w14:textId="77777777" w:rsidR="002F6D56" w:rsidRPr="007C6E94" w:rsidRDefault="002F6D56" w:rsidP="002F6D56">
      <w:pPr>
        <w:ind w:left="5245" w:firstLine="6"/>
        <w:rPr>
          <w:sz w:val="22"/>
          <w:szCs w:val="22"/>
        </w:rPr>
      </w:pPr>
      <w:r w:rsidRPr="007C6E94">
        <w:rPr>
          <w:sz w:val="22"/>
          <w:szCs w:val="22"/>
        </w:rPr>
        <w:t>78 – 600 Wałcz</w:t>
      </w:r>
    </w:p>
    <w:p w14:paraId="0AD1CB64" w14:textId="16A9DE64" w:rsidR="002F6D56" w:rsidRPr="007C6E94" w:rsidRDefault="002F6D56" w:rsidP="002F6D56">
      <w:pPr>
        <w:ind w:left="5664"/>
        <w:rPr>
          <w:i/>
          <w:sz w:val="22"/>
          <w:szCs w:val="22"/>
        </w:rPr>
      </w:pPr>
    </w:p>
    <w:p w14:paraId="57430AA1" w14:textId="77777777" w:rsidR="00555DA9" w:rsidRPr="007C6E94" w:rsidRDefault="00555DA9" w:rsidP="00BB078F">
      <w:pPr>
        <w:spacing w:line="276" w:lineRule="auto"/>
        <w:rPr>
          <w:b/>
          <w:sz w:val="22"/>
          <w:szCs w:val="20"/>
        </w:rPr>
      </w:pPr>
      <w:r w:rsidRPr="007C6E94">
        <w:rPr>
          <w:b/>
          <w:sz w:val="22"/>
          <w:szCs w:val="20"/>
        </w:rPr>
        <w:t>Wykonawca:</w:t>
      </w:r>
    </w:p>
    <w:p w14:paraId="7029EBD6" w14:textId="77777777" w:rsidR="00555DA9" w:rsidRPr="007C6E94" w:rsidRDefault="00555DA9" w:rsidP="00BB078F">
      <w:pPr>
        <w:spacing w:line="276" w:lineRule="auto"/>
        <w:ind w:right="5954"/>
        <w:rPr>
          <w:sz w:val="20"/>
          <w:szCs w:val="20"/>
        </w:rPr>
      </w:pPr>
      <w:r w:rsidRPr="007C6E94">
        <w:rPr>
          <w:sz w:val="20"/>
          <w:szCs w:val="20"/>
        </w:rPr>
        <w:t>………………………………………………</w:t>
      </w:r>
    </w:p>
    <w:p w14:paraId="13495CB8" w14:textId="77777777" w:rsidR="00555DA9" w:rsidRPr="007C6E94" w:rsidRDefault="00555DA9" w:rsidP="00BB078F">
      <w:pPr>
        <w:spacing w:line="276" w:lineRule="auto"/>
        <w:ind w:right="5954"/>
        <w:rPr>
          <w:sz w:val="20"/>
          <w:szCs w:val="20"/>
        </w:rPr>
      </w:pPr>
      <w:r w:rsidRPr="007C6E94">
        <w:rPr>
          <w:sz w:val="20"/>
          <w:szCs w:val="20"/>
        </w:rPr>
        <w:t>………………………………………………</w:t>
      </w:r>
    </w:p>
    <w:p w14:paraId="0076A895" w14:textId="6D58DDD1" w:rsidR="00555DA9" w:rsidRPr="007C6E94" w:rsidRDefault="004D6091" w:rsidP="007212E4">
      <w:pPr>
        <w:tabs>
          <w:tab w:val="left" w:pos="3544"/>
        </w:tabs>
        <w:spacing w:line="276" w:lineRule="auto"/>
        <w:ind w:right="6377"/>
        <w:jc w:val="center"/>
        <w:rPr>
          <w:i/>
          <w:sz w:val="14"/>
          <w:szCs w:val="16"/>
        </w:rPr>
      </w:pPr>
      <w:r w:rsidRPr="007C6E94">
        <w:rPr>
          <w:i/>
          <w:sz w:val="14"/>
          <w:szCs w:val="16"/>
        </w:rPr>
        <w:t>/</w:t>
      </w:r>
      <w:r w:rsidR="00555DA9" w:rsidRPr="007C6E94">
        <w:rPr>
          <w:i/>
          <w:sz w:val="14"/>
          <w:szCs w:val="16"/>
        </w:rPr>
        <w:t>pełna nazwa/firma, adres,</w:t>
      </w:r>
    </w:p>
    <w:p w14:paraId="1F268AB6" w14:textId="77777777" w:rsidR="00555DA9" w:rsidRPr="007C6E94" w:rsidRDefault="00555DA9" w:rsidP="00BB078F">
      <w:pPr>
        <w:spacing w:line="276" w:lineRule="auto"/>
        <w:rPr>
          <w:b/>
          <w:sz w:val="20"/>
          <w:szCs w:val="20"/>
        </w:rPr>
      </w:pPr>
    </w:p>
    <w:p w14:paraId="6D915BD6" w14:textId="568BAA20" w:rsidR="006F6AFB" w:rsidRPr="007C6E94" w:rsidRDefault="00555DA9" w:rsidP="00BB078F">
      <w:pPr>
        <w:spacing w:line="276" w:lineRule="auto"/>
        <w:rPr>
          <w:b/>
          <w:sz w:val="22"/>
          <w:szCs w:val="20"/>
        </w:rPr>
      </w:pPr>
      <w:r w:rsidRPr="007C6E94">
        <w:rPr>
          <w:b/>
          <w:sz w:val="22"/>
          <w:szCs w:val="20"/>
        </w:rPr>
        <w:t>reprezentowany przez:</w:t>
      </w:r>
    </w:p>
    <w:p w14:paraId="7A195378" w14:textId="77777777" w:rsidR="00555DA9" w:rsidRPr="007C6E94" w:rsidRDefault="00555DA9" w:rsidP="00BB078F">
      <w:pPr>
        <w:spacing w:line="276" w:lineRule="auto"/>
        <w:ind w:right="5954"/>
        <w:rPr>
          <w:sz w:val="20"/>
          <w:szCs w:val="20"/>
        </w:rPr>
      </w:pPr>
      <w:r w:rsidRPr="007C6E94">
        <w:rPr>
          <w:sz w:val="20"/>
          <w:szCs w:val="20"/>
        </w:rPr>
        <w:t>………………………………………………</w:t>
      </w:r>
    </w:p>
    <w:p w14:paraId="0A454FF7" w14:textId="13D75853" w:rsidR="00555DA9" w:rsidRPr="007C6E94" w:rsidRDefault="004D6091" w:rsidP="00BB078F">
      <w:pPr>
        <w:spacing w:line="276" w:lineRule="auto"/>
        <w:ind w:right="5953"/>
        <w:rPr>
          <w:i/>
          <w:sz w:val="14"/>
          <w:szCs w:val="16"/>
        </w:rPr>
      </w:pPr>
      <w:r w:rsidRPr="007C6E94">
        <w:rPr>
          <w:i/>
          <w:sz w:val="14"/>
          <w:szCs w:val="16"/>
        </w:rPr>
        <w:t xml:space="preserve">      /</w:t>
      </w:r>
      <w:r w:rsidR="00555DA9" w:rsidRPr="007C6E94">
        <w:rPr>
          <w:i/>
          <w:sz w:val="14"/>
          <w:szCs w:val="16"/>
        </w:rPr>
        <w:t>imię, nazwisko, stanowisko/podstawa do reprezentacji</w:t>
      </w:r>
      <w:r w:rsidRPr="007C6E94">
        <w:rPr>
          <w:i/>
          <w:sz w:val="14"/>
          <w:szCs w:val="16"/>
        </w:rPr>
        <w:t>/</w:t>
      </w:r>
    </w:p>
    <w:p w14:paraId="622DA637" w14:textId="1F5F38EE" w:rsidR="00D71ECA" w:rsidRDefault="00D71ECA" w:rsidP="002F6D56">
      <w:pPr>
        <w:spacing w:after="120" w:line="360" w:lineRule="auto"/>
        <w:jc w:val="center"/>
        <w:rPr>
          <w:b/>
          <w:sz w:val="22"/>
          <w:szCs w:val="22"/>
          <w:u w:val="single"/>
        </w:rPr>
      </w:pPr>
    </w:p>
    <w:p w14:paraId="2317C1C7" w14:textId="77777777" w:rsidR="007212E4" w:rsidRPr="007C6E94" w:rsidRDefault="007212E4" w:rsidP="002F6D56">
      <w:pPr>
        <w:spacing w:after="120" w:line="360" w:lineRule="auto"/>
        <w:jc w:val="center"/>
        <w:rPr>
          <w:b/>
          <w:sz w:val="22"/>
          <w:szCs w:val="22"/>
          <w:u w:val="single"/>
        </w:rPr>
      </w:pPr>
    </w:p>
    <w:p w14:paraId="0C1CD396" w14:textId="41D210DE" w:rsidR="002F6D56" w:rsidRPr="007C6E94" w:rsidRDefault="002F6D56" w:rsidP="002F6D56">
      <w:pPr>
        <w:spacing w:line="276" w:lineRule="auto"/>
        <w:jc w:val="center"/>
        <w:rPr>
          <w:b/>
          <w:sz w:val="28"/>
          <w:szCs w:val="22"/>
          <w:u w:val="single"/>
        </w:rPr>
      </w:pPr>
      <w:r w:rsidRPr="007C6E94">
        <w:rPr>
          <w:b/>
          <w:sz w:val="28"/>
          <w:szCs w:val="22"/>
          <w:u w:val="single"/>
        </w:rPr>
        <w:t xml:space="preserve">Oświadczenie </w:t>
      </w:r>
      <w:r w:rsidR="00444238" w:rsidRPr="007C6E94">
        <w:rPr>
          <w:b/>
          <w:sz w:val="28"/>
          <w:szCs w:val="22"/>
          <w:u w:val="single"/>
        </w:rPr>
        <w:t>W</w:t>
      </w:r>
      <w:r w:rsidRPr="007C6E94">
        <w:rPr>
          <w:b/>
          <w:sz w:val="28"/>
          <w:szCs w:val="22"/>
          <w:u w:val="single"/>
        </w:rPr>
        <w:t>ykonawcy</w:t>
      </w:r>
    </w:p>
    <w:p w14:paraId="7A1688C6" w14:textId="77777777" w:rsidR="002F6D56" w:rsidRPr="007C6E94" w:rsidRDefault="002F6D56" w:rsidP="002F6D56">
      <w:pPr>
        <w:spacing w:line="276" w:lineRule="auto"/>
        <w:jc w:val="center"/>
        <w:rPr>
          <w:b/>
          <w:sz w:val="28"/>
          <w:szCs w:val="22"/>
        </w:rPr>
      </w:pPr>
      <w:r w:rsidRPr="007C6E94">
        <w:rPr>
          <w:b/>
          <w:sz w:val="28"/>
          <w:szCs w:val="22"/>
        </w:rPr>
        <w:t xml:space="preserve">składane na podstawie art. 125 ust. 1 </w:t>
      </w:r>
    </w:p>
    <w:p w14:paraId="48EDD6B1" w14:textId="0F5A41EA" w:rsidR="002F6D56" w:rsidRPr="007C6E94" w:rsidRDefault="002F6D56" w:rsidP="002F6D56">
      <w:pPr>
        <w:spacing w:line="276" w:lineRule="auto"/>
        <w:jc w:val="center"/>
        <w:rPr>
          <w:b/>
          <w:sz w:val="28"/>
          <w:szCs w:val="22"/>
        </w:rPr>
      </w:pPr>
      <w:r w:rsidRPr="007C6E94">
        <w:rPr>
          <w:b/>
          <w:sz w:val="28"/>
          <w:szCs w:val="22"/>
        </w:rPr>
        <w:t xml:space="preserve">ustawy z dnia 11 września 2019 r. Prawo Zamówień Publicznych </w:t>
      </w:r>
    </w:p>
    <w:p w14:paraId="149F6C47" w14:textId="77777777" w:rsidR="001B4CAA" w:rsidRPr="007C6E94" w:rsidRDefault="001B4CAA" w:rsidP="002F6D56">
      <w:pPr>
        <w:spacing w:line="276" w:lineRule="auto"/>
        <w:jc w:val="center"/>
        <w:rPr>
          <w:b/>
          <w:sz w:val="28"/>
          <w:szCs w:val="22"/>
        </w:rPr>
      </w:pPr>
    </w:p>
    <w:p w14:paraId="4D4FD0D9" w14:textId="6DEF7189" w:rsidR="002F6D56" w:rsidRPr="007C6E94" w:rsidRDefault="002F6D56" w:rsidP="002F6D56">
      <w:pPr>
        <w:spacing w:before="120" w:line="276" w:lineRule="auto"/>
        <w:jc w:val="center"/>
        <w:rPr>
          <w:b/>
          <w:sz w:val="28"/>
          <w:szCs w:val="22"/>
        </w:rPr>
      </w:pPr>
      <w:r w:rsidRPr="007C6E94">
        <w:rPr>
          <w:b/>
          <w:sz w:val="28"/>
          <w:szCs w:val="22"/>
        </w:rPr>
        <w:t>DOTYCZĄCE BRAKU PODSTAW WYKLUCZENIA</w:t>
      </w:r>
    </w:p>
    <w:p w14:paraId="58AD95C6" w14:textId="16B74C1D" w:rsidR="001B4CAA" w:rsidRPr="007C6E94" w:rsidRDefault="001B4CAA" w:rsidP="007F4D71">
      <w:pPr>
        <w:spacing w:before="120" w:line="276" w:lineRule="auto"/>
        <w:rPr>
          <w:sz w:val="22"/>
          <w:szCs w:val="22"/>
        </w:rPr>
      </w:pPr>
    </w:p>
    <w:p w14:paraId="7B4E2463" w14:textId="073D1D49" w:rsidR="000B74B2" w:rsidRPr="007C6E94" w:rsidRDefault="002F6D56" w:rsidP="002F6D56">
      <w:pPr>
        <w:spacing w:line="360" w:lineRule="auto"/>
        <w:jc w:val="both"/>
        <w:rPr>
          <w:sz w:val="22"/>
          <w:szCs w:val="22"/>
        </w:rPr>
      </w:pPr>
      <w:r w:rsidRPr="007C6E94">
        <w:rPr>
          <w:sz w:val="22"/>
          <w:szCs w:val="22"/>
        </w:rPr>
        <w:t>Na potrzeby postępowania o udzielenie zamówienia publicznego</w:t>
      </w:r>
      <w:r w:rsidRPr="007F4D71">
        <w:rPr>
          <w:sz w:val="22"/>
          <w:szCs w:val="22"/>
        </w:rPr>
        <w:t xml:space="preserve"> na</w:t>
      </w:r>
      <w:r w:rsidRPr="007C6E94">
        <w:rPr>
          <w:b/>
          <w:sz w:val="22"/>
          <w:szCs w:val="22"/>
        </w:rPr>
        <w:t xml:space="preserve"> </w:t>
      </w:r>
      <w:r w:rsidR="007F4D71">
        <w:rPr>
          <w:b/>
          <w:sz w:val="22"/>
          <w:szCs w:val="22"/>
        </w:rPr>
        <w:t>„D</w:t>
      </w:r>
      <w:r w:rsidRPr="007C6E94">
        <w:rPr>
          <w:b/>
          <w:sz w:val="22"/>
          <w:szCs w:val="22"/>
        </w:rPr>
        <w:t>ostawę</w:t>
      </w:r>
      <w:r w:rsidR="00DC55CE">
        <w:rPr>
          <w:b/>
          <w:sz w:val="22"/>
          <w:szCs w:val="22"/>
        </w:rPr>
        <w:t xml:space="preserve"> </w:t>
      </w:r>
      <w:r w:rsidR="00FF530A">
        <w:rPr>
          <w:b/>
          <w:sz w:val="22"/>
          <w:szCs w:val="22"/>
        </w:rPr>
        <w:t xml:space="preserve">specjalistycznego sprzętu </w:t>
      </w:r>
      <w:r w:rsidR="00FF530A">
        <w:rPr>
          <w:b/>
          <w:sz w:val="22"/>
          <w:szCs w:val="22"/>
        </w:rPr>
        <w:br/>
        <w:t>i urządzeń warsztatowych</w:t>
      </w:r>
      <w:r w:rsidR="004974E4">
        <w:rPr>
          <w:b/>
          <w:sz w:val="22"/>
          <w:szCs w:val="22"/>
        </w:rPr>
        <w:t xml:space="preserve"> dla Warsztatów Techniki Morskiej w Gdyni</w:t>
      </w:r>
      <w:r w:rsidR="00FF530A">
        <w:rPr>
          <w:b/>
          <w:sz w:val="22"/>
          <w:szCs w:val="22"/>
        </w:rPr>
        <w:t xml:space="preserve"> </w:t>
      </w:r>
      <w:r w:rsidR="00190356">
        <w:rPr>
          <w:b/>
          <w:sz w:val="22"/>
          <w:szCs w:val="22"/>
        </w:rPr>
        <w:t>”</w:t>
      </w:r>
      <w:r w:rsidRPr="007C6E94">
        <w:rPr>
          <w:b/>
          <w:sz w:val="22"/>
          <w:szCs w:val="22"/>
        </w:rPr>
        <w:t xml:space="preserve">, </w:t>
      </w:r>
      <w:r w:rsidRPr="007C6E94">
        <w:rPr>
          <w:sz w:val="22"/>
          <w:szCs w:val="22"/>
        </w:rPr>
        <w:t>nr sprawy</w:t>
      </w:r>
      <w:r w:rsidRPr="007C6E94">
        <w:rPr>
          <w:b/>
          <w:i/>
          <w:sz w:val="22"/>
          <w:szCs w:val="22"/>
        </w:rPr>
        <w:t xml:space="preserve"> </w:t>
      </w:r>
      <w:r w:rsidR="00FF530A">
        <w:rPr>
          <w:b/>
          <w:sz w:val="22"/>
          <w:szCs w:val="22"/>
        </w:rPr>
        <w:t>38</w:t>
      </w:r>
      <w:r w:rsidR="003D4DB0">
        <w:rPr>
          <w:b/>
          <w:sz w:val="22"/>
          <w:szCs w:val="22"/>
        </w:rPr>
        <w:t>/</w:t>
      </w:r>
      <w:r w:rsidRPr="007C6E94">
        <w:rPr>
          <w:b/>
          <w:sz w:val="22"/>
          <w:szCs w:val="22"/>
        </w:rPr>
        <w:t>202</w:t>
      </w:r>
      <w:r w:rsidR="00C21BC6">
        <w:rPr>
          <w:b/>
          <w:sz w:val="22"/>
          <w:szCs w:val="22"/>
        </w:rPr>
        <w:t>2</w:t>
      </w:r>
      <w:r w:rsidRPr="007C6E94">
        <w:rPr>
          <w:b/>
          <w:i/>
          <w:sz w:val="22"/>
          <w:szCs w:val="22"/>
        </w:rPr>
        <w:t xml:space="preserve"> </w:t>
      </w:r>
      <w:r w:rsidRPr="007C6E94">
        <w:rPr>
          <w:sz w:val="22"/>
          <w:szCs w:val="22"/>
        </w:rPr>
        <w:t>prowadzonego przez 1 Regionalną Bazę Logistyczną</w:t>
      </w:r>
      <w:r w:rsidRPr="007C6E94">
        <w:rPr>
          <w:i/>
          <w:sz w:val="22"/>
          <w:szCs w:val="22"/>
        </w:rPr>
        <w:t xml:space="preserve">, </w:t>
      </w:r>
      <w:r w:rsidRPr="007C6E94">
        <w:rPr>
          <w:sz w:val="22"/>
          <w:szCs w:val="22"/>
        </w:rPr>
        <w:t>oświadczam, co następuje:</w:t>
      </w:r>
    </w:p>
    <w:p w14:paraId="353AB17B" w14:textId="77777777" w:rsidR="001B4CAA" w:rsidRPr="007C6E94" w:rsidRDefault="001B4CAA" w:rsidP="002F6D56">
      <w:pPr>
        <w:pStyle w:val="Akapitzlist"/>
        <w:jc w:val="center"/>
        <w:rPr>
          <w:b/>
        </w:rPr>
      </w:pPr>
    </w:p>
    <w:p w14:paraId="43B04172" w14:textId="69EFC465" w:rsidR="002F6D56" w:rsidRPr="007C6E94" w:rsidRDefault="002F6D56" w:rsidP="001B4CAA">
      <w:pPr>
        <w:pStyle w:val="Akapitzlist"/>
        <w:ind w:left="0"/>
        <w:jc w:val="center"/>
        <w:rPr>
          <w:b/>
          <w:sz w:val="22"/>
        </w:rPr>
      </w:pPr>
      <w:r w:rsidRPr="007C6E94">
        <w:rPr>
          <w:b/>
          <w:sz w:val="22"/>
        </w:rPr>
        <w:t>INFORMACJA DOTYCZĄCA WYKONAWCY:</w:t>
      </w:r>
    </w:p>
    <w:p w14:paraId="5BCB9804" w14:textId="77777777" w:rsidR="002F6D56" w:rsidRPr="007C6E94" w:rsidRDefault="002F6D56" w:rsidP="002F6D56">
      <w:pPr>
        <w:spacing w:line="360" w:lineRule="auto"/>
        <w:jc w:val="both"/>
        <w:rPr>
          <w:sz w:val="22"/>
          <w:szCs w:val="22"/>
        </w:rPr>
      </w:pPr>
    </w:p>
    <w:p w14:paraId="39DF99BE" w14:textId="767DE42F" w:rsidR="002F6D56" w:rsidRPr="003B1AC7" w:rsidRDefault="002F6D56" w:rsidP="003B1AC7">
      <w:pPr>
        <w:pStyle w:val="Akapitzlist"/>
        <w:spacing w:line="360" w:lineRule="auto"/>
        <w:ind w:left="284"/>
        <w:jc w:val="both"/>
        <w:rPr>
          <w:szCs w:val="22"/>
          <w:u w:val="single"/>
        </w:rPr>
      </w:pPr>
      <w:r w:rsidRPr="003B1AC7">
        <w:rPr>
          <w:szCs w:val="22"/>
          <w:u w:val="single"/>
        </w:rPr>
        <w:t xml:space="preserve">Oświadczam, że </w:t>
      </w:r>
      <w:r w:rsidR="003B1AC7" w:rsidRPr="003B1AC7">
        <w:rPr>
          <w:szCs w:val="22"/>
          <w:u w:val="single"/>
        </w:rPr>
        <w:t xml:space="preserve">na dzień składania ofert, </w:t>
      </w:r>
      <w:r w:rsidRPr="003B1AC7">
        <w:rPr>
          <w:szCs w:val="22"/>
          <w:u w:val="single"/>
        </w:rPr>
        <w:t>nie podlegam wykluczeniu z postępowania na podstawie art. 108 ust. 1  ustawy Pzp</w:t>
      </w:r>
      <w:r w:rsidR="007C2936" w:rsidRPr="003B1AC7">
        <w:rPr>
          <w:szCs w:val="22"/>
          <w:u w:val="single"/>
        </w:rPr>
        <w:t>.</w:t>
      </w:r>
    </w:p>
    <w:p w14:paraId="48340BB2" w14:textId="77777777" w:rsidR="002F6D56" w:rsidRPr="007C6E94" w:rsidRDefault="002F6D56" w:rsidP="002F6D56">
      <w:pPr>
        <w:pStyle w:val="Akapitzlist"/>
        <w:spacing w:line="360" w:lineRule="auto"/>
        <w:ind w:left="360"/>
        <w:jc w:val="both"/>
        <w:rPr>
          <w:sz w:val="22"/>
          <w:szCs w:val="22"/>
        </w:rPr>
      </w:pPr>
    </w:p>
    <w:p w14:paraId="18A7CC79" w14:textId="77777777" w:rsidR="007212E4" w:rsidRDefault="007212E4" w:rsidP="002F6D56">
      <w:pPr>
        <w:spacing w:line="360" w:lineRule="auto"/>
        <w:jc w:val="both"/>
        <w:rPr>
          <w:sz w:val="22"/>
          <w:szCs w:val="22"/>
        </w:rPr>
      </w:pPr>
    </w:p>
    <w:p w14:paraId="1BEE7D35" w14:textId="51C1F383" w:rsidR="00555DA9" w:rsidRPr="007C6E94" w:rsidRDefault="002F6D56" w:rsidP="002F6D56">
      <w:pPr>
        <w:spacing w:line="360" w:lineRule="auto"/>
        <w:jc w:val="both"/>
        <w:rPr>
          <w:sz w:val="22"/>
          <w:szCs w:val="22"/>
        </w:rPr>
      </w:pPr>
      <w:r w:rsidRPr="007C6E94">
        <w:rPr>
          <w:sz w:val="22"/>
          <w:szCs w:val="22"/>
        </w:rPr>
        <w:t xml:space="preserve">Oświadczam, że zachodzą w stosunku do mnie podstawy wykluczenia z postępowania na podstawie </w:t>
      </w:r>
      <w:r w:rsidR="001B4CAA" w:rsidRPr="007C6E94">
        <w:rPr>
          <w:sz w:val="22"/>
          <w:szCs w:val="22"/>
        </w:rPr>
        <w:br/>
      </w:r>
      <w:r w:rsidRPr="007C6E94">
        <w:rPr>
          <w:sz w:val="22"/>
          <w:szCs w:val="22"/>
        </w:rPr>
        <w:t>art. …………</w:t>
      </w:r>
      <w:r w:rsidR="001B4CAA" w:rsidRPr="007C6E94">
        <w:rPr>
          <w:sz w:val="22"/>
          <w:szCs w:val="22"/>
        </w:rPr>
        <w:t>….</w:t>
      </w:r>
      <w:r w:rsidRPr="007C6E94">
        <w:rPr>
          <w:sz w:val="22"/>
          <w:szCs w:val="22"/>
        </w:rPr>
        <w:t>. ustawy Pzp</w:t>
      </w:r>
      <w:r w:rsidR="00555DA9" w:rsidRPr="007C6E94">
        <w:rPr>
          <w:sz w:val="22"/>
          <w:szCs w:val="22"/>
        </w:rPr>
        <w:t>.</w:t>
      </w:r>
      <w:r w:rsidRPr="007C6E94">
        <w:rPr>
          <w:sz w:val="22"/>
          <w:szCs w:val="22"/>
        </w:rPr>
        <w:t xml:space="preserve"> </w:t>
      </w:r>
      <w:r w:rsidRPr="007C6E94">
        <w:rPr>
          <w:i/>
          <w:sz w:val="16"/>
          <w:szCs w:val="22"/>
        </w:rPr>
        <w:t>(podać mającą zastosowanie podstawę wykluczenia spośród wymienionych w art. 108  ust. 1  lub 109 ust. 1 pkt. 4 ustawy P</w:t>
      </w:r>
      <w:r w:rsidR="00555DA9" w:rsidRPr="007C6E94">
        <w:rPr>
          <w:i/>
          <w:sz w:val="16"/>
          <w:szCs w:val="22"/>
        </w:rPr>
        <w:t>zp)</w:t>
      </w:r>
      <w:r w:rsidRPr="007C6E94">
        <w:rPr>
          <w:sz w:val="22"/>
          <w:szCs w:val="22"/>
        </w:rPr>
        <w:t xml:space="preserve"> Jednocześnie oświadczam, że w związku z ww. okolicznością, na podstawie art. 110 ust. 2 ustawy Pzp podjąłem następujące środki naprawcze: </w:t>
      </w:r>
    </w:p>
    <w:p w14:paraId="01571A8A" w14:textId="267970F0" w:rsidR="002F6D56" w:rsidRPr="007C6E94" w:rsidRDefault="002F6D56" w:rsidP="002F6D56">
      <w:pPr>
        <w:spacing w:line="360" w:lineRule="auto"/>
        <w:jc w:val="both"/>
        <w:rPr>
          <w:sz w:val="22"/>
          <w:szCs w:val="22"/>
        </w:rPr>
      </w:pPr>
      <w:r w:rsidRPr="007C6E94">
        <w:rPr>
          <w:sz w:val="22"/>
          <w:szCs w:val="22"/>
        </w:rPr>
        <w:t>.…………………………………………………………………..……………………………………………</w:t>
      </w:r>
      <w:r w:rsidR="001B4CAA" w:rsidRPr="007C6E94">
        <w:rPr>
          <w:sz w:val="22"/>
          <w:szCs w:val="22"/>
        </w:rPr>
        <w:t>... ..…………………………………………………………………..……………………………………………...</w:t>
      </w:r>
    </w:p>
    <w:p w14:paraId="05A1DA6E" w14:textId="7B659283" w:rsidR="002F6D56" w:rsidRPr="007C6E94" w:rsidRDefault="002F6D56" w:rsidP="002F6D56">
      <w:pPr>
        <w:spacing w:line="360" w:lineRule="auto"/>
        <w:jc w:val="both"/>
        <w:rPr>
          <w:sz w:val="22"/>
          <w:szCs w:val="22"/>
        </w:rPr>
      </w:pPr>
    </w:p>
    <w:p w14:paraId="7AE0D4E6" w14:textId="77777777" w:rsidR="007212E4" w:rsidRPr="007C6E94" w:rsidRDefault="007212E4" w:rsidP="002F6D56">
      <w:pPr>
        <w:spacing w:line="360" w:lineRule="auto"/>
        <w:jc w:val="both"/>
        <w:rPr>
          <w:sz w:val="22"/>
          <w:szCs w:val="22"/>
        </w:rPr>
      </w:pPr>
    </w:p>
    <w:p w14:paraId="2D456D94" w14:textId="0B034A9A" w:rsidR="002F6D56" w:rsidRPr="003D4DB0" w:rsidRDefault="002F6D56" w:rsidP="002F6D56">
      <w:pPr>
        <w:spacing w:line="360" w:lineRule="auto"/>
        <w:jc w:val="both"/>
        <w:rPr>
          <w:b/>
          <w:sz w:val="22"/>
          <w:szCs w:val="22"/>
        </w:rPr>
      </w:pPr>
      <w:r w:rsidRPr="007C6E94">
        <w:rPr>
          <w:sz w:val="22"/>
          <w:szCs w:val="22"/>
        </w:rPr>
        <w:lastRenderedPageBreak/>
        <w:t xml:space="preserve">Oświadczamy, iż w przypadku możliwości uzyskania przez Zamawiającego za pomocą bezpłatnych </w:t>
      </w:r>
      <w:r w:rsidR="001B4CAA" w:rsidRPr="007C6E94">
        <w:rPr>
          <w:sz w:val="22"/>
          <w:szCs w:val="22"/>
        </w:rPr>
        <w:br/>
      </w:r>
      <w:r w:rsidRPr="007C6E94">
        <w:rPr>
          <w:sz w:val="22"/>
          <w:szCs w:val="22"/>
        </w:rPr>
        <w:t>i ogólnodostępnych baz danych, dokumentów i oświadczeń zgodnie z art. 274 ust. 4 ustawy Prawo zamówień publicznych oraz z §13 ust. 2 Rozporządzenia Ministra Rozwoju, Pracy i Technologii z dnia 23 grudnia 2020</w:t>
      </w:r>
      <w:r w:rsidR="001B4CAA" w:rsidRPr="007C6E94">
        <w:rPr>
          <w:sz w:val="22"/>
          <w:szCs w:val="22"/>
        </w:rPr>
        <w:t xml:space="preserve"> </w:t>
      </w:r>
      <w:r w:rsidRPr="007C6E94">
        <w:rPr>
          <w:sz w:val="22"/>
          <w:szCs w:val="22"/>
        </w:rPr>
        <w:t>r.</w:t>
      </w:r>
      <w:r w:rsidR="001B4CAA" w:rsidRPr="007C6E94">
        <w:rPr>
          <w:sz w:val="22"/>
          <w:szCs w:val="22"/>
        </w:rPr>
        <w:t xml:space="preserve"> </w:t>
      </w:r>
      <w:r w:rsidRPr="007C6E94">
        <w:rPr>
          <w:sz w:val="22"/>
          <w:szCs w:val="22"/>
        </w:rPr>
        <w:t>w sprawie podmiotowych środków dowodowych oraz innych dokumentów lub</w:t>
      </w:r>
      <w:r w:rsidR="001B4CAA" w:rsidRPr="007C6E94">
        <w:rPr>
          <w:sz w:val="22"/>
          <w:szCs w:val="22"/>
        </w:rPr>
        <w:t xml:space="preserve"> oświadczeń, jakich może żądać Zamawiający od W</w:t>
      </w:r>
      <w:r w:rsidRPr="007C6E94">
        <w:rPr>
          <w:sz w:val="22"/>
          <w:szCs w:val="22"/>
        </w:rPr>
        <w:t>ykonawcy</w:t>
      </w:r>
      <w:r w:rsidRPr="007C6E94">
        <w:rPr>
          <w:i/>
          <w:sz w:val="22"/>
          <w:szCs w:val="22"/>
        </w:rPr>
        <w:t xml:space="preserve"> </w:t>
      </w:r>
      <w:r w:rsidRPr="007C6E94">
        <w:rPr>
          <w:sz w:val="22"/>
          <w:szCs w:val="22"/>
        </w:rPr>
        <w:t xml:space="preserve">(w szczególności rejestry publiczne – KRS, CEIDG), </w:t>
      </w:r>
      <w:r w:rsidRPr="003D4DB0">
        <w:rPr>
          <w:b/>
          <w:sz w:val="22"/>
          <w:szCs w:val="22"/>
        </w:rPr>
        <w:t>wskazujemy niezbędne da</w:t>
      </w:r>
      <w:r w:rsidR="007212E4" w:rsidRPr="003D4DB0">
        <w:rPr>
          <w:b/>
          <w:sz w:val="22"/>
          <w:szCs w:val="22"/>
        </w:rPr>
        <w:t>ne do uzyskania tych dokumentów:</w:t>
      </w:r>
    </w:p>
    <w:p w14:paraId="53D093B8" w14:textId="3CFB3FCD" w:rsidR="007212E4" w:rsidRDefault="007212E4" w:rsidP="0090111D">
      <w:pPr>
        <w:pStyle w:val="Akapitzlist"/>
        <w:numPr>
          <w:ilvl w:val="0"/>
          <w:numId w:val="81"/>
        </w:numPr>
        <w:spacing w:line="360" w:lineRule="auto"/>
        <w:ind w:left="284" w:hanging="284"/>
        <w:jc w:val="both"/>
        <w:rPr>
          <w:sz w:val="22"/>
          <w:szCs w:val="22"/>
        </w:rPr>
      </w:pPr>
      <w:r>
        <w:rPr>
          <w:sz w:val="22"/>
          <w:szCs w:val="22"/>
        </w:rPr>
        <w:t>a</w:t>
      </w:r>
      <w:r w:rsidRPr="000E43CC">
        <w:rPr>
          <w:sz w:val="22"/>
          <w:szCs w:val="22"/>
        </w:rPr>
        <w:t>dres internetowy ogólnodostępnych i bezpłatnych baz danych: ……………………………</w:t>
      </w:r>
      <w:r>
        <w:rPr>
          <w:sz w:val="22"/>
          <w:szCs w:val="22"/>
        </w:rPr>
        <w:t>……….</w:t>
      </w:r>
      <w:r w:rsidRPr="000E43CC">
        <w:rPr>
          <w:sz w:val="22"/>
          <w:szCs w:val="22"/>
        </w:rPr>
        <w:t>……</w:t>
      </w:r>
      <w:r>
        <w:rPr>
          <w:sz w:val="22"/>
          <w:szCs w:val="22"/>
        </w:rPr>
        <w:t>;</w:t>
      </w:r>
    </w:p>
    <w:p w14:paraId="03BFD0EA" w14:textId="71E3A6C7" w:rsidR="007212E4" w:rsidRDefault="007212E4" w:rsidP="0090111D">
      <w:pPr>
        <w:pStyle w:val="Akapitzlist"/>
        <w:numPr>
          <w:ilvl w:val="0"/>
          <w:numId w:val="81"/>
        </w:numPr>
        <w:spacing w:line="360" w:lineRule="auto"/>
        <w:ind w:left="284" w:hanging="284"/>
        <w:jc w:val="both"/>
        <w:rPr>
          <w:sz w:val="22"/>
          <w:szCs w:val="22"/>
        </w:rPr>
      </w:pPr>
      <w:r w:rsidRPr="000E43CC">
        <w:rPr>
          <w:sz w:val="22"/>
          <w:szCs w:val="22"/>
        </w:rPr>
        <w:t>NIP: ……</w:t>
      </w:r>
      <w:r>
        <w:rPr>
          <w:sz w:val="22"/>
          <w:szCs w:val="22"/>
        </w:rPr>
        <w:t>……………….</w:t>
      </w:r>
      <w:r w:rsidRPr="000E43CC">
        <w:rPr>
          <w:sz w:val="22"/>
          <w:szCs w:val="22"/>
        </w:rPr>
        <w:t>…....</w:t>
      </w:r>
      <w:r>
        <w:rPr>
          <w:sz w:val="22"/>
          <w:szCs w:val="22"/>
        </w:rPr>
        <w:t>;</w:t>
      </w:r>
    </w:p>
    <w:p w14:paraId="70BE656A" w14:textId="3B080A26" w:rsidR="007212E4" w:rsidRPr="000E43CC" w:rsidRDefault="007212E4" w:rsidP="0090111D">
      <w:pPr>
        <w:pStyle w:val="Akapitzlist"/>
        <w:numPr>
          <w:ilvl w:val="0"/>
          <w:numId w:val="81"/>
        </w:numPr>
        <w:spacing w:line="360" w:lineRule="auto"/>
        <w:ind w:left="284" w:hanging="284"/>
        <w:jc w:val="both"/>
        <w:rPr>
          <w:sz w:val="22"/>
          <w:szCs w:val="22"/>
        </w:rPr>
      </w:pPr>
      <w:r w:rsidRPr="007212E4">
        <w:rPr>
          <w:sz w:val="22"/>
          <w:szCs w:val="22"/>
        </w:rPr>
        <w:t xml:space="preserve">inne </w:t>
      </w:r>
      <w:r>
        <w:rPr>
          <w:sz w:val="22"/>
          <w:szCs w:val="22"/>
        </w:rPr>
        <w:t>……………………………………………………………………………………………………….</w:t>
      </w:r>
      <w:r w:rsidR="00047358">
        <w:rPr>
          <w:sz w:val="22"/>
          <w:szCs w:val="22"/>
        </w:rPr>
        <w:t>..</w:t>
      </w:r>
      <w:r>
        <w:rPr>
          <w:sz w:val="22"/>
          <w:szCs w:val="22"/>
        </w:rPr>
        <w:t>..</w:t>
      </w:r>
    </w:p>
    <w:p w14:paraId="2334EFC6" w14:textId="77777777" w:rsidR="002A3852" w:rsidRPr="007C6E94" w:rsidRDefault="002A3852" w:rsidP="002F6D56">
      <w:pPr>
        <w:spacing w:line="360" w:lineRule="auto"/>
        <w:jc w:val="both"/>
        <w:rPr>
          <w:b/>
          <w:sz w:val="22"/>
          <w:szCs w:val="22"/>
        </w:rPr>
      </w:pPr>
    </w:p>
    <w:p w14:paraId="1454B30A" w14:textId="69278C50" w:rsidR="00D82331" w:rsidRPr="007C6E94" w:rsidRDefault="00D82331" w:rsidP="002F6D56">
      <w:pPr>
        <w:spacing w:line="360" w:lineRule="auto"/>
        <w:jc w:val="both"/>
        <w:rPr>
          <w:i/>
          <w:sz w:val="22"/>
          <w:szCs w:val="22"/>
        </w:rPr>
      </w:pPr>
    </w:p>
    <w:p w14:paraId="7E48DEE1" w14:textId="77777777" w:rsidR="002F6D56" w:rsidRPr="007C6E94" w:rsidRDefault="002F6D56" w:rsidP="001B4CAA">
      <w:pPr>
        <w:pStyle w:val="ZLITPKTzmpktliter"/>
        <w:ind w:left="0" w:firstLine="0"/>
        <w:jc w:val="center"/>
        <w:rPr>
          <w:rFonts w:ascii="Times New Roman" w:hAnsi="Times New Roman" w:cs="Times New Roman"/>
          <w:b/>
          <w:sz w:val="22"/>
        </w:rPr>
      </w:pPr>
      <w:r w:rsidRPr="007C6E94">
        <w:rPr>
          <w:rFonts w:ascii="Times New Roman" w:hAnsi="Times New Roman" w:cs="Times New Roman"/>
          <w:b/>
          <w:sz w:val="22"/>
        </w:rPr>
        <w:t>OŚWIADCZENIE DOTYCZĄCE PODANYCH INFORMACJI:</w:t>
      </w:r>
    </w:p>
    <w:p w14:paraId="4C9B540D" w14:textId="77777777" w:rsidR="002F6D56" w:rsidRPr="007C6E94" w:rsidRDefault="002F6D56" w:rsidP="002F6D56">
      <w:pPr>
        <w:spacing w:line="360" w:lineRule="auto"/>
        <w:jc w:val="both"/>
        <w:rPr>
          <w:sz w:val="22"/>
          <w:szCs w:val="22"/>
        </w:rPr>
      </w:pPr>
    </w:p>
    <w:p w14:paraId="7DF4495D" w14:textId="01B99E6D" w:rsidR="002F6D56" w:rsidRPr="007C6E94" w:rsidRDefault="002F6D56" w:rsidP="002F6D56">
      <w:pPr>
        <w:spacing w:line="360" w:lineRule="auto"/>
        <w:jc w:val="both"/>
        <w:rPr>
          <w:sz w:val="22"/>
          <w:szCs w:val="22"/>
        </w:rPr>
      </w:pPr>
      <w:r w:rsidRPr="007C6E94">
        <w:rPr>
          <w:sz w:val="22"/>
          <w:szCs w:val="22"/>
        </w:rPr>
        <w:t xml:space="preserve">Oświadczam, że wszystkie informacje podane w powyższych oświadczeniach są aktualne i zgodne z prawdą oraz zostały przedstawione z pełną świadomością konsekwencji wprowadzenia </w:t>
      </w:r>
      <w:r w:rsidR="001B4CAA" w:rsidRPr="007C6E94">
        <w:rPr>
          <w:sz w:val="22"/>
          <w:szCs w:val="22"/>
        </w:rPr>
        <w:t>Z</w:t>
      </w:r>
      <w:r w:rsidRPr="007C6E94">
        <w:rPr>
          <w:sz w:val="22"/>
          <w:szCs w:val="22"/>
        </w:rPr>
        <w:t>amawiającego w błąd przy przedstawianiu informacji.</w:t>
      </w:r>
    </w:p>
    <w:p w14:paraId="1FAF8267" w14:textId="77777777" w:rsidR="002F6D56" w:rsidRPr="007C6E94" w:rsidRDefault="002F6D56" w:rsidP="002F6D56">
      <w:pPr>
        <w:spacing w:line="360" w:lineRule="auto"/>
        <w:jc w:val="both"/>
        <w:rPr>
          <w:sz w:val="20"/>
          <w:szCs w:val="20"/>
        </w:rPr>
      </w:pPr>
    </w:p>
    <w:p w14:paraId="3C9A1596" w14:textId="271F3006" w:rsidR="001B4CAA" w:rsidRPr="007C6E94" w:rsidRDefault="001B4CAA" w:rsidP="002F6D56">
      <w:pPr>
        <w:spacing w:line="360" w:lineRule="auto"/>
        <w:jc w:val="both"/>
        <w:rPr>
          <w:i/>
          <w:sz w:val="16"/>
          <w:szCs w:val="16"/>
        </w:rPr>
      </w:pPr>
    </w:p>
    <w:p w14:paraId="72821AA9" w14:textId="2E3450D6" w:rsidR="001B4CAA" w:rsidRPr="007C6E94" w:rsidRDefault="001B4CAA" w:rsidP="002F6D56">
      <w:pPr>
        <w:spacing w:line="360" w:lineRule="auto"/>
        <w:jc w:val="both"/>
        <w:rPr>
          <w:i/>
          <w:sz w:val="16"/>
          <w:szCs w:val="16"/>
        </w:rPr>
      </w:pPr>
    </w:p>
    <w:p w14:paraId="280DF776" w14:textId="6811D1AE" w:rsidR="001B4CAA" w:rsidRDefault="001B4CAA" w:rsidP="002F6D56">
      <w:pPr>
        <w:spacing w:line="360" w:lineRule="auto"/>
        <w:jc w:val="both"/>
        <w:rPr>
          <w:i/>
          <w:sz w:val="16"/>
          <w:szCs w:val="16"/>
        </w:rPr>
      </w:pPr>
    </w:p>
    <w:p w14:paraId="0EA5DEA0" w14:textId="414D768C" w:rsidR="001100B0" w:rsidRDefault="001100B0" w:rsidP="002F6D56">
      <w:pPr>
        <w:spacing w:line="360" w:lineRule="auto"/>
        <w:jc w:val="both"/>
        <w:rPr>
          <w:i/>
          <w:sz w:val="16"/>
          <w:szCs w:val="16"/>
        </w:rPr>
      </w:pPr>
    </w:p>
    <w:p w14:paraId="53C9BE9C" w14:textId="4AB3BEB7" w:rsidR="001100B0" w:rsidRDefault="001100B0" w:rsidP="002F6D56">
      <w:pPr>
        <w:spacing w:line="360" w:lineRule="auto"/>
        <w:jc w:val="both"/>
        <w:rPr>
          <w:i/>
          <w:sz w:val="16"/>
          <w:szCs w:val="16"/>
        </w:rPr>
      </w:pPr>
    </w:p>
    <w:p w14:paraId="6CA851A3" w14:textId="77777777" w:rsidR="001100B0" w:rsidRPr="007C6E94" w:rsidRDefault="001100B0" w:rsidP="002F6D56">
      <w:pPr>
        <w:spacing w:line="360" w:lineRule="auto"/>
        <w:jc w:val="both"/>
        <w:rPr>
          <w:i/>
          <w:sz w:val="16"/>
          <w:szCs w:val="16"/>
        </w:rPr>
      </w:pPr>
    </w:p>
    <w:p w14:paraId="5051A112" w14:textId="3F2910C1" w:rsidR="001B4CAA" w:rsidRDefault="001B4CAA" w:rsidP="002F6D56">
      <w:pPr>
        <w:spacing w:line="360" w:lineRule="auto"/>
        <w:jc w:val="both"/>
        <w:rPr>
          <w:i/>
          <w:sz w:val="16"/>
          <w:szCs w:val="16"/>
        </w:rPr>
      </w:pPr>
    </w:p>
    <w:p w14:paraId="25749E7F" w14:textId="0821C9DF" w:rsidR="007212E4" w:rsidRDefault="007212E4" w:rsidP="002F6D56">
      <w:pPr>
        <w:spacing w:line="360" w:lineRule="auto"/>
        <w:jc w:val="both"/>
        <w:rPr>
          <w:i/>
          <w:sz w:val="16"/>
          <w:szCs w:val="16"/>
        </w:rPr>
      </w:pPr>
    </w:p>
    <w:p w14:paraId="134A33D3" w14:textId="06362676" w:rsidR="007212E4" w:rsidRDefault="007212E4" w:rsidP="002F6D56">
      <w:pPr>
        <w:spacing w:line="360" w:lineRule="auto"/>
        <w:jc w:val="both"/>
        <w:rPr>
          <w:i/>
          <w:sz w:val="16"/>
          <w:szCs w:val="16"/>
        </w:rPr>
      </w:pPr>
    </w:p>
    <w:p w14:paraId="666E257A" w14:textId="1F12ED1A" w:rsidR="007212E4" w:rsidRDefault="007212E4" w:rsidP="002F6D56">
      <w:pPr>
        <w:spacing w:line="360" w:lineRule="auto"/>
        <w:jc w:val="both"/>
        <w:rPr>
          <w:i/>
          <w:sz w:val="16"/>
          <w:szCs w:val="16"/>
        </w:rPr>
      </w:pPr>
    </w:p>
    <w:p w14:paraId="341EB85E" w14:textId="0DE4A249" w:rsidR="007212E4" w:rsidRDefault="007212E4" w:rsidP="002F6D56">
      <w:pPr>
        <w:spacing w:line="360" w:lineRule="auto"/>
        <w:jc w:val="both"/>
        <w:rPr>
          <w:i/>
          <w:sz w:val="16"/>
          <w:szCs w:val="16"/>
        </w:rPr>
      </w:pPr>
    </w:p>
    <w:p w14:paraId="173285CA" w14:textId="769E8498" w:rsidR="007212E4" w:rsidRDefault="007212E4" w:rsidP="002F6D56">
      <w:pPr>
        <w:spacing w:line="360" w:lineRule="auto"/>
        <w:jc w:val="both"/>
        <w:rPr>
          <w:i/>
          <w:sz w:val="16"/>
          <w:szCs w:val="16"/>
        </w:rPr>
      </w:pPr>
    </w:p>
    <w:p w14:paraId="3A51A77E" w14:textId="7CF6C98E" w:rsidR="007212E4" w:rsidRDefault="007212E4" w:rsidP="002F6D56">
      <w:pPr>
        <w:spacing w:line="360" w:lineRule="auto"/>
        <w:jc w:val="both"/>
        <w:rPr>
          <w:i/>
          <w:sz w:val="16"/>
          <w:szCs w:val="16"/>
        </w:rPr>
      </w:pPr>
    </w:p>
    <w:p w14:paraId="229F461F" w14:textId="5D7084FB" w:rsidR="007212E4" w:rsidRDefault="007212E4" w:rsidP="002F6D56">
      <w:pPr>
        <w:spacing w:line="360" w:lineRule="auto"/>
        <w:jc w:val="both"/>
        <w:rPr>
          <w:i/>
          <w:sz w:val="16"/>
          <w:szCs w:val="16"/>
        </w:rPr>
      </w:pPr>
    </w:p>
    <w:p w14:paraId="40AA88B2" w14:textId="71107BF9" w:rsidR="007212E4" w:rsidRDefault="007212E4" w:rsidP="002F6D56">
      <w:pPr>
        <w:spacing w:line="360" w:lineRule="auto"/>
        <w:jc w:val="both"/>
        <w:rPr>
          <w:i/>
          <w:sz w:val="16"/>
          <w:szCs w:val="16"/>
        </w:rPr>
      </w:pPr>
    </w:p>
    <w:p w14:paraId="2070EE5A" w14:textId="4D92E5EF" w:rsidR="007212E4" w:rsidRDefault="007212E4" w:rsidP="002F6D56">
      <w:pPr>
        <w:spacing w:line="360" w:lineRule="auto"/>
        <w:jc w:val="both"/>
        <w:rPr>
          <w:i/>
          <w:sz w:val="16"/>
          <w:szCs w:val="16"/>
        </w:rPr>
      </w:pPr>
    </w:p>
    <w:p w14:paraId="178BE5A2" w14:textId="7A4674DF" w:rsidR="007212E4" w:rsidRDefault="007212E4" w:rsidP="002F6D56">
      <w:pPr>
        <w:spacing w:line="360" w:lineRule="auto"/>
        <w:jc w:val="both"/>
        <w:rPr>
          <w:i/>
          <w:sz w:val="16"/>
          <w:szCs w:val="16"/>
        </w:rPr>
      </w:pPr>
    </w:p>
    <w:p w14:paraId="7BFE780F" w14:textId="49620374" w:rsidR="007212E4" w:rsidRDefault="007212E4" w:rsidP="002F6D56">
      <w:pPr>
        <w:spacing w:line="360" w:lineRule="auto"/>
        <w:jc w:val="both"/>
        <w:rPr>
          <w:i/>
          <w:sz w:val="16"/>
          <w:szCs w:val="16"/>
        </w:rPr>
      </w:pPr>
    </w:p>
    <w:p w14:paraId="502B44BE" w14:textId="6E23F508" w:rsidR="007212E4" w:rsidRDefault="007212E4" w:rsidP="002F6D56">
      <w:pPr>
        <w:spacing w:line="360" w:lineRule="auto"/>
        <w:jc w:val="both"/>
        <w:rPr>
          <w:i/>
          <w:sz w:val="16"/>
          <w:szCs w:val="16"/>
        </w:rPr>
      </w:pPr>
    </w:p>
    <w:p w14:paraId="747C1B87" w14:textId="41D557A5" w:rsidR="007212E4" w:rsidRDefault="007212E4" w:rsidP="002F6D56">
      <w:pPr>
        <w:spacing w:line="360" w:lineRule="auto"/>
        <w:jc w:val="both"/>
        <w:rPr>
          <w:i/>
          <w:sz w:val="16"/>
          <w:szCs w:val="16"/>
        </w:rPr>
      </w:pPr>
    </w:p>
    <w:p w14:paraId="163B5E2F" w14:textId="65131D28" w:rsidR="00683F4B" w:rsidRPr="007C6E94" w:rsidRDefault="00683F4B" w:rsidP="002F6D56">
      <w:pPr>
        <w:spacing w:line="360" w:lineRule="auto"/>
        <w:jc w:val="both"/>
        <w:rPr>
          <w:i/>
          <w:sz w:val="16"/>
          <w:szCs w:val="16"/>
        </w:rPr>
      </w:pPr>
    </w:p>
    <w:p w14:paraId="15D3D3B5" w14:textId="77777777" w:rsidR="002F6D56" w:rsidRPr="00C21BC6" w:rsidRDefault="002F6D56" w:rsidP="002F6D56">
      <w:pPr>
        <w:spacing w:line="276" w:lineRule="auto"/>
        <w:rPr>
          <w:rFonts w:eastAsia="Calibri"/>
          <w:b/>
          <w:sz w:val="20"/>
          <w:szCs w:val="18"/>
          <w:u w:val="single"/>
        </w:rPr>
      </w:pPr>
      <w:r w:rsidRPr="00C21BC6">
        <w:rPr>
          <w:rFonts w:eastAsia="Calibri"/>
          <w:b/>
          <w:sz w:val="20"/>
          <w:szCs w:val="18"/>
          <w:u w:val="single"/>
        </w:rPr>
        <w:t>UWAGA</w:t>
      </w:r>
    </w:p>
    <w:p w14:paraId="7A6D8637" w14:textId="0023F638" w:rsidR="002F6D56" w:rsidRPr="00C21BC6" w:rsidRDefault="002F6D56" w:rsidP="00D82331">
      <w:pPr>
        <w:spacing w:line="276" w:lineRule="auto"/>
        <w:jc w:val="both"/>
        <w:rPr>
          <w:rFonts w:eastAsia="Calibri"/>
          <w:sz w:val="20"/>
          <w:szCs w:val="18"/>
        </w:rPr>
      </w:pPr>
      <w:r w:rsidRPr="00C21BC6">
        <w:rPr>
          <w:rFonts w:eastAsia="Calibri"/>
          <w:sz w:val="20"/>
          <w:szCs w:val="18"/>
        </w:rPr>
        <w:t>Zgodnie z art. 273 ust. 2 ustawy P</w:t>
      </w:r>
      <w:r w:rsidR="001B4CAA" w:rsidRPr="00C21BC6">
        <w:rPr>
          <w:rFonts w:eastAsia="Calibri"/>
          <w:sz w:val="20"/>
          <w:szCs w:val="18"/>
        </w:rPr>
        <w:t>zp</w:t>
      </w:r>
      <w:r w:rsidRPr="00C21BC6">
        <w:rPr>
          <w:rFonts w:eastAsia="Calibri"/>
          <w:sz w:val="20"/>
          <w:szCs w:val="18"/>
        </w:rPr>
        <w:t xml:space="preserve">, oświadczenie to </w:t>
      </w:r>
      <w:r w:rsidR="001B4CAA" w:rsidRPr="00C21BC6">
        <w:rPr>
          <w:rFonts w:eastAsia="Calibri"/>
          <w:sz w:val="20"/>
          <w:szCs w:val="18"/>
        </w:rPr>
        <w:t>W</w:t>
      </w:r>
      <w:r w:rsidRPr="00C21BC6">
        <w:rPr>
          <w:rFonts w:eastAsia="Calibri"/>
          <w:sz w:val="20"/>
          <w:szCs w:val="18"/>
        </w:rPr>
        <w:t>ykonawca dołącza</w:t>
      </w:r>
      <w:r w:rsidR="007212E4" w:rsidRPr="00C21BC6">
        <w:rPr>
          <w:rFonts w:eastAsia="Calibri"/>
          <w:sz w:val="20"/>
          <w:szCs w:val="18"/>
        </w:rPr>
        <w:t xml:space="preserve"> do oferty</w:t>
      </w:r>
      <w:r w:rsidRPr="00C21BC6">
        <w:rPr>
          <w:rFonts w:eastAsia="Calibri"/>
          <w:sz w:val="20"/>
          <w:szCs w:val="18"/>
        </w:rPr>
        <w:t>.</w:t>
      </w:r>
    </w:p>
    <w:p w14:paraId="14086F55" w14:textId="13C0515F" w:rsidR="003D4DB0" w:rsidRPr="00C21BC6" w:rsidRDefault="002F6D56" w:rsidP="007A1480">
      <w:pPr>
        <w:spacing w:line="276" w:lineRule="auto"/>
        <w:jc w:val="both"/>
        <w:rPr>
          <w:rFonts w:eastAsia="Calibri"/>
          <w:sz w:val="20"/>
          <w:szCs w:val="18"/>
        </w:rPr>
      </w:pPr>
      <w:r w:rsidRPr="00C21BC6">
        <w:rPr>
          <w:rFonts w:eastAsia="Calibri"/>
          <w:sz w:val="20"/>
          <w:szCs w:val="18"/>
        </w:rPr>
        <w:t>W przypadku Wykonawców wspólnie ubiegających się o zamówienie powyższe oświadczenie składa każdy członek konsorcjum.</w:t>
      </w:r>
    </w:p>
    <w:p w14:paraId="67F58463" w14:textId="65EE54EC" w:rsidR="00FF530A" w:rsidRDefault="00FF530A" w:rsidP="00FF530A">
      <w:pPr>
        <w:ind w:right="-1"/>
        <w:rPr>
          <w:b/>
          <w:sz w:val="22"/>
          <w:szCs w:val="22"/>
        </w:rPr>
      </w:pPr>
    </w:p>
    <w:p w14:paraId="033CCDB6" w14:textId="77777777" w:rsidR="00FF530A" w:rsidRDefault="00FF530A" w:rsidP="00FF530A">
      <w:pPr>
        <w:ind w:right="-1"/>
        <w:rPr>
          <w:b/>
          <w:sz w:val="22"/>
          <w:szCs w:val="22"/>
        </w:rPr>
      </w:pPr>
    </w:p>
    <w:p w14:paraId="3AD35723" w14:textId="0C8AF5E2" w:rsidR="00FF530A" w:rsidRPr="009D1BF4" w:rsidRDefault="00FF530A" w:rsidP="00FF530A">
      <w:pPr>
        <w:tabs>
          <w:tab w:val="left" w:pos="6720"/>
        </w:tabs>
        <w:jc w:val="right"/>
        <w:rPr>
          <w:b/>
          <w:sz w:val="22"/>
          <w:szCs w:val="20"/>
        </w:rPr>
      </w:pPr>
      <w:r w:rsidRPr="009D1BF4">
        <w:rPr>
          <w:b/>
          <w:sz w:val="22"/>
          <w:szCs w:val="20"/>
        </w:rPr>
        <w:lastRenderedPageBreak/>
        <w:t xml:space="preserve">Załącznik nr </w:t>
      </w:r>
      <w:r>
        <w:rPr>
          <w:b/>
          <w:sz w:val="22"/>
          <w:szCs w:val="20"/>
        </w:rPr>
        <w:t>3</w:t>
      </w:r>
    </w:p>
    <w:p w14:paraId="58C2AB89" w14:textId="77777777" w:rsidR="00FF530A" w:rsidRPr="009D1BF4" w:rsidRDefault="00FF530A" w:rsidP="00FF530A">
      <w:pPr>
        <w:rPr>
          <w:b/>
          <w:sz w:val="20"/>
          <w:szCs w:val="20"/>
        </w:rPr>
      </w:pPr>
      <w:r w:rsidRPr="009D1BF4">
        <w:rPr>
          <w:b/>
          <w:sz w:val="20"/>
          <w:szCs w:val="20"/>
        </w:rPr>
        <w:t>Wykonawca:</w:t>
      </w:r>
    </w:p>
    <w:p w14:paraId="3F3B8E19" w14:textId="77777777" w:rsidR="00FF530A" w:rsidRPr="009D1BF4" w:rsidRDefault="00FF530A" w:rsidP="00FF530A">
      <w:pPr>
        <w:ind w:right="4818"/>
        <w:rPr>
          <w:sz w:val="20"/>
          <w:szCs w:val="20"/>
        </w:rPr>
      </w:pPr>
      <w:r w:rsidRPr="009D1BF4">
        <w:rPr>
          <w:sz w:val="20"/>
          <w:szCs w:val="20"/>
        </w:rPr>
        <w:t>………………………………………………</w:t>
      </w:r>
    </w:p>
    <w:p w14:paraId="6AC71B10" w14:textId="77777777" w:rsidR="00FF530A" w:rsidRPr="009D1BF4" w:rsidRDefault="00FF530A" w:rsidP="00FF530A">
      <w:pPr>
        <w:ind w:right="4960"/>
        <w:rPr>
          <w:i/>
          <w:sz w:val="16"/>
          <w:szCs w:val="16"/>
        </w:rPr>
      </w:pPr>
      <w:r w:rsidRPr="009D1BF4">
        <w:rPr>
          <w:i/>
          <w:sz w:val="16"/>
          <w:szCs w:val="16"/>
        </w:rPr>
        <w:t xml:space="preserve"> (pełna nazwa/firma, adres, w zależności od podmiotu)</w:t>
      </w:r>
    </w:p>
    <w:p w14:paraId="736627AD" w14:textId="77777777" w:rsidR="00FF530A" w:rsidRPr="009D1BF4" w:rsidRDefault="00FF530A" w:rsidP="00FF530A">
      <w:pPr>
        <w:rPr>
          <w:sz w:val="20"/>
          <w:szCs w:val="20"/>
          <w:u w:val="single"/>
        </w:rPr>
      </w:pPr>
    </w:p>
    <w:p w14:paraId="310D0339" w14:textId="77777777" w:rsidR="00FF530A" w:rsidRPr="009D1BF4" w:rsidRDefault="00FF530A" w:rsidP="00FF530A">
      <w:pPr>
        <w:rPr>
          <w:sz w:val="20"/>
          <w:szCs w:val="20"/>
          <w:u w:val="single"/>
        </w:rPr>
      </w:pPr>
      <w:r w:rsidRPr="009D1BF4">
        <w:rPr>
          <w:sz w:val="20"/>
          <w:szCs w:val="20"/>
          <w:u w:val="single"/>
        </w:rPr>
        <w:t>reprezentowany przez:</w:t>
      </w:r>
    </w:p>
    <w:p w14:paraId="5B41606C" w14:textId="77777777" w:rsidR="00FF530A" w:rsidRPr="009D1BF4" w:rsidRDefault="00FF530A" w:rsidP="00FF530A">
      <w:pPr>
        <w:ind w:right="4818"/>
        <w:rPr>
          <w:sz w:val="20"/>
          <w:szCs w:val="20"/>
        </w:rPr>
      </w:pPr>
      <w:r w:rsidRPr="009D1BF4">
        <w:rPr>
          <w:sz w:val="20"/>
          <w:szCs w:val="20"/>
        </w:rPr>
        <w:t>……………………………………...………</w:t>
      </w:r>
    </w:p>
    <w:p w14:paraId="761CEA58" w14:textId="77777777" w:rsidR="00FF530A" w:rsidRPr="009D1BF4" w:rsidRDefault="00FF530A" w:rsidP="00FF530A">
      <w:pPr>
        <w:ind w:right="4818"/>
        <w:rPr>
          <w:i/>
          <w:sz w:val="16"/>
          <w:szCs w:val="16"/>
        </w:rPr>
      </w:pPr>
      <w:r w:rsidRPr="009D1BF4">
        <w:rPr>
          <w:i/>
          <w:sz w:val="16"/>
          <w:szCs w:val="16"/>
        </w:rPr>
        <w:t>(imię, nazwisko, stanowisko/podstawa do reprezentacji)</w:t>
      </w:r>
    </w:p>
    <w:p w14:paraId="4E572D60" w14:textId="77777777" w:rsidR="00FF530A" w:rsidRPr="009D1BF4" w:rsidRDefault="00FF530A" w:rsidP="00FF530A">
      <w:pPr>
        <w:jc w:val="center"/>
        <w:rPr>
          <w:rFonts w:ascii="Arial" w:hAnsi="Arial" w:cs="Arial"/>
          <w:b/>
          <w:u w:val="single"/>
        </w:rPr>
      </w:pPr>
    </w:p>
    <w:p w14:paraId="01749C03" w14:textId="77777777" w:rsidR="00FF530A" w:rsidRPr="009D1BF4" w:rsidRDefault="00FF530A" w:rsidP="00FF530A">
      <w:pPr>
        <w:jc w:val="center"/>
        <w:rPr>
          <w:b/>
          <w:sz w:val="22"/>
          <w:szCs w:val="22"/>
          <w:u w:val="single"/>
        </w:rPr>
      </w:pPr>
      <w:r w:rsidRPr="009D1BF4">
        <w:rPr>
          <w:b/>
          <w:sz w:val="22"/>
          <w:szCs w:val="22"/>
          <w:u w:val="single"/>
        </w:rPr>
        <w:t xml:space="preserve">OŚWIADCZENIE WYKONAWCY O </w:t>
      </w:r>
      <w:r>
        <w:rPr>
          <w:b/>
          <w:sz w:val="22"/>
          <w:szCs w:val="22"/>
          <w:u w:val="single"/>
        </w:rPr>
        <w:t>NIEPODLEGANIU/PODLEGANIU WYKLUCZENIU</w:t>
      </w:r>
      <w:r w:rsidRPr="009D1BF4">
        <w:rPr>
          <w:b/>
          <w:sz w:val="22"/>
          <w:szCs w:val="22"/>
          <w:u w:val="single"/>
        </w:rPr>
        <w:t xml:space="preserve"> </w:t>
      </w:r>
    </w:p>
    <w:p w14:paraId="7191D449" w14:textId="77777777" w:rsidR="00FF530A" w:rsidRPr="009D1BF4" w:rsidRDefault="00FF530A" w:rsidP="00FF530A">
      <w:pPr>
        <w:ind w:left="357"/>
        <w:jc w:val="center"/>
        <w:rPr>
          <w:sz w:val="22"/>
          <w:szCs w:val="22"/>
        </w:rPr>
      </w:pPr>
      <w:r w:rsidRPr="009D1BF4">
        <w:rPr>
          <w:sz w:val="22"/>
          <w:szCs w:val="22"/>
        </w:rPr>
        <w:t>na podstawie art. 7 ust. 1 ustawy z dnia 13 kwietnia 2022 r. o szczególnych rozwiązaniach w zakresie przeciwdziałania wspieraniu agresji na Ukrainę oraz służących ochronie bezpieczeństwa narodowego (Dz. U. z 2022 r., poz. 835)</w:t>
      </w:r>
    </w:p>
    <w:p w14:paraId="0289F361" w14:textId="36B901B1" w:rsidR="00FF530A" w:rsidRPr="009D1BF4" w:rsidRDefault="00FF530A" w:rsidP="00FF530A">
      <w:pPr>
        <w:jc w:val="both"/>
      </w:pPr>
      <w:r w:rsidRPr="009D1BF4">
        <w:rPr>
          <w:sz w:val="22"/>
        </w:rPr>
        <w:t>Na potrzeby postępo</w:t>
      </w:r>
      <w:r>
        <w:rPr>
          <w:sz w:val="22"/>
        </w:rPr>
        <w:t xml:space="preserve">wania o udzielenie zamówienia publicznego prowadzonego w trybie przetargu nieograniczonego na </w:t>
      </w:r>
      <w:r w:rsidRPr="009D1BF4">
        <w:rPr>
          <w:b/>
          <w:sz w:val="22"/>
        </w:rPr>
        <w:t xml:space="preserve">„Dostawę </w:t>
      </w:r>
      <w:r>
        <w:rPr>
          <w:b/>
          <w:sz w:val="22"/>
        </w:rPr>
        <w:t>specjalistycznego sprzętu i urządzeń warsztatowych</w:t>
      </w:r>
      <w:r w:rsidR="004974E4">
        <w:rPr>
          <w:b/>
          <w:sz w:val="22"/>
        </w:rPr>
        <w:t xml:space="preserve"> dla Warsztatów Techniki Morskiej w Gdyni</w:t>
      </w:r>
      <w:r>
        <w:rPr>
          <w:b/>
          <w:sz w:val="22"/>
        </w:rPr>
        <w:t>”</w:t>
      </w:r>
      <w:r w:rsidRPr="009D1BF4">
        <w:rPr>
          <w:b/>
          <w:sz w:val="22"/>
        </w:rPr>
        <w:t xml:space="preserve">, nr sprawy </w:t>
      </w:r>
      <w:r>
        <w:rPr>
          <w:b/>
          <w:sz w:val="22"/>
        </w:rPr>
        <w:t>38/</w:t>
      </w:r>
      <w:r w:rsidRPr="009D1BF4">
        <w:rPr>
          <w:b/>
          <w:sz w:val="22"/>
        </w:rPr>
        <w:t>2022</w:t>
      </w:r>
      <w:r>
        <w:rPr>
          <w:b/>
          <w:sz w:val="22"/>
        </w:rPr>
        <w:t>,</w:t>
      </w:r>
      <w:r w:rsidRPr="009D1BF4">
        <w:rPr>
          <w:b/>
          <w:sz w:val="22"/>
        </w:rPr>
        <w:t xml:space="preserve"> </w:t>
      </w:r>
      <w:r w:rsidRPr="009D1BF4">
        <w:rPr>
          <w:sz w:val="22"/>
        </w:rPr>
        <w:t>świadomy odpowiedzialności za składnie fałszywych oświadczeń:</w:t>
      </w:r>
    </w:p>
    <w:p w14:paraId="014A7CD3" w14:textId="77777777" w:rsidR="00FF530A" w:rsidRPr="009D1BF4" w:rsidRDefault="00AB1E04" w:rsidP="00FF530A">
      <w:pPr>
        <w:ind w:hanging="284"/>
        <w:jc w:val="both"/>
        <w:rPr>
          <w:sz w:val="22"/>
          <w:szCs w:val="22"/>
        </w:rPr>
      </w:pPr>
      <w:sdt>
        <w:sdtPr>
          <w:rPr>
            <w:sz w:val="22"/>
            <w:szCs w:val="22"/>
          </w:rPr>
          <w:id w:val="554591810"/>
          <w14:checkbox>
            <w14:checked w14:val="0"/>
            <w14:checkedState w14:val="2612" w14:font="MS Gothic"/>
            <w14:uncheckedState w14:val="2610" w14:font="MS Gothic"/>
          </w14:checkbox>
        </w:sdtPr>
        <w:sdtEndPr/>
        <w:sdtContent>
          <w:r w:rsidR="00FF530A" w:rsidRPr="009D1BF4">
            <w:rPr>
              <w:rFonts w:ascii="MS Gothic" w:eastAsia="MS Gothic" w:hAnsi="MS Gothic" w:hint="eastAsia"/>
              <w:sz w:val="22"/>
              <w:szCs w:val="22"/>
            </w:rPr>
            <w:t>☐</w:t>
          </w:r>
        </w:sdtContent>
      </w:sdt>
      <w:r w:rsidR="00FF530A" w:rsidRPr="009D1BF4">
        <w:rPr>
          <w:b/>
          <w:sz w:val="22"/>
          <w:szCs w:val="22"/>
        </w:rPr>
        <w:t xml:space="preserve"> oświadczam, że Wykonawca nie podlega</w:t>
      </w:r>
      <w:r w:rsidR="00FF530A" w:rsidRPr="009D1BF4">
        <w:rPr>
          <w:i/>
          <w:sz w:val="22"/>
          <w:szCs w:val="22"/>
        </w:rPr>
        <w:t xml:space="preserve"> </w:t>
      </w:r>
      <w:r w:rsidR="00FF530A" w:rsidRPr="009D1BF4">
        <w:rPr>
          <w:b/>
          <w:sz w:val="22"/>
          <w:szCs w:val="22"/>
        </w:rPr>
        <w:t>wykluczeniu z postępowania*</w:t>
      </w:r>
      <w:r w:rsidR="00FF530A" w:rsidRPr="009D1BF4">
        <w:rPr>
          <w:sz w:val="22"/>
          <w:szCs w:val="22"/>
        </w:rPr>
        <w:t xml:space="preserve"> </w:t>
      </w:r>
      <w:r w:rsidR="00FF530A" w:rsidRPr="009D1BF4">
        <w:rPr>
          <w:i/>
          <w:sz w:val="22"/>
          <w:szCs w:val="22"/>
        </w:rPr>
        <w:t xml:space="preserve">(oraz osoby, podmioty, które reprezentuję nie podlegają, w tym podwykonawcy – o ile dotyczy) </w:t>
      </w:r>
      <w:r w:rsidR="00FF530A" w:rsidRPr="009D1BF4">
        <w:rPr>
          <w:sz w:val="22"/>
          <w:szCs w:val="22"/>
        </w:rPr>
        <w:t>na podstawie art. 7 ustawy z dnia 13 kwietnia 2022 r. o szczególnych rozwiązaniach w zakresie przeciwdziałania wspieraniu agresji na Ukrainę oraz służących ochronie bezpieczeństwa narodowego (Dz.U. z 15 kwietnia 2022 r., poz. 835) i oświadczam, że:</w:t>
      </w:r>
    </w:p>
    <w:p w14:paraId="21A3610E" w14:textId="77777777" w:rsidR="00FF530A" w:rsidRPr="009D1BF4" w:rsidRDefault="00FF530A" w:rsidP="0090111D">
      <w:pPr>
        <w:numPr>
          <w:ilvl w:val="0"/>
          <w:numId w:val="104"/>
        </w:numPr>
        <w:ind w:left="284" w:hanging="284"/>
        <w:jc w:val="both"/>
        <w:rPr>
          <w:sz w:val="22"/>
          <w:szCs w:val="22"/>
        </w:rPr>
      </w:pPr>
      <w:r w:rsidRPr="009D1BF4">
        <w:rPr>
          <w:sz w:val="22"/>
          <w:szCs w:val="22"/>
        </w:rPr>
        <w:t xml:space="preserve">Wykonawca nie jest wymieniony w wykazach określonego w rozporządzeniu 765/2006 i rozporządzeniu 269/2014 albo wpisany na listę na podstawie decyzji w sprawie wpisu na listę rozstrzygającej </w:t>
      </w:r>
      <w:r w:rsidRPr="009D1BF4">
        <w:rPr>
          <w:sz w:val="22"/>
          <w:szCs w:val="22"/>
        </w:rPr>
        <w:br/>
        <w:t>o zastosowaniu środka, o którym mowa w art. 1 pkt. 3 (ustawy jak powyżej);</w:t>
      </w:r>
    </w:p>
    <w:p w14:paraId="13CF1B9E" w14:textId="77777777" w:rsidR="00FF530A" w:rsidRPr="009D1BF4" w:rsidRDefault="00FF530A" w:rsidP="0090111D">
      <w:pPr>
        <w:numPr>
          <w:ilvl w:val="0"/>
          <w:numId w:val="104"/>
        </w:numPr>
        <w:ind w:left="284" w:hanging="284"/>
        <w:jc w:val="both"/>
        <w:rPr>
          <w:sz w:val="22"/>
          <w:szCs w:val="22"/>
        </w:rPr>
      </w:pPr>
      <w:r w:rsidRPr="009D1BF4">
        <w:rPr>
          <w:sz w:val="22"/>
          <w:szCs w:val="22"/>
        </w:rPr>
        <w:t xml:space="preserve">Wykonawca nie jest Wykonawcą, u którego beneficjentem rzeczywistym w rozumieniu ustawy z dnia </w:t>
      </w:r>
      <w:r w:rsidRPr="009D1BF4">
        <w:rPr>
          <w:sz w:val="22"/>
          <w:szCs w:val="22"/>
        </w:rPr>
        <w:br/>
        <w:t xml:space="preserve">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w:t>
      </w:r>
      <w:r w:rsidRPr="009D1BF4">
        <w:rPr>
          <w:sz w:val="22"/>
          <w:szCs w:val="22"/>
        </w:rPr>
        <w:br/>
        <w:t>o ile została wpisana na listę na podstawie decyzji w sprawie wpisu na listę rozstrzygającej o zastosowaniu środka, o którym mowa w art. 1 pkt 3;</w:t>
      </w:r>
    </w:p>
    <w:p w14:paraId="0B633250" w14:textId="77777777" w:rsidR="00FF530A" w:rsidRPr="009D1BF4" w:rsidRDefault="00FF530A" w:rsidP="0090111D">
      <w:pPr>
        <w:numPr>
          <w:ilvl w:val="0"/>
          <w:numId w:val="104"/>
        </w:numPr>
        <w:ind w:left="284" w:hanging="284"/>
        <w:jc w:val="both"/>
        <w:rPr>
          <w:sz w:val="22"/>
          <w:szCs w:val="22"/>
        </w:rPr>
      </w:pPr>
      <w:r w:rsidRPr="009D1BF4">
        <w:rPr>
          <w:sz w:val="22"/>
          <w:szCs w:val="22"/>
        </w:rPr>
        <w:t xml:space="preserve">Wykonawca nie jest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o którym mowa w art. 1 pkt 3. </w:t>
      </w:r>
    </w:p>
    <w:p w14:paraId="778DE1D7" w14:textId="77777777" w:rsidR="00FF530A" w:rsidRPr="009D1BF4" w:rsidRDefault="00AB1E04" w:rsidP="00FF530A">
      <w:pPr>
        <w:ind w:hanging="284"/>
        <w:jc w:val="both"/>
        <w:rPr>
          <w:sz w:val="22"/>
          <w:szCs w:val="22"/>
        </w:rPr>
      </w:pPr>
      <w:sdt>
        <w:sdtPr>
          <w:rPr>
            <w:sz w:val="22"/>
            <w:szCs w:val="22"/>
          </w:rPr>
          <w:id w:val="1734890606"/>
          <w14:checkbox>
            <w14:checked w14:val="0"/>
            <w14:checkedState w14:val="2612" w14:font="MS Gothic"/>
            <w14:uncheckedState w14:val="2610" w14:font="MS Gothic"/>
          </w14:checkbox>
        </w:sdtPr>
        <w:sdtEndPr/>
        <w:sdtContent>
          <w:r w:rsidR="00FF530A" w:rsidRPr="009D1BF4">
            <w:rPr>
              <w:rFonts w:ascii="MS Gothic" w:eastAsia="MS Gothic" w:hAnsi="MS Gothic" w:hint="eastAsia"/>
              <w:sz w:val="22"/>
              <w:szCs w:val="22"/>
            </w:rPr>
            <w:t>☐</w:t>
          </w:r>
        </w:sdtContent>
      </w:sdt>
      <w:r w:rsidR="00FF530A" w:rsidRPr="009D1BF4">
        <w:rPr>
          <w:sz w:val="22"/>
          <w:szCs w:val="22"/>
        </w:rPr>
        <w:t xml:space="preserve"> </w:t>
      </w:r>
      <w:r w:rsidR="00FF530A" w:rsidRPr="009D1BF4">
        <w:rPr>
          <w:b/>
          <w:sz w:val="22"/>
          <w:szCs w:val="22"/>
        </w:rPr>
        <w:t>oświadczam, że Wykonawca podlega wykluczeniu</w:t>
      </w:r>
      <w:r w:rsidR="00FF530A" w:rsidRPr="009D1BF4">
        <w:rPr>
          <w:sz w:val="22"/>
          <w:szCs w:val="22"/>
        </w:rPr>
        <w:t xml:space="preserve"> </w:t>
      </w:r>
      <w:r w:rsidR="00FF530A" w:rsidRPr="009D1BF4">
        <w:rPr>
          <w:b/>
          <w:sz w:val="22"/>
          <w:szCs w:val="22"/>
        </w:rPr>
        <w:t>z postępowania</w:t>
      </w:r>
      <w:r w:rsidR="00FF530A" w:rsidRPr="009D1BF4">
        <w:rPr>
          <w:sz w:val="22"/>
          <w:szCs w:val="22"/>
        </w:rPr>
        <w:t xml:space="preserve">* </w:t>
      </w:r>
      <w:r w:rsidR="00FF530A" w:rsidRPr="009D1BF4">
        <w:rPr>
          <w:i/>
          <w:sz w:val="22"/>
          <w:szCs w:val="22"/>
        </w:rPr>
        <w:t>(oraz osoby, podmioty, które reprezentuję nie podlegają, w tym podwykonawcy – o ile dotyczy)</w:t>
      </w:r>
      <w:r w:rsidR="00FF530A" w:rsidRPr="009D1BF4">
        <w:rPr>
          <w:sz w:val="22"/>
          <w:szCs w:val="22"/>
        </w:rPr>
        <w:t xml:space="preserve"> na podstawie art. 7 ustawy z dnia 13 kwietnia 2022 r. o szczególnych rozwiązaniach w zakresie przeciwdziałania wspieraniu agresji na Ukrainę oraz służących ochronie bezpieczeństwa narodowego (Dz.U. z 15 kwietnia 2022 r., poz. 835) z uwagi na wystąpienie okoliczności:</w:t>
      </w:r>
    </w:p>
    <w:p w14:paraId="191DF533" w14:textId="77777777" w:rsidR="00FF530A" w:rsidRPr="009D1BF4" w:rsidRDefault="00AB1E04" w:rsidP="00FF530A">
      <w:pPr>
        <w:ind w:left="425" w:hanging="425"/>
        <w:jc w:val="both"/>
        <w:rPr>
          <w:sz w:val="22"/>
          <w:szCs w:val="22"/>
        </w:rPr>
      </w:pPr>
      <w:sdt>
        <w:sdtPr>
          <w:rPr>
            <w:sz w:val="22"/>
            <w:szCs w:val="22"/>
          </w:rPr>
          <w:id w:val="1545642219"/>
          <w14:checkbox>
            <w14:checked w14:val="0"/>
            <w14:checkedState w14:val="2612" w14:font="MS Gothic"/>
            <w14:uncheckedState w14:val="2610" w14:font="MS Gothic"/>
          </w14:checkbox>
        </w:sdtPr>
        <w:sdtEndPr/>
        <w:sdtContent>
          <w:r w:rsidR="00FF530A" w:rsidRPr="009D1BF4">
            <w:rPr>
              <w:rFonts w:ascii="Segoe UI Symbol" w:eastAsia="MS Gothic" w:hAnsi="Segoe UI Symbol" w:cs="Segoe UI Symbol"/>
              <w:sz w:val="22"/>
              <w:szCs w:val="22"/>
            </w:rPr>
            <w:t>☐</w:t>
          </w:r>
        </w:sdtContent>
      </w:sdt>
      <w:r w:rsidR="00FF530A" w:rsidRPr="009D1BF4">
        <w:rPr>
          <w:sz w:val="22"/>
          <w:szCs w:val="22"/>
        </w:rPr>
        <w:t xml:space="preserve">   wykonawca jest wymieniony w wykazach określonego w rozporządzeniu 765/2006 i rozporządzeniu 269/2014 albo wpisanego na listę na podstawie decyzji w sprawie wpisu na listę rozstrzygającej </w:t>
      </w:r>
      <w:r w:rsidR="00FF530A" w:rsidRPr="009D1BF4">
        <w:rPr>
          <w:sz w:val="22"/>
          <w:szCs w:val="22"/>
        </w:rPr>
        <w:br/>
        <w:t>o zastosowaniu środka, o którym mowa w art. 1 pkt. 3 (ustawy jak powyżej);*</w:t>
      </w:r>
    </w:p>
    <w:p w14:paraId="2D54599B" w14:textId="77777777" w:rsidR="00FF530A" w:rsidRPr="009D1BF4" w:rsidRDefault="00AB1E04" w:rsidP="00FF530A">
      <w:pPr>
        <w:ind w:left="425" w:hanging="425"/>
        <w:jc w:val="both"/>
        <w:rPr>
          <w:sz w:val="22"/>
          <w:szCs w:val="22"/>
        </w:rPr>
      </w:pPr>
      <w:sdt>
        <w:sdtPr>
          <w:rPr>
            <w:sz w:val="22"/>
            <w:szCs w:val="22"/>
          </w:rPr>
          <w:id w:val="-1069335854"/>
          <w14:checkbox>
            <w14:checked w14:val="0"/>
            <w14:checkedState w14:val="2612" w14:font="MS Gothic"/>
            <w14:uncheckedState w14:val="2610" w14:font="MS Gothic"/>
          </w14:checkbox>
        </w:sdtPr>
        <w:sdtEndPr/>
        <w:sdtContent>
          <w:r w:rsidR="00FF530A" w:rsidRPr="009D1BF4">
            <w:rPr>
              <w:rFonts w:ascii="Segoe UI Symbol" w:eastAsia="MS Gothic" w:hAnsi="Segoe UI Symbol" w:cs="Segoe UI Symbol"/>
              <w:sz w:val="22"/>
              <w:szCs w:val="22"/>
            </w:rPr>
            <w:t>☐</w:t>
          </w:r>
        </w:sdtContent>
      </w:sdt>
      <w:r w:rsidR="00FF530A" w:rsidRPr="009D1BF4">
        <w:rPr>
          <w:sz w:val="22"/>
          <w:szCs w:val="22"/>
        </w:rPr>
        <w:t xml:space="preserve">     beneficjentem rzeczywistym Wykonawcy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w:t>
      </w:r>
      <w:r w:rsidR="00FF530A" w:rsidRPr="009D1BF4">
        <w:rPr>
          <w:sz w:val="22"/>
          <w:szCs w:val="22"/>
        </w:rPr>
        <w:br/>
        <w:t xml:space="preserve">na podstawie decyzji w sprawie wpisu na listę rozstrzygającej o zastosowaniu środka, o którym mowa </w:t>
      </w:r>
      <w:r w:rsidR="00FF530A" w:rsidRPr="009D1BF4">
        <w:rPr>
          <w:sz w:val="22"/>
          <w:szCs w:val="22"/>
        </w:rPr>
        <w:br/>
        <w:t>w art. 1 pkt 3;*</w:t>
      </w:r>
    </w:p>
    <w:p w14:paraId="17FE4C01" w14:textId="77777777" w:rsidR="00FF530A" w:rsidRPr="009D1BF4" w:rsidRDefault="00AB1E04" w:rsidP="00FF530A">
      <w:pPr>
        <w:ind w:left="425" w:hanging="425"/>
        <w:jc w:val="both"/>
        <w:rPr>
          <w:sz w:val="22"/>
          <w:szCs w:val="22"/>
        </w:rPr>
      </w:pPr>
      <w:sdt>
        <w:sdtPr>
          <w:rPr>
            <w:sz w:val="22"/>
            <w:szCs w:val="22"/>
          </w:rPr>
          <w:id w:val="-289750778"/>
          <w14:checkbox>
            <w14:checked w14:val="0"/>
            <w14:checkedState w14:val="2612" w14:font="MS Gothic"/>
            <w14:uncheckedState w14:val="2610" w14:font="MS Gothic"/>
          </w14:checkbox>
        </w:sdtPr>
        <w:sdtEndPr/>
        <w:sdtContent>
          <w:r w:rsidR="00FF530A" w:rsidRPr="009D1BF4">
            <w:rPr>
              <w:rFonts w:ascii="MS Gothic" w:eastAsia="MS Gothic" w:hAnsi="MS Gothic" w:hint="eastAsia"/>
              <w:sz w:val="22"/>
              <w:szCs w:val="22"/>
            </w:rPr>
            <w:t>☐</w:t>
          </w:r>
        </w:sdtContent>
      </w:sdt>
      <w:r w:rsidR="00FF530A" w:rsidRPr="009D1BF4">
        <w:rPr>
          <w:sz w:val="22"/>
          <w:szCs w:val="22"/>
        </w:rPr>
        <w:t xml:space="preserve">    jednostką dominującą Wykonawcy w rozumieniu art. 3 ust. 1 pkt 37 ustawy z dnia 29 września 1994 r. </w:t>
      </w:r>
      <w:r w:rsidR="00FF530A" w:rsidRPr="009D1BF4">
        <w:rPr>
          <w:sz w:val="22"/>
          <w:szCs w:val="22"/>
        </w:rPr>
        <w:br/>
        <w:t xml:space="preserve">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t>
      </w:r>
      <w:r w:rsidR="00FF530A" w:rsidRPr="009D1BF4">
        <w:rPr>
          <w:sz w:val="22"/>
          <w:szCs w:val="22"/>
        </w:rPr>
        <w:br/>
        <w:t>w sprawie wpisu na listę rozstrzygającej o zastosowaniu środka, o którym mowa w art. 1 pkt 3.*</w:t>
      </w:r>
    </w:p>
    <w:p w14:paraId="09EDBB04" w14:textId="2444F9BC" w:rsidR="00FF530A" w:rsidRPr="00B977BE" w:rsidRDefault="00FF530A" w:rsidP="00B977BE">
      <w:pPr>
        <w:spacing w:after="120"/>
        <w:ind w:right="-851"/>
        <w:rPr>
          <w:b/>
          <w:sz w:val="22"/>
          <w:szCs w:val="20"/>
        </w:rPr>
      </w:pPr>
      <w:r w:rsidRPr="009D1BF4">
        <w:rPr>
          <w:b/>
          <w:sz w:val="22"/>
          <w:szCs w:val="20"/>
        </w:rPr>
        <w:lastRenderedPageBreak/>
        <w:t>* zaznaczyć właściwe</w:t>
      </w:r>
    </w:p>
    <w:p w14:paraId="27BD4164" w14:textId="6A5CDA44" w:rsidR="00381260" w:rsidRPr="00383F94" w:rsidRDefault="00331289" w:rsidP="00BA4B8E">
      <w:pPr>
        <w:ind w:right="-1"/>
        <w:jc w:val="right"/>
        <w:rPr>
          <w:b/>
          <w:sz w:val="22"/>
          <w:szCs w:val="22"/>
        </w:rPr>
      </w:pPr>
      <w:r w:rsidRPr="00670B60">
        <w:rPr>
          <w:b/>
          <w:sz w:val="22"/>
          <w:szCs w:val="22"/>
        </w:rPr>
        <w:t xml:space="preserve">Załącznik nr </w:t>
      </w:r>
      <w:r w:rsidR="0091223C">
        <w:rPr>
          <w:b/>
          <w:sz w:val="22"/>
          <w:szCs w:val="22"/>
        </w:rPr>
        <w:t>4</w:t>
      </w:r>
      <w:r w:rsidRPr="00670B60">
        <w:rPr>
          <w:b/>
          <w:sz w:val="22"/>
          <w:szCs w:val="22"/>
        </w:rPr>
        <w:t xml:space="preserve"> do S</w:t>
      </w:r>
      <w:r w:rsidR="00C51B05" w:rsidRPr="00670B60">
        <w:rPr>
          <w:b/>
          <w:sz w:val="22"/>
          <w:szCs w:val="22"/>
        </w:rPr>
        <w:t>WZ</w:t>
      </w:r>
    </w:p>
    <w:p w14:paraId="1FCEA513" w14:textId="2146982F" w:rsidR="007439CE" w:rsidRPr="00670B60" w:rsidRDefault="007439CE" w:rsidP="00670B60">
      <w:pPr>
        <w:spacing w:before="60"/>
        <w:jc w:val="both"/>
        <w:rPr>
          <w:sz w:val="22"/>
        </w:rPr>
      </w:pPr>
    </w:p>
    <w:p w14:paraId="4E1CF93A" w14:textId="77777777" w:rsidR="0091223C" w:rsidRDefault="0091223C" w:rsidP="0091223C">
      <w:pPr>
        <w:ind w:right="45"/>
        <w:jc w:val="center"/>
        <w:rPr>
          <w:b/>
          <w:sz w:val="22"/>
          <w:szCs w:val="22"/>
          <w:u w:val="single"/>
        </w:rPr>
      </w:pPr>
    </w:p>
    <w:p w14:paraId="2DBA9D72" w14:textId="3A40417C" w:rsidR="0091223C" w:rsidRPr="007C6E94" w:rsidRDefault="0091223C" w:rsidP="0091223C">
      <w:pPr>
        <w:ind w:right="45"/>
        <w:jc w:val="center"/>
        <w:rPr>
          <w:b/>
          <w:sz w:val="22"/>
          <w:szCs w:val="22"/>
          <w:u w:val="single"/>
        </w:rPr>
      </w:pPr>
      <w:r w:rsidRPr="007C6E94">
        <w:rPr>
          <w:b/>
          <w:sz w:val="22"/>
          <w:szCs w:val="22"/>
          <w:u w:val="single"/>
        </w:rPr>
        <w:t>PROJEKTOWANE POSTANOWIENIA UMOWY</w:t>
      </w:r>
    </w:p>
    <w:p w14:paraId="6B36E166" w14:textId="77777777" w:rsidR="0091223C" w:rsidRPr="007C6E94" w:rsidRDefault="0091223C" w:rsidP="0091223C">
      <w:pPr>
        <w:jc w:val="right"/>
        <w:rPr>
          <w:i/>
          <w:sz w:val="22"/>
          <w:szCs w:val="22"/>
        </w:rPr>
      </w:pPr>
      <w:r w:rsidRPr="007C6E94">
        <w:rPr>
          <w:i/>
          <w:sz w:val="22"/>
          <w:szCs w:val="22"/>
        </w:rPr>
        <w:t>Egz. …….</w:t>
      </w:r>
    </w:p>
    <w:p w14:paraId="3371EEBB" w14:textId="77777777" w:rsidR="0091223C" w:rsidRDefault="0091223C" w:rsidP="0091223C">
      <w:pPr>
        <w:rPr>
          <w:b/>
          <w:sz w:val="22"/>
          <w:szCs w:val="22"/>
        </w:rPr>
      </w:pPr>
    </w:p>
    <w:p w14:paraId="34E04C55" w14:textId="77777777" w:rsidR="0091223C" w:rsidRPr="007C6E94" w:rsidRDefault="0091223C" w:rsidP="0091223C">
      <w:pPr>
        <w:spacing w:after="120"/>
        <w:jc w:val="center"/>
        <w:rPr>
          <w:b/>
          <w:sz w:val="22"/>
          <w:szCs w:val="22"/>
        </w:rPr>
      </w:pPr>
      <w:r>
        <w:rPr>
          <w:b/>
          <w:sz w:val="22"/>
          <w:szCs w:val="22"/>
        </w:rPr>
        <w:t>U</w:t>
      </w:r>
      <w:r w:rsidRPr="007C6E94">
        <w:rPr>
          <w:b/>
          <w:sz w:val="22"/>
          <w:szCs w:val="22"/>
        </w:rPr>
        <w:t>MOWA nr ……. / 202</w:t>
      </w:r>
      <w:r>
        <w:rPr>
          <w:b/>
          <w:sz w:val="22"/>
          <w:szCs w:val="22"/>
        </w:rPr>
        <w:t>2</w:t>
      </w:r>
    </w:p>
    <w:p w14:paraId="1BDD2EE6" w14:textId="77777777" w:rsidR="0091223C" w:rsidRDefault="0091223C" w:rsidP="0091223C">
      <w:pPr>
        <w:jc w:val="center"/>
        <w:rPr>
          <w:b/>
          <w:sz w:val="22"/>
          <w:szCs w:val="22"/>
        </w:rPr>
      </w:pPr>
      <w:r w:rsidRPr="00EC03D7">
        <w:rPr>
          <w:b/>
          <w:sz w:val="22"/>
          <w:szCs w:val="22"/>
        </w:rPr>
        <w:t>na dostawę specjalistycznego s</w:t>
      </w:r>
      <w:r>
        <w:rPr>
          <w:b/>
          <w:sz w:val="22"/>
          <w:szCs w:val="22"/>
        </w:rPr>
        <w:t xml:space="preserve">przętu i urządzeń warsztatowych </w:t>
      </w:r>
    </w:p>
    <w:p w14:paraId="0F5CF51D" w14:textId="77777777" w:rsidR="0091223C" w:rsidRPr="00EC03D7" w:rsidRDefault="0091223C" w:rsidP="0091223C">
      <w:pPr>
        <w:jc w:val="center"/>
        <w:rPr>
          <w:b/>
          <w:sz w:val="22"/>
          <w:szCs w:val="22"/>
        </w:rPr>
      </w:pPr>
      <w:r>
        <w:rPr>
          <w:b/>
          <w:sz w:val="22"/>
          <w:szCs w:val="22"/>
        </w:rPr>
        <w:t>dla Warsztatów Techniki morskiej w Gdyni</w:t>
      </w:r>
    </w:p>
    <w:p w14:paraId="7C341EEA" w14:textId="77777777" w:rsidR="0091223C" w:rsidRDefault="0091223C" w:rsidP="0091223C">
      <w:pPr>
        <w:rPr>
          <w:sz w:val="22"/>
          <w:szCs w:val="22"/>
        </w:rPr>
      </w:pPr>
    </w:p>
    <w:p w14:paraId="7692FEDA" w14:textId="77777777" w:rsidR="0091223C" w:rsidRDefault="0091223C" w:rsidP="0091223C">
      <w:pPr>
        <w:rPr>
          <w:sz w:val="22"/>
          <w:szCs w:val="22"/>
        </w:rPr>
      </w:pPr>
    </w:p>
    <w:p w14:paraId="0047D72D" w14:textId="77777777" w:rsidR="0091223C" w:rsidRPr="002A3704" w:rsidRDefault="0091223C" w:rsidP="0091223C">
      <w:pPr>
        <w:rPr>
          <w:sz w:val="22"/>
          <w:szCs w:val="22"/>
        </w:rPr>
      </w:pPr>
      <w:r w:rsidRPr="0060048D">
        <w:rPr>
          <w:sz w:val="22"/>
          <w:szCs w:val="22"/>
        </w:rPr>
        <w:t xml:space="preserve">zawarta w dniu </w:t>
      </w:r>
      <w:r w:rsidRPr="002A3704">
        <w:rPr>
          <w:sz w:val="22"/>
          <w:szCs w:val="22"/>
        </w:rPr>
        <w:t>……………………………………………..  202</w:t>
      </w:r>
      <w:r>
        <w:rPr>
          <w:sz w:val="22"/>
          <w:szCs w:val="22"/>
        </w:rPr>
        <w:t>2</w:t>
      </w:r>
      <w:r w:rsidRPr="002A3704">
        <w:rPr>
          <w:sz w:val="22"/>
          <w:szCs w:val="22"/>
        </w:rPr>
        <w:t xml:space="preserve"> r. pomiędzy:</w:t>
      </w:r>
    </w:p>
    <w:p w14:paraId="5F169510" w14:textId="77777777" w:rsidR="0091223C" w:rsidRPr="002A3704" w:rsidRDefault="0091223C" w:rsidP="0091223C">
      <w:pPr>
        <w:jc w:val="both"/>
        <w:rPr>
          <w:spacing w:val="38"/>
          <w:sz w:val="22"/>
          <w:szCs w:val="22"/>
        </w:rPr>
      </w:pPr>
    </w:p>
    <w:p w14:paraId="00617E1B" w14:textId="77777777" w:rsidR="0091223C" w:rsidRPr="002A3704" w:rsidRDefault="0091223C" w:rsidP="0091223C">
      <w:pPr>
        <w:jc w:val="both"/>
        <w:rPr>
          <w:sz w:val="22"/>
          <w:szCs w:val="22"/>
        </w:rPr>
      </w:pPr>
      <w:r w:rsidRPr="002A3704">
        <w:rPr>
          <w:sz w:val="22"/>
          <w:szCs w:val="22"/>
        </w:rPr>
        <w:t>1/  Skarbem Państwa – 1 Regionalną Bazą Logistyczną w Wałczu, ul. Ciasna 7, 78 – 600 Wałcz,</w:t>
      </w:r>
    </w:p>
    <w:p w14:paraId="372F73E7" w14:textId="77777777" w:rsidR="0091223C" w:rsidRPr="002A3704" w:rsidRDefault="0091223C" w:rsidP="0091223C">
      <w:pPr>
        <w:ind w:left="284"/>
        <w:jc w:val="both"/>
        <w:rPr>
          <w:sz w:val="22"/>
          <w:szCs w:val="22"/>
        </w:rPr>
      </w:pPr>
      <w:r w:rsidRPr="002A3704">
        <w:rPr>
          <w:sz w:val="22"/>
          <w:szCs w:val="22"/>
        </w:rPr>
        <w:t xml:space="preserve">reprezentowaną  przez : </w:t>
      </w:r>
    </w:p>
    <w:p w14:paraId="327E3133" w14:textId="77777777" w:rsidR="0091223C" w:rsidRPr="002A3704" w:rsidRDefault="0091223C" w:rsidP="0091223C">
      <w:pPr>
        <w:jc w:val="both"/>
        <w:rPr>
          <w:sz w:val="22"/>
          <w:szCs w:val="22"/>
        </w:rPr>
      </w:pPr>
    </w:p>
    <w:p w14:paraId="2E322FF2" w14:textId="77777777" w:rsidR="0091223C" w:rsidRPr="002A3704" w:rsidRDefault="0091223C" w:rsidP="0091223C">
      <w:pPr>
        <w:ind w:left="284"/>
        <w:rPr>
          <w:b/>
          <w:sz w:val="22"/>
          <w:szCs w:val="22"/>
        </w:rPr>
      </w:pPr>
      <w:r w:rsidRPr="002A3704">
        <w:rPr>
          <w:b/>
          <w:sz w:val="22"/>
          <w:szCs w:val="22"/>
        </w:rPr>
        <w:t xml:space="preserve">Komendanta  – </w:t>
      </w:r>
      <w:r w:rsidRPr="002A3704">
        <w:rPr>
          <w:sz w:val="22"/>
          <w:szCs w:val="22"/>
        </w:rPr>
        <w:t xml:space="preserve"> ……………………………………………………</w:t>
      </w:r>
    </w:p>
    <w:p w14:paraId="56661627" w14:textId="77777777" w:rsidR="0091223C" w:rsidRPr="002A3704" w:rsidRDefault="0091223C" w:rsidP="0091223C">
      <w:pPr>
        <w:rPr>
          <w:sz w:val="22"/>
          <w:szCs w:val="22"/>
        </w:rPr>
      </w:pPr>
    </w:p>
    <w:p w14:paraId="256CBBB3" w14:textId="77777777" w:rsidR="0091223C" w:rsidRPr="002A3704" w:rsidRDefault="0091223C" w:rsidP="0091223C">
      <w:pPr>
        <w:ind w:left="284"/>
        <w:rPr>
          <w:sz w:val="22"/>
          <w:szCs w:val="22"/>
        </w:rPr>
      </w:pPr>
      <w:r w:rsidRPr="002A3704">
        <w:rPr>
          <w:sz w:val="22"/>
          <w:szCs w:val="22"/>
        </w:rPr>
        <w:t>zwaną w treści umowy ,,Zamawiającym”, a</w:t>
      </w:r>
    </w:p>
    <w:p w14:paraId="57697A39" w14:textId="77777777" w:rsidR="0091223C" w:rsidRPr="002A3704" w:rsidRDefault="0091223C" w:rsidP="0091223C">
      <w:pPr>
        <w:rPr>
          <w:sz w:val="22"/>
          <w:szCs w:val="22"/>
        </w:rPr>
      </w:pPr>
    </w:p>
    <w:p w14:paraId="0482BF64" w14:textId="77777777" w:rsidR="0091223C" w:rsidRPr="002A3704" w:rsidRDefault="0091223C" w:rsidP="0091223C">
      <w:pPr>
        <w:shd w:val="clear" w:color="auto" w:fill="FFFFFF"/>
        <w:spacing w:line="276" w:lineRule="auto"/>
        <w:ind w:left="426" w:right="-2" w:hanging="426"/>
        <w:jc w:val="both"/>
        <w:rPr>
          <w:sz w:val="22"/>
          <w:szCs w:val="22"/>
        </w:rPr>
      </w:pPr>
      <w:r w:rsidRPr="002A3704">
        <w:rPr>
          <w:sz w:val="22"/>
          <w:szCs w:val="22"/>
        </w:rPr>
        <w:t>2/  ………………………………………………………………………………………………………………</w:t>
      </w:r>
    </w:p>
    <w:p w14:paraId="26F51B46" w14:textId="77777777" w:rsidR="0091223C" w:rsidRPr="002A3704" w:rsidRDefault="0091223C" w:rsidP="0091223C">
      <w:pPr>
        <w:shd w:val="clear" w:color="auto" w:fill="FFFFFF"/>
        <w:spacing w:line="276" w:lineRule="auto"/>
        <w:ind w:left="426" w:right="-2" w:hanging="426"/>
        <w:jc w:val="both"/>
        <w:rPr>
          <w:b/>
          <w:sz w:val="22"/>
          <w:szCs w:val="22"/>
        </w:rPr>
      </w:pPr>
      <w:r w:rsidRPr="002A3704">
        <w:rPr>
          <w:sz w:val="22"/>
          <w:szCs w:val="22"/>
        </w:rPr>
        <w:t xml:space="preserve">     ………………………………………………………………………………………………………………</w:t>
      </w:r>
    </w:p>
    <w:p w14:paraId="24240BE5" w14:textId="77777777" w:rsidR="0091223C" w:rsidRPr="002A3704" w:rsidRDefault="0091223C" w:rsidP="0091223C">
      <w:pPr>
        <w:shd w:val="clear" w:color="auto" w:fill="FFFFFF"/>
        <w:spacing w:line="276" w:lineRule="auto"/>
        <w:ind w:right="-2"/>
        <w:jc w:val="both"/>
        <w:rPr>
          <w:sz w:val="22"/>
          <w:szCs w:val="22"/>
        </w:rPr>
      </w:pPr>
      <w:r w:rsidRPr="002A3704">
        <w:rPr>
          <w:sz w:val="22"/>
          <w:szCs w:val="22"/>
        </w:rPr>
        <w:t xml:space="preserve">     reprezentowaną przez:</w:t>
      </w:r>
    </w:p>
    <w:p w14:paraId="15E92444" w14:textId="77777777" w:rsidR="0091223C" w:rsidRPr="002A3704" w:rsidRDefault="0091223C" w:rsidP="0091223C">
      <w:pPr>
        <w:shd w:val="clear" w:color="auto" w:fill="FFFFFF"/>
        <w:spacing w:line="276" w:lineRule="auto"/>
        <w:ind w:right="-2"/>
        <w:jc w:val="both"/>
        <w:rPr>
          <w:b/>
          <w:sz w:val="22"/>
          <w:szCs w:val="22"/>
        </w:rPr>
      </w:pPr>
    </w:p>
    <w:p w14:paraId="2C20F08A" w14:textId="77777777" w:rsidR="0091223C" w:rsidRPr="002A3704" w:rsidRDefault="0091223C" w:rsidP="0091223C">
      <w:pPr>
        <w:tabs>
          <w:tab w:val="left" w:pos="709"/>
          <w:tab w:val="left" w:pos="993"/>
        </w:tabs>
        <w:ind w:left="284"/>
        <w:rPr>
          <w:sz w:val="22"/>
          <w:szCs w:val="22"/>
        </w:rPr>
      </w:pPr>
      <w:r w:rsidRPr="002A3704">
        <w:rPr>
          <w:sz w:val="22"/>
          <w:szCs w:val="22"/>
        </w:rPr>
        <w:t>…………………………………………</w:t>
      </w:r>
    </w:p>
    <w:p w14:paraId="06B89B94" w14:textId="77777777" w:rsidR="0091223C" w:rsidRPr="002A3704" w:rsidRDefault="0091223C" w:rsidP="0091223C">
      <w:pPr>
        <w:tabs>
          <w:tab w:val="left" w:pos="709"/>
          <w:tab w:val="left" w:pos="993"/>
        </w:tabs>
        <w:ind w:left="284"/>
        <w:rPr>
          <w:sz w:val="22"/>
          <w:szCs w:val="22"/>
        </w:rPr>
      </w:pPr>
      <w:r w:rsidRPr="002A3704">
        <w:rPr>
          <w:sz w:val="22"/>
          <w:szCs w:val="22"/>
        </w:rPr>
        <w:t>zwaną w treści umowy ,,Wykonawcą”.</w:t>
      </w:r>
    </w:p>
    <w:p w14:paraId="73352E24" w14:textId="77777777" w:rsidR="0091223C" w:rsidRPr="002A3704" w:rsidRDefault="0091223C" w:rsidP="0091223C">
      <w:pPr>
        <w:jc w:val="both"/>
        <w:rPr>
          <w:sz w:val="22"/>
          <w:szCs w:val="22"/>
        </w:rPr>
      </w:pPr>
    </w:p>
    <w:p w14:paraId="5A380FD1" w14:textId="77777777" w:rsidR="0091223C" w:rsidRPr="002A3704" w:rsidRDefault="0091223C" w:rsidP="0091223C">
      <w:pPr>
        <w:spacing w:after="240"/>
        <w:jc w:val="both"/>
        <w:rPr>
          <w:sz w:val="22"/>
          <w:szCs w:val="22"/>
        </w:rPr>
      </w:pPr>
      <w:r w:rsidRPr="002A3704">
        <w:rPr>
          <w:sz w:val="22"/>
          <w:szCs w:val="22"/>
        </w:rPr>
        <w:t xml:space="preserve">W wyniku dokonania przez Zamawiającego wyboru oferty Wykonawcy, zgodnie z ustawą z dnia 11 września 2019 r. Prawo zamówień publicznych (t. j. Dz. U. z 2021 r., poz. 1129 ze zm.) w postępowaniu o udzielenie zamówienia publicznego prowadzonego w trybie podstawowym bez negocjacji (nr sprawy </w:t>
      </w:r>
      <w:r>
        <w:rPr>
          <w:b/>
          <w:sz w:val="22"/>
          <w:szCs w:val="22"/>
        </w:rPr>
        <w:t>38</w:t>
      </w:r>
      <w:r w:rsidRPr="002A3704">
        <w:rPr>
          <w:b/>
          <w:sz w:val="22"/>
          <w:szCs w:val="22"/>
        </w:rPr>
        <w:t>/202</w:t>
      </w:r>
      <w:r>
        <w:rPr>
          <w:b/>
          <w:sz w:val="22"/>
          <w:szCs w:val="22"/>
        </w:rPr>
        <w:t>2</w:t>
      </w:r>
      <w:r w:rsidRPr="002A3704">
        <w:rPr>
          <w:sz w:val="22"/>
          <w:szCs w:val="22"/>
        </w:rPr>
        <w:t xml:space="preserve">, zadanie </w:t>
      </w:r>
      <w:r w:rsidRPr="002A3704">
        <w:rPr>
          <w:sz w:val="22"/>
          <w:szCs w:val="22"/>
        </w:rPr>
        <w:br/>
      </w:r>
      <w:r w:rsidRPr="002A3704">
        <w:rPr>
          <w:b/>
          <w:sz w:val="22"/>
          <w:szCs w:val="22"/>
        </w:rPr>
        <w:t>nr …….</w:t>
      </w:r>
      <w:r w:rsidRPr="002A3704">
        <w:rPr>
          <w:sz w:val="22"/>
          <w:szCs w:val="22"/>
        </w:rPr>
        <w:t>), została zawarta umowa o następującej treści:</w:t>
      </w:r>
    </w:p>
    <w:p w14:paraId="33C39EC4" w14:textId="77777777" w:rsidR="0091223C" w:rsidRPr="002A3704" w:rsidRDefault="0091223C" w:rsidP="0091223C">
      <w:pPr>
        <w:spacing w:before="120" w:after="120"/>
        <w:jc w:val="center"/>
        <w:rPr>
          <w:b/>
          <w:sz w:val="22"/>
          <w:szCs w:val="22"/>
        </w:rPr>
      </w:pPr>
      <w:r w:rsidRPr="002A3704">
        <w:rPr>
          <w:b/>
          <w:sz w:val="22"/>
          <w:szCs w:val="22"/>
        </w:rPr>
        <w:t>§ 1.  WYJAŚNIENIE  POJĘĆ</w:t>
      </w:r>
    </w:p>
    <w:p w14:paraId="72AE96DF" w14:textId="77777777" w:rsidR="0091223C" w:rsidRPr="002A3704" w:rsidRDefault="0091223C" w:rsidP="0091223C">
      <w:pPr>
        <w:spacing w:before="60"/>
        <w:jc w:val="both"/>
        <w:rPr>
          <w:sz w:val="22"/>
          <w:szCs w:val="22"/>
        </w:rPr>
      </w:pPr>
      <w:r w:rsidRPr="002A3704">
        <w:rPr>
          <w:sz w:val="22"/>
          <w:szCs w:val="22"/>
        </w:rPr>
        <w:t>Przez określenia użyte w dalszej części niniejszej umowy należy rozumieć:</w:t>
      </w:r>
    </w:p>
    <w:p w14:paraId="2EDEE8C4" w14:textId="77777777" w:rsidR="0091223C" w:rsidRPr="002A3704" w:rsidRDefault="0091223C" w:rsidP="0090111D">
      <w:pPr>
        <w:numPr>
          <w:ilvl w:val="0"/>
          <w:numId w:val="110"/>
        </w:numPr>
        <w:spacing w:after="60"/>
        <w:ind w:left="284" w:hanging="284"/>
        <w:jc w:val="both"/>
        <w:rPr>
          <w:b/>
          <w:sz w:val="22"/>
          <w:szCs w:val="22"/>
        </w:rPr>
      </w:pPr>
      <w:r w:rsidRPr="002A3704">
        <w:rPr>
          <w:b/>
          <w:sz w:val="22"/>
          <w:szCs w:val="22"/>
        </w:rPr>
        <w:t xml:space="preserve">Wyrób/Towar/Produkt </w:t>
      </w:r>
      <w:r w:rsidRPr="002A3704">
        <w:rPr>
          <w:sz w:val="22"/>
          <w:szCs w:val="22"/>
        </w:rPr>
        <w:t>–</w:t>
      </w:r>
      <w:r w:rsidRPr="002A3704">
        <w:rPr>
          <w:b/>
          <w:sz w:val="22"/>
          <w:szCs w:val="22"/>
        </w:rPr>
        <w:t xml:space="preserve"> specjalistyczny sprzęt i urządzenia warsztatowe</w:t>
      </w:r>
      <w:r w:rsidRPr="003A4B43">
        <w:t xml:space="preserve"> </w:t>
      </w:r>
      <w:r w:rsidRPr="003A4B43">
        <w:rPr>
          <w:b/>
          <w:sz w:val="22"/>
          <w:szCs w:val="22"/>
        </w:rPr>
        <w:t xml:space="preserve">dla Warsztatów Techniki </w:t>
      </w:r>
      <w:r>
        <w:rPr>
          <w:b/>
          <w:sz w:val="22"/>
          <w:szCs w:val="22"/>
        </w:rPr>
        <w:t xml:space="preserve">  </w:t>
      </w:r>
      <w:r w:rsidRPr="003A4B43">
        <w:rPr>
          <w:b/>
          <w:sz w:val="22"/>
          <w:szCs w:val="22"/>
        </w:rPr>
        <w:t>morskiej w Gdyni</w:t>
      </w:r>
    </w:p>
    <w:p w14:paraId="38947581" w14:textId="77777777" w:rsidR="0091223C" w:rsidRPr="002A3704" w:rsidRDefault="0091223C" w:rsidP="0090111D">
      <w:pPr>
        <w:numPr>
          <w:ilvl w:val="0"/>
          <w:numId w:val="110"/>
        </w:numPr>
        <w:spacing w:after="60"/>
        <w:ind w:left="284" w:right="-143" w:hanging="284"/>
        <w:jc w:val="both"/>
        <w:rPr>
          <w:bCs/>
          <w:sz w:val="22"/>
          <w:szCs w:val="22"/>
        </w:rPr>
      </w:pPr>
      <w:r w:rsidRPr="002A3704">
        <w:rPr>
          <w:b/>
          <w:sz w:val="22"/>
          <w:szCs w:val="22"/>
        </w:rPr>
        <w:t xml:space="preserve">Partia towaru </w:t>
      </w:r>
      <w:r w:rsidRPr="002A3704">
        <w:rPr>
          <w:bCs/>
          <w:sz w:val="22"/>
          <w:szCs w:val="22"/>
        </w:rPr>
        <w:t xml:space="preserve">– jednorodny asortyment towaru, dostarczony w ramach „Protokołu </w:t>
      </w:r>
      <w:r w:rsidRPr="002A3704">
        <w:rPr>
          <w:sz w:val="22"/>
          <w:szCs w:val="22"/>
        </w:rPr>
        <w:t>Odbioru Technicznego”.</w:t>
      </w:r>
    </w:p>
    <w:p w14:paraId="326CA896" w14:textId="77777777" w:rsidR="0091223C" w:rsidRPr="002A3704" w:rsidRDefault="0091223C" w:rsidP="0090111D">
      <w:pPr>
        <w:numPr>
          <w:ilvl w:val="0"/>
          <w:numId w:val="110"/>
        </w:numPr>
        <w:spacing w:after="60"/>
        <w:ind w:left="284" w:hanging="284"/>
        <w:jc w:val="both"/>
        <w:rPr>
          <w:b/>
          <w:sz w:val="22"/>
          <w:szCs w:val="22"/>
        </w:rPr>
      </w:pPr>
      <w:r w:rsidRPr="002A3704">
        <w:rPr>
          <w:b/>
          <w:sz w:val="22"/>
          <w:szCs w:val="22"/>
        </w:rPr>
        <w:t xml:space="preserve">Opakowanie </w:t>
      </w:r>
      <w:r w:rsidRPr="003A4B43">
        <w:rPr>
          <w:sz w:val="22"/>
          <w:szCs w:val="22"/>
        </w:rPr>
        <w:t>–</w:t>
      </w:r>
      <w:r w:rsidRPr="002A3704">
        <w:rPr>
          <w:b/>
          <w:sz w:val="22"/>
          <w:szCs w:val="22"/>
        </w:rPr>
        <w:t xml:space="preserve"> </w:t>
      </w:r>
      <w:r w:rsidRPr="002A3704">
        <w:rPr>
          <w:sz w:val="22"/>
          <w:szCs w:val="22"/>
        </w:rPr>
        <w:t>zabezpieczenie produktu przed uszkodzeniem w czasie transportu.</w:t>
      </w:r>
    </w:p>
    <w:p w14:paraId="0D8C4A5A" w14:textId="77777777" w:rsidR="0091223C" w:rsidRPr="002A3704" w:rsidRDefault="0091223C" w:rsidP="0090111D">
      <w:pPr>
        <w:numPr>
          <w:ilvl w:val="0"/>
          <w:numId w:val="110"/>
        </w:numPr>
        <w:spacing w:after="60"/>
        <w:ind w:left="284" w:hanging="284"/>
        <w:jc w:val="both"/>
        <w:rPr>
          <w:sz w:val="22"/>
          <w:szCs w:val="22"/>
        </w:rPr>
      </w:pPr>
      <w:r w:rsidRPr="002A3704">
        <w:rPr>
          <w:b/>
          <w:sz w:val="22"/>
          <w:szCs w:val="22"/>
        </w:rPr>
        <w:t xml:space="preserve">Zamawiający/Płatnik </w:t>
      </w:r>
      <w:r w:rsidRPr="002A3704">
        <w:rPr>
          <w:sz w:val="22"/>
          <w:szCs w:val="22"/>
        </w:rPr>
        <w:t>– Skarb Państwa – 1 Regionalna Baza Logistyczna w Wałczu.</w:t>
      </w:r>
    </w:p>
    <w:p w14:paraId="5A0D1996" w14:textId="77777777" w:rsidR="0091223C" w:rsidRPr="002A3704" w:rsidRDefault="0091223C" w:rsidP="0090111D">
      <w:pPr>
        <w:numPr>
          <w:ilvl w:val="0"/>
          <w:numId w:val="110"/>
        </w:numPr>
        <w:spacing w:after="60"/>
        <w:ind w:left="284" w:hanging="284"/>
        <w:jc w:val="both"/>
        <w:rPr>
          <w:sz w:val="22"/>
          <w:szCs w:val="22"/>
        </w:rPr>
      </w:pPr>
      <w:r w:rsidRPr="002A3704">
        <w:rPr>
          <w:b/>
          <w:sz w:val="22"/>
          <w:szCs w:val="22"/>
        </w:rPr>
        <w:t xml:space="preserve">Przyjmujący </w:t>
      </w:r>
      <w:r w:rsidRPr="002A3704">
        <w:rPr>
          <w:sz w:val="22"/>
          <w:szCs w:val="22"/>
        </w:rPr>
        <w:t>– Przedstawiciel wojskowy dokonujący odbioru u Odbiorcy.</w:t>
      </w:r>
    </w:p>
    <w:p w14:paraId="439B86DA" w14:textId="77777777" w:rsidR="0091223C" w:rsidRPr="002A3704" w:rsidRDefault="0091223C" w:rsidP="0090111D">
      <w:pPr>
        <w:numPr>
          <w:ilvl w:val="0"/>
          <w:numId w:val="110"/>
        </w:numPr>
        <w:tabs>
          <w:tab w:val="num" w:pos="360"/>
        </w:tabs>
        <w:spacing w:after="60"/>
        <w:ind w:left="284" w:hanging="284"/>
        <w:jc w:val="both"/>
        <w:rPr>
          <w:i/>
          <w:sz w:val="22"/>
          <w:szCs w:val="22"/>
        </w:rPr>
      </w:pPr>
      <w:r w:rsidRPr="002A3704">
        <w:rPr>
          <w:b/>
          <w:sz w:val="22"/>
          <w:szCs w:val="22"/>
        </w:rPr>
        <w:t>Odbiorca</w:t>
      </w:r>
      <w:r>
        <w:rPr>
          <w:b/>
          <w:sz w:val="22"/>
          <w:szCs w:val="22"/>
        </w:rPr>
        <w:t>/Użytkownik</w:t>
      </w:r>
      <w:r w:rsidRPr="002A3704">
        <w:rPr>
          <w:sz w:val="22"/>
          <w:szCs w:val="22"/>
        </w:rPr>
        <w:t xml:space="preserve"> – 1 Regionalna Baza Logistyczna – Warsztaty Techniki Morskiej, ul. Śmidowicza 48, 81 – 106 Gdynia </w:t>
      </w:r>
    </w:p>
    <w:p w14:paraId="40914099" w14:textId="77777777" w:rsidR="0091223C" w:rsidRPr="002A3704" w:rsidRDefault="0091223C" w:rsidP="0090111D">
      <w:pPr>
        <w:numPr>
          <w:ilvl w:val="0"/>
          <w:numId w:val="110"/>
        </w:numPr>
        <w:spacing w:after="60"/>
        <w:ind w:left="284" w:hanging="284"/>
        <w:jc w:val="both"/>
        <w:rPr>
          <w:sz w:val="22"/>
          <w:szCs w:val="22"/>
        </w:rPr>
      </w:pPr>
      <w:r w:rsidRPr="002A3704">
        <w:rPr>
          <w:b/>
          <w:sz w:val="22"/>
          <w:szCs w:val="22"/>
        </w:rPr>
        <w:t>ZNWU</w:t>
      </w:r>
      <w:r w:rsidRPr="002A3704">
        <w:rPr>
          <w:sz w:val="22"/>
          <w:szCs w:val="22"/>
        </w:rPr>
        <w:t xml:space="preserve"> – zabezpieczenie  należytego wykonania umowy.</w:t>
      </w:r>
    </w:p>
    <w:p w14:paraId="1F67FA89" w14:textId="77777777" w:rsidR="0091223C" w:rsidRPr="002A3704" w:rsidRDefault="0091223C" w:rsidP="0091223C">
      <w:pPr>
        <w:tabs>
          <w:tab w:val="left" w:pos="567"/>
        </w:tabs>
        <w:ind w:left="284"/>
        <w:jc w:val="both"/>
        <w:rPr>
          <w:b/>
          <w:sz w:val="22"/>
          <w:szCs w:val="22"/>
        </w:rPr>
      </w:pPr>
    </w:p>
    <w:p w14:paraId="73032226" w14:textId="77777777" w:rsidR="0091223C" w:rsidRPr="002A3704" w:rsidRDefault="0091223C" w:rsidP="0091223C">
      <w:pPr>
        <w:tabs>
          <w:tab w:val="right" w:leader="dot" w:pos="9072"/>
        </w:tabs>
        <w:jc w:val="center"/>
        <w:rPr>
          <w:b/>
          <w:sz w:val="22"/>
          <w:szCs w:val="22"/>
        </w:rPr>
      </w:pPr>
      <w:r w:rsidRPr="002A3704">
        <w:rPr>
          <w:b/>
          <w:sz w:val="22"/>
          <w:szCs w:val="22"/>
        </w:rPr>
        <w:t>§ 2. PRZEDMIOT UMOWY</w:t>
      </w:r>
    </w:p>
    <w:p w14:paraId="5A41F77A" w14:textId="5E155CC3"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3A4B43">
        <w:rPr>
          <w:rFonts w:eastAsia="Arial Narrow"/>
          <w:bCs/>
          <w:sz w:val="22"/>
          <w:szCs w:val="22"/>
        </w:rPr>
        <w:t>Przedmiotem</w:t>
      </w:r>
      <w:r w:rsidRPr="002A3704">
        <w:rPr>
          <w:bCs/>
          <w:sz w:val="22"/>
          <w:szCs w:val="22"/>
        </w:rPr>
        <w:t xml:space="preserve"> umowy jest </w:t>
      </w:r>
      <w:r w:rsidRPr="002A3704">
        <w:rPr>
          <w:b/>
          <w:bCs/>
          <w:sz w:val="22"/>
          <w:szCs w:val="22"/>
        </w:rPr>
        <w:t>dostawa specjalistycznego sprzętu i urządzeń warsztatowych</w:t>
      </w:r>
      <w:r w:rsidRPr="003A4B43">
        <w:t xml:space="preserve"> </w:t>
      </w:r>
      <w:r w:rsidRPr="003A4B43">
        <w:rPr>
          <w:b/>
          <w:bCs/>
          <w:sz w:val="22"/>
          <w:szCs w:val="22"/>
        </w:rPr>
        <w:t>dla Warsztatów Techniki morskiej w Gdyni</w:t>
      </w:r>
      <w:r w:rsidRPr="002A3704">
        <w:rPr>
          <w:bCs/>
          <w:sz w:val="22"/>
          <w:szCs w:val="22"/>
        </w:rPr>
        <w:t xml:space="preserve"> </w:t>
      </w:r>
      <w:r>
        <w:rPr>
          <w:rFonts w:eastAsia="Arial Narrow"/>
          <w:sz w:val="22"/>
          <w:szCs w:val="22"/>
        </w:rPr>
        <w:t>pod wskazany w §</w:t>
      </w:r>
      <w:r w:rsidRPr="002A3704">
        <w:rPr>
          <w:rFonts w:eastAsia="Arial Narrow"/>
          <w:sz w:val="22"/>
          <w:szCs w:val="22"/>
        </w:rPr>
        <w:t xml:space="preserve">5 ust. 1 niniejszej umowy adres, zgodnie </w:t>
      </w:r>
      <w:r>
        <w:rPr>
          <w:rFonts w:eastAsia="Arial Narrow"/>
          <w:sz w:val="22"/>
          <w:szCs w:val="22"/>
        </w:rPr>
        <w:br/>
      </w:r>
      <w:r w:rsidRPr="002A3704">
        <w:rPr>
          <w:rFonts w:eastAsia="Arial Narrow"/>
          <w:sz w:val="22"/>
          <w:szCs w:val="22"/>
        </w:rPr>
        <w:t xml:space="preserve">z asortymentem i ilościami wymienionymi </w:t>
      </w:r>
      <w:r w:rsidR="004974E4">
        <w:rPr>
          <w:rFonts w:eastAsia="Arial Narrow"/>
          <w:sz w:val="22"/>
          <w:szCs w:val="22"/>
        </w:rPr>
        <w:t xml:space="preserve">w </w:t>
      </w:r>
      <w:r w:rsidRPr="002A3704">
        <w:rPr>
          <w:rFonts w:eastAsia="Arial Narrow"/>
          <w:sz w:val="22"/>
          <w:szCs w:val="22"/>
        </w:rPr>
        <w:t>„Formularzu ofertowym</w:t>
      </w:r>
      <w:r>
        <w:rPr>
          <w:rFonts w:eastAsia="Arial Narrow"/>
          <w:sz w:val="22"/>
          <w:szCs w:val="22"/>
        </w:rPr>
        <w:t>”</w:t>
      </w:r>
      <w:r w:rsidRPr="002A3704">
        <w:rPr>
          <w:rFonts w:eastAsia="Arial Narrow"/>
          <w:sz w:val="22"/>
          <w:szCs w:val="22"/>
        </w:rPr>
        <w:t xml:space="preserve"> stanowiącym załącznik nr 1 do SWZ oraz w poniższej tabeli:  </w:t>
      </w:r>
      <w:r w:rsidRPr="002A3704">
        <w:rPr>
          <w:rFonts w:eastAsia="Arial Narrow"/>
          <w:i/>
          <w:sz w:val="22"/>
          <w:szCs w:val="22"/>
        </w:rPr>
        <w:t>(</w:t>
      </w:r>
      <w:r w:rsidRPr="002A3704">
        <w:rPr>
          <w:rFonts w:eastAsia="Arial Narrow"/>
          <w:i/>
          <w:sz w:val="22"/>
          <w:szCs w:val="22"/>
          <w:u w:val="single"/>
        </w:rPr>
        <w:t>tabela z Rozdziału III ust.1 SWZ).</w:t>
      </w:r>
    </w:p>
    <w:p w14:paraId="2FBFDDE9" w14:textId="77777777"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rFonts w:eastAsia="Arial Narrow"/>
          <w:bCs/>
          <w:sz w:val="22"/>
          <w:szCs w:val="22"/>
        </w:rPr>
        <w:t xml:space="preserve">Zamawiający zamawia, a Wykonawca zobowiązuje się dostarczyć Odbiorcy towar opisany w niniejszej </w:t>
      </w:r>
      <w:r w:rsidRPr="002A3704">
        <w:rPr>
          <w:rFonts w:eastAsia="Arial Narrow"/>
          <w:bCs/>
          <w:sz w:val="22"/>
          <w:szCs w:val="22"/>
        </w:rPr>
        <w:lastRenderedPageBreak/>
        <w:t>umowie, na warunkach i zgodnie z wymaganiami szczegółowo określonymi w „Opisie przedmiotu zamówienia” stanowiącym załącznik nr 2 do umowy.</w:t>
      </w:r>
    </w:p>
    <w:p w14:paraId="6EB0FE45" w14:textId="77777777"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sz w:val="22"/>
          <w:szCs w:val="22"/>
        </w:rPr>
        <w:t xml:space="preserve">Zaoferowany towar musi być fabrycznie nowy, I kategorii, nieużywany i wyprodukowany co najmniej </w:t>
      </w:r>
      <w:r w:rsidRPr="002A3704">
        <w:rPr>
          <w:sz w:val="22"/>
          <w:szCs w:val="22"/>
        </w:rPr>
        <w:br/>
        <w:t>w roku 202</w:t>
      </w:r>
      <w:r>
        <w:rPr>
          <w:sz w:val="22"/>
          <w:szCs w:val="22"/>
        </w:rPr>
        <w:t>1</w:t>
      </w:r>
      <w:r w:rsidRPr="002A3704">
        <w:rPr>
          <w:sz w:val="22"/>
          <w:szCs w:val="22"/>
        </w:rPr>
        <w:t>.</w:t>
      </w:r>
    </w:p>
    <w:p w14:paraId="171799FA" w14:textId="77777777"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sz w:val="22"/>
          <w:szCs w:val="22"/>
        </w:rPr>
        <w:t>Pod pojęciem „fabrycznie nowy” Zamawiający rozumie – wyrób bez śladów używania i uszkodzenia, wolny od wad technicznych i prawnych, dopuszczony do obrotu, gatunku I-go, pełnowartościowy, nieregenerowany, nierepredukowany i nierefabrykowany, do którego produkcji zostały wykorzystane wyłącznie elementy/półfabrykaty w 100% nowe, bez śladów poprzedniego używania i uszkodzenia, nie wchodzące wcześniej (pierwotnie) w części ani w całości w skład innych wyrobów.</w:t>
      </w:r>
    </w:p>
    <w:p w14:paraId="7F7AB780" w14:textId="2E778967"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rFonts w:eastAsia="Arial Narrow"/>
          <w:sz w:val="22"/>
          <w:szCs w:val="22"/>
        </w:rPr>
        <w:t xml:space="preserve">Wszystkie wymagania jakościowe, podlegają nadzorowaniu w formie odbioru technicznego realizowanego </w:t>
      </w:r>
      <w:r>
        <w:rPr>
          <w:rFonts w:eastAsia="Arial Narrow"/>
          <w:sz w:val="22"/>
          <w:szCs w:val="22"/>
        </w:rPr>
        <w:t xml:space="preserve">zgodnie z §6 umowy </w:t>
      </w:r>
      <w:r w:rsidR="00A55A72">
        <w:rPr>
          <w:rFonts w:eastAsia="Arial Narrow"/>
          <w:sz w:val="22"/>
          <w:szCs w:val="22"/>
        </w:rPr>
        <w:t>przez specjalistów Warsztatów Techniki Morskiej w Gdyni.</w:t>
      </w:r>
    </w:p>
    <w:p w14:paraId="21DEA5BC" w14:textId="77777777" w:rsidR="0091223C" w:rsidRPr="0070123E" w:rsidRDefault="0091223C" w:rsidP="0091223C">
      <w:pPr>
        <w:widowControl w:val="0"/>
        <w:tabs>
          <w:tab w:val="left" w:pos="-4820"/>
        </w:tabs>
        <w:suppressAutoHyphens/>
        <w:spacing w:before="60"/>
        <w:ind w:left="284"/>
        <w:jc w:val="both"/>
        <w:rPr>
          <w:rFonts w:eastAsia="Arial Narrow"/>
          <w:b/>
          <w:sz w:val="22"/>
          <w:szCs w:val="22"/>
          <w:u w:val="single"/>
        </w:rPr>
      </w:pPr>
      <w:r w:rsidRPr="0070123E">
        <w:rPr>
          <w:rFonts w:eastAsia="Arial Narrow"/>
          <w:b/>
          <w:sz w:val="22"/>
          <w:szCs w:val="22"/>
          <w:u w:val="single"/>
        </w:rPr>
        <w:t xml:space="preserve">Prawo opcji </w:t>
      </w:r>
      <w:r>
        <w:rPr>
          <w:rFonts w:eastAsia="Arial Narrow"/>
          <w:b/>
          <w:sz w:val="22"/>
          <w:szCs w:val="22"/>
          <w:u w:val="single"/>
        </w:rPr>
        <w:t>–</w:t>
      </w:r>
      <w:r w:rsidRPr="0070123E">
        <w:rPr>
          <w:rFonts w:eastAsia="Arial Narrow"/>
          <w:b/>
          <w:sz w:val="22"/>
          <w:szCs w:val="22"/>
          <w:u w:val="single"/>
        </w:rPr>
        <w:t xml:space="preserve"> dotyczy zadania nr </w:t>
      </w:r>
      <w:r>
        <w:rPr>
          <w:rFonts w:eastAsia="Arial Narrow"/>
          <w:b/>
          <w:sz w:val="22"/>
          <w:szCs w:val="22"/>
          <w:u w:val="single"/>
        </w:rPr>
        <w:t xml:space="preserve">1 i </w:t>
      </w:r>
      <w:r w:rsidRPr="0070123E">
        <w:rPr>
          <w:rFonts w:eastAsia="Arial Narrow"/>
          <w:b/>
          <w:sz w:val="22"/>
          <w:szCs w:val="22"/>
          <w:u w:val="single"/>
        </w:rPr>
        <w:t>5</w:t>
      </w:r>
      <w:r>
        <w:rPr>
          <w:rFonts w:eastAsia="Arial Narrow"/>
          <w:b/>
          <w:sz w:val="22"/>
          <w:szCs w:val="22"/>
          <w:u w:val="single"/>
        </w:rPr>
        <w:t>:</w:t>
      </w:r>
    </w:p>
    <w:p w14:paraId="7588D710" w14:textId="3B9AF0D7" w:rsidR="0091223C" w:rsidRPr="002A3704" w:rsidRDefault="0091223C" w:rsidP="0090111D">
      <w:pPr>
        <w:numPr>
          <w:ilvl w:val="0"/>
          <w:numId w:val="118"/>
        </w:numPr>
        <w:spacing w:before="120"/>
        <w:ind w:left="284"/>
        <w:jc w:val="both"/>
        <w:rPr>
          <w:sz w:val="22"/>
          <w:szCs w:val="22"/>
        </w:rPr>
      </w:pPr>
      <w:r w:rsidRPr="002A3704">
        <w:rPr>
          <w:sz w:val="22"/>
          <w:szCs w:val="22"/>
        </w:rPr>
        <w:t>Zamawiający przewiduje możliw</w:t>
      </w:r>
      <w:r>
        <w:rPr>
          <w:sz w:val="22"/>
          <w:szCs w:val="22"/>
        </w:rPr>
        <w:t xml:space="preserve">ość skorzystania z „Prawa opcji”, zgodnie z art. </w:t>
      </w:r>
      <w:r w:rsidR="00A55A72">
        <w:rPr>
          <w:sz w:val="22"/>
          <w:szCs w:val="22"/>
        </w:rPr>
        <w:t>441</w:t>
      </w:r>
      <w:r>
        <w:rPr>
          <w:sz w:val="22"/>
          <w:szCs w:val="22"/>
        </w:rPr>
        <w:t xml:space="preserve"> ust. </w:t>
      </w:r>
      <w:r w:rsidR="00A55A72">
        <w:rPr>
          <w:sz w:val="22"/>
          <w:szCs w:val="22"/>
        </w:rPr>
        <w:t>1</w:t>
      </w:r>
      <w:r>
        <w:rPr>
          <w:sz w:val="22"/>
          <w:szCs w:val="22"/>
        </w:rPr>
        <w:t xml:space="preserve"> ustawy Pzp,</w:t>
      </w:r>
      <w:r w:rsidRPr="002A3704">
        <w:rPr>
          <w:sz w:val="22"/>
          <w:szCs w:val="22"/>
        </w:rPr>
        <w:t xml:space="preserve"> polegającego na możliwości zwiększenia podstawowego zakresu ilościowego przedmiotu umowy określonego co do asortymentu i ilości</w:t>
      </w:r>
      <w:r>
        <w:rPr>
          <w:sz w:val="22"/>
          <w:szCs w:val="22"/>
        </w:rPr>
        <w:t>, w tabeli zawartej w §</w:t>
      </w:r>
      <w:r w:rsidRPr="002A3704">
        <w:rPr>
          <w:sz w:val="22"/>
          <w:szCs w:val="22"/>
        </w:rPr>
        <w:t xml:space="preserve">2 ust. </w:t>
      </w:r>
      <w:r>
        <w:rPr>
          <w:sz w:val="22"/>
          <w:szCs w:val="22"/>
        </w:rPr>
        <w:t xml:space="preserve">1, w </w:t>
      </w:r>
      <w:r w:rsidRPr="002A3704">
        <w:rPr>
          <w:sz w:val="22"/>
          <w:szCs w:val="22"/>
        </w:rPr>
        <w:t>kolumnie</w:t>
      </w:r>
      <w:r>
        <w:rPr>
          <w:sz w:val="22"/>
          <w:szCs w:val="22"/>
        </w:rPr>
        <w:t xml:space="preserve"> nr 3</w:t>
      </w:r>
      <w:r w:rsidRPr="002A3704">
        <w:rPr>
          <w:sz w:val="22"/>
          <w:szCs w:val="22"/>
        </w:rPr>
        <w:t xml:space="preserve"> „ilość podstawowa”, maksymalnie o ilości wskazane w tabeli w §2 ust. </w:t>
      </w:r>
      <w:r>
        <w:rPr>
          <w:sz w:val="22"/>
          <w:szCs w:val="22"/>
        </w:rPr>
        <w:t>1</w:t>
      </w:r>
      <w:r w:rsidRPr="002A3704">
        <w:rPr>
          <w:sz w:val="22"/>
          <w:szCs w:val="22"/>
        </w:rPr>
        <w:t xml:space="preserve"> kolumna</w:t>
      </w:r>
      <w:r>
        <w:rPr>
          <w:sz w:val="22"/>
          <w:szCs w:val="22"/>
        </w:rPr>
        <w:t xml:space="preserve"> nr 3</w:t>
      </w:r>
      <w:r w:rsidRPr="002A3704">
        <w:rPr>
          <w:sz w:val="22"/>
          <w:szCs w:val="22"/>
        </w:rPr>
        <w:t xml:space="preserve"> „ilość w opcji”.</w:t>
      </w:r>
      <w:r>
        <w:rPr>
          <w:sz w:val="22"/>
          <w:szCs w:val="22"/>
        </w:rPr>
        <w:t xml:space="preserve"> </w:t>
      </w:r>
    </w:p>
    <w:p w14:paraId="1DAF82BE" w14:textId="77777777" w:rsidR="0091223C" w:rsidRPr="002A3704" w:rsidRDefault="0091223C" w:rsidP="0090111D">
      <w:pPr>
        <w:numPr>
          <w:ilvl w:val="0"/>
          <w:numId w:val="118"/>
        </w:numPr>
        <w:spacing w:before="120"/>
        <w:ind w:left="284"/>
        <w:jc w:val="both"/>
        <w:rPr>
          <w:sz w:val="22"/>
          <w:szCs w:val="22"/>
        </w:rPr>
      </w:pPr>
      <w:r w:rsidRPr="002A3704">
        <w:rPr>
          <w:sz w:val="22"/>
          <w:szCs w:val="22"/>
        </w:rPr>
        <w:t xml:space="preserve">Prawo opcji realizowane będzie na takich samych warunkach jak zamówienie podstawowe. Wykonawcy w przypadku nieskorzystania z </w:t>
      </w:r>
      <w:r>
        <w:rPr>
          <w:sz w:val="22"/>
          <w:szCs w:val="22"/>
        </w:rPr>
        <w:t>„P</w:t>
      </w:r>
      <w:r w:rsidRPr="002A3704">
        <w:rPr>
          <w:sz w:val="22"/>
          <w:szCs w:val="22"/>
        </w:rPr>
        <w:t>rawa opcji</w:t>
      </w:r>
      <w:r>
        <w:rPr>
          <w:sz w:val="22"/>
          <w:szCs w:val="22"/>
        </w:rPr>
        <w:t>”</w:t>
      </w:r>
      <w:r w:rsidRPr="002A3704">
        <w:rPr>
          <w:sz w:val="22"/>
          <w:szCs w:val="22"/>
        </w:rPr>
        <w:t xml:space="preserve">, co do zakresu niezrealizowanych dostaw określonych </w:t>
      </w:r>
      <w:r>
        <w:rPr>
          <w:sz w:val="22"/>
          <w:szCs w:val="22"/>
        </w:rPr>
        <w:br/>
      </w:r>
      <w:r w:rsidRPr="002A3704">
        <w:rPr>
          <w:sz w:val="22"/>
          <w:szCs w:val="22"/>
        </w:rPr>
        <w:t xml:space="preserve">w tabeli w ust. </w:t>
      </w:r>
      <w:r>
        <w:rPr>
          <w:sz w:val="22"/>
          <w:szCs w:val="22"/>
        </w:rPr>
        <w:t>1</w:t>
      </w:r>
      <w:r w:rsidRPr="002A3704">
        <w:rPr>
          <w:sz w:val="22"/>
          <w:szCs w:val="22"/>
        </w:rPr>
        <w:t xml:space="preserve"> niniejszego paragrafu, w kolumnie</w:t>
      </w:r>
      <w:r>
        <w:rPr>
          <w:sz w:val="22"/>
          <w:szCs w:val="22"/>
        </w:rPr>
        <w:t xml:space="preserve"> nr 3</w:t>
      </w:r>
      <w:r w:rsidRPr="002A3704">
        <w:rPr>
          <w:sz w:val="22"/>
          <w:szCs w:val="22"/>
        </w:rPr>
        <w:t xml:space="preserve"> nazwanej „ilość w opcji”, nie przysługują żadne roszczenia przeciwko Zamawiającemu, w tym w szczególności  roszczenia o zapłatę spodziewanych korzyści.</w:t>
      </w:r>
    </w:p>
    <w:p w14:paraId="7137654C" w14:textId="7EC73279" w:rsidR="0091223C" w:rsidRPr="002A3704" w:rsidRDefault="0091223C" w:rsidP="0090111D">
      <w:pPr>
        <w:numPr>
          <w:ilvl w:val="0"/>
          <w:numId w:val="118"/>
        </w:numPr>
        <w:spacing w:before="120"/>
        <w:ind w:left="284"/>
        <w:jc w:val="both"/>
        <w:rPr>
          <w:sz w:val="22"/>
          <w:szCs w:val="22"/>
        </w:rPr>
      </w:pPr>
      <w:r w:rsidRPr="002A3704">
        <w:rPr>
          <w:sz w:val="22"/>
          <w:szCs w:val="22"/>
        </w:rPr>
        <w:t xml:space="preserve">Ilości przedmiotu umowy ujęte w opcji w tabeli zawartej w ust. </w:t>
      </w:r>
      <w:r>
        <w:rPr>
          <w:sz w:val="22"/>
          <w:szCs w:val="22"/>
        </w:rPr>
        <w:t>1</w:t>
      </w:r>
      <w:r w:rsidRPr="002A3704">
        <w:rPr>
          <w:sz w:val="22"/>
          <w:szCs w:val="22"/>
        </w:rPr>
        <w:t xml:space="preserve"> niniejszego paragrafu, w kolumnie</w:t>
      </w:r>
      <w:r>
        <w:rPr>
          <w:sz w:val="22"/>
          <w:szCs w:val="22"/>
        </w:rPr>
        <w:t xml:space="preserve"> </w:t>
      </w:r>
      <w:r>
        <w:rPr>
          <w:sz w:val="22"/>
          <w:szCs w:val="22"/>
        </w:rPr>
        <w:br/>
        <w:t>nr 3</w:t>
      </w:r>
      <w:r w:rsidRPr="002A3704">
        <w:rPr>
          <w:sz w:val="22"/>
          <w:szCs w:val="22"/>
        </w:rPr>
        <w:t xml:space="preserve"> „ilość w opcji”, mogą być zrealizowane po realizacji ilości podstawowych ujętych w kolumnie </w:t>
      </w:r>
      <w:r>
        <w:rPr>
          <w:sz w:val="22"/>
          <w:szCs w:val="22"/>
        </w:rPr>
        <w:br/>
        <w:t xml:space="preserve">nr 3 określonych jako </w:t>
      </w:r>
      <w:r w:rsidRPr="002A3704">
        <w:rPr>
          <w:sz w:val="22"/>
          <w:szCs w:val="22"/>
        </w:rPr>
        <w:t xml:space="preserve">„ilość podstawowa”, w sytuacji zaistnienia w tym zakresie potrzeb Zamawiającego, po otrzymaniu od Zamawiającego informacji o skorzystaniu z </w:t>
      </w:r>
      <w:r w:rsidR="00F46131">
        <w:rPr>
          <w:sz w:val="22"/>
          <w:szCs w:val="22"/>
        </w:rPr>
        <w:t>„</w:t>
      </w:r>
      <w:r w:rsidR="00111B46">
        <w:rPr>
          <w:sz w:val="22"/>
          <w:szCs w:val="22"/>
        </w:rPr>
        <w:t>P</w:t>
      </w:r>
      <w:r w:rsidRPr="002A3704">
        <w:rPr>
          <w:sz w:val="22"/>
          <w:szCs w:val="22"/>
        </w:rPr>
        <w:t>rawa opcji</w:t>
      </w:r>
      <w:r w:rsidR="00F46131">
        <w:rPr>
          <w:sz w:val="22"/>
          <w:szCs w:val="22"/>
        </w:rPr>
        <w:t>”</w:t>
      </w:r>
      <w:r w:rsidRPr="002A3704">
        <w:rPr>
          <w:sz w:val="22"/>
          <w:szCs w:val="22"/>
        </w:rPr>
        <w:t>.</w:t>
      </w:r>
    </w:p>
    <w:p w14:paraId="7536103D" w14:textId="52D7FF21" w:rsidR="0091223C" w:rsidRDefault="0091223C" w:rsidP="0090111D">
      <w:pPr>
        <w:numPr>
          <w:ilvl w:val="0"/>
          <w:numId w:val="118"/>
        </w:numPr>
        <w:spacing w:before="120"/>
        <w:ind w:left="284"/>
        <w:jc w:val="both"/>
        <w:rPr>
          <w:sz w:val="22"/>
          <w:szCs w:val="22"/>
        </w:rPr>
      </w:pPr>
      <w:r w:rsidRPr="002A3704">
        <w:rPr>
          <w:sz w:val="22"/>
          <w:szCs w:val="22"/>
        </w:rPr>
        <w:t>O zamiarze skorzystania z prawa opcji Zamawiający powiadomi</w:t>
      </w:r>
      <w:r>
        <w:rPr>
          <w:sz w:val="22"/>
          <w:szCs w:val="22"/>
        </w:rPr>
        <w:t xml:space="preserve"> </w:t>
      </w:r>
      <w:r w:rsidRPr="002A3704">
        <w:rPr>
          <w:sz w:val="22"/>
          <w:szCs w:val="22"/>
        </w:rPr>
        <w:t>Wykonawcę</w:t>
      </w:r>
      <w:r>
        <w:rPr>
          <w:sz w:val="22"/>
          <w:szCs w:val="22"/>
        </w:rPr>
        <w:t xml:space="preserve"> </w:t>
      </w:r>
      <w:r w:rsidRPr="002A3704">
        <w:rPr>
          <w:sz w:val="22"/>
          <w:szCs w:val="22"/>
        </w:rPr>
        <w:t xml:space="preserve">(pisemnie bądź mailem) </w:t>
      </w:r>
      <w:r>
        <w:rPr>
          <w:sz w:val="22"/>
          <w:szCs w:val="22"/>
        </w:rPr>
        <w:t xml:space="preserve">nie </w:t>
      </w:r>
      <w:r w:rsidRPr="002A3704">
        <w:rPr>
          <w:sz w:val="22"/>
          <w:szCs w:val="22"/>
        </w:rPr>
        <w:t xml:space="preserve">później do </w:t>
      </w:r>
      <w:r w:rsidRPr="002A3704">
        <w:rPr>
          <w:b/>
          <w:sz w:val="22"/>
          <w:szCs w:val="22"/>
        </w:rPr>
        <w:t>2</w:t>
      </w:r>
      <w:r>
        <w:rPr>
          <w:b/>
          <w:sz w:val="22"/>
          <w:szCs w:val="22"/>
        </w:rPr>
        <w:t>0</w:t>
      </w:r>
      <w:r w:rsidRPr="002A3704">
        <w:rPr>
          <w:b/>
          <w:sz w:val="22"/>
          <w:szCs w:val="22"/>
        </w:rPr>
        <w:t xml:space="preserve"> dni od dnia </w:t>
      </w:r>
      <w:r w:rsidR="00111B46">
        <w:rPr>
          <w:b/>
          <w:sz w:val="22"/>
          <w:szCs w:val="22"/>
        </w:rPr>
        <w:t>zawarcia</w:t>
      </w:r>
      <w:r w:rsidRPr="002A3704">
        <w:rPr>
          <w:b/>
          <w:sz w:val="22"/>
          <w:szCs w:val="22"/>
        </w:rPr>
        <w:t xml:space="preserve"> </w:t>
      </w:r>
      <w:r>
        <w:rPr>
          <w:b/>
          <w:sz w:val="22"/>
          <w:szCs w:val="22"/>
        </w:rPr>
        <w:t xml:space="preserve">niniejszej </w:t>
      </w:r>
      <w:r w:rsidRPr="002A3704">
        <w:rPr>
          <w:b/>
          <w:sz w:val="22"/>
          <w:szCs w:val="22"/>
        </w:rPr>
        <w:t>umowy</w:t>
      </w:r>
      <w:r>
        <w:rPr>
          <w:sz w:val="22"/>
          <w:szCs w:val="22"/>
        </w:rPr>
        <w:t xml:space="preserve">.  </w:t>
      </w:r>
    </w:p>
    <w:p w14:paraId="3619E946" w14:textId="7D26C32B" w:rsidR="0091223C" w:rsidRPr="002A3704" w:rsidRDefault="0091223C" w:rsidP="0090111D">
      <w:pPr>
        <w:numPr>
          <w:ilvl w:val="0"/>
          <w:numId w:val="118"/>
        </w:numPr>
        <w:spacing w:before="120"/>
        <w:ind w:left="284" w:hanging="426"/>
        <w:jc w:val="both"/>
        <w:rPr>
          <w:sz w:val="22"/>
          <w:szCs w:val="22"/>
        </w:rPr>
      </w:pPr>
      <w:r>
        <w:rPr>
          <w:sz w:val="22"/>
          <w:szCs w:val="22"/>
        </w:rPr>
        <w:t xml:space="preserve">Zamawiający może nie skorzystać z „Prawa opcji” w </w:t>
      </w:r>
      <w:r w:rsidR="00F46131">
        <w:rPr>
          <w:sz w:val="22"/>
          <w:szCs w:val="22"/>
        </w:rPr>
        <w:t>szczególności, gdy nie uzyska</w:t>
      </w:r>
      <w:r>
        <w:rPr>
          <w:sz w:val="22"/>
          <w:szCs w:val="22"/>
        </w:rPr>
        <w:t xml:space="preserve"> środków finansowych na ten cel. </w:t>
      </w:r>
    </w:p>
    <w:p w14:paraId="1B16F8AD" w14:textId="77777777" w:rsidR="0091223C" w:rsidRPr="002A3704" w:rsidRDefault="0091223C" w:rsidP="0091223C">
      <w:pPr>
        <w:tabs>
          <w:tab w:val="right" w:leader="dot" w:pos="9072"/>
        </w:tabs>
        <w:spacing w:before="120" w:after="120"/>
        <w:jc w:val="center"/>
        <w:rPr>
          <w:b/>
          <w:sz w:val="22"/>
          <w:szCs w:val="22"/>
        </w:rPr>
      </w:pPr>
      <w:r w:rsidRPr="002A3704">
        <w:rPr>
          <w:b/>
          <w:sz w:val="22"/>
          <w:szCs w:val="22"/>
        </w:rPr>
        <w:t>§ 3. WARTOŚĆ  UMOWY</w:t>
      </w:r>
    </w:p>
    <w:p w14:paraId="5B4EBAF2" w14:textId="77777777" w:rsidR="0091223C" w:rsidRPr="00420623" w:rsidRDefault="0091223C" w:rsidP="0090111D">
      <w:pPr>
        <w:numPr>
          <w:ilvl w:val="0"/>
          <w:numId w:val="114"/>
        </w:numPr>
        <w:spacing w:before="120"/>
        <w:ind w:left="425" w:hanging="425"/>
        <w:jc w:val="both"/>
        <w:rPr>
          <w:i/>
          <w:sz w:val="22"/>
          <w:szCs w:val="22"/>
        </w:rPr>
      </w:pPr>
      <w:r w:rsidRPr="002A3704">
        <w:rPr>
          <w:sz w:val="22"/>
          <w:szCs w:val="22"/>
          <w:lang w:val="x-none" w:eastAsia="x-none"/>
        </w:rPr>
        <w:t xml:space="preserve">Wykonawca dostarczy </w:t>
      </w:r>
      <w:r>
        <w:rPr>
          <w:sz w:val="22"/>
          <w:szCs w:val="22"/>
          <w:lang w:eastAsia="x-none"/>
        </w:rPr>
        <w:t>towar</w:t>
      </w:r>
      <w:r w:rsidRPr="002A3704">
        <w:rPr>
          <w:sz w:val="22"/>
          <w:szCs w:val="22"/>
          <w:lang w:eastAsia="x-none"/>
        </w:rPr>
        <w:t xml:space="preserve"> o</w:t>
      </w:r>
      <w:r w:rsidRPr="002A3704">
        <w:rPr>
          <w:sz w:val="22"/>
          <w:szCs w:val="22"/>
          <w:lang w:val="x-none" w:eastAsia="x-none"/>
        </w:rPr>
        <w:t xml:space="preserve"> łącznej wartości </w:t>
      </w:r>
      <w:r w:rsidRPr="002A3704">
        <w:rPr>
          <w:bCs/>
          <w:sz w:val="22"/>
          <w:szCs w:val="22"/>
          <w:lang w:eastAsia="x-none"/>
        </w:rPr>
        <w:t>…………………….….. zł brutto</w:t>
      </w:r>
      <w:r w:rsidRPr="002A3704">
        <w:rPr>
          <w:sz w:val="22"/>
          <w:szCs w:val="22"/>
          <w:lang w:val="x-none" w:eastAsia="x-none"/>
        </w:rPr>
        <w:t xml:space="preserve"> (słownie: </w:t>
      </w:r>
      <w:r w:rsidRPr="002A3704">
        <w:rPr>
          <w:sz w:val="22"/>
          <w:szCs w:val="22"/>
          <w:lang w:eastAsia="x-none"/>
        </w:rPr>
        <w:t>…………………….…..</w:t>
      </w:r>
      <w:r w:rsidRPr="002A3704">
        <w:rPr>
          <w:sz w:val="22"/>
          <w:szCs w:val="22"/>
          <w:lang w:val="x-none" w:eastAsia="x-none"/>
        </w:rPr>
        <w:t>) w ilościach i cen</w:t>
      </w:r>
      <w:r w:rsidRPr="002A3704">
        <w:rPr>
          <w:sz w:val="22"/>
          <w:szCs w:val="22"/>
          <w:lang w:eastAsia="x-none"/>
        </w:rPr>
        <w:t>ach</w:t>
      </w:r>
      <w:r w:rsidRPr="002A3704">
        <w:rPr>
          <w:sz w:val="22"/>
          <w:szCs w:val="22"/>
          <w:lang w:val="x-none" w:eastAsia="x-none"/>
        </w:rPr>
        <w:t xml:space="preserve"> zawartych w</w:t>
      </w:r>
      <w:r w:rsidRPr="002A3704">
        <w:rPr>
          <w:sz w:val="22"/>
          <w:szCs w:val="22"/>
        </w:rPr>
        <w:t xml:space="preserve"> tabelach „Formularza ofertowego” stanowiących załącznik nr 1 do umowy</w:t>
      </w:r>
      <w:r>
        <w:rPr>
          <w:sz w:val="22"/>
          <w:szCs w:val="22"/>
        </w:rPr>
        <w:t xml:space="preserve"> </w:t>
      </w:r>
      <w:r w:rsidRPr="00420623">
        <w:rPr>
          <w:i/>
          <w:sz w:val="22"/>
          <w:szCs w:val="22"/>
        </w:rPr>
        <w:t xml:space="preserve">(przy czym w zadaniu nr 1 i 5 - wartość umowy uwzględnia </w:t>
      </w:r>
      <w:r>
        <w:rPr>
          <w:i/>
          <w:sz w:val="22"/>
          <w:szCs w:val="22"/>
        </w:rPr>
        <w:t>„P</w:t>
      </w:r>
      <w:r w:rsidRPr="00420623">
        <w:rPr>
          <w:i/>
          <w:sz w:val="22"/>
          <w:szCs w:val="22"/>
        </w:rPr>
        <w:t>rawo opcji</w:t>
      </w:r>
      <w:r>
        <w:rPr>
          <w:i/>
          <w:sz w:val="22"/>
          <w:szCs w:val="22"/>
        </w:rPr>
        <w:t>”</w:t>
      </w:r>
      <w:r w:rsidRPr="00420623">
        <w:rPr>
          <w:i/>
          <w:sz w:val="22"/>
          <w:szCs w:val="22"/>
        </w:rPr>
        <w:t>, o którym mowa w §2 ust. 6 – 10</w:t>
      </w:r>
      <w:r>
        <w:rPr>
          <w:i/>
          <w:sz w:val="22"/>
          <w:szCs w:val="22"/>
        </w:rPr>
        <w:t>)</w:t>
      </w:r>
      <w:r w:rsidRPr="00420623">
        <w:rPr>
          <w:i/>
          <w:sz w:val="22"/>
          <w:szCs w:val="22"/>
        </w:rPr>
        <w:t>.</w:t>
      </w:r>
    </w:p>
    <w:p w14:paraId="7666B54B" w14:textId="77777777" w:rsidR="0091223C" w:rsidRPr="002A3704" w:rsidRDefault="0091223C" w:rsidP="0090111D">
      <w:pPr>
        <w:numPr>
          <w:ilvl w:val="0"/>
          <w:numId w:val="114"/>
        </w:numPr>
        <w:spacing w:before="120"/>
        <w:ind w:left="425" w:hanging="425"/>
        <w:jc w:val="both"/>
        <w:rPr>
          <w:sz w:val="22"/>
          <w:szCs w:val="22"/>
        </w:rPr>
      </w:pPr>
      <w:r w:rsidRPr="002A3704">
        <w:rPr>
          <w:sz w:val="22"/>
          <w:szCs w:val="22"/>
          <w:lang w:val="x-none" w:eastAsia="x-none"/>
        </w:rPr>
        <w:t>Wartość</w:t>
      </w:r>
      <w:r w:rsidRPr="002A3704">
        <w:rPr>
          <w:sz w:val="22"/>
          <w:szCs w:val="22"/>
        </w:rPr>
        <w:t xml:space="preserve"> umowy jest niezmienna przez okres jej ważności i zawiera w sobie cenę netto, podatek VAT oraz wszelkie koszty towarzyszące.</w:t>
      </w:r>
    </w:p>
    <w:p w14:paraId="5D460737" w14:textId="77777777" w:rsidR="0091223C" w:rsidRPr="002A3704" w:rsidRDefault="0091223C" w:rsidP="0090111D">
      <w:pPr>
        <w:numPr>
          <w:ilvl w:val="0"/>
          <w:numId w:val="114"/>
        </w:numPr>
        <w:spacing w:before="120"/>
        <w:ind w:left="425" w:hanging="425"/>
        <w:jc w:val="both"/>
        <w:rPr>
          <w:sz w:val="22"/>
          <w:szCs w:val="22"/>
        </w:rPr>
      </w:pPr>
      <w:r w:rsidRPr="002A3704">
        <w:rPr>
          <w:sz w:val="22"/>
          <w:szCs w:val="22"/>
        </w:rPr>
        <w:t xml:space="preserve">W </w:t>
      </w:r>
      <w:r w:rsidRPr="002A3704">
        <w:rPr>
          <w:sz w:val="22"/>
          <w:szCs w:val="22"/>
          <w:lang w:val="x-none" w:eastAsia="x-none"/>
        </w:rPr>
        <w:t>przypadku</w:t>
      </w:r>
      <w:r w:rsidRPr="002A3704">
        <w:rPr>
          <w:sz w:val="22"/>
          <w:szCs w:val="22"/>
        </w:rPr>
        <w:t xml:space="preserve"> przekroczenia ilości i wartości dostaw oraz zmiany asortymentu wymienionego w ust. 1 niniejszego paragrafu, Zamawiający odmówi dokonania z tego tytułu zapłaty, pozostawiając towar do dyspozycji Wykonawcy.</w:t>
      </w:r>
    </w:p>
    <w:p w14:paraId="628FA451" w14:textId="77777777" w:rsidR="0091223C" w:rsidRPr="002A3704" w:rsidRDefault="0091223C" w:rsidP="0090111D">
      <w:pPr>
        <w:numPr>
          <w:ilvl w:val="0"/>
          <w:numId w:val="114"/>
        </w:numPr>
        <w:spacing w:before="120"/>
        <w:ind w:left="425" w:hanging="425"/>
        <w:jc w:val="both"/>
        <w:rPr>
          <w:sz w:val="22"/>
          <w:szCs w:val="22"/>
        </w:rPr>
      </w:pPr>
      <w:r>
        <w:rPr>
          <w:sz w:val="22"/>
          <w:szCs w:val="22"/>
        </w:rPr>
        <w:t>Wynagrodzenie określone w §</w:t>
      </w:r>
      <w:r w:rsidRPr="002A3704">
        <w:rPr>
          <w:sz w:val="22"/>
          <w:szCs w:val="22"/>
        </w:rPr>
        <w:t xml:space="preserve">3 ust. 1 wyczerpuje wszelkie roszczenia Wykonawcy wobec Zamawiającego z </w:t>
      </w:r>
      <w:r w:rsidRPr="002A3704">
        <w:rPr>
          <w:sz w:val="22"/>
          <w:szCs w:val="22"/>
          <w:lang w:val="x-none" w:eastAsia="x-none"/>
        </w:rPr>
        <w:t>tytułu</w:t>
      </w:r>
      <w:r w:rsidRPr="002A3704">
        <w:rPr>
          <w:sz w:val="22"/>
          <w:szCs w:val="22"/>
        </w:rPr>
        <w:t xml:space="preserve"> realizacji przedmiotu umowy.</w:t>
      </w:r>
    </w:p>
    <w:p w14:paraId="3B9FA160" w14:textId="77777777" w:rsidR="0091223C" w:rsidRPr="002A3704" w:rsidRDefault="0091223C" w:rsidP="0091223C">
      <w:pPr>
        <w:spacing w:before="120"/>
        <w:ind w:left="425"/>
        <w:jc w:val="both"/>
        <w:rPr>
          <w:b/>
          <w:sz w:val="22"/>
          <w:szCs w:val="22"/>
          <w:u w:val="single"/>
        </w:rPr>
      </w:pPr>
      <w:r w:rsidRPr="002A3704">
        <w:rPr>
          <w:b/>
          <w:sz w:val="22"/>
          <w:szCs w:val="22"/>
          <w:u w:val="single"/>
        </w:rPr>
        <w:t xml:space="preserve">Dotyczy zadania nr </w:t>
      </w:r>
      <w:r>
        <w:rPr>
          <w:b/>
          <w:sz w:val="22"/>
          <w:szCs w:val="22"/>
          <w:u w:val="single"/>
        </w:rPr>
        <w:t xml:space="preserve">1 i </w:t>
      </w:r>
      <w:r w:rsidRPr="002A3704">
        <w:rPr>
          <w:b/>
          <w:sz w:val="22"/>
          <w:szCs w:val="22"/>
          <w:u w:val="single"/>
        </w:rPr>
        <w:t>5</w:t>
      </w:r>
      <w:r>
        <w:rPr>
          <w:b/>
          <w:sz w:val="22"/>
          <w:szCs w:val="22"/>
          <w:u w:val="single"/>
        </w:rPr>
        <w:t>:</w:t>
      </w:r>
    </w:p>
    <w:p w14:paraId="75FEB391" w14:textId="48EEBC98" w:rsidR="0091223C" w:rsidRPr="002A3704" w:rsidRDefault="0091223C" w:rsidP="0090111D">
      <w:pPr>
        <w:numPr>
          <w:ilvl w:val="0"/>
          <w:numId w:val="114"/>
        </w:numPr>
        <w:spacing w:before="120"/>
        <w:ind w:left="425" w:hanging="425"/>
        <w:jc w:val="both"/>
        <w:rPr>
          <w:sz w:val="22"/>
          <w:szCs w:val="22"/>
        </w:rPr>
      </w:pPr>
      <w:r w:rsidRPr="002A3704">
        <w:rPr>
          <w:sz w:val="22"/>
          <w:szCs w:val="22"/>
        </w:rPr>
        <w:t xml:space="preserve">Cena (brutto) </w:t>
      </w:r>
      <w:r>
        <w:rPr>
          <w:sz w:val="22"/>
          <w:szCs w:val="22"/>
        </w:rPr>
        <w:t>„</w:t>
      </w:r>
      <w:r w:rsidRPr="002A3704">
        <w:rPr>
          <w:sz w:val="22"/>
          <w:szCs w:val="22"/>
        </w:rPr>
        <w:t>ilości podstawowego zamówienia</w:t>
      </w:r>
      <w:r w:rsidR="0025359B">
        <w:rPr>
          <w:sz w:val="22"/>
          <w:szCs w:val="22"/>
        </w:rPr>
        <w:t>”</w:t>
      </w:r>
      <w:r w:rsidRPr="002A3704">
        <w:rPr>
          <w:sz w:val="22"/>
          <w:szCs w:val="22"/>
        </w:rPr>
        <w:t>, wynosi: ………………….…… zł brutto (słownie: ………………………………….……/100 ).</w:t>
      </w:r>
    </w:p>
    <w:p w14:paraId="473BBDC2" w14:textId="6D38310D" w:rsidR="0091223C" w:rsidRPr="002A3704" w:rsidRDefault="0091223C" w:rsidP="0090111D">
      <w:pPr>
        <w:numPr>
          <w:ilvl w:val="0"/>
          <w:numId w:val="114"/>
        </w:numPr>
        <w:spacing w:before="120"/>
        <w:ind w:left="425" w:hanging="425"/>
        <w:jc w:val="both"/>
        <w:rPr>
          <w:sz w:val="22"/>
          <w:szCs w:val="22"/>
        </w:rPr>
      </w:pPr>
      <w:r w:rsidRPr="002A3704">
        <w:rPr>
          <w:sz w:val="22"/>
          <w:szCs w:val="22"/>
        </w:rPr>
        <w:t xml:space="preserve">Cena brutto ilości </w:t>
      </w:r>
      <w:r w:rsidR="0025359B">
        <w:rPr>
          <w:sz w:val="22"/>
          <w:szCs w:val="22"/>
        </w:rPr>
        <w:t>„</w:t>
      </w:r>
      <w:r w:rsidRPr="002A3704">
        <w:rPr>
          <w:sz w:val="22"/>
          <w:szCs w:val="22"/>
        </w:rPr>
        <w:t>zamów</w:t>
      </w:r>
      <w:r>
        <w:rPr>
          <w:sz w:val="22"/>
          <w:szCs w:val="22"/>
        </w:rPr>
        <w:t xml:space="preserve">ienia w opcji”, wynikającego ze skorzystania Zamawiającego </w:t>
      </w:r>
      <w:r w:rsidRPr="002A3704">
        <w:rPr>
          <w:sz w:val="22"/>
          <w:szCs w:val="22"/>
        </w:rPr>
        <w:t xml:space="preserve">z </w:t>
      </w:r>
      <w:r>
        <w:rPr>
          <w:sz w:val="22"/>
          <w:szCs w:val="22"/>
        </w:rPr>
        <w:t>„P</w:t>
      </w:r>
      <w:r w:rsidRPr="002A3704">
        <w:rPr>
          <w:sz w:val="22"/>
          <w:szCs w:val="22"/>
        </w:rPr>
        <w:t>rawa opcji</w:t>
      </w:r>
      <w:r>
        <w:rPr>
          <w:sz w:val="22"/>
          <w:szCs w:val="22"/>
        </w:rPr>
        <w:t>”</w:t>
      </w:r>
      <w:r w:rsidRPr="002A3704">
        <w:rPr>
          <w:sz w:val="22"/>
          <w:szCs w:val="22"/>
        </w:rPr>
        <w:t xml:space="preserve"> wynosi: ………..…………zł brutto (słownie:……………</w:t>
      </w:r>
      <w:r>
        <w:rPr>
          <w:sz w:val="22"/>
          <w:szCs w:val="22"/>
        </w:rPr>
        <w:t>……………..</w:t>
      </w:r>
      <w:r w:rsidRPr="002A3704">
        <w:rPr>
          <w:sz w:val="22"/>
          <w:szCs w:val="22"/>
        </w:rPr>
        <w:t>…….……… ……………/100 ).</w:t>
      </w:r>
    </w:p>
    <w:p w14:paraId="59EB8D86" w14:textId="77777777" w:rsidR="0091223C" w:rsidRDefault="0091223C" w:rsidP="0090111D">
      <w:pPr>
        <w:widowControl w:val="0"/>
        <w:numPr>
          <w:ilvl w:val="0"/>
          <w:numId w:val="114"/>
        </w:numPr>
        <w:spacing w:before="120"/>
        <w:ind w:left="425" w:hanging="425"/>
        <w:jc w:val="both"/>
        <w:rPr>
          <w:sz w:val="22"/>
          <w:szCs w:val="22"/>
        </w:rPr>
      </w:pPr>
      <w:r w:rsidRPr="002A3704">
        <w:rPr>
          <w:sz w:val="22"/>
          <w:szCs w:val="22"/>
        </w:rPr>
        <w:t xml:space="preserve">Wartość umowy jest niezmienna przez okres jej ważności (z zastrzeżeniem </w:t>
      </w:r>
      <w:r>
        <w:rPr>
          <w:sz w:val="22"/>
          <w:szCs w:val="22"/>
        </w:rPr>
        <w:t>„P</w:t>
      </w:r>
      <w:r w:rsidRPr="002A3704">
        <w:rPr>
          <w:sz w:val="22"/>
          <w:szCs w:val="22"/>
        </w:rPr>
        <w:t>rawa opcji</w:t>
      </w:r>
      <w:r>
        <w:rPr>
          <w:sz w:val="22"/>
          <w:szCs w:val="22"/>
        </w:rPr>
        <w:t>”</w:t>
      </w:r>
      <w:r w:rsidRPr="002A3704">
        <w:rPr>
          <w:sz w:val="22"/>
          <w:szCs w:val="22"/>
        </w:rPr>
        <w:t xml:space="preserve"> określonym </w:t>
      </w:r>
      <w:r w:rsidRPr="002A3704">
        <w:rPr>
          <w:sz w:val="22"/>
          <w:szCs w:val="22"/>
        </w:rPr>
        <w:br/>
      </w:r>
      <w:r w:rsidRPr="002A3704">
        <w:rPr>
          <w:sz w:val="22"/>
          <w:szCs w:val="22"/>
        </w:rPr>
        <w:lastRenderedPageBreak/>
        <w:t xml:space="preserve">w §2 ust. 6 - </w:t>
      </w:r>
      <w:r>
        <w:rPr>
          <w:sz w:val="22"/>
          <w:szCs w:val="22"/>
        </w:rPr>
        <w:t>10</w:t>
      </w:r>
      <w:r w:rsidRPr="002A3704">
        <w:rPr>
          <w:sz w:val="22"/>
          <w:szCs w:val="22"/>
        </w:rPr>
        <w:t xml:space="preserve"> i §3 ust. 6 niniejszej umowy) i zawiera w sobie cenę netto, podatek VAT oraz wszelkie koszty towarzyszące.</w:t>
      </w:r>
    </w:p>
    <w:p w14:paraId="3CA1238C" w14:textId="77777777" w:rsidR="0091223C" w:rsidRPr="002A3704" w:rsidRDefault="0091223C" w:rsidP="0090111D">
      <w:pPr>
        <w:widowControl w:val="0"/>
        <w:numPr>
          <w:ilvl w:val="0"/>
          <w:numId w:val="114"/>
        </w:numPr>
        <w:spacing w:before="120"/>
        <w:ind w:left="425" w:hanging="425"/>
        <w:jc w:val="both"/>
        <w:rPr>
          <w:sz w:val="22"/>
          <w:szCs w:val="22"/>
        </w:rPr>
      </w:pPr>
      <w:r w:rsidRPr="002A3704">
        <w:rPr>
          <w:sz w:val="22"/>
          <w:szCs w:val="22"/>
        </w:rPr>
        <w:t xml:space="preserve">Wynagrodzenie określone w §3 ust. 5 (zamówienie podstawowe) i ust. 6 (w przypadku skorzystania </w:t>
      </w:r>
      <w:r w:rsidRPr="002A3704">
        <w:rPr>
          <w:sz w:val="22"/>
          <w:szCs w:val="22"/>
        </w:rPr>
        <w:br/>
        <w:t xml:space="preserve">z </w:t>
      </w:r>
      <w:r>
        <w:rPr>
          <w:sz w:val="22"/>
          <w:szCs w:val="22"/>
        </w:rPr>
        <w:t>„P</w:t>
      </w:r>
      <w:r w:rsidRPr="002A3704">
        <w:rPr>
          <w:sz w:val="22"/>
          <w:szCs w:val="22"/>
        </w:rPr>
        <w:t>rawa opcji</w:t>
      </w:r>
      <w:r>
        <w:rPr>
          <w:sz w:val="22"/>
          <w:szCs w:val="22"/>
        </w:rPr>
        <w:t>”</w:t>
      </w:r>
      <w:r w:rsidRPr="002A3704">
        <w:rPr>
          <w:sz w:val="22"/>
          <w:szCs w:val="22"/>
        </w:rPr>
        <w:t>) wyczerpuje wszelkie roszczenia Wykonawcy wobec Zamawiającego z tytułu realizacji przedmiotu umowy. Wykonawcy nie służy prawo domagania się realizacji umowy w zakresie oznaczonym jako „</w:t>
      </w:r>
      <w:r>
        <w:rPr>
          <w:sz w:val="22"/>
          <w:szCs w:val="22"/>
        </w:rPr>
        <w:t xml:space="preserve">ilość w </w:t>
      </w:r>
      <w:r w:rsidRPr="002A3704">
        <w:rPr>
          <w:sz w:val="22"/>
          <w:szCs w:val="22"/>
        </w:rPr>
        <w:t>opcj</w:t>
      </w:r>
      <w:r>
        <w:rPr>
          <w:sz w:val="22"/>
          <w:szCs w:val="22"/>
        </w:rPr>
        <w:t>i</w:t>
      </w:r>
      <w:r w:rsidRPr="002A3704">
        <w:rPr>
          <w:sz w:val="22"/>
          <w:szCs w:val="22"/>
        </w:rPr>
        <w:t>”.</w:t>
      </w:r>
    </w:p>
    <w:p w14:paraId="0CDD91D9" w14:textId="77777777" w:rsidR="0091223C" w:rsidRPr="002A3704" w:rsidRDefault="0091223C" w:rsidP="0091223C">
      <w:pPr>
        <w:spacing w:before="120"/>
        <w:ind w:left="425"/>
        <w:jc w:val="both"/>
        <w:rPr>
          <w:sz w:val="22"/>
          <w:szCs w:val="22"/>
        </w:rPr>
      </w:pPr>
    </w:p>
    <w:p w14:paraId="2B30D919" w14:textId="77777777" w:rsidR="0091223C" w:rsidRPr="002A3704" w:rsidRDefault="0091223C" w:rsidP="0091223C">
      <w:pPr>
        <w:tabs>
          <w:tab w:val="right" w:leader="dot" w:pos="9072"/>
        </w:tabs>
        <w:jc w:val="center"/>
        <w:rPr>
          <w:b/>
          <w:sz w:val="22"/>
          <w:szCs w:val="22"/>
        </w:rPr>
      </w:pPr>
      <w:r w:rsidRPr="002A3704">
        <w:rPr>
          <w:b/>
          <w:sz w:val="22"/>
          <w:szCs w:val="22"/>
        </w:rPr>
        <w:t xml:space="preserve">§ 4. TERMIN WYKONANIA ZAMÓWIENIA </w:t>
      </w:r>
    </w:p>
    <w:p w14:paraId="0C054E74" w14:textId="77777777" w:rsidR="0091223C" w:rsidRPr="002A3704" w:rsidRDefault="0091223C" w:rsidP="0090111D">
      <w:pPr>
        <w:pStyle w:val="Akapitzlist"/>
        <w:keepNext/>
        <w:keepLines/>
        <w:numPr>
          <w:ilvl w:val="0"/>
          <w:numId w:val="117"/>
        </w:numPr>
        <w:spacing w:before="60" w:after="60"/>
        <w:ind w:hanging="357"/>
        <w:contextualSpacing w:val="0"/>
        <w:jc w:val="both"/>
        <w:rPr>
          <w:i/>
          <w:sz w:val="22"/>
          <w:szCs w:val="22"/>
        </w:rPr>
      </w:pPr>
      <w:r w:rsidRPr="002A3704">
        <w:rPr>
          <w:sz w:val="22"/>
          <w:szCs w:val="22"/>
        </w:rPr>
        <w:t xml:space="preserve">Wykonawca dostarczy przedmiot umowy w następującym terminie: </w:t>
      </w:r>
    </w:p>
    <w:p w14:paraId="429F7EB9" w14:textId="7442862A" w:rsidR="0091223C" w:rsidRPr="002218B6" w:rsidRDefault="0091223C" w:rsidP="0090111D">
      <w:pPr>
        <w:pStyle w:val="Akapitzlist"/>
        <w:widowControl w:val="0"/>
        <w:numPr>
          <w:ilvl w:val="0"/>
          <w:numId w:val="120"/>
        </w:numPr>
        <w:spacing w:before="60"/>
        <w:ind w:left="567"/>
        <w:jc w:val="both"/>
        <w:rPr>
          <w:b/>
          <w:i/>
          <w:sz w:val="22"/>
          <w:szCs w:val="22"/>
        </w:rPr>
      </w:pPr>
      <w:r w:rsidRPr="0010371B">
        <w:rPr>
          <w:b/>
          <w:sz w:val="22"/>
          <w:szCs w:val="22"/>
        </w:rPr>
        <w:t>Zadanie nr</w:t>
      </w:r>
      <w:r>
        <w:rPr>
          <w:b/>
          <w:sz w:val="22"/>
          <w:szCs w:val="22"/>
        </w:rPr>
        <w:t xml:space="preserve"> 2, 3, 4, 6 </w:t>
      </w:r>
      <w:r w:rsidRPr="0010371B">
        <w:rPr>
          <w:b/>
          <w:sz w:val="22"/>
          <w:szCs w:val="22"/>
        </w:rPr>
        <w:t xml:space="preserve">– do </w:t>
      </w:r>
      <w:r>
        <w:rPr>
          <w:b/>
          <w:sz w:val="22"/>
          <w:szCs w:val="22"/>
        </w:rPr>
        <w:t>100</w:t>
      </w:r>
      <w:r w:rsidRPr="0010371B">
        <w:rPr>
          <w:b/>
          <w:sz w:val="22"/>
          <w:szCs w:val="22"/>
        </w:rPr>
        <w:t xml:space="preserve"> dni od dnia </w:t>
      </w:r>
      <w:r w:rsidR="00B31C31">
        <w:rPr>
          <w:b/>
          <w:sz w:val="22"/>
          <w:szCs w:val="22"/>
        </w:rPr>
        <w:t>zawarcia</w:t>
      </w:r>
      <w:r w:rsidRPr="0010371B">
        <w:rPr>
          <w:b/>
          <w:sz w:val="22"/>
          <w:szCs w:val="22"/>
        </w:rPr>
        <w:t xml:space="preserve"> umowy</w:t>
      </w:r>
      <w:r>
        <w:rPr>
          <w:sz w:val="22"/>
          <w:szCs w:val="22"/>
        </w:rPr>
        <w:t xml:space="preserve">, nie później niż </w:t>
      </w:r>
      <w:r w:rsidRPr="002218B6">
        <w:rPr>
          <w:b/>
          <w:sz w:val="22"/>
          <w:szCs w:val="22"/>
        </w:rPr>
        <w:t xml:space="preserve">do dnia </w:t>
      </w:r>
      <w:r w:rsidR="00FF7B37">
        <w:rPr>
          <w:b/>
          <w:sz w:val="22"/>
          <w:szCs w:val="22"/>
        </w:rPr>
        <w:br/>
      </w:r>
      <w:r w:rsidRPr="002218B6">
        <w:rPr>
          <w:b/>
          <w:sz w:val="22"/>
          <w:szCs w:val="22"/>
        </w:rPr>
        <w:t>30 października 2022 r.</w:t>
      </w:r>
    </w:p>
    <w:p w14:paraId="10792C0D" w14:textId="75C2A779" w:rsidR="0091223C" w:rsidRPr="00427DD4" w:rsidRDefault="0091223C" w:rsidP="00427DD4">
      <w:pPr>
        <w:pStyle w:val="Akapitzlist"/>
        <w:widowControl w:val="0"/>
        <w:numPr>
          <w:ilvl w:val="0"/>
          <w:numId w:val="120"/>
        </w:numPr>
        <w:spacing w:before="60"/>
        <w:ind w:left="567"/>
        <w:jc w:val="both"/>
        <w:rPr>
          <w:b/>
          <w:i/>
          <w:sz w:val="22"/>
          <w:szCs w:val="22"/>
        </w:rPr>
      </w:pPr>
      <w:r w:rsidRPr="0010371B">
        <w:rPr>
          <w:b/>
          <w:sz w:val="22"/>
          <w:szCs w:val="22"/>
        </w:rPr>
        <w:t xml:space="preserve">Zadanie nr </w:t>
      </w:r>
      <w:r>
        <w:rPr>
          <w:b/>
          <w:sz w:val="22"/>
          <w:szCs w:val="22"/>
        </w:rPr>
        <w:t xml:space="preserve">1 i </w:t>
      </w:r>
      <w:r w:rsidRPr="0010371B">
        <w:rPr>
          <w:b/>
          <w:sz w:val="22"/>
          <w:szCs w:val="22"/>
        </w:rPr>
        <w:t xml:space="preserve">5 </w:t>
      </w:r>
      <w:r w:rsidRPr="00E62141">
        <w:rPr>
          <w:sz w:val="22"/>
          <w:szCs w:val="22"/>
        </w:rPr>
        <w:t>–</w:t>
      </w:r>
      <w:r w:rsidRPr="0010371B">
        <w:rPr>
          <w:b/>
          <w:sz w:val="22"/>
          <w:szCs w:val="22"/>
        </w:rPr>
        <w:t xml:space="preserve"> </w:t>
      </w:r>
      <w:r w:rsidRPr="0010371B">
        <w:rPr>
          <w:sz w:val="22"/>
          <w:szCs w:val="22"/>
        </w:rPr>
        <w:t xml:space="preserve">w </w:t>
      </w:r>
      <w:r w:rsidRPr="005012DD">
        <w:rPr>
          <w:sz w:val="22"/>
          <w:szCs w:val="22"/>
        </w:rPr>
        <w:t xml:space="preserve">zakresie </w:t>
      </w:r>
      <w:r w:rsidRPr="005012DD">
        <w:rPr>
          <w:sz w:val="22"/>
          <w:szCs w:val="22"/>
          <w:u w:val="single"/>
        </w:rPr>
        <w:t>zamówienia podstawowego</w:t>
      </w:r>
      <w:r w:rsidRPr="005012DD">
        <w:rPr>
          <w:sz w:val="22"/>
          <w:szCs w:val="22"/>
        </w:rPr>
        <w:t xml:space="preserve"> </w:t>
      </w:r>
      <w:r>
        <w:rPr>
          <w:sz w:val="22"/>
          <w:szCs w:val="22"/>
        </w:rPr>
        <w:t xml:space="preserve">do </w:t>
      </w:r>
      <w:r w:rsidRPr="005012DD">
        <w:rPr>
          <w:b/>
          <w:sz w:val="22"/>
          <w:szCs w:val="22"/>
        </w:rPr>
        <w:t>1</w:t>
      </w:r>
      <w:r>
        <w:rPr>
          <w:b/>
          <w:sz w:val="22"/>
          <w:szCs w:val="22"/>
        </w:rPr>
        <w:t xml:space="preserve">00 dni od dnia </w:t>
      </w:r>
      <w:r w:rsidR="00B31C31">
        <w:rPr>
          <w:b/>
          <w:sz w:val="22"/>
          <w:szCs w:val="22"/>
        </w:rPr>
        <w:t>zawarcia</w:t>
      </w:r>
      <w:r>
        <w:rPr>
          <w:b/>
          <w:sz w:val="22"/>
          <w:szCs w:val="22"/>
        </w:rPr>
        <w:t xml:space="preserve"> umowy </w:t>
      </w:r>
      <w:r>
        <w:rPr>
          <w:sz w:val="22"/>
          <w:szCs w:val="22"/>
        </w:rPr>
        <w:t xml:space="preserve">nie później niż </w:t>
      </w:r>
      <w:r w:rsidRPr="002218B6">
        <w:rPr>
          <w:b/>
          <w:sz w:val="22"/>
          <w:szCs w:val="22"/>
        </w:rPr>
        <w:t>do dnia 30 października 2022 r.</w:t>
      </w:r>
      <w:r w:rsidR="00427DD4">
        <w:rPr>
          <w:b/>
          <w:sz w:val="22"/>
          <w:szCs w:val="22"/>
        </w:rPr>
        <w:t xml:space="preserve"> – </w:t>
      </w:r>
      <w:r w:rsidR="00427DD4" w:rsidRPr="00427DD4">
        <w:rPr>
          <w:sz w:val="22"/>
          <w:szCs w:val="22"/>
        </w:rPr>
        <w:t>w</w:t>
      </w:r>
      <w:r w:rsidR="00427DD4">
        <w:rPr>
          <w:b/>
          <w:sz w:val="22"/>
          <w:szCs w:val="22"/>
        </w:rPr>
        <w:t xml:space="preserve"> </w:t>
      </w:r>
      <w:r w:rsidRPr="00427DD4">
        <w:rPr>
          <w:sz w:val="22"/>
          <w:szCs w:val="22"/>
        </w:rPr>
        <w:t xml:space="preserve">zakresie </w:t>
      </w:r>
      <w:r w:rsidRPr="00427DD4">
        <w:rPr>
          <w:sz w:val="22"/>
          <w:szCs w:val="22"/>
          <w:u w:val="single"/>
        </w:rPr>
        <w:t>zamówienia opcjonalnego</w:t>
      </w:r>
      <w:r w:rsidRPr="00427DD4">
        <w:rPr>
          <w:sz w:val="22"/>
          <w:szCs w:val="22"/>
        </w:rPr>
        <w:t xml:space="preserve"> </w:t>
      </w:r>
      <w:r w:rsidRPr="00427DD4">
        <w:rPr>
          <w:b/>
          <w:sz w:val="22"/>
          <w:szCs w:val="22"/>
        </w:rPr>
        <w:t>do 80 dni od dnia poinformowania przez Zamawiającego o skorzystaniu z „Prawa opcji”</w:t>
      </w:r>
      <w:r w:rsidRPr="00427DD4">
        <w:rPr>
          <w:sz w:val="22"/>
          <w:szCs w:val="22"/>
        </w:rPr>
        <w:t>, nie później niż do dnia</w:t>
      </w:r>
      <w:r w:rsidRPr="00427DD4">
        <w:rPr>
          <w:b/>
          <w:sz w:val="22"/>
          <w:szCs w:val="22"/>
        </w:rPr>
        <w:t xml:space="preserve"> </w:t>
      </w:r>
      <w:r w:rsidR="00427DD4">
        <w:rPr>
          <w:b/>
          <w:sz w:val="22"/>
          <w:szCs w:val="22"/>
        </w:rPr>
        <w:br/>
      </w:r>
      <w:r w:rsidRPr="00427DD4">
        <w:rPr>
          <w:b/>
          <w:sz w:val="22"/>
          <w:szCs w:val="22"/>
        </w:rPr>
        <w:t>30 października 2022 r.</w:t>
      </w:r>
    </w:p>
    <w:p w14:paraId="139BA965" w14:textId="77777777" w:rsidR="0091223C" w:rsidRDefault="0091223C" w:rsidP="0090111D">
      <w:pPr>
        <w:pStyle w:val="Akapitzlist"/>
        <w:keepNext/>
        <w:keepLines/>
        <w:numPr>
          <w:ilvl w:val="0"/>
          <w:numId w:val="117"/>
        </w:numPr>
        <w:spacing w:before="60" w:after="60"/>
        <w:ind w:hanging="357"/>
        <w:contextualSpacing w:val="0"/>
        <w:jc w:val="both"/>
        <w:rPr>
          <w:sz w:val="22"/>
          <w:szCs w:val="22"/>
        </w:rPr>
      </w:pPr>
      <w:r w:rsidRPr="00E62141">
        <w:rPr>
          <w:sz w:val="22"/>
          <w:szCs w:val="22"/>
        </w:rPr>
        <w:t xml:space="preserve">W przypadku, gdy termin na realizację umowy zakończyłby się po </w:t>
      </w:r>
      <w:r>
        <w:rPr>
          <w:b/>
          <w:sz w:val="22"/>
          <w:szCs w:val="22"/>
        </w:rPr>
        <w:t>30</w:t>
      </w:r>
      <w:r w:rsidRPr="00E62141">
        <w:rPr>
          <w:b/>
          <w:sz w:val="22"/>
          <w:szCs w:val="22"/>
        </w:rPr>
        <w:t xml:space="preserve"> </w:t>
      </w:r>
      <w:r>
        <w:rPr>
          <w:b/>
          <w:sz w:val="22"/>
          <w:szCs w:val="22"/>
        </w:rPr>
        <w:t>października</w:t>
      </w:r>
      <w:r w:rsidRPr="00E62141">
        <w:rPr>
          <w:b/>
          <w:sz w:val="22"/>
          <w:szCs w:val="22"/>
        </w:rPr>
        <w:t xml:space="preserve"> 202</w:t>
      </w:r>
      <w:r>
        <w:rPr>
          <w:b/>
          <w:sz w:val="22"/>
          <w:szCs w:val="22"/>
        </w:rPr>
        <w:t>2</w:t>
      </w:r>
      <w:r w:rsidRPr="00E62141">
        <w:rPr>
          <w:b/>
          <w:sz w:val="22"/>
          <w:szCs w:val="22"/>
        </w:rPr>
        <w:t xml:space="preserve"> r., </w:t>
      </w:r>
      <w:r w:rsidRPr="00E62141">
        <w:rPr>
          <w:sz w:val="22"/>
          <w:szCs w:val="22"/>
        </w:rPr>
        <w:t>to ostatecznym dniem, w którym Wykonawca zobowiązuje się zrealizować umowę</w:t>
      </w:r>
      <w:r w:rsidRPr="00E62141">
        <w:rPr>
          <w:b/>
          <w:sz w:val="22"/>
          <w:szCs w:val="22"/>
        </w:rPr>
        <w:t xml:space="preserve"> </w:t>
      </w:r>
      <w:r>
        <w:rPr>
          <w:sz w:val="22"/>
          <w:szCs w:val="22"/>
        </w:rPr>
        <w:t>jest 30</w:t>
      </w:r>
      <w:r w:rsidRPr="00E62141">
        <w:rPr>
          <w:sz w:val="22"/>
          <w:szCs w:val="22"/>
        </w:rPr>
        <w:t xml:space="preserve"> </w:t>
      </w:r>
      <w:r>
        <w:rPr>
          <w:sz w:val="22"/>
          <w:szCs w:val="22"/>
        </w:rPr>
        <w:t xml:space="preserve">października </w:t>
      </w:r>
      <w:r>
        <w:rPr>
          <w:sz w:val="22"/>
          <w:szCs w:val="22"/>
        </w:rPr>
        <w:br/>
        <w:t>202</w:t>
      </w:r>
      <w:r w:rsidRPr="00E62141">
        <w:rPr>
          <w:sz w:val="22"/>
          <w:szCs w:val="22"/>
        </w:rPr>
        <w:t>2 r.</w:t>
      </w:r>
    </w:p>
    <w:p w14:paraId="55BE43C8" w14:textId="77777777" w:rsidR="0091223C" w:rsidRDefault="0091223C" w:rsidP="0090111D">
      <w:pPr>
        <w:pStyle w:val="Akapitzlist"/>
        <w:keepNext/>
        <w:keepLines/>
        <w:numPr>
          <w:ilvl w:val="0"/>
          <w:numId w:val="117"/>
        </w:numPr>
        <w:spacing w:before="60" w:after="60"/>
        <w:ind w:hanging="357"/>
        <w:contextualSpacing w:val="0"/>
        <w:jc w:val="both"/>
        <w:rPr>
          <w:sz w:val="22"/>
          <w:szCs w:val="22"/>
        </w:rPr>
      </w:pPr>
      <w:r>
        <w:rPr>
          <w:sz w:val="22"/>
          <w:szCs w:val="22"/>
        </w:rPr>
        <w:t>W przypadku, gdy ostatni dzień realizacji zamówienia przypadałby na dzień wolny od pracy tj. sobot</w:t>
      </w:r>
      <w:r>
        <w:rPr>
          <w:sz w:val="22"/>
          <w:szCs w:val="22"/>
        </w:rPr>
        <w:fldChar w:fldCharType="begin"/>
      </w:r>
      <w:r>
        <w:rPr>
          <w:sz w:val="22"/>
          <w:szCs w:val="22"/>
        </w:rPr>
        <w:instrText xml:space="preserve"> LISTNUM </w:instrText>
      </w:r>
      <w:r>
        <w:rPr>
          <w:sz w:val="22"/>
          <w:szCs w:val="22"/>
        </w:rPr>
        <w:fldChar w:fldCharType="end"/>
      </w:r>
      <w:r>
        <w:rPr>
          <w:sz w:val="22"/>
          <w:szCs w:val="22"/>
        </w:rPr>
        <w:t>ę, niedzielę lub dzień ustawowo wolny od pracy, to termin realizacji zamówienia przypada na roboczy dzień poprzedzający dzień realizacji zamówienia.</w:t>
      </w:r>
    </w:p>
    <w:p w14:paraId="7F3B436B" w14:textId="77777777" w:rsidR="0091223C" w:rsidRPr="00E62141" w:rsidRDefault="0091223C" w:rsidP="0091223C">
      <w:pPr>
        <w:widowControl w:val="0"/>
        <w:spacing w:before="60"/>
        <w:ind w:left="567"/>
        <w:jc w:val="both"/>
        <w:rPr>
          <w:i/>
          <w:sz w:val="22"/>
          <w:szCs w:val="22"/>
        </w:rPr>
      </w:pPr>
    </w:p>
    <w:p w14:paraId="1F965210" w14:textId="77777777" w:rsidR="0091223C" w:rsidRPr="002A3704" w:rsidRDefault="0091223C" w:rsidP="0091223C">
      <w:pPr>
        <w:jc w:val="center"/>
        <w:rPr>
          <w:b/>
          <w:sz w:val="22"/>
          <w:szCs w:val="22"/>
        </w:rPr>
      </w:pPr>
      <w:r w:rsidRPr="002A3704">
        <w:rPr>
          <w:b/>
          <w:sz w:val="22"/>
          <w:szCs w:val="22"/>
        </w:rPr>
        <w:t>§ 5. ODBIORCA I MIEJSCE DOSTAWY</w:t>
      </w:r>
    </w:p>
    <w:p w14:paraId="64D702C2" w14:textId="77777777" w:rsidR="0091223C" w:rsidRPr="002218B6" w:rsidRDefault="0091223C" w:rsidP="0090111D">
      <w:pPr>
        <w:widowControl w:val="0"/>
        <w:numPr>
          <w:ilvl w:val="0"/>
          <w:numId w:val="116"/>
        </w:numPr>
        <w:autoSpaceDE w:val="0"/>
        <w:autoSpaceDN w:val="0"/>
        <w:spacing w:before="60" w:after="60"/>
        <w:ind w:left="284" w:hanging="284"/>
        <w:jc w:val="both"/>
        <w:rPr>
          <w:sz w:val="22"/>
          <w:szCs w:val="22"/>
        </w:rPr>
      </w:pPr>
      <w:r w:rsidRPr="002A3704">
        <w:rPr>
          <w:sz w:val="22"/>
          <w:szCs w:val="22"/>
        </w:rPr>
        <w:t>Wykonawca dostarczy przedmiot umowy do Odbiorc</w:t>
      </w:r>
      <w:r>
        <w:rPr>
          <w:sz w:val="22"/>
          <w:szCs w:val="22"/>
        </w:rPr>
        <w:t xml:space="preserve">y </w:t>
      </w:r>
      <w:r w:rsidRPr="002218B6">
        <w:rPr>
          <w:sz w:val="22"/>
          <w:szCs w:val="22"/>
        </w:rPr>
        <w:t>–</w:t>
      </w:r>
      <w:r>
        <w:rPr>
          <w:sz w:val="22"/>
          <w:szCs w:val="22"/>
        </w:rPr>
        <w:t xml:space="preserve"> </w:t>
      </w:r>
      <w:r w:rsidRPr="002218B6">
        <w:rPr>
          <w:b/>
          <w:sz w:val="22"/>
          <w:szCs w:val="22"/>
        </w:rPr>
        <w:t>1 Regionalnej Bazy Logistycznej – Warsztaty Techniki Morskiej, ul. Śmidowicza 48, 81 – 106 Gdynia, numer telefonu: 261 266 732, 261 266 788.</w:t>
      </w:r>
    </w:p>
    <w:p w14:paraId="2791A93D" w14:textId="77777777" w:rsidR="0091223C" w:rsidRPr="002218B6" w:rsidRDefault="0091223C" w:rsidP="0090111D">
      <w:pPr>
        <w:widowControl w:val="0"/>
        <w:numPr>
          <w:ilvl w:val="0"/>
          <w:numId w:val="116"/>
        </w:numPr>
        <w:autoSpaceDE w:val="0"/>
        <w:autoSpaceDN w:val="0"/>
        <w:spacing w:before="60" w:after="60"/>
        <w:ind w:left="284" w:hanging="284"/>
        <w:jc w:val="both"/>
        <w:rPr>
          <w:sz w:val="22"/>
          <w:szCs w:val="22"/>
        </w:rPr>
      </w:pPr>
      <w:r w:rsidRPr="002218B6">
        <w:rPr>
          <w:sz w:val="22"/>
          <w:szCs w:val="22"/>
        </w:rPr>
        <w:t>O</w:t>
      </w:r>
      <w:r>
        <w:rPr>
          <w:sz w:val="22"/>
          <w:szCs w:val="22"/>
        </w:rPr>
        <w:t>sobą</w:t>
      </w:r>
      <w:r w:rsidRPr="002218B6">
        <w:rPr>
          <w:bCs/>
          <w:sz w:val="22"/>
          <w:szCs w:val="22"/>
        </w:rPr>
        <w:t xml:space="preserve"> wyznaczon</w:t>
      </w:r>
      <w:r>
        <w:rPr>
          <w:bCs/>
          <w:sz w:val="22"/>
          <w:szCs w:val="22"/>
        </w:rPr>
        <w:t>ą</w:t>
      </w:r>
      <w:r w:rsidRPr="002218B6">
        <w:rPr>
          <w:bCs/>
          <w:sz w:val="22"/>
          <w:szCs w:val="22"/>
        </w:rPr>
        <w:t xml:space="preserve"> do kontaktów roboczych związanych z realizacją niniejszej umowy ze strony Zamawiającego </w:t>
      </w:r>
      <w:r>
        <w:rPr>
          <w:bCs/>
          <w:sz w:val="22"/>
          <w:szCs w:val="22"/>
        </w:rPr>
        <w:t xml:space="preserve">jest </w:t>
      </w:r>
      <w:r w:rsidRPr="00837E0C">
        <w:rPr>
          <w:b/>
          <w:bCs/>
          <w:sz w:val="22"/>
          <w:szCs w:val="22"/>
        </w:rPr>
        <w:t>por. mar. Paweł</w:t>
      </w:r>
      <w:r w:rsidRPr="002218B6">
        <w:rPr>
          <w:b/>
          <w:bCs/>
          <w:sz w:val="22"/>
          <w:szCs w:val="22"/>
        </w:rPr>
        <w:t xml:space="preserve"> </w:t>
      </w:r>
      <w:r w:rsidRPr="00837E0C">
        <w:rPr>
          <w:b/>
          <w:bCs/>
          <w:sz w:val="22"/>
          <w:szCs w:val="22"/>
        </w:rPr>
        <w:t>Ziółkowski, tel.  261 47 26 32.</w:t>
      </w:r>
    </w:p>
    <w:p w14:paraId="1A165E0E" w14:textId="77777777" w:rsidR="0091223C" w:rsidRPr="002A3704" w:rsidRDefault="0091223C" w:rsidP="0091223C">
      <w:pPr>
        <w:tabs>
          <w:tab w:val="left" w:pos="-426"/>
        </w:tabs>
        <w:contextualSpacing/>
        <w:jc w:val="both"/>
        <w:rPr>
          <w:sz w:val="22"/>
          <w:szCs w:val="22"/>
        </w:rPr>
      </w:pPr>
    </w:p>
    <w:p w14:paraId="67231135" w14:textId="77777777" w:rsidR="0091223C" w:rsidRPr="002A3704" w:rsidRDefault="0091223C" w:rsidP="0091223C">
      <w:pPr>
        <w:jc w:val="center"/>
        <w:rPr>
          <w:b/>
          <w:sz w:val="22"/>
          <w:szCs w:val="22"/>
        </w:rPr>
      </w:pPr>
      <w:r w:rsidRPr="002A3704">
        <w:rPr>
          <w:b/>
          <w:sz w:val="22"/>
          <w:szCs w:val="22"/>
        </w:rPr>
        <w:t>§ 6. REALIZACJA DOSTAWY (PRZYJĘCIE TOWARU PRZEZ ODBIORCĘ)</w:t>
      </w:r>
      <w:r w:rsidRPr="002A3704">
        <w:rPr>
          <w:b/>
          <w:sz w:val="22"/>
          <w:szCs w:val="22"/>
        </w:rPr>
        <w:br/>
        <w:t>I OBIEG DOKUMENTÓW ROZLICZENIOWYCH</w:t>
      </w:r>
    </w:p>
    <w:p w14:paraId="4757FB17"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Dostawa sprzętu odbędzie się na koszt i ryzyko Wykonawcy, ubezpieczonym transportem własnym Wykonawcy. </w:t>
      </w:r>
    </w:p>
    <w:p w14:paraId="15487D38" w14:textId="77777777" w:rsidR="0091223C" w:rsidRPr="002A3704" w:rsidRDefault="0091223C" w:rsidP="0090111D">
      <w:pPr>
        <w:pStyle w:val="Akapitzlist"/>
        <w:numPr>
          <w:ilvl w:val="0"/>
          <w:numId w:val="121"/>
        </w:numPr>
        <w:spacing w:before="60"/>
        <w:ind w:left="426"/>
        <w:contextualSpacing w:val="0"/>
        <w:jc w:val="both"/>
        <w:rPr>
          <w:sz w:val="22"/>
        </w:rPr>
      </w:pPr>
      <w:r>
        <w:rPr>
          <w:sz w:val="22"/>
        </w:rPr>
        <w:t>Realizacja</w:t>
      </w:r>
      <w:r w:rsidRPr="002A3704">
        <w:rPr>
          <w:sz w:val="22"/>
        </w:rPr>
        <w:t xml:space="preserve"> dostawy do Odbiorcy/Użytkownika musi odbywać się transportem odpowiednio przygotowanym, zabezpieczonym przed ujemnym wpływem czynników atmosferycznych i innych czynników wpływających na obniżenie jakości wyrobu. Wykonawca zagwarantuje transport, załadunek i rozładunek towaru do Odbiorcy na własny koszt i ryzyko. </w:t>
      </w:r>
    </w:p>
    <w:p w14:paraId="18F89B59"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Dostarczony sprzęt powinien być zapakowany w opakowanie handlowe przystosowane do transportu. </w:t>
      </w:r>
    </w:p>
    <w:p w14:paraId="146C5C2F"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Wykonawca ponosi całkowitą odpowiedzialność za jakość i ilość przekazanych wyrobów, w tym ponosi wszelkie skutki prawne za braki i wady towaru  powstałe w czasie transportu, do czasu ich formalnego przyjęcia przez Odbiorcę/Użytkownika tj. podpisania przez Wykonawcę i Odbiorcę/Użytkownika „Protokołu Odbioru Technicznego” stanowiącego załącznik nr 4</w:t>
      </w:r>
      <w:r>
        <w:rPr>
          <w:sz w:val="22"/>
        </w:rPr>
        <w:t xml:space="preserve"> do niniejszej umowy, przy czym protokół ten będzie </w:t>
      </w:r>
      <w:r w:rsidRPr="002A3704">
        <w:rPr>
          <w:sz w:val="22"/>
        </w:rPr>
        <w:t xml:space="preserve">zawierał czytelne podpisy przedstawicieli Odbiorcy/Użytkownika oraz Wykonawcy. </w:t>
      </w:r>
    </w:p>
    <w:p w14:paraId="1C19290E" w14:textId="77777777" w:rsidR="0091223C" w:rsidRPr="00776DE3" w:rsidRDefault="0091223C" w:rsidP="0090111D">
      <w:pPr>
        <w:pStyle w:val="Akapitzlist"/>
        <w:numPr>
          <w:ilvl w:val="0"/>
          <w:numId w:val="121"/>
        </w:numPr>
        <w:spacing w:before="60"/>
        <w:ind w:left="426"/>
        <w:contextualSpacing w:val="0"/>
        <w:jc w:val="both"/>
        <w:rPr>
          <w:sz w:val="22"/>
        </w:rPr>
      </w:pPr>
      <w:r w:rsidRPr="002A3704">
        <w:rPr>
          <w:sz w:val="22"/>
        </w:rPr>
        <w:t xml:space="preserve">Wykonawca zobowiązany jest z co najmniej </w:t>
      </w:r>
      <w:r>
        <w:rPr>
          <w:sz w:val="22"/>
        </w:rPr>
        <w:t>2</w:t>
      </w:r>
      <w:r w:rsidRPr="002A3704">
        <w:rPr>
          <w:sz w:val="22"/>
        </w:rPr>
        <w:t xml:space="preserve"> dniowym wyprzedzeniem powiadomić pisemnie, (mailem, faxem) o planowanym terminie dostawy sprzętu bezpośrednio Odbiorcę/Użytkownika i Zamawiającego. Dostawy należy realizować w dni robocze od poniedziałku do piątku w godzinach od 8</w:t>
      </w:r>
      <w:r w:rsidRPr="002A3704">
        <w:rPr>
          <w:sz w:val="22"/>
          <w:vertAlign w:val="superscript"/>
        </w:rPr>
        <w:t xml:space="preserve">00 </w:t>
      </w:r>
      <w:r w:rsidRPr="002A3704">
        <w:rPr>
          <w:sz w:val="22"/>
        </w:rPr>
        <w:t>do 13</w:t>
      </w:r>
      <w:r w:rsidRPr="002A3704">
        <w:rPr>
          <w:sz w:val="22"/>
          <w:vertAlign w:val="superscript"/>
        </w:rPr>
        <w:t>00</w:t>
      </w:r>
      <w:r w:rsidRPr="002A3704">
        <w:rPr>
          <w:sz w:val="22"/>
        </w:rPr>
        <w:t xml:space="preserve">. Za dni robocze uważa się dni od poniedziałku do piątku oprócz dni ustawowo wolnych od pracy. W przypadku dostarczenia towaru z naruszeniem powyższych zasad Zamawiający odmówi jego przyjęcia, przy czym terminem dostarczenia będzie termin dostarczenia towaru w dniach i godzinach określonych w niniejszej umowie. </w:t>
      </w:r>
    </w:p>
    <w:p w14:paraId="0C48B77C"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lastRenderedPageBreak/>
        <w:t xml:space="preserve">Zmiana godzin przyjęcia dostawy wymaga uzgodnienia z Odbiorcą/Użytkownikiem, ewentualne koszty związane z koniecznością przyjęcia dostawy poza wyznaczonymi dniami i godzinami obciążają Wykonawcę. </w:t>
      </w:r>
    </w:p>
    <w:p w14:paraId="5CB3C8C4"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Odbiór ilościowy i jakościowy sprzętu będzie dokonany przez komisję Odbiorcy/ Użytkownika w miejscu dostawy zgodnie z „Opisem przedmiotu zamówienia” stanowiącym załącznik nr 2 do niniejszej umowy. </w:t>
      </w:r>
    </w:p>
    <w:p w14:paraId="7829F44C"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Wykonawca powiadomi pisemnie Zamawiającego na </w:t>
      </w:r>
      <w:r>
        <w:rPr>
          <w:sz w:val="22"/>
        </w:rPr>
        <w:t>5</w:t>
      </w:r>
      <w:r w:rsidRPr="002A3704">
        <w:rPr>
          <w:sz w:val="22"/>
        </w:rPr>
        <w:t xml:space="preserve"> dni przed upływem terminu realizacji umowy </w:t>
      </w:r>
      <w:r>
        <w:rPr>
          <w:sz w:val="22"/>
        </w:rPr>
        <w:br/>
      </w:r>
      <w:r w:rsidRPr="002A3704">
        <w:rPr>
          <w:sz w:val="22"/>
        </w:rPr>
        <w:t>o stanie jej realizacji oraz niezwłocznie w każdej sytuacji, gdy pojawi się zagrożenie nienależytego jej wykonania.</w:t>
      </w:r>
    </w:p>
    <w:p w14:paraId="7C8DF36E"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Podstawą dokonania odbioru przez Odbiorcę/Użytkownika jest dostarczenie przez Wykonawcę </w:t>
      </w:r>
      <w:r>
        <w:rPr>
          <w:sz w:val="22"/>
        </w:rPr>
        <w:t xml:space="preserve">następujących </w:t>
      </w:r>
      <w:r w:rsidRPr="002A3704">
        <w:rPr>
          <w:sz w:val="22"/>
        </w:rPr>
        <w:t>dokumentów wystawionych w języku polskim:</w:t>
      </w:r>
    </w:p>
    <w:p w14:paraId="6CC0AB7C" w14:textId="7883D663" w:rsidR="0091223C" w:rsidRPr="002A3704" w:rsidRDefault="0091223C" w:rsidP="0090111D">
      <w:pPr>
        <w:pStyle w:val="Akapitzlist"/>
        <w:numPr>
          <w:ilvl w:val="0"/>
          <w:numId w:val="122"/>
        </w:numPr>
        <w:spacing w:before="60"/>
        <w:ind w:left="709" w:hanging="283"/>
        <w:contextualSpacing w:val="0"/>
        <w:jc w:val="both"/>
        <w:rPr>
          <w:sz w:val="22"/>
        </w:rPr>
      </w:pPr>
      <w:r>
        <w:rPr>
          <w:sz w:val="22"/>
        </w:rPr>
        <w:t>specyfikacji</w:t>
      </w:r>
      <w:r w:rsidRPr="002A3704">
        <w:rPr>
          <w:sz w:val="22"/>
        </w:rPr>
        <w:t xml:space="preserve"> wysyłkow</w:t>
      </w:r>
      <w:r>
        <w:rPr>
          <w:sz w:val="22"/>
        </w:rPr>
        <w:t>e</w:t>
      </w:r>
      <w:r w:rsidR="00F5658A">
        <w:rPr>
          <w:sz w:val="22"/>
        </w:rPr>
        <w:t>j</w:t>
      </w:r>
      <w:r w:rsidRPr="002A3704">
        <w:rPr>
          <w:sz w:val="22"/>
        </w:rPr>
        <w:t>;</w:t>
      </w:r>
    </w:p>
    <w:p w14:paraId="367F9CDF" w14:textId="77777777" w:rsidR="0091223C" w:rsidRPr="002A3704" w:rsidRDefault="0091223C" w:rsidP="0090111D">
      <w:pPr>
        <w:pStyle w:val="Akapitzlist"/>
        <w:numPr>
          <w:ilvl w:val="0"/>
          <w:numId w:val="122"/>
        </w:numPr>
        <w:spacing w:before="60"/>
        <w:ind w:left="709" w:hanging="283"/>
        <w:contextualSpacing w:val="0"/>
        <w:jc w:val="both"/>
        <w:rPr>
          <w:sz w:val="22"/>
        </w:rPr>
      </w:pPr>
      <w:r>
        <w:rPr>
          <w:sz w:val="22"/>
        </w:rPr>
        <w:t>kopii faktury VAT;</w:t>
      </w:r>
    </w:p>
    <w:p w14:paraId="58B1F558" w14:textId="77777777" w:rsidR="0091223C" w:rsidRPr="002A3704" w:rsidRDefault="0091223C" w:rsidP="0090111D">
      <w:pPr>
        <w:pStyle w:val="Akapitzlist"/>
        <w:numPr>
          <w:ilvl w:val="0"/>
          <w:numId w:val="122"/>
        </w:numPr>
        <w:spacing w:before="60"/>
        <w:ind w:left="709" w:hanging="283"/>
        <w:contextualSpacing w:val="0"/>
        <w:jc w:val="both"/>
        <w:rPr>
          <w:sz w:val="22"/>
        </w:rPr>
      </w:pPr>
      <w:r w:rsidRPr="002A3704">
        <w:rPr>
          <w:sz w:val="22"/>
        </w:rPr>
        <w:t>„Protokoł</w:t>
      </w:r>
      <w:r>
        <w:rPr>
          <w:sz w:val="22"/>
        </w:rPr>
        <w:t>u</w:t>
      </w:r>
      <w:r w:rsidRPr="002A3704">
        <w:rPr>
          <w:sz w:val="22"/>
        </w:rPr>
        <w:t xml:space="preserve"> Odbioru Technicznego” – stanowiącego załącznik nr 4 do umowy, podpisanego pr</w:t>
      </w:r>
      <w:r>
        <w:rPr>
          <w:sz w:val="22"/>
        </w:rPr>
        <w:t>zez komisję Odbiorcy</w:t>
      </w:r>
      <w:r w:rsidRPr="002A3704">
        <w:rPr>
          <w:sz w:val="22"/>
        </w:rPr>
        <w:t xml:space="preserve"> i przedstawiciela Wykonawcy;</w:t>
      </w:r>
    </w:p>
    <w:p w14:paraId="3E1E251C" w14:textId="77777777" w:rsidR="0091223C" w:rsidRDefault="0091223C" w:rsidP="0090111D">
      <w:pPr>
        <w:pStyle w:val="Akapitzlist"/>
        <w:numPr>
          <w:ilvl w:val="0"/>
          <w:numId w:val="122"/>
        </w:numPr>
        <w:spacing w:before="60"/>
        <w:ind w:left="709" w:hanging="283"/>
        <w:contextualSpacing w:val="0"/>
        <w:jc w:val="both"/>
        <w:rPr>
          <w:sz w:val="22"/>
        </w:rPr>
      </w:pPr>
      <w:r>
        <w:rPr>
          <w:sz w:val="22"/>
        </w:rPr>
        <w:t xml:space="preserve">Oryginalnej dokumentacji </w:t>
      </w:r>
      <w:r w:rsidRPr="002A3704">
        <w:rPr>
          <w:sz w:val="22"/>
        </w:rPr>
        <w:t>techniczn</w:t>
      </w:r>
      <w:r>
        <w:rPr>
          <w:sz w:val="22"/>
        </w:rPr>
        <w:t>ej urządzeń, zawierającej co najmniej informacje takie jak:</w:t>
      </w:r>
    </w:p>
    <w:p w14:paraId="25826B7B"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zasady bezpieczeństwa i higieny pracy,</w:t>
      </w:r>
    </w:p>
    <w:p w14:paraId="17620C07"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budowa i zasada działania urządzenia,</w:t>
      </w:r>
    </w:p>
    <w:p w14:paraId="277420D1"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podstawowe parametry taktyczno-techniczne,</w:t>
      </w:r>
    </w:p>
    <w:p w14:paraId="2D1BB536"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zasady uruchamiania, obsługi urządzenia i kalibracji (wzorcowania),</w:t>
      </w:r>
    </w:p>
    <w:p w14:paraId="1B03B6CE"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podstawowe informacje o konserwacji i właściwej eksploatacji urządzenia,</w:t>
      </w:r>
    </w:p>
    <w:p w14:paraId="7888BCAC"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skład kompletu, wykaz wyposażenia, w tym wykaz części zamiennych i materiałów eksploatacyjnych z oznaczeniem producenta.</w:t>
      </w:r>
    </w:p>
    <w:p w14:paraId="30BB0966" w14:textId="77777777" w:rsidR="0091223C" w:rsidRDefault="0091223C" w:rsidP="0091223C">
      <w:pPr>
        <w:spacing w:before="60"/>
        <w:ind w:left="426"/>
        <w:jc w:val="both"/>
        <w:rPr>
          <w:sz w:val="22"/>
        </w:rPr>
      </w:pPr>
      <w:r>
        <w:rPr>
          <w:sz w:val="22"/>
        </w:rPr>
        <w:t>W przypadku oryginalnej dokumentacji</w:t>
      </w:r>
      <w:r w:rsidRPr="00693A6D">
        <w:rPr>
          <w:sz w:val="22"/>
        </w:rPr>
        <w:t xml:space="preserve"> </w:t>
      </w:r>
      <w:r>
        <w:rPr>
          <w:sz w:val="22"/>
        </w:rPr>
        <w:t>w języku innym niż polskim, Wykonawca oprócz tej dokumentacji dostarczy jej tłumaczenie na język polski.</w:t>
      </w:r>
    </w:p>
    <w:p w14:paraId="12644BB9" w14:textId="77777777" w:rsidR="0091223C" w:rsidRPr="002A3704" w:rsidRDefault="0091223C" w:rsidP="0090111D">
      <w:pPr>
        <w:pStyle w:val="Akapitzlist"/>
        <w:numPr>
          <w:ilvl w:val="0"/>
          <w:numId w:val="122"/>
        </w:numPr>
        <w:spacing w:before="60"/>
        <w:ind w:left="709" w:hanging="283"/>
        <w:contextualSpacing w:val="0"/>
        <w:jc w:val="both"/>
        <w:rPr>
          <w:sz w:val="22"/>
        </w:rPr>
      </w:pPr>
      <w:r w:rsidRPr="002A3704">
        <w:rPr>
          <w:sz w:val="22"/>
        </w:rPr>
        <w:t>poświadczeni</w:t>
      </w:r>
      <w:r>
        <w:rPr>
          <w:sz w:val="22"/>
        </w:rPr>
        <w:t>a</w:t>
      </w:r>
      <w:r w:rsidRPr="002A3704">
        <w:rPr>
          <w:sz w:val="22"/>
        </w:rPr>
        <w:t xml:space="preserve"> o ukończeniu szkolenia dla</w:t>
      </w:r>
      <w:r>
        <w:rPr>
          <w:sz w:val="22"/>
        </w:rPr>
        <w:t xml:space="preserve"> każdej osoby odbywającej szkolenie;</w:t>
      </w:r>
    </w:p>
    <w:p w14:paraId="2CB9BE7E" w14:textId="77777777" w:rsidR="0091223C" w:rsidRPr="002A3704" w:rsidRDefault="0091223C" w:rsidP="0090111D">
      <w:pPr>
        <w:pStyle w:val="Akapitzlist"/>
        <w:numPr>
          <w:ilvl w:val="0"/>
          <w:numId w:val="122"/>
        </w:numPr>
        <w:spacing w:before="60"/>
        <w:ind w:left="709" w:hanging="283"/>
        <w:contextualSpacing w:val="0"/>
        <w:jc w:val="both"/>
        <w:rPr>
          <w:sz w:val="22"/>
        </w:rPr>
      </w:pPr>
      <w:r>
        <w:rPr>
          <w:sz w:val="22"/>
        </w:rPr>
        <w:t>dokumentacji</w:t>
      </w:r>
      <w:r w:rsidRPr="002A3704">
        <w:rPr>
          <w:sz w:val="22"/>
        </w:rPr>
        <w:t xml:space="preserve"> gwarancyjn</w:t>
      </w:r>
      <w:r>
        <w:rPr>
          <w:sz w:val="22"/>
        </w:rPr>
        <w:t>ej/karty</w:t>
      </w:r>
      <w:r w:rsidRPr="002A3704">
        <w:rPr>
          <w:sz w:val="22"/>
        </w:rPr>
        <w:t xml:space="preserve"> gwarancyjn</w:t>
      </w:r>
      <w:r>
        <w:rPr>
          <w:sz w:val="22"/>
        </w:rPr>
        <w:t>ej</w:t>
      </w:r>
      <w:r w:rsidRPr="002A3704">
        <w:rPr>
          <w:sz w:val="22"/>
        </w:rPr>
        <w:t>;</w:t>
      </w:r>
    </w:p>
    <w:p w14:paraId="6CCDA9C8" w14:textId="77777777" w:rsidR="0091223C" w:rsidRDefault="0091223C" w:rsidP="0090111D">
      <w:pPr>
        <w:pStyle w:val="Akapitzlist"/>
        <w:numPr>
          <w:ilvl w:val="0"/>
          <w:numId w:val="122"/>
        </w:numPr>
        <w:spacing w:before="60"/>
        <w:ind w:left="709" w:hanging="283"/>
        <w:contextualSpacing w:val="0"/>
        <w:jc w:val="both"/>
        <w:rPr>
          <w:sz w:val="22"/>
        </w:rPr>
      </w:pPr>
      <w:r w:rsidRPr="002A3704">
        <w:rPr>
          <w:sz w:val="22"/>
        </w:rPr>
        <w:t xml:space="preserve">dane niezbędne do identyfikacji i indeksacji, zgodnie z zasadami Jednolitego Indeksu Materiałowego (JIM) wszystkich elementów będących przedmiotem dostawy zawarte w „Karcie JIM” – zgodne </w:t>
      </w:r>
      <w:r w:rsidRPr="002A3704">
        <w:rPr>
          <w:sz w:val="22"/>
        </w:rPr>
        <w:br/>
        <w:t xml:space="preserve">z załącznikiem nr 5. </w:t>
      </w:r>
    </w:p>
    <w:p w14:paraId="28F75ED6" w14:textId="77777777" w:rsidR="0091223C" w:rsidRPr="00693A6D" w:rsidRDefault="0091223C" w:rsidP="0091223C">
      <w:pPr>
        <w:spacing w:before="60"/>
        <w:ind w:left="142"/>
        <w:jc w:val="both"/>
        <w:rPr>
          <w:sz w:val="22"/>
        </w:rPr>
      </w:pPr>
      <w:r w:rsidRPr="00693A6D">
        <w:rPr>
          <w:sz w:val="22"/>
        </w:rPr>
        <w:t xml:space="preserve">W przypadku braku powyższych dokumentów przy dostawie, towar  nie zostanie przyjęty, a terminem dostarczenia towaru będzie termin, w którym Wykonawca dostarczy Zamawiającemu towar zgodnie </w:t>
      </w:r>
      <w:r w:rsidRPr="00693A6D">
        <w:rPr>
          <w:sz w:val="22"/>
        </w:rPr>
        <w:br/>
        <w:t>z wymaganym asortymentem oraz kompletem dokumentów określonych w niniejszym ustępie umowy.</w:t>
      </w:r>
    </w:p>
    <w:p w14:paraId="34FDF0EA" w14:textId="77777777" w:rsidR="0091223C" w:rsidRPr="002A3704" w:rsidRDefault="0091223C" w:rsidP="0090111D">
      <w:pPr>
        <w:pStyle w:val="Akapitzlist"/>
        <w:numPr>
          <w:ilvl w:val="0"/>
          <w:numId w:val="121"/>
        </w:numPr>
        <w:spacing w:before="120"/>
        <w:ind w:left="425" w:hanging="357"/>
        <w:contextualSpacing w:val="0"/>
        <w:jc w:val="both"/>
        <w:rPr>
          <w:sz w:val="22"/>
        </w:rPr>
      </w:pPr>
      <w:r w:rsidRPr="002A3704">
        <w:rPr>
          <w:sz w:val="22"/>
        </w:rPr>
        <w:t>Odbiorca/Użytkownik może odmówić przyjęcia dostawy, która:</w:t>
      </w:r>
    </w:p>
    <w:p w14:paraId="0D100B31" w14:textId="77777777" w:rsidR="0091223C" w:rsidRPr="002A3704" w:rsidRDefault="0091223C" w:rsidP="0090111D">
      <w:pPr>
        <w:pStyle w:val="Akapitzlist"/>
        <w:numPr>
          <w:ilvl w:val="0"/>
          <w:numId w:val="123"/>
        </w:numPr>
        <w:spacing w:before="60"/>
        <w:ind w:left="709"/>
        <w:contextualSpacing w:val="0"/>
        <w:jc w:val="both"/>
        <w:rPr>
          <w:sz w:val="22"/>
        </w:rPr>
      </w:pPr>
      <w:r w:rsidRPr="002A3704">
        <w:rPr>
          <w:sz w:val="22"/>
        </w:rPr>
        <w:t>nie została mu zaawizowana zgodnie z ust. 5 niniejszego paragrafu,</w:t>
      </w:r>
    </w:p>
    <w:p w14:paraId="3B8A0389" w14:textId="77777777" w:rsidR="0091223C" w:rsidRPr="002A3704" w:rsidRDefault="0091223C" w:rsidP="0090111D">
      <w:pPr>
        <w:pStyle w:val="Akapitzlist"/>
        <w:numPr>
          <w:ilvl w:val="0"/>
          <w:numId w:val="123"/>
        </w:numPr>
        <w:spacing w:before="60"/>
        <w:ind w:left="709"/>
        <w:contextualSpacing w:val="0"/>
        <w:jc w:val="both"/>
        <w:rPr>
          <w:sz w:val="22"/>
        </w:rPr>
      </w:pPr>
      <w:r w:rsidRPr="002A3704">
        <w:rPr>
          <w:sz w:val="22"/>
        </w:rPr>
        <w:t>została wykonana w innym dniu niż zaawizowanym, bądź w innych godzinach niż określone  w ust. 5 niniejszego paragrafu,</w:t>
      </w:r>
    </w:p>
    <w:p w14:paraId="38B6631B" w14:textId="77777777" w:rsidR="0091223C" w:rsidRPr="002A3704" w:rsidRDefault="0091223C" w:rsidP="0090111D">
      <w:pPr>
        <w:pStyle w:val="Akapitzlist"/>
        <w:numPr>
          <w:ilvl w:val="0"/>
          <w:numId w:val="123"/>
        </w:numPr>
        <w:spacing w:before="60"/>
        <w:ind w:left="709"/>
        <w:contextualSpacing w:val="0"/>
        <w:jc w:val="both"/>
        <w:rPr>
          <w:sz w:val="22"/>
        </w:rPr>
      </w:pPr>
      <w:r w:rsidRPr="002A3704">
        <w:rPr>
          <w:sz w:val="22"/>
        </w:rPr>
        <w:t>przekracza zaawizowaną ilość wyrobów lub jest niezgodna z zaawizowanym asortymentem.</w:t>
      </w:r>
    </w:p>
    <w:p w14:paraId="4804CF76" w14:textId="77777777" w:rsidR="0091223C" w:rsidRDefault="0091223C" w:rsidP="0090111D">
      <w:pPr>
        <w:pStyle w:val="Akapitzlist"/>
        <w:numPr>
          <w:ilvl w:val="0"/>
          <w:numId w:val="121"/>
        </w:numPr>
        <w:spacing w:before="60"/>
        <w:ind w:left="426"/>
        <w:contextualSpacing w:val="0"/>
        <w:jc w:val="both"/>
        <w:rPr>
          <w:sz w:val="22"/>
        </w:rPr>
      </w:pPr>
      <w:r w:rsidRPr="002A3704">
        <w:rPr>
          <w:sz w:val="22"/>
        </w:rPr>
        <w:t xml:space="preserve">W przypadku dostarczenia  towaru z naruszeniem powyższych zasad Zamawiający może odmówić jego przyjęcia, przy czym terminem dostarczenia będzie termin dostarczenia towaru w dniach i godzinach określonych w umowie. </w:t>
      </w:r>
    </w:p>
    <w:p w14:paraId="7B97B4BC" w14:textId="77777777" w:rsidR="0091223C" w:rsidRPr="0024440F" w:rsidRDefault="0091223C" w:rsidP="0090111D">
      <w:pPr>
        <w:numPr>
          <w:ilvl w:val="0"/>
          <w:numId w:val="121"/>
        </w:numPr>
        <w:spacing w:before="60"/>
        <w:ind w:left="426"/>
        <w:jc w:val="both"/>
        <w:rPr>
          <w:sz w:val="22"/>
        </w:rPr>
      </w:pPr>
      <w:r w:rsidRPr="0024440F">
        <w:rPr>
          <w:sz w:val="22"/>
        </w:rPr>
        <w:t>Wykonawca zapewni bezpłatny serwis przez okres</w:t>
      </w:r>
      <w:r>
        <w:rPr>
          <w:sz w:val="22"/>
        </w:rPr>
        <w:t>,</w:t>
      </w:r>
      <w:r w:rsidRPr="0024440F">
        <w:rPr>
          <w:sz w:val="22"/>
        </w:rPr>
        <w:t xml:space="preserve"> na który została udzielona gwarancja, w tym uwzględnione są wszystkie niezbędne przeglądy, obsługi techniczne, kalibracje, certyfikacje wymagane do zachowania gwarancji i użytkowania dostarczonych urządzeń.</w:t>
      </w:r>
    </w:p>
    <w:p w14:paraId="05FD8C75"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Odbiorca/Użytkownik odmówi przyjęcia dostawy, która przekracza ilości lub wartości określone </w:t>
      </w:r>
      <w:r>
        <w:rPr>
          <w:sz w:val="22"/>
        </w:rPr>
        <w:br/>
      </w:r>
      <w:r w:rsidRPr="002A3704">
        <w:rPr>
          <w:sz w:val="22"/>
        </w:rPr>
        <w:t>w niniejszej umowie, zawiera inny asortyment niż wskazany w  §3 ust. 1 umowy, bądź jest niezgodna pod względem jakościowym (tj. dostarczony</w:t>
      </w:r>
      <w:r>
        <w:rPr>
          <w:sz w:val="22"/>
        </w:rPr>
        <w:t xml:space="preserve"> wyrób jest w stanie niezupełny</w:t>
      </w:r>
      <w:r w:rsidRPr="002A3704">
        <w:rPr>
          <w:sz w:val="22"/>
        </w:rPr>
        <w:t xml:space="preserve"> , wadliwy lub niezgodny </w:t>
      </w:r>
      <w:r>
        <w:rPr>
          <w:sz w:val="22"/>
        </w:rPr>
        <w:br/>
      </w:r>
      <w:r w:rsidRPr="002A3704">
        <w:rPr>
          <w:sz w:val="22"/>
        </w:rPr>
        <w:t>z „Opisem przedmiotu zamówienia” – załącznikiem nr 2 do umowy).</w:t>
      </w:r>
    </w:p>
    <w:p w14:paraId="6B02173A"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 przypadku odmowy przyjęcia dostawy</w:t>
      </w:r>
      <w:r>
        <w:rPr>
          <w:sz w:val="22"/>
        </w:rPr>
        <w:t>,</w:t>
      </w:r>
      <w:r w:rsidRPr="002A3704">
        <w:rPr>
          <w:sz w:val="22"/>
        </w:rPr>
        <w:t xml:space="preserve"> wyroby uważa się za niedostarczone, zaś Zamawiający nie jest zobowiązany do zapłaty za nie. Wykonawca zobowiązany jest ponownie dostarczyć towar zgodny </w:t>
      </w:r>
      <w:r>
        <w:rPr>
          <w:sz w:val="22"/>
        </w:rPr>
        <w:br/>
      </w:r>
      <w:r w:rsidRPr="002A3704">
        <w:rPr>
          <w:sz w:val="22"/>
        </w:rPr>
        <w:t xml:space="preserve">z wymaganiami zawartymi w umowie i zgodnie z jej postanowieniami. </w:t>
      </w:r>
    </w:p>
    <w:p w14:paraId="4A420B26"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lastRenderedPageBreak/>
        <w:t>Wykonawca wyraża zgodę na poddanie się rygorom procedur bezpieczeń</w:t>
      </w:r>
      <w:r>
        <w:rPr>
          <w:sz w:val="22"/>
        </w:rPr>
        <w:t xml:space="preserve">stwa zgodnie z wymogami ustawy </w:t>
      </w:r>
      <w:r w:rsidRPr="002A3704">
        <w:rPr>
          <w:sz w:val="22"/>
        </w:rPr>
        <w:t>z dnia 22 sierpnia 1997 r. o ochronie osób i mienia (t. j. Dz. U. z 202</w:t>
      </w:r>
      <w:r>
        <w:rPr>
          <w:sz w:val="22"/>
        </w:rPr>
        <w:t>1</w:t>
      </w:r>
      <w:r w:rsidRPr="002A3704">
        <w:rPr>
          <w:sz w:val="22"/>
        </w:rPr>
        <w:t xml:space="preserve"> r. poz. </w:t>
      </w:r>
      <w:r>
        <w:rPr>
          <w:sz w:val="22"/>
        </w:rPr>
        <w:t>1995</w:t>
      </w:r>
      <w:r w:rsidRPr="002A3704">
        <w:rPr>
          <w:sz w:val="22"/>
        </w:rPr>
        <w:t xml:space="preserve">) </w:t>
      </w:r>
      <w:r>
        <w:rPr>
          <w:sz w:val="22"/>
        </w:rPr>
        <w:br/>
      </w:r>
      <w:r w:rsidRPr="002A3704">
        <w:rPr>
          <w:sz w:val="22"/>
        </w:rPr>
        <w:t>w zakresie działania „Wewnętrznych Służb Dyżurnych” oraz procedur związanych z us</w:t>
      </w:r>
      <w:r>
        <w:rPr>
          <w:sz w:val="22"/>
        </w:rPr>
        <w:t xml:space="preserve">tawą z dnia </w:t>
      </w:r>
      <w:r>
        <w:rPr>
          <w:sz w:val="22"/>
        </w:rPr>
        <w:br/>
        <w:t xml:space="preserve">5 sierpnia 2010 r. </w:t>
      </w:r>
      <w:r w:rsidRPr="002A3704">
        <w:rPr>
          <w:sz w:val="22"/>
        </w:rPr>
        <w:t>o ochronie informacji niejawnych  (t. j. Dz. U. z 2019 r. poz. 742) pr</w:t>
      </w:r>
      <w:r>
        <w:rPr>
          <w:sz w:val="22"/>
        </w:rPr>
        <w:t xml:space="preserve">zyjętych w jednostce wojskowej </w:t>
      </w:r>
      <w:r w:rsidRPr="002A3704">
        <w:rPr>
          <w:sz w:val="22"/>
        </w:rPr>
        <w:t>w czasie dostarczania towaru do Odbiorcy.</w:t>
      </w:r>
    </w:p>
    <w:p w14:paraId="62B28D0A"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Wykonawca zobowiązany jest przekazać Zamawiającemu - w celu wydania przepustek - danych wszystkich osób (imię, nazwisko, seria dowodu osobistego) przewidywanych do zatrudnienia w celu realizacji umowy, których obowiązki będą związane z koniecznością wejścia na teren jednostki wojskowej oraz wszystkich pojazdów (rodzaj, typ, nr rejestracyjny, dane osobowe kierowcy) przewidywanych do użycia przy realizacji umowy, przy czym na Wykonawcy spoczywa odpowiedzialność za naruszenie systemu przepustkowego, także przez pracowników, współpracowników, zleceniobiorców i innych osób, przy pomocy, których Wykonawca wykonuje przedmiot umowy.</w:t>
      </w:r>
    </w:p>
    <w:p w14:paraId="76D9A979"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 celu zapewnienia bezpieczeństwa osób i mienia, w tym przeciwdziałania niekontrolowanemu zbieraniu informacji dotyczących obiektów wojskowych i innych wrażliwych danych zakazuje się Wykonawcy używania aparatów latających nad terenami wojskowymi, przy czym zakaz dotyczy wszystkich pracowników Wykonawcy i innych osób biorących udział w realizacji niniejszej umowy.</w:t>
      </w:r>
    </w:p>
    <w:p w14:paraId="174775EE" w14:textId="77777777" w:rsidR="0091223C" w:rsidRPr="002A3704" w:rsidRDefault="0091223C" w:rsidP="0090111D">
      <w:pPr>
        <w:pStyle w:val="Akapitzlist"/>
        <w:numPr>
          <w:ilvl w:val="0"/>
          <w:numId w:val="121"/>
        </w:numPr>
        <w:spacing w:before="60"/>
        <w:ind w:left="426"/>
        <w:contextualSpacing w:val="0"/>
        <w:jc w:val="both"/>
        <w:rPr>
          <w:sz w:val="22"/>
          <w:szCs w:val="22"/>
        </w:rPr>
      </w:pPr>
      <w:r w:rsidRPr="002A3704">
        <w:rPr>
          <w:sz w:val="22"/>
        </w:rPr>
        <w:t xml:space="preserve">Wykonawca lub podwykonawca zatrudniający przy wykonaniu niniejszej umowy cudzoziemców, zobowiązuje się do przestrzegania wszelkich obowiązujących przepisów prawa dotyczących zatrudnienia cudzoziemców i ich pobytu na terenie Zamawiającego i jego jednostek organizacyjnych, a także </w:t>
      </w:r>
      <w:r w:rsidRPr="002A3704">
        <w:rPr>
          <w:sz w:val="22"/>
        </w:rPr>
        <w:br/>
        <w:t>u Odbiorcy</w:t>
      </w:r>
      <w:r w:rsidRPr="002A3704">
        <w:rPr>
          <w:sz w:val="22"/>
          <w:szCs w:val="22"/>
        </w:rPr>
        <w:t>. W szczególności zobowiązuje się do przestrzegania wymagań zawartych w:</w:t>
      </w:r>
    </w:p>
    <w:p w14:paraId="2B83DF63" w14:textId="77777777" w:rsidR="0091223C" w:rsidRPr="002A3704" w:rsidRDefault="0091223C" w:rsidP="0090111D">
      <w:pPr>
        <w:numPr>
          <w:ilvl w:val="0"/>
          <w:numId w:val="119"/>
        </w:numPr>
        <w:ind w:left="709" w:hanging="283"/>
        <w:jc w:val="both"/>
        <w:rPr>
          <w:sz w:val="22"/>
          <w:szCs w:val="22"/>
        </w:rPr>
      </w:pPr>
      <w:r w:rsidRPr="002A3704">
        <w:rPr>
          <w:sz w:val="22"/>
          <w:szCs w:val="22"/>
        </w:rPr>
        <w:t>ustawie z dnia 12 grudnia 2013 r. cudzoziemcach (t. j. Dz. U. z 202</w:t>
      </w:r>
      <w:r>
        <w:rPr>
          <w:sz w:val="22"/>
          <w:szCs w:val="22"/>
        </w:rPr>
        <w:t>1</w:t>
      </w:r>
      <w:r w:rsidRPr="002A3704">
        <w:rPr>
          <w:sz w:val="22"/>
          <w:szCs w:val="22"/>
        </w:rPr>
        <w:t xml:space="preserve"> r. poz. </w:t>
      </w:r>
      <w:r>
        <w:rPr>
          <w:sz w:val="22"/>
          <w:szCs w:val="22"/>
        </w:rPr>
        <w:t>2354</w:t>
      </w:r>
      <w:r w:rsidRPr="002A3704">
        <w:rPr>
          <w:sz w:val="22"/>
          <w:szCs w:val="22"/>
        </w:rPr>
        <w:t xml:space="preserve"> ze zm.) i aktach wykonawczych,</w:t>
      </w:r>
    </w:p>
    <w:p w14:paraId="7D1DAE14" w14:textId="77777777" w:rsidR="0091223C" w:rsidRPr="002A3704" w:rsidRDefault="0091223C" w:rsidP="0090111D">
      <w:pPr>
        <w:numPr>
          <w:ilvl w:val="0"/>
          <w:numId w:val="119"/>
        </w:numPr>
        <w:ind w:left="709" w:hanging="283"/>
        <w:jc w:val="both"/>
        <w:rPr>
          <w:sz w:val="22"/>
          <w:szCs w:val="22"/>
        </w:rPr>
      </w:pPr>
      <w:r w:rsidRPr="002A3704">
        <w:rPr>
          <w:sz w:val="22"/>
          <w:szCs w:val="22"/>
        </w:rPr>
        <w:t xml:space="preserve">ustawie z dnia 20 kwietnia 2004 r. o promocji zatrudnienia i instytucjach rynku pracy (t. j. Dz. U. </w:t>
      </w:r>
      <w:r w:rsidRPr="002A3704">
        <w:rPr>
          <w:sz w:val="22"/>
          <w:szCs w:val="22"/>
        </w:rPr>
        <w:br/>
        <w:t>z 202</w:t>
      </w:r>
      <w:r>
        <w:rPr>
          <w:sz w:val="22"/>
          <w:szCs w:val="22"/>
        </w:rPr>
        <w:t>2</w:t>
      </w:r>
      <w:r w:rsidRPr="002A3704">
        <w:rPr>
          <w:sz w:val="22"/>
          <w:szCs w:val="22"/>
        </w:rPr>
        <w:t xml:space="preserve"> r. poz. </w:t>
      </w:r>
      <w:r>
        <w:rPr>
          <w:sz w:val="22"/>
          <w:szCs w:val="22"/>
        </w:rPr>
        <w:t>690</w:t>
      </w:r>
      <w:r w:rsidRPr="002A3704">
        <w:rPr>
          <w:sz w:val="22"/>
          <w:szCs w:val="22"/>
        </w:rPr>
        <w:t xml:space="preserve"> ze zm.) i aktach wykonawczych,</w:t>
      </w:r>
    </w:p>
    <w:p w14:paraId="76AC42A7" w14:textId="77777777" w:rsidR="0091223C" w:rsidRPr="002A3704" w:rsidRDefault="0091223C" w:rsidP="0090111D">
      <w:pPr>
        <w:numPr>
          <w:ilvl w:val="0"/>
          <w:numId w:val="119"/>
        </w:numPr>
        <w:ind w:left="709" w:hanging="283"/>
        <w:jc w:val="both"/>
        <w:rPr>
          <w:sz w:val="22"/>
          <w:szCs w:val="22"/>
        </w:rPr>
      </w:pPr>
      <w:r w:rsidRPr="002A3704">
        <w:rPr>
          <w:sz w:val="22"/>
          <w:szCs w:val="22"/>
        </w:rPr>
        <w:t>ustawie z dnia 14 lipca 2006</w:t>
      </w:r>
      <w:r>
        <w:rPr>
          <w:sz w:val="22"/>
          <w:szCs w:val="22"/>
        </w:rPr>
        <w:t xml:space="preserve"> </w:t>
      </w:r>
      <w:r w:rsidRPr="002A3704">
        <w:rPr>
          <w:sz w:val="22"/>
          <w:szCs w:val="22"/>
        </w:rPr>
        <w:t xml:space="preserve">r. o wjeździe na terytorium Rzeczypospolitej Polskiej, pobycie oraz wyjeździe z tego terytorium obywateli państw członkowskich Unii Europejskiej i członków ich rodzin </w:t>
      </w:r>
      <w:r w:rsidRPr="002A3704">
        <w:rPr>
          <w:sz w:val="22"/>
          <w:szCs w:val="22"/>
        </w:rPr>
        <w:br/>
        <w:t>(t. j. Dz.U. z 2021 r., poz. 1697 ze zm.).</w:t>
      </w:r>
    </w:p>
    <w:p w14:paraId="4985F794" w14:textId="77777777" w:rsidR="0091223C" w:rsidRPr="002A3704" w:rsidRDefault="0091223C" w:rsidP="0090111D">
      <w:pPr>
        <w:numPr>
          <w:ilvl w:val="0"/>
          <w:numId w:val="119"/>
        </w:numPr>
        <w:ind w:left="709" w:hanging="283"/>
        <w:jc w:val="both"/>
        <w:rPr>
          <w:sz w:val="22"/>
          <w:szCs w:val="22"/>
        </w:rPr>
      </w:pPr>
      <w:r w:rsidRPr="002A3704">
        <w:rPr>
          <w:sz w:val="22"/>
          <w:szCs w:val="22"/>
        </w:rPr>
        <w:t>decyzji nr 107/MON Ministra Obrony Narodowej z dnia 18 sierpnia 2021 r. w sprawie organizowania współpracy międzynarodowej w resorcie obrony narodowej (Dz. Urz. MON z 2021 poz. 177), (Załącznik – Instrukcja w sprawie organizowania współpracy międzynarodowej w Resorcie Obrony Narodowej, Rozdział6. „Wstęp cudzoziemców na obszar chronionego obiektu wojskowego”).</w:t>
      </w:r>
    </w:p>
    <w:p w14:paraId="3377CCCC" w14:textId="77777777" w:rsidR="0091223C" w:rsidRPr="002A3704" w:rsidRDefault="0091223C" w:rsidP="0090111D">
      <w:pPr>
        <w:pStyle w:val="Akapitzlist"/>
        <w:numPr>
          <w:ilvl w:val="0"/>
          <w:numId w:val="121"/>
        </w:numPr>
        <w:spacing w:before="60"/>
        <w:ind w:left="426"/>
        <w:contextualSpacing w:val="0"/>
        <w:jc w:val="both"/>
        <w:rPr>
          <w:sz w:val="22"/>
          <w:szCs w:val="22"/>
        </w:rPr>
      </w:pPr>
      <w:r w:rsidRPr="002A3704">
        <w:rPr>
          <w:sz w:val="22"/>
          <w:szCs w:val="22"/>
        </w:rPr>
        <w:t xml:space="preserve">W przypadku gdy Wykonawca zamierza posłużyć się do wykonania umowy cudzoziemcami i będzie to związane z koniecznością wejścia na teren 1 Regionalnej Bazy Logistycznej lub na teren Odbiorcy (gdy Odbiorca nie jest tożsamy z Zamawiającym), jest on zobowiązany na minimum 14 dni (gdy osoba jest cudzoziemcem z państw członkowskich NATO i UE) lub 21 dni (gdy osoba jest cudzoziemcem </w:t>
      </w:r>
      <w:r w:rsidRPr="002A3704">
        <w:rPr>
          <w:sz w:val="22"/>
          <w:szCs w:val="22"/>
        </w:rPr>
        <w:br/>
        <w:t xml:space="preserve">z pozostałych państw) przed planowanym wejściem, złożyć wniosek odpowiednio do dowódcy jednostki wojskowej zawierający następujące dane: </w:t>
      </w:r>
    </w:p>
    <w:p w14:paraId="15F87465"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termin wizyty;</w:t>
      </w:r>
    </w:p>
    <w:p w14:paraId="779608B3"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miejsce wizyty;</w:t>
      </w:r>
    </w:p>
    <w:p w14:paraId="51D8BC34"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cel wizyty;</w:t>
      </w:r>
    </w:p>
    <w:p w14:paraId="02B8F66E"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skład delegacji;</w:t>
      </w:r>
    </w:p>
    <w:p w14:paraId="0CD27DC8"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państwo, instytucja delegująca;</w:t>
      </w:r>
    </w:p>
    <w:p w14:paraId="02300E65"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nazwa komórek (jednostek) organizacyjnych resortu obrony narodowej, w których będzie przebywała delegacja zagraniczna;</w:t>
      </w:r>
    </w:p>
    <w:p w14:paraId="08A4EDA9"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dane osoby (osób) towarzyszącej (towarzyszących);</w:t>
      </w:r>
    </w:p>
    <w:p w14:paraId="3A3E20BA"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uprawnienia jeżeli wykonanie zamówienia wiąże się z dostępem do informacji niejawnych.</w:t>
      </w:r>
    </w:p>
    <w:p w14:paraId="7C7A4934" w14:textId="77777777" w:rsidR="0091223C" w:rsidRPr="002A3704" w:rsidRDefault="0091223C" w:rsidP="0091223C">
      <w:pPr>
        <w:spacing w:before="60"/>
        <w:ind w:left="284"/>
        <w:jc w:val="both"/>
        <w:rPr>
          <w:sz w:val="22"/>
          <w:szCs w:val="22"/>
        </w:rPr>
      </w:pPr>
      <w:r w:rsidRPr="002A3704">
        <w:rPr>
          <w:sz w:val="22"/>
          <w:szCs w:val="22"/>
        </w:rPr>
        <w:t>Dane wymienione powyżej niezbędne są do uzyskania jednorazowego pozwolenia do wejścia na teren jednostki wojskowej.</w:t>
      </w:r>
    </w:p>
    <w:p w14:paraId="7A5746CC" w14:textId="77777777" w:rsidR="0091223C" w:rsidRPr="002A3704" w:rsidRDefault="0091223C" w:rsidP="0091223C">
      <w:pPr>
        <w:jc w:val="center"/>
        <w:rPr>
          <w:b/>
          <w:sz w:val="22"/>
          <w:szCs w:val="22"/>
        </w:rPr>
      </w:pPr>
      <w:r w:rsidRPr="002A3704">
        <w:rPr>
          <w:b/>
          <w:sz w:val="22"/>
          <w:szCs w:val="22"/>
        </w:rPr>
        <w:t>§ 7. GWARANCJA</w:t>
      </w:r>
    </w:p>
    <w:p w14:paraId="01440A82" w14:textId="77777777" w:rsidR="0091223C" w:rsidRPr="002A3704" w:rsidRDefault="0091223C" w:rsidP="0090111D">
      <w:pPr>
        <w:numPr>
          <w:ilvl w:val="0"/>
          <w:numId w:val="87"/>
        </w:numPr>
        <w:spacing w:before="60" w:after="60"/>
        <w:ind w:left="284" w:hanging="284"/>
        <w:jc w:val="both"/>
        <w:rPr>
          <w:sz w:val="22"/>
          <w:szCs w:val="22"/>
        </w:rPr>
      </w:pPr>
      <w:r w:rsidRPr="002A3704">
        <w:rPr>
          <w:sz w:val="22"/>
          <w:szCs w:val="22"/>
        </w:rPr>
        <w:t>Wykonawca</w:t>
      </w:r>
      <w:r w:rsidRPr="002A3704">
        <w:rPr>
          <w:spacing w:val="-2"/>
          <w:sz w:val="22"/>
          <w:szCs w:val="22"/>
        </w:rPr>
        <w:t xml:space="preserve"> udzieli </w:t>
      </w:r>
      <w:r w:rsidRPr="002A3704">
        <w:rPr>
          <w:b/>
          <w:spacing w:val="-2"/>
          <w:sz w:val="22"/>
          <w:szCs w:val="22"/>
        </w:rPr>
        <w:t>minimum</w:t>
      </w:r>
      <w:r w:rsidRPr="002A3704">
        <w:rPr>
          <w:spacing w:val="-2"/>
          <w:sz w:val="22"/>
          <w:szCs w:val="22"/>
        </w:rPr>
        <w:t xml:space="preserve"> </w:t>
      </w:r>
      <w:r w:rsidRPr="002A3704">
        <w:rPr>
          <w:b/>
          <w:spacing w:val="-2"/>
          <w:sz w:val="22"/>
          <w:szCs w:val="22"/>
        </w:rPr>
        <w:t>24</w:t>
      </w:r>
      <w:r w:rsidRPr="002A3704">
        <w:rPr>
          <w:b/>
          <w:sz w:val="22"/>
          <w:szCs w:val="22"/>
        </w:rPr>
        <w:t xml:space="preserve"> miesięcznej gwarancji </w:t>
      </w:r>
      <w:r w:rsidRPr="002A3704">
        <w:rPr>
          <w:sz w:val="22"/>
          <w:szCs w:val="22"/>
        </w:rPr>
        <w:t xml:space="preserve">na dostarczone wyroby, licząc od daty podpisania „Protokołu Odbioru Technicznego” </w:t>
      </w:r>
      <w:r>
        <w:rPr>
          <w:sz w:val="22"/>
          <w:szCs w:val="22"/>
        </w:rPr>
        <w:t>stanowiącego załącznik nr 4 do umowy.</w:t>
      </w:r>
    </w:p>
    <w:p w14:paraId="2A53BD39" w14:textId="77777777" w:rsidR="0091223C" w:rsidRPr="002A3704" w:rsidRDefault="0091223C" w:rsidP="0091223C">
      <w:pPr>
        <w:spacing w:before="60" w:after="60"/>
        <w:ind w:left="284"/>
        <w:jc w:val="both"/>
        <w:rPr>
          <w:i/>
          <w:sz w:val="22"/>
          <w:szCs w:val="22"/>
        </w:rPr>
      </w:pPr>
      <w:r w:rsidRPr="002A3704">
        <w:rPr>
          <w:i/>
          <w:sz w:val="22"/>
          <w:szCs w:val="22"/>
        </w:rPr>
        <w:lastRenderedPageBreak/>
        <w:t>(Ostateczny okres gwarancji będzie zgodny z oświadczeniem Wykonawcy złożonym na „Formularzu ofertowym” stanowiącym załącznik nr 1 do SWZ).</w:t>
      </w:r>
    </w:p>
    <w:p w14:paraId="698EFCB0" w14:textId="77777777" w:rsidR="0091223C" w:rsidRPr="002A3704" w:rsidRDefault="0091223C" w:rsidP="0090111D">
      <w:pPr>
        <w:numPr>
          <w:ilvl w:val="0"/>
          <w:numId w:val="87"/>
        </w:numPr>
        <w:spacing w:before="60" w:after="60"/>
        <w:ind w:left="284" w:hanging="284"/>
        <w:jc w:val="both"/>
        <w:rPr>
          <w:rFonts w:eastAsia="Arial Narrow"/>
          <w:sz w:val="22"/>
          <w:szCs w:val="22"/>
        </w:rPr>
      </w:pPr>
      <w:r w:rsidRPr="002A3704">
        <w:rPr>
          <w:sz w:val="22"/>
          <w:szCs w:val="22"/>
        </w:rPr>
        <w:t>Wykonawca odpowiada za wady prawne i fizyczne ujawnione w dostarczonym wyrobie i ponosi z tego tytułu wszelkie zobowiązania. Jest odpowiedzialny względem Zamawiającego, m.in. jeżeli dostarczone wyroby:</w:t>
      </w:r>
    </w:p>
    <w:p w14:paraId="2D80CE22" w14:textId="77777777" w:rsidR="0091223C" w:rsidRPr="002A3704" w:rsidRDefault="0091223C" w:rsidP="0090111D">
      <w:pPr>
        <w:numPr>
          <w:ilvl w:val="2"/>
          <w:numId w:val="86"/>
        </w:numPr>
        <w:ind w:left="709" w:hanging="283"/>
        <w:jc w:val="both"/>
        <w:rPr>
          <w:sz w:val="22"/>
          <w:szCs w:val="22"/>
        </w:rPr>
      </w:pPr>
      <w:r w:rsidRPr="002A3704">
        <w:rPr>
          <w:sz w:val="22"/>
          <w:szCs w:val="22"/>
        </w:rPr>
        <w:t>stanowią własność osoby trzeciej, albo jeżeli są obciążone prawem osoby trzeciej,</w:t>
      </w:r>
    </w:p>
    <w:p w14:paraId="4170B695" w14:textId="77777777" w:rsidR="0091223C" w:rsidRPr="002A3704" w:rsidRDefault="0091223C" w:rsidP="0090111D">
      <w:pPr>
        <w:numPr>
          <w:ilvl w:val="2"/>
          <w:numId w:val="86"/>
        </w:numPr>
        <w:ind w:left="709" w:hanging="283"/>
        <w:jc w:val="both"/>
        <w:rPr>
          <w:sz w:val="22"/>
          <w:szCs w:val="22"/>
        </w:rPr>
      </w:pPr>
      <w:r w:rsidRPr="002A3704">
        <w:rPr>
          <w:sz w:val="22"/>
          <w:szCs w:val="22"/>
        </w:rPr>
        <w:t>posiadają wadę zmniejszającą ich wartość lub użyteczność wynikającą z ich przeznaczenia, nie mają właściwości wymaganych przez Zamawiającego, albo jeżeli dostarczono je w stanie niezupełnym.</w:t>
      </w:r>
    </w:p>
    <w:p w14:paraId="1C194FDE"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Wykonawca zobowiązuje się wystawić na dostarczone wyroby karty gwarancyjne, których zapisy będą zgodne z postanowieniami niniejszej umowy w zakresie gwarancji. W przypadku wystąpienia zapisów sprzecznych z postanowieniami niniejszej umowy, zapisy w kartach gwarancyjnych są nieważne. </w:t>
      </w:r>
    </w:p>
    <w:p w14:paraId="1219B40B"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Karty gwarancyjne, o których mowa w ust. 3 niniejszego paragrafu powinny być wykonane </w:t>
      </w:r>
      <w:r w:rsidRPr="002A3704">
        <w:rPr>
          <w:sz w:val="22"/>
          <w:szCs w:val="22"/>
        </w:rPr>
        <w:br/>
        <w:t>w formie pisemnej oraz nie mogą zawierać następujących warunków:</w:t>
      </w:r>
    </w:p>
    <w:p w14:paraId="7F1CCCE7" w14:textId="77777777" w:rsidR="0091223C" w:rsidRPr="002A3704" w:rsidRDefault="0091223C" w:rsidP="0090111D">
      <w:pPr>
        <w:numPr>
          <w:ilvl w:val="1"/>
          <w:numId w:val="71"/>
        </w:numPr>
        <w:ind w:left="567" w:hanging="283"/>
        <w:jc w:val="both"/>
        <w:rPr>
          <w:sz w:val="22"/>
          <w:szCs w:val="22"/>
        </w:rPr>
      </w:pPr>
      <w:r w:rsidRPr="002A3704">
        <w:rPr>
          <w:sz w:val="22"/>
          <w:szCs w:val="22"/>
        </w:rPr>
        <w:t xml:space="preserve">ograniczać okresu gwarancji poprzez uwzględnienie naturalnego zużycia elementów wchodzących </w:t>
      </w:r>
      <w:r w:rsidRPr="002A3704">
        <w:rPr>
          <w:sz w:val="22"/>
          <w:szCs w:val="22"/>
        </w:rPr>
        <w:br/>
        <w:t xml:space="preserve">w skład asortymentu objętego niniejszą umową, </w:t>
      </w:r>
    </w:p>
    <w:p w14:paraId="0EEDC1FE" w14:textId="77777777" w:rsidR="0091223C" w:rsidRPr="002A3704" w:rsidRDefault="0091223C" w:rsidP="0090111D">
      <w:pPr>
        <w:numPr>
          <w:ilvl w:val="1"/>
          <w:numId w:val="71"/>
        </w:numPr>
        <w:ind w:left="567" w:hanging="283"/>
        <w:jc w:val="both"/>
        <w:rPr>
          <w:sz w:val="22"/>
          <w:szCs w:val="22"/>
        </w:rPr>
      </w:pPr>
      <w:r w:rsidRPr="002A3704">
        <w:rPr>
          <w:sz w:val="22"/>
          <w:szCs w:val="22"/>
        </w:rPr>
        <w:t xml:space="preserve">niekorzystnych dla Zamawiającego lub powodujących jego obciążenie dodatkowymi kosztami związanymi z dostawą przedmiotu umowy, a także zawierać dodatkowych warunków współpracy </w:t>
      </w:r>
      <w:r>
        <w:rPr>
          <w:sz w:val="22"/>
          <w:szCs w:val="22"/>
        </w:rPr>
        <w:br/>
      </w:r>
      <w:r w:rsidRPr="002A3704">
        <w:rPr>
          <w:sz w:val="22"/>
          <w:szCs w:val="22"/>
        </w:rPr>
        <w:t>z Wykonawcą i postanowień niezgodnych z zawartą umową.</w:t>
      </w:r>
    </w:p>
    <w:p w14:paraId="5237DB5B"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Gwarancją objęte są wady fizyczne towaru powstałe z przyczyn tkwiących w tym przedmiocie </w:t>
      </w:r>
      <w:r w:rsidRPr="002A3704">
        <w:rPr>
          <w:sz w:val="22"/>
          <w:szCs w:val="22"/>
        </w:rPr>
        <w:br/>
        <w:t xml:space="preserve">a stanowiące w szczególności wady wykonawstwa, wady materiałowe lub wady konstrukcyjne. </w:t>
      </w:r>
    </w:p>
    <w:p w14:paraId="43E700BC"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Zamawiający może wykorzystać uprawnienia z tytułu rękojmi za wady wyrobów niezależnie od uprawnień wynikających z gwarancji.</w:t>
      </w:r>
    </w:p>
    <w:p w14:paraId="1013FB80"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Utrata roszczeń z tytułu wad fizycznych nie następuje pomimo upływu terminu gwarancji, jeżeli Wykonawca wadę zataił.</w:t>
      </w:r>
    </w:p>
    <w:p w14:paraId="69A410C0"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Jeżeli w momencie dostawy lub podczas eksploatacji towar nie spełnia wymagań określonych </w:t>
      </w:r>
      <w:r w:rsidRPr="002A3704">
        <w:rPr>
          <w:sz w:val="22"/>
          <w:szCs w:val="22"/>
        </w:rPr>
        <w:br/>
        <w:t xml:space="preserve">w niniejszej umowie będzie podlegał wymianie na wolny od wad, zgodnie z przepisami o gwarancji. </w:t>
      </w:r>
    </w:p>
    <w:p w14:paraId="562378E1"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Gwarancja obejmuje również  wyroby  nabyte u kooperantów przez Wykonawcę. </w:t>
      </w:r>
    </w:p>
    <w:p w14:paraId="29E1357E" w14:textId="77777777" w:rsidR="0091223C" w:rsidRPr="002A3704" w:rsidRDefault="0091223C" w:rsidP="0090111D">
      <w:pPr>
        <w:numPr>
          <w:ilvl w:val="0"/>
          <w:numId w:val="87"/>
        </w:numPr>
        <w:spacing w:before="60"/>
        <w:ind w:left="284" w:hanging="426"/>
        <w:jc w:val="both"/>
        <w:rPr>
          <w:sz w:val="22"/>
          <w:szCs w:val="22"/>
        </w:rPr>
      </w:pPr>
      <w:r w:rsidRPr="002A3704">
        <w:rPr>
          <w:sz w:val="22"/>
          <w:szCs w:val="22"/>
        </w:rPr>
        <w:t>Odbiorca może odmówić przyjęcia całej partii towaru, w której znajdują się towary z wadami lub odmówić przyjęcia z całej dostarczonej partii tylko tych towarów, które posiadają wady i żądać wymiany na towar wolny od wad.</w:t>
      </w:r>
    </w:p>
    <w:p w14:paraId="3FCDEFE0" w14:textId="77777777" w:rsidR="0091223C" w:rsidRPr="0024440F" w:rsidRDefault="0091223C" w:rsidP="0090111D">
      <w:pPr>
        <w:numPr>
          <w:ilvl w:val="0"/>
          <w:numId w:val="87"/>
        </w:numPr>
        <w:spacing w:before="60"/>
        <w:ind w:left="284" w:hanging="426"/>
        <w:jc w:val="both"/>
        <w:rPr>
          <w:rFonts w:eastAsia="Arial Narrow"/>
          <w:bCs/>
          <w:sz w:val="22"/>
          <w:szCs w:val="22"/>
        </w:rPr>
      </w:pPr>
      <w:r w:rsidRPr="0024440F">
        <w:rPr>
          <w:sz w:val="22"/>
          <w:szCs w:val="22"/>
        </w:rPr>
        <w:t>W przypadku ujawnienia braków w ukompletowaniu lub wad jakościowych, których nie stwierdzono</w:t>
      </w:r>
      <w:r w:rsidRPr="0024440F">
        <w:rPr>
          <w:rFonts w:eastAsia="Arial Narrow"/>
          <w:sz w:val="22"/>
          <w:szCs w:val="22"/>
        </w:rPr>
        <w:t xml:space="preserve"> podczas odbioru towaru, Odbiorca o stwierdzonych wadach powiadomi Wykonawcę na piśmie, określając żądanie reklamacyjne (np. żądanie </w:t>
      </w:r>
      <w:r w:rsidRPr="0024440F">
        <w:rPr>
          <w:sz w:val="22"/>
          <w:szCs w:val="22"/>
        </w:rPr>
        <w:t>wymiany</w:t>
      </w:r>
      <w:r w:rsidRPr="0024440F">
        <w:rPr>
          <w:rFonts w:eastAsia="Arial Narrow"/>
          <w:sz w:val="22"/>
          <w:szCs w:val="22"/>
        </w:rPr>
        <w:t xml:space="preserve"> na towar wolny od wad w wyznaczonym przez Odbiorcę terminie)</w:t>
      </w:r>
      <w:r w:rsidRPr="0024440F">
        <w:rPr>
          <w:rFonts w:eastAsia="Arial Narrow"/>
          <w:bCs/>
          <w:sz w:val="22"/>
          <w:szCs w:val="22"/>
        </w:rPr>
        <w:t xml:space="preserve">, natomiast formą takiego zawiadomienia będzie „Protokół reklamacyjny”, </w:t>
      </w:r>
      <w:r>
        <w:rPr>
          <w:rFonts w:eastAsia="Arial Narrow"/>
          <w:bCs/>
          <w:sz w:val="22"/>
          <w:szCs w:val="22"/>
        </w:rPr>
        <w:t xml:space="preserve">- </w:t>
      </w:r>
      <w:r w:rsidRPr="0024440F">
        <w:rPr>
          <w:rFonts w:eastAsia="Arial Narrow"/>
          <w:bCs/>
          <w:sz w:val="22"/>
          <w:szCs w:val="22"/>
        </w:rPr>
        <w:t>załącznik nr 3 do niniejszej umowy</w:t>
      </w:r>
      <w:r>
        <w:rPr>
          <w:rFonts w:eastAsia="Arial Narrow"/>
          <w:bCs/>
          <w:sz w:val="22"/>
          <w:szCs w:val="22"/>
        </w:rPr>
        <w:t>,</w:t>
      </w:r>
      <w:r w:rsidRPr="0024440F">
        <w:rPr>
          <w:rFonts w:eastAsia="Arial Narrow"/>
          <w:bCs/>
          <w:sz w:val="22"/>
          <w:szCs w:val="22"/>
        </w:rPr>
        <w:t xml:space="preserve"> przekazany do Wykonawcy po ujawnieniu wad towaru pisemnie lub faxem lub e-mailem. </w:t>
      </w:r>
    </w:p>
    <w:p w14:paraId="5A783AB1" w14:textId="77777777" w:rsidR="0091223C" w:rsidRPr="002A3704" w:rsidRDefault="0091223C" w:rsidP="0090111D">
      <w:pPr>
        <w:numPr>
          <w:ilvl w:val="0"/>
          <w:numId w:val="87"/>
        </w:numPr>
        <w:spacing w:before="60"/>
        <w:ind w:left="284" w:hanging="426"/>
        <w:jc w:val="both"/>
        <w:rPr>
          <w:rFonts w:eastAsia="Arial Narrow"/>
          <w:sz w:val="22"/>
          <w:szCs w:val="22"/>
        </w:rPr>
      </w:pPr>
      <w:r>
        <w:rPr>
          <w:sz w:val="22"/>
          <w:szCs w:val="22"/>
        </w:rPr>
        <w:t>Zamawiający lub Odbiorca/</w:t>
      </w:r>
      <w:r w:rsidRPr="002A3704">
        <w:rPr>
          <w:sz w:val="22"/>
          <w:szCs w:val="22"/>
        </w:rPr>
        <w:t>Użytkownik ujawniwszy wadę w przedmiocie dostawy, powiadamia o tym fakcie Wykonawcę. Uprawnienia z tytułu gwara</w:t>
      </w:r>
      <w:r>
        <w:rPr>
          <w:sz w:val="22"/>
          <w:szCs w:val="22"/>
        </w:rPr>
        <w:t>ncji przysługują Zamawiającemu Odbiorcy/</w:t>
      </w:r>
      <w:r w:rsidRPr="002A3704">
        <w:rPr>
          <w:sz w:val="22"/>
          <w:szCs w:val="22"/>
        </w:rPr>
        <w:t>Użytkownikowi  (wg ich uznania).</w:t>
      </w:r>
    </w:p>
    <w:p w14:paraId="51707BBB" w14:textId="77777777" w:rsidR="0091223C" w:rsidRPr="002A3704" w:rsidRDefault="0091223C" w:rsidP="0090111D">
      <w:pPr>
        <w:numPr>
          <w:ilvl w:val="0"/>
          <w:numId w:val="87"/>
        </w:numPr>
        <w:spacing w:before="60"/>
        <w:ind w:left="284" w:hanging="426"/>
        <w:jc w:val="both"/>
        <w:rPr>
          <w:sz w:val="22"/>
          <w:szCs w:val="22"/>
        </w:rPr>
      </w:pPr>
      <w:r>
        <w:rPr>
          <w:sz w:val="22"/>
          <w:szCs w:val="22"/>
        </w:rPr>
        <w:t>Osoba s</w:t>
      </w:r>
      <w:r w:rsidRPr="002A3704">
        <w:rPr>
          <w:sz w:val="22"/>
          <w:szCs w:val="22"/>
        </w:rPr>
        <w:t>p</w:t>
      </w:r>
      <w:r>
        <w:rPr>
          <w:sz w:val="22"/>
          <w:szCs w:val="22"/>
        </w:rPr>
        <w:t>orządzająca „Protokół reklamacyjny</w:t>
      </w:r>
      <w:r w:rsidRPr="002A3704">
        <w:rPr>
          <w:sz w:val="22"/>
          <w:szCs w:val="22"/>
        </w:rPr>
        <w:t xml:space="preserve">” </w:t>
      </w:r>
      <w:r>
        <w:rPr>
          <w:sz w:val="22"/>
          <w:szCs w:val="22"/>
        </w:rPr>
        <w:t xml:space="preserve">według załącznika nr 3 do umowy, </w:t>
      </w:r>
      <w:r w:rsidRPr="002A3704">
        <w:rPr>
          <w:sz w:val="22"/>
          <w:szCs w:val="22"/>
        </w:rPr>
        <w:t>po jednym egzemplarzu przekazuje do:</w:t>
      </w:r>
    </w:p>
    <w:p w14:paraId="63479032" w14:textId="77777777" w:rsidR="0091223C" w:rsidRPr="002A3704" w:rsidRDefault="0091223C" w:rsidP="0090111D">
      <w:pPr>
        <w:numPr>
          <w:ilvl w:val="0"/>
          <w:numId w:val="88"/>
        </w:numPr>
        <w:spacing w:before="60"/>
        <w:ind w:left="567" w:hanging="283"/>
        <w:rPr>
          <w:sz w:val="22"/>
          <w:szCs w:val="22"/>
        </w:rPr>
      </w:pPr>
      <w:r w:rsidRPr="002A3704">
        <w:rPr>
          <w:sz w:val="22"/>
          <w:szCs w:val="22"/>
        </w:rPr>
        <w:t>Wykonawcy,</w:t>
      </w:r>
    </w:p>
    <w:p w14:paraId="4B73B125" w14:textId="77777777" w:rsidR="0091223C" w:rsidRPr="002A3704" w:rsidRDefault="0091223C" w:rsidP="0090111D">
      <w:pPr>
        <w:numPr>
          <w:ilvl w:val="0"/>
          <w:numId w:val="88"/>
        </w:numPr>
        <w:spacing w:before="60"/>
        <w:ind w:left="567" w:hanging="283"/>
        <w:rPr>
          <w:sz w:val="22"/>
          <w:szCs w:val="22"/>
        </w:rPr>
      </w:pPr>
      <w:r w:rsidRPr="002A3704">
        <w:rPr>
          <w:sz w:val="22"/>
          <w:szCs w:val="22"/>
        </w:rPr>
        <w:t>Zamawiającego.</w:t>
      </w:r>
    </w:p>
    <w:p w14:paraId="305FB042" w14:textId="77777777" w:rsidR="0091223C" w:rsidRPr="002A3704" w:rsidRDefault="0091223C" w:rsidP="0090111D">
      <w:pPr>
        <w:numPr>
          <w:ilvl w:val="0"/>
          <w:numId w:val="87"/>
        </w:numPr>
        <w:spacing w:before="60"/>
        <w:ind w:left="284" w:hanging="426"/>
        <w:jc w:val="both"/>
        <w:rPr>
          <w:sz w:val="22"/>
          <w:szCs w:val="22"/>
        </w:rPr>
      </w:pPr>
      <w:r w:rsidRPr="002A3704">
        <w:rPr>
          <w:sz w:val="22"/>
          <w:szCs w:val="22"/>
        </w:rPr>
        <w:t>W sytuacji stwierdzenia w okresie gwarancji, wad fizycznych w dostarczanym wyrobie, Wykonawca:</w:t>
      </w:r>
    </w:p>
    <w:p w14:paraId="61F9A951" w14:textId="77777777" w:rsidR="0091223C" w:rsidRPr="002A3704" w:rsidRDefault="0091223C" w:rsidP="0091223C">
      <w:pPr>
        <w:numPr>
          <w:ilvl w:val="0"/>
          <w:numId w:val="44"/>
        </w:numPr>
        <w:spacing w:before="60"/>
        <w:ind w:left="567" w:hanging="283"/>
        <w:jc w:val="both"/>
        <w:rPr>
          <w:sz w:val="22"/>
          <w:szCs w:val="22"/>
        </w:rPr>
      </w:pPr>
      <w:r>
        <w:rPr>
          <w:sz w:val="22"/>
          <w:szCs w:val="22"/>
        </w:rPr>
        <w:t>rozpatrzy „Protokół reklamacyjny</w:t>
      </w:r>
      <w:r w:rsidRPr="002A3704">
        <w:rPr>
          <w:sz w:val="22"/>
          <w:szCs w:val="22"/>
        </w:rPr>
        <w:t xml:space="preserve">” w terminie 7 dni licząc od daty jego otrzymania, </w:t>
      </w:r>
    </w:p>
    <w:p w14:paraId="41E1845B" w14:textId="77777777" w:rsidR="0091223C" w:rsidRPr="002A3704" w:rsidRDefault="0091223C" w:rsidP="0091223C">
      <w:pPr>
        <w:numPr>
          <w:ilvl w:val="0"/>
          <w:numId w:val="44"/>
        </w:numPr>
        <w:spacing w:before="60"/>
        <w:ind w:left="567" w:hanging="283"/>
        <w:jc w:val="both"/>
        <w:rPr>
          <w:sz w:val="22"/>
          <w:szCs w:val="22"/>
        </w:rPr>
      </w:pPr>
      <w:r w:rsidRPr="002A3704">
        <w:rPr>
          <w:sz w:val="22"/>
          <w:szCs w:val="22"/>
        </w:rPr>
        <w:t xml:space="preserve">wymieni wadliwe wyroby w terminie 14 dni licząc od daty </w:t>
      </w:r>
      <w:r>
        <w:rPr>
          <w:sz w:val="22"/>
          <w:szCs w:val="22"/>
        </w:rPr>
        <w:t>otrzymania „Protokołu reklamacyjny</w:t>
      </w:r>
      <w:r w:rsidRPr="002A3704">
        <w:rPr>
          <w:sz w:val="22"/>
          <w:szCs w:val="22"/>
        </w:rPr>
        <w:t>” tj.:</w:t>
      </w:r>
    </w:p>
    <w:p w14:paraId="039F8189" w14:textId="77777777" w:rsidR="0091223C" w:rsidRPr="002A3704" w:rsidRDefault="0091223C" w:rsidP="0090111D">
      <w:pPr>
        <w:numPr>
          <w:ilvl w:val="0"/>
          <w:numId w:val="89"/>
        </w:numPr>
        <w:spacing w:before="60"/>
        <w:ind w:left="709" w:hanging="142"/>
        <w:jc w:val="both"/>
        <w:rPr>
          <w:sz w:val="22"/>
          <w:szCs w:val="22"/>
        </w:rPr>
      </w:pPr>
      <w:r w:rsidRPr="002A3704">
        <w:rPr>
          <w:sz w:val="22"/>
          <w:szCs w:val="22"/>
        </w:rPr>
        <w:t>dostarczy towar wolny od wad na własny koszt i bez żadnej dopłaty</w:t>
      </w:r>
      <w:r>
        <w:rPr>
          <w:sz w:val="22"/>
          <w:szCs w:val="22"/>
        </w:rPr>
        <w:t xml:space="preserve"> do miejsca w którym wadę ujawniono</w:t>
      </w:r>
      <w:r w:rsidRPr="002A3704">
        <w:rPr>
          <w:sz w:val="22"/>
          <w:szCs w:val="22"/>
        </w:rPr>
        <w:t>, nawet gd</w:t>
      </w:r>
      <w:r>
        <w:rPr>
          <w:sz w:val="22"/>
          <w:szCs w:val="22"/>
        </w:rPr>
        <w:t>yby ceny towaru uległy zmianie,</w:t>
      </w:r>
    </w:p>
    <w:p w14:paraId="19391C85" w14:textId="77777777" w:rsidR="0091223C" w:rsidRPr="002A3704" w:rsidRDefault="0091223C" w:rsidP="0090111D">
      <w:pPr>
        <w:numPr>
          <w:ilvl w:val="0"/>
          <w:numId w:val="89"/>
        </w:numPr>
        <w:spacing w:before="60"/>
        <w:ind w:left="709" w:hanging="142"/>
        <w:jc w:val="both"/>
        <w:rPr>
          <w:sz w:val="22"/>
          <w:szCs w:val="22"/>
        </w:rPr>
      </w:pPr>
      <w:r w:rsidRPr="002A3704">
        <w:rPr>
          <w:sz w:val="22"/>
          <w:szCs w:val="22"/>
        </w:rPr>
        <w:t>dokona stosownych zapisów w karcie gwarancyjnej, dotyczących zakresu wykonanych napraw oraz zmiany okresu udzielonej gwarancji;</w:t>
      </w:r>
    </w:p>
    <w:p w14:paraId="3F07D330" w14:textId="77777777" w:rsidR="0091223C" w:rsidRPr="002A3704" w:rsidRDefault="0091223C" w:rsidP="0091223C">
      <w:pPr>
        <w:numPr>
          <w:ilvl w:val="0"/>
          <w:numId w:val="44"/>
        </w:numPr>
        <w:spacing w:before="60"/>
        <w:ind w:left="567" w:hanging="283"/>
        <w:jc w:val="both"/>
        <w:rPr>
          <w:sz w:val="22"/>
          <w:szCs w:val="22"/>
        </w:rPr>
      </w:pPr>
      <w:r w:rsidRPr="002A3704">
        <w:rPr>
          <w:sz w:val="22"/>
          <w:szCs w:val="22"/>
        </w:rPr>
        <w:lastRenderedPageBreak/>
        <w:t>w przypadku dwukrotnej naprawy tego s</w:t>
      </w:r>
      <w:r>
        <w:rPr>
          <w:sz w:val="22"/>
          <w:szCs w:val="22"/>
        </w:rPr>
        <w:t>amego wyrobu wymieni go na nowy, wolny od wad.</w:t>
      </w:r>
    </w:p>
    <w:p w14:paraId="2A3DAD1C"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 xml:space="preserve">Jeżeli Wykonawca w ciągu 7 dni od dnia otrzymania zawiadomienia o brakach lub wadach nie powiadomi Zamawiającego/Odbiorcę/Użytkownika o sposobie </w:t>
      </w:r>
      <w:r>
        <w:rPr>
          <w:sz w:val="22"/>
          <w:szCs w:val="22"/>
        </w:rPr>
        <w:t>realizacji roszczeń wykukujących z</w:t>
      </w:r>
      <w:r w:rsidRPr="002A3704">
        <w:rPr>
          <w:sz w:val="22"/>
          <w:szCs w:val="22"/>
        </w:rPr>
        <w:t xml:space="preserve"> reklamacji, uznaje się, że reklamacja została uwzględniona.</w:t>
      </w:r>
    </w:p>
    <w:p w14:paraId="1B26C864"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rPr>
        <w:t xml:space="preserve">W wypadku wymiany przez Wykonawcę przedmiotu umowy na nowy w miejsce wadliwego, lub </w:t>
      </w:r>
      <w:r>
        <w:rPr>
          <w:sz w:val="22"/>
          <w:szCs w:val="22"/>
        </w:rPr>
        <w:br/>
        <w:t xml:space="preserve">w przypadku </w:t>
      </w:r>
      <w:r w:rsidRPr="002A3704">
        <w:rPr>
          <w:sz w:val="22"/>
          <w:szCs w:val="22"/>
        </w:rPr>
        <w:t>dokonania istotnej jego naprawy, termin gwarancji biegnie od chwili wymiany przedmiotu umowy</w:t>
      </w:r>
      <w:r>
        <w:rPr>
          <w:sz w:val="22"/>
          <w:szCs w:val="22"/>
        </w:rPr>
        <w:t xml:space="preserve"> na nowy wolny od wad lub od chwili dostarczenia towaru po naprawie, wolnego od wad. </w:t>
      </w:r>
      <w:r w:rsidRPr="002A3704">
        <w:rPr>
          <w:sz w:val="22"/>
          <w:szCs w:val="22"/>
        </w:rPr>
        <w:t xml:space="preserve"> Jeżeli przedmiotem wym</w:t>
      </w:r>
      <w:r>
        <w:rPr>
          <w:sz w:val="22"/>
          <w:szCs w:val="22"/>
        </w:rPr>
        <w:t>iany lub naprawy</w:t>
      </w:r>
      <w:r w:rsidRPr="002A3704">
        <w:rPr>
          <w:sz w:val="22"/>
          <w:szCs w:val="22"/>
        </w:rPr>
        <w:t xml:space="preserve"> była jedynie część całego przedmiotu umowy — treść postanowienia stosuje się odpowiednio. W innych wypadkach</w:t>
      </w:r>
      <w:r>
        <w:rPr>
          <w:sz w:val="22"/>
          <w:szCs w:val="22"/>
        </w:rPr>
        <w:t>,</w:t>
      </w:r>
      <w:r w:rsidRPr="002A3704">
        <w:rPr>
          <w:sz w:val="22"/>
          <w:szCs w:val="22"/>
        </w:rPr>
        <w:t xml:space="preserve"> termin gwarancji ulega przedłużeniu o czas, w ciągu którego wskutek wady rzeczy objętych gwarancją uprawniony z gwarancji nie mógł z niej korzystać. </w:t>
      </w:r>
    </w:p>
    <w:p w14:paraId="39E2672A"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rPr>
        <w:t>Proces przyjęcia nowego egzemplarza musi być zgodny z wszystkimi procedurami opisanymi w umowie, w szczególności w §6 umowy.</w:t>
      </w:r>
    </w:p>
    <w:p w14:paraId="3D9C90FF"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rPr>
        <w:t xml:space="preserve">Z usunięcia wad i usterek Wykonawca i Odbiorca sporządzają protokół potwierdzający przywrócenie </w:t>
      </w:r>
      <w:r>
        <w:rPr>
          <w:sz w:val="22"/>
          <w:szCs w:val="22"/>
        </w:rPr>
        <w:t xml:space="preserve">do pełnej sprawności </w:t>
      </w:r>
      <w:r w:rsidRPr="002A3704">
        <w:rPr>
          <w:sz w:val="22"/>
          <w:szCs w:val="22"/>
        </w:rPr>
        <w:t xml:space="preserve">parametrów technicznych i jakościowych oraz wpisują w nim nowy termin zakończenia okresu gwarancyjnego. </w:t>
      </w:r>
    </w:p>
    <w:p w14:paraId="3A735F34"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lang w:bidi="he-IL"/>
        </w:rPr>
        <w:t>Wykonawca</w:t>
      </w:r>
      <w:r w:rsidRPr="002A3704">
        <w:rPr>
          <w:sz w:val="22"/>
          <w:szCs w:val="22"/>
        </w:rPr>
        <w:t xml:space="preserve"> ponosi odpowiedzialność z tytułu przypadkowej utraty lub uszkodzenia wyrobów od chwili przyjęcia ich do naprawy lub wymiany do czasu przekazania wyrobów wolnych od wad Odbiorcy </w:t>
      </w:r>
      <w:r w:rsidRPr="002A3704">
        <w:rPr>
          <w:sz w:val="22"/>
          <w:szCs w:val="22"/>
        </w:rPr>
        <w:br/>
        <w:t>w miejscu ujawnienia wady.</w:t>
      </w:r>
    </w:p>
    <w:p w14:paraId="77181C30"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 xml:space="preserve">Wykonawca zobowiązany jest do niezwłocznego naprawienia w pełnym zakresie szkód powstałych </w:t>
      </w:r>
      <w:r w:rsidRPr="002A3704">
        <w:rPr>
          <w:sz w:val="22"/>
          <w:szCs w:val="22"/>
        </w:rPr>
        <w:br/>
        <w:t>w wyniku dostarczenia wadliwego wyrobu.</w:t>
      </w:r>
    </w:p>
    <w:p w14:paraId="72FE5685"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Wykonawca po zakończeniu okresu gwarancyjnego winien przedstawić Zamawiającemu pisemną informację o wszelkich wadach zgłoszonych i stwierdzonych w wyrobach, ich przyczynach oraz sposobie usprawnienia.</w:t>
      </w:r>
    </w:p>
    <w:p w14:paraId="224A1A8A"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Jeżeli Wykonawca nie uzna reklamacji, rozstrzygnięcie sporu nastąpi na drodze postępowania sądowego.</w:t>
      </w:r>
    </w:p>
    <w:p w14:paraId="0FE8DB1B"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 xml:space="preserve">W okresie gwarancji Wykonawca jest zobowiązany do pisemnego zawiadomienia Zamawiającego o: </w:t>
      </w:r>
      <w:r w:rsidRPr="002A3704">
        <w:rPr>
          <w:sz w:val="22"/>
          <w:szCs w:val="22"/>
        </w:rPr>
        <w:br/>
        <w:t xml:space="preserve">- zmianie siedziby, - upadłości, - rozpoczęcia postępowania układowego, - ogłoszenia likwidacji, </w:t>
      </w:r>
      <w:r w:rsidRPr="002A3704">
        <w:rPr>
          <w:sz w:val="22"/>
          <w:szCs w:val="22"/>
        </w:rPr>
        <w:br/>
        <w:t>- zawieszenia działalności.</w:t>
      </w:r>
    </w:p>
    <w:p w14:paraId="732A4C69" w14:textId="77777777" w:rsidR="0091223C" w:rsidRPr="002A3704" w:rsidRDefault="0091223C" w:rsidP="0091223C">
      <w:pPr>
        <w:rPr>
          <w:spacing w:val="-2"/>
          <w:sz w:val="22"/>
          <w:szCs w:val="22"/>
        </w:rPr>
      </w:pPr>
    </w:p>
    <w:p w14:paraId="38C23B6D" w14:textId="77777777" w:rsidR="0091223C" w:rsidRPr="002A3704" w:rsidRDefault="0091223C" w:rsidP="0091223C">
      <w:pPr>
        <w:jc w:val="center"/>
        <w:rPr>
          <w:b/>
          <w:sz w:val="22"/>
          <w:szCs w:val="22"/>
        </w:rPr>
      </w:pPr>
      <w:r w:rsidRPr="00CA520F">
        <w:rPr>
          <w:b/>
          <w:sz w:val="22"/>
          <w:szCs w:val="22"/>
        </w:rPr>
        <w:t>§ 8. WARUNKI PŁATNOŚCI</w:t>
      </w:r>
    </w:p>
    <w:p w14:paraId="0E6E9200" w14:textId="77777777" w:rsidR="0091223C" w:rsidRPr="002A3704" w:rsidRDefault="0091223C" w:rsidP="0090111D">
      <w:pPr>
        <w:widowControl w:val="0"/>
        <w:numPr>
          <w:ilvl w:val="0"/>
          <w:numId w:val="72"/>
        </w:numPr>
        <w:suppressAutoHyphens/>
        <w:spacing w:before="60"/>
        <w:ind w:left="284" w:hanging="284"/>
        <w:jc w:val="both"/>
        <w:rPr>
          <w:sz w:val="22"/>
          <w:szCs w:val="22"/>
        </w:rPr>
      </w:pPr>
      <w:r w:rsidRPr="002A3704">
        <w:rPr>
          <w:sz w:val="22"/>
          <w:szCs w:val="22"/>
        </w:rPr>
        <w:t xml:space="preserve">Wykonawca zobowiązany jest po wykonaniu dostawy </w:t>
      </w:r>
      <w:r w:rsidRPr="002A3704">
        <w:rPr>
          <w:bCs/>
          <w:sz w:val="22"/>
          <w:szCs w:val="22"/>
        </w:rPr>
        <w:t>przedmiotu umowy</w:t>
      </w:r>
      <w:r w:rsidRPr="002A3704">
        <w:rPr>
          <w:sz w:val="22"/>
          <w:szCs w:val="22"/>
        </w:rPr>
        <w:t xml:space="preserve"> przedłożyć Zamawiającemu:</w:t>
      </w:r>
    </w:p>
    <w:p w14:paraId="42E3D5D4" w14:textId="77777777" w:rsidR="0091223C" w:rsidRPr="002A3704" w:rsidRDefault="0091223C" w:rsidP="0090111D">
      <w:pPr>
        <w:numPr>
          <w:ilvl w:val="3"/>
          <w:numId w:val="73"/>
        </w:numPr>
        <w:tabs>
          <w:tab w:val="num" w:pos="360"/>
          <w:tab w:val="num" w:pos="993"/>
        </w:tabs>
        <w:ind w:left="993" w:hanging="426"/>
        <w:jc w:val="both"/>
        <w:rPr>
          <w:sz w:val="22"/>
          <w:szCs w:val="22"/>
        </w:rPr>
      </w:pPr>
      <w:r w:rsidRPr="002A3704">
        <w:rPr>
          <w:sz w:val="22"/>
          <w:szCs w:val="22"/>
        </w:rPr>
        <w:t>oryginał faktury VAT wystawionej na Zamawiającego i wskazującej Płatnika, przy czym na oryginale faktury wysyłanej do Zamawiającego, Wykonawca wymieni:</w:t>
      </w:r>
    </w:p>
    <w:p w14:paraId="398EF8F6" w14:textId="77777777" w:rsidR="0091223C" w:rsidRPr="002A3704" w:rsidRDefault="0091223C" w:rsidP="0090111D">
      <w:pPr>
        <w:numPr>
          <w:ilvl w:val="0"/>
          <w:numId w:val="82"/>
        </w:numPr>
        <w:tabs>
          <w:tab w:val="left" w:pos="1134"/>
          <w:tab w:val="num" w:pos="1418"/>
        </w:tabs>
        <w:ind w:left="1418" w:hanging="425"/>
        <w:jc w:val="both"/>
        <w:rPr>
          <w:sz w:val="22"/>
          <w:szCs w:val="22"/>
        </w:rPr>
      </w:pPr>
      <w:r w:rsidRPr="002A3704">
        <w:rPr>
          <w:sz w:val="22"/>
          <w:szCs w:val="22"/>
        </w:rPr>
        <w:t xml:space="preserve">asortyment, (będących przedmiotem umowy, posługując się nazewnictwem zawartym </w:t>
      </w:r>
      <w:r w:rsidRPr="002A3704">
        <w:rPr>
          <w:sz w:val="22"/>
          <w:szCs w:val="22"/>
        </w:rPr>
        <w:br/>
        <w:t>w umowie, nazwę producenta, model),</w:t>
      </w:r>
    </w:p>
    <w:p w14:paraId="3CF1D221" w14:textId="77777777" w:rsidR="0091223C" w:rsidRPr="002A3704" w:rsidRDefault="0091223C" w:rsidP="0090111D">
      <w:pPr>
        <w:numPr>
          <w:ilvl w:val="0"/>
          <w:numId w:val="82"/>
        </w:numPr>
        <w:tabs>
          <w:tab w:val="num" w:pos="1418"/>
        </w:tabs>
        <w:ind w:left="1418" w:hanging="425"/>
        <w:jc w:val="both"/>
        <w:rPr>
          <w:sz w:val="22"/>
          <w:szCs w:val="22"/>
        </w:rPr>
      </w:pPr>
      <w:r w:rsidRPr="002A3704">
        <w:rPr>
          <w:sz w:val="22"/>
          <w:szCs w:val="22"/>
        </w:rPr>
        <w:t>ilość towaru zgodną z ilością na specyfikacji wysyłkowej (WZ),</w:t>
      </w:r>
    </w:p>
    <w:p w14:paraId="241710E2" w14:textId="77777777" w:rsidR="0091223C" w:rsidRPr="002A3704" w:rsidRDefault="0091223C" w:rsidP="0090111D">
      <w:pPr>
        <w:numPr>
          <w:ilvl w:val="0"/>
          <w:numId w:val="82"/>
        </w:numPr>
        <w:ind w:left="1418" w:hanging="425"/>
        <w:jc w:val="both"/>
        <w:rPr>
          <w:sz w:val="22"/>
          <w:szCs w:val="22"/>
        </w:rPr>
      </w:pPr>
      <w:r w:rsidRPr="002A3704">
        <w:rPr>
          <w:sz w:val="22"/>
          <w:szCs w:val="22"/>
        </w:rPr>
        <w:t>jednostkę miary,</w:t>
      </w:r>
    </w:p>
    <w:p w14:paraId="23EF803A" w14:textId="77777777" w:rsidR="0091223C" w:rsidRPr="002A3704" w:rsidRDefault="0091223C" w:rsidP="0090111D">
      <w:pPr>
        <w:numPr>
          <w:ilvl w:val="0"/>
          <w:numId w:val="82"/>
        </w:numPr>
        <w:ind w:left="1418" w:hanging="425"/>
        <w:jc w:val="both"/>
        <w:rPr>
          <w:sz w:val="22"/>
          <w:szCs w:val="22"/>
        </w:rPr>
      </w:pPr>
      <w:r w:rsidRPr="002A3704">
        <w:rPr>
          <w:sz w:val="22"/>
          <w:szCs w:val="22"/>
        </w:rPr>
        <w:t>cenę jednostkową netto,</w:t>
      </w:r>
    </w:p>
    <w:p w14:paraId="3616E78B" w14:textId="77777777" w:rsidR="0091223C" w:rsidRPr="002A3704" w:rsidRDefault="0091223C" w:rsidP="0090111D">
      <w:pPr>
        <w:numPr>
          <w:ilvl w:val="0"/>
          <w:numId w:val="82"/>
        </w:numPr>
        <w:ind w:left="1418" w:hanging="425"/>
        <w:jc w:val="both"/>
        <w:rPr>
          <w:sz w:val="22"/>
          <w:szCs w:val="22"/>
        </w:rPr>
      </w:pPr>
      <w:r w:rsidRPr="002A3704">
        <w:rPr>
          <w:sz w:val="22"/>
          <w:szCs w:val="22"/>
        </w:rPr>
        <w:t xml:space="preserve">stawkę podatku VAT, </w:t>
      </w:r>
    </w:p>
    <w:p w14:paraId="27BD9B5C" w14:textId="77777777" w:rsidR="0091223C" w:rsidRPr="002A3704" w:rsidRDefault="0091223C" w:rsidP="0090111D">
      <w:pPr>
        <w:numPr>
          <w:ilvl w:val="0"/>
          <w:numId w:val="82"/>
        </w:numPr>
        <w:tabs>
          <w:tab w:val="num" w:pos="1418"/>
        </w:tabs>
        <w:ind w:left="1418" w:hanging="425"/>
        <w:jc w:val="both"/>
        <w:rPr>
          <w:sz w:val="22"/>
          <w:szCs w:val="22"/>
        </w:rPr>
      </w:pPr>
      <w:r w:rsidRPr="002A3704">
        <w:rPr>
          <w:sz w:val="22"/>
          <w:szCs w:val="22"/>
        </w:rPr>
        <w:t>kwotę VAT,</w:t>
      </w:r>
    </w:p>
    <w:p w14:paraId="2FFDE66C" w14:textId="77777777" w:rsidR="0091223C" w:rsidRPr="002A3704" w:rsidRDefault="0091223C" w:rsidP="0090111D">
      <w:pPr>
        <w:numPr>
          <w:ilvl w:val="0"/>
          <w:numId w:val="82"/>
        </w:numPr>
        <w:tabs>
          <w:tab w:val="num" w:pos="1418"/>
        </w:tabs>
        <w:ind w:left="1418" w:hanging="425"/>
        <w:jc w:val="both"/>
        <w:rPr>
          <w:sz w:val="22"/>
          <w:szCs w:val="22"/>
        </w:rPr>
      </w:pPr>
      <w:r w:rsidRPr="002A3704">
        <w:rPr>
          <w:sz w:val="22"/>
          <w:szCs w:val="22"/>
        </w:rPr>
        <w:t>wartość brutto,</w:t>
      </w:r>
    </w:p>
    <w:p w14:paraId="3A7D9A72" w14:textId="77777777" w:rsidR="0091223C" w:rsidRPr="002A3704" w:rsidRDefault="0091223C" w:rsidP="0090111D">
      <w:pPr>
        <w:numPr>
          <w:ilvl w:val="0"/>
          <w:numId w:val="82"/>
        </w:numPr>
        <w:ind w:left="1418" w:hanging="425"/>
        <w:jc w:val="both"/>
        <w:rPr>
          <w:sz w:val="22"/>
          <w:szCs w:val="22"/>
        </w:rPr>
      </w:pPr>
      <w:r w:rsidRPr="002A3704">
        <w:rPr>
          <w:sz w:val="22"/>
          <w:szCs w:val="22"/>
        </w:rPr>
        <w:t>nr umowy;</w:t>
      </w:r>
    </w:p>
    <w:p w14:paraId="7F9ADFC0" w14:textId="77777777" w:rsidR="0091223C" w:rsidRPr="002A3704" w:rsidRDefault="0091223C" w:rsidP="0090111D">
      <w:pPr>
        <w:numPr>
          <w:ilvl w:val="3"/>
          <w:numId w:val="73"/>
        </w:numPr>
        <w:tabs>
          <w:tab w:val="num" w:pos="360"/>
          <w:tab w:val="num" w:pos="993"/>
        </w:tabs>
        <w:ind w:left="993" w:hanging="426"/>
        <w:jc w:val="both"/>
        <w:rPr>
          <w:sz w:val="22"/>
          <w:szCs w:val="22"/>
        </w:rPr>
      </w:pPr>
      <w:r w:rsidRPr="002A3704">
        <w:rPr>
          <w:sz w:val="22"/>
          <w:szCs w:val="22"/>
        </w:rPr>
        <w:t>oryginał „Protokołu Odbioru Technicznego” czytelnie podpisany przez upoważnionych przed</w:t>
      </w:r>
      <w:r>
        <w:rPr>
          <w:sz w:val="22"/>
          <w:szCs w:val="22"/>
        </w:rPr>
        <w:t>stawicieli Odbiorcy i Wykonawcy – załącznik nr 4 do umowy.</w:t>
      </w:r>
    </w:p>
    <w:p w14:paraId="7386CEDE" w14:textId="77777777" w:rsidR="0091223C" w:rsidRPr="002A3704" w:rsidRDefault="0091223C" w:rsidP="0090111D">
      <w:pPr>
        <w:widowControl w:val="0"/>
        <w:numPr>
          <w:ilvl w:val="0"/>
          <w:numId w:val="72"/>
        </w:numPr>
        <w:suppressAutoHyphens/>
        <w:spacing w:before="60"/>
        <w:ind w:left="426" w:hanging="284"/>
        <w:jc w:val="both"/>
        <w:rPr>
          <w:sz w:val="22"/>
          <w:szCs w:val="22"/>
        </w:rPr>
      </w:pPr>
      <w:r w:rsidRPr="002A3704">
        <w:rPr>
          <w:sz w:val="22"/>
          <w:szCs w:val="22"/>
        </w:rPr>
        <w:t xml:space="preserve">Wystawiona przez Wykonawcę faktura winna zawierać wyłącznie asortyment wynikający z umowy, której dotyczy dostawa. Jeżeli dostawa dotyczy towaru z dwóch różnych umów, Wykonawca zobowiązany jest do wystawienia dwóch oddzielnych faktur. </w:t>
      </w:r>
    </w:p>
    <w:p w14:paraId="15BB2040" w14:textId="77777777" w:rsidR="0091223C" w:rsidRPr="002A3704" w:rsidRDefault="0091223C" w:rsidP="0090111D">
      <w:pPr>
        <w:widowControl w:val="0"/>
        <w:numPr>
          <w:ilvl w:val="0"/>
          <w:numId w:val="72"/>
        </w:numPr>
        <w:suppressAutoHyphens/>
        <w:spacing w:before="60"/>
        <w:ind w:left="426" w:hanging="284"/>
        <w:jc w:val="both"/>
        <w:rPr>
          <w:sz w:val="22"/>
          <w:szCs w:val="22"/>
        </w:rPr>
      </w:pPr>
      <w:r w:rsidRPr="002A3704">
        <w:rPr>
          <w:sz w:val="22"/>
          <w:szCs w:val="22"/>
        </w:rPr>
        <w:t>W przypadku niedopełnienia powyższych wymagań oraz nie dołączenia do faktury dokumentów wymienionych w niniejszym paragrafie, Zamawiający wstrzyma się od zapłaty całości lub części należności do czasu uzupełnienia dokumentów, przy czym termin zapłaty liczy się od dnia ich uzupełnienia.</w:t>
      </w:r>
    </w:p>
    <w:p w14:paraId="61B0567C" w14:textId="77777777" w:rsidR="00B5506E" w:rsidRDefault="00B5506E" w:rsidP="00B5506E">
      <w:pPr>
        <w:jc w:val="center"/>
        <w:rPr>
          <w:b/>
          <w:sz w:val="22"/>
          <w:szCs w:val="22"/>
        </w:rPr>
      </w:pPr>
    </w:p>
    <w:p w14:paraId="46D0E5A1" w14:textId="692C406C" w:rsidR="0091223C" w:rsidRPr="002A3704" w:rsidRDefault="0091223C" w:rsidP="00B5506E">
      <w:pPr>
        <w:jc w:val="center"/>
        <w:rPr>
          <w:b/>
          <w:sz w:val="22"/>
          <w:szCs w:val="22"/>
        </w:rPr>
      </w:pPr>
      <w:r>
        <w:rPr>
          <w:b/>
          <w:sz w:val="22"/>
          <w:szCs w:val="22"/>
        </w:rPr>
        <w:lastRenderedPageBreak/>
        <w:br/>
      </w:r>
      <w:r w:rsidRPr="002A3704">
        <w:rPr>
          <w:b/>
          <w:sz w:val="22"/>
          <w:szCs w:val="22"/>
        </w:rPr>
        <w:t>§ 9. SPOSÓB ZAPŁATY</w:t>
      </w:r>
    </w:p>
    <w:p w14:paraId="57063C09" w14:textId="77777777" w:rsidR="0091223C" w:rsidRPr="002A3704" w:rsidRDefault="0091223C" w:rsidP="0090111D">
      <w:pPr>
        <w:numPr>
          <w:ilvl w:val="0"/>
          <w:numId w:val="106"/>
        </w:numPr>
        <w:tabs>
          <w:tab w:val="num" w:pos="360"/>
        </w:tabs>
        <w:spacing w:before="60"/>
        <w:ind w:left="426" w:hanging="284"/>
        <w:jc w:val="both"/>
        <w:rPr>
          <w:sz w:val="22"/>
          <w:szCs w:val="22"/>
        </w:rPr>
      </w:pPr>
      <w:r w:rsidRPr="002A3704">
        <w:rPr>
          <w:sz w:val="22"/>
          <w:szCs w:val="22"/>
        </w:rPr>
        <w:t>Zapłata należności za dostarczony towar nastąpi w formie polecenia przelewu z rachunku Zamawiającego na rachunek bankowy Wykonawcy umieszczony na fakturze, w terminie do 30 dni od daty otrzymania przez Zamawiającego prawidłowo wystawionej faktury. Termin zapłaty uważa się za zachowany, jeżeli obciążenie rachunku dłużnika nastąpi najpóźniej w ostatnim dniu terminu płatności.</w:t>
      </w:r>
    </w:p>
    <w:p w14:paraId="253A0A5A" w14:textId="77777777" w:rsidR="0091223C" w:rsidRPr="002A3704" w:rsidRDefault="0091223C" w:rsidP="0090111D">
      <w:pPr>
        <w:numPr>
          <w:ilvl w:val="0"/>
          <w:numId w:val="106"/>
        </w:numPr>
        <w:tabs>
          <w:tab w:val="num" w:pos="360"/>
        </w:tabs>
        <w:spacing w:before="60"/>
        <w:ind w:left="426" w:hanging="284"/>
        <w:jc w:val="both"/>
        <w:rPr>
          <w:sz w:val="22"/>
          <w:szCs w:val="22"/>
        </w:rPr>
      </w:pPr>
      <w:r w:rsidRPr="002A3704">
        <w:rPr>
          <w:sz w:val="22"/>
          <w:szCs w:val="22"/>
        </w:rPr>
        <w:t xml:space="preserve">Zamawiający zobowiązuje Wykonawcę, pod rygorem nieopłacenia faktury, do dostarczenia tylko </w:t>
      </w:r>
      <w:r w:rsidRPr="002A3704">
        <w:rPr>
          <w:sz w:val="22"/>
          <w:szCs w:val="22"/>
        </w:rPr>
        <w:br/>
        <w:t>i wyłącznie produktów będących przedmiotem umowy oraz w ilościach i wartości przewidzianych umową.</w:t>
      </w:r>
    </w:p>
    <w:p w14:paraId="3EABD372" w14:textId="77777777" w:rsidR="0091223C" w:rsidRPr="002A3704" w:rsidRDefault="0091223C" w:rsidP="0090111D">
      <w:pPr>
        <w:numPr>
          <w:ilvl w:val="0"/>
          <w:numId w:val="106"/>
        </w:numPr>
        <w:tabs>
          <w:tab w:val="num" w:pos="360"/>
        </w:tabs>
        <w:spacing w:before="60"/>
        <w:ind w:left="426" w:hanging="284"/>
        <w:jc w:val="both"/>
        <w:rPr>
          <w:i/>
          <w:sz w:val="22"/>
          <w:szCs w:val="22"/>
        </w:rPr>
      </w:pPr>
      <w:r w:rsidRPr="002A3704">
        <w:rPr>
          <w:i/>
          <w:sz w:val="22"/>
          <w:szCs w:val="22"/>
        </w:rPr>
        <w:t xml:space="preserve">W przypadku wykonawców działających wspólnie (konsorcjum) rozliczenia finansowe Zamawiającego </w:t>
      </w:r>
      <w:r w:rsidRPr="002A3704">
        <w:rPr>
          <w:i/>
          <w:sz w:val="22"/>
          <w:szCs w:val="22"/>
        </w:rPr>
        <w:br/>
        <w:t xml:space="preserve">z Wykonawcą odbywać się będą w sposób wskazany Zamawiającemu pisemnie i zgodnie przez wszystkich członków konsorcjum. Dokonanie zapłaty na rachunek upoważnionego i wskazanego członka konsorcjum zwalnia Zamawiającego z odpowiedzialności w stosunku do wszystkich członków konsorcjum. Oświadczenie członków konsorcjum o sposobie zapłaty należności z tytułu wykonania umowy stanowi załącznik nr </w:t>
      </w:r>
      <w:r>
        <w:rPr>
          <w:i/>
          <w:sz w:val="22"/>
          <w:szCs w:val="22"/>
        </w:rPr>
        <w:t>7</w:t>
      </w:r>
      <w:r w:rsidRPr="002A3704">
        <w:rPr>
          <w:i/>
          <w:sz w:val="22"/>
          <w:szCs w:val="22"/>
        </w:rPr>
        <w:t xml:space="preserve"> do niniejszej umowy.</w:t>
      </w:r>
    </w:p>
    <w:p w14:paraId="60DB9175" w14:textId="77777777" w:rsidR="0091223C" w:rsidRPr="002A3704" w:rsidRDefault="0091223C" w:rsidP="0091223C">
      <w:pPr>
        <w:widowControl w:val="0"/>
        <w:suppressAutoHyphens/>
        <w:jc w:val="center"/>
        <w:rPr>
          <w:b/>
          <w:sz w:val="22"/>
          <w:szCs w:val="22"/>
        </w:rPr>
      </w:pPr>
      <w:r w:rsidRPr="002A3704">
        <w:rPr>
          <w:b/>
          <w:sz w:val="22"/>
          <w:szCs w:val="22"/>
        </w:rPr>
        <w:t>§ 10. WIERZYTELNOŚCI</w:t>
      </w:r>
    </w:p>
    <w:p w14:paraId="6268158F" w14:textId="77777777" w:rsidR="0091223C" w:rsidRPr="002A3704" w:rsidRDefault="0091223C" w:rsidP="0090111D">
      <w:pPr>
        <w:numPr>
          <w:ilvl w:val="0"/>
          <w:numId w:val="112"/>
        </w:numPr>
        <w:spacing w:before="60"/>
        <w:ind w:left="426" w:hanging="284"/>
        <w:jc w:val="both"/>
        <w:rPr>
          <w:sz w:val="22"/>
          <w:szCs w:val="22"/>
        </w:rPr>
      </w:pPr>
      <w:r w:rsidRPr="002A3704">
        <w:rPr>
          <w:sz w:val="22"/>
          <w:szCs w:val="22"/>
        </w:rPr>
        <w:t>Zbycie i zastawienie wierzytelności przysługujących Wykonawcy z tytułu zawarcia niniejszej umowy wymaga pisemnej zgody Zamawiającego pod rygorem nieważności.</w:t>
      </w:r>
    </w:p>
    <w:p w14:paraId="4E1009E8" w14:textId="77777777" w:rsidR="0091223C" w:rsidRPr="002A3704" w:rsidRDefault="0091223C" w:rsidP="0090111D">
      <w:pPr>
        <w:numPr>
          <w:ilvl w:val="0"/>
          <w:numId w:val="112"/>
        </w:numPr>
        <w:spacing w:before="60"/>
        <w:ind w:left="426" w:hanging="284"/>
        <w:jc w:val="both"/>
        <w:rPr>
          <w:sz w:val="22"/>
          <w:szCs w:val="22"/>
        </w:rPr>
      </w:pPr>
      <w:r w:rsidRPr="002A3704">
        <w:rPr>
          <w:sz w:val="22"/>
          <w:szCs w:val="22"/>
        </w:rPr>
        <w:t>Wykonawca nie może przekazać praw i obowiązków wynikających z umowy na osoby trzecie.</w:t>
      </w:r>
    </w:p>
    <w:p w14:paraId="5858E5E4" w14:textId="77777777" w:rsidR="0091223C" w:rsidRPr="002A3704" w:rsidRDefault="0091223C" w:rsidP="0090111D">
      <w:pPr>
        <w:numPr>
          <w:ilvl w:val="0"/>
          <w:numId w:val="112"/>
        </w:numPr>
        <w:spacing w:before="60"/>
        <w:ind w:left="426" w:hanging="284"/>
        <w:jc w:val="both"/>
        <w:rPr>
          <w:i/>
          <w:sz w:val="22"/>
          <w:szCs w:val="22"/>
        </w:rPr>
      </w:pPr>
      <w:r w:rsidRPr="002A3704">
        <w:rPr>
          <w:i/>
          <w:sz w:val="22"/>
          <w:szCs w:val="22"/>
        </w:rPr>
        <w:t>W przypadku złożenia oferty wspólnej (konsorcjum) członkowie konsorcjum odpowiadają za zobowiązania z niniejszej umowy solidarnie.</w:t>
      </w:r>
    </w:p>
    <w:p w14:paraId="65784926" w14:textId="77777777" w:rsidR="0091223C" w:rsidRPr="002A3704" w:rsidRDefault="0091223C" w:rsidP="0090111D">
      <w:pPr>
        <w:numPr>
          <w:ilvl w:val="0"/>
          <w:numId w:val="112"/>
        </w:numPr>
        <w:spacing w:before="60"/>
        <w:ind w:left="426" w:hanging="284"/>
        <w:jc w:val="both"/>
        <w:rPr>
          <w:i/>
          <w:sz w:val="22"/>
          <w:szCs w:val="22"/>
        </w:rPr>
      </w:pPr>
      <w:r w:rsidRPr="002A3704">
        <w:rPr>
          <w:i/>
          <w:sz w:val="22"/>
          <w:szCs w:val="22"/>
        </w:rPr>
        <w:t>Wykonawca polegający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9B112B" w14:textId="77777777" w:rsidR="0091223C" w:rsidRPr="002A3704" w:rsidRDefault="0091223C" w:rsidP="0091223C">
      <w:pPr>
        <w:spacing w:before="60" w:after="60"/>
        <w:jc w:val="center"/>
        <w:rPr>
          <w:b/>
          <w:sz w:val="22"/>
          <w:szCs w:val="22"/>
        </w:rPr>
      </w:pPr>
      <w:r w:rsidRPr="002A3704">
        <w:rPr>
          <w:b/>
          <w:sz w:val="22"/>
          <w:szCs w:val="22"/>
        </w:rPr>
        <w:t>§ 11. KARY UMOWNE</w:t>
      </w:r>
    </w:p>
    <w:p w14:paraId="21EE7AB6" w14:textId="77777777" w:rsidR="0091223C" w:rsidRPr="002A3704" w:rsidRDefault="0091223C" w:rsidP="0090111D">
      <w:pPr>
        <w:numPr>
          <w:ilvl w:val="0"/>
          <w:numId w:val="113"/>
        </w:numPr>
        <w:spacing w:before="60"/>
        <w:ind w:left="426" w:hanging="284"/>
        <w:jc w:val="both"/>
        <w:rPr>
          <w:sz w:val="22"/>
          <w:szCs w:val="22"/>
        </w:rPr>
      </w:pPr>
      <w:r w:rsidRPr="002A3704">
        <w:rPr>
          <w:sz w:val="22"/>
          <w:szCs w:val="22"/>
        </w:rPr>
        <w:t xml:space="preserve">Wykonawca zapłaci Zamawiającemu karę umowną za niewykonanie lub nienależyte wykonanie umowy </w:t>
      </w:r>
      <w:r w:rsidRPr="002A3704">
        <w:rPr>
          <w:sz w:val="22"/>
          <w:szCs w:val="22"/>
        </w:rPr>
        <w:br/>
        <w:t xml:space="preserve">w następujących przypadkach i wysokości: </w:t>
      </w:r>
    </w:p>
    <w:p w14:paraId="54E654A9" w14:textId="77777777" w:rsidR="0091223C" w:rsidRPr="002A3704" w:rsidRDefault="0091223C" w:rsidP="0090111D">
      <w:pPr>
        <w:pStyle w:val="Akapitzlist"/>
        <w:numPr>
          <w:ilvl w:val="0"/>
          <w:numId w:val="115"/>
        </w:numPr>
        <w:spacing w:before="60" w:after="60"/>
        <w:ind w:left="709" w:hanging="284"/>
        <w:contextualSpacing w:val="0"/>
        <w:jc w:val="both"/>
        <w:rPr>
          <w:sz w:val="22"/>
          <w:szCs w:val="22"/>
        </w:rPr>
      </w:pPr>
      <w:r w:rsidRPr="002A3704">
        <w:rPr>
          <w:sz w:val="22"/>
          <w:szCs w:val="22"/>
        </w:rPr>
        <w:t>10 % wartości niezrealizowanej umowy</w:t>
      </w:r>
      <w:r>
        <w:rPr>
          <w:sz w:val="22"/>
          <w:szCs w:val="22"/>
        </w:rPr>
        <w:t xml:space="preserve"> </w:t>
      </w:r>
      <w:r w:rsidRPr="00DA2172">
        <w:rPr>
          <w:i/>
          <w:sz w:val="22"/>
          <w:szCs w:val="22"/>
        </w:rPr>
        <w:t xml:space="preserve">(niezrealizowanej wartości zamówienia podstawowego oraz niezrealizowanej wartości zamówienia opcjonalnego – dotyczy zadania nr </w:t>
      </w:r>
      <w:r>
        <w:rPr>
          <w:i/>
          <w:sz w:val="22"/>
          <w:szCs w:val="22"/>
        </w:rPr>
        <w:t xml:space="preserve">1 i </w:t>
      </w:r>
      <w:r w:rsidRPr="00DA2172">
        <w:rPr>
          <w:i/>
          <w:sz w:val="22"/>
          <w:szCs w:val="22"/>
        </w:rPr>
        <w:t>5)</w:t>
      </w:r>
      <w:r w:rsidRPr="002A3704">
        <w:rPr>
          <w:sz w:val="22"/>
          <w:szCs w:val="22"/>
        </w:rPr>
        <w:t>, gdy Zamawiający odstąpi od niniejszej umowy lub jej części, z powodu okoliczności, leżących po stronie Wykonawcy, lub gdy Wykonawca odstąpi od niniejszej umowy lub jej części z powodów leżących po jego stronie,</w:t>
      </w:r>
    </w:p>
    <w:p w14:paraId="234AA83F" w14:textId="77777777" w:rsidR="0091223C" w:rsidRPr="002A3704" w:rsidRDefault="0091223C" w:rsidP="0090111D">
      <w:pPr>
        <w:pStyle w:val="Akapitzlist"/>
        <w:numPr>
          <w:ilvl w:val="0"/>
          <w:numId w:val="115"/>
        </w:numPr>
        <w:spacing w:before="60" w:after="60"/>
        <w:ind w:left="709" w:hanging="284"/>
        <w:contextualSpacing w:val="0"/>
        <w:jc w:val="both"/>
        <w:rPr>
          <w:sz w:val="22"/>
          <w:szCs w:val="22"/>
        </w:rPr>
      </w:pPr>
      <w:r w:rsidRPr="002A3704">
        <w:rPr>
          <w:bCs/>
          <w:sz w:val="22"/>
          <w:szCs w:val="22"/>
        </w:rPr>
        <w:t>2 % wartości dostawy z wadami za każdy rozpoczęty dzień zwłoki w</w:t>
      </w:r>
      <w:r w:rsidRPr="002A3704">
        <w:rPr>
          <w:sz w:val="22"/>
          <w:szCs w:val="22"/>
        </w:rPr>
        <w:t xml:space="preserve"> dostarczeniu zamówionych towarów wolnych od wad w miejsce wadliwych towarów,</w:t>
      </w:r>
    </w:p>
    <w:p w14:paraId="02252BFE" w14:textId="77777777" w:rsidR="0091223C" w:rsidRPr="002A3704" w:rsidRDefault="0091223C" w:rsidP="0090111D">
      <w:pPr>
        <w:pStyle w:val="Akapitzlist"/>
        <w:numPr>
          <w:ilvl w:val="0"/>
          <w:numId w:val="115"/>
        </w:numPr>
        <w:spacing w:before="60" w:after="60"/>
        <w:ind w:left="709" w:hanging="284"/>
        <w:contextualSpacing w:val="0"/>
        <w:jc w:val="both"/>
        <w:rPr>
          <w:sz w:val="22"/>
          <w:szCs w:val="22"/>
        </w:rPr>
      </w:pPr>
      <w:r w:rsidRPr="002A3704">
        <w:rPr>
          <w:sz w:val="22"/>
          <w:szCs w:val="22"/>
        </w:rPr>
        <w:t>0,2 % wartości dostawy niezrealizowanej w terminie wynikającym z § 4 niniejszej umowy, za każdy rozpoczęty dzień zwłoki.</w:t>
      </w:r>
    </w:p>
    <w:p w14:paraId="67155E1A" w14:textId="77777777" w:rsidR="0091223C" w:rsidRPr="002A3704" w:rsidRDefault="0091223C" w:rsidP="0090111D">
      <w:pPr>
        <w:numPr>
          <w:ilvl w:val="0"/>
          <w:numId w:val="113"/>
        </w:numPr>
        <w:spacing w:before="60"/>
        <w:ind w:left="426" w:hanging="284"/>
        <w:jc w:val="both"/>
        <w:rPr>
          <w:sz w:val="22"/>
          <w:szCs w:val="22"/>
        </w:rPr>
      </w:pPr>
      <w:r w:rsidRPr="002A3704">
        <w:rPr>
          <w:sz w:val="22"/>
          <w:szCs w:val="22"/>
        </w:rPr>
        <w:t>Łączna maksymalna wysokość kar umownych, których Zamawiający może dochodzić od Wykonawcy, wynosi 30% wartości brutto wynagrodzenia umowy określonego w §3 ust. 1 niniejszej umowy.</w:t>
      </w:r>
    </w:p>
    <w:p w14:paraId="39C7F971" w14:textId="77777777" w:rsidR="0091223C" w:rsidRPr="0060048D" w:rsidRDefault="0091223C" w:rsidP="0090111D">
      <w:pPr>
        <w:numPr>
          <w:ilvl w:val="0"/>
          <w:numId w:val="113"/>
        </w:numPr>
        <w:spacing w:before="60"/>
        <w:ind w:left="426" w:hanging="284"/>
        <w:jc w:val="both"/>
        <w:rPr>
          <w:sz w:val="22"/>
          <w:szCs w:val="22"/>
        </w:rPr>
      </w:pPr>
      <w:r w:rsidRPr="002A3704">
        <w:rPr>
          <w:sz w:val="22"/>
          <w:szCs w:val="22"/>
        </w:rPr>
        <w:t xml:space="preserve">Naliczenie kar, o których mowa w ust. 1 lit. b) nie pozbawia </w:t>
      </w:r>
      <w:r w:rsidRPr="0060048D">
        <w:rPr>
          <w:sz w:val="22"/>
          <w:szCs w:val="22"/>
        </w:rPr>
        <w:t>Zamawiającego prawa żądania wymiany wadliwej partii dostawy na wolną od wad.</w:t>
      </w:r>
    </w:p>
    <w:p w14:paraId="47B94768"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9F53514"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t xml:space="preserve">Wykonawca nie będzie mógł zwolnić się od odpowiedzialności względem Zamawiającego z powodu, </w:t>
      </w:r>
      <w:r w:rsidRPr="0060048D">
        <w:rPr>
          <w:sz w:val="22"/>
          <w:szCs w:val="22"/>
        </w:rPr>
        <w:br/>
        <w:t>że niewykonanie lub nienależyte wykonanie umowy przez niego było następstwem niewykonania lub nienależytego wykonania zobowiązań wobec Wykonawcy przez inne podmioty (np. kooperantów, podwykonawców, dostawców).</w:t>
      </w:r>
    </w:p>
    <w:p w14:paraId="3F020101"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t>Kary umowne Zamawiający ma prawo potrącić bez uprzedniego wezwania do zapłaty ze złożonego zabezpieczenia, a także z wynagrodzenia przysługującego Wykonawcy za zrealizowanie przedmiotu umowy.</w:t>
      </w:r>
    </w:p>
    <w:p w14:paraId="4AED5ACE"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lastRenderedPageBreak/>
        <w:t>Opóźnienie w zapłacie kar umownych skutkuje naliczeniem przez Zamawiającego odsetek zgodnie</w:t>
      </w:r>
      <w:r w:rsidRPr="0060048D">
        <w:rPr>
          <w:bCs/>
          <w:sz w:val="22"/>
          <w:szCs w:val="22"/>
        </w:rPr>
        <w:t xml:space="preserve"> </w:t>
      </w:r>
      <w:r w:rsidRPr="0060048D">
        <w:rPr>
          <w:bCs/>
          <w:sz w:val="22"/>
          <w:szCs w:val="22"/>
        </w:rPr>
        <w:br/>
        <w:t>z obowiązującymi przepisami.</w:t>
      </w:r>
    </w:p>
    <w:p w14:paraId="0EC169B4" w14:textId="77777777" w:rsidR="0091223C" w:rsidRPr="0060048D" w:rsidRDefault="0091223C" w:rsidP="0091223C">
      <w:pPr>
        <w:widowControl w:val="0"/>
        <w:suppressAutoHyphens/>
        <w:spacing w:before="120" w:after="120"/>
        <w:jc w:val="center"/>
        <w:rPr>
          <w:b/>
          <w:sz w:val="22"/>
          <w:szCs w:val="22"/>
        </w:rPr>
      </w:pPr>
      <w:r w:rsidRPr="0060048D">
        <w:rPr>
          <w:b/>
          <w:sz w:val="22"/>
          <w:szCs w:val="22"/>
        </w:rPr>
        <w:t>§ 12. ODSTĄPIENIA OD UMOWY, ROZWIĄZANIE UMOWY</w:t>
      </w:r>
    </w:p>
    <w:p w14:paraId="2D00E234" w14:textId="77777777" w:rsidR="0091223C" w:rsidRPr="0060048D" w:rsidRDefault="0091223C" w:rsidP="0090111D">
      <w:pPr>
        <w:numPr>
          <w:ilvl w:val="0"/>
          <w:numId w:val="111"/>
        </w:numPr>
        <w:tabs>
          <w:tab w:val="left" w:pos="-2410"/>
        </w:tabs>
        <w:spacing w:before="60"/>
        <w:ind w:left="426" w:hanging="284"/>
        <w:jc w:val="both"/>
        <w:rPr>
          <w:sz w:val="22"/>
          <w:szCs w:val="22"/>
        </w:rPr>
      </w:pPr>
      <w:r w:rsidRPr="0060048D">
        <w:rPr>
          <w:sz w:val="22"/>
          <w:szCs w:val="22"/>
        </w:rPr>
        <w:t>Zamawiającemu służy prawo jednostronnego odstąpienia od umowy, w szczególności, gdy:</w:t>
      </w:r>
    </w:p>
    <w:p w14:paraId="15F2A721"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 xml:space="preserve">nastąpi uchybienie w terminie realizacji niniejszej umowy przekraczające minimum 7 dni </w:t>
      </w:r>
      <w:r w:rsidRPr="0060048D">
        <w:rPr>
          <w:sz w:val="22"/>
          <w:szCs w:val="22"/>
        </w:rPr>
        <w:br/>
        <w:t>w stosunku do terminu określonego w § 4 niniejszej umowy, bądź Wykonawca jej nie zrealizuje,</w:t>
      </w:r>
    </w:p>
    <w:p w14:paraId="19026659"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nie przestrzega warunków jakościowych towaru określonych w „Opisie przedmiotu zamówienia”, które stanowią załącznik nr 2 do umowy,</w:t>
      </w:r>
    </w:p>
    <w:p w14:paraId="0C1D1125"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dostarczy towar niezgodnie z wymogami określonymi w umowie,</w:t>
      </w:r>
    </w:p>
    <w:p w14:paraId="52275D61"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nie przestrzega warunków jakościowych towaru, wymagań dotyczących transportu lub opakowań,</w:t>
      </w:r>
    </w:p>
    <w:p w14:paraId="4B364122"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dostarczy wyroby z wadami, których nie usunie w terminie lub w sposób przewidziany w umowie,</w:t>
      </w:r>
    </w:p>
    <w:p w14:paraId="7B6D8898"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Wykonawca wyrządzi Zamawiającemu szkodę wskutek niewykonania lub nienależytego wykonania niniejszej umowy,</w:t>
      </w:r>
    </w:p>
    <w:p w14:paraId="341E27DB"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postawiono Wykonawcę w stan likwidacji,</w:t>
      </w:r>
    </w:p>
    <w:p w14:paraId="03EBC11F"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Wykonawca zbędzie lub zastawi wierzytelności przysługujące jemu z tytułu niniejszej umowy bez pisemnej zgody Zamawiającego lub przekaże prawa i obowiązki wynikające z niniejszej umowy na osoby trzecie,</w:t>
      </w:r>
    </w:p>
    <w:p w14:paraId="065C7D75" w14:textId="77777777" w:rsidR="0091223C" w:rsidRPr="00B929FB" w:rsidRDefault="0091223C" w:rsidP="0090111D">
      <w:pPr>
        <w:pStyle w:val="Zwykytekst"/>
        <w:numPr>
          <w:ilvl w:val="0"/>
          <w:numId w:val="75"/>
        </w:numPr>
        <w:ind w:left="851" w:hanging="284"/>
        <w:jc w:val="both"/>
        <w:rPr>
          <w:rFonts w:ascii="Times New Roman" w:hAnsi="Times New Roman"/>
          <w:sz w:val="22"/>
          <w:szCs w:val="22"/>
        </w:rPr>
      </w:pPr>
      <w:r w:rsidRPr="0060048D">
        <w:rPr>
          <w:rFonts w:ascii="Times New Roman" w:hAnsi="Times New Roman"/>
          <w:bCs/>
          <w:color w:val="000000"/>
          <w:sz w:val="22"/>
          <w:szCs w:val="22"/>
        </w:rPr>
        <w:t>Wykonawca nie przedstawi niezwłocznie, po zmianie podwykonawcy, zaktualizowanego wykazu podwykonawców uwzględniającego zmianę</w:t>
      </w:r>
      <w:r>
        <w:rPr>
          <w:rFonts w:ascii="Times New Roman" w:hAnsi="Times New Roman"/>
          <w:bCs/>
          <w:color w:val="000000"/>
          <w:sz w:val="22"/>
          <w:szCs w:val="22"/>
        </w:rPr>
        <w:t>.</w:t>
      </w:r>
    </w:p>
    <w:p w14:paraId="2545B803" w14:textId="77777777" w:rsidR="0091223C" w:rsidRPr="00DE76DA" w:rsidRDefault="0091223C" w:rsidP="0090111D">
      <w:pPr>
        <w:numPr>
          <w:ilvl w:val="0"/>
          <w:numId w:val="111"/>
        </w:numPr>
        <w:tabs>
          <w:tab w:val="left" w:pos="-2410"/>
        </w:tabs>
        <w:spacing w:before="60"/>
        <w:ind w:left="426" w:hanging="284"/>
        <w:jc w:val="both"/>
        <w:rPr>
          <w:sz w:val="22"/>
          <w:szCs w:val="22"/>
        </w:rPr>
      </w:pPr>
      <w:r w:rsidRPr="00DE76DA">
        <w:rPr>
          <w:sz w:val="22"/>
          <w:szCs w:val="22"/>
        </w:rPr>
        <w:t xml:space="preserve">Niezależnie od powyższego Zamawiającemu przysługuje prawo jednostronnego odstąpienia od umowy </w:t>
      </w:r>
      <w:r w:rsidRPr="00DE76DA">
        <w:rPr>
          <w:sz w:val="22"/>
          <w:szCs w:val="22"/>
        </w:rPr>
        <w:br/>
        <w:t>w przypadku gdy:</w:t>
      </w:r>
    </w:p>
    <w:p w14:paraId="7EB12201" w14:textId="77777777" w:rsidR="0091223C" w:rsidRPr="00DE76DA" w:rsidRDefault="0091223C" w:rsidP="0090111D">
      <w:pPr>
        <w:pStyle w:val="ust"/>
        <w:numPr>
          <w:ilvl w:val="0"/>
          <w:numId w:val="126"/>
        </w:numPr>
        <w:spacing w:after="0"/>
        <w:ind w:left="709" w:hanging="283"/>
        <w:rPr>
          <w:i/>
          <w:sz w:val="22"/>
          <w:szCs w:val="22"/>
        </w:rPr>
      </w:pPr>
      <w:r w:rsidRPr="00DE76DA">
        <w:rPr>
          <w:sz w:val="22"/>
          <w:szCs w:val="22"/>
        </w:rPr>
        <w:t xml:space="preserve">Wykonawca wymieniony został w wykazach określonych w rozporządzeniu 765/2006 </w:t>
      </w:r>
      <w:r>
        <w:rPr>
          <w:sz w:val="22"/>
          <w:szCs w:val="22"/>
        </w:rPr>
        <w:br/>
      </w:r>
      <w:r w:rsidRPr="00DE76DA">
        <w:rPr>
          <w:sz w:val="22"/>
          <w:szCs w:val="22"/>
        </w:rPr>
        <w:t>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r w:rsidRPr="00DE76DA">
        <w:rPr>
          <w:b/>
          <w:sz w:val="22"/>
          <w:szCs w:val="22"/>
        </w:rPr>
        <w:t xml:space="preserve"> </w:t>
      </w:r>
    </w:p>
    <w:p w14:paraId="6C72752D" w14:textId="77777777" w:rsidR="0091223C" w:rsidRPr="00DE76DA" w:rsidRDefault="0091223C" w:rsidP="0090111D">
      <w:pPr>
        <w:pStyle w:val="ust"/>
        <w:numPr>
          <w:ilvl w:val="0"/>
          <w:numId w:val="126"/>
        </w:numPr>
        <w:spacing w:after="0"/>
        <w:ind w:left="709" w:hanging="283"/>
        <w:rPr>
          <w:sz w:val="22"/>
          <w:szCs w:val="22"/>
        </w:rPr>
      </w:pPr>
      <w:r w:rsidRPr="00DE76DA">
        <w:rPr>
          <w:sz w:val="22"/>
          <w:szCs w:val="22"/>
        </w:rPr>
        <w:t xml:space="preserve">osoba będąca beneficjentem rzeczywistym Wykonawcy (w rozumieniu ustawy z dnia 1 marca </w:t>
      </w:r>
      <w:r w:rsidRPr="00DE76DA">
        <w:rPr>
          <w:sz w:val="22"/>
          <w:szCs w:val="22"/>
        </w:rPr>
        <w:br/>
        <w:t xml:space="preserve">2018 r. o przeciwdziałaniu praniu pieniędzy oraz finansowaniu terroryzmu (Dz. U. z 2022 r. poz. 593 </w:t>
      </w:r>
      <w:r w:rsidRPr="00DE76DA">
        <w:rPr>
          <w:sz w:val="22"/>
          <w:szCs w:val="22"/>
        </w:rPr>
        <w:br/>
        <w:t xml:space="preserve">i 655) została wymieniona w wykazach określonych w rozporządzeniu 765/2006 i rozporządzeniu 269/2014 albo wpisana na listę na podstawie decyzji w sprawie wpisu na listę rozstrzygającej </w:t>
      </w:r>
      <w:r w:rsidRPr="00DE76DA">
        <w:rPr>
          <w:sz w:val="22"/>
          <w:szCs w:val="22"/>
        </w:rPr>
        <w:br/>
        <w:t xml:space="preserve">o zastosowaniu środka, o którym mowa w art. 1 pkt. 3 ustawy z dnia 13 kwietnia 2022 r. </w:t>
      </w:r>
      <w:r>
        <w:rPr>
          <w:sz w:val="22"/>
          <w:szCs w:val="22"/>
        </w:rPr>
        <w:br/>
      </w:r>
      <w:r w:rsidRPr="00DE76DA">
        <w:rPr>
          <w:sz w:val="22"/>
          <w:szCs w:val="22"/>
        </w:rPr>
        <w:t>o szczególnych rozwiązaniach w zakresie przeciwdziałania wspieraniu agresji na Ukrainę oraz służących ochronie bezpieczeństwa narodowego (Dz. U. z 2022 r., poz. 835),</w:t>
      </w:r>
    </w:p>
    <w:p w14:paraId="7E062014" w14:textId="77777777" w:rsidR="0091223C" w:rsidRPr="00DE76DA" w:rsidRDefault="0091223C" w:rsidP="0090111D">
      <w:pPr>
        <w:pStyle w:val="ust"/>
        <w:numPr>
          <w:ilvl w:val="0"/>
          <w:numId w:val="126"/>
        </w:numPr>
        <w:spacing w:after="0"/>
        <w:ind w:left="709" w:hanging="283"/>
        <w:rPr>
          <w:sz w:val="22"/>
          <w:szCs w:val="22"/>
        </w:rPr>
      </w:pPr>
      <w:r w:rsidRPr="00DE76DA">
        <w:rPr>
          <w:sz w:val="22"/>
          <w:szCs w:val="22"/>
        </w:rPr>
        <w:t xml:space="preserve">podmiot będący jednostką dominującą Wykonawcy (w rozumieniu art. 3 ust. 1 pkt 37 ustawy </w:t>
      </w:r>
      <w:r w:rsidRPr="00DE76DA">
        <w:rPr>
          <w:sz w:val="22"/>
          <w:szCs w:val="22"/>
        </w:rPr>
        <w:br/>
        <w:t xml:space="preserve">z dnia 29 września 1994 r. o rachunkowości (Dz.U. z 2021 r. poz. 2017, 2105 i 2106))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t>
      </w:r>
      <w:r w:rsidRPr="00DE76DA">
        <w:rPr>
          <w:sz w:val="22"/>
          <w:szCs w:val="22"/>
        </w:rPr>
        <w:br/>
        <w:t xml:space="preserve">w art. 1 pkt. 3 ustawy z dnia 13 kwietnia 2022 r. o szczególnych rozwiązaniach w zakresie przeciwdziałania wspieraniu agresji na Ukrainę oraz służących ochronie bezpieczeństwa narodowego (Dz. U. z 2022 r., poz. 835).  </w:t>
      </w:r>
    </w:p>
    <w:p w14:paraId="4C098C49" w14:textId="77777777" w:rsidR="0091223C" w:rsidRPr="0060048D" w:rsidRDefault="0091223C" w:rsidP="0090111D">
      <w:pPr>
        <w:numPr>
          <w:ilvl w:val="0"/>
          <w:numId w:val="111"/>
        </w:numPr>
        <w:tabs>
          <w:tab w:val="left" w:pos="-2410"/>
        </w:tabs>
        <w:spacing w:before="60"/>
        <w:ind w:left="426" w:hanging="284"/>
        <w:jc w:val="both"/>
        <w:rPr>
          <w:sz w:val="22"/>
          <w:szCs w:val="22"/>
        </w:rPr>
      </w:pPr>
      <w:r w:rsidRPr="0060048D">
        <w:rPr>
          <w:sz w:val="22"/>
          <w:szCs w:val="22"/>
        </w:rPr>
        <w:t>Zamawiający może odstąpić od umowy w terminie do 90 dni od powzięcia wiadomości o okolicznościach stanowiących podstawę odstąpienia.</w:t>
      </w:r>
    </w:p>
    <w:p w14:paraId="2557B173" w14:textId="77777777" w:rsidR="0091223C" w:rsidRPr="0060048D" w:rsidRDefault="0091223C" w:rsidP="0090111D">
      <w:pPr>
        <w:numPr>
          <w:ilvl w:val="0"/>
          <w:numId w:val="111"/>
        </w:numPr>
        <w:tabs>
          <w:tab w:val="left" w:pos="-2410"/>
        </w:tabs>
        <w:spacing w:before="60"/>
        <w:ind w:left="426" w:hanging="284"/>
        <w:jc w:val="both"/>
        <w:rPr>
          <w:sz w:val="22"/>
          <w:szCs w:val="22"/>
        </w:rPr>
      </w:pPr>
      <w:r w:rsidRPr="0060048D">
        <w:rPr>
          <w:sz w:val="22"/>
          <w:szCs w:val="22"/>
        </w:rPr>
        <w:t xml:space="preserve">Niezależnie od postanowień ust. 1 </w:t>
      </w:r>
      <w:r>
        <w:rPr>
          <w:sz w:val="22"/>
          <w:szCs w:val="22"/>
        </w:rPr>
        <w:t>- 3</w:t>
      </w:r>
      <w:r w:rsidRPr="0060048D">
        <w:rPr>
          <w:sz w:val="22"/>
          <w:szCs w:val="22"/>
        </w:rPr>
        <w:t xml:space="preserve"> niniejszego paragrafu, Zamawiający może odstąpić od umowy </w:t>
      </w:r>
      <w:r w:rsidRPr="0060048D">
        <w:rPr>
          <w:sz w:val="22"/>
          <w:szCs w:val="22"/>
        </w:rPr>
        <w:br/>
        <w:t xml:space="preserve">w przypadku wystąpienia okoliczności określonych w art. 456 ust. 1 uPzp. W takim wypadku Wykonawca może żądać wyłącznie wynagrodzenia należnego mu z tytułu wykonania części umowy. </w:t>
      </w:r>
    </w:p>
    <w:p w14:paraId="303F55F4" w14:textId="791A7D95" w:rsidR="0091223C" w:rsidRPr="0060048D" w:rsidRDefault="0091223C" w:rsidP="0091223C">
      <w:pPr>
        <w:tabs>
          <w:tab w:val="left" w:pos="-2410"/>
        </w:tabs>
        <w:jc w:val="both"/>
        <w:rPr>
          <w:bCs/>
          <w:sz w:val="22"/>
          <w:szCs w:val="22"/>
        </w:rPr>
      </w:pPr>
      <w:r>
        <w:rPr>
          <w:bCs/>
          <w:sz w:val="22"/>
          <w:szCs w:val="22"/>
        </w:rPr>
        <w:br/>
      </w:r>
      <w:r>
        <w:rPr>
          <w:bCs/>
          <w:sz w:val="22"/>
          <w:szCs w:val="22"/>
        </w:rPr>
        <w:br/>
      </w:r>
      <w:r>
        <w:rPr>
          <w:bCs/>
          <w:sz w:val="22"/>
          <w:szCs w:val="22"/>
        </w:rPr>
        <w:br/>
      </w:r>
      <w:r>
        <w:rPr>
          <w:bCs/>
          <w:sz w:val="22"/>
          <w:szCs w:val="22"/>
        </w:rPr>
        <w:br/>
      </w:r>
    </w:p>
    <w:p w14:paraId="08D14EEE" w14:textId="77777777" w:rsidR="0091223C" w:rsidRPr="0060048D" w:rsidRDefault="0091223C" w:rsidP="0091223C">
      <w:pPr>
        <w:widowControl w:val="0"/>
        <w:tabs>
          <w:tab w:val="left" w:pos="709"/>
          <w:tab w:val="left" w:pos="993"/>
        </w:tabs>
        <w:suppressAutoHyphens/>
        <w:jc w:val="center"/>
        <w:rPr>
          <w:b/>
          <w:sz w:val="22"/>
          <w:szCs w:val="22"/>
        </w:rPr>
      </w:pPr>
      <w:r w:rsidRPr="0060048D">
        <w:rPr>
          <w:b/>
          <w:sz w:val="22"/>
          <w:szCs w:val="22"/>
        </w:rPr>
        <w:lastRenderedPageBreak/>
        <w:t>§ 13. ZABEZPIECZENIE NALEŻYTEGO WYKONANIA UMOWY</w:t>
      </w:r>
    </w:p>
    <w:p w14:paraId="60CDB968" w14:textId="77777777" w:rsidR="0091223C" w:rsidRPr="0060048D" w:rsidRDefault="0091223C" w:rsidP="0090111D">
      <w:pPr>
        <w:pStyle w:val="Akapitzlist"/>
        <w:numPr>
          <w:ilvl w:val="0"/>
          <w:numId w:val="109"/>
        </w:numPr>
        <w:jc w:val="both"/>
        <w:rPr>
          <w:b/>
          <w:sz w:val="22"/>
          <w:szCs w:val="22"/>
        </w:rPr>
      </w:pPr>
      <w:r w:rsidRPr="0060048D">
        <w:rPr>
          <w:b/>
          <w:sz w:val="22"/>
          <w:szCs w:val="22"/>
        </w:rPr>
        <w:t>Zasady wnoszenia zabezpieczenia w formie gotówkowej</w:t>
      </w:r>
    </w:p>
    <w:p w14:paraId="4F4EA66B" w14:textId="77777777" w:rsidR="0091223C" w:rsidRPr="0060048D" w:rsidRDefault="0091223C" w:rsidP="0090111D">
      <w:pPr>
        <w:numPr>
          <w:ilvl w:val="2"/>
          <w:numId w:val="107"/>
        </w:numPr>
        <w:spacing w:before="60"/>
        <w:ind w:left="426" w:hanging="284"/>
        <w:jc w:val="both"/>
        <w:rPr>
          <w:sz w:val="22"/>
          <w:szCs w:val="22"/>
        </w:rPr>
      </w:pPr>
      <w:r w:rsidRPr="0060048D">
        <w:rPr>
          <w:sz w:val="22"/>
          <w:szCs w:val="22"/>
        </w:rPr>
        <w:t xml:space="preserve">Wykonawca, do dnia podpisania umowy wniósł zaakceptowane przez Zamawiającego ZNWU </w:t>
      </w:r>
      <w:r w:rsidRPr="0060048D">
        <w:rPr>
          <w:sz w:val="22"/>
          <w:szCs w:val="22"/>
        </w:rPr>
        <w:br/>
        <w:t xml:space="preserve">w wysokości </w:t>
      </w:r>
      <w:r>
        <w:rPr>
          <w:b/>
          <w:sz w:val="22"/>
          <w:szCs w:val="22"/>
        </w:rPr>
        <w:t>5</w:t>
      </w:r>
      <w:r w:rsidRPr="0060048D">
        <w:rPr>
          <w:b/>
          <w:sz w:val="22"/>
          <w:szCs w:val="22"/>
        </w:rPr>
        <w:t>% wartości brutto umowy</w:t>
      </w:r>
      <w:r w:rsidRPr="0060048D">
        <w:rPr>
          <w:sz w:val="22"/>
          <w:szCs w:val="22"/>
        </w:rPr>
        <w:t xml:space="preserve"> tj. </w:t>
      </w:r>
      <w:r w:rsidRPr="0060048D">
        <w:rPr>
          <w:b/>
          <w:sz w:val="22"/>
          <w:szCs w:val="22"/>
        </w:rPr>
        <w:t>………………………..</w:t>
      </w:r>
      <w:r w:rsidRPr="0060048D">
        <w:rPr>
          <w:sz w:val="22"/>
          <w:szCs w:val="22"/>
        </w:rPr>
        <w:t xml:space="preserve"> złotych (słownie:  …………./100)</w:t>
      </w:r>
    </w:p>
    <w:p w14:paraId="17533655" w14:textId="77777777" w:rsidR="0091223C" w:rsidRPr="0060048D" w:rsidRDefault="0091223C" w:rsidP="0090111D">
      <w:pPr>
        <w:numPr>
          <w:ilvl w:val="2"/>
          <w:numId w:val="107"/>
        </w:numPr>
        <w:spacing w:before="60"/>
        <w:ind w:left="426" w:hanging="284"/>
        <w:jc w:val="both"/>
        <w:rPr>
          <w:sz w:val="22"/>
          <w:szCs w:val="22"/>
        </w:rPr>
      </w:pPr>
      <w:r w:rsidRPr="0060048D">
        <w:rPr>
          <w:sz w:val="22"/>
          <w:szCs w:val="22"/>
        </w:rPr>
        <w:t>ZWNU w formie gotówkowej zostało wpłacone na rachunek bankowy Zamawiającego:</w:t>
      </w:r>
    </w:p>
    <w:p w14:paraId="6E581E16" w14:textId="77777777" w:rsidR="0091223C" w:rsidRPr="0060048D" w:rsidRDefault="0091223C" w:rsidP="0091223C">
      <w:pPr>
        <w:spacing w:before="60"/>
        <w:ind w:left="426" w:hanging="284"/>
        <w:jc w:val="both"/>
        <w:rPr>
          <w:sz w:val="22"/>
          <w:szCs w:val="22"/>
        </w:rPr>
      </w:pPr>
      <w:r w:rsidRPr="0060048D">
        <w:rPr>
          <w:b/>
          <w:sz w:val="22"/>
          <w:szCs w:val="22"/>
        </w:rPr>
        <w:tab/>
        <w:t>NBP o/o Bydgoszcz</w:t>
      </w:r>
      <w:r w:rsidRPr="0060048D">
        <w:rPr>
          <w:i/>
          <w:sz w:val="22"/>
          <w:szCs w:val="22"/>
        </w:rPr>
        <w:t xml:space="preserve"> nr rach. </w:t>
      </w:r>
      <w:r w:rsidRPr="0060048D">
        <w:rPr>
          <w:b/>
          <w:sz w:val="22"/>
          <w:szCs w:val="22"/>
        </w:rPr>
        <w:t xml:space="preserve">47 1010 1078 0083 1213 9120 0000 </w:t>
      </w:r>
      <w:r w:rsidRPr="0060048D">
        <w:rPr>
          <w:sz w:val="22"/>
          <w:szCs w:val="22"/>
        </w:rPr>
        <w:t xml:space="preserve">i zabezpiecza wszelkie roszczenia Zamawiającego z tytułu niewykonania lub nienależytego wykonania umowy, w tym roszczenia </w:t>
      </w:r>
      <w:r w:rsidRPr="0060048D">
        <w:rPr>
          <w:sz w:val="22"/>
          <w:szCs w:val="22"/>
        </w:rPr>
        <w:br/>
        <w:t>z tytułu należnych kar umownych.</w:t>
      </w:r>
    </w:p>
    <w:p w14:paraId="45872F92"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Zamawiający zwróci „zabezpieczenie należytego wykonania umowy” w terminie 30 dni od dnia wykonania umowy i uznania jej przez Zamawiającego za należycie wykonaną (z zastrzeżeniem ust. 5).</w:t>
      </w:r>
    </w:p>
    <w:p w14:paraId="6E38DE5C"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Zwrot ZNWU nastąpi z odsetkami wynikającymi z umowy rachunku bankowego, na którym było ono przechowywane, pomniejszone o koszt prowadzenia tego rachunku oraz prowizji bankowej za przelew pieniędzy na rachunek bankowy wykonawcy.</w:t>
      </w:r>
    </w:p>
    <w:p w14:paraId="16B765F6"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Zamawiający może pozostawić na zabezpieczenie roszczeń z tytułu rękojmi za wady</w:t>
      </w:r>
      <w:r>
        <w:rPr>
          <w:sz w:val="22"/>
          <w:szCs w:val="22"/>
        </w:rPr>
        <w:t xml:space="preserve"> lub gwarancji</w:t>
      </w:r>
      <w:r w:rsidRPr="0060048D">
        <w:rPr>
          <w:sz w:val="22"/>
          <w:szCs w:val="22"/>
        </w:rPr>
        <w:t xml:space="preserve"> kwotę </w:t>
      </w:r>
      <w:r w:rsidRPr="0060048D">
        <w:rPr>
          <w:sz w:val="22"/>
          <w:szCs w:val="22"/>
        </w:rPr>
        <w:br/>
        <w:t xml:space="preserve">w wysokości do 30% zabezpieczenia. Kwota, o której mowa zostanie zwrócona nie później niż </w:t>
      </w:r>
      <w:r w:rsidRPr="0060048D">
        <w:rPr>
          <w:sz w:val="22"/>
          <w:szCs w:val="22"/>
        </w:rPr>
        <w:br/>
        <w:t>w 15 dniu po upływie rękojmi za wady</w:t>
      </w:r>
      <w:r>
        <w:rPr>
          <w:sz w:val="22"/>
          <w:szCs w:val="22"/>
        </w:rPr>
        <w:t xml:space="preserve"> lub gwarancji.</w:t>
      </w:r>
    </w:p>
    <w:p w14:paraId="14CF4FA2"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W trakcie realizacji umowy Wykonawca może dokonać zmiany formy zabezpieczenia na jedną lub kilka form, o których mowa w art. 148 ust. 1 Prawo zamówień publicznych.</w:t>
      </w:r>
    </w:p>
    <w:p w14:paraId="702EB558"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Zmiana formy ZNWU jest dokonana z zachowaniem ciągłości zabezpieczenia i bez zmniejszenia jego wysokości.</w:t>
      </w:r>
    </w:p>
    <w:p w14:paraId="4AEFD359"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W przypadku zmiany formy ZNWU na formę bezgotówkową ZNWU należy zdeponować w kasie Zamawiającego na czas trwania umowy (z zastrzeżeniem ust. 7). Z treści ZNWU w formie niepieniężnej winno wynikać – bezwarunkowe, na każde pisemne żądanie zgłoszone przez Zamawiającego w terminie obowiązywania ZNWU (np. gwarancji ubezpieczeniowej) - zobowiązanie gwaranta (poręczyciela) do wypłaty Zamawiającemu pełnej kwoty zabezpieczenia należytego wykonania umowy w przypadku niewykonania lub nienależytego wykonania umowy.</w:t>
      </w:r>
    </w:p>
    <w:p w14:paraId="6D8BEA33" w14:textId="77777777" w:rsidR="0091223C" w:rsidRPr="00763C1B" w:rsidRDefault="0091223C" w:rsidP="0090111D">
      <w:pPr>
        <w:numPr>
          <w:ilvl w:val="2"/>
          <w:numId w:val="107"/>
        </w:numPr>
        <w:spacing w:before="60"/>
        <w:ind w:left="426" w:hanging="284"/>
        <w:jc w:val="both"/>
        <w:rPr>
          <w:b/>
          <w:sz w:val="22"/>
          <w:szCs w:val="22"/>
        </w:rPr>
      </w:pPr>
      <w:r w:rsidRPr="0060048D">
        <w:rPr>
          <w:sz w:val="22"/>
          <w:szCs w:val="22"/>
        </w:rPr>
        <w:t>W przypadku określonym w ust. 8 niniejszego paragrafu Wykonawca w okresie rękojmi na zaspokojenie roszczeń Zamawiającego, umożliwi mu (bezwarunkowo, na jego żądanie) uruchomienie 30% wartości sumy zabezpieczenia. Wykonawca dostarczy Zamawiającemu dokument stanowiący dowód udzielenia zabezpieczenia należytego wykonania umowy z zapisami uwzględniającymi prawo Zamawiającego opisane w ust. 7, 8 i 9 przy czym możliwość skorzystania przez Zamawiającego z ZNWU nie może być ograniczona warunkami.</w:t>
      </w:r>
    </w:p>
    <w:p w14:paraId="2BA4A3CF" w14:textId="77777777" w:rsidR="0091223C" w:rsidRPr="0060048D" w:rsidRDefault="0091223C" w:rsidP="0090111D">
      <w:pPr>
        <w:pStyle w:val="Akapitzlist"/>
        <w:numPr>
          <w:ilvl w:val="0"/>
          <w:numId w:val="109"/>
        </w:numPr>
        <w:jc w:val="both"/>
        <w:rPr>
          <w:b/>
          <w:sz w:val="22"/>
          <w:szCs w:val="22"/>
        </w:rPr>
      </w:pPr>
      <w:r w:rsidRPr="0060048D">
        <w:rPr>
          <w:b/>
          <w:sz w:val="22"/>
          <w:szCs w:val="22"/>
        </w:rPr>
        <w:t>Zasady wnoszenia zabezpieczenia w formie bezgotówkowej</w:t>
      </w:r>
    </w:p>
    <w:p w14:paraId="662D0AA6"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 xml:space="preserve">Wykonawca, do dnia podpisania umowy wniósł zaakceptowane ZNWU w wysokości </w:t>
      </w:r>
      <w:r>
        <w:rPr>
          <w:b/>
          <w:sz w:val="22"/>
          <w:szCs w:val="22"/>
        </w:rPr>
        <w:t>5</w:t>
      </w:r>
      <w:r w:rsidRPr="0060048D">
        <w:rPr>
          <w:b/>
          <w:sz w:val="22"/>
          <w:szCs w:val="22"/>
        </w:rPr>
        <w:t>% wartości brutto umowy</w:t>
      </w:r>
      <w:r w:rsidRPr="0060048D">
        <w:rPr>
          <w:sz w:val="22"/>
          <w:szCs w:val="22"/>
        </w:rPr>
        <w:t xml:space="preserve"> tj. ……………………………..... złotych   (słownie:  ………………………………./100)</w:t>
      </w:r>
    </w:p>
    <w:p w14:paraId="68FE62F6"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ZNWU zostało wniesione w formie bezgotówkowej (w formie pliku elektronicznego) oraz zdeponowane w kasie Zamawiającego na czas trwania umowy. Z treści ZNWU wynika –</w:t>
      </w:r>
      <w:r>
        <w:rPr>
          <w:sz w:val="22"/>
          <w:szCs w:val="22"/>
        </w:rPr>
        <w:t xml:space="preserve">nieodwołalne, </w:t>
      </w:r>
      <w:r w:rsidRPr="0060048D">
        <w:rPr>
          <w:sz w:val="22"/>
          <w:szCs w:val="22"/>
        </w:rPr>
        <w:t xml:space="preserve"> bezwarunkowe, na każde pisemne żądanie zgłoszone przez Zamawiającego w terminie obowiązywania ZNWU (np. gwarancji ubezpieczeniowej) – zobowiązanie gwaranta (poręczyciela) do wypłaty Zamawiającemu pełnej kwoty zabezpieczenia należytego wykonania umowy.</w:t>
      </w:r>
    </w:p>
    <w:p w14:paraId="02275D59"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Zamawiający zwróci „zabezpieczenie należytego wykonania umowy” w terminie 30 dni od dnia wykonania umowy i uznania przez Zamawiającego za należycie wykonaną (z zastrzeżeniem ust. 7).</w:t>
      </w:r>
    </w:p>
    <w:p w14:paraId="3B34DAFA"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 xml:space="preserve">W trakcie realizacji umowy Wykonawca może dokonać zmiany formy ZNWU na jedną lub kilka form, </w:t>
      </w:r>
      <w:r w:rsidRPr="0060048D">
        <w:rPr>
          <w:sz w:val="22"/>
          <w:szCs w:val="22"/>
        </w:rPr>
        <w:br/>
        <w:t>o których mowa w art. 148 ust. 1 Prawo zamówień publicznych.</w:t>
      </w:r>
    </w:p>
    <w:p w14:paraId="75C172C6"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 xml:space="preserve">W przypadku zamiany formy ZNWU na formę pieniężną, wówczas ZNWU należy  wpłacić na rachunek bankowy Zamawiającego: </w:t>
      </w:r>
      <w:r w:rsidRPr="0060048D">
        <w:rPr>
          <w:b/>
          <w:sz w:val="22"/>
          <w:szCs w:val="22"/>
        </w:rPr>
        <w:t>NBP o/o Bydgoszcz</w:t>
      </w:r>
      <w:r w:rsidRPr="0060048D">
        <w:rPr>
          <w:i/>
          <w:sz w:val="22"/>
          <w:szCs w:val="22"/>
        </w:rPr>
        <w:t xml:space="preserve"> nr rach. </w:t>
      </w:r>
      <w:r w:rsidRPr="0060048D">
        <w:rPr>
          <w:b/>
          <w:sz w:val="22"/>
          <w:szCs w:val="22"/>
        </w:rPr>
        <w:t>47 1010 1078 0083 1213 9120 0000.</w:t>
      </w:r>
    </w:p>
    <w:p w14:paraId="195D117D"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Zmiana formy ZNWU jest dokonywana z zachowaniem ciągłości zabezpieczenia i bez zmniejszenia jego wysokości.</w:t>
      </w:r>
    </w:p>
    <w:p w14:paraId="2274B01E"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Wykonawca w okresie rękojmi na zas</w:t>
      </w:r>
      <w:r>
        <w:rPr>
          <w:sz w:val="22"/>
          <w:szCs w:val="22"/>
        </w:rPr>
        <w:t>pokojenie ewentualnych roszczeń Zamawiającego, z tytułu za wady lub gwarancji</w:t>
      </w:r>
      <w:r w:rsidRPr="0060048D">
        <w:rPr>
          <w:sz w:val="22"/>
          <w:szCs w:val="22"/>
        </w:rPr>
        <w:t>, umożliwi mu (bezwarunkowo, na jego żądanie) uruchomienie 30% wartości sumy zabezpieczenia.</w:t>
      </w:r>
    </w:p>
    <w:p w14:paraId="71954237"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lastRenderedPageBreak/>
        <w:t>Wykonawca dostarczy Zamawiającemu do dnia podpisania umowy dokument stanowiący dowód udzielenia zabezpieczenia należytego wykonania umowy z zapisami uwzględniającymi prawo Zamawiającego opisane w ust. 2 i 7, przy czym możliwość skorzystania przez Zamawiającego z ZNWU nie może być ograniczona warunkami.</w:t>
      </w:r>
    </w:p>
    <w:p w14:paraId="061A3796" w14:textId="77777777" w:rsidR="0091223C" w:rsidRPr="0060048D" w:rsidRDefault="0091223C" w:rsidP="0091223C">
      <w:pPr>
        <w:rPr>
          <w:b/>
          <w:sz w:val="22"/>
          <w:szCs w:val="22"/>
        </w:rPr>
      </w:pPr>
    </w:p>
    <w:p w14:paraId="36D335DB" w14:textId="77777777" w:rsidR="0091223C" w:rsidRPr="0060048D" w:rsidRDefault="0091223C" w:rsidP="0091223C">
      <w:pPr>
        <w:ind w:left="425" w:hanging="425"/>
        <w:jc w:val="center"/>
        <w:rPr>
          <w:b/>
          <w:sz w:val="22"/>
          <w:szCs w:val="22"/>
        </w:rPr>
      </w:pPr>
      <w:r w:rsidRPr="0060048D">
        <w:rPr>
          <w:b/>
          <w:sz w:val="22"/>
          <w:szCs w:val="22"/>
        </w:rPr>
        <w:t>§ 14. INNE POSTANOWIENIA</w:t>
      </w:r>
    </w:p>
    <w:p w14:paraId="5FC5ED85" w14:textId="77777777" w:rsidR="0091223C" w:rsidRPr="0060048D" w:rsidRDefault="0091223C" w:rsidP="0090111D">
      <w:pPr>
        <w:keepLines/>
        <w:numPr>
          <w:ilvl w:val="0"/>
          <w:numId w:val="76"/>
        </w:numPr>
        <w:suppressAutoHyphens/>
        <w:ind w:left="284" w:hanging="284"/>
        <w:jc w:val="both"/>
        <w:rPr>
          <w:sz w:val="22"/>
          <w:szCs w:val="22"/>
        </w:rPr>
      </w:pPr>
      <w:r w:rsidRPr="0060048D">
        <w:rPr>
          <w:sz w:val="22"/>
          <w:szCs w:val="22"/>
        </w:rPr>
        <w:t>Strony niniejszej umowy nie będą ponosiły odpowiedzialności, jeżeli wykonanie któregokolwiek z jego zobowiązań wynikających z niniejszej umowy zostanie opóźnione lub nie dojdzie do skutku z powodu zaistnienia siły wyższej</w:t>
      </w:r>
      <w:r w:rsidRPr="0060048D">
        <w:rPr>
          <w:smallCaps/>
          <w:sz w:val="22"/>
          <w:szCs w:val="22"/>
        </w:rPr>
        <w:t>.</w:t>
      </w:r>
    </w:p>
    <w:p w14:paraId="4735F4C9"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Przez siłę wyższą strony rozumieją – zdarzenie, którego wystąpienie jest niezależne od stron i niemożliwe do przewidzenia przez strony i dotyczy: klęski żywiołowej, epidemii, pandemii, ataku terrorystycznego.</w:t>
      </w:r>
    </w:p>
    <w:p w14:paraId="7BFCAB51"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Każda ze stron jest zobowiązana do niezwłocznego zawiadomienia drugiej strony o zajściu przypadku siły wyższej. Strona, która dokonała zawiadomienia będzie kontynuowała wykonanie swoich obowiązków wynikających z umowy w takim zakresie w jakim to jest możliwe, jak również musi podjąć wszelkie alternatywne działania zmierzające do wykonania umowy, których podjęcia nie wstrzymuje zdarzenie siły wyższej.</w:t>
      </w:r>
    </w:p>
    <w:p w14:paraId="27453CA3"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W przypadku ustania siły wyższej strony niezwłocznie przystąpią do realizacji swoich obowiązków, chyba </w:t>
      </w:r>
      <w:r w:rsidRPr="0060048D">
        <w:rPr>
          <w:sz w:val="22"/>
          <w:szCs w:val="22"/>
        </w:rPr>
        <w:br/>
        <w:t>że wykonanie zamówienia nie będzie leżało w interesie Zamawiającego.</w:t>
      </w:r>
    </w:p>
    <w:p w14:paraId="2633F695"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Wykonawca oświadcza, że jest świadom ograniczeń jakie na dzień podpisania umowy spowodował koronawirus w związku, z którym ogłoszono stan epidemii w Rzeczypospolitej Polskiej i uwzględnił </w:t>
      </w:r>
      <w:r w:rsidRPr="0060048D">
        <w:rPr>
          <w:sz w:val="22"/>
          <w:szCs w:val="22"/>
        </w:rPr>
        <w:br/>
        <w:t>te ograniczenia podpisując niniejszą umowę.</w:t>
      </w:r>
    </w:p>
    <w:p w14:paraId="328782E7"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Strony umowy niezwłocznie, wzajemnie informują się o dalszym wpływie okoliczności związanych </w:t>
      </w:r>
      <w:r w:rsidRPr="0060048D">
        <w:rPr>
          <w:sz w:val="22"/>
          <w:szCs w:val="22"/>
        </w:rPr>
        <w:br/>
        <w:t>z wystąpieniem COVID-19 na należyte wykonanie umowy, o ile taki wpływ wystąpił lub może wystąpić.</w:t>
      </w:r>
    </w:p>
    <w:p w14:paraId="13B5AA6B"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Zamawiający przewiduje możliwość wprowadzenia zmian postanowień zawartej umowy w stosunku </w:t>
      </w:r>
      <w:r w:rsidRPr="0060048D">
        <w:rPr>
          <w:sz w:val="22"/>
          <w:szCs w:val="22"/>
        </w:rPr>
        <w:br/>
        <w:t xml:space="preserve">do treści oferty na podstawie, której dokonano wyboru Wykonawcy, jeżeli dotyczą one m. in.: </w:t>
      </w:r>
    </w:p>
    <w:p w14:paraId="3B577DD3"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świadczenia Wykonawcy na świadczenie o tej samej lub lepszej jakości i parametrach przy zachowaniu tożsamości przedmiotu zamówienia (przy zachowaniu dotychczasowych cen),</w:t>
      </w:r>
    </w:p>
    <w:p w14:paraId="2682CEE9"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danych Wykonawcy (np. zmiana siedziby, adresu, nazwy),</w:t>
      </w:r>
    </w:p>
    <w:p w14:paraId="03489086"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ustawowej zmiany przepisów dotyczących stawki podatku VAT w zakresie przedmiotu zamówienia,</w:t>
      </w:r>
    </w:p>
    <w:p w14:paraId="11DD09EC"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sz w:val="22"/>
          <w:szCs w:val="22"/>
        </w:rPr>
        <w:t xml:space="preserve">zmiany terminu wykonania umowy jeżeli jego niedochowanie wynika z przyczyn nie leżących </w:t>
      </w:r>
      <w:r w:rsidRPr="0060048D">
        <w:rPr>
          <w:sz w:val="22"/>
          <w:szCs w:val="22"/>
        </w:rPr>
        <w:br/>
        <w:t>po stronie Wykonawcy z zastrzeżeniem §11 ust. 5 niniejszej umowy,</w:t>
      </w:r>
    </w:p>
    <w:p w14:paraId="67D260C6"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podwykonawcy uczestniczącego w realizacji umowy, w wypadku, kiedy Wykonawca określił go, co do tożsamości w ofercie lub rezygnacji z podwykonawcy,</w:t>
      </w:r>
    </w:p>
    <w:p w14:paraId="0CD78C0F"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zakresu podwykonawstwa,</w:t>
      </w:r>
    </w:p>
    <w:p w14:paraId="4424E627" w14:textId="77777777" w:rsidR="0091223C" w:rsidRPr="0060048D" w:rsidRDefault="0091223C" w:rsidP="0090111D">
      <w:pPr>
        <w:keepLines/>
        <w:numPr>
          <w:ilvl w:val="0"/>
          <w:numId w:val="74"/>
        </w:numPr>
        <w:spacing w:before="60"/>
        <w:ind w:left="567" w:hanging="283"/>
        <w:jc w:val="both"/>
        <w:rPr>
          <w:sz w:val="22"/>
          <w:szCs w:val="22"/>
        </w:rPr>
      </w:pPr>
      <w:r w:rsidRPr="0060048D">
        <w:rPr>
          <w:sz w:val="22"/>
          <w:szCs w:val="22"/>
        </w:rPr>
        <w:t>zmiany rodzajów i wielkości opakowań,</w:t>
      </w:r>
    </w:p>
    <w:p w14:paraId="569E43AD" w14:textId="77777777" w:rsidR="0091223C" w:rsidRPr="00B929FB" w:rsidRDefault="0091223C" w:rsidP="0090111D">
      <w:pPr>
        <w:keepLines/>
        <w:numPr>
          <w:ilvl w:val="0"/>
          <w:numId w:val="74"/>
        </w:numPr>
        <w:spacing w:before="60"/>
        <w:ind w:left="567" w:hanging="283"/>
        <w:jc w:val="both"/>
        <w:rPr>
          <w:sz w:val="22"/>
          <w:szCs w:val="22"/>
        </w:rPr>
      </w:pPr>
      <w:r w:rsidRPr="00B929FB">
        <w:rPr>
          <w:sz w:val="22"/>
          <w:szCs w:val="22"/>
        </w:rPr>
        <w:t>umożliwienia dalszej realizacji przedmiotu umowy przez konsorcjum, spółkę cywilną, z których składu ubył jeden z jego członków.</w:t>
      </w:r>
    </w:p>
    <w:p w14:paraId="10973811" w14:textId="77777777" w:rsidR="0091223C" w:rsidRPr="00B929FB" w:rsidRDefault="0091223C" w:rsidP="0090111D">
      <w:pPr>
        <w:keepLines/>
        <w:numPr>
          <w:ilvl w:val="0"/>
          <w:numId w:val="74"/>
        </w:numPr>
        <w:spacing w:before="60"/>
        <w:ind w:left="567" w:hanging="283"/>
        <w:jc w:val="both"/>
        <w:rPr>
          <w:sz w:val="22"/>
          <w:szCs w:val="22"/>
        </w:rPr>
      </w:pPr>
      <w:r w:rsidRPr="00B929FB">
        <w:rPr>
          <w:sz w:val="22"/>
          <w:szCs w:val="22"/>
        </w:rPr>
        <w:t>zmianę terminu, w jakim Zamawiający poinformuje Wykonawcę o zamiarze skorzystania z prawa opcji.</w:t>
      </w:r>
    </w:p>
    <w:p w14:paraId="144E8D17" w14:textId="77777777" w:rsidR="0091223C" w:rsidRDefault="0091223C" w:rsidP="0091223C">
      <w:pPr>
        <w:keepLines/>
        <w:suppressAutoHyphens/>
        <w:spacing w:before="60"/>
        <w:ind w:left="284"/>
        <w:jc w:val="both"/>
        <w:rPr>
          <w:sz w:val="22"/>
          <w:szCs w:val="22"/>
        </w:rPr>
      </w:pPr>
      <w:r w:rsidRPr="0060048D">
        <w:rPr>
          <w:sz w:val="22"/>
          <w:szCs w:val="22"/>
        </w:rPr>
        <w:t>Powyższe zmiany wymagają zachowania formy pisemnej (aneks) pod rygorem nieważności oraz pisemnego wniosku jednej ze stron o zmianę wraz z uzasadnieniem.</w:t>
      </w:r>
    </w:p>
    <w:p w14:paraId="24876594" w14:textId="77777777" w:rsidR="0091223C" w:rsidRPr="0060048D" w:rsidRDefault="0091223C" w:rsidP="0090111D">
      <w:pPr>
        <w:keepLines/>
        <w:numPr>
          <w:ilvl w:val="0"/>
          <w:numId w:val="76"/>
        </w:numPr>
        <w:suppressAutoHyphens/>
        <w:spacing w:before="60"/>
        <w:ind w:left="284" w:hanging="284"/>
        <w:jc w:val="both"/>
        <w:rPr>
          <w:sz w:val="22"/>
          <w:szCs w:val="22"/>
        </w:rPr>
      </w:pPr>
      <w:r w:rsidRPr="00B929FB">
        <w:rPr>
          <w:sz w:val="22"/>
          <w:szCs w:val="22"/>
        </w:rPr>
        <w:t>Wykonawca w trakcie trwania umowy zobowiązany jest do niezwłocznego poinformowania Zamawiającego (pisemnie, faxem, mailem) o zaistnieniu przesłanek, o których mowa w §12 ust. 2 niniejszej umowy.</w:t>
      </w:r>
    </w:p>
    <w:p w14:paraId="79509769" w14:textId="77777777" w:rsidR="0091223C" w:rsidRPr="002C1359" w:rsidRDefault="0091223C" w:rsidP="0090111D">
      <w:pPr>
        <w:keepLines/>
        <w:numPr>
          <w:ilvl w:val="0"/>
          <w:numId w:val="76"/>
        </w:numPr>
        <w:suppressAutoHyphens/>
        <w:spacing w:before="60"/>
        <w:ind w:left="284" w:hanging="284"/>
        <w:jc w:val="both"/>
        <w:rPr>
          <w:sz w:val="22"/>
          <w:szCs w:val="22"/>
        </w:rPr>
      </w:pPr>
      <w:r w:rsidRPr="0060048D">
        <w:rPr>
          <w:sz w:val="22"/>
          <w:szCs w:val="22"/>
        </w:rPr>
        <w:t>Wykonawca zobowiązuje się wykonać zamów</w:t>
      </w:r>
      <w:r>
        <w:rPr>
          <w:sz w:val="22"/>
          <w:szCs w:val="22"/>
        </w:rPr>
        <w:t xml:space="preserve">ienie bez udziału podwykonawców </w:t>
      </w:r>
      <w:r w:rsidRPr="002C1359">
        <w:rPr>
          <w:i/>
          <w:sz w:val="22"/>
          <w:szCs w:val="22"/>
        </w:rPr>
        <w:t>(lub</w:t>
      </w:r>
      <w:r>
        <w:rPr>
          <w:sz w:val="22"/>
          <w:szCs w:val="22"/>
        </w:rPr>
        <w:t xml:space="preserve"> </w:t>
      </w:r>
      <w:r w:rsidRPr="00C755A5">
        <w:rPr>
          <w:i/>
          <w:sz w:val="22"/>
          <w:szCs w:val="22"/>
        </w:rPr>
        <w:t xml:space="preserve">Wykonawca zobowiązuje się załączyć do umowy wykaz podmiotów, które będą uczestniczyć w wykonaniu zamówienia oraz wskazać zakres wykonywanych przez te podmioty </w:t>
      </w:r>
      <w:r>
        <w:rPr>
          <w:i/>
          <w:sz w:val="22"/>
          <w:szCs w:val="22"/>
        </w:rPr>
        <w:t xml:space="preserve">czynności - </w:t>
      </w:r>
      <w:r w:rsidRPr="00A92CB8">
        <w:rPr>
          <w:i/>
          <w:sz w:val="22"/>
          <w:szCs w:val="22"/>
        </w:rPr>
        <w:t xml:space="preserve">załącznik nr </w:t>
      </w:r>
      <w:r>
        <w:rPr>
          <w:i/>
          <w:sz w:val="22"/>
          <w:szCs w:val="22"/>
        </w:rPr>
        <w:t xml:space="preserve">6 do niniejszej umowy, przy </w:t>
      </w:r>
      <w:r w:rsidRPr="002C1359">
        <w:rPr>
          <w:i/>
          <w:sz w:val="22"/>
          <w:szCs w:val="22"/>
        </w:rPr>
        <w:t>czym w przypadku zmiany podmiotów uczestniczących w wykonaniu zamówienia Wykonawca niezwłocznie zaktualizuje wykaz dostarczając go Zamawiającemu.</w:t>
      </w:r>
    </w:p>
    <w:p w14:paraId="23CD7D46" w14:textId="6135F7A5" w:rsidR="0091223C" w:rsidRPr="0060048D" w:rsidRDefault="0091223C" w:rsidP="0090111D">
      <w:pPr>
        <w:keepLines/>
        <w:numPr>
          <w:ilvl w:val="0"/>
          <w:numId w:val="76"/>
        </w:numPr>
        <w:suppressAutoHyphens/>
        <w:spacing w:before="60"/>
        <w:ind w:left="284" w:hanging="426"/>
        <w:jc w:val="both"/>
        <w:rPr>
          <w:i/>
          <w:sz w:val="22"/>
          <w:szCs w:val="22"/>
        </w:rPr>
      </w:pPr>
      <w:r w:rsidRPr="0060048D">
        <w:rPr>
          <w:sz w:val="22"/>
          <w:szCs w:val="22"/>
        </w:rPr>
        <w:lastRenderedPageBreak/>
        <w:t xml:space="preserve">W sprawach nieuregulowanych umową mają zastosowanie przepisy ustawy z dnia 11 września 2019 r. </w:t>
      </w:r>
      <w:r w:rsidRPr="0060048D">
        <w:rPr>
          <w:sz w:val="22"/>
          <w:szCs w:val="22"/>
        </w:rPr>
        <w:br/>
        <w:t xml:space="preserve">– Prawo zamówień publicznych (t. j. Dz. U. z 2021 r., poz. 1129 ze zm.), przepisy wykonawcze do tej ustawy,  przepisy ustawy z dnia 23 kwietnia 1964 r. Kodeks cywilny (t. j. Dz. U. z 2020 r., poz. 1740 ze zm.) </w:t>
      </w:r>
      <w:r w:rsidRPr="00A92CB8">
        <w:rPr>
          <w:i/>
          <w:sz w:val="22"/>
          <w:szCs w:val="22"/>
        </w:rPr>
        <w:t xml:space="preserve">oraz przepisy ustawy z dnia 2 marca 2020 r. o szczególnych rozwiązaniach związanych </w:t>
      </w:r>
      <w:r w:rsidRPr="00A92CB8">
        <w:rPr>
          <w:i/>
          <w:sz w:val="22"/>
          <w:szCs w:val="22"/>
        </w:rPr>
        <w:br/>
        <w:t>z zapobieganiem, przeciwdziałaniem i zwalczaniem COVID-19, innych chorób zakaźnych oraz wywołanych nimi sytuacji kryzysowych (Dz.</w:t>
      </w:r>
      <w:r>
        <w:rPr>
          <w:i/>
          <w:sz w:val="22"/>
          <w:szCs w:val="22"/>
        </w:rPr>
        <w:t xml:space="preserve"> U z 2020 r., poz. 1842 ze zm.) oraz </w:t>
      </w:r>
      <w:r w:rsidRPr="0091223C">
        <w:rPr>
          <w:i/>
          <w:sz w:val="22"/>
          <w:szCs w:val="22"/>
        </w:rPr>
        <w:t xml:space="preserve">ustawy z dnia 13 kwietnia 2022 r. </w:t>
      </w:r>
      <w:r>
        <w:rPr>
          <w:i/>
          <w:sz w:val="22"/>
          <w:szCs w:val="22"/>
        </w:rPr>
        <w:br/>
      </w:r>
      <w:r w:rsidRPr="0091223C">
        <w:rPr>
          <w:i/>
          <w:sz w:val="22"/>
          <w:szCs w:val="22"/>
        </w:rPr>
        <w:t>o szczególnych rozwiązaniach w zakresie przeciwdziałania wspieraniu agresji na Ukrainę oraz służących ochronie bezpieczeństwa narodowego (Dz. U. z 2022 r., poz. 835)</w:t>
      </w:r>
      <w:r>
        <w:rPr>
          <w:i/>
          <w:sz w:val="22"/>
          <w:szCs w:val="22"/>
        </w:rPr>
        <w:t>.</w:t>
      </w:r>
    </w:p>
    <w:p w14:paraId="1D4BB016"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Spory wynikające z niniejszej umowy rozstrzyga polski Sąd właściwy rzeczowo i miejscowo dla siedziby Zamawiającego.</w:t>
      </w:r>
    </w:p>
    <w:p w14:paraId="7BAF04AB"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Prawem właściwym dla niniejszej umowy i wszelkich sporów z niej wynikających będzie prawo polskie.</w:t>
      </w:r>
    </w:p>
    <w:p w14:paraId="04531BAC"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 xml:space="preserve">Wszelkie zmiany umowy wymagają formy pisemnego aneksu pod rygorem nieważności. </w:t>
      </w:r>
    </w:p>
    <w:p w14:paraId="0359393B"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Załączniki wymienione w niniejszej umowie stanowią jej integralną część.</w:t>
      </w:r>
    </w:p>
    <w:p w14:paraId="10F53233" w14:textId="77777777" w:rsidR="0091223C" w:rsidRPr="0060048D" w:rsidRDefault="0091223C" w:rsidP="0090111D">
      <w:pPr>
        <w:keepLines/>
        <w:numPr>
          <w:ilvl w:val="0"/>
          <w:numId w:val="76"/>
        </w:numPr>
        <w:suppressAutoHyphens/>
        <w:spacing w:before="60"/>
        <w:ind w:left="284" w:right="-143" w:hanging="426"/>
        <w:jc w:val="both"/>
        <w:rPr>
          <w:sz w:val="22"/>
          <w:szCs w:val="22"/>
        </w:rPr>
      </w:pPr>
      <w:r w:rsidRPr="0060048D">
        <w:rPr>
          <w:sz w:val="22"/>
          <w:szCs w:val="22"/>
        </w:rPr>
        <w:t>Korespondencję związaną z realizacją niniejszej umowy, należy kierować do Zamawiającego oraz Odbiorcy.</w:t>
      </w:r>
    </w:p>
    <w:p w14:paraId="299396FC"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Umowa wchodzi w życie z dniem podpisania.</w:t>
      </w:r>
    </w:p>
    <w:p w14:paraId="1E140DD4"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 xml:space="preserve">Umowę sporządzono w 2 jednobrzmiących egzemplarzach: Egz. Nr 1 – Zamawiający, Egz. Nr 2 </w:t>
      </w:r>
      <w:r w:rsidRPr="0060048D">
        <w:rPr>
          <w:sz w:val="22"/>
          <w:szCs w:val="22"/>
        </w:rPr>
        <w:br/>
        <w:t>– Wykonawca.</w:t>
      </w:r>
    </w:p>
    <w:p w14:paraId="02632E0C" w14:textId="77777777" w:rsidR="0091223C" w:rsidRPr="0060048D" w:rsidRDefault="0091223C" w:rsidP="0091223C">
      <w:pPr>
        <w:spacing w:before="60" w:after="60"/>
        <w:jc w:val="both"/>
        <w:rPr>
          <w:sz w:val="22"/>
          <w:szCs w:val="22"/>
          <w:u w:val="single"/>
        </w:rPr>
      </w:pPr>
      <w:r w:rsidRPr="0060048D">
        <w:rPr>
          <w:sz w:val="22"/>
          <w:szCs w:val="22"/>
          <w:u w:val="single"/>
        </w:rPr>
        <w:t>Załączniki:</w:t>
      </w:r>
    </w:p>
    <w:p w14:paraId="31EA4665" w14:textId="77777777" w:rsidR="0091223C" w:rsidRPr="0060048D" w:rsidRDefault="0091223C" w:rsidP="0091223C">
      <w:pPr>
        <w:spacing w:before="60" w:after="60"/>
        <w:jc w:val="both"/>
        <w:rPr>
          <w:sz w:val="22"/>
          <w:szCs w:val="22"/>
        </w:rPr>
      </w:pPr>
      <w:r w:rsidRPr="0060048D">
        <w:rPr>
          <w:sz w:val="22"/>
          <w:szCs w:val="22"/>
        </w:rPr>
        <w:t xml:space="preserve">Załącznik nr 1 – Formularz ofertowy. </w:t>
      </w:r>
    </w:p>
    <w:p w14:paraId="039B67D7" w14:textId="77777777" w:rsidR="0091223C" w:rsidRPr="0060048D" w:rsidRDefault="0091223C" w:rsidP="0091223C">
      <w:pPr>
        <w:spacing w:before="60" w:after="60"/>
        <w:jc w:val="both"/>
        <w:rPr>
          <w:sz w:val="22"/>
          <w:szCs w:val="22"/>
        </w:rPr>
      </w:pPr>
      <w:r w:rsidRPr="0060048D">
        <w:rPr>
          <w:sz w:val="22"/>
          <w:szCs w:val="22"/>
        </w:rPr>
        <w:t>Załącznik nr 2 – Opis przedmiotu zamówienia.</w:t>
      </w:r>
    </w:p>
    <w:p w14:paraId="7BEB50BC" w14:textId="77777777" w:rsidR="0091223C" w:rsidRDefault="0091223C" w:rsidP="0091223C">
      <w:pPr>
        <w:spacing w:before="60" w:after="60"/>
        <w:jc w:val="both"/>
        <w:rPr>
          <w:sz w:val="22"/>
          <w:szCs w:val="22"/>
        </w:rPr>
      </w:pPr>
      <w:r w:rsidRPr="0060048D">
        <w:rPr>
          <w:sz w:val="22"/>
          <w:szCs w:val="22"/>
        </w:rPr>
        <w:t>Załącznik nr 3 – Protokół reklamacyjny.</w:t>
      </w:r>
    </w:p>
    <w:p w14:paraId="0D852DE4" w14:textId="77777777" w:rsidR="0091223C" w:rsidRDefault="0091223C" w:rsidP="0091223C">
      <w:pPr>
        <w:spacing w:before="60" w:after="60"/>
        <w:jc w:val="both"/>
        <w:rPr>
          <w:sz w:val="22"/>
          <w:szCs w:val="22"/>
        </w:rPr>
      </w:pPr>
      <w:r>
        <w:rPr>
          <w:sz w:val="22"/>
          <w:szCs w:val="22"/>
        </w:rPr>
        <w:t>Załącznik nr 4 – Protokół Odbioru Technicznego.</w:t>
      </w:r>
    </w:p>
    <w:p w14:paraId="493E4564" w14:textId="77777777" w:rsidR="0091223C" w:rsidRPr="0060048D" w:rsidRDefault="0091223C" w:rsidP="0091223C">
      <w:pPr>
        <w:spacing w:before="60" w:after="60"/>
        <w:jc w:val="both"/>
        <w:rPr>
          <w:sz w:val="22"/>
          <w:szCs w:val="22"/>
        </w:rPr>
      </w:pPr>
      <w:r>
        <w:rPr>
          <w:sz w:val="22"/>
          <w:szCs w:val="22"/>
        </w:rPr>
        <w:t>Załącznik nr 5 – Karta JIM.</w:t>
      </w:r>
    </w:p>
    <w:p w14:paraId="74F8E4B1" w14:textId="77777777" w:rsidR="0091223C" w:rsidRPr="002C1359" w:rsidRDefault="0091223C" w:rsidP="0091223C">
      <w:pPr>
        <w:spacing w:before="60" w:after="60"/>
        <w:jc w:val="both"/>
        <w:rPr>
          <w:i/>
          <w:sz w:val="22"/>
          <w:szCs w:val="22"/>
        </w:rPr>
      </w:pPr>
      <w:r w:rsidRPr="002C1359">
        <w:rPr>
          <w:i/>
          <w:sz w:val="22"/>
          <w:szCs w:val="22"/>
        </w:rPr>
        <w:t>Załącznik nr 6 – Wykaz podwykonawców, którzy będą uczestniczyć (…),</w:t>
      </w:r>
    </w:p>
    <w:p w14:paraId="0B6A5290" w14:textId="77777777" w:rsidR="0091223C" w:rsidRPr="0060048D" w:rsidRDefault="0091223C" w:rsidP="0091223C">
      <w:pPr>
        <w:spacing w:before="60" w:after="60"/>
        <w:rPr>
          <w:i/>
          <w:sz w:val="22"/>
          <w:szCs w:val="22"/>
        </w:rPr>
      </w:pPr>
      <w:r w:rsidRPr="0060048D">
        <w:rPr>
          <w:i/>
          <w:sz w:val="22"/>
          <w:szCs w:val="22"/>
        </w:rPr>
        <w:t xml:space="preserve">Załącznik nr </w:t>
      </w:r>
      <w:r>
        <w:rPr>
          <w:i/>
          <w:sz w:val="22"/>
          <w:szCs w:val="22"/>
        </w:rPr>
        <w:t>7</w:t>
      </w:r>
      <w:r w:rsidRPr="0060048D">
        <w:rPr>
          <w:i/>
          <w:sz w:val="22"/>
          <w:szCs w:val="22"/>
        </w:rPr>
        <w:t xml:space="preserve"> – Oświadczenie członków konsorcjum o sposobie zapłaty należności z tytułu wykonania umowy.</w:t>
      </w:r>
    </w:p>
    <w:p w14:paraId="08EE2653" w14:textId="77777777" w:rsidR="0091223C" w:rsidRPr="00C637AF" w:rsidRDefault="0091223C" w:rsidP="0091223C">
      <w:pPr>
        <w:tabs>
          <w:tab w:val="left" w:pos="-2977"/>
          <w:tab w:val="left" w:pos="-2127"/>
        </w:tabs>
        <w:ind w:left="284"/>
        <w:rPr>
          <w:b/>
        </w:rPr>
      </w:pPr>
    </w:p>
    <w:p w14:paraId="3340E09F" w14:textId="77777777" w:rsidR="0091223C" w:rsidRPr="00032934" w:rsidRDefault="0091223C" w:rsidP="0091223C">
      <w:pPr>
        <w:tabs>
          <w:tab w:val="left" w:pos="-2977"/>
          <w:tab w:val="left" w:pos="-2127"/>
        </w:tabs>
        <w:rPr>
          <w:b/>
        </w:rPr>
      </w:pPr>
      <w:r w:rsidRPr="00C637AF">
        <w:rPr>
          <w:b/>
        </w:rPr>
        <w:tab/>
      </w:r>
      <w:r w:rsidRPr="00C637AF">
        <w:rPr>
          <w:b/>
        </w:rPr>
        <w:tab/>
        <w:t xml:space="preserve"> ZAMAWIAJĄCY </w:t>
      </w:r>
      <w:r>
        <w:rPr>
          <w:b/>
        </w:rPr>
        <w:t xml:space="preserve">                          </w:t>
      </w:r>
      <w:r w:rsidRPr="00C637AF">
        <w:rPr>
          <w:b/>
        </w:rPr>
        <w:t xml:space="preserve">    </w:t>
      </w:r>
      <w:r>
        <w:rPr>
          <w:b/>
        </w:rPr>
        <w:t xml:space="preserve">              WYKONAWCA</w:t>
      </w:r>
    </w:p>
    <w:p w14:paraId="3257FE2D" w14:textId="31B35CFA" w:rsidR="00833F1C" w:rsidRPr="00036D29" w:rsidRDefault="00833F1C" w:rsidP="00036D29">
      <w:pPr>
        <w:tabs>
          <w:tab w:val="left" w:pos="-2977"/>
          <w:tab w:val="left" w:pos="-2127"/>
        </w:tabs>
        <w:rPr>
          <w:b/>
        </w:rPr>
        <w:sectPr w:rsidR="00833F1C" w:rsidRPr="00036D29" w:rsidSect="00047358">
          <w:footerReference w:type="even" r:id="rId19"/>
          <w:footerReference w:type="default" r:id="rId20"/>
          <w:pgSz w:w="11906" w:h="16838" w:code="9"/>
          <w:pgMar w:top="1418" w:right="1134" w:bottom="851" w:left="1134" w:header="709" w:footer="709" w:gutter="0"/>
          <w:cols w:space="708"/>
          <w:docGrid w:linePitch="360"/>
        </w:sectPr>
      </w:pPr>
    </w:p>
    <w:p w14:paraId="5D9A0391" w14:textId="476ACD19" w:rsidR="00833F1C" w:rsidRDefault="00833F1C" w:rsidP="00670B60">
      <w:pPr>
        <w:autoSpaceDE w:val="0"/>
        <w:autoSpaceDN w:val="0"/>
        <w:adjustRightInd w:val="0"/>
        <w:jc w:val="right"/>
        <w:rPr>
          <w:b/>
          <w:sz w:val="22"/>
        </w:rPr>
      </w:pPr>
      <w:r>
        <w:rPr>
          <w:b/>
          <w:sz w:val="22"/>
        </w:rPr>
        <w:lastRenderedPageBreak/>
        <w:t xml:space="preserve">Załącznik nr </w:t>
      </w:r>
      <w:r w:rsidR="0091223C">
        <w:rPr>
          <w:b/>
          <w:sz w:val="22"/>
        </w:rPr>
        <w:t>5</w:t>
      </w:r>
      <w:r>
        <w:rPr>
          <w:b/>
          <w:sz w:val="22"/>
        </w:rPr>
        <w:t xml:space="preserve"> do SWZ</w:t>
      </w:r>
    </w:p>
    <w:p w14:paraId="5A363F69" w14:textId="365061BC" w:rsidR="00833F1C" w:rsidRDefault="00833F1C" w:rsidP="00833F1C">
      <w:pPr>
        <w:autoSpaceDE w:val="0"/>
        <w:autoSpaceDN w:val="0"/>
        <w:adjustRightInd w:val="0"/>
        <w:jc w:val="right"/>
        <w:rPr>
          <w:b/>
          <w:i/>
          <w:sz w:val="22"/>
        </w:rPr>
      </w:pPr>
      <w:r w:rsidRPr="00833F1C">
        <w:rPr>
          <w:b/>
          <w:i/>
          <w:sz w:val="22"/>
        </w:rPr>
        <w:t xml:space="preserve">Załącznik nr </w:t>
      </w:r>
      <w:r w:rsidR="0091223C">
        <w:rPr>
          <w:b/>
          <w:i/>
          <w:sz w:val="22"/>
        </w:rPr>
        <w:t>2</w:t>
      </w:r>
      <w:r w:rsidRPr="00833F1C">
        <w:rPr>
          <w:b/>
          <w:i/>
          <w:sz w:val="22"/>
        </w:rPr>
        <w:t xml:space="preserve"> do</w:t>
      </w:r>
      <w:r>
        <w:rPr>
          <w:b/>
          <w:i/>
          <w:sz w:val="22"/>
        </w:rPr>
        <w:t xml:space="preserve"> umowy</w:t>
      </w:r>
    </w:p>
    <w:p w14:paraId="739DAA18" w14:textId="78F75CAB" w:rsidR="00833F1C" w:rsidRDefault="00833F1C" w:rsidP="00833F1C">
      <w:pPr>
        <w:autoSpaceDE w:val="0"/>
        <w:autoSpaceDN w:val="0"/>
        <w:adjustRightInd w:val="0"/>
        <w:rPr>
          <w:b/>
          <w:i/>
          <w:sz w:val="22"/>
        </w:rPr>
      </w:pPr>
    </w:p>
    <w:p w14:paraId="61F561A7" w14:textId="5BF27EC7" w:rsidR="009B450E" w:rsidRPr="008F2862" w:rsidRDefault="00833F1C" w:rsidP="009B450E">
      <w:pPr>
        <w:autoSpaceDE w:val="0"/>
        <w:autoSpaceDN w:val="0"/>
        <w:adjustRightInd w:val="0"/>
        <w:jc w:val="center"/>
        <w:rPr>
          <w:b/>
          <w:i/>
          <w:sz w:val="28"/>
          <w:szCs w:val="22"/>
        </w:rPr>
      </w:pPr>
      <w:r w:rsidRPr="008F2862">
        <w:rPr>
          <w:b/>
          <w:i/>
          <w:sz w:val="28"/>
          <w:szCs w:val="22"/>
        </w:rPr>
        <w:t>„OPIS PRZEDMIOTU ZAMÓWIENIA”</w:t>
      </w:r>
    </w:p>
    <w:p w14:paraId="3C524965" w14:textId="6C142440" w:rsidR="009B450E" w:rsidRPr="0091223C" w:rsidRDefault="009B450E" w:rsidP="0091223C">
      <w:pPr>
        <w:ind w:left="502"/>
        <w:rPr>
          <w:bCs/>
          <w:sz w:val="22"/>
          <w:szCs w:val="22"/>
        </w:rPr>
      </w:pPr>
      <w:r w:rsidRPr="009B450E">
        <w:rPr>
          <w:sz w:val="22"/>
          <w:szCs w:val="22"/>
        </w:rPr>
        <w:tab/>
      </w:r>
    </w:p>
    <w:p w14:paraId="7F88C20C" w14:textId="77777777" w:rsidR="0091223C" w:rsidRPr="0091223C" w:rsidRDefault="0091223C" w:rsidP="0091223C">
      <w:pPr>
        <w:tabs>
          <w:tab w:val="left" w:pos="-1080"/>
        </w:tabs>
        <w:spacing w:after="240" w:line="276" w:lineRule="auto"/>
        <w:jc w:val="both"/>
        <w:rPr>
          <w:rFonts w:ascii="Arial" w:hAnsi="Arial" w:cs="Arial"/>
          <w:b/>
        </w:rPr>
      </w:pPr>
      <w:r w:rsidRPr="0091223C">
        <w:rPr>
          <w:rFonts w:ascii="Arial" w:hAnsi="Arial" w:cs="Arial"/>
          <w:b/>
        </w:rPr>
        <w:t>ZADANIE nr 1:</w:t>
      </w:r>
    </w:p>
    <w:p w14:paraId="3C89437D" w14:textId="77777777" w:rsidR="0091223C" w:rsidRPr="0091223C" w:rsidRDefault="0091223C" w:rsidP="0091223C">
      <w:pPr>
        <w:tabs>
          <w:tab w:val="left" w:pos="-1080"/>
          <w:tab w:val="left" w:pos="1418"/>
        </w:tabs>
        <w:spacing w:line="276" w:lineRule="auto"/>
        <w:ind w:right="140"/>
        <w:jc w:val="both"/>
        <w:rPr>
          <w:rFonts w:ascii="Arial" w:hAnsi="Arial" w:cs="Arial"/>
          <w:b/>
        </w:rPr>
      </w:pPr>
      <w:r w:rsidRPr="0091223C">
        <w:rPr>
          <w:rFonts w:ascii="Arial" w:hAnsi="Arial" w:cs="Arial"/>
          <w:b/>
        </w:rPr>
        <w:t xml:space="preserve">Dostawa analizatora wilgotności do badania wody w powietrzu sprężonym </w:t>
      </w:r>
      <w:r w:rsidRPr="0091223C">
        <w:rPr>
          <w:rFonts w:ascii="Arial" w:hAnsi="Arial" w:cs="Arial"/>
          <w:b/>
        </w:rPr>
        <w:br/>
        <w:t xml:space="preserve">i mieszaninach oddechowych dla nurków wraz z przeprowadzeniem szkolenia. </w:t>
      </w:r>
    </w:p>
    <w:p w14:paraId="78EEF96F" w14:textId="77777777" w:rsidR="0091223C" w:rsidRPr="0091223C" w:rsidRDefault="0091223C" w:rsidP="0091223C">
      <w:pPr>
        <w:tabs>
          <w:tab w:val="left" w:pos="-1080"/>
          <w:tab w:val="left" w:pos="1418"/>
        </w:tabs>
        <w:spacing w:line="276" w:lineRule="auto"/>
        <w:jc w:val="both"/>
        <w:rPr>
          <w:rFonts w:ascii="Arial" w:hAnsi="Arial" w:cs="Arial"/>
          <w:b/>
        </w:rPr>
      </w:pPr>
    </w:p>
    <w:p w14:paraId="02E40E2A" w14:textId="77777777" w:rsidR="0091223C" w:rsidRPr="0091223C" w:rsidRDefault="0091223C" w:rsidP="0091223C">
      <w:pPr>
        <w:tabs>
          <w:tab w:val="left" w:pos="993"/>
        </w:tabs>
        <w:spacing w:after="120"/>
        <w:jc w:val="both"/>
        <w:rPr>
          <w:rFonts w:ascii="Arial" w:hAnsi="Arial" w:cs="Arial"/>
          <w:b/>
        </w:rPr>
      </w:pPr>
      <w:r w:rsidRPr="0091223C">
        <w:rPr>
          <w:rFonts w:ascii="Arial" w:hAnsi="Arial" w:cs="Arial"/>
          <w:b/>
        </w:rPr>
        <w:t>Zamówienie podstawowe:</w:t>
      </w:r>
    </w:p>
    <w:p w14:paraId="02001809" w14:textId="77777777" w:rsidR="0091223C" w:rsidRPr="0091223C" w:rsidRDefault="0091223C" w:rsidP="0091223C">
      <w:pPr>
        <w:tabs>
          <w:tab w:val="left" w:pos="-1080"/>
          <w:tab w:val="left" w:pos="1418"/>
        </w:tabs>
        <w:spacing w:line="276" w:lineRule="auto"/>
        <w:ind w:right="140"/>
        <w:jc w:val="both"/>
        <w:rPr>
          <w:rFonts w:ascii="Arial" w:hAnsi="Arial" w:cs="Arial"/>
          <w:b/>
        </w:rPr>
      </w:pPr>
      <w:r w:rsidRPr="0091223C">
        <w:rPr>
          <w:rFonts w:ascii="Arial" w:hAnsi="Arial" w:cs="Arial"/>
          <w:b/>
        </w:rPr>
        <w:t xml:space="preserve">Dostawa 1 kpl. analizatora wilgotności do badania wody w powietrzu sprężonym </w:t>
      </w:r>
      <w:r w:rsidRPr="0091223C">
        <w:rPr>
          <w:rFonts w:ascii="Arial" w:hAnsi="Arial" w:cs="Arial"/>
          <w:b/>
        </w:rPr>
        <w:br/>
        <w:t xml:space="preserve">i mieszaninach oddechowych dla nurków wraz z przeprowadzeniem szkolenia. </w:t>
      </w:r>
    </w:p>
    <w:p w14:paraId="58A6BC48" w14:textId="77777777" w:rsidR="0091223C" w:rsidRPr="0091223C" w:rsidRDefault="0091223C" w:rsidP="0091223C">
      <w:pPr>
        <w:tabs>
          <w:tab w:val="left" w:pos="0"/>
        </w:tabs>
        <w:spacing w:after="240"/>
        <w:ind w:right="140"/>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71"/>
      </w:tblGrid>
      <w:tr w:rsidR="0091223C" w:rsidRPr="0091223C" w14:paraId="3B6DF042" w14:textId="77777777" w:rsidTr="0091223C">
        <w:tc>
          <w:tcPr>
            <w:tcW w:w="3936" w:type="dxa"/>
            <w:tcBorders>
              <w:top w:val="single" w:sz="4" w:space="0" w:color="auto"/>
              <w:left w:val="single" w:sz="4" w:space="0" w:color="auto"/>
              <w:bottom w:val="single" w:sz="4" w:space="0" w:color="auto"/>
              <w:right w:val="single" w:sz="4" w:space="0" w:color="auto"/>
            </w:tcBorders>
            <w:hideMark/>
          </w:tcPr>
          <w:p w14:paraId="0F91EAAD" w14:textId="77777777" w:rsidR="0091223C" w:rsidRPr="0091223C" w:rsidRDefault="0091223C" w:rsidP="0091223C">
            <w:pPr>
              <w:tabs>
                <w:tab w:val="left" w:pos="709"/>
              </w:tabs>
              <w:jc w:val="center"/>
              <w:rPr>
                <w:rFonts w:ascii="Arial" w:hAnsi="Arial" w:cs="Arial"/>
              </w:rPr>
            </w:pPr>
            <w:r w:rsidRPr="0091223C">
              <w:rPr>
                <w:rFonts w:ascii="Arial" w:hAnsi="Arial" w:cs="Arial"/>
              </w:rPr>
              <w:t>PARAMETR</w:t>
            </w:r>
          </w:p>
        </w:tc>
        <w:tc>
          <w:tcPr>
            <w:tcW w:w="5271" w:type="dxa"/>
            <w:tcBorders>
              <w:top w:val="single" w:sz="4" w:space="0" w:color="auto"/>
              <w:left w:val="single" w:sz="4" w:space="0" w:color="auto"/>
              <w:bottom w:val="single" w:sz="4" w:space="0" w:color="auto"/>
              <w:right w:val="single" w:sz="4" w:space="0" w:color="auto"/>
            </w:tcBorders>
            <w:hideMark/>
          </w:tcPr>
          <w:p w14:paraId="6BE4967B" w14:textId="77777777" w:rsidR="0091223C" w:rsidRPr="0091223C" w:rsidRDefault="0091223C" w:rsidP="0091223C">
            <w:pPr>
              <w:tabs>
                <w:tab w:val="left" w:pos="709"/>
              </w:tabs>
              <w:jc w:val="center"/>
              <w:rPr>
                <w:rFonts w:ascii="Arial" w:hAnsi="Arial" w:cs="Arial"/>
              </w:rPr>
            </w:pPr>
            <w:r w:rsidRPr="0091223C">
              <w:rPr>
                <w:rFonts w:ascii="Arial" w:hAnsi="Arial" w:cs="Arial"/>
              </w:rPr>
              <w:t>WYMAGANIA</w:t>
            </w:r>
          </w:p>
        </w:tc>
      </w:tr>
      <w:tr w:rsidR="0091223C" w:rsidRPr="0091223C" w14:paraId="57E74D28" w14:textId="77777777" w:rsidTr="0091223C">
        <w:trPr>
          <w:trHeight w:val="276"/>
        </w:trPr>
        <w:tc>
          <w:tcPr>
            <w:tcW w:w="3936" w:type="dxa"/>
            <w:tcBorders>
              <w:top w:val="single" w:sz="4" w:space="0" w:color="auto"/>
              <w:left w:val="single" w:sz="4" w:space="0" w:color="auto"/>
              <w:bottom w:val="single" w:sz="4" w:space="0" w:color="auto"/>
              <w:right w:val="single" w:sz="4" w:space="0" w:color="auto"/>
            </w:tcBorders>
            <w:hideMark/>
          </w:tcPr>
          <w:p w14:paraId="03A6EC52" w14:textId="77777777" w:rsidR="0091223C" w:rsidRPr="0091223C" w:rsidRDefault="0091223C" w:rsidP="0091223C">
            <w:pPr>
              <w:tabs>
                <w:tab w:val="left" w:pos="709"/>
              </w:tabs>
              <w:rPr>
                <w:rFonts w:ascii="Arial" w:hAnsi="Arial" w:cs="Arial"/>
              </w:rPr>
            </w:pPr>
            <w:r w:rsidRPr="0091223C">
              <w:rPr>
                <w:rFonts w:ascii="Arial" w:hAnsi="Arial" w:cs="Arial"/>
              </w:rPr>
              <w:t>Opis</w:t>
            </w:r>
          </w:p>
        </w:tc>
        <w:tc>
          <w:tcPr>
            <w:tcW w:w="5271" w:type="dxa"/>
            <w:tcBorders>
              <w:top w:val="single" w:sz="4" w:space="0" w:color="auto"/>
              <w:left w:val="single" w:sz="4" w:space="0" w:color="auto"/>
              <w:bottom w:val="single" w:sz="4" w:space="0" w:color="auto"/>
              <w:right w:val="single" w:sz="4" w:space="0" w:color="auto"/>
            </w:tcBorders>
            <w:hideMark/>
          </w:tcPr>
          <w:p w14:paraId="35C4BF2F" w14:textId="77777777" w:rsidR="0091223C" w:rsidRPr="0091223C" w:rsidRDefault="0091223C" w:rsidP="0091223C">
            <w:pPr>
              <w:tabs>
                <w:tab w:val="left" w:pos="709"/>
              </w:tabs>
              <w:rPr>
                <w:rFonts w:ascii="Arial" w:hAnsi="Arial" w:cs="Arial"/>
              </w:rPr>
            </w:pPr>
            <w:r w:rsidRPr="0091223C">
              <w:rPr>
                <w:rFonts w:ascii="Arial" w:hAnsi="Arial" w:cs="Arial"/>
              </w:rPr>
              <w:t>Przenośny, iskrobezpieczny analizator wilgotności (higrometr)</w:t>
            </w:r>
          </w:p>
        </w:tc>
      </w:tr>
      <w:tr w:rsidR="0091223C" w:rsidRPr="0091223C" w14:paraId="629C615D" w14:textId="77777777" w:rsidTr="0091223C">
        <w:trPr>
          <w:trHeight w:val="701"/>
        </w:trPr>
        <w:tc>
          <w:tcPr>
            <w:tcW w:w="3936" w:type="dxa"/>
            <w:tcBorders>
              <w:top w:val="single" w:sz="4" w:space="0" w:color="auto"/>
              <w:left w:val="single" w:sz="4" w:space="0" w:color="auto"/>
              <w:bottom w:val="single" w:sz="4" w:space="0" w:color="auto"/>
              <w:right w:val="single" w:sz="4" w:space="0" w:color="auto"/>
            </w:tcBorders>
            <w:hideMark/>
          </w:tcPr>
          <w:p w14:paraId="5F87E4A0" w14:textId="77777777" w:rsidR="0091223C" w:rsidRPr="0091223C" w:rsidRDefault="0091223C" w:rsidP="0091223C">
            <w:pPr>
              <w:tabs>
                <w:tab w:val="left" w:pos="709"/>
              </w:tabs>
              <w:rPr>
                <w:rFonts w:ascii="Arial" w:hAnsi="Arial" w:cs="Arial"/>
              </w:rPr>
            </w:pPr>
            <w:r w:rsidRPr="0091223C">
              <w:rPr>
                <w:rFonts w:ascii="Arial" w:hAnsi="Arial" w:cs="Arial"/>
              </w:rPr>
              <w:t>Przeznaczenie urządzenia</w:t>
            </w:r>
          </w:p>
        </w:tc>
        <w:tc>
          <w:tcPr>
            <w:tcW w:w="5271" w:type="dxa"/>
            <w:tcBorders>
              <w:top w:val="single" w:sz="4" w:space="0" w:color="auto"/>
              <w:left w:val="single" w:sz="4" w:space="0" w:color="auto"/>
              <w:bottom w:val="single" w:sz="4" w:space="0" w:color="auto"/>
              <w:right w:val="single" w:sz="4" w:space="0" w:color="auto"/>
            </w:tcBorders>
            <w:hideMark/>
          </w:tcPr>
          <w:p w14:paraId="7B5AB9F2" w14:textId="77777777" w:rsidR="0091223C" w:rsidRPr="0091223C" w:rsidRDefault="0091223C" w:rsidP="0091223C">
            <w:pPr>
              <w:tabs>
                <w:tab w:val="left" w:pos="709"/>
              </w:tabs>
              <w:rPr>
                <w:rFonts w:ascii="Arial" w:hAnsi="Arial" w:cs="Arial"/>
              </w:rPr>
            </w:pPr>
            <w:r w:rsidRPr="0091223C">
              <w:rPr>
                <w:rFonts w:ascii="Arial" w:hAnsi="Arial" w:cs="Arial"/>
              </w:rPr>
              <w:t>do badania wody w powietrzu sprężonym i mieszaninach oddechowych przeznaczonych do celów nurkowych</w:t>
            </w:r>
          </w:p>
        </w:tc>
      </w:tr>
      <w:tr w:rsidR="0091223C" w:rsidRPr="0091223C" w14:paraId="04A28CB2"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24500EB8" w14:textId="77777777" w:rsidR="0091223C" w:rsidRPr="0091223C" w:rsidRDefault="0091223C" w:rsidP="0091223C">
            <w:pPr>
              <w:tabs>
                <w:tab w:val="left" w:pos="709"/>
              </w:tabs>
              <w:rPr>
                <w:rFonts w:ascii="Arial" w:hAnsi="Arial" w:cs="Arial"/>
              </w:rPr>
            </w:pPr>
            <w:r w:rsidRPr="0091223C">
              <w:rPr>
                <w:rFonts w:ascii="Arial" w:hAnsi="Arial" w:cs="Arial"/>
              </w:rPr>
              <w:t>Zakres pomiarowy</w:t>
            </w:r>
          </w:p>
        </w:tc>
        <w:tc>
          <w:tcPr>
            <w:tcW w:w="5271" w:type="dxa"/>
            <w:tcBorders>
              <w:top w:val="single" w:sz="4" w:space="0" w:color="auto"/>
              <w:left w:val="single" w:sz="4" w:space="0" w:color="auto"/>
              <w:bottom w:val="single" w:sz="4" w:space="0" w:color="auto"/>
              <w:right w:val="single" w:sz="4" w:space="0" w:color="auto"/>
            </w:tcBorders>
            <w:hideMark/>
          </w:tcPr>
          <w:p w14:paraId="2E516BD5" w14:textId="77777777" w:rsidR="0091223C" w:rsidRPr="0091223C" w:rsidRDefault="0091223C" w:rsidP="0091223C">
            <w:pPr>
              <w:tabs>
                <w:tab w:val="left" w:pos="1560"/>
              </w:tabs>
              <w:jc w:val="both"/>
              <w:rPr>
                <w:rFonts w:ascii="Arial" w:hAnsi="Arial" w:cs="Arial"/>
              </w:rPr>
            </w:pPr>
            <w:r w:rsidRPr="0091223C">
              <w:rPr>
                <w:rFonts w:ascii="Arial" w:hAnsi="Arial" w:cs="Arial"/>
              </w:rPr>
              <w:t>minimalnie w zakresie od -80</w:t>
            </w:r>
            <w:r w:rsidRPr="0091223C">
              <w:rPr>
                <w:rFonts w:ascii="Arial" w:hAnsi="Arial" w:cs="Arial"/>
                <w:vertAlign w:val="superscript"/>
              </w:rPr>
              <w:t>o</w:t>
            </w:r>
            <w:r w:rsidRPr="0091223C">
              <w:rPr>
                <w:rFonts w:ascii="Arial" w:hAnsi="Arial" w:cs="Arial"/>
              </w:rPr>
              <w:t>C do -20</w:t>
            </w:r>
            <w:r w:rsidRPr="0091223C">
              <w:rPr>
                <w:rFonts w:ascii="Arial" w:hAnsi="Arial" w:cs="Arial"/>
                <w:vertAlign w:val="superscript"/>
              </w:rPr>
              <w:t>o</w:t>
            </w:r>
            <w:r w:rsidRPr="0091223C">
              <w:rPr>
                <w:rFonts w:ascii="Arial" w:hAnsi="Arial" w:cs="Arial"/>
              </w:rPr>
              <w:t>C punktu rosy (0-1000 ppm(v), przy ciśń. 1013,25 hPa)</w:t>
            </w:r>
          </w:p>
        </w:tc>
      </w:tr>
      <w:tr w:rsidR="0091223C" w:rsidRPr="0091223C" w14:paraId="6C33D119"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6AFC329F" w14:textId="77777777" w:rsidR="0091223C" w:rsidRPr="0091223C" w:rsidRDefault="0091223C" w:rsidP="0091223C">
            <w:pPr>
              <w:tabs>
                <w:tab w:val="left" w:pos="709"/>
              </w:tabs>
              <w:rPr>
                <w:rFonts w:ascii="Arial" w:hAnsi="Arial" w:cs="Arial"/>
              </w:rPr>
            </w:pPr>
            <w:r w:rsidRPr="0091223C">
              <w:rPr>
                <w:rFonts w:ascii="Arial" w:hAnsi="Arial" w:cs="Arial"/>
              </w:rPr>
              <w:t>Rozdzielczość pomiaru</w:t>
            </w:r>
          </w:p>
        </w:tc>
        <w:tc>
          <w:tcPr>
            <w:tcW w:w="5271" w:type="dxa"/>
            <w:tcBorders>
              <w:top w:val="single" w:sz="4" w:space="0" w:color="auto"/>
              <w:left w:val="single" w:sz="4" w:space="0" w:color="auto"/>
              <w:bottom w:val="single" w:sz="4" w:space="0" w:color="auto"/>
              <w:right w:val="single" w:sz="4" w:space="0" w:color="auto"/>
            </w:tcBorders>
            <w:hideMark/>
          </w:tcPr>
          <w:p w14:paraId="682EF32C" w14:textId="77777777" w:rsidR="0091223C" w:rsidRPr="0091223C" w:rsidRDefault="0091223C" w:rsidP="0091223C">
            <w:pPr>
              <w:tabs>
                <w:tab w:val="left" w:pos="1560"/>
              </w:tabs>
              <w:jc w:val="both"/>
              <w:rPr>
                <w:rFonts w:ascii="Arial" w:hAnsi="Arial" w:cs="Arial"/>
              </w:rPr>
            </w:pPr>
            <w:r w:rsidRPr="0091223C">
              <w:rPr>
                <w:rFonts w:ascii="Arial" w:hAnsi="Arial" w:cs="Arial"/>
              </w:rPr>
              <w:t>min. 0.1</w:t>
            </w:r>
            <w:r w:rsidRPr="0091223C">
              <w:rPr>
                <w:rFonts w:ascii="Arial" w:hAnsi="Arial" w:cs="Arial"/>
                <w:vertAlign w:val="superscript"/>
              </w:rPr>
              <w:t>o</w:t>
            </w:r>
            <w:r w:rsidRPr="0091223C">
              <w:rPr>
                <w:rFonts w:ascii="Arial" w:hAnsi="Arial" w:cs="Arial"/>
              </w:rPr>
              <w:t>C lub 0.1 ppm(v),</w:t>
            </w:r>
          </w:p>
        </w:tc>
      </w:tr>
      <w:tr w:rsidR="0091223C" w:rsidRPr="0091223C" w14:paraId="4218F129"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1AE99E6D" w14:textId="77777777" w:rsidR="0091223C" w:rsidRPr="0091223C" w:rsidRDefault="0091223C" w:rsidP="0091223C">
            <w:pPr>
              <w:tabs>
                <w:tab w:val="left" w:pos="709"/>
              </w:tabs>
              <w:rPr>
                <w:rFonts w:ascii="Arial" w:hAnsi="Arial" w:cs="Arial"/>
              </w:rPr>
            </w:pPr>
            <w:r w:rsidRPr="0091223C">
              <w:rPr>
                <w:rFonts w:ascii="Arial" w:hAnsi="Arial" w:cs="Arial"/>
              </w:rPr>
              <w:t>Dokładność pomiaru</w:t>
            </w:r>
          </w:p>
        </w:tc>
        <w:tc>
          <w:tcPr>
            <w:tcW w:w="5271" w:type="dxa"/>
            <w:tcBorders>
              <w:top w:val="single" w:sz="4" w:space="0" w:color="auto"/>
              <w:left w:val="single" w:sz="4" w:space="0" w:color="auto"/>
              <w:bottom w:val="single" w:sz="4" w:space="0" w:color="auto"/>
              <w:right w:val="single" w:sz="4" w:space="0" w:color="auto"/>
            </w:tcBorders>
            <w:hideMark/>
          </w:tcPr>
          <w:p w14:paraId="0F6F7645" w14:textId="77777777" w:rsidR="0091223C" w:rsidRPr="0091223C" w:rsidRDefault="0091223C" w:rsidP="0091223C">
            <w:pPr>
              <w:tabs>
                <w:tab w:val="left" w:pos="709"/>
              </w:tabs>
              <w:rPr>
                <w:rFonts w:ascii="Arial" w:hAnsi="Arial" w:cs="Arial"/>
              </w:rPr>
            </w:pPr>
            <w:r w:rsidRPr="0091223C">
              <w:rPr>
                <w:rFonts w:ascii="Arial" w:hAnsi="Arial" w:cs="Arial"/>
              </w:rPr>
              <w:t>minimum +/- 2</w:t>
            </w:r>
            <w:r w:rsidRPr="0091223C">
              <w:rPr>
                <w:rFonts w:ascii="Arial" w:hAnsi="Arial" w:cs="Arial"/>
                <w:vertAlign w:val="superscript"/>
              </w:rPr>
              <w:t>o</w:t>
            </w:r>
            <w:r w:rsidRPr="0091223C">
              <w:rPr>
                <w:rFonts w:ascii="Arial" w:hAnsi="Arial" w:cs="Arial"/>
              </w:rPr>
              <w:t>C punktu rosy</w:t>
            </w:r>
          </w:p>
        </w:tc>
      </w:tr>
      <w:tr w:rsidR="0091223C" w:rsidRPr="0091223C" w14:paraId="402F65A2"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51E87F4B" w14:textId="77777777" w:rsidR="0091223C" w:rsidRPr="0091223C" w:rsidRDefault="0091223C" w:rsidP="0091223C">
            <w:pPr>
              <w:tabs>
                <w:tab w:val="left" w:pos="709"/>
              </w:tabs>
              <w:rPr>
                <w:rFonts w:ascii="Arial" w:hAnsi="Arial" w:cs="Arial"/>
              </w:rPr>
            </w:pPr>
            <w:r w:rsidRPr="0091223C">
              <w:rPr>
                <w:rFonts w:ascii="Arial" w:hAnsi="Arial" w:cs="Arial"/>
              </w:rPr>
              <w:t>Przepływ gazu</w:t>
            </w:r>
          </w:p>
        </w:tc>
        <w:tc>
          <w:tcPr>
            <w:tcW w:w="5271" w:type="dxa"/>
            <w:tcBorders>
              <w:top w:val="single" w:sz="4" w:space="0" w:color="auto"/>
              <w:left w:val="single" w:sz="4" w:space="0" w:color="auto"/>
              <w:bottom w:val="single" w:sz="4" w:space="0" w:color="auto"/>
              <w:right w:val="single" w:sz="4" w:space="0" w:color="auto"/>
            </w:tcBorders>
            <w:hideMark/>
          </w:tcPr>
          <w:p w14:paraId="5F68526F" w14:textId="77777777" w:rsidR="0091223C" w:rsidRPr="0091223C" w:rsidRDefault="0091223C" w:rsidP="0091223C">
            <w:pPr>
              <w:tabs>
                <w:tab w:val="left" w:pos="709"/>
              </w:tabs>
              <w:rPr>
                <w:rFonts w:ascii="Arial" w:hAnsi="Arial" w:cs="Arial"/>
              </w:rPr>
            </w:pPr>
            <w:r w:rsidRPr="0091223C">
              <w:rPr>
                <w:rFonts w:ascii="Arial" w:hAnsi="Arial" w:cs="Arial"/>
              </w:rPr>
              <w:t>co najmniej w zakresie 2-5 l/min</w:t>
            </w:r>
          </w:p>
        </w:tc>
      </w:tr>
      <w:tr w:rsidR="0091223C" w:rsidRPr="0091223C" w14:paraId="3BBBFFA8"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755AD49C" w14:textId="77777777" w:rsidR="0091223C" w:rsidRPr="0091223C" w:rsidRDefault="0091223C" w:rsidP="0091223C">
            <w:pPr>
              <w:tabs>
                <w:tab w:val="left" w:pos="709"/>
              </w:tabs>
              <w:rPr>
                <w:rFonts w:ascii="Arial" w:hAnsi="Arial" w:cs="Arial"/>
              </w:rPr>
            </w:pPr>
            <w:r w:rsidRPr="0091223C">
              <w:rPr>
                <w:rFonts w:ascii="Arial" w:hAnsi="Arial" w:cs="Arial"/>
              </w:rPr>
              <w:t>Czas odpowiedzi</w:t>
            </w:r>
          </w:p>
        </w:tc>
        <w:tc>
          <w:tcPr>
            <w:tcW w:w="5271" w:type="dxa"/>
            <w:tcBorders>
              <w:top w:val="single" w:sz="4" w:space="0" w:color="auto"/>
              <w:left w:val="single" w:sz="4" w:space="0" w:color="auto"/>
              <w:bottom w:val="single" w:sz="4" w:space="0" w:color="auto"/>
              <w:right w:val="single" w:sz="4" w:space="0" w:color="auto"/>
            </w:tcBorders>
            <w:hideMark/>
          </w:tcPr>
          <w:p w14:paraId="389B5FEE" w14:textId="77777777" w:rsidR="0091223C" w:rsidRPr="0091223C" w:rsidRDefault="0091223C" w:rsidP="0091223C">
            <w:pPr>
              <w:tabs>
                <w:tab w:val="left" w:pos="709"/>
              </w:tabs>
              <w:rPr>
                <w:rFonts w:ascii="Arial" w:hAnsi="Arial" w:cs="Arial"/>
              </w:rPr>
            </w:pPr>
            <w:r w:rsidRPr="0091223C">
              <w:rPr>
                <w:rFonts w:ascii="Arial" w:hAnsi="Arial" w:cs="Arial"/>
              </w:rPr>
              <w:t>poniżej 20 min.</w:t>
            </w:r>
          </w:p>
        </w:tc>
      </w:tr>
      <w:tr w:rsidR="0091223C" w:rsidRPr="0091223C" w14:paraId="369C936C"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364BB3D6" w14:textId="77777777" w:rsidR="0091223C" w:rsidRPr="0091223C" w:rsidRDefault="0091223C" w:rsidP="0091223C">
            <w:pPr>
              <w:tabs>
                <w:tab w:val="left" w:pos="709"/>
              </w:tabs>
              <w:rPr>
                <w:rFonts w:ascii="Arial" w:hAnsi="Arial" w:cs="Arial"/>
              </w:rPr>
            </w:pPr>
            <w:r w:rsidRPr="0091223C">
              <w:rPr>
                <w:rFonts w:ascii="Arial" w:hAnsi="Arial" w:cs="Arial"/>
              </w:rPr>
              <w:t>Ciśnienie gazu</w:t>
            </w:r>
          </w:p>
        </w:tc>
        <w:tc>
          <w:tcPr>
            <w:tcW w:w="5271" w:type="dxa"/>
            <w:tcBorders>
              <w:top w:val="single" w:sz="4" w:space="0" w:color="auto"/>
              <w:left w:val="single" w:sz="4" w:space="0" w:color="auto"/>
              <w:bottom w:val="single" w:sz="4" w:space="0" w:color="auto"/>
              <w:right w:val="single" w:sz="4" w:space="0" w:color="auto"/>
            </w:tcBorders>
            <w:hideMark/>
          </w:tcPr>
          <w:p w14:paraId="113EF07D" w14:textId="77777777" w:rsidR="0091223C" w:rsidRPr="0091223C" w:rsidRDefault="0091223C" w:rsidP="0091223C">
            <w:pPr>
              <w:tabs>
                <w:tab w:val="left" w:pos="709"/>
              </w:tabs>
              <w:rPr>
                <w:rFonts w:ascii="Arial" w:hAnsi="Arial" w:cs="Arial"/>
              </w:rPr>
            </w:pPr>
            <w:r w:rsidRPr="0091223C">
              <w:rPr>
                <w:rFonts w:ascii="Arial" w:hAnsi="Arial" w:cs="Arial"/>
              </w:rPr>
              <w:t>max. 0.3 bar (g)</w:t>
            </w:r>
          </w:p>
        </w:tc>
      </w:tr>
      <w:tr w:rsidR="0091223C" w:rsidRPr="0091223C" w14:paraId="63DABF02"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2FD06FED" w14:textId="77777777" w:rsidR="0091223C" w:rsidRPr="0091223C" w:rsidRDefault="0091223C" w:rsidP="0091223C">
            <w:pPr>
              <w:tabs>
                <w:tab w:val="left" w:pos="709"/>
              </w:tabs>
              <w:rPr>
                <w:rFonts w:ascii="Arial" w:hAnsi="Arial" w:cs="Arial"/>
              </w:rPr>
            </w:pPr>
            <w:r w:rsidRPr="0091223C">
              <w:rPr>
                <w:rFonts w:ascii="Arial" w:hAnsi="Arial" w:cs="Arial"/>
              </w:rPr>
              <w:t>Czas wygrzewania</w:t>
            </w:r>
          </w:p>
        </w:tc>
        <w:tc>
          <w:tcPr>
            <w:tcW w:w="5271" w:type="dxa"/>
            <w:tcBorders>
              <w:top w:val="single" w:sz="4" w:space="0" w:color="auto"/>
              <w:left w:val="single" w:sz="4" w:space="0" w:color="auto"/>
              <w:bottom w:val="single" w:sz="4" w:space="0" w:color="auto"/>
              <w:right w:val="single" w:sz="4" w:space="0" w:color="auto"/>
            </w:tcBorders>
            <w:hideMark/>
          </w:tcPr>
          <w:p w14:paraId="6A629AD5" w14:textId="77777777" w:rsidR="0091223C" w:rsidRPr="0091223C" w:rsidRDefault="0091223C" w:rsidP="0091223C">
            <w:pPr>
              <w:tabs>
                <w:tab w:val="left" w:pos="709"/>
              </w:tabs>
              <w:rPr>
                <w:rFonts w:ascii="Arial" w:hAnsi="Arial" w:cs="Arial"/>
              </w:rPr>
            </w:pPr>
            <w:r w:rsidRPr="0091223C">
              <w:rPr>
                <w:rFonts w:ascii="Arial" w:hAnsi="Arial" w:cs="Arial"/>
              </w:rPr>
              <w:t>max. 5 sek.</w:t>
            </w:r>
          </w:p>
        </w:tc>
      </w:tr>
      <w:tr w:rsidR="0091223C" w:rsidRPr="0091223C" w14:paraId="71927CC6"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59DEA390" w14:textId="77777777" w:rsidR="0091223C" w:rsidRPr="0091223C" w:rsidRDefault="0091223C" w:rsidP="0091223C">
            <w:pPr>
              <w:tabs>
                <w:tab w:val="left" w:pos="709"/>
              </w:tabs>
              <w:rPr>
                <w:rFonts w:ascii="Arial" w:hAnsi="Arial" w:cs="Arial"/>
              </w:rPr>
            </w:pPr>
            <w:r w:rsidRPr="0091223C">
              <w:rPr>
                <w:rFonts w:ascii="Arial" w:hAnsi="Arial" w:cs="Arial"/>
              </w:rPr>
              <w:t>Inne wymagania</w:t>
            </w:r>
          </w:p>
        </w:tc>
        <w:tc>
          <w:tcPr>
            <w:tcW w:w="5271" w:type="dxa"/>
            <w:tcBorders>
              <w:top w:val="single" w:sz="4" w:space="0" w:color="auto"/>
              <w:left w:val="single" w:sz="4" w:space="0" w:color="auto"/>
              <w:bottom w:val="single" w:sz="4" w:space="0" w:color="auto"/>
              <w:right w:val="single" w:sz="4" w:space="0" w:color="auto"/>
            </w:tcBorders>
            <w:hideMark/>
          </w:tcPr>
          <w:p w14:paraId="4D35C479" w14:textId="77777777" w:rsidR="0091223C" w:rsidRPr="0091223C" w:rsidRDefault="0091223C" w:rsidP="0091223C">
            <w:pPr>
              <w:tabs>
                <w:tab w:val="left" w:pos="56"/>
                <w:tab w:val="left" w:pos="1560"/>
              </w:tabs>
              <w:jc w:val="both"/>
              <w:rPr>
                <w:rFonts w:ascii="Arial" w:hAnsi="Arial" w:cs="Arial"/>
              </w:rPr>
            </w:pPr>
            <w:r w:rsidRPr="0091223C">
              <w:rPr>
                <w:rFonts w:ascii="Arial" w:hAnsi="Arial" w:cs="Arial"/>
              </w:rPr>
              <w:t>- iskrobezpieczny zgodnie z normami ATEX, IECEx i UL,</w:t>
            </w:r>
          </w:p>
          <w:p w14:paraId="22BF24C9" w14:textId="77777777" w:rsidR="0091223C" w:rsidRPr="0091223C" w:rsidRDefault="0091223C" w:rsidP="0091223C">
            <w:pPr>
              <w:tabs>
                <w:tab w:val="left" w:pos="709"/>
              </w:tabs>
              <w:rPr>
                <w:rFonts w:ascii="Arial" w:hAnsi="Arial" w:cs="Arial"/>
              </w:rPr>
            </w:pPr>
            <w:r w:rsidRPr="0091223C">
              <w:rPr>
                <w:rFonts w:ascii="Arial" w:hAnsi="Arial" w:cs="Arial"/>
              </w:rPr>
              <w:t>- certyfikat kalibracji fabrycznej z odniesieniem do standardu NPL,</w:t>
            </w:r>
          </w:p>
          <w:p w14:paraId="19F2E9CB" w14:textId="77777777" w:rsidR="0091223C" w:rsidRPr="0091223C" w:rsidRDefault="0091223C" w:rsidP="0091223C">
            <w:pPr>
              <w:tabs>
                <w:tab w:val="left" w:pos="1560"/>
              </w:tabs>
              <w:rPr>
                <w:rFonts w:ascii="Arial" w:hAnsi="Arial" w:cs="Arial"/>
              </w:rPr>
            </w:pPr>
            <w:r w:rsidRPr="0091223C">
              <w:rPr>
                <w:rFonts w:ascii="Arial" w:hAnsi="Arial" w:cs="Arial"/>
              </w:rPr>
              <w:t xml:space="preserve">- podczas przerw w pracy, czujnik zamknięty </w:t>
            </w:r>
            <w:r w:rsidRPr="0091223C">
              <w:rPr>
                <w:rFonts w:ascii="Arial" w:hAnsi="Arial" w:cs="Arial"/>
              </w:rPr>
              <w:br/>
              <w:t>w komorze suszenia, aby uniknąć nasycenia parą wodną,</w:t>
            </w:r>
          </w:p>
          <w:p w14:paraId="16FFE21F" w14:textId="77777777" w:rsidR="0091223C" w:rsidRPr="0091223C" w:rsidRDefault="0091223C" w:rsidP="0091223C">
            <w:pPr>
              <w:tabs>
                <w:tab w:val="left" w:pos="1560"/>
              </w:tabs>
              <w:jc w:val="both"/>
              <w:rPr>
                <w:rFonts w:ascii="Arial" w:hAnsi="Arial" w:cs="Arial"/>
              </w:rPr>
            </w:pPr>
            <w:r w:rsidRPr="0091223C">
              <w:rPr>
                <w:rFonts w:ascii="Arial" w:hAnsi="Arial" w:cs="Arial"/>
              </w:rPr>
              <w:t>- możliwość kalibracji za pomocą gazów testowych.</w:t>
            </w:r>
          </w:p>
        </w:tc>
      </w:tr>
      <w:tr w:rsidR="0091223C" w:rsidRPr="0091223C" w14:paraId="3F5D68AF"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1BC9BD01" w14:textId="77777777" w:rsidR="0091223C" w:rsidRPr="0091223C" w:rsidRDefault="0091223C" w:rsidP="0091223C">
            <w:pPr>
              <w:tabs>
                <w:tab w:val="left" w:pos="709"/>
              </w:tabs>
              <w:rPr>
                <w:rFonts w:ascii="Arial" w:hAnsi="Arial" w:cs="Arial"/>
              </w:rPr>
            </w:pPr>
            <w:r w:rsidRPr="0091223C">
              <w:rPr>
                <w:rFonts w:ascii="Arial" w:hAnsi="Arial" w:cs="Arial"/>
              </w:rPr>
              <w:t>Zawartość jednego kompletu</w:t>
            </w:r>
          </w:p>
        </w:tc>
        <w:tc>
          <w:tcPr>
            <w:tcW w:w="5271" w:type="dxa"/>
            <w:tcBorders>
              <w:top w:val="single" w:sz="4" w:space="0" w:color="auto"/>
              <w:left w:val="single" w:sz="4" w:space="0" w:color="auto"/>
              <w:bottom w:val="single" w:sz="4" w:space="0" w:color="auto"/>
              <w:right w:val="single" w:sz="4" w:space="0" w:color="auto"/>
            </w:tcBorders>
            <w:hideMark/>
          </w:tcPr>
          <w:p w14:paraId="2564999F" w14:textId="77777777" w:rsidR="0091223C" w:rsidRPr="0091223C" w:rsidRDefault="0091223C" w:rsidP="0090111D">
            <w:pPr>
              <w:numPr>
                <w:ilvl w:val="3"/>
                <w:numId w:val="133"/>
              </w:numPr>
              <w:tabs>
                <w:tab w:val="left" w:pos="198"/>
              </w:tabs>
              <w:ind w:left="198" w:hanging="284"/>
              <w:contextualSpacing/>
              <w:jc w:val="both"/>
              <w:rPr>
                <w:rFonts w:ascii="Arial" w:hAnsi="Arial" w:cs="Arial"/>
              </w:rPr>
            </w:pPr>
            <w:r w:rsidRPr="0091223C">
              <w:rPr>
                <w:rFonts w:ascii="Arial" w:hAnsi="Arial" w:cs="Arial"/>
              </w:rPr>
              <w:t>Analizator wilgotności;</w:t>
            </w:r>
          </w:p>
          <w:p w14:paraId="1F661C77" w14:textId="77777777" w:rsidR="0091223C" w:rsidRPr="0091223C" w:rsidRDefault="0091223C" w:rsidP="0090111D">
            <w:pPr>
              <w:numPr>
                <w:ilvl w:val="3"/>
                <w:numId w:val="133"/>
              </w:numPr>
              <w:tabs>
                <w:tab w:val="left" w:pos="198"/>
                <w:tab w:val="left" w:pos="1134"/>
              </w:tabs>
              <w:ind w:left="198" w:hanging="284"/>
              <w:contextualSpacing/>
              <w:jc w:val="both"/>
              <w:rPr>
                <w:rFonts w:ascii="Arial" w:hAnsi="Arial" w:cs="Arial"/>
              </w:rPr>
            </w:pPr>
            <w:r w:rsidRPr="0091223C">
              <w:rPr>
                <w:rFonts w:ascii="Arial" w:hAnsi="Arial" w:cs="Arial"/>
              </w:rPr>
              <w:t>Walizka transportowa;</w:t>
            </w:r>
          </w:p>
          <w:p w14:paraId="2B5EC172" w14:textId="77777777" w:rsidR="0091223C" w:rsidRPr="0091223C" w:rsidRDefault="0091223C" w:rsidP="0090111D">
            <w:pPr>
              <w:numPr>
                <w:ilvl w:val="3"/>
                <w:numId w:val="133"/>
              </w:numPr>
              <w:tabs>
                <w:tab w:val="left" w:pos="198"/>
                <w:tab w:val="left" w:pos="1134"/>
              </w:tabs>
              <w:ind w:left="198" w:hanging="284"/>
              <w:contextualSpacing/>
              <w:jc w:val="both"/>
              <w:rPr>
                <w:rFonts w:ascii="Arial" w:hAnsi="Arial" w:cs="Arial"/>
              </w:rPr>
            </w:pPr>
            <w:r w:rsidRPr="0091223C">
              <w:rPr>
                <w:rFonts w:ascii="Arial" w:hAnsi="Arial" w:cs="Arial"/>
              </w:rPr>
              <w:t>Kabel ładujący;</w:t>
            </w:r>
          </w:p>
          <w:p w14:paraId="6D2FFF70" w14:textId="77777777" w:rsidR="0091223C" w:rsidRPr="0091223C" w:rsidRDefault="0091223C" w:rsidP="0090111D">
            <w:pPr>
              <w:numPr>
                <w:ilvl w:val="3"/>
                <w:numId w:val="133"/>
              </w:numPr>
              <w:tabs>
                <w:tab w:val="left" w:pos="198"/>
                <w:tab w:val="left" w:pos="1134"/>
              </w:tabs>
              <w:ind w:left="198" w:hanging="284"/>
              <w:contextualSpacing/>
              <w:jc w:val="both"/>
              <w:rPr>
                <w:rFonts w:ascii="Arial" w:hAnsi="Arial" w:cs="Arial"/>
              </w:rPr>
            </w:pPr>
            <w:r w:rsidRPr="0091223C">
              <w:rPr>
                <w:rFonts w:ascii="Arial" w:hAnsi="Arial" w:cs="Arial"/>
              </w:rPr>
              <w:t>Adapter AC/DC;</w:t>
            </w:r>
          </w:p>
          <w:p w14:paraId="65676166" w14:textId="77777777" w:rsidR="0091223C" w:rsidRPr="0091223C" w:rsidRDefault="0091223C" w:rsidP="0090111D">
            <w:pPr>
              <w:numPr>
                <w:ilvl w:val="3"/>
                <w:numId w:val="133"/>
              </w:numPr>
              <w:tabs>
                <w:tab w:val="left" w:pos="198"/>
                <w:tab w:val="left" w:pos="1134"/>
              </w:tabs>
              <w:ind w:left="198" w:hanging="284"/>
              <w:contextualSpacing/>
              <w:jc w:val="both"/>
              <w:rPr>
                <w:rFonts w:ascii="Arial" w:hAnsi="Arial" w:cs="Arial"/>
              </w:rPr>
            </w:pPr>
            <w:r w:rsidRPr="0091223C">
              <w:rPr>
                <w:rFonts w:ascii="Arial" w:hAnsi="Arial" w:cs="Arial"/>
              </w:rPr>
              <w:t xml:space="preserve">Gumowy waż do pobierania próbek PTFE </w:t>
            </w:r>
            <w:r w:rsidRPr="0091223C">
              <w:rPr>
                <w:rFonts w:ascii="Arial" w:hAnsi="Arial" w:cs="Arial"/>
              </w:rPr>
              <w:br/>
              <w:t>o długości 2 metrów;</w:t>
            </w:r>
          </w:p>
          <w:p w14:paraId="4A106DAE" w14:textId="77777777" w:rsidR="0091223C" w:rsidRPr="0091223C" w:rsidRDefault="0091223C" w:rsidP="0090111D">
            <w:pPr>
              <w:numPr>
                <w:ilvl w:val="3"/>
                <w:numId w:val="133"/>
              </w:numPr>
              <w:tabs>
                <w:tab w:val="left" w:pos="198"/>
                <w:tab w:val="left" w:pos="1134"/>
              </w:tabs>
              <w:ind w:left="198" w:hanging="284"/>
              <w:contextualSpacing/>
              <w:jc w:val="both"/>
              <w:rPr>
                <w:rFonts w:ascii="Arial" w:hAnsi="Arial" w:cs="Arial"/>
              </w:rPr>
            </w:pPr>
            <w:r w:rsidRPr="0091223C">
              <w:rPr>
                <w:rFonts w:ascii="Arial" w:hAnsi="Arial" w:cs="Arial"/>
              </w:rPr>
              <w:t xml:space="preserve">Kalkulator ciśnienia; </w:t>
            </w:r>
          </w:p>
          <w:p w14:paraId="734C8E11" w14:textId="77777777" w:rsidR="0091223C" w:rsidRPr="0091223C" w:rsidRDefault="0091223C" w:rsidP="0090111D">
            <w:pPr>
              <w:numPr>
                <w:ilvl w:val="3"/>
                <w:numId w:val="133"/>
              </w:numPr>
              <w:tabs>
                <w:tab w:val="left" w:pos="198"/>
                <w:tab w:val="left" w:pos="1134"/>
              </w:tabs>
              <w:ind w:left="198" w:hanging="284"/>
              <w:contextualSpacing/>
              <w:jc w:val="both"/>
              <w:rPr>
                <w:rFonts w:ascii="Arial" w:hAnsi="Arial" w:cs="Arial"/>
              </w:rPr>
            </w:pPr>
            <w:r w:rsidRPr="0091223C">
              <w:rPr>
                <w:rFonts w:ascii="Arial" w:hAnsi="Arial" w:cs="Arial"/>
              </w:rPr>
              <w:t>Pamięć FLASH z oprogramowaniem narzędziowym użytkownika oraz instrukcja użytkowania;</w:t>
            </w:r>
          </w:p>
          <w:p w14:paraId="5AF3048E" w14:textId="77777777" w:rsidR="0091223C" w:rsidRPr="0091223C" w:rsidRDefault="0091223C" w:rsidP="0090111D">
            <w:pPr>
              <w:numPr>
                <w:ilvl w:val="3"/>
                <w:numId w:val="133"/>
              </w:numPr>
              <w:tabs>
                <w:tab w:val="left" w:pos="198"/>
              </w:tabs>
              <w:ind w:left="198" w:hanging="284"/>
              <w:contextualSpacing/>
              <w:jc w:val="both"/>
              <w:rPr>
                <w:rFonts w:ascii="Arial" w:hAnsi="Arial" w:cs="Arial"/>
              </w:rPr>
            </w:pPr>
            <w:r w:rsidRPr="0091223C">
              <w:rPr>
                <w:rFonts w:ascii="Arial" w:hAnsi="Arial" w:cs="Arial"/>
              </w:rPr>
              <w:lastRenderedPageBreak/>
              <w:t xml:space="preserve">Przewód przyłączeniowy do butli z próbką powierza sprężonego (gwint butli 5/8 cala) </w:t>
            </w:r>
            <w:r w:rsidRPr="0091223C">
              <w:rPr>
                <w:rFonts w:ascii="Arial" w:hAnsi="Arial" w:cs="Arial"/>
              </w:rPr>
              <w:br/>
              <w:t>z możliwością zredukowania ciśnienia próbki, aby wykonać pomiar (ciśnienie w próbce ok.150 bar);</w:t>
            </w:r>
          </w:p>
          <w:p w14:paraId="3802A875" w14:textId="77777777" w:rsidR="0091223C" w:rsidRPr="0091223C" w:rsidRDefault="0091223C" w:rsidP="0090111D">
            <w:pPr>
              <w:numPr>
                <w:ilvl w:val="3"/>
                <w:numId w:val="133"/>
              </w:numPr>
              <w:tabs>
                <w:tab w:val="left" w:pos="198"/>
              </w:tabs>
              <w:ind w:left="198" w:hanging="284"/>
              <w:contextualSpacing/>
              <w:jc w:val="both"/>
              <w:rPr>
                <w:rFonts w:ascii="Arial" w:hAnsi="Arial" w:cs="Arial"/>
              </w:rPr>
            </w:pPr>
            <w:r w:rsidRPr="0091223C">
              <w:rPr>
                <w:rFonts w:ascii="Arial" w:hAnsi="Arial" w:cs="Arial"/>
              </w:rPr>
              <w:t xml:space="preserve">Baterię akumulatorową  - litowo jonową, wraz z kablem do ładowania typu USB. </w:t>
            </w:r>
          </w:p>
          <w:p w14:paraId="5905676B" w14:textId="77777777" w:rsidR="0091223C" w:rsidRPr="0091223C" w:rsidRDefault="0091223C" w:rsidP="0090111D">
            <w:pPr>
              <w:numPr>
                <w:ilvl w:val="3"/>
                <w:numId w:val="133"/>
              </w:numPr>
              <w:tabs>
                <w:tab w:val="clear" w:pos="2880"/>
                <w:tab w:val="left" w:pos="204"/>
              </w:tabs>
              <w:ind w:left="204" w:hanging="290"/>
              <w:contextualSpacing/>
              <w:jc w:val="both"/>
              <w:rPr>
                <w:rFonts w:ascii="Arial" w:hAnsi="Arial" w:cs="Arial"/>
              </w:rPr>
            </w:pPr>
            <w:r w:rsidRPr="0091223C">
              <w:rPr>
                <w:rFonts w:ascii="Arial" w:hAnsi="Arial" w:cs="Arial"/>
              </w:rPr>
              <w:t xml:space="preserve"> Zestaw serwisowy zawierający: osuszacz, zestaw uszczelnień głowicy,  przelotkę i smar silikonowy.</w:t>
            </w:r>
          </w:p>
        </w:tc>
      </w:tr>
    </w:tbl>
    <w:p w14:paraId="7D85E23A" w14:textId="77777777" w:rsidR="0091223C" w:rsidRPr="0091223C" w:rsidRDefault="0091223C" w:rsidP="0091223C">
      <w:pPr>
        <w:tabs>
          <w:tab w:val="left" w:pos="993"/>
        </w:tabs>
        <w:jc w:val="both"/>
        <w:rPr>
          <w:rFonts w:ascii="Arial" w:hAnsi="Arial" w:cs="Arial"/>
        </w:rPr>
      </w:pPr>
    </w:p>
    <w:p w14:paraId="1444D76A" w14:textId="77777777" w:rsidR="0091223C" w:rsidRPr="0091223C" w:rsidRDefault="0091223C" w:rsidP="0091223C">
      <w:pPr>
        <w:tabs>
          <w:tab w:val="left" w:pos="-1080"/>
          <w:tab w:val="left" w:pos="993"/>
        </w:tabs>
        <w:jc w:val="both"/>
        <w:rPr>
          <w:rFonts w:ascii="Arial" w:hAnsi="Arial" w:cs="Arial"/>
          <w:bCs/>
        </w:rPr>
      </w:pPr>
      <w:r w:rsidRPr="0091223C">
        <w:rPr>
          <w:rFonts w:ascii="Arial" w:hAnsi="Arial" w:cs="Arial"/>
        </w:rPr>
        <w:t xml:space="preserve">W ramach dostawy Wykonawca zrealizuje szkolenie w języku polskim dla 2 osób z WTM 1. RBLog z zasad wykorzystania i eksploatacji analizatora w wymiarze co najmniej </w:t>
      </w:r>
      <w:r w:rsidRPr="0091223C">
        <w:rPr>
          <w:rFonts w:ascii="Arial" w:hAnsi="Arial" w:cs="Arial"/>
        </w:rPr>
        <w:br/>
        <w:t>6 godz. Szkolenie powinno składać się z części teoretycznej (zawierającej podstawowe informacje o urządzeniu, jego budowie, ukompletowaniu, danych dotyczących zasad BHP, właściwej konserwacji) oraz części praktycznej polegającej na faktycznym użyciu urządzenia i wykonywaniu pomiarów</w:t>
      </w:r>
      <w:r w:rsidRPr="0091223C">
        <w:rPr>
          <w:rFonts w:ascii="Arial" w:hAnsi="Arial" w:cs="Arial"/>
          <w:bCs/>
        </w:rPr>
        <w:t xml:space="preserve">. Wszystkie elementy niezbędne do szkolenia </w:t>
      </w:r>
      <w:r w:rsidRPr="0091223C">
        <w:rPr>
          <w:rFonts w:ascii="Arial" w:hAnsi="Arial" w:cs="Arial"/>
          <w:bCs/>
        </w:rPr>
        <w:br/>
        <w:t>(za wyjątkiem gazów testowych, dostarczanych przez WTM) dostarcza Wykonawca.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z odbiorami technicznymi sprzętu).</w:t>
      </w:r>
    </w:p>
    <w:p w14:paraId="3008B93A" w14:textId="77777777" w:rsidR="0091223C" w:rsidRPr="0091223C" w:rsidRDefault="0091223C" w:rsidP="0091223C">
      <w:pPr>
        <w:tabs>
          <w:tab w:val="left" w:pos="-1080"/>
          <w:tab w:val="left" w:pos="993"/>
        </w:tabs>
        <w:jc w:val="both"/>
        <w:rPr>
          <w:rFonts w:ascii="Arial" w:hAnsi="Arial" w:cs="Arial"/>
          <w:bCs/>
        </w:rPr>
      </w:pPr>
    </w:p>
    <w:p w14:paraId="59B6B6FE" w14:textId="77777777" w:rsidR="0091223C" w:rsidRPr="0091223C" w:rsidRDefault="0091223C" w:rsidP="0091223C">
      <w:pPr>
        <w:spacing w:after="120"/>
        <w:ind w:left="6"/>
        <w:jc w:val="both"/>
        <w:rPr>
          <w:rFonts w:ascii="Arial" w:hAnsi="Arial" w:cs="Arial"/>
          <w:b/>
        </w:rPr>
      </w:pPr>
      <w:r w:rsidRPr="0091223C">
        <w:rPr>
          <w:rFonts w:ascii="Arial" w:hAnsi="Arial" w:cs="Arial"/>
          <w:b/>
        </w:rPr>
        <w:t xml:space="preserve">Zamówienie w ramach prawa opcji: </w:t>
      </w:r>
    </w:p>
    <w:p w14:paraId="51970EB5" w14:textId="77777777" w:rsidR="0091223C" w:rsidRPr="0091223C" w:rsidRDefault="0091223C" w:rsidP="0091223C">
      <w:pPr>
        <w:jc w:val="both"/>
        <w:rPr>
          <w:rFonts w:ascii="Arial" w:hAnsi="Arial" w:cs="Arial"/>
        </w:rPr>
      </w:pPr>
      <w:r w:rsidRPr="0091223C">
        <w:rPr>
          <w:rFonts w:ascii="Arial" w:hAnsi="Arial" w:cs="Arial"/>
        </w:rPr>
        <w:t xml:space="preserve">Prawem opcji objęta jest możliwość zwiększenia przedmiotu zamówienia </w:t>
      </w:r>
      <w:r w:rsidRPr="0091223C">
        <w:rPr>
          <w:rFonts w:ascii="Arial" w:hAnsi="Arial" w:cs="Arial"/>
        </w:rPr>
        <w:br/>
        <w:t xml:space="preserve">o 1 kpl. analizatora wilgotności zgodnie z warunkami i specyfikacją określoną </w:t>
      </w:r>
      <w:r w:rsidRPr="0091223C">
        <w:rPr>
          <w:rFonts w:ascii="Arial" w:hAnsi="Arial" w:cs="Arial"/>
        </w:rPr>
        <w:br/>
        <w:t xml:space="preserve">w pkt. 3.1 - zamówienie podstawowe. Realizacja prawa opcji nastąpi na zamówienie Zamawiającego. Zamawiający może nie skorzystać z prawa opcji. Termin realizacji </w:t>
      </w:r>
      <w:r w:rsidRPr="0091223C">
        <w:rPr>
          <w:rFonts w:ascii="Arial" w:hAnsi="Arial" w:cs="Arial"/>
        </w:rPr>
        <w:br/>
        <w:t>zamówienia w ramach prawa opcji nie może być dłuższy niż zamówienia podstawowego. Zamawiający, jeżeli będzie wykorzystywał prawo opcji, dokona zamówienia nie później niż 40 dni roboczych przed zakończeniem umowy.</w:t>
      </w:r>
    </w:p>
    <w:p w14:paraId="2B1C06D4" w14:textId="77777777" w:rsidR="0091223C" w:rsidRPr="0091223C" w:rsidRDefault="0091223C" w:rsidP="0091223C">
      <w:pPr>
        <w:tabs>
          <w:tab w:val="left" w:pos="-1080"/>
          <w:tab w:val="left" w:pos="993"/>
        </w:tabs>
        <w:jc w:val="both"/>
        <w:rPr>
          <w:rFonts w:ascii="Arial" w:hAnsi="Arial" w:cs="Arial"/>
          <w:bCs/>
        </w:rPr>
      </w:pPr>
    </w:p>
    <w:p w14:paraId="6D3EBB05" w14:textId="77777777" w:rsidR="0091223C" w:rsidRPr="0091223C" w:rsidRDefault="0091223C" w:rsidP="008F39FA">
      <w:pPr>
        <w:tabs>
          <w:tab w:val="left" w:pos="-1080"/>
        </w:tabs>
        <w:spacing w:after="240" w:line="276" w:lineRule="auto"/>
        <w:jc w:val="both"/>
        <w:rPr>
          <w:rFonts w:ascii="Arial" w:hAnsi="Arial" w:cs="Arial"/>
          <w:b/>
        </w:rPr>
      </w:pPr>
      <w:r w:rsidRPr="0091223C">
        <w:rPr>
          <w:rFonts w:ascii="Arial" w:hAnsi="Arial" w:cs="Arial"/>
          <w:b/>
        </w:rPr>
        <w:t>ZADANIE nr 2:</w:t>
      </w:r>
    </w:p>
    <w:p w14:paraId="1A999E03" w14:textId="77777777" w:rsidR="0091223C" w:rsidRPr="0091223C" w:rsidRDefault="0091223C" w:rsidP="0091223C">
      <w:pPr>
        <w:tabs>
          <w:tab w:val="left" w:pos="-1080"/>
          <w:tab w:val="left" w:pos="993"/>
        </w:tabs>
        <w:spacing w:after="120" w:line="276" w:lineRule="auto"/>
        <w:jc w:val="both"/>
        <w:rPr>
          <w:rFonts w:ascii="Arial" w:hAnsi="Arial" w:cs="Arial"/>
          <w:b/>
          <w:bCs/>
        </w:rPr>
      </w:pPr>
      <w:r w:rsidRPr="0091223C">
        <w:rPr>
          <w:rFonts w:ascii="Arial" w:hAnsi="Arial" w:cs="Arial"/>
          <w:b/>
          <w:bCs/>
        </w:rPr>
        <w:t>Dostawa kondycjonera i rurek do desorbera termicznego</w:t>
      </w:r>
      <w:r w:rsidRPr="0091223C">
        <w:rPr>
          <w:rFonts w:ascii="Arial" w:hAnsi="Arial" w:cs="Arial"/>
          <w:bCs/>
        </w:rPr>
        <w:t xml:space="preserve"> </w:t>
      </w:r>
      <w:r w:rsidRPr="0091223C">
        <w:rPr>
          <w:rFonts w:ascii="Arial" w:hAnsi="Arial" w:cs="Arial"/>
          <w:b/>
          <w:bCs/>
        </w:rPr>
        <w:t>wraz z przeprowadzeniem szkolenia.</w:t>
      </w:r>
    </w:p>
    <w:p w14:paraId="124FA1D9" w14:textId="77777777" w:rsidR="0091223C" w:rsidRPr="0091223C" w:rsidRDefault="0091223C" w:rsidP="0091223C">
      <w:pPr>
        <w:tabs>
          <w:tab w:val="left" w:pos="-1080"/>
          <w:tab w:val="left" w:pos="993"/>
        </w:tabs>
        <w:spacing w:line="276" w:lineRule="auto"/>
        <w:jc w:val="both"/>
        <w:rPr>
          <w:rFonts w:ascii="Arial" w:hAnsi="Arial" w:cs="Arial"/>
        </w:rPr>
      </w:pPr>
      <w:r w:rsidRPr="0091223C">
        <w:rPr>
          <w:rFonts w:ascii="Arial" w:hAnsi="Arial" w:cs="Arial"/>
          <w:b/>
          <w:bCs/>
        </w:rPr>
        <w:t xml:space="preserve">Kondycjoner - 1kpl. </w:t>
      </w:r>
    </w:p>
    <w:p w14:paraId="1400C39F"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kondycjoner musi być kompatybilny z desorberem termicznym model TD9300,</w:t>
      </w:r>
    </w:p>
    <w:p w14:paraId="7C5D70AB"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ilość portów na rurki sorpcyjne minimum 6,</w:t>
      </w:r>
    </w:p>
    <w:p w14:paraId="27B83C05"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programowana temperatura pracy od 50</w:t>
      </w:r>
      <w:r w:rsidRPr="0091223C">
        <w:rPr>
          <w:rFonts w:ascii="Arial" w:hAnsi="Arial" w:cs="Arial"/>
          <w:vertAlign w:val="superscript"/>
        </w:rPr>
        <w:t>0</w:t>
      </w:r>
      <w:r w:rsidRPr="0091223C">
        <w:rPr>
          <w:rFonts w:ascii="Arial" w:hAnsi="Arial" w:cs="Arial"/>
        </w:rPr>
        <w:t>C do minimum 400</w:t>
      </w:r>
      <w:r w:rsidRPr="0091223C">
        <w:rPr>
          <w:rFonts w:ascii="Arial" w:hAnsi="Arial" w:cs="Arial"/>
          <w:vertAlign w:val="superscript"/>
        </w:rPr>
        <w:t>0</w:t>
      </w:r>
      <w:r w:rsidRPr="0091223C">
        <w:rPr>
          <w:rFonts w:ascii="Arial" w:hAnsi="Arial" w:cs="Arial"/>
        </w:rPr>
        <w:t>C niezależnie do każdej rurki,</w:t>
      </w:r>
    </w:p>
    <w:p w14:paraId="61E354DF"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regulowany przepływ niezależnie do każdej rurki,</w:t>
      </w:r>
    </w:p>
    <w:p w14:paraId="693BCCAB"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przystosowany do rurek sorpcyjnych o wymiarach ¼” x 3,5’ oraz 6 mm x 4,5”,</w:t>
      </w:r>
    </w:p>
    <w:p w14:paraId="3627BE46"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programowany czas oczyszczania od 0 do minimum 12 godzin,</w:t>
      </w:r>
    </w:p>
    <w:p w14:paraId="2DBB4A77"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dozownik do wprowadzania wzorców i próbek ciekłych oraz gazowych na rurki sorpcyjne,</w:t>
      </w:r>
    </w:p>
    <w:p w14:paraId="05247234"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wbudowany sterownik umożliwiający programowanie temperatur i czasów,</w:t>
      </w:r>
    </w:p>
    <w:p w14:paraId="623DE67E"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możliwość  programowania z dodatkowego modułu do posiadanego oprogramowania:</w:t>
      </w:r>
    </w:p>
    <w:p w14:paraId="7BC0530D" w14:textId="77777777" w:rsidR="0091223C" w:rsidRPr="0091223C" w:rsidRDefault="0091223C" w:rsidP="0090111D">
      <w:pPr>
        <w:numPr>
          <w:ilvl w:val="0"/>
          <w:numId w:val="135"/>
        </w:numPr>
        <w:tabs>
          <w:tab w:val="left" w:pos="1843"/>
        </w:tabs>
        <w:ind w:left="709" w:hanging="283"/>
        <w:contextualSpacing/>
        <w:jc w:val="both"/>
        <w:rPr>
          <w:rFonts w:ascii="Arial" w:hAnsi="Arial" w:cs="Arial"/>
        </w:rPr>
      </w:pPr>
      <w:r w:rsidRPr="0091223C">
        <w:rPr>
          <w:rFonts w:ascii="Arial" w:hAnsi="Arial" w:cs="Arial"/>
        </w:rPr>
        <w:t>CDS 9300 ACEM,</w:t>
      </w:r>
    </w:p>
    <w:p w14:paraId="1C3F0D6A"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zasilanie 230 V AC.</w:t>
      </w:r>
    </w:p>
    <w:p w14:paraId="39F2605E" w14:textId="77777777" w:rsidR="0091223C" w:rsidRPr="0091223C" w:rsidRDefault="0091223C" w:rsidP="0091223C">
      <w:pPr>
        <w:tabs>
          <w:tab w:val="left" w:pos="1560"/>
        </w:tabs>
        <w:ind w:left="1560"/>
        <w:jc w:val="both"/>
        <w:rPr>
          <w:rFonts w:ascii="Arial" w:hAnsi="Arial" w:cs="Arial"/>
        </w:rPr>
      </w:pPr>
    </w:p>
    <w:p w14:paraId="2267CD38" w14:textId="77777777" w:rsidR="0091223C" w:rsidRPr="0091223C" w:rsidRDefault="0091223C" w:rsidP="0091223C">
      <w:pPr>
        <w:tabs>
          <w:tab w:val="left" w:pos="-1080"/>
          <w:tab w:val="left" w:pos="993"/>
        </w:tabs>
        <w:spacing w:line="276" w:lineRule="auto"/>
        <w:jc w:val="both"/>
        <w:rPr>
          <w:rFonts w:ascii="Arial" w:hAnsi="Arial" w:cs="Arial"/>
          <w:b/>
          <w:bCs/>
        </w:rPr>
      </w:pPr>
      <w:r w:rsidRPr="0091223C">
        <w:rPr>
          <w:rFonts w:ascii="Arial" w:hAnsi="Arial" w:cs="Arial"/>
          <w:b/>
          <w:bCs/>
        </w:rPr>
        <w:lastRenderedPageBreak/>
        <w:t xml:space="preserve">Rurki sorpcyjne - 10 szt. </w:t>
      </w:r>
    </w:p>
    <w:p w14:paraId="0338935F" w14:textId="77777777" w:rsidR="0091223C" w:rsidRPr="0091223C" w:rsidRDefault="0091223C" w:rsidP="0090111D">
      <w:pPr>
        <w:numPr>
          <w:ilvl w:val="0"/>
          <w:numId w:val="134"/>
        </w:numPr>
        <w:shd w:val="clear" w:color="auto" w:fill="FFFFFF"/>
        <w:ind w:left="426" w:hanging="426"/>
        <w:contextualSpacing/>
        <w:rPr>
          <w:rFonts w:ascii="Arial" w:hAnsi="Arial" w:cs="Arial"/>
        </w:rPr>
      </w:pPr>
      <w:r w:rsidRPr="0091223C">
        <w:rPr>
          <w:rFonts w:ascii="Arial" w:hAnsi="Arial" w:cs="Arial"/>
        </w:rPr>
        <w:t>kompatybilne, pasujące do desorbera termicznego model TD 9300,</w:t>
      </w:r>
    </w:p>
    <w:p w14:paraId="2C7A5591" w14:textId="77777777" w:rsidR="0091223C" w:rsidRPr="0091223C" w:rsidRDefault="0091223C" w:rsidP="0090111D">
      <w:pPr>
        <w:numPr>
          <w:ilvl w:val="0"/>
          <w:numId w:val="134"/>
        </w:numPr>
        <w:shd w:val="clear" w:color="auto" w:fill="FFFFFF"/>
        <w:ind w:left="426" w:hanging="426"/>
        <w:contextualSpacing/>
        <w:rPr>
          <w:rFonts w:ascii="Arial" w:hAnsi="Arial" w:cs="Arial"/>
        </w:rPr>
      </w:pPr>
      <w:r w:rsidRPr="0091223C">
        <w:rPr>
          <w:rFonts w:ascii="Arial" w:hAnsi="Arial" w:cs="Arial"/>
        </w:rPr>
        <w:t>wypełnienie uniwersalne od C3 do C33,</w:t>
      </w:r>
    </w:p>
    <w:p w14:paraId="6C315C0A" w14:textId="77777777" w:rsidR="0091223C" w:rsidRPr="0091223C" w:rsidRDefault="0091223C" w:rsidP="0090111D">
      <w:pPr>
        <w:numPr>
          <w:ilvl w:val="0"/>
          <w:numId w:val="134"/>
        </w:numPr>
        <w:shd w:val="clear" w:color="auto" w:fill="FFFFFF"/>
        <w:ind w:left="426" w:hanging="426"/>
        <w:contextualSpacing/>
        <w:rPr>
          <w:rFonts w:ascii="Arial" w:hAnsi="Arial" w:cs="Arial"/>
        </w:rPr>
      </w:pPr>
      <w:r w:rsidRPr="0091223C">
        <w:rPr>
          <w:rFonts w:ascii="Arial" w:hAnsi="Arial" w:cs="Arial"/>
        </w:rPr>
        <w:t>wymiary ¼” x 3,5” wraz z zamknięciami typu SWAGELOK.</w:t>
      </w:r>
    </w:p>
    <w:p w14:paraId="3CA4DD99" w14:textId="77777777" w:rsidR="0091223C" w:rsidRPr="0091223C" w:rsidRDefault="0091223C" w:rsidP="0091223C">
      <w:pPr>
        <w:ind w:left="1494"/>
        <w:contextualSpacing/>
        <w:jc w:val="both"/>
        <w:rPr>
          <w:rFonts w:ascii="Arial" w:hAnsi="Arial" w:cs="Arial"/>
          <w:bCs/>
        </w:rPr>
      </w:pPr>
    </w:p>
    <w:p w14:paraId="1BD61B10" w14:textId="6CD3B5B6" w:rsidR="0091223C" w:rsidRPr="0091223C" w:rsidRDefault="0091223C" w:rsidP="0091223C">
      <w:pPr>
        <w:jc w:val="both"/>
        <w:rPr>
          <w:rFonts w:ascii="Arial" w:hAnsi="Arial" w:cs="Arial"/>
        </w:rPr>
      </w:pPr>
      <w:r w:rsidRPr="0091223C">
        <w:rPr>
          <w:rFonts w:ascii="Arial" w:hAnsi="Arial" w:cs="Arial"/>
          <w:bCs/>
        </w:rPr>
        <w:t>W ramach dostawy Wykonawca</w:t>
      </w:r>
      <w:r w:rsidRPr="0091223C">
        <w:rPr>
          <w:rFonts w:ascii="Arial" w:hAnsi="Arial" w:cs="Arial"/>
        </w:rPr>
        <w:t xml:space="preserve"> dokona uruchomienia kondy</w:t>
      </w:r>
      <w:r w:rsidR="008F39FA">
        <w:rPr>
          <w:rFonts w:ascii="Arial" w:hAnsi="Arial" w:cs="Arial"/>
        </w:rPr>
        <w:t xml:space="preserve">cjonera, </w:t>
      </w:r>
      <w:r w:rsidRPr="0091223C">
        <w:rPr>
          <w:rFonts w:ascii="Arial" w:hAnsi="Arial" w:cs="Arial"/>
        </w:rPr>
        <w:t>a następnie zrealizuje szkolenie w języku polskim dl</w:t>
      </w:r>
      <w:r w:rsidR="008F39FA">
        <w:rPr>
          <w:rFonts w:ascii="Arial" w:hAnsi="Arial" w:cs="Arial"/>
        </w:rPr>
        <w:t xml:space="preserve">a 2 osób z zasad wykorzystania </w:t>
      </w:r>
      <w:r w:rsidRPr="0091223C">
        <w:rPr>
          <w:rFonts w:ascii="Arial" w:hAnsi="Arial" w:cs="Arial"/>
        </w:rPr>
        <w:t>i eksploatacji urządzenia, w  wymiarze czasowym - co najmniej 3 godz. Szkolenie powinno składać się z części teoretycznej (zawi</w:t>
      </w:r>
      <w:r w:rsidR="0036276F">
        <w:rPr>
          <w:rFonts w:ascii="Arial" w:hAnsi="Arial" w:cs="Arial"/>
        </w:rPr>
        <w:t xml:space="preserve">erającej podstawowe informacje </w:t>
      </w:r>
      <w:r w:rsidRPr="0091223C">
        <w:rPr>
          <w:rFonts w:ascii="Arial" w:hAnsi="Arial" w:cs="Arial"/>
        </w:rPr>
        <w:t>o urządzeniu, jego budowie, ukompletowaniu, danych dotyczących zasad BHP, właściwej konserwacji) oraz części praktycznej polegającej na faktycznym użyciu urządzenia.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z odbiorami technicznymi sprzętu).</w:t>
      </w:r>
    </w:p>
    <w:p w14:paraId="7FD8FE8A" w14:textId="77777777" w:rsidR="0091223C" w:rsidRPr="0091223C" w:rsidRDefault="0091223C" w:rsidP="0091223C">
      <w:pPr>
        <w:ind w:left="993"/>
        <w:rPr>
          <w:rFonts w:ascii="Arial" w:hAnsi="Arial" w:cs="Arial"/>
        </w:rPr>
      </w:pPr>
    </w:p>
    <w:p w14:paraId="42A9EA25" w14:textId="77777777" w:rsidR="0091223C" w:rsidRPr="0091223C" w:rsidRDefault="0091223C" w:rsidP="0091223C">
      <w:pPr>
        <w:jc w:val="both"/>
        <w:rPr>
          <w:rFonts w:ascii="Arial" w:hAnsi="Arial" w:cs="Arial"/>
          <w:b/>
        </w:rPr>
      </w:pPr>
    </w:p>
    <w:p w14:paraId="0B886A95" w14:textId="77777777" w:rsidR="0091223C" w:rsidRPr="0091223C" w:rsidRDefault="0091223C" w:rsidP="0075003E">
      <w:pPr>
        <w:tabs>
          <w:tab w:val="left" w:pos="-1080"/>
          <w:tab w:val="left" w:pos="993"/>
        </w:tabs>
        <w:spacing w:after="240" w:line="276" w:lineRule="auto"/>
        <w:jc w:val="both"/>
        <w:rPr>
          <w:rFonts w:ascii="Arial" w:hAnsi="Arial" w:cs="Arial"/>
          <w:b/>
        </w:rPr>
      </w:pPr>
      <w:r w:rsidRPr="0091223C">
        <w:rPr>
          <w:rFonts w:ascii="Arial" w:hAnsi="Arial" w:cs="Arial"/>
          <w:b/>
        </w:rPr>
        <w:t xml:space="preserve">ZADANIE nr 3: </w:t>
      </w:r>
    </w:p>
    <w:p w14:paraId="0B6D8124" w14:textId="77777777" w:rsidR="0091223C" w:rsidRPr="0091223C" w:rsidRDefault="0091223C" w:rsidP="0091223C">
      <w:pPr>
        <w:tabs>
          <w:tab w:val="left" w:pos="-1080"/>
          <w:tab w:val="left" w:pos="993"/>
        </w:tabs>
        <w:spacing w:after="120"/>
        <w:jc w:val="both"/>
        <w:rPr>
          <w:rFonts w:ascii="Arial" w:hAnsi="Arial" w:cs="Arial"/>
        </w:rPr>
      </w:pPr>
      <w:r w:rsidRPr="0091223C">
        <w:rPr>
          <w:rFonts w:ascii="Arial" w:hAnsi="Arial" w:cs="Arial"/>
          <w:b/>
        </w:rPr>
        <w:t xml:space="preserve">Dostawa spawarki światłowodowej z obcinarką wraz z przeprowadzeniem szkolenia. </w:t>
      </w:r>
    </w:p>
    <w:p w14:paraId="02FFFF99" w14:textId="77777777" w:rsidR="0091223C" w:rsidRPr="0091223C" w:rsidRDefault="0091223C" w:rsidP="0091223C">
      <w:pPr>
        <w:spacing w:after="240"/>
        <w:rPr>
          <w:rFonts w:ascii="Arial" w:hAnsi="Arial" w:cs="Arial"/>
          <w:b/>
        </w:rPr>
      </w:pPr>
      <w:r w:rsidRPr="0091223C">
        <w:rPr>
          <w:rFonts w:ascii="Arial" w:hAnsi="Arial" w:cs="Arial"/>
          <w:b/>
        </w:rPr>
        <w:t>Spawarka światłowodowa</w:t>
      </w:r>
    </w:p>
    <w:tbl>
      <w:tblPr>
        <w:tblW w:w="8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837"/>
        <w:gridCol w:w="2977"/>
      </w:tblGrid>
      <w:tr w:rsidR="0091223C" w:rsidRPr="0091223C" w14:paraId="2300098D" w14:textId="77777777" w:rsidTr="0091223C">
        <w:trPr>
          <w:trHeight w:val="56"/>
        </w:trPr>
        <w:tc>
          <w:tcPr>
            <w:tcW w:w="2797" w:type="dxa"/>
          </w:tcPr>
          <w:p w14:paraId="31FD48EE" w14:textId="77777777" w:rsidR="0091223C" w:rsidRPr="0091223C" w:rsidRDefault="0091223C" w:rsidP="0091223C">
            <w:pPr>
              <w:autoSpaceDE w:val="0"/>
              <w:autoSpaceDN w:val="0"/>
              <w:adjustRightInd w:val="0"/>
              <w:jc w:val="center"/>
              <w:rPr>
                <w:rFonts w:ascii="Arial" w:hAnsi="Arial" w:cs="Arial"/>
                <w:b/>
                <w:color w:val="000000"/>
              </w:rPr>
            </w:pPr>
            <w:r w:rsidRPr="0091223C">
              <w:rPr>
                <w:rFonts w:ascii="Arial" w:hAnsi="Arial" w:cs="Arial"/>
                <w:b/>
                <w:color w:val="000000"/>
              </w:rPr>
              <w:t>PARAMETR</w:t>
            </w:r>
          </w:p>
        </w:tc>
        <w:tc>
          <w:tcPr>
            <w:tcW w:w="5814" w:type="dxa"/>
            <w:gridSpan w:val="2"/>
          </w:tcPr>
          <w:p w14:paraId="5CE39CB7" w14:textId="77777777" w:rsidR="0091223C" w:rsidRPr="0091223C" w:rsidRDefault="0091223C" w:rsidP="0091223C">
            <w:pPr>
              <w:autoSpaceDE w:val="0"/>
              <w:autoSpaceDN w:val="0"/>
              <w:adjustRightInd w:val="0"/>
              <w:jc w:val="center"/>
              <w:rPr>
                <w:rFonts w:ascii="Arial" w:hAnsi="Arial" w:cs="Arial"/>
                <w:b/>
                <w:color w:val="000000"/>
              </w:rPr>
            </w:pPr>
            <w:r w:rsidRPr="0091223C">
              <w:rPr>
                <w:rFonts w:ascii="Arial" w:hAnsi="Arial" w:cs="Arial"/>
                <w:b/>
                <w:color w:val="000000"/>
              </w:rPr>
              <w:t>WYMAGANIA</w:t>
            </w:r>
          </w:p>
        </w:tc>
      </w:tr>
      <w:tr w:rsidR="0091223C" w:rsidRPr="0091223C" w14:paraId="536F0222" w14:textId="77777777" w:rsidTr="0091223C">
        <w:trPr>
          <w:trHeight w:val="557"/>
        </w:trPr>
        <w:tc>
          <w:tcPr>
            <w:tcW w:w="2797" w:type="dxa"/>
          </w:tcPr>
          <w:p w14:paraId="537B1D5E"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Opis</w:t>
            </w:r>
          </w:p>
        </w:tc>
        <w:tc>
          <w:tcPr>
            <w:tcW w:w="5814" w:type="dxa"/>
            <w:gridSpan w:val="2"/>
          </w:tcPr>
          <w:p w14:paraId="3522935D" w14:textId="77777777" w:rsidR="0091223C" w:rsidRPr="0091223C" w:rsidRDefault="0091223C" w:rsidP="0090111D">
            <w:pPr>
              <w:numPr>
                <w:ilvl w:val="0"/>
                <w:numId w:val="136"/>
              </w:numPr>
              <w:autoSpaceDE w:val="0"/>
              <w:autoSpaceDN w:val="0"/>
              <w:adjustRightInd w:val="0"/>
              <w:ind w:left="323" w:hanging="323"/>
              <w:contextualSpacing/>
              <w:rPr>
                <w:rFonts w:ascii="Arial" w:hAnsi="Arial" w:cs="Arial"/>
                <w:b/>
                <w:color w:val="000000"/>
              </w:rPr>
            </w:pPr>
            <w:r w:rsidRPr="0091223C">
              <w:rPr>
                <w:rFonts w:ascii="Arial" w:hAnsi="Arial" w:cs="Arial"/>
                <w:color w:val="000000"/>
              </w:rPr>
              <w:t>Spawarka centrująca włókna światłowodowe techniką aktywnego centrowania rdzeń do rdzenia z wykorzystanie systemu optycznego;</w:t>
            </w:r>
          </w:p>
          <w:p w14:paraId="0A7C2610" w14:textId="77777777" w:rsidR="0091223C" w:rsidRPr="0091223C" w:rsidRDefault="0091223C" w:rsidP="0090111D">
            <w:pPr>
              <w:numPr>
                <w:ilvl w:val="0"/>
                <w:numId w:val="136"/>
              </w:numPr>
              <w:autoSpaceDE w:val="0"/>
              <w:autoSpaceDN w:val="0"/>
              <w:adjustRightInd w:val="0"/>
              <w:ind w:left="323" w:hanging="323"/>
              <w:contextualSpacing/>
              <w:rPr>
                <w:rFonts w:ascii="Arial" w:hAnsi="Arial" w:cs="Arial"/>
                <w:color w:val="000000"/>
              </w:rPr>
            </w:pPr>
            <w:r w:rsidRPr="0091223C">
              <w:rPr>
                <w:rFonts w:ascii="Arial" w:hAnsi="Arial" w:cs="Arial"/>
                <w:color w:val="000000"/>
              </w:rPr>
              <w:t>Możliwość wyboru trybu spawania wg rodzaju włókna (automatyczna ocena włókna) i kalibracja wygrzewania włókna;</w:t>
            </w:r>
          </w:p>
          <w:p w14:paraId="57CCEE08" w14:textId="77777777" w:rsidR="0091223C" w:rsidRPr="0091223C" w:rsidRDefault="0091223C" w:rsidP="0090111D">
            <w:pPr>
              <w:numPr>
                <w:ilvl w:val="0"/>
                <w:numId w:val="136"/>
              </w:numPr>
              <w:autoSpaceDE w:val="0"/>
              <w:autoSpaceDN w:val="0"/>
              <w:adjustRightInd w:val="0"/>
              <w:ind w:left="323" w:hanging="323"/>
              <w:contextualSpacing/>
              <w:rPr>
                <w:rFonts w:ascii="Arial" w:hAnsi="Arial" w:cs="Arial"/>
                <w:color w:val="000000"/>
              </w:rPr>
            </w:pPr>
            <w:r w:rsidRPr="0091223C">
              <w:rPr>
                <w:rFonts w:ascii="Arial" w:hAnsi="Arial" w:cs="Arial"/>
                <w:color w:val="000000"/>
              </w:rPr>
              <w:t xml:space="preserve">Liczba spawanych włókien – pojedyncze włókna; </w:t>
            </w:r>
          </w:p>
          <w:p w14:paraId="6BD487EA" w14:textId="77777777" w:rsidR="0091223C" w:rsidRPr="0091223C" w:rsidRDefault="0091223C" w:rsidP="0090111D">
            <w:pPr>
              <w:numPr>
                <w:ilvl w:val="0"/>
                <w:numId w:val="136"/>
              </w:numPr>
              <w:autoSpaceDE w:val="0"/>
              <w:autoSpaceDN w:val="0"/>
              <w:adjustRightInd w:val="0"/>
              <w:ind w:left="323" w:hanging="323"/>
              <w:contextualSpacing/>
              <w:rPr>
                <w:rFonts w:ascii="Arial" w:hAnsi="Arial" w:cs="Arial"/>
                <w:color w:val="000000"/>
              </w:rPr>
            </w:pPr>
            <w:r w:rsidRPr="0091223C">
              <w:rPr>
                <w:rFonts w:ascii="Arial" w:hAnsi="Arial" w:cs="Arial"/>
                <w:color w:val="000000"/>
              </w:rPr>
              <w:t>Akceptowalne włókna: światłowód jednomodowy, światłowód wielomodowy o średnicy płaszcza minimum w zakresie 80 - 150μm.</w:t>
            </w:r>
          </w:p>
        </w:tc>
      </w:tr>
      <w:tr w:rsidR="0091223C" w:rsidRPr="0091223C" w14:paraId="006E5BFD" w14:textId="77777777" w:rsidTr="0091223C">
        <w:trPr>
          <w:trHeight w:val="412"/>
        </w:trPr>
        <w:tc>
          <w:tcPr>
            <w:tcW w:w="2797" w:type="dxa"/>
            <w:vAlign w:val="center"/>
          </w:tcPr>
          <w:p w14:paraId="64B1C25E"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Akceptowane osłonki </w:t>
            </w:r>
          </w:p>
        </w:tc>
        <w:tc>
          <w:tcPr>
            <w:tcW w:w="5814" w:type="dxa"/>
            <w:gridSpan w:val="2"/>
            <w:vAlign w:val="center"/>
          </w:tcPr>
          <w:p w14:paraId="127A7F32"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Termokurczliwe o długości do 66 mm i średnicy do 6.0 mm </w:t>
            </w:r>
          </w:p>
        </w:tc>
      </w:tr>
      <w:tr w:rsidR="0091223C" w:rsidRPr="0091223C" w14:paraId="12B0F2D1" w14:textId="77777777" w:rsidTr="0091223C">
        <w:trPr>
          <w:trHeight w:val="1143"/>
        </w:trPr>
        <w:tc>
          <w:tcPr>
            <w:tcW w:w="2797" w:type="dxa"/>
            <w:vAlign w:val="center"/>
          </w:tcPr>
          <w:p w14:paraId="24CB9C94"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Jakość spawów </w:t>
            </w:r>
          </w:p>
        </w:tc>
        <w:tc>
          <w:tcPr>
            <w:tcW w:w="5814" w:type="dxa"/>
            <w:gridSpan w:val="2"/>
          </w:tcPr>
          <w:p w14:paraId="32429EED"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Tłumienność spawu nie gorsza niż:</w:t>
            </w:r>
          </w:p>
          <w:p w14:paraId="40D7C22D"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(mierzona metodą zgodną ze standardem ITU-T przy użyciu identycznych włókien.)</w:t>
            </w:r>
          </w:p>
          <w:p w14:paraId="304112E6"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ITU-T G.652 : Avg. 0.02dB </w:t>
            </w:r>
          </w:p>
          <w:p w14:paraId="4B7EDBEB"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ITU-T G.651 : Avg. 0.01dB</w:t>
            </w:r>
          </w:p>
          <w:p w14:paraId="5CC7A275"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ITU-T G.653 : Avg. 0.04dB</w:t>
            </w:r>
          </w:p>
          <w:p w14:paraId="71B04568"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ITU-T G.655 : Avg. 0.04dB</w:t>
            </w:r>
          </w:p>
          <w:p w14:paraId="12639DFF"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ITU-T G.657 : Avg. 0.02dB</w:t>
            </w:r>
          </w:p>
        </w:tc>
      </w:tr>
      <w:tr w:rsidR="0091223C" w:rsidRPr="0091223C" w14:paraId="2146625C" w14:textId="77777777" w:rsidTr="0091223C">
        <w:trPr>
          <w:trHeight w:val="562"/>
        </w:trPr>
        <w:tc>
          <w:tcPr>
            <w:tcW w:w="2797" w:type="dxa"/>
            <w:vAlign w:val="center"/>
          </w:tcPr>
          <w:p w14:paraId="295FF1BA"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Warunki środowiskowe pracy</w:t>
            </w:r>
          </w:p>
        </w:tc>
        <w:tc>
          <w:tcPr>
            <w:tcW w:w="5814" w:type="dxa"/>
            <w:gridSpan w:val="2"/>
            <w:vAlign w:val="center"/>
          </w:tcPr>
          <w:p w14:paraId="60C93014"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Spawarka przystosowana do pracy w temperatura </w:t>
            </w:r>
            <w:r w:rsidRPr="0091223C">
              <w:rPr>
                <w:rFonts w:ascii="Arial" w:hAnsi="Arial" w:cs="Arial"/>
                <w:color w:val="000000"/>
              </w:rPr>
              <w:br/>
              <w:t>w zakresie minimum od -10 do 50</w:t>
            </w:r>
            <w:r w:rsidRPr="0091223C">
              <w:rPr>
                <w:rFonts w:ascii="Arial" w:hAnsi="Arial" w:cs="Arial"/>
                <w:color w:val="000000"/>
                <w:vertAlign w:val="superscript"/>
              </w:rPr>
              <w:t>o</w:t>
            </w:r>
            <w:r w:rsidRPr="0091223C">
              <w:rPr>
                <w:rFonts w:ascii="Arial" w:hAnsi="Arial" w:cs="Arial"/>
                <w:color w:val="000000"/>
              </w:rPr>
              <w:t xml:space="preserve"> C oraz wilgotności do 95%, pyłoszczelna, zwiększona odporność uderzeniowa</w:t>
            </w:r>
          </w:p>
        </w:tc>
      </w:tr>
      <w:tr w:rsidR="0091223C" w:rsidRPr="0091223C" w14:paraId="42605576" w14:textId="77777777" w:rsidTr="0091223C">
        <w:trPr>
          <w:trHeight w:val="56"/>
        </w:trPr>
        <w:tc>
          <w:tcPr>
            <w:tcW w:w="2797" w:type="dxa"/>
            <w:vAlign w:val="center"/>
          </w:tcPr>
          <w:p w14:paraId="243816E6"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Zasilacz </w:t>
            </w:r>
          </w:p>
        </w:tc>
        <w:tc>
          <w:tcPr>
            <w:tcW w:w="5814" w:type="dxa"/>
            <w:gridSpan w:val="2"/>
            <w:vAlign w:val="center"/>
          </w:tcPr>
          <w:p w14:paraId="16D3473B"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Dostosowany do zasilania zgodnie z norma PN-IEC 60038 (230V/50Hz)</w:t>
            </w:r>
          </w:p>
        </w:tc>
      </w:tr>
      <w:tr w:rsidR="0091223C" w:rsidRPr="0091223C" w14:paraId="0C6E0FF0" w14:textId="77777777" w:rsidTr="0091223C">
        <w:trPr>
          <w:trHeight w:val="60"/>
        </w:trPr>
        <w:tc>
          <w:tcPr>
            <w:tcW w:w="2797" w:type="dxa"/>
            <w:vAlign w:val="center"/>
          </w:tcPr>
          <w:p w14:paraId="04BB5E19"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lastRenderedPageBreak/>
              <w:t xml:space="preserve">Bateria </w:t>
            </w:r>
          </w:p>
        </w:tc>
        <w:tc>
          <w:tcPr>
            <w:tcW w:w="5814" w:type="dxa"/>
            <w:gridSpan w:val="2"/>
            <w:vAlign w:val="center"/>
          </w:tcPr>
          <w:p w14:paraId="23158A79"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Zapewniająca minimum 100 cykli spawania i wygrzewania oraz o żywotności minimum 200 ładowań</w:t>
            </w:r>
          </w:p>
        </w:tc>
      </w:tr>
      <w:tr w:rsidR="0091223C" w:rsidRPr="0091223C" w14:paraId="097C12FC" w14:textId="77777777" w:rsidTr="0091223C">
        <w:trPr>
          <w:trHeight w:val="194"/>
        </w:trPr>
        <w:tc>
          <w:tcPr>
            <w:tcW w:w="2797" w:type="dxa"/>
            <w:vMerge w:val="restart"/>
            <w:vAlign w:val="center"/>
          </w:tcPr>
          <w:p w14:paraId="756624B4"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Porty komunikacyjne</w:t>
            </w:r>
          </w:p>
        </w:tc>
        <w:tc>
          <w:tcPr>
            <w:tcW w:w="2837" w:type="dxa"/>
            <w:vAlign w:val="center"/>
          </w:tcPr>
          <w:p w14:paraId="6A9B0845"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Do komputera </w:t>
            </w:r>
          </w:p>
        </w:tc>
        <w:tc>
          <w:tcPr>
            <w:tcW w:w="2977" w:type="dxa"/>
          </w:tcPr>
          <w:p w14:paraId="58993B12"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USB2.0 Mini B </w:t>
            </w:r>
          </w:p>
        </w:tc>
      </w:tr>
      <w:tr w:rsidR="0091223C" w:rsidRPr="0091223C" w14:paraId="1D399133" w14:textId="77777777" w:rsidTr="0091223C">
        <w:trPr>
          <w:trHeight w:val="124"/>
        </w:trPr>
        <w:tc>
          <w:tcPr>
            <w:tcW w:w="2797" w:type="dxa"/>
            <w:vMerge/>
            <w:vAlign w:val="center"/>
          </w:tcPr>
          <w:p w14:paraId="77F1012B" w14:textId="77777777" w:rsidR="0091223C" w:rsidRPr="0091223C" w:rsidRDefault="0091223C" w:rsidP="0091223C">
            <w:pPr>
              <w:autoSpaceDE w:val="0"/>
              <w:autoSpaceDN w:val="0"/>
              <w:adjustRightInd w:val="0"/>
              <w:rPr>
                <w:rFonts w:ascii="Arial" w:hAnsi="Arial" w:cs="Arial"/>
                <w:color w:val="000000"/>
              </w:rPr>
            </w:pPr>
          </w:p>
        </w:tc>
        <w:tc>
          <w:tcPr>
            <w:tcW w:w="2837" w:type="dxa"/>
            <w:vAlign w:val="center"/>
          </w:tcPr>
          <w:p w14:paraId="73C6D497"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Zewnętrzna lampa LED </w:t>
            </w:r>
          </w:p>
        </w:tc>
        <w:tc>
          <w:tcPr>
            <w:tcW w:w="2977" w:type="dxa"/>
          </w:tcPr>
          <w:p w14:paraId="2DD69C5E"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USB2.0 A, DC5V, 500mA </w:t>
            </w:r>
          </w:p>
        </w:tc>
      </w:tr>
      <w:tr w:rsidR="0091223C" w:rsidRPr="0091223C" w14:paraId="25C64E1D" w14:textId="77777777" w:rsidTr="0091223C">
        <w:trPr>
          <w:trHeight w:val="124"/>
        </w:trPr>
        <w:tc>
          <w:tcPr>
            <w:tcW w:w="2797" w:type="dxa"/>
            <w:vMerge/>
            <w:vAlign w:val="center"/>
          </w:tcPr>
          <w:p w14:paraId="44841D34" w14:textId="77777777" w:rsidR="0091223C" w:rsidRPr="0091223C" w:rsidRDefault="0091223C" w:rsidP="0091223C">
            <w:pPr>
              <w:autoSpaceDE w:val="0"/>
              <w:autoSpaceDN w:val="0"/>
              <w:adjustRightInd w:val="0"/>
              <w:rPr>
                <w:rFonts w:ascii="Arial" w:hAnsi="Arial" w:cs="Arial"/>
                <w:color w:val="000000"/>
              </w:rPr>
            </w:pPr>
          </w:p>
        </w:tc>
        <w:tc>
          <w:tcPr>
            <w:tcW w:w="2837" w:type="dxa"/>
            <w:vAlign w:val="center"/>
          </w:tcPr>
          <w:p w14:paraId="1B613F44"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Stripper termiczny</w:t>
            </w:r>
          </w:p>
        </w:tc>
        <w:tc>
          <w:tcPr>
            <w:tcW w:w="2977" w:type="dxa"/>
          </w:tcPr>
          <w:p w14:paraId="7CC4D257"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Mini DIN 6pin DC12V, Max. 1A </w:t>
            </w:r>
          </w:p>
        </w:tc>
      </w:tr>
      <w:tr w:rsidR="0091223C" w:rsidRPr="0091223C" w14:paraId="17E363DB" w14:textId="77777777" w:rsidTr="0091223C">
        <w:trPr>
          <w:trHeight w:val="56"/>
        </w:trPr>
        <w:tc>
          <w:tcPr>
            <w:tcW w:w="2797" w:type="dxa"/>
            <w:vMerge/>
            <w:vAlign w:val="center"/>
          </w:tcPr>
          <w:p w14:paraId="43AF87C6" w14:textId="77777777" w:rsidR="0091223C" w:rsidRPr="0091223C" w:rsidRDefault="0091223C" w:rsidP="0091223C">
            <w:pPr>
              <w:autoSpaceDE w:val="0"/>
              <w:autoSpaceDN w:val="0"/>
              <w:adjustRightInd w:val="0"/>
              <w:rPr>
                <w:rFonts w:ascii="Arial" w:hAnsi="Arial" w:cs="Arial"/>
                <w:color w:val="000000"/>
              </w:rPr>
            </w:pPr>
          </w:p>
        </w:tc>
        <w:tc>
          <w:tcPr>
            <w:tcW w:w="2837" w:type="dxa"/>
            <w:vAlign w:val="center"/>
          </w:tcPr>
          <w:p w14:paraId="3FF89D95"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Bezprzewodowe</w:t>
            </w:r>
          </w:p>
        </w:tc>
        <w:tc>
          <w:tcPr>
            <w:tcW w:w="2977" w:type="dxa"/>
          </w:tcPr>
          <w:p w14:paraId="3FC23120"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Bluetooth 4.1 LE </w:t>
            </w:r>
          </w:p>
        </w:tc>
      </w:tr>
      <w:tr w:rsidR="0091223C" w:rsidRPr="0091223C" w14:paraId="1D7A922A" w14:textId="77777777" w:rsidTr="0091223C">
        <w:trPr>
          <w:trHeight w:val="56"/>
        </w:trPr>
        <w:tc>
          <w:tcPr>
            <w:tcW w:w="2797" w:type="dxa"/>
            <w:vAlign w:val="center"/>
          </w:tcPr>
          <w:p w14:paraId="097A8A20"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Wyposażenie</w:t>
            </w:r>
          </w:p>
        </w:tc>
        <w:tc>
          <w:tcPr>
            <w:tcW w:w="5814" w:type="dxa"/>
            <w:gridSpan w:val="2"/>
            <w:vAlign w:val="center"/>
          </w:tcPr>
          <w:p w14:paraId="3D119EA1" w14:textId="77777777" w:rsidR="0091223C" w:rsidRPr="0091223C" w:rsidRDefault="0091223C" w:rsidP="0090111D">
            <w:pPr>
              <w:numPr>
                <w:ilvl w:val="0"/>
                <w:numId w:val="137"/>
              </w:numPr>
              <w:autoSpaceDE w:val="0"/>
              <w:autoSpaceDN w:val="0"/>
              <w:adjustRightInd w:val="0"/>
              <w:ind w:left="315" w:hanging="315"/>
              <w:contextualSpacing/>
              <w:rPr>
                <w:rFonts w:ascii="Arial" w:hAnsi="Arial" w:cs="Arial"/>
                <w:color w:val="000000"/>
              </w:rPr>
            </w:pPr>
            <w:r w:rsidRPr="0091223C">
              <w:rPr>
                <w:rFonts w:ascii="Arial" w:hAnsi="Arial" w:cs="Arial"/>
                <w:color w:val="000000"/>
              </w:rPr>
              <w:t xml:space="preserve">Standardowe wyposażenie producenta w tym: bateria, zasilacz AC, kabel zasilający, kabel USB, pas do spawarki, elektrody – minimum 1 para, walizka transportowa, stolik roboczy, ściągacz powłoki; </w:t>
            </w:r>
          </w:p>
          <w:p w14:paraId="67FF5862" w14:textId="77777777" w:rsidR="0091223C" w:rsidRPr="0091223C" w:rsidRDefault="0091223C" w:rsidP="0090111D">
            <w:pPr>
              <w:numPr>
                <w:ilvl w:val="0"/>
                <w:numId w:val="137"/>
              </w:numPr>
              <w:autoSpaceDE w:val="0"/>
              <w:autoSpaceDN w:val="0"/>
              <w:adjustRightInd w:val="0"/>
              <w:ind w:left="315" w:hanging="315"/>
              <w:contextualSpacing/>
              <w:rPr>
                <w:rFonts w:ascii="Arial" w:hAnsi="Arial" w:cs="Arial"/>
                <w:color w:val="000000"/>
              </w:rPr>
            </w:pPr>
            <w:r w:rsidRPr="0091223C">
              <w:rPr>
                <w:rFonts w:ascii="Arial" w:hAnsi="Arial" w:cs="Arial"/>
                <w:color w:val="000000"/>
              </w:rPr>
              <w:t>Zapasowa bateria – 1 szt.;</w:t>
            </w:r>
          </w:p>
          <w:p w14:paraId="49EE95E5" w14:textId="77777777" w:rsidR="0091223C" w:rsidRPr="0091223C" w:rsidRDefault="0091223C" w:rsidP="0090111D">
            <w:pPr>
              <w:numPr>
                <w:ilvl w:val="0"/>
                <w:numId w:val="137"/>
              </w:numPr>
              <w:autoSpaceDE w:val="0"/>
              <w:autoSpaceDN w:val="0"/>
              <w:adjustRightInd w:val="0"/>
              <w:ind w:left="315" w:hanging="315"/>
              <w:contextualSpacing/>
              <w:rPr>
                <w:rFonts w:ascii="Arial" w:hAnsi="Arial" w:cs="Arial"/>
                <w:color w:val="000000"/>
              </w:rPr>
            </w:pPr>
            <w:r w:rsidRPr="0091223C">
              <w:rPr>
                <w:rFonts w:ascii="Arial" w:hAnsi="Arial" w:cs="Arial"/>
                <w:color w:val="000000"/>
              </w:rPr>
              <w:t>Zapasowe elektrody – 2 pary;</w:t>
            </w:r>
          </w:p>
          <w:p w14:paraId="60F95A6A" w14:textId="77777777" w:rsidR="0091223C" w:rsidRPr="0091223C" w:rsidRDefault="0091223C" w:rsidP="0090111D">
            <w:pPr>
              <w:numPr>
                <w:ilvl w:val="0"/>
                <w:numId w:val="137"/>
              </w:numPr>
              <w:autoSpaceDE w:val="0"/>
              <w:autoSpaceDN w:val="0"/>
              <w:adjustRightInd w:val="0"/>
              <w:ind w:left="315" w:hanging="315"/>
              <w:contextualSpacing/>
              <w:rPr>
                <w:rFonts w:ascii="Arial" w:hAnsi="Arial" w:cs="Arial"/>
                <w:color w:val="000000"/>
              </w:rPr>
            </w:pPr>
            <w:r w:rsidRPr="0091223C">
              <w:rPr>
                <w:rFonts w:ascii="Arial" w:hAnsi="Arial" w:cs="Arial"/>
                <w:color w:val="000000"/>
              </w:rPr>
              <w:t>Docisk włókna: Średnica płaszcza 250μm – 1 szt., Średnica płaszcza 900μm – 1 szt., 900μm / 2mm – 1 szt., 900μm / 3mm – 1 szt.</w:t>
            </w:r>
          </w:p>
          <w:p w14:paraId="590E87BF" w14:textId="77777777" w:rsidR="0091223C" w:rsidRPr="0091223C" w:rsidRDefault="0091223C" w:rsidP="0090111D">
            <w:pPr>
              <w:numPr>
                <w:ilvl w:val="0"/>
                <w:numId w:val="137"/>
              </w:numPr>
              <w:autoSpaceDE w:val="0"/>
              <w:autoSpaceDN w:val="0"/>
              <w:adjustRightInd w:val="0"/>
              <w:ind w:left="315" w:hanging="315"/>
              <w:contextualSpacing/>
              <w:rPr>
                <w:rFonts w:ascii="Arial" w:hAnsi="Arial" w:cs="Arial"/>
                <w:color w:val="000000"/>
              </w:rPr>
            </w:pPr>
            <w:r w:rsidRPr="0091223C">
              <w:rPr>
                <w:rFonts w:ascii="Arial" w:hAnsi="Arial" w:cs="Arial"/>
                <w:color w:val="000000"/>
              </w:rPr>
              <w:t>Osłonki spawu: 60mm max. średnica płaszcza 900μm – 50 szt., 40mm max. średnica płaszcza 900μm – 50 szt., z materiałów niemagnetycznych – 50 szt.;</w:t>
            </w:r>
          </w:p>
        </w:tc>
      </w:tr>
    </w:tbl>
    <w:p w14:paraId="02461EB1" w14:textId="77777777" w:rsidR="0091223C" w:rsidRPr="0091223C" w:rsidRDefault="0091223C" w:rsidP="0091223C">
      <w:pPr>
        <w:rPr>
          <w:rFonts w:ascii="Arial" w:hAnsi="Arial" w:cs="Arial"/>
        </w:rPr>
      </w:pPr>
    </w:p>
    <w:p w14:paraId="57142013" w14:textId="77777777" w:rsidR="0091223C" w:rsidRPr="0091223C" w:rsidRDefault="0091223C" w:rsidP="0091223C">
      <w:pPr>
        <w:spacing w:after="240"/>
        <w:jc w:val="center"/>
        <w:rPr>
          <w:rFonts w:ascii="Arial" w:hAnsi="Arial" w:cs="Arial"/>
          <w:b/>
        </w:rPr>
      </w:pPr>
      <w:r w:rsidRPr="0091223C">
        <w:rPr>
          <w:rFonts w:ascii="Arial" w:hAnsi="Arial" w:cs="Arial"/>
          <w:b/>
        </w:rPr>
        <w:t>Obcinarka włókien światłowodowych (kompatybilna z dostarczoną spawarką)</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16"/>
        <w:gridCol w:w="6521"/>
      </w:tblGrid>
      <w:tr w:rsidR="0091223C" w:rsidRPr="0091223C" w14:paraId="580E0B98" w14:textId="77777777" w:rsidTr="0091223C">
        <w:trPr>
          <w:trHeight w:val="56"/>
        </w:trPr>
        <w:tc>
          <w:tcPr>
            <w:tcW w:w="2796" w:type="dxa"/>
            <w:gridSpan w:val="2"/>
          </w:tcPr>
          <w:p w14:paraId="3A1F6673" w14:textId="77777777" w:rsidR="0091223C" w:rsidRPr="0091223C" w:rsidRDefault="0091223C" w:rsidP="0091223C">
            <w:pPr>
              <w:autoSpaceDE w:val="0"/>
              <w:autoSpaceDN w:val="0"/>
              <w:adjustRightInd w:val="0"/>
              <w:jc w:val="center"/>
              <w:rPr>
                <w:rFonts w:ascii="Arial" w:hAnsi="Arial" w:cs="Arial"/>
                <w:b/>
                <w:color w:val="000000"/>
              </w:rPr>
            </w:pPr>
            <w:r w:rsidRPr="0091223C">
              <w:rPr>
                <w:rFonts w:ascii="Arial" w:hAnsi="Arial" w:cs="Arial"/>
                <w:b/>
                <w:color w:val="000000"/>
              </w:rPr>
              <w:t>PARAMETR</w:t>
            </w:r>
          </w:p>
        </w:tc>
        <w:tc>
          <w:tcPr>
            <w:tcW w:w="6521" w:type="dxa"/>
          </w:tcPr>
          <w:p w14:paraId="61AA29AF" w14:textId="77777777" w:rsidR="0091223C" w:rsidRPr="0091223C" w:rsidRDefault="0091223C" w:rsidP="0091223C">
            <w:pPr>
              <w:autoSpaceDE w:val="0"/>
              <w:autoSpaceDN w:val="0"/>
              <w:adjustRightInd w:val="0"/>
              <w:jc w:val="center"/>
              <w:rPr>
                <w:rFonts w:ascii="Arial" w:hAnsi="Arial" w:cs="Arial"/>
                <w:b/>
                <w:color w:val="000000"/>
              </w:rPr>
            </w:pPr>
            <w:r w:rsidRPr="0091223C">
              <w:rPr>
                <w:rFonts w:ascii="Arial" w:hAnsi="Arial" w:cs="Arial"/>
                <w:b/>
                <w:color w:val="000000"/>
              </w:rPr>
              <w:t>WYMAGANIA</w:t>
            </w:r>
          </w:p>
        </w:tc>
      </w:tr>
      <w:tr w:rsidR="0091223C" w:rsidRPr="0091223C" w14:paraId="75C621B2" w14:textId="77777777" w:rsidTr="0091223C">
        <w:trPr>
          <w:trHeight w:val="124"/>
        </w:trPr>
        <w:tc>
          <w:tcPr>
            <w:tcW w:w="2796" w:type="dxa"/>
            <w:gridSpan w:val="2"/>
          </w:tcPr>
          <w:p w14:paraId="2DDFAB13"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Akceptowane włókna </w:t>
            </w:r>
          </w:p>
        </w:tc>
        <w:tc>
          <w:tcPr>
            <w:tcW w:w="6521" w:type="dxa"/>
          </w:tcPr>
          <w:p w14:paraId="78B2BE1B"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Włókna jednomodowe i włókna wielomodowe.</w:t>
            </w:r>
          </w:p>
          <w:p w14:paraId="7C341993"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Możliwość cięcia włókien wstęgowych (do 12 włókien we wstędze)</w:t>
            </w:r>
          </w:p>
        </w:tc>
      </w:tr>
      <w:tr w:rsidR="0091223C" w:rsidRPr="0091223C" w14:paraId="0FB47A2E" w14:textId="77777777" w:rsidTr="0091223C">
        <w:trPr>
          <w:trHeight w:val="418"/>
        </w:trPr>
        <w:tc>
          <w:tcPr>
            <w:tcW w:w="2796" w:type="dxa"/>
            <w:gridSpan w:val="2"/>
            <w:vAlign w:val="center"/>
          </w:tcPr>
          <w:p w14:paraId="4D07AF43"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Akceptowane pokrycie </w:t>
            </w:r>
          </w:p>
        </w:tc>
        <w:tc>
          <w:tcPr>
            <w:tcW w:w="6521" w:type="dxa"/>
            <w:vAlign w:val="center"/>
          </w:tcPr>
          <w:p w14:paraId="3ADB7216"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Włókna o średnicy pokrycia 250 μm i 900 μm. </w:t>
            </w:r>
          </w:p>
        </w:tc>
      </w:tr>
      <w:tr w:rsidR="0091223C" w:rsidRPr="0091223C" w14:paraId="047AE82A" w14:textId="77777777" w:rsidTr="0091223C">
        <w:trPr>
          <w:trHeight w:val="56"/>
        </w:trPr>
        <w:tc>
          <w:tcPr>
            <w:tcW w:w="2796" w:type="dxa"/>
            <w:gridSpan w:val="2"/>
          </w:tcPr>
          <w:p w14:paraId="19BFF56E"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Żywotność ostrza</w:t>
            </w:r>
          </w:p>
        </w:tc>
        <w:tc>
          <w:tcPr>
            <w:tcW w:w="6521" w:type="dxa"/>
          </w:tcPr>
          <w:p w14:paraId="743731B5"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Minimum 45 000 cięć </w:t>
            </w:r>
          </w:p>
        </w:tc>
      </w:tr>
      <w:tr w:rsidR="0091223C" w:rsidRPr="0091223C" w14:paraId="5AD4A173" w14:textId="77777777" w:rsidTr="0091223C">
        <w:trPr>
          <w:trHeight w:val="562"/>
        </w:trPr>
        <w:tc>
          <w:tcPr>
            <w:tcW w:w="2796" w:type="dxa"/>
            <w:gridSpan w:val="2"/>
            <w:vAlign w:val="center"/>
          </w:tcPr>
          <w:p w14:paraId="7A294D06"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Warunki środowiskowe  pracy</w:t>
            </w:r>
          </w:p>
        </w:tc>
        <w:tc>
          <w:tcPr>
            <w:tcW w:w="6521" w:type="dxa"/>
            <w:vAlign w:val="center"/>
          </w:tcPr>
          <w:p w14:paraId="1D7CE11C"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Obcinarka przystosowana do pracy w temperatura </w:t>
            </w:r>
            <w:r w:rsidRPr="0091223C">
              <w:rPr>
                <w:rFonts w:ascii="Arial" w:hAnsi="Arial" w:cs="Arial"/>
                <w:color w:val="000000"/>
              </w:rPr>
              <w:br/>
              <w:t>w zakresie minimum od -10 do 50</w:t>
            </w:r>
            <w:r w:rsidRPr="0091223C">
              <w:rPr>
                <w:rFonts w:ascii="Arial" w:hAnsi="Arial" w:cs="Arial"/>
                <w:color w:val="000000"/>
                <w:vertAlign w:val="superscript"/>
              </w:rPr>
              <w:t>o</w:t>
            </w:r>
            <w:r w:rsidRPr="0091223C">
              <w:rPr>
                <w:rFonts w:ascii="Arial" w:hAnsi="Arial" w:cs="Arial"/>
                <w:color w:val="000000"/>
              </w:rPr>
              <w:t xml:space="preserve"> C oraz wilgotności do 95%.</w:t>
            </w:r>
          </w:p>
        </w:tc>
      </w:tr>
      <w:tr w:rsidR="0091223C" w:rsidRPr="0091223C" w14:paraId="5D731599" w14:textId="77777777" w:rsidTr="0091223C">
        <w:trPr>
          <w:trHeight w:val="56"/>
        </w:trPr>
        <w:tc>
          <w:tcPr>
            <w:tcW w:w="2780" w:type="dxa"/>
          </w:tcPr>
          <w:p w14:paraId="2A428E0C"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Rodzaj zasilania</w:t>
            </w:r>
          </w:p>
        </w:tc>
        <w:tc>
          <w:tcPr>
            <w:tcW w:w="6537" w:type="dxa"/>
            <w:gridSpan w:val="2"/>
          </w:tcPr>
          <w:p w14:paraId="565030F5"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Zasilanie z baterii</w:t>
            </w:r>
          </w:p>
        </w:tc>
      </w:tr>
      <w:tr w:rsidR="0091223C" w:rsidRPr="0091223C" w14:paraId="3D9802D3" w14:textId="77777777" w:rsidTr="0091223C">
        <w:trPr>
          <w:trHeight w:val="706"/>
        </w:trPr>
        <w:tc>
          <w:tcPr>
            <w:tcW w:w="2796" w:type="dxa"/>
            <w:gridSpan w:val="2"/>
            <w:vAlign w:val="center"/>
          </w:tcPr>
          <w:p w14:paraId="23106C52"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 xml:space="preserve">Inne funkcje </w:t>
            </w:r>
          </w:p>
        </w:tc>
        <w:tc>
          <w:tcPr>
            <w:tcW w:w="6521" w:type="dxa"/>
            <w:vAlign w:val="center"/>
          </w:tcPr>
          <w:p w14:paraId="4818422E" w14:textId="77777777" w:rsidR="0091223C" w:rsidRPr="0091223C" w:rsidRDefault="0091223C" w:rsidP="0090111D">
            <w:pPr>
              <w:numPr>
                <w:ilvl w:val="0"/>
                <w:numId w:val="138"/>
              </w:numPr>
              <w:autoSpaceDE w:val="0"/>
              <w:autoSpaceDN w:val="0"/>
              <w:adjustRightInd w:val="0"/>
              <w:ind w:left="315" w:hanging="315"/>
              <w:contextualSpacing/>
              <w:rPr>
                <w:rFonts w:ascii="Arial" w:hAnsi="Arial" w:cs="Arial"/>
                <w:color w:val="000000"/>
              </w:rPr>
            </w:pPr>
            <w:r w:rsidRPr="0091223C">
              <w:rPr>
                <w:rFonts w:ascii="Arial" w:hAnsi="Arial" w:cs="Arial"/>
                <w:color w:val="000000"/>
              </w:rPr>
              <w:t>Połączenie z spawarką przez Bluetooth;</w:t>
            </w:r>
          </w:p>
          <w:p w14:paraId="65AFC7FC" w14:textId="77777777" w:rsidR="0091223C" w:rsidRPr="0091223C" w:rsidRDefault="0091223C" w:rsidP="0090111D">
            <w:pPr>
              <w:numPr>
                <w:ilvl w:val="0"/>
                <w:numId w:val="138"/>
              </w:numPr>
              <w:autoSpaceDE w:val="0"/>
              <w:autoSpaceDN w:val="0"/>
              <w:adjustRightInd w:val="0"/>
              <w:ind w:left="315" w:hanging="315"/>
              <w:contextualSpacing/>
              <w:rPr>
                <w:rFonts w:ascii="Arial" w:hAnsi="Arial" w:cs="Arial"/>
                <w:color w:val="000000"/>
              </w:rPr>
            </w:pPr>
            <w:r w:rsidRPr="0091223C">
              <w:rPr>
                <w:rFonts w:ascii="Arial" w:hAnsi="Arial" w:cs="Arial"/>
                <w:color w:val="000000"/>
              </w:rPr>
              <w:t>Automatyczna rotacja obrotem ostrza;</w:t>
            </w:r>
          </w:p>
          <w:p w14:paraId="2397F041" w14:textId="77777777" w:rsidR="0091223C" w:rsidRPr="0091223C" w:rsidRDefault="0091223C" w:rsidP="0090111D">
            <w:pPr>
              <w:numPr>
                <w:ilvl w:val="0"/>
                <w:numId w:val="138"/>
              </w:numPr>
              <w:autoSpaceDE w:val="0"/>
              <w:autoSpaceDN w:val="0"/>
              <w:adjustRightInd w:val="0"/>
              <w:ind w:left="315" w:hanging="315"/>
              <w:contextualSpacing/>
              <w:rPr>
                <w:rFonts w:ascii="Arial" w:hAnsi="Arial" w:cs="Arial"/>
                <w:color w:val="000000"/>
              </w:rPr>
            </w:pPr>
            <w:r w:rsidRPr="0091223C">
              <w:rPr>
                <w:rFonts w:ascii="Arial" w:hAnsi="Arial" w:cs="Arial"/>
                <w:color w:val="000000"/>
              </w:rPr>
              <w:t>Ręczne pokrętło rotacji obrotem ostrza;</w:t>
            </w:r>
          </w:p>
          <w:p w14:paraId="16E8C20F" w14:textId="77777777" w:rsidR="0091223C" w:rsidRPr="0091223C" w:rsidRDefault="0091223C" w:rsidP="0090111D">
            <w:pPr>
              <w:numPr>
                <w:ilvl w:val="0"/>
                <w:numId w:val="138"/>
              </w:numPr>
              <w:autoSpaceDE w:val="0"/>
              <w:autoSpaceDN w:val="0"/>
              <w:adjustRightInd w:val="0"/>
              <w:ind w:left="315" w:hanging="315"/>
              <w:contextualSpacing/>
              <w:rPr>
                <w:rFonts w:ascii="Arial" w:hAnsi="Arial" w:cs="Arial"/>
                <w:color w:val="000000"/>
              </w:rPr>
            </w:pPr>
            <w:r w:rsidRPr="0091223C">
              <w:rPr>
                <w:rFonts w:ascii="Arial" w:hAnsi="Arial" w:cs="Arial"/>
                <w:color w:val="000000"/>
              </w:rPr>
              <w:t>Wymienne ostrze;</w:t>
            </w:r>
          </w:p>
          <w:p w14:paraId="7A69881F" w14:textId="77777777" w:rsidR="0091223C" w:rsidRPr="0091223C" w:rsidRDefault="0091223C" w:rsidP="0090111D">
            <w:pPr>
              <w:numPr>
                <w:ilvl w:val="0"/>
                <w:numId w:val="138"/>
              </w:numPr>
              <w:autoSpaceDE w:val="0"/>
              <w:autoSpaceDN w:val="0"/>
              <w:adjustRightInd w:val="0"/>
              <w:ind w:left="315" w:hanging="315"/>
              <w:contextualSpacing/>
              <w:rPr>
                <w:rFonts w:ascii="Arial" w:hAnsi="Arial" w:cs="Arial"/>
                <w:color w:val="000000"/>
              </w:rPr>
            </w:pPr>
            <w:r w:rsidRPr="0091223C">
              <w:rPr>
                <w:rFonts w:ascii="Arial" w:hAnsi="Arial" w:cs="Arial"/>
                <w:color w:val="000000"/>
              </w:rPr>
              <w:t>Wymienny zacisk.</w:t>
            </w:r>
          </w:p>
        </w:tc>
      </w:tr>
      <w:tr w:rsidR="0091223C" w:rsidRPr="0091223C" w14:paraId="7F5707A7" w14:textId="77777777" w:rsidTr="0091223C">
        <w:trPr>
          <w:trHeight w:val="427"/>
        </w:trPr>
        <w:tc>
          <w:tcPr>
            <w:tcW w:w="2796" w:type="dxa"/>
            <w:gridSpan w:val="2"/>
            <w:vAlign w:val="center"/>
          </w:tcPr>
          <w:p w14:paraId="0BB13258" w14:textId="77777777" w:rsidR="0091223C" w:rsidRPr="0091223C" w:rsidRDefault="0091223C" w:rsidP="0091223C">
            <w:pPr>
              <w:autoSpaceDE w:val="0"/>
              <w:autoSpaceDN w:val="0"/>
              <w:adjustRightInd w:val="0"/>
              <w:rPr>
                <w:rFonts w:ascii="Arial" w:hAnsi="Arial" w:cs="Arial"/>
                <w:color w:val="000000"/>
              </w:rPr>
            </w:pPr>
            <w:r w:rsidRPr="0091223C">
              <w:rPr>
                <w:rFonts w:ascii="Arial" w:hAnsi="Arial" w:cs="Arial"/>
                <w:color w:val="000000"/>
              </w:rPr>
              <w:t>Wyposażenie dodatkowe</w:t>
            </w:r>
          </w:p>
        </w:tc>
        <w:tc>
          <w:tcPr>
            <w:tcW w:w="6521" w:type="dxa"/>
            <w:vAlign w:val="center"/>
          </w:tcPr>
          <w:p w14:paraId="27E51DB5" w14:textId="77777777" w:rsidR="0091223C" w:rsidRPr="0091223C" w:rsidRDefault="0091223C" w:rsidP="0090111D">
            <w:pPr>
              <w:numPr>
                <w:ilvl w:val="0"/>
                <w:numId w:val="139"/>
              </w:numPr>
              <w:autoSpaceDE w:val="0"/>
              <w:autoSpaceDN w:val="0"/>
              <w:adjustRightInd w:val="0"/>
              <w:ind w:left="315" w:hanging="315"/>
              <w:contextualSpacing/>
              <w:rPr>
                <w:rFonts w:ascii="Arial" w:hAnsi="Arial" w:cs="Arial"/>
              </w:rPr>
            </w:pPr>
            <w:r w:rsidRPr="0091223C">
              <w:rPr>
                <w:rFonts w:ascii="Arial" w:hAnsi="Arial" w:cs="Arial"/>
              </w:rPr>
              <w:t>Zapasowe ostrze – 1 szt.;</w:t>
            </w:r>
          </w:p>
          <w:p w14:paraId="1BB16406" w14:textId="77777777" w:rsidR="0091223C" w:rsidRPr="0091223C" w:rsidRDefault="0091223C" w:rsidP="0090111D">
            <w:pPr>
              <w:numPr>
                <w:ilvl w:val="0"/>
                <w:numId w:val="139"/>
              </w:numPr>
              <w:autoSpaceDE w:val="0"/>
              <w:autoSpaceDN w:val="0"/>
              <w:adjustRightInd w:val="0"/>
              <w:ind w:left="315" w:hanging="315"/>
              <w:contextualSpacing/>
              <w:rPr>
                <w:rFonts w:ascii="Arial" w:hAnsi="Arial" w:cs="Arial"/>
                <w:color w:val="000000"/>
              </w:rPr>
            </w:pPr>
            <w:r w:rsidRPr="0091223C">
              <w:rPr>
                <w:rFonts w:ascii="Arial" w:hAnsi="Arial" w:cs="Arial"/>
              </w:rPr>
              <w:t>Zapasowy zacisk – 1 szt.</w:t>
            </w:r>
          </w:p>
        </w:tc>
      </w:tr>
    </w:tbl>
    <w:p w14:paraId="48CD8AD4" w14:textId="77777777" w:rsidR="0091223C" w:rsidRPr="0091223C" w:rsidRDefault="0091223C" w:rsidP="0091223C">
      <w:pPr>
        <w:rPr>
          <w:rFonts w:ascii="Arial" w:hAnsi="Arial" w:cs="Arial"/>
        </w:rPr>
      </w:pPr>
    </w:p>
    <w:p w14:paraId="1053B5EB" w14:textId="77777777" w:rsidR="0091223C" w:rsidRPr="0091223C" w:rsidRDefault="0091223C" w:rsidP="0091223C">
      <w:pPr>
        <w:jc w:val="both"/>
        <w:rPr>
          <w:rFonts w:ascii="Arial" w:hAnsi="Arial" w:cs="Arial"/>
        </w:rPr>
      </w:pPr>
      <w:r w:rsidRPr="0091223C">
        <w:rPr>
          <w:rFonts w:ascii="Arial" w:hAnsi="Arial" w:cs="Arial"/>
          <w:bCs/>
        </w:rPr>
        <w:t>W ramach dostawy Wykonawca wykona s</w:t>
      </w:r>
      <w:r w:rsidRPr="0091223C">
        <w:rPr>
          <w:rFonts w:ascii="Arial" w:hAnsi="Arial" w:cs="Arial"/>
        </w:rPr>
        <w:t>zkolenie</w:t>
      </w:r>
      <w:r w:rsidRPr="0091223C">
        <w:rPr>
          <w:rFonts w:ascii="Arial" w:hAnsi="Arial" w:cs="Arial"/>
          <w:bCs/>
        </w:rPr>
        <w:t xml:space="preserve"> w języku polskim</w:t>
      </w:r>
      <w:r w:rsidRPr="0091223C">
        <w:rPr>
          <w:rFonts w:ascii="Arial" w:hAnsi="Arial" w:cs="Arial"/>
          <w:b/>
          <w:bCs/>
        </w:rPr>
        <w:t xml:space="preserve"> </w:t>
      </w:r>
      <w:r w:rsidRPr="0091223C">
        <w:rPr>
          <w:rFonts w:ascii="Arial" w:hAnsi="Arial" w:cs="Arial"/>
          <w:bCs/>
        </w:rPr>
        <w:t xml:space="preserve">dla </w:t>
      </w:r>
      <w:r w:rsidRPr="0091223C">
        <w:rPr>
          <w:rFonts w:ascii="Arial" w:hAnsi="Arial" w:cs="Arial"/>
        </w:rPr>
        <w:t xml:space="preserve">5 osób z WTM 1. RBLog z zasad wykorzystania i eksploatacji urządzenia w wymiarze co najmniej </w:t>
      </w:r>
      <w:r w:rsidRPr="0091223C">
        <w:rPr>
          <w:rFonts w:ascii="Arial" w:hAnsi="Arial" w:cs="Arial"/>
        </w:rPr>
        <w:br/>
        <w:t xml:space="preserve">5 godz. Szkolenie powinno składać się z części teoretycznej (zawierającej podstawowe informacje o urządzeniu, jego budowie, ukompletowaniu, danych dotyczących zasad BHP, właściwej konserwacji) oraz części praktycznej polegającej na faktycznym użyciu urządzenia. Szkolenie zakończone będzie wystawieniem poświadczenia jego odbycia dla osób w nim uczestniczących. Oryginały poświadczeń otrzymują osoby szkolone, natomiast kopie </w:t>
      </w:r>
      <w:r w:rsidRPr="0091223C">
        <w:rPr>
          <w:rFonts w:ascii="Arial" w:hAnsi="Arial" w:cs="Arial"/>
        </w:rPr>
        <w:lastRenderedPageBreak/>
        <w:t>Wykonawca dołącza do faktury. Szkolenie będzie realizowane w trakcie przekazywania sprzętu użytkownikowi (połączone z odbiorami technicznymi sprzętu).</w:t>
      </w:r>
    </w:p>
    <w:p w14:paraId="7676B61C" w14:textId="77777777" w:rsidR="0091223C" w:rsidRPr="0091223C" w:rsidRDefault="0091223C" w:rsidP="0091223C">
      <w:pPr>
        <w:tabs>
          <w:tab w:val="left" w:pos="1560"/>
        </w:tabs>
        <w:ind w:left="1134"/>
        <w:jc w:val="both"/>
        <w:rPr>
          <w:rFonts w:ascii="Arial" w:hAnsi="Arial" w:cs="Arial"/>
        </w:rPr>
      </w:pPr>
    </w:p>
    <w:p w14:paraId="433543C9" w14:textId="77777777" w:rsidR="0091223C" w:rsidRPr="0091223C" w:rsidRDefault="0091223C" w:rsidP="0075003E">
      <w:pPr>
        <w:tabs>
          <w:tab w:val="left" w:pos="-1080"/>
          <w:tab w:val="left" w:pos="993"/>
        </w:tabs>
        <w:spacing w:after="240" w:line="276" w:lineRule="auto"/>
        <w:jc w:val="both"/>
        <w:rPr>
          <w:rFonts w:ascii="Arial" w:hAnsi="Arial" w:cs="Arial"/>
          <w:b/>
        </w:rPr>
      </w:pPr>
      <w:r w:rsidRPr="0091223C">
        <w:rPr>
          <w:rFonts w:ascii="Arial" w:hAnsi="Arial" w:cs="Arial"/>
          <w:b/>
        </w:rPr>
        <w:t>ZADANIE nr 4:</w:t>
      </w:r>
    </w:p>
    <w:p w14:paraId="6D765A59" w14:textId="77777777" w:rsidR="0091223C" w:rsidRPr="0091223C" w:rsidRDefault="0091223C" w:rsidP="0091223C">
      <w:pPr>
        <w:tabs>
          <w:tab w:val="left" w:pos="993"/>
        </w:tabs>
        <w:spacing w:after="120"/>
        <w:jc w:val="both"/>
        <w:rPr>
          <w:rFonts w:ascii="Arial" w:hAnsi="Arial" w:cs="Arial"/>
        </w:rPr>
      </w:pPr>
      <w:r w:rsidRPr="0091223C">
        <w:rPr>
          <w:rFonts w:ascii="Arial" w:hAnsi="Arial" w:cs="Arial"/>
          <w:b/>
        </w:rPr>
        <w:t xml:space="preserve">Dostawa urządzenia do prób ciśnieniowych zbiorników wraz z przeprowadzeniem szkolenia.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71"/>
      </w:tblGrid>
      <w:tr w:rsidR="0091223C" w:rsidRPr="0091223C" w14:paraId="57F64719" w14:textId="77777777" w:rsidTr="0091223C">
        <w:tc>
          <w:tcPr>
            <w:tcW w:w="3936" w:type="dxa"/>
            <w:tcBorders>
              <w:top w:val="single" w:sz="4" w:space="0" w:color="auto"/>
              <w:left w:val="single" w:sz="4" w:space="0" w:color="auto"/>
              <w:bottom w:val="single" w:sz="4" w:space="0" w:color="auto"/>
              <w:right w:val="single" w:sz="4" w:space="0" w:color="auto"/>
            </w:tcBorders>
            <w:hideMark/>
          </w:tcPr>
          <w:p w14:paraId="7074EA7C" w14:textId="77777777" w:rsidR="0091223C" w:rsidRPr="0091223C" w:rsidRDefault="0091223C" w:rsidP="0091223C">
            <w:pPr>
              <w:tabs>
                <w:tab w:val="left" w:pos="709"/>
              </w:tabs>
              <w:jc w:val="center"/>
              <w:rPr>
                <w:rFonts w:ascii="Arial" w:hAnsi="Arial" w:cs="Arial"/>
                <w:b/>
              </w:rPr>
            </w:pPr>
            <w:r w:rsidRPr="0091223C">
              <w:rPr>
                <w:rFonts w:ascii="Arial" w:hAnsi="Arial" w:cs="Arial"/>
                <w:b/>
              </w:rPr>
              <w:t>PARAMETR</w:t>
            </w:r>
          </w:p>
        </w:tc>
        <w:tc>
          <w:tcPr>
            <w:tcW w:w="5271" w:type="dxa"/>
            <w:tcBorders>
              <w:top w:val="single" w:sz="4" w:space="0" w:color="auto"/>
              <w:left w:val="single" w:sz="4" w:space="0" w:color="auto"/>
              <w:bottom w:val="single" w:sz="4" w:space="0" w:color="auto"/>
              <w:right w:val="single" w:sz="4" w:space="0" w:color="auto"/>
            </w:tcBorders>
            <w:hideMark/>
          </w:tcPr>
          <w:p w14:paraId="50549573" w14:textId="77777777" w:rsidR="0091223C" w:rsidRPr="0091223C" w:rsidRDefault="0091223C" w:rsidP="0091223C">
            <w:pPr>
              <w:tabs>
                <w:tab w:val="left" w:pos="709"/>
              </w:tabs>
              <w:jc w:val="center"/>
              <w:rPr>
                <w:rFonts w:ascii="Arial" w:hAnsi="Arial" w:cs="Arial"/>
                <w:b/>
              </w:rPr>
            </w:pPr>
            <w:r w:rsidRPr="0091223C">
              <w:rPr>
                <w:rFonts w:ascii="Arial" w:hAnsi="Arial" w:cs="Arial"/>
                <w:b/>
              </w:rPr>
              <w:t>WYMAGANIA</w:t>
            </w:r>
          </w:p>
        </w:tc>
      </w:tr>
      <w:tr w:rsidR="0091223C" w:rsidRPr="0091223C" w14:paraId="2A76A94C" w14:textId="77777777" w:rsidTr="0091223C">
        <w:trPr>
          <w:trHeight w:val="276"/>
        </w:trPr>
        <w:tc>
          <w:tcPr>
            <w:tcW w:w="3936" w:type="dxa"/>
            <w:tcBorders>
              <w:top w:val="single" w:sz="4" w:space="0" w:color="auto"/>
              <w:left w:val="single" w:sz="4" w:space="0" w:color="auto"/>
              <w:bottom w:val="single" w:sz="4" w:space="0" w:color="auto"/>
              <w:right w:val="single" w:sz="4" w:space="0" w:color="auto"/>
            </w:tcBorders>
            <w:hideMark/>
          </w:tcPr>
          <w:p w14:paraId="1E12809F" w14:textId="77777777" w:rsidR="0091223C" w:rsidRPr="0091223C" w:rsidRDefault="0091223C" w:rsidP="0091223C">
            <w:pPr>
              <w:tabs>
                <w:tab w:val="left" w:pos="709"/>
              </w:tabs>
              <w:rPr>
                <w:rFonts w:ascii="Arial" w:hAnsi="Arial" w:cs="Arial"/>
              </w:rPr>
            </w:pPr>
            <w:r w:rsidRPr="0091223C">
              <w:rPr>
                <w:rFonts w:ascii="Arial" w:hAnsi="Arial" w:cs="Arial"/>
              </w:rPr>
              <w:t>Opis</w:t>
            </w:r>
          </w:p>
        </w:tc>
        <w:tc>
          <w:tcPr>
            <w:tcW w:w="5271" w:type="dxa"/>
            <w:tcBorders>
              <w:top w:val="single" w:sz="4" w:space="0" w:color="auto"/>
              <w:left w:val="single" w:sz="4" w:space="0" w:color="auto"/>
              <w:bottom w:val="single" w:sz="4" w:space="0" w:color="auto"/>
              <w:right w:val="single" w:sz="4" w:space="0" w:color="auto"/>
            </w:tcBorders>
            <w:hideMark/>
          </w:tcPr>
          <w:p w14:paraId="46DD14E0" w14:textId="77777777" w:rsidR="0091223C" w:rsidRPr="0091223C" w:rsidRDefault="0091223C" w:rsidP="0091223C">
            <w:pPr>
              <w:tabs>
                <w:tab w:val="left" w:pos="709"/>
              </w:tabs>
              <w:rPr>
                <w:rFonts w:ascii="Arial" w:hAnsi="Arial" w:cs="Arial"/>
              </w:rPr>
            </w:pPr>
            <w:r w:rsidRPr="0091223C">
              <w:rPr>
                <w:rFonts w:ascii="Arial" w:hAnsi="Arial" w:cs="Arial"/>
              </w:rPr>
              <w:t>Urządzenie do przeprowadzania prób ciśnieniowych butli stalowych i aluminiowych</w:t>
            </w:r>
          </w:p>
        </w:tc>
      </w:tr>
      <w:tr w:rsidR="0091223C" w:rsidRPr="0091223C" w14:paraId="5D29DFA8"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25498CDF" w14:textId="77777777" w:rsidR="0091223C" w:rsidRPr="0091223C" w:rsidRDefault="0091223C" w:rsidP="0091223C">
            <w:pPr>
              <w:tabs>
                <w:tab w:val="left" w:pos="709"/>
              </w:tabs>
              <w:rPr>
                <w:rFonts w:ascii="Arial" w:hAnsi="Arial" w:cs="Arial"/>
              </w:rPr>
            </w:pPr>
            <w:r w:rsidRPr="0091223C">
              <w:rPr>
                <w:rFonts w:ascii="Arial" w:hAnsi="Arial" w:cs="Arial"/>
              </w:rPr>
              <w:t xml:space="preserve">Zasilanie </w:t>
            </w:r>
          </w:p>
        </w:tc>
        <w:tc>
          <w:tcPr>
            <w:tcW w:w="5271" w:type="dxa"/>
            <w:tcBorders>
              <w:top w:val="single" w:sz="4" w:space="0" w:color="auto"/>
              <w:left w:val="single" w:sz="4" w:space="0" w:color="auto"/>
              <w:bottom w:val="single" w:sz="4" w:space="0" w:color="auto"/>
              <w:right w:val="single" w:sz="4" w:space="0" w:color="auto"/>
            </w:tcBorders>
            <w:hideMark/>
          </w:tcPr>
          <w:p w14:paraId="11AE0CB3" w14:textId="77777777" w:rsidR="0091223C" w:rsidRPr="0091223C" w:rsidRDefault="0091223C" w:rsidP="0091223C">
            <w:pPr>
              <w:tabs>
                <w:tab w:val="left" w:pos="1560"/>
              </w:tabs>
              <w:jc w:val="both"/>
              <w:rPr>
                <w:rFonts w:ascii="Arial" w:hAnsi="Arial" w:cs="Arial"/>
              </w:rPr>
            </w:pPr>
            <w:r w:rsidRPr="0091223C">
              <w:rPr>
                <w:rFonts w:ascii="Arial" w:hAnsi="Arial" w:cs="Arial"/>
              </w:rPr>
              <w:t>zasilanie 230V/50Hz</w:t>
            </w:r>
          </w:p>
        </w:tc>
      </w:tr>
      <w:tr w:rsidR="0091223C" w:rsidRPr="0091223C" w14:paraId="1FF2886B"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2A760573" w14:textId="77777777" w:rsidR="0091223C" w:rsidRPr="0091223C" w:rsidRDefault="0091223C" w:rsidP="0091223C">
            <w:pPr>
              <w:tabs>
                <w:tab w:val="left" w:pos="709"/>
              </w:tabs>
              <w:rPr>
                <w:rFonts w:ascii="Arial" w:hAnsi="Arial" w:cs="Arial"/>
              </w:rPr>
            </w:pPr>
            <w:r w:rsidRPr="0091223C">
              <w:rPr>
                <w:rFonts w:ascii="Arial" w:hAnsi="Arial" w:cs="Arial"/>
              </w:rPr>
              <w:t>Moc</w:t>
            </w:r>
          </w:p>
        </w:tc>
        <w:tc>
          <w:tcPr>
            <w:tcW w:w="5271" w:type="dxa"/>
            <w:tcBorders>
              <w:top w:val="single" w:sz="4" w:space="0" w:color="auto"/>
              <w:left w:val="single" w:sz="4" w:space="0" w:color="auto"/>
              <w:bottom w:val="single" w:sz="4" w:space="0" w:color="auto"/>
              <w:right w:val="single" w:sz="4" w:space="0" w:color="auto"/>
            </w:tcBorders>
            <w:hideMark/>
          </w:tcPr>
          <w:p w14:paraId="0CBBE951" w14:textId="77777777" w:rsidR="0091223C" w:rsidRPr="0091223C" w:rsidRDefault="0091223C" w:rsidP="0091223C">
            <w:pPr>
              <w:tabs>
                <w:tab w:val="left" w:pos="1560"/>
              </w:tabs>
              <w:jc w:val="both"/>
              <w:rPr>
                <w:rFonts w:ascii="Arial" w:hAnsi="Arial" w:cs="Arial"/>
              </w:rPr>
            </w:pPr>
            <w:r w:rsidRPr="0091223C">
              <w:rPr>
                <w:rFonts w:ascii="Arial" w:hAnsi="Arial" w:cs="Arial"/>
              </w:rPr>
              <w:t>min. 0,8 kW</w:t>
            </w:r>
          </w:p>
        </w:tc>
      </w:tr>
      <w:tr w:rsidR="0091223C" w:rsidRPr="0091223C" w14:paraId="00E370FA"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366828FE" w14:textId="77777777" w:rsidR="0091223C" w:rsidRPr="0091223C" w:rsidRDefault="0091223C" w:rsidP="0091223C">
            <w:pPr>
              <w:tabs>
                <w:tab w:val="left" w:pos="709"/>
              </w:tabs>
              <w:rPr>
                <w:rFonts w:ascii="Arial" w:hAnsi="Arial" w:cs="Arial"/>
              </w:rPr>
            </w:pPr>
            <w:r w:rsidRPr="0091223C">
              <w:rPr>
                <w:rFonts w:ascii="Arial" w:hAnsi="Arial" w:cs="Arial"/>
              </w:rPr>
              <w:t>Ciśnienie max</w:t>
            </w:r>
          </w:p>
        </w:tc>
        <w:tc>
          <w:tcPr>
            <w:tcW w:w="5271" w:type="dxa"/>
            <w:tcBorders>
              <w:top w:val="single" w:sz="4" w:space="0" w:color="auto"/>
              <w:left w:val="single" w:sz="4" w:space="0" w:color="auto"/>
              <w:bottom w:val="single" w:sz="4" w:space="0" w:color="auto"/>
              <w:right w:val="single" w:sz="4" w:space="0" w:color="auto"/>
            </w:tcBorders>
            <w:hideMark/>
          </w:tcPr>
          <w:p w14:paraId="54F973FC" w14:textId="77777777" w:rsidR="0091223C" w:rsidRPr="0091223C" w:rsidRDefault="0091223C" w:rsidP="0091223C">
            <w:pPr>
              <w:tabs>
                <w:tab w:val="left" w:pos="709"/>
              </w:tabs>
              <w:rPr>
                <w:rFonts w:ascii="Arial" w:hAnsi="Arial" w:cs="Arial"/>
              </w:rPr>
            </w:pPr>
            <w:r w:rsidRPr="0091223C">
              <w:rPr>
                <w:rFonts w:ascii="Arial" w:hAnsi="Arial" w:cs="Arial"/>
              </w:rPr>
              <w:t>nie mniej niż 500 bar</w:t>
            </w:r>
          </w:p>
        </w:tc>
      </w:tr>
      <w:tr w:rsidR="0091223C" w:rsidRPr="0091223C" w14:paraId="0CB9371A"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3071E5E9" w14:textId="77777777" w:rsidR="0091223C" w:rsidRPr="0091223C" w:rsidRDefault="0091223C" w:rsidP="0091223C">
            <w:pPr>
              <w:tabs>
                <w:tab w:val="left" w:pos="709"/>
              </w:tabs>
              <w:rPr>
                <w:rFonts w:ascii="Arial" w:hAnsi="Arial" w:cs="Arial"/>
              </w:rPr>
            </w:pPr>
            <w:r w:rsidRPr="0091223C">
              <w:rPr>
                <w:rFonts w:ascii="Arial" w:hAnsi="Arial" w:cs="Arial"/>
              </w:rPr>
              <w:t>Dostosowanie do butli</w:t>
            </w:r>
          </w:p>
        </w:tc>
        <w:tc>
          <w:tcPr>
            <w:tcW w:w="5271" w:type="dxa"/>
            <w:tcBorders>
              <w:top w:val="single" w:sz="4" w:space="0" w:color="auto"/>
              <w:left w:val="single" w:sz="4" w:space="0" w:color="auto"/>
              <w:bottom w:val="single" w:sz="4" w:space="0" w:color="auto"/>
              <w:right w:val="single" w:sz="4" w:space="0" w:color="auto"/>
            </w:tcBorders>
            <w:hideMark/>
          </w:tcPr>
          <w:p w14:paraId="1C8DF33D" w14:textId="77777777" w:rsidR="0091223C" w:rsidRPr="0091223C" w:rsidRDefault="0091223C" w:rsidP="0091223C">
            <w:pPr>
              <w:tabs>
                <w:tab w:val="left" w:pos="1560"/>
              </w:tabs>
              <w:jc w:val="both"/>
              <w:rPr>
                <w:rFonts w:ascii="Arial" w:hAnsi="Arial" w:cs="Arial"/>
              </w:rPr>
            </w:pPr>
            <w:r w:rsidRPr="0091223C">
              <w:rPr>
                <w:rFonts w:ascii="Arial" w:hAnsi="Arial" w:cs="Arial"/>
              </w:rPr>
              <w:t>co najmniej w zakresie od 60 do 230 mm, wysokość od 250 do 900 mm</w:t>
            </w:r>
          </w:p>
        </w:tc>
      </w:tr>
      <w:tr w:rsidR="0091223C" w:rsidRPr="0091223C" w14:paraId="0EE776F4"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3883AAAA" w14:textId="77777777" w:rsidR="0091223C" w:rsidRPr="0091223C" w:rsidRDefault="0091223C" w:rsidP="0091223C">
            <w:pPr>
              <w:tabs>
                <w:tab w:val="left" w:pos="1560"/>
              </w:tabs>
              <w:jc w:val="both"/>
              <w:rPr>
                <w:rFonts w:ascii="Arial" w:hAnsi="Arial" w:cs="Arial"/>
              </w:rPr>
            </w:pPr>
            <w:r w:rsidRPr="0091223C">
              <w:rPr>
                <w:rFonts w:ascii="Arial" w:hAnsi="Arial" w:cs="Arial"/>
              </w:rPr>
              <w:t>Liczba miejsc na butle</w:t>
            </w:r>
          </w:p>
        </w:tc>
        <w:tc>
          <w:tcPr>
            <w:tcW w:w="5271" w:type="dxa"/>
            <w:tcBorders>
              <w:top w:val="single" w:sz="4" w:space="0" w:color="auto"/>
              <w:left w:val="single" w:sz="4" w:space="0" w:color="auto"/>
              <w:bottom w:val="single" w:sz="4" w:space="0" w:color="auto"/>
              <w:right w:val="single" w:sz="4" w:space="0" w:color="auto"/>
            </w:tcBorders>
            <w:hideMark/>
          </w:tcPr>
          <w:p w14:paraId="2E36FF28" w14:textId="77777777" w:rsidR="0091223C" w:rsidRPr="0091223C" w:rsidRDefault="0091223C" w:rsidP="0091223C">
            <w:pPr>
              <w:tabs>
                <w:tab w:val="left" w:pos="1560"/>
              </w:tabs>
              <w:jc w:val="both"/>
              <w:rPr>
                <w:rFonts w:ascii="Arial" w:hAnsi="Arial" w:cs="Arial"/>
              </w:rPr>
            </w:pPr>
            <w:r w:rsidRPr="0091223C">
              <w:rPr>
                <w:rFonts w:ascii="Arial" w:hAnsi="Arial" w:cs="Arial"/>
              </w:rPr>
              <w:t>min. 5</w:t>
            </w:r>
          </w:p>
        </w:tc>
      </w:tr>
      <w:tr w:rsidR="0091223C" w:rsidRPr="0091223C" w14:paraId="59CB607E"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60CB24D0" w14:textId="77777777" w:rsidR="0091223C" w:rsidRPr="0091223C" w:rsidRDefault="0091223C" w:rsidP="0091223C">
            <w:pPr>
              <w:tabs>
                <w:tab w:val="left" w:pos="1560"/>
              </w:tabs>
              <w:jc w:val="both"/>
              <w:rPr>
                <w:rFonts w:ascii="Arial" w:hAnsi="Arial" w:cs="Arial"/>
              </w:rPr>
            </w:pPr>
            <w:r w:rsidRPr="0091223C">
              <w:rPr>
                <w:rFonts w:ascii="Arial" w:hAnsi="Arial" w:cs="Arial"/>
              </w:rPr>
              <w:t>Ciśnienie i przepływ powietrza</w:t>
            </w:r>
          </w:p>
        </w:tc>
        <w:tc>
          <w:tcPr>
            <w:tcW w:w="5271" w:type="dxa"/>
            <w:tcBorders>
              <w:top w:val="single" w:sz="4" w:space="0" w:color="auto"/>
              <w:left w:val="single" w:sz="4" w:space="0" w:color="auto"/>
              <w:bottom w:val="single" w:sz="4" w:space="0" w:color="auto"/>
              <w:right w:val="single" w:sz="4" w:space="0" w:color="auto"/>
            </w:tcBorders>
            <w:hideMark/>
          </w:tcPr>
          <w:p w14:paraId="6C5025EA" w14:textId="77777777" w:rsidR="0091223C" w:rsidRPr="0091223C" w:rsidRDefault="0091223C" w:rsidP="0091223C">
            <w:pPr>
              <w:tabs>
                <w:tab w:val="left" w:pos="1560"/>
              </w:tabs>
              <w:jc w:val="both"/>
              <w:rPr>
                <w:rFonts w:ascii="Arial" w:hAnsi="Arial" w:cs="Arial"/>
              </w:rPr>
            </w:pPr>
            <w:r w:rsidRPr="0091223C">
              <w:rPr>
                <w:rFonts w:ascii="Arial" w:hAnsi="Arial" w:cs="Arial"/>
              </w:rPr>
              <w:t>Minimalnie w zakresie 100l/min przy ciśnieniu 7 bar</w:t>
            </w:r>
          </w:p>
        </w:tc>
      </w:tr>
      <w:tr w:rsidR="0091223C" w:rsidRPr="0091223C" w14:paraId="1184654E"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6A419D8F" w14:textId="77777777" w:rsidR="0091223C" w:rsidRPr="0091223C" w:rsidRDefault="0091223C" w:rsidP="0091223C">
            <w:pPr>
              <w:tabs>
                <w:tab w:val="left" w:pos="1560"/>
              </w:tabs>
              <w:jc w:val="both"/>
              <w:rPr>
                <w:rFonts w:ascii="Arial" w:hAnsi="Arial" w:cs="Arial"/>
              </w:rPr>
            </w:pPr>
            <w:r w:rsidRPr="0091223C">
              <w:rPr>
                <w:rFonts w:ascii="Arial" w:hAnsi="Arial" w:cs="Arial"/>
              </w:rPr>
              <w:t>Ciśnienie i przepływ wody</w:t>
            </w:r>
          </w:p>
        </w:tc>
        <w:tc>
          <w:tcPr>
            <w:tcW w:w="5271" w:type="dxa"/>
            <w:tcBorders>
              <w:top w:val="single" w:sz="4" w:space="0" w:color="auto"/>
              <w:left w:val="single" w:sz="4" w:space="0" w:color="auto"/>
              <w:bottom w:val="single" w:sz="4" w:space="0" w:color="auto"/>
              <w:right w:val="single" w:sz="4" w:space="0" w:color="auto"/>
            </w:tcBorders>
            <w:hideMark/>
          </w:tcPr>
          <w:p w14:paraId="72466457" w14:textId="77777777" w:rsidR="0091223C" w:rsidRPr="0091223C" w:rsidRDefault="0091223C" w:rsidP="0091223C">
            <w:pPr>
              <w:tabs>
                <w:tab w:val="left" w:pos="1560"/>
              </w:tabs>
              <w:jc w:val="both"/>
              <w:rPr>
                <w:rFonts w:ascii="Arial" w:hAnsi="Arial" w:cs="Arial"/>
              </w:rPr>
            </w:pPr>
            <w:r w:rsidRPr="0091223C">
              <w:rPr>
                <w:rFonts w:ascii="Arial" w:hAnsi="Arial" w:cs="Arial"/>
              </w:rPr>
              <w:t>Minimalnie w zakresie 10 l/min przy ciśnieniu 1 bar, 30 l/min przy ciśnieniu 5 bar</w:t>
            </w:r>
          </w:p>
        </w:tc>
      </w:tr>
      <w:tr w:rsidR="0091223C" w:rsidRPr="0091223C" w14:paraId="04E6113A"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tcPr>
          <w:p w14:paraId="1F2F1304" w14:textId="77777777" w:rsidR="0091223C" w:rsidRPr="0091223C" w:rsidRDefault="0091223C" w:rsidP="0091223C">
            <w:pPr>
              <w:tabs>
                <w:tab w:val="left" w:pos="1560"/>
              </w:tabs>
              <w:jc w:val="both"/>
              <w:rPr>
                <w:rFonts w:ascii="Arial" w:hAnsi="Arial" w:cs="Arial"/>
              </w:rPr>
            </w:pPr>
            <w:r w:rsidRPr="0091223C">
              <w:rPr>
                <w:rFonts w:ascii="Arial" w:hAnsi="Arial" w:cs="Arial"/>
              </w:rPr>
              <w:t xml:space="preserve">Dodatkowe wyposażenie </w:t>
            </w:r>
          </w:p>
          <w:p w14:paraId="6BF94456" w14:textId="77777777" w:rsidR="0091223C" w:rsidRPr="0091223C" w:rsidRDefault="0091223C" w:rsidP="0091223C">
            <w:pPr>
              <w:tabs>
                <w:tab w:val="left" w:pos="709"/>
              </w:tabs>
              <w:rPr>
                <w:rFonts w:ascii="Arial" w:hAnsi="Arial" w:cs="Arial"/>
              </w:rPr>
            </w:pPr>
          </w:p>
        </w:tc>
        <w:tc>
          <w:tcPr>
            <w:tcW w:w="5271" w:type="dxa"/>
            <w:tcBorders>
              <w:top w:val="single" w:sz="4" w:space="0" w:color="auto"/>
              <w:left w:val="single" w:sz="4" w:space="0" w:color="auto"/>
              <w:bottom w:val="single" w:sz="4" w:space="0" w:color="auto"/>
              <w:right w:val="single" w:sz="4" w:space="0" w:color="auto"/>
            </w:tcBorders>
            <w:hideMark/>
          </w:tcPr>
          <w:p w14:paraId="54BF86CF"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szybko złącze testowe typu W 28,8,</w:t>
            </w:r>
          </w:p>
          <w:p w14:paraId="52A39EDF"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wąż doprowadzający wodę o średnicy ½ cala wykonany z materiału klasy SAE100R6 o długości od 1900 do 2100 mm,</w:t>
            </w:r>
          </w:p>
          <w:p w14:paraId="6A12AB86"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wąż doprowadzający wodę o średnicy ¼  cala wykonany z materiału klasy SAE100R6 o długości od 1900 do 2100 mm,</w:t>
            </w:r>
          </w:p>
          <w:p w14:paraId="694B1DB3"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wąż doprowadzający sprężone powietrze  o średnicy ¼  cala wykonany z materiału klasy SAE100R6 o długości od 1900 do 2100 mm,</w:t>
            </w:r>
          </w:p>
          <w:p w14:paraId="01BF5D0F"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szybkozłącze 25E - 5 szt.,</w:t>
            </w:r>
          </w:p>
          <w:p w14:paraId="2561B3AF"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szybkozłącze 17E - 5 szt.,</w:t>
            </w:r>
          </w:p>
          <w:p w14:paraId="30371300"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złącze do butli wraz z szybkozłączem 25x2 - 5 szt.,</w:t>
            </w:r>
          </w:p>
          <w:p w14:paraId="4BE0A9FC" w14:textId="77777777" w:rsidR="0091223C" w:rsidRPr="0091223C" w:rsidRDefault="0091223C" w:rsidP="0090111D">
            <w:pPr>
              <w:numPr>
                <w:ilvl w:val="0"/>
                <w:numId w:val="140"/>
              </w:numPr>
              <w:tabs>
                <w:tab w:val="left" w:pos="1560"/>
              </w:tabs>
              <w:ind w:left="346" w:hanging="284"/>
              <w:contextualSpacing/>
              <w:jc w:val="both"/>
              <w:rPr>
                <w:rFonts w:ascii="Arial" w:hAnsi="Arial" w:cs="Arial"/>
              </w:rPr>
            </w:pPr>
            <w:r w:rsidRPr="0091223C">
              <w:rPr>
                <w:rFonts w:ascii="Arial" w:hAnsi="Arial" w:cs="Arial"/>
              </w:rPr>
              <w:t>złącze do butli wraz z szybkozłączem 18x1,5 - 5 szt.</w:t>
            </w:r>
          </w:p>
        </w:tc>
      </w:tr>
    </w:tbl>
    <w:p w14:paraId="092F8809" w14:textId="77777777" w:rsidR="0091223C" w:rsidRPr="0091223C" w:rsidRDefault="0091223C" w:rsidP="0091223C">
      <w:pPr>
        <w:jc w:val="both"/>
        <w:rPr>
          <w:rFonts w:ascii="Arial" w:hAnsi="Arial" w:cs="Arial"/>
        </w:rPr>
      </w:pPr>
    </w:p>
    <w:p w14:paraId="7F8269F4" w14:textId="77777777" w:rsidR="0091223C" w:rsidRPr="0091223C" w:rsidRDefault="0091223C" w:rsidP="0091223C">
      <w:pPr>
        <w:jc w:val="both"/>
        <w:rPr>
          <w:rFonts w:ascii="Arial" w:hAnsi="Arial" w:cs="Arial"/>
        </w:rPr>
      </w:pPr>
      <w:r w:rsidRPr="0091223C">
        <w:rPr>
          <w:rFonts w:ascii="Arial" w:hAnsi="Arial" w:cs="Arial"/>
          <w:bCs/>
        </w:rPr>
        <w:t>W ramach dostawy Wykonawca wykona s</w:t>
      </w:r>
      <w:r w:rsidRPr="0091223C">
        <w:rPr>
          <w:rFonts w:ascii="Arial" w:hAnsi="Arial" w:cs="Arial"/>
        </w:rPr>
        <w:t>zkolenie</w:t>
      </w:r>
      <w:r w:rsidRPr="0091223C">
        <w:rPr>
          <w:rFonts w:ascii="Arial" w:hAnsi="Arial" w:cs="Arial"/>
          <w:bCs/>
        </w:rPr>
        <w:t xml:space="preserve"> w języku polskim</w:t>
      </w:r>
      <w:r w:rsidRPr="0091223C">
        <w:rPr>
          <w:rFonts w:ascii="Arial" w:hAnsi="Arial" w:cs="Arial"/>
          <w:b/>
          <w:bCs/>
        </w:rPr>
        <w:t xml:space="preserve"> </w:t>
      </w:r>
      <w:r w:rsidRPr="0091223C">
        <w:rPr>
          <w:rFonts w:ascii="Arial" w:hAnsi="Arial" w:cs="Arial"/>
          <w:bCs/>
        </w:rPr>
        <w:t xml:space="preserve">dla </w:t>
      </w:r>
      <w:r w:rsidRPr="0091223C">
        <w:rPr>
          <w:rFonts w:ascii="Arial" w:hAnsi="Arial" w:cs="Arial"/>
        </w:rPr>
        <w:t xml:space="preserve">3 osób z WTM 1. RBLog z zasad wykorzystania  i eksploatacji urządzenia w wymiarze co najmniej </w:t>
      </w:r>
      <w:r w:rsidRPr="0091223C">
        <w:rPr>
          <w:rFonts w:ascii="Arial" w:hAnsi="Arial" w:cs="Arial"/>
        </w:rPr>
        <w:br/>
        <w:t>3 godz. Szkolenie powinno składać się z części teoretycznej (zawierającej podstawowe informacje o urządzeniu, jego budowie, ukompletowaniu, danych dotyczących zasad BHP, właściwej konserwacji) oraz części praktycznej polegającej na faktycznym użyciu urządzenia.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z odbiorami technicznymi sprzętu).</w:t>
      </w:r>
    </w:p>
    <w:p w14:paraId="4927A7AE" w14:textId="77777777" w:rsidR="0091223C" w:rsidRPr="0091223C" w:rsidRDefault="0091223C" w:rsidP="0091223C">
      <w:pPr>
        <w:jc w:val="both"/>
        <w:rPr>
          <w:rFonts w:ascii="Arial" w:hAnsi="Arial" w:cs="Arial"/>
        </w:rPr>
      </w:pPr>
    </w:p>
    <w:p w14:paraId="1158A9BC" w14:textId="3696078B" w:rsidR="0091223C" w:rsidRPr="0091223C" w:rsidRDefault="0075003E" w:rsidP="0075003E">
      <w:pPr>
        <w:tabs>
          <w:tab w:val="left" w:pos="-1080"/>
          <w:tab w:val="left" w:pos="993"/>
        </w:tabs>
        <w:spacing w:after="240" w:line="276" w:lineRule="auto"/>
        <w:jc w:val="both"/>
        <w:rPr>
          <w:rFonts w:ascii="Arial" w:hAnsi="Arial" w:cs="Arial"/>
          <w:b/>
        </w:rPr>
      </w:pPr>
      <w:r>
        <w:rPr>
          <w:rFonts w:ascii="Arial" w:hAnsi="Arial" w:cs="Arial"/>
          <w:b/>
        </w:rPr>
        <w:lastRenderedPageBreak/>
        <w:br/>
      </w:r>
      <w:r>
        <w:rPr>
          <w:rFonts w:ascii="Arial" w:hAnsi="Arial" w:cs="Arial"/>
          <w:b/>
        </w:rPr>
        <w:br/>
      </w:r>
      <w:r w:rsidR="0091223C" w:rsidRPr="0091223C">
        <w:rPr>
          <w:rFonts w:ascii="Arial" w:hAnsi="Arial" w:cs="Arial"/>
          <w:b/>
        </w:rPr>
        <w:t>ZADANIE nr 5:</w:t>
      </w:r>
    </w:p>
    <w:p w14:paraId="11745DE0" w14:textId="77777777" w:rsidR="0091223C" w:rsidRPr="0091223C" w:rsidRDefault="0091223C" w:rsidP="0091223C">
      <w:pPr>
        <w:tabs>
          <w:tab w:val="left" w:pos="-1080"/>
          <w:tab w:val="left" w:pos="1418"/>
        </w:tabs>
        <w:spacing w:line="276" w:lineRule="auto"/>
        <w:jc w:val="both"/>
        <w:rPr>
          <w:rFonts w:ascii="Arial" w:hAnsi="Arial" w:cs="Arial"/>
          <w:b/>
        </w:rPr>
      </w:pPr>
      <w:r w:rsidRPr="0091223C">
        <w:rPr>
          <w:rFonts w:ascii="Arial" w:hAnsi="Arial" w:cs="Arial"/>
          <w:b/>
        </w:rPr>
        <w:t xml:space="preserve">Dostawa przetłaczarki do pracy w warunkach tlenowych wraz z przeprowadzeniem szkolenia. </w:t>
      </w:r>
    </w:p>
    <w:p w14:paraId="38422647" w14:textId="77777777" w:rsidR="0091223C" w:rsidRPr="0091223C" w:rsidRDefault="0091223C" w:rsidP="0091223C">
      <w:pPr>
        <w:tabs>
          <w:tab w:val="left" w:pos="-1080"/>
          <w:tab w:val="left" w:pos="1418"/>
        </w:tabs>
        <w:spacing w:line="276" w:lineRule="auto"/>
        <w:jc w:val="both"/>
        <w:rPr>
          <w:rFonts w:ascii="Arial" w:hAnsi="Arial" w:cs="Arial"/>
          <w:b/>
        </w:rPr>
      </w:pPr>
    </w:p>
    <w:p w14:paraId="5CC34BB5" w14:textId="77777777" w:rsidR="0091223C" w:rsidRPr="0091223C" w:rsidRDefault="0091223C" w:rsidP="0091223C">
      <w:pPr>
        <w:tabs>
          <w:tab w:val="left" w:pos="993"/>
        </w:tabs>
        <w:spacing w:after="120"/>
        <w:jc w:val="both"/>
        <w:rPr>
          <w:rFonts w:ascii="Arial" w:hAnsi="Arial" w:cs="Arial"/>
          <w:b/>
        </w:rPr>
      </w:pPr>
      <w:r w:rsidRPr="0091223C">
        <w:rPr>
          <w:rFonts w:ascii="Arial" w:hAnsi="Arial" w:cs="Arial"/>
          <w:b/>
        </w:rPr>
        <w:t>Zamówienie podstawowe:</w:t>
      </w:r>
    </w:p>
    <w:p w14:paraId="4B3C3765" w14:textId="77777777" w:rsidR="0091223C" w:rsidRPr="0091223C" w:rsidRDefault="0091223C" w:rsidP="0091223C">
      <w:pPr>
        <w:tabs>
          <w:tab w:val="left" w:pos="993"/>
        </w:tabs>
        <w:spacing w:after="240"/>
        <w:jc w:val="both"/>
        <w:rPr>
          <w:rFonts w:ascii="Arial" w:hAnsi="Arial" w:cs="Arial"/>
        </w:rPr>
      </w:pPr>
      <w:r w:rsidRPr="0091223C">
        <w:rPr>
          <w:rFonts w:ascii="Arial" w:hAnsi="Arial" w:cs="Arial"/>
          <w:b/>
        </w:rPr>
        <w:t>Dostawa 1 kpl. przetłaczarki do pracy w warunkach tlenowych</w:t>
      </w:r>
    </w:p>
    <w:p w14:paraId="6025F2F5" w14:textId="77777777" w:rsidR="0091223C" w:rsidRPr="0091223C" w:rsidRDefault="0091223C" w:rsidP="0091223C">
      <w:pPr>
        <w:rPr>
          <w:rFonts w:ascii="Calibri" w:hAnsi="Calibri" w:cs="Calibri"/>
          <w:sz w:val="22"/>
          <w:szCs w:val="22"/>
        </w:rPr>
      </w:pPr>
      <w:r w:rsidRPr="0091223C">
        <w:rPr>
          <w:rFonts w:ascii="Arial" w:hAnsi="Arial" w:cs="Arial"/>
        </w:rPr>
        <w:t>Przetłaczarka musi mieć możliwość podłączenia przez użytkownika do „Stacji wytwarzania mieszanin oddechowych” zainstalowanej w Warsztatach Techniki Morskiej Gdynia. Obecnie w tej stacji zainstalowane są przetłaczarki HASKEL AGT-32/62 model 27267.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71"/>
      </w:tblGrid>
      <w:tr w:rsidR="0091223C" w:rsidRPr="0091223C" w14:paraId="7C3634E2" w14:textId="77777777" w:rsidTr="0091223C">
        <w:tc>
          <w:tcPr>
            <w:tcW w:w="3936" w:type="dxa"/>
            <w:tcBorders>
              <w:top w:val="single" w:sz="4" w:space="0" w:color="auto"/>
              <w:left w:val="single" w:sz="4" w:space="0" w:color="auto"/>
              <w:bottom w:val="single" w:sz="4" w:space="0" w:color="auto"/>
              <w:right w:val="single" w:sz="4" w:space="0" w:color="auto"/>
            </w:tcBorders>
            <w:hideMark/>
          </w:tcPr>
          <w:p w14:paraId="2AE695F8" w14:textId="77777777" w:rsidR="0091223C" w:rsidRPr="0091223C" w:rsidRDefault="0091223C" w:rsidP="0091223C">
            <w:pPr>
              <w:tabs>
                <w:tab w:val="left" w:pos="709"/>
              </w:tabs>
              <w:jc w:val="center"/>
              <w:rPr>
                <w:rFonts w:ascii="Arial" w:hAnsi="Arial" w:cs="Arial"/>
                <w:b/>
              </w:rPr>
            </w:pPr>
            <w:r w:rsidRPr="0091223C">
              <w:rPr>
                <w:rFonts w:ascii="Arial" w:hAnsi="Arial" w:cs="Arial"/>
                <w:b/>
              </w:rPr>
              <w:t>PARAMETR</w:t>
            </w:r>
          </w:p>
        </w:tc>
        <w:tc>
          <w:tcPr>
            <w:tcW w:w="5271" w:type="dxa"/>
            <w:tcBorders>
              <w:top w:val="single" w:sz="4" w:space="0" w:color="auto"/>
              <w:left w:val="single" w:sz="4" w:space="0" w:color="auto"/>
              <w:bottom w:val="single" w:sz="4" w:space="0" w:color="auto"/>
              <w:right w:val="single" w:sz="4" w:space="0" w:color="auto"/>
            </w:tcBorders>
            <w:hideMark/>
          </w:tcPr>
          <w:p w14:paraId="6B141353" w14:textId="77777777" w:rsidR="0091223C" w:rsidRPr="0091223C" w:rsidRDefault="0091223C" w:rsidP="0091223C">
            <w:pPr>
              <w:tabs>
                <w:tab w:val="left" w:pos="709"/>
              </w:tabs>
              <w:jc w:val="center"/>
              <w:rPr>
                <w:rFonts w:ascii="Arial" w:hAnsi="Arial" w:cs="Arial"/>
                <w:b/>
              </w:rPr>
            </w:pPr>
            <w:r w:rsidRPr="0091223C">
              <w:rPr>
                <w:rFonts w:ascii="Arial" w:hAnsi="Arial" w:cs="Arial"/>
                <w:b/>
              </w:rPr>
              <w:t>WYMAGANIA</w:t>
            </w:r>
          </w:p>
        </w:tc>
      </w:tr>
      <w:tr w:rsidR="0091223C" w:rsidRPr="0091223C" w14:paraId="7CA634DD" w14:textId="77777777" w:rsidTr="0091223C">
        <w:trPr>
          <w:trHeight w:val="934"/>
        </w:trPr>
        <w:tc>
          <w:tcPr>
            <w:tcW w:w="3936" w:type="dxa"/>
            <w:tcBorders>
              <w:top w:val="single" w:sz="4" w:space="0" w:color="auto"/>
              <w:left w:val="single" w:sz="4" w:space="0" w:color="auto"/>
              <w:bottom w:val="single" w:sz="4" w:space="0" w:color="auto"/>
              <w:right w:val="single" w:sz="4" w:space="0" w:color="auto"/>
            </w:tcBorders>
            <w:hideMark/>
          </w:tcPr>
          <w:p w14:paraId="4697CB4C" w14:textId="77777777" w:rsidR="0091223C" w:rsidRPr="0091223C" w:rsidRDefault="0091223C" w:rsidP="0091223C">
            <w:pPr>
              <w:tabs>
                <w:tab w:val="left" w:pos="709"/>
              </w:tabs>
              <w:rPr>
                <w:rFonts w:ascii="Arial" w:hAnsi="Arial" w:cs="Arial"/>
              </w:rPr>
            </w:pPr>
            <w:r w:rsidRPr="0091223C">
              <w:rPr>
                <w:rFonts w:ascii="Arial" w:hAnsi="Arial" w:cs="Arial"/>
              </w:rPr>
              <w:t>Opis</w:t>
            </w:r>
          </w:p>
        </w:tc>
        <w:tc>
          <w:tcPr>
            <w:tcW w:w="5271" w:type="dxa"/>
            <w:tcBorders>
              <w:top w:val="single" w:sz="4" w:space="0" w:color="auto"/>
              <w:left w:val="single" w:sz="4" w:space="0" w:color="auto"/>
              <w:bottom w:val="single" w:sz="4" w:space="0" w:color="auto"/>
              <w:right w:val="single" w:sz="4" w:space="0" w:color="auto"/>
            </w:tcBorders>
            <w:hideMark/>
          </w:tcPr>
          <w:p w14:paraId="485EEC90" w14:textId="77777777" w:rsidR="0091223C" w:rsidRPr="0091223C" w:rsidRDefault="0091223C" w:rsidP="0091223C">
            <w:pPr>
              <w:tabs>
                <w:tab w:val="left" w:pos="709"/>
              </w:tabs>
              <w:rPr>
                <w:rFonts w:ascii="Arial" w:hAnsi="Arial" w:cs="Arial"/>
              </w:rPr>
            </w:pPr>
            <w:r w:rsidRPr="0091223C">
              <w:rPr>
                <w:rFonts w:ascii="Arial" w:hAnsi="Arial" w:cs="Arial"/>
              </w:rPr>
              <w:t xml:space="preserve">Profesjonalna przetłaczarka tlenowa o zwiększonej wytrzymałości zapewniająca możliwość ciągłej pracy przez wiele dni. </w:t>
            </w:r>
          </w:p>
        </w:tc>
      </w:tr>
      <w:tr w:rsidR="0091223C" w:rsidRPr="0091223C" w14:paraId="0023333B"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0F46F959" w14:textId="77777777" w:rsidR="0091223C" w:rsidRPr="0091223C" w:rsidRDefault="0091223C" w:rsidP="0091223C">
            <w:pPr>
              <w:tabs>
                <w:tab w:val="left" w:pos="709"/>
              </w:tabs>
              <w:rPr>
                <w:rFonts w:ascii="Arial" w:hAnsi="Arial" w:cs="Arial"/>
              </w:rPr>
            </w:pPr>
            <w:r w:rsidRPr="0091223C">
              <w:rPr>
                <w:rFonts w:ascii="Arial" w:hAnsi="Arial" w:cs="Arial"/>
              </w:rPr>
              <w:t>Minimalne ciśnienie powietrza zasilającego:</w:t>
            </w:r>
          </w:p>
        </w:tc>
        <w:tc>
          <w:tcPr>
            <w:tcW w:w="5271" w:type="dxa"/>
            <w:tcBorders>
              <w:top w:val="single" w:sz="4" w:space="0" w:color="auto"/>
              <w:left w:val="single" w:sz="4" w:space="0" w:color="auto"/>
              <w:bottom w:val="single" w:sz="4" w:space="0" w:color="auto"/>
              <w:right w:val="single" w:sz="4" w:space="0" w:color="auto"/>
            </w:tcBorders>
            <w:hideMark/>
          </w:tcPr>
          <w:p w14:paraId="30D896F0" w14:textId="77777777" w:rsidR="0091223C" w:rsidRPr="0091223C" w:rsidRDefault="0091223C" w:rsidP="0091223C">
            <w:pPr>
              <w:tabs>
                <w:tab w:val="left" w:pos="709"/>
              </w:tabs>
              <w:rPr>
                <w:rFonts w:ascii="Arial" w:hAnsi="Arial" w:cs="Arial"/>
              </w:rPr>
            </w:pPr>
            <w:r w:rsidRPr="0091223C">
              <w:rPr>
                <w:rFonts w:ascii="Arial" w:hAnsi="Arial" w:cs="Arial"/>
              </w:rPr>
              <w:t>7 bar</w:t>
            </w:r>
          </w:p>
        </w:tc>
      </w:tr>
      <w:tr w:rsidR="0091223C" w:rsidRPr="0091223C" w14:paraId="1BC811E6"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61712131" w14:textId="77777777" w:rsidR="0091223C" w:rsidRPr="0091223C" w:rsidRDefault="0091223C" w:rsidP="0091223C">
            <w:pPr>
              <w:tabs>
                <w:tab w:val="left" w:pos="709"/>
              </w:tabs>
              <w:rPr>
                <w:rFonts w:ascii="Arial" w:hAnsi="Arial" w:cs="Arial"/>
              </w:rPr>
            </w:pPr>
            <w:r w:rsidRPr="0091223C">
              <w:rPr>
                <w:rFonts w:ascii="Arial" w:hAnsi="Arial" w:cs="Arial"/>
              </w:rPr>
              <w:t>Minimalne ciśnienie ssania:</w:t>
            </w:r>
          </w:p>
        </w:tc>
        <w:tc>
          <w:tcPr>
            <w:tcW w:w="5271" w:type="dxa"/>
            <w:tcBorders>
              <w:top w:val="single" w:sz="4" w:space="0" w:color="auto"/>
              <w:left w:val="single" w:sz="4" w:space="0" w:color="auto"/>
              <w:bottom w:val="single" w:sz="4" w:space="0" w:color="auto"/>
              <w:right w:val="single" w:sz="4" w:space="0" w:color="auto"/>
            </w:tcBorders>
            <w:hideMark/>
          </w:tcPr>
          <w:p w14:paraId="4C134EEF" w14:textId="77777777" w:rsidR="0091223C" w:rsidRPr="0091223C" w:rsidRDefault="0091223C" w:rsidP="0091223C">
            <w:pPr>
              <w:tabs>
                <w:tab w:val="left" w:pos="709"/>
              </w:tabs>
              <w:rPr>
                <w:rFonts w:ascii="Arial" w:hAnsi="Arial" w:cs="Arial"/>
              </w:rPr>
            </w:pPr>
            <w:r w:rsidRPr="0091223C">
              <w:rPr>
                <w:rFonts w:ascii="Arial" w:hAnsi="Arial" w:cs="Arial"/>
              </w:rPr>
              <w:t>7 bar</w:t>
            </w:r>
          </w:p>
        </w:tc>
      </w:tr>
      <w:tr w:rsidR="0091223C" w:rsidRPr="0091223C" w14:paraId="1C481D8F"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65636DAF" w14:textId="77777777" w:rsidR="0091223C" w:rsidRPr="0091223C" w:rsidRDefault="0091223C" w:rsidP="0091223C">
            <w:pPr>
              <w:tabs>
                <w:tab w:val="left" w:pos="709"/>
              </w:tabs>
              <w:rPr>
                <w:rFonts w:ascii="Arial" w:hAnsi="Arial" w:cs="Arial"/>
              </w:rPr>
            </w:pPr>
            <w:r w:rsidRPr="0091223C">
              <w:rPr>
                <w:rFonts w:ascii="Arial" w:hAnsi="Arial" w:cs="Arial"/>
              </w:rPr>
              <w:t>Ciśnienie doładowania:</w:t>
            </w:r>
          </w:p>
        </w:tc>
        <w:tc>
          <w:tcPr>
            <w:tcW w:w="5271" w:type="dxa"/>
            <w:tcBorders>
              <w:top w:val="single" w:sz="4" w:space="0" w:color="auto"/>
              <w:left w:val="single" w:sz="4" w:space="0" w:color="auto"/>
              <w:bottom w:val="single" w:sz="4" w:space="0" w:color="auto"/>
              <w:right w:val="single" w:sz="4" w:space="0" w:color="auto"/>
            </w:tcBorders>
            <w:hideMark/>
          </w:tcPr>
          <w:p w14:paraId="3273B734" w14:textId="77777777" w:rsidR="0091223C" w:rsidRPr="0091223C" w:rsidRDefault="0091223C" w:rsidP="0091223C">
            <w:pPr>
              <w:tabs>
                <w:tab w:val="left" w:pos="709"/>
              </w:tabs>
              <w:rPr>
                <w:rFonts w:ascii="Arial" w:hAnsi="Arial" w:cs="Arial"/>
              </w:rPr>
            </w:pPr>
            <w:r w:rsidRPr="0091223C">
              <w:rPr>
                <w:rFonts w:ascii="Arial" w:hAnsi="Arial" w:cs="Arial"/>
              </w:rPr>
              <w:t>nie mniejsze niż 330 bar</w:t>
            </w:r>
          </w:p>
        </w:tc>
      </w:tr>
      <w:tr w:rsidR="0091223C" w:rsidRPr="0091223C" w14:paraId="47DBDC5F"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hideMark/>
          </w:tcPr>
          <w:p w14:paraId="15A2BE5C" w14:textId="77777777" w:rsidR="0091223C" w:rsidRPr="0091223C" w:rsidRDefault="0091223C" w:rsidP="0091223C">
            <w:pPr>
              <w:tabs>
                <w:tab w:val="left" w:pos="709"/>
              </w:tabs>
              <w:rPr>
                <w:rFonts w:ascii="Arial" w:hAnsi="Arial" w:cs="Arial"/>
              </w:rPr>
            </w:pPr>
            <w:r w:rsidRPr="0091223C">
              <w:rPr>
                <w:rFonts w:ascii="Arial" w:hAnsi="Arial" w:cs="Arial"/>
              </w:rPr>
              <w:t>Współczynnik kompresji (stosunek ciśnienia wyjściowego do wejściowego):</w:t>
            </w:r>
          </w:p>
        </w:tc>
        <w:tc>
          <w:tcPr>
            <w:tcW w:w="5271" w:type="dxa"/>
            <w:tcBorders>
              <w:top w:val="single" w:sz="4" w:space="0" w:color="auto"/>
              <w:left w:val="single" w:sz="4" w:space="0" w:color="auto"/>
              <w:bottom w:val="single" w:sz="4" w:space="0" w:color="auto"/>
              <w:right w:val="single" w:sz="4" w:space="0" w:color="auto"/>
            </w:tcBorders>
            <w:hideMark/>
          </w:tcPr>
          <w:p w14:paraId="1F6D86DF" w14:textId="77777777" w:rsidR="0091223C" w:rsidRPr="0091223C" w:rsidRDefault="0091223C" w:rsidP="0091223C">
            <w:pPr>
              <w:tabs>
                <w:tab w:val="left" w:pos="709"/>
              </w:tabs>
              <w:rPr>
                <w:rFonts w:ascii="Arial" w:hAnsi="Arial" w:cs="Arial"/>
              </w:rPr>
            </w:pPr>
            <w:r w:rsidRPr="0091223C">
              <w:rPr>
                <w:rFonts w:ascii="Arial" w:hAnsi="Arial" w:cs="Arial"/>
              </w:rPr>
              <w:t>nie mniejszy niż 50/1</w:t>
            </w:r>
          </w:p>
        </w:tc>
      </w:tr>
      <w:tr w:rsidR="0091223C" w:rsidRPr="0091223C" w14:paraId="17734D08" w14:textId="77777777" w:rsidTr="0091223C">
        <w:trPr>
          <w:trHeight w:val="313"/>
        </w:trPr>
        <w:tc>
          <w:tcPr>
            <w:tcW w:w="3936" w:type="dxa"/>
            <w:tcBorders>
              <w:top w:val="single" w:sz="4" w:space="0" w:color="auto"/>
              <w:left w:val="single" w:sz="4" w:space="0" w:color="auto"/>
              <w:bottom w:val="single" w:sz="4" w:space="0" w:color="auto"/>
              <w:right w:val="single" w:sz="4" w:space="0" w:color="auto"/>
            </w:tcBorders>
          </w:tcPr>
          <w:p w14:paraId="58A20DAA" w14:textId="77777777" w:rsidR="0091223C" w:rsidRPr="0091223C" w:rsidRDefault="0091223C" w:rsidP="0091223C">
            <w:pPr>
              <w:tabs>
                <w:tab w:val="left" w:pos="709"/>
              </w:tabs>
              <w:rPr>
                <w:rFonts w:ascii="Arial" w:hAnsi="Arial" w:cs="Arial"/>
              </w:rPr>
            </w:pPr>
            <w:r w:rsidRPr="0091223C">
              <w:rPr>
                <w:rFonts w:ascii="Arial" w:hAnsi="Arial" w:cs="Arial"/>
              </w:rPr>
              <w:t>Inne wymagania</w:t>
            </w:r>
          </w:p>
        </w:tc>
        <w:tc>
          <w:tcPr>
            <w:tcW w:w="5271" w:type="dxa"/>
            <w:tcBorders>
              <w:top w:val="single" w:sz="4" w:space="0" w:color="auto"/>
              <w:left w:val="single" w:sz="4" w:space="0" w:color="auto"/>
              <w:bottom w:val="single" w:sz="4" w:space="0" w:color="auto"/>
              <w:right w:val="single" w:sz="4" w:space="0" w:color="auto"/>
            </w:tcBorders>
          </w:tcPr>
          <w:p w14:paraId="5BF314D6" w14:textId="77777777" w:rsidR="0091223C" w:rsidRPr="0091223C" w:rsidRDefault="0091223C" w:rsidP="0091223C">
            <w:pPr>
              <w:tabs>
                <w:tab w:val="left" w:pos="709"/>
              </w:tabs>
              <w:rPr>
                <w:rFonts w:ascii="Arial" w:hAnsi="Arial" w:cs="Arial"/>
              </w:rPr>
            </w:pPr>
            <w:r w:rsidRPr="0091223C">
              <w:rPr>
                <w:rFonts w:ascii="Arial" w:hAnsi="Arial" w:cs="Arial"/>
              </w:rPr>
              <w:t>Przetłaczarka powinna pracować bez wykorzystania środków smarnych.</w:t>
            </w:r>
          </w:p>
        </w:tc>
      </w:tr>
    </w:tbl>
    <w:p w14:paraId="3D5EE5FA" w14:textId="77777777" w:rsidR="0091223C" w:rsidRPr="0091223C" w:rsidRDefault="0091223C" w:rsidP="0091223C">
      <w:pPr>
        <w:ind w:left="4" w:firstLine="1"/>
        <w:jc w:val="both"/>
        <w:rPr>
          <w:rFonts w:ascii="Arial" w:hAnsi="Arial" w:cs="Arial"/>
          <w:b/>
        </w:rPr>
      </w:pPr>
    </w:p>
    <w:p w14:paraId="7CA978E4" w14:textId="77777777" w:rsidR="0091223C" w:rsidRPr="0091223C" w:rsidRDefault="0091223C" w:rsidP="0091223C">
      <w:pPr>
        <w:spacing w:after="120"/>
        <w:ind w:left="6"/>
        <w:jc w:val="both"/>
        <w:rPr>
          <w:rFonts w:ascii="Arial" w:hAnsi="Arial" w:cs="Arial"/>
          <w:b/>
        </w:rPr>
      </w:pPr>
      <w:r w:rsidRPr="0091223C">
        <w:rPr>
          <w:rFonts w:ascii="Arial" w:hAnsi="Arial" w:cs="Arial"/>
          <w:b/>
        </w:rPr>
        <w:t>Zamówienie w ramach prawa opcji:</w:t>
      </w:r>
    </w:p>
    <w:p w14:paraId="0C8FB133" w14:textId="53D8F3B9" w:rsidR="0091223C" w:rsidRPr="0091223C" w:rsidRDefault="0091223C" w:rsidP="0091223C">
      <w:pPr>
        <w:jc w:val="both"/>
        <w:rPr>
          <w:rFonts w:ascii="Arial" w:hAnsi="Arial" w:cs="Arial"/>
        </w:rPr>
      </w:pPr>
      <w:r w:rsidRPr="0091223C">
        <w:rPr>
          <w:rFonts w:ascii="Arial" w:hAnsi="Arial" w:cs="Arial"/>
        </w:rPr>
        <w:t>Prawem opcji objęta jest możliwość zwiększenia prze</w:t>
      </w:r>
      <w:r w:rsidR="0036276F">
        <w:rPr>
          <w:rFonts w:ascii="Arial" w:hAnsi="Arial" w:cs="Arial"/>
        </w:rPr>
        <w:t xml:space="preserve">dmiotu zamówienia </w:t>
      </w:r>
      <w:r w:rsidRPr="0091223C">
        <w:rPr>
          <w:rFonts w:ascii="Arial" w:hAnsi="Arial" w:cs="Arial"/>
        </w:rPr>
        <w:t>o 1 kpl. przetłaczarki do pracy w warunkach</w:t>
      </w:r>
      <w:r w:rsidR="009B7E92">
        <w:rPr>
          <w:rFonts w:ascii="Arial" w:hAnsi="Arial" w:cs="Arial"/>
        </w:rPr>
        <w:t xml:space="preserve"> tlenowych zgodnie z warunkami </w:t>
      </w:r>
      <w:r w:rsidRPr="0091223C">
        <w:rPr>
          <w:rFonts w:ascii="Arial" w:hAnsi="Arial" w:cs="Arial"/>
        </w:rPr>
        <w:t>i specyfikacją określoną w pkt. 3.5 - zamówienie podstawowe. Realizacja prawa opcji nastąpi na zamówienie Zamawiającego. Zamawiający może nie skorzystać z prawa opcji. Termin realizacji zadania w ramach prawa opcji nie może być dłuższy niż zamówienia podstawowego. Zamawiający, jeżeli będzie wykorzystywał prawo opcji, dokona zamówienia nie później niż 40 dni roboczych przed zakończeniem umowy.</w:t>
      </w:r>
    </w:p>
    <w:p w14:paraId="7F8DBA6E" w14:textId="77777777" w:rsidR="0091223C" w:rsidRPr="0091223C" w:rsidRDefault="0091223C" w:rsidP="0091223C">
      <w:pPr>
        <w:jc w:val="both"/>
        <w:rPr>
          <w:rFonts w:ascii="Arial" w:hAnsi="Arial" w:cs="Arial"/>
          <w:bCs/>
        </w:rPr>
      </w:pPr>
    </w:p>
    <w:p w14:paraId="7B36040B" w14:textId="77777777" w:rsidR="0091223C" w:rsidRPr="0091223C" w:rsidRDefault="0091223C" w:rsidP="0091223C">
      <w:pPr>
        <w:jc w:val="both"/>
        <w:rPr>
          <w:rFonts w:ascii="Arial" w:hAnsi="Arial" w:cs="Arial"/>
        </w:rPr>
      </w:pPr>
      <w:r w:rsidRPr="0091223C">
        <w:rPr>
          <w:rFonts w:ascii="Arial" w:hAnsi="Arial" w:cs="Arial"/>
          <w:bCs/>
        </w:rPr>
        <w:t>W ramach dostawy Wykonawca wykona s</w:t>
      </w:r>
      <w:r w:rsidRPr="0091223C">
        <w:rPr>
          <w:rFonts w:ascii="Arial" w:hAnsi="Arial" w:cs="Arial"/>
        </w:rPr>
        <w:t>zkolenie</w:t>
      </w:r>
      <w:r w:rsidRPr="0091223C">
        <w:rPr>
          <w:rFonts w:ascii="Arial" w:hAnsi="Arial" w:cs="Arial"/>
          <w:bCs/>
        </w:rPr>
        <w:t xml:space="preserve"> w języku polskim</w:t>
      </w:r>
      <w:r w:rsidRPr="0091223C">
        <w:rPr>
          <w:rFonts w:ascii="Arial" w:hAnsi="Arial" w:cs="Arial"/>
          <w:b/>
          <w:bCs/>
        </w:rPr>
        <w:t xml:space="preserve"> </w:t>
      </w:r>
      <w:r w:rsidRPr="0091223C">
        <w:rPr>
          <w:rFonts w:ascii="Arial" w:hAnsi="Arial" w:cs="Arial"/>
          <w:bCs/>
        </w:rPr>
        <w:t xml:space="preserve">dla </w:t>
      </w:r>
      <w:r w:rsidRPr="0091223C">
        <w:rPr>
          <w:rFonts w:ascii="Arial" w:hAnsi="Arial" w:cs="Arial"/>
        </w:rPr>
        <w:t xml:space="preserve">3 osób z WTM 1. RBLog z zasad wykorzystania  i eksploatacji urządzenia w wymiarze co najmniej </w:t>
      </w:r>
      <w:r w:rsidRPr="0091223C">
        <w:rPr>
          <w:rFonts w:ascii="Arial" w:hAnsi="Arial" w:cs="Arial"/>
        </w:rPr>
        <w:br/>
        <w:t>3 godz. Szkolenie powinno składać się z części teoretycznej (zawierającej podstawowe informacje o urządzeniu, jego budowie, ukompletowaniu, danych dotyczących zasad BHP, właściwej konserwacji) oraz części praktycznej polegającej na faktycznym użyciu urządzenia.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z odbiorami technicznymi sprzętu).</w:t>
      </w:r>
    </w:p>
    <w:p w14:paraId="0995ACD9" w14:textId="77777777" w:rsidR="0036276F" w:rsidRDefault="0036276F" w:rsidP="0075003E">
      <w:pPr>
        <w:tabs>
          <w:tab w:val="left" w:pos="-1080"/>
          <w:tab w:val="left" w:pos="993"/>
        </w:tabs>
        <w:spacing w:after="240" w:line="276" w:lineRule="auto"/>
        <w:jc w:val="both"/>
        <w:rPr>
          <w:rFonts w:ascii="Arial" w:hAnsi="Arial" w:cs="Arial"/>
          <w:b/>
        </w:rPr>
      </w:pPr>
    </w:p>
    <w:p w14:paraId="7442C0E4" w14:textId="77777777" w:rsidR="0036276F" w:rsidRDefault="0075003E" w:rsidP="0075003E">
      <w:pPr>
        <w:tabs>
          <w:tab w:val="left" w:pos="-1080"/>
          <w:tab w:val="left" w:pos="993"/>
        </w:tabs>
        <w:spacing w:after="240" w:line="276" w:lineRule="auto"/>
        <w:jc w:val="both"/>
        <w:rPr>
          <w:rFonts w:ascii="Arial" w:hAnsi="Arial" w:cs="Arial"/>
          <w:b/>
        </w:rPr>
      </w:pPr>
      <w:r>
        <w:rPr>
          <w:rFonts w:ascii="Arial" w:hAnsi="Arial" w:cs="Arial"/>
          <w:b/>
        </w:rPr>
        <w:br/>
      </w:r>
    </w:p>
    <w:p w14:paraId="37EED6B0" w14:textId="604C9025" w:rsidR="0091223C" w:rsidRPr="0091223C" w:rsidRDefault="0091223C" w:rsidP="0075003E">
      <w:pPr>
        <w:tabs>
          <w:tab w:val="left" w:pos="-1080"/>
          <w:tab w:val="left" w:pos="993"/>
        </w:tabs>
        <w:spacing w:after="240" w:line="276" w:lineRule="auto"/>
        <w:jc w:val="both"/>
        <w:rPr>
          <w:rFonts w:ascii="Arial" w:hAnsi="Arial" w:cs="Arial"/>
          <w:b/>
        </w:rPr>
      </w:pPr>
      <w:r w:rsidRPr="0091223C">
        <w:rPr>
          <w:rFonts w:ascii="Arial" w:hAnsi="Arial" w:cs="Arial"/>
          <w:b/>
        </w:rPr>
        <w:lastRenderedPageBreak/>
        <w:t>ZADANIE nr 6:</w:t>
      </w:r>
    </w:p>
    <w:p w14:paraId="60AEE6EA" w14:textId="77777777" w:rsidR="0091223C" w:rsidRPr="0091223C" w:rsidRDefault="0091223C" w:rsidP="0091223C">
      <w:pPr>
        <w:tabs>
          <w:tab w:val="left" w:pos="-1080"/>
          <w:tab w:val="left" w:pos="993"/>
        </w:tabs>
        <w:spacing w:after="240"/>
        <w:jc w:val="both"/>
        <w:rPr>
          <w:rFonts w:ascii="Arial" w:hAnsi="Arial" w:cs="Arial"/>
          <w:b/>
        </w:rPr>
      </w:pPr>
      <w:r w:rsidRPr="0091223C">
        <w:rPr>
          <w:rFonts w:ascii="Arial" w:hAnsi="Arial" w:cs="Arial"/>
          <w:b/>
        </w:rPr>
        <w:t xml:space="preserve">Dostawa urządzenia do napełniania butli stosowanych w systemach gaśniczych wraz z przeprowadzeniem szkolenia. </w:t>
      </w:r>
    </w:p>
    <w:p w14:paraId="30DD9C10" w14:textId="77777777" w:rsidR="0091223C" w:rsidRPr="0091223C" w:rsidRDefault="0091223C" w:rsidP="0091223C">
      <w:pPr>
        <w:tabs>
          <w:tab w:val="left" w:pos="-1080"/>
          <w:tab w:val="left" w:pos="993"/>
        </w:tabs>
        <w:spacing w:line="276" w:lineRule="auto"/>
        <w:jc w:val="both"/>
        <w:rPr>
          <w:rFonts w:ascii="Arial" w:hAnsi="Arial" w:cs="Arial"/>
        </w:rPr>
      </w:pPr>
      <w:r w:rsidRPr="0091223C">
        <w:rPr>
          <w:rFonts w:ascii="Arial" w:hAnsi="Arial" w:cs="Arial"/>
        </w:rPr>
        <w:t xml:space="preserve">Dostawa urządzenia do napełniania butli stosowanych w systemach gaśniczych wykorzystujących gazy obojętne. Zaprojektowana do napełniania butli Argonem, Azotem, CO2 (IG55, IG100, IG511, IG01, IG541, INERGEN®). </w:t>
      </w:r>
    </w:p>
    <w:p w14:paraId="40B8F1B9" w14:textId="77777777" w:rsidR="0091223C" w:rsidRPr="0091223C" w:rsidRDefault="0091223C" w:rsidP="0091223C">
      <w:pPr>
        <w:tabs>
          <w:tab w:val="left" w:pos="-1080"/>
          <w:tab w:val="left" w:pos="993"/>
        </w:tabs>
        <w:spacing w:line="276" w:lineRule="auto"/>
        <w:jc w:val="both"/>
        <w:rPr>
          <w:rFonts w:ascii="Arial" w:hAnsi="Arial" w:cs="Arial"/>
        </w:rPr>
      </w:pPr>
      <w:r w:rsidRPr="0091223C">
        <w:rPr>
          <w:rFonts w:ascii="Arial" w:hAnsi="Arial" w:cs="Arial"/>
        </w:rPr>
        <w:t>Opis:</w:t>
      </w:r>
    </w:p>
    <w:p w14:paraId="121E0CDE" w14:textId="77777777" w:rsidR="0091223C" w:rsidRPr="0091223C" w:rsidRDefault="0091223C" w:rsidP="0091223C">
      <w:pPr>
        <w:tabs>
          <w:tab w:val="left" w:pos="-1080"/>
          <w:tab w:val="left" w:pos="993"/>
        </w:tabs>
        <w:spacing w:line="276" w:lineRule="auto"/>
        <w:jc w:val="both"/>
        <w:rPr>
          <w:rFonts w:ascii="Arial" w:hAnsi="Arial" w:cs="Arial"/>
        </w:rPr>
      </w:pPr>
      <w:r w:rsidRPr="0091223C">
        <w:rPr>
          <w:rFonts w:ascii="Arial" w:hAnsi="Arial" w:cs="Arial"/>
        </w:rPr>
        <w:t>Urządzenie ma pozwalać na napełniania butli stosowanych w systemach gaśniczych wykorzystujących gazy takie jak Argon, Azot, CO</w:t>
      </w:r>
      <w:r w:rsidRPr="0091223C">
        <w:rPr>
          <w:rFonts w:ascii="Arial" w:hAnsi="Arial" w:cs="Arial"/>
          <w:vertAlign w:val="subscript"/>
        </w:rPr>
        <w:t>2</w:t>
      </w:r>
      <w:r w:rsidRPr="0091223C">
        <w:rPr>
          <w:rFonts w:ascii="Arial" w:hAnsi="Arial" w:cs="Arial"/>
        </w:rPr>
        <w:t xml:space="preserve"> (IG55, IG100, IG511, IG01, IG541, INERGEN®). Urządzenie posiada system umożliwiający napełnianie butli do ciśnienia maksymalnego 310 bar. Urządzenie można stosować do pełnego napełniania pustych butli lub napełniania butli częściowo pełnych.</w:t>
      </w:r>
    </w:p>
    <w:p w14:paraId="25E05F24" w14:textId="77777777" w:rsidR="0091223C" w:rsidRPr="0091223C" w:rsidRDefault="0091223C" w:rsidP="0091223C">
      <w:pPr>
        <w:tabs>
          <w:tab w:val="left" w:pos="-1080"/>
          <w:tab w:val="left" w:pos="426"/>
        </w:tabs>
        <w:spacing w:line="276" w:lineRule="auto"/>
        <w:jc w:val="both"/>
        <w:rPr>
          <w:rFonts w:ascii="Arial" w:hAnsi="Arial" w:cs="Arial"/>
          <w:u w:val="single"/>
        </w:rPr>
      </w:pPr>
      <w:r w:rsidRPr="0091223C">
        <w:rPr>
          <w:rFonts w:ascii="Arial" w:hAnsi="Arial" w:cs="Arial"/>
          <w:u w:val="single"/>
        </w:rPr>
        <w:t>Wymagania:</w:t>
      </w:r>
    </w:p>
    <w:p w14:paraId="2BAEAE4A"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możliwość pracy z gazami obojętnymi takimi jak Argon, N2, CO2 (IG55, IG100, IG511, IG01, IG541, INERGEN),</w:t>
      </w:r>
    </w:p>
    <w:p w14:paraId="676107ED"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 xml:space="preserve">urządzenie musi posiadać możliwość napełniania butli całkowicie pustych jak </w:t>
      </w:r>
      <w:r w:rsidRPr="0091223C">
        <w:rPr>
          <w:rFonts w:ascii="Arial" w:hAnsi="Arial" w:cs="Arial"/>
        </w:rPr>
        <w:br/>
        <w:t>i uzupełnianie butli częściowo napełnionych,</w:t>
      </w:r>
    </w:p>
    <w:p w14:paraId="1079EE09"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urządzenie musi posiadać możliwość osiągnięcia ciśnienia 200 i 300 bar;</w:t>
      </w:r>
    </w:p>
    <w:p w14:paraId="30AD8811"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wydajność nominalna 13Nm</w:t>
      </w:r>
      <w:r w:rsidRPr="0091223C">
        <w:rPr>
          <w:rFonts w:ascii="Arial" w:hAnsi="Arial" w:cs="Arial"/>
          <w:vertAlign w:val="superscript"/>
        </w:rPr>
        <w:t>3</w:t>
      </w:r>
      <w:r w:rsidRPr="0091223C">
        <w:rPr>
          <w:rFonts w:ascii="Arial" w:hAnsi="Arial" w:cs="Arial"/>
        </w:rPr>
        <w:t>/h,</w:t>
      </w:r>
    </w:p>
    <w:p w14:paraId="0C49C1E1"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zasilanie 400V 50 Hz,</w:t>
      </w:r>
    </w:p>
    <w:p w14:paraId="049F9614"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 xml:space="preserve">maksymalna moc elektryczna 4,5 kW. </w:t>
      </w:r>
    </w:p>
    <w:p w14:paraId="794D3FB9" w14:textId="77777777" w:rsidR="0091223C" w:rsidRPr="0091223C" w:rsidRDefault="0091223C" w:rsidP="0091223C">
      <w:pPr>
        <w:tabs>
          <w:tab w:val="left" w:pos="-1080"/>
          <w:tab w:val="left" w:pos="993"/>
        </w:tabs>
        <w:spacing w:line="276" w:lineRule="auto"/>
        <w:ind w:left="993"/>
        <w:jc w:val="both"/>
        <w:rPr>
          <w:rFonts w:ascii="Arial" w:hAnsi="Arial" w:cs="Arial"/>
        </w:rPr>
      </w:pPr>
    </w:p>
    <w:p w14:paraId="2392A0D5" w14:textId="77777777" w:rsidR="0091223C" w:rsidRPr="0091223C" w:rsidRDefault="0091223C" w:rsidP="0091223C">
      <w:pPr>
        <w:tabs>
          <w:tab w:val="left" w:pos="-1080"/>
          <w:tab w:val="left" w:pos="993"/>
        </w:tabs>
        <w:spacing w:line="276" w:lineRule="auto"/>
        <w:jc w:val="both"/>
        <w:rPr>
          <w:rFonts w:ascii="Arial" w:hAnsi="Arial" w:cs="Arial"/>
          <w:u w:val="single"/>
        </w:rPr>
      </w:pPr>
      <w:r w:rsidRPr="0091223C">
        <w:rPr>
          <w:rFonts w:ascii="Arial" w:hAnsi="Arial" w:cs="Arial"/>
          <w:u w:val="single"/>
        </w:rPr>
        <w:t>Części składowe urządzenia:</w:t>
      </w:r>
    </w:p>
    <w:p w14:paraId="4B30D256"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stalowa obudowa pokryta powłoką malarską,</w:t>
      </w:r>
    </w:p>
    <w:p w14:paraId="2B02079B"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panel kontrolny,</w:t>
      </w:r>
    </w:p>
    <w:p w14:paraId="07EAA166"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wysokociśnieniowy system kompresji,</w:t>
      </w:r>
    </w:p>
    <w:p w14:paraId="4F3E8299"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system regulujący i standaryzujący ciśnienie na wlocie,</w:t>
      </w:r>
    </w:p>
    <w:p w14:paraId="2C24F86E"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system filtrowania o dużej wydajności,</w:t>
      </w:r>
    </w:p>
    <w:p w14:paraId="215B6D6D"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 xml:space="preserve">przewody do bezpośredniego i obejściowego napełniania, </w:t>
      </w:r>
    </w:p>
    <w:p w14:paraId="4B81C3CA"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mierniki kontrolne: ciśnienia na wlocie, ciśnienia napełniania,</w:t>
      </w:r>
    </w:p>
    <w:p w14:paraId="4C410A61"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system automatycznego wyłączania,</w:t>
      </w:r>
    </w:p>
    <w:p w14:paraId="7637F796"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elektryczny panel kontrolny,</w:t>
      </w:r>
    </w:p>
    <w:p w14:paraId="5C223937"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urządzenia do schładzania gazów na wylocie z urządzenia, maksymalna stopa przepływu gazów 30m</w:t>
      </w:r>
      <w:r w:rsidRPr="0091223C">
        <w:rPr>
          <w:rFonts w:ascii="Arial" w:hAnsi="Arial" w:cs="Arial"/>
          <w:vertAlign w:val="superscript"/>
        </w:rPr>
        <w:t>3</w:t>
      </w:r>
      <w:r w:rsidRPr="0091223C">
        <w:rPr>
          <w:rFonts w:ascii="Arial" w:hAnsi="Arial" w:cs="Arial"/>
        </w:rPr>
        <w:t>/h, max ciśnienie serwisowe 350 bar zasilanie jednofazowe 230 V 50Hz,</w:t>
      </w:r>
    </w:p>
    <w:p w14:paraId="27F9D969"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zestaw części zapasowych na 2 lata eksploatacji urządzenia,</w:t>
      </w:r>
    </w:p>
    <w:p w14:paraId="3716503C"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wysokociśnieniowy elastyczny wąż do podłączania do butli dostarczającej gaz (wraz z przewodem bezpieczeństwa),</w:t>
      </w:r>
    </w:p>
    <w:p w14:paraId="6E10E563"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 xml:space="preserve">wysokociśnieniowy elastyczny wąż do podłączania do butli przeznaczonej do napełnienia (wraz z przewodem bezpieczeństwa), </w:t>
      </w:r>
    </w:p>
    <w:p w14:paraId="193CEDC5" w14:textId="716C0B8A"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zestaw adapterów do podłączenia b</w:t>
      </w:r>
      <w:r w:rsidR="0075003E">
        <w:rPr>
          <w:rFonts w:ascii="Arial" w:hAnsi="Arial" w:cs="Arial"/>
        </w:rPr>
        <w:t xml:space="preserve">utli dostarczającej gaz: Argon </w:t>
      </w:r>
      <w:r w:rsidRPr="0091223C">
        <w:rPr>
          <w:rFonts w:ascii="Arial" w:hAnsi="Arial" w:cs="Arial"/>
        </w:rPr>
        <w:t>i/lub Azot,</w:t>
      </w:r>
    </w:p>
    <w:p w14:paraId="517A5A22"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adapter do butli przeznaczonej do napełnienia,</w:t>
      </w:r>
    </w:p>
    <w:p w14:paraId="5DE0B3B3"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instrukcja obsługi,</w:t>
      </w:r>
    </w:p>
    <w:p w14:paraId="105AC2B5"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urządzenie kontrolujące temperaturę napełniania,</w:t>
      </w:r>
    </w:p>
    <w:p w14:paraId="04EC43B8"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urządzenie do kontroli wagi,</w:t>
      </w:r>
    </w:p>
    <w:p w14:paraId="76EE9287" w14:textId="77777777" w:rsidR="0091223C" w:rsidRPr="0091223C" w:rsidRDefault="0091223C" w:rsidP="0090111D">
      <w:pPr>
        <w:numPr>
          <w:ilvl w:val="0"/>
          <w:numId w:val="134"/>
        </w:numPr>
        <w:tabs>
          <w:tab w:val="left" w:pos="1843"/>
        </w:tabs>
        <w:ind w:left="426" w:hanging="426"/>
        <w:jc w:val="both"/>
        <w:rPr>
          <w:rFonts w:ascii="Arial" w:hAnsi="Arial" w:cs="Arial"/>
        </w:rPr>
      </w:pPr>
      <w:r w:rsidRPr="0091223C">
        <w:rPr>
          <w:rFonts w:ascii="Arial" w:hAnsi="Arial" w:cs="Arial"/>
        </w:rPr>
        <w:t>zestaw do napełniania ze zbiornika z płynnym gazem.</w:t>
      </w:r>
    </w:p>
    <w:p w14:paraId="39783716" w14:textId="77777777" w:rsidR="0091223C" w:rsidRPr="0091223C" w:rsidRDefault="0091223C" w:rsidP="0091223C">
      <w:pPr>
        <w:tabs>
          <w:tab w:val="left" w:pos="993"/>
        </w:tabs>
        <w:jc w:val="both"/>
        <w:rPr>
          <w:rFonts w:ascii="Arial" w:hAnsi="Arial" w:cs="Arial"/>
        </w:rPr>
      </w:pPr>
    </w:p>
    <w:p w14:paraId="53E60C26" w14:textId="77777777" w:rsidR="0091223C" w:rsidRPr="0091223C" w:rsidRDefault="0091223C" w:rsidP="0091223C">
      <w:pPr>
        <w:jc w:val="both"/>
        <w:rPr>
          <w:rFonts w:ascii="Arial" w:hAnsi="Arial" w:cs="Arial"/>
        </w:rPr>
      </w:pPr>
      <w:r w:rsidRPr="0091223C">
        <w:rPr>
          <w:rFonts w:ascii="Arial" w:hAnsi="Arial" w:cs="Arial"/>
          <w:bCs/>
        </w:rPr>
        <w:lastRenderedPageBreak/>
        <w:t>W ramach dostawy Wykonawca wykona s</w:t>
      </w:r>
      <w:r w:rsidRPr="0091223C">
        <w:rPr>
          <w:rFonts w:ascii="Arial" w:hAnsi="Arial" w:cs="Arial"/>
        </w:rPr>
        <w:t>zkolenie</w:t>
      </w:r>
      <w:r w:rsidRPr="0091223C">
        <w:rPr>
          <w:rFonts w:ascii="Arial" w:hAnsi="Arial" w:cs="Arial"/>
          <w:bCs/>
        </w:rPr>
        <w:t xml:space="preserve"> w języku polskim</w:t>
      </w:r>
      <w:r w:rsidRPr="0091223C">
        <w:rPr>
          <w:rFonts w:ascii="Arial" w:hAnsi="Arial" w:cs="Arial"/>
          <w:b/>
          <w:bCs/>
        </w:rPr>
        <w:t xml:space="preserve"> </w:t>
      </w:r>
      <w:r w:rsidRPr="0091223C">
        <w:rPr>
          <w:rFonts w:ascii="Arial" w:hAnsi="Arial" w:cs="Arial"/>
          <w:bCs/>
        </w:rPr>
        <w:t xml:space="preserve">dla </w:t>
      </w:r>
      <w:r w:rsidRPr="0091223C">
        <w:rPr>
          <w:rFonts w:ascii="Arial" w:hAnsi="Arial" w:cs="Arial"/>
        </w:rPr>
        <w:t xml:space="preserve">3 osób z WTM 1. RBLog z zasad wykorzystania  i eksploatacji urządzenia w wymiarze co najmniej </w:t>
      </w:r>
      <w:r w:rsidRPr="0091223C">
        <w:rPr>
          <w:rFonts w:ascii="Arial" w:hAnsi="Arial" w:cs="Arial"/>
        </w:rPr>
        <w:br/>
        <w:t>3 godz. Szkolenie powinno składać się z części teoretycznej (zawierającej podstawowe informacje o urządzeniu, jego budowie, ukompletowaniu, danych dotyczących zasad BHP, właściwej konserwacji) oraz części praktycznej polegającej na faktycznym użyciu urządzenia.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z odbiorami technicznymi sprzętu).</w:t>
      </w:r>
    </w:p>
    <w:p w14:paraId="3B6D00BF" w14:textId="77777777" w:rsidR="0091223C" w:rsidRPr="0091223C" w:rsidRDefault="0091223C" w:rsidP="0091223C">
      <w:pPr>
        <w:tabs>
          <w:tab w:val="left" w:pos="993"/>
        </w:tabs>
        <w:jc w:val="both"/>
        <w:rPr>
          <w:rFonts w:ascii="Arial" w:hAnsi="Arial" w:cs="Arial"/>
        </w:rPr>
      </w:pPr>
    </w:p>
    <w:p w14:paraId="5FC26B4A" w14:textId="2B21F213" w:rsidR="0091223C" w:rsidRPr="0075003E" w:rsidRDefault="0075003E" w:rsidP="0075003E">
      <w:pPr>
        <w:contextualSpacing/>
        <w:rPr>
          <w:rFonts w:ascii="Arial" w:hAnsi="Arial" w:cs="Arial"/>
          <w:b/>
          <w:u w:val="single"/>
        </w:rPr>
      </w:pPr>
      <w:r w:rsidRPr="0075003E">
        <w:rPr>
          <w:rFonts w:ascii="Arial" w:hAnsi="Arial" w:cs="Arial"/>
          <w:b/>
          <w:u w:val="single"/>
        </w:rPr>
        <w:t>Wymagania dotyczące wszystkich zadań:</w:t>
      </w:r>
    </w:p>
    <w:p w14:paraId="409ACFCC" w14:textId="77777777" w:rsidR="0091223C" w:rsidRPr="0075003E" w:rsidRDefault="0091223C" w:rsidP="0090111D">
      <w:pPr>
        <w:pStyle w:val="Akapitzlist"/>
        <w:numPr>
          <w:ilvl w:val="0"/>
          <w:numId w:val="141"/>
        </w:numPr>
        <w:tabs>
          <w:tab w:val="left" w:pos="-1080"/>
        </w:tabs>
        <w:spacing w:line="276" w:lineRule="auto"/>
        <w:jc w:val="both"/>
        <w:rPr>
          <w:rFonts w:ascii="Arial" w:hAnsi="Arial" w:cs="Arial"/>
          <w:b/>
        </w:rPr>
      </w:pPr>
      <w:r w:rsidRPr="0075003E">
        <w:rPr>
          <w:rFonts w:ascii="Arial" w:hAnsi="Arial" w:cs="Arial"/>
          <w:b/>
        </w:rPr>
        <w:t>Dokumentacja techniczna:</w:t>
      </w:r>
    </w:p>
    <w:p w14:paraId="0E229DC1" w14:textId="77777777" w:rsidR="0091223C" w:rsidRPr="0091223C" w:rsidRDefault="0091223C" w:rsidP="0091223C">
      <w:pPr>
        <w:tabs>
          <w:tab w:val="left" w:pos="-1080"/>
        </w:tabs>
        <w:spacing w:line="276" w:lineRule="auto"/>
        <w:ind w:left="360"/>
        <w:jc w:val="both"/>
        <w:rPr>
          <w:rFonts w:ascii="Arial" w:hAnsi="Arial" w:cs="Arial"/>
          <w:bCs/>
        </w:rPr>
      </w:pPr>
      <w:bookmarkStart w:id="1" w:name="_Hlk77848101"/>
      <w:r w:rsidRPr="0091223C">
        <w:rPr>
          <w:rFonts w:ascii="Arial" w:hAnsi="Arial" w:cs="Arial"/>
          <w:bCs/>
        </w:rPr>
        <w:t xml:space="preserve">Do dostarczonych przez Wykonawcę w ramach realizacji przedmiotu zamówienia urządzeń należy dostarczyć oryginalną dokumentację techniczną producenta, zawierającą co najmniej nw. informacje: </w:t>
      </w:r>
    </w:p>
    <w:p w14:paraId="610AA404" w14:textId="77777777" w:rsidR="0091223C" w:rsidRPr="0091223C" w:rsidRDefault="0091223C" w:rsidP="0090111D">
      <w:pPr>
        <w:numPr>
          <w:ilvl w:val="0"/>
          <w:numId w:val="131"/>
        </w:numPr>
        <w:tabs>
          <w:tab w:val="left" w:pos="-1080"/>
        </w:tabs>
        <w:spacing w:line="276" w:lineRule="auto"/>
        <w:jc w:val="both"/>
        <w:rPr>
          <w:rFonts w:ascii="Arial" w:hAnsi="Arial" w:cs="Arial"/>
          <w:bCs/>
        </w:rPr>
      </w:pPr>
      <w:r w:rsidRPr="0091223C">
        <w:rPr>
          <w:rFonts w:ascii="Arial" w:hAnsi="Arial" w:cs="Arial"/>
          <w:bCs/>
        </w:rPr>
        <w:t>zasady bezpieczeństwa i higieny pracy,</w:t>
      </w:r>
    </w:p>
    <w:p w14:paraId="7043226A" w14:textId="77777777" w:rsidR="0091223C" w:rsidRPr="0091223C" w:rsidRDefault="0091223C" w:rsidP="0090111D">
      <w:pPr>
        <w:numPr>
          <w:ilvl w:val="0"/>
          <w:numId w:val="131"/>
        </w:numPr>
        <w:tabs>
          <w:tab w:val="left" w:pos="-1080"/>
        </w:tabs>
        <w:spacing w:line="276" w:lineRule="auto"/>
        <w:jc w:val="both"/>
        <w:rPr>
          <w:rFonts w:ascii="Arial" w:hAnsi="Arial" w:cs="Arial"/>
          <w:bCs/>
        </w:rPr>
      </w:pPr>
      <w:r w:rsidRPr="0091223C">
        <w:rPr>
          <w:rFonts w:ascii="Arial" w:hAnsi="Arial" w:cs="Arial"/>
          <w:bCs/>
        </w:rPr>
        <w:t>budowa i zasada działania urządzenia,</w:t>
      </w:r>
    </w:p>
    <w:p w14:paraId="5A8C2B1A" w14:textId="77777777" w:rsidR="0091223C" w:rsidRPr="0091223C" w:rsidRDefault="0091223C" w:rsidP="0090111D">
      <w:pPr>
        <w:numPr>
          <w:ilvl w:val="0"/>
          <w:numId w:val="131"/>
        </w:numPr>
        <w:tabs>
          <w:tab w:val="left" w:pos="-1080"/>
        </w:tabs>
        <w:spacing w:line="276" w:lineRule="auto"/>
        <w:jc w:val="both"/>
        <w:rPr>
          <w:rFonts w:ascii="Arial" w:hAnsi="Arial" w:cs="Arial"/>
          <w:bCs/>
        </w:rPr>
      </w:pPr>
      <w:r w:rsidRPr="0091223C">
        <w:rPr>
          <w:rFonts w:ascii="Arial" w:hAnsi="Arial" w:cs="Arial"/>
          <w:bCs/>
        </w:rPr>
        <w:t>podstawowe parametry taktyczno-techniczne,</w:t>
      </w:r>
    </w:p>
    <w:p w14:paraId="4E5E622E" w14:textId="77777777" w:rsidR="0091223C" w:rsidRPr="0091223C" w:rsidRDefault="0091223C" w:rsidP="0090111D">
      <w:pPr>
        <w:numPr>
          <w:ilvl w:val="0"/>
          <w:numId w:val="131"/>
        </w:numPr>
        <w:tabs>
          <w:tab w:val="left" w:pos="-1080"/>
        </w:tabs>
        <w:spacing w:line="276" w:lineRule="auto"/>
        <w:jc w:val="both"/>
        <w:rPr>
          <w:rFonts w:ascii="Arial" w:hAnsi="Arial" w:cs="Arial"/>
          <w:bCs/>
        </w:rPr>
      </w:pPr>
      <w:r w:rsidRPr="0091223C">
        <w:rPr>
          <w:rFonts w:ascii="Arial" w:hAnsi="Arial" w:cs="Arial"/>
          <w:bCs/>
        </w:rPr>
        <w:t>zasady uruchamiania, obsługi urządzenia i kalibracji (wzorcowania),</w:t>
      </w:r>
    </w:p>
    <w:p w14:paraId="15E96178" w14:textId="77777777" w:rsidR="0091223C" w:rsidRPr="0091223C" w:rsidRDefault="0091223C" w:rsidP="0090111D">
      <w:pPr>
        <w:numPr>
          <w:ilvl w:val="0"/>
          <w:numId w:val="131"/>
        </w:numPr>
        <w:tabs>
          <w:tab w:val="left" w:pos="-1080"/>
        </w:tabs>
        <w:spacing w:line="276" w:lineRule="auto"/>
        <w:jc w:val="both"/>
        <w:rPr>
          <w:rFonts w:ascii="Arial" w:hAnsi="Arial" w:cs="Arial"/>
          <w:bCs/>
        </w:rPr>
      </w:pPr>
      <w:r w:rsidRPr="0091223C">
        <w:rPr>
          <w:rFonts w:ascii="Arial" w:hAnsi="Arial" w:cs="Arial"/>
          <w:bCs/>
        </w:rPr>
        <w:t>podstawowe informacje o konserwacji i właściwej eksploatacji urządzenia,</w:t>
      </w:r>
    </w:p>
    <w:p w14:paraId="354CFB81" w14:textId="77777777" w:rsidR="0091223C" w:rsidRPr="0091223C" w:rsidRDefault="0091223C" w:rsidP="0090111D">
      <w:pPr>
        <w:numPr>
          <w:ilvl w:val="0"/>
          <w:numId w:val="131"/>
        </w:numPr>
        <w:tabs>
          <w:tab w:val="left" w:pos="-1080"/>
        </w:tabs>
        <w:spacing w:line="276" w:lineRule="auto"/>
        <w:jc w:val="both"/>
        <w:rPr>
          <w:rFonts w:ascii="Arial" w:hAnsi="Arial" w:cs="Arial"/>
          <w:bCs/>
        </w:rPr>
      </w:pPr>
      <w:r w:rsidRPr="0091223C">
        <w:rPr>
          <w:rFonts w:ascii="Arial" w:hAnsi="Arial" w:cs="Arial"/>
          <w:bCs/>
        </w:rPr>
        <w:t xml:space="preserve">skład kompletu, wykaz wyposażenia, w tym wykaz części zamiennych </w:t>
      </w:r>
      <w:r w:rsidRPr="0091223C">
        <w:rPr>
          <w:rFonts w:ascii="Arial" w:hAnsi="Arial" w:cs="Arial"/>
          <w:bCs/>
        </w:rPr>
        <w:br/>
        <w:t>i materiałów eksploatacyjnych z oznaczeniem producenta.</w:t>
      </w:r>
    </w:p>
    <w:p w14:paraId="65596591" w14:textId="77777777" w:rsidR="0091223C" w:rsidRPr="0091223C" w:rsidRDefault="0091223C" w:rsidP="0091223C">
      <w:pPr>
        <w:ind w:left="284"/>
        <w:contextualSpacing/>
        <w:jc w:val="both"/>
        <w:rPr>
          <w:rFonts w:ascii="Arial" w:hAnsi="Arial" w:cs="Arial"/>
          <w:lang w:eastAsia="en-US"/>
        </w:rPr>
      </w:pPr>
      <w:r w:rsidRPr="0091223C">
        <w:rPr>
          <w:rFonts w:ascii="Arial" w:hAnsi="Arial" w:cs="Arial"/>
          <w:lang w:eastAsia="en-US"/>
        </w:rPr>
        <w:t>W przypadku oryginalnej dokumentacji w języku innym niż polskim, Wykonawca oprócz tej dokumentacji dostarczy jej tłumaczenie na język polski.</w:t>
      </w:r>
    </w:p>
    <w:bookmarkEnd w:id="1"/>
    <w:p w14:paraId="47B63F1E" w14:textId="3EE5B2FD" w:rsidR="0091223C" w:rsidRPr="0091223C" w:rsidRDefault="0091223C" w:rsidP="0091223C">
      <w:pPr>
        <w:tabs>
          <w:tab w:val="left" w:pos="-1080"/>
        </w:tabs>
        <w:spacing w:line="276" w:lineRule="auto"/>
        <w:jc w:val="both"/>
        <w:rPr>
          <w:rFonts w:ascii="Arial" w:hAnsi="Arial" w:cs="Arial"/>
          <w:b/>
        </w:rPr>
      </w:pPr>
    </w:p>
    <w:p w14:paraId="35A035F8" w14:textId="77777777" w:rsidR="0091223C" w:rsidRPr="0075003E" w:rsidRDefault="0091223C" w:rsidP="0090111D">
      <w:pPr>
        <w:pStyle w:val="Akapitzlist"/>
        <w:numPr>
          <w:ilvl w:val="0"/>
          <w:numId w:val="141"/>
        </w:numPr>
        <w:tabs>
          <w:tab w:val="left" w:pos="-1080"/>
        </w:tabs>
        <w:spacing w:line="276" w:lineRule="auto"/>
        <w:jc w:val="both"/>
        <w:rPr>
          <w:rFonts w:ascii="Arial" w:hAnsi="Arial" w:cs="Arial"/>
        </w:rPr>
      </w:pPr>
      <w:r w:rsidRPr="0075003E">
        <w:rPr>
          <w:rFonts w:ascii="Arial" w:hAnsi="Arial" w:cs="Arial"/>
          <w:b/>
        </w:rPr>
        <w:t xml:space="preserve">Certyfikacja </w:t>
      </w:r>
      <w:r w:rsidRPr="0075003E">
        <w:rPr>
          <w:rFonts w:ascii="Arial" w:hAnsi="Arial" w:cs="Arial"/>
        </w:rPr>
        <w:t xml:space="preserve">– </w:t>
      </w:r>
      <w:bookmarkStart w:id="2" w:name="_Hlk77848115"/>
      <w:r w:rsidRPr="0075003E">
        <w:rPr>
          <w:rFonts w:ascii="Arial" w:hAnsi="Arial" w:cs="Arial"/>
        </w:rPr>
        <w:t>zgodnie z opisami poszczególnych zadań. Ponadto wszystkie urządzenia będące przedmiotem dostawy muszą posiadać certyfikat CE tj. deklarację producenta że wyrób spełnia wymagania wszystkich odnoszących się do niego dyrektyw Unii Europejskiej.</w:t>
      </w:r>
      <w:bookmarkEnd w:id="2"/>
    </w:p>
    <w:p w14:paraId="6FED5795" w14:textId="6997BAB6" w:rsidR="0091223C" w:rsidRPr="0091223C" w:rsidRDefault="0091223C" w:rsidP="0091223C">
      <w:pPr>
        <w:tabs>
          <w:tab w:val="left" w:pos="-1080"/>
        </w:tabs>
        <w:spacing w:line="276" w:lineRule="auto"/>
        <w:jc w:val="both"/>
        <w:rPr>
          <w:rFonts w:ascii="Arial" w:hAnsi="Arial" w:cs="Arial"/>
        </w:rPr>
      </w:pPr>
    </w:p>
    <w:p w14:paraId="7F45EF2E" w14:textId="77777777" w:rsidR="0091223C" w:rsidRPr="0075003E" w:rsidRDefault="0091223C" w:rsidP="0090111D">
      <w:pPr>
        <w:pStyle w:val="Akapitzlist"/>
        <w:numPr>
          <w:ilvl w:val="0"/>
          <w:numId w:val="141"/>
        </w:numPr>
        <w:tabs>
          <w:tab w:val="left" w:pos="-1080"/>
        </w:tabs>
        <w:spacing w:line="276" w:lineRule="auto"/>
        <w:jc w:val="both"/>
        <w:rPr>
          <w:rFonts w:ascii="Arial" w:hAnsi="Arial" w:cs="Arial"/>
          <w:b/>
        </w:rPr>
      </w:pPr>
      <w:r w:rsidRPr="0075003E">
        <w:rPr>
          <w:rFonts w:ascii="Arial" w:hAnsi="Arial" w:cs="Arial"/>
          <w:b/>
        </w:rPr>
        <w:t xml:space="preserve">Nadzorowanie jakości </w:t>
      </w:r>
    </w:p>
    <w:p w14:paraId="425043C7" w14:textId="6A4BB4AA" w:rsidR="0091223C" w:rsidRPr="0075003E" w:rsidRDefault="0091223C" w:rsidP="0090111D">
      <w:pPr>
        <w:numPr>
          <w:ilvl w:val="1"/>
          <w:numId w:val="128"/>
        </w:numPr>
        <w:tabs>
          <w:tab w:val="left" w:pos="851"/>
        </w:tabs>
        <w:spacing w:line="276" w:lineRule="auto"/>
        <w:ind w:left="851" w:hanging="567"/>
        <w:jc w:val="both"/>
        <w:rPr>
          <w:rFonts w:ascii="Arial" w:hAnsi="Arial" w:cs="Arial"/>
        </w:rPr>
      </w:pPr>
      <w:r w:rsidRPr="0091223C">
        <w:rPr>
          <w:rFonts w:ascii="Arial" w:hAnsi="Arial" w:cs="Arial"/>
        </w:rPr>
        <w:t xml:space="preserve">Przedmiot zamówienia podlega odbiorowi technicznemu przez komisję ze Składu Gdynia (Odbiorca) oraz z WTM. 1 RBLog (Użytkownik), z którego zostanie sporządzony </w:t>
      </w:r>
      <w:r w:rsidRPr="0091223C">
        <w:rPr>
          <w:rFonts w:ascii="Arial" w:hAnsi="Arial" w:cs="Arial"/>
          <w:bCs/>
        </w:rPr>
        <w:t>Protokół Odbioru Technicznego (załącznik nr 1)</w:t>
      </w:r>
      <w:r w:rsidRPr="0091223C">
        <w:rPr>
          <w:rFonts w:ascii="Arial" w:hAnsi="Arial" w:cs="Arial"/>
        </w:rPr>
        <w:t>.</w:t>
      </w:r>
      <w:r w:rsidRPr="0091223C">
        <w:rPr>
          <w:rFonts w:ascii="Arial" w:hAnsi="Arial" w:cs="Arial"/>
          <w:bCs/>
        </w:rPr>
        <w:t xml:space="preserve"> Odbiór przedmiotów zamówienia przeprowadzony będzie we wskazanym miejscu dostawy tj. WTM 1. RBLog, Gdynia Oksywie, ul. Śmidowicza 48, na podstawie oględzin zewnętrznych, pomiarów, stanu ukompletowania, poprawności opisów, posiadania wymaganych świadectw certyfikatów, zgodnie z dokumentacją techniczną wyrobu.</w:t>
      </w:r>
    </w:p>
    <w:p w14:paraId="1C44F99E" w14:textId="77777777" w:rsidR="0091223C" w:rsidRPr="0091223C" w:rsidRDefault="0091223C" w:rsidP="0090111D">
      <w:pPr>
        <w:pStyle w:val="Akapitzlist"/>
        <w:numPr>
          <w:ilvl w:val="0"/>
          <w:numId w:val="141"/>
        </w:numPr>
        <w:tabs>
          <w:tab w:val="left" w:pos="-1080"/>
        </w:tabs>
        <w:spacing w:line="276" w:lineRule="auto"/>
        <w:jc w:val="both"/>
        <w:rPr>
          <w:rFonts w:ascii="Arial" w:hAnsi="Arial" w:cs="Arial"/>
          <w:b/>
        </w:rPr>
      </w:pPr>
      <w:r w:rsidRPr="0091223C">
        <w:rPr>
          <w:rFonts w:ascii="Arial" w:hAnsi="Arial" w:cs="Arial"/>
          <w:b/>
        </w:rPr>
        <w:t>Wymagania gwarancyjne oraz serwisowe</w:t>
      </w:r>
    </w:p>
    <w:p w14:paraId="1D28F173"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sz w:val="22"/>
        </w:rPr>
      </w:pPr>
      <w:bookmarkStart w:id="3" w:name="_Hlk77848228"/>
      <w:r w:rsidRPr="0091223C">
        <w:rPr>
          <w:rFonts w:ascii="Arial" w:hAnsi="Arial" w:cs="Arial"/>
          <w:bCs/>
        </w:rPr>
        <w:t xml:space="preserve">Podmiotem uprawnionym do dochodzenia roszczeń z tytułu gwarancji </w:t>
      </w:r>
      <w:r w:rsidRPr="0091223C">
        <w:rPr>
          <w:rFonts w:ascii="Arial" w:hAnsi="Arial" w:cs="Arial"/>
          <w:bCs/>
        </w:rPr>
        <w:br/>
        <w:t>i rękojmi jest użytkownik SpW tj. WTM 1. RBLog.</w:t>
      </w:r>
    </w:p>
    <w:p w14:paraId="46C39474" w14:textId="57A4C702"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 xml:space="preserve">Wykonawca udzieli gwarancji </w:t>
      </w:r>
      <w:r w:rsidRPr="0091223C">
        <w:rPr>
          <w:rFonts w:ascii="Arial" w:hAnsi="Arial" w:cs="Arial"/>
          <w:b/>
          <w:bCs/>
        </w:rPr>
        <w:t>na okres nie krótszy niż 24 miesiące</w:t>
      </w:r>
      <w:r w:rsidRPr="0091223C">
        <w:rPr>
          <w:rFonts w:ascii="Arial" w:hAnsi="Arial" w:cs="Arial"/>
          <w:bCs/>
        </w:rPr>
        <w:t xml:space="preserve"> </w:t>
      </w:r>
      <w:r w:rsidRPr="0091223C">
        <w:rPr>
          <w:rFonts w:ascii="Arial" w:hAnsi="Arial" w:cs="Arial"/>
          <w:bCs/>
        </w:rPr>
        <w:br/>
        <w:t>na dostarczone elementy wyposażenia oraz wykonane prace montażowe, licząc od daty podpisania</w:t>
      </w:r>
      <w:r w:rsidR="0075003E">
        <w:rPr>
          <w:rFonts w:ascii="Arial" w:hAnsi="Arial" w:cs="Arial"/>
          <w:bCs/>
        </w:rPr>
        <w:t xml:space="preserve"> Protokołu Odbioru Technicznego </w:t>
      </w:r>
      <w:r w:rsidR="0075003E" w:rsidRPr="0075003E">
        <w:rPr>
          <w:rFonts w:ascii="Arial" w:hAnsi="Arial" w:cs="Arial"/>
          <w:b/>
          <w:bCs/>
          <w:i/>
        </w:rPr>
        <w:t>(ostateczny okres gwarancji zgodny z oświadczeniem wykonawcy złożonym w ofercie)</w:t>
      </w:r>
    </w:p>
    <w:p w14:paraId="58231183"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lastRenderedPageBreak/>
        <w:t xml:space="preserve">Roszczenia gwarancyjne zgłoszone będą w formie protokołu reklamacyjnego </w:t>
      </w:r>
      <w:r w:rsidRPr="0091223C">
        <w:rPr>
          <w:rFonts w:ascii="Arial" w:hAnsi="Arial" w:cs="Arial"/>
          <w:bCs/>
        </w:rPr>
        <w:br/>
        <w:t>w terminie nieprzekraczającym 5 dni roboczych od daty wystąpienia niesprawności.</w:t>
      </w:r>
    </w:p>
    <w:p w14:paraId="5463B398" w14:textId="679D09F3"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Wykonawca zobowiązany jest do usunięcia niesprawności lub wymiany elementu na nowy (w przypadku braku możliw</w:t>
      </w:r>
      <w:r w:rsidR="0075003E">
        <w:rPr>
          <w:rFonts w:ascii="Arial" w:hAnsi="Arial" w:cs="Arial"/>
          <w:bCs/>
        </w:rPr>
        <w:t xml:space="preserve">ości usunięcia niesprawności), </w:t>
      </w:r>
      <w:r w:rsidRPr="0091223C">
        <w:rPr>
          <w:rFonts w:ascii="Arial" w:hAnsi="Arial" w:cs="Arial"/>
          <w:bCs/>
        </w:rPr>
        <w:t>w ciągu 14 dni roboczych od dnia otrzymania protokołu reklamacyjnego.</w:t>
      </w:r>
    </w:p>
    <w:p w14:paraId="0FEDA25E"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 xml:space="preserve">Termin gwarancji ulega wydłużeniu o czas od daty zgłoszenia reklamacji </w:t>
      </w:r>
      <w:r w:rsidRPr="0091223C">
        <w:rPr>
          <w:rFonts w:ascii="Arial" w:hAnsi="Arial" w:cs="Arial"/>
          <w:bCs/>
        </w:rPr>
        <w:br/>
        <w:t>do przekazania Zamawiającemu asortymentu po naprawie gwarancyjnej.</w:t>
      </w:r>
    </w:p>
    <w:p w14:paraId="2A7AA2F4"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Jeżeli w wykonaniu swoich obowiązków Wykonawca dostarczył zamiast wyrobu wadliwego taki sam wyrób wolny od wad, termin gwarancji biegnie na nowo od chwili jego dostarczenia.</w:t>
      </w:r>
    </w:p>
    <w:p w14:paraId="3DCA23F6" w14:textId="69222DA0"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Wymianę wyrobu Wykonawca do</w:t>
      </w:r>
      <w:r w:rsidR="00C22B9D">
        <w:rPr>
          <w:rFonts w:ascii="Arial" w:hAnsi="Arial" w:cs="Arial"/>
          <w:bCs/>
        </w:rPr>
        <w:t xml:space="preserve">kona bez żadnej dopłaty, nawet </w:t>
      </w:r>
      <w:r w:rsidRPr="0091223C">
        <w:rPr>
          <w:rFonts w:ascii="Arial" w:hAnsi="Arial" w:cs="Arial"/>
          <w:bCs/>
        </w:rPr>
        <w:t>gdy w międzyczasie ceny na taki wyrób uległy zmianie.</w:t>
      </w:r>
    </w:p>
    <w:p w14:paraId="0ED26C7C"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 xml:space="preserve">W przypadku wystąpienia dwóch napraw (tego samego egzemplarza wyrobu) </w:t>
      </w:r>
      <w:r w:rsidRPr="0091223C">
        <w:rPr>
          <w:rFonts w:ascii="Arial" w:hAnsi="Arial" w:cs="Arial"/>
          <w:bCs/>
        </w:rPr>
        <w:br/>
        <w:t>w okresie trwania gwarancji, Wykonawca zobowiązany jest do wymiany przedmiotu umowy oraz do dostarczenia go na własny koszt do wskazanego Odbiorcy.</w:t>
      </w:r>
    </w:p>
    <w:p w14:paraId="39989BE7"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u w:val="single"/>
        </w:rPr>
        <w:t xml:space="preserve">Wykonawca zapewni bezpłatny serwis przez okres na który została udzielona gwarancja, w tym uwzględnione są wszystkie niezbędne przeglądy, obsługi techniczne, kalibracje, certyfikacje wymagane do zachowania gwarancji </w:t>
      </w:r>
      <w:r w:rsidRPr="0091223C">
        <w:rPr>
          <w:rFonts w:ascii="Arial" w:hAnsi="Arial" w:cs="Arial"/>
          <w:bCs/>
          <w:u w:val="single"/>
        </w:rPr>
        <w:br/>
        <w:t>i użytkowania dostarczonych urządzeń</w:t>
      </w:r>
      <w:r w:rsidRPr="0091223C">
        <w:rPr>
          <w:rFonts w:ascii="Arial" w:hAnsi="Arial" w:cs="Arial"/>
          <w:bCs/>
        </w:rPr>
        <w:t>;</w:t>
      </w:r>
    </w:p>
    <w:p w14:paraId="2EA1B201"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 xml:space="preserve"> Wszystkie koszty transportu związane z realizacją serwisu/gwarancji leżą po stronie wykonawcy.</w:t>
      </w:r>
    </w:p>
    <w:p w14:paraId="0C3695FA" w14:textId="77777777" w:rsidR="0091223C" w:rsidRPr="0091223C" w:rsidRDefault="0091223C" w:rsidP="0090111D">
      <w:pPr>
        <w:numPr>
          <w:ilvl w:val="1"/>
          <w:numId w:val="129"/>
        </w:numPr>
        <w:tabs>
          <w:tab w:val="left" w:pos="851"/>
        </w:tabs>
        <w:spacing w:line="276" w:lineRule="auto"/>
        <w:ind w:left="851" w:hanging="567"/>
        <w:jc w:val="both"/>
        <w:rPr>
          <w:rFonts w:ascii="Arial" w:hAnsi="Arial" w:cs="Arial"/>
          <w:bCs/>
        </w:rPr>
      </w:pPr>
      <w:r w:rsidRPr="0091223C">
        <w:rPr>
          <w:rFonts w:ascii="Arial" w:hAnsi="Arial" w:cs="Arial"/>
          <w:bCs/>
        </w:rPr>
        <w:t>Wykonawca dostarczy Kartę Gwarancyjną z podaniem danych teleadresowych do zgłaszania roszczeń.</w:t>
      </w:r>
    </w:p>
    <w:bookmarkEnd w:id="3"/>
    <w:p w14:paraId="31221167" w14:textId="76648622" w:rsidR="0091223C" w:rsidRPr="0091223C" w:rsidRDefault="0091223C" w:rsidP="0091223C">
      <w:pPr>
        <w:tabs>
          <w:tab w:val="left" w:pos="-1080"/>
        </w:tabs>
        <w:jc w:val="both"/>
        <w:rPr>
          <w:rFonts w:ascii="Arial" w:hAnsi="Arial" w:cs="Arial"/>
          <w:b/>
        </w:rPr>
      </w:pPr>
    </w:p>
    <w:p w14:paraId="03026ED8" w14:textId="77777777" w:rsidR="0091223C" w:rsidRPr="0091223C" w:rsidRDefault="0091223C" w:rsidP="0090111D">
      <w:pPr>
        <w:pStyle w:val="Akapitzlist"/>
        <w:numPr>
          <w:ilvl w:val="0"/>
          <w:numId w:val="141"/>
        </w:numPr>
        <w:tabs>
          <w:tab w:val="left" w:pos="-1080"/>
        </w:tabs>
        <w:spacing w:line="276" w:lineRule="auto"/>
        <w:jc w:val="both"/>
        <w:rPr>
          <w:rFonts w:ascii="Arial" w:hAnsi="Arial" w:cs="Arial"/>
          <w:b/>
        </w:rPr>
      </w:pPr>
      <w:r w:rsidRPr="0091223C">
        <w:rPr>
          <w:rFonts w:ascii="Arial" w:hAnsi="Arial" w:cs="Arial"/>
          <w:b/>
        </w:rPr>
        <w:t xml:space="preserve">Miejsce realizacji umowy: </w:t>
      </w:r>
    </w:p>
    <w:p w14:paraId="0F630074" w14:textId="77777777" w:rsidR="0091223C" w:rsidRPr="0091223C" w:rsidRDefault="0091223C" w:rsidP="0091223C">
      <w:pPr>
        <w:tabs>
          <w:tab w:val="left" w:pos="-1080"/>
          <w:tab w:val="left" w:pos="993"/>
        </w:tabs>
        <w:spacing w:line="276" w:lineRule="auto"/>
        <w:ind w:firstLine="322"/>
        <w:jc w:val="both"/>
        <w:rPr>
          <w:rFonts w:ascii="Arial" w:hAnsi="Arial" w:cs="Arial"/>
          <w:sz w:val="22"/>
        </w:rPr>
      </w:pPr>
      <w:r w:rsidRPr="0091223C">
        <w:rPr>
          <w:rFonts w:ascii="Arial" w:hAnsi="Arial" w:cs="Arial"/>
          <w:bCs/>
        </w:rPr>
        <w:t>1 RBLog - WTM Gdynia, Gdynia Oksywie ul. Śmidowicza 48, 81-127 Gdynia</w:t>
      </w:r>
    </w:p>
    <w:p w14:paraId="64152D85" w14:textId="77777777" w:rsidR="0091223C" w:rsidRPr="0091223C" w:rsidRDefault="0091223C" w:rsidP="0091223C">
      <w:pPr>
        <w:ind w:left="720"/>
        <w:contextualSpacing/>
        <w:rPr>
          <w:rFonts w:ascii="Arial" w:hAnsi="Arial" w:cs="Arial"/>
        </w:rPr>
      </w:pPr>
    </w:p>
    <w:p w14:paraId="1B802DD2" w14:textId="77777777" w:rsidR="0091223C" w:rsidRPr="0091223C" w:rsidRDefault="0091223C" w:rsidP="0090111D">
      <w:pPr>
        <w:pStyle w:val="Akapitzlist"/>
        <w:numPr>
          <w:ilvl w:val="0"/>
          <w:numId w:val="141"/>
        </w:numPr>
        <w:tabs>
          <w:tab w:val="left" w:pos="-1080"/>
        </w:tabs>
        <w:spacing w:line="276" w:lineRule="auto"/>
        <w:jc w:val="both"/>
        <w:rPr>
          <w:rFonts w:ascii="Arial" w:hAnsi="Arial" w:cs="Arial"/>
          <w:b/>
        </w:rPr>
      </w:pPr>
      <w:r w:rsidRPr="0091223C">
        <w:rPr>
          <w:rFonts w:ascii="Arial" w:hAnsi="Arial" w:cs="Arial"/>
          <w:b/>
        </w:rPr>
        <w:t>Inne wymagania i ustalenia</w:t>
      </w:r>
    </w:p>
    <w:p w14:paraId="5AEE13A6" w14:textId="77777777" w:rsidR="0091223C" w:rsidRPr="0091223C" w:rsidRDefault="0091223C" w:rsidP="0090111D">
      <w:pPr>
        <w:numPr>
          <w:ilvl w:val="1"/>
          <w:numId w:val="130"/>
        </w:numPr>
        <w:tabs>
          <w:tab w:val="left" w:pos="-1080"/>
          <w:tab w:val="left" w:pos="709"/>
        </w:tabs>
        <w:spacing w:line="276" w:lineRule="auto"/>
        <w:jc w:val="both"/>
        <w:rPr>
          <w:rFonts w:ascii="Arial" w:hAnsi="Arial" w:cs="Arial"/>
          <w:bCs/>
        </w:rPr>
      </w:pPr>
      <w:r w:rsidRPr="0091223C">
        <w:rPr>
          <w:rFonts w:ascii="Arial" w:hAnsi="Arial" w:cs="Arial"/>
          <w:bCs/>
        </w:rPr>
        <w:t xml:space="preserve">Wyposażenie warsztatowe będące przedmiotem dostawy musi pochodzić </w:t>
      </w:r>
      <w:r w:rsidRPr="0091223C">
        <w:rPr>
          <w:rFonts w:ascii="Arial" w:hAnsi="Arial" w:cs="Arial"/>
          <w:bCs/>
        </w:rPr>
        <w:br/>
        <w:t>z produkcji nie starszej niż z roku 2021 r., bez śladów użytkowania (nie dotyczy kalibracji, wzorcowania, legalizacji).</w:t>
      </w:r>
    </w:p>
    <w:p w14:paraId="7A74A5B6" w14:textId="77777777" w:rsidR="0091223C" w:rsidRPr="0091223C" w:rsidRDefault="0091223C" w:rsidP="0090111D">
      <w:pPr>
        <w:numPr>
          <w:ilvl w:val="1"/>
          <w:numId w:val="130"/>
        </w:numPr>
        <w:tabs>
          <w:tab w:val="left" w:pos="851"/>
        </w:tabs>
        <w:spacing w:line="276" w:lineRule="auto"/>
        <w:jc w:val="both"/>
        <w:rPr>
          <w:rFonts w:ascii="Arial" w:hAnsi="Arial" w:cs="Arial"/>
          <w:bCs/>
        </w:rPr>
      </w:pPr>
      <w:bookmarkStart w:id="4" w:name="_Hlk77848399"/>
      <w:r w:rsidRPr="0091223C">
        <w:rPr>
          <w:rFonts w:ascii="Arial" w:hAnsi="Arial" w:cs="Arial"/>
          <w:bCs/>
        </w:rPr>
        <w:t xml:space="preserve">Szkolenia, które są wymagane w ramach dostawy urządzeń należy zrealizować </w:t>
      </w:r>
      <w:r w:rsidRPr="0091223C">
        <w:rPr>
          <w:rFonts w:ascii="Arial" w:hAnsi="Arial" w:cs="Arial"/>
          <w:bCs/>
        </w:rPr>
        <w:br/>
        <w:t>w miejscu dostawy tj. WTM 1. RBLog, Gdynia Oksywie, ul. Śmidowicza 48.</w:t>
      </w:r>
    </w:p>
    <w:bookmarkEnd w:id="4"/>
    <w:p w14:paraId="68063239" w14:textId="77777777" w:rsidR="0091223C" w:rsidRPr="0091223C" w:rsidRDefault="0091223C" w:rsidP="0090111D">
      <w:pPr>
        <w:numPr>
          <w:ilvl w:val="1"/>
          <w:numId w:val="130"/>
        </w:numPr>
        <w:tabs>
          <w:tab w:val="left" w:pos="-1080"/>
          <w:tab w:val="left" w:pos="709"/>
        </w:tabs>
        <w:spacing w:line="276" w:lineRule="auto"/>
        <w:ind w:left="709" w:hanging="709"/>
        <w:jc w:val="both"/>
        <w:rPr>
          <w:rFonts w:ascii="Arial" w:hAnsi="Arial" w:cs="Arial"/>
          <w:bCs/>
        </w:rPr>
      </w:pPr>
      <w:r w:rsidRPr="0091223C">
        <w:rPr>
          <w:rFonts w:ascii="Arial" w:hAnsi="Arial" w:cs="Arial"/>
          <w:bCs/>
        </w:rPr>
        <w:t xml:space="preserve">Wszelkie szczegóły dotyczące realizacji umowy, rozmieszczenia sprzętu, przeznaczonego do montażu, dostępu do pomieszczeń i innych niezbędnych danych do właściwej realizacji umowy przez Wykonawcę, mają być uzgadniane </w:t>
      </w:r>
      <w:r w:rsidRPr="0091223C">
        <w:rPr>
          <w:rFonts w:ascii="Arial" w:hAnsi="Arial" w:cs="Arial"/>
          <w:bCs/>
        </w:rPr>
        <w:br/>
        <w:t>z przedstawicielem WTM 1. RBLog, wyznaczonym do nadzorowania przedmiotowej umowy.</w:t>
      </w:r>
    </w:p>
    <w:p w14:paraId="50C19F54" w14:textId="77777777" w:rsidR="0091223C" w:rsidRPr="0091223C" w:rsidRDefault="0091223C" w:rsidP="0090111D">
      <w:pPr>
        <w:numPr>
          <w:ilvl w:val="1"/>
          <w:numId w:val="130"/>
        </w:numPr>
        <w:tabs>
          <w:tab w:val="left" w:pos="-1080"/>
          <w:tab w:val="left" w:pos="709"/>
        </w:tabs>
        <w:spacing w:line="276" w:lineRule="auto"/>
        <w:jc w:val="both"/>
        <w:rPr>
          <w:rFonts w:ascii="Arial" w:hAnsi="Arial" w:cs="Arial"/>
          <w:bCs/>
        </w:rPr>
      </w:pPr>
      <w:r w:rsidRPr="0091223C">
        <w:rPr>
          <w:rFonts w:ascii="Arial" w:hAnsi="Arial" w:cs="Arial"/>
          <w:bCs/>
        </w:rPr>
        <w:t>Wykonawca przekaże osobie wyznaczonej do nadzoru realizacji umowy ze strony WTM 1. RBLog dane (własne pozyskane od podwykonawców) niezbędne do identyfikacji i indeksacji, zgodnie z zasadami Jednolitego Indeksu Materiałowego (JIM) wszystkich elementów będących przedmiotem dostawy (zgodnie z załącznikiem).</w:t>
      </w:r>
    </w:p>
    <w:p w14:paraId="2F0A4590" w14:textId="77777777" w:rsidR="0091223C" w:rsidRPr="0091223C" w:rsidRDefault="0091223C" w:rsidP="0090111D">
      <w:pPr>
        <w:numPr>
          <w:ilvl w:val="1"/>
          <w:numId w:val="130"/>
        </w:numPr>
        <w:tabs>
          <w:tab w:val="left" w:pos="-1080"/>
          <w:tab w:val="left" w:pos="709"/>
        </w:tabs>
        <w:spacing w:line="276" w:lineRule="auto"/>
        <w:jc w:val="both"/>
        <w:rPr>
          <w:rFonts w:ascii="Arial" w:hAnsi="Arial" w:cs="Arial"/>
          <w:bCs/>
        </w:rPr>
      </w:pPr>
      <w:r w:rsidRPr="0091223C">
        <w:rPr>
          <w:rFonts w:ascii="Arial" w:hAnsi="Arial" w:cs="Arial"/>
          <w:bCs/>
        </w:rPr>
        <w:lastRenderedPageBreak/>
        <w:t>Za koordynację zadania z ramienia zamawiającego odpowiada Szef Sekcji Techniki Morskiej 1. RBLog, który zobowiązany jest do niezwłocznego informowania COL w razie wystąpienia problemów w realizacji zamówienia.</w:t>
      </w:r>
    </w:p>
    <w:p w14:paraId="381B7C4E" w14:textId="77777777" w:rsidR="0091223C" w:rsidRPr="0091223C" w:rsidRDefault="0091223C" w:rsidP="0090111D">
      <w:pPr>
        <w:numPr>
          <w:ilvl w:val="1"/>
          <w:numId w:val="130"/>
        </w:numPr>
        <w:tabs>
          <w:tab w:val="left" w:pos="-1080"/>
          <w:tab w:val="left" w:pos="851"/>
        </w:tabs>
        <w:spacing w:line="276" w:lineRule="auto"/>
        <w:jc w:val="both"/>
        <w:rPr>
          <w:rFonts w:ascii="Arial" w:hAnsi="Arial" w:cs="Arial"/>
          <w:bCs/>
        </w:rPr>
      </w:pPr>
      <w:r w:rsidRPr="0091223C">
        <w:rPr>
          <w:rFonts w:ascii="Arial" w:hAnsi="Arial" w:cs="Arial"/>
          <w:bCs/>
        </w:rPr>
        <w:t>Do kontaktów roboczych w zakresie dotyczącym opisu przedmiotu zamówienia wyznaczeni zostali nw. żołnierze:</w:t>
      </w:r>
    </w:p>
    <w:p w14:paraId="117C91C2" w14:textId="77777777" w:rsidR="0091223C" w:rsidRPr="0091223C" w:rsidRDefault="0091223C" w:rsidP="0090111D">
      <w:pPr>
        <w:numPr>
          <w:ilvl w:val="2"/>
          <w:numId w:val="132"/>
        </w:numPr>
        <w:tabs>
          <w:tab w:val="left" w:pos="1134"/>
        </w:tabs>
        <w:spacing w:line="276" w:lineRule="auto"/>
        <w:ind w:left="1134" w:hanging="284"/>
        <w:jc w:val="both"/>
        <w:rPr>
          <w:rFonts w:ascii="Arial" w:hAnsi="Arial" w:cs="Arial"/>
          <w:bCs/>
        </w:rPr>
      </w:pPr>
      <w:r w:rsidRPr="0091223C">
        <w:rPr>
          <w:rFonts w:ascii="Arial" w:hAnsi="Arial" w:cs="Arial"/>
          <w:bCs/>
        </w:rPr>
        <w:t>z WTM 1. RBLog - kmdr ppor. Damian WOŹNIAK - tel. 261 262 051,</w:t>
      </w:r>
    </w:p>
    <w:p w14:paraId="72F075A6" w14:textId="77777777" w:rsidR="0091223C" w:rsidRPr="0091223C" w:rsidRDefault="0091223C" w:rsidP="0090111D">
      <w:pPr>
        <w:numPr>
          <w:ilvl w:val="2"/>
          <w:numId w:val="132"/>
        </w:numPr>
        <w:tabs>
          <w:tab w:val="left" w:pos="1134"/>
        </w:tabs>
        <w:spacing w:line="276" w:lineRule="auto"/>
        <w:ind w:left="1134" w:hanging="284"/>
        <w:jc w:val="both"/>
        <w:rPr>
          <w:rFonts w:ascii="Arial" w:hAnsi="Arial" w:cs="Arial"/>
          <w:bCs/>
        </w:rPr>
      </w:pPr>
      <w:r w:rsidRPr="0091223C">
        <w:rPr>
          <w:rFonts w:ascii="Arial" w:hAnsi="Arial" w:cs="Arial"/>
          <w:bCs/>
        </w:rPr>
        <w:t>z STM IWsp SZ - kmdr ppor. Krzysztof Dąbrowski tel. 261 263 303.</w:t>
      </w:r>
    </w:p>
    <w:p w14:paraId="0DDE47A9" w14:textId="77777777" w:rsidR="0091223C" w:rsidRPr="0091223C" w:rsidRDefault="0091223C" w:rsidP="0091223C">
      <w:pPr>
        <w:tabs>
          <w:tab w:val="left" w:pos="-1080"/>
          <w:tab w:val="left" w:pos="1701"/>
        </w:tabs>
        <w:spacing w:line="276" w:lineRule="auto"/>
        <w:ind w:left="1277"/>
        <w:jc w:val="both"/>
        <w:rPr>
          <w:rFonts w:ascii="Arial" w:hAnsi="Arial" w:cs="Arial"/>
          <w:bCs/>
        </w:rPr>
      </w:pPr>
    </w:p>
    <w:p w14:paraId="236FD6AB" w14:textId="77777777" w:rsidR="0091223C" w:rsidRPr="0091223C" w:rsidRDefault="0091223C" w:rsidP="0091223C">
      <w:pPr>
        <w:tabs>
          <w:tab w:val="left" w:pos="-1080"/>
          <w:tab w:val="left" w:pos="709"/>
        </w:tabs>
        <w:spacing w:line="276" w:lineRule="auto"/>
        <w:jc w:val="both"/>
        <w:rPr>
          <w:rFonts w:ascii="Arial" w:hAnsi="Arial" w:cs="Arial"/>
          <w:bCs/>
        </w:rPr>
      </w:pPr>
    </w:p>
    <w:p w14:paraId="3BD67D56" w14:textId="77777777" w:rsidR="009B450E" w:rsidRPr="009B450E" w:rsidRDefault="009B450E" w:rsidP="009B450E">
      <w:pPr>
        <w:spacing w:before="60" w:after="60"/>
        <w:jc w:val="both"/>
        <w:rPr>
          <w:sz w:val="22"/>
          <w:szCs w:val="22"/>
        </w:rPr>
      </w:pPr>
    </w:p>
    <w:p w14:paraId="2E931752" w14:textId="77777777" w:rsidR="009B450E" w:rsidRPr="009B450E" w:rsidRDefault="009B450E" w:rsidP="009B450E">
      <w:pPr>
        <w:spacing w:before="60" w:after="60"/>
        <w:ind w:left="1" w:firstLine="708"/>
        <w:jc w:val="center"/>
        <w:rPr>
          <w:sz w:val="22"/>
          <w:szCs w:val="22"/>
        </w:rPr>
      </w:pPr>
      <w:r w:rsidRPr="009B450E">
        <w:rPr>
          <w:b/>
          <w:sz w:val="22"/>
          <w:szCs w:val="22"/>
        </w:rPr>
        <w:t xml:space="preserve">                 </w:t>
      </w:r>
    </w:p>
    <w:p w14:paraId="48B6C632" w14:textId="77777777" w:rsidR="003306E1" w:rsidRPr="009B450E" w:rsidRDefault="003306E1" w:rsidP="009B450E">
      <w:pPr>
        <w:tabs>
          <w:tab w:val="left" w:pos="-1080"/>
          <w:tab w:val="left" w:pos="1134"/>
        </w:tabs>
        <w:spacing w:before="60" w:after="60"/>
        <w:jc w:val="both"/>
        <w:rPr>
          <w:b/>
          <w:bCs/>
          <w:color w:val="FF0000"/>
          <w:sz w:val="22"/>
          <w:szCs w:val="22"/>
        </w:rPr>
      </w:pPr>
    </w:p>
    <w:p w14:paraId="26DE4D59" w14:textId="77777777" w:rsidR="003306E1" w:rsidRPr="009B450E" w:rsidRDefault="003306E1" w:rsidP="009B450E">
      <w:pPr>
        <w:tabs>
          <w:tab w:val="left" w:pos="-1080"/>
          <w:tab w:val="left" w:pos="1134"/>
        </w:tabs>
        <w:spacing w:before="60" w:after="60"/>
        <w:jc w:val="both"/>
        <w:rPr>
          <w:b/>
          <w:bCs/>
          <w:color w:val="FF0000"/>
          <w:sz w:val="22"/>
          <w:szCs w:val="22"/>
        </w:rPr>
      </w:pPr>
    </w:p>
    <w:p w14:paraId="394A195D" w14:textId="77777777" w:rsidR="003306E1" w:rsidRPr="009B450E" w:rsidRDefault="003306E1" w:rsidP="009B450E">
      <w:pPr>
        <w:tabs>
          <w:tab w:val="left" w:pos="-1080"/>
          <w:tab w:val="left" w:pos="1134"/>
        </w:tabs>
        <w:spacing w:before="60" w:after="60"/>
        <w:jc w:val="both"/>
        <w:rPr>
          <w:b/>
          <w:bCs/>
          <w:color w:val="FF0000"/>
          <w:sz w:val="22"/>
          <w:szCs w:val="22"/>
        </w:rPr>
      </w:pPr>
    </w:p>
    <w:p w14:paraId="6ABBC9F1" w14:textId="77777777" w:rsidR="003306E1" w:rsidRPr="009B450E" w:rsidRDefault="003306E1" w:rsidP="009B450E">
      <w:pPr>
        <w:tabs>
          <w:tab w:val="left" w:pos="-1080"/>
          <w:tab w:val="left" w:pos="1134"/>
        </w:tabs>
        <w:spacing w:before="60" w:after="60"/>
        <w:jc w:val="both"/>
        <w:rPr>
          <w:b/>
          <w:bCs/>
          <w:color w:val="FF0000"/>
          <w:sz w:val="22"/>
          <w:szCs w:val="22"/>
        </w:rPr>
      </w:pPr>
    </w:p>
    <w:p w14:paraId="413F157E" w14:textId="77777777" w:rsidR="003306E1" w:rsidRPr="009B450E" w:rsidRDefault="003306E1" w:rsidP="009B450E">
      <w:pPr>
        <w:tabs>
          <w:tab w:val="left" w:pos="-1080"/>
          <w:tab w:val="left" w:pos="1134"/>
        </w:tabs>
        <w:spacing w:before="60" w:after="60"/>
        <w:jc w:val="both"/>
        <w:rPr>
          <w:b/>
          <w:bCs/>
          <w:color w:val="FF0000"/>
          <w:sz w:val="22"/>
          <w:szCs w:val="22"/>
        </w:rPr>
      </w:pPr>
    </w:p>
    <w:p w14:paraId="2C284EAD" w14:textId="77777777" w:rsidR="003306E1" w:rsidRDefault="003306E1" w:rsidP="005418DD">
      <w:pPr>
        <w:tabs>
          <w:tab w:val="left" w:pos="-1080"/>
          <w:tab w:val="left" w:pos="1134"/>
        </w:tabs>
        <w:spacing w:line="276" w:lineRule="auto"/>
        <w:jc w:val="both"/>
        <w:rPr>
          <w:rFonts w:ascii="Arial" w:hAnsi="Arial" w:cs="Arial"/>
          <w:b/>
          <w:bCs/>
          <w:color w:val="FF0000"/>
          <w:sz w:val="28"/>
        </w:rPr>
      </w:pPr>
    </w:p>
    <w:p w14:paraId="215F1CC4" w14:textId="77777777" w:rsidR="003306E1" w:rsidRDefault="003306E1" w:rsidP="005418DD">
      <w:pPr>
        <w:tabs>
          <w:tab w:val="left" w:pos="-1080"/>
          <w:tab w:val="left" w:pos="1134"/>
        </w:tabs>
        <w:spacing w:line="276" w:lineRule="auto"/>
        <w:jc w:val="both"/>
        <w:rPr>
          <w:rFonts w:ascii="Arial" w:hAnsi="Arial" w:cs="Arial"/>
          <w:b/>
          <w:bCs/>
          <w:color w:val="FF0000"/>
          <w:sz w:val="28"/>
        </w:rPr>
      </w:pPr>
    </w:p>
    <w:p w14:paraId="58DF3D7B" w14:textId="77777777" w:rsidR="003306E1" w:rsidRDefault="003306E1" w:rsidP="005418DD">
      <w:pPr>
        <w:tabs>
          <w:tab w:val="left" w:pos="-1080"/>
          <w:tab w:val="left" w:pos="1134"/>
        </w:tabs>
        <w:spacing w:line="276" w:lineRule="auto"/>
        <w:jc w:val="both"/>
        <w:rPr>
          <w:rFonts w:ascii="Arial" w:hAnsi="Arial" w:cs="Arial"/>
          <w:b/>
          <w:bCs/>
          <w:color w:val="FF0000"/>
          <w:sz w:val="28"/>
        </w:rPr>
      </w:pPr>
    </w:p>
    <w:p w14:paraId="3C7B528D" w14:textId="0643CAAA" w:rsidR="00C57836" w:rsidRDefault="00C57836" w:rsidP="00670B60">
      <w:pPr>
        <w:autoSpaceDE w:val="0"/>
        <w:autoSpaceDN w:val="0"/>
        <w:adjustRightInd w:val="0"/>
        <w:jc w:val="right"/>
        <w:rPr>
          <w:rFonts w:ascii="Arial" w:hAnsi="Arial" w:cs="Arial"/>
          <w:b/>
          <w:bCs/>
          <w:color w:val="FF0000"/>
          <w:sz w:val="28"/>
        </w:rPr>
      </w:pPr>
    </w:p>
    <w:p w14:paraId="71C2808B" w14:textId="23A2C7E3" w:rsidR="00CD79F2" w:rsidRDefault="00CD79F2" w:rsidP="00670B60">
      <w:pPr>
        <w:autoSpaceDE w:val="0"/>
        <w:autoSpaceDN w:val="0"/>
        <w:adjustRightInd w:val="0"/>
        <w:jc w:val="right"/>
        <w:rPr>
          <w:rFonts w:ascii="Arial" w:hAnsi="Arial" w:cs="Arial"/>
          <w:b/>
          <w:bCs/>
          <w:color w:val="FF0000"/>
          <w:sz w:val="28"/>
        </w:rPr>
      </w:pPr>
    </w:p>
    <w:p w14:paraId="36DB08B6" w14:textId="317347D2" w:rsidR="00CD79F2" w:rsidRDefault="00CD79F2" w:rsidP="00670B60">
      <w:pPr>
        <w:autoSpaceDE w:val="0"/>
        <w:autoSpaceDN w:val="0"/>
        <w:adjustRightInd w:val="0"/>
        <w:jc w:val="right"/>
        <w:rPr>
          <w:rFonts w:ascii="Arial" w:hAnsi="Arial" w:cs="Arial"/>
          <w:b/>
          <w:bCs/>
          <w:color w:val="FF0000"/>
          <w:sz w:val="28"/>
        </w:rPr>
      </w:pPr>
    </w:p>
    <w:p w14:paraId="2E970DB2" w14:textId="3CC87D89" w:rsidR="00CD79F2" w:rsidRDefault="00CD79F2" w:rsidP="00670B60">
      <w:pPr>
        <w:autoSpaceDE w:val="0"/>
        <w:autoSpaceDN w:val="0"/>
        <w:adjustRightInd w:val="0"/>
        <w:jc w:val="right"/>
        <w:rPr>
          <w:rFonts w:ascii="Arial" w:hAnsi="Arial" w:cs="Arial"/>
          <w:b/>
          <w:bCs/>
          <w:color w:val="FF0000"/>
          <w:sz w:val="28"/>
        </w:rPr>
      </w:pPr>
    </w:p>
    <w:p w14:paraId="0FE642AC" w14:textId="07FFFDC5" w:rsidR="00CD79F2" w:rsidRDefault="00CD79F2" w:rsidP="008D2C8B">
      <w:pPr>
        <w:autoSpaceDE w:val="0"/>
        <w:autoSpaceDN w:val="0"/>
        <w:adjustRightInd w:val="0"/>
        <w:rPr>
          <w:b/>
          <w:i/>
          <w:sz w:val="22"/>
        </w:rPr>
        <w:sectPr w:rsidR="00CD79F2" w:rsidSect="008D2C8B">
          <w:footerReference w:type="even" r:id="rId21"/>
          <w:footerReference w:type="default" r:id="rId22"/>
          <w:pgSz w:w="11907" w:h="16840" w:code="9"/>
          <w:pgMar w:top="1134" w:right="851" w:bottom="1134" w:left="1134" w:header="709" w:footer="709" w:gutter="0"/>
          <w:cols w:space="708"/>
          <w:docGrid w:linePitch="360"/>
        </w:sectPr>
      </w:pPr>
    </w:p>
    <w:p w14:paraId="0A2ADF1E" w14:textId="17172846" w:rsidR="00060151" w:rsidRPr="00176597" w:rsidRDefault="00060151" w:rsidP="00060151">
      <w:pPr>
        <w:rPr>
          <w:sz w:val="20"/>
          <w:szCs w:val="20"/>
          <w:vertAlign w:val="superscript"/>
        </w:rPr>
        <w:sectPr w:rsidR="00060151" w:rsidRPr="00176597" w:rsidSect="008D2C8B">
          <w:type w:val="continuous"/>
          <w:pgSz w:w="11906" w:h="16838"/>
          <w:pgMar w:top="851" w:right="851" w:bottom="992" w:left="567" w:header="709" w:footer="318" w:gutter="0"/>
          <w:cols w:space="708"/>
          <w:docGrid w:linePitch="360"/>
        </w:sectPr>
      </w:pPr>
    </w:p>
    <w:p w14:paraId="00ABB47F" w14:textId="029411E9" w:rsidR="00060151" w:rsidRPr="00AF4507" w:rsidRDefault="00060151" w:rsidP="00060151">
      <w:pPr>
        <w:autoSpaceDE w:val="0"/>
        <w:autoSpaceDN w:val="0"/>
        <w:adjustRightInd w:val="0"/>
        <w:jc w:val="both"/>
        <w:rPr>
          <w:b/>
          <w:i/>
          <w:sz w:val="22"/>
        </w:rPr>
      </w:pPr>
    </w:p>
    <w:p w14:paraId="50CAA482" w14:textId="45721027" w:rsidR="00670B60" w:rsidRPr="00AF4507" w:rsidRDefault="00670B60" w:rsidP="00670B60">
      <w:pPr>
        <w:autoSpaceDE w:val="0"/>
        <w:autoSpaceDN w:val="0"/>
        <w:adjustRightInd w:val="0"/>
        <w:jc w:val="right"/>
        <w:rPr>
          <w:b/>
          <w:i/>
          <w:sz w:val="22"/>
        </w:rPr>
      </w:pPr>
      <w:r w:rsidRPr="00AF4507">
        <w:rPr>
          <w:b/>
          <w:i/>
          <w:sz w:val="22"/>
        </w:rPr>
        <w:t>Załącznik nr 3 do umowy</w:t>
      </w:r>
    </w:p>
    <w:p w14:paraId="57058BA9" w14:textId="21A13145" w:rsidR="00060151" w:rsidRPr="00060151" w:rsidRDefault="00060151" w:rsidP="00060151">
      <w:pPr>
        <w:rPr>
          <w:b/>
          <w:bCs/>
          <w:sz w:val="20"/>
          <w:szCs w:val="20"/>
        </w:rPr>
      </w:pPr>
    </w:p>
    <w:p w14:paraId="0ACBBD78" w14:textId="77777777" w:rsidR="00060151" w:rsidRPr="000C543E" w:rsidRDefault="00060151" w:rsidP="00060151">
      <w:pPr>
        <w:rPr>
          <w:sz w:val="20"/>
        </w:rPr>
      </w:pPr>
    </w:p>
    <w:p w14:paraId="45306DB9" w14:textId="1E9521C4" w:rsidR="00060151" w:rsidRDefault="00060151" w:rsidP="00060151">
      <w:pPr>
        <w:rPr>
          <w:sz w:val="20"/>
        </w:rPr>
      </w:pPr>
      <w:r>
        <w:rPr>
          <w:noProof/>
          <w:sz w:val="20"/>
        </w:rPr>
        <mc:AlternateContent>
          <mc:Choice Requires="wpg">
            <w:drawing>
              <wp:anchor distT="0" distB="0" distL="114300" distR="114300" simplePos="0" relativeHeight="251662336" behindDoc="0" locked="0" layoutInCell="1" allowOverlap="1" wp14:anchorId="17939CDA" wp14:editId="7419D88A">
                <wp:simplePos x="0" y="0"/>
                <wp:positionH relativeFrom="column">
                  <wp:posOffset>14605</wp:posOffset>
                </wp:positionH>
                <wp:positionV relativeFrom="paragraph">
                  <wp:posOffset>-1905</wp:posOffset>
                </wp:positionV>
                <wp:extent cx="6526530" cy="3042920"/>
                <wp:effectExtent l="1270" t="2540" r="0" b="254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3042920"/>
                          <a:chOff x="1157" y="1065"/>
                          <a:chExt cx="10278" cy="4792"/>
                        </a:xfrm>
                      </wpg:grpSpPr>
                      <wps:wsp>
                        <wps:cNvPr id="7" name="Text Box 3"/>
                        <wps:cNvSpPr txBox="1">
                          <a:spLocks noChangeArrowheads="1"/>
                        </wps:cNvSpPr>
                        <wps:spPr bwMode="auto">
                          <a:xfrm>
                            <a:off x="1157" y="1065"/>
                            <a:ext cx="2880" cy="1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50AC0" w14:textId="77777777" w:rsidR="0091223C" w:rsidRDefault="0091223C" w:rsidP="00060151">
                              <w:pPr>
                                <w:jc w:val="center"/>
                                <w:rPr>
                                  <w:spacing w:val="90"/>
                                  <w:sz w:val="20"/>
                                </w:rPr>
                              </w:pPr>
                              <w:r>
                                <w:rPr>
                                  <w:spacing w:val="90"/>
                                  <w:sz w:val="20"/>
                                </w:rPr>
                                <w:t>ZATWIERDZAM</w:t>
                              </w:r>
                            </w:p>
                            <w:p w14:paraId="17AA1A08" w14:textId="77777777" w:rsidR="0091223C" w:rsidRDefault="0091223C" w:rsidP="00060151">
                              <w:pPr>
                                <w:jc w:val="center"/>
                                <w:rPr>
                                  <w:spacing w:val="90"/>
                                  <w:sz w:val="20"/>
                                </w:rPr>
                              </w:pPr>
                            </w:p>
                            <w:p w14:paraId="73B553CF" w14:textId="77777777" w:rsidR="0091223C" w:rsidRDefault="0091223C" w:rsidP="00060151">
                              <w:pPr>
                                <w:spacing w:line="160" w:lineRule="exact"/>
                                <w:jc w:val="center"/>
                                <w:rPr>
                                  <w:sz w:val="16"/>
                                </w:rPr>
                              </w:pPr>
                              <w:r>
                                <w:rPr>
                                  <w:sz w:val="16"/>
                                </w:rPr>
                                <w:t>.........................................................</w:t>
                              </w:r>
                            </w:p>
                            <w:p w14:paraId="0E5D212A" w14:textId="77777777" w:rsidR="0091223C" w:rsidRDefault="0091223C" w:rsidP="00060151">
                              <w:pPr>
                                <w:spacing w:line="160" w:lineRule="exact"/>
                                <w:jc w:val="center"/>
                                <w:rPr>
                                  <w:position w:val="4"/>
                                  <w:sz w:val="16"/>
                                </w:rPr>
                              </w:pPr>
                              <w:r>
                                <w:rPr>
                                  <w:position w:val="4"/>
                                  <w:sz w:val="16"/>
                                </w:rPr>
                                <w:t>(podpis dowódcy, szefa)</w:t>
                              </w:r>
                            </w:p>
                            <w:p w14:paraId="25CE1091" w14:textId="77777777" w:rsidR="0091223C" w:rsidRDefault="0091223C"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441" y="1066"/>
                            <a:ext cx="2880"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3FD16" w14:textId="77777777" w:rsidR="0091223C" w:rsidRDefault="0091223C"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91223C" w:rsidRDefault="0091223C" w:rsidP="00060151">
                              <w:pPr>
                                <w:jc w:val="right"/>
                                <w:rPr>
                                  <w:sz w:val="20"/>
                                </w:rPr>
                              </w:pPr>
                            </w:p>
                            <w:p w14:paraId="05F437A3" w14:textId="77777777" w:rsidR="0091223C" w:rsidRDefault="0091223C" w:rsidP="00060151">
                              <w:pPr>
                                <w:jc w:val="right"/>
                              </w:pPr>
                              <w:r>
                                <w:rPr>
                                  <w:sz w:val="20"/>
                                </w:rPr>
                                <w:t>Egz. nr .................</w:t>
                              </w:r>
                            </w:p>
                          </w:txbxContent>
                        </wps:txbx>
                        <wps:bodyPr rot="0" vert="horz" wrap="square" lIns="91440" tIns="45720" rIns="91440" bIns="45720" anchor="t" anchorCtr="0" upright="1">
                          <a:noAutofit/>
                        </wps:bodyPr>
                      </wps:wsp>
                      <wpg:grpSp>
                        <wpg:cNvPr id="9" name="Group 5"/>
                        <wpg:cNvGrpSpPr>
                          <a:grpSpLocks/>
                        </wpg:cNvGrpSpPr>
                        <wpg:grpSpPr bwMode="auto">
                          <a:xfrm>
                            <a:off x="6900" y="4301"/>
                            <a:ext cx="4535" cy="1556"/>
                            <a:chOff x="6900" y="3569"/>
                            <a:chExt cx="4535" cy="1556"/>
                          </a:xfrm>
                        </wpg:grpSpPr>
                        <wps:wsp>
                          <wps:cNvPr id="10" name="Text Box 6"/>
                          <wps:cNvSpPr txBox="1">
                            <a:spLocks noChangeArrowheads="1"/>
                          </wps:cNvSpPr>
                          <wps:spPr bwMode="auto">
                            <a:xfrm>
                              <a:off x="6900" y="3569"/>
                              <a:ext cx="4535"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A58BE" w14:textId="77777777" w:rsidR="0091223C" w:rsidRPr="00060151" w:rsidRDefault="0091223C" w:rsidP="00060151">
                                <w:pPr>
                                  <w:rPr>
                                    <w:sz w:val="16"/>
                                  </w:rPr>
                                </w:pPr>
                                <w:r>
                                  <w:rPr>
                                    <w:sz w:val="16"/>
                                  </w:rPr>
                                  <w:t>(</w:t>
                                </w:r>
                                <w:r w:rsidRPr="00060151">
                                  <w:rPr>
                                    <w:sz w:val="16"/>
                                  </w:rPr>
                                  <w:t>ewentualne nazwiska członków komisji)</w:t>
                                </w:r>
                              </w:p>
                              <w:p w14:paraId="082B77D3" w14:textId="77777777" w:rsidR="0091223C" w:rsidRPr="00060151" w:rsidRDefault="0091223C" w:rsidP="00060151">
                                <w:pPr>
                                  <w:pStyle w:val="Tekstpodstawowy2"/>
                                  <w:rPr>
                                    <w:color w:val="auto"/>
                                  </w:rPr>
                                </w:pPr>
                                <w:r w:rsidRPr="00060151">
                                  <w:rPr>
                                    <w:color w:val="auto"/>
                                  </w:rPr>
                                  <w:t>....................................................................................................................................................................................................................................................................................................................................................................................................................................</w:t>
                                </w:r>
                              </w:p>
                            </w:txbxContent>
                          </wps:txbx>
                          <wps:bodyPr rot="0" vert="horz" wrap="square" lIns="91440" tIns="45720" rIns="91440" bIns="45720" anchor="t" anchorCtr="0" upright="1">
                            <a:noAutofit/>
                          </wps:bodyPr>
                        </wps:wsp>
                        <wps:wsp>
                          <wps:cNvPr id="11" name="Line 7"/>
                          <wps:cNvCnPr>
                            <a:cxnSpLocks noChangeShapeType="1"/>
                          </wps:cNvCnPr>
                          <wps:spPr bwMode="auto">
                            <a:xfrm>
                              <a:off x="6952" y="3649"/>
                              <a:ext cx="0" cy="14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939CDA" id="Grupa 6" o:spid="_x0000_s1026" style="position:absolute;margin-left:1.15pt;margin-top:-.15pt;width:513.9pt;height:239.6pt;z-index:251662336" coordorigin="1157,1065" coordsize="1027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">
                <v:shapetype id="_x0000_t202" coordsize="21600,21600" o:spt="202" path="m,l,21600r21600,l21600,xe">
                  <v:stroke joinstyle="miter"/>
                  <v:path gradientshapeok="t" o:connecttype="rect"/>
                </v:shapetype>
                <v:shape id="Text Box 3" o:spid="_x0000_s1027" type="#_x0000_t202" style="position:absolute;left:1157;top:1065;width:288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4F50AC0" w14:textId="77777777" w:rsidR="0091223C" w:rsidRDefault="0091223C" w:rsidP="00060151">
                        <w:pPr>
                          <w:jc w:val="center"/>
                          <w:rPr>
                            <w:spacing w:val="90"/>
                            <w:sz w:val="20"/>
                          </w:rPr>
                        </w:pPr>
                        <w:r>
                          <w:rPr>
                            <w:spacing w:val="90"/>
                            <w:sz w:val="20"/>
                          </w:rPr>
                          <w:t>ZATWIERDZAM</w:t>
                        </w:r>
                      </w:p>
                      <w:p w14:paraId="17AA1A08" w14:textId="77777777" w:rsidR="0091223C" w:rsidRDefault="0091223C" w:rsidP="00060151">
                        <w:pPr>
                          <w:jc w:val="center"/>
                          <w:rPr>
                            <w:spacing w:val="90"/>
                            <w:sz w:val="20"/>
                          </w:rPr>
                        </w:pPr>
                      </w:p>
                      <w:p w14:paraId="73B553CF" w14:textId="77777777" w:rsidR="0091223C" w:rsidRDefault="0091223C" w:rsidP="00060151">
                        <w:pPr>
                          <w:spacing w:line="160" w:lineRule="exact"/>
                          <w:jc w:val="center"/>
                          <w:rPr>
                            <w:sz w:val="16"/>
                          </w:rPr>
                        </w:pPr>
                        <w:r>
                          <w:rPr>
                            <w:sz w:val="16"/>
                          </w:rPr>
                          <w:t>.........................................................</w:t>
                        </w:r>
                      </w:p>
                      <w:p w14:paraId="0E5D212A" w14:textId="77777777" w:rsidR="0091223C" w:rsidRDefault="0091223C" w:rsidP="00060151">
                        <w:pPr>
                          <w:spacing w:line="160" w:lineRule="exact"/>
                          <w:jc w:val="center"/>
                          <w:rPr>
                            <w:position w:val="4"/>
                            <w:sz w:val="16"/>
                          </w:rPr>
                        </w:pPr>
                        <w:r>
                          <w:rPr>
                            <w:position w:val="4"/>
                            <w:sz w:val="16"/>
                          </w:rPr>
                          <w:t>(podpis dowódcy, szefa)</w:t>
                        </w:r>
                      </w:p>
                      <w:p w14:paraId="25CE1091" w14:textId="77777777" w:rsidR="0091223C" w:rsidRDefault="0091223C"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v:textbox>
                </v:shape>
                <v:shape id="Text Box 4" o:spid="_x0000_s1028" type="#_x0000_t202" style="position:absolute;left:8441;top:1066;width:2880;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523FD16" w14:textId="77777777" w:rsidR="0091223C" w:rsidRDefault="0091223C"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91223C" w:rsidRDefault="0091223C" w:rsidP="00060151">
                        <w:pPr>
                          <w:jc w:val="right"/>
                          <w:rPr>
                            <w:sz w:val="20"/>
                          </w:rPr>
                        </w:pPr>
                      </w:p>
                      <w:p w14:paraId="05F437A3" w14:textId="77777777" w:rsidR="0091223C" w:rsidRDefault="0091223C" w:rsidP="00060151">
                        <w:pPr>
                          <w:jc w:val="right"/>
                        </w:pPr>
                        <w:r>
                          <w:rPr>
                            <w:sz w:val="20"/>
                          </w:rPr>
                          <w:t>Egz. nr .................</w:t>
                        </w:r>
                      </w:p>
                    </w:txbxContent>
                  </v:textbox>
                </v:shape>
                <v:group id="Group 5" o:spid="_x0000_s1029" style="position:absolute;left:6900;top:4301;width:4535;height:1556" coordorigin="6900,3569" coordsize="4535,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6" o:spid="_x0000_s1030" type="#_x0000_t202" style="position:absolute;left:6900;top:3569;width:453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DFA58BE" w14:textId="77777777" w:rsidR="0091223C" w:rsidRPr="00060151" w:rsidRDefault="0091223C" w:rsidP="00060151">
                          <w:pPr>
                            <w:rPr>
                              <w:sz w:val="16"/>
                            </w:rPr>
                          </w:pPr>
                          <w:r>
                            <w:rPr>
                              <w:sz w:val="16"/>
                            </w:rPr>
                            <w:t>(</w:t>
                          </w:r>
                          <w:r w:rsidRPr="00060151">
                            <w:rPr>
                              <w:sz w:val="16"/>
                            </w:rPr>
                            <w:t>ewentualne nazwiska członków komisji)</w:t>
                          </w:r>
                        </w:p>
                        <w:p w14:paraId="082B77D3" w14:textId="77777777" w:rsidR="0091223C" w:rsidRPr="00060151" w:rsidRDefault="0091223C" w:rsidP="00060151">
                          <w:pPr>
                            <w:pStyle w:val="Tekstpodstawowy2"/>
                            <w:rPr>
                              <w:color w:val="auto"/>
                            </w:rPr>
                          </w:pPr>
                          <w:r w:rsidRPr="00060151">
                            <w:rPr>
                              <w:color w:val="auto"/>
                            </w:rPr>
                            <w:t>....................................................................................................................................................................................................................................................................................................................................................................................................................................</w:t>
                          </w:r>
                        </w:p>
                      </w:txbxContent>
                    </v:textbox>
                  </v:shape>
                  <v:line id="Line 7" o:spid="_x0000_s1031" style="position:absolute;visibility:visible;mso-wrap-style:square" from="6952,3649" to="695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group>
            </w:pict>
          </mc:Fallback>
        </mc:AlternateContent>
      </w:r>
    </w:p>
    <w:p w14:paraId="6DEE36D5" w14:textId="77777777" w:rsidR="00060151" w:rsidRDefault="00060151" w:rsidP="00060151">
      <w:pPr>
        <w:rPr>
          <w:sz w:val="20"/>
        </w:rPr>
      </w:pPr>
    </w:p>
    <w:p w14:paraId="66BA8768" w14:textId="77777777" w:rsidR="00060151" w:rsidRDefault="00060151" w:rsidP="00060151">
      <w:pPr>
        <w:rPr>
          <w:sz w:val="20"/>
        </w:rPr>
      </w:pPr>
    </w:p>
    <w:p w14:paraId="1CE98EB4" w14:textId="77777777" w:rsidR="00060151" w:rsidRDefault="00060151" w:rsidP="00060151">
      <w:pPr>
        <w:rPr>
          <w:sz w:val="20"/>
        </w:rPr>
      </w:pPr>
    </w:p>
    <w:p w14:paraId="471454C6" w14:textId="77777777" w:rsidR="00060151" w:rsidRDefault="00060151" w:rsidP="00060151">
      <w:pPr>
        <w:rPr>
          <w:sz w:val="20"/>
        </w:rPr>
      </w:pPr>
    </w:p>
    <w:p w14:paraId="4779CF0C" w14:textId="5513DF47" w:rsidR="00060151" w:rsidRDefault="00060151" w:rsidP="00060151">
      <w:pPr>
        <w:rPr>
          <w:b/>
          <w:bCs/>
          <w:sz w:val="32"/>
        </w:rPr>
      </w:pPr>
    </w:p>
    <w:p w14:paraId="2708DA66" w14:textId="01081712" w:rsidR="00060151" w:rsidRDefault="00060151" w:rsidP="00060151">
      <w:pPr>
        <w:jc w:val="center"/>
        <w:rPr>
          <w:sz w:val="16"/>
        </w:rPr>
      </w:pPr>
      <w:r>
        <w:rPr>
          <w:b/>
          <w:bCs/>
          <w:sz w:val="32"/>
        </w:rPr>
        <w:t xml:space="preserve">Protokół reklamacyjny </w:t>
      </w:r>
      <w:r w:rsidR="008D2C8B">
        <w:rPr>
          <w:b/>
          <w:bCs/>
          <w:sz w:val="32"/>
        </w:rPr>
        <w:t>n</w:t>
      </w:r>
      <w:r>
        <w:rPr>
          <w:b/>
          <w:bCs/>
          <w:sz w:val="32"/>
        </w:rPr>
        <w:t>r</w:t>
      </w:r>
      <w:r>
        <w:rPr>
          <w:b/>
          <w:bCs/>
          <w:sz w:val="20"/>
        </w:rPr>
        <w:t xml:space="preserve"> </w:t>
      </w:r>
      <w:r>
        <w:rPr>
          <w:sz w:val="16"/>
        </w:rPr>
        <w:t>.....................</w:t>
      </w:r>
    </w:p>
    <w:p w14:paraId="19AF4922" w14:textId="77777777" w:rsidR="00060151" w:rsidRDefault="00060151" w:rsidP="00060151">
      <w:pPr>
        <w:jc w:val="center"/>
        <w:rPr>
          <w:sz w:val="16"/>
        </w:rPr>
      </w:pPr>
    </w:p>
    <w:p w14:paraId="74955B2A" w14:textId="77777777" w:rsidR="00060151" w:rsidRDefault="00060151" w:rsidP="00060151">
      <w:pPr>
        <w:spacing w:line="180" w:lineRule="exact"/>
        <w:jc w:val="both"/>
        <w:rPr>
          <w:sz w:val="20"/>
        </w:rPr>
      </w:pPr>
    </w:p>
    <w:p w14:paraId="20D754D8" w14:textId="77777777" w:rsidR="00060151" w:rsidRDefault="00060151" w:rsidP="00060151">
      <w:pPr>
        <w:spacing w:line="180" w:lineRule="exact"/>
        <w:jc w:val="both"/>
        <w:rPr>
          <w:sz w:val="16"/>
        </w:rPr>
      </w:pPr>
      <w:r>
        <w:rPr>
          <w:sz w:val="20"/>
        </w:rPr>
        <w:t xml:space="preserve">Sporządzony w </w:t>
      </w:r>
      <w:r>
        <w:rPr>
          <w:sz w:val="12"/>
        </w:rPr>
        <w:t>......................................................................................................................................................................................................................................................................................................</w:t>
      </w:r>
    </w:p>
    <w:p w14:paraId="7FDE9C3C" w14:textId="77777777" w:rsidR="00060151" w:rsidRDefault="00060151" w:rsidP="00060151">
      <w:pPr>
        <w:spacing w:line="180" w:lineRule="exact"/>
        <w:jc w:val="center"/>
        <w:rPr>
          <w:position w:val="4"/>
          <w:sz w:val="16"/>
        </w:rPr>
      </w:pPr>
      <w:r>
        <w:rPr>
          <w:position w:val="4"/>
          <w:sz w:val="16"/>
        </w:rPr>
        <w:t>(nazwa jednostki wojskowej)</w:t>
      </w:r>
    </w:p>
    <w:p w14:paraId="1A1CABBA" w14:textId="77777777" w:rsidR="00060151" w:rsidRDefault="00060151" w:rsidP="00060151">
      <w:pPr>
        <w:spacing w:line="400" w:lineRule="exact"/>
        <w:rPr>
          <w:sz w:val="20"/>
        </w:rPr>
      </w:pPr>
      <w:r>
        <w:rPr>
          <w:sz w:val="20"/>
        </w:rPr>
        <w:t xml:space="preserve">przez </w:t>
      </w:r>
      <w:r>
        <w:rPr>
          <w:sz w:val="16"/>
        </w:rPr>
        <w:t>....................................................................................................................................</w:t>
      </w:r>
    </w:p>
    <w:p w14:paraId="58F4B0D9" w14:textId="77777777" w:rsidR="00060151" w:rsidRPr="00060151" w:rsidRDefault="00060151" w:rsidP="00060151">
      <w:pPr>
        <w:spacing w:line="400" w:lineRule="exact"/>
        <w:rPr>
          <w:sz w:val="20"/>
        </w:rPr>
      </w:pPr>
      <w:r>
        <w:rPr>
          <w:sz w:val="20"/>
        </w:rPr>
        <w:t xml:space="preserve">przyjęty sprzęt, materiał, urządzenie, maszyna* </w:t>
      </w:r>
    </w:p>
    <w:p w14:paraId="3E314A1A" w14:textId="77777777" w:rsidR="00060151" w:rsidRPr="00060151" w:rsidRDefault="00060151" w:rsidP="00060151">
      <w:pPr>
        <w:spacing w:line="400" w:lineRule="exact"/>
        <w:rPr>
          <w:sz w:val="20"/>
        </w:rPr>
      </w:pPr>
      <w:r w:rsidRPr="00060151">
        <w:rPr>
          <w:sz w:val="20"/>
        </w:rPr>
        <w:t xml:space="preserve">z </w:t>
      </w:r>
      <w:r w:rsidRPr="00060151">
        <w:rPr>
          <w:sz w:val="16"/>
        </w:rPr>
        <w:t>...........................................................................................................................................</w:t>
      </w:r>
    </w:p>
    <w:p w14:paraId="03F4960D" w14:textId="77777777" w:rsidR="00060151" w:rsidRPr="00060151" w:rsidRDefault="00060151" w:rsidP="00060151">
      <w:pPr>
        <w:spacing w:line="180" w:lineRule="exact"/>
        <w:ind w:left="2124" w:firstLine="570"/>
        <w:rPr>
          <w:position w:val="4"/>
          <w:sz w:val="16"/>
        </w:rPr>
      </w:pPr>
      <w:r w:rsidRPr="00060151">
        <w:rPr>
          <w:position w:val="4"/>
          <w:sz w:val="16"/>
        </w:rPr>
        <w:t>(skąd)</w:t>
      </w:r>
    </w:p>
    <w:p w14:paraId="592D1297" w14:textId="55A57F8F" w:rsidR="00060151" w:rsidRPr="00060151" w:rsidRDefault="00060151" w:rsidP="00060151">
      <w:pPr>
        <w:pStyle w:val="Tekstpodstawowy2"/>
        <w:spacing w:line="400" w:lineRule="exact"/>
        <w:rPr>
          <w:color w:val="auto"/>
        </w:rPr>
      </w:pPr>
      <w:r w:rsidRPr="00060151">
        <w:rPr>
          <w:color w:val="auto"/>
        </w:rPr>
        <w:t xml:space="preserve">na podstawie </w:t>
      </w:r>
      <w:r w:rsidRPr="00060151">
        <w:rPr>
          <w:color w:val="auto"/>
          <w:sz w:val="16"/>
        </w:rPr>
        <w:t>.........................................................................</w:t>
      </w:r>
      <w:r>
        <w:rPr>
          <w:color w:val="auto"/>
          <w:sz w:val="16"/>
        </w:rPr>
        <w:t>.........................</w:t>
      </w:r>
      <w:r w:rsidRPr="00060151">
        <w:rPr>
          <w:color w:val="auto"/>
          <w:sz w:val="16"/>
        </w:rPr>
        <w:t>..........</w:t>
      </w:r>
    </w:p>
    <w:p w14:paraId="312F0898" w14:textId="77777777" w:rsidR="00060151" w:rsidRPr="00060151" w:rsidRDefault="00060151" w:rsidP="00060151">
      <w:pPr>
        <w:spacing w:line="180" w:lineRule="exact"/>
        <w:ind w:left="2124" w:firstLine="570"/>
        <w:rPr>
          <w:position w:val="4"/>
          <w:sz w:val="16"/>
        </w:rPr>
      </w:pPr>
      <w:r w:rsidRPr="00060151">
        <w:rPr>
          <w:position w:val="4"/>
          <w:sz w:val="16"/>
        </w:rPr>
        <w:t>(nazwa nr i data dokumentu)</w:t>
      </w:r>
    </w:p>
    <w:p w14:paraId="74696B9C" w14:textId="77777777" w:rsidR="00060151" w:rsidRPr="00060151" w:rsidRDefault="00060151" w:rsidP="00060151">
      <w:pPr>
        <w:spacing w:line="180" w:lineRule="exact"/>
        <w:rPr>
          <w:sz w:val="20"/>
        </w:rPr>
      </w:pPr>
    </w:p>
    <w:p w14:paraId="0B5228F3" w14:textId="77777777" w:rsidR="00060151" w:rsidRPr="00060151" w:rsidRDefault="00060151" w:rsidP="00060151">
      <w:pPr>
        <w:spacing w:line="180" w:lineRule="exact"/>
        <w:rPr>
          <w:sz w:val="20"/>
        </w:rPr>
      </w:pPr>
    </w:p>
    <w:p w14:paraId="69F9ADB1" w14:textId="77777777" w:rsidR="00060151" w:rsidRPr="00060151" w:rsidRDefault="00060151" w:rsidP="00060151">
      <w:pPr>
        <w:spacing w:line="180" w:lineRule="exact"/>
        <w:rPr>
          <w:sz w:val="20"/>
        </w:rPr>
      </w:pPr>
      <w:r w:rsidRPr="00060151">
        <w:rPr>
          <w:sz w:val="20"/>
        </w:rPr>
        <w:t xml:space="preserve">Dane ewidencyjno-techniczne sprzętu, materiału, urządzenia, maszyny* </w:t>
      </w:r>
      <w:r w:rsidRPr="00060151">
        <w:rPr>
          <w:sz w:val="16"/>
        </w:rPr>
        <w:t>............................................................................................................</w:t>
      </w:r>
    </w:p>
    <w:p w14:paraId="2A896114" w14:textId="77777777" w:rsidR="00060151" w:rsidRPr="00060151" w:rsidRDefault="00060151" w:rsidP="00060151">
      <w:pPr>
        <w:spacing w:line="220" w:lineRule="exact"/>
        <w:jc w:val="center"/>
        <w:rPr>
          <w:position w:val="4"/>
          <w:sz w:val="16"/>
        </w:rPr>
      </w:pPr>
      <w:r w:rsidRPr="00060151">
        <w:rPr>
          <w:position w:val="4"/>
          <w:sz w:val="16"/>
        </w:rPr>
        <w:t>(nazwa, typ, rok produkcji, nr rejestracyjny itp.)</w:t>
      </w:r>
    </w:p>
    <w:p w14:paraId="735E06D1" w14:textId="77777777" w:rsidR="00060151" w:rsidRPr="00060151" w:rsidRDefault="00060151" w:rsidP="00060151">
      <w:pPr>
        <w:spacing w:line="400" w:lineRule="exact"/>
        <w:rPr>
          <w:sz w:val="16"/>
        </w:rPr>
      </w:pPr>
      <w:r w:rsidRPr="00060151">
        <w:rPr>
          <w:sz w:val="16"/>
        </w:rPr>
        <w:t>..............................................................................................................................................................................................................................................................</w:t>
      </w:r>
    </w:p>
    <w:p w14:paraId="793875DC" w14:textId="77777777" w:rsidR="00060151" w:rsidRDefault="00060151" w:rsidP="00060151">
      <w:pPr>
        <w:spacing w:line="400" w:lineRule="exact"/>
        <w:rPr>
          <w:sz w:val="16"/>
        </w:rPr>
      </w:pPr>
      <w:r w:rsidRPr="00060151">
        <w:rPr>
          <w:sz w:val="16"/>
        </w:rPr>
        <w:t>...............................................................................................................................................................................................................................................................</w:t>
      </w:r>
    </w:p>
    <w:p w14:paraId="060E7588" w14:textId="77777777" w:rsidR="00060151" w:rsidRDefault="00060151" w:rsidP="00060151">
      <w:pPr>
        <w:spacing w:line="400" w:lineRule="exact"/>
        <w:rPr>
          <w:sz w:val="20"/>
        </w:rPr>
      </w:pPr>
      <w:r>
        <w:rPr>
          <w:sz w:val="20"/>
        </w:rPr>
        <w:t>posiada braki lub uszkodzenia (różnice ilościowe podać w tabeli na odwrocie)</w:t>
      </w:r>
    </w:p>
    <w:p w14:paraId="73BF9894" w14:textId="77777777" w:rsidR="00060151" w:rsidRDefault="00060151" w:rsidP="00060151">
      <w:pPr>
        <w:spacing w:line="400" w:lineRule="exact"/>
        <w:rPr>
          <w:sz w:val="16"/>
        </w:rPr>
      </w:pPr>
      <w:r>
        <w:rPr>
          <w:sz w:val="16"/>
        </w:rPr>
        <w:t>...............................................................................................................................................................................................................................................................</w:t>
      </w:r>
    </w:p>
    <w:p w14:paraId="184D4C1F" w14:textId="77777777" w:rsidR="00060151" w:rsidRDefault="00060151" w:rsidP="00060151">
      <w:pPr>
        <w:spacing w:line="400" w:lineRule="exact"/>
        <w:rPr>
          <w:sz w:val="16"/>
        </w:rPr>
      </w:pPr>
      <w:r>
        <w:rPr>
          <w:sz w:val="16"/>
        </w:rPr>
        <w:t>...............................................................................................................................................................................................................................................................</w:t>
      </w:r>
    </w:p>
    <w:p w14:paraId="5E0AC00E" w14:textId="77777777" w:rsidR="00060151" w:rsidRDefault="00060151" w:rsidP="00060151">
      <w:pPr>
        <w:spacing w:line="400" w:lineRule="exact"/>
        <w:rPr>
          <w:sz w:val="16"/>
        </w:rPr>
      </w:pPr>
      <w:r>
        <w:rPr>
          <w:sz w:val="16"/>
        </w:rPr>
        <w:t>...............................................................................................................................................................................................................................................................</w:t>
      </w:r>
    </w:p>
    <w:p w14:paraId="5D76B745" w14:textId="77777777" w:rsidR="00060151" w:rsidRDefault="00060151" w:rsidP="00060151">
      <w:pPr>
        <w:spacing w:line="400" w:lineRule="exact"/>
        <w:rPr>
          <w:sz w:val="16"/>
        </w:rPr>
      </w:pPr>
      <w:r>
        <w:rPr>
          <w:sz w:val="16"/>
        </w:rPr>
        <w:t>...............................................................................................................................................................................................................................................................</w:t>
      </w:r>
    </w:p>
    <w:p w14:paraId="2E61B845" w14:textId="77777777" w:rsidR="00060151" w:rsidRDefault="00060151" w:rsidP="00060151">
      <w:pPr>
        <w:spacing w:line="400" w:lineRule="exact"/>
        <w:rPr>
          <w:sz w:val="20"/>
        </w:rPr>
      </w:pPr>
      <w:r>
        <w:rPr>
          <w:sz w:val="20"/>
        </w:rPr>
        <w:t xml:space="preserve">Uszkodzenie (braki) stwierdzono w dniu </w:t>
      </w:r>
      <w:r>
        <w:rPr>
          <w:sz w:val="16"/>
        </w:rPr>
        <w:t>...............................</w:t>
      </w:r>
      <w:r>
        <w:rPr>
          <w:sz w:val="20"/>
        </w:rPr>
        <w:t xml:space="preserve"> 20</w:t>
      </w:r>
      <w:r>
        <w:rPr>
          <w:sz w:val="16"/>
        </w:rPr>
        <w:t>............</w:t>
      </w:r>
      <w:r>
        <w:rPr>
          <w:sz w:val="20"/>
        </w:rPr>
        <w:t xml:space="preserve"> r.</w:t>
      </w:r>
    </w:p>
    <w:p w14:paraId="75E6FF9D" w14:textId="77777777" w:rsidR="00060151" w:rsidRDefault="00060151" w:rsidP="00060151">
      <w:pPr>
        <w:spacing w:line="400" w:lineRule="exact"/>
        <w:rPr>
          <w:sz w:val="20"/>
        </w:rPr>
      </w:pPr>
    </w:p>
    <w:p w14:paraId="39E90DFD" w14:textId="77777777" w:rsidR="00060151" w:rsidRDefault="00060151" w:rsidP="00060151">
      <w:pPr>
        <w:spacing w:line="400" w:lineRule="exact"/>
        <w:rPr>
          <w:sz w:val="20"/>
        </w:rPr>
      </w:pPr>
      <w:r>
        <w:rPr>
          <w:sz w:val="20"/>
        </w:rPr>
        <w:t xml:space="preserve">Określenie przyczyn uszkodzenia (braku) </w:t>
      </w:r>
      <w:r>
        <w:rPr>
          <w:sz w:val="16"/>
        </w:rPr>
        <w:t>..........................................................................................................................................................................</w:t>
      </w:r>
    </w:p>
    <w:p w14:paraId="3CCA88BD" w14:textId="77777777" w:rsidR="00060151" w:rsidRDefault="00060151" w:rsidP="00060151">
      <w:pPr>
        <w:spacing w:line="400" w:lineRule="exact"/>
        <w:rPr>
          <w:sz w:val="16"/>
        </w:rPr>
      </w:pPr>
      <w:r>
        <w:rPr>
          <w:sz w:val="16"/>
        </w:rPr>
        <w:t>..............................................................................................................................................................................................................................................................</w:t>
      </w:r>
    </w:p>
    <w:p w14:paraId="40EC8EBB" w14:textId="77777777" w:rsidR="00060151" w:rsidRDefault="00060151" w:rsidP="00060151">
      <w:pPr>
        <w:spacing w:line="400" w:lineRule="exact"/>
        <w:rPr>
          <w:sz w:val="20"/>
        </w:rPr>
      </w:pPr>
      <w:r>
        <w:rPr>
          <w:sz w:val="16"/>
        </w:rPr>
        <w:t>...............................................................................................................................................................................................................................................................</w:t>
      </w:r>
    </w:p>
    <w:p w14:paraId="1989CBCC" w14:textId="77777777" w:rsidR="00060151" w:rsidRDefault="00060151" w:rsidP="00060151">
      <w:pPr>
        <w:spacing w:line="400" w:lineRule="exact"/>
        <w:rPr>
          <w:sz w:val="20"/>
        </w:rPr>
      </w:pPr>
      <w:r>
        <w:rPr>
          <w:sz w:val="20"/>
        </w:rPr>
        <w:t>Reklamowany sprzęt, materiał, urządzenie, maszyna* posiada okres gwarancyjny</w:t>
      </w:r>
    </w:p>
    <w:p w14:paraId="565C027C" w14:textId="77777777" w:rsidR="00060151" w:rsidRDefault="00060151" w:rsidP="00060151">
      <w:pPr>
        <w:spacing w:line="400" w:lineRule="exact"/>
        <w:rPr>
          <w:sz w:val="20"/>
        </w:rPr>
      </w:pPr>
      <w:r>
        <w:rPr>
          <w:sz w:val="20"/>
        </w:rPr>
        <w:t xml:space="preserve">od </w:t>
      </w:r>
      <w:r>
        <w:rPr>
          <w:sz w:val="16"/>
        </w:rPr>
        <w:t>.................</w:t>
      </w:r>
      <w:r>
        <w:rPr>
          <w:sz w:val="20"/>
        </w:rPr>
        <w:t xml:space="preserve"> 20</w:t>
      </w:r>
      <w:r>
        <w:rPr>
          <w:sz w:val="16"/>
        </w:rPr>
        <w:t>...............</w:t>
      </w:r>
      <w:r>
        <w:rPr>
          <w:sz w:val="20"/>
        </w:rPr>
        <w:t xml:space="preserve"> r. do </w:t>
      </w:r>
      <w:r>
        <w:rPr>
          <w:sz w:val="16"/>
        </w:rPr>
        <w:t>.............</w:t>
      </w:r>
      <w:r>
        <w:rPr>
          <w:sz w:val="20"/>
        </w:rPr>
        <w:t xml:space="preserve"> 20</w:t>
      </w:r>
      <w:r>
        <w:rPr>
          <w:sz w:val="16"/>
        </w:rPr>
        <w:t>.........</w:t>
      </w:r>
      <w:r>
        <w:rPr>
          <w:sz w:val="20"/>
        </w:rPr>
        <w:t xml:space="preserve"> r. ilość gwarantowanych godzin</w:t>
      </w:r>
    </w:p>
    <w:p w14:paraId="22D843CA" w14:textId="77777777" w:rsidR="00060151" w:rsidRDefault="00060151" w:rsidP="00060151">
      <w:pPr>
        <w:spacing w:line="400" w:lineRule="exact"/>
        <w:rPr>
          <w:sz w:val="20"/>
        </w:rPr>
      </w:pPr>
      <w:r>
        <w:rPr>
          <w:sz w:val="20"/>
        </w:rPr>
        <w:t xml:space="preserve">pracy (lotu),  motogodzin, km itp. </w:t>
      </w:r>
      <w:r>
        <w:rPr>
          <w:sz w:val="16"/>
        </w:rPr>
        <w:t>........................................................................................................................................................................................</w:t>
      </w:r>
      <w:r>
        <w:rPr>
          <w:sz w:val="20"/>
        </w:rPr>
        <w:t>.</w:t>
      </w:r>
    </w:p>
    <w:p w14:paraId="5DAD4FB5" w14:textId="77777777" w:rsidR="00060151" w:rsidRDefault="00060151" w:rsidP="00060151">
      <w:pPr>
        <w:spacing w:line="400" w:lineRule="exact"/>
        <w:rPr>
          <w:sz w:val="20"/>
        </w:rPr>
      </w:pPr>
      <w:r>
        <w:rPr>
          <w:sz w:val="20"/>
        </w:rPr>
        <w:t xml:space="preserve">zgodnie z </w:t>
      </w:r>
      <w:r>
        <w:rPr>
          <w:sz w:val="16"/>
        </w:rPr>
        <w:t>..........................................................................................................................................................................................................................................</w:t>
      </w:r>
    </w:p>
    <w:p w14:paraId="5CD7BCDA" w14:textId="77777777" w:rsidR="00060151" w:rsidRDefault="00060151" w:rsidP="00060151">
      <w:pPr>
        <w:spacing w:line="180" w:lineRule="exact"/>
        <w:jc w:val="center"/>
        <w:rPr>
          <w:position w:val="4"/>
          <w:sz w:val="16"/>
        </w:rPr>
      </w:pPr>
      <w:r>
        <w:rPr>
          <w:position w:val="4"/>
          <w:sz w:val="16"/>
        </w:rPr>
        <w:t>(podać podstawę gwarancji)</w:t>
      </w:r>
    </w:p>
    <w:p w14:paraId="5B74D8D3" w14:textId="77777777" w:rsidR="00060151" w:rsidRDefault="00060151" w:rsidP="00060151">
      <w:pPr>
        <w:spacing w:line="180" w:lineRule="exact"/>
        <w:jc w:val="center"/>
        <w:rPr>
          <w:position w:val="4"/>
          <w:sz w:val="16"/>
        </w:rPr>
      </w:pPr>
    </w:p>
    <w:p w14:paraId="2CAF0A7E" w14:textId="77777777" w:rsidR="00060151" w:rsidRDefault="00060151" w:rsidP="00060151">
      <w:pPr>
        <w:spacing w:line="400" w:lineRule="exact"/>
        <w:rPr>
          <w:sz w:val="20"/>
        </w:rPr>
      </w:pPr>
      <w:r>
        <w:rPr>
          <w:sz w:val="20"/>
        </w:rPr>
        <w:t>Odpowiedzialny za eksploatację (przechowywanie sprzętu, materiału, urządzenia, maszyny*</w:t>
      </w:r>
    </w:p>
    <w:p w14:paraId="52325692" w14:textId="77777777" w:rsidR="00060151" w:rsidRDefault="00060151" w:rsidP="00060151">
      <w:pPr>
        <w:spacing w:line="400" w:lineRule="exact"/>
        <w:rPr>
          <w:sz w:val="16"/>
        </w:rPr>
      </w:pPr>
      <w:r>
        <w:rPr>
          <w:sz w:val="16"/>
        </w:rPr>
        <w:t>...............................................................................................................................................................................................................................................................</w:t>
      </w:r>
    </w:p>
    <w:p w14:paraId="702FEDDC" w14:textId="77777777" w:rsidR="00060151" w:rsidRDefault="00060151" w:rsidP="00060151">
      <w:pPr>
        <w:spacing w:line="180" w:lineRule="exact"/>
        <w:jc w:val="center"/>
        <w:rPr>
          <w:position w:val="4"/>
          <w:sz w:val="16"/>
        </w:rPr>
      </w:pPr>
      <w:r>
        <w:rPr>
          <w:position w:val="4"/>
          <w:sz w:val="16"/>
        </w:rPr>
        <w:t>(stopień, imię i nazwisko, kwalifikacje lub stanowisko służbowe)</w:t>
      </w:r>
    </w:p>
    <w:p w14:paraId="79C5146B" w14:textId="77777777" w:rsidR="00060151" w:rsidRDefault="00060151" w:rsidP="00060151">
      <w:pPr>
        <w:spacing w:line="400" w:lineRule="exact"/>
        <w:rPr>
          <w:sz w:val="16"/>
        </w:rPr>
        <w:sectPr w:rsidR="00060151" w:rsidSect="008D2C8B">
          <w:footerReference w:type="even" r:id="rId23"/>
          <w:footerReference w:type="default" r:id="rId24"/>
          <w:type w:val="continuous"/>
          <w:pgSz w:w="11906" w:h="16838" w:code="9"/>
          <w:pgMar w:top="612" w:right="567" w:bottom="896" w:left="1134" w:header="709" w:footer="709" w:gutter="0"/>
          <w:cols w:space="708"/>
          <w:docGrid w:linePitch="360"/>
        </w:sectPr>
      </w:pPr>
      <w:r>
        <w:rPr>
          <w:sz w:val="16"/>
        </w:rPr>
        <w:t>* niepotrzebne skreślić</w:t>
      </w:r>
    </w:p>
    <w:p w14:paraId="5A4E959F" w14:textId="3E99D6A3" w:rsidR="00060151" w:rsidRDefault="00060151" w:rsidP="005C5B68">
      <w:pPr>
        <w:jc w:val="center"/>
        <w:rPr>
          <w:sz w:val="18"/>
        </w:rPr>
      </w:pPr>
    </w:p>
    <w:p w14:paraId="46EC883A" w14:textId="77777777" w:rsidR="00060151" w:rsidRPr="00060151" w:rsidRDefault="00060151" w:rsidP="00060151">
      <w:pPr>
        <w:rPr>
          <w:sz w:val="18"/>
        </w:rPr>
      </w:pPr>
    </w:p>
    <w:p w14:paraId="6F4F8747" w14:textId="77777777" w:rsidR="00060151" w:rsidRPr="00060151" w:rsidRDefault="00060151" w:rsidP="00060151">
      <w:pPr>
        <w:rPr>
          <w:sz w:val="18"/>
        </w:rPr>
      </w:pPr>
    </w:p>
    <w:p w14:paraId="458DF2A2" w14:textId="77777777" w:rsidR="00060151" w:rsidRPr="00060151" w:rsidRDefault="00060151" w:rsidP="00060151">
      <w:pPr>
        <w:rPr>
          <w:sz w:val="18"/>
        </w:rPr>
      </w:pPr>
    </w:p>
    <w:p w14:paraId="2ECC0AF9" w14:textId="5EA3B39F" w:rsidR="00060151" w:rsidRDefault="00060151" w:rsidP="00060151">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3436"/>
        <w:gridCol w:w="1483"/>
        <w:gridCol w:w="477"/>
        <w:gridCol w:w="1038"/>
        <w:gridCol w:w="461"/>
        <w:gridCol w:w="146"/>
        <w:gridCol w:w="215"/>
        <w:gridCol w:w="850"/>
        <w:gridCol w:w="1326"/>
        <w:gridCol w:w="847"/>
        <w:gridCol w:w="1160"/>
        <w:gridCol w:w="1321"/>
        <w:gridCol w:w="1360"/>
        <w:gridCol w:w="9"/>
      </w:tblGrid>
      <w:tr w:rsidR="00060151" w14:paraId="6721E3B8" w14:textId="77777777" w:rsidTr="00060151">
        <w:trPr>
          <w:gridAfter w:val="1"/>
          <w:wAfter w:w="3" w:type="pct"/>
          <w:cantSplit/>
          <w:trHeight w:val="333"/>
          <w:jc w:val="center"/>
        </w:trPr>
        <w:tc>
          <w:tcPr>
            <w:tcW w:w="162" w:type="pct"/>
            <w:vMerge w:val="restart"/>
            <w:tcBorders>
              <w:top w:val="single" w:sz="12" w:space="0" w:color="auto"/>
              <w:left w:val="single" w:sz="12" w:space="0" w:color="auto"/>
              <w:right w:val="single" w:sz="12" w:space="0" w:color="auto"/>
            </w:tcBorders>
            <w:vAlign w:val="center"/>
          </w:tcPr>
          <w:p w14:paraId="4A30B222" w14:textId="40F54438" w:rsidR="00060151" w:rsidRDefault="00060151" w:rsidP="005C5B68">
            <w:pPr>
              <w:jc w:val="center"/>
              <w:rPr>
                <w:sz w:val="18"/>
              </w:rPr>
            </w:pPr>
            <w:r>
              <w:rPr>
                <w:sz w:val="18"/>
              </w:rPr>
              <w:t>p.</w:t>
            </w:r>
          </w:p>
        </w:tc>
        <w:tc>
          <w:tcPr>
            <w:tcW w:w="1375" w:type="pct"/>
            <w:vMerge w:val="restart"/>
            <w:tcBorders>
              <w:top w:val="single" w:sz="12" w:space="0" w:color="auto"/>
              <w:left w:val="single" w:sz="12" w:space="0" w:color="auto"/>
              <w:right w:val="single" w:sz="12" w:space="0" w:color="auto"/>
            </w:tcBorders>
            <w:vAlign w:val="center"/>
          </w:tcPr>
          <w:p w14:paraId="492EA3E8" w14:textId="77777777" w:rsidR="00060151" w:rsidRDefault="00060151" w:rsidP="005C5B68">
            <w:pPr>
              <w:jc w:val="center"/>
              <w:rPr>
                <w:sz w:val="18"/>
              </w:rPr>
            </w:pPr>
            <w:r>
              <w:rPr>
                <w:sz w:val="18"/>
              </w:rPr>
              <w:t>Wyszczególnienie</w:t>
            </w:r>
          </w:p>
        </w:tc>
        <w:tc>
          <w:tcPr>
            <w:tcW w:w="592" w:type="pct"/>
            <w:tcBorders>
              <w:top w:val="single" w:sz="12" w:space="0" w:color="auto"/>
              <w:left w:val="single" w:sz="12" w:space="0" w:color="auto"/>
              <w:right w:val="single" w:sz="12" w:space="0" w:color="auto"/>
            </w:tcBorders>
            <w:vAlign w:val="center"/>
          </w:tcPr>
          <w:p w14:paraId="1D52E828" w14:textId="77777777" w:rsidR="00060151" w:rsidRDefault="00060151" w:rsidP="005C5B68">
            <w:pPr>
              <w:spacing w:before="60" w:after="60"/>
              <w:jc w:val="center"/>
              <w:rPr>
                <w:sz w:val="18"/>
              </w:rPr>
            </w:pPr>
            <w:r>
              <w:rPr>
                <w:sz w:val="18"/>
              </w:rPr>
              <w:t>Symbol indeksowy</w:t>
            </w:r>
          </w:p>
        </w:tc>
        <w:tc>
          <w:tcPr>
            <w:tcW w:w="188" w:type="pct"/>
            <w:vMerge w:val="restart"/>
            <w:tcBorders>
              <w:top w:val="single" w:sz="12" w:space="0" w:color="auto"/>
              <w:left w:val="single" w:sz="12" w:space="0" w:color="auto"/>
              <w:right w:val="single" w:sz="12" w:space="0" w:color="auto"/>
            </w:tcBorders>
            <w:vAlign w:val="center"/>
          </w:tcPr>
          <w:p w14:paraId="10A0F717" w14:textId="77777777" w:rsidR="00060151" w:rsidRDefault="00060151" w:rsidP="005C5B68">
            <w:pPr>
              <w:jc w:val="center"/>
              <w:rPr>
                <w:sz w:val="18"/>
              </w:rPr>
            </w:pPr>
            <w:r>
              <w:rPr>
                <w:sz w:val="18"/>
              </w:rPr>
              <w:t>JM.</w:t>
            </w:r>
          </w:p>
        </w:tc>
        <w:tc>
          <w:tcPr>
            <w:tcW w:w="413" w:type="pct"/>
            <w:vMerge w:val="restart"/>
            <w:tcBorders>
              <w:top w:val="single" w:sz="12" w:space="0" w:color="auto"/>
              <w:left w:val="single" w:sz="12" w:space="0" w:color="auto"/>
              <w:right w:val="single" w:sz="12" w:space="0" w:color="auto"/>
            </w:tcBorders>
            <w:vAlign w:val="center"/>
          </w:tcPr>
          <w:p w14:paraId="0A33D572" w14:textId="77777777" w:rsidR="00060151" w:rsidRDefault="00060151" w:rsidP="005C5B68">
            <w:pPr>
              <w:jc w:val="center"/>
              <w:rPr>
                <w:sz w:val="18"/>
              </w:rPr>
            </w:pPr>
            <w:r>
              <w:rPr>
                <w:sz w:val="18"/>
              </w:rPr>
              <w:t xml:space="preserve">Rodzaj i nr </w:t>
            </w:r>
            <w:r>
              <w:rPr>
                <w:sz w:val="18"/>
              </w:rPr>
              <w:br/>
              <w:t xml:space="preserve">opakowania </w:t>
            </w:r>
          </w:p>
        </w:tc>
        <w:tc>
          <w:tcPr>
            <w:tcW w:w="535" w:type="pct"/>
            <w:gridSpan w:val="4"/>
            <w:tcBorders>
              <w:top w:val="single" w:sz="12" w:space="0" w:color="auto"/>
              <w:left w:val="single" w:sz="12" w:space="0" w:color="auto"/>
              <w:right w:val="single" w:sz="12" w:space="0" w:color="auto"/>
            </w:tcBorders>
            <w:vAlign w:val="center"/>
          </w:tcPr>
          <w:p w14:paraId="019030B6" w14:textId="77777777" w:rsidR="00060151" w:rsidRDefault="00060151" w:rsidP="005C5B68">
            <w:pPr>
              <w:jc w:val="center"/>
              <w:rPr>
                <w:sz w:val="18"/>
              </w:rPr>
            </w:pPr>
            <w:r>
              <w:rPr>
                <w:sz w:val="18"/>
              </w:rPr>
              <w:t xml:space="preserve">Podano wg </w:t>
            </w:r>
            <w:r>
              <w:rPr>
                <w:sz w:val="18"/>
              </w:rPr>
              <w:br/>
              <w:t>dokumentu</w:t>
            </w:r>
          </w:p>
        </w:tc>
        <w:tc>
          <w:tcPr>
            <w:tcW w:w="625" w:type="pct"/>
            <w:gridSpan w:val="2"/>
            <w:tcBorders>
              <w:top w:val="single" w:sz="12" w:space="0" w:color="auto"/>
              <w:left w:val="single" w:sz="12" w:space="0" w:color="auto"/>
              <w:right w:val="single" w:sz="12" w:space="0" w:color="auto"/>
            </w:tcBorders>
            <w:vAlign w:val="center"/>
          </w:tcPr>
          <w:p w14:paraId="13A975BC" w14:textId="77777777" w:rsidR="00060151" w:rsidRDefault="00060151" w:rsidP="005C5B68">
            <w:pPr>
              <w:jc w:val="center"/>
              <w:rPr>
                <w:sz w:val="18"/>
              </w:rPr>
            </w:pPr>
            <w:r>
              <w:rPr>
                <w:sz w:val="18"/>
              </w:rPr>
              <w:t>Faktycznie</w:t>
            </w:r>
            <w:r>
              <w:rPr>
                <w:sz w:val="18"/>
              </w:rPr>
              <w:br/>
              <w:t xml:space="preserve"> przyjęto</w:t>
            </w:r>
          </w:p>
        </w:tc>
        <w:tc>
          <w:tcPr>
            <w:tcW w:w="334" w:type="pct"/>
            <w:vMerge w:val="restart"/>
            <w:tcBorders>
              <w:top w:val="single" w:sz="12" w:space="0" w:color="auto"/>
              <w:left w:val="single" w:sz="12" w:space="0" w:color="auto"/>
              <w:right w:val="single" w:sz="12" w:space="0" w:color="auto"/>
            </w:tcBorders>
            <w:vAlign w:val="center"/>
          </w:tcPr>
          <w:p w14:paraId="671668F0" w14:textId="77777777" w:rsidR="00060151" w:rsidRDefault="00060151" w:rsidP="005C5B68">
            <w:pPr>
              <w:jc w:val="center"/>
              <w:rPr>
                <w:sz w:val="18"/>
              </w:rPr>
            </w:pPr>
            <w:r>
              <w:rPr>
                <w:sz w:val="18"/>
              </w:rPr>
              <w:t>Brak</w:t>
            </w:r>
          </w:p>
        </w:tc>
        <w:tc>
          <w:tcPr>
            <w:tcW w:w="381" w:type="pct"/>
            <w:vMerge w:val="restart"/>
            <w:tcBorders>
              <w:top w:val="single" w:sz="12" w:space="0" w:color="auto"/>
              <w:left w:val="single" w:sz="12" w:space="0" w:color="auto"/>
              <w:right w:val="single" w:sz="12" w:space="0" w:color="auto"/>
            </w:tcBorders>
            <w:vAlign w:val="center"/>
          </w:tcPr>
          <w:p w14:paraId="61C4BB01" w14:textId="77777777" w:rsidR="00060151" w:rsidRDefault="00060151" w:rsidP="005C5B68">
            <w:pPr>
              <w:jc w:val="center"/>
              <w:rPr>
                <w:sz w:val="18"/>
              </w:rPr>
            </w:pPr>
            <w:r>
              <w:rPr>
                <w:sz w:val="18"/>
              </w:rPr>
              <w:t>Nadwyżka</w:t>
            </w:r>
          </w:p>
        </w:tc>
        <w:tc>
          <w:tcPr>
            <w:tcW w:w="392" w:type="pct"/>
            <w:vMerge w:val="restart"/>
            <w:tcBorders>
              <w:top w:val="single" w:sz="12" w:space="0" w:color="auto"/>
              <w:left w:val="single" w:sz="12" w:space="0" w:color="auto"/>
              <w:right w:val="single" w:sz="12" w:space="0" w:color="auto"/>
            </w:tcBorders>
            <w:vAlign w:val="center"/>
          </w:tcPr>
          <w:p w14:paraId="5347089A" w14:textId="77777777" w:rsidR="00060151" w:rsidRDefault="00060151" w:rsidP="005C5B68">
            <w:pPr>
              <w:jc w:val="center"/>
              <w:rPr>
                <w:sz w:val="18"/>
              </w:rPr>
            </w:pPr>
            <w:r>
              <w:rPr>
                <w:sz w:val="18"/>
              </w:rPr>
              <w:t xml:space="preserve">Informacje </w:t>
            </w:r>
            <w:r>
              <w:rPr>
                <w:sz w:val="18"/>
              </w:rPr>
              <w:br/>
              <w:t xml:space="preserve">uzupełniające </w:t>
            </w:r>
            <w:r>
              <w:rPr>
                <w:sz w:val="18"/>
              </w:rPr>
              <w:br/>
              <w:t>lub uwagi</w:t>
            </w:r>
          </w:p>
        </w:tc>
      </w:tr>
      <w:tr w:rsidR="00060151" w14:paraId="6744DA88" w14:textId="77777777" w:rsidTr="00060151">
        <w:trPr>
          <w:gridAfter w:val="1"/>
          <w:wAfter w:w="3" w:type="pct"/>
          <w:cantSplit/>
          <w:trHeight w:val="251"/>
          <w:jc w:val="center"/>
        </w:trPr>
        <w:tc>
          <w:tcPr>
            <w:tcW w:w="162" w:type="pct"/>
            <w:vMerge/>
            <w:tcBorders>
              <w:left w:val="single" w:sz="12" w:space="0" w:color="auto"/>
              <w:right w:val="single" w:sz="12" w:space="0" w:color="auto"/>
            </w:tcBorders>
            <w:vAlign w:val="center"/>
          </w:tcPr>
          <w:p w14:paraId="1A29F9A4" w14:textId="77777777" w:rsidR="00060151" w:rsidRDefault="00060151" w:rsidP="005C5B68">
            <w:pPr>
              <w:jc w:val="center"/>
              <w:rPr>
                <w:sz w:val="20"/>
              </w:rPr>
            </w:pPr>
          </w:p>
        </w:tc>
        <w:tc>
          <w:tcPr>
            <w:tcW w:w="1375" w:type="pct"/>
            <w:vMerge/>
            <w:tcBorders>
              <w:left w:val="single" w:sz="12" w:space="0" w:color="auto"/>
              <w:right w:val="single" w:sz="12" w:space="0" w:color="auto"/>
            </w:tcBorders>
            <w:vAlign w:val="center"/>
          </w:tcPr>
          <w:p w14:paraId="575ABC5A" w14:textId="77777777" w:rsidR="00060151" w:rsidRDefault="00060151" w:rsidP="005C5B68">
            <w:pPr>
              <w:jc w:val="center"/>
              <w:rPr>
                <w:sz w:val="20"/>
              </w:rPr>
            </w:pPr>
          </w:p>
        </w:tc>
        <w:tc>
          <w:tcPr>
            <w:tcW w:w="592" w:type="pct"/>
            <w:tcBorders>
              <w:left w:val="single" w:sz="12" w:space="0" w:color="auto"/>
              <w:right w:val="single" w:sz="12" w:space="0" w:color="auto"/>
            </w:tcBorders>
            <w:vAlign w:val="center"/>
          </w:tcPr>
          <w:p w14:paraId="4EF8B63D" w14:textId="77777777" w:rsidR="00060151" w:rsidRDefault="00060151" w:rsidP="005C5B68">
            <w:pPr>
              <w:spacing w:before="60" w:after="60"/>
              <w:jc w:val="center"/>
              <w:rPr>
                <w:sz w:val="20"/>
              </w:rPr>
            </w:pPr>
            <w:r>
              <w:rPr>
                <w:sz w:val="20"/>
              </w:rPr>
              <w:t>Nr katalogowy</w:t>
            </w:r>
          </w:p>
        </w:tc>
        <w:tc>
          <w:tcPr>
            <w:tcW w:w="188" w:type="pct"/>
            <w:vMerge/>
            <w:tcBorders>
              <w:left w:val="single" w:sz="12" w:space="0" w:color="auto"/>
              <w:right w:val="single" w:sz="12" w:space="0" w:color="auto"/>
            </w:tcBorders>
            <w:vAlign w:val="center"/>
          </w:tcPr>
          <w:p w14:paraId="3674316E" w14:textId="77777777" w:rsidR="00060151" w:rsidRDefault="00060151" w:rsidP="005C5B68">
            <w:pPr>
              <w:jc w:val="center"/>
              <w:rPr>
                <w:sz w:val="20"/>
              </w:rPr>
            </w:pPr>
          </w:p>
        </w:tc>
        <w:tc>
          <w:tcPr>
            <w:tcW w:w="413" w:type="pct"/>
            <w:vMerge/>
            <w:tcBorders>
              <w:left w:val="single" w:sz="12" w:space="0" w:color="auto"/>
              <w:right w:val="single" w:sz="12" w:space="0" w:color="auto"/>
            </w:tcBorders>
            <w:vAlign w:val="center"/>
          </w:tcPr>
          <w:p w14:paraId="229918B0" w14:textId="77777777" w:rsidR="00060151" w:rsidRDefault="00060151" w:rsidP="005C5B68">
            <w:pPr>
              <w:jc w:val="center"/>
              <w:rPr>
                <w:sz w:val="20"/>
              </w:rPr>
            </w:pPr>
          </w:p>
        </w:tc>
        <w:tc>
          <w:tcPr>
            <w:tcW w:w="291" w:type="pct"/>
            <w:gridSpan w:val="3"/>
            <w:tcBorders>
              <w:left w:val="single" w:sz="12" w:space="0" w:color="auto"/>
            </w:tcBorders>
            <w:vAlign w:val="center"/>
          </w:tcPr>
          <w:p w14:paraId="6654D59A" w14:textId="77777777" w:rsidR="00060151" w:rsidRDefault="00060151" w:rsidP="005C5B68">
            <w:pPr>
              <w:jc w:val="center"/>
              <w:rPr>
                <w:sz w:val="18"/>
              </w:rPr>
            </w:pPr>
            <w:r>
              <w:rPr>
                <w:sz w:val="18"/>
              </w:rPr>
              <w:t>Ilość</w:t>
            </w:r>
          </w:p>
        </w:tc>
        <w:tc>
          <w:tcPr>
            <w:tcW w:w="244" w:type="pct"/>
            <w:tcBorders>
              <w:right w:val="single" w:sz="12" w:space="0" w:color="auto"/>
            </w:tcBorders>
            <w:vAlign w:val="center"/>
          </w:tcPr>
          <w:p w14:paraId="5F936197" w14:textId="77777777" w:rsidR="00060151" w:rsidRDefault="00060151" w:rsidP="005C5B68">
            <w:pPr>
              <w:jc w:val="center"/>
              <w:rPr>
                <w:sz w:val="18"/>
              </w:rPr>
            </w:pPr>
            <w:r>
              <w:rPr>
                <w:sz w:val="18"/>
              </w:rPr>
              <w:t>KT</w:t>
            </w:r>
          </w:p>
        </w:tc>
        <w:tc>
          <w:tcPr>
            <w:tcW w:w="382" w:type="pct"/>
            <w:tcBorders>
              <w:left w:val="single" w:sz="12" w:space="0" w:color="auto"/>
            </w:tcBorders>
            <w:vAlign w:val="center"/>
          </w:tcPr>
          <w:p w14:paraId="3413C63B" w14:textId="77777777" w:rsidR="00060151" w:rsidRDefault="00060151" w:rsidP="005C5B68">
            <w:pPr>
              <w:jc w:val="center"/>
              <w:rPr>
                <w:sz w:val="18"/>
              </w:rPr>
            </w:pPr>
            <w:r>
              <w:rPr>
                <w:sz w:val="18"/>
              </w:rPr>
              <w:t>Ilość</w:t>
            </w:r>
          </w:p>
        </w:tc>
        <w:tc>
          <w:tcPr>
            <w:tcW w:w="243" w:type="pct"/>
            <w:tcBorders>
              <w:right w:val="single" w:sz="12" w:space="0" w:color="auto"/>
            </w:tcBorders>
            <w:vAlign w:val="center"/>
          </w:tcPr>
          <w:p w14:paraId="75A8A03E" w14:textId="77777777" w:rsidR="00060151" w:rsidRDefault="00060151" w:rsidP="005C5B68">
            <w:pPr>
              <w:jc w:val="center"/>
              <w:rPr>
                <w:sz w:val="18"/>
              </w:rPr>
            </w:pPr>
            <w:r>
              <w:rPr>
                <w:sz w:val="18"/>
              </w:rPr>
              <w:t>KT</w:t>
            </w:r>
          </w:p>
        </w:tc>
        <w:tc>
          <w:tcPr>
            <w:tcW w:w="334" w:type="pct"/>
            <w:vMerge/>
            <w:tcBorders>
              <w:left w:val="single" w:sz="12" w:space="0" w:color="auto"/>
              <w:right w:val="single" w:sz="12" w:space="0" w:color="auto"/>
            </w:tcBorders>
            <w:vAlign w:val="center"/>
          </w:tcPr>
          <w:p w14:paraId="6118706B" w14:textId="77777777" w:rsidR="00060151" w:rsidRDefault="00060151" w:rsidP="005C5B68">
            <w:pPr>
              <w:jc w:val="center"/>
              <w:rPr>
                <w:sz w:val="20"/>
              </w:rPr>
            </w:pPr>
          </w:p>
        </w:tc>
        <w:tc>
          <w:tcPr>
            <w:tcW w:w="381" w:type="pct"/>
            <w:vMerge/>
            <w:tcBorders>
              <w:left w:val="single" w:sz="12" w:space="0" w:color="auto"/>
              <w:right w:val="single" w:sz="12" w:space="0" w:color="auto"/>
            </w:tcBorders>
            <w:vAlign w:val="center"/>
          </w:tcPr>
          <w:p w14:paraId="019DA97E" w14:textId="77777777" w:rsidR="00060151" w:rsidRDefault="00060151" w:rsidP="005C5B68">
            <w:pPr>
              <w:jc w:val="center"/>
              <w:rPr>
                <w:sz w:val="20"/>
              </w:rPr>
            </w:pPr>
          </w:p>
        </w:tc>
        <w:tc>
          <w:tcPr>
            <w:tcW w:w="392" w:type="pct"/>
            <w:vMerge/>
            <w:tcBorders>
              <w:left w:val="single" w:sz="12" w:space="0" w:color="auto"/>
              <w:right w:val="single" w:sz="12" w:space="0" w:color="auto"/>
            </w:tcBorders>
            <w:vAlign w:val="center"/>
          </w:tcPr>
          <w:p w14:paraId="187BFA7A" w14:textId="77777777" w:rsidR="00060151" w:rsidRDefault="00060151" w:rsidP="005C5B68">
            <w:pPr>
              <w:jc w:val="center"/>
              <w:rPr>
                <w:sz w:val="20"/>
              </w:rPr>
            </w:pPr>
          </w:p>
        </w:tc>
      </w:tr>
      <w:tr w:rsidR="00060151" w14:paraId="3159450D" w14:textId="77777777" w:rsidTr="00060151">
        <w:trPr>
          <w:gridAfter w:val="1"/>
          <w:wAfter w:w="3" w:type="pct"/>
          <w:trHeight w:val="167"/>
          <w:jc w:val="center"/>
        </w:trPr>
        <w:tc>
          <w:tcPr>
            <w:tcW w:w="162" w:type="pct"/>
            <w:tcBorders>
              <w:left w:val="single" w:sz="12" w:space="0" w:color="auto"/>
              <w:bottom w:val="single" w:sz="12" w:space="0" w:color="auto"/>
              <w:right w:val="single" w:sz="12" w:space="0" w:color="auto"/>
            </w:tcBorders>
          </w:tcPr>
          <w:p w14:paraId="5780924C" w14:textId="77777777" w:rsidR="00060151" w:rsidRDefault="00060151" w:rsidP="005C5B68">
            <w:pPr>
              <w:spacing w:before="20" w:after="20"/>
              <w:jc w:val="center"/>
              <w:rPr>
                <w:sz w:val="18"/>
              </w:rPr>
            </w:pPr>
            <w:r>
              <w:rPr>
                <w:sz w:val="18"/>
              </w:rPr>
              <w:t>1</w:t>
            </w:r>
          </w:p>
        </w:tc>
        <w:tc>
          <w:tcPr>
            <w:tcW w:w="1375" w:type="pct"/>
            <w:tcBorders>
              <w:left w:val="single" w:sz="12" w:space="0" w:color="auto"/>
              <w:bottom w:val="single" w:sz="12" w:space="0" w:color="auto"/>
              <w:right w:val="single" w:sz="12" w:space="0" w:color="auto"/>
            </w:tcBorders>
          </w:tcPr>
          <w:p w14:paraId="7A794B91" w14:textId="77777777" w:rsidR="00060151" w:rsidRDefault="00060151" w:rsidP="005C5B68">
            <w:pPr>
              <w:spacing w:before="20" w:after="20"/>
              <w:jc w:val="center"/>
              <w:rPr>
                <w:sz w:val="18"/>
              </w:rPr>
            </w:pPr>
            <w:r>
              <w:rPr>
                <w:sz w:val="18"/>
              </w:rPr>
              <w:t>2</w:t>
            </w:r>
          </w:p>
        </w:tc>
        <w:tc>
          <w:tcPr>
            <w:tcW w:w="592" w:type="pct"/>
            <w:tcBorders>
              <w:left w:val="single" w:sz="12" w:space="0" w:color="auto"/>
              <w:bottom w:val="single" w:sz="12" w:space="0" w:color="auto"/>
              <w:right w:val="single" w:sz="12" w:space="0" w:color="auto"/>
            </w:tcBorders>
          </w:tcPr>
          <w:p w14:paraId="1A54F157" w14:textId="77777777" w:rsidR="00060151" w:rsidRDefault="00060151" w:rsidP="005C5B68">
            <w:pPr>
              <w:spacing w:before="20" w:after="20"/>
              <w:jc w:val="center"/>
              <w:rPr>
                <w:sz w:val="18"/>
              </w:rPr>
            </w:pPr>
            <w:r>
              <w:rPr>
                <w:sz w:val="18"/>
              </w:rPr>
              <w:t>3</w:t>
            </w:r>
          </w:p>
        </w:tc>
        <w:tc>
          <w:tcPr>
            <w:tcW w:w="188" w:type="pct"/>
            <w:tcBorders>
              <w:left w:val="single" w:sz="12" w:space="0" w:color="auto"/>
              <w:bottom w:val="single" w:sz="12" w:space="0" w:color="auto"/>
              <w:right w:val="single" w:sz="12" w:space="0" w:color="auto"/>
            </w:tcBorders>
          </w:tcPr>
          <w:p w14:paraId="47BB4D3A" w14:textId="77777777" w:rsidR="00060151" w:rsidRDefault="00060151" w:rsidP="005C5B68">
            <w:pPr>
              <w:spacing w:before="20" w:after="20"/>
              <w:jc w:val="center"/>
              <w:rPr>
                <w:sz w:val="18"/>
              </w:rPr>
            </w:pPr>
            <w:r>
              <w:rPr>
                <w:sz w:val="18"/>
              </w:rPr>
              <w:t>4</w:t>
            </w:r>
          </w:p>
        </w:tc>
        <w:tc>
          <w:tcPr>
            <w:tcW w:w="413" w:type="pct"/>
            <w:tcBorders>
              <w:left w:val="single" w:sz="12" w:space="0" w:color="auto"/>
              <w:bottom w:val="single" w:sz="12" w:space="0" w:color="auto"/>
              <w:right w:val="single" w:sz="12" w:space="0" w:color="auto"/>
            </w:tcBorders>
          </w:tcPr>
          <w:p w14:paraId="778E93DE" w14:textId="77777777" w:rsidR="00060151" w:rsidRDefault="00060151" w:rsidP="005C5B68">
            <w:pPr>
              <w:spacing w:before="20" w:after="20"/>
              <w:jc w:val="center"/>
              <w:rPr>
                <w:sz w:val="18"/>
              </w:rPr>
            </w:pPr>
            <w:r>
              <w:rPr>
                <w:sz w:val="18"/>
              </w:rPr>
              <w:t>5</w:t>
            </w:r>
          </w:p>
        </w:tc>
        <w:tc>
          <w:tcPr>
            <w:tcW w:w="291" w:type="pct"/>
            <w:gridSpan w:val="3"/>
            <w:tcBorders>
              <w:left w:val="single" w:sz="12" w:space="0" w:color="auto"/>
              <w:bottom w:val="single" w:sz="12" w:space="0" w:color="auto"/>
            </w:tcBorders>
          </w:tcPr>
          <w:p w14:paraId="33CB97C5" w14:textId="77777777" w:rsidR="00060151" w:rsidRDefault="00060151" w:rsidP="005C5B68">
            <w:pPr>
              <w:spacing w:before="20" w:after="20"/>
              <w:jc w:val="center"/>
              <w:rPr>
                <w:sz w:val="18"/>
              </w:rPr>
            </w:pPr>
            <w:r>
              <w:rPr>
                <w:sz w:val="18"/>
              </w:rPr>
              <w:t>6</w:t>
            </w:r>
          </w:p>
        </w:tc>
        <w:tc>
          <w:tcPr>
            <w:tcW w:w="244" w:type="pct"/>
            <w:tcBorders>
              <w:bottom w:val="single" w:sz="12" w:space="0" w:color="auto"/>
              <w:right w:val="single" w:sz="12" w:space="0" w:color="auto"/>
            </w:tcBorders>
          </w:tcPr>
          <w:p w14:paraId="248A3E9A" w14:textId="77777777" w:rsidR="00060151" w:rsidRDefault="00060151" w:rsidP="005C5B68">
            <w:pPr>
              <w:spacing w:before="20" w:after="20"/>
              <w:jc w:val="center"/>
              <w:rPr>
                <w:sz w:val="18"/>
              </w:rPr>
            </w:pPr>
            <w:r>
              <w:rPr>
                <w:sz w:val="18"/>
              </w:rPr>
              <w:t>7</w:t>
            </w:r>
          </w:p>
        </w:tc>
        <w:tc>
          <w:tcPr>
            <w:tcW w:w="382" w:type="pct"/>
            <w:tcBorders>
              <w:left w:val="single" w:sz="12" w:space="0" w:color="auto"/>
              <w:bottom w:val="single" w:sz="12" w:space="0" w:color="auto"/>
            </w:tcBorders>
          </w:tcPr>
          <w:p w14:paraId="66907235" w14:textId="77777777" w:rsidR="00060151" w:rsidRDefault="00060151" w:rsidP="005C5B68">
            <w:pPr>
              <w:spacing w:before="20" w:after="20"/>
              <w:jc w:val="center"/>
              <w:rPr>
                <w:sz w:val="18"/>
              </w:rPr>
            </w:pPr>
            <w:r>
              <w:rPr>
                <w:sz w:val="18"/>
              </w:rPr>
              <w:t>8</w:t>
            </w:r>
          </w:p>
        </w:tc>
        <w:tc>
          <w:tcPr>
            <w:tcW w:w="243" w:type="pct"/>
            <w:tcBorders>
              <w:bottom w:val="single" w:sz="12" w:space="0" w:color="auto"/>
              <w:right w:val="single" w:sz="12" w:space="0" w:color="auto"/>
            </w:tcBorders>
          </w:tcPr>
          <w:p w14:paraId="4E7A5A68" w14:textId="77777777" w:rsidR="00060151" w:rsidRDefault="00060151" w:rsidP="005C5B68">
            <w:pPr>
              <w:spacing w:before="20" w:after="20"/>
              <w:jc w:val="center"/>
              <w:rPr>
                <w:sz w:val="18"/>
              </w:rPr>
            </w:pPr>
            <w:r>
              <w:rPr>
                <w:sz w:val="18"/>
              </w:rPr>
              <w:t>9</w:t>
            </w:r>
          </w:p>
        </w:tc>
        <w:tc>
          <w:tcPr>
            <w:tcW w:w="334" w:type="pct"/>
            <w:tcBorders>
              <w:left w:val="single" w:sz="12" w:space="0" w:color="auto"/>
              <w:bottom w:val="single" w:sz="12" w:space="0" w:color="auto"/>
              <w:right w:val="single" w:sz="12" w:space="0" w:color="auto"/>
            </w:tcBorders>
          </w:tcPr>
          <w:p w14:paraId="46EB2AFC" w14:textId="77777777" w:rsidR="00060151" w:rsidRDefault="00060151" w:rsidP="005C5B68">
            <w:pPr>
              <w:spacing w:before="20" w:after="20"/>
              <w:jc w:val="center"/>
              <w:rPr>
                <w:sz w:val="18"/>
              </w:rPr>
            </w:pPr>
            <w:r>
              <w:rPr>
                <w:sz w:val="18"/>
              </w:rPr>
              <w:t>10</w:t>
            </w:r>
          </w:p>
        </w:tc>
        <w:tc>
          <w:tcPr>
            <w:tcW w:w="381" w:type="pct"/>
            <w:tcBorders>
              <w:left w:val="single" w:sz="12" w:space="0" w:color="auto"/>
              <w:bottom w:val="single" w:sz="12" w:space="0" w:color="auto"/>
              <w:right w:val="single" w:sz="12" w:space="0" w:color="auto"/>
            </w:tcBorders>
          </w:tcPr>
          <w:p w14:paraId="46DCF245" w14:textId="77777777" w:rsidR="00060151" w:rsidRDefault="00060151" w:rsidP="005C5B68">
            <w:pPr>
              <w:spacing w:before="20" w:after="20"/>
              <w:jc w:val="center"/>
              <w:rPr>
                <w:sz w:val="18"/>
              </w:rPr>
            </w:pPr>
            <w:r>
              <w:rPr>
                <w:sz w:val="18"/>
              </w:rPr>
              <w:t>11</w:t>
            </w:r>
          </w:p>
        </w:tc>
        <w:tc>
          <w:tcPr>
            <w:tcW w:w="392" w:type="pct"/>
            <w:tcBorders>
              <w:left w:val="single" w:sz="12" w:space="0" w:color="auto"/>
              <w:bottom w:val="single" w:sz="12" w:space="0" w:color="auto"/>
              <w:right w:val="single" w:sz="12" w:space="0" w:color="auto"/>
            </w:tcBorders>
          </w:tcPr>
          <w:p w14:paraId="25470A0C" w14:textId="77777777" w:rsidR="00060151" w:rsidRDefault="00060151" w:rsidP="005C5B68">
            <w:pPr>
              <w:spacing w:before="20" w:after="20"/>
              <w:jc w:val="center"/>
              <w:rPr>
                <w:sz w:val="18"/>
              </w:rPr>
            </w:pPr>
            <w:r>
              <w:rPr>
                <w:sz w:val="18"/>
              </w:rPr>
              <w:t>12</w:t>
            </w:r>
          </w:p>
        </w:tc>
      </w:tr>
      <w:tr w:rsidR="00060151" w14:paraId="571E7FF8" w14:textId="77777777" w:rsidTr="00060151">
        <w:trPr>
          <w:gridAfter w:val="1"/>
          <w:wAfter w:w="3" w:type="pct"/>
          <w:cantSplit/>
          <w:trHeight w:val="223"/>
          <w:jc w:val="center"/>
        </w:trPr>
        <w:tc>
          <w:tcPr>
            <w:tcW w:w="162" w:type="pct"/>
            <w:vMerge w:val="restart"/>
            <w:tcBorders>
              <w:top w:val="single" w:sz="12" w:space="0" w:color="auto"/>
              <w:left w:val="single" w:sz="12" w:space="0" w:color="auto"/>
              <w:right w:val="single" w:sz="12" w:space="0" w:color="auto"/>
            </w:tcBorders>
          </w:tcPr>
          <w:p w14:paraId="48BAE3A1" w14:textId="77777777" w:rsidR="00060151" w:rsidRDefault="00060151" w:rsidP="005C5B68">
            <w:pPr>
              <w:rPr>
                <w:sz w:val="20"/>
              </w:rPr>
            </w:pPr>
          </w:p>
        </w:tc>
        <w:tc>
          <w:tcPr>
            <w:tcW w:w="1375" w:type="pct"/>
            <w:vMerge w:val="restart"/>
            <w:tcBorders>
              <w:top w:val="single" w:sz="12" w:space="0" w:color="auto"/>
              <w:left w:val="single" w:sz="12" w:space="0" w:color="auto"/>
              <w:right w:val="single" w:sz="12" w:space="0" w:color="auto"/>
            </w:tcBorders>
          </w:tcPr>
          <w:p w14:paraId="44BB8482" w14:textId="77777777" w:rsidR="00060151" w:rsidRDefault="00060151" w:rsidP="005C5B68">
            <w:pPr>
              <w:rPr>
                <w:sz w:val="20"/>
              </w:rPr>
            </w:pPr>
          </w:p>
        </w:tc>
        <w:tc>
          <w:tcPr>
            <w:tcW w:w="592" w:type="pct"/>
            <w:tcBorders>
              <w:top w:val="single" w:sz="12" w:space="0" w:color="auto"/>
              <w:left w:val="single" w:sz="12" w:space="0" w:color="auto"/>
              <w:bottom w:val="dashSmallGap" w:sz="4" w:space="0" w:color="auto"/>
              <w:right w:val="single" w:sz="12" w:space="0" w:color="auto"/>
            </w:tcBorders>
          </w:tcPr>
          <w:p w14:paraId="68D75414" w14:textId="77777777" w:rsidR="00060151" w:rsidRDefault="00060151" w:rsidP="005C5B68">
            <w:pPr>
              <w:rPr>
                <w:sz w:val="20"/>
              </w:rPr>
            </w:pPr>
          </w:p>
        </w:tc>
        <w:tc>
          <w:tcPr>
            <w:tcW w:w="188" w:type="pct"/>
            <w:vMerge w:val="restart"/>
            <w:tcBorders>
              <w:top w:val="single" w:sz="12" w:space="0" w:color="auto"/>
              <w:left w:val="single" w:sz="12" w:space="0" w:color="auto"/>
              <w:right w:val="single" w:sz="12" w:space="0" w:color="auto"/>
            </w:tcBorders>
          </w:tcPr>
          <w:p w14:paraId="27C16FD7" w14:textId="77777777" w:rsidR="00060151" w:rsidRDefault="00060151" w:rsidP="005C5B68">
            <w:pPr>
              <w:rPr>
                <w:sz w:val="20"/>
              </w:rPr>
            </w:pPr>
          </w:p>
        </w:tc>
        <w:tc>
          <w:tcPr>
            <w:tcW w:w="413" w:type="pct"/>
            <w:vMerge w:val="restart"/>
            <w:tcBorders>
              <w:top w:val="single" w:sz="12" w:space="0" w:color="auto"/>
              <w:left w:val="single" w:sz="12" w:space="0" w:color="auto"/>
              <w:right w:val="single" w:sz="12" w:space="0" w:color="auto"/>
            </w:tcBorders>
          </w:tcPr>
          <w:p w14:paraId="42EC4626" w14:textId="77777777" w:rsidR="00060151" w:rsidRDefault="00060151" w:rsidP="005C5B68">
            <w:pPr>
              <w:rPr>
                <w:sz w:val="20"/>
              </w:rPr>
            </w:pPr>
          </w:p>
        </w:tc>
        <w:tc>
          <w:tcPr>
            <w:tcW w:w="291" w:type="pct"/>
            <w:gridSpan w:val="3"/>
            <w:vMerge w:val="restart"/>
            <w:tcBorders>
              <w:top w:val="single" w:sz="12" w:space="0" w:color="auto"/>
              <w:left w:val="single" w:sz="12" w:space="0" w:color="auto"/>
            </w:tcBorders>
          </w:tcPr>
          <w:p w14:paraId="7D4BFEBC" w14:textId="77777777" w:rsidR="00060151" w:rsidRDefault="00060151" w:rsidP="005C5B68">
            <w:pPr>
              <w:rPr>
                <w:sz w:val="20"/>
              </w:rPr>
            </w:pPr>
          </w:p>
        </w:tc>
        <w:tc>
          <w:tcPr>
            <w:tcW w:w="244" w:type="pct"/>
            <w:vMerge w:val="restart"/>
            <w:tcBorders>
              <w:top w:val="single" w:sz="12" w:space="0" w:color="auto"/>
              <w:right w:val="single" w:sz="12" w:space="0" w:color="auto"/>
            </w:tcBorders>
          </w:tcPr>
          <w:p w14:paraId="677877D1" w14:textId="77777777" w:rsidR="00060151" w:rsidRDefault="00060151" w:rsidP="005C5B68">
            <w:pPr>
              <w:rPr>
                <w:sz w:val="20"/>
              </w:rPr>
            </w:pPr>
          </w:p>
        </w:tc>
        <w:tc>
          <w:tcPr>
            <w:tcW w:w="382" w:type="pct"/>
            <w:vMerge w:val="restart"/>
            <w:tcBorders>
              <w:top w:val="single" w:sz="12" w:space="0" w:color="auto"/>
              <w:left w:val="single" w:sz="12" w:space="0" w:color="auto"/>
            </w:tcBorders>
          </w:tcPr>
          <w:p w14:paraId="13998125" w14:textId="77777777" w:rsidR="00060151" w:rsidRDefault="00060151" w:rsidP="005C5B68">
            <w:pPr>
              <w:rPr>
                <w:sz w:val="20"/>
              </w:rPr>
            </w:pPr>
          </w:p>
        </w:tc>
        <w:tc>
          <w:tcPr>
            <w:tcW w:w="243" w:type="pct"/>
            <w:vMerge w:val="restart"/>
            <w:tcBorders>
              <w:top w:val="single" w:sz="12" w:space="0" w:color="auto"/>
              <w:right w:val="single" w:sz="12" w:space="0" w:color="auto"/>
            </w:tcBorders>
          </w:tcPr>
          <w:p w14:paraId="02FC115B"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1B328A48" w14:textId="77777777" w:rsidR="00060151" w:rsidRDefault="00060151" w:rsidP="005C5B68">
            <w:pPr>
              <w:rPr>
                <w:sz w:val="20"/>
              </w:rPr>
            </w:pPr>
          </w:p>
        </w:tc>
        <w:tc>
          <w:tcPr>
            <w:tcW w:w="381" w:type="pct"/>
            <w:vMerge w:val="restart"/>
            <w:tcBorders>
              <w:top w:val="single" w:sz="12" w:space="0" w:color="auto"/>
              <w:left w:val="single" w:sz="12" w:space="0" w:color="auto"/>
              <w:right w:val="single" w:sz="12" w:space="0" w:color="auto"/>
            </w:tcBorders>
          </w:tcPr>
          <w:p w14:paraId="7CEFA4CD" w14:textId="77777777" w:rsidR="00060151" w:rsidRDefault="00060151" w:rsidP="005C5B68">
            <w:pPr>
              <w:rPr>
                <w:sz w:val="20"/>
              </w:rPr>
            </w:pPr>
          </w:p>
        </w:tc>
        <w:tc>
          <w:tcPr>
            <w:tcW w:w="392" w:type="pct"/>
            <w:vMerge w:val="restart"/>
            <w:tcBorders>
              <w:top w:val="single" w:sz="12" w:space="0" w:color="auto"/>
              <w:left w:val="single" w:sz="12" w:space="0" w:color="auto"/>
              <w:right w:val="single" w:sz="12" w:space="0" w:color="auto"/>
            </w:tcBorders>
          </w:tcPr>
          <w:p w14:paraId="1092499B" w14:textId="77777777" w:rsidR="00060151" w:rsidRDefault="00060151" w:rsidP="005C5B68">
            <w:pPr>
              <w:rPr>
                <w:sz w:val="20"/>
              </w:rPr>
            </w:pPr>
          </w:p>
        </w:tc>
      </w:tr>
      <w:tr w:rsidR="00060151" w14:paraId="0D9243CF"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482043EE" w14:textId="77777777" w:rsidR="00060151" w:rsidRDefault="00060151" w:rsidP="005C5B68">
            <w:pPr>
              <w:rPr>
                <w:sz w:val="20"/>
              </w:rPr>
            </w:pPr>
          </w:p>
        </w:tc>
        <w:tc>
          <w:tcPr>
            <w:tcW w:w="1375" w:type="pct"/>
            <w:vMerge/>
            <w:tcBorders>
              <w:left w:val="single" w:sz="12" w:space="0" w:color="auto"/>
              <w:right w:val="single" w:sz="12" w:space="0" w:color="auto"/>
            </w:tcBorders>
          </w:tcPr>
          <w:p w14:paraId="18DADE73"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1F94A537" w14:textId="77777777" w:rsidR="00060151" w:rsidRDefault="00060151" w:rsidP="005C5B68">
            <w:pPr>
              <w:rPr>
                <w:sz w:val="20"/>
              </w:rPr>
            </w:pPr>
          </w:p>
        </w:tc>
        <w:tc>
          <w:tcPr>
            <w:tcW w:w="188" w:type="pct"/>
            <w:vMerge/>
            <w:tcBorders>
              <w:left w:val="single" w:sz="12" w:space="0" w:color="auto"/>
              <w:right w:val="single" w:sz="12" w:space="0" w:color="auto"/>
            </w:tcBorders>
          </w:tcPr>
          <w:p w14:paraId="2492F4BE" w14:textId="77777777" w:rsidR="00060151" w:rsidRDefault="00060151" w:rsidP="005C5B68">
            <w:pPr>
              <w:rPr>
                <w:sz w:val="20"/>
              </w:rPr>
            </w:pPr>
          </w:p>
        </w:tc>
        <w:tc>
          <w:tcPr>
            <w:tcW w:w="413" w:type="pct"/>
            <w:vMerge/>
            <w:tcBorders>
              <w:left w:val="single" w:sz="12" w:space="0" w:color="auto"/>
              <w:right w:val="single" w:sz="12" w:space="0" w:color="auto"/>
            </w:tcBorders>
          </w:tcPr>
          <w:p w14:paraId="34C3D49F" w14:textId="77777777" w:rsidR="00060151" w:rsidRDefault="00060151" w:rsidP="005C5B68">
            <w:pPr>
              <w:rPr>
                <w:sz w:val="20"/>
              </w:rPr>
            </w:pPr>
          </w:p>
        </w:tc>
        <w:tc>
          <w:tcPr>
            <w:tcW w:w="291" w:type="pct"/>
            <w:gridSpan w:val="3"/>
            <w:vMerge/>
            <w:tcBorders>
              <w:left w:val="single" w:sz="12" w:space="0" w:color="auto"/>
            </w:tcBorders>
          </w:tcPr>
          <w:p w14:paraId="57C0A90F" w14:textId="77777777" w:rsidR="00060151" w:rsidRDefault="00060151" w:rsidP="005C5B68">
            <w:pPr>
              <w:rPr>
                <w:sz w:val="20"/>
              </w:rPr>
            </w:pPr>
          </w:p>
        </w:tc>
        <w:tc>
          <w:tcPr>
            <w:tcW w:w="244" w:type="pct"/>
            <w:vMerge/>
            <w:tcBorders>
              <w:right w:val="single" w:sz="12" w:space="0" w:color="auto"/>
            </w:tcBorders>
          </w:tcPr>
          <w:p w14:paraId="1522815D" w14:textId="77777777" w:rsidR="00060151" w:rsidRDefault="00060151" w:rsidP="005C5B68">
            <w:pPr>
              <w:rPr>
                <w:sz w:val="20"/>
              </w:rPr>
            </w:pPr>
          </w:p>
        </w:tc>
        <w:tc>
          <w:tcPr>
            <w:tcW w:w="382" w:type="pct"/>
            <w:vMerge/>
            <w:tcBorders>
              <w:left w:val="single" w:sz="12" w:space="0" w:color="auto"/>
            </w:tcBorders>
          </w:tcPr>
          <w:p w14:paraId="67C98940" w14:textId="77777777" w:rsidR="00060151" w:rsidRDefault="00060151" w:rsidP="005C5B68">
            <w:pPr>
              <w:rPr>
                <w:sz w:val="20"/>
              </w:rPr>
            </w:pPr>
          </w:p>
        </w:tc>
        <w:tc>
          <w:tcPr>
            <w:tcW w:w="243" w:type="pct"/>
            <w:vMerge/>
            <w:tcBorders>
              <w:right w:val="single" w:sz="12" w:space="0" w:color="auto"/>
            </w:tcBorders>
          </w:tcPr>
          <w:p w14:paraId="39A34C7E" w14:textId="77777777" w:rsidR="00060151" w:rsidRDefault="00060151" w:rsidP="005C5B68">
            <w:pPr>
              <w:rPr>
                <w:sz w:val="20"/>
              </w:rPr>
            </w:pPr>
          </w:p>
        </w:tc>
        <w:tc>
          <w:tcPr>
            <w:tcW w:w="334" w:type="pct"/>
            <w:vMerge/>
            <w:tcBorders>
              <w:left w:val="single" w:sz="12" w:space="0" w:color="auto"/>
              <w:right w:val="single" w:sz="12" w:space="0" w:color="auto"/>
            </w:tcBorders>
          </w:tcPr>
          <w:p w14:paraId="48BA5B5C" w14:textId="77777777" w:rsidR="00060151" w:rsidRDefault="00060151" w:rsidP="005C5B68">
            <w:pPr>
              <w:rPr>
                <w:sz w:val="20"/>
              </w:rPr>
            </w:pPr>
          </w:p>
        </w:tc>
        <w:tc>
          <w:tcPr>
            <w:tcW w:w="381" w:type="pct"/>
            <w:vMerge/>
            <w:tcBorders>
              <w:left w:val="single" w:sz="12" w:space="0" w:color="auto"/>
              <w:right w:val="single" w:sz="12" w:space="0" w:color="auto"/>
            </w:tcBorders>
          </w:tcPr>
          <w:p w14:paraId="304FAD3E" w14:textId="77777777" w:rsidR="00060151" w:rsidRDefault="00060151" w:rsidP="005C5B68">
            <w:pPr>
              <w:rPr>
                <w:sz w:val="20"/>
              </w:rPr>
            </w:pPr>
          </w:p>
        </w:tc>
        <w:tc>
          <w:tcPr>
            <w:tcW w:w="392" w:type="pct"/>
            <w:vMerge/>
            <w:tcBorders>
              <w:left w:val="single" w:sz="12" w:space="0" w:color="auto"/>
              <w:right w:val="single" w:sz="12" w:space="0" w:color="auto"/>
            </w:tcBorders>
          </w:tcPr>
          <w:p w14:paraId="7BB5EEAC" w14:textId="77777777" w:rsidR="00060151" w:rsidRDefault="00060151" w:rsidP="005C5B68">
            <w:pPr>
              <w:rPr>
                <w:sz w:val="20"/>
              </w:rPr>
            </w:pPr>
          </w:p>
        </w:tc>
      </w:tr>
      <w:tr w:rsidR="00060151" w14:paraId="626713DE"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F401179"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17EB2E6B"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34608215"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756B36D8"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2D23E6CB" w14:textId="77777777" w:rsidR="00060151" w:rsidRDefault="00060151" w:rsidP="005C5B68">
            <w:pPr>
              <w:rPr>
                <w:sz w:val="20"/>
              </w:rPr>
            </w:pPr>
          </w:p>
        </w:tc>
        <w:tc>
          <w:tcPr>
            <w:tcW w:w="291" w:type="pct"/>
            <w:gridSpan w:val="3"/>
            <w:vMerge w:val="restart"/>
            <w:tcBorders>
              <w:left w:val="single" w:sz="12" w:space="0" w:color="auto"/>
            </w:tcBorders>
          </w:tcPr>
          <w:p w14:paraId="5559C9FE" w14:textId="77777777" w:rsidR="00060151" w:rsidRDefault="00060151" w:rsidP="005C5B68">
            <w:pPr>
              <w:rPr>
                <w:sz w:val="20"/>
              </w:rPr>
            </w:pPr>
          </w:p>
        </w:tc>
        <w:tc>
          <w:tcPr>
            <w:tcW w:w="244" w:type="pct"/>
            <w:vMerge w:val="restart"/>
            <w:tcBorders>
              <w:right w:val="single" w:sz="12" w:space="0" w:color="auto"/>
            </w:tcBorders>
          </w:tcPr>
          <w:p w14:paraId="70A703B7" w14:textId="77777777" w:rsidR="00060151" w:rsidRDefault="00060151" w:rsidP="005C5B68">
            <w:pPr>
              <w:rPr>
                <w:sz w:val="20"/>
              </w:rPr>
            </w:pPr>
          </w:p>
        </w:tc>
        <w:tc>
          <w:tcPr>
            <w:tcW w:w="382" w:type="pct"/>
            <w:vMerge w:val="restart"/>
            <w:tcBorders>
              <w:left w:val="single" w:sz="12" w:space="0" w:color="auto"/>
            </w:tcBorders>
          </w:tcPr>
          <w:p w14:paraId="524679A4" w14:textId="77777777" w:rsidR="00060151" w:rsidRDefault="00060151" w:rsidP="005C5B68">
            <w:pPr>
              <w:rPr>
                <w:sz w:val="20"/>
              </w:rPr>
            </w:pPr>
          </w:p>
        </w:tc>
        <w:tc>
          <w:tcPr>
            <w:tcW w:w="243" w:type="pct"/>
            <w:vMerge w:val="restart"/>
            <w:tcBorders>
              <w:right w:val="single" w:sz="12" w:space="0" w:color="auto"/>
            </w:tcBorders>
          </w:tcPr>
          <w:p w14:paraId="74B573A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702296CC"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79FFF4BC"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6B5CCE66" w14:textId="77777777" w:rsidR="00060151" w:rsidRDefault="00060151" w:rsidP="005C5B68">
            <w:pPr>
              <w:rPr>
                <w:sz w:val="20"/>
              </w:rPr>
            </w:pPr>
          </w:p>
        </w:tc>
      </w:tr>
      <w:tr w:rsidR="00060151" w14:paraId="049569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27720C62" w14:textId="77777777" w:rsidR="00060151" w:rsidRDefault="00060151" w:rsidP="005C5B68">
            <w:pPr>
              <w:rPr>
                <w:sz w:val="20"/>
              </w:rPr>
            </w:pPr>
          </w:p>
        </w:tc>
        <w:tc>
          <w:tcPr>
            <w:tcW w:w="1375" w:type="pct"/>
            <w:vMerge/>
            <w:tcBorders>
              <w:left w:val="single" w:sz="12" w:space="0" w:color="auto"/>
              <w:right w:val="single" w:sz="12" w:space="0" w:color="auto"/>
            </w:tcBorders>
          </w:tcPr>
          <w:p w14:paraId="5D51D22F"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26F932F6" w14:textId="77777777" w:rsidR="00060151" w:rsidRDefault="00060151" w:rsidP="005C5B68">
            <w:pPr>
              <w:rPr>
                <w:sz w:val="20"/>
              </w:rPr>
            </w:pPr>
          </w:p>
        </w:tc>
        <w:tc>
          <w:tcPr>
            <w:tcW w:w="188" w:type="pct"/>
            <w:vMerge/>
            <w:tcBorders>
              <w:left w:val="single" w:sz="12" w:space="0" w:color="auto"/>
              <w:right w:val="single" w:sz="12" w:space="0" w:color="auto"/>
            </w:tcBorders>
          </w:tcPr>
          <w:p w14:paraId="4124D1B2" w14:textId="77777777" w:rsidR="00060151" w:rsidRDefault="00060151" w:rsidP="005C5B68">
            <w:pPr>
              <w:rPr>
                <w:sz w:val="20"/>
              </w:rPr>
            </w:pPr>
          </w:p>
        </w:tc>
        <w:tc>
          <w:tcPr>
            <w:tcW w:w="413" w:type="pct"/>
            <w:vMerge/>
            <w:tcBorders>
              <w:left w:val="single" w:sz="12" w:space="0" w:color="auto"/>
              <w:right w:val="single" w:sz="12" w:space="0" w:color="auto"/>
            </w:tcBorders>
          </w:tcPr>
          <w:p w14:paraId="3C8D7AB2" w14:textId="77777777" w:rsidR="00060151" w:rsidRDefault="00060151" w:rsidP="005C5B68">
            <w:pPr>
              <w:rPr>
                <w:sz w:val="20"/>
              </w:rPr>
            </w:pPr>
          </w:p>
        </w:tc>
        <w:tc>
          <w:tcPr>
            <w:tcW w:w="291" w:type="pct"/>
            <w:gridSpan w:val="3"/>
            <w:vMerge/>
            <w:tcBorders>
              <w:left w:val="single" w:sz="12" w:space="0" w:color="auto"/>
            </w:tcBorders>
          </w:tcPr>
          <w:p w14:paraId="1AA8E11F" w14:textId="77777777" w:rsidR="00060151" w:rsidRDefault="00060151" w:rsidP="005C5B68">
            <w:pPr>
              <w:rPr>
                <w:sz w:val="20"/>
              </w:rPr>
            </w:pPr>
          </w:p>
        </w:tc>
        <w:tc>
          <w:tcPr>
            <w:tcW w:w="244" w:type="pct"/>
            <w:vMerge/>
            <w:tcBorders>
              <w:right w:val="single" w:sz="12" w:space="0" w:color="auto"/>
            </w:tcBorders>
          </w:tcPr>
          <w:p w14:paraId="5BD12FA9" w14:textId="77777777" w:rsidR="00060151" w:rsidRDefault="00060151" w:rsidP="005C5B68">
            <w:pPr>
              <w:rPr>
                <w:sz w:val="20"/>
              </w:rPr>
            </w:pPr>
          </w:p>
        </w:tc>
        <w:tc>
          <w:tcPr>
            <w:tcW w:w="382" w:type="pct"/>
            <w:vMerge/>
            <w:tcBorders>
              <w:left w:val="single" w:sz="12" w:space="0" w:color="auto"/>
            </w:tcBorders>
          </w:tcPr>
          <w:p w14:paraId="031E5897" w14:textId="77777777" w:rsidR="00060151" w:rsidRDefault="00060151" w:rsidP="005C5B68">
            <w:pPr>
              <w:rPr>
                <w:sz w:val="20"/>
              </w:rPr>
            </w:pPr>
          </w:p>
        </w:tc>
        <w:tc>
          <w:tcPr>
            <w:tcW w:w="243" w:type="pct"/>
            <w:vMerge/>
            <w:tcBorders>
              <w:right w:val="single" w:sz="12" w:space="0" w:color="auto"/>
            </w:tcBorders>
          </w:tcPr>
          <w:p w14:paraId="3E394570" w14:textId="77777777" w:rsidR="00060151" w:rsidRDefault="00060151" w:rsidP="005C5B68">
            <w:pPr>
              <w:rPr>
                <w:sz w:val="20"/>
              </w:rPr>
            </w:pPr>
          </w:p>
        </w:tc>
        <w:tc>
          <w:tcPr>
            <w:tcW w:w="334" w:type="pct"/>
            <w:vMerge/>
            <w:tcBorders>
              <w:left w:val="single" w:sz="12" w:space="0" w:color="auto"/>
              <w:right w:val="single" w:sz="12" w:space="0" w:color="auto"/>
            </w:tcBorders>
          </w:tcPr>
          <w:p w14:paraId="3629B674" w14:textId="77777777" w:rsidR="00060151" w:rsidRDefault="00060151" w:rsidP="005C5B68">
            <w:pPr>
              <w:rPr>
                <w:sz w:val="20"/>
              </w:rPr>
            </w:pPr>
          </w:p>
        </w:tc>
        <w:tc>
          <w:tcPr>
            <w:tcW w:w="381" w:type="pct"/>
            <w:vMerge/>
            <w:tcBorders>
              <w:left w:val="single" w:sz="12" w:space="0" w:color="auto"/>
              <w:right w:val="single" w:sz="12" w:space="0" w:color="auto"/>
            </w:tcBorders>
          </w:tcPr>
          <w:p w14:paraId="794945AC" w14:textId="77777777" w:rsidR="00060151" w:rsidRDefault="00060151" w:rsidP="005C5B68">
            <w:pPr>
              <w:rPr>
                <w:sz w:val="20"/>
              </w:rPr>
            </w:pPr>
          </w:p>
        </w:tc>
        <w:tc>
          <w:tcPr>
            <w:tcW w:w="392" w:type="pct"/>
            <w:vMerge/>
            <w:tcBorders>
              <w:left w:val="single" w:sz="12" w:space="0" w:color="auto"/>
              <w:right w:val="single" w:sz="12" w:space="0" w:color="auto"/>
            </w:tcBorders>
          </w:tcPr>
          <w:p w14:paraId="0B02C6E8" w14:textId="77777777" w:rsidR="00060151" w:rsidRDefault="00060151" w:rsidP="005C5B68">
            <w:pPr>
              <w:rPr>
                <w:sz w:val="20"/>
              </w:rPr>
            </w:pPr>
          </w:p>
        </w:tc>
      </w:tr>
      <w:tr w:rsidR="00060151" w14:paraId="5C181571"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3030E6C"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574D2E82"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46FE1302"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1C2C0F24"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614DA2A1" w14:textId="77777777" w:rsidR="00060151" w:rsidRDefault="00060151" w:rsidP="005C5B68">
            <w:pPr>
              <w:rPr>
                <w:sz w:val="20"/>
              </w:rPr>
            </w:pPr>
          </w:p>
        </w:tc>
        <w:tc>
          <w:tcPr>
            <w:tcW w:w="291" w:type="pct"/>
            <w:gridSpan w:val="3"/>
            <w:vMerge w:val="restart"/>
            <w:tcBorders>
              <w:left w:val="single" w:sz="12" w:space="0" w:color="auto"/>
            </w:tcBorders>
          </w:tcPr>
          <w:p w14:paraId="7A64F06C" w14:textId="77777777" w:rsidR="00060151" w:rsidRDefault="00060151" w:rsidP="005C5B68">
            <w:pPr>
              <w:rPr>
                <w:sz w:val="20"/>
              </w:rPr>
            </w:pPr>
          </w:p>
        </w:tc>
        <w:tc>
          <w:tcPr>
            <w:tcW w:w="244" w:type="pct"/>
            <w:vMerge w:val="restart"/>
            <w:tcBorders>
              <w:right w:val="single" w:sz="12" w:space="0" w:color="auto"/>
            </w:tcBorders>
          </w:tcPr>
          <w:p w14:paraId="0D685BB2" w14:textId="77777777" w:rsidR="00060151" w:rsidRDefault="00060151" w:rsidP="005C5B68">
            <w:pPr>
              <w:rPr>
                <w:sz w:val="20"/>
              </w:rPr>
            </w:pPr>
          </w:p>
        </w:tc>
        <w:tc>
          <w:tcPr>
            <w:tcW w:w="382" w:type="pct"/>
            <w:vMerge w:val="restart"/>
            <w:tcBorders>
              <w:left w:val="single" w:sz="12" w:space="0" w:color="auto"/>
            </w:tcBorders>
          </w:tcPr>
          <w:p w14:paraId="779263E6" w14:textId="77777777" w:rsidR="00060151" w:rsidRDefault="00060151" w:rsidP="005C5B68">
            <w:pPr>
              <w:rPr>
                <w:sz w:val="20"/>
              </w:rPr>
            </w:pPr>
          </w:p>
        </w:tc>
        <w:tc>
          <w:tcPr>
            <w:tcW w:w="243" w:type="pct"/>
            <w:vMerge w:val="restart"/>
            <w:tcBorders>
              <w:right w:val="single" w:sz="12" w:space="0" w:color="auto"/>
            </w:tcBorders>
          </w:tcPr>
          <w:p w14:paraId="460F5D2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5675588A"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ED288E3"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1DDA55BE" w14:textId="77777777" w:rsidR="00060151" w:rsidRDefault="00060151" w:rsidP="005C5B68">
            <w:pPr>
              <w:rPr>
                <w:sz w:val="20"/>
              </w:rPr>
            </w:pPr>
          </w:p>
        </w:tc>
      </w:tr>
      <w:tr w:rsidR="00060151" w14:paraId="0CBA5367"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2FB6B77" w14:textId="77777777" w:rsidR="00060151" w:rsidRDefault="00060151" w:rsidP="005C5B68">
            <w:pPr>
              <w:rPr>
                <w:sz w:val="20"/>
              </w:rPr>
            </w:pPr>
          </w:p>
        </w:tc>
        <w:tc>
          <w:tcPr>
            <w:tcW w:w="1375" w:type="pct"/>
            <w:vMerge/>
            <w:tcBorders>
              <w:left w:val="single" w:sz="12" w:space="0" w:color="auto"/>
              <w:right w:val="single" w:sz="12" w:space="0" w:color="auto"/>
            </w:tcBorders>
          </w:tcPr>
          <w:p w14:paraId="22567EC9"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6B4AB497" w14:textId="77777777" w:rsidR="00060151" w:rsidRDefault="00060151" w:rsidP="005C5B68">
            <w:pPr>
              <w:rPr>
                <w:sz w:val="20"/>
              </w:rPr>
            </w:pPr>
          </w:p>
        </w:tc>
        <w:tc>
          <w:tcPr>
            <w:tcW w:w="188" w:type="pct"/>
            <w:vMerge/>
            <w:tcBorders>
              <w:left w:val="single" w:sz="12" w:space="0" w:color="auto"/>
              <w:right w:val="single" w:sz="12" w:space="0" w:color="auto"/>
            </w:tcBorders>
          </w:tcPr>
          <w:p w14:paraId="2BFF0150" w14:textId="77777777" w:rsidR="00060151" w:rsidRDefault="00060151" w:rsidP="005C5B68">
            <w:pPr>
              <w:rPr>
                <w:sz w:val="20"/>
              </w:rPr>
            </w:pPr>
          </w:p>
        </w:tc>
        <w:tc>
          <w:tcPr>
            <w:tcW w:w="413" w:type="pct"/>
            <w:vMerge/>
            <w:tcBorders>
              <w:left w:val="single" w:sz="12" w:space="0" w:color="auto"/>
              <w:right w:val="single" w:sz="12" w:space="0" w:color="auto"/>
            </w:tcBorders>
          </w:tcPr>
          <w:p w14:paraId="70E228A9" w14:textId="77777777" w:rsidR="00060151" w:rsidRDefault="00060151" w:rsidP="005C5B68">
            <w:pPr>
              <w:rPr>
                <w:sz w:val="20"/>
              </w:rPr>
            </w:pPr>
          </w:p>
        </w:tc>
        <w:tc>
          <w:tcPr>
            <w:tcW w:w="291" w:type="pct"/>
            <w:gridSpan w:val="3"/>
            <w:vMerge/>
            <w:tcBorders>
              <w:left w:val="single" w:sz="12" w:space="0" w:color="auto"/>
            </w:tcBorders>
          </w:tcPr>
          <w:p w14:paraId="2F3EC9FD" w14:textId="77777777" w:rsidR="00060151" w:rsidRDefault="00060151" w:rsidP="005C5B68">
            <w:pPr>
              <w:rPr>
                <w:sz w:val="20"/>
              </w:rPr>
            </w:pPr>
          </w:p>
        </w:tc>
        <w:tc>
          <w:tcPr>
            <w:tcW w:w="244" w:type="pct"/>
            <w:vMerge/>
            <w:tcBorders>
              <w:right w:val="single" w:sz="12" w:space="0" w:color="auto"/>
            </w:tcBorders>
          </w:tcPr>
          <w:p w14:paraId="16D7CCA6" w14:textId="77777777" w:rsidR="00060151" w:rsidRDefault="00060151" w:rsidP="005C5B68">
            <w:pPr>
              <w:rPr>
                <w:sz w:val="20"/>
              </w:rPr>
            </w:pPr>
          </w:p>
        </w:tc>
        <w:tc>
          <w:tcPr>
            <w:tcW w:w="382" w:type="pct"/>
            <w:vMerge/>
            <w:tcBorders>
              <w:left w:val="single" w:sz="12" w:space="0" w:color="auto"/>
            </w:tcBorders>
          </w:tcPr>
          <w:p w14:paraId="6FD2B8B2" w14:textId="77777777" w:rsidR="00060151" w:rsidRDefault="00060151" w:rsidP="005C5B68">
            <w:pPr>
              <w:rPr>
                <w:sz w:val="20"/>
              </w:rPr>
            </w:pPr>
          </w:p>
        </w:tc>
        <w:tc>
          <w:tcPr>
            <w:tcW w:w="243" w:type="pct"/>
            <w:vMerge/>
            <w:tcBorders>
              <w:right w:val="single" w:sz="12" w:space="0" w:color="auto"/>
            </w:tcBorders>
          </w:tcPr>
          <w:p w14:paraId="02046DF1" w14:textId="77777777" w:rsidR="00060151" w:rsidRDefault="00060151" w:rsidP="005C5B68">
            <w:pPr>
              <w:rPr>
                <w:sz w:val="20"/>
              </w:rPr>
            </w:pPr>
          </w:p>
        </w:tc>
        <w:tc>
          <w:tcPr>
            <w:tcW w:w="334" w:type="pct"/>
            <w:vMerge/>
            <w:tcBorders>
              <w:left w:val="single" w:sz="12" w:space="0" w:color="auto"/>
              <w:right w:val="single" w:sz="12" w:space="0" w:color="auto"/>
            </w:tcBorders>
          </w:tcPr>
          <w:p w14:paraId="7EFA71F7" w14:textId="77777777" w:rsidR="00060151" w:rsidRDefault="00060151" w:rsidP="005C5B68">
            <w:pPr>
              <w:rPr>
                <w:sz w:val="20"/>
              </w:rPr>
            </w:pPr>
          </w:p>
        </w:tc>
        <w:tc>
          <w:tcPr>
            <w:tcW w:w="381" w:type="pct"/>
            <w:vMerge/>
            <w:tcBorders>
              <w:left w:val="single" w:sz="12" w:space="0" w:color="auto"/>
              <w:right w:val="single" w:sz="12" w:space="0" w:color="auto"/>
            </w:tcBorders>
          </w:tcPr>
          <w:p w14:paraId="68F31282" w14:textId="77777777" w:rsidR="00060151" w:rsidRDefault="00060151" w:rsidP="005C5B68">
            <w:pPr>
              <w:rPr>
                <w:sz w:val="20"/>
              </w:rPr>
            </w:pPr>
          </w:p>
        </w:tc>
        <w:tc>
          <w:tcPr>
            <w:tcW w:w="392" w:type="pct"/>
            <w:vMerge/>
            <w:tcBorders>
              <w:left w:val="single" w:sz="12" w:space="0" w:color="auto"/>
              <w:right w:val="single" w:sz="12" w:space="0" w:color="auto"/>
            </w:tcBorders>
          </w:tcPr>
          <w:p w14:paraId="5019E6DC" w14:textId="77777777" w:rsidR="00060151" w:rsidRDefault="00060151" w:rsidP="005C5B68">
            <w:pPr>
              <w:rPr>
                <w:sz w:val="20"/>
              </w:rPr>
            </w:pPr>
          </w:p>
        </w:tc>
      </w:tr>
      <w:tr w:rsidR="00060151" w14:paraId="62C7B8F5"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631E42D9"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1AF77406"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222AC0F4"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5D392203"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73DAB0F7" w14:textId="77777777" w:rsidR="00060151" w:rsidRDefault="00060151" w:rsidP="005C5B68">
            <w:pPr>
              <w:rPr>
                <w:sz w:val="20"/>
              </w:rPr>
            </w:pPr>
          </w:p>
        </w:tc>
        <w:tc>
          <w:tcPr>
            <w:tcW w:w="291" w:type="pct"/>
            <w:gridSpan w:val="3"/>
            <w:vMerge w:val="restart"/>
            <w:tcBorders>
              <w:left w:val="single" w:sz="12" w:space="0" w:color="auto"/>
            </w:tcBorders>
          </w:tcPr>
          <w:p w14:paraId="27C3F8CE" w14:textId="77777777" w:rsidR="00060151" w:rsidRDefault="00060151" w:rsidP="005C5B68">
            <w:pPr>
              <w:rPr>
                <w:sz w:val="20"/>
              </w:rPr>
            </w:pPr>
          </w:p>
        </w:tc>
        <w:tc>
          <w:tcPr>
            <w:tcW w:w="244" w:type="pct"/>
            <w:vMerge w:val="restart"/>
            <w:tcBorders>
              <w:right w:val="single" w:sz="12" w:space="0" w:color="auto"/>
            </w:tcBorders>
          </w:tcPr>
          <w:p w14:paraId="242CC118" w14:textId="77777777" w:rsidR="00060151" w:rsidRDefault="00060151" w:rsidP="005C5B68">
            <w:pPr>
              <w:rPr>
                <w:sz w:val="20"/>
              </w:rPr>
            </w:pPr>
          </w:p>
        </w:tc>
        <w:tc>
          <w:tcPr>
            <w:tcW w:w="382" w:type="pct"/>
            <w:vMerge w:val="restart"/>
            <w:tcBorders>
              <w:left w:val="single" w:sz="12" w:space="0" w:color="auto"/>
            </w:tcBorders>
          </w:tcPr>
          <w:p w14:paraId="63F8696B" w14:textId="77777777" w:rsidR="00060151" w:rsidRDefault="00060151" w:rsidP="005C5B68">
            <w:pPr>
              <w:rPr>
                <w:sz w:val="20"/>
              </w:rPr>
            </w:pPr>
          </w:p>
        </w:tc>
        <w:tc>
          <w:tcPr>
            <w:tcW w:w="243" w:type="pct"/>
            <w:vMerge w:val="restart"/>
            <w:tcBorders>
              <w:right w:val="single" w:sz="12" w:space="0" w:color="auto"/>
            </w:tcBorders>
          </w:tcPr>
          <w:p w14:paraId="4BF11473"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7AAA4CCD"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72514A2F"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3397D4B3" w14:textId="77777777" w:rsidR="00060151" w:rsidRDefault="00060151" w:rsidP="005C5B68">
            <w:pPr>
              <w:rPr>
                <w:sz w:val="20"/>
              </w:rPr>
            </w:pPr>
          </w:p>
        </w:tc>
      </w:tr>
      <w:tr w:rsidR="00060151" w14:paraId="01B14CFA"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30F785B" w14:textId="77777777" w:rsidR="00060151" w:rsidRDefault="00060151" w:rsidP="005C5B68">
            <w:pPr>
              <w:rPr>
                <w:sz w:val="20"/>
              </w:rPr>
            </w:pPr>
          </w:p>
        </w:tc>
        <w:tc>
          <w:tcPr>
            <w:tcW w:w="1375" w:type="pct"/>
            <w:vMerge/>
            <w:tcBorders>
              <w:left w:val="single" w:sz="12" w:space="0" w:color="auto"/>
              <w:right w:val="single" w:sz="12" w:space="0" w:color="auto"/>
            </w:tcBorders>
          </w:tcPr>
          <w:p w14:paraId="2388FD5F"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596CF5D5" w14:textId="77777777" w:rsidR="00060151" w:rsidRDefault="00060151" w:rsidP="005C5B68">
            <w:pPr>
              <w:rPr>
                <w:sz w:val="20"/>
              </w:rPr>
            </w:pPr>
          </w:p>
        </w:tc>
        <w:tc>
          <w:tcPr>
            <w:tcW w:w="188" w:type="pct"/>
            <w:vMerge/>
            <w:tcBorders>
              <w:left w:val="single" w:sz="12" w:space="0" w:color="auto"/>
              <w:right w:val="single" w:sz="12" w:space="0" w:color="auto"/>
            </w:tcBorders>
          </w:tcPr>
          <w:p w14:paraId="441FE1CB" w14:textId="77777777" w:rsidR="00060151" w:rsidRDefault="00060151" w:rsidP="005C5B68">
            <w:pPr>
              <w:rPr>
                <w:sz w:val="20"/>
              </w:rPr>
            </w:pPr>
          </w:p>
        </w:tc>
        <w:tc>
          <w:tcPr>
            <w:tcW w:w="413" w:type="pct"/>
            <w:vMerge/>
            <w:tcBorders>
              <w:left w:val="single" w:sz="12" w:space="0" w:color="auto"/>
              <w:right w:val="single" w:sz="12" w:space="0" w:color="auto"/>
            </w:tcBorders>
          </w:tcPr>
          <w:p w14:paraId="1625F46D" w14:textId="77777777" w:rsidR="00060151" w:rsidRDefault="00060151" w:rsidP="005C5B68">
            <w:pPr>
              <w:rPr>
                <w:sz w:val="20"/>
              </w:rPr>
            </w:pPr>
          </w:p>
        </w:tc>
        <w:tc>
          <w:tcPr>
            <w:tcW w:w="291" w:type="pct"/>
            <w:gridSpan w:val="3"/>
            <w:vMerge/>
            <w:tcBorders>
              <w:left w:val="single" w:sz="12" w:space="0" w:color="auto"/>
            </w:tcBorders>
          </w:tcPr>
          <w:p w14:paraId="491EBE9B" w14:textId="77777777" w:rsidR="00060151" w:rsidRDefault="00060151" w:rsidP="005C5B68">
            <w:pPr>
              <w:rPr>
                <w:sz w:val="20"/>
              </w:rPr>
            </w:pPr>
          </w:p>
        </w:tc>
        <w:tc>
          <w:tcPr>
            <w:tcW w:w="244" w:type="pct"/>
            <w:vMerge/>
            <w:tcBorders>
              <w:right w:val="single" w:sz="12" w:space="0" w:color="auto"/>
            </w:tcBorders>
          </w:tcPr>
          <w:p w14:paraId="3B832550" w14:textId="77777777" w:rsidR="00060151" w:rsidRDefault="00060151" w:rsidP="005C5B68">
            <w:pPr>
              <w:rPr>
                <w:sz w:val="20"/>
              </w:rPr>
            </w:pPr>
          </w:p>
        </w:tc>
        <w:tc>
          <w:tcPr>
            <w:tcW w:w="382" w:type="pct"/>
            <w:vMerge/>
            <w:tcBorders>
              <w:left w:val="single" w:sz="12" w:space="0" w:color="auto"/>
            </w:tcBorders>
          </w:tcPr>
          <w:p w14:paraId="313B4235" w14:textId="77777777" w:rsidR="00060151" w:rsidRDefault="00060151" w:rsidP="005C5B68">
            <w:pPr>
              <w:rPr>
                <w:sz w:val="20"/>
              </w:rPr>
            </w:pPr>
          </w:p>
        </w:tc>
        <w:tc>
          <w:tcPr>
            <w:tcW w:w="243" w:type="pct"/>
            <w:vMerge/>
            <w:tcBorders>
              <w:right w:val="single" w:sz="12" w:space="0" w:color="auto"/>
            </w:tcBorders>
          </w:tcPr>
          <w:p w14:paraId="4967C46B" w14:textId="77777777" w:rsidR="00060151" w:rsidRDefault="00060151" w:rsidP="005C5B68">
            <w:pPr>
              <w:rPr>
                <w:sz w:val="20"/>
              </w:rPr>
            </w:pPr>
          </w:p>
        </w:tc>
        <w:tc>
          <w:tcPr>
            <w:tcW w:w="334" w:type="pct"/>
            <w:vMerge/>
            <w:tcBorders>
              <w:left w:val="single" w:sz="12" w:space="0" w:color="auto"/>
              <w:right w:val="single" w:sz="12" w:space="0" w:color="auto"/>
            </w:tcBorders>
          </w:tcPr>
          <w:p w14:paraId="2CE71C8E" w14:textId="77777777" w:rsidR="00060151" w:rsidRDefault="00060151" w:rsidP="005C5B68">
            <w:pPr>
              <w:rPr>
                <w:sz w:val="20"/>
              </w:rPr>
            </w:pPr>
          </w:p>
        </w:tc>
        <w:tc>
          <w:tcPr>
            <w:tcW w:w="381" w:type="pct"/>
            <w:vMerge/>
            <w:tcBorders>
              <w:left w:val="single" w:sz="12" w:space="0" w:color="auto"/>
              <w:right w:val="single" w:sz="12" w:space="0" w:color="auto"/>
            </w:tcBorders>
          </w:tcPr>
          <w:p w14:paraId="393F4BB4" w14:textId="77777777" w:rsidR="00060151" w:rsidRDefault="00060151" w:rsidP="005C5B68">
            <w:pPr>
              <w:rPr>
                <w:sz w:val="20"/>
              </w:rPr>
            </w:pPr>
          </w:p>
        </w:tc>
        <w:tc>
          <w:tcPr>
            <w:tcW w:w="392" w:type="pct"/>
            <w:vMerge/>
            <w:tcBorders>
              <w:left w:val="single" w:sz="12" w:space="0" w:color="auto"/>
              <w:right w:val="single" w:sz="12" w:space="0" w:color="auto"/>
            </w:tcBorders>
          </w:tcPr>
          <w:p w14:paraId="4C48033E" w14:textId="77777777" w:rsidR="00060151" w:rsidRDefault="00060151" w:rsidP="005C5B68">
            <w:pPr>
              <w:rPr>
                <w:sz w:val="20"/>
              </w:rPr>
            </w:pPr>
          </w:p>
        </w:tc>
      </w:tr>
      <w:tr w:rsidR="00060151" w14:paraId="0E3CB874"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09E2B212"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58D60633"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25B8C310"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3C2000A0"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32C4BC5D" w14:textId="77777777" w:rsidR="00060151" w:rsidRDefault="00060151" w:rsidP="005C5B68">
            <w:pPr>
              <w:rPr>
                <w:sz w:val="20"/>
              </w:rPr>
            </w:pPr>
          </w:p>
        </w:tc>
        <w:tc>
          <w:tcPr>
            <w:tcW w:w="291" w:type="pct"/>
            <w:gridSpan w:val="3"/>
            <w:vMerge w:val="restart"/>
            <w:tcBorders>
              <w:left w:val="single" w:sz="12" w:space="0" w:color="auto"/>
            </w:tcBorders>
          </w:tcPr>
          <w:p w14:paraId="407B0524" w14:textId="77777777" w:rsidR="00060151" w:rsidRDefault="00060151" w:rsidP="005C5B68">
            <w:pPr>
              <w:rPr>
                <w:sz w:val="20"/>
              </w:rPr>
            </w:pPr>
          </w:p>
        </w:tc>
        <w:tc>
          <w:tcPr>
            <w:tcW w:w="244" w:type="pct"/>
            <w:vMerge w:val="restart"/>
            <w:tcBorders>
              <w:right w:val="single" w:sz="12" w:space="0" w:color="auto"/>
            </w:tcBorders>
          </w:tcPr>
          <w:p w14:paraId="4A810940" w14:textId="77777777" w:rsidR="00060151" w:rsidRDefault="00060151" w:rsidP="005C5B68">
            <w:pPr>
              <w:rPr>
                <w:sz w:val="20"/>
              </w:rPr>
            </w:pPr>
          </w:p>
        </w:tc>
        <w:tc>
          <w:tcPr>
            <w:tcW w:w="382" w:type="pct"/>
            <w:vMerge w:val="restart"/>
            <w:tcBorders>
              <w:left w:val="single" w:sz="12" w:space="0" w:color="auto"/>
            </w:tcBorders>
          </w:tcPr>
          <w:p w14:paraId="534CA78D" w14:textId="77777777" w:rsidR="00060151" w:rsidRDefault="00060151" w:rsidP="005C5B68">
            <w:pPr>
              <w:rPr>
                <w:sz w:val="20"/>
              </w:rPr>
            </w:pPr>
          </w:p>
        </w:tc>
        <w:tc>
          <w:tcPr>
            <w:tcW w:w="243" w:type="pct"/>
            <w:vMerge w:val="restart"/>
            <w:tcBorders>
              <w:right w:val="single" w:sz="12" w:space="0" w:color="auto"/>
            </w:tcBorders>
          </w:tcPr>
          <w:p w14:paraId="3EC4BB1E"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1C4B4125"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0E0EFAB7"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6FB502E3" w14:textId="77777777" w:rsidR="00060151" w:rsidRDefault="00060151" w:rsidP="005C5B68">
            <w:pPr>
              <w:rPr>
                <w:sz w:val="20"/>
              </w:rPr>
            </w:pPr>
          </w:p>
        </w:tc>
      </w:tr>
      <w:tr w:rsidR="00060151" w14:paraId="05606F79"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4A7CE287" w14:textId="77777777" w:rsidR="00060151" w:rsidRDefault="00060151" w:rsidP="005C5B68">
            <w:pPr>
              <w:rPr>
                <w:sz w:val="20"/>
              </w:rPr>
            </w:pPr>
          </w:p>
        </w:tc>
        <w:tc>
          <w:tcPr>
            <w:tcW w:w="1375" w:type="pct"/>
            <w:vMerge/>
            <w:tcBorders>
              <w:left w:val="single" w:sz="12" w:space="0" w:color="auto"/>
              <w:right w:val="single" w:sz="12" w:space="0" w:color="auto"/>
            </w:tcBorders>
          </w:tcPr>
          <w:p w14:paraId="340B2B36"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2B858C1D" w14:textId="77777777" w:rsidR="00060151" w:rsidRDefault="00060151" w:rsidP="005C5B68">
            <w:pPr>
              <w:rPr>
                <w:sz w:val="20"/>
              </w:rPr>
            </w:pPr>
          </w:p>
        </w:tc>
        <w:tc>
          <w:tcPr>
            <w:tcW w:w="188" w:type="pct"/>
            <w:vMerge/>
            <w:tcBorders>
              <w:left w:val="single" w:sz="12" w:space="0" w:color="auto"/>
              <w:right w:val="single" w:sz="12" w:space="0" w:color="auto"/>
            </w:tcBorders>
          </w:tcPr>
          <w:p w14:paraId="3D5CF1AD" w14:textId="77777777" w:rsidR="00060151" w:rsidRDefault="00060151" w:rsidP="005C5B68">
            <w:pPr>
              <w:rPr>
                <w:sz w:val="20"/>
              </w:rPr>
            </w:pPr>
          </w:p>
        </w:tc>
        <w:tc>
          <w:tcPr>
            <w:tcW w:w="413" w:type="pct"/>
            <w:vMerge/>
            <w:tcBorders>
              <w:left w:val="single" w:sz="12" w:space="0" w:color="auto"/>
              <w:right w:val="single" w:sz="12" w:space="0" w:color="auto"/>
            </w:tcBorders>
          </w:tcPr>
          <w:p w14:paraId="31B05C14" w14:textId="77777777" w:rsidR="00060151" w:rsidRDefault="00060151" w:rsidP="005C5B68">
            <w:pPr>
              <w:rPr>
                <w:sz w:val="20"/>
              </w:rPr>
            </w:pPr>
          </w:p>
        </w:tc>
        <w:tc>
          <w:tcPr>
            <w:tcW w:w="291" w:type="pct"/>
            <w:gridSpan w:val="3"/>
            <w:vMerge/>
            <w:tcBorders>
              <w:left w:val="single" w:sz="12" w:space="0" w:color="auto"/>
            </w:tcBorders>
          </w:tcPr>
          <w:p w14:paraId="55C94A20" w14:textId="77777777" w:rsidR="00060151" w:rsidRDefault="00060151" w:rsidP="005C5B68">
            <w:pPr>
              <w:rPr>
                <w:sz w:val="20"/>
              </w:rPr>
            </w:pPr>
          </w:p>
        </w:tc>
        <w:tc>
          <w:tcPr>
            <w:tcW w:w="244" w:type="pct"/>
            <w:vMerge/>
            <w:tcBorders>
              <w:right w:val="single" w:sz="12" w:space="0" w:color="auto"/>
            </w:tcBorders>
          </w:tcPr>
          <w:p w14:paraId="262D85D1" w14:textId="77777777" w:rsidR="00060151" w:rsidRDefault="00060151" w:rsidP="005C5B68">
            <w:pPr>
              <w:rPr>
                <w:sz w:val="20"/>
              </w:rPr>
            </w:pPr>
          </w:p>
        </w:tc>
        <w:tc>
          <w:tcPr>
            <w:tcW w:w="382" w:type="pct"/>
            <w:vMerge/>
            <w:tcBorders>
              <w:left w:val="single" w:sz="12" w:space="0" w:color="auto"/>
            </w:tcBorders>
          </w:tcPr>
          <w:p w14:paraId="3B7374C0" w14:textId="77777777" w:rsidR="00060151" w:rsidRDefault="00060151" w:rsidP="005C5B68">
            <w:pPr>
              <w:rPr>
                <w:sz w:val="20"/>
              </w:rPr>
            </w:pPr>
          </w:p>
        </w:tc>
        <w:tc>
          <w:tcPr>
            <w:tcW w:w="243" w:type="pct"/>
            <w:vMerge/>
            <w:tcBorders>
              <w:right w:val="single" w:sz="12" w:space="0" w:color="auto"/>
            </w:tcBorders>
          </w:tcPr>
          <w:p w14:paraId="5752AAB6" w14:textId="77777777" w:rsidR="00060151" w:rsidRDefault="00060151" w:rsidP="005C5B68">
            <w:pPr>
              <w:rPr>
                <w:sz w:val="20"/>
              </w:rPr>
            </w:pPr>
          </w:p>
        </w:tc>
        <w:tc>
          <w:tcPr>
            <w:tcW w:w="334" w:type="pct"/>
            <w:vMerge/>
            <w:tcBorders>
              <w:left w:val="single" w:sz="12" w:space="0" w:color="auto"/>
              <w:right w:val="single" w:sz="12" w:space="0" w:color="auto"/>
            </w:tcBorders>
          </w:tcPr>
          <w:p w14:paraId="196BF477" w14:textId="77777777" w:rsidR="00060151" w:rsidRDefault="00060151" w:rsidP="005C5B68">
            <w:pPr>
              <w:rPr>
                <w:sz w:val="20"/>
              </w:rPr>
            </w:pPr>
          </w:p>
        </w:tc>
        <w:tc>
          <w:tcPr>
            <w:tcW w:w="381" w:type="pct"/>
            <w:vMerge/>
            <w:tcBorders>
              <w:left w:val="single" w:sz="12" w:space="0" w:color="auto"/>
              <w:right w:val="single" w:sz="12" w:space="0" w:color="auto"/>
            </w:tcBorders>
          </w:tcPr>
          <w:p w14:paraId="5D8E45BB" w14:textId="77777777" w:rsidR="00060151" w:rsidRDefault="00060151" w:rsidP="005C5B68">
            <w:pPr>
              <w:rPr>
                <w:sz w:val="20"/>
              </w:rPr>
            </w:pPr>
          </w:p>
        </w:tc>
        <w:tc>
          <w:tcPr>
            <w:tcW w:w="392" w:type="pct"/>
            <w:vMerge/>
            <w:tcBorders>
              <w:left w:val="single" w:sz="12" w:space="0" w:color="auto"/>
              <w:right w:val="single" w:sz="12" w:space="0" w:color="auto"/>
            </w:tcBorders>
          </w:tcPr>
          <w:p w14:paraId="3616023B" w14:textId="77777777" w:rsidR="00060151" w:rsidRDefault="00060151" w:rsidP="005C5B68">
            <w:pPr>
              <w:rPr>
                <w:sz w:val="20"/>
              </w:rPr>
            </w:pPr>
          </w:p>
        </w:tc>
      </w:tr>
      <w:tr w:rsidR="00060151" w14:paraId="2A354118"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5FA126DC"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445C9EB6"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30418F53"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5E242982"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2C594F92" w14:textId="77777777" w:rsidR="00060151" w:rsidRDefault="00060151" w:rsidP="005C5B68">
            <w:pPr>
              <w:rPr>
                <w:sz w:val="20"/>
              </w:rPr>
            </w:pPr>
          </w:p>
        </w:tc>
        <w:tc>
          <w:tcPr>
            <w:tcW w:w="291" w:type="pct"/>
            <w:gridSpan w:val="3"/>
            <w:vMerge w:val="restart"/>
            <w:tcBorders>
              <w:left w:val="single" w:sz="12" w:space="0" w:color="auto"/>
            </w:tcBorders>
          </w:tcPr>
          <w:p w14:paraId="794E6ABA" w14:textId="77777777" w:rsidR="00060151" w:rsidRDefault="00060151" w:rsidP="005C5B68">
            <w:pPr>
              <w:rPr>
                <w:sz w:val="20"/>
              </w:rPr>
            </w:pPr>
          </w:p>
        </w:tc>
        <w:tc>
          <w:tcPr>
            <w:tcW w:w="244" w:type="pct"/>
            <w:vMerge w:val="restart"/>
            <w:tcBorders>
              <w:right w:val="single" w:sz="12" w:space="0" w:color="auto"/>
            </w:tcBorders>
          </w:tcPr>
          <w:p w14:paraId="506167D7" w14:textId="77777777" w:rsidR="00060151" w:rsidRDefault="00060151" w:rsidP="005C5B68">
            <w:pPr>
              <w:rPr>
                <w:sz w:val="20"/>
              </w:rPr>
            </w:pPr>
          </w:p>
        </w:tc>
        <w:tc>
          <w:tcPr>
            <w:tcW w:w="382" w:type="pct"/>
            <w:vMerge w:val="restart"/>
            <w:tcBorders>
              <w:left w:val="single" w:sz="12" w:space="0" w:color="auto"/>
            </w:tcBorders>
          </w:tcPr>
          <w:p w14:paraId="43D99020" w14:textId="77777777" w:rsidR="00060151" w:rsidRDefault="00060151" w:rsidP="005C5B68">
            <w:pPr>
              <w:rPr>
                <w:sz w:val="20"/>
              </w:rPr>
            </w:pPr>
          </w:p>
        </w:tc>
        <w:tc>
          <w:tcPr>
            <w:tcW w:w="243" w:type="pct"/>
            <w:vMerge w:val="restart"/>
            <w:tcBorders>
              <w:right w:val="single" w:sz="12" w:space="0" w:color="auto"/>
            </w:tcBorders>
          </w:tcPr>
          <w:p w14:paraId="0C7B007B"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65CE34E4"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32CFF03C"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6E400CBB" w14:textId="77777777" w:rsidR="00060151" w:rsidRDefault="00060151" w:rsidP="005C5B68">
            <w:pPr>
              <w:rPr>
                <w:sz w:val="20"/>
              </w:rPr>
            </w:pPr>
          </w:p>
        </w:tc>
      </w:tr>
      <w:tr w:rsidR="00060151" w14:paraId="0BEC125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580F0391" w14:textId="77777777" w:rsidR="00060151" w:rsidRDefault="00060151" w:rsidP="005C5B68">
            <w:pPr>
              <w:rPr>
                <w:sz w:val="20"/>
              </w:rPr>
            </w:pPr>
          </w:p>
        </w:tc>
        <w:tc>
          <w:tcPr>
            <w:tcW w:w="1375" w:type="pct"/>
            <w:vMerge/>
            <w:tcBorders>
              <w:left w:val="single" w:sz="12" w:space="0" w:color="auto"/>
              <w:right w:val="single" w:sz="12" w:space="0" w:color="auto"/>
            </w:tcBorders>
          </w:tcPr>
          <w:p w14:paraId="5308C750"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12D328A6" w14:textId="77777777" w:rsidR="00060151" w:rsidRDefault="00060151" w:rsidP="005C5B68">
            <w:pPr>
              <w:rPr>
                <w:sz w:val="20"/>
              </w:rPr>
            </w:pPr>
          </w:p>
        </w:tc>
        <w:tc>
          <w:tcPr>
            <w:tcW w:w="188" w:type="pct"/>
            <w:vMerge/>
            <w:tcBorders>
              <w:left w:val="single" w:sz="12" w:space="0" w:color="auto"/>
              <w:right w:val="single" w:sz="12" w:space="0" w:color="auto"/>
            </w:tcBorders>
          </w:tcPr>
          <w:p w14:paraId="49CB20F3" w14:textId="77777777" w:rsidR="00060151" w:rsidRDefault="00060151" w:rsidP="005C5B68">
            <w:pPr>
              <w:rPr>
                <w:sz w:val="20"/>
              </w:rPr>
            </w:pPr>
          </w:p>
        </w:tc>
        <w:tc>
          <w:tcPr>
            <w:tcW w:w="413" w:type="pct"/>
            <w:vMerge/>
            <w:tcBorders>
              <w:left w:val="single" w:sz="12" w:space="0" w:color="auto"/>
              <w:right w:val="single" w:sz="12" w:space="0" w:color="auto"/>
            </w:tcBorders>
          </w:tcPr>
          <w:p w14:paraId="10BBF068" w14:textId="77777777" w:rsidR="00060151" w:rsidRDefault="00060151" w:rsidP="005C5B68">
            <w:pPr>
              <w:rPr>
                <w:sz w:val="20"/>
              </w:rPr>
            </w:pPr>
          </w:p>
        </w:tc>
        <w:tc>
          <w:tcPr>
            <w:tcW w:w="291" w:type="pct"/>
            <w:gridSpan w:val="3"/>
            <w:vMerge/>
            <w:tcBorders>
              <w:left w:val="single" w:sz="12" w:space="0" w:color="auto"/>
            </w:tcBorders>
          </w:tcPr>
          <w:p w14:paraId="15028F5D" w14:textId="77777777" w:rsidR="00060151" w:rsidRDefault="00060151" w:rsidP="005C5B68">
            <w:pPr>
              <w:rPr>
                <w:sz w:val="20"/>
              </w:rPr>
            </w:pPr>
          </w:p>
        </w:tc>
        <w:tc>
          <w:tcPr>
            <w:tcW w:w="244" w:type="pct"/>
            <w:vMerge/>
            <w:tcBorders>
              <w:right w:val="single" w:sz="12" w:space="0" w:color="auto"/>
            </w:tcBorders>
          </w:tcPr>
          <w:p w14:paraId="1E42A480" w14:textId="77777777" w:rsidR="00060151" w:rsidRDefault="00060151" w:rsidP="005C5B68">
            <w:pPr>
              <w:rPr>
                <w:sz w:val="20"/>
              </w:rPr>
            </w:pPr>
          </w:p>
        </w:tc>
        <w:tc>
          <w:tcPr>
            <w:tcW w:w="382" w:type="pct"/>
            <w:vMerge/>
            <w:tcBorders>
              <w:left w:val="single" w:sz="12" w:space="0" w:color="auto"/>
            </w:tcBorders>
          </w:tcPr>
          <w:p w14:paraId="7DAD8170" w14:textId="77777777" w:rsidR="00060151" w:rsidRDefault="00060151" w:rsidP="005C5B68">
            <w:pPr>
              <w:rPr>
                <w:sz w:val="20"/>
              </w:rPr>
            </w:pPr>
          </w:p>
        </w:tc>
        <w:tc>
          <w:tcPr>
            <w:tcW w:w="243" w:type="pct"/>
            <w:vMerge/>
            <w:tcBorders>
              <w:right w:val="single" w:sz="12" w:space="0" w:color="auto"/>
            </w:tcBorders>
          </w:tcPr>
          <w:p w14:paraId="044B95B6" w14:textId="77777777" w:rsidR="00060151" w:rsidRDefault="00060151" w:rsidP="005C5B68">
            <w:pPr>
              <w:rPr>
                <w:sz w:val="20"/>
              </w:rPr>
            </w:pPr>
          </w:p>
        </w:tc>
        <w:tc>
          <w:tcPr>
            <w:tcW w:w="334" w:type="pct"/>
            <w:vMerge/>
            <w:tcBorders>
              <w:left w:val="single" w:sz="12" w:space="0" w:color="auto"/>
              <w:right w:val="single" w:sz="12" w:space="0" w:color="auto"/>
            </w:tcBorders>
          </w:tcPr>
          <w:p w14:paraId="62BB0982" w14:textId="77777777" w:rsidR="00060151" w:rsidRDefault="00060151" w:rsidP="005C5B68">
            <w:pPr>
              <w:rPr>
                <w:sz w:val="20"/>
              </w:rPr>
            </w:pPr>
          </w:p>
        </w:tc>
        <w:tc>
          <w:tcPr>
            <w:tcW w:w="381" w:type="pct"/>
            <w:vMerge/>
            <w:tcBorders>
              <w:left w:val="single" w:sz="12" w:space="0" w:color="auto"/>
              <w:right w:val="single" w:sz="12" w:space="0" w:color="auto"/>
            </w:tcBorders>
          </w:tcPr>
          <w:p w14:paraId="3C68A861" w14:textId="77777777" w:rsidR="00060151" w:rsidRDefault="00060151" w:rsidP="005C5B68">
            <w:pPr>
              <w:rPr>
                <w:sz w:val="20"/>
              </w:rPr>
            </w:pPr>
          </w:p>
        </w:tc>
        <w:tc>
          <w:tcPr>
            <w:tcW w:w="392" w:type="pct"/>
            <w:vMerge/>
            <w:tcBorders>
              <w:left w:val="single" w:sz="12" w:space="0" w:color="auto"/>
              <w:right w:val="single" w:sz="12" w:space="0" w:color="auto"/>
            </w:tcBorders>
          </w:tcPr>
          <w:p w14:paraId="16105726" w14:textId="77777777" w:rsidR="00060151" w:rsidRDefault="00060151" w:rsidP="005C5B68">
            <w:pPr>
              <w:rPr>
                <w:sz w:val="20"/>
              </w:rPr>
            </w:pPr>
          </w:p>
        </w:tc>
      </w:tr>
      <w:tr w:rsidR="00060151" w14:paraId="240FDA0D"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A885CA8"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5C579D0E"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2830FE06"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7A8E0125"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34CEE7E5" w14:textId="77777777" w:rsidR="00060151" w:rsidRDefault="00060151" w:rsidP="005C5B68">
            <w:pPr>
              <w:rPr>
                <w:sz w:val="20"/>
              </w:rPr>
            </w:pPr>
          </w:p>
        </w:tc>
        <w:tc>
          <w:tcPr>
            <w:tcW w:w="291" w:type="pct"/>
            <w:gridSpan w:val="3"/>
            <w:vMerge w:val="restart"/>
            <w:tcBorders>
              <w:left w:val="single" w:sz="12" w:space="0" w:color="auto"/>
            </w:tcBorders>
          </w:tcPr>
          <w:p w14:paraId="00A314FC" w14:textId="77777777" w:rsidR="00060151" w:rsidRDefault="00060151" w:rsidP="005C5B68">
            <w:pPr>
              <w:rPr>
                <w:sz w:val="20"/>
              </w:rPr>
            </w:pPr>
          </w:p>
        </w:tc>
        <w:tc>
          <w:tcPr>
            <w:tcW w:w="244" w:type="pct"/>
            <w:vMerge w:val="restart"/>
            <w:tcBorders>
              <w:right w:val="single" w:sz="12" w:space="0" w:color="auto"/>
            </w:tcBorders>
          </w:tcPr>
          <w:p w14:paraId="0B68C464" w14:textId="77777777" w:rsidR="00060151" w:rsidRDefault="00060151" w:rsidP="005C5B68">
            <w:pPr>
              <w:rPr>
                <w:sz w:val="20"/>
              </w:rPr>
            </w:pPr>
          </w:p>
        </w:tc>
        <w:tc>
          <w:tcPr>
            <w:tcW w:w="382" w:type="pct"/>
            <w:vMerge w:val="restart"/>
            <w:tcBorders>
              <w:left w:val="single" w:sz="12" w:space="0" w:color="auto"/>
            </w:tcBorders>
          </w:tcPr>
          <w:p w14:paraId="4D42F6B0" w14:textId="77777777" w:rsidR="00060151" w:rsidRDefault="00060151" w:rsidP="005C5B68">
            <w:pPr>
              <w:rPr>
                <w:sz w:val="20"/>
              </w:rPr>
            </w:pPr>
          </w:p>
        </w:tc>
        <w:tc>
          <w:tcPr>
            <w:tcW w:w="243" w:type="pct"/>
            <w:vMerge w:val="restart"/>
            <w:tcBorders>
              <w:right w:val="single" w:sz="12" w:space="0" w:color="auto"/>
            </w:tcBorders>
          </w:tcPr>
          <w:p w14:paraId="1CFE926C"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6D43F82C"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394A000"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57CB0F1E" w14:textId="77777777" w:rsidR="00060151" w:rsidRDefault="00060151" w:rsidP="005C5B68">
            <w:pPr>
              <w:rPr>
                <w:sz w:val="20"/>
              </w:rPr>
            </w:pPr>
          </w:p>
        </w:tc>
      </w:tr>
      <w:tr w:rsidR="00060151" w14:paraId="4BB6C1F3"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0F2CEAA2" w14:textId="77777777" w:rsidR="00060151" w:rsidRDefault="00060151" w:rsidP="005C5B68">
            <w:pPr>
              <w:rPr>
                <w:sz w:val="20"/>
              </w:rPr>
            </w:pPr>
          </w:p>
        </w:tc>
        <w:tc>
          <w:tcPr>
            <w:tcW w:w="1375" w:type="pct"/>
            <w:vMerge/>
            <w:tcBorders>
              <w:left w:val="single" w:sz="12" w:space="0" w:color="auto"/>
              <w:right w:val="single" w:sz="12" w:space="0" w:color="auto"/>
            </w:tcBorders>
          </w:tcPr>
          <w:p w14:paraId="49320E63"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205EB506" w14:textId="77777777" w:rsidR="00060151" w:rsidRDefault="00060151" w:rsidP="005C5B68">
            <w:pPr>
              <w:rPr>
                <w:sz w:val="20"/>
              </w:rPr>
            </w:pPr>
          </w:p>
        </w:tc>
        <w:tc>
          <w:tcPr>
            <w:tcW w:w="188" w:type="pct"/>
            <w:vMerge/>
            <w:tcBorders>
              <w:left w:val="single" w:sz="12" w:space="0" w:color="auto"/>
              <w:right w:val="single" w:sz="12" w:space="0" w:color="auto"/>
            </w:tcBorders>
          </w:tcPr>
          <w:p w14:paraId="6C535E79" w14:textId="77777777" w:rsidR="00060151" w:rsidRDefault="00060151" w:rsidP="005C5B68">
            <w:pPr>
              <w:rPr>
                <w:sz w:val="20"/>
              </w:rPr>
            </w:pPr>
          </w:p>
        </w:tc>
        <w:tc>
          <w:tcPr>
            <w:tcW w:w="413" w:type="pct"/>
            <w:vMerge/>
            <w:tcBorders>
              <w:left w:val="single" w:sz="12" w:space="0" w:color="auto"/>
              <w:right w:val="single" w:sz="12" w:space="0" w:color="auto"/>
            </w:tcBorders>
          </w:tcPr>
          <w:p w14:paraId="555C4A1B" w14:textId="77777777" w:rsidR="00060151" w:rsidRDefault="00060151" w:rsidP="005C5B68">
            <w:pPr>
              <w:rPr>
                <w:sz w:val="20"/>
              </w:rPr>
            </w:pPr>
          </w:p>
        </w:tc>
        <w:tc>
          <w:tcPr>
            <w:tcW w:w="291" w:type="pct"/>
            <w:gridSpan w:val="3"/>
            <w:vMerge/>
            <w:tcBorders>
              <w:left w:val="single" w:sz="12" w:space="0" w:color="auto"/>
            </w:tcBorders>
          </w:tcPr>
          <w:p w14:paraId="5093DB47" w14:textId="77777777" w:rsidR="00060151" w:rsidRDefault="00060151" w:rsidP="005C5B68">
            <w:pPr>
              <w:rPr>
                <w:sz w:val="20"/>
              </w:rPr>
            </w:pPr>
          </w:p>
        </w:tc>
        <w:tc>
          <w:tcPr>
            <w:tcW w:w="244" w:type="pct"/>
            <w:vMerge/>
            <w:tcBorders>
              <w:right w:val="single" w:sz="12" w:space="0" w:color="auto"/>
            </w:tcBorders>
          </w:tcPr>
          <w:p w14:paraId="53501B18" w14:textId="77777777" w:rsidR="00060151" w:rsidRDefault="00060151" w:rsidP="005C5B68">
            <w:pPr>
              <w:rPr>
                <w:sz w:val="20"/>
              </w:rPr>
            </w:pPr>
          </w:p>
        </w:tc>
        <w:tc>
          <w:tcPr>
            <w:tcW w:w="382" w:type="pct"/>
            <w:vMerge/>
            <w:tcBorders>
              <w:left w:val="single" w:sz="12" w:space="0" w:color="auto"/>
            </w:tcBorders>
          </w:tcPr>
          <w:p w14:paraId="432C3B90" w14:textId="77777777" w:rsidR="00060151" w:rsidRDefault="00060151" w:rsidP="005C5B68">
            <w:pPr>
              <w:rPr>
                <w:sz w:val="20"/>
              </w:rPr>
            </w:pPr>
          </w:p>
        </w:tc>
        <w:tc>
          <w:tcPr>
            <w:tcW w:w="243" w:type="pct"/>
            <w:vMerge/>
            <w:tcBorders>
              <w:right w:val="single" w:sz="12" w:space="0" w:color="auto"/>
            </w:tcBorders>
          </w:tcPr>
          <w:p w14:paraId="12F5E6F8" w14:textId="77777777" w:rsidR="00060151" w:rsidRDefault="00060151" w:rsidP="005C5B68">
            <w:pPr>
              <w:rPr>
                <w:sz w:val="20"/>
              </w:rPr>
            </w:pPr>
          </w:p>
        </w:tc>
        <w:tc>
          <w:tcPr>
            <w:tcW w:w="334" w:type="pct"/>
            <w:vMerge/>
            <w:tcBorders>
              <w:left w:val="single" w:sz="12" w:space="0" w:color="auto"/>
              <w:right w:val="single" w:sz="12" w:space="0" w:color="auto"/>
            </w:tcBorders>
          </w:tcPr>
          <w:p w14:paraId="7EAA81E5" w14:textId="77777777" w:rsidR="00060151" w:rsidRDefault="00060151" w:rsidP="005C5B68">
            <w:pPr>
              <w:rPr>
                <w:sz w:val="20"/>
              </w:rPr>
            </w:pPr>
          </w:p>
        </w:tc>
        <w:tc>
          <w:tcPr>
            <w:tcW w:w="381" w:type="pct"/>
            <w:vMerge/>
            <w:tcBorders>
              <w:left w:val="single" w:sz="12" w:space="0" w:color="auto"/>
              <w:right w:val="single" w:sz="12" w:space="0" w:color="auto"/>
            </w:tcBorders>
          </w:tcPr>
          <w:p w14:paraId="6E462B2B" w14:textId="77777777" w:rsidR="00060151" w:rsidRDefault="00060151" w:rsidP="005C5B68">
            <w:pPr>
              <w:rPr>
                <w:sz w:val="20"/>
              </w:rPr>
            </w:pPr>
          </w:p>
        </w:tc>
        <w:tc>
          <w:tcPr>
            <w:tcW w:w="392" w:type="pct"/>
            <w:vMerge/>
            <w:tcBorders>
              <w:left w:val="single" w:sz="12" w:space="0" w:color="auto"/>
              <w:right w:val="single" w:sz="12" w:space="0" w:color="auto"/>
            </w:tcBorders>
          </w:tcPr>
          <w:p w14:paraId="14F30FED" w14:textId="77777777" w:rsidR="00060151" w:rsidRDefault="00060151" w:rsidP="005C5B68">
            <w:pPr>
              <w:rPr>
                <w:sz w:val="20"/>
              </w:rPr>
            </w:pPr>
          </w:p>
        </w:tc>
      </w:tr>
      <w:tr w:rsidR="00060151" w14:paraId="05DC4917"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D3B72BA"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2CAD0F2E"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062C27BD"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66FD30D6"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1A475DE8" w14:textId="77777777" w:rsidR="00060151" w:rsidRDefault="00060151" w:rsidP="005C5B68">
            <w:pPr>
              <w:rPr>
                <w:sz w:val="20"/>
              </w:rPr>
            </w:pPr>
          </w:p>
        </w:tc>
        <w:tc>
          <w:tcPr>
            <w:tcW w:w="291" w:type="pct"/>
            <w:gridSpan w:val="3"/>
            <w:vMerge w:val="restart"/>
            <w:tcBorders>
              <w:left w:val="single" w:sz="12" w:space="0" w:color="auto"/>
            </w:tcBorders>
          </w:tcPr>
          <w:p w14:paraId="3EEA50CB" w14:textId="77777777" w:rsidR="00060151" w:rsidRDefault="00060151" w:rsidP="005C5B68">
            <w:pPr>
              <w:rPr>
                <w:sz w:val="20"/>
              </w:rPr>
            </w:pPr>
          </w:p>
        </w:tc>
        <w:tc>
          <w:tcPr>
            <w:tcW w:w="244" w:type="pct"/>
            <w:vMerge w:val="restart"/>
            <w:tcBorders>
              <w:right w:val="single" w:sz="12" w:space="0" w:color="auto"/>
            </w:tcBorders>
          </w:tcPr>
          <w:p w14:paraId="3E2A4879" w14:textId="77777777" w:rsidR="00060151" w:rsidRDefault="00060151" w:rsidP="005C5B68">
            <w:pPr>
              <w:rPr>
                <w:sz w:val="20"/>
              </w:rPr>
            </w:pPr>
          </w:p>
        </w:tc>
        <w:tc>
          <w:tcPr>
            <w:tcW w:w="382" w:type="pct"/>
            <w:vMerge w:val="restart"/>
            <w:tcBorders>
              <w:left w:val="single" w:sz="12" w:space="0" w:color="auto"/>
            </w:tcBorders>
          </w:tcPr>
          <w:p w14:paraId="772B23CB" w14:textId="77777777" w:rsidR="00060151" w:rsidRDefault="00060151" w:rsidP="005C5B68">
            <w:pPr>
              <w:rPr>
                <w:sz w:val="20"/>
              </w:rPr>
            </w:pPr>
          </w:p>
        </w:tc>
        <w:tc>
          <w:tcPr>
            <w:tcW w:w="243" w:type="pct"/>
            <w:vMerge w:val="restart"/>
            <w:tcBorders>
              <w:right w:val="single" w:sz="12" w:space="0" w:color="auto"/>
            </w:tcBorders>
          </w:tcPr>
          <w:p w14:paraId="4D091AC8"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71554431"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F260E53"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2200702E" w14:textId="77777777" w:rsidR="00060151" w:rsidRDefault="00060151" w:rsidP="005C5B68">
            <w:pPr>
              <w:rPr>
                <w:sz w:val="20"/>
              </w:rPr>
            </w:pPr>
          </w:p>
        </w:tc>
      </w:tr>
      <w:tr w:rsidR="00060151" w14:paraId="67632F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6EECA98E" w14:textId="77777777" w:rsidR="00060151" w:rsidRDefault="00060151" w:rsidP="005C5B68">
            <w:pPr>
              <w:rPr>
                <w:sz w:val="20"/>
              </w:rPr>
            </w:pPr>
          </w:p>
        </w:tc>
        <w:tc>
          <w:tcPr>
            <w:tcW w:w="1375" w:type="pct"/>
            <w:vMerge/>
            <w:tcBorders>
              <w:left w:val="single" w:sz="12" w:space="0" w:color="auto"/>
              <w:right w:val="single" w:sz="12" w:space="0" w:color="auto"/>
            </w:tcBorders>
          </w:tcPr>
          <w:p w14:paraId="0831A141"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7303E70B" w14:textId="77777777" w:rsidR="00060151" w:rsidRDefault="00060151" w:rsidP="005C5B68">
            <w:pPr>
              <w:rPr>
                <w:sz w:val="20"/>
              </w:rPr>
            </w:pPr>
          </w:p>
        </w:tc>
        <w:tc>
          <w:tcPr>
            <w:tcW w:w="188" w:type="pct"/>
            <w:vMerge/>
            <w:tcBorders>
              <w:left w:val="single" w:sz="12" w:space="0" w:color="auto"/>
              <w:right w:val="single" w:sz="12" w:space="0" w:color="auto"/>
            </w:tcBorders>
          </w:tcPr>
          <w:p w14:paraId="77C3862E" w14:textId="77777777" w:rsidR="00060151" w:rsidRDefault="00060151" w:rsidP="005C5B68">
            <w:pPr>
              <w:rPr>
                <w:sz w:val="20"/>
              </w:rPr>
            </w:pPr>
          </w:p>
        </w:tc>
        <w:tc>
          <w:tcPr>
            <w:tcW w:w="413" w:type="pct"/>
            <w:vMerge/>
            <w:tcBorders>
              <w:left w:val="single" w:sz="12" w:space="0" w:color="auto"/>
              <w:right w:val="single" w:sz="12" w:space="0" w:color="auto"/>
            </w:tcBorders>
          </w:tcPr>
          <w:p w14:paraId="22FF9636" w14:textId="77777777" w:rsidR="00060151" w:rsidRDefault="00060151" w:rsidP="005C5B68">
            <w:pPr>
              <w:rPr>
                <w:sz w:val="20"/>
              </w:rPr>
            </w:pPr>
          </w:p>
        </w:tc>
        <w:tc>
          <w:tcPr>
            <w:tcW w:w="291" w:type="pct"/>
            <w:gridSpan w:val="3"/>
            <w:vMerge/>
            <w:tcBorders>
              <w:left w:val="single" w:sz="12" w:space="0" w:color="auto"/>
            </w:tcBorders>
          </w:tcPr>
          <w:p w14:paraId="42326710" w14:textId="77777777" w:rsidR="00060151" w:rsidRDefault="00060151" w:rsidP="005C5B68">
            <w:pPr>
              <w:rPr>
                <w:sz w:val="20"/>
              </w:rPr>
            </w:pPr>
          </w:p>
        </w:tc>
        <w:tc>
          <w:tcPr>
            <w:tcW w:w="244" w:type="pct"/>
            <w:vMerge/>
            <w:tcBorders>
              <w:right w:val="single" w:sz="12" w:space="0" w:color="auto"/>
            </w:tcBorders>
          </w:tcPr>
          <w:p w14:paraId="22A8BBAA" w14:textId="77777777" w:rsidR="00060151" w:rsidRDefault="00060151" w:rsidP="005C5B68">
            <w:pPr>
              <w:rPr>
                <w:sz w:val="20"/>
              </w:rPr>
            </w:pPr>
          </w:p>
        </w:tc>
        <w:tc>
          <w:tcPr>
            <w:tcW w:w="382" w:type="pct"/>
            <w:vMerge/>
            <w:tcBorders>
              <w:left w:val="single" w:sz="12" w:space="0" w:color="auto"/>
            </w:tcBorders>
          </w:tcPr>
          <w:p w14:paraId="3E341CFC" w14:textId="77777777" w:rsidR="00060151" w:rsidRDefault="00060151" w:rsidP="005C5B68">
            <w:pPr>
              <w:rPr>
                <w:sz w:val="20"/>
              </w:rPr>
            </w:pPr>
          </w:p>
        </w:tc>
        <w:tc>
          <w:tcPr>
            <w:tcW w:w="243" w:type="pct"/>
            <w:vMerge/>
            <w:tcBorders>
              <w:right w:val="single" w:sz="12" w:space="0" w:color="auto"/>
            </w:tcBorders>
          </w:tcPr>
          <w:p w14:paraId="7048BA2C" w14:textId="77777777" w:rsidR="00060151" w:rsidRDefault="00060151" w:rsidP="005C5B68">
            <w:pPr>
              <w:rPr>
                <w:sz w:val="20"/>
              </w:rPr>
            </w:pPr>
          </w:p>
        </w:tc>
        <w:tc>
          <w:tcPr>
            <w:tcW w:w="334" w:type="pct"/>
            <w:vMerge/>
            <w:tcBorders>
              <w:left w:val="single" w:sz="12" w:space="0" w:color="auto"/>
              <w:right w:val="single" w:sz="12" w:space="0" w:color="auto"/>
            </w:tcBorders>
          </w:tcPr>
          <w:p w14:paraId="311B26E4" w14:textId="77777777" w:rsidR="00060151" w:rsidRDefault="00060151" w:rsidP="005C5B68">
            <w:pPr>
              <w:rPr>
                <w:sz w:val="20"/>
              </w:rPr>
            </w:pPr>
          </w:p>
        </w:tc>
        <w:tc>
          <w:tcPr>
            <w:tcW w:w="381" w:type="pct"/>
            <w:vMerge/>
            <w:tcBorders>
              <w:left w:val="single" w:sz="12" w:space="0" w:color="auto"/>
              <w:right w:val="single" w:sz="12" w:space="0" w:color="auto"/>
            </w:tcBorders>
          </w:tcPr>
          <w:p w14:paraId="79AFCADF" w14:textId="77777777" w:rsidR="00060151" w:rsidRDefault="00060151" w:rsidP="005C5B68">
            <w:pPr>
              <w:rPr>
                <w:sz w:val="20"/>
              </w:rPr>
            </w:pPr>
          </w:p>
        </w:tc>
        <w:tc>
          <w:tcPr>
            <w:tcW w:w="392" w:type="pct"/>
            <w:vMerge/>
            <w:tcBorders>
              <w:left w:val="single" w:sz="12" w:space="0" w:color="auto"/>
              <w:right w:val="single" w:sz="12" w:space="0" w:color="auto"/>
            </w:tcBorders>
          </w:tcPr>
          <w:p w14:paraId="6806C93E" w14:textId="77777777" w:rsidR="00060151" w:rsidRDefault="00060151" w:rsidP="005C5B68">
            <w:pPr>
              <w:rPr>
                <w:sz w:val="20"/>
              </w:rPr>
            </w:pPr>
          </w:p>
        </w:tc>
      </w:tr>
      <w:tr w:rsidR="00060151" w14:paraId="0127FAD0"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3281B98"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14B76EB6"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5C1F0373"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2CD4299F"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624D803E" w14:textId="77777777" w:rsidR="00060151" w:rsidRDefault="00060151" w:rsidP="005C5B68">
            <w:pPr>
              <w:rPr>
                <w:sz w:val="20"/>
              </w:rPr>
            </w:pPr>
          </w:p>
        </w:tc>
        <w:tc>
          <w:tcPr>
            <w:tcW w:w="291" w:type="pct"/>
            <w:gridSpan w:val="3"/>
            <w:vMerge w:val="restart"/>
            <w:tcBorders>
              <w:left w:val="single" w:sz="12" w:space="0" w:color="auto"/>
            </w:tcBorders>
          </w:tcPr>
          <w:p w14:paraId="523DAF4D" w14:textId="77777777" w:rsidR="00060151" w:rsidRDefault="00060151" w:rsidP="005C5B68">
            <w:pPr>
              <w:rPr>
                <w:sz w:val="20"/>
              </w:rPr>
            </w:pPr>
          </w:p>
        </w:tc>
        <w:tc>
          <w:tcPr>
            <w:tcW w:w="244" w:type="pct"/>
            <w:vMerge w:val="restart"/>
            <w:tcBorders>
              <w:right w:val="single" w:sz="12" w:space="0" w:color="auto"/>
            </w:tcBorders>
          </w:tcPr>
          <w:p w14:paraId="237B0294" w14:textId="77777777" w:rsidR="00060151" w:rsidRDefault="00060151" w:rsidP="005C5B68">
            <w:pPr>
              <w:rPr>
                <w:sz w:val="20"/>
              </w:rPr>
            </w:pPr>
          </w:p>
        </w:tc>
        <w:tc>
          <w:tcPr>
            <w:tcW w:w="382" w:type="pct"/>
            <w:vMerge w:val="restart"/>
            <w:tcBorders>
              <w:left w:val="single" w:sz="12" w:space="0" w:color="auto"/>
            </w:tcBorders>
          </w:tcPr>
          <w:p w14:paraId="411EA6EE" w14:textId="77777777" w:rsidR="00060151" w:rsidRDefault="00060151" w:rsidP="005C5B68">
            <w:pPr>
              <w:rPr>
                <w:sz w:val="20"/>
              </w:rPr>
            </w:pPr>
          </w:p>
        </w:tc>
        <w:tc>
          <w:tcPr>
            <w:tcW w:w="243" w:type="pct"/>
            <w:vMerge w:val="restart"/>
            <w:tcBorders>
              <w:right w:val="single" w:sz="12" w:space="0" w:color="auto"/>
            </w:tcBorders>
          </w:tcPr>
          <w:p w14:paraId="4FF6D705"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4BA3BD7F"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3A99371"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7B8A3BE0" w14:textId="77777777" w:rsidR="00060151" w:rsidRDefault="00060151" w:rsidP="005C5B68">
            <w:pPr>
              <w:rPr>
                <w:sz w:val="20"/>
              </w:rPr>
            </w:pPr>
          </w:p>
        </w:tc>
      </w:tr>
      <w:tr w:rsidR="00060151" w14:paraId="7AACEC24" w14:textId="77777777" w:rsidTr="00060151">
        <w:trPr>
          <w:gridAfter w:val="1"/>
          <w:wAfter w:w="3" w:type="pct"/>
          <w:cantSplit/>
          <w:trHeight w:val="209"/>
          <w:jc w:val="center"/>
        </w:trPr>
        <w:tc>
          <w:tcPr>
            <w:tcW w:w="162" w:type="pct"/>
            <w:vMerge/>
            <w:tcBorders>
              <w:left w:val="single" w:sz="12" w:space="0" w:color="auto"/>
              <w:right w:val="single" w:sz="12" w:space="0" w:color="auto"/>
            </w:tcBorders>
          </w:tcPr>
          <w:p w14:paraId="75CDA98B" w14:textId="77777777" w:rsidR="00060151" w:rsidRDefault="00060151" w:rsidP="005C5B68">
            <w:pPr>
              <w:rPr>
                <w:sz w:val="20"/>
              </w:rPr>
            </w:pPr>
          </w:p>
        </w:tc>
        <w:tc>
          <w:tcPr>
            <w:tcW w:w="1375" w:type="pct"/>
            <w:vMerge/>
            <w:tcBorders>
              <w:left w:val="single" w:sz="12" w:space="0" w:color="auto"/>
              <w:right w:val="single" w:sz="12" w:space="0" w:color="auto"/>
            </w:tcBorders>
          </w:tcPr>
          <w:p w14:paraId="6DEE2B3C"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64FD9E32" w14:textId="77777777" w:rsidR="00060151" w:rsidRDefault="00060151" w:rsidP="005C5B68">
            <w:pPr>
              <w:rPr>
                <w:sz w:val="20"/>
              </w:rPr>
            </w:pPr>
          </w:p>
        </w:tc>
        <w:tc>
          <w:tcPr>
            <w:tcW w:w="188" w:type="pct"/>
            <w:vMerge/>
            <w:tcBorders>
              <w:left w:val="single" w:sz="12" w:space="0" w:color="auto"/>
              <w:right w:val="single" w:sz="12" w:space="0" w:color="auto"/>
            </w:tcBorders>
          </w:tcPr>
          <w:p w14:paraId="70AAD8AD" w14:textId="77777777" w:rsidR="00060151" w:rsidRDefault="00060151" w:rsidP="005C5B68">
            <w:pPr>
              <w:rPr>
                <w:sz w:val="20"/>
              </w:rPr>
            </w:pPr>
          </w:p>
        </w:tc>
        <w:tc>
          <w:tcPr>
            <w:tcW w:w="413" w:type="pct"/>
            <w:vMerge/>
            <w:tcBorders>
              <w:left w:val="single" w:sz="12" w:space="0" w:color="auto"/>
              <w:right w:val="single" w:sz="12" w:space="0" w:color="auto"/>
            </w:tcBorders>
          </w:tcPr>
          <w:p w14:paraId="65474FFE" w14:textId="77777777" w:rsidR="00060151" w:rsidRDefault="00060151" w:rsidP="005C5B68">
            <w:pPr>
              <w:rPr>
                <w:sz w:val="20"/>
              </w:rPr>
            </w:pPr>
          </w:p>
        </w:tc>
        <w:tc>
          <w:tcPr>
            <w:tcW w:w="291" w:type="pct"/>
            <w:gridSpan w:val="3"/>
            <w:vMerge/>
            <w:tcBorders>
              <w:left w:val="single" w:sz="12" w:space="0" w:color="auto"/>
            </w:tcBorders>
          </w:tcPr>
          <w:p w14:paraId="7BD4B9E2" w14:textId="77777777" w:rsidR="00060151" w:rsidRDefault="00060151" w:rsidP="005C5B68">
            <w:pPr>
              <w:rPr>
                <w:sz w:val="20"/>
              </w:rPr>
            </w:pPr>
          </w:p>
        </w:tc>
        <w:tc>
          <w:tcPr>
            <w:tcW w:w="244" w:type="pct"/>
            <w:vMerge/>
            <w:tcBorders>
              <w:right w:val="single" w:sz="12" w:space="0" w:color="auto"/>
            </w:tcBorders>
          </w:tcPr>
          <w:p w14:paraId="2AEC018C" w14:textId="77777777" w:rsidR="00060151" w:rsidRDefault="00060151" w:rsidP="005C5B68">
            <w:pPr>
              <w:rPr>
                <w:sz w:val="20"/>
              </w:rPr>
            </w:pPr>
          </w:p>
        </w:tc>
        <w:tc>
          <w:tcPr>
            <w:tcW w:w="382" w:type="pct"/>
            <w:vMerge/>
            <w:tcBorders>
              <w:left w:val="single" w:sz="12" w:space="0" w:color="auto"/>
            </w:tcBorders>
          </w:tcPr>
          <w:p w14:paraId="3B0427CF" w14:textId="77777777" w:rsidR="00060151" w:rsidRDefault="00060151" w:rsidP="005C5B68">
            <w:pPr>
              <w:rPr>
                <w:sz w:val="20"/>
              </w:rPr>
            </w:pPr>
          </w:p>
        </w:tc>
        <w:tc>
          <w:tcPr>
            <w:tcW w:w="243" w:type="pct"/>
            <w:vMerge/>
            <w:tcBorders>
              <w:right w:val="single" w:sz="12" w:space="0" w:color="auto"/>
            </w:tcBorders>
          </w:tcPr>
          <w:p w14:paraId="297802C6" w14:textId="77777777" w:rsidR="00060151" w:rsidRDefault="00060151" w:rsidP="005C5B68">
            <w:pPr>
              <w:rPr>
                <w:sz w:val="20"/>
              </w:rPr>
            </w:pPr>
          </w:p>
        </w:tc>
        <w:tc>
          <w:tcPr>
            <w:tcW w:w="334" w:type="pct"/>
            <w:vMerge/>
            <w:tcBorders>
              <w:left w:val="single" w:sz="12" w:space="0" w:color="auto"/>
              <w:right w:val="single" w:sz="12" w:space="0" w:color="auto"/>
            </w:tcBorders>
          </w:tcPr>
          <w:p w14:paraId="7C0F1FD9" w14:textId="77777777" w:rsidR="00060151" w:rsidRDefault="00060151" w:rsidP="005C5B68">
            <w:pPr>
              <w:rPr>
                <w:sz w:val="20"/>
              </w:rPr>
            </w:pPr>
          </w:p>
        </w:tc>
        <w:tc>
          <w:tcPr>
            <w:tcW w:w="381" w:type="pct"/>
            <w:vMerge/>
            <w:tcBorders>
              <w:left w:val="single" w:sz="12" w:space="0" w:color="auto"/>
              <w:right w:val="single" w:sz="12" w:space="0" w:color="auto"/>
            </w:tcBorders>
          </w:tcPr>
          <w:p w14:paraId="6B45B154" w14:textId="77777777" w:rsidR="00060151" w:rsidRDefault="00060151" w:rsidP="005C5B68">
            <w:pPr>
              <w:rPr>
                <w:sz w:val="20"/>
              </w:rPr>
            </w:pPr>
          </w:p>
        </w:tc>
        <w:tc>
          <w:tcPr>
            <w:tcW w:w="392" w:type="pct"/>
            <w:vMerge/>
            <w:tcBorders>
              <w:left w:val="single" w:sz="12" w:space="0" w:color="auto"/>
              <w:right w:val="single" w:sz="12" w:space="0" w:color="auto"/>
            </w:tcBorders>
          </w:tcPr>
          <w:p w14:paraId="6BB0DA20" w14:textId="77777777" w:rsidR="00060151" w:rsidRDefault="00060151" w:rsidP="005C5B68">
            <w:pPr>
              <w:rPr>
                <w:sz w:val="20"/>
              </w:rPr>
            </w:pPr>
          </w:p>
        </w:tc>
      </w:tr>
      <w:tr w:rsidR="00060151" w14:paraId="67A5C908"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56EC1E48"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3B529E14"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6B872AA6"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3B7C03C9"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1FAA1C00" w14:textId="77777777" w:rsidR="00060151" w:rsidRDefault="00060151" w:rsidP="005C5B68">
            <w:pPr>
              <w:rPr>
                <w:sz w:val="20"/>
              </w:rPr>
            </w:pPr>
          </w:p>
        </w:tc>
        <w:tc>
          <w:tcPr>
            <w:tcW w:w="291" w:type="pct"/>
            <w:gridSpan w:val="3"/>
            <w:vMerge w:val="restart"/>
            <w:tcBorders>
              <w:left w:val="single" w:sz="12" w:space="0" w:color="auto"/>
            </w:tcBorders>
          </w:tcPr>
          <w:p w14:paraId="5C00E7A4" w14:textId="77777777" w:rsidR="00060151" w:rsidRDefault="00060151" w:rsidP="005C5B68">
            <w:pPr>
              <w:rPr>
                <w:sz w:val="20"/>
              </w:rPr>
            </w:pPr>
          </w:p>
        </w:tc>
        <w:tc>
          <w:tcPr>
            <w:tcW w:w="244" w:type="pct"/>
            <w:vMerge w:val="restart"/>
            <w:tcBorders>
              <w:right w:val="single" w:sz="12" w:space="0" w:color="auto"/>
            </w:tcBorders>
          </w:tcPr>
          <w:p w14:paraId="29C36EE6" w14:textId="77777777" w:rsidR="00060151" w:rsidRDefault="00060151" w:rsidP="005C5B68">
            <w:pPr>
              <w:rPr>
                <w:sz w:val="20"/>
              </w:rPr>
            </w:pPr>
          </w:p>
        </w:tc>
        <w:tc>
          <w:tcPr>
            <w:tcW w:w="382" w:type="pct"/>
            <w:vMerge w:val="restart"/>
            <w:tcBorders>
              <w:left w:val="single" w:sz="12" w:space="0" w:color="auto"/>
            </w:tcBorders>
          </w:tcPr>
          <w:p w14:paraId="49822BBF" w14:textId="77777777" w:rsidR="00060151" w:rsidRDefault="00060151" w:rsidP="005C5B68">
            <w:pPr>
              <w:rPr>
                <w:sz w:val="20"/>
              </w:rPr>
            </w:pPr>
          </w:p>
        </w:tc>
        <w:tc>
          <w:tcPr>
            <w:tcW w:w="243" w:type="pct"/>
            <w:vMerge w:val="restart"/>
            <w:tcBorders>
              <w:right w:val="single" w:sz="12" w:space="0" w:color="auto"/>
            </w:tcBorders>
          </w:tcPr>
          <w:p w14:paraId="21D50F1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05B08A86"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0BEEDC0"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17B3CC00" w14:textId="77777777" w:rsidR="00060151" w:rsidRDefault="00060151" w:rsidP="005C5B68">
            <w:pPr>
              <w:rPr>
                <w:sz w:val="20"/>
              </w:rPr>
            </w:pPr>
          </w:p>
        </w:tc>
      </w:tr>
      <w:tr w:rsidR="00060151" w14:paraId="3E326BC5"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5E1E181D" w14:textId="77777777" w:rsidR="00060151" w:rsidRDefault="00060151" w:rsidP="005C5B68">
            <w:pPr>
              <w:rPr>
                <w:sz w:val="20"/>
              </w:rPr>
            </w:pPr>
          </w:p>
        </w:tc>
        <w:tc>
          <w:tcPr>
            <w:tcW w:w="1375" w:type="pct"/>
            <w:vMerge/>
            <w:tcBorders>
              <w:left w:val="single" w:sz="12" w:space="0" w:color="auto"/>
              <w:right w:val="single" w:sz="12" w:space="0" w:color="auto"/>
            </w:tcBorders>
          </w:tcPr>
          <w:p w14:paraId="438FF311"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046CA78D" w14:textId="77777777" w:rsidR="00060151" w:rsidRDefault="00060151" w:rsidP="005C5B68">
            <w:pPr>
              <w:rPr>
                <w:sz w:val="20"/>
              </w:rPr>
            </w:pPr>
          </w:p>
        </w:tc>
        <w:tc>
          <w:tcPr>
            <w:tcW w:w="188" w:type="pct"/>
            <w:vMerge/>
            <w:tcBorders>
              <w:left w:val="single" w:sz="12" w:space="0" w:color="auto"/>
              <w:right w:val="single" w:sz="12" w:space="0" w:color="auto"/>
            </w:tcBorders>
          </w:tcPr>
          <w:p w14:paraId="57646D91" w14:textId="77777777" w:rsidR="00060151" w:rsidRDefault="00060151" w:rsidP="005C5B68">
            <w:pPr>
              <w:rPr>
                <w:sz w:val="20"/>
              </w:rPr>
            </w:pPr>
          </w:p>
        </w:tc>
        <w:tc>
          <w:tcPr>
            <w:tcW w:w="413" w:type="pct"/>
            <w:vMerge/>
            <w:tcBorders>
              <w:left w:val="single" w:sz="12" w:space="0" w:color="auto"/>
              <w:right w:val="single" w:sz="12" w:space="0" w:color="auto"/>
            </w:tcBorders>
          </w:tcPr>
          <w:p w14:paraId="42CC26FF" w14:textId="77777777" w:rsidR="00060151" w:rsidRDefault="00060151" w:rsidP="005C5B68">
            <w:pPr>
              <w:rPr>
                <w:sz w:val="20"/>
              </w:rPr>
            </w:pPr>
          </w:p>
        </w:tc>
        <w:tc>
          <w:tcPr>
            <w:tcW w:w="291" w:type="pct"/>
            <w:gridSpan w:val="3"/>
            <w:vMerge/>
            <w:tcBorders>
              <w:left w:val="single" w:sz="12" w:space="0" w:color="auto"/>
            </w:tcBorders>
          </w:tcPr>
          <w:p w14:paraId="2D00DDE1" w14:textId="77777777" w:rsidR="00060151" w:rsidRDefault="00060151" w:rsidP="005C5B68">
            <w:pPr>
              <w:rPr>
                <w:sz w:val="20"/>
              </w:rPr>
            </w:pPr>
          </w:p>
        </w:tc>
        <w:tc>
          <w:tcPr>
            <w:tcW w:w="244" w:type="pct"/>
            <w:vMerge/>
            <w:tcBorders>
              <w:right w:val="single" w:sz="12" w:space="0" w:color="auto"/>
            </w:tcBorders>
          </w:tcPr>
          <w:p w14:paraId="154CC108" w14:textId="77777777" w:rsidR="00060151" w:rsidRDefault="00060151" w:rsidP="005C5B68">
            <w:pPr>
              <w:rPr>
                <w:sz w:val="20"/>
              </w:rPr>
            </w:pPr>
          </w:p>
        </w:tc>
        <w:tc>
          <w:tcPr>
            <w:tcW w:w="382" w:type="pct"/>
            <w:vMerge/>
            <w:tcBorders>
              <w:left w:val="single" w:sz="12" w:space="0" w:color="auto"/>
            </w:tcBorders>
          </w:tcPr>
          <w:p w14:paraId="3C95FD8A" w14:textId="77777777" w:rsidR="00060151" w:rsidRDefault="00060151" w:rsidP="005C5B68">
            <w:pPr>
              <w:rPr>
                <w:sz w:val="20"/>
              </w:rPr>
            </w:pPr>
          </w:p>
        </w:tc>
        <w:tc>
          <w:tcPr>
            <w:tcW w:w="243" w:type="pct"/>
            <w:vMerge/>
            <w:tcBorders>
              <w:right w:val="single" w:sz="12" w:space="0" w:color="auto"/>
            </w:tcBorders>
          </w:tcPr>
          <w:p w14:paraId="612C625C" w14:textId="77777777" w:rsidR="00060151" w:rsidRDefault="00060151" w:rsidP="005C5B68">
            <w:pPr>
              <w:rPr>
                <w:sz w:val="20"/>
              </w:rPr>
            </w:pPr>
          </w:p>
        </w:tc>
        <w:tc>
          <w:tcPr>
            <w:tcW w:w="334" w:type="pct"/>
            <w:vMerge/>
            <w:tcBorders>
              <w:left w:val="single" w:sz="12" w:space="0" w:color="auto"/>
              <w:right w:val="single" w:sz="12" w:space="0" w:color="auto"/>
            </w:tcBorders>
          </w:tcPr>
          <w:p w14:paraId="7EC64B58" w14:textId="77777777" w:rsidR="00060151" w:rsidRDefault="00060151" w:rsidP="005C5B68">
            <w:pPr>
              <w:rPr>
                <w:sz w:val="20"/>
              </w:rPr>
            </w:pPr>
          </w:p>
        </w:tc>
        <w:tc>
          <w:tcPr>
            <w:tcW w:w="381" w:type="pct"/>
            <w:vMerge/>
            <w:tcBorders>
              <w:left w:val="single" w:sz="12" w:space="0" w:color="auto"/>
              <w:right w:val="single" w:sz="12" w:space="0" w:color="auto"/>
            </w:tcBorders>
          </w:tcPr>
          <w:p w14:paraId="18456CB4" w14:textId="77777777" w:rsidR="00060151" w:rsidRDefault="00060151" w:rsidP="005C5B68">
            <w:pPr>
              <w:rPr>
                <w:sz w:val="20"/>
              </w:rPr>
            </w:pPr>
          </w:p>
        </w:tc>
        <w:tc>
          <w:tcPr>
            <w:tcW w:w="392" w:type="pct"/>
            <w:vMerge/>
            <w:tcBorders>
              <w:left w:val="single" w:sz="12" w:space="0" w:color="auto"/>
              <w:right w:val="single" w:sz="12" w:space="0" w:color="auto"/>
            </w:tcBorders>
          </w:tcPr>
          <w:p w14:paraId="3A67E113" w14:textId="77777777" w:rsidR="00060151" w:rsidRDefault="00060151" w:rsidP="005C5B68">
            <w:pPr>
              <w:rPr>
                <w:sz w:val="20"/>
              </w:rPr>
            </w:pPr>
          </w:p>
        </w:tc>
      </w:tr>
      <w:tr w:rsidR="00060151" w14:paraId="4FEAE0C3"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2F5D448D"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281BA2DA"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47433F90"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79EA6441"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301515DD" w14:textId="77777777" w:rsidR="00060151" w:rsidRDefault="00060151" w:rsidP="005C5B68">
            <w:pPr>
              <w:rPr>
                <w:sz w:val="20"/>
              </w:rPr>
            </w:pPr>
          </w:p>
        </w:tc>
        <w:tc>
          <w:tcPr>
            <w:tcW w:w="291" w:type="pct"/>
            <w:gridSpan w:val="3"/>
            <w:vMerge w:val="restart"/>
            <w:tcBorders>
              <w:left w:val="single" w:sz="12" w:space="0" w:color="auto"/>
            </w:tcBorders>
          </w:tcPr>
          <w:p w14:paraId="33F489B1" w14:textId="77777777" w:rsidR="00060151" w:rsidRDefault="00060151" w:rsidP="005C5B68">
            <w:pPr>
              <w:rPr>
                <w:sz w:val="20"/>
              </w:rPr>
            </w:pPr>
          </w:p>
        </w:tc>
        <w:tc>
          <w:tcPr>
            <w:tcW w:w="244" w:type="pct"/>
            <w:vMerge w:val="restart"/>
            <w:tcBorders>
              <w:right w:val="single" w:sz="12" w:space="0" w:color="auto"/>
            </w:tcBorders>
          </w:tcPr>
          <w:p w14:paraId="47530CF0" w14:textId="77777777" w:rsidR="00060151" w:rsidRDefault="00060151" w:rsidP="005C5B68">
            <w:pPr>
              <w:rPr>
                <w:sz w:val="20"/>
              </w:rPr>
            </w:pPr>
          </w:p>
        </w:tc>
        <w:tc>
          <w:tcPr>
            <w:tcW w:w="382" w:type="pct"/>
            <w:vMerge w:val="restart"/>
            <w:tcBorders>
              <w:left w:val="single" w:sz="12" w:space="0" w:color="auto"/>
            </w:tcBorders>
          </w:tcPr>
          <w:p w14:paraId="58243185" w14:textId="77777777" w:rsidR="00060151" w:rsidRDefault="00060151" w:rsidP="005C5B68">
            <w:pPr>
              <w:rPr>
                <w:sz w:val="20"/>
              </w:rPr>
            </w:pPr>
          </w:p>
        </w:tc>
        <w:tc>
          <w:tcPr>
            <w:tcW w:w="243" w:type="pct"/>
            <w:vMerge w:val="restart"/>
            <w:tcBorders>
              <w:right w:val="single" w:sz="12" w:space="0" w:color="auto"/>
            </w:tcBorders>
          </w:tcPr>
          <w:p w14:paraId="7F8CAF74"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5333E3CF"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08B760FB"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7E103C6B" w14:textId="77777777" w:rsidR="00060151" w:rsidRDefault="00060151" w:rsidP="005C5B68">
            <w:pPr>
              <w:rPr>
                <w:sz w:val="20"/>
              </w:rPr>
            </w:pPr>
          </w:p>
        </w:tc>
      </w:tr>
      <w:tr w:rsidR="00060151" w14:paraId="6B63B67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00BD777A" w14:textId="77777777" w:rsidR="00060151" w:rsidRDefault="00060151" w:rsidP="005C5B68">
            <w:pPr>
              <w:rPr>
                <w:sz w:val="20"/>
              </w:rPr>
            </w:pPr>
          </w:p>
        </w:tc>
        <w:tc>
          <w:tcPr>
            <w:tcW w:w="1375" w:type="pct"/>
            <w:vMerge/>
            <w:tcBorders>
              <w:left w:val="single" w:sz="12" w:space="0" w:color="auto"/>
              <w:right w:val="single" w:sz="12" w:space="0" w:color="auto"/>
            </w:tcBorders>
          </w:tcPr>
          <w:p w14:paraId="7F9D469A"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4FAA867E" w14:textId="77777777" w:rsidR="00060151" w:rsidRDefault="00060151" w:rsidP="005C5B68">
            <w:pPr>
              <w:rPr>
                <w:sz w:val="20"/>
              </w:rPr>
            </w:pPr>
          </w:p>
        </w:tc>
        <w:tc>
          <w:tcPr>
            <w:tcW w:w="188" w:type="pct"/>
            <w:vMerge/>
            <w:tcBorders>
              <w:left w:val="single" w:sz="12" w:space="0" w:color="auto"/>
              <w:right w:val="single" w:sz="12" w:space="0" w:color="auto"/>
            </w:tcBorders>
          </w:tcPr>
          <w:p w14:paraId="5BF68197" w14:textId="77777777" w:rsidR="00060151" w:rsidRDefault="00060151" w:rsidP="005C5B68">
            <w:pPr>
              <w:rPr>
                <w:sz w:val="20"/>
              </w:rPr>
            </w:pPr>
          </w:p>
        </w:tc>
        <w:tc>
          <w:tcPr>
            <w:tcW w:w="413" w:type="pct"/>
            <w:vMerge/>
            <w:tcBorders>
              <w:left w:val="single" w:sz="12" w:space="0" w:color="auto"/>
              <w:right w:val="single" w:sz="12" w:space="0" w:color="auto"/>
            </w:tcBorders>
          </w:tcPr>
          <w:p w14:paraId="1AD65453" w14:textId="77777777" w:rsidR="00060151" w:rsidRDefault="00060151" w:rsidP="005C5B68">
            <w:pPr>
              <w:rPr>
                <w:sz w:val="20"/>
              </w:rPr>
            </w:pPr>
          </w:p>
        </w:tc>
        <w:tc>
          <w:tcPr>
            <w:tcW w:w="291" w:type="pct"/>
            <w:gridSpan w:val="3"/>
            <w:vMerge/>
            <w:tcBorders>
              <w:left w:val="single" w:sz="12" w:space="0" w:color="auto"/>
            </w:tcBorders>
          </w:tcPr>
          <w:p w14:paraId="2B6DBF28" w14:textId="77777777" w:rsidR="00060151" w:rsidRDefault="00060151" w:rsidP="005C5B68">
            <w:pPr>
              <w:rPr>
                <w:sz w:val="20"/>
              </w:rPr>
            </w:pPr>
          </w:p>
        </w:tc>
        <w:tc>
          <w:tcPr>
            <w:tcW w:w="244" w:type="pct"/>
            <w:vMerge/>
            <w:tcBorders>
              <w:right w:val="single" w:sz="12" w:space="0" w:color="auto"/>
            </w:tcBorders>
          </w:tcPr>
          <w:p w14:paraId="2C4B348E" w14:textId="77777777" w:rsidR="00060151" w:rsidRDefault="00060151" w:rsidP="005C5B68">
            <w:pPr>
              <w:rPr>
                <w:sz w:val="20"/>
              </w:rPr>
            </w:pPr>
          </w:p>
        </w:tc>
        <w:tc>
          <w:tcPr>
            <w:tcW w:w="382" w:type="pct"/>
            <w:vMerge/>
            <w:tcBorders>
              <w:left w:val="single" w:sz="12" w:space="0" w:color="auto"/>
            </w:tcBorders>
          </w:tcPr>
          <w:p w14:paraId="5C2BE8F3" w14:textId="77777777" w:rsidR="00060151" w:rsidRDefault="00060151" w:rsidP="005C5B68">
            <w:pPr>
              <w:rPr>
                <w:sz w:val="20"/>
              </w:rPr>
            </w:pPr>
          </w:p>
        </w:tc>
        <w:tc>
          <w:tcPr>
            <w:tcW w:w="243" w:type="pct"/>
            <w:vMerge/>
            <w:tcBorders>
              <w:right w:val="single" w:sz="12" w:space="0" w:color="auto"/>
            </w:tcBorders>
          </w:tcPr>
          <w:p w14:paraId="1B94A96A" w14:textId="77777777" w:rsidR="00060151" w:rsidRDefault="00060151" w:rsidP="005C5B68">
            <w:pPr>
              <w:rPr>
                <w:sz w:val="20"/>
              </w:rPr>
            </w:pPr>
          </w:p>
        </w:tc>
        <w:tc>
          <w:tcPr>
            <w:tcW w:w="334" w:type="pct"/>
            <w:vMerge/>
            <w:tcBorders>
              <w:left w:val="single" w:sz="12" w:space="0" w:color="auto"/>
              <w:right w:val="single" w:sz="12" w:space="0" w:color="auto"/>
            </w:tcBorders>
          </w:tcPr>
          <w:p w14:paraId="31341A01" w14:textId="77777777" w:rsidR="00060151" w:rsidRDefault="00060151" w:rsidP="005C5B68">
            <w:pPr>
              <w:rPr>
                <w:sz w:val="20"/>
              </w:rPr>
            </w:pPr>
          </w:p>
        </w:tc>
        <w:tc>
          <w:tcPr>
            <w:tcW w:w="381" w:type="pct"/>
            <w:vMerge/>
            <w:tcBorders>
              <w:left w:val="single" w:sz="12" w:space="0" w:color="auto"/>
              <w:right w:val="single" w:sz="12" w:space="0" w:color="auto"/>
            </w:tcBorders>
          </w:tcPr>
          <w:p w14:paraId="36D671AE" w14:textId="77777777" w:rsidR="00060151" w:rsidRDefault="00060151" w:rsidP="005C5B68">
            <w:pPr>
              <w:rPr>
                <w:sz w:val="20"/>
              </w:rPr>
            </w:pPr>
          </w:p>
        </w:tc>
        <w:tc>
          <w:tcPr>
            <w:tcW w:w="392" w:type="pct"/>
            <w:vMerge/>
            <w:tcBorders>
              <w:left w:val="single" w:sz="12" w:space="0" w:color="auto"/>
              <w:right w:val="single" w:sz="12" w:space="0" w:color="auto"/>
            </w:tcBorders>
          </w:tcPr>
          <w:p w14:paraId="5BD3E777" w14:textId="77777777" w:rsidR="00060151" w:rsidRDefault="00060151" w:rsidP="005C5B68">
            <w:pPr>
              <w:rPr>
                <w:sz w:val="20"/>
              </w:rPr>
            </w:pPr>
          </w:p>
        </w:tc>
      </w:tr>
      <w:tr w:rsidR="00060151" w14:paraId="5BB9978D"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6B5BE532"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3F7493A5"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7650EABE"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194A7802"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58EA974D" w14:textId="77777777" w:rsidR="00060151" w:rsidRDefault="00060151" w:rsidP="005C5B68">
            <w:pPr>
              <w:rPr>
                <w:sz w:val="20"/>
              </w:rPr>
            </w:pPr>
          </w:p>
        </w:tc>
        <w:tc>
          <w:tcPr>
            <w:tcW w:w="291" w:type="pct"/>
            <w:gridSpan w:val="3"/>
            <w:vMerge w:val="restart"/>
            <w:tcBorders>
              <w:left w:val="single" w:sz="12" w:space="0" w:color="auto"/>
            </w:tcBorders>
          </w:tcPr>
          <w:p w14:paraId="3ABB561D" w14:textId="77777777" w:rsidR="00060151" w:rsidRDefault="00060151" w:rsidP="005C5B68">
            <w:pPr>
              <w:rPr>
                <w:sz w:val="20"/>
              </w:rPr>
            </w:pPr>
          </w:p>
        </w:tc>
        <w:tc>
          <w:tcPr>
            <w:tcW w:w="244" w:type="pct"/>
            <w:vMerge w:val="restart"/>
            <w:tcBorders>
              <w:right w:val="single" w:sz="12" w:space="0" w:color="auto"/>
            </w:tcBorders>
          </w:tcPr>
          <w:p w14:paraId="3FE37B04" w14:textId="77777777" w:rsidR="00060151" w:rsidRDefault="00060151" w:rsidP="005C5B68">
            <w:pPr>
              <w:rPr>
                <w:sz w:val="20"/>
              </w:rPr>
            </w:pPr>
          </w:p>
        </w:tc>
        <w:tc>
          <w:tcPr>
            <w:tcW w:w="382" w:type="pct"/>
            <w:vMerge w:val="restart"/>
            <w:tcBorders>
              <w:left w:val="single" w:sz="12" w:space="0" w:color="auto"/>
            </w:tcBorders>
          </w:tcPr>
          <w:p w14:paraId="14F3122F" w14:textId="77777777" w:rsidR="00060151" w:rsidRDefault="00060151" w:rsidP="005C5B68">
            <w:pPr>
              <w:rPr>
                <w:sz w:val="20"/>
              </w:rPr>
            </w:pPr>
          </w:p>
        </w:tc>
        <w:tc>
          <w:tcPr>
            <w:tcW w:w="243" w:type="pct"/>
            <w:vMerge w:val="restart"/>
            <w:tcBorders>
              <w:right w:val="single" w:sz="12" w:space="0" w:color="auto"/>
            </w:tcBorders>
          </w:tcPr>
          <w:p w14:paraId="4C0D64B9"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38DDEA45"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34712379"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736A9A97" w14:textId="77777777" w:rsidR="00060151" w:rsidRDefault="00060151" w:rsidP="005C5B68">
            <w:pPr>
              <w:rPr>
                <w:sz w:val="20"/>
              </w:rPr>
            </w:pPr>
          </w:p>
        </w:tc>
      </w:tr>
      <w:tr w:rsidR="00060151" w14:paraId="1C9DC10C"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79F7F06F" w14:textId="77777777" w:rsidR="00060151" w:rsidRDefault="00060151" w:rsidP="005C5B68">
            <w:pPr>
              <w:rPr>
                <w:sz w:val="20"/>
              </w:rPr>
            </w:pPr>
          </w:p>
        </w:tc>
        <w:tc>
          <w:tcPr>
            <w:tcW w:w="1375" w:type="pct"/>
            <w:vMerge/>
            <w:tcBorders>
              <w:left w:val="single" w:sz="12" w:space="0" w:color="auto"/>
              <w:right w:val="single" w:sz="12" w:space="0" w:color="auto"/>
            </w:tcBorders>
          </w:tcPr>
          <w:p w14:paraId="37CFC7F6"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3937091A" w14:textId="77777777" w:rsidR="00060151" w:rsidRDefault="00060151" w:rsidP="005C5B68">
            <w:pPr>
              <w:rPr>
                <w:sz w:val="20"/>
              </w:rPr>
            </w:pPr>
          </w:p>
        </w:tc>
        <w:tc>
          <w:tcPr>
            <w:tcW w:w="188" w:type="pct"/>
            <w:vMerge/>
            <w:tcBorders>
              <w:left w:val="single" w:sz="12" w:space="0" w:color="auto"/>
              <w:right w:val="single" w:sz="12" w:space="0" w:color="auto"/>
            </w:tcBorders>
          </w:tcPr>
          <w:p w14:paraId="0F64F108" w14:textId="77777777" w:rsidR="00060151" w:rsidRDefault="00060151" w:rsidP="005C5B68">
            <w:pPr>
              <w:rPr>
                <w:sz w:val="20"/>
              </w:rPr>
            </w:pPr>
          </w:p>
        </w:tc>
        <w:tc>
          <w:tcPr>
            <w:tcW w:w="413" w:type="pct"/>
            <w:vMerge/>
            <w:tcBorders>
              <w:left w:val="single" w:sz="12" w:space="0" w:color="auto"/>
              <w:right w:val="single" w:sz="12" w:space="0" w:color="auto"/>
            </w:tcBorders>
          </w:tcPr>
          <w:p w14:paraId="2E7F776E" w14:textId="77777777" w:rsidR="00060151" w:rsidRDefault="00060151" w:rsidP="005C5B68">
            <w:pPr>
              <w:rPr>
                <w:sz w:val="20"/>
              </w:rPr>
            </w:pPr>
          </w:p>
        </w:tc>
        <w:tc>
          <w:tcPr>
            <w:tcW w:w="291" w:type="pct"/>
            <w:gridSpan w:val="3"/>
            <w:vMerge/>
            <w:tcBorders>
              <w:left w:val="single" w:sz="12" w:space="0" w:color="auto"/>
            </w:tcBorders>
          </w:tcPr>
          <w:p w14:paraId="6B15814A" w14:textId="77777777" w:rsidR="00060151" w:rsidRDefault="00060151" w:rsidP="005C5B68">
            <w:pPr>
              <w:rPr>
                <w:sz w:val="20"/>
              </w:rPr>
            </w:pPr>
          </w:p>
        </w:tc>
        <w:tc>
          <w:tcPr>
            <w:tcW w:w="244" w:type="pct"/>
            <w:vMerge/>
            <w:tcBorders>
              <w:right w:val="single" w:sz="12" w:space="0" w:color="auto"/>
            </w:tcBorders>
          </w:tcPr>
          <w:p w14:paraId="330DD4EB" w14:textId="77777777" w:rsidR="00060151" w:rsidRDefault="00060151" w:rsidP="005C5B68">
            <w:pPr>
              <w:rPr>
                <w:sz w:val="20"/>
              </w:rPr>
            </w:pPr>
          </w:p>
        </w:tc>
        <w:tc>
          <w:tcPr>
            <w:tcW w:w="382" w:type="pct"/>
            <w:vMerge/>
            <w:tcBorders>
              <w:left w:val="single" w:sz="12" w:space="0" w:color="auto"/>
            </w:tcBorders>
          </w:tcPr>
          <w:p w14:paraId="34ADF78A" w14:textId="77777777" w:rsidR="00060151" w:rsidRDefault="00060151" w:rsidP="005C5B68">
            <w:pPr>
              <w:rPr>
                <w:sz w:val="20"/>
              </w:rPr>
            </w:pPr>
          </w:p>
        </w:tc>
        <w:tc>
          <w:tcPr>
            <w:tcW w:w="243" w:type="pct"/>
            <w:vMerge/>
            <w:tcBorders>
              <w:right w:val="single" w:sz="12" w:space="0" w:color="auto"/>
            </w:tcBorders>
          </w:tcPr>
          <w:p w14:paraId="10FE3D81" w14:textId="77777777" w:rsidR="00060151" w:rsidRDefault="00060151" w:rsidP="005C5B68">
            <w:pPr>
              <w:rPr>
                <w:sz w:val="20"/>
              </w:rPr>
            </w:pPr>
          </w:p>
        </w:tc>
        <w:tc>
          <w:tcPr>
            <w:tcW w:w="334" w:type="pct"/>
            <w:vMerge/>
            <w:tcBorders>
              <w:left w:val="single" w:sz="12" w:space="0" w:color="auto"/>
              <w:right w:val="single" w:sz="12" w:space="0" w:color="auto"/>
            </w:tcBorders>
          </w:tcPr>
          <w:p w14:paraId="048A4593" w14:textId="77777777" w:rsidR="00060151" w:rsidRDefault="00060151" w:rsidP="005C5B68">
            <w:pPr>
              <w:rPr>
                <w:sz w:val="20"/>
              </w:rPr>
            </w:pPr>
          </w:p>
        </w:tc>
        <w:tc>
          <w:tcPr>
            <w:tcW w:w="381" w:type="pct"/>
            <w:vMerge/>
            <w:tcBorders>
              <w:left w:val="single" w:sz="12" w:space="0" w:color="auto"/>
              <w:right w:val="single" w:sz="12" w:space="0" w:color="auto"/>
            </w:tcBorders>
          </w:tcPr>
          <w:p w14:paraId="479BC55C" w14:textId="77777777" w:rsidR="00060151" w:rsidRDefault="00060151" w:rsidP="005C5B68">
            <w:pPr>
              <w:rPr>
                <w:sz w:val="20"/>
              </w:rPr>
            </w:pPr>
          </w:p>
        </w:tc>
        <w:tc>
          <w:tcPr>
            <w:tcW w:w="392" w:type="pct"/>
            <w:vMerge/>
            <w:tcBorders>
              <w:left w:val="single" w:sz="12" w:space="0" w:color="auto"/>
              <w:right w:val="single" w:sz="12" w:space="0" w:color="auto"/>
            </w:tcBorders>
          </w:tcPr>
          <w:p w14:paraId="3DEF33A9" w14:textId="77777777" w:rsidR="00060151" w:rsidRDefault="00060151" w:rsidP="005C5B68">
            <w:pPr>
              <w:rPr>
                <w:sz w:val="20"/>
              </w:rPr>
            </w:pPr>
          </w:p>
        </w:tc>
      </w:tr>
      <w:tr w:rsidR="00060151" w14:paraId="2D2C4EBA"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B03BD5A"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0984174A" w14:textId="3A00B4F1" w:rsidR="00007757" w:rsidRDefault="00007757" w:rsidP="005C5B68">
            <w:pPr>
              <w:rPr>
                <w:sz w:val="20"/>
              </w:rPr>
            </w:pPr>
          </w:p>
          <w:p w14:paraId="37297F83" w14:textId="77777777" w:rsidR="00007757" w:rsidRPr="00007757" w:rsidRDefault="00007757" w:rsidP="00007757">
            <w:pPr>
              <w:rPr>
                <w:sz w:val="20"/>
              </w:rPr>
            </w:pPr>
          </w:p>
          <w:p w14:paraId="78C9330E" w14:textId="77777777" w:rsidR="00007757" w:rsidRPr="00007757" w:rsidRDefault="00007757" w:rsidP="00007757">
            <w:pPr>
              <w:rPr>
                <w:sz w:val="20"/>
              </w:rPr>
            </w:pPr>
          </w:p>
          <w:p w14:paraId="1B7122A1" w14:textId="77777777" w:rsidR="00007757" w:rsidRPr="00007757" w:rsidRDefault="00007757" w:rsidP="00007757">
            <w:pPr>
              <w:rPr>
                <w:sz w:val="20"/>
              </w:rPr>
            </w:pPr>
          </w:p>
          <w:p w14:paraId="608FBA5B" w14:textId="77777777" w:rsidR="00007757" w:rsidRPr="00007757" w:rsidRDefault="00007757" w:rsidP="00007757">
            <w:pPr>
              <w:rPr>
                <w:sz w:val="20"/>
              </w:rPr>
            </w:pPr>
          </w:p>
          <w:p w14:paraId="482A5266" w14:textId="5E4A3994" w:rsidR="00060151" w:rsidRPr="00007757" w:rsidRDefault="00060151" w:rsidP="00007757">
            <w:pPr>
              <w:rPr>
                <w:sz w:val="20"/>
              </w:rPr>
            </w:pPr>
          </w:p>
        </w:tc>
        <w:tc>
          <w:tcPr>
            <w:tcW w:w="592" w:type="pct"/>
            <w:tcBorders>
              <w:left w:val="single" w:sz="12" w:space="0" w:color="auto"/>
              <w:bottom w:val="dashSmallGap" w:sz="4" w:space="0" w:color="auto"/>
              <w:right w:val="single" w:sz="12" w:space="0" w:color="auto"/>
            </w:tcBorders>
          </w:tcPr>
          <w:p w14:paraId="2B7E3372"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238873C8"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44CE918E" w14:textId="77777777" w:rsidR="00060151" w:rsidRDefault="00060151" w:rsidP="005C5B68">
            <w:pPr>
              <w:rPr>
                <w:sz w:val="20"/>
              </w:rPr>
            </w:pPr>
          </w:p>
        </w:tc>
        <w:tc>
          <w:tcPr>
            <w:tcW w:w="291" w:type="pct"/>
            <w:gridSpan w:val="3"/>
            <w:vMerge w:val="restart"/>
            <w:tcBorders>
              <w:left w:val="single" w:sz="12" w:space="0" w:color="auto"/>
            </w:tcBorders>
          </w:tcPr>
          <w:p w14:paraId="43B2BC84" w14:textId="77777777" w:rsidR="00060151" w:rsidRDefault="00060151" w:rsidP="005C5B68">
            <w:pPr>
              <w:rPr>
                <w:sz w:val="20"/>
              </w:rPr>
            </w:pPr>
          </w:p>
        </w:tc>
        <w:tc>
          <w:tcPr>
            <w:tcW w:w="244" w:type="pct"/>
            <w:vMerge w:val="restart"/>
            <w:tcBorders>
              <w:right w:val="single" w:sz="12" w:space="0" w:color="auto"/>
            </w:tcBorders>
          </w:tcPr>
          <w:p w14:paraId="3AF6FC2E" w14:textId="77777777" w:rsidR="00060151" w:rsidRDefault="00060151" w:rsidP="005C5B68">
            <w:pPr>
              <w:rPr>
                <w:sz w:val="20"/>
              </w:rPr>
            </w:pPr>
          </w:p>
        </w:tc>
        <w:tc>
          <w:tcPr>
            <w:tcW w:w="382" w:type="pct"/>
            <w:vMerge w:val="restart"/>
            <w:tcBorders>
              <w:left w:val="single" w:sz="12" w:space="0" w:color="auto"/>
            </w:tcBorders>
          </w:tcPr>
          <w:p w14:paraId="30353D97" w14:textId="77777777" w:rsidR="00060151" w:rsidRDefault="00060151" w:rsidP="005C5B68">
            <w:pPr>
              <w:rPr>
                <w:sz w:val="20"/>
              </w:rPr>
            </w:pPr>
          </w:p>
        </w:tc>
        <w:tc>
          <w:tcPr>
            <w:tcW w:w="243" w:type="pct"/>
            <w:vMerge w:val="restart"/>
            <w:tcBorders>
              <w:right w:val="single" w:sz="12" w:space="0" w:color="auto"/>
            </w:tcBorders>
          </w:tcPr>
          <w:p w14:paraId="05888B4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62539F7F"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3D1AA547"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42435BFA" w14:textId="77777777" w:rsidR="00060151" w:rsidRDefault="00060151" w:rsidP="005C5B68">
            <w:pPr>
              <w:rPr>
                <w:sz w:val="20"/>
              </w:rPr>
            </w:pPr>
          </w:p>
        </w:tc>
      </w:tr>
      <w:tr w:rsidR="00060151" w14:paraId="556DEAAE" w14:textId="77777777" w:rsidTr="00060151">
        <w:trPr>
          <w:gridAfter w:val="1"/>
          <w:wAfter w:w="3" w:type="pct"/>
          <w:cantSplit/>
          <w:trHeight w:val="208"/>
          <w:jc w:val="center"/>
        </w:trPr>
        <w:tc>
          <w:tcPr>
            <w:tcW w:w="162" w:type="pct"/>
            <w:vMerge/>
            <w:tcBorders>
              <w:left w:val="single" w:sz="12" w:space="0" w:color="auto"/>
              <w:bottom w:val="single" w:sz="12" w:space="0" w:color="auto"/>
              <w:right w:val="single" w:sz="12" w:space="0" w:color="auto"/>
            </w:tcBorders>
          </w:tcPr>
          <w:p w14:paraId="17D5054C" w14:textId="77777777" w:rsidR="00060151" w:rsidRDefault="00060151" w:rsidP="005C5B68">
            <w:pPr>
              <w:rPr>
                <w:sz w:val="20"/>
              </w:rPr>
            </w:pPr>
          </w:p>
        </w:tc>
        <w:tc>
          <w:tcPr>
            <w:tcW w:w="1375" w:type="pct"/>
            <w:vMerge/>
            <w:tcBorders>
              <w:left w:val="single" w:sz="12" w:space="0" w:color="auto"/>
              <w:bottom w:val="single" w:sz="12" w:space="0" w:color="auto"/>
              <w:right w:val="single" w:sz="12" w:space="0" w:color="auto"/>
            </w:tcBorders>
          </w:tcPr>
          <w:p w14:paraId="6238F246" w14:textId="77777777" w:rsidR="00060151" w:rsidRDefault="00060151" w:rsidP="005C5B68">
            <w:pPr>
              <w:rPr>
                <w:sz w:val="20"/>
              </w:rPr>
            </w:pPr>
          </w:p>
        </w:tc>
        <w:tc>
          <w:tcPr>
            <w:tcW w:w="592" w:type="pct"/>
            <w:tcBorders>
              <w:top w:val="dashSmallGap" w:sz="4" w:space="0" w:color="auto"/>
              <w:left w:val="single" w:sz="12" w:space="0" w:color="auto"/>
              <w:bottom w:val="single" w:sz="12" w:space="0" w:color="auto"/>
              <w:right w:val="single" w:sz="12" w:space="0" w:color="auto"/>
            </w:tcBorders>
          </w:tcPr>
          <w:p w14:paraId="3DB35414" w14:textId="77777777" w:rsidR="00060151" w:rsidRDefault="00060151" w:rsidP="005C5B68">
            <w:pPr>
              <w:rPr>
                <w:sz w:val="20"/>
              </w:rPr>
            </w:pPr>
          </w:p>
        </w:tc>
        <w:tc>
          <w:tcPr>
            <w:tcW w:w="188" w:type="pct"/>
            <w:vMerge/>
            <w:tcBorders>
              <w:left w:val="single" w:sz="12" w:space="0" w:color="auto"/>
              <w:bottom w:val="single" w:sz="12" w:space="0" w:color="auto"/>
              <w:right w:val="single" w:sz="12" w:space="0" w:color="auto"/>
            </w:tcBorders>
          </w:tcPr>
          <w:p w14:paraId="23AD4548" w14:textId="77777777" w:rsidR="00060151" w:rsidRDefault="00060151" w:rsidP="005C5B68">
            <w:pPr>
              <w:rPr>
                <w:sz w:val="20"/>
              </w:rPr>
            </w:pPr>
          </w:p>
        </w:tc>
        <w:tc>
          <w:tcPr>
            <w:tcW w:w="413" w:type="pct"/>
            <w:vMerge/>
            <w:tcBorders>
              <w:left w:val="single" w:sz="12" w:space="0" w:color="auto"/>
              <w:bottom w:val="single" w:sz="12" w:space="0" w:color="auto"/>
              <w:right w:val="single" w:sz="12" w:space="0" w:color="auto"/>
            </w:tcBorders>
          </w:tcPr>
          <w:p w14:paraId="49478F9B" w14:textId="77777777" w:rsidR="00060151" w:rsidRDefault="00060151" w:rsidP="005C5B68">
            <w:pPr>
              <w:rPr>
                <w:sz w:val="20"/>
              </w:rPr>
            </w:pPr>
          </w:p>
        </w:tc>
        <w:tc>
          <w:tcPr>
            <w:tcW w:w="291" w:type="pct"/>
            <w:gridSpan w:val="3"/>
            <w:vMerge/>
            <w:tcBorders>
              <w:left w:val="single" w:sz="12" w:space="0" w:color="auto"/>
              <w:bottom w:val="single" w:sz="12" w:space="0" w:color="auto"/>
            </w:tcBorders>
          </w:tcPr>
          <w:p w14:paraId="595D0CD7" w14:textId="77777777" w:rsidR="00060151" w:rsidRDefault="00060151" w:rsidP="005C5B68">
            <w:pPr>
              <w:rPr>
                <w:sz w:val="20"/>
              </w:rPr>
            </w:pPr>
          </w:p>
        </w:tc>
        <w:tc>
          <w:tcPr>
            <w:tcW w:w="244" w:type="pct"/>
            <w:vMerge/>
            <w:tcBorders>
              <w:bottom w:val="single" w:sz="12" w:space="0" w:color="auto"/>
              <w:right w:val="single" w:sz="12" w:space="0" w:color="auto"/>
            </w:tcBorders>
          </w:tcPr>
          <w:p w14:paraId="61C284A5" w14:textId="77777777" w:rsidR="00060151" w:rsidRDefault="00060151" w:rsidP="005C5B68">
            <w:pPr>
              <w:rPr>
                <w:sz w:val="20"/>
              </w:rPr>
            </w:pPr>
          </w:p>
        </w:tc>
        <w:tc>
          <w:tcPr>
            <w:tcW w:w="382" w:type="pct"/>
            <w:vMerge/>
            <w:tcBorders>
              <w:left w:val="single" w:sz="12" w:space="0" w:color="auto"/>
              <w:bottom w:val="single" w:sz="12" w:space="0" w:color="auto"/>
            </w:tcBorders>
          </w:tcPr>
          <w:p w14:paraId="7E67A766" w14:textId="77777777" w:rsidR="00060151" w:rsidRDefault="00060151" w:rsidP="005C5B68">
            <w:pPr>
              <w:rPr>
                <w:sz w:val="20"/>
              </w:rPr>
            </w:pPr>
          </w:p>
        </w:tc>
        <w:tc>
          <w:tcPr>
            <w:tcW w:w="243" w:type="pct"/>
            <w:vMerge/>
            <w:tcBorders>
              <w:bottom w:val="single" w:sz="12" w:space="0" w:color="auto"/>
              <w:right w:val="single" w:sz="12" w:space="0" w:color="auto"/>
            </w:tcBorders>
          </w:tcPr>
          <w:p w14:paraId="698DDEC0" w14:textId="77777777" w:rsidR="00060151" w:rsidRDefault="00060151" w:rsidP="005C5B68">
            <w:pPr>
              <w:rPr>
                <w:sz w:val="20"/>
              </w:rPr>
            </w:pPr>
          </w:p>
        </w:tc>
        <w:tc>
          <w:tcPr>
            <w:tcW w:w="334" w:type="pct"/>
            <w:vMerge/>
            <w:tcBorders>
              <w:left w:val="single" w:sz="12" w:space="0" w:color="auto"/>
              <w:bottom w:val="single" w:sz="12" w:space="0" w:color="auto"/>
              <w:right w:val="single" w:sz="12" w:space="0" w:color="auto"/>
            </w:tcBorders>
          </w:tcPr>
          <w:p w14:paraId="02A75EC5" w14:textId="77777777" w:rsidR="00060151" w:rsidRDefault="00060151" w:rsidP="005C5B68">
            <w:pPr>
              <w:rPr>
                <w:sz w:val="20"/>
              </w:rPr>
            </w:pPr>
          </w:p>
        </w:tc>
        <w:tc>
          <w:tcPr>
            <w:tcW w:w="381" w:type="pct"/>
            <w:vMerge/>
            <w:tcBorders>
              <w:left w:val="single" w:sz="12" w:space="0" w:color="auto"/>
              <w:bottom w:val="single" w:sz="12" w:space="0" w:color="auto"/>
              <w:right w:val="single" w:sz="12" w:space="0" w:color="auto"/>
            </w:tcBorders>
          </w:tcPr>
          <w:p w14:paraId="69EB5812" w14:textId="77777777" w:rsidR="00060151" w:rsidRDefault="00060151" w:rsidP="005C5B68">
            <w:pPr>
              <w:rPr>
                <w:sz w:val="20"/>
              </w:rPr>
            </w:pPr>
          </w:p>
        </w:tc>
        <w:tc>
          <w:tcPr>
            <w:tcW w:w="392" w:type="pct"/>
            <w:vMerge/>
            <w:tcBorders>
              <w:left w:val="single" w:sz="12" w:space="0" w:color="auto"/>
              <w:bottom w:val="single" w:sz="12" w:space="0" w:color="auto"/>
              <w:right w:val="single" w:sz="12" w:space="0" w:color="auto"/>
            </w:tcBorders>
          </w:tcPr>
          <w:p w14:paraId="049EA6B4" w14:textId="77777777" w:rsidR="00060151" w:rsidRDefault="00060151" w:rsidP="005C5B68">
            <w:pPr>
              <w:rPr>
                <w:sz w:val="20"/>
              </w:rPr>
            </w:pPr>
          </w:p>
        </w:tc>
      </w:tr>
      <w:tr w:rsidR="00060151" w14:paraId="2BE57B3A" w14:textId="77777777" w:rsidTr="00060151">
        <w:trPr>
          <w:cantSplit/>
          <w:trHeight w:val="1181"/>
          <w:jc w:val="center"/>
        </w:trPr>
        <w:tc>
          <w:tcPr>
            <w:tcW w:w="2912" w:type="pct"/>
            <w:gridSpan w:val="6"/>
            <w:tcBorders>
              <w:top w:val="single" w:sz="12" w:space="0" w:color="auto"/>
              <w:left w:val="single" w:sz="12" w:space="0" w:color="auto"/>
              <w:bottom w:val="single" w:sz="12" w:space="0" w:color="auto"/>
              <w:right w:val="single" w:sz="6" w:space="0" w:color="auto"/>
            </w:tcBorders>
          </w:tcPr>
          <w:p w14:paraId="74D10440" w14:textId="77777777" w:rsidR="00060151" w:rsidRPr="00060151" w:rsidRDefault="00060151" w:rsidP="005C5B68">
            <w:pPr>
              <w:spacing w:line="360" w:lineRule="exact"/>
              <w:rPr>
                <w:sz w:val="20"/>
              </w:rPr>
            </w:pPr>
            <w:r w:rsidRPr="00060151">
              <w:rPr>
                <w:sz w:val="18"/>
              </w:rPr>
              <w:t xml:space="preserve">Orzeczenie (wnioski) </w:t>
            </w:r>
            <w:r w:rsidRPr="00060151">
              <w:rPr>
                <w:sz w:val="20"/>
              </w:rPr>
              <w:t>..............................................................................................................................................</w:t>
            </w:r>
          </w:p>
          <w:p w14:paraId="119D12CC" w14:textId="1E58CFC9" w:rsidR="00060151" w:rsidRPr="00060151" w:rsidRDefault="00060151" w:rsidP="005C5B68">
            <w:pPr>
              <w:pStyle w:val="Tekstpodstawowy2"/>
              <w:spacing w:line="360" w:lineRule="exact"/>
              <w:rPr>
                <w:b w:val="0"/>
                <w:color w:val="auto"/>
              </w:rPr>
            </w:pPr>
            <w:r w:rsidRPr="00060151">
              <w:rPr>
                <w:b w:val="0"/>
                <w:color w:val="auto"/>
              </w:rPr>
              <w:t>.............................................................................................</w:t>
            </w:r>
            <w:r>
              <w:rPr>
                <w:b w:val="0"/>
                <w:color w:val="auto"/>
              </w:rPr>
              <w:t>...........................</w:t>
            </w:r>
          </w:p>
          <w:p w14:paraId="51E6E636" w14:textId="639113FD" w:rsidR="00060151" w:rsidRPr="00060151" w:rsidRDefault="00060151" w:rsidP="005C5B68">
            <w:pPr>
              <w:pStyle w:val="Tekstpodstawowy2"/>
              <w:spacing w:line="360" w:lineRule="exact"/>
              <w:rPr>
                <w:b w:val="0"/>
                <w:color w:val="auto"/>
              </w:rPr>
            </w:pPr>
            <w:r w:rsidRPr="00060151">
              <w:rPr>
                <w:b w:val="0"/>
                <w:color w:val="auto"/>
              </w:rPr>
              <w:t>..................................................................................................</w:t>
            </w:r>
            <w:r>
              <w:rPr>
                <w:b w:val="0"/>
                <w:color w:val="auto"/>
              </w:rPr>
              <w:t>......................</w:t>
            </w:r>
            <w:r w:rsidRPr="00060151">
              <w:rPr>
                <w:b w:val="0"/>
                <w:color w:val="FFFFFF" w:themeColor="background1"/>
              </w:rPr>
              <w:t>......</w:t>
            </w:r>
          </w:p>
          <w:p w14:paraId="221A981C" w14:textId="281294C8" w:rsidR="00060151" w:rsidRPr="00060151" w:rsidRDefault="00060151" w:rsidP="00060151">
            <w:pPr>
              <w:spacing w:line="360" w:lineRule="exact"/>
              <w:rPr>
                <w:sz w:val="20"/>
              </w:rPr>
            </w:pPr>
            <w:r w:rsidRPr="00060151">
              <w:rPr>
                <w:sz w:val="20"/>
              </w:rPr>
              <w:t>.............................................................................................................................</w:t>
            </w:r>
            <w:r>
              <w:rPr>
                <w:sz w:val="20"/>
              </w:rPr>
              <w:t>....................</w:t>
            </w:r>
            <w:r w:rsidRPr="00060151">
              <w:rPr>
                <w:color w:val="FFFFFF" w:themeColor="background1"/>
                <w:sz w:val="20"/>
              </w:rPr>
              <w:t>......</w:t>
            </w:r>
          </w:p>
        </w:tc>
        <w:tc>
          <w:tcPr>
            <w:tcW w:w="49" w:type="pct"/>
            <w:tcBorders>
              <w:top w:val="single" w:sz="12" w:space="0" w:color="auto"/>
              <w:left w:val="single" w:sz="6" w:space="0" w:color="auto"/>
              <w:bottom w:val="single" w:sz="12" w:space="0" w:color="auto"/>
              <w:right w:val="nil"/>
            </w:tcBorders>
          </w:tcPr>
          <w:p w14:paraId="714A32A0" w14:textId="77777777" w:rsidR="00060151" w:rsidRPr="00060151" w:rsidRDefault="00060151" w:rsidP="005C5B68">
            <w:pPr>
              <w:spacing w:line="360" w:lineRule="exact"/>
              <w:rPr>
                <w:sz w:val="20"/>
              </w:rPr>
            </w:pPr>
          </w:p>
        </w:tc>
        <w:tc>
          <w:tcPr>
            <w:tcW w:w="2038" w:type="pct"/>
            <w:gridSpan w:val="8"/>
            <w:tcBorders>
              <w:top w:val="single" w:sz="12" w:space="0" w:color="auto"/>
              <w:left w:val="nil"/>
              <w:bottom w:val="single" w:sz="12" w:space="0" w:color="auto"/>
              <w:right w:val="single" w:sz="12" w:space="0" w:color="auto"/>
            </w:tcBorders>
          </w:tcPr>
          <w:p w14:paraId="468516C4" w14:textId="77777777" w:rsidR="00060151" w:rsidRPr="00060151" w:rsidRDefault="00060151" w:rsidP="005C5B68">
            <w:pPr>
              <w:spacing w:before="60"/>
              <w:jc w:val="center"/>
              <w:rPr>
                <w:sz w:val="18"/>
              </w:rPr>
            </w:pPr>
            <w:r w:rsidRPr="00060151">
              <w:rPr>
                <w:sz w:val="18"/>
              </w:rPr>
              <w:t>Podpisy osób sporządzających protokół</w:t>
            </w:r>
          </w:p>
          <w:p w14:paraId="7AC733BE"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p w14:paraId="4718F85C"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p w14:paraId="23FCB079"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p w14:paraId="300ADDA3"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tc>
      </w:tr>
    </w:tbl>
    <w:p w14:paraId="268C3E59" w14:textId="77777777" w:rsidR="00060151" w:rsidRDefault="00060151" w:rsidP="00060151">
      <w:pPr>
        <w:tabs>
          <w:tab w:val="left" w:pos="1701"/>
          <w:tab w:val="left" w:pos="12100"/>
        </w:tabs>
        <w:rPr>
          <w:sz w:val="16"/>
        </w:rPr>
        <w:sectPr w:rsidR="00060151" w:rsidSect="00060151">
          <w:pgSz w:w="16840" w:h="11907" w:orient="landscape" w:code="9"/>
          <w:pgMar w:top="1134" w:right="1134" w:bottom="851" w:left="1134" w:header="709" w:footer="709" w:gutter="0"/>
          <w:cols w:space="708"/>
          <w:docGrid w:linePitch="360"/>
        </w:sectPr>
      </w:pPr>
    </w:p>
    <w:p w14:paraId="75B7536F" w14:textId="77777777" w:rsidR="008D2C8B" w:rsidRPr="007E321A" w:rsidRDefault="00670B60" w:rsidP="008D2C8B">
      <w:pPr>
        <w:jc w:val="right"/>
        <w:rPr>
          <w:b/>
          <w:i/>
          <w:sz w:val="22"/>
          <w:szCs w:val="22"/>
        </w:rPr>
      </w:pPr>
      <w:r w:rsidRPr="00AE77D8">
        <w:rPr>
          <w:b/>
          <w:sz w:val="22"/>
          <w:szCs w:val="22"/>
        </w:rPr>
        <w:lastRenderedPageBreak/>
        <w:tab/>
      </w:r>
      <w:r w:rsidR="008D2C8B" w:rsidRPr="007E321A">
        <w:rPr>
          <w:b/>
          <w:i/>
          <w:sz w:val="22"/>
          <w:szCs w:val="22"/>
        </w:rPr>
        <w:t xml:space="preserve">Załącznik nr </w:t>
      </w:r>
      <w:r w:rsidR="008D2C8B">
        <w:rPr>
          <w:b/>
          <w:i/>
          <w:sz w:val="22"/>
          <w:szCs w:val="22"/>
        </w:rPr>
        <w:t>4</w:t>
      </w:r>
      <w:r w:rsidR="008D2C8B" w:rsidRPr="007E321A">
        <w:rPr>
          <w:b/>
          <w:i/>
          <w:sz w:val="22"/>
          <w:szCs w:val="22"/>
        </w:rPr>
        <w:t xml:space="preserve"> do umowy</w:t>
      </w:r>
    </w:p>
    <w:p w14:paraId="4A77B482" w14:textId="007FA1DF" w:rsidR="008D2C8B" w:rsidRDefault="00670B60" w:rsidP="008D2C8B">
      <w:pPr>
        <w:jc w:val="right"/>
        <w:rPr>
          <w:b/>
          <w:sz w:val="22"/>
          <w:szCs w:val="22"/>
        </w:rPr>
      </w:pPr>
      <w:r w:rsidRPr="00AE77D8">
        <w:rPr>
          <w:b/>
          <w:sz w:val="22"/>
          <w:szCs w:val="22"/>
        </w:rPr>
        <w:tab/>
      </w:r>
      <w:r>
        <w:rPr>
          <w:b/>
          <w:sz w:val="22"/>
          <w:szCs w:val="22"/>
        </w:rPr>
        <w:tab/>
      </w:r>
      <w:r>
        <w:rPr>
          <w:b/>
          <w:sz w:val="22"/>
          <w:szCs w:val="22"/>
        </w:rPr>
        <w:tab/>
      </w:r>
    </w:p>
    <w:p w14:paraId="00A10B5C" w14:textId="41EE4BD6" w:rsidR="008D2C8B" w:rsidRDefault="008D2C8B" w:rsidP="008D2C8B">
      <w:pPr>
        <w:rPr>
          <w:b/>
          <w:sz w:val="22"/>
          <w:szCs w:val="22"/>
        </w:rPr>
      </w:pPr>
    </w:p>
    <w:p w14:paraId="42B0ADF4" w14:textId="77777777" w:rsidR="008D2C8B" w:rsidRPr="005E04F5" w:rsidRDefault="008D2C8B" w:rsidP="008D2C8B">
      <w:pPr>
        <w:jc w:val="center"/>
        <w:rPr>
          <w:rFonts w:cs="Arial"/>
          <w:b/>
          <w:color w:val="000000"/>
          <w:sz w:val="40"/>
          <w:szCs w:val="40"/>
        </w:rPr>
      </w:pPr>
      <w:r w:rsidRPr="005E04F5">
        <w:rPr>
          <w:rFonts w:cs="Arial"/>
          <w:b/>
          <w:color w:val="000000"/>
          <w:sz w:val="40"/>
          <w:szCs w:val="40"/>
        </w:rPr>
        <w:t>PROTOKÓŁ</w:t>
      </w:r>
    </w:p>
    <w:p w14:paraId="0F0E47E7" w14:textId="77777777" w:rsidR="008D2C8B" w:rsidRPr="005E04F5" w:rsidRDefault="008D2C8B" w:rsidP="008D2C8B">
      <w:pPr>
        <w:jc w:val="center"/>
        <w:rPr>
          <w:rFonts w:cs="Arial"/>
          <w:b/>
          <w:color w:val="000000"/>
          <w:sz w:val="40"/>
          <w:szCs w:val="40"/>
        </w:rPr>
      </w:pPr>
      <w:r>
        <w:rPr>
          <w:rFonts w:cs="Arial"/>
          <w:b/>
          <w:color w:val="000000"/>
          <w:sz w:val="40"/>
          <w:szCs w:val="40"/>
        </w:rPr>
        <w:t>ODBIORU TECHNICZNEGO</w:t>
      </w:r>
    </w:p>
    <w:p w14:paraId="31E92FBA" w14:textId="77777777" w:rsidR="008D2C8B" w:rsidRPr="005E04F5" w:rsidRDefault="008D2C8B" w:rsidP="008D2C8B">
      <w:pPr>
        <w:jc w:val="center"/>
        <w:rPr>
          <w:rFonts w:cs="Arial"/>
          <w:color w:val="000000"/>
        </w:rPr>
      </w:pPr>
    </w:p>
    <w:p w14:paraId="59D8BEFF" w14:textId="77777777" w:rsidR="008D2C8B" w:rsidRPr="005E04F5" w:rsidRDefault="008D2C8B" w:rsidP="008D2C8B">
      <w:pPr>
        <w:jc w:val="center"/>
        <w:rPr>
          <w:rFonts w:cs="Arial"/>
          <w:color w:val="000000"/>
        </w:rPr>
      </w:pPr>
      <w:r>
        <w:rPr>
          <w:rFonts w:cs="Arial"/>
          <w:color w:val="000000"/>
        </w:rPr>
        <w:t xml:space="preserve">do umowy nr   </w:t>
      </w:r>
      <w:r w:rsidRPr="005E04F5">
        <w:rPr>
          <w:rFonts w:cs="Arial"/>
          <w:color w:val="000000"/>
        </w:rPr>
        <w:t>…………………………………………………………………………</w:t>
      </w:r>
    </w:p>
    <w:p w14:paraId="6B2420F7" w14:textId="77777777" w:rsidR="008D2C8B" w:rsidRPr="005E04F5" w:rsidRDefault="008D2C8B" w:rsidP="008D2C8B">
      <w:pPr>
        <w:jc w:val="center"/>
        <w:rPr>
          <w:rFonts w:cs="Arial"/>
          <w:color w:val="000000"/>
          <w:vertAlign w:val="superscript"/>
        </w:rPr>
      </w:pPr>
      <w:r w:rsidRPr="005E04F5">
        <w:rPr>
          <w:rFonts w:cs="Arial"/>
          <w:color w:val="000000"/>
          <w:vertAlign w:val="superscript"/>
        </w:rPr>
        <w:t>(</w:t>
      </w:r>
      <w:r>
        <w:rPr>
          <w:rFonts w:cs="Arial"/>
          <w:color w:val="000000"/>
          <w:vertAlign w:val="superscript"/>
        </w:rPr>
        <w:t>nr</w:t>
      </w:r>
      <w:r w:rsidRPr="005E04F5">
        <w:rPr>
          <w:rFonts w:cs="Arial"/>
          <w:color w:val="000000"/>
          <w:vertAlign w:val="superscript"/>
        </w:rPr>
        <w:t xml:space="preserve"> umowy)</w:t>
      </w:r>
    </w:p>
    <w:p w14:paraId="641185E2" w14:textId="77777777" w:rsidR="008D2C8B" w:rsidRPr="005E04F5" w:rsidRDefault="008D2C8B" w:rsidP="008D2C8B">
      <w:pPr>
        <w:spacing w:line="360" w:lineRule="auto"/>
        <w:rPr>
          <w:rFonts w:cs="Arial"/>
          <w:color w:val="000000"/>
        </w:rPr>
      </w:pPr>
      <w:r w:rsidRPr="005E04F5">
        <w:rPr>
          <w:rFonts w:cs="Arial"/>
          <w:color w:val="000000"/>
        </w:rPr>
        <w:t>W dniu ……………….</w:t>
      </w:r>
      <w:r>
        <w:rPr>
          <w:rFonts w:cs="Arial"/>
          <w:color w:val="000000"/>
        </w:rPr>
        <w:t xml:space="preserve">  </w:t>
      </w:r>
      <w:r w:rsidRPr="0057424E">
        <w:rPr>
          <w:rFonts w:cs="Arial"/>
        </w:rPr>
        <w:t>komisja ze Składu Gdynia oraz</w:t>
      </w:r>
      <w:r>
        <w:rPr>
          <w:rFonts w:cs="Arial"/>
          <w:color w:val="000000"/>
        </w:rPr>
        <w:t xml:space="preserve"> WTM 1. RBLog </w:t>
      </w:r>
      <w:r w:rsidRPr="005E04F5">
        <w:rPr>
          <w:rFonts w:cs="Arial"/>
          <w:color w:val="000000"/>
        </w:rPr>
        <w:t xml:space="preserve">w składzie : </w:t>
      </w:r>
    </w:p>
    <w:p w14:paraId="0F4A2D82" w14:textId="77777777" w:rsidR="008D2C8B" w:rsidRPr="005E04F5" w:rsidRDefault="008D2C8B" w:rsidP="008D2C8B">
      <w:pPr>
        <w:ind w:left="720"/>
        <w:rPr>
          <w:rFonts w:cs="Arial"/>
          <w:color w:val="000000"/>
        </w:rPr>
      </w:pPr>
      <w:r>
        <w:rPr>
          <w:rFonts w:cs="Arial"/>
          <w:color w:val="000000"/>
        </w:rPr>
        <w:t xml:space="preserve">  </w:t>
      </w:r>
      <w:r w:rsidRPr="005E04F5">
        <w:rPr>
          <w:rFonts w:cs="Arial"/>
          <w:color w:val="000000"/>
        </w:rPr>
        <w:t xml:space="preserve">Przewodniczący </w:t>
      </w:r>
      <w:r w:rsidRPr="005E04F5">
        <w:rPr>
          <w:rFonts w:cs="Arial"/>
          <w:color w:val="000000"/>
        </w:rPr>
        <w:tab/>
        <w:t>…………………………………………….……</w:t>
      </w:r>
    </w:p>
    <w:p w14:paraId="2BC0981D" w14:textId="77777777" w:rsidR="008D2C8B" w:rsidRPr="005E04F5" w:rsidRDefault="008D2C8B" w:rsidP="008D2C8B">
      <w:pPr>
        <w:ind w:left="709"/>
        <w:rPr>
          <w:rFonts w:cs="Arial"/>
          <w:color w:val="000000"/>
        </w:rPr>
      </w:pPr>
      <w:r>
        <w:rPr>
          <w:rFonts w:cs="Arial"/>
          <w:color w:val="000000"/>
        </w:rPr>
        <w:tab/>
        <w:t xml:space="preserve">Członkowie </w:t>
      </w:r>
      <w:r>
        <w:rPr>
          <w:rFonts w:cs="Arial"/>
          <w:color w:val="000000"/>
        </w:rPr>
        <w:tab/>
      </w:r>
      <w:r w:rsidRPr="005E04F5">
        <w:rPr>
          <w:rFonts w:cs="Arial"/>
          <w:color w:val="000000"/>
        </w:rPr>
        <w:t>………………………………………….………</w:t>
      </w:r>
    </w:p>
    <w:p w14:paraId="169859BE" w14:textId="77777777" w:rsidR="008D2C8B" w:rsidRPr="005E04F5" w:rsidRDefault="008D2C8B" w:rsidP="008D2C8B">
      <w:pPr>
        <w:ind w:left="720"/>
        <w:rPr>
          <w:rFonts w:cs="Arial"/>
          <w:color w:val="000000"/>
        </w:rPr>
      </w:pPr>
      <w:r w:rsidRPr="005E04F5">
        <w:rPr>
          <w:rFonts w:cs="Arial"/>
          <w:color w:val="000000"/>
        </w:rPr>
        <w:tab/>
      </w:r>
      <w:r w:rsidRPr="005E04F5">
        <w:rPr>
          <w:rFonts w:cs="Arial"/>
          <w:color w:val="000000"/>
        </w:rPr>
        <w:tab/>
      </w:r>
      <w:r w:rsidRPr="005E04F5">
        <w:rPr>
          <w:rFonts w:cs="Arial"/>
          <w:color w:val="000000"/>
        </w:rPr>
        <w:tab/>
        <w:t>………………………………………….………</w:t>
      </w:r>
    </w:p>
    <w:p w14:paraId="6DB79341" w14:textId="77777777" w:rsidR="008D2C8B" w:rsidRPr="005E04F5" w:rsidRDefault="008D2C8B" w:rsidP="008D2C8B">
      <w:pPr>
        <w:ind w:left="720"/>
        <w:rPr>
          <w:rFonts w:cs="Arial"/>
          <w:color w:val="000000"/>
        </w:rPr>
      </w:pPr>
      <w:r w:rsidRPr="005E04F5">
        <w:rPr>
          <w:rFonts w:cs="Arial"/>
          <w:color w:val="000000"/>
        </w:rPr>
        <w:tab/>
      </w:r>
      <w:r w:rsidRPr="005E04F5">
        <w:rPr>
          <w:rFonts w:cs="Arial"/>
          <w:color w:val="000000"/>
        </w:rPr>
        <w:tab/>
      </w:r>
      <w:r w:rsidRPr="005E04F5">
        <w:rPr>
          <w:rFonts w:cs="Arial"/>
          <w:color w:val="000000"/>
        </w:rPr>
        <w:tab/>
        <w:t>…………………………………….……………</w:t>
      </w:r>
    </w:p>
    <w:p w14:paraId="36991E86" w14:textId="77777777" w:rsidR="008D2C8B" w:rsidRPr="005E04F5" w:rsidRDefault="008D2C8B" w:rsidP="008D2C8B">
      <w:pPr>
        <w:spacing w:after="120"/>
        <w:rPr>
          <w:rFonts w:cs="Arial"/>
          <w:color w:val="000000"/>
        </w:rPr>
      </w:pPr>
    </w:p>
    <w:p w14:paraId="2B34C28A" w14:textId="33273F57" w:rsidR="008D2C8B" w:rsidRPr="005E04F5" w:rsidRDefault="008D2C8B" w:rsidP="008D2C8B">
      <w:pPr>
        <w:spacing w:after="240"/>
        <w:rPr>
          <w:rFonts w:cs="Arial"/>
          <w:color w:val="000000"/>
        </w:rPr>
      </w:pPr>
      <w:r w:rsidRPr="005E04F5">
        <w:rPr>
          <w:rFonts w:cs="Arial"/>
          <w:color w:val="000000"/>
        </w:rPr>
        <w:t xml:space="preserve">w obecności przedstawicieli </w:t>
      </w:r>
      <w:r>
        <w:rPr>
          <w:rFonts w:cs="Arial"/>
          <w:color w:val="000000"/>
        </w:rPr>
        <w:t>W</w:t>
      </w:r>
      <w:r w:rsidRPr="005E04F5">
        <w:rPr>
          <w:rFonts w:cs="Arial"/>
          <w:color w:val="000000"/>
        </w:rPr>
        <w:t>ykonawcy ……………………………….……</w:t>
      </w:r>
      <w:r w:rsidR="00CA009F">
        <w:rPr>
          <w:rFonts w:cs="Arial"/>
          <w:color w:val="000000"/>
        </w:rPr>
        <w:t>…….</w:t>
      </w:r>
      <w:r w:rsidRPr="005E04F5">
        <w:rPr>
          <w:rFonts w:cs="Arial"/>
          <w:color w:val="000000"/>
        </w:rPr>
        <w:t>…….….…</w:t>
      </w:r>
    </w:p>
    <w:p w14:paraId="2217E307" w14:textId="77777777" w:rsidR="008D2C8B" w:rsidRPr="005E04F5" w:rsidRDefault="008D2C8B" w:rsidP="008D2C8B">
      <w:pPr>
        <w:ind w:left="357"/>
        <w:rPr>
          <w:rFonts w:cs="Arial"/>
          <w:color w:val="000000"/>
        </w:rPr>
      </w:pPr>
      <w:r w:rsidRPr="005E04F5">
        <w:rPr>
          <w:rFonts w:cs="Arial"/>
          <w:color w:val="000000"/>
        </w:rPr>
        <w:t>1. ………………………………………………..</w:t>
      </w:r>
    </w:p>
    <w:p w14:paraId="096D548B" w14:textId="77777777" w:rsidR="008D2C8B" w:rsidRPr="005E04F5" w:rsidRDefault="008D2C8B" w:rsidP="008D2C8B">
      <w:pPr>
        <w:ind w:left="357"/>
        <w:rPr>
          <w:rFonts w:cs="Arial"/>
          <w:color w:val="000000"/>
        </w:rPr>
      </w:pPr>
      <w:r w:rsidRPr="005E04F5">
        <w:rPr>
          <w:rFonts w:cs="Arial"/>
          <w:color w:val="000000"/>
        </w:rPr>
        <w:t>2. ………………………………………………..</w:t>
      </w:r>
    </w:p>
    <w:p w14:paraId="42511989" w14:textId="77777777" w:rsidR="008D2C8B" w:rsidRPr="005E04F5" w:rsidRDefault="008D2C8B" w:rsidP="008D2C8B">
      <w:pPr>
        <w:ind w:left="357"/>
        <w:rPr>
          <w:rFonts w:cs="Arial"/>
          <w:color w:val="000000"/>
        </w:rPr>
      </w:pPr>
      <w:r w:rsidRPr="005E04F5">
        <w:rPr>
          <w:rFonts w:cs="Arial"/>
          <w:color w:val="000000"/>
        </w:rPr>
        <w:t>3 ………………………………………….………</w:t>
      </w:r>
    </w:p>
    <w:p w14:paraId="3C4D69B9" w14:textId="77777777" w:rsidR="008D2C8B" w:rsidRPr="005E04F5" w:rsidRDefault="008D2C8B" w:rsidP="008D2C8B">
      <w:pPr>
        <w:rPr>
          <w:rFonts w:cs="Arial"/>
          <w:color w:val="000000"/>
        </w:rPr>
      </w:pPr>
    </w:p>
    <w:p w14:paraId="00DDA698" w14:textId="77777777" w:rsidR="008D2C8B" w:rsidRPr="005E04F5" w:rsidRDefault="008D2C8B" w:rsidP="008D2C8B">
      <w:pPr>
        <w:rPr>
          <w:rFonts w:cs="Arial"/>
          <w:color w:val="000000"/>
        </w:rPr>
      </w:pPr>
      <w:r>
        <w:rPr>
          <w:rFonts w:cs="Arial"/>
          <w:color w:val="000000"/>
        </w:rPr>
        <w:t>dokonała</w:t>
      </w:r>
      <w:r w:rsidRPr="005E04F5">
        <w:rPr>
          <w:rFonts w:cs="Arial"/>
          <w:color w:val="000000"/>
        </w:rPr>
        <w:t xml:space="preserve"> odbioru: </w:t>
      </w:r>
    </w:p>
    <w:p w14:paraId="524CB42A" w14:textId="31075616"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sidR="009E60F3">
        <w:rPr>
          <w:rFonts w:cs="Arial"/>
          <w:color w:val="000000"/>
        </w:rPr>
        <w:t>………………………</w:t>
      </w:r>
    </w:p>
    <w:p w14:paraId="63A889C5" w14:textId="77777777" w:rsidR="008D2C8B" w:rsidRPr="00DE35D4" w:rsidRDefault="008D2C8B" w:rsidP="008D2C8B">
      <w:pPr>
        <w:ind w:left="1775" w:firstLine="346"/>
        <w:rPr>
          <w:rFonts w:cs="Arial"/>
          <w:color w:val="000000"/>
          <w:sz w:val="16"/>
          <w:szCs w:val="16"/>
        </w:rPr>
      </w:pPr>
      <w:r w:rsidRPr="005E04F5">
        <w:rPr>
          <w:rFonts w:cs="Arial"/>
          <w:color w:val="000000"/>
          <w:sz w:val="16"/>
          <w:szCs w:val="16"/>
        </w:rPr>
        <w:t xml:space="preserve">        </w:t>
      </w:r>
      <w:r w:rsidRPr="00DE35D4">
        <w:rPr>
          <w:rFonts w:cs="Arial"/>
          <w:color w:val="000000"/>
          <w:sz w:val="16"/>
          <w:szCs w:val="16"/>
        </w:rPr>
        <w:t>(nazwa dostarczonego wyposażenia)</w:t>
      </w:r>
    </w:p>
    <w:p w14:paraId="53BA400E" w14:textId="6B4E06DD" w:rsidR="008D2C8B" w:rsidRPr="005E04F5" w:rsidRDefault="008D2C8B" w:rsidP="008D2C8B">
      <w:pPr>
        <w:rPr>
          <w:rFonts w:cs="Arial"/>
          <w:color w:val="000000"/>
        </w:rPr>
      </w:pPr>
      <w:r w:rsidRPr="005E04F5">
        <w:rPr>
          <w:rFonts w:cs="Arial"/>
          <w:color w:val="000000"/>
        </w:rPr>
        <w:br/>
      </w:r>
      <w:r>
        <w:rPr>
          <w:rFonts w:cs="Arial"/>
          <w:color w:val="000000"/>
        </w:rPr>
        <w:t>poprzez</w:t>
      </w:r>
      <w:r w:rsidRPr="005E04F5">
        <w:rPr>
          <w:rFonts w:cs="Arial"/>
          <w:color w:val="000000"/>
        </w:rPr>
        <w:t>: ……</w:t>
      </w:r>
      <w:r>
        <w:rPr>
          <w:rFonts w:cs="Arial"/>
          <w:color w:val="000000"/>
        </w:rPr>
        <w:t>….</w:t>
      </w:r>
      <w:r w:rsidRPr="005E04F5">
        <w:rPr>
          <w:rFonts w:cs="Arial"/>
          <w:color w:val="000000"/>
        </w:rPr>
        <w:t>………………………………….………………………………...…………</w:t>
      </w:r>
      <w:r w:rsidR="009E60F3">
        <w:rPr>
          <w:rFonts w:cs="Arial"/>
          <w:color w:val="000000"/>
        </w:rPr>
        <w:t>……….</w:t>
      </w:r>
    </w:p>
    <w:p w14:paraId="2B382BBC" w14:textId="77777777"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p>
    <w:p w14:paraId="24F28C30" w14:textId="77777777" w:rsidR="008D2C8B" w:rsidRPr="00DE35D4" w:rsidRDefault="008D2C8B" w:rsidP="008D2C8B">
      <w:pPr>
        <w:spacing w:line="360" w:lineRule="auto"/>
        <w:jc w:val="center"/>
        <w:rPr>
          <w:rFonts w:cs="Arial"/>
          <w:color w:val="000000"/>
          <w:sz w:val="16"/>
          <w:szCs w:val="16"/>
        </w:rPr>
      </w:pPr>
      <w:r w:rsidRPr="00DE35D4">
        <w:rPr>
          <w:rFonts w:cs="Arial"/>
          <w:color w:val="000000"/>
          <w:sz w:val="16"/>
          <w:szCs w:val="16"/>
        </w:rPr>
        <w:t xml:space="preserve">(oględziny zewnętrzne, sprawdzenie ukompletowania, pomiar parametrów, sprawdzenie </w:t>
      </w:r>
      <w:r w:rsidRPr="00DE35D4">
        <w:rPr>
          <w:rFonts w:cs="Arial"/>
          <w:sz w:val="16"/>
          <w:szCs w:val="16"/>
        </w:rPr>
        <w:t>poprawności opisów, sprawdzenie posiadania wymaganych świadectw certyfikatów, sprawdzenie faktycznego działania</w:t>
      </w:r>
      <w:r w:rsidRPr="00DE35D4">
        <w:rPr>
          <w:rFonts w:cs="Arial"/>
          <w:color w:val="000000"/>
          <w:sz w:val="16"/>
          <w:szCs w:val="16"/>
        </w:rPr>
        <w:t>)</w:t>
      </w:r>
    </w:p>
    <w:p w14:paraId="07F8CC75" w14:textId="610B3CD5" w:rsidR="008D2C8B" w:rsidRPr="005E04F5" w:rsidRDefault="008D2C8B" w:rsidP="008D2C8B">
      <w:pPr>
        <w:rPr>
          <w:rFonts w:cs="Arial"/>
          <w:color w:val="000000"/>
        </w:rPr>
      </w:pPr>
      <w:r w:rsidRPr="005E04F5">
        <w:rPr>
          <w:rFonts w:cs="Arial"/>
          <w:color w:val="000000"/>
        </w:rPr>
        <w:t>zgodnie z: …………………………………….…………………</w:t>
      </w:r>
      <w:r>
        <w:rPr>
          <w:rFonts w:cs="Arial"/>
          <w:color w:val="000000"/>
        </w:rPr>
        <w:t>…</w:t>
      </w:r>
      <w:r w:rsidRPr="005E04F5">
        <w:rPr>
          <w:rFonts w:cs="Arial"/>
          <w:color w:val="000000"/>
        </w:rPr>
        <w:t>…………………………</w:t>
      </w:r>
      <w:r w:rsidR="009E60F3">
        <w:rPr>
          <w:rFonts w:cs="Arial"/>
          <w:color w:val="000000"/>
        </w:rPr>
        <w:t>…</w:t>
      </w:r>
      <w:r w:rsidR="001817D8">
        <w:rPr>
          <w:rFonts w:cs="Arial"/>
          <w:color w:val="000000"/>
        </w:rPr>
        <w:t>…….</w:t>
      </w:r>
    </w:p>
    <w:p w14:paraId="6EC84EC3" w14:textId="1D6BF630"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158279C4" w14:textId="3B40754E"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49860F79" w14:textId="14586E6E" w:rsidR="008D2C8B" w:rsidRPr="005E04F5" w:rsidRDefault="008D2C8B" w:rsidP="008D2C8B">
      <w:pPr>
        <w:rPr>
          <w:rFonts w:cs="Arial"/>
          <w:color w:val="000000"/>
        </w:rPr>
      </w:pPr>
      <w:r w:rsidRPr="005E04F5">
        <w:rPr>
          <w:rFonts w:cs="Arial"/>
          <w:color w:val="000000"/>
        </w:rPr>
        <w:t>....................................................................................................……….……..…………</w:t>
      </w:r>
      <w:r w:rsidR="009E60F3">
        <w:rPr>
          <w:rFonts w:cs="Arial"/>
          <w:color w:val="000000"/>
        </w:rPr>
        <w:t>……</w:t>
      </w:r>
      <w:r w:rsidR="001817D8">
        <w:rPr>
          <w:rFonts w:cs="Arial"/>
          <w:color w:val="000000"/>
        </w:rPr>
        <w:t>……….</w:t>
      </w:r>
    </w:p>
    <w:p w14:paraId="370C626F" w14:textId="77777777" w:rsidR="008D2C8B" w:rsidRPr="00DE35D4" w:rsidRDefault="008D2C8B" w:rsidP="008D2C8B">
      <w:pPr>
        <w:rPr>
          <w:rFonts w:cs="Arial"/>
          <w:color w:val="000000"/>
        </w:rPr>
      </w:pPr>
      <w:r w:rsidRPr="005E04F5">
        <w:rPr>
          <w:rFonts w:cs="Arial"/>
          <w:i/>
          <w:color w:val="000000"/>
          <w:sz w:val="16"/>
          <w:szCs w:val="16"/>
        </w:rPr>
        <w:tab/>
      </w:r>
      <w:r w:rsidRPr="005E04F5">
        <w:rPr>
          <w:rFonts w:cs="Arial"/>
          <w:i/>
          <w:color w:val="000000"/>
          <w:sz w:val="16"/>
          <w:szCs w:val="16"/>
        </w:rPr>
        <w:tab/>
      </w:r>
      <w:r w:rsidRPr="00DE35D4">
        <w:rPr>
          <w:rFonts w:cs="Arial"/>
          <w:color w:val="000000"/>
          <w:sz w:val="16"/>
          <w:szCs w:val="16"/>
        </w:rPr>
        <w:t>(warunki techniczne, program prób, dokumentacja techniczna, inne)</w:t>
      </w:r>
    </w:p>
    <w:p w14:paraId="71290F1E" w14:textId="77777777" w:rsidR="008D2C8B" w:rsidRPr="005E04F5" w:rsidRDefault="008D2C8B" w:rsidP="008D2C8B">
      <w:pPr>
        <w:rPr>
          <w:rFonts w:cs="Arial"/>
          <w:color w:val="000000"/>
        </w:rPr>
      </w:pPr>
    </w:p>
    <w:p w14:paraId="4F35E716" w14:textId="78CC404F" w:rsidR="008D2C8B" w:rsidRPr="005E04F5" w:rsidRDefault="008D2C8B" w:rsidP="008D2C8B">
      <w:pPr>
        <w:rPr>
          <w:rFonts w:cs="Arial"/>
          <w:color w:val="000000"/>
        </w:rPr>
      </w:pPr>
      <w:r w:rsidRPr="005E04F5">
        <w:rPr>
          <w:rFonts w:cs="Arial"/>
          <w:color w:val="000000"/>
        </w:rPr>
        <w:t xml:space="preserve">Wyniki </w:t>
      </w:r>
      <w:r>
        <w:rPr>
          <w:rFonts w:cs="Arial"/>
          <w:color w:val="000000"/>
        </w:rPr>
        <w:t xml:space="preserve">sprawdzenia, </w:t>
      </w:r>
      <w:r w:rsidRPr="005E04F5">
        <w:rPr>
          <w:rFonts w:cs="Arial"/>
          <w:color w:val="000000"/>
        </w:rPr>
        <w:t>prób</w:t>
      </w:r>
      <w:r>
        <w:rPr>
          <w:rFonts w:cs="Arial"/>
          <w:color w:val="000000"/>
        </w:rPr>
        <w:t>,</w:t>
      </w:r>
      <w:r w:rsidRPr="005E04F5">
        <w:rPr>
          <w:rFonts w:cs="Arial"/>
          <w:color w:val="000000"/>
        </w:rPr>
        <w:t xml:space="preserve"> pomiarów:  ……………..…………</w:t>
      </w:r>
      <w:r>
        <w:rPr>
          <w:rFonts w:cs="Arial"/>
          <w:color w:val="000000"/>
        </w:rPr>
        <w:t>..</w:t>
      </w:r>
      <w:r w:rsidRPr="005E04F5">
        <w:rPr>
          <w:rFonts w:cs="Arial"/>
          <w:color w:val="000000"/>
        </w:rPr>
        <w:t>……...</w:t>
      </w:r>
      <w:r>
        <w:rPr>
          <w:rFonts w:cs="Arial"/>
          <w:color w:val="000000"/>
        </w:rPr>
        <w:t>..….……………</w:t>
      </w:r>
      <w:r w:rsidR="009E60F3">
        <w:rPr>
          <w:rFonts w:cs="Arial"/>
          <w:color w:val="000000"/>
        </w:rPr>
        <w:t>……</w:t>
      </w:r>
      <w:r w:rsidR="001817D8">
        <w:rPr>
          <w:rFonts w:cs="Arial"/>
          <w:color w:val="000000"/>
        </w:rPr>
        <w:t>………</w:t>
      </w:r>
    </w:p>
    <w:p w14:paraId="61EF1420" w14:textId="57594D44"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2BE4075D" w14:textId="1A982A5E"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65FB384D" w14:textId="737C39B6"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71ABC0AE" w14:textId="2DACD115"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650BC3D4" w14:textId="0EC3840D"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0F647628" w14:textId="224333DA"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1C15A3B7" w14:textId="476AE61D"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05366C64" w14:textId="77777777" w:rsidR="008D2C8B" w:rsidRPr="005E04F5" w:rsidRDefault="008D2C8B" w:rsidP="008D2C8B">
      <w:pPr>
        <w:rPr>
          <w:rFonts w:cs="Arial"/>
          <w:color w:val="000000"/>
        </w:rPr>
      </w:pPr>
      <w:r w:rsidRPr="005E04F5">
        <w:rPr>
          <w:rFonts w:cs="Arial"/>
          <w:i/>
          <w:color w:val="000000"/>
          <w:sz w:val="16"/>
          <w:szCs w:val="16"/>
        </w:rPr>
        <w:tab/>
      </w:r>
      <w:r w:rsidRPr="005E04F5">
        <w:rPr>
          <w:rFonts w:cs="Arial"/>
          <w:i/>
          <w:color w:val="000000"/>
          <w:sz w:val="16"/>
          <w:szCs w:val="16"/>
        </w:rPr>
        <w:tab/>
      </w:r>
      <w:r w:rsidRPr="005E04F5">
        <w:rPr>
          <w:rFonts w:cs="Arial"/>
          <w:i/>
          <w:color w:val="000000"/>
          <w:sz w:val="16"/>
          <w:szCs w:val="16"/>
        </w:rPr>
        <w:tab/>
      </w:r>
      <w:r w:rsidRPr="005E04F5">
        <w:rPr>
          <w:rFonts w:cs="Arial"/>
          <w:i/>
          <w:color w:val="000000"/>
          <w:sz w:val="16"/>
          <w:szCs w:val="16"/>
        </w:rPr>
        <w:tab/>
      </w:r>
    </w:p>
    <w:p w14:paraId="13E8E1B1" w14:textId="77777777" w:rsidR="008D2C8B" w:rsidRDefault="008D2C8B" w:rsidP="008D2C8B">
      <w:pPr>
        <w:rPr>
          <w:rFonts w:cs="Arial"/>
          <w:color w:val="000000"/>
        </w:rPr>
      </w:pPr>
    </w:p>
    <w:p w14:paraId="682700F7" w14:textId="0EFF0B8A" w:rsidR="008D2C8B" w:rsidRDefault="008D2C8B" w:rsidP="008D2C8B">
      <w:pPr>
        <w:rPr>
          <w:rFonts w:cs="Arial"/>
          <w:color w:val="000000"/>
        </w:rPr>
      </w:pPr>
    </w:p>
    <w:p w14:paraId="696A6807" w14:textId="77777777" w:rsidR="009E60F3" w:rsidRDefault="009E60F3" w:rsidP="008D2C8B">
      <w:pPr>
        <w:rPr>
          <w:rFonts w:cs="Arial"/>
          <w:color w:val="000000"/>
        </w:rPr>
      </w:pPr>
    </w:p>
    <w:p w14:paraId="3B5CF061" w14:textId="77777777" w:rsidR="008D2C8B" w:rsidRPr="005E04F5" w:rsidRDefault="008D2C8B" w:rsidP="008D2C8B">
      <w:pPr>
        <w:rPr>
          <w:rFonts w:cs="Arial"/>
          <w:color w:val="000000"/>
        </w:rPr>
      </w:pPr>
    </w:p>
    <w:p w14:paraId="777E7B3F" w14:textId="77777777" w:rsidR="008D2C8B" w:rsidRPr="005E04F5" w:rsidRDefault="008D2C8B" w:rsidP="008D2C8B">
      <w:pPr>
        <w:rPr>
          <w:rFonts w:cs="Arial"/>
          <w:color w:val="000000"/>
        </w:rPr>
      </w:pPr>
      <w:r w:rsidRPr="005E04F5">
        <w:rPr>
          <w:rFonts w:cs="Arial"/>
          <w:color w:val="000000"/>
        </w:rPr>
        <w:lastRenderedPageBreak/>
        <w:t>Podczas odbioru stwierdzono:</w:t>
      </w:r>
    </w:p>
    <w:p w14:paraId="4A4B2110" w14:textId="77777777" w:rsidR="008D2C8B" w:rsidRPr="005E04F5" w:rsidRDefault="008D2C8B" w:rsidP="0090111D">
      <w:pPr>
        <w:pStyle w:val="Akapitzlist"/>
        <w:numPr>
          <w:ilvl w:val="0"/>
          <w:numId w:val="142"/>
        </w:numPr>
        <w:autoSpaceDE w:val="0"/>
        <w:autoSpaceDN w:val="0"/>
        <w:adjustRightInd w:val="0"/>
        <w:rPr>
          <w:rFonts w:cs="Arial"/>
          <w:color w:val="000000"/>
        </w:rPr>
      </w:pPr>
      <w:r w:rsidRPr="005E04F5">
        <w:rPr>
          <w:rFonts w:cs="Arial"/>
          <w:color w:val="000000"/>
        </w:rPr>
        <w:t>Przedmiot umowy został wyk</w:t>
      </w:r>
      <w:r>
        <w:rPr>
          <w:rFonts w:cs="Arial"/>
          <w:color w:val="000000"/>
        </w:rPr>
        <w:t>onany zgodnie z warunkami umowy</w:t>
      </w:r>
    </w:p>
    <w:p w14:paraId="3F404259" w14:textId="77777777" w:rsidR="008D2C8B" w:rsidRDefault="008D2C8B" w:rsidP="008D2C8B">
      <w:pPr>
        <w:ind w:left="360"/>
        <w:rPr>
          <w:rFonts w:cs="Arial"/>
          <w:color w:val="000000"/>
        </w:rPr>
      </w:pPr>
    </w:p>
    <w:p w14:paraId="1F3E1A83" w14:textId="1F4361BB" w:rsidR="008D2C8B" w:rsidRPr="005E04F5" w:rsidRDefault="008D2C8B" w:rsidP="008D2C8B">
      <w:pPr>
        <w:ind w:left="360"/>
        <w:rPr>
          <w:rFonts w:cs="Arial"/>
          <w:color w:val="000000"/>
        </w:rPr>
      </w:pPr>
      <w:r w:rsidRPr="005E04F5">
        <w:rPr>
          <w:rFonts w:cs="Arial"/>
          <w:color w:val="000000"/>
        </w:rPr>
        <w:t>……………..….</w:t>
      </w:r>
      <w:r w:rsidRPr="005E04F5">
        <w:rPr>
          <w:rFonts w:cs="Arial"/>
          <w:color w:val="000000"/>
        </w:rPr>
        <w:tab/>
      </w:r>
      <w:r>
        <w:rPr>
          <w:rFonts w:cs="Arial"/>
          <w:color w:val="000000"/>
        </w:rPr>
        <w:t>lub</w:t>
      </w:r>
      <w:r>
        <w:rPr>
          <w:rStyle w:val="Odwoanieprzypisudolnego"/>
          <w:rFonts w:cs="Arial"/>
          <w:color w:val="000000"/>
        </w:rPr>
        <w:footnoteReference w:id="2"/>
      </w:r>
      <w:r w:rsidRPr="005E04F5">
        <w:rPr>
          <w:rFonts w:cs="Arial"/>
          <w:color w:val="000000"/>
        </w:rPr>
        <w:tab/>
        <w:t xml:space="preserve"> …................... dni po terminie w dniu …………</w:t>
      </w:r>
      <w:r w:rsidR="00CA009F">
        <w:rPr>
          <w:rFonts w:cs="Arial"/>
          <w:color w:val="000000"/>
        </w:rPr>
        <w:t>…………</w:t>
      </w:r>
      <w:r w:rsidRPr="005E04F5">
        <w:rPr>
          <w:rFonts w:cs="Arial"/>
          <w:color w:val="000000"/>
        </w:rPr>
        <w:t>……..……..</w:t>
      </w:r>
    </w:p>
    <w:p w14:paraId="2C8BE6B0" w14:textId="77777777" w:rsidR="008D2C8B" w:rsidRPr="005E04F5" w:rsidRDefault="008D2C8B" w:rsidP="008D2C8B">
      <w:pPr>
        <w:ind w:left="357"/>
        <w:rPr>
          <w:rFonts w:cs="Arial"/>
          <w:i/>
          <w:color w:val="000000"/>
          <w:sz w:val="16"/>
          <w:szCs w:val="16"/>
        </w:rPr>
      </w:pPr>
      <w:r w:rsidRPr="005E04F5">
        <w:rPr>
          <w:rFonts w:cs="Arial"/>
          <w:i/>
          <w:color w:val="000000"/>
        </w:rPr>
        <w:t xml:space="preserve">    </w:t>
      </w:r>
      <w:r>
        <w:rPr>
          <w:rFonts w:cs="Arial"/>
          <w:i/>
          <w:color w:val="000000"/>
          <w:sz w:val="16"/>
          <w:szCs w:val="16"/>
        </w:rPr>
        <w:t>(w terminie)</w:t>
      </w:r>
      <w:r>
        <w:rPr>
          <w:rFonts w:cs="Arial"/>
          <w:i/>
          <w:color w:val="000000"/>
          <w:sz w:val="16"/>
          <w:szCs w:val="16"/>
        </w:rPr>
        <w:tab/>
      </w:r>
      <w:r>
        <w:rPr>
          <w:rFonts w:cs="Arial"/>
          <w:i/>
          <w:color w:val="000000"/>
          <w:sz w:val="16"/>
          <w:szCs w:val="16"/>
        </w:rPr>
        <w:tab/>
        <w:t xml:space="preserve"> (liczba dni po terminie)</w:t>
      </w:r>
    </w:p>
    <w:p w14:paraId="0E1DB247" w14:textId="77777777" w:rsidR="008D2C8B" w:rsidRDefault="008D2C8B" w:rsidP="008D2C8B">
      <w:pPr>
        <w:rPr>
          <w:rFonts w:cs="Arial"/>
          <w:color w:val="000000"/>
          <w:u w:val="single"/>
        </w:rPr>
      </w:pPr>
    </w:p>
    <w:p w14:paraId="244CF415" w14:textId="77777777" w:rsidR="008D2C8B" w:rsidRPr="005E04F5" w:rsidRDefault="008D2C8B" w:rsidP="008D2C8B">
      <w:pPr>
        <w:rPr>
          <w:rFonts w:cs="Arial"/>
          <w:color w:val="000000"/>
          <w:u w:val="single"/>
        </w:rPr>
      </w:pPr>
      <w:r w:rsidRPr="005E04F5">
        <w:rPr>
          <w:rFonts w:cs="Arial"/>
          <w:color w:val="000000"/>
          <w:u w:val="single"/>
        </w:rPr>
        <w:t>Uwagi i wnioski komisji:</w:t>
      </w:r>
    </w:p>
    <w:p w14:paraId="373C9C80" w14:textId="36A9B68E" w:rsidR="008D2C8B" w:rsidRPr="005E04F5" w:rsidRDefault="008D2C8B" w:rsidP="008D2C8B">
      <w:pPr>
        <w:ind w:left="357"/>
        <w:rPr>
          <w:rFonts w:cs="Arial"/>
          <w:color w:val="000000"/>
        </w:rPr>
      </w:pPr>
      <w:r w:rsidRPr="005E04F5">
        <w:rPr>
          <w:rFonts w:cs="Arial"/>
          <w:color w:val="000000"/>
        </w:rPr>
        <w:t>…………</w:t>
      </w:r>
      <w:r>
        <w:rPr>
          <w:rFonts w:cs="Arial"/>
          <w:color w:val="000000"/>
        </w:rPr>
        <w:t>…..</w:t>
      </w:r>
      <w:r w:rsidRPr="005E04F5">
        <w:rPr>
          <w:rFonts w:cs="Arial"/>
          <w:color w:val="000000"/>
        </w:rPr>
        <w:t>………….……………………………………………….……………</w:t>
      </w:r>
      <w:r w:rsidR="00CA009F">
        <w:rPr>
          <w:rFonts w:cs="Arial"/>
          <w:color w:val="000000"/>
        </w:rPr>
        <w:t>……….</w:t>
      </w:r>
      <w:r w:rsidRPr="005E04F5">
        <w:rPr>
          <w:rFonts w:cs="Arial"/>
          <w:color w:val="000000"/>
        </w:rPr>
        <w:t>……..</w:t>
      </w:r>
    </w:p>
    <w:p w14:paraId="2B4CB04B" w14:textId="4D8E2A87" w:rsidR="008D2C8B" w:rsidRPr="005E04F5" w:rsidRDefault="008D2C8B" w:rsidP="008D2C8B">
      <w:pPr>
        <w:ind w:left="357"/>
        <w:rPr>
          <w:rFonts w:cs="Arial"/>
          <w:color w:val="000000"/>
        </w:rPr>
      </w:pPr>
      <w:r w:rsidRPr="005E04F5">
        <w:rPr>
          <w:rFonts w:cs="Arial"/>
          <w:color w:val="000000"/>
        </w:rPr>
        <w:t>……………………………………………………………………………………………………</w:t>
      </w:r>
      <w:r>
        <w:rPr>
          <w:rFonts w:cs="Arial"/>
          <w:color w:val="000000"/>
        </w:rPr>
        <w:t>……..</w:t>
      </w:r>
      <w:r w:rsidRPr="005E04F5">
        <w:rPr>
          <w:rFonts w:cs="Arial"/>
          <w:color w:val="000000"/>
        </w:rPr>
        <w:t>………………………….……………………………………..……………</w:t>
      </w:r>
      <w:r w:rsidR="00CA009F">
        <w:rPr>
          <w:rFonts w:cs="Arial"/>
          <w:color w:val="000000"/>
        </w:rPr>
        <w:t>……………….</w:t>
      </w:r>
      <w:r w:rsidRPr="005E04F5">
        <w:rPr>
          <w:rFonts w:cs="Arial"/>
          <w:color w:val="000000"/>
        </w:rPr>
        <w:t>…..</w:t>
      </w:r>
    </w:p>
    <w:p w14:paraId="38140643" w14:textId="77777777" w:rsidR="008D2C8B" w:rsidRPr="005E04F5" w:rsidRDefault="008D2C8B" w:rsidP="008D2C8B">
      <w:pPr>
        <w:rPr>
          <w:rFonts w:cs="Arial"/>
          <w:color w:val="000000"/>
        </w:rPr>
      </w:pPr>
    </w:p>
    <w:p w14:paraId="73410A15" w14:textId="00ABD935" w:rsidR="008D2C8B" w:rsidRPr="005E04F5" w:rsidRDefault="008D2C8B" w:rsidP="008D2C8B">
      <w:pPr>
        <w:rPr>
          <w:rFonts w:cs="Arial"/>
          <w:color w:val="000000"/>
        </w:rPr>
      </w:pPr>
      <w:r w:rsidRPr="005E04F5">
        <w:rPr>
          <w:rFonts w:cs="Arial"/>
          <w:color w:val="000000"/>
        </w:rPr>
        <w:t>Wykonawca udzieli gwarancji od ….………..……….do ………..……</w:t>
      </w:r>
      <w:r w:rsidR="00CA009F">
        <w:rPr>
          <w:rFonts w:cs="Arial"/>
          <w:color w:val="000000"/>
        </w:rPr>
        <w:t>……….</w:t>
      </w:r>
      <w:r w:rsidRPr="005E04F5">
        <w:rPr>
          <w:rFonts w:cs="Arial"/>
          <w:color w:val="000000"/>
        </w:rPr>
        <w:t>……..….. na ………….…</w:t>
      </w:r>
      <w:r>
        <w:rPr>
          <w:rFonts w:cs="Arial"/>
          <w:color w:val="000000"/>
        </w:rPr>
        <w:t>..</w:t>
      </w:r>
      <w:r w:rsidRPr="005E04F5">
        <w:rPr>
          <w:rFonts w:cs="Arial"/>
          <w:color w:val="000000"/>
        </w:rPr>
        <w:t>…………………………………………………………………………….........</w:t>
      </w:r>
    </w:p>
    <w:p w14:paraId="212CCE5A" w14:textId="77777777"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p>
    <w:p w14:paraId="4EF51CF3" w14:textId="77777777" w:rsidR="008D2C8B" w:rsidRPr="005E04F5" w:rsidRDefault="008D2C8B" w:rsidP="008D2C8B">
      <w:pPr>
        <w:ind w:left="2832" w:firstLine="708"/>
        <w:rPr>
          <w:rFonts w:cs="Arial"/>
          <w:i/>
          <w:color w:val="000000"/>
          <w:sz w:val="16"/>
          <w:szCs w:val="16"/>
        </w:rPr>
      </w:pPr>
      <w:r>
        <w:rPr>
          <w:rFonts w:cs="Arial"/>
          <w:i/>
          <w:color w:val="000000"/>
          <w:sz w:val="16"/>
          <w:szCs w:val="16"/>
        </w:rPr>
        <w:t xml:space="preserve"> (przedmiot dostawy)</w:t>
      </w:r>
    </w:p>
    <w:p w14:paraId="2C647058" w14:textId="77777777" w:rsidR="008D2C8B" w:rsidRDefault="008D2C8B" w:rsidP="008D2C8B">
      <w:pPr>
        <w:spacing w:line="360" w:lineRule="auto"/>
        <w:rPr>
          <w:rFonts w:cs="Arial"/>
          <w:color w:val="000000"/>
        </w:rPr>
      </w:pPr>
    </w:p>
    <w:p w14:paraId="2436A02F" w14:textId="77777777" w:rsidR="008D2C8B" w:rsidRPr="005E04F5" w:rsidRDefault="008D2C8B" w:rsidP="008D2C8B">
      <w:pPr>
        <w:spacing w:line="360" w:lineRule="auto"/>
        <w:rPr>
          <w:rFonts w:cs="Arial"/>
          <w:color w:val="000000"/>
        </w:rPr>
      </w:pPr>
      <w:r w:rsidRPr="005E04F5">
        <w:rPr>
          <w:rFonts w:cs="Arial"/>
          <w:color w:val="000000"/>
        </w:rPr>
        <w:t xml:space="preserve">Protokół niniejszy stanowi podstawę do rozliczenia </w:t>
      </w:r>
      <w:r>
        <w:rPr>
          <w:rFonts w:cs="Arial"/>
          <w:color w:val="000000"/>
        </w:rPr>
        <w:t>realizacji zadania</w:t>
      </w:r>
      <w:r w:rsidRPr="005E04F5">
        <w:rPr>
          <w:rFonts w:cs="Arial"/>
          <w:color w:val="000000"/>
        </w:rPr>
        <w:t>.</w:t>
      </w:r>
    </w:p>
    <w:p w14:paraId="5EABF819" w14:textId="77777777" w:rsidR="008D2C8B" w:rsidRDefault="008D2C8B" w:rsidP="008D2C8B">
      <w:pPr>
        <w:spacing w:line="360" w:lineRule="auto"/>
        <w:rPr>
          <w:rFonts w:cs="Arial"/>
          <w:color w:val="000000"/>
        </w:rPr>
      </w:pPr>
      <w:r w:rsidRPr="005E04F5">
        <w:rPr>
          <w:rFonts w:cs="Arial"/>
          <w:color w:val="000000"/>
        </w:rPr>
        <w:t>Załączniki</w:t>
      </w:r>
      <w:r>
        <w:rPr>
          <w:rStyle w:val="Odwoanieprzypisudolnego"/>
          <w:rFonts w:cs="Arial"/>
          <w:color w:val="000000"/>
        </w:rPr>
        <w:footnoteReference w:id="3"/>
      </w:r>
      <w:r w:rsidRPr="005E04F5">
        <w:rPr>
          <w:rFonts w:cs="Arial"/>
          <w:color w:val="000000"/>
        </w:rPr>
        <w:t xml:space="preserve"> ………………………………………………….   </w:t>
      </w:r>
    </w:p>
    <w:p w14:paraId="0659CCCC" w14:textId="77777777" w:rsidR="008D2C8B" w:rsidRDefault="008D2C8B" w:rsidP="008D2C8B">
      <w:pPr>
        <w:spacing w:line="360" w:lineRule="auto"/>
        <w:rPr>
          <w:rFonts w:cs="Arial"/>
          <w:color w:val="000000"/>
        </w:rPr>
      </w:pPr>
    </w:p>
    <w:p w14:paraId="3E126F4C" w14:textId="77777777" w:rsidR="008D2C8B" w:rsidRPr="005E04F5" w:rsidRDefault="008D2C8B" w:rsidP="008D2C8B">
      <w:pPr>
        <w:spacing w:line="360" w:lineRule="auto"/>
        <w:rPr>
          <w:rFonts w:cs="Arial"/>
          <w:color w:val="000000"/>
        </w:rPr>
      </w:pPr>
      <w:r w:rsidRPr="005E04F5">
        <w:rPr>
          <w:rFonts w:cs="Arial"/>
          <w:color w:val="000000"/>
        </w:rPr>
        <w:t xml:space="preserve">  </w:t>
      </w:r>
      <w:r w:rsidRPr="005E04F5">
        <w:rPr>
          <w:rFonts w:cs="Arial"/>
          <w:color w:val="000000"/>
        </w:rPr>
        <w:tab/>
      </w:r>
    </w:p>
    <w:tbl>
      <w:tblPr>
        <w:tblW w:w="9072" w:type="dxa"/>
        <w:tblInd w:w="108" w:type="dxa"/>
        <w:tblLayout w:type="fixed"/>
        <w:tblLook w:val="04A0" w:firstRow="1" w:lastRow="0" w:firstColumn="1" w:lastColumn="0" w:noHBand="0" w:noVBand="1"/>
      </w:tblPr>
      <w:tblGrid>
        <w:gridCol w:w="3828"/>
        <w:gridCol w:w="1275"/>
        <w:gridCol w:w="3969"/>
      </w:tblGrid>
      <w:tr w:rsidR="008D2C8B" w:rsidRPr="005E04F5" w14:paraId="0302A721" w14:textId="77777777" w:rsidTr="00D97D4A">
        <w:trPr>
          <w:trHeight w:val="2112"/>
        </w:trPr>
        <w:tc>
          <w:tcPr>
            <w:tcW w:w="3828" w:type="dxa"/>
            <w:shd w:val="clear" w:color="auto" w:fill="auto"/>
          </w:tcPr>
          <w:p w14:paraId="6444917F" w14:textId="77777777" w:rsidR="008D2C8B" w:rsidRPr="005E04F5" w:rsidRDefault="008D2C8B" w:rsidP="00D97D4A">
            <w:pPr>
              <w:ind w:left="34" w:hanging="34"/>
              <w:jc w:val="center"/>
              <w:rPr>
                <w:rFonts w:cs="Arial"/>
              </w:rPr>
            </w:pPr>
            <w:r w:rsidRPr="005E04F5">
              <w:rPr>
                <w:rFonts w:cs="Arial"/>
              </w:rPr>
              <w:br/>
              <w:t>Wykonawca</w:t>
            </w:r>
          </w:p>
          <w:p w14:paraId="358E9BA4" w14:textId="77777777" w:rsidR="008D2C8B" w:rsidRPr="005E04F5" w:rsidRDefault="008D2C8B" w:rsidP="0090111D">
            <w:pPr>
              <w:pStyle w:val="Akapitzlist"/>
              <w:numPr>
                <w:ilvl w:val="0"/>
                <w:numId w:val="143"/>
              </w:numPr>
              <w:tabs>
                <w:tab w:val="left" w:pos="317"/>
              </w:tabs>
              <w:autoSpaceDE w:val="0"/>
              <w:autoSpaceDN w:val="0"/>
              <w:adjustRightInd w:val="0"/>
              <w:ind w:left="176" w:hanging="142"/>
              <w:jc w:val="center"/>
              <w:rPr>
                <w:rFonts w:cs="Arial"/>
              </w:rPr>
            </w:pPr>
            <w:r w:rsidRPr="005E04F5">
              <w:rPr>
                <w:rFonts w:cs="Arial"/>
              </w:rPr>
              <w:t>………………………….………</w:t>
            </w:r>
          </w:p>
          <w:p w14:paraId="3AF5A8A3" w14:textId="77777777" w:rsidR="008D2C8B" w:rsidRPr="005E04F5" w:rsidRDefault="008D2C8B" w:rsidP="0090111D">
            <w:pPr>
              <w:pStyle w:val="Akapitzlist"/>
              <w:numPr>
                <w:ilvl w:val="0"/>
                <w:numId w:val="143"/>
              </w:numPr>
              <w:tabs>
                <w:tab w:val="left" w:pos="317"/>
              </w:tabs>
              <w:autoSpaceDE w:val="0"/>
              <w:autoSpaceDN w:val="0"/>
              <w:adjustRightInd w:val="0"/>
              <w:ind w:left="176" w:hanging="142"/>
              <w:jc w:val="center"/>
              <w:rPr>
                <w:rFonts w:cs="Arial"/>
              </w:rPr>
            </w:pPr>
            <w:r w:rsidRPr="005E04F5">
              <w:rPr>
                <w:rFonts w:cs="Arial"/>
              </w:rPr>
              <w:t>………………………….………</w:t>
            </w:r>
          </w:p>
          <w:p w14:paraId="7D5348AE" w14:textId="77777777" w:rsidR="008D2C8B" w:rsidRPr="005E04F5" w:rsidRDefault="008D2C8B" w:rsidP="0090111D">
            <w:pPr>
              <w:pStyle w:val="Akapitzlist"/>
              <w:numPr>
                <w:ilvl w:val="0"/>
                <w:numId w:val="143"/>
              </w:numPr>
              <w:tabs>
                <w:tab w:val="left" w:pos="317"/>
              </w:tabs>
              <w:autoSpaceDE w:val="0"/>
              <w:autoSpaceDN w:val="0"/>
              <w:adjustRightInd w:val="0"/>
              <w:ind w:left="176" w:hanging="142"/>
              <w:jc w:val="center"/>
              <w:rPr>
                <w:rFonts w:cs="Arial"/>
              </w:rPr>
            </w:pPr>
            <w:r w:rsidRPr="005E04F5">
              <w:rPr>
                <w:rFonts w:cs="Arial"/>
              </w:rPr>
              <w:t>………………………….………</w:t>
            </w:r>
          </w:p>
          <w:p w14:paraId="7F1848BF" w14:textId="77777777" w:rsidR="008D2C8B" w:rsidRPr="005E04F5" w:rsidRDefault="008D2C8B" w:rsidP="00D97D4A">
            <w:pPr>
              <w:pStyle w:val="Akapitzlist"/>
              <w:ind w:left="317"/>
              <w:rPr>
                <w:rFonts w:cs="Arial"/>
              </w:rPr>
            </w:pPr>
          </w:p>
        </w:tc>
        <w:tc>
          <w:tcPr>
            <w:tcW w:w="1275" w:type="dxa"/>
            <w:shd w:val="clear" w:color="auto" w:fill="auto"/>
          </w:tcPr>
          <w:p w14:paraId="61ABCC3C" w14:textId="77777777" w:rsidR="008D2C8B" w:rsidRPr="005E04F5" w:rsidRDefault="008D2C8B" w:rsidP="00D97D4A">
            <w:pPr>
              <w:rPr>
                <w:rFonts w:cs="Arial"/>
              </w:rPr>
            </w:pPr>
          </w:p>
        </w:tc>
        <w:tc>
          <w:tcPr>
            <w:tcW w:w="3969" w:type="dxa"/>
            <w:shd w:val="clear" w:color="auto" w:fill="auto"/>
          </w:tcPr>
          <w:p w14:paraId="16C6F596" w14:textId="77777777" w:rsidR="008D2C8B" w:rsidRPr="005E04F5" w:rsidRDefault="008D2C8B" w:rsidP="00D97D4A">
            <w:pPr>
              <w:ind w:left="33"/>
              <w:jc w:val="center"/>
              <w:rPr>
                <w:rFonts w:cs="Arial"/>
              </w:rPr>
            </w:pPr>
            <w:r>
              <w:rPr>
                <w:rFonts w:cs="Arial"/>
              </w:rPr>
              <w:br/>
              <w:t>Komisja</w:t>
            </w:r>
            <w:r w:rsidRPr="005E04F5">
              <w:rPr>
                <w:rFonts w:cs="Arial"/>
              </w:rPr>
              <w:t xml:space="preserve"> z JW Nr ..…….</w:t>
            </w:r>
          </w:p>
          <w:p w14:paraId="69C84286"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42ACF003"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7F807B0D"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7EFDAB5D"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64A4028C" w14:textId="77777777" w:rsidR="008D2C8B" w:rsidRPr="005E04F5" w:rsidRDefault="008D2C8B" w:rsidP="00D97D4A">
            <w:pPr>
              <w:pStyle w:val="Akapitzlist"/>
              <w:tabs>
                <w:tab w:val="left" w:pos="317"/>
              </w:tabs>
              <w:ind w:left="0"/>
              <w:jc w:val="center"/>
              <w:rPr>
                <w:rFonts w:cs="Arial"/>
              </w:rPr>
            </w:pPr>
          </w:p>
        </w:tc>
      </w:tr>
    </w:tbl>
    <w:p w14:paraId="17D2508B" w14:textId="77777777" w:rsidR="008D2C8B" w:rsidRDefault="008D2C8B" w:rsidP="008D2C8B">
      <w:pPr>
        <w:rPr>
          <w:rFonts w:cs="Arial"/>
          <w:sz w:val="20"/>
          <w:vertAlign w:val="superscript"/>
        </w:rPr>
      </w:pPr>
      <w:bookmarkStart w:id="5" w:name="Ze"/>
      <w:bookmarkEnd w:id="5"/>
    </w:p>
    <w:p w14:paraId="7A6896C6" w14:textId="77777777" w:rsidR="008D2C8B" w:rsidRDefault="008D2C8B" w:rsidP="008D2C8B">
      <w:pPr>
        <w:rPr>
          <w:rFonts w:cs="Arial"/>
          <w:sz w:val="20"/>
          <w:vertAlign w:val="superscript"/>
        </w:rPr>
      </w:pPr>
    </w:p>
    <w:p w14:paraId="196D1634" w14:textId="77777777" w:rsidR="008D2C8B" w:rsidRDefault="008D2C8B" w:rsidP="008D2C8B">
      <w:pPr>
        <w:rPr>
          <w:rFonts w:cs="Arial"/>
          <w:sz w:val="20"/>
          <w:vertAlign w:val="superscript"/>
        </w:rPr>
      </w:pPr>
    </w:p>
    <w:p w14:paraId="08F98E81" w14:textId="77777777" w:rsidR="008D2C8B" w:rsidRDefault="008D2C8B" w:rsidP="008D2C8B">
      <w:pPr>
        <w:rPr>
          <w:rFonts w:cs="Arial"/>
          <w:sz w:val="20"/>
          <w:vertAlign w:val="superscript"/>
        </w:rPr>
      </w:pPr>
    </w:p>
    <w:p w14:paraId="12DE055B" w14:textId="77777777" w:rsidR="008D2C8B" w:rsidRDefault="008D2C8B" w:rsidP="00060151">
      <w:pPr>
        <w:jc w:val="right"/>
        <w:rPr>
          <w:b/>
          <w:sz w:val="22"/>
          <w:szCs w:val="22"/>
        </w:rPr>
      </w:pPr>
    </w:p>
    <w:p w14:paraId="238B7584" w14:textId="77777777" w:rsidR="008D2C8B" w:rsidRDefault="008D2C8B" w:rsidP="00060151">
      <w:pPr>
        <w:jc w:val="right"/>
        <w:rPr>
          <w:b/>
          <w:sz w:val="22"/>
          <w:szCs w:val="22"/>
        </w:rPr>
      </w:pPr>
    </w:p>
    <w:p w14:paraId="4C49F16C" w14:textId="77777777" w:rsidR="008D2C8B" w:rsidRDefault="008D2C8B" w:rsidP="00060151">
      <w:pPr>
        <w:jc w:val="right"/>
        <w:rPr>
          <w:b/>
          <w:sz w:val="22"/>
          <w:szCs w:val="22"/>
        </w:rPr>
      </w:pPr>
    </w:p>
    <w:p w14:paraId="3F4C8CFB" w14:textId="77777777" w:rsidR="008D2C8B" w:rsidRDefault="008D2C8B" w:rsidP="00060151">
      <w:pPr>
        <w:jc w:val="right"/>
        <w:rPr>
          <w:b/>
          <w:sz w:val="22"/>
          <w:szCs w:val="22"/>
        </w:rPr>
      </w:pPr>
    </w:p>
    <w:p w14:paraId="42C064FB" w14:textId="77777777" w:rsidR="008D2C8B" w:rsidRDefault="008D2C8B" w:rsidP="00060151">
      <w:pPr>
        <w:jc w:val="right"/>
        <w:rPr>
          <w:b/>
          <w:sz w:val="22"/>
          <w:szCs w:val="22"/>
        </w:rPr>
      </w:pPr>
    </w:p>
    <w:p w14:paraId="1CFAC235" w14:textId="77777777" w:rsidR="008D2C8B" w:rsidRDefault="008D2C8B" w:rsidP="00060151">
      <w:pPr>
        <w:jc w:val="right"/>
        <w:rPr>
          <w:b/>
          <w:sz w:val="22"/>
          <w:szCs w:val="22"/>
        </w:rPr>
      </w:pPr>
    </w:p>
    <w:p w14:paraId="67B553A3" w14:textId="77777777" w:rsidR="008D2C8B" w:rsidRDefault="008D2C8B" w:rsidP="00060151">
      <w:pPr>
        <w:jc w:val="right"/>
        <w:rPr>
          <w:b/>
          <w:sz w:val="22"/>
          <w:szCs w:val="22"/>
        </w:rPr>
      </w:pPr>
    </w:p>
    <w:p w14:paraId="0CA9E1BA" w14:textId="77777777" w:rsidR="008D2C8B" w:rsidRDefault="008D2C8B" w:rsidP="00060151">
      <w:pPr>
        <w:jc w:val="right"/>
        <w:rPr>
          <w:b/>
          <w:sz w:val="22"/>
          <w:szCs w:val="22"/>
        </w:rPr>
      </w:pPr>
    </w:p>
    <w:p w14:paraId="538A83FD" w14:textId="77777777" w:rsidR="008D2C8B" w:rsidRDefault="008D2C8B" w:rsidP="00060151">
      <w:pPr>
        <w:jc w:val="right"/>
        <w:rPr>
          <w:b/>
          <w:sz w:val="22"/>
          <w:szCs w:val="22"/>
        </w:rPr>
      </w:pPr>
    </w:p>
    <w:p w14:paraId="0D20F178" w14:textId="77777777" w:rsidR="008D2C8B" w:rsidRDefault="008D2C8B" w:rsidP="00060151">
      <w:pPr>
        <w:jc w:val="right"/>
        <w:rPr>
          <w:b/>
          <w:sz w:val="22"/>
          <w:szCs w:val="22"/>
        </w:rPr>
      </w:pPr>
    </w:p>
    <w:p w14:paraId="328755A1" w14:textId="77777777" w:rsidR="008D2C8B" w:rsidRDefault="008D2C8B" w:rsidP="00060151">
      <w:pPr>
        <w:jc w:val="right"/>
        <w:rPr>
          <w:b/>
          <w:sz w:val="22"/>
          <w:szCs w:val="22"/>
        </w:rPr>
      </w:pPr>
    </w:p>
    <w:p w14:paraId="27DD225D" w14:textId="77777777" w:rsidR="008D2C8B" w:rsidRDefault="008D2C8B" w:rsidP="00060151">
      <w:pPr>
        <w:jc w:val="right"/>
        <w:rPr>
          <w:b/>
          <w:sz w:val="22"/>
          <w:szCs w:val="22"/>
        </w:rPr>
      </w:pPr>
    </w:p>
    <w:p w14:paraId="3409BCE5" w14:textId="77777777" w:rsidR="008D2C8B" w:rsidRDefault="008D2C8B" w:rsidP="00060151">
      <w:pPr>
        <w:jc w:val="right"/>
        <w:rPr>
          <w:b/>
          <w:sz w:val="22"/>
          <w:szCs w:val="22"/>
        </w:rPr>
      </w:pPr>
    </w:p>
    <w:p w14:paraId="159807AF" w14:textId="77777777" w:rsidR="008D2C8B" w:rsidRDefault="008D2C8B" w:rsidP="00060151">
      <w:pPr>
        <w:jc w:val="right"/>
        <w:rPr>
          <w:b/>
          <w:sz w:val="22"/>
          <w:szCs w:val="22"/>
        </w:rPr>
      </w:pPr>
    </w:p>
    <w:p w14:paraId="173ACCCE" w14:textId="77777777" w:rsidR="008D2C8B" w:rsidRDefault="008D2C8B" w:rsidP="00060151">
      <w:pPr>
        <w:jc w:val="right"/>
        <w:rPr>
          <w:b/>
          <w:sz w:val="22"/>
          <w:szCs w:val="22"/>
        </w:rPr>
      </w:pPr>
    </w:p>
    <w:p w14:paraId="5B2C85E7" w14:textId="77777777" w:rsidR="008D2C8B" w:rsidRDefault="008D2C8B" w:rsidP="00060151">
      <w:pPr>
        <w:jc w:val="right"/>
        <w:rPr>
          <w:b/>
          <w:sz w:val="22"/>
          <w:szCs w:val="22"/>
        </w:rPr>
      </w:pPr>
    </w:p>
    <w:p w14:paraId="091D895E" w14:textId="77777777" w:rsidR="008D2C8B" w:rsidRDefault="008D2C8B" w:rsidP="00060151">
      <w:pPr>
        <w:jc w:val="right"/>
        <w:rPr>
          <w:b/>
          <w:sz w:val="22"/>
          <w:szCs w:val="22"/>
        </w:rPr>
      </w:pPr>
    </w:p>
    <w:p w14:paraId="5A94624E" w14:textId="2EFCAAEF" w:rsidR="008D2C8B" w:rsidRDefault="008D2C8B" w:rsidP="008D2C8B">
      <w:pPr>
        <w:rPr>
          <w:b/>
          <w:sz w:val="22"/>
          <w:szCs w:val="22"/>
        </w:rPr>
      </w:pPr>
    </w:p>
    <w:p w14:paraId="603ED619" w14:textId="6BB0B969" w:rsidR="008D2C8B" w:rsidRDefault="008D2C8B" w:rsidP="008D2C8B">
      <w:pPr>
        <w:jc w:val="right"/>
        <w:rPr>
          <w:b/>
          <w:i/>
          <w:sz w:val="22"/>
          <w:szCs w:val="22"/>
        </w:rPr>
      </w:pPr>
      <w:r w:rsidRPr="007E321A">
        <w:rPr>
          <w:b/>
          <w:i/>
          <w:sz w:val="22"/>
          <w:szCs w:val="22"/>
        </w:rPr>
        <w:lastRenderedPageBreak/>
        <w:t xml:space="preserve">Załącznik nr </w:t>
      </w:r>
      <w:r w:rsidR="00222047">
        <w:rPr>
          <w:b/>
          <w:i/>
          <w:sz w:val="22"/>
          <w:szCs w:val="22"/>
        </w:rPr>
        <w:t>5</w:t>
      </w:r>
      <w:r w:rsidRPr="007E321A">
        <w:rPr>
          <w:b/>
          <w:i/>
          <w:sz w:val="22"/>
          <w:szCs w:val="22"/>
        </w:rPr>
        <w:t xml:space="preserve"> do umowy</w:t>
      </w:r>
    </w:p>
    <w:p w14:paraId="3E9B761C" w14:textId="42D4E523" w:rsidR="008D2C8B" w:rsidRDefault="008D2C8B" w:rsidP="008D2C8B">
      <w:pPr>
        <w:jc w:val="right"/>
        <w:rPr>
          <w:b/>
          <w:i/>
          <w:sz w:val="22"/>
          <w:szCs w:val="22"/>
        </w:rPr>
      </w:pPr>
    </w:p>
    <w:p w14:paraId="7C674B33" w14:textId="7E6ED168" w:rsidR="008D2C8B" w:rsidRPr="0097340F" w:rsidRDefault="0097340F" w:rsidP="008D2C8B">
      <w:pPr>
        <w:jc w:val="center"/>
        <w:rPr>
          <w:b/>
          <w:sz w:val="22"/>
          <w:szCs w:val="22"/>
        </w:rPr>
      </w:pPr>
      <w:r w:rsidRPr="0097340F">
        <w:rPr>
          <w:b/>
          <w:sz w:val="22"/>
          <w:szCs w:val="22"/>
        </w:rPr>
        <w:t>KARTA JIM</w:t>
      </w:r>
    </w:p>
    <w:p w14:paraId="133479AD" w14:textId="77777777" w:rsidR="008D2C8B" w:rsidRPr="00472547" w:rsidRDefault="008D2C8B" w:rsidP="008D2C8B">
      <w:pPr>
        <w:jc w:val="right"/>
        <w:rPr>
          <w:b/>
        </w:rPr>
      </w:pP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376"/>
        <w:gridCol w:w="4382"/>
        <w:gridCol w:w="3059"/>
      </w:tblGrid>
      <w:tr w:rsidR="008D2C8B" w:rsidRPr="00472547" w14:paraId="5C94440A" w14:textId="77777777" w:rsidTr="00D97D4A">
        <w:trPr>
          <w:trHeight w:val="1056"/>
          <w:jc w:val="center"/>
        </w:trPr>
        <w:tc>
          <w:tcPr>
            <w:tcW w:w="581" w:type="dxa"/>
            <w:vAlign w:val="center"/>
          </w:tcPr>
          <w:p w14:paraId="29ECE599" w14:textId="77777777" w:rsidR="008D2C8B" w:rsidRPr="00472547" w:rsidRDefault="008D2C8B" w:rsidP="00D97D4A">
            <w:pPr>
              <w:jc w:val="center"/>
              <w:rPr>
                <w:b/>
                <w:sz w:val="16"/>
              </w:rPr>
            </w:pPr>
            <w:r w:rsidRPr="00472547">
              <w:rPr>
                <w:b/>
                <w:sz w:val="16"/>
              </w:rPr>
              <w:t>L.P.</w:t>
            </w:r>
          </w:p>
        </w:tc>
        <w:tc>
          <w:tcPr>
            <w:tcW w:w="2376" w:type="dxa"/>
            <w:vAlign w:val="center"/>
          </w:tcPr>
          <w:p w14:paraId="0030E6AB" w14:textId="77777777" w:rsidR="008D2C8B" w:rsidRPr="00472547" w:rsidRDefault="008D2C8B" w:rsidP="00D97D4A">
            <w:pPr>
              <w:jc w:val="center"/>
              <w:rPr>
                <w:b/>
                <w:sz w:val="16"/>
              </w:rPr>
            </w:pPr>
            <w:r w:rsidRPr="00472547">
              <w:rPr>
                <w:b/>
                <w:sz w:val="16"/>
              </w:rPr>
              <w:t>WYSZCZEGÓNIENIE</w:t>
            </w:r>
          </w:p>
        </w:tc>
        <w:tc>
          <w:tcPr>
            <w:tcW w:w="4382" w:type="dxa"/>
            <w:vAlign w:val="center"/>
          </w:tcPr>
          <w:p w14:paraId="6F0DD78E" w14:textId="77777777" w:rsidR="008D2C8B" w:rsidRPr="00472547" w:rsidRDefault="008D2C8B" w:rsidP="00D97D4A">
            <w:pPr>
              <w:jc w:val="center"/>
              <w:rPr>
                <w:b/>
                <w:sz w:val="16"/>
              </w:rPr>
            </w:pPr>
            <w:r w:rsidRPr="00472547">
              <w:rPr>
                <w:b/>
                <w:sz w:val="16"/>
              </w:rPr>
              <w:t>ZAPIS DOSTAWCY</w:t>
            </w:r>
          </w:p>
        </w:tc>
        <w:tc>
          <w:tcPr>
            <w:tcW w:w="3059" w:type="dxa"/>
            <w:vAlign w:val="center"/>
          </w:tcPr>
          <w:p w14:paraId="01134D97" w14:textId="77777777" w:rsidR="008D2C8B" w:rsidRPr="00472547" w:rsidRDefault="008D2C8B" w:rsidP="00D97D4A">
            <w:pPr>
              <w:jc w:val="center"/>
              <w:rPr>
                <w:b/>
                <w:i/>
                <w:sz w:val="16"/>
              </w:rPr>
            </w:pPr>
            <w:r w:rsidRPr="00472547">
              <w:rPr>
                <w:b/>
                <w:i/>
                <w:sz w:val="16"/>
              </w:rPr>
              <w:t>MAKSYMALNA /Liczba/ ZNAKÓW* PRZY WYPEŁNIANIU POLA</w:t>
            </w:r>
          </w:p>
        </w:tc>
      </w:tr>
      <w:tr w:rsidR="008D2C8B" w:rsidRPr="00472547" w14:paraId="074E5F32" w14:textId="77777777" w:rsidTr="00D97D4A">
        <w:trPr>
          <w:trHeight w:val="256"/>
          <w:jc w:val="center"/>
        </w:trPr>
        <w:tc>
          <w:tcPr>
            <w:tcW w:w="581" w:type="dxa"/>
          </w:tcPr>
          <w:p w14:paraId="3F031797" w14:textId="77777777" w:rsidR="008D2C8B" w:rsidRPr="00472547" w:rsidRDefault="008D2C8B" w:rsidP="00D97D4A">
            <w:pPr>
              <w:jc w:val="center"/>
              <w:rPr>
                <w:b/>
                <w:sz w:val="18"/>
              </w:rPr>
            </w:pPr>
            <w:r w:rsidRPr="00472547">
              <w:rPr>
                <w:b/>
                <w:sz w:val="18"/>
              </w:rPr>
              <w:t>1</w:t>
            </w:r>
          </w:p>
        </w:tc>
        <w:tc>
          <w:tcPr>
            <w:tcW w:w="2376" w:type="dxa"/>
          </w:tcPr>
          <w:p w14:paraId="74ACC6A2" w14:textId="77777777" w:rsidR="008D2C8B" w:rsidRPr="00472547" w:rsidRDefault="008D2C8B" w:rsidP="00D97D4A">
            <w:pPr>
              <w:rPr>
                <w:b/>
                <w:sz w:val="18"/>
              </w:rPr>
            </w:pPr>
            <w:r w:rsidRPr="00472547">
              <w:rPr>
                <w:b/>
                <w:sz w:val="18"/>
              </w:rPr>
              <w:t>Nazwa:</w:t>
            </w:r>
            <w:r w:rsidRPr="00472547">
              <w:rPr>
                <w:rStyle w:val="Odwoanieprzypisudolnego"/>
                <w:b/>
                <w:sz w:val="18"/>
              </w:rPr>
              <w:footnoteReference w:id="4"/>
            </w:r>
          </w:p>
        </w:tc>
        <w:tc>
          <w:tcPr>
            <w:tcW w:w="4382" w:type="dxa"/>
          </w:tcPr>
          <w:p w14:paraId="234D1955" w14:textId="77777777" w:rsidR="008D2C8B" w:rsidRPr="00472547" w:rsidRDefault="008D2C8B" w:rsidP="00D97D4A">
            <w:pPr>
              <w:rPr>
                <w:sz w:val="18"/>
              </w:rPr>
            </w:pPr>
          </w:p>
        </w:tc>
        <w:tc>
          <w:tcPr>
            <w:tcW w:w="3059" w:type="dxa"/>
          </w:tcPr>
          <w:p w14:paraId="5FD19BAF" w14:textId="77777777" w:rsidR="008D2C8B" w:rsidRPr="00472547" w:rsidRDefault="008D2C8B" w:rsidP="00D97D4A">
            <w:pPr>
              <w:rPr>
                <w:i/>
                <w:sz w:val="18"/>
                <w:szCs w:val="28"/>
              </w:rPr>
            </w:pPr>
            <w:r w:rsidRPr="00472547">
              <w:rPr>
                <w:i/>
                <w:sz w:val="18"/>
                <w:szCs w:val="28"/>
              </w:rPr>
              <w:t>do 40 znaków</w:t>
            </w:r>
          </w:p>
        </w:tc>
      </w:tr>
      <w:tr w:rsidR="008D2C8B" w:rsidRPr="00472547" w14:paraId="5611AC29" w14:textId="77777777" w:rsidTr="00D97D4A">
        <w:trPr>
          <w:trHeight w:val="210"/>
          <w:jc w:val="center"/>
        </w:trPr>
        <w:tc>
          <w:tcPr>
            <w:tcW w:w="581" w:type="dxa"/>
          </w:tcPr>
          <w:p w14:paraId="64A6B3BD" w14:textId="77777777" w:rsidR="008D2C8B" w:rsidRPr="00472547" w:rsidRDefault="008D2C8B" w:rsidP="00D97D4A">
            <w:pPr>
              <w:jc w:val="center"/>
              <w:rPr>
                <w:sz w:val="18"/>
              </w:rPr>
            </w:pPr>
            <w:r w:rsidRPr="00472547">
              <w:rPr>
                <w:sz w:val="18"/>
                <w:highlight w:val="lightGray"/>
              </w:rPr>
              <w:t>…</w:t>
            </w:r>
          </w:p>
        </w:tc>
        <w:tc>
          <w:tcPr>
            <w:tcW w:w="2376" w:type="dxa"/>
          </w:tcPr>
          <w:p w14:paraId="6A4A4ACD" w14:textId="77777777" w:rsidR="008D2C8B" w:rsidRPr="00472547" w:rsidRDefault="008D2C8B" w:rsidP="00D97D4A">
            <w:pPr>
              <w:rPr>
                <w:sz w:val="18"/>
              </w:rPr>
            </w:pPr>
            <w:r w:rsidRPr="00472547">
              <w:rPr>
                <w:sz w:val="18"/>
                <w:highlight w:val="lightGray"/>
              </w:rPr>
              <w:t>……………………………..</w:t>
            </w:r>
          </w:p>
        </w:tc>
        <w:tc>
          <w:tcPr>
            <w:tcW w:w="4382" w:type="dxa"/>
          </w:tcPr>
          <w:p w14:paraId="3F247EF4" w14:textId="77777777" w:rsidR="008D2C8B" w:rsidRPr="00472547" w:rsidRDefault="008D2C8B" w:rsidP="00D97D4A">
            <w:pPr>
              <w:rPr>
                <w:sz w:val="18"/>
                <w:highlight w:val="lightGray"/>
              </w:rPr>
            </w:pPr>
            <w:r w:rsidRPr="00472547">
              <w:rPr>
                <w:sz w:val="18"/>
                <w:highlight w:val="lightGray"/>
              </w:rPr>
              <w:t>……………………………….</w:t>
            </w:r>
          </w:p>
        </w:tc>
        <w:tc>
          <w:tcPr>
            <w:tcW w:w="3059" w:type="dxa"/>
          </w:tcPr>
          <w:p w14:paraId="7627205E" w14:textId="77777777" w:rsidR="008D2C8B" w:rsidRPr="00472547" w:rsidRDefault="008D2C8B" w:rsidP="00D97D4A">
            <w:pPr>
              <w:rPr>
                <w:i/>
                <w:sz w:val="18"/>
                <w:szCs w:val="28"/>
              </w:rPr>
            </w:pPr>
          </w:p>
        </w:tc>
      </w:tr>
      <w:tr w:rsidR="008D2C8B" w:rsidRPr="00472547" w14:paraId="45B1FE33" w14:textId="77777777" w:rsidTr="00D97D4A">
        <w:trPr>
          <w:trHeight w:val="256"/>
          <w:jc w:val="center"/>
        </w:trPr>
        <w:tc>
          <w:tcPr>
            <w:tcW w:w="581" w:type="dxa"/>
          </w:tcPr>
          <w:p w14:paraId="7F067E07" w14:textId="77777777" w:rsidR="008D2C8B" w:rsidRPr="00472547" w:rsidRDefault="008D2C8B" w:rsidP="00D97D4A">
            <w:pPr>
              <w:jc w:val="center"/>
              <w:rPr>
                <w:b/>
                <w:sz w:val="18"/>
              </w:rPr>
            </w:pPr>
            <w:r w:rsidRPr="00472547">
              <w:rPr>
                <w:b/>
                <w:sz w:val="18"/>
              </w:rPr>
              <w:t>4</w:t>
            </w:r>
          </w:p>
        </w:tc>
        <w:tc>
          <w:tcPr>
            <w:tcW w:w="2376" w:type="dxa"/>
          </w:tcPr>
          <w:p w14:paraId="371DCA47" w14:textId="77777777" w:rsidR="008D2C8B" w:rsidRPr="00472547" w:rsidRDefault="008D2C8B" w:rsidP="00D97D4A">
            <w:pPr>
              <w:rPr>
                <w:b/>
                <w:sz w:val="18"/>
              </w:rPr>
            </w:pPr>
            <w:r w:rsidRPr="00472547">
              <w:rPr>
                <w:b/>
                <w:sz w:val="18"/>
              </w:rPr>
              <w:t xml:space="preserve">Jednostka miary:   </w:t>
            </w:r>
          </w:p>
        </w:tc>
        <w:tc>
          <w:tcPr>
            <w:tcW w:w="4382" w:type="dxa"/>
          </w:tcPr>
          <w:p w14:paraId="0CE5E9D3" w14:textId="77777777" w:rsidR="008D2C8B" w:rsidRPr="00472547" w:rsidRDefault="008D2C8B" w:rsidP="00D97D4A">
            <w:pPr>
              <w:rPr>
                <w:sz w:val="18"/>
              </w:rPr>
            </w:pPr>
            <w:r w:rsidRPr="00472547">
              <w:rPr>
                <w:sz w:val="18"/>
              </w:rPr>
              <w:t>szt</w:t>
            </w:r>
          </w:p>
        </w:tc>
        <w:tc>
          <w:tcPr>
            <w:tcW w:w="3059" w:type="dxa"/>
          </w:tcPr>
          <w:p w14:paraId="6B4809EF" w14:textId="77777777" w:rsidR="008D2C8B" w:rsidRPr="00472547" w:rsidRDefault="008D2C8B" w:rsidP="00D97D4A">
            <w:pPr>
              <w:rPr>
                <w:i/>
                <w:sz w:val="18"/>
                <w:szCs w:val="28"/>
              </w:rPr>
            </w:pPr>
            <w:r w:rsidRPr="00472547">
              <w:rPr>
                <w:i/>
                <w:sz w:val="18"/>
                <w:szCs w:val="28"/>
              </w:rPr>
              <w:t>do 3 znaków</w:t>
            </w:r>
          </w:p>
        </w:tc>
      </w:tr>
      <w:tr w:rsidR="008D2C8B" w:rsidRPr="00472547" w14:paraId="02C3389C" w14:textId="77777777" w:rsidTr="00D97D4A">
        <w:trPr>
          <w:trHeight w:val="256"/>
          <w:jc w:val="center"/>
        </w:trPr>
        <w:tc>
          <w:tcPr>
            <w:tcW w:w="581" w:type="dxa"/>
          </w:tcPr>
          <w:p w14:paraId="5871C56A" w14:textId="77777777" w:rsidR="008D2C8B" w:rsidRPr="00472547" w:rsidRDefault="008D2C8B" w:rsidP="00D97D4A">
            <w:pPr>
              <w:jc w:val="center"/>
              <w:rPr>
                <w:sz w:val="18"/>
              </w:rPr>
            </w:pPr>
            <w:r w:rsidRPr="00472547">
              <w:rPr>
                <w:sz w:val="18"/>
                <w:highlight w:val="lightGray"/>
              </w:rPr>
              <w:t>…</w:t>
            </w:r>
          </w:p>
        </w:tc>
        <w:tc>
          <w:tcPr>
            <w:tcW w:w="2376" w:type="dxa"/>
          </w:tcPr>
          <w:p w14:paraId="1FAF5A03" w14:textId="77777777" w:rsidR="008D2C8B" w:rsidRPr="00472547" w:rsidRDefault="008D2C8B" w:rsidP="00D97D4A">
            <w:pPr>
              <w:rPr>
                <w:sz w:val="18"/>
              </w:rPr>
            </w:pPr>
            <w:r w:rsidRPr="00472547">
              <w:rPr>
                <w:sz w:val="18"/>
                <w:highlight w:val="lightGray"/>
              </w:rPr>
              <w:t>……………………………..</w:t>
            </w:r>
          </w:p>
        </w:tc>
        <w:tc>
          <w:tcPr>
            <w:tcW w:w="4382" w:type="dxa"/>
          </w:tcPr>
          <w:p w14:paraId="251CEB26" w14:textId="77777777" w:rsidR="008D2C8B" w:rsidRPr="00472547" w:rsidRDefault="008D2C8B" w:rsidP="00D97D4A">
            <w:pPr>
              <w:rPr>
                <w:sz w:val="18"/>
                <w:highlight w:val="lightGray"/>
              </w:rPr>
            </w:pPr>
            <w:r w:rsidRPr="00472547">
              <w:rPr>
                <w:sz w:val="18"/>
                <w:highlight w:val="lightGray"/>
              </w:rPr>
              <w:t>……………………………….</w:t>
            </w:r>
          </w:p>
        </w:tc>
        <w:tc>
          <w:tcPr>
            <w:tcW w:w="3059" w:type="dxa"/>
          </w:tcPr>
          <w:p w14:paraId="6175E446" w14:textId="77777777" w:rsidR="008D2C8B" w:rsidRPr="00472547" w:rsidRDefault="008D2C8B" w:rsidP="00D97D4A">
            <w:pPr>
              <w:rPr>
                <w:i/>
                <w:sz w:val="18"/>
                <w:szCs w:val="28"/>
              </w:rPr>
            </w:pPr>
          </w:p>
        </w:tc>
      </w:tr>
      <w:tr w:rsidR="008D2C8B" w:rsidRPr="00472547" w14:paraId="434331AA" w14:textId="77777777" w:rsidTr="00D97D4A">
        <w:trPr>
          <w:trHeight w:val="256"/>
          <w:jc w:val="center"/>
        </w:trPr>
        <w:tc>
          <w:tcPr>
            <w:tcW w:w="581" w:type="dxa"/>
          </w:tcPr>
          <w:p w14:paraId="165F70B9" w14:textId="77777777" w:rsidR="008D2C8B" w:rsidRPr="00472547" w:rsidRDefault="008D2C8B" w:rsidP="00D97D4A">
            <w:pPr>
              <w:jc w:val="center"/>
              <w:rPr>
                <w:b/>
                <w:sz w:val="18"/>
              </w:rPr>
            </w:pPr>
            <w:r w:rsidRPr="00472547">
              <w:rPr>
                <w:b/>
                <w:sz w:val="18"/>
              </w:rPr>
              <w:t>10</w:t>
            </w:r>
          </w:p>
        </w:tc>
        <w:tc>
          <w:tcPr>
            <w:tcW w:w="2376" w:type="dxa"/>
          </w:tcPr>
          <w:p w14:paraId="66741797" w14:textId="77777777" w:rsidR="008D2C8B" w:rsidRPr="00472547" w:rsidRDefault="008D2C8B" w:rsidP="00D97D4A">
            <w:pPr>
              <w:rPr>
                <w:b/>
                <w:sz w:val="18"/>
              </w:rPr>
            </w:pPr>
            <w:r w:rsidRPr="00472547">
              <w:rPr>
                <w:b/>
                <w:sz w:val="18"/>
              </w:rPr>
              <w:t>Kod CPV:</w:t>
            </w:r>
          </w:p>
        </w:tc>
        <w:tc>
          <w:tcPr>
            <w:tcW w:w="4382" w:type="dxa"/>
          </w:tcPr>
          <w:p w14:paraId="0EB9D70C" w14:textId="77777777" w:rsidR="008D2C8B" w:rsidRPr="00472547" w:rsidRDefault="008D2C8B" w:rsidP="00D97D4A">
            <w:pPr>
              <w:rPr>
                <w:sz w:val="18"/>
              </w:rPr>
            </w:pPr>
          </w:p>
        </w:tc>
        <w:tc>
          <w:tcPr>
            <w:tcW w:w="3059" w:type="dxa"/>
          </w:tcPr>
          <w:p w14:paraId="0A7B9D03" w14:textId="77777777" w:rsidR="008D2C8B" w:rsidRPr="00472547" w:rsidRDefault="008D2C8B" w:rsidP="00D97D4A">
            <w:pPr>
              <w:rPr>
                <w:i/>
                <w:sz w:val="18"/>
                <w:szCs w:val="28"/>
              </w:rPr>
            </w:pPr>
            <w:r w:rsidRPr="00472547">
              <w:rPr>
                <w:i/>
                <w:sz w:val="18"/>
                <w:szCs w:val="28"/>
              </w:rPr>
              <w:t xml:space="preserve"> 10 znaków</w:t>
            </w:r>
          </w:p>
        </w:tc>
      </w:tr>
      <w:tr w:rsidR="008D2C8B" w:rsidRPr="00472547" w14:paraId="0A3ACBA1" w14:textId="77777777" w:rsidTr="00D97D4A">
        <w:trPr>
          <w:trHeight w:val="256"/>
          <w:jc w:val="center"/>
        </w:trPr>
        <w:tc>
          <w:tcPr>
            <w:tcW w:w="581" w:type="dxa"/>
          </w:tcPr>
          <w:p w14:paraId="03D51BBB" w14:textId="77777777" w:rsidR="008D2C8B" w:rsidRPr="00472547" w:rsidRDefault="008D2C8B" w:rsidP="00D97D4A">
            <w:pPr>
              <w:jc w:val="center"/>
              <w:rPr>
                <w:b/>
                <w:sz w:val="18"/>
              </w:rPr>
            </w:pPr>
            <w:r w:rsidRPr="00472547">
              <w:rPr>
                <w:b/>
                <w:sz w:val="18"/>
              </w:rPr>
              <w:t>11</w:t>
            </w:r>
          </w:p>
        </w:tc>
        <w:tc>
          <w:tcPr>
            <w:tcW w:w="2376" w:type="dxa"/>
          </w:tcPr>
          <w:p w14:paraId="219587AA" w14:textId="77777777" w:rsidR="008D2C8B" w:rsidRPr="00472547" w:rsidRDefault="008D2C8B" w:rsidP="00D97D4A">
            <w:pPr>
              <w:rPr>
                <w:b/>
                <w:sz w:val="18"/>
              </w:rPr>
            </w:pPr>
            <w:r w:rsidRPr="00472547">
              <w:rPr>
                <w:b/>
                <w:sz w:val="18"/>
              </w:rPr>
              <w:t>Wyrób niebezpieczny:</w:t>
            </w:r>
          </w:p>
        </w:tc>
        <w:tc>
          <w:tcPr>
            <w:tcW w:w="4382" w:type="dxa"/>
          </w:tcPr>
          <w:p w14:paraId="0082371D" w14:textId="77777777" w:rsidR="008D2C8B" w:rsidRPr="00472547" w:rsidRDefault="008D2C8B" w:rsidP="00D97D4A">
            <w:pPr>
              <w:rPr>
                <w:sz w:val="18"/>
              </w:rPr>
            </w:pPr>
          </w:p>
        </w:tc>
        <w:tc>
          <w:tcPr>
            <w:tcW w:w="3059" w:type="dxa"/>
          </w:tcPr>
          <w:p w14:paraId="1E890969" w14:textId="77777777" w:rsidR="008D2C8B" w:rsidRPr="00472547" w:rsidRDefault="008D2C8B" w:rsidP="00D97D4A">
            <w:pPr>
              <w:rPr>
                <w:i/>
                <w:sz w:val="18"/>
                <w:szCs w:val="28"/>
              </w:rPr>
            </w:pPr>
            <w:r w:rsidRPr="00472547">
              <w:rPr>
                <w:i/>
                <w:sz w:val="18"/>
                <w:szCs w:val="28"/>
              </w:rPr>
              <w:t>„tak” lub „nie”</w:t>
            </w:r>
          </w:p>
        </w:tc>
      </w:tr>
      <w:tr w:rsidR="008D2C8B" w:rsidRPr="00472547" w14:paraId="6180BF8E" w14:textId="77777777" w:rsidTr="00D97D4A">
        <w:trPr>
          <w:trHeight w:val="256"/>
          <w:jc w:val="center"/>
        </w:trPr>
        <w:tc>
          <w:tcPr>
            <w:tcW w:w="581" w:type="dxa"/>
          </w:tcPr>
          <w:p w14:paraId="0CA28D3C" w14:textId="77777777" w:rsidR="008D2C8B" w:rsidRPr="00472547" w:rsidRDefault="008D2C8B" w:rsidP="00D97D4A">
            <w:pPr>
              <w:jc w:val="center"/>
              <w:rPr>
                <w:b/>
                <w:sz w:val="18"/>
              </w:rPr>
            </w:pPr>
            <w:r w:rsidRPr="00472547">
              <w:rPr>
                <w:b/>
                <w:sz w:val="18"/>
              </w:rPr>
              <w:t>12</w:t>
            </w:r>
          </w:p>
        </w:tc>
        <w:tc>
          <w:tcPr>
            <w:tcW w:w="2376" w:type="dxa"/>
          </w:tcPr>
          <w:p w14:paraId="5310F94B" w14:textId="77777777" w:rsidR="008D2C8B" w:rsidRPr="00472547" w:rsidRDefault="008D2C8B" w:rsidP="00D97D4A">
            <w:pPr>
              <w:rPr>
                <w:b/>
                <w:sz w:val="18"/>
              </w:rPr>
            </w:pPr>
            <w:r w:rsidRPr="00472547">
              <w:rPr>
                <w:b/>
                <w:sz w:val="18"/>
              </w:rPr>
              <w:t>Wymiary:</w:t>
            </w:r>
          </w:p>
        </w:tc>
        <w:tc>
          <w:tcPr>
            <w:tcW w:w="4382" w:type="dxa"/>
          </w:tcPr>
          <w:p w14:paraId="4D38A72C" w14:textId="77777777" w:rsidR="008D2C8B" w:rsidRPr="00472547" w:rsidRDefault="008D2C8B" w:rsidP="00D97D4A">
            <w:pPr>
              <w:rPr>
                <w:sz w:val="18"/>
              </w:rPr>
            </w:pPr>
          </w:p>
        </w:tc>
        <w:tc>
          <w:tcPr>
            <w:tcW w:w="3059" w:type="dxa"/>
          </w:tcPr>
          <w:p w14:paraId="11721AF4" w14:textId="77777777" w:rsidR="008D2C8B" w:rsidRPr="00472547" w:rsidRDefault="008D2C8B" w:rsidP="00D97D4A">
            <w:pPr>
              <w:rPr>
                <w:i/>
                <w:sz w:val="18"/>
                <w:szCs w:val="28"/>
              </w:rPr>
            </w:pPr>
          </w:p>
        </w:tc>
      </w:tr>
      <w:tr w:rsidR="008D2C8B" w:rsidRPr="00472547" w14:paraId="2FFB8511" w14:textId="77777777" w:rsidTr="00D97D4A">
        <w:trPr>
          <w:trHeight w:val="378"/>
          <w:jc w:val="center"/>
        </w:trPr>
        <w:tc>
          <w:tcPr>
            <w:tcW w:w="581" w:type="dxa"/>
          </w:tcPr>
          <w:p w14:paraId="23419E47" w14:textId="77777777" w:rsidR="008D2C8B" w:rsidRPr="00472547" w:rsidRDefault="008D2C8B" w:rsidP="00D97D4A">
            <w:pPr>
              <w:jc w:val="center"/>
              <w:rPr>
                <w:b/>
                <w:sz w:val="18"/>
              </w:rPr>
            </w:pPr>
          </w:p>
        </w:tc>
        <w:tc>
          <w:tcPr>
            <w:tcW w:w="2376" w:type="dxa"/>
          </w:tcPr>
          <w:p w14:paraId="2761CEA7" w14:textId="77777777" w:rsidR="008D2C8B" w:rsidRPr="00472547" w:rsidRDefault="008D2C8B" w:rsidP="00D97D4A">
            <w:pPr>
              <w:rPr>
                <w:b/>
                <w:sz w:val="18"/>
              </w:rPr>
            </w:pPr>
            <w:r w:rsidRPr="00472547">
              <w:rPr>
                <w:b/>
                <w:sz w:val="18"/>
                <w:lang w:val="en-US"/>
              </w:rPr>
              <w:t xml:space="preserve">   Waga brutto</w:t>
            </w:r>
            <w:r w:rsidRPr="00472547">
              <w:rPr>
                <w:rStyle w:val="Odwoanieprzypisudolnego"/>
                <w:b/>
                <w:sz w:val="18"/>
                <w:lang w:val="en-US"/>
              </w:rPr>
              <w:footnoteReference w:id="5"/>
            </w:r>
          </w:p>
        </w:tc>
        <w:tc>
          <w:tcPr>
            <w:tcW w:w="4382" w:type="dxa"/>
          </w:tcPr>
          <w:p w14:paraId="6E41B3BB" w14:textId="77777777" w:rsidR="008D2C8B" w:rsidRPr="00472547" w:rsidRDefault="008D2C8B" w:rsidP="00D97D4A">
            <w:pPr>
              <w:rPr>
                <w:sz w:val="18"/>
              </w:rPr>
            </w:pPr>
          </w:p>
        </w:tc>
        <w:tc>
          <w:tcPr>
            <w:tcW w:w="3059" w:type="dxa"/>
          </w:tcPr>
          <w:p w14:paraId="69990FAE" w14:textId="77777777" w:rsidR="008D2C8B" w:rsidRPr="00472547" w:rsidRDefault="008D2C8B" w:rsidP="00D97D4A">
            <w:pPr>
              <w:rPr>
                <w:i/>
                <w:sz w:val="18"/>
                <w:szCs w:val="28"/>
              </w:rPr>
            </w:pPr>
            <w:r w:rsidRPr="00472547">
              <w:rPr>
                <w:i/>
                <w:sz w:val="18"/>
                <w:szCs w:val="28"/>
              </w:rPr>
              <w:t>do 17 znaków+ do 3 znaków jm</w:t>
            </w:r>
          </w:p>
        </w:tc>
      </w:tr>
      <w:tr w:rsidR="008D2C8B" w:rsidRPr="00472547" w14:paraId="2EC888D3" w14:textId="77777777" w:rsidTr="00D97D4A">
        <w:trPr>
          <w:trHeight w:val="256"/>
          <w:jc w:val="center"/>
        </w:trPr>
        <w:tc>
          <w:tcPr>
            <w:tcW w:w="581" w:type="dxa"/>
          </w:tcPr>
          <w:p w14:paraId="5F2CA482" w14:textId="77777777" w:rsidR="008D2C8B" w:rsidRPr="00472547" w:rsidRDefault="008D2C8B" w:rsidP="00D97D4A">
            <w:pPr>
              <w:jc w:val="center"/>
              <w:rPr>
                <w:b/>
                <w:sz w:val="18"/>
              </w:rPr>
            </w:pPr>
          </w:p>
        </w:tc>
        <w:tc>
          <w:tcPr>
            <w:tcW w:w="2376" w:type="dxa"/>
          </w:tcPr>
          <w:p w14:paraId="4EAFE611" w14:textId="77777777" w:rsidR="008D2C8B" w:rsidRPr="00472547" w:rsidRDefault="008D2C8B" w:rsidP="00D97D4A">
            <w:pPr>
              <w:rPr>
                <w:b/>
                <w:sz w:val="18"/>
              </w:rPr>
            </w:pPr>
            <w:r w:rsidRPr="00472547">
              <w:rPr>
                <w:b/>
                <w:sz w:val="18"/>
              </w:rPr>
              <w:t xml:space="preserve">   </w:t>
            </w:r>
            <w:r w:rsidRPr="00472547">
              <w:rPr>
                <w:b/>
                <w:sz w:val="18"/>
                <w:lang w:val="en-US"/>
              </w:rPr>
              <w:t>Waga netto</w:t>
            </w:r>
          </w:p>
        </w:tc>
        <w:tc>
          <w:tcPr>
            <w:tcW w:w="4382" w:type="dxa"/>
          </w:tcPr>
          <w:p w14:paraId="4D1A0805" w14:textId="77777777" w:rsidR="008D2C8B" w:rsidRPr="00472547" w:rsidRDefault="008D2C8B" w:rsidP="00D97D4A">
            <w:pPr>
              <w:rPr>
                <w:sz w:val="18"/>
              </w:rPr>
            </w:pPr>
          </w:p>
        </w:tc>
        <w:tc>
          <w:tcPr>
            <w:tcW w:w="3059" w:type="dxa"/>
          </w:tcPr>
          <w:p w14:paraId="7AB28C97" w14:textId="77777777" w:rsidR="008D2C8B" w:rsidRPr="00472547" w:rsidRDefault="008D2C8B" w:rsidP="00D97D4A">
            <w:pPr>
              <w:rPr>
                <w:i/>
                <w:sz w:val="18"/>
                <w:szCs w:val="28"/>
              </w:rPr>
            </w:pPr>
            <w:r w:rsidRPr="00472547">
              <w:rPr>
                <w:i/>
                <w:sz w:val="18"/>
                <w:szCs w:val="28"/>
              </w:rPr>
              <w:t>jw.</w:t>
            </w:r>
          </w:p>
        </w:tc>
      </w:tr>
      <w:tr w:rsidR="008D2C8B" w:rsidRPr="00472547" w14:paraId="1EB7C834" w14:textId="77777777" w:rsidTr="00D97D4A">
        <w:trPr>
          <w:trHeight w:val="256"/>
          <w:jc w:val="center"/>
        </w:trPr>
        <w:tc>
          <w:tcPr>
            <w:tcW w:w="581" w:type="dxa"/>
          </w:tcPr>
          <w:p w14:paraId="5E35C5D1" w14:textId="77777777" w:rsidR="008D2C8B" w:rsidRPr="00472547" w:rsidRDefault="008D2C8B" w:rsidP="00D97D4A">
            <w:pPr>
              <w:jc w:val="center"/>
              <w:rPr>
                <w:b/>
                <w:sz w:val="18"/>
              </w:rPr>
            </w:pPr>
          </w:p>
        </w:tc>
        <w:tc>
          <w:tcPr>
            <w:tcW w:w="2376" w:type="dxa"/>
          </w:tcPr>
          <w:p w14:paraId="4FF2C17C" w14:textId="77777777" w:rsidR="008D2C8B" w:rsidRPr="00472547" w:rsidRDefault="008D2C8B" w:rsidP="00D97D4A">
            <w:pPr>
              <w:rPr>
                <w:b/>
                <w:sz w:val="18"/>
              </w:rPr>
            </w:pPr>
            <w:r w:rsidRPr="00472547">
              <w:rPr>
                <w:b/>
                <w:sz w:val="18"/>
              </w:rPr>
              <w:t xml:space="preserve">   Objętość</w:t>
            </w:r>
          </w:p>
        </w:tc>
        <w:tc>
          <w:tcPr>
            <w:tcW w:w="4382" w:type="dxa"/>
          </w:tcPr>
          <w:p w14:paraId="2EF594BB" w14:textId="77777777" w:rsidR="008D2C8B" w:rsidRPr="00472547" w:rsidRDefault="008D2C8B" w:rsidP="00D97D4A">
            <w:pPr>
              <w:rPr>
                <w:sz w:val="18"/>
              </w:rPr>
            </w:pPr>
          </w:p>
        </w:tc>
        <w:tc>
          <w:tcPr>
            <w:tcW w:w="3059" w:type="dxa"/>
          </w:tcPr>
          <w:p w14:paraId="1E5785E1" w14:textId="77777777" w:rsidR="008D2C8B" w:rsidRPr="00472547" w:rsidRDefault="008D2C8B" w:rsidP="00D97D4A">
            <w:pPr>
              <w:rPr>
                <w:i/>
                <w:sz w:val="18"/>
                <w:szCs w:val="28"/>
              </w:rPr>
            </w:pPr>
            <w:r w:rsidRPr="00472547">
              <w:rPr>
                <w:i/>
                <w:sz w:val="18"/>
                <w:szCs w:val="28"/>
              </w:rPr>
              <w:t>jw.</w:t>
            </w:r>
          </w:p>
        </w:tc>
      </w:tr>
      <w:tr w:rsidR="008D2C8B" w:rsidRPr="00472547" w14:paraId="5FF968F4" w14:textId="77777777" w:rsidTr="00D97D4A">
        <w:trPr>
          <w:trHeight w:val="245"/>
          <w:jc w:val="center"/>
        </w:trPr>
        <w:tc>
          <w:tcPr>
            <w:tcW w:w="581" w:type="dxa"/>
          </w:tcPr>
          <w:p w14:paraId="0B8846F7" w14:textId="77777777" w:rsidR="008D2C8B" w:rsidRPr="00472547" w:rsidRDefault="008D2C8B" w:rsidP="00D97D4A">
            <w:pPr>
              <w:jc w:val="center"/>
              <w:rPr>
                <w:b/>
                <w:sz w:val="18"/>
              </w:rPr>
            </w:pPr>
          </w:p>
        </w:tc>
        <w:tc>
          <w:tcPr>
            <w:tcW w:w="2376" w:type="dxa"/>
          </w:tcPr>
          <w:p w14:paraId="06171D91" w14:textId="77777777" w:rsidR="008D2C8B" w:rsidRPr="00472547" w:rsidRDefault="008D2C8B" w:rsidP="00D97D4A">
            <w:pPr>
              <w:rPr>
                <w:b/>
                <w:sz w:val="18"/>
              </w:rPr>
            </w:pPr>
            <w:r w:rsidRPr="00472547">
              <w:rPr>
                <w:b/>
                <w:sz w:val="18"/>
              </w:rPr>
              <w:t xml:space="preserve">   Szerokość</w:t>
            </w:r>
          </w:p>
        </w:tc>
        <w:tc>
          <w:tcPr>
            <w:tcW w:w="4382" w:type="dxa"/>
          </w:tcPr>
          <w:p w14:paraId="3FD6011E" w14:textId="77777777" w:rsidR="008D2C8B" w:rsidRPr="00472547" w:rsidRDefault="008D2C8B" w:rsidP="00D97D4A">
            <w:pPr>
              <w:rPr>
                <w:sz w:val="18"/>
              </w:rPr>
            </w:pPr>
          </w:p>
        </w:tc>
        <w:tc>
          <w:tcPr>
            <w:tcW w:w="3059" w:type="dxa"/>
          </w:tcPr>
          <w:p w14:paraId="0FF5B3A5" w14:textId="77777777" w:rsidR="008D2C8B" w:rsidRPr="00472547" w:rsidRDefault="008D2C8B" w:rsidP="00D97D4A">
            <w:pPr>
              <w:rPr>
                <w:i/>
                <w:sz w:val="18"/>
                <w:szCs w:val="28"/>
              </w:rPr>
            </w:pPr>
            <w:r w:rsidRPr="00472547">
              <w:rPr>
                <w:i/>
                <w:sz w:val="18"/>
                <w:szCs w:val="28"/>
              </w:rPr>
              <w:t>jw.</w:t>
            </w:r>
          </w:p>
        </w:tc>
      </w:tr>
      <w:tr w:rsidR="008D2C8B" w:rsidRPr="00472547" w14:paraId="6F675360" w14:textId="77777777" w:rsidTr="00D97D4A">
        <w:trPr>
          <w:trHeight w:val="256"/>
          <w:jc w:val="center"/>
        </w:trPr>
        <w:tc>
          <w:tcPr>
            <w:tcW w:w="581" w:type="dxa"/>
          </w:tcPr>
          <w:p w14:paraId="7E3C3254" w14:textId="77777777" w:rsidR="008D2C8B" w:rsidRPr="00472547" w:rsidRDefault="008D2C8B" w:rsidP="00D97D4A">
            <w:pPr>
              <w:jc w:val="center"/>
              <w:rPr>
                <w:b/>
                <w:sz w:val="18"/>
              </w:rPr>
            </w:pPr>
          </w:p>
        </w:tc>
        <w:tc>
          <w:tcPr>
            <w:tcW w:w="2376" w:type="dxa"/>
          </w:tcPr>
          <w:p w14:paraId="6663AA9D" w14:textId="77777777" w:rsidR="008D2C8B" w:rsidRPr="00472547" w:rsidRDefault="008D2C8B" w:rsidP="00D97D4A">
            <w:pPr>
              <w:rPr>
                <w:b/>
                <w:sz w:val="18"/>
              </w:rPr>
            </w:pPr>
            <w:r w:rsidRPr="00472547">
              <w:rPr>
                <w:b/>
                <w:sz w:val="18"/>
              </w:rPr>
              <w:t xml:space="preserve">   Wysokość</w:t>
            </w:r>
          </w:p>
        </w:tc>
        <w:tc>
          <w:tcPr>
            <w:tcW w:w="4382" w:type="dxa"/>
          </w:tcPr>
          <w:p w14:paraId="18952AAB" w14:textId="77777777" w:rsidR="008D2C8B" w:rsidRPr="00472547" w:rsidRDefault="008D2C8B" w:rsidP="00D97D4A">
            <w:pPr>
              <w:rPr>
                <w:sz w:val="18"/>
              </w:rPr>
            </w:pPr>
          </w:p>
        </w:tc>
        <w:tc>
          <w:tcPr>
            <w:tcW w:w="3059" w:type="dxa"/>
          </w:tcPr>
          <w:p w14:paraId="2D92AF99" w14:textId="77777777" w:rsidR="008D2C8B" w:rsidRPr="00472547" w:rsidRDefault="008D2C8B" w:rsidP="00D97D4A">
            <w:pPr>
              <w:rPr>
                <w:i/>
                <w:sz w:val="18"/>
                <w:szCs w:val="28"/>
              </w:rPr>
            </w:pPr>
            <w:r w:rsidRPr="00472547">
              <w:rPr>
                <w:i/>
                <w:sz w:val="18"/>
                <w:szCs w:val="28"/>
              </w:rPr>
              <w:t>jw.</w:t>
            </w:r>
          </w:p>
        </w:tc>
      </w:tr>
      <w:tr w:rsidR="008D2C8B" w:rsidRPr="00472547" w14:paraId="324D69C9" w14:textId="77777777" w:rsidTr="00D97D4A">
        <w:trPr>
          <w:trHeight w:val="256"/>
          <w:jc w:val="center"/>
        </w:trPr>
        <w:tc>
          <w:tcPr>
            <w:tcW w:w="581" w:type="dxa"/>
          </w:tcPr>
          <w:p w14:paraId="69F67F10" w14:textId="77777777" w:rsidR="008D2C8B" w:rsidRPr="00472547" w:rsidRDefault="008D2C8B" w:rsidP="00D97D4A">
            <w:pPr>
              <w:jc w:val="center"/>
              <w:rPr>
                <w:b/>
                <w:sz w:val="18"/>
              </w:rPr>
            </w:pPr>
          </w:p>
        </w:tc>
        <w:tc>
          <w:tcPr>
            <w:tcW w:w="2376" w:type="dxa"/>
          </w:tcPr>
          <w:p w14:paraId="307565F3" w14:textId="77777777" w:rsidR="008D2C8B" w:rsidRPr="00472547" w:rsidRDefault="008D2C8B" w:rsidP="00D97D4A">
            <w:pPr>
              <w:rPr>
                <w:b/>
                <w:sz w:val="18"/>
              </w:rPr>
            </w:pPr>
            <w:r w:rsidRPr="00472547">
              <w:rPr>
                <w:b/>
                <w:sz w:val="18"/>
              </w:rPr>
              <w:t xml:space="preserve">   Długość/głębokość</w:t>
            </w:r>
          </w:p>
        </w:tc>
        <w:tc>
          <w:tcPr>
            <w:tcW w:w="4382" w:type="dxa"/>
          </w:tcPr>
          <w:p w14:paraId="22D4ECA7" w14:textId="77777777" w:rsidR="008D2C8B" w:rsidRPr="00472547" w:rsidRDefault="008D2C8B" w:rsidP="00D97D4A">
            <w:pPr>
              <w:rPr>
                <w:sz w:val="18"/>
              </w:rPr>
            </w:pPr>
          </w:p>
        </w:tc>
        <w:tc>
          <w:tcPr>
            <w:tcW w:w="3059" w:type="dxa"/>
          </w:tcPr>
          <w:p w14:paraId="5D87802F" w14:textId="77777777" w:rsidR="008D2C8B" w:rsidRPr="00472547" w:rsidRDefault="008D2C8B" w:rsidP="00D97D4A">
            <w:pPr>
              <w:rPr>
                <w:i/>
                <w:sz w:val="18"/>
                <w:szCs w:val="28"/>
              </w:rPr>
            </w:pPr>
            <w:r w:rsidRPr="00472547">
              <w:rPr>
                <w:i/>
                <w:sz w:val="18"/>
                <w:szCs w:val="28"/>
              </w:rPr>
              <w:t>jw.</w:t>
            </w:r>
          </w:p>
        </w:tc>
      </w:tr>
      <w:tr w:rsidR="008D2C8B" w:rsidRPr="00472547" w14:paraId="2821368F" w14:textId="77777777" w:rsidTr="00D97D4A">
        <w:trPr>
          <w:trHeight w:val="256"/>
          <w:jc w:val="center"/>
        </w:trPr>
        <w:tc>
          <w:tcPr>
            <w:tcW w:w="581" w:type="dxa"/>
          </w:tcPr>
          <w:p w14:paraId="5EE00E46" w14:textId="77777777" w:rsidR="008D2C8B" w:rsidRPr="00472547" w:rsidRDefault="008D2C8B" w:rsidP="00D97D4A">
            <w:pPr>
              <w:jc w:val="center"/>
              <w:rPr>
                <w:b/>
                <w:sz w:val="18"/>
              </w:rPr>
            </w:pPr>
            <w:r w:rsidRPr="00472547">
              <w:rPr>
                <w:b/>
                <w:sz w:val="18"/>
              </w:rPr>
              <w:t>13</w:t>
            </w:r>
          </w:p>
        </w:tc>
        <w:tc>
          <w:tcPr>
            <w:tcW w:w="2376" w:type="dxa"/>
          </w:tcPr>
          <w:p w14:paraId="54906D7E" w14:textId="77777777" w:rsidR="008D2C8B" w:rsidRPr="00472547" w:rsidRDefault="008D2C8B" w:rsidP="00D97D4A">
            <w:pPr>
              <w:rPr>
                <w:b/>
                <w:sz w:val="18"/>
              </w:rPr>
            </w:pPr>
            <w:r w:rsidRPr="00472547">
              <w:rPr>
                <w:b/>
                <w:sz w:val="18"/>
              </w:rPr>
              <w:t>Norma:</w:t>
            </w:r>
            <w:r w:rsidRPr="00472547">
              <w:rPr>
                <w:rStyle w:val="Odwoanieprzypisudolnego"/>
                <w:b/>
                <w:sz w:val="18"/>
              </w:rPr>
              <w:footnoteReference w:id="6"/>
            </w:r>
          </w:p>
        </w:tc>
        <w:tc>
          <w:tcPr>
            <w:tcW w:w="4382" w:type="dxa"/>
          </w:tcPr>
          <w:p w14:paraId="43C5615A" w14:textId="77777777" w:rsidR="008D2C8B" w:rsidRPr="00472547" w:rsidRDefault="008D2C8B" w:rsidP="00D97D4A">
            <w:pPr>
              <w:rPr>
                <w:sz w:val="18"/>
              </w:rPr>
            </w:pPr>
          </w:p>
        </w:tc>
        <w:tc>
          <w:tcPr>
            <w:tcW w:w="3059" w:type="dxa"/>
          </w:tcPr>
          <w:p w14:paraId="063486BA" w14:textId="77777777" w:rsidR="008D2C8B" w:rsidRPr="00472547" w:rsidRDefault="008D2C8B" w:rsidP="00D97D4A">
            <w:pPr>
              <w:rPr>
                <w:i/>
                <w:sz w:val="18"/>
                <w:szCs w:val="28"/>
              </w:rPr>
            </w:pPr>
            <w:r w:rsidRPr="00472547">
              <w:rPr>
                <w:i/>
                <w:sz w:val="18"/>
                <w:szCs w:val="28"/>
              </w:rPr>
              <w:t>do 17 znaków</w:t>
            </w:r>
          </w:p>
        </w:tc>
      </w:tr>
      <w:tr w:rsidR="008D2C8B" w:rsidRPr="00472547" w14:paraId="1A25664A" w14:textId="77777777" w:rsidTr="00D97D4A">
        <w:trPr>
          <w:trHeight w:val="256"/>
          <w:jc w:val="center"/>
        </w:trPr>
        <w:tc>
          <w:tcPr>
            <w:tcW w:w="581" w:type="dxa"/>
          </w:tcPr>
          <w:p w14:paraId="1D36CD24" w14:textId="77777777" w:rsidR="008D2C8B" w:rsidRPr="00472547" w:rsidRDefault="008D2C8B" w:rsidP="00D97D4A">
            <w:pPr>
              <w:jc w:val="center"/>
              <w:rPr>
                <w:b/>
                <w:sz w:val="18"/>
              </w:rPr>
            </w:pPr>
            <w:r w:rsidRPr="00472547">
              <w:rPr>
                <w:b/>
                <w:sz w:val="18"/>
              </w:rPr>
              <w:t>14</w:t>
            </w:r>
          </w:p>
        </w:tc>
        <w:tc>
          <w:tcPr>
            <w:tcW w:w="2376" w:type="dxa"/>
          </w:tcPr>
          <w:p w14:paraId="5A68929A" w14:textId="77777777" w:rsidR="008D2C8B" w:rsidRPr="00472547" w:rsidRDefault="008D2C8B" w:rsidP="00D97D4A">
            <w:pPr>
              <w:rPr>
                <w:b/>
                <w:sz w:val="18"/>
              </w:rPr>
            </w:pPr>
            <w:r w:rsidRPr="00472547">
              <w:rPr>
                <w:b/>
                <w:sz w:val="18"/>
              </w:rPr>
              <w:t>Symbol katalogowy:</w:t>
            </w:r>
            <w:r w:rsidRPr="00472547">
              <w:rPr>
                <w:rStyle w:val="Odwoanieprzypisudolnego"/>
                <w:b/>
                <w:sz w:val="18"/>
              </w:rPr>
              <w:footnoteReference w:id="7"/>
            </w:r>
          </w:p>
        </w:tc>
        <w:tc>
          <w:tcPr>
            <w:tcW w:w="4382" w:type="dxa"/>
          </w:tcPr>
          <w:p w14:paraId="78CD0472" w14:textId="77777777" w:rsidR="008D2C8B" w:rsidRPr="00472547" w:rsidRDefault="008D2C8B" w:rsidP="00D97D4A">
            <w:pPr>
              <w:rPr>
                <w:sz w:val="18"/>
              </w:rPr>
            </w:pPr>
          </w:p>
        </w:tc>
        <w:tc>
          <w:tcPr>
            <w:tcW w:w="3059" w:type="dxa"/>
          </w:tcPr>
          <w:p w14:paraId="6C3075D5" w14:textId="77777777" w:rsidR="008D2C8B" w:rsidRPr="00472547" w:rsidRDefault="008D2C8B" w:rsidP="00D97D4A">
            <w:pPr>
              <w:rPr>
                <w:i/>
                <w:sz w:val="18"/>
                <w:szCs w:val="28"/>
              </w:rPr>
            </w:pPr>
            <w:r w:rsidRPr="00472547">
              <w:rPr>
                <w:i/>
                <w:sz w:val="18"/>
                <w:szCs w:val="28"/>
              </w:rPr>
              <w:t>do 22 znaków</w:t>
            </w:r>
          </w:p>
        </w:tc>
      </w:tr>
      <w:tr w:rsidR="008D2C8B" w:rsidRPr="00472547" w14:paraId="7517CA2C" w14:textId="77777777" w:rsidTr="00D97D4A">
        <w:trPr>
          <w:trHeight w:val="467"/>
          <w:jc w:val="center"/>
        </w:trPr>
        <w:tc>
          <w:tcPr>
            <w:tcW w:w="581" w:type="dxa"/>
          </w:tcPr>
          <w:p w14:paraId="27D1ECBE" w14:textId="77777777" w:rsidR="008D2C8B" w:rsidRPr="00472547" w:rsidRDefault="008D2C8B" w:rsidP="00D97D4A">
            <w:pPr>
              <w:jc w:val="center"/>
              <w:rPr>
                <w:b/>
                <w:sz w:val="18"/>
              </w:rPr>
            </w:pPr>
            <w:r w:rsidRPr="00472547">
              <w:rPr>
                <w:b/>
                <w:sz w:val="18"/>
              </w:rPr>
              <w:t>15</w:t>
            </w:r>
          </w:p>
        </w:tc>
        <w:tc>
          <w:tcPr>
            <w:tcW w:w="2376" w:type="dxa"/>
          </w:tcPr>
          <w:p w14:paraId="3B73EFEB" w14:textId="77777777" w:rsidR="008D2C8B" w:rsidRPr="00472547" w:rsidRDefault="008D2C8B" w:rsidP="00D97D4A">
            <w:pPr>
              <w:rPr>
                <w:b/>
                <w:sz w:val="18"/>
              </w:rPr>
            </w:pPr>
            <w:r w:rsidRPr="00472547">
              <w:rPr>
                <w:b/>
                <w:sz w:val="18"/>
              </w:rPr>
              <w:t>Opakowanie podstawowe:</w:t>
            </w:r>
          </w:p>
        </w:tc>
        <w:tc>
          <w:tcPr>
            <w:tcW w:w="4382" w:type="dxa"/>
            <w:vAlign w:val="center"/>
          </w:tcPr>
          <w:p w14:paraId="69C7DB5E" w14:textId="77777777" w:rsidR="008D2C8B" w:rsidRPr="00472547" w:rsidRDefault="008D2C8B" w:rsidP="00D97D4A">
            <w:pPr>
              <w:rPr>
                <w:sz w:val="18"/>
              </w:rPr>
            </w:pPr>
            <w:r w:rsidRPr="00472547">
              <w:rPr>
                <w:sz w:val="18"/>
              </w:rPr>
              <w:t>szt 1</w:t>
            </w:r>
          </w:p>
        </w:tc>
        <w:tc>
          <w:tcPr>
            <w:tcW w:w="3059" w:type="dxa"/>
          </w:tcPr>
          <w:p w14:paraId="33378C8D" w14:textId="77777777" w:rsidR="008D2C8B" w:rsidRPr="00472547" w:rsidRDefault="008D2C8B" w:rsidP="00D97D4A">
            <w:pPr>
              <w:rPr>
                <w:i/>
                <w:sz w:val="18"/>
                <w:szCs w:val="28"/>
              </w:rPr>
            </w:pPr>
            <w:r w:rsidRPr="00472547">
              <w:rPr>
                <w:i/>
                <w:sz w:val="18"/>
                <w:szCs w:val="28"/>
              </w:rPr>
              <w:t>do 3 znaków jm + do 10 znaków</w:t>
            </w:r>
          </w:p>
        </w:tc>
      </w:tr>
      <w:tr w:rsidR="008D2C8B" w:rsidRPr="00472547" w14:paraId="65217B50" w14:textId="77777777" w:rsidTr="00D97D4A">
        <w:trPr>
          <w:trHeight w:val="245"/>
          <w:jc w:val="center"/>
        </w:trPr>
        <w:tc>
          <w:tcPr>
            <w:tcW w:w="581" w:type="dxa"/>
          </w:tcPr>
          <w:p w14:paraId="2CB3E8BB" w14:textId="77777777" w:rsidR="008D2C8B" w:rsidRPr="00472547" w:rsidRDefault="008D2C8B" w:rsidP="00D97D4A">
            <w:pPr>
              <w:jc w:val="center"/>
              <w:rPr>
                <w:b/>
                <w:sz w:val="18"/>
              </w:rPr>
            </w:pPr>
            <w:r w:rsidRPr="00472547">
              <w:rPr>
                <w:b/>
                <w:sz w:val="18"/>
              </w:rPr>
              <w:t>16</w:t>
            </w:r>
          </w:p>
        </w:tc>
        <w:tc>
          <w:tcPr>
            <w:tcW w:w="2376" w:type="dxa"/>
          </w:tcPr>
          <w:p w14:paraId="0CF41365" w14:textId="77777777" w:rsidR="008D2C8B" w:rsidRPr="00472547" w:rsidRDefault="008D2C8B" w:rsidP="00D97D4A">
            <w:pPr>
              <w:rPr>
                <w:b/>
                <w:sz w:val="18"/>
              </w:rPr>
            </w:pPr>
            <w:r w:rsidRPr="00472547">
              <w:rPr>
                <w:b/>
                <w:sz w:val="18"/>
              </w:rPr>
              <w:t>Opakowanie zbiorcze:</w:t>
            </w:r>
          </w:p>
        </w:tc>
        <w:tc>
          <w:tcPr>
            <w:tcW w:w="4382" w:type="dxa"/>
          </w:tcPr>
          <w:p w14:paraId="0A98CBC8" w14:textId="77777777" w:rsidR="008D2C8B" w:rsidRPr="00472547" w:rsidRDefault="008D2C8B" w:rsidP="00D97D4A">
            <w:pPr>
              <w:rPr>
                <w:sz w:val="18"/>
              </w:rPr>
            </w:pPr>
            <w:r w:rsidRPr="00472547">
              <w:rPr>
                <w:sz w:val="18"/>
              </w:rPr>
              <w:t>szt 1</w:t>
            </w:r>
          </w:p>
        </w:tc>
        <w:tc>
          <w:tcPr>
            <w:tcW w:w="3059" w:type="dxa"/>
          </w:tcPr>
          <w:p w14:paraId="22CE7314" w14:textId="77777777" w:rsidR="008D2C8B" w:rsidRPr="00472547" w:rsidRDefault="008D2C8B" w:rsidP="00D97D4A">
            <w:pPr>
              <w:rPr>
                <w:i/>
                <w:sz w:val="18"/>
                <w:szCs w:val="28"/>
              </w:rPr>
            </w:pPr>
            <w:r w:rsidRPr="00472547">
              <w:rPr>
                <w:i/>
                <w:sz w:val="18"/>
                <w:szCs w:val="28"/>
              </w:rPr>
              <w:t>jw.</w:t>
            </w:r>
          </w:p>
        </w:tc>
      </w:tr>
      <w:tr w:rsidR="008D2C8B" w:rsidRPr="00472547" w14:paraId="0048AEF1" w14:textId="77777777" w:rsidTr="00D97D4A">
        <w:trPr>
          <w:trHeight w:val="256"/>
          <w:jc w:val="center"/>
        </w:trPr>
        <w:tc>
          <w:tcPr>
            <w:tcW w:w="581" w:type="dxa"/>
          </w:tcPr>
          <w:p w14:paraId="50849CFB" w14:textId="77777777" w:rsidR="008D2C8B" w:rsidRPr="00472547" w:rsidRDefault="008D2C8B" w:rsidP="00D97D4A">
            <w:pPr>
              <w:jc w:val="center"/>
              <w:rPr>
                <w:b/>
                <w:sz w:val="18"/>
              </w:rPr>
            </w:pPr>
            <w:r w:rsidRPr="00472547">
              <w:rPr>
                <w:b/>
                <w:sz w:val="18"/>
              </w:rPr>
              <w:t>17</w:t>
            </w:r>
          </w:p>
        </w:tc>
        <w:tc>
          <w:tcPr>
            <w:tcW w:w="2376" w:type="dxa"/>
          </w:tcPr>
          <w:p w14:paraId="0A8718C3" w14:textId="77777777" w:rsidR="008D2C8B" w:rsidRPr="00472547" w:rsidRDefault="008D2C8B" w:rsidP="00D97D4A">
            <w:pPr>
              <w:rPr>
                <w:b/>
                <w:sz w:val="18"/>
              </w:rPr>
            </w:pPr>
            <w:r w:rsidRPr="00472547">
              <w:rPr>
                <w:b/>
                <w:sz w:val="18"/>
              </w:rPr>
              <w:t>Numer NSN:</w:t>
            </w:r>
            <w:r w:rsidRPr="00472547">
              <w:rPr>
                <w:rStyle w:val="Odwoanieprzypisudolnego"/>
                <w:b/>
                <w:sz w:val="18"/>
              </w:rPr>
              <w:footnoteReference w:id="8"/>
            </w:r>
          </w:p>
        </w:tc>
        <w:tc>
          <w:tcPr>
            <w:tcW w:w="4382" w:type="dxa"/>
          </w:tcPr>
          <w:p w14:paraId="7BCDA091" w14:textId="77777777" w:rsidR="008D2C8B" w:rsidRPr="00472547" w:rsidRDefault="008D2C8B" w:rsidP="00D97D4A">
            <w:pPr>
              <w:rPr>
                <w:sz w:val="18"/>
              </w:rPr>
            </w:pPr>
          </w:p>
        </w:tc>
        <w:tc>
          <w:tcPr>
            <w:tcW w:w="3059" w:type="dxa"/>
          </w:tcPr>
          <w:p w14:paraId="1A95CF91" w14:textId="77777777" w:rsidR="008D2C8B" w:rsidRPr="00472547" w:rsidRDefault="008D2C8B" w:rsidP="00D97D4A">
            <w:pPr>
              <w:rPr>
                <w:i/>
                <w:sz w:val="18"/>
                <w:szCs w:val="28"/>
              </w:rPr>
            </w:pPr>
            <w:r w:rsidRPr="00472547">
              <w:rPr>
                <w:i/>
                <w:sz w:val="18"/>
                <w:szCs w:val="28"/>
              </w:rPr>
              <w:t>13 znaków</w:t>
            </w:r>
          </w:p>
        </w:tc>
      </w:tr>
      <w:tr w:rsidR="008D2C8B" w:rsidRPr="00472547" w14:paraId="130C95AB" w14:textId="77777777" w:rsidTr="00D97D4A">
        <w:trPr>
          <w:trHeight w:val="2337"/>
          <w:jc w:val="center"/>
        </w:trPr>
        <w:tc>
          <w:tcPr>
            <w:tcW w:w="581" w:type="dxa"/>
          </w:tcPr>
          <w:p w14:paraId="7F6C0F0A" w14:textId="77777777" w:rsidR="008D2C8B" w:rsidRPr="00472547" w:rsidRDefault="008D2C8B" w:rsidP="00D97D4A">
            <w:pPr>
              <w:jc w:val="center"/>
              <w:rPr>
                <w:b/>
                <w:sz w:val="18"/>
              </w:rPr>
            </w:pPr>
            <w:r w:rsidRPr="00472547">
              <w:rPr>
                <w:b/>
                <w:sz w:val="18"/>
              </w:rPr>
              <w:t>18</w:t>
            </w:r>
          </w:p>
        </w:tc>
        <w:tc>
          <w:tcPr>
            <w:tcW w:w="2376" w:type="dxa"/>
          </w:tcPr>
          <w:p w14:paraId="6F89FB60" w14:textId="77777777" w:rsidR="008D2C8B" w:rsidRPr="00472547" w:rsidRDefault="008D2C8B" w:rsidP="00D97D4A">
            <w:pPr>
              <w:rPr>
                <w:b/>
                <w:sz w:val="18"/>
              </w:rPr>
            </w:pPr>
            <w:r w:rsidRPr="00472547">
              <w:rPr>
                <w:b/>
                <w:sz w:val="18"/>
              </w:rPr>
              <w:t xml:space="preserve">Opis </w:t>
            </w:r>
            <w:r w:rsidRPr="00472547">
              <w:rPr>
                <w:rStyle w:val="Odwoanieprzypisudolnego"/>
                <w:b/>
                <w:sz w:val="18"/>
              </w:rPr>
              <w:footnoteReference w:id="9"/>
            </w:r>
          </w:p>
        </w:tc>
        <w:tc>
          <w:tcPr>
            <w:tcW w:w="4382" w:type="dxa"/>
          </w:tcPr>
          <w:p w14:paraId="1B7D8D22" w14:textId="77777777" w:rsidR="008D2C8B" w:rsidRPr="00472547" w:rsidRDefault="008D2C8B" w:rsidP="00D97D4A">
            <w:pPr>
              <w:rPr>
                <w:sz w:val="18"/>
                <w:lang w:val="en-US"/>
              </w:rPr>
            </w:pPr>
          </w:p>
        </w:tc>
        <w:tc>
          <w:tcPr>
            <w:tcW w:w="3059" w:type="dxa"/>
          </w:tcPr>
          <w:p w14:paraId="3A9C238C" w14:textId="77777777" w:rsidR="008D2C8B" w:rsidRPr="00472547" w:rsidRDefault="008D2C8B" w:rsidP="00D97D4A">
            <w:pPr>
              <w:rPr>
                <w:i/>
                <w:sz w:val="18"/>
                <w:szCs w:val="28"/>
              </w:rPr>
            </w:pPr>
            <w:r w:rsidRPr="00472547">
              <w:rPr>
                <w:i/>
                <w:sz w:val="18"/>
                <w:szCs w:val="28"/>
              </w:rPr>
              <w:t>do 200 znaków</w:t>
            </w:r>
          </w:p>
        </w:tc>
      </w:tr>
    </w:tbl>
    <w:p w14:paraId="64D6727F" w14:textId="77777777" w:rsidR="008D2C8B" w:rsidRDefault="008D2C8B" w:rsidP="008D2C8B"/>
    <w:p w14:paraId="2D87BCFD" w14:textId="77777777" w:rsidR="008D2C8B" w:rsidRDefault="008D2C8B" w:rsidP="00060151">
      <w:pPr>
        <w:jc w:val="right"/>
        <w:rPr>
          <w:b/>
          <w:sz w:val="22"/>
          <w:szCs w:val="22"/>
        </w:rPr>
      </w:pPr>
    </w:p>
    <w:p w14:paraId="2F8B2559" w14:textId="77777777" w:rsidR="008D2C8B" w:rsidRDefault="008D2C8B" w:rsidP="00060151">
      <w:pPr>
        <w:jc w:val="right"/>
        <w:rPr>
          <w:b/>
          <w:sz w:val="22"/>
          <w:szCs w:val="22"/>
        </w:rPr>
      </w:pPr>
    </w:p>
    <w:p w14:paraId="5F1773D4" w14:textId="77777777" w:rsidR="008D2C8B" w:rsidRDefault="008D2C8B" w:rsidP="00060151">
      <w:pPr>
        <w:jc w:val="right"/>
        <w:rPr>
          <w:b/>
          <w:sz w:val="22"/>
          <w:szCs w:val="22"/>
        </w:rPr>
      </w:pPr>
    </w:p>
    <w:p w14:paraId="0B03F7B5" w14:textId="77777777" w:rsidR="008D2C8B" w:rsidRDefault="008D2C8B" w:rsidP="00060151">
      <w:pPr>
        <w:jc w:val="right"/>
        <w:rPr>
          <w:b/>
          <w:sz w:val="22"/>
          <w:szCs w:val="22"/>
        </w:rPr>
      </w:pPr>
    </w:p>
    <w:p w14:paraId="7842BAF2" w14:textId="77777777" w:rsidR="008D2C8B" w:rsidRDefault="008D2C8B" w:rsidP="00060151">
      <w:pPr>
        <w:jc w:val="right"/>
        <w:rPr>
          <w:b/>
          <w:sz w:val="22"/>
          <w:szCs w:val="22"/>
        </w:rPr>
      </w:pPr>
    </w:p>
    <w:p w14:paraId="0FB2C5AE" w14:textId="7CCE5F59" w:rsidR="008D2C8B" w:rsidRDefault="008D2C8B" w:rsidP="008D2C8B">
      <w:pPr>
        <w:rPr>
          <w:b/>
          <w:sz w:val="22"/>
          <w:szCs w:val="22"/>
        </w:rPr>
      </w:pPr>
    </w:p>
    <w:p w14:paraId="58F3B76F" w14:textId="7239E394" w:rsidR="008D2C8B" w:rsidRDefault="008D2C8B" w:rsidP="00060151">
      <w:pPr>
        <w:jc w:val="right"/>
        <w:rPr>
          <w:b/>
          <w:sz w:val="22"/>
          <w:szCs w:val="22"/>
        </w:rPr>
      </w:pPr>
    </w:p>
    <w:p w14:paraId="31DCA1F9" w14:textId="4AB59B49" w:rsidR="0097340F" w:rsidRDefault="0097340F" w:rsidP="00060151">
      <w:pPr>
        <w:jc w:val="right"/>
        <w:rPr>
          <w:b/>
          <w:sz w:val="22"/>
          <w:szCs w:val="22"/>
        </w:rPr>
      </w:pPr>
    </w:p>
    <w:p w14:paraId="34132559" w14:textId="7018F531" w:rsidR="0097340F" w:rsidRDefault="0097340F" w:rsidP="00060151">
      <w:pPr>
        <w:jc w:val="right"/>
        <w:rPr>
          <w:b/>
          <w:sz w:val="22"/>
          <w:szCs w:val="22"/>
        </w:rPr>
      </w:pPr>
    </w:p>
    <w:p w14:paraId="08833C3C" w14:textId="1C127734" w:rsidR="0097340F" w:rsidRDefault="0097340F" w:rsidP="00060151">
      <w:pPr>
        <w:jc w:val="right"/>
        <w:rPr>
          <w:b/>
          <w:sz w:val="22"/>
          <w:szCs w:val="22"/>
        </w:rPr>
      </w:pPr>
    </w:p>
    <w:p w14:paraId="0B73B985" w14:textId="6FF22759" w:rsidR="0097340F" w:rsidRDefault="0097340F" w:rsidP="00060151">
      <w:pPr>
        <w:jc w:val="right"/>
        <w:rPr>
          <w:b/>
          <w:sz w:val="22"/>
          <w:szCs w:val="22"/>
        </w:rPr>
      </w:pPr>
    </w:p>
    <w:p w14:paraId="664D10B2" w14:textId="77A58742" w:rsidR="0097340F" w:rsidRDefault="0097340F" w:rsidP="00060151">
      <w:pPr>
        <w:jc w:val="right"/>
        <w:rPr>
          <w:b/>
          <w:sz w:val="22"/>
          <w:szCs w:val="22"/>
        </w:rPr>
      </w:pPr>
    </w:p>
    <w:p w14:paraId="55CBE0AE" w14:textId="77777777" w:rsidR="0097340F" w:rsidRDefault="0097340F" w:rsidP="00060151">
      <w:pPr>
        <w:jc w:val="right"/>
        <w:rPr>
          <w:b/>
          <w:i/>
          <w:sz w:val="22"/>
          <w:szCs w:val="22"/>
        </w:rPr>
      </w:pPr>
    </w:p>
    <w:p w14:paraId="7A7847A5" w14:textId="17849EC6" w:rsidR="00670B60" w:rsidRPr="007E321A" w:rsidRDefault="00670B60" w:rsidP="00060151">
      <w:pPr>
        <w:jc w:val="right"/>
        <w:rPr>
          <w:b/>
          <w:i/>
          <w:sz w:val="22"/>
          <w:szCs w:val="22"/>
        </w:rPr>
      </w:pPr>
      <w:r w:rsidRPr="007E321A">
        <w:rPr>
          <w:b/>
          <w:i/>
          <w:sz w:val="22"/>
          <w:szCs w:val="22"/>
        </w:rPr>
        <w:t xml:space="preserve">Załącznik nr </w:t>
      </w:r>
      <w:r w:rsidR="008D2C8B">
        <w:rPr>
          <w:b/>
          <w:i/>
          <w:sz w:val="22"/>
          <w:szCs w:val="22"/>
        </w:rPr>
        <w:t>6</w:t>
      </w:r>
      <w:r w:rsidRPr="007E321A">
        <w:rPr>
          <w:b/>
          <w:i/>
          <w:sz w:val="22"/>
          <w:szCs w:val="22"/>
        </w:rPr>
        <w:t xml:space="preserve"> do umowy</w:t>
      </w:r>
    </w:p>
    <w:p w14:paraId="6C6147AC" w14:textId="42E72CB4" w:rsidR="0097340F" w:rsidRPr="0012190A" w:rsidRDefault="0097340F" w:rsidP="00670B60">
      <w:pPr>
        <w:autoSpaceDE w:val="0"/>
        <w:autoSpaceDN w:val="0"/>
        <w:adjustRightInd w:val="0"/>
        <w:rPr>
          <w:b/>
          <w:i/>
          <w:sz w:val="22"/>
          <w:szCs w:val="22"/>
        </w:rPr>
      </w:pPr>
    </w:p>
    <w:p w14:paraId="18661E0D" w14:textId="19D8E0AA" w:rsidR="00670B60" w:rsidRPr="0012190A" w:rsidRDefault="00670B60" w:rsidP="00670B60">
      <w:pPr>
        <w:autoSpaceDE w:val="0"/>
        <w:autoSpaceDN w:val="0"/>
        <w:adjustRightInd w:val="0"/>
        <w:jc w:val="right"/>
        <w:rPr>
          <w:b/>
          <w:sz w:val="22"/>
          <w:szCs w:val="22"/>
        </w:rPr>
      </w:pPr>
    </w:p>
    <w:p w14:paraId="209B8F33" w14:textId="77777777" w:rsidR="00670B60" w:rsidRPr="0012190A" w:rsidRDefault="00670B60" w:rsidP="00670B60">
      <w:pPr>
        <w:pStyle w:val="Zwykytekst"/>
        <w:jc w:val="center"/>
        <w:rPr>
          <w:rFonts w:ascii="Times New Roman" w:hAnsi="Times New Roman"/>
          <w:b/>
          <w:sz w:val="22"/>
          <w:szCs w:val="22"/>
        </w:rPr>
      </w:pPr>
      <w:r w:rsidRPr="0012190A">
        <w:rPr>
          <w:rFonts w:ascii="Times New Roman" w:hAnsi="Times New Roman"/>
          <w:b/>
          <w:sz w:val="22"/>
          <w:szCs w:val="22"/>
        </w:rPr>
        <w:t xml:space="preserve">WYKAZ PODWYKONAWCÓW, KTÓRZY BĘDĄ UCZESTNICZYĆ </w:t>
      </w:r>
      <w:r w:rsidRPr="0012190A">
        <w:rPr>
          <w:rFonts w:ascii="Times New Roman" w:hAnsi="Times New Roman"/>
          <w:b/>
          <w:sz w:val="22"/>
          <w:szCs w:val="22"/>
        </w:rPr>
        <w:br/>
        <w:t>W WYKONANIU ZAMÓWIENIA</w:t>
      </w:r>
    </w:p>
    <w:p w14:paraId="0AD14D08" w14:textId="77777777" w:rsidR="00670B60" w:rsidRPr="0012190A" w:rsidRDefault="00670B60" w:rsidP="00670B60">
      <w:pPr>
        <w:pStyle w:val="Zwykytekst"/>
        <w:jc w:val="center"/>
        <w:rPr>
          <w:rFonts w:ascii="Times New Roman" w:hAnsi="Times New Roman"/>
          <w:b/>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676"/>
        <w:gridCol w:w="4164"/>
      </w:tblGrid>
      <w:tr w:rsidR="00670B60" w:rsidRPr="0012190A" w14:paraId="4556DEA9" w14:textId="77777777" w:rsidTr="00F70F86">
        <w:trPr>
          <w:trHeight w:val="1040"/>
        </w:trPr>
        <w:tc>
          <w:tcPr>
            <w:tcW w:w="824" w:type="dxa"/>
            <w:tcBorders>
              <w:top w:val="single" w:sz="4" w:space="0" w:color="auto"/>
              <w:left w:val="single" w:sz="4" w:space="0" w:color="auto"/>
              <w:bottom w:val="single" w:sz="4" w:space="0" w:color="auto"/>
              <w:right w:val="single" w:sz="4" w:space="0" w:color="auto"/>
            </w:tcBorders>
          </w:tcPr>
          <w:p w14:paraId="1A84D38C" w14:textId="77777777" w:rsidR="00670B60" w:rsidRPr="0012190A" w:rsidRDefault="00670B60" w:rsidP="002D1276">
            <w:pPr>
              <w:pStyle w:val="Zwykytekst"/>
              <w:jc w:val="both"/>
              <w:rPr>
                <w:rFonts w:ascii="Times New Roman" w:hAnsi="Times New Roman"/>
                <w:b/>
                <w:sz w:val="22"/>
                <w:szCs w:val="22"/>
              </w:rPr>
            </w:pPr>
          </w:p>
          <w:p w14:paraId="74B458B4" w14:textId="117A9ABE" w:rsidR="00670B60" w:rsidRPr="0012190A" w:rsidRDefault="00F70F86" w:rsidP="002D1276">
            <w:pPr>
              <w:pStyle w:val="Zwykytekst"/>
              <w:jc w:val="both"/>
              <w:rPr>
                <w:rFonts w:ascii="Times New Roman" w:hAnsi="Times New Roman"/>
                <w:b/>
                <w:sz w:val="22"/>
                <w:szCs w:val="22"/>
              </w:rPr>
            </w:pPr>
            <w:r>
              <w:rPr>
                <w:rFonts w:ascii="Times New Roman" w:hAnsi="Times New Roman"/>
                <w:b/>
                <w:sz w:val="22"/>
                <w:szCs w:val="22"/>
              </w:rPr>
              <w:t xml:space="preserve"> </w:t>
            </w:r>
            <w:r w:rsidR="00670B60" w:rsidRPr="0012190A">
              <w:rPr>
                <w:rFonts w:ascii="Times New Roman" w:hAnsi="Times New Roman"/>
                <w:b/>
                <w:sz w:val="22"/>
                <w:szCs w:val="22"/>
              </w:rPr>
              <w:t xml:space="preserve"> Lp.</w:t>
            </w:r>
          </w:p>
          <w:p w14:paraId="45BBF018"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55F6A88D" w14:textId="77777777" w:rsidR="00670B60" w:rsidRPr="0012190A" w:rsidRDefault="00670B60" w:rsidP="002D1276">
            <w:pPr>
              <w:pStyle w:val="Zwykytekst"/>
              <w:rPr>
                <w:rFonts w:ascii="Times New Roman" w:hAnsi="Times New Roman"/>
                <w:b/>
                <w:sz w:val="22"/>
                <w:szCs w:val="22"/>
              </w:rPr>
            </w:pPr>
          </w:p>
          <w:p w14:paraId="72AD0F46"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 xml:space="preserve">Nazwa i adres podmiotu   uczestniczącego </w:t>
            </w:r>
            <w:r w:rsidRPr="0012190A">
              <w:rPr>
                <w:rFonts w:ascii="Times New Roman" w:hAnsi="Times New Roman"/>
                <w:b/>
                <w:sz w:val="22"/>
                <w:szCs w:val="22"/>
              </w:rPr>
              <w:br/>
              <w:t>w wykonaniu  zamówienia</w:t>
            </w:r>
          </w:p>
          <w:p w14:paraId="742FD967" w14:textId="77777777" w:rsidR="00670B60" w:rsidRPr="0012190A" w:rsidRDefault="00670B60" w:rsidP="002D1276">
            <w:pPr>
              <w:pStyle w:val="Zwykytekst"/>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6AB430B0" w14:textId="77777777" w:rsidR="00670B60" w:rsidRPr="0012190A" w:rsidRDefault="00670B60" w:rsidP="002D1276">
            <w:pPr>
              <w:rPr>
                <w:b/>
                <w:sz w:val="22"/>
                <w:szCs w:val="22"/>
              </w:rPr>
            </w:pPr>
          </w:p>
          <w:p w14:paraId="1DBCBBE9"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Zakres wykonywanych</w:t>
            </w:r>
          </w:p>
          <w:p w14:paraId="6C81A9AA"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czynności</w:t>
            </w:r>
          </w:p>
        </w:tc>
      </w:tr>
      <w:tr w:rsidR="00670B60" w:rsidRPr="0012190A" w14:paraId="3B514900"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0A8D5A2" w14:textId="77777777" w:rsidR="00670B60" w:rsidRPr="0012190A" w:rsidRDefault="00670B60" w:rsidP="002D1276">
            <w:pPr>
              <w:pStyle w:val="Zwykytekst"/>
              <w:jc w:val="both"/>
              <w:rPr>
                <w:rFonts w:ascii="Times New Roman" w:hAnsi="Times New Roman"/>
                <w:b/>
                <w:sz w:val="22"/>
                <w:szCs w:val="22"/>
              </w:rPr>
            </w:pPr>
          </w:p>
          <w:p w14:paraId="58187254" w14:textId="77777777" w:rsidR="00670B60" w:rsidRPr="0012190A" w:rsidRDefault="00670B60" w:rsidP="002D1276">
            <w:pPr>
              <w:pStyle w:val="Zwykytekst"/>
              <w:jc w:val="both"/>
              <w:rPr>
                <w:rFonts w:ascii="Times New Roman" w:hAnsi="Times New Roman"/>
                <w:b/>
                <w:sz w:val="22"/>
                <w:szCs w:val="22"/>
              </w:rPr>
            </w:pPr>
          </w:p>
          <w:p w14:paraId="3CE6EF7C" w14:textId="77777777" w:rsidR="00670B60" w:rsidRPr="0012190A" w:rsidRDefault="00670B60" w:rsidP="002D1276">
            <w:pPr>
              <w:pStyle w:val="Zwykytekst"/>
              <w:jc w:val="both"/>
              <w:rPr>
                <w:rFonts w:ascii="Times New Roman" w:hAnsi="Times New Roman"/>
                <w:b/>
                <w:sz w:val="22"/>
                <w:szCs w:val="22"/>
              </w:rPr>
            </w:pPr>
          </w:p>
          <w:p w14:paraId="027E4244"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40C0D27E" w14:textId="77777777" w:rsidR="00670B60" w:rsidRPr="0012190A" w:rsidRDefault="00670B60" w:rsidP="002D1276">
            <w:pPr>
              <w:rPr>
                <w:b/>
                <w:sz w:val="22"/>
                <w:szCs w:val="22"/>
              </w:rPr>
            </w:pPr>
          </w:p>
          <w:p w14:paraId="4057F08F" w14:textId="77777777" w:rsidR="00670B60" w:rsidRPr="0012190A" w:rsidRDefault="00670B60" w:rsidP="002D1276">
            <w:pPr>
              <w:rPr>
                <w:b/>
                <w:sz w:val="22"/>
                <w:szCs w:val="22"/>
              </w:rPr>
            </w:pPr>
          </w:p>
          <w:p w14:paraId="08B4850E"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10611B2B" w14:textId="77777777" w:rsidR="00670B60" w:rsidRPr="0012190A" w:rsidRDefault="00670B60" w:rsidP="002D1276">
            <w:pPr>
              <w:rPr>
                <w:b/>
                <w:sz w:val="22"/>
                <w:szCs w:val="22"/>
              </w:rPr>
            </w:pPr>
          </w:p>
          <w:p w14:paraId="785BF31F" w14:textId="77777777" w:rsidR="00670B60" w:rsidRPr="0012190A" w:rsidRDefault="00670B60" w:rsidP="002D1276">
            <w:pPr>
              <w:rPr>
                <w:b/>
                <w:sz w:val="22"/>
                <w:szCs w:val="22"/>
              </w:rPr>
            </w:pPr>
          </w:p>
          <w:p w14:paraId="7A8AD66F" w14:textId="77777777" w:rsidR="00670B60" w:rsidRPr="0012190A" w:rsidRDefault="00670B60" w:rsidP="002D1276">
            <w:pPr>
              <w:pStyle w:val="Zwykytekst"/>
              <w:jc w:val="both"/>
              <w:rPr>
                <w:rFonts w:ascii="Times New Roman" w:hAnsi="Times New Roman"/>
                <w:b/>
                <w:sz w:val="22"/>
                <w:szCs w:val="22"/>
              </w:rPr>
            </w:pPr>
          </w:p>
        </w:tc>
      </w:tr>
      <w:tr w:rsidR="00670B60" w:rsidRPr="0012190A" w14:paraId="3AC41F45"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86A5566" w14:textId="77777777" w:rsidR="00670B60" w:rsidRPr="0012190A" w:rsidRDefault="00670B60" w:rsidP="002D1276">
            <w:pPr>
              <w:pStyle w:val="Zwykytekst"/>
              <w:jc w:val="both"/>
              <w:rPr>
                <w:rFonts w:ascii="Times New Roman" w:hAnsi="Times New Roman"/>
                <w:b/>
                <w:sz w:val="22"/>
                <w:szCs w:val="22"/>
              </w:rPr>
            </w:pPr>
          </w:p>
          <w:p w14:paraId="625B0012" w14:textId="77777777" w:rsidR="00670B60" w:rsidRPr="0012190A" w:rsidRDefault="00670B60" w:rsidP="002D1276">
            <w:pPr>
              <w:pStyle w:val="Zwykytekst"/>
              <w:jc w:val="both"/>
              <w:rPr>
                <w:rFonts w:ascii="Times New Roman" w:hAnsi="Times New Roman"/>
                <w:b/>
                <w:sz w:val="22"/>
                <w:szCs w:val="22"/>
              </w:rPr>
            </w:pPr>
          </w:p>
          <w:p w14:paraId="581EA075" w14:textId="77777777" w:rsidR="00670B60" w:rsidRPr="0012190A" w:rsidRDefault="00670B60" w:rsidP="002D1276">
            <w:pPr>
              <w:pStyle w:val="Zwykytekst"/>
              <w:jc w:val="both"/>
              <w:rPr>
                <w:rFonts w:ascii="Times New Roman" w:hAnsi="Times New Roman"/>
                <w:b/>
                <w:sz w:val="22"/>
                <w:szCs w:val="22"/>
              </w:rPr>
            </w:pPr>
          </w:p>
          <w:p w14:paraId="29FE9441"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268A3CBC" w14:textId="77777777" w:rsidR="00670B60" w:rsidRPr="0012190A" w:rsidRDefault="00670B60" w:rsidP="002D1276">
            <w:pPr>
              <w:rPr>
                <w:b/>
                <w:sz w:val="22"/>
                <w:szCs w:val="22"/>
              </w:rPr>
            </w:pPr>
          </w:p>
          <w:p w14:paraId="2048B7D7" w14:textId="77777777" w:rsidR="00670B60" w:rsidRPr="0012190A" w:rsidRDefault="00670B60" w:rsidP="002D1276">
            <w:pPr>
              <w:rPr>
                <w:b/>
                <w:sz w:val="22"/>
                <w:szCs w:val="22"/>
              </w:rPr>
            </w:pPr>
          </w:p>
          <w:p w14:paraId="20C167C8" w14:textId="77777777" w:rsidR="00670B60" w:rsidRPr="0012190A" w:rsidRDefault="00670B60" w:rsidP="002D1276">
            <w:pPr>
              <w:rPr>
                <w:b/>
                <w:sz w:val="22"/>
                <w:szCs w:val="22"/>
              </w:rPr>
            </w:pPr>
          </w:p>
          <w:p w14:paraId="36B731BC"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2CFBB71D" w14:textId="77777777" w:rsidR="00670B60" w:rsidRPr="0012190A" w:rsidRDefault="00670B60" w:rsidP="002D1276">
            <w:pPr>
              <w:rPr>
                <w:b/>
                <w:sz w:val="22"/>
                <w:szCs w:val="22"/>
              </w:rPr>
            </w:pPr>
          </w:p>
          <w:p w14:paraId="4FACA7C1" w14:textId="77777777" w:rsidR="00670B60" w:rsidRPr="0012190A" w:rsidRDefault="00670B60" w:rsidP="002D1276">
            <w:pPr>
              <w:rPr>
                <w:b/>
                <w:sz w:val="22"/>
                <w:szCs w:val="22"/>
              </w:rPr>
            </w:pPr>
          </w:p>
          <w:p w14:paraId="2DAC773F" w14:textId="77777777" w:rsidR="00670B60" w:rsidRPr="0012190A" w:rsidRDefault="00670B60" w:rsidP="002D1276">
            <w:pPr>
              <w:rPr>
                <w:b/>
                <w:sz w:val="22"/>
                <w:szCs w:val="22"/>
              </w:rPr>
            </w:pPr>
          </w:p>
          <w:p w14:paraId="4C678773" w14:textId="77777777" w:rsidR="00670B60" w:rsidRPr="0012190A" w:rsidRDefault="00670B60" w:rsidP="002D1276">
            <w:pPr>
              <w:pStyle w:val="Zwykytekst"/>
              <w:jc w:val="both"/>
              <w:rPr>
                <w:rFonts w:ascii="Times New Roman" w:hAnsi="Times New Roman"/>
                <w:b/>
                <w:sz w:val="22"/>
                <w:szCs w:val="22"/>
              </w:rPr>
            </w:pPr>
          </w:p>
        </w:tc>
      </w:tr>
      <w:tr w:rsidR="00670B60" w:rsidRPr="00576931" w14:paraId="79D902DC"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0F06167" w14:textId="77777777" w:rsidR="00670B60" w:rsidRPr="00576931" w:rsidRDefault="00670B60" w:rsidP="002D1276">
            <w:pPr>
              <w:pStyle w:val="Zwykytekst"/>
              <w:jc w:val="both"/>
              <w:rPr>
                <w:rFonts w:ascii="Times New Roman" w:hAnsi="Times New Roman"/>
                <w:b/>
                <w:color w:val="FF0000"/>
                <w:sz w:val="22"/>
                <w:szCs w:val="22"/>
              </w:rPr>
            </w:pPr>
          </w:p>
          <w:p w14:paraId="70D55CE5" w14:textId="77777777" w:rsidR="00670B60" w:rsidRPr="00576931" w:rsidRDefault="00670B60" w:rsidP="002D1276">
            <w:pPr>
              <w:pStyle w:val="Zwykytekst"/>
              <w:jc w:val="both"/>
              <w:rPr>
                <w:rFonts w:ascii="Times New Roman" w:hAnsi="Times New Roman"/>
                <w:b/>
                <w:color w:val="FF0000"/>
                <w:sz w:val="22"/>
                <w:szCs w:val="22"/>
              </w:rPr>
            </w:pPr>
          </w:p>
          <w:p w14:paraId="4459AB09" w14:textId="77777777" w:rsidR="00670B60" w:rsidRPr="00576931" w:rsidRDefault="00670B60" w:rsidP="002D1276">
            <w:pPr>
              <w:pStyle w:val="Zwykytekst"/>
              <w:jc w:val="both"/>
              <w:rPr>
                <w:rFonts w:ascii="Times New Roman" w:hAnsi="Times New Roman"/>
                <w:b/>
                <w:color w:val="FF0000"/>
                <w:sz w:val="22"/>
                <w:szCs w:val="22"/>
              </w:rPr>
            </w:pPr>
          </w:p>
          <w:p w14:paraId="3F035D33" w14:textId="77777777" w:rsidR="00670B60" w:rsidRPr="00576931" w:rsidRDefault="00670B60" w:rsidP="002D1276">
            <w:pPr>
              <w:pStyle w:val="Zwykytekst"/>
              <w:jc w:val="both"/>
              <w:rPr>
                <w:rFonts w:ascii="Times New Roman" w:hAnsi="Times New Roman"/>
                <w:b/>
                <w:color w:val="FF0000"/>
                <w:sz w:val="22"/>
                <w:szCs w:val="22"/>
              </w:rPr>
            </w:pPr>
          </w:p>
        </w:tc>
        <w:tc>
          <w:tcPr>
            <w:tcW w:w="4676" w:type="dxa"/>
            <w:tcBorders>
              <w:top w:val="single" w:sz="4" w:space="0" w:color="auto"/>
              <w:left w:val="single" w:sz="4" w:space="0" w:color="auto"/>
              <w:bottom w:val="single" w:sz="4" w:space="0" w:color="auto"/>
              <w:right w:val="single" w:sz="4" w:space="0" w:color="auto"/>
            </w:tcBorders>
          </w:tcPr>
          <w:p w14:paraId="7F1B3AB3" w14:textId="77777777" w:rsidR="00670B60" w:rsidRPr="00576931" w:rsidRDefault="00670B60" w:rsidP="002D1276">
            <w:pPr>
              <w:rPr>
                <w:b/>
                <w:color w:val="FF0000"/>
                <w:sz w:val="22"/>
                <w:szCs w:val="22"/>
              </w:rPr>
            </w:pPr>
          </w:p>
          <w:p w14:paraId="52A7E8AD" w14:textId="77777777" w:rsidR="00670B60" w:rsidRPr="00576931" w:rsidRDefault="00670B60" w:rsidP="002D1276">
            <w:pPr>
              <w:rPr>
                <w:b/>
                <w:color w:val="FF0000"/>
                <w:sz w:val="22"/>
                <w:szCs w:val="22"/>
              </w:rPr>
            </w:pPr>
          </w:p>
          <w:p w14:paraId="0E96143C" w14:textId="77777777" w:rsidR="00670B60" w:rsidRPr="00576931" w:rsidRDefault="00670B60" w:rsidP="002D1276">
            <w:pPr>
              <w:rPr>
                <w:b/>
                <w:color w:val="FF0000"/>
                <w:sz w:val="22"/>
                <w:szCs w:val="22"/>
              </w:rPr>
            </w:pPr>
          </w:p>
          <w:p w14:paraId="2E92FE0A" w14:textId="77777777" w:rsidR="00670B60" w:rsidRPr="00576931" w:rsidRDefault="00670B60" w:rsidP="002D1276">
            <w:pPr>
              <w:pStyle w:val="Zwykytekst"/>
              <w:jc w:val="both"/>
              <w:rPr>
                <w:rFonts w:ascii="Times New Roman" w:hAnsi="Times New Roman"/>
                <w:b/>
                <w:color w:val="FF0000"/>
                <w:sz w:val="22"/>
                <w:szCs w:val="22"/>
              </w:rPr>
            </w:pPr>
          </w:p>
        </w:tc>
        <w:tc>
          <w:tcPr>
            <w:tcW w:w="4164" w:type="dxa"/>
            <w:tcBorders>
              <w:top w:val="single" w:sz="4" w:space="0" w:color="auto"/>
              <w:left w:val="single" w:sz="4" w:space="0" w:color="auto"/>
              <w:bottom w:val="single" w:sz="4" w:space="0" w:color="auto"/>
              <w:right w:val="single" w:sz="4" w:space="0" w:color="auto"/>
            </w:tcBorders>
          </w:tcPr>
          <w:p w14:paraId="5828A0F8" w14:textId="77777777" w:rsidR="00670B60" w:rsidRPr="00576931" w:rsidRDefault="00670B60" w:rsidP="002D1276">
            <w:pPr>
              <w:rPr>
                <w:b/>
                <w:color w:val="FF0000"/>
                <w:sz w:val="22"/>
                <w:szCs w:val="22"/>
              </w:rPr>
            </w:pPr>
          </w:p>
          <w:p w14:paraId="29B4340B" w14:textId="77777777" w:rsidR="00670B60" w:rsidRPr="00576931" w:rsidRDefault="00670B60" w:rsidP="002D1276">
            <w:pPr>
              <w:rPr>
                <w:b/>
                <w:color w:val="FF0000"/>
                <w:sz w:val="22"/>
                <w:szCs w:val="22"/>
              </w:rPr>
            </w:pPr>
          </w:p>
          <w:p w14:paraId="013D5DB2" w14:textId="77777777" w:rsidR="00670B60" w:rsidRPr="00576931" w:rsidRDefault="00670B60" w:rsidP="002D1276">
            <w:pPr>
              <w:rPr>
                <w:b/>
                <w:color w:val="FF0000"/>
                <w:sz w:val="22"/>
                <w:szCs w:val="22"/>
              </w:rPr>
            </w:pPr>
          </w:p>
          <w:p w14:paraId="2A402505" w14:textId="77777777" w:rsidR="00670B60" w:rsidRPr="00576931" w:rsidRDefault="00670B60" w:rsidP="002D1276">
            <w:pPr>
              <w:pStyle w:val="Zwykytekst"/>
              <w:jc w:val="both"/>
              <w:rPr>
                <w:rFonts w:ascii="Times New Roman" w:hAnsi="Times New Roman"/>
                <w:b/>
                <w:color w:val="FF0000"/>
                <w:sz w:val="22"/>
                <w:szCs w:val="22"/>
              </w:rPr>
            </w:pPr>
          </w:p>
        </w:tc>
      </w:tr>
      <w:tr w:rsidR="00670B60" w:rsidRPr="00576931" w14:paraId="7E5C7196"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54FB9A8" w14:textId="77777777" w:rsidR="00670B60" w:rsidRPr="00576931" w:rsidRDefault="00670B60" w:rsidP="002D1276">
            <w:pPr>
              <w:pStyle w:val="Zwykytekst"/>
              <w:jc w:val="both"/>
              <w:rPr>
                <w:rFonts w:ascii="Times New Roman" w:hAnsi="Times New Roman"/>
                <w:b/>
                <w:color w:val="FF0000"/>
              </w:rPr>
            </w:pPr>
          </w:p>
          <w:p w14:paraId="2E922A57" w14:textId="77777777" w:rsidR="00670B60" w:rsidRPr="00576931" w:rsidRDefault="00670B60" w:rsidP="002D1276">
            <w:pPr>
              <w:pStyle w:val="Zwykytekst"/>
              <w:jc w:val="both"/>
              <w:rPr>
                <w:rFonts w:ascii="Times New Roman" w:hAnsi="Times New Roman"/>
                <w:b/>
                <w:color w:val="FF0000"/>
              </w:rPr>
            </w:pPr>
          </w:p>
          <w:p w14:paraId="386F09F2" w14:textId="77777777" w:rsidR="00670B60" w:rsidRPr="00576931" w:rsidRDefault="00670B60" w:rsidP="002D1276">
            <w:pPr>
              <w:pStyle w:val="Zwykytekst"/>
              <w:jc w:val="both"/>
              <w:rPr>
                <w:rFonts w:ascii="Times New Roman" w:hAnsi="Times New Roman"/>
                <w:b/>
                <w:color w:val="FF0000"/>
              </w:rPr>
            </w:pPr>
          </w:p>
          <w:p w14:paraId="16DD678D" w14:textId="77777777" w:rsidR="00670B60" w:rsidRPr="00576931" w:rsidRDefault="00670B60" w:rsidP="002D1276">
            <w:pPr>
              <w:pStyle w:val="Zwykytekst"/>
              <w:jc w:val="both"/>
              <w:rPr>
                <w:rFonts w:ascii="Times New Roman" w:hAnsi="Times New Roman"/>
                <w:b/>
                <w:color w:val="FF0000"/>
              </w:rPr>
            </w:pPr>
          </w:p>
        </w:tc>
        <w:tc>
          <w:tcPr>
            <w:tcW w:w="4676" w:type="dxa"/>
            <w:tcBorders>
              <w:top w:val="single" w:sz="4" w:space="0" w:color="auto"/>
              <w:left w:val="single" w:sz="4" w:space="0" w:color="auto"/>
              <w:bottom w:val="single" w:sz="4" w:space="0" w:color="auto"/>
              <w:right w:val="single" w:sz="4" w:space="0" w:color="auto"/>
            </w:tcBorders>
          </w:tcPr>
          <w:p w14:paraId="46DA4F82" w14:textId="77777777" w:rsidR="00670B60" w:rsidRPr="00576931" w:rsidRDefault="00670B60" w:rsidP="002D1276">
            <w:pPr>
              <w:rPr>
                <w:b/>
                <w:color w:val="FF0000"/>
                <w:sz w:val="20"/>
                <w:szCs w:val="20"/>
              </w:rPr>
            </w:pPr>
          </w:p>
          <w:p w14:paraId="40290C69" w14:textId="77777777" w:rsidR="00670B60" w:rsidRPr="00576931" w:rsidRDefault="00670B60" w:rsidP="002D1276">
            <w:pPr>
              <w:rPr>
                <w:b/>
                <w:color w:val="FF0000"/>
                <w:sz w:val="20"/>
                <w:szCs w:val="20"/>
              </w:rPr>
            </w:pPr>
          </w:p>
          <w:p w14:paraId="01CDFE5A" w14:textId="77777777" w:rsidR="00670B60" w:rsidRPr="00576931" w:rsidRDefault="00670B60" w:rsidP="002D1276">
            <w:pPr>
              <w:rPr>
                <w:b/>
                <w:color w:val="FF0000"/>
                <w:sz w:val="20"/>
                <w:szCs w:val="20"/>
              </w:rPr>
            </w:pPr>
          </w:p>
          <w:p w14:paraId="56A36CE1" w14:textId="77777777" w:rsidR="00670B60" w:rsidRPr="00576931" w:rsidRDefault="00670B60" w:rsidP="002D1276">
            <w:pPr>
              <w:pStyle w:val="Zwykytekst"/>
              <w:jc w:val="both"/>
              <w:rPr>
                <w:rFonts w:ascii="Times New Roman" w:hAnsi="Times New Roman"/>
                <w:b/>
                <w:color w:val="FF0000"/>
              </w:rPr>
            </w:pPr>
          </w:p>
        </w:tc>
        <w:tc>
          <w:tcPr>
            <w:tcW w:w="4164" w:type="dxa"/>
            <w:tcBorders>
              <w:top w:val="single" w:sz="4" w:space="0" w:color="auto"/>
              <w:left w:val="single" w:sz="4" w:space="0" w:color="auto"/>
              <w:bottom w:val="single" w:sz="4" w:space="0" w:color="auto"/>
              <w:right w:val="single" w:sz="4" w:space="0" w:color="auto"/>
            </w:tcBorders>
          </w:tcPr>
          <w:p w14:paraId="5694D7B2" w14:textId="77777777" w:rsidR="00670B60" w:rsidRPr="00576931" w:rsidRDefault="00670B60" w:rsidP="002D1276">
            <w:pPr>
              <w:rPr>
                <w:b/>
                <w:color w:val="FF0000"/>
                <w:sz w:val="20"/>
                <w:szCs w:val="20"/>
              </w:rPr>
            </w:pPr>
          </w:p>
          <w:p w14:paraId="27239DFC" w14:textId="77777777" w:rsidR="00670B60" w:rsidRPr="00576931" w:rsidRDefault="00670B60" w:rsidP="002D1276">
            <w:pPr>
              <w:rPr>
                <w:b/>
                <w:color w:val="FF0000"/>
                <w:sz w:val="20"/>
                <w:szCs w:val="20"/>
              </w:rPr>
            </w:pPr>
          </w:p>
          <w:p w14:paraId="1C70899E" w14:textId="77777777" w:rsidR="00670B60" w:rsidRPr="00576931" w:rsidRDefault="00670B60" w:rsidP="002D1276">
            <w:pPr>
              <w:rPr>
                <w:b/>
                <w:color w:val="FF0000"/>
                <w:sz w:val="20"/>
                <w:szCs w:val="20"/>
              </w:rPr>
            </w:pPr>
          </w:p>
          <w:p w14:paraId="245C274D" w14:textId="77777777" w:rsidR="00670B60" w:rsidRPr="00576931" w:rsidRDefault="00670B60" w:rsidP="002D1276">
            <w:pPr>
              <w:pStyle w:val="Zwykytekst"/>
              <w:jc w:val="both"/>
              <w:rPr>
                <w:rFonts w:ascii="Times New Roman" w:hAnsi="Times New Roman"/>
                <w:b/>
                <w:color w:val="FF0000"/>
              </w:rPr>
            </w:pPr>
          </w:p>
        </w:tc>
      </w:tr>
    </w:tbl>
    <w:p w14:paraId="72DC669A" w14:textId="60C5DF1F" w:rsidR="00D13274" w:rsidRPr="009F7C8F" w:rsidRDefault="00D13274" w:rsidP="00E12957">
      <w:pPr>
        <w:tabs>
          <w:tab w:val="center" w:pos="4536"/>
          <w:tab w:val="right" w:pos="9072"/>
        </w:tabs>
        <w:rPr>
          <w:sz w:val="22"/>
        </w:rPr>
      </w:pPr>
    </w:p>
    <w:sectPr w:rsidR="00D13274" w:rsidRPr="009F7C8F" w:rsidSect="00007757">
      <w:pgSz w:w="11907" w:h="16840" w:code="9"/>
      <w:pgMar w:top="1134" w:right="851"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1AC3" w14:textId="77777777" w:rsidR="00AB1E04" w:rsidRDefault="00AB1E04">
      <w:r>
        <w:separator/>
      </w:r>
    </w:p>
  </w:endnote>
  <w:endnote w:type="continuationSeparator" w:id="0">
    <w:p w14:paraId="5EF74CD0" w14:textId="77777777" w:rsidR="00AB1E04" w:rsidRDefault="00AB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00"/>
    <w:family w:val="swiss"/>
    <w:notTrueType/>
    <w:pitch w:val="default"/>
    <w:sig w:usb0="00000007" w:usb1="00000000" w:usb2="00000000" w:usb3="00000000" w:csb0="00000003" w:csb1="00000000"/>
  </w:font>
  <w:font w:name="Futura Medium">
    <w:altName w:val="Arial"/>
    <w:charset w:val="00"/>
    <w:family w:val="auto"/>
    <w:pitch w:val="variable"/>
    <w:sig w:usb0="00000000" w:usb1="00000000" w:usb2="00000000" w:usb3="00000000" w:csb0="000001FB"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6708" w14:textId="77777777" w:rsidR="0091223C" w:rsidRDefault="009122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CA7234" w14:textId="77777777" w:rsidR="0091223C" w:rsidRDefault="009122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F8ED" w14:textId="4468EE05" w:rsidR="0091223C" w:rsidRPr="00D547CA" w:rsidRDefault="0091223C">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C753F1">
      <w:rPr>
        <w:i/>
        <w:noProof/>
      </w:rPr>
      <w:t>23</w:t>
    </w:r>
    <w:r w:rsidRPr="00D547CA">
      <w:rPr>
        <w:i/>
        <w:noProof/>
      </w:rPr>
      <w:fldChar w:fldCharType="end"/>
    </w:r>
  </w:p>
  <w:p w14:paraId="110C9B54" w14:textId="77777777" w:rsidR="0091223C" w:rsidRDefault="009122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BDC1" w14:textId="543F2449" w:rsidR="0091223C" w:rsidRPr="00D547CA" w:rsidRDefault="0091223C">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C753F1">
      <w:rPr>
        <w:i/>
        <w:noProof/>
      </w:rPr>
      <w:t>18</w:t>
    </w:r>
    <w:r w:rsidRPr="00D547CA">
      <w:rPr>
        <w:i/>
        <w:noProof/>
      </w:rPr>
      <w:fldChar w:fldCharType="end"/>
    </w:r>
  </w:p>
  <w:p w14:paraId="4A1F5E78" w14:textId="17A5EA7E" w:rsidR="0091223C" w:rsidRDefault="0091223C" w:rsidP="00C146C5">
    <w:pPr>
      <w:pStyle w:val="Stopka"/>
      <w:tabs>
        <w:tab w:val="clear" w:pos="4536"/>
        <w:tab w:val="clear" w:pos="9072"/>
        <w:tab w:val="left" w:pos="2336"/>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5516" w14:textId="77777777" w:rsidR="0091223C" w:rsidRDefault="009122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DB24A7" w14:textId="77777777" w:rsidR="0091223C" w:rsidRDefault="0091223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FA26" w14:textId="1C5E07BD" w:rsidR="0091223C" w:rsidRPr="00D547CA" w:rsidRDefault="0091223C" w:rsidP="008A4F27">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C753F1">
      <w:rPr>
        <w:i/>
        <w:noProof/>
      </w:rPr>
      <w:t>26</w:t>
    </w:r>
    <w:r w:rsidRPr="00D547CA">
      <w:rPr>
        <w:i/>
        <w:noProof/>
      </w:rPr>
      <w:fldChar w:fldCharType="end"/>
    </w:r>
  </w:p>
  <w:p w14:paraId="613BCB98" w14:textId="1A2C070A" w:rsidR="0091223C" w:rsidRPr="004802FA" w:rsidRDefault="0091223C">
    <w:pPr>
      <w:pStyle w:val="Stopka"/>
      <w:jc w:val="right"/>
    </w:pPr>
  </w:p>
  <w:p w14:paraId="4DFE7676" w14:textId="77777777" w:rsidR="0091223C" w:rsidRDefault="0091223C">
    <w:pPr>
      <w:pStyle w:val="Stopka"/>
      <w:rPr>
        <w:color w:val="FFFFFF"/>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CE83" w14:textId="77777777" w:rsidR="0091223C" w:rsidRDefault="009122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0019C1" w14:textId="77777777" w:rsidR="0091223C" w:rsidRDefault="0091223C">
    <w:pPr>
      <w:pStyle w:val="Stopka"/>
      <w:ind w:right="360"/>
    </w:pPr>
  </w:p>
  <w:p w14:paraId="2073CC1E" w14:textId="77777777" w:rsidR="0091223C" w:rsidRDefault="0091223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D2A8" w14:textId="7F212563" w:rsidR="0091223C" w:rsidRPr="00D43FE5" w:rsidRDefault="0091223C" w:rsidP="00D43FE5">
    <w:pPr>
      <w:pStyle w:val="Stopka"/>
      <w:ind w:right="360"/>
    </w:pPr>
  </w:p>
  <w:p w14:paraId="41F9FC18" w14:textId="18448AAC" w:rsidR="0091223C" w:rsidRPr="00D43FE5" w:rsidRDefault="0091223C" w:rsidP="00D43FE5">
    <w:pPr>
      <w:pStyle w:val="Stopka"/>
      <w:ind w:right="360"/>
      <w:jc w:val="center"/>
    </w:pPr>
    <w:r w:rsidRPr="00D43FE5">
      <w:rPr>
        <w:i/>
      </w:rPr>
      <w:t xml:space="preserve">Specyfikacja Warunków Zamówienia </w:t>
    </w:r>
    <w:r w:rsidRPr="00D43FE5">
      <w:rPr>
        <w:i/>
      </w:rPr>
      <w:fldChar w:fldCharType="begin"/>
    </w:r>
    <w:r w:rsidRPr="00D43FE5">
      <w:rPr>
        <w:i/>
      </w:rPr>
      <w:instrText>PAGE   \* MERGEFORMAT</w:instrText>
    </w:r>
    <w:r w:rsidRPr="00D43FE5">
      <w:rPr>
        <w:i/>
      </w:rPr>
      <w:fldChar w:fldCharType="separate"/>
    </w:r>
    <w:r w:rsidR="00C753F1">
      <w:rPr>
        <w:i/>
        <w:noProof/>
      </w:rPr>
      <w:t>50</w:t>
    </w:r>
    <w:r w:rsidRPr="00D43FE5">
      <w:fldChar w:fldCharType="end"/>
    </w:r>
  </w:p>
  <w:p w14:paraId="00505BBB" w14:textId="77777777" w:rsidR="0091223C" w:rsidRDefault="0091223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043" w14:textId="77777777" w:rsidR="0091223C" w:rsidRDefault="009122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DEE381" w14:textId="77777777" w:rsidR="0091223C" w:rsidRDefault="0091223C">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1F9" w14:textId="2032DE6B" w:rsidR="0091223C" w:rsidRDefault="0091223C">
    <w:pPr>
      <w:pStyle w:val="Stopka"/>
      <w:framePr w:wrap="around" w:vAnchor="text" w:hAnchor="margin" w:xAlign="center" w:y="1"/>
      <w:rPr>
        <w:rStyle w:val="Numerstrony"/>
        <w:color w:val="FFFFFF"/>
      </w:rPr>
    </w:pPr>
    <w:r>
      <w:rPr>
        <w:rStyle w:val="Numerstrony"/>
        <w:color w:val="FFFFFF"/>
      </w:rPr>
      <w:fldChar w:fldCharType="begin"/>
    </w:r>
    <w:r>
      <w:rPr>
        <w:rStyle w:val="Numerstrony"/>
        <w:color w:val="FFFFFF"/>
      </w:rPr>
      <w:instrText xml:space="preserve">PAGE  </w:instrText>
    </w:r>
    <w:r>
      <w:rPr>
        <w:rStyle w:val="Numerstrony"/>
        <w:color w:val="FFFFFF"/>
      </w:rPr>
      <w:fldChar w:fldCharType="separate"/>
    </w:r>
    <w:r w:rsidR="00C753F1">
      <w:rPr>
        <w:rStyle w:val="Numerstrony"/>
        <w:noProof/>
        <w:color w:val="FFFFFF"/>
      </w:rPr>
      <w:t>55</w:t>
    </w:r>
    <w:r>
      <w:rPr>
        <w:rStyle w:val="Numerstrony"/>
        <w:color w:val="FFFFFF"/>
      </w:rPr>
      <w:fldChar w:fldCharType="end"/>
    </w:r>
  </w:p>
  <w:p w14:paraId="54FB91CA" w14:textId="77777777" w:rsidR="00007757" w:rsidRDefault="00007757" w:rsidP="00007757">
    <w:pPr>
      <w:pStyle w:val="Stopka"/>
      <w:tabs>
        <w:tab w:val="clear" w:pos="9072"/>
      </w:tabs>
      <w:ind w:right="360"/>
      <w:rPr>
        <w:i/>
      </w:rPr>
    </w:pPr>
    <w:r>
      <w:rPr>
        <w:i/>
      </w:rPr>
      <w:t xml:space="preserve">                                                                                                </w:t>
    </w:r>
  </w:p>
  <w:p w14:paraId="5106CEAC" w14:textId="3587259C" w:rsidR="0091223C" w:rsidRPr="00007757" w:rsidRDefault="00007757" w:rsidP="00007757">
    <w:pPr>
      <w:pStyle w:val="Stopka"/>
      <w:tabs>
        <w:tab w:val="clear" w:pos="4536"/>
        <w:tab w:val="clear" w:pos="9072"/>
      </w:tabs>
      <w:ind w:right="-1"/>
      <w:jc w:val="both"/>
    </w:pPr>
    <w:r>
      <w:rPr>
        <w:i/>
      </w:rPr>
      <w:t xml:space="preserve">                                                          Specyfikacja Warunków </w:t>
    </w:r>
    <w:r w:rsidRPr="00D43FE5">
      <w:rPr>
        <w:i/>
      </w:rPr>
      <w:t xml:space="preserve">Zamówienia </w:t>
    </w:r>
    <w:r w:rsidRPr="00D43FE5">
      <w:rPr>
        <w:i/>
      </w:rPr>
      <w:fldChar w:fldCharType="begin"/>
    </w:r>
    <w:r w:rsidRPr="00D43FE5">
      <w:rPr>
        <w:i/>
      </w:rPr>
      <w:instrText>PAGE   \* MERGEFORMAT</w:instrText>
    </w:r>
    <w:r w:rsidRPr="00D43FE5">
      <w:rPr>
        <w:i/>
      </w:rPr>
      <w:fldChar w:fldCharType="separate"/>
    </w:r>
    <w:r w:rsidR="00C753F1">
      <w:rPr>
        <w:i/>
        <w:noProof/>
      </w:rPr>
      <w:t>55</w:t>
    </w:r>
    <w:r w:rsidRPr="00D43F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9E1AD" w14:textId="77777777" w:rsidR="00AB1E04" w:rsidRDefault="00AB1E04">
      <w:r>
        <w:separator/>
      </w:r>
    </w:p>
  </w:footnote>
  <w:footnote w:type="continuationSeparator" w:id="0">
    <w:p w14:paraId="6DDB6932" w14:textId="77777777" w:rsidR="00AB1E04" w:rsidRDefault="00AB1E04">
      <w:r>
        <w:continuationSeparator/>
      </w:r>
    </w:p>
  </w:footnote>
  <w:footnote w:id="1">
    <w:p w14:paraId="6981370F" w14:textId="77777777" w:rsidR="0091223C" w:rsidRPr="009E10CB" w:rsidRDefault="0091223C" w:rsidP="00CF6C24">
      <w:pPr>
        <w:pStyle w:val="Tekstprzypisudolnego"/>
        <w:ind w:left="284"/>
        <w:jc w:val="both"/>
        <w:rPr>
          <w:sz w:val="16"/>
          <w:szCs w:val="16"/>
        </w:rPr>
      </w:pPr>
      <w:r w:rsidRPr="009E10CB">
        <w:rPr>
          <w:rStyle w:val="Odwoanieprzypisudolnego"/>
        </w:rPr>
        <w:footnoteRef/>
      </w:r>
      <w:r w:rsidRPr="009E10CB">
        <w:rPr>
          <w:vertAlign w:val="superscript"/>
        </w:rPr>
        <w:t>)</w:t>
      </w:r>
      <w:r w:rsidRPr="009E10CB">
        <w:rPr>
          <w:sz w:val="16"/>
          <w:szCs w:val="16"/>
        </w:rPr>
        <w:t xml:space="preserve">rozporządzenie Parlamentu Europejskiego i Rady (UE) 2016/679 z dnia 27 kwietnia 2016 r. w sprawie ochrony osób fizycznych </w:t>
      </w:r>
      <w:r>
        <w:rPr>
          <w:sz w:val="16"/>
          <w:szCs w:val="16"/>
        </w:rPr>
        <w:br/>
      </w:r>
      <w:r w:rsidRPr="009E10CB">
        <w:rPr>
          <w:sz w:val="16"/>
          <w:szCs w:val="16"/>
        </w:rPr>
        <w:t xml:space="preserve">w związku z przetwarzaniem danych osobowych i w sprawie swobodnego przepływu takich danych oraz uchylenia dyrektywy 95/46/WE (ogólne rozporządzenie o ochronie danych) (Dz. Urz. UE L 119 z 04.05.2016, str. 1). </w:t>
      </w:r>
    </w:p>
    <w:p w14:paraId="1D2A2560" w14:textId="77777777" w:rsidR="0091223C" w:rsidRPr="00171641" w:rsidRDefault="0091223C" w:rsidP="00CF6C24">
      <w:pPr>
        <w:pStyle w:val="Tekstprzypisudolnego"/>
        <w:rPr>
          <w:sz w:val="16"/>
          <w:szCs w:val="16"/>
        </w:rPr>
      </w:pPr>
    </w:p>
  </w:footnote>
  <w:footnote w:id="2">
    <w:p w14:paraId="68DC9485" w14:textId="77777777" w:rsidR="008D2C8B" w:rsidRDefault="008D2C8B" w:rsidP="008D2C8B">
      <w:pPr>
        <w:pStyle w:val="Tekstprzypisudolnego"/>
      </w:pPr>
      <w:r>
        <w:rPr>
          <w:rStyle w:val="Odwoanieprzypisudolnego"/>
        </w:rPr>
        <w:footnoteRef/>
      </w:r>
      <w:r>
        <w:t xml:space="preserve"> Niepotrzebne skreślić</w:t>
      </w:r>
    </w:p>
  </w:footnote>
  <w:footnote w:id="3">
    <w:p w14:paraId="713AB237" w14:textId="77777777" w:rsidR="008D2C8B" w:rsidRPr="005E04F5" w:rsidRDefault="008D2C8B" w:rsidP="008D2C8B">
      <w:pPr>
        <w:rPr>
          <w:rFonts w:cs="Arial"/>
        </w:rPr>
      </w:pPr>
      <w:r>
        <w:rPr>
          <w:rStyle w:val="Odwoanieprzypisudolnego"/>
        </w:rPr>
        <w:footnoteRef/>
      </w:r>
      <w:r>
        <w:t xml:space="preserve"> </w:t>
      </w:r>
      <w:r w:rsidRPr="005E04F5">
        <w:rPr>
          <w:rFonts w:cs="Arial"/>
          <w:sz w:val="20"/>
        </w:rPr>
        <w:t>Należy wypisać i dołączy</w:t>
      </w:r>
      <w:r>
        <w:rPr>
          <w:rFonts w:cs="Arial"/>
          <w:sz w:val="20"/>
        </w:rPr>
        <w:t>ć</w:t>
      </w:r>
      <w:r w:rsidRPr="005E04F5">
        <w:rPr>
          <w:rFonts w:cs="Arial"/>
          <w:sz w:val="20"/>
        </w:rPr>
        <w:t xml:space="preserve"> </w:t>
      </w:r>
      <w:r>
        <w:rPr>
          <w:rFonts w:cs="Arial"/>
          <w:sz w:val="20"/>
        </w:rPr>
        <w:t xml:space="preserve">ewentualne dodatkowe dokumenty stworzone podczas prób, potwierdzające realizację zadania </w:t>
      </w:r>
    </w:p>
  </w:footnote>
  <w:footnote w:id="4">
    <w:p w14:paraId="11F366E1" w14:textId="77777777" w:rsidR="008D2C8B" w:rsidRPr="009F0D5F" w:rsidRDefault="008D2C8B" w:rsidP="008D2C8B">
      <w:pPr>
        <w:pStyle w:val="Bezodstpw"/>
        <w:rPr>
          <w:rFonts w:ascii="Times New Roman" w:hAnsi="Times New Roman"/>
          <w:sz w:val="20"/>
        </w:rPr>
      </w:pPr>
      <w:r w:rsidRPr="00366D31">
        <w:rPr>
          <w:rStyle w:val="Odwoanieprzypisudolnego"/>
          <w:rFonts w:ascii="Arial" w:hAnsi="Arial" w:cs="Arial"/>
          <w:sz w:val="20"/>
        </w:rPr>
        <w:footnoteRef/>
      </w:r>
      <w:r w:rsidRPr="00366D31">
        <w:rPr>
          <w:rFonts w:ascii="Arial" w:hAnsi="Arial" w:cs="Arial"/>
          <w:sz w:val="20"/>
        </w:rPr>
        <w:t xml:space="preserve"> </w:t>
      </w:r>
      <w:r w:rsidRPr="009F0D5F">
        <w:rPr>
          <w:rFonts w:ascii="Times New Roman" w:hAnsi="Times New Roman"/>
          <w:sz w:val="20"/>
        </w:rPr>
        <w:t>Powszechnie używana nazwa wyrobu;</w:t>
      </w:r>
    </w:p>
  </w:footnote>
  <w:footnote w:id="5">
    <w:p w14:paraId="41BE7910" w14:textId="77777777" w:rsidR="008D2C8B" w:rsidRPr="009F0D5F" w:rsidRDefault="008D2C8B"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Wielkość podawana w jednostkach adekwatnych do masy wyrobu – zasadniczo „kg”;</w:t>
      </w:r>
    </w:p>
  </w:footnote>
  <w:footnote w:id="6">
    <w:p w14:paraId="433744E9" w14:textId="77777777" w:rsidR="008D2C8B" w:rsidRPr="009F0D5F" w:rsidRDefault="008D2C8B"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Norma wg. której wykonany jest produkt np. PN, PN-EN-ISO, BR …z podaniem pełnego oznaczenia;</w:t>
      </w:r>
    </w:p>
  </w:footnote>
  <w:footnote w:id="7">
    <w:p w14:paraId="3A5B8047" w14:textId="77777777" w:rsidR="008D2C8B" w:rsidRPr="009F0D5F" w:rsidRDefault="008D2C8B"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Wyróżnik katalogowy producenta;</w:t>
      </w:r>
    </w:p>
  </w:footnote>
  <w:footnote w:id="8">
    <w:p w14:paraId="6354F144" w14:textId="77777777" w:rsidR="008D2C8B" w:rsidRPr="009F0D5F" w:rsidRDefault="008D2C8B"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Wypełnia się gdy wyrób posiada oznaczenie w systemie „Nato Stock Number”;</w:t>
      </w:r>
    </w:p>
  </w:footnote>
  <w:footnote w:id="9">
    <w:p w14:paraId="4CB8B6DD" w14:textId="77777777" w:rsidR="008D2C8B" w:rsidRPr="000F1511" w:rsidRDefault="008D2C8B"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Opis wyrobu z podaniem zasadniczych parametrów pracy, zastosowaniem, wykonaniem „morskim”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ADA86F0"/>
    <w:lvl w:ilvl="0">
      <w:start w:val="1"/>
      <w:numFmt w:val="bullet"/>
      <w:pStyle w:val="Listapunktowana5"/>
      <w:lvlText w:val=""/>
      <w:lvlJc w:val="left"/>
      <w:pPr>
        <w:tabs>
          <w:tab w:val="num" w:pos="1776"/>
        </w:tabs>
        <w:ind w:left="1776" w:hanging="360"/>
      </w:pPr>
      <w:rPr>
        <w:rFonts w:ascii="Symbol" w:hAnsi="Symbol" w:hint="default"/>
      </w:rPr>
    </w:lvl>
  </w:abstractNum>
  <w:abstractNum w:abstractNumId="1"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C1E8665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2142503E"/>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4" w15:restartNumberingAfterBreak="0">
    <w:nsid w:val="00000002"/>
    <w:multiLevelType w:val="multilevel"/>
    <w:tmpl w:val="450A034E"/>
    <w:name w:val="WW8Num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4"/>
    <w:multiLevelType w:val="multilevel"/>
    <w:tmpl w:val="4926858E"/>
    <w:name w:val="Outline"/>
    <w:lvl w:ilvl="0">
      <w:start w:val="1"/>
      <w:numFmt w:val="upperRoman"/>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bullet"/>
      <w:lvlText w:val=""/>
      <w:lvlJc w:val="left"/>
      <w:pPr>
        <w:tabs>
          <w:tab w:val="num" w:pos="2520"/>
        </w:tabs>
        <w:ind w:left="2520" w:hanging="1440"/>
      </w:pPr>
      <w:rPr>
        <w:rFonts w:ascii="Symbol" w:hAnsi="Symbol" w:hint="default"/>
      </w:r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7" w15:restartNumberingAfterBreak="0">
    <w:nsid w:val="00000005"/>
    <w:multiLevelType w:val="multilevel"/>
    <w:tmpl w:val="7A5485E2"/>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8"/>
    <w:multiLevelType w:val="multilevel"/>
    <w:tmpl w:val="00000008"/>
    <w:name w:val="WW8Num15"/>
    <w:lvl w:ilvl="0">
      <w:start w:val="2"/>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9"/>
    <w:multiLevelType w:val="singleLevel"/>
    <w:tmpl w:val="00000009"/>
    <w:name w:val="WW8Num17"/>
    <w:lvl w:ilvl="0">
      <w:numFmt w:val="bullet"/>
      <w:lvlText w:val="-"/>
      <w:lvlJc w:val="left"/>
      <w:pPr>
        <w:tabs>
          <w:tab w:val="num" w:pos="1068"/>
        </w:tabs>
        <w:ind w:left="1068" w:hanging="360"/>
      </w:pPr>
      <w:rPr>
        <w:rFonts w:ascii="OpenSymbol" w:hAnsi="OpenSymbol"/>
      </w:rPr>
    </w:lvl>
  </w:abstractNum>
  <w:abstractNum w:abstractNumId="10" w15:restartNumberingAfterBreak="0">
    <w:nsid w:val="0000000B"/>
    <w:multiLevelType w:val="multilevel"/>
    <w:tmpl w:val="0000000B"/>
    <w:name w:val="WW8Num21"/>
    <w:lvl w:ilvl="0">
      <w:start w:val="5"/>
      <w:numFmt w:val="decimal"/>
      <w:lvlText w:val="%1."/>
      <w:lvlJc w:val="left"/>
      <w:pPr>
        <w:tabs>
          <w:tab w:val="num" w:pos="480"/>
        </w:tabs>
        <w:ind w:left="480" w:hanging="480"/>
      </w:pPr>
    </w:lvl>
    <w:lvl w:ilvl="1">
      <w:start w:val="1"/>
      <w:numFmt w:val="decimal"/>
      <w:lvlText w:val="%1.%2."/>
      <w:lvlJc w:val="left"/>
      <w:pPr>
        <w:tabs>
          <w:tab w:val="num" w:pos="704"/>
        </w:tabs>
        <w:ind w:left="704"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1"/>
    <w:multiLevelType w:val="singleLevel"/>
    <w:tmpl w:val="474C9D84"/>
    <w:name w:val="WW8Num33"/>
    <w:lvl w:ilvl="0">
      <w:start w:val="1"/>
      <w:numFmt w:val="decimal"/>
      <w:lvlText w:val="%1)"/>
      <w:lvlJc w:val="left"/>
      <w:pPr>
        <w:tabs>
          <w:tab w:val="num" w:pos="780"/>
        </w:tabs>
        <w:ind w:left="780" w:hanging="420"/>
      </w:pPr>
      <w:rPr>
        <w:rFonts w:ascii="Arial" w:eastAsia="Times New Roman" w:hAnsi="Arial" w:cs="Arial"/>
      </w:rPr>
    </w:lvl>
  </w:abstractNum>
  <w:abstractNum w:abstractNumId="12" w15:restartNumberingAfterBreak="0">
    <w:nsid w:val="00000012"/>
    <w:multiLevelType w:val="multilevel"/>
    <w:tmpl w:val="00000012"/>
    <w:name w:val="WW8Num34"/>
    <w:lvl w:ilvl="0">
      <w:start w:val="2"/>
      <w:numFmt w:val="decimal"/>
      <w:lvlText w:val="%1."/>
      <w:lvlJc w:val="left"/>
      <w:pPr>
        <w:tabs>
          <w:tab w:val="num" w:pos="0"/>
        </w:tabs>
        <w:ind w:left="495" w:hanging="495"/>
      </w:pPr>
    </w:lvl>
    <w:lvl w:ilvl="1">
      <w:start w:val="4"/>
      <w:numFmt w:val="decimal"/>
      <w:lvlText w:val="%1.%2."/>
      <w:lvlJc w:val="left"/>
      <w:pPr>
        <w:tabs>
          <w:tab w:val="num" w:pos="0"/>
        </w:tabs>
        <w:ind w:left="495" w:hanging="495"/>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2273330"/>
    <w:multiLevelType w:val="multilevel"/>
    <w:tmpl w:val="67406CB6"/>
    <w:name w:val="WW8Num5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25A6E2F"/>
    <w:multiLevelType w:val="hybridMultilevel"/>
    <w:tmpl w:val="AAC02A7E"/>
    <w:styleLink w:val="Styl12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2BA5A5D"/>
    <w:multiLevelType w:val="multilevel"/>
    <w:tmpl w:val="EA38FD6E"/>
    <w:styleLink w:val="WWNum5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2F8023C"/>
    <w:multiLevelType w:val="hybridMultilevel"/>
    <w:tmpl w:val="B144F122"/>
    <w:styleLink w:val="Styl91"/>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FE5FF3"/>
    <w:multiLevelType w:val="hybridMultilevel"/>
    <w:tmpl w:val="72047800"/>
    <w:lvl w:ilvl="0" w:tplc="CE10D7D4">
      <w:start w:val="1"/>
      <w:numFmt w:val="bullet"/>
      <w:lvlText w:val="-"/>
      <w:lvlJc w:val="left"/>
      <w:pPr>
        <w:ind w:left="718" w:hanging="360"/>
      </w:pPr>
      <w:rPr>
        <w:rFonts w:ascii="Arial" w:hAnsi="Aria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8" w15:restartNumberingAfterBreak="0">
    <w:nsid w:val="06260357"/>
    <w:multiLevelType w:val="hybridMultilevel"/>
    <w:tmpl w:val="0EBEE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396D20"/>
    <w:multiLevelType w:val="hybridMultilevel"/>
    <w:tmpl w:val="5D1455E2"/>
    <w:styleLink w:val="Styl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9A479F"/>
    <w:multiLevelType w:val="hybridMultilevel"/>
    <w:tmpl w:val="8D18773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7B0108B"/>
    <w:multiLevelType w:val="hybridMultilevel"/>
    <w:tmpl w:val="5E929C0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0C2B7061"/>
    <w:multiLevelType w:val="hybridMultilevel"/>
    <w:tmpl w:val="D82463C8"/>
    <w:lvl w:ilvl="0" w:tplc="6CA09676">
      <w:start w:val="1"/>
      <w:numFmt w:val="lowerLetter"/>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0CA84374"/>
    <w:multiLevelType w:val="hybridMultilevel"/>
    <w:tmpl w:val="89447516"/>
    <w:lvl w:ilvl="0" w:tplc="04150017">
      <w:start w:val="1"/>
      <w:numFmt w:val="lowerLetter"/>
      <w:lvlText w:val="%1)"/>
      <w:lvlJc w:val="left"/>
      <w:pPr>
        <w:tabs>
          <w:tab w:val="num" w:pos="2226"/>
        </w:tabs>
        <w:ind w:left="2226" w:hanging="360"/>
      </w:pPr>
      <w:rPr>
        <w:rFonts w:hint="default"/>
      </w:rPr>
    </w:lvl>
    <w:lvl w:ilvl="1" w:tplc="04150019" w:tentative="1">
      <w:start w:val="1"/>
      <w:numFmt w:val="lowerLetter"/>
      <w:lvlText w:val="%2."/>
      <w:lvlJc w:val="left"/>
      <w:pPr>
        <w:tabs>
          <w:tab w:val="num" w:pos="2361"/>
        </w:tabs>
        <w:ind w:left="2361" w:hanging="360"/>
      </w:pPr>
    </w:lvl>
    <w:lvl w:ilvl="2" w:tplc="0415001B" w:tentative="1">
      <w:start w:val="1"/>
      <w:numFmt w:val="lowerRoman"/>
      <w:lvlText w:val="%3."/>
      <w:lvlJc w:val="right"/>
      <w:pPr>
        <w:tabs>
          <w:tab w:val="num" w:pos="3081"/>
        </w:tabs>
        <w:ind w:left="3081" w:hanging="180"/>
      </w:pPr>
    </w:lvl>
    <w:lvl w:ilvl="3" w:tplc="0415000F" w:tentative="1">
      <w:start w:val="1"/>
      <w:numFmt w:val="decimal"/>
      <w:lvlText w:val="%4."/>
      <w:lvlJc w:val="left"/>
      <w:pPr>
        <w:tabs>
          <w:tab w:val="num" w:pos="3801"/>
        </w:tabs>
        <w:ind w:left="3801" w:hanging="360"/>
      </w:pPr>
    </w:lvl>
    <w:lvl w:ilvl="4" w:tplc="04150019" w:tentative="1">
      <w:start w:val="1"/>
      <w:numFmt w:val="lowerLetter"/>
      <w:lvlText w:val="%5."/>
      <w:lvlJc w:val="left"/>
      <w:pPr>
        <w:tabs>
          <w:tab w:val="num" w:pos="4521"/>
        </w:tabs>
        <w:ind w:left="4521" w:hanging="360"/>
      </w:pPr>
    </w:lvl>
    <w:lvl w:ilvl="5" w:tplc="0415001B" w:tentative="1">
      <w:start w:val="1"/>
      <w:numFmt w:val="lowerRoman"/>
      <w:lvlText w:val="%6."/>
      <w:lvlJc w:val="right"/>
      <w:pPr>
        <w:tabs>
          <w:tab w:val="num" w:pos="5241"/>
        </w:tabs>
        <w:ind w:left="5241" w:hanging="180"/>
      </w:pPr>
    </w:lvl>
    <w:lvl w:ilvl="6" w:tplc="0415000F" w:tentative="1">
      <w:start w:val="1"/>
      <w:numFmt w:val="decimal"/>
      <w:lvlText w:val="%7."/>
      <w:lvlJc w:val="left"/>
      <w:pPr>
        <w:tabs>
          <w:tab w:val="num" w:pos="5961"/>
        </w:tabs>
        <w:ind w:left="5961" w:hanging="360"/>
      </w:pPr>
    </w:lvl>
    <w:lvl w:ilvl="7" w:tplc="04150019" w:tentative="1">
      <w:start w:val="1"/>
      <w:numFmt w:val="lowerLetter"/>
      <w:lvlText w:val="%8."/>
      <w:lvlJc w:val="left"/>
      <w:pPr>
        <w:tabs>
          <w:tab w:val="num" w:pos="6681"/>
        </w:tabs>
        <w:ind w:left="6681" w:hanging="360"/>
      </w:pPr>
    </w:lvl>
    <w:lvl w:ilvl="8" w:tplc="0415001B" w:tentative="1">
      <w:start w:val="1"/>
      <w:numFmt w:val="lowerRoman"/>
      <w:lvlText w:val="%9."/>
      <w:lvlJc w:val="right"/>
      <w:pPr>
        <w:tabs>
          <w:tab w:val="num" w:pos="7401"/>
        </w:tabs>
        <w:ind w:left="7401" w:hanging="180"/>
      </w:pPr>
    </w:lvl>
  </w:abstractNum>
  <w:abstractNum w:abstractNumId="24" w15:restartNumberingAfterBreak="0">
    <w:nsid w:val="0CE85828"/>
    <w:multiLevelType w:val="hybridMultilevel"/>
    <w:tmpl w:val="921005B4"/>
    <w:styleLink w:val="Styl3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134A01"/>
    <w:multiLevelType w:val="hybridMultilevel"/>
    <w:tmpl w:val="7CEAB0DC"/>
    <w:lvl w:ilvl="0" w:tplc="963E2BD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614E4"/>
    <w:multiLevelType w:val="hybridMultilevel"/>
    <w:tmpl w:val="0EE0EE56"/>
    <w:lvl w:ilvl="0" w:tplc="F65819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E5383E"/>
    <w:multiLevelType w:val="multilevel"/>
    <w:tmpl w:val="AAD67B52"/>
    <w:styleLink w:val="Styl4"/>
    <w:lvl w:ilvl="0">
      <w:start w:val="8"/>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DF4775F"/>
    <w:multiLevelType w:val="hybridMultilevel"/>
    <w:tmpl w:val="C4B02A52"/>
    <w:lvl w:ilvl="0" w:tplc="E9504FD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E2A1740"/>
    <w:multiLevelType w:val="hybridMultilevel"/>
    <w:tmpl w:val="528895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6724DA"/>
    <w:multiLevelType w:val="hybridMultilevel"/>
    <w:tmpl w:val="E91A09E8"/>
    <w:styleLink w:val="Styl42"/>
    <w:lvl w:ilvl="0" w:tplc="72E099B6">
      <w:start w:val="1"/>
      <w:numFmt w:val="decimal"/>
      <w:lvlText w:val="%1."/>
      <w:lvlJc w:val="left"/>
      <w:pPr>
        <w:ind w:left="786" w:hanging="360"/>
      </w:pPr>
      <w:rPr>
        <w:rFonts w:hint="default"/>
        <w:b w:val="0"/>
        <w:i w:val="0"/>
        <w:color w:val="auto"/>
      </w:rPr>
    </w:lvl>
    <w:lvl w:ilvl="1" w:tplc="01848BE6" w:tentative="1">
      <w:start w:val="1"/>
      <w:numFmt w:val="lowerLetter"/>
      <w:lvlText w:val="%2."/>
      <w:lvlJc w:val="left"/>
      <w:pPr>
        <w:ind w:left="1440" w:hanging="360"/>
      </w:pPr>
    </w:lvl>
    <w:lvl w:ilvl="2" w:tplc="A0A08668" w:tentative="1">
      <w:start w:val="1"/>
      <w:numFmt w:val="lowerRoman"/>
      <w:lvlText w:val="%3."/>
      <w:lvlJc w:val="right"/>
      <w:pPr>
        <w:ind w:left="2160" w:hanging="180"/>
      </w:pPr>
    </w:lvl>
    <w:lvl w:ilvl="3" w:tplc="EE0CE964" w:tentative="1">
      <w:start w:val="1"/>
      <w:numFmt w:val="decimal"/>
      <w:lvlText w:val="%4."/>
      <w:lvlJc w:val="left"/>
      <w:pPr>
        <w:ind w:left="2880" w:hanging="360"/>
      </w:pPr>
    </w:lvl>
    <w:lvl w:ilvl="4" w:tplc="2D962940" w:tentative="1">
      <w:start w:val="1"/>
      <w:numFmt w:val="lowerLetter"/>
      <w:lvlText w:val="%5."/>
      <w:lvlJc w:val="left"/>
      <w:pPr>
        <w:ind w:left="3600" w:hanging="360"/>
      </w:pPr>
    </w:lvl>
    <w:lvl w:ilvl="5" w:tplc="08A06044" w:tentative="1">
      <w:start w:val="1"/>
      <w:numFmt w:val="lowerRoman"/>
      <w:lvlText w:val="%6."/>
      <w:lvlJc w:val="right"/>
      <w:pPr>
        <w:ind w:left="4320" w:hanging="180"/>
      </w:pPr>
    </w:lvl>
    <w:lvl w:ilvl="6" w:tplc="6966FED0" w:tentative="1">
      <w:start w:val="1"/>
      <w:numFmt w:val="decimal"/>
      <w:lvlText w:val="%7."/>
      <w:lvlJc w:val="left"/>
      <w:pPr>
        <w:ind w:left="5040" w:hanging="360"/>
      </w:pPr>
    </w:lvl>
    <w:lvl w:ilvl="7" w:tplc="06E26A2E" w:tentative="1">
      <w:start w:val="1"/>
      <w:numFmt w:val="lowerLetter"/>
      <w:lvlText w:val="%8."/>
      <w:lvlJc w:val="left"/>
      <w:pPr>
        <w:ind w:left="5760" w:hanging="360"/>
      </w:pPr>
    </w:lvl>
    <w:lvl w:ilvl="8" w:tplc="08D890DE" w:tentative="1">
      <w:start w:val="1"/>
      <w:numFmt w:val="lowerRoman"/>
      <w:lvlText w:val="%9."/>
      <w:lvlJc w:val="right"/>
      <w:pPr>
        <w:ind w:left="6480" w:hanging="180"/>
      </w:pPr>
    </w:lvl>
  </w:abstractNum>
  <w:abstractNum w:abstractNumId="31" w15:restartNumberingAfterBreak="0">
    <w:nsid w:val="0F682AB4"/>
    <w:multiLevelType w:val="hybridMultilevel"/>
    <w:tmpl w:val="0D249AE2"/>
    <w:styleLink w:val="Styl81"/>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0762FE6"/>
    <w:multiLevelType w:val="hybridMultilevel"/>
    <w:tmpl w:val="BEA8C506"/>
    <w:lvl w:ilvl="0" w:tplc="F70C4748">
      <w:start w:val="1"/>
      <w:numFmt w:val="decimal"/>
      <w:lvlText w:val="%1."/>
      <w:lvlJc w:val="left"/>
      <w:pPr>
        <w:tabs>
          <w:tab w:val="num" w:pos="720"/>
        </w:tabs>
        <w:ind w:left="720" w:hanging="360"/>
      </w:pPr>
      <w:rPr>
        <w:b w:val="0"/>
        <w:i w:val="0"/>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0B63B84"/>
    <w:multiLevelType w:val="hybridMultilevel"/>
    <w:tmpl w:val="5956B036"/>
    <w:lvl w:ilvl="0" w:tplc="522CBF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9474B"/>
    <w:multiLevelType w:val="singleLevel"/>
    <w:tmpl w:val="DEC01566"/>
    <w:lvl w:ilvl="0">
      <w:start w:val="1"/>
      <w:numFmt w:val="decimal"/>
      <w:lvlText w:val="%1."/>
      <w:lvlJc w:val="left"/>
      <w:pPr>
        <w:tabs>
          <w:tab w:val="num" w:pos="425"/>
        </w:tabs>
        <w:ind w:left="425" w:hanging="425"/>
      </w:pPr>
    </w:lvl>
  </w:abstractNum>
  <w:abstractNum w:abstractNumId="35" w15:restartNumberingAfterBreak="0">
    <w:nsid w:val="13EC68C0"/>
    <w:multiLevelType w:val="hybridMultilevel"/>
    <w:tmpl w:val="CD862E0C"/>
    <w:lvl w:ilvl="0" w:tplc="00DA10F2">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486088F"/>
    <w:multiLevelType w:val="hybridMultilevel"/>
    <w:tmpl w:val="C9DED8CE"/>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15:restartNumberingAfterBreak="0">
    <w:nsid w:val="151F0D12"/>
    <w:multiLevelType w:val="hybridMultilevel"/>
    <w:tmpl w:val="4C34C116"/>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8" w15:restartNumberingAfterBreak="0">
    <w:nsid w:val="15481D46"/>
    <w:multiLevelType w:val="hybridMultilevel"/>
    <w:tmpl w:val="9944339E"/>
    <w:lvl w:ilvl="0" w:tplc="A8C896CA">
      <w:start w:val="1"/>
      <w:numFmt w:val="bullet"/>
      <w:lvlText w:val=""/>
      <w:lvlJc w:val="left"/>
      <w:pPr>
        <w:ind w:left="1004" w:hanging="360"/>
      </w:pPr>
      <w:rPr>
        <w:rFonts w:ascii="Symbol" w:hAnsi="Symbol" w:hint="default"/>
      </w:rPr>
    </w:lvl>
    <w:lvl w:ilvl="1" w:tplc="7A02050A">
      <w:numFmt w:val="bullet"/>
      <w:lvlText w:val=""/>
      <w:lvlJc w:val="left"/>
      <w:pPr>
        <w:ind w:left="1724" w:hanging="360"/>
      </w:pPr>
      <w:rPr>
        <w:rFonts w:ascii="Symbol" w:eastAsia="Times New Roman" w:hAnsi="Symbol"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155932B6"/>
    <w:multiLevelType w:val="multilevel"/>
    <w:tmpl w:val="AAD67B52"/>
    <w:styleLink w:val="Styl3"/>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6D63B59"/>
    <w:multiLevelType w:val="hybridMultilevel"/>
    <w:tmpl w:val="EC5AE108"/>
    <w:lvl w:ilvl="0" w:tplc="04150011">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3E2F15"/>
    <w:multiLevelType w:val="hybridMultilevel"/>
    <w:tmpl w:val="EEC8158A"/>
    <w:lvl w:ilvl="0" w:tplc="A8C896CA">
      <w:start w:val="1"/>
      <w:numFmt w:val="bullet"/>
      <w:lvlText w:val=""/>
      <w:lvlJc w:val="left"/>
      <w:pPr>
        <w:ind w:left="1485" w:hanging="360"/>
      </w:pPr>
      <w:rPr>
        <w:rFonts w:ascii="Symbol" w:hAnsi="Symbol" w:hint="default"/>
        <w:b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362C7C"/>
    <w:multiLevelType w:val="hybridMultilevel"/>
    <w:tmpl w:val="A38A4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76076D"/>
    <w:multiLevelType w:val="multilevel"/>
    <w:tmpl w:val="2FE4A086"/>
    <w:lvl w:ilvl="0">
      <w:start w:val="10"/>
      <w:numFmt w:val="decimal"/>
      <w:lvlText w:val="%1."/>
      <w:lvlJc w:val="left"/>
      <w:pPr>
        <w:ind w:left="525" w:hanging="525"/>
      </w:pPr>
      <w:rPr>
        <w:rFonts w:hint="default"/>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1D7A13B8"/>
    <w:multiLevelType w:val="multilevel"/>
    <w:tmpl w:val="9BC2EFC2"/>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C37154"/>
    <w:multiLevelType w:val="hybridMultilevel"/>
    <w:tmpl w:val="6DEC7026"/>
    <w:lvl w:ilvl="0" w:tplc="0415000F">
      <w:start w:val="1"/>
      <w:numFmt w:val="decimal"/>
      <w:lvlText w:val="%1."/>
      <w:lvlJc w:val="left"/>
      <w:pPr>
        <w:ind w:left="1146" w:hanging="360"/>
      </w:pPr>
      <w:rPr>
        <w:rFonts w:hint="default"/>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E2E0E17"/>
    <w:multiLevelType w:val="hybridMultilevel"/>
    <w:tmpl w:val="A56EFE34"/>
    <w:lvl w:ilvl="0" w:tplc="9DA65544">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F023DE8"/>
    <w:multiLevelType w:val="hybridMultilevel"/>
    <w:tmpl w:val="F89C37D4"/>
    <w:lvl w:ilvl="0" w:tplc="107E2BB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3D754D"/>
    <w:multiLevelType w:val="hybridMultilevel"/>
    <w:tmpl w:val="BF140F9A"/>
    <w:lvl w:ilvl="0" w:tplc="A5380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26B14B3"/>
    <w:multiLevelType w:val="hybridMultilevel"/>
    <w:tmpl w:val="2514DFA8"/>
    <w:styleLink w:val="WWNum371"/>
    <w:lvl w:ilvl="0" w:tplc="04150001">
      <w:start w:val="1"/>
      <w:numFmt w:val="bullet"/>
      <w:lvlText w:val=""/>
      <w:lvlJc w:val="left"/>
      <w:pPr>
        <w:ind w:left="1327" w:hanging="360"/>
      </w:pPr>
      <w:rPr>
        <w:rFonts w:ascii="Symbol" w:hAnsi="Symbol"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52" w15:restartNumberingAfterBreak="0">
    <w:nsid w:val="22903847"/>
    <w:multiLevelType w:val="hybridMultilevel"/>
    <w:tmpl w:val="2916A5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29440DB"/>
    <w:multiLevelType w:val="hybridMultilevel"/>
    <w:tmpl w:val="B4E0A9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40055E1"/>
    <w:multiLevelType w:val="hybridMultilevel"/>
    <w:tmpl w:val="60AE5E40"/>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0D2E49"/>
    <w:multiLevelType w:val="hybridMultilevel"/>
    <w:tmpl w:val="72F45864"/>
    <w:lvl w:ilvl="0" w:tplc="0BDE965C">
      <w:start w:val="1"/>
      <w:numFmt w:val="decimal"/>
      <w:lvlText w:val="%1)"/>
      <w:lvlJc w:val="left"/>
      <w:pPr>
        <w:ind w:left="1470" w:hanging="360"/>
      </w:pPr>
      <w:rPr>
        <w:rFonts w:ascii="Times New Roman" w:hAnsi="Times New Roman" w:cs="Times New Roman" w:hint="default"/>
        <w:b/>
        <w:i w:val="0"/>
        <w:color w:val="auto"/>
        <w:sz w:val="24"/>
        <w:szCs w:val="18"/>
      </w:rPr>
    </w:lvl>
    <w:lvl w:ilvl="1" w:tplc="04150019">
      <w:start w:val="1"/>
      <w:numFmt w:val="lowerLetter"/>
      <w:lvlText w:val="%2."/>
      <w:lvlJc w:val="left"/>
      <w:pPr>
        <w:ind w:left="2190" w:hanging="360"/>
      </w:pPr>
    </w:lvl>
    <w:lvl w:ilvl="2" w:tplc="16DEBE18">
      <w:start w:val="1"/>
      <w:numFmt w:val="lowerLetter"/>
      <w:lvlText w:val="%3)"/>
      <w:lvlJc w:val="left"/>
      <w:pPr>
        <w:ind w:left="3090" w:hanging="360"/>
      </w:pPr>
      <w:rPr>
        <w:rFonts w:hint="default"/>
        <w:b/>
      </w:rPr>
    </w:lvl>
    <w:lvl w:ilvl="3" w:tplc="4CCEDA3A">
      <w:start w:val="1"/>
      <w:numFmt w:val="decimal"/>
      <w:lvlText w:val="%4)"/>
      <w:lvlJc w:val="left"/>
      <w:pPr>
        <w:ind w:left="3630" w:hanging="360"/>
      </w:pPr>
      <w:rPr>
        <w:rFonts w:ascii="Times New Roman" w:hAnsi="Times New Roman" w:cs="Times New Roman" w:hint="default"/>
        <w:b w:val="0"/>
        <w:i w:val="0"/>
        <w:color w:val="auto"/>
        <w:sz w:val="22"/>
        <w:szCs w:val="24"/>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6" w15:restartNumberingAfterBreak="0">
    <w:nsid w:val="24771F52"/>
    <w:multiLevelType w:val="multilevel"/>
    <w:tmpl w:val="60A632E2"/>
    <w:styleLink w:val="Styl7"/>
    <w:lvl w:ilvl="0">
      <w:start w:val="11"/>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9773D1"/>
    <w:multiLevelType w:val="hybridMultilevel"/>
    <w:tmpl w:val="865042E0"/>
    <w:lvl w:ilvl="0" w:tplc="F9A83DD4">
      <w:start w:val="1"/>
      <w:numFmt w:val="decimal"/>
      <w:lvlText w:val="%1)"/>
      <w:lvlJc w:val="left"/>
      <w:pPr>
        <w:ind w:left="600" w:hanging="360"/>
      </w:pPr>
      <w:rPr>
        <w:rFonts w:hint="default"/>
        <w:b w:val="0"/>
        <w:i w:val="0"/>
        <w:color w:val="auto"/>
        <w:sz w:val="22"/>
        <w:szCs w:val="24"/>
      </w:rPr>
    </w:lvl>
    <w:lvl w:ilvl="1" w:tplc="1C44AC30">
      <w:start w:val="11"/>
      <w:numFmt w:val="lowerLetter"/>
      <w:lvlText w:val="%2)"/>
      <w:lvlJc w:val="left"/>
      <w:pPr>
        <w:tabs>
          <w:tab w:val="num" w:pos="2149"/>
        </w:tabs>
        <w:ind w:left="2149" w:hanging="360"/>
      </w:pPr>
      <w:rPr>
        <w:rFonts w:hint="default"/>
        <w:color w:val="000000"/>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25D879D1"/>
    <w:multiLevelType w:val="hybridMultilevel"/>
    <w:tmpl w:val="A7365AAE"/>
    <w:lvl w:ilvl="0" w:tplc="51A6DCCE">
      <w:start w:val="1"/>
      <w:numFmt w:val="decimal"/>
      <w:lvlText w:val="%1."/>
      <w:lvlJc w:val="left"/>
      <w:pPr>
        <w:ind w:left="720" w:hanging="360"/>
      </w:pPr>
      <w:rPr>
        <w:rFonts w:ascii="Times New Roman" w:hAnsi="Times New Roman"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5006B0"/>
    <w:multiLevelType w:val="hybridMultilevel"/>
    <w:tmpl w:val="698E0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1E561D"/>
    <w:multiLevelType w:val="multilevel"/>
    <w:tmpl w:val="8F52AD76"/>
    <w:styleLink w:val="WWNum3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279C4FAD"/>
    <w:multiLevelType w:val="hybridMultilevel"/>
    <w:tmpl w:val="857695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27CC7063"/>
    <w:multiLevelType w:val="hybridMultilevel"/>
    <w:tmpl w:val="EFC28F36"/>
    <w:lvl w:ilvl="0" w:tplc="0415000B">
      <w:start w:val="1"/>
      <w:numFmt w:val="lowerLetter"/>
      <w:lvlText w:val="%1)"/>
      <w:lvlJc w:val="left"/>
      <w:pPr>
        <w:tabs>
          <w:tab w:val="num" w:pos="976"/>
        </w:tabs>
        <w:ind w:left="976" w:hanging="436"/>
      </w:pPr>
      <w:rPr>
        <w:rFonts w:hint="default"/>
        <w:i w:val="0"/>
      </w:rPr>
    </w:lvl>
    <w:lvl w:ilvl="1" w:tplc="0415000B">
      <w:start w:val="1"/>
      <w:numFmt w:val="bullet"/>
      <w:lvlText w:val=""/>
      <w:lvlJc w:val="left"/>
      <w:pPr>
        <w:tabs>
          <w:tab w:val="num" w:pos="1677"/>
        </w:tabs>
        <w:ind w:left="1677" w:hanging="341"/>
      </w:pPr>
      <w:rPr>
        <w:rFonts w:ascii="Wingdings" w:hAnsi="Wingdings" w:hint="default"/>
      </w:rPr>
    </w:lvl>
    <w:lvl w:ilvl="2" w:tplc="04150005">
      <w:start w:val="1"/>
      <w:numFmt w:val="decimal"/>
      <w:lvlText w:val="%3."/>
      <w:lvlJc w:val="left"/>
      <w:pPr>
        <w:ind w:left="360" w:hanging="360"/>
      </w:pPr>
      <w:rPr>
        <w:rFonts w:hint="default"/>
        <w:b w:val="0"/>
      </w:rPr>
    </w:lvl>
    <w:lvl w:ilvl="3" w:tplc="782EEEEA">
      <w:start w:val="1"/>
      <w:numFmt w:val="decimal"/>
      <w:lvlText w:val="%4."/>
      <w:lvlJc w:val="left"/>
      <w:pPr>
        <w:tabs>
          <w:tab w:val="num" w:pos="3136"/>
        </w:tabs>
        <w:ind w:left="3136" w:hanging="360"/>
      </w:pPr>
      <w:rPr>
        <w:b w:val="0"/>
        <w:color w:val="auto"/>
        <w:sz w:val="24"/>
        <w:szCs w:val="24"/>
      </w:rPr>
    </w:lvl>
    <w:lvl w:ilvl="4" w:tplc="F00CA1E4">
      <w:start w:val="10"/>
      <w:numFmt w:val="decimal"/>
      <w:lvlText w:val="%5"/>
      <w:lvlJc w:val="left"/>
      <w:pPr>
        <w:ind w:left="3856" w:hanging="360"/>
      </w:pPr>
      <w:rPr>
        <w:rFonts w:hint="default"/>
      </w:rPr>
    </w:lvl>
    <w:lvl w:ilvl="5" w:tplc="04150005" w:tentative="1">
      <w:start w:val="1"/>
      <w:numFmt w:val="lowerRoman"/>
      <w:lvlText w:val="%6."/>
      <w:lvlJc w:val="right"/>
      <w:pPr>
        <w:tabs>
          <w:tab w:val="num" w:pos="4576"/>
        </w:tabs>
        <w:ind w:left="4576" w:hanging="180"/>
      </w:pPr>
    </w:lvl>
    <w:lvl w:ilvl="6" w:tplc="04150001" w:tentative="1">
      <w:start w:val="1"/>
      <w:numFmt w:val="decimal"/>
      <w:lvlText w:val="%7."/>
      <w:lvlJc w:val="left"/>
      <w:pPr>
        <w:tabs>
          <w:tab w:val="num" w:pos="5296"/>
        </w:tabs>
        <w:ind w:left="5296" w:hanging="360"/>
      </w:pPr>
    </w:lvl>
    <w:lvl w:ilvl="7" w:tplc="04150003" w:tentative="1">
      <w:start w:val="1"/>
      <w:numFmt w:val="lowerLetter"/>
      <w:lvlText w:val="%8."/>
      <w:lvlJc w:val="left"/>
      <w:pPr>
        <w:tabs>
          <w:tab w:val="num" w:pos="6016"/>
        </w:tabs>
        <w:ind w:left="6016" w:hanging="360"/>
      </w:pPr>
    </w:lvl>
    <w:lvl w:ilvl="8" w:tplc="04150005" w:tentative="1">
      <w:start w:val="1"/>
      <w:numFmt w:val="lowerRoman"/>
      <w:lvlText w:val="%9."/>
      <w:lvlJc w:val="right"/>
      <w:pPr>
        <w:tabs>
          <w:tab w:val="num" w:pos="6736"/>
        </w:tabs>
        <w:ind w:left="6736" w:hanging="180"/>
      </w:pPr>
    </w:lvl>
  </w:abstractNum>
  <w:abstractNum w:abstractNumId="64" w15:restartNumberingAfterBreak="0">
    <w:nsid w:val="298E7944"/>
    <w:multiLevelType w:val="multilevel"/>
    <w:tmpl w:val="16CE4A86"/>
    <w:name w:val="WW8Num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A907EBB"/>
    <w:multiLevelType w:val="hybridMultilevel"/>
    <w:tmpl w:val="AB7EAFD2"/>
    <w:lvl w:ilvl="0" w:tplc="960255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A2154A"/>
    <w:multiLevelType w:val="hybridMultilevel"/>
    <w:tmpl w:val="D37A8E4E"/>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C5040C3"/>
    <w:multiLevelType w:val="hybridMultilevel"/>
    <w:tmpl w:val="AA3687EE"/>
    <w:lvl w:ilvl="0" w:tplc="54D617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82005E"/>
    <w:multiLevelType w:val="hybridMultilevel"/>
    <w:tmpl w:val="CF2C8B00"/>
    <w:lvl w:ilvl="0" w:tplc="22929034">
      <w:start w:val="1"/>
      <w:numFmt w:val="bullet"/>
      <w:lvlText w:val=""/>
      <w:lvlJc w:val="left"/>
      <w:pPr>
        <w:ind w:left="1494" w:hanging="360"/>
      </w:pPr>
      <w:rPr>
        <w:rFonts w:ascii="Symbol" w:hAnsi="Symbol" w:hint="default"/>
        <w:strike w:val="0"/>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9" w15:restartNumberingAfterBreak="0">
    <w:nsid w:val="2ECC0751"/>
    <w:multiLevelType w:val="hybridMultilevel"/>
    <w:tmpl w:val="E3E67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F77D69"/>
    <w:multiLevelType w:val="hybridMultilevel"/>
    <w:tmpl w:val="C69E2FC2"/>
    <w:lvl w:ilvl="0" w:tplc="3C9ED8C6">
      <w:start w:val="1"/>
      <w:numFmt w:val="decimal"/>
      <w:lvlText w:val="%1."/>
      <w:lvlJc w:val="left"/>
      <w:pPr>
        <w:tabs>
          <w:tab w:val="num" w:pos="720"/>
        </w:tabs>
        <w:ind w:left="720" w:hanging="360"/>
      </w:pPr>
      <w:rPr>
        <w:rFonts w:ascii="Arial" w:hAnsi="Arial" w:cs="Arial" w:hint="default"/>
        <w:b/>
        <w:i w:val="0"/>
        <w:sz w:val="24"/>
        <w:szCs w:val="22"/>
      </w:rPr>
    </w:lvl>
    <w:lvl w:ilvl="1" w:tplc="ACF81180">
      <w:start w:val="1"/>
      <w:numFmt w:val="bullet"/>
      <w:lvlText w:val=""/>
      <w:lvlJc w:val="left"/>
      <w:pPr>
        <w:tabs>
          <w:tab w:val="num" w:pos="1080"/>
        </w:tabs>
        <w:ind w:left="1363" w:hanging="283"/>
      </w:pPr>
      <w:rPr>
        <w:rFonts w:ascii="Symbol" w:hAnsi="Symbol" w:hint="default"/>
      </w:rPr>
    </w:lvl>
    <w:lvl w:ilvl="2" w:tplc="7F88277C">
      <w:start w:val="1"/>
      <w:numFmt w:val="decimal"/>
      <w:lvlText w:val="%3."/>
      <w:lvlJc w:val="left"/>
      <w:pPr>
        <w:tabs>
          <w:tab w:val="num" w:pos="2160"/>
        </w:tabs>
        <w:ind w:left="2160" w:hanging="18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1">
      <w:start w:val="1"/>
      <w:numFmt w:val="bullet"/>
      <w:lvlText w:val=""/>
      <w:lvlJc w:val="left"/>
      <w:pPr>
        <w:tabs>
          <w:tab w:val="num" w:pos="5040"/>
        </w:tabs>
        <w:ind w:left="5040" w:hanging="360"/>
      </w:pPr>
      <w:rPr>
        <w:rFonts w:ascii="Symbol" w:hAnsi="Symbol" w:hint="default"/>
      </w:rPr>
    </w:lvl>
    <w:lvl w:ilvl="7" w:tplc="BB82E92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1" w15:restartNumberingAfterBreak="0">
    <w:nsid w:val="2F2310D4"/>
    <w:multiLevelType w:val="multilevel"/>
    <w:tmpl w:val="93A0C678"/>
    <w:styleLink w:val="Styl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04C7E3C"/>
    <w:multiLevelType w:val="hybridMultilevel"/>
    <w:tmpl w:val="27265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0723F7"/>
    <w:multiLevelType w:val="hybridMultilevel"/>
    <w:tmpl w:val="0A40B626"/>
    <w:styleLink w:val="Styl52"/>
    <w:lvl w:ilvl="0" w:tplc="D16CA8EC">
      <w:start w:val="1"/>
      <w:numFmt w:val="decimal"/>
      <w:lvlText w:val="%1."/>
      <w:lvlJc w:val="left"/>
      <w:pPr>
        <w:tabs>
          <w:tab w:val="num" w:pos="540"/>
        </w:tabs>
        <w:ind w:left="540" w:hanging="360"/>
      </w:pPr>
      <w:rPr>
        <w:rFonts w:hint="default"/>
        <w:b w:val="0"/>
        <w:strike w:val="0"/>
        <w:color w:val="auto"/>
      </w:rPr>
    </w:lvl>
    <w:lvl w:ilvl="1" w:tplc="5E647754">
      <w:start w:val="1"/>
      <w:numFmt w:val="decimal"/>
      <w:lvlText w:val="%2)"/>
      <w:lvlJc w:val="left"/>
      <w:pPr>
        <w:tabs>
          <w:tab w:val="num" w:pos="1260"/>
        </w:tabs>
        <w:ind w:left="1260" w:hanging="360"/>
      </w:pPr>
      <w:rPr>
        <w:strike w:val="0"/>
        <w:color w:val="auto"/>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4" w15:restartNumberingAfterBreak="0">
    <w:nsid w:val="310E2EA9"/>
    <w:multiLevelType w:val="hybridMultilevel"/>
    <w:tmpl w:val="71425B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1814CFD"/>
    <w:multiLevelType w:val="multilevel"/>
    <w:tmpl w:val="FC54AAA8"/>
    <w:name w:val="WW8Num222"/>
    <w:lvl w:ilvl="0">
      <w:start w:val="19"/>
      <w:numFmt w:val="decimal"/>
      <w:lvlText w:val="%1."/>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w:eastAsia="Arial" w:hAnsi="Arial" w:cs="Arial" w:hint="default"/>
        <w:b w:val="0"/>
        <w:bCs w:val="0"/>
        <w:i w:val="0"/>
        <w:iCs w:val="0"/>
        <w:caps w:val="0"/>
        <w:smallCaps w:val="0"/>
        <w:strike w:val="0"/>
        <w:dstrike w:val="0"/>
        <w:color w:val="000000"/>
        <w:spacing w:val="0"/>
        <w:w w:val="100"/>
        <w:position w:val="0"/>
        <w:sz w:val="24"/>
        <w:szCs w:val="24"/>
        <w:u w:val="none"/>
        <w:vertAlign w:val="baseline"/>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76" w15:restartNumberingAfterBreak="0">
    <w:nsid w:val="323B48ED"/>
    <w:multiLevelType w:val="hybridMultilevel"/>
    <w:tmpl w:val="09CC4706"/>
    <w:lvl w:ilvl="0" w:tplc="CC9063B8">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5E7F3D"/>
    <w:multiLevelType w:val="hybridMultilevel"/>
    <w:tmpl w:val="C99626CE"/>
    <w:lvl w:ilvl="0" w:tplc="04150013">
      <w:start w:val="1"/>
      <w:numFmt w:val="upperRoman"/>
      <w:lvlText w:val="%1."/>
      <w:lvlJc w:val="right"/>
      <w:pPr>
        <w:ind w:left="10000" w:hanging="360"/>
      </w:pPr>
      <w:rPr>
        <w:b w:val="0"/>
        <w:i w:val="0"/>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78" w15:restartNumberingAfterBreak="0">
    <w:nsid w:val="32FD3F2E"/>
    <w:multiLevelType w:val="hybridMultilevel"/>
    <w:tmpl w:val="116EF220"/>
    <w:lvl w:ilvl="0" w:tplc="38B87396">
      <w:start w:val="1"/>
      <w:numFmt w:val="decimal"/>
      <w:lvlText w:val="%1."/>
      <w:lvlJc w:val="left"/>
      <w:pPr>
        <w:ind w:left="1288"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33034187"/>
    <w:multiLevelType w:val="hybridMultilevel"/>
    <w:tmpl w:val="1EAE7A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3645362"/>
    <w:multiLevelType w:val="hybridMultilevel"/>
    <w:tmpl w:val="3992F3C8"/>
    <w:lvl w:ilvl="0" w:tplc="9C469332">
      <w:start w:val="1"/>
      <w:numFmt w:val="bullet"/>
      <w:lvlText w:val=""/>
      <w:lvlJc w:val="left"/>
      <w:pPr>
        <w:ind w:left="1260" w:hanging="360"/>
      </w:pPr>
      <w:rPr>
        <w:rFonts w:ascii="Symbol" w:hAnsi="Symbo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1" w15:restartNumberingAfterBreak="0">
    <w:nsid w:val="337F5392"/>
    <w:multiLevelType w:val="hybridMultilevel"/>
    <w:tmpl w:val="AC7469FC"/>
    <w:styleLink w:val="WWNum811"/>
    <w:lvl w:ilvl="0" w:tplc="F926EAE8">
      <w:start w:val="1"/>
      <w:numFmt w:val="bullet"/>
      <w:lvlText w:val=""/>
      <w:lvlJc w:val="left"/>
      <w:pPr>
        <w:ind w:left="1260" w:hanging="360"/>
      </w:pPr>
      <w:rPr>
        <w:rFonts w:ascii="Symbol" w:hAnsi="Symbol" w:hint="default"/>
      </w:rPr>
    </w:lvl>
    <w:lvl w:ilvl="1" w:tplc="04150019" w:tentative="1">
      <w:start w:val="1"/>
      <w:numFmt w:val="bullet"/>
      <w:lvlText w:val="o"/>
      <w:lvlJc w:val="left"/>
      <w:pPr>
        <w:ind w:left="1980" w:hanging="360"/>
      </w:pPr>
      <w:rPr>
        <w:rFonts w:ascii="Courier New" w:hAnsi="Courier New" w:cs="Courier New" w:hint="default"/>
      </w:rPr>
    </w:lvl>
    <w:lvl w:ilvl="2" w:tplc="0415001B" w:tentative="1">
      <w:start w:val="1"/>
      <w:numFmt w:val="bullet"/>
      <w:lvlText w:val=""/>
      <w:lvlJc w:val="left"/>
      <w:pPr>
        <w:ind w:left="2700" w:hanging="360"/>
      </w:pPr>
      <w:rPr>
        <w:rFonts w:ascii="Wingdings" w:hAnsi="Wingdings" w:hint="default"/>
      </w:rPr>
    </w:lvl>
    <w:lvl w:ilvl="3" w:tplc="0415000F" w:tentative="1">
      <w:start w:val="1"/>
      <w:numFmt w:val="bullet"/>
      <w:lvlText w:val=""/>
      <w:lvlJc w:val="left"/>
      <w:pPr>
        <w:ind w:left="3420" w:hanging="360"/>
      </w:pPr>
      <w:rPr>
        <w:rFonts w:ascii="Symbol" w:hAnsi="Symbol" w:hint="default"/>
      </w:rPr>
    </w:lvl>
    <w:lvl w:ilvl="4" w:tplc="04150019" w:tentative="1">
      <w:start w:val="1"/>
      <w:numFmt w:val="bullet"/>
      <w:lvlText w:val="o"/>
      <w:lvlJc w:val="left"/>
      <w:pPr>
        <w:ind w:left="4140" w:hanging="360"/>
      </w:pPr>
      <w:rPr>
        <w:rFonts w:ascii="Courier New" w:hAnsi="Courier New" w:cs="Courier New" w:hint="default"/>
      </w:rPr>
    </w:lvl>
    <w:lvl w:ilvl="5" w:tplc="0415001B" w:tentative="1">
      <w:start w:val="1"/>
      <w:numFmt w:val="bullet"/>
      <w:lvlText w:val=""/>
      <w:lvlJc w:val="left"/>
      <w:pPr>
        <w:ind w:left="4860" w:hanging="360"/>
      </w:pPr>
      <w:rPr>
        <w:rFonts w:ascii="Wingdings" w:hAnsi="Wingdings" w:hint="default"/>
      </w:rPr>
    </w:lvl>
    <w:lvl w:ilvl="6" w:tplc="0415000F" w:tentative="1">
      <w:start w:val="1"/>
      <w:numFmt w:val="bullet"/>
      <w:lvlText w:val=""/>
      <w:lvlJc w:val="left"/>
      <w:pPr>
        <w:ind w:left="5580" w:hanging="360"/>
      </w:pPr>
      <w:rPr>
        <w:rFonts w:ascii="Symbol" w:hAnsi="Symbol" w:hint="default"/>
      </w:rPr>
    </w:lvl>
    <w:lvl w:ilvl="7" w:tplc="04150019" w:tentative="1">
      <w:start w:val="1"/>
      <w:numFmt w:val="bullet"/>
      <w:lvlText w:val="o"/>
      <w:lvlJc w:val="left"/>
      <w:pPr>
        <w:ind w:left="6300" w:hanging="360"/>
      </w:pPr>
      <w:rPr>
        <w:rFonts w:ascii="Courier New" w:hAnsi="Courier New" w:cs="Courier New" w:hint="default"/>
      </w:rPr>
    </w:lvl>
    <w:lvl w:ilvl="8" w:tplc="0415001B" w:tentative="1">
      <w:start w:val="1"/>
      <w:numFmt w:val="bullet"/>
      <w:lvlText w:val=""/>
      <w:lvlJc w:val="left"/>
      <w:pPr>
        <w:ind w:left="7020" w:hanging="360"/>
      </w:pPr>
      <w:rPr>
        <w:rFonts w:ascii="Wingdings" w:hAnsi="Wingdings" w:hint="default"/>
      </w:rPr>
    </w:lvl>
  </w:abstractNum>
  <w:abstractNum w:abstractNumId="82" w15:restartNumberingAfterBreak="0">
    <w:nsid w:val="33D9493F"/>
    <w:multiLevelType w:val="hybridMultilevel"/>
    <w:tmpl w:val="7C3CAA10"/>
    <w:lvl w:ilvl="0" w:tplc="D7A8DA18">
      <w:start w:val="1"/>
      <w:numFmt w:val="lowerLetter"/>
      <w:lvlText w:val="%1)"/>
      <w:lvlJc w:val="left"/>
      <w:pPr>
        <w:ind w:left="76" w:hanging="360"/>
      </w:pPr>
      <w:rPr>
        <w:rFonts w:ascii="Times New Roman" w:eastAsia="Times New Roman" w:hAnsi="Times New Roman" w:cs="Times New Roman"/>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3" w15:restartNumberingAfterBreak="0">
    <w:nsid w:val="34210D72"/>
    <w:multiLevelType w:val="multilevel"/>
    <w:tmpl w:val="D1262EB6"/>
    <w:name w:val="WW8Num52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43C1E55"/>
    <w:multiLevelType w:val="hybridMultilevel"/>
    <w:tmpl w:val="D6D4083E"/>
    <w:name w:val="WW8Num13"/>
    <w:lvl w:ilvl="0" w:tplc="0415000F">
      <w:start w:val="1"/>
      <w:numFmt w:val="decimal"/>
      <w:lvlText w:val="%1."/>
      <w:lvlJc w:val="left"/>
      <w:pPr>
        <w:tabs>
          <w:tab w:val="num" w:pos="1080"/>
        </w:tabs>
        <w:ind w:left="108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348A44FD"/>
    <w:multiLevelType w:val="hybridMultilevel"/>
    <w:tmpl w:val="D2A8312E"/>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6" w15:restartNumberingAfterBreak="0">
    <w:nsid w:val="34CA61E0"/>
    <w:multiLevelType w:val="multilevel"/>
    <w:tmpl w:val="989C0464"/>
    <w:lvl w:ilvl="0">
      <w:start w:val="18"/>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351178C8"/>
    <w:multiLevelType w:val="hybridMultilevel"/>
    <w:tmpl w:val="9BB85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EE2A73"/>
    <w:multiLevelType w:val="hybridMultilevel"/>
    <w:tmpl w:val="E816494E"/>
    <w:lvl w:ilvl="0" w:tplc="C6DA4FCA">
      <w:start w:val="1"/>
      <w:numFmt w:val="decimal"/>
      <w:lvlText w:val="%1."/>
      <w:lvlJc w:val="left"/>
      <w:pPr>
        <w:ind w:left="2629"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C5559F"/>
    <w:multiLevelType w:val="hybridMultilevel"/>
    <w:tmpl w:val="E8720D5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8FE352E"/>
    <w:multiLevelType w:val="hybridMultilevel"/>
    <w:tmpl w:val="E5408D84"/>
    <w:styleLink w:val="Styl6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A2D159C"/>
    <w:multiLevelType w:val="hybridMultilevel"/>
    <w:tmpl w:val="5762AD80"/>
    <w:lvl w:ilvl="0" w:tplc="04150001">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start w:val="1"/>
      <w:numFmt w:val="bullet"/>
      <w:lvlText w:val=""/>
      <w:lvlJc w:val="left"/>
      <w:pPr>
        <w:ind w:left="4440" w:hanging="360"/>
      </w:pPr>
      <w:rPr>
        <w:rFonts w:ascii="Symbol" w:hAnsi="Symbol" w:hint="default"/>
      </w:rPr>
    </w:lvl>
    <w:lvl w:ilvl="4" w:tplc="04150003">
      <w:start w:val="1"/>
      <w:numFmt w:val="bullet"/>
      <w:lvlText w:val="o"/>
      <w:lvlJc w:val="left"/>
      <w:pPr>
        <w:ind w:left="5160" w:hanging="360"/>
      </w:pPr>
      <w:rPr>
        <w:rFonts w:ascii="Courier New" w:hAnsi="Courier New" w:cs="Courier New" w:hint="default"/>
      </w:rPr>
    </w:lvl>
    <w:lvl w:ilvl="5" w:tplc="04150005">
      <w:start w:val="1"/>
      <w:numFmt w:val="bullet"/>
      <w:lvlText w:val=""/>
      <w:lvlJc w:val="left"/>
      <w:pPr>
        <w:ind w:left="5880" w:hanging="360"/>
      </w:pPr>
      <w:rPr>
        <w:rFonts w:ascii="Wingdings" w:hAnsi="Wingdings" w:hint="default"/>
      </w:rPr>
    </w:lvl>
    <w:lvl w:ilvl="6" w:tplc="04150001">
      <w:start w:val="1"/>
      <w:numFmt w:val="bullet"/>
      <w:lvlText w:val=""/>
      <w:lvlJc w:val="left"/>
      <w:pPr>
        <w:ind w:left="6600" w:hanging="360"/>
      </w:pPr>
      <w:rPr>
        <w:rFonts w:ascii="Symbol" w:hAnsi="Symbol" w:hint="default"/>
      </w:rPr>
    </w:lvl>
    <w:lvl w:ilvl="7" w:tplc="04150003">
      <w:start w:val="1"/>
      <w:numFmt w:val="bullet"/>
      <w:lvlText w:val="o"/>
      <w:lvlJc w:val="left"/>
      <w:pPr>
        <w:ind w:left="7320" w:hanging="360"/>
      </w:pPr>
      <w:rPr>
        <w:rFonts w:ascii="Courier New" w:hAnsi="Courier New" w:cs="Courier New" w:hint="default"/>
      </w:rPr>
    </w:lvl>
    <w:lvl w:ilvl="8" w:tplc="04150005">
      <w:start w:val="1"/>
      <w:numFmt w:val="bullet"/>
      <w:lvlText w:val=""/>
      <w:lvlJc w:val="left"/>
      <w:pPr>
        <w:ind w:left="8040" w:hanging="360"/>
      </w:pPr>
      <w:rPr>
        <w:rFonts w:ascii="Wingdings" w:hAnsi="Wingdings" w:hint="default"/>
      </w:rPr>
    </w:lvl>
  </w:abstractNum>
  <w:abstractNum w:abstractNumId="92" w15:restartNumberingAfterBreak="0">
    <w:nsid w:val="3ACC770B"/>
    <w:multiLevelType w:val="multilevel"/>
    <w:tmpl w:val="2A102B48"/>
    <w:styleLink w:val="Styl12"/>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B4168B3"/>
    <w:multiLevelType w:val="hybridMultilevel"/>
    <w:tmpl w:val="E11EDD44"/>
    <w:lvl w:ilvl="0" w:tplc="22322AF8">
      <w:start w:val="1"/>
      <w:numFmt w:val="decimal"/>
      <w:lvlText w:val="%1."/>
      <w:lvlJc w:val="left"/>
      <w:pPr>
        <w:tabs>
          <w:tab w:val="num" w:pos="360"/>
        </w:tabs>
        <w:ind w:left="360" w:hanging="360"/>
      </w:pPr>
      <w:rPr>
        <w:b w:val="0"/>
        <w:i w:val="0"/>
      </w:rPr>
    </w:lvl>
    <w:lvl w:ilvl="1" w:tplc="71A8AF08">
      <w:start w:val="1"/>
      <w:numFmt w:val="lowerLetter"/>
      <w:lvlText w:val="%2."/>
      <w:lvlJc w:val="left"/>
      <w:pPr>
        <w:tabs>
          <w:tab w:val="num" w:pos="1080"/>
        </w:tabs>
        <w:ind w:left="1080" w:hanging="360"/>
      </w:pPr>
    </w:lvl>
    <w:lvl w:ilvl="2" w:tplc="41466858"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3B57338D"/>
    <w:multiLevelType w:val="hybridMultilevel"/>
    <w:tmpl w:val="D9264360"/>
    <w:lvl w:ilvl="0" w:tplc="D944B23E">
      <w:start w:val="1"/>
      <w:numFmt w:val="bullet"/>
      <w:lvlText w:val="−"/>
      <w:lvlJc w:val="left"/>
      <w:pPr>
        <w:ind w:left="1338" w:hanging="360"/>
      </w:pPr>
      <w:rPr>
        <w:rFonts w:ascii="Times New Roman" w:hAnsi="Times New Roman" w:cs="Times New Roman" w:hint="default"/>
        <w:color w:val="auto"/>
      </w:rPr>
    </w:lvl>
    <w:lvl w:ilvl="1" w:tplc="04150003" w:tentative="1">
      <w:start w:val="1"/>
      <w:numFmt w:val="bullet"/>
      <w:lvlText w:val="o"/>
      <w:lvlJc w:val="left"/>
      <w:pPr>
        <w:ind w:left="2058" w:hanging="360"/>
      </w:pPr>
      <w:rPr>
        <w:rFonts w:ascii="Courier New" w:hAnsi="Courier New" w:cs="Courier New" w:hint="default"/>
      </w:rPr>
    </w:lvl>
    <w:lvl w:ilvl="2" w:tplc="04150005" w:tentative="1">
      <w:start w:val="1"/>
      <w:numFmt w:val="bullet"/>
      <w:lvlText w:val=""/>
      <w:lvlJc w:val="left"/>
      <w:pPr>
        <w:ind w:left="2778" w:hanging="360"/>
      </w:pPr>
      <w:rPr>
        <w:rFonts w:ascii="Wingdings" w:hAnsi="Wingdings" w:hint="default"/>
      </w:rPr>
    </w:lvl>
    <w:lvl w:ilvl="3" w:tplc="04150001" w:tentative="1">
      <w:start w:val="1"/>
      <w:numFmt w:val="bullet"/>
      <w:lvlText w:val=""/>
      <w:lvlJc w:val="left"/>
      <w:pPr>
        <w:ind w:left="3498" w:hanging="360"/>
      </w:pPr>
      <w:rPr>
        <w:rFonts w:ascii="Symbol" w:hAnsi="Symbol" w:hint="default"/>
      </w:rPr>
    </w:lvl>
    <w:lvl w:ilvl="4" w:tplc="04150003" w:tentative="1">
      <w:start w:val="1"/>
      <w:numFmt w:val="bullet"/>
      <w:lvlText w:val="o"/>
      <w:lvlJc w:val="left"/>
      <w:pPr>
        <w:ind w:left="4218" w:hanging="360"/>
      </w:pPr>
      <w:rPr>
        <w:rFonts w:ascii="Courier New" w:hAnsi="Courier New" w:cs="Courier New" w:hint="default"/>
      </w:rPr>
    </w:lvl>
    <w:lvl w:ilvl="5" w:tplc="04150005" w:tentative="1">
      <w:start w:val="1"/>
      <w:numFmt w:val="bullet"/>
      <w:lvlText w:val=""/>
      <w:lvlJc w:val="left"/>
      <w:pPr>
        <w:ind w:left="4938" w:hanging="360"/>
      </w:pPr>
      <w:rPr>
        <w:rFonts w:ascii="Wingdings" w:hAnsi="Wingdings" w:hint="default"/>
      </w:rPr>
    </w:lvl>
    <w:lvl w:ilvl="6" w:tplc="04150001" w:tentative="1">
      <w:start w:val="1"/>
      <w:numFmt w:val="bullet"/>
      <w:lvlText w:val=""/>
      <w:lvlJc w:val="left"/>
      <w:pPr>
        <w:ind w:left="5658" w:hanging="360"/>
      </w:pPr>
      <w:rPr>
        <w:rFonts w:ascii="Symbol" w:hAnsi="Symbol" w:hint="default"/>
      </w:rPr>
    </w:lvl>
    <w:lvl w:ilvl="7" w:tplc="04150003" w:tentative="1">
      <w:start w:val="1"/>
      <w:numFmt w:val="bullet"/>
      <w:lvlText w:val="o"/>
      <w:lvlJc w:val="left"/>
      <w:pPr>
        <w:ind w:left="6378" w:hanging="360"/>
      </w:pPr>
      <w:rPr>
        <w:rFonts w:ascii="Courier New" w:hAnsi="Courier New" w:cs="Courier New" w:hint="default"/>
      </w:rPr>
    </w:lvl>
    <w:lvl w:ilvl="8" w:tplc="04150005" w:tentative="1">
      <w:start w:val="1"/>
      <w:numFmt w:val="bullet"/>
      <w:lvlText w:val=""/>
      <w:lvlJc w:val="left"/>
      <w:pPr>
        <w:ind w:left="7098" w:hanging="360"/>
      </w:pPr>
      <w:rPr>
        <w:rFonts w:ascii="Wingdings" w:hAnsi="Wingdings" w:hint="default"/>
      </w:rPr>
    </w:lvl>
  </w:abstractNum>
  <w:abstractNum w:abstractNumId="95" w15:restartNumberingAfterBreak="0">
    <w:nsid w:val="3B805C81"/>
    <w:multiLevelType w:val="hybridMultilevel"/>
    <w:tmpl w:val="914C8738"/>
    <w:lvl w:ilvl="0" w:tplc="456482B4">
      <w:start w:val="1"/>
      <w:numFmt w:val="decimal"/>
      <w:lvlText w:val="%1."/>
      <w:lvlJc w:val="left"/>
      <w:pPr>
        <w:ind w:left="1687" w:hanging="360"/>
      </w:pPr>
      <w:rPr>
        <w:rFonts w:ascii="Times New Roman" w:eastAsia="Times New Roman" w:hAnsi="Times New Roman" w:cs="Times New Roman"/>
      </w:rPr>
    </w:lvl>
    <w:lvl w:ilvl="1" w:tplc="04150003">
      <w:start w:val="1"/>
      <w:numFmt w:val="decimal"/>
      <w:lvlText w:val="%2."/>
      <w:lvlJc w:val="left"/>
      <w:pPr>
        <w:ind w:left="2407" w:hanging="360"/>
      </w:pPr>
      <w:rPr>
        <w:rFonts w:ascii="Times New Roman" w:eastAsia="Times New Roman" w:hAnsi="Times New Roman" w:cs="Times New Roman"/>
      </w:rPr>
    </w:lvl>
    <w:lvl w:ilvl="2" w:tplc="04150011">
      <w:start w:val="1"/>
      <w:numFmt w:val="decimal"/>
      <w:lvlText w:val="%3)"/>
      <w:lvlJc w:val="left"/>
      <w:pPr>
        <w:ind w:left="3307" w:hanging="360"/>
      </w:pPr>
      <w:rPr>
        <w:rFonts w:hint="default"/>
      </w:rPr>
    </w:lvl>
    <w:lvl w:ilvl="3" w:tplc="04150001">
      <w:start w:val="1"/>
      <w:numFmt w:val="decimal"/>
      <w:lvlText w:val="%4."/>
      <w:lvlJc w:val="left"/>
      <w:pPr>
        <w:ind w:left="3847" w:hanging="360"/>
      </w:pPr>
    </w:lvl>
    <w:lvl w:ilvl="4" w:tplc="04150003" w:tentative="1">
      <w:start w:val="1"/>
      <w:numFmt w:val="lowerLetter"/>
      <w:lvlText w:val="%5."/>
      <w:lvlJc w:val="left"/>
      <w:pPr>
        <w:ind w:left="4567" w:hanging="360"/>
      </w:pPr>
    </w:lvl>
    <w:lvl w:ilvl="5" w:tplc="04150005" w:tentative="1">
      <w:start w:val="1"/>
      <w:numFmt w:val="lowerRoman"/>
      <w:lvlText w:val="%6."/>
      <w:lvlJc w:val="right"/>
      <w:pPr>
        <w:ind w:left="5287" w:hanging="180"/>
      </w:pPr>
    </w:lvl>
    <w:lvl w:ilvl="6" w:tplc="04150001" w:tentative="1">
      <w:start w:val="1"/>
      <w:numFmt w:val="decimal"/>
      <w:lvlText w:val="%7."/>
      <w:lvlJc w:val="left"/>
      <w:pPr>
        <w:ind w:left="6007" w:hanging="360"/>
      </w:pPr>
    </w:lvl>
    <w:lvl w:ilvl="7" w:tplc="04150003" w:tentative="1">
      <w:start w:val="1"/>
      <w:numFmt w:val="lowerLetter"/>
      <w:lvlText w:val="%8."/>
      <w:lvlJc w:val="left"/>
      <w:pPr>
        <w:ind w:left="6727" w:hanging="360"/>
      </w:pPr>
    </w:lvl>
    <w:lvl w:ilvl="8" w:tplc="04150005" w:tentative="1">
      <w:start w:val="1"/>
      <w:numFmt w:val="lowerRoman"/>
      <w:lvlText w:val="%9."/>
      <w:lvlJc w:val="right"/>
      <w:pPr>
        <w:ind w:left="7447" w:hanging="180"/>
      </w:pPr>
    </w:lvl>
  </w:abstractNum>
  <w:abstractNum w:abstractNumId="96" w15:restartNumberingAfterBreak="0">
    <w:nsid w:val="3CED1E76"/>
    <w:multiLevelType w:val="hybridMultilevel"/>
    <w:tmpl w:val="ABF2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204E67"/>
    <w:multiLevelType w:val="hybridMultilevel"/>
    <w:tmpl w:val="1486A0D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8" w15:restartNumberingAfterBreak="0">
    <w:nsid w:val="40F67088"/>
    <w:multiLevelType w:val="multilevel"/>
    <w:tmpl w:val="2FE4A086"/>
    <w:lvl w:ilvl="0">
      <w:start w:val="10"/>
      <w:numFmt w:val="decimal"/>
      <w:lvlText w:val="%1."/>
      <w:lvlJc w:val="left"/>
      <w:pPr>
        <w:ind w:left="525" w:hanging="525"/>
      </w:pPr>
      <w:rPr>
        <w:rFonts w:hint="default"/>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41B906F8"/>
    <w:multiLevelType w:val="hybridMultilevel"/>
    <w:tmpl w:val="0F72F68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15:restartNumberingAfterBreak="0">
    <w:nsid w:val="42336707"/>
    <w:multiLevelType w:val="multilevel"/>
    <w:tmpl w:val="95CA0F8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42531D49"/>
    <w:multiLevelType w:val="hybridMultilevel"/>
    <w:tmpl w:val="725A82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4391515B"/>
    <w:multiLevelType w:val="hybridMultilevel"/>
    <w:tmpl w:val="17BA7FFE"/>
    <w:lvl w:ilvl="0" w:tplc="A60EE5C0">
      <w:start w:val="1"/>
      <w:numFmt w:val="lowerLetter"/>
      <w:lvlText w:val="%1)"/>
      <w:lvlJc w:val="left"/>
      <w:pPr>
        <w:ind w:left="1004" w:hanging="360"/>
      </w:pPr>
      <w:rPr>
        <w:b/>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44291B15"/>
    <w:multiLevelType w:val="multilevel"/>
    <w:tmpl w:val="1736FBAE"/>
    <w:name w:val="WW8Num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443018E1"/>
    <w:multiLevelType w:val="hybridMultilevel"/>
    <w:tmpl w:val="2B9A3F8E"/>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5" w15:restartNumberingAfterBreak="0">
    <w:nsid w:val="44CB7518"/>
    <w:multiLevelType w:val="hybridMultilevel"/>
    <w:tmpl w:val="AB962D2C"/>
    <w:lvl w:ilvl="0" w:tplc="4AC2615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E505D4"/>
    <w:multiLevelType w:val="multilevel"/>
    <w:tmpl w:val="A13AC6F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AC523F8"/>
    <w:multiLevelType w:val="hybridMultilevel"/>
    <w:tmpl w:val="758E3ABE"/>
    <w:lvl w:ilvl="0" w:tplc="E81E6738">
      <w:start w:val="1"/>
      <w:numFmt w:val="lowerLetter"/>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9" w15:restartNumberingAfterBreak="0">
    <w:nsid w:val="4B3025C5"/>
    <w:multiLevelType w:val="hybridMultilevel"/>
    <w:tmpl w:val="1D324B1A"/>
    <w:lvl w:ilvl="0" w:tplc="8F7402EA">
      <w:start w:val="1"/>
      <w:numFmt w:val="decimal"/>
      <w:lvlText w:val="%1."/>
      <w:lvlJc w:val="left"/>
      <w:pPr>
        <w:tabs>
          <w:tab w:val="num" w:pos="425"/>
        </w:tabs>
        <w:ind w:left="425" w:hanging="425"/>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913B95"/>
    <w:multiLevelType w:val="hybridMultilevel"/>
    <w:tmpl w:val="857695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4BF00417"/>
    <w:multiLevelType w:val="multilevel"/>
    <w:tmpl w:val="0415001D"/>
    <w:styleLink w:val="Styl6"/>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BFB3099"/>
    <w:multiLevelType w:val="multilevel"/>
    <w:tmpl w:val="2EBC6DD8"/>
    <w:lvl w:ilvl="0">
      <w:start w:val="19"/>
      <w:numFmt w:val="decimal"/>
      <w:lvlText w:val="%1"/>
      <w:lvlJc w:val="left"/>
      <w:pPr>
        <w:ind w:left="660" w:hanging="660"/>
      </w:pPr>
      <w:rPr>
        <w:rFonts w:hint="default"/>
      </w:rPr>
    </w:lvl>
    <w:lvl w:ilvl="1">
      <w:start w:val="5"/>
      <w:numFmt w:val="decimal"/>
      <w:lvlText w:val="%1.%2"/>
      <w:lvlJc w:val="left"/>
      <w:pPr>
        <w:ind w:left="1085" w:hanging="660"/>
      </w:pPr>
      <w:rPr>
        <w:rFonts w:hint="default"/>
      </w:rPr>
    </w:lvl>
    <w:lvl w:ilvl="2">
      <w:start w:val="1"/>
      <w:numFmt w:val="bullet"/>
      <w:lvlText w:val=""/>
      <w:lvlJc w:val="left"/>
      <w:pPr>
        <w:ind w:left="1570" w:hanging="720"/>
      </w:pPr>
      <w:rPr>
        <w:rFonts w:ascii="Symbol" w:hAnsi="Symbol"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3" w15:restartNumberingAfterBreak="0">
    <w:nsid w:val="4FF81DC7"/>
    <w:multiLevelType w:val="hybridMultilevel"/>
    <w:tmpl w:val="7CBE084A"/>
    <w:lvl w:ilvl="0" w:tplc="F06E5F4E">
      <w:start w:val="1"/>
      <w:numFmt w:val="decimal"/>
      <w:lvlText w:val="%1."/>
      <w:lvlJc w:val="left"/>
      <w:pPr>
        <w:tabs>
          <w:tab w:val="num" w:pos="786"/>
        </w:tabs>
        <w:ind w:left="786" w:hanging="360"/>
      </w:pPr>
      <w:rPr>
        <w:rFonts w:hint="default"/>
      </w:rPr>
    </w:lvl>
    <w:lvl w:ilvl="1" w:tplc="04150011">
      <w:start w:val="1"/>
      <w:numFmt w:val="decimal"/>
      <w:lvlText w:val="%2)"/>
      <w:lvlJc w:val="left"/>
      <w:pPr>
        <w:tabs>
          <w:tab w:val="num" w:pos="1440"/>
        </w:tabs>
        <w:ind w:left="1440" w:hanging="360"/>
      </w:pPr>
      <w:rPr>
        <w:rFonts w:hint="default"/>
      </w:rPr>
    </w:lvl>
    <w:lvl w:ilvl="2" w:tplc="F06E5F4E">
      <w:start w:val="1"/>
      <w:numFmt w:val="decimal"/>
      <w:lvlText w:val="%3."/>
      <w:lvlJc w:val="left"/>
      <w:pPr>
        <w:tabs>
          <w:tab w:val="num" w:pos="2340"/>
        </w:tabs>
        <w:ind w:left="2340" w:hanging="360"/>
      </w:pPr>
      <w:rPr>
        <w:rFonts w:hint="default"/>
      </w:rPr>
    </w:lvl>
    <w:lvl w:ilvl="3" w:tplc="04150011">
      <w:start w:val="1"/>
      <w:numFmt w:val="decimal"/>
      <w:lvlText w:val="%4)"/>
      <w:lvlJc w:val="left"/>
      <w:pPr>
        <w:ind w:left="2880" w:hanging="360"/>
      </w:pPr>
      <w:rPr>
        <w:rFonts w:hint="default"/>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053494D"/>
    <w:multiLevelType w:val="singleLevel"/>
    <w:tmpl w:val="95240CF2"/>
    <w:styleLink w:val="WWNum361"/>
    <w:lvl w:ilvl="0">
      <w:start w:val="1"/>
      <w:numFmt w:val="bullet"/>
      <w:pStyle w:val="tekst-wyliczanka"/>
      <w:lvlText w:val=""/>
      <w:lvlJc w:val="left"/>
      <w:pPr>
        <w:tabs>
          <w:tab w:val="num" w:pos="360"/>
        </w:tabs>
        <w:ind w:left="360" w:hanging="360"/>
      </w:pPr>
      <w:rPr>
        <w:rFonts w:ascii="Symbol" w:hAnsi="Symbol" w:hint="default"/>
      </w:rPr>
    </w:lvl>
  </w:abstractNum>
  <w:abstractNum w:abstractNumId="115" w15:restartNumberingAfterBreak="0">
    <w:nsid w:val="508367B2"/>
    <w:multiLevelType w:val="multilevel"/>
    <w:tmpl w:val="551C73AE"/>
    <w:name w:val="WW8Num5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1AC7B22"/>
    <w:multiLevelType w:val="hybridMultilevel"/>
    <w:tmpl w:val="EB42C5E8"/>
    <w:lvl w:ilvl="0" w:tplc="0396F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C0727B"/>
    <w:multiLevelType w:val="hybridMultilevel"/>
    <w:tmpl w:val="E7402560"/>
    <w:lvl w:ilvl="0" w:tplc="19F054A8">
      <w:start w:val="1"/>
      <w:numFmt w:val="decimal"/>
      <w:lvlText w:val="%1."/>
      <w:lvlJc w:val="left"/>
      <w:pPr>
        <w:ind w:left="862" w:hanging="360"/>
      </w:pPr>
      <w:rPr>
        <w:b/>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52501DA8"/>
    <w:multiLevelType w:val="hybridMultilevel"/>
    <w:tmpl w:val="7F66E7CA"/>
    <w:name w:val="WW8Num12"/>
    <w:lvl w:ilvl="0" w:tplc="E1680B42">
      <w:start w:val="1"/>
      <w:numFmt w:val="lowerLetter"/>
      <w:lvlText w:val="%1)"/>
      <w:lvlJc w:val="left"/>
      <w:pPr>
        <w:tabs>
          <w:tab w:val="num" w:pos="1421"/>
        </w:tabs>
        <w:ind w:left="1421" w:hanging="341"/>
      </w:pPr>
      <w:rPr>
        <w:rFonts w:ascii="Times New Roman" w:eastAsia="Times New Roman" w:hAnsi="Times New Roman" w:cs="Times New Roman"/>
      </w:rPr>
    </w:lvl>
    <w:lvl w:ilvl="1" w:tplc="41244F5A" w:tentative="1">
      <w:start w:val="1"/>
      <w:numFmt w:val="lowerLetter"/>
      <w:lvlText w:val="%2."/>
      <w:lvlJc w:val="left"/>
      <w:pPr>
        <w:tabs>
          <w:tab w:val="num" w:pos="1443"/>
        </w:tabs>
        <w:ind w:left="1443" w:hanging="360"/>
      </w:pPr>
    </w:lvl>
    <w:lvl w:ilvl="2" w:tplc="9A8A3612" w:tentative="1">
      <w:start w:val="1"/>
      <w:numFmt w:val="lowerRoman"/>
      <w:lvlText w:val="%3."/>
      <w:lvlJc w:val="right"/>
      <w:pPr>
        <w:tabs>
          <w:tab w:val="num" w:pos="2163"/>
        </w:tabs>
        <w:ind w:left="2163" w:hanging="180"/>
      </w:pPr>
    </w:lvl>
    <w:lvl w:ilvl="3" w:tplc="ADF62B48" w:tentative="1">
      <w:start w:val="1"/>
      <w:numFmt w:val="decimal"/>
      <w:lvlText w:val="%4."/>
      <w:lvlJc w:val="left"/>
      <w:pPr>
        <w:tabs>
          <w:tab w:val="num" w:pos="2883"/>
        </w:tabs>
        <w:ind w:left="2883" w:hanging="360"/>
      </w:pPr>
    </w:lvl>
    <w:lvl w:ilvl="4" w:tplc="B39E2624" w:tentative="1">
      <w:start w:val="1"/>
      <w:numFmt w:val="lowerLetter"/>
      <w:lvlText w:val="%5."/>
      <w:lvlJc w:val="left"/>
      <w:pPr>
        <w:tabs>
          <w:tab w:val="num" w:pos="3603"/>
        </w:tabs>
        <w:ind w:left="3603" w:hanging="360"/>
      </w:pPr>
    </w:lvl>
    <w:lvl w:ilvl="5" w:tplc="BBD42DA8" w:tentative="1">
      <w:start w:val="1"/>
      <w:numFmt w:val="lowerRoman"/>
      <w:lvlText w:val="%6."/>
      <w:lvlJc w:val="right"/>
      <w:pPr>
        <w:tabs>
          <w:tab w:val="num" w:pos="4323"/>
        </w:tabs>
        <w:ind w:left="4323" w:hanging="180"/>
      </w:pPr>
    </w:lvl>
    <w:lvl w:ilvl="6" w:tplc="D24E7DE2" w:tentative="1">
      <w:start w:val="1"/>
      <w:numFmt w:val="decimal"/>
      <w:lvlText w:val="%7."/>
      <w:lvlJc w:val="left"/>
      <w:pPr>
        <w:tabs>
          <w:tab w:val="num" w:pos="5043"/>
        </w:tabs>
        <w:ind w:left="5043" w:hanging="360"/>
      </w:pPr>
    </w:lvl>
    <w:lvl w:ilvl="7" w:tplc="B66CEF6E" w:tentative="1">
      <w:start w:val="1"/>
      <w:numFmt w:val="lowerLetter"/>
      <w:lvlText w:val="%8."/>
      <w:lvlJc w:val="left"/>
      <w:pPr>
        <w:tabs>
          <w:tab w:val="num" w:pos="5763"/>
        </w:tabs>
        <w:ind w:left="5763" w:hanging="360"/>
      </w:pPr>
    </w:lvl>
    <w:lvl w:ilvl="8" w:tplc="D11E2104" w:tentative="1">
      <w:start w:val="1"/>
      <w:numFmt w:val="lowerRoman"/>
      <w:lvlText w:val="%9."/>
      <w:lvlJc w:val="right"/>
      <w:pPr>
        <w:tabs>
          <w:tab w:val="num" w:pos="6483"/>
        </w:tabs>
        <w:ind w:left="6483" w:hanging="180"/>
      </w:pPr>
    </w:lvl>
  </w:abstractNum>
  <w:abstractNum w:abstractNumId="119" w15:restartNumberingAfterBreak="0">
    <w:nsid w:val="52901C06"/>
    <w:multiLevelType w:val="hybridMultilevel"/>
    <w:tmpl w:val="DCE4A64E"/>
    <w:lvl w:ilvl="0" w:tplc="8960C2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CA55FF"/>
    <w:multiLevelType w:val="hybridMultilevel"/>
    <w:tmpl w:val="481A8546"/>
    <w:lvl w:ilvl="0" w:tplc="611830CC">
      <w:start w:val="1"/>
      <w:numFmt w:val="decimal"/>
      <w:lvlText w:val="%1."/>
      <w:lvlJc w:val="left"/>
      <w:pPr>
        <w:tabs>
          <w:tab w:val="num" w:pos="786"/>
        </w:tabs>
        <w:ind w:left="786" w:hanging="360"/>
      </w:pPr>
      <w:rPr>
        <w:rFonts w:ascii="Times New Roman" w:hAnsi="Times New Roman" w:cs="Times New Roman" w:hint="default"/>
        <w:b w:val="0"/>
        <w:i w:val="0"/>
        <w:strike w:val="0"/>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1" w15:restartNumberingAfterBreak="0">
    <w:nsid w:val="53C32EAF"/>
    <w:multiLevelType w:val="hybridMultilevel"/>
    <w:tmpl w:val="59023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1B6587"/>
    <w:multiLevelType w:val="multilevel"/>
    <w:tmpl w:val="AAD67B52"/>
    <w:styleLink w:val="Styl5"/>
    <w:lvl w:ilvl="0">
      <w:start w:val="9"/>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5781CCD"/>
    <w:multiLevelType w:val="hybridMultilevel"/>
    <w:tmpl w:val="DFAA3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B30589"/>
    <w:multiLevelType w:val="hybridMultilevel"/>
    <w:tmpl w:val="C880532C"/>
    <w:lvl w:ilvl="0" w:tplc="1EDE9140">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58BF64DA"/>
    <w:multiLevelType w:val="hybridMultilevel"/>
    <w:tmpl w:val="1CECDAD8"/>
    <w:styleLink w:val="Styl32"/>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6" w15:restartNumberingAfterBreak="0">
    <w:nsid w:val="59FA0BC9"/>
    <w:multiLevelType w:val="hybridMultilevel"/>
    <w:tmpl w:val="1E842000"/>
    <w:lvl w:ilvl="0" w:tplc="2268790E">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5C7709F4"/>
    <w:multiLevelType w:val="multilevel"/>
    <w:tmpl w:val="7B88A950"/>
    <w:lvl w:ilvl="0">
      <w:start w:val="7"/>
      <w:numFmt w:val="decimal"/>
      <w:lvlText w:val="%1."/>
      <w:lvlJc w:val="left"/>
      <w:pPr>
        <w:tabs>
          <w:tab w:val="num" w:pos="510"/>
        </w:tabs>
        <w:ind w:left="510" w:hanging="510"/>
      </w:pPr>
      <w:rPr>
        <w:rFonts w:hint="default"/>
      </w:rPr>
    </w:lvl>
    <w:lvl w:ilvl="1">
      <w:start w:val="1"/>
      <w:numFmt w:val="decimal"/>
      <w:lvlText w:val="%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8" w15:restartNumberingAfterBreak="0">
    <w:nsid w:val="5D037BAE"/>
    <w:multiLevelType w:val="hybridMultilevel"/>
    <w:tmpl w:val="22E62B58"/>
    <w:lvl w:ilvl="0" w:tplc="496E6EF2">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cs="Times New Roman" w:hint="default"/>
        <w:b/>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29" w15:restartNumberingAfterBreak="0">
    <w:nsid w:val="5D3619A6"/>
    <w:multiLevelType w:val="hybridMultilevel"/>
    <w:tmpl w:val="5238C330"/>
    <w:lvl w:ilvl="0" w:tplc="9C469332">
      <w:start w:val="1"/>
      <w:numFmt w:val="bullet"/>
      <w:lvlText w:val=""/>
      <w:lvlJc w:val="left"/>
      <w:pPr>
        <w:ind w:left="1057" w:hanging="360"/>
      </w:pPr>
      <w:rPr>
        <w:rFonts w:ascii="Symbol" w:hAnsi="Symbol"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30" w15:restartNumberingAfterBreak="0">
    <w:nsid w:val="5D97438E"/>
    <w:multiLevelType w:val="hybridMultilevel"/>
    <w:tmpl w:val="DE389B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F00CF4"/>
    <w:multiLevelType w:val="hybridMultilevel"/>
    <w:tmpl w:val="0594609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5EA076AD"/>
    <w:multiLevelType w:val="hybridMultilevel"/>
    <w:tmpl w:val="B5228ED8"/>
    <w:lvl w:ilvl="0" w:tplc="3A542CA2">
      <w:start w:val="1"/>
      <w:numFmt w:val="decimal"/>
      <w:pStyle w:val="Styl2"/>
      <w:lvlText w:val="%1."/>
      <w:lvlJc w:val="left"/>
      <w:pPr>
        <w:tabs>
          <w:tab w:val="num" w:pos="397"/>
        </w:tabs>
        <w:ind w:left="397" w:hanging="397"/>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9"/>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EA07A4E"/>
    <w:multiLevelType w:val="hybridMultilevel"/>
    <w:tmpl w:val="DB40E4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EB214F1"/>
    <w:multiLevelType w:val="hybridMultilevel"/>
    <w:tmpl w:val="200602D4"/>
    <w:styleLink w:val="Styl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0805CE4"/>
    <w:multiLevelType w:val="hybridMultilevel"/>
    <w:tmpl w:val="D100AC9E"/>
    <w:lvl w:ilvl="0" w:tplc="D1564634">
      <w:start w:val="1"/>
      <w:numFmt w:val="decimal"/>
      <w:lvlText w:val="%1."/>
      <w:lvlJc w:val="left"/>
      <w:pPr>
        <w:ind w:left="2062"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024D20"/>
    <w:multiLevelType w:val="hybridMultilevel"/>
    <w:tmpl w:val="6546A418"/>
    <w:styleLink w:val="Styl7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31D1BB7"/>
    <w:multiLevelType w:val="hybridMultilevel"/>
    <w:tmpl w:val="FF96A33E"/>
    <w:lvl w:ilvl="0" w:tplc="A8C896CA">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38" w15:restartNumberingAfterBreak="0">
    <w:nsid w:val="643A4119"/>
    <w:multiLevelType w:val="multilevel"/>
    <w:tmpl w:val="7E76EAAC"/>
    <w:lvl w:ilvl="0">
      <w:start w:val="6"/>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662E415E"/>
    <w:multiLevelType w:val="hybridMultilevel"/>
    <w:tmpl w:val="51967BC4"/>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64404AF"/>
    <w:multiLevelType w:val="hybridMultilevel"/>
    <w:tmpl w:val="1320F990"/>
    <w:lvl w:ilvl="0" w:tplc="C378852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1"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142" w15:restartNumberingAfterBreak="0">
    <w:nsid w:val="684612F0"/>
    <w:multiLevelType w:val="multilevel"/>
    <w:tmpl w:val="8796F72C"/>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68C6323E"/>
    <w:multiLevelType w:val="hybridMultilevel"/>
    <w:tmpl w:val="43B4A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7C30C552">
      <w:start w:val="1"/>
      <w:numFmt w:val="lowerLetter"/>
      <w:lvlText w:val="%5)"/>
      <w:lvlJc w:val="left"/>
      <w:pPr>
        <w:ind w:left="4320" w:hanging="360"/>
      </w:pPr>
      <w:rPr>
        <w:i w:val="0"/>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9D13E6F"/>
    <w:multiLevelType w:val="hybridMultilevel"/>
    <w:tmpl w:val="2326C5A6"/>
    <w:lvl w:ilvl="0" w:tplc="0C8A5D28">
      <w:start w:val="1"/>
      <w:numFmt w:val="decimal"/>
      <w:lvlText w:val="%1."/>
      <w:lvlJc w:val="left"/>
      <w:pPr>
        <w:ind w:left="1495" w:hanging="360"/>
      </w:pPr>
      <w:rPr>
        <w:rFonts w:ascii="Times New Roman" w:hAnsi="Times New Roman" w:cs="Times New Roman" w:hint="default"/>
        <w:b w:val="0"/>
        <w:i w:val="0"/>
        <w:color w:val="000000"/>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6A0D5348"/>
    <w:multiLevelType w:val="hybridMultilevel"/>
    <w:tmpl w:val="5C2EB886"/>
    <w:lvl w:ilvl="0" w:tplc="72DE48B6">
      <w:start w:val="1"/>
      <w:numFmt w:val="decimal"/>
      <w:lvlText w:val="%1."/>
      <w:lvlJc w:val="left"/>
      <w:pPr>
        <w:ind w:left="8157"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A410A3C"/>
    <w:multiLevelType w:val="hybridMultilevel"/>
    <w:tmpl w:val="1486A0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6BAF7436"/>
    <w:multiLevelType w:val="hybridMultilevel"/>
    <w:tmpl w:val="3CE81E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15:restartNumberingAfterBreak="0">
    <w:nsid w:val="6C0F565C"/>
    <w:multiLevelType w:val="hybridMultilevel"/>
    <w:tmpl w:val="BE64768C"/>
    <w:styleLink w:val="Styl5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C4C69A0"/>
    <w:multiLevelType w:val="hybridMultilevel"/>
    <w:tmpl w:val="D77E880C"/>
    <w:styleLink w:val="Styl711"/>
    <w:lvl w:ilvl="0" w:tplc="04150003">
      <w:start w:val="1"/>
      <w:numFmt w:val="bullet"/>
      <w:lvlText w:val="-"/>
      <w:lvlJc w:val="left"/>
      <w:pPr>
        <w:ind w:left="502" w:hanging="360"/>
      </w:pPr>
      <w:rPr>
        <w:rFonts w:ascii="Times New Roman" w:hAnsi="Times New Roman" w:cs="Times New Roman"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0"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1" w15:restartNumberingAfterBreak="0">
    <w:nsid w:val="6F542DB8"/>
    <w:multiLevelType w:val="hybridMultilevel"/>
    <w:tmpl w:val="3D4E30B2"/>
    <w:styleLink w:val="Styl10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FB4162B"/>
    <w:multiLevelType w:val="multilevel"/>
    <w:tmpl w:val="60A632E2"/>
    <w:styleLink w:val="Styl9"/>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0287C30"/>
    <w:multiLevelType w:val="hybridMultilevel"/>
    <w:tmpl w:val="E342119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705E2356"/>
    <w:multiLevelType w:val="hybridMultilevel"/>
    <w:tmpl w:val="60AE5E40"/>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15E69C3"/>
    <w:multiLevelType w:val="hybridMultilevel"/>
    <w:tmpl w:val="69E887CC"/>
    <w:lvl w:ilvl="0" w:tplc="1534AC22">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7" w15:restartNumberingAfterBreak="0">
    <w:nsid w:val="72296324"/>
    <w:multiLevelType w:val="multilevel"/>
    <w:tmpl w:val="6900C27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58" w15:restartNumberingAfterBreak="0">
    <w:nsid w:val="73530626"/>
    <w:multiLevelType w:val="multilevel"/>
    <w:tmpl w:val="40A46420"/>
    <w:lvl w:ilvl="0">
      <w:start w:val="1"/>
      <w:numFmt w:val="decimal"/>
      <w:lvlText w:val="%1."/>
      <w:lvlJc w:val="left"/>
      <w:pPr>
        <w:ind w:left="502" w:hanging="360"/>
      </w:pPr>
      <w:rPr>
        <w:rFonts w:hint="default"/>
        <w:b w:val="0"/>
        <w:i w:val="0"/>
        <w:color w:val="auto"/>
      </w:rPr>
    </w:lvl>
    <w:lvl w:ilvl="1">
      <w:start w:val="1"/>
      <w:numFmt w:val="decimal"/>
      <w:isLgl/>
      <w:lvlText w:val="%1.%2"/>
      <w:lvlJc w:val="left"/>
      <w:pPr>
        <w:ind w:left="828" w:hanging="468"/>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686" w:hanging="1800"/>
      </w:pPr>
      <w:rPr>
        <w:rFonts w:hint="default"/>
      </w:rPr>
    </w:lvl>
  </w:abstractNum>
  <w:abstractNum w:abstractNumId="159" w15:restartNumberingAfterBreak="0">
    <w:nsid w:val="754539C8"/>
    <w:multiLevelType w:val="hybridMultilevel"/>
    <w:tmpl w:val="BE36D808"/>
    <w:lvl w:ilvl="0" w:tplc="04150011">
      <w:start w:val="1"/>
      <w:numFmt w:val="decimal"/>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15:restartNumberingAfterBreak="0">
    <w:nsid w:val="75C5674F"/>
    <w:multiLevelType w:val="hybridMultilevel"/>
    <w:tmpl w:val="51DAA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6463A7C"/>
    <w:multiLevelType w:val="multilevel"/>
    <w:tmpl w:val="0415001D"/>
    <w:styleLink w:val="Sty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778E41AB"/>
    <w:multiLevelType w:val="multilevel"/>
    <w:tmpl w:val="0415001D"/>
    <w:styleLink w:val="Styl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79092331"/>
    <w:multiLevelType w:val="hybridMultilevel"/>
    <w:tmpl w:val="9A2862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7A155494"/>
    <w:multiLevelType w:val="hybridMultilevel"/>
    <w:tmpl w:val="78B060E8"/>
    <w:lvl w:ilvl="0" w:tplc="2FD8DF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6D674D"/>
    <w:multiLevelType w:val="hybridMultilevel"/>
    <w:tmpl w:val="9DBE0336"/>
    <w:lvl w:ilvl="0" w:tplc="04150019">
      <w:start w:val="2"/>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6" w15:restartNumberingAfterBreak="0">
    <w:nsid w:val="7D225AF9"/>
    <w:multiLevelType w:val="multilevel"/>
    <w:tmpl w:val="FDFC5E06"/>
    <w:styleLink w:val="WWNum37"/>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7DAB5158"/>
    <w:multiLevelType w:val="hybridMultilevel"/>
    <w:tmpl w:val="D4EE6F4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41"/>
  </w:num>
  <w:num w:numId="2">
    <w:abstractNumId w:val="30"/>
  </w:num>
  <w:num w:numId="3">
    <w:abstractNumId w:val="1"/>
  </w:num>
  <w:num w:numId="4">
    <w:abstractNumId w:val="0"/>
  </w:num>
  <w:num w:numId="5">
    <w:abstractNumId w:val="132"/>
  </w:num>
  <w:num w:numId="6">
    <w:abstractNumId w:val="128"/>
  </w:num>
  <w:num w:numId="7">
    <w:abstractNumId w:val="114"/>
  </w:num>
  <w:num w:numId="8">
    <w:abstractNumId w:val="51"/>
  </w:num>
  <w:num w:numId="9">
    <w:abstractNumId w:val="2"/>
  </w:num>
  <w:num w:numId="10">
    <w:abstractNumId w:val="39"/>
  </w:num>
  <w:num w:numId="11">
    <w:abstractNumId w:val="27"/>
  </w:num>
  <w:num w:numId="12">
    <w:abstractNumId w:val="122"/>
  </w:num>
  <w:num w:numId="13">
    <w:abstractNumId w:val="111"/>
  </w:num>
  <w:num w:numId="14">
    <w:abstractNumId w:val="56"/>
  </w:num>
  <w:num w:numId="15">
    <w:abstractNumId w:val="71"/>
  </w:num>
  <w:num w:numId="16">
    <w:abstractNumId w:val="152"/>
  </w:num>
  <w:num w:numId="17">
    <w:abstractNumId w:val="161"/>
  </w:num>
  <w:num w:numId="18">
    <w:abstractNumId w:val="162"/>
  </w:num>
  <w:num w:numId="19">
    <w:abstractNumId w:val="92"/>
  </w:num>
  <w:num w:numId="20">
    <w:abstractNumId w:val="24"/>
  </w:num>
  <w:num w:numId="21">
    <w:abstractNumId w:val="134"/>
  </w:num>
  <w:num w:numId="22">
    <w:abstractNumId w:val="148"/>
  </w:num>
  <w:num w:numId="23">
    <w:abstractNumId w:val="90"/>
  </w:num>
  <w:num w:numId="24">
    <w:abstractNumId w:val="136"/>
  </w:num>
  <w:num w:numId="25">
    <w:abstractNumId w:val="31"/>
  </w:num>
  <w:num w:numId="26">
    <w:abstractNumId w:val="16"/>
  </w:num>
  <w:num w:numId="27">
    <w:abstractNumId w:val="151"/>
  </w:num>
  <w:num w:numId="28">
    <w:abstractNumId w:val="19"/>
  </w:num>
  <w:num w:numId="29">
    <w:abstractNumId w:val="14"/>
  </w:num>
  <w:num w:numId="30">
    <w:abstractNumId w:val="150"/>
  </w:num>
  <w:num w:numId="31">
    <w:abstractNumId w:val="55"/>
  </w:num>
  <w:num w:numId="32">
    <w:abstractNumId w:val="163"/>
  </w:num>
  <w:num w:numId="33">
    <w:abstractNumId w:val="81"/>
  </w:num>
  <w:num w:numId="34">
    <w:abstractNumId w:val="142"/>
  </w:num>
  <w:num w:numId="35">
    <w:abstractNumId w:val="106"/>
  </w:num>
  <w:num w:numId="36">
    <w:abstractNumId w:val="15"/>
  </w:num>
  <w:num w:numId="37">
    <w:abstractNumId w:val="46"/>
  </w:num>
  <w:num w:numId="38">
    <w:abstractNumId w:val="159"/>
  </w:num>
  <w:num w:numId="39">
    <w:abstractNumId w:val="61"/>
  </w:num>
  <w:num w:numId="40">
    <w:abstractNumId w:val="166"/>
  </w:num>
  <w:num w:numId="41">
    <w:abstractNumId w:val="158"/>
  </w:num>
  <w:num w:numId="42">
    <w:abstractNumId w:val="153"/>
  </w:num>
  <w:num w:numId="43">
    <w:abstractNumId w:val="20"/>
  </w:num>
  <w:num w:numId="44">
    <w:abstractNumId w:val="125"/>
  </w:num>
  <w:num w:numId="45">
    <w:abstractNumId w:val="149"/>
  </w:num>
  <w:num w:numId="46">
    <w:abstractNumId w:val="73"/>
  </w:num>
  <w:num w:numId="47">
    <w:abstractNumId w:val="155"/>
  </w:num>
  <w:num w:numId="48">
    <w:abstractNumId w:val="41"/>
  </w:num>
  <w:num w:numId="49">
    <w:abstractNumId w:val="107"/>
  </w:num>
  <w:num w:numId="50">
    <w:abstractNumId w:val="60"/>
  </w:num>
  <w:num w:numId="51">
    <w:abstractNumId w:val="43"/>
  </w:num>
  <w:num w:numId="52">
    <w:abstractNumId w:val="133"/>
  </w:num>
  <w:num w:numId="53">
    <w:abstractNumId w:val="48"/>
  </w:num>
  <w:num w:numId="54">
    <w:abstractNumId w:val="157"/>
  </w:num>
  <w:num w:numId="55">
    <w:abstractNumId w:val="137"/>
  </w:num>
  <w:num w:numId="56">
    <w:abstractNumId w:val="126"/>
  </w:num>
  <w:num w:numId="57">
    <w:abstractNumId w:val="96"/>
  </w:num>
  <w:num w:numId="58">
    <w:abstractNumId w:val="38"/>
  </w:num>
  <w:num w:numId="59">
    <w:abstractNumId w:val="36"/>
  </w:num>
  <w:num w:numId="60">
    <w:abstractNumId w:val="85"/>
  </w:num>
  <w:num w:numId="61">
    <w:abstractNumId w:val="124"/>
  </w:num>
  <w:num w:numId="62">
    <w:abstractNumId w:val="127"/>
  </w:num>
  <w:num w:numId="63">
    <w:abstractNumId w:val="78"/>
  </w:num>
  <w:num w:numId="64">
    <w:abstractNumId w:val="145"/>
  </w:num>
  <w:num w:numId="65">
    <w:abstractNumId w:val="74"/>
  </w:num>
  <w:num w:numId="66">
    <w:abstractNumId w:val="42"/>
  </w:num>
  <w:num w:numId="67">
    <w:abstractNumId w:val="47"/>
  </w:num>
  <w:num w:numId="68">
    <w:abstractNumId w:val="77"/>
  </w:num>
  <w:num w:numId="69">
    <w:abstractNumId w:val="65"/>
  </w:num>
  <w:num w:numId="70">
    <w:abstractNumId w:val="97"/>
  </w:num>
  <w:num w:numId="71">
    <w:abstractNumId w:val="138"/>
  </w:num>
  <w:num w:numId="72">
    <w:abstractNumId w:val="34"/>
  </w:num>
  <w:num w:numId="73">
    <w:abstractNumId w:val="113"/>
  </w:num>
  <w:num w:numId="74">
    <w:abstractNumId w:val="104"/>
  </w:num>
  <w:num w:numId="75">
    <w:abstractNumId w:val="121"/>
  </w:num>
  <w:num w:numId="76">
    <w:abstractNumId w:val="109"/>
  </w:num>
  <w:num w:numId="77">
    <w:abstractNumId w:val="44"/>
  </w:num>
  <w:num w:numId="78">
    <w:abstractNumId w:val="119"/>
  </w:num>
  <w:num w:numId="79">
    <w:abstractNumId w:val="143"/>
  </w:num>
  <w:num w:numId="80">
    <w:abstractNumId w:val="99"/>
  </w:num>
  <w:num w:numId="81">
    <w:abstractNumId w:val="72"/>
  </w:num>
  <w:num w:numId="82">
    <w:abstractNumId w:val="23"/>
  </w:num>
  <w:num w:numId="83">
    <w:abstractNumId w:val="120"/>
  </w:num>
  <w:num w:numId="84">
    <w:abstractNumId w:val="52"/>
  </w:num>
  <w:num w:numId="85">
    <w:abstractNumId w:val="140"/>
  </w:num>
  <w:num w:numId="86">
    <w:abstractNumId w:val="95"/>
  </w:num>
  <w:num w:numId="87">
    <w:abstractNumId w:val="135"/>
  </w:num>
  <w:num w:numId="88">
    <w:abstractNumId w:val="53"/>
  </w:num>
  <w:num w:numId="89">
    <w:abstractNumId w:val="165"/>
  </w:num>
  <w:num w:numId="90">
    <w:abstractNumId w:val="28"/>
  </w:num>
  <w:num w:numId="91">
    <w:abstractNumId w:val="40"/>
  </w:num>
  <w:num w:numId="92">
    <w:abstractNumId w:val="131"/>
  </w:num>
  <w:num w:numId="93">
    <w:abstractNumId w:val="69"/>
  </w:num>
  <w:num w:numId="94">
    <w:abstractNumId w:val="79"/>
  </w:num>
  <w:num w:numId="95">
    <w:abstractNumId w:val="101"/>
  </w:num>
  <w:num w:numId="96">
    <w:abstractNumId w:val="25"/>
  </w:num>
  <w:num w:numId="97">
    <w:abstractNumId w:val="22"/>
  </w:num>
  <w:num w:numId="98">
    <w:abstractNumId w:val="108"/>
  </w:num>
  <w:num w:numId="99">
    <w:abstractNumId w:val="82"/>
  </w:num>
  <w:num w:numId="100">
    <w:abstractNumId w:val="35"/>
  </w:num>
  <w:num w:numId="101">
    <w:abstractNumId w:val="117"/>
  </w:num>
  <w:num w:numId="102">
    <w:abstractNumId w:val="102"/>
  </w:num>
  <w:num w:numId="103">
    <w:abstractNumId w:val="21"/>
  </w:num>
  <w:num w:numId="104">
    <w:abstractNumId w:val="49"/>
  </w:num>
  <w:num w:numId="105">
    <w:abstractNumId w:val="146"/>
  </w:num>
  <w:num w:numId="106">
    <w:abstractNumId w:val="54"/>
  </w:num>
  <w:num w:numId="107">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5"/>
  </w:num>
  <w:num w:numId="109">
    <w:abstractNumId w:val="29"/>
  </w:num>
  <w:num w:numId="110">
    <w:abstractNumId w:val="32"/>
  </w:num>
  <w:num w:numId="111">
    <w:abstractNumId w:val="144"/>
  </w:num>
  <w:num w:numId="112">
    <w:abstractNumId w:val="154"/>
  </w:num>
  <w:num w:numId="113">
    <w:abstractNumId w:val="139"/>
  </w:num>
  <w:num w:numId="114">
    <w:abstractNumId w:val="58"/>
  </w:num>
  <w:num w:numId="115">
    <w:abstractNumId w:val="66"/>
  </w:num>
  <w:num w:numId="116">
    <w:abstractNumId w:val="59"/>
  </w:num>
  <w:num w:numId="117">
    <w:abstractNumId w:val="93"/>
  </w:num>
  <w:num w:numId="118">
    <w:abstractNumId w:val="76"/>
  </w:num>
  <w:num w:numId="11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6"/>
  </w:num>
  <w:num w:numId="121">
    <w:abstractNumId w:val="123"/>
  </w:num>
  <w:num w:numId="122">
    <w:abstractNumId w:val="26"/>
  </w:num>
  <w:num w:numId="123">
    <w:abstractNumId w:val="50"/>
  </w:num>
  <w:num w:numId="124">
    <w:abstractNumId w:val="94"/>
  </w:num>
  <w:num w:numId="125">
    <w:abstractNumId w:val="89"/>
  </w:num>
  <w:num w:numId="126">
    <w:abstractNumId w:val="57"/>
  </w:num>
  <w:num w:numId="127">
    <w:abstractNumId w:val="100"/>
  </w:num>
  <w:num w:numId="128">
    <w:abstractNumId w:val="98"/>
  </w:num>
  <w:num w:numId="129">
    <w:abstractNumId w:val="45"/>
  </w:num>
  <w:num w:numId="130">
    <w:abstractNumId w:val="86"/>
  </w:num>
  <w:num w:numId="131">
    <w:abstractNumId w:val="147"/>
  </w:num>
  <w:num w:numId="132">
    <w:abstractNumId w:val="112"/>
  </w:num>
  <w:num w:numId="13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34">
    <w:abstractNumId w:val="68"/>
  </w:num>
  <w:num w:numId="135">
    <w:abstractNumId w:val="91"/>
  </w:num>
  <w:num w:numId="136">
    <w:abstractNumId w:val="130"/>
  </w:num>
  <w:num w:numId="137">
    <w:abstractNumId w:val="18"/>
  </w:num>
  <w:num w:numId="138">
    <w:abstractNumId w:val="167"/>
  </w:num>
  <w:num w:numId="139">
    <w:abstractNumId w:val="37"/>
  </w:num>
  <w:num w:numId="140">
    <w:abstractNumId w:val="17"/>
  </w:num>
  <w:num w:numId="141">
    <w:abstractNumId w:val="164"/>
  </w:num>
  <w:num w:numId="142">
    <w:abstractNumId w:val="87"/>
  </w:num>
  <w:num w:numId="143">
    <w:abstractNumId w:val="116"/>
  </w:num>
  <w:num w:numId="144">
    <w:abstractNumId w:val="67"/>
  </w:num>
  <w:num w:numId="145">
    <w:abstractNumId w:val="33"/>
  </w:num>
  <w:num w:numId="146">
    <w:abstractNumId w:val="88"/>
  </w:num>
  <w:num w:numId="147">
    <w:abstractNumId w:val="62"/>
  </w:num>
  <w:num w:numId="148">
    <w:abstractNumId w:val="129"/>
  </w:num>
  <w:num w:numId="149">
    <w:abstractNumId w:val="80"/>
  </w:num>
  <w:num w:numId="150">
    <w:abstractNumId w:val="11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0"/>
    <w:rsid w:val="00000177"/>
    <w:rsid w:val="00000202"/>
    <w:rsid w:val="000004D4"/>
    <w:rsid w:val="0000069B"/>
    <w:rsid w:val="000006F6"/>
    <w:rsid w:val="00000BF6"/>
    <w:rsid w:val="00001036"/>
    <w:rsid w:val="000012C7"/>
    <w:rsid w:val="00001710"/>
    <w:rsid w:val="0000179C"/>
    <w:rsid w:val="00001926"/>
    <w:rsid w:val="00001A28"/>
    <w:rsid w:val="00001B5C"/>
    <w:rsid w:val="00001BFB"/>
    <w:rsid w:val="00002611"/>
    <w:rsid w:val="000028CD"/>
    <w:rsid w:val="000029B6"/>
    <w:rsid w:val="00002DF2"/>
    <w:rsid w:val="0000308C"/>
    <w:rsid w:val="00003405"/>
    <w:rsid w:val="000036E8"/>
    <w:rsid w:val="00003801"/>
    <w:rsid w:val="000039DE"/>
    <w:rsid w:val="00003B4C"/>
    <w:rsid w:val="00003EDF"/>
    <w:rsid w:val="00003EF2"/>
    <w:rsid w:val="0000482B"/>
    <w:rsid w:val="00004A68"/>
    <w:rsid w:val="00004C59"/>
    <w:rsid w:val="00004DF5"/>
    <w:rsid w:val="00004F0A"/>
    <w:rsid w:val="000052BF"/>
    <w:rsid w:val="000054C8"/>
    <w:rsid w:val="000054D3"/>
    <w:rsid w:val="00005557"/>
    <w:rsid w:val="00005782"/>
    <w:rsid w:val="0000580A"/>
    <w:rsid w:val="00005B51"/>
    <w:rsid w:val="000061E1"/>
    <w:rsid w:val="00006283"/>
    <w:rsid w:val="000064C6"/>
    <w:rsid w:val="00006637"/>
    <w:rsid w:val="0000689C"/>
    <w:rsid w:val="000069F7"/>
    <w:rsid w:val="00007018"/>
    <w:rsid w:val="00007441"/>
    <w:rsid w:val="000074C4"/>
    <w:rsid w:val="000075C3"/>
    <w:rsid w:val="00007757"/>
    <w:rsid w:val="00007893"/>
    <w:rsid w:val="000078DE"/>
    <w:rsid w:val="0001012E"/>
    <w:rsid w:val="0001017B"/>
    <w:rsid w:val="00010B42"/>
    <w:rsid w:val="00011917"/>
    <w:rsid w:val="00011941"/>
    <w:rsid w:val="00011A0E"/>
    <w:rsid w:val="00011A44"/>
    <w:rsid w:val="00011B30"/>
    <w:rsid w:val="00011E55"/>
    <w:rsid w:val="00012047"/>
    <w:rsid w:val="0001206A"/>
    <w:rsid w:val="0001225F"/>
    <w:rsid w:val="00012310"/>
    <w:rsid w:val="00012566"/>
    <w:rsid w:val="00012B75"/>
    <w:rsid w:val="0001305A"/>
    <w:rsid w:val="00013263"/>
    <w:rsid w:val="000135C3"/>
    <w:rsid w:val="000138AC"/>
    <w:rsid w:val="00013C1D"/>
    <w:rsid w:val="00013EC6"/>
    <w:rsid w:val="00014107"/>
    <w:rsid w:val="0001423F"/>
    <w:rsid w:val="0001482C"/>
    <w:rsid w:val="00014A45"/>
    <w:rsid w:val="00014B1D"/>
    <w:rsid w:val="00014EBC"/>
    <w:rsid w:val="00014FD9"/>
    <w:rsid w:val="000153D7"/>
    <w:rsid w:val="000154E7"/>
    <w:rsid w:val="000154E8"/>
    <w:rsid w:val="00015877"/>
    <w:rsid w:val="00015907"/>
    <w:rsid w:val="00015DFB"/>
    <w:rsid w:val="00015E3D"/>
    <w:rsid w:val="000161C4"/>
    <w:rsid w:val="00016711"/>
    <w:rsid w:val="00016A30"/>
    <w:rsid w:val="00016B7D"/>
    <w:rsid w:val="00016DF7"/>
    <w:rsid w:val="0001760E"/>
    <w:rsid w:val="00017673"/>
    <w:rsid w:val="000177FF"/>
    <w:rsid w:val="00017AC6"/>
    <w:rsid w:val="00017D47"/>
    <w:rsid w:val="00017D66"/>
    <w:rsid w:val="00017E1D"/>
    <w:rsid w:val="00020C2F"/>
    <w:rsid w:val="00021C97"/>
    <w:rsid w:val="00021E89"/>
    <w:rsid w:val="000222F7"/>
    <w:rsid w:val="000224C6"/>
    <w:rsid w:val="000225E7"/>
    <w:rsid w:val="000225FA"/>
    <w:rsid w:val="0002288B"/>
    <w:rsid w:val="000228F3"/>
    <w:rsid w:val="00022E4C"/>
    <w:rsid w:val="00023AF2"/>
    <w:rsid w:val="00023B88"/>
    <w:rsid w:val="00023FAB"/>
    <w:rsid w:val="000247F0"/>
    <w:rsid w:val="00024EA7"/>
    <w:rsid w:val="00026248"/>
    <w:rsid w:val="000262A8"/>
    <w:rsid w:val="000265CA"/>
    <w:rsid w:val="000266BD"/>
    <w:rsid w:val="00026BD2"/>
    <w:rsid w:val="00026DC6"/>
    <w:rsid w:val="00027431"/>
    <w:rsid w:val="0002749E"/>
    <w:rsid w:val="00027609"/>
    <w:rsid w:val="0002782E"/>
    <w:rsid w:val="0002791C"/>
    <w:rsid w:val="00027CF0"/>
    <w:rsid w:val="000307E4"/>
    <w:rsid w:val="000309F4"/>
    <w:rsid w:val="00030E24"/>
    <w:rsid w:val="00031051"/>
    <w:rsid w:val="000310D5"/>
    <w:rsid w:val="000315F8"/>
    <w:rsid w:val="00031B1E"/>
    <w:rsid w:val="00031DD9"/>
    <w:rsid w:val="00031E0E"/>
    <w:rsid w:val="00031F62"/>
    <w:rsid w:val="00031FE7"/>
    <w:rsid w:val="000321F4"/>
    <w:rsid w:val="000327F0"/>
    <w:rsid w:val="00032FB0"/>
    <w:rsid w:val="0003377B"/>
    <w:rsid w:val="000338BA"/>
    <w:rsid w:val="000339FB"/>
    <w:rsid w:val="00033A7E"/>
    <w:rsid w:val="00033AC2"/>
    <w:rsid w:val="00034506"/>
    <w:rsid w:val="00034576"/>
    <w:rsid w:val="000349A9"/>
    <w:rsid w:val="00034D1D"/>
    <w:rsid w:val="00034D7D"/>
    <w:rsid w:val="00034FC0"/>
    <w:rsid w:val="00035647"/>
    <w:rsid w:val="000358EB"/>
    <w:rsid w:val="00035D90"/>
    <w:rsid w:val="00035E37"/>
    <w:rsid w:val="000360E3"/>
    <w:rsid w:val="0003655E"/>
    <w:rsid w:val="000365FC"/>
    <w:rsid w:val="00036787"/>
    <w:rsid w:val="000367C0"/>
    <w:rsid w:val="0003682F"/>
    <w:rsid w:val="00036948"/>
    <w:rsid w:val="00036B64"/>
    <w:rsid w:val="00036C0E"/>
    <w:rsid w:val="00036D29"/>
    <w:rsid w:val="00036DA2"/>
    <w:rsid w:val="00037135"/>
    <w:rsid w:val="000375F9"/>
    <w:rsid w:val="00037615"/>
    <w:rsid w:val="0003773D"/>
    <w:rsid w:val="00037A5D"/>
    <w:rsid w:val="00037AB3"/>
    <w:rsid w:val="00037B19"/>
    <w:rsid w:val="00037B84"/>
    <w:rsid w:val="00037E42"/>
    <w:rsid w:val="0004010E"/>
    <w:rsid w:val="00040745"/>
    <w:rsid w:val="0004095C"/>
    <w:rsid w:val="00040B7C"/>
    <w:rsid w:val="00040DC9"/>
    <w:rsid w:val="00040FDB"/>
    <w:rsid w:val="0004102C"/>
    <w:rsid w:val="0004109B"/>
    <w:rsid w:val="0004115E"/>
    <w:rsid w:val="00041313"/>
    <w:rsid w:val="00041EBC"/>
    <w:rsid w:val="000420E2"/>
    <w:rsid w:val="00042207"/>
    <w:rsid w:val="00042455"/>
    <w:rsid w:val="0004297B"/>
    <w:rsid w:val="000429A7"/>
    <w:rsid w:val="00042BA2"/>
    <w:rsid w:val="00042E21"/>
    <w:rsid w:val="00043000"/>
    <w:rsid w:val="00043164"/>
    <w:rsid w:val="000432B0"/>
    <w:rsid w:val="000433E4"/>
    <w:rsid w:val="00043592"/>
    <w:rsid w:val="000437B9"/>
    <w:rsid w:val="00043D3C"/>
    <w:rsid w:val="00043EEC"/>
    <w:rsid w:val="0004437C"/>
    <w:rsid w:val="000443F6"/>
    <w:rsid w:val="0004466B"/>
    <w:rsid w:val="00044832"/>
    <w:rsid w:val="00044EB6"/>
    <w:rsid w:val="00044FA5"/>
    <w:rsid w:val="000452BC"/>
    <w:rsid w:val="0004532E"/>
    <w:rsid w:val="000457CB"/>
    <w:rsid w:val="0004589A"/>
    <w:rsid w:val="00045B76"/>
    <w:rsid w:val="00045D83"/>
    <w:rsid w:val="000463D7"/>
    <w:rsid w:val="00046589"/>
    <w:rsid w:val="000468CF"/>
    <w:rsid w:val="00046AA7"/>
    <w:rsid w:val="00046C6C"/>
    <w:rsid w:val="00047358"/>
    <w:rsid w:val="000474DA"/>
    <w:rsid w:val="00047958"/>
    <w:rsid w:val="00047A6A"/>
    <w:rsid w:val="00047B94"/>
    <w:rsid w:val="0005011A"/>
    <w:rsid w:val="00050627"/>
    <w:rsid w:val="00050645"/>
    <w:rsid w:val="00050A89"/>
    <w:rsid w:val="00050C59"/>
    <w:rsid w:val="00050D60"/>
    <w:rsid w:val="000514A6"/>
    <w:rsid w:val="00051AA2"/>
    <w:rsid w:val="00051B53"/>
    <w:rsid w:val="00051DF1"/>
    <w:rsid w:val="00051F9F"/>
    <w:rsid w:val="0005232F"/>
    <w:rsid w:val="00052391"/>
    <w:rsid w:val="00052AAE"/>
    <w:rsid w:val="00052ECA"/>
    <w:rsid w:val="00053039"/>
    <w:rsid w:val="0005303E"/>
    <w:rsid w:val="0005323D"/>
    <w:rsid w:val="000532D3"/>
    <w:rsid w:val="000537A1"/>
    <w:rsid w:val="00053979"/>
    <w:rsid w:val="00053CDE"/>
    <w:rsid w:val="000543EE"/>
    <w:rsid w:val="0005460D"/>
    <w:rsid w:val="000547F3"/>
    <w:rsid w:val="00054A1B"/>
    <w:rsid w:val="00054DC2"/>
    <w:rsid w:val="00055E09"/>
    <w:rsid w:val="00056087"/>
    <w:rsid w:val="00056304"/>
    <w:rsid w:val="00056438"/>
    <w:rsid w:val="00056694"/>
    <w:rsid w:val="00056909"/>
    <w:rsid w:val="00056D66"/>
    <w:rsid w:val="00056EFE"/>
    <w:rsid w:val="00057182"/>
    <w:rsid w:val="00057650"/>
    <w:rsid w:val="000576E5"/>
    <w:rsid w:val="00057811"/>
    <w:rsid w:val="00057965"/>
    <w:rsid w:val="00057AFA"/>
    <w:rsid w:val="00057D38"/>
    <w:rsid w:val="00057E63"/>
    <w:rsid w:val="00057FFD"/>
    <w:rsid w:val="0006011D"/>
    <w:rsid w:val="00060151"/>
    <w:rsid w:val="000601B3"/>
    <w:rsid w:val="00060676"/>
    <w:rsid w:val="0006086A"/>
    <w:rsid w:val="0006117D"/>
    <w:rsid w:val="00061230"/>
    <w:rsid w:val="00061618"/>
    <w:rsid w:val="0006179D"/>
    <w:rsid w:val="00061E19"/>
    <w:rsid w:val="000622D6"/>
    <w:rsid w:val="0006236A"/>
    <w:rsid w:val="00062D92"/>
    <w:rsid w:val="00063864"/>
    <w:rsid w:val="00063EB8"/>
    <w:rsid w:val="0006402A"/>
    <w:rsid w:val="00064774"/>
    <w:rsid w:val="00064F94"/>
    <w:rsid w:val="000657E8"/>
    <w:rsid w:val="00065A35"/>
    <w:rsid w:val="00065C12"/>
    <w:rsid w:val="00066194"/>
    <w:rsid w:val="0006637F"/>
    <w:rsid w:val="00066C9D"/>
    <w:rsid w:val="00067CAB"/>
    <w:rsid w:val="00067DEF"/>
    <w:rsid w:val="00070253"/>
    <w:rsid w:val="000703B4"/>
    <w:rsid w:val="00070733"/>
    <w:rsid w:val="00070A13"/>
    <w:rsid w:val="00070A7E"/>
    <w:rsid w:val="000715F8"/>
    <w:rsid w:val="00071707"/>
    <w:rsid w:val="000717A2"/>
    <w:rsid w:val="00071D04"/>
    <w:rsid w:val="00072180"/>
    <w:rsid w:val="00072FB5"/>
    <w:rsid w:val="00073083"/>
    <w:rsid w:val="00073224"/>
    <w:rsid w:val="0007332B"/>
    <w:rsid w:val="000735AC"/>
    <w:rsid w:val="00073947"/>
    <w:rsid w:val="00073A94"/>
    <w:rsid w:val="00073C12"/>
    <w:rsid w:val="0007447B"/>
    <w:rsid w:val="000746B9"/>
    <w:rsid w:val="00074BD7"/>
    <w:rsid w:val="00074DAA"/>
    <w:rsid w:val="00074E71"/>
    <w:rsid w:val="00074F22"/>
    <w:rsid w:val="000754D4"/>
    <w:rsid w:val="000754E3"/>
    <w:rsid w:val="00075537"/>
    <w:rsid w:val="00075ECF"/>
    <w:rsid w:val="000760CA"/>
    <w:rsid w:val="0007628F"/>
    <w:rsid w:val="0007659C"/>
    <w:rsid w:val="000769FC"/>
    <w:rsid w:val="00076C04"/>
    <w:rsid w:val="000773CD"/>
    <w:rsid w:val="00080183"/>
    <w:rsid w:val="000807B3"/>
    <w:rsid w:val="0008090D"/>
    <w:rsid w:val="00080F3B"/>
    <w:rsid w:val="00080F4B"/>
    <w:rsid w:val="00081185"/>
    <w:rsid w:val="0008176A"/>
    <w:rsid w:val="000818CE"/>
    <w:rsid w:val="000819CF"/>
    <w:rsid w:val="00081A47"/>
    <w:rsid w:val="000820F6"/>
    <w:rsid w:val="000824BD"/>
    <w:rsid w:val="00082778"/>
    <w:rsid w:val="000827A5"/>
    <w:rsid w:val="000828A9"/>
    <w:rsid w:val="00082E61"/>
    <w:rsid w:val="00083485"/>
    <w:rsid w:val="00083A04"/>
    <w:rsid w:val="00083C27"/>
    <w:rsid w:val="00083C3B"/>
    <w:rsid w:val="00083F32"/>
    <w:rsid w:val="000844C0"/>
    <w:rsid w:val="00084E45"/>
    <w:rsid w:val="000853E9"/>
    <w:rsid w:val="0008565C"/>
    <w:rsid w:val="0008581B"/>
    <w:rsid w:val="00085910"/>
    <w:rsid w:val="00085948"/>
    <w:rsid w:val="00085A16"/>
    <w:rsid w:val="00085BA2"/>
    <w:rsid w:val="000863C6"/>
    <w:rsid w:val="000864B7"/>
    <w:rsid w:val="00086701"/>
    <w:rsid w:val="00086874"/>
    <w:rsid w:val="00086909"/>
    <w:rsid w:val="00086D6C"/>
    <w:rsid w:val="00086E3B"/>
    <w:rsid w:val="0008722D"/>
    <w:rsid w:val="000875C5"/>
    <w:rsid w:val="0008764A"/>
    <w:rsid w:val="00087A51"/>
    <w:rsid w:val="00090641"/>
    <w:rsid w:val="0009079E"/>
    <w:rsid w:val="000909C4"/>
    <w:rsid w:val="0009174C"/>
    <w:rsid w:val="00091E05"/>
    <w:rsid w:val="0009229C"/>
    <w:rsid w:val="0009258F"/>
    <w:rsid w:val="000927BC"/>
    <w:rsid w:val="000928CD"/>
    <w:rsid w:val="00092E71"/>
    <w:rsid w:val="00092E98"/>
    <w:rsid w:val="000930A2"/>
    <w:rsid w:val="00093188"/>
    <w:rsid w:val="000934AA"/>
    <w:rsid w:val="000934FE"/>
    <w:rsid w:val="0009364C"/>
    <w:rsid w:val="00094287"/>
    <w:rsid w:val="00094E02"/>
    <w:rsid w:val="00095942"/>
    <w:rsid w:val="00095FAF"/>
    <w:rsid w:val="0009665C"/>
    <w:rsid w:val="00097481"/>
    <w:rsid w:val="000975A9"/>
    <w:rsid w:val="0009779C"/>
    <w:rsid w:val="000978B7"/>
    <w:rsid w:val="00097B16"/>
    <w:rsid w:val="00097C51"/>
    <w:rsid w:val="000A0009"/>
    <w:rsid w:val="000A0012"/>
    <w:rsid w:val="000A07E1"/>
    <w:rsid w:val="000A0916"/>
    <w:rsid w:val="000A0A6F"/>
    <w:rsid w:val="000A0BE7"/>
    <w:rsid w:val="000A0CA8"/>
    <w:rsid w:val="000A1076"/>
    <w:rsid w:val="000A1399"/>
    <w:rsid w:val="000A152F"/>
    <w:rsid w:val="000A2215"/>
    <w:rsid w:val="000A2420"/>
    <w:rsid w:val="000A2C9E"/>
    <w:rsid w:val="000A34B4"/>
    <w:rsid w:val="000A4528"/>
    <w:rsid w:val="000A472C"/>
    <w:rsid w:val="000A47DB"/>
    <w:rsid w:val="000A49D9"/>
    <w:rsid w:val="000A4B0A"/>
    <w:rsid w:val="000A519C"/>
    <w:rsid w:val="000A5364"/>
    <w:rsid w:val="000A554F"/>
    <w:rsid w:val="000A5768"/>
    <w:rsid w:val="000A5812"/>
    <w:rsid w:val="000A5A6F"/>
    <w:rsid w:val="000A5ACF"/>
    <w:rsid w:val="000A5C2B"/>
    <w:rsid w:val="000A5E02"/>
    <w:rsid w:val="000A5E64"/>
    <w:rsid w:val="000A62CF"/>
    <w:rsid w:val="000A6415"/>
    <w:rsid w:val="000A67E0"/>
    <w:rsid w:val="000A68E5"/>
    <w:rsid w:val="000A6AEA"/>
    <w:rsid w:val="000A7671"/>
    <w:rsid w:val="000A7758"/>
    <w:rsid w:val="000A7B7A"/>
    <w:rsid w:val="000B01C0"/>
    <w:rsid w:val="000B028C"/>
    <w:rsid w:val="000B02BF"/>
    <w:rsid w:val="000B04C5"/>
    <w:rsid w:val="000B060A"/>
    <w:rsid w:val="000B0BCC"/>
    <w:rsid w:val="000B0DCC"/>
    <w:rsid w:val="000B1335"/>
    <w:rsid w:val="000B13FC"/>
    <w:rsid w:val="000B157A"/>
    <w:rsid w:val="000B17C8"/>
    <w:rsid w:val="000B1ADC"/>
    <w:rsid w:val="000B1FC4"/>
    <w:rsid w:val="000B22E6"/>
    <w:rsid w:val="000B281F"/>
    <w:rsid w:val="000B2CFC"/>
    <w:rsid w:val="000B346F"/>
    <w:rsid w:val="000B37B8"/>
    <w:rsid w:val="000B37B9"/>
    <w:rsid w:val="000B3869"/>
    <w:rsid w:val="000B4479"/>
    <w:rsid w:val="000B54BA"/>
    <w:rsid w:val="000B5E5B"/>
    <w:rsid w:val="000B6073"/>
    <w:rsid w:val="000B60A4"/>
    <w:rsid w:val="000B6944"/>
    <w:rsid w:val="000B71F1"/>
    <w:rsid w:val="000B7248"/>
    <w:rsid w:val="000B739C"/>
    <w:rsid w:val="000B74B2"/>
    <w:rsid w:val="000B7623"/>
    <w:rsid w:val="000B7EF7"/>
    <w:rsid w:val="000B7FA9"/>
    <w:rsid w:val="000C044D"/>
    <w:rsid w:val="000C0470"/>
    <w:rsid w:val="000C148B"/>
    <w:rsid w:val="000C1776"/>
    <w:rsid w:val="000C1B15"/>
    <w:rsid w:val="000C1D95"/>
    <w:rsid w:val="000C216E"/>
    <w:rsid w:val="000C2F3C"/>
    <w:rsid w:val="000C3411"/>
    <w:rsid w:val="000C34FA"/>
    <w:rsid w:val="000C3CB9"/>
    <w:rsid w:val="000C4303"/>
    <w:rsid w:val="000C4558"/>
    <w:rsid w:val="000C4AB1"/>
    <w:rsid w:val="000C4BEE"/>
    <w:rsid w:val="000C4ED4"/>
    <w:rsid w:val="000C56B9"/>
    <w:rsid w:val="000C57C4"/>
    <w:rsid w:val="000C585A"/>
    <w:rsid w:val="000C58F4"/>
    <w:rsid w:val="000C5D2C"/>
    <w:rsid w:val="000C5FFE"/>
    <w:rsid w:val="000C609A"/>
    <w:rsid w:val="000C649C"/>
    <w:rsid w:val="000C680C"/>
    <w:rsid w:val="000C6830"/>
    <w:rsid w:val="000C6903"/>
    <w:rsid w:val="000C6D86"/>
    <w:rsid w:val="000C6D9A"/>
    <w:rsid w:val="000C7021"/>
    <w:rsid w:val="000C71F2"/>
    <w:rsid w:val="000C749E"/>
    <w:rsid w:val="000C7514"/>
    <w:rsid w:val="000C7532"/>
    <w:rsid w:val="000C7689"/>
    <w:rsid w:val="000C78EA"/>
    <w:rsid w:val="000C792F"/>
    <w:rsid w:val="000C7A0F"/>
    <w:rsid w:val="000C7C85"/>
    <w:rsid w:val="000D00B2"/>
    <w:rsid w:val="000D0147"/>
    <w:rsid w:val="000D0792"/>
    <w:rsid w:val="000D1289"/>
    <w:rsid w:val="000D1515"/>
    <w:rsid w:val="000D163D"/>
    <w:rsid w:val="000D1E76"/>
    <w:rsid w:val="000D1F7D"/>
    <w:rsid w:val="000D259A"/>
    <w:rsid w:val="000D3255"/>
    <w:rsid w:val="000D3535"/>
    <w:rsid w:val="000D3A33"/>
    <w:rsid w:val="000D3DCB"/>
    <w:rsid w:val="000D3FE0"/>
    <w:rsid w:val="000D4181"/>
    <w:rsid w:val="000D4229"/>
    <w:rsid w:val="000D47E6"/>
    <w:rsid w:val="000D497A"/>
    <w:rsid w:val="000D4B00"/>
    <w:rsid w:val="000D4C79"/>
    <w:rsid w:val="000D4FC7"/>
    <w:rsid w:val="000D5221"/>
    <w:rsid w:val="000D52C4"/>
    <w:rsid w:val="000D545E"/>
    <w:rsid w:val="000D5478"/>
    <w:rsid w:val="000D5D32"/>
    <w:rsid w:val="000D5E98"/>
    <w:rsid w:val="000D6369"/>
    <w:rsid w:val="000D688B"/>
    <w:rsid w:val="000D6D42"/>
    <w:rsid w:val="000D6F94"/>
    <w:rsid w:val="000D7490"/>
    <w:rsid w:val="000D7614"/>
    <w:rsid w:val="000D7A76"/>
    <w:rsid w:val="000D7B68"/>
    <w:rsid w:val="000D7C43"/>
    <w:rsid w:val="000D7D0D"/>
    <w:rsid w:val="000D7DB6"/>
    <w:rsid w:val="000E0051"/>
    <w:rsid w:val="000E0059"/>
    <w:rsid w:val="000E0190"/>
    <w:rsid w:val="000E01D9"/>
    <w:rsid w:val="000E039B"/>
    <w:rsid w:val="000E067D"/>
    <w:rsid w:val="000E0EEB"/>
    <w:rsid w:val="000E12DC"/>
    <w:rsid w:val="000E1431"/>
    <w:rsid w:val="000E16CE"/>
    <w:rsid w:val="000E18F0"/>
    <w:rsid w:val="000E196F"/>
    <w:rsid w:val="000E1B48"/>
    <w:rsid w:val="000E1D39"/>
    <w:rsid w:val="000E1FC8"/>
    <w:rsid w:val="000E2043"/>
    <w:rsid w:val="000E2274"/>
    <w:rsid w:val="000E249A"/>
    <w:rsid w:val="000E284D"/>
    <w:rsid w:val="000E2949"/>
    <w:rsid w:val="000E34CA"/>
    <w:rsid w:val="000E3521"/>
    <w:rsid w:val="000E377D"/>
    <w:rsid w:val="000E3BD0"/>
    <w:rsid w:val="000E3BF3"/>
    <w:rsid w:val="000E3D36"/>
    <w:rsid w:val="000E3DC8"/>
    <w:rsid w:val="000E419F"/>
    <w:rsid w:val="000E45D5"/>
    <w:rsid w:val="000E47D3"/>
    <w:rsid w:val="000E4906"/>
    <w:rsid w:val="000E4C32"/>
    <w:rsid w:val="000E4DAF"/>
    <w:rsid w:val="000E5094"/>
    <w:rsid w:val="000E561F"/>
    <w:rsid w:val="000E595F"/>
    <w:rsid w:val="000E5E67"/>
    <w:rsid w:val="000E5FB7"/>
    <w:rsid w:val="000E6DF1"/>
    <w:rsid w:val="000E7028"/>
    <w:rsid w:val="000E7079"/>
    <w:rsid w:val="000E7299"/>
    <w:rsid w:val="000E72D7"/>
    <w:rsid w:val="000E74E0"/>
    <w:rsid w:val="000E7566"/>
    <w:rsid w:val="000E76AC"/>
    <w:rsid w:val="000E7AC4"/>
    <w:rsid w:val="000E7AF1"/>
    <w:rsid w:val="000F0247"/>
    <w:rsid w:val="000F036C"/>
    <w:rsid w:val="000F0C71"/>
    <w:rsid w:val="000F0CFB"/>
    <w:rsid w:val="000F1052"/>
    <w:rsid w:val="000F1511"/>
    <w:rsid w:val="000F1E0C"/>
    <w:rsid w:val="000F20CA"/>
    <w:rsid w:val="000F20FF"/>
    <w:rsid w:val="000F27F0"/>
    <w:rsid w:val="000F2BBA"/>
    <w:rsid w:val="000F3260"/>
    <w:rsid w:val="000F3CA2"/>
    <w:rsid w:val="000F3E5E"/>
    <w:rsid w:val="000F472D"/>
    <w:rsid w:val="000F47B5"/>
    <w:rsid w:val="000F49B1"/>
    <w:rsid w:val="000F4DDF"/>
    <w:rsid w:val="000F5875"/>
    <w:rsid w:val="000F5B3B"/>
    <w:rsid w:val="000F5BED"/>
    <w:rsid w:val="000F5CF6"/>
    <w:rsid w:val="000F5D00"/>
    <w:rsid w:val="000F6255"/>
    <w:rsid w:val="000F6901"/>
    <w:rsid w:val="000F69DB"/>
    <w:rsid w:val="000F7258"/>
    <w:rsid w:val="000F757A"/>
    <w:rsid w:val="000F7854"/>
    <w:rsid w:val="000F7943"/>
    <w:rsid w:val="000F7EB4"/>
    <w:rsid w:val="0010066D"/>
    <w:rsid w:val="001007FE"/>
    <w:rsid w:val="00100C7C"/>
    <w:rsid w:val="00100DB0"/>
    <w:rsid w:val="00100EFE"/>
    <w:rsid w:val="00101528"/>
    <w:rsid w:val="00101727"/>
    <w:rsid w:val="00101B2A"/>
    <w:rsid w:val="00101C27"/>
    <w:rsid w:val="00102298"/>
    <w:rsid w:val="001023A4"/>
    <w:rsid w:val="00102683"/>
    <w:rsid w:val="001026B8"/>
    <w:rsid w:val="0010288B"/>
    <w:rsid w:val="001029B1"/>
    <w:rsid w:val="00102B57"/>
    <w:rsid w:val="00102F75"/>
    <w:rsid w:val="001035AA"/>
    <w:rsid w:val="0010371B"/>
    <w:rsid w:val="001038A1"/>
    <w:rsid w:val="001039F6"/>
    <w:rsid w:val="00103A16"/>
    <w:rsid w:val="00103A55"/>
    <w:rsid w:val="00103D57"/>
    <w:rsid w:val="001042A1"/>
    <w:rsid w:val="001042E8"/>
    <w:rsid w:val="00104660"/>
    <w:rsid w:val="00104B33"/>
    <w:rsid w:val="00104DEB"/>
    <w:rsid w:val="00105139"/>
    <w:rsid w:val="001051A9"/>
    <w:rsid w:val="001058B5"/>
    <w:rsid w:val="001058E3"/>
    <w:rsid w:val="0010591F"/>
    <w:rsid w:val="00105B38"/>
    <w:rsid w:val="00105BA7"/>
    <w:rsid w:val="00106011"/>
    <w:rsid w:val="00106B71"/>
    <w:rsid w:val="00106F83"/>
    <w:rsid w:val="001078D3"/>
    <w:rsid w:val="00107CB1"/>
    <w:rsid w:val="001100B0"/>
    <w:rsid w:val="001105DC"/>
    <w:rsid w:val="0011066C"/>
    <w:rsid w:val="0011094B"/>
    <w:rsid w:val="00110957"/>
    <w:rsid w:val="00110ECD"/>
    <w:rsid w:val="00110F0B"/>
    <w:rsid w:val="0011171B"/>
    <w:rsid w:val="00111A8D"/>
    <w:rsid w:val="00111B46"/>
    <w:rsid w:val="00111C32"/>
    <w:rsid w:val="00111C47"/>
    <w:rsid w:val="00111FBE"/>
    <w:rsid w:val="001126CB"/>
    <w:rsid w:val="00112E90"/>
    <w:rsid w:val="00113547"/>
    <w:rsid w:val="00113666"/>
    <w:rsid w:val="00113BFC"/>
    <w:rsid w:val="00113C77"/>
    <w:rsid w:val="00113EE3"/>
    <w:rsid w:val="0011416A"/>
    <w:rsid w:val="00114447"/>
    <w:rsid w:val="001144B9"/>
    <w:rsid w:val="00114648"/>
    <w:rsid w:val="00114A79"/>
    <w:rsid w:val="00114EE0"/>
    <w:rsid w:val="001151B0"/>
    <w:rsid w:val="001154AE"/>
    <w:rsid w:val="001156FF"/>
    <w:rsid w:val="00115ACD"/>
    <w:rsid w:val="00116A22"/>
    <w:rsid w:val="00116A40"/>
    <w:rsid w:val="00116F6A"/>
    <w:rsid w:val="0011706F"/>
    <w:rsid w:val="00117562"/>
    <w:rsid w:val="001177A4"/>
    <w:rsid w:val="001178D0"/>
    <w:rsid w:val="0011790A"/>
    <w:rsid w:val="00117A51"/>
    <w:rsid w:val="00117A78"/>
    <w:rsid w:val="00117B6E"/>
    <w:rsid w:val="00117C23"/>
    <w:rsid w:val="00120307"/>
    <w:rsid w:val="00120C56"/>
    <w:rsid w:val="00120CC1"/>
    <w:rsid w:val="0012161E"/>
    <w:rsid w:val="00121B68"/>
    <w:rsid w:val="00121C1C"/>
    <w:rsid w:val="0012259F"/>
    <w:rsid w:val="00122A91"/>
    <w:rsid w:val="00122BBE"/>
    <w:rsid w:val="00122CA8"/>
    <w:rsid w:val="00122CFC"/>
    <w:rsid w:val="00122D72"/>
    <w:rsid w:val="00122E46"/>
    <w:rsid w:val="00122E4F"/>
    <w:rsid w:val="00123237"/>
    <w:rsid w:val="001239C0"/>
    <w:rsid w:val="001239FA"/>
    <w:rsid w:val="00123B80"/>
    <w:rsid w:val="00123B91"/>
    <w:rsid w:val="001245F7"/>
    <w:rsid w:val="00124D2D"/>
    <w:rsid w:val="00125082"/>
    <w:rsid w:val="00125513"/>
    <w:rsid w:val="00125DC1"/>
    <w:rsid w:val="00126092"/>
    <w:rsid w:val="0012630E"/>
    <w:rsid w:val="00126A3B"/>
    <w:rsid w:val="00127080"/>
    <w:rsid w:val="001273C1"/>
    <w:rsid w:val="00127D4E"/>
    <w:rsid w:val="001300AD"/>
    <w:rsid w:val="001304AE"/>
    <w:rsid w:val="00130689"/>
    <w:rsid w:val="00130913"/>
    <w:rsid w:val="00130FDB"/>
    <w:rsid w:val="0013189F"/>
    <w:rsid w:val="00131ABE"/>
    <w:rsid w:val="00131FFE"/>
    <w:rsid w:val="001322AB"/>
    <w:rsid w:val="001328B5"/>
    <w:rsid w:val="001329CA"/>
    <w:rsid w:val="001331A5"/>
    <w:rsid w:val="00133541"/>
    <w:rsid w:val="00133902"/>
    <w:rsid w:val="00133939"/>
    <w:rsid w:val="00133A2C"/>
    <w:rsid w:val="00133ABC"/>
    <w:rsid w:val="00133D0C"/>
    <w:rsid w:val="00133DDE"/>
    <w:rsid w:val="001341A9"/>
    <w:rsid w:val="001342DF"/>
    <w:rsid w:val="00134932"/>
    <w:rsid w:val="001353C0"/>
    <w:rsid w:val="00135AC9"/>
    <w:rsid w:val="001366A0"/>
    <w:rsid w:val="00136736"/>
    <w:rsid w:val="00136860"/>
    <w:rsid w:val="00136AD0"/>
    <w:rsid w:val="00136C39"/>
    <w:rsid w:val="00136E17"/>
    <w:rsid w:val="001371A7"/>
    <w:rsid w:val="001372AC"/>
    <w:rsid w:val="00137305"/>
    <w:rsid w:val="00137C50"/>
    <w:rsid w:val="001402F6"/>
    <w:rsid w:val="00140781"/>
    <w:rsid w:val="0014085F"/>
    <w:rsid w:val="00140F1C"/>
    <w:rsid w:val="001410F7"/>
    <w:rsid w:val="00141349"/>
    <w:rsid w:val="001418CA"/>
    <w:rsid w:val="001419E3"/>
    <w:rsid w:val="00141B71"/>
    <w:rsid w:val="00141E21"/>
    <w:rsid w:val="00142380"/>
    <w:rsid w:val="0014247D"/>
    <w:rsid w:val="00142E74"/>
    <w:rsid w:val="00142F96"/>
    <w:rsid w:val="0014349D"/>
    <w:rsid w:val="001434BA"/>
    <w:rsid w:val="00144502"/>
    <w:rsid w:val="00144561"/>
    <w:rsid w:val="001446DE"/>
    <w:rsid w:val="0014560F"/>
    <w:rsid w:val="00145BEF"/>
    <w:rsid w:val="00145D67"/>
    <w:rsid w:val="00145F55"/>
    <w:rsid w:val="0014629C"/>
    <w:rsid w:val="0014646B"/>
    <w:rsid w:val="001469C4"/>
    <w:rsid w:val="001470DA"/>
    <w:rsid w:val="001472AA"/>
    <w:rsid w:val="001476D6"/>
    <w:rsid w:val="0014791A"/>
    <w:rsid w:val="00150723"/>
    <w:rsid w:val="00151128"/>
    <w:rsid w:val="001514DC"/>
    <w:rsid w:val="00151652"/>
    <w:rsid w:val="00151850"/>
    <w:rsid w:val="00151DD5"/>
    <w:rsid w:val="00151EB7"/>
    <w:rsid w:val="00152188"/>
    <w:rsid w:val="00152394"/>
    <w:rsid w:val="00152427"/>
    <w:rsid w:val="00152613"/>
    <w:rsid w:val="00152656"/>
    <w:rsid w:val="00152995"/>
    <w:rsid w:val="00152AE4"/>
    <w:rsid w:val="00152D2F"/>
    <w:rsid w:val="00152EEA"/>
    <w:rsid w:val="00152F89"/>
    <w:rsid w:val="0015351C"/>
    <w:rsid w:val="00153713"/>
    <w:rsid w:val="00153795"/>
    <w:rsid w:val="00154155"/>
    <w:rsid w:val="001543B6"/>
    <w:rsid w:val="00154439"/>
    <w:rsid w:val="00154519"/>
    <w:rsid w:val="00154846"/>
    <w:rsid w:val="001549EF"/>
    <w:rsid w:val="00154C3A"/>
    <w:rsid w:val="00154C53"/>
    <w:rsid w:val="001551AA"/>
    <w:rsid w:val="00155367"/>
    <w:rsid w:val="0015546B"/>
    <w:rsid w:val="0015573E"/>
    <w:rsid w:val="0015575F"/>
    <w:rsid w:val="001558F8"/>
    <w:rsid w:val="00155A57"/>
    <w:rsid w:val="001560A8"/>
    <w:rsid w:val="0015612B"/>
    <w:rsid w:val="001561B5"/>
    <w:rsid w:val="001567EE"/>
    <w:rsid w:val="00156A56"/>
    <w:rsid w:val="00156F43"/>
    <w:rsid w:val="00157521"/>
    <w:rsid w:val="00157610"/>
    <w:rsid w:val="00157836"/>
    <w:rsid w:val="00157C65"/>
    <w:rsid w:val="00157D56"/>
    <w:rsid w:val="00157D9A"/>
    <w:rsid w:val="00157EF5"/>
    <w:rsid w:val="0016006B"/>
    <w:rsid w:val="001603BE"/>
    <w:rsid w:val="00160528"/>
    <w:rsid w:val="00160775"/>
    <w:rsid w:val="00160AA0"/>
    <w:rsid w:val="00160ABE"/>
    <w:rsid w:val="00160DAC"/>
    <w:rsid w:val="00161069"/>
    <w:rsid w:val="001610DA"/>
    <w:rsid w:val="001612E2"/>
    <w:rsid w:val="00161B28"/>
    <w:rsid w:val="00161C2E"/>
    <w:rsid w:val="00161D6F"/>
    <w:rsid w:val="00161E8A"/>
    <w:rsid w:val="00162169"/>
    <w:rsid w:val="00162221"/>
    <w:rsid w:val="00162565"/>
    <w:rsid w:val="001627B9"/>
    <w:rsid w:val="00162865"/>
    <w:rsid w:val="001630E2"/>
    <w:rsid w:val="001631D7"/>
    <w:rsid w:val="001631D8"/>
    <w:rsid w:val="00163624"/>
    <w:rsid w:val="001638CA"/>
    <w:rsid w:val="00163E2D"/>
    <w:rsid w:val="001640D3"/>
    <w:rsid w:val="0016430C"/>
    <w:rsid w:val="0016459B"/>
    <w:rsid w:val="001646C5"/>
    <w:rsid w:val="001649AA"/>
    <w:rsid w:val="00164E85"/>
    <w:rsid w:val="00164F17"/>
    <w:rsid w:val="0016545E"/>
    <w:rsid w:val="00165489"/>
    <w:rsid w:val="001654AA"/>
    <w:rsid w:val="00165DF1"/>
    <w:rsid w:val="00165F94"/>
    <w:rsid w:val="00165FB0"/>
    <w:rsid w:val="0016624F"/>
    <w:rsid w:val="00166352"/>
    <w:rsid w:val="001666FF"/>
    <w:rsid w:val="0016677C"/>
    <w:rsid w:val="001677CB"/>
    <w:rsid w:val="00167985"/>
    <w:rsid w:val="00167D4B"/>
    <w:rsid w:val="00170007"/>
    <w:rsid w:val="00170341"/>
    <w:rsid w:val="00170725"/>
    <w:rsid w:val="00170741"/>
    <w:rsid w:val="00171185"/>
    <w:rsid w:val="001712A9"/>
    <w:rsid w:val="001713FE"/>
    <w:rsid w:val="00171724"/>
    <w:rsid w:val="00171945"/>
    <w:rsid w:val="00171987"/>
    <w:rsid w:val="00171AC5"/>
    <w:rsid w:val="00171E99"/>
    <w:rsid w:val="00171F04"/>
    <w:rsid w:val="001720C8"/>
    <w:rsid w:val="001724B0"/>
    <w:rsid w:val="00172971"/>
    <w:rsid w:val="00172AAE"/>
    <w:rsid w:val="00172AD2"/>
    <w:rsid w:val="00172C87"/>
    <w:rsid w:val="00172FF9"/>
    <w:rsid w:val="001730A6"/>
    <w:rsid w:val="0017326F"/>
    <w:rsid w:val="0017331F"/>
    <w:rsid w:val="001737D8"/>
    <w:rsid w:val="00173A32"/>
    <w:rsid w:val="00173CCA"/>
    <w:rsid w:val="00173F9F"/>
    <w:rsid w:val="0017405F"/>
    <w:rsid w:val="0017416E"/>
    <w:rsid w:val="00174175"/>
    <w:rsid w:val="00174357"/>
    <w:rsid w:val="00174358"/>
    <w:rsid w:val="001744B0"/>
    <w:rsid w:val="0017462D"/>
    <w:rsid w:val="0017493A"/>
    <w:rsid w:val="00174DD8"/>
    <w:rsid w:val="001752FF"/>
    <w:rsid w:val="00175667"/>
    <w:rsid w:val="001758A4"/>
    <w:rsid w:val="00175A5E"/>
    <w:rsid w:val="00175C85"/>
    <w:rsid w:val="00175E26"/>
    <w:rsid w:val="001761AB"/>
    <w:rsid w:val="0017636B"/>
    <w:rsid w:val="00176462"/>
    <w:rsid w:val="00176644"/>
    <w:rsid w:val="0017680C"/>
    <w:rsid w:val="00176E3F"/>
    <w:rsid w:val="00176EFA"/>
    <w:rsid w:val="0017721F"/>
    <w:rsid w:val="001776AB"/>
    <w:rsid w:val="00177816"/>
    <w:rsid w:val="00177D7F"/>
    <w:rsid w:val="001806AA"/>
    <w:rsid w:val="00180731"/>
    <w:rsid w:val="001808D5"/>
    <w:rsid w:val="00180D45"/>
    <w:rsid w:val="001811A8"/>
    <w:rsid w:val="0018134A"/>
    <w:rsid w:val="001816A8"/>
    <w:rsid w:val="001817D8"/>
    <w:rsid w:val="00181C00"/>
    <w:rsid w:val="00181E5F"/>
    <w:rsid w:val="00181EA1"/>
    <w:rsid w:val="00181F99"/>
    <w:rsid w:val="0018211B"/>
    <w:rsid w:val="001821FA"/>
    <w:rsid w:val="001824F0"/>
    <w:rsid w:val="0018263C"/>
    <w:rsid w:val="00182AB6"/>
    <w:rsid w:val="00182CEE"/>
    <w:rsid w:val="001837A7"/>
    <w:rsid w:val="001837DE"/>
    <w:rsid w:val="00183CA4"/>
    <w:rsid w:val="00184301"/>
    <w:rsid w:val="0018459B"/>
    <w:rsid w:val="00184734"/>
    <w:rsid w:val="00184A78"/>
    <w:rsid w:val="00184ADD"/>
    <w:rsid w:val="0018514F"/>
    <w:rsid w:val="0018529F"/>
    <w:rsid w:val="0018546A"/>
    <w:rsid w:val="00185682"/>
    <w:rsid w:val="00185771"/>
    <w:rsid w:val="001858B6"/>
    <w:rsid w:val="00185F74"/>
    <w:rsid w:val="0018679A"/>
    <w:rsid w:val="001867F3"/>
    <w:rsid w:val="00186890"/>
    <w:rsid w:val="00186903"/>
    <w:rsid w:val="00186E08"/>
    <w:rsid w:val="0018714A"/>
    <w:rsid w:val="001871B2"/>
    <w:rsid w:val="001874BF"/>
    <w:rsid w:val="0018775B"/>
    <w:rsid w:val="0018788D"/>
    <w:rsid w:val="001900FD"/>
    <w:rsid w:val="00190356"/>
    <w:rsid w:val="001904B5"/>
    <w:rsid w:val="001904C1"/>
    <w:rsid w:val="00190E32"/>
    <w:rsid w:val="00191242"/>
    <w:rsid w:val="0019131C"/>
    <w:rsid w:val="0019132D"/>
    <w:rsid w:val="001917E8"/>
    <w:rsid w:val="00191973"/>
    <w:rsid w:val="00191C64"/>
    <w:rsid w:val="00191D49"/>
    <w:rsid w:val="00191DF5"/>
    <w:rsid w:val="00192081"/>
    <w:rsid w:val="00192544"/>
    <w:rsid w:val="00192E56"/>
    <w:rsid w:val="00193056"/>
    <w:rsid w:val="0019340B"/>
    <w:rsid w:val="001936C6"/>
    <w:rsid w:val="00193944"/>
    <w:rsid w:val="00193A2E"/>
    <w:rsid w:val="00193BDC"/>
    <w:rsid w:val="00193ED3"/>
    <w:rsid w:val="00193F2A"/>
    <w:rsid w:val="0019474B"/>
    <w:rsid w:val="00194A54"/>
    <w:rsid w:val="00194DE4"/>
    <w:rsid w:val="00195592"/>
    <w:rsid w:val="00195C7B"/>
    <w:rsid w:val="00195CA7"/>
    <w:rsid w:val="00196582"/>
    <w:rsid w:val="00196898"/>
    <w:rsid w:val="00196A59"/>
    <w:rsid w:val="00196EED"/>
    <w:rsid w:val="00197192"/>
    <w:rsid w:val="001972FF"/>
    <w:rsid w:val="00197879"/>
    <w:rsid w:val="001979D2"/>
    <w:rsid w:val="00197A85"/>
    <w:rsid w:val="00197DEA"/>
    <w:rsid w:val="00197F42"/>
    <w:rsid w:val="001A0277"/>
    <w:rsid w:val="001A0778"/>
    <w:rsid w:val="001A07D4"/>
    <w:rsid w:val="001A07EF"/>
    <w:rsid w:val="001A07FF"/>
    <w:rsid w:val="001A0D64"/>
    <w:rsid w:val="001A0F25"/>
    <w:rsid w:val="001A14D7"/>
    <w:rsid w:val="001A1EC5"/>
    <w:rsid w:val="001A229A"/>
    <w:rsid w:val="001A22F4"/>
    <w:rsid w:val="001A25C0"/>
    <w:rsid w:val="001A2749"/>
    <w:rsid w:val="001A27FD"/>
    <w:rsid w:val="001A2DE1"/>
    <w:rsid w:val="001A35C9"/>
    <w:rsid w:val="001A35F2"/>
    <w:rsid w:val="001A3783"/>
    <w:rsid w:val="001A3999"/>
    <w:rsid w:val="001A3DE0"/>
    <w:rsid w:val="001A4EE9"/>
    <w:rsid w:val="001A52B5"/>
    <w:rsid w:val="001A5635"/>
    <w:rsid w:val="001A5701"/>
    <w:rsid w:val="001A6781"/>
    <w:rsid w:val="001A67B7"/>
    <w:rsid w:val="001A6CCA"/>
    <w:rsid w:val="001A6D30"/>
    <w:rsid w:val="001A6D4A"/>
    <w:rsid w:val="001A7303"/>
    <w:rsid w:val="001A73E3"/>
    <w:rsid w:val="001A74C4"/>
    <w:rsid w:val="001A7C4E"/>
    <w:rsid w:val="001A7E89"/>
    <w:rsid w:val="001A7EAC"/>
    <w:rsid w:val="001A7FFC"/>
    <w:rsid w:val="001B050A"/>
    <w:rsid w:val="001B0764"/>
    <w:rsid w:val="001B0ED7"/>
    <w:rsid w:val="001B159E"/>
    <w:rsid w:val="001B2BA7"/>
    <w:rsid w:val="001B336D"/>
    <w:rsid w:val="001B37AF"/>
    <w:rsid w:val="001B4088"/>
    <w:rsid w:val="001B4296"/>
    <w:rsid w:val="001B4333"/>
    <w:rsid w:val="001B4570"/>
    <w:rsid w:val="001B45F3"/>
    <w:rsid w:val="001B4AC2"/>
    <w:rsid w:val="001B4B0F"/>
    <w:rsid w:val="001B4C90"/>
    <w:rsid w:val="001B4CAA"/>
    <w:rsid w:val="001B544F"/>
    <w:rsid w:val="001B56A4"/>
    <w:rsid w:val="001B59CC"/>
    <w:rsid w:val="001B5A5F"/>
    <w:rsid w:val="001B5AAC"/>
    <w:rsid w:val="001B636A"/>
    <w:rsid w:val="001B6634"/>
    <w:rsid w:val="001B6786"/>
    <w:rsid w:val="001B6F66"/>
    <w:rsid w:val="001B72E6"/>
    <w:rsid w:val="001B771A"/>
    <w:rsid w:val="001B7F8D"/>
    <w:rsid w:val="001C0340"/>
    <w:rsid w:val="001C14EB"/>
    <w:rsid w:val="001C17B3"/>
    <w:rsid w:val="001C1ABB"/>
    <w:rsid w:val="001C1BCE"/>
    <w:rsid w:val="001C1C9B"/>
    <w:rsid w:val="001C1D8C"/>
    <w:rsid w:val="001C1E98"/>
    <w:rsid w:val="001C1F3E"/>
    <w:rsid w:val="001C206A"/>
    <w:rsid w:val="001C212E"/>
    <w:rsid w:val="001C2ADA"/>
    <w:rsid w:val="001C2D88"/>
    <w:rsid w:val="001C2DE4"/>
    <w:rsid w:val="001C302A"/>
    <w:rsid w:val="001C3177"/>
    <w:rsid w:val="001C3384"/>
    <w:rsid w:val="001C33D9"/>
    <w:rsid w:val="001C3651"/>
    <w:rsid w:val="001C36C5"/>
    <w:rsid w:val="001C3859"/>
    <w:rsid w:val="001C38F4"/>
    <w:rsid w:val="001C3B46"/>
    <w:rsid w:val="001C3C00"/>
    <w:rsid w:val="001C3D09"/>
    <w:rsid w:val="001C4251"/>
    <w:rsid w:val="001C466D"/>
    <w:rsid w:val="001C4DFB"/>
    <w:rsid w:val="001C4E9E"/>
    <w:rsid w:val="001C4F86"/>
    <w:rsid w:val="001C53FB"/>
    <w:rsid w:val="001C55F8"/>
    <w:rsid w:val="001C5B63"/>
    <w:rsid w:val="001C5CEA"/>
    <w:rsid w:val="001C6503"/>
    <w:rsid w:val="001C66E3"/>
    <w:rsid w:val="001C6935"/>
    <w:rsid w:val="001C69CA"/>
    <w:rsid w:val="001C6D65"/>
    <w:rsid w:val="001C700F"/>
    <w:rsid w:val="001C7088"/>
    <w:rsid w:val="001C75A0"/>
    <w:rsid w:val="001C77E0"/>
    <w:rsid w:val="001C785F"/>
    <w:rsid w:val="001C799C"/>
    <w:rsid w:val="001D0586"/>
    <w:rsid w:val="001D0AB6"/>
    <w:rsid w:val="001D0AE2"/>
    <w:rsid w:val="001D131D"/>
    <w:rsid w:val="001D17D5"/>
    <w:rsid w:val="001D1C37"/>
    <w:rsid w:val="001D23CF"/>
    <w:rsid w:val="001D24FC"/>
    <w:rsid w:val="001D2C49"/>
    <w:rsid w:val="001D2E21"/>
    <w:rsid w:val="001D34D4"/>
    <w:rsid w:val="001D366F"/>
    <w:rsid w:val="001D3765"/>
    <w:rsid w:val="001D3AB9"/>
    <w:rsid w:val="001D3C78"/>
    <w:rsid w:val="001D3E1C"/>
    <w:rsid w:val="001D3F05"/>
    <w:rsid w:val="001D45F7"/>
    <w:rsid w:val="001D4C75"/>
    <w:rsid w:val="001D545F"/>
    <w:rsid w:val="001D6019"/>
    <w:rsid w:val="001D6343"/>
    <w:rsid w:val="001D6622"/>
    <w:rsid w:val="001D686A"/>
    <w:rsid w:val="001D68C8"/>
    <w:rsid w:val="001D72B8"/>
    <w:rsid w:val="001D7805"/>
    <w:rsid w:val="001D79BA"/>
    <w:rsid w:val="001D79F3"/>
    <w:rsid w:val="001D7BEF"/>
    <w:rsid w:val="001D7FCB"/>
    <w:rsid w:val="001D7FE5"/>
    <w:rsid w:val="001E063B"/>
    <w:rsid w:val="001E0810"/>
    <w:rsid w:val="001E08D1"/>
    <w:rsid w:val="001E0B18"/>
    <w:rsid w:val="001E0C9F"/>
    <w:rsid w:val="001E0D89"/>
    <w:rsid w:val="001E0F03"/>
    <w:rsid w:val="001E1139"/>
    <w:rsid w:val="001E1222"/>
    <w:rsid w:val="001E12D8"/>
    <w:rsid w:val="001E1467"/>
    <w:rsid w:val="001E189F"/>
    <w:rsid w:val="001E1905"/>
    <w:rsid w:val="001E22E8"/>
    <w:rsid w:val="001E2648"/>
    <w:rsid w:val="001E2767"/>
    <w:rsid w:val="001E2B37"/>
    <w:rsid w:val="001E3099"/>
    <w:rsid w:val="001E31A0"/>
    <w:rsid w:val="001E348C"/>
    <w:rsid w:val="001E378D"/>
    <w:rsid w:val="001E37B4"/>
    <w:rsid w:val="001E3C29"/>
    <w:rsid w:val="001E4265"/>
    <w:rsid w:val="001E4399"/>
    <w:rsid w:val="001E43E3"/>
    <w:rsid w:val="001E4593"/>
    <w:rsid w:val="001E487E"/>
    <w:rsid w:val="001E49D0"/>
    <w:rsid w:val="001E4DC4"/>
    <w:rsid w:val="001E5326"/>
    <w:rsid w:val="001E53E8"/>
    <w:rsid w:val="001E569D"/>
    <w:rsid w:val="001E570F"/>
    <w:rsid w:val="001E582E"/>
    <w:rsid w:val="001E5B30"/>
    <w:rsid w:val="001E5BD1"/>
    <w:rsid w:val="001E5C0C"/>
    <w:rsid w:val="001E61EB"/>
    <w:rsid w:val="001E6239"/>
    <w:rsid w:val="001E627D"/>
    <w:rsid w:val="001E62A2"/>
    <w:rsid w:val="001E6690"/>
    <w:rsid w:val="001E6E03"/>
    <w:rsid w:val="001E7600"/>
    <w:rsid w:val="001E7AFE"/>
    <w:rsid w:val="001E7B34"/>
    <w:rsid w:val="001E7D80"/>
    <w:rsid w:val="001E7E8B"/>
    <w:rsid w:val="001F015E"/>
    <w:rsid w:val="001F0210"/>
    <w:rsid w:val="001F045C"/>
    <w:rsid w:val="001F0622"/>
    <w:rsid w:val="001F130D"/>
    <w:rsid w:val="001F15C9"/>
    <w:rsid w:val="001F1AB3"/>
    <w:rsid w:val="001F1E48"/>
    <w:rsid w:val="001F2E14"/>
    <w:rsid w:val="001F3465"/>
    <w:rsid w:val="001F429F"/>
    <w:rsid w:val="001F42F4"/>
    <w:rsid w:val="001F45EC"/>
    <w:rsid w:val="001F479C"/>
    <w:rsid w:val="001F4DA0"/>
    <w:rsid w:val="001F4F2E"/>
    <w:rsid w:val="001F4FF6"/>
    <w:rsid w:val="001F54D4"/>
    <w:rsid w:val="001F5C1D"/>
    <w:rsid w:val="001F5C9B"/>
    <w:rsid w:val="001F5F00"/>
    <w:rsid w:val="001F609F"/>
    <w:rsid w:val="001F60DE"/>
    <w:rsid w:val="001F60F6"/>
    <w:rsid w:val="001F6310"/>
    <w:rsid w:val="001F6327"/>
    <w:rsid w:val="001F6559"/>
    <w:rsid w:val="001F68F0"/>
    <w:rsid w:val="001F6935"/>
    <w:rsid w:val="001F6B41"/>
    <w:rsid w:val="001F6CF7"/>
    <w:rsid w:val="001F6F75"/>
    <w:rsid w:val="001F7542"/>
    <w:rsid w:val="001F7D31"/>
    <w:rsid w:val="00200332"/>
    <w:rsid w:val="00200463"/>
    <w:rsid w:val="0020069F"/>
    <w:rsid w:val="0020092F"/>
    <w:rsid w:val="002009DE"/>
    <w:rsid w:val="00200AB1"/>
    <w:rsid w:val="00200CE6"/>
    <w:rsid w:val="0020190D"/>
    <w:rsid w:val="00201B9F"/>
    <w:rsid w:val="00201CAF"/>
    <w:rsid w:val="00202570"/>
    <w:rsid w:val="00202882"/>
    <w:rsid w:val="00202C69"/>
    <w:rsid w:val="002030AE"/>
    <w:rsid w:val="00203253"/>
    <w:rsid w:val="00203BD8"/>
    <w:rsid w:val="00203F34"/>
    <w:rsid w:val="00204190"/>
    <w:rsid w:val="00204256"/>
    <w:rsid w:val="0020486F"/>
    <w:rsid w:val="00204AA1"/>
    <w:rsid w:val="00204D1D"/>
    <w:rsid w:val="00204DE9"/>
    <w:rsid w:val="00204F5E"/>
    <w:rsid w:val="0020508F"/>
    <w:rsid w:val="002053A7"/>
    <w:rsid w:val="002053F2"/>
    <w:rsid w:val="0020616F"/>
    <w:rsid w:val="002061C3"/>
    <w:rsid w:val="0020689E"/>
    <w:rsid w:val="00207C6C"/>
    <w:rsid w:val="00207C9A"/>
    <w:rsid w:val="0021023E"/>
    <w:rsid w:val="00211025"/>
    <w:rsid w:val="00211026"/>
    <w:rsid w:val="002110E2"/>
    <w:rsid w:val="0021110A"/>
    <w:rsid w:val="002114AF"/>
    <w:rsid w:val="00211636"/>
    <w:rsid w:val="00211816"/>
    <w:rsid w:val="00211BF0"/>
    <w:rsid w:val="00211D7A"/>
    <w:rsid w:val="00211F4C"/>
    <w:rsid w:val="00211FAA"/>
    <w:rsid w:val="002120D5"/>
    <w:rsid w:val="002126B5"/>
    <w:rsid w:val="00213030"/>
    <w:rsid w:val="00213C64"/>
    <w:rsid w:val="00213D03"/>
    <w:rsid w:val="0021443A"/>
    <w:rsid w:val="00214915"/>
    <w:rsid w:val="00214A2D"/>
    <w:rsid w:val="00215E20"/>
    <w:rsid w:val="00215EF8"/>
    <w:rsid w:val="00215F06"/>
    <w:rsid w:val="00215FA0"/>
    <w:rsid w:val="00216052"/>
    <w:rsid w:val="00216429"/>
    <w:rsid w:val="002169BC"/>
    <w:rsid w:val="00216EC8"/>
    <w:rsid w:val="00217132"/>
    <w:rsid w:val="0021724A"/>
    <w:rsid w:val="002176F0"/>
    <w:rsid w:val="0022070B"/>
    <w:rsid w:val="00221027"/>
    <w:rsid w:val="00221135"/>
    <w:rsid w:val="00221C94"/>
    <w:rsid w:val="00221CE0"/>
    <w:rsid w:val="00221E81"/>
    <w:rsid w:val="00222047"/>
    <w:rsid w:val="0022261C"/>
    <w:rsid w:val="00222CBC"/>
    <w:rsid w:val="00222D24"/>
    <w:rsid w:val="00222F2C"/>
    <w:rsid w:val="00223110"/>
    <w:rsid w:val="0022336A"/>
    <w:rsid w:val="0022338C"/>
    <w:rsid w:val="002233DB"/>
    <w:rsid w:val="00223C6B"/>
    <w:rsid w:val="00223E94"/>
    <w:rsid w:val="00223FEF"/>
    <w:rsid w:val="0022430B"/>
    <w:rsid w:val="002243C7"/>
    <w:rsid w:val="002246FF"/>
    <w:rsid w:val="002247E1"/>
    <w:rsid w:val="00224DC7"/>
    <w:rsid w:val="00225135"/>
    <w:rsid w:val="00225B28"/>
    <w:rsid w:val="00225C71"/>
    <w:rsid w:val="00225DD2"/>
    <w:rsid w:val="002260FF"/>
    <w:rsid w:val="0022653C"/>
    <w:rsid w:val="00226945"/>
    <w:rsid w:val="00226BDD"/>
    <w:rsid w:val="00226D4D"/>
    <w:rsid w:val="00226E3A"/>
    <w:rsid w:val="0022740C"/>
    <w:rsid w:val="0022742E"/>
    <w:rsid w:val="002275A0"/>
    <w:rsid w:val="00227790"/>
    <w:rsid w:val="002279E6"/>
    <w:rsid w:val="00227AA6"/>
    <w:rsid w:val="00227D32"/>
    <w:rsid w:val="002303A7"/>
    <w:rsid w:val="00230456"/>
    <w:rsid w:val="00230584"/>
    <w:rsid w:val="00230B12"/>
    <w:rsid w:val="00230BF1"/>
    <w:rsid w:val="00230C58"/>
    <w:rsid w:val="002311C0"/>
    <w:rsid w:val="00231255"/>
    <w:rsid w:val="0023180A"/>
    <w:rsid w:val="00231DBB"/>
    <w:rsid w:val="00231EC5"/>
    <w:rsid w:val="002321F6"/>
    <w:rsid w:val="00232578"/>
    <w:rsid w:val="00232628"/>
    <w:rsid w:val="002328AA"/>
    <w:rsid w:val="002328F5"/>
    <w:rsid w:val="002329B7"/>
    <w:rsid w:val="00232A38"/>
    <w:rsid w:val="00232F60"/>
    <w:rsid w:val="00232FF9"/>
    <w:rsid w:val="00233249"/>
    <w:rsid w:val="00233255"/>
    <w:rsid w:val="002332DD"/>
    <w:rsid w:val="002337CB"/>
    <w:rsid w:val="002338BC"/>
    <w:rsid w:val="00233A70"/>
    <w:rsid w:val="00233A7A"/>
    <w:rsid w:val="00233CEF"/>
    <w:rsid w:val="00233EE3"/>
    <w:rsid w:val="00233FB6"/>
    <w:rsid w:val="00234430"/>
    <w:rsid w:val="00234470"/>
    <w:rsid w:val="00234481"/>
    <w:rsid w:val="002344D5"/>
    <w:rsid w:val="002347B6"/>
    <w:rsid w:val="00234DEF"/>
    <w:rsid w:val="0023515E"/>
    <w:rsid w:val="002356EC"/>
    <w:rsid w:val="00235733"/>
    <w:rsid w:val="0023581D"/>
    <w:rsid w:val="00235AE7"/>
    <w:rsid w:val="0023600C"/>
    <w:rsid w:val="00236427"/>
    <w:rsid w:val="0023698C"/>
    <w:rsid w:val="0023736F"/>
    <w:rsid w:val="002378BE"/>
    <w:rsid w:val="00237962"/>
    <w:rsid w:val="002400DA"/>
    <w:rsid w:val="00240262"/>
    <w:rsid w:val="0024027E"/>
    <w:rsid w:val="0024031A"/>
    <w:rsid w:val="002405A4"/>
    <w:rsid w:val="002406DD"/>
    <w:rsid w:val="002409F5"/>
    <w:rsid w:val="00240B32"/>
    <w:rsid w:val="00240ED5"/>
    <w:rsid w:val="00240F28"/>
    <w:rsid w:val="00240F37"/>
    <w:rsid w:val="002415F7"/>
    <w:rsid w:val="0024170B"/>
    <w:rsid w:val="00241752"/>
    <w:rsid w:val="00241AFE"/>
    <w:rsid w:val="00241D92"/>
    <w:rsid w:val="00241EFF"/>
    <w:rsid w:val="00242018"/>
    <w:rsid w:val="00242131"/>
    <w:rsid w:val="0024241C"/>
    <w:rsid w:val="00242D70"/>
    <w:rsid w:val="00242E07"/>
    <w:rsid w:val="00242F07"/>
    <w:rsid w:val="00243520"/>
    <w:rsid w:val="0024365B"/>
    <w:rsid w:val="002436D4"/>
    <w:rsid w:val="002437D3"/>
    <w:rsid w:val="002442AB"/>
    <w:rsid w:val="002448F7"/>
    <w:rsid w:val="00245886"/>
    <w:rsid w:val="00245B8D"/>
    <w:rsid w:val="00245C35"/>
    <w:rsid w:val="00245CEF"/>
    <w:rsid w:val="00245D71"/>
    <w:rsid w:val="0024643C"/>
    <w:rsid w:val="00246CD4"/>
    <w:rsid w:val="00247035"/>
    <w:rsid w:val="0024762D"/>
    <w:rsid w:val="00247E83"/>
    <w:rsid w:val="0025014A"/>
    <w:rsid w:val="00250398"/>
    <w:rsid w:val="002503BD"/>
    <w:rsid w:val="0025097B"/>
    <w:rsid w:val="0025099F"/>
    <w:rsid w:val="00250A30"/>
    <w:rsid w:val="00250DEC"/>
    <w:rsid w:val="002510A5"/>
    <w:rsid w:val="00251198"/>
    <w:rsid w:val="00251440"/>
    <w:rsid w:val="002516E6"/>
    <w:rsid w:val="002521DE"/>
    <w:rsid w:val="00252278"/>
    <w:rsid w:val="00252331"/>
    <w:rsid w:val="00252614"/>
    <w:rsid w:val="00252ABD"/>
    <w:rsid w:val="00252E84"/>
    <w:rsid w:val="00252F9F"/>
    <w:rsid w:val="00252FC2"/>
    <w:rsid w:val="002530F9"/>
    <w:rsid w:val="002534AF"/>
    <w:rsid w:val="0025359B"/>
    <w:rsid w:val="00253793"/>
    <w:rsid w:val="00253873"/>
    <w:rsid w:val="00254355"/>
    <w:rsid w:val="00254598"/>
    <w:rsid w:val="00254B08"/>
    <w:rsid w:val="00255078"/>
    <w:rsid w:val="0025531E"/>
    <w:rsid w:val="00255551"/>
    <w:rsid w:val="002559E8"/>
    <w:rsid w:val="00255A0F"/>
    <w:rsid w:val="00255CD6"/>
    <w:rsid w:val="00256110"/>
    <w:rsid w:val="00256417"/>
    <w:rsid w:val="0025654A"/>
    <w:rsid w:val="00256764"/>
    <w:rsid w:val="002567F0"/>
    <w:rsid w:val="002568BE"/>
    <w:rsid w:val="0025698D"/>
    <w:rsid w:val="00256B35"/>
    <w:rsid w:val="00256BAE"/>
    <w:rsid w:val="002573BC"/>
    <w:rsid w:val="00257655"/>
    <w:rsid w:val="00257751"/>
    <w:rsid w:val="00257C72"/>
    <w:rsid w:val="00260463"/>
    <w:rsid w:val="00260721"/>
    <w:rsid w:val="0026085B"/>
    <w:rsid w:val="00260DE7"/>
    <w:rsid w:val="00260E3E"/>
    <w:rsid w:val="00260F98"/>
    <w:rsid w:val="0026102B"/>
    <w:rsid w:val="002611D7"/>
    <w:rsid w:val="002617D4"/>
    <w:rsid w:val="00261EF8"/>
    <w:rsid w:val="00262165"/>
    <w:rsid w:val="00262260"/>
    <w:rsid w:val="002623A3"/>
    <w:rsid w:val="00262C63"/>
    <w:rsid w:val="0026316E"/>
    <w:rsid w:val="00263484"/>
    <w:rsid w:val="002636FE"/>
    <w:rsid w:val="00263C4E"/>
    <w:rsid w:val="00263EA2"/>
    <w:rsid w:val="002644B2"/>
    <w:rsid w:val="002647E8"/>
    <w:rsid w:val="002650A4"/>
    <w:rsid w:val="002654DE"/>
    <w:rsid w:val="00265571"/>
    <w:rsid w:val="0026568C"/>
    <w:rsid w:val="00265B89"/>
    <w:rsid w:val="00265F61"/>
    <w:rsid w:val="00265FF3"/>
    <w:rsid w:val="00266921"/>
    <w:rsid w:val="00266AB3"/>
    <w:rsid w:val="00266CFF"/>
    <w:rsid w:val="00266D96"/>
    <w:rsid w:val="00266E3C"/>
    <w:rsid w:val="002671C2"/>
    <w:rsid w:val="0026733A"/>
    <w:rsid w:val="00267382"/>
    <w:rsid w:val="00267B8B"/>
    <w:rsid w:val="00267BAC"/>
    <w:rsid w:val="00267BBF"/>
    <w:rsid w:val="00267C10"/>
    <w:rsid w:val="00267DE6"/>
    <w:rsid w:val="002705A5"/>
    <w:rsid w:val="002706D1"/>
    <w:rsid w:val="00270903"/>
    <w:rsid w:val="00270DC0"/>
    <w:rsid w:val="00270ECD"/>
    <w:rsid w:val="00270EDF"/>
    <w:rsid w:val="00270FF6"/>
    <w:rsid w:val="00271860"/>
    <w:rsid w:val="0027215C"/>
    <w:rsid w:val="002733D6"/>
    <w:rsid w:val="002735EE"/>
    <w:rsid w:val="00273870"/>
    <w:rsid w:val="002738FC"/>
    <w:rsid w:val="00273B63"/>
    <w:rsid w:val="0027400D"/>
    <w:rsid w:val="002740E4"/>
    <w:rsid w:val="00274161"/>
    <w:rsid w:val="002743BE"/>
    <w:rsid w:val="002747D3"/>
    <w:rsid w:val="00275476"/>
    <w:rsid w:val="0027554E"/>
    <w:rsid w:val="002758B6"/>
    <w:rsid w:val="002758CD"/>
    <w:rsid w:val="00275BB3"/>
    <w:rsid w:val="00275E9D"/>
    <w:rsid w:val="00276214"/>
    <w:rsid w:val="00276A73"/>
    <w:rsid w:val="00276B5F"/>
    <w:rsid w:val="00277A90"/>
    <w:rsid w:val="00277AF0"/>
    <w:rsid w:val="0028017B"/>
    <w:rsid w:val="002801B1"/>
    <w:rsid w:val="0028090C"/>
    <w:rsid w:val="00280CC4"/>
    <w:rsid w:val="002815FA"/>
    <w:rsid w:val="00281678"/>
    <w:rsid w:val="0028167F"/>
    <w:rsid w:val="00281690"/>
    <w:rsid w:val="00281E47"/>
    <w:rsid w:val="00282094"/>
    <w:rsid w:val="002825E5"/>
    <w:rsid w:val="00282824"/>
    <w:rsid w:val="00282970"/>
    <w:rsid w:val="0028298E"/>
    <w:rsid w:val="002839E0"/>
    <w:rsid w:val="00283FF4"/>
    <w:rsid w:val="00284692"/>
    <w:rsid w:val="00284EC5"/>
    <w:rsid w:val="00284F76"/>
    <w:rsid w:val="00285558"/>
    <w:rsid w:val="002857C3"/>
    <w:rsid w:val="00285BC9"/>
    <w:rsid w:val="00285E97"/>
    <w:rsid w:val="00285F77"/>
    <w:rsid w:val="0028623E"/>
    <w:rsid w:val="00286928"/>
    <w:rsid w:val="00286C10"/>
    <w:rsid w:val="002870CC"/>
    <w:rsid w:val="00287156"/>
    <w:rsid w:val="002874B7"/>
    <w:rsid w:val="0028750A"/>
    <w:rsid w:val="00287935"/>
    <w:rsid w:val="00287AD5"/>
    <w:rsid w:val="00287C36"/>
    <w:rsid w:val="002903C7"/>
    <w:rsid w:val="002907D6"/>
    <w:rsid w:val="002908DC"/>
    <w:rsid w:val="00291184"/>
    <w:rsid w:val="0029122E"/>
    <w:rsid w:val="0029155C"/>
    <w:rsid w:val="002915ED"/>
    <w:rsid w:val="00291617"/>
    <w:rsid w:val="002918E8"/>
    <w:rsid w:val="002919AE"/>
    <w:rsid w:val="00291FF4"/>
    <w:rsid w:val="002925F8"/>
    <w:rsid w:val="00292B22"/>
    <w:rsid w:val="00292E00"/>
    <w:rsid w:val="00293104"/>
    <w:rsid w:val="0029311A"/>
    <w:rsid w:val="002931F6"/>
    <w:rsid w:val="00293844"/>
    <w:rsid w:val="002939D9"/>
    <w:rsid w:val="00293B35"/>
    <w:rsid w:val="00293BF0"/>
    <w:rsid w:val="00293C33"/>
    <w:rsid w:val="00293E61"/>
    <w:rsid w:val="00293F17"/>
    <w:rsid w:val="00294C66"/>
    <w:rsid w:val="00294EA2"/>
    <w:rsid w:val="00294FD8"/>
    <w:rsid w:val="00295403"/>
    <w:rsid w:val="002956B5"/>
    <w:rsid w:val="002959F3"/>
    <w:rsid w:val="00295A24"/>
    <w:rsid w:val="00295A92"/>
    <w:rsid w:val="00295CA6"/>
    <w:rsid w:val="00296029"/>
    <w:rsid w:val="002960FE"/>
    <w:rsid w:val="0029636B"/>
    <w:rsid w:val="00296814"/>
    <w:rsid w:val="002968FF"/>
    <w:rsid w:val="00296ADC"/>
    <w:rsid w:val="002971D8"/>
    <w:rsid w:val="0029729D"/>
    <w:rsid w:val="00297351"/>
    <w:rsid w:val="002975A9"/>
    <w:rsid w:val="00297881"/>
    <w:rsid w:val="00297B89"/>
    <w:rsid w:val="00297BFD"/>
    <w:rsid w:val="00297D93"/>
    <w:rsid w:val="00297F7C"/>
    <w:rsid w:val="002A006F"/>
    <w:rsid w:val="002A1388"/>
    <w:rsid w:val="002A1587"/>
    <w:rsid w:val="002A1675"/>
    <w:rsid w:val="002A16CF"/>
    <w:rsid w:val="002A1770"/>
    <w:rsid w:val="002A1A7B"/>
    <w:rsid w:val="002A1D54"/>
    <w:rsid w:val="002A1FB8"/>
    <w:rsid w:val="002A2038"/>
    <w:rsid w:val="002A2353"/>
    <w:rsid w:val="002A29DB"/>
    <w:rsid w:val="002A2D66"/>
    <w:rsid w:val="002A2E9F"/>
    <w:rsid w:val="002A2F0D"/>
    <w:rsid w:val="002A2F53"/>
    <w:rsid w:val="002A2FB5"/>
    <w:rsid w:val="002A2FD6"/>
    <w:rsid w:val="002A317F"/>
    <w:rsid w:val="002A3314"/>
    <w:rsid w:val="002A3645"/>
    <w:rsid w:val="002A3668"/>
    <w:rsid w:val="002A3704"/>
    <w:rsid w:val="002A3852"/>
    <w:rsid w:val="002A3946"/>
    <w:rsid w:val="002A459E"/>
    <w:rsid w:val="002A46EE"/>
    <w:rsid w:val="002A4E18"/>
    <w:rsid w:val="002A58B2"/>
    <w:rsid w:val="002A5A34"/>
    <w:rsid w:val="002A5ADF"/>
    <w:rsid w:val="002A649D"/>
    <w:rsid w:val="002A6B8F"/>
    <w:rsid w:val="002A6E15"/>
    <w:rsid w:val="002A7532"/>
    <w:rsid w:val="002A757B"/>
    <w:rsid w:val="002A77A5"/>
    <w:rsid w:val="002A7B62"/>
    <w:rsid w:val="002B000C"/>
    <w:rsid w:val="002B03E1"/>
    <w:rsid w:val="002B068A"/>
    <w:rsid w:val="002B0A68"/>
    <w:rsid w:val="002B0FCE"/>
    <w:rsid w:val="002B130D"/>
    <w:rsid w:val="002B14FF"/>
    <w:rsid w:val="002B16AC"/>
    <w:rsid w:val="002B22B7"/>
    <w:rsid w:val="002B2B8B"/>
    <w:rsid w:val="002B2E9C"/>
    <w:rsid w:val="002B3083"/>
    <w:rsid w:val="002B31A9"/>
    <w:rsid w:val="002B31B5"/>
    <w:rsid w:val="002B3E4C"/>
    <w:rsid w:val="002B4046"/>
    <w:rsid w:val="002B4A7D"/>
    <w:rsid w:val="002B4AF6"/>
    <w:rsid w:val="002B4C67"/>
    <w:rsid w:val="002B4DFA"/>
    <w:rsid w:val="002B50FC"/>
    <w:rsid w:val="002B581E"/>
    <w:rsid w:val="002B60DD"/>
    <w:rsid w:val="002B62DC"/>
    <w:rsid w:val="002B63B4"/>
    <w:rsid w:val="002B6AE6"/>
    <w:rsid w:val="002B6ECE"/>
    <w:rsid w:val="002B7A56"/>
    <w:rsid w:val="002C0144"/>
    <w:rsid w:val="002C0DE3"/>
    <w:rsid w:val="002C0E1A"/>
    <w:rsid w:val="002C0E89"/>
    <w:rsid w:val="002C12CF"/>
    <w:rsid w:val="002C1359"/>
    <w:rsid w:val="002C1AC2"/>
    <w:rsid w:val="002C1AEF"/>
    <w:rsid w:val="002C1D53"/>
    <w:rsid w:val="002C2032"/>
    <w:rsid w:val="002C351A"/>
    <w:rsid w:val="002C36A5"/>
    <w:rsid w:val="002C3750"/>
    <w:rsid w:val="002C3839"/>
    <w:rsid w:val="002C3AAE"/>
    <w:rsid w:val="002C4CFC"/>
    <w:rsid w:val="002C4E79"/>
    <w:rsid w:val="002C59DF"/>
    <w:rsid w:val="002C5B09"/>
    <w:rsid w:val="002C5CA7"/>
    <w:rsid w:val="002C650B"/>
    <w:rsid w:val="002C65A6"/>
    <w:rsid w:val="002C6836"/>
    <w:rsid w:val="002C68E4"/>
    <w:rsid w:val="002C6C02"/>
    <w:rsid w:val="002C6FD6"/>
    <w:rsid w:val="002C751B"/>
    <w:rsid w:val="002C7C68"/>
    <w:rsid w:val="002D041F"/>
    <w:rsid w:val="002D0777"/>
    <w:rsid w:val="002D0A45"/>
    <w:rsid w:val="002D0CE7"/>
    <w:rsid w:val="002D0D04"/>
    <w:rsid w:val="002D0E60"/>
    <w:rsid w:val="002D0F6F"/>
    <w:rsid w:val="002D1065"/>
    <w:rsid w:val="002D11EC"/>
    <w:rsid w:val="002D1246"/>
    <w:rsid w:val="002D1276"/>
    <w:rsid w:val="002D1325"/>
    <w:rsid w:val="002D1619"/>
    <w:rsid w:val="002D16F4"/>
    <w:rsid w:val="002D1986"/>
    <w:rsid w:val="002D1FED"/>
    <w:rsid w:val="002D288C"/>
    <w:rsid w:val="002D32F6"/>
    <w:rsid w:val="002D33C5"/>
    <w:rsid w:val="002D372C"/>
    <w:rsid w:val="002D3747"/>
    <w:rsid w:val="002D3B95"/>
    <w:rsid w:val="002D4348"/>
    <w:rsid w:val="002D45AD"/>
    <w:rsid w:val="002D4813"/>
    <w:rsid w:val="002D4885"/>
    <w:rsid w:val="002D4CAF"/>
    <w:rsid w:val="002D4FA9"/>
    <w:rsid w:val="002D5095"/>
    <w:rsid w:val="002D5562"/>
    <w:rsid w:val="002D5704"/>
    <w:rsid w:val="002D570D"/>
    <w:rsid w:val="002D58D6"/>
    <w:rsid w:val="002D5A97"/>
    <w:rsid w:val="002D5AF7"/>
    <w:rsid w:val="002D6107"/>
    <w:rsid w:val="002D614B"/>
    <w:rsid w:val="002D61CA"/>
    <w:rsid w:val="002D61F8"/>
    <w:rsid w:val="002D670A"/>
    <w:rsid w:val="002D67C1"/>
    <w:rsid w:val="002D70D8"/>
    <w:rsid w:val="002D7510"/>
    <w:rsid w:val="002D7825"/>
    <w:rsid w:val="002D7963"/>
    <w:rsid w:val="002D7AEC"/>
    <w:rsid w:val="002D7E43"/>
    <w:rsid w:val="002D7F29"/>
    <w:rsid w:val="002D7F39"/>
    <w:rsid w:val="002E003E"/>
    <w:rsid w:val="002E00B6"/>
    <w:rsid w:val="002E01BE"/>
    <w:rsid w:val="002E0372"/>
    <w:rsid w:val="002E04CE"/>
    <w:rsid w:val="002E08E5"/>
    <w:rsid w:val="002E0EBC"/>
    <w:rsid w:val="002E13BE"/>
    <w:rsid w:val="002E1423"/>
    <w:rsid w:val="002E14B7"/>
    <w:rsid w:val="002E16B5"/>
    <w:rsid w:val="002E1B75"/>
    <w:rsid w:val="002E1D5C"/>
    <w:rsid w:val="002E20B3"/>
    <w:rsid w:val="002E235B"/>
    <w:rsid w:val="002E24EA"/>
    <w:rsid w:val="002E27FB"/>
    <w:rsid w:val="002E2F2E"/>
    <w:rsid w:val="002E2FD5"/>
    <w:rsid w:val="002E3286"/>
    <w:rsid w:val="002E3494"/>
    <w:rsid w:val="002E365A"/>
    <w:rsid w:val="002E3721"/>
    <w:rsid w:val="002E3918"/>
    <w:rsid w:val="002E3AEE"/>
    <w:rsid w:val="002E3C1A"/>
    <w:rsid w:val="002E3E83"/>
    <w:rsid w:val="002E3EE7"/>
    <w:rsid w:val="002E425D"/>
    <w:rsid w:val="002E5193"/>
    <w:rsid w:val="002E59FB"/>
    <w:rsid w:val="002E5AF2"/>
    <w:rsid w:val="002E657F"/>
    <w:rsid w:val="002E6703"/>
    <w:rsid w:val="002E6EAD"/>
    <w:rsid w:val="002E7218"/>
    <w:rsid w:val="002E72C1"/>
    <w:rsid w:val="002E739D"/>
    <w:rsid w:val="002E771E"/>
    <w:rsid w:val="002E7B98"/>
    <w:rsid w:val="002E7B9D"/>
    <w:rsid w:val="002E7EFC"/>
    <w:rsid w:val="002F001C"/>
    <w:rsid w:val="002F0074"/>
    <w:rsid w:val="002F0243"/>
    <w:rsid w:val="002F0365"/>
    <w:rsid w:val="002F0709"/>
    <w:rsid w:val="002F09F9"/>
    <w:rsid w:val="002F0B61"/>
    <w:rsid w:val="002F0FE0"/>
    <w:rsid w:val="002F0FFF"/>
    <w:rsid w:val="002F10EE"/>
    <w:rsid w:val="002F13B5"/>
    <w:rsid w:val="002F16BE"/>
    <w:rsid w:val="002F1892"/>
    <w:rsid w:val="002F1B6E"/>
    <w:rsid w:val="002F1F11"/>
    <w:rsid w:val="002F213E"/>
    <w:rsid w:val="002F2690"/>
    <w:rsid w:val="002F28F1"/>
    <w:rsid w:val="002F2AA2"/>
    <w:rsid w:val="002F2BD1"/>
    <w:rsid w:val="002F2C81"/>
    <w:rsid w:val="002F32E1"/>
    <w:rsid w:val="002F344D"/>
    <w:rsid w:val="002F3A0C"/>
    <w:rsid w:val="002F3AF2"/>
    <w:rsid w:val="002F3E0C"/>
    <w:rsid w:val="002F41CB"/>
    <w:rsid w:val="002F423A"/>
    <w:rsid w:val="002F431D"/>
    <w:rsid w:val="002F453B"/>
    <w:rsid w:val="002F4BDF"/>
    <w:rsid w:val="002F4C05"/>
    <w:rsid w:val="002F4D90"/>
    <w:rsid w:val="002F5861"/>
    <w:rsid w:val="002F5ED8"/>
    <w:rsid w:val="002F61DE"/>
    <w:rsid w:val="002F685B"/>
    <w:rsid w:val="002F6D24"/>
    <w:rsid w:val="002F6D56"/>
    <w:rsid w:val="002F7777"/>
    <w:rsid w:val="002F7CD7"/>
    <w:rsid w:val="003000BA"/>
    <w:rsid w:val="0030015B"/>
    <w:rsid w:val="0030017F"/>
    <w:rsid w:val="003002C7"/>
    <w:rsid w:val="00300813"/>
    <w:rsid w:val="003009C3"/>
    <w:rsid w:val="00300B67"/>
    <w:rsid w:val="00300BE8"/>
    <w:rsid w:val="00300D48"/>
    <w:rsid w:val="00300E6C"/>
    <w:rsid w:val="00301385"/>
    <w:rsid w:val="003018F6"/>
    <w:rsid w:val="00301E87"/>
    <w:rsid w:val="00302AF3"/>
    <w:rsid w:val="00302EA2"/>
    <w:rsid w:val="003039DA"/>
    <w:rsid w:val="00303D77"/>
    <w:rsid w:val="00303F57"/>
    <w:rsid w:val="00304001"/>
    <w:rsid w:val="00304515"/>
    <w:rsid w:val="00304543"/>
    <w:rsid w:val="003051A0"/>
    <w:rsid w:val="00305528"/>
    <w:rsid w:val="003055AB"/>
    <w:rsid w:val="00305A69"/>
    <w:rsid w:val="00305CE7"/>
    <w:rsid w:val="00305EFF"/>
    <w:rsid w:val="0030604C"/>
    <w:rsid w:val="003064F2"/>
    <w:rsid w:val="003065E4"/>
    <w:rsid w:val="00306B74"/>
    <w:rsid w:val="00306EC1"/>
    <w:rsid w:val="003073A7"/>
    <w:rsid w:val="0030748E"/>
    <w:rsid w:val="00307531"/>
    <w:rsid w:val="00307AF6"/>
    <w:rsid w:val="00307D29"/>
    <w:rsid w:val="00307DEE"/>
    <w:rsid w:val="00307E5D"/>
    <w:rsid w:val="00310148"/>
    <w:rsid w:val="00310157"/>
    <w:rsid w:val="0031056B"/>
    <w:rsid w:val="003106AF"/>
    <w:rsid w:val="00310B6E"/>
    <w:rsid w:val="00310FDB"/>
    <w:rsid w:val="0031101E"/>
    <w:rsid w:val="00311117"/>
    <w:rsid w:val="00311180"/>
    <w:rsid w:val="0031118C"/>
    <w:rsid w:val="00311448"/>
    <w:rsid w:val="003117B2"/>
    <w:rsid w:val="00311C2F"/>
    <w:rsid w:val="0031204F"/>
    <w:rsid w:val="00312360"/>
    <w:rsid w:val="003127E1"/>
    <w:rsid w:val="003128DB"/>
    <w:rsid w:val="00312956"/>
    <w:rsid w:val="00312F2A"/>
    <w:rsid w:val="00312F48"/>
    <w:rsid w:val="0031328F"/>
    <w:rsid w:val="00315022"/>
    <w:rsid w:val="003150B9"/>
    <w:rsid w:val="0031522F"/>
    <w:rsid w:val="00315555"/>
    <w:rsid w:val="003156E6"/>
    <w:rsid w:val="003159CB"/>
    <w:rsid w:val="00315C34"/>
    <w:rsid w:val="00315F29"/>
    <w:rsid w:val="00316055"/>
    <w:rsid w:val="003168FD"/>
    <w:rsid w:val="00317261"/>
    <w:rsid w:val="00317546"/>
    <w:rsid w:val="00317FF3"/>
    <w:rsid w:val="00320182"/>
    <w:rsid w:val="00320765"/>
    <w:rsid w:val="003209AE"/>
    <w:rsid w:val="00320A67"/>
    <w:rsid w:val="00320A69"/>
    <w:rsid w:val="0032107A"/>
    <w:rsid w:val="003219AA"/>
    <w:rsid w:val="00321F0A"/>
    <w:rsid w:val="00321F9C"/>
    <w:rsid w:val="0032202B"/>
    <w:rsid w:val="0032224D"/>
    <w:rsid w:val="0032248C"/>
    <w:rsid w:val="003224C1"/>
    <w:rsid w:val="0032289F"/>
    <w:rsid w:val="00323588"/>
    <w:rsid w:val="003237C2"/>
    <w:rsid w:val="00323CB8"/>
    <w:rsid w:val="0032420F"/>
    <w:rsid w:val="0032445B"/>
    <w:rsid w:val="003247F2"/>
    <w:rsid w:val="00324AA0"/>
    <w:rsid w:val="0032543E"/>
    <w:rsid w:val="003256B5"/>
    <w:rsid w:val="00325784"/>
    <w:rsid w:val="00325B78"/>
    <w:rsid w:val="00325D55"/>
    <w:rsid w:val="00326548"/>
    <w:rsid w:val="00326606"/>
    <w:rsid w:val="00326C24"/>
    <w:rsid w:val="00326D78"/>
    <w:rsid w:val="00326EB5"/>
    <w:rsid w:val="0032703D"/>
    <w:rsid w:val="00327215"/>
    <w:rsid w:val="003273ED"/>
    <w:rsid w:val="003274FD"/>
    <w:rsid w:val="00327549"/>
    <w:rsid w:val="00327752"/>
    <w:rsid w:val="0032775B"/>
    <w:rsid w:val="00327859"/>
    <w:rsid w:val="0032798D"/>
    <w:rsid w:val="00327B85"/>
    <w:rsid w:val="00327F32"/>
    <w:rsid w:val="0033034C"/>
    <w:rsid w:val="003306E1"/>
    <w:rsid w:val="003309CA"/>
    <w:rsid w:val="00330EBD"/>
    <w:rsid w:val="00330F4C"/>
    <w:rsid w:val="00330FD2"/>
    <w:rsid w:val="00331289"/>
    <w:rsid w:val="003313FC"/>
    <w:rsid w:val="003314B3"/>
    <w:rsid w:val="0033162A"/>
    <w:rsid w:val="0033189E"/>
    <w:rsid w:val="00331949"/>
    <w:rsid w:val="00331AB5"/>
    <w:rsid w:val="00331BC7"/>
    <w:rsid w:val="00332279"/>
    <w:rsid w:val="0033259A"/>
    <w:rsid w:val="00332EE5"/>
    <w:rsid w:val="0033333F"/>
    <w:rsid w:val="00333483"/>
    <w:rsid w:val="003334E2"/>
    <w:rsid w:val="00333596"/>
    <w:rsid w:val="00333AC9"/>
    <w:rsid w:val="0033406E"/>
    <w:rsid w:val="003340C9"/>
    <w:rsid w:val="00334145"/>
    <w:rsid w:val="003344E7"/>
    <w:rsid w:val="003349AE"/>
    <w:rsid w:val="00334C4C"/>
    <w:rsid w:val="00334EBB"/>
    <w:rsid w:val="00334F9D"/>
    <w:rsid w:val="0033526D"/>
    <w:rsid w:val="00335AC3"/>
    <w:rsid w:val="00335B12"/>
    <w:rsid w:val="00335C9D"/>
    <w:rsid w:val="00335E46"/>
    <w:rsid w:val="00336149"/>
    <w:rsid w:val="0033662D"/>
    <w:rsid w:val="00336CA1"/>
    <w:rsid w:val="00336E86"/>
    <w:rsid w:val="003372F0"/>
    <w:rsid w:val="00337915"/>
    <w:rsid w:val="0034009C"/>
    <w:rsid w:val="00340422"/>
    <w:rsid w:val="003404D0"/>
    <w:rsid w:val="00340D7A"/>
    <w:rsid w:val="00340E74"/>
    <w:rsid w:val="00340F2F"/>
    <w:rsid w:val="00341626"/>
    <w:rsid w:val="00341988"/>
    <w:rsid w:val="00341D42"/>
    <w:rsid w:val="00342157"/>
    <w:rsid w:val="00342271"/>
    <w:rsid w:val="003426D3"/>
    <w:rsid w:val="003429D4"/>
    <w:rsid w:val="00343290"/>
    <w:rsid w:val="0034353D"/>
    <w:rsid w:val="00343588"/>
    <w:rsid w:val="0034371F"/>
    <w:rsid w:val="00343DEA"/>
    <w:rsid w:val="00343E16"/>
    <w:rsid w:val="00343FE9"/>
    <w:rsid w:val="003440FC"/>
    <w:rsid w:val="003443D1"/>
    <w:rsid w:val="00344852"/>
    <w:rsid w:val="003450AB"/>
    <w:rsid w:val="00345DD6"/>
    <w:rsid w:val="00345DDE"/>
    <w:rsid w:val="00345FC3"/>
    <w:rsid w:val="00346284"/>
    <w:rsid w:val="003464F1"/>
    <w:rsid w:val="0034662C"/>
    <w:rsid w:val="0034696C"/>
    <w:rsid w:val="00346B46"/>
    <w:rsid w:val="00346CB6"/>
    <w:rsid w:val="00346D11"/>
    <w:rsid w:val="00346FD8"/>
    <w:rsid w:val="00347284"/>
    <w:rsid w:val="003476CB"/>
    <w:rsid w:val="00347D6E"/>
    <w:rsid w:val="00347E42"/>
    <w:rsid w:val="00347FF8"/>
    <w:rsid w:val="003500E9"/>
    <w:rsid w:val="003508B8"/>
    <w:rsid w:val="00350C46"/>
    <w:rsid w:val="00350C5D"/>
    <w:rsid w:val="00350FD4"/>
    <w:rsid w:val="00351319"/>
    <w:rsid w:val="003518FA"/>
    <w:rsid w:val="00351AC1"/>
    <w:rsid w:val="00352076"/>
    <w:rsid w:val="003520FB"/>
    <w:rsid w:val="00352A9B"/>
    <w:rsid w:val="00352C49"/>
    <w:rsid w:val="00352C60"/>
    <w:rsid w:val="003532E3"/>
    <w:rsid w:val="00353917"/>
    <w:rsid w:val="003539BC"/>
    <w:rsid w:val="00353D2C"/>
    <w:rsid w:val="00354583"/>
    <w:rsid w:val="003547B3"/>
    <w:rsid w:val="00354E92"/>
    <w:rsid w:val="003557DE"/>
    <w:rsid w:val="00355AEA"/>
    <w:rsid w:val="00356098"/>
    <w:rsid w:val="00356154"/>
    <w:rsid w:val="00356A7A"/>
    <w:rsid w:val="00356F51"/>
    <w:rsid w:val="00357052"/>
    <w:rsid w:val="00357946"/>
    <w:rsid w:val="00357E2B"/>
    <w:rsid w:val="00360174"/>
    <w:rsid w:val="003601C5"/>
    <w:rsid w:val="003601D8"/>
    <w:rsid w:val="0036026D"/>
    <w:rsid w:val="0036049A"/>
    <w:rsid w:val="0036094B"/>
    <w:rsid w:val="003609F7"/>
    <w:rsid w:val="00360ABB"/>
    <w:rsid w:val="00360CB1"/>
    <w:rsid w:val="00360D58"/>
    <w:rsid w:val="00360F1D"/>
    <w:rsid w:val="00361536"/>
    <w:rsid w:val="003617B8"/>
    <w:rsid w:val="003618E5"/>
    <w:rsid w:val="003619C6"/>
    <w:rsid w:val="00361B9A"/>
    <w:rsid w:val="00361BA5"/>
    <w:rsid w:val="00361BAE"/>
    <w:rsid w:val="00361E4E"/>
    <w:rsid w:val="0036236F"/>
    <w:rsid w:val="0036240D"/>
    <w:rsid w:val="0036247B"/>
    <w:rsid w:val="0036248D"/>
    <w:rsid w:val="0036276F"/>
    <w:rsid w:val="00362897"/>
    <w:rsid w:val="00362D55"/>
    <w:rsid w:val="00362D7C"/>
    <w:rsid w:val="00362FBA"/>
    <w:rsid w:val="003635C3"/>
    <w:rsid w:val="00363AD5"/>
    <w:rsid w:val="00363D29"/>
    <w:rsid w:val="00363F44"/>
    <w:rsid w:val="003644F1"/>
    <w:rsid w:val="00364B8E"/>
    <w:rsid w:val="003658FA"/>
    <w:rsid w:val="00365A25"/>
    <w:rsid w:val="00365AAE"/>
    <w:rsid w:val="00365B3C"/>
    <w:rsid w:val="00365BDC"/>
    <w:rsid w:val="00365C47"/>
    <w:rsid w:val="00365F32"/>
    <w:rsid w:val="0036630B"/>
    <w:rsid w:val="00366318"/>
    <w:rsid w:val="00366516"/>
    <w:rsid w:val="00366762"/>
    <w:rsid w:val="00366864"/>
    <w:rsid w:val="00366A44"/>
    <w:rsid w:val="00366B2F"/>
    <w:rsid w:val="00366DF2"/>
    <w:rsid w:val="00367398"/>
    <w:rsid w:val="003675E2"/>
    <w:rsid w:val="00367691"/>
    <w:rsid w:val="00367B89"/>
    <w:rsid w:val="00367E4C"/>
    <w:rsid w:val="0037015C"/>
    <w:rsid w:val="00370240"/>
    <w:rsid w:val="0037045D"/>
    <w:rsid w:val="003706DE"/>
    <w:rsid w:val="003708AA"/>
    <w:rsid w:val="00370982"/>
    <w:rsid w:val="00370FA7"/>
    <w:rsid w:val="0037192E"/>
    <w:rsid w:val="0037193A"/>
    <w:rsid w:val="00371AE3"/>
    <w:rsid w:val="0037246E"/>
    <w:rsid w:val="00372746"/>
    <w:rsid w:val="003728A5"/>
    <w:rsid w:val="003728D6"/>
    <w:rsid w:val="003735E6"/>
    <w:rsid w:val="00373EBC"/>
    <w:rsid w:val="00374009"/>
    <w:rsid w:val="0037407D"/>
    <w:rsid w:val="00374127"/>
    <w:rsid w:val="003746CA"/>
    <w:rsid w:val="003748D1"/>
    <w:rsid w:val="00374FAA"/>
    <w:rsid w:val="0037558F"/>
    <w:rsid w:val="00375868"/>
    <w:rsid w:val="00375A4B"/>
    <w:rsid w:val="00375D37"/>
    <w:rsid w:val="00375F7B"/>
    <w:rsid w:val="003764AC"/>
    <w:rsid w:val="00376B20"/>
    <w:rsid w:val="00377275"/>
    <w:rsid w:val="00377475"/>
    <w:rsid w:val="0037771A"/>
    <w:rsid w:val="00377975"/>
    <w:rsid w:val="003779A1"/>
    <w:rsid w:val="00377A08"/>
    <w:rsid w:val="00377B80"/>
    <w:rsid w:val="00377F39"/>
    <w:rsid w:val="00380694"/>
    <w:rsid w:val="00380751"/>
    <w:rsid w:val="00380A00"/>
    <w:rsid w:val="003810D1"/>
    <w:rsid w:val="0038125F"/>
    <w:rsid w:val="00381260"/>
    <w:rsid w:val="003812E3"/>
    <w:rsid w:val="0038165F"/>
    <w:rsid w:val="00382067"/>
    <w:rsid w:val="003822C5"/>
    <w:rsid w:val="00382445"/>
    <w:rsid w:val="00382C24"/>
    <w:rsid w:val="003832A4"/>
    <w:rsid w:val="00383651"/>
    <w:rsid w:val="003836A6"/>
    <w:rsid w:val="003838B6"/>
    <w:rsid w:val="003838E9"/>
    <w:rsid w:val="00383A8D"/>
    <w:rsid w:val="00383F94"/>
    <w:rsid w:val="0038421A"/>
    <w:rsid w:val="00384275"/>
    <w:rsid w:val="0038455D"/>
    <w:rsid w:val="00384857"/>
    <w:rsid w:val="00384B8E"/>
    <w:rsid w:val="00384B94"/>
    <w:rsid w:val="0038522C"/>
    <w:rsid w:val="00385614"/>
    <w:rsid w:val="0038594B"/>
    <w:rsid w:val="00385A8E"/>
    <w:rsid w:val="00385B0D"/>
    <w:rsid w:val="00385C13"/>
    <w:rsid w:val="00385F7E"/>
    <w:rsid w:val="003860AB"/>
    <w:rsid w:val="003860C2"/>
    <w:rsid w:val="00386306"/>
    <w:rsid w:val="0038676A"/>
    <w:rsid w:val="00387A3E"/>
    <w:rsid w:val="00387AC1"/>
    <w:rsid w:val="00387B06"/>
    <w:rsid w:val="00387B91"/>
    <w:rsid w:val="00387CF5"/>
    <w:rsid w:val="00387FE5"/>
    <w:rsid w:val="00390584"/>
    <w:rsid w:val="0039067E"/>
    <w:rsid w:val="003907D8"/>
    <w:rsid w:val="00391038"/>
    <w:rsid w:val="00391208"/>
    <w:rsid w:val="003920C1"/>
    <w:rsid w:val="003924AC"/>
    <w:rsid w:val="00392E7D"/>
    <w:rsid w:val="003932EC"/>
    <w:rsid w:val="00393668"/>
    <w:rsid w:val="00393856"/>
    <w:rsid w:val="00393986"/>
    <w:rsid w:val="00393E15"/>
    <w:rsid w:val="003940FF"/>
    <w:rsid w:val="003945F9"/>
    <w:rsid w:val="0039484E"/>
    <w:rsid w:val="00394DD7"/>
    <w:rsid w:val="00394E7E"/>
    <w:rsid w:val="00394E9D"/>
    <w:rsid w:val="00394F71"/>
    <w:rsid w:val="0039504E"/>
    <w:rsid w:val="00395072"/>
    <w:rsid w:val="003952A7"/>
    <w:rsid w:val="00396105"/>
    <w:rsid w:val="00396120"/>
    <w:rsid w:val="00396150"/>
    <w:rsid w:val="00396712"/>
    <w:rsid w:val="003967F5"/>
    <w:rsid w:val="0039706E"/>
    <w:rsid w:val="00397316"/>
    <w:rsid w:val="003977ED"/>
    <w:rsid w:val="003A05AA"/>
    <w:rsid w:val="003A09AA"/>
    <w:rsid w:val="003A0A32"/>
    <w:rsid w:val="003A0A6F"/>
    <w:rsid w:val="003A110B"/>
    <w:rsid w:val="003A114C"/>
    <w:rsid w:val="003A1176"/>
    <w:rsid w:val="003A157C"/>
    <w:rsid w:val="003A178A"/>
    <w:rsid w:val="003A1864"/>
    <w:rsid w:val="003A2091"/>
    <w:rsid w:val="003A2297"/>
    <w:rsid w:val="003A2389"/>
    <w:rsid w:val="003A2602"/>
    <w:rsid w:val="003A2662"/>
    <w:rsid w:val="003A28A2"/>
    <w:rsid w:val="003A28C3"/>
    <w:rsid w:val="003A2A64"/>
    <w:rsid w:val="003A2B44"/>
    <w:rsid w:val="003A2EE1"/>
    <w:rsid w:val="003A34F8"/>
    <w:rsid w:val="003A36DD"/>
    <w:rsid w:val="003A3832"/>
    <w:rsid w:val="003A3CF8"/>
    <w:rsid w:val="003A3E9F"/>
    <w:rsid w:val="003A4066"/>
    <w:rsid w:val="003A4811"/>
    <w:rsid w:val="003A486A"/>
    <w:rsid w:val="003A4D20"/>
    <w:rsid w:val="003A54D7"/>
    <w:rsid w:val="003A59A9"/>
    <w:rsid w:val="003A5AE2"/>
    <w:rsid w:val="003A5C6A"/>
    <w:rsid w:val="003A5F56"/>
    <w:rsid w:val="003A5FC3"/>
    <w:rsid w:val="003A648D"/>
    <w:rsid w:val="003A67DC"/>
    <w:rsid w:val="003A68E0"/>
    <w:rsid w:val="003A6C7A"/>
    <w:rsid w:val="003A6CD7"/>
    <w:rsid w:val="003A6DF0"/>
    <w:rsid w:val="003A6F4F"/>
    <w:rsid w:val="003A70E5"/>
    <w:rsid w:val="003A7206"/>
    <w:rsid w:val="003A79BF"/>
    <w:rsid w:val="003A7C32"/>
    <w:rsid w:val="003A7DF0"/>
    <w:rsid w:val="003A7EBA"/>
    <w:rsid w:val="003B002D"/>
    <w:rsid w:val="003B0251"/>
    <w:rsid w:val="003B0D35"/>
    <w:rsid w:val="003B0D8F"/>
    <w:rsid w:val="003B0DE9"/>
    <w:rsid w:val="003B1128"/>
    <w:rsid w:val="003B1156"/>
    <w:rsid w:val="003B13B8"/>
    <w:rsid w:val="003B140A"/>
    <w:rsid w:val="003B1AC7"/>
    <w:rsid w:val="003B1B43"/>
    <w:rsid w:val="003B1C29"/>
    <w:rsid w:val="003B1CFA"/>
    <w:rsid w:val="003B1E8C"/>
    <w:rsid w:val="003B2133"/>
    <w:rsid w:val="003B235F"/>
    <w:rsid w:val="003B2949"/>
    <w:rsid w:val="003B2FAD"/>
    <w:rsid w:val="003B37B4"/>
    <w:rsid w:val="003B3924"/>
    <w:rsid w:val="003B3D40"/>
    <w:rsid w:val="003B3EAA"/>
    <w:rsid w:val="003B401D"/>
    <w:rsid w:val="003B476A"/>
    <w:rsid w:val="003B49AF"/>
    <w:rsid w:val="003B4BA2"/>
    <w:rsid w:val="003B4F50"/>
    <w:rsid w:val="003B514B"/>
    <w:rsid w:val="003B540F"/>
    <w:rsid w:val="003B576F"/>
    <w:rsid w:val="003B62CC"/>
    <w:rsid w:val="003B6309"/>
    <w:rsid w:val="003B6439"/>
    <w:rsid w:val="003B6640"/>
    <w:rsid w:val="003B6704"/>
    <w:rsid w:val="003B7087"/>
    <w:rsid w:val="003B718C"/>
    <w:rsid w:val="003B743D"/>
    <w:rsid w:val="003B74CE"/>
    <w:rsid w:val="003B79A6"/>
    <w:rsid w:val="003B7A5C"/>
    <w:rsid w:val="003B7A62"/>
    <w:rsid w:val="003B7AC1"/>
    <w:rsid w:val="003B7E56"/>
    <w:rsid w:val="003B7ED8"/>
    <w:rsid w:val="003C01BF"/>
    <w:rsid w:val="003C0247"/>
    <w:rsid w:val="003C02C7"/>
    <w:rsid w:val="003C0304"/>
    <w:rsid w:val="003C0509"/>
    <w:rsid w:val="003C0CC5"/>
    <w:rsid w:val="003C0DD3"/>
    <w:rsid w:val="003C0DE8"/>
    <w:rsid w:val="003C0FB6"/>
    <w:rsid w:val="003C1370"/>
    <w:rsid w:val="003C1799"/>
    <w:rsid w:val="003C1A1A"/>
    <w:rsid w:val="003C1AF7"/>
    <w:rsid w:val="003C1EA3"/>
    <w:rsid w:val="003C2342"/>
    <w:rsid w:val="003C25CD"/>
    <w:rsid w:val="003C316A"/>
    <w:rsid w:val="003C3756"/>
    <w:rsid w:val="003C399A"/>
    <w:rsid w:val="003C3EB0"/>
    <w:rsid w:val="003C3F6D"/>
    <w:rsid w:val="003C4454"/>
    <w:rsid w:val="003C45EE"/>
    <w:rsid w:val="003C4C21"/>
    <w:rsid w:val="003C53D0"/>
    <w:rsid w:val="003C566D"/>
    <w:rsid w:val="003C6391"/>
    <w:rsid w:val="003C6AB9"/>
    <w:rsid w:val="003C6C8C"/>
    <w:rsid w:val="003C7598"/>
    <w:rsid w:val="003D038D"/>
    <w:rsid w:val="003D063F"/>
    <w:rsid w:val="003D0898"/>
    <w:rsid w:val="003D0BD7"/>
    <w:rsid w:val="003D0CF9"/>
    <w:rsid w:val="003D0D80"/>
    <w:rsid w:val="003D1077"/>
    <w:rsid w:val="003D15AE"/>
    <w:rsid w:val="003D1795"/>
    <w:rsid w:val="003D2770"/>
    <w:rsid w:val="003D2AE4"/>
    <w:rsid w:val="003D31A8"/>
    <w:rsid w:val="003D3263"/>
    <w:rsid w:val="003D370B"/>
    <w:rsid w:val="003D37A1"/>
    <w:rsid w:val="003D3EA4"/>
    <w:rsid w:val="003D3F0D"/>
    <w:rsid w:val="003D3F5B"/>
    <w:rsid w:val="003D45C2"/>
    <w:rsid w:val="003D4867"/>
    <w:rsid w:val="003D4CC5"/>
    <w:rsid w:val="003D4DB0"/>
    <w:rsid w:val="003D545A"/>
    <w:rsid w:val="003D55D2"/>
    <w:rsid w:val="003D55FF"/>
    <w:rsid w:val="003D5BAC"/>
    <w:rsid w:val="003D5D88"/>
    <w:rsid w:val="003D6290"/>
    <w:rsid w:val="003D63F3"/>
    <w:rsid w:val="003D652C"/>
    <w:rsid w:val="003D6A88"/>
    <w:rsid w:val="003D6C05"/>
    <w:rsid w:val="003D6D01"/>
    <w:rsid w:val="003D6ED4"/>
    <w:rsid w:val="003D7884"/>
    <w:rsid w:val="003D7F1A"/>
    <w:rsid w:val="003E02CB"/>
    <w:rsid w:val="003E0A28"/>
    <w:rsid w:val="003E15F5"/>
    <w:rsid w:val="003E16B7"/>
    <w:rsid w:val="003E170C"/>
    <w:rsid w:val="003E1894"/>
    <w:rsid w:val="003E18DA"/>
    <w:rsid w:val="003E1CE1"/>
    <w:rsid w:val="003E1E90"/>
    <w:rsid w:val="003E1F10"/>
    <w:rsid w:val="003E1FF3"/>
    <w:rsid w:val="003E23B5"/>
    <w:rsid w:val="003E280A"/>
    <w:rsid w:val="003E2DC1"/>
    <w:rsid w:val="003E2F15"/>
    <w:rsid w:val="003E2F80"/>
    <w:rsid w:val="003E30E8"/>
    <w:rsid w:val="003E321D"/>
    <w:rsid w:val="003E3473"/>
    <w:rsid w:val="003E3ABC"/>
    <w:rsid w:val="003E3BDE"/>
    <w:rsid w:val="003E3C38"/>
    <w:rsid w:val="003E3FDA"/>
    <w:rsid w:val="003E418A"/>
    <w:rsid w:val="003E4235"/>
    <w:rsid w:val="003E43A5"/>
    <w:rsid w:val="003E46F2"/>
    <w:rsid w:val="003E4775"/>
    <w:rsid w:val="003E4ABE"/>
    <w:rsid w:val="003E4EA1"/>
    <w:rsid w:val="003E5385"/>
    <w:rsid w:val="003E54ED"/>
    <w:rsid w:val="003E559E"/>
    <w:rsid w:val="003E56FF"/>
    <w:rsid w:val="003E598E"/>
    <w:rsid w:val="003E5ABF"/>
    <w:rsid w:val="003E61F6"/>
    <w:rsid w:val="003E64FB"/>
    <w:rsid w:val="003E66D5"/>
    <w:rsid w:val="003E6956"/>
    <w:rsid w:val="003E6A44"/>
    <w:rsid w:val="003E6EAD"/>
    <w:rsid w:val="003E7619"/>
    <w:rsid w:val="003E76EE"/>
    <w:rsid w:val="003E7926"/>
    <w:rsid w:val="003E7C20"/>
    <w:rsid w:val="003E7C98"/>
    <w:rsid w:val="003E7E99"/>
    <w:rsid w:val="003F0098"/>
    <w:rsid w:val="003F0173"/>
    <w:rsid w:val="003F08D7"/>
    <w:rsid w:val="003F0D98"/>
    <w:rsid w:val="003F0EF7"/>
    <w:rsid w:val="003F0F69"/>
    <w:rsid w:val="003F0FCA"/>
    <w:rsid w:val="003F1083"/>
    <w:rsid w:val="003F1133"/>
    <w:rsid w:val="003F1136"/>
    <w:rsid w:val="003F1439"/>
    <w:rsid w:val="003F20F2"/>
    <w:rsid w:val="003F226B"/>
    <w:rsid w:val="003F2355"/>
    <w:rsid w:val="003F2510"/>
    <w:rsid w:val="003F3054"/>
    <w:rsid w:val="003F30E7"/>
    <w:rsid w:val="003F3626"/>
    <w:rsid w:val="003F37EC"/>
    <w:rsid w:val="003F393D"/>
    <w:rsid w:val="003F3F97"/>
    <w:rsid w:val="003F3FB0"/>
    <w:rsid w:val="003F43B5"/>
    <w:rsid w:val="003F4A35"/>
    <w:rsid w:val="003F4DD0"/>
    <w:rsid w:val="003F5356"/>
    <w:rsid w:val="003F58CF"/>
    <w:rsid w:val="003F5B1F"/>
    <w:rsid w:val="003F5CBC"/>
    <w:rsid w:val="003F61B7"/>
    <w:rsid w:val="003F6301"/>
    <w:rsid w:val="003F68C1"/>
    <w:rsid w:val="003F7D05"/>
    <w:rsid w:val="0040065C"/>
    <w:rsid w:val="004006DD"/>
    <w:rsid w:val="00400938"/>
    <w:rsid w:val="00400D11"/>
    <w:rsid w:val="00400FB7"/>
    <w:rsid w:val="004010C9"/>
    <w:rsid w:val="00401665"/>
    <w:rsid w:val="0040187E"/>
    <w:rsid w:val="00401A51"/>
    <w:rsid w:val="00401AA4"/>
    <w:rsid w:val="00401B16"/>
    <w:rsid w:val="00401BAC"/>
    <w:rsid w:val="004020D7"/>
    <w:rsid w:val="00402CBA"/>
    <w:rsid w:val="00402D76"/>
    <w:rsid w:val="00402F0F"/>
    <w:rsid w:val="00403044"/>
    <w:rsid w:val="0040372C"/>
    <w:rsid w:val="00403E00"/>
    <w:rsid w:val="00403E93"/>
    <w:rsid w:val="00403F5B"/>
    <w:rsid w:val="00404301"/>
    <w:rsid w:val="00404842"/>
    <w:rsid w:val="00404D48"/>
    <w:rsid w:val="00405367"/>
    <w:rsid w:val="004053FA"/>
    <w:rsid w:val="004059CC"/>
    <w:rsid w:val="00405BE0"/>
    <w:rsid w:val="00405E27"/>
    <w:rsid w:val="00405FF0"/>
    <w:rsid w:val="004060FC"/>
    <w:rsid w:val="00406487"/>
    <w:rsid w:val="0040670B"/>
    <w:rsid w:val="00406A36"/>
    <w:rsid w:val="0040738F"/>
    <w:rsid w:val="0041003A"/>
    <w:rsid w:val="004100CD"/>
    <w:rsid w:val="004100E6"/>
    <w:rsid w:val="0041011E"/>
    <w:rsid w:val="0041028B"/>
    <w:rsid w:val="00410C4E"/>
    <w:rsid w:val="00410C8B"/>
    <w:rsid w:val="004112CC"/>
    <w:rsid w:val="00411563"/>
    <w:rsid w:val="0041216F"/>
    <w:rsid w:val="00412A8E"/>
    <w:rsid w:val="00412B3A"/>
    <w:rsid w:val="00412BB1"/>
    <w:rsid w:val="00412DBC"/>
    <w:rsid w:val="00413124"/>
    <w:rsid w:val="00413285"/>
    <w:rsid w:val="00413860"/>
    <w:rsid w:val="00413919"/>
    <w:rsid w:val="00413DD0"/>
    <w:rsid w:val="004140F9"/>
    <w:rsid w:val="004143FE"/>
    <w:rsid w:val="00414562"/>
    <w:rsid w:val="004145A4"/>
    <w:rsid w:val="0041464B"/>
    <w:rsid w:val="004147D3"/>
    <w:rsid w:val="00414B21"/>
    <w:rsid w:val="00414B29"/>
    <w:rsid w:val="00414F1B"/>
    <w:rsid w:val="0041515F"/>
    <w:rsid w:val="0041534E"/>
    <w:rsid w:val="00415446"/>
    <w:rsid w:val="00415BE9"/>
    <w:rsid w:val="004162CA"/>
    <w:rsid w:val="004162DA"/>
    <w:rsid w:val="00416406"/>
    <w:rsid w:val="00416549"/>
    <w:rsid w:val="00416C7D"/>
    <w:rsid w:val="00416E33"/>
    <w:rsid w:val="00416F30"/>
    <w:rsid w:val="00416FAB"/>
    <w:rsid w:val="00417456"/>
    <w:rsid w:val="00417712"/>
    <w:rsid w:val="004178F5"/>
    <w:rsid w:val="0041799E"/>
    <w:rsid w:val="004179E7"/>
    <w:rsid w:val="0042019D"/>
    <w:rsid w:val="004201A9"/>
    <w:rsid w:val="004201D5"/>
    <w:rsid w:val="0042029A"/>
    <w:rsid w:val="00420CD1"/>
    <w:rsid w:val="004217D5"/>
    <w:rsid w:val="004218A5"/>
    <w:rsid w:val="00421B20"/>
    <w:rsid w:val="00421E80"/>
    <w:rsid w:val="00422611"/>
    <w:rsid w:val="0042268A"/>
    <w:rsid w:val="00422A36"/>
    <w:rsid w:val="00422BA4"/>
    <w:rsid w:val="00422D4E"/>
    <w:rsid w:val="00422D68"/>
    <w:rsid w:val="004230AE"/>
    <w:rsid w:val="00423133"/>
    <w:rsid w:val="0042319D"/>
    <w:rsid w:val="004235EC"/>
    <w:rsid w:val="004236B9"/>
    <w:rsid w:val="004237BB"/>
    <w:rsid w:val="0042399D"/>
    <w:rsid w:val="0042482A"/>
    <w:rsid w:val="00424852"/>
    <w:rsid w:val="004256A4"/>
    <w:rsid w:val="004259E3"/>
    <w:rsid w:val="00425CBC"/>
    <w:rsid w:val="00426008"/>
    <w:rsid w:val="00426280"/>
    <w:rsid w:val="00426294"/>
    <w:rsid w:val="00426454"/>
    <w:rsid w:val="0042654D"/>
    <w:rsid w:val="004265B5"/>
    <w:rsid w:val="00426FFE"/>
    <w:rsid w:val="00427054"/>
    <w:rsid w:val="004276B1"/>
    <w:rsid w:val="0042771F"/>
    <w:rsid w:val="00427757"/>
    <w:rsid w:val="00427902"/>
    <w:rsid w:val="00427A4A"/>
    <w:rsid w:val="00427DD4"/>
    <w:rsid w:val="00430461"/>
    <w:rsid w:val="004304E3"/>
    <w:rsid w:val="004305FD"/>
    <w:rsid w:val="0043060E"/>
    <w:rsid w:val="00430EFC"/>
    <w:rsid w:val="00431094"/>
    <w:rsid w:val="00431199"/>
    <w:rsid w:val="00431274"/>
    <w:rsid w:val="004312C1"/>
    <w:rsid w:val="00431708"/>
    <w:rsid w:val="00431C1F"/>
    <w:rsid w:val="004324E9"/>
    <w:rsid w:val="004329F2"/>
    <w:rsid w:val="00432A6B"/>
    <w:rsid w:val="00432D0F"/>
    <w:rsid w:val="00433094"/>
    <w:rsid w:val="004335CE"/>
    <w:rsid w:val="004339DD"/>
    <w:rsid w:val="00433A8B"/>
    <w:rsid w:val="00434186"/>
    <w:rsid w:val="00434335"/>
    <w:rsid w:val="004343F3"/>
    <w:rsid w:val="004346E5"/>
    <w:rsid w:val="004346E8"/>
    <w:rsid w:val="00434BFE"/>
    <w:rsid w:val="00434DB4"/>
    <w:rsid w:val="004353BB"/>
    <w:rsid w:val="0043598E"/>
    <w:rsid w:val="00435EF8"/>
    <w:rsid w:val="004360BF"/>
    <w:rsid w:val="00436454"/>
    <w:rsid w:val="0043680D"/>
    <w:rsid w:val="0043694F"/>
    <w:rsid w:val="0043739D"/>
    <w:rsid w:val="0043766D"/>
    <w:rsid w:val="004402F1"/>
    <w:rsid w:val="00440350"/>
    <w:rsid w:val="00440494"/>
    <w:rsid w:val="00440A24"/>
    <w:rsid w:val="0044110C"/>
    <w:rsid w:val="00441F83"/>
    <w:rsid w:val="00441FA1"/>
    <w:rsid w:val="00442217"/>
    <w:rsid w:val="0044238F"/>
    <w:rsid w:val="00442584"/>
    <w:rsid w:val="004425C6"/>
    <w:rsid w:val="00442A93"/>
    <w:rsid w:val="00442DA2"/>
    <w:rsid w:val="00443039"/>
    <w:rsid w:val="0044329A"/>
    <w:rsid w:val="004432B5"/>
    <w:rsid w:val="004434C6"/>
    <w:rsid w:val="004437E5"/>
    <w:rsid w:val="00444238"/>
    <w:rsid w:val="0044424A"/>
    <w:rsid w:val="00444AD6"/>
    <w:rsid w:val="00444D5C"/>
    <w:rsid w:val="00444E95"/>
    <w:rsid w:val="00445342"/>
    <w:rsid w:val="0044563E"/>
    <w:rsid w:val="0044589F"/>
    <w:rsid w:val="00445AEF"/>
    <w:rsid w:val="004460EF"/>
    <w:rsid w:val="004467D6"/>
    <w:rsid w:val="00446AC2"/>
    <w:rsid w:val="00446D04"/>
    <w:rsid w:val="00446E40"/>
    <w:rsid w:val="00447DF0"/>
    <w:rsid w:val="00447FAD"/>
    <w:rsid w:val="00450006"/>
    <w:rsid w:val="0045040A"/>
    <w:rsid w:val="00450AEC"/>
    <w:rsid w:val="00450CB4"/>
    <w:rsid w:val="004514FF"/>
    <w:rsid w:val="00451742"/>
    <w:rsid w:val="004519EF"/>
    <w:rsid w:val="00451A38"/>
    <w:rsid w:val="00451CF0"/>
    <w:rsid w:val="00452587"/>
    <w:rsid w:val="00452D73"/>
    <w:rsid w:val="00452F1E"/>
    <w:rsid w:val="004537AA"/>
    <w:rsid w:val="0045389F"/>
    <w:rsid w:val="00453B89"/>
    <w:rsid w:val="00453D90"/>
    <w:rsid w:val="00453E37"/>
    <w:rsid w:val="00454292"/>
    <w:rsid w:val="00454608"/>
    <w:rsid w:val="00454B40"/>
    <w:rsid w:val="00454D9A"/>
    <w:rsid w:val="00454EC8"/>
    <w:rsid w:val="004550BF"/>
    <w:rsid w:val="004550C9"/>
    <w:rsid w:val="0045536F"/>
    <w:rsid w:val="004556D0"/>
    <w:rsid w:val="0045600C"/>
    <w:rsid w:val="00456130"/>
    <w:rsid w:val="0045638D"/>
    <w:rsid w:val="004563BE"/>
    <w:rsid w:val="0045676E"/>
    <w:rsid w:val="00456E7B"/>
    <w:rsid w:val="00457328"/>
    <w:rsid w:val="004574D1"/>
    <w:rsid w:val="00457765"/>
    <w:rsid w:val="00457E1C"/>
    <w:rsid w:val="004601C6"/>
    <w:rsid w:val="0046022E"/>
    <w:rsid w:val="00460747"/>
    <w:rsid w:val="00460DD3"/>
    <w:rsid w:val="00460E65"/>
    <w:rsid w:val="0046126C"/>
    <w:rsid w:val="00461747"/>
    <w:rsid w:val="00461C64"/>
    <w:rsid w:val="00461F4D"/>
    <w:rsid w:val="004620E2"/>
    <w:rsid w:val="0046212C"/>
    <w:rsid w:val="004622ED"/>
    <w:rsid w:val="00462301"/>
    <w:rsid w:val="00462481"/>
    <w:rsid w:val="00462685"/>
    <w:rsid w:val="0046284C"/>
    <w:rsid w:val="004629D8"/>
    <w:rsid w:val="00462A4A"/>
    <w:rsid w:val="00462B70"/>
    <w:rsid w:val="00462BA6"/>
    <w:rsid w:val="00462CE1"/>
    <w:rsid w:val="00463398"/>
    <w:rsid w:val="0046347A"/>
    <w:rsid w:val="004639C5"/>
    <w:rsid w:val="00463A4D"/>
    <w:rsid w:val="00463D67"/>
    <w:rsid w:val="0046493F"/>
    <w:rsid w:val="00464ABC"/>
    <w:rsid w:val="00465840"/>
    <w:rsid w:val="00465976"/>
    <w:rsid w:val="00465A14"/>
    <w:rsid w:val="00465EF7"/>
    <w:rsid w:val="0046622E"/>
    <w:rsid w:val="004665A0"/>
    <w:rsid w:val="0046661E"/>
    <w:rsid w:val="004666EC"/>
    <w:rsid w:val="004667FB"/>
    <w:rsid w:val="004668AA"/>
    <w:rsid w:val="00466937"/>
    <w:rsid w:val="00466D66"/>
    <w:rsid w:val="00466E02"/>
    <w:rsid w:val="00467716"/>
    <w:rsid w:val="004678CD"/>
    <w:rsid w:val="004679DC"/>
    <w:rsid w:val="00470320"/>
    <w:rsid w:val="00470B07"/>
    <w:rsid w:val="004717D1"/>
    <w:rsid w:val="004719AD"/>
    <w:rsid w:val="00472522"/>
    <w:rsid w:val="0047259A"/>
    <w:rsid w:val="00472CD2"/>
    <w:rsid w:val="00472EA4"/>
    <w:rsid w:val="004731A2"/>
    <w:rsid w:val="00473C52"/>
    <w:rsid w:val="00473DDB"/>
    <w:rsid w:val="00474461"/>
    <w:rsid w:val="00474988"/>
    <w:rsid w:val="00474DA2"/>
    <w:rsid w:val="004756A7"/>
    <w:rsid w:val="00475E84"/>
    <w:rsid w:val="004760D9"/>
    <w:rsid w:val="0047610B"/>
    <w:rsid w:val="00476396"/>
    <w:rsid w:val="00476F3A"/>
    <w:rsid w:val="0047705D"/>
    <w:rsid w:val="004771A8"/>
    <w:rsid w:val="004776DC"/>
    <w:rsid w:val="0047771E"/>
    <w:rsid w:val="00477C55"/>
    <w:rsid w:val="00480037"/>
    <w:rsid w:val="004802AB"/>
    <w:rsid w:val="004803AE"/>
    <w:rsid w:val="004808CC"/>
    <w:rsid w:val="00480A8D"/>
    <w:rsid w:val="00480BD8"/>
    <w:rsid w:val="00480BE2"/>
    <w:rsid w:val="00480E4B"/>
    <w:rsid w:val="00480FD0"/>
    <w:rsid w:val="004811CB"/>
    <w:rsid w:val="004813AC"/>
    <w:rsid w:val="004813B6"/>
    <w:rsid w:val="00481D35"/>
    <w:rsid w:val="00482526"/>
    <w:rsid w:val="00482B07"/>
    <w:rsid w:val="00483625"/>
    <w:rsid w:val="004837F5"/>
    <w:rsid w:val="00483EF0"/>
    <w:rsid w:val="00484A22"/>
    <w:rsid w:val="00484C6C"/>
    <w:rsid w:val="004854B8"/>
    <w:rsid w:val="0048574D"/>
    <w:rsid w:val="00485B8C"/>
    <w:rsid w:val="00485CDB"/>
    <w:rsid w:val="00486043"/>
    <w:rsid w:val="0048633D"/>
    <w:rsid w:val="004864AE"/>
    <w:rsid w:val="004867A7"/>
    <w:rsid w:val="0048687C"/>
    <w:rsid w:val="00486995"/>
    <w:rsid w:val="00486CEC"/>
    <w:rsid w:val="0048753F"/>
    <w:rsid w:val="0048772D"/>
    <w:rsid w:val="00487880"/>
    <w:rsid w:val="00491082"/>
    <w:rsid w:val="0049127E"/>
    <w:rsid w:val="0049129C"/>
    <w:rsid w:val="004912DD"/>
    <w:rsid w:val="004913C1"/>
    <w:rsid w:val="0049170D"/>
    <w:rsid w:val="00491C19"/>
    <w:rsid w:val="00491D5D"/>
    <w:rsid w:val="00492899"/>
    <w:rsid w:val="004928DA"/>
    <w:rsid w:val="00492AB1"/>
    <w:rsid w:val="00492C1C"/>
    <w:rsid w:val="00493123"/>
    <w:rsid w:val="0049372C"/>
    <w:rsid w:val="0049398D"/>
    <w:rsid w:val="00493F21"/>
    <w:rsid w:val="00494071"/>
    <w:rsid w:val="00494725"/>
    <w:rsid w:val="0049474F"/>
    <w:rsid w:val="00494883"/>
    <w:rsid w:val="00494B03"/>
    <w:rsid w:val="00494CF5"/>
    <w:rsid w:val="00495113"/>
    <w:rsid w:val="00495555"/>
    <w:rsid w:val="00495A02"/>
    <w:rsid w:val="00495A07"/>
    <w:rsid w:val="00495CB8"/>
    <w:rsid w:val="0049643F"/>
    <w:rsid w:val="004965BC"/>
    <w:rsid w:val="004966CF"/>
    <w:rsid w:val="0049676D"/>
    <w:rsid w:val="0049677C"/>
    <w:rsid w:val="00496813"/>
    <w:rsid w:val="004969FB"/>
    <w:rsid w:val="00496A61"/>
    <w:rsid w:val="00496D6B"/>
    <w:rsid w:val="00496DA6"/>
    <w:rsid w:val="00496DBC"/>
    <w:rsid w:val="004972D8"/>
    <w:rsid w:val="0049738C"/>
    <w:rsid w:val="004974E4"/>
    <w:rsid w:val="00497855"/>
    <w:rsid w:val="00497E57"/>
    <w:rsid w:val="004A0A68"/>
    <w:rsid w:val="004A0B38"/>
    <w:rsid w:val="004A0B64"/>
    <w:rsid w:val="004A0CB0"/>
    <w:rsid w:val="004A0DA7"/>
    <w:rsid w:val="004A12C0"/>
    <w:rsid w:val="004A1373"/>
    <w:rsid w:val="004A1481"/>
    <w:rsid w:val="004A1781"/>
    <w:rsid w:val="004A1BA2"/>
    <w:rsid w:val="004A1C84"/>
    <w:rsid w:val="004A202F"/>
    <w:rsid w:val="004A251F"/>
    <w:rsid w:val="004A2B64"/>
    <w:rsid w:val="004A3030"/>
    <w:rsid w:val="004A373F"/>
    <w:rsid w:val="004A3E67"/>
    <w:rsid w:val="004A4103"/>
    <w:rsid w:val="004A41A7"/>
    <w:rsid w:val="004A423A"/>
    <w:rsid w:val="004A45D1"/>
    <w:rsid w:val="004A47BB"/>
    <w:rsid w:val="004A4C66"/>
    <w:rsid w:val="004A4D37"/>
    <w:rsid w:val="004A4F59"/>
    <w:rsid w:val="004A54E4"/>
    <w:rsid w:val="004A556C"/>
    <w:rsid w:val="004A560C"/>
    <w:rsid w:val="004A5628"/>
    <w:rsid w:val="004A5C35"/>
    <w:rsid w:val="004A666D"/>
    <w:rsid w:val="004A6B22"/>
    <w:rsid w:val="004A703B"/>
    <w:rsid w:val="004A7273"/>
    <w:rsid w:val="004A740A"/>
    <w:rsid w:val="004A78EC"/>
    <w:rsid w:val="004A7933"/>
    <w:rsid w:val="004A7A2B"/>
    <w:rsid w:val="004A7B50"/>
    <w:rsid w:val="004B0459"/>
    <w:rsid w:val="004B05B8"/>
    <w:rsid w:val="004B0814"/>
    <w:rsid w:val="004B084A"/>
    <w:rsid w:val="004B09EA"/>
    <w:rsid w:val="004B0E47"/>
    <w:rsid w:val="004B0F5F"/>
    <w:rsid w:val="004B1334"/>
    <w:rsid w:val="004B14E5"/>
    <w:rsid w:val="004B172E"/>
    <w:rsid w:val="004B190E"/>
    <w:rsid w:val="004B2747"/>
    <w:rsid w:val="004B27B9"/>
    <w:rsid w:val="004B2867"/>
    <w:rsid w:val="004B2DC8"/>
    <w:rsid w:val="004B307D"/>
    <w:rsid w:val="004B3604"/>
    <w:rsid w:val="004B38DE"/>
    <w:rsid w:val="004B3901"/>
    <w:rsid w:val="004B3A7A"/>
    <w:rsid w:val="004B3D5A"/>
    <w:rsid w:val="004B3E2B"/>
    <w:rsid w:val="004B3F78"/>
    <w:rsid w:val="004B411F"/>
    <w:rsid w:val="004B4166"/>
    <w:rsid w:val="004B41DA"/>
    <w:rsid w:val="004B44A5"/>
    <w:rsid w:val="004B4B8E"/>
    <w:rsid w:val="004B4CDF"/>
    <w:rsid w:val="004B4FDA"/>
    <w:rsid w:val="004B5322"/>
    <w:rsid w:val="004B5607"/>
    <w:rsid w:val="004B5F86"/>
    <w:rsid w:val="004B623F"/>
    <w:rsid w:val="004B6C7F"/>
    <w:rsid w:val="004B6DEE"/>
    <w:rsid w:val="004B6E99"/>
    <w:rsid w:val="004B6EEA"/>
    <w:rsid w:val="004B6FA8"/>
    <w:rsid w:val="004B7416"/>
    <w:rsid w:val="004B7593"/>
    <w:rsid w:val="004B7C55"/>
    <w:rsid w:val="004B7F1C"/>
    <w:rsid w:val="004B7F4B"/>
    <w:rsid w:val="004C0B87"/>
    <w:rsid w:val="004C0C0B"/>
    <w:rsid w:val="004C106A"/>
    <w:rsid w:val="004C10BF"/>
    <w:rsid w:val="004C1A0F"/>
    <w:rsid w:val="004C1EE7"/>
    <w:rsid w:val="004C2514"/>
    <w:rsid w:val="004C27C3"/>
    <w:rsid w:val="004C2F63"/>
    <w:rsid w:val="004C2F7B"/>
    <w:rsid w:val="004C3186"/>
    <w:rsid w:val="004C37D3"/>
    <w:rsid w:val="004C3917"/>
    <w:rsid w:val="004C3B26"/>
    <w:rsid w:val="004C3C06"/>
    <w:rsid w:val="004C40EC"/>
    <w:rsid w:val="004C4878"/>
    <w:rsid w:val="004C49ED"/>
    <w:rsid w:val="004C4AB9"/>
    <w:rsid w:val="004C5056"/>
    <w:rsid w:val="004C54C0"/>
    <w:rsid w:val="004C562F"/>
    <w:rsid w:val="004C58C8"/>
    <w:rsid w:val="004C58CE"/>
    <w:rsid w:val="004C5BA4"/>
    <w:rsid w:val="004C5BE5"/>
    <w:rsid w:val="004C5C40"/>
    <w:rsid w:val="004C5CA6"/>
    <w:rsid w:val="004C5E23"/>
    <w:rsid w:val="004C5F47"/>
    <w:rsid w:val="004C6154"/>
    <w:rsid w:val="004C6489"/>
    <w:rsid w:val="004C6D5B"/>
    <w:rsid w:val="004C6DA3"/>
    <w:rsid w:val="004C726D"/>
    <w:rsid w:val="004C7579"/>
    <w:rsid w:val="004C7BFC"/>
    <w:rsid w:val="004D064E"/>
    <w:rsid w:val="004D08E8"/>
    <w:rsid w:val="004D0BBC"/>
    <w:rsid w:val="004D0F71"/>
    <w:rsid w:val="004D16CD"/>
    <w:rsid w:val="004D1958"/>
    <w:rsid w:val="004D1D10"/>
    <w:rsid w:val="004D1FBE"/>
    <w:rsid w:val="004D21A5"/>
    <w:rsid w:val="004D26A2"/>
    <w:rsid w:val="004D30F3"/>
    <w:rsid w:val="004D3138"/>
    <w:rsid w:val="004D3172"/>
    <w:rsid w:val="004D37F9"/>
    <w:rsid w:val="004D384A"/>
    <w:rsid w:val="004D38DC"/>
    <w:rsid w:val="004D3C4C"/>
    <w:rsid w:val="004D41A9"/>
    <w:rsid w:val="004D4219"/>
    <w:rsid w:val="004D48B8"/>
    <w:rsid w:val="004D527C"/>
    <w:rsid w:val="004D6091"/>
    <w:rsid w:val="004D6195"/>
    <w:rsid w:val="004D62C9"/>
    <w:rsid w:val="004D6889"/>
    <w:rsid w:val="004D754B"/>
    <w:rsid w:val="004D77EE"/>
    <w:rsid w:val="004D7862"/>
    <w:rsid w:val="004D79CC"/>
    <w:rsid w:val="004D7EA7"/>
    <w:rsid w:val="004E0100"/>
    <w:rsid w:val="004E056B"/>
    <w:rsid w:val="004E088A"/>
    <w:rsid w:val="004E0C70"/>
    <w:rsid w:val="004E10B9"/>
    <w:rsid w:val="004E126A"/>
    <w:rsid w:val="004E1517"/>
    <w:rsid w:val="004E1B68"/>
    <w:rsid w:val="004E1BF4"/>
    <w:rsid w:val="004E1C55"/>
    <w:rsid w:val="004E1CF8"/>
    <w:rsid w:val="004E1E85"/>
    <w:rsid w:val="004E24DE"/>
    <w:rsid w:val="004E2601"/>
    <w:rsid w:val="004E2FA9"/>
    <w:rsid w:val="004E3059"/>
    <w:rsid w:val="004E3210"/>
    <w:rsid w:val="004E348C"/>
    <w:rsid w:val="004E3C8F"/>
    <w:rsid w:val="004E3E3D"/>
    <w:rsid w:val="004E4123"/>
    <w:rsid w:val="004E4220"/>
    <w:rsid w:val="004E4442"/>
    <w:rsid w:val="004E4A2D"/>
    <w:rsid w:val="004E5AF3"/>
    <w:rsid w:val="004E5BA7"/>
    <w:rsid w:val="004E5BDE"/>
    <w:rsid w:val="004E5CBF"/>
    <w:rsid w:val="004E5E9B"/>
    <w:rsid w:val="004E61C7"/>
    <w:rsid w:val="004E6238"/>
    <w:rsid w:val="004E641A"/>
    <w:rsid w:val="004E7731"/>
    <w:rsid w:val="004E79C2"/>
    <w:rsid w:val="004E7EB9"/>
    <w:rsid w:val="004E7F33"/>
    <w:rsid w:val="004E7FB3"/>
    <w:rsid w:val="004F01AC"/>
    <w:rsid w:val="004F01DE"/>
    <w:rsid w:val="004F02A0"/>
    <w:rsid w:val="004F0ACB"/>
    <w:rsid w:val="004F0E27"/>
    <w:rsid w:val="004F0EE9"/>
    <w:rsid w:val="004F1325"/>
    <w:rsid w:val="004F162A"/>
    <w:rsid w:val="004F16E5"/>
    <w:rsid w:val="004F17C9"/>
    <w:rsid w:val="004F186B"/>
    <w:rsid w:val="004F1B01"/>
    <w:rsid w:val="004F1BD0"/>
    <w:rsid w:val="004F1F47"/>
    <w:rsid w:val="004F1FBF"/>
    <w:rsid w:val="004F2278"/>
    <w:rsid w:val="004F2688"/>
    <w:rsid w:val="004F2823"/>
    <w:rsid w:val="004F2C24"/>
    <w:rsid w:val="004F340F"/>
    <w:rsid w:val="004F3793"/>
    <w:rsid w:val="004F39DE"/>
    <w:rsid w:val="004F3E67"/>
    <w:rsid w:val="004F4190"/>
    <w:rsid w:val="004F4CDD"/>
    <w:rsid w:val="004F5269"/>
    <w:rsid w:val="004F53D5"/>
    <w:rsid w:val="004F5AEB"/>
    <w:rsid w:val="004F5BE4"/>
    <w:rsid w:val="004F5DF1"/>
    <w:rsid w:val="004F68ED"/>
    <w:rsid w:val="004F69AF"/>
    <w:rsid w:val="004F6A99"/>
    <w:rsid w:val="004F7289"/>
    <w:rsid w:val="004F7304"/>
    <w:rsid w:val="004F76C8"/>
    <w:rsid w:val="004F7862"/>
    <w:rsid w:val="004F7927"/>
    <w:rsid w:val="004F7996"/>
    <w:rsid w:val="004F7A1D"/>
    <w:rsid w:val="00500536"/>
    <w:rsid w:val="0050083D"/>
    <w:rsid w:val="00500B82"/>
    <w:rsid w:val="00500CE6"/>
    <w:rsid w:val="00500D2C"/>
    <w:rsid w:val="00500DDF"/>
    <w:rsid w:val="00500FFA"/>
    <w:rsid w:val="00501045"/>
    <w:rsid w:val="0050121C"/>
    <w:rsid w:val="005012DD"/>
    <w:rsid w:val="005014C8"/>
    <w:rsid w:val="00501878"/>
    <w:rsid w:val="00501B07"/>
    <w:rsid w:val="00501C62"/>
    <w:rsid w:val="00501DE5"/>
    <w:rsid w:val="00501FD4"/>
    <w:rsid w:val="0050268A"/>
    <w:rsid w:val="0050284D"/>
    <w:rsid w:val="00502FAF"/>
    <w:rsid w:val="005034DB"/>
    <w:rsid w:val="00504379"/>
    <w:rsid w:val="005048AB"/>
    <w:rsid w:val="00504A2D"/>
    <w:rsid w:val="00504B76"/>
    <w:rsid w:val="00504F98"/>
    <w:rsid w:val="00505895"/>
    <w:rsid w:val="005058A9"/>
    <w:rsid w:val="00505B2A"/>
    <w:rsid w:val="00505EBC"/>
    <w:rsid w:val="00505EF0"/>
    <w:rsid w:val="0050639A"/>
    <w:rsid w:val="005066E4"/>
    <w:rsid w:val="005068A6"/>
    <w:rsid w:val="00506C6A"/>
    <w:rsid w:val="005073DE"/>
    <w:rsid w:val="005074D1"/>
    <w:rsid w:val="00507721"/>
    <w:rsid w:val="005078DA"/>
    <w:rsid w:val="00507AD9"/>
    <w:rsid w:val="00507E6A"/>
    <w:rsid w:val="00510B45"/>
    <w:rsid w:val="00510B60"/>
    <w:rsid w:val="00510B87"/>
    <w:rsid w:val="00510BAE"/>
    <w:rsid w:val="00510D39"/>
    <w:rsid w:val="00510E1C"/>
    <w:rsid w:val="0051109D"/>
    <w:rsid w:val="005113BD"/>
    <w:rsid w:val="00511428"/>
    <w:rsid w:val="00511CD0"/>
    <w:rsid w:val="0051216F"/>
    <w:rsid w:val="005127D2"/>
    <w:rsid w:val="00512997"/>
    <w:rsid w:val="00512E0C"/>
    <w:rsid w:val="005135FE"/>
    <w:rsid w:val="00513662"/>
    <w:rsid w:val="00513738"/>
    <w:rsid w:val="00513B25"/>
    <w:rsid w:val="00513BD9"/>
    <w:rsid w:val="00513DB0"/>
    <w:rsid w:val="00514216"/>
    <w:rsid w:val="005142AB"/>
    <w:rsid w:val="0051454C"/>
    <w:rsid w:val="00514614"/>
    <w:rsid w:val="005146A5"/>
    <w:rsid w:val="005147AF"/>
    <w:rsid w:val="00514D44"/>
    <w:rsid w:val="00515463"/>
    <w:rsid w:val="005156F4"/>
    <w:rsid w:val="00515D8B"/>
    <w:rsid w:val="00515EA7"/>
    <w:rsid w:val="00516159"/>
    <w:rsid w:val="0051638D"/>
    <w:rsid w:val="00516680"/>
    <w:rsid w:val="0051753B"/>
    <w:rsid w:val="00517725"/>
    <w:rsid w:val="00517915"/>
    <w:rsid w:val="00517BA9"/>
    <w:rsid w:val="00517C4A"/>
    <w:rsid w:val="00517DDA"/>
    <w:rsid w:val="0052030C"/>
    <w:rsid w:val="00520445"/>
    <w:rsid w:val="00520497"/>
    <w:rsid w:val="005205C8"/>
    <w:rsid w:val="005209C3"/>
    <w:rsid w:val="00520A9A"/>
    <w:rsid w:val="00520BEB"/>
    <w:rsid w:val="00520D00"/>
    <w:rsid w:val="005211D3"/>
    <w:rsid w:val="005214D3"/>
    <w:rsid w:val="00521C07"/>
    <w:rsid w:val="00521F88"/>
    <w:rsid w:val="005221FB"/>
    <w:rsid w:val="00522480"/>
    <w:rsid w:val="00522A6A"/>
    <w:rsid w:val="00522AC6"/>
    <w:rsid w:val="00522BAA"/>
    <w:rsid w:val="00522D45"/>
    <w:rsid w:val="00522E6B"/>
    <w:rsid w:val="0052301F"/>
    <w:rsid w:val="00523557"/>
    <w:rsid w:val="00523662"/>
    <w:rsid w:val="00523A3D"/>
    <w:rsid w:val="00523A69"/>
    <w:rsid w:val="00523EFE"/>
    <w:rsid w:val="00524697"/>
    <w:rsid w:val="005248C8"/>
    <w:rsid w:val="00524A14"/>
    <w:rsid w:val="0052503B"/>
    <w:rsid w:val="0052541F"/>
    <w:rsid w:val="005254DD"/>
    <w:rsid w:val="0052568A"/>
    <w:rsid w:val="00525BCE"/>
    <w:rsid w:val="00525CC4"/>
    <w:rsid w:val="00525E31"/>
    <w:rsid w:val="00527046"/>
    <w:rsid w:val="0052747A"/>
    <w:rsid w:val="005276EB"/>
    <w:rsid w:val="00527B1A"/>
    <w:rsid w:val="00527E46"/>
    <w:rsid w:val="00530556"/>
    <w:rsid w:val="00530A34"/>
    <w:rsid w:val="00530B3D"/>
    <w:rsid w:val="00530C15"/>
    <w:rsid w:val="00530CDB"/>
    <w:rsid w:val="00530ED5"/>
    <w:rsid w:val="005311F5"/>
    <w:rsid w:val="005317C5"/>
    <w:rsid w:val="005318C9"/>
    <w:rsid w:val="005320C7"/>
    <w:rsid w:val="00532732"/>
    <w:rsid w:val="00533049"/>
    <w:rsid w:val="0053325E"/>
    <w:rsid w:val="005334B1"/>
    <w:rsid w:val="00533981"/>
    <w:rsid w:val="005339E5"/>
    <w:rsid w:val="00533AB8"/>
    <w:rsid w:val="00534004"/>
    <w:rsid w:val="00534239"/>
    <w:rsid w:val="00534360"/>
    <w:rsid w:val="005344F2"/>
    <w:rsid w:val="0053490A"/>
    <w:rsid w:val="00534947"/>
    <w:rsid w:val="00535254"/>
    <w:rsid w:val="00535622"/>
    <w:rsid w:val="00535A46"/>
    <w:rsid w:val="00535AB8"/>
    <w:rsid w:val="00535F7D"/>
    <w:rsid w:val="00536286"/>
    <w:rsid w:val="00536350"/>
    <w:rsid w:val="005367B3"/>
    <w:rsid w:val="00536904"/>
    <w:rsid w:val="00536D10"/>
    <w:rsid w:val="005374D1"/>
    <w:rsid w:val="00537826"/>
    <w:rsid w:val="00537DF9"/>
    <w:rsid w:val="0054021D"/>
    <w:rsid w:val="005405CC"/>
    <w:rsid w:val="005405E6"/>
    <w:rsid w:val="005406FB"/>
    <w:rsid w:val="00540850"/>
    <w:rsid w:val="00540923"/>
    <w:rsid w:val="005409CA"/>
    <w:rsid w:val="00540CAE"/>
    <w:rsid w:val="005413DF"/>
    <w:rsid w:val="00541899"/>
    <w:rsid w:val="005418DD"/>
    <w:rsid w:val="00541BD8"/>
    <w:rsid w:val="00541D60"/>
    <w:rsid w:val="00541E5A"/>
    <w:rsid w:val="00541FFE"/>
    <w:rsid w:val="005421FA"/>
    <w:rsid w:val="00542359"/>
    <w:rsid w:val="0054276A"/>
    <w:rsid w:val="005427EC"/>
    <w:rsid w:val="00542858"/>
    <w:rsid w:val="00542B55"/>
    <w:rsid w:val="00542EB5"/>
    <w:rsid w:val="0054315A"/>
    <w:rsid w:val="005431BA"/>
    <w:rsid w:val="0054379D"/>
    <w:rsid w:val="00543A95"/>
    <w:rsid w:val="00543FA5"/>
    <w:rsid w:val="005443F0"/>
    <w:rsid w:val="005446AA"/>
    <w:rsid w:val="00544CFD"/>
    <w:rsid w:val="00544E67"/>
    <w:rsid w:val="00544F70"/>
    <w:rsid w:val="0054530A"/>
    <w:rsid w:val="0054570A"/>
    <w:rsid w:val="0054599D"/>
    <w:rsid w:val="0054625E"/>
    <w:rsid w:val="005468FD"/>
    <w:rsid w:val="005469EC"/>
    <w:rsid w:val="00546C41"/>
    <w:rsid w:val="00546CEF"/>
    <w:rsid w:val="005470DD"/>
    <w:rsid w:val="00547A2A"/>
    <w:rsid w:val="00547A7B"/>
    <w:rsid w:val="00547AB0"/>
    <w:rsid w:val="00547EB1"/>
    <w:rsid w:val="0055027E"/>
    <w:rsid w:val="00550343"/>
    <w:rsid w:val="00550591"/>
    <w:rsid w:val="00550616"/>
    <w:rsid w:val="005509F0"/>
    <w:rsid w:val="00550BCE"/>
    <w:rsid w:val="00550E5E"/>
    <w:rsid w:val="00550ED8"/>
    <w:rsid w:val="005515B4"/>
    <w:rsid w:val="00551AD5"/>
    <w:rsid w:val="005525CB"/>
    <w:rsid w:val="00552680"/>
    <w:rsid w:val="0055287A"/>
    <w:rsid w:val="00552A3D"/>
    <w:rsid w:val="00552EE8"/>
    <w:rsid w:val="00553115"/>
    <w:rsid w:val="005538B1"/>
    <w:rsid w:val="005538F8"/>
    <w:rsid w:val="00553AA8"/>
    <w:rsid w:val="00553E31"/>
    <w:rsid w:val="0055449F"/>
    <w:rsid w:val="00554659"/>
    <w:rsid w:val="00554EE5"/>
    <w:rsid w:val="00555B18"/>
    <w:rsid w:val="00555DA9"/>
    <w:rsid w:val="00556466"/>
    <w:rsid w:val="00557235"/>
    <w:rsid w:val="005576C3"/>
    <w:rsid w:val="005601BB"/>
    <w:rsid w:val="0056065D"/>
    <w:rsid w:val="005609A7"/>
    <w:rsid w:val="00560BC6"/>
    <w:rsid w:val="00560F3F"/>
    <w:rsid w:val="00560F7A"/>
    <w:rsid w:val="0056124E"/>
    <w:rsid w:val="0056125B"/>
    <w:rsid w:val="005612AB"/>
    <w:rsid w:val="00561591"/>
    <w:rsid w:val="00561E40"/>
    <w:rsid w:val="00561F5B"/>
    <w:rsid w:val="00562292"/>
    <w:rsid w:val="005623AF"/>
    <w:rsid w:val="005627A9"/>
    <w:rsid w:val="00562ADB"/>
    <w:rsid w:val="00562E65"/>
    <w:rsid w:val="005630E8"/>
    <w:rsid w:val="00563371"/>
    <w:rsid w:val="0056349C"/>
    <w:rsid w:val="00563665"/>
    <w:rsid w:val="00563DB0"/>
    <w:rsid w:val="005640B6"/>
    <w:rsid w:val="005641E1"/>
    <w:rsid w:val="00564671"/>
    <w:rsid w:val="00564677"/>
    <w:rsid w:val="00564B3B"/>
    <w:rsid w:val="005653BD"/>
    <w:rsid w:val="005654B7"/>
    <w:rsid w:val="00565554"/>
    <w:rsid w:val="0056584E"/>
    <w:rsid w:val="00565A0B"/>
    <w:rsid w:val="00565F8A"/>
    <w:rsid w:val="00566116"/>
    <w:rsid w:val="00566624"/>
    <w:rsid w:val="0056678F"/>
    <w:rsid w:val="00566C17"/>
    <w:rsid w:val="00566DF1"/>
    <w:rsid w:val="005677EC"/>
    <w:rsid w:val="00567E7D"/>
    <w:rsid w:val="00570310"/>
    <w:rsid w:val="00570CDC"/>
    <w:rsid w:val="005710A4"/>
    <w:rsid w:val="0057110F"/>
    <w:rsid w:val="00571265"/>
    <w:rsid w:val="00571636"/>
    <w:rsid w:val="00571A5A"/>
    <w:rsid w:val="00572303"/>
    <w:rsid w:val="005724AA"/>
    <w:rsid w:val="00572789"/>
    <w:rsid w:val="00573A33"/>
    <w:rsid w:val="00573D80"/>
    <w:rsid w:val="00574962"/>
    <w:rsid w:val="005751DF"/>
    <w:rsid w:val="00575243"/>
    <w:rsid w:val="005758CE"/>
    <w:rsid w:val="00575A78"/>
    <w:rsid w:val="00575DB5"/>
    <w:rsid w:val="005762A7"/>
    <w:rsid w:val="005764CA"/>
    <w:rsid w:val="00576531"/>
    <w:rsid w:val="00576B34"/>
    <w:rsid w:val="00576BFD"/>
    <w:rsid w:val="00576CDE"/>
    <w:rsid w:val="00576F4D"/>
    <w:rsid w:val="00577320"/>
    <w:rsid w:val="00577338"/>
    <w:rsid w:val="0057748A"/>
    <w:rsid w:val="00577603"/>
    <w:rsid w:val="00577A09"/>
    <w:rsid w:val="00577B55"/>
    <w:rsid w:val="00577CF6"/>
    <w:rsid w:val="005800C3"/>
    <w:rsid w:val="00580118"/>
    <w:rsid w:val="005802F1"/>
    <w:rsid w:val="00580875"/>
    <w:rsid w:val="00580B64"/>
    <w:rsid w:val="00580BBA"/>
    <w:rsid w:val="00580EF2"/>
    <w:rsid w:val="00580FC1"/>
    <w:rsid w:val="00581A0F"/>
    <w:rsid w:val="00582019"/>
    <w:rsid w:val="0058350A"/>
    <w:rsid w:val="0058359A"/>
    <w:rsid w:val="005835B7"/>
    <w:rsid w:val="0058392B"/>
    <w:rsid w:val="00583BE0"/>
    <w:rsid w:val="00583E93"/>
    <w:rsid w:val="0058420F"/>
    <w:rsid w:val="0058450C"/>
    <w:rsid w:val="00584532"/>
    <w:rsid w:val="005847BC"/>
    <w:rsid w:val="005847DB"/>
    <w:rsid w:val="00584C32"/>
    <w:rsid w:val="00584DC2"/>
    <w:rsid w:val="00584EFF"/>
    <w:rsid w:val="005861F8"/>
    <w:rsid w:val="0058628A"/>
    <w:rsid w:val="0058676F"/>
    <w:rsid w:val="00586A5C"/>
    <w:rsid w:val="00586AF6"/>
    <w:rsid w:val="00586CF1"/>
    <w:rsid w:val="00587171"/>
    <w:rsid w:val="005875B9"/>
    <w:rsid w:val="00587B90"/>
    <w:rsid w:val="00590333"/>
    <w:rsid w:val="0059085D"/>
    <w:rsid w:val="00590972"/>
    <w:rsid w:val="00590B7C"/>
    <w:rsid w:val="00590C87"/>
    <w:rsid w:val="00591103"/>
    <w:rsid w:val="00591D19"/>
    <w:rsid w:val="005923F2"/>
    <w:rsid w:val="005929ED"/>
    <w:rsid w:val="00592ACB"/>
    <w:rsid w:val="00592D22"/>
    <w:rsid w:val="00593006"/>
    <w:rsid w:val="005930DF"/>
    <w:rsid w:val="00593953"/>
    <w:rsid w:val="00593F5E"/>
    <w:rsid w:val="0059407E"/>
    <w:rsid w:val="005942CA"/>
    <w:rsid w:val="00594498"/>
    <w:rsid w:val="005945A2"/>
    <w:rsid w:val="005946F4"/>
    <w:rsid w:val="00594736"/>
    <w:rsid w:val="0059475D"/>
    <w:rsid w:val="005948F3"/>
    <w:rsid w:val="00594955"/>
    <w:rsid w:val="00594E3F"/>
    <w:rsid w:val="00595255"/>
    <w:rsid w:val="00595271"/>
    <w:rsid w:val="005956C8"/>
    <w:rsid w:val="005959B5"/>
    <w:rsid w:val="00595C42"/>
    <w:rsid w:val="00595E41"/>
    <w:rsid w:val="00597424"/>
    <w:rsid w:val="005975F2"/>
    <w:rsid w:val="005977F5"/>
    <w:rsid w:val="005977F9"/>
    <w:rsid w:val="0059785C"/>
    <w:rsid w:val="0059795A"/>
    <w:rsid w:val="005A0018"/>
    <w:rsid w:val="005A0112"/>
    <w:rsid w:val="005A0163"/>
    <w:rsid w:val="005A091B"/>
    <w:rsid w:val="005A09E9"/>
    <w:rsid w:val="005A0C4E"/>
    <w:rsid w:val="005A11A3"/>
    <w:rsid w:val="005A190B"/>
    <w:rsid w:val="005A1C77"/>
    <w:rsid w:val="005A218F"/>
    <w:rsid w:val="005A237F"/>
    <w:rsid w:val="005A285F"/>
    <w:rsid w:val="005A2D88"/>
    <w:rsid w:val="005A2E12"/>
    <w:rsid w:val="005A3725"/>
    <w:rsid w:val="005A3E15"/>
    <w:rsid w:val="005A409B"/>
    <w:rsid w:val="005A43CF"/>
    <w:rsid w:val="005A462B"/>
    <w:rsid w:val="005A4886"/>
    <w:rsid w:val="005A53E4"/>
    <w:rsid w:val="005A56AF"/>
    <w:rsid w:val="005A5ACD"/>
    <w:rsid w:val="005A5B6D"/>
    <w:rsid w:val="005A60A8"/>
    <w:rsid w:val="005A6202"/>
    <w:rsid w:val="005A64D7"/>
    <w:rsid w:val="005A6598"/>
    <w:rsid w:val="005A65A7"/>
    <w:rsid w:val="005A6611"/>
    <w:rsid w:val="005A6844"/>
    <w:rsid w:val="005A6B3D"/>
    <w:rsid w:val="005A6DF2"/>
    <w:rsid w:val="005A6E19"/>
    <w:rsid w:val="005A6ECB"/>
    <w:rsid w:val="005A737B"/>
    <w:rsid w:val="005A750D"/>
    <w:rsid w:val="005A7BB9"/>
    <w:rsid w:val="005A7D83"/>
    <w:rsid w:val="005B0021"/>
    <w:rsid w:val="005B0256"/>
    <w:rsid w:val="005B02BC"/>
    <w:rsid w:val="005B0595"/>
    <w:rsid w:val="005B0AC1"/>
    <w:rsid w:val="005B0B35"/>
    <w:rsid w:val="005B0BBE"/>
    <w:rsid w:val="005B0CA4"/>
    <w:rsid w:val="005B0F57"/>
    <w:rsid w:val="005B0FB8"/>
    <w:rsid w:val="005B12FF"/>
    <w:rsid w:val="005B1874"/>
    <w:rsid w:val="005B1A90"/>
    <w:rsid w:val="005B1CE4"/>
    <w:rsid w:val="005B1EF7"/>
    <w:rsid w:val="005B205A"/>
    <w:rsid w:val="005B22E8"/>
    <w:rsid w:val="005B24C9"/>
    <w:rsid w:val="005B24F1"/>
    <w:rsid w:val="005B2595"/>
    <w:rsid w:val="005B2944"/>
    <w:rsid w:val="005B2DAB"/>
    <w:rsid w:val="005B2F7B"/>
    <w:rsid w:val="005B34C0"/>
    <w:rsid w:val="005B35EF"/>
    <w:rsid w:val="005B3A4E"/>
    <w:rsid w:val="005B3B17"/>
    <w:rsid w:val="005B3E8D"/>
    <w:rsid w:val="005B3EB1"/>
    <w:rsid w:val="005B43BD"/>
    <w:rsid w:val="005B47E4"/>
    <w:rsid w:val="005B4BCB"/>
    <w:rsid w:val="005B4C0E"/>
    <w:rsid w:val="005B50EC"/>
    <w:rsid w:val="005B53F8"/>
    <w:rsid w:val="005B55C4"/>
    <w:rsid w:val="005B5D8E"/>
    <w:rsid w:val="005B5F7C"/>
    <w:rsid w:val="005B5FB3"/>
    <w:rsid w:val="005B6257"/>
    <w:rsid w:val="005B64E4"/>
    <w:rsid w:val="005B6E83"/>
    <w:rsid w:val="005B7664"/>
    <w:rsid w:val="005B794D"/>
    <w:rsid w:val="005C0450"/>
    <w:rsid w:val="005C065D"/>
    <w:rsid w:val="005C0675"/>
    <w:rsid w:val="005C08C8"/>
    <w:rsid w:val="005C0A90"/>
    <w:rsid w:val="005C0D48"/>
    <w:rsid w:val="005C0F60"/>
    <w:rsid w:val="005C0FD4"/>
    <w:rsid w:val="005C1571"/>
    <w:rsid w:val="005C183C"/>
    <w:rsid w:val="005C1877"/>
    <w:rsid w:val="005C2337"/>
    <w:rsid w:val="005C24FF"/>
    <w:rsid w:val="005C2F29"/>
    <w:rsid w:val="005C2F49"/>
    <w:rsid w:val="005C3320"/>
    <w:rsid w:val="005C361A"/>
    <w:rsid w:val="005C379F"/>
    <w:rsid w:val="005C39B4"/>
    <w:rsid w:val="005C3A81"/>
    <w:rsid w:val="005C3E88"/>
    <w:rsid w:val="005C414A"/>
    <w:rsid w:val="005C4157"/>
    <w:rsid w:val="005C45BC"/>
    <w:rsid w:val="005C4791"/>
    <w:rsid w:val="005C47F6"/>
    <w:rsid w:val="005C4C22"/>
    <w:rsid w:val="005C50E0"/>
    <w:rsid w:val="005C53CD"/>
    <w:rsid w:val="005C5443"/>
    <w:rsid w:val="005C54D6"/>
    <w:rsid w:val="005C55F5"/>
    <w:rsid w:val="005C59FA"/>
    <w:rsid w:val="005C5B68"/>
    <w:rsid w:val="005C5CC6"/>
    <w:rsid w:val="005C5E1F"/>
    <w:rsid w:val="005C5E39"/>
    <w:rsid w:val="005C60CE"/>
    <w:rsid w:val="005C6234"/>
    <w:rsid w:val="005C65A1"/>
    <w:rsid w:val="005C6800"/>
    <w:rsid w:val="005C6ABA"/>
    <w:rsid w:val="005C7181"/>
    <w:rsid w:val="005C754A"/>
    <w:rsid w:val="005C7814"/>
    <w:rsid w:val="005C782D"/>
    <w:rsid w:val="005D0911"/>
    <w:rsid w:val="005D0F6D"/>
    <w:rsid w:val="005D1027"/>
    <w:rsid w:val="005D108F"/>
    <w:rsid w:val="005D17FF"/>
    <w:rsid w:val="005D213F"/>
    <w:rsid w:val="005D2625"/>
    <w:rsid w:val="005D27F7"/>
    <w:rsid w:val="005D2BE4"/>
    <w:rsid w:val="005D2DCA"/>
    <w:rsid w:val="005D31CB"/>
    <w:rsid w:val="005D38D1"/>
    <w:rsid w:val="005D398E"/>
    <w:rsid w:val="005D39CC"/>
    <w:rsid w:val="005D3B80"/>
    <w:rsid w:val="005D3EE6"/>
    <w:rsid w:val="005D4A2B"/>
    <w:rsid w:val="005D4AAE"/>
    <w:rsid w:val="005D4C22"/>
    <w:rsid w:val="005D4F22"/>
    <w:rsid w:val="005D5135"/>
    <w:rsid w:val="005D58F2"/>
    <w:rsid w:val="005D5903"/>
    <w:rsid w:val="005D5F3E"/>
    <w:rsid w:val="005D5F60"/>
    <w:rsid w:val="005D6261"/>
    <w:rsid w:val="005D679A"/>
    <w:rsid w:val="005D7365"/>
    <w:rsid w:val="005D75F0"/>
    <w:rsid w:val="005E014E"/>
    <w:rsid w:val="005E09C4"/>
    <w:rsid w:val="005E0CCB"/>
    <w:rsid w:val="005E1354"/>
    <w:rsid w:val="005E13AD"/>
    <w:rsid w:val="005E1515"/>
    <w:rsid w:val="005E179C"/>
    <w:rsid w:val="005E17AC"/>
    <w:rsid w:val="005E1B4F"/>
    <w:rsid w:val="005E1BF9"/>
    <w:rsid w:val="005E2005"/>
    <w:rsid w:val="005E2031"/>
    <w:rsid w:val="005E259E"/>
    <w:rsid w:val="005E265E"/>
    <w:rsid w:val="005E29AC"/>
    <w:rsid w:val="005E2A54"/>
    <w:rsid w:val="005E32A2"/>
    <w:rsid w:val="005E3679"/>
    <w:rsid w:val="005E3918"/>
    <w:rsid w:val="005E3FA3"/>
    <w:rsid w:val="005E42A1"/>
    <w:rsid w:val="005E48EC"/>
    <w:rsid w:val="005E4F61"/>
    <w:rsid w:val="005E5088"/>
    <w:rsid w:val="005E5112"/>
    <w:rsid w:val="005E51F4"/>
    <w:rsid w:val="005E66AC"/>
    <w:rsid w:val="005E69E3"/>
    <w:rsid w:val="005E6CC3"/>
    <w:rsid w:val="005E6FC9"/>
    <w:rsid w:val="005E6FD1"/>
    <w:rsid w:val="005E7232"/>
    <w:rsid w:val="005E7359"/>
    <w:rsid w:val="005E777D"/>
    <w:rsid w:val="005E78A9"/>
    <w:rsid w:val="005E7911"/>
    <w:rsid w:val="005E79EF"/>
    <w:rsid w:val="005E7D03"/>
    <w:rsid w:val="005F05AB"/>
    <w:rsid w:val="005F0608"/>
    <w:rsid w:val="005F061D"/>
    <w:rsid w:val="005F0854"/>
    <w:rsid w:val="005F0E98"/>
    <w:rsid w:val="005F0F5A"/>
    <w:rsid w:val="005F0FDE"/>
    <w:rsid w:val="005F137E"/>
    <w:rsid w:val="005F1615"/>
    <w:rsid w:val="005F167F"/>
    <w:rsid w:val="005F1883"/>
    <w:rsid w:val="005F1891"/>
    <w:rsid w:val="005F1B5E"/>
    <w:rsid w:val="005F1C2B"/>
    <w:rsid w:val="005F1D2C"/>
    <w:rsid w:val="005F235B"/>
    <w:rsid w:val="005F239B"/>
    <w:rsid w:val="005F27E7"/>
    <w:rsid w:val="005F2B0C"/>
    <w:rsid w:val="005F2B37"/>
    <w:rsid w:val="005F35EA"/>
    <w:rsid w:val="005F397B"/>
    <w:rsid w:val="005F39C9"/>
    <w:rsid w:val="005F3B8C"/>
    <w:rsid w:val="005F3D68"/>
    <w:rsid w:val="005F3F76"/>
    <w:rsid w:val="005F432A"/>
    <w:rsid w:val="005F4682"/>
    <w:rsid w:val="005F4BB8"/>
    <w:rsid w:val="005F5513"/>
    <w:rsid w:val="005F5726"/>
    <w:rsid w:val="005F5790"/>
    <w:rsid w:val="005F5824"/>
    <w:rsid w:val="005F583D"/>
    <w:rsid w:val="005F5F72"/>
    <w:rsid w:val="005F6500"/>
    <w:rsid w:val="005F66D1"/>
    <w:rsid w:val="005F6811"/>
    <w:rsid w:val="005F684D"/>
    <w:rsid w:val="005F69DA"/>
    <w:rsid w:val="005F6C78"/>
    <w:rsid w:val="005F7071"/>
    <w:rsid w:val="005F7940"/>
    <w:rsid w:val="005F7C20"/>
    <w:rsid w:val="005F7D9A"/>
    <w:rsid w:val="0060003D"/>
    <w:rsid w:val="006003F2"/>
    <w:rsid w:val="0060048D"/>
    <w:rsid w:val="00600664"/>
    <w:rsid w:val="00600A00"/>
    <w:rsid w:val="00600C93"/>
    <w:rsid w:val="00600EC1"/>
    <w:rsid w:val="00601394"/>
    <w:rsid w:val="006014F9"/>
    <w:rsid w:val="00601612"/>
    <w:rsid w:val="00601800"/>
    <w:rsid w:val="00601A92"/>
    <w:rsid w:val="00601B82"/>
    <w:rsid w:val="00601E60"/>
    <w:rsid w:val="00601EBD"/>
    <w:rsid w:val="00602360"/>
    <w:rsid w:val="006027E3"/>
    <w:rsid w:val="006027E4"/>
    <w:rsid w:val="006028BA"/>
    <w:rsid w:val="0060295B"/>
    <w:rsid w:val="00602CFE"/>
    <w:rsid w:val="00602F11"/>
    <w:rsid w:val="00603098"/>
    <w:rsid w:val="006036A0"/>
    <w:rsid w:val="00603834"/>
    <w:rsid w:val="00603CD5"/>
    <w:rsid w:val="0060402C"/>
    <w:rsid w:val="006044B9"/>
    <w:rsid w:val="006045D9"/>
    <w:rsid w:val="006046C3"/>
    <w:rsid w:val="0060483D"/>
    <w:rsid w:val="00604874"/>
    <w:rsid w:val="00604DA3"/>
    <w:rsid w:val="00604E73"/>
    <w:rsid w:val="00604F34"/>
    <w:rsid w:val="006055FB"/>
    <w:rsid w:val="006057B6"/>
    <w:rsid w:val="00605E8F"/>
    <w:rsid w:val="00606035"/>
    <w:rsid w:val="006060F7"/>
    <w:rsid w:val="006061FE"/>
    <w:rsid w:val="00606870"/>
    <w:rsid w:val="006068C0"/>
    <w:rsid w:val="00606BDC"/>
    <w:rsid w:val="00606DA3"/>
    <w:rsid w:val="00607100"/>
    <w:rsid w:val="006071D8"/>
    <w:rsid w:val="00607351"/>
    <w:rsid w:val="00607744"/>
    <w:rsid w:val="00607FEC"/>
    <w:rsid w:val="0061027D"/>
    <w:rsid w:val="00610F80"/>
    <w:rsid w:val="0061145A"/>
    <w:rsid w:val="00611473"/>
    <w:rsid w:val="006116C0"/>
    <w:rsid w:val="00611720"/>
    <w:rsid w:val="00611C63"/>
    <w:rsid w:val="00611CE6"/>
    <w:rsid w:val="00611FCD"/>
    <w:rsid w:val="00612320"/>
    <w:rsid w:val="00612AAA"/>
    <w:rsid w:val="0061325F"/>
    <w:rsid w:val="006132C4"/>
    <w:rsid w:val="0061335D"/>
    <w:rsid w:val="0061370E"/>
    <w:rsid w:val="00613C44"/>
    <w:rsid w:val="00613C72"/>
    <w:rsid w:val="00613E9C"/>
    <w:rsid w:val="0061402B"/>
    <w:rsid w:val="0061485A"/>
    <w:rsid w:val="00614BDD"/>
    <w:rsid w:val="00614CD6"/>
    <w:rsid w:val="00614E60"/>
    <w:rsid w:val="00614EBA"/>
    <w:rsid w:val="006150A1"/>
    <w:rsid w:val="006152E5"/>
    <w:rsid w:val="00615580"/>
    <w:rsid w:val="00615899"/>
    <w:rsid w:val="006158DC"/>
    <w:rsid w:val="006158E0"/>
    <w:rsid w:val="00615B48"/>
    <w:rsid w:val="00616121"/>
    <w:rsid w:val="00616223"/>
    <w:rsid w:val="006163C9"/>
    <w:rsid w:val="0061640E"/>
    <w:rsid w:val="006164EC"/>
    <w:rsid w:val="00616506"/>
    <w:rsid w:val="006167A5"/>
    <w:rsid w:val="00616AFC"/>
    <w:rsid w:val="00616BD2"/>
    <w:rsid w:val="00616D92"/>
    <w:rsid w:val="00617319"/>
    <w:rsid w:val="006175D3"/>
    <w:rsid w:val="00617D2A"/>
    <w:rsid w:val="00617DA9"/>
    <w:rsid w:val="0062049B"/>
    <w:rsid w:val="006204A5"/>
    <w:rsid w:val="006206A2"/>
    <w:rsid w:val="0062079E"/>
    <w:rsid w:val="00620E25"/>
    <w:rsid w:val="00621057"/>
    <w:rsid w:val="00621865"/>
    <w:rsid w:val="00621BBC"/>
    <w:rsid w:val="00621F12"/>
    <w:rsid w:val="006220E2"/>
    <w:rsid w:val="0062221E"/>
    <w:rsid w:val="006222CE"/>
    <w:rsid w:val="0062286D"/>
    <w:rsid w:val="0062298C"/>
    <w:rsid w:val="00622CE8"/>
    <w:rsid w:val="00623018"/>
    <w:rsid w:val="006230BC"/>
    <w:rsid w:val="006230E2"/>
    <w:rsid w:val="00623176"/>
    <w:rsid w:val="00623843"/>
    <w:rsid w:val="00623E83"/>
    <w:rsid w:val="00623F3C"/>
    <w:rsid w:val="00624273"/>
    <w:rsid w:val="006245B0"/>
    <w:rsid w:val="006245D9"/>
    <w:rsid w:val="006245F3"/>
    <w:rsid w:val="00624632"/>
    <w:rsid w:val="006246E4"/>
    <w:rsid w:val="00625603"/>
    <w:rsid w:val="00625945"/>
    <w:rsid w:val="00625CC5"/>
    <w:rsid w:val="00625CCB"/>
    <w:rsid w:val="00626291"/>
    <w:rsid w:val="006262F1"/>
    <w:rsid w:val="006266ED"/>
    <w:rsid w:val="0062687F"/>
    <w:rsid w:val="00626CFF"/>
    <w:rsid w:val="00626D94"/>
    <w:rsid w:val="00627992"/>
    <w:rsid w:val="00627FFB"/>
    <w:rsid w:val="006301C0"/>
    <w:rsid w:val="0063065C"/>
    <w:rsid w:val="00630C39"/>
    <w:rsid w:val="00630E9A"/>
    <w:rsid w:val="00631063"/>
    <w:rsid w:val="0063107D"/>
    <w:rsid w:val="0063160E"/>
    <w:rsid w:val="006316A6"/>
    <w:rsid w:val="00631791"/>
    <w:rsid w:val="006318AE"/>
    <w:rsid w:val="00631951"/>
    <w:rsid w:val="00631F6B"/>
    <w:rsid w:val="006329BF"/>
    <w:rsid w:val="00632DD3"/>
    <w:rsid w:val="0063303D"/>
    <w:rsid w:val="0063307B"/>
    <w:rsid w:val="0063318A"/>
    <w:rsid w:val="00633457"/>
    <w:rsid w:val="0063352F"/>
    <w:rsid w:val="006335A7"/>
    <w:rsid w:val="00633E61"/>
    <w:rsid w:val="006341A8"/>
    <w:rsid w:val="00634C72"/>
    <w:rsid w:val="00635518"/>
    <w:rsid w:val="006356D4"/>
    <w:rsid w:val="00636174"/>
    <w:rsid w:val="006366F2"/>
    <w:rsid w:val="00636C90"/>
    <w:rsid w:val="006374BE"/>
    <w:rsid w:val="006378EF"/>
    <w:rsid w:val="00637BEF"/>
    <w:rsid w:val="00637D6B"/>
    <w:rsid w:val="00637F4E"/>
    <w:rsid w:val="00640418"/>
    <w:rsid w:val="006407B5"/>
    <w:rsid w:val="00640E12"/>
    <w:rsid w:val="0064105F"/>
    <w:rsid w:val="0064123F"/>
    <w:rsid w:val="0064146A"/>
    <w:rsid w:val="00641499"/>
    <w:rsid w:val="006414A1"/>
    <w:rsid w:val="00641605"/>
    <w:rsid w:val="00641834"/>
    <w:rsid w:val="00641BB2"/>
    <w:rsid w:val="00641CEE"/>
    <w:rsid w:val="00641F0C"/>
    <w:rsid w:val="006423DF"/>
    <w:rsid w:val="006424B3"/>
    <w:rsid w:val="006427D0"/>
    <w:rsid w:val="00642EEB"/>
    <w:rsid w:val="006436E7"/>
    <w:rsid w:val="00643C7D"/>
    <w:rsid w:val="00643C88"/>
    <w:rsid w:val="00643DBE"/>
    <w:rsid w:val="00643F63"/>
    <w:rsid w:val="0064401E"/>
    <w:rsid w:val="0064432F"/>
    <w:rsid w:val="0064444F"/>
    <w:rsid w:val="00644BDC"/>
    <w:rsid w:val="00644F9B"/>
    <w:rsid w:val="00644FC0"/>
    <w:rsid w:val="006452AE"/>
    <w:rsid w:val="006458E6"/>
    <w:rsid w:val="00645C47"/>
    <w:rsid w:val="006460B8"/>
    <w:rsid w:val="006462DA"/>
    <w:rsid w:val="006464A5"/>
    <w:rsid w:val="00646759"/>
    <w:rsid w:val="0064684D"/>
    <w:rsid w:val="00646945"/>
    <w:rsid w:val="00646E07"/>
    <w:rsid w:val="00647437"/>
    <w:rsid w:val="00647495"/>
    <w:rsid w:val="006475A6"/>
    <w:rsid w:val="0064761F"/>
    <w:rsid w:val="00647978"/>
    <w:rsid w:val="00647C9A"/>
    <w:rsid w:val="00647E8C"/>
    <w:rsid w:val="006501AD"/>
    <w:rsid w:val="00650542"/>
    <w:rsid w:val="00650CA4"/>
    <w:rsid w:val="00650DD2"/>
    <w:rsid w:val="00650EE9"/>
    <w:rsid w:val="00650FD0"/>
    <w:rsid w:val="00651274"/>
    <w:rsid w:val="006513FA"/>
    <w:rsid w:val="00651722"/>
    <w:rsid w:val="006521AE"/>
    <w:rsid w:val="006525A7"/>
    <w:rsid w:val="00652A65"/>
    <w:rsid w:val="00652BA3"/>
    <w:rsid w:val="00652BC8"/>
    <w:rsid w:val="00652CF0"/>
    <w:rsid w:val="006530B2"/>
    <w:rsid w:val="0065341F"/>
    <w:rsid w:val="00653655"/>
    <w:rsid w:val="006539C8"/>
    <w:rsid w:val="00653E87"/>
    <w:rsid w:val="00653F94"/>
    <w:rsid w:val="00654ABB"/>
    <w:rsid w:val="00654ACC"/>
    <w:rsid w:val="00654E13"/>
    <w:rsid w:val="00654EC5"/>
    <w:rsid w:val="00655162"/>
    <w:rsid w:val="006552B7"/>
    <w:rsid w:val="0065542C"/>
    <w:rsid w:val="00655488"/>
    <w:rsid w:val="00655B72"/>
    <w:rsid w:val="00656100"/>
    <w:rsid w:val="006562D6"/>
    <w:rsid w:val="006563DF"/>
    <w:rsid w:val="0065662A"/>
    <w:rsid w:val="00657FA3"/>
    <w:rsid w:val="006602CC"/>
    <w:rsid w:val="006605BA"/>
    <w:rsid w:val="0066087B"/>
    <w:rsid w:val="006608BE"/>
    <w:rsid w:val="006608F2"/>
    <w:rsid w:val="0066128D"/>
    <w:rsid w:val="00661392"/>
    <w:rsid w:val="006616D9"/>
    <w:rsid w:val="00661C13"/>
    <w:rsid w:val="006624F1"/>
    <w:rsid w:val="0066266C"/>
    <w:rsid w:val="00662C24"/>
    <w:rsid w:val="00662D5A"/>
    <w:rsid w:val="00662D7A"/>
    <w:rsid w:val="006632DF"/>
    <w:rsid w:val="00663379"/>
    <w:rsid w:val="00663578"/>
    <w:rsid w:val="006638D8"/>
    <w:rsid w:val="006638E3"/>
    <w:rsid w:val="00663EB1"/>
    <w:rsid w:val="00663FB3"/>
    <w:rsid w:val="00664052"/>
    <w:rsid w:val="00664338"/>
    <w:rsid w:val="00664396"/>
    <w:rsid w:val="006647A2"/>
    <w:rsid w:val="00664883"/>
    <w:rsid w:val="00664A3C"/>
    <w:rsid w:val="00664A5D"/>
    <w:rsid w:val="00665155"/>
    <w:rsid w:val="0066536D"/>
    <w:rsid w:val="006655C0"/>
    <w:rsid w:val="00665647"/>
    <w:rsid w:val="0066570F"/>
    <w:rsid w:val="00665824"/>
    <w:rsid w:val="00665C1B"/>
    <w:rsid w:val="00666071"/>
    <w:rsid w:val="006662CD"/>
    <w:rsid w:val="00666F76"/>
    <w:rsid w:val="006673FB"/>
    <w:rsid w:val="006703E1"/>
    <w:rsid w:val="0067078F"/>
    <w:rsid w:val="006707D9"/>
    <w:rsid w:val="00670B37"/>
    <w:rsid w:val="00670B60"/>
    <w:rsid w:val="00670BEC"/>
    <w:rsid w:val="00671169"/>
    <w:rsid w:val="0067194C"/>
    <w:rsid w:val="00671B72"/>
    <w:rsid w:val="00671DC0"/>
    <w:rsid w:val="0067219D"/>
    <w:rsid w:val="0067231B"/>
    <w:rsid w:val="0067234B"/>
    <w:rsid w:val="006723EE"/>
    <w:rsid w:val="00672586"/>
    <w:rsid w:val="006729E9"/>
    <w:rsid w:val="00673A9B"/>
    <w:rsid w:val="00673B9B"/>
    <w:rsid w:val="00673BE2"/>
    <w:rsid w:val="00674269"/>
    <w:rsid w:val="00674603"/>
    <w:rsid w:val="00674A62"/>
    <w:rsid w:val="00674AE0"/>
    <w:rsid w:val="00674BDC"/>
    <w:rsid w:val="00675066"/>
    <w:rsid w:val="006752F2"/>
    <w:rsid w:val="0067549F"/>
    <w:rsid w:val="00675C87"/>
    <w:rsid w:val="00676320"/>
    <w:rsid w:val="006764DE"/>
    <w:rsid w:val="0067656D"/>
    <w:rsid w:val="00676EB6"/>
    <w:rsid w:val="00677646"/>
    <w:rsid w:val="006777F6"/>
    <w:rsid w:val="00677894"/>
    <w:rsid w:val="00677E43"/>
    <w:rsid w:val="00677ED2"/>
    <w:rsid w:val="006801B7"/>
    <w:rsid w:val="00680205"/>
    <w:rsid w:val="006805CD"/>
    <w:rsid w:val="0068066B"/>
    <w:rsid w:val="00680979"/>
    <w:rsid w:val="00680C1B"/>
    <w:rsid w:val="00680DAC"/>
    <w:rsid w:val="00680F5B"/>
    <w:rsid w:val="006811E6"/>
    <w:rsid w:val="00681D3F"/>
    <w:rsid w:val="00682168"/>
    <w:rsid w:val="00682438"/>
    <w:rsid w:val="006827D6"/>
    <w:rsid w:val="0068295A"/>
    <w:rsid w:val="00682E8B"/>
    <w:rsid w:val="00682ECB"/>
    <w:rsid w:val="00682EE2"/>
    <w:rsid w:val="00682FFD"/>
    <w:rsid w:val="006835BF"/>
    <w:rsid w:val="006836C2"/>
    <w:rsid w:val="00683976"/>
    <w:rsid w:val="00683A52"/>
    <w:rsid w:val="00683CB1"/>
    <w:rsid w:val="00683F4B"/>
    <w:rsid w:val="0068414D"/>
    <w:rsid w:val="006843C2"/>
    <w:rsid w:val="00684C5F"/>
    <w:rsid w:val="00684CEB"/>
    <w:rsid w:val="00684F0F"/>
    <w:rsid w:val="00685020"/>
    <w:rsid w:val="006854EF"/>
    <w:rsid w:val="00685531"/>
    <w:rsid w:val="00685973"/>
    <w:rsid w:val="006860C8"/>
    <w:rsid w:val="00686188"/>
    <w:rsid w:val="00686376"/>
    <w:rsid w:val="00686787"/>
    <w:rsid w:val="00686B74"/>
    <w:rsid w:val="00686BA1"/>
    <w:rsid w:val="006874EC"/>
    <w:rsid w:val="006876A0"/>
    <w:rsid w:val="00687778"/>
    <w:rsid w:val="00687AEB"/>
    <w:rsid w:val="00687DA7"/>
    <w:rsid w:val="0069009A"/>
    <w:rsid w:val="0069049E"/>
    <w:rsid w:val="006904B0"/>
    <w:rsid w:val="00690E5F"/>
    <w:rsid w:val="00691629"/>
    <w:rsid w:val="00691705"/>
    <w:rsid w:val="006917AB"/>
    <w:rsid w:val="00691D9C"/>
    <w:rsid w:val="00691DC9"/>
    <w:rsid w:val="00691E8E"/>
    <w:rsid w:val="00692387"/>
    <w:rsid w:val="00692927"/>
    <w:rsid w:val="00692976"/>
    <w:rsid w:val="00692F6B"/>
    <w:rsid w:val="00693405"/>
    <w:rsid w:val="00693F1C"/>
    <w:rsid w:val="006941C2"/>
    <w:rsid w:val="00694304"/>
    <w:rsid w:val="00694509"/>
    <w:rsid w:val="00694C2B"/>
    <w:rsid w:val="00694CE1"/>
    <w:rsid w:val="00694D69"/>
    <w:rsid w:val="00694FE5"/>
    <w:rsid w:val="00695A1A"/>
    <w:rsid w:val="00695BD4"/>
    <w:rsid w:val="006961A8"/>
    <w:rsid w:val="0069628B"/>
    <w:rsid w:val="00696324"/>
    <w:rsid w:val="00696AB5"/>
    <w:rsid w:val="00696FA5"/>
    <w:rsid w:val="00697259"/>
    <w:rsid w:val="006972C7"/>
    <w:rsid w:val="006974C0"/>
    <w:rsid w:val="00697548"/>
    <w:rsid w:val="0069761A"/>
    <w:rsid w:val="00697750"/>
    <w:rsid w:val="006978B7"/>
    <w:rsid w:val="006979BD"/>
    <w:rsid w:val="00697A27"/>
    <w:rsid w:val="006A05F4"/>
    <w:rsid w:val="006A09B6"/>
    <w:rsid w:val="006A0CD1"/>
    <w:rsid w:val="006A0F81"/>
    <w:rsid w:val="006A1293"/>
    <w:rsid w:val="006A1494"/>
    <w:rsid w:val="006A19C2"/>
    <w:rsid w:val="006A1DD7"/>
    <w:rsid w:val="006A2322"/>
    <w:rsid w:val="006A2A2F"/>
    <w:rsid w:val="006A2AAD"/>
    <w:rsid w:val="006A2D7D"/>
    <w:rsid w:val="006A2DC7"/>
    <w:rsid w:val="006A2E1A"/>
    <w:rsid w:val="006A2F21"/>
    <w:rsid w:val="006A2FAB"/>
    <w:rsid w:val="006A36DB"/>
    <w:rsid w:val="006A378E"/>
    <w:rsid w:val="006A3906"/>
    <w:rsid w:val="006A3A1F"/>
    <w:rsid w:val="006A3BC7"/>
    <w:rsid w:val="006A4348"/>
    <w:rsid w:val="006A465E"/>
    <w:rsid w:val="006A4701"/>
    <w:rsid w:val="006A47FD"/>
    <w:rsid w:val="006A57A2"/>
    <w:rsid w:val="006A582A"/>
    <w:rsid w:val="006A5C2D"/>
    <w:rsid w:val="006A5FA7"/>
    <w:rsid w:val="006A60ED"/>
    <w:rsid w:val="006A6557"/>
    <w:rsid w:val="006A68C5"/>
    <w:rsid w:val="006A6B9E"/>
    <w:rsid w:val="006A6BD2"/>
    <w:rsid w:val="006A6E6C"/>
    <w:rsid w:val="006A6F65"/>
    <w:rsid w:val="006A7102"/>
    <w:rsid w:val="006A72D1"/>
    <w:rsid w:val="006A77FE"/>
    <w:rsid w:val="006A78FF"/>
    <w:rsid w:val="006A79C8"/>
    <w:rsid w:val="006A7F9C"/>
    <w:rsid w:val="006B0127"/>
    <w:rsid w:val="006B0CB3"/>
    <w:rsid w:val="006B0FE4"/>
    <w:rsid w:val="006B1067"/>
    <w:rsid w:val="006B11CE"/>
    <w:rsid w:val="006B11D9"/>
    <w:rsid w:val="006B1379"/>
    <w:rsid w:val="006B158D"/>
    <w:rsid w:val="006B15CC"/>
    <w:rsid w:val="006B179A"/>
    <w:rsid w:val="006B1CDD"/>
    <w:rsid w:val="006B1FF3"/>
    <w:rsid w:val="006B2177"/>
    <w:rsid w:val="006B2604"/>
    <w:rsid w:val="006B2623"/>
    <w:rsid w:val="006B2ACD"/>
    <w:rsid w:val="006B2E2A"/>
    <w:rsid w:val="006B36BF"/>
    <w:rsid w:val="006B3792"/>
    <w:rsid w:val="006B38D9"/>
    <w:rsid w:val="006B3B18"/>
    <w:rsid w:val="006B4156"/>
    <w:rsid w:val="006B42DF"/>
    <w:rsid w:val="006B49D3"/>
    <w:rsid w:val="006B4A09"/>
    <w:rsid w:val="006B4AE1"/>
    <w:rsid w:val="006B4B26"/>
    <w:rsid w:val="006B4C5E"/>
    <w:rsid w:val="006B4CA0"/>
    <w:rsid w:val="006B5182"/>
    <w:rsid w:val="006B525B"/>
    <w:rsid w:val="006B5B48"/>
    <w:rsid w:val="006B5E92"/>
    <w:rsid w:val="006B60D0"/>
    <w:rsid w:val="006B6741"/>
    <w:rsid w:val="006B6A9F"/>
    <w:rsid w:val="006B6DA4"/>
    <w:rsid w:val="006B71A9"/>
    <w:rsid w:val="006B7874"/>
    <w:rsid w:val="006B7AED"/>
    <w:rsid w:val="006B7BEF"/>
    <w:rsid w:val="006B7E8E"/>
    <w:rsid w:val="006B7F8D"/>
    <w:rsid w:val="006C0478"/>
    <w:rsid w:val="006C0A1F"/>
    <w:rsid w:val="006C0EEA"/>
    <w:rsid w:val="006C11A6"/>
    <w:rsid w:val="006C13AF"/>
    <w:rsid w:val="006C17F9"/>
    <w:rsid w:val="006C1806"/>
    <w:rsid w:val="006C1B29"/>
    <w:rsid w:val="006C1D1C"/>
    <w:rsid w:val="006C1FB9"/>
    <w:rsid w:val="006C213D"/>
    <w:rsid w:val="006C2156"/>
    <w:rsid w:val="006C25EB"/>
    <w:rsid w:val="006C2883"/>
    <w:rsid w:val="006C2A32"/>
    <w:rsid w:val="006C2D4B"/>
    <w:rsid w:val="006C2DF6"/>
    <w:rsid w:val="006C2EEE"/>
    <w:rsid w:val="006C3D31"/>
    <w:rsid w:val="006C410A"/>
    <w:rsid w:val="006C418D"/>
    <w:rsid w:val="006C4339"/>
    <w:rsid w:val="006C48A0"/>
    <w:rsid w:val="006C4C2B"/>
    <w:rsid w:val="006C4D28"/>
    <w:rsid w:val="006C4F14"/>
    <w:rsid w:val="006C5115"/>
    <w:rsid w:val="006C51C7"/>
    <w:rsid w:val="006C565D"/>
    <w:rsid w:val="006C5711"/>
    <w:rsid w:val="006C5919"/>
    <w:rsid w:val="006C5980"/>
    <w:rsid w:val="006C5990"/>
    <w:rsid w:val="006C59EA"/>
    <w:rsid w:val="006C5C28"/>
    <w:rsid w:val="006C613E"/>
    <w:rsid w:val="006C73B4"/>
    <w:rsid w:val="006C772E"/>
    <w:rsid w:val="006C796A"/>
    <w:rsid w:val="006D01F6"/>
    <w:rsid w:val="006D05CD"/>
    <w:rsid w:val="006D0891"/>
    <w:rsid w:val="006D0B3C"/>
    <w:rsid w:val="006D0CD1"/>
    <w:rsid w:val="006D1A65"/>
    <w:rsid w:val="006D1D09"/>
    <w:rsid w:val="006D2483"/>
    <w:rsid w:val="006D2498"/>
    <w:rsid w:val="006D2ACF"/>
    <w:rsid w:val="006D2C63"/>
    <w:rsid w:val="006D2F0B"/>
    <w:rsid w:val="006D3347"/>
    <w:rsid w:val="006D3A5A"/>
    <w:rsid w:val="006D3D56"/>
    <w:rsid w:val="006D3E54"/>
    <w:rsid w:val="006D3FCB"/>
    <w:rsid w:val="006D4A52"/>
    <w:rsid w:val="006D4D36"/>
    <w:rsid w:val="006D5048"/>
    <w:rsid w:val="006D54B8"/>
    <w:rsid w:val="006D5A3E"/>
    <w:rsid w:val="006D638E"/>
    <w:rsid w:val="006D676A"/>
    <w:rsid w:val="006D6897"/>
    <w:rsid w:val="006D76C0"/>
    <w:rsid w:val="006D7E89"/>
    <w:rsid w:val="006E014A"/>
    <w:rsid w:val="006E0276"/>
    <w:rsid w:val="006E07A0"/>
    <w:rsid w:val="006E0F9F"/>
    <w:rsid w:val="006E10FF"/>
    <w:rsid w:val="006E16EB"/>
    <w:rsid w:val="006E1999"/>
    <w:rsid w:val="006E1A0E"/>
    <w:rsid w:val="006E1DCC"/>
    <w:rsid w:val="006E2006"/>
    <w:rsid w:val="006E2257"/>
    <w:rsid w:val="006E2498"/>
    <w:rsid w:val="006E2688"/>
    <w:rsid w:val="006E26CF"/>
    <w:rsid w:val="006E299A"/>
    <w:rsid w:val="006E29DE"/>
    <w:rsid w:val="006E2CE6"/>
    <w:rsid w:val="006E2DFD"/>
    <w:rsid w:val="006E3122"/>
    <w:rsid w:val="006E3285"/>
    <w:rsid w:val="006E3421"/>
    <w:rsid w:val="006E34BD"/>
    <w:rsid w:val="006E35EB"/>
    <w:rsid w:val="006E3780"/>
    <w:rsid w:val="006E3856"/>
    <w:rsid w:val="006E3AF3"/>
    <w:rsid w:val="006E3C7C"/>
    <w:rsid w:val="006E3E59"/>
    <w:rsid w:val="006E4118"/>
    <w:rsid w:val="006E492D"/>
    <w:rsid w:val="006E4C4F"/>
    <w:rsid w:val="006E545C"/>
    <w:rsid w:val="006E5E12"/>
    <w:rsid w:val="006E5E57"/>
    <w:rsid w:val="006E5F60"/>
    <w:rsid w:val="006E64AA"/>
    <w:rsid w:val="006E65B5"/>
    <w:rsid w:val="006E6692"/>
    <w:rsid w:val="006E6AC8"/>
    <w:rsid w:val="006E714A"/>
    <w:rsid w:val="006E7450"/>
    <w:rsid w:val="006E784C"/>
    <w:rsid w:val="006E7E71"/>
    <w:rsid w:val="006F0094"/>
    <w:rsid w:val="006F025C"/>
    <w:rsid w:val="006F0B3B"/>
    <w:rsid w:val="006F13BB"/>
    <w:rsid w:val="006F13DA"/>
    <w:rsid w:val="006F193C"/>
    <w:rsid w:val="006F1B04"/>
    <w:rsid w:val="006F20EB"/>
    <w:rsid w:val="006F21B3"/>
    <w:rsid w:val="006F2378"/>
    <w:rsid w:val="006F26DE"/>
    <w:rsid w:val="006F2DA6"/>
    <w:rsid w:val="006F3149"/>
    <w:rsid w:val="006F3181"/>
    <w:rsid w:val="006F3223"/>
    <w:rsid w:val="006F3470"/>
    <w:rsid w:val="006F3A88"/>
    <w:rsid w:val="006F44EF"/>
    <w:rsid w:val="006F45B1"/>
    <w:rsid w:val="006F45FA"/>
    <w:rsid w:val="006F4ABD"/>
    <w:rsid w:val="006F4C30"/>
    <w:rsid w:val="006F4F92"/>
    <w:rsid w:val="006F5020"/>
    <w:rsid w:val="006F514A"/>
    <w:rsid w:val="006F5C42"/>
    <w:rsid w:val="006F5D08"/>
    <w:rsid w:val="006F5DA3"/>
    <w:rsid w:val="006F5DCB"/>
    <w:rsid w:val="006F6277"/>
    <w:rsid w:val="006F631D"/>
    <w:rsid w:val="006F63DF"/>
    <w:rsid w:val="006F65BC"/>
    <w:rsid w:val="006F6867"/>
    <w:rsid w:val="006F6A61"/>
    <w:rsid w:val="006F6AFB"/>
    <w:rsid w:val="006F6BF5"/>
    <w:rsid w:val="006F6D2D"/>
    <w:rsid w:val="006F71B1"/>
    <w:rsid w:val="006F71E7"/>
    <w:rsid w:val="006F7400"/>
    <w:rsid w:val="006F78A1"/>
    <w:rsid w:val="006F78A3"/>
    <w:rsid w:val="00700799"/>
    <w:rsid w:val="00700B7D"/>
    <w:rsid w:val="00700CC0"/>
    <w:rsid w:val="00701156"/>
    <w:rsid w:val="0070123E"/>
    <w:rsid w:val="00701452"/>
    <w:rsid w:val="00701524"/>
    <w:rsid w:val="00701AD9"/>
    <w:rsid w:val="00701AE0"/>
    <w:rsid w:val="0070262F"/>
    <w:rsid w:val="00702DF9"/>
    <w:rsid w:val="007039EC"/>
    <w:rsid w:val="00703A0B"/>
    <w:rsid w:val="00703B7B"/>
    <w:rsid w:val="0070451B"/>
    <w:rsid w:val="00704D28"/>
    <w:rsid w:val="007054CE"/>
    <w:rsid w:val="00705A97"/>
    <w:rsid w:val="00705C79"/>
    <w:rsid w:val="007065BC"/>
    <w:rsid w:val="00706698"/>
    <w:rsid w:val="007067B4"/>
    <w:rsid w:val="007067F5"/>
    <w:rsid w:val="00706AA0"/>
    <w:rsid w:val="00706AA3"/>
    <w:rsid w:val="00706AB0"/>
    <w:rsid w:val="00706CAF"/>
    <w:rsid w:val="00707158"/>
    <w:rsid w:val="0070716A"/>
    <w:rsid w:val="00707793"/>
    <w:rsid w:val="00707CB2"/>
    <w:rsid w:val="00707E47"/>
    <w:rsid w:val="00707E4E"/>
    <w:rsid w:val="007100B0"/>
    <w:rsid w:val="007103B2"/>
    <w:rsid w:val="00710441"/>
    <w:rsid w:val="00710523"/>
    <w:rsid w:val="0071092D"/>
    <w:rsid w:val="00710D71"/>
    <w:rsid w:val="00710E25"/>
    <w:rsid w:val="00710E2A"/>
    <w:rsid w:val="007110AB"/>
    <w:rsid w:val="007110D9"/>
    <w:rsid w:val="00711117"/>
    <w:rsid w:val="007112A1"/>
    <w:rsid w:val="007118E4"/>
    <w:rsid w:val="00711F76"/>
    <w:rsid w:val="00712443"/>
    <w:rsid w:val="00712916"/>
    <w:rsid w:val="00712B6B"/>
    <w:rsid w:val="00712DDB"/>
    <w:rsid w:val="00713478"/>
    <w:rsid w:val="00714334"/>
    <w:rsid w:val="0071492C"/>
    <w:rsid w:val="00714DC3"/>
    <w:rsid w:val="00714ED6"/>
    <w:rsid w:val="0071544E"/>
    <w:rsid w:val="0071573F"/>
    <w:rsid w:val="007158A1"/>
    <w:rsid w:val="00715B39"/>
    <w:rsid w:val="00715D37"/>
    <w:rsid w:val="00715FC8"/>
    <w:rsid w:val="007160BC"/>
    <w:rsid w:val="007162BD"/>
    <w:rsid w:val="00716738"/>
    <w:rsid w:val="00716766"/>
    <w:rsid w:val="00716870"/>
    <w:rsid w:val="00716AD7"/>
    <w:rsid w:val="007173FF"/>
    <w:rsid w:val="007175F7"/>
    <w:rsid w:val="007178A8"/>
    <w:rsid w:val="00717D3A"/>
    <w:rsid w:val="00717D58"/>
    <w:rsid w:val="00717E27"/>
    <w:rsid w:val="00717FC0"/>
    <w:rsid w:val="00720037"/>
    <w:rsid w:val="007202DE"/>
    <w:rsid w:val="00720889"/>
    <w:rsid w:val="007208B2"/>
    <w:rsid w:val="00720B1F"/>
    <w:rsid w:val="00720D74"/>
    <w:rsid w:val="00720E8C"/>
    <w:rsid w:val="00720F8C"/>
    <w:rsid w:val="00721159"/>
    <w:rsid w:val="007212E4"/>
    <w:rsid w:val="007219B1"/>
    <w:rsid w:val="00722231"/>
    <w:rsid w:val="00722473"/>
    <w:rsid w:val="0072296C"/>
    <w:rsid w:val="0072299B"/>
    <w:rsid w:val="00722F7C"/>
    <w:rsid w:val="00723413"/>
    <w:rsid w:val="0072349D"/>
    <w:rsid w:val="00723A61"/>
    <w:rsid w:val="00723DAC"/>
    <w:rsid w:val="00724274"/>
    <w:rsid w:val="007244DF"/>
    <w:rsid w:val="00725528"/>
    <w:rsid w:val="007256F2"/>
    <w:rsid w:val="007257DA"/>
    <w:rsid w:val="0072599E"/>
    <w:rsid w:val="00725A32"/>
    <w:rsid w:val="007261BF"/>
    <w:rsid w:val="00726365"/>
    <w:rsid w:val="0072639D"/>
    <w:rsid w:val="00726BD6"/>
    <w:rsid w:val="007272CD"/>
    <w:rsid w:val="007272FB"/>
    <w:rsid w:val="0072730D"/>
    <w:rsid w:val="00727610"/>
    <w:rsid w:val="00727DCF"/>
    <w:rsid w:val="007301F5"/>
    <w:rsid w:val="00730D00"/>
    <w:rsid w:val="00730F50"/>
    <w:rsid w:val="00731042"/>
    <w:rsid w:val="007311A9"/>
    <w:rsid w:val="0073146C"/>
    <w:rsid w:val="00731701"/>
    <w:rsid w:val="0073170E"/>
    <w:rsid w:val="00731713"/>
    <w:rsid w:val="00731860"/>
    <w:rsid w:val="0073196B"/>
    <w:rsid w:val="00731B62"/>
    <w:rsid w:val="00731EEA"/>
    <w:rsid w:val="00732C2F"/>
    <w:rsid w:val="00732D6C"/>
    <w:rsid w:val="007332A7"/>
    <w:rsid w:val="00733504"/>
    <w:rsid w:val="007337B3"/>
    <w:rsid w:val="00733B69"/>
    <w:rsid w:val="0073530F"/>
    <w:rsid w:val="00735596"/>
    <w:rsid w:val="00735966"/>
    <w:rsid w:val="00735BE7"/>
    <w:rsid w:val="00736A00"/>
    <w:rsid w:val="00736CB6"/>
    <w:rsid w:val="00736CF7"/>
    <w:rsid w:val="00736EE1"/>
    <w:rsid w:val="007370C0"/>
    <w:rsid w:val="00737338"/>
    <w:rsid w:val="007375B6"/>
    <w:rsid w:val="0073769A"/>
    <w:rsid w:val="007377D3"/>
    <w:rsid w:val="00737A39"/>
    <w:rsid w:val="00740D99"/>
    <w:rsid w:val="00740F95"/>
    <w:rsid w:val="007410F3"/>
    <w:rsid w:val="007415BD"/>
    <w:rsid w:val="007418F1"/>
    <w:rsid w:val="0074190B"/>
    <w:rsid w:val="0074232D"/>
    <w:rsid w:val="00742A76"/>
    <w:rsid w:val="00742AC5"/>
    <w:rsid w:val="00742B9D"/>
    <w:rsid w:val="00742EA8"/>
    <w:rsid w:val="00742EE8"/>
    <w:rsid w:val="0074356A"/>
    <w:rsid w:val="007439BC"/>
    <w:rsid w:val="007439CE"/>
    <w:rsid w:val="0074400D"/>
    <w:rsid w:val="0074462F"/>
    <w:rsid w:val="00744664"/>
    <w:rsid w:val="0074488E"/>
    <w:rsid w:val="00744AAB"/>
    <w:rsid w:val="00744CD0"/>
    <w:rsid w:val="007451FA"/>
    <w:rsid w:val="00745228"/>
    <w:rsid w:val="00745B7C"/>
    <w:rsid w:val="00745C46"/>
    <w:rsid w:val="00745C8F"/>
    <w:rsid w:val="00745F18"/>
    <w:rsid w:val="007461F8"/>
    <w:rsid w:val="00746360"/>
    <w:rsid w:val="00746B6C"/>
    <w:rsid w:val="00746C54"/>
    <w:rsid w:val="007477F7"/>
    <w:rsid w:val="007479F1"/>
    <w:rsid w:val="00747C09"/>
    <w:rsid w:val="00747F1F"/>
    <w:rsid w:val="0075003E"/>
    <w:rsid w:val="00750085"/>
    <w:rsid w:val="0075013B"/>
    <w:rsid w:val="007507C5"/>
    <w:rsid w:val="00750B96"/>
    <w:rsid w:val="00750CB9"/>
    <w:rsid w:val="00750D27"/>
    <w:rsid w:val="00750DEF"/>
    <w:rsid w:val="00751141"/>
    <w:rsid w:val="0075117D"/>
    <w:rsid w:val="00751726"/>
    <w:rsid w:val="00751B3D"/>
    <w:rsid w:val="00752275"/>
    <w:rsid w:val="007523EE"/>
    <w:rsid w:val="00752780"/>
    <w:rsid w:val="00752875"/>
    <w:rsid w:val="0075304B"/>
    <w:rsid w:val="00753125"/>
    <w:rsid w:val="007531D5"/>
    <w:rsid w:val="007532EF"/>
    <w:rsid w:val="007536A6"/>
    <w:rsid w:val="00753954"/>
    <w:rsid w:val="00753B20"/>
    <w:rsid w:val="00753BE8"/>
    <w:rsid w:val="00753D62"/>
    <w:rsid w:val="00753EB8"/>
    <w:rsid w:val="0075423B"/>
    <w:rsid w:val="00754316"/>
    <w:rsid w:val="007543D3"/>
    <w:rsid w:val="007544DE"/>
    <w:rsid w:val="00754697"/>
    <w:rsid w:val="00754A43"/>
    <w:rsid w:val="00754BBF"/>
    <w:rsid w:val="00755631"/>
    <w:rsid w:val="00756032"/>
    <w:rsid w:val="0075674E"/>
    <w:rsid w:val="00756DC3"/>
    <w:rsid w:val="00756DC4"/>
    <w:rsid w:val="00756DDB"/>
    <w:rsid w:val="00756E6F"/>
    <w:rsid w:val="00756EF9"/>
    <w:rsid w:val="00757400"/>
    <w:rsid w:val="0075778B"/>
    <w:rsid w:val="0075783C"/>
    <w:rsid w:val="00757B77"/>
    <w:rsid w:val="00757D3B"/>
    <w:rsid w:val="00757E97"/>
    <w:rsid w:val="00760441"/>
    <w:rsid w:val="007609F5"/>
    <w:rsid w:val="00760F6E"/>
    <w:rsid w:val="00761144"/>
    <w:rsid w:val="0076193A"/>
    <w:rsid w:val="00761DCD"/>
    <w:rsid w:val="00762499"/>
    <w:rsid w:val="00762995"/>
    <w:rsid w:val="00762C9B"/>
    <w:rsid w:val="007634EB"/>
    <w:rsid w:val="0076375C"/>
    <w:rsid w:val="00763A22"/>
    <w:rsid w:val="00763A3E"/>
    <w:rsid w:val="00763C1B"/>
    <w:rsid w:val="00763CB2"/>
    <w:rsid w:val="00763F30"/>
    <w:rsid w:val="007640D3"/>
    <w:rsid w:val="007642A7"/>
    <w:rsid w:val="00764BDA"/>
    <w:rsid w:val="0076521F"/>
    <w:rsid w:val="0076536A"/>
    <w:rsid w:val="00765C71"/>
    <w:rsid w:val="00765F88"/>
    <w:rsid w:val="00766874"/>
    <w:rsid w:val="007669E5"/>
    <w:rsid w:val="00766A22"/>
    <w:rsid w:val="00766C74"/>
    <w:rsid w:val="00766EA7"/>
    <w:rsid w:val="00766F2D"/>
    <w:rsid w:val="007670DF"/>
    <w:rsid w:val="00767189"/>
    <w:rsid w:val="00767251"/>
    <w:rsid w:val="00767631"/>
    <w:rsid w:val="0076773E"/>
    <w:rsid w:val="00767902"/>
    <w:rsid w:val="00767D21"/>
    <w:rsid w:val="00767FCA"/>
    <w:rsid w:val="007700B1"/>
    <w:rsid w:val="007700EE"/>
    <w:rsid w:val="00770253"/>
    <w:rsid w:val="00770441"/>
    <w:rsid w:val="00770737"/>
    <w:rsid w:val="0077079F"/>
    <w:rsid w:val="007707F2"/>
    <w:rsid w:val="00770BB9"/>
    <w:rsid w:val="00770D8C"/>
    <w:rsid w:val="00771065"/>
    <w:rsid w:val="0077109A"/>
    <w:rsid w:val="007714E7"/>
    <w:rsid w:val="007714EF"/>
    <w:rsid w:val="0077196E"/>
    <w:rsid w:val="00771986"/>
    <w:rsid w:val="00771B26"/>
    <w:rsid w:val="00771B69"/>
    <w:rsid w:val="00772101"/>
    <w:rsid w:val="0077236F"/>
    <w:rsid w:val="0077244C"/>
    <w:rsid w:val="00772562"/>
    <w:rsid w:val="00772749"/>
    <w:rsid w:val="00772CCD"/>
    <w:rsid w:val="00772CDE"/>
    <w:rsid w:val="00772FEB"/>
    <w:rsid w:val="0077335D"/>
    <w:rsid w:val="0077375B"/>
    <w:rsid w:val="00773799"/>
    <w:rsid w:val="00774017"/>
    <w:rsid w:val="00774929"/>
    <w:rsid w:val="00774D18"/>
    <w:rsid w:val="0077542B"/>
    <w:rsid w:val="007754BD"/>
    <w:rsid w:val="007754E8"/>
    <w:rsid w:val="007759BD"/>
    <w:rsid w:val="00775A64"/>
    <w:rsid w:val="00775AD7"/>
    <w:rsid w:val="00775BC5"/>
    <w:rsid w:val="00775D7C"/>
    <w:rsid w:val="00775E7E"/>
    <w:rsid w:val="00775E9A"/>
    <w:rsid w:val="0077650F"/>
    <w:rsid w:val="007766C2"/>
    <w:rsid w:val="00776702"/>
    <w:rsid w:val="00776CFA"/>
    <w:rsid w:val="00776D7D"/>
    <w:rsid w:val="00776DE3"/>
    <w:rsid w:val="00776F24"/>
    <w:rsid w:val="00776F54"/>
    <w:rsid w:val="00776FE8"/>
    <w:rsid w:val="007770D9"/>
    <w:rsid w:val="007772ED"/>
    <w:rsid w:val="0077756D"/>
    <w:rsid w:val="00777A16"/>
    <w:rsid w:val="00777BDF"/>
    <w:rsid w:val="00777F9F"/>
    <w:rsid w:val="0078013A"/>
    <w:rsid w:val="007804AB"/>
    <w:rsid w:val="00780A69"/>
    <w:rsid w:val="00780CCB"/>
    <w:rsid w:val="00780DE0"/>
    <w:rsid w:val="00781779"/>
    <w:rsid w:val="00781F9C"/>
    <w:rsid w:val="0078213A"/>
    <w:rsid w:val="0078226B"/>
    <w:rsid w:val="007824DA"/>
    <w:rsid w:val="0078270D"/>
    <w:rsid w:val="0078274E"/>
    <w:rsid w:val="007827C2"/>
    <w:rsid w:val="00782AF8"/>
    <w:rsid w:val="00782DB9"/>
    <w:rsid w:val="00782E1D"/>
    <w:rsid w:val="00783266"/>
    <w:rsid w:val="007835AA"/>
    <w:rsid w:val="007835CB"/>
    <w:rsid w:val="007835D0"/>
    <w:rsid w:val="00783812"/>
    <w:rsid w:val="00783953"/>
    <w:rsid w:val="00783EE2"/>
    <w:rsid w:val="00783FE5"/>
    <w:rsid w:val="0078470E"/>
    <w:rsid w:val="0078507C"/>
    <w:rsid w:val="00785380"/>
    <w:rsid w:val="007854BC"/>
    <w:rsid w:val="00785505"/>
    <w:rsid w:val="00785567"/>
    <w:rsid w:val="00785637"/>
    <w:rsid w:val="00785949"/>
    <w:rsid w:val="00785950"/>
    <w:rsid w:val="00785E3A"/>
    <w:rsid w:val="00785E67"/>
    <w:rsid w:val="007862E6"/>
    <w:rsid w:val="007868EC"/>
    <w:rsid w:val="00786B28"/>
    <w:rsid w:val="007872B7"/>
    <w:rsid w:val="0078736A"/>
    <w:rsid w:val="0078747F"/>
    <w:rsid w:val="00787927"/>
    <w:rsid w:val="00787B32"/>
    <w:rsid w:val="00787F59"/>
    <w:rsid w:val="007901B4"/>
    <w:rsid w:val="007901D6"/>
    <w:rsid w:val="007907F8"/>
    <w:rsid w:val="0079093C"/>
    <w:rsid w:val="00790D4C"/>
    <w:rsid w:val="00790E01"/>
    <w:rsid w:val="00790EAA"/>
    <w:rsid w:val="00791442"/>
    <w:rsid w:val="007918C8"/>
    <w:rsid w:val="007918E2"/>
    <w:rsid w:val="00791AB3"/>
    <w:rsid w:val="00791E22"/>
    <w:rsid w:val="007922D9"/>
    <w:rsid w:val="00792333"/>
    <w:rsid w:val="00792429"/>
    <w:rsid w:val="00792C31"/>
    <w:rsid w:val="0079320A"/>
    <w:rsid w:val="007932C6"/>
    <w:rsid w:val="0079331C"/>
    <w:rsid w:val="007933D4"/>
    <w:rsid w:val="0079340C"/>
    <w:rsid w:val="007934E9"/>
    <w:rsid w:val="00793819"/>
    <w:rsid w:val="00793CE0"/>
    <w:rsid w:val="00793DC5"/>
    <w:rsid w:val="00793E72"/>
    <w:rsid w:val="00793F25"/>
    <w:rsid w:val="007943D4"/>
    <w:rsid w:val="00794842"/>
    <w:rsid w:val="00794922"/>
    <w:rsid w:val="00794963"/>
    <w:rsid w:val="00794D4D"/>
    <w:rsid w:val="00794E50"/>
    <w:rsid w:val="00794F33"/>
    <w:rsid w:val="00795059"/>
    <w:rsid w:val="0079541A"/>
    <w:rsid w:val="0079542B"/>
    <w:rsid w:val="0079566F"/>
    <w:rsid w:val="007957D6"/>
    <w:rsid w:val="00795891"/>
    <w:rsid w:val="00795D40"/>
    <w:rsid w:val="00796704"/>
    <w:rsid w:val="00796EF5"/>
    <w:rsid w:val="00796FC2"/>
    <w:rsid w:val="00797397"/>
    <w:rsid w:val="007977B7"/>
    <w:rsid w:val="00797844"/>
    <w:rsid w:val="00797858"/>
    <w:rsid w:val="00797946"/>
    <w:rsid w:val="00797A8E"/>
    <w:rsid w:val="007A0063"/>
    <w:rsid w:val="007A03E8"/>
    <w:rsid w:val="007A06EB"/>
    <w:rsid w:val="007A0702"/>
    <w:rsid w:val="007A07AE"/>
    <w:rsid w:val="007A0F34"/>
    <w:rsid w:val="007A1480"/>
    <w:rsid w:val="007A1929"/>
    <w:rsid w:val="007A1CA4"/>
    <w:rsid w:val="007A1DF1"/>
    <w:rsid w:val="007A1F3D"/>
    <w:rsid w:val="007A25C6"/>
    <w:rsid w:val="007A27A1"/>
    <w:rsid w:val="007A2B1E"/>
    <w:rsid w:val="007A2BDE"/>
    <w:rsid w:val="007A2CCE"/>
    <w:rsid w:val="007A30C3"/>
    <w:rsid w:val="007A3130"/>
    <w:rsid w:val="007A34EE"/>
    <w:rsid w:val="007A3831"/>
    <w:rsid w:val="007A3EA7"/>
    <w:rsid w:val="007A40F8"/>
    <w:rsid w:val="007A4DA7"/>
    <w:rsid w:val="007A50A7"/>
    <w:rsid w:val="007A57AD"/>
    <w:rsid w:val="007A5B48"/>
    <w:rsid w:val="007A6085"/>
    <w:rsid w:val="007A633E"/>
    <w:rsid w:val="007A6487"/>
    <w:rsid w:val="007A67AF"/>
    <w:rsid w:val="007A6AB1"/>
    <w:rsid w:val="007A6AD5"/>
    <w:rsid w:val="007A6DAB"/>
    <w:rsid w:val="007A7156"/>
    <w:rsid w:val="007A76F0"/>
    <w:rsid w:val="007A7C50"/>
    <w:rsid w:val="007B00F5"/>
    <w:rsid w:val="007B01AE"/>
    <w:rsid w:val="007B0381"/>
    <w:rsid w:val="007B0418"/>
    <w:rsid w:val="007B0484"/>
    <w:rsid w:val="007B0586"/>
    <w:rsid w:val="007B06C8"/>
    <w:rsid w:val="007B06E7"/>
    <w:rsid w:val="007B07EF"/>
    <w:rsid w:val="007B0914"/>
    <w:rsid w:val="007B0C7B"/>
    <w:rsid w:val="007B0FA5"/>
    <w:rsid w:val="007B1021"/>
    <w:rsid w:val="007B1382"/>
    <w:rsid w:val="007B148C"/>
    <w:rsid w:val="007B16BA"/>
    <w:rsid w:val="007B1D1C"/>
    <w:rsid w:val="007B1F8B"/>
    <w:rsid w:val="007B202B"/>
    <w:rsid w:val="007B24D4"/>
    <w:rsid w:val="007B36FE"/>
    <w:rsid w:val="007B3AB1"/>
    <w:rsid w:val="007B42B6"/>
    <w:rsid w:val="007B4801"/>
    <w:rsid w:val="007B4A0E"/>
    <w:rsid w:val="007B4A4E"/>
    <w:rsid w:val="007B4B6D"/>
    <w:rsid w:val="007B4D98"/>
    <w:rsid w:val="007B5169"/>
    <w:rsid w:val="007B56F8"/>
    <w:rsid w:val="007B5710"/>
    <w:rsid w:val="007B57D8"/>
    <w:rsid w:val="007B5DBA"/>
    <w:rsid w:val="007B5ED3"/>
    <w:rsid w:val="007B5EFD"/>
    <w:rsid w:val="007B644D"/>
    <w:rsid w:val="007B6A08"/>
    <w:rsid w:val="007B6D19"/>
    <w:rsid w:val="007B7B91"/>
    <w:rsid w:val="007B7D5C"/>
    <w:rsid w:val="007B7D89"/>
    <w:rsid w:val="007C0168"/>
    <w:rsid w:val="007C03F4"/>
    <w:rsid w:val="007C059A"/>
    <w:rsid w:val="007C07A1"/>
    <w:rsid w:val="007C0BF2"/>
    <w:rsid w:val="007C0D77"/>
    <w:rsid w:val="007C0ED5"/>
    <w:rsid w:val="007C114F"/>
    <w:rsid w:val="007C134E"/>
    <w:rsid w:val="007C1589"/>
    <w:rsid w:val="007C1840"/>
    <w:rsid w:val="007C185A"/>
    <w:rsid w:val="007C1E44"/>
    <w:rsid w:val="007C1FD4"/>
    <w:rsid w:val="007C238E"/>
    <w:rsid w:val="007C251E"/>
    <w:rsid w:val="007C26E4"/>
    <w:rsid w:val="007C2775"/>
    <w:rsid w:val="007C2936"/>
    <w:rsid w:val="007C2D1A"/>
    <w:rsid w:val="007C2E04"/>
    <w:rsid w:val="007C303B"/>
    <w:rsid w:val="007C334D"/>
    <w:rsid w:val="007C3778"/>
    <w:rsid w:val="007C403E"/>
    <w:rsid w:val="007C4244"/>
    <w:rsid w:val="007C427E"/>
    <w:rsid w:val="007C45F5"/>
    <w:rsid w:val="007C4928"/>
    <w:rsid w:val="007C4931"/>
    <w:rsid w:val="007C5027"/>
    <w:rsid w:val="007C576E"/>
    <w:rsid w:val="007C58FE"/>
    <w:rsid w:val="007C5D2D"/>
    <w:rsid w:val="007C5DD8"/>
    <w:rsid w:val="007C5F3C"/>
    <w:rsid w:val="007C647A"/>
    <w:rsid w:val="007C658E"/>
    <w:rsid w:val="007C67C2"/>
    <w:rsid w:val="007C6B9E"/>
    <w:rsid w:val="007C6CE8"/>
    <w:rsid w:val="007C6E91"/>
    <w:rsid w:val="007C6E94"/>
    <w:rsid w:val="007C711D"/>
    <w:rsid w:val="007C72BD"/>
    <w:rsid w:val="007C741E"/>
    <w:rsid w:val="007C7448"/>
    <w:rsid w:val="007C74D5"/>
    <w:rsid w:val="007C74D9"/>
    <w:rsid w:val="007C7B3E"/>
    <w:rsid w:val="007C7CCF"/>
    <w:rsid w:val="007C7D51"/>
    <w:rsid w:val="007C7DD5"/>
    <w:rsid w:val="007C7DF9"/>
    <w:rsid w:val="007C7F45"/>
    <w:rsid w:val="007D024D"/>
    <w:rsid w:val="007D076B"/>
    <w:rsid w:val="007D0950"/>
    <w:rsid w:val="007D18FD"/>
    <w:rsid w:val="007D23FB"/>
    <w:rsid w:val="007D26BF"/>
    <w:rsid w:val="007D281F"/>
    <w:rsid w:val="007D2DCA"/>
    <w:rsid w:val="007D3185"/>
    <w:rsid w:val="007D37A4"/>
    <w:rsid w:val="007D380A"/>
    <w:rsid w:val="007D3ABE"/>
    <w:rsid w:val="007D3AF8"/>
    <w:rsid w:val="007D3D62"/>
    <w:rsid w:val="007D4573"/>
    <w:rsid w:val="007D45B8"/>
    <w:rsid w:val="007D4A96"/>
    <w:rsid w:val="007D4E4B"/>
    <w:rsid w:val="007D5000"/>
    <w:rsid w:val="007D5173"/>
    <w:rsid w:val="007D5768"/>
    <w:rsid w:val="007D59F1"/>
    <w:rsid w:val="007D6093"/>
    <w:rsid w:val="007D6346"/>
    <w:rsid w:val="007D6773"/>
    <w:rsid w:val="007D69C8"/>
    <w:rsid w:val="007D6A5F"/>
    <w:rsid w:val="007D6BDB"/>
    <w:rsid w:val="007D6C72"/>
    <w:rsid w:val="007D6F14"/>
    <w:rsid w:val="007D7238"/>
    <w:rsid w:val="007D7A24"/>
    <w:rsid w:val="007E0018"/>
    <w:rsid w:val="007E0462"/>
    <w:rsid w:val="007E0505"/>
    <w:rsid w:val="007E077E"/>
    <w:rsid w:val="007E093F"/>
    <w:rsid w:val="007E1AAD"/>
    <w:rsid w:val="007E1B12"/>
    <w:rsid w:val="007E1CBF"/>
    <w:rsid w:val="007E21EC"/>
    <w:rsid w:val="007E24C2"/>
    <w:rsid w:val="007E284C"/>
    <w:rsid w:val="007E2BB1"/>
    <w:rsid w:val="007E2E7D"/>
    <w:rsid w:val="007E2FC6"/>
    <w:rsid w:val="007E346F"/>
    <w:rsid w:val="007E3538"/>
    <w:rsid w:val="007E36C5"/>
    <w:rsid w:val="007E386F"/>
    <w:rsid w:val="007E3B2C"/>
    <w:rsid w:val="007E40A7"/>
    <w:rsid w:val="007E45A4"/>
    <w:rsid w:val="007E462C"/>
    <w:rsid w:val="007E4BB5"/>
    <w:rsid w:val="007E5053"/>
    <w:rsid w:val="007E57AE"/>
    <w:rsid w:val="007E5E47"/>
    <w:rsid w:val="007E5F24"/>
    <w:rsid w:val="007E607A"/>
    <w:rsid w:val="007E6257"/>
    <w:rsid w:val="007E639B"/>
    <w:rsid w:val="007E649B"/>
    <w:rsid w:val="007E6954"/>
    <w:rsid w:val="007E6E8F"/>
    <w:rsid w:val="007E6F05"/>
    <w:rsid w:val="007E70C9"/>
    <w:rsid w:val="007E735F"/>
    <w:rsid w:val="007E77B5"/>
    <w:rsid w:val="007E7D75"/>
    <w:rsid w:val="007F0889"/>
    <w:rsid w:val="007F0FAA"/>
    <w:rsid w:val="007F13AD"/>
    <w:rsid w:val="007F1565"/>
    <w:rsid w:val="007F1ECA"/>
    <w:rsid w:val="007F1EDF"/>
    <w:rsid w:val="007F2190"/>
    <w:rsid w:val="007F2766"/>
    <w:rsid w:val="007F2B1D"/>
    <w:rsid w:val="007F2B31"/>
    <w:rsid w:val="007F310A"/>
    <w:rsid w:val="007F325A"/>
    <w:rsid w:val="007F342A"/>
    <w:rsid w:val="007F3503"/>
    <w:rsid w:val="007F3702"/>
    <w:rsid w:val="007F3838"/>
    <w:rsid w:val="007F39A5"/>
    <w:rsid w:val="007F3AD0"/>
    <w:rsid w:val="007F3D80"/>
    <w:rsid w:val="007F3DE0"/>
    <w:rsid w:val="007F3EAB"/>
    <w:rsid w:val="007F3F0C"/>
    <w:rsid w:val="007F3FA3"/>
    <w:rsid w:val="007F3FDD"/>
    <w:rsid w:val="007F4284"/>
    <w:rsid w:val="007F44D0"/>
    <w:rsid w:val="007F45B6"/>
    <w:rsid w:val="007F4613"/>
    <w:rsid w:val="007F4A71"/>
    <w:rsid w:val="007F4BB0"/>
    <w:rsid w:val="007F4D71"/>
    <w:rsid w:val="007F4F60"/>
    <w:rsid w:val="007F51E1"/>
    <w:rsid w:val="007F546E"/>
    <w:rsid w:val="007F5BC8"/>
    <w:rsid w:val="007F68C3"/>
    <w:rsid w:val="007F7178"/>
    <w:rsid w:val="007F7408"/>
    <w:rsid w:val="007F76D2"/>
    <w:rsid w:val="007F7E4D"/>
    <w:rsid w:val="00800C84"/>
    <w:rsid w:val="00800D3B"/>
    <w:rsid w:val="00800ED5"/>
    <w:rsid w:val="00801134"/>
    <w:rsid w:val="0080162C"/>
    <w:rsid w:val="00801680"/>
    <w:rsid w:val="008016F8"/>
    <w:rsid w:val="0080199D"/>
    <w:rsid w:val="00801B41"/>
    <w:rsid w:val="00801D0E"/>
    <w:rsid w:val="00801D6C"/>
    <w:rsid w:val="00801DEF"/>
    <w:rsid w:val="00801ED2"/>
    <w:rsid w:val="00802011"/>
    <w:rsid w:val="008022C5"/>
    <w:rsid w:val="0080275D"/>
    <w:rsid w:val="0080283E"/>
    <w:rsid w:val="00802E70"/>
    <w:rsid w:val="00802EB1"/>
    <w:rsid w:val="00802F58"/>
    <w:rsid w:val="00802FAF"/>
    <w:rsid w:val="008032CB"/>
    <w:rsid w:val="008033E8"/>
    <w:rsid w:val="0080340E"/>
    <w:rsid w:val="0080372F"/>
    <w:rsid w:val="00803D19"/>
    <w:rsid w:val="00803DDC"/>
    <w:rsid w:val="00803F1F"/>
    <w:rsid w:val="00803F39"/>
    <w:rsid w:val="008045D0"/>
    <w:rsid w:val="0080475E"/>
    <w:rsid w:val="00804B53"/>
    <w:rsid w:val="00804B6E"/>
    <w:rsid w:val="00804D02"/>
    <w:rsid w:val="00805082"/>
    <w:rsid w:val="00805204"/>
    <w:rsid w:val="008052AA"/>
    <w:rsid w:val="0080540A"/>
    <w:rsid w:val="00805A75"/>
    <w:rsid w:val="00805AF6"/>
    <w:rsid w:val="008061FF"/>
    <w:rsid w:val="0080669E"/>
    <w:rsid w:val="00806797"/>
    <w:rsid w:val="008067E1"/>
    <w:rsid w:val="00806B1E"/>
    <w:rsid w:val="00806C2E"/>
    <w:rsid w:val="00806CBD"/>
    <w:rsid w:val="0080706F"/>
    <w:rsid w:val="00807A05"/>
    <w:rsid w:val="00810490"/>
    <w:rsid w:val="00810617"/>
    <w:rsid w:val="00810CC2"/>
    <w:rsid w:val="00810F42"/>
    <w:rsid w:val="00811675"/>
    <w:rsid w:val="008116EF"/>
    <w:rsid w:val="008117F9"/>
    <w:rsid w:val="00811D1B"/>
    <w:rsid w:val="008125EF"/>
    <w:rsid w:val="008128F4"/>
    <w:rsid w:val="00812E72"/>
    <w:rsid w:val="00812E75"/>
    <w:rsid w:val="008134A1"/>
    <w:rsid w:val="008134F3"/>
    <w:rsid w:val="008136B8"/>
    <w:rsid w:val="008137B0"/>
    <w:rsid w:val="00813BB2"/>
    <w:rsid w:val="00813C6C"/>
    <w:rsid w:val="00814902"/>
    <w:rsid w:val="0081494B"/>
    <w:rsid w:val="00814976"/>
    <w:rsid w:val="008151CD"/>
    <w:rsid w:val="0081524E"/>
    <w:rsid w:val="00815459"/>
    <w:rsid w:val="00815DED"/>
    <w:rsid w:val="00815F25"/>
    <w:rsid w:val="008163EB"/>
    <w:rsid w:val="00816834"/>
    <w:rsid w:val="00816CCA"/>
    <w:rsid w:val="00816E7A"/>
    <w:rsid w:val="008171C8"/>
    <w:rsid w:val="00817400"/>
    <w:rsid w:val="0081780F"/>
    <w:rsid w:val="008179C7"/>
    <w:rsid w:val="00817B34"/>
    <w:rsid w:val="00817F10"/>
    <w:rsid w:val="00817F22"/>
    <w:rsid w:val="008202E3"/>
    <w:rsid w:val="008203F7"/>
    <w:rsid w:val="00820BC4"/>
    <w:rsid w:val="008210BC"/>
    <w:rsid w:val="00821890"/>
    <w:rsid w:val="00821A38"/>
    <w:rsid w:val="00821D37"/>
    <w:rsid w:val="008226C4"/>
    <w:rsid w:val="00822997"/>
    <w:rsid w:val="00822B9F"/>
    <w:rsid w:val="0082303A"/>
    <w:rsid w:val="00823458"/>
    <w:rsid w:val="00823DD1"/>
    <w:rsid w:val="0082401E"/>
    <w:rsid w:val="00824128"/>
    <w:rsid w:val="00824A6E"/>
    <w:rsid w:val="00824D57"/>
    <w:rsid w:val="0082505D"/>
    <w:rsid w:val="008250AF"/>
    <w:rsid w:val="008251E9"/>
    <w:rsid w:val="008254C4"/>
    <w:rsid w:val="0082593B"/>
    <w:rsid w:val="0082594C"/>
    <w:rsid w:val="008259C1"/>
    <w:rsid w:val="00825AF1"/>
    <w:rsid w:val="00825AFB"/>
    <w:rsid w:val="0082612A"/>
    <w:rsid w:val="008263FA"/>
    <w:rsid w:val="00826D04"/>
    <w:rsid w:val="00826E34"/>
    <w:rsid w:val="00827156"/>
    <w:rsid w:val="008272D0"/>
    <w:rsid w:val="00827984"/>
    <w:rsid w:val="00827E52"/>
    <w:rsid w:val="00827E8E"/>
    <w:rsid w:val="00827F4D"/>
    <w:rsid w:val="0083079F"/>
    <w:rsid w:val="008308B4"/>
    <w:rsid w:val="00830EB4"/>
    <w:rsid w:val="00830FDF"/>
    <w:rsid w:val="008310AD"/>
    <w:rsid w:val="00831199"/>
    <w:rsid w:val="0083134F"/>
    <w:rsid w:val="0083173E"/>
    <w:rsid w:val="0083235C"/>
    <w:rsid w:val="0083237A"/>
    <w:rsid w:val="0083292B"/>
    <w:rsid w:val="0083292F"/>
    <w:rsid w:val="00832A76"/>
    <w:rsid w:val="00832F83"/>
    <w:rsid w:val="00833979"/>
    <w:rsid w:val="00833C09"/>
    <w:rsid w:val="00833F1C"/>
    <w:rsid w:val="00835272"/>
    <w:rsid w:val="00835922"/>
    <w:rsid w:val="00835A4C"/>
    <w:rsid w:val="00835C8D"/>
    <w:rsid w:val="00835CA7"/>
    <w:rsid w:val="00835F8E"/>
    <w:rsid w:val="00836252"/>
    <w:rsid w:val="00836347"/>
    <w:rsid w:val="008367D1"/>
    <w:rsid w:val="008368BC"/>
    <w:rsid w:val="00836A42"/>
    <w:rsid w:val="00837602"/>
    <w:rsid w:val="00837A05"/>
    <w:rsid w:val="0084017B"/>
    <w:rsid w:val="0084059B"/>
    <w:rsid w:val="00840BF9"/>
    <w:rsid w:val="00840DA4"/>
    <w:rsid w:val="00841297"/>
    <w:rsid w:val="0084154F"/>
    <w:rsid w:val="00842038"/>
    <w:rsid w:val="008427FC"/>
    <w:rsid w:val="00842E0E"/>
    <w:rsid w:val="00842F74"/>
    <w:rsid w:val="008433F1"/>
    <w:rsid w:val="008439B4"/>
    <w:rsid w:val="00844235"/>
    <w:rsid w:val="00844862"/>
    <w:rsid w:val="00844CA1"/>
    <w:rsid w:val="008456C8"/>
    <w:rsid w:val="0084596D"/>
    <w:rsid w:val="00845D6F"/>
    <w:rsid w:val="0084673C"/>
    <w:rsid w:val="008468B4"/>
    <w:rsid w:val="00846A7E"/>
    <w:rsid w:val="00847608"/>
    <w:rsid w:val="008479FE"/>
    <w:rsid w:val="00847D72"/>
    <w:rsid w:val="00847F36"/>
    <w:rsid w:val="008502EA"/>
    <w:rsid w:val="0085036A"/>
    <w:rsid w:val="008503D9"/>
    <w:rsid w:val="008504DA"/>
    <w:rsid w:val="008504DC"/>
    <w:rsid w:val="0085078A"/>
    <w:rsid w:val="00850CBE"/>
    <w:rsid w:val="00851110"/>
    <w:rsid w:val="00851633"/>
    <w:rsid w:val="0085179D"/>
    <w:rsid w:val="00851B7A"/>
    <w:rsid w:val="0085217C"/>
    <w:rsid w:val="00852198"/>
    <w:rsid w:val="00852A0A"/>
    <w:rsid w:val="00852C54"/>
    <w:rsid w:val="00852E80"/>
    <w:rsid w:val="008530B0"/>
    <w:rsid w:val="00853566"/>
    <w:rsid w:val="008535E6"/>
    <w:rsid w:val="00853828"/>
    <w:rsid w:val="00853A20"/>
    <w:rsid w:val="00853DC2"/>
    <w:rsid w:val="00853F7E"/>
    <w:rsid w:val="00853FC8"/>
    <w:rsid w:val="008540A0"/>
    <w:rsid w:val="008540D8"/>
    <w:rsid w:val="008543AA"/>
    <w:rsid w:val="00854451"/>
    <w:rsid w:val="00854AAC"/>
    <w:rsid w:val="00854C3B"/>
    <w:rsid w:val="00855636"/>
    <w:rsid w:val="008557FA"/>
    <w:rsid w:val="008559AF"/>
    <w:rsid w:val="00855A16"/>
    <w:rsid w:val="00855AD2"/>
    <w:rsid w:val="00855CFA"/>
    <w:rsid w:val="00855D12"/>
    <w:rsid w:val="00855EF9"/>
    <w:rsid w:val="00855FAE"/>
    <w:rsid w:val="008564FF"/>
    <w:rsid w:val="00856BD8"/>
    <w:rsid w:val="00856E00"/>
    <w:rsid w:val="00856FC1"/>
    <w:rsid w:val="00857001"/>
    <w:rsid w:val="00857300"/>
    <w:rsid w:val="008573F7"/>
    <w:rsid w:val="00857E1F"/>
    <w:rsid w:val="008605E6"/>
    <w:rsid w:val="00860D45"/>
    <w:rsid w:val="00860F16"/>
    <w:rsid w:val="00861122"/>
    <w:rsid w:val="00861235"/>
    <w:rsid w:val="00861400"/>
    <w:rsid w:val="00861A94"/>
    <w:rsid w:val="00861D55"/>
    <w:rsid w:val="00861EA1"/>
    <w:rsid w:val="0086203F"/>
    <w:rsid w:val="008624A0"/>
    <w:rsid w:val="008625D1"/>
    <w:rsid w:val="008628AF"/>
    <w:rsid w:val="00862ACC"/>
    <w:rsid w:val="00862C56"/>
    <w:rsid w:val="00862C97"/>
    <w:rsid w:val="008630D8"/>
    <w:rsid w:val="00863103"/>
    <w:rsid w:val="00863415"/>
    <w:rsid w:val="0086358C"/>
    <w:rsid w:val="00863A86"/>
    <w:rsid w:val="008640BF"/>
    <w:rsid w:val="0086447B"/>
    <w:rsid w:val="00864948"/>
    <w:rsid w:val="00864AB8"/>
    <w:rsid w:val="00864B76"/>
    <w:rsid w:val="00864ECA"/>
    <w:rsid w:val="0086502A"/>
    <w:rsid w:val="00865077"/>
    <w:rsid w:val="00865465"/>
    <w:rsid w:val="00865874"/>
    <w:rsid w:val="008665FC"/>
    <w:rsid w:val="00866EC3"/>
    <w:rsid w:val="00866F2A"/>
    <w:rsid w:val="008670B1"/>
    <w:rsid w:val="0086771F"/>
    <w:rsid w:val="00867931"/>
    <w:rsid w:val="00867AD6"/>
    <w:rsid w:val="00867BA7"/>
    <w:rsid w:val="00867D35"/>
    <w:rsid w:val="00870043"/>
    <w:rsid w:val="00870338"/>
    <w:rsid w:val="00870401"/>
    <w:rsid w:val="00870555"/>
    <w:rsid w:val="008706D0"/>
    <w:rsid w:val="008709B3"/>
    <w:rsid w:val="00870ACF"/>
    <w:rsid w:val="00870D12"/>
    <w:rsid w:val="00870F7E"/>
    <w:rsid w:val="00871542"/>
    <w:rsid w:val="00871896"/>
    <w:rsid w:val="00872345"/>
    <w:rsid w:val="00872C40"/>
    <w:rsid w:val="0087333B"/>
    <w:rsid w:val="0087346C"/>
    <w:rsid w:val="0087391B"/>
    <w:rsid w:val="00873BE4"/>
    <w:rsid w:val="00873D9D"/>
    <w:rsid w:val="00873EC5"/>
    <w:rsid w:val="00874187"/>
    <w:rsid w:val="008741EC"/>
    <w:rsid w:val="008746D7"/>
    <w:rsid w:val="0087475C"/>
    <w:rsid w:val="00874975"/>
    <w:rsid w:val="008753B1"/>
    <w:rsid w:val="00875E8D"/>
    <w:rsid w:val="00875EE1"/>
    <w:rsid w:val="00875FD4"/>
    <w:rsid w:val="008760A3"/>
    <w:rsid w:val="008760F3"/>
    <w:rsid w:val="00876153"/>
    <w:rsid w:val="00876453"/>
    <w:rsid w:val="00876B46"/>
    <w:rsid w:val="00876F59"/>
    <w:rsid w:val="008771C3"/>
    <w:rsid w:val="008778CF"/>
    <w:rsid w:val="00877986"/>
    <w:rsid w:val="00877C6E"/>
    <w:rsid w:val="00877E25"/>
    <w:rsid w:val="00877F42"/>
    <w:rsid w:val="00877FBC"/>
    <w:rsid w:val="00877FDF"/>
    <w:rsid w:val="008800F6"/>
    <w:rsid w:val="008805B3"/>
    <w:rsid w:val="00880C6C"/>
    <w:rsid w:val="00880CAF"/>
    <w:rsid w:val="00881012"/>
    <w:rsid w:val="00881099"/>
    <w:rsid w:val="00881333"/>
    <w:rsid w:val="0088163E"/>
    <w:rsid w:val="008817DF"/>
    <w:rsid w:val="00881801"/>
    <w:rsid w:val="008818BE"/>
    <w:rsid w:val="00881A62"/>
    <w:rsid w:val="00881BBA"/>
    <w:rsid w:val="00881DFF"/>
    <w:rsid w:val="008820E6"/>
    <w:rsid w:val="0088236E"/>
    <w:rsid w:val="00882472"/>
    <w:rsid w:val="00882624"/>
    <w:rsid w:val="00882981"/>
    <w:rsid w:val="00882B3F"/>
    <w:rsid w:val="00882E50"/>
    <w:rsid w:val="00883117"/>
    <w:rsid w:val="00883382"/>
    <w:rsid w:val="008835EC"/>
    <w:rsid w:val="00883F0F"/>
    <w:rsid w:val="00884066"/>
    <w:rsid w:val="0088417D"/>
    <w:rsid w:val="00884472"/>
    <w:rsid w:val="0088486E"/>
    <w:rsid w:val="00884CE0"/>
    <w:rsid w:val="00884F71"/>
    <w:rsid w:val="008855B2"/>
    <w:rsid w:val="00885660"/>
    <w:rsid w:val="00885983"/>
    <w:rsid w:val="00885B6F"/>
    <w:rsid w:val="00885B8E"/>
    <w:rsid w:val="00885C42"/>
    <w:rsid w:val="00885DC1"/>
    <w:rsid w:val="00886A02"/>
    <w:rsid w:val="00886A8F"/>
    <w:rsid w:val="00886BAD"/>
    <w:rsid w:val="00887345"/>
    <w:rsid w:val="008875BB"/>
    <w:rsid w:val="0088760A"/>
    <w:rsid w:val="00887AA6"/>
    <w:rsid w:val="00887BFE"/>
    <w:rsid w:val="00887E64"/>
    <w:rsid w:val="00890582"/>
    <w:rsid w:val="00890745"/>
    <w:rsid w:val="00890F82"/>
    <w:rsid w:val="0089160C"/>
    <w:rsid w:val="00891FA2"/>
    <w:rsid w:val="0089235C"/>
    <w:rsid w:val="00892565"/>
    <w:rsid w:val="0089270F"/>
    <w:rsid w:val="00892A99"/>
    <w:rsid w:val="00892C88"/>
    <w:rsid w:val="00893482"/>
    <w:rsid w:val="008939CC"/>
    <w:rsid w:val="008939D4"/>
    <w:rsid w:val="00893DD3"/>
    <w:rsid w:val="00893FEF"/>
    <w:rsid w:val="0089428D"/>
    <w:rsid w:val="0089475B"/>
    <w:rsid w:val="00894A9E"/>
    <w:rsid w:val="00894B78"/>
    <w:rsid w:val="00894D50"/>
    <w:rsid w:val="00894DDA"/>
    <w:rsid w:val="00895060"/>
    <w:rsid w:val="00895369"/>
    <w:rsid w:val="00895668"/>
    <w:rsid w:val="00896159"/>
    <w:rsid w:val="008961F9"/>
    <w:rsid w:val="0089641F"/>
    <w:rsid w:val="00896860"/>
    <w:rsid w:val="00896E7E"/>
    <w:rsid w:val="00897072"/>
    <w:rsid w:val="00897092"/>
    <w:rsid w:val="00897C98"/>
    <w:rsid w:val="00897EAB"/>
    <w:rsid w:val="008A0159"/>
    <w:rsid w:val="008A0433"/>
    <w:rsid w:val="008A067A"/>
    <w:rsid w:val="008A07D6"/>
    <w:rsid w:val="008A0929"/>
    <w:rsid w:val="008A094D"/>
    <w:rsid w:val="008A0FF0"/>
    <w:rsid w:val="008A1544"/>
    <w:rsid w:val="008A1631"/>
    <w:rsid w:val="008A1E9D"/>
    <w:rsid w:val="008A2067"/>
    <w:rsid w:val="008A20D4"/>
    <w:rsid w:val="008A25B7"/>
    <w:rsid w:val="008A25C0"/>
    <w:rsid w:val="008A2933"/>
    <w:rsid w:val="008A2E53"/>
    <w:rsid w:val="008A30D9"/>
    <w:rsid w:val="008A31FE"/>
    <w:rsid w:val="008A327E"/>
    <w:rsid w:val="008A3666"/>
    <w:rsid w:val="008A4632"/>
    <w:rsid w:val="008A4777"/>
    <w:rsid w:val="008A482D"/>
    <w:rsid w:val="008A48A8"/>
    <w:rsid w:val="008A4932"/>
    <w:rsid w:val="008A4AE6"/>
    <w:rsid w:val="008A4B9F"/>
    <w:rsid w:val="008A4EEC"/>
    <w:rsid w:val="008A4F0D"/>
    <w:rsid w:val="008A4F27"/>
    <w:rsid w:val="008A50C4"/>
    <w:rsid w:val="008A5453"/>
    <w:rsid w:val="008A5785"/>
    <w:rsid w:val="008A5B4F"/>
    <w:rsid w:val="008A5C87"/>
    <w:rsid w:val="008A5FD2"/>
    <w:rsid w:val="008A619A"/>
    <w:rsid w:val="008A64BD"/>
    <w:rsid w:val="008A6BAC"/>
    <w:rsid w:val="008A6ED7"/>
    <w:rsid w:val="008A7077"/>
    <w:rsid w:val="008A73CB"/>
    <w:rsid w:val="008A7845"/>
    <w:rsid w:val="008A78B8"/>
    <w:rsid w:val="008A78C9"/>
    <w:rsid w:val="008A79C8"/>
    <w:rsid w:val="008A7CF0"/>
    <w:rsid w:val="008A7CF8"/>
    <w:rsid w:val="008A7EBF"/>
    <w:rsid w:val="008B0077"/>
    <w:rsid w:val="008B0081"/>
    <w:rsid w:val="008B03D1"/>
    <w:rsid w:val="008B0515"/>
    <w:rsid w:val="008B05AA"/>
    <w:rsid w:val="008B13CA"/>
    <w:rsid w:val="008B1AB7"/>
    <w:rsid w:val="008B1EBE"/>
    <w:rsid w:val="008B249F"/>
    <w:rsid w:val="008B2657"/>
    <w:rsid w:val="008B2A56"/>
    <w:rsid w:val="008B2C3B"/>
    <w:rsid w:val="008B2F1C"/>
    <w:rsid w:val="008B3028"/>
    <w:rsid w:val="008B3B5F"/>
    <w:rsid w:val="008B3C07"/>
    <w:rsid w:val="008B3CF0"/>
    <w:rsid w:val="008B41CB"/>
    <w:rsid w:val="008B43C1"/>
    <w:rsid w:val="008B459F"/>
    <w:rsid w:val="008B4B44"/>
    <w:rsid w:val="008B4C58"/>
    <w:rsid w:val="008B4F92"/>
    <w:rsid w:val="008B51E3"/>
    <w:rsid w:val="008B5261"/>
    <w:rsid w:val="008B5407"/>
    <w:rsid w:val="008B58C0"/>
    <w:rsid w:val="008B5B6D"/>
    <w:rsid w:val="008B5C35"/>
    <w:rsid w:val="008B5D93"/>
    <w:rsid w:val="008B5F29"/>
    <w:rsid w:val="008B6405"/>
    <w:rsid w:val="008B6E82"/>
    <w:rsid w:val="008B725C"/>
    <w:rsid w:val="008B7833"/>
    <w:rsid w:val="008B794F"/>
    <w:rsid w:val="008C036B"/>
    <w:rsid w:val="008C0524"/>
    <w:rsid w:val="008C059F"/>
    <w:rsid w:val="008C09BC"/>
    <w:rsid w:val="008C0E98"/>
    <w:rsid w:val="008C0ED1"/>
    <w:rsid w:val="008C0ED5"/>
    <w:rsid w:val="008C160C"/>
    <w:rsid w:val="008C18DA"/>
    <w:rsid w:val="008C1FAC"/>
    <w:rsid w:val="008C206E"/>
    <w:rsid w:val="008C210F"/>
    <w:rsid w:val="008C2133"/>
    <w:rsid w:val="008C2387"/>
    <w:rsid w:val="008C25CC"/>
    <w:rsid w:val="008C27FD"/>
    <w:rsid w:val="008C2A7E"/>
    <w:rsid w:val="008C2C65"/>
    <w:rsid w:val="008C3096"/>
    <w:rsid w:val="008C3155"/>
    <w:rsid w:val="008C3939"/>
    <w:rsid w:val="008C3BF8"/>
    <w:rsid w:val="008C3D4B"/>
    <w:rsid w:val="008C3F71"/>
    <w:rsid w:val="008C47C1"/>
    <w:rsid w:val="008C4F02"/>
    <w:rsid w:val="008C5573"/>
    <w:rsid w:val="008C5778"/>
    <w:rsid w:val="008C57D7"/>
    <w:rsid w:val="008C57E2"/>
    <w:rsid w:val="008C5950"/>
    <w:rsid w:val="008C5C72"/>
    <w:rsid w:val="008C5E31"/>
    <w:rsid w:val="008C5F93"/>
    <w:rsid w:val="008C6271"/>
    <w:rsid w:val="008C63CE"/>
    <w:rsid w:val="008C63DB"/>
    <w:rsid w:val="008C656A"/>
    <w:rsid w:val="008C65A1"/>
    <w:rsid w:val="008C6FEB"/>
    <w:rsid w:val="008C702F"/>
    <w:rsid w:val="008C7603"/>
    <w:rsid w:val="008C764F"/>
    <w:rsid w:val="008C76CA"/>
    <w:rsid w:val="008C7938"/>
    <w:rsid w:val="008C7AD1"/>
    <w:rsid w:val="008C7C34"/>
    <w:rsid w:val="008C7EDB"/>
    <w:rsid w:val="008D0388"/>
    <w:rsid w:val="008D09AA"/>
    <w:rsid w:val="008D0B74"/>
    <w:rsid w:val="008D0BB8"/>
    <w:rsid w:val="008D10E7"/>
    <w:rsid w:val="008D1155"/>
    <w:rsid w:val="008D1A3F"/>
    <w:rsid w:val="008D1D43"/>
    <w:rsid w:val="008D239D"/>
    <w:rsid w:val="008D2C8B"/>
    <w:rsid w:val="008D2CD3"/>
    <w:rsid w:val="008D343D"/>
    <w:rsid w:val="008D377C"/>
    <w:rsid w:val="008D4592"/>
    <w:rsid w:val="008D45CD"/>
    <w:rsid w:val="008D4C44"/>
    <w:rsid w:val="008D4E03"/>
    <w:rsid w:val="008D5017"/>
    <w:rsid w:val="008D50F9"/>
    <w:rsid w:val="008D529E"/>
    <w:rsid w:val="008D5508"/>
    <w:rsid w:val="008D55AC"/>
    <w:rsid w:val="008D56DC"/>
    <w:rsid w:val="008D59F9"/>
    <w:rsid w:val="008D5B03"/>
    <w:rsid w:val="008D5FCA"/>
    <w:rsid w:val="008D60FF"/>
    <w:rsid w:val="008D6136"/>
    <w:rsid w:val="008D6219"/>
    <w:rsid w:val="008D63F3"/>
    <w:rsid w:val="008D6420"/>
    <w:rsid w:val="008D6721"/>
    <w:rsid w:val="008D6987"/>
    <w:rsid w:val="008D6B0D"/>
    <w:rsid w:val="008D6BAA"/>
    <w:rsid w:val="008D6D34"/>
    <w:rsid w:val="008D6E3B"/>
    <w:rsid w:val="008D737E"/>
    <w:rsid w:val="008D73FA"/>
    <w:rsid w:val="008D74C8"/>
    <w:rsid w:val="008D7CC0"/>
    <w:rsid w:val="008D7EE3"/>
    <w:rsid w:val="008E0005"/>
    <w:rsid w:val="008E03F0"/>
    <w:rsid w:val="008E0400"/>
    <w:rsid w:val="008E05DD"/>
    <w:rsid w:val="008E0B8F"/>
    <w:rsid w:val="008E0BBD"/>
    <w:rsid w:val="008E13B2"/>
    <w:rsid w:val="008E2566"/>
    <w:rsid w:val="008E25CD"/>
    <w:rsid w:val="008E25ED"/>
    <w:rsid w:val="008E2B38"/>
    <w:rsid w:val="008E30B1"/>
    <w:rsid w:val="008E3418"/>
    <w:rsid w:val="008E3513"/>
    <w:rsid w:val="008E360C"/>
    <w:rsid w:val="008E3676"/>
    <w:rsid w:val="008E369B"/>
    <w:rsid w:val="008E3AB5"/>
    <w:rsid w:val="008E426E"/>
    <w:rsid w:val="008E4277"/>
    <w:rsid w:val="008E4382"/>
    <w:rsid w:val="008E456E"/>
    <w:rsid w:val="008E4A99"/>
    <w:rsid w:val="008E4C75"/>
    <w:rsid w:val="008E4E0E"/>
    <w:rsid w:val="008E5454"/>
    <w:rsid w:val="008E55B7"/>
    <w:rsid w:val="008E5662"/>
    <w:rsid w:val="008E5C5D"/>
    <w:rsid w:val="008E5DA6"/>
    <w:rsid w:val="008E68E8"/>
    <w:rsid w:val="008E69FD"/>
    <w:rsid w:val="008E6E85"/>
    <w:rsid w:val="008E6FBA"/>
    <w:rsid w:val="008E702A"/>
    <w:rsid w:val="008E7A6D"/>
    <w:rsid w:val="008E7B95"/>
    <w:rsid w:val="008E7BED"/>
    <w:rsid w:val="008E7C30"/>
    <w:rsid w:val="008E7CBD"/>
    <w:rsid w:val="008E7DDF"/>
    <w:rsid w:val="008E7ED0"/>
    <w:rsid w:val="008F0081"/>
    <w:rsid w:val="008F00F8"/>
    <w:rsid w:val="008F08F6"/>
    <w:rsid w:val="008F0DBA"/>
    <w:rsid w:val="008F1A36"/>
    <w:rsid w:val="008F22C0"/>
    <w:rsid w:val="008F245C"/>
    <w:rsid w:val="008F26EF"/>
    <w:rsid w:val="008F2862"/>
    <w:rsid w:val="008F2A17"/>
    <w:rsid w:val="008F2AB0"/>
    <w:rsid w:val="008F2C0D"/>
    <w:rsid w:val="008F335F"/>
    <w:rsid w:val="008F34AA"/>
    <w:rsid w:val="008F39FA"/>
    <w:rsid w:val="008F3E12"/>
    <w:rsid w:val="008F3F70"/>
    <w:rsid w:val="008F47BF"/>
    <w:rsid w:val="008F48E6"/>
    <w:rsid w:val="008F4A3B"/>
    <w:rsid w:val="008F4A85"/>
    <w:rsid w:val="008F4D9A"/>
    <w:rsid w:val="008F4F99"/>
    <w:rsid w:val="008F54FB"/>
    <w:rsid w:val="008F5809"/>
    <w:rsid w:val="008F5E1A"/>
    <w:rsid w:val="008F5EF9"/>
    <w:rsid w:val="008F61AC"/>
    <w:rsid w:val="008F63CC"/>
    <w:rsid w:val="008F648E"/>
    <w:rsid w:val="008F6758"/>
    <w:rsid w:val="008F6A9B"/>
    <w:rsid w:val="008F6D9C"/>
    <w:rsid w:val="008F6E21"/>
    <w:rsid w:val="008F71A0"/>
    <w:rsid w:val="008F71A8"/>
    <w:rsid w:val="008F73B9"/>
    <w:rsid w:val="008F778A"/>
    <w:rsid w:val="008F7B9D"/>
    <w:rsid w:val="008F7C57"/>
    <w:rsid w:val="008F7FA4"/>
    <w:rsid w:val="009006F0"/>
    <w:rsid w:val="00900B3E"/>
    <w:rsid w:val="0090111D"/>
    <w:rsid w:val="00901740"/>
    <w:rsid w:val="009018CA"/>
    <w:rsid w:val="00901B87"/>
    <w:rsid w:val="00901C01"/>
    <w:rsid w:val="00901C81"/>
    <w:rsid w:val="00901D76"/>
    <w:rsid w:val="00901EDC"/>
    <w:rsid w:val="0090208F"/>
    <w:rsid w:val="0090252D"/>
    <w:rsid w:val="0090290E"/>
    <w:rsid w:val="00902A59"/>
    <w:rsid w:val="00902BE3"/>
    <w:rsid w:val="00902F5B"/>
    <w:rsid w:val="00903021"/>
    <w:rsid w:val="00903EA0"/>
    <w:rsid w:val="00904126"/>
    <w:rsid w:val="00904167"/>
    <w:rsid w:val="0090441F"/>
    <w:rsid w:val="009048F0"/>
    <w:rsid w:val="00904ABF"/>
    <w:rsid w:val="00905345"/>
    <w:rsid w:val="00905356"/>
    <w:rsid w:val="0090550C"/>
    <w:rsid w:val="00905B2A"/>
    <w:rsid w:val="00905CC0"/>
    <w:rsid w:val="00905F70"/>
    <w:rsid w:val="009060AD"/>
    <w:rsid w:val="0090632F"/>
    <w:rsid w:val="00906507"/>
    <w:rsid w:val="00906DD1"/>
    <w:rsid w:val="00906E38"/>
    <w:rsid w:val="0090700B"/>
    <w:rsid w:val="009072CF"/>
    <w:rsid w:val="009078B7"/>
    <w:rsid w:val="0090798B"/>
    <w:rsid w:val="00907C23"/>
    <w:rsid w:val="00910873"/>
    <w:rsid w:val="00910A72"/>
    <w:rsid w:val="00910F4C"/>
    <w:rsid w:val="00911336"/>
    <w:rsid w:val="00911450"/>
    <w:rsid w:val="00911C18"/>
    <w:rsid w:val="00911D39"/>
    <w:rsid w:val="00911EFA"/>
    <w:rsid w:val="0091223C"/>
    <w:rsid w:val="00912338"/>
    <w:rsid w:val="00912668"/>
    <w:rsid w:val="00912F33"/>
    <w:rsid w:val="0091353D"/>
    <w:rsid w:val="0091374A"/>
    <w:rsid w:val="00913953"/>
    <w:rsid w:val="00913EE1"/>
    <w:rsid w:val="0091418E"/>
    <w:rsid w:val="00914963"/>
    <w:rsid w:val="00914BD3"/>
    <w:rsid w:val="0091528E"/>
    <w:rsid w:val="00915BA3"/>
    <w:rsid w:val="00915E89"/>
    <w:rsid w:val="0091608D"/>
    <w:rsid w:val="00916138"/>
    <w:rsid w:val="009168FE"/>
    <w:rsid w:val="00916939"/>
    <w:rsid w:val="0091694B"/>
    <w:rsid w:val="009172E5"/>
    <w:rsid w:val="009176B9"/>
    <w:rsid w:val="00917C70"/>
    <w:rsid w:val="0092062B"/>
    <w:rsid w:val="0092093C"/>
    <w:rsid w:val="00920B47"/>
    <w:rsid w:val="00920C4F"/>
    <w:rsid w:val="0092123E"/>
    <w:rsid w:val="009214C2"/>
    <w:rsid w:val="0092183A"/>
    <w:rsid w:val="009219C3"/>
    <w:rsid w:val="00922577"/>
    <w:rsid w:val="00922DD8"/>
    <w:rsid w:val="00923034"/>
    <w:rsid w:val="00923467"/>
    <w:rsid w:val="00923BDF"/>
    <w:rsid w:val="00923C9B"/>
    <w:rsid w:val="00924133"/>
    <w:rsid w:val="00924247"/>
    <w:rsid w:val="00924479"/>
    <w:rsid w:val="0092458B"/>
    <w:rsid w:val="0092499C"/>
    <w:rsid w:val="00924D9B"/>
    <w:rsid w:val="00924FBA"/>
    <w:rsid w:val="00924FC7"/>
    <w:rsid w:val="009251D8"/>
    <w:rsid w:val="00925358"/>
    <w:rsid w:val="00925414"/>
    <w:rsid w:val="00925A26"/>
    <w:rsid w:val="00925AB9"/>
    <w:rsid w:val="00925B49"/>
    <w:rsid w:val="00925CB6"/>
    <w:rsid w:val="00925CF2"/>
    <w:rsid w:val="00926063"/>
    <w:rsid w:val="0092616B"/>
    <w:rsid w:val="009261B7"/>
    <w:rsid w:val="009268E8"/>
    <w:rsid w:val="0092695D"/>
    <w:rsid w:val="009269B1"/>
    <w:rsid w:val="00926E4F"/>
    <w:rsid w:val="00927054"/>
    <w:rsid w:val="00927158"/>
    <w:rsid w:val="00927850"/>
    <w:rsid w:val="00927EA2"/>
    <w:rsid w:val="00930018"/>
    <w:rsid w:val="00930341"/>
    <w:rsid w:val="0093064F"/>
    <w:rsid w:val="00930C00"/>
    <w:rsid w:val="00930FE9"/>
    <w:rsid w:val="009311B8"/>
    <w:rsid w:val="00931402"/>
    <w:rsid w:val="00931A0C"/>
    <w:rsid w:val="00931AF7"/>
    <w:rsid w:val="0093220C"/>
    <w:rsid w:val="009323E6"/>
    <w:rsid w:val="00932474"/>
    <w:rsid w:val="009328B0"/>
    <w:rsid w:val="00932958"/>
    <w:rsid w:val="00932A53"/>
    <w:rsid w:val="00932D64"/>
    <w:rsid w:val="00933204"/>
    <w:rsid w:val="00933827"/>
    <w:rsid w:val="00934112"/>
    <w:rsid w:val="00934124"/>
    <w:rsid w:val="00934148"/>
    <w:rsid w:val="00934396"/>
    <w:rsid w:val="00934631"/>
    <w:rsid w:val="00934666"/>
    <w:rsid w:val="00934699"/>
    <w:rsid w:val="00934BEC"/>
    <w:rsid w:val="00934FD8"/>
    <w:rsid w:val="00934FF0"/>
    <w:rsid w:val="00935022"/>
    <w:rsid w:val="009351E1"/>
    <w:rsid w:val="00935234"/>
    <w:rsid w:val="00935657"/>
    <w:rsid w:val="00935788"/>
    <w:rsid w:val="0093586B"/>
    <w:rsid w:val="0093627A"/>
    <w:rsid w:val="00936569"/>
    <w:rsid w:val="009368BD"/>
    <w:rsid w:val="00936C7C"/>
    <w:rsid w:val="00937068"/>
    <w:rsid w:val="00937105"/>
    <w:rsid w:val="0093721F"/>
    <w:rsid w:val="00937A5C"/>
    <w:rsid w:val="00937BF1"/>
    <w:rsid w:val="00937D20"/>
    <w:rsid w:val="00937DD8"/>
    <w:rsid w:val="009403F1"/>
    <w:rsid w:val="00940488"/>
    <w:rsid w:val="009405A5"/>
    <w:rsid w:val="00940994"/>
    <w:rsid w:val="00940AC6"/>
    <w:rsid w:val="00940DD1"/>
    <w:rsid w:val="00940E5A"/>
    <w:rsid w:val="00940F43"/>
    <w:rsid w:val="0094180C"/>
    <w:rsid w:val="00941FA5"/>
    <w:rsid w:val="009423DD"/>
    <w:rsid w:val="009426C0"/>
    <w:rsid w:val="00942892"/>
    <w:rsid w:val="00942CE7"/>
    <w:rsid w:val="00943033"/>
    <w:rsid w:val="009432A1"/>
    <w:rsid w:val="009434E6"/>
    <w:rsid w:val="0094379C"/>
    <w:rsid w:val="00943893"/>
    <w:rsid w:val="009440DE"/>
    <w:rsid w:val="009441A7"/>
    <w:rsid w:val="009442F8"/>
    <w:rsid w:val="0094460B"/>
    <w:rsid w:val="009447CF"/>
    <w:rsid w:val="00944913"/>
    <w:rsid w:val="00944B9D"/>
    <w:rsid w:val="00944C4E"/>
    <w:rsid w:val="00944F24"/>
    <w:rsid w:val="009451D3"/>
    <w:rsid w:val="00945594"/>
    <w:rsid w:val="009459FB"/>
    <w:rsid w:val="00946143"/>
    <w:rsid w:val="00946325"/>
    <w:rsid w:val="0094659F"/>
    <w:rsid w:val="00946A6E"/>
    <w:rsid w:val="00947746"/>
    <w:rsid w:val="00947C4F"/>
    <w:rsid w:val="00947FD7"/>
    <w:rsid w:val="009500E0"/>
    <w:rsid w:val="00950388"/>
    <w:rsid w:val="00950461"/>
    <w:rsid w:val="009506F8"/>
    <w:rsid w:val="00950D66"/>
    <w:rsid w:val="00950D6F"/>
    <w:rsid w:val="0095105A"/>
    <w:rsid w:val="00951748"/>
    <w:rsid w:val="00951849"/>
    <w:rsid w:val="0095198C"/>
    <w:rsid w:val="00951C2B"/>
    <w:rsid w:val="009520A6"/>
    <w:rsid w:val="00952213"/>
    <w:rsid w:val="00952239"/>
    <w:rsid w:val="00952297"/>
    <w:rsid w:val="009525E1"/>
    <w:rsid w:val="0095275F"/>
    <w:rsid w:val="009528ED"/>
    <w:rsid w:val="009529E3"/>
    <w:rsid w:val="00952A09"/>
    <w:rsid w:val="00952A62"/>
    <w:rsid w:val="00952B76"/>
    <w:rsid w:val="00953019"/>
    <w:rsid w:val="00953219"/>
    <w:rsid w:val="00953D12"/>
    <w:rsid w:val="00953FFF"/>
    <w:rsid w:val="00954056"/>
    <w:rsid w:val="009544A7"/>
    <w:rsid w:val="00954782"/>
    <w:rsid w:val="00955324"/>
    <w:rsid w:val="0095573E"/>
    <w:rsid w:val="0095581A"/>
    <w:rsid w:val="00955B62"/>
    <w:rsid w:val="00955C69"/>
    <w:rsid w:val="00955E15"/>
    <w:rsid w:val="00955F48"/>
    <w:rsid w:val="0095637F"/>
    <w:rsid w:val="00956A64"/>
    <w:rsid w:val="00956BDF"/>
    <w:rsid w:val="00957087"/>
    <w:rsid w:val="009570F1"/>
    <w:rsid w:val="009574B1"/>
    <w:rsid w:val="00957851"/>
    <w:rsid w:val="00957A2F"/>
    <w:rsid w:val="00957BBE"/>
    <w:rsid w:val="00957F3A"/>
    <w:rsid w:val="00960153"/>
    <w:rsid w:val="009602E5"/>
    <w:rsid w:val="0096068D"/>
    <w:rsid w:val="00960882"/>
    <w:rsid w:val="00960DAD"/>
    <w:rsid w:val="00961385"/>
    <w:rsid w:val="009619EF"/>
    <w:rsid w:val="0096293E"/>
    <w:rsid w:val="009629F5"/>
    <w:rsid w:val="00962BC3"/>
    <w:rsid w:val="00962C4B"/>
    <w:rsid w:val="00962F2C"/>
    <w:rsid w:val="00962F9C"/>
    <w:rsid w:val="00962FB3"/>
    <w:rsid w:val="009630A6"/>
    <w:rsid w:val="0096321C"/>
    <w:rsid w:val="00963362"/>
    <w:rsid w:val="009636D5"/>
    <w:rsid w:val="009638C2"/>
    <w:rsid w:val="00963AB6"/>
    <w:rsid w:val="00963C3B"/>
    <w:rsid w:val="00963C7B"/>
    <w:rsid w:val="00963D99"/>
    <w:rsid w:val="00963E2E"/>
    <w:rsid w:val="00964254"/>
    <w:rsid w:val="00964765"/>
    <w:rsid w:val="00964A75"/>
    <w:rsid w:val="00964B67"/>
    <w:rsid w:val="00965275"/>
    <w:rsid w:val="009653CA"/>
    <w:rsid w:val="00965473"/>
    <w:rsid w:val="00965542"/>
    <w:rsid w:val="009657A4"/>
    <w:rsid w:val="009658D1"/>
    <w:rsid w:val="00965AA3"/>
    <w:rsid w:val="00965F71"/>
    <w:rsid w:val="009668A4"/>
    <w:rsid w:val="00966D1B"/>
    <w:rsid w:val="00966F99"/>
    <w:rsid w:val="00967514"/>
    <w:rsid w:val="00967813"/>
    <w:rsid w:val="009679D8"/>
    <w:rsid w:val="00967AF5"/>
    <w:rsid w:val="00967EFF"/>
    <w:rsid w:val="0097024F"/>
    <w:rsid w:val="009703DA"/>
    <w:rsid w:val="00970C52"/>
    <w:rsid w:val="00970E96"/>
    <w:rsid w:val="00971578"/>
    <w:rsid w:val="009715EE"/>
    <w:rsid w:val="009716D3"/>
    <w:rsid w:val="0097194C"/>
    <w:rsid w:val="00971956"/>
    <w:rsid w:val="00972386"/>
    <w:rsid w:val="00972564"/>
    <w:rsid w:val="009729AF"/>
    <w:rsid w:val="00972EDB"/>
    <w:rsid w:val="00973191"/>
    <w:rsid w:val="0097340F"/>
    <w:rsid w:val="00973584"/>
    <w:rsid w:val="009736EA"/>
    <w:rsid w:val="00973960"/>
    <w:rsid w:val="00973F56"/>
    <w:rsid w:val="009741F5"/>
    <w:rsid w:val="009744E1"/>
    <w:rsid w:val="00974546"/>
    <w:rsid w:val="00974624"/>
    <w:rsid w:val="00974A99"/>
    <w:rsid w:val="00974AB5"/>
    <w:rsid w:val="00974E60"/>
    <w:rsid w:val="00975B5D"/>
    <w:rsid w:val="00975F90"/>
    <w:rsid w:val="00976112"/>
    <w:rsid w:val="009764A2"/>
    <w:rsid w:val="009766A1"/>
    <w:rsid w:val="00976870"/>
    <w:rsid w:val="00976AD8"/>
    <w:rsid w:val="00976D22"/>
    <w:rsid w:val="009770BD"/>
    <w:rsid w:val="0097756B"/>
    <w:rsid w:val="0097759B"/>
    <w:rsid w:val="00977C0B"/>
    <w:rsid w:val="00977C16"/>
    <w:rsid w:val="00977EF0"/>
    <w:rsid w:val="009802D1"/>
    <w:rsid w:val="0098046E"/>
    <w:rsid w:val="00980ABE"/>
    <w:rsid w:val="009810BF"/>
    <w:rsid w:val="0098121B"/>
    <w:rsid w:val="00981220"/>
    <w:rsid w:val="0098130F"/>
    <w:rsid w:val="00981400"/>
    <w:rsid w:val="00981BB7"/>
    <w:rsid w:val="0098213F"/>
    <w:rsid w:val="0098218D"/>
    <w:rsid w:val="00983027"/>
    <w:rsid w:val="00983051"/>
    <w:rsid w:val="00983091"/>
    <w:rsid w:val="00983585"/>
    <w:rsid w:val="00983651"/>
    <w:rsid w:val="00983744"/>
    <w:rsid w:val="00983D82"/>
    <w:rsid w:val="009840CF"/>
    <w:rsid w:val="00985041"/>
    <w:rsid w:val="00985086"/>
    <w:rsid w:val="0098540F"/>
    <w:rsid w:val="00985441"/>
    <w:rsid w:val="00985B59"/>
    <w:rsid w:val="00986320"/>
    <w:rsid w:val="009865E2"/>
    <w:rsid w:val="00986991"/>
    <w:rsid w:val="00986D17"/>
    <w:rsid w:val="009872A9"/>
    <w:rsid w:val="00987C65"/>
    <w:rsid w:val="00987E8B"/>
    <w:rsid w:val="0099014D"/>
    <w:rsid w:val="00990379"/>
    <w:rsid w:val="009903C4"/>
    <w:rsid w:val="009903D5"/>
    <w:rsid w:val="00990548"/>
    <w:rsid w:val="00990717"/>
    <w:rsid w:val="00990740"/>
    <w:rsid w:val="00990CDF"/>
    <w:rsid w:val="0099158E"/>
    <w:rsid w:val="00991834"/>
    <w:rsid w:val="00991D17"/>
    <w:rsid w:val="00992261"/>
    <w:rsid w:val="0099256E"/>
    <w:rsid w:val="0099294D"/>
    <w:rsid w:val="00992A86"/>
    <w:rsid w:val="00992AFC"/>
    <w:rsid w:val="00992B34"/>
    <w:rsid w:val="00992B99"/>
    <w:rsid w:val="00992C6B"/>
    <w:rsid w:val="00992E23"/>
    <w:rsid w:val="00992F1B"/>
    <w:rsid w:val="00993027"/>
    <w:rsid w:val="009933A5"/>
    <w:rsid w:val="00993821"/>
    <w:rsid w:val="00993BFD"/>
    <w:rsid w:val="00993FD2"/>
    <w:rsid w:val="009943C1"/>
    <w:rsid w:val="0099457F"/>
    <w:rsid w:val="00994654"/>
    <w:rsid w:val="009947E7"/>
    <w:rsid w:val="00994A91"/>
    <w:rsid w:val="00994D65"/>
    <w:rsid w:val="009951E1"/>
    <w:rsid w:val="009952F3"/>
    <w:rsid w:val="00995370"/>
    <w:rsid w:val="0099546F"/>
    <w:rsid w:val="00995670"/>
    <w:rsid w:val="009958B9"/>
    <w:rsid w:val="009959AD"/>
    <w:rsid w:val="00995A44"/>
    <w:rsid w:val="00996049"/>
    <w:rsid w:val="00996281"/>
    <w:rsid w:val="0099679C"/>
    <w:rsid w:val="009968F4"/>
    <w:rsid w:val="00996CBE"/>
    <w:rsid w:val="009978CE"/>
    <w:rsid w:val="009A00C7"/>
    <w:rsid w:val="009A03B2"/>
    <w:rsid w:val="009A09CD"/>
    <w:rsid w:val="009A0ADE"/>
    <w:rsid w:val="009A0F37"/>
    <w:rsid w:val="009A10F2"/>
    <w:rsid w:val="009A12F7"/>
    <w:rsid w:val="009A186D"/>
    <w:rsid w:val="009A1A49"/>
    <w:rsid w:val="009A1FBB"/>
    <w:rsid w:val="009A2172"/>
    <w:rsid w:val="009A2434"/>
    <w:rsid w:val="009A25ED"/>
    <w:rsid w:val="009A2897"/>
    <w:rsid w:val="009A2BD8"/>
    <w:rsid w:val="009A2E86"/>
    <w:rsid w:val="009A2EE7"/>
    <w:rsid w:val="009A35F9"/>
    <w:rsid w:val="009A378E"/>
    <w:rsid w:val="009A40FA"/>
    <w:rsid w:val="009A426D"/>
    <w:rsid w:val="009A4A45"/>
    <w:rsid w:val="009A4D1D"/>
    <w:rsid w:val="009A509D"/>
    <w:rsid w:val="009A526B"/>
    <w:rsid w:val="009A532F"/>
    <w:rsid w:val="009A53AC"/>
    <w:rsid w:val="009A563C"/>
    <w:rsid w:val="009A5A39"/>
    <w:rsid w:val="009A5FA2"/>
    <w:rsid w:val="009A62FA"/>
    <w:rsid w:val="009A6929"/>
    <w:rsid w:val="009A6AB5"/>
    <w:rsid w:val="009A6D68"/>
    <w:rsid w:val="009A6FF5"/>
    <w:rsid w:val="009A71B2"/>
    <w:rsid w:val="009A7332"/>
    <w:rsid w:val="009A73B4"/>
    <w:rsid w:val="009A748A"/>
    <w:rsid w:val="009A74C4"/>
    <w:rsid w:val="009B0267"/>
    <w:rsid w:val="009B040B"/>
    <w:rsid w:val="009B047C"/>
    <w:rsid w:val="009B0516"/>
    <w:rsid w:val="009B0B1B"/>
    <w:rsid w:val="009B1464"/>
    <w:rsid w:val="009B14E4"/>
    <w:rsid w:val="009B155D"/>
    <w:rsid w:val="009B241B"/>
    <w:rsid w:val="009B242B"/>
    <w:rsid w:val="009B278C"/>
    <w:rsid w:val="009B2B42"/>
    <w:rsid w:val="009B2BB0"/>
    <w:rsid w:val="009B2F57"/>
    <w:rsid w:val="009B33F2"/>
    <w:rsid w:val="009B391F"/>
    <w:rsid w:val="009B3977"/>
    <w:rsid w:val="009B4108"/>
    <w:rsid w:val="009B437A"/>
    <w:rsid w:val="009B450E"/>
    <w:rsid w:val="009B45B2"/>
    <w:rsid w:val="009B5040"/>
    <w:rsid w:val="009B5239"/>
    <w:rsid w:val="009B5436"/>
    <w:rsid w:val="009B5489"/>
    <w:rsid w:val="009B6080"/>
    <w:rsid w:val="009B6205"/>
    <w:rsid w:val="009B6AA9"/>
    <w:rsid w:val="009B6CE2"/>
    <w:rsid w:val="009B6D4A"/>
    <w:rsid w:val="009B70A6"/>
    <w:rsid w:val="009B70B6"/>
    <w:rsid w:val="009B74EA"/>
    <w:rsid w:val="009B7538"/>
    <w:rsid w:val="009B7797"/>
    <w:rsid w:val="009B79B7"/>
    <w:rsid w:val="009B7CC5"/>
    <w:rsid w:val="009B7E92"/>
    <w:rsid w:val="009C037F"/>
    <w:rsid w:val="009C066B"/>
    <w:rsid w:val="009C0D71"/>
    <w:rsid w:val="009C0D98"/>
    <w:rsid w:val="009C10F1"/>
    <w:rsid w:val="009C1537"/>
    <w:rsid w:val="009C15A1"/>
    <w:rsid w:val="009C1631"/>
    <w:rsid w:val="009C189B"/>
    <w:rsid w:val="009C198D"/>
    <w:rsid w:val="009C19D3"/>
    <w:rsid w:val="009C1B02"/>
    <w:rsid w:val="009C1E5F"/>
    <w:rsid w:val="009C1ECC"/>
    <w:rsid w:val="009C1F34"/>
    <w:rsid w:val="009C20FA"/>
    <w:rsid w:val="009C2294"/>
    <w:rsid w:val="009C2301"/>
    <w:rsid w:val="009C2795"/>
    <w:rsid w:val="009C28B8"/>
    <w:rsid w:val="009C2FA6"/>
    <w:rsid w:val="009C3447"/>
    <w:rsid w:val="009C351A"/>
    <w:rsid w:val="009C3979"/>
    <w:rsid w:val="009C3C72"/>
    <w:rsid w:val="009C471D"/>
    <w:rsid w:val="009C4E48"/>
    <w:rsid w:val="009C57E3"/>
    <w:rsid w:val="009C5E60"/>
    <w:rsid w:val="009C61E9"/>
    <w:rsid w:val="009C624E"/>
    <w:rsid w:val="009C6426"/>
    <w:rsid w:val="009C66BA"/>
    <w:rsid w:val="009C704B"/>
    <w:rsid w:val="009C7072"/>
    <w:rsid w:val="009C7402"/>
    <w:rsid w:val="009C75C9"/>
    <w:rsid w:val="009C77E1"/>
    <w:rsid w:val="009C791A"/>
    <w:rsid w:val="009C7EFC"/>
    <w:rsid w:val="009D0161"/>
    <w:rsid w:val="009D0A2E"/>
    <w:rsid w:val="009D0C33"/>
    <w:rsid w:val="009D0F14"/>
    <w:rsid w:val="009D1301"/>
    <w:rsid w:val="009D13D1"/>
    <w:rsid w:val="009D1B1A"/>
    <w:rsid w:val="009D1B53"/>
    <w:rsid w:val="009D1F1F"/>
    <w:rsid w:val="009D2068"/>
    <w:rsid w:val="009D2917"/>
    <w:rsid w:val="009D33B2"/>
    <w:rsid w:val="009D39E0"/>
    <w:rsid w:val="009D3C8C"/>
    <w:rsid w:val="009D3D2D"/>
    <w:rsid w:val="009D41B9"/>
    <w:rsid w:val="009D430A"/>
    <w:rsid w:val="009D43D7"/>
    <w:rsid w:val="009D4A5E"/>
    <w:rsid w:val="009D4F4B"/>
    <w:rsid w:val="009D51A4"/>
    <w:rsid w:val="009D51B3"/>
    <w:rsid w:val="009D5C45"/>
    <w:rsid w:val="009D5F30"/>
    <w:rsid w:val="009D6A22"/>
    <w:rsid w:val="009D6A8B"/>
    <w:rsid w:val="009D6ACF"/>
    <w:rsid w:val="009D6FF4"/>
    <w:rsid w:val="009D784D"/>
    <w:rsid w:val="009D7A0B"/>
    <w:rsid w:val="009D7CB5"/>
    <w:rsid w:val="009D7D0E"/>
    <w:rsid w:val="009D7DC4"/>
    <w:rsid w:val="009E01C4"/>
    <w:rsid w:val="009E053D"/>
    <w:rsid w:val="009E081B"/>
    <w:rsid w:val="009E0F6D"/>
    <w:rsid w:val="009E1702"/>
    <w:rsid w:val="009E19AC"/>
    <w:rsid w:val="009E1C03"/>
    <w:rsid w:val="009E1F4D"/>
    <w:rsid w:val="009E2162"/>
    <w:rsid w:val="009E23BD"/>
    <w:rsid w:val="009E275F"/>
    <w:rsid w:val="009E27DD"/>
    <w:rsid w:val="009E29B0"/>
    <w:rsid w:val="009E29BD"/>
    <w:rsid w:val="009E2B10"/>
    <w:rsid w:val="009E2CFE"/>
    <w:rsid w:val="009E30CB"/>
    <w:rsid w:val="009E3135"/>
    <w:rsid w:val="009E33C9"/>
    <w:rsid w:val="009E3691"/>
    <w:rsid w:val="009E36C7"/>
    <w:rsid w:val="009E37BC"/>
    <w:rsid w:val="009E3C7A"/>
    <w:rsid w:val="009E42C7"/>
    <w:rsid w:val="009E435B"/>
    <w:rsid w:val="009E4400"/>
    <w:rsid w:val="009E45C9"/>
    <w:rsid w:val="009E4A9E"/>
    <w:rsid w:val="009E5215"/>
    <w:rsid w:val="009E5396"/>
    <w:rsid w:val="009E54BB"/>
    <w:rsid w:val="009E5577"/>
    <w:rsid w:val="009E579A"/>
    <w:rsid w:val="009E58B3"/>
    <w:rsid w:val="009E5B12"/>
    <w:rsid w:val="009E5D66"/>
    <w:rsid w:val="009E5DF4"/>
    <w:rsid w:val="009E60F3"/>
    <w:rsid w:val="009E6205"/>
    <w:rsid w:val="009E654B"/>
    <w:rsid w:val="009E668F"/>
    <w:rsid w:val="009E67E0"/>
    <w:rsid w:val="009E6C19"/>
    <w:rsid w:val="009E6C1E"/>
    <w:rsid w:val="009E6D75"/>
    <w:rsid w:val="009E72B6"/>
    <w:rsid w:val="009E733F"/>
    <w:rsid w:val="009E7CC4"/>
    <w:rsid w:val="009F00A4"/>
    <w:rsid w:val="009F0943"/>
    <w:rsid w:val="009F0992"/>
    <w:rsid w:val="009F0D51"/>
    <w:rsid w:val="009F1459"/>
    <w:rsid w:val="009F1707"/>
    <w:rsid w:val="009F1711"/>
    <w:rsid w:val="009F1A2C"/>
    <w:rsid w:val="009F1AE8"/>
    <w:rsid w:val="009F1BC1"/>
    <w:rsid w:val="009F1D60"/>
    <w:rsid w:val="009F1E1E"/>
    <w:rsid w:val="009F1F48"/>
    <w:rsid w:val="009F219C"/>
    <w:rsid w:val="009F21F8"/>
    <w:rsid w:val="009F228D"/>
    <w:rsid w:val="009F22AD"/>
    <w:rsid w:val="009F2B13"/>
    <w:rsid w:val="009F2E6A"/>
    <w:rsid w:val="009F3939"/>
    <w:rsid w:val="009F4140"/>
    <w:rsid w:val="009F41BE"/>
    <w:rsid w:val="009F422E"/>
    <w:rsid w:val="009F4442"/>
    <w:rsid w:val="009F444D"/>
    <w:rsid w:val="009F44E1"/>
    <w:rsid w:val="009F450C"/>
    <w:rsid w:val="009F45B6"/>
    <w:rsid w:val="009F4656"/>
    <w:rsid w:val="009F471E"/>
    <w:rsid w:val="009F4FF7"/>
    <w:rsid w:val="009F50EA"/>
    <w:rsid w:val="009F5662"/>
    <w:rsid w:val="009F5849"/>
    <w:rsid w:val="009F58BD"/>
    <w:rsid w:val="009F5A79"/>
    <w:rsid w:val="009F5BBB"/>
    <w:rsid w:val="009F5EA8"/>
    <w:rsid w:val="009F6089"/>
    <w:rsid w:val="009F6451"/>
    <w:rsid w:val="009F64FE"/>
    <w:rsid w:val="009F72BE"/>
    <w:rsid w:val="009F7872"/>
    <w:rsid w:val="009F7C28"/>
    <w:rsid w:val="009F7C8F"/>
    <w:rsid w:val="00A001D0"/>
    <w:rsid w:val="00A006C3"/>
    <w:rsid w:val="00A00CD3"/>
    <w:rsid w:val="00A0104F"/>
    <w:rsid w:val="00A019ED"/>
    <w:rsid w:val="00A01AAB"/>
    <w:rsid w:val="00A01ABD"/>
    <w:rsid w:val="00A02033"/>
    <w:rsid w:val="00A02148"/>
    <w:rsid w:val="00A02672"/>
    <w:rsid w:val="00A029C3"/>
    <w:rsid w:val="00A02B48"/>
    <w:rsid w:val="00A02BAE"/>
    <w:rsid w:val="00A02FB6"/>
    <w:rsid w:val="00A031BF"/>
    <w:rsid w:val="00A034C9"/>
    <w:rsid w:val="00A04076"/>
    <w:rsid w:val="00A0446C"/>
    <w:rsid w:val="00A0456E"/>
    <w:rsid w:val="00A048C7"/>
    <w:rsid w:val="00A05366"/>
    <w:rsid w:val="00A05980"/>
    <w:rsid w:val="00A05C93"/>
    <w:rsid w:val="00A0616C"/>
    <w:rsid w:val="00A0638F"/>
    <w:rsid w:val="00A06418"/>
    <w:rsid w:val="00A06506"/>
    <w:rsid w:val="00A0658C"/>
    <w:rsid w:val="00A067F1"/>
    <w:rsid w:val="00A06CB7"/>
    <w:rsid w:val="00A07A05"/>
    <w:rsid w:val="00A1018B"/>
    <w:rsid w:val="00A101AA"/>
    <w:rsid w:val="00A10333"/>
    <w:rsid w:val="00A104F0"/>
    <w:rsid w:val="00A1086A"/>
    <w:rsid w:val="00A10FBA"/>
    <w:rsid w:val="00A11088"/>
    <w:rsid w:val="00A112D3"/>
    <w:rsid w:val="00A11941"/>
    <w:rsid w:val="00A120ED"/>
    <w:rsid w:val="00A12413"/>
    <w:rsid w:val="00A128A3"/>
    <w:rsid w:val="00A12A2D"/>
    <w:rsid w:val="00A12AEE"/>
    <w:rsid w:val="00A12C4B"/>
    <w:rsid w:val="00A133AB"/>
    <w:rsid w:val="00A1415A"/>
    <w:rsid w:val="00A1444B"/>
    <w:rsid w:val="00A14878"/>
    <w:rsid w:val="00A15074"/>
    <w:rsid w:val="00A150BB"/>
    <w:rsid w:val="00A152E8"/>
    <w:rsid w:val="00A156E9"/>
    <w:rsid w:val="00A15850"/>
    <w:rsid w:val="00A15D4F"/>
    <w:rsid w:val="00A163E8"/>
    <w:rsid w:val="00A16462"/>
    <w:rsid w:val="00A16548"/>
    <w:rsid w:val="00A16551"/>
    <w:rsid w:val="00A16592"/>
    <w:rsid w:val="00A1681E"/>
    <w:rsid w:val="00A1709C"/>
    <w:rsid w:val="00A17456"/>
    <w:rsid w:val="00A17531"/>
    <w:rsid w:val="00A17661"/>
    <w:rsid w:val="00A1777B"/>
    <w:rsid w:val="00A17791"/>
    <w:rsid w:val="00A17D9E"/>
    <w:rsid w:val="00A17EC9"/>
    <w:rsid w:val="00A2108F"/>
    <w:rsid w:val="00A210E8"/>
    <w:rsid w:val="00A218F6"/>
    <w:rsid w:val="00A22105"/>
    <w:rsid w:val="00A224FA"/>
    <w:rsid w:val="00A224FE"/>
    <w:rsid w:val="00A22BEA"/>
    <w:rsid w:val="00A22F0D"/>
    <w:rsid w:val="00A23094"/>
    <w:rsid w:val="00A23177"/>
    <w:rsid w:val="00A2337E"/>
    <w:rsid w:val="00A237CE"/>
    <w:rsid w:val="00A23BC3"/>
    <w:rsid w:val="00A23F7D"/>
    <w:rsid w:val="00A240A1"/>
    <w:rsid w:val="00A24197"/>
    <w:rsid w:val="00A2419C"/>
    <w:rsid w:val="00A24C90"/>
    <w:rsid w:val="00A256D9"/>
    <w:rsid w:val="00A25782"/>
    <w:rsid w:val="00A25A7D"/>
    <w:rsid w:val="00A26163"/>
    <w:rsid w:val="00A261C5"/>
    <w:rsid w:val="00A26373"/>
    <w:rsid w:val="00A26C40"/>
    <w:rsid w:val="00A27667"/>
    <w:rsid w:val="00A27A35"/>
    <w:rsid w:val="00A27E72"/>
    <w:rsid w:val="00A30398"/>
    <w:rsid w:val="00A30BBA"/>
    <w:rsid w:val="00A30CC9"/>
    <w:rsid w:val="00A30D2D"/>
    <w:rsid w:val="00A3119C"/>
    <w:rsid w:val="00A3178D"/>
    <w:rsid w:val="00A31FA1"/>
    <w:rsid w:val="00A31FDD"/>
    <w:rsid w:val="00A320DE"/>
    <w:rsid w:val="00A32305"/>
    <w:rsid w:val="00A3259A"/>
    <w:rsid w:val="00A32600"/>
    <w:rsid w:val="00A32666"/>
    <w:rsid w:val="00A32D64"/>
    <w:rsid w:val="00A32DEC"/>
    <w:rsid w:val="00A32E0A"/>
    <w:rsid w:val="00A3335F"/>
    <w:rsid w:val="00A33365"/>
    <w:rsid w:val="00A3386F"/>
    <w:rsid w:val="00A33B6F"/>
    <w:rsid w:val="00A340B2"/>
    <w:rsid w:val="00A342D4"/>
    <w:rsid w:val="00A345DB"/>
    <w:rsid w:val="00A3463D"/>
    <w:rsid w:val="00A34773"/>
    <w:rsid w:val="00A3480A"/>
    <w:rsid w:val="00A34B28"/>
    <w:rsid w:val="00A34DE2"/>
    <w:rsid w:val="00A352C6"/>
    <w:rsid w:val="00A354A5"/>
    <w:rsid w:val="00A35607"/>
    <w:rsid w:val="00A35FB8"/>
    <w:rsid w:val="00A3651E"/>
    <w:rsid w:val="00A3687E"/>
    <w:rsid w:val="00A368E5"/>
    <w:rsid w:val="00A36E66"/>
    <w:rsid w:val="00A37029"/>
    <w:rsid w:val="00A371CD"/>
    <w:rsid w:val="00A372D5"/>
    <w:rsid w:val="00A378D0"/>
    <w:rsid w:val="00A4024D"/>
    <w:rsid w:val="00A4044F"/>
    <w:rsid w:val="00A404E9"/>
    <w:rsid w:val="00A40A2A"/>
    <w:rsid w:val="00A40A34"/>
    <w:rsid w:val="00A40AC6"/>
    <w:rsid w:val="00A4100A"/>
    <w:rsid w:val="00A4103F"/>
    <w:rsid w:val="00A411EF"/>
    <w:rsid w:val="00A4324B"/>
    <w:rsid w:val="00A435E3"/>
    <w:rsid w:val="00A43646"/>
    <w:rsid w:val="00A4365B"/>
    <w:rsid w:val="00A436AD"/>
    <w:rsid w:val="00A43CD3"/>
    <w:rsid w:val="00A44214"/>
    <w:rsid w:val="00A44275"/>
    <w:rsid w:val="00A442DC"/>
    <w:rsid w:val="00A44370"/>
    <w:rsid w:val="00A44417"/>
    <w:rsid w:val="00A44747"/>
    <w:rsid w:val="00A44851"/>
    <w:rsid w:val="00A4493D"/>
    <w:rsid w:val="00A4499B"/>
    <w:rsid w:val="00A44CBF"/>
    <w:rsid w:val="00A44E42"/>
    <w:rsid w:val="00A454DB"/>
    <w:rsid w:val="00A456C8"/>
    <w:rsid w:val="00A4627C"/>
    <w:rsid w:val="00A476EF"/>
    <w:rsid w:val="00A47C59"/>
    <w:rsid w:val="00A500BA"/>
    <w:rsid w:val="00A50437"/>
    <w:rsid w:val="00A504F9"/>
    <w:rsid w:val="00A50515"/>
    <w:rsid w:val="00A50568"/>
    <w:rsid w:val="00A5066F"/>
    <w:rsid w:val="00A50EB8"/>
    <w:rsid w:val="00A50EDB"/>
    <w:rsid w:val="00A50F6A"/>
    <w:rsid w:val="00A50F75"/>
    <w:rsid w:val="00A5107D"/>
    <w:rsid w:val="00A51372"/>
    <w:rsid w:val="00A5193E"/>
    <w:rsid w:val="00A520AD"/>
    <w:rsid w:val="00A52887"/>
    <w:rsid w:val="00A528B3"/>
    <w:rsid w:val="00A528E1"/>
    <w:rsid w:val="00A52C0C"/>
    <w:rsid w:val="00A52D34"/>
    <w:rsid w:val="00A53552"/>
    <w:rsid w:val="00A5387F"/>
    <w:rsid w:val="00A53895"/>
    <w:rsid w:val="00A5389A"/>
    <w:rsid w:val="00A53964"/>
    <w:rsid w:val="00A53B8A"/>
    <w:rsid w:val="00A54135"/>
    <w:rsid w:val="00A542EC"/>
    <w:rsid w:val="00A54373"/>
    <w:rsid w:val="00A54CCC"/>
    <w:rsid w:val="00A54CFA"/>
    <w:rsid w:val="00A54E95"/>
    <w:rsid w:val="00A55149"/>
    <w:rsid w:val="00A55155"/>
    <w:rsid w:val="00A553F9"/>
    <w:rsid w:val="00A55832"/>
    <w:rsid w:val="00A5589F"/>
    <w:rsid w:val="00A559D7"/>
    <w:rsid w:val="00A55A0C"/>
    <w:rsid w:val="00A55A72"/>
    <w:rsid w:val="00A55CD1"/>
    <w:rsid w:val="00A560E1"/>
    <w:rsid w:val="00A562FC"/>
    <w:rsid w:val="00A564C7"/>
    <w:rsid w:val="00A5657B"/>
    <w:rsid w:val="00A5686D"/>
    <w:rsid w:val="00A56B73"/>
    <w:rsid w:val="00A56BD0"/>
    <w:rsid w:val="00A57105"/>
    <w:rsid w:val="00A57AAC"/>
    <w:rsid w:val="00A57E09"/>
    <w:rsid w:val="00A57F9F"/>
    <w:rsid w:val="00A60227"/>
    <w:rsid w:val="00A60BAB"/>
    <w:rsid w:val="00A60C9E"/>
    <w:rsid w:val="00A6118D"/>
    <w:rsid w:val="00A61633"/>
    <w:rsid w:val="00A61A6C"/>
    <w:rsid w:val="00A61DE0"/>
    <w:rsid w:val="00A61F98"/>
    <w:rsid w:val="00A62193"/>
    <w:rsid w:val="00A621EC"/>
    <w:rsid w:val="00A624AE"/>
    <w:rsid w:val="00A624DA"/>
    <w:rsid w:val="00A62C14"/>
    <w:rsid w:val="00A62DAE"/>
    <w:rsid w:val="00A630BE"/>
    <w:rsid w:val="00A634CC"/>
    <w:rsid w:val="00A635E3"/>
    <w:rsid w:val="00A636F8"/>
    <w:rsid w:val="00A638CD"/>
    <w:rsid w:val="00A63985"/>
    <w:rsid w:val="00A63B2B"/>
    <w:rsid w:val="00A63DEC"/>
    <w:rsid w:val="00A64346"/>
    <w:rsid w:val="00A64574"/>
    <w:rsid w:val="00A64B20"/>
    <w:rsid w:val="00A64D5C"/>
    <w:rsid w:val="00A655F1"/>
    <w:rsid w:val="00A66512"/>
    <w:rsid w:val="00A667BF"/>
    <w:rsid w:val="00A667E6"/>
    <w:rsid w:val="00A66A5A"/>
    <w:rsid w:val="00A66AB0"/>
    <w:rsid w:val="00A66B51"/>
    <w:rsid w:val="00A66E6A"/>
    <w:rsid w:val="00A66E87"/>
    <w:rsid w:val="00A67092"/>
    <w:rsid w:val="00A6778D"/>
    <w:rsid w:val="00A7082A"/>
    <w:rsid w:val="00A70E8A"/>
    <w:rsid w:val="00A7122D"/>
    <w:rsid w:val="00A7140C"/>
    <w:rsid w:val="00A717AF"/>
    <w:rsid w:val="00A71894"/>
    <w:rsid w:val="00A71910"/>
    <w:rsid w:val="00A71C37"/>
    <w:rsid w:val="00A72C7E"/>
    <w:rsid w:val="00A72FBE"/>
    <w:rsid w:val="00A736FF"/>
    <w:rsid w:val="00A73C5D"/>
    <w:rsid w:val="00A73D04"/>
    <w:rsid w:val="00A741B5"/>
    <w:rsid w:val="00A752C0"/>
    <w:rsid w:val="00A75CE3"/>
    <w:rsid w:val="00A75DAB"/>
    <w:rsid w:val="00A7622C"/>
    <w:rsid w:val="00A7644B"/>
    <w:rsid w:val="00A766FF"/>
    <w:rsid w:val="00A768C8"/>
    <w:rsid w:val="00A76A91"/>
    <w:rsid w:val="00A76C8D"/>
    <w:rsid w:val="00A7748A"/>
    <w:rsid w:val="00A77AE6"/>
    <w:rsid w:val="00A77E6E"/>
    <w:rsid w:val="00A800E9"/>
    <w:rsid w:val="00A80129"/>
    <w:rsid w:val="00A80A1B"/>
    <w:rsid w:val="00A80E12"/>
    <w:rsid w:val="00A80F58"/>
    <w:rsid w:val="00A80FFA"/>
    <w:rsid w:val="00A810A0"/>
    <w:rsid w:val="00A817C8"/>
    <w:rsid w:val="00A828E4"/>
    <w:rsid w:val="00A83377"/>
    <w:rsid w:val="00A833F9"/>
    <w:rsid w:val="00A835E0"/>
    <w:rsid w:val="00A8386A"/>
    <w:rsid w:val="00A83BFD"/>
    <w:rsid w:val="00A83E1B"/>
    <w:rsid w:val="00A83E78"/>
    <w:rsid w:val="00A84328"/>
    <w:rsid w:val="00A8458B"/>
    <w:rsid w:val="00A8473F"/>
    <w:rsid w:val="00A848DB"/>
    <w:rsid w:val="00A84B95"/>
    <w:rsid w:val="00A84CFF"/>
    <w:rsid w:val="00A84F73"/>
    <w:rsid w:val="00A8507E"/>
    <w:rsid w:val="00A853CD"/>
    <w:rsid w:val="00A854D6"/>
    <w:rsid w:val="00A854F5"/>
    <w:rsid w:val="00A85825"/>
    <w:rsid w:val="00A85EBA"/>
    <w:rsid w:val="00A85FA6"/>
    <w:rsid w:val="00A86158"/>
    <w:rsid w:val="00A862D3"/>
    <w:rsid w:val="00A86D4E"/>
    <w:rsid w:val="00A87417"/>
    <w:rsid w:val="00A874EB"/>
    <w:rsid w:val="00A876B8"/>
    <w:rsid w:val="00A87984"/>
    <w:rsid w:val="00A87BA7"/>
    <w:rsid w:val="00A87CA4"/>
    <w:rsid w:val="00A905B5"/>
    <w:rsid w:val="00A90604"/>
    <w:rsid w:val="00A907F8"/>
    <w:rsid w:val="00A90F6D"/>
    <w:rsid w:val="00A91281"/>
    <w:rsid w:val="00A91329"/>
    <w:rsid w:val="00A9192A"/>
    <w:rsid w:val="00A91CA3"/>
    <w:rsid w:val="00A923A1"/>
    <w:rsid w:val="00A92447"/>
    <w:rsid w:val="00A926B7"/>
    <w:rsid w:val="00A927F6"/>
    <w:rsid w:val="00A928DD"/>
    <w:rsid w:val="00A92A39"/>
    <w:rsid w:val="00A92CB8"/>
    <w:rsid w:val="00A92D45"/>
    <w:rsid w:val="00A92FD9"/>
    <w:rsid w:val="00A93492"/>
    <w:rsid w:val="00A9360B"/>
    <w:rsid w:val="00A93902"/>
    <w:rsid w:val="00A93C77"/>
    <w:rsid w:val="00A93CF3"/>
    <w:rsid w:val="00A93D0D"/>
    <w:rsid w:val="00A93D3F"/>
    <w:rsid w:val="00A93F48"/>
    <w:rsid w:val="00A943E4"/>
    <w:rsid w:val="00A947A9"/>
    <w:rsid w:val="00A948E3"/>
    <w:rsid w:val="00A9532A"/>
    <w:rsid w:val="00A95835"/>
    <w:rsid w:val="00A95B3F"/>
    <w:rsid w:val="00A95C6A"/>
    <w:rsid w:val="00A95D4A"/>
    <w:rsid w:val="00A95F6B"/>
    <w:rsid w:val="00A95F8E"/>
    <w:rsid w:val="00A96A5A"/>
    <w:rsid w:val="00A973B6"/>
    <w:rsid w:val="00A974A4"/>
    <w:rsid w:val="00A97755"/>
    <w:rsid w:val="00A977F4"/>
    <w:rsid w:val="00A978E2"/>
    <w:rsid w:val="00A979D1"/>
    <w:rsid w:val="00A97E2D"/>
    <w:rsid w:val="00AA04EC"/>
    <w:rsid w:val="00AA07AF"/>
    <w:rsid w:val="00AA0AE3"/>
    <w:rsid w:val="00AA0CB4"/>
    <w:rsid w:val="00AA0D9E"/>
    <w:rsid w:val="00AA0EF4"/>
    <w:rsid w:val="00AA1828"/>
    <w:rsid w:val="00AA1CA0"/>
    <w:rsid w:val="00AA1CA2"/>
    <w:rsid w:val="00AA2432"/>
    <w:rsid w:val="00AA34D8"/>
    <w:rsid w:val="00AA3A70"/>
    <w:rsid w:val="00AA3D0C"/>
    <w:rsid w:val="00AA3F5A"/>
    <w:rsid w:val="00AA400A"/>
    <w:rsid w:val="00AA4459"/>
    <w:rsid w:val="00AA44EC"/>
    <w:rsid w:val="00AA45CF"/>
    <w:rsid w:val="00AA46A1"/>
    <w:rsid w:val="00AA4C14"/>
    <w:rsid w:val="00AA4EB3"/>
    <w:rsid w:val="00AA5027"/>
    <w:rsid w:val="00AA52FF"/>
    <w:rsid w:val="00AA530C"/>
    <w:rsid w:val="00AA5337"/>
    <w:rsid w:val="00AA55B3"/>
    <w:rsid w:val="00AA56ED"/>
    <w:rsid w:val="00AA59AE"/>
    <w:rsid w:val="00AA5A3D"/>
    <w:rsid w:val="00AA5D38"/>
    <w:rsid w:val="00AA5D91"/>
    <w:rsid w:val="00AA5EDC"/>
    <w:rsid w:val="00AA603E"/>
    <w:rsid w:val="00AA60F9"/>
    <w:rsid w:val="00AA6142"/>
    <w:rsid w:val="00AA616D"/>
    <w:rsid w:val="00AA6243"/>
    <w:rsid w:val="00AA6488"/>
    <w:rsid w:val="00AA6AAC"/>
    <w:rsid w:val="00AA6B07"/>
    <w:rsid w:val="00AA6B1E"/>
    <w:rsid w:val="00AA6E88"/>
    <w:rsid w:val="00AA75DE"/>
    <w:rsid w:val="00AA7E76"/>
    <w:rsid w:val="00AA7EFD"/>
    <w:rsid w:val="00AA7F68"/>
    <w:rsid w:val="00AB03BE"/>
    <w:rsid w:val="00AB0463"/>
    <w:rsid w:val="00AB0757"/>
    <w:rsid w:val="00AB1B11"/>
    <w:rsid w:val="00AB1E04"/>
    <w:rsid w:val="00AB2005"/>
    <w:rsid w:val="00AB2670"/>
    <w:rsid w:val="00AB2989"/>
    <w:rsid w:val="00AB2C3E"/>
    <w:rsid w:val="00AB2C97"/>
    <w:rsid w:val="00AB393A"/>
    <w:rsid w:val="00AB3C35"/>
    <w:rsid w:val="00AB3EA2"/>
    <w:rsid w:val="00AB434F"/>
    <w:rsid w:val="00AB4443"/>
    <w:rsid w:val="00AB4C0B"/>
    <w:rsid w:val="00AB4C5B"/>
    <w:rsid w:val="00AB4C8B"/>
    <w:rsid w:val="00AB4D69"/>
    <w:rsid w:val="00AB4DED"/>
    <w:rsid w:val="00AB4EE5"/>
    <w:rsid w:val="00AB503A"/>
    <w:rsid w:val="00AB5384"/>
    <w:rsid w:val="00AB54FD"/>
    <w:rsid w:val="00AB559B"/>
    <w:rsid w:val="00AB5705"/>
    <w:rsid w:val="00AB5732"/>
    <w:rsid w:val="00AB5CB5"/>
    <w:rsid w:val="00AB5CD4"/>
    <w:rsid w:val="00AB5D8D"/>
    <w:rsid w:val="00AB5F59"/>
    <w:rsid w:val="00AB652D"/>
    <w:rsid w:val="00AB6828"/>
    <w:rsid w:val="00AB6BE5"/>
    <w:rsid w:val="00AB7569"/>
    <w:rsid w:val="00AB758B"/>
    <w:rsid w:val="00AB767C"/>
    <w:rsid w:val="00AB785E"/>
    <w:rsid w:val="00AB7972"/>
    <w:rsid w:val="00AB7B32"/>
    <w:rsid w:val="00AB7FA3"/>
    <w:rsid w:val="00AC0203"/>
    <w:rsid w:val="00AC0E55"/>
    <w:rsid w:val="00AC101B"/>
    <w:rsid w:val="00AC11CD"/>
    <w:rsid w:val="00AC1581"/>
    <w:rsid w:val="00AC1905"/>
    <w:rsid w:val="00AC1960"/>
    <w:rsid w:val="00AC1AD4"/>
    <w:rsid w:val="00AC1B63"/>
    <w:rsid w:val="00AC1D09"/>
    <w:rsid w:val="00AC1F7D"/>
    <w:rsid w:val="00AC237D"/>
    <w:rsid w:val="00AC2664"/>
    <w:rsid w:val="00AC30CD"/>
    <w:rsid w:val="00AC31D3"/>
    <w:rsid w:val="00AC3357"/>
    <w:rsid w:val="00AC349F"/>
    <w:rsid w:val="00AC3992"/>
    <w:rsid w:val="00AC3BCE"/>
    <w:rsid w:val="00AC3E51"/>
    <w:rsid w:val="00AC43CF"/>
    <w:rsid w:val="00AC47FD"/>
    <w:rsid w:val="00AC4815"/>
    <w:rsid w:val="00AC51E1"/>
    <w:rsid w:val="00AC540F"/>
    <w:rsid w:val="00AC574A"/>
    <w:rsid w:val="00AC5957"/>
    <w:rsid w:val="00AC5996"/>
    <w:rsid w:val="00AC5A05"/>
    <w:rsid w:val="00AC5D18"/>
    <w:rsid w:val="00AC624A"/>
    <w:rsid w:val="00AC631E"/>
    <w:rsid w:val="00AC6399"/>
    <w:rsid w:val="00AC6589"/>
    <w:rsid w:val="00AC69BD"/>
    <w:rsid w:val="00AC6D68"/>
    <w:rsid w:val="00AC738A"/>
    <w:rsid w:val="00AC757C"/>
    <w:rsid w:val="00AD09CD"/>
    <w:rsid w:val="00AD09FC"/>
    <w:rsid w:val="00AD0C0F"/>
    <w:rsid w:val="00AD12DE"/>
    <w:rsid w:val="00AD14AB"/>
    <w:rsid w:val="00AD17A5"/>
    <w:rsid w:val="00AD1B47"/>
    <w:rsid w:val="00AD1CCA"/>
    <w:rsid w:val="00AD1F06"/>
    <w:rsid w:val="00AD248F"/>
    <w:rsid w:val="00AD25C3"/>
    <w:rsid w:val="00AD2BB2"/>
    <w:rsid w:val="00AD2DB1"/>
    <w:rsid w:val="00AD2DB7"/>
    <w:rsid w:val="00AD2F8E"/>
    <w:rsid w:val="00AD3643"/>
    <w:rsid w:val="00AD368A"/>
    <w:rsid w:val="00AD3C2A"/>
    <w:rsid w:val="00AD3DE2"/>
    <w:rsid w:val="00AD42D3"/>
    <w:rsid w:val="00AD4308"/>
    <w:rsid w:val="00AD46ED"/>
    <w:rsid w:val="00AD499F"/>
    <w:rsid w:val="00AD4CAD"/>
    <w:rsid w:val="00AD4D89"/>
    <w:rsid w:val="00AD4DDE"/>
    <w:rsid w:val="00AD4DF3"/>
    <w:rsid w:val="00AD5046"/>
    <w:rsid w:val="00AD50B5"/>
    <w:rsid w:val="00AD524F"/>
    <w:rsid w:val="00AD53B9"/>
    <w:rsid w:val="00AD5A74"/>
    <w:rsid w:val="00AD5FB7"/>
    <w:rsid w:val="00AD643E"/>
    <w:rsid w:val="00AD64F1"/>
    <w:rsid w:val="00AD6644"/>
    <w:rsid w:val="00AD66C1"/>
    <w:rsid w:val="00AD6B00"/>
    <w:rsid w:val="00AD7527"/>
    <w:rsid w:val="00AD7528"/>
    <w:rsid w:val="00AD77F2"/>
    <w:rsid w:val="00AD791F"/>
    <w:rsid w:val="00AD7AA6"/>
    <w:rsid w:val="00AD7BF9"/>
    <w:rsid w:val="00AE059C"/>
    <w:rsid w:val="00AE0629"/>
    <w:rsid w:val="00AE070D"/>
    <w:rsid w:val="00AE0823"/>
    <w:rsid w:val="00AE09CC"/>
    <w:rsid w:val="00AE0E90"/>
    <w:rsid w:val="00AE17AE"/>
    <w:rsid w:val="00AE1A15"/>
    <w:rsid w:val="00AE1E1C"/>
    <w:rsid w:val="00AE2259"/>
    <w:rsid w:val="00AE2416"/>
    <w:rsid w:val="00AE2B43"/>
    <w:rsid w:val="00AE2EE2"/>
    <w:rsid w:val="00AE360B"/>
    <w:rsid w:val="00AE366A"/>
    <w:rsid w:val="00AE3833"/>
    <w:rsid w:val="00AE39D9"/>
    <w:rsid w:val="00AE3D80"/>
    <w:rsid w:val="00AE40A0"/>
    <w:rsid w:val="00AE47B6"/>
    <w:rsid w:val="00AE4E26"/>
    <w:rsid w:val="00AE51E9"/>
    <w:rsid w:val="00AE5294"/>
    <w:rsid w:val="00AE5F98"/>
    <w:rsid w:val="00AE6670"/>
    <w:rsid w:val="00AE6790"/>
    <w:rsid w:val="00AE682D"/>
    <w:rsid w:val="00AE6D29"/>
    <w:rsid w:val="00AE6E79"/>
    <w:rsid w:val="00AE7508"/>
    <w:rsid w:val="00AE75A7"/>
    <w:rsid w:val="00AE7824"/>
    <w:rsid w:val="00AE7C4D"/>
    <w:rsid w:val="00AE7E10"/>
    <w:rsid w:val="00AF0119"/>
    <w:rsid w:val="00AF0481"/>
    <w:rsid w:val="00AF07FD"/>
    <w:rsid w:val="00AF09EC"/>
    <w:rsid w:val="00AF0BFC"/>
    <w:rsid w:val="00AF0E0C"/>
    <w:rsid w:val="00AF0FD0"/>
    <w:rsid w:val="00AF1650"/>
    <w:rsid w:val="00AF1845"/>
    <w:rsid w:val="00AF1A54"/>
    <w:rsid w:val="00AF1A68"/>
    <w:rsid w:val="00AF1BED"/>
    <w:rsid w:val="00AF1C63"/>
    <w:rsid w:val="00AF1F38"/>
    <w:rsid w:val="00AF200A"/>
    <w:rsid w:val="00AF25DD"/>
    <w:rsid w:val="00AF2731"/>
    <w:rsid w:val="00AF27B6"/>
    <w:rsid w:val="00AF2EE7"/>
    <w:rsid w:val="00AF302F"/>
    <w:rsid w:val="00AF3276"/>
    <w:rsid w:val="00AF332C"/>
    <w:rsid w:val="00AF374B"/>
    <w:rsid w:val="00AF3751"/>
    <w:rsid w:val="00AF3778"/>
    <w:rsid w:val="00AF3CE9"/>
    <w:rsid w:val="00AF3ECE"/>
    <w:rsid w:val="00AF412F"/>
    <w:rsid w:val="00AF4458"/>
    <w:rsid w:val="00AF461C"/>
    <w:rsid w:val="00AF47E9"/>
    <w:rsid w:val="00AF48D8"/>
    <w:rsid w:val="00AF4ED0"/>
    <w:rsid w:val="00AF5210"/>
    <w:rsid w:val="00AF52C7"/>
    <w:rsid w:val="00AF5611"/>
    <w:rsid w:val="00AF5682"/>
    <w:rsid w:val="00AF572A"/>
    <w:rsid w:val="00AF5844"/>
    <w:rsid w:val="00AF606D"/>
    <w:rsid w:val="00AF6246"/>
    <w:rsid w:val="00AF679D"/>
    <w:rsid w:val="00AF69B4"/>
    <w:rsid w:val="00AF6EE1"/>
    <w:rsid w:val="00AF7350"/>
    <w:rsid w:val="00AF7529"/>
    <w:rsid w:val="00AF77C9"/>
    <w:rsid w:val="00AF7D01"/>
    <w:rsid w:val="00AF7F41"/>
    <w:rsid w:val="00B00333"/>
    <w:rsid w:val="00B007D7"/>
    <w:rsid w:val="00B00E4D"/>
    <w:rsid w:val="00B016F5"/>
    <w:rsid w:val="00B01720"/>
    <w:rsid w:val="00B01D67"/>
    <w:rsid w:val="00B02020"/>
    <w:rsid w:val="00B0259C"/>
    <w:rsid w:val="00B026D7"/>
    <w:rsid w:val="00B02737"/>
    <w:rsid w:val="00B0273B"/>
    <w:rsid w:val="00B02A4A"/>
    <w:rsid w:val="00B02FA6"/>
    <w:rsid w:val="00B0307B"/>
    <w:rsid w:val="00B030A6"/>
    <w:rsid w:val="00B036FA"/>
    <w:rsid w:val="00B03732"/>
    <w:rsid w:val="00B03875"/>
    <w:rsid w:val="00B03890"/>
    <w:rsid w:val="00B0412F"/>
    <w:rsid w:val="00B047C1"/>
    <w:rsid w:val="00B049A7"/>
    <w:rsid w:val="00B04A92"/>
    <w:rsid w:val="00B05F8B"/>
    <w:rsid w:val="00B06923"/>
    <w:rsid w:val="00B076F1"/>
    <w:rsid w:val="00B07A6C"/>
    <w:rsid w:val="00B07F25"/>
    <w:rsid w:val="00B07F9A"/>
    <w:rsid w:val="00B100D4"/>
    <w:rsid w:val="00B10101"/>
    <w:rsid w:val="00B10214"/>
    <w:rsid w:val="00B1082A"/>
    <w:rsid w:val="00B10DDA"/>
    <w:rsid w:val="00B10E6C"/>
    <w:rsid w:val="00B111FD"/>
    <w:rsid w:val="00B113BD"/>
    <w:rsid w:val="00B11729"/>
    <w:rsid w:val="00B1182E"/>
    <w:rsid w:val="00B11831"/>
    <w:rsid w:val="00B11AEB"/>
    <w:rsid w:val="00B127BA"/>
    <w:rsid w:val="00B127DD"/>
    <w:rsid w:val="00B12BD4"/>
    <w:rsid w:val="00B12F4A"/>
    <w:rsid w:val="00B12FFD"/>
    <w:rsid w:val="00B132AB"/>
    <w:rsid w:val="00B13361"/>
    <w:rsid w:val="00B13837"/>
    <w:rsid w:val="00B13ACC"/>
    <w:rsid w:val="00B13C7C"/>
    <w:rsid w:val="00B13FEB"/>
    <w:rsid w:val="00B142BF"/>
    <w:rsid w:val="00B1464F"/>
    <w:rsid w:val="00B146DF"/>
    <w:rsid w:val="00B147E6"/>
    <w:rsid w:val="00B1482A"/>
    <w:rsid w:val="00B14929"/>
    <w:rsid w:val="00B14B11"/>
    <w:rsid w:val="00B14D3D"/>
    <w:rsid w:val="00B14D7E"/>
    <w:rsid w:val="00B14ED9"/>
    <w:rsid w:val="00B15171"/>
    <w:rsid w:val="00B155B2"/>
    <w:rsid w:val="00B15921"/>
    <w:rsid w:val="00B15B7B"/>
    <w:rsid w:val="00B15D05"/>
    <w:rsid w:val="00B16162"/>
    <w:rsid w:val="00B16362"/>
    <w:rsid w:val="00B16828"/>
    <w:rsid w:val="00B16844"/>
    <w:rsid w:val="00B16895"/>
    <w:rsid w:val="00B17055"/>
    <w:rsid w:val="00B1761D"/>
    <w:rsid w:val="00B17722"/>
    <w:rsid w:val="00B20364"/>
    <w:rsid w:val="00B2064F"/>
    <w:rsid w:val="00B2073C"/>
    <w:rsid w:val="00B20856"/>
    <w:rsid w:val="00B20F48"/>
    <w:rsid w:val="00B21009"/>
    <w:rsid w:val="00B213C7"/>
    <w:rsid w:val="00B21AB4"/>
    <w:rsid w:val="00B21DCE"/>
    <w:rsid w:val="00B22188"/>
    <w:rsid w:val="00B22536"/>
    <w:rsid w:val="00B22803"/>
    <w:rsid w:val="00B22B5E"/>
    <w:rsid w:val="00B22CD0"/>
    <w:rsid w:val="00B22E4C"/>
    <w:rsid w:val="00B234CD"/>
    <w:rsid w:val="00B236A0"/>
    <w:rsid w:val="00B239CF"/>
    <w:rsid w:val="00B23B2C"/>
    <w:rsid w:val="00B245A0"/>
    <w:rsid w:val="00B24613"/>
    <w:rsid w:val="00B247A9"/>
    <w:rsid w:val="00B2484E"/>
    <w:rsid w:val="00B248B8"/>
    <w:rsid w:val="00B248BE"/>
    <w:rsid w:val="00B248DB"/>
    <w:rsid w:val="00B24D73"/>
    <w:rsid w:val="00B25673"/>
    <w:rsid w:val="00B2592E"/>
    <w:rsid w:val="00B259FD"/>
    <w:rsid w:val="00B261EA"/>
    <w:rsid w:val="00B26AAE"/>
    <w:rsid w:val="00B26BA4"/>
    <w:rsid w:val="00B271A5"/>
    <w:rsid w:val="00B271F1"/>
    <w:rsid w:val="00B27613"/>
    <w:rsid w:val="00B278EB"/>
    <w:rsid w:val="00B2796D"/>
    <w:rsid w:val="00B279CD"/>
    <w:rsid w:val="00B27BD2"/>
    <w:rsid w:val="00B27EDB"/>
    <w:rsid w:val="00B27F19"/>
    <w:rsid w:val="00B30A08"/>
    <w:rsid w:val="00B31241"/>
    <w:rsid w:val="00B31527"/>
    <w:rsid w:val="00B31642"/>
    <w:rsid w:val="00B31753"/>
    <w:rsid w:val="00B31A98"/>
    <w:rsid w:val="00B31C29"/>
    <w:rsid w:val="00B31C31"/>
    <w:rsid w:val="00B31E1A"/>
    <w:rsid w:val="00B320F1"/>
    <w:rsid w:val="00B32600"/>
    <w:rsid w:val="00B32A67"/>
    <w:rsid w:val="00B32A75"/>
    <w:rsid w:val="00B331C7"/>
    <w:rsid w:val="00B3322E"/>
    <w:rsid w:val="00B339DD"/>
    <w:rsid w:val="00B33F9E"/>
    <w:rsid w:val="00B34C07"/>
    <w:rsid w:val="00B34E84"/>
    <w:rsid w:val="00B34EC6"/>
    <w:rsid w:val="00B34F9D"/>
    <w:rsid w:val="00B357A3"/>
    <w:rsid w:val="00B35A1D"/>
    <w:rsid w:val="00B35E36"/>
    <w:rsid w:val="00B35F96"/>
    <w:rsid w:val="00B36AD4"/>
    <w:rsid w:val="00B36BFA"/>
    <w:rsid w:val="00B36C52"/>
    <w:rsid w:val="00B372C5"/>
    <w:rsid w:val="00B37742"/>
    <w:rsid w:val="00B40036"/>
    <w:rsid w:val="00B406D3"/>
    <w:rsid w:val="00B4085A"/>
    <w:rsid w:val="00B40BE9"/>
    <w:rsid w:val="00B40CF5"/>
    <w:rsid w:val="00B40FFD"/>
    <w:rsid w:val="00B4109A"/>
    <w:rsid w:val="00B4152C"/>
    <w:rsid w:val="00B41DE5"/>
    <w:rsid w:val="00B4217D"/>
    <w:rsid w:val="00B4256E"/>
    <w:rsid w:val="00B426C1"/>
    <w:rsid w:val="00B42A0F"/>
    <w:rsid w:val="00B42C90"/>
    <w:rsid w:val="00B42F45"/>
    <w:rsid w:val="00B42FB8"/>
    <w:rsid w:val="00B43169"/>
    <w:rsid w:val="00B435FE"/>
    <w:rsid w:val="00B437D3"/>
    <w:rsid w:val="00B44187"/>
    <w:rsid w:val="00B4445F"/>
    <w:rsid w:val="00B4465E"/>
    <w:rsid w:val="00B448E6"/>
    <w:rsid w:val="00B44AAD"/>
    <w:rsid w:val="00B44F1D"/>
    <w:rsid w:val="00B4552C"/>
    <w:rsid w:val="00B45646"/>
    <w:rsid w:val="00B45DB5"/>
    <w:rsid w:val="00B465B9"/>
    <w:rsid w:val="00B4694D"/>
    <w:rsid w:val="00B4698E"/>
    <w:rsid w:val="00B469E7"/>
    <w:rsid w:val="00B46BFC"/>
    <w:rsid w:val="00B47280"/>
    <w:rsid w:val="00B47390"/>
    <w:rsid w:val="00B47793"/>
    <w:rsid w:val="00B47F57"/>
    <w:rsid w:val="00B503E1"/>
    <w:rsid w:val="00B503FD"/>
    <w:rsid w:val="00B50414"/>
    <w:rsid w:val="00B50488"/>
    <w:rsid w:val="00B506CD"/>
    <w:rsid w:val="00B50762"/>
    <w:rsid w:val="00B5091A"/>
    <w:rsid w:val="00B50A34"/>
    <w:rsid w:val="00B5107C"/>
    <w:rsid w:val="00B512E0"/>
    <w:rsid w:val="00B5171D"/>
    <w:rsid w:val="00B51B4C"/>
    <w:rsid w:val="00B520E1"/>
    <w:rsid w:val="00B5214D"/>
    <w:rsid w:val="00B527F3"/>
    <w:rsid w:val="00B52C51"/>
    <w:rsid w:val="00B52FDB"/>
    <w:rsid w:val="00B53455"/>
    <w:rsid w:val="00B53673"/>
    <w:rsid w:val="00B536EE"/>
    <w:rsid w:val="00B5381C"/>
    <w:rsid w:val="00B53C0F"/>
    <w:rsid w:val="00B53F3B"/>
    <w:rsid w:val="00B5468A"/>
    <w:rsid w:val="00B5506E"/>
    <w:rsid w:val="00B551B8"/>
    <w:rsid w:val="00B5576E"/>
    <w:rsid w:val="00B55C4F"/>
    <w:rsid w:val="00B55F7E"/>
    <w:rsid w:val="00B562AB"/>
    <w:rsid w:val="00B562AC"/>
    <w:rsid w:val="00B564FA"/>
    <w:rsid w:val="00B567D5"/>
    <w:rsid w:val="00B56D8B"/>
    <w:rsid w:val="00B56E0D"/>
    <w:rsid w:val="00B56E5A"/>
    <w:rsid w:val="00B572CF"/>
    <w:rsid w:val="00B578A8"/>
    <w:rsid w:val="00B57AD2"/>
    <w:rsid w:val="00B60328"/>
    <w:rsid w:val="00B60E3E"/>
    <w:rsid w:val="00B620AC"/>
    <w:rsid w:val="00B62255"/>
    <w:rsid w:val="00B62798"/>
    <w:rsid w:val="00B62DC2"/>
    <w:rsid w:val="00B6335F"/>
    <w:rsid w:val="00B63A95"/>
    <w:rsid w:val="00B63DF0"/>
    <w:rsid w:val="00B63E5D"/>
    <w:rsid w:val="00B640D9"/>
    <w:rsid w:val="00B64D89"/>
    <w:rsid w:val="00B64E4A"/>
    <w:rsid w:val="00B653A7"/>
    <w:rsid w:val="00B65558"/>
    <w:rsid w:val="00B6566E"/>
    <w:rsid w:val="00B658F9"/>
    <w:rsid w:val="00B65966"/>
    <w:rsid w:val="00B66068"/>
    <w:rsid w:val="00B6641D"/>
    <w:rsid w:val="00B666FF"/>
    <w:rsid w:val="00B66A8C"/>
    <w:rsid w:val="00B66AC3"/>
    <w:rsid w:val="00B66B7A"/>
    <w:rsid w:val="00B66D76"/>
    <w:rsid w:val="00B67044"/>
    <w:rsid w:val="00B67152"/>
    <w:rsid w:val="00B673BE"/>
    <w:rsid w:val="00B673FE"/>
    <w:rsid w:val="00B6746A"/>
    <w:rsid w:val="00B675E8"/>
    <w:rsid w:val="00B67973"/>
    <w:rsid w:val="00B67A60"/>
    <w:rsid w:val="00B7073C"/>
    <w:rsid w:val="00B70974"/>
    <w:rsid w:val="00B70BA0"/>
    <w:rsid w:val="00B70BF0"/>
    <w:rsid w:val="00B714AE"/>
    <w:rsid w:val="00B715F2"/>
    <w:rsid w:val="00B71612"/>
    <w:rsid w:val="00B7183D"/>
    <w:rsid w:val="00B7199C"/>
    <w:rsid w:val="00B71AB9"/>
    <w:rsid w:val="00B71BFC"/>
    <w:rsid w:val="00B71F4A"/>
    <w:rsid w:val="00B71FC9"/>
    <w:rsid w:val="00B720F5"/>
    <w:rsid w:val="00B721C4"/>
    <w:rsid w:val="00B721EB"/>
    <w:rsid w:val="00B722A7"/>
    <w:rsid w:val="00B7230D"/>
    <w:rsid w:val="00B72559"/>
    <w:rsid w:val="00B7287B"/>
    <w:rsid w:val="00B72A48"/>
    <w:rsid w:val="00B72B3B"/>
    <w:rsid w:val="00B72D44"/>
    <w:rsid w:val="00B72E27"/>
    <w:rsid w:val="00B7366C"/>
    <w:rsid w:val="00B739BF"/>
    <w:rsid w:val="00B74092"/>
    <w:rsid w:val="00B7426B"/>
    <w:rsid w:val="00B744D6"/>
    <w:rsid w:val="00B74E0B"/>
    <w:rsid w:val="00B74F5F"/>
    <w:rsid w:val="00B74F75"/>
    <w:rsid w:val="00B75226"/>
    <w:rsid w:val="00B76798"/>
    <w:rsid w:val="00B7680F"/>
    <w:rsid w:val="00B77380"/>
    <w:rsid w:val="00B774CA"/>
    <w:rsid w:val="00B7778B"/>
    <w:rsid w:val="00B77A05"/>
    <w:rsid w:val="00B801CB"/>
    <w:rsid w:val="00B80221"/>
    <w:rsid w:val="00B80C5E"/>
    <w:rsid w:val="00B80E36"/>
    <w:rsid w:val="00B81030"/>
    <w:rsid w:val="00B812FF"/>
    <w:rsid w:val="00B81307"/>
    <w:rsid w:val="00B8135B"/>
    <w:rsid w:val="00B81515"/>
    <w:rsid w:val="00B81A78"/>
    <w:rsid w:val="00B81FCD"/>
    <w:rsid w:val="00B822D2"/>
    <w:rsid w:val="00B82529"/>
    <w:rsid w:val="00B826A7"/>
    <w:rsid w:val="00B82A9B"/>
    <w:rsid w:val="00B82B18"/>
    <w:rsid w:val="00B82E43"/>
    <w:rsid w:val="00B836A2"/>
    <w:rsid w:val="00B83CBB"/>
    <w:rsid w:val="00B83E2C"/>
    <w:rsid w:val="00B83E9A"/>
    <w:rsid w:val="00B84428"/>
    <w:rsid w:val="00B844AA"/>
    <w:rsid w:val="00B844E8"/>
    <w:rsid w:val="00B84A56"/>
    <w:rsid w:val="00B84F97"/>
    <w:rsid w:val="00B85152"/>
    <w:rsid w:val="00B85A15"/>
    <w:rsid w:val="00B85C4E"/>
    <w:rsid w:val="00B86042"/>
    <w:rsid w:val="00B860A8"/>
    <w:rsid w:val="00B86866"/>
    <w:rsid w:val="00B86899"/>
    <w:rsid w:val="00B86BE4"/>
    <w:rsid w:val="00B86CBA"/>
    <w:rsid w:val="00B86CC1"/>
    <w:rsid w:val="00B870CE"/>
    <w:rsid w:val="00B870F9"/>
    <w:rsid w:val="00B8765D"/>
    <w:rsid w:val="00B8775E"/>
    <w:rsid w:val="00B87E28"/>
    <w:rsid w:val="00B90735"/>
    <w:rsid w:val="00B908FA"/>
    <w:rsid w:val="00B9137B"/>
    <w:rsid w:val="00B914A9"/>
    <w:rsid w:val="00B914D3"/>
    <w:rsid w:val="00B91AB1"/>
    <w:rsid w:val="00B91C82"/>
    <w:rsid w:val="00B91C9A"/>
    <w:rsid w:val="00B91D43"/>
    <w:rsid w:val="00B91D4E"/>
    <w:rsid w:val="00B91DEF"/>
    <w:rsid w:val="00B9224F"/>
    <w:rsid w:val="00B922B7"/>
    <w:rsid w:val="00B92471"/>
    <w:rsid w:val="00B9268A"/>
    <w:rsid w:val="00B92B22"/>
    <w:rsid w:val="00B92B2B"/>
    <w:rsid w:val="00B93021"/>
    <w:rsid w:val="00B937EC"/>
    <w:rsid w:val="00B93918"/>
    <w:rsid w:val="00B93E65"/>
    <w:rsid w:val="00B94BE6"/>
    <w:rsid w:val="00B94E1D"/>
    <w:rsid w:val="00B958A9"/>
    <w:rsid w:val="00B9595E"/>
    <w:rsid w:val="00B95BF1"/>
    <w:rsid w:val="00B962AB"/>
    <w:rsid w:val="00B96899"/>
    <w:rsid w:val="00B9698E"/>
    <w:rsid w:val="00B96B62"/>
    <w:rsid w:val="00B97011"/>
    <w:rsid w:val="00B972D3"/>
    <w:rsid w:val="00B97667"/>
    <w:rsid w:val="00B977BE"/>
    <w:rsid w:val="00B978E8"/>
    <w:rsid w:val="00B97B19"/>
    <w:rsid w:val="00B97D09"/>
    <w:rsid w:val="00BA05AD"/>
    <w:rsid w:val="00BA0677"/>
    <w:rsid w:val="00BA09DC"/>
    <w:rsid w:val="00BA0E1F"/>
    <w:rsid w:val="00BA146E"/>
    <w:rsid w:val="00BA1743"/>
    <w:rsid w:val="00BA1C13"/>
    <w:rsid w:val="00BA1D42"/>
    <w:rsid w:val="00BA1E74"/>
    <w:rsid w:val="00BA1EE6"/>
    <w:rsid w:val="00BA1FAE"/>
    <w:rsid w:val="00BA208E"/>
    <w:rsid w:val="00BA23B2"/>
    <w:rsid w:val="00BA23BC"/>
    <w:rsid w:val="00BA296C"/>
    <w:rsid w:val="00BA2A5A"/>
    <w:rsid w:val="00BA3633"/>
    <w:rsid w:val="00BA373B"/>
    <w:rsid w:val="00BA37A1"/>
    <w:rsid w:val="00BA38AA"/>
    <w:rsid w:val="00BA38D9"/>
    <w:rsid w:val="00BA3DE0"/>
    <w:rsid w:val="00BA43E2"/>
    <w:rsid w:val="00BA44E3"/>
    <w:rsid w:val="00BA46BC"/>
    <w:rsid w:val="00BA4814"/>
    <w:rsid w:val="00BA4825"/>
    <w:rsid w:val="00BA4B01"/>
    <w:rsid w:val="00BA4B8E"/>
    <w:rsid w:val="00BA50C4"/>
    <w:rsid w:val="00BA53A3"/>
    <w:rsid w:val="00BA558C"/>
    <w:rsid w:val="00BA5D04"/>
    <w:rsid w:val="00BA5D51"/>
    <w:rsid w:val="00BA5D69"/>
    <w:rsid w:val="00BA6498"/>
    <w:rsid w:val="00BA66B5"/>
    <w:rsid w:val="00BA6953"/>
    <w:rsid w:val="00BA6BCD"/>
    <w:rsid w:val="00BA6BF1"/>
    <w:rsid w:val="00BA6C23"/>
    <w:rsid w:val="00BA6FA4"/>
    <w:rsid w:val="00BA70C4"/>
    <w:rsid w:val="00BA73F3"/>
    <w:rsid w:val="00BA7639"/>
    <w:rsid w:val="00BA7710"/>
    <w:rsid w:val="00BA786F"/>
    <w:rsid w:val="00BA788A"/>
    <w:rsid w:val="00BA7F01"/>
    <w:rsid w:val="00BB0104"/>
    <w:rsid w:val="00BB0199"/>
    <w:rsid w:val="00BB0479"/>
    <w:rsid w:val="00BB078F"/>
    <w:rsid w:val="00BB0989"/>
    <w:rsid w:val="00BB10D7"/>
    <w:rsid w:val="00BB1AAA"/>
    <w:rsid w:val="00BB1AE3"/>
    <w:rsid w:val="00BB20E0"/>
    <w:rsid w:val="00BB217F"/>
    <w:rsid w:val="00BB25CC"/>
    <w:rsid w:val="00BB294C"/>
    <w:rsid w:val="00BB2B35"/>
    <w:rsid w:val="00BB2C29"/>
    <w:rsid w:val="00BB30F3"/>
    <w:rsid w:val="00BB31AC"/>
    <w:rsid w:val="00BB33EC"/>
    <w:rsid w:val="00BB391A"/>
    <w:rsid w:val="00BB3B6D"/>
    <w:rsid w:val="00BB3DDA"/>
    <w:rsid w:val="00BB3DDE"/>
    <w:rsid w:val="00BB403B"/>
    <w:rsid w:val="00BB4093"/>
    <w:rsid w:val="00BB4950"/>
    <w:rsid w:val="00BB4A24"/>
    <w:rsid w:val="00BB4AC0"/>
    <w:rsid w:val="00BB4D7C"/>
    <w:rsid w:val="00BB596C"/>
    <w:rsid w:val="00BB603B"/>
    <w:rsid w:val="00BB60B2"/>
    <w:rsid w:val="00BB6250"/>
    <w:rsid w:val="00BB6B79"/>
    <w:rsid w:val="00BB741C"/>
    <w:rsid w:val="00BB7545"/>
    <w:rsid w:val="00BB75EE"/>
    <w:rsid w:val="00BB7646"/>
    <w:rsid w:val="00BB76A3"/>
    <w:rsid w:val="00BB7ABD"/>
    <w:rsid w:val="00BB7D80"/>
    <w:rsid w:val="00BB7EF5"/>
    <w:rsid w:val="00BC05CE"/>
    <w:rsid w:val="00BC093F"/>
    <w:rsid w:val="00BC0CB0"/>
    <w:rsid w:val="00BC0DAD"/>
    <w:rsid w:val="00BC0E07"/>
    <w:rsid w:val="00BC1059"/>
    <w:rsid w:val="00BC173C"/>
    <w:rsid w:val="00BC1C7F"/>
    <w:rsid w:val="00BC1E45"/>
    <w:rsid w:val="00BC1E4B"/>
    <w:rsid w:val="00BC1E98"/>
    <w:rsid w:val="00BC1F06"/>
    <w:rsid w:val="00BC2195"/>
    <w:rsid w:val="00BC22EE"/>
    <w:rsid w:val="00BC24F1"/>
    <w:rsid w:val="00BC2530"/>
    <w:rsid w:val="00BC2ADB"/>
    <w:rsid w:val="00BC2C17"/>
    <w:rsid w:val="00BC350E"/>
    <w:rsid w:val="00BC35A1"/>
    <w:rsid w:val="00BC3AB0"/>
    <w:rsid w:val="00BC3CDB"/>
    <w:rsid w:val="00BC42E2"/>
    <w:rsid w:val="00BC43FB"/>
    <w:rsid w:val="00BC4960"/>
    <w:rsid w:val="00BC4F37"/>
    <w:rsid w:val="00BC534A"/>
    <w:rsid w:val="00BC53E6"/>
    <w:rsid w:val="00BC5668"/>
    <w:rsid w:val="00BC6459"/>
    <w:rsid w:val="00BC69AC"/>
    <w:rsid w:val="00BC69EE"/>
    <w:rsid w:val="00BC7034"/>
    <w:rsid w:val="00BC7282"/>
    <w:rsid w:val="00BC7C06"/>
    <w:rsid w:val="00BD02B5"/>
    <w:rsid w:val="00BD03AA"/>
    <w:rsid w:val="00BD05F1"/>
    <w:rsid w:val="00BD0848"/>
    <w:rsid w:val="00BD0A38"/>
    <w:rsid w:val="00BD0A4C"/>
    <w:rsid w:val="00BD0D64"/>
    <w:rsid w:val="00BD1164"/>
    <w:rsid w:val="00BD1175"/>
    <w:rsid w:val="00BD1295"/>
    <w:rsid w:val="00BD149C"/>
    <w:rsid w:val="00BD187E"/>
    <w:rsid w:val="00BD18A7"/>
    <w:rsid w:val="00BD19E2"/>
    <w:rsid w:val="00BD25B6"/>
    <w:rsid w:val="00BD29ED"/>
    <w:rsid w:val="00BD2CBC"/>
    <w:rsid w:val="00BD2CCE"/>
    <w:rsid w:val="00BD3067"/>
    <w:rsid w:val="00BD30C4"/>
    <w:rsid w:val="00BD3113"/>
    <w:rsid w:val="00BD3405"/>
    <w:rsid w:val="00BD38A5"/>
    <w:rsid w:val="00BD42AD"/>
    <w:rsid w:val="00BD43B1"/>
    <w:rsid w:val="00BD443B"/>
    <w:rsid w:val="00BD48C5"/>
    <w:rsid w:val="00BD4AF6"/>
    <w:rsid w:val="00BD51D4"/>
    <w:rsid w:val="00BD5366"/>
    <w:rsid w:val="00BD55FC"/>
    <w:rsid w:val="00BD657F"/>
    <w:rsid w:val="00BD6767"/>
    <w:rsid w:val="00BD6A40"/>
    <w:rsid w:val="00BD6E6D"/>
    <w:rsid w:val="00BD75D7"/>
    <w:rsid w:val="00BD7868"/>
    <w:rsid w:val="00BD7C02"/>
    <w:rsid w:val="00BD7D0D"/>
    <w:rsid w:val="00BE0119"/>
    <w:rsid w:val="00BE01B3"/>
    <w:rsid w:val="00BE0433"/>
    <w:rsid w:val="00BE076C"/>
    <w:rsid w:val="00BE0987"/>
    <w:rsid w:val="00BE0C3E"/>
    <w:rsid w:val="00BE0E34"/>
    <w:rsid w:val="00BE1025"/>
    <w:rsid w:val="00BE10B4"/>
    <w:rsid w:val="00BE1533"/>
    <w:rsid w:val="00BE178E"/>
    <w:rsid w:val="00BE1E7B"/>
    <w:rsid w:val="00BE2134"/>
    <w:rsid w:val="00BE257F"/>
    <w:rsid w:val="00BE2BCC"/>
    <w:rsid w:val="00BE2EF5"/>
    <w:rsid w:val="00BE2F11"/>
    <w:rsid w:val="00BE33E1"/>
    <w:rsid w:val="00BE37FB"/>
    <w:rsid w:val="00BE394C"/>
    <w:rsid w:val="00BE4D87"/>
    <w:rsid w:val="00BE537C"/>
    <w:rsid w:val="00BE53A7"/>
    <w:rsid w:val="00BE56FB"/>
    <w:rsid w:val="00BE5884"/>
    <w:rsid w:val="00BE5924"/>
    <w:rsid w:val="00BE61CB"/>
    <w:rsid w:val="00BE628B"/>
    <w:rsid w:val="00BE6BB6"/>
    <w:rsid w:val="00BE6C7D"/>
    <w:rsid w:val="00BE6E44"/>
    <w:rsid w:val="00BE6E59"/>
    <w:rsid w:val="00BE7020"/>
    <w:rsid w:val="00BE71AC"/>
    <w:rsid w:val="00BE7AAB"/>
    <w:rsid w:val="00BF06FC"/>
    <w:rsid w:val="00BF120A"/>
    <w:rsid w:val="00BF18C7"/>
    <w:rsid w:val="00BF1AB7"/>
    <w:rsid w:val="00BF1B32"/>
    <w:rsid w:val="00BF1C64"/>
    <w:rsid w:val="00BF2598"/>
    <w:rsid w:val="00BF28FD"/>
    <w:rsid w:val="00BF2AA5"/>
    <w:rsid w:val="00BF2DB0"/>
    <w:rsid w:val="00BF313D"/>
    <w:rsid w:val="00BF33B2"/>
    <w:rsid w:val="00BF3446"/>
    <w:rsid w:val="00BF3590"/>
    <w:rsid w:val="00BF3698"/>
    <w:rsid w:val="00BF3BE7"/>
    <w:rsid w:val="00BF3C99"/>
    <w:rsid w:val="00BF3E6A"/>
    <w:rsid w:val="00BF3F62"/>
    <w:rsid w:val="00BF404E"/>
    <w:rsid w:val="00BF43BF"/>
    <w:rsid w:val="00BF469F"/>
    <w:rsid w:val="00BF4EB2"/>
    <w:rsid w:val="00BF4F98"/>
    <w:rsid w:val="00BF53C2"/>
    <w:rsid w:val="00BF541B"/>
    <w:rsid w:val="00BF54F3"/>
    <w:rsid w:val="00BF561B"/>
    <w:rsid w:val="00BF57B6"/>
    <w:rsid w:val="00BF5BEB"/>
    <w:rsid w:val="00BF5EB3"/>
    <w:rsid w:val="00BF5F55"/>
    <w:rsid w:val="00BF5F87"/>
    <w:rsid w:val="00BF66BD"/>
    <w:rsid w:val="00BF68EA"/>
    <w:rsid w:val="00BF6917"/>
    <w:rsid w:val="00BF6A33"/>
    <w:rsid w:val="00BF6A38"/>
    <w:rsid w:val="00BF6BB3"/>
    <w:rsid w:val="00BF6FB7"/>
    <w:rsid w:val="00BF7195"/>
    <w:rsid w:val="00BF752B"/>
    <w:rsid w:val="00BF78B0"/>
    <w:rsid w:val="00BF78D6"/>
    <w:rsid w:val="00BF799A"/>
    <w:rsid w:val="00BF7B64"/>
    <w:rsid w:val="00BF7D45"/>
    <w:rsid w:val="00C0039F"/>
    <w:rsid w:val="00C0046B"/>
    <w:rsid w:val="00C00752"/>
    <w:rsid w:val="00C00B0F"/>
    <w:rsid w:val="00C00B93"/>
    <w:rsid w:val="00C011F7"/>
    <w:rsid w:val="00C013CC"/>
    <w:rsid w:val="00C013EF"/>
    <w:rsid w:val="00C01851"/>
    <w:rsid w:val="00C01C91"/>
    <w:rsid w:val="00C01EFF"/>
    <w:rsid w:val="00C02061"/>
    <w:rsid w:val="00C020C2"/>
    <w:rsid w:val="00C021AB"/>
    <w:rsid w:val="00C0268A"/>
    <w:rsid w:val="00C02B1B"/>
    <w:rsid w:val="00C02C54"/>
    <w:rsid w:val="00C02E18"/>
    <w:rsid w:val="00C03387"/>
    <w:rsid w:val="00C035B8"/>
    <w:rsid w:val="00C03648"/>
    <w:rsid w:val="00C03DCE"/>
    <w:rsid w:val="00C040F2"/>
    <w:rsid w:val="00C0432A"/>
    <w:rsid w:val="00C0450C"/>
    <w:rsid w:val="00C045BD"/>
    <w:rsid w:val="00C0470B"/>
    <w:rsid w:val="00C04B2C"/>
    <w:rsid w:val="00C04DD2"/>
    <w:rsid w:val="00C053ED"/>
    <w:rsid w:val="00C05C1F"/>
    <w:rsid w:val="00C05D08"/>
    <w:rsid w:val="00C05DE8"/>
    <w:rsid w:val="00C0620A"/>
    <w:rsid w:val="00C06245"/>
    <w:rsid w:val="00C06410"/>
    <w:rsid w:val="00C0656F"/>
    <w:rsid w:val="00C0685A"/>
    <w:rsid w:val="00C06A83"/>
    <w:rsid w:val="00C06C6A"/>
    <w:rsid w:val="00C06D6F"/>
    <w:rsid w:val="00C06E1D"/>
    <w:rsid w:val="00C0736C"/>
    <w:rsid w:val="00C07508"/>
    <w:rsid w:val="00C079DE"/>
    <w:rsid w:val="00C07F6F"/>
    <w:rsid w:val="00C101B0"/>
    <w:rsid w:val="00C103C2"/>
    <w:rsid w:val="00C1088B"/>
    <w:rsid w:val="00C108E9"/>
    <w:rsid w:val="00C10AA0"/>
    <w:rsid w:val="00C115F8"/>
    <w:rsid w:val="00C11764"/>
    <w:rsid w:val="00C11FB2"/>
    <w:rsid w:val="00C123FC"/>
    <w:rsid w:val="00C12678"/>
    <w:rsid w:val="00C12859"/>
    <w:rsid w:val="00C12865"/>
    <w:rsid w:val="00C13053"/>
    <w:rsid w:val="00C130D5"/>
    <w:rsid w:val="00C13352"/>
    <w:rsid w:val="00C13884"/>
    <w:rsid w:val="00C13912"/>
    <w:rsid w:val="00C13B4E"/>
    <w:rsid w:val="00C146C5"/>
    <w:rsid w:val="00C14EF0"/>
    <w:rsid w:val="00C14FCB"/>
    <w:rsid w:val="00C154EE"/>
    <w:rsid w:val="00C15655"/>
    <w:rsid w:val="00C15751"/>
    <w:rsid w:val="00C15B6E"/>
    <w:rsid w:val="00C15EF6"/>
    <w:rsid w:val="00C15F7B"/>
    <w:rsid w:val="00C161B9"/>
    <w:rsid w:val="00C1662A"/>
    <w:rsid w:val="00C16743"/>
    <w:rsid w:val="00C16B8A"/>
    <w:rsid w:val="00C171D2"/>
    <w:rsid w:val="00C175E7"/>
    <w:rsid w:val="00C1761D"/>
    <w:rsid w:val="00C17686"/>
    <w:rsid w:val="00C178A2"/>
    <w:rsid w:val="00C205E0"/>
    <w:rsid w:val="00C2062F"/>
    <w:rsid w:val="00C20CBA"/>
    <w:rsid w:val="00C21257"/>
    <w:rsid w:val="00C2138A"/>
    <w:rsid w:val="00C214FF"/>
    <w:rsid w:val="00C21685"/>
    <w:rsid w:val="00C216AB"/>
    <w:rsid w:val="00C21A85"/>
    <w:rsid w:val="00C21ACD"/>
    <w:rsid w:val="00C21BC6"/>
    <w:rsid w:val="00C22015"/>
    <w:rsid w:val="00C22192"/>
    <w:rsid w:val="00C22347"/>
    <w:rsid w:val="00C22730"/>
    <w:rsid w:val="00C22777"/>
    <w:rsid w:val="00C227FC"/>
    <w:rsid w:val="00C229C9"/>
    <w:rsid w:val="00C22B9D"/>
    <w:rsid w:val="00C23115"/>
    <w:rsid w:val="00C2374E"/>
    <w:rsid w:val="00C237B2"/>
    <w:rsid w:val="00C23877"/>
    <w:rsid w:val="00C23D1F"/>
    <w:rsid w:val="00C23E3A"/>
    <w:rsid w:val="00C23F81"/>
    <w:rsid w:val="00C2461E"/>
    <w:rsid w:val="00C24918"/>
    <w:rsid w:val="00C24959"/>
    <w:rsid w:val="00C255DC"/>
    <w:rsid w:val="00C25844"/>
    <w:rsid w:val="00C26857"/>
    <w:rsid w:val="00C26ACF"/>
    <w:rsid w:val="00C273C4"/>
    <w:rsid w:val="00C27918"/>
    <w:rsid w:val="00C27D45"/>
    <w:rsid w:val="00C27DE5"/>
    <w:rsid w:val="00C30333"/>
    <w:rsid w:val="00C308E7"/>
    <w:rsid w:val="00C30934"/>
    <w:rsid w:val="00C30DDD"/>
    <w:rsid w:val="00C30E3C"/>
    <w:rsid w:val="00C30FB3"/>
    <w:rsid w:val="00C3107C"/>
    <w:rsid w:val="00C311F7"/>
    <w:rsid w:val="00C31870"/>
    <w:rsid w:val="00C31CA3"/>
    <w:rsid w:val="00C31DAE"/>
    <w:rsid w:val="00C32193"/>
    <w:rsid w:val="00C32250"/>
    <w:rsid w:val="00C32673"/>
    <w:rsid w:val="00C3268D"/>
    <w:rsid w:val="00C3269A"/>
    <w:rsid w:val="00C32912"/>
    <w:rsid w:val="00C32BB4"/>
    <w:rsid w:val="00C32C6C"/>
    <w:rsid w:val="00C32F45"/>
    <w:rsid w:val="00C33052"/>
    <w:rsid w:val="00C3343A"/>
    <w:rsid w:val="00C33469"/>
    <w:rsid w:val="00C338BC"/>
    <w:rsid w:val="00C33A37"/>
    <w:rsid w:val="00C33B55"/>
    <w:rsid w:val="00C33F69"/>
    <w:rsid w:val="00C34899"/>
    <w:rsid w:val="00C35159"/>
    <w:rsid w:val="00C354E1"/>
    <w:rsid w:val="00C3576D"/>
    <w:rsid w:val="00C3580E"/>
    <w:rsid w:val="00C35D6C"/>
    <w:rsid w:val="00C35E78"/>
    <w:rsid w:val="00C35FB8"/>
    <w:rsid w:val="00C361A6"/>
    <w:rsid w:val="00C369EA"/>
    <w:rsid w:val="00C369F4"/>
    <w:rsid w:val="00C36C59"/>
    <w:rsid w:val="00C37515"/>
    <w:rsid w:val="00C376FE"/>
    <w:rsid w:val="00C3770A"/>
    <w:rsid w:val="00C37746"/>
    <w:rsid w:val="00C37A25"/>
    <w:rsid w:val="00C37BC6"/>
    <w:rsid w:val="00C4049E"/>
    <w:rsid w:val="00C409EF"/>
    <w:rsid w:val="00C40AC1"/>
    <w:rsid w:val="00C40AEE"/>
    <w:rsid w:val="00C40BDB"/>
    <w:rsid w:val="00C41888"/>
    <w:rsid w:val="00C41D95"/>
    <w:rsid w:val="00C41DD3"/>
    <w:rsid w:val="00C4210B"/>
    <w:rsid w:val="00C4276A"/>
    <w:rsid w:val="00C42A07"/>
    <w:rsid w:val="00C42A81"/>
    <w:rsid w:val="00C42E38"/>
    <w:rsid w:val="00C42F35"/>
    <w:rsid w:val="00C4340F"/>
    <w:rsid w:val="00C43520"/>
    <w:rsid w:val="00C435F3"/>
    <w:rsid w:val="00C43648"/>
    <w:rsid w:val="00C437C7"/>
    <w:rsid w:val="00C437D6"/>
    <w:rsid w:val="00C43ED7"/>
    <w:rsid w:val="00C43F2C"/>
    <w:rsid w:val="00C4410E"/>
    <w:rsid w:val="00C44379"/>
    <w:rsid w:val="00C44831"/>
    <w:rsid w:val="00C4494A"/>
    <w:rsid w:val="00C44D23"/>
    <w:rsid w:val="00C44F0E"/>
    <w:rsid w:val="00C4501F"/>
    <w:rsid w:val="00C45075"/>
    <w:rsid w:val="00C452E0"/>
    <w:rsid w:val="00C45AC6"/>
    <w:rsid w:val="00C46128"/>
    <w:rsid w:val="00C468B0"/>
    <w:rsid w:val="00C46CC6"/>
    <w:rsid w:val="00C46F3B"/>
    <w:rsid w:val="00C46F82"/>
    <w:rsid w:val="00C470E9"/>
    <w:rsid w:val="00C4713C"/>
    <w:rsid w:val="00C474B9"/>
    <w:rsid w:val="00C474D6"/>
    <w:rsid w:val="00C47531"/>
    <w:rsid w:val="00C476D0"/>
    <w:rsid w:val="00C47890"/>
    <w:rsid w:val="00C47CFB"/>
    <w:rsid w:val="00C5035C"/>
    <w:rsid w:val="00C5077E"/>
    <w:rsid w:val="00C511D5"/>
    <w:rsid w:val="00C5128A"/>
    <w:rsid w:val="00C51652"/>
    <w:rsid w:val="00C51695"/>
    <w:rsid w:val="00C516A9"/>
    <w:rsid w:val="00C516AF"/>
    <w:rsid w:val="00C5186D"/>
    <w:rsid w:val="00C51B05"/>
    <w:rsid w:val="00C521DF"/>
    <w:rsid w:val="00C52943"/>
    <w:rsid w:val="00C5308F"/>
    <w:rsid w:val="00C53180"/>
    <w:rsid w:val="00C53359"/>
    <w:rsid w:val="00C5335A"/>
    <w:rsid w:val="00C533DD"/>
    <w:rsid w:val="00C53857"/>
    <w:rsid w:val="00C53FD9"/>
    <w:rsid w:val="00C5415A"/>
    <w:rsid w:val="00C54745"/>
    <w:rsid w:val="00C5531F"/>
    <w:rsid w:val="00C553A4"/>
    <w:rsid w:val="00C55750"/>
    <w:rsid w:val="00C56245"/>
    <w:rsid w:val="00C562C6"/>
    <w:rsid w:val="00C5648F"/>
    <w:rsid w:val="00C5650F"/>
    <w:rsid w:val="00C5689B"/>
    <w:rsid w:val="00C56BB5"/>
    <w:rsid w:val="00C56C56"/>
    <w:rsid w:val="00C56CCF"/>
    <w:rsid w:val="00C56DD0"/>
    <w:rsid w:val="00C57417"/>
    <w:rsid w:val="00C57836"/>
    <w:rsid w:val="00C57F76"/>
    <w:rsid w:val="00C60486"/>
    <w:rsid w:val="00C604B8"/>
    <w:rsid w:val="00C6073E"/>
    <w:rsid w:val="00C60842"/>
    <w:rsid w:val="00C60D99"/>
    <w:rsid w:val="00C61914"/>
    <w:rsid w:val="00C61ADA"/>
    <w:rsid w:val="00C623D7"/>
    <w:rsid w:val="00C62403"/>
    <w:rsid w:val="00C6285F"/>
    <w:rsid w:val="00C62C5A"/>
    <w:rsid w:val="00C63315"/>
    <w:rsid w:val="00C63430"/>
    <w:rsid w:val="00C6370A"/>
    <w:rsid w:val="00C6370F"/>
    <w:rsid w:val="00C63A1E"/>
    <w:rsid w:val="00C63A9A"/>
    <w:rsid w:val="00C63FC4"/>
    <w:rsid w:val="00C64795"/>
    <w:rsid w:val="00C648C6"/>
    <w:rsid w:val="00C64E1B"/>
    <w:rsid w:val="00C64F8A"/>
    <w:rsid w:val="00C650DD"/>
    <w:rsid w:val="00C65890"/>
    <w:rsid w:val="00C658FC"/>
    <w:rsid w:val="00C66270"/>
    <w:rsid w:val="00C66889"/>
    <w:rsid w:val="00C66BC4"/>
    <w:rsid w:val="00C66E05"/>
    <w:rsid w:val="00C66E97"/>
    <w:rsid w:val="00C66FF0"/>
    <w:rsid w:val="00C67424"/>
    <w:rsid w:val="00C67570"/>
    <w:rsid w:val="00C6781D"/>
    <w:rsid w:val="00C678B5"/>
    <w:rsid w:val="00C678ED"/>
    <w:rsid w:val="00C67915"/>
    <w:rsid w:val="00C70610"/>
    <w:rsid w:val="00C70675"/>
    <w:rsid w:val="00C70DC2"/>
    <w:rsid w:val="00C719DD"/>
    <w:rsid w:val="00C71D47"/>
    <w:rsid w:val="00C71DDB"/>
    <w:rsid w:val="00C71F71"/>
    <w:rsid w:val="00C72E8A"/>
    <w:rsid w:val="00C73770"/>
    <w:rsid w:val="00C738E8"/>
    <w:rsid w:val="00C73F64"/>
    <w:rsid w:val="00C74106"/>
    <w:rsid w:val="00C74445"/>
    <w:rsid w:val="00C7446E"/>
    <w:rsid w:val="00C74A6A"/>
    <w:rsid w:val="00C74A98"/>
    <w:rsid w:val="00C750D7"/>
    <w:rsid w:val="00C753F1"/>
    <w:rsid w:val="00C755A5"/>
    <w:rsid w:val="00C75C90"/>
    <w:rsid w:val="00C768D4"/>
    <w:rsid w:val="00C76B1C"/>
    <w:rsid w:val="00C7730B"/>
    <w:rsid w:val="00C775A2"/>
    <w:rsid w:val="00C7793E"/>
    <w:rsid w:val="00C779E2"/>
    <w:rsid w:val="00C77A79"/>
    <w:rsid w:val="00C77D7F"/>
    <w:rsid w:val="00C80328"/>
    <w:rsid w:val="00C806B0"/>
    <w:rsid w:val="00C80D2F"/>
    <w:rsid w:val="00C8106D"/>
    <w:rsid w:val="00C81D1E"/>
    <w:rsid w:val="00C82170"/>
    <w:rsid w:val="00C824B7"/>
    <w:rsid w:val="00C826D5"/>
    <w:rsid w:val="00C82871"/>
    <w:rsid w:val="00C8288D"/>
    <w:rsid w:val="00C82B66"/>
    <w:rsid w:val="00C8383A"/>
    <w:rsid w:val="00C83FF9"/>
    <w:rsid w:val="00C8432B"/>
    <w:rsid w:val="00C851EF"/>
    <w:rsid w:val="00C8542E"/>
    <w:rsid w:val="00C85E51"/>
    <w:rsid w:val="00C85EF8"/>
    <w:rsid w:val="00C85F09"/>
    <w:rsid w:val="00C86149"/>
    <w:rsid w:val="00C862C3"/>
    <w:rsid w:val="00C862D2"/>
    <w:rsid w:val="00C86C47"/>
    <w:rsid w:val="00C86CDC"/>
    <w:rsid w:val="00C87625"/>
    <w:rsid w:val="00C87C2E"/>
    <w:rsid w:val="00C90376"/>
    <w:rsid w:val="00C904E4"/>
    <w:rsid w:val="00C9067E"/>
    <w:rsid w:val="00C90947"/>
    <w:rsid w:val="00C90AC9"/>
    <w:rsid w:val="00C90DF3"/>
    <w:rsid w:val="00C90F3C"/>
    <w:rsid w:val="00C91422"/>
    <w:rsid w:val="00C91ACC"/>
    <w:rsid w:val="00C920B1"/>
    <w:rsid w:val="00C925A2"/>
    <w:rsid w:val="00C92A3B"/>
    <w:rsid w:val="00C92CBA"/>
    <w:rsid w:val="00C92DE6"/>
    <w:rsid w:val="00C9320B"/>
    <w:rsid w:val="00C935BC"/>
    <w:rsid w:val="00C936E1"/>
    <w:rsid w:val="00C93B87"/>
    <w:rsid w:val="00C93BB7"/>
    <w:rsid w:val="00C93C76"/>
    <w:rsid w:val="00C93E8E"/>
    <w:rsid w:val="00C940BB"/>
    <w:rsid w:val="00C942AF"/>
    <w:rsid w:val="00C942EB"/>
    <w:rsid w:val="00C94467"/>
    <w:rsid w:val="00C94712"/>
    <w:rsid w:val="00C94F67"/>
    <w:rsid w:val="00C95174"/>
    <w:rsid w:val="00C95306"/>
    <w:rsid w:val="00C9541B"/>
    <w:rsid w:val="00C954ED"/>
    <w:rsid w:val="00C955BF"/>
    <w:rsid w:val="00C9595B"/>
    <w:rsid w:val="00C95AEE"/>
    <w:rsid w:val="00C95BEF"/>
    <w:rsid w:val="00C95DD9"/>
    <w:rsid w:val="00C967C0"/>
    <w:rsid w:val="00C96CD3"/>
    <w:rsid w:val="00C97091"/>
    <w:rsid w:val="00C975F9"/>
    <w:rsid w:val="00C976EA"/>
    <w:rsid w:val="00C97D38"/>
    <w:rsid w:val="00CA009F"/>
    <w:rsid w:val="00CA00D1"/>
    <w:rsid w:val="00CA01A2"/>
    <w:rsid w:val="00CA01D5"/>
    <w:rsid w:val="00CA0D4C"/>
    <w:rsid w:val="00CA1080"/>
    <w:rsid w:val="00CA1383"/>
    <w:rsid w:val="00CA182D"/>
    <w:rsid w:val="00CA1C6F"/>
    <w:rsid w:val="00CA1D08"/>
    <w:rsid w:val="00CA1D0E"/>
    <w:rsid w:val="00CA1D7A"/>
    <w:rsid w:val="00CA2424"/>
    <w:rsid w:val="00CA2631"/>
    <w:rsid w:val="00CA29F3"/>
    <w:rsid w:val="00CA2B50"/>
    <w:rsid w:val="00CA2BF3"/>
    <w:rsid w:val="00CA318D"/>
    <w:rsid w:val="00CA34F4"/>
    <w:rsid w:val="00CA3782"/>
    <w:rsid w:val="00CA3963"/>
    <w:rsid w:val="00CA3AF7"/>
    <w:rsid w:val="00CA3CCD"/>
    <w:rsid w:val="00CA407A"/>
    <w:rsid w:val="00CA42B9"/>
    <w:rsid w:val="00CA43F1"/>
    <w:rsid w:val="00CA485C"/>
    <w:rsid w:val="00CA4AE4"/>
    <w:rsid w:val="00CA518D"/>
    <w:rsid w:val="00CA5D4A"/>
    <w:rsid w:val="00CA626D"/>
    <w:rsid w:val="00CA6392"/>
    <w:rsid w:val="00CA6D0B"/>
    <w:rsid w:val="00CA6D21"/>
    <w:rsid w:val="00CA6E53"/>
    <w:rsid w:val="00CA6EA9"/>
    <w:rsid w:val="00CA6F76"/>
    <w:rsid w:val="00CA7163"/>
    <w:rsid w:val="00CA7459"/>
    <w:rsid w:val="00CA77EA"/>
    <w:rsid w:val="00CA7845"/>
    <w:rsid w:val="00CB03B2"/>
    <w:rsid w:val="00CB099B"/>
    <w:rsid w:val="00CB0A1A"/>
    <w:rsid w:val="00CB0DAD"/>
    <w:rsid w:val="00CB0F71"/>
    <w:rsid w:val="00CB1C49"/>
    <w:rsid w:val="00CB1D6B"/>
    <w:rsid w:val="00CB1E8B"/>
    <w:rsid w:val="00CB1F09"/>
    <w:rsid w:val="00CB1FA7"/>
    <w:rsid w:val="00CB220D"/>
    <w:rsid w:val="00CB23C6"/>
    <w:rsid w:val="00CB2C38"/>
    <w:rsid w:val="00CB3291"/>
    <w:rsid w:val="00CB3615"/>
    <w:rsid w:val="00CB3B31"/>
    <w:rsid w:val="00CB4037"/>
    <w:rsid w:val="00CB43CD"/>
    <w:rsid w:val="00CB4758"/>
    <w:rsid w:val="00CB4922"/>
    <w:rsid w:val="00CB4AF1"/>
    <w:rsid w:val="00CB5017"/>
    <w:rsid w:val="00CB57BA"/>
    <w:rsid w:val="00CB5C00"/>
    <w:rsid w:val="00CB5E85"/>
    <w:rsid w:val="00CB5F75"/>
    <w:rsid w:val="00CB63F4"/>
    <w:rsid w:val="00CB661D"/>
    <w:rsid w:val="00CB6D58"/>
    <w:rsid w:val="00CB6ECC"/>
    <w:rsid w:val="00CB6EEA"/>
    <w:rsid w:val="00CB7041"/>
    <w:rsid w:val="00CB7BA3"/>
    <w:rsid w:val="00CB7DFE"/>
    <w:rsid w:val="00CC04E5"/>
    <w:rsid w:val="00CC05F7"/>
    <w:rsid w:val="00CC07FE"/>
    <w:rsid w:val="00CC0935"/>
    <w:rsid w:val="00CC0CCB"/>
    <w:rsid w:val="00CC1013"/>
    <w:rsid w:val="00CC1058"/>
    <w:rsid w:val="00CC10FC"/>
    <w:rsid w:val="00CC117F"/>
    <w:rsid w:val="00CC1379"/>
    <w:rsid w:val="00CC15BD"/>
    <w:rsid w:val="00CC15F9"/>
    <w:rsid w:val="00CC1FF3"/>
    <w:rsid w:val="00CC2398"/>
    <w:rsid w:val="00CC24E9"/>
    <w:rsid w:val="00CC2644"/>
    <w:rsid w:val="00CC29EC"/>
    <w:rsid w:val="00CC2D59"/>
    <w:rsid w:val="00CC2D61"/>
    <w:rsid w:val="00CC3577"/>
    <w:rsid w:val="00CC37DC"/>
    <w:rsid w:val="00CC38E8"/>
    <w:rsid w:val="00CC3C69"/>
    <w:rsid w:val="00CC4242"/>
    <w:rsid w:val="00CC43D3"/>
    <w:rsid w:val="00CC4A49"/>
    <w:rsid w:val="00CC516D"/>
    <w:rsid w:val="00CC533D"/>
    <w:rsid w:val="00CC53B3"/>
    <w:rsid w:val="00CC58F6"/>
    <w:rsid w:val="00CC5F4A"/>
    <w:rsid w:val="00CC6026"/>
    <w:rsid w:val="00CC656C"/>
    <w:rsid w:val="00CC692A"/>
    <w:rsid w:val="00CC69D1"/>
    <w:rsid w:val="00CC7068"/>
    <w:rsid w:val="00CC7F1C"/>
    <w:rsid w:val="00CC7FEF"/>
    <w:rsid w:val="00CD0027"/>
    <w:rsid w:val="00CD0221"/>
    <w:rsid w:val="00CD03D5"/>
    <w:rsid w:val="00CD04F9"/>
    <w:rsid w:val="00CD09B2"/>
    <w:rsid w:val="00CD0BE8"/>
    <w:rsid w:val="00CD1501"/>
    <w:rsid w:val="00CD188F"/>
    <w:rsid w:val="00CD1BCF"/>
    <w:rsid w:val="00CD1CF5"/>
    <w:rsid w:val="00CD2291"/>
    <w:rsid w:val="00CD237F"/>
    <w:rsid w:val="00CD26EE"/>
    <w:rsid w:val="00CD2831"/>
    <w:rsid w:val="00CD29BB"/>
    <w:rsid w:val="00CD3222"/>
    <w:rsid w:val="00CD3328"/>
    <w:rsid w:val="00CD389D"/>
    <w:rsid w:val="00CD3BF4"/>
    <w:rsid w:val="00CD4BBD"/>
    <w:rsid w:val="00CD4BD9"/>
    <w:rsid w:val="00CD4D58"/>
    <w:rsid w:val="00CD563D"/>
    <w:rsid w:val="00CD566B"/>
    <w:rsid w:val="00CD5B6A"/>
    <w:rsid w:val="00CD6166"/>
    <w:rsid w:val="00CD6607"/>
    <w:rsid w:val="00CD67A6"/>
    <w:rsid w:val="00CD6911"/>
    <w:rsid w:val="00CD6B4C"/>
    <w:rsid w:val="00CD6D8C"/>
    <w:rsid w:val="00CD71D4"/>
    <w:rsid w:val="00CD7239"/>
    <w:rsid w:val="00CD792E"/>
    <w:rsid w:val="00CD79F2"/>
    <w:rsid w:val="00CE01BF"/>
    <w:rsid w:val="00CE05BE"/>
    <w:rsid w:val="00CE0751"/>
    <w:rsid w:val="00CE07EC"/>
    <w:rsid w:val="00CE0A45"/>
    <w:rsid w:val="00CE0B69"/>
    <w:rsid w:val="00CE11B7"/>
    <w:rsid w:val="00CE1338"/>
    <w:rsid w:val="00CE1363"/>
    <w:rsid w:val="00CE165A"/>
    <w:rsid w:val="00CE183D"/>
    <w:rsid w:val="00CE1DBA"/>
    <w:rsid w:val="00CE1E00"/>
    <w:rsid w:val="00CE1ECE"/>
    <w:rsid w:val="00CE206A"/>
    <w:rsid w:val="00CE2C68"/>
    <w:rsid w:val="00CE2E78"/>
    <w:rsid w:val="00CE3BB1"/>
    <w:rsid w:val="00CE3BF9"/>
    <w:rsid w:val="00CE4185"/>
    <w:rsid w:val="00CE4B50"/>
    <w:rsid w:val="00CE4D9A"/>
    <w:rsid w:val="00CE525F"/>
    <w:rsid w:val="00CE5864"/>
    <w:rsid w:val="00CE58F4"/>
    <w:rsid w:val="00CE624A"/>
    <w:rsid w:val="00CE653F"/>
    <w:rsid w:val="00CE6761"/>
    <w:rsid w:val="00CE68A8"/>
    <w:rsid w:val="00CE6C24"/>
    <w:rsid w:val="00CE713C"/>
    <w:rsid w:val="00CE7650"/>
    <w:rsid w:val="00CE79D9"/>
    <w:rsid w:val="00CE7F3C"/>
    <w:rsid w:val="00CF0517"/>
    <w:rsid w:val="00CF06D9"/>
    <w:rsid w:val="00CF0B60"/>
    <w:rsid w:val="00CF0B93"/>
    <w:rsid w:val="00CF0C83"/>
    <w:rsid w:val="00CF0FC4"/>
    <w:rsid w:val="00CF158C"/>
    <w:rsid w:val="00CF1A73"/>
    <w:rsid w:val="00CF1AB4"/>
    <w:rsid w:val="00CF1B41"/>
    <w:rsid w:val="00CF2017"/>
    <w:rsid w:val="00CF2454"/>
    <w:rsid w:val="00CF2C8C"/>
    <w:rsid w:val="00CF2D5C"/>
    <w:rsid w:val="00CF2DE2"/>
    <w:rsid w:val="00CF33B7"/>
    <w:rsid w:val="00CF3B9D"/>
    <w:rsid w:val="00CF3ED8"/>
    <w:rsid w:val="00CF4410"/>
    <w:rsid w:val="00CF44A3"/>
    <w:rsid w:val="00CF45F7"/>
    <w:rsid w:val="00CF46B4"/>
    <w:rsid w:val="00CF48F0"/>
    <w:rsid w:val="00CF56B8"/>
    <w:rsid w:val="00CF6122"/>
    <w:rsid w:val="00CF6150"/>
    <w:rsid w:val="00CF65F2"/>
    <w:rsid w:val="00CF690B"/>
    <w:rsid w:val="00CF696F"/>
    <w:rsid w:val="00CF6C24"/>
    <w:rsid w:val="00CF6CDA"/>
    <w:rsid w:val="00CF6E5A"/>
    <w:rsid w:val="00CF7174"/>
    <w:rsid w:val="00CF7175"/>
    <w:rsid w:val="00CF7211"/>
    <w:rsid w:val="00CF7213"/>
    <w:rsid w:val="00CF7A77"/>
    <w:rsid w:val="00CF7B31"/>
    <w:rsid w:val="00D00929"/>
    <w:rsid w:val="00D00973"/>
    <w:rsid w:val="00D009B3"/>
    <w:rsid w:val="00D00C97"/>
    <w:rsid w:val="00D01115"/>
    <w:rsid w:val="00D01186"/>
    <w:rsid w:val="00D012B2"/>
    <w:rsid w:val="00D013FA"/>
    <w:rsid w:val="00D017DE"/>
    <w:rsid w:val="00D01A2E"/>
    <w:rsid w:val="00D01E15"/>
    <w:rsid w:val="00D021D8"/>
    <w:rsid w:val="00D021E6"/>
    <w:rsid w:val="00D02C8A"/>
    <w:rsid w:val="00D02D07"/>
    <w:rsid w:val="00D02D18"/>
    <w:rsid w:val="00D02DAD"/>
    <w:rsid w:val="00D0345A"/>
    <w:rsid w:val="00D03E93"/>
    <w:rsid w:val="00D04094"/>
    <w:rsid w:val="00D0469A"/>
    <w:rsid w:val="00D0492B"/>
    <w:rsid w:val="00D04D19"/>
    <w:rsid w:val="00D0546F"/>
    <w:rsid w:val="00D056A7"/>
    <w:rsid w:val="00D058CD"/>
    <w:rsid w:val="00D058FB"/>
    <w:rsid w:val="00D05A23"/>
    <w:rsid w:val="00D06479"/>
    <w:rsid w:val="00D06760"/>
    <w:rsid w:val="00D067A8"/>
    <w:rsid w:val="00D06889"/>
    <w:rsid w:val="00D06936"/>
    <w:rsid w:val="00D070E4"/>
    <w:rsid w:val="00D07956"/>
    <w:rsid w:val="00D07C9C"/>
    <w:rsid w:val="00D10118"/>
    <w:rsid w:val="00D10119"/>
    <w:rsid w:val="00D10629"/>
    <w:rsid w:val="00D108F0"/>
    <w:rsid w:val="00D10A57"/>
    <w:rsid w:val="00D10D27"/>
    <w:rsid w:val="00D10D77"/>
    <w:rsid w:val="00D112F3"/>
    <w:rsid w:val="00D114F8"/>
    <w:rsid w:val="00D11543"/>
    <w:rsid w:val="00D1190F"/>
    <w:rsid w:val="00D11C9D"/>
    <w:rsid w:val="00D11D30"/>
    <w:rsid w:val="00D12654"/>
    <w:rsid w:val="00D12D36"/>
    <w:rsid w:val="00D12D96"/>
    <w:rsid w:val="00D13217"/>
    <w:rsid w:val="00D13274"/>
    <w:rsid w:val="00D132B0"/>
    <w:rsid w:val="00D13445"/>
    <w:rsid w:val="00D13577"/>
    <w:rsid w:val="00D13C94"/>
    <w:rsid w:val="00D13CDD"/>
    <w:rsid w:val="00D13FD4"/>
    <w:rsid w:val="00D141F3"/>
    <w:rsid w:val="00D14AFC"/>
    <w:rsid w:val="00D153FD"/>
    <w:rsid w:val="00D15502"/>
    <w:rsid w:val="00D1575C"/>
    <w:rsid w:val="00D1579C"/>
    <w:rsid w:val="00D15AD1"/>
    <w:rsid w:val="00D15BC6"/>
    <w:rsid w:val="00D1680E"/>
    <w:rsid w:val="00D16C5F"/>
    <w:rsid w:val="00D16D35"/>
    <w:rsid w:val="00D16D92"/>
    <w:rsid w:val="00D16E9B"/>
    <w:rsid w:val="00D16EBC"/>
    <w:rsid w:val="00D16F17"/>
    <w:rsid w:val="00D1758A"/>
    <w:rsid w:val="00D176F5"/>
    <w:rsid w:val="00D17B1F"/>
    <w:rsid w:val="00D17CCC"/>
    <w:rsid w:val="00D17EBE"/>
    <w:rsid w:val="00D17FBB"/>
    <w:rsid w:val="00D206B4"/>
    <w:rsid w:val="00D209D6"/>
    <w:rsid w:val="00D20AE0"/>
    <w:rsid w:val="00D20E30"/>
    <w:rsid w:val="00D20F38"/>
    <w:rsid w:val="00D2100F"/>
    <w:rsid w:val="00D21282"/>
    <w:rsid w:val="00D214FE"/>
    <w:rsid w:val="00D21CBE"/>
    <w:rsid w:val="00D21EE1"/>
    <w:rsid w:val="00D21F87"/>
    <w:rsid w:val="00D221E7"/>
    <w:rsid w:val="00D2225F"/>
    <w:rsid w:val="00D222E8"/>
    <w:rsid w:val="00D2272E"/>
    <w:rsid w:val="00D2303F"/>
    <w:rsid w:val="00D2319C"/>
    <w:rsid w:val="00D2391C"/>
    <w:rsid w:val="00D2395B"/>
    <w:rsid w:val="00D23CE9"/>
    <w:rsid w:val="00D23E6D"/>
    <w:rsid w:val="00D247CC"/>
    <w:rsid w:val="00D24881"/>
    <w:rsid w:val="00D24B2A"/>
    <w:rsid w:val="00D24CFC"/>
    <w:rsid w:val="00D252BF"/>
    <w:rsid w:val="00D2542F"/>
    <w:rsid w:val="00D25ECD"/>
    <w:rsid w:val="00D2607A"/>
    <w:rsid w:val="00D2617E"/>
    <w:rsid w:val="00D2644B"/>
    <w:rsid w:val="00D26643"/>
    <w:rsid w:val="00D26775"/>
    <w:rsid w:val="00D268C6"/>
    <w:rsid w:val="00D26A5A"/>
    <w:rsid w:val="00D26DD7"/>
    <w:rsid w:val="00D2747D"/>
    <w:rsid w:val="00D27574"/>
    <w:rsid w:val="00D277A9"/>
    <w:rsid w:val="00D27F21"/>
    <w:rsid w:val="00D3025B"/>
    <w:rsid w:val="00D30A54"/>
    <w:rsid w:val="00D30FAE"/>
    <w:rsid w:val="00D3101A"/>
    <w:rsid w:val="00D3122D"/>
    <w:rsid w:val="00D31275"/>
    <w:rsid w:val="00D312ED"/>
    <w:rsid w:val="00D313AB"/>
    <w:rsid w:val="00D317AE"/>
    <w:rsid w:val="00D3190B"/>
    <w:rsid w:val="00D31B38"/>
    <w:rsid w:val="00D331B8"/>
    <w:rsid w:val="00D332F7"/>
    <w:rsid w:val="00D33366"/>
    <w:rsid w:val="00D336A5"/>
    <w:rsid w:val="00D33970"/>
    <w:rsid w:val="00D33A24"/>
    <w:rsid w:val="00D33CDB"/>
    <w:rsid w:val="00D3413B"/>
    <w:rsid w:val="00D34AEE"/>
    <w:rsid w:val="00D34C97"/>
    <w:rsid w:val="00D3500E"/>
    <w:rsid w:val="00D350EA"/>
    <w:rsid w:val="00D351A2"/>
    <w:rsid w:val="00D35438"/>
    <w:rsid w:val="00D35FDE"/>
    <w:rsid w:val="00D3610C"/>
    <w:rsid w:val="00D3613F"/>
    <w:rsid w:val="00D3647F"/>
    <w:rsid w:val="00D3679D"/>
    <w:rsid w:val="00D36829"/>
    <w:rsid w:val="00D36973"/>
    <w:rsid w:val="00D369CB"/>
    <w:rsid w:val="00D36EB9"/>
    <w:rsid w:val="00D37156"/>
    <w:rsid w:val="00D378DC"/>
    <w:rsid w:val="00D37FEE"/>
    <w:rsid w:val="00D402A8"/>
    <w:rsid w:val="00D40324"/>
    <w:rsid w:val="00D40332"/>
    <w:rsid w:val="00D40707"/>
    <w:rsid w:val="00D408FC"/>
    <w:rsid w:val="00D41606"/>
    <w:rsid w:val="00D4165C"/>
    <w:rsid w:val="00D41674"/>
    <w:rsid w:val="00D41781"/>
    <w:rsid w:val="00D4198B"/>
    <w:rsid w:val="00D41EF8"/>
    <w:rsid w:val="00D421D9"/>
    <w:rsid w:val="00D4236F"/>
    <w:rsid w:val="00D423F8"/>
    <w:rsid w:val="00D429CD"/>
    <w:rsid w:val="00D42BE5"/>
    <w:rsid w:val="00D42E85"/>
    <w:rsid w:val="00D436CE"/>
    <w:rsid w:val="00D43FE5"/>
    <w:rsid w:val="00D44267"/>
    <w:rsid w:val="00D44297"/>
    <w:rsid w:val="00D4453D"/>
    <w:rsid w:val="00D44A0B"/>
    <w:rsid w:val="00D44EA8"/>
    <w:rsid w:val="00D45405"/>
    <w:rsid w:val="00D459A8"/>
    <w:rsid w:val="00D45C00"/>
    <w:rsid w:val="00D45DB6"/>
    <w:rsid w:val="00D45F04"/>
    <w:rsid w:val="00D460AD"/>
    <w:rsid w:val="00D465FE"/>
    <w:rsid w:val="00D4667E"/>
    <w:rsid w:val="00D46F44"/>
    <w:rsid w:val="00D472F4"/>
    <w:rsid w:val="00D4787A"/>
    <w:rsid w:val="00D479F4"/>
    <w:rsid w:val="00D50300"/>
    <w:rsid w:val="00D503E6"/>
    <w:rsid w:val="00D504D3"/>
    <w:rsid w:val="00D507D2"/>
    <w:rsid w:val="00D507EF"/>
    <w:rsid w:val="00D509A8"/>
    <w:rsid w:val="00D50F43"/>
    <w:rsid w:val="00D50F55"/>
    <w:rsid w:val="00D50FE7"/>
    <w:rsid w:val="00D51273"/>
    <w:rsid w:val="00D51653"/>
    <w:rsid w:val="00D51709"/>
    <w:rsid w:val="00D51793"/>
    <w:rsid w:val="00D5179B"/>
    <w:rsid w:val="00D51A56"/>
    <w:rsid w:val="00D52023"/>
    <w:rsid w:val="00D52534"/>
    <w:rsid w:val="00D52EBE"/>
    <w:rsid w:val="00D52EEE"/>
    <w:rsid w:val="00D53424"/>
    <w:rsid w:val="00D53AE4"/>
    <w:rsid w:val="00D53B05"/>
    <w:rsid w:val="00D53BF4"/>
    <w:rsid w:val="00D53E2C"/>
    <w:rsid w:val="00D54298"/>
    <w:rsid w:val="00D54405"/>
    <w:rsid w:val="00D547CA"/>
    <w:rsid w:val="00D54814"/>
    <w:rsid w:val="00D54892"/>
    <w:rsid w:val="00D549B2"/>
    <w:rsid w:val="00D54AA8"/>
    <w:rsid w:val="00D54DFB"/>
    <w:rsid w:val="00D54F6B"/>
    <w:rsid w:val="00D55087"/>
    <w:rsid w:val="00D5547E"/>
    <w:rsid w:val="00D55681"/>
    <w:rsid w:val="00D55B62"/>
    <w:rsid w:val="00D55F88"/>
    <w:rsid w:val="00D56138"/>
    <w:rsid w:val="00D5620B"/>
    <w:rsid w:val="00D5652B"/>
    <w:rsid w:val="00D56713"/>
    <w:rsid w:val="00D56769"/>
    <w:rsid w:val="00D574D7"/>
    <w:rsid w:val="00D5759C"/>
    <w:rsid w:val="00D57680"/>
    <w:rsid w:val="00D576C2"/>
    <w:rsid w:val="00D57732"/>
    <w:rsid w:val="00D57886"/>
    <w:rsid w:val="00D579A1"/>
    <w:rsid w:val="00D579C5"/>
    <w:rsid w:val="00D6019F"/>
    <w:rsid w:val="00D60214"/>
    <w:rsid w:val="00D603C8"/>
    <w:rsid w:val="00D60822"/>
    <w:rsid w:val="00D60912"/>
    <w:rsid w:val="00D60AC5"/>
    <w:rsid w:val="00D60B3E"/>
    <w:rsid w:val="00D60E23"/>
    <w:rsid w:val="00D615DF"/>
    <w:rsid w:val="00D619B1"/>
    <w:rsid w:val="00D619F1"/>
    <w:rsid w:val="00D61A37"/>
    <w:rsid w:val="00D61D6D"/>
    <w:rsid w:val="00D6210B"/>
    <w:rsid w:val="00D6213A"/>
    <w:rsid w:val="00D62226"/>
    <w:rsid w:val="00D62894"/>
    <w:rsid w:val="00D62DEE"/>
    <w:rsid w:val="00D62E51"/>
    <w:rsid w:val="00D62F82"/>
    <w:rsid w:val="00D630CF"/>
    <w:rsid w:val="00D633D7"/>
    <w:rsid w:val="00D63CE9"/>
    <w:rsid w:val="00D63D98"/>
    <w:rsid w:val="00D643D3"/>
    <w:rsid w:val="00D64F25"/>
    <w:rsid w:val="00D65450"/>
    <w:rsid w:val="00D65C06"/>
    <w:rsid w:val="00D66217"/>
    <w:rsid w:val="00D66744"/>
    <w:rsid w:val="00D6748B"/>
    <w:rsid w:val="00D6750D"/>
    <w:rsid w:val="00D67616"/>
    <w:rsid w:val="00D678CB"/>
    <w:rsid w:val="00D67F60"/>
    <w:rsid w:val="00D7007F"/>
    <w:rsid w:val="00D7055B"/>
    <w:rsid w:val="00D7077A"/>
    <w:rsid w:val="00D7077C"/>
    <w:rsid w:val="00D70B59"/>
    <w:rsid w:val="00D710D7"/>
    <w:rsid w:val="00D71E03"/>
    <w:rsid w:val="00D71ECA"/>
    <w:rsid w:val="00D721D7"/>
    <w:rsid w:val="00D72262"/>
    <w:rsid w:val="00D72301"/>
    <w:rsid w:val="00D72309"/>
    <w:rsid w:val="00D723C3"/>
    <w:rsid w:val="00D72C1D"/>
    <w:rsid w:val="00D73021"/>
    <w:rsid w:val="00D7313D"/>
    <w:rsid w:val="00D73641"/>
    <w:rsid w:val="00D73F7D"/>
    <w:rsid w:val="00D742D7"/>
    <w:rsid w:val="00D74429"/>
    <w:rsid w:val="00D7457D"/>
    <w:rsid w:val="00D74DEF"/>
    <w:rsid w:val="00D74F77"/>
    <w:rsid w:val="00D750D8"/>
    <w:rsid w:val="00D751A7"/>
    <w:rsid w:val="00D756B8"/>
    <w:rsid w:val="00D75BEA"/>
    <w:rsid w:val="00D75C8B"/>
    <w:rsid w:val="00D75E14"/>
    <w:rsid w:val="00D764A8"/>
    <w:rsid w:val="00D7664C"/>
    <w:rsid w:val="00D76AEA"/>
    <w:rsid w:val="00D76DE9"/>
    <w:rsid w:val="00D76EAB"/>
    <w:rsid w:val="00D77388"/>
    <w:rsid w:val="00D7739F"/>
    <w:rsid w:val="00D77600"/>
    <w:rsid w:val="00D77835"/>
    <w:rsid w:val="00D778AC"/>
    <w:rsid w:val="00D779C1"/>
    <w:rsid w:val="00D77A34"/>
    <w:rsid w:val="00D77AD8"/>
    <w:rsid w:val="00D77AEA"/>
    <w:rsid w:val="00D77B5F"/>
    <w:rsid w:val="00D77D43"/>
    <w:rsid w:val="00D807E3"/>
    <w:rsid w:val="00D80881"/>
    <w:rsid w:val="00D80D47"/>
    <w:rsid w:val="00D8121D"/>
    <w:rsid w:val="00D8194E"/>
    <w:rsid w:val="00D81974"/>
    <w:rsid w:val="00D81D1F"/>
    <w:rsid w:val="00D820CC"/>
    <w:rsid w:val="00D82331"/>
    <w:rsid w:val="00D82451"/>
    <w:rsid w:val="00D826FF"/>
    <w:rsid w:val="00D82E1D"/>
    <w:rsid w:val="00D82FE2"/>
    <w:rsid w:val="00D83046"/>
    <w:rsid w:val="00D835E5"/>
    <w:rsid w:val="00D8406C"/>
    <w:rsid w:val="00D840AC"/>
    <w:rsid w:val="00D84672"/>
    <w:rsid w:val="00D84889"/>
    <w:rsid w:val="00D849DD"/>
    <w:rsid w:val="00D851F5"/>
    <w:rsid w:val="00D85658"/>
    <w:rsid w:val="00D85850"/>
    <w:rsid w:val="00D861DA"/>
    <w:rsid w:val="00D867B6"/>
    <w:rsid w:val="00D86F92"/>
    <w:rsid w:val="00D87159"/>
    <w:rsid w:val="00D873BC"/>
    <w:rsid w:val="00D875C4"/>
    <w:rsid w:val="00D876E8"/>
    <w:rsid w:val="00D87EAE"/>
    <w:rsid w:val="00D900EC"/>
    <w:rsid w:val="00D90379"/>
    <w:rsid w:val="00D9040A"/>
    <w:rsid w:val="00D904A1"/>
    <w:rsid w:val="00D909CA"/>
    <w:rsid w:val="00D90A4C"/>
    <w:rsid w:val="00D9153F"/>
    <w:rsid w:val="00D915EE"/>
    <w:rsid w:val="00D91854"/>
    <w:rsid w:val="00D91929"/>
    <w:rsid w:val="00D91A54"/>
    <w:rsid w:val="00D91B55"/>
    <w:rsid w:val="00D92003"/>
    <w:rsid w:val="00D92042"/>
    <w:rsid w:val="00D920E0"/>
    <w:rsid w:val="00D925C6"/>
    <w:rsid w:val="00D92672"/>
    <w:rsid w:val="00D926DE"/>
    <w:rsid w:val="00D92736"/>
    <w:rsid w:val="00D928BB"/>
    <w:rsid w:val="00D92D8D"/>
    <w:rsid w:val="00D92DAC"/>
    <w:rsid w:val="00D93AB8"/>
    <w:rsid w:val="00D93B27"/>
    <w:rsid w:val="00D93C95"/>
    <w:rsid w:val="00D943C7"/>
    <w:rsid w:val="00D9455A"/>
    <w:rsid w:val="00D945A1"/>
    <w:rsid w:val="00D949FC"/>
    <w:rsid w:val="00D94EE3"/>
    <w:rsid w:val="00D95519"/>
    <w:rsid w:val="00D95FC3"/>
    <w:rsid w:val="00D96165"/>
    <w:rsid w:val="00D96D2D"/>
    <w:rsid w:val="00D9740D"/>
    <w:rsid w:val="00D97451"/>
    <w:rsid w:val="00D9762E"/>
    <w:rsid w:val="00D977EA"/>
    <w:rsid w:val="00D97D56"/>
    <w:rsid w:val="00D97FB8"/>
    <w:rsid w:val="00DA0135"/>
    <w:rsid w:val="00DA031D"/>
    <w:rsid w:val="00DA03EA"/>
    <w:rsid w:val="00DA0578"/>
    <w:rsid w:val="00DA0826"/>
    <w:rsid w:val="00DA08EB"/>
    <w:rsid w:val="00DA0C47"/>
    <w:rsid w:val="00DA15FF"/>
    <w:rsid w:val="00DA1740"/>
    <w:rsid w:val="00DA1AEE"/>
    <w:rsid w:val="00DA1F60"/>
    <w:rsid w:val="00DA2157"/>
    <w:rsid w:val="00DA2172"/>
    <w:rsid w:val="00DA2221"/>
    <w:rsid w:val="00DA2262"/>
    <w:rsid w:val="00DA25F3"/>
    <w:rsid w:val="00DA2A1C"/>
    <w:rsid w:val="00DA32A6"/>
    <w:rsid w:val="00DA333D"/>
    <w:rsid w:val="00DA3525"/>
    <w:rsid w:val="00DA353E"/>
    <w:rsid w:val="00DA3940"/>
    <w:rsid w:val="00DA39C6"/>
    <w:rsid w:val="00DA3BCB"/>
    <w:rsid w:val="00DA3BD8"/>
    <w:rsid w:val="00DA3EF9"/>
    <w:rsid w:val="00DA3F64"/>
    <w:rsid w:val="00DA41D8"/>
    <w:rsid w:val="00DA461E"/>
    <w:rsid w:val="00DA4749"/>
    <w:rsid w:val="00DA4DD9"/>
    <w:rsid w:val="00DA4FA4"/>
    <w:rsid w:val="00DA5427"/>
    <w:rsid w:val="00DA54CF"/>
    <w:rsid w:val="00DA5B6D"/>
    <w:rsid w:val="00DA5D53"/>
    <w:rsid w:val="00DA60D5"/>
    <w:rsid w:val="00DA61E5"/>
    <w:rsid w:val="00DA6346"/>
    <w:rsid w:val="00DA6401"/>
    <w:rsid w:val="00DA68E8"/>
    <w:rsid w:val="00DA6D27"/>
    <w:rsid w:val="00DA6D48"/>
    <w:rsid w:val="00DA6DB8"/>
    <w:rsid w:val="00DA6DFF"/>
    <w:rsid w:val="00DA77B5"/>
    <w:rsid w:val="00DA7B78"/>
    <w:rsid w:val="00DA7BE9"/>
    <w:rsid w:val="00DA7CF8"/>
    <w:rsid w:val="00DB025A"/>
    <w:rsid w:val="00DB051A"/>
    <w:rsid w:val="00DB0980"/>
    <w:rsid w:val="00DB0C5F"/>
    <w:rsid w:val="00DB0C7A"/>
    <w:rsid w:val="00DB15C5"/>
    <w:rsid w:val="00DB17AF"/>
    <w:rsid w:val="00DB268D"/>
    <w:rsid w:val="00DB26F7"/>
    <w:rsid w:val="00DB2806"/>
    <w:rsid w:val="00DB2A3C"/>
    <w:rsid w:val="00DB2A4F"/>
    <w:rsid w:val="00DB2A7D"/>
    <w:rsid w:val="00DB2B63"/>
    <w:rsid w:val="00DB2EAC"/>
    <w:rsid w:val="00DB2F47"/>
    <w:rsid w:val="00DB362B"/>
    <w:rsid w:val="00DB3B8A"/>
    <w:rsid w:val="00DB3BA1"/>
    <w:rsid w:val="00DB3F37"/>
    <w:rsid w:val="00DB3F93"/>
    <w:rsid w:val="00DB4218"/>
    <w:rsid w:val="00DB4611"/>
    <w:rsid w:val="00DB49B3"/>
    <w:rsid w:val="00DB4B92"/>
    <w:rsid w:val="00DB4CAF"/>
    <w:rsid w:val="00DB4FFE"/>
    <w:rsid w:val="00DB510F"/>
    <w:rsid w:val="00DB523F"/>
    <w:rsid w:val="00DB541E"/>
    <w:rsid w:val="00DB5621"/>
    <w:rsid w:val="00DB5744"/>
    <w:rsid w:val="00DB57AA"/>
    <w:rsid w:val="00DB5BA6"/>
    <w:rsid w:val="00DB6180"/>
    <w:rsid w:val="00DB6362"/>
    <w:rsid w:val="00DB6D8D"/>
    <w:rsid w:val="00DB6DE8"/>
    <w:rsid w:val="00DB7110"/>
    <w:rsid w:val="00DB72F3"/>
    <w:rsid w:val="00DB7425"/>
    <w:rsid w:val="00DB7647"/>
    <w:rsid w:val="00DB7CF8"/>
    <w:rsid w:val="00DB7D11"/>
    <w:rsid w:val="00DC01BC"/>
    <w:rsid w:val="00DC0454"/>
    <w:rsid w:val="00DC099C"/>
    <w:rsid w:val="00DC09FF"/>
    <w:rsid w:val="00DC0F22"/>
    <w:rsid w:val="00DC13B3"/>
    <w:rsid w:val="00DC13BF"/>
    <w:rsid w:val="00DC17BE"/>
    <w:rsid w:val="00DC19CE"/>
    <w:rsid w:val="00DC2855"/>
    <w:rsid w:val="00DC29C6"/>
    <w:rsid w:val="00DC2CF6"/>
    <w:rsid w:val="00DC32B8"/>
    <w:rsid w:val="00DC38C7"/>
    <w:rsid w:val="00DC3BE1"/>
    <w:rsid w:val="00DC3CA8"/>
    <w:rsid w:val="00DC42F0"/>
    <w:rsid w:val="00DC4945"/>
    <w:rsid w:val="00DC4962"/>
    <w:rsid w:val="00DC4B28"/>
    <w:rsid w:val="00DC4CD6"/>
    <w:rsid w:val="00DC4CE5"/>
    <w:rsid w:val="00DC51BB"/>
    <w:rsid w:val="00DC5309"/>
    <w:rsid w:val="00DC55CE"/>
    <w:rsid w:val="00DC5878"/>
    <w:rsid w:val="00DC58FE"/>
    <w:rsid w:val="00DC59AE"/>
    <w:rsid w:val="00DC5CD6"/>
    <w:rsid w:val="00DC6AC5"/>
    <w:rsid w:val="00DC6AEB"/>
    <w:rsid w:val="00DC6E67"/>
    <w:rsid w:val="00DC6F70"/>
    <w:rsid w:val="00DC7691"/>
    <w:rsid w:val="00DC787C"/>
    <w:rsid w:val="00DC7C1C"/>
    <w:rsid w:val="00DC7E17"/>
    <w:rsid w:val="00DD00E5"/>
    <w:rsid w:val="00DD0EA7"/>
    <w:rsid w:val="00DD10B0"/>
    <w:rsid w:val="00DD121C"/>
    <w:rsid w:val="00DD1349"/>
    <w:rsid w:val="00DD1675"/>
    <w:rsid w:val="00DD17A6"/>
    <w:rsid w:val="00DD1901"/>
    <w:rsid w:val="00DD198B"/>
    <w:rsid w:val="00DD1B93"/>
    <w:rsid w:val="00DD227D"/>
    <w:rsid w:val="00DD243F"/>
    <w:rsid w:val="00DD25FC"/>
    <w:rsid w:val="00DD2C5B"/>
    <w:rsid w:val="00DD317A"/>
    <w:rsid w:val="00DD33C5"/>
    <w:rsid w:val="00DD3512"/>
    <w:rsid w:val="00DD3670"/>
    <w:rsid w:val="00DD39AD"/>
    <w:rsid w:val="00DD3E10"/>
    <w:rsid w:val="00DD421C"/>
    <w:rsid w:val="00DD4314"/>
    <w:rsid w:val="00DD46F4"/>
    <w:rsid w:val="00DD4E20"/>
    <w:rsid w:val="00DD4F26"/>
    <w:rsid w:val="00DD52BF"/>
    <w:rsid w:val="00DD55C9"/>
    <w:rsid w:val="00DD6607"/>
    <w:rsid w:val="00DD66D2"/>
    <w:rsid w:val="00DD7038"/>
    <w:rsid w:val="00DD7103"/>
    <w:rsid w:val="00DD78D3"/>
    <w:rsid w:val="00DD7D8C"/>
    <w:rsid w:val="00DD7EC2"/>
    <w:rsid w:val="00DD7EFA"/>
    <w:rsid w:val="00DE037B"/>
    <w:rsid w:val="00DE05AF"/>
    <w:rsid w:val="00DE063F"/>
    <w:rsid w:val="00DE08AA"/>
    <w:rsid w:val="00DE0AB1"/>
    <w:rsid w:val="00DE0E45"/>
    <w:rsid w:val="00DE0FED"/>
    <w:rsid w:val="00DE1121"/>
    <w:rsid w:val="00DE1340"/>
    <w:rsid w:val="00DE161B"/>
    <w:rsid w:val="00DE1AFE"/>
    <w:rsid w:val="00DE1B43"/>
    <w:rsid w:val="00DE1BF6"/>
    <w:rsid w:val="00DE1D26"/>
    <w:rsid w:val="00DE1D97"/>
    <w:rsid w:val="00DE276F"/>
    <w:rsid w:val="00DE2C51"/>
    <w:rsid w:val="00DE3716"/>
    <w:rsid w:val="00DE3A45"/>
    <w:rsid w:val="00DE3B0B"/>
    <w:rsid w:val="00DE3DC0"/>
    <w:rsid w:val="00DE3E4D"/>
    <w:rsid w:val="00DE4214"/>
    <w:rsid w:val="00DE4344"/>
    <w:rsid w:val="00DE45C8"/>
    <w:rsid w:val="00DE467B"/>
    <w:rsid w:val="00DE4729"/>
    <w:rsid w:val="00DE49AD"/>
    <w:rsid w:val="00DE4B57"/>
    <w:rsid w:val="00DE4BC7"/>
    <w:rsid w:val="00DE4C28"/>
    <w:rsid w:val="00DE4F1C"/>
    <w:rsid w:val="00DE50E5"/>
    <w:rsid w:val="00DE577A"/>
    <w:rsid w:val="00DE5867"/>
    <w:rsid w:val="00DE5874"/>
    <w:rsid w:val="00DE5CDF"/>
    <w:rsid w:val="00DE5FEC"/>
    <w:rsid w:val="00DE6306"/>
    <w:rsid w:val="00DE6886"/>
    <w:rsid w:val="00DE68B7"/>
    <w:rsid w:val="00DE6E6E"/>
    <w:rsid w:val="00DE7312"/>
    <w:rsid w:val="00DE7668"/>
    <w:rsid w:val="00DE77B3"/>
    <w:rsid w:val="00DE7B0E"/>
    <w:rsid w:val="00DE7B68"/>
    <w:rsid w:val="00DE7D3B"/>
    <w:rsid w:val="00DE7F48"/>
    <w:rsid w:val="00DF007B"/>
    <w:rsid w:val="00DF022A"/>
    <w:rsid w:val="00DF036F"/>
    <w:rsid w:val="00DF0A6B"/>
    <w:rsid w:val="00DF0B21"/>
    <w:rsid w:val="00DF11F1"/>
    <w:rsid w:val="00DF1926"/>
    <w:rsid w:val="00DF1E2F"/>
    <w:rsid w:val="00DF2146"/>
    <w:rsid w:val="00DF2360"/>
    <w:rsid w:val="00DF249D"/>
    <w:rsid w:val="00DF2632"/>
    <w:rsid w:val="00DF26B5"/>
    <w:rsid w:val="00DF2D1F"/>
    <w:rsid w:val="00DF2D9A"/>
    <w:rsid w:val="00DF343A"/>
    <w:rsid w:val="00DF388D"/>
    <w:rsid w:val="00DF397A"/>
    <w:rsid w:val="00DF3A5A"/>
    <w:rsid w:val="00DF3D91"/>
    <w:rsid w:val="00DF3E6D"/>
    <w:rsid w:val="00DF3F38"/>
    <w:rsid w:val="00DF3FCD"/>
    <w:rsid w:val="00DF411F"/>
    <w:rsid w:val="00DF4133"/>
    <w:rsid w:val="00DF43C1"/>
    <w:rsid w:val="00DF4967"/>
    <w:rsid w:val="00DF4D21"/>
    <w:rsid w:val="00DF5442"/>
    <w:rsid w:val="00DF55FB"/>
    <w:rsid w:val="00DF5639"/>
    <w:rsid w:val="00DF5B09"/>
    <w:rsid w:val="00DF5B44"/>
    <w:rsid w:val="00DF5C39"/>
    <w:rsid w:val="00DF5D96"/>
    <w:rsid w:val="00DF605D"/>
    <w:rsid w:val="00DF6670"/>
    <w:rsid w:val="00DF6720"/>
    <w:rsid w:val="00DF6AEC"/>
    <w:rsid w:val="00DF6E60"/>
    <w:rsid w:val="00DF7276"/>
    <w:rsid w:val="00DF75A3"/>
    <w:rsid w:val="00DF760C"/>
    <w:rsid w:val="00DF77D9"/>
    <w:rsid w:val="00DF77ED"/>
    <w:rsid w:val="00DF7850"/>
    <w:rsid w:val="00E00250"/>
    <w:rsid w:val="00E00735"/>
    <w:rsid w:val="00E007A6"/>
    <w:rsid w:val="00E0096F"/>
    <w:rsid w:val="00E00B81"/>
    <w:rsid w:val="00E00D6B"/>
    <w:rsid w:val="00E00F15"/>
    <w:rsid w:val="00E0115E"/>
    <w:rsid w:val="00E014FA"/>
    <w:rsid w:val="00E01785"/>
    <w:rsid w:val="00E01859"/>
    <w:rsid w:val="00E01879"/>
    <w:rsid w:val="00E01D69"/>
    <w:rsid w:val="00E01E11"/>
    <w:rsid w:val="00E01FD3"/>
    <w:rsid w:val="00E0230E"/>
    <w:rsid w:val="00E02486"/>
    <w:rsid w:val="00E02C27"/>
    <w:rsid w:val="00E02E56"/>
    <w:rsid w:val="00E032F8"/>
    <w:rsid w:val="00E03A10"/>
    <w:rsid w:val="00E03A36"/>
    <w:rsid w:val="00E040E0"/>
    <w:rsid w:val="00E04345"/>
    <w:rsid w:val="00E046CE"/>
    <w:rsid w:val="00E04CF8"/>
    <w:rsid w:val="00E04EF7"/>
    <w:rsid w:val="00E052EC"/>
    <w:rsid w:val="00E052F0"/>
    <w:rsid w:val="00E0539A"/>
    <w:rsid w:val="00E05A24"/>
    <w:rsid w:val="00E05C4E"/>
    <w:rsid w:val="00E06506"/>
    <w:rsid w:val="00E06B91"/>
    <w:rsid w:val="00E06EFF"/>
    <w:rsid w:val="00E0701C"/>
    <w:rsid w:val="00E07254"/>
    <w:rsid w:val="00E07608"/>
    <w:rsid w:val="00E07665"/>
    <w:rsid w:val="00E07C5A"/>
    <w:rsid w:val="00E07C6C"/>
    <w:rsid w:val="00E10068"/>
    <w:rsid w:val="00E10369"/>
    <w:rsid w:val="00E105C8"/>
    <w:rsid w:val="00E10E9C"/>
    <w:rsid w:val="00E10F73"/>
    <w:rsid w:val="00E11079"/>
    <w:rsid w:val="00E114AB"/>
    <w:rsid w:val="00E11A18"/>
    <w:rsid w:val="00E11BDA"/>
    <w:rsid w:val="00E1228B"/>
    <w:rsid w:val="00E12957"/>
    <w:rsid w:val="00E12B4E"/>
    <w:rsid w:val="00E12CB4"/>
    <w:rsid w:val="00E12F99"/>
    <w:rsid w:val="00E13219"/>
    <w:rsid w:val="00E13748"/>
    <w:rsid w:val="00E137D1"/>
    <w:rsid w:val="00E13870"/>
    <w:rsid w:val="00E14096"/>
    <w:rsid w:val="00E1450A"/>
    <w:rsid w:val="00E14796"/>
    <w:rsid w:val="00E14D56"/>
    <w:rsid w:val="00E14EC7"/>
    <w:rsid w:val="00E14FC9"/>
    <w:rsid w:val="00E150E3"/>
    <w:rsid w:val="00E155F3"/>
    <w:rsid w:val="00E157BD"/>
    <w:rsid w:val="00E15A55"/>
    <w:rsid w:val="00E15C68"/>
    <w:rsid w:val="00E1601E"/>
    <w:rsid w:val="00E1610B"/>
    <w:rsid w:val="00E1620B"/>
    <w:rsid w:val="00E162E7"/>
    <w:rsid w:val="00E17CA6"/>
    <w:rsid w:val="00E17FED"/>
    <w:rsid w:val="00E20A0B"/>
    <w:rsid w:val="00E21087"/>
    <w:rsid w:val="00E210B0"/>
    <w:rsid w:val="00E21232"/>
    <w:rsid w:val="00E21242"/>
    <w:rsid w:val="00E21C8E"/>
    <w:rsid w:val="00E22164"/>
    <w:rsid w:val="00E221F8"/>
    <w:rsid w:val="00E22477"/>
    <w:rsid w:val="00E22751"/>
    <w:rsid w:val="00E22D8F"/>
    <w:rsid w:val="00E23105"/>
    <w:rsid w:val="00E2394D"/>
    <w:rsid w:val="00E2471D"/>
    <w:rsid w:val="00E24A09"/>
    <w:rsid w:val="00E24A26"/>
    <w:rsid w:val="00E24D35"/>
    <w:rsid w:val="00E2505C"/>
    <w:rsid w:val="00E251D3"/>
    <w:rsid w:val="00E251FD"/>
    <w:rsid w:val="00E252A5"/>
    <w:rsid w:val="00E255F7"/>
    <w:rsid w:val="00E255FB"/>
    <w:rsid w:val="00E26339"/>
    <w:rsid w:val="00E2635E"/>
    <w:rsid w:val="00E265D2"/>
    <w:rsid w:val="00E26736"/>
    <w:rsid w:val="00E26739"/>
    <w:rsid w:val="00E26A99"/>
    <w:rsid w:val="00E27262"/>
    <w:rsid w:val="00E275D5"/>
    <w:rsid w:val="00E27867"/>
    <w:rsid w:val="00E2790E"/>
    <w:rsid w:val="00E27D06"/>
    <w:rsid w:val="00E3017F"/>
    <w:rsid w:val="00E30965"/>
    <w:rsid w:val="00E30A6A"/>
    <w:rsid w:val="00E31CB8"/>
    <w:rsid w:val="00E31E30"/>
    <w:rsid w:val="00E3201A"/>
    <w:rsid w:val="00E32898"/>
    <w:rsid w:val="00E32D6A"/>
    <w:rsid w:val="00E337ED"/>
    <w:rsid w:val="00E338E0"/>
    <w:rsid w:val="00E33AB4"/>
    <w:rsid w:val="00E340A3"/>
    <w:rsid w:val="00E34111"/>
    <w:rsid w:val="00E34905"/>
    <w:rsid w:val="00E34B56"/>
    <w:rsid w:val="00E354EA"/>
    <w:rsid w:val="00E359E6"/>
    <w:rsid w:val="00E35A8B"/>
    <w:rsid w:val="00E35B2B"/>
    <w:rsid w:val="00E35F38"/>
    <w:rsid w:val="00E3641F"/>
    <w:rsid w:val="00E365F9"/>
    <w:rsid w:val="00E367A5"/>
    <w:rsid w:val="00E36945"/>
    <w:rsid w:val="00E36A2D"/>
    <w:rsid w:val="00E36D6A"/>
    <w:rsid w:val="00E37213"/>
    <w:rsid w:val="00E401A3"/>
    <w:rsid w:val="00E4075D"/>
    <w:rsid w:val="00E40C65"/>
    <w:rsid w:val="00E40F1D"/>
    <w:rsid w:val="00E41297"/>
    <w:rsid w:val="00E4154C"/>
    <w:rsid w:val="00E41B73"/>
    <w:rsid w:val="00E41BE1"/>
    <w:rsid w:val="00E41F1B"/>
    <w:rsid w:val="00E423E4"/>
    <w:rsid w:val="00E4254D"/>
    <w:rsid w:val="00E4254F"/>
    <w:rsid w:val="00E42685"/>
    <w:rsid w:val="00E42AC8"/>
    <w:rsid w:val="00E42E88"/>
    <w:rsid w:val="00E430E9"/>
    <w:rsid w:val="00E436AD"/>
    <w:rsid w:val="00E43940"/>
    <w:rsid w:val="00E439F8"/>
    <w:rsid w:val="00E44018"/>
    <w:rsid w:val="00E443B7"/>
    <w:rsid w:val="00E445F7"/>
    <w:rsid w:val="00E44C32"/>
    <w:rsid w:val="00E4521B"/>
    <w:rsid w:val="00E456F6"/>
    <w:rsid w:val="00E45E02"/>
    <w:rsid w:val="00E46476"/>
    <w:rsid w:val="00E46819"/>
    <w:rsid w:val="00E46937"/>
    <w:rsid w:val="00E46E0E"/>
    <w:rsid w:val="00E46E68"/>
    <w:rsid w:val="00E47330"/>
    <w:rsid w:val="00E474E5"/>
    <w:rsid w:val="00E4750E"/>
    <w:rsid w:val="00E47836"/>
    <w:rsid w:val="00E47AED"/>
    <w:rsid w:val="00E501B3"/>
    <w:rsid w:val="00E50765"/>
    <w:rsid w:val="00E50B9F"/>
    <w:rsid w:val="00E50BDB"/>
    <w:rsid w:val="00E50BDC"/>
    <w:rsid w:val="00E50C48"/>
    <w:rsid w:val="00E50ECE"/>
    <w:rsid w:val="00E515CF"/>
    <w:rsid w:val="00E51EF9"/>
    <w:rsid w:val="00E52208"/>
    <w:rsid w:val="00E527DF"/>
    <w:rsid w:val="00E52B21"/>
    <w:rsid w:val="00E52B69"/>
    <w:rsid w:val="00E52D83"/>
    <w:rsid w:val="00E52E14"/>
    <w:rsid w:val="00E53AE0"/>
    <w:rsid w:val="00E54712"/>
    <w:rsid w:val="00E54A4E"/>
    <w:rsid w:val="00E54A66"/>
    <w:rsid w:val="00E54C80"/>
    <w:rsid w:val="00E55069"/>
    <w:rsid w:val="00E55400"/>
    <w:rsid w:val="00E55430"/>
    <w:rsid w:val="00E5546B"/>
    <w:rsid w:val="00E555B7"/>
    <w:rsid w:val="00E55835"/>
    <w:rsid w:val="00E55990"/>
    <w:rsid w:val="00E55CD9"/>
    <w:rsid w:val="00E560B0"/>
    <w:rsid w:val="00E56576"/>
    <w:rsid w:val="00E566AD"/>
    <w:rsid w:val="00E56C60"/>
    <w:rsid w:val="00E577B2"/>
    <w:rsid w:val="00E578AE"/>
    <w:rsid w:val="00E57EFF"/>
    <w:rsid w:val="00E6010F"/>
    <w:rsid w:val="00E604BB"/>
    <w:rsid w:val="00E60679"/>
    <w:rsid w:val="00E6079D"/>
    <w:rsid w:val="00E60AFA"/>
    <w:rsid w:val="00E60ED8"/>
    <w:rsid w:val="00E612A1"/>
    <w:rsid w:val="00E6143D"/>
    <w:rsid w:val="00E614EA"/>
    <w:rsid w:val="00E615B8"/>
    <w:rsid w:val="00E61733"/>
    <w:rsid w:val="00E61930"/>
    <w:rsid w:val="00E61AB9"/>
    <w:rsid w:val="00E61C55"/>
    <w:rsid w:val="00E62086"/>
    <w:rsid w:val="00E62141"/>
    <w:rsid w:val="00E6229D"/>
    <w:rsid w:val="00E6297D"/>
    <w:rsid w:val="00E62C7F"/>
    <w:rsid w:val="00E62D97"/>
    <w:rsid w:val="00E62F60"/>
    <w:rsid w:val="00E6350E"/>
    <w:rsid w:val="00E64125"/>
    <w:rsid w:val="00E64326"/>
    <w:rsid w:val="00E6444B"/>
    <w:rsid w:val="00E644EB"/>
    <w:rsid w:val="00E64AA5"/>
    <w:rsid w:val="00E64CCA"/>
    <w:rsid w:val="00E64F00"/>
    <w:rsid w:val="00E65384"/>
    <w:rsid w:val="00E654BC"/>
    <w:rsid w:val="00E659C2"/>
    <w:rsid w:val="00E65B4B"/>
    <w:rsid w:val="00E66088"/>
    <w:rsid w:val="00E66656"/>
    <w:rsid w:val="00E6672C"/>
    <w:rsid w:val="00E66834"/>
    <w:rsid w:val="00E66E28"/>
    <w:rsid w:val="00E66FF0"/>
    <w:rsid w:val="00E67002"/>
    <w:rsid w:val="00E673DB"/>
    <w:rsid w:val="00E675B7"/>
    <w:rsid w:val="00E677E1"/>
    <w:rsid w:val="00E67909"/>
    <w:rsid w:val="00E67F35"/>
    <w:rsid w:val="00E7033A"/>
    <w:rsid w:val="00E705FC"/>
    <w:rsid w:val="00E70CAA"/>
    <w:rsid w:val="00E70DFF"/>
    <w:rsid w:val="00E70FCE"/>
    <w:rsid w:val="00E7122F"/>
    <w:rsid w:val="00E71454"/>
    <w:rsid w:val="00E71512"/>
    <w:rsid w:val="00E719CA"/>
    <w:rsid w:val="00E719D7"/>
    <w:rsid w:val="00E72654"/>
    <w:rsid w:val="00E7275E"/>
    <w:rsid w:val="00E72850"/>
    <w:rsid w:val="00E72E73"/>
    <w:rsid w:val="00E72F21"/>
    <w:rsid w:val="00E72F6D"/>
    <w:rsid w:val="00E7315D"/>
    <w:rsid w:val="00E7350E"/>
    <w:rsid w:val="00E738AE"/>
    <w:rsid w:val="00E739BF"/>
    <w:rsid w:val="00E73DA5"/>
    <w:rsid w:val="00E73E91"/>
    <w:rsid w:val="00E74312"/>
    <w:rsid w:val="00E7432B"/>
    <w:rsid w:val="00E74A15"/>
    <w:rsid w:val="00E74C76"/>
    <w:rsid w:val="00E74CF0"/>
    <w:rsid w:val="00E75034"/>
    <w:rsid w:val="00E751E7"/>
    <w:rsid w:val="00E753B7"/>
    <w:rsid w:val="00E75713"/>
    <w:rsid w:val="00E759C2"/>
    <w:rsid w:val="00E759F4"/>
    <w:rsid w:val="00E75ABC"/>
    <w:rsid w:val="00E75ADA"/>
    <w:rsid w:val="00E75C53"/>
    <w:rsid w:val="00E760BB"/>
    <w:rsid w:val="00E7633C"/>
    <w:rsid w:val="00E76737"/>
    <w:rsid w:val="00E76C7B"/>
    <w:rsid w:val="00E76D91"/>
    <w:rsid w:val="00E77637"/>
    <w:rsid w:val="00E776D9"/>
    <w:rsid w:val="00E77C92"/>
    <w:rsid w:val="00E8017F"/>
    <w:rsid w:val="00E80180"/>
    <w:rsid w:val="00E807D2"/>
    <w:rsid w:val="00E81487"/>
    <w:rsid w:val="00E81756"/>
    <w:rsid w:val="00E818E7"/>
    <w:rsid w:val="00E81970"/>
    <w:rsid w:val="00E819F2"/>
    <w:rsid w:val="00E81D1F"/>
    <w:rsid w:val="00E81E75"/>
    <w:rsid w:val="00E8200E"/>
    <w:rsid w:val="00E82204"/>
    <w:rsid w:val="00E82380"/>
    <w:rsid w:val="00E825AA"/>
    <w:rsid w:val="00E8284B"/>
    <w:rsid w:val="00E82AD6"/>
    <w:rsid w:val="00E837DE"/>
    <w:rsid w:val="00E841B4"/>
    <w:rsid w:val="00E845CF"/>
    <w:rsid w:val="00E8485F"/>
    <w:rsid w:val="00E84AA6"/>
    <w:rsid w:val="00E84E56"/>
    <w:rsid w:val="00E84ECE"/>
    <w:rsid w:val="00E84F23"/>
    <w:rsid w:val="00E8528F"/>
    <w:rsid w:val="00E85330"/>
    <w:rsid w:val="00E858A4"/>
    <w:rsid w:val="00E8608C"/>
    <w:rsid w:val="00E86BBD"/>
    <w:rsid w:val="00E86DBB"/>
    <w:rsid w:val="00E86E36"/>
    <w:rsid w:val="00E86FA7"/>
    <w:rsid w:val="00E86FD3"/>
    <w:rsid w:val="00E8741E"/>
    <w:rsid w:val="00E874D0"/>
    <w:rsid w:val="00E87E0C"/>
    <w:rsid w:val="00E901C1"/>
    <w:rsid w:val="00E904F9"/>
    <w:rsid w:val="00E90614"/>
    <w:rsid w:val="00E907CE"/>
    <w:rsid w:val="00E90A40"/>
    <w:rsid w:val="00E913CB"/>
    <w:rsid w:val="00E915D9"/>
    <w:rsid w:val="00E91BB2"/>
    <w:rsid w:val="00E91FEB"/>
    <w:rsid w:val="00E92774"/>
    <w:rsid w:val="00E929CC"/>
    <w:rsid w:val="00E92BAF"/>
    <w:rsid w:val="00E92BBE"/>
    <w:rsid w:val="00E92C03"/>
    <w:rsid w:val="00E92E15"/>
    <w:rsid w:val="00E93192"/>
    <w:rsid w:val="00E936C0"/>
    <w:rsid w:val="00E93832"/>
    <w:rsid w:val="00E93851"/>
    <w:rsid w:val="00E9392E"/>
    <w:rsid w:val="00E93C3D"/>
    <w:rsid w:val="00E93DA1"/>
    <w:rsid w:val="00E93E67"/>
    <w:rsid w:val="00E944AD"/>
    <w:rsid w:val="00E9472A"/>
    <w:rsid w:val="00E948C2"/>
    <w:rsid w:val="00E95010"/>
    <w:rsid w:val="00E9520E"/>
    <w:rsid w:val="00E95381"/>
    <w:rsid w:val="00E954D4"/>
    <w:rsid w:val="00E9558A"/>
    <w:rsid w:val="00E957B1"/>
    <w:rsid w:val="00E958E4"/>
    <w:rsid w:val="00E95A9C"/>
    <w:rsid w:val="00E95DED"/>
    <w:rsid w:val="00E9606D"/>
    <w:rsid w:val="00E966B7"/>
    <w:rsid w:val="00E968C1"/>
    <w:rsid w:val="00E96CBA"/>
    <w:rsid w:val="00E96EFF"/>
    <w:rsid w:val="00E96FDE"/>
    <w:rsid w:val="00E974E6"/>
    <w:rsid w:val="00E9757C"/>
    <w:rsid w:val="00E9758D"/>
    <w:rsid w:val="00E97736"/>
    <w:rsid w:val="00E97CCE"/>
    <w:rsid w:val="00EA0857"/>
    <w:rsid w:val="00EA093E"/>
    <w:rsid w:val="00EA0B92"/>
    <w:rsid w:val="00EA0DF0"/>
    <w:rsid w:val="00EA0E68"/>
    <w:rsid w:val="00EA0E90"/>
    <w:rsid w:val="00EA1290"/>
    <w:rsid w:val="00EA12C7"/>
    <w:rsid w:val="00EA12F2"/>
    <w:rsid w:val="00EA1412"/>
    <w:rsid w:val="00EA1610"/>
    <w:rsid w:val="00EA1832"/>
    <w:rsid w:val="00EA1A24"/>
    <w:rsid w:val="00EA1F2D"/>
    <w:rsid w:val="00EA202F"/>
    <w:rsid w:val="00EA214A"/>
    <w:rsid w:val="00EA2241"/>
    <w:rsid w:val="00EA2319"/>
    <w:rsid w:val="00EA26F6"/>
    <w:rsid w:val="00EA2C52"/>
    <w:rsid w:val="00EA2DEB"/>
    <w:rsid w:val="00EA32F2"/>
    <w:rsid w:val="00EA35A6"/>
    <w:rsid w:val="00EA3913"/>
    <w:rsid w:val="00EA3C9C"/>
    <w:rsid w:val="00EA4210"/>
    <w:rsid w:val="00EA49EF"/>
    <w:rsid w:val="00EA4D33"/>
    <w:rsid w:val="00EA55EB"/>
    <w:rsid w:val="00EA575E"/>
    <w:rsid w:val="00EA5807"/>
    <w:rsid w:val="00EA5A98"/>
    <w:rsid w:val="00EA5B92"/>
    <w:rsid w:val="00EA5C87"/>
    <w:rsid w:val="00EA69B6"/>
    <w:rsid w:val="00EA6AA6"/>
    <w:rsid w:val="00EA6E61"/>
    <w:rsid w:val="00EA7523"/>
    <w:rsid w:val="00EA7783"/>
    <w:rsid w:val="00EA786D"/>
    <w:rsid w:val="00EA7CE7"/>
    <w:rsid w:val="00EB00D6"/>
    <w:rsid w:val="00EB0411"/>
    <w:rsid w:val="00EB067E"/>
    <w:rsid w:val="00EB07C8"/>
    <w:rsid w:val="00EB0856"/>
    <w:rsid w:val="00EB09C6"/>
    <w:rsid w:val="00EB0A86"/>
    <w:rsid w:val="00EB0D8C"/>
    <w:rsid w:val="00EB0EAC"/>
    <w:rsid w:val="00EB0F21"/>
    <w:rsid w:val="00EB11C7"/>
    <w:rsid w:val="00EB151B"/>
    <w:rsid w:val="00EB165F"/>
    <w:rsid w:val="00EB18DB"/>
    <w:rsid w:val="00EB1A1A"/>
    <w:rsid w:val="00EB2595"/>
    <w:rsid w:val="00EB27DD"/>
    <w:rsid w:val="00EB2D11"/>
    <w:rsid w:val="00EB2FA6"/>
    <w:rsid w:val="00EB3229"/>
    <w:rsid w:val="00EB36D7"/>
    <w:rsid w:val="00EB3BBC"/>
    <w:rsid w:val="00EB3F48"/>
    <w:rsid w:val="00EB433A"/>
    <w:rsid w:val="00EB4368"/>
    <w:rsid w:val="00EB467A"/>
    <w:rsid w:val="00EB46CD"/>
    <w:rsid w:val="00EB477E"/>
    <w:rsid w:val="00EB47D3"/>
    <w:rsid w:val="00EB4A48"/>
    <w:rsid w:val="00EB4B29"/>
    <w:rsid w:val="00EB5134"/>
    <w:rsid w:val="00EB51EE"/>
    <w:rsid w:val="00EB5671"/>
    <w:rsid w:val="00EB6B1F"/>
    <w:rsid w:val="00EB7235"/>
    <w:rsid w:val="00EB72EB"/>
    <w:rsid w:val="00EB77C6"/>
    <w:rsid w:val="00EB7831"/>
    <w:rsid w:val="00EB792F"/>
    <w:rsid w:val="00EB7E23"/>
    <w:rsid w:val="00EC039B"/>
    <w:rsid w:val="00EC03D7"/>
    <w:rsid w:val="00EC045C"/>
    <w:rsid w:val="00EC068D"/>
    <w:rsid w:val="00EC0AEE"/>
    <w:rsid w:val="00EC0B6E"/>
    <w:rsid w:val="00EC0DCD"/>
    <w:rsid w:val="00EC1D0E"/>
    <w:rsid w:val="00EC2318"/>
    <w:rsid w:val="00EC264F"/>
    <w:rsid w:val="00EC2890"/>
    <w:rsid w:val="00EC2C2B"/>
    <w:rsid w:val="00EC2D3C"/>
    <w:rsid w:val="00EC2F47"/>
    <w:rsid w:val="00EC3838"/>
    <w:rsid w:val="00EC3986"/>
    <w:rsid w:val="00EC3A79"/>
    <w:rsid w:val="00EC3C80"/>
    <w:rsid w:val="00EC43E9"/>
    <w:rsid w:val="00EC4FC5"/>
    <w:rsid w:val="00EC4FC7"/>
    <w:rsid w:val="00EC54A9"/>
    <w:rsid w:val="00EC59A4"/>
    <w:rsid w:val="00EC59DF"/>
    <w:rsid w:val="00EC5F22"/>
    <w:rsid w:val="00EC5F40"/>
    <w:rsid w:val="00EC6071"/>
    <w:rsid w:val="00EC60BF"/>
    <w:rsid w:val="00EC623A"/>
    <w:rsid w:val="00EC6736"/>
    <w:rsid w:val="00EC6812"/>
    <w:rsid w:val="00EC6940"/>
    <w:rsid w:val="00EC6A45"/>
    <w:rsid w:val="00EC6BF9"/>
    <w:rsid w:val="00EC7462"/>
    <w:rsid w:val="00EC7957"/>
    <w:rsid w:val="00EC7BE6"/>
    <w:rsid w:val="00EC7C39"/>
    <w:rsid w:val="00EC7D6B"/>
    <w:rsid w:val="00ED012A"/>
    <w:rsid w:val="00ED0578"/>
    <w:rsid w:val="00ED0A3B"/>
    <w:rsid w:val="00ED0CE1"/>
    <w:rsid w:val="00ED0F85"/>
    <w:rsid w:val="00ED0FC2"/>
    <w:rsid w:val="00ED1201"/>
    <w:rsid w:val="00ED1395"/>
    <w:rsid w:val="00ED1628"/>
    <w:rsid w:val="00ED1A3C"/>
    <w:rsid w:val="00ED22C7"/>
    <w:rsid w:val="00ED2433"/>
    <w:rsid w:val="00ED2768"/>
    <w:rsid w:val="00ED2AFD"/>
    <w:rsid w:val="00ED2DFA"/>
    <w:rsid w:val="00ED316F"/>
    <w:rsid w:val="00ED39BC"/>
    <w:rsid w:val="00ED3D24"/>
    <w:rsid w:val="00ED406B"/>
    <w:rsid w:val="00ED4739"/>
    <w:rsid w:val="00ED485D"/>
    <w:rsid w:val="00ED498B"/>
    <w:rsid w:val="00ED4EB6"/>
    <w:rsid w:val="00ED4F43"/>
    <w:rsid w:val="00ED5014"/>
    <w:rsid w:val="00ED5894"/>
    <w:rsid w:val="00ED5AED"/>
    <w:rsid w:val="00ED64BC"/>
    <w:rsid w:val="00ED65B1"/>
    <w:rsid w:val="00ED6B2D"/>
    <w:rsid w:val="00ED72EE"/>
    <w:rsid w:val="00ED777C"/>
    <w:rsid w:val="00ED7DC6"/>
    <w:rsid w:val="00ED7DDF"/>
    <w:rsid w:val="00EE00A3"/>
    <w:rsid w:val="00EE0781"/>
    <w:rsid w:val="00EE0A13"/>
    <w:rsid w:val="00EE0A9F"/>
    <w:rsid w:val="00EE0ACF"/>
    <w:rsid w:val="00EE0DEA"/>
    <w:rsid w:val="00EE0E11"/>
    <w:rsid w:val="00EE151F"/>
    <w:rsid w:val="00EE16EF"/>
    <w:rsid w:val="00EE1921"/>
    <w:rsid w:val="00EE21DB"/>
    <w:rsid w:val="00EE2278"/>
    <w:rsid w:val="00EE22F9"/>
    <w:rsid w:val="00EE2B28"/>
    <w:rsid w:val="00EE301E"/>
    <w:rsid w:val="00EE35F6"/>
    <w:rsid w:val="00EE3671"/>
    <w:rsid w:val="00EE36F4"/>
    <w:rsid w:val="00EE3AC8"/>
    <w:rsid w:val="00EE3BEC"/>
    <w:rsid w:val="00EE3D8D"/>
    <w:rsid w:val="00EE4628"/>
    <w:rsid w:val="00EE473D"/>
    <w:rsid w:val="00EE48DC"/>
    <w:rsid w:val="00EE49FE"/>
    <w:rsid w:val="00EE4CE2"/>
    <w:rsid w:val="00EE4DDB"/>
    <w:rsid w:val="00EE4E02"/>
    <w:rsid w:val="00EE55DB"/>
    <w:rsid w:val="00EE5637"/>
    <w:rsid w:val="00EE582B"/>
    <w:rsid w:val="00EE58FF"/>
    <w:rsid w:val="00EE60A3"/>
    <w:rsid w:val="00EE60D3"/>
    <w:rsid w:val="00EE6166"/>
    <w:rsid w:val="00EE69D0"/>
    <w:rsid w:val="00EE6A40"/>
    <w:rsid w:val="00EE7081"/>
    <w:rsid w:val="00EE75B8"/>
    <w:rsid w:val="00EE7626"/>
    <w:rsid w:val="00EE76B0"/>
    <w:rsid w:val="00EE7B2D"/>
    <w:rsid w:val="00EE7BBE"/>
    <w:rsid w:val="00EE7C00"/>
    <w:rsid w:val="00EE7E17"/>
    <w:rsid w:val="00EE7F42"/>
    <w:rsid w:val="00EF02AE"/>
    <w:rsid w:val="00EF04CE"/>
    <w:rsid w:val="00EF0B85"/>
    <w:rsid w:val="00EF0D68"/>
    <w:rsid w:val="00EF17AB"/>
    <w:rsid w:val="00EF1EF7"/>
    <w:rsid w:val="00EF224B"/>
    <w:rsid w:val="00EF22C3"/>
    <w:rsid w:val="00EF26AC"/>
    <w:rsid w:val="00EF2BC3"/>
    <w:rsid w:val="00EF38C1"/>
    <w:rsid w:val="00EF3A2E"/>
    <w:rsid w:val="00EF3E17"/>
    <w:rsid w:val="00EF3E20"/>
    <w:rsid w:val="00EF3F40"/>
    <w:rsid w:val="00EF40D8"/>
    <w:rsid w:val="00EF4403"/>
    <w:rsid w:val="00EF4749"/>
    <w:rsid w:val="00EF4A40"/>
    <w:rsid w:val="00EF4C28"/>
    <w:rsid w:val="00EF4D3F"/>
    <w:rsid w:val="00EF4D90"/>
    <w:rsid w:val="00EF515D"/>
    <w:rsid w:val="00EF5609"/>
    <w:rsid w:val="00EF580D"/>
    <w:rsid w:val="00EF5895"/>
    <w:rsid w:val="00EF5A7F"/>
    <w:rsid w:val="00EF5BE0"/>
    <w:rsid w:val="00EF61BF"/>
    <w:rsid w:val="00EF61E4"/>
    <w:rsid w:val="00EF6294"/>
    <w:rsid w:val="00EF6778"/>
    <w:rsid w:val="00EF69C4"/>
    <w:rsid w:val="00EF6CAA"/>
    <w:rsid w:val="00EF75B9"/>
    <w:rsid w:val="00EF7877"/>
    <w:rsid w:val="00EF7B94"/>
    <w:rsid w:val="00EF7E00"/>
    <w:rsid w:val="00F00591"/>
    <w:rsid w:val="00F00D1D"/>
    <w:rsid w:val="00F00DB5"/>
    <w:rsid w:val="00F0100E"/>
    <w:rsid w:val="00F01134"/>
    <w:rsid w:val="00F012B2"/>
    <w:rsid w:val="00F014B3"/>
    <w:rsid w:val="00F01C17"/>
    <w:rsid w:val="00F01EA4"/>
    <w:rsid w:val="00F02604"/>
    <w:rsid w:val="00F028B6"/>
    <w:rsid w:val="00F02B59"/>
    <w:rsid w:val="00F02C6A"/>
    <w:rsid w:val="00F02C8E"/>
    <w:rsid w:val="00F03213"/>
    <w:rsid w:val="00F03887"/>
    <w:rsid w:val="00F03CD5"/>
    <w:rsid w:val="00F044CD"/>
    <w:rsid w:val="00F0452A"/>
    <w:rsid w:val="00F04797"/>
    <w:rsid w:val="00F04A44"/>
    <w:rsid w:val="00F04D11"/>
    <w:rsid w:val="00F04F0E"/>
    <w:rsid w:val="00F04FC2"/>
    <w:rsid w:val="00F057FC"/>
    <w:rsid w:val="00F059C5"/>
    <w:rsid w:val="00F05C34"/>
    <w:rsid w:val="00F05E89"/>
    <w:rsid w:val="00F0655C"/>
    <w:rsid w:val="00F06635"/>
    <w:rsid w:val="00F0687D"/>
    <w:rsid w:val="00F06996"/>
    <w:rsid w:val="00F06A11"/>
    <w:rsid w:val="00F06F55"/>
    <w:rsid w:val="00F06FD7"/>
    <w:rsid w:val="00F0702B"/>
    <w:rsid w:val="00F0730D"/>
    <w:rsid w:val="00F07365"/>
    <w:rsid w:val="00F077B4"/>
    <w:rsid w:val="00F07994"/>
    <w:rsid w:val="00F07A51"/>
    <w:rsid w:val="00F07D72"/>
    <w:rsid w:val="00F1046A"/>
    <w:rsid w:val="00F105B3"/>
    <w:rsid w:val="00F106FC"/>
    <w:rsid w:val="00F109C9"/>
    <w:rsid w:val="00F109D3"/>
    <w:rsid w:val="00F10B08"/>
    <w:rsid w:val="00F10B37"/>
    <w:rsid w:val="00F115FA"/>
    <w:rsid w:val="00F1165D"/>
    <w:rsid w:val="00F11AC7"/>
    <w:rsid w:val="00F11C1C"/>
    <w:rsid w:val="00F121DC"/>
    <w:rsid w:val="00F12251"/>
    <w:rsid w:val="00F127B7"/>
    <w:rsid w:val="00F12B33"/>
    <w:rsid w:val="00F12E5E"/>
    <w:rsid w:val="00F12EAC"/>
    <w:rsid w:val="00F12F12"/>
    <w:rsid w:val="00F134AF"/>
    <w:rsid w:val="00F13515"/>
    <w:rsid w:val="00F13617"/>
    <w:rsid w:val="00F136BA"/>
    <w:rsid w:val="00F13CC2"/>
    <w:rsid w:val="00F13CD9"/>
    <w:rsid w:val="00F13DDC"/>
    <w:rsid w:val="00F13E6B"/>
    <w:rsid w:val="00F149CC"/>
    <w:rsid w:val="00F14A8D"/>
    <w:rsid w:val="00F152AF"/>
    <w:rsid w:val="00F153E2"/>
    <w:rsid w:val="00F154FE"/>
    <w:rsid w:val="00F158FE"/>
    <w:rsid w:val="00F15969"/>
    <w:rsid w:val="00F15C8D"/>
    <w:rsid w:val="00F15E6D"/>
    <w:rsid w:val="00F15F2D"/>
    <w:rsid w:val="00F1665F"/>
    <w:rsid w:val="00F16735"/>
    <w:rsid w:val="00F16A0D"/>
    <w:rsid w:val="00F16B37"/>
    <w:rsid w:val="00F16D6E"/>
    <w:rsid w:val="00F16F2A"/>
    <w:rsid w:val="00F16FB4"/>
    <w:rsid w:val="00F16FF5"/>
    <w:rsid w:val="00F171D8"/>
    <w:rsid w:val="00F17293"/>
    <w:rsid w:val="00F173BB"/>
    <w:rsid w:val="00F1774B"/>
    <w:rsid w:val="00F1792F"/>
    <w:rsid w:val="00F17A71"/>
    <w:rsid w:val="00F17CFD"/>
    <w:rsid w:val="00F205DF"/>
    <w:rsid w:val="00F20916"/>
    <w:rsid w:val="00F209B1"/>
    <w:rsid w:val="00F21157"/>
    <w:rsid w:val="00F215D3"/>
    <w:rsid w:val="00F21F3B"/>
    <w:rsid w:val="00F22167"/>
    <w:rsid w:val="00F22242"/>
    <w:rsid w:val="00F22277"/>
    <w:rsid w:val="00F2261B"/>
    <w:rsid w:val="00F226F9"/>
    <w:rsid w:val="00F22811"/>
    <w:rsid w:val="00F22B09"/>
    <w:rsid w:val="00F22C81"/>
    <w:rsid w:val="00F23523"/>
    <w:rsid w:val="00F23708"/>
    <w:rsid w:val="00F237D4"/>
    <w:rsid w:val="00F23CFA"/>
    <w:rsid w:val="00F23E74"/>
    <w:rsid w:val="00F23F80"/>
    <w:rsid w:val="00F24648"/>
    <w:rsid w:val="00F24D95"/>
    <w:rsid w:val="00F253D3"/>
    <w:rsid w:val="00F25910"/>
    <w:rsid w:val="00F25A4D"/>
    <w:rsid w:val="00F2602E"/>
    <w:rsid w:val="00F268CA"/>
    <w:rsid w:val="00F26B5E"/>
    <w:rsid w:val="00F27068"/>
    <w:rsid w:val="00F2727E"/>
    <w:rsid w:val="00F27317"/>
    <w:rsid w:val="00F2733F"/>
    <w:rsid w:val="00F27BD8"/>
    <w:rsid w:val="00F30226"/>
    <w:rsid w:val="00F308BE"/>
    <w:rsid w:val="00F30E52"/>
    <w:rsid w:val="00F30F92"/>
    <w:rsid w:val="00F31287"/>
    <w:rsid w:val="00F31459"/>
    <w:rsid w:val="00F3167C"/>
    <w:rsid w:val="00F31AEB"/>
    <w:rsid w:val="00F32086"/>
    <w:rsid w:val="00F3265F"/>
    <w:rsid w:val="00F326CA"/>
    <w:rsid w:val="00F32986"/>
    <w:rsid w:val="00F32E4F"/>
    <w:rsid w:val="00F32EC4"/>
    <w:rsid w:val="00F335AB"/>
    <w:rsid w:val="00F33CD1"/>
    <w:rsid w:val="00F33FD0"/>
    <w:rsid w:val="00F34240"/>
    <w:rsid w:val="00F343BB"/>
    <w:rsid w:val="00F34692"/>
    <w:rsid w:val="00F34C97"/>
    <w:rsid w:val="00F356A1"/>
    <w:rsid w:val="00F3594B"/>
    <w:rsid w:val="00F36476"/>
    <w:rsid w:val="00F3654D"/>
    <w:rsid w:val="00F365D1"/>
    <w:rsid w:val="00F36600"/>
    <w:rsid w:val="00F3663E"/>
    <w:rsid w:val="00F3677A"/>
    <w:rsid w:val="00F3697D"/>
    <w:rsid w:val="00F36C81"/>
    <w:rsid w:val="00F36E77"/>
    <w:rsid w:val="00F36EC2"/>
    <w:rsid w:val="00F36F44"/>
    <w:rsid w:val="00F36F47"/>
    <w:rsid w:val="00F37041"/>
    <w:rsid w:val="00F3787C"/>
    <w:rsid w:val="00F37C54"/>
    <w:rsid w:val="00F40064"/>
    <w:rsid w:val="00F40088"/>
    <w:rsid w:val="00F4016E"/>
    <w:rsid w:val="00F40424"/>
    <w:rsid w:val="00F4045E"/>
    <w:rsid w:val="00F40574"/>
    <w:rsid w:val="00F4057B"/>
    <w:rsid w:val="00F409BD"/>
    <w:rsid w:val="00F40B79"/>
    <w:rsid w:val="00F40C9C"/>
    <w:rsid w:val="00F40EDD"/>
    <w:rsid w:val="00F41444"/>
    <w:rsid w:val="00F4180D"/>
    <w:rsid w:val="00F41AAD"/>
    <w:rsid w:val="00F41DAB"/>
    <w:rsid w:val="00F41DFA"/>
    <w:rsid w:val="00F41E24"/>
    <w:rsid w:val="00F41F4D"/>
    <w:rsid w:val="00F42665"/>
    <w:rsid w:val="00F429AB"/>
    <w:rsid w:val="00F42C13"/>
    <w:rsid w:val="00F42C7A"/>
    <w:rsid w:val="00F42CFD"/>
    <w:rsid w:val="00F42D9D"/>
    <w:rsid w:val="00F431E1"/>
    <w:rsid w:val="00F43504"/>
    <w:rsid w:val="00F43606"/>
    <w:rsid w:val="00F437F6"/>
    <w:rsid w:val="00F439BE"/>
    <w:rsid w:val="00F43B65"/>
    <w:rsid w:val="00F44152"/>
    <w:rsid w:val="00F44280"/>
    <w:rsid w:val="00F44FF6"/>
    <w:rsid w:val="00F45044"/>
    <w:rsid w:val="00F4520B"/>
    <w:rsid w:val="00F4540F"/>
    <w:rsid w:val="00F455AB"/>
    <w:rsid w:val="00F45934"/>
    <w:rsid w:val="00F46131"/>
    <w:rsid w:val="00F461CA"/>
    <w:rsid w:val="00F46D79"/>
    <w:rsid w:val="00F47078"/>
    <w:rsid w:val="00F4721E"/>
    <w:rsid w:val="00F478F0"/>
    <w:rsid w:val="00F47B05"/>
    <w:rsid w:val="00F47D42"/>
    <w:rsid w:val="00F47ECC"/>
    <w:rsid w:val="00F50D9F"/>
    <w:rsid w:val="00F50E7D"/>
    <w:rsid w:val="00F50F5C"/>
    <w:rsid w:val="00F51689"/>
    <w:rsid w:val="00F518D7"/>
    <w:rsid w:val="00F52150"/>
    <w:rsid w:val="00F52311"/>
    <w:rsid w:val="00F52388"/>
    <w:rsid w:val="00F52956"/>
    <w:rsid w:val="00F5299F"/>
    <w:rsid w:val="00F53301"/>
    <w:rsid w:val="00F53335"/>
    <w:rsid w:val="00F5360D"/>
    <w:rsid w:val="00F53ABD"/>
    <w:rsid w:val="00F53B8F"/>
    <w:rsid w:val="00F53E30"/>
    <w:rsid w:val="00F54493"/>
    <w:rsid w:val="00F54719"/>
    <w:rsid w:val="00F54E53"/>
    <w:rsid w:val="00F5502E"/>
    <w:rsid w:val="00F553A9"/>
    <w:rsid w:val="00F5558C"/>
    <w:rsid w:val="00F55D91"/>
    <w:rsid w:val="00F56223"/>
    <w:rsid w:val="00F5658A"/>
    <w:rsid w:val="00F56755"/>
    <w:rsid w:val="00F56966"/>
    <w:rsid w:val="00F56F77"/>
    <w:rsid w:val="00F57641"/>
    <w:rsid w:val="00F579D9"/>
    <w:rsid w:val="00F57A20"/>
    <w:rsid w:val="00F57A85"/>
    <w:rsid w:val="00F57C4E"/>
    <w:rsid w:val="00F57C98"/>
    <w:rsid w:val="00F57D6A"/>
    <w:rsid w:val="00F57E30"/>
    <w:rsid w:val="00F57F6A"/>
    <w:rsid w:val="00F60388"/>
    <w:rsid w:val="00F60E82"/>
    <w:rsid w:val="00F60ECA"/>
    <w:rsid w:val="00F615A4"/>
    <w:rsid w:val="00F615C3"/>
    <w:rsid w:val="00F61A1D"/>
    <w:rsid w:val="00F61C62"/>
    <w:rsid w:val="00F61FAF"/>
    <w:rsid w:val="00F623DA"/>
    <w:rsid w:val="00F62F2B"/>
    <w:rsid w:val="00F63353"/>
    <w:rsid w:val="00F63560"/>
    <w:rsid w:val="00F63C92"/>
    <w:rsid w:val="00F64557"/>
    <w:rsid w:val="00F646D7"/>
    <w:rsid w:val="00F6494E"/>
    <w:rsid w:val="00F64B27"/>
    <w:rsid w:val="00F6516C"/>
    <w:rsid w:val="00F65639"/>
    <w:rsid w:val="00F65943"/>
    <w:rsid w:val="00F65E74"/>
    <w:rsid w:val="00F65E8F"/>
    <w:rsid w:val="00F66087"/>
    <w:rsid w:val="00F66BF0"/>
    <w:rsid w:val="00F67B2B"/>
    <w:rsid w:val="00F700EE"/>
    <w:rsid w:val="00F7029C"/>
    <w:rsid w:val="00F70F86"/>
    <w:rsid w:val="00F71322"/>
    <w:rsid w:val="00F7138E"/>
    <w:rsid w:val="00F71BBD"/>
    <w:rsid w:val="00F72137"/>
    <w:rsid w:val="00F7240C"/>
    <w:rsid w:val="00F724C5"/>
    <w:rsid w:val="00F72901"/>
    <w:rsid w:val="00F72AFF"/>
    <w:rsid w:val="00F72DB9"/>
    <w:rsid w:val="00F72DD2"/>
    <w:rsid w:val="00F72E76"/>
    <w:rsid w:val="00F73077"/>
    <w:rsid w:val="00F7387A"/>
    <w:rsid w:val="00F7413E"/>
    <w:rsid w:val="00F743B6"/>
    <w:rsid w:val="00F74911"/>
    <w:rsid w:val="00F74ED4"/>
    <w:rsid w:val="00F751F1"/>
    <w:rsid w:val="00F7546F"/>
    <w:rsid w:val="00F757CB"/>
    <w:rsid w:val="00F7595A"/>
    <w:rsid w:val="00F75989"/>
    <w:rsid w:val="00F760CF"/>
    <w:rsid w:val="00F76880"/>
    <w:rsid w:val="00F76EAD"/>
    <w:rsid w:val="00F76EE8"/>
    <w:rsid w:val="00F76FC1"/>
    <w:rsid w:val="00F773DD"/>
    <w:rsid w:val="00F773F3"/>
    <w:rsid w:val="00F778C5"/>
    <w:rsid w:val="00F779BB"/>
    <w:rsid w:val="00F80870"/>
    <w:rsid w:val="00F80A00"/>
    <w:rsid w:val="00F80CF0"/>
    <w:rsid w:val="00F81120"/>
    <w:rsid w:val="00F8122A"/>
    <w:rsid w:val="00F81F07"/>
    <w:rsid w:val="00F820C4"/>
    <w:rsid w:val="00F821B7"/>
    <w:rsid w:val="00F82AD1"/>
    <w:rsid w:val="00F82F3A"/>
    <w:rsid w:val="00F834DE"/>
    <w:rsid w:val="00F83588"/>
    <w:rsid w:val="00F83DE0"/>
    <w:rsid w:val="00F83E34"/>
    <w:rsid w:val="00F83FA9"/>
    <w:rsid w:val="00F8400C"/>
    <w:rsid w:val="00F840CC"/>
    <w:rsid w:val="00F842E2"/>
    <w:rsid w:val="00F84567"/>
    <w:rsid w:val="00F84825"/>
    <w:rsid w:val="00F8495D"/>
    <w:rsid w:val="00F84EBE"/>
    <w:rsid w:val="00F84EC2"/>
    <w:rsid w:val="00F85008"/>
    <w:rsid w:val="00F855BC"/>
    <w:rsid w:val="00F85DF0"/>
    <w:rsid w:val="00F86152"/>
    <w:rsid w:val="00F86180"/>
    <w:rsid w:val="00F8630F"/>
    <w:rsid w:val="00F86C07"/>
    <w:rsid w:val="00F87594"/>
    <w:rsid w:val="00F878E6"/>
    <w:rsid w:val="00F87BB5"/>
    <w:rsid w:val="00F87E36"/>
    <w:rsid w:val="00F87FF1"/>
    <w:rsid w:val="00F9004A"/>
    <w:rsid w:val="00F902C4"/>
    <w:rsid w:val="00F9049A"/>
    <w:rsid w:val="00F9049C"/>
    <w:rsid w:val="00F904BD"/>
    <w:rsid w:val="00F906EB"/>
    <w:rsid w:val="00F90B1B"/>
    <w:rsid w:val="00F90B8B"/>
    <w:rsid w:val="00F90F55"/>
    <w:rsid w:val="00F91622"/>
    <w:rsid w:val="00F91625"/>
    <w:rsid w:val="00F918A4"/>
    <w:rsid w:val="00F918CF"/>
    <w:rsid w:val="00F91B14"/>
    <w:rsid w:val="00F92EA0"/>
    <w:rsid w:val="00F932A1"/>
    <w:rsid w:val="00F932A5"/>
    <w:rsid w:val="00F9333A"/>
    <w:rsid w:val="00F93670"/>
    <w:rsid w:val="00F93732"/>
    <w:rsid w:val="00F9395B"/>
    <w:rsid w:val="00F93D9F"/>
    <w:rsid w:val="00F93FF3"/>
    <w:rsid w:val="00F9411B"/>
    <w:rsid w:val="00F9466E"/>
    <w:rsid w:val="00F9475B"/>
    <w:rsid w:val="00F94A44"/>
    <w:rsid w:val="00F94E4B"/>
    <w:rsid w:val="00F94F4F"/>
    <w:rsid w:val="00F94F9C"/>
    <w:rsid w:val="00F9524A"/>
    <w:rsid w:val="00F9535E"/>
    <w:rsid w:val="00F9562D"/>
    <w:rsid w:val="00F95B81"/>
    <w:rsid w:val="00F9611E"/>
    <w:rsid w:val="00F961A8"/>
    <w:rsid w:val="00F9643D"/>
    <w:rsid w:val="00F96583"/>
    <w:rsid w:val="00F96E65"/>
    <w:rsid w:val="00F96FBB"/>
    <w:rsid w:val="00F97319"/>
    <w:rsid w:val="00F97445"/>
    <w:rsid w:val="00F97637"/>
    <w:rsid w:val="00F9784C"/>
    <w:rsid w:val="00F97A38"/>
    <w:rsid w:val="00F97AFB"/>
    <w:rsid w:val="00F97E44"/>
    <w:rsid w:val="00FA0187"/>
    <w:rsid w:val="00FA0224"/>
    <w:rsid w:val="00FA08D6"/>
    <w:rsid w:val="00FA0DC9"/>
    <w:rsid w:val="00FA13F1"/>
    <w:rsid w:val="00FA170B"/>
    <w:rsid w:val="00FA1778"/>
    <w:rsid w:val="00FA189A"/>
    <w:rsid w:val="00FA1AAE"/>
    <w:rsid w:val="00FA2043"/>
    <w:rsid w:val="00FA25BC"/>
    <w:rsid w:val="00FA2CA7"/>
    <w:rsid w:val="00FA2ED4"/>
    <w:rsid w:val="00FA3430"/>
    <w:rsid w:val="00FA38A1"/>
    <w:rsid w:val="00FA3A9A"/>
    <w:rsid w:val="00FA3E5A"/>
    <w:rsid w:val="00FA4488"/>
    <w:rsid w:val="00FA45EA"/>
    <w:rsid w:val="00FA4C30"/>
    <w:rsid w:val="00FA4C4F"/>
    <w:rsid w:val="00FA5555"/>
    <w:rsid w:val="00FA59E3"/>
    <w:rsid w:val="00FA5CCB"/>
    <w:rsid w:val="00FA6093"/>
    <w:rsid w:val="00FA61FD"/>
    <w:rsid w:val="00FA671A"/>
    <w:rsid w:val="00FA694B"/>
    <w:rsid w:val="00FA71BF"/>
    <w:rsid w:val="00FA7205"/>
    <w:rsid w:val="00FA763D"/>
    <w:rsid w:val="00FA7ACD"/>
    <w:rsid w:val="00FA7C22"/>
    <w:rsid w:val="00FA7E39"/>
    <w:rsid w:val="00FA7F59"/>
    <w:rsid w:val="00FB00CB"/>
    <w:rsid w:val="00FB00E3"/>
    <w:rsid w:val="00FB039E"/>
    <w:rsid w:val="00FB0461"/>
    <w:rsid w:val="00FB0777"/>
    <w:rsid w:val="00FB07F0"/>
    <w:rsid w:val="00FB0A85"/>
    <w:rsid w:val="00FB0C48"/>
    <w:rsid w:val="00FB0D6B"/>
    <w:rsid w:val="00FB12FD"/>
    <w:rsid w:val="00FB1325"/>
    <w:rsid w:val="00FB16B8"/>
    <w:rsid w:val="00FB16C2"/>
    <w:rsid w:val="00FB22B3"/>
    <w:rsid w:val="00FB23BC"/>
    <w:rsid w:val="00FB2D8B"/>
    <w:rsid w:val="00FB308F"/>
    <w:rsid w:val="00FB38E3"/>
    <w:rsid w:val="00FB3A65"/>
    <w:rsid w:val="00FB3CE8"/>
    <w:rsid w:val="00FB420A"/>
    <w:rsid w:val="00FB4275"/>
    <w:rsid w:val="00FB4310"/>
    <w:rsid w:val="00FB45ED"/>
    <w:rsid w:val="00FB47C0"/>
    <w:rsid w:val="00FB47DE"/>
    <w:rsid w:val="00FB4A6D"/>
    <w:rsid w:val="00FB4E2D"/>
    <w:rsid w:val="00FB55E6"/>
    <w:rsid w:val="00FB6B8B"/>
    <w:rsid w:val="00FB6E70"/>
    <w:rsid w:val="00FB6F17"/>
    <w:rsid w:val="00FB71EB"/>
    <w:rsid w:val="00FB725A"/>
    <w:rsid w:val="00FB736B"/>
    <w:rsid w:val="00FB74BB"/>
    <w:rsid w:val="00FB777C"/>
    <w:rsid w:val="00FB7782"/>
    <w:rsid w:val="00FB7914"/>
    <w:rsid w:val="00FB7F8B"/>
    <w:rsid w:val="00FC0128"/>
    <w:rsid w:val="00FC05F7"/>
    <w:rsid w:val="00FC0621"/>
    <w:rsid w:val="00FC0B97"/>
    <w:rsid w:val="00FC0E88"/>
    <w:rsid w:val="00FC1082"/>
    <w:rsid w:val="00FC1512"/>
    <w:rsid w:val="00FC1B33"/>
    <w:rsid w:val="00FC1D77"/>
    <w:rsid w:val="00FC2306"/>
    <w:rsid w:val="00FC23C9"/>
    <w:rsid w:val="00FC23D7"/>
    <w:rsid w:val="00FC25E8"/>
    <w:rsid w:val="00FC2A8B"/>
    <w:rsid w:val="00FC3078"/>
    <w:rsid w:val="00FC31F1"/>
    <w:rsid w:val="00FC34CD"/>
    <w:rsid w:val="00FC453C"/>
    <w:rsid w:val="00FC4581"/>
    <w:rsid w:val="00FC4759"/>
    <w:rsid w:val="00FC484D"/>
    <w:rsid w:val="00FC491C"/>
    <w:rsid w:val="00FC4D4F"/>
    <w:rsid w:val="00FC4E02"/>
    <w:rsid w:val="00FC4FA1"/>
    <w:rsid w:val="00FC53EC"/>
    <w:rsid w:val="00FC62A7"/>
    <w:rsid w:val="00FC6374"/>
    <w:rsid w:val="00FC6829"/>
    <w:rsid w:val="00FC7EFB"/>
    <w:rsid w:val="00FC7F6D"/>
    <w:rsid w:val="00FD0206"/>
    <w:rsid w:val="00FD03D5"/>
    <w:rsid w:val="00FD0526"/>
    <w:rsid w:val="00FD0596"/>
    <w:rsid w:val="00FD0913"/>
    <w:rsid w:val="00FD09A8"/>
    <w:rsid w:val="00FD0BD3"/>
    <w:rsid w:val="00FD1868"/>
    <w:rsid w:val="00FD19E8"/>
    <w:rsid w:val="00FD2103"/>
    <w:rsid w:val="00FD2331"/>
    <w:rsid w:val="00FD236D"/>
    <w:rsid w:val="00FD246E"/>
    <w:rsid w:val="00FD349C"/>
    <w:rsid w:val="00FD3825"/>
    <w:rsid w:val="00FD382B"/>
    <w:rsid w:val="00FD3A7E"/>
    <w:rsid w:val="00FD3AA7"/>
    <w:rsid w:val="00FD3D69"/>
    <w:rsid w:val="00FD3D9E"/>
    <w:rsid w:val="00FD3E91"/>
    <w:rsid w:val="00FD4020"/>
    <w:rsid w:val="00FD432B"/>
    <w:rsid w:val="00FD455F"/>
    <w:rsid w:val="00FD45FF"/>
    <w:rsid w:val="00FD475D"/>
    <w:rsid w:val="00FD4B78"/>
    <w:rsid w:val="00FD56B6"/>
    <w:rsid w:val="00FD5AB4"/>
    <w:rsid w:val="00FD5BFA"/>
    <w:rsid w:val="00FD5FF1"/>
    <w:rsid w:val="00FD673F"/>
    <w:rsid w:val="00FD6B2F"/>
    <w:rsid w:val="00FD7184"/>
    <w:rsid w:val="00FD738A"/>
    <w:rsid w:val="00FD770A"/>
    <w:rsid w:val="00FD7915"/>
    <w:rsid w:val="00FD7926"/>
    <w:rsid w:val="00FD7BFF"/>
    <w:rsid w:val="00FD7CF7"/>
    <w:rsid w:val="00FE054E"/>
    <w:rsid w:val="00FE06F6"/>
    <w:rsid w:val="00FE0EE2"/>
    <w:rsid w:val="00FE0F37"/>
    <w:rsid w:val="00FE1236"/>
    <w:rsid w:val="00FE1AFA"/>
    <w:rsid w:val="00FE1B0A"/>
    <w:rsid w:val="00FE1CA3"/>
    <w:rsid w:val="00FE2223"/>
    <w:rsid w:val="00FE2938"/>
    <w:rsid w:val="00FE3092"/>
    <w:rsid w:val="00FE342B"/>
    <w:rsid w:val="00FE37F3"/>
    <w:rsid w:val="00FE392F"/>
    <w:rsid w:val="00FE4073"/>
    <w:rsid w:val="00FE43E4"/>
    <w:rsid w:val="00FE4765"/>
    <w:rsid w:val="00FE47AE"/>
    <w:rsid w:val="00FE4A68"/>
    <w:rsid w:val="00FE4E98"/>
    <w:rsid w:val="00FE54B6"/>
    <w:rsid w:val="00FE5A5A"/>
    <w:rsid w:val="00FE5E35"/>
    <w:rsid w:val="00FE60FE"/>
    <w:rsid w:val="00FE61DB"/>
    <w:rsid w:val="00FE6301"/>
    <w:rsid w:val="00FE64FD"/>
    <w:rsid w:val="00FE68A5"/>
    <w:rsid w:val="00FE6A0B"/>
    <w:rsid w:val="00FE6BC4"/>
    <w:rsid w:val="00FE6F13"/>
    <w:rsid w:val="00FE7023"/>
    <w:rsid w:val="00FE71C3"/>
    <w:rsid w:val="00FE72FE"/>
    <w:rsid w:val="00FE75D8"/>
    <w:rsid w:val="00FE78E1"/>
    <w:rsid w:val="00FE7917"/>
    <w:rsid w:val="00FF014E"/>
    <w:rsid w:val="00FF0C52"/>
    <w:rsid w:val="00FF0D3E"/>
    <w:rsid w:val="00FF1553"/>
    <w:rsid w:val="00FF16A9"/>
    <w:rsid w:val="00FF17DD"/>
    <w:rsid w:val="00FF1885"/>
    <w:rsid w:val="00FF1A52"/>
    <w:rsid w:val="00FF1C8A"/>
    <w:rsid w:val="00FF1EC3"/>
    <w:rsid w:val="00FF21A2"/>
    <w:rsid w:val="00FF22A5"/>
    <w:rsid w:val="00FF238C"/>
    <w:rsid w:val="00FF277E"/>
    <w:rsid w:val="00FF29C3"/>
    <w:rsid w:val="00FF2AA0"/>
    <w:rsid w:val="00FF2AB2"/>
    <w:rsid w:val="00FF2FF9"/>
    <w:rsid w:val="00FF36EC"/>
    <w:rsid w:val="00FF46A6"/>
    <w:rsid w:val="00FF48C2"/>
    <w:rsid w:val="00FF48F8"/>
    <w:rsid w:val="00FF490C"/>
    <w:rsid w:val="00FF4926"/>
    <w:rsid w:val="00FF49B6"/>
    <w:rsid w:val="00FF4AD0"/>
    <w:rsid w:val="00FF4F7C"/>
    <w:rsid w:val="00FF50A3"/>
    <w:rsid w:val="00FF530A"/>
    <w:rsid w:val="00FF557C"/>
    <w:rsid w:val="00FF5990"/>
    <w:rsid w:val="00FF5ABF"/>
    <w:rsid w:val="00FF5E8C"/>
    <w:rsid w:val="00FF5F75"/>
    <w:rsid w:val="00FF703C"/>
    <w:rsid w:val="00FF77AA"/>
    <w:rsid w:val="00FF78DF"/>
    <w:rsid w:val="00FF7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8C764"/>
  <w15:docId w15:val="{FA117691-24AC-4D10-8F9F-1FFE7DC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36F"/>
    <w:rPr>
      <w:sz w:val="24"/>
      <w:szCs w:val="24"/>
    </w:rPr>
  </w:style>
  <w:style w:type="paragraph" w:styleId="Nagwek1">
    <w:name w:val="heading 1"/>
    <w:basedOn w:val="Normalny"/>
    <w:next w:val="Normalny"/>
    <w:link w:val="Nagwek1Znak"/>
    <w:qFormat/>
    <w:rsid w:val="00BF78B0"/>
    <w:pPr>
      <w:keepNext/>
      <w:jc w:val="center"/>
      <w:outlineLvl w:val="0"/>
    </w:pPr>
    <w:rPr>
      <w:szCs w:val="20"/>
    </w:rPr>
  </w:style>
  <w:style w:type="paragraph" w:styleId="Nagwek2">
    <w:name w:val="heading 2"/>
    <w:basedOn w:val="Normalny"/>
    <w:next w:val="Normalny"/>
    <w:link w:val="Nagwek2Znak"/>
    <w:qFormat/>
    <w:rsid w:val="00BF78B0"/>
    <w:pPr>
      <w:keepNext/>
      <w:spacing w:line="360" w:lineRule="auto"/>
      <w:jc w:val="center"/>
      <w:outlineLvl w:val="1"/>
    </w:pPr>
    <w:rPr>
      <w:b/>
      <w:sz w:val="32"/>
      <w:szCs w:val="20"/>
    </w:rPr>
  </w:style>
  <w:style w:type="paragraph" w:styleId="Nagwek3">
    <w:name w:val="heading 3"/>
    <w:basedOn w:val="Normalny"/>
    <w:next w:val="Normalny"/>
    <w:link w:val="Nagwek3Znak"/>
    <w:qFormat/>
    <w:rsid w:val="00BF78B0"/>
    <w:pPr>
      <w:keepNext/>
      <w:tabs>
        <w:tab w:val="left" w:pos="709"/>
        <w:tab w:val="left" w:pos="993"/>
      </w:tabs>
      <w:ind w:left="2552" w:hanging="2552"/>
      <w:jc w:val="center"/>
      <w:outlineLvl w:val="2"/>
    </w:pPr>
    <w:rPr>
      <w:sz w:val="28"/>
      <w:szCs w:val="20"/>
    </w:rPr>
  </w:style>
  <w:style w:type="paragraph" w:styleId="Nagwek4">
    <w:name w:val="heading 4"/>
    <w:basedOn w:val="Normalny"/>
    <w:next w:val="Normalny"/>
    <w:link w:val="Nagwek4Znak"/>
    <w:qFormat/>
    <w:rsid w:val="00BF78B0"/>
    <w:pPr>
      <w:keepNext/>
      <w:jc w:val="both"/>
      <w:outlineLvl w:val="3"/>
    </w:pPr>
    <w:rPr>
      <w:b/>
      <w:kern w:val="1"/>
      <w:sz w:val="20"/>
      <w:szCs w:val="20"/>
    </w:rPr>
  </w:style>
  <w:style w:type="paragraph" w:styleId="Nagwek5">
    <w:name w:val="heading 5"/>
    <w:basedOn w:val="Normalny"/>
    <w:next w:val="Normalny"/>
    <w:link w:val="Nagwek5Znak"/>
    <w:qFormat/>
    <w:rsid w:val="00BF78B0"/>
    <w:pPr>
      <w:keepNext/>
      <w:pBdr>
        <w:top w:val="single" w:sz="6" w:space="1" w:color="auto"/>
        <w:left w:val="single" w:sz="6" w:space="1" w:color="auto"/>
        <w:bottom w:val="single" w:sz="6" w:space="1" w:color="auto"/>
        <w:right w:val="single" w:sz="6" w:space="1" w:color="auto"/>
      </w:pBdr>
      <w:jc w:val="center"/>
      <w:outlineLvl w:val="4"/>
    </w:pPr>
    <w:rPr>
      <w:b/>
      <w:sz w:val="32"/>
    </w:rPr>
  </w:style>
  <w:style w:type="paragraph" w:styleId="Nagwek6">
    <w:name w:val="heading 6"/>
    <w:basedOn w:val="Normalny"/>
    <w:next w:val="Normalny"/>
    <w:link w:val="Nagwek6Znak"/>
    <w:qFormat/>
    <w:rsid w:val="00BF78B0"/>
    <w:pPr>
      <w:keepNext/>
      <w:pBdr>
        <w:top w:val="single" w:sz="6" w:space="1" w:color="auto"/>
        <w:left w:val="single" w:sz="6" w:space="1" w:color="auto"/>
        <w:bottom w:val="single" w:sz="6" w:space="1" w:color="auto"/>
        <w:right w:val="single" w:sz="6" w:space="1" w:color="auto"/>
      </w:pBdr>
      <w:ind w:left="567" w:hanging="283"/>
      <w:jc w:val="center"/>
      <w:outlineLvl w:val="5"/>
    </w:pPr>
    <w:rPr>
      <w:b/>
    </w:rPr>
  </w:style>
  <w:style w:type="paragraph" w:styleId="Nagwek7">
    <w:name w:val="heading 7"/>
    <w:basedOn w:val="Normalny"/>
    <w:next w:val="Normalny"/>
    <w:link w:val="Nagwek7Znak"/>
    <w:qFormat/>
    <w:rsid w:val="00BF78B0"/>
    <w:pPr>
      <w:keepNext/>
      <w:jc w:val="center"/>
      <w:outlineLvl w:val="6"/>
    </w:pPr>
    <w:rPr>
      <w:b/>
      <w:i/>
      <w:sz w:val="52"/>
    </w:rPr>
  </w:style>
  <w:style w:type="paragraph" w:styleId="Nagwek8">
    <w:name w:val="heading 8"/>
    <w:basedOn w:val="Normalny"/>
    <w:next w:val="Normalny"/>
    <w:link w:val="Nagwek8Znak"/>
    <w:qFormat/>
    <w:rsid w:val="00885B6F"/>
    <w:pPr>
      <w:spacing w:before="240" w:after="60"/>
      <w:outlineLvl w:val="7"/>
    </w:pPr>
    <w:rPr>
      <w:i/>
      <w:iCs/>
    </w:rPr>
  </w:style>
  <w:style w:type="paragraph" w:styleId="Nagwek9">
    <w:name w:val="heading 9"/>
    <w:basedOn w:val="Normalny"/>
    <w:next w:val="Normalny"/>
    <w:link w:val="Nagwek9Znak"/>
    <w:qFormat/>
    <w:rsid w:val="00BF78B0"/>
    <w:pPr>
      <w:keepNext/>
      <w:pBdr>
        <w:top w:val="single" w:sz="6" w:space="1" w:color="auto"/>
        <w:left w:val="single" w:sz="6" w:space="1" w:color="auto"/>
        <w:bottom w:val="single" w:sz="6" w:space="1" w:color="auto"/>
        <w:right w:val="single" w:sz="6" w:space="1" w:color="auto"/>
      </w:pBdr>
      <w:ind w:left="142" w:hanging="142"/>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717A2"/>
    <w:rPr>
      <w:sz w:val="24"/>
    </w:rPr>
  </w:style>
  <w:style w:type="character" w:customStyle="1" w:styleId="Nagwek2Znak">
    <w:name w:val="Nagłówek 2 Znak"/>
    <w:link w:val="Nagwek2"/>
    <w:rsid w:val="000717A2"/>
    <w:rPr>
      <w:b/>
      <w:sz w:val="32"/>
    </w:rPr>
  </w:style>
  <w:style w:type="character" w:customStyle="1" w:styleId="Nagwek3Znak">
    <w:name w:val="Nagłówek 3 Znak"/>
    <w:link w:val="Nagwek3"/>
    <w:rsid w:val="001C6503"/>
    <w:rPr>
      <w:sz w:val="28"/>
    </w:rPr>
  </w:style>
  <w:style w:type="character" w:customStyle="1" w:styleId="Nagwek4Znak">
    <w:name w:val="Nagłówek 4 Znak"/>
    <w:link w:val="Nagwek4"/>
    <w:rsid w:val="000717A2"/>
    <w:rPr>
      <w:b/>
      <w:kern w:val="1"/>
    </w:rPr>
  </w:style>
  <w:style w:type="character" w:customStyle="1" w:styleId="Nagwek5Znak">
    <w:name w:val="Nagłówek 5 Znak"/>
    <w:link w:val="Nagwek5"/>
    <w:rsid w:val="000717A2"/>
    <w:rPr>
      <w:b/>
      <w:sz w:val="32"/>
      <w:szCs w:val="24"/>
    </w:rPr>
  </w:style>
  <w:style w:type="character" w:customStyle="1" w:styleId="Nagwek6Znak">
    <w:name w:val="Nagłówek 6 Znak"/>
    <w:link w:val="Nagwek6"/>
    <w:rsid w:val="000717A2"/>
    <w:rPr>
      <w:b/>
      <w:sz w:val="24"/>
      <w:szCs w:val="24"/>
    </w:rPr>
  </w:style>
  <w:style w:type="character" w:customStyle="1" w:styleId="Nagwek7Znak">
    <w:name w:val="Nagłówek 7 Znak"/>
    <w:link w:val="Nagwek7"/>
    <w:rsid w:val="000717A2"/>
    <w:rPr>
      <w:b/>
      <w:i/>
      <w:sz w:val="52"/>
      <w:szCs w:val="24"/>
    </w:rPr>
  </w:style>
  <w:style w:type="character" w:customStyle="1" w:styleId="Nagwek8Znak">
    <w:name w:val="Nagłówek 8 Znak"/>
    <w:link w:val="Nagwek8"/>
    <w:rsid w:val="00885B6F"/>
    <w:rPr>
      <w:i/>
      <w:iCs/>
      <w:sz w:val="24"/>
      <w:szCs w:val="24"/>
    </w:rPr>
  </w:style>
  <w:style w:type="paragraph" w:styleId="Stopka">
    <w:name w:val="footer"/>
    <w:basedOn w:val="Normalny"/>
    <w:link w:val="StopkaZnak"/>
    <w:rsid w:val="00BF78B0"/>
    <w:pPr>
      <w:tabs>
        <w:tab w:val="center" w:pos="4536"/>
        <w:tab w:val="right" w:pos="9072"/>
      </w:tabs>
    </w:pPr>
    <w:rPr>
      <w:sz w:val="20"/>
      <w:szCs w:val="20"/>
    </w:rPr>
  </w:style>
  <w:style w:type="character" w:customStyle="1" w:styleId="StopkaZnak">
    <w:name w:val="Stopka Znak"/>
    <w:basedOn w:val="Domylnaczcionkaakapitu"/>
    <w:link w:val="Stopka"/>
    <w:uiPriority w:val="99"/>
    <w:rsid w:val="00C00752"/>
  </w:style>
  <w:style w:type="paragraph" w:styleId="Tekstpodstawowy3">
    <w:name w:val="Body Text 3"/>
    <w:basedOn w:val="Normalny"/>
    <w:link w:val="Tekstpodstawowy3Znak"/>
    <w:rsid w:val="00BF78B0"/>
    <w:rPr>
      <w:b/>
      <w:szCs w:val="20"/>
    </w:rPr>
  </w:style>
  <w:style w:type="character" w:customStyle="1" w:styleId="Tekstpodstawowy3Znak">
    <w:name w:val="Tekst podstawowy 3 Znak"/>
    <w:link w:val="Tekstpodstawowy3"/>
    <w:rsid w:val="000717A2"/>
    <w:rPr>
      <w:b/>
      <w:sz w:val="24"/>
    </w:rPr>
  </w:style>
  <w:style w:type="paragraph" w:styleId="Tekstpodstawowywcity">
    <w:name w:val="Body Text Indent"/>
    <w:basedOn w:val="Normalny"/>
    <w:link w:val="TekstpodstawowywcityZnak"/>
    <w:rsid w:val="00BF78B0"/>
    <w:pPr>
      <w:ind w:left="284" w:hanging="284"/>
    </w:pPr>
  </w:style>
  <w:style w:type="character" w:customStyle="1" w:styleId="TekstpodstawowywcityZnak">
    <w:name w:val="Tekst podstawowy wcięty Znak"/>
    <w:link w:val="Tekstpodstawowywcity"/>
    <w:rsid w:val="000717A2"/>
    <w:rPr>
      <w:sz w:val="24"/>
      <w:szCs w:val="24"/>
    </w:rPr>
  </w:style>
  <w:style w:type="paragraph" w:styleId="Tekstpodstawowy">
    <w:name w:val="Body Text"/>
    <w:basedOn w:val="Normalny"/>
    <w:link w:val="TekstpodstawowyZnak"/>
    <w:uiPriority w:val="99"/>
    <w:rsid w:val="00BF78B0"/>
    <w:pPr>
      <w:tabs>
        <w:tab w:val="left" w:pos="709"/>
        <w:tab w:val="left" w:pos="993"/>
      </w:tabs>
    </w:pPr>
    <w:rPr>
      <w:szCs w:val="20"/>
    </w:rPr>
  </w:style>
  <w:style w:type="character" w:customStyle="1" w:styleId="TekstpodstawowyZnak">
    <w:name w:val="Tekst podstawowy Znak"/>
    <w:link w:val="Tekstpodstawowy"/>
    <w:uiPriority w:val="99"/>
    <w:rsid w:val="001C6503"/>
    <w:rPr>
      <w:sz w:val="24"/>
    </w:rPr>
  </w:style>
  <w:style w:type="character" w:styleId="Numerstrony">
    <w:name w:val="page number"/>
    <w:basedOn w:val="Domylnaczcionkaakapitu"/>
    <w:rsid w:val="00BF78B0"/>
  </w:style>
  <w:style w:type="paragraph" w:styleId="Tytu">
    <w:name w:val="Title"/>
    <w:basedOn w:val="Normalny"/>
    <w:link w:val="TytuZnak"/>
    <w:qFormat/>
    <w:rsid w:val="00BF78B0"/>
    <w:pPr>
      <w:pBdr>
        <w:top w:val="single" w:sz="6" w:space="1" w:color="auto"/>
        <w:left w:val="single" w:sz="6" w:space="1" w:color="auto"/>
        <w:bottom w:val="single" w:sz="6" w:space="1" w:color="auto"/>
        <w:right w:val="single" w:sz="6" w:space="1" w:color="auto"/>
      </w:pBdr>
      <w:tabs>
        <w:tab w:val="left" w:pos="6096"/>
      </w:tabs>
      <w:jc w:val="center"/>
    </w:pPr>
    <w:rPr>
      <w:b/>
      <w:sz w:val="28"/>
    </w:rPr>
  </w:style>
  <w:style w:type="character" w:customStyle="1" w:styleId="TytuZnak">
    <w:name w:val="Tytuł Znak"/>
    <w:link w:val="Tytu"/>
    <w:rsid w:val="006B38D9"/>
    <w:rPr>
      <w:b/>
      <w:sz w:val="28"/>
      <w:szCs w:val="24"/>
    </w:rPr>
  </w:style>
  <w:style w:type="paragraph" w:customStyle="1" w:styleId="pkt">
    <w:name w:val="pkt"/>
    <w:basedOn w:val="Normalny"/>
    <w:rsid w:val="00BF78B0"/>
    <w:pPr>
      <w:spacing w:before="60" w:after="60"/>
      <w:ind w:left="851" w:hanging="295"/>
      <w:jc w:val="both"/>
    </w:pPr>
  </w:style>
  <w:style w:type="paragraph" w:customStyle="1" w:styleId="ust">
    <w:name w:val="ust"/>
    <w:rsid w:val="00BF78B0"/>
    <w:pPr>
      <w:spacing w:before="60" w:after="60"/>
      <w:ind w:left="426" w:hanging="284"/>
      <w:jc w:val="both"/>
    </w:pPr>
    <w:rPr>
      <w:sz w:val="24"/>
      <w:szCs w:val="24"/>
    </w:rPr>
  </w:style>
  <w:style w:type="paragraph" w:customStyle="1" w:styleId="tekst">
    <w:name w:val="tekst"/>
    <w:basedOn w:val="Normalny"/>
    <w:rsid w:val="00BF78B0"/>
    <w:pPr>
      <w:suppressLineNumbers/>
      <w:spacing w:before="60" w:after="60"/>
      <w:jc w:val="both"/>
    </w:pPr>
  </w:style>
  <w:style w:type="character" w:styleId="Hipercze">
    <w:name w:val="Hyperlink"/>
    <w:uiPriority w:val="99"/>
    <w:rsid w:val="00BF78B0"/>
    <w:rPr>
      <w:color w:val="000000"/>
      <w:u w:val="single"/>
    </w:rPr>
  </w:style>
  <w:style w:type="paragraph" w:styleId="Tekstpodstawowywcity2">
    <w:name w:val="Body Text Indent 2"/>
    <w:basedOn w:val="Normalny"/>
    <w:link w:val="Tekstpodstawowywcity2Znak"/>
    <w:rsid w:val="00BF78B0"/>
    <w:pPr>
      <w:tabs>
        <w:tab w:val="left" w:pos="-2977"/>
        <w:tab w:val="left" w:pos="-2127"/>
      </w:tabs>
      <w:ind w:left="360"/>
      <w:jc w:val="both"/>
    </w:pPr>
    <w:rPr>
      <w:color w:val="000000"/>
    </w:rPr>
  </w:style>
  <w:style w:type="paragraph" w:styleId="Tekstpodstawowywcity3">
    <w:name w:val="Body Text Indent 3"/>
    <w:basedOn w:val="Normalny"/>
    <w:link w:val="Tekstpodstawowywcity3Znak"/>
    <w:rsid w:val="00BF78B0"/>
    <w:pPr>
      <w:ind w:left="900" w:hanging="180"/>
      <w:jc w:val="both"/>
    </w:pPr>
  </w:style>
  <w:style w:type="paragraph" w:styleId="Tekstblokowy">
    <w:name w:val="Block Text"/>
    <w:basedOn w:val="Normalny"/>
    <w:rsid w:val="00BF78B0"/>
    <w:pPr>
      <w:numPr>
        <w:ilvl w:val="1"/>
      </w:numPr>
      <w:tabs>
        <w:tab w:val="num" w:pos="360"/>
      </w:tabs>
      <w:spacing w:before="120" w:after="120"/>
      <w:ind w:left="357" w:right="45" w:hanging="357"/>
    </w:pPr>
    <w:rPr>
      <w:bCs/>
      <w:color w:val="000000"/>
    </w:rPr>
  </w:style>
  <w:style w:type="paragraph" w:styleId="NormalnyWeb">
    <w:name w:val="Normal (Web)"/>
    <w:basedOn w:val="Normalny"/>
    <w:uiPriority w:val="99"/>
    <w:rsid w:val="00BF78B0"/>
    <w:pPr>
      <w:spacing w:before="100" w:beforeAutospacing="1" w:after="100" w:afterAutospacing="1"/>
    </w:pPr>
  </w:style>
  <w:style w:type="paragraph" w:styleId="Zwykytekst">
    <w:name w:val="Plain Text"/>
    <w:basedOn w:val="Normalny"/>
    <w:link w:val="ZwykytekstZnak"/>
    <w:rsid w:val="00BF78B0"/>
    <w:rPr>
      <w:rFonts w:ascii="Courier New" w:hAnsi="Courier New"/>
      <w:sz w:val="20"/>
      <w:szCs w:val="20"/>
    </w:rPr>
  </w:style>
  <w:style w:type="character" w:customStyle="1" w:styleId="ZwykytekstZnak">
    <w:name w:val="Zwykły tekst Znak"/>
    <w:link w:val="Zwykytekst"/>
    <w:rsid w:val="00D507D2"/>
    <w:rPr>
      <w:rFonts w:ascii="Courier New" w:hAnsi="Courier New"/>
    </w:rPr>
  </w:style>
  <w:style w:type="paragraph" w:styleId="Tekstdymka">
    <w:name w:val="Balloon Text"/>
    <w:basedOn w:val="Normalny"/>
    <w:link w:val="TekstdymkaZnak"/>
    <w:rsid w:val="00BF78B0"/>
    <w:rPr>
      <w:rFonts w:ascii="Tahoma" w:hAnsi="Tahoma"/>
      <w:sz w:val="16"/>
      <w:szCs w:val="16"/>
    </w:rPr>
  </w:style>
  <w:style w:type="character" w:customStyle="1" w:styleId="TekstdymkaZnak">
    <w:name w:val="Tekst dymka Znak"/>
    <w:link w:val="Tekstdymka"/>
    <w:rsid w:val="0001017B"/>
    <w:rPr>
      <w:rFonts w:ascii="Tahoma" w:hAnsi="Tahoma" w:cs="Tahoma"/>
      <w:sz w:val="16"/>
      <w:szCs w:val="16"/>
    </w:rPr>
  </w:style>
  <w:style w:type="paragraph" w:styleId="Tekstpodstawowy2">
    <w:name w:val="Body Text 2"/>
    <w:basedOn w:val="Normalny"/>
    <w:link w:val="Tekstpodstawowy2Znak"/>
    <w:rsid w:val="00BF78B0"/>
    <w:pPr>
      <w:jc w:val="both"/>
    </w:pPr>
    <w:rPr>
      <w:b/>
      <w:bCs/>
      <w:color w:val="FF0000"/>
    </w:rPr>
  </w:style>
  <w:style w:type="character" w:customStyle="1" w:styleId="Tekstpodstawowy2Znak">
    <w:name w:val="Tekst podstawowy 2 Znak"/>
    <w:link w:val="Tekstpodstawowy2"/>
    <w:rsid w:val="000717A2"/>
    <w:rPr>
      <w:b/>
      <w:bCs/>
      <w:color w:val="FF0000"/>
      <w:sz w:val="24"/>
      <w:szCs w:val="24"/>
    </w:rPr>
  </w:style>
  <w:style w:type="paragraph" w:styleId="Nagwek">
    <w:name w:val="header"/>
    <w:basedOn w:val="Normalny"/>
    <w:link w:val="NagwekZnak"/>
    <w:uiPriority w:val="99"/>
    <w:rsid w:val="00BF78B0"/>
    <w:pPr>
      <w:tabs>
        <w:tab w:val="center" w:pos="4536"/>
        <w:tab w:val="right" w:pos="9072"/>
      </w:tabs>
    </w:pPr>
  </w:style>
  <w:style w:type="character" w:customStyle="1" w:styleId="NagwekZnak">
    <w:name w:val="Nagłówek Znak"/>
    <w:link w:val="Nagwek"/>
    <w:uiPriority w:val="99"/>
    <w:rsid w:val="000717A2"/>
    <w:rPr>
      <w:sz w:val="24"/>
      <w:szCs w:val="24"/>
    </w:rPr>
  </w:style>
  <w:style w:type="paragraph" w:customStyle="1" w:styleId="StylNagwek2ArialNarrowNieKursywaPrzed6ptPo0">
    <w:name w:val="Styl Nagłówek 2 + Arial Narrow Nie Kursywa Przed:  6 pt Po:  0 ..."/>
    <w:basedOn w:val="Nagwek2"/>
    <w:rsid w:val="00BF78B0"/>
    <w:pPr>
      <w:keepLines/>
      <w:pageBreakBefore/>
      <w:tabs>
        <w:tab w:val="num" w:pos="1647"/>
      </w:tabs>
      <w:suppressAutoHyphens/>
      <w:spacing w:before="120" w:line="240" w:lineRule="auto"/>
      <w:ind w:left="788" w:hanging="431"/>
      <w:jc w:val="left"/>
    </w:pPr>
    <w:rPr>
      <w:rFonts w:ascii="Arial Narrow" w:hAnsi="Arial Narrow"/>
      <w:bCs/>
      <w:kern w:val="1"/>
      <w:sz w:val="24"/>
      <w:lang w:eastAsia="ar-SA"/>
    </w:rPr>
  </w:style>
  <w:style w:type="table" w:styleId="Tabela-Siatka">
    <w:name w:val="Table Grid"/>
    <w:basedOn w:val="Standardowy"/>
    <w:uiPriority w:val="59"/>
    <w:rsid w:val="007A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CE1"/>
    <w:pPr>
      <w:autoSpaceDE w:val="0"/>
      <w:autoSpaceDN w:val="0"/>
      <w:adjustRightInd w:val="0"/>
    </w:pPr>
    <w:rPr>
      <w:color w:val="000000"/>
      <w:sz w:val="24"/>
      <w:szCs w:val="24"/>
    </w:rPr>
  </w:style>
  <w:style w:type="character" w:styleId="Odwoaniedokomentarza">
    <w:name w:val="annotation reference"/>
    <w:rsid w:val="00EB5134"/>
    <w:rPr>
      <w:sz w:val="16"/>
      <w:szCs w:val="16"/>
    </w:rPr>
  </w:style>
  <w:style w:type="paragraph" w:styleId="Tekstkomentarza">
    <w:name w:val="annotation text"/>
    <w:basedOn w:val="Normalny"/>
    <w:link w:val="TekstkomentarzaZnak"/>
    <w:rsid w:val="00EB5134"/>
    <w:rPr>
      <w:sz w:val="20"/>
      <w:szCs w:val="20"/>
    </w:rPr>
  </w:style>
  <w:style w:type="paragraph" w:styleId="Tematkomentarza">
    <w:name w:val="annotation subject"/>
    <w:basedOn w:val="Tekstkomentarza"/>
    <w:next w:val="Tekstkomentarza"/>
    <w:link w:val="TematkomentarzaZnak"/>
    <w:rsid w:val="00EB5134"/>
    <w:rPr>
      <w:b/>
      <w:bCs/>
    </w:rPr>
  </w:style>
  <w:style w:type="table" w:customStyle="1" w:styleId="Jasnecieniowanie1">
    <w:name w:val="Jasne cieniowanie1"/>
    <w:basedOn w:val="Standardowy"/>
    <w:uiPriority w:val="60"/>
    <w:rsid w:val="00756DD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ziom1-czesc">
    <w:name w:val="Poziom 1 -czesc"/>
    <w:basedOn w:val="Normalny"/>
    <w:rsid w:val="00AA603E"/>
    <w:pPr>
      <w:numPr>
        <w:ilvl w:val="1"/>
        <w:numId w:val="1"/>
      </w:numPr>
    </w:pPr>
    <w:rPr>
      <w:szCs w:val="20"/>
    </w:rPr>
  </w:style>
  <w:style w:type="paragraph" w:customStyle="1" w:styleId="Poziom2-pkt">
    <w:name w:val="Poziom 2 - pkt"/>
    <w:basedOn w:val="Normalny"/>
    <w:link w:val="Poziom2-pktZnak"/>
    <w:rsid w:val="00AA603E"/>
    <w:pPr>
      <w:tabs>
        <w:tab w:val="num" w:pos="680"/>
      </w:tabs>
      <w:ind w:left="680" w:hanging="396"/>
    </w:pPr>
    <w:rPr>
      <w:szCs w:val="20"/>
    </w:rPr>
  </w:style>
  <w:style w:type="character" w:customStyle="1" w:styleId="Poziom2-pktZnak">
    <w:name w:val="Poziom 2 - pkt Znak"/>
    <w:link w:val="Poziom2-pkt"/>
    <w:rsid w:val="00E91BB2"/>
    <w:rPr>
      <w:sz w:val="24"/>
    </w:rPr>
  </w:style>
  <w:style w:type="paragraph" w:customStyle="1" w:styleId="Poziom3-ppkt">
    <w:name w:val="Poziom 3 - ppkt"/>
    <w:basedOn w:val="Normalny"/>
    <w:rsid w:val="00AA603E"/>
    <w:pPr>
      <w:tabs>
        <w:tab w:val="num" w:pos="1134"/>
      </w:tabs>
      <w:ind w:left="1134" w:hanging="397"/>
    </w:pPr>
    <w:rPr>
      <w:szCs w:val="20"/>
    </w:rPr>
  </w:style>
  <w:style w:type="paragraph" w:styleId="Lista">
    <w:name w:val="List"/>
    <w:basedOn w:val="Normalny"/>
    <w:uiPriority w:val="99"/>
    <w:rsid w:val="009872A9"/>
    <w:pPr>
      <w:widowControl w:val="0"/>
      <w:spacing w:before="200" w:line="320" w:lineRule="auto"/>
      <w:ind w:left="283" w:hanging="283"/>
      <w:jc w:val="both"/>
    </w:pPr>
    <w:rPr>
      <w:rFonts w:ascii="Arial" w:hAnsi="Arial"/>
      <w:sz w:val="18"/>
      <w:szCs w:val="20"/>
    </w:rPr>
  </w:style>
  <w:style w:type="paragraph" w:styleId="Akapitzlist">
    <w:name w:val="List Paragraph"/>
    <w:aliases w:val="Data wydania,List Paragraph,CW_Lista,lp1,Bulleted Text,Llista wielopoziomowa"/>
    <w:basedOn w:val="Normalny"/>
    <w:link w:val="AkapitzlistZnak"/>
    <w:uiPriority w:val="34"/>
    <w:qFormat/>
    <w:rsid w:val="00202882"/>
    <w:pPr>
      <w:ind w:left="720"/>
      <w:contextualSpacing/>
    </w:pPr>
  </w:style>
  <w:style w:type="character" w:customStyle="1" w:styleId="AkapitzlistZnak">
    <w:name w:val="Akapit z listą Znak"/>
    <w:aliases w:val="Data wydania Znak,List Paragraph Znak,CW_Lista Znak,lp1 Znak,Bulleted Text Znak,Llista wielopoziomowa Znak"/>
    <w:link w:val="Akapitzlist"/>
    <w:uiPriority w:val="34"/>
    <w:qFormat/>
    <w:rsid w:val="002C3750"/>
    <w:rPr>
      <w:sz w:val="24"/>
      <w:szCs w:val="24"/>
    </w:rPr>
  </w:style>
  <w:style w:type="paragraph" w:customStyle="1" w:styleId="Style">
    <w:name w:val="Style"/>
    <w:rsid w:val="003E1E90"/>
    <w:pPr>
      <w:widowControl w:val="0"/>
      <w:autoSpaceDE w:val="0"/>
      <w:autoSpaceDN w:val="0"/>
      <w:adjustRightInd w:val="0"/>
    </w:pPr>
    <w:rPr>
      <w:sz w:val="24"/>
      <w:szCs w:val="24"/>
    </w:rPr>
  </w:style>
  <w:style w:type="paragraph" w:customStyle="1" w:styleId="Akapitzlist1">
    <w:name w:val="Akapit z listą1"/>
    <w:basedOn w:val="Normalny"/>
    <w:rsid w:val="00FF1C8A"/>
    <w:pPr>
      <w:spacing w:after="200" w:line="276" w:lineRule="auto"/>
      <w:ind w:left="720"/>
      <w:contextualSpacing/>
    </w:pPr>
    <w:rPr>
      <w:rFonts w:ascii="Calibri" w:hAnsi="Calibri"/>
      <w:sz w:val="22"/>
      <w:szCs w:val="22"/>
      <w:lang w:eastAsia="en-US"/>
    </w:rPr>
  </w:style>
  <w:style w:type="paragraph" w:styleId="Tekstprzypisudolnego">
    <w:name w:val="footnote text"/>
    <w:aliases w:val=" Znak1,Znak1"/>
    <w:basedOn w:val="Normalny"/>
    <w:link w:val="TekstprzypisudolnegoZnak"/>
    <w:uiPriority w:val="99"/>
    <w:rsid w:val="000717A2"/>
    <w:rPr>
      <w:sz w:val="20"/>
      <w:szCs w:val="20"/>
    </w:rPr>
  </w:style>
  <w:style w:type="character" w:customStyle="1" w:styleId="TekstprzypisudolnegoZnak">
    <w:name w:val="Tekst przypisu dolnego Znak"/>
    <w:aliases w:val=" Znak1 Znak,Znak1 Znak"/>
    <w:basedOn w:val="Domylnaczcionkaakapitu"/>
    <w:link w:val="Tekstprzypisudolnego"/>
    <w:uiPriority w:val="99"/>
    <w:rsid w:val="000717A2"/>
  </w:style>
  <w:style w:type="paragraph" w:styleId="Lista2">
    <w:name w:val="List 2"/>
    <w:basedOn w:val="Normalny"/>
    <w:uiPriority w:val="99"/>
    <w:unhideWhenUsed/>
    <w:rsid w:val="00F7240C"/>
    <w:pPr>
      <w:ind w:left="566" w:hanging="283"/>
      <w:contextualSpacing/>
    </w:pPr>
  </w:style>
  <w:style w:type="paragraph" w:styleId="Listapunktowana3">
    <w:name w:val="List Bullet 3"/>
    <w:basedOn w:val="Normalny"/>
    <w:rsid w:val="00F7240C"/>
    <w:pPr>
      <w:numPr>
        <w:numId w:val="3"/>
      </w:numPr>
    </w:pPr>
    <w:rPr>
      <w:szCs w:val="20"/>
    </w:rPr>
  </w:style>
  <w:style w:type="character" w:styleId="UyteHipercze">
    <w:name w:val="FollowedHyperlink"/>
    <w:uiPriority w:val="99"/>
    <w:semiHidden/>
    <w:unhideWhenUsed/>
    <w:rsid w:val="00962FB3"/>
    <w:rPr>
      <w:color w:val="800080"/>
      <w:u w:val="single"/>
    </w:rPr>
  </w:style>
  <w:style w:type="character" w:styleId="Odwoanieprzypisudolnego">
    <w:name w:val="footnote reference"/>
    <w:uiPriority w:val="99"/>
    <w:rsid w:val="00A53B8A"/>
    <w:rPr>
      <w:vertAlign w:val="superscript"/>
    </w:rPr>
  </w:style>
  <w:style w:type="paragraph" w:customStyle="1" w:styleId="body-main">
    <w:name w:val="body-main"/>
    <w:basedOn w:val="Normalny"/>
    <w:rsid w:val="00A53B8A"/>
    <w:pPr>
      <w:spacing w:before="100" w:beforeAutospacing="1" w:after="100" w:afterAutospacing="1"/>
    </w:pPr>
  </w:style>
  <w:style w:type="character" w:styleId="Pogrubienie">
    <w:name w:val="Strong"/>
    <w:qFormat/>
    <w:rsid w:val="00A53B8A"/>
    <w:rPr>
      <w:b/>
      <w:bCs/>
    </w:rPr>
  </w:style>
  <w:style w:type="paragraph" w:customStyle="1" w:styleId="Styl">
    <w:name w:val="Styl"/>
    <w:rsid w:val="00A53B8A"/>
    <w:pPr>
      <w:widowControl w:val="0"/>
      <w:autoSpaceDE w:val="0"/>
      <w:autoSpaceDN w:val="0"/>
      <w:adjustRightInd w:val="0"/>
    </w:pPr>
    <w:rPr>
      <w:rFonts w:ascii="Arial" w:hAnsi="Arial" w:cs="Arial"/>
      <w:sz w:val="24"/>
      <w:szCs w:val="24"/>
    </w:rPr>
  </w:style>
  <w:style w:type="character" w:customStyle="1" w:styleId="ND">
    <w:name w:val="ND"/>
    <w:rsid w:val="00E65384"/>
  </w:style>
  <w:style w:type="character" w:customStyle="1" w:styleId="googqs-tidbit1">
    <w:name w:val="goog_qs-tidbit1"/>
    <w:rsid w:val="00C154EE"/>
    <w:rPr>
      <w:vanish w:val="0"/>
      <w:webHidden w:val="0"/>
      <w:specVanish w:val="0"/>
    </w:rPr>
  </w:style>
  <w:style w:type="paragraph" w:customStyle="1" w:styleId="Zal-text">
    <w:name w:val="Zal-text"/>
    <w:basedOn w:val="Normalny"/>
    <w:uiPriority w:val="99"/>
    <w:rsid w:val="00F5333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character" w:customStyle="1" w:styleId="apple-converted-space">
    <w:name w:val="apple-converted-space"/>
    <w:basedOn w:val="Domylnaczcionkaakapitu"/>
    <w:rsid w:val="005D7365"/>
  </w:style>
  <w:style w:type="character" w:customStyle="1" w:styleId="Teksttreci">
    <w:name w:val="Tekst treści"/>
    <w:link w:val="Teksttreci1"/>
    <w:uiPriority w:val="99"/>
    <w:rsid w:val="00C57F76"/>
    <w:rPr>
      <w:sz w:val="18"/>
      <w:szCs w:val="18"/>
      <w:shd w:val="clear" w:color="auto" w:fill="FFFFFF"/>
    </w:rPr>
  </w:style>
  <w:style w:type="paragraph" w:customStyle="1" w:styleId="Teksttreci1">
    <w:name w:val="Tekst treści1"/>
    <w:basedOn w:val="Normalny"/>
    <w:link w:val="Teksttreci"/>
    <w:uiPriority w:val="99"/>
    <w:rsid w:val="00C57F76"/>
    <w:pPr>
      <w:shd w:val="clear" w:color="auto" w:fill="FFFFFF"/>
      <w:spacing w:line="240" w:lineRule="atLeast"/>
      <w:jc w:val="both"/>
    </w:pPr>
    <w:rPr>
      <w:sz w:val="18"/>
      <w:szCs w:val="18"/>
    </w:rPr>
  </w:style>
  <w:style w:type="character" w:customStyle="1" w:styleId="Teksttreci7">
    <w:name w:val="Tekst treści (7)"/>
    <w:link w:val="Teksttreci71"/>
    <w:uiPriority w:val="99"/>
    <w:rsid w:val="00C57F76"/>
    <w:rPr>
      <w:b/>
      <w:bCs/>
      <w:sz w:val="18"/>
      <w:szCs w:val="18"/>
      <w:shd w:val="clear" w:color="auto" w:fill="FFFFFF"/>
    </w:rPr>
  </w:style>
  <w:style w:type="paragraph" w:customStyle="1" w:styleId="Teksttreci71">
    <w:name w:val="Tekst treści (7)1"/>
    <w:basedOn w:val="Normalny"/>
    <w:link w:val="Teksttreci7"/>
    <w:uiPriority w:val="99"/>
    <w:rsid w:val="00C57F76"/>
    <w:pPr>
      <w:shd w:val="clear" w:color="auto" w:fill="FFFFFF"/>
      <w:spacing w:before="420" w:line="206" w:lineRule="exact"/>
    </w:pPr>
    <w:rPr>
      <w:b/>
      <w:bCs/>
      <w:sz w:val="18"/>
      <w:szCs w:val="18"/>
    </w:rPr>
  </w:style>
  <w:style w:type="character" w:customStyle="1" w:styleId="TeksttreciPogrubienie">
    <w:name w:val="Tekst treści + Pogrubienie"/>
    <w:uiPriority w:val="99"/>
    <w:rsid w:val="00C57F76"/>
    <w:rPr>
      <w:rFonts w:ascii="Arial" w:hAnsi="Arial" w:cs="Arial"/>
      <w:b/>
      <w:bCs/>
      <w:sz w:val="18"/>
      <w:szCs w:val="18"/>
    </w:rPr>
  </w:style>
  <w:style w:type="character" w:customStyle="1" w:styleId="Teksttreci4">
    <w:name w:val="Tekst treści (4)"/>
    <w:link w:val="Teksttreci41"/>
    <w:uiPriority w:val="99"/>
    <w:rsid w:val="001C5B63"/>
    <w:rPr>
      <w:sz w:val="18"/>
      <w:szCs w:val="18"/>
      <w:shd w:val="clear" w:color="auto" w:fill="FFFFFF"/>
    </w:rPr>
  </w:style>
  <w:style w:type="paragraph" w:customStyle="1" w:styleId="Teksttreci41">
    <w:name w:val="Tekst treści (4)1"/>
    <w:basedOn w:val="Normalny"/>
    <w:link w:val="Teksttreci4"/>
    <w:uiPriority w:val="99"/>
    <w:rsid w:val="001C5B63"/>
    <w:pPr>
      <w:shd w:val="clear" w:color="auto" w:fill="FFFFFF"/>
      <w:spacing w:line="206" w:lineRule="exact"/>
    </w:pPr>
    <w:rPr>
      <w:sz w:val="18"/>
      <w:szCs w:val="18"/>
    </w:rPr>
  </w:style>
  <w:style w:type="character" w:customStyle="1" w:styleId="Teksttreci12">
    <w:name w:val="Tekst treści (12)"/>
    <w:link w:val="Teksttreci121"/>
    <w:uiPriority w:val="99"/>
    <w:rsid w:val="001C5B63"/>
    <w:rPr>
      <w:sz w:val="18"/>
      <w:szCs w:val="18"/>
      <w:shd w:val="clear" w:color="auto" w:fill="FFFFFF"/>
    </w:rPr>
  </w:style>
  <w:style w:type="paragraph" w:customStyle="1" w:styleId="Teksttreci121">
    <w:name w:val="Tekst treści (12)1"/>
    <w:basedOn w:val="Normalny"/>
    <w:link w:val="Teksttreci12"/>
    <w:uiPriority w:val="99"/>
    <w:rsid w:val="001C5B63"/>
    <w:pPr>
      <w:shd w:val="clear" w:color="auto" w:fill="FFFFFF"/>
      <w:spacing w:line="206" w:lineRule="exact"/>
      <w:ind w:firstLine="200"/>
      <w:jc w:val="both"/>
    </w:pPr>
    <w:rPr>
      <w:sz w:val="18"/>
      <w:szCs w:val="18"/>
    </w:rPr>
  </w:style>
  <w:style w:type="character" w:customStyle="1" w:styleId="Teksttreci9">
    <w:name w:val="Tekst treści (9)"/>
    <w:link w:val="Teksttreci91"/>
    <w:uiPriority w:val="99"/>
    <w:rsid w:val="00BE5924"/>
    <w:rPr>
      <w:sz w:val="18"/>
      <w:szCs w:val="18"/>
      <w:shd w:val="clear" w:color="auto" w:fill="FFFFFF"/>
    </w:rPr>
  </w:style>
  <w:style w:type="paragraph" w:customStyle="1" w:styleId="Teksttreci91">
    <w:name w:val="Tekst treści (9)1"/>
    <w:basedOn w:val="Normalny"/>
    <w:link w:val="Teksttreci9"/>
    <w:uiPriority w:val="99"/>
    <w:rsid w:val="00BE5924"/>
    <w:pPr>
      <w:shd w:val="clear" w:color="auto" w:fill="FFFFFF"/>
      <w:spacing w:line="206" w:lineRule="exact"/>
      <w:ind w:hanging="380"/>
      <w:jc w:val="both"/>
    </w:pPr>
    <w:rPr>
      <w:sz w:val="18"/>
      <w:szCs w:val="18"/>
    </w:rPr>
  </w:style>
  <w:style w:type="character" w:customStyle="1" w:styleId="Teksttreci11">
    <w:name w:val="Tekst treści (11)"/>
    <w:link w:val="Teksttreci111"/>
    <w:uiPriority w:val="99"/>
    <w:rsid w:val="00BE5924"/>
    <w:rPr>
      <w:sz w:val="18"/>
      <w:szCs w:val="18"/>
      <w:shd w:val="clear" w:color="auto" w:fill="FFFFFF"/>
    </w:rPr>
  </w:style>
  <w:style w:type="paragraph" w:customStyle="1" w:styleId="Teksttreci111">
    <w:name w:val="Tekst treści (11)1"/>
    <w:basedOn w:val="Normalny"/>
    <w:link w:val="Teksttreci11"/>
    <w:uiPriority w:val="99"/>
    <w:rsid w:val="00BE5924"/>
    <w:pPr>
      <w:shd w:val="clear" w:color="auto" w:fill="FFFFFF"/>
      <w:spacing w:line="206" w:lineRule="exact"/>
      <w:ind w:firstLine="380"/>
    </w:pPr>
    <w:rPr>
      <w:sz w:val="18"/>
      <w:szCs w:val="18"/>
    </w:rPr>
  </w:style>
  <w:style w:type="character" w:customStyle="1" w:styleId="Teksttreci11Pogrubienie">
    <w:name w:val="Tekst treści (11) + Pogrubienie"/>
    <w:uiPriority w:val="99"/>
    <w:rsid w:val="00BE5924"/>
    <w:rPr>
      <w:rFonts w:ascii="Arial" w:hAnsi="Arial" w:cs="Arial"/>
      <w:b/>
      <w:bCs/>
      <w:sz w:val="18"/>
      <w:szCs w:val="18"/>
    </w:rPr>
  </w:style>
  <w:style w:type="character" w:customStyle="1" w:styleId="Teksttreci9Pogrubienie">
    <w:name w:val="Tekst treści (9) + Pogrubienie"/>
    <w:uiPriority w:val="99"/>
    <w:rsid w:val="00BE5924"/>
    <w:rPr>
      <w:rFonts w:ascii="Arial" w:hAnsi="Arial" w:cs="Arial"/>
      <w:b/>
      <w:bCs/>
      <w:sz w:val="18"/>
      <w:szCs w:val="18"/>
    </w:rPr>
  </w:style>
  <w:style w:type="character" w:customStyle="1" w:styleId="Teksttreci8">
    <w:name w:val="Tekst treści (8)"/>
    <w:link w:val="Teksttreci81"/>
    <w:uiPriority w:val="99"/>
    <w:rsid w:val="00BE5924"/>
    <w:rPr>
      <w:sz w:val="18"/>
      <w:szCs w:val="18"/>
      <w:shd w:val="clear" w:color="auto" w:fill="FFFFFF"/>
    </w:rPr>
  </w:style>
  <w:style w:type="paragraph" w:customStyle="1" w:styleId="Teksttreci81">
    <w:name w:val="Tekst treści (8)1"/>
    <w:basedOn w:val="Normalny"/>
    <w:link w:val="Teksttreci8"/>
    <w:uiPriority w:val="99"/>
    <w:rsid w:val="00BE5924"/>
    <w:pPr>
      <w:shd w:val="clear" w:color="auto" w:fill="FFFFFF"/>
      <w:spacing w:line="211" w:lineRule="exact"/>
      <w:ind w:hanging="380"/>
    </w:pPr>
    <w:rPr>
      <w:sz w:val="18"/>
      <w:szCs w:val="18"/>
    </w:rPr>
  </w:style>
  <w:style w:type="paragraph" w:customStyle="1" w:styleId="Style19">
    <w:name w:val="Style19"/>
    <w:basedOn w:val="Normalny"/>
    <w:rsid w:val="003429D4"/>
    <w:pPr>
      <w:widowControl w:val="0"/>
      <w:autoSpaceDE w:val="0"/>
      <w:autoSpaceDN w:val="0"/>
      <w:adjustRightInd w:val="0"/>
      <w:spacing w:line="274" w:lineRule="exact"/>
      <w:ind w:hanging="338"/>
    </w:pPr>
    <w:rPr>
      <w:rFonts w:ascii="Arial" w:hAnsi="Arial" w:cs="Arial"/>
    </w:rPr>
  </w:style>
  <w:style w:type="character" w:customStyle="1" w:styleId="FontStyle56">
    <w:name w:val="Font Style56"/>
    <w:rsid w:val="003429D4"/>
    <w:rPr>
      <w:rFonts w:ascii="Arial" w:hAnsi="Arial" w:cs="Arial"/>
      <w:sz w:val="22"/>
      <w:szCs w:val="22"/>
    </w:rPr>
  </w:style>
  <w:style w:type="paragraph" w:customStyle="1" w:styleId="Style5">
    <w:name w:val="Style5"/>
    <w:basedOn w:val="Normalny"/>
    <w:rsid w:val="003429D4"/>
    <w:pPr>
      <w:widowControl w:val="0"/>
      <w:autoSpaceDE w:val="0"/>
      <w:autoSpaceDN w:val="0"/>
      <w:adjustRightInd w:val="0"/>
      <w:spacing w:line="396" w:lineRule="exact"/>
    </w:pPr>
    <w:rPr>
      <w:rFonts w:ascii="Arial" w:hAnsi="Arial" w:cs="Arial"/>
    </w:rPr>
  </w:style>
  <w:style w:type="paragraph" w:customStyle="1" w:styleId="Style28">
    <w:name w:val="Style28"/>
    <w:basedOn w:val="Normalny"/>
    <w:rsid w:val="003429D4"/>
    <w:pPr>
      <w:widowControl w:val="0"/>
      <w:autoSpaceDE w:val="0"/>
      <w:autoSpaceDN w:val="0"/>
      <w:adjustRightInd w:val="0"/>
      <w:spacing w:line="281" w:lineRule="exact"/>
      <w:ind w:hanging="166"/>
    </w:pPr>
    <w:rPr>
      <w:rFonts w:ascii="Arial" w:hAnsi="Arial" w:cs="Arial"/>
    </w:rPr>
  </w:style>
  <w:style w:type="character" w:customStyle="1" w:styleId="FontStyle53">
    <w:name w:val="Font Style53"/>
    <w:rsid w:val="003429D4"/>
    <w:rPr>
      <w:rFonts w:ascii="Arial" w:hAnsi="Arial" w:cs="Arial"/>
      <w:b/>
      <w:bCs/>
      <w:sz w:val="22"/>
      <w:szCs w:val="22"/>
    </w:rPr>
  </w:style>
  <w:style w:type="paragraph" w:customStyle="1" w:styleId="Style25">
    <w:name w:val="Style25"/>
    <w:basedOn w:val="Normalny"/>
    <w:rsid w:val="003429D4"/>
    <w:pPr>
      <w:widowControl w:val="0"/>
      <w:autoSpaceDE w:val="0"/>
      <w:autoSpaceDN w:val="0"/>
      <w:adjustRightInd w:val="0"/>
      <w:spacing w:line="277" w:lineRule="exact"/>
      <w:ind w:hanging="353"/>
      <w:jc w:val="both"/>
    </w:pPr>
    <w:rPr>
      <w:rFonts w:ascii="Arial" w:hAnsi="Arial" w:cs="Arial"/>
    </w:rPr>
  </w:style>
  <w:style w:type="paragraph" w:customStyle="1" w:styleId="Tekstpodstawowy31">
    <w:name w:val="Tekst podstawowy 31"/>
    <w:basedOn w:val="Normalny"/>
    <w:rsid w:val="00E46476"/>
    <w:pPr>
      <w:suppressAutoHyphens/>
      <w:jc w:val="both"/>
    </w:pPr>
    <w:rPr>
      <w:rFonts w:ascii="Arial" w:hAnsi="Arial"/>
      <w:lang w:eastAsia="ar-SA"/>
    </w:rPr>
  </w:style>
  <w:style w:type="paragraph" w:styleId="Listapunktowana5">
    <w:name w:val="List Bullet 5"/>
    <w:basedOn w:val="Normalny"/>
    <w:uiPriority w:val="99"/>
    <w:semiHidden/>
    <w:unhideWhenUsed/>
    <w:rsid w:val="00310B6E"/>
    <w:pPr>
      <w:numPr>
        <w:numId w:val="4"/>
      </w:numPr>
      <w:contextualSpacing/>
    </w:pPr>
  </w:style>
  <w:style w:type="paragraph" w:customStyle="1" w:styleId="Styl1">
    <w:name w:val="Styl1"/>
    <w:basedOn w:val="Akapitzlist"/>
    <w:link w:val="Styl1Znak"/>
    <w:qFormat/>
    <w:rsid w:val="00E3201A"/>
    <w:pPr>
      <w:tabs>
        <w:tab w:val="num" w:pos="1004"/>
      </w:tabs>
      <w:spacing w:line="360" w:lineRule="auto"/>
      <w:ind w:left="1004" w:hanging="360"/>
      <w:jc w:val="both"/>
    </w:pPr>
    <w:rPr>
      <w:iCs/>
      <w:color w:val="000000"/>
    </w:rPr>
  </w:style>
  <w:style w:type="character" w:customStyle="1" w:styleId="Styl1Znak">
    <w:name w:val="Styl1 Znak"/>
    <w:link w:val="Styl1"/>
    <w:locked/>
    <w:rsid w:val="00E3201A"/>
    <w:rPr>
      <w:iCs/>
      <w:color w:val="000000"/>
      <w:sz w:val="24"/>
      <w:szCs w:val="24"/>
    </w:rPr>
  </w:style>
  <w:style w:type="paragraph" w:customStyle="1" w:styleId="Styl2">
    <w:name w:val="Styl2"/>
    <w:basedOn w:val="Normalny"/>
    <w:next w:val="Styl1"/>
    <w:link w:val="Styl2Znak"/>
    <w:qFormat/>
    <w:rsid w:val="00E3201A"/>
    <w:pPr>
      <w:widowControl w:val="0"/>
      <w:numPr>
        <w:numId w:val="5"/>
      </w:numPr>
      <w:spacing w:line="360" w:lineRule="auto"/>
      <w:jc w:val="both"/>
    </w:pPr>
  </w:style>
  <w:style w:type="character" w:customStyle="1" w:styleId="Styl2Znak">
    <w:name w:val="Styl2 Znak"/>
    <w:link w:val="Styl2"/>
    <w:locked/>
    <w:rsid w:val="00E3201A"/>
    <w:rPr>
      <w:sz w:val="24"/>
      <w:szCs w:val="24"/>
    </w:rPr>
  </w:style>
  <w:style w:type="paragraph" w:customStyle="1" w:styleId="E-1">
    <w:name w:val="E-1"/>
    <w:basedOn w:val="Normalny"/>
    <w:rsid w:val="00885B6F"/>
    <w:pPr>
      <w:widowControl w:val="0"/>
      <w:overflowPunct w:val="0"/>
      <w:autoSpaceDE w:val="0"/>
      <w:autoSpaceDN w:val="0"/>
      <w:adjustRightInd w:val="0"/>
      <w:textAlignment w:val="baseline"/>
    </w:pPr>
    <w:rPr>
      <w:sz w:val="20"/>
      <w:szCs w:val="20"/>
    </w:rPr>
  </w:style>
  <w:style w:type="paragraph" w:customStyle="1" w:styleId="Edward">
    <w:name w:val="Edward"/>
    <w:basedOn w:val="Normalny"/>
    <w:rsid w:val="00885B6F"/>
    <w:rPr>
      <w:rFonts w:ascii="Tms Rmn" w:hAnsi="Tms Rmn"/>
      <w:noProof/>
      <w:sz w:val="20"/>
      <w:szCs w:val="20"/>
    </w:rPr>
  </w:style>
  <w:style w:type="paragraph" w:customStyle="1" w:styleId="Nagwek11">
    <w:name w:val="Nagłówek 11"/>
    <w:basedOn w:val="Normalny"/>
    <w:rsid w:val="00885B6F"/>
    <w:pPr>
      <w:spacing w:before="240" w:after="240"/>
      <w:jc w:val="both"/>
    </w:pPr>
    <w:rPr>
      <w:rFonts w:ascii="Arial" w:hAnsi="Arial" w:cs="Arial"/>
      <w:b/>
      <w:bCs/>
      <w:sz w:val="20"/>
    </w:rPr>
  </w:style>
  <w:style w:type="paragraph" w:customStyle="1" w:styleId="marek">
    <w:name w:val="marek"/>
    <w:basedOn w:val="Normalny"/>
    <w:rsid w:val="00885B6F"/>
    <w:pPr>
      <w:widowControl w:val="0"/>
      <w:overflowPunct w:val="0"/>
      <w:autoSpaceDE w:val="0"/>
      <w:autoSpaceDN w:val="0"/>
      <w:adjustRightInd w:val="0"/>
      <w:spacing w:line="360" w:lineRule="auto"/>
      <w:textAlignment w:val="baseline"/>
    </w:pPr>
    <w:rPr>
      <w:sz w:val="28"/>
      <w:szCs w:val="20"/>
    </w:rPr>
  </w:style>
  <w:style w:type="character" w:customStyle="1" w:styleId="biggertext">
    <w:name w:val="biggertext"/>
    <w:basedOn w:val="Domylnaczcionkaakapitu"/>
    <w:rsid w:val="00885B6F"/>
  </w:style>
  <w:style w:type="paragraph" w:customStyle="1" w:styleId="western">
    <w:name w:val="western"/>
    <w:basedOn w:val="Normalny"/>
    <w:rsid w:val="00885B6F"/>
    <w:pPr>
      <w:spacing w:before="100" w:beforeAutospacing="1" w:after="100" w:afterAutospacing="1"/>
    </w:pPr>
    <w:rPr>
      <w:rFonts w:ascii="Verdana" w:hAnsi="Verdana"/>
      <w:color w:val="333333"/>
      <w:sz w:val="17"/>
      <w:szCs w:val="17"/>
    </w:rPr>
  </w:style>
  <w:style w:type="character" w:customStyle="1" w:styleId="TekstprzypisukocowegoZnak">
    <w:name w:val="Tekst przypisu końcowego Znak"/>
    <w:basedOn w:val="Domylnaczcionkaakapitu"/>
    <w:link w:val="Tekstprzypisukocowego"/>
    <w:uiPriority w:val="99"/>
    <w:rsid w:val="00885B6F"/>
  </w:style>
  <w:style w:type="paragraph" w:styleId="Tekstprzypisukocowego">
    <w:name w:val="endnote text"/>
    <w:basedOn w:val="Normalny"/>
    <w:link w:val="TekstprzypisukocowegoZnak"/>
    <w:uiPriority w:val="99"/>
    <w:unhideWhenUsed/>
    <w:rsid w:val="00885B6F"/>
    <w:rPr>
      <w:sz w:val="20"/>
      <w:szCs w:val="20"/>
    </w:rPr>
  </w:style>
  <w:style w:type="character" w:customStyle="1" w:styleId="FontStyle49">
    <w:name w:val="Font Style49"/>
    <w:uiPriority w:val="99"/>
    <w:rsid w:val="00885B6F"/>
    <w:rPr>
      <w:rFonts w:ascii="Times New Roman" w:hAnsi="Times New Roman" w:cs="Times New Roman"/>
      <w:b/>
      <w:bCs/>
      <w:sz w:val="20"/>
      <w:szCs w:val="20"/>
    </w:rPr>
  </w:style>
  <w:style w:type="character" w:customStyle="1" w:styleId="FontStyle51">
    <w:name w:val="Font Style51"/>
    <w:uiPriority w:val="99"/>
    <w:rsid w:val="00885B6F"/>
    <w:rPr>
      <w:rFonts w:ascii="Times New Roman" w:hAnsi="Times New Roman" w:cs="Times New Roman"/>
      <w:sz w:val="20"/>
      <w:szCs w:val="20"/>
    </w:rPr>
  </w:style>
  <w:style w:type="paragraph" w:customStyle="1" w:styleId="Style22">
    <w:name w:val="Style22"/>
    <w:basedOn w:val="Normalny"/>
    <w:uiPriority w:val="99"/>
    <w:rsid w:val="00885B6F"/>
    <w:pPr>
      <w:widowControl w:val="0"/>
      <w:autoSpaceDE w:val="0"/>
      <w:autoSpaceDN w:val="0"/>
      <w:adjustRightInd w:val="0"/>
      <w:spacing w:line="275" w:lineRule="exact"/>
      <w:ind w:hanging="360"/>
      <w:jc w:val="both"/>
    </w:pPr>
    <w:rPr>
      <w:rFonts w:ascii="Arial" w:hAnsi="Arial" w:cs="Arial"/>
    </w:rPr>
  </w:style>
  <w:style w:type="paragraph" w:customStyle="1" w:styleId="Style11">
    <w:name w:val="Style11"/>
    <w:basedOn w:val="Normalny"/>
    <w:uiPriority w:val="99"/>
    <w:rsid w:val="00885B6F"/>
    <w:pPr>
      <w:widowControl w:val="0"/>
      <w:autoSpaceDE w:val="0"/>
      <w:autoSpaceDN w:val="0"/>
      <w:adjustRightInd w:val="0"/>
      <w:spacing w:line="279" w:lineRule="exact"/>
      <w:ind w:left="1072" w:hanging="282"/>
      <w:jc w:val="both"/>
    </w:pPr>
  </w:style>
  <w:style w:type="character" w:customStyle="1" w:styleId="FontStyle152">
    <w:name w:val="Font Style152"/>
    <w:uiPriority w:val="99"/>
    <w:rsid w:val="00885B6F"/>
    <w:rPr>
      <w:rFonts w:ascii="Arial" w:hAnsi="Arial" w:cs="Arial"/>
      <w:sz w:val="22"/>
      <w:szCs w:val="22"/>
    </w:rPr>
  </w:style>
  <w:style w:type="paragraph" w:customStyle="1" w:styleId="Style13">
    <w:name w:val="Style13"/>
    <w:basedOn w:val="Normalny"/>
    <w:rsid w:val="00885B6F"/>
    <w:pPr>
      <w:widowControl w:val="0"/>
      <w:autoSpaceDE w:val="0"/>
      <w:autoSpaceDN w:val="0"/>
      <w:adjustRightInd w:val="0"/>
    </w:pPr>
    <w:rPr>
      <w:rFonts w:eastAsia="Calibri"/>
    </w:rPr>
  </w:style>
  <w:style w:type="paragraph" w:styleId="Bezodstpw">
    <w:name w:val="No Spacing"/>
    <w:link w:val="BezodstpwZnak"/>
    <w:uiPriority w:val="1"/>
    <w:qFormat/>
    <w:rsid w:val="00885B6F"/>
    <w:rPr>
      <w:rFonts w:ascii="Calibri" w:eastAsia="Calibri" w:hAnsi="Calibri"/>
      <w:sz w:val="22"/>
      <w:szCs w:val="22"/>
      <w:lang w:eastAsia="en-US"/>
    </w:rPr>
  </w:style>
  <w:style w:type="paragraph" w:customStyle="1" w:styleId="Tekstpodstawowy32">
    <w:name w:val="Tekst podstawowy 32"/>
    <w:basedOn w:val="Normalny"/>
    <w:rsid w:val="00885B6F"/>
    <w:pPr>
      <w:jc w:val="center"/>
    </w:pPr>
    <w:rPr>
      <w:b/>
      <w:sz w:val="32"/>
      <w:szCs w:val="20"/>
    </w:rPr>
  </w:style>
  <w:style w:type="paragraph" w:customStyle="1" w:styleId="tyt">
    <w:name w:val="tyt"/>
    <w:basedOn w:val="Normalny"/>
    <w:rsid w:val="00885B6F"/>
    <w:pPr>
      <w:keepNext/>
      <w:spacing w:before="60" w:after="60"/>
      <w:jc w:val="center"/>
    </w:pPr>
    <w:rPr>
      <w:b/>
      <w:bCs/>
    </w:rPr>
  </w:style>
  <w:style w:type="character" w:customStyle="1" w:styleId="Tekstpodstawowyzwciciem2Znak">
    <w:name w:val="Tekst podstawowy z wcięciem 2 Znak"/>
    <w:link w:val="Tekstpodstawowyzwciciem2"/>
    <w:uiPriority w:val="99"/>
    <w:rsid w:val="00885B6F"/>
    <w:rPr>
      <w:sz w:val="24"/>
      <w:szCs w:val="24"/>
    </w:rPr>
  </w:style>
  <w:style w:type="paragraph" w:styleId="Tekstpodstawowyzwciciem2">
    <w:name w:val="Body Text First Indent 2"/>
    <w:basedOn w:val="Tekstpodstawowywcity"/>
    <w:link w:val="Tekstpodstawowyzwciciem2Znak"/>
    <w:uiPriority w:val="99"/>
    <w:unhideWhenUsed/>
    <w:rsid w:val="00885B6F"/>
    <w:pPr>
      <w:spacing w:after="120"/>
      <w:ind w:left="283" w:firstLine="210"/>
    </w:pPr>
  </w:style>
  <w:style w:type="character" w:customStyle="1" w:styleId="Data1">
    <w:name w:val="Data1"/>
    <w:basedOn w:val="Domylnaczcionkaakapitu"/>
    <w:rsid w:val="00885B6F"/>
  </w:style>
  <w:style w:type="paragraph" w:customStyle="1" w:styleId="wypunktowanie">
    <w:name w:val="wypunktowanie"/>
    <w:basedOn w:val="Akapitzlist"/>
    <w:link w:val="wypunktowanieZnak"/>
    <w:autoRedefine/>
    <w:qFormat/>
    <w:rsid w:val="00D61D6D"/>
    <w:pPr>
      <w:numPr>
        <w:numId w:val="6"/>
      </w:numPr>
      <w:overflowPunct w:val="0"/>
      <w:autoSpaceDE w:val="0"/>
      <w:autoSpaceDN w:val="0"/>
      <w:adjustRightInd w:val="0"/>
      <w:jc w:val="both"/>
      <w:textAlignment w:val="baseline"/>
    </w:pPr>
    <w:rPr>
      <w:rFonts w:ascii="Arial" w:hAnsi="Arial"/>
    </w:rPr>
  </w:style>
  <w:style w:type="character" w:customStyle="1" w:styleId="wypunktowanieZnak">
    <w:name w:val="wypunktowanie Znak"/>
    <w:link w:val="wypunktowanie"/>
    <w:rsid w:val="00D61D6D"/>
    <w:rPr>
      <w:rFonts w:ascii="Arial" w:hAnsi="Arial"/>
      <w:sz w:val="24"/>
      <w:szCs w:val="24"/>
    </w:rPr>
  </w:style>
  <w:style w:type="paragraph" w:customStyle="1" w:styleId="Teksttreci2">
    <w:name w:val="Tekst treści (2)"/>
    <w:basedOn w:val="Normalny"/>
    <w:rsid w:val="00D4165C"/>
    <w:pPr>
      <w:shd w:val="clear" w:color="auto" w:fill="FFFFFF"/>
      <w:suppressAutoHyphens/>
      <w:spacing w:after="660" w:line="360" w:lineRule="exact"/>
      <w:ind w:hanging="1040"/>
      <w:jc w:val="center"/>
    </w:pPr>
    <w:rPr>
      <w:rFonts w:ascii="Arial" w:eastAsia="Arial" w:hAnsi="Arial"/>
      <w:sz w:val="21"/>
      <w:szCs w:val="21"/>
      <w:lang w:eastAsia="ar-SA"/>
    </w:rPr>
  </w:style>
  <w:style w:type="paragraph" w:customStyle="1" w:styleId="Style10">
    <w:name w:val="Style10"/>
    <w:basedOn w:val="Normalny"/>
    <w:uiPriority w:val="99"/>
    <w:rsid w:val="00A23177"/>
    <w:pPr>
      <w:widowControl w:val="0"/>
      <w:autoSpaceDE w:val="0"/>
      <w:autoSpaceDN w:val="0"/>
      <w:adjustRightInd w:val="0"/>
      <w:spacing w:line="374" w:lineRule="exact"/>
      <w:jc w:val="both"/>
    </w:pPr>
    <w:rPr>
      <w:rFonts w:ascii="Arial" w:hAnsi="Arial" w:cs="Arial"/>
    </w:rPr>
  </w:style>
  <w:style w:type="character" w:customStyle="1" w:styleId="FontStyle19">
    <w:name w:val="Font Style19"/>
    <w:uiPriority w:val="99"/>
    <w:rsid w:val="00A23177"/>
    <w:rPr>
      <w:rFonts w:ascii="Arial" w:hAnsi="Arial" w:cs="Arial"/>
      <w:b/>
      <w:bCs/>
      <w:color w:val="000000"/>
      <w:sz w:val="20"/>
      <w:szCs w:val="20"/>
    </w:rPr>
  </w:style>
  <w:style w:type="character" w:customStyle="1" w:styleId="FontStyle21">
    <w:name w:val="Font Style21"/>
    <w:uiPriority w:val="99"/>
    <w:rsid w:val="00A23177"/>
    <w:rPr>
      <w:rFonts w:ascii="Arial" w:hAnsi="Arial" w:cs="Arial"/>
      <w:b/>
      <w:bCs/>
      <w:color w:val="000000"/>
      <w:spacing w:val="-10"/>
      <w:sz w:val="20"/>
      <w:szCs w:val="20"/>
    </w:rPr>
  </w:style>
  <w:style w:type="character" w:customStyle="1" w:styleId="FontStyle22">
    <w:name w:val="Font Style22"/>
    <w:uiPriority w:val="99"/>
    <w:rsid w:val="00A23177"/>
    <w:rPr>
      <w:rFonts w:ascii="Arial" w:hAnsi="Arial" w:cs="Arial"/>
      <w:b/>
      <w:bCs/>
      <w:color w:val="000000"/>
      <w:spacing w:val="-10"/>
      <w:sz w:val="20"/>
      <w:szCs w:val="20"/>
    </w:rPr>
  </w:style>
  <w:style w:type="character" w:customStyle="1" w:styleId="FontStyle23">
    <w:name w:val="Font Style23"/>
    <w:uiPriority w:val="99"/>
    <w:rsid w:val="00A23177"/>
    <w:rPr>
      <w:rFonts w:ascii="Arial" w:hAnsi="Arial" w:cs="Arial"/>
      <w:color w:val="000000"/>
      <w:spacing w:val="-10"/>
      <w:sz w:val="20"/>
      <w:szCs w:val="20"/>
    </w:rPr>
  </w:style>
  <w:style w:type="character" w:customStyle="1" w:styleId="Nagwek9Znak">
    <w:name w:val="Nagłówek 9 Znak"/>
    <w:link w:val="Nagwek9"/>
    <w:rsid w:val="00B51B4C"/>
    <w:rPr>
      <w:b/>
      <w:sz w:val="28"/>
      <w:szCs w:val="24"/>
    </w:rPr>
  </w:style>
  <w:style w:type="character" w:customStyle="1" w:styleId="Tekstpodstawowywcity3Znak">
    <w:name w:val="Tekst podstawowy wcięty 3 Znak"/>
    <w:link w:val="Tekstpodstawowywcity3"/>
    <w:rsid w:val="00B51B4C"/>
    <w:rPr>
      <w:sz w:val="24"/>
      <w:szCs w:val="24"/>
    </w:rPr>
  </w:style>
  <w:style w:type="character" w:customStyle="1" w:styleId="Tekstpodstawowywcity2Znak">
    <w:name w:val="Tekst podstawowy wcięty 2 Znak"/>
    <w:link w:val="Tekstpodstawowywcity2"/>
    <w:rsid w:val="00B51B4C"/>
    <w:rPr>
      <w:color w:val="000000"/>
      <w:sz w:val="24"/>
      <w:szCs w:val="24"/>
    </w:rPr>
  </w:style>
  <w:style w:type="character" w:customStyle="1" w:styleId="TekstkomentarzaZnak">
    <w:name w:val="Tekst komentarza Znak"/>
    <w:basedOn w:val="Domylnaczcionkaakapitu"/>
    <w:link w:val="Tekstkomentarza"/>
    <w:rsid w:val="00B51B4C"/>
  </w:style>
  <w:style w:type="paragraph" w:customStyle="1" w:styleId="Akapitzlist11">
    <w:name w:val="Akapit z listą11"/>
    <w:basedOn w:val="Normalny"/>
    <w:link w:val="ListParagraphChar"/>
    <w:qFormat/>
    <w:rsid w:val="00B51B4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1"/>
    <w:locked/>
    <w:rsid w:val="00B51B4C"/>
    <w:rPr>
      <w:rFonts w:ascii="Calibri" w:hAnsi="Calibri"/>
      <w:sz w:val="22"/>
      <w:szCs w:val="22"/>
      <w:lang w:eastAsia="en-US"/>
    </w:rPr>
  </w:style>
  <w:style w:type="paragraph" w:customStyle="1" w:styleId="Style12">
    <w:name w:val="Style12"/>
    <w:basedOn w:val="Normalny"/>
    <w:rsid w:val="00B51B4C"/>
    <w:pPr>
      <w:widowControl w:val="0"/>
      <w:autoSpaceDE w:val="0"/>
      <w:autoSpaceDN w:val="0"/>
      <w:adjustRightInd w:val="0"/>
      <w:spacing w:line="284" w:lineRule="exact"/>
      <w:ind w:hanging="413"/>
      <w:jc w:val="both"/>
    </w:pPr>
  </w:style>
  <w:style w:type="character" w:customStyle="1" w:styleId="FontStyle29">
    <w:name w:val="Font Style29"/>
    <w:rsid w:val="00B51B4C"/>
    <w:rPr>
      <w:rFonts w:ascii="Times New Roman" w:hAnsi="Times New Roman" w:cs="Times New Roman"/>
      <w:sz w:val="22"/>
      <w:szCs w:val="22"/>
    </w:rPr>
  </w:style>
  <w:style w:type="character" w:customStyle="1" w:styleId="FontStyle30">
    <w:name w:val="Font Style30"/>
    <w:rsid w:val="00B51B4C"/>
    <w:rPr>
      <w:rFonts w:ascii="Times New Roman" w:hAnsi="Times New Roman" w:cs="Times New Roman"/>
      <w:b/>
      <w:bCs/>
      <w:sz w:val="22"/>
      <w:szCs w:val="22"/>
    </w:rPr>
  </w:style>
  <w:style w:type="character" w:customStyle="1" w:styleId="TematkomentarzaZnak">
    <w:name w:val="Temat komentarza Znak"/>
    <w:link w:val="Tematkomentarza"/>
    <w:rsid w:val="00B51B4C"/>
    <w:rPr>
      <w:b/>
      <w:bCs/>
    </w:rPr>
  </w:style>
  <w:style w:type="character" w:styleId="Odwoanieprzypisukocowego">
    <w:name w:val="endnote reference"/>
    <w:uiPriority w:val="99"/>
    <w:unhideWhenUsed/>
    <w:rsid w:val="00B51B4C"/>
    <w:rPr>
      <w:vertAlign w:val="superscript"/>
    </w:rPr>
  </w:style>
  <w:style w:type="paragraph" w:customStyle="1" w:styleId="Tekstpodstawowy321">
    <w:name w:val="Tekst podstawowy 321"/>
    <w:basedOn w:val="Normalny"/>
    <w:rsid w:val="00B51B4C"/>
    <w:pPr>
      <w:jc w:val="center"/>
    </w:pPr>
    <w:rPr>
      <w:b/>
      <w:sz w:val="32"/>
      <w:szCs w:val="20"/>
    </w:rPr>
  </w:style>
  <w:style w:type="paragraph" w:customStyle="1" w:styleId="Tekstpodstawowywcity21">
    <w:name w:val="Tekst podstawowy wcięty 21"/>
    <w:basedOn w:val="Normalny"/>
    <w:rsid w:val="00B51B4C"/>
    <w:pPr>
      <w:ind w:left="4140" w:hanging="3432"/>
    </w:pPr>
    <w:rPr>
      <w:lang w:eastAsia="ar-SA"/>
    </w:rPr>
  </w:style>
  <w:style w:type="paragraph" w:customStyle="1" w:styleId="INtekstpogrubiony">
    <w:name w:val="IN tekst pogrubiony"/>
    <w:basedOn w:val="Normalny"/>
    <w:next w:val="Normalny"/>
    <w:rsid w:val="00B51B4C"/>
    <w:pPr>
      <w:widowControl w:val="0"/>
      <w:autoSpaceDE w:val="0"/>
      <w:autoSpaceDN w:val="0"/>
      <w:adjustRightInd w:val="0"/>
    </w:pPr>
    <w:rPr>
      <w:rFonts w:ascii="Arial,Bold" w:hAnsi="Arial,Bold"/>
    </w:rPr>
  </w:style>
  <w:style w:type="paragraph" w:customStyle="1" w:styleId="tekst-wyliczanka">
    <w:name w:val="tekst-wyliczanka"/>
    <w:basedOn w:val="tekst"/>
    <w:rsid w:val="00B51B4C"/>
    <w:pPr>
      <w:numPr>
        <w:numId w:val="7"/>
      </w:numPr>
      <w:suppressLineNumbers w:val="0"/>
      <w:tabs>
        <w:tab w:val="num" w:pos="786"/>
      </w:tabs>
      <w:spacing w:before="0" w:after="0"/>
      <w:ind w:left="786"/>
    </w:pPr>
    <w:rPr>
      <w:szCs w:val="20"/>
    </w:rPr>
  </w:style>
  <w:style w:type="character" w:customStyle="1" w:styleId="ZnakZnak11">
    <w:name w:val="Znak Znak11"/>
    <w:rsid w:val="00B51B4C"/>
    <w:rPr>
      <w:sz w:val="24"/>
    </w:rPr>
  </w:style>
  <w:style w:type="character" w:customStyle="1" w:styleId="text">
    <w:name w:val="text"/>
    <w:rsid w:val="00B51B4C"/>
    <w:rPr>
      <w:rFonts w:cs="Times New Roman"/>
    </w:rPr>
  </w:style>
  <w:style w:type="character" w:customStyle="1" w:styleId="CommentTextChar">
    <w:name w:val="Comment Text Char"/>
    <w:locked/>
    <w:rsid w:val="00B51B4C"/>
    <w:rPr>
      <w:rFonts w:ascii="Times New Roman" w:hAnsi="Times New Roman" w:cs="Times New Roman"/>
      <w:sz w:val="20"/>
      <w:szCs w:val="20"/>
      <w:lang w:eastAsia="pl-PL"/>
    </w:rPr>
  </w:style>
  <w:style w:type="paragraph" w:customStyle="1" w:styleId="Style20">
    <w:name w:val="Style20"/>
    <w:basedOn w:val="Normalny"/>
    <w:rsid w:val="00B51B4C"/>
    <w:pPr>
      <w:widowControl w:val="0"/>
      <w:autoSpaceDE w:val="0"/>
      <w:autoSpaceDN w:val="0"/>
      <w:adjustRightInd w:val="0"/>
    </w:pPr>
  </w:style>
  <w:style w:type="table" w:customStyle="1" w:styleId="Tabela-Siatka1">
    <w:name w:val="Tabela - Siatka1"/>
    <w:basedOn w:val="Standardowy"/>
    <w:next w:val="Tabela-Siatka"/>
    <w:uiPriority w:val="59"/>
    <w:rsid w:val="00AF3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614EBA"/>
    <w:pPr>
      <w:jc w:val="center"/>
    </w:pPr>
    <w:rPr>
      <w:b/>
      <w:sz w:val="32"/>
      <w:szCs w:val="20"/>
    </w:rPr>
  </w:style>
  <w:style w:type="paragraph" w:styleId="Listapunktowana">
    <w:name w:val="List Bullet"/>
    <w:basedOn w:val="Normalny"/>
    <w:uiPriority w:val="99"/>
    <w:semiHidden/>
    <w:unhideWhenUsed/>
    <w:rsid w:val="00A16548"/>
    <w:pPr>
      <w:numPr>
        <w:numId w:val="9"/>
      </w:numPr>
      <w:contextualSpacing/>
    </w:pPr>
  </w:style>
  <w:style w:type="character" w:customStyle="1" w:styleId="Teksttreci2Bezpogrubienia">
    <w:name w:val="Tekst treści (2) + Bez pogrubienia"/>
    <w:rsid w:val="00A16548"/>
    <w:rPr>
      <w:rFonts w:ascii="Arial" w:eastAsia="Arial" w:hAnsi="Arial" w:cs="Arial"/>
      <w:b/>
      <w:bCs/>
      <w:i w:val="0"/>
      <w:iCs w:val="0"/>
      <w:caps w:val="0"/>
      <w:smallCaps w:val="0"/>
      <w:strike w:val="0"/>
      <w:dstrike w:val="0"/>
      <w:spacing w:val="0"/>
      <w:sz w:val="21"/>
      <w:szCs w:val="21"/>
    </w:rPr>
  </w:style>
  <w:style w:type="character" w:customStyle="1" w:styleId="h1">
    <w:name w:val="h1"/>
    <w:basedOn w:val="Domylnaczcionkaakapitu"/>
    <w:rsid w:val="00A16548"/>
  </w:style>
  <w:style w:type="character" w:customStyle="1" w:styleId="Nagwek10">
    <w:name w:val="Nagłówek #1_"/>
    <w:link w:val="Nagwek12"/>
    <w:locked/>
    <w:rsid w:val="00A16548"/>
    <w:rPr>
      <w:rFonts w:ascii="Arial" w:eastAsia="Arial" w:hAnsi="Arial" w:cs="Arial"/>
      <w:sz w:val="21"/>
      <w:szCs w:val="21"/>
      <w:shd w:val="clear" w:color="auto" w:fill="FFFFFF"/>
    </w:rPr>
  </w:style>
  <w:style w:type="paragraph" w:customStyle="1" w:styleId="Nagwek12">
    <w:name w:val="Nagłówek #1"/>
    <w:basedOn w:val="Normalny"/>
    <w:link w:val="Nagwek10"/>
    <w:rsid w:val="00A16548"/>
    <w:pPr>
      <w:shd w:val="clear" w:color="auto" w:fill="FFFFFF"/>
      <w:spacing w:line="355" w:lineRule="exact"/>
      <w:ind w:hanging="1060"/>
      <w:outlineLvl w:val="0"/>
    </w:pPr>
    <w:rPr>
      <w:rFonts w:ascii="Arial" w:eastAsia="Arial" w:hAnsi="Arial"/>
      <w:sz w:val="21"/>
      <w:szCs w:val="21"/>
    </w:rPr>
  </w:style>
  <w:style w:type="character" w:customStyle="1" w:styleId="Nagwek13">
    <w:name w:val="Nagłówek #1 (3)_"/>
    <w:link w:val="Nagwek130"/>
    <w:locked/>
    <w:rsid w:val="00A16548"/>
    <w:rPr>
      <w:rFonts w:ascii="Arial" w:eastAsia="Arial" w:hAnsi="Arial" w:cs="Arial"/>
      <w:sz w:val="21"/>
      <w:szCs w:val="21"/>
      <w:shd w:val="clear" w:color="auto" w:fill="FFFFFF"/>
    </w:rPr>
  </w:style>
  <w:style w:type="paragraph" w:customStyle="1" w:styleId="Nagwek130">
    <w:name w:val="Nagłówek #1 (3)"/>
    <w:basedOn w:val="Normalny"/>
    <w:link w:val="Nagwek13"/>
    <w:rsid w:val="00A16548"/>
    <w:pPr>
      <w:shd w:val="clear" w:color="auto" w:fill="FFFFFF"/>
      <w:spacing w:line="355" w:lineRule="exact"/>
      <w:jc w:val="both"/>
      <w:outlineLvl w:val="0"/>
    </w:pPr>
    <w:rPr>
      <w:rFonts w:ascii="Arial" w:eastAsia="Arial" w:hAnsi="Arial"/>
      <w:sz w:val="21"/>
      <w:szCs w:val="21"/>
    </w:rPr>
  </w:style>
  <w:style w:type="character" w:customStyle="1" w:styleId="Nagwek1Bezpogrubienia">
    <w:name w:val="Nagłówek #1 + Bez pogrubienia"/>
    <w:rsid w:val="00A16548"/>
    <w:rPr>
      <w:rFonts w:ascii="Arial" w:eastAsia="Arial" w:hAnsi="Arial" w:cs="Arial" w:hint="default"/>
      <w:b/>
      <w:bCs/>
      <w:i w:val="0"/>
      <w:iCs w:val="0"/>
      <w:smallCaps w:val="0"/>
      <w:strike w:val="0"/>
      <w:dstrike w:val="0"/>
      <w:spacing w:val="0"/>
      <w:sz w:val="21"/>
      <w:szCs w:val="21"/>
      <w:u w:val="none"/>
      <w:effect w:val="none"/>
    </w:rPr>
  </w:style>
  <w:style w:type="character" w:styleId="Uwydatnienie">
    <w:name w:val="Emphasis"/>
    <w:uiPriority w:val="20"/>
    <w:qFormat/>
    <w:rsid w:val="00A16548"/>
    <w:rPr>
      <w:i/>
      <w:iCs/>
    </w:rPr>
  </w:style>
  <w:style w:type="paragraph" w:customStyle="1" w:styleId="Tekstpodstawowy34">
    <w:name w:val="Tekst podstawowy 34"/>
    <w:basedOn w:val="Normalny"/>
    <w:rsid w:val="00017E1D"/>
    <w:pPr>
      <w:jc w:val="center"/>
    </w:pPr>
    <w:rPr>
      <w:b/>
      <w:sz w:val="32"/>
      <w:szCs w:val="20"/>
    </w:rPr>
  </w:style>
  <w:style w:type="numbering" w:customStyle="1" w:styleId="Bezlisty1">
    <w:name w:val="Bez listy1"/>
    <w:next w:val="Bezlisty"/>
    <w:uiPriority w:val="99"/>
    <w:semiHidden/>
    <w:rsid w:val="0065542C"/>
  </w:style>
  <w:style w:type="paragraph" w:customStyle="1" w:styleId="Akapitzlist2">
    <w:name w:val="Akapit z listą2"/>
    <w:basedOn w:val="Normalny"/>
    <w:rsid w:val="0065542C"/>
    <w:pPr>
      <w:ind w:left="720" w:firstLine="709"/>
      <w:contextualSpacing/>
      <w:jc w:val="both"/>
    </w:pPr>
    <w:rPr>
      <w:lang w:eastAsia="en-US"/>
    </w:rPr>
  </w:style>
  <w:style w:type="numbering" w:customStyle="1" w:styleId="Bezlisty11">
    <w:name w:val="Bez listy11"/>
    <w:next w:val="Bezlisty"/>
    <w:uiPriority w:val="99"/>
    <w:semiHidden/>
    <w:rsid w:val="00BE6E59"/>
  </w:style>
  <w:style w:type="character" w:customStyle="1" w:styleId="TekstprzypisukocowegoZnak1">
    <w:name w:val="Tekst przypisu końcowego Znak1"/>
    <w:uiPriority w:val="99"/>
    <w:semiHidden/>
    <w:rsid w:val="00BE6E59"/>
    <w:rPr>
      <w:sz w:val="20"/>
      <w:szCs w:val="20"/>
    </w:rPr>
  </w:style>
  <w:style w:type="character" w:customStyle="1" w:styleId="BezodstpwZnak">
    <w:name w:val="Bez odstępów Znak"/>
    <w:link w:val="Bezodstpw"/>
    <w:uiPriority w:val="1"/>
    <w:rsid w:val="00BE6E59"/>
    <w:rPr>
      <w:rFonts w:ascii="Calibri" w:eastAsia="Calibri" w:hAnsi="Calibri"/>
      <w:sz w:val="22"/>
      <w:szCs w:val="22"/>
      <w:lang w:eastAsia="en-US" w:bidi="ar-SA"/>
    </w:rPr>
  </w:style>
  <w:style w:type="character" w:customStyle="1" w:styleId="Tekstpodstawowyzwciciem2Znak1">
    <w:name w:val="Tekst podstawowy z wcięciem 2 Znak1"/>
    <w:uiPriority w:val="99"/>
    <w:semiHidden/>
    <w:rsid w:val="00BE6E59"/>
    <w:rPr>
      <w:rFonts w:ascii="Times New Roman" w:eastAsia="Times New Roman" w:hAnsi="Times New Roman" w:cs="Times New Roman"/>
      <w:sz w:val="24"/>
      <w:szCs w:val="24"/>
    </w:rPr>
  </w:style>
  <w:style w:type="paragraph" w:customStyle="1" w:styleId="xl67">
    <w:name w:val="xl67"/>
    <w:basedOn w:val="Normalny"/>
    <w:rsid w:val="00BE6E59"/>
    <w:pPr>
      <w:spacing w:before="100" w:beforeAutospacing="1" w:after="100" w:afterAutospacing="1"/>
    </w:pPr>
    <w:rPr>
      <w:rFonts w:ascii="Arial" w:hAnsi="Arial" w:cs="Arial"/>
    </w:rPr>
  </w:style>
  <w:style w:type="paragraph" w:customStyle="1" w:styleId="xl68">
    <w:name w:val="xl68"/>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Normalny"/>
    <w:rsid w:val="00BE6E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BE6E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ny"/>
    <w:rsid w:val="00BE6E59"/>
    <w:pPr>
      <w:spacing w:before="100" w:beforeAutospacing="1" w:after="100" w:afterAutospacing="1"/>
    </w:pPr>
    <w:rPr>
      <w:rFonts w:ascii="Arial" w:hAnsi="Arial" w:cs="Arial"/>
    </w:rPr>
  </w:style>
  <w:style w:type="paragraph" w:customStyle="1" w:styleId="xl76">
    <w:name w:val="xl76"/>
    <w:basedOn w:val="Normalny"/>
    <w:rsid w:val="00BE6E59"/>
    <w:pPr>
      <w:spacing w:before="100" w:beforeAutospacing="1" w:after="100" w:afterAutospacing="1"/>
    </w:pPr>
    <w:rPr>
      <w:rFonts w:ascii="Arial" w:hAnsi="Arial" w:cs="Arial"/>
      <w:b/>
      <w:bCs/>
    </w:rPr>
  </w:style>
  <w:style w:type="paragraph" w:customStyle="1" w:styleId="xl77">
    <w:name w:val="xl77"/>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0">
    <w:name w:val="xl80"/>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81">
    <w:name w:val="xl81"/>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2">
    <w:name w:val="xl82"/>
    <w:basedOn w:val="Normalny"/>
    <w:rsid w:val="00BE6E5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3">
    <w:name w:val="xl83"/>
    <w:basedOn w:val="Normalny"/>
    <w:rsid w:val="00BE6E59"/>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4">
    <w:name w:val="xl84"/>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5">
    <w:name w:val="xl85"/>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6">
    <w:name w:val="xl86"/>
    <w:basedOn w:val="Normalny"/>
    <w:rsid w:val="00BE6E5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7">
    <w:name w:val="xl87"/>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rPr>
  </w:style>
  <w:style w:type="paragraph" w:customStyle="1" w:styleId="xl88">
    <w:name w:val="xl88"/>
    <w:basedOn w:val="Normalny"/>
    <w:rsid w:val="00BE6E5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9">
    <w:name w:val="xl89"/>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BE6E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ny"/>
    <w:rsid w:val="00BE6E59"/>
    <w:pPr>
      <w:pBdr>
        <w:left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BE6E59"/>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5">
    <w:name w:val="xl95"/>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6">
    <w:name w:val="xl96"/>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7">
    <w:name w:val="xl97"/>
    <w:basedOn w:val="Normalny"/>
    <w:rsid w:val="00BE6E59"/>
    <w:pPr>
      <w:pBdr>
        <w:top w:val="single" w:sz="8" w:space="0" w:color="auto"/>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8">
    <w:name w:val="xl98"/>
    <w:basedOn w:val="Normalny"/>
    <w:rsid w:val="00BE6E59"/>
    <w:pPr>
      <w:pBdr>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9">
    <w:name w:val="xl99"/>
    <w:basedOn w:val="Normalny"/>
    <w:rsid w:val="00BE6E59"/>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BE6E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BE6E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BE6E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5">
    <w:name w:val="xl105"/>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BE6E5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ny"/>
    <w:rsid w:val="00BE6E5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table" w:customStyle="1" w:styleId="Tabela-Siatka2">
    <w:name w:val="Tabela - Siatka2"/>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BE6E59"/>
    <w:pPr>
      <w:numPr>
        <w:numId w:val="10"/>
      </w:numPr>
    </w:pPr>
  </w:style>
  <w:style w:type="numbering" w:customStyle="1" w:styleId="Styl4">
    <w:name w:val="Styl4"/>
    <w:uiPriority w:val="99"/>
    <w:rsid w:val="00BE6E59"/>
    <w:pPr>
      <w:numPr>
        <w:numId w:val="11"/>
      </w:numPr>
    </w:pPr>
  </w:style>
  <w:style w:type="numbering" w:customStyle="1" w:styleId="Styl5">
    <w:name w:val="Styl5"/>
    <w:uiPriority w:val="99"/>
    <w:rsid w:val="00BE6E59"/>
    <w:pPr>
      <w:numPr>
        <w:numId w:val="12"/>
      </w:numPr>
    </w:pPr>
  </w:style>
  <w:style w:type="numbering" w:customStyle="1" w:styleId="Styl6">
    <w:name w:val="Styl6"/>
    <w:uiPriority w:val="99"/>
    <w:rsid w:val="00BE6E59"/>
    <w:pPr>
      <w:numPr>
        <w:numId w:val="13"/>
      </w:numPr>
    </w:pPr>
  </w:style>
  <w:style w:type="numbering" w:customStyle="1" w:styleId="Styl7">
    <w:name w:val="Styl7"/>
    <w:uiPriority w:val="99"/>
    <w:rsid w:val="00BE6E59"/>
    <w:pPr>
      <w:numPr>
        <w:numId w:val="14"/>
      </w:numPr>
    </w:pPr>
  </w:style>
  <w:style w:type="numbering" w:customStyle="1" w:styleId="Styl8">
    <w:name w:val="Styl8"/>
    <w:uiPriority w:val="99"/>
    <w:rsid w:val="00BE6E59"/>
    <w:pPr>
      <w:numPr>
        <w:numId w:val="15"/>
      </w:numPr>
    </w:pPr>
  </w:style>
  <w:style w:type="numbering" w:customStyle="1" w:styleId="Styl9">
    <w:name w:val="Styl9"/>
    <w:uiPriority w:val="99"/>
    <w:rsid w:val="00BE6E59"/>
    <w:pPr>
      <w:numPr>
        <w:numId w:val="16"/>
      </w:numPr>
    </w:pPr>
  </w:style>
  <w:style w:type="numbering" w:customStyle="1" w:styleId="Styl10">
    <w:name w:val="Styl10"/>
    <w:uiPriority w:val="99"/>
    <w:rsid w:val="00BE6E59"/>
    <w:pPr>
      <w:numPr>
        <w:numId w:val="17"/>
      </w:numPr>
    </w:pPr>
  </w:style>
  <w:style w:type="numbering" w:customStyle="1" w:styleId="Styl11">
    <w:name w:val="Styl11"/>
    <w:uiPriority w:val="99"/>
    <w:rsid w:val="00BE6E59"/>
    <w:pPr>
      <w:numPr>
        <w:numId w:val="18"/>
      </w:numPr>
    </w:pPr>
  </w:style>
  <w:style w:type="numbering" w:customStyle="1" w:styleId="Styl12">
    <w:name w:val="Styl12"/>
    <w:uiPriority w:val="99"/>
    <w:rsid w:val="00BE6E59"/>
    <w:pPr>
      <w:numPr>
        <w:numId w:val="19"/>
      </w:numPr>
    </w:pPr>
  </w:style>
  <w:style w:type="numbering" w:customStyle="1" w:styleId="Bezlisty2">
    <w:name w:val="Bez listy2"/>
    <w:next w:val="Bezlisty"/>
    <w:uiPriority w:val="99"/>
    <w:semiHidden/>
    <w:rsid w:val="00BE6E59"/>
  </w:style>
  <w:style w:type="table" w:customStyle="1" w:styleId="Jasnecieniowanie11">
    <w:name w:val="Jasne cieniowanie11"/>
    <w:basedOn w:val="Standardowy"/>
    <w:uiPriority w:val="60"/>
    <w:rsid w:val="00BE6E5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ata2">
    <w:name w:val="Data2"/>
    <w:basedOn w:val="Domylnaczcionkaakapitu"/>
    <w:rsid w:val="00BE6E59"/>
  </w:style>
  <w:style w:type="numbering" w:customStyle="1" w:styleId="Styl31">
    <w:name w:val="Styl31"/>
    <w:uiPriority w:val="99"/>
    <w:rsid w:val="00BE6E59"/>
    <w:pPr>
      <w:numPr>
        <w:numId w:val="20"/>
      </w:numPr>
    </w:pPr>
  </w:style>
  <w:style w:type="numbering" w:customStyle="1" w:styleId="Styl41">
    <w:name w:val="Styl41"/>
    <w:uiPriority w:val="99"/>
    <w:rsid w:val="00BE6E59"/>
    <w:pPr>
      <w:numPr>
        <w:numId w:val="21"/>
      </w:numPr>
    </w:pPr>
  </w:style>
  <w:style w:type="numbering" w:customStyle="1" w:styleId="Styl51">
    <w:name w:val="Styl51"/>
    <w:uiPriority w:val="99"/>
    <w:rsid w:val="00BE6E59"/>
    <w:pPr>
      <w:numPr>
        <w:numId w:val="22"/>
      </w:numPr>
    </w:pPr>
  </w:style>
  <w:style w:type="numbering" w:customStyle="1" w:styleId="Styl61">
    <w:name w:val="Styl61"/>
    <w:uiPriority w:val="99"/>
    <w:rsid w:val="00BE6E59"/>
    <w:pPr>
      <w:numPr>
        <w:numId w:val="23"/>
      </w:numPr>
    </w:pPr>
  </w:style>
  <w:style w:type="numbering" w:customStyle="1" w:styleId="Styl71">
    <w:name w:val="Styl71"/>
    <w:uiPriority w:val="99"/>
    <w:rsid w:val="00BE6E59"/>
    <w:pPr>
      <w:numPr>
        <w:numId w:val="24"/>
      </w:numPr>
    </w:pPr>
  </w:style>
  <w:style w:type="numbering" w:customStyle="1" w:styleId="Styl81">
    <w:name w:val="Styl81"/>
    <w:uiPriority w:val="99"/>
    <w:rsid w:val="00BE6E59"/>
    <w:pPr>
      <w:numPr>
        <w:numId w:val="25"/>
      </w:numPr>
    </w:pPr>
  </w:style>
  <w:style w:type="numbering" w:customStyle="1" w:styleId="Styl91">
    <w:name w:val="Styl91"/>
    <w:uiPriority w:val="99"/>
    <w:rsid w:val="00BE6E59"/>
    <w:pPr>
      <w:numPr>
        <w:numId w:val="26"/>
      </w:numPr>
    </w:pPr>
  </w:style>
  <w:style w:type="numbering" w:customStyle="1" w:styleId="Styl101">
    <w:name w:val="Styl101"/>
    <w:uiPriority w:val="99"/>
    <w:rsid w:val="00BE6E59"/>
    <w:pPr>
      <w:numPr>
        <w:numId w:val="27"/>
      </w:numPr>
    </w:pPr>
  </w:style>
  <w:style w:type="numbering" w:customStyle="1" w:styleId="Styl111">
    <w:name w:val="Styl111"/>
    <w:uiPriority w:val="99"/>
    <w:rsid w:val="00BE6E59"/>
    <w:pPr>
      <w:numPr>
        <w:numId w:val="28"/>
      </w:numPr>
    </w:pPr>
  </w:style>
  <w:style w:type="numbering" w:customStyle="1" w:styleId="Styl121">
    <w:name w:val="Styl121"/>
    <w:uiPriority w:val="99"/>
    <w:rsid w:val="00BE6E59"/>
    <w:pPr>
      <w:numPr>
        <w:numId w:val="29"/>
      </w:numPr>
    </w:pPr>
  </w:style>
  <w:style w:type="table" w:customStyle="1" w:styleId="Tabela-Siatka5">
    <w:name w:val="Tabela - Siatka5"/>
    <w:basedOn w:val="Standardowy"/>
    <w:next w:val="Tabela-Siatka"/>
    <w:uiPriority w:val="59"/>
    <w:rsid w:val="00BE6E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Bezlisty"/>
    <w:rsid w:val="00E90614"/>
    <w:pPr>
      <w:numPr>
        <w:numId w:val="40"/>
      </w:numPr>
    </w:pPr>
  </w:style>
  <w:style w:type="numbering" w:customStyle="1" w:styleId="WWNum38">
    <w:name w:val="WWNum38"/>
    <w:basedOn w:val="Bezlisty"/>
    <w:rsid w:val="00A02148"/>
    <w:pPr>
      <w:numPr>
        <w:numId w:val="30"/>
      </w:numPr>
    </w:pPr>
  </w:style>
  <w:style w:type="paragraph" w:styleId="Mapadokumentu">
    <w:name w:val="Document Map"/>
    <w:basedOn w:val="Normalny"/>
    <w:link w:val="MapadokumentuZnak1"/>
    <w:uiPriority w:val="99"/>
    <w:semiHidden/>
    <w:unhideWhenUsed/>
    <w:rsid w:val="00E96CBA"/>
    <w:pPr>
      <w:spacing w:after="200" w:line="276" w:lineRule="auto"/>
    </w:pPr>
    <w:rPr>
      <w:rFonts w:ascii="Tahoma" w:hAnsi="Tahoma"/>
      <w:sz w:val="16"/>
      <w:szCs w:val="16"/>
      <w:lang w:eastAsia="en-US"/>
    </w:rPr>
  </w:style>
  <w:style w:type="character" w:customStyle="1" w:styleId="MapadokumentuZnak1">
    <w:name w:val="Mapa dokumentu Znak1"/>
    <w:link w:val="Mapadokumentu"/>
    <w:uiPriority w:val="99"/>
    <w:semiHidden/>
    <w:rsid w:val="00E96CBA"/>
    <w:rPr>
      <w:rFonts w:ascii="Tahoma" w:hAnsi="Tahoma" w:cs="Tahoma"/>
      <w:sz w:val="16"/>
      <w:szCs w:val="16"/>
      <w:lang w:eastAsia="en-US"/>
    </w:rPr>
  </w:style>
  <w:style w:type="character" w:customStyle="1" w:styleId="hps">
    <w:name w:val="hps"/>
    <w:basedOn w:val="Domylnaczcionkaakapitu"/>
    <w:rsid w:val="00E96CBA"/>
  </w:style>
  <w:style w:type="character" w:customStyle="1" w:styleId="google-src-text">
    <w:name w:val="google-src-text"/>
    <w:rsid w:val="00E96CBA"/>
  </w:style>
  <w:style w:type="paragraph" w:customStyle="1" w:styleId="Poprawny">
    <w:name w:val="Poprawny"/>
    <w:basedOn w:val="Normalny"/>
    <w:qFormat/>
    <w:rsid w:val="00E96CBA"/>
    <w:pPr>
      <w:spacing w:after="200" w:line="276" w:lineRule="auto"/>
    </w:pPr>
    <w:rPr>
      <w:rFonts w:ascii="Futura Medium" w:eastAsia="Calibri" w:hAnsi="Futura Medium" w:cs="Calibri"/>
      <w:i/>
      <w:color w:val="00B0F0"/>
      <w:sz w:val="22"/>
      <w:szCs w:val="22"/>
      <w:lang w:eastAsia="en-US"/>
    </w:rPr>
  </w:style>
  <w:style w:type="numbering" w:customStyle="1" w:styleId="Bezlisty3">
    <w:name w:val="Bez listy3"/>
    <w:next w:val="Bezlisty"/>
    <w:uiPriority w:val="99"/>
    <w:semiHidden/>
    <w:unhideWhenUsed/>
    <w:rsid w:val="00E96CBA"/>
  </w:style>
  <w:style w:type="paragraph" w:customStyle="1" w:styleId="TableParagraph">
    <w:name w:val="Table Paragraph"/>
    <w:basedOn w:val="Normalny"/>
    <w:uiPriority w:val="1"/>
    <w:qFormat/>
    <w:rsid w:val="00E96CBA"/>
    <w:pPr>
      <w:widowControl w:val="0"/>
    </w:pPr>
    <w:rPr>
      <w:rFonts w:ascii="Calibri" w:eastAsia="Calibri" w:hAnsi="Calibri"/>
      <w:sz w:val="22"/>
      <w:szCs w:val="22"/>
      <w:lang w:val="en-US" w:eastAsia="en-US"/>
    </w:rPr>
  </w:style>
  <w:style w:type="paragraph" w:customStyle="1" w:styleId="Akapitzlist3">
    <w:name w:val="Akapit z listą3"/>
    <w:basedOn w:val="Normalny"/>
    <w:rsid w:val="00EC2318"/>
    <w:pPr>
      <w:ind w:left="720"/>
      <w:contextualSpacing/>
    </w:pPr>
    <w:rPr>
      <w:sz w:val="20"/>
      <w:szCs w:val="20"/>
    </w:rPr>
  </w:style>
  <w:style w:type="character" w:customStyle="1" w:styleId="alb">
    <w:name w:val="a_lb"/>
    <w:basedOn w:val="Domylnaczcionkaakapitu"/>
    <w:rsid w:val="00D8406C"/>
  </w:style>
  <w:style w:type="paragraph" w:customStyle="1" w:styleId="ZLITPKTzmpktliter">
    <w:name w:val="Z_LIT/PKT – zm. pkt literą"/>
    <w:basedOn w:val="Normalny"/>
    <w:uiPriority w:val="47"/>
    <w:qFormat/>
    <w:rsid w:val="00CA29F3"/>
    <w:pPr>
      <w:spacing w:line="360" w:lineRule="auto"/>
      <w:ind w:left="1497" w:hanging="510"/>
      <w:jc w:val="both"/>
    </w:pPr>
    <w:rPr>
      <w:rFonts w:ascii="Times" w:hAnsi="Times" w:cs="Arial"/>
      <w:bCs/>
      <w:szCs w:val="20"/>
    </w:rPr>
  </w:style>
  <w:style w:type="paragraph" w:customStyle="1" w:styleId="text-justify">
    <w:name w:val="text-justify"/>
    <w:basedOn w:val="Normalny"/>
    <w:rsid w:val="00AC6399"/>
    <w:pPr>
      <w:spacing w:before="100" w:beforeAutospacing="1" w:after="100" w:afterAutospacing="1"/>
    </w:pPr>
  </w:style>
  <w:style w:type="character" w:customStyle="1" w:styleId="MapadokumentuZnak">
    <w:name w:val="Mapa dokumentu Znak"/>
    <w:uiPriority w:val="99"/>
    <w:semiHidden/>
    <w:rsid w:val="006B60D0"/>
    <w:rPr>
      <w:rFonts w:ascii="Tahoma" w:hAnsi="Tahoma" w:cs="Tahoma"/>
      <w:sz w:val="16"/>
      <w:szCs w:val="16"/>
      <w:lang w:eastAsia="en-US"/>
    </w:rPr>
  </w:style>
  <w:style w:type="numbering" w:customStyle="1" w:styleId="WWNum53">
    <w:name w:val="WWNum53"/>
    <w:basedOn w:val="Bezlisty"/>
    <w:rsid w:val="006B60D0"/>
    <w:pPr>
      <w:numPr>
        <w:numId w:val="36"/>
      </w:numPr>
    </w:pPr>
  </w:style>
  <w:style w:type="paragraph" w:customStyle="1" w:styleId="font5">
    <w:name w:val="font5"/>
    <w:basedOn w:val="Normalny"/>
    <w:rsid w:val="006B60D0"/>
    <w:pPr>
      <w:spacing w:before="100" w:beforeAutospacing="1" w:after="100" w:afterAutospacing="1"/>
    </w:pPr>
    <w:rPr>
      <w:b/>
      <w:bCs/>
      <w:sz w:val="18"/>
      <w:szCs w:val="18"/>
    </w:rPr>
  </w:style>
  <w:style w:type="paragraph" w:customStyle="1" w:styleId="xl115">
    <w:name w:val="xl115"/>
    <w:basedOn w:val="Normalny"/>
    <w:rsid w:val="006B60D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ny"/>
    <w:rsid w:val="006B60D0"/>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17">
    <w:name w:val="xl117"/>
    <w:basedOn w:val="Normalny"/>
    <w:rsid w:val="006B60D0"/>
    <w:pPr>
      <w:pBdr>
        <w:left w:val="single" w:sz="8"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Standard">
    <w:name w:val="Standard"/>
    <w:rsid w:val="006B60D0"/>
    <w:pPr>
      <w:suppressAutoHyphens/>
      <w:autoSpaceDN w:val="0"/>
      <w:textAlignment w:val="baseline"/>
    </w:pPr>
    <w:rPr>
      <w:kern w:val="3"/>
      <w:sz w:val="24"/>
      <w:szCs w:val="24"/>
    </w:rPr>
  </w:style>
  <w:style w:type="numbering" w:customStyle="1" w:styleId="WWNum36">
    <w:name w:val="WWNum36"/>
    <w:basedOn w:val="Bezlisty"/>
    <w:rsid w:val="006B60D0"/>
    <w:pPr>
      <w:numPr>
        <w:numId w:val="37"/>
      </w:numPr>
    </w:pPr>
  </w:style>
  <w:style w:type="numbering" w:customStyle="1" w:styleId="WWNum81">
    <w:name w:val="WWNum81"/>
    <w:basedOn w:val="Bezlisty"/>
    <w:rsid w:val="006B60D0"/>
    <w:pPr>
      <w:numPr>
        <w:numId w:val="34"/>
      </w:numPr>
    </w:pPr>
  </w:style>
  <w:style w:type="paragraph" w:customStyle="1" w:styleId="Text1">
    <w:name w:val="Text 1"/>
    <w:basedOn w:val="Normalny"/>
    <w:rsid w:val="006B60D0"/>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Cs w:val="20"/>
    </w:rPr>
  </w:style>
  <w:style w:type="numbering" w:customStyle="1" w:styleId="WWNum371">
    <w:name w:val="WWNum371"/>
    <w:basedOn w:val="Bezlisty"/>
    <w:rsid w:val="006B60D0"/>
    <w:pPr>
      <w:numPr>
        <w:numId w:val="8"/>
      </w:numPr>
    </w:pPr>
  </w:style>
  <w:style w:type="numbering" w:customStyle="1" w:styleId="WWNum15">
    <w:name w:val="WWNum15"/>
    <w:basedOn w:val="Bezlisty"/>
    <w:rsid w:val="006B60D0"/>
    <w:pPr>
      <w:numPr>
        <w:numId w:val="35"/>
      </w:numPr>
    </w:pPr>
  </w:style>
  <w:style w:type="numbering" w:customStyle="1" w:styleId="WWNum361">
    <w:name w:val="WWNum361"/>
    <w:basedOn w:val="Bezlisty"/>
    <w:rsid w:val="006B60D0"/>
    <w:pPr>
      <w:numPr>
        <w:numId w:val="7"/>
      </w:numPr>
    </w:pPr>
  </w:style>
  <w:style w:type="numbering" w:customStyle="1" w:styleId="WWNum381">
    <w:name w:val="WWNum381"/>
    <w:basedOn w:val="Bezlisty"/>
    <w:rsid w:val="006B60D0"/>
    <w:pPr>
      <w:numPr>
        <w:numId w:val="39"/>
      </w:numPr>
    </w:pPr>
  </w:style>
  <w:style w:type="numbering" w:customStyle="1" w:styleId="WWNum811">
    <w:name w:val="WWNum811"/>
    <w:basedOn w:val="Bezlisty"/>
    <w:rsid w:val="006B60D0"/>
    <w:pPr>
      <w:numPr>
        <w:numId w:val="33"/>
      </w:numPr>
    </w:pPr>
  </w:style>
  <w:style w:type="table" w:customStyle="1" w:styleId="Tabela-Siatka11">
    <w:name w:val="Tabela - Siatka11"/>
    <w:basedOn w:val="Standardowy"/>
    <w:next w:val="Tabela-Siatka"/>
    <w:uiPriority w:val="39"/>
    <w:rsid w:val="006B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60D0"/>
  </w:style>
  <w:style w:type="table" w:customStyle="1" w:styleId="Tabela-Siatka21">
    <w:name w:val="Tabela - Siatka21"/>
    <w:basedOn w:val="Standardowy"/>
    <w:next w:val="Tabela-Siatka"/>
    <w:uiPriority w:val="59"/>
    <w:rsid w:val="006B60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335B12"/>
    <w:pPr>
      <w:ind w:left="720"/>
      <w:contextualSpacing/>
    </w:pPr>
    <w:rPr>
      <w:sz w:val="20"/>
      <w:szCs w:val="20"/>
    </w:rPr>
  </w:style>
  <w:style w:type="table" w:customStyle="1" w:styleId="Tabela-Siatka6">
    <w:name w:val="Tabela - Siatka6"/>
    <w:basedOn w:val="Standardowy"/>
    <w:next w:val="Tabela-Siatka"/>
    <w:uiPriority w:val="59"/>
    <w:rsid w:val="0033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11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AF3751"/>
    <w:pPr>
      <w:spacing w:before="100" w:beforeAutospacing="1" w:after="100" w:afterAutospacing="1"/>
    </w:pPr>
  </w:style>
  <w:style w:type="paragraph" w:customStyle="1" w:styleId="font6">
    <w:name w:val="font6"/>
    <w:basedOn w:val="Normalny"/>
    <w:rsid w:val="00AF3751"/>
    <w:pPr>
      <w:spacing w:before="100" w:beforeAutospacing="1" w:after="100" w:afterAutospacing="1"/>
    </w:pPr>
    <w:rPr>
      <w:b/>
      <w:bCs/>
      <w:sz w:val="22"/>
      <w:szCs w:val="22"/>
      <w:u w:val="single"/>
    </w:rPr>
  </w:style>
  <w:style w:type="paragraph" w:customStyle="1" w:styleId="font7">
    <w:name w:val="font7"/>
    <w:basedOn w:val="Normalny"/>
    <w:rsid w:val="00AF3751"/>
    <w:pPr>
      <w:spacing w:before="100" w:beforeAutospacing="1" w:after="100" w:afterAutospacing="1"/>
    </w:pPr>
    <w:rPr>
      <w:b/>
      <w:bCs/>
      <w:sz w:val="22"/>
      <w:szCs w:val="22"/>
    </w:rPr>
  </w:style>
  <w:style w:type="paragraph" w:customStyle="1" w:styleId="xl66">
    <w:name w:val="xl66"/>
    <w:basedOn w:val="Normalny"/>
    <w:rsid w:val="00AF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prawka">
    <w:name w:val="Revision"/>
    <w:hidden/>
    <w:uiPriority w:val="99"/>
    <w:semiHidden/>
    <w:rsid w:val="00D507EF"/>
    <w:rPr>
      <w:sz w:val="24"/>
      <w:szCs w:val="24"/>
    </w:rPr>
  </w:style>
  <w:style w:type="numbering" w:customStyle="1" w:styleId="Styl52">
    <w:name w:val="Styl52"/>
    <w:uiPriority w:val="99"/>
    <w:rsid w:val="0002749E"/>
    <w:pPr>
      <w:numPr>
        <w:numId w:val="46"/>
      </w:numPr>
    </w:pPr>
  </w:style>
  <w:style w:type="numbering" w:customStyle="1" w:styleId="Styl32">
    <w:name w:val="Styl32"/>
    <w:uiPriority w:val="99"/>
    <w:rsid w:val="00C521DF"/>
    <w:pPr>
      <w:numPr>
        <w:numId w:val="44"/>
      </w:numPr>
    </w:pPr>
  </w:style>
  <w:style w:type="numbering" w:customStyle="1" w:styleId="Styl42">
    <w:name w:val="Styl42"/>
    <w:uiPriority w:val="99"/>
    <w:rsid w:val="00C521DF"/>
    <w:pPr>
      <w:numPr>
        <w:numId w:val="2"/>
      </w:numPr>
    </w:pPr>
  </w:style>
  <w:style w:type="numbering" w:customStyle="1" w:styleId="Styl711">
    <w:name w:val="Styl711"/>
    <w:uiPriority w:val="99"/>
    <w:rsid w:val="00E948C2"/>
    <w:pPr>
      <w:numPr>
        <w:numId w:val="45"/>
      </w:numPr>
    </w:pPr>
  </w:style>
  <w:style w:type="character" w:customStyle="1" w:styleId="plainlinks">
    <w:name w:val="plainlinks"/>
    <w:basedOn w:val="Domylnaczcionkaakapitu"/>
    <w:rsid w:val="00BF4F98"/>
  </w:style>
  <w:style w:type="paragraph" w:customStyle="1" w:styleId="xl122">
    <w:name w:val="xl12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5">
    <w:name w:val="xl12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26">
    <w:name w:val="xl12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9">
    <w:name w:val="xl12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5">
    <w:name w:val="xl13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AA5D91"/>
    <w:pPr>
      <w:spacing w:before="100" w:beforeAutospacing="1" w:after="100" w:afterAutospacing="1"/>
    </w:pPr>
    <w:rPr>
      <w:rFonts w:ascii="Cambria" w:hAnsi="Cambria"/>
    </w:rPr>
  </w:style>
  <w:style w:type="paragraph" w:customStyle="1" w:styleId="xl137">
    <w:name w:val="xl13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9">
    <w:name w:val="xl13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ny"/>
    <w:rsid w:val="00AA5D91"/>
    <w:pPr>
      <w:shd w:val="clear" w:color="000000" w:fill="FFC000"/>
      <w:spacing w:before="100" w:beforeAutospacing="1" w:after="100" w:afterAutospacing="1"/>
    </w:pPr>
  </w:style>
  <w:style w:type="paragraph" w:customStyle="1" w:styleId="xl141">
    <w:name w:val="xl14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42">
    <w:name w:val="xl14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43">
    <w:name w:val="xl14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rPr>
  </w:style>
  <w:style w:type="paragraph" w:customStyle="1" w:styleId="xl145">
    <w:name w:val="xl14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Normalny"/>
    <w:rsid w:val="00AA5D91"/>
    <w:pPr>
      <w:shd w:val="clear" w:color="000000" w:fill="FFC000"/>
      <w:spacing w:before="100" w:beforeAutospacing="1" w:after="100" w:afterAutospacing="1"/>
      <w:jc w:val="center"/>
      <w:textAlignment w:val="center"/>
    </w:pPr>
  </w:style>
  <w:style w:type="paragraph" w:customStyle="1" w:styleId="xl148">
    <w:name w:val="xl14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9">
    <w:name w:val="xl149"/>
    <w:basedOn w:val="Normalny"/>
    <w:rsid w:val="00AA5D91"/>
    <w:pPr>
      <w:spacing w:before="100" w:beforeAutospacing="1" w:after="100" w:afterAutospacing="1"/>
      <w:textAlignment w:val="center"/>
    </w:pPr>
    <w:rPr>
      <w:rFonts w:ascii="Arial" w:hAnsi="Arial" w:cs="Arial"/>
      <w:sz w:val="20"/>
      <w:szCs w:val="20"/>
    </w:rPr>
  </w:style>
  <w:style w:type="paragraph" w:customStyle="1" w:styleId="xl150">
    <w:name w:val="xl15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AA5D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2">
    <w:name w:val="xl152"/>
    <w:basedOn w:val="Normalny"/>
    <w:rsid w:val="00AA5D9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3">
    <w:name w:val="xl15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55">
    <w:name w:val="xl15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56">
    <w:name w:val="xl15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8">
    <w:name w:val="xl15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9">
    <w:name w:val="xl15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0">
    <w:name w:val="xl16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1">
    <w:name w:val="xl16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2">
    <w:name w:val="xl16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8"/>
      <w:szCs w:val="28"/>
    </w:rPr>
  </w:style>
  <w:style w:type="paragraph" w:customStyle="1" w:styleId="xl164">
    <w:name w:val="xl16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65">
    <w:name w:val="xl16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67">
    <w:name w:val="xl16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8">
    <w:name w:val="xl16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9">
    <w:name w:val="xl16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70">
    <w:name w:val="xl17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71">
    <w:name w:val="xl17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2">
    <w:name w:val="xl17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73">
    <w:name w:val="xl17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Bezlisty4">
    <w:name w:val="Bez listy4"/>
    <w:next w:val="Bezlisty"/>
    <w:uiPriority w:val="99"/>
    <w:semiHidden/>
    <w:unhideWhenUsed/>
    <w:rsid w:val="0050083D"/>
  </w:style>
  <w:style w:type="character" w:customStyle="1" w:styleId="Teksttreci0">
    <w:name w:val="Tekst treści_"/>
    <w:basedOn w:val="Domylnaczcionkaakapitu"/>
    <w:rsid w:val="00A30CC9"/>
    <w:rPr>
      <w:rFonts w:ascii="Arial" w:eastAsia="Arial" w:hAnsi="Arial" w:cs="Arial"/>
      <w:spacing w:val="-1"/>
      <w:shd w:val="clear" w:color="auto" w:fill="FFFFFF"/>
    </w:rPr>
  </w:style>
  <w:style w:type="character" w:customStyle="1" w:styleId="Teksttreci6">
    <w:name w:val="Tekst treści (6)_"/>
    <w:link w:val="Teksttreci60"/>
    <w:uiPriority w:val="99"/>
    <w:rsid w:val="00962F2C"/>
    <w:rPr>
      <w:spacing w:val="6"/>
      <w:sz w:val="21"/>
      <w:szCs w:val="21"/>
      <w:shd w:val="clear" w:color="auto" w:fill="FFFFFF"/>
    </w:rPr>
  </w:style>
  <w:style w:type="paragraph" w:customStyle="1" w:styleId="Teksttreci60">
    <w:name w:val="Tekst treści (6)"/>
    <w:basedOn w:val="Normalny"/>
    <w:link w:val="Teksttreci6"/>
    <w:uiPriority w:val="99"/>
    <w:rsid w:val="00962F2C"/>
    <w:pPr>
      <w:shd w:val="clear" w:color="auto" w:fill="FFFFFF"/>
      <w:spacing w:before="720" w:after="180" w:line="240" w:lineRule="atLeast"/>
      <w:ind w:hanging="420"/>
    </w:pPr>
    <w:rPr>
      <w:spacing w:val="6"/>
      <w:sz w:val="21"/>
      <w:szCs w:val="21"/>
    </w:rPr>
  </w:style>
  <w:style w:type="paragraph" w:customStyle="1" w:styleId="Tekstpodstawowy35">
    <w:name w:val="Tekst podstawowy 35"/>
    <w:basedOn w:val="Normalny"/>
    <w:rsid w:val="00962F2C"/>
    <w:pPr>
      <w:jc w:val="center"/>
    </w:pPr>
    <w:rPr>
      <w:b/>
      <w:sz w:val="32"/>
      <w:szCs w:val="20"/>
    </w:rPr>
  </w:style>
  <w:style w:type="paragraph" w:customStyle="1" w:styleId="Tekstpodstawowy36">
    <w:name w:val="Tekst podstawowy 36"/>
    <w:basedOn w:val="Normalny"/>
    <w:rsid w:val="00962F2C"/>
    <w:pPr>
      <w:jc w:val="center"/>
    </w:pPr>
    <w:rPr>
      <w:b/>
      <w:sz w:val="32"/>
      <w:szCs w:val="20"/>
    </w:rPr>
  </w:style>
  <w:style w:type="character" w:customStyle="1" w:styleId="postbody">
    <w:name w:val="postbody"/>
    <w:basedOn w:val="Domylnaczcionkaakapitu"/>
    <w:rsid w:val="00962F2C"/>
  </w:style>
  <w:style w:type="paragraph" w:customStyle="1" w:styleId="Akapitzlist5">
    <w:name w:val="Akapit z listą5"/>
    <w:basedOn w:val="Normalny"/>
    <w:rsid w:val="00962F2C"/>
    <w:pPr>
      <w:ind w:left="720" w:firstLine="709"/>
      <w:contextualSpacing/>
      <w:jc w:val="both"/>
    </w:pPr>
    <w:rPr>
      <w:lang w:eastAsia="en-US"/>
    </w:rPr>
  </w:style>
  <w:style w:type="paragraph" w:customStyle="1" w:styleId="Akapitzlist6">
    <w:name w:val="Akapit z listą6"/>
    <w:basedOn w:val="Normalny"/>
    <w:rsid w:val="00962F2C"/>
    <w:pPr>
      <w:ind w:left="720" w:firstLine="709"/>
      <w:contextualSpacing/>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209">
      <w:bodyDiv w:val="1"/>
      <w:marLeft w:val="0"/>
      <w:marRight w:val="0"/>
      <w:marTop w:val="0"/>
      <w:marBottom w:val="0"/>
      <w:divBdr>
        <w:top w:val="none" w:sz="0" w:space="0" w:color="auto"/>
        <w:left w:val="none" w:sz="0" w:space="0" w:color="auto"/>
        <w:bottom w:val="none" w:sz="0" w:space="0" w:color="auto"/>
        <w:right w:val="none" w:sz="0" w:space="0" w:color="auto"/>
      </w:divBdr>
    </w:div>
    <w:div w:id="66656502">
      <w:bodyDiv w:val="1"/>
      <w:marLeft w:val="0"/>
      <w:marRight w:val="0"/>
      <w:marTop w:val="0"/>
      <w:marBottom w:val="0"/>
      <w:divBdr>
        <w:top w:val="none" w:sz="0" w:space="0" w:color="auto"/>
        <w:left w:val="none" w:sz="0" w:space="0" w:color="auto"/>
        <w:bottom w:val="none" w:sz="0" w:space="0" w:color="auto"/>
        <w:right w:val="none" w:sz="0" w:space="0" w:color="auto"/>
      </w:divBdr>
    </w:div>
    <w:div w:id="84689504">
      <w:bodyDiv w:val="1"/>
      <w:marLeft w:val="0"/>
      <w:marRight w:val="0"/>
      <w:marTop w:val="0"/>
      <w:marBottom w:val="0"/>
      <w:divBdr>
        <w:top w:val="none" w:sz="0" w:space="0" w:color="auto"/>
        <w:left w:val="none" w:sz="0" w:space="0" w:color="auto"/>
        <w:bottom w:val="none" w:sz="0" w:space="0" w:color="auto"/>
        <w:right w:val="none" w:sz="0" w:space="0" w:color="auto"/>
      </w:divBdr>
      <w:divsChild>
        <w:div w:id="944195476">
          <w:marLeft w:val="0"/>
          <w:marRight w:val="0"/>
          <w:marTop w:val="0"/>
          <w:marBottom w:val="0"/>
          <w:divBdr>
            <w:top w:val="none" w:sz="0" w:space="0" w:color="auto"/>
            <w:left w:val="none" w:sz="0" w:space="0" w:color="auto"/>
            <w:bottom w:val="none" w:sz="0" w:space="0" w:color="auto"/>
            <w:right w:val="none" w:sz="0" w:space="0" w:color="auto"/>
          </w:divBdr>
        </w:div>
      </w:divsChild>
    </w:div>
    <w:div w:id="124201592">
      <w:bodyDiv w:val="1"/>
      <w:marLeft w:val="0"/>
      <w:marRight w:val="0"/>
      <w:marTop w:val="0"/>
      <w:marBottom w:val="0"/>
      <w:divBdr>
        <w:top w:val="none" w:sz="0" w:space="0" w:color="auto"/>
        <w:left w:val="none" w:sz="0" w:space="0" w:color="auto"/>
        <w:bottom w:val="none" w:sz="0" w:space="0" w:color="auto"/>
        <w:right w:val="none" w:sz="0" w:space="0" w:color="auto"/>
      </w:divBdr>
    </w:div>
    <w:div w:id="128865030">
      <w:bodyDiv w:val="1"/>
      <w:marLeft w:val="0"/>
      <w:marRight w:val="0"/>
      <w:marTop w:val="0"/>
      <w:marBottom w:val="0"/>
      <w:divBdr>
        <w:top w:val="none" w:sz="0" w:space="0" w:color="auto"/>
        <w:left w:val="none" w:sz="0" w:space="0" w:color="auto"/>
        <w:bottom w:val="none" w:sz="0" w:space="0" w:color="auto"/>
        <w:right w:val="none" w:sz="0" w:space="0" w:color="auto"/>
      </w:divBdr>
    </w:div>
    <w:div w:id="130710802">
      <w:bodyDiv w:val="1"/>
      <w:marLeft w:val="0"/>
      <w:marRight w:val="0"/>
      <w:marTop w:val="0"/>
      <w:marBottom w:val="0"/>
      <w:divBdr>
        <w:top w:val="none" w:sz="0" w:space="0" w:color="auto"/>
        <w:left w:val="none" w:sz="0" w:space="0" w:color="auto"/>
        <w:bottom w:val="none" w:sz="0" w:space="0" w:color="auto"/>
        <w:right w:val="none" w:sz="0" w:space="0" w:color="auto"/>
      </w:divBdr>
    </w:div>
    <w:div w:id="138504497">
      <w:bodyDiv w:val="1"/>
      <w:marLeft w:val="0"/>
      <w:marRight w:val="0"/>
      <w:marTop w:val="0"/>
      <w:marBottom w:val="0"/>
      <w:divBdr>
        <w:top w:val="none" w:sz="0" w:space="0" w:color="auto"/>
        <w:left w:val="none" w:sz="0" w:space="0" w:color="auto"/>
        <w:bottom w:val="none" w:sz="0" w:space="0" w:color="auto"/>
        <w:right w:val="none" w:sz="0" w:space="0" w:color="auto"/>
      </w:divBdr>
    </w:div>
    <w:div w:id="194078188">
      <w:bodyDiv w:val="1"/>
      <w:marLeft w:val="0"/>
      <w:marRight w:val="0"/>
      <w:marTop w:val="0"/>
      <w:marBottom w:val="0"/>
      <w:divBdr>
        <w:top w:val="none" w:sz="0" w:space="0" w:color="auto"/>
        <w:left w:val="none" w:sz="0" w:space="0" w:color="auto"/>
        <w:bottom w:val="none" w:sz="0" w:space="0" w:color="auto"/>
        <w:right w:val="none" w:sz="0" w:space="0" w:color="auto"/>
      </w:divBdr>
    </w:div>
    <w:div w:id="225378937">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
    <w:div w:id="465709614">
      <w:bodyDiv w:val="1"/>
      <w:marLeft w:val="0"/>
      <w:marRight w:val="0"/>
      <w:marTop w:val="0"/>
      <w:marBottom w:val="0"/>
      <w:divBdr>
        <w:top w:val="none" w:sz="0" w:space="0" w:color="auto"/>
        <w:left w:val="none" w:sz="0" w:space="0" w:color="auto"/>
        <w:bottom w:val="none" w:sz="0" w:space="0" w:color="auto"/>
        <w:right w:val="none" w:sz="0" w:space="0" w:color="auto"/>
      </w:divBdr>
    </w:div>
    <w:div w:id="529033177">
      <w:bodyDiv w:val="1"/>
      <w:marLeft w:val="0"/>
      <w:marRight w:val="0"/>
      <w:marTop w:val="0"/>
      <w:marBottom w:val="0"/>
      <w:divBdr>
        <w:top w:val="none" w:sz="0" w:space="0" w:color="auto"/>
        <w:left w:val="none" w:sz="0" w:space="0" w:color="auto"/>
        <w:bottom w:val="none" w:sz="0" w:space="0" w:color="auto"/>
        <w:right w:val="none" w:sz="0" w:space="0" w:color="auto"/>
      </w:divBdr>
    </w:div>
    <w:div w:id="638654530">
      <w:bodyDiv w:val="1"/>
      <w:marLeft w:val="0"/>
      <w:marRight w:val="0"/>
      <w:marTop w:val="0"/>
      <w:marBottom w:val="0"/>
      <w:divBdr>
        <w:top w:val="none" w:sz="0" w:space="0" w:color="auto"/>
        <w:left w:val="none" w:sz="0" w:space="0" w:color="auto"/>
        <w:bottom w:val="none" w:sz="0" w:space="0" w:color="auto"/>
        <w:right w:val="none" w:sz="0" w:space="0" w:color="auto"/>
      </w:divBdr>
    </w:div>
    <w:div w:id="720131366">
      <w:bodyDiv w:val="1"/>
      <w:marLeft w:val="0"/>
      <w:marRight w:val="0"/>
      <w:marTop w:val="0"/>
      <w:marBottom w:val="0"/>
      <w:divBdr>
        <w:top w:val="none" w:sz="0" w:space="0" w:color="auto"/>
        <w:left w:val="none" w:sz="0" w:space="0" w:color="auto"/>
        <w:bottom w:val="none" w:sz="0" w:space="0" w:color="auto"/>
        <w:right w:val="none" w:sz="0" w:space="0" w:color="auto"/>
      </w:divBdr>
    </w:div>
    <w:div w:id="747848024">
      <w:bodyDiv w:val="1"/>
      <w:marLeft w:val="0"/>
      <w:marRight w:val="0"/>
      <w:marTop w:val="0"/>
      <w:marBottom w:val="0"/>
      <w:divBdr>
        <w:top w:val="none" w:sz="0" w:space="0" w:color="auto"/>
        <w:left w:val="none" w:sz="0" w:space="0" w:color="auto"/>
        <w:bottom w:val="none" w:sz="0" w:space="0" w:color="auto"/>
        <w:right w:val="none" w:sz="0" w:space="0" w:color="auto"/>
      </w:divBdr>
    </w:div>
    <w:div w:id="783616275">
      <w:bodyDiv w:val="1"/>
      <w:marLeft w:val="0"/>
      <w:marRight w:val="0"/>
      <w:marTop w:val="0"/>
      <w:marBottom w:val="0"/>
      <w:divBdr>
        <w:top w:val="none" w:sz="0" w:space="0" w:color="auto"/>
        <w:left w:val="none" w:sz="0" w:space="0" w:color="auto"/>
        <w:bottom w:val="none" w:sz="0" w:space="0" w:color="auto"/>
        <w:right w:val="none" w:sz="0" w:space="0" w:color="auto"/>
      </w:divBdr>
      <w:divsChild>
        <w:div w:id="1353723081">
          <w:marLeft w:val="0"/>
          <w:marRight w:val="0"/>
          <w:marTop w:val="0"/>
          <w:marBottom w:val="0"/>
          <w:divBdr>
            <w:top w:val="none" w:sz="0" w:space="0" w:color="auto"/>
            <w:left w:val="none" w:sz="0" w:space="0" w:color="auto"/>
            <w:bottom w:val="none" w:sz="0" w:space="0" w:color="auto"/>
            <w:right w:val="none" w:sz="0" w:space="0" w:color="auto"/>
          </w:divBdr>
        </w:div>
      </w:divsChild>
    </w:div>
    <w:div w:id="811561179">
      <w:bodyDiv w:val="1"/>
      <w:marLeft w:val="0"/>
      <w:marRight w:val="0"/>
      <w:marTop w:val="0"/>
      <w:marBottom w:val="0"/>
      <w:divBdr>
        <w:top w:val="none" w:sz="0" w:space="0" w:color="auto"/>
        <w:left w:val="none" w:sz="0" w:space="0" w:color="auto"/>
        <w:bottom w:val="none" w:sz="0" w:space="0" w:color="auto"/>
        <w:right w:val="none" w:sz="0" w:space="0" w:color="auto"/>
      </w:divBdr>
    </w:div>
    <w:div w:id="898830122">
      <w:bodyDiv w:val="1"/>
      <w:marLeft w:val="0"/>
      <w:marRight w:val="0"/>
      <w:marTop w:val="0"/>
      <w:marBottom w:val="0"/>
      <w:divBdr>
        <w:top w:val="none" w:sz="0" w:space="0" w:color="auto"/>
        <w:left w:val="none" w:sz="0" w:space="0" w:color="auto"/>
        <w:bottom w:val="none" w:sz="0" w:space="0" w:color="auto"/>
        <w:right w:val="none" w:sz="0" w:space="0" w:color="auto"/>
      </w:divBdr>
      <w:divsChild>
        <w:div w:id="323319938">
          <w:marLeft w:val="0"/>
          <w:marRight w:val="0"/>
          <w:marTop w:val="0"/>
          <w:marBottom w:val="0"/>
          <w:divBdr>
            <w:top w:val="none" w:sz="0" w:space="0" w:color="auto"/>
            <w:left w:val="none" w:sz="0" w:space="0" w:color="auto"/>
            <w:bottom w:val="none" w:sz="0" w:space="0" w:color="auto"/>
            <w:right w:val="none" w:sz="0" w:space="0" w:color="auto"/>
          </w:divBdr>
        </w:div>
        <w:div w:id="450171896">
          <w:marLeft w:val="0"/>
          <w:marRight w:val="0"/>
          <w:marTop w:val="0"/>
          <w:marBottom w:val="0"/>
          <w:divBdr>
            <w:top w:val="none" w:sz="0" w:space="0" w:color="auto"/>
            <w:left w:val="none" w:sz="0" w:space="0" w:color="auto"/>
            <w:bottom w:val="none" w:sz="0" w:space="0" w:color="auto"/>
            <w:right w:val="none" w:sz="0" w:space="0" w:color="auto"/>
          </w:divBdr>
        </w:div>
        <w:div w:id="700320381">
          <w:marLeft w:val="0"/>
          <w:marRight w:val="0"/>
          <w:marTop w:val="0"/>
          <w:marBottom w:val="0"/>
          <w:divBdr>
            <w:top w:val="none" w:sz="0" w:space="0" w:color="auto"/>
            <w:left w:val="none" w:sz="0" w:space="0" w:color="auto"/>
            <w:bottom w:val="none" w:sz="0" w:space="0" w:color="auto"/>
            <w:right w:val="none" w:sz="0" w:space="0" w:color="auto"/>
          </w:divBdr>
        </w:div>
        <w:div w:id="737169375">
          <w:marLeft w:val="0"/>
          <w:marRight w:val="0"/>
          <w:marTop w:val="0"/>
          <w:marBottom w:val="0"/>
          <w:divBdr>
            <w:top w:val="none" w:sz="0" w:space="0" w:color="auto"/>
            <w:left w:val="none" w:sz="0" w:space="0" w:color="auto"/>
            <w:bottom w:val="none" w:sz="0" w:space="0" w:color="auto"/>
            <w:right w:val="none" w:sz="0" w:space="0" w:color="auto"/>
          </w:divBdr>
        </w:div>
        <w:div w:id="1134523147">
          <w:marLeft w:val="0"/>
          <w:marRight w:val="0"/>
          <w:marTop w:val="0"/>
          <w:marBottom w:val="0"/>
          <w:divBdr>
            <w:top w:val="none" w:sz="0" w:space="0" w:color="auto"/>
            <w:left w:val="none" w:sz="0" w:space="0" w:color="auto"/>
            <w:bottom w:val="none" w:sz="0" w:space="0" w:color="auto"/>
            <w:right w:val="none" w:sz="0" w:space="0" w:color="auto"/>
          </w:divBdr>
        </w:div>
        <w:div w:id="1983339648">
          <w:marLeft w:val="0"/>
          <w:marRight w:val="0"/>
          <w:marTop w:val="0"/>
          <w:marBottom w:val="0"/>
          <w:divBdr>
            <w:top w:val="none" w:sz="0" w:space="0" w:color="auto"/>
            <w:left w:val="none" w:sz="0" w:space="0" w:color="auto"/>
            <w:bottom w:val="none" w:sz="0" w:space="0" w:color="auto"/>
            <w:right w:val="none" w:sz="0" w:space="0" w:color="auto"/>
          </w:divBdr>
        </w:div>
        <w:div w:id="2115048390">
          <w:marLeft w:val="0"/>
          <w:marRight w:val="0"/>
          <w:marTop w:val="0"/>
          <w:marBottom w:val="0"/>
          <w:divBdr>
            <w:top w:val="none" w:sz="0" w:space="0" w:color="auto"/>
            <w:left w:val="none" w:sz="0" w:space="0" w:color="auto"/>
            <w:bottom w:val="none" w:sz="0" w:space="0" w:color="auto"/>
            <w:right w:val="none" w:sz="0" w:space="0" w:color="auto"/>
          </w:divBdr>
        </w:div>
      </w:divsChild>
    </w:div>
    <w:div w:id="908420008">
      <w:bodyDiv w:val="1"/>
      <w:marLeft w:val="0"/>
      <w:marRight w:val="0"/>
      <w:marTop w:val="0"/>
      <w:marBottom w:val="0"/>
      <w:divBdr>
        <w:top w:val="none" w:sz="0" w:space="0" w:color="auto"/>
        <w:left w:val="none" w:sz="0" w:space="0" w:color="auto"/>
        <w:bottom w:val="none" w:sz="0" w:space="0" w:color="auto"/>
        <w:right w:val="none" w:sz="0" w:space="0" w:color="auto"/>
      </w:divBdr>
    </w:div>
    <w:div w:id="962468168">
      <w:bodyDiv w:val="1"/>
      <w:marLeft w:val="0"/>
      <w:marRight w:val="0"/>
      <w:marTop w:val="0"/>
      <w:marBottom w:val="0"/>
      <w:divBdr>
        <w:top w:val="none" w:sz="0" w:space="0" w:color="auto"/>
        <w:left w:val="none" w:sz="0" w:space="0" w:color="auto"/>
        <w:bottom w:val="none" w:sz="0" w:space="0" w:color="auto"/>
        <w:right w:val="none" w:sz="0" w:space="0" w:color="auto"/>
      </w:divBdr>
    </w:div>
    <w:div w:id="997851653">
      <w:bodyDiv w:val="1"/>
      <w:marLeft w:val="0"/>
      <w:marRight w:val="0"/>
      <w:marTop w:val="0"/>
      <w:marBottom w:val="0"/>
      <w:divBdr>
        <w:top w:val="none" w:sz="0" w:space="0" w:color="auto"/>
        <w:left w:val="none" w:sz="0" w:space="0" w:color="auto"/>
        <w:bottom w:val="none" w:sz="0" w:space="0" w:color="auto"/>
        <w:right w:val="none" w:sz="0" w:space="0" w:color="auto"/>
      </w:divBdr>
    </w:div>
    <w:div w:id="999305430">
      <w:bodyDiv w:val="1"/>
      <w:marLeft w:val="0"/>
      <w:marRight w:val="0"/>
      <w:marTop w:val="0"/>
      <w:marBottom w:val="0"/>
      <w:divBdr>
        <w:top w:val="none" w:sz="0" w:space="0" w:color="auto"/>
        <w:left w:val="none" w:sz="0" w:space="0" w:color="auto"/>
        <w:bottom w:val="none" w:sz="0" w:space="0" w:color="auto"/>
        <w:right w:val="none" w:sz="0" w:space="0" w:color="auto"/>
      </w:divBdr>
      <w:divsChild>
        <w:div w:id="609581861">
          <w:marLeft w:val="0"/>
          <w:marRight w:val="0"/>
          <w:marTop w:val="0"/>
          <w:marBottom w:val="0"/>
          <w:divBdr>
            <w:top w:val="none" w:sz="0" w:space="0" w:color="auto"/>
            <w:left w:val="none" w:sz="0" w:space="0" w:color="auto"/>
            <w:bottom w:val="none" w:sz="0" w:space="0" w:color="auto"/>
            <w:right w:val="none" w:sz="0" w:space="0" w:color="auto"/>
          </w:divBdr>
          <w:divsChild>
            <w:div w:id="79106210">
              <w:marLeft w:val="0"/>
              <w:marRight w:val="0"/>
              <w:marTop w:val="0"/>
              <w:marBottom w:val="0"/>
              <w:divBdr>
                <w:top w:val="none" w:sz="0" w:space="0" w:color="auto"/>
                <w:left w:val="none" w:sz="0" w:space="0" w:color="auto"/>
                <w:bottom w:val="none" w:sz="0" w:space="0" w:color="auto"/>
                <w:right w:val="none" w:sz="0" w:space="0" w:color="auto"/>
              </w:divBdr>
              <w:divsChild>
                <w:div w:id="147331714">
                  <w:marLeft w:val="0"/>
                  <w:marRight w:val="0"/>
                  <w:marTop w:val="0"/>
                  <w:marBottom w:val="0"/>
                  <w:divBdr>
                    <w:top w:val="none" w:sz="0" w:space="0" w:color="auto"/>
                    <w:left w:val="none" w:sz="0" w:space="0" w:color="auto"/>
                    <w:bottom w:val="none" w:sz="0" w:space="0" w:color="auto"/>
                    <w:right w:val="none" w:sz="0" w:space="0" w:color="auto"/>
                  </w:divBdr>
                </w:div>
                <w:div w:id="1279534176">
                  <w:marLeft w:val="0"/>
                  <w:marRight w:val="0"/>
                  <w:marTop w:val="0"/>
                  <w:marBottom w:val="0"/>
                  <w:divBdr>
                    <w:top w:val="none" w:sz="0" w:space="0" w:color="auto"/>
                    <w:left w:val="none" w:sz="0" w:space="0" w:color="auto"/>
                    <w:bottom w:val="none" w:sz="0" w:space="0" w:color="auto"/>
                    <w:right w:val="none" w:sz="0" w:space="0" w:color="auto"/>
                  </w:divBdr>
                </w:div>
              </w:divsChild>
            </w:div>
            <w:div w:id="2107339519">
              <w:marLeft w:val="0"/>
              <w:marRight w:val="0"/>
              <w:marTop w:val="0"/>
              <w:marBottom w:val="0"/>
              <w:divBdr>
                <w:top w:val="none" w:sz="0" w:space="0" w:color="auto"/>
                <w:left w:val="none" w:sz="0" w:space="0" w:color="auto"/>
                <w:bottom w:val="none" w:sz="0" w:space="0" w:color="auto"/>
                <w:right w:val="none" w:sz="0" w:space="0" w:color="auto"/>
              </w:divBdr>
            </w:div>
          </w:divsChild>
        </w:div>
        <w:div w:id="1076977779">
          <w:marLeft w:val="0"/>
          <w:marRight w:val="0"/>
          <w:marTop w:val="0"/>
          <w:marBottom w:val="0"/>
          <w:divBdr>
            <w:top w:val="none" w:sz="0" w:space="0" w:color="auto"/>
            <w:left w:val="none" w:sz="0" w:space="0" w:color="auto"/>
            <w:bottom w:val="none" w:sz="0" w:space="0" w:color="auto"/>
            <w:right w:val="none" w:sz="0" w:space="0" w:color="auto"/>
          </w:divBdr>
        </w:div>
        <w:div w:id="1859659757">
          <w:marLeft w:val="0"/>
          <w:marRight w:val="0"/>
          <w:marTop w:val="0"/>
          <w:marBottom w:val="0"/>
          <w:divBdr>
            <w:top w:val="none" w:sz="0" w:space="0" w:color="auto"/>
            <w:left w:val="none" w:sz="0" w:space="0" w:color="auto"/>
            <w:bottom w:val="none" w:sz="0" w:space="0" w:color="auto"/>
            <w:right w:val="none" w:sz="0" w:space="0" w:color="auto"/>
          </w:divBdr>
        </w:div>
      </w:divsChild>
    </w:div>
    <w:div w:id="1017317498">
      <w:bodyDiv w:val="1"/>
      <w:marLeft w:val="0"/>
      <w:marRight w:val="0"/>
      <w:marTop w:val="0"/>
      <w:marBottom w:val="0"/>
      <w:divBdr>
        <w:top w:val="none" w:sz="0" w:space="0" w:color="auto"/>
        <w:left w:val="none" w:sz="0" w:space="0" w:color="auto"/>
        <w:bottom w:val="none" w:sz="0" w:space="0" w:color="auto"/>
        <w:right w:val="none" w:sz="0" w:space="0" w:color="auto"/>
      </w:divBdr>
    </w:div>
    <w:div w:id="1099908116">
      <w:bodyDiv w:val="1"/>
      <w:marLeft w:val="0"/>
      <w:marRight w:val="0"/>
      <w:marTop w:val="0"/>
      <w:marBottom w:val="0"/>
      <w:divBdr>
        <w:top w:val="none" w:sz="0" w:space="0" w:color="auto"/>
        <w:left w:val="none" w:sz="0" w:space="0" w:color="auto"/>
        <w:bottom w:val="none" w:sz="0" w:space="0" w:color="auto"/>
        <w:right w:val="none" w:sz="0" w:space="0" w:color="auto"/>
      </w:divBdr>
    </w:div>
    <w:div w:id="1133408959">
      <w:bodyDiv w:val="1"/>
      <w:marLeft w:val="0"/>
      <w:marRight w:val="0"/>
      <w:marTop w:val="0"/>
      <w:marBottom w:val="0"/>
      <w:divBdr>
        <w:top w:val="none" w:sz="0" w:space="0" w:color="auto"/>
        <w:left w:val="none" w:sz="0" w:space="0" w:color="auto"/>
        <w:bottom w:val="none" w:sz="0" w:space="0" w:color="auto"/>
        <w:right w:val="none" w:sz="0" w:space="0" w:color="auto"/>
      </w:divBdr>
    </w:div>
    <w:div w:id="1193300095">
      <w:bodyDiv w:val="1"/>
      <w:marLeft w:val="0"/>
      <w:marRight w:val="0"/>
      <w:marTop w:val="0"/>
      <w:marBottom w:val="0"/>
      <w:divBdr>
        <w:top w:val="none" w:sz="0" w:space="0" w:color="auto"/>
        <w:left w:val="none" w:sz="0" w:space="0" w:color="auto"/>
        <w:bottom w:val="none" w:sz="0" w:space="0" w:color="auto"/>
        <w:right w:val="none" w:sz="0" w:space="0" w:color="auto"/>
      </w:divBdr>
    </w:div>
    <w:div w:id="1247301055">
      <w:bodyDiv w:val="1"/>
      <w:marLeft w:val="0"/>
      <w:marRight w:val="0"/>
      <w:marTop w:val="0"/>
      <w:marBottom w:val="0"/>
      <w:divBdr>
        <w:top w:val="none" w:sz="0" w:space="0" w:color="auto"/>
        <w:left w:val="none" w:sz="0" w:space="0" w:color="auto"/>
        <w:bottom w:val="none" w:sz="0" w:space="0" w:color="auto"/>
        <w:right w:val="none" w:sz="0" w:space="0" w:color="auto"/>
      </w:divBdr>
    </w:div>
    <w:div w:id="1267931014">
      <w:bodyDiv w:val="1"/>
      <w:marLeft w:val="0"/>
      <w:marRight w:val="0"/>
      <w:marTop w:val="0"/>
      <w:marBottom w:val="0"/>
      <w:divBdr>
        <w:top w:val="none" w:sz="0" w:space="0" w:color="auto"/>
        <w:left w:val="none" w:sz="0" w:space="0" w:color="auto"/>
        <w:bottom w:val="none" w:sz="0" w:space="0" w:color="auto"/>
        <w:right w:val="none" w:sz="0" w:space="0" w:color="auto"/>
      </w:divBdr>
    </w:div>
    <w:div w:id="12788774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70">
          <w:marLeft w:val="0"/>
          <w:marRight w:val="0"/>
          <w:marTop w:val="0"/>
          <w:marBottom w:val="0"/>
          <w:divBdr>
            <w:top w:val="none" w:sz="0" w:space="0" w:color="auto"/>
            <w:left w:val="none" w:sz="0" w:space="0" w:color="auto"/>
            <w:bottom w:val="none" w:sz="0" w:space="0" w:color="auto"/>
            <w:right w:val="none" w:sz="0" w:space="0" w:color="auto"/>
          </w:divBdr>
        </w:div>
        <w:div w:id="989872545">
          <w:marLeft w:val="0"/>
          <w:marRight w:val="0"/>
          <w:marTop w:val="0"/>
          <w:marBottom w:val="0"/>
          <w:divBdr>
            <w:top w:val="none" w:sz="0" w:space="0" w:color="auto"/>
            <w:left w:val="none" w:sz="0" w:space="0" w:color="auto"/>
            <w:bottom w:val="none" w:sz="0" w:space="0" w:color="auto"/>
            <w:right w:val="none" w:sz="0" w:space="0" w:color="auto"/>
          </w:divBdr>
        </w:div>
        <w:div w:id="1220097366">
          <w:marLeft w:val="0"/>
          <w:marRight w:val="0"/>
          <w:marTop w:val="0"/>
          <w:marBottom w:val="0"/>
          <w:divBdr>
            <w:top w:val="none" w:sz="0" w:space="0" w:color="auto"/>
            <w:left w:val="none" w:sz="0" w:space="0" w:color="auto"/>
            <w:bottom w:val="none" w:sz="0" w:space="0" w:color="auto"/>
            <w:right w:val="none" w:sz="0" w:space="0" w:color="auto"/>
          </w:divBdr>
        </w:div>
        <w:div w:id="1287006444">
          <w:marLeft w:val="0"/>
          <w:marRight w:val="0"/>
          <w:marTop w:val="0"/>
          <w:marBottom w:val="0"/>
          <w:divBdr>
            <w:top w:val="none" w:sz="0" w:space="0" w:color="auto"/>
            <w:left w:val="none" w:sz="0" w:space="0" w:color="auto"/>
            <w:bottom w:val="none" w:sz="0" w:space="0" w:color="auto"/>
            <w:right w:val="none" w:sz="0" w:space="0" w:color="auto"/>
          </w:divBdr>
        </w:div>
        <w:div w:id="1433819934">
          <w:marLeft w:val="0"/>
          <w:marRight w:val="0"/>
          <w:marTop w:val="0"/>
          <w:marBottom w:val="0"/>
          <w:divBdr>
            <w:top w:val="none" w:sz="0" w:space="0" w:color="auto"/>
            <w:left w:val="none" w:sz="0" w:space="0" w:color="auto"/>
            <w:bottom w:val="none" w:sz="0" w:space="0" w:color="auto"/>
            <w:right w:val="none" w:sz="0" w:space="0" w:color="auto"/>
          </w:divBdr>
        </w:div>
        <w:div w:id="1470854262">
          <w:marLeft w:val="0"/>
          <w:marRight w:val="0"/>
          <w:marTop w:val="0"/>
          <w:marBottom w:val="0"/>
          <w:divBdr>
            <w:top w:val="none" w:sz="0" w:space="0" w:color="auto"/>
            <w:left w:val="none" w:sz="0" w:space="0" w:color="auto"/>
            <w:bottom w:val="none" w:sz="0" w:space="0" w:color="auto"/>
            <w:right w:val="none" w:sz="0" w:space="0" w:color="auto"/>
          </w:divBdr>
        </w:div>
        <w:div w:id="1579944315">
          <w:marLeft w:val="0"/>
          <w:marRight w:val="0"/>
          <w:marTop w:val="0"/>
          <w:marBottom w:val="0"/>
          <w:divBdr>
            <w:top w:val="none" w:sz="0" w:space="0" w:color="auto"/>
            <w:left w:val="none" w:sz="0" w:space="0" w:color="auto"/>
            <w:bottom w:val="none" w:sz="0" w:space="0" w:color="auto"/>
            <w:right w:val="none" w:sz="0" w:space="0" w:color="auto"/>
          </w:divBdr>
        </w:div>
        <w:div w:id="1742631039">
          <w:marLeft w:val="0"/>
          <w:marRight w:val="0"/>
          <w:marTop w:val="0"/>
          <w:marBottom w:val="0"/>
          <w:divBdr>
            <w:top w:val="none" w:sz="0" w:space="0" w:color="auto"/>
            <w:left w:val="none" w:sz="0" w:space="0" w:color="auto"/>
            <w:bottom w:val="none" w:sz="0" w:space="0" w:color="auto"/>
            <w:right w:val="none" w:sz="0" w:space="0" w:color="auto"/>
          </w:divBdr>
        </w:div>
        <w:div w:id="1817603273">
          <w:marLeft w:val="0"/>
          <w:marRight w:val="0"/>
          <w:marTop w:val="0"/>
          <w:marBottom w:val="0"/>
          <w:divBdr>
            <w:top w:val="none" w:sz="0" w:space="0" w:color="auto"/>
            <w:left w:val="none" w:sz="0" w:space="0" w:color="auto"/>
            <w:bottom w:val="none" w:sz="0" w:space="0" w:color="auto"/>
            <w:right w:val="none" w:sz="0" w:space="0" w:color="auto"/>
          </w:divBdr>
        </w:div>
        <w:div w:id="1977493975">
          <w:marLeft w:val="0"/>
          <w:marRight w:val="0"/>
          <w:marTop w:val="0"/>
          <w:marBottom w:val="0"/>
          <w:divBdr>
            <w:top w:val="none" w:sz="0" w:space="0" w:color="auto"/>
            <w:left w:val="none" w:sz="0" w:space="0" w:color="auto"/>
            <w:bottom w:val="none" w:sz="0" w:space="0" w:color="auto"/>
            <w:right w:val="none" w:sz="0" w:space="0" w:color="auto"/>
          </w:divBdr>
        </w:div>
      </w:divsChild>
    </w:div>
    <w:div w:id="1312369624">
      <w:bodyDiv w:val="1"/>
      <w:marLeft w:val="0"/>
      <w:marRight w:val="0"/>
      <w:marTop w:val="0"/>
      <w:marBottom w:val="0"/>
      <w:divBdr>
        <w:top w:val="none" w:sz="0" w:space="0" w:color="auto"/>
        <w:left w:val="none" w:sz="0" w:space="0" w:color="auto"/>
        <w:bottom w:val="none" w:sz="0" w:space="0" w:color="auto"/>
        <w:right w:val="none" w:sz="0" w:space="0" w:color="auto"/>
      </w:divBdr>
    </w:div>
    <w:div w:id="1333726399">
      <w:bodyDiv w:val="1"/>
      <w:marLeft w:val="0"/>
      <w:marRight w:val="0"/>
      <w:marTop w:val="0"/>
      <w:marBottom w:val="0"/>
      <w:divBdr>
        <w:top w:val="none" w:sz="0" w:space="0" w:color="auto"/>
        <w:left w:val="none" w:sz="0" w:space="0" w:color="auto"/>
        <w:bottom w:val="none" w:sz="0" w:space="0" w:color="auto"/>
        <w:right w:val="none" w:sz="0" w:space="0" w:color="auto"/>
      </w:divBdr>
    </w:div>
    <w:div w:id="1352222813">
      <w:bodyDiv w:val="1"/>
      <w:marLeft w:val="0"/>
      <w:marRight w:val="0"/>
      <w:marTop w:val="0"/>
      <w:marBottom w:val="0"/>
      <w:divBdr>
        <w:top w:val="none" w:sz="0" w:space="0" w:color="auto"/>
        <w:left w:val="none" w:sz="0" w:space="0" w:color="auto"/>
        <w:bottom w:val="none" w:sz="0" w:space="0" w:color="auto"/>
        <w:right w:val="none" w:sz="0" w:space="0" w:color="auto"/>
      </w:divBdr>
    </w:div>
    <w:div w:id="1352493994">
      <w:bodyDiv w:val="1"/>
      <w:marLeft w:val="0"/>
      <w:marRight w:val="0"/>
      <w:marTop w:val="0"/>
      <w:marBottom w:val="0"/>
      <w:divBdr>
        <w:top w:val="none" w:sz="0" w:space="0" w:color="auto"/>
        <w:left w:val="none" w:sz="0" w:space="0" w:color="auto"/>
        <w:bottom w:val="none" w:sz="0" w:space="0" w:color="auto"/>
        <w:right w:val="none" w:sz="0" w:space="0" w:color="auto"/>
      </w:divBdr>
    </w:div>
    <w:div w:id="1353145762">
      <w:bodyDiv w:val="1"/>
      <w:marLeft w:val="0"/>
      <w:marRight w:val="0"/>
      <w:marTop w:val="0"/>
      <w:marBottom w:val="0"/>
      <w:divBdr>
        <w:top w:val="none" w:sz="0" w:space="0" w:color="auto"/>
        <w:left w:val="none" w:sz="0" w:space="0" w:color="auto"/>
        <w:bottom w:val="none" w:sz="0" w:space="0" w:color="auto"/>
        <w:right w:val="none" w:sz="0" w:space="0" w:color="auto"/>
      </w:divBdr>
    </w:div>
    <w:div w:id="1367608318">
      <w:bodyDiv w:val="1"/>
      <w:marLeft w:val="0"/>
      <w:marRight w:val="0"/>
      <w:marTop w:val="0"/>
      <w:marBottom w:val="0"/>
      <w:divBdr>
        <w:top w:val="none" w:sz="0" w:space="0" w:color="auto"/>
        <w:left w:val="none" w:sz="0" w:space="0" w:color="auto"/>
        <w:bottom w:val="none" w:sz="0" w:space="0" w:color="auto"/>
        <w:right w:val="none" w:sz="0" w:space="0" w:color="auto"/>
      </w:divBdr>
    </w:div>
    <w:div w:id="1422096259">
      <w:bodyDiv w:val="1"/>
      <w:marLeft w:val="0"/>
      <w:marRight w:val="0"/>
      <w:marTop w:val="0"/>
      <w:marBottom w:val="0"/>
      <w:divBdr>
        <w:top w:val="none" w:sz="0" w:space="0" w:color="auto"/>
        <w:left w:val="none" w:sz="0" w:space="0" w:color="auto"/>
        <w:bottom w:val="none" w:sz="0" w:space="0" w:color="auto"/>
        <w:right w:val="none" w:sz="0" w:space="0" w:color="auto"/>
      </w:divBdr>
    </w:div>
    <w:div w:id="1471678095">
      <w:bodyDiv w:val="1"/>
      <w:marLeft w:val="0"/>
      <w:marRight w:val="0"/>
      <w:marTop w:val="0"/>
      <w:marBottom w:val="0"/>
      <w:divBdr>
        <w:top w:val="none" w:sz="0" w:space="0" w:color="auto"/>
        <w:left w:val="none" w:sz="0" w:space="0" w:color="auto"/>
        <w:bottom w:val="none" w:sz="0" w:space="0" w:color="auto"/>
        <w:right w:val="none" w:sz="0" w:space="0" w:color="auto"/>
      </w:divBdr>
      <w:divsChild>
        <w:div w:id="363099667">
          <w:marLeft w:val="0"/>
          <w:marRight w:val="0"/>
          <w:marTop w:val="0"/>
          <w:marBottom w:val="0"/>
          <w:divBdr>
            <w:top w:val="none" w:sz="0" w:space="0" w:color="auto"/>
            <w:left w:val="none" w:sz="0" w:space="0" w:color="auto"/>
            <w:bottom w:val="none" w:sz="0" w:space="0" w:color="auto"/>
            <w:right w:val="none" w:sz="0" w:space="0" w:color="auto"/>
          </w:divBdr>
          <w:divsChild>
            <w:div w:id="17781966">
              <w:marLeft w:val="3463"/>
              <w:marRight w:val="257"/>
              <w:marTop w:val="0"/>
              <w:marBottom w:val="343"/>
              <w:divBdr>
                <w:top w:val="none" w:sz="0" w:space="0" w:color="auto"/>
                <w:left w:val="none" w:sz="0" w:space="0" w:color="auto"/>
                <w:bottom w:val="none" w:sz="0" w:space="0" w:color="auto"/>
                <w:right w:val="none" w:sz="0" w:space="0" w:color="auto"/>
              </w:divBdr>
              <w:divsChild>
                <w:div w:id="1333486198">
                  <w:marLeft w:val="0"/>
                  <w:marRight w:val="0"/>
                  <w:marTop w:val="0"/>
                  <w:marBottom w:val="0"/>
                  <w:divBdr>
                    <w:top w:val="none" w:sz="0" w:space="0" w:color="auto"/>
                    <w:left w:val="single" w:sz="6" w:space="0" w:color="000000"/>
                    <w:bottom w:val="single" w:sz="6" w:space="0" w:color="000000"/>
                    <w:right w:val="single" w:sz="6" w:space="0" w:color="000000"/>
                  </w:divBdr>
                  <w:divsChild>
                    <w:div w:id="455871117">
                      <w:marLeft w:val="0"/>
                      <w:marRight w:val="0"/>
                      <w:marTop w:val="0"/>
                      <w:marBottom w:val="343"/>
                      <w:divBdr>
                        <w:top w:val="none" w:sz="0" w:space="0" w:color="auto"/>
                        <w:left w:val="none" w:sz="0" w:space="0" w:color="auto"/>
                        <w:bottom w:val="none" w:sz="0" w:space="0" w:color="auto"/>
                        <w:right w:val="none" w:sz="0" w:space="0" w:color="auto"/>
                      </w:divBdr>
                      <w:divsChild>
                        <w:div w:id="659425912">
                          <w:marLeft w:val="0"/>
                          <w:marRight w:val="0"/>
                          <w:marTop w:val="0"/>
                          <w:marBottom w:val="0"/>
                          <w:divBdr>
                            <w:top w:val="none" w:sz="0" w:space="0" w:color="auto"/>
                            <w:left w:val="none" w:sz="0" w:space="0" w:color="auto"/>
                            <w:bottom w:val="none" w:sz="0" w:space="0" w:color="auto"/>
                            <w:right w:val="none" w:sz="0" w:space="0" w:color="auto"/>
                          </w:divBdr>
                          <w:divsChild>
                            <w:div w:id="21076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69164">
      <w:bodyDiv w:val="1"/>
      <w:marLeft w:val="0"/>
      <w:marRight w:val="0"/>
      <w:marTop w:val="0"/>
      <w:marBottom w:val="0"/>
      <w:divBdr>
        <w:top w:val="none" w:sz="0" w:space="0" w:color="auto"/>
        <w:left w:val="none" w:sz="0" w:space="0" w:color="auto"/>
        <w:bottom w:val="none" w:sz="0" w:space="0" w:color="auto"/>
        <w:right w:val="none" w:sz="0" w:space="0" w:color="auto"/>
      </w:divBdr>
    </w:div>
    <w:div w:id="1514802231">
      <w:bodyDiv w:val="1"/>
      <w:marLeft w:val="0"/>
      <w:marRight w:val="0"/>
      <w:marTop w:val="0"/>
      <w:marBottom w:val="0"/>
      <w:divBdr>
        <w:top w:val="none" w:sz="0" w:space="0" w:color="auto"/>
        <w:left w:val="none" w:sz="0" w:space="0" w:color="auto"/>
        <w:bottom w:val="none" w:sz="0" w:space="0" w:color="auto"/>
        <w:right w:val="none" w:sz="0" w:space="0" w:color="auto"/>
      </w:divBdr>
    </w:div>
    <w:div w:id="1548570468">
      <w:bodyDiv w:val="1"/>
      <w:marLeft w:val="0"/>
      <w:marRight w:val="0"/>
      <w:marTop w:val="0"/>
      <w:marBottom w:val="0"/>
      <w:divBdr>
        <w:top w:val="none" w:sz="0" w:space="0" w:color="auto"/>
        <w:left w:val="none" w:sz="0" w:space="0" w:color="auto"/>
        <w:bottom w:val="none" w:sz="0" w:space="0" w:color="auto"/>
        <w:right w:val="none" w:sz="0" w:space="0" w:color="auto"/>
      </w:divBdr>
    </w:div>
    <w:div w:id="1549682711">
      <w:bodyDiv w:val="1"/>
      <w:marLeft w:val="0"/>
      <w:marRight w:val="0"/>
      <w:marTop w:val="0"/>
      <w:marBottom w:val="0"/>
      <w:divBdr>
        <w:top w:val="none" w:sz="0" w:space="0" w:color="auto"/>
        <w:left w:val="none" w:sz="0" w:space="0" w:color="auto"/>
        <w:bottom w:val="none" w:sz="0" w:space="0" w:color="auto"/>
        <w:right w:val="none" w:sz="0" w:space="0" w:color="auto"/>
      </w:divBdr>
    </w:div>
    <w:div w:id="1617130402">
      <w:bodyDiv w:val="1"/>
      <w:marLeft w:val="0"/>
      <w:marRight w:val="0"/>
      <w:marTop w:val="0"/>
      <w:marBottom w:val="0"/>
      <w:divBdr>
        <w:top w:val="none" w:sz="0" w:space="0" w:color="auto"/>
        <w:left w:val="none" w:sz="0" w:space="0" w:color="auto"/>
        <w:bottom w:val="none" w:sz="0" w:space="0" w:color="auto"/>
        <w:right w:val="none" w:sz="0" w:space="0" w:color="auto"/>
      </w:divBdr>
      <w:divsChild>
        <w:div w:id="1266112214">
          <w:marLeft w:val="142"/>
          <w:marRight w:val="0"/>
          <w:marTop w:val="0"/>
          <w:marBottom w:val="0"/>
          <w:divBdr>
            <w:top w:val="none" w:sz="0" w:space="0" w:color="auto"/>
            <w:left w:val="none" w:sz="0" w:space="0" w:color="auto"/>
            <w:bottom w:val="none" w:sz="0" w:space="0" w:color="auto"/>
            <w:right w:val="none" w:sz="0" w:space="0" w:color="auto"/>
          </w:divBdr>
        </w:div>
      </w:divsChild>
    </w:div>
    <w:div w:id="1644233236">
      <w:bodyDiv w:val="1"/>
      <w:marLeft w:val="0"/>
      <w:marRight w:val="0"/>
      <w:marTop w:val="0"/>
      <w:marBottom w:val="0"/>
      <w:divBdr>
        <w:top w:val="none" w:sz="0" w:space="0" w:color="auto"/>
        <w:left w:val="none" w:sz="0" w:space="0" w:color="auto"/>
        <w:bottom w:val="none" w:sz="0" w:space="0" w:color="auto"/>
        <w:right w:val="none" w:sz="0" w:space="0" w:color="auto"/>
      </w:divBdr>
    </w:div>
    <w:div w:id="1679232234">
      <w:bodyDiv w:val="1"/>
      <w:marLeft w:val="0"/>
      <w:marRight w:val="0"/>
      <w:marTop w:val="0"/>
      <w:marBottom w:val="0"/>
      <w:divBdr>
        <w:top w:val="none" w:sz="0" w:space="0" w:color="auto"/>
        <w:left w:val="none" w:sz="0" w:space="0" w:color="auto"/>
        <w:bottom w:val="none" w:sz="0" w:space="0" w:color="auto"/>
        <w:right w:val="none" w:sz="0" w:space="0" w:color="auto"/>
      </w:divBdr>
    </w:div>
    <w:div w:id="1694920350">
      <w:bodyDiv w:val="1"/>
      <w:marLeft w:val="0"/>
      <w:marRight w:val="0"/>
      <w:marTop w:val="0"/>
      <w:marBottom w:val="0"/>
      <w:divBdr>
        <w:top w:val="none" w:sz="0" w:space="0" w:color="auto"/>
        <w:left w:val="none" w:sz="0" w:space="0" w:color="auto"/>
        <w:bottom w:val="none" w:sz="0" w:space="0" w:color="auto"/>
        <w:right w:val="none" w:sz="0" w:space="0" w:color="auto"/>
      </w:divBdr>
    </w:div>
    <w:div w:id="1799881887">
      <w:bodyDiv w:val="1"/>
      <w:marLeft w:val="0"/>
      <w:marRight w:val="0"/>
      <w:marTop w:val="0"/>
      <w:marBottom w:val="0"/>
      <w:divBdr>
        <w:top w:val="none" w:sz="0" w:space="0" w:color="auto"/>
        <w:left w:val="none" w:sz="0" w:space="0" w:color="auto"/>
        <w:bottom w:val="none" w:sz="0" w:space="0" w:color="auto"/>
        <w:right w:val="none" w:sz="0" w:space="0" w:color="auto"/>
      </w:divBdr>
    </w:div>
    <w:div w:id="1831604238">
      <w:bodyDiv w:val="1"/>
      <w:marLeft w:val="0"/>
      <w:marRight w:val="0"/>
      <w:marTop w:val="0"/>
      <w:marBottom w:val="0"/>
      <w:divBdr>
        <w:top w:val="none" w:sz="0" w:space="0" w:color="auto"/>
        <w:left w:val="none" w:sz="0" w:space="0" w:color="auto"/>
        <w:bottom w:val="none" w:sz="0" w:space="0" w:color="auto"/>
        <w:right w:val="none" w:sz="0" w:space="0" w:color="auto"/>
      </w:divBdr>
    </w:div>
    <w:div w:id="1881284273">
      <w:bodyDiv w:val="1"/>
      <w:marLeft w:val="0"/>
      <w:marRight w:val="0"/>
      <w:marTop w:val="0"/>
      <w:marBottom w:val="0"/>
      <w:divBdr>
        <w:top w:val="none" w:sz="0" w:space="0" w:color="auto"/>
        <w:left w:val="none" w:sz="0" w:space="0" w:color="auto"/>
        <w:bottom w:val="none" w:sz="0" w:space="0" w:color="auto"/>
        <w:right w:val="none" w:sz="0" w:space="0" w:color="auto"/>
      </w:divBdr>
    </w:div>
    <w:div w:id="1907229015">
      <w:bodyDiv w:val="1"/>
      <w:marLeft w:val="0"/>
      <w:marRight w:val="0"/>
      <w:marTop w:val="0"/>
      <w:marBottom w:val="0"/>
      <w:divBdr>
        <w:top w:val="none" w:sz="0" w:space="0" w:color="auto"/>
        <w:left w:val="none" w:sz="0" w:space="0" w:color="auto"/>
        <w:bottom w:val="none" w:sz="0" w:space="0" w:color="auto"/>
        <w:right w:val="none" w:sz="0" w:space="0" w:color="auto"/>
      </w:divBdr>
    </w:div>
    <w:div w:id="1917857931">
      <w:bodyDiv w:val="1"/>
      <w:marLeft w:val="0"/>
      <w:marRight w:val="0"/>
      <w:marTop w:val="0"/>
      <w:marBottom w:val="0"/>
      <w:divBdr>
        <w:top w:val="none" w:sz="0" w:space="0" w:color="auto"/>
        <w:left w:val="none" w:sz="0" w:space="0" w:color="auto"/>
        <w:bottom w:val="none" w:sz="0" w:space="0" w:color="auto"/>
        <w:right w:val="none" w:sz="0" w:space="0" w:color="auto"/>
      </w:divBdr>
    </w:div>
    <w:div w:id="1977371762">
      <w:bodyDiv w:val="1"/>
      <w:marLeft w:val="0"/>
      <w:marRight w:val="0"/>
      <w:marTop w:val="0"/>
      <w:marBottom w:val="0"/>
      <w:divBdr>
        <w:top w:val="none" w:sz="0" w:space="0" w:color="auto"/>
        <w:left w:val="none" w:sz="0" w:space="0" w:color="auto"/>
        <w:bottom w:val="none" w:sz="0" w:space="0" w:color="auto"/>
        <w:right w:val="none" w:sz="0" w:space="0" w:color="auto"/>
      </w:divBdr>
    </w:div>
    <w:div w:id="1983196486">
      <w:bodyDiv w:val="1"/>
      <w:marLeft w:val="0"/>
      <w:marRight w:val="0"/>
      <w:marTop w:val="0"/>
      <w:marBottom w:val="0"/>
      <w:divBdr>
        <w:top w:val="none" w:sz="0" w:space="0" w:color="auto"/>
        <w:left w:val="none" w:sz="0" w:space="0" w:color="auto"/>
        <w:bottom w:val="none" w:sz="0" w:space="0" w:color="auto"/>
        <w:right w:val="none" w:sz="0" w:space="0" w:color="auto"/>
      </w:divBdr>
    </w:div>
    <w:div w:id="1989747054">
      <w:bodyDiv w:val="1"/>
      <w:marLeft w:val="0"/>
      <w:marRight w:val="0"/>
      <w:marTop w:val="0"/>
      <w:marBottom w:val="0"/>
      <w:divBdr>
        <w:top w:val="none" w:sz="0" w:space="0" w:color="auto"/>
        <w:left w:val="none" w:sz="0" w:space="0" w:color="auto"/>
        <w:bottom w:val="none" w:sz="0" w:space="0" w:color="auto"/>
        <w:right w:val="none" w:sz="0" w:space="0" w:color="auto"/>
      </w:divBdr>
    </w:div>
    <w:div w:id="2011635440">
      <w:bodyDiv w:val="1"/>
      <w:marLeft w:val="0"/>
      <w:marRight w:val="0"/>
      <w:marTop w:val="0"/>
      <w:marBottom w:val="0"/>
      <w:divBdr>
        <w:top w:val="none" w:sz="0" w:space="0" w:color="auto"/>
        <w:left w:val="none" w:sz="0" w:space="0" w:color="auto"/>
        <w:bottom w:val="none" w:sz="0" w:space="0" w:color="auto"/>
        <w:right w:val="none" w:sz="0" w:space="0" w:color="auto"/>
      </w:divBdr>
    </w:div>
    <w:div w:id="2053574202">
      <w:bodyDiv w:val="1"/>
      <w:marLeft w:val="0"/>
      <w:marRight w:val="0"/>
      <w:marTop w:val="0"/>
      <w:marBottom w:val="0"/>
      <w:divBdr>
        <w:top w:val="none" w:sz="0" w:space="0" w:color="auto"/>
        <w:left w:val="none" w:sz="0" w:space="0" w:color="auto"/>
        <w:bottom w:val="none" w:sz="0" w:space="0" w:color="auto"/>
        <w:right w:val="none" w:sz="0" w:space="0" w:color="auto"/>
      </w:divBdr>
    </w:div>
    <w:div w:id="2065331833">
      <w:bodyDiv w:val="1"/>
      <w:marLeft w:val="0"/>
      <w:marRight w:val="0"/>
      <w:marTop w:val="0"/>
      <w:marBottom w:val="0"/>
      <w:divBdr>
        <w:top w:val="none" w:sz="0" w:space="0" w:color="auto"/>
        <w:left w:val="none" w:sz="0" w:space="0" w:color="auto"/>
        <w:bottom w:val="none" w:sz="0" w:space="0" w:color="auto"/>
        <w:right w:val="none" w:sz="0" w:space="0" w:color="auto"/>
      </w:divBdr>
    </w:div>
    <w:div w:id="2095393171">
      <w:bodyDiv w:val="1"/>
      <w:marLeft w:val="0"/>
      <w:marRight w:val="0"/>
      <w:marTop w:val="0"/>
      <w:marBottom w:val="0"/>
      <w:divBdr>
        <w:top w:val="none" w:sz="0" w:space="0" w:color="auto"/>
        <w:left w:val="none" w:sz="0" w:space="0" w:color="auto"/>
        <w:bottom w:val="none" w:sz="0" w:space="0" w:color="auto"/>
        <w:right w:val="none" w:sz="0" w:space="0" w:color="auto"/>
      </w:divBdr>
      <w:divsChild>
        <w:div w:id="1266381581">
          <w:marLeft w:val="0"/>
          <w:marRight w:val="0"/>
          <w:marTop w:val="0"/>
          <w:marBottom w:val="0"/>
          <w:divBdr>
            <w:top w:val="none" w:sz="0" w:space="0" w:color="auto"/>
            <w:left w:val="none" w:sz="0" w:space="0" w:color="auto"/>
            <w:bottom w:val="none" w:sz="0" w:space="0" w:color="auto"/>
            <w:right w:val="none" w:sz="0" w:space="0" w:color="auto"/>
          </w:divBdr>
        </w:div>
        <w:div w:id="1808744999">
          <w:marLeft w:val="0"/>
          <w:marRight w:val="0"/>
          <w:marTop w:val="0"/>
          <w:marBottom w:val="0"/>
          <w:divBdr>
            <w:top w:val="none" w:sz="0" w:space="0" w:color="auto"/>
            <w:left w:val="none" w:sz="0" w:space="0" w:color="auto"/>
            <w:bottom w:val="none" w:sz="0" w:space="0" w:color="auto"/>
            <w:right w:val="none" w:sz="0" w:space="0" w:color="auto"/>
          </w:divBdr>
        </w:div>
      </w:divsChild>
    </w:div>
    <w:div w:id="2135051192">
      <w:bodyDiv w:val="1"/>
      <w:marLeft w:val="0"/>
      <w:marRight w:val="0"/>
      <w:marTop w:val="0"/>
      <w:marBottom w:val="0"/>
      <w:divBdr>
        <w:top w:val="none" w:sz="0" w:space="0" w:color="auto"/>
        <w:left w:val="none" w:sz="0" w:space="0" w:color="auto"/>
        <w:bottom w:val="none" w:sz="0" w:space="0" w:color="auto"/>
        <w:right w:val="none" w:sz="0" w:space="0" w:color="auto"/>
      </w:divBdr>
    </w:div>
    <w:div w:id="21404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1rblo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platformazakupowa.pl/pn/1rblo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rblog.szp@ron.mil.pl"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online.lex.pl/cgi-bin/s.cgi?id=40d7e5c335ea&amp;comm=jn&amp;akt=nr16888361&amp;ver=-1&amp;jedn=a6" TargetMode="External"/><Relationship Id="rId23" Type="http://schemas.openxmlformats.org/officeDocument/2006/relationships/footer" Target="footer8.xml"/><Relationship Id="rId10" Type="http://schemas.openxmlformats.org/officeDocument/2006/relationships/hyperlink" Target="http://www.1rblog.wp.mil.pl"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76FB-D5F5-4891-A0C8-39B7CB2DFA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AA1FC1-D297-4855-AC20-C93F5A64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56</Pages>
  <Words>20686</Words>
  <Characters>124122</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144519</CharactersWithSpaces>
  <SharedDoc>false</SharedDoc>
  <HLinks>
    <vt:vector size="42" baseType="variant">
      <vt:variant>
        <vt:i4>1507419</vt:i4>
      </vt:variant>
      <vt:variant>
        <vt:i4>18</vt:i4>
      </vt:variant>
      <vt:variant>
        <vt:i4>0</vt:i4>
      </vt:variant>
      <vt:variant>
        <vt:i4>5</vt:i4>
      </vt:variant>
      <vt:variant>
        <vt:lpwstr>http://www.1rblog.wp.mil.pl/</vt:lpwstr>
      </vt:variant>
      <vt:variant>
        <vt:lpwstr/>
      </vt:variant>
      <vt:variant>
        <vt:i4>5898267</vt:i4>
      </vt:variant>
      <vt:variant>
        <vt:i4>15</vt:i4>
      </vt:variant>
      <vt:variant>
        <vt:i4>0</vt:i4>
      </vt:variant>
      <vt:variant>
        <vt:i4>5</vt:i4>
      </vt:variant>
      <vt:variant>
        <vt:lpwstr>http://online.lex.pl/cgi-bin/s.cgi?id=40d7e5c335ea&amp;comm=jn&amp;akt=nr16888361&amp;ver=-1&amp;jedn=a6</vt:lpwstr>
      </vt:variant>
      <vt:variant>
        <vt:lpwstr/>
      </vt:variant>
      <vt:variant>
        <vt:i4>5373953</vt:i4>
      </vt:variant>
      <vt:variant>
        <vt:i4>12</vt:i4>
      </vt:variant>
      <vt:variant>
        <vt:i4>0</vt:i4>
      </vt:variant>
      <vt:variant>
        <vt:i4>5</vt:i4>
      </vt:variant>
      <vt:variant>
        <vt:lpwstr>https://sip.lex.pl/</vt:lpwstr>
      </vt:variant>
      <vt:variant>
        <vt:lpwstr>/dokument/17181936</vt:lpwstr>
      </vt:variant>
      <vt:variant>
        <vt:i4>4390989</vt:i4>
      </vt:variant>
      <vt:variant>
        <vt:i4>9</vt:i4>
      </vt:variant>
      <vt:variant>
        <vt:i4>0</vt:i4>
      </vt:variant>
      <vt:variant>
        <vt:i4>5</vt:i4>
      </vt:variant>
      <vt:variant>
        <vt:lpwstr>https://sip.lex.pl/</vt:lpwstr>
      </vt:variant>
      <vt:variant>
        <vt:lpwstr>/dokument/17074707#art%2824%29ust%285%29pkt%281%29</vt:lpwstr>
      </vt:variant>
      <vt:variant>
        <vt:i4>2097245</vt:i4>
      </vt:variant>
      <vt:variant>
        <vt:i4>6</vt:i4>
      </vt:variant>
      <vt:variant>
        <vt:i4>0</vt:i4>
      </vt:variant>
      <vt:variant>
        <vt:i4>5</vt:i4>
      </vt:variant>
      <vt:variant>
        <vt:lpwstr>mailto:1rblog.szp@ron.mil.pl</vt:lpwstr>
      </vt:variant>
      <vt:variant>
        <vt:lpwstr/>
      </vt:variant>
      <vt:variant>
        <vt:i4>1507419</vt:i4>
      </vt:variant>
      <vt:variant>
        <vt:i4>3</vt:i4>
      </vt:variant>
      <vt:variant>
        <vt:i4>0</vt:i4>
      </vt:variant>
      <vt:variant>
        <vt:i4>5</vt:i4>
      </vt:variant>
      <vt:variant>
        <vt:lpwstr>http://www.1rblog.wp.mil.pl/</vt:lpwstr>
      </vt:variant>
      <vt:variant>
        <vt:lpwstr/>
      </vt:variant>
      <vt:variant>
        <vt:i4>1507419</vt:i4>
      </vt:variant>
      <vt:variant>
        <vt:i4>0</vt:i4>
      </vt:variant>
      <vt:variant>
        <vt:i4>0</vt:i4>
      </vt:variant>
      <vt:variant>
        <vt:i4>5</vt:i4>
      </vt:variant>
      <vt:variant>
        <vt:lpwstr>http://www.1rblog.wp.mil.pl/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I.M.</dc:creator>
  <cp:lastModifiedBy>Dane Ukryte</cp:lastModifiedBy>
  <cp:revision>66</cp:revision>
  <cp:lastPrinted>2022-04-06T05:30:00Z</cp:lastPrinted>
  <dcterms:created xsi:type="dcterms:W3CDTF">2022-04-27T08:25:00Z</dcterms:created>
  <dcterms:modified xsi:type="dcterms:W3CDTF">2022-04-28T11:03:00Z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4d0b0030-d069-4057-9987-0d671388e322</vt:lpwstr>
  </property>
  <property fmtid="{D5CDD505-2E9C-101B-9397-08002B2CF9AE}" pid="3" name="bjClsUserRVM">
    <vt:lpwstr>[]</vt:lpwstr>
  </property>
  <property fmtid="{D5CDD505-2E9C-101B-9397-08002B2CF9AE}" pid="4" name="bjSaver">
    <vt:lpwstr>ru9JYsOLaWK54OQvo2SC7H32PkAMoTVx</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