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834F7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22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</w:t>
      </w:r>
      <w:r w:rsidR="00067D42" w:rsidRPr="00067D42">
        <w:rPr>
          <w:rFonts w:ascii="Arial" w:hAnsi="Arial" w:cs="Arial"/>
          <w:b/>
        </w:rPr>
        <w:t xml:space="preserve">Remont </w:t>
      </w:r>
      <w:r w:rsidR="00F834F7">
        <w:rPr>
          <w:rFonts w:ascii="Arial" w:hAnsi="Arial" w:cs="Arial"/>
          <w:b/>
        </w:rPr>
        <w:t>budynku nr 61 na terenie Składu Osowiec</w:t>
      </w:r>
      <w:r w:rsidR="006F0A54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 xml:space="preserve">nr sprawy: </w:t>
      </w:r>
      <w:r w:rsidR="00F834F7">
        <w:rPr>
          <w:rFonts w:ascii="Arial" w:hAnsi="Arial" w:cs="Arial"/>
          <w:b/>
        </w:rPr>
        <w:t>22</w:t>
      </w:r>
      <w:r w:rsidR="00150006"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F834F7">
              <w:rPr>
                <w:rFonts w:ascii="Arial" w:hAnsi="Arial" w:cs="Arial"/>
                <w:i/>
              </w:rPr>
              <w:t>konstrukcyjno budowlanej</w:t>
            </w:r>
            <w:bookmarkStart w:id="0" w:name="_GoBack"/>
            <w:bookmarkEnd w:id="0"/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F8" w:rsidRDefault="003A23F8" w:rsidP="00FB750C">
      <w:pPr>
        <w:spacing w:after="0" w:line="240" w:lineRule="auto"/>
      </w:pPr>
      <w:r>
        <w:separator/>
      </w:r>
    </w:p>
  </w:endnote>
  <w:endnote w:type="continuationSeparator" w:id="0">
    <w:p w:rsidR="003A23F8" w:rsidRDefault="003A23F8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834F7" w:rsidRPr="00F834F7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F8" w:rsidRDefault="003A23F8" w:rsidP="00FB750C">
      <w:pPr>
        <w:spacing w:after="0" w:line="240" w:lineRule="auto"/>
      </w:pPr>
      <w:r>
        <w:separator/>
      </w:r>
    </w:p>
  </w:footnote>
  <w:footnote w:type="continuationSeparator" w:id="0">
    <w:p w:rsidR="003A23F8" w:rsidRDefault="003A23F8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67D42"/>
    <w:rsid w:val="000767E1"/>
    <w:rsid w:val="0008107D"/>
    <w:rsid w:val="00082B3D"/>
    <w:rsid w:val="000920A3"/>
    <w:rsid w:val="000A2836"/>
    <w:rsid w:val="000B152C"/>
    <w:rsid w:val="000D1BB6"/>
    <w:rsid w:val="00126594"/>
    <w:rsid w:val="00140143"/>
    <w:rsid w:val="00150006"/>
    <w:rsid w:val="0015112C"/>
    <w:rsid w:val="001651F0"/>
    <w:rsid w:val="0016545C"/>
    <w:rsid w:val="0018793A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A23F8"/>
    <w:rsid w:val="003A4DA2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C5BDD"/>
    <w:rsid w:val="005D38E3"/>
    <w:rsid w:val="005D51AD"/>
    <w:rsid w:val="00614585"/>
    <w:rsid w:val="0065061E"/>
    <w:rsid w:val="00656022"/>
    <w:rsid w:val="00694208"/>
    <w:rsid w:val="006A055B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846FF"/>
    <w:rsid w:val="009847D4"/>
    <w:rsid w:val="00992B07"/>
    <w:rsid w:val="009B1100"/>
    <w:rsid w:val="009D33E1"/>
    <w:rsid w:val="00A13E8F"/>
    <w:rsid w:val="00A207C1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5892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0351E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5926"/>
    <w:rsid w:val="00F14A13"/>
    <w:rsid w:val="00F37E8F"/>
    <w:rsid w:val="00F45317"/>
    <w:rsid w:val="00F478CB"/>
    <w:rsid w:val="00F57639"/>
    <w:rsid w:val="00F834F7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45A3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Dane Ukryte</cp:lastModifiedBy>
  <cp:revision>3</cp:revision>
  <cp:lastPrinted>2018-09-11T12:23:00Z</cp:lastPrinted>
  <dcterms:created xsi:type="dcterms:W3CDTF">2021-08-24T06:00:00Z</dcterms:created>
  <dcterms:modified xsi:type="dcterms:W3CDTF">2021-08-24T07:56:00Z</dcterms:modified>
</cp:coreProperties>
</file>