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0E" w:rsidRDefault="00CE050E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tbl>
      <w:tblPr>
        <w:tblW w:w="14024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922"/>
        <w:gridCol w:w="723"/>
        <w:gridCol w:w="714"/>
        <w:gridCol w:w="1139"/>
        <w:gridCol w:w="997"/>
        <w:gridCol w:w="1721"/>
        <w:gridCol w:w="1555"/>
        <w:gridCol w:w="3317"/>
      </w:tblGrid>
      <w:tr w:rsidR="00960ECC" w:rsidRPr="00960ECC" w:rsidTr="00960ECC">
        <w:trPr>
          <w:trHeight w:val="708"/>
        </w:trPr>
        <w:tc>
          <w:tcPr>
            <w:tcW w:w="14024" w:type="dxa"/>
            <w:gridSpan w:val="9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asortymentowo – cenowy PAKIET nr 4</w:t>
            </w:r>
          </w:p>
        </w:tc>
      </w:tr>
      <w:tr w:rsidR="00960ECC" w:rsidRPr="00960ECC" w:rsidTr="00960ECC">
        <w:trPr>
          <w:trHeight w:val="1115"/>
        </w:trPr>
        <w:tc>
          <w:tcPr>
            <w:tcW w:w="14024" w:type="dxa"/>
            <w:gridSpan w:val="9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Części samochodowe Dacia Dokker 1,6 LPG, 83 KM</w:t>
            </w:r>
          </w:p>
          <w:p w:rsidR="00960ECC" w:rsidRPr="00960ECC" w:rsidRDefault="00960ECC" w:rsidP="0096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przykładowy nr VIN: UU18SDJ3554664563, UU18SDJ3554689673, UU10SDTV557927990, UU10SDTV557928125</w:t>
            </w:r>
          </w:p>
        </w:tc>
      </w:tr>
      <w:tr w:rsidR="00960ECC" w:rsidRPr="00960ECC" w:rsidTr="00960ECC">
        <w:trPr>
          <w:trHeight w:val="90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before="120" w:after="12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tył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before="120" w:after="12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Amoryzator przód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before="120" w:after="12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Bęben hamulcowy tył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before="120" w:after="12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Cewka zapłonowa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before="120" w:after="12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przód lewa i prawa str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before="120" w:after="12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tył lewa i prawa str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before="120" w:after="12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położenia wału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before="120" w:after="12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Drążek kierowniczy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before="120" w:after="12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Łącznik stabilizatora przód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before="120" w:after="12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Felga stalowa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kabinowy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oleju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paliwa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powietrza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Kable wysokiego napięcia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Pr="00960ECC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</w:rPr>
                <w:t>Klocki hamulcowe przód TRW – GDB3332</w:t>
              </w:r>
            </w:hyperlink>
          </w:p>
        </w:tc>
        <w:tc>
          <w:tcPr>
            <w:tcW w:w="723" w:type="dxa"/>
            <w:shd w:val="clear" w:color="FFFFFF" w:fill="FFFFFF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Końcówka drążka kierowniczego lewa i prawa strona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przód lewa i prawa</w:t>
            </w:r>
          </w:p>
        </w:tc>
        <w:tc>
          <w:tcPr>
            <w:tcW w:w="723" w:type="dxa"/>
            <w:shd w:val="clear" w:color="FFFFFF" w:fill="FFFFFF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tył lewa i prawa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Lusterko kpl.lewe i prawe</w:t>
            </w:r>
          </w:p>
        </w:tc>
        <w:tc>
          <w:tcPr>
            <w:tcW w:w="723" w:type="dxa"/>
            <w:shd w:val="clear" w:color="FFFFFF" w:fill="FFFFFF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koła przód</w:t>
            </w:r>
          </w:p>
        </w:tc>
        <w:tc>
          <w:tcPr>
            <w:tcW w:w="723" w:type="dxa"/>
            <w:shd w:val="clear" w:color="FFFFFF" w:fill="FFFFFF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koła tył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Pasek wieloklinowy   (5PK1110)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amortyzatora z łożyskiem przód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sprzęgła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Rozrząd kompletny z pompą wody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Sprężyna zawieszenia przód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Sprężyna zawieszenia tył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Sprzęgło kompletne z łożyskiem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Sworzeń wahacza dolnego przód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Szczęki hamulcowe tył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Świece zapłonowe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Tarcza hamulcowa przód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metalowo-gumowa dolnego wahacza przód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Wahacz dolny przód lewa i prawa strona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lusterka lewy i prawy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510"/>
        </w:trPr>
        <w:tc>
          <w:tcPr>
            <w:tcW w:w="936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Wysprzęglik</w:t>
            </w:r>
          </w:p>
        </w:tc>
        <w:tc>
          <w:tcPr>
            <w:tcW w:w="723" w:type="dxa"/>
            <w:vAlign w:val="center"/>
          </w:tcPr>
          <w:p w:rsidR="00960ECC" w:rsidRPr="00960ECC" w:rsidRDefault="00960ECC" w:rsidP="00960ECC">
            <w:pPr>
              <w:spacing w:before="240" w:after="240" w:line="240" w:lineRule="auto"/>
              <w:jc w:val="center"/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FFFFFF" w:fill="FFFFFF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0ECC" w:rsidRPr="00960ECC" w:rsidTr="00960ECC">
        <w:trPr>
          <w:trHeight w:val="300"/>
        </w:trPr>
        <w:tc>
          <w:tcPr>
            <w:tcW w:w="14024" w:type="dxa"/>
            <w:gridSpan w:val="9"/>
            <w:shd w:val="clear" w:color="auto" w:fill="D9D9D9" w:themeFill="background1" w:themeFillShade="D9"/>
            <w:noWrap/>
            <w:vAlign w:val="center"/>
          </w:tcPr>
          <w:p w:rsidR="00960ECC" w:rsidRPr="00960ECC" w:rsidRDefault="00960ECC" w:rsidP="0096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60ECC" w:rsidRPr="00960ECC" w:rsidRDefault="00960ECC" w:rsidP="00960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Jeśli w opisie przedmiotu zamówienia występują nazwy własne należy je traktować wyłącznie jako przykład wyrobu, który dokładnie odpowiada opisowi przedmiotu zamówienia; w każdym takim przypadku zamawiający dopuszcza możliwość złożenia oferty równoważnej, jednak pod warunkiem, że zaoferowany przez wykonawcę wyrób równoważny będzie spełniał minimum wymogów tej samej klasy jakiej oczekuje zamawiający.</w:t>
            </w:r>
          </w:p>
          <w:p w:rsidR="00960ECC" w:rsidRPr="00960ECC" w:rsidRDefault="00960ECC" w:rsidP="00960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60ECC" w:rsidRPr="00960ECC" w:rsidRDefault="00960ECC" w:rsidP="00960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960ECC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pl-PL"/>
              </w:rPr>
              <w:t>Dopuszcza się wyłącznie pakiet wypełniony w całości</w:t>
            </w:r>
            <w:r w:rsidRPr="00960ECC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.</w:t>
            </w:r>
          </w:p>
          <w:p w:rsidR="00960ECC" w:rsidRPr="00960ECC" w:rsidRDefault="00960ECC" w:rsidP="00960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C21FA" w:rsidRDefault="00DC21FA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5325A6" w:rsidRPr="005325A6" w:rsidRDefault="005325A6" w:rsidP="005325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5325A6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UWAGA: DOTYCZY KLOCKÓW HAMULCOWYCH - Ze względu na specyficzny charakter pracy ambulansów sanitarnych Zamawiający wymaga złożenia oferty z części oznaczonych kategorią: OE, OEM. W przypadku zaoferowania produktu w dowolnym pakiecie oznakowanego jako kategoria OEQ, AM, Zamawiający odrzuci ofertę jako niezgodną z SIWZ. </w:t>
      </w:r>
    </w:p>
    <w:p w:rsidR="005325A6" w:rsidRPr="00851A99" w:rsidRDefault="005325A6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  <w:bookmarkStart w:id="0" w:name="_GoBack"/>
      <w:bookmarkEnd w:id="0"/>
    </w:p>
    <w:sectPr w:rsidR="005325A6" w:rsidRPr="00851A99" w:rsidSect="00DC21F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BB" w:rsidRDefault="00DD50BB" w:rsidP="00BB7C93">
      <w:pPr>
        <w:spacing w:after="0" w:line="240" w:lineRule="auto"/>
      </w:pPr>
      <w:r>
        <w:separator/>
      </w:r>
    </w:p>
  </w:endnote>
  <w:endnote w:type="continuationSeparator" w:id="0">
    <w:p w:rsidR="00DD50BB" w:rsidRDefault="00DD50BB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Content>
      <w:p w:rsidR="00DD50BB" w:rsidRDefault="00DD5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ECC">
          <w:rPr>
            <w:noProof/>
          </w:rPr>
          <w:t>3</w:t>
        </w:r>
        <w:r>
          <w:fldChar w:fldCharType="end"/>
        </w:r>
      </w:p>
    </w:sdtContent>
  </w:sdt>
  <w:p w:rsidR="00DD50BB" w:rsidRDefault="00DD5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BB" w:rsidRDefault="00DD50BB" w:rsidP="00BB7C93">
      <w:pPr>
        <w:spacing w:after="0" w:line="240" w:lineRule="auto"/>
      </w:pPr>
      <w:r>
        <w:separator/>
      </w:r>
    </w:p>
  </w:footnote>
  <w:footnote w:type="continuationSeparator" w:id="0">
    <w:p w:rsidR="00DD50BB" w:rsidRDefault="00DD50BB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BB" w:rsidRPr="00066516" w:rsidRDefault="00DD50BB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DD50BB" w:rsidRPr="00066516" w:rsidRDefault="00DD50BB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6952D" wp14:editId="5C35BD4E">
              <wp:simplePos x="0" y="0"/>
              <wp:positionH relativeFrom="margin">
                <wp:align>right</wp:align>
              </wp:positionH>
              <wp:positionV relativeFrom="margin">
                <wp:posOffset>-339090</wp:posOffset>
              </wp:positionV>
              <wp:extent cx="8877300" cy="19050"/>
              <wp:effectExtent l="0" t="0" r="19050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7300" cy="190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19411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647.8pt,-26.7pt" to="1346.8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DD50BB" w:rsidRPr="00E95150" w:rsidRDefault="00DD50BB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t xml:space="preserve"> </w:t>
    </w: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8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              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960ECC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1.4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– Formularz parametrów oferowanych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AFC7EAF"/>
    <w:multiLevelType w:val="hybridMultilevel"/>
    <w:tmpl w:val="5110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572C"/>
    <w:multiLevelType w:val="hybridMultilevel"/>
    <w:tmpl w:val="8B62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2B502C2"/>
    <w:multiLevelType w:val="hybridMultilevel"/>
    <w:tmpl w:val="0D94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70B7B"/>
    <w:rsid w:val="001C2AFA"/>
    <w:rsid w:val="001E06F8"/>
    <w:rsid w:val="002466C9"/>
    <w:rsid w:val="002E7ED6"/>
    <w:rsid w:val="00377C90"/>
    <w:rsid w:val="00404747"/>
    <w:rsid w:val="0047040C"/>
    <w:rsid w:val="0049185A"/>
    <w:rsid w:val="004C7A7C"/>
    <w:rsid w:val="00503E42"/>
    <w:rsid w:val="005325A6"/>
    <w:rsid w:val="005F6D20"/>
    <w:rsid w:val="00660DCD"/>
    <w:rsid w:val="006E0190"/>
    <w:rsid w:val="00775F44"/>
    <w:rsid w:val="007A0C81"/>
    <w:rsid w:val="00830F44"/>
    <w:rsid w:val="00960ECC"/>
    <w:rsid w:val="009804F2"/>
    <w:rsid w:val="00A55693"/>
    <w:rsid w:val="00AC399C"/>
    <w:rsid w:val="00BB43C5"/>
    <w:rsid w:val="00BB7C93"/>
    <w:rsid w:val="00CE050E"/>
    <w:rsid w:val="00DC21FA"/>
    <w:rsid w:val="00DD50BB"/>
    <w:rsid w:val="00E95150"/>
    <w:rsid w:val="00F22F81"/>
    <w:rsid w:val="00F2431E"/>
    <w:rsid w:val="00F62CD6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DC21FA"/>
  </w:style>
  <w:style w:type="numbering" w:customStyle="1" w:styleId="Bezlisty2">
    <w:name w:val="Bez listy2"/>
    <w:next w:val="Bezlisty"/>
    <w:uiPriority w:val="99"/>
    <w:semiHidden/>
    <w:unhideWhenUsed/>
    <w:rsid w:val="00660DCD"/>
  </w:style>
  <w:style w:type="numbering" w:customStyle="1" w:styleId="Bezlisty11">
    <w:name w:val="Bez listy11"/>
    <w:next w:val="Bezlisty"/>
    <w:uiPriority w:val="99"/>
    <w:semiHidden/>
    <w:unhideWhenUsed/>
    <w:rsid w:val="00660DCD"/>
  </w:style>
  <w:style w:type="numbering" w:customStyle="1" w:styleId="Bezlisty3">
    <w:name w:val="Bez listy3"/>
    <w:next w:val="Bezlisty"/>
    <w:uiPriority w:val="99"/>
    <w:semiHidden/>
    <w:unhideWhenUsed/>
    <w:rsid w:val="00DD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atalog.intercars.com.pl/produkty/3014153433320-GDB3332-O100514-klocek-hamulcowy-kp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D876-C937-407D-95B3-213940EB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2020-12-21T09:59:00Z</dcterms:created>
  <dcterms:modified xsi:type="dcterms:W3CDTF">2020-12-21T09:59:00Z</dcterms:modified>
</cp:coreProperties>
</file>