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7807" w14:textId="4E84EFC9" w:rsidR="00CB1660" w:rsidRDefault="00CB1660" w:rsidP="00CB1660">
      <w:pPr>
        <w:pStyle w:val="siwz-2"/>
      </w:pPr>
      <w:bookmarkStart w:id="0" w:name="_Toc82605809"/>
      <w:r w:rsidRPr="00CB1660">
        <w:t>Zakup subskrypcji oprogramowania dla posiadanego systemu Forcepoint Web Security wraz ze wsparciem</w:t>
      </w:r>
      <w:r w:rsidR="00DA785D">
        <w:t>.</w:t>
      </w:r>
    </w:p>
    <w:p w14:paraId="7FB52409" w14:textId="77777777" w:rsidR="00CB1660" w:rsidRDefault="00CB1660" w:rsidP="00CB1660">
      <w:pPr>
        <w:pStyle w:val="siwz-2"/>
      </w:pPr>
    </w:p>
    <w:p w14:paraId="5E3D5FA3" w14:textId="20308042" w:rsidR="005F21AE" w:rsidRPr="00A12F13" w:rsidRDefault="005F21AE" w:rsidP="00CB1660">
      <w:pPr>
        <w:pStyle w:val="siwz-2"/>
      </w:pPr>
      <w:r w:rsidRPr="00A12F13">
        <w:t>I.1. Opis przedmiotu zamówienia</w:t>
      </w:r>
      <w:bookmarkEnd w:id="0"/>
    </w:p>
    <w:p w14:paraId="48153536" w14:textId="77777777" w:rsidR="005F21AE" w:rsidRPr="00AE3401" w:rsidRDefault="005F21AE" w:rsidP="005F21AE">
      <w:pPr>
        <w:pStyle w:val="Akapitzlist"/>
        <w:numPr>
          <w:ilvl w:val="0"/>
          <w:numId w:val="8"/>
        </w:numPr>
        <w:spacing w:before="20" w:after="120"/>
        <w:ind w:left="284" w:hanging="284"/>
        <w:contextualSpacing w:val="0"/>
        <w:jc w:val="both"/>
        <w:rPr>
          <w:rFonts w:asciiTheme="minorHAnsi" w:hAnsiTheme="minorHAnsi" w:cstheme="minorHAnsi"/>
          <w:sz w:val="18"/>
          <w:szCs w:val="18"/>
        </w:rPr>
      </w:pPr>
      <w:bookmarkStart w:id="1" w:name="_Hlk85197333"/>
      <w:r w:rsidRPr="00AE3401">
        <w:rPr>
          <w:rFonts w:asciiTheme="minorHAnsi" w:eastAsia="MS Mincho" w:hAnsiTheme="minorHAnsi" w:cstheme="minorHAnsi"/>
          <w:sz w:val="18"/>
          <w:szCs w:val="18"/>
        </w:rPr>
        <w:t>Przedmiotem zamówienia jest:</w:t>
      </w:r>
    </w:p>
    <w:p w14:paraId="70A72950" w14:textId="07D7CA74" w:rsidR="005F21AE" w:rsidRPr="00E17275" w:rsidRDefault="005F21AE" w:rsidP="005F21AE">
      <w:pPr>
        <w:numPr>
          <w:ilvl w:val="1"/>
          <w:numId w:val="8"/>
        </w:numPr>
        <w:spacing w:after="20"/>
        <w:ind w:left="709" w:hanging="425"/>
        <w:jc w:val="both"/>
        <w:rPr>
          <w:rFonts w:asciiTheme="minorHAnsi" w:hAnsiTheme="minorHAnsi" w:cstheme="minorHAnsi"/>
          <w:sz w:val="18"/>
          <w:szCs w:val="18"/>
        </w:rPr>
      </w:pPr>
      <w:bookmarkStart w:id="2" w:name="_Hlk82669477"/>
      <w:r w:rsidRPr="00AE3401">
        <w:rPr>
          <w:rFonts w:asciiTheme="minorHAnsi" w:eastAsiaTheme="minorHAnsi" w:hAnsiTheme="minorHAnsi" w:cstheme="minorHAnsi"/>
          <w:sz w:val="18"/>
          <w:szCs w:val="18"/>
          <w:lang w:eastAsia="en-US"/>
        </w:rPr>
        <w:t>zapewnienie Zamawiającemu</w:t>
      </w:r>
      <w:r>
        <w:rPr>
          <w:rFonts w:asciiTheme="minorHAnsi" w:eastAsiaTheme="minorHAnsi" w:hAnsiTheme="minorHAnsi" w:cstheme="minorHAnsi"/>
          <w:sz w:val="18"/>
          <w:szCs w:val="18"/>
          <w:lang w:eastAsia="en-US"/>
        </w:rPr>
        <w:t>, potwierdzon</w:t>
      </w:r>
      <w:r w:rsidR="00C363CA">
        <w:rPr>
          <w:rFonts w:asciiTheme="minorHAnsi" w:eastAsiaTheme="minorHAnsi" w:hAnsiTheme="minorHAnsi" w:cstheme="minorHAnsi"/>
          <w:sz w:val="18"/>
          <w:szCs w:val="18"/>
          <w:lang w:eastAsia="en-US"/>
        </w:rPr>
        <w:t>y</w:t>
      </w:r>
      <w:r>
        <w:rPr>
          <w:rFonts w:asciiTheme="minorHAnsi" w:eastAsiaTheme="minorHAnsi" w:hAnsiTheme="minorHAnsi" w:cstheme="minorHAnsi"/>
          <w:sz w:val="18"/>
          <w:szCs w:val="18"/>
          <w:lang w:eastAsia="en-US"/>
        </w:rPr>
        <w:t xml:space="preserve"> Certyfikatami </w:t>
      </w:r>
      <w:r w:rsidRPr="00AE3401">
        <w:rPr>
          <w:rFonts w:asciiTheme="minorHAnsi" w:eastAsiaTheme="minorHAnsi" w:hAnsiTheme="minorHAnsi" w:cstheme="minorHAnsi"/>
          <w:sz w:val="18"/>
          <w:szCs w:val="18"/>
          <w:lang w:eastAsia="en-US"/>
        </w:rPr>
        <w:t xml:space="preserve">dostęp do Usługi Opieki Serwisowej (dalej: „UOS”) </w:t>
      </w:r>
      <w:r>
        <w:rPr>
          <w:rFonts w:asciiTheme="minorHAnsi" w:eastAsiaTheme="minorHAnsi" w:hAnsiTheme="minorHAnsi" w:cstheme="minorHAnsi"/>
          <w:sz w:val="18"/>
          <w:szCs w:val="18"/>
          <w:lang w:eastAsia="en-US"/>
        </w:rPr>
        <w:t>(w przypadku Oprogramowania do UOS wraz z Subskrypcją):</w:t>
      </w:r>
    </w:p>
    <w:p w14:paraId="57E8D3F4" w14:textId="77777777" w:rsidR="005F21AE" w:rsidRDefault="005F21AE" w:rsidP="005F21AE">
      <w:pPr>
        <w:pStyle w:val="Akapitzlist"/>
        <w:numPr>
          <w:ilvl w:val="2"/>
          <w:numId w:val="8"/>
        </w:numPr>
        <w:spacing w:after="20"/>
        <w:jc w:val="both"/>
        <w:rPr>
          <w:rFonts w:asciiTheme="minorHAnsi" w:hAnsiTheme="minorHAnsi" w:cstheme="minorHAnsi"/>
          <w:sz w:val="18"/>
          <w:szCs w:val="18"/>
        </w:rPr>
      </w:pPr>
      <w:r>
        <w:rPr>
          <w:rFonts w:asciiTheme="minorHAnsi" w:hAnsiTheme="minorHAnsi" w:cstheme="minorHAnsi"/>
          <w:sz w:val="18"/>
          <w:szCs w:val="18"/>
        </w:rPr>
        <w:t>dla Oprogramowania:</w:t>
      </w:r>
    </w:p>
    <w:p w14:paraId="1A181514" w14:textId="77777777" w:rsidR="005F21AE" w:rsidRPr="00E17275" w:rsidRDefault="005F21AE" w:rsidP="005F21AE">
      <w:pPr>
        <w:pStyle w:val="Akapitzlist"/>
        <w:spacing w:after="20"/>
        <w:ind w:left="1224"/>
        <w:jc w:val="both"/>
        <w:rPr>
          <w:rFonts w:asciiTheme="minorHAnsi" w:hAnsiTheme="minorHAnsi" w:cstheme="minorHAnsi"/>
          <w:sz w:val="18"/>
          <w:szCs w:val="18"/>
        </w:rPr>
      </w:pPr>
      <w:r>
        <w:rPr>
          <w:rFonts w:asciiTheme="minorHAnsi" w:hAnsiTheme="minorHAnsi" w:cstheme="minorHAnsi"/>
          <w:sz w:val="18"/>
          <w:szCs w:val="18"/>
        </w:rPr>
        <w:t>Tabela nr 1</w:t>
      </w:r>
    </w:p>
    <w:tbl>
      <w:tblPr>
        <w:tblW w:w="8693"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606"/>
        <w:gridCol w:w="1825"/>
        <w:gridCol w:w="1830"/>
      </w:tblGrid>
      <w:tr w:rsidR="005F21AE" w:rsidRPr="00E17275" w14:paraId="62410375" w14:textId="77777777" w:rsidTr="0081261C">
        <w:trPr>
          <w:trHeight w:val="235"/>
        </w:trPr>
        <w:tc>
          <w:tcPr>
            <w:tcW w:w="432" w:type="dxa"/>
          </w:tcPr>
          <w:p w14:paraId="28ED6726" w14:textId="77777777" w:rsidR="005F21AE" w:rsidRPr="00E17275" w:rsidRDefault="005F21AE" w:rsidP="00592199">
            <w:pPr>
              <w:pStyle w:val="Stylwiadomocie-mail35"/>
              <w:widowControl/>
              <w:snapToGrid/>
              <w:spacing w:before="20" w:line="252" w:lineRule="auto"/>
              <w:jc w:val="center"/>
              <w:rPr>
                <w:rFonts w:asciiTheme="minorHAnsi" w:hAnsiTheme="minorHAnsi" w:cstheme="minorHAnsi"/>
                <w:sz w:val="18"/>
                <w:szCs w:val="18"/>
                <w:lang w:val="pl-PL"/>
              </w:rPr>
            </w:pPr>
            <w:r>
              <w:rPr>
                <w:rFonts w:asciiTheme="minorHAnsi" w:hAnsiTheme="minorHAnsi" w:cstheme="minorHAnsi"/>
                <w:sz w:val="18"/>
                <w:szCs w:val="18"/>
                <w:lang w:val="pl-PL"/>
              </w:rPr>
              <w:t>Lp.</w:t>
            </w:r>
          </w:p>
        </w:tc>
        <w:tc>
          <w:tcPr>
            <w:tcW w:w="4606" w:type="dxa"/>
            <w:shd w:val="clear" w:color="auto" w:fill="auto"/>
          </w:tcPr>
          <w:p w14:paraId="369AF033" w14:textId="77777777" w:rsidR="005F21AE" w:rsidRPr="00E17275" w:rsidRDefault="005F21AE" w:rsidP="00592199">
            <w:pPr>
              <w:pStyle w:val="Stylwiadomocie-mail35"/>
              <w:widowControl/>
              <w:snapToGrid/>
              <w:spacing w:before="20" w:line="252" w:lineRule="auto"/>
              <w:jc w:val="center"/>
              <w:rPr>
                <w:rFonts w:asciiTheme="minorHAnsi" w:hAnsiTheme="minorHAnsi" w:cstheme="minorHAnsi"/>
                <w:sz w:val="18"/>
                <w:szCs w:val="18"/>
                <w:lang w:val="pl-PL"/>
              </w:rPr>
            </w:pPr>
            <w:r w:rsidRPr="00E17275">
              <w:rPr>
                <w:rFonts w:asciiTheme="minorHAnsi" w:hAnsiTheme="minorHAnsi" w:cstheme="minorHAnsi"/>
                <w:sz w:val="18"/>
                <w:szCs w:val="18"/>
                <w:lang w:val="pl-PL"/>
              </w:rPr>
              <w:t>Rodzaj Oprogramowania</w:t>
            </w:r>
          </w:p>
        </w:tc>
        <w:tc>
          <w:tcPr>
            <w:tcW w:w="1825" w:type="dxa"/>
            <w:shd w:val="clear" w:color="auto" w:fill="auto"/>
          </w:tcPr>
          <w:p w14:paraId="70FDB4BC" w14:textId="77777777" w:rsidR="005F21AE" w:rsidRPr="00E17275" w:rsidRDefault="005F21AE" w:rsidP="00592199">
            <w:pPr>
              <w:pStyle w:val="Stylwiadomocie-mail35"/>
              <w:widowControl/>
              <w:snapToGrid/>
              <w:spacing w:before="20" w:line="252" w:lineRule="auto"/>
              <w:jc w:val="center"/>
              <w:rPr>
                <w:rFonts w:asciiTheme="minorHAnsi" w:hAnsiTheme="minorHAnsi" w:cstheme="minorHAnsi"/>
                <w:sz w:val="18"/>
                <w:szCs w:val="18"/>
                <w:lang w:val="pl-PL"/>
              </w:rPr>
            </w:pPr>
            <w:r w:rsidRPr="00E17275">
              <w:rPr>
                <w:rFonts w:asciiTheme="minorHAnsi" w:hAnsiTheme="minorHAnsi" w:cstheme="minorHAnsi"/>
                <w:sz w:val="18"/>
                <w:szCs w:val="18"/>
                <w:lang w:val="pl-PL"/>
              </w:rPr>
              <w:t>Kod Producenta</w:t>
            </w:r>
          </w:p>
        </w:tc>
        <w:tc>
          <w:tcPr>
            <w:tcW w:w="1830" w:type="dxa"/>
            <w:shd w:val="clear" w:color="auto" w:fill="auto"/>
          </w:tcPr>
          <w:p w14:paraId="500B72D4" w14:textId="77777777" w:rsidR="005F21AE" w:rsidRPr="00E17275" w:rsidRDefault="005F21AE" w:rsidP="00592199">
            <w:pPr>
              <w:pStyle w:val="Stylwiadomocie-mail35"/>
              <w:widowControl/>
              <w:snapToGrid/>
              <w:spacing w:before="20" w:line="252" w:lineRule="auto"/>
              <w:jc w:val="center"/>
              <w:rPr>
                <w:rFonts w:asciiTheme="minorHAnsi" w:hAnsiTheme="minorHAnsi" w:cstheme="minorHAnsi"/>
                <w:sz w:val="18"/>
                <w:szCs w:val="18"/>
                <w:lang w:val="pl-PL"/>
              </w:rPr>
            </w:pPr>
            <w:r w:rsidRPr="00E17275">
              <w:rPr>
                <w:rFonts w:asciiTheme="minorHAnsi" w:hAnsiTheme="minorHAnsi" w:cstheme="minorHAnsi"/>
                <w:sz w:val="18"/>
                <w:szCs w:val="18"/>
                <w:lang w:val="pl-PL"/>
              </w:rPr>
              <w:t>Liczba użytkowników</w:t>
            </w:r>
          </w:p>
        </w:tc>
      </w:tr>
      <w:tr w:rsidR="005F21AE" w:rsidRPr="00E17275" w14:paraId="3C563DAE" w14:textId="77777777" w:rsidTr="0081261C">
        <w:trPr>
          <w:trHeight w:val="235"/>
        </w:trPr>
        <w:tc>
          <w:tcPr>
            <w:tcW w:w="432" w:type="dxa"/>
          </w:tcPr>
          <w:p w14:paraId="5A4DB31B" w14:textId="0E82EB59" w:rsidR="005F21AE" w:rsidRPr="00E17275" w:rsidRDefault="000B6C2F" w:rsidP="00592199">
            <w:pPr>
              <w:pStyle w:val="Stylwiadomocie-mail35"/>
              <w:widowControl/>
              <w:snapToGrid/>
              <w:spacing w:before="20" w:line="252" w:lineRule="auto"/>
              <w:jc w:val="both"/>
              <w:rPr>
                <w:rFonts w:asciiTheme="minorHAnsi" w:hAnsiTheme="minorHAnsi" w:cstheme="minorHAnsi"/>
                <w:color w:val="000000"/>
                <w:sz w:val="18"/>
                <w:szCs w:val="18"/>
              </w:rPr>
            </w:pPr>
            <w:r>
              <w:rPr>
                <w:rFonts w:asciiTheme="minorHAnsi" w:hAnsiTheme="minorHAnsi" w:cstheme="minorHAnsi"/>
                <w:color w:val="000000"/>
                <w:sz w:val="18"/>
                <w:szCs w:val="18"/>
              </w:rPr>
              <w:t>1</w:t>
            </w:r>
            <w:r w:rsidR="005F21AE">
              <w:rPr>
                <w:rFonts w:asciiTheme="minorHAnsi" w:hAnsiTheme="minorHAnsi" w:cstheme="minorHAnsi"/>
                <w:color w:val="000000"/>
                <w:sz w:val="18"/>
                <w:szCs w:val="18"/>
              </w:rPr>
              <w:t>.</w:t>
            </w:r>
          </w:p>
        </w:tc>
        <w:tc>
          <w:tcPr>
            <w:tcW w:w="4606" w:type="dxa"/>
            <w:shd w:val="clear" w:color="auto" w:fill="auto"/>
          </w:tcPr>
          <w:p w14:paraId="71DCFF87" w14:textId="77777777" w:rsidR="005F21AE" w:rsidRPr="00E17275" w:rsidRDefault="005F21AE" w:rsidP="00592199">
            <w:pPr>
              <w:pStyle w:val="Stylwiadomocie-mail35"/>
              <w:widowControl/>
              <w:snapToGrid/>
              <w:spacing w:before="20" w:line="252" w:lineRule="auto"/>
              <w:jc w:val="both"/>
              <w:rPr>
                <w:rFonts w:asciiTheme="minorHAnsi" w:hAnsiTheme="minorHAnsi" w:cstheme="minorHAnsi"/>
                <w:sz w:val="18"/>
                <w:szCs w:val="18"/>
                <w:lang w:val="pl-PL"/>
              </w:rPr>
            </w:pPr>
            <w:r w:rsidRPr="00E17275">
              <w:rPr>
                <w:rFonts w:asciiTheme="minorHAnsi" w:hAnsiTheme="minorHAnsi" w:cstheme="minorHAnsi"/>
                <w:color w:val="000000"/>
                <w:sz w:val="18"/>
                <w:szCs w:val="18"/>
              </w:rPr>
              <w:t>Essential Support for Forcepoint Web Security(Renewal)</w:t>
            </w:r>
          </w:p>
        </w:tc>
        <w:tc>
          <w:tcPr>
            <w:tcW w:w="1825" w:type="dxa"/>
            <w:shd w:val="clear" w:color="auto" w:fill="auto"/>
          </w:tcPr>
          <w:p w14:paraId="4643CD63" w14:textId="77777777" w:rsidR="005F21AE" w:rsidRPr="00E17275" w:rsidRDefault="005F21AE" w:rsidP="00592199">
            <w:pPr>
              <w:pStyle w:val="Stylwiadomocie-mail35"/>
              <w:widowControl/>
              <w:snapToGrid/>
              <w:spacing w:before="20" w:line="252" w:lineRule="auto"/>
              <w:jc w:val="center"/>
              <w:rPr>
                <w:rFonts w:asciiTheme="minorHAnsi" w:hAnsiTheme="minorHAnsi" w:cstheme="minorHAnsi"/>
                <w:sz w:val="18"/>
                <w:szCs w:val="18"/>
                <w:lang w:val="pl-PL"/>
              </w:rPr>
            </w:pPr>
            <w:r w:rsidRPr="00E17275">
              <w:rPr>
                <w:rFonts w:asciiTheme="minorHAnsi" w:hAnsiTheme="minorHAnsi" w:cstheme="minorHAnsi"/>
                <w:color w:val="000000"/>
                <w:sz w:val="18"/>
                <w:szCs w:val="18"/>
              </w:rPr>
              <w:t>ESESPT-5-CP36-H-R</w:t>
            </w:r>
          </w:p>
        </w:tc>
        <w:tc>
          <w:tcPr>
            <w:tcW w:w="1830" w:type="dxa"/>
            <w:shd w:val="clear" w:color="auto" w:fill="auto"/>
          </w:tcPr>
          <w:p w14:paraId="322B25CF" w14:textId="77777777" w:rsidR="005F21AE" w:rsidRPr="00E17275" w:rsidRDefault="005F21AE" w:rsidP="00592199">
            <w:pPr>
              <w:pStyle w:val="Stylwiadomocie-mail35"/>
              <w:widowControl/>
              <w:snapToGrid/>
              <w:spacing w:before="20" w:line="252" w:lineRule="auto"/>
              <w:jc w:val="center"/>
              <w:rPr>
                <w:rFonts w:asciiTheme="minorHAnsi" w:hAnsiTheme="minorHAnsi" w:cstheme="minorHAnsi"/>
                <w:sz w:val="18"/>
                <w:szCs w:val="18"/>
                <w:lang w:val="pl-PL"/>
              </w:rPr>
            </w:pPr>
            <w:r w:rsidRPr="00E17275">
              <w:rPr>
                <w:rFonts w:asciiTheme="minorHAnsi" w:hAnsiTheme="minorHAnsi" w:cstheme="minorHAnsi"/>
                <w:sz w:val="18"/>
                <w:szCs w:val="18"/>
                <w:lang w:val="pl-PL"/>
              </w:rPr>
              <w:t>13.000</w:t>
            </w:r>
          </w:p>
        </w:tc>
      </w:tr>
      <w:tr w:rsidR="005F21AE" w:rsidRPr="00E17275" w14:paraId="046A4995" w14:textId="77777777" w:rsidTr="0081261C">
        <w:trPr>
          <w:trHeight w:val="235"/>
        </w:trPr>
        <w:tc>
          <w:tcPr>
            <w:tcW w:w="432" w:type="dxa"/>
          </w:tcPr>
          <w:p w14:paraId="011E8003" w14:textId="31F8C21B" w:rsidR="005F21AE" w:rsidRPr="00E17275" w:rsidRDefault="000B6C2F" w:rsidP="00592199">
            <w:pPr>
              <w:pStyle w:val="Stylwiadomocie-mail35"/>
              <w:widowControl/>
              <w:snapToGrid/>
              <w:spacing w:before="20" w:line="252" w:lineRule="auto"/>
              <w:jc w:val="both"/>
              <w:rPr>
                <w:rFonts w:asciiTheme="minorHAnsi" w:hAnsiTheme="minorHAnsi" w:cstheme="minorHAnsi"/>
                <w:color w:val="000000"/>
                <w:sz w:val="18"/>
                <w:szCs w:val="18"/>
              </w:rPr>
            </w:pPr>
            <w:r>
              <w:rPr>
                <w:rFonts w:asciiTheme="minorHAnsi" w:hAnsiTheme="minorHAnsi" w:cstheme="minorHAnsi"/>
                <w:color w:val="000000"/>
                <w:sz w:val="18"/>
                <w:szCs w:val="18"/>
              </w:rPr>
              <w:t>2</w:t>
            </w:r>
            <w:r w:rsidR="005F21AE">
              <w:rPr>
                <w:rFonts w:asciiTheme="minorHAnsi" w:hAnsiTheme="minorHAnsi" w:cstheme="minorHAnsi"/>
                <w:color w:val="000000"/>
                <w:sz w:val="18"/>
                <w:szCs w:val="18"/>
              </w:rPr>
              <w:t>.</w:t>
            </w:r>
          </w:p>
        </w:tc>
        <w:tc>
          <w:tcPr>
            <w:tcW w:w="4606" w:type="dxa"/>
            <w:shd w:val="clear" w:color="auto" w:fill="auto"/>
          </w:tcPr>
          <w:p w14:paraId="0A21B5B4" w14:textId="77777777" w:rsidR="005F21AE" w:rsidRPr="00E17275" w:rsidRDefault="005F21AE" w:rsidP="00592199">
            <w:pPr>
              <w:pStyle w:val="Stylwiadomocie-mail35"/>
              <w:widowControl/>
              <w:snapToGrid/>
              <w:spacing w:before="20" w:line="252" w:lineRule="auto"/>
              <w:jc w:val="both"/>
              <w:rPr>
                <w:rFonts w:asciiTheme="minorHAnsi" w:hAnsiTheme="minorHAnsi" w:cstheme="minorHAnsi"/>
                <w:color w:val="000000"/>
                <w:sz w:val="18"/>
                <w:szCs w:val="18"/>
              </w:rPr>
            </w:pPr>
            <w:r w:rsidRPr="00E17275">
              <w:rPr>
                <w:rFonts w:asciiTheme="minorHAnsi" w:hAnsiTheme="minorHAnsi" w:cstheme="minorHAnsi"/>
                <w:color w:val="000000"/>
                <w:sz w:val="18"/>
                <w:szCs w:val="18"/>
              </w:rPr>
              <w:t>Forcepoint Web Security(Renewal)</w:t>
            </w:r>
          </w:p>
        </w:tc>
        <w:tc>
          <w:tcPr>
            <w:tcW w:w="1825" w:type="dxa"/>
            <w:shd w:val="clear" w:color="auto" w:fill="auto"/>
          </w:tcPr>
          <w:p w14:paraId="4A44803A" w14:textId="77777777" w:rsidR="005F21AE" w:rsidRPr="00E17275" w:rsidRDefault="005F21AE" w:rsidP="00592199">
            <w:pPr>
              <w:pStyle w:val="Stylwiadomocie-mail35"/>
              <w:widowControl/>
              <w:snapToGrid/>
              <w:spacing w:before="20" w:line="252" w:lineRule="auto"/>
              <w:jc w:val="center"/>
              <w:rPr>
                <w:rFonts w:asciiTheme="minorHAnsi" w:hAnsiTheme="minorHAnsi" w:cstheme="minorHAnsi"/>
                <w:color w:val="000000"/>
                <w:sz w:val="18"/>
                <w:szCs w:val="18"/>
              </w:rPr>
            </w:pPr>
            <w:r w:rsidRPr="00E17275">
              <w:rPr>
                <w:rFonts w:asciiTheme="minorHAnsi" w:hAnsiTheme="minorHAnsi" w:cstheme="minorHAnsi"/>
                <w:color w:val="000000"/>
                <w:sz w:val="18"/>
                <w:szCs w:val="18"/>
              </w:rPr>
              <w:t>WBSA-5-CP36-H-R</w:t>
            </w:r>
          </w:p>
        </w:tc>
        <w:tc>
          <w:tcPr>
            <w:tcW w:w="1830" w:type="dxa"/>
            <w:shd w:val="clear" w:color="auto" w:fill="auto"/>
          </w:tcPr>
          <w:p w14:paraId="40F7FB23" w14:textId="77777777" w:rsidR="005F21AE" w:rsidRPr="00E17275" w:rsidRDefault="005F21AE" w:rsidP="00592199">
            <w:pPr>
              <w:pStyle w:val="Stylwiadomocie-mail35"/>
              <w:widowControl/>
              <w:snapToGrid/>
              <w:spacing w:before="20" w:line="252" w:lineRule="auto"/>
              <w:jc w:val="center"/>
              <w:rPr>
                <w:rFonts w:asciiTheme="minorHAnsi" w:hAnsiTheme="minorHAnsi" w:cstheme="minorHAnsi"/>
                <w:sz w:val="18"/>
                <w:szCs w:val="18"/>
                <w:lang w:val="pl-PL"/>
              </w:rPr>
            </w:pPr>
            <w:r w:rsidRPr="00E17275">
              <w:rPr>
                <w:rFonts w:asciiTheme="minorHAnsi" w:hAnsiTheme="minorHAnsi" w:cstheme="minorHAnsi"/>
                <w:sz w:val="18"/>
                <w:szCs w:val="18"/>
                <w:lang w:val="pl-PL"/>
              </w:rPr>
              <w:t>13.000</w:t>
            </w:r>
          </w:p>
        </w:tc>
      </w:tr>
    </w:tbl>
    <w:p w14:paraId="7C9580C3" w14:textId="77777777" w:rsidR="005F21AE" w:rsidRDefault="005F21AE" w:rsidP="005F21AE">
      <w:pPr>
        <w:pStyle w:val="Akapitzlist"/>
        <w:spacing w:after="20"/>
        <w:ind w:left="1224"/>
        <w:jc w:val="both"/>
        <w:rPr>
          <w:rFonts w:asciiTheme="minorHAnsi" w:hAnsiTheme="minorHAnsi" w:cstheme="minorHAnsi"/>
          <w:sz w:val="18"/>
          <w:szCs w:val="18"/>
        </w:rPr>
      </w:pPr>
    </w:p>
    <w:p w14:paraId="2B71111D" w14:textId="77777777" w:rsidR="00244C22" w:rsidRDefault="005F21AE" w:rsidP="005F21AE">
      <w:pPr>
        <w:pStyle w:val="Akapitzlist"/>
        <w:spacing w:after="20"/>
        <w:ind w:left="1224"/>
        <w:jc w:val="both"/>
        <w:rPr>
          <w:rFonts w:asciiTheme="minorHAnsi" w:hAnsiTheme="minorHAnsi" w:cstheme="minorHAnsi"/>
          <w:sz w:val="18"/>
          <w:szCs w:val="18"/>
        </w:rPr>
      </w:pPr>
      <w:r w:rsidRPr="00221A98">
        <w:rPr>
          <w:rFonts w:asciiTheme="minorHAnsi" w:hAnsiTheme="minorHAnsi" w:cstheme="minorHAnsi"/>
          <w:sz w:val="18"/>
          <w:szCs w:val="18"/>
        </w:rPr>
        <w:t>przez okres 36 miesięcy od dnia podpisania protokołu</w:t>
      </w:r>
      <w:r w:rsidR="00244C22">
        <w:rPr>
          <w:rFonts w:asciiTheme="minorHAnsi" w:hAnsiTheme="minorHAnsi" w:cstheme="minorHAnsi"/>
          <w:sz w:val="18"/>
          <w:szCs w:val="18"/>
        </w:rPr>
        <w:t xml:space="preserve"> odbioru</w:t>
      </w:r>
      <w:r w:rsidRPr="00221A98">
        <w:rPr>
          <w:rFonts w:asciiTheme="minorHAnsi" w:hAnsiTheme="minorHAnsi" w:cstheme="minorHAnsi"/>
          <w:sz w:val="18"/>
          <w:szCs w:val="18"/>
        </w:rPr>
        <w:t xml:space="preserve">, nie wcześniej jednak niż od dnia </w:t>
      </w:r>
    </w:p>
    <w:p w14:paraId="0E79BC6B" w14:textId="204C554C" w:rsidR="005F21AE" w:rsidRPr="00221A98" w:rsidRDefault="001B577F" w:rsidP="005F21AE">
      <w:pPr>
        <w:pStyle w:val="Akapitzlist"/>
        <w:spacing w:after="20"/>
        <w:ind w:left="1224"/>
        <w:jc w:val="both"/>
        <w:rPr>
          <w:rFonts w:asciiTheme="minorHAnsi" w:hAnsiTheme="minorHAnsi" w:cstheme="minorHAnsi"/>
          <w:sz w:val="18"/>
          <w:szCs w:val="18"/>
        </w:rPr>
      </w:pPr>
      <w:r w:rsidRPr="001B577F">
        <w:rPr>
          <w:rFonts w:asciiTheme="minorHAnsi" w:hAnsiTheme="minorHAnsi" w:cstheme="minorHAnsi"/>
          <w:sz w:val="18"/>
          <w:szCs w:val="18"/>
        </w:rPr>
        <w:t>2025-01-03</w:t>
      </w:r>
      <w:r w:rsidR="005F21AE" w:rsidRPr="00221A98">
        <w:rPr>
          <w:rFonts w:asciiTheme="minorHAnsi" w:hAnsiTheme="minorHAnsi" w:cstheme="minorHAnsi"/>
          <w:sz w:val="18"/>
          <w:szCs w:val="18"/>
        </w:rPr>
        <w:t>, z zachowaniem ciągłości świadczenia UOS i Subskrypcji;</w:t>
      </w:r>
    </w:p>
    <w:p w14:paraId="53998A17" w14:textId="47274649" w:rsidR="005F21AE" w:rsidRPr="00CB1660" w:rsidRDefault="00424903" w:rsidP="00CB1660">
      <w:pPr>
        <w:numPr>
          <w:ilvl w:val="1"/>
          <w:numId w:val="8"/>
        </w:numPr>
        <w:spacing w:after="20"/>
        <w:ind w:left="709" w:hanging="425"/>
        <w:jc w:val="both"/>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 xml:space="preserve">Wykonawca </w:t>
      </w:r>
      <w:r w:rsidR="00884A18" w:rsidRPr="00CB1660">
        <w:rPr>
          <w:rFonts w:asciiTheme="minorHAnsi" w:eastAsiaTheme="minorHAnsi" w:hAnsiTheme="minorHAnsi" w:cstheme="minorHAnsi"/>
          <w:sz w:val="18"/>
          <w:szCs w:val="18"/>
          <w:lang w:eastAsia="en-US"/>
        </w:rPr>
        <w:t>sprzeda</w:t>
      </w:r>
      <w:r w:rsidR="00C137FB" w:rsidRPr="00CB1660">
        <w:rPr>
          <w:rFonts w:asciiTheme="minorHAnsi" w:eastAsiaTheme="minorHAnsi" w:hAnsiTheme="minorHAnsi" w:cstheme="minorHAnsi"/>
          <w:sz w:val="18"/>
          <w:szCs w:val="18"/>
          <w:lang w:eastAsia="en-US"/>
        </w:rPr>
        <w:t xml:space="preserve">, dostarczy i zainstaluje urządzenia Forcepoint </w:t>
      </w:r>
      <w:r w:rsidR="00E50110" w:rsidRPr="00CB1660">
        <w:rPr>
          <w:rFonts w:asciiTheme="minorHAnsi" w:eastAsiaTheme="minorHAnsi" w:hAnsiTheme="minorHAnsi" w:cstheme="minorHAnsi"/>
          <w:sz w:val="18"/>
          <w:szCs w:val="18"/>
          <w:lang w:eastAsia="en-US"/>
        </w:rPr>
        <w:t xml:space="preserve">V20000 Appliance </w:t>
      </w:r>
      <w:r w:rsidR="005F21AE" w:rsidRPr="00CB1660">
        <w:rPr>
          <w:rFonts w:asciiTheme="minorHAnsi" w:eastAsiaTheme="minorHAnsi" w:hAnsiTheme="minorHAnsi" w:cstheme="minorHAnsi"/>
          <w:sz w:val="18"/>
          <w:szCs w:val="18"/>
          <w:lang w:eastAsia="en-US"/>
        </w:rPr>
        <w:t>w liczbie 2 szt.</w:t>
      </w:r>
      <w:r w:rsidR="00506BFC" w:rsidRPr="00CB1660">
        <w:rPr>
          <w:rFonts w:asciiTheme="minorHAnsi" w:eastAsiaTheme="minorHAnsi" w:hAnsiTheme="minorHAnsi" w:cstheme="minorHAnsi"/>
          <w:sz w:val="18"/>
          <w:szCs w:val="18"/>
          <w:lang w:eastAsia="en-US"/>
        </w:rPr>
        <w:t xml:space="preserve"> </w:t>
      </w:r>
      <w:r w:rsidR="00A85549" w:rsidRPr="00CB1660">
        <w:rPr>
          <w:rFonts w:asciiTheme="minorHAnsi" w:eastAsiaTheme="minorHAnsi" w:hAnsiTheme="minorHAnsi" w:cstheme="minorHAnsi"/>
          <w:sz w:val="18"/>
          <w:szCs w:val="18"/>
          <w:lang w:eastAsia="en-US"/>
        </w:rPr>
        <w:t>w</w:t>
      </w:r>
      <w:r w:rsidR="00506BFC" w:rsidRPr="00CB1660">
        <w:rPr>
          <w:rFonts w:asciiTheme="minorHAnsi" w:eastAsiaTheme="minorHAnsi" w:hAnsiTheme="minorHAnsi" w:cstheme="minorHAnsi"/>
          <w:sz w:val="18"/>
          <w:szCs w:val="18"/>
          <w:lang w:eastAsia="en-US"/>
        </w:rPr>
        <w:t xml:space="preserve"> lokalizacjach </w:t>
      </w:r>
      <w:r w:rsidR="00A85549" w:rsidRPr="00CB1660">
        <w:rPr>
          <w:rFonts w:asciiTheme="minorHAnsi" w:eastAsiaTheme="minorHAnsi" w:hAnsiTheme="minorHAnsi" w:cstheme="minorHAnsi"/>
          <w:sz w:val="18"/>
          <w:szCs w:val="18"/>
          <w:lang w:eastAsia="en-US"/>
        </w:rPr>
        <w:t xml:space="preserve">zamawiającego, oraz zapewni Zamawiającemu potwierdzony Certyfikatami dostęp do UOS dla </w:t>
      </w:r>
      <w:r w:rsidR="00D75B2B" w:rsidRPr="00CB1660">
        <w:rPr>
          <w:rFonts w:asciiTheme="minorHAnsi" w:eastAsiaTheme="minorHAnsi" w:hAnsiTheme="minorHAnsi" w:cstheme="minorHAnsi"/>
          <w:sz w:val="18"/>
          <w:szCs w:val="18"/>
          <w:lang w:eastAsia="en-US"/>
        </w:rPr>
        <w:t>urządzeń</w:t>
      </w:r>
      <w:r w:rsidR="00F15EEA" w:rsidRPr="00CB1660">
        <w:rPr>
          <w:rFonts w:asciiTheme="minorHAnsi" w:eastAsiaTheme="minorHAnsi" w:hAnsiTheme="minorHAnsi" w:cstheme="minorHAnsi"/>
          <w:sz w:val="18"/>
          <w:szCs w:val="18"/>
          <w:lang w:eastAsia="en-US"/>
        </w:rPr>
        <w:t xml:space="preserve"> przez okres 36 miesięcy od dnia podpisania protokołu</w:t>
      </w:r>
      <w:r w:rsidR="00190523">
        <w:rPr>
          <w:rFonts w:asciiTheme="minorHAnsi" w:eastAsiaTheme="minorHAnsi" w:hAnsiTheme="minorHAnsi" w:cstheme="minorHAnsi"/>
          <w:sz w:val="18"/>
          <w:szCs w:val="18"/>
          <w:lang w:eastAsia="en-US"/>
        </w:rPr>
        <w:t xml:space="preserve"> odbioru</w:t>
      </w:r>
      <w:r w:rsidR="007F3EC5" w:rsidRPr="00CB1660">
        <w:rPr>
          <w:rFonts w:asciiTheme="minorHAnsi" w:eastAsiaTheme="minorHAnsi" w:hAnsiTheme="minorHAnsi" w:cstheme="minorHAnsi"/>
          <w:sz w:val="18"/>
          <w:szCs w:val="18"/>
          <w:lang w:eastAsia="en-US"/>
        </w:rPr>
        <w:t xml:space="preserve">, </w:t>
      </w:r>
      <w:r w:rsidR="005F21AE" w:rsidRPr="00CB1660">
        <w:rPr>
          <w:rFonts w:asciiTheme="minorHAnsi" w:eastAsiaTheme="minorHAnsi" w:hAnsiTheme="minorHAnsi" w:cstheme="minorHAnsi"/>
          <w:sz w:val="18"/>
          <w:szCs w:val="18"/>
          <w:lang w:eastAsia="en-US"/>
        </w:rPr>
        <w:t>oraz na zasadach określonych w ogólnych warunkach producenta Urządzeń i Oprogramowania.</w:t>
      </w:r>
    </w:p>
    <w:p w14:paraId="44536906" w14:textId="1E92AEFC" w:rsidR="005F21AE" w:rsidRPr="00E3603E" w:rsidRDefault="005F21AE" w:rsidP="005F21AE">
      <w:pPr>
        <w:numPr>
          <w:ilvl w:val="1"/>
          <w:numId w:val="8"/>
        </w:numPr>
        <w:spacing w:after="20"/>
        <w:ind w:left="709" w:hanging="425"/>
        <w:jc w:val="both"/>
        <w:rPr>
          <w:rFonts w:asciiTheme="minorHAnsi" w:hAnsiTheme="minorHAnsi" w:cstheme="minorHAnsi"/>
          <w:sz w:val="18"/>
          <w:szCs w:val="18"/>
        </w:rPr>
      </w:pPr>
      <w:r w:rsidRPr="00E3603E">
        <w:rPr>
          <w:rFonts w:asciiTheme="minorHAnsi" w:hAnsiTheme="minorHAnsi" w:cstheme="minorHAnsi"/>
          <w:sz w:val="18"/>
          <w:szCs w:val="18"/>
        </w:rPr>
        <w:t xml:space="preserve">Wykonawca zapewni również Zamawiającemu </w:t>
      </w:r>
      <w:r w:rsidRPr="000927AA">
        <w:rPr>
          <w:rFonts w:asciiTheme="minorHAnsi" w:hAnsiTheme="minorHAnsi" w:cstheme="minorHAnsi"/>
          <w:sz w:val="18"/>
          <w:szCs w:val="18"/>
        </w:rPr>
        <w:t xml:space="preserve">do </w:t>
      </w:r>
      <w:r w:rsidR="004324BF">
        <w:rPr>
          <w:rFonts w:asciiTheme="minorHAnsi" w:hAnsiTheme="minorHAnsi" w:cstheme="minorHAnsi"/>
          <w:sz w:val="18"/>
          <w:szCs w:val="18"/>
        </w:rPr>
        <w:t>300</w:t>
      </w:r>
      <w:r w:rsidR="004324BF" w:rsidRPr="000927AA">
        <w:rPr>
          <w:rFonts w:asciiTheme="minorHAnsi" w:hAnsiTheme="minorHAnsi" w:cstheme="minorHAnsi"/>
          <w:sz w:val="18"/>
          <w:szCs w:val="18"/>
        </w:rPr>
        <w:t xml:space="preserve"> </w:t>
      </w:r>
      <w:r w:rsidRPr="000927AA">
        <w:rPr>
          <w:rFonts w:asciiTheme="minorHAnsi" w:hAnsiTheme="minorHAnsi" w:cstheme="minorHAnsi"/>
          <w:sz w:val="18"/>
          <w:szCs w:val="18"/>
        </w:rPr>
        <w:t xml:space="preserve">godzin konsultacji technicznych w okresie obowiązywania Umowy, jednak nie mniej niż </w:t>
      </w:r>
      <w:r w:rsidR="004324BF">
        <w:rPr>
          <w:rFonts w:asciiTheme="minorHAnsi" w:hAnsiTheme="minorHAnsi" w:cstheme="minorHAnsi"/>
          <w:sz w:val="18"/>
          <w:szCs w:val="18"/>
        </w:rPr>
        <w:t>200</w:t>
      </w:r>
      <w:r w:rsidR="004324BF" w:rsidRPr="000927AA">
        <w:rPr>
          <w:rFonts w:asciiTheme="minorHAnsi" w:hAnsiTheme="minorHAnsi" w:cstheme="minorHAnsi"/>
          <w:sz w:val="18"/>
          <w:szCs w:val="18"/>
        </w:rPr>
        <w:t xml:space="preserve"> </w:t>
      </w:r>
      <w:r w:rsidRPr="000927AA">
        <w:rPr>
          <w:rFonts w:asciiTheme="minorHAnsi" w:hAnsiTheme="minorHAnsi" w:cstheme="minorHAnsi"/>
          <w:sz w:val="18"/>
          <w:szCs w:val="18"/>
        </w:rPr>
        <w:t>godzin,</w:t>
      </w:r>
      <w:r w:rsidRPr="00E3603E">
        <w:rPr>
          <w:rFonts w:asciiTheme="minorHAnsi" w:hAnsiTheme="minorHAnsi" w:cstheme="minorHAnsi"/>
          <w:sz w:val="18"/>
          <w:szCs w:val="18"/>
        </w:rPr>
        <w:t xml:space="preserve"> w zakresie problemów dotyczących Urządzeń lub Oprogramowania. Konsultacje będą obejmowały analizy, audyty oraz rekomendację dot. Urządzeń oraz Oprogramowania jak również wszelkiego rodzaju prace rekonfiguracyjne Urządzeń oraz pomoc przy pracach technicznych przeprowadzanych przez Zamawiającego, w Lokalizacjach. Konsultacje będą świadczone w języku polskim</w:t>
      </w:r>
      <w:r>
        <w:rPr>
          <w:rFonts w:asciiTheme="minorHAnsi" w:hAnsiTheme="minorHAnsi" w:cstheme="minorHAnsi"/>
          <w:sz w:val="18"/>
          <w:szCs w:val="18"/>
        </w:rPr>
        <w:t>.</w:t>
      </w:r>
    </w:p>
    <w:bookmarkEnd w:id="1"/>
    <w:bookmarkEnd w:id="2"/>
    <w:p w14:paraId="1A2C3422" w14:textId="5CFDC1A9" w:rsidR="2F346152" w:rsidRDefault="2F346152" w:rsidP="2F346152"/>
    <w:sectPr w:rsidR="2F346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78C9" w14:textId="77777777" w:rsidR="0033068C" w:rsidRDefault="0033068C" w:rsidP="005F21AE">
      <w:r>
        <w:separator/>
      </w:r>
    </w:p>
  </w:endnote>
  <w:endnote w:type="continuationSeparator" w:id="0">
    <w:p w14:paraId="254BC8BA" w14:textId="77777777" w:rsidR="0033068C" w:rsidRDefault="0033068C" w:rsidP="005F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74FE" w14:textId="77777777" w:rsidR="0033068C" w:rsidRDefault="0033068C" w:rsidP="005F21AE">
      <w:r>
        <w:separator/>
      </w:r>
    </w:p>
  </w:footnote>
  <w:footnote w:type="continuationSeparator" w:id="0">
    <w:p w14:paraId="68FA4CAD" w14:textId="77777777" w:rsidR="0033068C" w:rsidRDefault="0033068C" w:rsidP="005F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08CB"/>
    <w:multiLevelType w:val="hybridMultilevel"/>
    <w:tmpl w:val="6818F2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2"/>
      <w:numFmt w:val="decimal"/>
      <w:lvlText w:val="%3.1.2."/>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F8E3BA2"/>
    <w:multiLevelType w:val="hybridMultilevel"/>
    <w:tmpl w:val="A21A31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decimal"/>
      <w:lvlText w:val="%4.1.2.1."/>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4F33FC6"/>
    <w:multiLevelType w:val="hybridMultilevel"/>
    <w:tmpl w:val="796A7ABA"/>
    <w:lvl w:ilvl="0" w:tplc="AAE4792A">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64D18F"/>
    <w:multiLevelType w:val="hybridMultilevel"/>
    <w:tmpl w:val="4ADA0EE2"/>
    <w:lvl w:ilvl="0" w:tplc="FFFFFFFF">
      <w:start w:val="1"/>
      <w:numFmt w:val="decimal"/>
      <w:lvlText w:val="%1."/>
      <w:lvlJc w:val="left"/>
      <w:pPr>
        <w:ind w:left="720" w:hanging="360"/>
      </w:pPr>
    </w:lvl>
    <w:lvl w:ilvl="1" w:tplc="FFFFFFFF">
      <w:start w:val="1"/>
      <w:numFmt w:val="decimal"/>
      <w:lvlText w:val="%2.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91C03EF"/>
    <w:multiLevelType w:val="multilevel"/>
    <w:tmpl w:val="18EED5E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9D1DCB"/>
    <w:multiLevelType w:val="hybridMultilevel"/>
    <w:tmpl w:val="CE58BE0C"/>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01BE370"/>
    <w:multiLevelType w:val="hybridMultilevel"/>
    <w:tmpl w:val="3CEEFBFC"/>
    <w:lvl w:ilvl="0" w:tplc="FFFFFFFF">
      <w:start w:val="1"/>
      <w:numFmt w:val="decimal"/>
      <w:lvlText w:val="%1."/>
      <w:lvlJc w:val="left"/>
      <w:pPr>
        <w:ind w:left="720" w:hanging="360"/>
      </w:pPr>
    </w:lvl>
    <w:lvl w:ilvl="1" w:tplc="FFFFFFFF">
      <w:start w:val="2"/>
      <w:numFmt w:val="decimal"/>
      <w:lvlText w:val="%2.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2EC137D"/>
    <w:multiLevelType w:val="hybridMultilevel"/>
    <w:tmpl w:val="3FA069A0"/>
    <w:lvl w:ilvl="0" w:tplc="FFFFFFFF">
      <w:start w:val="1"/>
      <w:numFmt w:val="decimal"/>
      <w:lvlText w:val="%1."/>
      <w:lvlJc w:val="left"/>
      <w:pPr>
        <w:ind w:left="720" w:hanging="360"/>
      </w:pPr>
    </w:lvl>
    <w:lvl w:ilvl="1" w:tplc="FFFFFFFF">
      <w:start w:val="1"/>
      <w:numFmt w:val="decimal"/>
      <w:lvlText w:val="%2.1."/>
      <w:lvlJc w:val="left"/>
      <w:pPr>
        <w:ind w:left="1440" w:hanging="360"/>
      </w:pPr>
    </w:lvl>
    <w:lvl w:ilvl="2" w:tplc="FFFFFFFF">
      <w:start w:val="1"/>
      <w:numFmt w:val="decimal"/>
      <w:lvlText w:val="%3.1.1."/>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F9B4B0D"/>
    <w:multiLevelType w:val="hybridMultilevel"/>
    <w:tmpl w:val="C9929E20"/>
    <w:lvl w:ilvl="0" w:tplc="FFFFFFFF">
      <w:start w:val="1"/>
      <w:numFmt w:val="decimal"/>
      <w:lvlText w:val="%1."/>
      <w:lvlJc w:val="left"/>
      <w:pPr>
        <w:ind w:left="720" w:hanging="360"/>
      </w:pPr>
    </w:lvl>
    <w:lvl w:ilvl="1" w:tplc="FFFFFFFF">
      <w:start w:val="2"/>
      <w:numFmt w:val="decimal"/>
      <w:lvlText w:val="%2.1."/>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05108195">
    <w:abstractNumId w:val="6"/>
  </w:num>
  <w:num w:numId="2" w16cid:durableId="107741905">
    <w:abstractNumId w:val="1"/>
  </w:num>
  <w:num w:numId="3" w16cid:durableId="1112281204">
    <w:abstractNumId w:val="0"/>
  </w:num>
  <w:num w:numId="4" w16cid:durableId="218902806">
    <w:abstractNumId w:val="8"/>
  </w:num>
  <w:num w:numId="5" w16cid:durableId="1774546464">
    <w:abstractNumId w:val="5"/>
  </w:num>
  <w:num w:numId="6" w16cid:durableId="1282374484">
    <w:abstractNumId w:val="3"/>
  </w:num>
  <w:num w:numId="7" w16cid:durableId="1505626952">
    <w:abstractNumId w:val="7"/>
  </w:num>
  <w:num w:numId="8" w16cid:durableId="848527026">
    <w:abstractNumId w:val="4"/>
  </w:num>
  <w:num w:numId="9" w16cid:durableId="1797866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9F8C3D"/>
    <w:rsid w:val="000061B8"/>
    <w:rsid w:val="0009061C"/>
    <w:rsid w:val="000B6C2F"/>
    <w:rsid w:val="00187341"/>
    <w:rsid w:val="00190523"/>
    <w:rsid w:val="00191A2A"/>
    <w:rsid w:val="001B577F"/>
    <w:rsid w:val="001C47A3"/>
    <w:rsid w:val="001F3685"/>
    <w:rsid w:val="0021611B"/>
    <w:rsid w:val="00244C22"/>
    <w:rsid w:val="002F0C41"/>
    <w:rsid w:val="003108FF"/>
    <w:rsid w:val="0033068C"/>
    <w:rsid w:val="00351A37"/>
    <w:rsid w:val="003D2711"/>
    <w:rsid w:val="00415BC0"/>
    <w:rsid w:val="00424903"/>
    <w:rsid w:val="004324BF"/>
    <w:rsid w:val="004522D7"/>
    <w:rsid w:val="00481229"/>
    <w:rsid w:val="00506BFC"/>
    <w:rsid w:val="00544B89"/>
    <w:rsid w:val="00564104"/>
    <w:rsid w:val="0059442C"/>
    <w:rsid w:val="005A511F"/>
    <w:rsid w:val="005F21AE"/>
    <w:rsid w:val="00761662"/>
    <w:rsid w:val="007765F5"/>
    <w:rsid w:val="007F3EC5"/>
    <w:rsid w:val="0081261C"/>
    <w:rsid w:val="00840624"/>
    <w:rsid w:val="00884A18"/>
    <w:rsid w:val="00992387"/>
    <w:rsid w:val="009C7934"/>
    <w:rsid w:val="00A160FB"/>
    <w:rsid w:val="00A85549"/>
    <w:rsid w:val="00B152D4"/>
    <w:rsid w:val="00C137FB"/>
    <w:rsid w:val="00C363CA"/>
    <w:rsid w:val="00C42255"/>
    <w:rsid w:val="00CB1660"/>
    <w:rsid w:val="00D75B2B"/>
    <w:rsid w:val="00DA785D"/>
    <w:rsid w:val="00E14616"/>
    <w:rsid w:val="00E50110"/>
    <w:rsid w:val="00E669EE"/>
    <w:rsid w:val="00F15EEA"/>
    <w:rsid w:val="00F7695F"/>
    <w:rsid w:val="00F963B4"/>
    <w:rsid w:val="279F8C3D"/>
    <w:rsid w:val="2F346152"/>
    <w:rsid w:val="5194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F8C3D"/>
  <w15:chartTrackingRefBased/>
  <w15:docId w15:val="{34E1DEB4-2DCA-45E7-888F-C42D70E0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1A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5F21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108F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iwz-2">
    <w:name w:val="siwz-2"/>
    <w:basedOn w:val="Nagwek2"/>
    <w:link w:val="siwz-2Znak"/>
    <w:autoRedefine/>
    <w:qFormat/>
    <w:rsid w:val="00CB1660"/>
    <w:pPr>
      <w:spacing w:before="120" w:after="60"/>
      <w:ind w:left="284" w:hanging="284"/>
      <w:jc w:val="both"/>
    </w:pPr>
    <w:rPr>
      <w:rFonts w:asciiTheme="minorHAnsi" w:hAnsiTheme="minorHAnsi" w:cstheme="minorHAnsi"/>
      <w:b/>
      <w:bCs/>
      <w:color w:val="auto"/>
      <w:sz w:val="18"/>
      <w:szCs w:val="18"/>
      <w:lang w:eastAsia="en-US"/>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5F21AE"/>
  </w:style>
  <w:style w:type="character" w:customStyle="1" w:styleId="siwz-2Znak">
    <w:name w:val="siwz-2 Znak"/>
    <w:basedOn w:val="AkapitzlistZnak"/>
    <w:link w:val="siwz-2"/>
    <w:rsid w:val="00CB1660"/>
    <w:rPr>
      <w:rFonts w:eastAsiaTheme="majorEastAsia" w:cstheme="minorHAnsi"/>
      <w:b/>
      <w:bCs/>
      <w:sz w:val="18"/>
      <w:szCs w:val="18"/>
    </w:rPr>
  </w:style>
  <w:style w:type="paragraph" w:customStyle="1" w:styleId="Stylwiadomocie-mail35">
    <w:name w:val="Styl wiadomości e-mail 35"/>
    <w:basedOn w:val="Normalny"/>
    <w:qFormat/>
    <w:rsid w:val="005F21AE"/>
    <w:pPr>
      <w:widowControl w:val="0"/>
      <w:snapToGrid w:val="0"/>
      <w:spacing w:line="360" w:lineRule="auto"/>
    </w:pPr>
    <w:rPr>
      <w:rFonts w:eastAsia="Calibri"/>
      <w:szCs w:val="20"/>
      <w:lang w:val="en-US"/>
    </w:rPr>
  </w:style>
  <w:style w:type="character" w:customStyle="1" w:styleId="Nagwek2Znak">
    <w:name w:val="Nagłówek 2 Znak"/>
    <w:basedOn w:val="Domylnaczcionkaakapitu"/>
    <w:link w:val="Nagwek2"/>
    <w:uiPriority w:val="9"/>
    <w:semiHidden/>
    <w:rsid w:val="005F21AE"/>
    <w:rPr>
      <w:rFonts w:asciiTheme="majorHAnsi" w:eastAsiaTheme="majorEastAsia" w:hAnsiTheme="majorHAnsi" w:cstheme="majorBidi"/>
      <w:color w:val="2F5496" w:themeColor="accent1" w:themeShade="BF"/>
      <w:sz w:val="26"/>
      <w:szCs w:val="26"/>
      <w:lang w:eastAsia="pl-PL"/>
    </w:rPr>
  </w:style>
  <w:style w:type="paragraph" w:styleId="Nagwek">
    <w:name w:val="header"/>
    <w:basedOn w:val="Normalny"/>
    <w:link w:val="NagwekZnak"/>
    <w:uiPriority w:val="99"/>
    <w:unhideWhenUsed/>
    <w:rsid w:val="005F21AE"/>
    <w:pPr>
      <w:tabs>
        <w:tab w:val="center" w:pos="4536"/>
        <w:tab w:val="right" w:pos="9072"/>
      </w:tabs>
    </w:pPr>
  </w:style>
  <w:style w:type="character" w:customStyle="1" w:styleId="NagwekZnak">
    <w:name w:val="Nagłówek Znak"/>
    <w:basedOn w:val="Domylnaczcionkaakapitu"/>
    <w:link w:val="Nagwek"/>
    <w:uiPriority w:val="99"/>
    <w:rsid w:val="005F21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F21AE"/>
    <w:pPr>
      <w:tabs>
        <w:tab w:val="center" w:pos="4536"/>
        <w:tab w:val="right" w:pos="9072"/>
      </w:tabs>
    </w:pPr>
  </w:style>
  <w:style w:type="character" w:customStyle="1" w:styleId="StopkaZnak">
    <w:name w:val="Stopka Znak"/>
    <w:basedOn w:val="Domylnaczcionkaakapitu"/>
    <w:link w:val="Stopka"/>
    <w:uiPriority w:val="99"/>
    <w:rsid w:val="005F21A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3108FF"/>
    <w:rPr>
      <w:rFonts w:asciiTheme="majorHAnsi" w:eastAsiaTheme="majorEastAsia" w:hAnsiTheme="majorHAnsi" w:cstheme="majorBidi"/>
      <w:color w:val="1F3763" w:themeColor="accent1" w:themeShade="7F"/>
      <w:sz w:val="24"/>
      <w:szCs w:val="24"/>
      <w:lang w:eastAsia="pl-PL"/>
    </w:rPr>
  </w:style>
  <w:style w:type="paragraph" w:styleId="Poprawka">
    <w:name w:val="Revision"/>
    <w:hidden/>
    <w:uiPriority w:val="99"/>
    <w:semiHidden/>
    <w:rsid w:val="00CB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08FF033F-9442-45BA-B439-79DDDEC3A21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226</Words>
  <Characters>1362</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Wasilewski Andrzej</dc:creator>
  <cp:keywords/>
  <dc:description/>
  <cp:lastModifiedBy>Lara Łukasz</cp:lastModifiedBy>
  <cp:revision>3</cp:revision>
  <dcterms:created xsi:type="dcterms:W3CDTF">2024-03-29T11:42:00Z</dcterms:created>
  <dcterms:modified xsi:type="dcterms:W3CDTF">2024-03-29T13:23:00Z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84275fe4-8759-480d-b9e3-1f1e51ead445</vt:lpwstr>
  </property>
  <property fmtid="{D5CDD505-2E9C-101B-9397-08002B2CF9AE}" pid="3" name="bjSaver">
    <vt:lpwstr>NN/nh4ydAFxTflYSdUCEnqC6pLTRe3GK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