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0D" w:rsidRPr="000E6AFF" w:rsidRDefault="0083150D" w:rsidP="0083150D">
      <w:pPr>
        <w:tabs>
          <w:tab w:val="left" w:pos="1843"/>
        </w:tabs>
        <w:spacing w:after="0" w:line="240" w:lineRule="auto"/>
        <w:ind w:right="-2"/>
        <w:jc w:val="right"/>
        <w:rPr>
          <w:rFonts w:ascii="Times New Roman" w:hAnsi="Times New Roman" w:cs="Times New Roman"/>
          <w:noProof/>
          <w:sz w:val="20"/>
          <w:szCs w:val="20"/>
        </w:rPr>
      </w:pPr>
      <w:r w:rsidRPr="000E6AFF">
        <w:rPr>
          <w:rFonts w:ascii="Times New Roman" w:hAnsi="Times New Roman" w:cs="Times New Roman"/>
          <w:noProof/>
          <w:sz w:val="20"/>
          <w:szCs w:val="20"/>
        </w:rPr>
        <w:t xml:space="preserve">Wałcz, dnia </w:t>
      </w:r>
      <w:r w:rsidR="00066845">
        <w:rPr>
          <w:rFonts w:ascii="Times New Roman" w:hAnsi="Times New Roman" w:cs="Times New Roman"/>
          <w:noProof/>
          <w:sz w:val="20"/>
          <w:szCs w:val="20"/>
        </w:rPr>
        <w:t>28</w:t>
      </w:r>
      <w:r>
        <w:rPr>
          <w:rFonts w:ascii="Times New Roman" w:hAnsi="Times New Roman" w:cs="Times New Roman"/>
          <w:noProof/>
          <w:sz w:val="20"/>
          <w:szCs w:val="20"/>
        </w:rPr>
        <w:t xml:space="preserve"> kwietnia</w:t>
      </w:r>
      <w:r w:rsidRPr="000E6AFF">
        <w:rPr>
          <w:rFonts w:ascii="Times New Roman" w:hAnsi="Times New Roman" w:cs="Times New Roman"/>
          <w:noProof/>
          <w:sz w:val="20"/>
          <w:szCs w:val="20"/>
        </w:rPr>
        <w:t xml:space="preserve"> 202</w:t>
      </w:r>
      <w:r>
        <w:rPr>
          <w:rFonts w:ascii="Times New Roman" w:hAnsi="Times New Roman" w:cs="Times New Roman"/>
          <w:noProof/>
          <w:sz w:val="20"/>
          <w:szCs w:val="20"/>
        </w:rPr>
        <w:t>2</w:t>
      </w:r>
      <w:r w:rsidRPr="000E6AFF">
        <w:rPr>
          <w:rFonts w:ascii="Times New Roman" w:hAnsi="Times New Roman" w:cs="Times New Roman"/>
          <w:noProof/>
          <w:sz w:val="20"/>
          <w:szCs w:val="20"/>
        </w:rPr>
        <w:t xml:space="preserve"> roku</w:t>
      </w:r>
    </w:p>
    <w:p w:rsidR="0083150D" w:rsidRPr="000E6AFF" w:rsidRDefault="0083150D" w:rsidP="0083150D">
      <w:pPr>
        <w:spacing w:after="0" w:line="240" w:lineRule="auto"/>
        <w:rPr>
          <w:rFonts w:ascii="Times New Roman" w:hAnsi="Times New Roman" w:cs="Times New Roman"/>
          <w:b/>
          <w:sz w:val="20"/>
          <w:szCs w:val="20"/>
        </w:rPr>
      </w:pPr>
    </w:p>
    <w:p w:rsidR="0083150D" w:rsidRDefault="0083150D" w:rsidP="0083150D">
      <w:pPr>
        <w:spacing w:after="0" w:line="240" w:lineRule="auto"/>
        <w:rPr>
          <w:rFonts w:ascii="Times New Roman" w:hAnsi="Times New Roman" w:cs="Times New Roman"/>
          <w:b/>
          <w:sz w:val="24"/>
          <w:szCs w:val="24"/>
        </w:rPr>
      </w:pPr>
    </w:p>
    <w:p w:rsidR="0083150D" w:rsidRPr="00E72471" w:rsidRDefault="0083150D" w:rsidP="0083150D">
      <w:pPr>
        <w:spacing w:after="0" w:line="240" w:lineRule="auto"/>
        <w:rPr>
          <w:rFonts w:ascii="Times New Roman" w:hAnsi="Times New Roman" w:cs="Times New Roman"/>
          <w:b/>
          <w:sz w:val="24"/>
          <w:szCs w:val="24"/>
        </w:rPr>
      </w:pPr>
    </w:p>
    <w:p w:rsidR="0083150D" w:rsidRPr="00E72471" w:rsidRDefault="0083150D" w:rsidP="0083150D">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KOMUNIKAT PUBLICZNY nr </w:t>
      </w:r>
      <w:r w:rsidR="00855B4A">
        <w:rPr>
          <w:rFonts w:ascii="Times New Roman" w:hAnsi="Times New Roman" w:cs="Times New Roman"/>
          <w:b/>
          <w:sz w:val="24"/>
          <w:szCs w:val="24"/>
        </w:rPr>
        <w:t>1</w:t>
      </w:r>
    </w:p>
    <w:p w:rsidR="0083150D" w:rsidRDefault="0083150D" w:rsidP="0083150D">
      <w:pPr>
        <w:spacing w:after="0" w:line="240" w:lineRule="auto"/>
        <w:jc w:val="both"/>
        <w:rPr>
          <w:rFonts w:ascii="Times New Roman" w:hAnsi="Times New Roman" w:cs="Times New Roman"/>
          <w:sz w:val="24"/>
          <w:szCs w:val="24"/>
        </w:rPr>
      </w:pPr>
    </w:p>
    <w:p w:rsidR="0083150D" w:rsidRDefault="0083150D" w:rsidP="0083150D">
      <w:pPr>
        <w:spacing w:after="0" w:line="240" w:lineRule="auto"/>
        <w:jc w:val="both"/>
        <w:rPr>
          <w:rFonts w:ascii="Times New Roman" w:hAnsi="Times New Roman" w:cs="Times New Roman"/>
          <w:sz w:val="24"/>
          <w:szCs w:val="24"/>
        </w:rPr>
      </w:pPr>
    </w:p>
    <w:p w:rsidR="0083150D" w:rsidRDefault="0083150D" w:rsidP="0083150D">
      <w:pPr>
        <w:spacing w:after="0" w:line="240" w:lineRule="auto"/>
        <w:jc w:val="both"/>
        <w:rPr>
          <w:rFonts w:ascii="Times New Roman" w:hAnsi="Times New Roman" w:cs="Times New Roman"/>
          <w:sz w:val="24"/>
          <w:szCs w:val="24"/>
        </w:rPr>
      </w:pPr>
    </w:p>
    <w:p w:rsidR="0083150D" w:rsidRPr="000E6AFF" w:rsidRDefault="0083150D" w:rsidP="0083150D">
      <w:pPr>
        <w:spacing w:after="0" w:line="240" w:lineRule="auto"/>
        <w:rPr>
          <w:rFonts w:ascii="Times New Roman" w:hAnsi="Times New Roman" w:cs="Times New Roman"/>
          <w:b/>
          <w:sz w:val="20"/>
          <w:szCs w:val="20"/>
        </w:rPr>
      </w:pPr>
      <w:r w:rsidRPr="000E6AFF">
        <w:rPr>
          <w:rFonts w:ascii="Times New Roman" w:hAnsi="Times New Roman" w:cs="Times New Roman"/>
          <w:b/>
          <w:sz w:val="20"/>
          <w:szCs w:val="20"/>
        </w:rPr>
        <w:t>1RBLog.SZP.2612.</w:t>
      </w:r>
      <w:r w:rsidR="00855B4A">
        <w:rPr>
          <w:rFonts w:ascii="Times New Roman" w:hAnsi="Times New Roman" w:cs="Times New Roman"/>
          <w:b/>
          <w:sz w:val="20"/>
          <w:szCs w:val="20"/>
        </w:rPr>
        <w:t>32</w:t>
      </w:r>
      <w:r w:rsidRPr="000E6AFF">
        <w:rPr>
          <w:rFonts w:ascii="Times New Roman" w:hAnsi="Times New Roman" w:cs="Times New Roman"/>
          <w:b/>
          <w:sz w:val="20"/>
          <w:szCs w:val="20"/>
        </w:rPr>
        <w:t>.202</w:t>
      </w:r>
      <w:r>
        <w:rPr>
          <w:rFonts w:ascii="Times New Roman" w:hAnsi="Times New Roman" w:cs="Times New Roman"/>
          <w:b/>
          <w:sz w:val="20"/>
          <w:szCs w:val="20"/>
        </w:rPr>
        <w:t>2</w:t>
      </w:r>
    </w:p>
    <w:p w:rsidR="0083150D" w:rsidRPr="00A5173B" w:rsidRDefault="0083150D" w:rsidP="0083150D">
      <w:pPr>
        <w:pStyle w:val="Tekstpodstawowywcity2"/>
        <w:spacing w:before="120" w:after="0" w:line="240" w:lineRule="auto"/>
        <w:ind w:left="709" w:hanging="709"/>
        <w:jc w:val="both"/>
        <w:rPr>
          <w:rFonts w:ascii="Times New Roman" w:hAnsi="Times New Roman" w:cs="Times New Roman"/>
          <w:i/>
          <w:sz w:val="20"/>
          <w:szCs w:val="20"/>
        </w:rPr>
      </w:pPr>
      <w:r w:rsidRPr="00BF2BE4">
        <w:rPr>
          <w:rFonts w:ascii="Times New Roman" w:hAnsi="Times New Roman" w:cs="Times New Roman"/>
          <w:b/>
          <w:i/>
          <w:sz w:val="20"/>
          <w:szCs w:val="20"/>
        </w:rPr>
        <w:t>Dotyczy:</w:t>
      </w:r>
      <w:r w:rsidRPr="00BF2BE4">
        <w:rPr>
          <w:rFonts w:ascii="Times New Roman" w:hAnsi="Times New Roman" w:cs="Times New Roman"/>
          <w:i/>
          <w:sz w:val="20"/>
          <w:szCs w:val="20"/>
        </w:rPr>
        <w:t xml:space="preserve"> </w:t>
      </w:r>
      <w:r w:rsidRPr="00A5173B">
        <w:rPr>
          <w:rFonts w:ascii="Times New Roman" w:hAnsi="Times New Roman" w:cs="Times New Roman"/>
          <w:i/>
          <w:sz w:val="20"/>
          <w:szCs w:val="20"/>
        </w:rPr>
        <w:t xml:space="preserve">zmiany treści Specyfikacji Warunków Zamówienia w postępowaniu o udzielenie zamówienia publicznego prowadzonego w trybie przetargu nieograniczonego na usługę – </w:t>
      </w:r>
      <w:r w:rsidR="00855B4A">
        <w:rPr>
          <w:rFonts w:ascii="Times New Roman" w:hAnsi="Times New Roman" w:cs="Times New Roman"/>
          <w:i/>
          <w:sz w:val="20"/>
          <w:szCs w:val="20"/>
        </w:rPr>
        <w:t>naprawa polowego sprzętu służby żywnościowej</w:t>
      </w:r>
      <w:r w:rsidRPr="00A5173B">
        <w:rPr>
          <w:rFonts w:ascii="Times New Roman" w:hAnsi="Times New Roman" w:cs="Times New Roman"/>
          <w:i/>
          <w:sz w:val="20"/>
          <w:szCs w:val="20"/>
        </w:rPr>
        <w:t xml:space="preserve">, numer sprawy </w:t>
      </w:r>
      <w:r w:rsidR="00855B4A">
        <w:rPr>
          <w:rFonts w:ascii="Times New Roman" w:hAnsi="Times New Roman" w:cs="Times New Roman"/>
          <w:i/>
          <w:sz w:val="20"/>
          <w:szCs w:val="20"/>
        </w:rPr>
        <w:t>29</w:t>
      </w:r>
      <w:r w:rsidRPr="00A5173B">
        <w:rPr>
          <w:rFonts w:ascii="Times New Roman" w:hAnsi="Times New Roman" w:cs="Times New Roman"/>
          <w:i/>
          <w:sz w:val="20"/>
          <w:szCs w:val="20"/>
        </w:rPr>
        <w:t>/2022</w:t>
      </w:r>
      <w:r>
        <w:rPr>
          <w:rFonts w:ascii="Times New Roman" w:hAnsi="Times New Roman" w:cs="Times New Roman"/>
          <w:i/>
          <w:sz w:val="20"/>
          <w:szCs w:val="20"/>
        </w:rPr>
        <w:t>.</w:t>
      </w:r>
    </w:p>
    <w:p w:rsidR="0083150D" w:rsidRDefault="0083150D" w:rsidP="0083150D">
      <w:pPr>
        <w:pStyle w:val="Tekstpodstawowywcity2"/>
        <w:spacing w:after="0" w:line="240" w:lineRule="auto"/>
        <w:ind w:left="0"/>
        <w:jc w:val="both"/>
        <w:rPr>
          <w:rFonts w:ascii="Times New Roman" w:hAnsi="Times New Roman" w:cs="Times New Roman"/>
          <w:i/>
          <w:sz w:val="24"/>
          <w:szCs w:val="24"/>
        </w:rPr>
      </w:pPr>
    </w:p>
    <w:p w:rsidR="000E6AFF" w:rsidRPr="00FF4ABB" w:rsidRDefault="00733CC7" w:rsidP="005A466C">
      <w:pPr>
        <w:pStyle w:val="Tekstpodstawowywcity2"/>
        <w:spacing w:before="120" w:line="240" w:lineRule="auto"/>
        <w:ind w:left="0"/>
        <w:jc w:val="both"/>
        <w:rPr>
          <w:rFonts w:ascii="Times New Roman" w:hAnsi="Times New Roman" w:cs="Times New Roman"/>
        </w:rPr>
      </w:pPr>
      <w:r w:rsidRPr="002E00F8">
        <w:rPr>
          <w:rFonts w:ascii="Times New Roman" w:hAnsi="Times New Roman" w:cs="Times New Roman"/>
        </w:rPr>
        <w:t xml:space="preserve">Działając na podstawie art. </w:t>
      </w:r>
      <w:r w:rsidR="00B06E33" w:rsidRPr="002E00F8">
        <w:rPr>
          <w:rFonts w:ascii="Times New Roman" w:hAnsi="Times New Roman" w:cs="Times New Roman"/>
        </w:rPr>
        <w:t>137</w:t>
      </w:r>
      <w:r w:rsidRPr="002E00F8">
        <w:rPr>
          <w:rFonts w:ascii="Times New Roman" w:hAnsi="Times New Roman" w:cs="Times New Roman"/>
        </w:rPr>
        <w:t xml:space="preserve"> ust. 1 ustawy z dnia 11 września 2019 r. Prawo zamówień publicznych (</w:t>
      </w:r>
      <w:r w:rsidR="00CD2AE8" w:rsidRPr="002E00F8">
        <w:rPr>
          <w:rFonts w:ascii="Times New Roman" w:hAnsi="Times New Roman" w:cs="Times New Roman"/>
        </w:rPr>
        <w:t xml:space="preserve">t. j. </w:t>
      </w:r>
      <w:r w:rsidRPr="002E00F8">
        <w:rPr>
          <w:rFonts w:ascii="Times New Roman" w:hAnsi="Times New Roman" w:cs="Times New Roman"/>
        </w:rPr>
        <w:t>Dz. U. z 20</w:t>
      </w:r>
      <w:r w:rsidR="00CD2AE8" w:rsidRPr="002E00F8">
        <w:rPr>
          <w:rFonts w:ascii="Times New Roman" w:hAnsi="Times New Roman" w:cs="Times New Roman"/>
        </w:rPr>
        <w:t>21</w:t>
      </w:r>
      <w:r w:rsidRPr="002E00F8">
        <w:rPr>
          <w:rFonts w:ascii="Times New Roman" w:hAnsi="Times New Roman" w:cs="Times New Roman"/>
        </w:rPr>
        <w:t xml:space="preserve"> r., poz. </w:t>
      </w:r>
      <w:r w:rsidR="00CD2AE8" w:rsidRPr="002E00F8">
        <w:rPr>
          <w:rFonts w:ascii="Times New Roman" w:hAnsi="Times New Roman" w:cs="Times New Roman"/>
        </w:rPr>
        <w:t>1129</w:t>
      </w:r>
      <w:r w:rsidR="00913444" w:rsidRPr="002E00F8">
        <w:rPr>
          <w:rFonts w:ascii="Times New Roman" w:hAnsi="Times New Roman" w:cs="Times New Roman"/>
        </w:rPr>
        <w:t xml:space="preserve"> ze zm.</w:t>
      </w:r>
      <w:r w:rsidRPr="002E00F8">
        <w:rPr>
          <w:rFonts w:ascii="Times New Roman" w:hAnsi="Times New Roman" w:cs="Times New Roman"/>
        </w:rPr>
        <w:t>) informuj</w:t>
      </w:r>
      <w:r w:rsidR="00CC7901" w:rsidRPr="002E00F8">
        <w:rPr>
          <w:rFonts w:ascii="Times New Roman" w:hAnsi="Times New Roman" w:cs="Times New Roman"/>
        </w:rPr>
        <w:t>ę</w:t>
      </w:r>
      <w:r w:rsidRPr="002E00F8">
        <w:rPr>
          <w:rFonts w:ascii="Times New Roman" w:hAnsi="Times New Roman" w:cs="Times New Roman"/>
        </w:rPr>
        <w:t xml:space="preserve">, że w postępowaniu </w:t>
      </w:r>
      <w:r w:rsidR="00913444" w:rsidRPr="002E00F8">
        <w:rPr>
          <w:rFonts w:ascii="Times New Roman" w:hAnsi="Times New Roman" w:cs="Times New Roman"/>
        </w:rPr>
        <w:br/>
      </w:r>
      <w:r w:rsidRPr="002E00F8">
        <w:rPr>
          <w:rFonts w:ascii="Times New Roman" w:hAnsi="Times New Roman" w:cs="Times New Roman"/>
        </w:rPr>
        <w:t>o udzielenie zamówienia publicznego</w:t>
      </w:r>
      <w:r w:rsidR="000D6749" w:rsidRPr="002E00F8">
        <w:rPr>
          <w:rFonts w:ascii="Times New Roman" w:hAnsi="Times New Roman" w:cs="Times New Roman"/>
        </w:rPr>
        <w:t xml:space="preserve"> prowadzonego w trybie </w:t>
      </w:r>
      <w:r w:rsidR="000E6AFF" w:rsidRPr="002E00F8">
        <w:rPr>
          <w:rFonts w:ascii="Times New Roman" w:hAnsi="Times New Roman" w:cs="Times New Roman"/>
        </w:rPr>
        <w:t>przetargu nieograniczonego</w:t>
      </w:r>
      <w:r w:rsidR="00CC7901" w:rsidRPr="002E00F8">
        <w:rPr>
          <w:rFonts w:ascii="Times New Roman" w:hAnsi="Times New Roman" w:cs="Times New Roman"/>
        </w:rPr>
        <w:t xml:space="preserve"> </w:t>
      </w:r>
      <w:r w:rsidR="002E00F8">
        <w:rPr>
          <w:rFonts w:ascii="Times New Roman" w:hAnsi="Times New Roman" w:cs="Times New Roman"/>
        </w:rPr>
        <w:br/>
      </w:r>
      <w:r w:rsidR="00CC7901" w:rsidRPr="002E00F8">
        <w:rPr>
          <w:rFonts w:ascii="Times New Roman" w:hAnsi="Times New Roman" w:cs="Times New Roman"/>
        </w:rPr>
        <w:t>na</w:t>
      </w:r>
      <w:r w:rsidRPr="002E00F8">
        <w:rPr>
          <w:rFonts w:ascii="Times New Roman" w:hAnsi="Times New Roman" w:cs="Times New Roman"/>
        </w:rPr>
        <w:t xml:space="preserve"> </w:t>
      </w:r>
      <w:r w:rsidR="0083150D" w:rsidRPr="002E00F8">
        <w:rPr>
          <w:rFonts w:ascii="Times New Roman" w:hAnsi="Times New Roman" w:cs="Times New Roman"/>
          <w:b/>
          <w:i/>
        </w:rPr>
        <w:t xml:space="preserve">usługę – </w:t>
      </w:r>
      <w:r w:rsidR="00855B4A">
        <w:rPr>
          <w:rFonts w:ascii="Times New Roman" w:hAnsi="Times New Roman" w:cs="Times New Roman"/>
          <w:b/>
          <w:i/>
        </w:rPr>
        <w:t>naprawa polowego sprzętu służby żywnościowej</w:t>
      </w:r>
      <w:r w:rsidR="0083150D" w:rsidRPr="002E00F8">
        <w:rPr>
          <w:rFonts w:ascii="Times New Roman" w:hAnsi="Times New Roman" w:cs="Times New Roman"/>
          <w:b/>
          <w:i/>
        </w:rPr>
        <w:t xml:space="preserve">, numer sprawy </w:t>
      </w:r>
      <w:r w:rsidR="00855B4A">
        <w:rPr>
          <w:rFonts w:ascii="Times New Roman" w:hAnsi="Times New Roman" w:cs="Times New Roman"/>
          <w:b/>
          <w:i/>
        </w:rPr>
        <w:t>29</w:t>
      </w:r>
      <w:r w:rsidR="0083150D" w:rsidRPr="002E00F8">
        <w:rPr>
          <w:rFonts w:ascii="Times New Roman" w:hAnsi="Times New Roman" w:cs="Times New Roman"/>
          <w:b/>
          <w:i/>
        </w:rPr>
        <w:t>/2022</w:t>
      </w:r>
      <w:r w:rsidR="000A7D1D" w:rsidRPr="002E00F8">
        <w:rPr>
          <w:rFonts w:ascii="Times New Roman" w:hAnsi="Times New Roman" w:cs="Times New Roman"/>
        </w:rPr>
        <w:t xml:space="preserve"> </w:t>
      </w:r>
      <w:r w:rsidR="00476DE3" w:rsidRPr="002E00F8">
        <w:rPr>
          <w:rFonts w:ascii="Times New Roman" w:hAnsi="Times New Roman" w:cs="Times New Roman"/>
        </w:rPr>
        <w:t xml:space="preserve">Zamawiający </w:t>
      </w:r>
      <w:r w:rsidR="003548F5" w:rsidRPr="002E00F8">
        <w:rPr>
          <w:rFonts w:ascii="Times New Roman" w:hAnsi="Times New Roman" w:cs="Times New Roman"/>
        </w:rPr>
        <w:t xml:space="preserve">dokonał zmiany specyfikacji warunków zamówienia, poprzez zmianę </w:t>
      </w:r>
      <w:r w:rsidR="003548F5" w:rsidRPr="00FF4ABB">
        <w:rPr>
          <w:rFonts w:ascii="Times New Roman" w:hAnsi="Times New Roman" w:cs="Times New Roman"/>
        </w:rPr>
        <w:t xml:space="preserve">Rozdziału </w:t>
      </w:r>
      <w:r w:rsidR="00193008">
        <w:rPr>
          <w:rFonts w:ascii="Times New Roman" w:hAnsi="Times New Roman" w:cs="Times New Roman"/>
        </w:rPr>
        <w:t xml:space="preserve">III, </w:t>
      </w:r>
      <w:r w:rsidR="003548F5" w:rsidRPr="00FF4ABB">
        <w:rPr>
          <w:rFonts w:ascii="Times New Roman" w:hAnsi="Times New Roman" w:cs="Times New Roman"/>
        </w:rPr>
        <w:t>V</w:t>
      </w:r>
      <w:r w:rsidR="005A466C" w:rsidRPr="00FF4ABB">
        <w:rPr>
          <w:rFonts w:ascii="Times New Roman" w:hAnsi="Times New Roman" w:cs="Times New Roman"/>
        </w:rPr>
        <w:t xml:space="preserve">, </w:t>
      </w:r>
      <w:r w:rsidR="00B93EA0">
        <w:rPr>
          <w:rFonts w:ascii="Times New Roman" w:hAnsi="Times New Roman" w:cs="Times New Roman"/>
        </w:rPr>
        <w:t xml:space="preserve">VII, </w:t>
      </w:r>
      <w:r w:rsidR="005A466C" w:rsidRPr="00FF4ABB">
        <w:rPr>
          <w:rFonts w:ascii="Times New Roman" w:hAnsi="Times New Roman" w:cs="Times New Roman"/>
        </w:rPr>
        <w:t>VIII, IX</w:t>
      </w:r>
      <w:r w:rsidR="000320B7" w:rsidRPr="00FF4ABB">
        <w:rPr>
          <w:rFonts w:ascii="Times New Roman" w:hAnsi="Times New Roman" w:cs="Times New Roman"/>
        </w:rPr>
        <w:t>, XIII</w:t>
      </w:r>
      <w:r w:rsidR="005A466C" w:rsidRPr="00FF4ABB">
        <w:rPr>
          <w:rFonts w:ascii="Times New Roman" w:hAnsi="Times New Roman" w:cs="Times New Roman"/>
        </w:rPr>
        <w:t xml:space="preserve"> </w:t>
      </w:r>
      <w:r w:rsidR="00C20B9A" w:rsidRPr="00FF4ABB">
        <w:rPr>
          <w:rFonts w:ascii="Times New Roman" w:hAnsi="Times New Roman" w:cs="Times New Roman"/>
        </w:rPr>
        <w:t xml:space="preserve">i XXIV </w:t>
      </w:r>
      <w:r w:rsidR="005A466C" w:rsidRPr="00FF4ABB">
        <w:rPr>
          <w:rFonts w:ascii="Times New Roman" w:hAnsi="Times New Roman" w:cs="Times New Roman"/>
        </w:rPr>
        <w:t>SWZ</w:t>
      </w:r>
      <w:r w:rsidR="00917424" w:rsidRPr="00FF4ABB">
        <w:rPr>
          <w:rFonts w:ascii="Times New Roman" w:hAnsi="Times New Roman" w:cs="Times New Roman"/>
        </w:rPr>
        <w:t xml:space="preserve"> </w:t>
      </w:r>
      <w:r w:rsidR="00FF4ABB" w:rsidRPr="00FF4ABB">
        <w:rPr>
          <w:rFonts w:ascii="Times New Roman" w:hAnsi="Times New Roman" w:cs="Times New Roman"/>
        </w:rPr>
        <w:t>i</w:t>
      </w:r>
      <w:r w:rsidR="00917424" w:rsidRPr="00FF4ABB">
        <w:rPr>
          <w:rFonts w:ascii="Times New Roman" w:hAnsi="Times New Roman" w:cs="Times New Roman"/>
        </w:rPr>
        <w:t xml:space="preserve"> </w:t>
      </w:r>
      <w:r w:rsidR="009453FA">
        <w:rPr>
          <w:rFonts w:ascii="Times New Roman" w:hAnsi="Times New Roman" w:cs="Times New Roman"/>
        </w:rPr>
        <w:t xml:space="preserve">§ </w:t>
      </w:r>
      <w:r w:rsidR="00D137E7">
        <w:rPr>
          <w:rFonts w:ascii="Times New Roman" w:hAnsi="Times New Roman" w:cs="Times New Roman"/>
        </w:rPr>
        <w:t xml:space="preserve">4, </w:t>
      </w:r>
      <w:r w:rsidR="009453FA">
        <w:rPr>
          <w:rFonts w:ascii="Times New Roman" w:hAnsi="Times New Roman" w:cs="Times New Roman"/>
        </w:rPr>
        <w:t>14 i 18</w:t>
      </w:r>
      <w:r w:rsidR="00FF4ABB" w:rsidRPr="00FF4ABB">
        <w:rPr>
          <w:rFonts w:ascii="Times New Roman" w:hAnsi="Times New Roman" w:cs="Times New Roman"/>
        </w:rPr>
        <w:t xml:space="preserve"> Załącznika nr 5 do SWZ „Projektowane postanowienia umowy” oraz</w:t>
      </w:r>
      <w:r w:rsidR="009453FA">
        <w:rPr>
          <w:rFonts w:ascii="Times New Roman" w:hAnsi="Times New Roman" w:cs="Times New Roman"/>
        </w:rPr>
        <w:t xml:space="preserve"> poprzez dodanie Załącznika nr 9 i 10</w:t>
      </w:r>
      <w:r w:rsidR="00FF4ABB" w:rsidRPr="00FF4ABB">
        <w:rPr>
          <w:rFonts w:ascii="Times New Roman" w:hAnsi="Times New Roman" w:cs="Times New Roman"/>
        </w:rPr>
        <w:t xml:space="preserve"> do SWZ</w:t>
      </w:r>
      <w:r w:rsidR="003548F5" w:rsidRPr="00FF4ABB">
        <w:rPr>
          <w:rFonts w:ascii="Times New Roman" w:hAnsi="Times New Roman" w:cs="Times New Roman"/>
        </w:rPr>
        <w:t>.</w:t>
      </w:r>
    </w:p>
    <w:p w:rsidR="002F332B" w:rsidRPr="002E00F8" w:rsidRDefault="002F332B" w:rsidP="005A466C">
      <w:pPr>
        <w:pStyle w:val="Tekstpodstawowywcity2"/>
        <w:spacing w:before="120" w:line="240" w:lineRule="auto"/>
        <w:ind w:left="0"/>
        <w:jc w:val="both"/>
        <w:rPr>
          <w:rFonts w:ascii="Times New Roman" w:hAnsi="Times New Roman" w:cs="Times New Roman"/>
        </w:rPr>
      </w:pPr>
      <w:r w:rsidRPr="002E00F8">
        <w:rPr>
          <w:rFonts w:ascii="Times New Roman" w:hAnsi="Times New Roman" w:cs="Times New Roman"/>
        </w:rPr>
        <w:t xml:space="preserve">W związku z powyższym, zmienione zapisy SWZ </w:t>
      </w:r>
      <w:r w:rsidR="003548F5" w:rsidRPr="002E00F8">
        <w:rPr>
          <w:rFonts w:ascii="Times New Roman" w:hAnsi="Times New Roman" w:cs="Times New Roman"/>
        </w:rPr>
        <w:t xml:space="preserve">oraz załączniki do niej </w:t>
      </w:r>
      <w:r w:rsidRPr="002E00F8">
        <w:rPr>
          <w:rFonts w:ascii="Times New Roman" w:hAnsi="Times New Roman" w:cs="Times New Roman"/>
        </w:rPr>
        <w:t>otrzymują następujące brzmienie:</w:t>
      </w:r>
    </w:p>
    <w:p w:rsidR="00193008" w:rsidRDefault="00193008" w:rsidP="008E272A">
      <w:pPr>
        <w:pStyle w:val="Tekstpodstawowywcity2"/>
        <w:numPr>
          <w:ilvl w:val="0"/>
          <w:numId w:val="6"/>
        </w:numPr>
        <w:spacing w:before="120" w:after="0" w:line="24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t>Rozdział III</w:t>
      </w:r>
      <w:r w:rsidRPr="0083150D">
        <w:rPr>
          <w:rFonts w:ascii="Times New Roman" w:hAnsi="Times New Roman" w:cs="Times New Roman"/>
          <w:b/>
          <w:sz w:val="24"/>
          <w:szCs w:val="24"/>
        </w:rPr>
        <w:t xml:space="preserve"> „</w:t>
      </w:r>
      <w:r>
        <w:rPr>
          <w:rFonts w:ascii="Times New Roman" w:hAnsi="Times New Roman" w:cs="Times New Roman"/>
          <w:b/>
          <w:sz w:val="24"/>
          <w:szCs w:val="24"/>
        </w:rPr>
        <w:t>Opis przedmiotu zamówienia</w:t>
      </w:r>
      <w:r w:rsidRPr="0083150D">
        <w:rPr>
          <w:rFonts w:ascii="Times New Roman" w:hAnsi="Times New Roman" w:cs="Times New Roman"/>
          <w:b/>
          <w:sz w:val="24"/>
          <w:szCs w:val="24"/>
        </w:rPr>
        <w:t>”</w:t>
      </w:r>
      <w:r w:rsidR="008E272A">
        <w:rPr>
          <w:rFonts w:ascii="Times New Roman" w:hAnsi="Times New Roman" w:cs="Times New Roman"/>
          <w:b/>
          <w:sz w:val="24"/>
          <w:szCs w:val="24"/>
        </w:rPr>
        <w:t xml:space="preserve"> ust. 3 i 5</w:t>
      </w:r>
      <w:r w:rsidRPr="0083150D">
        <w:rPr>
          <w:rFonts w:ascii="Times New Roman" w:hAnsi="Times New Roman" w:cs="Times New Roman"/>
          <w:b/>
          <w:sz w:val="24"/>
          <w:szCs w:val="24"/>
        </w:rPr>
        <w:t>:</w:t>
      </w:r>
    </w:p>
    <w:p w:rsidR="008E272A" w:rsidRPr="008E272A" w:rsidRDefault="008E272A" w:rsidP="008E272A">
      <w:pPr>
        <w:pStyle w:val="Tekstpodstawowywcity2"/>
        <w:numPr>
          <w:ilvl w:val="0"/>
          <w:numId w:val="40"/>
        </w:numPr>
        <w:spacing w:before="120" w:after="0" w:line="240" w:lineRule="auto"/>
        <w:jc w:val="both"/>
        <w:rPr>
          <w:rFonts w:ascii="Times New Roman" w:hAnsi="Times New Roman" w:cs="Times New Roman"/>
          <w:b/>
        </w:rPr>
      </w:pPr>
      <w:r w:rsidRPr="008E272A">
        <w:rPr>
          <w:rFonts w:ascii="Times New Roman" w:eastAsia="Arial Narrow" w:hAnsi="Times New Roman" w:cs="Times New Roman"/>
        </w:rPr>
        <w:t>Zainteresowani</w:t>
      </w:r>
      <w:r w:rsidRPr="008E272A">
        <w:rPr>
          <w:rFonts w:ascii="Times New Roman" w:eastAsia="Times New Roman" w:hAnsi="Times New Roman" w:cs="Times New Roman"/>
        </w:rPr>
        <w:t xml:space="preserve"> Wykonawcy mogą dokonać oględzin sprzętu w miejscu jego stacjonowania zgodnie z wykazem sprzętu ujętym w Rozdziale III ust. 1 SWZ</w:t>
      </w:r>
      <w:r w:rsidRPr="008E272A">
        <w:rPr>
          <w:rFonts w:ascii="Times New Roman" w:eastAsia="Times New Roman" w:hAnsi="Times New Roman" w:cs="Times New Roman"/>
          <w:color w:val="FF0000"/>
        </w:rPr>
        <w:t xml:space="preserve"> </w:t>
      </w:r>
      <w:r w:rsidRPr="008E272A">
        <w:rPr>
          <w:rFonts w:ascii="Times New Roman" w:eastAsia="Times New Roman" w:hAnsi="Times New Roman" w:cs="Times New Roman"/>
        </w:rPr>
        <w:t>– tabela – po wcześniejszym pisemnym powiadomieniu o terminie oględzin (nie później niż 3 dni przed terminem otwarcia ofert) Dowódcy danej jednostki wojskowej (oraz do wiadomości Zamawiającego) z podaniem: imienia i nazwiska, rodzaju i nr dokumentu tożsamości oraz daty oględzin</w:t>
      </w:r>
      <w:r>
        <w:rPr>
          <w:rFonts w:ascii="Times New Roman" w:eastAsia="Times New Roman" w:hAnsi="Times New Roman" w:cs="Times New Roman"/>
        </w:rPr>
        <w:t xml:space="preserve">. </w:t>
      </w:r>
      <w:r w:rsidRPr="008E272A">
        <w:rPr>
          <w:rFonts w:ascii="Times New Roman" w:eastAsia="Times New Roman" w:hAnsi="Times New Roman" w:cs="Times New Roman"/>
          <w:color w:val="FF0000"/>
        </w:rPr>
        <w:t>Zamawiający nie wymaga od Wykonawcy dokonania wizji lokalnej – jest to możliwość,</w:t>
      </w:r>
      <w:r w:rsidR="00D137E7">
        <w:rPr>
          <w:rFonts w:ascii="Times New Roman" w:eastAsia="Times New Roman" w:hAnsi="Times New Roman" w:cs="Times New Roman"/>
          <w:color w:val="FF0000"/>
        </w:rPr>
        <w:t xml:space="preserve"> a nie obowiązek Wykonawcy. Nie</w:t>
      </w:r>
      <w:r w:rsidRPr="008E272A">
        <w:rPr>
          <w:rFonts w:ascii="Times New Roman" w:eastAsia="Times New Roman" w:hAnsi="Times New Roman" w:cs="Times New Roman"/>
          <w:color w:val="FF0000"/>
        </w:rPr>
        <w:t>dokonanie oględzin sprzętu nie będzie przesłanką do odrzucenia oferty.</w:t>
      </w:r>
    </w:p>
    <w:p w:rsidR="008E272A" w:rsidRPr="008E272A" w:rsidRDefault="008E272A" w:rsidP="008E272A">
      <w:pPr>
        <w:pStyle w:val="Tekstpodstawowywcity2"/>
        <w:numPr>
          <w:ilvl w:val="0"/>
          <w:numId w:val="41"/>
        </w:numPr>
        <w:spacing w:before="120" w:after="0" w:line="240" w:lineRule="auto"/>
        <w:jc w:val="both"/>
        <w:rPr>
          <w:rFonts w:ascii="Times New Roman" w:hAnsi="Times New Roman" w:cs="Times New Roman"/>
          <w:b/>
        </w:rPr>
      </w:pPr>
      <w:r w:rsidRPr="008E272A">
        <w:rPr>
          <w:rFonts w:ascii="Times New Roman" w:eastAsia="Times New Roman" w:hAnsi="Times New Roman" w:cs="Times New Roman"/>
        </w:rPr>
        <w:t xml:space="preserve">Zamawiający dopuszcza rozwiązania równoważne normom, europejskim ocenom technicznym, aprobatom, specyfikacjom technicznym i systemom referencji technicznych, o których mowa w art. 101 ust. 1 pkt 2 i ust. 3 ustawy </w:t>
      </w:r>
      <w:proofErr w:type="spellStart"/>
      <w:r w:rsidRPr="008E272A">
        <w:rPr>
          <w:rFonts w:ascii="Times New Roman" w:eastAsia="Times New Roman" w:hAnsi="Times New Roman" w:cs="Times New Roman"/>
        </w:rPr>
        <w:t>Pzp</w:t>
      </w:r>
      <w:proofErr w:type="spellEnd"/>
      <w:r w:rsidRPr="008E272A">
        <w:rPr>
          <w:rFonts w:ascii="Times New Roman" w:eastAsia="Times New Roman" w:hAnsi="Times New Roman" w:cs="Times New Roman"/>
        </w:rPr>
        <w:t>. Wykonawca powołujący się na te rozwiązania jest zobowiązany wykazać, że w ramach świadczonej us</w:t>
      </w:r>
      <w:r>
        <w:rPr>
          <w:rFonts w:ascii="Times New Roman" w:eastAsia="Times New Roman" w:hAnsi="Times New Roman" w:cs="Times New Roman"/>
        </w:rPr>
        <w:t xml:space="preserve">ługi w zakresie zadania nr </w:t>
      </w:r>
      <w:r w:rsidRPr="008E272A">
        <w:rPr>
          <w:rFonts w:ascii="Times New Roman" w:eastAsia="Times New Roman" w:hAnsi="Times New Roman" w:cs="Times New Roman"/>
          <w:color w:val="FF0000"/>
        </w:rPr>
        <w:t>1 użyty przez niego preparat przy zalewaniu cysterny spełnia wszystkie wymagania określone przez Zamawiającego.</w:t>
      </w:r>
    </w:p>
    <w:p w:rsidR="00BF2BE4" w:rsidRPr="0083150D" w:rsidRDefault="00BF2BE4" w:rsidP="00D901EB">
      <w:pPr>
        <w:pStyle w:val="Tekstpodstawowywcity2"/>
        <w:numPr>
          <w:ilvl w:val="0"/>
          <w:numId w:val="6"/>
        </w:numPr>
        <w:spacing w:before="120" w:after="0" w:line="240" w:lineRule="auto"/>
        <w:ind w:left="284" w:hanging="142"/>
        <w:jc w:val="both"/>
        <w:rPr>
          <w:rFonts w:ascii="Times New Roman" w:hAnsi="Times New Roman" w:cs="Times New Roman"/>
          <w:b/>
          <w:sz w:val="24"/>
          <w:szCs w:val="24"/>
        </w:rPr>
      </w:pPr>
      <w:r w:rsidRPr="0083150D">
        <w:rPr>
          <w:rFonts w:ascii="Times New Roman" w:hAnsi="Times New Roman" w:cs="Times New Roman"/>
          <w:b/>
          <w:sz w:val="24"/>
          <w:szCs w:val="24"/>
        </w:rPr>
        <w:t>Rozdział V „</w:t>
      </w:r>
      <w:r w:rsidR="003548F5">
        <w:rPr>
          <w:rFonts w:ascii="Times New Roman" w:hAnsi="Times New Roman" w:cs="Times New Roman"/>
          <w:b/>
          <w:sz w:val="24"/>
          <w:szCs w:val="24"/>
        </w:rPr>
        <w:t>Informacje dodatkowe</w:t>
      </w:r>
      <w:r w:rsidRPr="0083150D">
        <w:rPr>
          <w:rFonts w:ascii="Times New Roman" w:hAnsi="Times New Roman" w:cs="Times New Roman"/>
          <w:b/>
          <w:sz w:val="24"/>
          <w:szCs w:val="24"/>
        </w:rPr>
        <w:t>”:</w:t>
      </w:r>
    </w:p>
    <w:p w:rsidR="003548F5" w:rsidRPr="003548F5" w:rsidRDefault="003548F5" w:rsidP="00D901EB">
      <w:pPr>
        <w:numPr>
          <w:ilvl w:val="0"/>
          <w:numId w:val="1"/>
        </w:numPr>
        <w:spacing w:before="120" w:after="0" w:line="240" w:lineRule="auto"/>
        <w:ind w:left="567" w:hanging="283"/>
        <w:jc w:val="both"/>
        <w:rPr>
          <w:rFonts w:ascii="Times New Roman" w:eastAsia="Times New Roman" w:hAnsi="Times New Roman" w:cs="Times New Roman"/>
          <w:bCs/>
        </w:rPr>
      </w:pPr>
      <w:r w:rsidRPr="003548F5">
        <w:rPr>
          <w:rFonts w:ascii="Times New Roman" w:eastAsia="Times New Roman" w:hAnsi="Times New Roman" w:cs="Times New Roman"/>
          <w:bCs/>
        </w:rPr>
        <w:t>Zamawiający nie przewiduje:</w:t>
      </w:r>
    </w:p>
    <w:p w:rsidR="003548F5" w:rsidRPr="003548F5" w:rsidRDefault="003548F5" w:rsidP="00D901EB">
      <w:pPr>
        <w:numPr>
          <w:ilvl w:val="0"/>
          <w:numId w:val="2"/>
        </w:numPr>
        <w:spacing w:after="0" w:line="240" w:lineRule="auto"/>
        <w:ind w:left="851" w:hanging="284"/>
        <w:contextualSpacing/>
        <w:jc w:val="both"/>
        <w:rPr>
          <w:rFonts w:ascii="Times New Roman" w:eastAsia="Times New Roman" w:hAnsi="Times New Roman" w:cs="Times New Roman"/>
          <w:bCs/>
          <w:lang w:val="x-none" w:eastAsia="x-none"/>
        </w:rPr>
      </w:pPr>
      <w:r w:rsidRPr="003548F5">
        <w:rPr>
          <w:rFonts w:ascii="Times New Roman" w:eastAsia="Times New Roman" w:hAnsi="Times New Roman" w:cs="Times New Roman"/>
          <w:bCs/>
          <w:lang w:val="x-none" w:eastAsia="x-none"/>
        </w:rPr>
        <w:t>udzielenia zamówień</w:t>
      </w:r>
      <w:r w:rsidRPr="003548F5">
        <w:rPr>
          <w:rFonts w:ascii="Times New Roman" w:eastAsia="Times New Roman" w:hAnsi="Times New Roman" w:cs="Times New Roman"/>
          <w:bCs/>
          <w:lang w:eastAsia="x-none"/>
        </w:rPr>
        <w:t>,</w:t>
      </w:r>
      <w:r w:rsidRPr="003548F5">
        <w:rPr>
          <w:rFonts w:ascii="Times New Roman" w:eastAsia="Times New Roman" w:hAnsi="Times New Roman" w:cs="Times New Roman"/>
          <w:bCs/>
          <w:lang w:val="x-none" w:eastAsia="x-none"/>
        </w:rPr>
        <w:t xml:space="preserve"> o których mowa w art. </w:t>
      </w:r>
      <w:r w:rsidRPr="003548F5">
        <w:rPr>
          <w:rFonts w:ascii="Times New Roman" w:eastAsia="Times New Roman" w:hAnsi="Times New Roman" w:cs="Times New Roman"/>
          <w:bCs/>
          <w:lang w:eastAsia="x-none"/>
        </w:rPr>
        <w:t>214</w:t>
      </w:r>
      <w:r w:rsidRPr="003548F5">
        <w:rPr>
          <w:rFonts w:ascii="Times New Roman" w:eastAsia="Times New Roman" w:hAnsi="Times New Roman" w:cs="Times New Roman"/>
          <w:bCs/>
          <w:lang w:val="x-none" w:eastAsia="x-none"/>
        </w:rPr>
        <w:t xml:space="preserve"> ust. 1 pkt</w:t>
      </w:r>
      <w:r w:rsidRPr="003548F5">
        <w:rPr>
          <w:rFonts w:ascii="Times New Roman" w:eastAsia="Times New Roman" w:hAnsi="Times New Roman" w:cs="Times New Roman"/>
          <w:bCs/>
          <w:lang w:eastAsia="x-none"/>
        </w:rPr>
        <w:t xml:space="preserve"> 7</w:t>
      </w:r>
      <w:r w:rsidRPr="003548F5">
        <w:rPr>
          <w:rFonts w:ascii="Times New Roman" w:eastAsia="Times New Roman" w:hAnsi="Times New Roman" w:cs="Times New Roman"/>
          <w:bCs/>
          <w:lang w:val="x-none" w:eastAsia="x-none"/>
        </w:rPr>
        <w:t xml:space="preserve"> ustawy </w:t>
      </w:r>
      <w:proofErr w:type="spellStart"/>
      <w:r w:rsidRPr="003548F5">
        <w:rPr>
          <w:rFonts w:ascii="Times New Roman" w:eastAsia="Times New Roman" w:hAnsi="Times New Roman" w:cs="Times New Roman"/>
          <w:bCs/>
          <w:lang w:val="x-none" w:eastAsia="x-none"/>
        </w:rPr>
        <w:t>Pzp</w:t>
      </w:r>
      <w:proofErr w:type="spellEnd"/>
      <w:r w:rsidRPr="003548F5">
        <w:rPr>
          <w:rFonts w:ascii="Times New Roman" w:eastAsia="Times New Roman" w:hAnsi="Times New Roman" w:cs="Times New Roman"/>
          <w:bCs/>
          <w:lang w:val="x-none" w:eastAsia="x-none"/>
        </w:rPr>
        <w:t>,</w:t>
      </w:r>
    </w:p>
    <w:p w:rsidR="003548F5" w:rsidRPr="003548F5" w:rsidRDefault="003548F5" w:rsidP="00D901EB">
      <w:pPr>
        <w:numPr>
          <w:ilvl w:val="0"/>
          <w:numId w:val="2"/>
        </w:numPr>
        <w:spacing w:after="0" w:line="240" w:lineRule="auto"/>
        <w:ind w:left="851" w:hanging="284"/>
        <w:contextualSpacing/>
        <w:jc w:val="both"/>
        <w:rPr>
          <w:rFonts w:ascii="Times New Roman" w:eastAsia="Times New Roman" w:hAnsi="Times New Roman" w:cs="Times New Roman"/>
          <w:bCs/>
          <w:lang w:val="x-none" w:eastAsia="x-none"/>
        </w:rPr>
      </w:pPr>
      <w:r w:rsidRPr="003548F5">
        <w:rPr>
          <w:rFonts w:ascii="Times New Roman" w:eastAsia="Times New Roman" w:hAnsi="Times New Roman" w:cs="Times New Roman"/>
          <w:bCs/>
          <w:lang w:val="x-none" w:eastAsia="x-none"/>
        </w:rPr>
        <w:t>aukcji elektronicznej,</w:t>
      </w:r>
    </w:p>
    <w:p w:rsidR="003548F5" w:rsidRPr="003548F5" w:rsidRDefault="003548F5" w:rsidP="00D901EB">
      <w:pPr>
        <w:numPr>
          <w:ilvl w:val="0"/>
          <w:numId w:val="2"/>
        </w:numPr>
        <w:spacing w:after="0" w:line="240" w:lineRule="auto"/>
        <w:ind w:left="851" w:hanging="284"/>
        <w:contextualSpacing/>
        <w:jc w:val="both"/>
        <w:rPr>
          <w:rFonts w:ascii="Times New Roman" w:eastAsia="Times New Roman" w:hAnsi="Times New Roman" w:cs="Times New Roman"/>
          <w:bCs/>
          <w:lang w:val="x-none" w:eastAsia="x-none"/>
        </w:rPr>
      </w:pPr>
      <w:r w:rsidRPr="003548F5">
        <w:rPr>
          <w:rFonts w:ascii="Times New Roman" w:eastAsia="Times New Roman" w:hAnsi="Times New Roman" w:cs="Times New Roman"/>
          <w:bCs/>
          <w:lang w:val="x-none" w:eastAsia="x-none"/>
        </w:rPr>
        <w:t>zwrotu kosztów udziału w postępowaniu,</w:t>
      </w:r>
    </w:p>
    <w:p w:rsidR="003548F5" w:rsidRPr="003548F5" w:rsidRDefault="003548F5" w:rsidP="00D901EB">
      <w:pPr>
        <w:numPr>
          <w:ilvl w:val="0"/>
          <w:numId w:val="2"/>
        </w:numPr>
        <w:spacing w:after="0" w:line="240" w:lineRule="auto"/>
        <w:ind w:left="851" w:hanging="284"/>
        <w:contextualSpacing/>
        <w:jc w:val="both"/>
        <w:rPr>
          <w:rFonts w:ascii="Times New Roman" w:eastAsia="Times New Roman" w:hAnsi="Times New Roman" w:cs="Times New Roman"/>
          <w:bCs/>
          <w:lang w:val="x-none" w:eastAsia="x-none"/>
        </w:rPr>
      </w:pPr>
      <w:r w:rsidRPr="003548F5">
        <w:rPr>
          <w:rFonts w:ascii="Times New Roman" w:eastAsia="Times New Roman" w:hAnsi="Times New Roman" w:cs="Times New Roman"/>
          <w:bCs/>
          <w:lang w:val="x-none" w:eastAsia="x-none"/>
        </w:rPr>
        <w:t>rozliczenia między Zamawiającym a Wykonawcami w walutach obcych (rozliczenia będą prowadzone jedynie w złotych polskich,</w:t>
      </w:r>
    </w:p>
    <w:p w:rsidR="003548F5" w:rsidRPr="003548F5" w:rsidRDefault="003548F5" w:rsidP="00D901EB">
      <w:pPr>
        <w:numPr>
          <w:ilvl w:val="0"/>
          <w:numId w:val="2"/>
        </w:numPr>
        <w:spacing w:after="0" w:line="240" w:lineRule="auto"/>
        <w:ind w:left="851" w:hanging="284"/>
        <w:contextualSpacing/>
        <w:jc w:val="both"/>
        <w:rPr>
          <w:rFonts w:ascii="Times New Roman" w:eastAsia="Times New Roman" w:hAnsi="Times New Roman" w:cs="Times New Roman"/>
          <w:bCs/>
          <w:lang w:val="x-none" w:eastAsia="x-none"/>
        </w:rPr>
      </w:pPr>
      <w:r w:rsidRPr="003548F5">
        <w:rPr>
          <w:rFonts w:ascii="Times New Roman" w:eastAsia="Times New Roman" w:hAnsi="Times New Roman" w:cs="Times New Roman"/>
          <w:bCs/>
          <w:lang w:val="x-none" w:eastAsia="x-none"/>
        </w:rPr>
        <w:t xml:space="preserve">składania ofert wariantowych, o których mowa w art. 92 ust. 1 ustawy </w:t>
      </w:r>
      <w:proofErr w:type="spellStart"/>
      <w:r w:rsidRPr="003548F5">
        <w:rPr>
          <w:rFonts w:ascii="Times New Roman" w:eastAsia="Times New Roman" w:hAnsi="Times New Roman" w:cs="Times New Roman"/>
          <w:bCs/>
          <w:lang w:val="x-none" w:eastAsia="x-none"/>
        </w:rPr>
        <w:t>Pzp</w:t>
      </w:r>
      <w:proofErr w:type="spellEnd"/>
      <w:r w:rsidRPr="003548F5">
        <w:rPr>
          <w:rFonts w:ascii="Times New Roman" w:eastAsia="Times New Roman" w:hAnsi="Times New Roman" w:cs="Times New Roman"/>
          <w:bCs/>
          <w:lang w:val="x-none" w:eastAsia="x-none"/>
        </w:rPr>
        <w:t>,</w:t>
      </w:r>
    </w:p>
    <w:p w:rsidR="003548F5" w:rsidRPr="003548F5" w:rsidRDefault="003548F5" w:rsidP="00D901EB">
      <w:pPr>
        <w:numPr>
          <w:ilvl w:val="0"/>
          <w:numId w:val="2"/>
        </w:numPr>
        <w:spacing w:after="0" w:line="240" w:lineRule="auto"/>
        <w:ind w:left="851" w:hanging="284"/>
        <w:contextualSpacing/>
        <w:jc w:val="both"/>
        <w:rPr>
          <w:rFonts w:ascii="Times New Roman" w:eastAsia="Times New Roman" w:hAnsi="Times New Roman" w:cs="Times New Roman"/>
          <w:bCs/>
          <w:lang w:val="x-none" w:eastAsia="x-none"/>
        </w:rPr>
      </w:pPr>
      <w:r w:rsidRPr="003548F5">
        <w:rPr>
          <w:rFonts w:ascii="Times New Roman" w:eastAsia="Times New Roman" w:hAnsi="Times New Roman" w:cs="Times New Roman"/>
          <w:bCs/>
          <w:lang w:val="x-none" w:eastAsia="x-none"/>
        </w:rPr>
        <w:t xml:space="preserve">zastosowania wymagań, o których mowa w art. 94 ustawy </w:t>
      </w:r>
      <w:proofErr w:type="spellStart"/>
      <w:r w:rsidRPr="003548F5">
        <w:rPr>
          <w:rFonts w:ascii="Times New Roman" w:eastAsia="Times New Roman" w:hAnsi="Times New Roman" w:cs="Times New Roman"/>
          <w:bCs/>
          <w:lang w:val="x-none" w:eastAsia="x-none"/>
        </w:rPr>
        <w:t>Pzp</w:t>
      </w:r>
      <w:proofErr w:type="spellEnd"/>
      <w:r w:rsidRPr="003548F5">
        <w:rPr>
          <w:rFonts w:ascii="Times New Roman" w:eastAsia="Times New Roman" w:hAnsi="Times New Roman" w:cs="Times New Roman"/>
          <w:bCs/>
          <w:lang w:val="x-none" w:eastAsia="x-none"/>
        </w:rPr>
        <w:t>,</w:t>
      </w:r>
    </w:p>
    <w:p w:rsidR="003548F5" w:rsidRPr="003548F5" w:rsidRDefault="003548F5" w:rsidP="00D901EB">
      <w:pPr>
        <w:numPr>
          <w:ilvl w:val="0"/>
          <w:numId w:val="2"/>
        </w:numPr>
        <w:spacing w:after="0" w:line="240" w:lineRule="auto"/>
        <w:ind w:left="851" w:hanging="284"/>
        <w:contextualSpacing/>
        <w:jc w:val="both"/>
        <w:rPr>
          <w:rFonts w:ascii="Times New Roman" w:eastAsia="Times New Roman" w:hAnsi="Times New Roman" w:cs="Times New Roman"/>
          <w:bCs/>
          <w:lang w:val="x-none" w:eastAsia="x-none"/>
        </w:rPr>
      </w:pPr>
      <w:r w:rsidRPr="003548F5">
        <w:rPr>
          <w:rFonts w:ascii="Times New Roman" w:eastAsia="Times New Roman" w:hAnsi="Times New Roman" w:cs="Times New Roman"/>
          <w:bCs/>
          <w:lang w:val="x-none" w:eastAsia="x-none"/>
        </w:rPr>
        <w:t xml:space="preserve">zastosowania wymagań zatrudniania osób, o których mowa w art. 96 ust. 2 pkt 2 ustawy </w:t>
      </w:r>
      <w:proofErr w:type="spellStart"/>
      <w:r w:rsidRPr="003548F5">
        <w:rPr>
          <w:rFonts w:ascii="Times New Roman" w:eastAsia="Times New Roman" w:hAnsi="Times New Roman" w:cs="Times New Roman"/>
          <w:bCs/>
          <w:lang w:val="x-none" w:eastAsia="x-none"/>
        </w:rPr>
        <w:t>Pzp</w:t>
      </w:r>
      <w:proofErr w:type="spellEnd"/>
      <w:r w:rsidRPr="003548F5">
        <w:rPr>
          <w:rFonts w:ascii="Times New Roman" w:eastAsia="Times New Roman" w:hAnsi="Times New Roman" w:cs="Times New Roman"/>
          <w:bCs/>
          <w:lang w:val="x-none" w:eastAsia="x-none"/>
        </w:rPr>
        <w:t xml:space="preserve">, </w:t>
      </w:r>
    </w:p>
    <w:p w:rsidR="003548F5" w:rsidRPr="003548F5" w:rsidRDefault="003548F5" w:rsidP="00D901EB">
      <w:pPr>
        <w:numPr>
          <w:ilvl w:val="0"/>
          <w:numId w:val="2"/>
        </w:numPr>
        <w:spacing w:after="0" w:line="240" w:lineRule="auto"/>
        <w:ind w:left="851" w:hanging="284"/>
        <w:contextualSpacing/>
        <w:jc w:val="both"/>
        <w:rPr>
          <w:rFonts w:ascii="Times New Roman" w:eastAsia="Times New Roman" w:hAnsi="Times New Roman" w:cs="Times New Roman"/>
          <w:bCs/>
          <w:lang w:val="x-none" w:eastAsia="x-none"/>
        </w:rPr>
      </w:pPr>
      <w:r w:rsidRPr="003548F5">
        <w:rPr>
          <w:rFonts w:ascii="Times New Roman" w:eastAsia="Times New Roman" w:hAnsi="Times New Roman" w:cs="Times New Roman"/>
          <w:bCs/>
          <w:lang w:val="x-none" w:eastAsia="x-none"/>
        </w:rPr>
        <w:t>zas</w:t>
      </w:r>
      <w:r w:rsidRPr="003548F5">
        <w:rPr>
          <w:rFonts w:ascii="Times New Roman" w:eastAsia="Times New Roman" w:hAnsi="Times New Roman" w:cs="Times New Roman"/>
          <w:bCs/>
          <w:lang w:eastAsia="x-none"/>
        </w:rPr>
        <w:t xml:space="preserve">tosowanie odwróconej kolejności oceny, o której mowa w art. 139 ust. 1 ustawy </w:t>
      </w:r>
      <w:proofErr w:type="spellStart"/>
      <w:r w:rsidRPr="003548F5">
        <w:rPr>
          <w:rFonts w:ascii="Times New Roman" w:eastAsia="Times New Roman" w:hAnsi="Times New Roman" w:cs="Times New Roman"/>
          <w:bCs/>
          <w:lang w:eastAsia="x-none"/>
        </w:rPr>
        <w:t>Pzp</w:t>
      </w:r>
      <w:proofErr w:type="spellEnd"/>
      <w:r w:rsidRPr="003548F5">
        <w:rPr>
          <w:rFonts w:ascii="Times New Roman" w:eastAsia="Times New Roman" w:hAnsi="Times New Roman" w:cs="Times New Roman"/>
          <w:bCs/>
          <w:lang w:eastAsia="x-none"/>
        </w:rPr>
        <w:t>.</w:t>
      </w:r>
    </w:p>
    <w:p w:rsidR="008E272A" w:rsidRPr="008E272A" w:rsidRDefault="008E272A" w:rsidP="00D901EB">
      <w:pPr>
        <w:numPr>
          <w:ilvl w:val="0"/>
          <w:numId w:val="1"/>
        </w:numPr>
        <w:spacing w:before="120" w:after="0" w:line="240" w:lineRule="auto"/>
        <w:ind w:left="567" w:hanging="283"/>
        <w:jc w:val="both"/>
        <w:rPr>
          <w:rFonts w:ascii="Times New Roman" w:eastAsia="Times New Roman" w:hAnsi="Times New Roman" w:cs="Times New Roman"/>
        </w:rPr>
      </w:pPr>
      <w:r w:rsidRPr="008E272A">
        <w:rPr>
          <w:rFonts w:ascii="Times New Roman" w:eastAsia="Times New Roman" w:hAnsi="Times New Roman" w:cs="Times New Roman"/>
        </w:rPr>
        <w:lastRenderedPageBreak/>
        <w:t>Zamawiający</w:t>
      </w:r>
      <w:r w:rsidRPr="008E272A">
        <w:rPr>
          <w:rFonts w:ascii="Times New Roman" w:eastAsia="Times New Roman" w:hAnsi="Times New Roman" w:cs="Times New Roman"/>
          <w:bCs/>
        </w:rPr>
        <w:t xml:space="preserve"> zgodnie z art. 107 ust. 2 ustawy </w:t>
      </w:r>
      <w:proofErr w:type="spellStart"/>
      <w:r w:rsidRPr="008E272A">
        <w:rPr>
          <w:rFonts w:ascii="Times New Roman" w:eastAsia="Times New Roman" w:hAnsi="Times New Roman" w:cs="Times New Roman"/>
          <w:bCs/>
        </w:rPr>
        <w:t>Pzp</w:t>
      </w:r>
      <w:proofErr w:type="spellEnd"/>
      <w:r w:rsidRPr="008E272A">
        <w:rPr>
          <w:rFonts w:ascii="Times New Roman" w:eastAsia="Times New Roman" w:hAnsi="Times New Roman" w:cs="Times New Roman"/>
          <w:bCs/>
        </w:rPr>
        <w:t xml:space="preserve"> przewiduje możliwość złożenia bądź uzupełnienia przedmiotowych środków dowodowych – w przypadku kiedy Zamawiający postawił wymagania w tym zakresie</w:t>
      </w:r>
    </w:p>
    <w:p w:rsidR="003548F5" w:rsidRPr="008E272A" w:rsidRDefault="003548F5" w:rsidP="00D901EB">
      <w:pPr>
        <w:numPr>
          <w:ilvl w:val="0"/>
          <w:numId w:val="1"/>
        </w:numPr>
        <w:spacing w:before="120" w:after="0" w:line="240" w:lineRule="auto"/>
        <w:ind w:left="567" w:hanging="283"/>
        <w:jc w:val="both"/>
        <w:rPr>
          <w:rFonts w:ascii="Times New Roman" w:eastAsia="Times New Roman" w:hAnsi="Times New Roman" w:cs="Times New Roman"/>
        </w:rPr>
      </w:pPr>
      <w:r w:rsidRPr="003548F5">
        <w:rPr>
          <w:rFonts w:ascii="Times New Roman" w:eastAsia="Times New Roman" w:hAnsi="Times New Roman" w:cs="Times New Roman"/>
          <w:color w:val="000000"/>
        </w:rPr>
        <w:t xml:space="preserve">Na podstawie art. 95 ust. 1 </w:t>
      </w:r>
      <w:proofErr w:type="spellStart"/>
      <w:r w:rsidRPr="003548F5">
        <w:rPr>
          <w:rFonts w:ascii="Times New Roman" w:eastAsia="Times New Roman" w:hAnsi="Times New Roman" w:cs="Times New Roman"/>
          <w:color w:val="000000"/>
        </w:rPr>
        <w:t>uPzp</w:t>
      </w:r>
      <w:proofErr w:type="spellEnd"/>
      <w:r w:rsidRPr="003548F5">
        <w:rPr>
          <w:rFonts w:ascii="Times New Roman" w:eastAsia="Times New Roman" w:hAnsi="Times New Roman" w:cs="Times New Roman"/>
          <w:color w:val="000000"/>
        </w:rPr>
        <w:t xml:space="preserve"> Zamawiający wymaga zatrudnienia przez Wykonawcę lub Podwykonawcę na podstawie stosunku pracy osób</w:t>
      </w:r>
      <w:r w:rsidR="008E272A">
        <w:rPr>
          <w:rFonts w:ascii="Times New Roman" w:eastAsia="Times New Roman" w:hAnsi="Times New Roman" w:cs="Times New Roman"/>
          <w:color w:val="000000"/>
        </w:rPr>
        <w:t xml:space="preserve"> wykonujących czynności związanych</w:t>
      </w:r>
      <w:r w:rsidRPr="003548F5">
        <w:rPr>
          <w:rFonts w:ascii="Times New Roman" w:eastAsia="Times New Roman" w:hAnsi="Times New Roman" w:cs="Times New Roman"/>
          <w:color w:val="000000"/>
        </w:rPr>
        <w:t xml:space="preserve"> </w:t>
      </w:r>
      <w:r w:rsidR="002E00F8">
        <w:rPr>
          <w:rFonts w:ascii="Times New Roman" w:eastAsia="Times New Roman" w:hAnsi="Times New Roman" w:cs="Times New Roman"/>
          <w:color w:val="000000"/>
        </w:rPr>
        <w:br/>
      </w:r>
      <w:r w:rsidRPr="003548F5">
        <w:rPr>
          <w:rFonts w:ascii="Times New Roman" w:eastAsia="Times New Roman" w:hAnsi="Times New Roman" w:cs="Times New Roman"/>
          <w:color w:val="000000"/>
        </w:rPr>
        <w:t>z</w:t>
      </w:r>
      <w:r w:rsidR="008D676C">
        <w:rPr>
          <w:rFonts w:ascii="Times New Roman" w:eastAsia="Times New Roman" w:hAnsi="Times New Roman" w:cs="Times New Roman"/>
          <w:color w:val="000000"/>
        </w:rPr>
        <w:t>:</w:t>
      </w:r>
    </w:p>
    <w:p w:rsidR="008E272A" w:rsidRPr="008D676C" w:rsidRDefault="008E272A" w:rsidP="008E272A">
      <w:pPr>
        <w:pStyle w:val="Akapitzlist"/>
        <w:numPr>
          <w:ilvl w:val="0"/>
          <w:numId w:val="42"/>
        </w:numPr>
        <w:spacing w:before="120" w:after="0" w:line="240" w:lineRule="auto"/>
        <w:jc w:val="both"/>
        <w:rPr>
          <w:rFonts w:ascii="Times New Roman" w:eastAsia="Times New Roman" w:hAnsi="Times New Roman" w:cs="Times New Roman"/>
        </w:rPr>
      </w:pPr>
      <w:r w:rsidRPr="008D676C">
        <w:rPr>
          <w:rFonts w:ascii="Times New Roman" w:eastAsia="Calibri" w:hAnsi="Times New Roman" w:cs="Times New Roman"/>
          <w:lang w:eastAsia="en-US"/>
        </w:rPr>
        <w:t xml:space="preserve">wykonaniem wszelkich czynności związanych z usługą tj. naprawą polowego sprzętu (autocysterny na wodę na STAR 266 3500 </w:t>
      </w:r>
      <w:proofErr w:type="spellStart"/>
      <w:r w:rsidRPr="008D676C">
        <w:rPr>
          <w:rFonts w:ascii="Times New Roman" w:eastAsia="Calibri" w:hAnsi="Times New Roman" w:cs="Times New Roman"/>
          <w:lang w:eastAsia="en-US"/>
        </w:rPr>
        <w:t>dm</w:t>
      </w:r>
      <w:proofErr w:type="spellEnd"/>
      <w:r w:rsidRPr="008D676C">
        <w:rPr>
          <w:rFonts w:ascii="Times New Roman" w:eastAsia="Calibri" w:hAnsi="Times New Roman" w:cs="Times New Roman"/>
          <w:lang w:eastAsia="en-US"/>
        </w:rPr>
        <w:t xml:space="preserve">, zbiornika na wodę 1000 </w:t>
      </w:r>
      <w:proofErr w:type="spellStart"/>
      <w:r w:rsidRPr="008D676C">
        <w:rPr>
          <w:rFonts w:ascii="Times New Roman" w:eastAsia="Calibri" w:hAnsi="Times New Roman" w:cs="Times New Roman"/>
          <w:lang w:eastAsia="en-US"/>
        </w:rPr>
        <w:t>dm</w:t>
      </w:r>
      <w:proofErr w:type="spellEnd"/>
      <w:r w:rsidRPr="008D676C">
        <w:rPr>
          <w:rFonts w:ascii="Times New Roman" w:eastAsia="Calibri" w:hAnsi="Times New Roman" w:cs="Times New Roman"/>
          <w:lang w:eastAsia="en-US"/>
        </w:rPr>
        <w:t xml:space="preserve"> na p-</w:t>
      </w:r>
      <w:proofErr w:type="spellStart"/>
      <w:r w:rsidRPr="008D676C">
        <w:rPr>
          <w:rFonts w:ascii="Times New Roman" w:eastAsia="Calibri" w:hAnsi="Times New Roman" w:cs="Times New Roman"/>
          <w:lang w:eastAsia="en-US"/>
        </w:rPr>
        <w:t>pie</w:t>
      </w:r>
      <w:proofErr w:type="spellEnd"/>
      <w:r w:rsidRPr="008D676C">
        <w:rPr>
          <w:rFonts w:ascii="Times New Roman" w:eastAsia="Calibri" w:hAnsi="Times New Roman" w:cs="Times New Roman"/>
          <w:lang w:eastAsia="en-US"/>
        </w:rPr>
        <w:t xml:space="preserve"> 1 oś., zbiornika na wodę 500 l na płozach, kuchni polowych)</w:t>
      </w:r>
      <w:r w:rsidR="008D676C">
        <w:rPr>
          <w:rFonts w:ascii="Times New Roman" w:eastAsia="Calibri" w:hAnsi="Times New Roman" w:cs="Times New Roman"/>
          <w:lang w:eastAsia="en-US"/>
        </w:rPr>
        <w:t>;</w:t>
      </w:r>
    </w:p>
    <w:p w:rsidR="008D676C" w:rsidRPr="008D676C" w:rsidRDefault="008D676C" w:rsidP="008E272A">
      <w:pPr>
        <w:pStyle w:val="Akapitzlist"/>
        <w:numPr>
          <w:ilvl w:val="0"/>
          <w:numId w:val="42"/>
        </w:numPr>
        <w:spacing w:before="120" w:after="0" w:line="240" w:lineRule="auto"/>
        <w:jc w:val="both"/>
        <w:rPr>
          <w:rFonts w:ascii="Times New Roman" w:eastAsia="Times New Roman" w:hAnsi="Times New Roman" w:cs="Times New Roman"/>
        </w:rPr>
      </w:pPr>
      <w:r w:rsidRPr="008D676C">
        <w:rPr>
          <w:rFonts w:ascii="Times New Roman" w:eastAsia="Calibri" w:hAnsi="Times New Roman" w:cs="Times New Roman"/>
          <w:lang w:eastAsia="en-US"/>
        </w:rPr>
        <w:t>zapewnieniem przez Wykonawcę wsparcia podczas wystąpienia problemów po wykonanej naprawie podczas użytkowania sprzętu, w szczególnych przypadkach także w lokalizacji użytkownika końcowego.</w:t>
      </w:r>
    </w:p>
    <w:p w:rsidR="003548F5" w:rsidRPr="003548F5" w:rsidRDefault="003548F5" w:rsidP="005A466C">
      <w:pPr>
        <w:spacing w:before="120" w:after="0" w:line="240" w:lineRule="auto"/>
        <w:ind w:left="567"/>
        <w:jc w:val="both"/>
        <w:rPr>
          <w:rFonts w:ascii="Times New Roman" w:eastAsia="Times New Roman" w:hAnsi="Times New Roman" w:cs="Times New Roman"/>
        </w:rPr>
      </w:pPr>
      <w:r w:rsidRPr="003548F5">
        <w:rPr>
          <w:rFonts w:ascii="Times New Roman" w:eastAsia="Times New Roman" w:hAnsi="Times New Roman" w:cs="Times New Roman"/>
        </w:rPr>
        <w:t xml:space="preserve">W związku powyższym Wykonawca zobowiązuje się do poinformowania pracowników </w:t>
      </w:r>
      <w:r w:rsidR="002E00F8">
        <w:rPr>
          <w:rFonts w:ascii="Times New Roman" w:eastAsia="Times New Roman" w:hAnsi="Times New Roman" w:cs="Times New Roman"/>
        </w:rPr>
        <w:br/>
      </w:r>
      <w:r w:rsidRPr="003548F5">
        <w:rPr>
          <w:rFonts w:ascii="Times New Roman" w:eastAsia="Times New Roman" w:hAnsi="Times New Roman" w:cs="Times New Roman"/>
        </w:rPr>
        <w:t>o uprawnieniach Zamawi</w:t>
      </w:r>
      <w:r w:rsidR="008D676C">
        <w:rPr>
          <w:rFonts w:ascii="Times New Roman" w:eastAsia="Times New Roman" w:hAnsi="Times New Roman" w:cs="Times New Roman"/>
        </w:rPr>
        <w:t>ającego, o których mowa w ust. 4</w:t>
      </w:r>
      <w:r w:rsidRPr="003548F5">
        <w:rPr>
          <w:rFonts w:ascii="Times New Roman" w:eastAsia="Times New Roman" w:hAnsi="Times New Roman" w:cs="Times New Roman"/>
        </w:rPr>
        <w:t>, tj. o prawie do kontroli zatrudnienia i obowiązku poddania się tej kontroli.</w:t>
      </w:r>
    </w:p>
    <w:p w:rsidR="003548F5" w:rsidRPr="003548F5" w:rsidRDefault="003548F5" w:rsidP="00D901EB">
      <w:pPr>
        <w:numPr>
          <w:ilvl w:val="0"/>
          <w:numId w:val="1"/>
        </w:numPr>
        <w:spacing w:before="120" w:after="0" w:line="240" w:lineRule="auto"/>
        <w:ind w:left="567" w:hanging="283"/>
        <w:jc w:val="both"/>
        <w:rPr>
          <w:rFonts w:ascii="Times New Roman" w:eastAsia="Times New Roman" w:hAnsi="Times New Roman" w:cs="Times New Roman"/>
        </w:rPr>
      </w:pPr>
      <w:r w:rsidRPr="003548F5">
        <w:rPr>
          <w:rFonts w:ascii="Times New Roman" w:eastAsia="Times New Roman" w:hAnsi="Times New Roman" w:cs="Times New Roman"/>
        </w:rPr>
        <w:t xml:space="preserve">W trakcie realizacji umowy Zamawiający uprawniony jest do wykonywania czynności kontrolnych wobec Wykonawcy odnośnie spełniania przez Wykonawcę lub Podwykonawcę wymagań dotyczących zatrudnienia na podstawie umowy o pracę osób wykonujących wskazane w ust. 2 czynności. Zamawiający uprawniony jest </w:t>
      </w:r>
      <w:r w:rsidR="005A466C">
        <w:rPr>
          <w:rFonts w:ascii="Times New Roman" w:eastAsia="Times New Roman" w:hAnsi="Times New Roman" w:cs="Times New Roman"/>
        </w:rPr>
        <w:br/>
      </w:r>
      <w:r w:rsidRPr="003548F5">
        <w:rPr>
          <w:rFonts w:ascii="Times New Roman" w:eastAsia="Times New Roman" w:hAnsi="Times New Roman" w:cs="Times New Roman"/>
        </w:rPr>
        <w:t xml:space="preserve">w szczególności do: </w:t>
      </w:r>
    </w:p>
    <w:p w:rsidR="003548F5" w:rsidRPr="003548F5" w:rsidRDefault="003548F5" w:rsidP="00D901EB">
      <w:pPr>
        <w:numPr>
          <w:ilvl w:val="1"/>
          <w:numId w:val="4"/>
        </w:numPr>
        <w:spacing w:after="0" w:line="240" w:lineRule="auto"/>
        <w:ind w:left="993" w:hanging="426"/>
        <w:contextualSpacing/>
        <w:jc w:val="both"/>
        <w:rPr>
          <w:rFonts w:ascii="Times New Roman" w:eastAsia="Times New Roman" w:hAnsi="Times New Roman" w:cs="Times New Roman"/>
          <w:lang w:val="x-none" w:eastAsia="x-none"/>
        </w:rPr>
      </w:pPr>
      <w:r w:rsidRPr="003548F5">
        <w:rPr>
          <w:rFonts w:ascii="Times New Roman" w:eastAsia="Times New Roman" w:hAnsi="Times New Roman" w:cs="Times New Roman"/>
          <w:lang w:val="x-none" w:eastAsia="x-none"/>
        </w:rPr>
        <w:t xml:space="preserve">żądania oświadczeń i dokumentów w zakresie potwierdzenia spełniania </w:t>
      </w:r>
      <w:r w:rsidR="005A466C">
        <w:rPr>
          <w:rFonts w:ascii="Times New Roman" w:eastAsia="Times New Roman" w:hAnsi="Times New Roman" w:cs="Times New Roman"/>
          <w:lang w:val="x-none" w:eastAsia="x-none"/>
        </w:rPr>
        <w:br/>
      </w:r>
      <w:r w:rsidRPr="003548F5">
        <w:rPr>
          <w:rFonts w:ascii="Times New Roman" w:eastAsia="Times New Roman" w:hAnsi="Times New Roman" w:cs="Times New Roman"/>
          <w:lang w:val="x-none" w:eastAsia="x-none"/>
        </w:rPr>
        <w:t>ww. wymogów i dokonywania ich oceny,</w:t>
      </w:r>
    </w:p>
    <w:p w:rsidR="003548F5" w:rsidRPr="003548F5" w:rsidRDefault="003548F5" w:rsidP="00D901EB">
      <w:pPr>
        <w:numPr>
          <w:ilvl w:val="1"/>
          <w:numId w:val="4"/>
        </w:numPr>
        <w:spacing w:after="0" w:line="240" w:lineRule="auto"/>
        <w:ind w:left="993" w:hanging="426"/>
        <w:contextualSpacing/>
        <w:jc w:val="both"/>
        <w:rPr>
          <w:rFonts w:ascii="Times New Roman" w:eastAsia="Times New Roman" w:hAnsi="Times New Roman" w:cs="Times New Roman"/>
          <w:lang w:val="x-none" w:eastAsia="x-none"/>
        </w:rPr>
      </w:pPr>
      <w:r w:rsidRPr="003548F5">
        <w:rPr>
          <w:rFonts w:ascii="Times New Roman" w:eastAsia="Times New Roman" w:hAnsi="Times New Roman" w:cs="Times New Roman"/>
          <w:lang w:val="x-none" w:eastAsia="x-none"/>
        </w:rPr>
        <w:t xml:space="preserve">żądania wyjaśnień w przypadku wątpliwości w zakresie potwierdzenia spełniania </w:t>
      </w:r>
      <w:r w:rsidR="005A466C">
        <w:rPr>
          <w:rFonts w:ascii="Times New Roman" w:eastAsia="Times New Roman" w:hAnsi="Times New Roman" w:cs="Times New Roman"/>
          <w:lang w:val="x-none" w:eastAsia="x-none"/>
        </w:rPr>
        <w:br/>
      </w:r>
      <w:r w:rsidRPr="003548F5">
        <w:rPr>
          <w:rFonts w:ascii="Times New Roman" w:eastAsia="Times New Roman" w:hAnsi="Times New Roman" w:cs="Times New Roman"/>
          <w:lang w:val="x-none" w:eastAsia="x-none"/>
        </w:rPr>
        <w:t>ww. wymogów,</w:t>
      </w:r>
    </w:p>
    <w:p w:rsidR="003548F5" w:rsidRPr="003548F5" w:rsidRDefault="003548F5" w:rsidP="00D901EB">
      <w:pPr>
        <w:numPr>
          <w:ilvl w:val="1"/>
          <w:numId w:val="4"/>
        </w:numPr>
        <w:spacing w:after="0" w:line="240" w:lineRule="auto"/>
        <w:ind w:left="993" w:hanging="426"/>
        <w:contextualSpacing/>
        <w:jc w:val="both"/>
        <w:rPr>
          <w:rFonts w:ascii="Times New Roman" w:eastAsia="Times New Roman" w:hAnsi="Times New Roman" w:cs="Times New Roman"/>
          <w:lang w:val="x-none" w:eastAsia="x-none"/>
        </w:rPr>
      </w:pPr>
      <w:r w:rsidRPr="003548F5">
        <w:rPr>
          <w:rFonts w:ascii="Times New Roman" w:eastAsia="Times New Roman" w:hAnsi="Times New Roman" w:cs="Times New Roman"/>
          <w:lang w:val="x-none" w:eastAsia="x-none"/>
        </w:rPr>
        <w:t>przeprowadzania kontroli na miejscu wykonywania świadczenia.</w:t>
      </w:r>
    </w:p>
    <w:p w:rsidR="003548F5" w:rsidRPr="003548F5" w:rsidRDefault="003548F5" w:rsidP="00D901EB">
      <w:pPr>
        <w:numPr>
          <w:ilvl w:val="0"/>
          <w:numId w:val="1"/>
        </w:numPr>
        <w:spacing w:before="120" w:after="0" w:line="240" w:lineRule="auto"/>
        <w:ind w:left="567" w:hanging="283"/>
        <w:jc w:val="both"/>
        <w:rPr>
          <w:rFonts w:ascii="Times New Roman" w:eastAsia="Times New Roman" w:hAnsi="Times New Roman" w:cs="Times New Roman"/>
        </w:rPr>
      </w:pPr>
      <w:r w:rsidRPr="003548F5">
        <w:rPr>
          <w:rFonts w:ascii="Times New Roman" w:eastAsia="Times New Roman" w:hAnsi="Times New Roman" w:cs="Times New Roman"/>
        </w:rPr>
        <w:t>W celu weryfikacji zatrudniania, przez Wykonawcę lub Podwykonawcę, na podstawie umowy o pracę, osób wykonujących wskazane przez Zamawiającego w ust. 2</w:t>
      </w:r>
      <w:r w:rsidRPr="003548F5">
        <w:rPr>
          <w:rFonts w:ascii="Times New Roman" w:eastAsia="Times New Roman" w:hAnsi="Times New Roman" w:cs="Times New Roman"/>
          <w:b/>
        </w:rPr>
        <w:t xml:space="preserve"> </w:t>
      </w:r>
      <w:r w:rsidRPr="003548F5">
        <w:rPr>
          <w:rFonts w:ascii="Times New Roman" w:eastAsia="Times New Roman" w:hAnsi="Times New Roman" w:cs="Times New Roman"/>
        </w:rPr>
        <w:t xml:space="preserve">czynności </w:t>
      </w:r>
      <w:r w:rsidR="002E00F8">
        <w:rPr>
          <w:rFonts w:ascii="Times New Roman" w:eastAsia="Times New Roman" w:hAnsi="Times New Roman" w:cs="Times New Roman"/>
        </w:rPr>
        <w:br/>
      </w:r>
      <w:r w:rsidRPr="003548F5">
        <w:rPr>
          <w:rFonts w:ascii="Times New Roman" w:eastAsia="Times New Roman" w:hAnsi="Times New Roman" w:cs="Times New Roman"/>
        </w:rPr>
        <w:t>w zakresie realizacji umowy, na każde wezwanie Zamawiającego w wyznaczonym w tym wezwaniu terminie, Wykonawca przedłoży Zamawiającemu wskazane poniżej oświadczenia i dokumenty:</w:t>
      </w:r>
    </w:p>
    <w:p w:rsidR="003548F5" w:rsidRPr="003548F5" w:rsidRDefault="003548F5" w:rsidP="00D901EB">
      <w:pPr>
        <w:numPr>
          <w:ilvl w:val="2"/>
          <w:numId w:val="3"/>
        </w:numPr>
        <w:spacing w:before="120" w:after="0" w:line="240" w:lineRule="auto"/>
        <w:ind w:left="851" w:hanging="284"/>
        <w:jc w:val="both"/>
        <w:rPr>
          <w:rFonts w:ascii="Times New Roman" w:eastAsia="Times New Roman" w:hAnsi="Times New Roman" w:cs="Times New Roman"/>
          <w:lang w:val="x-none" w:eastAsia="x-none"/>
        </w:rPr>
      </w:pPr>
      <w:r w:rsidRPr="003548F5">
        <w:rPr>
          <w:rFonts w:ascii="Times New Roman" w:eastAsia="Times New Roman" w:hAnsi="Times New Roman" w:cs="Times New Roman"/>
          <w:b/>
          <w:lang w:val="x-none" w:eastAsia="x-none"/>
        </w:rPr>
        <w:t>oświadczenie zatrudnionego pracownika,</w:t>
      </w:r>
    </w:p>
    <w:p w:rsidR="003548F5" w:rsidRPr="003548F5" w:rsidRDefault="003548F5" w:rsidP="00D901EB">
      <w:pPr>
        <w:numPr>
          <w:ilvl w:val="2"/>
          <w:numId w:val="3"/>
        </w:numPr>
        <w:spacing w:before="120" w:after="0" w:line="240" w:lineRule="auto"/>
        <w:ind w:left="851" w:hanging="284"/>
        <w:jc w:val="both"/>
        <w:rPr>
          <w:rFonts w:ascii="Times New Roman" w:eastAsia="Times New Roman" w:hAnsi="Times New Roman" w:cs="Times New Roman"/>
          <w:lang w:val="x-none" w:eastAsia="x-none"/>
        </w:rPr>
      </w:pPr>
      <w:r w:rsidRPr="003548F5">
        <w:rPr>
          <w:rFonts w:ascii="Times New Roman" w:eastAsia="Times New Roman" w:hAnsi="Times New Roman" w:cs="Times New Roman"/>
          <w:b/>
          <w:lang w:val="x-none" w:eastAsia="x-none"/>
        </w:rPr>
        <w:t>oświadczenie Wykonawcy lub Podwykonawcy</w:t>
      </w:r>
      <w:r w:rsidRPr="003548F5">
        <w:rPr>
          <w:rFonts w:ascii="Times New Roman" w:eastAsia="Times New Roman" w:hAnsi="Times New Roman" w:cs="Times New Roman"/>
          <w:lang w:val="x-none" w:eastAsia="x-none"/>
        </w:rPr>
        <w:t xml:space="preserve"> o zatrudnieniu pracownika </w:t>
      </w:r>
      <w:r w:rsidR="002E00F8">
        <w:rPr>
          <w:rFonts w:ascii="Times New Roman" w:eastAsia="Times New Roman" w:hAnsi="Times New Roman" w:cs="Times New Roman"/>
          <w:lang w:val="x-none" w:eastAsia="x-none"/>
        </w:rPr>
        <w:br/>
      </w:r>
      <w:r w:rsidRPr="003548F5">
        <w:rPr>
          <w:rFonts w:ascii="Times New Roman" w:eastAsia="Times New Roman" w:hAnsi="Times New Roman" w:cs="Times New Roman"/>
          <w:lang w:val="x-none" w:eastAsia="x-none"/>
        </w:rPr>
        <w:t>na podstawie umowy o pracę,</w:t>
      </w:r>
    </w:p>
    <w:p w:rsidR="003548F5" w:rsidRPr="003548F5" w:rsidRDefault="003548F5" w:rsidP="00D901EB">
      <w:pPr>
        <w:numPr>
          <w:ilvl w:val="2"/>
          <w:numId w:val="3"/>
        </w:numPr>
        <w:spacing w:before="120" w:after="0" w:line="240" w:lineRule="auto"/>
        <w:ind w:left="851" w:hanging="284"/>
        <w:jc w:val="both"/>
        <w:rPr>
          <w:rFonts w:ascii="Times New Roman" w:eastAsia="Times New Roman" w:hAnsi="Times New Roman" w:cs="Times New Roman"/>
          <w:lang w:val="x-none" w:eastAsia="x-none"/>
        </w:rPr>
      </w:pPr>
      <w:r w:rsidRPr="003548F5">
        <w:rPr>
          <w:rFonts w:ascii="Times New Roman" w:eastAsia="Times New Roman" w:hAnsi="Times New Roman" w:cs="Times New Roman"/>
          <w:lang w:val="x-none" w:eastAsia="x-none"/>
        </w:rPr>
        <w:t xml:space="preserve">poświadczoną za zgodność z oryginałem odpowiednio przez Wykonawcę lub Podwykonawcę </w:t>
      </w:r>
      <w:r w:rsidRPr="003548F5">
        <w:rPr>
          <w:rFonts w:ascii="Times New Roman" w:eastAsia="Times New Roman" w:hAnsi="Times New Roman" w:cs="Times New Roman"/>
          <w:b/>
          <w:lang w:val="x-none" w:eastAsia="x-none"/>
        </w:rPr>
        <w:t>kopię umowy o pracę</w:t>
      </w:r>
      <w:r w:rsidRPr="003548F5">
        <w:rPr>
          <w:rFonts w:ascii="Times New Roman" w:eastAsia="Times New Roman" w:hAnsi="Times New Roman" w:cs="Times New Roman"/>
          <w:lang w:val="x-none" w:eastAsia="x-none"/>
        </w:rPr>
        <w:t xml:space="preserve"> zatrudnionego pracownika (wraz </w:t>
      </w:r>
      <w:r w:rsidRPr="002E00F8">
        <w:rPr>
          <w:rFonts w:ascii="Times New Roman" w:eastAsia="Times New Roman" w:hAnsi="Times New Roman" w:cs="Times New Roman"/>
          <w:lang w:val="x-none" w:eastAsia="x-none"/>
        </w:rPr>
        <w:br/>
      </w:r>
      <w:r w:rsidRPr="003548F5">
        <w:rPr>
          <w:rFonts w:ascii="Times New Roman" w:eastAsia="Times New Roman" w:hAnsi="Times New Roman" w:cs="Times New Roman"/>
          <w:lang w:val="x-none" w:eastAsia="x-none"/>
        </w:rPr>
        <w:t xml:space="preserve">z dokumentem regulującym zakres obowiązków, jeżeli został sporządzony). </w:t>
      </w:r>
    </w:p>
    <w:p w:rsidR="003548F5" w:rsidRPr="003548F5" w:rsidRDefault="003548F5" w:rsidP="00D901EB">
      <w:pPr>
        <w:numPr>
          <w:ilvl w:val="2"/>
          <w:numId w:val="3"/>
        </w:numPr>
        <w:spacing w:before="120" w:after="0" w:line="240" w:lineRule="auto"/>
        <w:ind w:left="851" w:hanging="284"/>
        <w:jc w:val="both"/>
        <w:rPr>
          <w:rFonts w:ascii="Times New Roman" w:eastAsia="Times New Roman" w:hAnsi="Times New Roman" w:cs="Times New Roman"/>
          <w:lang w:val="x-none" w:eastAsia="x-none"/>
        </w:rPr>
      </w:pPr>
      <w:r w:rsidRPr="003548F5">
        <w:rPr>
          <w:rFonts w:ascii="Times New Roman" w:eastAsia="Times New Roman" w:hAnsi="Times New Roman" w:cs="Times New Roman"/>
          <w:b/>
          <w:lang w:val="x-none" w:eastAsia="x-none"/>
        </w:rPr>
        <w:t>zaświadczenie właściwego oddziału ZUS</w:t>
      </w:r>
      <w:r w:rsidRPr="003548F5">
        <w:rPr>
          <w:rFonts w:ascii="Times New Roman" w:eastAsia="Times New Roman" w:hAnsi="Times New Roman" w:cs="Times New Roman"/>
          <w:lang w:val="x-none" w:eastAsia="x-none"/>
        </w:rPr>
        <w:t xml:space="preserve">, potwierdzające opłacanie przez Wykonawcę lub Podwykonawcę składek na ubezpieczenia społeczne i zdrowotne </w:t>
      </w:r>
      <w:r w:rsidR="002E00F8">
        <w:rPr>
          <w:rFonts w:ascii="Times New Roman" w:eastAsia="Times New Roman" w:hAnsi="Times New Roman" w:cs="Times New Roman"/>
          <w:lang w:val="x-none" w:eastAsia="x-none"/>
        </w:rPr>
        <w:br/>
      </w:r>
      <w:r w:rsidRPr="003548F5">
        <w:rPr>
          <w:rFonts w:ascii="Times New Roman" w:eastAsia="Times New Roman" w:hAnsi="Times New Roman" w:cs="Times New Roman"/>
          <w:lang w:val="x-none" w:eastAsia="x-none"/>
        </w:rPr>
        <w:t>z tytułu zatrudnienia na podstawie umów o pracę za ostatni okres rozliczeniowy</w:t>
      </w:r>
    </w:p>
    <w:p w:rsidR="003548F5" w:rsidRPr="003548F5" w:rsidRDefault="003548F5" w:rsidP="005A466C">
      <w:pPr>
        <w:spacing w:before="120" w:after="0" w:line="240" w:lineRule="auto"/>
        <w:ind w:left="709" w:hanging="142"/>
        <w:jc w:val="both"/>
        <w:rPr>
          <w:rFonts w:ascii="Times New Roman" w:eastAsia="Times New Roman" w:hAnsi="Times New Roman" w:cs="Times New Roman"/>
        </w:rPr>
      </w:pPr>
      <w:r w:rsidRPr="003548F5">
        <w:rPr>
          <w:rFonts w:ascii="Times New Roman" w:eastAsia="Times New Roman" w:hAnsi="Times New Roman" w:cs="Times New Roman"/>
        </w:rPr>
        <w:t xml:space="preserve">- zawierające informacje, w tym dane osobowe, niezbędne do weryfikacji zatrudnienia </w:t>
      </w:r>
      <w:r w:rsidR="002E00F8">
        <w:rPr>
          <w:rFonts w:ascii="Times New Roman" w:eastAsia="Times New Roman" w:hAnsi="Times New Roman" w:cs="Times New Roman"/>
        </w:rPr>
        <w:br/>
      </w:r>
      <w:r w:rsidRPr="003548F5">
        <w:rPr>
          <w:rFonts w:ascii="Times New Roman" w:eastAsia="Times New Roman" w:hAnsi="Times New Roman" w:cs="Times New Roman"/>
        </w:rPr>
        <w:t>na podstawie umowy o pracę, w szczególności imię i nazwisko zatrudnionego pracownika, datę zawarcia umowy o pracę, rodzaj umowy o pracę i zakres obowiązków pracownika.</w:t>
      </w:r>
    </w:p>
    <w:p w:rsidR="003548F5" w:rsidRPr="003548F5" w:rsidRDefault="003548F5" w:rsidP="00D901EB">
      <w:pPr>
        <w:numPr>
          <w:ilvl w:val="0"/>
          <w:numId w:val="1"/>
        </w:numPr>
        <w:spacing w:before="120" w:after="0" w:line="240" w:lineRule="auto"/>
        <w:ind w:left="567" w:hanging="283"/>
        <w:jc w:val="both"/>
        <w:rPr>
          <w:rFonts w:ascii="Times New Roman" w:eastAsia="Times New Roman" w:hAnsi="Times New Roman" w:cs="Times New Roman"/>
          <w:color w:val="000000"/>
        </w:rPr>
      </w:pPr>
      <w:r w:rsidRPr="003548F5">
        <w:rPr>
          <w:rFonts w:ascii="Times New Roman" w:eastAsia="Times New Roman" w:hAnsi="Times New Roman" w:cs="Times New Roman"/>
          <w:color w:val="000000"/>
        </w:rPr>
        <w:t xml:space="preserve">Z tytułu niespełnienia przez wykonawcę lub podwykonawcę wymogu zatrudnienia </w:t>
      </w:r>
      <w:r w:rsidRPr="002E00F8">
        <w:rPr>
          <w:rFonts w:ascii="Times New Roman" w:eastAsia="Times New Roman" w:hAnsi="Times New Roman" w:cs="Times New Roman"/>
          <w:color w:val="000000"/>
        </w:rPr>
        <w:br/>
      </w:r>
      <w:r w:rsidRPr="003548F5">
        <w:rPr>
          <w:rFonts w:ascii="Times New Roman" w:eastAsia="Times New Roman" w:hAnsi="Times New Roman" w:cs="Times New Roman"/>
          <w:color w:val="000000"/>
        </w:rPr>
        <w:t xml:space="preserve">na podstawie stosunku pracy osób wykonujących wskazane w ust. 2 czynności Zamawiający przewiduje sankcję w postaci obowiązku zapłaty przez wykonawcę kary umownej w wysokości określonej w istotnych postanowieniach  umowy w sprawie zamówienia w dziedzinach bezpieczeństwa i obronności. Niezłożenie przez Wykonawcę w wyznaczonym przez Zamawiającego terminie żądanych przez Zamawiającego dowodów w celu potwierdzenia spełnienia przez Wykonawcę lub Podwykonawcę wymogu </w:t>
      </w:r>
      <w:r w:rsidRPr="003548F5">
        <w:rPr>
          <w:rFonts w:ascii="Times New Roman" w:eastAsia="Times New Roman" w:hAnsi="Times New Roman" w:cs="Times New Roman"/>
          <w:color w:val="000000"/>
        </w:rPr>
        <w:lastRenderedPageBreak/>
        <w:t xml:space="preserve">zatrudnienia na podstawie umowy o pracę traktowane będzie jako niespełnienie przez Wykonawcę lub Podwykonawcę wymogu zatrudnienia na podstawie stosunku pracy osób wykonujących wskazane w ust. 2 czynności. </w:t>
      </w:r>
    </w:p>
    <w:p w:rsidR="003548F5" w:rsidRPr="002E00F8" w:rsidRDefault="003548F5" w:rsidP="00D901EB">
      <w:pPr>
        <w:numPr>
          <w:ilvl w:val="0"/>
          <w:numId w:val="1"/>
        </w:numPr>
        <w:spacing w:before="120" w:after="0" w:line="240" w:lineRule="auto"/>
        <w:ind w:left="567" w:hanging="283"/>
        <w:jc w:val="both"/>
        <w:rPr>
          <w:rFonts w:ascii="Times New Roman" w:eastAsia="Times New Roman" w:hAnsi="Times New Roman" w:cs="Times New Roman"/>
          <w:color w:val="000000"/>
        </w:rPr>
      </w:pPr>
      <w:r w:rsidRPr="003548F5">
        <w:rPr>
          <w:rFonts w:ascii="Times New Roman" w:eastAsia="Times New Roman" w:hAnsi="Times New Roman" w:cs="Times New Roman"/>
          <w:color w:val="000000"/>
        </w:rPr>
        <w:t xml:space="preserve">W przypadku uzasadnionych wątpliwości co do przestrzegania prawa pracy przez wykonawcę lub podwykonawcę, Zamawiający może zwrócić się o </w:t>
      </w:r>
      <w:r w:rsidR="007A5563" w:rsidRPr="002E00F8">
        <w:rPr>
          <w:rFonts w:ascii="Times New Roman" w:eastAsia="Times New Roman" w:hAnsi="Times New Roman" w:cs="Times New Roman"/>
          <w:color w:val="000000"/>
        </w:rPr>
        <w:t>p</w:t>
      </w:r>
      <w:r w:rsidRPr="003548F5">
        <w:rPr>
          <w:rFonts w:ascii="Times New Roman" w:eastAsia="Times New Roman" w:hAnsi="Times New Roman" w:cs="Times New Roman"/>
          <w:color w:val="000000"/>
        </w:rPr>
        <w:t>rzeprowadzenie kontroli przez Państwową Inspekcję Pracy.</w:t>
      </w:r>
    </w:p>
    <w:p w:rsidR="00BB6F87" w:rsidRPr="00BB6F87" w:rsidRDefault="00BB6F87" w:rsidP="00BB6F87">
      <w:pPr>
        <w:numPr>
          <w:ilvl w:val="0"/>
          <w:numId w:val="1"/>
        </w:numPr>
        <w:spacing w:before="120" w:after="0" w:line="240" w:lineRule="auto"/>
        <w:ind w:left="567" w:hanging="283"/>
        <w:jc w:val="both"/>
        <w:rPr>
          <w:rFonts w:ascii="Times New Roman" w:eastAsia="Times New Roman" w:hAnsi="Times New Roman" w:cs="Times New Roman"/>
          <w:bCs/>
          <w:color w:val="FF0000"/>
        </w:rPr>
      </w:pPr>
      <w:r w:rsidRPr="00BB6F87">
        <w:rPr>
          <w:rFonts w:ascii="Times New Roman" w:eastAsia="Times New Roman" w:hAnsi="Times New Roman" w:cs="Times New Roman"/>
          <w:bCs/>
          <w:color w:val="FF0000"/>
        </w:rPr>
        <w:t xml:space="preserve">Zamawiający informuje, że zgodnie z przepisami art. 5k rozporządzenia Rady (UE) </w:t>
      </w:r>
      <w:r>
        <w:rPr>
          <w:rFonts w:ascii="Times New Roman" w:eastAsia="Times New Roman" w:hAnsi="Times New Roman" w:cs="Times New Roman"/>
          <w:bCs/>
          <w:color w:val="FF0000"/>
        </w:rPr>
        <w:br/>
      </w:r>
      <w:r w:rsidRPr="00BB6F87">
        <w:rPr>
          <w:rFonts w:ascii="Times New Roman" w:eastAsia="Times New Roman" w:hAnsi="Times New Roman" w:cs="Times New Roman"/>
          <w:bCs/>
          <w:color w:val="FF0000"/>
        </w:rPr>
        <w:t xml:space="preserve">nr 833/2014 z dnia 31 lipca 2014 r. dotyczącego środków ograniczających w związku </w:t>
      </w:r>
      <w:r>
        <w:rPr>
          <w:rFonts w:ascii="Times New Roman" w:eastAsia="Times New Roman" w:hAnsi="Times New Roman" w:cs="Times New Roman"/>
          <w:bCs/>
          <w:color w:val="FF0000"/>
        </w:rPr>
        <w:br/>
      </w:r>
      <w:r w:rsidRPr="00BB6F87">
        <w:rPr>
          <w:rFonts w:ascii="Times New Roman" w:eastAsia="Times New Roman" w:hAnsi="Times New Roman" w:cs="Times New Roman"/>
          <w:bCs/>
          <w:color w:val="FF0000"/>
        </w:rPr>
        <w:t xml:space="preserve">z działaniami Rosji destabilizującymi sytuację na Ukrainie (Dz. Urz. UE nr L 229 </w:t>
      </w:r>
      <w:r>
        <w:rPr>
          <w:rFonts w:ascii="Times New Roman" w:eastAsia="Times New Roman" w:hAnsi="Times New Roman" w:cs="Times New Roman"/>
          <w:bCs/>
          <w:color w:val="FF0000"/>
        </w:rPr>
        <w:br/>
      </w:r>
      <w:r w:rsidRPr="00BB6F87">
        <w:rPr>
          <w:rFonts w:ascii="Times New Roman" w:eastAsia="Times New Roman" w:hAnsi="Times New Roman" w:cs="Times New Roman"/>
          <w:bCs/>
          <w:color w:val="FF0000"/>
        </w:rPr>
        <w:t>z 31 lipca 2014 r.) - art. 5 k dodany do rozporządzenia Rady UE nr 833/2014 na mocy</w:t>
      </w:r>
      <w:r>
        <w:rPr>
          <w:rFonts w:ascii="Times New Roman" w:eastAsia="Times New Roman" w:hAnsi="Times New Roman" w:cs="Times New Roman"/>
          <w:bCs/>
          <w:color w:val="FF0000"/>
        </w:rPr>
        <w:br/>
      </w:r>
      <w:r w:rsidRPr="00BB6F87">
        <w:rPr>
          <w:rFonts w:ascii="Times New Roman" w:eastAsia="Times New Roman" w:hAnsi="Times New Roman" w:cs="Times New Roman"/>
          <w:bCs/>
          <w:color w:val="FF0000"/>
        </w:rPr>
        <w:t>art. 1 pkt 23 rozporządzenia 2022/576, zakazuje się udzielania lub dalszego wykonywania wszelkich zamówień  publicznych objętych zakresem dyrektyw w sprawie zamówień publicznych na rzecz lub z udziałem:</w:t>
      </w:r>
    </w:p>
    <w:p w:rsidR="00BB6F87" w:rsidRPr="00BB6F87" w:rsidRDefault="00BB6F87" w:rsidP="00BB6F87">
      <w:pPr>
        <w:numPr>
          <w:ilvl w:val="0"/>
          <w:numId w:val="5"/>
        </w:numPr>
        <w:spacing w:before="120" w:after="120" w:line="240" w:lineRule="auto"/>
        <w:ind w:left="851" w:hanging="284"/>
        <w:contextualSpacing/>
        <w:jc w:val="both"/>
        <w:rPr>
          <w:rFonts w:ascii="Times New Roman" w:eastAsia="Times New Roman" w:hAnsi="Times New Roman" w:cs="Times New Roman"/>
          <w:bCs/>
          <w:color w:val="FF0000"/>
          <w:lang w:val="x-none" w:eastAsia="x-none"/>
        </w:rPr>
      </w:pPr>
      <w:r w:rsidRPr="00BB6F87">
        <w:rPr>
          <w:rFonts w:ascii="Times New Roman" w:eastAsia="Times New Roman" w:hAnsi="Times New Roman" w:cs="Times New Roman"/>
          <w:bCs/>
          <w:color w:val="FF0000"/>
          <w:lang w:eastAsia="x-none"/>
        </w:rPr>
        <w:t xml:space="preserve">obywateli rosyjskich lub osób fizycznych lub prawnych, podmiotów lub organów </w:t>
      </w:r>
      <w:r>
        <w:rPr>
          <w:rFonts w:ascii="Times New Roman" w:eastAsia="Times New Roman" w:hAnsi="Times New Roman" w:cs="Times New Roman"/>
          <w:bCs/>
          <w:color w:val="FF0000"/>
          <w:lang w:eastAsia="x-none"/>
        </w:rPr>
        <w:br/>
      </w:r>
      <w:r w:rsidRPr="00BB6F87">
        <w:rPr>
          <w:rFonts w:ascii="Times New Roman" w:eastAsia="Times New Roman" w:hAnsi="Times New Roman" w:cs="Times New Roman"/>
          <w:bCs/>
          <w:color w:val="FF0000"/>
          <w:lang w:eastAsia="x-none"/>
        </w:rPr>
        <w:t>z siedzibą w Rosji;</w:t>
      </w:r>
    </w:p>
    <w:p w:rsidR="00BB6F87" w:rsidRPr="00BB6F87" w:rsidRDefault="00BB6F87" w:rsidP="00BB6F87">
      <w:pPr>
        <w:numPr>
          <w:ilvl w:val="0"/>
          <w:numId w:val="5"/>
        </w:numPr>
        <w:spacing w:before="120" w:after="120" w:line="240" w:lineRule="auto"/>
        <w:ind w:left="851" w:hanging="284"/>
        <w:contextualSpacing/>
        <w:jc w:val="both"/>
        <w:rPr>
          <w:rFonts w:ascii="Times New Roman" w:eastAsia="Times New Roman" w:hAnsi="Times New Roman" w:cs="Times New Roman"/>
          <w:bCs/>
          <w:color w:val="FF0000"/>
          <w:lang w:val="x-none" w:eastAsia="x-none"/>
        </w:rPr>
      </w:pPr>
      <w:r w:rsidRPr="00BB6F87">
        <w:rPr>
          <w:rFonts w:ascii="Times New Roman" w:eastAsia="Times New Roman" w:hAnsi="Times New Roman" w:cs="Times New Roman"/>
          <w:bCs/>
          <w:color w:val="FF0000"/>
          <w:lang w:eastAsia="x-none"/>
        </w:rPr>
        <w:t>osób prawnych, podmiotów lub organów, do których prawa własności bezpośrednio lub pośrednio w ponad 50% należą do podmiotu, o którym mowa w lit. a) niniejszego ustępu; lub</w:t>
      </w:r>
    </w:p>
    <w:p w:rsidR="00BB6F87" w:rsidRPr="00BB6F87" w:rsidRDefault="00BB6F87" w:rsidP="00BB6F87">
      <w:pPr>
        <w:numPr>
          <w:ilvl w:val="0"/>
          <w:numId w:val="5"/>
        </w:numPr>
        <w:spacing w:before="120" w:after="0" w:line="240" w:lineRule="auto"/>
        <w:ind w:left="851" w:hanging="284"/>
        <w:jc w:val="both"/>
        <w:rPr>
          <w:rFonts w:ascii="Times New Roman" w:eastAsia="Times New Roman" w:hAnsi="Times New Roman" w:cs="Times New Roman"/>
          <w:bCs/>
          <w:color w:val="FF0000"/>
          <w:lang w:val="x-none" w:eastAsia="x-none"/>
        </w:rPr>
      </w:pPr>
      <w:r w:rsidRPr="00BB6F87">
        <w:rPr>
          <w:rFonts w:ascii="Times New Roman" w:eastAsia="Times New Roman" w:hAnsi="Times New Roman" w:cs="Times New Roman"/>
          <w:bCs/>
          <w:color w:val="FF0000"/>
          <w:lang w:eastAsia="x-none"/>
        </w:rPr>
        <w:t>osób fizycznych lub prawnych, podmiotów lub organów działających w imieniu lub pod kierunkiem podmiotu, o którym mowa w lit. a) lub b) niniejszego ustępu,</w:t>
      </w:r>
    </w:p>
    <w:p w:rsidR="00BB6F87" w:rsidRPr="00BB6F87" w:rsidRDefault="00BB6F87" w:rsidP="00BB6F87">
      <w:pPr>
        <w:spacing w:before="120" w:after="120" w:line="240" w:lineRule="auto"/>
        <w:ind w:left="567"/>
        <w:jc w:val="both"/>
        <w:rPr>
          <w:rFonts w:ascii="Times New Roman" w:eastAsia="Times New Roman" w:hAnsi="Times New Roman" w:cs="Times New Roman"/>
          <w:bCs/>
          <w:color w:val="FF0000"/>
          <w:lang w:eastAsia="x-none"/>
        </w:rPr>
      </w:pPr>
      <w:r w:rsidRPr="00BB6F87">
        <w:rPr>
          <w:rFonts w:ascii="Times New Roman" w:eastAsia="Times New Roman" w:hAnsi="Times New Roman" w:cs="Times New Roman"/>
          <w:bCs/>
          <w:color w:val="FF0000"/>
          <w:lang w:eastAsia="x-none"/>
        </w:rPr>
        <w:t xml:space="preserve">w tym podwykonawców, dostawców lub podmiotów, na których zdolności polega się </w:t>
      </w:r>
      <w:r w:rsidRPr="00BB6F87">
        <w:rPr>
          <w:rFonts w:ascii="Times New Roman" w:eastAsia="Times New Roman" w:hAnsi="Times New Roman" w:cs="Times New Roman"/>
          <w:bCs/>
          <w:color w:val="FF0000"/>
          <w:lang w:eastAsia="x-none"/>
        </w:rPr>
        <w:br/>
        <w:t xml:space="preserve">w rozumieniu dyrektyw w sprawie zamówień publicznych, w przypadku gdy przypada </w:t>
      </w:r>
      <w:r>
        <w:rPr>
          <w:rFonts w:ascii="Times New Roman" w:eastAsia="Times New Roman" w:hAnsi="Times New Roman" w:cs="Times New Roman"/>
          <w:bCs/>
          <w:color w:val="FF0000"/>
          <w:lang w:eastAsia="x-none"/>
        </w:rPr>
        <w:br/>
      </w:r>
      <w:r w:rsidRPr="00BB6F87">
        <w:rPr>
          <w:rFonts w:ascii="Times New Roman" w:eastAsia="Times New Roman" w:hAnsi="Times New Roman" w:cs="Times New Roman"/>
          <w:bCs/>
          <w:color w:val="FF0000"/>
          <w:lang w:eastAsia="x-none"/>
        </w:rPr>
        <w:t>na nich ponad 10% wartości zamówienia.</w:t>
      </w:r>
    </w:p>
    <w:p w:rsidR="003548F5" w:rsidRPr="00BB6F87" w:rsidRDefault="00BB6F87" w:rsidP="00BB6F87">
      <w:pPr>
        <w:numPr>
          <w:ilvl w:val="0"/>
          <w:numId w:val="1"/>
        </w:numPr>
        <w:spacing w:before="120" w:after="0" w:line="240" w:lineRule="auto"/>
        <w:ind w:left="567" w:hanging="283"/>
        <w:jc w:val="both"/>
        <w:rPr>
          <w:rFonts w:ascii="Times New Roman" w:eastAsia="Times New Roman" w:hAnsi="Times New Roman" w:cs="Times New Roman"/>
          <w:bCs/>
          <w:color w:val="FF0000"/>
        </w:rPr>
      </w:pPr>
      <w:r w:rsidRPr="00BB6F87">
        <w:rPr>
          <w:rFonts w:ascii="Times New Roman" w:eastAsia="Times New Roman" w:hAnsi="Times New Roman" w:cs="Times New Roman"/>
          <w:bCs/>
          <w:color w:val="FF0000"/>
        </w:rPr>
        <w:t xml:space="preserve">Wykonawca zobowiązany jest załączyć do oferty oświadczenie o </w:t>
      </w:r>
      <w:proofErr w:type="spellStart"/>
      <w:r w:rsidRPr="00BB6F87">
        <w:rPr>
          <w:rFonts w:ascii="Times New Roman" w:eastAsia="Times New Roman" w:hAnsi="Times New Roman" w:cs="Times New Roman"/>
          <w:bCs/>
          <w:color w:val="FF0000"/>
        </w:rPr>
        <w:t>ogólnounijnym</w:t>
      </w:r>
      <w:proofErr w:type="spellEnd"/>
      <w:r w:rsidRPr="00BB6F87">
        <w:rPr>
          <w:rFonts w:ascii="Times New Roman" w:eastAsia="Times New Roman" w:hAnsi="Times New Roman" w:cs="Times New Roman"/>
          <w:bCs/>
          <w:color w:val="FF0000"/>
        </w:rPr>
        <w:t xml:space="preserve"> zakazie udziału rosyjskich Wykonawców, o których mowa w ust. </w:t>
      </w:r>
      <w:r>
        <w:rPr>
          <w:rFonts w:ascii="Times New Roman" w:eastAsia="Times New Roman" w:hAnsi="Times New Roman" w:cs="Times New Roman"/>
          <w:bCs/>
          <w:color w:val="FF0000"/>
        </w:rPr>
        <w:t>7</w:t>
      </w:r>
      <w:r w:rsidRPr="00BB6F87">
        <w:rPr>
          <w:rFonts w:ascii="Times New Roman" w:eastAsia="Times New Roman" w:hAnsi="Times New Roman" w:cs="Times New Roman"/>
          <w:bCs/>
          <w:color w:val="FF0000"/>
        </w:rPr>
        <w:t xml:space="preserve"> niniejszego Rozdziału </w:t>
      </w:r>
      <w:r>
        <w:rPr>
          <w:rFonts w:ascii="Times New Roman" w:eastAsia="Times New Roman" w:hAnsi="Times New Roman" w:cs="Times New Roman"/>
          <w:bCs/>
          <w:color w:val="FF0000"/>
        </w:rPr>
        <w:br/>
      </w:r>
      <w:r w:rsidRPr="00BB6F87">
        <w:rPr>
          <w:rFonts w:ascii="Times New Roman" w:eastAsia="Times New Roman" w:hAnsi="Times New Roman" w:cs="Times New Roman"/>
          <w:bCs/>
          <w:color w:val="FF0000"/>
        </w:rPr>
        <w:t xml:space="preserve">w zamówieniach publicznych  wg Załącznika nr </w:t>
      </w:r>
      <w:r w:rsidR="004445E7">
        <w:rPr>
          <w:rFonts w:ascii="Times New Roman" w:eastAsia="Times New Roman" w:hAnsi="Times New Roman" w:cs="Times New Roman"/>
          <w:bCs/>
          <w:color w:val="FF0000"/>
        </w:rPr>
        <w:t>10</w:t>
      </w:r>
      <w:r w:rsidRPr="00BB6F87">
        <w:rPr>
          <w:rFonts w:ascii="Times New Roman" w:eastAsia="Times New Roman" w:hAnsi="Times New Roman" w:cs="Times New Roman"/>
          <w:bCs/>
          <w:color w:val="FF0000"/>
        </w:rPr>
        <w:t xml:space="preserve"> do niniejszej SWZ.  </w:t>
      </w:r>
      <w:r w:rsidR="003548F5" w:rsidRPr="00BB6F87">
        <w:rPr>
          <w:rFonts w:ascii="Times New Roman" w:eastAsia="Times New Roman" w:hAnsi="Times New Roman" w:cs="Times New Roman"/>
          <w:bCs/>
          <w:color w:val="FF0000"/>
        </w:rPr>
        <w:t xml:space="preserve">  </w:t>
      </w:r>
    </w:p>
    <w:p w:rsidR="00B93EA0" w:rsidRDefault="00B93EA0" w:rsidP="00D901EB">
      <w:pPr>
        <w:pStyle w:val="Tekstpodstawowywcity2"/>
        <w:numPr>
          <w:ilvl w:val="0"/>
          <w:numId w:val="6"/>
        </w:numPr>
        <w:spacing w:before="120" w:after="0" w:line="24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t>Rozdział VII „Termin wykonania zamówienia i miejsce realizacji usługi” ust. 1:</w:t>
      </w:r>
    </w:p>
    <w:p w:rsidR="00B93EA0" w:rsidRDefault="00B93EA0" w:rsidP="00F42FAE">
      <w:pPr>
        <w:pStyle w:val="Tekstpodstawowywcity2"/>
        <w:numPr>
          <w:ilvl w:val="0"/>
          <w:numId w:val="43"/>
        </w:numPr>
        <w:spacing w:before="120" w:after="0" w:line="240" w:lineRule="auto"/>
        <w:ind w:left="709" w:hanging="283"/>
        <w:jc w:val="both"/>
        <w:rPr>
          <w:rFonts w:ascii="Times New Roman" w:hAnsi="Times New Roman" w:cs="Times New Roman"/>
          <w:sz w:val="24"/>
          <w:szCs w:val="24"/>
        </w:rPr>
      </w:pPr>
      <w:r w:rsidRPr="00B93EA0">
        <w:rPr>
          <w:rFonts w:ascii="Times New Roman" w:hAnsi="Times New Roman" w:cs="Times New Roman"/>
          <w:sz w:val="24"/>
          <w:szCs w:val="24"/>
        </w:rPr>
        <w:t xml:space="preserve">Zamówienie </w:t>
      </w:r>
      <w:r>
        <w:rPr>
          <w:rFonts w:ascii="Times New Roman" w:hAnsi="Times New Roman" w:cs="Times New Roman"/>
          <w:sz w:val="24"/>
          <w:szCs w:val="24"/>
        </w:rPr>
        <w:t>publiczne zostanie wykonane w terminie</w:t>
      </w:r>
      <w:r w:rsidR="00F42FAE">
        <w:rPr>
          <w:rFonts w:ascii="Times New Roman" w:hAnsi="Times New Roman" w:cs="Times New Roman"/>
          <w:sz w:val="24"/>
          <w:szCs w:val="24"/>
        </w:rPr>
        <w:t>:</w:t>
      </w:r>
    </w:p>
    <w:p w:rsidR="00F42FAE" w:rsidRDefault="00F42FAE" w:rsidP="00F42FAE">
      <w:pPr>
        <w:pStyle w:val="Tekstpodstawowywcity2"/>
        <w:numPr>
          <w:ilvl w:val="0"/>
          <w:numId w:val="44"/>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dla zamówienia podstawowego 90 dni od dnia podpisania umowy,</w:t>
      </w:r>
    </w:p>
    <w:p w:rsidR="00F42FAE" w:rsidRPr="00D137E7" w:rsidRDefault="00F42FAE" w:rsidP="00F42FAE">
      <w:pPr>
        <w:pStyle w:val="Tekstpodstawowywcity2"/>
        <w:numPr>
          <w:ilvl w:val="0"/>
          <w:numId w:val="44"/>
        </w:numPr>
        <w:spacing w:before="120" w:after="0" w:line="240" w:lineRule="auto"/>
        <w:jc w:val="both"/>
        <w:rPr>
          <w:rFonts w:ascii="Times New Roman" w:hAnsi="Times New Roman" w:cs="Times New Roman"/>
          <w:color w:val="FF0000"/>
          <w:sz w:val="24"/>
          <w:szCs w:val="24"/>
        </w:rPr>
      </w:pPr>
      <w:r w:rsidRPr="00D137E7">
        <w:rPr>
          <w:rFonts w:ascii="Times New Roman" w:hAnsi="Times New Roman" w:cs="Times New Roman"/>
          <w:color w:val="FF0000"/>
          <w:sz w:val="24"/>
          <w:szCs w:val="24"/>
        </w:rPr>
        <w:t>dla zamó</w:t>
      </w:r>
      <w:r w:rsidR="00D137E7" w:rsidRPr="00D137E7">
        <w:rPr>
          <w:rFonts w:ascii="Times New Roman" w:hAnsi="Times New Roman" w:cs="Times New Roman"/>
          <w:color w:val="FF0000"/>
          <w:sz w:val="24"/>
          <w:szCs w:val="24"/>
        </w:rPr>
        <w:t>wienia w ramach prawa opcji do 6</w:t>
      </w:r>
      <w:r w:rsidRPr="00D137E7">
        <w:rPr>
          <w:rFonts w:ascii="Times New Roman" w:hAnsi="Times New Roman" w:cs="Times New Roman"/>
          <w:color w:val="FF0000"/>
          <w:sz w:val="24"/>
          <w:szCs w:val="24"/>
        </w:rPr>
        <w:t>0 dni od dnia poinformowania Wykonawcy o realizacji usługi w tym zakresie</w:t>
      </w:r>
    </w:p>
    <w:p w:rsidR="00F42FAE" w:rsidRDefault="00F42FAE" w:rsidP="00F42FAE">
      <w:pPr>
        <w:pStyle w:val="Tekstpodstawowywcity2"/>
        <w:spacing w:before="120"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z zastrzeżeniem prawa opcji określonego w Rozdziale III SWZ oraz w </w:t>
      </w:r>
      <w:r>
        <w:rPr>
          <w:rFonts w:ascii="Times New Roman" w:hAnsi="Times New Roman" w:cs="Times New Roman"/>
        </w:rPr>
        <w:t xml:space="preserve">§ </w:t>
      </w:r>
      <w:r>
        <w:rPr>
          <w:rFonts w:ascii="Times New Roman" w:hAnsi="Times New Roman" w:cs="Times New Roman"/>
          <w:sz w:val="24"/>
          <w:szCs w:val="24"/>
        </w:rPr>
        <w:t>2 „Projektowanych postanowień umowy” stanowiących załącznik nr 5 do SWZ.</w:t>
      </w:r>
    </w:p>
    <w:p w:rsidR="00F42FAE" w:rsidRPr="00B93EA0" w:rsidRDefault="00F42FAE" w:rsidP="00F42FAE">
      <w:pPr>
        <w:pStyle w:val="Tekstpodstawowywcity2"/>
        <w:spacing w:before="120" w:after="0" w:line="240" w:lineRule="auto"/>
        <w:ind w:left="1004"/>
        <w:jc w:val="both"/>
        <w:rPr>
          <w:rFonts w:ascii="Times New Roman" w:hAnsi="Times New Roman" w:cs="Times New Roman"/>
          <w:sz w:val="24"/>
          <w:szCs w:val="24"/>
        </w:rPr>
      </w:pPr>
    </w:p>
    <w:p w:rsidR="002E00F8" w:rsidRPr="0083150D" w:rsidRDefault="002E00F8" w:rsidP="00D901EB">
      <w:pPr>
        <w:pStyle w:val="Tekstpodstawowywcity2"/>
        <w:numPr>
          <w:ilvl w:val="0"/>
          <w:numId w:val="6"/>
        </w:numPr>
        <w:spacing w:before="120" w:after="0" w:line="240" w:lineRule="auto"/>
        <w:ind w:left="284" w:hanging="142"/>
        <w:jc w:val="both"/>
        <w:rPr>
          <w:rFonts w:ascii="Times New Roman" w:hAnsi="Times New Roman" w:cs="Times New Roman"/>
          <w:b/>
          <w:sz w:val="24"/>
          <w:szCs w:val="24"/>
        </w:rPr>
      </w:pPr>
      <w:r w:rsidRPr="0083150D">
        <w:rPr>
          <w:rFonts w:ascii="Times New Roman" w:hAnsi="Times New Roman" w:cs="Times New Roman"/>
          <w:b/>
          <w:sz w:val="24"/>
          <w:szCs w:val="24"/>
        </w:rPr>
        <w:t xml:space="preserve">Rozdział </w:t>
      </w:r>
      <w:r>
        <w:rPr>
          <w:rFonts w:ascii="Times New Roman" w:hAnsi="Times New Roman" w:cs="Times New Roman"/>
          <w:b/>
          <w:sz w:val="24"/>
          <w:szCs w:val="24"/>
        </w:rPr>
        <w:t>VIII</w:t>
      </w:r>
      <w:r w:rsidRPr="0083150D">
        <w:rPr>
          <w:rFonts w:ascii="Times New Roman" w:hAnsi="Times New Roman" w:cs="Times New Roman"/>
          <w:b/>
          <w:sz w:val="24"/>
          <w:szCs w:val="24"/>
        </w:rPr>
        <w:t xml:space="preserve"> „</w:t>
      </w:r>
      <w:r>
        <w:rPr>
          <w:rFonts w:ascii="Times New Roman" w:hAnsi="Times New Roman" w:cs="Times New Roman"/>
          <w:b/>
          <w:sz w:val="24"/>
          <w:szCs w:val="24"/>
        </w:rPr>
        <w:t xml:space="preserve">Kwalifikacja podmiotowa i przedmiotowa Wykonawców </w:t>
      </w:r>
      <w:r>
        <w:rPr>
          <w:rFonts w:ascii="Times New Roman" w:hAnsi="Times New Roman" w:cs="Times New Roman"/>
          <w:b/>
          <w:sz w:val="24"/>
          <w:szCs w:val="24"/>
        </w:rPr>
        <w:br/>
        <w:t>– Warunki udziału w postępowaniu i podstawy wykluczenia</w:t>
      </w:r>
      <w:r w:rsidRPr="0083150D">
        <w:rPr>
          <w:rFonts w:ascii="Times New Roman" w:hAnsi="Times New Roman" w:cs="Times New Roman"/>
          <w:b/>
          <w:sz w:val="24"/>
          <w:szCs w:val="24"/>
        </w:rPr>
        <w:t>”:</w:t>
      </w:r>
    </w:p>
    <w:p w:rsidR="002E00F8" w:rsidRPr="002E00F8" w:rsidRDefault="002E00F8" w:rsidP="00D901EB">
      <w:pPr>
        <w:pStyle w:val="ust"/>
        <w:numPr>
          <w:ilvl w:val="0"/>
          <w:numId w:val="9"/>
        </w:numPr>
        <w:spacing w:before="120" w:after="0"/>
        <w:ind w:left="426" w:hanging="69"/>
        <w:rPr>
          <w:b/>
          <w:sz w:val="22"/>
          <w:szCs w:val="22"/>
        </w:rPr>
      </w:pPr>
      <w:r w:rsidRPr="002E00F8">
        <w:rPr>
          <w:b/>
          <w:sz w:val="22"/>
          <w:szCs w:val="22"/>
        </w:rPr>
        <w:t>O udzielenie zamówienia ubiegać się mogą Wykonawcy, którzy:</w:t>
      </w:r>
    </w:p>
    <w:p w:rsidR="002E00F8" w:rsidRPr="002E00F8" w:rsidRDefault="002E00F8" w:rsidP="00D901EB">
      <w:pPr>
        <w:pStyle w:val="ust"/>
        <w:numPr>
          <w:ilvl w:val="0"/>
          <w:numId w:val="7"/>
        </w:numPr>
        <w:spacing w:before="120" w:after="0"/>
        <w:ind w:left="709" w:hanging="284"/>
        <w:rPr>
          <w:b/>
          <w:sz w:val="22"/>
          <w:szCs w:val="22"/>
        </w:rPr>
      </w:pPr>
      <w:r w:rsidRPr="002E00F8">
        <w:rPr>
          <w:b/>
          <w:sz w:val="22"/>
          <w:szCs w:val="22"/>
        </w:rPr>
        <w:t xml:space="preserve">Spełniają warunki w postępowaniu określone w art. 112 ust. 2 ustawy </w:t>
      </w:r>
      <w:proofErr w:type="spellStart"/>
      <w:r w:rsidRPr="002E00F8">
        <w:rPr>
          <w:b/>
          <w:sz w:val="22"/>
          <w:szCs w:val="22"/>
        </w:rPr>
        <w:t>Pzp</w:t>
      </w:r>
      <w:proofErr w:type="spellEnd"/>
      <w:r w:rsidRPr="002E00F8">
        <w:rPr>
          <w:b/>
          <w:sz w:val="22"/>
          <w:szCs w:val="22"/>
        </w:rPr>
        <w:t>, dotyczące:</w:t>
      </w:r>
    </w:p>
    <w:p w:rsidR="002E00F8" w:rsidRPr="002E00F8" w:rsidRDefault="002E00F8" w:rsidP="00D901EB">
      <w:pPr>
        <w:numPr>
          <w:ilvl w:val="0"/>
          <w:numId w:val="8"/>
        </w:numPr>
        <w:autoSpaceDE w:val="0"/>
        <w:autoSpaceDN w:val="0"/>
        <w:adjustRightInd w:val="0"/>
        <w:spacing w:before="120" w:after="0" w:line="240" w:lineRule="auto"/>
        <w:ind w:left="1066" w:hanging="357"/>
        <w:jc w:val="both"/>
        <w:rPr>
          <w:rFonts w:ascii="Times New Roman" w:hAnsi="Times New Roman" w:cs="Times New Roman"/>
        </w:rPr>
      </w:pPr>
      <w:r w:rsidRPr="002E00F8">
        <w:rPr>
          <w:rFonts w:ascii="Times New Roman" w:hAnsi="Times New Roman" w:cs="Times New Roman"/>
          <w:b/>
        </w:rPr>
        <w:t>zdolności do występowania w obrocie gospodarczym</w:t>
      </w:r>
    </w:p>
    <w:p w:rsidR="002E00F8" w:rsidRPr="002E00F8" w:rsidRDefault="002E00F8" w:rsidP="005A466C">
      <w:pPr>
        <w:pStyle w:val="Akapitzlist"/>
        <w:autoSpaceDE w:val="0"/>
        <w:autoSpaceDN w:val="0"/>
        <w:adjustRightInd w:val="0"/>
        <w:spacing w:before="120" w:after="0" w:line="240" w:lineRule="auto"/>
        <w:ind w:left="1072"/>
        <w:jc w:val="both"/>
        <w:rPr>
          <w:rFonts w:ascii="Times New Roman" w:hAnsi="Times New Roman" w:cs="Times New Roman"/>
        </w:rPr>
      </w:pPr>
      <w:r w:rsidRPr="002E00F8">
        <w:rPr>
          <w:rFonts w:ascii="Times New Roman" w:hAnsi="Times New Roman" w:cs="Times New Roman"/>
          <w:i/>
        </w:rPr>
        <w:t>Zamawiający nie formułuje wymogu w zakresie wyżej opisanego warunku</w:t>
      </w:r>
      <w:r w:rsidRPr="002E00F8">
        <w:rPr>
          <w:rFonts w:ascii="Times New Roman" w:hAnsi="Times New Roman" w:cs="Times New Roman"/>
        </w:rPr>
        <w:t>.</w:t>
      </w:r>
    </w:p>
    <w:p w:rsidR="002E00F8" w:rsidRPr="002E00F8" w:rsidRDefault="002E00F8" w:rsidP="00D901EB">
      <w:pPr>
        <w:numPr>
          <w:ilvl w:val="0"/>
          <w:numId w:val="8"/>
        </w:numPr>
        <w:autoSpaceDE w:val="0"/>
        <w:autoSpaceDN w:val="0"/>
        <w:adjustRightInd w:val="0"/>
        <w:spacing w:before="120" w:after="0" w:line="240" w:lineRule="auto"/>
        <w:rPr>
          <w:rFonts w:ascii="Times New Roman" w:hAnsi="Times New Roman" w:cs="Times New Roman"/>
          <w:b/>
        </w:rPr>
      </w:pPr>
      <w:r w:rsidRPr="002E00F8">
        <w:rPr>
          <w:rFonts w:ascii="Times New Roman" w:hAnsi="Times New Roman" w:cs="Times New Roman"/>
          <w:b/>
        </w:rPr>
        <w:t>uprawnień do prowadzenia określonej działalności gospodarczej lub zawodowej, o ile wynika to z odrębnych przepisów</w:t>
      </w:r>
    </w:p>
    <w:p w:rsidR="002E00F8" w:rsidRPr="002E00F8" w:rsidRDefault="002E00F8" w:rsidP="005A466C">
      <w:pPr>
        <w:autoSpaceDE w:val="0"/>
        <w:autoSpaceDN w:val="0"/>
        <w:adjustRightInd w:val="0"/>
        <w:spacing w:before="120" w:after="0" w:line="240" w:lineRule="auto"/>
        <w:ind w:left="1072"/>
        <w:rPr>
          <w:rFonts w:ascii="Times New Roman" w:hAnsi="Times New Roman" w:cs="Times New Roman"/>
          <w:b/>
          <w:i/>
        </w:rPr>
      </w:pPr>
      <w:r w:rsidRPr="002E00F8">
        <w:rPr>
          <w:rFonts w:ascii="Times New Roman" w:hAnsi="Times New Roman" w:cs="Times New Roman"/>
          <w:i/>
        </w:rPr>
        <w:t>Zamawiający nie formułuje wymogu w zakresie wyżej opisanego warunku.</w:t>
      </w:r>
    </w:p>
    <w:p w:rsidR="002E00F8" w:rsidRPr="002E00F8" w:rsidRDefault="002E00F8" w:rsidP="00D901EB">
      <w:pPr>
        <w:numPr>
          <w:ilvl w:val="0"/>
          <w:numId w:val="8"/>
        </w:numPr>
        <w:autoSpaceDE w:val="0"/>
        <w:autoSpaceDN w:val="0"/>
        <w:adjustRightInd w:val="0"/>
        <w:spacing w:before="120" w:after="0" w:line="240" w:lineRule="auto"/>
        <w:rPr>
          <w:rFonts w:ascii="Times New Roman" w:hAnsi="Times New Roman" w:cs="Times New Roman"/>
          <w:b/>
        </w:rPr>
      </w:pPr>
      <w:r w:rsidRPr="002E00F8">
        <w:rPr>
          <w:rFonts w:ascii="Times New Roman" w:hAnsi="Times New Roman" w:cs="Times New Roman"/>
          <w:b/>
        </w:rPr>
        <w:t>sytuacji ekonomicznej lub finansowej</w:t>
      </w:r>
    </w:p>
    <w:p w:rsidR="002E00F8" w:rsidRPr="002E00F8" w:rsidRDefault="002E00F8" w:rsidP="005A466C">
      <w:pPr>
        <w:autoSpaceDE w:val="0"/>
        <w:autoSpaceDN w:val="0"/>
        <w:adjustRightInd w:val="0"/>
        <w:spacing w:after="0" w:line="240" w:lineRule="auto"/>
        <w:ind w:left="1072"/>
        <w:jc w:val="both"/>
        <w:rPr>
          <w:rFonts w:ascii="Times New Roman" w:hAnsi="Times New Roman" w:cs="Times New Roman"/>
        </w:rPr>
      </w:pPr>
      <w:r w:rsidRPr="002E00F8">
        <w:rPr>
          <w:rFonts w:ascii="Times New Roman" w:hAnsi="Times New Roman" w:cs="Times New Roman"/>
        </w:rPr>
        <w:lastRenderedPageBreak/>
        <w:t xml:space="preserve">Wykonawca spełni warunek jeżeli wykaże, że w okresie nie wcześniejszym </w:t>
      </w:r>
      <w:r w:rsidR="006C1A52">
        <w:rPr>
          <w:rFonts w:ascii="Times New Roman" w:hAnsi="Times New Roman" w:cs="Times New Roman"/>
        </w:rPr>
        <w:br/>
      </w:r>
      <w:r w:rsidRPr="002E00F8">
        <w:rPr>
          <w:rFonts w:ascii="Times New Roman" w:hAnsi="Times New Roman" w:cs="Times New Roman"/>
          <w:u w:val="single"/>
        </w:rPr>
        <w:t>niż 3 miesiące</w:t>
      </w:r>
      <w:r w:rsidRPr="002E00F8">
        <w:rPr>
          <w:rFonts w:ascii="Times New Roman" w:hAnsi="Times New Roman" w:cs="Times New Roman"/>
        </w:rPr>
        <w:t xml:space="preserve"> przed upływem terminu złożenia informacji, posiada środki finansowe lub zdolność kredytową w wysokości co najmniej:</w:t>
      </w:r>
    </w:p>
    <w:p w:rsidR="002E00F8" w:rsidRPr="002E00F8" w:rsidRDefault="008D676C" w:rsidP="005A466C">
      <w:pPr>
        <w:autoSpaceDE w:val="0"/>
        <w:autoSpaceDN w:val="0"/>
        <w:adjustRightInd w:val="0"/>
        <w:spacing w:after="0" w:line="240" w:lineRule="auto"/>
        <w:ind w:left="1072"/>
        <w:jc w:val="both"/>
        <w:rPr>
          <w:rFonts w:ascii="Times New Roman" w:hAnsi="Times New Roman" w:cs="Times New Roman"/>
          <w:b/>
        </w:rPr>
      </w:pPr>
      <w:r>
        <w:rPr>
          <w:rFonts w:ascii="Times New Roman" w:hAnsi="Times New Roman" w:cs="Times New Roman"/>
          <w:b/>
        </w:rPr>
        <w:t>Zadanie nr 1 –    108 500</w:t>
      </w:r>
      <w:r w:rsidR="002E00F8" w:rsidRPr="002E00F8">
        <w:rPr>
          <w:rFonts w:ascii="Times New Roman" w:hAnsi="Times New Roman" w:cs="Times New Roman"/>
          <w:b/>
        </w:rPr>
        <w:t>,00 zł</w:t>
      </w:r>
    </w:p>
    <w:p w:rsidR="002E00F8" w:rsidRPr="002E00F8" w:rsidRDefault="002E00F8" w:rsidP="005A466C">
      <w:pPr>
        <w:autoSpaceDE w:val="0"/>
        <w:autoSpaceDN w:val="0"/>
        <w:adjustRightInd w:val="0"/>
        <w:spacing w:after="0" w:line="240" w:lineRule="auto"/>
        <w:ind w:left="1072"/>
        <w:jc w:val="both"/>
        <w:rPr>
          <w:rFonts w:ascii="Times New Roman" w:hAnsi="Times New Roman" w:cs="Times New Roman"/>
          <w:b/>
        </w:rPr>
      </w:pPr>
      <w:r w:rsidRPr="002E00F8">
        <w:rPr>
          <w:rFonts w:ascii="Times New Roman" w:hAnsi="Times New Roman" w:cs="Times New Roman"/>
          <w:b/>
        </w:rPr>
        <w:t xml:space="preserve">Zadanie nr 2 –      </w:t>
      </w:r>
      <w:r w:rsidR="008D676C">
        <w:rPr>
          <w:rFonts w:ascii="Times New Roman" w:hAnsi="Times New Roman" w:cs="Times New Roman"/>
          <w:b/>
        </w:rPr>
        <w:t>32 900</w:t>
      </w:r>
      <w:r w:rsidRPr="002E00F8">
        <w:rPr>
          <w:rFonts w:ascii="Times New Roman" w:hAnsi="Times New Roman" w:cs="Times New Roman"/>
          <w:b/>
        </w:rPr>
        <w:t>,00 zł</w:t>
      </w:r>
    </w:p>
    <w:p w:rsidR="002E00F8" w:rsidRPr="002E00F8" w:rsidRDefault="002E00F8" w:rsidP="005A466C">
      <w:pPr>
        <w:autoSpaceDE w:val="0"/>
        <w:autoSpaceDN w:val="0"/>
        <w:adjustRightInd w:val="0"/>
        <w:spacing w:after="0" w:line="240" w:lineRule="auto"/>
        <w:ind w:left="1072"/>
        <w:jc w:val="both"/>
        <w:rPr>
          <w:rFonts w:ascii="Times New Roman" w:hAnsi="Times New Roman" w:cs="Times New Roman"/>
          <w:b/>
        </w:rPr>
      </w:pPr>
      <w:r w:rsidRPr="002E00F8">
        <w:rPr>
          <w:rFonts w:ascii="Times New Roman" w:hAnsi="Times New Roman" w:cs="Times New Roman"/>
          <w:b/>
        </w:rPr>
        <w:t xml:space="preserve">Zadanie nr 3 –      </w:t>
      </w:r>
      <w:r w:rsidR="008D676C">
        <w:rPr>
          <w:rFonts w:ascii="Times New Roman" w:hAnsi="Times New Roman" w:cs="Times New Roman"/>
          <w:b/>
        </w:rPr>
        <w:t>52 500</w:t>
      </w:r>
      <w:r w:rsidRPr="002E00F8">
        <w:rPr>
          <w:rFonts w:ascii="Times New Roman" w:hAnsi="Times New Roman" w:cs="Times New Roman"/>
          <w:b/>
        </w:rPr>
        <w:t>,00 zł</w:t>
      </w:r>
    </w:p>
    <w:p w:rsidR="002E00F8" w:rsidRPr="002E00F8" w:rsidRDefault="002E00F8" w:rsidP="005A466C">
      <w:pPr>
        <w:autoSpaceDE w:val="0"/>
        <w:autoSpaceDN w:val="0"/>
        <w:adjustRightInd w:val="0"/>
        <w:spacing w:after="0" w:line="240" w:lineRule="auto"/>
        <w:ind w:left="1072"/>
        <w:jc w:val="both"/>
        <w:rPr>
          <w:rFonts w:ascii="Times New Roman" w:hAnsi="Times New Roman" w:cs="Times New Roman"/>
          <w:b/>
        </w:rPr>
      </w:pPr>
      <w:r w:rsidRPr="002E00F8">
        <w:rPr>
          <w:rFonts w:ascii="Times New Roman" w:hAnsi="Times New Roman" w:cs="Times New Roman"/>
          <w:b/>
        </w:rPr>
        <w:t xml:space="preserve">Zadanie nr 4 –      </w:t>
      </w:r>
      <w:r w:rsidR="008D676C">
        <w:rPr>
          <w:rFonts w:ascii="Times New Roman" w:hAnsi="Times New Roman" w:cs="Times New Roman"/>
          <w:b/>
        </w:rPr>
        <w:t>84 100</w:t>
      </w:r>
      <w:r w:rsidRPr="002E00F8">
        <w:rPr>
          <w:rFonts w:ascii="Times New Roman" w:hAnsi="Times New Roman" w:cs="Times New Roman"/>
          <w:b/>
        </w:rPr>
        <w:t>,00 zł</w:t>
      </w:r>
    </w:p>
    <w:p w:rsidR="002E00F8" w:rsidRPr="002E00F8" w:rsidRDefault="002E00F8" w:rsidP="005A466C">
      <w:pPr>
        <w:autoSpaceDE w:val="0"/>
        <w:autoSpaceDN w:val="0"/>
        <w:adjustRightInd w:val="0"/>
        <w:spacing w:after="0" w:line="240" w:lineRule="auto"/>
        <w:ind w:left="1072"/>
        <w:jc w:val="both"/>
        <w:rPr>
          <w:rFonts w:ascii="Times New Roman" w:hAnsi="Times New Roman" w:cs="Times New Roman"/>
          <w:b/>
        </w:rPr>
      </w:pPr>
    </w:p>
    <w:p w:rsidR="002E00F8" w:rsidRPr="002E00F8" w:rsidRDefault="002E00F8" w:rsidP="005A466C">
      <w:pPr>
        <w:pStyle w:val="pkt"/>
        <w:spacing w:before="120" w:after="20"/>
        <w:ind w:firstLine="215"/>
        <w:rPr>
          <w:b/>
          <w:i/>
          <w:sz w:val="22"/>
          <w:szCs w:val="22"/>
        </w:rPr>
      </w:pPr>
      <w:r w:rsidRPr="002E00F8">
        <w:rPr>
          <w:b/>
          <w:i/>
          <w:sz w:val="22"/>
          <w:szCs w:val="22"/>
        </w:rPr>
        <w:t>Uwaga:</w:t>
      </w:r>
    </w:p>
    <w:p w:rsidR="002E00F8" w:rsidRPr="002E00F8" w:rsidRDefault="002E00F8" w:rsidP="005A466C">
      <w:pPr>
        <w:pStyle w:val="pkt"/>
        <w:spacing w:before="0" w:after="0"/>
        <w:ind w:left="1134" w:firstLine="0"/>
        <w:rPr>
          <w:b/>
          <w:i/>
          <w:sz w:val="22"/>
          <w:szCs w:val="22"/>
        </w:rPr>
      </w:pPr>
      <w:r w:rsidRPr="002E00F8">
        <w:rPr>
          <w:i/>
          <w:sz w:val="22"/>
          <w:szCs w:val="22"/>
        </w:rPr>
        <w:t>W przypadku kiedy Wykonawca składa ofertę na kilka zadań winien zsumować wartość poszczególnych zadań i wykazać wysokość posiadanych środków finansowych lub zdolność kredytową dla ich zsumowanej wartości i tak np.: jeżeli Wykonawca sk</w:t>
      </w:r>
      <w:r w:rsidR="008D676C">
        <w:rPr>
          <w:i/>
          <w:sz w:val="22"/>
          <w:szCs w:val="22"/>
        </w:rPr>
        <w:t>łada ofertę na zadanie od 1 do 4</w:t>
      </w:r>
      <w:r w:rsidRPr="002E00F8">
        <w:rPr>
          <w:i/>
          <w:sz w:val="22"/>
          <w:szCs w:val="22"/>
        </w:rPr>
        <w:t xml:space="preserve"> wysokość środków finansowych lub zdolność kredytowa winna opiewać na wartość:</w:t>
      </w:r>
      <w:r w:rsidRPr="002E00F8">
        <w:rPr>
          <w:b/>
          <w:i/>
          <w:sz w:val="22"/>
          <w:szCs w:val="22"/>
        </w:rPr>
        <w:t> </w:t>
      </w:r>
      <w:r w:rsidR="008D676C">
        <w:rPr>
          <w:b/>
          <w:i/>
          <w:sz w:val="22"/>
          <w:szCs w:val="22"/>
        </w:rPr>
        <w:t>278 000</w:t>
      </w:r>
      <w:r w:rsidRPr="002E00F8">
        <w:rPr>
          <w:b/>
          <w:i/>
          <w:sz w:val="22"/>
          <w:szCs w:val="22"/>
        </w:rPr>
        <w:t>,00 zł</w:t>
      </w:r>
      <w:r w:rsidRPr="002E00F8">
        <w:rPr>
          <w:i/>
          <w:sz w:val="22"/>
          <w:szCs w:val="22"/>
        </w:rPr>
        <w:t>.</w:t>
      </w:r>
    </w:p>
    <w:p w:rsidR="002E00F8" w:rsidRPr="002E00F8" w:rsidRDefault="002E00F8" w:rsidP="00D901EB">
      <w:pPr>
        <w:numPr>
          <w:ilvl w:val="0"/>
          <w:numId w:val="8"/>
        </w:numPr>
        <w:autoSpaceDE w:val="0"/>
        <w:autoSpaceDN w:val="0"/>
        <w:adjustRightInd w:val="0"/>
        <w:spacing w:before="120" w:after="0" w:line="240" w:lineRule="auto"/>
        <w:ind w:left="1066" w:hanging="357"/>
        <w:jc w:val="both"/>
        <w:rPr>
          <w:rFonts w:ascii="Times New Roman" w:hAnsi="Times New Roman" w:cs="Times New Roman"/>
          <w:b/>
        </w:rPr>
      </w:pPr>
      <w:r w:rsidRPr="002E00F8">
        <w:rPr>
          <w:rFonts w:ascii="Times New Roman" w:hAnsi="Times New Roman" w:cs="Times New Roman"/>
          <w:b/>
        </w:rPr>
        <w:t xml:space="preserve">zdolności technicznej lub zawodowej </w:t>
      </w:r>
    </w:p>
    <w:p w:rsidR="002E00F8" w:rsidRPr="002E00F8" w:rsidRDefault="002E00F8" w:rsidP="005A466C">
      <w:pPr>
        <w:autoSpaceDE w:val="0"/>
        <w:autoSpaceDN w:val="0"/>
        <w:adjustRightInd w:val="0"/>
        <w:spacing w:after="0" w:line="240" w:lineRule="auto"/>
        <w:ind w:left="1134"/>
        <w:jc w:val="both"/>
        <w:rPr>
          <w:rFonts w:ascii="Times New Roman" w:hAnsi="Times New Roman" w:cs="Times New Roman"/>
          <w:b/>
        </w:rPr>
      </w:pPr>
      <w:r w:rsidRPr="002E00F8">
        <w:rPr>
          <w:rFonts w:ascii="Times New Roman" w:hAnsi="Times New Roman" w:cs="Times New Roman"/>
        </w:rPr>
        <w:t xml:space="preserve">Wykonawca spełni warunek jeżeli wykaże, że wykonał, w okresie ostatnich trzech lat liczonych od dnia upływu terminu składania ofert, a jeżeli okres prowadzenia działalności jest krótszy – w tym okresie, </w:t>
      </w:r>
      <w:r w:rsidRPr="009453FA">
        <w:rPr>
          <w:rFonts w:ascii="Times New Roman" w:hAnsi="Times New Roman" w:cs="Times New Roman"/>
          <w:b/>
          <w:color w:val="FF0000"/>
        </w:rPr>
        <w:t xml:space="preserve">naprawy </w:t>
      </w:r>
      <w:r w:rsidR="00516F2D" w:rsidRPr="009453FA">
        <w:rPr>
          <w:rFonts w:ascii="Times New Roman" w:hAnsi="Times New Roman" w:cs="Times New Roman"/>
          <w:b/>
          <w:color w:val="FF0000"/>
        </w:rPr>
        <w:t xml:space="preserve">polowego </w:t>
      </w:r>
      <w:r w:rsidR="008D676C" w:rsidRPr="009453FA">
        <w:rPr>
          <w:rFonts w:ascii="Times New Roman" w:hAnsi="Times New Roman" w:cs="Times New Roman"/>
          <w:b/>
          <w:color w:val="FF0000"/>
        </w:rPr>
        <w:t xml:space="preserve">sprzętu </w:t>
      </w:r>
      <w:r w:rsidR="009453FA" w:rsidRPr="009453FA">
        <w:rPr>
          <w:rFonts w:ascii="Times New Roman" w:hAnsi="Times New Roman" w:cs="Times New Roman"/>
          <w:b/>
          <w:color w:val="FF0000"/>
        </w:rPr>
        <w:t>służby żywnościowej</w:t>
      </w:r>
      <w:r w:rsidRPr="002E00F8">
        <w:rPr>
          <w:rFonts w:ascii="Times New Roman" w:hAnsi="Times New Roman" w:cs="Times New Roman"/>
        </w:rPr>
        <w:t xml:space="preserve">, których suma odpowiada co najmniej wartości: </w:t>
      </w:r>
    </w:p>
    <w:p w:rsidR="002E00F8" w:rsidRPr="002E00F8" w:rsidRDefault="002E00F8" w:rsidP="005A466C">
      <w:pPr>
        <w:autoSpaceDE w:val="0"/>
        <w:autoSpaceDN w:val="0"/>
        <w:adjustRightInd w:val="0"/>
        <w:spacing w:after="0" w:line="240" w:lineRule="auto"/>
        <w:ind w:left="1134"/>
        <w:jc w:val="both"/>
        <w:rPr>
          <w:rFonts w:ascii="Times New Roman" w:hAnsi="Times New Roman" w:cs="Times New Roman"/>
          <w:b/>
        </w:rPr>
      </w:pPr>
      <w:r w:rsidRPr="002E00F8">
        <w:rPr>
          <w:rFonts w:ascii="Times New Roman" w:hAnsi="Times New Roman" w:cs="Times New Roman"/>
          <w:b/>
        </w:rPr>
        <w:t xml:space="preserve">Zadanie nr 1 –      </w:t>
      </w:r>
      <w:r w:rsidR="008D676C">
        <w:rPr>
          <w:rFonts w:ascii="Times New Roman" w:hAnsi="Times New Roman" w:cs="Times New Roman"/>
          <w:b/>
        </w:rPr>
        <w:t>433 900</w:t>
      </w:r>
      <w:r w:rsidRPr="002E00F8">
        <w:rPr>
          <w:rFonts w:ascii="Times New Roman" w:hAnsi="Times New Roman" w:cs="Times New Roman"/>
          <w:b/>
        </w:rPr>
        <w:t>,00 zł</w:t>
      </w:r>
    </w:p>
    <w:p w:rsidR="002E00F8" w:rsidRPr="002E00F8" w:rsidRDefault="002E00F8" w:rsidP="005A466C">
      <w:pPr>
        <w:autoSpaceDE w:val="0"/>
        <w:autoSpaceDN w:val="0"/>
        <w:adjustRightInd w:val="0"/>
        <w:spacing w:after="0" w:line="240" w:lineRule="auto"/>
        <w:ind w:left="1134"/>
        <w:jc w:val="both"/>
        <w:rPr>
          <w:rFonts w:ascii="Times New Roman" w:hAnsi="Times New Roman" w:cs="Times New Roman"/>
          <w:b/>
        </w:rPr>
      </w:pPr>
      <w:r w:rsidRPr="002E00F8">
        <w:rPr>
          <w:rFonts w:ascii="Times New Roman" w:hAnsi="Times New Roman" w:cs="Times New Roman"/>
          <w:b/>
        </w:rPr>
        <w:t xml:space="preserve">Zadanie nr 2 –      </w:t>
      </w:r>
      <w:r w:rsidR="008D676C">
        <w:rPr>
          <w:rFonts w:ascii="Times New Roman" w:hAnsi="Times New Roman" w:cs="Times New Roman"/>
          <w:b/>
        </w:rPr>
        <w:t>131 600</w:t>
      </w:r>
      <w:r w:rsidRPr="002E00F8">
        <w:rPr>
          <w:rFonts w:ascii="Times New Roman" w:hAnsi="Times New Roman" w:cs="Times New Roman"/>
          <w:b/>
        </w:rPr>
        <w:t>,00 zł</w:t>
      </w:r>
    </w:p>
    <w:p w:rsidR="002E00F8" w:rsidRPr="002E00F8" w:rsidRDefault="002E00F8" w:rsidP="005A466C">
      <w:pPr>
        <w:autoSpaceDE w:val="0"/>
        <w:autoSpaceDN w:val="0"/>
        <w:adjustRightInd w:val="0"/>
        <w:spacing w:after="0" w:line="240" w:lineRule="auto"/>
        <w:ind w:left="1134"/>
        <w:jc w:val="both"/>
        <w:rPr>
          <w:rFonts w:ascii="Times New Roman" w:hAnsi="Times New Roman" w:cs="Times New Roman"/>
          <w:b/>
        </w:rPr>
      </w:pPr>
      <w:r w:rsidRPr="002E00F8">
        <w:rPr>
          <w:rFonts w:ascii="Times New Roman" w:hAnsi="Times New Roman" w:cs="Times New Roman"/>
          <w:b/>
        </w:rPr>
        <w:t xml:space="preserve">Zadanie nr 3 –      </w:t>
      </w:r>
      <w:r w:rsidR="008D676C">
        <w:rPr>
          <w:rFonts w:ascii="Times New Roman" w:hAnsi="Times New Roman" w:cs="Times New Roman"/>
          <w:b/>
        </w:rPr>
        <w:t>210 200</w:t>
      </w:r>
      <w:r w:rsidRPr="002E00F8">
        <w:rPr>
          <w:rFonts w:ascii="Times New Roman" w:hAnsi="Times New Roman" w:cs="Times New Roman"/>
          <w:b/>
        </w:rPr>
        <w:t>,00 zł</w:t>
      </w:r>
    </w:p>
    <w:p w:rsidR="002E00F8" w:rsidRPr="002E00F8" w:rsidRDefault="002E00F8" w:rsidP="008D676C">
      <w:pPr>
        <w:autoSpaceDE w:val="0"/>
        <w:autoSpaceDN w:val="0"/>
        <w:adjustRightInd w:val="0"/>
        <w:spacing w:after="0" w:line="240" w:lineRule="auto"/>
        <w:ind w:left="1134"/>
        <w:jc w:val="both"/>
        <w:rPr>
          <w:rFonts w:ascii="Times New Roman" w:hAnsi="Times New Roman" w:cs="Times New Roman"/>
          <w:b/>
        </w:rPr>
      </w:pPr>
      <w:r w:rsidRPr="002E00F8">
        <w:rPr>
          <w:rFonts w:ascii="Times New Roman" w:hAnsi="Times New Roman" w:cs="Times New Roman"/>
          <w:b/>
        </w:rPr>
        <w:t xml:space="preserve">Zadanie nr 4 –      </w:t>
      </w:r>
      <w:r w:rsidR="008D676C">
        <w:rPr>
          <w:rFonts w:ascii="Times New Roman" w:hAnsi="Times New Roman" w:cs="Times New Roman"/>
          <w:b/>
        </w:rPr>
        <w:t>336 500</w:t>
      </w:r>
      <w:r w:rsidRPr="002E00F8">
        <w:rPr>
          <w:rFonts w:ascii="Times New Roman" w:hAnsi="Times New Roman" w:cs="Times New Roman"/>
          <w:b/>
        </w:rPr>
        <w:t>,00 zł</w:t>
      </w:r>
    </w:p>
    <w:p w:rsidR="00BB6F87" w:rsidRPr="008D676C" w:rsidRDefault="002E00F8" w:rsidP="008D676C">
      <w:pPr>
        <w:autoSpaceDE w:val="0"/>
        <w:autoSpaceDN w:val="0"/>
        <w:adjustRightInd w:val="0"/>
        <w:spacing w:before="120" w:line="240" w:lineRule="auto"/>
        <w:ind w:left="1134"/>
        <w:jc w:val="both"/>
        <w:rPr>
          <w:rFonts w:ascii="Times New Roman" w:hAnsi="Times New Roman" w:cs="Times New Roman"/>
        </w:rPr>
      </w:pPr>
      <w:r w:rsidRPr="002E00F8">
        <w:rPr>
          <w:rFonts w:ascii="Times New Roman" w:hAnsi="Times New Roman" w:cs="Times New Roman"/>
        </w:rPr>
        <w:t>oraz wykonał te usługi w sposób należyty.</w:t>
      </w:r>
    </w:p>
    <w:p w:rsidR="002E00F8" w:rsidRPr="002E00F8" w:rsidRDefault="002E00F8" w:rsidP="005A466C">
      <w:pPr>
        <w:pStyle w:val="pkt"/>
        <w:widowControl w:val="0"/>
        <w:spacing w:before="0" w:after="0"/>
        <w:ind w:left="1134" w:firstLine="0"/>
        <w:rPr>
          <w:b/>
          <w:i/>
          <w:sz w:val="22"/>
          <w:szCs w:val="22"/>
        </w:rPr>
      </w:pPr>
      <w:r w:rsidRPr="002E00F8">
        <w:rPr>
          <w:b/>
          <w:i/>
          <w:sz w:val="22"/>
          <w:szCs w:val="22"/>
        </w:rPr>
        <w:t>Uwaga:</w:t>
      </w:r>
    </w:p>
    <w:p w:rsidR="002E00F8" w:rsidRPr="002E00F8" w:rsidRDefault="002E00F8" w:rsidP="005A466C">
      <w:pPr>
        <w:pStyle w:val="pkt"/>
        <w:spacing w:before="0" w:after="0"/>
        <w:ind w:left="1134" w:firstLine="0"/>
        <w:rPr>
          <w:b/>
          <w:i/>
          <w:sz w:val="22"/>
          <w:szCs w:val="22"/>
        </w:rPr>
      </w:pPr>
      <w:r w:rsidRPr="002E00F8">
        <w:rPr>
          <w:i/>
          <w:sz w:val="22"/>
          <w:szCs w:val="22"/>
        </w:rPr>
        <w:t>W przypadku kiedy Wykonawca składa ofertę na kilka zadań winien zsumować wartość poszczególnych zadań i na łączną kwotę przedstawić wykaz usług i tak np.: jeżeli Wykonawca sk</w:t>
      </w:r>
      <w:r w:rsidR="008D676C">
        <w:rPr>
          <w:i/>
          <w:sz w:val="22"/>
          <w:szCs w:val="22"/>
        </w:rPr>
        <w:t>łada ofertę na zadanie od 1 do 4</w:t>
      </w:r>
      <w:r w:rsidRPr="002E00F8">
        <w:rPr>
          <w:i/>
          <w:sz w:val="22"/>
          <w:szCs w:val="22"/>
        </w:rPr>
        <w:t xml:space="preserve"> wykaz winien opiewać </w:t>
      </w:r>
      <w:r w:rsidR="006C1A52">
        <w:rPr>
          <w:i/>
          <w:sz w:val="22"/>
          <w:szCs w:val="22"/>
        </w:rPr>
        <w:br/>
      </w:r>
      <w:r w:rsidRPr="002E00F8">
        <w:rPr>
          <w:i/>
          <w:sz w:val="22"/>
          <w:szCs w:val="22"/>
        </w:rPr>
        <w:t xml:space="preserve">na wartość minimum: </w:t>
      </w:r>
      <w:r w:rsidR="008D676C">
        <w:rPr>
          <w:b/>
          <w:i/>
          <w:sz w:val="22"/>
          <w:szCs w:val="22"/>
        </w:rPr>
        <w:t>1 112 200</w:t>
      </w:r>
      <w:r w:rsidRPr="002E00F8">
        <w:rPr>
          <w:b/>
          <w:i/>
          <w:sz w:val="22"/>
          <w:szCs w:val="22"/>
        </w:rPr>
        <w:t>,00 zł</w:t>
      </w:r>
      <w:r w:rsidRPr="002E00F8">
        <w:rPr>
          <w:i/>
          <w:sz w:val="22"/>
          <w:szCs w:val="22"/>
        </w:rPr>
        <w:t>.</w:t>
      </w:r>
    </w:p>
    <w:p w:rsidR="002E00F8" w:rsidRPr="002E00F8" w:rsidRDefault="002E00F8" w:rsidP="00D901EB">
      <w:pPr>
        <w:pStyle w:val="ust"/>
        <w:numPr>
          <w:ilvl w:val="0"/>
          <w:numId w:val="7"/>
        </w:numPr>
        <w:spacing w:before="120" w:after="0"/>
        <w:ind w:left="851" w:hanging="426"/>
        <w:rPr>
          <w:i/>
          <w:sz w:val="22"/>
          <w:szCs w:val="22"/>
        </w:rPr>
      </w:pPr>
      <w:r w:rsidRPr="002E00F8">
        <w:rPr>
          <w:b/>
          <w:sz w:val="22"/>
          <w:szCs w:val="22"/>
        </w:rPr>
        <w:t xml:space="preserve">Nie podlegają wykluczeniu na podstawie przepisów art. 108 ust. 1 oraz art. 109 </w:t>
      </w:r>
      <w:r w:rsidR="006C1A52">
        <w:rPr>
          <w:b/>
          <w:sz w:val="22"/>
          <w:szCs w:val="22"/>
        </w:rPr>
        <w:br/>
      </w:r>
      <w:r w:rsidRPr="002E00F8">
        <w:rPr>
          <w:b/>
          <w:sz w:val="22"/>
          <w:szCs w:val="22"/>
        </w:rPr>
        <w:t xml:space="preserve">ust. 1 pkt 1)  i 4)  ustawy </w:t>
      </w:r>
      <w:proofErr w:type="spellStart"/>
      <w:r w:rsidRPr="002E00F8">
        <w:rPr>
          <w:b/>
          <w:sz w:val="22"/>
          <w:szCs w:val="22"/>
        </w:rPr>
        <w:t>Pzp</w:t>
      </w:r>
      <w:proofErr w:type="spellEnd"/>
      <w:r w:rsidRPr="002E00F8">
        <w:rPr>
          <w:b/>
          <w:sz w:val="22"/>
          <w:szCs w:val="22"/>
        </w:rPr>
        <w:t xml:space="preserve"> </w:t>
      </w:r>
    </w:p>
    <w:p w:rsidR="002E00F8" w:rsidRPr="002E00F8" w:rsidRDefault="002E00F8" w:rsidP="005A466C">
      <w:pPr>
        <w:pStyle w:val="ust"/>
        <w:spacing w:before="120" w:after="0"/>
        <w:ind w:left="786" w:firstLine="0"/>
        <w:rPr>
          <w:i/>
          <w:sz w:val="22"/>
          <w:szCs w:val="22"/>
        </w:rPr>
      </w:pPr>
      <w:r w:rsidRPr="002E00F8">
        <w:rPr>
          <w:i/>
          <w:sz w:val="22"/>
          <w:szCs w:val="22"/>
        </w:rPr>
        <w:t xml:space="preserve">Wykonawca, zgodnie z art. 110 ust. 2 ustawy </w:t>
      </w:r>
      <w:proofErr w:type="spellStart"/>
      <w:r w:rsidRPr="002E00F8">
        <w:rPr>
          <w:i/>
          <w:sz w:val="22"/>
          <w:szCs w:val="22"/>
        </w:rPr>
        <w:t>Pzp</w:t>
      </w:r>
      <w:proofErr w:type="spellEnd"/>
      <w:r w:rsidRPr="002E00F8">
        <w:rPr>
          <w:i/>
          <w:sz w:val="22"/>
          <w:szCs w:val="22"/>
        </w:rPr>
        <w:t xml:space="preserve">, nie podlega wykluczeniu </w:t>
      </w:r>
      <w:r w:rsidR="006C1A52">
        <w:rPr>
          <w:i/>
          <w:sz w:val="22"/>
          <w:szCs w:val="22"/>
        </w:rPr>
        <w:br/>
      </w:r>
      <w:r w:rsidRPr="002E00F8">
        <w:rPr>
          <w:i/>
          <w:sz w:val="22"/>
          <w:szCs w:val="22"/>
        </w:rPr>
        <w:t>w okolicznościach określonych w art. 108 ust. 1 pkt 1, 2 i 5 lub art. 109 ust. 1 pkt 4, jeżeli udowodni Zamawiającemu, że spełnił łącznie następujące przesłanki:</w:t>
      </w:r>
    </w:p>
    <w:p w:rsidR="002E00F8" w:rsidRPr="002E00F8" w:rsidRDefault="002E00F8" w:rsidP="00D901EB">
      <w:pPr>
        <w:pStyle w:val="ust"/>
        <w:numPr>
          <w:ilvl w:val="0"/>
          <w:numId w:val="10"/>
        </w:numPr>
        <w:spacing w:before="0" w:after="0"/>
        <w:ind w:left="1276" w:hanging="283"/>
        <w:rPr>
          <w:i/>
          <w:sz w:val="22"/>
          <w:szCs w:val="22"/>
        </w:rPr>
      </w:pPr>
      <w:r w:rsidRPr="002E00F8">
        <w:rPr>
          <w:i/>
          <w:sz w:val="22"/>
          <w:szCs w:val="22"/>
        </w:rPr>
        <w:t>naprawił lub zobowiązał się do naprawienia szkody wyrządzonej przestępstwem, wykroczeniem lub swoim nieprawidłowym postępowaniem, w tym poprzez zadośćuczynienie pieniężne,</w:t>
      </w:r>
    </w:p>
    <w:p w:rsidR="002E00F8" w:rsidRPr="002E00F8" w:rsidRDefault="002E00F8" w:rsidP="00D901EB">
      <w:pPr>
        <w:pStyle w:val="ust"/>
        <w:numPr>
          <w:ilvl w:val="0"/>
          <w:numId w:val="10"/>
        </w:numPr>
        <w:spacing w:before="0" w:after="0"/>
        <w:ind w:left="1276" w:hanging="283"/>
        <w:rPr>
          <w:i/>
          <w:sz w:val="22"/>
          <w:szCs w:val="22"/>
        </w:rPr>
      </w:pPr>
      <w:r w:rsidRPr="002E00F8">
        <w:rPr>
          <w: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00F8" w:rsidRPr="002E00F8" w:rsidRDefault="002E00F8" w:rsidP="00D901EB">
      <w:pPr>
        <w:pStyle w:val="ust"/>
        <w:numPr>
          <w:ilvl w:val="0"/>
          <w:numId w:val="10"/>
        </w:numPr>
        <w:spacing w:before="0" w:after="0"/>
        <w:ind w:left="1276" w:hanging="283"/>
        <w:rPr>
          <w:i/>
          <w:sz w:val="22"/>
          <w:szCs w:val="22"/>
        </w:rPr>
      </w:pPr>
      <w:r w:rsidRPr="002E00F8">
        <w:rPr>
          <w:i/>
          <w:sz w:val="22"/>
          <w:szCs w:val="22"/>
        </w:rPr>
        <w:t>podjął konkretne środki techniczne, organizacyjne i kadrowe, odpowiednie dla zapobiegania dalszym przestępstwom, wykroczeniom lub nieprawidłowemu postępowaniu, w szczególności:</w:t>
      </w:r>
    </w:p>
    <w:p w:rsidR="002E00F8" w:rsidRPr="002E00F8" w:rsidRDefault="002E00F8" w:rsidP="00D901EB">
      <w:pPr>
        <w:pStyle w:val="ust"/>
        <w:numPr>
          <w:ilvl w:val="0"/>
          <w:numId w:val="11"/>
        </w:numPr>
        <w:spacing w:before="0" w:after="0"/>
        <w:rPr>
          <w:i/>
          <w:sz w:val="22"/>
          <w:szCs w:val="22"/>
        </w:rPr>
      </w:pPr>
      <w:r w:rsidRPr="002E00F8">
        <w:rPr>
          <w:i/>
          <w:sz w:val="22"/>
          <w:szCs w:val="22"/>
        </w:rPr>
        <w:t xml:space="preserve">zerwał wszelkie powiązania z osobami lub podmiotami odpowiedzialnymi </w:t>
      </w:r>
      <w:r w:rsidRPr="002E00F8">
        <w:rPr>
          <w:i/>
          <w:sz w:val="22"/>
          <w:szCs w:val="22"/>
        </w:rPr>
        <w:br/>
        <w:t>za nieprawidłowe postępowanie Wykonawcy,</w:t>
      </w:r>
    </w:p>
    <w:p w:rsidR="002E00F8" w:rsidRPr="002E00F8" w:rsidRDefault="002E00F8" w:rsidP="00D901EB">
      <w:pPr>
        <w:pStyle w:val="ust"/>
        <w:numPr>
          <w:ilvl w:val="0"/>
          <w:numId w:val="11"/>
        </w:numPr>
        <w:spacing w:before="0" w:after="0"/>
        <w:rPr>
          <w:i/>
          <w:sz w:val="22"/>
          <w:szCs w:val="22"/>
        </w:rPr>
      </w:pPr>
      <w:r w:rsidRPr="002E00F8">
        <w:rPr>
          <w:i/>
          <w:sz w:val="22"/>
          <w:szCs w:val="22"/>
        </w:rPr>
        <w:t>zreorganizował personel,</w:t>
      </w:r>
    </w:p>
    <w:p w:rsidR="002E00F8" w:rsidRPr="002E00F8" w:rsidRDefault="002E00F8" w:rsidP="00D901EB">
      <w:pPr>
        <w:pStyle w:val="ust"/>
        <w:numPr>
          <w:ilvl w:val="0"/>
          <w:numId w:val="11"/>
        </w:numPr>
        <w:spacing w:before="0" w:after="0"/>
        <w:rPr>
          <w:i/>
          <w:sz w:val="22"/>
          <w:szCs w:val="22"/>
        </w:rPr>
      </w:pPr>
      <w:r w:rsidRPr="002E00F8">
        <w:rPr>
          <w:i/>
          <w:sz w:val="22"/>
          <w:szCs w:val="22"/>
        </w:rPr>
        <w:t>wdrożył system sprawozdawczości i kontroli,</w:t>
      </w:r>
    </w:p>
    <w:p w:rsidR="002E00F8" w:rsidRPr="002E00F8" w:rsidRDefault="002E00F8" w:rsidP="00D901EB">
      <w:pPr>
        <w:pStyle w:val="ust"/>
        <w:numPr>
          <w:ilvl w:val="0"/>
          <w:numId w:val="11"/>
        </w:numPr>
        <w:spacing w:before="0" w:after="0"/>
        <w:rPr>
          <w:i/>
          <w:sz w:val="22"/>
          <w:szCs w:val="22"/>
        </w:rPr>
      </w:pPr>
      <w:r w:rsidRPr="002E00F8">
        <w:rPr>
          <w:i/>
          <w:sz w:val="22"/>
          <w:szCs w:val="22"/>
        </w:rPr>
        <w:t>utworzył struktury audytu wewnętrznego do monitorowania przestrzegania przepisów, wewnętrznych regulacji lub standardów,</w:t>
      </w:r>
    </w:p>
    <w:p w:rsidR="002E00F8" w:rsidRPr="002E00F8" w:rsidRDefault="002E00F8" w:rsidP="00D901EB">
      <w:pPr>
        <w:pStyle w:val="ust"/>
        <w:numPr>
          <w:ilvl w:val="0"/>
          <w:numId w:val="11"/>
        </w:numPr>
        <w:spacing w:before="0" w:after="0"/>
        <w:rPr>
          <w:i/>
          <w:sz w:val="22"/>
          <w:szCs w:val="22"/>
        </w:rPr>
      </w:pPr>
      <w:r w:rsidRPr="002E00F8">
        <w:rPr>
          <w:i/>
          <w:sz w:val="22"/>
          <w:szCs w:val="22"/>
        </w:rPr>
        <w:lastRenderedPageBreak/>
        <w:t xml:space="preserve">wprowadził wewnętrzne regulacje dotyczące odpowiedzialności </w:t>
      </w:r>
      <w:r w:rsidR="00BB6F87">
        <w:rPr>
          <w:i/>
          <w:sz w:val="22"/>
          <w:szCs w:val="22"/>
        </w:rPr>
        <w:br/>
      </w:r>
      <w:r w:rsidRPr="002E00F8">
        <w:rPr>
          <w:i/>
          <w:sz w:val="22"/>
          <w:szCs w:val="22"/>
        </w:rPr>
        <w:t>i odszkodowań za nieprzestrzeganie przepisów, wewnętrznych regulacji lub standardów.</w:t>
      </w:r>
    </w:p>
    <w:p w:rsidR="002E00F8" w:rsidRDefault="002E00F8" w:rsidP="005A466C">
      <w:pPr>
        <w:pStyle w:val="ust"/>
        <w:spacing w:before="120" w:after="0"/>
        <w:ind w:left="786" w:firstLine="0"/>
        <w:rPr>
          <w:i/>
          <w:sz w:val="22"/>
          <w:szCs w:val="22"/>
        </w:rPr>
      </w:pPr>
      <w:r w:rsidRPr="002E00F8">
        <w:rPr>
          <w:i/>
          <w:sz w:val="22"/>
          <w:szCs w:val="22"/>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rsidR="00BB6F87" w:rsidRPr="00BB6F87" w:rsidRDefault="00BB6F87" w:rsidP="00BB6F87">
      <w:pPr>
        <w:numPr>
          <w:ilvl w:val="0"/>
          <w:numId w:val="7"/>
        </w:numPr>
        <w:spacing w:before="120" w:after="0" w:line="240" w:lineRule="auto"/>
        <w:jc w:val="both"/>
        <w:rPr>
          <w:rFonts w:ascii="Times New Roman" w:eastAsia="Times New Roman" w:hAnsi="Times New Roman" w:cs="Times New Roman"/>
          <w:i/>
          <w:color w:val="FF0000"/>
        </w:rPr>
      </w:pPr>
      <w:r w:rsidRPr="00BB6F87">
        <w:rPr>
          <w:rFonts w:ascii="Times New Roman" w:eastAsia="Times New Roman" w:hAnsi="Times New Roman" w:cs="Times New Roman"/>
          <w:b/>
          <w:color w:val="FF0000"/>
        </w:rPr>
        <w:t xml:space="preserve">Nie podlegają wykluczeniu na podstawie przepisów art. 7 ust. 1 ustawy </w:t>
      </w:r>
      <w:r w:rsidRPr="00BB6F87">
        <w:rPr>
          <w:rFonts w:ascii="Times New Roman" w:eastAsia="Times New Roman" w:hAnsi="Times New Roman" w:cs="Times New Roman"/>
          <w:color w:val="FF0000"/>
        </w:rPr>
        <w:t xml:space="preserve">z dnia </w:t>
      </w:r>
      <w:r w:rsidRPr="00BB6F87">
        <w:rPr>
          <w:rFonts w:ascii="Times New Roman" w:eastAsia="Times New Roman" w:hAnsi="Times New Roman" w:cs="Times New Roman"/>
          <w:color w:val="FF0000"/>
        </w:rPr>
        <w:br/>
        <w:t xml:space="preserve">13 kwietnia 2022 r. o szczególnych rozwiązaniach w zakresie przeciwdziałania wspieraniu agresji na Ukrainę oraz służących ochronie bezpieczeństwa narodowego </w:t>
      </w:r>
      <w:r>
        <w:rPr>
          <w:rFonts w:ascii="Times New Roman" w:eastAsia="Times New Roman" w:hAnsi="Times New Roman" w:cs="Times New Roman"/>
          <w:color w:val="FF0000"/>
        </w:rPr>
        <w:br/>
      </w:r>
      <w:r w:rsidRPr="00BB6F87">
        <w:rPr>
          <w:rFonts w:ascii="Times New Roman" w:eastAsia="Times New Roman" w:hAnsi="Times New Roman" w:cs="Times New Roman"/>
          <w:color w:val="FF0000"/>
        </w:rPr>
        <w:t>(Dz. U. z 2022 r., poz. 835).</w:t>
      </w:r>
      <w:r w:rsidRPr="00BB6F87">
        <w:rPr>
          <w:rFonts w:ascii="Times New Roman" w:eastAsia="Times New Roman" w:hAnsi="Times New Roman" w:cs="Times New Roman"/>
          <w:b/>
          <w:color w:val="FF0000"/>
        </w:rPr>
        <w:t xml:space="preserve">  </w:t>
      </w:r>
    </w:p>
    <w:p w:rsidR="00BB6F87" w:rsidRPr="00BB6F87" w:rsidRDefault="00BB6F87" w:rsidP="00BB6F87">
      <w:pPr>
        <w:spacing w:before="120" w:after="120" w:line="240" w:lineRule="auto"/>
        <w:ind w:left="786"/>
        <w:jc w:val="both"/>
        <w:rPr>
          <w:rFonts w:ascii="Times New Roman" w:eastAsia="Times New Roman" w:hAnsi="Times New Roman" w:cs="Times New Roman"/>
          <w:b/>
          <w:color w:val="FF0000"/>
        </w:rPr>
      </w:pPr>
      <w:r w:rsidRPr="00BB6F87">
        <w:rPr>
          <w:rFonts w:ascii="Times New Roman" w:eastAsia="Times New Roman" w:hAnsi="Times New Roman" w:cs="Times New Roman"/>
          <w:b/>
          <w:color w:val="FF0000"/>
        </w:rPr>
        <w:t xml:space="preserve">Zgodnie z art. 7 ust. 1 ustawy z dnia 13 kwietnia 2022 r. o szczególnych rozwiązaniach w zakresie przeciwdziałania wspieraniu agresji na Ukrainę oraz służących ochronie bezpieczeństwa narodowego (Dz. U. z 2022 r., poz. 835), </w:t>
      </w:r>
      <w:r>
        <w:rPr>
          <w:rFonts w:ascii="Times New Roman" w:eastAsia="Times New Roman" w:hAnsi="Times New Roman" w:cs="Times New Roman"/>
          <w:b/>
          <w:color w:val="FF0000"/>
        </w:rPr>
        <w:br/>
      </w:r>
      <w:r w:rsidRPr="00BB6F87">
        <w:rPr>
          <w:rFonts w:ascii="Times New Roman" w:eastAsia="Times New Roman" w:hAnsi="Times New Roman" w:cs="Times New Roman"/>
          <w:b/>
          <w:color w:val="FF0000"/>
        </w:rPr>
        <w:t xml:space="preserve">z postępowania o udzielenie zamówienia publicznego wyklucza się na okres </w:t>
      </w:r>
      <w:r>
        <w:rPr>
          <w:rFonts w:ascii="Times New Roman" w:eastAsia="Times New Roman" w:hAnsi="Times New Roman" w:cs="Times New Roman"/>
          <w:b/>
          <w:color w:val="FF0000"/>
        </w:rPr>
        <w:br/>
      </w:r>
      <w:r w:rsidRPr="00BB6F87">
        <w:rPr>
          <w:rFonts w:ascii="Times New Roman" w:eastAsia="Times New Roman" w:hAnsi="Times New Roman" w:cs="Times New Roman"/>
          <w:b/>
          <w:color w:val="FF0000"/>
        </w:rPr>
        <w:t>nw. okoliczności:</w:t>
      </w:r>
    </w:p>
    <w:p w:rsidR="00BB6F87" w:rsidRPr="00BB6F87" w:rsidRDefault="00BB6F87" w:rsidP="00BB6F87">
      <w:pPr>
        <w:numPr>
          <w:ilvl w:val="0"/>
          <w:numId w:val="14"/>
        </w:numPr>
        <w:spacing w:before="120" w:after="0" w:line="240" w:lineRule="auto"/>
        <w:jc w:val="both"/>
        <w:rPr>
          <w:rFonts w:ascii="Times New Roman" w:eastAsia="Times New Roman" w:hAnsi="Times New Roman" w:cs="Times New Roman"/>
          <w:i/>
          <w:color w:val="FF0000"/>
        </w:rPr>
      </w:pPr>
      <w:r w:rsidRPr="00BB6F87">
        <w:rPr>
          <w:rFonts w:ascii="Times New Roman" w:eastAsia="Times New Roman" w:hAnsi="Times New Roman" w:cs="Times New Roman"/>
          <w:color w:val="FF0000"/>
        </w:rPr>
        <w:t xml:space="preserve">Wykonawcę wymienionego w wykazach określonych w rozporządzeniu 765/2006 </w:t>
      </w:r>
      <w:r w:rsidRPr="00BB6F87">
        <w:rPr>
          <w:rFonts w:ascii="Times New Roman" w:eastAsia="Times New Roman" w:hAnsi="Times New Roman" w:cs="Times New Roman"/>
          <w:color w:val="FF0000"/>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r>
        <w:rPr>
          <w:rFonts w:ascii="Times New Roman" w:eastAsia="Times New Roman" w:hAnsi="Times New Roman" w:cs="Times New Roman"/>
          <w:color w:val="FF0000"/>
        </w:rPr>
        <w:t xml:space="preserve"> </w:t>
      </w:r>
      <w:r w:rsidRPr="00BB6F87">
        <w:rPr>
          <w:rFonts w:ascii="Times New Roman" w:eastAsia="Times New Roman" w:hAnsi="Times New Roman" w:cs="Times New Roman"/>
          <w:color w:val="FF0000"/>
        </w:rPr>
        <w:t>(Dz. U. z 2022 r., poz. 835);</w:t>
      </w:r>
      <w:r w:rsidRPr="00BB6F87">
        <w:rPr>
          <w:rFonts w:ascii="Times New Roman" w:eastAsia="Times New Roman" w:hAnsi="Times New Roman" w:cs="Times New Roman"/>
          <w:b/>
          <w:color w:val="FF0000"/>
        </w:rPr>
        <w:t xml:space="preserve"> </w:t>
      </w:r>
    </w:p>
    <w:p w:rsidR="00BB6F87" w:rsidRPr="00BB6F87" w:rsidRDefault="00BB6F87" w:rsidP="00BB6F87">
      <w:pPr>
        <w:numPr>
          <w:ilvl w:val="0"/>
          <w:numId w:val="14"/>
        </w:numPr>
        <w:spacing w:before="120" w:after="0" w:line="240" w:lineRule="auto"/>
        <w:jc w:val="both"/>
        <w:rPr>
          <w:rFonts w:ascii="Times New Roman" w:eastAsia="Times New Roman" w:hAnsi="Times New Roman" w:cs="Times New Roman"/>
          <w:i/>
          <w:color w:val="FF0000"/>
        </w:rPr>
      </w:pPr>
      <w:r w:rsidRPr="00BB6F87">
        <w:rPr>
          <w:rFonts w:ascii="Times New Roman" w:eastAsia="Times New Roman" w:hAnsi="Times New Roman" w:cs="Times New Roman"/>
          <w:color w:val="FF0000"/>
        </w:rPr>
        <w:t xml:space="preserve">Wykonawcę, którego beneficjentem rzeczywistym  w rozumieniu ustawy z dnia </w:t>
      </w:r>
      <w:r>
        <w:rPr>
          <w:rFonts w:ascii="Times New Roman" w:eastAsia="Times New Roman" w:hAnsi="Times New Roman" w:cs="Times New Roman"/>
          <w:color w:val="FF0000"/>
        </w:rPr>
        <w:br/>
      </w:r>
      <w:r w:rsidRPr="00BB6F87">
        <w:rPr>
          <w:rFonts w:ascii="Times New Roman" w:eastAsia="Times New Roman" w:hAnsi="Times New Roman" w:cs="Times New Roman"/>
          <w:color w:val="FF0000"/>
        </w:rPr>
        <w:t xml:space="preserve">1 marca 2018 r. o przeciwdziałaniu praniu pieniędzy oraz finansowaniu terroryzmu </w:t>
      </w:r>
      <w:r w:rsidRPr="00BB6F87">
        <w:rPr>
          <w:rFonts w:ascii="Times New Roman" w:eastAsia="Times New Roman" w:hAnsi="Times New Roman" w:cs="Times New Roman"/>
          <w:color w:val="FF0000"/>
        </w:rPr>
        <w:br/>
        <w:t xml:space="preserve">(Dz. U. z 2022 r. poz. 593 i 655) jest osoba wymieniona w wykazach określonych </w:t>
      </w:r>
      <w:r w:rsidRPr="00BB6F87">
        <w:rPr>
          <w:rFonts w:ascii="Times New Roman" w:eastAsia="Times New Roman" w:hAnsi="Times New Roman" w:cs="Times New Roman"/>
          <w:color w:val="FF0000"/>
        </w:rPr>
        <w:br/>
        <w:t xml:space="preserve">w rozporządzeniu 765/2006 i rozporządzeniu 269/2014 albo wpisana na listę </w:t>
      </w:r>
      <w:r w:rsidRPr="00BB6F87">
        <w:rPr>
          <w:rFonts w:ascii="Times New Roman" w:eastAsia="Times New Roman" w:hAnsi="Times New Roman" w:cs="Times New Roman"/>
          <w:color w:val="FF0000"/>
        </w:rPr>
        <w:br/>
        <w:t>na podstawie decyzji w sprawie wpisu na listę rozstrzygającej o zastosowaniu środka, o którym mowa w art. 1 pkt 3 ustawy z dnia 13 kwietnia 2022 r.</w:t>
      </w:r>
      <w:r>
        <w:rPr>
          <w:rFonts w:ascii="Times New Roman" w:eastAsia="Times New Roman" w:hAnsi="Times New Roman" w:cs="Times New Roman"/>
          <w:color w:val="FF0000"/>
        </w:rPr>
        <w:br/>
      </w:r>
      <w:r w:rsidRPr="00BB6F87">
        <w:rPr>
          <w:rFonts w:ascii="Times New Roman" w:eastAsia="Times New Roman" w:hAnsi="Times New Roman" w:cs="Times New Roman"/>
          <w:color w:val="FF0000"/>
        </w:rPr>
        <w:t xml:space="preserve">o szczególnych rozwiązaniach w zakresie przeciwdziałania wspieraniu agresji </w:t>
      </w:r>
      <w:r>
        <w:rPr>
          <w:rFonts w:ascii="Times New Roman" w:eastAsia="Times New Roman" w:hAnsi="Times New Roman" w:cs="Times New Roman"/>
          <w:color w:val="FF0000"/>
        </w:rPr>
        <w:br/>
      </w:r>
      <w:r w:rsidRPr="00BB6F87">
        <w:rPr>
          <w:rFonts w:ascii="Times New Roman" w:eastAsia="Times New Roman" w:hAnsi="Times New Roman" w:cs="Times New Roman"/>
          <w:color w:val="FF0000"/>
        </w:rPr>
        <w:t>na Ukrainę oraz służących ochronie bezpieczeństwa narodowego (Dz. U. z 2022 r., poz. 835);</w:t>
      </w:r>
    </w:p>
    <w:p w:rsidR="006C1A52" w:rsidRPr="00BB6F87" w:rsidRDefault="00BB6F87" w:rsidP="00BB6F87">
      <w:pPr>
        <w:numPr>
          <w:ilvl w:val="0"/>
          <w:numId w:val="14"/>
        </w:numPr>
        <w:spacing w:before="120" w:after="60" w:line="240" w:lineRule="auto"/>
        <w:jc w:val="both"/>
        <w:rPr>
          <w:rFonts w:ascii="Times New Roman" w:eastAsia="Times New Roman" w:hAnsi="Times New Roman" w:cs="Times New Roman"/>
          <w:color w:val="FF0000"/>
        </w:rPr>
      </w:pPr>
      <w:r w:rsidRPr="00BB6F87">
        <w:rPr>
          <w:rFonts w:ascii="Times New Roman" w:eastAsia="Times New Roman" w:hAnsi="Times New Roman" w:cs="Times New Roman"/>
          <w:color w:val="FF0000"/>
        </w:rPr>
        <w:t xml:space="preserve">Wykonawcę, którego jednostką dominującą w rozumieniu art. 3 ust. 1 pkt 37 ustawy </w:t>
      </w:r>
      <w:r w:rsidRPr="00BB6F87">
        <w:rPr>
          <w:rFonts w:ascii="Times New Roman" w:eastAsia="Times New Roman" w:hAnsi="Times New Roman" w:cs="Times New Roman"/>
          <w:color w:val="FF0000"/>
        </w:rPr>
        <w:br/>
        <w:t xml:space="preserve">z dnia 29 września 1994 r. o rachunkowości (Dz.U. z 2021 r. poz. 2017, 2105 i 2106), jest podmiot wymieniony w wykazach określonych w rozporządzeniu 765/2006 </w:t>
      </w:r>
      <w:r w:rsidRPr="00BB6F87">
        <w:rPr>
          <w:rFonts w:ascii="Times New Roman" w:eastAsia="Times New Roman" w:hAnsi="Times New Roman" w:cs="Times New Roman"/>
          <w:color w:val="FF0000"/>
        </w:rPr>
        <w:br/>
        <w:t xml:space="preserve">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w:t>
      </w:r>
    </w:p>
    <w:p w:rsidR="002E00F8" w:rsidRPr="002E00F8" w:rsidRDefault="002E00F8" w:rsidP="00D901EB">
      <w:pPr>
        <w:pStyle w:val="ust"/>
        <w:numPr>
          <w:ilvl w:val="0"/>
          <w:numId w:val="9"/>
        </w:numPr>
        <w:spacing w:before="120"/>
        <w:ind w:left="426" w:hanging="66"/>
        <w:rPr>
          <w:b/>
          <w:sz w:val="22"/>
          <w:szCs w:val="22"/>
        </w:rPr>
      </w:pPr>
      <w:r w:rsidRPr="002E00F8">
        <w:rPr>
          <w:b/>
          <w:sz w:val="22"/>
          <w:szCs w:val="22"/>
        </w:rPr>
        <w:t>Poleganie na podmiotach udostępniających zasoby</w:t>
      </w:r>
    </w:p>
    <w:p w:rsidR="002E00F8" w:rsidRPr="002E00F8" w:rsidRDefault="002E00F8" w:rsidP="00D901EB">
      <w:pPr>
        <w:pStyle w:val="ust"/>
        <w:numPr>
          <w:ilvl w:val="0"/>
          <w:numId w:val="13"/>
        </w:numPr>
        <w:spacing w:before="120"/>
        <w:ind w:left="709" w:hanging="283"/>
        <w:rPr>
          <w:b/>
          <w:sz w:val="22"/>
          <w:szCs w:val="22"/>
        </w:rPr>
      </w:pPr>
      <w:r w:rsidRPr="002E00F8">
        <w:rPr>
          <w:sz w:val="22"/>
          <w:szCs w:val="22"/>
        </w:rPr>
        <w:t xml:space="preserve">Wykonawca może w celu potwierdzenia spełniania warunków udziału w postępowaniu, </w:t>
      </w:r>
      <w:r w:rsidRPr="002E00F8">
        <w:rPr>
          <w:sz w:val="22"/>
          <w:szCs w:val="22"/>
        </w:rPr>
        <w:br/>
        <w:t xml:space="preserve">o których mowa w Rozdziale VIII ust. I pkt 1 </w:t>
      </w:r>
      <w:proofErr w:type="spellStart"/>
      <w:r w:rsidRPr="002E00F8">
        <w:rPr>
          <w:sz w:val="22"/>
          <w:szCs w:val="22"/>
        </w:rPr>
        <w:t>ppkt</w:t>
      </w:r>
      <w:proofErr w:type="spellEnd"/>
      <w:r w:rsidRPr="002E00F8">
        <w:rPr>
          <w:sz w:val="22"/>
          <w:szCs w:val="22"/>
        </w:rPr>
        <w:t xml:space="preserve"> 3) i 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warunku, o którym mowa w Rozdziale VIII ust. I </w:t>
      </w:r>
      <w:r w:rsidR="006C1A52">
        <w:rPr>
          <w:sz w:val="22"/>
          <w:szCs w:val="22"/>
        </w:rPr>
        <w:br/>
      </w:r>
      <w:r w:rsidRPr="002E00F8">
        <w:rPr>
          <w:sz w:val="22"/>
          <w:szCs w:val="22"/>
        </w:rPr>
        <w:t xml:space="preserve">pkt 1 </w:t>
      </w:r>
      <w:proofErr w:type="spellStart"/>
      <w:r w:rsidRPr="002E00F8">
        <w:rPr>
          <w:sz w:val="22"/>
          <w:szCs w:val="22"/>
        </w:rPr>
        <w:t>ppkt</w:t>
      </w:r>
      <w:proofErr w:type="spellEnd"/>
      <w:r w:rsidRPr="002E00F8">
        <w:rPr>
          <w:sz w:val="22"/>
          <w:szCs w:val="22"/>
        </w:rPr>
        <w:t xml:space="preserve"> 4) Wykonawcy mogą polegać na zdolnościach podmiotów udostępniających zasoby, jeśli podmioty te wykonają usługi, do realizacji których te zdolności </w:t>
      </w:r>
      <w:r w:rsidR="006C1A52">
        <w:rPr>
          <w:sz w:val="22"/>
          <w:szCs w:val="22"/>
        </w:rPr>
        <w:br/>
      </w:r>
      <w:r w:rsidRPr="002E00F8">
        <w:rPr>
          <w:sz w:val="22"/>
          <w:szCs w:val="22"/>
        </w:rPr>
        <w:t>są wymagane.</w:t>
      </w:r>
    </w:p>
    <w:p w:rsidR="002E00F8" w:rsidRPr="002E00F8" w:rsidRDefault="002E00F8" w:rsidP="00D901EB">
      <w:pPr>
        <w:pStyle w:val="ust"/>
        <w:numPr>
          <w:ilvl w:val="0"/>
          <w:numId w:val="13"/>
        </w:numPr>
        <w:spacing w:before="0" w:after="0"/>
        <w:ind w:left="709" w:hanging="283"/>
        <w:rPr>
          <w:bCs/>
          <w:sz w:val="22"/>
          <w:szCs w:val="22"/>
        </w:rPr>
      </w:pPr>
      <w:r w:rsidRPr="002E00F8">
        <w:rPr>
          <w:sz w:val="22"/>
          <w:szCs w:val="22"/>
        </w:rPr>
        <w:lastRenderedPageBreak/>
        <w:t xml:space="preserve">Wykonawca, który polega na zdolnościach lub sytuacji podmiotów udostępniających zasoby składa, </w:t>
      </w:r>
      <w:r w:rsidRPr="002E00F8">
        <w:rPr>
          <w:sz w:val="22"/>
          <w:szCs w:val="22"/>
          <w:u w:val="single"/>
        </w:rPr>
        <w:t>wraz z ofertą</w:t>
      </w:r>
      <w:r w:rsidRPr="002E00F8">
        <w:rPr>
          <w:sz w:val="22"/>
          <w:szCs w:val="22"/>
        </w:rPr>
        <w:t xml:space="preserve">, zobowiązanie podmiotu udostępniającego zasoby </w:t>
      </w:r>
      <w:r w:rsidR="006C1A52">
        <w:rPr>
          <w:sz w:val="22"/>
          <w:szCs w:val="22"/>
        </w:rPr>
        <w:br/>
      </w:r>
      <w:r w:rsidRPr="002E00F8">
        <w:rPr>
          <w:sz w:val="22"/>
          <w:szCs w:val="22"/>
        </w:rPr>
        <w:t xml:space="preserve">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w:t>
      </w:r>
      <w:r w:rsidR="006C1A52">
        <w:rPr>
          <w:sz w:val="22"/>
          <w:szCs w:val="22"/>
        </w:rPr>
        <w:br/>
      </w:r>
      <w:r w:rsidRPr="002E00F8">
        <w:rPr>
          <w:sz w:val="22"/>
          <w:szCs w:val="22"/>
        </w:rPr>
        <w:t>do tych zasobów oraz musi określać w szczególności:</w:t>
      </w:r>
    </w:p>
    <w:p w:rsidR="002E00F8" w:rsidRPr="002E00F8" w:rsidRDefault="002E00F8" w:rsidP="00D901EB">
      <w:pPr>
        <w:pStyle w:val="ust"/>
        <w:numPr>
          <w:ilvl w:val="0"/>
          <w:numId w:val="12"/>
        </w:numPr>
        <w:spacing w:before="0" w:after="0"/>
        <w:rPr>
          <w:bCs/>
          <w:sz w:val="22"/>
          <w:szCs w:val="22"/>
        </w:rPr>
      </w:pPr>
      <w:r w:rsidRPr="002E00F8">
        <w:rPr>
          <w:sz w:val="22"/>
          <w:szCs w:val="22"/>
        </w:rPr>
        <w:t>zakres dostępnych Wykonawcy zasobów podmiotu udostępniającego zasoby,</w:t>
      </w:r>
    </w:p>
    <w:p w:rsidR="002E00F8" w:rsidRPr="002E00F8" w:rsidRDefault="002E00F8" w:rsidP="00D901EB">
      <w:pPr>
        <w:pStyle w:val="ust"/>
        <w:numPr>
          <w:ilvl w:val="0"/>
          <w:numId w:val="12"/>
        </w:numPr>
        <w:spacing w:before="0" w:after="0"/>
        <w:rPr>
          <w:bCs/>
          <w:sz w:val="22"/>
          <w:szCs w:val="22"/>
        </w:rPr>
      </w:pPr>
      <w:r w:rsidRPr="002E00F8">
        <w:rPr>
          <w:bCs/>
          <w:sz w:val="22"/>
          <w:szCs w:val="22"/>
        </w:rPr>
        <w:t>sposób i okres udostępnienia Wykonawcy i wykorzystania przez niego zasobów podmiotu udostępniającego te zasoby przy wykonywaniu zamówienia.</w:t>
      </w:r>
    </w:p>
    <w:p w:rsidR="002E00F8" w:rsidRPr="002E00F8" w:rsidRDefault="002E00F8" w:rsidP="00D901EB">
      <w:pPr>
        <w:pStyle w:val="ust"/>
        <w:numPr>
          <w:ilvl w:val="0"/>
          <w:numId w:val="13"/>
        </w:numPr>
        <w:spacing w:before="120" w:after="0"/>
        <w:ind w:left="709" w:hanging="284"/>
        <w:rPr>
          <w:sz w:val="22"/>
          <w:szCs w:val="22"/>
        </w:rPr>
      </w:pPr>
      <w:r w:rsidRPr="002E00F8">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t>
      </w:r>
      <w:r w:rsidR="006C1A52">
        <w:rPr>
          <w:sz w:val="22"/>
          <w:szCs w:val="22"/>
        </w:rPr>
        <w:br/>
      </w:r>
      <w:r w:rsidRPr="002E00F8">
        <w:rPr>
          <w:sz w:val="22"/>
          <w:szCs w:val="22"/>
        </w:rPr>
        <w:t>w postępowaniu oraz bada, czy nie zachodzą wobec tego podmiotu podstawy wykluczenia, o których mowa w art. 108 ust. 1 oraz art. 109 ust. 1 pkt 1)  i 4)</w:t>
      </w:r>
      <w:r w:rsidRPr="002E00F8">
        <w:rPr>
          <w:b/>
          <w:sz w:val="22"/>
          <w:szCs w:val="22"/>
        </w:rPr>
        <w:t xml:space="preserve"> </w:t>
      </w:r>
      <w:r w:rsidRPr="002E00F8">
        <w:rPr>
          <w:sz w:val="22"/>
          <w:szCs w:val="22"/>
        </w:rPr>
        <w:t xml:space="preserve">ustawy </w:t>
      </w:r>
      <w:proofErr w:type="spellStart"/>
      <w:r w:rsidRPr="002E00F8">
        <w:rPr>
          <w:sz w:val="22"/>
          <w:szCs w:val="22"/>
        </w:rPr>
        <w:t>Pzp</w:t>
      </w:r>
      <w:proofErr w:type="spellEnd"/>
      <w:r w:rsidRPr="002E00F8">
        <w:rPr>
          <w:sz w:val="22"/>
          <w:szCs w:val="22"/>
        </w:rPr>
        <w:t xml:space="preserve">. </w:t>
      </w:r>
    </w:p>
    <w:p w:rsidR="002E00F8" w:rsidRPr="002E00F8" w:rsidRDefault="002E00F8" w:rsidP="00D901EB">
      <w:pPr>
        <w:pStyle w:val="ust"/>
        <w:numPr>
          <w:ilvl w:val="0"/>
          <w:numId w:val="13"/>
        </w:numPr>
        <w:spacing w:before="120" w:after="0"/>
        <w:ind w:left="709" w:hanging="284"/>
        <w:rPr>
          <w:b/>
          <w:sz w:val="22"/>
          <w:szCs w:val="22"/>
        </w:rPr>
      </w:pPr>
      <w:r w:rsidRPr="002E00F8">
        <w:rPr>
          <w:sz w:val="22"/>
          <w:szCs w:val="22"/>
        </w:rPr>
        <w:t>Wykonawca nie może, po upływie terminu składania ofert, powoływać się na zdolności techniczne lub zawodowe lub sytuacje ekonomiczną lub finansową podmiotów udostępniających zasoby, jeżeli na etapie składania ofert nie polegał on w danym zakresie na zdolnościach lub sytuacji podmiotów udostępniających zasoby.</w:t>
      </w:r>
    </w:p>
    <w:p w:rsidR="002E00F8" w:rsidRPr="002E00F8" w:rsidRDefault="002E00F8" w:rsidP="00D901EB">
      <w:pPr>
        <w:pStyle w:val="ust"/>
        <w:numPr>
          <w:ilvl w:val="0"/>
          <w:numId w:val="13"/>
        </w:numPr>
        <w:spacing w:before="120" w:after="0"/>
        <w:ind w:left="709" w:hanging="284"/>
        <w:rPr>
          <w:b/>
          <w:sz w:val="22"/>
          <w:szCs w:val="22"/>
        </w:rPr>
      </w:pPr>
      <w:r w:rsidRPr="002E00F8">
        <w:rPr>
          <w:sz w:val="22"/>
          <w:szCs w:val="22"/>
        </w:rPr>
        <w:t xml:space="preserve">Podmiot, który zobowiązał się do udostępnienia zasobów, odpowiada solidarnie </w:t>
      </w:r>
      <w:r w:rsidRPr="002E00F8">
        <w:rPr>
          <w:sz w:val="22"/>
          <w:szCs w:val="22"/>
        </w:rPr>
        <w:br/>
        <w:t>z Wykonawcą, który polega na jego sytuacji finansowej lub ekonomicznej, za szkodę poniesioną przez Zamawiającego powstałą wskutek nieudostępnienia tych zasobów, chyba że za nieudostępnienie zasobów podmiot ten nie ponosi winy.</w:t>
      </w:r>
    </w:p>
    <w:p w:rsidR="002E00F8" w:rsidRPr="002E00F8" w:rsidRDefault="002E00F8" w:rsidP="00D901EB">
      <w:pPr>
        <w:pStyle w:val="ust"/>
        <w:numPr>
          <w:ilvl w:val="0"/>
          <w:numId w:val="9"/>
        </w:numPr>
        <w:spacing w:before="120"/>
        <w:ind w:left="426" w:hanging="66"/>
        <w:rPr>
          <w:b/>
          <w:sz w:val="22"/>
          <w:szCs w:val="22"/>
        </w:rPr>
      </w:pPr>
      <w:r w:rsidRPr="002E00F8">
        <w:rPr>
          <w:b/>
          <w:sz w:val="22"/>
          <w:szCs w:val="22"/>
        </w:rPr>
        <w:t xml:space="preserve">Przedmiotowe środki dowodowe: </w:t>
      </w:r>
    </w:p>
    <w:p w:rsidR="002E00F8" w:rsidRPr="00CE6727" w:rsidRDefault="00CE6727" w:rsidP="00CE6727">
      <w:pPr>
        <w:pStyle w:val="ust"/>
        <w:spacing w:before="120"/>
        <w:ind w:left="709" w:firstLine="0"/>
        <w:rPr>
          <w:bCs/>
          <w:i/>
          <w:sz w:val="22"/>
          <w:szCs w:val="22"/>
        </w:rPr>
      </w:pPr>
      <w:r w:rsidRPr="00CE6727">
        <w:rPr>
          <w:b/>
          <w:bCs/>
          <w:sz w:val="22"/>
          <w:szCs w:val="22"/>
        </w:rPr>
        <w:t>W celu potwierdzenia, że oferowane usługi będące przedmiotem niniejszego postępowania, odpowiadają wymaganiom określonym przez Zamawiającego w opisie przedmiotu zamówienia, Zamawiający żąda aby Wykonawca posiadał w zakresie zadania nr 1 przedmiotowy środek dowodowy w postaci karty charakterystyki</w:t>
      </w:r>
      <w:r w:rsidRPr="00CE6727">
        <w:rPr>
          <w:bCs/>
          <w:sz w:val="22"/>
          <w:szCs w:val="22"/>
        </w:rPr>
        <w:t xml:space="preserve">, potwierdzającej spełnianie wymagań Zamawiającego zawartych w „Wymaganiach </w:t>
      </w:r>
      <w:proofErr w:type="spellStart"/>
      <w:r w:rsidRPr="00CE6727">
        <w:rPr>
          <w:bCs/>
          <w:sz w:val="22"/>
          <w:szCs w:val="22"/>
        </w:rPr>
        <w:t>Eksploatacyjno</w:t>
      </w:r>
      <w:proofErr w:type="spellEnd"/>
      <w:r w:rsidRPr="00CE6727">
        <w:rPr>
          <w:bCs/>
          <w:sz w:val="22"/>
          <w:szCs w:val="22"/>
        </w:rPr>
        <w:t xml:space="preserve"> - Technicznych”  stanowiącym Załącznik nr 6 do niniejszej SWZ – </w:t>
      </w:r>
      <w:r w:rsidRPr="00CE6727">
        <w:rPr>
          <w:b/>
          <w:bCs/>
          <w:sz w:val="22"/>
          <w:szCs w:val="22"/>
        </w:rPr>
        <w:t xml:space="preserve">karta charakterystyki stanowi Załącznik nr 7 do niniejszej SWZ – </w:t>
      </w:r>
      <w:r w:rsidRPr="00CE6727">
        <w:rPr>
          <w:bCs/>
          <w:i/>
          <w:sz w:val="22"/>
          <w:szCs w:val="22"/>
        </w:rPr>
        <w:t xml:space="preserve">dotyczy Wykonawców, którzy w zakresie zadania nr 1 dokonają w ramach realizacji przedmiotowej usługi </w:t>
      </w:r>
      <w:r w:rsidRPr="00CE6727">
        <w:rPr>
          <w:i/>
          <w:sz w:val="22"/>
          <w:szCs w:val="22"/>
        </w:rPr>
        <w:t>m in. mycia oraz czyszczenia wnętrza zbiornika cysterny (zbiorników), a zakres tej czynności obejmował będzie m. in. zalanie całej cysterny (zbiornika) roztworem innym (równoważnym) niż wskazany przez Zamawiającego</w:t>
      </w:r>
      <w:r w:rsidRPr="00CE6727">
        <w:rPr>
          <w:bCs/>
          <w:i/>
          <w:sz w:val="22"/>
          <w:szCs w:val="22"/>
        </w:rPr>
        <w:t>.</w:t>
      </w:r>
    </w:p>
    <w:p w:rsidR="002E00F8" w:rsidRPr="002E00F8" w:rsidRDefault="002E00F8" w:rsidP="00D901EB">
      <w:pPr>
        <w:pStyle w:val="ust"/>
        <w:numPr>
          <w:ilvl w:val="0"/>
          <w:numId w:val="9"/>
        </w:numPr>
        <w:spacing w:before="120"/>
        <w:ind w:left="426" w:hanging="66"/>
        <w:rPr>
          <w:b/>
          <w:i/>
          <w:sz w:val="22"/>
          <w:szCs w:val="22"/>
        </w:rPr>
      </w:pPr>
      <w:r w:rsidRPr="002E00F8">
        <w:rPr>
          <w:b/>
          <w:sz w:val="22"/>
          <w:szCs w:val="22"/>
        </w:rPr>
        <w:t xml:space="preserve">W </w:t>
      </w:r>
      <w:r w:rsidRPr="002E00F8">
        <w:rPr>
          <w:b/>
          <w:bCs/>
          <w:sz w:val="22"/>
          <w:szCs w:val="22"/>
        </w:rPr>
        <w:t>przypadku</w:t>
      </w:r>
      <w:r w:rsidRPr="002E00F8">
        <w:rPr>
          <w:b/>
          <w:sz w:val="22"/>
          <w:szCs w:val="22"/>
        </w:rPr>
        <w:t xml:space="preserve"> Wykonawców wspólnie ubiegających się o udzielenie zamówienia wymaga się, aby:</w:t>
      </w:r>
    </w:p>
    <w:p w:rsidR="002E00F8" w:rsidRPr="002E00F8" w:rsidRDefault="002E00F8" w:rsidP="005A466C">
      <w:pPr>
        <w:pStyle w:val="pkt"/>
        <w:ind w:left="993" w:hanging="284"/>
        <w:rPr>
          <w:sz w:val="22"/>
          <w:szCs w:val="22"/>
        </w:rPr>
      </w:pPr>
      <w:r w:rsidRPr="002E00F8">
        <w:rPr>
          <w:sz w:val="22"/>
          <w:szCs w:val="22"/>
        </w:rPr>
        <w:t xml:space="preserve">1. przynajmniej jeden z Wykonawców (lub wszyscy) spełniał wymagania, o których mowa w ust. I pkt. 1, </w:t>
      </w:r>
      <w:proofErr w:type="spellStart"/>
      <w:r w:rsidRPr="002E00F8">
        <w:rPr>
          <w:sz w:val="22"/>
          <w:szCs w:val="22"/>
        </w:rPr>
        <w:t>ppkt</w:t>
      </w:r>
      <w:proofErr w:type="spellEnd"/>
      <w:r w:rsidRPr="002E00F8">
        <w:rPr>
          <w:sz w:val="22"/>
          <w:szCs w:val="22"/>
        </w:rPr>
        <w:t xml:space="preserve"> 3 i 4 niniejszego Rozdziału SWZ, </w:t>
      </w:r>
    </w:p>
    <w:p w:rsidR="002E00F8" w:rsidRPr="002E00F8" w:rsidRDefault="002E00F8" w:rsidP="005A466C">
      <w:pPr>
        <w:pStyle w:val="pkt"/>
        <w:ind w:left="1134" w:hanging="141"/>
        <w:rPr>
          <w:i/>
          <w:sz w:val="22"/>
          <w:szCs w:val="22"/>
        </w:rPr>
      </w:pPr>
      <w:r w:rsidRPr="002E00F8">
        <w:rPr>
          <w:i/>
          <w:sz w:val="22"/>
          <w:szCs w:val="22"/>
        </w:rPr>
        <w:t xml:space="preserve">- w celu potwierdzenia spełniania warunku udziału w postępowaniu dotyczącego sytuacji ekonomicznej lub finansowej Wykonawcy wspólnie ubiegający się </w:t>
      </w:r>
      <w:r w:rsidR="006C1A52">
        <w:rPr>
          <w:i/>
          <w:sz w:val="22"/>
          <w:szCs w:val="22"/>
        </w:rPr>
        <w:br/>
      </w:r>
      <w:r w:rsidRPr="002E00F8">
        <w:rPr>
          <w:i/>
          <w:sz w:val="22"/>
          <w:szCs w:val="22"/>
        </w:rPr>
        <w:t xml:space="preserve">o udzielenie zamówienia mogą spełnić ten warunek łącznie tzn. co najmniej jeden </w:t>
      </w:r>
      <w:r w:rsidR="006C1A52">
        <w:rPr>
          <w:i/>
          <w:sz w:val="22"/>
          <w:szCs w:val="22"/>
        </w:rPr>
        <w:br/>
      </w:r>
      <w:r w:rsidRPr="002E00F8">
        <w:rPr>
          <w:i/>
          <w:sz w:val="22"/>
          <w:szCs w:val="22"/>
        </w:rPr>
        <w:t>z Wykonawców spełni warunek lub Wykonawcy spełnią go łącznie,</w:t>
      </w:r>
    </w:p>
    <w:p w:rsidR="002E00F8" w:rsidRPr="002E00F8" w:rsidRDefault="002E00F8" w:rsidP="005A466C">
      <w:pPr>
        <w:pStyle w:val="pkt"/>
        <w:ind w:left="1134" w:hanging="141"/>
        <w:rPr>
          <w:i/>
          <w:color w:val="FF0000"/>
          <w:sz w:val="22"/>
          <w:szCs w:val="22"/>
        </w:rPr>
      </w:pPr>
      <w:r w:rsidRPr="002E00F8">
        <w:rPr>
          <w:i/>
          <w:sz w:val="22"/>
          <w:szCs w:val="22"/>
        </w:rPr>
        <w:t xml:space="preserve">- w celu potwierdzenia spełniania warunku udziału w postępowaniu dotyczącego zdolności technicznej lub zawodowej Wykonawcy wspólnie ubiegający się </w:t>
      </w:r>
      <w:r w:rsidR="006C1A52">
        <w:rPr>
          <w:i/>
          <w:sz w:val="22"/>
          <w:szCs w:val="22"/>
        </w:rPr>
        <w:br/>
      </w:r>
      <w:r w:rsidRPr="002E00F8">
        <w:rPr>
          <w:i/>
          <w:sz w:val="22"/>
          <w:szCs w:val="22"/>
        </w:rPr>
        <w:t>o udzielenie zamówienia, mogą polegać na zdolnościach tych z Wykonawców, którzy wykonają usługi do realizacji których</w:t>
      </w:r>
      <w:r w:rsidR="006C1A52">
        <w:rPr>
          <w:i/>
          <w:sz w:val="22"/>
          <w:szCs w:val="22"/>
        </w:rPr>
        <w:t xml:space="preserve"> </w:t>
      </w:r>
      <w:r w:rsidRPr="002E00F8">
        <w:rPr>
          <w:i/>
          <w:sz w:val="22"/>
          <w:szCs w:val="22"/>
        </w:rPr>
        <w:t xml:space="preserve">te zdolności są wymagane. </w:t>
      </w:r>
    </w:p>
    <w:p w:rsidR="002E00F8" w:rsidRPr="002E00F8" w:rsidRDefault="002E00F8" w:rsidP="005A466C">
      <w:pPr>
        <w:pStyle w:val="pkt"/>
        <w:ind w:left="993" w:hanging="284"/>
        <w:rPr>
          <w:sz w:val="22"/>
          <w:szCs w:val="22"/>
        </w:rPr>
      </w:pPr>
      <w:r w:rsidRPr="002E00F8">
        <w:rPr>
          <w:sz w:val="22"/>
          <w:szCs w:val="22"/>
        </w:rPr>
        <w:t>2. żaden z Wykonawców wspólnie ubiegających się o udzielenie zamówienia nie podlegał wykluczeniu na podstawie art. 108 ust. 1 oraz art. 109 ust. 1 pkt 1) i 4)</w:t>
      </w:r>
      <w:r w:rsidRPr="002E00F8">
        <w:rPr>
          <w:b/>
          <w:sz w:val="22"/>
          <w:szCs w:val="22"/>
        </w:rPr>
        <w:t xml:space="preserve"> </w:t>
      </w:r>
      <w:r w:rsidRPr="002E00F8">
        <w:rPr>
          <w:sz w:val="22"/>
          <w:szCs w:val="22"/>
        </w:rPr>
        <w:t xml:space="preserve">ustawy </w:t>
      </w:r>
      <w:proofErr w:type="spellStart"/>
      <w:r w:rsidRPr="002E00F8">
        <w:rPr>
          <w:sz w:val="22"/>
          <w:szCs w:val="22"/>
        </w:rPr>
        <w:t>Pzp</w:t>
      </w:r>
      <w:proofErr w:type="spellEnd"/>
      <w:r w:rsidR="006C1A52">
        <w:rPr>
          <w:sz w:val="22"/>
          <w:szCs w:val="22"/>
        </w:rPr>
        <w:t xml:space="preserve"> </w:t>
      </w:r>
      <w:r w:rsidR="006C1A52" w:rsidRPr="006C1A52">
        <w:rPr>
          <w:color w:val="FF0000"/>
          <w:sz w:val="22"/>
          <w:szCs w:val="22"/>
        </w:rPr>
        <w:t>oraz art. 7 ust. 1 ustawy</w:t>
      </w:r>
      <w:r w:rsidR="006C1A52" w:rsidRPr="006C1A52">
        <w:rPr>
          <w:b/>
          <w:color w:val="FF0000"/>
          <w:sz w:val="22"/>
          <w:szCs w:val="22"/>
        </w:rPr>
        <w:t xml:space="preserve"> </w:t>
      </w:r>
      <w:r w:rsidR="006C1A52" w:rsidRPr="006C1A52">
        <w:rPr>
          <w:color w:val="FF0000"/>
          <w:sz w:val="22"/>
          <w:szCs w:val="22"/>
        </w:rPr>
        <w:t xml:space="preserve">z dnia 13 kwietnia 2022 r. o szczególnych rozwiązaniach </w:t>
      </w:r>
      <w:r w:rsidR="006C1A52" w:rsidRPr="006C1A52">
        <w:rPr>
          <w:color w:val="FF0000"/>
          <w:sz w:val="22"/>
          <w:szCs w:val="22"/>
        </w:rPr>
        <w:lastRenderedPageBreak/>
        <w:t>w zakresie przeciwdziałania wspieraniu agresji na Ukrainę oraz służących ochronie bezpieczeństwa narodowego (Dz. U. z 2022 r., poz. 835)</w:t>
      </w:r>
      <w:r w:rsidR="006C1A52" w:rsidRPr="006C1A52">
        <w:rPr>
          <w:sz w:val="22"/>
          <w:szCs w:val="22"/>
        </w:rPr>
        <w:t>,</w:t>
      </w:r>
    </w:p>
    <w:p w:rsidR="002E00F8" w:rsidRPr="002E00F8" w:rsidRDefault="002E00F8" w:rsidP="005A466C">
      <w:pPr>
        <w:pStyle w:val="pkt"/>
        <w:ind w:left="993" w:hanging="284"/>
        <w:rPr>
          <w:sz w:val="22"/>
          <w:szCs w:val="22"/>
        </w:rPr>
      </w:pPr>
      <w:r w:rsidRPr="002E00F8">
        <w:rPr>
          <w:sz w:val="22"/>
          <w:szCs w:val="22"/>
        </w:rPr>
        <w:t xml:space="preserve">3. wadium zabezpieczające ofertę złożył przynajmniej jeden z członków konsorcjum bądź pełnomocnik, umocowany przez pozostałych Wykonawców składających wspólnie ofertę. Z treści wadium winno wynikać, że zabezpiecza ono wszystkich Wykonawców (konsorcjantów wymienionych z nazwy) wspólnie ubiegających się </w:t>
      </w:r>
      <w:r w:rsidR="006C1A52">
        <w:rPr>
          <w:sz w:val="22"/>
          <w:szCs w:val="22"/>
        </w:rPr>
        <w:br/>
      </w:r>
      <w:r w:rsidRPr="002E00F8">
        <w:rPr>
          <w:sz w:val="22"/>
          <w:szCs w:val="22"/>
        </w:rPr>
        <w:t>o zamówienie.</w:t>
      </w:r>
    </w:p>
    <w:p w:rsidR="005A466C" w:rsidRPr="0083150D" w:rsidRDefault="005A466C" w:rsidP="00D901EB">
      <w:pPr>
        <w:pStyle w:val="Tekstpodstawowywcity2"/>
        <w:numPr>
          <w:ilvl w:val="0"/>
          <w:numId w:val="6"/>
        </w:numPr>
        <w:spacing w:before="120" w:after="0" w:line="240" w:lineRule="auto"/>
        <w:ind w:left="284" w:hanging="142"/>
        <w:jc w:val="both"/>
        <w:rPr>
          <w:rFonts w:ascii="Times New Roman" w:hAnsi="Times New Roman" w:cs="Times New Roman"/>
          <w:b/>
          <w:sz w:val="24"/>
          <w:szCs w:val="24"/>
        </w:rPr>
      </w:pPr>
      <w:r w:rsidRPr="0083150D">
        <w:rPr>
          <w:rFonts w:ascii="Times New Roman" w:hAnsi="Times New Roman" w:cs="Times New Roman"/>
          <w:b/>
          <w:sz w:val="24"/>
          <w:szCs w:val="24"/>
        </w:rPr>
        <w:t xml:space="preserve">Rozdział </w:t>
      </w:r>
      <w:r>
        <w:rPr>
          <w:rFonts w:ascii="Times New Roman" w:hAnsi="Times New Roman" w:cs="Times New Roman"/>
          <w:b/>
          <w:sz w:val="24"/>
          <w:szCs w:val="24"/>
        </w:rPr>
        <w:t>IX</w:t>
      </w:r>
      <w:r w:rsidRPr="0083150D">
        <w:rPr>
          <w:rFonts w:ascii="Times New Roman" w:hAnsi="Times New Roman" w:cs="Times New Roman"/>
          <w:b/>
          <w:sz w:val="24"/>
          <w:szCs w:val="24"/>
        </w:rPr>
        <w:t xml:space="preserve"> „</w:t>
      </w:r>
      <w:r>
        <w:rPr>
          <w:rFonts w:ascii="Times New Roman" w:hAnsi="Times New Roman" w:cs="Times New Roman"/>
          <w:b/>
          <w:sz w:val="24"/>
          <w:szCs w:val="24"/>
        </w:rPr>
        <w:t>Wykaz podmiotowych i przedmiotowych środków dowodowych potwierdzających spełnianie warunków w postępowaniu oraz brak podstaw wykluczenia</w:t>
      </w:r>
      <w:r w:rsidRPr="0083150D">
        <w:rPr>
          <w:rFonts w:ascii="Times New Roman" w:hAnsi="Times New Roman" w:cs="Times New Roman"/>
          <w:b/>
          <w:sz w:val="24"/>
          <w:szCs w:val="24"/>
        </w:rPr>
        <w:t>”:</w:t>
      </w:r>
    </w:p>
    <w:p w:rsidR="00F46BEA" w:rsidRPr="00F46BEA" w:rsidRDefault="00F46BEA" w:rsidP="00D901EB">
      <w:pPr>
        <w:numPr>
          <w:ilvl w:val="1"/>
          <w:numId w:val="15"/>
        </w:numPr>
        <w:spacing w:before="120" w:after="0" w:line="240" w:lineRule="auto"/>
        <w:ind w:left="709" w:right="45" w:hanging="283"/>
        <w:jc w:val="both"/>
        <w:rPr>
          <w:rFonts w:ascii="Times New Roman" w:hAnsi="Times New Roman" w:cs="Times New Roman"/>
          <w:b/>
        </w:rPr>
      </w:pPr>
      <w:r w:rsidRPr="00F46BEA">
        <w:rPr>
          <w:rFonts w:ascii="Times New Roman" w:hAnsi="Times New Roman" w:cs="Times New Roman"/>
          <w:b/>
        </w:rPr>
        <w:t xml:space="preserve">W celu wykazania spełniania przez Wykonawcę warunków udziału w postępowaniu </w:t>
      </w:r>
      <w:r w:rsidRPr="00F46BEA">
        <w:rPr>
          <w:rFonts w:ascii="Times New Roman" w:hAnsi="Times New Roman" w:cs="Times New Roman"/>
          <w:b/>
        </w:rPr>
        <w:br/>
        <w:t xml:space="preserve">o których mowa w art. 112 ust. 2 ustawy </w:t>
      </w:r>
      <w:proofErr w:type="spellStart"/>
      <w:r w:rsidRPr="00F46BEA">
        <w:rPr>
          <w:rFonts w:ascii="Times New Roman" w:hAnsi="Times New Roman" w:cs="Times New Roman"/>
          <w:b/>
        </w:rPr>
        <w:t>Pzp</w:t>
      </w:r>
      <w:proofErr w:type="spellEnd"/>
      <w:r w:rsidRPr="00F46BEA">
        <w:rPr>
          <w:rFonts w:ascii="Times New Roman" w:hAnsi="Times New Roman" w:cs="Times New Roman"/>
          <w:b/>
        </w:rPr>
        <w:t>, Zamawiający żąda następujących podmiotowych środków dowodowych:</w:t>
      </w:r>
    </w:p>
    <w:p w:rsidR="00F46BEA" w:rsidRPr="00F46BEA" w:rsidRDefault="00F46BEA" w:rsidP="00D901EB">
      <w:pPr>
        <w:pStyle w:val="pkt"/>
        <w:numPr>
          <w:ilvl w:val="3"/>
          <w:numId w:val="15"/>
        </w:numPr>
        <w:autoSpaceDE w:val="0"/>
        <w:autoSpaceDN w:val="0"/>
        <w:adjustRightInd w:val="0"/>
        <w:spacing w:before="120" w:after="20"/>
        <w:ind w:left="993" w:hanging="284"/>
        <w:rPr>
          <w:b/>
          <w:sz w:val="22"/>
          <w:szCs w:val="22"/>
        </w:rPr>
      </w:pPr>
      <w:r w:rsidRPr="00F46BEA">
        <w:rPr>
          <w:b/>
          <w:sz w:val="22"/>
          <w:szCs w:val="22"/>
        </w:rPr>
        <w:t>informacji banku lub spółdzielczej kasy oszczędnościowo-kredytowej,</w:t>
      </w:r>
      <w:r w:rsidRPr="00F46BEA">
        <w:rPr>
          <w:sz w:val="22"/>
          <w:szCs w:val="22"/>
        </w:rPr>
        <w:t xml:space="preserve"> potwierdzającej wysokość posiadanych środków finansowych lub zdolność kredytową Wykonawcy w okresie nie wcześniejszym niż </w:t>
      </w:r>
      <w:r w:rsidRPr="00F46BEA">
        <w:rPr>
          <w:sz w:val="22"/>
          <w:szCs w:val="22"/>
          <w:u w:val="single"/>
        </w:rPr>
        <w:t>3 miesiące</w:t>
      </w:r>
      <w:r w:rsidRPr="00F46BEA">
        <w:rPr>
          <w:sz w:val="22"/>
          <w:szCs w:val="22"/>
        </w:rPr>
        <w:t xml:space="preserve"> przed jej złożeniem, w wysokości co najmniej:</w:t>
      </w:r>
    </w:p>
    <w:p w:rsidR="00F46BEA" w:rsidRPr="00F46BEA" w:rsidRDefault="00CE6727" w:rsidP="00F46BEA">
      <w:pPr>
        <w:autoSpaceDE w:val="0"/>
        <w:autoSpaceDN w:val="0"/>
        <w:adjustRightInd w:val="0"/>
        <w:spacing w:after="0" w:line="240" w:lineRule="auto"/>
        <w:ind w:left="992"/>
        <w:jc w:val="both"/>
        <w:rPr>
          <w:rFonts w:ascii="Times New Roman" w:hAnsi="Times New Roman" w:cs="Times New Roman"/>
          <w:b/>
        </w:rPr>
      </w:pPr>
      <w:r>
        <w:rPr>
          <w:rFonts w:ascii="Times New Roman" w:hAnsi="Times New Roman" w:cs="Times New Roman"/>
          <w:b/>
        </w:rPr>
        <w:t>Zadanie nr 1 –    108 500</w:t>
      </w:r>
      <w:r w:rsidR="00F46BEA" w:rsidRPr="00F46BEA">
        <w:rPr>
          <w:rFonts w:ascii="Times New Roman" w:hAnsi="Times New Roman" w:cs="Times New Roman"/>
          <w:b/>
        </w:rPr>
        <w:t>,00 zł</w:t>
      </w:r>
    </w:p>
    <w:p w:rsidR="00F46BEA" w:rsidRPr="00F46BEA" w:rsidRDefault="00F46BEA" w:rsidP="00F46BEA">
      <w:pPr>
        <w:autoSpaceDE w:val="0"/>
        <w:autoSpaceDN w:val="0"/>
        <w:adjustRightInd w:val="0"/>
        <w:spacing w:after="0" w:line="240" w:lineRule="auto"/>
        <w:ind w:left="992"/>
        <w:jc w:val="both"/>
        <w:rPr>
          <w:rFonts w:ascii="Times New Roman" w:hAnsi="Times New Roman" w:cs="Times New Roman"/>
          <w:b/>
        </w:rPr>
      </w:pPr>
      <w:r w:rsidRPr="00F46BEA">
        <w:rPr>
          <w:rFonts w:ascii="Times New Roman" w:hAnsi="Times New Roman" w:cs="Times New Roman"/>
          <w:b/>
        </w:rPr>
        <w:t xml:space="preserve">Zadanie nr 2 –      </w:t>
      </w:r>
      <w:r w:rsidR="00CE6727">
        <w:rPr>
          <w:rFonts w:ascii="Times New Roman" w:hAnsi="Times New Roman" w:cs="Times New Roman"/>
          <w:b/>
        </w:rPr>
        <w:t>32 900</w:t>
      </w:r>
      <w:r w:rsidRPr="00F46BEA">
        <w:rPr>
          <w:rFonts w:ascii="Times New Roman" w:hAnsi="Times New Roman" w:cs="Times New Roman"/>
          <w:b/>
        </w:rPr>
        <w:t>,00 zł</w:t>
      </w:r>
    </w:p>
    <w:p w:rsidR="00F46BEA" w:rsidRPr="00F46BEA" w:rsidRDefault="00F46BEA" w:rsidP="00F46BEA">
      <w:pPr>
        <w:autoSpaceDE w:val="0"/>
        <w:autoSpaceDN w:val="0"/>
        <w:adjustRightInd w:val="0"/>
        <w:spacing w:after="0" w:line="240" w:lineRule="auto"/>
        <w:ind w:left="992"/>
        <w:jc w:val="both"/>
        <w:rPr>
          <w:rFonts w:ascii="Times New Roman" w:hAnsi="Times New Roman" w:cs="Times New Roman"/>
          <w:b/>
        </w:rPr>
      </w:pPr>
      <w:r w:rsidRPr="00F46BEA">
        <w:rPr>
          <w:rFonts w:ascii="Times New Roman" w:hAnsi="Times New Roman" w:cs="Times New Roman"/>
          <w:b/>
        </w:rPr>
        <w:t xml:space="preserve">Zadanie nr 3 –      </w:t>
      </w:r>
      <w:r w:rsidR="00CE6727">
        <w:rPr>
          <w:rFonts w:ascii="Times New Roman" w:hAnsi="Times New Roman" w:cs="Times New Roman"/>
          <w:b/>
        </w:rPr>
        <w:t>52 500</w:t>
      </w:r>
      <w:r w:rsidRPr="00F46BEA">
        <w:rPr>
          <w:rFonts w:ascii="Times New Roman" w:hAnsi="Times New Roman" w:cs="Times New Roman"/>
          <w:b/>
        </w:rPr>
        <w:t>,00 zł</w:t>
      </w:r>
    </w:p>
    <w:p w:rsidR="00F46BEA" w:rsidRPr="00F46BEA" w:rsidRDefault="00F46BEA" w:rsidP="00F46BEA">
      <w:pPr>
        <w:autoSpaceDE w:val="0"/>
        <w:autoSpaceDN w:val="0"/>
        <w:adjustRightInd w:val="0"/>
        <w:spacing w:after="0" w:line="240" w:lineRule="auto"/>
        <w:ind w:left="992"/>
        <w:jc w:val="both"/>
        <w:rPr>
          <w:rFonts w:ascii="Times New Roman" w:hAnsi="Times New Roman" w:cs="Times New Roman"/>
          <w:b/>
        </w:rPr>
      </w:pPr>
      <w:r w:rsidRPr="00F46BEA">
        <w:rPr>
          <w:rFonts w:ascii="Times New Roman" w:hAnsi="Times New Roman" w:cs="Times New Roman"/>
          <w:b/>
        </w:rPr>
        <w:t xml:space="preserve">Zadanie nr 4 –      </w:t>
      </w:r>
      <w:r w:rsidR="00CE6727">
        <w:rPr>
          <w:rFonts w:ascii="Times New Roman" w:hAnsi="Times New Roman" w:cs="Times New Roman"/>
          <w:b/>
        </w:rPr>
        <w:t>84 100</w:t>
      </w:r>
      <w:r w:rsidRPr="00F46BEA">
        <w:rPr>
          <w:rFonts w:ascii="Times New Roman" w:hAnsi="Times New Roman" w:cs="Times New Roman"/>
          <w:b/>
        </w:rPr>
        <w:t>,00 zł</w:t>
      </w:r>
    </w:p>
    <w:p w:rsidR="00F46BEA" w:rsidRPr="00F46BEA" w:rsidRDefault="00F46BEA" w:rsidP="00F46BEA">
      <w:pPr>
        <w:autoSpaceDE w:val="0"/>
        <w:autoSpaceDN w:val="0"/>
        <w:adjustRightInd w:val="0"/>
        <w:spacing w:after="0" w:line="240" w:lineRule="auto"/>
        <w:ind w:left="992"/>
        <w:jc w:val="both"/>
        <w:rPr>
          <w:rFonts w:ascii="Times New Roman" w:hAnsi="Times New Roman" w:cs="Times New Roman"/>
          <w:b/>
        </w:rPr>
      </w:pPr>
    </w:p>
    <w:p w:rsidR="00F46BEA" w:rsidRPr="00F46BEA" w:rsidRDefault="00F46BEA" w:rsidP="00F46BEA">
      <w:pPr>
        <w:pStyle w:val="pkt"/>
        <w:spacing w:before="120" w:after="20"/>
        <w:ind w:left="993" w:firstLine="0"/>
        <w:rPr>
          <w:b/>
          <w:i/>
          <w:sz w:val="22"/>
          <w:szCs w:val="22"/>
        </w:rPr>
      </w:pPr>
      <w:r w:rsidRPr="00F46BEA">
        <w:rPr>
          <w:b/>
          <w:i/>
          <w:sz w:val="22"/>
          <w:szCs w:val="22"/>
        </w:rPr>
        <w:t>Uwaga:</w:t>
      </w:r>
    </w:p>
    <w:p w:rsidR="00F46BEA" w:rsidRPr="00F46BEA" w:rsidRDefault="00F46BEA" w:rsidP="00D901EB">
      <w:pPr>
        <w:pStyle w:val="pkt"/>
        <w:numPr>
          <w:ilvl w:val="0"/>
          <w:numId w:val="16"/>
        </w:numPr>
        <w:spacing w:before="0"/>
        <w:ind w:hanging="425"/>
        <w:rPr>
          <w:i/>
          <w:sz w:val="22"/>
          <w:szCs w:val="22"/>
        </w:rPr>
      </w:pPr>
      <w:r w:rsidRPr="00F46BEA">
        <w:rPr>
          <w:i/>
          <w:sz w:val="22"/>
          <w:szCs w:val="22"/>
        </w:rPr>
        <w:t>W przypadku kiedy Wykonawca składa ofertę na kilka zadań winien zsumować wartość poszczególnych zadań i wykazać wysokość posiadanych środków finansowych lub zdolność kredytową dla ich zsumowanej wartości i tak np.: jeżeli Wykonawca sk</w:t>
      </w:r>
      <w:r w:rsidR="00CE6727">
        <w:rPr>
          <w:i/>
          <w:sz w:val="22"/>
          <w:szCs w:val="22"/>
        </w:rPr>
        <w:t>łada ofertę na zadanie od 1 do 4</w:t>
      </w:r>
      <w:r w:rsidRPr="00F46BEA">
        <w:rPr>
          <w:i/>
          <w:sz w:val="22"/>
          <w:szCs w:val="22"/>
        </w:rPr>
        <w:t xml:space="preserve"> wysokość środków finansowych lub zdolność kredytowa winna opiewać na wartość: </w:t>
      </w:r>
      <w:r w:rsidR="00CE6727">
        <w:rPr>
          <w:b/>
          <w:i/>
          <w:sz w:val="22"/>
          <w:szCs w:val="22"/>
        </w:rPr>
        <w:t>278 000</w:t>
      </w:r>
      <w:r w:rsidRPr="00F46BEA">
        <w:rPr>
          <w:b/>
          <w:i/>
          <w:sz w:val="22"/>
          <w:szCs w:val="22"/>
        </w:rPr>
        <w:t>,00 zł</w:t>
      </w:r>
      <w:r w:rsidRPr="00F46BEA">
        <w:rPr>
          <w:i/>
          <w:sz w:val="22"/>
          <w:szCs w:val="22"/>
        </w:rPr>
        <w:t>.</w:t>
      </w:r>
    </w:p>
    <w:p w:rsidR="00F46BEA" w:rsidRPr="00F46BEA" w:rsidRDefault="00F46BEA" w:rsidP="00D901EB">
      <w:pPr>
        <w:pStyle w:val="pkt"/>
        <w:numPr>
          <w:ilvl w:val="0"/>
          <w:numId w:val="16"/>
        </w:numPr>
        <w:spacing w:before="0"/>
        <w:ind w:hanging="425"/>
        <w:rPr>
          <w:i/>
          <w:sz w:val="22"/>
          <w:szCs w:val="22"/>
        </w:rPr>
      </w:pPr>
      <w:r w:rsidRPr="00F46BEA">
        <w:rPr>
          <w:i/>
          <w:sz w:val="22"/>
          <w:szCs w:val="22"/>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braku publikacji kursów walut NBP obowiązujących w dniu, o którym mowa powyżej, zastosowanie ma kurs ostatnio ogłoszony przed tym dniem,</w:t>
      </w:r>
    </w:p>
    <w:p w:rsidR="00F46BEA" w:rsidRPr="00F46BEA" w:rsidRDefault="00F46BEA" w:rsidP="00D901EB">
      <w:pPr>
        <w:pStyle w:val="pkt"/>
        <w:numPr>
          <w:ilvl w:val="0"/>
          <w:numId w:val="16"/>
        </w:numPr>
        <w:spacing w:before="0"/>
        <w:ind w:hanging="425"/>
        <w:rPr>
          <w:b/>
          <w:i/>
          <w:sz w:val="22"/>
          <w:szCs w:val="22"/>
        </w:rPr>
      </w:pPr>
      <w:r w:rsidRPr="00F46BEA">
        <w:rPr>
          <w:i/>
          <w:sz w:val="22"/>
          <w:szCs w:val="22"/>
        </w:rPr>
        <w:t xml:space="preserve">Jeżeli z uzasadnionej przyczyny Wykonawca nie może złożyć wymaganego przez Zamawiającego podmiotowego środka dowodowego, o których mowa wyżej (Rozdział IX ust. 1 pkt 1), Wykonawca składa inne podmiotowe środki dowodowe, które w wystarczający sposób potwierdzają spełnianie opisanego przez Zamawiającego warunku udziału w postępowaniu dotyczącego sytuacji ekonomicznej lub finansowej.  </w:t>
      </w:r>
    </w:p>
    <w:p w:rsidR="00F46BEA" w:rsidRPr="00F46BEA" w:rsidRDefault="00F46BEA" w:rsidP="00BB6F87">
      <w:pPr>
        <w:pStyle w:val="pkt"/>
        <w:numPr>
          <w:ilvl w:val="3"/>
          <w:numId w:val="15"/>
        </w:numPr>
        <w:autoSpaceDE w:val="0"/>
        <w:autoSpaceDN w:val="0"/>
        <w:adjustRightInd w:val="0"/>
        <w:spacing w:before="120" w:after="20"/>
        <w:ind w:left="993" w:hanging="284"/>
        <w:rPr>
          <w:sz w:val="22"/>
          <w:szCs w:val="22"/>
        </w:rPr>
      </w:pPr>
      <w:r w:rsidRPr="00F46BEA">
        <w:rPr>
          <w:b/>
          <w:sz w:val="22"/>
          <w:szCs w:val="22"/>
        </w:rPr>
        <w:t xml:space="preserve">wykazu </w:t>
      </w:r>
      <w:r w:rsidRPr="009453FA">
        <w:rPr>
          <w:b/>
          <w:color w:val="FF0000"/>
          <w:sz w:val="22"/>
          <w:szCs w:val="22"/>
        </w:rPr>
        <w:t xml:space="preserve">napraw </w:t>
      </w:r>
      <w:r w:rsidR="00516F2D" w:rsidRPr="009453FA">
        <w:rPr>
          <w:b/>
          <w:color w:val="FF0000"/>
          <w:sz w:val="22"/>
          <w:szCs w:val="22"/>
        </w:rPr>
        <w:t xml:space="preserve">polowego </w:t>
      </w:r>
      <w:r w:rsidR="00CE6727" w:rsidRPr="009453FA">
        <w:rPr>
          <w:b/>
          <w:color w:val="FF0000"/>
          <w:sz w:val="22"/>
          <w:szCs w:val="22"/>
        </w:rPr>
        <w:t xml:space="preserve">sprzętu </w:t>
      </w:r>
      <w:r w:rsidR="009453FA" w:rsidRPr="009453FA">
        <w:rPr>
          <w:b/>
          <w:color w:val="FF0000"/>
          <w:sz w:val="22"/>
          <w:szCs w:val="22"/>
        </w:rPr>
        <w:t>służby żywnościowej</w:t>
      </w:r>
      <w:r w:rsidRPr="009453FA">
        <w:rPr>
          <w:b/>
          <w:color w:val="FF0000"/>
          <w:sz w:val="22"/>
          <w:szCs w:val="22"/>
        </w:rPr>
        <w:t xml:space="preserve"> </w:t>
      </w:r>
      <w:r w:rsidRPr="00F46BEA">
        <w:rPr>
          <w:sz w:val="22"/>
          <w:szCs w:val="22"/>
        </w:rPr>
        <w:t>wykonanych w okresie ostatnich trzech lat liczonych od dnia upływu terminu składania ofert, a jeżeli okres prowadzenia działalności jest krótszy – w tym okresie, których suma odpowiada co najmniej wartości:</w:t>
      </w:r>
    </w:p>
    <w:p w:rsidR="00F46BEA" w:rsidRPr="00F46BEA" w:rsidRDefault="00F46BEA" w:rsidP="00F46BEA">
      <w:pPr>
        <w:autoSpaceDE w:val="0"/>
        <w:autoSpaceDN w:val="0"/>
        <w:adjustRightInd w:val="0"/>
        <w:spacing w:after="0" w:line="240" w:lineRule="auto"/>
        <w:ind w:left="992"/>
        <w:jc w:val="both"/>
        <w:rPr>
          <w:rFonts w:ascii="Times New Roman" w:hAnsi="Times New Roman" w:cs="Times New Roman"/>
          <w:b/>
        </w:rPr>
      </w:pPr>
      <w:r w:rsidRPr="00F46BEA">
        <w:rPr>
          <w:rFonts w:ascii="Times New Roman" w:hAnsi="Times New Roman" w:cs="Times New Roman"/>
          <w:b/>
        </w:rPr>
        <w:t xml:space="preserve">Zadanie nr 1 –      </w:t>
      </w:r>
      <w:r w:rsidR="00CE6727">
        <w:rPr>
          <w:rFonts w:ascii="Times New Roman" w:hAnsi="Times New Roman" w:cs="Times New Roman"/>
          <w:b/>
        </w:rPr>
        <w:t>433 900</w:t>
      </w:r>
      <w:r w:rsidRPr="00F46BEA">
        <w:rPr>
          <w:rFonts w:ascii="Times New Roman" w:hAnsi="Times New Roman" w:cs="Times New Roman"/>
          <w:b/>
        </w:rPr>
        <w:t>,00 zł</w:t>
      </w:r>
    </w:p>
    <w:p w:rsidR="00F46BEA" w:rsidRPr="00F46BEA" w:rsidRDefault="00F46BEA" w:rsidP="00F46BEA">
      <w:pPr>
        <w:autoSpaceDE w:val="0"/>
        <w:autoSpaceDN w:val="0"/>
        <w:adjustRightInd w:val="0"/>
        <w:spacing w:after="0" w:line="240" w:lineRule="auto"/>
        <w:ind w:left="992"/>
        <w:jc w:val="both"/>
        <w:rPr>
          <w:rFonts w:ascii="Times New Roman" w:hAnsi="Times New Roman" w:cs="Times New Roman"/>
          <w:b/>
        </w:rPr>
      </w:pPr>
      <w:r w:rsidRPr="00F46BEA">
        <w:rPr>
          <w:rFonts w:ascii="Times New Roman" w:hAnsi="Times New Roman" w:cs="Times New Roman"/>
          <w:b/>
        </w:rPr>
        <w:t xml:space="preserve">Zadanie nr 2 –      </w:t>
      </w:r>
      <w:r w:rsidR="00CE6727">
        <w:rPr>
          <w:rFonts w:ascii="Times New Roman" w:hAnsi="Times New Roman" w:cs="Times New Roman"/>
          <w:b/>
        </w:rPr>
        <w:t>131 600</w:t>
      </w:r>
      <w:r w:rsidRPr="00F46BEA">
        <w:rPr>
          <w:rFonts w:ascii="Times New Roman" w:hAnsi="Times New Roman" w:cs="Times New Roman"/>
          <w:b/>
        </w:rPr>
        <w:t>,00 zł</w:t>
      </w:r>
    </w:p>
    <w:p w:rsidR="00F46BEA" w:rsidRPr="00F46BEA" w:rsidRDefault="00F46BEA" w:rsidP="00F46BEA">
      <w:pPr>
        <w:autoSpaceDE w:val="0"/>
        <w:autoSpaceDN w:val="0"/>
        <w:adjustRightInd w:val="0"/>
        <w:spacing w:after="0" w:line="240" w:lineRule="auto"/>
        <w:ind w:left="992"/>
        <w:jc w:val="both"/>
        <w:rPr>
          <w:rFonts w:ascii="Times New Roman" w:hAnsi="Times New Roman" w:cs="Times New Roman"/>
          <w:b/>
        </w:rPr>
      </w:pPr>
      <w:r w:rsidRPr="00F46BEA">
        <w:rPr>
          <w:rFonts w:ascii="Times New Roman" w:hAnsi="Times New Roman" w:cs="Times New Roman"/>
          <w:b/>
        </w:rPr>
        <w:t xml:space="preserve">Zadanie nr 3 –      </w:t>
      </w:r>
      <w:r w:rsidR="00CE6727">
        <w:rPr>
          <w:rFonts w:ascii="Times New Roman" w:hAnsi="Times New Roman" w:cs="Times New Roman"/>
          <w:b/>
        </w:rPr>
        <w:t>210 200</w:t>
      </w:r>
      <w:r w:rsidRPr="00F46BEA">
        <w:rPr>
          <w:rFonts w:ascii="Times New Roman" w:hAnsi="Times New Roman" w:cs="Times New Roman"/>
          <w:b/>
        </w:rPr>
        <w:t>,00 zł</w:t>
      </w:r>
    </w:p>
    <w:p w:rsidR="00F46BEA" w:rsidRPr="00F46BEA" w:rsidRDefault="00F46BEA" w:rsidP="00CE6727">
      <w:pPr>
        <w:autoSpaceDE w:val="0"/>
        <w:autoSpaceDN w:val="0"/>
        <w:adjustRightInd w:val="0"/>
        <w:spacing w:after="0" w:line="240" w:lineRule="auto"/>
        <w:ind w:left="992"/>
        <w:jc w:val="both"/>
        <w:rPr>
          <w:rFonts w:ascii="Times New Roman" w:hAnsi="Times New Roman" w:cs="Times New Roman"/>
          <w:b/>
        </w:rPr>
      </w:pPr>
      <w:r w:rsidRPr="00F46BEA">
        <w:rPr>
          <w:rFonts w:ascii="Times New Roman" w:hAnsi="Times New Roman" w:cs="Times New Roman"/>
          <w:b/>
        </w:rPr>
        <w:t xml:space="preserve">Zadanie nr 4 –      </w:t>
      </w:r>
      <w:r w:rsidR="00CE6727">
        <w:rPr>
          <w:rFonts w:ascii="Times New Roman" w:hAnsi="Times New Roman" w:cs="Times New Roman"/>
          <w:b/>
        </w:rPr>
        <w:t>336 500</w:t>
      </w:r>
      <w:r w:rsidRPr="00F46BEA">
        <w:rPr>
          <w:rFonts w:ascii="Times New Roman" w:hAnsi="Times New Roman" w:cs="Times New Roman"/>
          <w:b/>
        </w:rPr>
        <w:t>,00 zł</w:t>
      </w:r>
    </w:p>
    <w:p w:rsidR="00F46BEA" w:rsidRPr="00F46BEA" w:rsidRDefault="00F46BEA" w:rsidP="00F46BEA">
      <w:pPr>
        <w:pStyle w:val="pkt"/>
        <w:widowControl w:val="0"/>
        <w:spacing w:before="0" w:after="0"/>
        <w:ind w:left="993" w:firstLine="0"/>
        <w:rPr>
          <w:b/>
          <w:sz w:val="22"/>
          <w:szCs w:val="22"/>
        </w:rPr>
      </w:pPr>
    </w:p>
    <w:p w:rsidR="00F46BEA" w:rsidRPr="00F46BEA" w:rsidRDefault="00F46BEA" w:rsidP="00F46BEA">
      <w:pPr>
        <w:pStyle w:val="pkt"/>
        <w:widowControl w:val="0"/>
        <w:spacing w:before="0" w:after="0"/>
        <w:ind w:left="993" w:firstLine="0"/>
        <w:rPr>
          <w:b/>
          <w:i/>
          <w:sz w:val="22"/>
          <w:szCs w:val="22"/>
        </w:rPr>
      </w:pPr>
      <w:r w:rsidRPr="00F46BEA">
        <w:rPr>
          <w:b/>
          <w:i/>
          <w:sz w:val="22"/>
          <w:szCs w:val="22"/>
        </w:rPr>
        <w:t>Uwaga:</w:t>
      </w:r>
    </w:p>
    <w:p w:rsidR="00F46BEA" w:rsidRPr="00F46BEA" w:rsidRDefault="00F46BEA" w:rsidP="00D901EB">
      <w:pPr>
        <w:numPr>
          <w:ilvl w:val="0"/>
          <w:numId w:val="22"/>
        </w:numPr>
        <w:spacing w:after="0" w:line="240" w:lineRule="auto"/>
        <w:ind w:left="1276" w:hanging="283"/>
        <w:jc w:val="both"/>
        <w:rPr>
          <w:rFonts w:ascii="Times New Roman" w:hAnsi="Times New Roman" w:cs="Times New Roman"/>
          <w:b/>
          <w:i/>
        </w:rPr>
      </w:pPr>
      <w:r w:rsidRPr="00F46BEA">
        <w:rPr>
          <w:rFonts w:ascii="Times New Roman" w:hAnsi="Times New Roman" w:cs="Times New Roman"/>
          <w:i/>
        </w:rPr>
        <w:lastRenderedPageBreak/>
        <w:t>W przypadku kiedy Wykonawca składa ofertę na kilka zadań winien zsumować wartość poszczególnych zadań i na łączną kwotę przedstawić wykaz usług i tak np.: jeżeli Wykonawca sk</w:t>
      </w:r>
      <w:r w:rsidR="00CE6727">
        <w:rPr>
          <w:rFonts w:ascii="Times New Roman" w:hAnsi="Times New Roman" w:cs="Times New Roman"/>
          <w:i/>
        </w:rPr>
        <w:t>łada ofertę na zadanie od 1 do 4</w:t>
      </w:r>
      <w:r w:rsidRPr="00F46BEA">
        <w:rPr>
          <w:rFonts w:ascii="Times New Roman" w:hAnsi="Times New Roman" w:cs="Times New Roman"/>
          <w:i/>
        </w:rPr>
        <w:t xml:space="preserve"> wykaz winien opiewać </w:t>
      </w:r>
      <w:r>
        <w:rPr>
          <w:rFonts w:ascii="Times New Roman" w:hAnsi="Times New Roman" w:cs="Times New Roman"/>
          <w:i/>
        </w:rPr>
        <w:br/>
      </w:r>
      <w:r w:rsidRPr="00F46BEA">
        <w:rPr>
          <w:rFonts w:ascii="Times New Roman" w:hAnsi="Times New Roman" w:cs="Times New Roman"/>
          <w:i/>
        </w:rPr>
        <w:t xml:space="preserve">na wartość minimum: </w:t>
      </w:r>
      <w:r w:rsidR="00CE6727">
        <w:rPr>
          <w:rFonts w:ascii="Times New Roman" w:hAnsi="Times New Roman" w:cs="Times New Roman"/>
          <w:b/>
          <w:i/>
        </w:rPr>
        <w:t>1 112 200</w:t>
      </w:r>
      <w:r w:rsidRPr="00F46BEA">
        <w:rPr>
          <w:rFonts w:ascii="Times New Roman" w:hAnsi="Times New Roman" w:cs="Times New Roman"/>
          <w:b/>
          <w:i/>
        </w:rPr>
        <w:t>,00 zł</w:t>
      </w:r>
      <w:r w:rsidRPr="00F46BEA">
        <w:rPr>
          <w:rFonts w:ascii="Times New Roman" w:hAnsi="Times New Roman" w:cs="Times New Roman"/>
          <w:i/>
        </w:rPr>
        <w:t>.</w:t>
      </w:r>
    </w:p>
    <w:p w:rsidR="00F46BEA" w:rsidRPr="00F46BEA" w:rsidRDefault="00F46BEA" w:rsidP="00D901EB">
      <w:pPr>
        <w:numPr>
          <w:ilvl w:val="0"/>
          <w:numId w:val="22"/>
        </w:numPr>
        <w:spacing w:after="0" w:line="240" w:lineRule="auto"/>
        <w:ind w:left="1276" w:hanging="283"/>
        <w:jc w:val="both"/>
        <w:rPr>
          <w:rFonts w:ascii="Times New Roman" w:hAnsi="Times New Roman" w:cs="Times New Roman"/>
          <w:i/>
        </w:rPr>
      </w:pPr>
      <w:r w:rsidRPr="00F46BEA">
        <w:rPr>
          <w:rFonts w:ascii="Times New Roman" w:hAnsi="Times New Roman" w:cs="Times New Roman"/>
          <w:i/>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wykonania usługi. W przypadku braku publikacji kursów walut NBP obowiązujących w dniu, o którym mowa powyżej, zastosowanie ma kurs ostatnio ogłoszony przed tym dniem.</w:t>
      </w:r>
    </w:p>
    <w:p w:rsidR="00F46BEA" w:rsidRPr="00F46BEA" w:rsidRDefault="00F46BEA" w:rsidP="00D901EB">
      <w:pPr>
        <w:numPr>
          <w:ilvl w:val="0"/>
          <w:numId w:val="22"/>
        </w:numPr>
        <w:spacing w:after="0" w:line="240" w:lineRule="auto"/>
        <w:ind w:left="1276" w:hanging="283"/>
        <w:jc w:val="both"/>
        <w:rPr>
          <w:rFonts w:ascii="Times New Roman" w:hAnsi="Times New Roman" w:cs="Times New Roman"/>
          <w:i/>
        </w:rPr>
      </w:pPr>
      <w:r w:rsidRPr="00F46BEA">
        <w:rPr>
          <w:rFonts w:ascii="Times New Roman" w:hAnsi="Times New Roman" w:cs="Times New Roman"/>
          <w:i/>
        </w:rPr>
        <w:t>Jeżeli Wykonawca powołuje się na doświadczenie w realizacji usług wykonywanych wspólnie z innymi wykonawcami, wykaz dotyczyć może wyłącznie usług, w których wykonaniu wykonawca bezpośrednio uczestniczył, a w przypadku świadczeń powtarzających się lub ciągłych, w których wykonywaniu bezpośrednio uczestniczył lub uczestniczy.</w:t>
      </w:r>
    </w:p>
    <w:p w:rsidR="00F46BEA" w:rsidRPr="00F46BEA" w:rsidRDefault="00F46BEA" w:rsidP="00F46BEA">
      <w:pPr>
        <w:autoSpaceDE w:val="0"/>
        <w:autoSpaceDN w:val="0"/>
        <w:adjustRightInd w:val="0"/>
        <w:spacing w:before="120" w:after="120" w:line="240" w:lineRule="auto"/>
        <w:ind w:left="851"/>
        <w:jc w:val="both"/>
        <w:rPr>
          <w:rFonts w:ascii="Times New Roman" w:hAnsi="Times New Roman" w:cs="Times New Roman"/>
        </w:rPr>
      </w:pPr>
      <w:r w:rsidRPr="00F46BEA">
        <w:rPr>
          <w:rFonts w:ascii="Times New Roman" w:hAnsi="Times New Roman" w:cs="Times New Roman"/>
        </w:rPr>
        <w:t xml:space="preserve">Wykonawca w wykazie wykonanych usług – </w:t>
      </w:r>
      <w:r w:rsidRPr="00F46BEA">
        <w:rPr>
          <w:rFonts w:ascii="Times New Roman" w:hAnsi="Times New Roman" w:cs="Times New Roman"/>
          <w:b/>
          <w:i/>
        </w:rPr>
        <w:t>załączniku nr 4</w:t>
      </w:r>
      <w:r w:rsidRPr="00F46BEA">
        <w:rPr>
          <w:rFonts w:ascii="Times New Roman" w:hAnsi="Times New Roman" w:cs="Times New Roman"/>
        </w:rPr>
        <w:t xml:space="preserve"> do niniejszej SWZ podaje wartość usług, ich przedmiot, datę wykonania i podmiot na rzecz którego usługi zostały wykonane oraz dołącza </w:t>
      </w:r>
      <w:r w:rsidRPr="00F46BEA">
        <w:rPr>
          <w:rFonts w:ascii="Times New Roman" w:hAnsi="Times New Roman" w:cs="Times New Roman"/>
          <w:b/>
        </w:rPr>
        <w:t>dowody określające, czy usługi te zostały wykonane należycie</w:t>
      </w:r>
      <w:r w:rsidRPr="00F46BEA">
        <w:rPr>
          <w:rFonts w:ascii="Times New Roman" w:hAnsi="Times New Roman" w:cs="Times New Roman"/>
        </w:rPr>
        <w:t xml:space="preserve">. </w:t>
      </w:r>
    </w:p>
    <w:p w:rsidR="00F46BEA" w:rsidRPr="00F46BEA" w:rsidRDefault="00F46BEA" w:rsidP="00F46BEA">
      <w:pPr>
        <w:autoSpaceDE w:val="0"/>
        <w:autoSpaceDN w:val="0"/>
        <w:adjustRightInd w:val="0"/>
        <w:spacing w:before="120" w:line="240" w:lineRule="auto"/>
        <w:ind w:left="851"/>
        <w:jc w:val="both"/>
        <w:rPr>
          <w:rFonts w:ascii="Times New Roman" w:hAnsi="Times New Roman" w:cs="Times New Roman"/>
        </w:rPr>
      </w:pPr>
      <w:r w:rsidRPr="00F46BEA">
        <w:rPr>
          <w:rFonts w:ascii="Times New Roman" w:hAnsi="Times New Roman" w:cs="Times New Roman"/>
        </w:rPr>
        <w:t xml:space="preserve">Dowodami, o których mowa wyżej, są referencje bądź inne dokumenty sporządzone przez podmiot, na rzecz którego usługi zostały wykonane, a jeżeli Wykonawca </w:t>
      </w:r>
      <w:r>
        <w:rPr>
          <w:rFonts w:ascii="Times New Roman" w:hAnsi="Times New Roman" w:cs="Times New Roman"/>
        </w:rPr>
        <w:br/>
      </w:r>
      <w:r w:rsidRPr="00F46BEA">
        <w:rPr>
          <w:rFonts w:ascii="Times New Roman" w:hAnsi="Times New Roman" w:cs="Times New Roman"/>
        </w:rPr>
        <w:t xml:space="preserve">z przyczyn niezależnych od niego nie jest w stanie uzyskać tych dokumentów </w:t>
      </w:r>
      <w:r>
        <w:rPr>
          <w:rFonts w:ascii="Times New Roman" w:hAnsi="Times New Roman" w:cs="Times New Roman"/>
        </w:rPr>
        <w:br/>
      </w:r>
      <w:r w:rsidRPr="00F46BEA">
        <w:rPr>
          <w:rFonts w:ascii="Times New Roman" w:hAnsi="Times New Roman" w:cs="Times New Roman"/>
        </w:rPr>
        <w:t xml:space="preserve">– oświadczenie Wykonawcy.  </w:t>
      </w:r>
    </w:p>
    <w:p w:rsidR="00F46BEA" w:rsidRPr="00F46BEA" w:rsidRDefault="00F46BEA" w:rsidP="00D901EB">
      <w:pPr>
        <w:pStyle w:val="Akapitzlist"/>
        <w:numPr>
          <w:ilvl w:val="0"/>
          <w:numId w:val="15"/>
        </w:numPr>
        <w:tabs>
          <w:tab w:val="left" w:pos="-3828"/>
        </w:tabs>
        <w:autoSpaceDE w:val="0"/>
        <w:autoSpaceDN w:val="0"/>
        <w:adjustRightInd w:val="0"/>
        <w:spacing w:after="0" w:line="240" w:lineRule="auto"/>
        <w:ind w:left="567" w:right="45" w:hanging="283"/>
        <w:jc w:val="both"/>
        <w:rPr>
          <w:rFonts w:ascii="Times New Roman" w:hAnsi="Times New Roman" w:cs="Times New Roman"/>
          <w:b/>
        </w:rPr>
      </w:pPr>
      <w:r w:rsidRPr="00F46BEA">
        <w:rPr>
          <w:rFonts w:ascii="Times New Roman" w:hAnsi="Times New Roman" w:cs="Times New Roman"/>
          <w:b/>
        </w:rPr>
        <w:t xml:space="preserve">W celu potwierdzenia braku podstaw wykluczenia Wykonawcy z udziału </w:t>
      </w:r>
      <w:r>
        <w:rPr>
          <w:rFonts w:ascii="Times New Roman" w:hAnsi="Times New Roman" w:cs="Times New Roman"/>
          <w:b/>
        </w:rPr>
        <w:br/>
      </w:r>
      <w:r w:rsidRPr="00F46BEA">
        <w:rPr>
          <w:rFonts w:ascii="Times New Roman" w:hAnsi="Times New Roman" w:cs="Times New Roman"/>
          <w:b/>
        </w:rPr>
        <w:t>w postępowaniu Zamawiający żąda następujących podmiotowych środków dowodowych:</w:t>
      </w:r>
    </w:p>
    <w:p w:rsidR="00F46BEA" w:rsidRPr="00F46BEA" w:rsidRDefault="00F46BEA" w:rsidP="00F46BEA">
      <w:pPr>
        <w:spacing w:after="0" w:line="240" w:lineRule="auto"/>
        <w:ind w:left="851" w:hanging="284"/>
        <w:jc w:val="both"/>
        <w:rPr>
          <w:rFonts w:ascii="Times New Roman" w:hAnsi="Times New Roman" w:cs="Times New Roman"/>
        </w:rPr>
      </w:pPr>
      <w:r w:rsidRPr="00F46BEA">
        <w:rPr>
          <w:rStyle w:val="alb"/>
          <w:rFonts w:ascii="Times New Roman" w:hAnsi="Times New Roman" w:cs="Times New Roman"/>
        </w:rPr>
        <w:t xml:space="preserve">1) </w:t>
      </w:r>
      <w:r w:rsidRPr="00F46BEA">
        <w:rPr>
          <w:rFonts w:ascii="Times New Roman" w:hAnsi="Times New Roman" w:cs="Times New Roman"/>
        </w:rPr>
        <w:t xml:space="preserve">informacji z Krajowego Rejestru Karnego w zakresie określonym w art. 108 ust. 1 </w:t>
      </w:r>
      <w:r>
        <w:rPr>
          <w:rFonts w:ascii="Times New Roman" w:hAnsi="Times New Roman" w:cs="Times New Roman"/>
        </w:rPr>
        <w:br/>
      </w:r>
      <w:r w:rsidRPr="00F46BEA">
        <w:rPr>
          <w:rFonts w:ascii="Times New Roman" w:hAnsi="Times New Roman" w:cs="Times New Roman"/>
        </w:rPr>
        <w:t>pkt 1), 2) i 4) ustawy, sporządzonej nie wcześniej niż 6 miesięcy przed jej złożeniem;</w:t>
      </w:r>
    </w:p>
    <w:p w:rsidR="00F46BEA" w:rsidRPr="00F46BEA" w:rsidRDefault="00F46BEA" w:rsidP="00F46BEA">
      <w:pPr>
        <w:spacing w:after="0" w:line="240" w:lineRule="auto"/>
        <w:ind w:left="851" w:hanging="284"/>
        <w:jc w:val="both"/>
        <w:rPr>
          <w:rFonts w:ascii="Times New Roman" w:hAnsi="Times New Roman" w:cs="Times New Roman"/>
        </w:rPr>
      </w:pPr>
      <w:r w:rsidRPr="00F46BEA">
        <w:rPr>
          <w:rStyle w:val="alb"/>
          <w:rFonts w:ascii="Times New Roman" w:hAnsi="Times New Roman" w:cs="Times New Roman"/>
        </w:rPr>
        <w:t>2)</w:t>
      </w:r>
      <w:r>
        <w:rPr>
          <w:rStyle w:val="alb"/>
          <w:rFonts w:ascii="Times New Roman" w:hAnsi="Times New Roman" w:cs="Times New Roman"/>
        </w:rPr>
        <w:t xml:space="preserve"> </w:t>
      </w:r>
      <w:r w:rsidRPr="00F46BEA">
        <w:rPr>
          <w:rFonts w:ascii="Times New Roman" w:hAnsi="Times New Roman" w:cs="Times New Roman"/>
        </w:rPr>
        <w:t xml:space="preserve">zaświadczenia właściwego naczelnika urzędu skarbowego potwierdzającego, </w:t>
      </w:r>
      <w:r>
        <w:rPr>
          <w:rFonts w:ascii="Times New Roman" w:hAnsi="Times New Roman" w:cs="Times New Roman"/>
        </w:rPr>
        <w:br/>
      </w:r>
      <w:r w:rsidRPr="00F46BEA">
        <w:rPr>
          <w:rFonts w:ascii="Times New Roman" w:hAnsi="Times New Roman" w:cs="Times New Roman"/>
        </w:rPr>
        <w:t xml:space="preserve">że Wykonawca nie zalega z opłacaniem podatków i opłat w zakresie art. 109 ust. 1 </w:t>
      </w:r>
      <w:r>
        <w:rPr>
          <w:rFonts w:ascii="Times New Roman" w:hAnsi="Times New Roman" w:cs="Times New Roman"/>
        </w:rPr>
        <w:br/>
      </w:r>
      <w:r w:rsidRPr="00F46BEA">
        <w:rPr>
          <w:rFonts w:ascii="Times New Roman" w:hAnsi="Times New Roman" w:cs="Times New Roman"/>
        </w:rPr>
        <w:t xml:space="preserve">pkt 1) ustawa </w:t>
      </w:r>
      <w:proofErr w:type="spellStart"/>
      <w:r w:rsidRPr="00F46BEA">
        <w:rPr>
          <w:rFonts w:ascii="Times New Roman" w:hAnsi="Times New Roman" w:cs="Times New Roman"/>
        </w:rPr>
        <w:t>Pzp</w:t>
      </w:r>
      <w:proofErr w:type="spellEnd"/>
      <w:r w:rsidRPr="00F46BEA">
        <w:rPr>
          <w:rFonts w:ascii="Times New Roman" w:hAnsi="Times New Roman" w:cs="Times New Roman"/>
        </w:rPr>
        <w:t xml:space="preserve">, wystawionego nie wcześniej niż 3 miesiące przed jego złożeniem, </w:t>
      </w:r>
      <w:r>
        <w:rPr>
          <w:rFonts w:ascii="Times New Roman" w:hAnsi="Times New Roman" w:cs="Times New Roman"/>
        </w:rPr>
        <w:br/>
      </w:r>
      <w:r w:rsidRPr="00F46BEA">
        <w:rPr>
          <w:rFonts w:ascii="Times New Roman" w:hAnsi="Times New Roman" w:cs="Times New Roman"/>
        </w:rPr>
        <w:t xml:space="preserve">a w przypadku zalegania z opłaceniem podatków lub opłat wraz z zaświadczeniem Zamawiający żąda złożenia dokumentów potwierdzających, że przed upływem terminu składania ofert Wykonawca dokonał płatności należnych podatków lub opłat wraz </w:t>
      </w:r>
      <w:r>
        <w:rPr>
          <w:rFonts w:ascii="Times New Roman" w:hAnsi="Times New Roman" w:cs="Times New Roman"/>
        </w:rPr>
        <w:br/>
      </w:r>
      <w:r w:rsidRPr="00F46BEA">
        <w:rPr>
          <w:rFonts w:ascii="Times New Roman" w:hAnsi="Times New Roman" w:cs="Times New Roman"/>
        </w:rPr>
        <w:t>z odsetkami lub grzywnami lub zawarł wiążące porozumienie w sprawie spłat tych należności;</w:t>
      </w:r>
    </w:p>
    <w:p w:rsidR="00F46BEA" w:rsidRPr="00F46BEA" w:rsidRDefault="00F46BEA" w:rsidP="00F46BEA">
      <w:pPr>
        <w:spacing w:after="0" w:line="240" w:lineRule="auto"/>
        <w:ind w:left="851" w:hanging="284"/>
        <w:jc w:val="both"/>
        <w:rPr>
          <w:rFonts w:ascii="Times New Roman" w:hAnsi="Times New Roman" w:cs="Times New Roman"/>
        </w:rPr>
      </w:pPr>
      <w:r w:rsidRPr="00F46BEA">
        <w:rPr>
          <w:rStyle w:val="alb"/>
          <w:rFonts w:ascii="Times New Roman" w:hAnsi="Times New Roman" w:cs="Times New Roman"/>
        </w:rPr>
        <w:t xml:space="preserve">3) </w:t>
      </w:r>
      <w:r w:rsidRPr="00F46BEA">
        <w:rPr>
          <w:rFonts w:ascii="Times New Roman" w:hAnsi="Times New Roman" w:cs="Times New Roman"/>
        </w:rPr>
        <w:t xml:space="preserve">zaświadczenia  lub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wystawionego nie wcześniej niż 3 miesiące przed jego złożeniem, a w przypadku zalegania z opłacaniem składek na ubezpieczenie społeczne lub zdrowotne wraz z zaświadczeniem albo innym dokumentem Zamawiający żąda złożenia dokumentów potwierdzających, że przed upływem terminu składania ofert Wykonawca dokonał płatności należnych składek na ubezpieczenie społeczne lub zdrowotne wraz z odsetkami lub grzywnami lub zawarł wiążące porozumienie w sprawie spłat tych należności;</w:t>
      </w:r>
    </w:p>
    <w:p w:rsidR="00F46BEA" w:rsidRPr="00F46BEA" w:rsidRDefault="00F46BEA" w:rsidP="00F46BEA">
      <w:pPr>
        <w:spacing w:after="0" w:line="240" w:lineRule="auto"/>
        <w:ind w:left="851" w:hanging="284"/>
        <w:jc w:val="both"/>
        <w:rPr>
          <w:rFonts w:ascii="Times New Roman" w:hAnsi="Times New Roman" w:cs="Times New Roman"/>
        </w:rPr>
      </w:pPr>
      <w:r w:rsidRPr="00F46BEA">
        <w:rPr>
          <w:rStyle w:val="alb"/>
          <w:rFonts w:ascii="Times New Roman" w:hAnsi="Times New Roman" w:cs="Times New Roman"/>
        </w:rPr>
        <w:t xml:space="preserve">4) </w:t>
      </w:r>
      <w:r w:rsidRPr="00F46BEA">
        <w:rPr>
          <w:rFonts w:ascii="Times New Roman" w:hAnsi="Times New Roman" w:cs="Times New Roman"/>
        </w:rPr>
        <w:t xml:space="preserve">odpisu lub informacji z Krajowego Rejestru Sądowego lub z Centralnej Ewidencji </w:t>
      </w:r>
      <w:r>
        <w:rPr>
          <w:rFonts w:ascii="Times New Roman" w:hAnsi="Times New Roman" w:cs="Times New Roman"/>
        </w:rPr>
        <w:br/>
      </w:r>
      <w:r w:rsidRPr="00F46BEA">
        <w:rPr>
          <w:rFonts w:ascii="Times New Roman" w:hAnsi="Times New Roman" w:cs="Times New Roman"/>
        </w:rPr>
        <w:t xml:space="preserve">i Informacji o Działalności Gospodarczej, w zakresie art. 109 ust. 1 pkt 4)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sporządzonych nie wcześniej niż 3 miesiące przed jej złożeniem, jeżeli odrębne przepisy wymagają wpisu do rejestru lub ewidencji;</w:t>
      </w:r>
    </w:p>
    <w:p w:rsidR="00F46BEA" w:rsidRPr="00F46BEA" w:rsidRDefault="00F46BEA" w:rsidP="00F46BEA">
      <w:pPr>
        <w:spacing w:after="0" w:line="240" w:lineRule="auto"/>
        <w:ind w:left="851" w:hanging="284"/>
        <w:jc w:val="both"/>
        <w:rPr>
          <w:rStyle w:val="alb"/>
          <w:rFonts w:ascii="Times New Roman" w:hAnsi="Times New Roman" w:cs="Times New Roman"/>
        </w:rPr>
      </w:pPr>
      <w:r w:rsidRPr="00F46BEA">
        <w:rPr>
          <w:rStyle w:val="alb"/>
          <w:rFonts w:ascii="Times New Roman" w:hAnsi="Times New Roman" w:cs="Times New Roman"/>
        </w:rPr>
        <w:t xml:space="preserve">5) </w:t>
      </w:r>
      <w:r w:rsidRPr="00F46BEA">
        <w:rPr>
          <w:rFonts w:ascii="Times New Roman" w:hAnsi="Times New Roman" w:cs="Times New Roman"/>
        </w:rPr>
        <w:t xml:space="preserve">oświadczenia Wykonawcy, w zakresie art. 108 ust. 1 pkt 5) ustawy, o braku przynależności do tej samej grupy kapitałowej w rozumieniu ustawy z dnia 16 lutego </w:t>
      </w:r>
      <w:r w:rsidRPr="00F46BEA">
        <w:rPr>
          <w:rFonts w:ascii="Times New Roman" w:hAnsi="Times New Roman" w:cs="Times New Roman"/>
        </w:rPr>
        <w:lastRenderedPageBreak/>
        <w:t xml:space="preserve">2007 roku o ochronie konkurencji i konsumentów (t. j. Dz. U. 2021 r., poz. 275), </w:t>
      </w:r>
      <w:r>
        <w:rPr>
          <w:rFonts w:ascii="Times New Roman" w:hAnsi="Times New Roman" w:cs="Times New Roman"/>
        </w:rPr>
        <w:br/>
      </w:r>
      <w:r w:rsidRPr="00F46BEA">
        <w:rPr>
          <w:rFonts w:ascii="Times New Roman" w:hAnsi="Times New Roman" w:cs="Times New Roman"/>
        </w:rPr>
        <w:t xml:space="preserve">z innym Wykonawcom, który złożył odrębną ofertę, ofertę częściową albo oświadczenie o przynależności do tej samej grupy kapitałowej wraz z dokumentami lub informacjami potwierdzającymi przygotowanie oferty, oferty częściowej niezależnie </w:t>
      </w:r>
      <w:r>
        <w:rPr>
          <w:rFonts w:ascii="Times New Roman" w:hAnsi="Times New Roman" w:cs="Times New Roman"/>
        </w:rPr>
        <w:br/>
      </w:r>
      <w:r w:rsidRPr="00F46BEA">
        <w:rPr>
          <w:rFonts w:ascii="Times New Roman" w:hAnsi="Times New Roman" w:cs="Times New Roman"/>
        </w:rPr>
        <w:t xml:space="preserve">od innego Wykonawcy należącego do tej samej grupy kapitałowej – </w:t>
      </w:r>
      <w:r w:rsidRPr="00F46BEA">
        <w:rPr>
          <w:rFonts w:ascii="Times New Roman" w:hAnsi="Times New Roman" w:cs="Times New Roman"/>
          <w:b/>
        </w:rPr>
        <w:t xml:space="preserve">według </w:t>
      </w:r>
      <w:r w:rsidRPr="00F46BEA">
        <w:rPr>
          <w:rFonts w:ascii="Times New Roman" w:hAnsi="Times New Roman" w:cs="Times New Roman"/>
          <w:b/>
          <w:i/>
        </w:rPr>
        <w:t>załącznika nr 2</w:t>
      </w:r>
      <w:r w:rsidRPr="00F46BEA">
        <w:rPr>
          <w:rFonts w:ascii="Times New Roman" w:hAnsi="Times New Roman" w:cs="Times New Roman"/>
          <w:b/>
          <w:color w:val="FF0000"/>
        </w:rPr>
        <w:t xml:space="preserve"> </w:t>
      </w:r>
      <w:r w:rsidRPr="00F46BEA">
        <w:rPr>
          <w:rFonts w:ascii="Times New Roman" w:hAnsi="Times New Roman" w:cs="Times New Roman"/>
          <w:b/>
        </w:rPr>
        <w:t>do niniejszej SWZ,</w:t>
      </w:r>
    </w:p>
    <w:p w:rsidR="00F46BEA" w:rsidRPr="00F46BEA" w:rsidRDefault="00F46BEA" w:rsidP="00F46BEA">
      <w:pPr>
        <w:spacing w:after="0" w:line="240" w:lineRule="auto"/>
        <w:ind w:left="851" w:hanging="284"/>
        <w:jc w:val="both"/>
        <w:rPr>
          <w:rFonts w:ascii="Times New Roman" w:hAnsi="Times New Roman" w:cs="Times New Roman"/>
        </w:rPr>
      </w:pPr>
      <w:r w:rsidRPr="00F46BEA">
        <w:rPr>
          <w:rFonts w:ascii="Times New Roman" w:hAnsi="Times New Roman" w:cs="Times New Roman"/>
        </w:rPr>
        <w:t xml:space="preserve">6) oświadczenia Wykonawcy o aktualności informacji zawartych w oświadczeniu, </w:t>
      </w:r>
      <w:r>
        <w:rPr>
          <w:rFonts w:ascii="Times New Roman" w:hAnsi="Times New Roman" w:cs="Times New Roman"/>
        </w:rPr>
        <w:br/>
      </w:r>
      <w:r w:rsidRPr="00F46BEA">
        <w:rPr>
          <w:rFonts w:ascii="Times New Roman" w:hAnsi="Times New Roman" w:cs="Times New Roman"/>
        </w:rPr>
        <w:t xml:space="preserve">o którym mowa w art. 125 ust. 1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xml:space="preserve">, w zakresie podstaw wykluczenia </w:t>
      </w:r>
      <w:r>
        <w:rPr>
          <w:rFonts w:ascii="Times New Roman" w:hAnsi="Times New Roman" w:cs="Times New Roman"/>
        </w:rPr>
        <w:br/>
      </w:r>
      <w:r w:rsidRPr="00F46BEA">
        <w:rPr>
          <w:rFonts w:ascii="Times New Roman" w:hAnsi="Times New Roman" w:cs="Times New Roman"/>
        </w:rPr>
        <w:t xml:space="preserve">z postępowania wskazanych przez Zamawiającego, o których mowa w art. 108 ust. 1 pkt 3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xml:space="preserve">; art. 108 ust. 1 pkt 4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xml:space="preserve">, dotyczących orzeczenia zakazu ubiegania się o zamówienie publiczne tytułem środka zapobiegawczego; art. 108 ust. 1 pkt 5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xml:space="preserve">, dotyczących zawarcia z innymi Wykonawcami porozumienia mającego na celu zakłócenie konkurencji; art. 108 ust. 1 pkt 6; art. 109 ust. 1 pkt 1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xml:space="preserve">, odnośnie do naruszenia obowiązków dotyczących płatności podatków </w:t>
      </w:r>
      <w:r>
        <w:rPr>
          <w:rFonts w:ascii="Times New Roman" w:hAnsi="Times New Roman" w:cs="Times New Roman"/>
        </w:rPr>
        <w:br/>
      </w:r>
      <w:r w:rsidRPr="00F46BEA">
        <w:rPr>
          <w:rFonts w:ascii="Times New Roman" w:hAnsi="Times New Roman" w:cs="Times New Roman"/>
        </w:rPr>
        <w:t xml:space="preserve">i opłat lokalnych, o których mowa w ustawie z dnia 12 stycznia 1991 r. o podatkach </w:t>
      </w:r>
      <w:r w:rsidRPr="00F46BEA">
        <w:rPr>
          <w:rFonts w:ascii="Times New Roman" w:hAnsi="Times New Roman" w:cs="Times New Roman"/>
        </w:rPr>
        <w:br/>
        <w:t xml:space="preserve">i opłatach lokalnych (t. j. Dz. U. z 2019 r. , poz. 1170 ze zm.) – </w:t>
      </w:r>
      <w:r w:rsidRPr="00F46BEA">
        <w:rPr>
          <w:rFonts w:ascii="Times New Roman" w:hAnsi="Times New Roman" w:cs="Times New Roman"/>
          <w:b/>
        </w:rPr>
        <w:t xml:space="preserve">według </w:t>
      </w:r>
      <w:r w:rsidRPr="00F46BEA">
        <w:rPr>
          <w:rFonts w:ascii="Times New Roman" w:hAnsi="Times New Roman" w:cs="Times New Roman"/>
          <w:b/>
          <w:i/>
        </w:rPr>
        <w:t xml:space="preserve">załącznika </w:t>
      </w:r>
      <w:r>
        <w:rPr>
          <w:rFonts w:ascii="Times New Roman" w:hAnsi="Times New Roman" w:cs="Times New Roman"/>
          <w:b/>
          <w:i/>
        </w:rPr>
        <w:br/>
      </w:r>
      <w:r w:rsidRPr="00F46BEA">
        <w:rPr>
          <w:rFonts w:ascii="Times New Roman" w:hAnsi="Times New Roman" w:cs="Times New Roman"/>
          <w:b/>
          <w:i/>
        </w:rPr>
        <w:t>nr 3</w:t>
      </w:r>
      <w:r w:rsidRPr="00F46BEA">
        <w:rPr>
          <w:rFonts w:ascii="Times New Roman" w:hAnsi="Times New Roman" w:cs="Times New Roman"/>
          <w:b/>
          <w:color w:val="FF0000"/>
        </w:rPr>
        <w:t xml:space="preserve"> </w:t>
      </w:r>
      <w:r w:rsidRPr="00F46BEA">
        <w:rPr>
          <w:rFonts w:ascii="Times New Roman" w:hAnsi="Times New Roman" w:cs="Times New Roman"/>
          <w:b/>
        </w:rPr>
        <w:t>do niniejszej SWZ</w:t>
      </w:r>
      <w:r w:rsidRPr="00F46BEA">
        <w:rPr>
          <w:rFonts w:ascii="Times New Roman" w:hAnsi="Times New Roman" w:cs="Times New Roman"/>
        </w:rPr>
        <w:t>.</w:t>
      </w:r>
    </w:p>
    <w:p w:rsidR="00F46BEA" w:rsidRPr="00F46BEA" w:rsidRDefault="00F46BEA" w:rsidP="00F46BEA">
      <w:pPr>
        <w:spacing w:after="0" w:line="240" w:lineRule="auto"/>
        <w:ind w:left="851" w:hanging="284"/>
        <w:jc w:val="both"/>
        <w:rPr>
          <w:rFonts w:ascii="Times New Roman" w:hAnsi="Times New Roman" w:cs="Times New Roman"/>
          <w:i/>
        </w:rPr>
      </w:pPr>
      <w:r w:rsidRPr="00F46BEA">
        <w:rPr>
          <w:rFonts w:ascii="Times New Roman" w:hAnsi="Times New Roman" w:cs="Times New Roman"/>
          <w:color w:val="FF0000"/>
        </w:rPr>
        <w:t>7)</w:t>
      </w:r>
      <w:r w:rsidRPr="00F46BEA">
        <w:rPr>
          <w:rFonts w:ascii="Times New Roman" w:hAnsi="Times New Roman" w:cs="Times New Roman"/>
          <w:b/>
        </w:rPr>
        <w:t xml:space="preserve"> </w:t>
      </w:r>
      <w:r w:rsidRPr="00F46BEA">
        <w:rPr>
          <w:rFonts w:ascii="Times New Roman" w:hAnsi="Times New Roman" w:cs="Times New Roman"/>
          <w:b/>
          <w:color w:val="FF0000"/>
        </w:rPr>
        <w:t>oświadczenia o niepodleganiu</w:t>
      </w:r>
      <w:r w:rsidR="00BB6F87">
        <w:rPr>
          <w:rFonts w:ascii="Times New Roman" w:hAnsi="Times New Roman" w:cs="Times New Roman"/>
          <w:b/>
          <w:color w:val="FF0000"/>
        </w:rPr>
        <w:t>/podleganiu</w:t>
      </w:r>
      <w:r w:rsidRPr="00F46BEA">
        <w:rPr>
          <w:rFonts w:ascii="Times New Roman" w:hAnsi="Times New Roman" w:cs="Times New Roman"/>
          <w:b/>
          <w:color w:val="FF0000"/>
        </w:rPr>
        <w:t xml:space="preserve"> wykluczeniu</w:t>
      </w:r>
      <w:r w:rsidRPr="00F46BEA">
        <w:rPr>
          <w:rFonts w:ascii="Times New Roman" w:hAnsi="Times New Roman" w:cs="Times New Roman"/>
          <w:color w:val="FF0000"/>
        </w:rPr>
        <w:t xml:space="preserve"> w zakresie, o których mowa w art. 7 ust. 1 ustawy</w:t>
      </w:r>
      <w:r w:rsidRPr="00F46BEA">
        <w:rPr>
          <w:rFonts w:ascii="Times New Roman" w:hAnsi="Times New Roman" w:cs="Times New Roman"/>
          <w:b/>
          <w:color w:val="FF0000"/>
        </w:rPr>
        <w:t xml:space="preserve"> </w:t>
      </w:r>
      <w:r w:rsidRPr="00F46BEA">
        <w:rPr>
          <w:rFonts w:ascii="Times New Roman" w:hAnsi="Times New Roman" w:cs="Times New Roman"/>
          <w:color w:val="FF0000"/>
        </w:rPr>
        <w:t xml:space="preserve">z dnia 13 kwietnia 2022 r. o szczególnych rozwiązaniach </w:t>
      </w:r>
      <w:r w:rsidR="00BB6F87">
        <w:rPr>
          <w:rFonts w:ascii="Times New Roman" w:hAnsi="Times New Roman" w:cs="Times New Roman"/>
          <w:color w:val="FF0000"/>
        </w:rPr>
        <w:br/>
      </w:r>
      <w:r w:rsidRPr="00F46BEA">
        <w:rPr>
          <w:rFonts w:ascii="Times New Roman" w:hAnsi="Times New Roman" w:cs="Times New Roman"/>
          <w:color w:val="FF0000"/>
        </w:rPr>
        <w:t xml:space="preserve">w zakresie przeciwdziałania wspieraniu agresji na Ukrainę oraz służących ochronie bezpieczeństwa narodowego (Dz. U. z 2022 r., poz. 835) –– </w:t>
      </w:r>
      <w:r w:rsidRPr="00F46BEA">
        <w:rPr>
          <w:rFonts w:ascii="Times New Roman" w:hAnsi="Times New Roman" w:cs="Times New Roman"/>
          <w:b/>
          <w:color w:val="FF0000"/>
        </w:rPr>
        <w:t xml:space="preserve">wg Załącznika nr </w:t>
      </w:r>
      <w:r w:rsidR="004445E7">
        <w:rPr>
          <w:rFonts w:ascii="Times New Roman" w:hAnsi="Times New Roman" w:cs="Times New Roman"/>
          <w:b/>
          <w:color w:val="FF0000"/>
        </w:rPr>
        <w:t>9</w:t>
      </w:r>
      <w:r w:rsidRPr="00F46BEA">
        <w:rPr>
          <w:rFonts w:ascii="Times New Roman" w:hAnsi="Times New Roman" w:cs="Times New Roman"/>
          <w:b/>
          <w:color w:val="FF0000"/>
        </w:rPr>
        <w:t xml:space="preserve"> </w:t>
      </w:r>
      <w:r>
        <w:rPr>
          <w:rFonts w:ascii="Times New Roman" w:hAnsi="Times New Roman" w:cs="Times New Roman"/>
          <w:b/>
          <w:color w:val="FF0000"/>
        </w:rPr>
        <w:br/>
      </w:r>
      <w:r w:rsidRPr="00F46BEA">
        <w:rPr>
          <w:rFonts w:ascii="Times New Roman" w:hAnsi="Times New Roman" w:cs="Times New Roman"/>
          <w:b/>
          <w:color w:val="FF0000"/>
        </w:rPr>
        <w:t>do niniejszej SWZ</w:t>
      </w:r>
      <w:r w:rsidRPr="00F46BEA">
        <w:rPr>
          <w:rFonts w:ascii="Times New Roman" w:hAnsi="Times New Roman" w:cs="Times New Roman"/>
          <w:i/>
          <w:color w:val="FF0000"/>
        </w:rPr>
        <w:t>.</w:t>
      </w:r>
      <w:r w:rsidRPr="00F46BEA">
        <w:rPr>
          <w:rFonts w:ascii="Times New Roman" w:hAnsi="Times New Roman" w:cs="Times New Roman"/>
          <w:i/>
        </w:rPr>
        <w:t xml:space="preserve"> </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283"/>
        <w:jc w:val="both"/>
        <w:rPr>
          <w:rFonts w:ascii="Times New Roman" w:hAnsi="Times New Roman" w:cs="Times New Roman"/>
          <w:b/>
        </w:rPr>
      </w:pPr>
      <w:r w:rsidRPr="00F46BEA">
        <w:rPr>
          <w:rFonts w:ascii="Times New Roman" w:hAnsi="Times New Roman" w:cs="Times New Roman"/>
          <w:b/>
        </w:rPr>
        <w:t>Przedmiotowe środki dowodowe:</w:t>
      </w:r>
    </w:p>
    <w:p w:rsidR="00F46BEA" w:rsidRPr="00CE6727" w:rsidRDefault="00CE6727" w:rsidP="00F46BEA">
      <w:pPr>
        <w:pStyle w:val="ust"/>
        <w:spacing w:before="0" w:after="0"/>
        <w:ind w:left="567" w:firstLine="0"/>
        <w:rPr>
          <w:bCs/>
          <w:i/>
          <w:sz w:val="22"/>
          <w:szCs w:val="22"/>
        </w:rPr>
      </w:pPr>
      <w:r w:rsidRPr="00CE6727">
        <w:rPr>
          <w:b/>
          <w:sz w:val="22"/>
          <w:szCs w:val="22"/>
        </w:rPr>
        <w:t xml:space="preserve">W </w:t>
      </w:r>
      <w:r w:rsidRPr="00CE6727">
        <w:rPr>
          <w:b/>
          <w:bCs/>
          <w:sz w:val="22"/>
          <w:szCs w:val="22"/>
        </w:rPr>
        <w:t>celu potwierdzenia, że oferowane usługi, będące przedmiotem niniejszego</w:t>
      </w:r>
      <w:r w:rsidRPr="00CE6727">
        <w:rPr>
          <w:b/>
          <w:bCs/>
          <w:sz w:val="22"/>
          <w:szCs w:val="22"/>
        </w:rPr>
        <w:br/>
        <w:t>postępowania, spełniają określone przez Zamawiającego w</w:t>
      </w:r>
      <w:r>
        <w:rPr>
          <w:b/>
          <w:bCs/>
          <w:sz w:val="22"/>
          <w:szCs w:val="22"/>
        </w:rPr>
        <w:t xml:space="preserve"> opisie przedmiotu  zamówienia </w:t>
      </w:r>
      <w:r w:rsidRPr="00CE6727">
        <w:rPr>
          <w:b/>
          <w:bCs/>
          <w:sz w:val="22"/>
          <w:szCs w:val="22"/>
        </w:rPr>
        <w:t>wymagania, Zamawiający żąda w zakresie zad</w:t>
      </w:r>
      <w:r>
        <w:rPr>
          <w:b/>
          <w:bCs/>
          <w:sz w:val="22"/>
          <w:szCs w:val="22"/>
        </w:rPr>
        <w:t xml:space="preserve">ania nr 1 przedmiotowego środka </w:t>
      </w:r>
      <w:r w:rsidRPr="00CE6727">
        <w:rPr>
          <w:b/>
          <w:bCs/>
          <w:sz w:val="22"/>
          <w:szCs w:val="22"/>
        </w:rPr>
        <w:t xml:space="preserve">dowodowego </w:t>
      </w:r>
      <w:r w:rsidRPr="00CE6727">
        <w:rPr>
          <w:bCs/>
          <w:sz w:val="22"/>
          <w:szCs w:val="22"/>
        </w:rPr>
        <w:t>w postaci</w:t>
      </w:r>
      <w:r w:rsidRPr="00CE6727">
        <w:rPr>
          <w:b/>
          <w:bCs/>
          <w:sz w:val="22"/>
          <w:szCs w:val="22"/>
        </w:rPr>
        <w:t xml:space="preserve"> </w:t>
      </w:r>
      <w:r w:rsidRPr="00CE6727">
        <w:rPr>
          <w:bCs/>
          <w:sz w:val="22"/>
          <w:szCs w:val="22"/>
        </w:rPr>
        <w:t>karty charakterystyki, pot</w:t>
      </w:r>
      <w:r>
        <w:rPr>
          <w:bCs/>
          <w:sz w:val="22"/>
          <w:szCs w:val="22"/>
        </w:rPr>
        <w:t xml:space="preserve">wierdzającej spełnianie wymagań </w:t>
      </w:r>
      <w:r w:rsidRPr="00CE6727">
        <w:rPr>
          <w:bCs/>
          <w:sz w:val="22"/>
          <w:szCs w:val="22"/>
        </w:rPr>
        <w:t xml:space="preserve">Zamawiającego zawartych w „Wymaganiach </w:t>
      </w:r>
      <w:proofErr w:type="spellStart"/>
      <w:r w:rsidRPr="00CE6727">
        <w:rPr>
          <w:bCs/>
          <w:sz w:val="22"/>
          <w:szCs w:val="22"/>
        </w:rPr>
        <w:t>Eksploatacyjno</w:t>
      </w:r>
      <w:proofErr w:type="spellEnd"/>
      <w:r w:rsidRPr="00CE6727">
        <w:rPr>
          <w:bCs/>
          <w:sz w:val="22"/>
          <w:szCs w:val="22"/>
        </w:rPr>
        <w:t xml:space="preserve"> - Technicznych” stanowiących</w:t>
      </w:r>
      <w:r>
        <w:rPr>
          <w:bCs/>
          <w:sz w:val="22"/>
          <w:szCs w:val="22"/>
        </w:rPr>
        <w:t xml:space="preserve"> </w:t>
      </w:r>
      <w:r w:rsidRPr="00CE6727">
        <w:rPr>
          <w:bCs/>
          <w:sz w:val="22"/>
          <w:szCs w:val="22"/>
        </w:rPr>
        <w:t xml:space="preserve">Załącznik nr 6 do niniejszej SWZ – </w:t>
      </w:r>
      <w:r w:rsidRPr="00CE6727">
        <w:rPr>
          <w:b/>
          <w:bCs/>
          <w:sz w:val="22"/>
          <w:szCs w:val="22"/>
        </w:rPr>
        <w:t>karta charakte</w:t>
      </w:r>
      <w:r>
        <w:rPr>
          <w:b/>
          <w:bCs/>
          <w:sz w:val="22"/>
          <w:szCs w:val="22"/>
        </w:rPr>
        <w:t xml:space="preserve">rystyki stanowi Załącznik nr 7 </w:t>
      </w:r>
      <w:r w:rsidRPr="00CE6727">
        <w:rPr>
          <w:b/>
          <w:bCs/>
          <w:sz w:val="22"/>
          <w:szCs w:val="22"/>
        </w:rPr>
        <w:t xml:space="preserve">do niniejszej SWZ – </w:t>
      </w:r>
      <w:r w:rsidRPr="00CE6727">
        <w:rPr>
          <w:bCs/>
          <w:i/>
          <w:sz w:val="22"/>
          <w:szCs w:val="22"/>
        </w:rPr>
        <w:t xml:space="preserve">dotyczy Wykonawców, którzy w zakresie zadania nr 1 w ramach realizacji przedmiotowej usługi </w:t>
      </w:r>
      <w:r w:rsidRPr="00CE6727">
        <w:rPr>
          <w:i/>
          <w:sz w:val="22"/>
          <w:szCs w:val="22"/>
        </w:rPr>
        <w:t>m in. mycia oraz czyszczenia wnętrza zbiornika cysterny (zbiorników), a zakres tej czynności obejmował będzie m. in. zalanie całej cysterny (zbiornika) roztworem innym (równoważnym) niż wskazany przez Zamawiającego</w:t>
      </w:r>
      <w:r w:rsidR="00F46BEA" w:rsidRPr="00CE6727">
        <w:rPr>
          <w:bCs/>
          <w:i/>
          <w:sz w:val="22"/>
          <w:szCs w:val="22"/>
        </w:rPr>
        <w:t>.</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283"/>
        <w:contextualSpacing w:val="0"/>
        <w:jc w:val="both"/>
        <w:rPr>
          <w:rFonts w:ascii="Times New Roman" w:hAnsi="Times New Roman" w:cs="Times New Roman"/>
        </w:rPr>
      </w:pPr>
      <w:r w:rsidRPr="00F46BEA">
        <w:rPr>
          <w:rFonts w:ascii="Times New Roman" w:hAnsi="Times New Roman" w:cs="Times New Roman"/>
        </w:rPr>
        <w:t>Jeżeli Wykonawca ma siedzibę lub miejsce zamieszkania poza terytorium Rzeczypospolitej Polskiej, zamiast:</w:t>
      </w:r>
    </w:p>
    <w:p w:rsidR="00F46BEA" w:rsidRPr="00F46BEA" w:rsidRDefault="00F46BEA" w:rsidP="00F46BEA">
      <w:pPr>
        <w:pStyle w:val="Akapitzlist"/>
        <w:tabs>
          <w:tab w:val="left" w:pos="-3828"/>
        </w:tabs>
        <w:autoSpaceDE w:val="0"/>
        <w:autoSpaceDN w:val="0"/>
        <w:adjustRightInd w:val="0"/>
        <w:spacing w:after="0" w:line="240" w:lineRule="auto"/>
        <w:ind w:left="851" w:right="45" w:hanging="284"/>
        <w:contextualSpacing w:val="0"/>
        <w:jc w:val="both"/>
        <w:rPr>
          <w:rFonts w:ascii="Times New Roman" w:hAnsi="Times New Roman" w:cs="Times New Roman"/>
        </w:rPr>
      </w:pPr>
      <w:r w:rsidRPr="00F46BEA">
        <w:rPr>
          <w:rFonts w:ascii="Times New Roman" w:hAnsi="Times New Roman" w:cs="Times New Roman"/>
        </w:rPr>
        <w:t xml:space="preserve">1) informacji z Krajowego Rejestru Karnego o której mowa w ust. 2 pkt 1 niniejszego Rozdziału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2 i 4 ustawy </w:t>
      </w:r>
      <w:proofErr w:type="spellStart"/>
      <w:r w:rsidRPr="00F46BEA">
        <w:rPr>
          <w:rFonts w:ascii="Times New Roman" w:hAnsi="Times New Roman" w:cs="Times New Roman"/>
        </w:rPr>
        <w:t>Pzp</w:t>
      </w:r>
      <w:proofErr w:type="spellEnd"/>
      <w:r w:rsidRPr="00F46BEA">
        <w:rPr>
          <w:rFonts w:ascii="Times New Roman" w:hAnsi="Times New Roman" w:cs="Times New Roman"/>
        </w:rPr>
        <w:t>;</w:t>
      </w:r>
    </w:p>
    <w:p w:rsidR="00F46BEA" w:rsidRPr="00F46BEA" w:rsidRDefault="00F46BEA" w:rsidP="00F46BEA">
      <w:pPr>
        <w:spacing w:after="0" w:line="240" w:lineRule="auto"/>
        <w:ind w:left="851" w:hanging="284"/>
        <w:jc w:val="both"/>
        <w:rPr>
          <w:rFonts w:ascii="Times New Roman" w:hAnsi="Times New Roman" w:cs="Times New Roman"/>
        </w:rPr>
      </w:pPr>
      <w:r w:rsidRPr="00F46BEA">
        <w:rPr>
          <w:rStyle w:val="alb"/>
          <w:rFonts w:ascii="Times New Roman" w:hAnsi="Times New Roman" w:cs="Times New Roman"/>
        </w:rPr>
        <w:t>2) zaświadczenia o którym mowa w ust. 2 pkt 2 niniejszego Rozdziału, zaświadczenia albo innego dokumentu potwierdzającego, że Wykonawca nie zalega z opłacaniem składek na ubezpieczenia społeczne lub zdrowotne, o których mowa w ust. 2 pkt 3 niniejszego Rozdziału, lub odpisu albo informacji z Krajowego Rejestru Sądowego lub z Centralnej Ewidencji i Informacji o Działalności Gospodarczej, o których mowa w ust. 2 pkt  4</w:t>
      </w:r>
      <w:r>
        <w:rPr>
          <w:rStyle w:val="alb"/>
          <w:rFonts w:ascii="Times New Roman" w:hAnsi="Times New Roman" w:cs="Times New Roman"/>
        </w:rPr>
        <w:br/>
      </w:r>
      <w:r w:rsidRPr="00F46BEA">
        <w:rPr>
          <w:rStyle w:val="alb"/>
          <w:rFonts w:ascii="Times New Roman" w:hAnsi="Times New Roman" w:cs="Times New Roman"/>
        </w:rPr>
        <w:t xml:space="preserve">– składa </w:t>
      </w:r>
      <w:r w:rsidRPr="00F46BEA">
        <w:rPr>
          <w:rFonts w:ascii="Times New Roman" w:hAnsi="Times New Roman" w:cs="Times New Roman"/>
        </w:rPr>
        <w:t>dokument lub dokumenty wystawione w kraju, w którym Wykonawca ma siedzibę lub miejsce zamieszkania, potwierdzające odpowiednio, że:</w:t>
      </w:r>
    </w:p>
    <w:p w:rsidR="00F46BEA" w:rsidRPr="00F46BEA" w:rsidRDefault="00F46BEA" w:rsidP="00D901EB">
      <w:pPr>
        <w:numPr>
          <w:ilvl w:val="0"/>
          <w:numId w:val="18"/>
        </w:numPr>
        <w:spacing w:after="0" w:line="240" w:lineRule="auto"/>
        <w:jc w:val="both"/>
        <w:rPr>
          <w:rStyle w:val="alb"/>
          <w:rFonts w:ascii="Times New Roman" w:hAnsi="Times New Roman" w:cs="Times New Roman"/>
        </w:rPr>
      </w:pPr>
      <w:r w:rsidRPr="00F46BEA">
        <w:rPr>
          <w:rStyle w:val="alb"/>
          <w:rFonts w:ascii="Times New Roman" w:hAnsi="Times New Roman" w:cs="Times New Roman"/>
        </w:rPr>
        <w:t xml:space="preserve">nie naruszył obowiązków dotyczących płatności podatków, opłat lub składek </w:t>
      </w:r>
      <w:r>
        <w:rPr>
          <w:rStyle w:val="alb"/>
          <w:rFonts w:ascii="Times New Roman" w:hAnsi="Times New Roman" w:cs="Times New Roman"/>
        </w:rPr>
        <w:br/>
      </w:r>
      <w:r w:rsidRPr="00F46BEA">
        <w:rPr>
          <w:rStyle w:val="alb"/>
          <w:rFonts w:ascii="Times New Roman" w:hAnsi="Times New Roman" w:cs="Times New Roman"/>
        </w:rPr>
        <w:t>na ubezpieczenie społeczne lub zdrowotne,</w:t>
      </w:r>
    </w:p>
    <w:p w:rsidR="00F46BEA" w:rsidRPr="00F46BEA" w:rsidRDefault="00F46BEA" w:rsidP="00D901EB">
      <w:pPr>
        <w:numPr>
          <w:ilvl w:val="0"/>
          <w:numId w:val="18"/>
        </w:numPr>
        <w:spacing w:after="0" w:line="240" w:lineRule="auto"/>
        <w:jc w:val="both"/>
        <w:rPr>
          <w:rStyle w:val="alb"/>
          <w:rFonts w:ascii="Times New Roman" w:hAnsi="Times New Roman" w:cs="Times New Roman"/>
        </w:rPr>
      </w:pPr>
      <w:r w:rsidRPr="00F46BEA">
        <w:rPr>
          <w:rStyle w:val="alb"/>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283"/>
        <w:contextualSpacing w:val="0"/>
        <w:jc w:val="both"/>
        <w:rPr>
          <w:rFonts w:ascii="Times New Roman" w:hAnsi="Times New Roman" w:cs="Times New Roman"/>
        </w:rPr>
      </w:pPr>
      <w:r w:rsidRPr="00F46BEA">
        <w:rPr>
          <w:rFonts w:ascii="Times New Roman" w:hAnsi="Times New Roman" w:cs="Times New Roman"/>
        </w:rPr>
        <w:lastRenderedPageBreak/>
        <w:t xml:space="preserve">Dokument, o którym mowa w ust. 4 pkt 1), powinien być wystawiony nie wcześniej </w:t>
      </w:r>
      <w:r w:rsidRPr="00F46BEA">
        <w:rPr>
          <w:rFonts w:ascii="Times New Roman" w:hAnsi="Times New Roman" w:cs="Times New Roman"/>
        </w:rPr>
        <w:br/>
        <w:t>niż 6 miesięcy przed jego złożeniem. Dokument, o którym mowa w ust. 4 pkt 2), powinien być wystawiony nie wcześniej niż 3 miesiące przed jego złożeniem.</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283"/>
        <w:contextualSpacing w:val="0"/>
        <w:jc w:val="both"/>
        <w:rPr>
          <w:rFonts w:ascii="Times New Roman" w:hAnsi="Times New Roman" w:cs="Times New Roman"/>
        </w:rPr>
      </w:pPr>
      <w:r w:rsidRPr="00F46BEA">
        <w:rPr>
          <w:rFonts w:ascii="Times New Roman" w:hAnsi="Times New Roman" w:cs="Times New Roman"/>
        </w:rPr>
        <w:t xml:space="preserve">Jeżeli w kraju, w którym Wykonawca ma siedzibę lub miejsce zamieszkania, nie wydaje się dokumentów, o których mowa w ust. 4 niniejszego Rozdziału, lub gdy dokumenty te nie odnoszą się do wszystkich przypadków, o których mowa w art. 108 ust. 1 pkt 1, 2 i 4, art. 109 ust. 1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rsidR="006B39C8" w:rsidRPr="006B39C8"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283"/>
        <w:contextualSpacing w:val="0"/>
        <w:jc w:val="both"/>
        <w:rPr>
          <w:rFonts w:ascii="Times New Roman" w:hAnsi="Times New Roman" w:cs="Times New Roman"/>
          <w:color w:val="FF0000"/>
        </w:rPr>
      </w:pPr>
      <w:r w:rsidRPr="006B39C8">
        <w:rPr>
          <w:rFonts w:ascii="Times New Roman" w:hAnsi="Times New Roman" w:cs="Times New Roman"/>
          <w:b/>
        </w:rPr>
        <w:t>Każda z firm</w:t>
      </w:r>
      <w:r w:rsidRPr="006B39C8">
        <w:rPr>
          <w:rFonts w:ascii="Times New Roman" w:hAnsi="Times New Roman" w:cs="Times New Roman"/>
        </w:rPr>
        <w:t xml:space="preserve"> wspólnie składających ofertę - </w:t>
      </w:r>
      <w:r w:rsidRPr="006B39C8">
        <w:rPr>
          <w:rFonts w:ascii="Times New Roman" w:hAnsi="Times New Roman" w:cs="Times New Roman"/>
          <w:b/>
        </w:rPr>
        <w:t>złoży oddzielnie dla każdej z nich</w:t>
      </w:r>
      <w:r w:rsidRPr="006B39C8">
        <w:rPr>
          <w:rFonts w:ascii="Times New Roman" w:hAnsi="Times New Roman" w:cs="Times New Roman"/>
        </w:rPr>
        <w:t xml:space="preserve"> oświadczenia</w:t>
      </w:r>
      <w:r w:rsidR="006B39C8" w:rsidRPr="006B39C8">
        <w:rPr>
          <w:rFonts w:ascii="Times New Roman" w:hAnsi="Times New Roman" w:cs="Times New Roman"/>
        </w:rPr>
        <w:t xml:space="preserve"> </w:t>
      </w:r>
      <w:r w:rsidRPr="006B39C8">
        <w:rPr>
          <w:rFonts w:ascii="Times New Roman" w:hAnsi="Times New Roman" w:cs="Times New Roman"/>
        </w:rPr>
        <w:t xml:space="preserve">i dokumenty wymienione w Rozdziale IX ust. 2 </w:t>
      </w:r>
      <w:r w:rsidRPr="006B39C8">
        <w:rPr>
          <w:rFonts w:ascii="Times New Roman" w:hAnsi="Times New Roman" w:cs="Times New Roman"/>
          <w:color w:val="FF0000"/>
        </w:rPr>
        <w:t xml:space="preserve">pkt 1 </w:t>
      </w:r>
      <w:r w:rsidR="006B39C8" w:rsidRPr="006B39C8">
        <w:rPr>
          <w:rFonts w:ascii="Times New Roman" w:hAnsi="Times New Roman" w:cs="Times New Roman"/>
          <w:color w:val="FF0000"/>
        </w:rPr>
        <w:t>– 7 oraz w Ro</w:t>
      </w:r>
      <w:r w:rsidR="004445E7">
        <w:rPr>
          <w:rFonts w:ascii="Times New Roman" w:hAnsi="Times New Roman" w:cs="Times New Roman"/>
          <w:color w:val="FF0000"/>
        </w:rPr>
        <w:t>zdziale V ust. 4</w:t>
      </w:r>
      <w:r w:rsidR="006B39C8" w:rsidRPr="006B39C8">
        <w:rPr>
          <w:rFonts w:ascii="Times New Roman" w:hAnsi="Times New Roman" w:cs="Times New Roman"/>
          <w:color w:val="FF0000"/>
        </w:rPr>
        <w:t xml:space="preserve">. </w:t>
      </w:r>
    </w:p>
    <w:p w:rsidR="00F46BEA" w:rsidRPr="00F46BEA" w:rsidRDefault="00F46BEA" w:rsidP="006B39C8">
      <w:pPr>
        <w:pStyle w:val="Akapitzlist"/>
        <w:tabs>
          <w:tab w:val="left" w:pos="-3828"/>
        </w:tabs>
        <w:autoSpaceDE w:val="0"/>
        <w:autoSpaceDN w:val="0"/>
        <w:adjustRightInd w:val="0"/>
        <w:spacing w:before="120" w:after="0" w:line="240" w:lineRule="auto"/>
        <w:ind w:left="567" w:right="45"/>
        <w:contextualSpacing w:val="0"/>
        <w:jc w:val="both"/>
        <w:rPr>
          <w:rFonts w:ascii="Times New Roman" w:hAnsi="Times New Roman" w:cs="Times New Roman"/>
        </w:rPr>
      </w:pPr>
      <w:r w:rsidRPr="00F46BEA">
        <w:rPr>
          <w:rFonts w:ascii="Times New Roman" w:hAnsi="Times New Roman" w:cs="Times New Roman"/>
        </w:rPr>
        <w:t xml:space="preserve">Ponadto przynajmniej </w:t>
      </w:r>
      <w:r w:rsidRPr="00F46BEA">
        <w:rPr>
          <w:rFonts w:ascii="Times New Roman" w:hAnsi="Times New Roman" w:cs="Times New Roman"/>
          <w:b/>
        </w:rPr>
        <w:t>jedna z firm</w:t>
      </w:r>
      <w:r w:rsidRPr="00F46BEA">
        <w:rPr>
          <w:rFonts w:ascii="Times New Roman" w:hAnsi="Times New Roman" w:cs="Times New Roman"/>
        </w:rPr>
        <w:t xml:space="preserve"> wspólnie ubiegających się o udzielenie zamówienia winna jest przedstawić dokumenty wymienione w Rozdziale IX ust. 1 pkt 1 i 2. </w:t>
      </w:r>
    </w:p>
    <w:p w:rsidR="00F46BEA" w:rsidRPr="00F46BEA" w:rsidRDefault="00F46BEA" w:rsidP="00F46BEA">
      <w:pPr>
        <w:tabs>
          <w:tab w:val="left" w:pos="-2977"/>
          <w:tab w:val="left" w:pos="-2127"/>
        </w:tabs>
        <w:spacing w:before="120" w:after="60" w:line="240" w:lineRule="auto"/>
        <w:ind w:left="426"/>
        <w:jc w:val="center"/>
        <w:rPr>
          <w:rFonts w:ascii="Times New Roman" w:hAnsi="Times New Roman" w:cs="Times New Roman"/>
          <w:i/>
        </w:rPr>
      </w:pPr>
      <w:r w:rsidRPr="00F46BEA">
        <w:rPr>
          <w:rFonts w:ascii="Times New Roman" w:hAnsi="Times New Roman" w:cs="Times New Roman"/>
          <w:i/>
        </w:rPr>
        <w:t xml:space="preserve">Dokument wymieniony w Rozdziale IX ust. 1 pkt 2, składają Ci uczestnicy konsorcjum, którzy wykonują usługi, do realizacji których te zdolności są wymagane. </w:t>
      </w:r>
    </w:p>
    <w:p w:rsidR="00F46BEA" w:rsidRPr="00F46BEA" w:rsidRDefault="00F46BEA" w:rsidP="00F46BEA">
      <w:pPr>
        <w:tabs>
          <w:tab w:val="left" w:pos="-2977"/>
          <w:tab w:val="left" w:pos="-2127"/>
        </w:tabs>
        <w:spacing w:before="120" w:after="60" w:line="240" w:lineRule="auto"/>
        <w:ind w:left="426"/>
        <w:jc w:val="center"/>
        <w:rPr>
          <w:rFonts w:ascii="Times New Roman" w:hAnsi="Times New Roman" w:cs="Times New Roman"/>
          <w:i/>
        </w:rPr>
      </w:pPr>
      <w:r w:rsidRPr="00F46BEA">
        <w:rPr>
          <w:rFonts w:ascii="Times New Roman" w:hAnsi="Times New Roman" w:cs="Times New Roman"/>
          <w:i/>
        </w:rPr>
        <w:t xml:space="preserve">W przypadku, gdy ofertę składa kilku wykonawców wspólnie ubiegających się o udzielenie zamówienia, z których  każdy będzie wykonywał usługę – wykaz winien zawierać usługi wykonane łącznie na minimalną wartość podana w Rozdziale IX ust. 1 pkt 2, </w:t>
      </w:r>
      <w:r w:rsidR="006B39C8">
        <w:rPr>
          <w:rFonts w:ascii="Times New Roman" w:hAnsi="Times New Roman" w:cs="Times New Roman"/>
          <w:i/>
        </w:rPr>
        <w:br/>
      </w:r>
      <w:r w:rsidRPr="00F46BEA">
        <w:rPr>
          <w:rFonts w:ascii="Times New Roman" w:hAnsi="Times New Roman" w:cs="Times New Roman"/>
          <w:i/>
        </w:rPr>
        <w:t>z zastrzeżeniem, że wartość ta ma być proporcjonalnie wykazana przez każdego Wykonawcę wspólnie ubiegającego się o udzielnie zamówienia, np. jeśli ofertę składa dwóch Wykonawców wspólnie ubiegających się o udzielenie zamówienia a wymagane doświadczenie wynosi 200 tyś zł to każdy z tych Wykonawców winien wykazać się doświadczeniem na minimum 100 tyś zł, gdy 4 Wykonawców to każdy po 50 tyś złotych.</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283"/>
        <w:contextualSpacing w:val="0"/>
        <w:jc w:val="both"/>
        <w:rPr>
          <w:rFonts w:ascii="Times New Roman" w:hAnsi="Times New Roman" w:cs="Times New Roman"/>
          <w:bCs/>
        </w:rPr>
      </w:pPr>
      <w:r w:rsidRPr="00F46BEA">
        <w:rPr>
          <w:rFonts w:ascii="Times New Roman" w:hAnsi="Times New Roman" w:cs="Times New Roman"/>
        </w:rPr>
        <w:t>Ponadto Wykonawcy wspólnie ubiegający się o zamówienie publiczne zobowiązani są  przedłożyć:</w:t>
      </w:r>
    </w:p>
    <w:p w:rsidR="00F46BEA" w:rsidRPr="00F46BEA" w:rsidRDefault="00F46BEA" w:rsidP="00D901EB">
      <w:pPr>
        <w:numPr>
          <w:ilvl w:val="0"/>
          <w:numId w:val="19"/>
        </w:numPr>
        <w:tabs>
          <w:tab w:val="left" w:pos="-2977"/>
          <w:tab w:val="left" w:pos="-2127"/>
        </w:tabs>
        <w:spacing w:after="0" w:line="240" w:lineRule="auto"/>
        <w:ind w:left="1134" w:hanging="425"/>
        <w:jc w:val="both"/>
        <w:rPr>
          <w:rFonts w:ascii="Times New Roman" w:hAnsi="Times New Roman" w:cs="Times New Roman"/>
        </w:rPr>
      </w:pPr>
      <w:r w:rsidRPr="00F46BEA">
        <w:rPr>
          <w:rFonts w:ascii="Times New Roman" w:hAnsi="Times New Roman" w:cs="Times New Roman"/>
        </w:rPr>
        <w:t>oświadczenie, z którego wynikać będzie, które usługi wykonują poszczególni Wykonawcy wspólnie składający ofertę,</w:t>
      </w:r>
    </w:p>
    <w:p w:rsidR="00F46BEA" w:rsidRPr="00F46BEA" w:rsidRDefault="00F46BEA" w:rsidP="00D901EB">
      <w:pPr>
        <w:numPr>
          <w:ilvl w:val="0"/>
          <w:numId w:val="19"/>
        </w:numPr>
        <w:tabs>
          <w:tab w:val="left" w:pos="-2977"/>
          <w:tab w:val="left" w:pos="-2127"/>
        </w:tabs>
        <w:spacing w:after="0" w:line="240" w:lineRule="auto"/>
        <w:ind w:left="1134" w:hanging="425"/>
        <w:jc w:val="both"/>
        <w:rPr>
          <w:rFonts w:ascii="Times New Roman" w:hAnsi="Times New Roman" w:cs="Times New Roman"/>
        </w:rPr>
      </w:pPr>
      <w:r w:rsidRPr="00F46BEA">
        <w:rPr>
          <w:rFonts w:ascii="Times New Roman" w:hAnsi="Times New Roman" w:cs="Times New Roman"/>
          <w:bCs/>
        </w:rPr>
        <w:t xml:space="preserve">pełnomocnictwo, w którym Wykonawcy ustanawiają pełnomocnika </w:t>
      </w:r>
      <w:r w:rsidR="006B39C8">
        <w:rPr>
          <w:rFonts w:ascii="Times New Roman" w:hAnsi="Times New Roman" w:cs="Times New Roman"/>
          <w:bCs/>
        </w:rPr>
        <w:br/>
      </w:r>
      <w:r w:rsidRPr="00F46BEA">
        <w:rPr>
          <w:rFonts w:ascii="Times New Roman" w:hAnsi="Times New Roman" w:cs="Times New Roman"/>
          <w:bCs/>
        </w:rPr>
        <w:t xml:space="preserve">do reprezentowania ich w postępowaniu o udzielenia zamówienia albo reprezentowania w postępowaniu i zawarcia umowy w sprawie zamówienia publicznego </w:t>
      </w:r>
      <w:r w:rsidRPr="00F46BEA">
        <w:rPr>
          <w:rFonts w:ascii="Times New Roman" w:hAnsi="Times New Roman" w:cs="Times New Roman"/>
          <w:b/>
          <w:bCs/>
        </w:rPr>
        <w:t xml:space="preserve">(w pełnomocnictwie należy skonkretyzować postępowanie </w:t>
      </w:r>
      <w:r w:rsidR="006B39C8">
        <w:rPr>
          <w:rFonts w:ascii="Times New Roman" w:hAnsi="Times New Roman" w:cs="Times New Roman"/>
          <w:b/>
          <w:bCs/>
        </w:rPr>
        <w:br/>
      </w:r>
      <w:r w:rsidRPr="00F46BEA">
        <w:rPr>
          <w:rFonts w:ascii="Times New Roman" w:hAnsi="Times New Roman" w:cs="Times New Roman"/>
          <w:b/>
          <w:bCs/>
        </w:rPr>
        <w:t>o udzielenie zamówienia publicznego, z podaniem numeru sprawy i przedmiotu zamówienia),</w:t>
      </w:r>
    </w:p>
    <w:p w:rsidR="00F46BEA" w:rsidRPr="00F46BEA" w:rsidRDefault="00F46BEA" w:rsidP="00D901EB">
      <w:pPr>
        <w:numPr>
          <w:ilvl w:val="0"/>
          <w:numId w:val="19"/>
        </w:numPr>
        <w:tabs>
          <w:tab w:val="left" w:pos="-2977"/>
          <w:tab w:val="left" w:pos="-2127"/>
        </w:tabs>
        <w:spacing w:after="0" w:line="240" w:lineRule="auto"/>
        <w:ind w:left="1134" w:hanging="425"/>
        <w:jc w:val="both"/>
        <w:rPr>
          <w:rFonts w:ascii="Times New Roman" w:hAnsi="Times New Roman" w:cs="Times New Roman"/>
        </w:rPr>
      </w:pPr>
      <w:r w:rsidRPr="00F46BEA">
        <w:rPr>
          <w:rFonts w:ascii="Times New Roman" w:hAnsi="Times New Roman" w:cs="Times New Roman"/>
        </w:rPr>
        <w:t xml:space="preserve">kopię umowy regulującej współpracę Wykonawców składających ofertę wspólnie przed zawarciem umowy w sprawie zamówienia publicznego (kopia potwierdzona za zgodność z oryginałem przez Wykonawcę). </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283"/>
        <w:contextualSpacing w:val="0"/>
        <w:jc w:val="both"/>
        <w:rPr>
          <w:rFonts w:ascii="Times New Roman" w:hAnsi="Times New Roman" w:cs="Times New Roman"/>
        </w:rPr>
      </w:pPr>
      <w:r w:rsidRPr="00F46BEA">
        <w:rPr>
          <w:rFonts w:ascii="Times New Roman" w:hAnsi="Times New Roman" w:cs="Times New Roman"/>
        </w:rPr>
        <w:t>Wykonawca (w tym każdy Wykonawca wspólnie ubiegający się o udzielenie zamówienia oraz każdy wspólnik spółki cywilnej) przekazuje, aktualne na dzień składania ofert oświadczenie na formularzu jednolitego europejskiego dokumentu zamówienia – JEDZ, stanowiące dowód potwierdzający brak podstaw wykluczenia oraz spełnianie warunków udziału w postępowaniu.</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F46BEA">
        <w:rPr>
          <w:rFonts w:ascii="Times New Roman" w:hAnsi="Times New Roman" w:cs="Times New Roman"/>
        </w:rPr>
        <w:t xml:space="preserve">Wykonawca, w przypadku polegania na zdolnościach lub sytuacji podmiotów udostępniających zasoby, przedstawia wraz z oświadczeniem, o którym mowa w ust. 9 niniejszego Rozdziału, także oświadczenie (w formie JEDZ) podmiotu udostępniającego zasoby, potwierdzające brak podstaw wykluczenia tego podmiotu oraz odpowiednio </w:t>
      </w:r>
      <w:r w:rsidRPr="00F46BEA">
        <w:rPr>
          <w:rFonts w:ascii="Times New Roman" w:hAnsi="Times New Roman" w:cs="Times New Roman"/>
        </w:rPr>
        <w:lastRenderedPageBreak/>
        <w:t>spełnianie warunków udziału w postępowaniu, w zakresie, w jakim Wykonawca powołuje się na jego zasoby.</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F46BEA">
        <w:rPr>
          <w:rFonts w:ascii="Times New Roman" w:hAnsi="Times New Roman" w:cs="Times New Roman"/>
        </w:rPr>
        <w:t xml:space="preserve">Wykonawca może wykorzystać jednolity europejskiego dokumentu zamówienia – JEDZ złożony w odrębnym postępowaniu udzielenie zamówienia, jeżeli potwierdzi, </w:t>
      </w:r>
      <w:r w:rsidR="006B39C8">
        <w:rPr>
          <w:rFonts w:ascii="Times New Roman" w:hAnsi="Times New Roman" w:cs="Times New Roman"/>
        </w:rPr>
        <w:br/>
      </w:r>
      <w:r w:rsidRPr="00F46BEA">
        <w:rPr>
          <w:rFonts w:ascii="Times New Roman" w:hAnsi="Times New Roman" w:cs="Times New Roman"/>
        </w:rPr>
        <w:t xml:space="preserve">że informacje w nim zawarte pozostają prawidłowe. </w:t>
      </w:r>
    </w:p>
    <w:p w:rsidR="00F46BEA" w:rsidRPr="006B39C8"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6B39C8">
        <w:rPr>
          <w:rFonts w:ascii="Times New Roman" w:hAnsi="Times New Roman" w:cs="Times New Roman"/>
        </w:rPr>
        <w:t xml:space="preserve">Z platformy zakupowej Zamawiającego Wykonawca musi pobrać wersję elektroniczną </w:t>
      </w:r>
      <w:r w:rsidRPr="006B39C8">
        <w:rPr>
          <w:rFonts w:ascii="Times New Roman" w:hAnsi="Times New Roman" w:cs="Times New Roman"/>
        </w:rPr>
        <w:br/>
        <w:t xml:space="preserve">– edytowalną JEDZ. Następnie wejść na stronę </w:t>
      </w:r>
      <w:hyperlink r:id="rId9" w:history="1">
        <w:r w:rsidRPr="006B39C8">
          <w:rPr>
            <w:rFonts w:ascii="Times New Roman" w:hAnsi="Times New Roman" w:cs="Times New Roman"/>
          </w:rPr>
          <w:t>https://espd.uzp.gov.pl/filter</w:t>
        </w:r>
      </w:hyperlink>
      <w:r w:rsidRPr="006B39C8">
        <w:rPr>
          <w:rFonts w:ascii="Times New Roman" w:hAnsi="Times New Roman" w:cs="Times New Roman"/>
        </w:rPr>
        <w:t>?lang=pl zaimportować pobrany plik JEDZ (zapisać plik na swoim komputerze). Wypełnianie formularza odbędzie się w serwisie internetowym ESPD.</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b/>
          <w:bCs/>
          <w:iCs/>
        </w:rPr>
      </w:pPr>
      <w:r w:rsidRPr="006B39C8">
        <w:rPr>
          <w:rFonts w:ascii="Times New Roman" w:hAnsi="Times New Roman" w:cs="Times New Roman"/>
        </w:rPr>
        <w:t>Po</w:t>
      </w:r>
      <w:r w:rsidRPr="00F46BEA">
        <w:rPr>
          <w:rFonts w:ascii="Times New Roman" w:hAnsi="Times New Roman" w:cs="Times New Roman"/>
        </w:rPr>
        <w:t xml:space="preserve">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(t. j. Dz. U. z 2020 r. poz. 1173 ze zm.). Dostawcy kwalifikowanych usług zaufania tj. podmioty udostępniające usługę kwalifikowanego podpisu elektronicznego, wpisane są do rejestru Narodowego Centrum Certyfikacji.</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F46BEA">
        <w:rPr>
          <w:rFonts w:ascii="Times New Roman" w:hAnsi="Times New Roman" w:cs="Times New Roman"/>
        </w:rPr>
        <w:t xml:space="preserve">Zamawiający przed wyborem najkorzystniejszej oferty wezwie Wykonawcę, którego oferta została najwyżej oceniona, do złożenia w wyznaczonym terminie, nie krótszym niż 10 dni, aktualnych na dzień złożenia podmiotowych środków dowodowych określonych w Rozdziale IX </w:t>
      </w:r>
      <w:r w:rsidR="006B39C8" w:rsidRPr="006B39C8">
        <w:rPr>
          <w:rFonts w:ascii="Times New Roman" w:hAnsi="Times New Roman" w:cs="Times New Roman"/>
          <w:color w:val="FF0000"/>
        </w:rPr>
        <w:t>ust. 1 pkt 1 - 2 oraz ust 2 pkt 1 - 6</w:t>
      </w:r>
      <w:r w:rsidR="006B39C8" w:rsidRPr="006B39C8">
        <w:rPr>
          <w:rFonts w:ascii="Times New Roman" w:hAnsi="Times New Roman" w:cs="Times New Roman"/>
        </w:rPr>
        <w:t>.</w:t>
      </w:r>
    </w:p>
    <w:p w:rsidR="00F46BEA" w:rsidRPr="006B39C8"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F46BEA">
        <w:rPr>
          <w:rFonts w:ascii="Times New Roman" w:hAnsi="Times New Roman" w:cs="Times New Roman"/>
        </w:rPr>
        <w:t xml:space="preserve">Zamawiający żąda od Wykonawcy, który polega na zdolnościach lub sytuacji podmiotów udostępniających zasoby na zasadach określonych w </w:t>
      </w:r>
      <w:hyperlink r:id="rId10" w:anchor="/dokument/17074707#art%2822%28a%29%29" w:history="1">
        <w:r w:rsidRPr="006B39C8">
          <w:t>art. 118</w:t>
        </w:r>
      </w:hyperlink>
      <w:r w:rsidRPr="00F46BEA">
        <w:rPr>
          <w:rFonts w:ascii="Times New Roman" w:hAnsi="Times New Roman" w:cs="Times New Roman"/>
        </w:rPr>
        <w:t xml:space="preserve">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xml:space="preserve">, przedstawienia </w:t>
      </w:r>
      <w:r w:rsidRPr="00F46BEA">
        <w:rPr>
          <w:rFonts w:ascii="Times New Roman" w:hAnsi="Times New Roman" w:cs="Times New Roman"/>
        </w:rPr>
        <w:br/>
        <w:t xml:space="preserve">w odniesieniu do tych podmiotów dokumentów i oświadczeń wymienionych w ust. 2 </w:t>
      </w:r>
      <w:r w:rsidR="006B39C8">
        <w:rPr>
          <w:rFonts w:ascii="Times New Roman" w:hAnsi="Times New Roman" w:cs="Times New Roman"/>
        </w:rPr>
        <w:br/>
      </w:r>
      <w:r w:rsidRPr="00F46BEA">
        <w:rPr>
          <w:rFonts w:ascii="Times New Roman" w:hAnsi="Times New Roman" w:cs="Times New Roman"/>
        </w:rPr>
        <w:t>pkt. 1, 2, 3, 4 i 6.</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6B39C8">
        <w:rPr>
          <w:rFonts w:ascii="Times New Roman" w:hAnsi="Times New Roman" w:cs="Times New Roman"/>
        </w:rPr>
        <w:t>P</w:t>
      </w:r>
      <w:r w:rsidRPr="00F46BEA">
        <w:rPr>
          <w:rFonts w:ascii="Times New Roman" w:hAnsi="Times New Roman" w:cs="Times New Roman"/>
          <w:bCs/>
        </w:rPr>
        <w:t xml:space="preserve">odmiotowe środki dowodowe, w tym  oświadczenie o którym mowa w art. 117 ust. 4 ustawy Prawo zamówień publicznych, oraz zobowiązanie podmiotu udostępniającego zasoby, przedmiotowe środki dowodowe, </w:t>
      </w:r>
      <w:r w:rsidRPr="00F46BEA">
        <w:rPr>
          <w:rFonts w:ascii="Times New Roman" w:hAnsi="Times New Roman" w:cs="Times New Roman"/>
          <w:bCs/>
          <w:u w:val="single"/>
        </w:rPr>
        <w:t>wystawione przez Wykonawcę, Wykonawcę wspólnie ubiegającego się o udzielenie zamówienia, podmiot udostępniający zasoby</w:t>
      </w:r>
      <w:r w:rsidRPr="00F46BEA">
        <w:rPr>
          <w:rFonts w:ascii="Times New Roman" w:hAnsi="Times New Roman" w:cs="Times New Roman"/>
          <w:bCs/>
        </w:rPr>
        <w:t xml:space="preserve">, oraz pełnomocnictwo przekazuje się w postaci elektronicznej i opatruje się kwalifikowanym podpisem elektronicznym. W przypadku gdy podmiotowe środki dowodowe, w tym oświadczenie o którym mowa ust. 8 pkt 1) niniejszego Rozdziału oraz zobowiązanie podmiotu udostępniającego zasoby, przedmiotowe środki dowodowe, </w:t>
      </w:r>
      <w:r w:rsidRPr="00F46BEA">
        <w:rPr>
          <w:rFonts w:ascii="Times New Roman" w:hAnsi="Times New Roman" w:cs="Times New Roman"/>
          <w:bCs/>
          <w:u w:val="single"/>
        </w:rPr>
        <w:t>wystawione przez Wykonawcę, Wykonawcę wspólnie ubiegającego się o udzielenie zamówienia, podmiot udostępniający zasoby</w:t>
      </w:r>
      <w:r w:rsidRPr="00F46BEA">
        <w:rPr>
          <w:rFonts w:ascii="Times New Roman" w:hAnsi="Times New Roman" w:cs="Times New Roman"/>
          <w:bCs/>
        </w:rPr>
        <w:t xml:space="preserve"> lub pełnomocnictwo, zostały sporządzone jako dokument w postaci papierowej i opatrzone własnoręcznym podpisem, przekazuje się cyfrowe odwzorowanie* tego dokumentu opatrzone kwalifikowanym podpisem elektronicznym, poświadczające zgodność cyfrowego odwzorowania z dokumentem w postaci papierowej.</w:t>
      </w:r>
    </w:p>
    <w:p w:rsidR="00F46BEA" w:rsidRPr="00F46BEA" w:rsidRDefault="00F46BEA" w:rsidP="006B39C8">
      <w:pPr>
        <w:pStyle w:val="ust"/>
        <w:spacing w:before="120" w:after="0"/>
        <w:ind w:left="567" w:firstLine="0"/>
        <w:rPr>
          <w:bCs/>
          <w:sz w:val="22"/>
          <w:szCs w:val="22"/>
        </w:rPr>
      </w:pPr>
      <w:r w:rsidRPr="00F46BEA">
        <w:rPr>
          <w:bCs/>
          <w:sz w:val="22"/>
          <w:szCs w:val="22"/>
        </w:rPr>
        <w:t xml:space="preserve">Poświadczenia zgodności cyfrowego odwzorowania z dokumentem w postaci papierowej dokonuje w przypadku: </w:t>
      </w:r>
    </w:p>
    <w:p w:rsidR="00F46BEA" w:rsidRPr="00F46BEA" w:rsidRDefault="00F46BEA" w:rsidP="00D901EB">
      <w:pPr>
        <w:pStyle w:val="ust"/>
        <w:numPr>
          <w:ilvl w:val="0"/>
          <w:numId w:val="20"/>
        </w:numPr>
        <w:spacing w:before="120" w:after="0"/>
        <w:rPr>
          <w:sz w:val="22"/>
          <w:szCs w:val="22"/>
        </w:rPr>
      </w:pPr>
      <w:r w:rsidRPr="00F46BEA">
        <w:rPr>
          <w:sz w:val="22"/>
          <w:szCs w:val="22"/>
        </w:rPr>
        <w:t xml:space="preserve">podmiotowych środków dowodowych – odpowiednio Wykonawca, Wykonawca wspólnie ubiegający się o udzielenie zamówienia, podmiot udostępniający zasoby, </w:t>
      </w:r>
      <w:r w:rsidRPr="00F46BEA">
        <w:rPr>
          <w:sz w:val="22"/>
          <w:szCs w:val="22"/>
        </w:rPr>
        <w:br/>
        <w:t>w zakresie podmiotowych środków dowodowych, które każdego z nich dotyczą,</w:t>
      </w:r>
    </w:p>
    <w:p w:rsidR="00F46BEA" w:rsidRPr="00F46BEA" w:rsidRDefault="00F46BEA" w:rsidP="00D901EB">
      <w:pPr>
        <w:pStyle w:val="ust"/>
        <w:numPr>
          <w:ilvl w:val="0"/>
          <w:numId w:val="20"/>
        </w:numPr>
        <w:spacing w:before="120" w:after="0"/>
        <w:rPr>
          <w:sz w:val="22"/>
          <w:szCs w:val="22"/>
        </w:rPr>
      </w:pPr>
      <w:r w:rsidRPr="00F46BEA">
        <w:rPr>
          <w:sz w:val="22"/>
          <w:szCs w:val="22"/>
        </w:rPr>
        <w:t xml:space="preserve">przedmiotowych środków dowodowych oraz oświadczenie, o którym mowa </w:t>
      </w:r>
      <w:r w:rsidR="006B39C8">
        <w:rPr>
          <w:sz w:val="22"/>
          <w:szCs w:val="22"/>
        </w:rPr>
        <w:br/>
      </w:r>
      <w:r w:rsidRPr="00F46BEA">
        <w:rPr>
          <w:sz w:val="22"/>
          <w:szCs w:val="22"/>
        </w:rPr>
        <w:t xml:space="preserve">w art. 117 ust. 4 </w:t>
      </w:r>
      <w:proofErr w:type="spellStart"/>
      <w:r w:rsidRPr="00F46BEA">
        <w:rPr>
          <w:sz w:val="22"/>
          <w:szCs w:val="22"/>
        </w:rPr>
        <w:t>uPzp</w:t>
      </w:r>
      <w:proofErr w:type="spellEnd"/>
      <w:r w:rsidRPr="00F46BEA">
        <w:rPr>
          <w:sz w:val="22"/>
          <w:szCs w:val="22"/>
        </w:rPr>
        <w:t xml:space="preserve"> lub zobowiązania podmiotu udostępniającego zasoby </w:t>
      </w:r>
      <w:r w:rsidR="006B39C8">
        <w:rPr>
          <w:sz w:val="22"/>
          <w:szCs w:val="22"/>
        </w:rPr>
        <w:br/>
      </w:r>
      <w:r w:rsidRPr="00F46BEA">
        <w:rPr>
          <w:sz w:val="22"/>
          <w:szCs w:val="22"/>
        </w:rPr>
        <w:t xml:space="preserve">– odpowiednio Wykonawca lub Wykonawca wspólnie ubiegający się o udzielenie zamówienia, </w:t>
      </w:r>
    </w:p>
    <w:p w:rsidR="00F46BEA" w:rsidRPr="00F46BEA" w:rsidRDefault="00F46BEA" w:rsidP="00D901EB">
      <w:pPr>
        <w:pStyle w:val="ust"/>
        <w:numPr>
          <w:ilvl w:val="0"/>
          <w:numId w:val="20"/>
        </w:numPr>
        <w:spacing w:before="120" w:after="0"/>
        <w:rPr>
          <w:sz w:val="22"/>
          <w:szCs w:val="22"/>
        </w:rPr>
      </w:pPr>
      <w:r w:rsidRPr="00F46BEA">
        <w:rPr>
          <w:sz w:val="22"/>
          <w:szCs w:val="22"/>
        </w:rPr>
        <w:t>pełnomocnictwa – mocodawca.</w:t>
      </w:r>
    </w:p>
    <w:p w:rsidR="00F46BEA" w:rsidRPr="00F46BEA" w:rsidRDefault="00F46BEA" w:rsidP="00F46BEA">
      <w:pPr>
        <w:pStyle w:val="ust"/>
        <w:spacing w:before="120" w:after="0"/>
        <w:ind w:firstLine="0"/>
        <w:rPr>
          <w:sz w:val="22"/>
          <w:szCs w:val="22"/>
        </w:rPr>
      </w:pPr>
      <w:r w:rsidRPr="00F46BEA">
        <w:rPr>
          <w:sz w:val="22"/>
          <w:szCs w:val="22"/>
        </w:rPr>
        <w:t>Poświadczenia zgodności cyfrowego odwzorowania z dokumentem w postaci papierowej może dokonać również notariusz.</w:t>
      </w:r>
    </w:p>
    <w:p w:rsidR="00F46BEA" w:rsidRPr="00F46BEA" w:rsidRDefault="00F46BEA" w:rsidP="00F46BEA">
      <w:pPr>
        <w:pStyle w:val="ust"/>
        <w:spacing w:before="120" w:after="0"/>
        <w:ind w:firstLine="0"/>
        <w:rPr>
          <w:i/>
          <w:sz w:val="22"/>
          <w:szCs w:val="22"/>
        </w:rPr>
      </w:pPr>
      <w:r w:rsidRPr="00F46BEA">
        <w:rPr>
          <w:i/>
          <w:sz w:val="22"/>
          <w:szCs w:val="22"/>
        </w:rPr>
        <w:lastRenderedPageBreak/>
        <w:t xml:space="preserve">*cyfrowe odwzorowanie – należy przez to rozumieć dokument elektroniczny będący kopią elektroniczną treści zapisanej w postaci papierowej, umożliwiający zapoznanie się z treścią i jej zrozumienie, bez konieczności bezpośredniego dostępu do oryginału. </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F46BEA">
        <w:rPr>
          <w:rFonts w:ascii="Times New Roman" w:hAnsi="Times New Roman" w:cs="Times New Roman"/>
          <w:bCs/>
        </w:rPr>
        <w:t xml:space="preserve">W przypadku gdy podmiotowe środki dowodowe, przedmiotowe środki dowodowe, inne dokumenty odpowiednio Wykonawcy, Wykonawców wspólnie ubiegających się o udzielenie zamówienia publicznego, podmiotu udostępniającego zasoby na zasadach określonych w art. 118 ustawy </w:t>
      </w:r>
      <w:proofErr w:type="spellStart"/>
      <w:r w:rsidRPr="00F46BEA">
        <w:rPr>
          <w:rFonts w:ascii="Times New Roman" w:hAnsi="Times New Roman" w:cs="Times New Roman"/>
          <w:bCs/>
        </w:rPr>
        <w:t>Pzp</w:t>
      </w:r>
      <w:proofErr w:type="spellEnd"/>
      <w:r w:rsidRPr="00F46BEA">
        <w:rPr>
          <w:rFonts w:ascii="Times New Roman" w:hAnsi="Times New Roman" w:cs="Times New Roman"/>
          <w:bCs/>
        </w:rPr>
        <w:t xml:space="preserve">, zostały wystawione przez upoważnione podmioty inne niż Wykonawca, Wykonawca wspólnie ubiegający się o udzielenie zamówienia lub podmiot udostępniający zasoby, jako dokument elektroniczny, przekazuje się ten dokument. W przypadku gdy podmiotowe środki dowodowe, przedmiotowe środki dowodowe, inne dokumenty,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rsidR="00F46BEA" w:rsidRPr="00F46BEA" w:rsidRDefault="00F46BEA" w:rsidP="006B39C8">
      <w:pPr>
        <w:pStyle w:val="ust"/>
        <w:spacing w:before="120" w:after="0"/>
        <w:ind w:left="567" w:firstLine="0"/>
        <w:rPr>
          <w:bCs/>
          <w:sz w:val="22"/>
          <w:szCs w:val="22"/>
        </w:rPr>
      </w:pPr>
      <w:r w:rsidRPr="00F46BEA">
        <w:rPr>
          <w:bCs/>
          <w:sz w:val="22"/>
          <w:szCs w:val="22"/>
        </w:rPr>
        <w:t>Poświadczenia zgodności cyfrowego odwzorowania z dokumentem w postaci papierowej dokonuje w przypadku:</w:t>
      </w:r>
    </w:p>
    <w:p w:rsidR="00F46BEA" w:rsidRPr="00F46BEA" w:rsidRDefault="00F46BEA" w:rsidP="00D901EB">
      <w:pPr>
        <w:pStyle w:val="ust"/>
        <w:numPr>
          <w:ilvl w:val="0"/>
          <w:numId w:val="21"/>
        </w:numPr>
        <w:spacing w:before="120" w:after="0"/>
        <w:rPr>
          <w:sz w:val="22"/>
          <w:szCs w:val="22"/>
        </w:rPr>
      </w:pPr>
      <w:r w:rsidRPr="00F46BEA">
        <w:rPr>
          <w:sz w:val="22"/>
          <w:szCs w:val="22"/>
        </w:rPr>
        <w:t xml:space="preserve">podmiotowych środków dowodowych – odpowiednio Wykonawca, Wykonawca wspólnie ubiegający się o udzielenie zamówienia, podmiot udostępniający zasoby, </w:t>
      </w:r>
      <w:r w:rsidRPr="00F46BEA">
        <w:rPr>
          <w:sz w:val="22"/>
          <w:szCs w:val="22"/>
        </w:rPr>
        <w:br/>
        <w:t>w zakresie podmiotowych środków dowodowych lub dokumentów potwierdzających umocowanie, które każdego z nich dotyczą,</w:t>
      </w:r>
    </w:p>
    <w:p w:rsidR="00F46BEA" w:rsidRPr="00F46BEA" w:rsidRDefault="00F46BEA" w:rsidP="00D901EB">
      <w:pPr>
        <w:pStyle w:val="ust"/>
        <w:numPr>
          <w:ilvl w:val="0"/>
          <w:numId w:val="21"/>
        </w:numPr>
        <w:spacing w:before="120" w:after="0"/>
        <w:rPr>
          <w:sz w:val="22"/>
          <w:szCs w:val="22"/>
        </w:rPr>
      </w:pPr>
      <w:r w:rsidRPr="00F46BEA">
        <w:rPr>
          <w:sz w:val="22"/>
          <w:szCs w:val="22"/>
        </w:rPr>
        <w:t xml:space="preserve">przedmiotowych środków dowodowych – odpowiednio Wykonawca lub Wykonawca wspólnie ubiegający się o udzielenie zamówienia, a w przypadku innych dokumentów odpowiednio Wykonawca lub Wykonawca wspólnie ubiegający się o udzielenie zamówienia, w zakresie dokumentów, które każdego z nich dotyczą. </w:t>
      </w:r>
    </w:p>
    <w:p w:rsidR="00F46BEA" w:rsidRPr="00F46BEA" w:rsidRDefault="00F46BEA" w:rsidP="006B39C8">
      <w:pPr>
        <w:pStyle w:val="ust"/>
        <w:spacing w:before="120" w:after="0"/>
        <w:ind w:left="567" w:firstLine="0"/>
        <w:rPr>
          <w:sz w:val="22"/>
          <w:szCs w:val="22"/>
        </w:rPr>
      </w:pPr>
      <w:r w:rsidRPr="00F46BEA">
        <w:rPr>
          <w:sz w:val="22"/>
          <w:szCs w:val="22"/>
        </w:rPr>
        <w:t>Poświadczenia zgodności cyfrowego odwzorowania z dokumentem w postaci papierowej może dokonać również notariusz.</w:t>
      </w:r>
    </w:p>
    <w:p w:rsidR="00F46BEA" w:rsidRPr="00F46BEA" w:rsidRDefault="00F46BEA" w:rsidP="006B39C8">
      <w:pPr>
        <w:pStyle w:val="ust"/>
        <w:spacing w:before="120" w:after="0"/>
        <w:ind w:left="709" w:hanging="142"/>
        <w:rPr>
          <w:i/>
          <w:sz w:val="22"/>
          <w:szCs w:val="22"/>
        </w:rPr>
      </w:pPr>
      <w:r w:rsidRPr="00F46BEA">
        <w:rPr>
          <w:i/>
          <w:sz w:val="22"/>
          <w:szCs w:val="22"/>
        </w:rPr>
        <w:t xml:space="preserve">*cyfrowe odwzorowanie – należy przez to rozumieć dokument elektroniczny będący kopią elektroniczną treści zapisanej w postaci papierowej, umożliwiający zapoznanie się z treścią i jej zrozumienie, bez konieczności bezpośredniego dostępu do oryginału. </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bCs/>
        </w:rPr>
      </w:pPr>
      <w:r w:rsidRPr="00F46BEA">
        <w:rPr>
          <w:rFonts w:ascii="Times New Roman" w:hAnsi="Times New Roman" w:cs="Times New Roman"/>
        </w:rPr>
        <w:t xml:space="preserve">Wykonawca składa umocowanie do działania w jego imieniu (pełnomocnictwo) - jeżeli Wykonawca upoważnił osoby trzecie do reprezentowania go w postępowaniu. </w:t>
      </w:r>
      <w:r w:rsidRPr="00F46BEA">
        <w:rPr>
          <w:rFonts w:ascii="Times New Roman" w:hAnsi="Times New Roman" w:cs="Times New Roman"/>
        </w:rPr>
        <w:br/>
      </w:r>
      <w:r w:rsidRPr="00F46BEA">
        <w:rPr>
          <w:rFonts w:ascii="Times New Roman" w:hAnsi="Times New Roman" w:cs="Times New Roman"/>
          <w:bCs/>
        </w:rPr>
        <w:t xml:space="preserve">W pełnomocnictwie lub innym dokumencie potwierdzającym umocowanie </w:t>
      </w:r>
      <w:r w:rsidR="006B39C8">
        <w:rPr>
          <w:rFonts w:ascii="Times New Roman" w:hAnsi="Times New Roman" w:cs="Times New Roman"/>
          <w:bCs/>
        </w:rPr>
        <w:br/>
      </w:r>
      <w:r w:rsidRPr="00F46BEA">
        <w:rPr>
          <w:rFonts w:ascii="Times New Roman" w:hAnsi="Times New Roman" w:cs="Times New Roman"/>
          <w:bCs/>
        </w:rPr>
        <w:t xml:space="preserve">do reprezentowania Wykonawcy należy skonkretyzować postępowanie o udzielenie zamówienia publicznego, z podaniem numeru sprawy i przedmiotu zamówienia </w:t>
      </w:r>
      <w:r w:rsidR="006B39C8">
        <w:rPr>
          <w:rFonts w:ascii="Times New Roman" w:hAnsi="Times New Roman" w:cs="Times New Roman"/>
          <w:bCs/>
        </w:rPr>
        <w:br/>
      </w:r>
      <w:r w:rsidRPr="00F46BEA">
        <w:rPr>
          <w:rFonts w:ascii="Times New Roman" w:hAnsi="Times New Roman" w:cs="Times New Roman"/>
          <w:bCs/>
        </w:rPr>
        <w:t>i skonkretyzować zakres umocowania.</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F46BEA">
        <w:rPr>
          <w:rFonts w:ascii="Times New Roman" w:hAnsi="Times New Roman" w:cs="Times New Roman"/>
        </w:rPr>
        <w:t xml:space="preserve">Pozostałe informacje, oświadczenia lub dokumenty przekazywane w postępowaniu sporządza się w postaci elektronicznej lub jako tekst wpisany bezpośrednio do wiadomości przekazywanej przy użyciu środków komunikacji elektronicznych. Wszystkie dokumenty elektroniczne przekazuje się przy użyciu środków komunikacji elektronicznej wskazanych przez Zamawiającego (platforma zakupowa: </w:t>
      </w:r>
      <w:hyperlink r:id="rId11" w:history="1">
        <w:r w:rsidRPr="004445E7">
          <w:rPr>
            <w:rFonts w:ascii="Times New Roman" w:hAnsi="Times New Roman" w:cs="Times New Roman"/>
          </w:rPr>
          <w:t>https://platformazakupowa.pl/pn/1rblog</w:t>
        </w:r>
      </w:hyperlink>
      <w:r w:rsidRPr="004445E7">
        <w:rPr>
          <w:rFonts w:ascii="Times New Roman" w:hAnsi="Times New Roman" w:cs="Times New Roman"/>
        </w:rPr>
        <w:t xml:space="preserve">). </w:t>
      </w:r>
    </w:p>
    <w:p w:rsidR="00F46BEA" w:rsidRPr="006B39C8"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F46BEA">
        <w:rPr>
          <w:rFonts w:ascii="Times New Roman" w:hAnsi="Times New Roman" w:cs="Times New Roman"/>
        </w:rPr>
        <w:t xml:space="preserve">Wykonawca nie jest zobowiązany do złożenia podmiotowych środków dowodowych, jeżeli Zamawiający może je uzyskać za pomocą bezpłatnych i ogólnopolskich baz danych,  </w:t>
      </w:r>
      <w:r w:rsidRPr="00F46BEA">
        <w:rPr>
          <w:rFonts w:ascii="Times New Roman" w:hAnsi="Times New Roman" w:cs="Times New Roman"/>
        </w:rPr>
        <w:br/>
        <w:t xml:space="preserve">w szczególności rejestrów publicznych w rozumieniu </w:t>
      </w:r>
      <w:hyperlink r:id="rId12" w:anchor="/dokument/17181936" w:history="1">
        <w:r w:rsidRPr="006B39C8">
          <w:t>ustawy</w:t>
        </w:r>
      </w:hyperlink>
      <w:r w:rsidRPr="00F46BEA">
        <w:rPr>
          <w:rFonts w:ascii="Times New Roman" w:hAnsi="Times New Roman" w:cs="Times New Roman"/>
        </w:rPr>
        <w:t xml:space="preserve"> z dnia 17 lutego 2005 r. </w:t>
      </w:r>
      <w:r w:rsidRPr="00F46BEA">
        <w:rPr>
          <w:rFonts w:ascii="Times New Roman" w:hAnsi="Times New Roman" w:cs="Times New Roman"/>
        </w:rPr>
        <w:br/>
        <w:t xml:space="preserve">o informatyzacji działalności podmiotów realizujących zadania publiczne (t. j. Dz. U. </w:t>
      </w:r>
      <w:r w:rsidR="006B39C8">
        <w:rPr>
          <w:rFonts w:ascii="Times New Roman" w:hAnsi="Times New Roman" w:cs="Times New Roman"/>
        </w:rPr>
        <w:br/>
      </w:r>
      <w:r w:rsidRPr="00F46BEA">
        <w:rPr>
          <w:rFonts w:ascii="Times New Roman" w:hAnsi="Times New Roman" w:cs="Times New Roman"/>
        </w:rPr>
        <w:t xml:space="preserve">z 2020 r. poz. 346 ze zm. oraz t. j. Dz. U. z 2019 r. poz. 1446), </w:t>
      </w:r>
      <w:r w:rsidRPr="006B39C8">
        <w:rPr>
          <w:rFonts w:ascii="Times New Roman" w:hAnsi="Times New Roman" w:cs="Times New Roman"/>
        </w:rPr>
        <w:t>o ile Wykonawca wskazał w jednolitym dokumencie dane umożliwiające dostęp do tych środków.</w:t>
      </w:r>
      <w:r w:rsidRPr="00F46BEA">
        <w:rPr>
          <w:rFonts w:ascii="Times New Roman" w:hAnsi="Times New Roman" w:cs="Times New Roman"/>
        </w:rPr>
        <w:t xml:space="preserve">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w:t>
      </w:r>
    </w:p>
    <w:p w:rsidR="00F46BEA" w:rsidRPr="00F46BEA" w:rsidRDefault="00F46BEA" w:rsidP="00D901EB">
      <w:pPr>
        <w:pStyle w:val="Akapitzlist"/>
        <w:numPr>
          <w:ilvl w:val="0"/>
          <w:numId w:val="17"/>
        </w:numPr>
        <w:tabs>
          <w:tab w:val="left" w:pos="-3828"/>
        </w:tabs>
        <w:autoSpaceDE w:val="0"/>
        <w:autoSpaceDN w:val="0"/>
        <w:adjustRightInd w:val="0"/>
        <w:spacing w:before="120" w:after="0" w:line="240" w:lineRule="auto"/>
        <w:ind w:left="567" w:right="45" w:hanging="425"/>
        <w:contextualSpacing w:val="0"/>
        <w:jc w:val="both"/>
        <w:rPr>
          <w:rFonts w:ascii="Times New Roman" w:hAnsi="Times New Roman" w:cs="Times New Roman"/>
        </w:rPr>
      </w:pPr>
      <w:r w:rsidRPr="00F46BEA">
        <w:rPr>
          <w:rFonts w:ascii="Times New Roman" w:hAnsi="Times New Roman" w:cs="Times New Roman"/>
        </w:rPr>
        <w:lastRenderedPageBreak/>
        <w:t xml:space="preserve">Wykonawca nie zostanie wykluczony z postępowania w okolicznościach określonych </w:t>
      </w:r>
      <w:r w:rsidR="006B39C8">
        <w:rPr>
          <w:rFonts w:ascii="Times New Roman" w:hAnsi="Times New Roman" w:cs="Times New Roman"/>
        </w:rPr>
        <w:br/>
      </w:r>
      <w:r w:rsidRPr="00F46BEA">
        <w:rPr>
          <w:rFonts w:ascii="Times New Roman" w:hAnsi="Times New Roman" w:cs="Times New Roman"/>
        </w:rPr>
        <w:t xml:space="preserve">w art. 108 ust. 1 pkt 1), 2) i 5) lub art. 109 ust. 1 pkt 4 ustawy </w:t>
      </w:r>
      <w:proofErr w:type="spellStart"/>
      <w:r w:rsidRPr="00F46BEA">
        <w:rPr>
          <w:rFonts w:ascii="Times New Roman" w:hAnsi="Times New Roman" w:cs="Times New Roman"/>
        </w:rPr>
        <w:t>Pzp</w:t>
      </w:r>
      <w:proofErr w:type="spellEnd"/>
      <w:r w:rsidRPr="00F46BEA">
        <w:rPr>
          <w:rFonts w:ascii="Times New Roman" w:hAnsi="Times New Roman" w:cs="Times New Roman"/>
        </w:rPr>
        <w:t xml:space="preserve">, jeżeli udowodni Zamawiającemu, że spełnił łącznie przesłanki określone w art. 110 ust. 2 przedmiotowej ustawy. </w:t>
      </w:r>
    </w:p>
    <w:p w:rsidR="000320B7" w:rsidRPr="0083150D" w:rsidRDefault="000320B7" w:rsidP="00D901EB">
      <w:pPr>
        <w:pStyle w:val="Tekstpodstawowywcity2"/>
        <w:numPr>
          <w:ilvl w:val="0"/>
          <w:numId w:val="6"/>
        </w:numPr>
        <w:spacing w:before="120" w:after="0" w:line="240" w:lineRule="auto"/>
        <w:ind w:left="284" w:hanging="142"/>
        <w:jc w:val="both"/>
        <w:rPr>
          <w:rFonts w:ascii="Times New Roman" w:hAnsi="Times New Roman" w:cs="Times New Roman"/>
          <w:b/>
          <w:sz w:val="24"/>
          <w:szCs w:val="24"/>
        </w:rPr>
      </w:pPr>
      <w:r w:rsidRPr="0083150D">
        <w:rPr>
          <w:rFonts w:ascii="Times New Roman" w:hAnsi="Times New Roman" w:cs="Times New Roman"/>
          <w:b/>
          <w:sz w:val="24"/>
          <w:szCs w:val="24"/>
        </w:rPr>
        <w:t xml:space="preserve">Rozdział </w:t>
      </w:r>
      <w:r>
        <w:rPr>
          <w:rFonts w:ascii="Times New Roman" w:hAnsi="Times New Roman" w:cs="Times New Roman"/>
          <w:b/>
          <w:sz w:val="24"/>
          <w:szCs w:val="24"/>
        </w:rPr>
        <w:t>XIII</w:t>
      </w:r>
      <w:r w:rsidRPr="0083150D">
        <w:rPr>
          <w:rFonts w:ascii="Times New Roman" w:hAnsi="Times New Roman" w:cs="Times New Roman"/>
          <w:b/>
          <w:sz w:val="24"/>
          <w:szCs w:val="24"/>
        </w:rPr>
        <w:t xml:space="preserve"> „</w:t>
      </w:r>
      <w:r>
        <w:rPr>
          <w:rFonts w:ascii="Times New Roman" w:hAnsi="Times New Roman" w:cs="Times New Roman"/>
          <w:b/>
          <w:sz w:val="24"/>
          <w:szCs w:val="24"/>
        </w:rPr>
        <w:t>Opis sposobu przygotowania ofert</w:t>
      </w:r>
      <w:r w:rsidRPr="0083150D">
        <w:rPr>
          <w:rFonts w:ascii="Times New Roman" w:hAnsi="Times New Roman" w:cs="Times New Roman"/>
          <w:b/>
          <w:sz w:val="24"/>
          <w:szCs w:val="24"/>
        </w:rPr>
        <w:t>”:</w:t>
      </w:r>
    </w:p>
    <w:p w:rsidR="000320B7" w:rsidRPr="000320B7" w:rsidRDefault="000320B7" w:rsidP="00D901EB">
      <w:pPr>
        <w:numPr>
          <w:ilvl w:val="0"/>
          <w:numId w:val="23"/>
        </w:numPr>
        <w:spacing w:before="120" w:after="0" w:line="240" w:lineRule="auto"/>
        <w:ind w:left="568" w:hanging="284"/>
        <w:jc w:val="both"/>
        <w:rPr>
          <w:rFonts w:ascii="Times New Roman" w:hAnsi="Times New Roman" w:cs="Times New Roman"/>
        </w:rPr>
      </w:pPr>
      <w:r w:rsidRPr="000320B7">
        <w:rPr>
          <w:rFonts w:ascii="Times New Roman" w:hAnsi="Times New Roman" w:cs="Times New Roman"/>
        </w:rPr>
        <w:t>Wykonawca może złożyć tylko jedną ofertę.</w:t>
      </w:r>
    </w:p>
    <w:p w:rsidR="000320B7" w:rsidRPr="000320B7" w:rsidRDefault="000320B7" w:rsidP="00D901EB">
      <w:pPr>
        <w:numPr>
          <w:ilvl w:val="0"/>
          <w:numId w:val="23"/>
        </w:numPr>
        <w:spacing w:before="120" w:after="0" w:line="240" w:lineRule="auto"/>
        <w:ind w:left="568" w:hanging="284"/>
        <w:jc w:val="both"/>
        <w:rPr>
          <w:rFonts w:ascii="Times New Roman" w:hAnsi="Times New Roman" w:cs="Times New Roman"/>
        </w:rPr>
      </w:pPr>
      <w:r w:rsidRPr="000320B7">
        <w:rPr>
          <w:rFonts w:ascii="Times New Roman" w:hAnsi="Times New Roman" w:cs="Times New Roman"/>
        </w:rPr>
        <w:t xml:space="preserve">Treść oferty musi być zgodna z wymaganiami określonymi przez Zamawiającego. </w:t>
      </w:r>
    </w:p>
    <w:p w:rsidR="000320B7" w:rsidRPr="000320B7" w:rsidRDefault="000320B7" w:rsidP="00D901EB">
      <w:pPr>
        <w:numPr>
          <w:ilvl w:val="0"/>
          <w:numId w:val="23"/>
        </w:numPr>
        <w:spacing w:before="120" w:after="0" w:line="240" w:lineRule="auto"/>
        <w:ind w:left="568" w:hanging="284"/>
        <w:jc w:val="both"/>
        <w:rPr>
          <w:rFonts w:ascii="Times New Roman" w:hAnsi="Times New Roman" w:cs="Times New Roman"/>
        </w:rPr>
      </w:pPr>
      <w:r w:rsidRPr="000320B7">
        <w:rPr>
          <w:rFonts w:ascii="Times New Roman" w:hAnsi="Times New Roman" w:cs="Times New Roman"/>
        </w:rPr>
        <w:t>Oferta winna być podpisana przez osobę (osoby) uprawnione do składania oświadczeń woli ze skutkiem zaciągania zobowiązań w imieniu Wykonawcy.</w:t>
      </w:r>
    </w:p>
    <w:p w:rsidR="000320B7" w:rsidRPr="000320B7" w:rsidRDefault="000320B7" w:rsidP="00D901EB">
      <w:pPr>
        <w:numPr>
          <w:ilvl w:val="0"/>
          <w:numId w:val="23"/>
        </w:numPr>
        <w:spacing w:before="120" w:after="0" w:line="240" w:lineRule="auto"/>
        <w:ind w:left="568" w:hanging="284"/>
        <w:jc w:val="both"/>
        <w:rPr>
          <w:rFonts w:ascii="Times New Roman" w:hAnsi="Times New Roman" w:cs="Times New Roman"/>
          <w:b/>
        </w:rPr>
      </w:pPr>
      <w:r w:rsidRPr="000320B7">
        <w:rPr>
          <w:rFonts w:ascii="Times New Roman" w:hAnsi="Times New Roman" w:cs="Times New Roman"/>
        </w:rPr>
        <w:t xml:space="preserve">Oferta powinna być sporządzona w języku polskim. Format plików wykorzystanych przez Wykonawcę powinien być zgodne z paragrafem 18 Rozporządzenia Rady Ministrów z dnia </w:t>
      </w:r>
      <w:r w:rsidRPr="000320B7">
        <w:rPr>
          <w:rFonts w:ascii="Times New Roman" w:hAnsi="Times New Roman" w:cs="Times New Roman"/>
        </w:rPr>
        <w:br/>
        <w:t xml:space="preserve">12 kwietnia 2012 r. w sprawie Krajowych Ram Interoperacyjności, minimalnych wymagań dla rejestrów publicznych i wymiany informacji w postaci elektronicznej oraz minimalnych wymagań dla systemów teleinformatycznych. </w:t>
      </w:r>
      <w:r w:rsidRPr="000320B7">
        <w:rPr>
          <w:rFonts w:ascii="Times New Roman" w:hAnsi="Times New Roman" w:cs="Times New Roman"/>
          <w:b/>
        </w:rPr>
        <w:t>Zamawiający rekomenduje wykorzystanie formatów: .</w:t>
      </w:r>
      <w:proofErr w:type="spellStart"/>
      <w:r w:rsidRPr="000320B7">
        <w:rPr>
          <w:rFonts w:ascii="Times New Roman" w:hAnsi="Times New Roman" w:cs="Times New Roman"/>
          <w:b/>
        </w:rPr>
        <w:t>doc</w:t>
      </w:r>
      <w:proofErr w:type="spellEnd"/>
      <w:r w:rsidRPr="000320B7">
        <w:rPr>
          <w:rFonts w:ascii="Times New Roman" w:hAnsi="Times New Roman" w:cs="Times New Roman"/>
          <w:b/>
        </w:rPr>
        <w:t>, .</w:t>
      </w:r>
      <w:proofErr w:type="spellStart"/>
      <w:r w:rsidRPr="000320B7">
        <w:rPr>
          <w:rFonts w:ascii="Times New Roman" w:hAnsi="Times New Roman" w:cs="Times New Roman"/>
          <w:b/>
        </w:rPr>
        <w:t>docx</w:t>
      </w:r>
      <w:proofErr w:type="spellEnd"/>
      <w:r w:rsidRPr="000320B7">
        <w:rPr>
          <w:rFonts w:ascii="Times New Roman" w:hAnsi="Times New Roman" w:cs="Times New Roman"/>
          <w:b/>
        </w:rPr>
        <w:t>, .pdf.</w:t>
      </w:r>
    </w:p>
    <w:p w:rsidR="000320B7" w:rsidRPr="000320B7" w:rsidRDefault="000320B7" w:rsidP="00D901EB">
      <w:pPr>
        <w:numPr>
          <w:ilvl w:val="0"/>
          <w:numId w:val="23"/>
        </w:numPr>
        <w:spacing w:before="120" w:after="0" w:line="240" w:lineRule="auto"/>
        <w:ind w:left="568" w:hanging="284"/>
        <w:jc w:val="both"/>
        <w:rPr>
          <w:rFonts w:ascii="Times New Roman" w:hAnsi="Times New Roman" w:cs="Times New Roman"/>
        </w:rPr>
      </w:pPr>
      <w:r w:rsidRPr="000320B7">
        <w:rPr>
          <w:rFonts w:ascii="Times New Roman" w:hAnsi="Times New Roman" w:cs="Times New Roman"/>
        </w:rPr>
        <w:t xml:space="preserve">Wykonawca składa ofertę wraz z załącznikami za pośrednictwem platformy zakupowej pod adresem: </w:t>
      </w:r>
      <w:hyperlink r:id="rId13" w:history="1">
        <w:r w:rsidRPr="000320B7">
          <w:rPr>
            <w:rStyle w:val="Hipercze"/>
            <w:rFonts w:ascii="Times New Roman" w:hAnsi="Times New Roman" w:cs="Times New Roman"/>
          </w:rPr>
          <w:t>https://platformazakupowa.pl/pn/1rblog</w:t>
        </w:r>
      </w:hyperlink>
      <w:r w:rsidRPr="000320B7">
        <w:rPr>
          <w:rFonts w:ascii="Times New Roman" w:hAnsi="Times New Roman" w:cs="Times New Roman"/>
        </w:rPr>
        <w:t xml:space="preserve">. Podczas składania oferty zaleca się korzystanie z instrukcji udostępnionej na platformie. </w:t>
      </w:r>
    </w:p>
    <w:p w:rsidR="000320B7" w:rsidRPr="000320B7" w:rsidRDefault="000320B7" w:rsidP="004007D2">
      <w:pPr>
        <w:spacing w:before="120" w:after="0" w:line="240" w:lineRule="auto"/>
        <w:ind w:left="567"/>
        <w:jc w:val="both"/>
        <w:rPr>
          <w:rFonts w:ascii="Times New Roman" w:hAnsi="Times New Roman" w:cs="Times New Roman"/>
          <w:i/>
        </w:rPr>
      </w:pPr>
      <w:r w:rsidRPr="000320B7">
        <w:rPr>
          <w:rFonts w:ascii="Times New Roman" w:hAnsi="Times New Roman" w:cs="Times New Roman"/>
          <w:b/>
          <w:i/>
          <w:u w:val="single"/>
        </w:rPr>
        <w:t>Zaleca się zaplanowanie złożenia oferty z wyprzedzeniem minimum 24h</w:t>
      </w:r>
      <w:r w:rsidRPr="000320B7">
        <w:rPr>
          <w:rFonts w:ascii="Times New Roman" w:hAnsi="Times New Roman" w:cs="Times New Roman"/>
          <w:i/>
        </w:rPr>
        <w:t xml:space="preserve">, aby zdążyć </w:t>
      </w:r>
      <w:r w:rsidR="004007D2">
        <w:rPr>
          <w:rFonts w:ascii="Times New Roman" w:hAnsi="Times New Roman" w:cs="Times New Roman"/>
          <w:i/>
        </w:rPr>
        <w:br/>
      </w:r>
      <w:r w:rsidRPr="000320B7">
        <w:rPr>
          <w:rFonts w:ascii="Times New Roman" w:hAnsi="Times New Roman" w:cs="Times New Roman"/>
          <w:i/>
        </w:rPr>
        <w:t>w terminie przewidzianym na jej złożenie w przypadku np. awarii platformy zakupowej, awarii Internetu, problemy techniczne.</w:t>
      </w:r>
    </w:p>
    <w:p w:rsidR="000320B7" w:rsidRPr="000320B7" w:rsidRDefault="000320B7" w:rsidP="00D901EB">
      <w:pPr>
        <w:numPr>
          <w:ilvl w:val="0"/>
          <w:numId w:val="23"/>
        </w:numPr>
        <w:spacing w:before="120" w:after="0" w:line="240" w:lineRule="auto"/>
        <w:ind w:left="567" w:hanging="283"/>
        <w:jc w:val="both"/>
        <w:rPr>
          <w:rFonts w:ascii="Times New Roman" w:hAnsi="Times New Roman" w:cs="Times New Roman"/>
        </w:rPr>
      </w:pPr>
      <w:r w:rsidRPr="000320B7">
        <w:rPr>
          <w:rFonts w:ascii="Times New Roman" w:hAnsi="Times New Roman" w:cs="Times New Roman"/>
        </w:rPr>
        <w:t>Po wypełnieniu Formularza składania oferty i załadowaniu wszystkich wymaganych załączników należy kliknąć przycisk „Przejdź do podsumowania”.</w:t>
      </w:r>
    </w:p>
    <w:p w:rsidR="000320B7" w:rsidRPr="000320B7" w:rsidRDefault="000320B7" w:rsidP="00D901EB">
      <w:pPr>
        <w:numPr>
          <w:ilvl w:val="0"/>
          <w:numId w:val="23"/>
        </w:numPr>
        <w:spacing w:before="120" w:after="0" w:line="240" w:lineRule="auto"/>
        <w:ind w:left="567" w:hanging="283"/>
        <w:jc w:val="both"/>
        <w:rPr>
          <w:rFonts w:ascii="Times New Roman" w:hAnsi="Times New Roman" w:cs="Times New Roman"/>
        </w:rPr>
      </w:pPr>
      <w:r w:rsidRPr="000320B7">
        <w:rPr>
          <w:rFonts w:ascii="Times New Roman" w:hAnsi="Times New Roman" w:cs="Times New Roman"/>
        </w:rPr>
        <w:t xml:space="preserve">Oferta składana elektronicznie musi zostać podpisana kwalifikowanym podpisem elektronicznym. W procesie składania oferty za pośrednictwem platformy, kwalifikowany podpis elektroniczny Wykonawca może złożyć bezpośrednio na dokumencie przesyłanym </w:t>
      </w:r>
      <w:r w:rsidRPr="000320B7">
        <w:rPr>
          <w:rFonts w:ascii="Times New Roman" w:hAnsi="Times New Roman" w:cs="Times New Roman"/>
        </w:rPr>
        <w:br/>
        <w:t xml:space="preserve">do systemu platformy zakupowej lub/i dla całego pakietu dokumentów w kroku 2 Formularza składania oferty (po kliknięciu w przycisk „Przejdź do podsumowania”). </w:t>
      </w:r>
      <w:r w:rsidR="004007D2">
        <w:rPr>
          <w:rFonts w:ascii="Times New Roman" w:hAnsi="Times New Roman" w:cs="Times New Roman"/>
        </w:rPr>
        <w:br/>
      </w:r>
      <w:r w:rsidRPr="000320B7">
        <w:rPr>
          <w:rFonts w:ascii="Times New Roman" w:hAnsi="Times New Roman" w:cs="Times New Roman"/>
          <w:color w:val="00000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0320B7" w:rsidRPr="000320B7" w:rsidRDefault="000320B7" w:rsidP="00D901EB">
      <w:pPr>
        <w:numPr>
          <w:ilvl w:val="0"/>
          <w:numId w:val="23"/>
        </w:numPr>
        <w:spacing w:before="120" w:after="0" w:line="240" w:lineRule="auto"/>
        <w:ind w:left="426" w:hanging="425"/>
        <w:jc w:val="both"/>
        <w:rPr>
          <w:rFonts w:ascii="Times New Roman" w:hAnsi="Times New Roman" w:cs="Times New Roman"/>
        </w:rPr>
      </w:pPr>
      <w:r w:rsidRPr="000320B7">
        <w:rPr>
          <w:rFonts w:ascii="Times New Roman" w:hAnsi="Times New Roman" w:cs="Times New Roman"/>
        </w:rPr>
        <w:t xml:space="preserve">Wszelkie informacje stanowiące tajemnicę przedsiębiorstwa w rozumieniu ustawy z dnia </w:t>
      </w:r>
      <w:r w:rsidRPr="000320B7">
        <w:rPr>
          <w:rFonts w:ascii="Times New Roman" w:hAnsi="Times New Roman" w:cs="Times New Roman"/>
        </w:rPr>
        <w:br/>
        <w:t xml:space="preserve">16 kwietnia 1993 r. o zwalczaniu nieuczciwej konkurencji, które Wykonawca zastrzeże jako tajemnicę przedsiębiorstwa, powinny zostać załączone w osobnym pliku, </w:t>
      </w:r>
      <w:r w:rsidRPr="000320B7">
        <w:rPr>
          <w:rFonts w:ascii="Times New Roman" w:hAnsi="Times New Roman" w:cs="Times New Roman"/>
          <w:u w:val="single"/>
        </w:rPr>
        <w:t xml:space="preserve">w miejscu w kroku </w:t>
      </w:r>
      <w:r w:rsidRPr="000320B7">
        <w:rPr>
          <w:rFonts w:ascii="Times New Roman" w:hAnsi="Times New Roman" w:cs="Times New Roman"/>
          <w:u w:val="single"/>
        </w:rPr>
        <w:br/>
        <w:t>1 składania oferty przeznaczonym na zamieszczenie tajemnicy przedsiębiorstwa</w:t>
      </w:r>
      <w:r w:rsidRPr="000320B7">
        <w:rPr>
          <w:rFonts w:ascii="Times New Roman" w:hAnsi="Times New Roman" w:cs="Times New Roman"/>
        </w:rPr>
        <w:t>.</w:t>
      </w:r>
    </w:p>
    <w:p w:rsidR="000320B7" w:rsidRPr="000320B7" w:rsidRDefault="000320B7" w:rsidP="00D901EB">
      <w:pPr>
        <w:numPr>
          <w:ilvl w:val="0"/>
          <w:numId w:val="23"/>
        </w:numPr>
        <w:spacing w:before="120" w:after="0" w:line="240" w:lineRule="auto"/>
        <w:ind w:left="426" w:hanging="425"/>
        <w:jc w:val="both"/>
        <w:rPr>
          <w:rFonts w:ascii="Times New Roman" w:hAnsi="Times New Roman" w:cs="Times New Roman"/>
        </w:rPr>
      </w:pPr>
      <w:r w:rsidRPr="000320B7">
        <w:rPr>
          <w:rFonts w:ascii="Times New Roman" w:hAnsi="Times New Roman" w:cs="Times New Roman"/>
        </w:rPr>
        <w:t xml:space="preserve">Wykonawca przekazując informacje stanowiące tajemnicę przedsiębiorstwa jest zobowiązany do wykazania spełnienia przesłanek określonych art. 11 ust. 2 ustawy </w:t>
      </w:r>
      <w:r w:rsidR="004007D2">
        <w:rPr>
          <w:rFonts w:ascii="Times New Roman" w:hAnsi="Times New Roman" w:cs="Times New Roman"/>
        </w:rPr>
        <w:br/>
      </w:r>
      <w:r w:rsidRPr="000320B7">
        <w:rPr>
          <w:rFonts w:ascii="Times New Roman" w:hAnsi="Times New Roman" w:cs="Times New Roman"/>
        </w:rPr>
        <w:t xml:space="preserve">o zwalczaniu nieuczciwej konkurencji z dnia 16 kwietnia 1993 r. </w:t>
      </w:r>
    </w:p>
    <w:p w:rsidR="000320B7" w:rsidRPr="000320B7" w:rsidRDefault="000320B7" w:rsidP="000320B7">
      <w:pPr>
        <w:spacing w:before="120" w:after="0" w:line="240" w:lineRule="auto"/>
        <w:ind w:left="426"/>
        <w:jc w:val="both"/>
        <w:rPr>
          <w:rFonts w:ascii="Times New Roman" w:hAnsi="Times New Roman" w:cs="Times New Roman"/>
        </w:rPr>
      </w:pPr>
      <w:r w:rsidRPr="000320B7">
        <w:rPr>
          <w:rFonts w:ascii="Times New Roman" w:hAnsi="Times New Roman" w:cs="Times New Roman"/>
        </w:rPr>
        <w:t xml:space="preserve">Zgodnie z tym przepisem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w:t>
      </w:r>
      <w:r w:rsidR="004007D2">
        <w:rPr>
          <w:rFonts w:ascii="Times New Roman" w:hAnsi="Times New Roman" w:cs="Times New Roman"/>
        </w:rPr>
        <w:br/>
      </w:r>
      <w:r w:rsidRPr="000320B7">
        <w:rPr>
          <w:rFonts w:ascii="Times New Roman" w:hAnsi="Times New Roman" w:cs="Times New Roman"/>
        </w:rPr>
        <w:t xml:space="preserve">z informacji lub rozporządzania nimi podjął, przy zachowaniu należytej staranności, działania w celu utrzymania ich w poufności. </w:t>
      </w:r>
    </w:p>
    <w:p w:rsidR="000320B7" w:rsidRPr="000320B7" w:rsidRDefault="000320B7" w:rsidP="00D901EB">
      <w:pPr>
        <w:numPr>
          <w:ilvl w:val="0"/>
          <w:numId w:val="23"/>
        </w:numPr>
        <w:spacing w:before="120" w:after="0" w:line="240" w:lineRule="auto"/>
        <w:ind w:left="426" w:hanging="425"/>
        <w:jc w:val="both"/>
        <w:rPr>
          <w:rFonts w:ascii="Times New Roman" w:hAnsi="Times New Roman" w:cs="Times New Roman"/>
        </w:rPr>
      </w:pPr>
      <w:r w:rsidRPr="000320B7">
        <w:rPr>
          <w:rFonts w:ascii="Times New Roman" w:hAnsi="Times New Roman" w:cs="Times New Roman"/>
        </w:rPr>
        <w:t xml:space="preserve">Zastrzeżenie „Tajemnica przedsiębiorstwa” Zamawiający uzna za skuteczne wyłącznie </w:t>
      </w:r>
      <w:r w:rsidRPr="000320B7">
        <w:rPr>
          <w:rFonts w:ascii="Times New Roman" w:hAnsi="Times New Roman" w:cs="Times New Roman"/>
        </w:rPr>
        <w:br/>
        <w:t xml:space="preserve">w sytuacji jeżeli Wykonawca, wraz z przekazaniem takich informacji, zastrzeże, że nie mogą być one udostępniane oraz wykaże zgodnie z ust. 9, że zastrzeżone informacje stanowią </w:t>
      </w:r>
      <w:r w:rsidRPr="000320B7">
        <w:rPr>
          <w:rFonts w:ascii="Times New Roman" w:hAnsi="Times New Roman" w:cs="Times New Roman"/>
        </w:rPr>
        <w:lastRenderedPageBreak/>
        <w:t xml:space="preserve">tajemnicę przedsiębiorstwa. Wykonawca nie może zastrzec informacji, o których mowa </w:t>
      </w:r>
      <w:r w:rsidR="004007D2">
        <w:rPr>
          <w:rFonts w:ascii="Times New Roman" w:hAnsi="Times New Roman" w:cs="Times New Roman"/>
        </w:rPr>
        <w:br/>
      </w:r>
      <w:r w:rsidRPr="000320B7">
        <w:rPr>
          <w:rFonts w:ascii="Times New Roman" w:hAnsi="Times New Roman" w:cs="Times New Roman"/>
        </w:rPr>
        <w:t xml:space="preserve">w art. 222 ust. 5 ustawy </w:t>
      </w:r>
      <w:proofErr w:type="spellStart"/>
      <w:r w:rsidRPr="000320B7">
        <w:rPr>
          <w:rFonts w:ascii="Times New Roman" w:hAnsi="Times New Roman" w:cs="Times New Roman"/>
        </w:rPr>
        <w:t>Pzp</w:t>
      </w:r>
      <w:proofErr w:type="spellEnd"/>
      <w:r w:rsidRPr="000320B7">
        <w:rPr>
          <w:rFonts w:ascii="Times New Roman" w:hAnsi="Times New Roman" w:cs="Times New Roman"/>
        </w:rPr>
        <w:t xml:space="preserve">. </w:t>
      </w:r>
    </w:p>
    <w:p w:rsidR="000320B7" w:rsidRPr="000320B7" w:rsidRDefault="000320B7" w:rsidP="00D901EB">
      <w:pPr>
        <w:numPr>
          <w:ilvl w:val="0"/>
          <w:numId w:val="23"/>
        </w:numPr>
        <w:spacing w:before="120" w:after="0" w:line="240" w:lineRule="auto"/>
        <w:ind w:left="426" w:hanging="425"/>
        <w:jc w:val="both"/>
        <w:rPr>
          <w:rFonts w:ascii="Times New Roman" w:hAnsi="Times New Roman" w:cs="Times New Roman"/>
        </w:rPr>
      </w:pPr>
      <w:r w:rsidRPr="000320B7">
        <w:rPr>
          <w:rFonts w:ascii="Times New Roman" w:hAnsi="Times New Roman" w:cs="Times New Roman"/>
          <w:b/>
          <w:bCs/>
          <w:u w:val="single"/>
        </w:rPr>
        <w:t>Dokumenty</w:t>
      </w:r>
      <w:r w:rsidRPr="000320B7">
        <w:rPr>
          <w:rFonts w:ascii="Times New Roman" w:hAnsi="Times New Roman" w:cs="Times New Roman"/>
          <w:b/>
          <w:u w:val="single"/>
        </w:rPr>
        <w:t xml:space="preserve"> składane przez wszystkich Wykonawców do upływu terminu składania ofert</w:t>
      </w:r>
      <w:r w:rsidRPr="000320B7">
        <w:rPr>
          <w:rFonts w:ascii="Times New Roman" w:hAnsi="Times New Roman" w:cs="Times New Roman"/>
        </w:rPr>
        <w:t>:</w:t>
      </w:r>
    </w:p>
    <w:p w:rsidR="000320B7" w:rsidRPr="000320B7" w:rsidRDefault="000320B7" w:rsidP="00D901EB">
      <w:pPr>
        <w:numPr>
          <w:ilvl w:val="0"/>
          <w:numId w:val="24"/>
        </w:numPr>
        <w:spacing w:after="0" w:line="240" w:lineRule="auto"/>
        <w:ind w:left="709" w:hanging="283"/>
        <w:jc w:val="both"/>
        <w:rPr>
          <w:rFonts w:ascii="Times New Roman" w:hAnsi="Times New Roman" w:cs="Times New Roman"/>
        </w:rPr>
      </w:pPr>
      <w:r w:rsidRPr="000320B7">
        <w:rPr>
          <w:rFonts w:ascii="Times New Roman" w:hAnsi="Times New Roman" w:cs="Times New Roman"/>
        </w:rPr>
        <w:t xml:space="preserve">formularz ofertowy według wzoru określonego </w:t>
      </w:r>
      <w:r w:rsidRPr="000320B7">
        <w:rPr>
          <w:rFonts w:ascii="Times New Roman" w:hAnsi="Times New Roman" w:cs="Times New Roman"/>
          <w:b/>
          <w:i/>
        </w:rPr>
        <w:t>załącznikiem nr 1</w:t>
      </w:r>
      <w:r w:rsidRPr="000320B7">
        <w:rPr>
          <w:rFonts w:ascii="Times New Roman" w:hAnsi="Times New Roman" w:cs="Times New Roman"/>
        </w:rPr>
        <w:t xml:space="preserve"> do niniejszej SWZ,</w:t>
      </w:r>
    </w:p>
    <w:p w:rsidR="000320B7" w:rsidRDefault="000320B7" w:rsidP="00D901EB">
      <w:pPr>
        <w:numPr>
          <w:ilvl w:val="0"/>
          <w:numId w:val="24"/>
        </w:numPr>
        <w:spacing w:after="0" w:line="240" w:lineRule="auto"/>
        <w:ind w:left="709" w:hanging="283"/>
        <w:jc w:val="both"/>
        <w:rPr>
          <w:rFonts w:ascii="Times New Roman" w:hAnsi="Times New Roman" w:cs="Times New Roman"/>
        </w:rPr>
      </w:pPr>
      <w:r w:rsidRPr="000320B7">
        <w:rPr>
          <w:rFonts w:ascii="Times New Roman" w:hAnsi="Times New Roman" w:cs="Times New Roman"/>
        </w:rPr>
        <w:t xml:space="preserve">oświadczenie na formularzu jednolitego europejskiego dokumentu zamówienia (JEDZ) według wzoru określonego </w:t>
      </w:r>
      <w:r w:rsidRPr="000320B7">
        <w:rPr>
          <w:rFonts w:ascii="Times New Roman" w:hAnsi="Times New Roman" w:cs="Times New Roman"/>
          <w:b/>
          <w:i/>
        </w:rPr>
        <w:t>załącznikiem nr 7</w:t>
      </w:r>
      <w:r w:rsidRPr="000320B7">
        <w:rPr>
          <w:rFonts w:ascii="Times New Roman" w:hAnsi="Times New Roman" w:cs="Times New Roman"/>
          <w:color w:val="FF0000"/>
        </w:rPr>
        <w:t xml:space="preserve"> </w:t>
      </w:r>
      <w:r w:rsidRPr="000320B7">
        <w:rPr>
          <w:rFonts w:ascii="Times New Roman" w:hAnsi="Times New Roman" w:cs="Times New Roman"/>
        </w:rPr>
        <w:t xml:space="preserve">do niniejszej SWZ, </w:t>
      </w:r>
    </w:p>
    <w:p w:rsidR="004007D2" w:rsidRPr="004007D2" w:rsidRDefault="004007D2" w:rsidP="00D901EB">
      <w:pPr>
        <w:numPr>
          <w:ilvl w:val="0"/>
          <w:numId w:val="24"/>
        </w:numPr>
        <w:spacing w:after="0" w:line="240" w:lineRule="auto"/>
        <w:ind w:left="709" w:hanging="283"/>
        <w:jc w:val="both"/>
        <w:rPr>
          <w:rFonts w:ascii="Times New Roman" w:hAnsi="Times New Roman" w:cs="Times New Roman"/>
          <w:color w:val="FF0000"/>
        </w:rPr>
      </w:pPr>
      <w:r w:rsidRPr="004007D2">
        <w:rPr>
          <w:rFonts w:ascii="Times New Roman" w:hAnsi="Times New Roman" w:cs="Times New Roman"/>
          <w:color w:val="FF0000"/>
        </w:rPr>
        <w:t xml:space="preserve">oświadczenie, o którym mowa w Rozdziale IX ust 2 pkt 7) według wzoru określonego Załącznikiem nr </w:t>
      </w:r>
      <w:r w:rsidR="004445E7">
        <w:rPr>
          <w:rFonts w:ascii="Times New Roman" w:hAnsi="Times New Roman" w:cs="Times New Roman"/>
          <w:color w:val="FF0000"/>
        </w:rPr>
        <w:t>9</w:t>
      </w:r>
      <w:r w:rsidRPr="004007D2">
        <w:rPr>
          <w:rFonts w:ascii="Times New Roman" w:hAnsi="Times New Roman" w:cs="Times New Roman"/>
          <w:color w:val="FF0000"/>
        </w:rPr>
        <w:t xml:space="preserve"> do niniejszej SWZ,</w:t>
      </w:r>
    </w:p>
    <w:p w:rsidR="004007D2" w:rsidRPr="004007D2" w:rsidRDefault="004007D2" w:rsidP="00D901EB">
      <w:pPr>
        <w:numPr>
          <w:ilvl w:val="0"/>
          <w:numId w:val="24"/>
        </w:numPr>
        <w:spacing w:after="0" w:line="240" w:lineRule="auto"/>
        <w:ind w:left="709" w:hanging="283"/>
        <w:jc w:val="both"/>
        <w:rPr>
          <w:rFonts w:ascii="Times New Roman" w:hAnsi="Times New Roman" w:cs="Times New Roman"/>
          <w:color w:val="FF0000"/>
        </w:rPr>
      </w:pPr>
      <w:r w:rsidRPr="004007D2">
        <w:rPr>
          <w:rFonts w:ascii="Times New Roman" w:hAnsi="Times New Roman" w:cs="Times New Roman"/>
          <w:color w:val="FF0000"/>
        </w:rPr>
        <w:t xml:space="preserve">oświadczenie, o którym mowa w Rozdziale V ust. </w:t>
      </w:r>
      <w:r w:rsidR="00917424">
        <w:rPr>
          <w:rFonts w:ascii="Times New Roman" w:hAnsi="Times New Roman" w:cs="Times New Roman"/>
          <w:color w:val="FF0000"/>
        </w:rPr>
        <w:t>8</w:t>
      </w:r>
      <w:r w:rsidRPr="004007D2">
        <w:rPr>
          <w:rFonts w:ascii="Times New Roman" w:hAnsi="Times New Roman" w:cs="Times New Roman"/>
          <w:color w:val="FF0000"/>
        </w:rPr>
        <w:t xml:space="preserve"> według wzoru określonego Załącznikiem nr </w:t>
      </w:r>
      <w:r w:rsidR="004445E7">
        <w:rPr>
          <w:rFonts w:ascii="Times New Roman" w:hAnsi="Times New Roman" w:cs="Times New Roman"/>
          <w:color w:val="FF0000"/>
        </w:rPr>
        <w:t>10</w:t>
      </w:r>
      <w:r w:rsidRPr="004007D2">
        <w:rPr>
          <w:rFonts w:ascii="Times New Roman" w:hAnsi="Times New Roman" w:cs="Times New Roman"/>
          <w:color w:val="FF0000"/>
        </w:rPr>
        <w:t xml:space="preserve"> do niniejszej SWZ,</w:t>
      </w:r>
    </w:p>
    <w:p w:rsidR="000320B7" w:rsidRPr="000320B7" w:rsidRDefault="000320B7" w:rsidP="00D901EB">
      <w:pPr>
        <w:numPr>
          <w:ilvl w:val="0"/>
          <w:numId w:val="24"/>
        </w:numPr>
        <w:spacing w:after="0" w:line="240" w:lineRule="auto"/>
        <w:ind w:left="709" w:hanging="283"/>
        <w:jc w:val="both"/>
        <w:rPr>
          <w:rFonts w:ascii="Times New Roman" w:hAnsi="Times New Roman" w:cs="Times New Roman"/>
          <w:bCs/>
        </w:rPr>
      </w:pPr>
      <w:r w:rsidRPr="000320B7">
        <w:rPr>
          <w:rFonts w:ascii="Times New Roman" w:hAnsi="Times New Roman" w:cs="Times New Roman"/>
        </w:rPr>
        <w:t xml:space="preserve">oświadczenie, o którym mowa w Rozdziale IX ust. 8 pkt 1) niniejszej SWZ – </w:t>
      </w:r>
      <w:r w:rsidRPr="000320B7">
        <w:rPr>
          <w:rFonts w:ascii="Times New Roman" w:hAnsi="Times New Roman" w:cs="Times New Roman"/>
          <w:i/>
        </w:rPr>
        <w:t>w przypadku gdy Zamawiający stawia warunek dotyczący uprawnień do prowadzenia określonej działalności gospodarczej lub zawodowej</w:t>
      </w:r>
      <w:r w:rsidRPr="000320B7">
        <w:rPr>
          <w:rFonts w:ascii="Times New Roman" w:hAnsi="Times New Roman" w:cs="Times New Roman"/>
        </w:rPr>
        <w:t xml:space="preserve"> oraz pełnomocnictwo, o którym mowa </w:t>
      </w:r>
      <w:r w:rsidR="004007D2">
        <w:rPr>
          <w:rFonts w:ascii="Times New Roman" w:hAnsi="Times New Roman" w:cs="Times New Roman"/>
        </w:rPr>
        <w:br/>
      </w:r>
      <w:r w:rsidRPr="000320B7">
        <w:rPr>
          <w:rFonts w:ascii="Times New Roman" w:hAnsi="Times New Roman" w:cs="Times New Roman"/>
        </w:rPr>
        <w:t xml:space="preserve">w Rozdziale IX ust. 8 pkt 2) niniejszej SWZ  – </w:t>
      </w:r>
      <w:r w:rsidRPr="000320B7">
        <w:rPr>
          <w:rFonts w:ascii="Times New Roman" w:hAnsi="Times New Roman" w:cs="Times New Roman"/>
          <w:i/>
        </w:rPr>
        <w:t>dotyczy Wykonawców wspólnie ubiegających się</w:t>
      </w:r>
      <w:r w:rsidR="004007D2">
        <w:rPr>
          <w:rFonts w:ascii="Times New Roman" w:hAnsi="Times New Roman" w:cs="Times New Roman"/>
          <w:i/>
        </w:rPr>
        <w:t xml:space="preserve"> </w:t>
      </w:r>
      <w:r w:rsidRPr="000320B7">
        <w:rPr>
          <w:rFonts w:ascii="Times New Roman" w:hAnsi="Times New Roman" w:cs="Times New Roman"/>
          <w:i/>
        </w:rPr>
        <w:t>o udzielenie zamówienia</w:t>
      </w:r>
      <w:r w:rsidRPr="000320B7">
        <w:rPr>
          <w:rFonts w:ascii="Times New Roman" w:hAnsi="Times New Roman" w:cs="Times New Roman"/>
          <w:bCs/>
        </w:rPr>
        <w:t xml:space="preserve">, </w:t>
      </w:r>
    </w:p>
    <w:p w:rsidR="000320B7" w:rsidRPr="000320B7" w:rsidRDefault="000320B7" w:rsidP="00D901EB">
      <w:pPr>
        <w:numPr>
          <w:ilvl w:val="0"/>
          <w:numId w:val="24"/>
        </w:numPr>
        <w:spacing w:after="0" w:line="240" w:lineRule="auto"/>
        <w:ind w:left="709" w:hanging="283"/>
        <w:jc w:val="both"/>
        <w:rPr>
          <w:rFonts w:ascii="Times New Roman" w:hAnsi="Times New Roman" w:cs="Times New Roman"/>
        </w:rPr>
      </w:pPr>
      <w:r w:rsidRPr="000320B7">
        <w:rPr>
          <w:rFonts w:ascii="Times New Roman" w:hAnsi="Times New Roman" w:cs="Times New Roman"/>
          <w:bCs/>
        </w:rPr>
        <w:t xml:space="preserve">pełnomocnictwo lub inny dokument potwierdzający umocowanie do działania w imieniu Wykonawcy – </w:t>
      </w:r>
      <w:r w:rsidRPr="000320B7">
        <w:rPr>
          <w:rFonts w:ascii="Times New Roman" w:hAnsi="Times New Roman" w:cs="Times New Roman"/>
          <w:bCs/>
          <w:i/>
        </w:rPr>
        <w:t>jeżeli oferta i składające się na nią dokumenty zostały podpisane przez osobę (y) niewymienioną (e) w dokumencie rejestracyjnym (ewidencyjnym) Wykonawcy,</w:t>
      </w:r>
    </w:p>
    <w:p w:rsidR="000320B7" w:rsidRPr="000320B7" w:rsidRDefault="000320B7" w:rsidP="00D901EB">
      <w:pPr>
        <w:numPr>
          <w:ilvl w:val="0"/>
          <w:numId w:val="24"/>
        </w:numPr>
        <w:spacing w:after="0" w:line="240" w:lineRule="auto"/>
        <w:ind w:left="709" w:hanging="283"/>
        <w:jc w:val="both"/>
        <w:rPr>
          <w:rFonts w:ascii="Times New Roman" w:hAnsi="Times New Roman" w:cs="Times New Roman"/>
        </w:rPr>
      </w:pPr>
      <w:r w:rsidRPr="000320B7">
        <w:rPr>
          <w:rFonts w:ascii="Times New Roman" w:hAnsi="Times New Roman" w:cs="Times New Roman"/>
        </w:rPr>
        <w:t xml:space="preserve">zobowiązanie podmiotów udostępniających zasoby  – </w:t>
      </w:r>
      <w:r w:rsidRPr="000320B7">
        <w:rPr>
          <w:rFonts w:ascii="Times New Roman" w:hAnsi="Times New Roman" w:cs="Times New Roman"/>
          <w:i/>
        </w:rPr>
        <w:t>jeżeli dotyczy,</w:t>
      </w:r>
    </w:p>
    <w:p w:rsidR="000320B7" w:rsidRPr="000320B7" w:rsidRDefault="000320B7" w:rsidP="00D901EB">
      <w:pPr>
        <w:numPr>
          <w:ilvl w:val="0"/>
          <w:numId w:val="24"/>
        </w:numPr>
        <w:spacing w:after="0" w:line="240" w:lineRule="auto"/>
        <w:ind w:left="709" w:hanging="283"/>
        <w:jc w:val="both"/>
        <w:rPr>
          <w:rFonts w:ascii="Times New Roman" w:hAnsi="Times New Roman" w:cs="Times New Roman"/>
        </w:rPr>
      </w:pPr>
      <w:r w:rsidRPr="000320B7">
        <w:rPr>
          <w:rFonts w:ascii="Times New Roman" w:hAnsi="Times New Roman" w:cs="Times New Roman"/>
        </w:rPr>
        <w:t xml:space="preserve">przedmiotowe środki dowodowe, o których mowa w Rozdziale IX ust. 3 niniejszej SWZ </w:t>
      </w:r>
      <w:r w:rsidRPr="000320B7">
        <w:rPr>
          <w:rFonts w:ascii="Times New Roman" w:hAnsi="Times New Roman" w:cs="Times New Roman"/>
        </w:rPr>
        <w:br/>
        <w:t xml:space="preserve">– </w:t>
      </w:r>
      <w:r w:rsidRPr="000320B7">
        <w:rPr>
          <w:rFonts w:ascii="Times New Roman" w:hAnsi="Times New Roman" w:cs="Times New Roman"/>
          <w:i/>
        </w:rPr>
        <w:t>w przypadku gdy Zamawiający stawia warunek dotyczący przedmiotowych środków dowodowych</w:t>
      </w:r>
      <w:r w:rsidRPr="000320B7">
        <w:rPr>
          <w:rFonts w:ascii="Times New Roman" w:hAnsi="Times New Roman" w:cs="Times New Roman"/>
        </w:rPr>
        <w:t>.</w:t>
      </w:r>
    </w:p>
    <w:p w:rsidR="000320B7" w:rsidRPr="000320B7" w:rsidRDefault="000320B7" w:rsidP="00D901EB">
      <w:pPr>
        <w:numPr>
          <w:ilvl w:val="0"/>
          <w:numId w:val="23"/>
        </w:numPr>
        <w:spacing w:before="120" w:after="0" w:line="240" w:lineRule="auto"/>
        <w:ind w:left="426" w:hanging="425"/>
        <w:jc w:val="both"/>
        <w:rPr>
          <w:rFonts w:ascii="Times New Roman" w:hAnsi="Times New Roman" w:cs="Times New Roman"/>
          <w:b/>
        </w:rPr>
      </w:pPr>
      <w:r w:rsidRPr="000320B7">
        <w:rPr>
          <w:rFonts w:ascii="Times New Roman" w:hAnsi="Times New Roman" w:cs="Times New Roman"/>
          <w:bCs/>
        </w:rPr>
        <w:t xml:space="preserve">Dokumenty, o których mowa w ust. 11 lit. </w:t>
      </w:r>
      <w:r w:rsidRPr="004007D2">
        <w:rPr>
          <w:rFonts w:ascii="Times New Roman" w:hAnsi="Times New Roman" w:cs="Times New Roman"/>
          <w:bCs/>
          <w:color w:val="FF0000"/>
        </w:rPr>
        <w:t xml:space="preserve">a – </w:t>
      </w:r>
      <w:r w:rsidR="004007D2" w:rsidRPr="004007D2">
        <w:rPr>
          <w:rFonts w:ascii="Times New Roman" w:hAnsi="Times New Roman" w:cs="Times New Roman"/>
          <w:bCs/>
          <w:color w:val="FF0000"/>
        </w:rPr>
        <w:t>h</w:t>
      </w:r>
      <w:r w:rsidRPr="004007D2">
        <w:rPr>
          <w:rFonts w:ascii="Times New Roman" w:hAnsi="Times New Roman" w:cs="Times New Roman"/>
          <w:bCs/>
          <w:color w:val="FF0000"/>
        </w:rPr>
        <w:t xml:space="preserve"> </w:t>
      </w:r>
      <w:r w:rsidRPr="000320B7">
        <w:rPr>
          <w:rFonts w:ascii="Times New Roman" w:hAnsi="Times New Roman" w:cs="Times New Roman"/>
          <w:bCs/>
        </w:rPr>
        <w:t xml:space="preserve">niniejszego Rozdziału składa się </w:t>
      </w:r>
      <w:r w:rsidRPr="000320B7">
        <w:rPr>
          <w:rFonts w:ascii="Times New Roman" w:hAnsi="Times New Roman" w:cs="Times New Roman"/>
          <w:bCs/>
        </w:rPr>
        <w:br/>
        <w:t>za pośrednictwem platformy zakupowej. Oświadczenie wymienione w ust. 11 lit. b sporządza się zgodnie ze wskazówkami z Rozdziału IX SWZ.</w:t>
      </w:r>
    </w:p>
    <w:p w:rsidR="000320B7" w:rsidRPr="000320B7" w:rsidRDefault="000320B7" w:rsidP="00D901EB">
      <w:pPr>
        <w:numPr>
          <w:ilvl w:val="0"/>
          <w:numId w:val="23"/>
        </w:numPr>
        <w:spacing w:before="120" w:after="0" w:line="240" w:lineRule="auto"/>
        <w:ind w:left="426" w:hanging="425"/>
        <w:jc w:val="both"/>
        <w:rPr>
          <w:rFonts w:ascii="Times New Roman" w:hAnsi="Times New Roman" w:cs="Times New Roman"/>
          <w:b/>
        </w:rPr>
      </w:pPr>
      <w:r w:rsidRPr="000320B7">
        <w:rPr>
          <w:rFonts w:ascii="Times New Roman" w:hAnsi="Times New Roman" w:cs="Times New Roman"/>
          <w:color w:val="000000"/>
        </w:rPr>
        <w:t>Podmiotowe środki dowodowe, przedmiotowe środki dowodowe oraz inne dokumenty lub oświadczenia</w:t>
      </w:r>
      <w:r w:rsidRPr="000320B7">
        <w:rPr>
          <w:rFonts w:ascii="Times New Roman" w:hAnsi="Times New Roman" w:cs="Times New Roman"/>
        </w:rPr>
        <w:t xml:space="preserve">, o których mowa w rozporządzeniu Prezesa Rady Ministrów z dnia 30 grudnia </w:t>
      </w:r>
      <w:r w:rsidRPr="000320B7">
        <w:rPr>
          <w:rFonts w:ascii="Times New Roman" w:hAnsi="Times New Roman" w:cs="Times New Roman"/>
        </w:rPr>
        <w:br/>
        <w:t xml:space="preserve">2020 r. </w:t>
      </w:r>
      <w:r w:rsidRPr="000320B7">
        <w:rPr>
          <w:rFonts w:ascii="Times New Roman" w:hAnsi="Times New Roman" w:cs="Times New Roman"/>
          <w:color w:val="000000"/>
        </w:rPr>
        <w:t xml:space="preserve">w sprawie sposobu sporządzania i przekazywania informacji oraz wymagań technicznych dla dokumentów elektronicznych oraz środków komunikacji elektronicznej </w:t>
      </w:r>
      <w:r w:rsidR="004007D2">
        <w:rPr>
          <w:rFonts w:ascii="Times New Roman" w:hAnsi="Times New Roman" w:cs="Times New Roman"/>
          <w:color w:val="000000"/>
        </w:rPr>
        <w:br/>
      </w:r>
      <w:r w:rsidRPr="000320B7">
        <w:rPr>
          <w:rFonts w:ascii="Times New Roman" w:hAnsi="Times New Roman" w:cs="Times New Roman"/>
          <w:color w:val="000000"/>
        </w:rPr>
        <w:t>w postępowaniu o udzielenie zamówienia publicznego lub konkursie</w:t>
      </w:r>
      <w:r w:rsidRPr="000320B7">
        <w:rPr>
          <w:rFonts w:ascii="Times New Roman" w:hAnsi="Times New Roman" w:cs="Times New Roman"/>
        </w:rPr>
        <w:t xml:space="preserve"> sporządzone w języku obcym </w:t>
      </w:r>
      <w:r w:rsidRPr="000320B7">
        <w:rPr>
          <w:rFonts w:ascii="Times New Roman" w:hAnsi="Times New Roman" w:cs="Times New Roman"/>
          <w:color w:val="000000"/>
        </w:rPr>
        <w:t>przekazuje się wraz z tłumaczeniem na język polski</w:t>
      </w:r>
      <w:r w:rsidRPr="000320B7">
        <w:rPr>
          <w:rFonts w:ascii="Times New Roman" w:hAnsi="Times New Roman" w:cs="Times New Roman"/>
        </w:rPr>
        <w:t xml:space="preserve">. </w:t>
      </w:r>
    </w:p>
    <w:p w:rsidR="000320B7" w:rsidRPr="000320B7" w:rsidRDefault="000320B7" w:rsidP="00D901EB">
      <w:pPr>
        <w:numPr>
          <w:ilvl w:val="0"/>
          <w:numId w:val="23"/>
        </w:numPr>
        <w:spacing w:before="120" w:after="0" w:line="240" w:lineRule="auto"/>
        <w:ind w:left="426" w:hanging="425"/>
        <w:jc w:val="both"/>
        <w:rPr>
          <w:rFonts w:ascii="Times New Roman" w:hAnsi="Times New Roman" w:cs="Times New Roman"/>
          <w:bCs/>
        </w:rPr>
      </w:pPr>
      <w:r w:rsidRPr="000320B7">
        <w:rPr>
          <w:rFonts w:ascii="Times New Roman" w:hAnsi="Times New Roman" w:cs="Times New Roman"/>
        </w:rPr>
        <w:t xml:space="preserve">Jeżeli złożone przez Wykonawcę oświadczenie, o którym mowa w art. 125 ust. 1 ustawy </w:t>
      </w:r>
      <w:proofErr w:type="spellStart"/>
      <w:r w:rsidRPr="000320B7">
        <w:rPr>
          <w:rFonts w:ascii="Times New Roman" w:hAnsi="Times New Roman" w:cs="Times New Roman"/>
        </w:rPr>
        <w:t>Pzp</w:t>
      </w:r>
      <w:proofErr w:type="spellEnd"/>
      <w:r w:rsidRPr="000320B7">
        <w:rPr>
          <w:rFonts w:ascii="Times New Roman" w:hAnsi="Times New Roman" w:cs="Times New Roman"/>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t>
      </w:r>
      <w:r w:rsidR="004007D2">
        <w:rPr>
          <w:rFonts w:ascii="Times New Roman" w:hAnsi="Times New Roman" w:cs="Times New Roman"/>
        </w:rPr>
        <w:br/>
      </w:r>
      <w:r w:rsidRPr="000320B7">
        <w:rPr>
          <w:rFonts w:ascii="Times New Roman" w:hAnsi="Times New Roman" w:cs="Times New Roman"/>
        </w:rPr>
        <w:t xml:space="preserve">w postępowaniu, kryteriów selekcji lub braku podstaw wykluczenia, o przedstawienie takich informacji lub dokumentów (art. 128 ust. 5 ustawy </w:t>
      </w:r>
      <w:proofErr w:type="spellStart"/>
      <w:r w:rsidRPr="000320B7">
        <w:rPr>
          <w:rFonts w:ascii="Times New Roman" w:hAnsi="Times New Roman" w:cs="Times New Roman"/>
        </w:rPr>
        <w:t>Pzp</w:t>
      </w:r>
      <w:proofErr w:type="spellEnd"/>
      <w:r w:rsidRPr="000320B7">
        <w:rPr>
          <w:rFonts w:ascii="Times New Roman" w:hAnsi="Times New Roman" w:cs="Times New Roman"/>
        </w:rPr>
        <w:t>).</w:t>
      </w:r>
    </w:p>
    <w:p w:rsidR="000320B7" w:rsidRPr="000320B7" w:rsidRDefault="000320B7" w:rsidP="00D901EB">
      <w:pPr>
        <w:numPr>
          <w:ilvl w:val="0"/>
          <w:numId w:val="23"/>
        </w:numPr>
        <w:spacing w:before="120" w:after="0" w:line="240" w:lineRule="auto"/>
        <w:ind w:left="426" w:hanging="425"/>
        <w:jc w:val="both"/>
        <w:rPr>
          <w:rFonts w:ascii="Times New Roman" w:hAnsi="Times New Roman" w:cs="Times New Roman"/>
          <w:bCs/>
        </w:rPr>
      </w:pPr>
      <w:r w:rsidRPr="000320B7">
        <w:rPr>
          <w:rFonts w:ascii="Times New Roman" w:hAnsi="Times New Roman" w:cs="Times New Roman"/>
          <w:bCs/>
        </w:rPr>
        <w:t xml:space="preserve">Wykonawcy ponoszą wszelkie koszty własne związane z przygotowaniem i złożeniem oferty, niezależnie od wyniku postępowania. Zamawiający nie odpowiada za koszty poniesione przez Wykonawców w związku z przygotowaniem i złożeniem oferty </w:t>
      </w:r>
      <w:r w:rsidR="004007D2">
        <w:rPr>
          <w:rFonts w:ascii="Times New Roman" w:hAnsi="Times New Roman" w:cs="Times New Roman"/>
          <w:bCs/>
        </w:rPr>
        <w:br/>
      </w:r>
      <w:r w:rsidRPr="000320B7">
        <w:rPr>
          <w:rFonts w:ascii="Times New Roman" w:hAnsi="Times New Roman" w:cs="Times New Roman"/>
          <w:bCs/>
        </w:rPr>
        <w:t xml:space="preserve">(z zastrzeżeniem art. 261 ustawy </w:t>
      </w:r>
      <w:proofErr w:type="spellStart"/>
      <w:r w:rsidRPr="000320B7">
        <w:rPr>
          <w:rFonts w:ascii="Times New Roman" w:hAnsi="Times New Roman" w:cs="Times New Roman"/>
          <w:bCs/>
        </w:rPr>
        <w:t>Pzp</w:t>
      </w:r>
      <w:proofErr w:type="spellEnd"/>
      <w:r w:rsidRPr="000320B7">
        <w:rPr>
          <w:rFonts w:ascii="Times New Roman" w:hAnsi="Times New Roman" w:cs="Times New Roman"/>
          <w:bCs/>
        </w:rPr>
        <w:t>).</w:t>
      </w:r>
    </w:p>
    <w:p w:rsidR="00C20B9A" w:rsidRPr="0083150D" w:rsidRDefault="00C20B9A" w:rsidP="00D901EB">
      <w:pPr>
        <w:pStyle w:val="Tekstpodstawowywcity2"/>
        <w:numPr>
          <w:ilvl w:val="0"/>
          <w:numId w:val="6"/>
        </w:numPr>
        <w:spacing w:before="120" w:after="0" w:line="240" w:lineRule="auto"/>
        <w:ind w:left="284" w:hanging="142"/>
        <w:jc w:val="both"/>
        <w:rPr>
          <w:rFonts w:ascii="Times New Roman" w:hAnsi="Times New Roman" w:cs="Times New Roman"/>
          <w:b/>
          <w:sz w:val="24"/>
          <w:szCs w:val="24"/>
        </w:rPr>
      </w:pPr>
      <w:r w:rsidRPr="0083150D">
        <w:rPr>
          <w:rFonts w:ascii="Times New Roman" w:hAnsi="Times New Roman" w:cs="Times New Roman"/>
          <w:b/>
          <w:sz w:val="24"/>
          <w:szCs w:val="24"/>
        </w:rPr>
        <w:t xml:space="preserve">Rozdział </w:t>
      </w:r>
      <w:r>
        <w:rPr>
          <w:rFonts w:ascii="Times New Roman" w:hAnsi="Times New Roman" w:cs="Times New Roman"/>
          <w:b/>
          <w:sz w:val="24"/>
          <w:szCs w:val="24"/>
        </w:rPr>
        <w:t>XX</w:t>
      </w:r>
      <w:r w:rsidR="00917424">
        <w:rPr>
          <w:rFonts w:ascii="Times New Roman" w:hAnsi="Times New Roman" w:cs="Times New Roman"/>
          <w:b/>
          <w:sz w:val="24"/>
          <w:szCs w:val="24"/>
        </w:rPr>
        <w:t>I</w:t>
      </w:r>
      <w:r>
        <w:rPr>
          <w:rFonts w:ascii="Times New Roman" w:hAnsi="Times New Roman" w:cs="Times New Roman"/>
          <w:b/>
          <w:sz w:val="24"/>
          <w:szCs w:val="24"/>
        </w:rPr>
        <w:t>V</w:t>
      </w:r>
      <w:r w:rsidRPr="0083150D">
        <w:rPr>
          <w:rFonts w:ascii="Times New Roman" w:hAnsi="Times New Roman" w:cs="Times New Roman"/>
          <w:b/>
          <w:sz w:val="24"/>
          <w:szCs w:val="24"/>
        </w:rPr>
        <w:t xml:space="preserve"> „</w:t>
      </w:r>
      <w:r>
        <w:rPr>
          <w:rFonts w:ascii="Times New Roman" w:hAnsi="Times New Roman" w:cs="Times New Roman"/>
          <w:b/>
          <w:sz w:val="24"/>
          <w:szCs w:val="24"/>
        </w:rPr>
        <w:t>Załączniki Specyfikacji Warunków Zamówienia</w:t>
      </w:r>
      <w:r w:rsidRPr="0083150D">
        <w:rPr>
          <w:rFonts w:ascii="Times New Roman" w:hAnsi="Times New Roman" w:cs="Times New Roman"/>
          <w:b/>
          <w:sz w:val="24"/>
          <w:szCs w:val="24"/>
        </w:rPr>
        <w:t>”:</w:t>
      </w:r>
    </w:p>
    <w:p w:rsidR="00C20B9A" w:rsidRPr="00C20B9A" w:rsidRDefault="00C20B9A" w:rsidP="00D901EB">
      <w:pPr>
        <w:pStyle w:val="Akapitzlist"/>
        <w:numPr>
          <w:ilvl w:val="0"/>
          <w:numId w:val="26"/>
        </w:numPr>
        <w:spacing w:before="120" w:after="0" w:line="240" w:lineRule="auto"/>
        <w:ind w:left="709" w:hanging="283"/>
        <w:rPr>
          <w:rFonts w:ascii="Times New Roman" w:hAnsi="Times New Roman" w:cs="Times New Roman"/>
        </w:rPr>
      </w:pPr>
      <w:r w:rsidRPr="00C20B9A">
        <w:rPr>
          <w:rFonts w:ascii="Times New Roman" w:hAnsi="Times New Roman" w:cs="Times New Roman"/>
        </w:rPr>
        <w:t>Załącznik nr 1 – Formularz ofertowy,</w:t>
      </w:r>
    </w:p>
    <w:p w:rsidR="00C20B9A" w:rsidRPr="00C20B9A" w:rsidRDefault="00C20B9A" w:rsidP="00D901EB">
      <w:pPr>
        <w:pStyle w:val="Akapitzlist"/>
        <w:numPr>
          <w:ilvl w:val="0"/>
          <w:numId w:val="26"/>
        </w:numPr>
        <w:spacing w:before="120" w:after="0" w:line="240" w:lineRule="auto"/>
        <w:ind w:left="709" w:hanging="283"/>
        <w:rPr>
          <w:rFonts w:ascii="Times New Roman" w:hAnsi="Times New Roman" w:cs="Times New Roman"/>
        </w:rPr>
      </w:pPr>
      <w:r w:rsidRPr="00C20B9A">
        <w:rPr>
          <w:rFonts w:ascii="Times New Roman" w:hAnsi="Times New Roman" w:cs="Times New Roman"/>
        </w:rPr>
        <w:t>Załącznik nr 2 – Wzór oświadczenia o przynależności lub braku przynależności do tej samej grupy  kapitałowej,</w:t>
      </w:r>
    </w:p>
    <w:p w:rsidR="00C20B9A" w:rsidRPr="00C20B9A" w:rsidRDefault="00C20B9A" w:rsidP="00D901EB">
      <w:pPr>
        <w:pStyle w:val="Akapitzlist"/>
        <w:numPr>
          <w:ilvl w:val="0"/>
          <w:numId w:val="26"/>
        </w:numPr>
        <w:spacing w:before="120" w:after="0" w:line="240" w:lineRule="auto"/>
        <w:ind w:left="709" w:hanging="283"/>
        <w:rPr>
          <w:rFonts w:ascii="Times New Roman" w:hAnsi="Times New Roman" w:cs="Times New Roman"/>
        </w:rPr>
      </w:pPr>
      <w:r w:rsidRPr="00C20B9A">
        <w:rPr>
          <w:rFonts w:ascii="Times New Roman" w:hAnsi="Times New Roman" w:cs="Times New Roman"/>
        </w:rPr>
        <w:t>Załącznik nr 3 – Wzór oświadczenia o aktualności informacji zawartych w JEDZ,</w:t>
      </w:r>
    </w:p>
    <w:p w:rsidR="00C20B9A" w:rsidRPr="00C20B9A" w:rsidRDefault="00C20B9A" w:rsidP="00D901EB">
      <w:pPr>
        <w:pStyle w:val="Akapitzlist"/>
        <w:numPr>
          <w:ilvl w:val="0"/>
          <w:numId w:val="26"/>
        </w:numPr>
        <w:spacing w:before="120" w:after="0" w:line="240" w:lineRule="auto"/>
        <w:ind w:left="709" w:hanging="283"/>
        <w:rPr>
          <w:rFonts w:ascii="Times New Roman" w:hAnsi="Times New Roman" w:cs="Times New Roman"/>
        </w:rPr>
      </w:pPr>
      <w:r w:rsidRPr="00C20B9A">
        <w:rPr>
          <w:rFonts w:ascii="Times New Roman" w:hAnsi="Times New Roman" w:cs="Times New Roman"/>
        </w:rPr>
        <w:t>Załącznik nr 4 – Wykaz wykonanych usług</w:t>
      </w:r>
      <w:r>
        <w:rPr>
          <w:rFonts w:ascii="Times New Roman" w:hAnsi="Times New Roman" w:cs="Times New Roman"/>
          <w:color w:val="FF0000"/>
        </w:rPr>
        <w:t>,</w:t>
      </w:r>
    </w:p>
    <w:p w:rsidR="00C20B9A" w:rsidRPr="00917424" w:rsidRDefault="00C20B9A" w:rsidP="00D901EB">
      <w:pPr>
        <w:pStyle w:val="Akapitzlist"/>
        <w:numPr>
          <w:ilvl w:val="0"/>
          <w:numId w:val="26"/>
        </w:numPr>
        <w:spacing w:before="120" w:after="0" w:line="240" w:lineRule="auto"/>
        <w:ind w:left="709" w:hanging="283"/>
        <w:rPr>
          <w:rFonts w:ascii="Times New Roman" w:hAnsi="Times New Roman" w:cs="Times New Roman"/>
        </w:rPr>
      </w:pPr>
      <w:r w:rsidRPr="00C20B9A">
        <w:rPr>
          <w:rFonts w:ascii="Times New Roman" w:hAnsi="Times New Roman" w:cs="Times New Roman"/>
        </w:rPr>
        <w:t xml:space="preserve">Załącznik nr 5 – </w:t>
      </w:r>
      <w:r w:rsidRPr="00917424">
        <w:rPr>
          <w:rFonts w:ascii="Times New Roman" w:hAnsi="Times New Roman" w:cs="Times New Roman"/>
        </w:rPr>
        <w:t>Projektowane postanowienia umowy</w:t>
      </w:r>
      <w:r w:rsidRPr="00917424">
        <w:rPr>
          <w:rFonts w:ascii="Times New Roman" w:hAnsi="Times New Roman" w:cs="Times New Roman"/>
          <w:color w:val="FF0000"/>
        </w:rPr>
        <w:t>,</w:t>
      </w:r>
    </w:p>
    <w:p w:rsidR="00C20B9A" w:rsidRPr="004445E7" w:rsidRDefault="00C20B9A" w:rsidP="00D901EB">
      <w:pPr>
        <w:pStyle w:val="Akapitzlist"/>
        <w:numPr>
          <w:ilvl w:val="0"/>
          <w:numId w:val="26"/>
        </w:numPr>
        <w:spacing w:before="120" w:after="0" w:line="240" w:lineRule="auto"/>
        <w:ind w:left="709" w:hanging="283"/>
        <w:rPr>
          <w:rFonts w:ascii="Times New Roman" w:hAnsi="Times New Roman" w:cs="Times New Roman"/>
        </w:rPr>
      </w:pPr>
      <w:r w:rsidRPr="00917424">
        <w:rPr>
          <w:rFonts w:ascii="Times New Roman" w:hAnsi="Times New Roman" w:cs="Times New Roman"/>
        </w:rPr>
        <w:t xml:space="preserve">Załącznik nr 6 – </w:t>
      </w:r>
      <w:r w:rsidR="004445E7">
        <w:rPr>
          <w:rFonts w:ascii="Times New Roman" w:hAnsi="Times New Roman" w:cs="Times New Roman"/>
        </w:rPr>
        <w:t>Wymagania Eksploatacyjno-Techniczne</w:t>
      </w:r>
      <w:r w:rsidRPr="00917424">
        <w:rPr>
          <w:rFonts w:ascii="Times New Roman" w:hAnsi="Times New Roman" w:cs="Times New Roman"/>
          <w:color w:val="FF0000"/>
        </w:rPr>
        <w:t>,</w:t>
      </w:r>
    </w:p>
    <w:p w:rsidR="004445E7" w:rsidRPr="00917424" w:rsidRDefault="004445E7" w:rsidP="00D901EB">
      <w:pPr>
        <w:pStyle w:val="Akapitzlist"/>
        <w:numPr>
          <w:ilvl w:val="0"/>
          <w:numId w:val="26"/>
        </w:numPr>
        <w:spacing w:before="120" w:after="0" w:line="240" w:lineRule="auto"/>
        <w:ind w:left="709" w:hanging="283"/>
        <w:rPr>
          <w:rFonts w:ascii="Times New Roman" w:hAnsi="Times New Roman" w:cs="Times New Roman"/>
        </w:rPr>
      </w:pPr>
      <w:r>
        <w:rPr>
          <w:rFonts w:ascii="Times New Roman" w:hAnsi="Times New Roman" w:cs="Times New Roman"/>
        </w:rPr>
        <w:t>Załącznik nr 7</w:t>
      </w:r>
      <w:r w:rsidRPr="00917424">
        <w:rPr>
          <w:rFonts w:ascii="Times New Roman" w:hAnsi="Times New Roman" w:cs="Times New Roman"/>
        </w:rPr>
        <w:t xml:space="preserve"> – </w:t>
      </w:r>
      <w:r>
        <w:rPr>
          <w:rFonts w:ascii="Times New Roman" w:hAnsi="Times New Roman" w:cs="Times New Roman"/>
        </w:rPr>
        <w:t>Karta Charakterystyki</w:t>
      </w:r>
    </w:p>
    <w:p w:rsidR="00C20B9A" w:rsidRPr="00917424" w:rsidRDefault="004445E7" w:rsidP="00D901EB">
      <w:pPr>
        <w:pStyle w:val="Akapitzlist"/>
        <w:numPr>
          <w:ilvl w:val="0"/>
          <w:numId w:val="26"/>
        </w:numPr>
        <w:spacing w:before="120" w:after="0" w:line="240" w:lineRule="auto"/>
        <w:ind w:left="709" w:hanging="283"/>
        <w:rPr>
          <w:rFonts w:ascii="Times New Roman" w:eastAsia="Arial" w:hAnsi="Times New Roman" w:cs="Times New Roman"/>
          <w:bCs/>
        </w:rPr>
      </w:pPr>
      <w:r>
        <w:rPr>
          <w:rFonts w:ascii="Times New Roman" w:hAnsi="Times New Roman" w:cs="Times New Roman"/>
        </w:rPr>
        <w:lastRenderedPageBreak/>
        <w:t>Załącznik nr 8</w:t>
      </w:r>
      <w:r w:rsidR="00C20B9A" w:rsidRPr="00917424">
        <w:rPr>
          <w:rFonts w:ascii="Times New Roman" w:hAnsi="Times New Roman" w:cs="Times New Roman"/>
        </w:rPr>
        <w:t xml:space="preserve"> – Jednolity Europejski Dokument Zamówienia (zamieszczony w formie pliku </w:t>
      </w:r>
      <w:proofErr w:type="spellStart"/>
      <w:r w:rsidR="00C20B9A" w:rsidRPr="00917424">
        <w:rPr>
          <w:rFonts w:ascii="Times New Roman" w:hAnsi="Times New Roman" w:cs="Times New Roman"/>
        </w:rPr>
        <w:t>xml</w:t>
      </w:r>
      <w:proofErr w:type="spellEnd"/>
      <w:r w:rsidR="00C20B9A" w:rsidRPr="00917424">
        <w:rPr>
          <w:rFonts w:ascii="Times New Roman" w:hAnsi="Times New Roman" w:cs="Times New Roman"/>
        </w:rPr>
        <w:t xml:space="preserve"> </w:t>
      </w:r>
      <w:r w:rsidR="00C20B9A" w:rsidRPr="00917424">
        <w:rPr>
          <w:rFonts w:ascii="Times New Roman" w:eastAsia="Arial" w:hAnsi="Times New Roman" w:cs="Times New Roman"/>
          <w:bCs/>
        </w:rPr>
        <w:t>na platformie zakupowej)</w:t>
      </w:r>
      <w:r w:rsidR="00C20B9A" w:rsidRPr="00917424">
        <w:rPr>
          <w:rFonts w:ascii="Times New Roman" w:eastAsia="Arial" w:hAnsi="Times New Roman" w:cs="Times New Roman"/>
          <w:bCs/>
          <w:color w:val="FF0000"/>
        </w:rPr>
        <w:t>,</w:t>
      </w:r>
    </w:p>
    <w:p w:rsidR="00C20B9A" w:rsidRPr="00917424" w:rsidRDefault="004445E7" w:rsidP="00D901EB">
      <w:pPr>
        <w:pStyle w:val="Akapitzlist"/>
        <w:numPr>
          <w:ilvl w:val="0"/>
          <w:numId w:val="26"/>
        </w:numPr>
        <w:spacing w:before="120" w:after="0" w:line="240" w:lineRule="auto"/>
        <w:ind w:left="709" w:hanging="283"/>
        <w:jc w:val="both"/>
        <w:rPr>
          <w:rFonts w:ascii="Times New Roman" w:hAnsi="Times New Roman" w:cs="Times New Roman"/>
          <w:color w:val="FF0000"/>
        </w:rPr>
      </w:pPr>
      <w:r>
        <w:rPr>
          <w:rFonts w:ascii="Times New Roman" w:hAnsi="Times New Roman" w:cs="Times New Roman"/>
          <w:color w:val="FF0000"/>
        </w:rPr>
        <w:t>Załącznik nr 9</w:t>
      </w:r>
      <w:r w:rsidR="00C20B9A" w:rsidRPr="00917424">
        <w:rPr>
          <w:rFonts w:ascii="Times New Roman" w:hAnsi="Times New Roman" w:cs="Times New Roman"/>
          <w:color w:val="FF0000"/>
        </w:rPr>
        <w:t xml:space="preserve"> – Wzór oświadczenia o niepodleganiu</w:t>
      </w:r>
      <w:r w:rsidR="00917424" w:rsidRPr="00917424">
        <w:rPr>
          <w:rFonts w:ascii="Times New Roman" w:hAnsi="Times New Roman" w:cs="Times New Roman"/>
          <w:color w:val="FF0000"/>
        </w:rPr>
        <w:t>/podleganiu</w:t>
      </w:r>
      <w:r w:rsidR="00C20B9A" w:rsidRPr="00917424">
        <w:rPr>
          <w:rFonts w:ascii="Times New Roman" w:hAnsi="Times New Roman" w:cs="Times New Roman"/>
          <w:color w:val="FF0000"/>
        </w:rPr>
        <w:t xml:space="preserve"> wykluczeniu z art. 7 ust. 1 ustawy z dnia 13 kwietnia 2022 r. o szczególnych rozwiązaniach w zakresie przeciwdziałania wspieraniu agresji na Ukrainę oraz służących ochronie bezpieczeństwa narodowego (Dz. U. z 2022 r., poz. 835),</w:t>
      </w:r>
    </w:p>
    <w:p w:rsidR="00C20B9A" w:rsidRPr="00917424" w:rsidRDefault="004445E7" w:rsidP="00D901EB">
      <w:pPr>
        <w:pStyle w:val="Akapitzlist"/>
        <w:numPr>
          <w:ilvl w:val="0"/>
          <w:numId w:val="26"/>
        </w:numPr>
        <w:spacing w:before="120" w:after="0" w:line="240" w:lineRule="auto"/>
        <w:ind w:left="709" w:hanging="283"/>
        <w:jc w:val="both"/>
        <w:rPr>
          <w:rFonts w:ascii="Times New Roman" w:hAnsi="Times New Roman" w:cs="Times New Roman"/>
          <w:color w:val="FF0000"/>
        </w:rPr>
      </w:pPr>
      <w:r>
        <w:rPr>
          <w:rFonts w:ascii="Times New Roman" w:hAnsi="Times New Roman" w:cs="Times New Roman"/>
          <w:color w:val="FF0000"/>
        </w:rPr>
        <w:t>Załącznik nr 10</w:t>
      </w:r>
      <w:r w:rsidR="00C20B9A" w:rsidRPr="00917424">
        <w:rPr>
          <w:rFonts w:ascii="Times New Roman" w:hAnsi="Times New Roman" w:cs="Times New Roman"/>
          <w:color w:val="FF0000"/>
        </w:rPr>
        <w:t xml:space="preserve"> –  Wzór  oświadczenia o zakazie udziału rosyjskich Wykonawców </w:t>
      </w:r>
      <w:r w:rsidR="00C20B9A" w:rsidRPr="00917424">
        <w:rPr>
          <w:rFonts w:ascii="Times New Roman" w:hAnsi="Times New Roman" w:cs="Times New Roman"/>
          <w:color w:val="FF0000"/>
        </w:rPr>
        <w:br/>
        <w:t xml:space="preserve">w zamówieniach publicznych.                            </w:t>
      </w:r>
    </w:p>
    <w:p w:rsidR="00C20B9A" w:rsidRPr="00C20B9A" w:rsidRDefault="00C20B9A" w:rsidP="00C20B9A">
      <w:pPr>
        <w:pStyle w:val="Akapitzlist"/>
        <w:spacing w:before="120" w:after="0" w:line="240" w:lineRule="auto"/>
        <w:ind w:left="709"/>
        <w:jc w:val="both"/>
        <w:rPr>
          <w:rFonts w:ascii="Times New Roman" w:hAnsi="Times New Roman" w:cs="Times New Roman"/>
          <w:color w:val="FF0000"/>
        </w:rPr>
      </w:pPr>
    </w:p>
    <w:p w:rsidR="00D137E7" w:rsidRPr="00B52A6E" w:rsidRDefault="00D137E7" w:rsidP="00D137E7">
      <w:pPr>
        <w:pStyle w:val="Tekstpodstawowywcity2"/>
        <w:numPr>
          <w:ilvl w:val="0"/>
          <w:numId w:val="6"/>
        </w:numPr>
        <w:spacing w:before="120" w:after="0" w:line="240" w:lineRule="auto"/>
        <w:ind w:left="284" w:hanging="142"/>
        <w:jc w:val="both"/>
        <w:rPr>
          <w:rFonts w:ascii="Times New Roman" w:hAnsi="Times New Roman" w:cs="Times New Roman"/>
          <w:b/>
          <w:sz w:val="24"/>
          <w:szCs w:val="24"/>
        </w:rPr>
      </w:pPr>
      <w:r w:rsidRPr="00B52A6E">
        <w:rPr>
          <w:rFonts w:ascii="Times New Roman" w:hAnsi="Times New Roman" w:cs="Times New Roman"/>
          <w:b/>
          <w:sz w:val="24"/>
          <w:szCs w:val="24"/>
        </w:rPr>
        <w:t xml:space="preserve">§ </w:t>
      </w:r>
      <w:r>
        <w:rPr>
          <w:rFonts w:ascii="Times New Roman" w:hAnsi="Times New Roman" w:cs="Times New Roman"/>
          <w:b/>
          <w:sz w:val="24"/>
          <w:szCs w:val="24"/>
        </w:rPr>
        <w:t>4</w:t>
      </w:r>
      <w:r w:rsidRPr="00B52A6E">
        <w:rPr>
          <w:rFonts w:ascii="Times New Roman" w:hAnsi="Times New Roman" w:cs="Times New Roman"/>
          <w:b/>
          <w:sz w:val="24"/>
          <w:szCs w:val="24"/>
        </w:rPr>
        <w:t xml:space="preserve"> Załącznika nr 5 do SWZ „Projektowane postanowienia umowy”</w:t>
      </w:r>
      <w:r>
        <w:rPr>
          <w:rFonts w:ascii="Times New Roman" w:hAnsi="Times New Roman" w:cs="Times New Roman"/>
          <w:b/>
          <w:sz w:val="24"/>
          <w:szCs w:val="24"/>
        </w:rPr>
        <w:t xml:space="preserve"> ust. 1</w:t>
      </w:r>
      <w:r w:rsidRPr="00B52A6E">
        <w:rPr>
          <w:rFonts w:ascii="Times New Roman" w:hAnsi="Times New Roman" w:cs="Times New Roman"/>
          <w:b/>
          <w:sz w:val="24"/>
          <w:szCs w:val="24"/>
        </w:rPr>
        <w:t>:</w:t>
      </w:r>
    </w:p>
    <w:p w:rsidR="00D137E7" w:rsidRDefault="00D137E7" w:rsidP="00D137E7">
      <w:pPr>
        <w:pStyle w:val="Tekstpodstawowywcity2"/>
        <w:numPr>
          <w:ilvl w:val="0"/>
          <w:numId w:val="45"/>
        </w:numPr>
        <w:spacing w:before="120" w:after="0" w:line="240" w:lineRule="auto"/>
        <w:ind w:left="709" w:hanging="283"/>
        <w:rPr>
          <w:rFonts w:ascii="Times New Roman" w:hAnsi="Times New Roman" w:cs="Times New Roman"/>
          <w:sz w:val="24"/>
          <w:szCs w:val="24"/>
        </w:rPr>
      </w:pPr>
      <w:r w:rsidRPr="00D137E7">
        <w:rPr>
          <w:rFonts w:ascii="Times New Roman" w:hAnsi="Times New Roman" w:cs="Times New Roman"/>
          <w:sz w:val="24"/>
          <w:szCs w:val="24"/>
        </w:rPr>
        <w:t>Realizacja przedmiotu umowy zostanie wykonana w terminie:</w:t>
      </w:r>
    </w:p>
    <w:p w:rsidR="00D137E7" w:rsidRDefault="00D137E7" w:rsidP="00D137E7">
      <w:pPr>
        <w:pStyle w:val="Tekstpodstawowywcity2"/>
        <w:numPr>
          <w:ilvl w:val="0"/>
          <w:numId w:val="46"/>
        </w:numPr>
        <w:spacing w:before="120" w:after="0" w:line="240" w:lineRule="auto"/>
        <w:ind w:left="1134" w:hanging="283"/>
        <w:rPr>
          <w:rFonts w:ascii="Times New Roman" w:hAnsi="Times New Roman" w:cs="Times New Roman"/>
          <w:sz w:val="24"/>
          <w:szCs w:val="24"/>
        </w:rPr>
      </w:pPr>
      <w:r>
        <w:rPr>
          <w:rFonts w:ascii="Times New Roman" w:hAnsi="Times New Roman" w:cs="Times New Roman"/>
          <w:sz w:val="24"/>
          <w:szCs w:val="24"/>
        </w:rPr>
        <w:t>dla zamówienia podstawowego 90 dni od dnia podpisania umowy,</w:t>
      </w:r>
    </w:p>
    <w:p w:rsidR="00D137E7" w:rsidRPr="00D137E7" w:rsidRDefault="00D137E7" w:rsidP="00D137E7">
      <w:pPr>
        <w:pStyle w:val="Tekstpodstawowywcity2"/>
        <w:numPr>
          <w:ilvl w:val="0"/>
          <w:numId w:val="46"/>
        </w:numPr>
        <w:spacing w:before="120" w:after="0" w:line="240" w:lineRule="auto"/>
        <w:ind w:left="1134" w:hanging="283"/>
        <w:rPr>
          <w:rFonts w:ascii="Times New Roman" w:hAnsi="Times New Roman" w:cs="Times New Roman"/>
          <w:sz w:val="24"/>
          <w:szCs w:val="24"/>
        </w:rPr>
      </w:pPr>
      <w:r>
        <w:rPr>
          <w:rFonts w:ascii="Times New Roman" w:hAnsi="Times New Roman" w:cs="Times New Roman"/>
          <w:sz w:val="24"/>
          <w:szCs w:val="24"/>
        </w:rPr>
        <w:t>dla zamówienia w ramach prawa opcji do 60 dni od dnia poinformowania Wykonawcy o realizacji usługi w tym zakresie.</w:t>
      </w:r>
    </w:p>
    <w:p w:rsidR="00B52A6E" w:rsidRPr="00B52A6E" w:rsidRDefault="00B52A6E" w:rsidP="00D901EB">
      <w:pPr>
        <w:pStyle w:val="Tekstpodstawowywcity2"/>
        <w:numPr>
          <w:ilvl w:val="0"/>
          <w:numId w:val="6"/>
        </w:numPr>
        <w:spacing w:before="120" w:after="0" w:line="240" w:lineRule="auto"/>
        <w:ind w:left="284" w:hanging="142"/>
        <w:jc w:val="both"/>
        <w:rPr>
          <w:rFonts w:ascii="Times New Roman" w:hAnsi="Times New Roman" w:cs="Times New Roman"/>
          <w:b/>
          <w:sz w:val="24"/>
          <w:szCs w:val="24"/>
        </w:rPr>
      </w:pPr>
      <w:r w:rsidRPr="00B52A6E">
        <w:rPr>
          <w:rFonts w:ascii="Times New Roman" w:hAnsi="Times New Roman" w:cs="Times New Roman"/>
          <w:b/>
          <w:sz w:val="24"/>
          <w:szCs w:val="24"/>
        </w:rPr>
        <w:t xml:space="preserve">§ </w:t>
      </w:r>
      <w:r>
        <w:rPr>
          <w:rFonts w:ascii="Times New Roman" w:hAnsi="Times New Roman" w:cs="Times New Roman"/>
          <w:b/>
          <w:sz w:val="24"/>
          <w:szCs w:val="24"/>
        </w:rPr>
        <w:t>1</w:t>
      </w:r>
      <w:r w:rsidR="004445E7">
        <w:rPr>
          <w:rFonts w:ascii="Times New Roman" w:hAnsi="Times New Roman" w:cs="Times New Roman"/>
          <w:b/>
          <w:sz w:val="24"/>
          <w:szCs w:val="24"/>
        </w:rPr>
        <w:t>4</w:t>
      </w:r>
      <w:r w:rsidRPr="00B52A6E">
        <w:rPr>
          <w:rFonts w:ascii="Times New Roman" w:hAnsi="Times New Roman" w:cs="Times New Roman"/>
          <w:b/>
          <w:sz w:val="24"/>
          <w:szCs w:val="24"/>
        </w:rPr>
        <w:t xml:space="preserve"> Załącznika nr 5 do SWZ „Projektowane postanowienia umowy”:</w:t>
      </w:r>
    </w:p>
    <w:p w:rsidR="00B52A6E" w:rsidRPr="00B52A6E" w:rsidRDefault="004445E7" w:rsidP="00B52A6E">
      <w:pPr>
        <w:spacing w:before="120" w:after="0" w:line="240" w:lineRule="auto"/>
        <w:ind w:left="283" w:hanging="357"/>
        <w:jc w:val="center"/>
        <w:rPr>
          <w:rFonts w:ascii="Times New Roman" w:hAnsi="Times New Roman" w:cs="Times New Roman"/>
          <w:b/>
          <w:bCs/>
        </w:rPr>
      </w:pPr>
      <w:r>
        <w:rPr>
          <w:rFonts w:ascii="Times New Roman" w:hAnsi="Times New Roman" w:cs="Times New Roman"/>
          <w:b/>
          <w:bCs/>
        </w:rPr>
        <w:t>§14</w:t>
      </w:r>
      <w:r w:rsidR="00B52A6E" w:rsidRPr="00B52A6E">
        <w:rPr>
          <w:rFonts w:ascii="Times New Roman" w:hAnsi="Times New Roman" w:cs="Times New Roman"/>
          <w:b/>
          <w:bCs/>
        </w:rPr>
        <w:t xml:space="preserve">. </w:t>
      </w:r>
      <w:r w:rsidR="00B52A6E" w:rsidRPr="00B52A6E">
        <w:rPr>
          <w:rFonts w:ascii="Times New Roman" w:hAnsi="Times New Roman" w:cs="Times New Roman"/>
          <w:b/>
        </w:rPr>
        <w:t>ODSTĄPIENIA OD UMOWY, ROZWIĄZANIE UMOWY</w:t>
      </w:r>
    </w:p>
    <w:p w:rsidR="00B52A6E" w:rsidRPr="00B52A6E" w:rsidRDefault="00B52A6E" w:rsidP="00D901EB">
      <w:pPr>
        <w:pStyle w:val="Akapitzlist"/>
        <w:numPr>
          <w:ilvl w:val="1"/>
          <w:numId w:val="29"/>
        </w:numPr>
        <w:tabs>
          <w:tab w:val="left" w:pos="-2410"/>
        </w:tabs>
        <w:spacing w:before="120" w:after="0" w:line="240" w:lineRule="auto"/>
        <w:ind w:left="426" w:hanging="284"/>
        <w:jc w:val="both"/>
        <w:rPr>
          <w:rFonts w:ascii="Times New Roman" w:hAnsi="Times New Roman" w:cs="Times New Roman"/>
        </w:rPr>
      </w:pPr>
      <w:r w:rsidRPr="00B52A6E">
        <w:rPr>
          <w:rFonts w:ascii="Times New Roman" w:hAnsi="Times New Roman" w:cs="Times New Roman"/>
        </w:rPr>
        <w:t>Zamawiającemu służy prawo jednostronnego odstąpienia od umowy, w szczególności gdy:</w:t>
      </w:r>
    </w:p>
    <w:p w:rsidR="00B52A6E" w:rsidRPr="00B52A6E" w:rsidRDefault="003F64D5" w:rsidP="00D901EB">
      <w:pPr>
        <w:numPr>
          <w:ilvl w:val="0"/>
          <w:numId w:val="27"/>
        </w:numPr>
        <w:tabs>
          <w:tab w:val="clear" w:pos="1080"/>
          <w:tab w:val="left" w:pos="-2410"/>
          <w:tab w:val="num" w:pos="709"/>
        </w:tabs>
        <w:spacing w:after="0" w:line="240" w:lineRule="auto"/>
        <w:ind w:left="709" w:hanging="284"/>
        <w:jc w:val="both"/>
        <w:rPr>
          <w:rFonts w:ascii="Times New Roman" w:hAnsi="Times New Roman" w:cs="Times New Roman"/>
        </w:rPr>
      </w:pPr>
      <w:r w:rsidRPr="003F64D5">
        <w:rPr>
          <w:rFonts w:ascii="Times New Roman" w:eastAsia="Times New Roman" w:hAnsi="Times New Roman" w:cs="Times New Roman"/>
        </w:rPr>
        <w:t>Wykonawca uchybi terminom realizacji niniejszej umowy przekraczające minimum 14 dni w stosunku do terminu określonego w § 4 niniejszej umowy, bądź Wykonawca jej nie zrealizuje</w:t>
      </w:r>
      <w:r>
        <w:rPr>
          <w:rFonts w:ascii="Times New Roman" w:eastAsia="Times New Roman" w:hAnsi="Times New Roman" w:cs="Times New Roman"/>
        </w:rPr>
        <w:t xml:space="preserve"> </w:t>
      </w:r>
      <w:r w:rsidRPr="003F64D5">
        <w:rPr>
          <w:rFonts w:ascii="Times New Roman" w:eastAsia="Times New Roman" w:hAnsi="Times New Roman" w:cs="Times New Roman"/>
        </w:rPr>
        <w:t>w całości lub części</w:t>
      </w:r>
      <w:r w:rsidR="00B52A6E" w:rsidRPr="00B52A6E">
        <w:rPr>
          <w:rFonts w:ascii="Times New Roman" w:hAnsi="Times New Roman" w:cs="Times New Roman"/>
        </w:rPr>
        <w:t>;</w:t>
      </w:r>
    </w:p>
    <w:p w:rsidR="00B52A6E" w:rsidRDefault="003F64D5" w:rsidP="00D901EB">
      <w:pPr>
        <w:numPr>
          <w:ilvl w:val="0"/>
          <w:numId w:val="27"/>
        </w:numPr>
        <w:tabs>
          <w:tab w:val="clear" w:pos="1080"/>
          <w:tab w:val="left" w:pos="-2410"/>
          <w:tab w:val="num" w:pos="709"/>
        </w:tabs>
        <w:spacing w:after="0" w:line="240" w:lineRule="auto"/>
        <w:ind w:left="709" w:hanging="284"/>
        <w:jc w:val="both"/>
        <w:rPr>
          <w:rFonts w:ascii="Times New Roman" w:hAnsi="Times New Roman" w:cs="Times New Roman"/>
        </w:rPr>
      </w:pPr>
      <w:r w:rsidRPr="003F64D5">
        <w:rPr>
          <w:rFonts w:ascii="Times New Roman" w:eastAsia="Times New Roman" w:hAnsi="Times New Roman" w:cs="Times New Roman"/>
        </w:rPr>
        <w:t xml:space="preserve">Wykonawca nie przestrzega wymagań określonych w niniejszej umowie, i/lub w „Wymaganiach </w:t>
      </w:r>
      <w:proofErr w:type="spellStart"/>
      <w:r w:rsidRPr="003F64D5">
        <w:rPr>
          <w:rFonts w:ascii="Times New Roman" w:eastAsia="Times New Roman" w:hAnsi="Times New Roman" w:cs="Times New Roman"/>
        </w:rPr>
        <w:t>Eksploatacyjno</w:t>
      </w:r>
      <w:proofErr w:type="spellEnd"/>
      <w:r w:rsidRPr="003F64D5">
        <w:rPr>
          <w:rFonts w:ascii="Times New Roman" w:eastAsia="Times New Roman" w:hAnsi="Times New Roman" w:cs="Times New Roman"/>
        </w:rPr>
        <w:t xml:space="preserve"> – Technicznych” stanowiących Załącznik nr 1 do niniejszej umowy i/lub Klauzuli jakościowej stanowiącej Załącznik nr 3 do niniejszej umowy</w:t>
      </w:r>
      <w:r w:rsidR="00B52A6E" w:rsidRPr="00B52A6E">
        <w:rPr>
          <w:rFonts w:ascii="Times New Roman" w:hAnsi="Times New Roman" w:cs="Times New Roman"/>
        </w:rPr>
        <w:t xml:space="preserve"> </w:t>
      </w:r>
      <w:r w:rsidR="00B52A6E" w:rsidRPr="003F64D5">
        <w:rPr>
          <w:rFonts w:ascii="Times New Roman" w:hAnsi="Times New Roman" w:cs="Times New Roman"/>
          <w:color w:val="FF0000"/>
        </w:rPr>
        <w:t>mimo wezwań Zamawiającego do zaniechania naruszeń i wyznaczenia stosownego terminu</w:t>
      </w:r>
      <w:r w:rsidR="00B52A6E" w:rsidRPr="00B52A6E">
        <w:rPr>
          <w:rFonts w:ascii="Times New Roman" w:hAnsi="Times New Roman" w:cs="Times New Roman"/>
        </w:rPr>
        <w:t>;</w:t>
      </w:r>
    </w:p>
    <w:p w:rsidR="003F64D5" w:rsidRPr="003F64D5" w:rsidRDefault="003F64D5" w:rsidP="00D901EB">
      <w:pPr>
        <w:numPr>
          <w:ilvl w:val="0"/>
          <w:numId w:val="27"/>
        </w:numPr>
        <w:tabs>
          <w:tab w:val="clear" w:pos="1080"/>
          <w:tab w:val="left" w:pos="-2410"/>
          <w:tab w:val="num" w:pos="709"/>
        </w:tabs>
        <w:spacing w:after="0" w:line="240" w:lineRule="auto"/>
        <w:ind w:left="709" w:hanging="284"/>
        <w:jc w:val="both"/>
        <w:rPr>
          <w:rFonts w:ascii="Times New Roman" w:hAnsi="Times New Roman" w:cs="Times New Roman"/>
        </w:rPr>
      </w:pPr>
      <w:r w:rsidRPr="00E028CC">
        <w:t>Wykonawca nie wykonuje umowy zgodnie z jej postanowieniami</w:t>
      </w:r>
      <w:r>
        <w:t>;</w:t>
      </w:r>
    </w:p>
    <w:p w:rsidR="003F64D5" w:rsidRPr="003F64D5" w:rsidRDefault="003F64D5" w:rsidP="00D901EB">
      <w:pPr>
        <w:numPr>
          <w:ilvl w:val="0"/>
          <w:numId w:val="27"/>
        </w:numPr>
        <w:tabs>
          <w:tab w:val="clear" w:pos="1080"/>
          <w:tab w:val="left" w:pos="-2410"/>
          <w:tab w:val="num" w:pos="709"/>
        </w:tabs>
        <w:spacing w:after="0" w:line="240" w:lineRule="auto"/>
        <w:ind w:left="709" w:hanging="284"/>
        <w:jc w:val="both"/>
        <w:rPr>
          <w:rFonts w:ascii="Times New Roman" w:hAnsi="Times New Roman" w:cs="Times New Roman"/>
        </w:rPr>
      </w:pPr>
      <w:r w:rsidRPr="003F64D5">
        <w:rPr>
          <w:rFonts w:ascii="Times New Roman" w:eastAsia="Times New Roman" w:hAnsi="Times New Roman" w:cs="Times New Roman"/>
        </w:rPr>
        <w:t>Wykonawca zrealizuje umowę z wadami, których nie usunie zgodnie z warunkami gwarancji/rękojmi</w:t>
      </w:r>
      <w:r>
        <w:rPr>
          <w:rFonts w:ascii="Times New Roman" w:eastAsia="Times New Roman" w:hAnsi="Times New Roman" w:cs="Times New Roman"/>
        </w:rPr>
        <w:t>;</w:t>
      </w:r>
    </w:p>
    <w:p w:rsidR="00B52A6E" w:rsidRPr="003F64D5" w:rsidRDefault="00B52A6E" w:rsidP="003F64D5">
      <w:pPr>
        <w:numPr>
          <w:ilvl w:val="0"/>
          <w:numId w:val="27"/>
        </w:numPr>
        <w:tabs>
          <w:tab w:val="clear" w:pos="1080"/>
          <w:tab w:val="left" w:pos="-2410"/>
          <w:tab w:val="num" w:pos="709"/>
        </w:tabs>
        <w:spacing w:after="0" w:line="240" w:lineRule="auto"/>
        <w:ind w:left="709" w:hanging="284"/>
        <w:jc w:val="both"/>
        <w:rPr>
          <w:rFonts w:ascii="Times New Roman" w:hAnsi="Times New Roman" w:cs="Times New Roman"/>
        </w:rPr>
      </w:pPr>
      <w:r w:rsidRPr="003F64D5">
        <w:rPr>
          <w:rFonts w:ascii="Times New Roman" w:hAnsi="Times New Roman" w:cs="Times New Roman"/>
        </w:rPr>
        <w:t>Wykonawca wyrządzi Zamawiającemu szkodę wskutek niewykonania lub nienależytego wykonania umowy,</w:t>
      </w:r>
    </w:p>
    <w:p w:rsidR="00B52A6E" w:rsidRPr="00B52A6E" w:rsidRDefault="00B52A6E" w:rsidP="00D901EB">
      <w:pPr>
        <w:numPr>
          <w:ilvl w:val="0"/>
          <w:numId w:val="27"/>
        </w:numPr>
        <w:tabs>
          <w:tab w:val="clear" w:pos="1080"/>
          <w:tab w:val="num" w:pos="709"/>
        </w:tabs>
        <w:spacing w:after="0" w:line="240" w:lineRule="auto"/>
        <w:ind w:left="709" w:hanging="283"/>
        <w:contextualSpacing/>
        <w:jc w:val="both"/>
        <w:rPr>
          <w:rFonts w:ascii="Times New Roman" w:hAnsi="Times New Roman" w:cs="Times New Roman"/>
        </w:rPr>
      </w:pPr>
      <w:r w:rsidRPr="00B52A6E">
        <w:rPr>
          <w:rFonts w:ascii="Times New Roman" w:hAnsi="Times New Roman" w:cs="Times New Roman"/>
        </w:rPr>
        <w:t>Wykonawca</w:t>
      </w:r>
      <w:r w:rsidRPr="00B52A6E">
        <w:rPr>
          <w:rFonts w:ascii="Times New Roman" w:hAnsi="Times New Roman" w:cs="Times New Roman"/>
          <w:bCs/>
        </w:rPr>
        <w:t xml:space="preserve"> zbędzie lub zastawi wierzytelności przysługujące jemu z tytułu niniejszej umowy bez pisemnej zgody Zamawiającego lub </w:t>
      </w:r>
      <w:r w:rsidRPr="00B52A6E">
        <w:rPr>
          <w:rFonts w:ascii="Times New Roman" w:hAnsi="Times New Roman" w:cs="Times New Roman"/>
        </w:rPr>
        <w:t>przekaże prawa i obowiązki wynikające z umowy na osoby trzecie,</w:t>
      </w:r>
    </w:p>
    <w:p w:rsidR="00B52A6E" w:rsidRPr="00B52A6E" w:rsidRDefault="00B52A6E" w:rsidP="00D901EB">
      <w:pPr>
        <w:numPr>
          <w:ilvl w:val="0"/>
          <w:numId w:val="27"/>
        </w:numPr>
        <w:tabs>
          <w:tab w:val="clear" w:pos="1080"/>
          <w:tab w:val="num" w:pos="709"/>
        </w:tabs>
        <w:spacing w:after="0" w:line="240" w:lineRule="auto"/>
        <w:ind w:left="709" w:hanging="284"/>
        <w:jc w:val="both"/>
        <w:rPr>
          <w:rFonts w:ascii="Times New Roman" w:hAnsi="Times New Roman" w:cs="Times New Roman"/>
        </w:rPr>
      </w:pPr>
      <w:r w:rsidRPr="00B52A6E">
        <w:rPr>
          <w:rFonts w:ascii="Times New Roman" w:hAnsi="Times New Roman" w:cs="Times New Roman"/>
        </w:rPr>
        <w:t>Wykonawcę postawiono w stan likwidacji,</w:t>
      </w:r>
    </w:p>
    <w:p w:rsidR="00B52A6E" w:rsidRPr="003F64D5" w:rsidRDefault="00B52A6E" w:rsidP="003F64D5">
      <w:pPr>
        <w:pStyle w:val="Default"/>
        <w:numPr>
          <w:ilvl w:val="0"/>
          <w:numId w:val="27"/>
        </w:numPr>
        <w:tabs>
          <w:tab w:val="clear" w:pos="1080"/>
          <w:tab w:val="num" w:pos="709"/>
        </w:tabs>
        <w:ind w:left="709" w:hanging="283"/>
        <w:jc w:val="both"/>
      </w:pPr>
      <w:r w:rsidRPr="00B52A6E">
        <w:rPr>
          <w:sz w:val="22"/>
          <w:szCs w:val="22"/>
        </w:rPr>
        <w:t>Wykonawca nie rozpoczął realizacji umowy bez uzasadnionych przyczyn lub nie kontynuuje jej pomimo wezwania Zamawiającego złożonego na piśmie,</w:t>
      </w:r>
    </w:p>
    <w:p w:rsidR="00B52A6E" w:rsidRPr="00B52A6E" w:rsidRDefault="00B52A6E" w:rsidP="00D901EB">
      <w:pPr>
        <w:pStyle w:val="Default"/>
        <w:numPr>
          <w:ilvl w:val="0"/>
          <w:numId w:val="27"/>
        </w:numPr>
        <w:tabs>
          <w:tab w:val="clear" w:pos="1080"/>
          <w:tab w:val="num" w:pos="709"/>
        </w:tabs>
        <w:ind w:left="709" w:hanging="283"/>
        <w:jc w:val="both"/>
        <w:rPr>
          <w:sz w:val="22"/>
          <w:szCs w:val="22"/>
        </w:rPr>
      </w:pPr>
      <w:r w:rsidRPr="00B52A6E">
        <w:rPr>
          <w:sz w:val="22"/>
          <w:szCs w:val="22"/>
        </w:rPr>
        <w:t xml:space="preserve">Wykonawca nie przedłoży na żądanie Zamawiającego aktualnej polisy lub innego dokumentu ubezpieczenia potwierdzającego, że jest on ubezpieczony </w:t>
      </w:r>
      <w:r>
        <w:rPr>
          <w:sz w:val="22"/>
          <w:szCs w:val="22"/>
        </w:rPr>
        <w:br/>
      </w:r>
      <w:r w:rsidRPr="00B52A6E">
        <w:rPr>
          <w:sz w:val="22"/>
          <w:szCs w:val="22"/>
        </w:rPr>
        <w:t>od odpowiedzialności cywilnej w zakresie prowadzonej działalności gospodarczej,</w:t>
      </w:r>
    </w:p>
    <w:p w:rsidR="00B52A6E" w:rsidRPr="00B52A6E" w:rsidRDefault="00B52A6E" w:rsidP="00D901EB">
      <w:pPr>
        <w:pStyle w:val="Default"/>
        <w:numPr>
          <w:ilvl w:val="0"/>
          <w:numId w:val="27"/>
        </w:numPr>
        <w:tabs>
          <w:tab w:val="clear" w:pos="1080"/>
          <w:tab w:val="num" w:pos="709"/>
        </w:tabs>
        <w:ind w:left="709" w:hanging="283"/>
        <w:jc w:val="both"/>
        <w:rPr>
          <w:sz w:val="22"/>
          <w:szCs w:val="22"/>
        </w:rPr>
      </w:pPr>
      <w:r w:rsidRPr="00B52A6E">
        <w:rPr>
          <w:bCs/>
          <w:sz w:val="22"/>
          <w:szCs w:val="22"/>
        </w:rPr>
        <w:t>Wykonawca nie przedstawi niezwłocznie, po zmianie podwykonawcy, zaktualizowanego wykazu podwykonawców uwzględniającego zmianę.</w:t>
      </w:r>
    </w:p>
    <w:p w:rsidR="00917424" w:rsidRPr="00917424" w:rsidRDefault="00917424" w:rsidP="00917424">
      <w:pPr>
        <w:pStyle w:val="Akapitzlist"/>
        <w:numPr>
          <w:ilvl w:val="1"/>
          <w:numId w:val="29"/>
        </w:numPr>
        <w:tabs>
          <w:tab w:val="left" w:pos="-2410"/>
        </w:tabs>
        <w:spacing w:before="120" w:after="0" w:line="240" w:lineRule="auto"/>
        <w:ind w:left="426" w:hanging="284"/>
        <w:jc w:val="both"/>
        <w:rPr>
          <w:rFonts w:ascii="Times New Roman" w:eastAsia="Times New Roman" w:hAnsi="Times New Roman" w:cs="Times New Roman"/>
          <w:color w:val="FF0000"/>
        </w:rPr>
      </w:pPr>
      <w:r w:rsidRPr="00917424">
        <w:rPr>
          <w:rFonts w:ascii="Times New Roman" w:eastAsia="Times New Roman" w:hAnsi="Times New Roman" w:cs="Times New Roman"/>
          <w:color w:val="FF0000"/>
        </w:rPr>
        <w:t>Niezależnie od powyższego Zamawiającemu przysługuje prawo jednostronnego odstąpienia od umowy w przypadku gdy:</w:t>
      </w:r>
    </w:p>
    <w:p w:rsidR="00917424" w:rsidRPr="00917424" w:rsidRDefault="00917424" w:rsidP="00917424">
      <w:pPr>
        <w:numPr>
          <w:ilvl w:val="0"/>
          <w:numId w:val="28"/>
        </w:numPr>
        <w:spacing w:before="120" w:after="0" w:line="240" w:lineRule="auto"/>
        <w:jc w:val="both"/>
        <w:rPr>
          <w:rFonts w:ascii="Times New Roman" w:eastAsia="Times New Roman" w:hAnsi="Times New Roman" w:cs="Times New Roman"/>
          <w:i/>
          <w:color w:val="FF0000"/>
        </w:rPr>
      </w:pPr>
      <w:r w:rsidRPr="00917424">
        <w:rPr>
          <w:rFonts w:ascii="Times New Roman" w:eastAsia="Times New Roman" w:hAnsi="Times New Roman" w:cs="Times New Roman"/>
          <w:color w:val="FF0000"/>
        </w:rPr>
        <w:t xml:space="preserve">Wykonawca wymieniony został w wykazach określonych w rozporządzeniu 765/2006 </w:t>
      </w:r>
      <w:r w:rsidRPr="00917424">
        <w:rPr>
          <w:rFonts w:ascii="Times New Roman" w:eastAsia="Times New Roman" w:hAnsi="Times New Roman" w:cs="Times New Roman"/>
          <w:color w:val="FF0000"/>
        </w:rPr>
        <w:br/>
        <w:t>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r w:rsidRPr="00917424">
        <w:rPr>
          <w:rFonts w:ascii="Times New Roman" w:eastAsia="Times New Roman" w:hAnsi="Times New Roman" w:cs="Times New Roman"/>
          <w:b/>
          <w:color w:val="FF0000"/>
        </w:rPr>
        <w:t xml:space="preserve"> </w:t>
      </w:r>
    </w:p>
    <w:p w:rsidR="00917424" w:rsidRPr="00917424" w:rsidRDefault="00917424" w:rsidP="00917424">
      <w:pPr>
        <w:numPr>
          <w:ilvl w:val="0"/>
          <w:numId w:val="28"/>
        </w:numPr>
        <w:spacing w:before="120" w:after="0" w:line="240" w:lineRule="auto"/>
        <w:jc w:val="both"/>
        <w:rPr>
          <w:rFonts w:ascii="Times New Roman" w:eastAsia="Times New Roman" w:hAnsi="Times New Roman" w:cs="Times New Roman"/>
          <w:color w:val="FF0000"/>
        </w:rPr>
      </w:pPr>
      <w:r w:rsidRPr="00917424">
        <w:rPr>
          <w:rFonts w:ascii="Times New Roman" w:eastAsia="Times New Roman" w:hAnsi="Times New Roman" w:cs="Times New Roman"/>
          <w:color w:val="FF0000"/>
        </w:rPr>
        <w:lastRenderedPageBreak/>
        <w:t xml:space="preserve">osoba będąca beneficjentem rzeczywistym Wykonawcy (w rozumieniu ustawy z dnia </w:t>
      </w:r>
      <w:r>
        <w:rPr>
          <w:rFonts w:ascii="Times New Roman" w:eastAsia="Times New Roman" w:hAnsi="Times New Roman" w:cs="Times New Roman"/>
          <w:color w:val="FF0000"/>
        </w:rPr>
        <w:br/>
      </w:r>
      <w:r w:rsidRPr="00917424">
        <w:rPr>
          <w:rFonts w:ascii="Times New Roman" w:eastAsia="Times New Roman" w:hAnsi="Times New Roman" w:cs="Times New Roman"/>
          <w:color w:val="FF0000"/>
        </w:rPr>
        <w:t xml:space="preserve">1 marca 2018 r. o przeciwdziałaniu praniu pieniędzy oraz finansowaniu terroryzmu </w:t>
      </w:r>
      <w:r>
        <w:rPr>
          <w:rFonts w:ascii="Times New Roman" w:eastAsia="Times New Roman" w:hAnsi="Times New Roman" w:cs="Times New Roman"/>
          <w:color w:val="FF0000"/>
        </w:rPr>
        <w:br/>
      </w:r>
      <w:r w:rsidRPr="00917424">
        <w:rPr>
          <w:rFonts w:ascii="Times New Roman" w:eastAsia="Times New Roman" w:hAnsi="Times New Roman" w:cs="Times New Roman"/>
          <w:color w:val="FF0000"/>
        </w:rPr>
        <w:t xml:space="preserve">(Dz. U. z 2022 r. poz. 593 i 655)) została wymieniona w wykazach określonych </w:t>
      </w:r>
      <w:r>
        <w:rPr>
          <w:rFonts w:ascii="Times New Roman" w:eastAsia="Times New Roman" w:hAnsi="Times New Roman" w:cs="Times New Roman"/>
          <w:color w:val="FF0000"/>
        </w:rPr>
        <w:br/>
      </w:r>
      <w:r w:rsidRPr="00917424">
        <w:rPr>
          <w:rFonts w:ascii="Times New Roman" w:eastAsia="Times New Roman" w:hAnsi="Times New Roman" w:cs="Times New Roman"/>
          <w:color w:val="FF0000"/>
        </w:rPr>
        <w:t>w rozporządzeniu 765/2006 i rozporządzeniu 269/2014 albo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w:t>
      </w:r>
    </w:p>
    <w:p w:rsidR="00917424" w:rsidRPr="00917424" w:rsidRDefault="00917424" w:rsidP="00917424">
      <w:pPr>
        <w:numPr>
          <w:ilvl w:val="0"/>
          <w:numId w:val="28"/>
        </w:numPr>
        <w:spacing w:before="120" w:after="60" w:line="240" w:lineRule="auto"/>
        <w:jc w:val="both"/>
        <w:rPr>
          <w:rFonts w:ascii="Times New Roman" w:eastAsia="Times New Roman" w:hAnsi="Times New Roman" w:cs="Times New Roman"/>
          <w:color w:val="FF0000"/>
        </w:rPr>
      </w:pPr>
      <w:r w:rsidRPr="00917424">
        <w:rPr>
          <w:rFonts w:ascii="Times New Roman" w:eastAsia="Times New Roman" w:hAnsi="Times New Roman" w:cs="Times New Roman"/>
          <w:color w:val="FF0000"/>
        </w:rPr>
        <w:t xml:space="preserve">podmiot będący jednostką dominującą Wykonawcy (w rozumieniu art. 3 ust. 1 pkt 37 ustawy z dnia 29 września 1994 r. o rachunkowości (Dz.U. z 2021 r. poz. 2017, 2105 </w:t>
      </w:r>
      <w:r>
        <w:rPr>
          <w:rFonts w:ascii="Times New Roman" w:eastAsia="Times New Roman" w:hAnsi="Times New Roman" w:cs="Times New Roman"/>
          <w:color w:val="FF0000"/>
        </w:rPr>
        <w:br/>
      </w:r>
      <w:r w:rsidRPr="00917424">
        <w:rPr>
          <w:rFonts w:ascii="Times New Roman" w:eastAsia="Times New Roman" w:hAnsi="Times New Roman" w:cs="Times New Roman"/>
          <w:color w:val="FF0000"/>
        </w:rPr>
        <w:t xml:space="preserve">i 2106)) wymieniony jest w wykazach określonych w rozporządzeniu 765/2006 </w:t>
      </w:r>
      <w:r>
        <w:rPr>
          <w:rFonts w:ascii="Times New Roman" w:eastAsia="Times New Roman" w:hAnsi="Times New Roman" w:cs="Times New Roman"/>
          <w:color w:val="FF0000"/>
        </w:rPr>
        <w:br/>
      </w:r>
      <w:r w:rsidRPr="00917424">
        <w:rPr>
          <w:rFonts w:ascii="Times New Roman" w:eastAsia="Times New Roman" w:hAnsi="Times New Roman" w:cs="Times New Roman"/>
          <w:color w:val="FF0000"/>
        </w:rPr>
        <w:t xml:space="preserve">i rozporządzeniu 269/2014 albo wpisany na listę lub będący taką jednostką dominującą </w:t>
      </w:r>
      <w:r>
        <w:rPr>
          <w:rFonts w:ascii="Times New Roman" w:eastAsia="Times New Roman" w:hAnsi="Times New Roman" w:cs="Times New Roman"/>
          <w:color w:val="FF0000"/>
        </w:rPr>
        <w:br/>
      </w:r>
      <w:r w:rsidRPr="00917424">
        <w:rPr>
          <w:rFonts w:ascii="Times New Roman" w:eastAsia="Times New Roman" w:hAnsi="Times New Roman" w:cs="Times New Roman"/>
          <w:color w:val="FF0000"/>
        </w:rPr>
        <w:t xml:space="preserve">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Pr>
          <w:rFonts w:ascii="Times New Roman" w:eastAsia="Times New Roman" w:hAnsi="Times New Roman" w:cs="Times New Roman"/>
          <w:color w:val="FF0000"/>
        </w:rPr>
        <w:br/>
      </w:r>
      <w:r w:rsidRPr="00917424">
        <w:rPr>
          <w:rFonts w:ascii="Times New Roman" w:eastAsia="Times New Roman" w:hAnsi="Times New Roman" w:cs="Times New Roman"/>
          <w:color w:val="FF0000"/>
        </w:rPr>
        <w:t xml:space="preserve">(Dz. U. z 2022 r., poz. 835).  </w:t>
      </w:r>
    </w:p>
    <w:p w:rsidR="00917424" w:rsidRPr="00917424" w:rsidRDefault="00917424" w:rsidP="00917424">
      <w:pPr>
        <w:pStyle w:val="Akapitzlist"/>
        <w:numPr>
          <w:ilvl w:val="1"/>
          <w:numId w:val="29"/>
        </w:numPr>
        <w:tabs>
          <w:tab w:val="left" w:pos="-2410"/>
        </w:tabs>
        <w:spacing w:before="120" w:after="0" w:line="240" w:lineRule="auto"/>
        <w:ind w:left="426" w:hanging="284"/>
        <w:jc w:val="both"/>
        <w:rPr>
          <w:rFonts w:ascii="Times New Roman" w:eastAsia="Times New Roman" w:hAnsi="Times New Roman" w:cs="Times New Roman"/>
          <w:bCs/>
          <w:color w:val="FF0000"/>
        </w:rPr>
      </w:pPr>
      <w:r w:rsidRPr="00917424">
        <w:rPr>
          <w:rFonts w:ascii="Times New Roman" w:eastAsia="Times New Roman" w:hAnsi="Times New Roman" w:cs="Times New Roman"/>
          <w:color w:val="FF0000"/>
        </w:rPr>
        <w:t xml:space="preserve">W przypadku zawarcia umowy wbrew zakazom sformułowanych w art. 5 k rozporządzenia Rady (UE) nr 833/2014 z dnia 31 lipca 2014 r. dotyczącego środków ograniczających </w:t>
      </w:r>
      <w:r>
        <w:rPr>
          <w:rFonts w:ascii="Times New Roman" w:eastAsia="Times New Roman" w:hAnsi="Times New Roman" w:cs="Times New Roman"/>
          <w:color w:val="FF0000"/>
        </w:rPr>
        <w:br/>
      </w:r>
      <w:r w:rsidRPr="00917424">
        <w:rPr>
          <w:rFonts w:ascii="Times New Roman" w:eastAsia="Times New Roman" w:hAnsi="Times New Roman" w:cs="Times New Roman"/>
          <w:color w:val="FF0000"/>
        </w:rPr>
        <w:t xml:space="preserve">w związku z działaniami Rosji destabilizującymi sytuację na Ukrainie (Dz. Urz. UE nr L 229 z 31 lipca 2014 r.), w myśl której zakazuje się udzielania lub dalszego wykonywania wszelkich </w:t>
      </w:r>
      <w:r w:rsidRPr="00917424">
        <w:rPr>
          <w:rFonts w:ascii="Times New Roman" w:eastAsia="Times New Roman" w:hAnsi="Times New Roman" w:cs="Times New Roman"/>
          <w:bCs/>
          <w:color w:val="FF0000"/>
        </w:rPr>
        <w:t>zamówień  publicznych objętych zakresem dyrektyw w sprawie zamówień publicznych na rzecz lub z udziałem:</w:t>
      </w:r>
    </w:p>
    <w:p w:rsidR="00917424" w:rsidRPr="00917424" w:rsidRDefault="00917424" w:rsidP="00917424">
      <w:pPr>
        <w:numPr>
          <w:ilvl w:val="0"/>
          <w:numId w:val="34"/>
        </w:numPr>
        <w:spacing w:before="120" w:after="120" w:line="240" w:lineRule="auto"/>
        <w:ind w:left="709" w:hanging="283"/>
        <w:contextualSpacing/>
        <w:jc w:val="both"/>
        <w:rPr>
          <w:rFonts w:ascii="Times New Roman" w:eastAsia="Times New Roman" w:hAnsi="Times New Roman" w:cs="Times New Roman"/>
          <w:bCs/>
          <w:color w:val="FF0000"/>
          <w:lang w:val="x-none" w:eastAsia="x-none"/>
        </w:rPr>
      </w:pPr>
      <w:r w:rsidRPr="00917424">
        <w:rPr>
          <w:rFonts w:ascii="Times New Roman" w:eastAsia="Times New Roman" w:hAnsi="Times New Roman" w:cs="Times New Roman"/>
          <w:bCs/>
          <w:color w:val="FF0000"/>
          <w:lang w:eastAsia="x-none"/>
        </w:rPr>
        <w:t xml:space="preserve">obywateli rosyjskich lub osób fizycznych lub prawnych, podmiotów lub organów </w:t>
      </w:r>
      <w:r>
        <w:rPr>
          <w:rFonts w:ascii="Times New Roman" w:eastAsia="Times New Roman" w:hAnsi="Times New Roman" w:cs="Times New Roman"/>
          <w:bCs/>
          <w:color w:val="FF0000"/>
          <w:lang w:eastAsia="x-none"/>
        </w:rPr>
        <w:br/>
      </w:r>
      <w:r w:rsidRPr="00917424">
        <w:rPr>
          <w:rFonts w:ascii="Times New Roman" w:eastAsia="Times New Roman" w:hAnsi="Times New Roman" w:cs="Times New Roman"/>
          <w:bCs/>
          <w:color w:val="FF0000"/>
          <w:lang w:eastAsia="x-none"/>
        </w:rPr>
        <w:t>z siedzibą w Rosji;</w:t>
      </w:r>
    </w:p>
    <w:p w:rsidR="00917424" w:rsidRPr="00917424" w:rsidRDefault="00917424" w:rsidP="00917424">
      <w:pPr>
        <w:numPr>
          <w:ilvl w:val="0"/>
          <w:numId w:val="34"/>
        </w:numPr>
        <w:spacing w:before="120" w:after="120" w:line="240" w:lineRule="auto"/>
        <w:ind w:left="709" w:hanging="283"/>
        <w:contextualSpacing/>
        <w:jc w:val="both"/>
        <w:rPr>
          <w:rFonts w:ascii="Times New Roman" w:eastAsia="Times New Roman" w:hAnsi="Times New Roman" w:cs="Times New Roman"/>
          <w:bCs/>
          <w:color w:val="FF0000"/>
          <w:lang w:val="x-none" w:eastAsia="x-none"/>
        </w:rPr>
      </w:pPr>
      <w:r w:rsidRPr="00917424">
        <w:rPr>
          <w:rFonts w:ascii="Times New Roman" w:eastAsia="Times New Roman" w:hAnsi="Times New Roman" w:cs="Times New Roman"/>
          <w:bCs/>
          <w:color w:val="FF0000"/>
          <w:lang w:eastAsia="x-none"/>
        </w:rPr>
        <w:t>osób prawnych, podmiotów lub organów, do których prawa własności bezpośrednio lub pośrednio w ponad 50% należą do podmiotu, o którym mowa w lit. a) niniejszego ustępu; lub</w:t>
      </w:r>
    </w:p>
    <w:p w:rsidR="00917424" w:rsidRPr="00917424" w:rsidRDefault="00917424" w:rsidP="00917424">
      <w:pPr>
        <w:numPr>
          <w:ilvl w:val="0"/>
          <w:numId w:val="34"/>
        </w:numPr>
        <w:spacing w:before="120" w:after="0" w:line="240" w:lineRule="auto"/>
        <w:ind w:left="709" w:hanging="283"/>
        <w:jc w:val="both"/>
        <w:rPr>
          <w:rFonts w:ascii="Times New Roman" w:eastAsia="Times New Roman" w:hAnsi="Times New Roman" w:cs="Times New Roman"/>
          <w:bCs/>
          <w:color w:val="FF0000"/>
          <w:lang w:val="x-none" w:eastAsia="x-none"/>
        </w:rPr>
      </w:pPr>
      <w:r w:rsidRPr="00917424">
        <w:rPr>
          <w:rFonts w:ascii="Times New Roman" w:eastAsia="Times New Roman" w:hAnsi="Times New Roman" w:cs="Times New Roman"/>
          <w:bCs/>
          <w:color w:val="FF0000"/>
          <w:lang w:eastAsia="x-none"/>
        </w:rPr>
        <w:t>osób fizycznych lub prawnych, podmiotów lub organów działających w imieniu lub pod kierunkiem podmiotu, o którym mowa w lit. a) lub b) niniejszego ustępu,</w:t>
      </w:r>
    </w:p>
    <w:p w:rsidR="00917424" w:rsidRPr="00917424" w:rsidRDefault="00917424" w:rsidP="00917424">
      <w:pPr>
        <w:spacing w:before="120" w:after="120" w:line="240" w:lineRule="auto"/>
        <w:ind w:left="425"/>
        <w:jc w:val="both"/>
        <w:rPr>
          <w:rFonts w:ascii="Times New Roman" w:eastAsia="Times New Roman" w:hAnsi="Times New Roman" w:cs="Times New Roman"/>
          <w:bCs/>
          <w:color w:val="FF0000"/>
          <w:lang w:eastAsia="x-none"/>
        </w:rPr>
      </w:pPr>
      <w:r w:rsidRPr="00917424">
        <w:rPr>
          <w:rFonts w:ascii="Times New Roman" w:eastAsia="Times New Roman" w:hAnsi="Times New Roman" w:cs="Times New Roman"/>
          <w:bCs/>
          <w:color w:val="FF0000"/>
          <w:lang w:eastAsia="x-none"/>
        </w:rPr>
        <w:t xml:space="preserve">w tym podwykonawców, dostawców lub podmiotów, na których zdolności polega się </w:t>
      </w:r>
      <w:r w:rsidRPr="00917424">
        <w:rPr>
          <w:rFonts w:ascii="Times New Roman" w:eastAsia="Times New Roman" w:hAnsi="Times New Roman" w:cs="Times New Roman"/>
          <w:bCs/>
          <w:color w:val="FF0000"/>
          <w:lang w:eastAsia="x-none"/>
        </w:rPr>
        <w:br/>
        <w:t>w rozumieniu dyrektyw w sprawie zamówień publicznych, w przypadku gdy przypada na nich ponad 10% wartości zamówienia</w:t>
      </w:r>
    </w:p>
    <w:p w:rsidR="00917424" w:rsidRPr="00917424" w:rsidRDefault="00917424" w:rsidP="00917424">
      <w:pPr>
        <w:spacing w:before="120" w:after="120" w:line="240" w:lineRule="auto"/>
        <w:ind w:left="426"/>
        <w:jc w:val="both"/>
        <w:rPr>
          <w:rFonts w:ascii="Times New Roman" w:eastAsia="Times New Roman" w:hAnsi="Times New Roman" w:cs="Times New Roman"/>
          <w:bCs/>
          <w:color w:val="FF0000"/>
          <w:lang w:eastAsia="x-none"/>
        </w:rPr>
      </w:pPr>
      <w:r w:rsidRPr="00917424">
        <w:rPr>
          <w:rFonts w:ascii="Times New Roman" w:eastAsia="Times New Roman" w:hAnsi="Times New Roman" w:cs="Times New Roman"/>
          <w:bCs/>
          <w:color w:val="FF0000"/>
          <w:lang w:eastAsia="x-none"/>
        </w:rPr>
        <w:t>Zamawiający odstępuje od umowy z Wykonawcą, którego zakazy dotyczą z zastrzeżeniem postanowień art. 5k ust. 2 cyt. Rozporządzenia.</w:t>
      </w:r>
    </w:p>
    <w:p w:rsidR="00B52A6E" w:rsidRPr="00B52A6E" w:rsidRDefault="00B52A6E" w:rsidP="00D901EB">
      <w:pPr>
        <w:pStyle w:val="Akapitzlist"/>
        <w:numPr>
          <w:ilvl w:val="1"/>
          <w:numId w:val="29"/>
        </w:numPr>
        <w:tabs>
          <w:tab w:val="left" w:pos="-2410"/>
        </w:tabs>
        <w:spacing w:before="120" w:after="0" w:line="240" w:lineRule="auto"/>
        <w:ind w:left="426" w:hanging="284"/>
        <w:jc w:val="both"/>
        <w:rPr>
          <w:rFonts w:ascii="Times New Roman" w:hAnsi="Times New Roman" w:cs="Times New Roman"/>
        </w:rPr>
      </w:pPr>
      <w:r w:rsidRPr="00B52A6E">
        <w:rPr>
          <w:rFonts w:ascii="Times New Roman" w:hAnsi="Times New Roman" w:cs="Times New Roman"/>
        </w:rPr>
        <w:t xml:space="preserve">Zamawiający może odstąpić od umowy w terminie do 90 dni od powzięcia wiadomości </w:t>
      </w:r>
      <w:r>
        <w:rPr>
          <w:rFonts w:ascii="Times New Roman" w:hAnsi="Times New Roman" w:cs="Times New Roman"/>
        </w:rPr>
        <w:br/>
      </w:r>
      <w:r w:rsidRPr="00B52A6E">
        <w:rPr>
          <w:rFonts w:ascii="Times New Roman" w:hAnsi="Times New Roman" w:cs="Times New Roman"/>
        </w:rPr>
        <w:t>o okolicznościach stanowiących podstawę odstąpienia.</w:t>
      </w:r>
    </w:p>
    <w:p w:rsidR="00B52A6E" w:rsidRPr="00B52A6E" w:rsidRDefault="00B52A6E" w:rsidP="00D901EB">
      <w:pPr>
        <w:pStyle w:val="Akapitzlist"/>
        <w:numPr>
          <w:ilvl w:val="1"/>
          <w:numId w:val="29"/>
        </w:numPr>
        <w:tabs>
          <w:tab w:val="left" w:pos="-2410"/>
        </w:tabs>
        <w:spacing w:before="120" w:after="0" w:line="240" w:lineRule="auto"/>
        <w:ind w:left="426" w:hanging="284"/>
        <w:contextualSpacing w:val="0"/>
        <w:jc w:val="both"/>
        <w:rPr>
          <w:rFonts w:ascii="Times New Roman" w:hAnsi="Times New Roman" w:cs="Times New Roman"/>
        </w:rPr>
      </w:pPr>
      <w:r w:rsidRPr="00B52A6E">
        <w:rPr>
          <w:rFonts w:ascii="Times New Roman" w:hAnsi="Times New Roman" w:cs="Times New Roman"/>
        </w:rPr>
        <w:t xml:space="preserve">Niezależnie od postanowień ust. </w:t>
      </w:r>
      <w:r w:rsidRPr="00B52A6E">
        <w:rPr>
          <w:rFonts w:ascii="Times New Roman" w:hAnsi="Times New Roman" w:cs="Times New Roman"/>
          <w:color w:val="FF0000"/>
        </w:rPr>
        <w:t>1</w:t>
      </w:r>
      <w:r w:rsidRPr="00B52A6E">
        <w:rPr>
          <w:rFonts w:ascii="Times New Roman" w:hAnsi="Times New Roman"/>
          <w:color w:val="FF0000"/>
        </w:rPr>
        <w:t>, 2</w:t>
      </w:r>
      <w:r w:rsidR="00BB219D">
        <w:rPr>
          <w:rFonts w:ascii="Times New Roman" w:hAnsi="Times New Roman"/>
          <w:color w:val="FF0000"/>
        </w:rPr>
        <w:t>, 3</w:t>
      </w:r>
      <w:r w:rsidRPr="00B52A6E">
        <w:rPr>
          <w:rFonts w:ascii="Times New Roman" w:hAnsi="Times New Roman" w:cs="Times New Roman"/>
          <w:color w:val="FF0000"/>
        </w:rPr>
        <w:t xml:space="preserve"> i </w:t>
      </w:r>
      <w:r w:rsidR="00BB219D">
        <w:rPr>
          <w:rFonts w:ascii="Times New Roman" w:hAnsi="Times New Roman" w:cs="Times New Roman"/>
          <w:color w:val="FF0000"/>
        </w:rPr>
        <w:t>4</w:t>
      </w:r>
      <w:r w:rsidRPr="00B52A6E">
        <w:rPr>
          <w:rFonts w:ascii="Times New Roman" w:hAnsi="Times New Roman" w:cs="Times New Roman"/>
        </w:rPr>
        <w:t xml:space="preserve"> niniejszego paragrafu, Zamawiający może odstąpić od umowy w przypadku wystąpienia okoliczności określonych w art. 456 ust. 1 ustawy </w:t>
      </w:r>
      <w:proofErr w:type="spellStart"/>
      <w:r w:rsidRPr="00B52A6E">
        <w:rPr>
          <w:rFonts w:ascii="Times New Roman" w:hAnsi="Times New Roman" w:cs="Times New Roman"/>
        </w:rPr>
        <w:t>Pzp</w:t>
      </w:r>
      <w:proofErr w:type="spellEnd"/>
      <w:r w:rsidRPr="00B52A6E">
        <w:rPr>
          <w:rFonts w:ascii="Times New Roman" w:hAnsi="Times New Roman" w:cs="Times New Roman"/>
        </w:rPr>
        <w:t>. W takim wypadku</w:t>
      </w:r>
      <w:r w:rsidRPr="00B52A6E">
        <w:rPr>
          <w:rFonts w:ascii="Times New Roman" w:hAnsi="Times New Roman" w:cs="Times New Roman"/>
          <w:bCs/>
        </w:rPr>
        <w:t xml:space="preserve"> Wykonawca może żądać wyłącznie wynagrodzenia należnego mu z tytułu wykonania części umowy</w:t>
      </w:r>
      <w:r w:rsidRPr="00B52A6E">
        <w:rPr>
          <w:rFonts w:ascii="Times New Roman" w:hAnsi="Times New Roman" w:cs="Times New Roman"/>
        </w:rPr>
        <w:t>.</w:t>
      </w:r>
    </w:p>
    <w:p w:rsidR="00B52A6E" w:rsidRPr="007309D2" w:rsidRDefault="00B52A6E" w:rsidP="00D901EB">
      <w:pPr>
        <w:pStyle w:val="Tekstpodstawowywcity2"/>
        <w:numPr>
          <w:ilvl w:val="0"/>
          <w:numId w:val="6"/>
        </w:numPr>
        <w:spacing w:before="120" w:after="0" w:line="240" w:lineRule="auto"/>
        <w:ind w:left="284" w:hanging="142"/>
        <w:jc w:val="both"/>
        <w:rPr>
          <w:rFonts w:ascii="Times New Roman" w:hAnsi="Times New Roman" w:cs="Times New Roman"/>
          <w:b/>
        </w:rPr>
      </w:pPr>
      <w:r w:rsidRPr="007309D2">
        <w:rPr>
          <w:rFonts w:ascii="Times New Roman" w:hAnsi="Times New Roman" w:cs="Times New Roman"/>
          <w:b/>
        </w:rPr>
        <w:t>§ 1</w:t>
      </w:r>
      <w:r w:rsidR="003F64D5">
        <w:rPr>
          <w:rFonts w:ascii="Times New Roman" w:hAnsi="Times New Roman" w:cs="Times New Roman"/>
          <w:b/>
        </w:rPr>
        <w:t>8</w:t>
      </w:r>
      <w:r w:rsidRPr="007309D2">
        <w:rPr>
          <w:rFonts w:ascii="Times New Roman" w:hAnsi="Times New Roman" w:cs="Times New Roman"/>
          <w:b/>
        </w:rPr>
        <w:t xml:space="preserve"> Załącznika nr 5 do SWZ „Projektowane postanowienia umowy”:</w:t>
      </w:r>
    </w:p>
    <w:p w:rsidR="007309D2" w:rsidRPr="007309D2" w:rsidRDefault="003F64D5" w:rsidP="007309D2">
      <w:pPr>
        <w:widowControl w:val="0"/>
        <w:suppressAutoHyphens/>
        <w:spacing w:before="240" w:after="120"/>
        <w:jc w:val="center"/>
        <w:rPr>
          <w:rFonts w:ascii="Times New Roman" w:hAnsi="Times New Roman" w:cs="Times New Roman"/>
          <w:b/>
        </w:rPr>
      </w:pPr>
      <w:r>
        <w:rPr>
          <w:rFonts w:ascii="Times New Roman" w:hAnsi="Times New Roman" w:cs="Times New Roman"/>
          <w:b/>
        </w:rPr>
        <w:t>§18</w:t>
      </w:r>
      <w:r w:rsidR="007309D2" w:rsidRPr="007309D2">
        <w:rPr>
          <w:rFonts w:ascii="Times New Roman" w:hAnsi="Times New Roman" w:cs="Times New Roman"/>
          <w:b/>
        </w:rPr>
        <w:t>. INNE POSTANOWIENIA</w:t>
      </w:r>
    </w:p>
    <w:p w:rsidR="007309D2" w:rsidRPr="007309D2" w:rsidRDefault="007309D2" w:rsidP="00D901EB">
      <w:pPr>
        <w:widowControl w:val="0"/>
        <w:numPr>
          <w:ilvl w:val="0"/>
          <w:numId w:val="31"/>
        </w:numPr>
        <w:tabs>
          <w:tab w:val="left" w:pos="284"/>
          <w:tab w:val="left" w:pos="2406"/>
        </w:tabs>
        <w:suppressAutoHyphens/>
        <w:spacing w:after="0" w:line="240" w:lineRule="auto"/>
        <w:ind w:left="284" w:hanging="284"/>
        <w:jc w:val="both"/>
        <w:rPr>
          <w:rFonts w:ascii="Times New Roman" w:hAnsi="Times New Roman" w:cs="Times New Roman"/>
        </w:rPr>
      </w:pPr>
      <w:r w:rsidRPr="007309D2">
        <w:rPr>
          <w:rFonts w:ascii="Times New Roman" w:hAnsi="Times New Roman" w:cs="Times New Roman"/>
        </w:rPr>
        <w:t xml:space="preserve">Jeżeli Wykonawca korzysta z praw do przedmiotów własności przemysłowej i intelektualnej, związanych z przedmiotem niniejszej umowy, w sposób zgodny z normami ustalonymi </w:t>
      </w:r>
      <w:r w:rsidR="00BB219D">
        <w:rPr>
          <w:rFonts w:ascii="Times New Roman" w:hAnsi="Times New Roman" w:cs="Times New Roman"/>
        </w:rPr>
        <w:br/>
      </w:r>
      <w:r w:rsidRPr="007309D2">
        <w:rPr>
          <w:rFonts w:ascii="Times New Roman" w:hAnsi="Times New Roman" w:cs="Times New Roman"/>
        </w:rPr>
        <w:t xml:space="preserve">w ustawie z dnia 30 czerwca 2000 r. – Prawo własności przemysłowej (t. j. Dz. U. z 2021 r., poz. 324) oraz ustawie z dnia 4 lutego 1994 r. o prawie autorskim i prawach pokrewnych </w:t>
      </w:r>
      <w:r w:rsidR="00BB219D">
        <w:rPr>
          <w:rFonts w:ascii="Times New Roman" w:hAnsi="Times New Roman" w:cs="Times New Roman"/>
        </w:rPr>
        <w:br/>
      </w:r>
      <w:r w:rsidRPr="007309D2">
        <w:rPr>
          <w:rFonts w:ascii="Times New Roman" w:hAnsi="Times New Roman" w:cs="Times New Roman"/>
        </w:rPr>
        <w:t>(t. j. Dz. U. z 2021 r., poz. 1062), wszelkie zobowiązania, wynikające z uzyskania praw własności przemysłowej, w szczególności patentów, praw ochronnych, jak również praw autorskich oraz praw pokrewnych ponosi Wykonawca.</w:t>
      </w:r>
    </w:p>
    <w:p w:rsidR="007309D2" w:rsidRPr="007309D2" w:rsidRDefault="007309D2" w:rsidP="00D901EB">
      <w:pPr>
        <w:widowControl w:val="0"/>
        <w:numPr>
          <w:ilvl w:val="0"/>
          <w:numId w:val="31"/>
        </w:numPr>
        <w:tabs>
          <w:tab w:val="left" w:pos="284"/>
          <w:tab w:val="left" w:pos="2406"/>
        </w:tabs>
        <w:suppressAutoHyphens/>
        <w:spacing w:before="120" w:after="0" w:line="240" w:lineRule="auto"/>
        <w:ind w:left="284" w:hanging="284"/>
        <w:jc w:val="both"/>
        <w:rPr>
          <w:rFonts w:ascii="Times New Roman" w:hAnsi="Times New Roman" w:cs="Times New Roman"/>
        </w:rPr>
      </w:pPr>
      <w:r w:rsidRPr="007309D2">
        <w:rPr>
          <w:rFonts w:ascii="Times New Roman" w:hAnsi="Times New Roman" w:cs="Times New Roman"/>
        </w:rPr>
        <w:lastRenderedPageBreak/>
        <w:t xml:space="preserve">Zamawiający przewiduje możliwość wprowadzenia zmian postanowień zawartej umowy </w:t>
      </w:r>
      <w:r w:rsidR="00BB219D">
        <w:rPr>
          <w:rFonts w:ascii="Times New Roman" w:hAnsi="Times New Roman" w:cs="Times New Roman"/>
        </w:rPr>
        <w:br/>
      </w:r>
      <w:r w:rsidRPr="007309D2">
        <w:rPr>
          <w:rFonts w:ascii="Times New Roman" w:hAnsi="Times New Roman" w:cs="Times New Roman"/>
        </w:rPr>
        <w:t xml:space="preserve">w stosunku do treści oferty na podstawie, której dokonano wyboru Wykonawcy, jeżeli dotyczą one m. in.: </w:t>
      </w:r>
    </w:p>
    <w:p w:rsidR="007309D2" w:rsidRPr="007309D2" w:rsidRDefault="007309D2" w:rsidP="00BB219D">
      <w:pPr>
        <w:numPr>
          <w:ilvl w:val="0"/>
          <w:numId w:val="32"/>
        </w:numPr>
        <w:spacing w:after="0" w:line="240" w:lineRule="auto"/>
        <w:ind w:left="714" w:hanging="357"/>
        <w:jc w:val="both"/>
        <w:rPr>
          <w:rFonts w:ascii="Times New Roman" w:hAnsi="Times New Roman" w:cs="Times New Roman"/>
        </w:rPr>
      </w:pPr>
      <w:r w:rsidRPr="007309D2">
        <w:rPr>
          <w:rFonts w:ascii="Times New Roman" w:hAnsi="Times New Roman" w:cs="Times New Roman"/>
        </w:rPr>
        <w:t xml:space="preserve">zmiany świadczenia usługi realizowanej przez Wykonawcę na świadczenie usługi </w:t>
      </w:r>
      <w:r w:rsidR="00BB219D">
        <w:rPr>
          <w:rFonts w:ascii="Times New Roman" w:hAnsi="Times New Roman" w:cs="Times New Roman"/>
        </w:rPr>
        <w:br/>
      </w:r>
      <w:r w:rsidRPr="007309D2">
        <w:rPr>
          <w:rFonts w:ascii="Times New Roman" w:hAnsi="Times New Roman" w:cs="Times New Roman"/>
        </w:rPr>
        <w:t>o takiej samej lub lepszej jakości przy zachowaniu tożsamości przedmiotu umowy,</w:t>
      </w:r>
    </w:p>
    <w:p w:rsidR="007309D2" w:rsidRPr="007309D2" w:rsidRDefault="007309D2" w:rsidP="00D901EB">
      <w:pPr>
        <w:numPr>
          <w:ilvl w:val="0"/>
          <w:numId w:val="32"/>
        </w:numPr>
        <w:spacing w:after="0" w:line="240" w:lineRule="auto"/>
        <w:jc w:val="both"/>
        <w:rPr>
          <w:rFonts w:ascii="Times New Roman" w:hAnsi="Times New Roman" w:cs="Times New Roman"/>
        </w:rPr>
      </w:pPr>
      <w:r w:rsidRPr="007309D2">
        <w:rPr>
          <w:rFonts w:ascii="Times New Roman" w:hAnsi="Times New Roman" w:cs="Times New Roman"/>
        </w:rPr>
        <w:t>zmiany danych Wykonawcy ( np. zmiana siedziby, adresu, nazwy),</w:t>
      </w:r>
    </w:p>
    <w:p w:rsidR="007309D2" w:rsidRPr="007309D2" w:rsidRDefault="007309D2" w:rsidP="00D901EB">
      <w:pPr>
        <w:numPr>
          <w:ilvl w:val="0"/>
          <w:numId w:val="32"/>
        </w:numPr>
        <w:spacing w:after="0" w:line="240" w:lineRule="auto"/>
        <w:jc w:val="both"/>
        <w:rPr>
          <w:rFonts w:ascii="Times New Roman" w:eastAsia="Calibri" w:hAnsi="Times New Roman" w:cs="Times New Roman"/>
          <w:lang w:eastAsia="en-US"/>
        </w:rPr>
      </w:pPr>
      <w:r w:rsidRPr="007309D2">
        <w:rPr>
          <w:rFonts w:ascii="Times New Roman" w:eastAsia="Calibri" w:hAnsi="Times New Roman" w:cs="Times New Roman"/>
          <w:lang w:eastAsia="en-US"/>
        </w:rPr>
        <w:t xml:space="preserve">zmiany przepisów prawnych (np. akcyza, VAT), jeżeli wpłynie na sposób wykonania lub na wysokość ceny – zgodnie ze zmienionymi przepisami, </w:t>
      </w:r>
    </w:p>
    <w:p w:rsidR="007309D2" w:rsidRPr="003F64D5" w:rsidRDefault="007309D2" w:rsidP="00D901EB">
      <w:pPr>
        <w:numPr>
          <w:ilvl w:val="0"/>
          <w:numId w:val="32"/>
        </w:numPr>
        <w:spacing w:after="0" w:line="240" w:lineRule="auto"/>
        <w:jc w:val="both"/>
        <w:rPr>
          <w:rFonts w:ascii="Times New Roman" w:eastAsia="Calibri" w:hAnsi="Times New Roman" w:cs="Times New Roman"/>
          <w:lang w:eastAsia="en-US"/>
        </w:rPr>
      </w:pPr>
      <w:r w:rsidRPr="007309D2">
        <w:rPr>
          <w:rFonts w:ascii="Times New Roman" w:hAnsi="Times New Roman" w:cs="Times New Roman"/>
        </w:rPr>
        <w:t>zmiany terminu wykonania umowy z powodu okoliczności nie leżących po stronie</w:t>
      </w:r>
      <w:r w:rsidR="003F64D5">
        <w:rPr>
          <w:rFonts w:ascii="Times New Roman" w:hAnsi="Times New Roman" w:cs="Times New Roman"/>
        </w:rPr>
        <w:t xml:space="preserve"> Wykonawcy z zastrzeżeniem §13</w:t>
      </w:r>
      <w:r w:rsidRPr="007309D2">
        <w:rPr>
          <w:rFonts w:ascii="Times New Roman" w:hAnsi="Times New Roman" w:cs="Times New Roman"/>
        </w:rPr>
        <w:t xml:space="preserve"> ust. 4 niniejszej umowy,</w:t>
      </w:r>
    </w:p>
    <w:p w:rsidR="003F64D5" w:rsidRPr="007309D2" w:rsidRDefault="003F64D5" w:rsidP="00D901EB">
      <w:pPr>
        <w:numPr>
          <w:ilvl w:val="0"/>
          <w:numId w:val="32"/>
        </w:numPr>
        <w:spacing w:after="0" w:line="240" w:lineRule="auto"/>
        <w:jc w:val="both"/>
        <w:rPr>
          <w:rFonts w:ascii="Times New Roman" w:eastAsia="Calibri" w:hAnsi="Times New Roman" w:cs="Times New Roman"/>
          <w:lang w:eastAsia="en-US"/>
        </w:rPr>
      </w:pPr>
      <w:r>
        <w:rPr>
          <w:rFonts w:ascii="Times New Roman" w:hAnsi="Times New Roman" w:cs="Times New Roman"/>
        </w:rPr>
        <w:t>zmiany terminu poinformowania Wykonawcy przez Zamawiającego o zamiarze skorzystania z prawa opcji,</w:t>
      </w:r>
    </w:p>
    <w:p w:rsidR="007309D2" w:rsidRPr="007309D2" w:rsidRDefault="007309D2" w:rsidP="00D901EB">
      <w:pPr>
        <w:numPr>
          <w:ilvl w:val="0"/>
          <w:numId w:val="32"/>
        </w:numPr>
        <w:spacing w:after="0" w:line="240" w:lineRule="auto"/>
        <w:jc w:val="both"/>
        <w:rPr>
          <w:rFonts w:ascii="Times New Roman" w:eastAsia="Calibri" w:hAnsi="Times New Roman" w:cs="Times New Roman"/>
          <w:lang w:eastAsia="en-US"/>
        </w:rPr>
      </w:pPr>
      <w:r w:rsidRPr="007309D2">
        <w:rPr>
          <w:rFonts w:ascii="Times New Roman" w:hAnsi="Times New Roman" w:cs="Times New Roman"/>
        </w:rPr>
        <w:t>zmiany Użytkowników urządzeń,</w:t>
      </w:r>
    </w:p>
    <w:p w:rsidR="007309D2" w:rsidRPr="007309D2" w:rsidRDefault="007309D2" w:rsidP="00D901EB">
      <w:pPr>
        <w:numPr>
          <w:ilvl w:val="0"/>
          <w:numId w:val="32"/>
        </w:numPr>
        <w:spacing w:after="0" w:line="240" w:lineRule="auto"/>
        <w:jc w:val="both"/>
        <w:rPr>
          <w:rFonts w:ascii="Times New Roman" w:hAnsi="Times New Roman" w:cs="Times New Roman"/>
        </w:rPr>
      </w:pPr>
      <w:r w:rsidRPr="007309D2">
        <w:rPr>
          <w:rFonts w:ascii="Times New Roman" w:hAnsi="Times New Roman" w:cs="Times New Roman"/>
        </w:rPr>
        <w:t>zmiana ilości sprzętu w przypadku kiedy naprawa okaże się ekonomicznie nieuzasadniona, a zamiana sprzętu wskazanego w umowie na inny egzemplarz jest niemożliwa,</w:t>
      </w:r>
    </w:p>
    <w:p w:rsidR="007309D2" w:rsidRPr="007309D2" w:rsidRDefault="007309D2" w:rsidP="00D901EB">
      <w:pPr>
        <w:numPr>
          <w:ilvl w:val="0"/>
          <w:numId w:val="32"/>
        </w:numPr>
        <w:spacing w:after="0" w:line="240" w:lineRule="auto"/>
        <w:jc w:val="both"/>
        <w:rPr>
          <w:rFonts w:ascii="Times New Roman" w:eastAsia="Calibri" w:hAnsi="Times New Roman" w:cs="Times New Roman"/>
          <w:lang w:eastAsia="en-US"/>
        </w:rPr>
      </w:pPr>
      <w:r w:rsidRPr="007309D2">
        <w:rPr>
          <w:rFonts w:ascii="Times New Roman" w:eastAsia="Calibri" w:hAnsi="Times New Roman" w:cs="Times New Roman"/>
          <w:lang w:eastAsia="en-US"/>
        </w:rPr>
        <w:t>zmiany podwykonawcy uczestniczącego w realizacji umowy, w wypadku, kiedy Wykonawca określił go, co do tożsamości w ofercie lub rezygnacji z podwykonawcy,</w:t>
      </w:r>
    </w:p>
    <w:p w:rsidR="007309D2" w:rsidRPr="007309D2" w:rsidRDefault="007309D2" w:rsidP="00D901EB">
      <w:pPr>
        <w:numPr>
          <w:ilvl w:val="0"/>
          <w:numId w:val="32"/>
        </w:numPr>
        <w:spacing w:after="0" w:line="240" w:lineRule="auto"/>
        <w:jc w:val="both"/>
        <w:rPr>
          <w:rFonts w:ascii="Times New Roman" w:eastAsia="Calibri" w:hAnsi="Times New Roman" w:cs="Times New Roman"/>
          <w:lang w:eastAsia="en-US"/>
        </w:rPr>
      </w:pPr>
      <w:r w:rsidRPr="007309D2">
        <w:rPr>
          <w:rFonts w:ascii="Times New Roman" w:eastAsia="Calibri" w:hAnsi="Times New Roman" w:cs="Times New Roman"/>
          <w:lang w:eastAsia="en-US"/>
        </w:rPr>
        <w:t>zmiany zakresu podwykonawstwa,</w:t>
      </w:r>
    </w:p>
    <w:p w:rsidR="007309D2" w:rsidRPr="003F64D5" w:rsidRDefault="007309D2" w:rsidP="00D901EB">
      <w:pPr>
        <w:numPr>
          <w:ilvl w:val="0"/>
          <w:numId w:val="32"/>
        </w:numPr>
        <w:spacing w:after="0" w:line="240" w:lineRule="auto"/>
        <w:jc w:val="both"/>
        <w:rPr>
          <w:rFonts w:ascii="Times New Roman" w:eastAsia="Calibri" w:hAnsi="Times New Roman" w:cs="Times New Roman"/>
          <w:lang w:eastAsia="en-US"/>
        </w:rPr>
      </w:pPr>
      <w:r w:rsidRPr="007309D2">
        <w:rPr>
          <w:rFonts w:ascii="Times New Roman" w:hAnsi="Times New Roman" w:cs="Times New Roman"/>
        </w:rPr>
        <w:t xml:space="preserve">umożliwienia dalszej realizacji przedmiotu umowy przez konsorcjum, spółkę cywilną, </w:t>
      </w:r>
      <w:r w:rsidRPr="007309D2">
        <w:rPr>
          <w:rFonts w:ascii="Times New Roman" w:hAnsi="Times New Roman" w:cs="Times New Roman"/>
        </w:rPr>
        <w:br/>
        <w:t>z których sk</w:t>
      </w:r>
      <w:r w:rsidR="003F64D5">
        <w:rPr>
          <w:rFonts w:ascii="Times New Roman" w:hAnsi="Times New Roman" w:cs="Times New Roman"/>
        </w:rPr>
        <w:t>ładu ubył jeden z jego członków,</w:t>
      </w:r>
    </w:p>
    <w:p w:rsidR="003F64D5" w:rsidRPr="003F64D5" w:rsidRDefault="003F64D5" w:rsidP="00D901EB">
      <w:pPr>
        <w:numPr>
          <w:ilvl w:val="0"/>
          <w:numId w:val="32"/>
        </w:numPr>
        <w:spacing w:after="0" w:line="240" w:lineRule="auto"/>
        <w:jc w:val="both"/>
        <w:rPr>
          <w:rFonts w:ascii="Times New Roman" w:eastAsia="Calibri" w:hAnsi="Times New Roman" w:cs="Times New Roman"/>
          <w:lang w:eastAsia="en-US"/>
        </w:rPr>
      </w:pPr>
      <w:r>
        <w:rPr>
          <w:rFonts w:ascii="Times New Roman" w:hAnsi="Times New Roman" w:cs="Times New Roman"/>
        </w:rPr>
        <w:t>zmiany organu realizującego proces nadzorowania jakości (RPW) lub rezygnacji z niego,</w:t>
      </w:r>
    </w:p>
    <w:p w:rsidR="003F64D5" w:rsidRPr="007309D2" w:rsidRDefault="003F64D5" w:rsidP="00D901EB">
      <w:pPr>
        <w:numPr>
          <w:ilvl w:val="0"/>
          <w:numId w:val="32"/>
        </w:numPr>
        <w:spacing w:after="0" w:line="240" w:lineRule="auto"/>
        <w:jc w:val="both"/>
        <w:rPr>
          <w:rFonts w:ascii="Times New Roman" w:eastAsia="Calibri" w:hAnsi="Times New Roman" w:cs="Times New Roman"/>
          <w:lang w:eastAsia="en-US"/>
        </w:rPr>
      </w:pPr>
      <w:r>
        <w:rPr>
          <w:rFonts w:ascii="Times New Roman" w:hAnsi="Times New Roman" w:cs="Times New Roman"/>
        </w:rPr>
        <w:t>zmiany Klauzuli Jakościowej stanowiącej Załącznik nr 3 do niniejszej umowy.</w:t>
      </w:r>
    </w:p>
    <w:p w:rsidR="007309D2" w:rsidRPr="007309D2" w:rsidRDefault="007309D2" w:rsidP="00BB219D">
      <w:pPr>
        <w:pStyle w:val="Akapitzlist"/>
        <w:numPr>
          <w:ilvl w:val="0"/>
          <w:numId w:val="31"/>
        </w:numPr>
        <w:spacing w:before="120" w:after="0" w:line="240" w:lineRule="auto"/>
        <w:ind w:left="425" w:hanging="426"/>
        <w:contextualSpacing w:val="0"/>
        <w:jc w:val="both"/>
        <w:rPr>
          <w:rFonts w:ascii="Times New Roman" w:hAnsi="Times New Roman" w:cs="Times New Roman"/>
        </w:rPr>
      </w:pPr>
      <w:r w:rsidRPr="007309D2">
        <w:rPr>
          <w:rFonts w:ascii="Times New Roman" w:hAnsi="Times New Roman" w:cs="Times New Roman"/>
        </w:rPr>
        <w:t>Powyższe zmiany wymagają zachowania formy pisemnej (aneks) pod rygorem nieważności oraz pisemnego wniosku jednej ze stron o zmianę wraz z uzasadnieniem.</w:t>
      </w:r>
    </w:p>
    <w:p w:rsidR="007309D2" w:rsidRPr="007309D2" w:rsidRDefault="007309D2" w:rsidP="00BB219D">
      <w:pPr>
        <w:pStyle w:val="Akapitzlist"/>
        <w:numPr>
          <w:ilvl w:val="0"/>
          <w:numId w:val="31"/>
        </w:numPr>
        <w:spacing w:before="120" w:after="0" w:line="240" w:lineRule="auto"/>
        <w:ind w:left="425" w:hanging="426"/>
        <w:contextualSpacing w:val="0"/>
        <w:jc w:val="both"/>
        <w:rPr>
          <w:rFonts w:ascii="Times New Roman" w:hAnsi="Times New Roman" w:cs="Times New Roman"/>
        </w:rPr>
      </w:pPr>
      <w:r w:rsidRPr="007309D2">
        <w:rPr>
          <w:rFonts w:ascii="Times New Roman" w:hAnsi="Times New Roman" w:cs="Times New Roman"/>
        </w:rPr>
        <w:t xml:space="preserve">Wykonawca zobowiązuje się wykonać zamówienie bez udziału podwykonawców. </w:t>
      </w:r>
    </w:p>
    <w:p w:rsidR="007309D2" w:rsidRPr="007309D2" w:rsidRDefault="007309D2" w:rsidP="00BB219D">
      <w:pPr>
        <w:pStyle w:val="Akapitzlist"/>
        <w:spacing w:before="120" w:after="0" w:line="240" w:lineRule="auto"/>
        <w:ind w:left="425"/>
        <w:contextualSpacing w:val="0"/>
        <w:jc w:val="both"/>
        <w:rPr>
          <w:rFonts w:ascii="Times New Roman" w:hAnsi="Times New Roman" w:cs="Times New Roman"/>
        </w:rPr>
      </w:pPr>
      <w:r w:rsidRPr="007309D2">
        <w:rPr>
          <w:rFonts w:ascii="Times New Roman" w:hAnsi="Times New Roman" w:cs="Times New Roman"/>
          <w:u w:val="single"/>
        </w:rPr>
        <w:t>albo</w:t>
      </w:r>
      <w:r w:rsidRPr="007309D2">
        <w:rPr>
          <w:rFonts w:ascii="Times New Roman" w:hAnsi="Times New Roman" w:cs="Times New Roman"/>
        </w:rPr>
        <w:t xml:space="preserve"> </w:t>
      </w:r>
    </w:p>
    <w:p w:rsidR="007309D2" w:rsidRPr="007309D2" w:rsidRDefault="007309D2" w:rsidP="00BB219D">
      <w:pPr>
        <w:pStyle w:val="Akapitzlist"/>
        <w:spacing w:before="120" w:after="0" w:line="240" w:lineRule="auto"/>
        <w:ind w:left="425"/>
        <w:contextualSpacing w:val="0"/>
        <w:jc w:val="both"/>
        <w:rPr>
          <w:rFonts w:ascii="Times New Roman" w:hAnsi="Times New Roman" w:cs="Times New Roman"/>
        </w:rPr>
      </w:pPr>
      <w:r w:rsidRPr="007309D2">
        <w:rPr>
          <w:rFonts w:ascii="Times New Roman" w:hAnsi="Times New Roman" w:cs="Times New Roman"/>
        </w:rPr>
        <w:t xml:space="preserve">Wykonawca zamówienie zrealizuje przy udziale podwykonawców. Wykonawca zobowiązuje się załączyć do umowy wykaz podmiotów, które będą uczestniczyć </w:t>
      </w:r>
      <w:r w:rsidR="00BB219D">
        <w:rPr>
          <w:rFonts w:ascii="Times New Roman" w:hAnsi="Times New Roman" w:cs="Times New Roman"/>
        </w:rPr>
        <w:br/>
      </w:r>
      <w:r w:rsidRPr="007309D2">
        <w:rPr>
          <w:rFonts w:ascii="Times New Roman" w:hAnsi="Times New Roman" w:cs="Times New Roman"/>
        </w:rPr>
        <w:t>w wykonaniu zamówienia oraz wskazać zakres wykonywanych przez te podmioty czynności (</w:t>
      </w:r>
      <w:r w:rsidRPr="007309D2">
        <w:rPr>
          <w:rFonts w:ascii="Times New Roman" w:hAnsi="Times New Roman" w:cs="Times New Roman"/>
          <w:u w:val="single"/>
        </w:rPr>
        <w:t>załącznik nr 5</w:t>
      </w:r>
      <w:r w:rsidRPr="007309D2">
        <w:rPr>
          <w:rFonts w:ascii="Times New Roman" w:hAnsi="Times New Roman" w:cs="Times New Roman"/>
        </w:rPr>
        <w:t xml:space="preserve"> do niniejszej umowy). W przypadku zmiany podmiotów uczestniczących </w:t>
      </w:r>
      <w:r w:rsidR="00BB219D">
        <w:rPr>
          <w:rFonts w:ascii="Times New Roman" w:hAnsi="Times New Roman" w:cs="Times New Roman"/>
        </w:rPr>
        <w:br/>
      </w:r>
      <w:r w:rsidRPr="007309D2">
        <w:rPr>
          <w:rFonts w:ascii="Times New Roman" w:hAnsi="Times New Roman" w:cs="Times New Roman"/>
        </w:rPr>
        <w:t xml:space="preserve">w wykonaniu zamówienia Wykonawca niezwłocznie zaktualizuje wykaz. </w:t>
      </w:r>
    </w:p>
    <w:p w:rsidR="007309D2" w:rsidRPr="00BB219D" w:rsidRDefault="007309D2" w:rsidP="00D901EB">
      <w:pPr>
        <w:pStyle w:val="Akapitzlist"/>
        <w:numPr>
          <w:ilvl w:val="0"/>
          <w:numId w:val="31"/>
        </w:numPr>
        <w:spacing w:before="60" w:after="0" w:line="240" w:lineRule="auto"/>
        <w:ind w:left="426" w:hanging="426"/>
        <w:contextualSpacing w:val="0"/>
        <w:jc w:val="both"/>
        <w:rPr>
          <w:rFonts w:ascii="Times New Roman" w:hAnsi="Times New Roman" w:cs="Times New Roman"/>
          <w:color w:val="FF0000"/>
        </w:rPr>
      </w:pPr>
      <w:r w:rsidRPr="007309D2">
        <w:rPr>
          <w:rFonts w:ascii="Times New Roman" w:hAnsi="Times New Roman" w:cs="Times New Roman"/>
        </w:rPr>
        <w:t xml:space="preserve">W sprawach nieuregulowanych umową mają zastosowanie przepisy ustawy z dnia </w:t>
      </w:r>
      <w:r w:rsidR="00BB219D">
        <w:rPr>
          <w:rFonts w:ascii="Times New Roman" w:hAnsi="Times New Roman" w:cs="Times New Roman"/>
        </w:rPr>
        <w:br/>
      </w:r>
      <w:r w:rsidRPr="007309D2">
        <w:rPr>
          <w:rFonts w:ascii="Times New Roman" w:hAnsi="Times New Roman" w:cs="Times New Roman"/>
        </w:rPr>
        <w:t>11 września 2019 r. – Prawo zamówień publicznych (t. j. Dz. U. z 2021 r., poz. 1129 ze zm.), przepisy wykonawcze do tej ustawy, przepisy ustawy z dnia 23 kwietnia 1964 r. Kodeks cywilny (t. j. Dz. U. z 2020 r., poz. 1740 ze zm.)</w:t>
      </w:r>
      <w:r w:rsidR="00BB219D">
        <w:rPr>
          <w:rFonts w:ascii="Times New Roman" w:hAnsi="Times New Roman" w:cs="Times New Roman"/>
          <w:color w:val="FF0000"/>
        </w:rPr>
        <w:t xml:space="preserve">, przepisy </w:t>
      </w:r>
      <w:r w:rsidRPr="007309D2">
        <w:rPr>
          <w:rFonts w:ascii="Times New Roman" w:hAnsi="Times New Roman" w:cs="Times New Roman"/>
        </w:rPr>
        <w:t xml:space="preserve">ustawy z dnia 2 marca 2020 r. </w:t>
      </w:r>
      <w:r w:rsidR="00BB219D">
        <w:rPr>
          <w:rFonts w:ascii="Times New Roman" w:hAnsi="Times New Roman" w:cs="Times New Roman"/>
        </w:rPr>
        <w:br/>
      </w:r>
      <w:r w:rsidRPr="007309D2">
        <w:rPr>
          <w:rFonts w:ascii="Times New Roman" w:hAnsi="Times New Roman" w:cs="Times New Roman"/>
        </w:rPr>
        <w:t xml:space="preserve">o szczególnych rozwiązaniach związanych z zapobieganiem, przeciwdziałaniem </w:t>
      </w:r>
      <w:r w:rsidR="00BB219D">
        <w:rPr>
          <w:rFonts w:ascii="Times New Roman" w:hAnsi="Times New Roman" w:cs="Times New Roman"/>
        </w:rPr>
        <w:br/>
      </w:r>
      <w:r w:rsidRPr="007309D2">
        <w:rPr>
          <w:rFonts w:ascii="Times New Roman" w:hAnsi="Times New Roman" w:cs="Times New Roman"/>
        </w:rPr>
        <w:t>i zwalczaniem COVID-19, innych chorób zakaźnych oraz wywołanych nimi sytuacji kryzysowych (Dz. U. z 2021 r. poz. 2095 ze zm.)</w:t>
      </w:r>
      <w:r w:rsidR="00BB219D">
        <w:rPr>
          <w:rFonts w:ascii="Times New Roman" w:hAnsi="Times New Roman" w:cs="Times New Roman"/>
        </w:rPr>
        <w:t xml:space="preserve"> </w:t>
      </w:r>
      <w:r w:rsidR="00BB219D" w:rsidRPr="00BB219D">
        <w:rPr>
          <w:rFonts w:ascii="Times New Roman" w:eastAsia="Times New Roman" w:hAnsi="Times New Roman" w:cs="Times New Roman"/>
          <w:color w:val="FF0000"/>
        </w:rPr>
        <w:t>oraz przepisy ustawy z dnia 13 kwietnia 2022 r. o szczególnych rozwiązaniach w zakresie przeciwdziałania wspieraniu agresji na Ukrainę oraz służących ochronie bezpieczeństwa narodowego (Dz. U. z 2022 r., poz. 835)</w:t>
      </w:r>
      <w:r w:rsidRPr="00BB219D">
        <w:rPr>
          <w:rFonts w:ascii="Times New Roman" w:hAnsi="Times New Roman" w:cs="Times New Roman"/>
          <w:color w:val="FF0000"/>
        </w:rPr>
        <w:t>.</w:t>
      </w:r>
    </w:p>
    <w:p w:rsidR="007309D2" w:rsidRPr="007309D2" w:rsidRDefault="007309D2" w:rsidP="00D901EB">
      <w:pPr>
        <w:pStyle w:val="Akapitzlist"/>
        <w:numPr>
          <w:ilvl w:val="0"/>
          <w:numId w:val="31"/>
        </w:numPr>
        <w:spacing w:before="60" w:after="0" w:line="240" w:lineRule="auto"/>
        <w:ind w:left="426" w:hanging="426"/>
        <w:contextualSpacing w:val="0"/>
        <w:jc w:val="both"/>
        <w:rPr>
          <w:rFonts w:ascii="Times New Roman" w:hAnsi="Times New Roman" w:cs="Times New Roman"/>
        </w:rPr>
      </w:pPr>
      <w:r w:rsidRPr="007309D2">
        <w:rPr>
          <w:rFonts w:ascii="Times New Roman" w:hAnsi="Times New Roman" w:cs="Times New Roman"/>
        </w:rPr>
        <w:t>Ewentualne spory powstały przy wykonaniu umowy rozstrzygać będzie polski Sąd właściwy rzeczowo i miejscowo dla siedziby Zamawiającego.</w:t>
      </w:r>
    </w:p>
    <w:p w:rsidR="007309D2" w:rsidRPr="007309D2" w:rsidRDefault="007309D2" w:rsidP="00D901EB">
      <w:pPr>
        <w:pStyle w:val="Akapitzlist"/>
        <w:numPr>
          <w:ilvl w:val="0"/>
          <w:numId w:val="31"/>
        </w:numPr>
        <w:spacing w:before="60" w:after="0" w:line="240" w:lineRule="auto"/>
        <w:ind w:left="426" w:hanging="426"/>
        <w:contextualSpacing w:val="0"/>
        <w:jc w:val="both"/>
        <w:rPr>
          <w:rFonts w:ascii="Times New Roman" w:hAnsi="Times New Roman" w:cs="Times New Roman"/>
        </w:rPr>
      </w:pPr>
      <w:r w:rsidRPr="007309D2">
        <w:rPr>
          <w:rFonts w:ascii="Times New Roman" w:hAnsi="Times New Roman" w:cs="Times New Roman"/>
        </w:rPr>
        <w:t>Prawem właściwym dla niniejszej umowy i wszelkich sporów z niej wynikających będzie prawo polskie.</w:t>
      </w:r>
    </w:p>
    <w:p w:rsidR="007309D2" w:rsidRPr="007309D2" w:rsidRDefault="007309D2" w:rsidP="00D901EB">
      <w:pPr>
        <w:pStyle w:val="Akapitzlist"/>
        <w:numPr>
          <w:ilvl w:val="0"/>
          <w:numId w:val="31"/>
        </w:numPr>
        <w:spacing w:before="60" w:after="0" w:line="240" w:lineRule="auto"/>
        <w:ind w:left="426" w:hanging="426"/>
        <w:contextualSpacing w:val="0"/>
        <w:jc w:val="both"/>
        <w:rPr>
          <w:rFonts w:ascii="Times New Roman" w:hAnsi="Times New Roman" w:cs="Times New Roman"/>
        </w:rPr>
      </w:pPr>
      <w:r w:rsidRPr="007309D2">
        <w:rPr>
          <w:rFonts w:ascii="Times New Roman" w:hAnsi="Times New Roman" w:cs="Times New Roman"/>
        </w:rPr>
        <w:t>Wszelkie zmiany umowy wymagają formy pisemnego aneksu pod rygorem nieważności.</w:t>
      </w:r>
    </w:p>
    <w:p w:rsidR="007309D2" w:rsidRPr="007309D2" w:rsidRDefault="007309D2" w:rsidP="00D901EB">
      <w:pPr>
        <w:pStyle w:val="Akapitzlist"/>
        <w:numPr>
          <w:ilvl w:val="0"/>
          <w:numId w:val="31"/>
        </w:numPr>
        <w:spacing w:before="60" w:after="0" w:line="240" w:lineRule="auto"/>
        <w:ind w:left="426" w:hanging="426"/>
        <w:contextualSpacing w:val="0"/>
        <w:jc w:val="both"/>
        <w:rPr>
          <w:rFonts w:ascii="Times New Roman" w:hAnsi="Times New Roman" w:cs="Times New Roman"/>
        </w:rPr>
      </w:pPr>
      <w:r w:rsidRPr="007309D2">
        <w:rPr>
          <w:rFonts w:ascii="Times New Roman" w:hAnsi="Times New Roman" w:cs="Times New Roman"/>
        </w:rPr>
        <w:t>Załączniki wymienione w niniejszej umowie stanowią jej integralną część.</w:t>
      </w:r>
    </w:p>
    <w:p w:rsidR="007309D2" w:rsidRPr="007309D2" w:rsidRDefault="007309D2" w:rsidP="00D901EB">
      <w:pPr>
        <w:pStyle w:val="Akapitzlist"/>
        <w:numPr>
          <w:ilvl w:val="0"/>
          <w:numId w:val="31"/>
        </w:numPr>
        <w:spacing w:before="60" w:after="0" w:line="240" w:lineRule="auto"/>
        <w:ind w:left="426" w:hanging="426"/>
        <w:contextualSpacing w:val="0"/>
        <w:jc w:val="both"/>
        <w:rPr>
          <w:rFonts w:ascii="Times New Roman" w:hAnsi="Times New Roman" w:cs="Times New Roman"/>
        </w:rPr>
      </w:pPr>
      <w:r w:rsidRPr="007309D2">
        <w:rPr>
          <w:rFonts w:ascii="Times New Roman" w:hAnsi="Times New Roman" w:cs="Times New Roman"/>
        </w:rPr>
        <w:t>Umowa wchodzi w życie z dniem podpisania.</w:t>
      </w:r>
    </w:p>
    <w:p w:rsidR="007309D2" w:rsidRPr="007309D2" w:rsidRDefault="007309D2" w:rsidP="00D901EB">
      <w:pPr>
        <w:pStyle w:val="Akapitzlist"/>
        <w:numPr>
          <w:ilvl w:val="0"/>
          <w:numId w:val="31"/>
        </w:numPr>
        <w:spacing w:before="60" w:after="0" w:line="240" w:lineRule="auto"/>
        <w:ind w:left="426" w:hanging="426"/>
        <w:contextualSpacing w:val="0"/>
        <w:jc w:val="both"/>
        <w:rPr>
          <w:rFonts w:ascii="Times New Roman" w:hAnsi="Times New Roman" w:cs="Times New Roman"/>
        </w:rPr>
      </w:pPr>
      <w:r w:rsidRPr="007309D2">
        <w:rPr>
          <w:rFonts w:ascii="Times New Roman" w:hAnsi="Times New Roman" w:cs="Times New Roman"/>
        </w:rPr>
        <w:t>Umowę</w:t>
      </w:r>
      <w:r w:rsidRPr="007309D2">
        <w:rPr>
          <w:rFonts w:ascii="Times New Roman" w:hAnsi="Times New Roman" w:cs="Times New Roman"/>
          <w:bCs/>
        </w:rPr>
        <w:t xml:space="preserve"> </w:t>
      </w:r>
      <w:r w:rsidRPr="007309D2">
        <w:rPr>
          <w:rFonts w:ascii="Times New Roman" w:hAnsi="Times New Roman" w:cs="Times New Roman"/>
        </w:rPr>
        <w:t>sporządzono</w:t>
      </w:r>
      <w:r w:rsidRPr="007309D2">
        <w:rPr>
          <w:rFonts w:ascii="Times New Roman" w:hAnsi="Times New Roman" w:cs="Times New Roman"/>
          <w:bCs/>
        </w:rPr>
        <w:t xml:space="preserve"> w 2 jednobrzmiących egzemplarzach:</w:t>
      </w:r>
    </w:p>
    <w:p w:rsidR="007309D2" w:rsidRPr="007309D2" w:rsidRDefault="007309D2" w:rsidP="00BB219D">
      <w:pPr>
        <w:spacing w:after="0" w:line="240" w:lineRule="auto"/>
        <w:ind w:firstLine="425"/>
        <w:jc w:val="both"/>
        <w:rPr>
          <w:rFonts w:ascii="Times New Roman" w:hAnsi="Times New Roman" w:cs="Times New Roman"/>
        </w:rPr>
      </w:pPr>
      <w:r w:rsidRPr="007309D2">
        <w:rPr>
          <w:rFonts w:ascii="Times New Roman" w:hAnsi="Times New Roman" w:cs="Times New Roman"/>
        </w:rPr>
        <w:t xml:space="preserve">Egz. Nr 1 – Zamawiający, </w:t>
      </w:r>
    </w:p>
    <w:p w:rsidR="007309D2" w:rsidRPr="007309D2" w:rsidRDefault="007309D2" w:rsidP="00BB219D">
      <w:pPr>
        <w:spacing w:after="0" w:line="240" w:lineRule="auto"/>
        <w:ind w:firstLine="425"/>
        <w:jc w:val="both"/>
        <w:rPr>
          <w:rFonts w:ascii="Times New Roman" w:hAnsi="Times New Roman" w:cs="Times New Roman"/>
        </w:rPr>
      </w:pPr>
      <w:r w:rsidRPr="007309D2">
        <w:rPr>
          <w:rFonts w:ascii="Times New Roman" w:hAnsi="Times New Roman" w:cs="Times New Roman"/>
        </w:rPr>
        <w:t xml:space="preserve">Egz. Nr 2 – Wykonawca, </w:t>
      </w:r>
    </w:p>
    <w:p w:rsidR="004C14A5" w:rsidRPr="004C14A5" w:rsidRDefault="004C14A5" w:rsidP="004C14A5">
      <w:pPr>
        <w:widowControl w:val="0"/>
        <w:tabs>
          <w:tab w:val="left" w:pos="1440"/>
        </w:tabs>
        <w:suppressAutoHyphens/>
        <w:spacing w:before="240" w:after="0"/>
        <w:jc w:val="both"/>
        <w:rPr>
          <w:rFonts w:ascii="Times New Roman" w:hAnsi="Times New Roman" w:cs="Times New Roman"/>
          <w:b/>
          <w:bCs/>
        </w:rPr>
      </w:pPr>
      <w:r w:rsidRPr="004C14A5">
        <w:rPr>
          <w:rFonts w:ascii="Times New Roman" w:hAnsi="Times New Roman" w:cs="Times New Roman"/>
          <w:b/>
          <w:bCs/>
        </w:rPr>
        <w:lastRenderedPageBreak/>
        <w:t>Załączniki:</w:t>
      </w:r>
    </w:p>
    <w:p w:rsidR="004C14A5" w:rsidRPr="004C14A5" w:rsidRDefault="004C14A5" w:rsidP="004C14A5">
      <w:pPr>
        <w:numPr>
          <w:ilvl w:val="0"/>
          <w:numId w:val="30"/>
        </w:numPr>
        <w:tabs>
          <w:tab w:val="num" w:pos="-3544"/>
          <w:tab w:val="num" w:pos="567"/>
        </w:tabs>
        <w:autoSpaceDE w:val="0"/>
        <w:autoSpaceDN w:val="0"/>
        <w:adjustRightInd w:val="0"/>
        <w:spacing w:after="0" w:line="240" w:lineRule="auto"/>
        <w:ind w:left="567" w:hanging="425"/>
        <w:rPr>
          <w:rFonts w:ascii="Times New Roman" w:hAnsi="Times New Roman" w:cs="Times New Roman"/>
        </w:rPr>
      </w:pPr>
      <w:r w:rsidRPr="004C14A5">
        <w:rPr>
          <w:rFonts w:ascii="Times New Roman" w:hAnsi="Times New Roman" w:cs="Times New Roman"/>
          <w:iCs/>
        </w:rPr>
        <w:t xml:space="preserve">Załącznik nr 1 – </w:t>
      </w:r>
      <w:r w:rsidRPr="004C14A5">
        <w:rPr>
          <w:rFonts w:ascii="Times New Roman" w:hAnsi="Times New Roman" w:cs="Times New Roman"/>
        </w:rPr>
        <w:t xml:space="preserve">Wymagania </w:t>
      </w:r>
      <w:proofErr w:type="spellStart"/>
      <w:r w:rsidRPr="004C14A5">
        <w:rPr>
          <w:rFonts w:ascii="Times New Roman" w:hAnsi="Times New Roman" w:cs="Times New Roman"/>
        </w:rPr>
        <w:t>Eksploatacyjno</w:t>
      </w:r>
      <w:proofErr w:type="spellEnd"/>
      <w:r w:rsidRPr="004C14A5">
        <w:rPr>
          <w:rFonts w:ascii="Times New Roman" w:hAnsi="Times New Roman" w:cs="Times New Roman"/>
        </w:rPr>
        <w:t xml:space="preserve"> – Techniczne,</w:t>
      </w:r>
    </w:p>
    <w:p w:rsidR="004C14A5" w:rsidRPr="004C14A5" w:rsidRDefault="004C14A5" w:rsidP="004C14A5">
      <w:pPr>
        <w:numPr>
          <w:ilvl w:val="0"/>
          <w:numId w:val="30"/>
        </w:numPr>
        <w:tabs>
          <w:tab w:val="num" w:pos="-3544"/>
          <w:tab w:val="num" w:pos="567"/>
        </w:tabs>
        <w:autoSpaceDE w:val="0"/>
        <w:autoSpaceDN w:val="0"/>
        <w:adjustRightInd w:val="0"/>
        <w:spacing w:after="0" w:line="240" w:lineRule="auto"/>
        <w:ind w:left="567" w:hanging="425"/>
        <w:rPr>
          <w:rFonts w:ascii="Times New Roman" w:hAnsi="Times New Roman" w:cs="Times New Roman"/>
        </w:rPr>
      </w:pPr>
      <w:r w:rsidRPr="004C14A5">
        <w:rPr>
          <w:rFonts w:ascii="Times New Roman" w:hAnsi="Times New Roman" w:cs="Times New Roman"/>
          <w:iCs/>
        </w:rPr>
        <w:t xml:space="preserve">Załącznik nr 2 – </w:t>
      </w:r>
      <w:r w:rsidRPr="004C14A5">
        <w:rPr>
          <w:rFonts w:ascii="Times New Roman" w:hAnsi="Times New Roman" w:cs="Times New Roman"/>
        </w:rPr>
        <w:t>Wykaz jednostek wojskowych (Użytkowników/Odbiorców);</w:t>
      </w:r>
    </w:p>
    <w:p w:rsidR="004C14A5" w:rsidRPr="004C14A5" w:rsidRDefault="004C14A5" w:rsidP="004C14A5">
      <w:pPr>
        <w:numPr>
          <w:ilvl w:val="0"/>
          <w:numId w:val="30"/>
        </w:numPr>
        <w:tabs>
          <w:tab w:val="num" w:pos="-3544"/>
          <w:tab w:val="num" w:pos="567"/>
        </w:tabs>
        <w:autoSpaceDE w:val="0"/>
        <w:autoSpaceDN w:val="0"/>
        <w:adjustRightInd w:val="0"/>
        <w:spacing w:after="0" w:line="240" w:lineRule="auto"/>
        <w:ind w:left="567" w:hanging="425"/>
        <w:rPr>
          <w:rFonts w:ascii="Times New Roman" w:hAnsi="Times New Roman" w:cs="Times New Roman"/>
        </w:rPr>
      </w:pPr>
      <w:r w:rsidRPr="004C14A5">
        <w:rPr>
          <w:rFonts w:ascii="Times New Roman" w:hAnsi="Times New Roman" w:cs="Times New Roman"/>
        </w:rPr>
        <w:t>Załącznik nr 3 – Klauzula jakościowa;</w:t>
      </w:r>
    </w:p>
    <w:p w:rsidR="004C14A5" w:rsidRPr="004C14A5" w:rsidRDefault="004C14A5" w:rsidP="004C14A5">
      <w:pPr>
        <w:numPr>
          <w:ilvl w:val="0"/>
          <w:numId w:val="30"/>
        </w:numPr>
        <w:tabs>
          <w:tab w:val="num" w:pos="-3544"/>
          <w:tab w:val="num" w:pos="567"/>
        </w:tabs>
        <w:autoSpaceDE w:val="0"/>
        <w:autoSpaceDN w:val="0"/>
        <w:adjustRightInd w:val="0"/>
        <w:spacing w:after="0" w:line="240" w:lineRule="auto"/>
        <w:ind w:left="567" w:hanging="425"/>
        <w:rPr>
          <w:rFonts w:ascii="Times New Roman" w:hAnsi="Times New Roman" w:cs="Times New Roman"/>
        </w:rPr>
      </w:pPr>
      <w:r w:rsidRPr="004C14A5">
        <w:rPr>
          <w:rFonts w:ascii="Times New Roman" w:hAnsi="Times New Roman" w:cs="Times New Roman"/>
        </w:rPr>
        <w:t>Załącznik nr 4 – Wzór świadectwa zgodności;</w:t>
      </w:r>
    </w:p>
    <w:p w:rsidR="004C14A5" w:rsidRPr="004C14A5" w:rsidRDefault="004C14A5" w:rsidP="004C14A5">
      <w:pPr>
        <w:numPr>
          <w:ilvl w:val="0"/>
          <w:numId w:val="30"/>
        </w:numPr>
        <w:tabs>
          <w:tab w:val="num" w:pos="-3544"/>
          <w:tab w:val="num" w:pos="567"/>
        </w:tabs>
        <w:autoSpaceDE w:val="0"/>
        <w:autoSpaceDN w:val="0"/>
        <w:adjustRightInd w:val="0"/>
        <w:spacing w:after="0" w:line="240" w:lineRule="auto"/>
        <w:ind w:left="567" w:hanging="425"/>
        <w:rPr>
          <w:rFonts w:ascii="Times New Roman" w:hAnsi="Times New Roman" w:cs="Times New Roman"/>
        </w:rPr>
      </w:pPr>
      <w:r w:rsidRPr="004C14A5">
        <w:rPr>
          <w:rFonts w:ascii="Times New Roman" w:hAnsi="Times New Roman" w:cs="Times New Roman"/>
        </w:rPr>
        <w:t>Załącznik nr 5 – Wzór protokołu przyjęcia – przekazania sprzętu po naprawie</w:t>
      </w:r>
    </w:p>
    <w:p w:rsidR="004C14A5" w:rsidRPr="004C14A5" w:rsidRDefault="004C14A5" w:rsidP="004C14A5">
      <w:pPr>
        <w:numPr>
          <w:ilvl w:val="0"/>
          <w:numId w:val="30"/>
        </w:numPr>
        <w:tabs>
          <w:tab w:val="num" w:pos="-3544"/>
          <w:tab w:val="num" w:pos="567"/>
        </w:tabs>
        <w:autoSpaceDE w:val="0"/>
        <w:autoSpaceDN w:val="0"/>
        <w:adjustRightInd w:val="0"/>
        <w:spacing w:after="0" w:line="240" w:lineRule="auto"/>
        <w:ind w:left="567" w:hanging="425"/>
        <w:rPr>
          <w:rFonts w:ascii="Times New Roman" w:hAnsi="Times New Roman" w:cs="Times New Roman"/>
        </w:rPr>
      </w:pPr>
      <w:r w:rsidRPr="004C14A5">
        <w:rPr>
          <w:rFonts w:ascii="Times New Roman" w:hAnsi="Times New Roman" w:cs="Times New Roman"/>
        </w:rPr>
        <w:t>Załącznik nr 6 – Wzór protokołu reklamacyjnego</w:t>
      </w:r>
    </w:p>
    <w:p w:rsidR="004C14A5" w:rsidRPr="004C14A5" w:rsidRDefault="004C14A5" w:rsidP="004C14A5">
      <w:pPr>
        <w:numPr>
          <w:ilvl w:val="0"/>
          <w:numId w:val="30"/>
        </w:numPr>
        <w:tabs>
          <w:tab w:val="num" w:pos="-3544"/>
          <w:tab w:val="num" w:pos="567"/>
        </w:tabs>
        <w:autoSpaceDE w:val="0"/>
        <w:autoSpaceDN w:val="0"/>
        <w:adjustRightInd w:val="0"/>
        <w:spacing w:after="0" w:line="240" w:lineRule="auto"/>
        <w:ind w:left="567" w:hanging="425"/>
        <w:rPr>
          <w:rFonts w:ascii="Times New Roman" w:hAnsi="Times New Roman" w:cs="Times New Roman"/>
        </w:rPr>
      </w:pPr>
      <w:r w:rsidRPr="004C14A5">
        <w:rPr>
          <w:rFonts w:ascii="Times New Roman" w:hAnsi="Times New Roman" w:cs="Times New Roman"/>
        </w:rPr>
        <w:t xml:space="preserve">Załącznik nr 7 – </w:t>
      </w:r>
      <w:r w:rsidRPr="004C14A5">
        <w:rPr>
          <w:rFonts w:ascii="Times New Roman" w:hAnsi="Times New Roman" w:cs="Times New Roman"/>
          <w:lang w:eastAsia="x-none"/>
        </w:rPr>
        <w:t>Wzór protokołu z zakończenia postępowania reklamacyjnego przez RPW</w:t>
      </w:r>
    </w:p>
    <w:p w:rsidR="004C14A5" w:rsidRPr="004C14A5" w:rsidRDefault="004C14A5" w:rsidP="004C14A5">
      <w:pPr>
        <w:numPr>
          <w:ilvl w:val="0"/>
          <w:numId w:val="30"/>
        </w:numPr>
        <w:tabs>
          <w:tab w:val="num" w:pos="-3544"/>
          <w:tab w:val="num" w:pos="567"/>
        </w:tabs>
        <w:autoSpaceDE w:val="0"/>
        <w:autoSpaceDN w:val="0"/>
        <w:adjustRightInd w:val="0"/>
        <w:spacing w:after="0" w:line="240" w:lineRule="auto"/>
        <w:ind w:left="567" w:hanging="425"/>
        <w:jc w:val="both"/>
        <w:rPr>
          <w:rFonts w:ascii="Times New Roman" w:hAnsi="Times New Roman" w:cs="Times New Roman"/>
        </w:rPr>
      </w:pPr>
      <w:r w:rsidRPr="004C14A5">
        <w:rPr>
          <w:rFonts w:ascii="Times New Roman" w:hAnsi="Times New Roman" w:cs="Times New Roman"/>
        </w:rPr>
        <w:t>Załącznik nr 8 – Wykaz podmiotów, które będą uczestniczyć w wykonaniu zamówienia,</w:t>
      </w:r>
    </w:p>
    <w:p w:rsidR="007309D2" w:rsidRPr="004C14A5" w:rsidRDefault="004C14A5" w:rsidP="004C14A5">
      <w:pPr>
        <w:numPr>
          <w:ilvl w:val="0"/>
          <w:numId w:val="30"/>
        </w:numPr>
        <w:tabs>
          <w:tab w:val="num" w:pos="-3544"/>
          <w:tab w:val="left" w:pos="567"/>
        </w:tabs>
        <w:autoSpaceDE w:val="0"/>
        <w:autoSpaceDN w:val="0"/>
        <w:adjustRightInd w:val="0"/>
        <w:spacing w:after="0" w:line="240" w:lineRule="auto"/>
        <w:ind w:left="567" w:hanging="425"/>
        <w:jc w:val="both"/>
        <w:rPr>
          <w:rFonts w:ascii="Times New Roman" w:hAnsi="Times New Roman" w:cs="Times New Roman"/>
        </w:rPr>
      </w:pPr>
      <w:r w:rsidRPr="004C14A5">
        <w:rPr>
          <w:rFonts w:ascii="Times New Roman" w:hAnsi="Times New Roman" w:cs="Times New Roman"/>
        </w:rPr>
        <w:t>Załącznik nr 9 – Oświadczenie o sposobie dokonania zapłaty w przypadku Wykonawców działających wspólnie.</w:t>
      </w:r>
      <w:r w:rsidR="007309D2" w:rsidRPr="004C14A5">
        <w:rPr>
          <w:rFonts w:ascii="Times New Roman" w:hAnsi="Times New Roman" w:cs="Times New Roman"/>
        </w:rPr>
        <w:t>.</w:t>
      </w:r>
    </w:p>
    <w:p w:rsidR="00FF4ABB" w:rsidRPr="00BA5FD9" w:rsidRDefault="00FF4ABB" w:rsidP="00BA5FD9">
      <w:pPr>
        <w:pStyle w:val="Tekstpodstawowywcity2"/>
        <w:numPr>
          <w:ilvl w:val="0"/>
          <w:numId w:val="6"/>
        </w:numPr>
        <w:spacing w:before="100" w:beforeAutospacing="1" w:after="0" w:line="240" w:lineRule="auto"/>
        <w:ind w:left="284" w:hanging="142"/>
        <w:jc w:val="both"/>
        <w:rPr>
          <w:rFonts w:ascii="Times New Roman" w:hAnsi="Times New Roman"/>
          <w:b/>
        </w:rPr>
      </w:pPr>
      <w:r w:rsidRPr="00BA5FD9">
        <w:rPr>
          <w:rFonts w:ascii="Times New Roman" w:hAnsi="Times New Roman"/>
          <w:b/>
        </w:rPr>
        <w:t xml:space="preserve">Załącznik nr </w:t>
      </w:r>
      <w:r w:rsidR="00BA5FD9" w:rsidRPr="00BA5FD9">
        <w:rPr>
          <w:rFonts w:ascii="Times New Roman" w:hAnsi="Times New Roman"/>
          <w:b/>
        </w:rPr>
        <w:t>8</w:t>
      </w:r>
      <w:r w:rsidR="004C14A5">
        <w:rPr>
          <w:rFonts w:ascii="Times New Roman" w:hAnsi="Times New Roman"/>
          <w:b/>
        </w:rPr>
        <w:t xml:space="preserve"> do S</w:t>
      </w:r>
      <w:r w:rsidRPr="00BA5FD9">
        <w:rPr>
          <w:rFonts w:ascii="Times New Roman" w:hAnsi="Times New Roman"/>
          <w:b/>
        </w:rPr>
        <w:t xml:space="preserve">WZ </w:t>
      </w:r>
      <w:r w:rsidRPr="00BA5FD9">
        <w:rPr>
          <w:rFonts w:ascii="Times New Roman" w:hAnsi="Times New Roman"/>
        </w:rPr>
        <w:t xml:space="preserve">– </w:t>
      </w:r>
      <w:r w:rsidR="00BA5FD9" w:rsidRPr="00BA5FD9">
        <w:rPr>
          <w:rFonts w:ascii="Times New Roman" w:hAnsi="Times New Roman"/>
        </w:rPr>
        <w:t>do SWZ dodany zostaje w</w:t>
      </w:r>
      <w:r w:rsidR="00BA5FD9" w:rsidRPr="00BA5FD9">
        <w:rPr>
          <w:rFonts w:ascii="Times New Roman" w:hAnsi="Times New Roman" w:cs="Times New Roman"/>
        </w:rPr>
        <w:t xml:space="preserve">zór oświadczenia </w:t>
      </w:r>
      <w:r w:rsidR="00BA5FD9" w:rsidRPr="00BA5FD9">
        <w:rPr>
          <w:rFonts w:ascii="Times New Roman" w:hAnsi="Times New Roman" w:cs="Times New Roman"/>
        </w:rPr>
        <w:br/>
        <w:t xml:space="preserve">o niepodleganiu/podleganiu wykluczeniu z art. 7 ust. 1 ustawy z dnia 13 kwietnia 2022 r. </w:t>
      </w:r>
      <w:r w:rsidR="00BA5FD9" w:rsidRPr="00BA5FD9">
        <w:rPr>
          <w:rFonts w:ascii="Times New Roman" w:hAnsi="Times New Roman" w:cs="Times New Roman"/>
        </w:rPr>
        <w:br/>
        <w:t>o szczególnych rozwiązaniach w zakresie przeciwdziałania wspieraniu agresji na Ukrainę oraz służących ochronie bezpieczeństwa narodowego (Dz. U. z 2022 r., poz. 835), który</w:t>
      </w:r>
      <w:r w:rsidRPr="00BA5FD9">
        <w:rPr>
          <w:rFonts w:ascii="Times New Roman" w:hAnsi="Times New Roman"/>
        </w:rPr>
        <w:t xml:space="preserve"> otrzymuje brzmienie zgodnie z załącznikiem nr </w:t>
      </w:r>
      <w:r w:rsidR="00BA5FD9" w:rsidRPr="00BA5FD9">
        <w:rPr>
          <w:rFonts w:ascii="Times New Roman" w:hAnsi="Times New Roman"/>
        </w:rPr>
        <w:t>1</w:t>
      </w:r>
      <w:r w:rsidRPr="00BA5FD9">
        <w:rPr>
          <w:rFonts w:ascii="Times New Roman" w:hAnsi="Times New Roman"/>
        </w:rPr>
        <w:t xml:space="preserve"> do niniejszego zawiadomienia. </w:t>
      </w:r>
    </w:p>
    <w:p w:rsidR="00BA5FD9" w:rsidRPr="00BA5FD9" w:rsidRDefault="004C14A5" w:rsidP="00BA5FD9">
      <w:pPr>
        <w:pStyle w:val="Tekstpodstawowywcity2"/>
        <w:numPr>
          <w:ilvl w:val="0"/>
          <w:numId w:val="6"/>
        </w:numPr>
        <w:spacing w:before="120" w:after="0" w:line="240" w:lineRule="auto"/>
        <w:ind w:left="284" w:hanging="142"/>
        <w:jc w:val="both"/>
        <w:rPr>
          <w:rFonts w:ascii="Times New Roman" w:hAnsi="Times New Roman"/>
          <w:b/>
        </w:rPr>
      </w:pPr>
      <w:r>
        <w:rPr>
          <w:rFonts w:ascii="Times New Roman" w:hAnsi="Times New Roman"/>
          <w:b/>
        </w:rPr>
        <w:t>Załącznik nr 9 do S</w:t>
      </w:r>
      <w:r w:rsidR="00BA5FD9" w:rsidRPr="00BA5FD9">
        <w:rPr>
          <w:rFonts w:ascii="Times New Roman" w:hAnsi="Times New Roman"/>
          <w:b/>
        </w:rPr>
        <w:t xml:space="preserve">WZ </w:t>
      </w:r>
      <w:r w:rsidR="00BA5FD9" w:rsidRPr="00BA5FD9">
        <w:rPr>
          <w:rFonts w:ascii="Times New Roman" w:hAnsi="Times New Roman"/>
        </w:rPr>
        <w:t>– do SWZ dodany zostaje w</w:t>
      </w:r>
      <w:r w:rsidR="00BA5FD9" w:rsidRPr="00BA5FD9">
        <w:rPr>
          <w:rFonts w:ascii="Times New Roman" w:hAnsi="Times New Roman" w:cs="Times New Roman"/>
        </w:rPr>
        <w:t>zór oświadczenia o zakazie udziału rosyjskich Wykonawców w zamówieniach publicznych, który</w:t>
      </w:r>
      <w:r w:rsidR="00BA5FD9" w:rsidRPr="00BA5FD9">
        <w:rPr>
          <w:rFonts w:ascii="Times New Roman" w:hAnsi="Times New Roman"/>
        </w:rPr>
        <w:t xml:space="preserve"> otrzymuje brzmienie zgodnie z załącznikiem nr </w:t>
      </w:r>
      <w:r w:rsidR="00BA5FD9">
        <w:rPr>
          <w:rFonts w:ascii="Times New Roman" w:hAnsi="Times New Roman"/>
        </w:rPr>
        <w:t>2</w:t>
      </w:r>
      <w:r w:rsidR="00BA5FD9" w:rsidRPr="00BA5FD9">
        <w:rPr>
          <w:rFonts w:ascii="Times New Roman" w:hAnsi="Times New Roman"/>
        </w:rPr>
        <w:t xml:space="preserve"> do niniejszego zawiadomienia. </w:t>
      </w:r>
    </w:p>
    <w:p w:rsidR="007A5563" w:rsidRPr="00BA5FD9" w:rsidRDefault="007A5563" w:rsidP="00BA5FD9">
      <w:pPr>
        <w:pStyle w:val="Tekstpodstawowywcity2"/>
        <w:spacing w:after="0" w:line="240" w:lineRule="auto"/>
        <w:ind w:left="284"/>
        <w:jc w:val="both"/>
        <w:rPr>
          <w:rFonts w:ascii="Times New Roman" w:hAnsi="Times New Roman" w:cs="Times New Roman"/>
          <w:b/>
        </w:rPr>
      </w:pPr>
    </w:p>
    <w:p w:rsidR="00BA5FD9" w:rsidRPr="00BA5FD9" w:rsidRDefault="004C14A5" w:rsidP="00BA5FD9">
      <w:pPr>
        <w:spacing w:after="0" w:line="240" w:lineRule="auto"/>
        <w:ind w:left="5387" w:hanging="5387"/>
        <w:jc w:val="both"/>
        <w:rPr>
          <w:rFonts w:ascii="Times New Roman" w:hAnsi="Times New Roman" w:cs="Times New Roman"/>
          <w:sz w:val="20"/>
          <w:szCs w:val="20"/>
          <w:u w:val="single"/>
        </w:rPr>
      </w:pPr>
      <w:r>
        <w:rPr>
          <w:rFonts w:ascii="Times New Roman" w:hAnsi="Times New Roman" w:cs="Times New Roman"/>
          <w:sz w:val="20"/>
          <w:szCs w:val="20"/>
          <w:u w:val="single"/>
        </w:rPr>
        <w:t>Załączniki: 2 na 2</w:t>
      </w:r>
      <w:r w:rsidR="00BA5FD9" w:rsidRPr="00BA5FD9">
        <w:rPr>
          <w:rFonts w:ascii="Times New Roman" w:hAnsi="Times New Roman" w:cs="Times New Roman"/>
          <w:sz w:val="20"/>
          <w:szCs w:val="20"/>
          <w:u w:val="single"/>
        </w:rPr>
        <w:t xml:space="preserve"> str.:</w:t>
      </w:r>
    </w:p>
    <w:p w:rsidR="00BA5FD9" w:rsidRPr="00BA5FD9" w:rsidRDefault="00BA5FD9" w:rsidP="00BA5FD9">
      <w:pPr>
        <w:spacing w:after="0" w:line="240" w:lineRule="auto"/>
        <w:ind w:left="993" w:hanging="993"/>
        <w:jc w:val="both"/>
        <w:rPr>
          <w:rFonts w:ascii="Times New Roman" w:hAnsi="Times New Roman" w:cs="Times New Roman"/>
          <w:b/>
          <w:color w:val="000000"/>
          <w:spacing w:val="40"/>
          <w:sz w:val="20"/>
          <w:szCs w:val="20"/>
        </w:rPr>
      </w:pPr>
      <w:r w:rsidRPr="00BA5FD9">
        <w:rPr>
          <w:rFonts w:ascii="Times New Roman" w:hAnsi="Times New Roman" w:cs="Times New Roman"/>
          <w:sz w:val="20"/>
          <w:szCs w:val="20"/>
        </w:rPr>
        <w:t xml:space="preserve">Zał. nr 1 - wzór oświadczenia o niepodleganiu/podleganiu wykluczeniu z art. 7 ust. 1 ustawy z dnia </w:t>
      </w:r>
      <w:r w:rsidRPr="00BA5FD9">
        <w:rPr>
          <w:rFonts w:ascii="Times New Roman" w:hAnsi="Times New Roman" w:cs="Times New Roman"/>
          <w:sz w:val="20"/>
          <w:szCs w:val="20"/>
        </w:rPr>
        <w:br/>
        <w:t>13 kwietnia 2022 r. o szczególnych rozwiązaniach w zakresie przeciwdziałania wspieraniu agresji na Ukrainę oraz służących ochronie bezpieczeństwa (Dz</w:t>
      </w:r>
      <w:r w:rsidR="004C14A5">
        <w:rPr>
          <w:rFonts w:ascii="Times New Roman" w:hAnsi="Times New Roman" w:cs="Times New Roman"/>
          <w:sz w:val="20"/>
          <w:szCs w:val="20"/>
        </w:rPr>
        <w:t xml:space="preserve">. U. z 2022 r., poz. 835), </w:t>
      </w:r>
      <w:r w:rsidR="004C14A5">
        <w:rPr>
          <w:rFonts w:ascii="Times New Roman" w:hAnsi="Times New Roman" w:cs="Times New Roman"/>
          <w:sz w:val="20"/>
          <w:szCs w:val="20"/>
        </w:rPr>
        <w:br/>
        <w:t>na 1</w:t>
      </w:r>
      <w:r w:rsidRPr="00BA5FD9">
        <w:rPr>
          <w:rFonts w:ascii="Times New Roman" w:hAnsi="Times New Roman" w:cs="Times New Roman"/>
          <w:sz w:val="20"/>
          <w:szCs w:val="20"/>
        </w:rPr>
        <w:t xml:space="preserve"> str.</w:t>
      </w:r>
      <w:r w:rsidRPr="00BA5FD9">
        <w:rPr>
          <w:rFonts w:ascii="Times New Roman" w:hAnsi="Times New Roman" w:cs="Times New Roman"/>
          <w:b/>
          <w:color w:val="000000"/>
          <w:spacing w:val="40"/>
          <w:sz w:val="20"/>
          <w:szCs w:val="20"/>
        </w:rPr>
        <w:t xml:space="preserve"> </w:t>
      </w:r>
    </w:p>
    <w:p w:rsidR="00BA5FD9" w:rsidRPr="00BA5FD9" w:rsidRDefault="00BA5FD9" w:rsidP="00BA5FD9">
      <w:pPr>
        <w:spacing w:after="0" w:line="240" w:lineRule="auto"/>
        <w:jc w:val="both"/>
        <w:rPr>
          <w:rFonts w:ascii="Times New Roman" w:hAnsi="Times New Roman" w:cs="Times New Roman"/>
          <w:bCs/>
          <w:sz w:val="20"/>
          <w:szCs w:val="20"/>
        </w:rPr>
      </w:pPr>
      <w:r w:rsidRPr="00BA5FD9">
        <w:rPr>
          <w:rFonts w:ascii="Times New Roman" w:hAnsi="Times New Roman" w:cs="Times New Roman"/>
          <w:sz w:val="20"/>
          <w:szCs w:val="20"/>
        </w:rPr>
        <w:t xml:space="preserve">Zał. nr 2 -    wzór oświadczenia </w:t>
      </w:r>
      <w:r w:rsidRPr="00BA5FD9">
        <w:rPr>
          <w:rFonts w:ascii="Times New Roman" w:hAnsi="Times New Roman" w:cs="Times New Roman"/>
          <w:bCs/>
          <w:sz w:val="20"/>
          <w:szCs w:val="20"/>
        </w:rPr>
        <w:t xml:space="preserve">o </w:t>
      </w:r>
      <w:proofErr w:type="spellStart"/>
      <w:r w:rsidRPr="00BA5FD9">
        <w:rPr>
          <w:rFonts w:ascii="Times New Roman" w:hAnsi="Times New Roman" w:cs="Times New Roman"/>
          <w:bCs/>
          <w:sz w:val="20"/>
          <w:szCs w:val="20"/>
        </w:rPr>
        <w:t>ogólnounijnym</w:t>
      </w:r>
      <w:proofErr w:type="spellEnd"/>
      <w:r w:rsidRPr="00BA5FD9">
        <w:rPr>
          <w:rFonts w:ascii="Times New Roman" w:hAnsi="Times New Roman" w:cs="Times New Roman"/>
          <w:bCs/>
          <w:sz w:val="20"/>
          <w:szCs w:val="20"/>
        </w:rPr>
        <w:t xml:space="preserve"> zakazie udziału rosyjskich wykonawców w zamówieniach </w:t>
      </w:r>
      <w:r w:rsidRPr="00BA5FD9">
        <w:rPr>
          <w:rFonts w:ascii="Times New Roman" w:hAnsi="Times New Roman" w:cs="Times New Roman"/>
          <w:bCs/>
          <w:sz w:val="20"/>
          <w:szCs w:val="20"/>
        </w:rPr>
        <w:br/>
        <w:t xml:space="preserve">                   publicznych, na 1 str.</w:t>
      </w:r>
    </w:p>
    <w:p w:rsidR="00FF4ABB" w:rsidRPr="001011F5" w:rsidRDefault="00FF4ABB" w:rsidP="001011F5">
      <w:pPr>
        <w:widowControl w:val="0"/>
        <w:tabs>
          <w:tab w:val="left" w:pos="-4820"/>
        </w:tabs>
        <w:suppressAutoHyphens/>
        <w:spacing w:before="120" w:after="0"/>
        <w:jc w:val="both"/>
        <w:rPr>
          <w:rFonts w:ascii="Times New Roman" w:eastAsia="Arial Narrow" w:hAnsi="Times New Roman" w:cs="Times New Roman"/>
          <w:b/>
          <w:bCs/>
          <w:sz w:val="24"/>
          <w:szCs w:val="24"/>
        </w:rPr>
      </w:pPr>
    </w:p>
    <w:p w:rsidR="00236451" w:rsidRPr="00BA5FD9" w:rsidRDefault="00236451" w:rsidP="001011F5">
      <w:pPr>
        <w:spacing w:after="0"/>
        <w:jc w:val="center"/>
        <w:rPr>
          <w:rFonts w:ascii="Times New Roman" w:hAnsi="Times New Roman" w:cs="Times New Roman"/>
          <w:i/>
        </w:rPr>
      </w:pPr>
      <w:r w:rsidRPr="00BA5FD9">
        <w:rPr>
          <w:rFonts w:ascii="Times New Roman" w:hAnsi="Times New Roman" w:cs="Times New Roman"/>
          <w:i/>
        </w:rPr>
        <w:t xml:space="preserve">Dokonane w niniejszym komunikacie zmiany </w:t>
      </w:r>
      <w:r w:rsidR="00186233" w:rsidRPr="00BA5FD9">
        <w:rPr>
          <w:rFonts w:ascii="Times New Roman" w:hAnsi="Times New Roman" w:cs="Times New Roman"/>
          <w:i/>
        </w:rPr>
        <w:t xml:space="preserve">stanowią integralną część Specyfikacji Warunków Zamówienia oraz </w:t>
      </w:r>
      <w:r w:rsidRPr="00BA5FD9">
        <w:rPr>
          <w:rFonts w:ascii="Times New Roman" w:hAnsi="Times New Roman" w:cs="Times New Roman"/>
          <w:i/>
        </w:rPr>
        <w:t xml:space="preserve">zamieszczone </w:t>
      </w:r>
      <w:r w:rsidR="00186233" w:rsidRPr="00BA5FD9">
        <w:rPr>
          <w:rFonts w:ascii="Times New Roman" w:hAnsi="Times New Roman" w:cs="Times New Roman"/>
          <w:i/>
        </w:rPr>
        <w:t xml:space="preserve">zostaną </w:t>
      </w:r>
      <w:r w:rsidRPr="00BA5FD9">
        <w:rPr>
          <w:rFonts w:ascii="Times New Roman" w:hAnsi="Times New Roman" w:cs="Times New Roman"/>
          <w:i/>
        </w:rPr>
        <w:t>na platformie zakupowej https://platformazakupowa.pl/pn/1rblog</w:t>
      </w:r>
      <w:r w:rsidR="00186233" w:rsidRPr="00BA5FD9">
        <w:rPr>
          <w:rFonts w:ascii="Times New Roman" w:hAnsi="Times New Roman" w:cs="Times New Roman"/>
          <w:i/>
        </w:rPr>
        <w:t xml:space="preserve"> </w:t>
      </w:r>
    </w:p>
    <w:p w:rsidR="00236451" w:rsidRPr="00BA5FD9" w:rsidRDefault="00236451" w:rsidP="001011F5">
      <w:pPr>
        <w:spacing w:after="0"/>
        <w:jc w:val="center"/>
        <w:rPr>
          <w:rFonts w:ascii="Times New Roman" w:hAnsi="Times New Roman" w:cs="Times New Roman"/>
          <w:i/>
        </w:rPr>
      </w:pPr>
      <w:r w:rsidRPr="00BA5FD9">
        <w:rPr>
          <w:rFonts w:ascii="Times New Roman" w:hAnsi="Times New Roman" w:cs="Times New Roman"/>
          <w:i/>
        </w:rPr>
        <w:t xml:space="preserve">Wykonawca składający ofertę winien uwzględnić </w:t>
      </w:r>
      <w:r w:rsidR="00186233" w:rsidRPr="00BA5FD9">
        <w:rPr>
          <w:rFonts w:ascii="Times New Roman" w:hAnsi="Times New Roman" w:cs="Times New Roman"/>
          <w:i/>
        </w:rPr>
        <w:t>powyższe</w:t>
      </w:r>
      <w:r w:rsidRPr="00BA5FD9">
        <w:rPr>
          <w:rFonts w:ascii="Times New Roman" w:hAnsi="Times New Roman" w:cs="Times New Roman"/>
          <w:i/>
        </w:rPr>
        <w:t xml:space="preserve"> </w:t>
      </w:r>
      <w:r w:rsidR="00186233" w:rsidRPr="00BA5FD9">
        <w:rPr>
          <w:rFonts w:ascii="Times New Roman" w:hAnsi="Times New Roman" w:cs="Times New Roman"/>
          <w:i/>
        </w:rPr>
        <w:t>zmiany SWZ.</w:t>
      </w:r>
    </w:p>
    <w:p w:rsidR="00E10F6E" w:rsidRDefault="00E10F6E" w:rsidP="0009644A">
      <w:pPr>
        <w:spacing w:after="0" w:line="240" w:lineRule="auto"/>
        <w:rPr>
          <w:rFonts w:ascii="Times New Roman" w:hAnsi="Times New Roman" w:cs="Times New Roman"/>
          <w:b/>
          <w:sz w:val="28"/>
          <w:szCs w:val="24"/>
        </w:rPr>
      </w:pPr>
    </w:p>
    <w:p w:rsidR="0083150D" w:rsidRPr="00EC0C01" w:rsidRDefault="0083150D" w:rsidP="0009644A">
      <w:pPr>
        <w:spacing w:after="0" w:line="240" w:lineRule="auto"/>
        <w:rPr>
          <w:rFonts w:ascii="Times New Roman" w:hAnsi="Times New Roman" w:cs="Times New Roman"/>
          <w:b/>
          <w:sz w:val="28"/>
          <w:szCs w:val="24"/>
        </w:rPr>
      </w:pPr>
    </w:p>
    <w:p w:rsidR="00EC0C01" w:rsidRPr="00BA5FD9" w:rsidRDefault="00CC7901" w:rsidP="00EC0C01">
      <w:pPr>
        <w:pStyle w:val="Tekstpodstawowywcity2"/>
        <w:spacing w:line="360" w:lineRule="auto"/>
        <w:ind w:left="4820"/>
        <w:jc w:val="center"/>
        <w:rPr>
          <w:rFonts w:ascii="Times New Roman" w:hAnsi="Times New Roman" w:cs="Times New Roman"/>
          <w:b/>
          <w:spacing w:val="40"/>
        </w:rPr>
      </w:pPr>
      <w:r w:rsidRPr="00BA5FD9">
        <w:rPr>
          <w:rFonts w:ascii="Times New Roman" w:hAnsi="Times New Roman" w:cs="Times New Roman"/>
          <w:b/>
          <w:spacing w:val="40"/>
        </w:rPr>
        <w:t xml:space="preserve"> </w:t>
      </w:r>
      <w:r w:rsidR="00EC0C01" w:rsidRPr="00BA5FD9">
        <w:rPr>
          <w:rFonts w:ascii="Times New Roman" w:hAnsi="Times New Roman" w:cs="Times New Roman"/>
          <w:b/>
          <w:spacing w:val="40"/>
        </w:rPr>
        <w:t>KOMENDANT</w:t>
      </w:r>
    </w:p>
    <w:p w:rsidR="00EC0C01" w:rsidRPr="00BA5FD9" w:rsidRDefault="00EC0C01" w:rsidP="00EC0C01">
      <w:pPr>
        <w:pStyle w:val="Tekstpodstawowywcity2"/>
        <w:spacing w:line="360" w:lineRule="auto"/>
        <w:ind w:left="4820"/>
        <w:jc w:val="center"/>
        <w:rPr>
          <w:rFonts w:ascii="Times New Roman" w:hAnsi="Times New Roman" w:cs="Times New Roman"/>
          <w:b/>
          <w:spacing w:val="40"/>
        </w:rPr>
      </w:pPr>
    </w:p>
    <w:p w:rsidR="00EC0C01" w:rsidRPr="00BA5FD9" w:rsidRDefault="00066845" w:rsidP="00EC0C01">
      <w:pPr>
        <w:spacing w:line="240" w:lineRule="atLeast"/>
        <w:ind w:left="4820" w:right="-144"/>
        <w:jc w:val="center"/>
        <w:rPr>
          <w:rFonts w:ascii="Times New Roman" w:hAnsi="Times New Roman" w:cs="Times New Roman"/>
          <w:b/>
          <w:spacing w:val="40"/>
        </w:rPr>
      </w:pPr>
      <w:r>
        <w:rPr>
          <w:rFonts w:ascii="Times New Roman" w:hAnsi="Times New Roman" w:cs="Times New Roman"/>
          <w:b/>
          <w:spacing w:val="40"/>
        </w:rPr>
        <w:t xml:space="preserve">(-) </w:t>
      </w:r>
      <w:bookmarkStart w:id="0" w:name="_GoBack"/>
      <w:bookmarkEnd w:id="0"/>
      <w:r w:rsidR="00F42FAE">
        <w:rPr>
          <w:rFonts w:ascii="Times New Roman" w:hAnsi="Times New Roman" w:cs="Times New Roman"/>
          <w:b/>
          <w:spacing w:val="40"/>
        </w:rPr>
        <w:t>wz.</w:t>
      </w:r>
      <w:r w:rsidR="00EC0C01" w:rsidRPr="00BA5FD9">
        <w:rPr>
          <w:rFonts w:ascii="Times New Roman" w:hAnsi="Times New Roman" w:cs="Times New Roman"/>
          <w:b/>
          <w:spacing w:val="40"/>
        </w:rPr>
        <w:t xml:space="preserve"> </w:t>
      </w:r>
      <w:r w:rsidR="00F42FAE">
        <w:rPr>
          <w:rFonts w:ascii="Times New Roman" w:hAnsi="Times New Roman" w:cs="Times New Roman"/>
          <w:b/>
          <w:spacing w:val="40"/>
        </w:rPr>
        <w:t>płk Mirosław GIEL</w:t>
      </w:r>
    </w:p>
    <w:p w:rsidR="004D6DED" w:rsidRDefault="004D6DED" w:rsidP="00354F38">
      <w:pPr>
        <w:spacing w:after="0" w:line="240" w:lineRule="auto"/>
        <w:jc w:val="both"/>
        <w:rPr>
          <w:rFonts w:ascii="Times New Roman" w:eastAsia="Times New Roman" w:hAnsi="Times New Roman" w:cs="Times New Roman"/>
          <w:sz w:val="18"/>
          <w:szCs w:val="24"/>
        </w:rPr>
      </w:pPr>
    </w:p>
    <w:p w:rsidR="001011F5" w:rsidRDefault="001011F5" w:rsidP="00354F38">
      <w:pPr>
        <w:spacing w:after="0" w:line="240" w:lineRule="auto"/>
        <w:jc w:val="both"/>
        <w:rPr>
          <w:rFonts w:ascii="Times New Roman" w:eastAsia="Times New Roman" w:hAnsi="Times New Roman" w:cs="Times New Roman"/>
          <w:sz w:val="20"/>
          <w:szCs w:val="24"/>
        </w:rPr>
      </w:pPr>
    </w:p>
    <w:p w:rsidR="00BA5FD9" w:rsidRDefault="00BA5FD9" w:rsidP="00CD2AE8">
      <w:pPr>
        <w:spacing w:after="0" w:line="240" w:lineRule="auto"/>
        <w:jc w:val="both"/>
        <w:rPr>
          <w:rFonts w:ascii="Times New Roman" w:eastAsia="Times New Roman" w:hAnsi="Times New Roman" w:cs="Times New Roman"/>
          <w:sz w:val="20"/>
          <w:szCs w:val="24"/>
        </w:rPr>
      </w:pPr>
    </w:p>
    <w:p w:rsidR="00F42FAE" w:rsidRDefault="00F42FAE" w:rsidP="00CD2AE8">
      <w:pPr>
        <w:spacing w:after="0" w:line="240" w:lineRule="auto"/>
        <w:jc w:val="both"/>
        <w:rPr>
          <w:rFonts w:ascii="Times New Roman" w:eastAsia="Times New Roman" w:hAnsi="Times New Roman" w:cs="Times New Roman"/>
          <w:sz w:val="20"/>
          <w:szCs w:val="24"/>
        </w:rPr>
      </w:pPr>
    </w:p>
    <w:p w:rsidR="00F42FAE" w:rsidRDefault="00F42FAE" w:rsidP="00CD2AE8">
      <w:pPr>
        <w:spacing w:after="0" w:line="240" w:lineRule="auto"/>
        <w:jc w:val="both"/>
        <w:rPr>
          <w:rFonts w:ascii="Times New Roman" w:eastAsia="Times New Roman" w:hAnsi="Times New Roman" w:cs="Times New Roman"/>
          <w:sz w:val="20"/>
          <w:szCs w:val="24"/>
        </w:rPr>
      </w:pPr>
    </w:p>
    <w:p w:rsidR="00F42FAE" w:rsidRDefault="00F42FAE" w:rsidP="00CD2AE8">
      <w:pPr>
        <w:spacing w:after="0" w:line="240" w:lineRule="auto"/>
        <w:jc w:val="both"/>
        <w:rPr>
          <w:rFonts w:ascii="Times New Roman" w:eastAsia="Times New Roman" w:hAnsi="Times New Roman" w:cs="Times New Roman"/>
          <w:sz w:val="20"/>
          <w:szCs w:val="24"/>
        </w:rPr>
      </w:pPr>
    </w:p>
    <w:p w:rsidR="00F42FAE" w:rsidRDefault="00F42FAE" w:rsidP="00CD2AE8">
      <w:pPr>
        <w:spacing w:after="0" w:line="240" w:lineRule="auto"/>
        <w:jc w:val="both"/>
        <w:rPr>
          <w:rFonts w:ascii="Times New Roman" w:eastAsia="Times New Roman" w:hAnsi="Times New Roman" w:cs="Times New Roman"/>
          <w:sz w:val="20"/>
          <w:szCs w:val="24"/>
        </w:rPr>
      </w:pPr>
    </w:p>
    <w:p w:rsidR="00F42FAE" w:rsidRDefault="00F42FAE" w:rsidP="00CD2AE8">
      <w:pPr>
        <w:spacing w:after="0" w:line="240" w:lineRule="auto"/>
        <w:jc w:val="both"/>
        <w:rPr>
          <w:rFonts w:ascii="Times New Roman" w:eastAsia="Times New Roman" w:hAnsi="Times New Roman" w:cs="Times New Roman"/>
          <w:sz w:val="20"/>
          <w:szCs w:val="24"/>
        </w:rPr>
      </w:pPr>
    </w:p>
    <w:p w:rsidR="00F42FAE" w:rsidRDefault="00F42FAE" w:rsidP="00CD2AE8">
      <w:pPr>
        <w:spacing w:after="0" w:line="240" w:lineRule="auto"/>
        <w:jc w:val="both"/>
        <w:rPr>
          <w:rFonts w:ascii="Times New Roman" w:eastAsia="Times New Roman" w:hAnsi="Times New Roman" w:cs="Times New Roman"/>
          <w:sz w:val="20"/>
          <w:szCs w:val="24"/>
        </w:rPr>
      </w:pPr>
    </w:p>
    <w:p w:rsidR="00F42FAE" w:rsidRDefault="00F42FAE" w:rsidP="00CD2AE8">
      <w:pPr>
        <w:spacing w:after="0" w:line="240" w:lineRule="auto"/>
        <w:jc w:val="both"/>
        <w:rPr>
          <w:rFonts w:ascii="Times New Roman" w:eastAsia="Times New Roman" w:hAnsi="Times New Roman" w:cs="Times New Roman"/>
          <w:sz w:val="20"/>
          <w:szCs w:val="24"/>
        </w:rPr>
      </w:pPr>
    </w:p>
    <w:p w:rsidR="004C14A5" w:rsidRPr="00CD2AE8" w:rsidRDefault="004C14A5" w:rsidP="004C14A5">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Wyk. Małgorzata Śnieć</w:t>
      </w:r>
      <w:r w:rsidRPr="00CD2AE8">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(tel. 261 47 22 52)</w:t>
      </w:r>
    </w:p>
    <w:p w:rsidR="004C14A5" w:rsidRPr="00CD2AE8" w:rsidRDefault="004C14A5" w:rsidP="004C14A5">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dnia 28</w:t>
      </w:r>
      <w:r w:rsidRPr="00CD2AE8">
        <w:rPr>
          <w:rFonts w:ascii="Times New Roman" w:eastAsia="Times New Roman" w:hAnsi="Times New Roman" w:cs="Times New Roman"/>
          <w:sz w:val="20"/>
          <w:szCs w:val="24"/>
        </w:rPr>
        <w:t>.0</w:t>
      </w:r>
      <w:r>
        <w:rPr>
          <w:rFonts w:ascii="Times New Roman" w:eastAsia="Times New Roman" w:hAnsi="Times New Roman" w:cs="Times New Roman"/>
          <w:sz w:val="20"/>
          <w:szCs w:val="24"/>
        </w:rPr>
        <w:t>4</w:t>
      </w:r>
      <w:r w:rsidRPr="00CD2AE8">
        <w:rPr>
          <w:rFonts w:ascii="Times New Roman" w:eastAsia="Times New Roman" w:hAnsi="Times New Roman" w:cs="Times New Roman"/>
          <w:sz w:val="20"/>
          <w:szCs w:val="24"/>
        </w:rPr>
        <w:t>.202</w:t>
      </w:r>
      <w:r>
        <w:rPr>
          <w:rFonts w:ascii="Times New Roman" w:eastAsia="Times New Roman" w:hAnsi="Times New Roman" w:cs="Times New Roman"/>
          <w:sz w:val="20"/>
          <w:szCs w:val="24"/>
        </w:rPr>
        <w:t>2</w:t>
      </w:r>
      <w:r w:rsidRPr="00CD2AE8">
        <w:rPr>
          <w:rFonts w:ascii="Times New Roman" w:eastAsia="Times New Roman" w:hAnsi="Times New Roman" w:cs="Times New Roman"/>
          <w:sz w:val="20"/>
          <w:szCs w:val="24"/>
        </w:rPr>
        <w:t xml:space="preserve"> r.</w:t>
      </w:r>
    </w:p>
    <w:p w:rsidR="0025415A" w:rsidRPr="0025415A" w:rsidRDefault="004C14A5" w:rsidP="00F42FAE">
      <w:pPr>
        <w:spacing w:after="0" w:line="240" w:lineRule="auto"/>
        <w:jc w:val="both"/>
        <w:rPr>
          <w:rFonts w:ascii="Times New Roman" w:eastAsia="Times New Roman" w:hAnsi="Times New Roman" w:cs="Times New Roman"/>
          <w:sz w:val="20"/>
          <w:szCs w:val="24"/>
        </w:rPr>
        <w:sectPr w:rsidR="0025415A" w:rsidRPr="0025415A" w:rsidSect="007A5563">
          <w:footerReference w:type="default" r:id="rId14"/>
          <w:pgSz w:w="11906" w:h="16838"/>
          <w:pgMar w:top="1418" w:right="1418" w:bottom="851" w:left="1985" w:header="709" w:footer="709" w:gutter="0"/>
          <w:pgNumType w:start="1"/>
          <w:cols w:space="708"/>
          <w:docGrid w:linePitch="360"/>
        </w:sectPr>
      </w:pPr>
      <w:r>
        <w:rPr>
          <w:rFonts w:ascii="Times New Roman" w:eastAsia="Times New Roman" w:hAnsi="Times New Roman" w:cs="Times New Roman"/>
          <w:sz w:val="20"/>
          <w:szCs w:val="24"/>
        </w:rPr>
        <w:t>T 2612 (</w:t>
      </w:r>
      <w:r w:rsidRPr="00CD2AE8">
        <w:rPr>
          <w:rFonts w:ascii="Times New Roman" w:eastAsia="Times New Roman" w:hAnsi="Times New Roman" w:cs="Times New Roman"/>
          <w:sz w:val="20"/>
          <w:szCs w:val="24"/>
        </w:rPr>
        <w:t>SZP</w:t>
      </w:r>
      <w:r>
        <w:rPr>
          <w:rFonts w:ascii="Times New Roman" w:eastAsia="Times New Roman" w:hAnsi="Times New Roman" w:cs="Times New Roman"/>
          <w:sz w:val="20"/>
          <w:szCs w:val="24"/>
        </w:rPr>
        <w:t>)</w:t>
      </w:r>
      <w:r w:rsidR="00CD2AE8" w:rsidRPr="00CD2AE8">
        <w:rPr>
          <w:rFonts w:ascii="Times New Roman" w:eastAsia="Times New Roman" w:hAnsi="Times New Roman" w:cs="Times New Roman"/>
          <w:b/>
          <w:sz w:val="20"/>
          <w:szCs w:val="24"/>
        </w:rPr>
        <w:t xml:space="preserve">     </w:t>
      </w:r>
      <w:r w:rsidR="00F42FAE">
        <w:rPr>
          <w:rFonts w:ascii="Times New Roman" w:eastAsia="Times New Roman" w:hAnsi="Times New Roman" w:cs="Times New Roman"/>
          <w:b/>
          <w:sz w:val="20"/>
          <w:szCs w:val="24"/>
        </w:rPr>
        <w:br w:type="page"/>
      </w:r>
    </w:p>
    <w:p w:rsidR="0025415A" w:rsidRPr="0025415A" w:rsidRDefault="0025415A" w:rsidP="00F42FAE">
      <w:pPr>
        <w:spacing w:after="0"/>
        <w:ind w:left="1077" w:hanging="1077"/>
        <w:jc w:val="right"/>
        <w:rPr>
          <w:rFonts w:ascii="Times New Roman" w:eastAsiaTheme="minorHAnsi" w:hAnsi="Times New Roman" w:cs="Times New Roman"/>
          <w:b/>
          <w:i/>
          <w:lang w:eastAsia="x-none"/>
        </w:rPr>
      </w:pPr>
      <w:r w:rsidRPr="0025415A">
        <w:rPr>
          <w:rFonts w:ascii="Times New Roman" w:eastAsiaTheme="minorHAnsi" w:hAnsi="Times New Roman" w:cs="Times New Roman"/>
          <w:b/>
          <w:i/>
          <w:lang w:eastAsia="x-none"/>
        </w:rPr>
        <w:lastRenderedPageBreak/>
        <w:t>Załącznik nr 1 do niniejszego pisma</w:t>
      </w:r>
    </w:p>
    <w:p w:rsidR="0025415A" w:rsidRPr="0025415A" w:rsidRDefault="0025415A" w:rsidP="00F42FAE">
      <w:pPr>
        <w:spacing w:after="0"/>
        <w:rPr>
          <w:rFonts w:ascii="Times New Roman" w:hAnsi="Times New Roman" w:cs="Times New Roman"/>
          <w:b/>
          <w:sz w:val="20"/>
          <w:szCs w:val="20"/>
        </w:rPr>
      </w:pPr>
      <w:r w:rsidRPr="0025415A">
        <w:rPr>
          <w:rFonts w:ascii="Times New Roman" w:hAnsi="Times New Roman" w:cs="Times New Roman"/>
          <w:b/>
          <w:sz w:val="20"/>
          <w:szCs w:val="20"/>
        </w:rPr>
        <w:t>Wykonawca:</w:t>
      </w:r>
    </w:p>
    <w:p w:rsidR="0025415A" w:rsidRPr="0025415A" w:rsidRDefault="0025415A" w:rsidP="0025415A">
      <w:pPr>
        <w:spacing w:after="0" w:line="240" w:lineRule="auto"/>
        <w:ind w:right="4820"/>
        <w:rPr>
          <w:rFonts w:ascii="Times New Roman" w:hAnsi="Times New Roman" w:cs="Times New Roman"/>
          <w:sz w:val="20"/>
          <w:szCs w:val="20"/>
        </w:rPr>
      </w:pPr>
      <w:r w:rsidRPr="0025415A">
        <w:rPr>
          <w:rFonts w:ascii="Times New Roman" w:hAnsi="Times New Roman" w:cs="Times New Roman"/>
          <w:sz w:val="20"/>
          <w:szCs w:val="20"/>
        </w:rPr>
        <w:t>………………………………………………</w:t>
      </w:r>
    </w:p>
    <w:p w:rsidR="0025415A" w:rsidRPr="0025415A" w:rsidRDefault="0025415A" w:rsidP="00F42FAE">
      <w:pPr>
        <w:spacing w:after="0"/>
        <w:ind w:right="4960"/>
        <w:rPr>
          <w:rFonts w:ascii="Times New Roman" w:hAnsi="Times New Roman" w:cs="Times New Roman"/>
          <w:i/>
          <w:sz w:val="16"/>
          <w:szCs w:val="16"/>
        </w:rPr>
      </w:pPr>
      <w:r w:rsidRPr="0025415A">
        <w:rPr>
          <w:rFonts w:ascii="Times New Roman" w:hAnsi="Times New Roman" w:cs="Times New Roman"/>
          <w:i/>
          <w:sz w:val="16"/>
          <w:szCs w:val="16"/>
        </w:rPr>
        <w:t xml:space="preserve"> (pełna nazwa/firma, adres, w zależności od podmiotu)</w:t>
      </w:r>
    </w:p>
    <w:p w:rsidR="0025415A" w:rsidRPr="0025415A" w:rsidRDefault="0025415A" w:rsidP="00F42FAE">
      <w:pPr>
        <w:rPr>
          <w:rFonts w:ascii="Times New Roman" w:hAnsi="Times New Roman" w:cs="Times New Roman"/>
          <w:sz w:val="20"/>
          <w:szCs w:val="20"/>
          <w:u w:val="single"/>
        </w:rPr>
      </w:pPr>
      <w:r w:rsidRPr="0025415A">
        <w:rPr>
          <w:rFonts w:ascii="Times New Roman" w:hAnsi="Times New Roman" w:cs="Times New Roman"/>
          <w:sz w:val="20"/>
          <w:szCs w:val="20"/>
          <w:u w:val="single"/>
        </w:rPr>
        <w:t>reprezentowany przez:</w:t>
      </w:r>
    </w:p>
    <w:p w:rsidR="0025415A" w:rsidRPr="0025415A" w:rsidRDefault="0025415A" w:rsidP="0025415A">
      <w:pPr>
        <w:spacing w:after="0" w:line="240" w:lineRule="auto"/>
        <w:ind w:right="4820"/>
        <w:rPr>
          <w:rFonts w:ascii="Times New Roman" w:hAnsi="Times New Roman" w:cs="Times New Roman"/>
          <w:sz w:val="20"/>
          <w:szCs w:val="20"/>
        </w:rPr>
      </w:pPr>
      <w:r w:rsidRPr="0025415A">
        <w:rPr>
          <w:rFonts w:ascii="Times New Roman" w:hAnsi="Times New Roman" w:cs="Times New Roman"/>
          <w:sz w:val="20"/>
          <w:szCs w:val="20"/>
        </w:rPr>
        <w:t>……………………………………...………</w:t>
      </w:r>
    </w:p>
    <w:p w:rsidR="0025415A" w:rsidRPr="0025415A" w:rsidRDefault="0025415A" w:rsidP="00F42FAE">
      <w:pPr>
        <w:spacing w:after="0"/>
        <w:ind w:right="4818"/>
        <w:rPr>
          <w:rFonts w:ascii="Times New Roman" w:hAnsi="Times New Roman" w:cs="Times New Roman"/>
          <w:i/>
          <w:sz w:val="16"/>
          <w:szCs w:val="16"/>
        </w:rPr>
      </w:pPr>
      <w:r w:rsidRPr="0025415A">
        <w:rPr>
          <w:rFonts w:ascii="Times New Roman" w:hAnsi="Times New Roman" w:cs="Times New Roman"/>
          <w:i/>
          <w:sz w:val="16"/>
          <w:szCs w:val="16"/>
        </w:rPr>
        <w:t>(imię, nazwisko, stanowisko/podstawa do reprezentacji)</w:t>
      </w:r>
    </w:p>
    <w:p w:rsidR="0025415A" w:rsidRDefault="0025415A" w:rsidP="00F42FAE">
      <w:pPr>
        <w:spacing w:after="0" w:line="240" w:lineRule="auto"/>
        <w:jc w:val="center"/>
        <w:rPr>
          <w:rFonts w:ascii="Times New Roman" w:hAnsi="Times New Roman" w:cs="Times New Roman"/>
          <w:b/>
          <w:u w:val="single"/>
        </w:rPr>
      </w:pPr>
    </w:p>
    <w:p w:rsidR="0025415A" w:rsidRPr="0025415A" w:rsidRDefault="0025415A" w:rsidP="00F42FAE">
      <w:pPr>
        <w:spacing w:after="0" w:line="240" w:lineRule="auto"/>
        <w:jc w:val="center"/>
        <w:rPr>
          <w:rFonts w:ascii="Times New Roman" w:hAnsi="Times New Roman" w:cs="Times New Roman"/>
          <w:b/>
          <w:u w:val="single"/>
        </w:rPr>
      </w:pPr>
      <w:r w:rsidRPr="0025415A">
        <w:rPr>
          <w:rFonts w:ascii="Times New Roman" w:hAnsi="Times New Roman" w:cs="Times New Roman"/>
          <w:b/>
          <w:u w:val="single"/>
        </w:rPr>
        <w:t xml:space="preserve">OŚWIADCZENIE WYKONAWCY O NIEPODLEGANIU/ PODLEGANIU WYKLUCZENIU </w:t>
      </w:r>
    </w:p>
    <w:p w:rsidR="0025415A" w:rsidRDefault="0025415A" w:rsidP="00F42FAE">
      <w:pPr>
        <w:spacing w:after="0" w:line="240" w:lineRule="auto"/>
        <w:ind w:left="357"/>
        <w:jc w:val="center"/>
        <w:rPr>
          <w:rFonts w:ascii="Times New Roman" w:hAnsi="Times New Roman" w:cs="Times New Roman"/>
        </w:rPr>
      </w:pPr>
      <w:r w:rsidRPr="0025415A">
        <w:rPr>
          <w:rFonts w:ascii="Times New Roman" w:hAnsi="Times New Roman" w:cs="Times New Roman"/>
        </w:rPr>
        <w:t>na podstawie art. 7 ust. 1 ustawy z dnia 13 kwietnia 2022 r. o szczególnych rozwiązaniach w zakresie przeciwdziałania wspieraniu agresji na Ukrainę oraz służących ochronie bezpieczeństwa narodowego (Dz. U. z 2022 r., poz. 835)</w:t>
      </w:r>
    </w:p>
    <w:p w:rsidR="0025415A" w:rsidRPr="0025415A" w:rsidRDefault="0025415A" w:rsidP="00F42FAE">
      <w:pPr>
        <w:spacing w:before="60" w:after="0" w:line="240" w:lineRule="auto"/>
        <w:jc w:val="both"/>
        <w:rPr>
          <w:rFonts w:ascii="Times New Roman" w:hAnsi="Times New Roman" w:cs="Times New Roman"/>
        </w:rPr>
      </w:pPr>
      <w:r w:rsidRPr="0025415A">
        <w:rPr>
          <w:rFonts w:ascii="Times New Roman" w:hAnsi="Times New Roman" w:cs="Times New Roman"/>
        </w:rPr>
        <w:t xml:space="preserve">Na potrzeby postępowania o udzielenie zamówienia publicznego prowadzonego w trybie przetargu nieograniczonego na </w:t>
      </w:r>
      <w:r w:rsidRPr="0025415A">
        <w:rPr>
          <w:rFonts w:ascii="Times New Roman" w:hAnsi="Times New Roman" w:cs="Times New Roman"/>
          <w:b/>
        </w:rPr>
        <w:t xml:space="preserve">usługę – </w:t>
      </w:r>
      <w:r w:rsidR="004C14A5">
        <w:rPr>
          <w:rFonts w:ascii="Times New Roman" w:hAnsi="Times New Roman" w:cs="Times New Roman"/>
          <w:b/>
        </w:rPr>
        <w:t>naprawa polowego sprzętu służby żywnościowej</w:t>
      </w:r>
      <w:r w:rsidRPr="0025415A">
        <w:rPr>
          <w:rFonts w:ascii="Times New Roman" w:hAnsi="Times New Roman" w:cs="Times New Roman"/>
        </w:rPr>
        <w:t xml:space="preserve">, numer sprawy </w:t>
      </w:r>
      <w:r w:rsidR="004C14A5">
        <w:rPr>
          <w:rFonts w:ascii="Times New Roman" w:hAnsi="Times New Roman" w:cs="Times New Roman"/>
          <w:b/>
        </w:rPr>
        <w:t>29</w:t>
      </w:r>
      <w:r w:rsidRPr="0025415A">
        <w:rPr>
          <w:rFonts w:ascii="Times New Roman" w:hAnsi="Times New Roman" w:cs="Times New Roman"/>
          <w:b/>
        </w:rPr>
        <w:t xml:space="preserve">/2022 </w:t>
      </w:r>
      <w:r w:rsidRPr="0025415A">
        <w:rPr>
          <w:rFonts w:ascii="Times New Roman" w:hAnsi="Times New Roman" w:cs="Times New Roman"/>
        </w:rPr>
        <w:t>świadomy odpowiedzialności za składnie fałszywych oświadczeń:</w:t>
      </w:r>
    </w:p>
    <w:p w:rsidR="0025415A" w:rsidRPr="0025415A" w:rsidRDefault="00066845" w:rsidP="0025415A">
      <w:pPr>
        <w:spacing w:after="0" w:line="240" w:lineRule="auto"/>
        <w:ind w:hanging="284"/>
        <w:jc w:val="both"/>
        <w:rPr>
          <w:rFonts w:ascii="Times New Roman" w:hAnsi="Times New Roman" w:cs="Times New Roman"/>
        </w:rPr>
      </w:pPr>
      <w:sdt>
        <w:sdtPr>
          <w:rPr>
            <w:rFonts w:ascii="Times New Roman" w:hAnsi="Times New Roman" w:cs="Times New Roman"/>
          </w:rPr>
          <w:id w:val="554591810"/>
          <w14:checkbox>
            <w14:checked w14:val="0"/>
            <w14:checkedState w14:val="2612" w14:font="MS Gothic"/>
            <w14:uncheckedState w14:val="2610" w14:font="MS Gothic"/>
          </w14:checkbox>
        </w:sdtPr>
        <w:sdtEndPr/>
        <w:sdtContent>
          <w:r w:rsidR="0025415A" w:rsidRPr="0025415A">
            <w:rPr>
              <w:rFonts w:ascii="Segoe UI Symbol" w:eastAsia="MS Gothic" w:hAnsi="Segoe UI Symbol" w:cs="Segoe UI Symbol"/>
            </w:rPr>
            <w:t>☐</w:t>
          </w:r>
        </w:sdtContent>
      </w:sdt>
      <w:r w:rsidR="0025415A" w:rsidRPr="0025415A">
        <w:rPr>
          <w:rFonts w:ascii="Times New Roman" w:hAnsi="Times New Roman" w:cs="Times New Roman"/>
          <w:b/>
        </w:rPr>
        <w:t xml:space="preserve"> oświadczam, że Wykonawca nie podlega</w:t>
      </w:r>
      <w:r w:rsidR="0025415A" w:rsidRPr="0025415A">
        <w:rPr>
          <w:rFonts w:ascii="Times New Roman" w:hAnsi="Times New Roman" w:cs="Times New Roman"/>
          <w:i/>
        </w:rPr>
        <w:t xml:space="preserve"> </w:t>
      </w:r>
      <w:r w:rsidR="0025415A" w:rsidRPr="0025415A">
        <w:rPr>
          <w:rFonts w:ascii="Times New Roman" w:hAnsi="Times New Roman" w:cs="Times New Roman"/>
          <w:b/>
        </w:rPr>
        <w:t>wykluczeniu z postępowania</w:t>
      </w:r>
      <w:r w:rsidR="0025415A" w:rsidRPr="0025415A">
        <w:rPr>
          <w:rFonts w:ascii="Times New Roman" w:hAnsi="Times New Roman" w:cs="Times New Roman"/>
          <w:b/>
          <w:color w:val="FF0000"/>
        </w:rPr>
        <w:t>*</w:t>
      </w:r>
      <w:r w:rsidR="0025415A" w:rsidRPr="0025415A">
        <w:rPr>
          <w:rFonts w:ascii="Times New Roman" w:hAnsi="Times New Roman" w:cs="Times New Roman"/>
        </w:rPr>
        <w:t xml:space="preserve"> </w:t>
      </w:r>
      <w:r w:rsidR="0025415A" w:rsidRPr="0025415A">
        <w:rPr>
          <w:rFonts w:ascii="Times New Roman" w:hAnsi="Times New Roman" w:cs="Times New Roman"/>
          <w:i/>
        </w:rPr>
        <w:t xml:space="preserve">(oraz osoby, podmioty, które reprezentuję nie podlegają, w tym podwykonawcy – o ile dotyczy) </w:t>
      </w:r>
      <w:r w:rsidR="0025415A" w:rsidRPr="0025415A">
        <w:rPr>
          <w:rFonts w:ascii="Times New Roman" w:hAnsi="Times New Roman" w:cs="Times New Roman"/>
        </w:rPr>
        <w:t>na podstawie art. 7 ustawy z dnia 13 kwietnia 2022 r. o szczególnych rozwiązaniach w zakresie przeciwdziałania wspieraniu agresji na Ukrainę oraz służących ochronie bezpieczeństwa narodowego (Dz.U. z 15 kwietnia 2022 r., poz. 835) i oświadczam, że:</w:t>
      </w:r>
    </w:p>
    <w:p w:rsidR="0025415A" w:rsidRPr="0025415A" w:rsidRDefault="0025415A" w:rsidP="0025415A">
      <w:pPr>
        <w:numPr>
          <w:ilvl w:val="0"/>
          <w:numId w:val="36"/>
        </w:numPr>
        <w:spacing w:after="0" w:line="240" w:lineRule="auto"/>
        <w:ind w:left="284" w:hanging="284"/>
        <w:jc w:val="both"/>
        <w:rPr>
          <w:rFonts w:ascii="Times New Roman" w:hAnsi="Times New Roman" w:cs="Times New Roman"/>
        </w:rPr>
      </w:pPr>
      <w:r w:rsidRPr="0025415A">
        <w:rPr>
          <w:rFonts w:ascii="Times New Roman" w:hAnsi="Times New Roman" w:cs="Times New Roman"/>
        </w:rPr>
        <w:t>Wykonawca nie jest wymieniony w wykazach określo</w:t>
      </w:r>
      <w:r w:rsidR="00F42FAE">
        <w:rPr>
          <w:rFonts w:ascii="Times New Roman" w:hAnsi="Times New Roman" w:cs="Times New Roman"/>
        </w:rPr>
        <w:t xml:space="preserve">nego w rozporządzeniu 765/2006 </w:t>
      </w:r>
      <w:r w:rsidRPr="0025415A">
        <w:rPr>
          <w:rFonts w:ascii="Times New Roman" w:hAnsi="Times New Roman" w:cs="Times New Roman"/>
        </w:rPr>
        <w:t xml:space="preserve">i rozporządzeniu 269/2014 albo wpisany na listę na podstawie decyzji w sprawie wpisu na listę rozstrzygającej </w:t>
      </w:r>
      <w:r w:rsidR="00F42FAE">
        <w:rPr>
          <w:rFonts w:ascii="Times New Roman" w:hAnsi="Times New Roman" w:cs="Times New Roman"/>
        </w:rPr>
        <w:br/>
      </w:r>
      <w:r w:rsidRPr="0025415A">
        <w:rPr>
          <w:rFonts w:ascii="Times New Roman" w:hAnsi="Times New Roman" w:cs="Times New Roman"/>
        </w:rPr>
        <w:t>o zastosowaniu środka, o którym mowa w art. 1 pkt. 3 (ustawy jak powyżej);</w:t>
      </w:r>
    </w:p>
    <w:p w:rsidR="0025415A" w:rsidRPr="0025415A" w:rsidRDefault="0025415A" w:rsidP="0025415A">
      <w:pPr>
        <w:numPr>
          <w:ilvl w:val="0"/>
          <w:numId w:val="36"/>
        </w:numPr>
        <w:spacing w:after="0" w:line="240" w:lineRule="auto"/>
        <w:ind w:left="284" w:hanging="284"/>
        <w:jc w:val="both"/>
        <w:rPr>
          <w:rFonts w:ascii="Times New Roman" w:hAnsi="Times New Roman" w:cs="Times New Roman"/>
        </w:rPr>
      </w:pPr>
      <w:r w:rsidRPr="0025415A">
        <w:rPr>
          <w:rFonts w:ascii="Times New Roman" w:hAnsi="Times New Roman" w:cs="Times New Roman"/>
        </w:rPr>
        <w:t xml:space="preserve">Wykonawca nie jest Wykonawcą, 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w:t>
      </w:r>
      <w:r w:rsidR="00F42FAE">
        <w:rPr>
          <w:rFonts w:ascii="Times New Roman" w:hAnsi="Times New Roman" w:cs="Times New Roman"/>
        </w:rPr>
        <w:br/>
      </w:r>
      <w:r w:rsidRPr="0025415A">
        <w:rPr>
          <w:rFonts w:ascii="Times New Roman" w:hAnsi="Times New Roman" w:cs="Times New Roman"/>
        </w:rPr>
        <w:t>o ile została wpisana na listę na podstawie decyzji w sprawie wpisu na listę rozstrzygającej o zastosowaniu środka, o którym mowa w art. 1 pkt 3;</w:t>
      </w:r>
    </w:p>
    <w:p w:rsidR="0025415A" w:rsidRPr="0025415A" w:rsidRDefault="0025415A" w:rsidP="0025415A">
      <w:pPr>
        <w:numPr>
          <w:ilvl w:val="0"/>
          <w:numId w:val="36"/>
        </w:numPr>
        <w:spacing w:after="0" w:line="240" w:lineRule="auto"/>
        <w:ind w:left="284" w:hanging="284"/>
        <w:jc w:val="both"/>
        <w:rPr>
          <w:rFonts w:ascii="Times New Roman" w:hAnsi="Times New Roman" w:cs="Times New Roman"/>
        </w:rPr>
      </w:pPr>
      <w:r w:rsidRPr="0025415A">
        <w:rPr>
          <w:rFonts w:ascii="Times New Roman" w:hAnsi="Times New Roman" w:cs="Times New Roman"/>
        </w:rPr>
        <w:t>Wykonawca nie jest Wykonawcą, którego jednostką dominującą w rozumieniu art. 3 ust. 1 pkt 37 ustawy z dnia 29 września 1994 r. o rachunkowości (D</w:t>
      </w:r>
      <w:r w:rsidR="00F42FAE">
        <w:rPr>
          <w:rFonts w:ascii="Times New Roman" w:hAnsi="Times New Roman" w:cs="Times New Roman"/>
        </w:rPr>
        <w:t xml:space="preserve">z.U. z 2021 r., poz. 217, 2105 </w:t>
      </w:r>
      <w:r w:rsidRPr="0025415A">
        <w:rPr>
          <w:rFonts w:ascii="Times New Roman" w:hAnsi="Times New Roman" w:cs="Times New Roman"/>
        </w:rPr>
        <w:t>i 2106) jest podmiot wymieniony w wykazach określo</w:t>
      </w:r>
      <w:r w:rsidR="00F42FAE">
        <w:rPr>
          <w:rFonts w:ascii="Times New Roman" w:hAnsi="Times New Roman" w:cs="Times New Roman"/>
        </w:rPr>
        <w:t xml:space="preserve">nych w rozporządzeniu 765/2006 </w:t>
      </w:r>
      <w:r w:rsidRPr="0025415A">
        <w:rPr>
          <w:rFonts w:ascii="Times New Roman" w:hAnsi="Times New Roman" w:cs="Times New Roman"/>
        </w:rPr>
        <w:t xml:space="preserve">i rozporządzeniu 269/2014 albo wpisany na listę lub będący taką jednostką dominującą od dni 24 lutego 2022 r., o ile został wpisany na listę na podstawie decyzji w sprawie wpisu na listę rozstrzygającej o zastosowaniu środka, o którym mowa w art. 1 pkt 3. </w:t>
      </w:r>
    </w:p>
    <w:p w:rsidR="0025415A" w:rsidRPr="0025415A" w:rsidRDefault="0025415A" w:rsidP="0025415A">
      <w:pPr>
        <w:spacing w:after="0" w:line="240" w:lineRule="auto"/>
        <w:ind w:left="-284"/>
        <w:jc w:val="both"/>
        <w:rPr>
          <w:rFonts w:ascii="Times New Roman" w:hAnsi="Times New Roman" w:cs="Times New Roman"/>
          <w:b/>
          <w:color w:val="FF0000"/>
        </w:rPr>
      </w:pPr>
      <w:r w:rsidRPr="0025415A">
        <w:rPr>
          <w:rFonts w:ascii="Times New Roman" w:hAnsi="Times New Roman" w:cs="Times New Roman"/>
          <w:b/>
          <w:color w:val="FF0000"/>
        </w:rPr>
        <w:t>LUB</w:t>
      </w:r>
    </w:p>
    <w:p w:rsidR="0025415A" w:rsidRPr="0025415A" w:rsidRDefault="00066845" w:rsidP="0025415A">
      <w:pPr>
        <w:spacing w:after="0" w:line="240" w:lineRule="auto"/>
        <w:ind w:hanging="284"/>
        <w:jc w:val="both"/>
        <w:rPr>
          <w:rFonts w:ascii="Times New Roman" w:hAnsi="Times New Roman" w:cs="Times New Roman"/>
        </w:rPr>
      </w:pPr>
      <w:sdt>
        <w:sdtPr>
          <w:rPr>
            <w:rFonts w:ascii="Times New Roman" w:hAnsi="Times New Roman" w:cs="Times New Roman"/>
          </w:rPr>
          <w:id w:val="1734890606"/>
          <w14:checkbox>
            <w14:checked w14:val="0"/>
            <w14:checkedState w14:val="2612" w14:font="MS Gothic"/>
            <w14:uncheckedState w14:val="2610" w14:font="MS Gothic"/>
          </w14:checkbox>
        </w:sdtPr>
        <w:sdtEndPr/>
        <w:sdtContent>
          <w:r w:rsidR="0025415A" w:rsidRPr="0025415A">
            <w:rPr>
              <w:rFonts w:ascii="Segoe UI Symbol" w:eastAsia="MS Gothic" w:hAnsi="Segoe UI Symbol" w:cs="Segoe UI Symbol"/>
            </w:rPr>
            <w:t>☐</w:t>
          </w:r>
        </w:sdtContent>
      </w:sdt>
      <w:r w:rsidR="0025415A" w:rsidRPr="0025415A">
        <w:rPr>
          <w:rFonts w:ascii="Times New Roman" w:hAnsi="Times New Roman" w:cs="Times New Roman"/>
        </w:rPr>
        <w:t xml:space="preserve"> </w:t>
      </w:r>
      <w:r w:rsidR="0025415A" w:rsidRPr="0025415A">
        <w:rPr>
          <w:rFonts w:ascii="Times New Roman" w:hAnsi="Times New Roman" w:cs="Times New Roman"/>
          <w:b/>
        </w:rPr>
        <w:t>oświadczam, że Wykonawca podlega wykluczeniu</w:t>
      </w:r>
      <w:r w:rsidR="0025415A" w:rsidRPr="0025415A">
        <w:rPr>
          <w:rFonts w:ascii="Times New Roman" w:hAnsi="Times New Roman" w:cs="Times New Roman"/>
        </w:rPr>
        <w:t xml:space="preserve"> </w:t>
      </w:r>
      <w:r w:rsidR="0025415A" w:rsidRPr="0025415A">
        <w:rPr>
          <w:rFonts w:ascii="Times New Roman" w:hAnsi="Times New Roman" w:cs="Times New Roman"/>
          <w:b/>
        </w:rPr>
        <w:t>z postępowania</w:t>
      </w:r>
      <w:r w:rsidR="0025415A" w:rsidRPr="0025415A">
        <w:rPr>
          <w:rFonts w:ascii="Times New Roman" w:hAnsi="Times New Roman" w:cs="Times New Roman"/>
          <w:color w:val="FF0000"/>
        </w:rPr>
        <w:t>*</w:t>
      </w:r>
      <w:r w:rsidR="0025415A" w:rsidRPr="0025415A">
        <w:rPr>
          <w:rFonts w:ascii="Times New Roman" w:hAnsi="Times New Roman" w:cs="Times New Roman"/>
        </w:rPr>
        <w:t xml:space="preserve"> </w:t>
      </w:r>
      <w:r w:rsidR="0025415A" w:rsidRPr="0025415A">
        <w:rPr>
          <w:rFonts w:ascii="Times New Roman" w:hAnsi="Times New Roman" w:cs="Times New Roman"/>
          <w:i/>
        </w:rPr>
        <w:t>(oraz osoby, podmioty, które reprezentuję nie podlegają, w tym podwykonawcy – o ile dotyczy)</w:t>
      </w:r>
      <w:r w:rsidR="0025415A" w:rsidRPr="0025415A">
        <w:rPr>
          <w:rFonts w:ascii="Times New Roman" w:hAnsi="Times New Roman" w:cs="Times New Roman"/>
        </w:rPr>
        <w:t xml:space="preserve"> na podstawie art. 7 ustawy z dnia 13 kwietnia 2022 r. o szczególnych rozwiązaniach w zakresie przeciwdziałania wspieraniu agresji na Ukrainę oraz służących ochronie bezpieczeństwa narodowego (Dz.U. z 15 kwietnia 2022 r., poz. 835) z uwagi na wystąpienie okoliczności:</w:t>
      </w:r>
    </w:p>
    <w:p w:rsidR="0025415A" w:rsidRPr="0025415A" w:rsidRDefault="00066845" w:rsidP="0025415A">
      <w:pPr>
        <w:spacing w:after="0" w:line="240" w:lineRule="auto"/>
        <w:ind w:left="425" w:hanging="425"/>
        <w:jc w:val="both"/>
        <w:rPr>
          <w:rFonts w:ascii="Times New Roman" w:hAnsi="Times New Roman" w:cs="Times New Roman"/>
        </w:rPr>
      </w:pPr>
      <w:sdt>
        <w:sdtPr>
          <w:rPr>
            <w:rFonts w:ascii="Times New Roman" w:hAnsi="Times New Roman" w:cs="Times New Roman"/>
          </w:rPr>
          <w:id w:val="1545642219"/>
          <w14:checkbox>
            <w14:checked w14:val="0"/>
            <w14:checkedState w14:val="2612" w14:font="MS Gothic"/>
            <w14:uncheckedState w14:val="2610" w14:font="MS Gothic"/>
          </w14:checkbox>
        </w:sdtPr>
        <w:sdtEndPr/>
        <w:sdtContent>
          <w:r w:rsidR="0025415A" w:rsidRPr="0025415A">
            <w:rPr>
              <w:rFonts w:ascii="Segoe UI Symbol" w:eastAsia="MS Gothic" w:hAnsi="Segoe UI Symbol" w:cs="Segoe UI Symbol"/>
            </w:rPr>
            <w:t>☐</w:t>
          </w:r>
        </w:sdtContent>
      </w:sdt>
      <w:r w:rsidR="0025415A" w:rsidRPr="0025415A">
        <w:rPr>
          <w:rFonts w:ascii="Times New Roman" w:hAnsi="Times New Roman" w:cs="Times New Roman"/>
        </w:rPr>
        <w:t xml:space="preserve">  Wykonawca jest wymieniony w wykazach określonego w rozporządzeniu 765/2006 </w:t>
      </w:r>
      <w:r w:rsidR="0025415A" w:rsidRPr="0025415A">
        <w:rPr>
          <w:rFonts w:ascii="Times New Roman" w:hAnsi="Times New Roman" w:cs="Times New Roman"/>
        </w:rPr>
        <w:br/>
        <w:t xml:space="preserve">i rozporządzeniu 269/2014 albo wpisanego na listę na podstawie decyzji w sprawie wpisu </w:t>
      </w:r>
      <w:r w:rsidR="0025415A" w:rsidRPr="0025415A">
        <w:rPr>
          <w:rFonts w:ascii="Times New Roman" w:hAnsi="Times New Roman" w:cs="Times New Roman"/>
        </w:rPr>
        <w:br/>
        <w:t>na listę rozstrzygającej o zastosowaniu środka, o którym mowa w art. 1 pkt. 3 (ustawy jak powyżej);</w:t>
      </w:r>
      <w:r w:rsidR="0025415A" w:rsidRPr="0025415A">
        <w:rPr>
          <w:rFonts w:ascii="Times New Roman" w:hAnsi="Times New Roman" w:cs="Times New Roman"/>
          <w:color w:val="FF0000"/>
        </w:rPr>
        <w:t>*</w:t>
      </w:r>
    </w:p>
    <w:p w:rsidR="0025415A" w:rsidRPr="0025415A" w:rsidRDefault="00066845" w:rsidP="0025415A">
      <w:pPr>
        <w:spacing w:after="0" w:line="240" w:lineRule="auto"/>
        <w:ind w:left="425" w:hanging="425"/>
        <w:jc w:val="both"/>
        <w:rPr>
          <w:rFonts w:ascii="Times New Roman" w:hAnsi="Times New Roman" w:cs="Times New Roman"/>
        </w:rPr>
      </w:pPr>
      <w:sdt>
        <w:sdtPr>
          <w:rPr>
            <w:rFonts w:ascii="Times New Roman" w:hAnsi="Times New Roman" w:cs="Times New Roman"/>
          </w:rPr>
          <w:id w:val="-1069335854"/>
          <w14:checkbox>
            <w14:checked w14:val="0"/>
            <w14:checkedState w14:val="2612" w14:font="MS Gothic"/>
            <w14:uncheckedState w14:val="2610" w14:font="MS Gothic"/>
          </w14:checkbox>
        </w:sdtPr>
        <w:sdtEndPr/>
        <w:sdtContent>
          <w:r w:rsidR="0025415A" w:rsidRPr="0025415A">
            <w:rPr>
              <w:rFonts w:ascii="Segoe UI Symbol" w:eastAsia="MS Gothic" w:hAnsi="Segoe UI Symbol" w:cs="Segoe UI Symbol"/>
            </w:rPr>
            <w:t>☐</w:t>
          </w:r>
        </w:sdtContent>
      </w:sdt>
      <w:r w:rsidR="0025415A" w:rsidRPr="0025415A">
        <w:rPr>
          <w:rFonts w:ascii="Times New Roman" w:hAnsi="Times New Roman" w:cs="Times New Roman"/>
        </w:rPr>
        <w:t xml:space="preserve">   beneficjentem rzeczywistym Wykonawcy w rozumieniu ustawy z dnia 1 marca 2018 r. </w:t>
      </w:r>
      <w:r w:rsidR="0025415A" w:rsidRPr="0025415A">
        <w:rPr>
          <w:rFonts w:ascii="Times New Roman" w:hAnsi="Times New Roman" w:cs="Times New Roman"/>
        </w:rPr>
        <w:br/>
        <w:t>o przeciwdziałaniu praniu pieniędzy oraz finansowaniu terroryzmu (Dz.U. z 2022 r., poz. 593 i 655) jest osoba wymieniona w wykazach określo</w:t>
      </w:r>
      <w:r w:rsidR="00F42FAE">
        <w:rPr>
          <w:rFonts w:ascii="Times New Roman" w:hAnsi="Times New Roman" w:cs="Times New Roman"/>
        </w:rPr>
        <w:t xml:space="preserve">nych w rozporządzeniu 765/2006 </w:t>
      </w:r>
      <w:r w:rsidR="0025415A" w:rsidRPr="0025415A">
        <w:rPr>
          <w:rFonts w:ascii="Times New Roman" w:hAnsi="Times New Roman" w:cs="Times New Roman"/>
        </w:rPr>
        <w:t>i rozporządzeniu 269/2014 albo wpisana na listę lub będąca takim beneficjentem rzeczywistym od dnia 24 lutego 2022 r., o ile została wpisana na listę na podstawie decyzji w sprawie wpisu na listę rozstrzygającej o zast</w:t>
      </w:r>
      <w:r w:rsidR="00F42FAE">
        <w:rPr>
          <w:rFonts w:ascii="Times New Roman" w:hAnsi="Times New Roman" w:cs="Times New Roman"/>
        </w:rPr>
        <w:t xml:space="preserve">osowaniu środka, o którym mowa </w:t>
      </w:r>
      <w:r w:rsidR="0025415A" w:rsidRPr="0025415A">
        <w:rPr>
          <w:rFonts w:ascii="Times New Roman" w:hAnsi="Times New Roman" w:cs="Times New Roman"/>
        </w:rPr>
        <w:t>w art. 1 pkt 3;</w:t>
      </w:r>
      <w:r w:rsidR="0025415A" w:rsidRPr="0025415A">
        <w:rPr>
          <w:rFonts w:ascii="Times New Roman" w:hAnsi="Times New Roman" w:cs="Times New Roman"/>
          <w:color w:val="FF0000"/>
        </w:rPr>
        <w:t>*</w:t>
      </w:r>
    </w:p>
    <w:p w:rsidR="0025415A" w:rsidRPr="0025415A" w:rsidRDefault="00066845" w:rsidP="00F42FAE">
      <w:pPr>
        <w:spacing w:after="0" w:line="240" w:lineRule="auto"/>
        <w:ind w:left="425" w:hanging="425"/>
        <w:jc w:val="both"/>
        <w:rPr>
          <w:rFonts w:ascii="Times New Roman" w:hAnsi="Times New Roman" w:cs="Times New Roman"/>
        </w:rPr>
      </w:pPr>
      <w:sdt>
        <w:sdtPr>
          <w:rPr>
            <w:rFonts w:ascii="Times New Roman" w:hAnsi="Times New Roman" w:cs="Times New Roman"/>
          </w:rPr>
          <w:id w:val="-289750778"/>
          <w14:checkbox>
            <w14:checked w14:val="0"/>
            <w14:checkedState w14:val="2612" w14:font="MS Gothic"/>
            <w14:uncheckedState w14:val="2610" w14:font="MS Gothic"/>
          </w14:checkbox>
        </w:sdtPr>
        <w:sdtEndPr/>
        <w:sdtContent>
          <w:r w:rsidR="0025415A" w:rsidRPr="0025415A">
            <w:rPr>
              <w:rFonts w:ascii="Segoe UI Symbol" w:eastAsia="MS Gothic" w:hAnsi="Segoe UI Symbol" w:cs="Segoe UI Symbol"/>
            </w:rPr>
            <w:t>☐</w:t>
          </w:r>
        </w:sdtContent>
      </w:sdt>
      <w:r w:rsidR="0025415A" w:rsidRPr="0025415A">
        <w:rPr>
          <w:rFonts w:ascii="Times New Roman" w:hAnsi="Times New Roman" w:cs="Times New Roman"/>
        </w:rPr>
        <w:t xml:space="preserve">  jednostką dominującą Wykonawcy w rozumieniu art. 3 ust. 1 pkt 37 ustawy z dnia </w:t>
      </w:r>
      <w:r w:rsidR="0025415A" w:rsidRPr="0025415A">
        <w:rPr>
          <w:rFonts w:ascii="Times New Roman" w:hAnsi="Times New Roman" w:cs="Times New Roman"/>
        </w:rPr>
        <w:br/>
        <w:t>29 września 1994 r. o rachunkowości (Dz.U. z 2021 r., poz. 217, 2105 i 2106) jest podmiot wymieniony w wykazach określonych w rozporządzeniu 765/2006 i rozporządzeniu 269/2014 albo wpisany na listę lub będący taką jednostką dominującą od dni 24 lutego 2022 r., o ile został wpisany na listę na podstawie decyzji w sprawie wpisu na listę rozstrzygającej o zastosowaniu środka, o którym mowa w art. 1 pkt 3.</w:t>
      </w:r>
      <w:r w:rsidR="0025415A" w:rsidRPr="0025415A">
        <w:rPr>
          <w:rFonts w:ascii="Times New Roman" w:hAnsi="Times New Roman" w:cs="Times New Roman"/>
          <w:color w:val="FF0000"/>
        </w:rPr>
        <w:t>*</w:t>
      </w:r>
    </w:p>
    <w:p w:rsidR="0025415A" w:rsidRPr="00F42FAE" w:rsidRDefault="0025415A" w:rsidP="00F42FAE">
      <w:pPr>
        <w:spacing w:after="0"/>
        <w:ind w:left="-284" w:right="-851"/>
        <w:rPr>
          <w:rFonts w:ascii="Times New Roman" w:hAnsi="Times New Roman" w:cs="Times New Roman"/>
          <w:color w:val="FF0000"/>
        </w:rPr>
      </w:pPr>
      <w:r w:rsidRPr="0025415A">
        <w:rPr>
          <w:rFonts w:ascii="Times New Roman" w:hAnsi="Times New Roman" w:cs="Times New Roman"/>
          <w:b/>
        </w:rPr>
        <w:tab/>
      </w:r>
      <w:r w:rsidRPr="0025415A">
        <w:rPr>
          <w:rFonts w:ascii="Times New Roman" w:hAnsi="Times New Roman" w:cs="Times New Roman"/>
          <w:color w:val="FF0000"/>
        </w:rPr>
        <w:t>* należy zaznaczyć właściwe</w:t>
      </w:r>
    </w:p>
    <w:p w:rsidR="0025415A" w:rsidRPr="00F42FAE" w:rsidRDefault="0025415A" w:rsidP="00F42FAE">
      <w:pPr>
        <w:spacing w:after="0" w:line="240" w:lineRule="auto"/>
        <w:ind w:right="-286"/>
        <w:jc w:val="center"/>
        <w:rPr>
          <w:rFonts w:ascii="Times New Roman" w:hAnsi="Times New Roman" w:cs="Times New Roman"/>
          <w:b/>
        </w:rPr>
      </w:pPr>
      <w:r w:rsidRPr="0025415A">
        <w:rPr>
          <w:rFonts w:ascii="Times New Roman" w:hAnsi="Times New Roman" w:cs="Times New Roman"/>
          <w:i/>
        </w:rPr>
        <w:t>Oświadczenie winno być podpisane kwalifikowanym podpisem elektronicznym osoby/osób upoważnionej/</w:t>
      </w:r>
      <w:proofErr w:type="spellStart"/>
      <w:r w:rsidRPr="0025415A">
        <w:rPr>
          <w:rFonts w:ascii="Times New Roman" w:hAnsi="Times New Roman" w:cs="Times New Roman"/>
          <w:i/>
        </w:rPr>
        <w:t>ych</w:t>
      </w:r>
      <w:proofErr w:type="spellEnd"/>
      <w:r w:rsidRPr="0025415A">
        <w:rPr>
          <w:rFonts w:ascii="Times New Roman" w:hAnsi="Times New Roman" w:cs="Times New Roman"/>
          <w:i/>
        </w:rPr>
        <w:t xml:space="preserve"> do reprezentowania Wykonawcy.</w:t>
      </w:r>
    </w:p>
    <w:p w:rsidR="0025415A" w:rsidRPr="0025415A" w:rsidRDefault="0025415A" w:rsidP="0025415A">
      <w:pPr>
        <w:ind w:left="1077" w:hanging="1077"/>
        <w:jc w:val="right"/>
        <w:rPr>
          <w:rFonts w:ascii="Times New Roman" w:eastAsiaTheme="minorHAnsi" w:hAnsi="Times New Roman" w:cs="Times New Roman"/>
          <w:b/>
          <w:i/>
          <w:lang w:eastAsia="x-none"/>
        </w:rPr>
      </w:pPr>
      <w:r w:rsidRPr="0025415A">
        <w:rPr>
          <w:rFonts w:ascii="Times New Roman" w:eastAsiaTheme="minorHAnsi" w:hAnsi="Times New Roman" w:cs="Times New Roman"/>
          <w:b/>
          <w:i/>
          <w:lang w:eastAsia="x-none"/>
        </w:rPr>
        <w:lastRenderedPageBreak/>
        <w:t>Załącznik nr 2 do niniejszego pisma</w:t>
      </w:r>
    </w:p>
    <w:p w:rsidR="0025415A" w:rsidRPr="0025415A" w:rsidRDefault="0025415A" w:rsidP="0025415A">
      <w:pPr>
        <w:rPr>
          <w:rFonts w:ascii="Times New Roman" w:hAnsi="Times New Roman" w:cs="Times New Roman"/>
          <w:b/>
          <w:sz w:val="20"/>
          <w:szCs w:val="20"/>
        </w:rPr>
      </w:pPr>
      <w:r w:rsidRPr="0025415A">
        <w:rPr>
          <w:rFonts w:ascii="Times New Roman" w:hAnsi="Times New Roman" w:cs="Times New Roman"/>
          <w:b/>
          <w:sz w:val="20"/>
          <w:szCs w:val="20"/>
        </w:rPr>
        <w:t>Wykonawca:</w:t>
      </w:r>
    </w:p>
    <w:p w:rsidR="0025415A" w:rsidRPr="0025415A" w:rsidRDefault="0025415A" w:rsidP="00573317">
      <w:pPr>
        <w:spacing w:after="0" w:line="240" w:lineRule="auto"/>
        <w:ind w:right="4820"/>
        <w:rPr>
          <w:rFonts w:ascii="Times New Roman" w:hAnsi="Times New Roman" w:cs="Times New Roman"/>
          <w:sz w:val="20"/>
          <w:szCs w:val="20"/>
        </w:rPr>
      </w:pPr>
      <w:r w:rsidRPr="0025415A">
        <w:rPr>
          <w:rFonts w:ascii="Times New Roman" w:hAnsi="Times New Roman" w:cs="Times New Roman"/>
          <w:sz w:val="20"/>
          <w:szCs w:val="20"/>
        </w:rPr>
        <w:t>………………………………………………</w:t>
      </w:r>
    </w:p>
    <w:p w:rsidR="0025415A" w:rsidRPr="0025415A" w:rsidRDefault="0025415A" w:rsidP="0025415A">
      <w:pPr>
        <w:ind w:right="4960"/>
        <w:rPr>
          <w:rFonts w:ascii="Times New Roman" w:hAnsi="Times New Roman" w:cs="Times New Roman"/>
          <w:i/>
          <w:sz w:val="16"/>
          <w:szCs w:val="16"/>
        </w:rPr>
      </w:pPr>
      <w:r w:rsidRPr="0025415A">
        <w:rPr>
          <w:rFonts w:ascii="Times New Roman" w:hAnsi="Times New Roman" w:cs="Times New Roman"/>
          <w:i/>
          <w:sz w:val="16"/>
          <w:szCs w:val="16"/>
        </w:rPr>
        <w:t>(pełna nazwa/firma, adres, w zależności od podmiotu)</w:t>
      </w:r>
    </w:p>
    <w:p w:rsidR="0025415A" w:rsidRPr="0025415A" w:rsidRDefault="0025415A" w:rsidP="0025415A">
      <w:pPr>
        <w:rPr>
          <w:rFonts w:ascii="Times New Roman" w:hAnsi="Times New Roman" w:cs="Times New Roman"/>
          <w:sz w:val="20"/>
          <w:szCs w:val="20"/>
          <w:u w:val="single"/>
        </w:rPr>
      </w:pPr>
      <w:r w:rsidRPr="0025415A">
        <w:rPr>
          <w:rFonts w:ascii="Times New Roman" w:hAnsi="Times New Roman" w:cs="Times New Roman"/>
          <w:sz w:val="20"/>
          <w:szCs w:val="20"/>
          <w:u w:val="single"/>
        </w:rPr>
        <w:t>reprezentowany przez:</w:t>
      </w:r>
    </w:p>
    <w:p w:rsidR="0025415A" w:rsidRPr="0025415A" w:rsidRDefault="0025415A" w:rsidP="00573317">
      <w:pPr>
        <w:spacing w:after="0" w:line="240" w:lineRule="auto"/>
        <w:ind w:right="4820"/>
        <w:rPr>
          <w:rFonts w:ascii="Times New Roman" w:hAnsi="Times New Roman" w:cs="Times New Roman"/>
          <w:sz w:val="20"/>
          <w:szCs w:val="20"/>
        </w:rPr>
      </w:pPr>
      <w:r w:rsidRPr="0025415A">
        <w:rPr>
          <w:rFonts w:ascii="Times New Roman" w:hAnsi="Times New Roman" w:cs="Times New Roman"/>
          <w:sz w:val="20"/>
          <w:szCs w:val="20"/>
        </w:rPr>
        <w:t>……………………………………...………</w:t>
      </w:r>
    </w:p>
    <w:p w:rsidR="0025415A" w:rsidRPr="0025415A" w:rsidRDefault="0025415A" w:rsidP="0025415A">
      <w:pPr>
        <w:ind w:right="4818"/>
        <w:rPr>
          <w:rFonts w:ascii="Times New Roman" w:hAnsi="Times New Roman" w:cs="Times New Roman"/>
          <w:i/>
          <w:sz w:val="16"/>
          <w:szCs w:val="16"/>
        </w:rPr>
      </w:pPr>
      <w:r w:rsidRPr="0025415A">
        <w:rPr>
          <w:rFonts w:ascii="Times New Roman" w:hAnsi="Times New Roman" w:cs="Times New Roman"/>
          <w:i/>
          <w:sz w:val="16"/>
          <w:szCs w:val="16"/>
        </w:rPr>
        <w:t>(imię, nazwisko, stanowisko/podstawa do reprezentacji)</w:t>
      </w:r>
    </w:p>
    <w:p w:rsidR="0025415A" w:rsidRPr="0025415A" w:rsidRDefault="0025415A" w:rsidP="00573317">
      <w:pPr>
        <w:spacing w:after="0" w:line="240" w:lineRule="auto"/>
        <w:jc w:val="center"/>
        <w:rPr>
          <w:rFonts w:ascii="Times New Roman" w:hAnsi="Times New Roman" w:cs="Times New Roman"/>
          <w:b/>
        </w:rPr>
      </w:pPr>
      <w:r w:rsidRPr="0025415A">
        <w:rPr>
          <w:rFonts w:ascii="Times New Roman" w:hAnsi="Times New Roman" w:cs="Times New Roman"/>
          <w:b/>
        </w:rPr>
        <w:t>OŚWIADCZENIE WYKONAWCY</w:t>
      </w:r>
    </w:p>
    <w:p w:rsidR="0025415A" w:rsidRPr="0025415A" w:rsidRDefault="0025415A" w:rsidP="00573317">
      <w:pPr>
        <w:spacing w:after="0" w:line="240" w:lineRule="auto"/>
        <w:jc w:val="center"/>
        <w:rPr>
          <w:rFonts w:ascii="Times New Roman" w:hAnsi="Times New Roman" w:cs="Times New Roman"/>
          <w:b/>
          <w:u w:val="single"/>
        </w:rPr>
      </w:pPr>
      <w:r w:rsidRPr="0025415A">
        <w:rPr>
          <w:rFonts w:ascii="Times New Roman" w:hAnsi="Times New Roman" w:cs="Times New Roman"/>
          <w:b/>
          <w:u w:val="single"/>
        </w:rPr>
        <w:t xml:space="preserve">O OGÓLNOUNIJNYM ZAKAZIE UDZIAŁU ROSYJSKICH WYKONAWCÓW </w:t>
      </w:r>
      <w:r w:rsidRPr="0025415A">
        <w:rPr>
          <w:rFonts w:ascii="Times New Roman" w:hAnsi="Times New Roman" w:cs="Times New Roman"/>
          <w:b/>
          <w:u w:val="single"/>
        </w:rPr>
        <w:br/>
        <w:t xml:space="preserve">W ZAMÓWIENIACH </w:t>
      </w:r>
    </w:p>
    <w:p w:rsidR="0025415A" w:rsidRPr="0025415A" w:rsidRDefault="0025415A" w:rsidP="00573317">
      <w:pPr>
        <w:spacing w:after="0" w:line="240" w:lineRule="auto"/>
        <w:ind w:left="357"/>
        <w:jc w:val="center"/>
        <w:rPr>
          <w:rFonts w:ascii="Times New Roman" w:hAnsi="Times New Roman" w:cs="Times New Roman"/>
        </w:rPr>
      </w:pPr>
      <w:r w:rsidRPr="0025415A">
        <w:rPr>
          <w:rFonts w:ascii="Times New Roman" w:hAnsi="Times New Roman" w:cs="Times New Roman"/>
        </w:rPr>
        <w:t xml:space="preserve">na podstawie art. </w:t>
      </w:r>
      <w:r w:rsidRPr="0025415A">
        <w:rPr>
          <w:rFonts w:ascii="Times New Roman" w:hAnsi="Times New Roman" w:cs="Times New Roman"/>
          <w:bCs/>
        </w:rPr>
        <w:t>5k rozporządzenia Rady (UE) nr 833/2014 z dnia 31 lipca 2014 r. dotyczącego środków ograniczających w związku z działaniami Rosji destabilizującymi sytuację na Ukrainie (Dz. Urz. UE nr L 229 z 31.7.2014,  str.1)</w:t>
      </w:r>
    </w:p>
    <w:p w:rsidR="0025415A" w:rsidRPr="0025415A" w:rsidRDefault="0025415A" w:rsidP="0025415A">
      <w:pPr>
        <w:jc w:val="right"/>
        <w:rPr>
          <w:rFonts w:ascii="Times New Roman" w:hAnsi="Times New Roman" w:cs="Times New Roman"/>
          <w:b/>
          <w:i/>
          <w:u w:val="single"/>
        </w:rPr>
      </w:pPr>
    </w:p>
    <w:p w:rsidR="0025415A" w:rsidRPr="0025415A" w:rsidRDefault="0025415A" w:rsidP="0025415A">
      <w:pPr>
        <w:pStyle w:val="Tekstpodstawowy"/>
        <w:tabs>
          <w:tab w:val="left" w:pos="284"/>
        </w:tabs>
        <w:spacing w:line="276" w:lineRule="auto"/>
        <w:rPr>
          <w:sz w:val="22"/>
          <w:szCs w:val="22"/>
        </w:rPr>
      </w:pPr>
      <w:r w:rsidRPr="0025415A">
        <w:rPr>
          <w:sz w:val="22"/>
          <w:szCs w:val="22"/>
        </w:rPr>
        <w:t xml:space="preserve">Na potrzeby postępowania o udzielenie zamówienia publicznego prowadzonego w trybie przetargu nieograniczonego na </w:t>
      </w:r>
      <w:r w:rsidR="00573317" w:rsidRPr="00573317">
        <w:rPr>
          <w:b/>
          <w:sz w:val="22"/>
          <w:szCs w:val="22"/>
        </w:rPr>
        <w:t xml:space="preserve">usługę – </w:t>
      </w:r>
      <w:r w:rsidR="004C14A5">
        <w:rPr>
          <w:b/>
          <w:sz w:val="22"/>
          <w:szCs w:val="22"/>
        </w:rPr>
        <w:t>naprawa polowego sprzętu służby żywnościowej</w:t>
      </w:r>
      <w:r w:rsidR="00573317" w:rsidRPr="00573317">
        <w:rPr>
          <w:b/>
          <w:sz w:val="22"/>
          <w:szCs w:val="22"/>
        </w:rPr>
        <w:t xml:space="preserve">, </w:t>
      </w:r>
      <w:r w:rsidR="00573317" w:rsidRPr="00573317">
        <w:rPr>
          <w:sz w:val="22"/>
          <w:szCs w:val="22"/>
        </w:rPr>
        <w:t>numer sprawy</w:t>
      </w:r>
      <w:r w:rsidR="00573317" w:rsidRPr="00573317">
        <w:rPr>
          <w:b/>
          <w:sz w:val="22"/>
          <w:szCs w:val="22"/>
        </w:rPr>
        <w:t xml:space="preserve"> </w:t>
      </w:r>
      <w:r w:rsidR="004C14A5">
        <w:rPr>
          <w:b/>
          <w:sz w:val="22"/>
          <w:szCs w:val="22"/>
        </w:rPr>
        <w:t>29</w:t>
      </w:r>
      <w:r w:rsidR="00573317" w:rsidRPr="00573317">
        <w:rPr>
          <w:b/>
          <w:sz w:val="22"/>
          <w:szCs w:val="22"/>
        </w:rPr>
        <w:t xml:space="preserve">/2022 </w:t>
      </w:r>
      <w:r w:rsidRPr="0025415A">
        <w:rPr>
          <w:sz w:val="22"/>
          <w:szCs w:val="22"/>
        </w:rPr>
        <w:t xml:space="preserve"> świadomy odpowiedzialności za składanie fałszywych oświadczeń w związku z art. </w:t>
      </w:r>
      <w:r w:rsidRPr="0025415A">
        <w:rPr>
          <w:bCs/>
          <w:sz w:val="22"/>
          <w:szCs w:val="22"/>
        </w:rPr>
        <w:t xml:space="preserve">5k rozporządzenia Rady (UE) nr 833/2014 z dnia 31 lipca 2014 r. dotyczącego środków ograniczających w związku z działaniami Rosji destabilizującymi sytuację na Ukrainie </w:t>
      </w:r>
      <w:r w:rsidRPr="0025415A">
        <w:rPr>
          <w:bCs/>
          <w:sz w:val="22"/>
          <w:szCs w:val="22"/>
        </w:rPr>
        <w:br/>
        <w:t xml:space="preserve">(Dz. Urz. UE nr L 229 z 31.7.2014,  str.1) dodanym do rozporządzenia Rady (UE) nr 833/2014 na mocy art. 1 pkt 23 rozporządzenia 2022/576 (Dz. Urz. UE nr L 111 z 8.4.2022, str. 1) </w:t>
      </w:r>
      <w:r w:rsidRPr="0025415A">
        <w:rPr>
          <w:sz w:val="22"/>
          <w:szCs w:val="22"/>
        </w:rPr>
        <w:t>oświadczam, że:</w:t>
      </w:r>
    </w:p>
    <w:p w:rsidR="0025415A" w:rsidRPr="0025415A" w:rsidRDefault="00066845" w:rsidP="0025415A">
      <w:pPr>
        <w:pStyle w:val="Akapitzlist"/>
        <w:numPr>
          <w:ilvl w:val="4"/>
          <w:numId w:val="37"/>
        </w:numPr>
        <w:spacing w:before="120" w:after="0"/>
        <w:ind w:left="284" w:hanging="284"/>
        <w:contextualSpacing w:val="0"/>
        <w:jc w:val="both"/>
        <w:rPr>
          <w:rFonts w:ascii="Times New Roman" w:hAnsi="Times New Roman" w:cs="Times New Roman"/>
          <w:bCs/>
          <w:color w:val="FF0000"/>
        </w:rPr>
      </w:pPr>
      <w:sdt>
        <w:sdtPr>
          <w:rPr>
            <w:rFonts w:ascii="Times New Roman" w:eastAsia="MS Gothic" w:hAnsi="Times New Roman" w:cs="Times New Roman"/>
            <w:bCs/>
          </w:rPr>
          <w:id w:val="1537936608"/>
          <w14:checkbox>
            <w14:checked w14:val="0"/>
            <w14:checkedState w14:val="2612" w14:font="MS Gothic"/>
            <w14:uncheckedState w14:val="2610" w14:font="MS Gothic"/>
          </w14:checkbox>
        </w:sdtPr>
        <w:sdtEndPr/>
        <w:sdtContent>
          <w:r w:rsidR="0025415A" w:rsidRPr="0025415A">
            <w:rPr>
              <w:rFonts w:ascii="Segoe UI Symbol" w:eastAsia="MS Gothic" w:hAnsi="Segoe UI Symbol" w:cs="Segoe UI Symbol"/>
              <w:bCs/>
            </w:rPr>
            <w:t>☐</w:t>
          </w:r>
        </w:sdtContent>
      </w:sdt>
      <w:r w:rsidR="0025415A" w:rsidRPr="0025415A">
        <w:rPr>
          <w:rFonts w:ascii="Times New Roman" w:hAnsi="Times New Roman" w:cs="Times New Roman"/>
          <w:bCs/>
        </w:rPr>
        <w:t xml:space="preserve">nie jestem / </w:t>
      </w:r>
      <w:sdt>
        <w:sdtPr>
          <w:rPr>
            <w:rFonts w:ascii="Times New Roman" w:eastAsia="MS Gothic" w:hAnsi="Times New Roman" w:cs="Times New Roman"/>
            <w:bCs/>
          </w:rPr>
          <w:id w:val="717862531"/>
          <w14:checkbox>
            <w14:checked w14:val="0"/>
            <w14:checkedState w14:val="2612" w14:font="MS Gothic"/>
            <w14:uncheckedState w14:val="2610" w14:font="MS Gothic"/>
          </w14:checkbox>
        </w:sdtPr>
        <w:sdtEndPr/>
        <w:sdtContent>
          <w:r w:rsidR="0025415A" w:rsidRPr="0025415A">
            <w:rPr>
              <w:rFonts w:ascii="Segoe UI Symbol" w:eastAsia="MS Gothic" w:hAnsi="Segoe UI Symbol" w:cs="Segoe UI Symbol"/>
              <w:bCs/>
            </w:rPr>
            <w:t>☐</w:t>
          </w:r>
        </w:sdtContent>
      </w:sdt>
      <w:r w:rsidR="0025415A" w:rsidRPr="0025415A">
        <w:rPr>
          <w:rFonts w:ascii="Times New Roman" w:hAnsi="Times New Roman" w:cs="Times New Roman"/>
          <w:bCs/>
        </w:rPr>
        <w:t>jestem</w:t>
      </w:r>
      <w:r w:rsidR="0025415A" w:rsidRPr="0025415A">
        <w:rPr>
          <w:rFonts w:ascii="Times New Roman" w:hAnsi="Times New Roman" w:cs="Times New Roman"/>
          <w:bCs/>
          <w:color w:val="FF0000"/>
        </w:rPr>
        <w:t>*</w:t>
      </w:r>
    </w:p>
    <w:p w:rsidR="0025415A" w:rsidRPr="0025415A" w:rsidRDefault="0025415A" w:rsidP="0025415A">
      <w:pPr>
        <w:pStyle w:val="Akapitzlist"/>
        <w:ind w:left="284"/>
        <w:contextualSpacing w:val="0"/>
        <w:jc w:val="both"/>
        <w:rPr>
          <w:rFonts w:ascii="Times New Roman" w:hAnsi="Times New Roman" w:cs="Times New Roman"/>
          <w:bCs/>
        </w:rPr>
      </w:pPr>
      <w:r w:rsidRPr="0025415A">
        <w:rPr>
          <w:rFonts w:ascii="Times New Roman" w:hAnsi="Times New Roman" w:cs="Times New Roman"/>
          <w:bCs/>
        </w:rPr>
        <w:t xml:space="preserve">obywatelem rosyjskim lub osobą fizyczną lub prawną, podmiotem lub organem z siedzibą </w:t>
      </w:r>
      <w:r w:rsidRPr="0025415A">
        <w:rPr>
          <w:rFonts w:ascii="Times New Roman" w:hAnsi="Times New Roman" w:cs="Times New Roman"/>
          <w:bCs/>
        </w:rPr>
        <w:br/>
        <w:t>w Rosji;</w:t>
      </w:r>
    </w:p>
    <w:p w:rsidR="0025415A" w:rsidRPr="0025415A" w:rsidRDefault="00066845" w:rsidP="0025415A">
      <w:pPr>
        <w:pStyle w:val="Akapitzlist"/>
        <w:numPr>
          <w:ilvl w:val="4"/>
          <w:numId w:val="37"/>
        </w:numPr>
        <w:spacing w:before="120" w:after="0"/>
        <w:ind w:left="284" w:hanging="284"/>
        <w:contextualSpacing w:val="0"/>
        <w:jc w:val="both"/>
        <w:rPr>
          <w:rFonts w:ascii="Times New Roman" w:hAnsi="Times New Roman" w:cs="Times New Roman"/>
          <w:bCs/>
        </w:rPr>
      </w:pPr>
      <w:sdt>
        <w:sdtPr>
          <w:rPr>
            <w:rFonts w:ascii="Times New Roman" w:eastAsia="MS Gothic" w:hAnsi="Times New Roman" w:cs="Times New Roman"/>
            <w:bCs/>
          </w:rPr>
          <w:id w:val="-1065952247"/>
          <w14:checkbox>
            <w14:checked w14:val="0"/>
            <w14:checkedState w14:val="2612" w14:font="MS Gothic"/>
            <w14:uncheckedState w14:val="2610" w14:font="MS Gothic"/>
          </w14:checkbox>
        </w:sdtPr>
        <w:sdtEndPr/>
        <w:sdtContent>
          <w:r w:rsidR="0025415A" w:rsidRPr="0025415A">
            <w:rPr>
              <w:rFonts w:ascii="Segoe UI Symbol" w:eastAsia="MS Gothic" w:hAnsi="Segoe UI Symbol" w:cs="Segoe UI Symbol"/>
              <w:bCs/>
            </w:rPr>
            <w:t>☐</w:t>
          </w:r>
        </w:sdtContent>
      </w:sdt>
      <w:r w:rsidR="0025415A" w:rsidRPr="0025415A">
        <w:rPr>
          <w:rFonts w:ascii="Times New Roman" w:hAnsi="Times New Roman" w:cs="Times New Roman"/>
          <w:bCs/>
        </w:rPr>
        <w:t xml:space="preserve">nie jestem / </w:t>
      </w:r>
      <w:sdt>
        <w:sdtPr>
          <w:rPr>
            <w:rFonts w:ascii="Times New Roman" w:eastAsia="MS Gothic" w:hAnsi="Times New Roman" w:cs="Times New Roman"/>
            <w:bCs/>
          </w:rPr>
          <w:id w:val="-1366514925"/>
          <w14:checkbox>
            <w14:checked w14:val="0"/>
            <w14:checkedState w14:val="2612" w14:font="MS Gothic"/>
            <w14:uncheckedState w14:val="2610" w14:font="MS Gothic"/>
          </w14:checkbox>
        </w:sdtPr>
        <w:sdtEndPr/>
        <w:sdtContent>
          <w:r w:rsidR="0025415A" w:rsidRPr="0025415A">
            <w:rPr>
              <w:rFonts w:ascii="Segoe UI Symbol" w:eastAsia="MS Gothic" w:hAnsi="Segoe UI Symbol" w:cs="Segoe UI Symbol"/>
              <w:bCs/>
            </w:rPr>
            <w:t>☐</w:t>
          </w:r>
        </w:sdtContent>
      </w:sdt>
      <w:r w:rsidR="0025415A" w:rsidRPr="0025415A">
        <w:rPr>
          <w:rFonts w:ascii="Times New Roman" w:hAnsi="Times New Roman" w:cs="Times New Roman"/>
          <w:bCs/>
        </w:rPr>
        <w:t>jestem</w:t>
      </w:r>
      <w:r w:rsidR="0025415A" w:rsidRPr="0025415A">
        <w:rPr>
          <w:rFonts w:ascii="Times New Roman" w:hAnsi="Times New Roman" w:cs="Times New Roman"/>
          <w:bCs/>
          <w:color w:val="FF0000"/>
        </w:rPr>
        <w:t>*</w:t>
      </w:r>
    </w:p>
    <w:p w:rsidR="0025415A" w:rsidRPr="0025415A" w:rsidRDefault="0025415A" w:rsidP="0025415A">
      <w:pPr>
        <w:pStyle w:val="Akapitzlist"/>
        <w:ind w:left="284"/>
        <w:contextualSpacing w:val="0"/>
        <w:jc w:val="both"/>
        <w:rPr>
          <w:rFonts w:ascii="Times New Roman" w:hAnsi="Times New Roman" w:cs="Times New Roman"/>
          <w:bCs/>
        </w:rPr>
      </w:pPr>
      <w:r w:rsidRPr="0025415A">
        <w:rPr>
          <w:rFonts w:ascii="Times New Roman" w:hAnsi="Times New Roman" w:cs="Times New Roman"/>
          <w:bCs/>
        </w:rPr>
        <w:t>osobą prawną, podmiotem lub organem, do których prawa własności bezpośrednio lub pośrednio w ponad 50% należą do podmiotu, o którym mowa w lit. a) niniejszego ustępu; lub</w:t>
      </w:r>
    </w:p>
    <w:p w:rsidR="0025415A" w:rsidRPr="0025415A" w:rsidRDefault="00066845" w:rsidP="0025415A">
      <w:pPr>
        <w:pStyle w:val="Akapitzlist"/>
        <w:numPr>
          <w:ilvl w:val="4"/>
          <w:numId w:val="37"/>
        </w:numPr>
        <w:spacing w:before="120" w:after="0"/>
        <w:ind w:left="284" w:hanging="284"/>
        <w:contextualSpacing w:val="0"/>
        <w:jc w:val="both"/>
        <w:rPr>
          <w:rFonts w:ascii="Times New Roman" w:hAnsi="Times New Roman" w:cs="Times New Roman"/>
          <w:bCs/>
          <w:color w:val="FF0000"/>
        </w:rPr>
      </w:pPr>
      <w:sdt>
        <w:sdtPr>
          <w:rPr>
            <w:rFonts w:ascii="Times New Roman" w:eastAsia="MS Gothic" w:hAnsi="Times New Roman" w:cs="Times New Roman"/>
            <w:bCs/>
          </w:rPr>
          <w:id w:val="2144695720"/>
          <w14:checkbox>
            <w14:checked w14:val="0"/>
            <w14:checkedState w14:val="2612" w14:font="MS Gothic"/>
            <w14:uncheckedState w14:val="2610" w14:font="MS Gothic"/>
          </w14:checkbox>
        </w:sdtPr>
        <w:sdtEndPr/>
        <w:sdtContent>
          <w:r w:rsidR="0025415A" w:rsidRPr="0025415A">
            <w:rPr>
              <w:rFonts w:ascii="Segoe UI Symbol" w:eastAsia="MS Gothic" w:hAnsi="Segoe UI Symbol" w:cs="Segoe UI Symbol"/>
              <w:bCs/>
            </w:rPr>
            <w:t>☐</w:t>
          </w:r>
        </w:sdtContent>
      </w:sdt>
      <w:r w:rsidR="0025415A" w:rsidRPr="0025415A">
        <w:rPr>
          <w:rFonts w:ascii="Times New Roman" w:hAnsi="Times New Roman" w:cs="Times New Roman"/>
          <w:bCs/>
        </w:rPr>
        <w:t xml:space="preserve">nie jestem / </w:t>
      </w:r>
      <w:sdt>
        <w:sdtPr>
          <w:rPr>
            <w:rFonts w:ascii="Times New Roman" w:eastAsia="MS Gothic" w:hAnsi="Times New Roman" w:cs="Times New Roman"/>
            <w:bCs/>
          </w:rPr>
          <w:id w:val="-63031736"/>
          <w14:checkbox>
            <w14:checked w14:val="0"/>
            <w14:checkedState w14:val="2612" w14:font="MS Gothic"/>
            <w14:uncheckedState w14:val="2610" w14:font="MS Gothic"/>
          </w14:checkbox>
        </w:sdtPr>
        <w:sdtEndPr/>
        <w:sdtContent>
          <w:r w:rsidR="0025415A" w:rsidRPr="0025415A">
            <w:rPr>
              <w:rFonts w:ascii="Segoe UI Symbol" w:eastAsia="MS Gothic" w:hAnsi="Segoe UI Symbol" w:cs="Segoe UI Symbol"/>
              <w:bCs/>
            </w:rPr>
            <w:t>☐</w:t>
          </w:r>
        </w:sdtContent>
      </w:sdt>
      <w:r w:rsidR="0025415A" w:rsidRPr="0025415A">
        <w:rPr>
          <w:rFonts w:ascii="Times New Roman" w:hAnsi="Times New Roman" w:cs="Times New Roman"/>
          <w:bCs/>
        </w:rPr>
        <w:t>jestem</w:t>
      </w:r>
      <w:r w:rsidR="0025415A" w:rsidRPr="0025415A">
        <w:rPr>
          <w:rFonts w:ascii="Times New Roman" w:hAnsi="Times New Roman" w:cs="Times New Roman"/>
          <w:bCs/>
          <w:color w:val="FF0000"/>
        </w:rPr>
        <w:t>*</w:t>
      </w:r>
    </w:p>
    <w:p w:rsidR="0025415A" w:rsidRPr="0025415A" w:rsidRDefault="0025415A" w:rsidP="0025415A">
      <w:pPr>
        <w:pStyle w:val="Akapitzlist"/>
        <w:ind w:left="284"/>
        <w:contextualSpacing w:val="0"/>
        <w:jc w:val="both"/>
        <w:rPr>
          <w:rFonts w:ascii="Times New Roman" w:hAnsi="Times New Roman" w:cs="Times New Roman"/>
          <w:bCs/>
        </w:rPr>
      </w:pPr>
      <w:r w:rsidRPr="0025415A">
        <w:rPr>
          <w:rFonts w:ascii="Times New Roman" w:hAnsi="Times New Roman" w:cs="Times New Roman"/>
          <w:bCs/>
        </w:rPr>
        <w:t>osobą fizyczną lub prawną, podmiotem lub organem działającym w imieniu lub pod kierunkiem podmiotu, o którym mowa w lit. a) lub b) niniejszego ustępu,</w:t>
      </w:r>
    </w:p>
    <w:p w:rsidR="0025415A" w:rsidRPr="0025415A" w:rsidRDefault="0025415A" w:rsidP="0025415A">
      <w:pPr>
        <w:pStyle w:val="Tekstpodstawowy"/>
        <w:tabs>
          <w:tab w:val="left" w:pos="284"/>
        </w:tabs>
        <w:spacing w:line="276" w:lineRule="auto"/>
        <w:rPr>
          <w:sz w:val="22"/>
          <w:szCs w:val="22"/>
        </w:rPr>
      </w:pPr>
      <w:r w:rsidRPr="0025415A">
        <w:rPr>
          <w:bCs/>
          <w:sz w:val="22"/>
          <w:szCs w:val="22"/>
        </w:rPr>
        <w:t xml:space="preserve">oraz </w:t>
      </w:r>
      <w:sdt>
        <w:sdtPr>
          <w:rPr>
            <w:bCs/>
            <w:sz w:val="22"/>
            <w:szCs w:val="22"/>
          </w:rPr>
          <w:id w:val="-1072807114"/>
          <w14:checkbox>
            <w14:checked w14:val="0"/>
            <w14:checkedState w14:val="2612" w14:font="MS Gothic"/>
            <w14:uncheckedState w14:val="2610" w14:font="MS Gothic"/>
          </w14:checkbox>
        </w:sdtPr>
        <w:sdtEndPr/>
        <w:sdtContent>
          <w:r w:rsidRPr="0025415A">
            <w:rPr>
              <w:rFonts w:ascii="Segoe UI Symbol" w:eastAsia="MS Gothic" w:hAnsi="Segoe UI Symbol" w:cs="Segoe UI Symbol"/>
              <w:bCs/>
              <w:sz w:val="22"/>
              <w:szCs w:val="22"/>
            </w:rPr>
            <w:t>☐</w:t>
          </w:r>
        </w:sdtContent>
      </w:sdt>
      <w:r w:rsidRPr="0025415A">
        <w:rPr>
          <w:bCs/>
          <w:sz w:val="22"/>
          <w:szCs w:val="22"/>
        </w:rPr>
        <w:t xml:space="preserve">nie korzystam / </w:t>
      </w:r>
      <w:sdt>
        <w:sdtPr>
          <w:rPr>
            <w:bCs/>
            <w:sz w:val="22"/>
            <w:szCs w:val="22"/>
          </w:rPr>
          <w:id w:val="-1097798282"/>
          <w14:checkbox>
            <w14:checked w14:val="0"/>
            <w14:checkedState w14:val="2612" w14:font="MS Gothic"/>
            <w14:uncheckedState w14:val="2610" w14:font="MS Gothic"/>
          </w14:checkbox>
        </w:sdtPr>
        <w:sdtEndPr/>
        <w:sdtContent>
          <w:r w:rsidRPr="0025415A">
            <w:rPr>
              <w:rFonts w:ascii="Segoe UI Symbol" w:eastAsia="MS Gothic" w:hAnsi="Segoe UI Symbol" w:cs="Segoe UI Symbol"/>
              <w:bCs/>
              <w:sz w:val="22"/>
              <w:szCs w:val="22"/>
            </w:rPr>
            <w:t>☐</w:t>
          </w:r>
        </w:sdtContent>
      </w:sdt>
      <w:r w:rsidRPr="0025415A">
        <w:rPr>
          <w:bCs/>
          <w:sz w:val="22"/>
          <w:szCs w:val="22"/>
        </w:rPr>
        <w:t>korzystam z podwykonawców, dostawców</w:t>
      </w:r>
      <w:r w:rsidRPr="0025415A">
        <w:rPr>
          <w:bCs/>
          <w:color w:val="FF0000"/>
          <w:sz w:val="22"/>
          <w:szCs w:val="22"/>
        </w:rPr>
        <w:t>*</w:t>
      </w:r>
      <w:r w:rsidRPr="0025415A">
        <w:rPr>
          <w:bCs/>
          <w:sz w:val="22"/>
          <w:szCs w:val="22"/>
        </w:rPr>
        <w:t xml:space="preserve"> oraz </w:t>
      </w:r>
      <w:sdt>
        <w:sdtPr>
          <w:rPr>
            <w:bCs/>
            <w:sz w:val="22"/>
            <w:szCs w:val="22"/>
          </w:rPr>
          <w:id w:val="920837848"/>
          <w14:checkbox>
            <w14:checked w14:val="0"/>
            <w14:checkedState w14:val="2612" w14:font="MS Gothic"/>
            <w14:uncheckedState w14:val="2610" w14:font="MS Gothic"/>
          </w14:checkbox>
        </w:sdtPr>
        <w:sdtEndPr/>
        <w:sdtContent>
          <w:r w:rsidRPr="0025415A">
            <w:rPr>
              <w:rFonts w:ascii="Segoe UI Symbol" w:eastAsia="MS Gothic" w:hAnsi="Segoe UI Symbol" w:cs="Segoe UI Symbol"/>
              <w:bCs/>
              <w:sz w:val="22"/>
              <w:szCs w:val="22"/>
            </w:rPr>
            <w:t>☐</w:t>
          </w:r>
        </w:sdtContent>
      </w:sdt>
      <w:r w:rsidRPr="0025415A">
        <w:rPr>
          <w:bCs/>
          <w:sz w:val="22"/>
          <w:szCs w:val="22"/>
        </w:rPr>
        <w:t xml:space="preserve">nie polegam / </w:t>
      </w:r>
      <w:sdt>
        <w:sdtPr>
          <w:rPr>
            <w:bCs/>
            <w:sz w:val="22"/>
            <w:szCs w:val="22"/>
          </w:rPr>
          <w:id w:val="2087412109"/>
          <w14:checkbox>
            <w14:checked w14:val="0"/>
            <w14:checkedState w14:val="2612" w14:font="MS Gothic"/>
            <w14:uncheckedState w14:val="2610" w14:font="MS Gothic"/>
          </w14:checkbox>
        </w:sdtPr>
        <w:sdtEndPr/>
        <w:sdtContent>
          <w:r w:rsidRPr="0025415A">
            <w:rPr>
              <w:rFonts w:ascii="Segoe UI Symbol" w:eastAsia="MS Gothic" w:hAnsi="Segoe UI Symbol" w:cs="Segoe UI Symbol"/>
              <w:bCs/>
              <w:sz w:val="22"/>
              <w:szCs w:val="22"/>
            </w:rPr>
            <w:t>☐</w:t>
          </w:r>
        </w:sdtContent>
      </w:sdt>
      <w:r w:rsidRPr="0025415A">
        <w:rPr>
          <w:bCs/>
          <w:sz w:val="22"/>
          <w:szCs w:val="22"/>
        </w:rPr>
        <w:t>polegam na zdolności podmiotów</w:t>
      </w:r>
      <w:r w:rsidRPr="0025415A">
        <w:rPr>
          <w:bCs/>
          <w:color w:val="FF0000"/>
          <w:sz w:val="22"/>
          <w:szCs w:val="22"/>
        </w:rPr>
        <w:t>*</w:t>
      </w:r>
      <w:r w:rsidRPr="0025415A">
        <w:rPr>
          <w:bCs/>
          <w:sz w:val="22"/>
          <w:szCs w:val="22"/>
        </w:rPr>
        <w:t>, w rozumieniu dyrektyw w sprawie zamówień publicznych, w przypadku gdy przypada na nich ponad 10% wartości zamówienia.</w:t>
      </w:r>
    </w:p>
    <w:p w:rsidR="0025415A" w:rsidRPr="0025415A" w:rsidRDefault="0025415A" w:rsidP="0025415A">
      <w:pPr>
        <w:spacing w:after="120"/>
        <w:ind w:left="-284" w:right="-851"/>
        <w:rPr>
          <w:rFonts w:ascii="Times New Roman" w:hAnsi="Times New Roman" w:cs="Times New Roman"/>
          <w:color w:val="FF0000"/>
          <w:sz w:val="20"/>
          <w:szCs w:val="20"/>
        </w:rPr>
      </w:pPr>
      <w:r w:rsidRPr="0025415A">
        <w:rPr>
          <w:rFonts w:ascii="Times New Roman" w:hAnsi="Times New Roman" w:cs="Times New Roman"/>
          <w:b/>
        </w:rPr>
        <w:tab/>
      </w:r>
      <w:r w:rsidRPr="0025415A">
        <w:rPr>
          <w:rFonts w:ascii="Times New Roman" w:hAnsi="Times New Roman" w:cs="Times New Roman"/>
          <w:color w:val="FF0000"/>
          <w:sz w:val="20"/>
          <w:szCs w:val="20"/>
        </w:rPr>
        <w:t>* należy zaznaczyć właściwe</w:t>
      </w:r>
    </w:p>
    <w:p w:rsidR="0025415A" w:rsidRPr="0025415A" w:rsidRDefault="0025415A" w:rsidP="0025415A">
      <w:pPr>
        <w:spacing w:before="120" w:line="360" w:lineRule="auto"/>
        <w:jc w:val="both"/>
        <w:rPr>
          <w:rFonts w:ascii="Times New Roman" w:hAnsi="Times New Roman" w:cs="Times New Roman"/>
        </w:rPr>
      </w:pPr>
    </w:p>
    <w:p w:rsidR="0025415A" w:rsidRPr="0025415A" w:rsidRDefault="0025415A" w:rsidP="0025415A">
      <w:pPr>
        <w:ind w:right="-286"/>
        <w:rPr>
          <w:rFonts w:ascii="Times New Roman" w:hAnsi="Times New Roman" w:cs="Times New Roman"/>
          <w:color w:val="000000"/>
          <w:sz w:val="18"/>
          <w:szCs w:val="18"/>
          <w:u w:val="single"/>
        </w:rPr>
      </w:pPr>
      <w:r w:rsidRPr="0025415A">
        <w:rPr>
          <w:rFonts w:ascii="Times New Roman" w:hAnsi="Times New Roman" w:cs="Times New Roman"/>
          <w:i/>
        </w:rPr>
        <w:t>Oświadczenie winno być podpisane kwalifikowanym podpisem elektronicznym osoby/osób upoważnionej/</w:t>
      </w:r>
      <w:proofErr w:type="spellStart"/>
      <w:r w:rsidRPr="0025415A">
        <w:rPr>
          <w:rFonts w:ascii="Times New Roman" w:hAnsi="Times New Roman" w:cs="Times New Roman"/>
          <w:i/>
        </w:rPr>
        <w:t>ych</w:t>
      </w:r>
      <w:proofErr w:type="spellEnd"/>
      <w:r w:rsidRPr="0025415A">
        <w:rPr>
          <w:rFonts w:ascii="Times New Roman" w:hAnsi="Times New Roman" w:cs="Times New Roman"/>
          <w:i/>
        </w:rPr>
        <w:t xml:space="preserve"> do reprezentowania Wykonawcy.</w:t>
      </w:r>
    </w:p>
    <w:p w:rsidR="0025415A" w:rsidRPr="0025415A" w:rsidRDefault="0025415A" w:rsidP="00CD2AE8">
      <w:pPr>
        <w:spacing w:after="0" w:line="240" w:lineRule="auto"/>
        <w:jc w:val="both"/>
        <w:rPr>
          <w:rFonts w:ascii="Times New Roman" w:eastAsia="Times New Roman" w:hAnsi="Times New Roman" w:cs="Times New Roman"/>
          <w:b/>
          <w:sz w:val="20"/>
          <w:szCs w:val="24"/>
        </w:rPr>
      </w:pPr>
    </w:p>
    <w:sectPr w:rsidR="0025415A" w:rsidRPr="0025415A" w:rsidSect="00F42FAE">
      <w:footerReference w:type="default" r:id="rId15"/>
      <w:pgSz w:w="11906" w:h="16838"/>
      <w:pgMar w:top="680"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E9C" w:rsidRDefault="000D0E9C" w:rsidP="008F4522">
      <w:pPr>
        <w:spacing w:after="0" w:line="240" w:lineRule="auto"/>
      </w:pPr>
      <w:r>
        <w:separator/>
      </w:r>
    </w:p>
  </w:endnote>
  <w:endnote w:type="continuationSeparator" w:id="0">
    <w:p w:rsidR="000D0E9C" w:rsidRDefault="000D0E9C" w:rsidP="008F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53962399"/>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rsidR="004445E7" w:rsidRPr="0025415A" w:rsidRDefault="004445E7">
            <w:pPr>
              <w:pStyle w:val="Stopka"/>
              <w:jc w:val="right"/>
              <w:rPr>
                <w:rFonts w:ascii="Times New Roman" w:hAnsi="Times New Roman" w:cs="Times New Roman"/>
                <w:sz w:val="20"/>
                <w:szCs w:val="20"/>
              </w:rPr>
            </w:pPr>
            <w:r w:rsidRPr="0025415A">
              <w:rPr>
                <w:rFonts w:ascii="Times New Roman" w:hAnsi="Times New Roman" w:cs="Times New Roman"/>
                <w:sz w:val="20"/>
                <w:szCs w:val="20"/>
              </w:rPr>
              <w:t xml:space="preserve">Strona </w:t>
            </w:r>
            <w:r w:rsidRPr="0025415A">
              <w:rPr>
                <w:rFonts w:ascii="Times New Roman" w:hAnsi="Times New Roman" w:cs="Times New Roman"/>
                <w:b/>
                <w:bCs/>
                <w:sz w:val="20"/>
                <w:szCs w:val="20"/>
              </w:rPr>
              <w:fldChar w:fldCharType="begin"/>
            </w:r>
            <w:r w:rsidRPr="0025415A">
              <w:rPr>
                <w:rFonts w:ascii="Times New Roman" w:hAnsi="Times New Roman" w:cs="Times New Roman"/>
                <w:b/>
                <w:bCs/>
                <w:sz w:val="20"/>
                <w:szCs w:val="20"/>
              </w:rPr>
              <w:instrText>PAGE</w:instrText>
            </w:r>
            <w:r w:rsidRPr="0025415A">
              <w:rPr>
                <w:rFonts w:ascii="Times New Roman" w:hAnsi="Times New Roman" w:cs="Times New Roman"/>
                <w:b/>
                <w:bCs/>
                <w:sz w:val="20"/>
                <w:szCs w:val="20"/>
              </w:rPr>
              <w:fldChar w:fldCharType="separate"/>
            </w:r>
            <w:r w:rsidR="00066845">
              <w:rPr>
                <w:rFonts w:ascii="Times New Roman" w:hAnsi="Times New Roman" w:cs="Times New Roman"/>
                <w:b/>
                <w:bCs/>
                <w:noProof/>
                <w:sz w:val="20"/>
                <w:szCs w:val="20"/>
              </w:rPr>
              <w:t>18</w:t>
            </w:r>
            <w:r w:rsidRPr="0025415A">
              <w:rPr>
                <w:rFonts w:ascii="Times New Roman" w:hAnsi="Times New Roman" w:cs="Times New Roman"/>
                <w:b/>
                <w:bCs/>
                <w:sz w:val="20"/>
                <w:szCs w:val="20"/>
              </w:rPr>
              <w:fldChar w:fldCharType="end"/>
            </w:r>
            <w:r w:rsidRPr="0025415A">
              <w:rPr>
                <w:rFonts w:ascii="Times New Roman" w:hAnsi="Times New Roman" w:cs="Times New Roman"/>
                <w:sz w:val="20"/>
                <w:szCs w:val="20"/>
              </w:rPr>
              <w:t xml:space="preserve"> z </w:t>
            </w:r>
            <w:r w:rsidR="00F42FAE">
              <w:rPr>
                <w:rFonts w:ascii="Times New Roman" w:hAnsi="Times New Roman" w:cs="Times New Roman"/>
                <w:b/>
                <w:bCs/>
                <w:sz w:val="20"/>
                <w:szCs w:val="20"/>
              </w:rPr>
              <w:t>18</w:t>
            </w:r>
          </w:p>
        </w:sdtContent>
      </w:sdt>
    </w:sdtContent>
  </w:sdt>
  <w:p w:rsidR="004445E7" w:rsidRDefault="004445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808741482"/>
      <w:docPartObj>
        <w:docPartGallery w:val="Page Numbers (Bottom of Page)"/>
        <w:docPartUnique/>
      </w:docPartObj>
    </w:sdtPr>
    <w:sdtEndPr/>
    <w:sdtContent>
      <w:sdt>
        <w:sdtPr>
          <w:rPr>
            <w:rFonts w:ascii="Times New Roman" w:hAnsi="Times New Roman" w:cs="Times New Roman"/>
            <w:sz w:val="20"/>
            <w:szCs w:val="20"/>
          </w:rPr>
          <w:id w:val="259256903"/>
          <w:docPartObj>
            <w:docPartGallery w:val="Page Numbers (Top of Page)"/>
            <w:docPartUnique/>
          </w:docPartObj>
        </w:sdtPr>
        <w:sdtEndPr/>
        <w:sdtContent>
          <w:p w:rsidR="004445E7" w:rsidRPr="00573317" w:rsidRDefault="004445E7">
            <w:pPr>
              <w:pStyle w:val="Stopka"/>
              <w:jc w:val="right"/>
              <w:rPr>
                <w:rFonts w:ascii="Times New Roman" w:hAnsi="Times New Roman" w:cs="Times New Roman"/>
                <w:sz w:val="20"/>
                <w:szCs w:val="20"/>
              </w:rPr>
            </w:pPr>
            <w:r w:rsidRPr="00573317">
              <w:rPr>
                <w:rFonts w:ascii="Times New Roman" w:hAnsi="Times New Roman" w:cs="Times New Roman"/>
                <w:sz w:val="20"/>
                <w:szCs w:val="20"/>
              </w:rPr>
              <w:t xml:space="preserve">str. </w:t>
            </w:r>
            <w:r w:rsidRPr="00573317">
              <w:rPr>
                <w:rFonts w:ascii="Times New Roman" w:hAnsi="Times New Roman" w:cs="Times New Roman"/>
                <w:bCs/>
                <w:sz w:val="20"/>
                <w:szCs w:val="20"/>
              </w:rPr>
              <w:fldChar w:fldCharType="begin"/>
            </w:r>
            <w:r w:rsidRPr="00573317">
              <w:rPr>
                <w:rFonts w:ascii="Times New Roman" w:hAnsi="Times New Roman" w:cs="Times New Roman"/>
                <w:bCs/>
                <w:sz w:val="20"/>
                <w:szCs w:val="20"/>
              </w:rPr>
              <w:instrText>PAGE</w:instrText>
            </w:r>
            <w:r w:rsidRPr="00573317">
              <w:rPr>
                <w:rFonts w:ascii="Times New Roman" w:hAnsi="Times New Roman" w:cs="Times New Roman"/>
                <w:bCs/>
                <w:sz w:val="20"/>
                <w:szCs w:val="20"/>
              </w:rPr>
              <w:fldChar w:fldCharType="separate"/>
            </w:r>
            <w:r w:rsidR="00066845">
              <w:rPr>
                <w:rFonts w:ascii="Times New Roman" w:hAnsi="Times New Roman" w:cs="Times New Roman"/>
                <w:bCs/>
                <w:noProof/>
                <w:sz w:val="20"/>
                <w:szCs w:val="20"/>
              </w:rPr>
              <w:t>1</w:t>
            </w:r>
            <w:r w:rsidRPr="00573317">
              <w:rPr>
                <w:rFonts w:ascii="Times New Roman" w:hAnsi="Times New Roman" w:cs="Times New Roman"/>
                <w:bCs/>
                <w:sz w:val="20"/>
                <w:szCs w:val="20"/>
              </w:rPr>
              <w:fldChar w:fldCharType="end"/>
            </w:r>
            <w:r w:rsidR="00DA1F58">
              <w:rPr>
                <w:rFonts w:ascii="Times New Roman" w:hAnsi="Times New Roman" w:cs="Times New Roman"/>
                <w:bCs/>
                <w:sz w:val="20"/>
                <w:szCs w:val="20"/>
              </w:rPr>
              <w:t>/2</w:t>
            </w:r>
          </w:p>
        </w:sdtContent>
      </w:sdt>
    </w:sdtContent>
  </w:sdt>
  <w:p w:rsidR="004445E7" w:rsidRDefault="004445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E9C" w:rsidRDefault="000D0E9C" w:rsidP="008F4522">
      <w:pPr>
        <w:spacing w:after="0" w:line="240" w:lineRule="auto"/>
      </w:pPr>
      <w:r>
        <w:separator/>
      </w:r>
    </w:p>
  </w:footnote>
  <w:footnote w:type="continuationSeparator" w:id="0">
    <w:p w:rsidR="000D0E9C" w:rsidRDefault="000D0E9C" w:rsidP="008F4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F3C"/>
    <w:multiLevelType w:val="hybridMultilevel"/>
    <w:tmpl w:val="405A08B8"/>
    <w:lvl w:ilvl="0" w:tplc="715EBB40">
      <w:start w:val="1"/>
      <w:numFmt w:val="decimal"/>
      <w:lvlText w:val="%1."/>
      <w:lvlJc w:val="left"/>
      <w:pPr>
        <w:tabs>
          <w:tab w:val="num" w:pos="425"/>
        </w:tabs>
        <w:ind w:left="425" w:hanging="42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7770B"/>
    <w:multiLevelType w:val="hybridMultilevel"/>
    <w:tmpl w:val="630C5468"/>
    <w:lvl w:ilvl="0" w:tplc="5EBE32AA">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6165C"/>
    <w:multiLevelType w:val="hybridMultilevel"/>
    <w:tmpl w:val="E11ED1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257A7C"/>
    <w:multiLevelType w:val="hybridMultilevel"/>
    <w:tmpl w:val="72FCBA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67C6507"/>
    <w:multiLevelType w:val="hybridMultilevel"/>
    <w:tmpl w:val="EDAA370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D50F11"/>
    <w:multiLevelType w:val="hybridMultilevel"/>
    <w:tmpl w:val="C928AD06"/>
    <w:lvl w:ilvl="0" w:tplc="A4F849FE">
      <w:start w:val="1"/>
      <w:numFmt w:val="upperRoman"/>
      <w:lvlText w:val="%1."/>
      <w:lvlJc w:val="righ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F5C89"/>
    <w:multiLevelType w:val="hybridMultilevel"/>
    <w:tmpl w:val="9030EBD6"/>
    <w:lvl w:ilvl="0" w:tplc="D4EE626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34089F"/>
    <w:multiLevelType w:val="hybridMultilevel"/>
    <w:tmpl w:val="529A5DE6"/>
    <w:lvl w:ilvl="0" w:tplc="AFDC0D2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EE7607A"/>
    <w:multiLevelType w:val="hybridMultilevel"/>
    <w:tmpl w:val="8D045372"/>
    <w:lvl w:ilvl="0" w:tplc="69F0A1E2">
      <w:start w:val="1"/>
      <w:numFmt w:val="upperRoman"/>
      <w:lvlText w:val="%1."/>
      <w:lvlJc w:val="right"/>
      <w:pPr>
        <w:ind w:left="720" w:hanging="360"/>
      </w:pPr>
      <w:rPr>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724DA"/>
    <w:multiLevelType w:val="hybridMultilevel"/>
    <w:tmpl w:val="EA905270"/>
    <w:lvl w:ilvl="0" w:tplc="075817E8">
      <w:start w:val="1"/>
      <w:numFmt w:val="decimal"/>
      <w:lvlText w:val="%1."/>
      <w:lvlJc w:val="left"/>
      <w:pPr>
        <w:ind w:left="786" w:hanging="360"/>
      </w:pPr>
      <w:rPr>
        <w:rFonts w:hint="default"/>
        <w:b w:val="0"/>
        <w:i w:val="0"/>
        <w:color w:val="auto"/>
      </w:rPr>
    </w:lvl>
    <w:lvl w:ilvl="1" w:tplc="01848BE6" w:tentative="1">
      <w:start w:val="1"/>
      <w:numFmt w:val="lowerLetter"/>
      <w:lvlText w:val="%2."/>
      <w:lvlJc w:val="left"/>
      <w:pPr>
        <w:ind w:left="1440" w:hanging="360"/>
      </w:pPr>
    </w:lvl>
    <w:lvl w:ilvl="2" w:tplc="A0A08668" w:tentative="1">
      <w:start w:val="1"/>
      <w:numFmt w:val="lowerRoman"/>
      <w:lvlText w:val="%3."/>
      <w:lvlJc w:val="right"/>
      <w:pPr>
        <w:ind w:left="2160" w:hanging="180"/>
      </w:pPr>
    </w:lvl>
    <w:lvl w:ilvl="3" w:tplc="EE0CE964" w:tentative="1">
      <w:start w:val="1"/>
      <w:numFmt w:val="decimal"/>
      <w:lvlText w:val="%4."/>
      <w:lvlJc w:val="left"/>
      <w:pPr>
        <w:ind w:left="2880" w:hanging="360"/>
      </w:pPr>
    </w:lvl>
    <w:lvl w:ilvl="4" w:tplc="2D962940" w:tentative="1">
      <w:start w:val="1"/>
      <w:numFmt w:val="lowerLetter"/>
      <w:lvlText w:val="%5."/>
      <w:lvlJc w:val="left"/>
      <w:pPr>
        <w:ind w:left="3600" w:hanging="360"/>
      </w:pPr>
    </w:lvl>
    <w:lvl w:ilvl="5" w:tplc="08A06044" w:tentative="1">
      <w:start w:val="1"/>
      <w:numFmt w:val="lowerRoman"/>
      <w:lvlText w:val="%6."/>
      <w:lvlJc w:val="right"/>
      <w:pPr>
        <w:ind w:left="4320" w:hanging="180"/>
      </w:pPr>
    </w:lvl>
    <w:lvl w:ilvl="6" w:tplc="6966FED0" w:tentative="1">
      <w:start w:val="1"/>
      <w:numFmt w:val="decimal"/>
      <w:lvlText w:val="%7."/>
      <w:lvlJc w:val="left"/>
      <w:pPr>
        <w:ind w:left="5040" w:hanging="360"/>
      </w:pPr>
    </w:lvl>
    <w:lvl w:ilvl="7" w:tplc="06E26A2E" w:tentative="1">
      <w:start w:val="1"/>
      <w:numFmt w:val="lowerLetter"/>
      <w:lvlText w:val="%8."/>
      <w:lvlJc w:val="left"/>
      <w:pPr>
        <w:ind w:left="5760" w:hanging="360"/>
      </w:pPr>
    </w:lvl>
    <w:lvl w:ilvl="8" w:tplc="08D890DE" w:tentative="1">
      <w:start w:val="1"/>
      <w:numFmt w:val="lowerRoman"/>
      <w:lvlText w:val="%9."/>
      <w:lvlJc w:val="right"/>
      <w:pPr>
        <w:ind w:left="6480" w:hanging="180"/>
      </w:pPr>
    </w:lvl>
  </w:abstractNum>
  <w:abstractNum w:abstractNumId="10" w15:restartNumberingAfterBreak="0">
    <w:nsid w:val="13EC68C0"/>
    <w:multiLevelType w:val="hybridMultilevel"/>
    <w:tmpl w:val="CD862E0C"/>
    <w:lvl w:ilvl="0" w:tplc="00DA10F2">
      <w:start w:val="1"/>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A91621F"/>
    <w:multiLevelType w:val="hybridMultilevel"/>
    <w:tmpl w:val="03729F12"/>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1E6F32E1"/>
    <w:multiLevelType w:val="hybridMultilevel"/>
    <w:tmpl w:val="92F090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023DE8"/>
    <w:multiLevelType w:val="hybridMultilevel"/>
    <w:tmpl w:val="F89C37D4"/>
    <w:lvl w:ilvl="0" w:tplc="107E2BB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9773D1"/>
    <w:multiLevelType w:val="hybridMultilevel"/>
    <w:tmpl w:val="2234A29A"/>
    <w:lvl w:ilvl="0" w:tplc="91A613E6">
      <w:start w:val="1"/>
      <w:numFmt w:val="decimal"/>
      <w:lvlText w:val="%1)"/>
      <w:lvlJc w:val="left"/>
      <w:pPr>
        <w:ind w:left="600" w:hanging="360"/>
      </w:pPr>
      <w:rPr>
        <w:rFonts w:hint="default"/>
        <w:b w:val="0"/>
        <w:i w:val="0"/>
        <w:color w:val="FF0000"/>
        <w:sz w:val="22"/>
        <w:szCs w:val="24"/>
      </w:rPr>
    </w:lvl>
    <w:lvl w:ilvl="1" w:tplc="1C44AC30">
      <w:start w:val="11"/>
      <w:numFmt w:val="lowerLetter"/>
      <w:lvlText w:val="%2)"/>
      <w:lvlJc w:val="left"/>
      <w:pPr>
        <w:tabs>
          <w:tab w:val="num" w:pos="2149"/>
        </w:tabs>
        <w:ind w:left="2149" w:hanging="360"/>
      </w:pPr>
      <w:rPr>
        <w:rFonts w:hint="default"/>
        <w:color w:val="000000"/>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5527227"/>
    <w:multiLevelType w:val="hybridMultilevel"/>
    <w:tmpl w:val="4AF89FF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5D3383C"/>
    <w:multiLevelType w:val="hybridMultilevel"/>
    <w:tmpl w:val="F1E47AF2"/>
    <w:lvl w:ilvl="0" w:tplc="1C70618C">
      <w:start w:val="1"/>
      <w:numFmt w:val="lowerLetter"/>
      <w:lvlText w:val="%1)"/>
      <w:lvlJc w:val="left"/>
      <w:pPr>
        <w:tabs>
          <w:tab w:val="num" w:pos="1080"/>
        </w:tabs>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A15147"/>
    <w:multiLevelType w:val="hybridMultilevel"/>
    <w:tmpl w:val="18446B7C"/>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8" w15:restartNumberingAfterBreak="0">
    <w:nsid w:val="30E6245A"/>
    <w:multiLevelType w:val="hybridMultilevel"/>
    <w:tmpl w:val="B62ADEBE"/>
    <w:lvl w:ilvl="0" w:tplc="D51C2244">
      <w:start w:val="1"/>
      <w:numFmt w:val="decimal"/>
      <w:lvlText w:val="%1)"/>
      <w:lvlJc w:val="left"/>
      <w:pPr>
        <w:tabs>
          <w:tab w:val="num" w:pos="4897"/>
        </w:tabs>
        <w:ind w:left="4897" w:hanging="360"/>
      </w:pPr>
      <w:rPr>
        <w:b w:val="0"/>
        <w:color w:val="auto"/>
      </w:rPr>
    </w:lvl>
    <w:lvl w:ilvl="1" w:tplc="04150019">
      <w:start w:val="1"/>
      <w:numFmt w:val="lowerLetter"/>
      <w:lvlText w:val="%2."/>
      <w:lvlJc w:val="left"/>
      <w:pPr>
        <w:ind w:left="3708" w:hanging="360"/>
      </w:pPr>
    </w:lvl>
    <w:lvl w:ilvl="2" w:tplc="0415001B">
      <w:start w:val="1"/>
      <w:numFmt w:val="lowerRoman"/>
      <w:lvlText w:val="%3."/>
      <w:lvlJc w:val="right"/>
      <w:pPr>
        <w:ind w:left="4428" w:hanging="180"/>
      </w:pPr>
    </w:lvl>
    <w:lvl w:ilvl="3" w:tplc="0415000F">
      <w:start w:val="1"/>
      <w:numFmt w:val="decimal"/>
      <w:lvlText w:val="%4."/>
      <w:lvlJc w:val="left"/>
      <w:pPr>
        <w:ind w:left="5148" w:hanging="360"/>
      </w:pPr>
    </w:lvl>
    <w:lvl w:ilvl="4" w:tplc="04150019">
      <w:start w:val="1"/>
      <w:numFmt w:val="lowerLetter"/>
      <w:lvlText w:val="%5."/>
      <w:lvlJc w:val="left"/>
      <w:pPr>
        <w:ind w:left="5868" w:hanging="360"/>
      </w:pPr>
    </w:lvl>
    <w:lvl w:ilvl="5" w:tplc="0415001B">
      <w:start w:val="1"/>
      <w:numFmt w:val="lowerRoman"/>
      <w:lvlText w:val="%6."/>
      <w:lvlJc w:val="right"/>
      <w:pPr>
        <w:ind w:left="6588" w:hanging="180"/>
      </w:pPr>
    </w:lvl>
    <w:lvl w:ilvl="6" w:tplc="0415000F">
      <w:start w:val="1"/>
      <w:numFmt w:val="decimal"/>
      <w:lvlText w:val="%7."/>
      <w:lvlJc w:val="left"/>
      <w:pPr>
        <w:ind w:left="7308" w:hanging="360"/>
      </w:pPr>
    </w:lvl>
    <w:lvl w:ilvl="7" w:tplc="04150019">
      <w:start w:val="1"/>
      <w:numFmt w:val="lowerLetter"/>
      <w:lvlText w:val="%8."/>
      <w:lvlJc w:val="left"/>
      <w:pPr>
        <w:ind w:left="8028" w:hanging="360"/>
      </w:pPr>
    </w:lvl>
    <w:lvl w:ilvl="8" w:tplc="0415001B">
      <w:start w:val="1"/>
      <w:numFmt w:val="lowerRoman"/>
      <w:lvlText w:val="%9."/>
      <w:lvlJc w:val="right"/>
      <w:pPr>
        <w:ind w:left="8748" w:hanging="180"/>
      </w:pPr>
    </w:lvl>
  </w:abstractNum>
  <w:abstractNum w:abstractNumId="19" w15:restartNumberingAfterBreak="0">
    <w:nsid w:val="33AF0F84"/>
    <w:multiLevelType w:val="hybridMultilevel"/>
    <w:tmpl w:val="DC123734"/>
    <w:lvl w:ilvl="0" w:tplc="04150003">
      <w:start w:val="1"/>
      <w:numFmt w:val="bullet"/>
      <w:lvlText w:val="-"/>
      <w:lvlJc w:val="left"/>
      <w:pPr>
        <w:ind w:left="1004" w:hanging="360"/>
      </w:pPr>
      <w:rPr>
        <w:rFonts w:ascii="Times New Roman" w:hAnsi="Times New Roman" w:cs="Times New Roman"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39756C4A"/>
    <w:multiLevelType w:val="hybridMultilevel"/>
    <w:tmpl w:val="B35C60D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3B6C5147"/>
    <w:multiLevelType w:val="hybridMultilevel"/>
    <w:tmpl w:val="5FFCA3B8"/>
    <w:lvl w:ilvl="0" w:tplc="BAFE25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DBB64B6"/>
    <w:multiLevelType w:val="hybridMultilevel"/>
    <w:tmpl w:val="A81E0FF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3F4B548A"/>
    <w:multiLevelType w:val="hybridMultilevel"/>
    <w:tmpl w:val="EF18F4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7F11DF8"/>
    <w:multiLevelType w:val="hybridMultilevel"/>
    <w:tmpl w:val="FE34ABA4"/>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49F325A1"/>
    <w:multiLevelType w:val="hybridMultilevel"/>
    <w:tmpl w:val="5FFCA3B8"/>
    <w:lvl w:ilvl="0" w:tplc="BAFE25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D0340BC"/>
    <w:multiLevelType w:val="hybridMultilevel"/>
    <w:tmpl w:val="732A8D9C"/>
    <w:lvl w:ilvl="0" w:tplc="B286615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F81DC7"/>
    <w:multiLevelType w:val="hybridMultilevel"/>
    <w:tmpl w:val="92E4D0B8"/>
    <w:lvl w:ilvl="0" w:tplc="F06E5F4E">
      <w:start w:val="1"/>
      <w:numFmt w:val="decimal"/>
      <w:lvlText w:val="%1."/>
      <w:lvlJc w:val="left"/>
      <w:pPr>
        <w:tabs>
          <w:tab w:val="num" w:pos="786"/>
        </w:tabs>
        <w:ind w:left="786" w:hanging="360"/>
      </w:pPr>
      <w:rPr>
        <w:rFonts w:hint="default"/>
      </w:rPr>
    </w:lvl>
    <w:lvl w:ilvl="1" w:tplc="04150011">
      <w:start w:val="1"/>
      <w:numFmt w:val="decimal"/>
      <w:lvlText w:val="%2)"/>
      <w:lvlJc w:val="left"/>
      <w:pPr>
        <w:tabs>
          <w:tab w:val="num" w:pos="1440"/>
        </w:tabs>
        <w:ind w:left="1440" w:hanging="360"/>
      </w:pPr>
      <w:rPr>
        <w:rFonts w:hint="default"/>
      </w:rPr>
    </w:lvl>
    <w:lvl w:ilvl="2" w:tplc="F06E5F4E">
      <w:start w:val="1"/>
      <w:numFmt w:val="decimal"/>
      <w:lvlText w:val="%3."/>
      <w:lvlJc w:val="left"/>
      <w:pPr>
        <w:tabs>
          <w:tab w:val="num" w:pos="2340"/>
        </w:tabs>
        <w:ind w:left="2340" w:hanging="360"/>
      </w:pPr>
      <w:rPr>
        <w:rFonts w:hint="default"/>
      </w:rPr>
    </w:lvl>
    <w:lvl w:ilvl="3" w:tplc="04150011">
      <w:start w:val="1"/>
      <w:numFmt w:val="decimal"/>
      <w:lvlText w:val="%4)"/>
      <w:lvlJc w:val="left"/>
      <w:pPr>
        <w:ind w:left="2880" w:hanging="360"/>
      </w:pPr>
      <w:rPr>
        <w:rFonts w:hint="default"/>
        <w:color w:val="auto"/>
        <w:sz w:val="22"/>
        <w:szCs w:val="22"/>
      </w:rPr>
    </w:lvl>
    <w:lvl w:ilvl="4" w:tplc="A1164B94">
      <w:start w:val="1"/>
      <w:numFmt w:val="lowerLetter"/>
      <w:lvlText w:val="%5)"/>
      <w:lvlJc w:val="left"/>
      <w:pPr>
        <w:ind w:left="3600" w:hanging="360"/>
      </w:pPr>
      <w:rPr>
        <w:rFonts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29A2B87"/>
    <w:multiLevelType w:val="hybridMultilevel"/>
    <w:tmpl w:val="3D4E671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58B029BF"/>
    <w:multiLevelType w:val="hybridMultilevel"/>
    <w:tmpl w:val="BA0277AC"/>
    <w:styleLink w:val="WWNum3812"/>
    <w:lvl w:ilvl="0" w:tplc="0415000F">
      <w:start w:val="1"/>
      <w:numFmt w:val="decimal"/>
      <w:lvlText w:val="%1."/>
      <w:lvlJc w:val="left"/>
      <w:pPr>
        <w:tabs>
          <w:tab w:val="num" w:pos="720"/>
        </w:tabs>
        <w:ind w:left="720" w:hanging="360"/>
      </w:pPr>
      <w:rPr>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20807E1"/>
    <w:multiLevelType w:val="hybridMultilevel"/>
    <w:tmpl w:val="1A7C49B2"/>
    <w:lvl w:ilvl="0" w:tplc="9C0630E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25D43BA"/>
    <w:multiLevelType w:val="hybridMultilevel"/>
    <w:tmpl w:val="0F5E0C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642A5ADB"/>
    <w:multiLevelType w:val="hybridMultilevel"/>
    <w:tmpl w:val="0D4A4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7273ED"/>
    <w:multiLevelType w:val="hybridMultilevel"/>
    <w:tmpl w:val="B6C42810"/>
    <w:styleLink w:val="Styl611"/>
    <w:lvl w:ilvl="0" w:tplc="69F0A1E2">
      <w:start w:val="1"/>
      <w:numFmt w:val="upperRoman"/>
      <w:lvlText w:val="%1."/>
      <w:lvlJc w:val="right"/>
      <w:pPr>
        <w:ind w:left="720" w:hanging="360"/>
      </w:pPr>
      <w:rPr>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400486"/>
    <w:multiLevelType w:val="hybridMultilevel"/>
    <w:tmpl w:val="790C22A2"/>
    <w:lvl w:ilvl="0" w:tplc="18BA09C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96A44BB"/>
    <w:multiLevelType w:val="hybridMultilevel"/>
    <w:tmpl w:val="18446B7C"/>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6A0D5348"/>
    <w:multiLevelType w:val="hybridMultilevel"/>
    <w:tmpl w:val="56B4C8EE"/>
    <w:lvl w:ilvl="0" w:tplc="0E7E7E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F15D49"/>
    <w:multiLevelType w:val="hybridMultilevel"/>
    <w:tmpl w:val="E1E6DF04"/>
    <w:lvl w:ilvl="0" w:tplc="04150001">
      <w:start w:val="1"/>
      <w:numFmt w:val="bullet"/>
      <w:lvlText w:val=""/>
      <w:lvlJc w:val="left"/>
      <w:pPr>
        <w:ind w:left="1418" w:hanging="360"/>
      </w:pPr>
      <w:rPr>
        <w:rFonts w:ascii="Symbol" w:hAnsi="Symbol" w:hint="default"/>
      </w:r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38" w15:restartNumberingAfterBreak="0">
    <w:nsid w:val="73D57BEC"/>
    <w:multiLevelType w:val="hybridMultilevel"/>
    <w:tmpl w:val="2416CFCA"/>
    <w:styleLink w:val="WWNum384"/>
    <w:lvl w:ilvl="0" w:tplc="1F2C35B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80C87"/>
    <w:multiLevelType w:val="hybridMultilevel"/>
    <w:tmpl w:val="B31E20E8"/>
    <w:lvl w:ilvl="0" w:tplc="F4A29B42">
      <w:start w:val="1"/>
      <w:numFmt w:val="decimal"/>
      <w:lvlText w:val="%1."/>
      <w:lvlJc w:val="left"/>
      <w:pPr>
        <w:ind w:left="2629" w:hanging="360"/>
      </w:pPr>
      <w:rPr>
        <w:b w:val="0"/>
        <w:color w:val="auto"/>
      </w:rPr>
    </w:lvl>
    <w:lvl w:ilvl="1" w:tplc="BEF8C2F6">
      <w:start w:val="1"/>
      <w:numFmt w:val="decimal"/>
      <w:lvlText w:val="%2."/>
      <w:lvlJc w:val="left"/>
      <w:pPr>
        <w:ind w:left="1980" w:hanging="360"/>
      </w:pPr>
      <w:rPr>
        <w:b w:val="0"/>
        <w:i w:val="0"/>
      </w:rPr>
    </w:lvl>
    <w:lvl w:ilvl="2" w:tplc="130287EE">
      <w:start w:val="1"/>
      <w:numFmt w:val="lowerLetter"/>
      <w:lvlText w:val="%3)"/>
      <w:lvlJc w:val="left"/>
      <w:pPr>
        <w:ind w:left="606" w:hanging="180"/>
      </w:pPr>
      <w:rPr>
        <w:rFonts w:ascii="Times New Roman" w:hAnsi="Times New Roman" w:cs="Times New Roman" w:hint="default"/>
        <w:b w:val="0"/>
        <w:i w:val="0"/>
        <w:color w:val="auto"/>
      </w:rPr>
    </w:lvl>
    <w:lvl w:ilvl="3" w:tplc="4EE6245C">
      <w:start w:val="1"/>
      <w:numFmt w:val="decimal"/>
      <w:lvlText w:val="%4)"/>
      <w:lvlJc w:val="left"/>
      <w:pPr>
        <w:ind w:left="3420" w:hanging="360"/>
      </w:pPr>
      <w:rPr>
        <w:rFonts w:hint="default"/>
        <w:b w:val="0"/>
        <w:i w:val="0"/>
      </w:r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788F49F5"/>
    <w:multiLevelType w:val="hybridMultilevel"/>
    <w:tmpl w:val="F042B450"/>
    <w:lvl w:ilvl="0" w:tplc="8488BA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9092331"/>
    <w:multiLevelType w:val="hybridMultilevel"/>
    <w:tmpl w:val="9A2862A6"/>
    <w:styleLink w:val="WWNum151"/>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9904CAD"/>
    <w:multiLevelType w:val="hybridMultilevel"/>
    <w:tmpl w:val="BDF2718E"/>
    <w:lvl w:ilvl="0" w:tplc="EB2447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A05D99"/>
    <w:multiLevelType w:val="hybridMultilevel"/>
    <w:tmpl w:val="41F01B40"/>
    <w:lvl w:ilvl="0" w:tplc="04150011">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CAF1DB6"/>
    <w:multiLevelType w:val="hybridMultilevel"/>
    <w:tmpl w:val="7F0205D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1">
      <w:start w:val="1"/>
      <w:numFmt w:val="decimal"/>
      <w:lvlText w:val="%3)"/>
      <w:lvlJc w:val="lef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38"/>
  </w:num>
  <w:num w:numId="2">
    <w:abstractNumId w:val="19"/>
  </w:num>
  <w:num w:numId="3">
    <w:abstractNumId w:val="44"/>
  </w:num>
  <w:num w:numId="4">
    <w:abstractNumId w:val="4"/>
  </w:num>
  <w:num w:numId="5">
    <w:abstractNumId w:val="25"/>
  </w:num>
  <w:num w:numId="6">
    <w:abstractNumId w:val="5"/>
  </w:num>
  <w:num w:numId="7">
    <w:abstractNumId w:val="9"/>
  </w:num>
  <w:num w:numId="8">
    <w:abstractNumId w:val="43"/>
  </w:num>
  <w:num w:numId="9">
    <w:abstractNumId w:val="33"/>
  </w:num>
  <w:num w:numId="10">
    <w:abstractNumId w:val="20"/>
  </w:num>
  <w:num w:numId="11">
    <w:abstractNumId w:val="11"/>
  </w:num>
  <w:num w:numId="12">
    <w:abstractNumId w:val="3"/>
  </w:num>
  <w:num w:numId="13">
    <w:abstractNumId w:val="40"/>
  </w:num>
  <w:num w:numId="14">
    <w:abstractNumId w:val="10"/>
  </w:num>
  <w:num w:numId="15">
    <w:abstractNumId w:val="39"/>
  </w:num>
  <w:num w:numId="16">
    <w:abstractNumId w:val="37"/>
  </w:num>
  <w:num w:numId="17">
    <w:abstractNumId w:val="39"/>
    <w:lvlOverride w:ilvl="0">
      <w:lvl w:ilvl="0" w:tplc="F4A29B42">
        <w:start w:val="1"/>
        <w:numFmt w:val="decimal"/>
        <w:lvlText w:val="%1."/>
        <w:lvlJc w:val="left"/>
        <w:pPr>
          <w:ind w:left="2629" w:hanging="360"/>
        </w:pPr>
        <w:rPr>
          <w:b w:val="0"/>
          <w:color w:val="auto"/>
        </w:rPr>
      </w:lvl>
    </w:lvlOverride>
    <w:lvlOverride w:ilvl="1">
      <w:lvl w:ilvl="1" w:tplc="BEF8C2F6">
        <w:start w:val="1"/>
        <w:numFmt w:val="decimal"/>
        <w:lvlText w:val="%2."/>
        <w:lvlJc w:val="left"/>
        <w:pPr>
          <w:ind w:left="1980" w:hanging="360"/>
        </w:pPr>
        <w:rPr>
          <w:b w:val="0"/>
        </w:rPr>
      </w:lvl>
    </w:lvlOverride>
  </w:num>
  <w:num w:numId="18">
    <w:abstractNumId w:val="15"/>
  </w:num>
  <w:num w:numId="19">
    <w:abstractNumId w:val="24"/>
  </w:num>
  <w:num w:numId="20">
    <w:abstractNumId w:val="35"/>
  </w:num>
  <w:num w:numId="21">
    <w:abstractNumId w:val="17"/>
  </w:num>
  <w:num w:numId="22">
    <w:abstractNumId w:val="22"/>
  </w:num>
  <w:num w:numId="23">
    <w:abstractNumId w:val="36"/>
  </w:num>
  <w:num w:numId="24">
    <w:abstractNumId w:val="41"/>
  </w:num>
  <w:num w:numId="25">
    <w:abstractNumId w:val="29"/>
  </w:num>
  <w:num w:numId="26">
    <w:abstractNumId w:val="2"/>
  </w:num>
  <w:num w:numId="27">
    <w:abstractNumId w:val="16"/>
  </w:num>
  <w:num w:numId="28">
    <w:abstractNumId w:val="14"/>
  </w:num>
  <w:num w:numId="29">
    <w:abstractNumId w:val="12"/>
  </w:num>
  <w:num w:numId="30">
    <w:abstractNumId w:val="18"/>
  </w:num>
  <w:num w:numId="31">
    <w:abstractNumId w:val="42"/>
  </w:num>
  <w:num w:numId="32">
    <w:abstractNumId w:val="32"/>
  </w:num>
  <w:num w:numId="33">
    <w:abstractNumId w:val="0"/>
  </w:num>
  <w:num w:numId="34">
    <w:abstractNumId w:val="21"/>
  </w:num>
  <w:num w:numId="35">
    <w:abstractNumId w:val="8"/>
  </w:num>
  <w:num w:numId="36">
    <w:abstractNumId w:val="13"/>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6"/>
  </w:num>
  <w:num w:numId="40">
    <w:abstractNumId w:val="26"/>
  </w:num>
  <w:num w:numId="41">
    <w:abstractNumId w:val="1"/>
  </w:num>
  <w:num w:numId="42">
    <w:abstractNumId w:val="31"/>
  </w:num>
  <w:num w:numId="43">
    <w:abstractNumId w:val="30"/>
  </w:num>
  <w:num w:numId="44">
    <w:abstractNumId w:val="23"/>
  </w:num>
  <w:num w:numId="45">
    <w:abstractNumId w:val="34"/>
  </w:num>
  <w:num w:numId="46">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5B"/>
    <w:rsid w:val="00000AA8"/>
    <w:rsid w:val="000041D6"/>
    <w:rsid w:val="00005FAB"/>
    <w:rsid w:val="000079F5"/>
    <w:rsid w:val="00010B89"/>
    <w:rsid w:val="00010CBD"/>
    <w:rsid w:val="000118BD"/>
    <w:rsid w:val="0001433D"/>
    <w:rsid w:val="00025BD5"/>
    <w:rsid w:val="000320B7"/>
    <w:rsid w:val="00034AA7"/>
    <w:rsid w:val="000357C4"/>
    <w:rsid w:val="00042C72"/>
    <w:rsid w:val="00042D02"/>
    <w:rsid w:val="0004342C"/>
    <w:rsid w:val="00045E7D"/>
    <w:rsid w:val="00045EE6"/>
    <w:rsid w:val="00046EB1"/>
    <w:rsid w:val="00050514"/>
    <w:rsid w:val="000535E5"/>
    <w:rsid w:val="00063934"/>
    <w:rsid w:val="00066845"/>
    <w:rsid w:val="00076B2A"/>
    <w:rsid w:val="000820EA"/>
    <w:rsid w:val="00084EDB"/>
    <w:rsid w:val="00085994"/>
    <w:rsid w:val="00090A49"/>
    <w:rsid w:val="00092FD2"/>
    <w:rsid w:val="00095CAC"/>
    <w:rsid w:val="0009644A"/>
    <w:rsid w:val="00096ACA"/>
    <w:rsid w:val="000A277F"/>
    <w:rsid w:val="000A6426"/>
    <w:rsid w:val="000A7D1D"/>
    <w:rsid w:val="000B17FA"/>
    <w:rsid w:val="000B1C90"/>
    <w:rsid w:val="000C48F8"/>
    <w:rsid w:val="000C673D"/>
    <w:rsid w:val="000D023A"/>
    <w:rsid w:val="000D0E9C"/>
    <w:rsid w:val="000D6749"/>
    <w:rsid w:val="000D6947"/>
    <w:rsid w:val="000E25A5"/>
    <w:rsid w:val="000E62CC"/>
    <w:rsid w:val="000E6AAE"/>
    <w:rsid w:val="000E6AFF"/>
    <w:rsid w:val="000E6ECA"/>
    <w:rsid w:val="000F05BB"/>
    <w:rsid w:val="000F2A40"/>
    <w:rsid w:val="000F3E4F"/>
    <w:rsid w:val="000F61D1"/>
    <w:rsid w:val="001011F5"/>
    <w:rsid w:val="001022D4"/>
    <w:rsid w:val="00102797"/>
    <w:rsid w:val="00113BF4"/>
    <w:rsid w:val="00121F3F"/>
    <w:rsid w:val="00124813"/>
    <w:rsid w:val="00131031"/>
    <w:rsid w:val="00131206"/>
    <w:rsid w:val="00132BB0"/>
    <w:rsid w:val="00135CF1"/>
    <w:rsid w:val="00137421"/>
    <w:rsid w:val="00140A69"/>
    <w:rsid w:val="0014203B"/>
    <w:rsid w:val="00146787"/>
    <w:rsid w:val="00150E50"/>
    <w:rsid w:val="0015260E"/>
    <w:rsid w:val="00155FD8"/>
    <w:rsid w:val="00161154"/>
    <w:rsid w:val="00162179"/>
    <w:rsid w:val="00165866"/>
    <w:rsid w:val="001715A2"/>
    <w:rsid w:val="00172EDF"/>
    <w:rsid w:val="0017401A"/>
    <w:rsid w:val="00176D9A"/>
    <w:rsid w:val="00177E6A"/>
    <w:rsid w:val="00186233"/>
    <w:rsid w:val="001914B3"/>
    <w:rsid w:val="00193008"/>
    <w:rsid w:val="001936F4"/>
    <w:rsid w:val="00193F7E"/>
    <w:rsid w:val="00195B87"/>
    <w:rsid w:val="001A0B5A"/>
    <w:rsid w:val="001A118F"/>
    <w:rsid w:val="001A70F8"/>
    <w:rsid w:val="001B36A8"/>
    <w:rsid w:val="001B4F1B"/>
    <w:rsid w:val="001C02B9"/>
    <w:rsid w:val="001C374B"/>
    <w:rsid w:val="001C5115"/>
    <w:rsid w:val="001C6B63"/>
    <w:rsid w:val="001D214F"/>
    <w:rsid w:val="001E0978"/>
    <w:rsid w:val="001E5E36"/>
    <w:rsid w:val="001F15D9"/>
    <w:rsid w:val="001F4074"/>
    <w:rsid w:val="001F46BF"/>
    <w:rsid w:val="00200280"/>
    <w:rsid w:val="002005A9"/>
    <w:rsid w:val="00211273"/>
    <w:rsid w:val="00211660"/>
    <w:rsid w:val="002133B6"/>
    <w:rsid w:val="002144EE"/>
    <w:rsid w:val="00214AAE"/>
    <w:rsid w:val="00216A35"/>
    <w:rsid w:val="00217426"/>
    <w:rsid w:val="002214AF"/>
    <w:rsid w:val="002215A3"/>
    <w:rsid w:val="00225571"/>
    <w:rsid w:val="00230AF0"/>
    <w:rsid w:val="00230D23"/>
    <w:rsid w:val="0023311C"/>
    <w:rsid w:val="002336CA"/>
    <w:rsid w:val="00236451"/>
    <w:rsid w:val="002425BC"/>
    <w:rsid w:val="002471FC"/>
    <w:rsid w:val="00254147"/>
    <w:rsid w:val="0025415A"/>
    <w:rsid w:val="00263719"/>
    <w:rsid w:val="00265E85"/>
    <w:rsid w:val="00266D35"/>
    <w:rsid w:val="002679DC"/>
    <w:rsid w:val="00271C05"/>
    <w:rsid w:val="00272084"/>
    <w:rsid w:val="002733F2"/>
    <w:rsid w:val="00273DFB"/>
    <w:rsid w:val="00280F38"/>
    <w:rsid w:val="002824DF"/>
    <w:rsid w:val="00295B71"/>
    <w:rsid w:val="002A3127"/>
    <w:rsid w:val="002B03C5"/>
    <w:rsid w:val="002B0F3B"/>
    <w:rsid w:val="002B2DBB"/>
    <w:rsid w:val="002B5D97"/>
    <w:rsid w:val="002C13AB"/>
    <w:rsid w:val="002C2587"/>
    <w:rsid w:val="002C26E7"/>
    <w:rsid w:val="002C7505"/>
    <w:rsid w:val="002C7CC4"/>
    <w:rsid w:val="002D03DC"/>
    <w:rsid w:val="002D4E78"/>
    <w:rsid w:val="002E00F8"/>
    <w:rsid w:val="002E3BF7"/>
    <w:rsid w:val="002E4767"/>
    <w:rsid w:val="002E668E"/>
    <w:rsid w:val="002F19CA"/>
    <w:rsid w:val="002F1D6C"/>
    <w:rsid w:val="002F332B"/>
    <w:rsid w:val="002F5EBF"/>
    <w:rsid w:val="0030205F"/>
    <w:rsid w:val="0030210C"/>
    <w:rsid w:val="00305A92"/>
    <w:rsid w:val="00306758"/>
    <w:rsid w:val="00306D0D"/>
    <w:rsid w:val="00307827"/>
    <w:rsid w:val="00317300"/>
    <w:rsid w:val="0032104A"/>
    <w:rsid w:val="00326083"/>
    <w:rsid w:val="003325F7"/>
    <w:rsid w:val="00335B8B"/>
    <w:rsid w:val="0034059C"/>
    <w:rsid w:val="003548F5"/>
    <w:rsid w:val="00354F38"/>
    <w:rsid w:val="00355629"/>
    <w:rsid w:val="003604F5"/>
    <w:rsid w:val="00365461"/>
    <w:rsid w:val="003716EB"/>
    <w:rsid w:val="0037527D"/>
    <w:rsid w:val="0037760D"/>
    <w:rsid w:val="00380BF9"/>
    <w:rsid w:val="00382130"/>
    <w:rsid w:val="003840E9"/>
    <w:rsid w:val="003842D3"/>
    <w:rsid w:val="00384BA0"/>
    <w:rsid w:val="00384D20"/>
    <w:rsid w:val="00385561"/>
    <w:rsid w:val="00386767"/>
    <w:rsid w:val="003A325C"/>
    <w:rsid w:val="003B1B9A"/>
    <w:rsid w:val="003B1E65"/>
    <w:rsid w:val="003B5ED1"/>
    <w:rsid w:val="003C6421"/>
    <w:rsid w:val="003C662D"/>
    <w:rsid w:val="003D2332"/>
    <w:rsid w:val="003D2391"/>
    <w:rsid w:val="003D320E"/>
    <w:rsid w:val="003D3C06"/>
    <w:rsid w:val="003D44EA"/>
    <w:rsid w:val="003D4BF1"/>
    <w:rsid w:val="003D7023"/>
    <w:rsid w:val="003E0FE6"/>
    <w:rsid w:val="003F1E2F"/>
    <w:rsid w:val="003F5050"/>
    <w:rsid w:val="003F64D5"/>
    <w:rsid w:val="004007D2"/>
    <w:rsid w:val="00405B66"/>
    <w:rsid w:val="00410EDC"/>
    <w:rsid w:val="00414B6B"/>
    <w:rsid w:val="00416C5F"/>
    <w:rsid w:val="0042112B"/>
    <w:rsid w:val="00423F59"/>
    <w:rsid w:val="00424569"/>
    <w:rsid w:val="00426FA7"/>
    <w:rsid w:val="0043127F"/>
    <w:rsid w:val="004324AA"/>
    <w:rsid w:val="00432999"/>
    <w:rsid w:val="00433041"/>
    <w:rsid w:val="00435591"/>
    <w:rsid w:val="00435ABB"/>
    <w:rsid w:val="00436066"/>
    <w:rsid w:val="004377F7"/>
    <w:rsid w:val="00443018"/>
    <w:rsid w:val="004445E7"/>
    <w:rsid w:val="004463DC"/>
    <w:rsid w:val="00447363"/>
    <w:rsid w:val="00455AE0"/>
    <w:rsid w:val="00457BBB"/>
    <w:rsid w:val="00467433"/>
    <w:rsid w:val="00474184"/>
    <w:rsid w:val="00474E2C"/>
    <w:rsid w:val="004752A6"/>
    <w:rsid w:val="00476DE3"/>
    <w:rsid w:val="00483CA3"/>
    <w:rsid w:val="0048611C"/>
    <w:rsid w:val="00487406"/>
    <w:rsid w:val="00487435"/>
    <w:rsid w:val="004877E1"/>
    <w:rsid w:val="004928B4"/>
    <w:rsid w:val="004947A1"/>
    <w:rsid w:val="00497822"/>
    <w:rsid w:val="004A63FC"/>
    <w:rsid w:val="004B2561"/>
    <w:rsid w:val="004B500B"/>
    <w:rsid w:val="004B7094"/>
    <w:rsid w:val="004C0C46"/>
    <w:rsid w:val="004C14A5"/>
    <w:rsid w:val="004C22EA"/>
    <w:rsid w:val="004D1025"/>
    <w:rsid w:val="004D1FDF"/>
    <w:rsid w:val="004D3CEC"/>
    <w:rsid w:val="004D6DED"/>
    <w:rsid w:val="004E3369"/>
    <w:rsid w:val="004F3ADB"/>
    <w:rsid w:val="004F73DE"/>
    <w:rsid w:val="00500E85"/>
    <w:rsid w:val="00502001"/>
    <w:rsid w:val="00503350"/>
    <w:rsid w:val="00515B1C"/>
    <w:rsid w:val="00516F2D"/>
    <w:rsid w:val="00523E10"/>
    <w:rsid w:val="00525CBA"/>
    <w:rsid w:val="0053119B"/>
    <w:rsid w:val="00533693"/>
    <w:rsid w:val="005349DB"/>
    <w:rsid w:val="0054356B"/>
    <w:rsid w:val="0054573E"/>
    <w:rsid w:val="00550AE4"/>
    <w:rsid w:val="00550F2B"/>
    <w:rsid w:val="0055303D"/>
    <w:rsid w:val="00554B15"/>
    <w:rsid w:val="005552FA"/>
    <w:rsid w:val="00556E19"/>
    <w:rsid w:val="00570BB0"/>
    <w:rsid w:val="00573317"/>
    <w:rsid w:val="00574364"/>
    <w:rsid w:val="0057453C"/>
    <w:rsid w:val="00582B28"/>
    <w:rsid w:val="0059025F"/>
    <w:rsid w:val="00596ECE"/>
    <w:rsid w:val="005A0DD4"/>
    <w:rsid w:val="005A43F6"/>
    <w:rsid w:val="005A466C"/>
    <w:rsid w:val="005A68AD"/>
    <w:rsid w:val="005A789C"/>
    <w:rsid w:val="005A7C91"/>
    <w:rsid w:val="005B1CE9"/>
    <w:rsid w:val="005C046E"/>
    <w:rsid w:val="005C1434"/>
    <w:rsid w:val="005C1613"/>
    <w:rsid w:val="005C1E16"/>
    <w:rsid w:val="005C3032"/>
    <w:rsid w:val="005C4779"/>
    <w:rsid w:val="005D5D78"/>
    <w:rsid w:val="005D7D7C"/>
    <w:rsid w:val="005E431D"/>
    <w:rsid w:val="005E509F"/>
    <w:rsid w:val="005E53E2"/>
    <w:rsid w:val="005E78F3"/>
    <w:rsid w:val="005F45A9"/>
    <w:rsid w:val="005F7954"/>
    <w:rsid w:val="00600514"/>
    <w:rsid w:val="0060068C"/>
    <w:rsid w:val="00600D8E"/>
    <w:rsid w:val="0060232D"/>
    <w:rsid w:val="00603723"/>
    <w:rsid w:val="00612C5F"/>
    <w:rsid w:val="006135B4"/>
    <w:rsid w:val="006140E7"/>
    <w:rsid w:val="00620B43"/>
    <w:rsid w:val="00622171"/>
    <w:rsid w:val="00626F45"/>
    <w:rsid w:val="00627A6A"/>
    <w:rsid w:val="006369BE"/>
    <w:rsid w:val="00636A0F"/>
    <w:rsid w:val="00636AFA"/>
    <w:rsid w:val="006508ED"/>
    <w:rsid w:val="006534DF"/>
    <w:rsid w:val="00653938"/>
    <w:rsid w:val="00654C1E"/>
    <w:rsid w:val="00655041"/>
    <w:rsid w:val="00655692"/>
    <w:rsid w:val="00655B06"/>
    <w:rsid w:val="006561B8"/>
    <w:rsid w:val="00664B50"/>
    <w:rsid w:val="00667810"/>
    <w:rsid w:val="00675E2A"/>
    <w:rsid w:val="00686D1A"/>
    <w:rsid w:val="006905B4"/>
    <w:rsid w:val="00692B57"/>
    <w:rsid w:val="006972ED"/>
    <w:rsid w:val="006B09A7"/>
    <w:rsid w:val="006B39C8"/>
    <w:rsid w:val="006B3ED1"/>
    <w:rsid w:val="006C1923"/>
    <w:rsid w:val="006C1A52"/>
    <w:rsid w:val="006C1B9C"/>
    <w:rsid w:val="006C2972"/>
    <w:rsid w:val="006C6535"/>
    <w:rsid w:val="006C6776"/>
    <w:rsid w:val="006D7E62"/>
    <w:rsid w:val="006E6CC7"/>
    <w:rsid w:val="006F18FD"/>
    <w:rsid w:val="006F4482"/>
    <w:rsid w:val="006F5033"/>
    <w:rsid w:val="007000E5"/>
    <w:rsid w:val="00703F44"/>
    <w:rsid w:val="00703F74"/>
    <w:rsid w:val="0071153A"/>
    <w:rsid w:val="00720635"/>
    <w:rsid w:val="00721D56"/>
    <w:rsid w:val="00722E66"/>
    <w:rsid w:val="00723256"/>
    <w:rsid w:val="00723898"/>
    <w:rsid w:val="00727619"/>
    <w:rsid w:val="007309D2"/>
    <w:rsid w:val="00731684"/>
    <w:rsid w:val="00733146"/>
    <w:rsid w:val="00733CC7"/>
    <w:rsid w:val="007350EF"/>
    <w:rsid w:val="007370E5"/>
    <w:rsid w:val="00741591"/>
    <w:rsid w:val="00742759"/>
    <w:rsid w:val="00743DF0"/>
    <w:rsid w:val="007526E1"/>
    <w:rsid w:val="00753207"/>
    <w:rsid w:val="007575B3"/>
    <w:rsid w:val="00757D92"/>
    <w:rsid w:val="00761E44"/>
    <w:rsid w:val="00762629"/>
    <w:rsid w:val="00763E2F"/>
    <w:rsid w:val="00765547"/>
    <w:rsid w:val="0077489A"/>
    <w:rsid w:val="0077707A"/>
    <w:rsid w:val="00781909"/>
    <w:rsid w:val="00782195"/>
    <w:rsid w:val="007841CC"/>
    <w:rsid w:val="00794F34"/>
    <w:rsid w:val="00796598"/>
    <w:rsid w:val="007A046A"/>
    <w:rsid w:val="007A14F8"/>
    <w:rsid w:val="007A2F29"/>
    <w:rsid w:val="007A3496"/>
    <w:rsid w:val="007A5563"/>
    <w:rsid w:val="007A5DBE"/>
    <w:rsid w:val="007A5EAE"/>
    <w:rsid w:val="007B12D1"/>
    <w:rsid w:val="007B7EC4"/>
    <w:rsid w:val="007C24CE"/>
    <w:rsid w:val="007C265E"/>
    <w:rsid w:val="007D0C03"/>
    <w:rsid w:val="007D0D02"/>
    <w:rsid w:val="007D1117"/>
    <w:rsid w:val="007D24AD"/>
    <w:rsid w:val="007E2F7D"/>
    <w:rsid w:val="007E5D96"/>
    <w:rsid w:val="007F44FD"/>
    <w:rsid w:val="007F4A8D"/>
    <w:rsid w:val="008118F4"/>
    <w:rsid w:val="00814A9F"/>
    <w:rsid w:val="00822A18"/>
    <w:rsid w:val="00826AAB"/>
    <w:rsid w:val="0083150D"/>
    <w:rsid w:val="00832A7A"/>
    <w:rsid w:val="00832D7D"/>
    <w:rsid w:val="0083325C"/>
    <w:rsid w:val="00837148"/>
    <w:rsid w:val="00841EB6"/>
    <w:rsid w:val="008422AB"/>
    <w:rsid w:val="008423CB"/>
    <w:rsid w:val="008426BF"/>
    <w:rsid w:val="008452A7"/>
    <w:rsid w:val="00853B1D"/>
    <w:rsid w:val="00855B4A"/>
    <w:rsid w:val="00863E6F"/>
    <w:rsid w:val="008730F1"/>
    <w:rsid w:val="008845F9"/>
    <w:rsid w:val="008933EE"/>
    <w:rsid w:val="0089600B"/>
    <w:rsid w:val="008A41C5"/>
    <w:rsid w:val="008A4BE7"/>
    <w:rsid w:val="008B23F9"/>
    <w:rsid w:val="008B45D9"/>
    <w:rsid w:val="008B46FF"/>
    <w:rsid w:val="008B48D2"/>
    <w:rsid w:val="008C2B94"/>
    <w:rsid w:val="008D1B02"/>
    <w:rsid w:val="008D2C8C"/>
    <w:rsid w:val="008D4B8B"/>
    <w:rsid w:val="008D5223"/>
    <w:rsid w:val="008D6582"/>
    <w:rsid w:val="008D676C"/>
    <w:rsid w:val="008E0370"/>
    <w:rsid w:val="008E272A"/>
    <w:rsid w:val="008E31AF"/>
    <w:rsid w:val="008F2B04"/>
    <w:rsid w:val="008F3762"/>
    <w:rsid w:val="008F4522"/>
    <w:rsid w:val="00903102"/>
    <w:rsid w:val="0091133A"/>
    <w:rsid w:val="00913444"/>
    <w:rsid w:val="00913D2B"/>
    <w:rsid w:val="00914F16"/>
    <w:rsid w:val="0091739B"/>
    <w:rsid w:val="00917424"/>
    <w:rsid w:val="00921530"/>
    <w:rsid w:val="00923296"/>
    <w:rsid w:val="00926923"/>
    <w:rsid w:val="0093259C"/>
    <w:rsid w:val="00932BBF"/>
    <w:rsid w:val="009333EF"/>
    <w:rsid w:val="0093404C"/>
    <w:rsid w:val="009358D3"/>
    <w:rsid w:val="009453FA"/>
    <w:rsid w:val="00947A98"/>
    <w:rsid w:val="009506C7"/>
    <w:rsid w:val="00951BB2"/>
    <w:rsid w:val="00957080"/>
    <w:rsid w:val="00957686"/>
    <w:rsid w:val="00964A33"/>
    <w:rsid w:val="0096674E"/>
    <w:rsid w:val="00967B56"/>
    <w:rsid w:val="00970419"/>
    <w:rsid w:val="00976EB2"/>
    <w:rsid w:val="00993B48"/>
    <w:rsid w:val="0099451A"/>
    <w:rsid w:val="009A08DD"/>
    <w:rsid w:val="009A4E04"/>
    <w:rsid w:val="009B2911"/>
    <w:rsid w:val="009B5E33"/>
    <w:rsid w:val="009B70B2"/>
    <w:rsid w:val="009B794F"/>
    <w:rsid w:val="009C0011"/>
    <w:rsid w:val="009D2095"/>
    <w:rsid w:val="009D3307"/>
    <w:rsid w:val="009E0DE0"/>
    <w:rsid w:val="009E5BF3"/>
    <w:rsid w:val="009E5DA8"/>
    <w:rsid w:val="009F0AB4"/>
    <w:rsid w:val="009F0F6B"/>
    <w:rsid w:val="009F14A7"/>
    <w:rsid w:val="009F3FA9"/>
    <w:rsid w:val="009F5C77"/>
    <w:rsid w:val="00A01FBE"/>
    <w:rsid w:val="00A04768"/>
    <w:rsid w:val="00A06777"/>
    <w:rsid w:val="00A06BC4"/>
    <w:rsid w:val="00A07E86"/>
    <w:rsid w:val="00A1229B"/>
    <w:rsid w:val="00A13EC9"/>
    <w:rsid w:val="00A31AC0"/>
    <w:rsid w:val="00A35121"/>
    <w:rsid w:val="00A44185"/>
    <w:rsid w:val="00A503FB"/>
    <w:rsid w:val="00A53070"/>
    <w:rsid w:val="00A5383D"/>
    <w:rsid w:val="00A543AD"/>
    <w:rsid w:val="00A55863"/>
    <w:rsid w:val="00A55A0B"/>
    <w:rsid w:val="00A55E55"/>
    <w:rsid w:val="00A65F38"/>
    <w:rsid w:val="00A67AF8"/>
    <w:rsid w:val="00A7262A"/>
    <w:rsid w:val="00A8125D"/>
    <w:rsid w:val="00A82986"/>
    <w:rsid w:val="00A833D4"/>
    <w:rsid w:val="00A8490F"/>
    <w:rsid w:val="00A85E4C"/>
    <w:rsid w:val="00A8604D"/>
    <w:rsid w:val="00A86958"/>
    <w:rsid w:val="00A9077D"/>
    <w:rsid w:val="00A912C4"/>
    <w:rsid w:val="00A91417"/>
    <w:rsid w:val="00A91C7F"/>
    <w:rsid w:val="00A9254B"/>
    <w:rsid w:val="00A92753"/>
    <w:rsid w:val="00A94590"/>
    <w:rsid w:val="00A97218"/>
    <w:rsid w:val="00AA353F"/>
    <w:rsid w:val="00AA476B"/>
    <w:rsid w:val="00AA5417"/>
    <w:rsid w:val="00AB1926"/>
    <w:rsid w:val="00AB1D04"/>
    <w:rsid w:val="00AB29D5"/>
    <w:rsid w:val="00AB7494"/>
    <w:rsid w:val="00AC2891"/>
    <w:rsid w:val="00AC32E8"/>
    <w:rsid w:val="00AC70D1"/>
    <w:rsid w:val="00AD0865"/>
    <w:rsid w:val="00AD54C5"/>
    <w:rsid w:val="00AF2A68"/>
    <w:rsid w:val="00AF5321"/>
    <w:rsid w:val="00B06E33"/>
    <w:rsid w:val="00B1048F"/>
    <w:rsid w:val="00B1298A"/>
    <w:rsid w:val="00B1453D"/>
    <w:rsid w:val="00B16138"/>
    <w:rsid w:val="00B1653F"/>
    <w:rsid w:val="00B174C2"/>
    <w:rsid w:val="00B21BD6"/>
    <w:rsid w:val="00B227CD"/>
    <w:rsid w:val="00B26785"/>
    <w:rsid w:val="00B31FB6"/>
    <w:rsid w:val="00B350F3"/>
    <w:rsid w:val="00B36733"/>
    <w:rsid w:val="00B36E0D"/>
    <w:rsid w:val="00B42B87"/>
    <w:rsid w:val="00B45F53"/>
    <w:rsid w:val="00B46944"/>
    <w:rsid w:val="00B50258"/>
    <w:rsid w:val="00B50F3A"/>
    <w:rsid w:val="00B52A6E"/>
    <w:rsid w:val="00B544BC"/>
    <w:rsid w:val="00B56960"/>
    <w:rsid w:val="00B57691"/>
    <w:rsid w:val="00B64B02"/>
    <w:rsid w:val="00B70618"/>
    <w:rsid w:val="00B74162"/>
    <w:rsid w:val="00B75695"/>
    <w:rsid w:val="00B82668"/>
    <w:rsid w:val="00B8450C"/>
    <w:rsid w:val="00B86F14"/>
    <w:rsid w:val="00B878AA"/>
    <w:rsid w:val="00B93EA0"/>
    <w:rsid w:val="00BA132A"/>
    <w:rsid w:val="00BA3AAA"/>
    <w:rsid w:val="00BA4626"/>
    <w:rsid w:val="00BA5FD9"/>
    <w:rsid w:val="00BB0661"/>
    <w:rsid w:val="00BB219D"/>
    <w:rsid w:val="00BB306F"/>
    <w:rsid w:val="00BB3FBC"/>
    <w:rsid w:val="00BB50A0"/>
    <w:rsid w:val="00BB542A"/>
    <w:rsid w:val="00BB6F87"/>
    <w:rsid w:val="00BC2422"/>
    <w:rsid w:val="00BC5096"/>
    <w:rsid w:val="00BC65FB"/>
    <w:rsid w:val="00BD2EA8"/>
    <w:rsid w:val="00BE1BC8"/>
    <w:rsid w:val="00BE503C"/>
    <w:rsid w:val="00BE568C"/>
    <w:rsid w:val="00BE6B8C"/>
    <w:rsid w:val="00BF1BCC"/>
    <w:rsid w:val="00BF2226"/>
    <w:rsid w:val="00BF2328"/>
    <w:rsid w:val="00BF2BE4"/>
    <w:rsid w:val="00BF2E92"/>
    <w:rsid w:val="00BF79D2"/>
    <w:rsid w:val="00C0135E"/>
    <w:rsid w:val="00C01634"/>
    <w:rsid w:val="00C02481"/>
    <w:rsid w:val="00C1177B"/>
    <w:rsid w:val="00C20B9A"/>
    <w:rsid w:val="00C226D6"/>
    <w:rsid w:val="00C263A1"/>
    <w:rsid w:val="00C35321"/>
    <w:rsid w:val="00C357EC"/>
    <w:rsid w:val="00C407E8"/>
    <w:rsid w:val="00C438F6"/>
    <w:rsid w:val="00C43BF4"/>
    <w:rsid w:val="00C47EE2"/>
    <w:rsid w:val="00C52A58"/>
    <w:rsid w:val="00C54DD5"/>
    <w:rsid w:val="00C554D6"/>
    <w:rsid w:val="00C607B5"/>
    <w:rsid w:val="00C62CFC"/>
    <w:rsid w:val="00C6588A"/>
    <w:rsid w:val="00C661E1"/>
    <w:rsid w:val="00C66546"/>
    <w:rsid w:val="00C66F32"/>
    <w:rsid w:val="00C72C83"/>
    <w:rsid w:val="00C83AD3"/>
    <w:rsid w:val="00C841AD"/>
    <w:rsid w:val="00C86694"/>
    <w:rsid w:val="00C90082"/>
    <w:rsid w:val="00C96473"/>
    <w:rsid w:val="00CA19EC"/>
    <w:rsid w:val="00CA200E"/>
    <w:rsid w:val="00CA7B30"/>
    <w:rsid w:val="00CA7F86"/>
    <w:rsid w:val="00CB0FA6"/>
    <w:rsid w:val="00CB22FB"/>
    <w:rsid w:val="00CC4078"/>
    <w:rsid w:val="00CC4373"/>
    <w:rsid w:val="00CC5970"/>
    <w:rsid w:val="00CC7901"/>
    <w:rsid w:val="00CD0958"/>
    <w:rsid w:val="00CD2AE8"/>
    <w:rsid w:val="00CD5A11"/>
    <w:rsid w:val="00CD5AF9"/>
    <w:rsid w:val="00CD6851"/>
    <w:rsid w:val="00CD783A"/>
    <w:rsid w:val="00CE186D"/>
    <w:rsid w:val="00CE57AA"/>
    <w:rsid w:val="00CE616D"/>
    <w:rsid w:val="00CE6727"/>
    <w:rsid w:val="00CE7734"/>
    <w:rsid w:val="00CF049C"/>
    <w:rsid w:val="00CF51EA"/>
    <w:rsid w:val="00D03558"/>
    <w:rsid w:val="00D038FF"/>
    <w:rsid w:val="00D06F9D"/>
    <w:rsid w:val="00D137E7"/>
    <w:rsid w:val="00D1525F"/>
    <w:rsid w:val="00D171F1"/>
    <w:rsid w:val="00D20B5D"/>
    <w:rsid w:val="00D212E3"/>
    <w:rsid w:val="00D229C4"/>
    <w:rsid w:val="00D2540A"/>
    <w:rsid w:val="00D25479"/>
    <w:rsid w:val="00D255F3"/>
    <w:rsid w:val="00D31FD9"/>
    <w:rsid w:val="00D32E41"/>
    <w:rsid w:val="00D33E85"/>
    <w:rsid w:val="00D36B9A"/>
    <w:rsid w:val="00D42122"/>
    <w:rsid w:val="00D453D7"/>
    <w:rsid w:val="00D52114"/>
    <w:rsid w:val="00D529C1"/>
    <w:rsid w:val="00D52EE0"/>
    <w:rsid w:val="00D56519"/>
    <w:rsid w:val="00D65AEC"/>
    <w:rsid w:val="00D6669E"/>
    <w:rsid w:val="00D66B63"/>
    <w:rsid w:val="00D70248"/>
    <w:rsid w:val="00D7140F"/>
    <w:rsid w:val="00D76965"/>
    <w:rsid w:val="00D814B9"/>
    <w:rsid w:val="00D83C13"/>
    <w:rsid w:val="00D868DF"/>
    <w:rsid w:val="00D901EB"/>
    <w:rsid w:val="00D90863"/>
    <w:rsid w:val="00D90F50"/>
    <w:rsid w:val="00DA1F58"/>
    <w:rsid w:val="00DA26FD"/>
    <w:rsid w:val="00DA375E"/>
    <w:rsid w:val="00DB01BB"/>
    <w:rsid w:val="00DB0756"/>
    <w:rsid w:val="00DB3912"/>
    <w:rsid w:val="00DB6393"/>
    <w:rsid w:val="00DB7AD8"/>
    <w:rsid w:val="00DC4241"/>
    <w:rsid w:val="00DC4494"/>
    <w:rsid w:val="00DD2351"/>
    <w:rsid w:val="00DD2A9F"/>
    <w:rsid w:val="00DE3224"/>
    <w:rsid w:val="00DE36C4"/>
    <w:rsid w:val="00DF48CB"/>
    <w:rsid w:val="00E036B5"/>
    <w:rsid w:val="00E10F6E"/>
    <w:rsid w:val="00E11126"/>
    <w:rsid w:val="00E11758"/>
    <w:rsid w:val="00E13949"/>
    <w:rsid w:val="00E143F5"/>
    <w:rsid w:val="00E1440B"/>
    <w:rsid w:val="00E153F9"/>
    <w:rsid w:val="00E27367"/>
    <w:rsid w:val="00E32E68"/>
    <w:rsid w:val="00E35467"/>
    <w:rsid w:val="00E432F4"/>
    <w:rsid w:val="00E4523D"/>
    <w:rsid w:val="00E51C3B"/>
    <w:rsid w:val="00E5458A"/>
    <w:rsid w:val="00E61D9D"/>
    <w:rsid w:val="00E6497D"/>
    <w:rsid w:val="00E66EAE"/>
    <w:rsid w:val="00E71840"/>
    <w:rsid w:val="00E72471"/>
    <w:rsid w:val="00E73BA7"/>
    <w:rsid w:val="00E7745C"/>
    <w:rsid w:val="00E82613"/>
    <w:rsid w:val="00E85A5B"/>
    <w:rsid w:val="00E879CB"/>
    <w:rsid w:val="00E91D8E"/>
    <w:rsid w:val="00E9253A"/>
    <w:rsid w:val="00E96534"/>
    <w:rsid w:val="00E976E1"/>
    <w:rsid w:val="00EA5348"/>
    <w:rsid w:val="00EA5D99"/>
    <w:rsid w:val="00EB14F5"/>
    <w:rsid w:val="00EB3D24"/>
    <w:rsid w:val="00EB7FDC"/>
    <w:rsid w:val="00EC0C01"/>
    <w:rsid w:val="00ED442E"/>
    <w:rsid w:val="00ED6675"/>
    <w:rsid w:val="00EE0B05"/>
    <w:rsid w:val="00EE1525"/>
    <w:rsid w:val="00EE1EA6"/>
    <w:rsid w:val="00EF276B"/>
    <w:rsid w:val="00EF3E14"/>
    <w:rsid w:val="00EF5B00"/>
    <w:rsid w:val="00EF67CB"/>
    <w:rsid w:val="00F0012E"/>
    <w:rsid w:val="00F00174"/>
    <w:rsid w:val="00F02C82"/>
    <w:rsid w:val="00F06731"/>
    <w:rsid w:val="00F10184"/>
    <w:rsid w:val="00F10D93"/>
    <w:rsid w:val="00F208C8"/>
    <w:rsid w:val="00F2224E"/>
    <w:rsid w:val="00F2343C"/>
    <w:rsid w:val="00F25905"/>
    <w:rsid w:val="00F271A4"/>
    <w:rsid w:val="00F272B2"/>
    <w:rsid w:val="00F32476"/>
    <w:rsid w:val="00F3382B"/>
    <w:rsid w:val="00F347D6"/>
    <w:rsid w:val="00F4051E"/>
    <w:rsid w:val="00F41216"/>
    <w:rsid w:val="00F42FAE"/>
    <w:rsid w:val="00F440B5"/>
    <w:rsid w:val="00F452FA"/>
    <w:rsid w:val="00F46BEA"/>
    <w:rsid w:val="00F53885"/>
    <w:rsid w:val="00F54B22"/>
    <w:rsid w:val="00F645EF"/>
    <w:rsid w:val="00F64D39"/>
    <w:rsid w:val="00F65F48"/>
    <w:rsid w:val="00F66A28"/>
    <w:rsid w:val="00F67632"/>
    <w:rsid w:val="00F70314"/>
    <w:rsid w:val="00F75836"/>
    <w:rsid w:val="00F76E1E"/>
    <w:rsid w:val="00F82252"/>
    <w:rsid w:val="00F830C8"/>
    <w:rsid w:val="00F92626"/>
    <w:rsid w:val="00F93E8E"/>
    <w:rsid w:val="00F97DED"/>
    <w:rsid w:val="00FB1730"/>
    <w:rsid w:val="00FB508F"/>
    <w:rsid w:val="00FB6B2D"/>
    <w:rsid w:val="00FB7281"/>
    <w:rsid w:val="00FB760A"/>
    <w:rsid w:val="00FC6C4E"/>
    <w:rsid w:val="00FC7C2B"/>
    <w:rsid w:val="00FE1840"/>
    <w:rsid w:val="00FE25F4"/>
    <w:rsid w:val="00FF16DD"/>
    <w:rsid w:val="00FF3176"/>
    <w:rsid w:val="00FF4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0C812"/>
  <w15:docId w15:val="{9D74E0AD-878C-4249-BAEE-7E99CC83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63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544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44BC"/>
    <w:rPr>
      <w:rFonts w:ascii="Tahoma" w:hAnsi="Tahoma" w:cs="Tahoma"/>
      <w:sz w:val="16"/>
      <w:szCs w:val="16"/>
    </w:rPr>
  </w:style>
  <w:style w:type="paragraph" w:styleId="Tekstpodstawowy">
    <w:name w:val="Body Text"/>
    <w:basedOn w:val="Normalny"/>
    <w:link w:val="TekstpodstawowyZnak"/>
    <w:uiPriority w:val="99"/>
    <w:rsid w:val="00D529C1"/>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D529C1"/>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265E8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65E85"/>
  </w:style>
  <w:style w:type="paragraph" w:styleId="Akapitzlist">
    <w:name w:val="List Paragraph"/>
    <w:aliases w:val="Data wydania,List Paragraph,CW_Lista,lp1,Bulleted Text,Llista wielopoziomowa,Akapit z listą3"/>
    <w:basedOn w:val="Normalny"/>
    <w:link w:val="AkapitzlistZnak"/>
    <w:uiPriority w:val="34"/>
    <w:qFormat/>
    <w:rsid w:val="00E11758"/>
    <w:pPr>
      <w:ind w:left="720"/>
      <w:contextualSpacing/>
    </w:pPr>
  </w:style>
  <w:style w:type="character" w:styleId="Hipercze">
    <w:name w:val="Hyperlink"/>
    <w:uiPriority w:val="99"/>
    <w:unhideWhenUsed/>
    <w:rsid w:val="004324AA"/>
    <w:rPr>
      <w:color w:val="0000FF"/>
      <w:u w:val="single"/>
    </w:rPr>
  </w:style>
  <w:style w:type="paragraph" w:styleId="Bezodstpw">
    <w:name w:val="No Spacing"/>
    <w:link w:val="BezodstpwZnak"/>
    <w:uiPriority w:val="1"/>
    <w:qFormat/>
    <w:rsid w:val="003D2391"/>
    <w:pPr>
      <w:spacing w:after="0" w:line="240" w:lineRule="auto"/>
    </w:pPr>
    <w:rPr>
      <w:rFonts w:ascii="Times New Roman" w:eastAsia="Times New Roman" w:hAnsi="Times New Roman" w:cs="Times New Roman"/>
      <w:sz w:val="24"/>
      <w:szCs w:val="24"/>
    </w:rPr>
  </w:style>
  <w:style w:type="character" w:customStyle="1" w:styleId="BezodstpwZnak">
    <w:name w:val="Bez odstępów Znak"/>
    <w:link w:val="Bezodstpw"/>
    <w:uiPriority w:val="1"/>
    <w:rsid w:val="003D2391"/>
    <w:rPr>
      <w:rFonts w:ascii="Times New Roman" w:eastAsia="Times New Roman" w:hAnsi="Times New Roman" w:cs="Times New Roman"/>
      <w:sz w:val="24"/>
      <w:szCs w:val="24"/>
    </w:rPr>
  </w:style>
  <w:style w:type="character" w:customStyle="1" w:styleId="AkapitzlistZnak">
    <w:name w:val="Akapit z listą Znak"/>
    <w:aliases w:val="Data wydania Znak,List Paragraph Znak,CW_Lista Znak,lp1 Znak,Bulleted Text Znak,Llista wielopoziomowa Znak,Akapit z listą3 Znak"/>
    <w:link w:val="Akapitzlist"/>
    <w:uiPriority w:val="34"/>
    <w:qFormat/>
    <w:rsid w:val="00C6588A"/>
  </w:style>
  <w:style w:type="paragraph" w:styleId="Lista">
    <w:name w:val="List"/>
    <w:basedOn w:val="Normalny"/>
    <w:rsid w:val="005E431D"/>
    <w:pPr>
      <w:spacing w:after="0" w:line="240" w:lineRule="auto"/>
      <w:ind w:left="283" w:hanging="283"/>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unhideWhenUsed/>
    <w:rsid w:val="008F4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F4522"/>
    <w:rPr>
      <w:sz w:val="20"/>
      <w:szCs w:val="20"/>
    </w:rPr>
  </w:style>
  <w:style w:type="character" w:styleId="Odwoanieprzypisudolnego">
    <w:name w:val="footnote reference"/>
    <w:basedOn w:val="Domylnaczcionkaakapitu"/>
    <w:uiPriority w:val="99"/>
    <w:unhideWhenUsed/>
    <w:rsid w:val="008F4522"/>
    <w:rPr>
      <w:vertAlign w:val="superscript"/>
    </w:rPr>
  </w:style>
  <w:style w:type="paragraph" w:styleId="Nagwek">
    <w:name w:val="header"/>
    <w:basedOn w:val="Normalny"/>
    <w:link w:val="NagwekZnak"/>
    <w:uiPriority w:val="99"/>
    <w:unhideWhenUsed/>
    <w:rsid w:val="008422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2AB"/>
  </w:style>
  <w:style w:type="paragraph" w:styleId="Stopka">
    <w:name w:val="footer"/>
    <w:basedOn w:val="Normalny"/>
    <w:link w:val="StopkaZnak"/>
    <w:uiPriority w:val="99"/>
    <w:unhideWhenUsed/>
    <w:rsid w:val="008422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22AB"/>
  </w:style>
  <w:style w:type="paragraph" w:customStyle="1" w:styleId="Standard">
    <w:name w:val="Standard"/>
    <w:rsid w:val="009E5DA8"/>
    <w:pPr>
      <w:suppressAutoHyphens/>
      <w:autoSpaceDN w:val="0"/>
      <w:textAlignment w:val="baseline"/>
    </w:pPr>
    <w:rPr>
      <w:rFonts w:ascii="Times New Roman" w:eastAsia="SimSun" w:hAnsi="Times New Roman" w:cs="Mangal"/>
      <w:kern w:val="3"/>
      <w:lang w:eastAsia="en-US" w:bidi="hi-IN"/>
    </w:rPr>
  </w:style>
  <w:style w:type="paragraph" w:styleId="Tekstpodstawowy2">
    <w:name w:val="Body Text 2"/>
    <w:basedOn w:val="Normalny"/>
    <w:link w:val="Tekstpodstawowy2Znak"/>
    <w:uiPriority w:val="99"/>
    <w:semiHidden/>
    <w:unhideWhenUsed/>
    <w:rsid w:val="00964A33"/>
    <w:pPr>
      <w:spacing w:after="120" w:line="480" w:lineRule="auto"/>
    </w:pPr>
  </w:style>
  <w:style w:type="character" w:customStyle="1" w:styleId="Tekstpodstawowy2Znak">
    <w:name w:val="Tekst podstawowy 2 Znak"/>
    <w:basedOn w:val="Domylnaczcionkaakapitu"/>
    <w:link w:val="Tekstpodstawowy2"/>
    <w:uiPriority w:val="99"/>
    <w:semiHidden/>
    <w:rsid w:val="00964A33"/>
  </w:style>
  <w:style w:type="paragraph" w:customStyle="1" w:styleId="pkt">
    <w:name w:val="pkt"/>
    <w:basedOn w:val="Normalny"/>
    <w:uiPriority w:val="99"/>
    <w:rsid w:val="000E6AFF"/>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ust">
    <w:name w:val="ust"/>
    <w:uiPriority w:val="99"/>
    <w:rsid w:val="000E6AFF"/>
    <w:pPr>
      <w:spacing w:before="60" w:after="60" w:line="240" w:lineRule="auto"/>
      <w:ind w:left="426" w:hanging="284"/>
      <w:jc w:val="both"/>
    </w:pPr>
    <w:rPr>
      <w:rFonts w:ascii="Times New Roman" w:eastAsia="Times New Roman" w:hAnsi="Times New Roman" w:cs="Times New Roman"/>
      <w:sz w:val="24"/>
      <w:szCs w:val="24"/>
    </w:rPr>
  </w:style>
  <w:style w:type="numbering" w:customStyle="1" w:styleId="WWNum384">
    <w:name w:val="WWNum384"/>
    <w:rsid w:val="003548F5"/>
    <w:pPr>
      <w:numPr>
        <w:numId w:val="1"/>
      </w:numPr>
    </w:pPr>
  </w:style>
  <w:style w:type="numbering" w:customStyle="1" w:styleId="Styl611">
    <w:name w:val="Styl611"/>
    <w:uiPriority w:val="99"/>
    <w:rsid w:val="002E00F8"/>
    <w:pPr>
      <w:numPr>
        <w:numId w:val="9"/>
      </w:numPr>
    </w:pPr>
  </w:style>
  <w:style w:type="character" w:customStyle="1" w:styleId="alb">
    <w:name w:val="a_lb"/>
    <w:basedOn w:val="Domylnaczcionkaakapitu"/>
    <w:rsid w:val="00F46BEA"/>
  </w:style>
  <w:style w:type="numbering" w:customStyle="1" w:styleId="WWNum151">
    <w:name w:val="WWNum151"/>
    <w:rsid w:val="000320B7"/>
    <w:pPr>
      <w:numPr>
        <w:numId w:val="24"/>
      </w:numPr>
    </w:pPr>
  </w:style>
  <w:style w:type="numbering" w:customStyle="1" w:styleId="WWNum3812">
    <w:name w:val="WWNum3812"/>
    <w:basedOn w:val="Bezlisty"/>
    <w:rsid w:val="00C20B9A"/>
    <w:pPr>
      <w:numPr>
        <w:numId w:val="25"/>
      </w:numPr>
    </w:pPr>
  </w:style>
  <w:style w:type="paragraph" w:styleId="Zwykytekst">
    <w:name w:val="Plain Text"/>
    <w:basedOn w:val="Normalny"/>
    <w:link w:val="ZwykytekstZnak"/>
    <w:uiPriority w:val="99"/>
    <w:rsid w:val="00B52A6E"/>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B52A6E"/>
    <w:rPr>
      <w:rFonts w:ascii="Courier New" w:eastAsia="Times New Roman" w:hAnsi="Courier New" w:cs="Times New Roman"/>
      <w:sz w:val="20"/>
      <w:szCs w:val="20"/>
      <w:lang w:val="x-none" w:eastAsia="x-none"/>
    </w:rPr>
  </w:style>
  <w:style w:type="paragraph" w:customStyle="1" w:styleId="Default">
    <w:name w:val="Default"/>
    <w:uiPriority w:val="99"/>
    <w:rsid w:val="00B52A6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2550">
      <w:bodyDiv w:val="1"/>
      <w:marLeft w:val="0"/>
      <w:marRight w:val="0"/>
      <w:marTop w:val="0"/>
      <w:marBottom w:val="0"/>
      <w:divBdr>
        <w:top w:val="none" w:sz="0" w:space="0" w:color="auto"/>
        <w:left w:val="none" w:sz="0" w:space="0" w:color="auto"/>
        <w:bottom w:val="none" w:sz="0" w:space="0" w:color="auto"/>
        <w:right w:val="none" w:sz="0" w:space="0" w:color="auto"/>
      </w:divBdr>
    </w:div>
    <w:div w:id="1236162315">
      <w:bodyDiv w:val="1"/>
      <w:marLeft w:val="0"/>
      <w:marRight w:val="0"/>
      <w:marTop w:val="0"/>
      <w:marBottom w:val="0"/>
      <w:divBdr>
        <w:top w:val="none" w:sz="0" w:space="0" w:color="auto"/>
        <w:left w:val="none" w:sz="0" w:space="0" w:color="auto"/>
        <w:bottom w:val="none" w:sz="0" w:space="0" w:color="auto"/>
        <w:right w:val="none" w:sz="0" w:space="0" w:color="auto"/>
      </w:divBdr>
    </w:div>
    <w:div w:id="1410886499">
      <w:bodyDiv w:val="1"/>
      <w:marLeft w:val="0"/>
      <w:marRight w:val="0"/>
      <w:marTop w:val="0"/>
      <w:marBottom w:val="0"/>
      <w:divBdr>
        <w:top w:val="none" w:sz="0" w:space="0" w:color="auto"/>
        <w:left w:val="none" w:sz="0" w:space="0" w:color="auto"/>
        <w:bottom w:val="none" w:sz="0" w:space="0" w:color="auto"/>
        <w:right w:val="none" w:sz="0" w:space="0" w:color="auto"/>
      </w:divBdr>
    </w:div>
    <w:div w:id="1484734486">
      <w:bodyDiv w:val="1"/>
      <w:marLeft w:val="0"/>
      <w:marRight w:val="0"/>
      <w:marTop w:val="0"/>
      <w:marBottom w:val="0"/>
      <w:divBdr>
        <w:top w:val="none" w:sz="0" w:space="0" w:color="auto"/>
        <w:left w:val="none" w:sz="0" w:space="0" w:color="auto"/>
        <w:bottom w:val="none" w:sz="0" w:space="0" w:color="auto"/>
        <w:right w:val="none" w:sz="0" w:space="0" w:color="auto"/>
      </w:divBdr>
    </w:div>
    <w:div w:id="1731032518">
      <w:bodyDiv w:val="1"/>
      <w:marLeft w:val="0"/>
      <w:marRight w:val="0"/>
      <w:marTop w:val="0"/>
      <w:marBottom w:val="0"/>
      <w:divBdr>
        <w:top w:val="none" w:sz="0" w:space="0" w:color="auto"/>
        <w:left w:val="none" w:sz="0" w:space="0" w:color="auto"/>
        <w:bottom w:val="none" w:sz="0" w:space="0" w:color="auto"/>
        <w:right w:val="none" w:sz="0" w:space="0" w:color="auto"/>
      </w:divBdr>
    </w:div>
    <w:div w:id="20995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1rblo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1rblo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s://espd.uzp.gov.pl/filter"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D42EB-C6D5-4EA8-BDDA-8CC28A43A54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4044817-0D29-4AD3-8685-4BBC9171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20</Pages>
  <Words>9489</Words>
  <Characters>56940</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k.skrzypa</dc:creator>
  <cp:lastModifiedBy>Śnieć Małgorzata</cp:lastModifiedBy>
  <cp:revision>17</cp:revision>
  <cp:lastPrinted>2022-04-28T09:10:00Z</cp:lastPrinted>
  <dcterms:created xsi:type="dcterms:W3CDTF">2022-04-25T07:41:00Z</dcterms:created>
  <dcterms:modified xsi:type="dcterms:W3CDTF">2022-05-04T06:17:00Z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6d60f743-c60f-45b2-a957-1781310c1455</vt:lpwstr>
  </property>
  <property fmtid="{D5CDD505-2E9C-101B-9397-08002B2CF9AE}" pid="3" name="bjSaver">
    <vt:lpwstr>LQw2vuxWWfHGN9etNqMBVeVxAPBjOpKB</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