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58D5" w14:textId="77777777" w:rsidR="001A1184" w:rsidRPr="008F241A" w:rsidRDefault="001A1184" w:rsidP="0099770C">
      <w:pPr>
        <w:pStyle w:val="Nagwek1"/>
        <w:spacing w:line="276" w:lineRule="auto"/>
        <w:jc w:val="left"/>
        <w:rPr>
          <w:rFonts w:asciiTheme="minorHAnsi" w:hAnsiTheme="minorHAnsi" w:cstheme="minorHAnsi"/>
          <w:sz w:val="22"/>
          <w:szCs w:val="22"/>
        </w:rPr>
      </w:pPr>
      <w:r w:rsidRPr="008F241A">
        <w:rPr>
          <w:rFonts w:asciiTheme="minorHAnsi" w:hAnsiTheme="minorHAnsi" w:cstheme="minorHAnsi"/>
          <w:sz w:val="22"/>
          <w:szCs w:val="22"/>
        </w:rPr>
        <w:t>SPECYFIKACJA WARUNKÓW ZAMÓWIENIA (SWZ)</w:t>
      </w:r>
    </w:p>
    <w:p w14:paraId="060C4804" w14:textId="77777777" w:rsidR="008D6C9A" w:rsidRPr="008F241A" w:rsidRDefault="00EE0CA1" w:rsidP="0099770C">
      <w:pPr>
        <w:pStyle w:val="Nagwek1"/>
        <w:spacing w:line="276" w:lineRule="auto"/>
        <w:jc w:val="left"/>
        <w:rPr>
          <w:rFonts w:asciiTheme="minorHAnsi" w:hAnsiTheme="minorHAnsi" w:cstheme="minorHAnsi"/>
          <w:sz w:val="22"/>
          <w:szCs w:val="22"/>
        </w:rPr>
      </w:pPr>
      <w:bookmarkStart w:id="0" w:name="_Hlk68615005"/>
      <w:r w:rsidRPr="008F241A">
        <w:rPr>
          <w:rFonts w:asciiTheme="minorHAnsi" w:hAnsiTheme="minorHAnsi" w:cstheme="minorHAnsi"/>
          <w:sz w:val="22"/>
          <w:szCs w:val="22"/>
        </w:rPr>
        <w:t xml:space="preserve">MAZOWIECKIEGO CENTRUM POLITYKI SPOŁECZNEJ </w:t>
      </w:r>
    </w:p>
    <w:p w14:paraId="53FB0CC5" w14:textId="4F29C835" w:rsidR="008D6C9A" w:rsidRPr="008F241A" w:rsidRDefault="00A009FF" w:rsidP="0099770C">
      <w:pPr>
        <w:pStyle w:val="Nagwek1"/>
        <w:spacing w:line="276" w:lineRule="auto"/>
        <w:jc w:val="left"/>
        <w:rPr>
          <w:rStyle w:val="Pogrubienie"/>
          <w:rFonts w:asciiTheme="minorHAnsi" w:hAnsiTheme="minorHAnsi" w:cstheme="minorHAnsi"/>
          <w:sz w:val="22"/>
          <w:szCs w:val="22"/>
        </w:rPr>
      </w:pPr>
      <w:bookmarkStart w:id="1" w:name="_Hlk72827136"/>
      <w:r w:rsidRPr="008F241A">
        <w:rPr>
          <w:rStyle w:val="Pogrubienie"/>
          <w:rFonts w:asciiTheme="minorHAnsi" w:hAnsiTheme="minorHAnsi" w:cstheme="minorHAnsi"/>
          <w:sz w:val="22"/>
          <w:szCs w:val="22"/>
        </w:rPr>
        <w:t>MCPS</w:t>
      </w:r>
      <w:r w:rsidR="003D3DE8" w:rsidRPr="008F241A">
        <w:rPr>
          <w:rStyle w:val="Pogrubienie"/>
          <w:rFonts w:asciiTheme="minorHAnsi" w:hAnsiTheme="minorHAnsi" w:cstheme="minorHAnsi"/>
          <w:sz w:val="22"/>
          <w:szCs w:val="22"/>
        </w:rPr>
        <w:t>.</w:t>
      </w:r>
      <w:r w:rsidR="00080F49" w:rsidRPr="008F241A">
        <w:rPr>
          <w:rStyle w:val="Pogrubienie"/>
          <w:rFonts w:asciiTheme="minorHAnsi" w:hAnsiTheme="minorHAnsi" w:cstheme="minorHAnsi"/>
          <w:sz w:val="22"/>
          <w:szCs w:val="22"/>
        </w:rPr>
        <w:t>ZP/PR/351-</w:t>
      </w:r>
      <w:r w:rsidR="00C82698">
        <w:rPr>
          <w:rStyle w:val="Pogrubienie"/>
          <w:rFonts w:asciiTheme="minorHAnsi" w:hAnsiTheme="minorHAnsi" w:cstheme="minorHAnsi"/>
          <w:sz w:val="22"/>
          <w:szCs w:val="22"/>
        </w:rPr>
        <w:t>45</w:t>
      </w:r>
      <w:r w:rsidRPr="008F241A">
        <w:rPr>
          <w:rStyle w:val="Pogrubienie"/>
          <w:rFonts w:asciiTheme="minorHAnsi" w:hAnsiTheme="minorHAnsi" w:cstheme="minorHAnsi"/>
          <w:sz w:val="22"/>
          <w:szCs w:val="22"/>
        </w:rPr>
        <w:t>/2021</w:t>
      </w:r>
      <w:r w:rsidR="003D3DE8" w:rsidRPr="008F241A">
        <w:rPr>
          <w:rStyle w:val="Pogrubienie"/>
          <w:rFonts w:asciiTheme="minorHAnsi" w:hAnsiTheme="minorHAnsi" w:cstheme="minorHAnsi"/>
          <w:sz w:val="22"/>
          <w:szCs w:val="22"/>
        </w:rPr>
        <w:t xml:space="preserve">  TP</w:t>
      </w:r>
      <w:r w:rsidR="009720D7" w:rsidRPr="008F241A">
        <w:rPr>
          <w:rStyle w:val="Pogrubienie"/>
          <w:rFonts w:asciiTheme="minorHAnsi" w:hAnsiTheme="minorHAnsi" w:cstheme="minorHAnsi"/>
          <w:sz w:val="22"/>
          <w:szCs w:val="22"/>
        </w:rPr>
        <w:t>/</w:t>
      </w:r>
      <w:r w:rsidRPr="008F241A">
        <w:rPr>
          <w:rStyle w:val="Pogrubienie"/>
          <w:rFonts w:asciiTheme="minorHAnsi" w:hAnsiTheme="minorHAnsi" w:cstheme="minorHAnsi"/>
          <w:sz w:val="22"/>
          <w:szCs w:val="22"/>
        </w:rPr>
        <w:t>U</w:t>
      </w:r>
    </w:p>
    <w:bookmarkEnd w:id="0"/>
    <w:bookmarkEnd w:id="1"/>
    <w:p w14:paraId="4F000B6B" w14:textId="2AA5315F" w:rsidR="00041136" w:rsidRPr="008F241A" w:rsidRDefault="0066044E" w:rsidP="0099770C">
      <w:pPr>
        <w:pStyle w:val="Nagwek1"/>
        <w:spacing w:line="276" w:lineRule="auto"/>
        <w:jc w:val="left"/>
        <w:rPr>
          <w:rFonts w:asciiTheme="minorHAnsi" w:hAnsiTheme="minorHAnsi" w:cstheme="minorHAnsi"/>
          <w:b w:val="0"/>
          <w:sz w:val="22"/>
          <w:szCs w:val="22"/>
        </w:rPr>
      </w:pPr>
      <w:r w:rsidRPr="008F241A">
        <w:rPr>
          <w:rFonts w:asciiTheme="minorHAnsi" w:hAnsiTheme="minorHAnsi" w:cstheme="minorHAnsi"/>
          <w:b w:val="0"/>
          <w:sz w:val="22"/>
          <w:szCs w:val="22"/>
        </w:rPr>
        <w:t xml:space="preserve">w postępowaniu o udzielenie zamówienia </w:t>
      </w:r>
    </w:p>
    <w:p w14:paraId="4FC2EEBF" w14:textId="1C00A5A3" w:rsidR="0066044E" w:rsidRPr="008F241A" w:rsidRDefault="00041136" w:rsidP="0099770C">
      <w:pPr>
        <w:pStyle w:val="Nagwek1"/>
        <w:spacing w:line="276" w:lineRule="auto"/>
        <w:jc w:val="left"/>
        <w:rPr>
          <w:rFonts w:asciiTheme="minorHAnsi" w:hAnsiTheme="minorHAnsi" w:cstheme="minorHAnsi"/>
          <w:b w:val="0"/>
          <w:sz w:val="22"/>
          <w:szCs w:val="22"/>
        </w:rPr>
      </w:pPr>
      <w:r w:rsidRPr="008F241A">
        <w:rPr>
          <w:rFonts w:asciiTheme="minorHAnsi" w:hAnsiTheme="minorHAnsi" w:cstheme="minorHAnsi"/>
          <w:b w:val="0"/>
          <w:sz w:val="22"/>
          <w:szCs w:val="22"/>
        </w:rPr>
        <w:t xml:space="preserve">o wartości </w:t>
      </w:r>
      <w:r w:rsidR="00FF36AF" w:rsidRPr="008F241A">
        <w:rPr>
          <w:rFonts w:asciiTheme="minorHAnsi" w:hAnsiTheme="minorHAnsi" w:cstheme="minorHAnsi"/>
          <w:b w:val="0"/>
          <w:sz w:val="22"/>
          <w:szCs w:val="22"/>
        </w:rPr>
        <w:t>mniejszej niż</w:t>
      </w:r>
      <w:r w:rsidRPr="008F241A">
        <w:rPr>
          <w:rFonts w:asciiTheme="minorHAnsi" w:hAnsiTheme="minorHAnsi" w:cstheme="minorHAnsi"/>
          <w:b w:val="0"/>
          <w:sz w:val="22"/>
          <w:szCs w:val="22"/>
        </w:rPr>
        <w:t xml:space="preserve"> progi unijne</w:t>
      </w:r>
      <w:r w:rsidR="0066044E" w:rsidRPr="008F241A">
        <w:rPr>
          <w:rFonts w:asciiTheme="minorHAnsi" w:hAnsiTheme="minorHAnsi" w:cstheme="minorHAnsi"/>
          <w:b w:val="0"/>
          <w:sz w:val="22"/>
          <w:szCs w:val="22"/>
        </w:rPr>
        <w:t xml:space="preserve"> prowadzonym </w:t>
      </w:r>
      <w:r w:rsidR="00C911EA" w:rsidRPr="008F241A">
        <w:rPr>
          <w:rFonts w:asciiTheme="minorHAnsi" w:hAnsiTheme="minorHAnsi" w:cstheme="minorHAnsi"/>
          <w:b w:val="0"/>
          <w:sz w:val="22"/>
          <w:szCs w:val="22"/>
        </w:rPr>
        <w:t>w:</w:t>
      </w:r>
    </w:p>
    <w:p w14:paraId="4A51307D" w14:textId="66646900" w:rsidR="0066044E" w:rsidRPr="008F241A" w:rsidRDefault="00FF36AF" w:rsidP="0099770C">
      <w:pPr>
        <w:pStyle w:val="Nagwek1"/>
        <w:spacing w:line="276" w:lineRule="auto"/>
        <w:jc w:val="left"/>
        <w:rPr>
          <w:rFonts w:asciiTheme="minorHAnsi" w:hAnsiTheme="minorHAnsi" w:cstheme="minorHAnsi"/>
          <w:sz w:val="22"/>
          <w:szCs w:val="22"/>
        </w:rPr>
      </w:pPr>
      <w:r w:rsidRPr="008F241A">
        <w:rPr>
          <w:rFonts w:asciiTheme="minorHAnsi" w:hAnsiTheme="minorHAnsi" w:cstheme="minorHAnsi"/>
          <w:b w:val="0"/>
          <w:sz w:val="22"/>
          <w:szCs w:val="22"/>
        </w:rPr>
        <w:t>TRYBIE PODSTAWOWYM BEZ PRZEPROWADZENIA NEGOCJACJI</w:t>
      </w:r>
      <w:r w:rsidR="00C361B8" w:rsidRPr="008F241A">
        <w:rPr>
          <w:rFonts w:asciiTheme="minorHAnsi" w:hAnsiTheme="minorHAnsi" w:cstheme="minorHAnsi"/>
          <w:b w:val="0"/>
          <w:sz w:val="22"/>
          <w:szCs w:val="22"/>
        </w:rPr>
        <w:t xml:space="preserve"> </w:t>
      </w:r>
      <w:bookmarkStart w:id="2" w:name="_Hlk72826734"/>
      <w:r w:rsidR="00731EDF" w:rsidRPr="008F241A">
        <w:rPr>
          <w:rFonts w:asciiTheme="minorHAnsi" w:hAnsiTheme="minorHAnsi" w:cstheme="minorHAnsi"/>
          <w:sz w:val="22"/>
          <w:szCs w:val="22"/>
        </w:rPr>
        <w:t>n</w:t>
      </w:r>
      <w:r w:rsidR="00EE0CA1" w:rsidRPr="008F241A">
        <w:rPr>
          <w:rFonts w:asciiTheme="minorHAnsi" w:hAnsiTheme="minorHAnsi" w:cstheme="minorHAnsi"/>
          <w:sz w:val="22"/>
          <w:szCs w:val="22"/>
        </w:rPr>
        <w:t>a</w:t>
      </w:r>
      <w:r w:rsidR="003D3DE8" w:rsidRPr="008F241A">
        <w:rPr>
          <w:rFonts w:asciiTheme="minorHAnsi" w:hAnsiTheme="minorHAnsi" w:cstheme="minorHAnsi"/>
          <w:sz w:val="22"/>
          <w:szCs w:val="22"/>
        </w:rPr>
        <w:t xml:space="preserve"> </w:t>
      </w:r>
      <w:r w:rsidR="004807C3" w:rsidRPr="008F241A">
        <w:rPr>
          <w:rFonts w:asciiTheme="minorHAnsi" w:hAnsiTheme="minorHAnsi" w:cstheme="minorHAnsi"/>
          <w:sz w:val="22"/>
          <w:szCs w:val="22"/>
        </w:rPr>
        <w:t xml:space="preserve">usługę wykonania </w:t>
      </w:r>
      <w:r w:rsidR="00884EF2">
        <w:rPr>
          <w:rFonts w:asciiTheme="minorHAnsi" w:hAnsiTheme="minorHAnsi" w:cstheme="minorHAnsi"/>
          <w:sz w:val="22"/>
          <w:szCs w:val="22"/>
        </w:rPr>
        <w:t>p</w:t>
      </w:r>
      <w:r w:rsidR="00884EF2" w:rsidRPr="00884EF2">
        <w:rPr>
          <w:rFonts w:asciiTheme="minorHAnsi" w:hAnsiTheme="minorHAnsi" w:cstheme="minorHAnsi"/>
          <w:sz w:val="22"/>
          <w:szCs w:val="22"/>
        </w:rPr>
        <w:t>rojekt</w:t>
      </w:r>
      <w:r w:rsidR="00884EF2">
        <w:rPr>
          <w:rFonts w:asciiTheme="minorHAnsi" w:hAnsiTheme="minorHAnsi" w:cstheme="minorHAnsi"/>
          <w:sz w:val="22"/>
          <w:szCs w:val="22"/>
        </w:rPr>
        <w:t>u</w:t>
      </w:r>
      <w:r w:rsidR="00884EF2" w:rsidRPr="00884EF2">
        <w:rPr>
          <w:rFonts w:asciiTheme="minorHAnsi" w:hAnsiTheme="minorHAnsi" w:cstheme="minorHAnsi"/>
          <w:sz w:val="22"/>
          <w:szCs w:val="22"/>
        </w:rPr>
        <w:t xml:space="preserve"> graficzn</w:t>
      </w:r>
      <w:r w:rsidR="00884EF2">
        <w:rPr>
          <w:rFonts w:asciiTheme="minorHAnsi" w:hAnsiTheme="minorHAnsi" w:cstheme="minorHAnsi"/>
          <w:sz w:val="22"/>
          <w:szCs w:val="22"/>
        </w:rPr>
        <w:t>ego</w:t>
      </w:r>
      <w:r w:rsidR="00884EF2" w:rsidRPr="00884EF2">
        <w:rPr>
          <w:rFonts w:asciiTheme="minorHAnsi" w:hAnsiTheme="minorHAnsi" w:cstheme="minorHAnsi"/>
          <w:sz w:val="22"/>
          <w:szCs w:val="22"/>
        </w:rPr>
        <w:t>, skład, łamanie, korekta edytorska oraz druk 8 (ośmiu) publikacji dot</w:t>
      </w:r>
      <w:r w:rsidR="009E6125">
        <w:rPr>
          <w:rFonts w:asciiTheme="minorHAnsi" w:hAnsiTheme="minorHAnsi" w:cstheme="minorHAnsi"/>
          <w:sz w:val="22"/>
          <w:szCs w:val="22"/>
        </w:rPr>
        <w:t>.</w:t>
      </w:r>
      <w:r w:rsidR="00884EF2" w:rsidRPr="00884EF2">
        <w:rPr>
          <w:rFonts w:asciiTheme="minorHAnsi" w:hAnsiTheme="minorHAnsi" w:cstheme="minorHAnsi"/>
          <w:sz w:val="22"/>
          <w:szCs w:val="22"/>
        </w:rPr>
        <w:t xml:space="preserve"> Ekonomii Społecznej oraz druk i kolportaż magazynu "Społecznie Pozytywni"</w:t>
      </w:r>
    </w:p>
    <w:bookmarkEnd w:id="2"/>
    <w:p w14:paraId="27BE0C4B" w14:textId="0D63ACF2" w:rsidR="0066044E" w:rsidRPr="008F241A" w:rsidRDefault="0066044E" w:rsidP="0099770C">
      <w:pPr>
        <w:rPr>
          <w:rFonts w:asciiTheme="minorHAnsi" w:hAnsiTheme="minorHAnsi" w:cstheme="minorHAnsi"/>
          <w:sz w:val="22"/>
        </w:rPr>
      </w:pPr>
    </w:p>
    <w:p w14:paraId="40EA6DC4" w14:textId="77777777" w:rsidR="0066044E" w:rsidRPr="008F241A" w:rsidRDefault="0066044E" w:rsidP="0099770C">
      <w:pPr>
        <w:rPr>
          <w:rFonts w:asciiTheme="minorHAnsi" w:hAnsiTheme="minorHAnsi" w:cstheme="minorHAnsi"/>
          <w:b/>
          <w:sz w:val="22"/>
        </w:rPr>
      </w:pPr>
      <w:r w:rsidRPr="008F241A">
        <w:rPr>
          <w:rFonts w:asciiTheme="minorHAnsi" w:hAnsiTheme="minorHAnsi" w:cstheme="minorHAnsi"/>
          <w:b/>
          <w:sz w:val="22"/>
        </w:rPr>
        <w:t>Podstawa prawna</w:t>
      </w:r>
    </w:p>
    <w:p w14:paraId="7C81CDD8" w14:textId="7DA95C47" w:rsidR="0066044E" w:rsidRPr="008F241A" w:rsidRDefault="0066044E" w:rsidP="0099770C">
      <w:pPr>
        <w:rPr>
          <w:rFonts w:asciiTheme="minorHAnsi" w:hAnsiTheme="minorHAnsi" w:cstheme="minorHAnsi"/>
          <w:sz w:val="22"/>
        </w:rPr>
      </w:pPr>
      <w:r w:rsidRPr="008F241A">
        <w:rPr>
          <w:rFonts w:asciiTheme="minorHAnsi" w:hAnsiTheme="minorHAnsi" w:cstheme="minorHAnsi"/>
          <w:sz w:val="22"/>
        </w:rPr>
        <w:t>Postępowanie o udziele</w:t>
      </w:r>
      <w:r w:rsidR="00747C73" w:rsidRPr="008F241A">
        <w:rPr>
          <w:rFonts w:asciiTheme="minorHAnsi" w:hAnsiTheme="minorHAnsi" w:cstheme="minorHAnsi"/>
          <w:sz w:val="22"/>
        </w:rPr>
        <w:t>nie</w:t>
      </w:r>
      <w:r w:rsidRPr="008F241A">
        <w:rPr>
          <w:rFonts w:asciiTheme="minorHAnsi" w:hAnsiTheme="minorHAnsi" w:cstheme="minorHAnsi"/>
          <w:sz w:val="22"/>
        </w:rPr>
        <w:t xml:space="preserve"> zamówienia prowadzone jest na podstawie przepisów ustawy z dnia </w:t>
      </w:r>
      <w:r w:rsidR="005776F8" w:rsidRPr="008F241A">
        <w:rPr>
          <w:rFonts w:asciiTheme="minorHAnsi" w:hAnsiTheme="minorHAnsi" w:cstheme="minorHAnsi"/>
          <w:sz w:val="22"/>
        </w:rPr>
        <w:t>11 września</w:t>
      </w:r>
      <w:r w:rsidRPr="008F241A">
        <w:rPr>
          <w:rFonts w:asciiTheme="minorHAnsi" w:hAnsiTheme="minorHAnsi" w:cstheme="minorHAnsi"/>
          <w:sz w:val="22"/>
        </w:rPr>
        <w:t xml:space="preserve"> 20</w:t>
      </w:r>
      <w:r w:rsidR="005776F8" w:rsidRPr="008F241A">
        <w:rPr>
          <w:rFonts w:asciiTheme="minorHAnsi" w:hAnsiTheme="minorHAnsi" w:cstheme="minorHAnsi"/>
          <w:sz w:val="22"/>
        </w:rPr>
        <w:t>19</w:t>
      </w:r>
      <w:r w:rsidRPr="008F241A">
        <w:rPr>
          <w:rFonts w:asciiTheme="minorHAnsi" w:hAnsiTheme="minorHAnsi" w:cstheme="minorHAnsi"/>
          <w:sz w:val="22"/>
        </w:rPr>
        <w:t xml:space="preserve"> r. </w:t>
      </w:r>
      <w:r w:rsidR="005776F8" w:rsidRPr="008F241A">
        <w:rPr>
          <w:rFonts w:asciiTheme="minorHAnsi" w:hAnsiTheme="minorHAnsi" w:cstheme="minorHAnsi"/>
          <w:b/>
          <w:sz w:val="22"/>
        </w:rPr>
        <w:t>PRAWO ZAMÓWIEŃ PUBLICZNYCH</w:t>
      </w:r>
      <w:r w:rsidR="005776F8" w:rsidRPr="008F241A">
        <w:rPr>
          <w:rFonts w:asciiTheme="minorHAnsi" w:hAnsiTheme="minorHAnsi" w:cstheme="minorHAnsi"/>
          <w:sz w:val="22"/>
        </w:rPr>
        <w:t xml:space="preserve"> </w:t>
      </w:r>
      <w:r w:rsidRPr="008F241A">
        <w:rPr>
          <w:rFonts w:asciiTheme="minorHAnsi" w:hAnsiTheme="minorHAnsi" w:cstheme="minorHAnsi"/>
          <w:sz w:val="22"/>
        </w:rPr>
        <w:t>(</w:t>
      </w:r>
      <w:r w:rsidR="00E03B5C" w:rsidRPr="008F241A">
        <w:rPr>
          <w:rFonts w:asciiTheme="minorHAnsi" w:hAnsiTheme="minorHAnsi" w:cstheme="minorHAnsi"/>
          <w:sz w:val="22"/>
        </w:rPr>
        <w:t xml:space="preserve">tj. </w:t>
      </w:r>
      <w:r w:rsidRPr="008F241A">
        <w:rPr>
          <w:rFonts w:asciiTheme="minorHAnsi" w:hAnsiTheme="minorHAnsi" w:cstheme="minorHAnsi"/>
          <w:sz w:val="22"/>
        </w:rPr>
        <w:t xml:space="preserve">Dz. U. </w:t>
      </w:r>
      <w:r w:rsidR="00E03B5C" w:rsidRPr="008F241A">
        <w:rPr>
          <w:rFonts w:asciiTheme="minorHAnsi" w:hAnsiTheme="minorHAnsi" w:cstheme="minorHAnsi"/>
          <w:sz w:val="22"/>
        </w:rPr>
        <w:t>z 2021 r., poz. 1129</w:t>
      </w:r>
      <w:r w:rsidRPr="008F241A">
        <w:rPr>
          <w:rFonts w:asciiTheme="minorHAnsi" w:hAnsiTheme="minorHAnsi" w:cstheme="minorHAnsi"/>
          <w:sz w:val="22"/>
        </w:rPr>
        <w:t>.), zwanej w dalszej części specyfikacji warunków zamówienia w skrócie „</w:t>
      </w:r>
      <w:r w:rsidR="005913F0" w:rsidRPr="008F241A">
        <w:rPr>
          <w:rFonts w:asciiTheme="minorHAnsi" w:hAnsiTheme="minorHAnsi" w:cstheme="minorHAnsi"/>
          <w:b/>
          <w:sz w:val="22"/>
        </w:rPr>
        <w:t>PZP</w:t>
      </w:r>
      <w:r w:rsidRPr="008F241A">
        <w:rPr>
          <w:rFonts w:asciiTheme="minorHAnsi" w:hAnsiTheme="minorHAnsi" w:cstheme="minorHAnsi"/>
          <w:sz w:val="22"/>
        </w:rPr>
        <w:t>" oraz aktów wykonawczych do tej ustawy.</w:t>
      </w:r>
    </w:p>
    <w:p w14:paraId="3DA26CC9" w14:textId="3642B95C" w:rsidR="0066044E" w:rsidRPr="008F241A" w:rsidRDefault="0066044E" w:rsidP="0099770C">
      <w:pPr>
        <w:rPr>
          <w:rFonts w:asciiTheme="minorHAnsi" w:hAnsiTheme="minorHAnsi" w:cstheme="minorHAnsi"/>
          <w:sz w:val="22"/>
        </w:rPr>
      </w:pPr>
      <w:r w:rsidRPr="008F241A">
        <w:rPr>
          <w:rFonts w:asciiTheme="minorHAnsi" w:hAnsiTheme="minorHAnsi" w:cstheme="minorHAnsi"/>
          <w:sz w:val="22"/>
        </w:rPr>
        <w:t xml:space="preserve">Do czynności podejmowanych przez </w:t>
      </w:r>
      <w:r w:rsidR="008D6C9A" w:rsidRPr="008F241A">
        <w:rPr>
          <w:rFonts w:asciiTheme="minorHAnsi" w:hAnsiTheme="minorHAnsi" w:cstheme="minorHAnsi"/>
          <w:sz w:val="22"/>
        </w:rPr>
        <w:t>Zamawiającego i Wyko</w:t>
      </w:r>
      <w:r w:rsidRPr="008F241A">
        <w:rPr>
          <w:rFonts w:asciiTheme="minorHAnsi" w:hAnsiTheme="minorHAnsi" w:cstheme="minorHAnsi"/>
          <w:sz w:val="22"/>
        </w:rPr>
        <w:t>nawców w postępowaniu o udzielenie zamówienia stosuje się przepisy ustawy z dnia 23 kwietnia 1964 r. - Kodeks cywilny (tj. Dz. U. z 202</w:t>
      </w:r>
      <w:r w:rsidR="00AF472A" w:rsidRPr="008F241A">
        <w:rPr>
          <w:rFonts w:asciiTheme="minorHAnsi" w:hAnsiTheme="minorHAnsi" w:cstheme="minorHAnsi"/>
          <w:sz w:val="22"/>
        </w:rPr>
        <w:t>1</w:t>
      </w:r>
      <w:r w:rsidRPr="008F241A">
        <w:rPr>
          <w:rFonts w:asciiTheme="minorHAnsi" w:hAnsiTheme="minorHAnsi" w:cstheme="minorHAnsi"/>
          <w:sz w:val="22"/>
        </w:rPr>
        <w:t xml:space="preserve"> r., poz. 1</w:t>
      </w:r>
      <w:r w:rsidR="00AF472A" w:rsidRPr="008F241A">
        <w:rPr>
          <w:rFonts w:asciiTheme="minorHAnsi" w:hAnsiTheme="minorHAnsi" w:cstheme="minorHAnsi"/>
          <w:sz w:val="22"/>
        </w:rPr>
        <w:t>509)</w:t>
      </w:r>
      <w:r w:rsidRPr="008F241A">
        <w:rPr>
          <w:rFonts w:asciiTheme="minorHAnsi" w:hAnsiTheme="minorHAnsi" w:cstheme="minorHAnsi"/>
          <w:sz w:val="22"/>
        </w:rPr>
        <w:t xml:space="preserve"> jeżeli przepisy ustawy Prawo zamówień publicznych nie stanowią inaczej.</w:t>
      </w:r>
    </w:p>
    <w:p w14:paraId="1B342234" w14:textId="77777777" w:rsidR="005913F0" w:rsidRPr="008F241A" w:rsidRDefault="005913F0" w:rsidP="0099770C">
      <w:pPr>
        <w:rPr>
          <w:rFonts w:asciiTheme="minorHAnsi" w:hAnsiTheme="minorHAnsi" w:cstheme="minorHAnsi"/>
          <w:sz w:val="22"/>
        </w:rPr>
      </w:pPr>
    </w:p>
    <w:p w14:paraId="3A10EDCC" w14:textId="471F3013" w:rsidR="000C02EE" w:rsidRPr="008F241A" w:rsidRDefault="005913F0" w:rsidP="0099770C">
      <w:pPr>
        <w:rPr>
          <w:rFonts w:asciiTheme="minorHAnsi" w:hAnsiTheme="minorHAnsi" w:cstheme="minorHAnsi"/>
          <w:b/>
          <w:bCs/>
          <w:sz w:val="22"/>
        </w:rPr>
      </w:pPr>
      <w:r w:rsidRPr="008F241A">
        <w:rPr>
          <w:rFonts w:asciiTheme="minorHAnsi" w:hAnsiTheme="minorHAnsi" w:cstheme="minorHAnsi"/>
          <w:b/>
          <w:bCs/>
          <w:sz w:val="22"/>
        </w:rPr>
        <w:t>ZAWARTOŚĆ SPECYFIKACJI WARUNKÓW ZAMÓWIENIA:</w:t>
      </w:r>
    </w:p>
    <w:tbl>
      <w:tblPr>
        <w:tblStyle w:val="Tabela-Siatka"/>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51"/>
        <w:gridCol w:w="8845"/>
      </w:tblGrid>
      <w:tr w:rsidR="00403AC1" w:rsidRPr="008F241A" w14:paraId="59493599" w14:textId="77777777" w:rsidTr="007C6EB3">
        <w:trPr>
          <w:trHeight w:val="283"/>
        </w:trPr>
        <w:tc>
          <w:tcPr>
            <w:tcW w:w="851" w:type="dxa"/>
          </w:tcPr>
          <w:p w14:paraId="419360F9"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4DFC0B45" w14:textId="64722D16"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Nazwa oraz adres </w:t>
            </w:r>
            <w:r w:rsidR="001A1184" w:rsidRPr="008F241A">
              <w:rPr>
                <w:rFonts w:asciiTheme="minorHAnsi" w:hAnsiTheme="minorHAnsi" w:cstheme="minorHAnsi"/>
                <w:sz w:val="22"/>
              </w:rPr>
              <w:t>Z</w:t>
            </w:r>
            <w:r w:rsidRPr="008F241A">
              <w:rPr>
                <w:rFonts w:asciiTheme="minorHAnsi" w:hAnsiTheme="minorHAnsi" w:cstheme="minorHAnsi"/>
                <w:sz w:val="22"/>
              </w:rPr>
              <w:t>amawiającego, numer telefonu, adres poczty elektronicznej oraz strony internetowej prowadzonego postępowania</w:t>
            </w:r>
          </w:p>
        </w:tc>
      </w:tr>
      <w:tr w:rsidR="00403AC1" w:rsidRPr="008F241A" w14:paraId="18E83A8B" w14:textId="77777777" w:rsidTr="007C6EB3">
        <w:trPr>
          <w:trHeight w:val="283"/>
        </w:trPr>
        <w:tc>
          <w:tcPr>
            <w:tcW w:w="851" w:type="dxa"/>
          </w:tcPr>
          <w:p w14:paraId="689A1F1F"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7BA8E1B8" w14:textId="6A98C371" w:rsidR="00403AC1" w:rsidRPr="008F241A" w:rsidRDefault="00FF36AF" w:rsidP="007C6EB3">
            <w:pPr>
              <w:spacing w:line="276" w:lineRule="auto"/>
              <w:rPr>
                <w:rFonts w:asciiTheme="minorHAnsi" w:hAnsiTheme="minorHAnsi" w:cstheme="minorHAnsi"/>
                <w:sz w:val="22"/>
              </w:rPr>
            </w:pPr>
            <w:r w:rsidRPr="008F241A">
              <w:rPr>
                <w:rFonts w:asciiTheme="minorHAnsi" w:hAnsiTheme="minorHAnsi" w:cstheme="minorHAnsi"/>
                <w:sz w:val="22"/>
              </w:rPr>
              <w:t>Adres s</w:t>
            </w:r>
            <w:r w:rsidR="00403AC1" w:rsidRPr="008F241A">
              <w:rPr>
                <w:rFonts w:asciiTheme="minorHAnsi" w:hAnsiTheme="minorHAnsi" w:cstheme="minorHAnsi"/>
                <w:sz w:val="22"/>
              </w:rPr>
              <w:t>tron</w:t>
            </w:r>
            <w:r w:rsidRPr="008F241A">
              <w:rPr>
                <w:rFonts w:asciiTheme="minorHAnsi" w:hAnsiTheme="minorHAnsi" w:cstheme="minorHAnsi"/>
                <w:sz w:val="22"/>
              </w:rPr>
              <w:t>y</w:t>
            </w:r>
            <w:r w:rsidR="00403AC1" w:rsidRPr="008F241A">
              <w:rPr>
                <w:rFonts w:asciiTheme="minorHAnsi" w:hAnsiTheme="minorHAnsi" w:cstheme="minorHAnsi"/>
                <w:sz w:val="22"/>
              </w:rPr>
              <w:t xml:space="preserve"> internetow</w:t>
            </w:r>
            <w:r w:rsidRPr="008F241A">
              <w:rPr>
                <w:rFonts w:asciiTheme="minorHAnsi" w:hAnsiTheme="minorHAnsi" w:cstheme="minorHAnsi"/>
                <w:sz w:val="22"/>
              </w:rPr>
              <w:t>ej</w:t>
            </w:r>
            <w:r w:rsidR="00403AC1" w:rsidRPr="008F241A">
              <w:rPr>
                <w:rFonts w:asciiTheme="minorHAnsi" w:hAnsiTheme="minorHAnsi" w:cstheme="minorHAnsi"/>
                <w:sz w:val="22"/>
              </w:rPr>
              <w:t>, na której udostępniane będą zmiany i wyjaśnienia treści SWZ oraz inne dokumenty zamówienia bezpośrednio związane z postępowaniem o udzielenie zamówienia</w:t>
            </w:r>
          </w:p>
        </w:tc>
      </w:tr>
      <w:tr w:rsidR="00403AC1" w:rsidRPr="008F241A" w14:paraId="289641A4" w14:textId="77777777" w:rsidTr="007C6EB3">
        <w:trPr>
          <w:trHeight w:val="283"/>
        </w:trPr>
        <w:tc>
          <w:tcPr>
            <w:tcW w:w="851" w:type="dxa"/>
          </w:tcPr>
          <w:p w14:paraId="201AB326"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3B578BAD" w14:textId="49AAAAB5"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Tryb udzielenia zamówienia</w:t>
            </w:r>
            <w:r w:rsidR="001653D4" w:rsidRPr="008F241A">
              <w:rPr>
                <w:rFonts w:asciiTheme="minorHAnsi" w:hAnsiTheme="minorHAnsi" w:cstheme="minorHAnsi"/>
                <w:sz w:val="22"/>
              </w:rPr>
              <w:t xml:space="preserve"> wraz z informacją czy Zamawiający przewiduje wybór najkorzystniejszej oferty z możliwością prowadzenia negocjacji</w:t>
            </w:r>
          </w:p>
        </w:tc>
      </w:tr>
      <w:tr w:rsidR="00403AC1" w:rsidRPr="008F241A" w14:paraId="05852D18" w14:textId="77777777" w:rsidTr="007C6EB3">
        <w:trPr>
          <w:trHeight w:val="283"/>
        </w:trPr>
        <w:tc>
          <w:tcPr>
            <w:tcW w:w="851" w:type="dxa"/>
          </w:tcPr>
          <w:p w14:paraId="27610998"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50B9DDF7"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Opis przedmiotu zamówienia</w:t>
            </w:r>
          </w:p>
        </w:tc>
      </w:tr>
      <w:tr w:rsidR="00403AC1" w:rsidRPr="008F241A" w14:paraId="392E4E18" w14:textId="77777777" w:rsidTr="007C6EB3">
        <w:trPr>
          <w:trHeight w:val="283"/>
        </w:trPr>
        <w:tc>
          <w:tcPr>
            <w:tcW w:w="851" w:type="dxa"/>
          </w:tcPr>
          <w:p w14:paraId="611F9575"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13B59BFF" w14:textId="153D96D3"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Opis części zamówienia, jeżeli </w:t>
            </w:r>
            <w:r w:rsidR="001A1184" w:rsidRPr="008F241A">
              <w:rPr>
                <w:rFonts w:asciiTheme="minorHAnsi" w:hAnsiTheme="minorHAnsi" w:cstheme="minorHAnsi"/>
                <w:sz w:val="22"/>
              </w:rPr>
              <w:t>Z</w:t>
            </w:r>
            <w:r w:rsidRPr="008F241A">
              <w:rPr>
                <w:rFonts w:asciiTheme="minorHAnsi" w:hAnsiTheme="minorHAnsi" w:cstheme="minorHAnsi"/>
                <w:sz w:val="22"/>
              </w:rPr>
              <w:t>amawiający dopuszcza składanie ofert częściowych</w:t>
            </w:r>
          </w:p>
        </w:tc>
      </w:tr>
      <w:tr w:rsidR="00403AC1" w:rsidRPr="008F241A" w14:paraId="1B11B9F2" w14:textId="77777777" w:rsidTr="007C6EB3">
        <w:trPr>
          <w:trHeight w:val="283"/>
        </w:trPr>
        <w:tc>
          <w:tcPr>
            <w:tcW w:w="851" w:type="dxa"/>
          </w:tcPr>
          <w:p w14:paraId="4076BAFF"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25F09F08" w14:textId="54065032"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Liczba części zamówienia, na którą </w:t>
            </w:r>
            <w:r w:rsidR="001A1184" w:rsidRPr="008F241A">
              <w:rPr>
                <w:rFonts w:asciiTheme="minorHAnsi" w:hAnsiTheme="minorHAnsi" w:cstheme="minorHAnsi"/>
                <w:sz w:val="22"/>
              </w:rPr>
              <w:t>W</w:t>
            </w:r>
            <w:r w:rsidRPr="008F241A">
              <w:rPr>
                <w:rFonts w:asciiTheme="minorHAnsi" w:hAnsiTheme="minorHAnsi" w:cstheme="minorHAnsi"/>
                <w:sz w:val="22"/>
              </w:rPr>
              <w:t>ykonawca może złożyć ofertę, lub maksymaln</w:t>
            </w:r>
            <w:r w:rsidR="00412330" w:rsidRPr="008F241A">
              <w:rPr>
                <w:rFonts w:asciiTheme="minorHAnsi" w:hAnsiTheme="minorHAnsi" w:cstheme="minorHAnsi"/>
                <w:sz w:val="22"/>
              </w:rPr>
              <w:t>a</w:t>
            </w:r>
            <w:r w:rsidRPr="008F241A">
              <w:rPr>
                <w:rFonts w:asciiTheme="minorHAnsi" w:hAnsiTheme="minorHAnsi" w:cstheme="minorHAnsi"/>
                <w:sz w:val="22"/>
              </w:rPr>
              <w:t xml:space="preserve"> liczb</w:t>
            </w:r>
            <w:r w:rsidR="00412330" w:rsidRPr="008F241A">
              <w:rPr>
                <w:rFonts w:asciiTheme="minorHAnsi" w:hAnsiTheme="minorHAnsi" w:cstheme="minorHAnsi"/>
                <w:sz w:val="22"/>
              </w:rPr>
              <w:t>a</w:t>
            </w:r>
            <w:r w:rsidRPr="008F241A">
              <w:rPr>
                <w:rFonts w:asciiTheme="minorHAnsi" w:hAnsiTheme="minorHAnsi" w:cstheme="minorHAnsi"/>
                <w:sz w:val="22"/>
              </w:rPr>
              <w:t xml:space="preserve"> części, na które zamówienie może zostać udzielone temu samemu </w:t>
            </w:r>
            <w:r w:rsidR="001A1184" w:rsidRPr="008F241A">
              <w:rPr>
                <w:rFonts w:asciiTheme="minorHAnsi" w:hAnsiTheme="minorHAnsi" w:cstheme="minorHAnsi"/>
                <w:sz w:val="22"/>
              </w:rPr>
              <w:t>W</w:t>
            </w:r>
            <w:r w:rsidRPr="008F241A">
              <w:rPr>
                <w:rFonts w:asciiTheme="minorHAnsi" w:hAnsiTheme="minorHAnsi" w:cstheme="minorHAnsi"/>
                <w:sz w:val="22"/>
              </w:rPr>
              <w:t xml:space="preserve">ykonawcy, oraz kryteria lub zasady, mające zastosowanie do ustalenia, które części zamówienia zostaną udzielone jednemu </w:t>
            </w:r>
            <w:r w:rsidR="001A1184" w:rsidRPr="008F241A">
              <w:rPr>
                <w:rFonts w:asciiTheme="minorHAnsi" w:hAnsiTheme="minorHAnsi" w:cstheme="minorHAnsi"/>
                <w:sz w:val="22"/>
              </w:rPr>
              <w:t>W</w:t>
            </w:r>
            <w:r w:rsidRPr="008F241A">
              <w:rPr>
                <w:rFonts w:asciiTheme="minorHAnsi" w:hAnsiTheme="minorHAnsi" w:cstheme="minorHAnsi"/>
                <w:sz w:val="22"/>
              </w:rPr>
              <w:t>ykonawcy, w przypadku wyboru jego oferty w większej niż maksymalna liczbie części</w:t>
            </w:r>
          </w:p>
        </w:tc>
      </w:tr>
      <w:tr w:rsidR="00403AC1" w:rsidRPr="008F241A" w14:paraId="36815754" w14:textId="77777777" w:rsidTr="007C6EB3">
        <w:trPr>
          <w:trHeight w:val="283"/>
        </w:trPr>
        <w:tc>
          <w:tcPr>
            <w:tcW w:w="851" w:type="dxa"/>
          </w:tcPr>
          <w:p w14:paraId="121729B2"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1DA74EA8"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Informacja o przedmiotowych środkach dowodowych</w:t>
            </w:r>
          </w:p>
        </w:tc>
      </w:tr>
      <w:tr w:rsidR="00403AC1" w:rsidRPr="008F241A" w14:paraId="030014F4" w14:textId="77777777" w:rsidTr="007C6EB3">
        <w:trPr>
          <w:trHeight w:val="283"/>
        </w:trPr>
        <w:tc>
          <w:tcPr>
            <w:tcW w:w="851" w:type="dxa"/>
          </w:tcPr>
          <w:p w14:paraId="1AFFF242"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67FD7F0D"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Termin wykonania zamówienia</w:t>
            </w:r>
          </w:p>
        </w:tc>
      </w:tr>
      <w:tr w:rsidR="00403AC1" w:rsidRPr="008F241A" w14:paraId="79C5D598" w14:textId="77777777" w:rsidTr="007C6EB3">
        <w:trPr>
          <w:trHeight w:val="283"/>
        </w:trPr>
        <w:tc>
          <w:tcPr>
            <w:tcW w:w="851" w:type="dxa"/>
          </w:tcPr>
          <w:p w14:paraId="35309874"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24555C62" w14:textId="61503A13"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Podstawy wykluczenia, o których mowa w art. 108 </w:t>
            </w:r>
            <w:r w:rsidR="00FB6115" w:rsidRPr="008F241A">
              <w:rPr>
                <w:rFonts w:asciiTheme="minorHAnsi" w:hAnsiTheme="minorHAnsi" w:cstheme="minorHAnsi"/>
                <w:sz w:val="22"/>
              </w:rPr>
              <w:t xml:space="preserve">ust. 1 </w:t>
            </w:r>
            <w:r w:rsidRPr="008F241A">
              <w:rPr>
                <w:rFonts w:asciiTheme="minorHAnsi" w:hAnsiTheme="minorHAnsi" w:cstheme="minorHAnsi"/>
                <w:sz w:val="22"/>
              </w:rPr>
              <w:t xml:space="preserve">oraz 109 ust. 1 </w:t>
            </w:r>
            <w:r w:rsidR="001A1184" w:rsidRPr="008F241A">
              <w:rPr>
                <w:rFonts w:asciiTheme="minorHAnsi" w:hAnsiTheme="minorHAnsi" w:cstheme="minorHAnsi"/>
                <w:sz w:val="22"/>
              </w:rPr>
              <w:t xml:space="preserve">pkt 4 </w:t>
            </w:r>
            <w:r w:rsidRPr="008F241A">
              <w:rPr>
                <w:rFonts w:asciiTheme="minorHAnsi" w:hAnsiTheme="minorHAnsi" w:cstheme="minorHAnsi"/>
                <w:sz w:val="22"/>
              </w:rPr>
              <w:t>PZP</w:t>
            </w:r>
          </w:p>
        </w:tc>
      </w:tr>
      <w:tr w:rsidR="00403AC1" w:rsidRPr="008F241A" w14:paraId="7D400880" w14:textId="77777777" w:rsidTr="007C6EB3">
        <w:trPr>
          <w:trHeight w:val="283"/>
        </w:trPr>
        <w:tc>
          <w:tcPr>
            <w:tcW w:w="851" w:type="dxa"/>
          </w:tcPr>
          <w:p w14:paraId="35A018B0"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59DFE423"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Informacja o warunkach udziału w postępowaniu o udzielenie zamówienia</w:t>
            </w:r>
          </w:p>
        </w:tc>
      </w:tr>
      <w:tr w:rsidR="00403AC1" w:rsidRPr="008F241A" w14:paraId="287985E1" w14:textId="77777777" w:rsidTr="007C6EB3">
        <w:trPr>
          <w:trHeight w:val="283"/>
        </w:trPr>
        <w:tc>
          <w:tcPr>
            <w:tcW w:w="851" w:type="dxa"/>
          </w:tcPr>
          <w:p w14:paraId="1C930506"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4F3467A8"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Wykaz podmiotowych środków dowodowych</w:t>
            </w:r>
          </w:p>
        </w:tc>
      </w:tr>
      <w:tr w:rsidR="00403AC1" w:rsidRPr="008F241A" w14:paraId="40E75318" w14:textId="77777777" w:rsidTr="007C6EB3">
        <w:trPr>
          <w:trHeight w:val="283"/>
        </w:trPr>
        <w:tc>
          <w:tcPr>
            <w:tcW w:w="851" w:type="dxa"/>
          </w:tcPr>
          <w:p w14:paraId="5911C727"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1A1208C6" w14:textId="5CC69EC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Wymagania dotyczące wadium, </w:t>
            </w:r>
            <w:r w:rsidR="001D5950" w:rsidRPr="008F241A">
              <w:rPr>
                <w:rFonts w:asciiTheme="minorHAnsi" w:hAnsiTheme="minorHAnsi" w:cstheme="minorHAnsi"/>
                <w:sz w:val="22"/>
              </w:rPr>
              <w:t xml:space="preserve">w tym jego kwotę, </w:t>
            </w:r>
            <w:r w:rsidRPr="008F241A">
              <w:rPr>
                <w:rFonts w:asciiTheme="minorHAnsi" w:hAnsiTheme="minorHAnsi" w:cstheme="minorHAnsi"/>
                <w:sz w:val="22"/>
              </w:rPr>
              <w:t xml:space="preserve">jeżeli </w:t>
            </w:r>
            <w:r w:rsidR="001A1184" w:rsidRPr="008F241A">
              <w:rPr>
                <w:rFonts w:asciiTheme="minorHAnsi" w:hAnsiTheme="minorHAnsi" w:cstheme="minorHAnsi"/>
                <w:sz w:val="22"/>
              </w:rPr>
              <w:t>Z</w:t>
            </w:r>
            <w:r w:rsidRPr="008F241A">
              <w:rPr>
                <w:rFonts w:asciiTheme="minorHAnsi" w:hAnsiTheme="minorHAnsi" w:cstheme="minorHAnsi"/>
                <w:sz w:val="22"/>
              </w:rPr>
              <w:t>amawiający przewiduje obowiązek wniesienia wadium</w:t>
            </w:r>
          </w:p>
        </w:tc>
      </w:tr>
      <w:tr w:rsidR="00403AC1" w:rsidRPr="008F241A" w14:paraId="07B3C044" w14:textId="77777777" w:rsidTr="007C6EB3">
        <w:trPr>
          <w:trHeight w:val="283"/>
        </w:trPr>
        <w:tc>
          <w:tcPr>
            <w:tcW w:w="851" w:type="dxa"/>
          </w:tcPr>
          <w:p w14:paraId="056B9E48"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0CA3EC7A" w14:textId="4BB3B53D"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Informacje dotyczące zabezpieczenia należytego wykonania umowy, jeżeli </w:t>
            </w:r>
            <w:r w:rsidR="001A1184" w:rsidRPr="008F241A">
              <w:rPr>
                <w:rFonts w:asciiTheme="minorHAnsi" w:hAnsiTheme="minorHAnsi" w:cstheme="minorHAnsi"/>
                <w:sz w:val="22"/>
              </w:rPr>
              <w:t>Z</w:t>
            </w:r>
            <w:r w:rsidRPr="008F241A">
              <w:rPr>
                <w:rFonts w:asciiTheme="minorHAnsi" w:hAnsiTheme="minorHAnsi" w:cstheme="minorHAnsi"/>
                <w:sz w:val="22"/>
              </w:rPr>
              <w:t>amawiający przewiduje obowiązek jego wniesienia</w:t>
            </w:r>
          </w:p>
        </w:tc>
      </w:tr>
      <w:tr w:rsidR="00403AC1" w:rsidRPr="008F241A" w14:paraId="661A997F" w14:textId="77777777" w:rsidTr="007C6EB3">
        <w:trPr>
          <w:trHeight w:val="283"/>
        </w:trPr>
        <w:tc>
          <w:tcPr>
            <w:tcW w:w="851" w:type="dxa"/>
          </w:tcPr>
          <w:p w14:paraId="15E3B02C"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5AEA35B0" w14:textId="5BD7676C"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o przewidywanych zamówieniach, o których mowa w art. 214 ust. 1 pkt 7 i 8 PZP, jeżeli </w:t>
            </w:r>
            <w:r w:rsidR="001A1184" w:rsidRPr="008F241A">
              <w:rPr>
                <w:rFonts w:asciiTheme="minorHAnsi" w:hAnsiTheme="minorHAnsi" w:cstheme="minorHAnsi"/>
                <w:sz w:val="22"/>
              </w:rPr>
              <w:t>Z</w:t>
            </w:r>
            <w:r w:rsidRPr="008F241A">
              <w:rPr>
                <w:rFonts w:asciiTheme="minorHAnsi" w:hAnsiTheme="minorHAnsi" w:cstheme="minorHAnsi"/>
                <w:sz w:val="22"/>
              </w:rPr>
              <w:t>amawiający przewiduje udzielenie takich zamówień</w:t>
            </w:r>
          </w:p>
        </w:tc>
      </w:tr>
      <w:tr w:rsidR="00403AC1" w:rsidRPr="008F241A" w14:paraId="52DA8C9F" w14:textId="77777777" w:rsidTr="007C6EB3">
        <w:trPr>
          <w:trHeight w:val="283"/>
        </w:trPr>
        <w:tc>
          <w:tcPr>
            <w:tcW w:w="851" w:type="dxa"/>
          </w:tcPr>
          <w:p w14:paraId="257F80F1"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2782754B" w14:textId="29F3C271"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o środkach komunikacji elektronicznej, przy użyciu których </w:t>
            </w:r>
            <w:r w:rsidR="001A1184" w:rsidRPr="008F241A">
              <w:rPr>
                <w:rFonts w:asciiTheme="minorHAnsi" w:hAnsiTheme="minorHAnsi" w:cstheme="minorHAnsi"/>
                <w:sz w:val="22"/>
              </w:rPr>
              <w:t>Z</w:t>
            </w:r>
            <w:r w:rsidRPr="008F241A">
              <w:rPr>
                <w:rFonts w:asciiTheme="minorHAnsi" w:hAnsiTheme="minorHAnsi" w:cstheme="minorHAnsi"/>
                <w:sz w:val="22"/>
              </w:rPr>
              <w:t xml:space="preserve">amawiający będzie komunikował się z </w:t>
            </w:r>
            <w:r w:rsidR="001A1184" w:rsidRPr="008F241A">
              <w:rPr>
                <w:rFonts w:asciiTheme="minorHAnsi" w:hAnsiTheme="minorHAnsi" w:cstheme="minorHAnsi"/>
                <w:sz w:val="22"/>
              </w:rPr>
              <w:t>W</w:t>
            </w:r>
            <w:r w:rsidRPr="008F241A">
              <w:rPr>
                <w:rFonts w:asciiTheme="minorHAnsi" w:hAnsiTheme="minorHAnsi" w:cstheme="minorHAnsi"/>
                <w:sz w:val="22"/>
              </w:rPr>
              <w:t>ykonawcami, oraz informacje o wymaganiach technicznych i organizacyjnych sporządzania, wysyłania i odbierania korespondencji elektronicznej</w:t>
            </w:r>
          </w:p>
        </w:tc>
      </w:tr>
      <w:tr w:rsidR="00403AC1" w:rsidRPr="008F241A" w14:paraId="24C97502" w14:textId="77777777" w:rsidTr="007C6EB3">
        <w:trPr>
          <w:trHeight w:val="283"/>
        </w:trPr>
        <w:tc>
          <w:tcPr>
            <w:tcW w:w="851" w:type="dxa"/>
          </w:tcPr>
          <w:p w14:paraId="25518974"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4412EAE0" w14:textId="163AC81E"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o sposobie komunikowania się </w:t>
            </w:r>
            <w:r w:rsidR="001A1184" w:rsidRPr="008F241A">
              <w:rPr>
                <w:rFonts w:asciiTheme="minorHAnsi" w:hAnsiTheme="minorHAnsi" w:cstheme="minorHAnsi"/>
                <w:sz w:val="22"/>
              </w:rPr>
              <w:t>Z</w:t>
            </w:r>
            <w:r w:rsidRPr="008F241A">
              <w:rPr>
                <w:rFonts w:asciiTheme="minorHAnsi" w:hAnsiTheme="minorHAnsi" w:cstheme="minorHAnsi"/>
                <w:sz w:val="22"/>
              </w:rPr>
              <w:t xml:space="preserve">amawiającego z </w:t>
            </w:r>
            <w:r w:rsidR="001A1184" w:rsidRPr="008F241A">
              <w:rPr>
                <w:rFonts w:asciiTheme="minorHAnsi" w:hAnsiTheme="minorHAnsi" w:cstheme="minorHAnsi"/>
                <w:sz w:val="22"/>
              </w:rPr>
              <w:t>W</w:t>
            </w:r>
            <w:r w:rsidRPr="008F241A">
              <w:rPr>
                <w:rFonts w:asciiTheme="minorHAnsi" w:hAnsiTheme="minorHAnsi" w:cstheme="minorHAnsi"/>
                <w:sz w:val="22"/>
              </w:rPr>
              <w:t>ykonawcami w inny sposób niż przy użyciu środków komunikacji elektronicznej, w tym w przypadku zaistnienia jednej z sytuacji określonych w art. 65 ust. 1, art. 66 i art. 6</w:t>
            </w:r>
            <w:r w:rsidR="001D5950" w:rsidRPr="008F241A">
              <w:rPr>
                <w:rFonts w:asciiTheme="minorHAnsi" w:hAnsiTheme="minorHAnsi" w:cstheme="minorHAnsi"/>
                <w:sz w:val="22"/>
              </w:rPr>
              <w:t>9</w:t>
            </w:r>
            <w:r w:rsidRPr="008F241A">
              <w:rPr>
                <w:rFonts w:asciiTheme="minorHAnsi" w:hAnsiTheme="minorHAnsi" w:cstheme="minorHAnsi"/>
                <w:sz w:val="22"/>
              </w:rPr>
              <w:t xml:space="preserve"> PZP</w:t>
            </w:r>
          </w:p>
        </w:tc>
      </w:tr>
      <w:tr w:rsidR="00403AC1" w:rsidRPr="008F241A" w14:paraId="5AC4EAC3" w14:textId="77777777" w:rsidTr="007C6EB3">
        <w:trPr>
          <w:trHeight w:val="283"/>
        </w:trPr>
        <w:tc>
          <w:tcPr>
            <w:tcW w:w="851" w:type="dxa"/>
          </w:tcPr>
          <w:p w14:paraId="5F9A9B33"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4940ECB0" w14:textId="260FCC59"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Wskazanie osób uprawnionych do komunikowania się z </w:t>
            </w:r>
            <w:r w:rsidR="001A1184" w:rsidRPr="008F241A">
              <w:rPr>
                <w:rFonts w:asciiTheme="minorHAnsi" w:hAnsiTheme="minorHAnsi" w:cstheme="minorHAnsi"/>
                <w:sz w:val="22"/>
              </w:rPr>
              <w:t>W</w:t>
            </w:r>
            <w:r w:rsidRPr="008F241A">
              <w:rPr>
                <w:rFonts w:asciiTheme="minorHAnsi" w:hAnsiTheme="minorHAnsi" w:cstheme="minorHAnsi"/>
                <w:sz w:val="22"/>
              </w:rPr>
              <w:t>ykonawcami</w:t>
            </w:r>
          </w:p>
        </w:tc>
      </w:tr>
      <w:tr w:rsidR="00403AC1" w:rsidRPr="008F241A" w14:paraId="7E3C72AD" w14:textId="77777777" w:rsidTr="007C6EB3">
        <w:trPr>
          <w:trHeight w:val="283"/>
        </w:trPr>
        <w:tc>
          <w:tcPr>
            <w:tcW w:w="851" w:type="dxa"/>
          </w:tcPr>
          <w:p w14:paraId="4F6F17FA"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73F7A331"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Termin związania ofertą</w:t>
            </w:r>
          </w:p>
        </w:tc>
      </w:tr>
      <w:tr w:rsidR="00403AC1" w:rsidRPr="008F241A" w14:paraId="1682ABD0" w14:textId="77777777" w:rsidTr="007C6EB3">
        <w:trPr>
          <w:trHeight w:val="283"/>
        </w:trPr>
        <w:tc>
          <w:tcPr>
            <w:tcW w:w="851" w:type="dxa"/>
          </w:tcPr>
          <w:p w14:paraId="70085BFE"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0BBE16F0"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Opis sposobu przygotowywania oferty</w:t>
            </w:r>
          </w:p>
        </w:tc>
      </w:tr>
      <w:tr w:rsidR="00403AC1" w:rsidRPr="008F241A" w14:paraId="61227F6F" w14:textId="77777777" w:rsidTr="007C6EB3">
        <w:trPr>
          <w:trHeight w:val="283"/>
        </w:trPr>
        <w:tc>
          <w:tcPr>
            <w:tcW w:w="851" w:type="dxa"/>
          </w:tcPr>
          <w:p w14:paraId="2E060E00"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3953DBC2"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Sposób oraz termin składania ofert</w:t>
            </w:r>
          </w:p>
        </w:tc>
      </w:tr>
      <w:tr w:rsidR="00403AC1" w:rsidRPr="008F241A" w14:paraId="51592755" w14:textId="77777777" w:rsidTr="007C6EB3">
        <w:trPr>
          <w:trHeight w:val="283"/>
        </w:trPr>
        <w:tc>
          <w:tcPr>
            <w:tcW w:w="851" w:type="dxa"/>
          </w:tcPr>
          <w:p w14:paraId="037FBCFD"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5681EC75"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Termin otwarcia ofert</w:t>
            </w:r>
          </w:p>
        </w:tc>
      </w:tr>
      <w:tr w:rsidR="00403AC1" w:rsidRPr="008F241A" w14:paraId="3AED2BA7" w14:textId="77777777" w:rsidTr="007C6EB3">
        <w:trPr>
          <w:trHeight w:val="283"/>
        </w:trPr>
        <w:tc>
          <w:tcPr>
            <w:tcW w:w="851" w:type="dxa"/>
          </w:tcPr>
          <w:p w14:paraId="6446D81F"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0CDDFADA"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Sposób obliczenia ceny</w:t>
            </w:r>
          </w:p>
        </w:tc>
      </w:tr>
      <w:tr w:rsidR="00403AC1" w:rsidRPr="008F241A" w14:paraId="1BA09160" w14:textId="77777777" w:rsidTr="007C6EB3">
        <w:trPr>
          <w:trHeight w:val="283"/>
        </w:trPr>
        <w:tc>
          <w:tcPr>
            <w:tcW w:w="851" w:type="dxa"/>
          </w:tcPr>
          <w:p w14:paraId="37B070D2"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06E50940"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Opis kryteriów oceny ofert wraz z podaniem wag tych kryteriów i sposobu oceny ofert</w:t>
            </w:r>
          </w:p>
        </w:tc>
      </w:tr>
      <w:tr w:rsidR="00403AC1" w:rsidRPr="008F241A" w14:paraId="47763EC5" w14:textId="77777777" w:rsidTr="007C6EB3">
        <w:trPr>
          <w:trHeight w:val="283"/>
        </w:trPr>
        <w:tc>
          <w:tcPr>
            <w:tcW w:w="851" w:type="dxa"/>
          </w:tcPr>
          <w:p w14:paraId="79F5E165"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68D4D181" w14:textId="7052BA6B"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Informacje dotyczące ofert wariantowych, w tym informacje o sposobie przedstawiania ofert wariantowych oraz minimalne warunki, jakim muszą odpowiadać oferty wariantowe, jeżeli </w:t>
            </w:r>
            <w:r w:rsidR="001A1184" w:rsidRPr="008F241A">
              <w:rPr>
                <w:rFonts w:asciiTheme="minorHAnsi" w:hAnsiTheme="minorHAnsi" w:cstheme="minorHAnsi"/>
                <w:sz w:val="22"/>
              </w:rPr>
              <w:t>Z</w:t>
            </w:r>
            <w:r w:rsidRPr="008F241A">
              <w:rPr>
                <w:rFonts w:asciiTheme="minorHAnsi" w:hAnsiTheme="minorHAnsi" w:cstheme="minorHAnsi"/>
                <w:sz w:val="22"/>
              </w:rPr>
              <w:t>amawiający wymaga lub dopuszcza ich składanie</w:t>
            </w:r>
          </w:p>
        </w:tc>
      </w:tr>
      <w:tr w:rsidR="00403AC1" w:rsidRPr="008F241A" w14:paraId="4DFF0503" w14:textId="77777777" w:rsidTr="007C6EB3">
        <w:trPr>
          <w:trHeight w:val="283"/>
        </w:trPr>
        <w:tc>
          <w:tcPr>
            <w:tcW w:w="851" w:type="dxa"/>
          </w:tcPr>
          <w:p w14:paraId="1E52DD8A"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6C09C608" w14:textId="51822883"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Informacje dotyczące przeprowadzenia przez </w:t>
            </w:r>
            <w:r w:rsidR="001A1184" w:rsidRPr="008F241A">
              <w:rPr>
                <w:rFonts w:asciiTheme="minorHAnsi" w:hAnsiTheme="minorHAnsi" w:cstheme="minorHAnsi"/>
                <w:sz w:val="22"/>
              </w:rPr>
              <w:t>W</w:t>
            </w:r>
            <w:r w:rsidRPr="008F241A">
              <w:rPr>
                <w:rFonts w:asciiTheme="minorHAnsi" w:hAnsiTheme="minorHAnsi" w:cstheme="minorHAnsi"/>
                <w:sz w:val="22"/>
              </w:rPr>
              <w:t xml:space="preserve">ykonawcę wizji lokalnej lub sprawdzenia przez niego dokumentów niezbędnych do realizacji zamówienia, o których mowa w art. 131 ust. 2 PZP, jeżeli </w:t>
            </w:r>
            <w:r w:rsidR="001A1184" w:rsidRPr="008F241A">
              <w:rPr>
                <w:rFonts w:asciiTheme="minorHAnsi" w:hAnsiTheme="minorHAnsi" w:cstheme="minorHAnsi"/>
                <w:sz w:val="22"/>
              </w:rPr>
              <w:t>Z</w:t>
            </w:r>
            <w:r w:rsidRPr="008F241A">
              <w:rPr>
                <w:rFonts w:asciiTheme="minorHAnsi" w:hAnsiTheme="minorHAnsi" w:cstheme="minorHAnsi"/>
                <w:sz w:val="22"/>
              </w:rPr>
              <w:t>amawiający przewiduje możliwość albo wymaga złożenia oferty po odbyciu wizji lokalnej lub sprawdzeniu tych dokumentów</w:t>
            </w:r>
          </w:p>
        </w:tc>
      </w:tr>
      <w:tr w:rsidR="00403AC1" w:rsidRPr="008F241A" w14:paraId="7351451B" w14:textId="77777777" w:rsidTr="007C6EB3">
        <w:trPr>
          <w:trHeight w:val="283"/>
        </w:trPr>
        <w:tc>
          <w:tcPr>
            <w:tcW w:w="851" w:type="dxa"/>
          </w:tcPr>
          <w:p w14:paraId="4B701157"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25561ADD" w14:textId="36D70548"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o uprzedniej ocenie ofert, zgodnie z art. 139 PZP, jeżeli </w:t>
            </w:r>
            <w:r w:rsidR="001A1184" w:rsidRPr="008F241A">
              <w:rPr>
                <w:rFonts w:asciiTheme="minorHAnsi" w:hAnsiTheme="minorHAnsi" w:cstheme="minorHAnsi"/>
                <w:sz w:val="22"/>
              </w:rPr>
              <w:t>Z</w:t>
            </w:r>
            <w:r w:rsidRPr="008F241A">
              <w:rPr>
                <w:rFonts w:asciiTheme="minorHAnsi" w:hAnsiTheme="minorHAnsi" w:cstheme="minorHAnsi"/>
                <w:sz w:val="22"/>
              </w:rPr>
              <w:t>amawiający przewiduje odwróconą kolejność oceny</w:t>
            </w:r>
          </w:p>
        </w:tc>
      </w:tr>
      <w:tr w:rsidR="00403AC1" w:rsidRPr="008F241A" w14:paraId="4CCA8A0F" w14:textId="77777777" w:rsidTr="007C6EB3">
        <w:trPr>
          <w:trHeight w:val="283"/>
        </w:trPr>
        <w:tc>
          <w:tcPr>
            <w:tcW w:w="851" w:type="dxa"/>
          </w:tcPr>
          <w:p w14:paraId="0FD51F30"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7E1A2A02" w14:textId="6590C0E8"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Maksymalna liczba </w:t>
            </w:r>
            <w:r w:rsidR="001A1184" w:rsidRPr="008F241A">
              <w:rPr>
                <w:rFonts w:asciiTheme="minorHAnsi" w:hAnsiTheme="minorHAnsi" w:cstheme="minorHAnsi"/>
                <w:sz w:val="22"/>
              </w:rPr>
              <w:t>W</w:t>
            </w:r>
            <w:r w:rsidRPr="008F241A">
              <w:rPr>
                <w:rFonts w:asciiTheme="minorHAnsi" w:hAnsiTheme="minorHAnsi" w:cstheme="minorHAnsi"/>
                <w:sz w:val="22"/>
              </w:rPr>
              <w:t xml:space="preserve">ykonawców, z którymi </w:t>
            </w:r>
            <w:r w:rsidR="001A1184" w:rsidRPr="008F241A">
              <w:rPr>
                <w:rFonts w:asciiTheme="minorHAnsi" w:hAnsiTheme="minorHAnsi" w:cstheme="minorHAnsi"/>
                <w:sz w:val="22"/>
              </w:rPr>
              <w:t>Z</w:t>
            </w:r>
            <w:r w:rsidRPr="008F241A">
              <w:rPr>
                <w:rFonts w:asciiTheme="minorHAnsi" w:hAnsiTheme="minorHAnsi" w:cstheme="minorHAnsi"/>
                <w:sz w:val="22"/>
              </w:rPr>
              <w:t xml:space="preserve">amawiający zawrze umowę ramową, jeżeli </w:t>
            </w:r>
            <w:r w:rsidR="001A1184" w:rsidRPr="008F241A">
              <w:rPr>
                <w:rFonts w:asciiTheme="minorHAnsi" w:hAnsiTheme="minorHAnsi" w:cstheme="minorHAnsi"/>
                <w:sz w:val="22"/>
              </w:rPr>
              <w:t>Z</w:t>
            </w:r>
            <w:r w:rsidRPr="008F241A">
              <w:rPr>
                <w:rFonts w:asciiTheme="minorHAnsi" w:hAnsiTheme="minorHAnsi" w:cstheme="minorHAnsi"/>
                <w:sz w:val="22"/>
              </w:rPr>
              <w:t>amawiający przewiduje zawarcie umowy ramowej</w:t>
            </w:r>
          </w:p>
        </w:tc>
      </w:tr>
      <w:tr w:rsidR="00403AC1" w:rsidRPr="008F241A" w14:paraId="12226CDA" w14:textId="77777777" w:rsidTr="007C6EB3">
        <w:trPr>
          <w:trHeight w:val="283"/>
        </w:trPr>
        <w:tc>
          <w:tcPr>
            <w:tcW w:w="851" w:type="dxa"/>
          </w:tcPr>
          <w:p w14:paraId="111F3AB1"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761B5896"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Wymóg lub możliwość złożenia ofert w postaci katalogów elektronicznych lub dołączenia katalogów elektronicznych do oferty, w sytuacji określonej w art. 93 PZP</w:t>
            </w:r>
          </w:p>
        </w:tc>
      </w:tr>
      <w:tr w:rsidR="00403AC1" w:rsidRPr="008F241A" w14:paraId="68308326" w14:textId="77777777" w:rsidTr="007C6EB3">
        <w:trPr>
          <w:trHeight w:val="283"/>
        </w:trPr>
        <w:tc>
          <w:tcPr>
            <w:tcW w:w="851" w:type="dxa"/>
          </w:tcPr>
          <w:p w14:paraId="4DB6B27F"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74EAA107" w14:textId="5B66CB96"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o przewidywanym wyborze najkorzystniejszej oferty z zastosowaniem aukcji elektronicznej wraz z informacjami, o których mowa w art. 230 PZP, jeżeli </w:t>
            </w:r>
            <w:r w:rsidR="003010B1" w:rsidRPr="008F241A">
              <w:rPr>
                <w:rFonts w:asciiTheme="minorHAnsi" w:hAnsiTheme="minorHAnsi" w:cstheme="minorHAnsi"/>
                <w:sz w:val="22"/>
              </w:rPr>
              <w:t>Z</w:t>
            </w:r>
            <w:r w:rsidRPr="008F241A">
              <w:rPr>
                <w:rFonts w:asciiTheme="minorHAnsi" w:hAnsiTheme="minorHAnsi" w:cstheme="minorHAnsi"/>
                <w:sz w:val="22"/>
              </w:rPr>
              <w:t>amawiający przewiduje aukcję elektroniczną</w:t>
            </w:r>
          </w:p>
        </w:tc>
      </w:tr>
      <w:tr w:rsidR="00403AC1" w:rsidRPr="008F241A" w14:paraId="1334FC62" w14:textId="77777777" w:rsidTr="007C6EB3">
        <w:trPr>
          <w:trHeight w:val="283"/>
        </w:trPr>
        <w:tc>
          <w:tcPr>
            <w:tcW w:w="851" w:type="dxa"/>
          </w:tcPr>
          <w:p w14:paraId="28244184"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11F23056" w14:textId="681BEB9B"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Wymagania w zakresie zatrudnienia na podstawie stosunku pracy, w okolicznościach, o których mowa w art. 95 PZP</w:t>
            </w:r>
          </w:p>
        </w:tc>
      </w:tr>
      <w:tr w:rsidR="00403AC1" w:rsidRPr="008F241A" w14:paraId="05FAE14A" w14:textId="77777777" w:rsidTr="007C6EB3">
        <w:trPr>
          <w:trHeight w:val="283"/>
        </w:trPr>
        <w:tc>
          <w:tcPr>
            <w:tcW w:w="851" w:type="dxa"/>
          </w:tcPr>
          <w:p w14:paraId="72C2E45C"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39BF966F" w14:textId="50680442"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Wymagania w zakresie zatrudnienia osób, o których mowa w art. 96 ust. 2 pkt 2 PZP, jeżeli </w:t>
            </w:r>
            <w:r w:rsidR="003010B1" w:rsidRPr="008F241A">
              <w:rPr>
                <w:rFonts w:asciiTheme="minorHAnsi" w:hAnsiTheme="minorHAnsi" w:cstheme="minorHAnsi"/>
                <w:sz w:val="22"/>
              </w:rPr>
              <w:t>Z</w:t>
            </w:r>
            <w:r w:rsidRPr="008F241A">
              <w:rPr>
                <w:rFonts w:asciiTheme="minorHAnsi" w:hAnsiTheme="minorHAnsi" w:cstheme="minorHAnsi"/>
                <w:sz w:val="22"/>
              </w:rPr>
              <w:t>amawiający przewiduje takie wymagania</w:t>
            </w:r>
          </w:p>
        </w:tc>
      </w:tr>
      <w:tr w:rsidR="00403AC1" w:rsidRPr="008F241A" w14:paraId="692AEB1A" w14:textId="77777777" w:rsidTr="007C6EB3">
        <w:trPr>
          <w:trHeight w:val="283"/>
        </w:trPr>
        <w:tc>
          <w:tcPr>
            <w:tcW w:w="851" w:type="dxa"/>
          </w:tcPr>
          <w:p w14:paraId="04A199DF"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4698A626" w14:textId="72EFC6A3"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o zastrzeżeniu możliwości ubiegania się o udzielenie zamówienia wyłącznie przez </w:t>
            </w:r>
            <w:r w:rsidR="003010B1" w:rsidRPr="008F241A">
              <w:rPr>
                <w:rFonts w:asciiTheme="minorHAnsi" w:hAnsiTheme="minorHAnsi" w:cstheme="minorHAnsi"/>
                <w:sz w:val="22"/>
              </w:rPr>
              <w:t>W</w:t>
            </w:r>
            <w:r w:rsidRPr="008F241A">
              <w:rPr>
                <w:rFonts w:asciiTheme="minorHAnsi" w:hAnsiTheme="minorHAnsi" w:cstheme="minorHAnsi"/>
                <w:sz w:val="22"/>
              </w:rPr>
              <w:t xml:space="preserve">ykonawców, o których mowa w art. 94 PZP, jeżeli </w:t>
            </w:r>
            <w:r w:rsidR="00943556" w:rsidRPr="008F241A">
              <w:rPr>
                <w:rFonts w:asciiTheme="minorHAnsi" w:hAnsiTheme="minorHAnsi" w:cstheme="minorHAnsi"/>
                <w:sz w:val="22"/>
              </w:rPr>
              <w:t>Z</w:t>
            </w:r>
            <w:r w:rsidRPr="008F241A">
              <w:rPr>
                <w:rFonts w:asciiTheme="minorHAnsi" w:hAnsiTheme="minorHAnsi" w:cstheme="minorHAnsi"/>
                <w:sz w:val="22"/>
              </w:rPr>
              <w:t>amawiający przewiduje takie wymagania</w:t>
            </w:r>
          </w:p>
        </w:tc>
      </w:tr>
      <w:tr w:rsidR="00403AC1" w:rsidRPr="008F241A" w14:paraId="7D806310" w14:textId="77777777" w:rsidTr="007C6EB3">
        <w:trPr>
          <w:trHeight w:val="283"/>
        </w:trPr>
        <w:tc>
          <w:tcPr>
            <w:tcW w:w="851" w:type="dxa"/>
          </w:tcPr>
          <w:p w14:paraId="2E8A227B"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0459A0F4" w14:textId="1396DF45"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o obowiązku osobistego wykonania przez </w:t>
            </w:r>
            <w:r w:rsidR="00FE7962" w:rsidRPr="008F241A">
              <w:rPr>
                <w:rFonts w:asciiTheme="minorHAnsi" w:hAnsiTheme="minorHAnsi" w:cstheme="minorHAnsi"/>
                <w:sz w:val="22"/>
              </w:rPr>
              <w:t>W</w:t>
            </w:r>
            <w:r w:rsidRPr="008F241A">
              <w:rPr>
                <w:rFonts w:asciiTheme="minorHAnsi" w:hAnsiTheme="minorHAnsi" w:cstheme="minorHAnsi"/>
                <w:sz w:val="22"/>
              </w:rPr>
              <w:t xml:space="preserve">ykonawcę kluczowych zadań, jeżeli </w:t>
            </w:r>
            <w:r w:rsidR="00943556" w:rsidRPr="008F241A">
              <w:rPr>
                <w:rFonts w:asciiTheme="minorHAnsi" w:hAnsiTheme="minorHAnsi" w:cstheme="minorHAnsi"/>
                <w:sz w:val="22"/>
              </w:rPr>
              <w:t>Z</w:t>
            </w:r>
            <w:r w:rsidRPr="008F241A">
              <w:rPr>
                <w:rFonts w:asciiTheme="minorHAnsi" w:hAnsiTheme="minorHAnsi" w:cstheme="minorHAnsi"/>
                <w:sz w:val="22"/>
              </w:rPr>
              <w:t>amawiający dokonuje takiego zastrzeżenia zgodnie z art. 60 i art. 121 PZP</w:t>
            </w:r>
          </w:p>
        </w:tc>
      </w:tr>
      <w:tr w:rsidR="00403AC1" w:rsidRPr="008F241A" w14:paraId="56743D59" w14:textId="77777777" w:rsidTr="007C6EB3">
        <w:trPr>
          <w:trHeight w:val="283"/>
        </w:trPr>
        <w:tc>
          <w:tcPr>
            <w:tcW w:w="851" w:type="dxa"/>
          </w:tcPr>
          <w:p w14:paraId="41656662"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6A1583F5"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Informacje o formalnościach, jakie muszą zostać dopełnione po wyborze oferty w celu zawarcia umowy w sprawie zamówienia publicznego</w:t>
            </w:r>
          </w:p>
        </w:tc>
      </w:tr>
      <w:tr w:rsidR="00403AC1" w:rsidRPr="008F241A" w14:paraId="6F28AD03" w14:textId="77777777" w:rsidTr="007C6EB3">
        <w:trPr>
          <w:trHeight w:val="283"/>
        </w:trPr>
        <w:tc>
          <w:tcPr>
            <w:tcW w:w="851" w:type="dxa"/>
          </w:tcPr>
          <w:p w14:paraId="44625606"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0B8B0417"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Projektowane postanowienia umowy w sprawie zamówienia publicznego, które zostaną wprowadzone do umowy w sprawie zamówienia publicznego</w:t>
            </w:r>
          </w:p>
        </w:tc>
      </w:tr>
      <w:tr w:rsidR="00403AC1" w:rsidRPr="008F241A" w14:paraId="4D0B9869" w14:textId="77777777" w:rsidTr="007C6EB3">
        <w:trPr>
          <w:trHeight w:val="283"/>
        </w:trPr>
        <w:tc>
          <w:tcPr>
            <w:tcW w:w="851" w:type="dxa"/>
          </w:tcPr>
          <w:p w14:paraId="068230F2"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4B9C7A45" w14:textId="3AEEA6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dotycząca walut obcych, w jakich mogą być prowadzone rozliczenia między </w:t>
            </w:r>
            <w:r w:rsidR="00943556" w:rsidRPr="008F241A">
              <w:rPr>
                <w:rFonts w:asciiTheme="minorHAnsi" w:hAnsiTheme="minorHAnsi" w:cstheme="minorHAnsi"/>
                <w:sz w:val="22"/>
              </w:rPr>
              <w:t>Z</w:t>
            </w:r>
            <w:r w:rsidRPr="008F241A">
              <w:rPr>
                <w:rFonts w:asciiTheme="minorHAnsi" w:hAnsiTheme="minorHAnsi" w:cstheme="minorHAnsi"/>
                <w:sz w:val="22"/>
              </w:rPr>
              <w:t xml:space="preserve">amawiającym a </w:t>
            </w:r>
            <w:r w:rsidR="00943556" w:rsidRPr="008F241A">
              <w:rPr>
                <w:rFonts w:asciiTheme="minorHAnsi" w:hAnsiTheme="minorHAnsi" w:cstheme="minorHAnsi"/>
                <w:sz w:val="22"/>
              </w:rPr>
              <w:t>W</w:t>
            </w:r>
            <w:r w:rsidRPr="008F241A">
              <w:rPr>
                <w:rFonts w:asciiTheme="minorHAnsi" w:hAnsiTheme="minorHAnsi" w:cstheme="minorHAnsi"/>
                <w:sz w:val="22"/>
              </w:rPr>
              <w:t xml:space="preserve">ykonawcą, jeżeli </w:t>
            </w:r>
            <w:r w:rsidR="00943556" w:rsidRPr="008F241A">
              <w:rPr>
                <w:rFonts w:asciiTheme="minorHAnsi" w:hAnsiTheme="minorHAnsi" w:cstheme="minorHAnsi"/>
                <w:sz w:val="22"/>
              </w:rPr>
              <w:t>Z</w:t>
            </w:r>
            <w:r w:rsidRPr="008F241A">
              <w:rPr>
                <w:rFonts w:asciiTheme="minorHAnsi" w:hAnsiTheme="minorHAnsi" w:cstheme="minorHAnsi"/>
                <w:sz w:val="22"/>
              </w:rPr>
              <w:t>amawiający przewiduje rozliczenia w walutach obcych</w:t>
            </w:r>
          </w:p>
        </w:tc>
      </w:tr>
      <w:tr w:rsidR="00403AC1" w:rsidRPr="008F241A" w14:paraId="4D71F453" w14:textId="77777777" w:rsidTr="007C6EB3">
        <w:trPr>
          <w:trHeight w:val="283"/>
        </w:trPr>
        <w:tc>
          <w:tcPr>
            <w:tcW w:w="851" w:type="dxa"/>
          </w:tcPr>
          <w:p w14:paraId="50E2CAD6"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278C53A7" w14:textId="53EF43C5"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Informacja dotycząca zwrotu kosztów udziału w postępowaniu, jeżeli </w:t>
            </w:r>
            <w:r w:rsidR="00943556" w:rsidRPr="008F241A">
              <w:rPr>
                <w:rFonts w:asciiTheme="minorHAnsi" w:hAnsiTheme="minorHAnsi" w:cstheme="minorHAnsi"/>
                <w:sz w:val="22"/>
              </w:rPr>
              <w:t>Z</w:t>
            </w:r>
            <w:r w:rsidRPr="008F241A">
              <w:rPr>
                <w:rFonts w:asciiTheme="minorHAnsi" w:hAnsiTheme="minorHAnsi" w:cstheme="minorHAnsi"/>
                <w:sz w:val="22"/>
              </w:rPr>
              <w:t>amawiający przewiduje ich zwrot</w:t>
            </w:r>
          </w:p>
        </w:tc>
      </w:tr>
      <w:tr w:rsidR="00403AC1" w:rsidRPr="008F241A" w14:paraId="6B1ABD3B" w14:textId="77777777" w:rsidTr="007C6EB3">
        <w:trPr>
          <w:trHeight w:val="283"/>
        </w:trPr>
        <w:tc>
          <w:tcPr>
            <w:tcW w:w="851" w:type="dxa"/>
          </w:tcPr>
          <w:p w14:paraId="27B6F902"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317B87F0" w14:textId="03214E9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 xml:space="preserve">Pouczenie o środkach ochrony prawnej przysługujących </w:t>
            </w:r>
            <w:r w:rsidR="00FE7962" w:rsidRPr="008F241A">
              <w:rPr>
                <w:rFonts w:asciiTheme="minorHAnsi" w:hAnsiTheme="minorHAnsi" w:cstheme="minorHAnsi"/>
                <w:sz w:val="22"/>
              </w:rPr>
              <w:t>W</w:t>
            </w:r>
            <w:r w:rsidRPr="008F241A">
              <w:rPr>
                <w:rFonts w:asciiTheme="minorHAnsi" w:hAnsiTheme="minorHAnsi" w:cstheme="minorHAnsi"/>
                <w:sz w:val="22"/>
              </w:rPr>
              <w:t>ykonawcy</w:t>
            </w:r>
          </w:p>
        </w:tc>
      </w:tr>
      <w:tr w:rsidR="00403AC1" w:rsidRPr="008F241A" w14:paraId="4BDC1C58" w14:textId="77777777" w:rsidTr="007C6EB3">
        <w:trPr>
          <w:trHeight w:val="283"/>
        </w:trPr>
        <w:tc>
          <w:tcPr>
            <w:tcW w:w="851" w:type="dxa"/>
          </w:tcPr>
          <w:p w14:paraId="7BDA5F5D" w14:textId="77777777" w:rsidR="00403AC1" w:rsidRPr="008F241A" w:rsidRDefault="00403AC1" w:rsidP="007C6EB3">
            <w:pPr>
              <w:pStyle w:val="Akapitzlist"/>
              <w:numPr>
                <w:ilvl w:val="0"/>
                <w:numId w:val="1"/>
              </w:numPr>
              <w:spacing w:line="276" w:lineRule="auto"/>
              <w:rPr>
                <w:rFonts w:asciiTheme="minorHAnsi" w:hAnsiTheme="minorHAnsi" w:cstheme="minorHAnsi"/>
                <w:sz w:val="22"/>
              </w:rPr>
            </w:pPr>
          </w:p>
        </w:tc>
        <w:tc>
          <w:tcPr>
            <w:tcW w:w="8845" w:type="dxa"/>
          </w:tcPr>
          <w:p w14:paraId="03897863" w14:textId="77777777" w:rsidR="00403AC1" w:rsidRPr="008F241A" w:rsidRDefault="00403AC1" w:rsidP="007C6EB3">
            <w:pPr>
              <w:spacing w:line="276" w:lineRule="auto"/>
              <w:rPr>
                <w:rFonts w:asciiTheme="minorHAnsi" w:hAnsiTheme="minorHAnsi" w:cstheme="minorHAnsi"/>
                <w:sz w:val="22"/>
              </w:rPr>
            </w:pPr>
            <w:r w:rsidRPr="008F241A">
              <w:rPr>
                <w:rFonts w:asciiTheme="minorHAnsi" w:hAnsiTheme="minorHAnsi" w:cstheme="minorHAnsi"/>
                <w:sz w:val="22"/>
              </w:rPr>
              <w:t>Klauzula RODO</w:t>
            </w:r>
          </w:p>
        </w:tc>
      </w:tr>
    </w:tbl>
    <w:p w14:paraId="77069F96" w14:textId="77777777" w:rsidR="004B45B0" w:rsidRPr="008F241A" w:rsidRDefault="004B45B0" w:rsidP="0099770C">
      <w:pPr>
        <w:spacing w:before="100" w:beforeAutospacing="1" w:after="100" w:afterAutospacing="1"/>
        <w:rPr>
          <w:rFonts w:asciiTheme="minorHAnsi" w:hAnsiTheme="minorHAnsi" w:cstheme="minorHAnsi"/>
          <w:b/>
          <w:bCs/>
          <w:sz w:val="22"/>
        </w:rPr>
      </w:pPr>
    </w:p>
    <w:p w14:paraId="47F61B08" w14:textId="54253779" w:rsidR="007A5F2D" w:rsidRPr="008F241A" w:rsidRDefault="004B45B0" w:rsidP="0099770C">
      <w:pPr>
        <w:spacing w:before="100" w:beforeAutospacing="1" w:after="100" w:afterAutospacing="1"/>
        <w:rPr>
          <w:rFonts w:asciiTheme="minorHAnsi" w:hAnsiTheme="minorHAnsi" w:cstheme="minorHAnsi"/>
          <w:b/>
          <w:bCs/>
          <w:sz w:val="22"/>
        </w:rPr>
      </w:pPr>
      <w:r w:rsidRPr="008F241A">
        <w:rPr>
          <w:rFonts w:asciiTheme="minorHAnsi" w:hAnsiTheme="minorHAnsi" w:cstheme="minorHAnsi"/>
          <w:b/>
          <w:bCs/>
          <w:sz w:val="22"/>
        </w:rPr>
        <w:br w:type="column"/>
      </w:r>
      <w:r w:rsidR="007A5F2D" w:rsidRPr="008F241A">
        <w:rPr>
          <w:rFonts w:asciiTheme="minorHAnsi" w:hAnsiTheme="minorHAnsi" w:cstheme="minorHAnsi"/>
          <w:b/>
          <w:bCs/>
          <w:sz w:val="22"/>
        </w:rPr>
        <w:lastRenderedPageBreak/>
        <w:t>ZAŁĄCZNIKI DO SWZ</w:t>
      </w:r>
    </w:p>
    <w:tbl>
      <w:tblPr>
        <w:tblStyle w:val="Tabela-Siatka"/>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8606"/>
      </w:tblGrid>
      <w:tr w:rsidR="007A5F2D" w:rsidRPr="008F241A" w14:paraId="3651FA1C" w14:textId="77777777" w:rsidTr="00C568CF">
        <w:trPr>
          <w:trHeight w:val="283"/>
        </w:trPr>
        <w:tc>
          <w:tcPr>
            <w:tcW w:w="1145" w:type="dxa"/>
          </w:tcPr>
          <w:p w14:paraId="29B011C8" w14:textId="77777777" w:rsidR="007A5F2D" w:rsidRPr="00F82F80" w:rsidRDefault="007A5F2D" w:rsidP="00C568CF">
            <w:pPr>
              <w:spacing w:line="23" w:lineRule="atLeast"/>
              <w:rPr>
                <w:rFonts w:asciiTheme="minorHAnsi" w:hAnsiTheme="minorHAnsi" w:cstheme="minorHAnsi"/>
                <w:sz w:val="22"/>
              </w:rPr>
            </w:pPr>
            <w:r w:rsidRPr="00F82F80">
              <w:rPr>
                <w:rFonts w:asciiTheme="minorHAnsi" w:hAnsiTheme="minorHAnsi" w:cstheme="minorHAnsi"/>
                <w:sz w:val="22"/>
              </w:rPr>
              <w:t>1</w:t>
            </w:r>
          </w:p>
        </w:tc>
        <w:tc>
          <w:tcPr>
            <w:tcW w:w="8606" w:type="dxa"/>
          </w:tcPr>
          <w:p w14:paraId="62A6DBFA" w14:textId="77777777" w:rsidR="007A5F2D" w:rsidRPr="00F82F80" w:rsidRDefault="007A5F2D" w:rsidP="00C568CF">
            <w:pPr>
              <w:spacing w:line="23" w:lineRule="atLeast"/>
              <w:rPr>
                <w:rFonts w:asciiTheme="minorHAnsi" w:hAnsiTheme="minorHAnsi" w:cstheme="minorHAnsi"/>
                <w:sz w:val="22"/>
              </w:rPr>
            </w:pPr>
            <w:r w:rsidRPr="00F82F80">
              <w:rPr>
                <w:rFonts w:asciiTheme="minorHAnsi" w:hAnsiTheme="minorHAnsi" w:cstheme="minorHAnsi"/>
                <w:sz w:val="22"/>
              </w:rPr>
              <w:t>Formularz oferty</w:t>
            </w:r>
          </w:p>
        </w:tc>
      </w:tr>
      <w:tr w:rsidR="007A5F2D" w:rsidRPr="008F241A" w14:paraId="2D08397B" w14:textId="77777777" w:rsidTr="00C568CF">
        <w:trPr>
          <w:trHeight w:val="283"/>
        </w:trPr>
        <w:tc>
          <w:tcPr>
            <w:tcW w:w="1145" w:type="dxa"/>
          </w:tcPr>
          <w:p w14:paraId="01F4DA6B" w14:textId="2FB45038" w:rsidR="007A5F2D" w:rsidRPr="00F82F80" w:rsidRDefault="007A5F2D" w:rsidP="00C568CF">
            <w:pPr>
              <w:spacing w:line="23" w:lineRule="atLeast"/>
              <w:rPr>
                <w:rFonts w:asciiTheme="minorHAnsi" w:hAnsiTheme="minorHAnsi" w:cstheme="minorHAnsi"/>
                <w:sz w:val="22"/>
              </w:rPr>
            </w:pPr>
            <w:r w:rsidRPr="00F82F80">
              <w:rPr>
                <w:rFonts w:asciiTheme="minorHAnsi" w:hAnsiTheme="minorHAnsi" w:cstheme="minorHAnsi"/>
                <w:sz w:val="22"/>
              </w:rPr>
              <w:t>2</w:t>
            </w:r>
            <w:r w:rsidR="00C82698" w:rsidRPr="00F82F80">
              <w:rPr>
                <w:rFonts w:asciiTheme="minorHAnsi" w:hAnsiTheme="minorHAnsi" w:cstheme="minorHAnsi"/>
                <w:sz w:val="22"/>
              </w:rPr>
              <w:t>a -</w:t>
            </w:r>
            <w:r w:rsidR="00C568CF">
              <w:rPr>
                <w:rFonts w:asciiTheme="minorHAnsi" w:hAnsiTheme="minorHAnsi" w:cstheme="minorHAnsi"/>
                <w:sz w:val="22"/>
              </w:rPr>
              <w:t xml:space="preserve"> </w:t>
            </w:r>
            <w:r w:rsidR="00C82698" w:rsidRPr="00F82F80">
              <w:rPr>
                <w:rFonts w:asciiTheme="minorHAnsi" w:hAnsiTheme="minorHAnsi" w:cstheme="minorHAnsi"/>
                <w:sz w:val="22"/>
              </w:rPr>
              <w:t>2b</w:t>
            </w:r>
          </w:p>
        </w:tc>
        <w:tc>
          <w:tcPr>
            <w:tcW w:w="8606" w:type="dxa"/>
          </w:tcPr>
          <w:p w14:paraId="296BF0F9" w14:textId="6B758A96" w:rsidR="007A5F2D" w:rsidRPr="00F82F80" w:rsidRDefault="007A5F2D" w:rsidP="00C568CF">
            <w:pPr>
              <w:spacing w:line="23" w:lineRule="atLeast"/>
              <w:rPr>
                <w:rFonts w:asciiTheme="minorHAnsi" w:hAnsiTheme="minorHAnsi" w:cstheme="minorHAnsi"/>
                <w:sz w:val="22"/>
              </w:rPr>
            </w:pPr>
            <w:r w:rsidRPr="00F82F80">
              <w:rPr>
                <w:rFonts w:asciiTheme="minorHAnsi" w:hAnsiTheme="minorHAnsi" w:cstheme="minorHAnsi"/>
                <w:sz w:val="22"/>
              </w:rPr>
              <w:t>Opis przedmiotu zamówienia</w:t>
            </w:r>
            <w:r w:rsidR="003B6406" w:rsidRPr="00F82F80">
              <w:rPr>
                <w:rFonts w:asciiTheme="minorHAnsi" w:hAnsiTheme="minorHAnsi" w:cstheme="minorHAnsi"/>
                <w:sz w:val="22"/>
              </w:rPr>
              <w:t xml:space="preserve"> (OPZ)</w:t>
            </w:r>
            <w:r w:rsidR="00E94195" w:rsidRPr="00F82F80">
              <w:rPr>
                <w:rFonts w:asciiTheme="minorHAnsi" w:hAnsiTheme="minorHAnsi" w:cstheme="minorHAnsi"/>
                <w:sz w:val="22"/>
              </w:rPr>
              <w:t xml:space="preserve"> </w:t>
            </w:r>
            <w:r w:rsidR="00C82698" w:rsidRPr="00F82F80">
              <w:rPr>
                <w:rFonts w:asciiTheme="minorHAnsi" w:hAnsiTheme="minorHAnsi" w:cstheme="minorHAnsi"/>
                <w:sz w:val="22"/>
              </w:rPr>
              <w:t xml:space="preserve">2a </w:t>
            </w:r>
            <w:r w:rsidR="00E94195" w:rsidRPr="00F82F80">
              <w:rPr>
                <w:rFonts w:asciiTheme="minorHAnsi" w:hAnsiTheme="minorHAnsi" w:cstheme="minorHAnsi"/>
                <w:sz w:val="22"/>
              </w:rPr>
              <w:t>dla części</w:t>
            </w:r>
            <w:r w:rsidR="00C82698" w:rsidRPr="00F82F80">
              <w:rPr>
                <w:rFonts w:asciiTheme="minorHAnsi" w:hAnsiTheme="minorHAnsi" w:cstheme="minorHAnsi"/>
                <w:sz w:val="22"/>
              </w:rPr>
              <w:t xml:space="preserve"> 1 i 2 oraz 2b dla części 3</w:t>
            </w:r>
            <w:r w:rsidR="00400874" w:rsidRPr="00F82F80">
              <w:rPr>
                <w:rFonts w:asciiTheme="minorHAnsi" w:hAnsiTheme="minorHAnsi" w:cstheme="minorHAnsi"/>
                <w:sz w:val="22"/>
              </w:rPr>
              <w:t>.</w:t>
            </w:r>
            <w:r w:rsidR="00E94195" w:rsidRPr="00F82F80">
              <w:rPr>
                <w:rFonts w:asciiTheme="minorHAnsi" w:hAnsiTheme="minorHAnsi" w:cstheme="minorHAnsi"/>
                <w:sz w:val="22"/>
              </w:rPr>
              <w:t xml:space="preserve"> </w:t>
            </w:r>
          </w:p>
        </w:tc>
      </w:tr>
      <w:tr w:rsidR="007A5F2D" w:rsidRPr="008F241A" w14:paraId="546622B5" w14:textId="77777777" w:rsidTr="00C568CF">
        <w:trPr>
          <w:trHeight w:val="283"/>
        </w:trPr>
        <w:tc>
          <w:tcPr>
            <w:tcW w:w="1145" w:type="dxa"/>
          </w:tcPr>
          <w:p w14:paraId="2F91F6EE" w14:textId="76971FFD" w:rsidR="007A5F2D" w:rsidRPr="00F82F80" w:rsidRDefault="007A5F2D" w:rsidP="00C568CF">
            <w:pPr>
              <w:spacing w:line="23" w:lineRule="atLeast"/>
              <w:rPr>
                <w:rFonts w:asciiTheme="minorHAnsi" w:hAnsiTheme="minorHAnsi" w:cstheme="minorHAnsi"/>
                <w:sz w:val="22"/>
              </w:rPr>
            </w:pPr>
            <w:r w:rsidRPr="00F82F80">
              <w:rPr>
                <w:rFonts w:asciiTheme="minorHAnsi" w:hAnsiTheme="minorHAnsi" w:cstheme="minorHAnsi"/>
                <w:sz w:val="22"/>
              </w:rPr>
              <w:t>3</w:t>
            </w:r>
            <w:r w:rsidR="007C6EB3" w:rsidRPr="00F82F80">
              <w:rPr>
                <w:rFonts w:asciiTheme="minorHAnsi" w:hAnsiTheme="minorHAnsi" w:cstheme="minorHAnsi"/>
                <w:sz w:val="22"/>
              </w:rPr>
              <w:t>a</w:t>
            </w:r>
            <w:r w:rsidR="00C568CF">
              <w:rPr>
                <w:rFonts w:asciiTheme="minorHAnsi" w:hAnsiTheme="minorHAnsi" w:cstheme="minorHAnsi"/>
                <w:sz w:val="22"/>
              </w:rPr>
              <w:t xml:space="preserve"> </w:t>
            </w:r>
            <w:r w:rsidR="007C6EB3" w:rsidRPr="00F82F80">
              <w:rPr>
                <w:rFonts w:asciiTheme="minorHAnsi" w:hAnsiTheme="minorHAnsi" w:cstheme="minorHAnsi"/>
                <w:sz w:val="22"/>
              </w:rPr>
              <w:t>-</w:t>
            </w:r>
            <w:r w:rsidR="00C568CF">
              <w:rPr>
                <w:rFonts w:asciiTheme="minorHAnsi" w:hAnsiTheme="minorHAnsi" w:cstheme="minorHAnsi"/>
                <w:sz w:val="22"/>
              </w:rPr>
              <w:t xml:space="preserve"> </w:t>
            </w:r>
            <w:r w:rsidR="007C6EB3" w:rsidRPr="00F82F80">
              <w:rPr>
                <w:rFonts w:asciiTheme="minorHAnsi" w:hAnsiTheme="minorHAnsi" w:cstheme="minorHAnsi"/>
                <w:sz w:val="22"/>
              </w:rPr>
              <w:t>3b</w:t>
            </w:r>
          </w:p>
        </w:tc>
        <w:tc>
          <w:tcPr>
            <w:tcW w:w="8606" w:type="dxa"/>
          </w:tcPr>
          <w:p w14:paraId="0DBADABC" w14:textId="52685942" w:rsidR="007A5F2D" w:rsidRPr="00F82F80" w:rsidRDefault="007A5F2D" w:rsidP="00C568CF">
            <w:pPr>
              <w:spacing w:line="23" w:lineRule="atLeast"/>
              <w:rPr>
                <w:rFonts w:asciiTheme="minorHAnsi" w:hAnsiTheme="minorHAnsi" w:cstheme="minorHAnsi"/>
                <w:sz w:val="22"/>
              </w:rPr>
            </w:pPr>
            <w:r w:rsidRPr="00F82F80">
              <w:rPr>
                <w:rFonts w:asciiTheme="minorHAnsi" w:hAnsiTheme="minorHAnsi" w:cstheme="minorHAnsi"/>
                <w:sz w:val="22"/>
              </w:rPr>
              <w:t>Postanowienia umowy w sprawie zamówienia publicznego</w:t>
            </w:r>
            <w:r w:rsidR="00C82698" w:rsidRPr="00F82F80">
              <w:rPr>
                <w:rFonts w:asciiTheme="minorHAnsi" w:hAnsiTheme="minorHAnsi" w:cstheme="minorHAnsi"/>
                <w:sz w:val="22"/>
              </w:rPr>
              <w:t xml:space="preserve"> 3a dla części 1 i 2 oraz 3b dla części 3</w:t>
            </w:r>
            <w:r w:rsidR="00400874" w:rsidRPr="00F82F80">
              <w:rPr>
                <w:rFonts w:asciiTheme="minorHAnsi" w:hAnsiTheme="minorHAnsi" w:cstheme="minorHAnsi"/>
                <w:sz w:val="22"/>
              </w:rPr>
              <w:t>.</w:t>
            </w:r>
          </w:p>
        </w:tc>
      </w:tr>
      <w:tr w:rsidR="007A5F2D" w:rsidRPr="008F241A" w14:paraId="119F125F" w14:textId="77777777" w:rsidTr="00C568CF">
        <w:trPr>
          <w:trHeight w:val="283"/>
        </w:trPr>
        <w:tc>
          <w:tcPr>
            <w:tcW w:w="1145" w:type="dxa"/>
          </w:tcPr>
          <w:p w14:paraId="6D4E4D5F" w14:textId="77777777" w:rsidR="007A5F2D" w:rsidRPr="00F82F80" w:rsidRDefault="007A5F2D" w:rsidP="00C568CF">
            <w:pPr>
              <w:spacing w:line="23" w:lineRule="atLeast"/>
              <w:rPr>
                <w:rFonts w:asciiTheme="minorHAnsi" w:hAnsiTheme="minorHAnsi" w:cstheme="minorHAnsi"/>
                <w:sz w:val="22"/>
              </w:rPr>
            </w:pPr>
            <w:bookmarkStart w:id="3" w:name="_Hlk73086784"/>
            <w:r w:rsidRPr="00F82F80">
              <w:rPr>
                <w:rFonts w:asciiTheme="minorHAnsi" w:hAnsiTheme="minorHAnsi" w:cstheme="minorHAnsi"/>
                <w:sz w:val="22"/>
              </w:rPr>
              <w:t>4</w:t>
            </w:r>
          </w:p>
        </w:tc>
        <w:tc>
          <w:tcPr>
            <w:tcW w:w="8606" w:type="dxa"/>
          </w:tcPr>
          <w:p w14:paraId="6FFB2A9F" w14:textId="709FE665" w:rsidR="007A5F2D" w:rsidRPr="00F82F80" w:rsidRDefault="00B86705" w:rsidP="00C568CF">
            <w:pPr>
              <w:spacing w:line="23" w:lineRule="atLeast"/>
              <w:rPr>
                <w:rFonts w:asciiTheme="minorHAnsi" w:hAnsiTheme="minorHAnsi" w:cstheme="minorHAnsi"/>
                <w:sz w:val="22"/>
              </w:rPr>
            </w:pPr>
            <w:r w:rsidRPr="00F82F80">
              <w:rPr>
                <w:rFonts w:asciiTheme="minorHAnsi" w:hAnsiTheme="minorHAnsi" w:cstheme="minorHAnsi"/>
                <w:sz w:val="22"/>
              </w:rPr>
              <w:t xml:space="preserve">Oświadczenie Wykonawcy </w:t>
            </w:r>
            <w:r w:rsidR="001D5950" w:rsidRPr="00F82F80">
              <w:rPr>
                <w:rFonts w:asciiTheme="minorHAnsi" w:hAnsiTheme="minorHAnsi" w:cstheme="minorHAnsi"/>
                <w:sz w:val="22"/>
              </w:rPr>
              <w:t>o niepodleganiu wykluczeniu i spełnianiu warunków udziału w postępowaniu</w:t>
            </w:r>
            <w:r w:rsidR="00400874" w:rsidRPr="00F82F80">
              <w:rPr>
                <w:rFonts w:asciiTheme="minorHAnsi" w:hAnsiTheme="minorHAnsi" w:cstheme="minorHAnsi"/>
                <w:sz w:val="22"/>
              </w:rPr>
              <w:t>.</w:t>
            </w:r>
          </w:p>
        </w:tc>
      </w:tr>
      <w:bookmarkEnd w:id="3"/>
      <w:tr w:rsidR="00E03B5C" w:rsidRPr="008F241A" w14:paraId="3B84E468" w14:textId="77777777" w:rsidTr="00C568CF">
        <w:trPr>
          <w:trHeight w:val="283"/>
        </w:trPr>
        <w:tc>
          <w:tcPr>
            <w:tcW w:w="1145" w:type="dxa"/>
          </w:tcPr>
          <w:p w14:paraId="4B764926" w14:textId="7EF3B635" w:rsidR="00E03B5C" w:rsidRPr="00F82F80" w:rsidRDefault="00A26F9F" w:rsidP="00C568CF">
            <w:pPr>
              <w:spacing w:line="23" w:lineRule="atLeast"/>
              <w:rPr>
                <w:rFonts w:asciiTheme="minorHAnsi" w:hAnsiTheme="minorHAnsi" w:cstheme="minorHAnsi"/>
                <w:sz w:val="22"/>
              </w:rPr>
            </w:pPr>
            <w:r w:rsidRPr="00F82F80">
              <w:rPr>
                <w:rFonts w:asciiTheme="minorHAnsi" w:hAnsiTheme="minorHAnsi" w:cstheme="minorHAnsi"/>
                <w:sz w:val="22"/>
              </w:rPr>
              <w:t>5a</w:t>
            </w:r>
            <w:r w:rsidR="00C568CF">
              <w:rPr>
                <w:rFonts w:asciiTheme="minorHAnsi" w:hAnsiTheme="minorHAnsi" w:cstheme="minorHAnsi"/>
                <w:sz w:val="22"/>
              </w:rPr>
              <w:t xml:space="preserve"> </w:t>
            </w:r>
            <w:r w:rsidRPr="00F82F80">
              <w:rPr>
                <w:rFonts w:asciiTheme="minorHAnsi" w:hAnsiTheme="minorHAnsi" w:cstheme="minorHAnsi"/>
                <w:sz w:val="22"/>
              </w:rPr>
              <w:t>-</w:t>
            </w:r>
            <w:r w:rsidR="00C568CF">
              <w:rPr>
                <w:rFonts w:asciiTheme="minorHAnsi" w:hAnsiTheme="minorHAnsi" w:cstheme="minorHAnsi"/>
                <w:sz w:val="22"/>
              </w:rPr>
              <w:t xml:space="preserve"> </w:t>
            </w:r>
            <w:r w:rsidRPr="00F82F80">
              <w:rPr>
                <w:rFonts w:asciiTheme="minorHAnsi" w:hAnsiTheme="minorHAnsi" w:cstheme="minorHAnsi"/>
                <w:sz w:val="22"/>
              </w:rPr>
              <w:t>5</w:t>
            </w:r>
            <w:r w:rsidR="004B45B0" w:rsidRPr="00F82F80">
              <w:rPr>
                <w:rFonts w:asciiTheme="minorHAnsi" w:hAnsiTheme="minorHAnsi" w:cstheme="minorHAnsi"/>
                <w:sz w:val="22"/>
              </w:rPr>
              <w:t>b</w:t>
            </w:r>
          </w:p>
        </w:tc>
        <w:tc>
          <w:tcPr>
            <w:tcW w:w="8606" w:type="dxa"/>
          </w:tcPr>
          <w:p w14:paraId="13E10B8D" w14:textId="092B1716" w:rsidR="00E03B5C" w:rsidRPr="00F82F80" w:rsidRDefault="00114CCE" w:rsidP="00C568CF">
            <w:pPr>
              <w:spacing w:line="23" w:lineRule="atLeast"/>
              <w:rPr>
                <w:rFonts w:asciiTheme="minorHAnsi" w:hAnsiTheme="minorHAnsi" w:cstheme="minorHAnsi"/>
                <w:sz w:val="22"/>
              </w:rPr>
            </w:pPr>
            <w:r w:rsidRPr="00F82F80">
              <w:rPr>
                <w:rFonts w:asciiTheme="minorHAnsi" w:hAnsiTheme="minorHAnsi" w:cstheme="minorHAnsi"/>
                <w:sz w:val="22"/>
              </w:rPr>
              <w:t xml:space="preserve">Informacja dotycząca </w:t>
            </w:r>
            <w:r w:rsidR="007C6EB3" w:rsidRPr="00F82F80">
              <w:rPr>
                <w:rFonts w:asciiTheme="minorHAnsi" w:hAnsiTheme="minorHAnsi" w:cstheme="minorHAnsi"/>
                <w:sz w:val="22"/>
              </w:rPr>
              <w:t xml:space="preserve">zrealizowanych </w:t>
            </w:r>
            <w:r w:rsidR="008462B7" w:rsidRPr="00F82F80">
              <w:rPr>
                <w:rFonts w:asciiTheme="minorHAnsi" w:hAnsiTheme="minorHAnsi" w:cstheme="minorHAnsi"/>
                <w:sz w:val="22"/>
              </w:rPr>
              <w:t xml:space="preserve">usług </w:t>
            </w:r>
            <w:r w:rsidRPr="00F82F80">
              <w:rPr>
                <w:rFonts w:asciiTheme="minorHAnsi" w:hAnsiTheme="minorHAnsi" w:cstheme="minorHAnsi"/>
                <w:sz w:val="22"/>
              </w:rPr>
              <w:t xml:space="preserve">składana w celu potwierdzenia posiadania zdolności </w:t>
            </w:r>
            <w:r w:rsidR="00400874" w:rsidRPr="00F82F80">
              <w:rPr>
                <w:rFonts w:asciiTheme="minorHAnsi" w:hAnsiTheme="minorHAnsi" w:cstheme="minorHAnsi"/>
                <w:sz w:val="22"/>
              </w:rPr>
              <w:t>zawodowej</w:t>
            </w:r>
            <w:r w:rsidR="00D8264A">
              <w:rPr>
                <w:rFonts w:asciiTheme="minorHAnsi" w:hAnsiTheme="minorHAnsi" w:cstheme="minorHAnsi"/>
                <w:sz w:val="22"/>
              </w:rPr>
              <w:t xml:space="preserve"> Część 1. i Część 2</w:t>
            </w:r>
            <w:r w:rsidR="007C6EB3" w:rsidRPr="00F82F80">
              <w:rPr>
                <w:rFonts w:asciiTheme="minorHAnsi" w:hAnsiTheme="minorHAnsi" w:cstheme="minorHAnsi"/>
                <w:sz w:val="22"/>
              </w:rPr>
              <w:t>.</w:t>
            </w:r>
          </w:p>
        </w:tc>
      </w:tr>
      <w:tr w:rsidR="00ED75A1" w:rsidRPr="008F241A" w14:paraId="26BE3FA1" w14:textId="77777777" w:rsidTr="00C568CF">
        <w:trPr>
          <w:trHeight w:val="283"/>
        </w:trPr>
        <w:tc>
          <w:tcPr>
            <w:tcW w:w="1145" w:type="dxa"/>
          </w:tcPr>
          <w:p w14:paraId="2CBD18E7" w14:textId="1A528CD3" w:rsidR="00ED75A1" w:rsidRPr="00C568CF" w:rsidRDefault="00ED75A1" w:rsidP="00C568CF">
            <w:pPr>
              <w:spacing w:line="23" w:lineRule="atLeast"/>
              <w:rPr>
                <w:rFonts w:asciiTheme="minorHAnsi" w:hAnsiTheme="minorHAnsi" w:cstheme="minorHAnsi"/>
                <w:sz w:val="22"/>
              </w:rPr>
            </w:pPr>
            <w:r w:rsidRPr="00C568CF">
              <w:rPr>
                <w:rFonts w:asciiTheme="minorHAnsi" w:hAnsiTheme="minorHAnsi" w:cstheme="minorHAnsi"/>
                <w:sz w:val="22"/>
              </w:rPr>
              <w:t>6a</w:t>
            </w:r>
            <w:r w:rsidR="00C568CF">
              <w:rPr>
                <w:rFonts w:asciiTheme="minorHAnsi" w:hAnsiTheme="minorHAnsi" w:cstheme="minorHAnsi"/>
                <w:sz w:val="22"/>
              </w:rPr>
              <w:t xml:space="preserve"> </w:t>
            </w:r>
            <w:r w:rsidRPr="00C568CF">
              <w:rPr>
                <w:rFonts w:asciiTheme="minorHAnsi" w:hAnsiTheme="minorHAnsi" w:cstheme="minorHAnsi"/>
                <w:sz w:val="22"/>
              </w:rPr>
              <w:t>-</w:t>
            </w:r>
            <w:r w:rsidR="00C568CF">
              <w:rPr>
                <w:rFonts w:asciiTheme="minorHAnsi" w:hAnsiTheme="minorHAnsi" w:cstheme="minorHAnsi"/>
                <w:sz w:val="22"/>
              </w:rPr>
              <w:t xml:space="preserve"> </w:t>
            </w:r>
            <w:r w:rsidRPr="00C568CF">
              <w:rPr>
                <w:rFonts w:asciiTheme="minorHAnsi" w:hAnsiTheme="minorHAnsi" w:cstheme="minorHAnsi"/>
                <w:sz w:val="22"/>
              </w:rPr>
              <w:t>6b</w:t>
            </w:r>
          </w:p>
        </w:tc>
        <w:tc>
          <w:tcPr>
            <w:tcW w:w="8606" w:type="dxa"/>
          </w:tcPr>
          <w:p w14:paraId="6D71184D" w14:textId="2139F8CC" w:rsidR="00ED75A1" w:rsidRPr="00C568CF" w:rsidRDefault="00ED75A1" w:rsidP="00C568CF">
            <w:pPr>
              <w:spacing w:line="23" w:lineRule="atLeast"/>
              <w:rPr>
                <w:rFonts w:asciiTheme="minorHAnsi" w:hAnsiTheme="minorHAnsi" w:cstheme="minorHAnsi"/>
                <w:sz w:val="22"/>
              </w:rPr>
            </w:pPr>
            <w:r w:rsidRPr="00C568CF">
              <w:rPr>
                <w:rFonts w:asciiTheme="minorHAnsi" w:hAnsiTheme="minorHAnsi" w:cstheme="minorHAnsi"/>
                <w:sz w:val="22"/>
              </w:rPr>
              <w:t>Informacja dodatkowa „Oświadczenia o zastosowaniu papieru ekologicznego”, (część 1, część 2)</w:t>
            </w:r>
            <w:r w:rsidRPr="00C568CF">
              <w:t xml:space="preserve"> </w:t>
            </w:r>
            <w:r w:rsidRPr="00C568CF">
              <w:rPr>
                <w:rFonts w:asciiTheme="minorHAnsi" w:hAnsiTheme="minorHAnsi" w:cstheme="minorHAnsi"/>
                <w:sz w:val="22"/>
              </w:rPr>
              <w:t>wykaz składany w celu uzyskania dodatkowych punktów w kryterium nr 2 „Papier ekologiczny”</w:t>
            </w:r>
          </w:p>
        </w:tc>
      </w:tr>
      <w:tr w:rsidR="00ED75A1" w:rsidRPr="008F241A" w14:paraId="5AB19FE0" w14:textId="77777777" w:rsidTr="00C568CF">
        <w:trPr>
          <w:trHeight w:val="283"/>
        </w:trPr>
        <w:tc>
          <w:tcPr>
            <w:tcW w:w="1145" w:type="dxa"/>
          </w:tcPr>
          <w:p w14:paraId="50451FD7" w14:textId="1BBAB034" w:rsidR="00ED75A1" w:rsidRPr="00F82F80" w:rsidRDefault="00ED75A1" w:rsidP="00C568CF">
            <w:pPr>
              <w:spacing w:line="23" w:lineRule="atLeast"/>
              <w:rPr>
                <w:rFonts w:asciiTheme="minorHAnsi" w:hAnsiTheme="minorHAnsi" w:cstheme="minorHAnsi"/>
                <w:sz w:val="22"/>
              </w:rPr>
            </w:pPr>
            <w:r>
              <w:rPr>
                <w:rFonts w:asciiTheme="minorHAnsi" w:hAnsiTheme="minorHAnsi" w:cstheme="minorHAnsi"/>
                <w:sz w:val="22"/>
              </w:rPr>
              <w:t>7a</w:t>
            </w:r>
            <w:r w:rsidR="00C568CF">
              <w:rPr>
                <w:rFonts w:asciiTheme="minorHAnsi" w:hAnsiTheme="minorHAnsi" w:cstheme="minorHAnsi"/>
                <w:sz w:val="22"/>
              </w:rPr>
              <w:t xml:space="preserve"> </w:t>
            </w:r>
            <w:r>
              <w:rPr>
                <w:rFonts w:asciiTheme="minorHAnsi" w:hAnsiTheme="minorHAnsi" w:cstheme="minorHAnsi"/>
                <w:sz w:val="22"/>
              </w:rPr>
              <w:t>-</w:t>
            </w:r>
            <w:r w:rsidR="00C568CF">
              <w:rPr>
                <w:rFonts w:asciiTheme="minorHAnsi" w:hAnsiTheme="minorHAnsi" w:cstheme="minorHAnsi"/>
                <w:sz w:val="22"/>
              </w:rPr>
              <w:t xml:space="preserve"> </w:t>
            </w:r>
            <w:r>
              <w:rPr>
                <w:rFonts w:asciiTheme="minorHAnsi" w:hAnsiTheme="minorHAnsi" w:cstheme="minorHAnsi"/>
                <w:sz w:val="22"/>
              </w:rPr>
              <w:t>7b</w:t>
            </w:r>
          </w:p>
        </w:tc>
        <w:tc>
          <w:tcPr>
            <w:tcW w:w="8606" w:type="dxa"/>
          </w:tcPr>
          <w:p w14:paraId="06E357F2" w14:textId="480A5F4F" w:rsidR="00ED75A1" w:rsidRPr="00F82F80" w:rsidRDefault="00ED75A1" w:rsidP="00C568CF">
            <w:pPr>
              <w:spacing w:line="23" w:lineRule="atLeast"/>
              <w:rPr>
                <w:rFonts w:asciiTheme="minorHAnsi" w:hAnsiTheme="minorHAnsi" w:cstheme="minorHAnsi"/>
                <w:sz w:val="22"/>
              </w:rPr>
            </w:pPr>
            <w:r w:rsidRPr="00D8264A">
              <w:rPr>
                <w:rFonts w:asciiTheme="minorHAnsi" w:hAnsiTheme="minorHAnsi" w:cstheme="minorHAnsi"/>
                <w:sz w:val="22"/>
              </w:rPr>
              <w:t>Informacja dodatkowa dotycząca terminów realizacji (część 1, część 2), wykazy składane w celu uzyskania dodatkowych punktów w kryterium nr 3 „Termin wykonania/dostarczenia przedmiotu zamówienia”</w:t>
            </w:r>
          </w:p>
        </w:tc>
      </w:tr>
      <w:tr w:rsidR="00ED75A1" w:rsidRPr="008F241A" w14:paraId="66E976B0" w14:textId="77777777" w:rsidTr="00C568CF">
        <w:trPr>
          <w:trHeight w:val="283"/>
        </w:trPr>
        <w:tc>
          <w:tcPr>
            <w:tcW w:w="1145" w:type="dxa"/>
          </w:tcPr>
          <w:p w14:paraId="7872BDA7" w14:textId="11F8AA4F" w:rsidR="00ED75A1" w:rsidRDefault="000F4F82" w:rsidP="00C568CF">
            <w:pPr>
              <w:spacing w:line="23" w:lineRule="atLeast"/>
              <w:rPr>
                <w:rFonts w:asciiTheme="minorHAnsi" w:hAnsiTheme="minorHAnsi" w:cstheme="minorHAnsi"/>
                <w:sz w:val="22"/>
              </w:rPr>
            </w:pPr>
            <w:r>
              <w:rPr>
                <w:rFonts w:asciiTheme="minorHAnsi" w:hAnsiTheme="minorHAnsi" w:cstheme="minorHAnsi"/>
                <w:sz w:val="22"/>
              </w:rPr>
              <w:t>8</w:t>
            </w:r>
            <w:r w:rsidR="00C568CF">
              <w:rPr>
                <w:rFonts w:asciiTheme="minorHAnsi" w:hAnsiTheme="minorHAnsi" w:cstheme="minorHAnsi"/>
                <w:sz w:val="22"/>
              </w:rPr>
              <w:t xml:space="preserve"> </w:t>
            </w:r>
          </w:p>
        </w:tc>
        <w:tc>
          <w:tcPr>
            <w:tcW w:w="8606" w:type="dxa"/>
          </w:tcPr>
          <w:p w14:paraId="64E2ABE6" w14:textId="68996D7A" w:rsidR="00ED75A1" w:rsidRPr="00211D8A" w:rsidRDefault="00ED75A1" w:rsidP="008155CD">
            <w:pPr>
              <w:spacing w:line="23" w:lineRule="atLeast"/>
              <w:rPr>
                <w:rFonts w:asciiTheme="minorHAnsi" w:hAnsiTheme="minorHAnsi" w:cstheme="minorHAnsi"/>
                <w:sz w:val="22"/>
              </w:rPr>
            </w:pPr>
            <w:r w:rsidRPr="00D8264A">
              <w:rPr>
                <w:rFonts w:asciiTheme="minorHAnsi" w:hAnsiTheme="minorHAnsi" w:cstheme="minorHAnsi"/>
                <w:sz w:val="22"/>
              </w:rPr>
              <w:t xml:space="preserve">Informacja dodatkowa dotycząca terminów realizacji (część 3), wykazy składane w celu uzyskania dodatkowych punktów w kryterium nr </w:t>
            </w:r>
            <w:r w:rsidR="008155CD">
              <w:rPr>
                <w:rFonts w:asciiTheme="minorHAnsi" w:hAnsiTheme="minorHAnsi" w:cstheme="minorHAnsi"/>
                <w:sz w:val="22"/>
              </w:rPr>
              <w:t>2</w:t>
            </w:r>
            <w:r w:rsidRPr="00D8264A">
              <w:rPr>
                <w:rFonts w:asciiTheme="minorHAnsi" w:hAnsiTheme="minorHAnsi" w:cstheme="minorHAnsi"/>
                <w:sz w:val="22"/>
              </w:rPr>
              <w:t xml:space="preserve"> „Termin wykonania/dostarczenia przedmiotu zamówienia”</w:t>
            </w:r>
          </w:p>
        </w:tc>
      </w:tr>
      <w:tr w:rsidR="00ED75A1" w:rsidRPr="008F241A" w14:paraId="53CA7BA2" w14:textId="77777777" w:rsidTr="00C568CF">
        <w:trPr>
          <w:trHeight w:val="283"/>
        </w:trPr>
        <w:tc>
          <w:tcPr>
            <w:tcW w:w="1145" w:type="dxa"/>
          </w:tcPr>
          <w:p w14:paraId="758D393E" w14:textId="56C51961" w:rsidR="00ED75A1" w:rsidRDefault="00ED75A1" w:rsidP="00C568CF">
            <w:pPr>
              <w:spacing w:line="23" w:lineRule="atLeast"/>
              <w:rPr>
                <w:rFonts w:asciiTheme="minorHAnsi" w:hAnsiTheme="minorHAnsi" w:cstheme="minorHAnsi"/>
                <w:sz w:val="22"/>
              </w:rPr>
            </w:pPr>
            <w:r>
              <w:rPr>
                <w:rFonts w:asciiTheme="minorHAnsi" w:hAnsiTheme="minorHAnsi" w:cstheme="minorHAnsi"/>
                <w:sz w:val="22"/>
              </w:rPr>
              <w:t>9</w:t>
            </w:r>
          </w:p>
        </w:tc>
        <w:tc>
          <w:tcPr>
            <w:tcW w:w="8606" w:type="dxa"/>
          </w:tcPr>
          <w:p w14:paraId="45D9E8F3" w14:textId="364D4922" w:rsidR="00ED75A1" w:rsidRPr="00211D8A" w:rsidRDefault="00ED75A1" w:rsidP="00C568CF">
            <w:pPr>
              <w:spacing w:line="23" w:lineRule="atLeast"/>
              <w:rPr>
                <w:rFonts w:asciiTheme="minorHAnsi" w:hAnsiTheme="minorHAnsi" w:cstheme="minorHAnsi"/>
                <w:sz w:val="22"/>
              </w:rPr>
            </w:pPr>
            <w:r w:rsidRPr="00F82F80">
              <w:rPr>
                <w:rFonts w:asciiTheme="minorHAnsi" w:hAnsiTheme="minorHAnsi" w:cstheme="minorHAnsi"/>
                <w:sz w:val="22"/>
              </w:rPr>
              <w:t>Oświadczenie Wykonawcy o braku przynależności do tej samej grupy kapitałowej.</w:t>
            </w:r>
          </w:p>
        </w:tc>
      </w:tr>
    </w:tbl>
    <w:p w14:paraId="1A1AFA89" w14:textId="0CE6EF73" w:rsidR="00BA1C96"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Nazwa oraz adres </w:t>
      </w:r>
      <w:r w:rsidR="00943556" w:rsidRPr="008F241A">
        <w:rPr>
          <w:rFonts w:asciiTheme="minorHAnsi" w:hAnsiTheme="minorHAnsi" w:cstheme="minorHAnsi"/>
          <w:sz w:val="22"/>
          <w:szCs w:val="22"/>
        </w:rPr>
        <w:t>Z</w:t>
      </w:r>
      <w:r w:rsidRPr="008F241A">
        <w:rPr>
          <w:rFonts w:asciiTheme="minorHAnsi" w:hAnsiTheme="minorHAnsi" w:cstheme="minorHAnsi"/>
          <w:sz w:val="22"/>
          <w:szCs w:val="22"/>
        </w:rPr>
        <w:t>amawiającego, numer telefonu, adres poczty elektronicznej oraz strony internetowej prowadzonego postępowania</w:t>
      </w:r>
    </w:p>
    <w:p w14:paraId="180A18DD" w14:textId="318FC0C6" w:rsidR="00BA1C96" w:rsidRPr="008F241A" w:rsidRDefault="00BA1C96" w:rsidP="0099770C">
      <w:pPr>
        <w:pStyle w:val="Akapitzlist"/>
        <w:numPr>
          <w:ilvl w:val="0"/>
          <w:numId w:val="3"/>
        </w:numPr>
        <w:ind w:left="567"/>
        <w:rPr>
          <w:rFonts w:asciiTheme="minorHAnsi" w:hAnsiTheme="minorHAnsi" w:cstheme="minorHAnsi"/>
          <w:bCs/>
          <w:sz w:val="22"/>
        </w:rPr>
      </w:pPr>
      <w:r w:rsidRPr="008F241A">
        <w:rPr>
          <w:rFonts w:asciiTheme="minorHAnsi" w:hAnsiTheme="minorHAnsi" w:cstheme="minorHAnsi"/>
          <w:bCs/>
          <w:sz w:val="22"/>
        </w:rPr>
        <w:t xml:space="preserve">Nazwa oraz adres </w:t>
      </w:r>
      <w:r w:rsidR="00943556" w:rsidRPr="008F241A">
        <w:rPr>
          <w:rFonts w:asciiTheme="minorHAnsi" w:hAnsiTheme="minorHAnsi" w:cstheme="minorHAnsi"/>
          <w:bCs/>
          <w:sz w:val="22"/>
        </w:rPr>
        <w:t>Z</w:t>
      </w:r>
      <w:r w:rsidRPr="008F241A">
        <w:rPr>
          <w:rFonts w:asciiTheme="minorHAnsi" w:hAnsiTheme="minorHAnsi" w:cstheme="minorHAnsi"/>
          <w:bCs/>
          <w:sz w:val="22"/>
        </w:rPr>
        <w:t xml:space="preserve">amawiającego: </w:t>
      </w:r>
      <w:bookmarkStart w:id="4" w:name="_Hlk72826694"/>
      <w:r w:rsidR="00522563" w:rsidRPr="008F241A">
        <w:rPr>
          <w:rFonts w:asciiTheme="minorHAnsi" w:hAnsiTheme="minorHAnsi" w:cstheme="minorHAnsi"/>
          <w:b/>
          <w:sz w:val="22"/>
        </w:rPr>
        <w:t>Mazowieckie Centrum Polityki Społecznej ul. Grzybowska 80/82, 00-844 Warszawa</w:t>
      </w:r>
      <w:r w:rsidRPr="008F241A">
        <w:rPr>
          <w:rFonts w:asciiTheme="minorHAnsi" w:hAnsiTheme="minorHAnsi" w:cstheme="minorHAnsi"/>
          <w:bCs/>
          <w:sz w:val="22"/>
        </w:rPr>
        <w:t xml:space="preserve">, </w:t>
      </w:r>
    </w:p>
    <w:bookmarkEnd w:id="4"/>
    <w:p w14:paraId="72E33C2D" w14:textId="4DCBF0F2" w:rsidR="006C59C4" w:rsidRPr="008F241A" w:rsidRDefault="006C59C4" w:rsidP="0099770C">
      <w:pPr>
        <w:pStyle w:val="Akapitzlist"/>
        <w:numPr>
          <w:ilvl w:val="0"/>
          <w:numId w:val="3"/>
        </w:numPr>
        <w:ind w:left="567"/>
        <w:rPr>
          <w:rFonts w:asciiTheme="minorHAnsi" w:hAnsiTheme="minorHAnsi" w:cstheme="minorHAnsi"/>
          <w:bCs/>
          <w:sz w:val="22"/>
        </w:rPr>
      </w:pPr>
      <w:r w:rsidRPr="008F241A">
        <w:rPr>
          <w:rFonts w:asciiTheme="minorHAnsi" w:hAnsiTheme="minorHAnsi" w:cstheme="minorHAnsi"/>
          <w:bCs/>
          <w:sz w:val="22"/>
        </w:rPr>
        <w:t xml:space="preserve">Dane teleadresowe: </w:t>
      </w:r>
      <w:r w:rsidR="00DF67C4" w:rsidRPr="008F241A">
        <w:rPr>
          <w:rFonts w:asciiTheme="minorHAnsi" w:hAnsiTheme="minorHAnsi" w:cstheme="minorHAnsi"/>
          <w:bCs/>
          <w:sz w:val="22"/>
        </w:rPr>
        <w:t>tel.</w:t>
      </w:r>
      <w:r w:rsidR="00093D99" w:rsidRPr="008F241A">
        <w:rPr>
          <w:rFonts w:asciiTheme="minorHAnsi" w:hAnsiTheme="minorHAnsi" w:cstheme="minorHAnsi"/>
          <w:bCs/>
          <w:sz w:val="22"/>
        </w:rPr>
        <w:t>+48</w:t>
      </w:r>
      <w:r w:rsidR="00DF67C4" w:rsidRPr="008F241A">
        <w:rPr>
          <w:rFonts w:asciiTheme="minorHAnsi" w:hAnsiTheme="minorHAnsi" w:cstheme="minorHAnsi"/>
          <w:bCs/>
          <w:sz w:val="22"/>
        </w:rPr>
        <w:t xml:space="preserve"> 22/</w:t>
      </w:r>
      <w:r w:rsidR="00313A8D" w:rsidRPr="008F241A">
        <w:rPr>
          <w:rFonts w:asciiTheme="minorHAnsi" w:hAnsiTheme="minorHAnsi" w:cstheme="minorHAnsi"/>
          <w:bCs/>
          <w:sz w:val="22"/>
        </w:rPr>
        <w:t>376 85 14</w:t>
      </w:r>
      <w:r w:rsidR="00DF67C4" w:rsidRPr="008F241A">
        <w:rPr>
          <w:rFonts w:asciiTheme="minorHAnsi" w:hAnsiTheme="minorHAnsi" w:cstheme="minorHAnsi"/>
          <w:bCs/>
          <w:sz w:val="22"/>
        </w:rPr>
        <w:t xml:space="preserve"> </w:t>
      </w:r>
      <w:r w:rsidR="006764F3" w:rsidRPr="008F241A">
        <w:rPr>
          <w:rFonts w:asciiTheme="minorHAnsi" w:hAnsiTheme="minorHAnsi" w:cstheme="minorHAnsi"/>
          <w:bCs/>
          <w:sz w:val="22"/>
        </w:rPr>
        <w:t xml:space="preserve">, adres poczty elektronicznej: </w:t>
      </w:r>
      <w:r w:rsidR="00114CCE" w:rsidRPr="008F241A">
        <w:rPr>
          <w:rStyle w:val="Hipercze"/>
        </w:rPr>
        <w:t>mcps</w:t>
      </w:r>
      <w:r w:rsidR="00313A8D" w:rsidRPr="008F241A">
        <w:rPr>
          <w:rStyle w:val="Hipercze"/>
        </w:rPr>
        <w:t>@mcps.com.p</w:t>
      </w:r>
      <w:r w:rsidR="00114CCE" w:rsidRPr="008F241A">
        <w:rPr>
          <w:rStyle w:val="Hipercze"/>
        </w:rPr>
        <w:t>l</w:t>
      </w:r>
    </w:p>
    <w:p w14:paraId="7FC68763" w14:textId="0E72F267" w:rsidR="00BA1C96" w:rsidRPr="008F241A" w:rsidRDefault="00BA1C96" w:rsidP="003D3DE8">
      <w:pPr>
        <w:pStyle w:val="Akapitzlist"/>
        <w:numPr>
          <w:ilvl w:val="0"/>
          <w:numId w:val="3"/>
        </w:numPr>
        <w:ind w:left="567"/>
        <w:rPr>
          <w:rFonts w:asciiTheme="minorHAnsi" w:hAnsiTheme="minorHAnsi" w:cstheme="minorHAnsi"/>
          <w:sz w:val="22"/>
        </w:rPr>
      </w:pPr>
      <w:r w:rsidRPr="008F241A">
        <w:rPr>
          <w:rFonts w:asciiTheme="minorHAnsi" w:hAnsiTheme="minorHAnsi" w:cstheme="minorHAnsi"/>
          <w:bCs/>
          <w:sz w:val="22"/>
        </w:rPr>
        <w:t>Strona internetowa prowadzonego postępowania</w:t>
      </w:r>
      <w:r w:rsidR="00522563" w:rsidRPr="008F241A">
        <w:rPr>
          <w:rFonts w:asciiTheme="minorHAnsi" w:hAnsiTheme="minorHAnsi" w:cstheme="minorHAnsi"/>
          <w:bCs/>
          <w:sz w:val="22"/>
        </w:rPr>
        <w:t xml:space="preserve"> na</w:t>
      </w:r>
      <w:r w:rsidRPr="008F241A">
        <w:rPr>
          <w:rFonts w:asciiTheme="minorHAnsi" w:hAnsiTheme="minorHAnsi" w:cstheme="minorHAnsi"/>
          <w:bCs/>
          <w:sz w:val="22"/>
        </w:rPr>
        <w:t xml:space="preserve"> </w:t>
      </w:r>
      <w:r w:rsidR="00522563" w:rsidRPr="008F241A">
        <w:rPr>
          <w:rFonts w:asciiTheme="minorHAnsi" w:hAnsiTheme="minorHAnsi" w:cstheme="minorHAnsi"/>
          <w:sz w:val="22"/>
        </w:rPr>
        <w:t xml:space="preserve">Platformie Zakupowej Zamawiającego </w:t>
      </w:r>
      <w:hyperlink r:id="rId8" w:history="1">
        <w:r w:rsidR="00A85C41" w:rsidRPr="008F241A">
          <w:rPr>
            <w:rStyle w:val="Hipercze"/>
            <w:rFonts w:asciiTheme="minorHAnsi" w:hAnsiTheme="minorHAnsi" w:cstheme="minorHAnsi"/>
            <w:sz w:val="22"/>
          </w:rPr>
          <w:t>www.platformazakupowa.pl/pn/mcps</w:t>
        </w:r>
      </w:hyperlink>
    </w:p>
    <w:p w14:paraId="06DA4543" w14:textId="6E3466F2" w:rsidR="00DB6474" w:rsidRPr="008F241A" w:rsidRDefault="00FF36AF" w:rsidP="0099770C">
      <w:pPr>
        <w:pStyle w:val="Nagwek2"/>
        <w:rPr>
          <w:rFonts w:asciiTheme="minorHAnsi" w:hAnsiTheme="minorHAnsi" w:cstheme="minorHAnsi"/>
          <w:sz w:val="22"/>
          <w:szCs w:val="22"/>
        </w:rPr>
      </w:pPr>
      <w:r w:rsidRPr="008F241A">
        <w:rPr>
          <w:rFonts w:asciiTheme="minorHAnsi" w:hAnsiTheme="minorHAnsi" w:cstheme="minorHAnsi"/>
          <w:sz w:val="22"/>
          <w:szCs w:val="22"/>
        </w:rPr>
        <w:t>Adres s</w:t>
      </w:r>
      <w:r w:rsidR="00DB6474" w:rsidRPr="008F241A">
        <w:rPr>
          <w:rFonts w:asciiTheme="minorHAnsi" w:hAnsiTheme="minorHAnsi" w:cstheme="minorHAnsi"/>
          <w:sz w:val="22"/>
          <w:szCs w:val="22"/>
        </w:rPr>
        <w:t>tron</w:t>
      </w:r>
      <w:r w:rsidRPr="008F241A">
        <w:rPr>
          <w:rFonts w:asciiTheme="minorHAnsi" w:hAnsiTheme="minorHAnsi" w:cstheme="minorHAnsi"/>
          <w:sz w:val="22"/>
          <w:szCs w:val="22"/>
        </w:rPr>
        <w:t>y</w:t>
      </w:r>
      <w:r w:rsidR="00DB6474" w:rsidRPr="008F241A">
        <w:rPr>
          <w:rFonts w:asciiTheme="minorHAnsi" w:hAnsiTheme="minorHAnsi" w:cstheme="minorHAnsi"/>
          <w:sz w:val="22"/>
          <w:szCs w:val="22"/>
        </w:rPr>
        <w:t xml:space="preserve"> internetow</w:t>
      </w:r>
      <w:r w:rsidRPr="008F241A">
        <w:rPr>
          <w:rFonts w:asciiTheme="minorHAnsi" w:hAnsiTheme="minorHAnsi" w:cstheme="minorHAnsi"/>
          <w:sz w:val="22"/>
          <w:szCs w:val="22"/>
        </w:rPr>
        <w:t>ej</w:t>
      </w:r>
      <w:r w:rsidR="00DB6474" w:rsidRPr="008F241A">
        <w:rPr>
          <w:rFonts w:asciiTheme="minorHAnsi" w:hAnsiTheme="minorHAnsi" w:cstheme="minorHAnsi"/>
          <w:sz w:val="22"/>
          <w:szCs w:val="22"/>
        </w:rPr>
        <w:t>, na której udostępniane będą zmiany i wyjaśnienia treści SWZ oraz inne dokumenty zamówienia bezpośrednio związane z postępowaniem o udzielenie zamówienia</w:t>
      </w:r>
    </w:p>
    <w:p w14:paraId="7E9FDE53" w14:textId="06BEE743" w:rsidR="00C336F8" w:rsidRPr="008F241A" w:rsidRDefault="00C336F8" w:rsidP="00495B2E">
      <w:pPr>
        <w:pStyle w:val="Default"/>
        <w:numPr>
          <w:ilvl w:val="0"/>
          <w:numId w:val="17"/>
        </w:numPr>
        <w:spacing w:line="276" w:lineRule="auto"/>
        <w:ind w:left="567" w:hanging="283"/>
        <w:rPr>
          <w:rFonts w:asciiTheme="minorHAnsi" w:hAnsiTheme="minorHAnsi" w:cstheme="minorHAnsi"/>
          <w:sz w:val="22"/>
          <w:szCs w:val="22"/>
        </w:rPr>
      </w:pPr>
      <w:r w:rsidRPr="008F241A">
        <w:rPr>
          <w:rFonts w:asciiTheme="minorHAnsi" w:hAnsiTheme="minorHAnsi" w:cstheme="minorHAnsi"/>
          <w:sz w:val="22"/>
          <w:szCs w:val="22"/>
        </w:rPr>
        <w:t xml:space="preserve">Zmiany i wyjaśnienia treści SWZ oraz inne dokumenty zamówienia bezpośrednio związane z postępowaniem o udzielenie zamówienia </w:t>
      </w:r>
      <w:r w:rsidR="00943556" w:rsidRPr="008F241A">
        <w:rPr>
          <w:rFonts w:asciiTheme="minorHAnsi" w:hAnsiTheme="minorHAnsi" w:cstheme="minorHAnsi"/>
          <w:sz w:val="22"/>
          <w:szCs w:val="22"/>
        </w:rPr>
        <w:t>Z</w:t>
      </w:r>
      <w:r w:rsidRPr="008F241A">
        <w:rPr>
          <w:rFonts w:asciiTheme="minorHAnsi" w:hAnsiTheme="minorHAnsi" w:cstheme="minorHAnsi"/>
          <w:sz w:val="22"/>
          <w:szCs w:val="22"/>
        </w:rPr>
        <w:t xml:space="preserve">amawiający udostępni na stronie </w:t>
      </w:r>
      <w:r w:rsidR="00174DBB" w:rsidRPr="008F241A">
        <w:rPr>
          <w:rFonts w:asciiTheme="minorHAnsi" w:hAnsiTheme="minorHAnsi" w:cstheme="minorHAnsi"/>
          <w:sz w:val="22"/>
          <w:szCs w:val="22"/>
        </w:rPr>
        <w:t xml:space="preserve">Platformy Zakupowej </w:t>
      </w:r>
      <w:r w:rsidR="00675D06" w:rsidRPr="008F241A">
        <w:rPr>
          <w:rFonts w:asciiTheme="minorHAnsi" w:hAnsiTheme="minorHAnsi" w:cstheme="minorHAnsi"/>
          <w:sz w:val="22"/>
          <w:szCs w:val="22"/>
        </w:rPr>
        <w:t xml:space="preserve">prowadzonego postępowania </w:t>
      </w:r>
      <w:hyperlink r:id="rId9" w:history="1">
        <w:r w:rsidR="00522563" w:rsidRPr="008F241A">
          <w:rPr>
            <w:rStyle w:val="Hipercze"/>
            <w:rFonts w:asciiTheme="minorHAnsi" w:hAnsiTheme="minorHAnsi" w:cstheme="minorHAnsi"/>
            <w:sz w:val="22"/>
            <w:szCs w:val="22"/>
          </w:rPr>
          <w:t>www.platformazakupowa.pl/pn/mcps</w:t>
        </w:r>
        <w:r w:rsidRPr="008F241A">
          <w:rPr>
            <w:rStyle w:val="Hipercze"/>
            <w:rFonts w:asciiTheme="minorHAnsi" w:hAnsiTheme="minorHAnsi" w:cstheme="minorHAnsi"/>
            <w:sz w:val="22"/>
            <w:szCs w:val="22"/>
          </w:rPr>
          <w:t>.</w:t>
        </w:r>
      </w:hyperlink>
    </w:p>
    <w:p w14:paraId="562115D2" w14:textId="6A384542" w:rsidR="00C336F8" w:rsidRPr="008F241A" w:rsidRDefault="00C336F8" w:rsidP="00495B2E">
      <w:pPr>
        <w:pStyle w:val="Default"/>
        <w:numPr>
          <w:ilvl w:val="0"/>
          <w:numId w:val="17"/>
        </w:numPr>
        <w:spacing w:line="276" w:lineRule="auto"/>
        <w:ind w:left="568" w:hanging="284"/>
        <w:rPr>
          <w:rFonts w:asciiTheme="minorHAnsi" w:hAnsiTheme="minorHAnsi" w:cstheme="minorHAnsi"/>
          <w:sz w:val="22"/>
          <w:szCs w:val="22"/>
        </w:rPr>
      </w:pPr>
      <w:r w:rsidRPr="008F241A">
        <w:rPr>
          <w:rFonts w:asciiTheme="minorHAnsi" w:hAnsiTheme="minorHAnsi" w:cstheme="minorHAnsi"/>
          <w:sz w:val="22"/>
          <w:szCs w:val="22"/>
        </w:rPr>
        <w:t xml:space="preserve">Wykonawca może zwrócić się do </w:t>
      </w:r>
      <w:r w:rsidR="00943556" w:rsidRPr="008F241A">
        <w:rPr>
          <w:rFonts w:asciiTheme="minorHAnsi" w:hAnsiTheme="minorHAnsi" w:cstheme="minorHAnsi"/>
          <w:sz w:val="22"/>
          <w:szCs w:val="22"/>
        </w:rPr>
        <w:t>Z</w:t>
      </w:r>
      <w:r w:rsidRPr="008F241A">
        <w:rPr>
          <w:rFonts w:asciiTheme="minorHAnsi" w:hAnsiTheme="minorHAnsi" w:cstheme="minorHAnsi"/>
          <w:sz w:val="22"/>
          <w:szCs w:val="22"/>
        </w:rPr>
        <w:t>amawiającego z wniosk</w:t>
      </w:r>
      <w:r w:rsidR="00DF67C4" w:rsidRPr="008F241A">
        <w:rPr>
          <w:rFonts w:asciiTheme="minorHAnsi" w:hAnsiTheme="minorHAnsi" w:cstheme="minorHAnsi"/>
          <w:sz w:val="22"/>
          <w:szCs w:val="22"/>
        </w:rPr>
        <w:t>iem o wyjaśnienie treści SWZ za </w:t>
      </w:r>
      <w:r w:rsidRPr="008F241A">
        <w:rPr>
          <w:rFonts w:asciiTheme="minorHAnsi" w:hAnsiTheme="minorHAnsi" w:cstheme="minorHAnsi"/>
          <w:sz w:val="22"/>
          <w:szCs w:val="22"/>
        </w:rPr>
        <w:t>pośrednictwem Platformy Zakupowej i formularza „</w:t>
      </w:r>
      <w:r w:rsidRPr="008F241A">
        <w:rPr>
          <w:rFonts w:asciiTheme="minorHAnsi" w:hAnsiTheme="minorHAnsi" w:cstheme="minorHAnsi"/>
          <w:b/>
          <w:bCs/>
          <w:i/>
          <w:iCs/>
          <w:sz w:val="22"/>
          <w:szCs w:val="22"/>
        </w:rPr>
        <w:t>Wyślij wiadomość do zamawiającego</w:t>
      </w:r>
      <w:r w:rsidRPr="008F241A">
        <w:rPr>
          <w:rFonts w:asciiTheme="minorHAnsi" w:hAnsiTheme="minorHAnsi" w:cstheme="minorHAnsi"/>
          <w:sz w:val="22"/>
          <w:szCs w:val="22"/>
        </w:rPr>
        <w:t xml:space="preserve">”. </w:t>
      </w:r>
    </w:p>
    <w:p w14:paraId="4E4EF7C6" w14:textId="58AFEB48" w:rsidR="00C336F8" w:rsidRPr="008F241A" w:rsidRDefault="00C336F8" w:rsidP="00495B2E">
      <w:pPr>
        <w:pStyle w:val="Default"/>
        <w:numPr>
          <w:ilvl w:val="0"/>
          <w:numId w:val="17"/>
        </w:numPr>
        <w:spacing w:line="276" w:lineRule="auto"/>
        <w:ind w:left="568" w:hanging="284"/>
        <w:rPr>
          <w:rFonts w:asciiTheme="minorHAnsi" w:hAnsiTheme="minorHAnsi" w:cstheme="minorHAnsi"/>
          <w:sz w:val="22"/>
          <w:szCs w:val="22"/>
        </w:rPr>
      </w:pPr>
      <w:r w:rsidRPr="008F241A">
        <w:rPr>
          <w:rFonts w:asciiTheme="minorHAnsi" w:hAnsiTheme="minorHAnsi" w:cstheme="minorHAnsi"/>
          <w:sz w:val="22"/>
          <w:szCs w:val="22"/>
        </w:rPr>
        <w:t xml:space="preserve">Zamawiający udzieli wyjaśnień niezwłocznie, jednak nie później niż na </w:t>
      </w:r>
      <w:r w:rsidR="001D5950" w:rsidRPr="008F241A">
        <w:rPr>
          <w:rFonts w:asciiTheme="minorHAnsi" w:hAnsiTheme="minorHAnsi" w:cstheme="minorHAnsi"/>
          <w:b/>
          <w:bCs/>
          <w:sz w:val="22"/>
          <w:szCs w:val="22"/>
        </w:rPr>
        <w:t>2</w:t>
      </w:r>
      <w:r w:rsidRPr="008F241A">
        <w:rPr>
          <w:rFonts w:asciiTheme="minorHAnsi" w:hAnsiTheme="minorHAnsi" w:cstheme="minorHAnsi"/>
          <w:b/>
          <w:bCs/>
          <w:sz w:val="22"/>
          <w:szCs w:val="22"/>
        </w:rPr>
        <w:t xml:space="preserve"> dni</w:t>
      </w:r>
      <w:r w:rsidRPr="008F241A">
        <w:rPr>
          <w:rFonts w:asciiTheme="minorHAnsi" w:hAnsiTheme="minorHAnsi" w:cstheme="minorHAnsi"/>
          <w:sz w:val="22"/>
          <w:szCs w:val="22"/>
        </w:rPr>
        <w:t xml:space="preserve"> przed upływem terminu składania ofert, pod warunkiem że wniosek o wyjaśnienie treści SWZ wpłynął do </w:t>
      </w:r>
      <w:r w:rsidR="00943556" w:rsidRPr="008F241A">
        <w:rPr>
          <w:rFonts w:asciiTheme="minorHAnsi" w:hAnsiTheme="minorHAnsi" w:cstheme="minorHAnsi"/>
          <w:sz w:val="22"/>
          <w:szCs w:val="22"/>
        </w:rPr>
        <w:t>Z</w:t>
      </w:r>
      <w:r w:rsidRPr="008F241A">
        <w:rPr>
          <w:rFonts w:asciiTheme="minorHAnsi" w:hAnsiTheme="minorHAnsi" w:cstheme="minorHAnsi"/>
          <w:sz w:val="22"/>
          <w:szCs w:val="22"/>
        </w:rPr>
        <w:t xml:space="preserve">amawiającego nie później niż na </w:t>
      </w:r>
      <w:r w:rsidRPr="008F241A">
        <w:rPr>
          <w:rFonts w:asciiTheme="minorHAnsi" w:hAnsiTheme="minorHAnsi" w:cstheme="minorHAnsi"/>
          <w:b/>
          <w:bCs/>
          <w:sz w:val="22"/>
          <w:szCs w:val="22"/>
        </w:rPr>
        <w:t>4 dni</w:t>
      </w:r>
      <w:r w:rsidRPr="008F241A">
        <w:rPr>
          <w:rFonts w:asciiTheme="minorHAnsi" w:hAnsiTheme="minorHAnsi" w:cstheme="minorHAnsi"/>
          <w:sz w:val="22"/>
          <w:szCs w:val="22"/>
        </w:rPr>
        <w:t xml:space="preserve"> przed upływem terminu składania ofert. </w:t>
      </w:r>
    </w:p>
    <w:p w14:paraId="468442A4" w14:textId="3D8259C8" w:rsidR="00C336F8" w:rsidRPr="008F241A" w:rsidRDefault="00615406" w:rsidP="00495B2E">
      <w:pPr>
        <w:pStyle w:val="Default"/>
        <w:numPr>
          <w:ilvl w:val="0"/>
          <w:numId w:val="17"/>
        </w:numPr>
        <w:spacing w:line="276" w:lineRule="auto"/>
        <w:ind w:left="568" w:hanging="284"/>
        <w:rPr>
          <w:rFonts w:asciiTheme="minorHAnsi" w:hAnsiTheme="minorHAnsi" w:cstheme="minorHAnsi"/>
          <w:sz w:val="22"/>
          <w:szCs w:val="22"/>
        </w:rPr>
      </w:pPr>
      <w:r w:rsidRPr="008F241A">
        <w:rPr>
          <w:rFonts w:asciiTheme="minorHAnsi" w:hAnsiTheme="minorHAnsi" w:cstheme="minorHAnsi"/>
          <w:sz w:val="22"/>
          <w:szCs w:val="22"/>
        </w:rPr>
        <w:t>W przypadku, gdy Zamawiający nie udzieli wyjaśnień w termin</w:t>
      </w:r>
      <w:r w:rsidR="00E2664D" w:rsidRPr="008F241A">
        <w:rPr>
          <w:rFonts w:asciiTheme="minorHAnsi" w:hAnsiTheme="minorHAnsi" w:cstheme="minorHAnsi"/>
          <w:sz w:val="22"/>
          <w:szCs w:val="22"/>
        </w:rPr>
        <w:t>ie</w:t>
      </w:r>
      <w:r w:rsidRPr="008F241A">
        <w:rPr>
          <w:rFonts w:asciiTheme="minorHAnsi" w:hAnsiTheme="minorHAnsi" w:cstheme="minorHAnsi"/>
          <w:sz w:val="22"/>
          <w:szCs w:val="22"/>
        </w:rPr>
        <w:t>, o który</w:t>
      </w:r>
      <w:r w:rsidR="00E2664D" w:rsidRPr="008F241A">
        <w:rPr>
          <w:rFonts w:asciiTheme="minorHAnsi" w:hAnsiTheme="minorHAnsi" w:cstheme="minorHAnsi"/>
          <w:sz w:val="22"/>
          <w:szCs w:val="22"/>
        </w:rPr>
        <w:t>m</w:t>
      </w:r>
      <w:r w:rsidRPr="008F241A">
        <w:rPr>
          <w:rFonts w:asciiTheme="minorHAnsi" w:hAnsiTheme="minorHAnsi" w:cstheme="minorHAnsi"/>
          <w:sz w:val="22"/>
          <w:szCs w:val="22"/>
        </w:rPr>
        <w:t xml:space="preserve"> mowa w ust. 3, </w:t>
      </w:r>
      <w:r w:rsidR="00C336F8" w:rsidRPr="008F241A">
        <w:rPr>
          <w:rFonts w:asciiTheme="minorHAnsi" w:hAnsiTheme="minorHAnsi" w:cstheme="minorHAnsi"/>
          <w:sz w:val="22"/>
          <w:szCs w:val="22"/>
        </w:rPr>
        <w:t xml:space="preserve">termin składania ofert </w:t>
      </w:r>
      <w:r w:rsidRPr="008F241A">
        <w:rPr>
          <w:rFonts w:asciiTheme="minorHAnsi" w:hAnsiTheme="minorHAnsi" w:cstheme="minorHAnsi"/>
          <w:sz w:val="22"/>
          <w:szCs w:val="22"/>
        </w:rPr>
        <w:t xml:space="preserve">zostanie przedłużony </w:t>
      </w:r>
      <w:r w:rsidR="00C336F8" w:rsidRPr="008F241A">
        <w:rPr>
          <w:rFonts w:asciiTheme="minorHAnsi" w:hAnsiTheme="minorHAnsi" w:cstheme="minorHAnsi"/>
          <w:sz w:val="22"/>
          <w:szCs w:val="22"/>
        </w:rPr>
        <w:t xml:space="preserve">o czas niezbędny do zapoznania się wszystkich zainteresowanych </w:t>
      </w:r>
      <w:r w:rsidR="00943556" w:rsidRPr="008F241A">
        <w:rPr>
          <w:rFonts w:asciiTheme="minorHAnsi" w:hAnsiTheme="minorHAnsi" w:cstheme="minorHAnsi"/>
          <w:sz w:val="22"/>
          <w:szCs w:val="22"/>
        </w:rPr>
        <w:t>W</w:t>
      </w:r>
      <w:r w:rsidR="00C336F8" w:rsidRPr="008F241A">
        <w:rPr>
          <w:rFonts w:asciiTheme="minorHAnsi" w:hAnsiTheme="minorHAnsi" w:cstheme="minorHAnsi"/>
          <w:sz w:val="22"/>
          <w:szCs w:val="22"/>
        </w:rPr>
        <w:t xml:space="preserve">ykonawców z wyjaśnieniami niezbędnymi do należytego przygotowania i złożenia ofert. </w:t>
      </w:r>
    </w:p>
    <w:p w14:paraId="5AFD7401" w14:textId="4B7B0F2D" w:rsidR="00C336F8" w:rsidRPr="008F241A" w:rsidRDefault="00C336F8" w:rsidP="00495B2E">
      <w:pPr>
        <w:pStyle w:val="Default"/>
        <w:numPr>
          <w:ilvl w:val="0"/>
          <w:numId w:val="17"/>
        </w:numPr>
        <w:spacing w:line="276" w:lineRule="auto"/>
        <w:ind w:left="568" w:hanging="284"/>
        <w:rPr>
          <w:rFonts w:asciiTheme="minorHAnsi" w:hAnsiTheme="minorHAnsi" w:cstheme="minorHAnsi"/>
          <w:sz w:val="22"/>
          <w:szCs w:val="22"/>
        </w:rPr>
      </w:pPr>
      <w:r w:rsidRPr="008F241A">
        <w:rPr>
          <w:rFonts w:asciiTheme="minorHAnsi" w:hAnsiTheme="minorHAnsi" w:cstheme="minorHAnsi"/>
          <w:sz w:val="22"/>
          <w:szCs w:val="22"/>
        </w:rPr>
        <w:t>W przypadku gdy wniosek o wyjaśnienie treści SWZ wpłyn</w:t>
      </w:r>
      <w:r w:rsidR="00943556" w:rsidRPr="008F241A">
        <w:rPr>
          <w:rFonts w:asciiTheme="minorHAnsi" w:hAnsiTheme="minorHAnsi" w:cstheme="minorHAnsi"/>
          <w:sz w:val="22"/>
          <w:szCs w:val="22"/>
        </w:rPr>
        <w:t xml:space="preserve">ie po upływie </w:t>
      </w:r>
      <w:r w:rsidRPr="008F241A">
        <w:rPr>
          <w:rFonts w:asciiTheme="minorHAnsi" w:hAnsiTheme="minorHAnsi" w:cstheme="minorHAnsi"/>
          <w:sz w:val="22"/>
          <w:szCs w:val="22"/>
        </w:rPr>
        <w:t>termin</w:t>
      </w:r>
      <w:r w:rsidR="00943556" w:rsidRPr="008F241A">
        <w:rPr>
          <w:rFonts w:asciiTheme="minorHAnsi" w:hAnsiTheme="minorHAnsi" w:cstheme="minorHAnsi"/>
          <w:sz w:val="22"/>
          <w:szCs w:val="22"/>
        </w:rPr>
        <w:t>u</w:t>
      </w:r>
      <w:r w:rsidRPr="008F241A">
        <w:rPr>
          <w:rFonts w:asciiTheme="minorHAnsi" w:hAnsiTheme="minorHAnsi" w:cstheme="minorHAnsi"/>
          <w:sz w:val="22"/>
          <w:szCs w:val="22"/>
        </w:rPr>
        <w:t xml:space="preserve">, o którym mowa w ust. 3, </w:t>
      </w:r>
      <w:r w:rsidR="00943556" w:rsidRPr="008F241A">
        <w:rPr>
          <w:rFonts w:asciiTheme="minorHAnsi" w:hAnsiTheme="minorHAnsi" w:cstheme="minorHAnsi"/>
          <w:sz w:val="22"/>
          <w:szCs w:val="22"/>
        </w:rPr>
        <w:t>Z</w:t>
      </w:r>
      <w:r w:rsidRPr="008F241A">
        <w:rPr>
          <w:rFonts w:asciiTheme="minorHAnsi" w:hAnsiTheme="minorHAnsi" w:cstheme="minorHAnsi"/>
          <w:sz w:val="22"/>
          <w:szCs w:val="22"/>
        </w:rPr>
        <w:t xml:space="preserve">amawiający nie ma obowiązku udzielania wyjaśnień SWZ oraz przedłużenia terminu składania ofert. </w:t>
      </w:r>
    </w:p>
    <w:p w14:paraId="48582FD1" w14:textId="54DA1676" w:rsidR="00C336F8" w:rsidRPr="008F241A" w:rsidRDefault="00C336F8" w:rsidP="00495B2E">
      <w:pPr>
        <w:pStyle w:val="Default"/>
        <w:numPr>
          <w:ilvl w:val="0"/>
          <w:numId w:val="17"/>
        </w:numPr>
        <w:spacing w:line="276" w:lineRule="auto"/>
        <w:ind w:left="568" w:hanging="284"/>
        <w:rPr>
          <w:rFonts w:asciiTheme="minorHAnsi" w:hAnsiTheme="minorHAnsi" w:cstheme="minorHAnsi"/>
          <w:sz w:val="22"/>
          <w:szCs w:val="22"/>
        </w:rPr>
      </w:pPr>
      <w:r w:rsidRPr="008F241A">
        <w:rPr>
          <w:rFonts w:asciiTheme="minorHAnsi" w:hAnsiTheme="minorHAnsi" w:cstheme="minorHAnsi"/>
          <w:sz w:val="22"/>
          <w:szCs w:val="22"/>
        </w:rPr>
        <w:lastRenderedPageBreak/>
        <w:t xml:space="preserve">Treść zapytań wraz z wyjaśnieniami </w:t>
      </w:r>
      <w:r w:rsidR="00943556" w:rsidRPr="008F241A">
        <w:rPr>
          <w:rFonts w:asciiTheme="minorHAnsi" w:hAnsiTheme="minorHAnsi" w:cstheme="minorHAnsi"/>
          <w:sz w:val="22"/>
          <w:szCs w:val="22"/>
        </w:rPr>
        <w:t>Z</w:t>
      </w:r>
      <w:r w:rsidRPr="008F241A">
        <w:rPr>
          <w:rFonts w:asciiTheme="minorHAnsi" w:hAnsiTheme="minorHAnsi" w:cstheme="minorHAnsi"/>
          <w:sz w:val="22"/>
          <w:szCs w:val="22"/>
        </w:rPr>
        <w:t>amawiający udostępni na stronie Platformy Zakupowej prowadzonego postępowania, o której mowa w ust. 1, w zakładce „</w:t>
      </w:r>
      <w:r w:rsidRPr="008F241A">
        <w:rPr>
          <w:rFonts w:asciiTheme="minorHAnsi" w:hAnsiTheme="minorHAnsi" w:cstheme="minorHAnsi"/>
          <w:b/>
          <w:i/>
          <w:sz w:val="22"/>
          <w:szCs w:val="22"/>
        </w:rPr>
        <w:t>Wiadomości</w:t>
      </w:r>
      <w:r w:rsidRPr="008F241A">
        <w:rPr>
          <w:rFonts w:asciiTheme="minorHAnsi" w:hAnsiTheme="minorHAnsi" w:cstheme="minorHAnsi"/>
          <w:sz w:val="22"/>
          <w:szCs w:val="22"/>
        </w:rPr>
        <w:t>”, sekcja „</w:t>
      </w:r>
      <w:r w:rsidRPr="008F241A">
        <w:rPr>
          <w:rFonts w:asciiTheme="minorHAnsi" w:hAnsiTheme="minorHAnsi" w:cstheme="minorHAnsi"/>
          <w:b/>
          <w:i/>
          <w:sz w:val="22"/>
          <w:szCs w:val="22"/>
        </w:rPr>
        <w:t>Komunikaty publiczne</w:t>
      </w:r>
      <w:r w:rsidRPr="008F241A">
        <w:rPr>
          <w:rFonts w:asciiTheme="minorHAnsi" w:hAnsiTheme="minorHAnsi" w:cstheme="minorHAnsi"/>
          <w:sz w:val="22"/>
          <w:szCs w:val="22"/>
        </w:rPr>
        <w:t xml:space="preserve">”, bez ujawniania źródła zapytania. </w:t>
      </w:r>
    </w:p>
    <w:p w14:paraId="7A2F3C84" w14:textId="0958BA63" w:rsidR="00C336F8" w:rsidRPr="008F241A" w:rsidRDefault="00C336F8" w:rsidP="00495B2E">
      <w:pPr>
        <w:pStyle w:val="Default"/>
        <w:numPr>
          <w:ilvl w:val="0"/>
          <w:numId w:val="17"/>
        </w:numPr>
        <w:spacing w:line="276" w:lineRule="auto"/>
        <w:ind w:left="568" w:hanging="284"/>
        <w:rPr>
          <w:rFonts w:asciiTheme="minorHAnsi" w:hAnsiTheme="minorHAnsi" w:cstheme="minorHAnsi"/>
          <w:color w:val="auto"/>
          <w:sz w:val="22"/>
          <w:szCs w:val="22"/>
        </w:rPr>
      </w:pPr>
      <w:r w:rsidRPr="008F241A">
        <w:rPr>
          <w:rFonts w:asciiTheme="minorHAnsi" w:hAnsiTheme="minorHAnsi" w:cstheme="minorHAnsi"/>
          <w:sz w:val="22"/>
          <w:szCs w:val="22"/>
        </w:rPr>
        <w:t xml:space="preserve">W uzasadnionych przypadkach </w:t>
      </w:r>
      <w:r w:rsidR="00943556" w:rsidRPr="008F241A">
        <w:rPr>
          <w:rFonts w:asciiTheme="minorHAnsi" w:hAnsiTheme="minorHAnsi" w:cstheme="minorHAnsi"/>
          <w:sz w:val="22"/>
          <w:szCs w:val="22"/>
        </w:rPr>
        <w:t>Z</w:t>
      </w:r>
      <w:r w:rsidRPr="008F241A">
        <w:rPr>
          <w:rFonts w:asciiTheme="minorHAnsi" w:hAnsiTheme="minorHAnsi" w:cstheme="minorHAnsi"/>
          <w:sz w:val="22"/>
          <w:szCs w:val="22"/>
        </w:rPr>
        <w:t xml:space="preserve">amawiający może przed upływem terminu składania ofert zmienić treść SWZ. </w:t>
      </w:r>
    </w:p>
    <w:p w14:paraId="01317AC2" w14:textId="4B01FD1A" w:rsidR="00C336F8" w:rsidRPr="008F241A" w:rsidRDefault="00C336F8" w:rsidP="00495B2E">
      <w:pPr>
        <w:pStyle w:val="Default"/>
        <w:numPr>
          <w:ilvl w:val="0"/>
          <w:numId w:val="17"/>
        </w:numPr>
        <w:spacing w:line="276" w:lineRule="auto"/>
        <w:ind w:left="568" w:hanging="284"/>
        <w:rPr>
          <w:rFonts w:asciiTheme="minorHAnsi" w:hAnsiTheme="minorHAnsi" w:cstheme="minorHAnsi"/>
          <w:color w:val="auto"/>
          <w:sz w:val="22"/>
          <w:szCs w:val="22"/>
        </w:rPr>
      </w:pPr>
      <w:r w:rsidRPr="008F241A">
        <w:rPr>
          <w:rFonts w:asciiTheme="minorHAnsi" w:hAnsiTheme="minorHAnsi" w:cstheme="minorHAnsi"/>
          <w:color w:val="auto"/>
          <w:sz w:val="22"/>
          <w:szCs w:val="22"/>
        </w:rPr>
        <w:t xml:space="preserve">Dokonaną zmianę treści SWZ </w:t>
      </w:r>
      <w:r w:rsidR="00943556" w:rsidRPr="008F241A">
        <w:rPr>
          <w:rFonts w:asciiTheme="minorHAnsi" w:hAnsiTheme="minorHAnsi" w:cstheme="minorHAnsi"/>
          <w:color w:val="auto"/>
          <w:sz w:val="22"/>
          <w:szCs w:val="22"/>
        </w:rPr>
        <w:t>Z</w:t>
      </w:r>
      <w:r w:rsidRPr="008F241A">
        <w:rPr>
          <w:rFonts w:asciiTheme="minorHAnsi" w:hAnsiTheme="minorHAnsi" w:cstheme="minorHAnsi"/>
          <w:color w:val="auto"/>
          <w:sz w:val="22"/>
          <w:szCs w:val="22"/>
        </w:rPr>
        <w:t xml:space="preserve">amawiający udostępni na stronie </w:t>
      </w:r>
      <w:r w:rsidRPr="008F241A">
        <w:rPr>
          <w:rFonts w:asciiTheme="minorHAnsi" w:hAnsiTheme="minorHAnsi" w:cstheme="minorHAnsi"/>
          <w:sz w:val="22"/>
          <w:szCs w:val="22"/>
        </w:rPr>
        <w:t>Platformy Zakupowej prowadzonego postępowania, o której mowa w ust. 1, w zakładce „</w:t>
      </w:r>
      <w:r w:rsidRPr="008F241A">
        <w:rPr>
          <w:rFonts w:asciiTheme="minorHAnsi" w:hAnsiTheme="minorHAnsi" w:cstheme="minorHAnsi"/>
          <w:b/>
          <w:i/>
          <w:sz w:val="22"/>
          <w:szCs w:val="22"/>
        </w:rPr>
        <w:t>Wiadomości</w:t>
      </w:r>
      <w:r w:rsidRPr="008F241A">
        <w:rPr>
          <w:rFonts w:asciiTheme="minorHAnsi" w:hAnsiTheme="minorHAnsi" w:cstheme="minorHAnsi"/>
          <w:sz w:val="22"/>
          <w:szCs w:val="22"/>
        </w:rPr>
        <w:t>”, sekcja „</w:t>
      </w:r>
      <w:r w:rsidRPr="008F241A">
        <w:rPr>
          <w:rFonts w:asciiTheme="minorHAnsi" w:hAnsiTheme="minorHAnsi" w:cstheme="minorHAnsi"/>
          <w:b/>
          <w:i/>
          <w:sz w:val="22"/>
          <w:szCs w:val="22"/>
        </w:rPr>
        <w:t>Komunikaty publiczne</w:t>
      </w:r>
      <w:r w:rsidRPr="008F241A">
        <w:rPr>
          <w:rFonts w:asciiTheme="minorHAnsi" w:hAnsiTheme="minorHAnsi" w:cstheme="minorHAnsi"/>
          <w:sz w:val="22"/>
          <w:szCs w:val="22"/>
        </w:rPr>
        <w:t>”</w:t>
      </w:r>
      <w:r w:rsidRPr="008F241A">
        <w:rPr>
          <w:rFonts w:asciiTheme="minorHAnsi" w:hAnsiTheme="minorHAnsi" w:cstheme="minorHAnsi"/>
          <w:color w:val="auto"/>
          <w:sz w:val="22"/>
          <w:szCs w:val="22"/>
        </w:rPr>
        <w:t xml:space="preserve">. </w:t>
      </w:r>
    </w:p>
    <w:p w14:paraId="623F200B" w14:textId="303B7B99" w:rsidR="00E737FF" w:rsidRPr="008F241A" w:rsidRDefault="00C336F8" w:rsidP="00495B2E">
      <w:pPr>
        <w:pStyle w:val="Default"/>
        <w:numPr>
          <w:ilvl w:val="0"/>
          <w:numId w:val="17"/>
        </w:numPr>
        <w:spacing w:line="276" w:lineRule="auto"/>
        <w:ind w:left="568" w:hanging="284"/>
        <w:rPr>
          <w:rFonts w:asciiTheme="minorHAnsi" w:hAnsiTheme="minorHAnsi" w:cstheme="minorHAnsi"/>
          <w:color w:val="auto"/>
          <w:sz w:val="22"/>
          <w:szCs w:val="22"/>
        </w:rPr>
      </w:pPr>
      <w:r w:rsidRPr="008F241A">
        <w:rPr>
          <w:rFonts w:asciiTheme="minorHAnsi" w:hAnsiTheme="minorHAnsi" w:cstheme="minorHAnsi"/>
          <w:sz w:val="22"/>
          <w:szCs w:val="22"/>
        </w:rPr>
        <w:t>W przypadku gdy zmian</w:t>
      </w:r>
      <w:r w:rsidR="00E2664D" w:rsidRPr="008F241A">
        <w:rPr>
          <w:rFonts w:asciiTheme="minorHAnsi" w:hAnsiTheme="minorHAnsi" w:cstheme="minorHAnsi"/>
          <w:sz w:val="22"/>
          <w:szCs w:val="22"/>
        </w:rPr>
        <w:t>a</w:t>
      </w:r>
      <w:r w:rsidRPr="008F241A">
        <w:rPr>
          <w:rFonts w:asciiTheme="minorHAnsi" w:hAnsiTheme="minorHAnsi" w:cstheme="minorHAnsi"/>
          <w:sz w:val="22"/>
          <w:szCs w:val="22"/>
        </w:rPr>
        <w:t xml:space="preserve"> treści SWZ </w:t>
      </w:r>
      <w:r w:rsidR="00E2664D" w:rsidRPr="008F241A">
        <w:rPr>
          <w:rFonts w:asciiTheme="minorHAnsi" w:hAnsiTheme="minorHAnsi" w:cstheme="minorHAnsi"/>
          <w:sz w:val="22"/>
          <w:szCs w:val="22"/>
        </w:rPr>
        <w:t>jest</w:t>
      </w:r>
      <w:r w:rsidRPr="008F241A">
        <w:rPr>
          <w:rFonts w:asciiTheme="minorHAnsi" w:hAnsiTheme="minorHAnsi" w:cstheme="minorHAnsi"/>
          <w:sz w:val="22"/>
          <w:szCs w:val="22"/>
        </w:rPr>
        <w:t xml:space="preserve"> istotn</w:t>
      </w:r>
      <w:r w:rsidR="00E2664D" w:rsidRPr="008F241A">
        <w:rPr>
          <w:rFonts w:asciiTheme="minorHAnsi" w:hAnsiTheme="minorHAnsi" w:cstheme="minorHAnsi"/>
          <w:sz w:val="22"/>
          <w:szCs w:val="22"/>
        </w:rPr>
        <w:t>a</w:t>
      </w:r>
      <w:r w:rsidRPr="008F241A">
        <w:rPr>
          <w:rFonts w:asciiTheme="minorHAnsi" w:hAnsiTheme="minorHAnsi" w:cstheme="minorHAnsi"/>
          <w:sz w:val="22"/>
          <w:szCs w:val="22"/>
        </w:rPr>
        <w:t xml:space="preserve"> dla sporządzenia oferty lub wymaga od </w:t>
      </w:r>
      <w:r w:rsidR="00CF6628" w:rsidRPr="008F241A">
        <w:rPr>
          <w:rFonts w:asciiTheme="minorHAnsi" w:hAnsiTheme="minorHAnsi" w:cstheme="minorHAnsi"/>
          <w:sz w:val="22"/>
          <w:szCs w:val="22"/>
        </w:rPr>
        <w:t>W</w:t>
      </w:r>
      <w:r w:rsidRPr="008F241A">
        <w:rPr>
          <w:rFonts w:asciiTheme="minorHAnsi" w:hAnsiTheme="minorHAnsi" w:cstheme="minorHAnsi"/>
          <w:sz w:val="22"/>
          <w:szCs w:val="22"/>
        </w:rPr>
        <w:t xml:space="preserve">ykonawców dodatkowego czasu na zapoznanie się ze zmianą </w:t>
      </w:r>
      <w:r w:rsidR="00E2664D" w:rsidRPr="008F241A">
        <w:rPr>
          <w:rFonts w:asciiTheme="minorHAnsi" w:hAnsiTheme="minorHAnsi" w:cstheme="minorHAnsi"/>
          <w:sz w:val="22"/>
          <w:szCs w:val="22"/>
        </w:rPr>
        <w:t xml:space="preserve">treści </w:t>
      </w:r>
      <w:r w:rsidRPr="008F241A">
        <w:rPr>
          <w:rFonts w:asciiTheme="minorHAnsi" w:hAnsiTheme="minorHAnsi" w:cstheme="minorHAnsi"/>
          <w:sz w:val="22"/>
          <w:szCs w:val="22"/>
        </w:rPr>
        <w:t xml:space="preserve">SWZ i przygotowanie ofert, </w:t>
      </w:r>
      <w:r w:rsidR="00CF6628" w:rsidRPr="008F241A">
        <w:rPr>
          <w:rFonts w:asciiTheme="minorHAnsi" w:hAnsiTheme="minorHAnsi" w:cstheme="minorHAnsi"/>
          <w:sz w:val="22"/>
          <w:szCs w:val="22"/>
        </w:rPr>
        <w:t>Z</w:t>
      </w:r>
      <w:r w:rsidRPr="008F241A">
        <w:rPr>
          <w:rFonts w:asciiTheme="minorHAnsi" w:hAnsiTheme="minorHAnsi" w:cstheme="minorHAnsi"/>
          <w:sz w:val="22"/>
          <w:szCs w:val="22"/>
        </w:rPr>
        <w:t>amawiający przedłuż</w:t>
      </w:r>
      <w:r w:rsidR="00CF6628" w:rsidRPr="008F241A">
        <w:rPr>
          <w:rFonts w:asciiTheme="minorHAnsi" w:hAnsiTheme="minorHAnsi" w:cstheme="minorHAnsi"/>
          <w:sz w:val="22"/>
          <w:szCs w:val="22"/>
        </w:rPr>
        <w:t>y</w:t>
      </w:r>
      <w:r w:rsidRPr="008F241A">
        <w:rPr>
          <w:rFonts w:asciiTheme="minorHAnsi" w:hAnsiTheme="minorHAnsi" w:cstheme="minorHAnsi"/>
          <w:sz w:val="22"/>
          <w:szCs w:val="22"/>
        </w:rPr>
        <w:t xml:space="preserve"> termin składania ofert o czas niezbędny na przygotowanie oferty.</w:t>
      </w:r>
    </w:p>
    <w:p w14:paraId="75017A9D" w14:textId="24D5BE81" w:rsidR="001E7541" w:rsidRPr="008F241A" w:rsidRDefault="001E7541" w:rsidP="00495B2E">
      <w:pPr>
        <w:pStyle w:val="Default"/>
        <w:numPr>
          <w:ilvl w:val="0"/>
          <w:numId w:val="17"/>
        </w:numPr>
        <w:spacing w:line="276" w:lineRule="auto"/>
        <w:ind w:left="568" w:hanging="284"/>
        <w:rPr>
          <w:rStyle w:val="Hipercze"/>
          <w:rFonts w:asciiTheme="minorHAnsi" w:hAnsiTheme="minorHAnsi" w:cstheme="minorHAnsi"/>
          <w:color w:val="auto"/>
          <w:sz w:val="22"/>
          <w:szCs w:val="22"/>
          <w:u w:val="none"/>
        </w:rPr>
      </w:pPr>
      <w:r w:rsidRPr="008F241A">
        <w:rPr>
          <w:rFonts w:asciiTheme="minorHAnsi" w:hAnsiTheme="minorHAnsi" w:cstheme="minorHAnsi"/>
          <w:sz w:val="22"/>
          <w:szCs w:val="22"/>
        </w:rPr>
        <w:t>Zamawiający poinformuje Wykonawców o przedłużonym terminie składania ofert przez zamieszczenie informacji na stronie Platformy Zakupowej prowadzonego postępowania.</w:t>
      </w:r>
    </w:p>
    <w:p w14:paraId="2ABD2F59" w14:textId="3E25C52D"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Tryb udzielenia zamówienia</w:t>
      </w:r>
      <w:r w:rsidR="00E14078" w:rsidRPr="008F241A">
        <w:rPr>
          <w:rFonts w:asciiTheme="minorHAnsi" w:hAnsiTheme="minorHAnsi" w:cstheme="minorHAnsi"/>
          <w:sz w:val="22"/>
          <w:szCs w:val="22"/>
        </w:rPr>
        <w:t xml:space="preserve"> wraz z informacją czy Zamawiający przewiduje wybór najkorzystniejszej oferty z możliwością prowadzenia negocjacji</w:t>
      </w:r>
    </w:p>
    <w:p w14:paraId="5FC086E0" w14:textId="4E2FBAA8" w:rsidR="00DE0111" w:rsidRPr="008F241A" w:rsidRDefault="00E979DC" w:rsidP="0099770C">
      <w:pPr>
        <w:ind w:left="284"/>
        <w:rPr>
          <w:rFonts w:asciiTheme="minorHAnsi" w:hAnsiTheme="minorHAnsi" w:cstheme="minorHAnsi"/>
          <w:sz w:val="22"/>
        </w:rPr>
      </w:pPr>
      <w:r w:rsidRPr="008F241A">
        <w:rPr>
          <w:rFonts w:asciiTheme="minorHAnsi" w:hAnsiTheme="minorHAnsi" w:cstheme="minorHAnsi"/>
          <w:sz w:val="22"/>
        </w:rPr>
        <w:t>Postępowanie prowadzone jest w trybie podstawowym be</w:t>
      </w:r>
      <w:r w:rsidR="004B45B0" w:rsidRPr="008F241A">
        <w:rPr>
          <w:rFonts w:asciiTheme="minorHAnsi" w:hAnsiTheme="minorHAnsi" w:cstheme="minorHAnsi"/>
          <w:sz w:val="22"/>
        </w:rPr>
        <w:t>z przeprowadzenia negocjacji na </w:t>
      </w:r>
      <w:r w:rsidRPr="008F241A">
        <w:rPr>
          <w:rFonts w:asciiTheme="minorHAnsi" w:hAnsiTheme="minorHAnsi" w:cstheme="minorHAnsi"/>
          <w:sz w:val="22"/>
        </w:rPr>
        <w:t>podstawie art. 275 pkt 1 PZ</w:t>
      </w:r>
      <w:r w:rsidR="004B45B0" w:rsidRPr="008F241A">
        <w:rPr>
          <w:rFonts w:asciiTheme="minorHAnsi" w:hAnsiTheme="minorHAnsi" w:cstheme="minorHAnsi"/>
          <w:sz w:val="22"/>
        </w:rPr>
        <w:t>P</w:t>
      </w:r>
      <w:r w:rsidR="00305C82" w:rsidRPr="008F241A">
        <w:rPr>
          <w:rFonts w:asciiTheme="minorHAnsi" w:hAnsiTheme="minorHAnsi" w:cstheme="minorHAnsi"/>
          <w:sz w:val="22"/>
        </w:rPr>
        <w:t xml:space="preserve">. </w:t>
      </w:r>
    </w:p>
    <w:p w14:paraId="2024F57B" w14:textId="5648CE01"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Opis przedmiotu zamówienia</w:t>
      </w:r>
    </w:p>
    <w:p w14:paraId="44EA2E06" w14:textId="49A087E7" w:rsidR="00315B55" w:rsidRPr="008F241A" w:rsidRDefault="002C3613" w:rsidP="00ED75A1">
      <w:pPr>
        <w:pStyle w:val="Akapitzlist"/>
        <w:numPr>
          <w:ilvl w:val="0"/>
          <w:numId w:val="4"/>
        </w:numPr>
        <w:rPr>
          <w:rFonts w:asciiTheme="minorHAnsi" w:hAnsiTheme="minorHAnsi" w:cstheme="minorHAnsi"/>
          <w:sz w:val="22"/>
        </w:rPr>
      </w:pPr>
      <w:r w:rsidRPr="008F241A">
        <w:rPr>
          <w:rFonts w:asciiTheme="minorHAnsi" w:hAnsiTheme="minorHAnsi" w:cstheme="minorHAnsi"/>
          <w:sz w:val="22"/>
        </w:rPr>
        <w:t xml:space="preserve">Przedmiotem zamówienia jest </w:t>
      </w:r>
      <w:r w:rsidR="00EB5B32" w:rsidRPr="008F241A">
        <w:rPr>
          <w:rFonts w:asciiTheme="minorHAnsi" w:hAnsiTheme="minorHAnsi" w:cstheme="minorHAnsi"/>
          <w:sz w:val="22"/>
        </w:rPr>
        <w:t xml:space="preserve">usługa </w:t>
      </w:r>
      <w:r w:rsidR="004F0C97" w:rsidRPr="004F0C97">
        <w:rPr>
          <w:rFonts w:asciiTheme="minorHAnsi" w:hAnsiTheme="minorHAnsi" w:cstheme="minorHAnsi"/>
          <w:sz w:val="22"/>
        </w:rPr>
        <w:t>usługę wykonania projektu graficznego, skład, łamanie, korekta edytorska oraz druk 8 (ośmiu) publikacji dot. Ekonomii Społecznej oraz druk i kolportaż magazynu "Społecznie Pozytywni"</w:t>
      </w:r>
      <w:r w:rsidR="00ED75A1" w:rsidRPr="00ED75A1">
        <w:t xml:space="preserve"> </w:t>
      </w:r>
      <w:r w:rsidR="00ED75A1">
        <w:t xml:space="preserve"> dwóch </w:t>
      </w:r>
      <w:r w:rsidR="00ED75A1" w:rsidRPr="00ED75A1">
        <w:rPr>
          <w:rFonts w:asciiTheme="minorHAnsi" w:hAnsiTheme="minorHAnsi" w:cstheme="minorHAnsi"/>
          <w:sz w:val="22"/>
        </w:rPr>
        <w:t>wydań podstawowych zawierających 24 stron + 4 strony okładki dla każdego numeru w nakładzie 2500 egzemplarzy (według koncepcji zamawiającego)</w:t>
      </w:r>
      <w:r w:rsidR="00EB5B32" w:rsidRPr="00ED75A1">
        <w:rPr>
          <w:rFonts w:asciiTheme="minorHAnsi" w:hAnsiTheme="minorHAnsi" w:cstheme="minorHAnsi"/>
          <w:sz w:val="22"/>
        </w:rPr>
        <w:t>.</w:t>
      </w:r>
    </w:p>
    <w:p w14:paraId="1CC07EBC" w14:textId="32AFE528" w:rsidR="00735F91" w:rsidRPr="008F241A" w:rsidRDefault="002C3613" w:rsidP="00C82698">
      <w:pPr>
        <w:pStyle w:val="Akapitzlist"/>
        <w:numPr>
          <w:ilvl w:val="0"/>
          <w:numId w:val="4"/>
        </w:numPr>
        <w:ind w:left="851" w:hanging="284"/>
        <w:rPr>
          <w:rFonts w:asciiTheme="minorHAnsi" w:hAnsiTheme="minorHAnsi" w:cstheme="minorHAnsi"/>
          <w:sz w:val="22"/>
        </w:rPr>
      </w:pPr>
      <w:r w:rsidRPr="008F241A">
        <w:rPr>
          <w:rFonts w:asciiTheme="minorHAnsi" w:hAnsiTheme="minorHAnsi" w:cstheme="minorHAnsi"/>
          <w:sz w:val="22"/>
        </w:rPr>
        <w:t xml:space="preserve">Symbole CPV: </w:t>
      </w:r>
    </w:p>
    <w:p w14:paraId="03409330" w14:textId="77777777" w:rsidR="00C82698" w:rsidRPr="00C82698" w:rsidRDefault="00C82698" w:rsidP="00C82698">
      <w:pPr>
        <w:pStyle w:val="Akapitzlist"/>
        <w:ind w:left="1560" w:hanging="284"/>
        <w:rPr>
          <w:rFonts w:asciiTheme="minorHAnsi" w:hAnsiTheme="minorHAnsi" w:cstheme="minorHAnsi"/>
          <w:sz w:val="22"/>
        </w:rPr>
      </w:pPr>
      <w:r w:rsidRPr="00C82698">
        <w:rPr>
          <w:rFonts w:asciiTheme="minorHAnsi" w:hAnsiTheme="minorHAnsi" w:cstheme="minorHAnsi"/>
          <w:sz w:val="22"/>
        </w:rPr>
        <w:t>79570000-0 usługi w zakresie tworzenia list adresowych oraz usługi wysyłkowe</w:t>
      </w:r>
    </w:p>
    <w:p w14:paraId="5F5B4E16" w14:textId="77777777" w:rsidR="00C82698" w:rsidRPr="00C82698" w:rsidRDefault="00C82698" w:rsidP="00C82698">
      <w:pPr>
        <w:pStyle w:val="Akapitzlist"/>
        <w:ind w:left="1560" w:hanging="284"/>
        <w:rPr>
          <w:rFonts w:asciiTheme="minorHAnsi" w:hAnsiTheme="minorHAnsi" w:cstheme="minorHAnsi"/>
          <w:sz w:val="22"/>
        </w:rPr>
      </w:pPr>
      <w:r w:rsidRPr="00C82698">
        <w:rPr>
          <w:rFonts w:asciiTheme="minorHAnsi" w:hAnsiTheme="minorHAnsi" w:cstheme="minorHAnsi"/>
          <w:sz w:val="22"/>
        </w:rPr>
        <w:t>79800000-2 usługi drukowania i powiązane;</w:t>
      </w:r>
    </w:p>
    <w:p w14:paraId="4CCF7DEE" w14:textId="77777777" w:rsidR="00C82698" w:rsidRPr="00C82698" w:rsidRDefault="00C82698" w:rsidP="00C82698">
      <w:pPr>
        <w:pStyle w:val="Akapitzlist"/>
        <w:ind w:left="1560" w:hanging="284"/>
        <w:rPr>
          <w:rFonts w:asciiTheme="minorHAnsi" w:hAnsiTheme="minorHAnsi" w:cstheme="minorHAnsi"/>
          <w:sz w:val="22"/>
        </w:rPr>
      </w:pPr>
      <w:r w:rsidRPr="00C82698">
        <w:rPr>
          <w:rFonts w:asciiTheme="minorHAnsi" w:hAnsiTheme="minorHAnsi" w:cstheme="minorHAnsi"/>
          <w:sz w:val="22"/>
        </w:rPr>
        <w:t>79810000-5 usługi drukowania;</w:t>
      </w:r>
    </w:p>
    <w:p w14:paraId="4F1EFF6F" w14:textId="77777777" w:rsidR="00C82698" w:rsidRPr="00C82698" w:rsidRDefault="00C82698" w:rsidP="00C82698">
      <w:pPr>
        <w:pStyle w:val="Akapitzlist"/>
        <w:ind w:left="1560" w:hanging="284"/>
        <w:rPr>
          <w:rFonts w:asciiTheme="minorHAnsi" w:hAnsiTheme="minorHAnsi" w:cstheme="minorHAnsi"/>
          <w:sz w:val="22"/>
        </w:rPr>
      </w:pPr>
      <w:r w:rsidRPr="00C82698">
        <w:rPr>
          <w:rFonts w:asciiTheme="minorHAnsi" w:hAnsiTheme="minorHAnsi" w:cstheme="minorHAnsi"/>
          <w:sz w:val="22"/>
        </w:rPr>
        <w:t xml:space="preserve">79823000-9 usługi drukowania i dostawy, </w:t>
      </w:r>
    </w:p>
    <w:p w14:paraId="733A1558" w14:textId="77777777" w:rsidR="00C82698" w:rsidRPr="00C82698" w:rsidRDefault="00C82698" w:rsidP="00C82698">
      <w:pPr>
        <w:pStyle w:val="Akapitzlist"/>
        <w:ind w:left="1560" w:hanging="284"/>
        <w:rPr>
          <w:rFonts w:asciiTheme="minorHAnsi" w:hAnsiTheme="minorHAnsi" w:cstheme="minorHAnsi"/>
          <w:sz w:val="22"/>
        </w:rPr>
      </w:pPr>
      <w:r w:rsidRPr="00C82698">
        <w:rPr>
          <w:rFonts w:asciiTheme="minorHAnsi" w:hAnsiTheme="minorHAnsi" w:cstheme="minorHAnsi"/>
          <w:sz w:val="22"/>
        </w:rPr>
        <w:t xml:space="preserve">79822000-2 usługi składu, </w:t>
      </w:r>
    </w:p>
    <w:p w14:paraId="1651D0E0" w14:textId="77777777" w:rsidR="00C82698" w:rsidRPr="00C82698" w:rsidRDefault="00C82698" w:rsidP="00C82698">
      <w:pPr>
        <w:pStyle w:val="Akapitzlist"/>
        <w:ind w:left="1560" w:hanging="284"/>
        <w:rPr>
          <w:rFonts w:asciiTheme="minorHAnsi" w:hAnsiTheme="minorHAnsi" w:cstheme="minorHAnsi"/>
          <w:sz w:val="22"/>
        </w:rPr>
      </w:pPr>
      <w:r w:rsidRPr="00C82698">
        <w:rPr>
          <w:rFonts w:asciiTheme="minorHAnsi" w:hAnsiTheme="minorHAnsi" w:cstheme="minorHAnsi"/>
          <w:sz w:val="22"/>
        </w:rPr>
        <w:t xml:space="preserve">79822500-7 usługi projektów graficznych, </w:t>
      </w:r>
    </w:p>
    <w:p w14:paraId="5BC6D73F" w14:textId="77777777" w:rsidR="00C82698" w:rsidRPr="00C82698" w:rsidRDefault="00C82698" w:rsidP="00C82698">
      <w:pPr>
        <w:pStyle w:val="Akapitzlist"/>
        <w:ind w:left="1560" w:hanging="284"/>
        <w:rPr>
          <w:rFonts w:asciiTheme="minorHAnsi" w:hAnsiTheme="minorHAnsi" w:cstheme="minorHAnsi"/>
          <w:sz w:val="22"/>
        </w:rPr>
      </w:pPr>
      <w:r w:rsidRPr="00C82698">
        <w:rPr>
          <w:rFonts w:asciiTheme="minorHAnsi" w:hAnsiTheme="minorHAnsi" w:cstheme="minorHAnsi"/>
          <w:sz w:val="22"/>
        </w:rPr>
        <w:t>79920000-9 pakowanie i podobne usługi;</w:t>
      </w:r>
    </w:p>
    <w:p w14:paraId="0345D389" w14:textId="77777777" w:rsidR="00C82698" w:rsidRDefault="00C82698" w:rsidP="00C82698">
      <w:pPr>
        <w:pStyle w:val="Akapitzlist"/>
        <w:ind w:left="1560" w:hanging="284"/>
        <w:rPr>
          <w:rFonts w:asciiTheme="minorHAnsi" w:hAnsiTheme="minorHAnsi" w:cstheme="minorHAnsi"/>
          <w:sz w:val="22"/>
        </w:rPr>
      </w:pPr>
      <w:r w:rsidRPr="00C82698">
        <w:rPr>
          <w:rFonts w:asciiTheme="minorHAnsi" w:hAnsiTheme="minorHAnsi" w:cstheme="minorHAnsi"/>
          <w:sz w:val="22"/>
        </w:rPr>
        <w:t>79921000-6 usługi pakowania zbiorczego;</w:t>
      </w:r>
    </w:p>
    <w:p w14:paraId="716161C0" w14:textId="289C01C3" w:rsidR="002C3613" w:rsidRPr="008F241A" w:rsidRDefault="007A5F2D" w:rsidP="00C82698">
      <w:pPr>
        <w:pStyle w:val="Akapitzlist"/>
        <w:numPr>
          <w:ilvl w:val="0"/>
          <w:numId w:val="4"/>
        </w:numPr>
        <w:ind w:left="851" w:hanging="284"/>
        <w:rPr>
          <w:rFonts w:asciiTheme="minorHAnsi" w:hAnsiTheme="minorHAnsi" w:cstheme="minorHAnsi"/>
          <w:sz w:val="22"/>
        </w:rPr>
      </w:pPr>
      <w:r w:rsidRPr="008F241A">
        <w:rPr>
          <w:rFonts w:asciiTheme="minorHAnsi" w:hAnsiTheme="minorHAnsi" w:cstheme="minorHAnsi"/>
          <w:sz w:val="22"/>
        </w:rPr>
        <w:t xml:space="preserve">Opis przedmiotu zamówienia </w:t>
      </w:r>
      <w:r w:rsidR="003B6406" w:rsidRPr="008F241A">
        <w:rPr>
          <w:rFonts w:asciiTheme="minorHAnsi" w:hAnsiTheme="minorHAnsi" w:cstheme="minorHAnsi"/>
          <w:sz w:val="22"/>
        </w:rPr>
        <w:t xml:space="preserve">(OPZ) </w:t>
      </w:r>
      <w:r w:rsidRPr="008F241A">
        <w:rPr>
          <w:rFonts w:asciiTheme="minorHAnsi" w:hAnsiTheme="minorHAnsi" w:cstheme="minorHAnsi"/>
          <w:sz w:val="22"/>
        </w:rPr>
        <w:t>stanowi załącznik nr 2</w:t>
      </w:r>
      <w:r w:rsidR="00C82698">
        <w:rPr>
          <w:rFonts w:asciiTheme="minorHAnsi" w:hAnsiTheme="minorHAnsi" w:cstheme="minorHAnsi"/>
          <w:sz w:val="22"/>
        </w:rPr>
        <w:t>a i 2b</w:t>
      </w:r>
      <w:r w:rsidRPr="008F241A">
        <w:rPr>
          <w:rFonts w:asciiTheme="minorHAnsi" w:hAnsiTheme="minorHAnsi" w:cstheme="minorHAnsi"/>
          <w:sz w:val="22"/>
        </w:rPr>
        <w:t xml:space="preserve"> do SWZ.</w:t>
      </w:r>
    </w:p>
    <w:p w14:paraId="3FF009C5" w14:textId="017A7014"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Opis części zamówienia, jeżeli </w:t>
      </w:r>
      <w:r w:rsidR="002B1B36" w:rsidRPr="008F241A">
        <w:rPr>
          <w:rFonts w:asciiTheme="minorHAnsi" w:hAnsiTheme="minorHAnsi" w:cstheme="minorHAnsi"/>
          <w:sz w:val="22"/>
          <w:szCs w:val="22"/>
        </w:rPr>
        <w:t>Z</w:t>
      </w:r>
      <w:r w:rsidRPr="008F241A">
        <w:rPr>
          <w:rFonts w:asciiTheme="minorHAnsi" w:hAnsiTheme="minorHAnsi" w:cstheme="minorHAnsi"/>
          <w:sz w:val="22"/>
          <w:szCs w:val="22"/>
        </w:rPr>
        <w:t>amawiający dopuszcza składanie ofert częściowych</w:t>
      </w:r>
    </w:p>
    <w:p w14:paraId="06962B8B" w14:textId="3CCBDE2E" w:rsidR="00305C82" w:rsidRPr="008F241A" w:rsidRDefault="00305C82" w:rsidP="00305C82">
      <w:pPr>
        <w:ind w:left="284"/>
        <w:rPr>
          <w:rFonts w:asciiTheme="minorHAnsi" w:hAnsiTheme="minorHAnsi" w:cstheme="minorHAnsi"/>
          <w:sz w:val="22"/>
        </w:rPr>
      </w:pPr>
      <w:r w:rsidRPr="008F241A">
        <w:rPr>
          <w:rFonts w:asciiTheme="minorHAnsi" w:hAnsiTheme="minorHAnsi" w:cstheme="minorHAnsi"/>
          <w:sz w:val="22"/>
        </w:rPr>
        <w:t>Przedmiot z</w:t>
      </w:r>
      <w:r w:rsidR="00E03B5C" w:rsidRPr="008F241A">
        <w:rPr>
          <w:rFonts w:asciiTheme="minorHAnsi" w:hAnsiTheme="minorHAnsi" w:cstheme="minorHAnsi"/>
          <w:sz w:val="22"/>
        </w:rPr>
        <w:t>amó</w:t>
      </w:r>
      <w:r w:rsidR="009D292E" w:rsidRPr="008F241A">
        <w:rPr>
          <w:rFonts w:asciiTheme="minorHAnsi" w:hAnsiTheme="minorHAnsi" w:cstheme="minorHAnsi"/>
          <w:sz w:val="22"/>
        </w:rPr>
        <w:t>wienia</w:t>
      </w:r>
      <w:r w:rsidRPr="008F241A">
        <w:rPr>
          <w:rFonts w:asciiTheme="minorHAnsi" w:hAnsiTheme="minorHAnsi" w:cstheme="minorHAnsi"/>
          <w:sz w:val="22"/>
        </w:rPr>
        <w:t xml:space="preserve"> został podzielony przez Zamawiającego na </w:t>
      </w:r>
      <w:r w:rsidR="00C82698" w:rsidRPr="00C82698">
        <w:rPr>
          <w:rFonts w:asciiTheme="minorHAnsi" w:hAnsiTheme="minorHAnsi" w:cstheme="minorHAnsi"/>
          <w:sz w:val="22"/>
          <w:u w:val="single"/>
        </w:rPr>
        <w:t>trzy</w:t>
      </w:r>
      <w:r w:rsidRPr="00C82698">
        <w:rPr>
          <w:rFonts w:asciiTheme="minorHAnsi" w:hAnsiTheme="minorHAnsi" w:cstheme="minorHAnsi"/>
          <w:sz w:val="22"/>
          <w:u w:val="single"/>
        </w:rPr>
        <w:t> części</w:t>
      </w:r>
      <w:r w:rsidRPr="008F241A">
        <w:rPr>
          <w:rFonts w:asciiTheme="minorHAnsi" w:hAnsiTheme="minorHAnsi" w:cstheme="minorHAnsi"/>
          <w:sz w:val="22"/>
        </w:rPr>
        <w:t>:</w:t>
      </w:r>
    </w:p>
    <w:p w14:paraId="4714CBF9" w14:textId="45E40CDB" w:rsidR="000A0738" w:rsidRPr="008F241A" w:rsidRDefault="000A0738" w:rsidP="00B644CE">
      <w:pPr>
        <w:ind w:left="1134" w:hanging="850"/>
        <w:rPr>
          <w:rFonts w:asciiTheme="minorHAnsi" w:hAnsiTheme="minorHAnsi" w:cstheme="minorHAnsi"/>
          <w:b/>
          <w:sz w:val="22"/>
        </w:rPr>
      </w:pPr>
      <w:r w:rsidRPr="008F241A">
        <w:rPr>
          <w:rFonts w:asciiTheme="minorHAnsi" w:hAnsiTheme="minorHAnsi" w:cstheme="minorHAnsi"/>
          <w:b/>
          <w:sz w:val="22"/>
        </w:rPr>
        <w:t>Część 1</w:t>
      </w:r>
      <w:r w:rsidR="00B644CE">
        <w:rPr>
          <w:rFonts w:asciiTheme="minorHAnsi" w:hAnsiTheme="minorHAnsi" w:cstheme="minorHAnsi"/>
          <w:b/>
          <w:sz w:val="22"/>
        </w:rPr>
        <w:t>.:</w:t>
      </w:r>
      <w:r w:rsidRPr="008F241A">
        <w:rPr>
          <w:rFonts w:asciiTheme="minorHAnsi" w:hAnsiTheme="minorHAnsi" w:cstheme="minorHAnsi"/>
          <w:b/>
          <w:sz w:val="22"/>
        </w:rPr>
        <w:t xml:space="preserve"> </w:t>
      </w:r>
      <w:r w:rsidR="00B644CE" w:rsidRPr="00B644CE">
        <w:rPr>
          <w:rFonts w:asciiTheme="minorHAnsi" w:hAnsiTheme="minorHAnsi" w:cstheme="minorHAnsi"/>
          <w:sz w:val="22"/>
        </w:rPr>
        <w:t>Projekt graficzny, skład, łamanie, korekta edytorska oraz druk 4 publikacji w formie pakietów z podmiotami ekonomii społecznej.</w:t>
      </w:r>
    </w:p>
    <w:p w14:paraId="267F7866" w14:textId="01C0ED7E" w:rsidR="000A0738" w:rsidRDefault="0035457C" w:rsidP="00B644CE">
      <w:pPr>
        <w:ind w:left="993" w:hanging="709"/>
        <w:rPr>
          <w:b/>
        </w:rPr>
      </w:pPr>
      <w:r w:rsidRPr="008F241A">
        <w:rPr>
          <w:rFonts w:asciiTheme="minorHAnsi" w:hAnsiTheme="minorHAnsi" w:cstheme="minorHAnsi"/>
          <w:b/>
          <w:sz w:val="22"/>
        </w:rPr>
        <w:t xml:space="preserve">Część </w:t>
      </w:r>
      <w:r w:rsidR="00B644CE">
        <w:rPr>
          <w:b/>
        </w:rPr>
        <w:t>2.:</w:t>
      </w:r>
      <w:r w:rsidR="00B644CE" w:rsidRPr="00B644CE">
        <w:rPr>
          <w:rFonts w:asciiTheme="minorHAnsi" w:hAnsiTheme="minorHAnsi" w:cstheme="minorHAnsi"/>
          <w:sz w:val="22"/>
        </w:rPr>
        <w:t>Projekt graficzny, skład, łamanie, korekta edytorska oraz druk 4 broszur informacyjno-edukacyjnych nt. ekonomii społecznej.</w:t>
      </w:r>
    </w:p>
    <w:p w14:paraId="75864E39" w14:textId="4144F29B" w:rsidR="00C82698" w:rsidRPr="00B644CE" w:rsidRDefault="00C82698" w:rsidP="00B644CE">
      <w:pPr>
        <w:ind w:left="284"/>
        <w:rPr>
          <w:b/>
        </w:rPr>
      </w:pPr>
      <w:r w:rsidRPr="008F241A">
        <w:rPr>
          <w:rFonts w:asciiTheme="minorHAnsi" w:hAnsiTheme="minorHAnsi" w:cstheme="minorHAnsi"/>
          <w:b/>
          <w:sz w:val="22"/>
        </w:rPr>
        <w:t xml:space="preserve">Część </w:t>
      </w:r>
      <w:r w:rsidR="00B644CE">
        <w:rPr>
          <w:b/>
        </w:rPr>
        <w:t>3.:</w:t>
      </w:r>
      <w:r w:rsidR="00B644CE" w:rsidRPr="00B644CE">
        <w:t xml:space="preserve"> </w:t>
      </w:r>
      <w:r w:rsidR="00B644CE" w:rsidRPr="00B644CE">
        <w:rPr>
          <w:rFonts w:asciiTheme="minorHAnsi" w:hAnsiTheme="minorHAnsi" w:cstheme="minorHAnsi"/>
          <w:sz w:val="22"/>
        </w:rPr>
        <w:t>Druk i kolportaż magazynu „Społecznie Pozytywni”</w:t>
      </w:r>
    </w:p>
    <w:p w14:paraId="7FF540BF" w14:textId="3C07304F"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Liczba części zamówienia, na którą </w:t>
      </w:r>
      <w:r w:rsidR="002B1B36" w:rsidRPr="008F241A">
        <w:rPr>
          <w:rFonts w:asciiTheme="minorHAnsi" w:hAnsiTheme="minorHAnsi" w:cstheme="minorHAnsi"/>
          <w:sz w:val="22"/>
          <w:szCs w:val="22"/>
        </w:rPr>
        <w:t>W</w:t>
      </w:r>
      <w:r w:rsidRPr="008F241A">
        <w:rPr>
          <w:rFonts w:asciiTheme="minorHAnsi" w:hAnsiTheme="minorHAnsi" w:cstheme="minorHAnsi"/>
          <w:sz w:val="22"/>
          <w:szCs w:val="22"/>
        </w:rPr>
        <w:t xml:space="preserve">ykonawca może złożyć ofertę, lub maksymalną liczbę części, na które zamówienie może zostać udzielone temu samemu </w:t>
      </w:r>
      <w:r w:rsidR="002B1B36" w:rsidRPr="008F241A">
        <w:rPr>
          <w:rFonts w:asciiTheme="minorHAnsi" w:hAnsiTheme="minorHAnsi" w:cstheme="minorHAnsi"/>
          <w:sz w:val="22"/>
          <w:szCs w:val="22"/>
        </w:rPr>
        <w:t>W</w:t>
      </w:r>
      <w:r w:rsidRPr="008F241A">
        <w:rPr>
          <w:rFonts w:asciiTheme="minorHAnsi" w:hAnsiTheme="minorHAnsi" w:cstheme="minorHAnsi"/>
          <w:sz w:val="22"/>
          <w:szCs w:val="22"/>
        </w:rPr>
        <w:t xml:space="preserve">ykonawcy, oraz kryteria lub zasady, mające zastosowanie do ustalenia, które części zamówienia zostaną udzielone </w:t>
      </w:r>
      <w:r w:rsidRPr="008F241A">
        <w:rPr>
          <w:rFonts w:asciiTheme="minorHAnsi" w:hAnsiTheme="minorHAnsi" w:cstheme="minorHAnsi"/>
          <w:sz w:val="22"/>
          <w:szCs w:val="22"/>
        </w:rPr>
        <w:lastRenderedPageBreak/>
        <w:t xml:space="preserve">jednemu </w:t>
      </w:r>
      <w:r w:rsidR="000770B4" w:rsidRPr="008F241A">
        <w:rPr>
          <w:rFonts w:asciiTheme="minorHAnsi" w:hAnsiTheme="minorHAnsi" w:cstheme="minorHAnsi"/>
          <w:sz w:val="22"/>
          <w:szCs w:val="22"/>
        </w:rPr>
        <w:t>W</w:t>
      </w:r>
      <w:r w:rsidRPr="008F241A">
        <w:rPr>
          <w:rFonts w:asciiTheme="minorHAnsi" w:hAnsiTheme="minorHAnsi" w:cstheme="minorHAnsi"/>
          <w:sz w:val="22"/>
          <w:szCs w:val="22"/>
        </w:rPr>
        <w:t>ykonawcy, w przypadku wyboru jego oferty w większej niż maksymalna liczbie części</w:t>
      </w:r>
    </w:p>
    <w:p w14:paraId="2A0E524F" w14:textId="3603FB7B" w:rsidR="00F31EE6" w:rsidRPr="008F241A" w:rsidRDefault="00470445" w:rsidP="0099770C">
      <w:pPr>
        <w:ind w:left="284"/>
        <w:rPr>
          <w:rFonts w:asciiTheme="minorHAnsi" w:hAnsiTheme="minorHAnsi" w:cstheme="minorHAnsi"/>
          <w:sz w:val="22"/>
        </w:rPr>
      </w:pPr>
      <w:r w:rsidRPr="008F241A">
        <w:rPr>
          <w:rFonts w:asciiTheme="minorHAnsi" w:hAnsiTheme="minorHAnsi" w:cstheme="minorHAnsi"/>
          <w:sz w:val="22"/>
        </w:rPr>
        <w:t>Wykonawca może złożyć ofertę na</w:t>
      </w:r>
      <w:r w:rsidR="00B91004" w:rsidRPr="00C82698">
        <w:rPr>
          <w:rFonts w:asciiTheme="minorHAnsi" w:hAnsiTheme="minorHAnsi" w:cstheme="minorHAnsi"/>
          <w:sz w:val="22"/>
          <w:u w:val="single"/>
        </w:rPr>
        <w:t xml:space="preserve"> </w:t>
      </w:r>
      <w:r w:rsidR="00DA2966" w:rsidRPr="00DA2966">
        <w:rPr>
          <w:rFonts w:asciiTheme="minorHAnsi" w:hAnsiTheme="minorHAnsi" w:cstheme="minorHAnsi"/>
          <w:sz w:val="22"/>
          <w:u w:val="single"/>
        </w:rPr>
        <w:t>wszystkie części</w:t>
      </w:r>
      <w:r w:rsidR="00DA2966" w:rsidRPr="00DA2966">
        <w:rPr>
          <w:rFonts w:asciiTheme="minorHAnsi" w:hAnsiTheme="minorHAnsi" w:cstheme="minorHAnsi"/>
          <w:sz w:val="22"/>
        </w:rPr>
        <w:t xml:space="preserve"> </w:t>
      </w:r>
      <w:r w:rsidRPr="008F241A">
        <w:rPr>
          <w:rFonts w:asciiTheme="minorHAnsi" w:hAnsiTheme="minorHAnsi" w:cstheme="minorHAnsi"/>
          <w:sz w:val="22"/>
        </w:rPr>
        <w:t>zamówienia.</w:t>
      </w:r>
    </w:p>
    <w:p w14:paraId="3D38C62A" w14:textId="77777777"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Informacja o przedmiotowych środkach dowodowych</w:t>
      </w:r>
    </w:p>
    <w:p w14:paraId="4FABDF15" w14:textId="590FADE0" w:rsidR="00211D8A" w:rsidRPr="00211D8A" w:rsidRDefault="00211D8A" w:rsidP="00495B2E">
      <w:pPr>
        <w:numPr>
          <w:ilvl w:val="0"/>
          <w:numId w:val="35"/>
        </w:numPr>
        <w:ind w:left="567"/>
        <w:rPr>
          <w:rFonts w:asciiTheme="minorHAnsi" w:hAnsiTheme="minorHAnsi" w:cstheme="minorHAnsi"/>
          <w:sz w:val="22"/>
        </w:rPr>
      </w:pPr>
      <w:r w:rsidRPr="00211D8A">
        <w:rPr>
          <w:rFonts w:asciiTheme="minorHAnsi" w:hAnsiTheme="minorHAnsi" w:cstheme="minorHAnsi"/>
          <w:sz w:val="22"/>
        </w:rPr>
        <w:t>Informacja dodatkowa</w:t>
      </w:r>
      <w:r w:rsidR="00B70903">
        <w:rPr>
          <w:rFonts w:asciiTheme="minorHAnsi" w:hAnsiTheme="minorHAnsi" w:cstheme="minorHAnsi"/>
          <w:sz w:val="22"/>
        </w:rPr>
        <w:t xml:space="preserve"> Oświadczenia o zastosowaniu papieru ekologicznego, </w:t>
      </w:r>
      <w:r w:rsidR="00B70903" w:rsidRPr="00745863">
        <w:rPr>
          <w:rFonts w:asciiTheme="minorHAnsi" w:hAnsiTheme="minorHAnsi" w:cstheme="minorHAnsi"/>
          <w:b/>
          <w:sz w:val="22"/>
        </w:rPr>
        <w:t>(</w:t>
      </w:r>
      <w:r w:rsidR="00745863" w:rsidRPr="00745863">
        <w:rPr>
          <w:rFonts w:asciiTheme="minorHAnsi" w:hAnsiTheme="minorHAnsi" w:cstheme="minorHAnsi"/>
          <w:b/>
          <w:sz w:val="22"/>
        </w:rPr>
        <w:t xml:space="preserve">Część </w:t>
      </w:r>
      <w:r w:rsidR="00B70903" w:rsidRPr="00745863">
        <w:rPr>
          <w:rFonts w:asciiTheme="minorHAnsi" w:hAnsiTheme="minorHAnsi" w:cstheme="minorHAnsi"/>
          <w:b/>
          <w:sz w:val="22"/>
        </w:rPr>
        <w:t xml:space="preserve">1, </w:t>
      </w:r>
      <w:r w:rsidR="00745863" w:rsidRPr="00745863">
        <w:rPr>
          <w:rFonts w:asciiTheme="minorHAnsi" w:hAnsiTheme="minorHAnsi" w:cstheme="minorHAnsi"/>
          <w:b/>
          <w:sz w:val="22"/>
        </w:rPr>
        <w:t xml:space="preserve">Część </w:t>
      </w:r>
      <w:r w:rsidR="00B70903" w:rsidRPr="00745863">
        <w:rPr>
          <w:rFonts w:asciiTheme="minorHAnsi" w:hAnsiTheme="minorHAnsi" w:cstheme="minorHAnsi"/>
          <w:b/>
          <w:sz w:val="22"/>
        </w:rPr>
        <w:t>2)</w:t>
      </w:r>
      <w:r w:rsidR="00B70903">
        <w:rPr>
          <w:rFonts w:asciiTheme="minorHAnsi" w:hAnsiTheme="minorHAnsi" w:cstheme="minorHAnsi"/>
          <w:sz w:val="22"/>
        </w:rPr>
        <w:t xml:space="preserve"> wykaz</w:t>
      </w:r>
      <w:r w:rsidR="00A057B0">
        <w:rPr>
          <w:rFonts w:asciiTheme="minorHAnsi" w:hAnsiTheme="minorHAnsi" w:cstheme="minorHAnsi"/>
          <w:sz w:val="22"/>
        </w:rPr>
        <w:t>y składane wraz z certyfikatami</w:t>
      </w:r>
      <w:r w:rsidR="00B70903">
        <w:rPr>
          <w:rFonts w:asciiTheme="minorHAnsi" w:hAnsiTheme="minorHAnsi" w:cstheme="minorHAnsi"/>
          <w:sz w:val="22"/>
        </w:rPr>
        <w:t xml:space="preserve"> w celu uzyskania dodatkowych punktów w kryterium nr 2 papier ekologiczny </w:t>
      </w:r>
      <w:r w:rsidR="00B70903" w:rsidRPr="008F241A">
        <w:rPr>
          <w:rFonts w:asciiTheme="minorHAnsi" w:hAnsiTheme="minorHAnsi" w:cstheme="minorHAnsi"/>
          <w:sz w:val="22"/>
        </w:rPr>
        <w:t xml:space="preserve">stanowiąca załącznik nr </w:t>
      </w:r>
      <w:r w:rsidR="003D6BBE">
        <w:rPr>
          <w:rFonts w:asciiTheme="minorHAnsi" w:hAnsiTheme="minorHAnsi" w:cstheme="minorHAnsi"/>
          <w:sz w:val="22"/>
        </w:rPr>
        <w:t>6</w:t>
      </w:r>
      <w:r w:rsidR="00B70903" w:rsidRPr="008F241A">
        <w:rPr>
          <w:rFonts w:asciiTheme="minorHAnsi" w:hAnsiTheme="minorHAnsi" w:cstheme="minorHAnsi"/>
          <w:sz w:val="22"/>
        </w:rPr>
        <w:t>a-</w:t>
      </w:r>
      <w:r w:rsidR="003D6BBE">
        <w:rPr>
          <w:rFonts w:asciiTheme="minorHAnsi" w:hAnsiTheme="minorHAnsi" w:cstheme="minorHAnsi"/>
          <w:sz w:val="22"/>
        </w:rPr>
        <w:t>6</w:t>
      </w:r>
      <w:r w:rsidR="00B70903">
        <w:rPr>
          <w:rFonts w:asciiTheme="minorHAnsi" w:hAnsiTheme="minorHAnsi" w:cstheme="minorHAnsi"/>
          <w:sz w:val="22"/>
        </w:rPr>
        <w:t>b</w:t>
      </w:r>
      <w:r w:rsidR="00745863">
        <w:rPr>
          <w:rFonts w:asciiTheme="minorHAnsi" w:hAnsiTheme="minorHAnsi" w:cstheme="minorHAnsi"/>
          <w:sz w:val="22"/>
        </w:rPr>
        <w:t>.</w:t>
      </w:r>
      <w:r w:rsidR="00B70903" w:rsidRPr="008F241A">
        <w:rPr>
          <w:rFonts w:asciiTheme="minorHAnsi" w:hAnsiTheme="minorHAnsi" w:cstheme="minorHAnsi"/>
          <w:sz w:val="22"/>
        </w:rPr>
        <w:t xml:space="preserve"> SWZ</w:t>
      </w:r>
      <w:r w:rsidR="00A057B0">
        <w:rPr>
          <w:rFonts w:asciiTheme="minorHAnsi" w:hAnsiTheme="minorHAnsi" w:cstheme="minorHAnsi"/>
          <w:sz w:val="22"/>
        </w:rPr>
        <w:t xml:space="preserve">  </w:t>
      </w:r>
      <w:r w:rsidR="00B70903" w:rsidRPr="008F241A">
        <w:rPr>
          <w:rFonts w:asciiTheme="minorHAnsi" w:hAnsiTheme="minorHAnsi" w:cstheme="minorHAnsi"/>
          <w:sz w:val="22"/>
        </w:rPr>
        <w:t>.</w:t>
      </w:r>
    </w:p>
    <w:p w14:paraId="1FAD1775" w14:textId="5D46906C" w:rsidR="007F1C70" w:rsidRDefault="007F1C70" w:rsidP="00495B2E">
      <w:pPr>
        <w:numPr>
          <w:ilvl w:val="0"/>
          <w:numId w:val="35"/>
        </w:numPr>
        <w:ind w:left="567"/>
        <w:rPr>
          <w:rFonts w:asciiTheme="minorHAnsi" w:hAnsiTheme="minorHAnsi" w:cstheme="minorHAnsi"/>
          <w:sz w:val="22"/>
        </w:rPr>
      </w:pPr>
      <w:r w:rsidRPr="008F241A">
        <w:rPr>
          <w:rFonts w:asciiTheme="minorHAnsi" w:hAnsiTheme="minorHAnsi" w:cstheme="minorHAnsi"/>
          <w:sz w:val="22"/>
        </w:rPr>
        <w:t xml:space="preserve">Informacja dodatkowa dotycząca </w:t>
      </w:r>
      <w:r w:rsidR="00837FE2">
        <w:rPr>
          <w:rFonts w:asciiTheme="minorHAnsi" w:hAnsiTheme="minorHAnsi" w:cstheme="minorHAnsi"/>
          <w:sz w:val="22"/>
        </w:rPr>
        <w:t xml:space="preserve">terminów realizacji </w:t>
      </w:r>
      <w:r w:rsidRPr="00745863">
        <w:rPr>
          <w:rFonts w:asciiTheme="minorHAnsi" w:hAnsiTheme="minorHAnsi" w:cstheme="minorHAnsi"/>
          <w:b/>
          <w:sz w:val="22"/>
        </w:rPr>
        <w:t>(</w:t>
      </w:r>
      <w:r w:rsidR="00745863" w:rsidRPr="00745863">
        <w:rPr>
          <w:rFonts w:asciiTheme="minorHAnsi" w:hAnsiTheme="minorHAnsi" w:cstheme="minorHAnsi"/>
          <w:b/>
          <w:sz w:val="22"/>
        </w:rPr>
        <w:t xml:space="preserve">Część </w:t>
      </w:r>
      <w:r w:rsidR="00837FE2" w:rsidRPr="00745863">
        <w:rPr>
          <w:rFonts w:asciiTheme="minorHAnsi" w:hAnsiTheme="minorHAnsi" w:cstheme="minorHAnsi"/>
          <w:b/>
          <w:sz w:val="22"/>
        </w:rPr>
        <w:t>1,</w:t>
      </w:r>
      <w:r w:rsidR="00D729AB" w:rsidRPr="00745863">
        <w:rPr>
          <w:rFonts w:asciiTheme="minorHAnsi" w:hAnsiTheme="minorHAnsi" w:cstheme="minorHAnsi"/>
          <w:b/>
          <w:sz w:val="22"/>
        </w:rPr>
        <w:t xml:space="preserve"> </w:t>
      </w:r>
      <w:r w:rsidR="00745863" w:rsidRPr="00745863">
        <w:rPr>
          <w:rFonts w:asciiTheme="minorHAnsi" w:hAnsiTheme="minorHAnsi" w:cstheme="minorHAnsi"/>
          <w:b/>
          <w:sz w:val="22"/>
        </w:rPr>
        <w:t xml:space="preserve">Część </w:t>
      </w:r>
      <w:r w:rsidR="00D729AB" w:rsidRPr="00745863">
        <w:rPr>
          <w:rFonts w:asciiTheme="minorHAnsi" w:hAnsiTheme="minorHAnsi" w:cstheme="minorHAnsi"/>
          <w:b/>
          <w:sz w:val="22"/>
        </w:rPr>
        <w:t>2</w:t>
      </w:r>
      <w:r w:rsidR="00086789" w:rsidRPr="00745863">
        <w:rPr>
          <w:rFonts w:asciiTheme="minorHAnsi" w:hAnsiTheme="minorHAnsi" w:cstheme="minorHAnsi"/>
          <w:b/>
          <w:sz w:val="22"/>
        </w:rPr>
        <w:t>)</w:t>
      </w:r>
      <w:r w:rsidR="00A26F9F" w:rsidRPr="00745863">
        <w:rPr>
          <w:rFonts w:asciiTheme="minorHAnsi" w:hAnsiTheme="minorHAnsi" w:cstheme="minorHAnsi"/>
          <w:b/>
          <w:sz w:val="22"/>
        </w:rPr>
        <w:t>,</w:t>
      </w:r>
      <w:r w:rsidR="00086789" w:rsidRPr="00745863">
        <w:rPr>
          <w:rFonts w:asciiTheme="minorHAnsi" w:hAnsiTheme="minorHAnsi" w:cstheme="minorHAnsi"/>
          <w:b/>
          <w:sz w:val="22"/>
        </w:rPr>
        <w:t xml:space="preserve"> </w:t>
      </w:r>
      <w:r w:rsidRPr="008F241A">
        <w:rPr>
          <w:rFonts w:asciiTheme="minorHAnsi" w:hAnsiTheme="minorHAnsi" w:cstheme="minorHAnsi"/>
          <w:sz w:val="22"/>
        </w:rPr>
        <w:t>wykaz</w:t>
      </w:r>
      <w:r w:rsidR="00086789" w:rsidRPr="008F241A">
        <w:rPr>
          <w:rFonts w:asciiTheme="minorHAnsi" w:hAnsiTheme="minorHAnsi" w:cstheme="minorHAnsi"/>
          <w:sz w:val="22"/>
        </w:rPr>
        <w:t>y</w:t>
      </w:r>
      <w:r w:rsidR="002C0625" w:rsidRPr="008F241A">
        <w:t xml:space="preserve"> </w:t>
      </w:r>
      <w:r w:rsidR="00086789" w:rsidRPr="008F241A">
        <w:rPr>
          <w:rFonts w:asciiTheme="minorHAnsi" w:hAnsiTheme="minorHAnsi" w:cstheme="minorHAnsi"/>
          <w:sz w:val="22"/>
        </w:rPr>
        <w:t>składane</w:t>
      </w:r>
      <w:r w:rsidRPr="008F241A">
        <w:rPr>
          <w:rFonts w:asciiTheme="minorHAnsi" w:hAnsiTheme="minorHAnsi" w:cstheme="minorHAnsi"/>
          <w:sz w:val="22"/>
        </w:rPr>
        <w:t xml:space="preserve"> w celu uzyskania doda</w:t>
      </w:r>
      <w:r w:rsidR="00837FE2">
        <w:rPr>
          <w:rFonts w:asciiTheme="minorHAnsi" w:hAnsiTheme="minorHAnsi" w:cstheme="minorHAnsi"/>
          <w:sz w:val="22"/>
        </w:rPr>
        <w:t>tkowych punktów w kryterium nr 3</w:t>
      </w:r>
      <w:r w:rsidRPr="008F241A">
        <w:rPr>
          <w:rFonts w:asciiTheme="minorHAnsi" w:hAnsiTheme="minorHAnsi" w:cstheme="minorHAnsi"/>
          <w:sz w:val="22"/>
        </w:rPr>
        <w:t xml:space="preserve"> „</w:t>
      </w:r>
      <w:r w:rsidR="00837FE2">
        <w:rPr>
          <w:rFonts w:asciiTheme="minorHAnsi" w:hAnsiTheme="minorHAnsi" w:cstheme="minorHAnsi"/>
          <w:sz w:val="22"/>
        </w:rPr>
        <w:t>T</w:t>
      </w:r>
      <w:r w:rsidR="00837FE2" w:rsidRPr="00837FE2">
        <w:rPr>
          <w:rFonts w:asciiTheme="minorHAnsi" w:hAnsiTheme="minorHAnsi" w:cstheme="minorHAnsi"/>
          <w:sz w:val="22"/>
        </w:rPr>
        <w:t>ermin wykonania/dostarczenia przedmiotu zamówienia</w:t>
      </w:r>
      <w:r w:rsidRPr="00837FE2">
        <w:rPr>
          <w:rFonts w:asciiTheme="minorHAnsi" w:hAnsiTheme="minorHAnsi" w:cstheme="minorHAnsi"/>
          <w:sz w:val="22"/>
        </w:rPr>
        <w:t>”</w:t>
      </w:r>
      <w:r w:rsidR="00A26F9F" w:rsidRPr="008F241A">
        <w:rPr>
          <w:rFonts w:asciiTheme="minorHAnsi" w:hAnsiTheme="minorHAnsi" w:cstheme="minorHAnsi"/>
          <w:sz w:val="22"/>
        </w:rPr>
        <w:t xml:space="preserve"> </w:t>
      </w:r>
      <w:r w:rsidR="00812476" w:rsidRPr="008F241A">
        <w:rPr>
          <w:rFonts w:asciiTheme="minorHAnsi" w:hAnsiTheme="minorHAnsi" w:cstheme="minorHAnsi"/>
          <w:sz w:val="22"/>
        </w:rPr>
        <w:t xml:space="preserve">stanowiąca załącznik nr </w:t>
      </w:r>
      <w:r w:rsidR="003D6BBE">
        <w:rPr>
          <w:rFonts w:asciiTheme="minorHAnsi" w:hAnsiTheme="minorHAnsi" w:cstheme="minorHAnsi"/>
          <w:sz w:val="22"/>
        </w:rPr>
        <w:t>7a-7</w:t>
      </w:r>
      <w:r w:rsidR="00AC792E">
        <w:rPr>
          <w:rFonts w:asciiTheme="minorHAnsi" w:hAnsiTheme="minorHAnsi" w:cstheme="minorHAnsi"/>
          <w:sz w:val="22"/>
        </w:rPr>
        <w:t>b</w:t>
      </w:r>
      <w:r w:rsidR="00745863">
        <w:rPr>
          <w:rFonts w:asciiTheme="minorHAnsi" w:hAnsiTheme="minorHAnsi" w:cstheme="minorHAnsi"/>
          <w:sz w:val="22"/>
        </w:rPr>
        <w:t>.</w:t>
      </w:r>
      <w:r w:rsidR="00812476" w:rsidRPr="008F241A">
        <w:rPr>
          <w:rFonts w:asciiTheme="minorHAnsi" w:hAnsiTheme="minorHAnsi" w:cstheme="minorHAnsi"/>
          <w:sz w:val="22"/>
        </w:rPr>
        <w:t xml:space="preserve"> SWZ</w:t>
      </w:r>
      <w:r w:rsidR="00943256" w:rsidRPr="008F241A">
        <w:rPr>
          <w:rFonts w:asciiTheme="minorHAnsi" w:hAnsiTheme="minorHAnsi" w:cstheme="minorHAnsi"/>
          <w:sz w:val="22"/>
        </w:rPr>
        <w:t>.</w:t>
      </w:r>
    </w:p>
    <w:p w14:paraId="05205FEC" w14:textId="06E4855C" w:rsidR="00B70903" w:rsidRPr="008F241A" w:rsidRDefault="00B70903" w:rsidP="00495B2E">
      <w:pPr>
        <w:numPr>
          <w:ilvl w:val="0"/>
          <w:numId w:val="35"/>
        </w:numPr>
        <w:ind w:left="567"/>
        <w:rPr>
          <w:rFonts w:asciiTheme="minorHAnsi" w:hAnsiTheme="minorHAnsi" w:cstheme="minorHAnsi"/>
          <w:sz w:val="22"/>
        </w:rPr>
      </w:pPr>
      <w:r w:rsidRPr="00B70903">
        <w:rPr>
          <w:rFonts w:asciiTheme="minorHAnsi" w:hAnsiTheme="minorHAnsi" w:cstheme="minorHAnsi"/>
          <w:sz w:val="22"/>
        </w:rPr>
        <w:t>Informacja dodatkowa dotycz</w:t>
      </w:r>
      <w:r>
        <w:rPr>
          <w:rFonts w:asciiTheme="minorHAnsi" w:hAnsiTheme="minorHAnsi" w:cstheme="minorHAnsi"/>
          <w:sz w:val="22"/>
        </w:rPr>
        <w:t xml:space="preserve">ąca terminów realizacji </w:t>
      </w:r>
      <w:r w:rsidRPr="00745863">
        <w:rPr>
          <w:rFonts w:asciiTheme="minorHAnsi" w:hAnsiTheme="minorHAnsi" w:cstheme="minorHAnsi"/>
          <w:b/>
          <w:sz w:val="22"/>
        </w:rPr>
        <w:t>(</w:t>
      </w:r>
      <w:r w:rsidR="00745863" w:rsidRPr="00745863">
        <w:rPr>
          <w:rFonts w:asciiTheme="minorHAnsi" w:hAnsiTheme="minorHAnsi" w:cstheme="minorHAnsi"/>
          <w:b/>
          <w:sz w:val="22"/>
        </w:rPr>
        <w:t xml:space="preserve">Część </w:t>
      </w:r>
      <w:r w:rsidRPr="00745863">
        <w:rPr>
          <w:rFonts w:asciiTheme="minorHAnsi" w:hAnsiTheme="minorHAnsi" w:cstheme="minorHAnsi"/>
          <w:b/>
          <w:sz w:val="22"/>
        </w:rPr>
        <w:t>3),</w:t>
      </w:r>
      <w:r w:rsidRPr="00B70903">
        <w:rPr>
          <w:rFonts w:asciiTheme="minorHAnsi" w:hAnsiTheme="minorHAnsi" w:cstheme="minorHAnsi"/>
          <w:sz w:val="22"/>
        </w:rPr>
        <w:t xml:space="preserve"> wykazy składane w celu uzyskania dodatkowych punktów w kryterium nr </w:t>
      </w:r>
      <w:r w:rsidR="0021795F">
        <w:rPr>
          <w:rFonts w:asciiTheme="minorHAnsi" w:hAnsiTheme="minorHAnsi" w:cstheme="minorHAnsi"/>
          <w:sz w:val="22"/>
        </w:rPr>
        <w:t>2</w:t>
      </w:r>
      <w:r w:rsidRPr="00B70903">
        <w:rPr>
          <w:rFonts w:asciiTheme="minorHAnsi" w:hAnsiTheme="minorHAnsi" w:cstheme="minorHAnsi"/>
          <w:sz w:val="22"/>
        </w:rPr>
        <w:t xml:space="preserve"> „Termin wykonania/dostarczenia przedmiotu zamówienia” stanowiąca załącznik nr </w:t>
      </w:r>
      <w:r w:rsidR="003D6BBE">
        <w:rPr>
          <w:rFonts w:asciiTheme="minorHAnsi" w:hAnsiTheme="minorHAnsi" w:cstheme="minorHAnsi"/>
          <w:sz w:val="22"/>
        </w:rPr>
        <w:t>8.</w:t>
      </w:r>
      <w:r>
        <w:rPr>
          <w:rFonts w:asciiTheme="minorHAnsi" w:hAnsiTheme="minorHAnsi" w:cstheme="minorHAnsi"/>
          <w:sz w:val="22"/>
        </w:rPr>
        <w:t xml:space="preserve"> </w:t>
      </w:r>
      <w:r w:rsidRPr="00B70903">
        <w:rPr>
          <w:rFonts w:asciiTheme="minorHAnsi" w:hAnsiTheme="minorHAnsi" w:cstheme="minorHAnsi"/>
          <w:sz w:val="22"/>
        </w:rPr>
        <w:t>SWZ.</w:t>
      </w:r>
    </w:p>
    <w:p w14:paraId="1581224A" w14:textId="648717CC" w:rsidR="00CC168D" w:rsidRPr="008F241A" w:rsidRDefault="00CC168D" w:rsidP="00495B2E">
      <w:pPr>
        <w:numPr>
          <w:ilvl w:val="0"/>
          <w:numId w:val="35"/>
        </w:numPr>
        <w:ind w:left="567"/>
        <w:rPr>
          <w:rFonts w:asciiTheme="minorHAnsi" w:hAnsiTheme="minorHAnsi" w:cstheme="minorHAnsi"/>
          <w:sz w:val="22"/>
        </w:rPr>
      </w:pPr>
      <w:r w:rsidRPr="008F241A">
        <w:rPr>
          <w:rFonts w:asciiTheme="minorHAnsi" w:hAnsiTheme="minorHAnsi" w:cstheme="minorHAnsi"/>
          <w:sz w:val="22"/>
        </w:rPr>
        <w:t>Wykonawca składa wymienione w ust. 1</w:t>
      </w:r>
      <w:r w:rsidR="004474F4" w:rsidRPr="008F241A">
        <w:rPr>
          <w:rFonts w:asciiTheme="minorHAnsi" w:hAnsiTheme="minorHAnsi" w:cstheme="minorHAnsi"/>
          <w:sz w:val="22"/>
        </w:rPr>
        <w:t xml:space="preserve"> </w:t>
      </w:r>
      <w:r w:rsidRPr="008F241A">
        <w:rPr>
          <w:rFonts w:asciiTheme="minorHAnsi" w:hAnsiTheme="minorHAnsi" w:cstheme="minorHAnsi"/>
          <w:sz w:val="22"/>
        </w:rPr>
        <w:t>przedmiotowe środki dowodowe wraz z ofertą w sposób określony § 1</w:t>
      </w:r>
      <w:r w:rsidR="00BD41C6" w:rsidRPr="008F241A">
        <w:rPr>
          <w:rFonts w:asciiTheme="minorHAnsi" w:hAnsiTheme="minorHAnsi" w:cstheme="minorHAnsi"/>
          <w:sz w:val="22"/>
        </w:rPr>
        <w:t>5</w:t>
      </w:r>
      <w:r w:rsidRPr="008F241A">
        <w:rPr>
          <w:rFonts w:asciiTheme="minorHAnsi" w:hAnsiTheme="minorHAnsi" w:cstheme="minorHAnsi"/>
          <w:sz w:val="22"/>
        </w:rPr>
        <w:t xml:space="preserve"> SWZ</w:t>
      </w:r>
      <w:r w:rsidR="00BD41C6" w:rsidRPr="008F241A">
        <w:rPr>
          <w:rFonts w:asciiTheme="minorHAnsi" w:hAnsiTheme="minorHAnsi" w:cstheme="minorHAnsi"/>
          <w:sz w:val="22"/>
        </w:rPr>
        <w:t xml:space="preserve"> oraz §19</w:t>
      </w:r>
    </w:p>
    <w:p w14:paraId="46171233" w14:textId="021A0E97" w:rsidR="00A70BCE" w:rsidRPr="008F241A" w:rsidRDefault="00A057B0" w:rsidP="00495B2E">
      <w:pPr>
        <w:numPr>
          <w:ilvl w:val="0"/>
          <w:numId w:val="35"/>
        </w:numPr>
        <w:ind w:left="567"/>
        <w:rPr>
          <w:rFonts w:asciiTheme="minorHAnsi" w:hAnsiTheme="minorHAnsi" w:cstheme="minorHAnsi"/>
          <w:sz w:val="22"/>
        </w:rPr>
      </w:pPr>
      <w:bookmarkStart w:id="5" w:name="_Hlk73345554"/>
      <w:r>
        <w:rPr>
          <w:rFonts w:asciiTheme="minorHAnsi" w:hAnsiTheme="minorHAnsi" w:cstheme="minorHAnsi"/>
          <w:sz w:val="22"/>
          <w:u w:val="single"/>
        </w:rPr>
        <w:t xml:space="preserve">Wskazane w ust. 1-3 </w:t>
      </w:r>
      <w:r w:rsidR="007F1C70" w:rsidRPr="008F241A">
        <w:rPr>
          <w:rFonts w:asciiTheme="minorHAnsi" w:hAnsiTheme="minorHAnsi" w:cstheme="minorHAnsi"/>
          <w:sz w:val="22"/>
          <w:u w:val="single"/>
        </w:rPr>
        <w:t>przedmiotowe środki dowodowe nie podlegają uzupełnieniu.</w:t>
      </w:r>
      <w:r w:rsidR="007F1C70" w:rsidRPr="008F241A">
        <w:rPr>
          <w:rFonts w:asciiTheme="minorHAnsi" w:hAnsiTheme="minorHAnsi" w:cstheme="minorHAnsi"/>
          <w:sz w:val="22"/>
        </w:rPr>
        <w:t xml:space="preserve"> </w:t>
      </w:r>
      <w:r w:rsidR="00CC168D" w:rsidRPr="008F241A">
        <w:rPr>
          <w:rFonts w:asciiTheme="minorHAnsi" w:hAnsiTheme="minorHAnsi" w:cstheme="minorHAnsi"/>
          <w:sz w:val="22"/>
        </w:rPr>
        <w:t>Jeżeli Wykonawca nie złoży przedmiotowych środków dowodowych wymienionych w ust. 1</w:t>
      </w:r>
      <w:r>
        <w:rPr>
          <w:rFonts w:asciiTheme="minorHAnsi" w:hAnsiTheme="minorHAnsi" w:cstheme="minorHAnsi"/>
          <w:sz w:val="22"/>
        </w:rPr>
        <w:t>-3</w:t>
      </w:r>
      <w:r w:rsidR="00CC168D" w:rsidRPr="008F241A">
        <w:rPr>
          <w:rFonts w:asciiTheme="minorHAnsi" w:hAnsiTheme="minorHAnsi" w:cstheme="minorHAnsi"/>
          <w:sz w:val="22"/>
        </w:rPr>
        <w:t xml:space="preserve"> lub będą one niekompletne, </w:t>
      </w:r>
      <w:r w:rsidR="00CC168D" w:rsidRPr="008F241A">
        <w:rPr>
          <w:rFonts w:asciiTheme="minorHAnsi" w:hAnsiTheme="minorHAnsi" w:cstheme="minorHAnsi"/>
          <w:sz w:val="22"/>
          <w:u w:val="single"/>
        </w:rPr>
        <w:t xml:space="preserve">Zamawiający </w:t>
      </w:r>
      <w:r w:rsidR="007F1C70" w:rsidRPr="008F241A">
        <w:rPr>
          <w:rFonts w:asciiTheme="minorHAnsi" w:hAnsiTheme="minorHAnsi" w:cstheme="minorHAnsi"/>
          <w:sz w:val="22"/>
          <w:u w:val="single"/>
        </w:rPr>
        <w:t xml:space="preserve">nie </w:t>
      </w:r>
      <w:r w:rsidR="00CC168D" w:rsidRPr="008F241A">
        <w:rPr>
          <w:rFonts w:asciiTheme="minorHAnsi" w:hAnsiTheme="minorHAnsi" w:cstheme="minorHAnsi"/>
          <w:sz w:val="22"/>
          <w:u w:val="single"/>
        </w:rPr>
        <w:t>wezwie Wykonawc</w:t>
      </w:r>
      <w:r w:rsidR="007F1C70" w:rsidRPr="008F241A">
        <w:rPr>
          <w:rFonts w:asciiTheme="minorHAnsi" w:hAnsiTheme="minorHAnsi" w:cstheme="minorHAnsi"/>
          <w:sz w:val="22"/>
          <w:u w:val="single"/>
        </w:rPr>
        <w:t>y</w:t>
      </w:r>
      <w:r w:rsidR="00CC168D" w:rsidRPr="008F241A">
        <w:rPr>
          <w:rFonts w:asciiTheme="minorHAnsi" w:hAnsiTheme="minorHAnsi" w:cstheme="minorHAnsi"/>
          <w:sz w:val="22"/>
          <w:u w:val="single"/>
        </w:rPr>
        <w:t xml:space="preserve"> do ich złożenia lub uzupełnienia</w:t>
      </w:r>
      <w:r w:rsidR="007F1C70" w:rsidRPr="008F241A">
        <w:rPr>
          <w:rFonts w:asciiTheme="minorHAnsi" w:hAnsiTheme="minorHAnsi" w:cstheme="minorHAnsi"/>
          <w:sz w:val="22"/>
          <w:u w:val="single"/>
        </w:rPr>
        <w:t>.</w:t>
      </w:r>
    </w:p>
    <w:bookmarkEnd w:id="5"/>
    <w:p w14:paraId="7E21F94D" w14:textId="3F129505" w:rsidR="00DB6474"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Termin wykonania zamówienia</w:t>
      </w:r>
    </w:p>
    <w:p w14:paraId="46EBC60B" w14:textId="2974C5CC" w:rsidR="003D6BBE" w:rsidRPr="003D6BBE" w:rsidRDefault="00396E34" w:rsidP="003D6BBE">
      <w:pPr>
        <w:ind w:left="567"/>
      </w:pPr>
      <w:r w:rsidRPr="00396E34">
        <w:rPr>
          <w:rFonts w:asciiTheme="minorHAnsi" w:hAnsiTheme="minorHAnsi" w:cstheme="minorHAnsi"/>
          <w:b/>
          <w:sz w:val="22"/>
        </w:rPr>
        <w:t>Część 1, Część 2,</w:t>
      </w:r>
      <w:r w:rsidRPr="00396E34">
        <w:rPr>
          <w:rFonts w:asciiTheme="minorHAnsi" w:hAnsiTheme="minorHAnsi" w:cstheme="minorHAnsi"/>
          <w:sz w:val="22"/>
        </w:rPr>
        <w:t xml:space="preserve"> </w:t>
      </w:r>
      <w:r w:rsidR="003D6BBE" w:rsidRPr="003D6BBE">
        <w:rPr>
          <w:rFonts w:asciiTheme="minorHAnsi" w:hAnsiTheme="minorHAnsi" w:cstheme="minorHAnsi"/>
          <w:sz w:val="22"/>
        </w:rPr>
        <w:t xml:space="preserve">Termin wykonania zamówienia: </w:t>
      </w:r>
      <w:r w:rsidR="00AC3CDB">
        <w:rPr>
          <w:rFonts w:asciiTheme="minorHAnsi" w:hAnsiTheme="minorHAnsi" w:cstheme="minorHAnsi"/>
          <w:sz w:val="22"/>
        </w:rPr>
        <w:t>21</w:t>
      </w:r>
      <w:r w:rsidR="003D6BBE" w:rsidRPr="003D6BBE">
        <w:rPr>
          <w:rFonts w:asciiTheme="minorHAnsi" w:hAnsiTheme="minorHAnsi" w:cstheme="minorHAnsi"/>
          <w:sz w:val="22"/>
        </w:rPr>
        <w:t xml:space="preserve"> dni od dnia zawarcia umowy nie później jednak niż do </w:t>
      </w:r>
      <w:r w:rsidR="00AC3CDB">
        <w:rPr>
          <w:rFonts w:asciiTheme="minorHAnsi" w:hAnsiTheme="minorHAnsi" w:cstheme="minorHAnsi"/>
          <w:sz w:val="22"/>
        </w:rPr>
        <w:t>30 listopada</w:t>
      </w:r>
      <w:r w:rsidR="003D6BBE" w:rsidRPr="003D6BBE">
        <w:rPr>
          <w:rFonts w:asciiTheme="minorHAnsi" w:hAnsiTheme="minorHAnsi" w:cstheme="minorHAnsi"/>
          <w:sz w:val="22"/>
        </w:rPr>
        <w:t xml:space="preserve"> 2021 r</w:t>
      </w:r>
      <w:r w:rsidR="003D6BBE" w:rsidRPr="003D6BBE">
        <w:t>.</w:t>
      </w:r>
    </w:p>
    <w:p w14:paraId="786609D0" w14:textId="6D572B6A" w:rsidR="001568F4" w:rsidRPr="008F241A" w:rsidRDefault="00396E34" w:rsidP="003D6BBE">
      <w:pPr>
        <w:ind w:left="567"/>
        <w:rPr>
          <w:rFonts w:asciiTheme="minorHAnsi" w:hAnsiTheme="minorHAnsi" w:cstheme="minorHAnsi"/>
          <w:sz w:val="22"/>
          <w:u w:val="single"/>
        </w:rPr>
      </w:pPr>
      <w:r w:rsidRPr="00396E34">
        <w:rPr>
          <w:rFonts w:asciiTheme="minorHAnsi" w:hAnsiTheme="minorHAnsi" w:cstheme="minorHAnsi"/>
          <w:b/>
          <w:sz w:val="22"/>
        </w:rPr>
        <w:t>Część 3,</w:t>
      </w:r>
      <w:r w:rsidRPr="00396E34">
        <w:rPr>
          <w:rFonts w:asciiTheme="minorHAnsi" w:hAnsiTheme="minorHAnsi" w:cstheme="minorHAnsi"/>
          <w:sz w:val="22"/>
        </w:rPr>
        <w:t xml:space="preserve"> </w:t>
      </w:r>
      <w:r w:rsidR="00036571" w:rsidRPr="008F241A">
        <w:rPr>
          <w:rFonts w:asciiTheme="minorHAnsi" w:hAnsiTheme="minorHAnsi" w:cstheme="minorHAnsi"/>
          <w:sz w:val="22"/>
        </w:rPr>
        <w:t xml:space="preserve">Termin wykonania zamówienia: </w:t>
      </w:r>
      <w:r w:rsidR="00AC3CDB">
        <w:rPr>
          <w:rFonts w:asciiTheme="minorHAnsi" w:hAnsiTheme="minorHAnsi" w:cstheme="minorHAnsi"/>
          <w:sz w:val="22"/>
        </w:rPr>
        <w:t>30</w:t>
      </w:r>
      <w:r w:rsidR="004474F4" w:rsidRPr="008F241A">
        <w:rPr>
          <w:rFonts w:asciiTheme="minorHAnsi" w:hAnsiTheme="minorHAnsi" w:cstheme="minorHAnsi"/>
          <w:sz w:val="22"/>
        </w:rPr>
        <w:t xml:space="preserve"> dni </w:t>
      </w:r>
      <w:r w:rsidR="00F00EC6" w:rsidRPr="008F241A">
        <w:rPr>
          <w:rFonts w:asciiTheme="minorHAnsi" w:hAnsiTheme="minorHAnsi" w:cstheme="minorHAnsi"/>
          <w:sz w:val="22"/>
          <w:u w:val="single"/>
        </w:rPr>
        <w:t xml:space="preserve">od dnia </w:t>
      </w:r>
      <w:r w:rsidR="004474F4" w:rsidRPr="008F241A">
        <w:rPr>
          <w:rFonts w:asciiTheme="minorHAnsi" w:hAnsiTheme="minorHAnsi" w:cstheme="minorHAnsi"/>
          <w:sz w:val="22"/>
          <w:u w:val="single"/>
        </w:rPr>
        <w:t>zawarcia</w:t>
      </w:r>
      <w:r w:rsidR="00F00EC6" w:rsidRPr="008F241A">
        <w:rPr>
          <w:rFonts w:asciiTheme="minorHAnsi" w:hAnsiTheme="minorHAnsi" w:cstheme="minorHAnsi"/>
          <w:sz w:val="22"/>
          <w:u w:val="single"/>
        </w:rPr>
        <w:t xml:space="preserve"> umowy</w:t>
      </w:r>
      <w:r w:rsidR="00E729BB" w:rsidRPr="008F241A">
        <w:rPr>
          <w:rFonts w:asciiTheme="minorHAnsi" w:hAnsiTheme="minorHAnsi" w:cstheme="minorHAnsi"/>
          <w:sz w:val="22"/>
          <w:u w:val="single"/>
        </w:rPr>
        <w:t xml:space="preserve"> nie później </w:t>
      </w:r>
      <w:r w:rsidR="00905C72" w:rsidRPr="008F241A">
        <w:rPr>
          <w:rFonts w:asciiTheme="minorHAnsi" w:hAnsiTheme="minorHAnsi" w:cstheme="minorHAnsi"/>
          <w:sz w:val="22"/>
          <w:u w:val="single"/>
        </w:rPr>
        <w:t xml:space="preserve">jednak </w:t>
      </w:r>
      <w:r w:rsidR="00E729BB" w:rsidRPr="008F241A">
        <w:rPr>
          <w:rFonts w:asciiTheme="minorHAnsi" w:hAnsiTheme="minorHAnsi" w:cstheme="minorHAnsi"/>
          <w:sz w:val="22"/>
          <w:u w:val="single"/>
        </w:rPr>
        <w:t>niż</w:t>
      </w:r>
      <w:r w:rsidR="00F00EC6" w:rsidRPr="008F241A">
        <w:rPr>
          <w:rFonts w:asciiTheme="minorHAnsi" w:hAnsiTheme="minorHAnsi" w:cstheme="minorHAnsi"/>
          <w:sz w:val="22"/>
          <w:u w:val="single"/>
        </w:rPr>
        <w:t xml:space="preserve"> do </w:t>
      </w:r>
      <w:r w:rsidR="00AC3CDB">
        <w:rPr>
          <w:rFonts w:asciiTheme="minorHAnsi" w:hAnsiTheme="minorHAnsi" w:cstheme="minorHAnsi"/>
          <w:sz w:val="22"/>
          <w:u w:val="single"/>
        </w:rPr>
        <w:t>5</w:t>
      </w:r>
      <w:r w:rsidR="00FB3B65">
        <w:rPr>
          <w:rFonts w:asciiTheme="minorHAnsi" w:hAnsiTheme="minorHAnsi" w:cstheme="minorHAnsi"/>
          <w:sz w:val="22"/>
          <w:u w:val="single"/>
        </w:rPr>
        <w:t xml:space="preserve"> </w:t>
      </w:r>
      <w:r w:rsidR="00A26F9F" w:rsidRPr="008F241A">
        <w:rPr>
          <w:rFonts w:asciiTheme="minorHAnsi" w:hAnsiTheme="minorHAnsi" w:cstheme="minorHAnsi"/>
          <w:sz w:val="22"/>
          <w:u w:val="single"/>
        </w:rPr>
        <w:t xml:space="preserve">grudnia </w:t>
      </w:r>
      <w:r w:rsidR="00624701" w:rsidRPr="008F241A">
        <w:rPr>
          <w:rFonts w:asciiTheme="minorHAnsi" w:hAnsiTheme="minorHAnsi" w:cstheme="minorHAnsi"/>
          <w:sz w:val="22"/>
          <w:u w:val="single"/>
        </w:rPr>
        <w:t>202</w:t>
      </w:r>
      <w:r w:rsidR="00E729BB" w:rsidRPr="008F241A">
        <w:rPr>
          <w:rFonts w:asciiTheme="minorHAnsi" w:hAnsiTheme="minorHAnsi" w:cstheme="minorHAnsi"/>
          <w:sz w:val="22"/>
          <w:u w:val="single"/>
        </w:rPr>
        <w:t>1</w:t>
      </w:r>
      <w:r w:rsidR="00624701" w:rsidRPr="008F241A">
        <w:rPr>
          <w:rFonts w:asciiTheme="minorHAnsi" w:hAnsiTheme="minorHAnsi" w:cstheme="minorHAnsi"/>
          <w:sz w:val="22"/>
          <w:u w:val="single"/>
        </w:rPr>
        <w:t xml:space="preserve"> r</w:t>
      </w:r>
      <w:r w:rsidR="00F00EC6" w:rsidRPr="008F241A">
        <w:rPr>
          <w:rFonts w:asciiTheme="minorHAnsi" w:hAnsiTheme="minorHAnsi" w:cstheme="minorHAnsi"/>
          <w:sz w:val="22"/>
          <w:u w:val="single"/>
        </w:rPr>
        <w:t>.</w:t>
      </w:r>
    </w:p>
    <w:p w14:paraId="7D9360BA" w14:textId="3997EF91"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Podstawy wykluczenia, o których mowa w art. 108</w:t>
      </w:r>
      <w:r w:rsidR="00166922" w:rsidRPr="008F241A">
        <w:rPr>
          <w:rFonts w:asciiTheme="minorHAnsi" w:hAnsiTheme="minorHAnsi" w:cstheme="minorHAnsi"/>
          <w:sz w:val="22"/>
          <w:szCs w:val="22"/>
        </w:rPr>
        <w:t xml:space="preserve"> </w:t>
      </w:r>
      <w:r w:rsidR="00190E41" w:rsidRPr="008F241A">
        <w:rPr>
          <w:rFonts w:asciiTheme="minorHAnsi" w:hAnsiTheme="minorHAnsi" w:cstheme="minorHAnsi"/>
          <w:sz w:val="22"/>
          <w:szCs w:val="22"/>
        </w:rPr>
        <w:t xml:space="preserve">ust. 1 </w:t>
      </w:r>
      <w:r w:rsidR="00132B03" w:rsidRPr="008F241A">
        <w:rPr>
          <w:rFonts w:asciiTheme="minorHAnsi" w:hAnsiTheme="minorHAnsi" w:cstheme="minorHAnsi"/>
          <w:sz w:val="22"/>
          <w:szCs w:val="22"/>
        </w:rPr>
        <w:t xml:space="preserve">oraz art. 109 ust. 1 </w:t>
      </w:r>
      <w:r w:rsidR="002B1B36" w:rsidRPr="008F241A">
        <w:rPr>
          <w:rFonts w:asciiTheme="minorHAnsi" w:hAnsiTheme="minorHAnsi" w:cstheme="minorHAnsi"/>
          <w:sz w:val="22"/>
          <w:szCs w:val="22"/>
        </w:rPr>
        <w:t>pkt 4</w:t>
      </w:r>
      <w:r w:rsidR="00DF7022" w:rsidRPr="008F241A">
        <w:rPr>
          <w:rFonts w:asciiTheme="minorHAnsi" w:hAnsiTheme="minorHAnsi" w:cstheme="minorHAnsi"/>
          <w:sz w:val="22"/>
          <w:szCs w:val="22"/>
        </w:rPr>
        <w:t xml:space="preserve"> i 7</w:t>
      </w:r>
      <w:r w:rsidR="002B1B36" w:rsidRPr="008F241A">
        <w:rPr>
          <w:rFonts w:asciiTheme="minorHAnsi" w:hAnsiTheme="minorHAnsi" w:cstheme="minorHAnsi"/>
          <w:sz w:val="22"/>
          <w:szCs w:val="22"/>
        </w:rPr>
        <w:t xml:space="preserve"> </w:t>
      </w:r>
      <w:r w:rsidR="00166922" w:rsidRPr="008F241A">
        <w:rPr>
          <w:rFonts w:asciiTheme="minorHAnsi" w:hAnsiTheme="minorHAnsi" w:cstheme="minorHAnsi"/>
          <w:sz w:val="22"/>
          <w:szCs w:val="22"/>
        </w:rPr>
        <w:t>PZP</w:t>
      </w:r>
    </w:p>
    <w:p w14:paraId="585B5598" w14:textId="44B6C1D8" w:rsidR="001E3D05" w:rsidRPr="008F241A" w:rsidRDefault="001E3D05" w:rsidP="0099770C">
      <w:pPr>
        <w:pStyle w:val="Akapitzlist"/>
        <w:numPr>
          <w:ilvl w:val="0"/>
          <w:numId w:val="5"/>
        </w:numPr>
        <w:ind w:left="567" w:hanging="283"/>
        <w:rPr>
          <w:rFonts w:asciiTheme="minorHAnsi" w:hAnsiTheme="minorHAnsi" w:cstheme="minorHAnsi"/>
          <w:sz w:val="22"/>
        </w:rPr>
      </w:pPr>
      <w:r w:rsidRPr="008F241A">
        <w:rPr>
          <w:rFonts w:asciiTheme="minorHAnsi" w:hAnsiTheme="minorHAnsi" w:cstheme="minorHAnsi"/>
          <w:sz w:val="22"/>
        </w:rPr>
        <w:t>Z postępowania o udzielenie zamówienia wyklucza się Wykonawców, w stosunku do których zachodzi którakolwiek z okoliczności wskazanych w art. 108 ust. 1 Pzp</w:t>
      </w:r>
      <w:r w:rsidR="0018696C" w:rsidRPr="008F241A">
        <w:rPr>
          <w:rFonts w:asciiTheme="minorHAnsi" w:hAnsiTheme="minorHAnsi" w:cstheme="minorHAnsi"/>
          <w:sz w:val="22"/>
        </w:rPr>
        <w:t xml:space="preserve"> oraz art. 109 ust. 1 pkt 4 i 7 Pzp</w:t>
      </w:r>
      <w:r w:rsidRPr="008F241A">
        <w:rPr>
          <w:rFonts w:asciiTheme="minorHAnsi" w:hAnsiTheme="minorHAnsi" w:cstheme="minorHAnsi"/>
          <w:sz w:val="22"/>
        </w:rPr>
        <w:t xml:space="preserve">. </w:t>
      </w:r>
    </w:p>
    <w:p w14:paraId="42EF9324" w14:textId="77777777" w:rsidR="001E3D05" w:rsidRPr="008F241A" w:rsidRDefault="001E3D05" w:rsidP="0099770C">
      <w:pPr>
        <w:pStyle w:val="Akapitzlist"/>
        <w:numPr>
          <w:ilvl w:val="0"/>
          <w:numId w:val="5"/>
        </w:numPr>
        <w:ind w:left="567" w:hanging="283"/>
        <w:rPr>
          <w:rFonts w:asciiTheme="minorHAnsi" w:hAnsiTheme="minorHAnsi" w:cstheme="minorHAnsi"/>
          <w:sz w:val="22"/>
        </w:rPr>
      </w:pPr>
      <w:r w:rsidRPr="008F241A">
        <w:rPr>
          <w:rFonts w:asciiTheme="minorHAnsi" w:hAnsiTheme="minorHAnsi" w:cstheme="minorHAnsi"/>
          <w:sz w:val="22"/>
        </w:rPr>
        <w:t>Wykluczenie Wykonawcy następuje zgodnie z art. 111 Pzp.</w:t>
      </w:r>
    </w:p>
    <w:p w14:paraId="7BECADA2" w14:textId="77777777" w:rsidR="001E3D05" w:rsidRPr="008F241A" w:rsidRDefault="001E3D05" w:rsidP="0099770C">
      <w:pPr>
        <w:pStyle w:val="Akapitzlist"/>
        <w:numPr>
          <w:ilvl w:val="0"/>
          <w:numId w:val="5"/>
        </w:numPr>
        <w:ind w:left="567" w:hanging="283"/>
        <w:rPr>
          <w:rFonts w:asciiTheme="minorHAnsi" w:hAnsiTheme="minorHAnsi" w:cstheme="minorHAnsi"/>
          <w:sz w:val="22"/>
        </w:rPr>
      </w:pPr>
      <w:r w:rsidRPr="008F241A">
        <w:rPr>
          <w:rFonts w:asciiTheme="minorHAnsi" w:hAnsiTheme="minorHAnsi" w:cstheme="minorHAnsi"/>
          <w:sz w:val="22"/>
        </w:rPr>
        <w:t>Wykonawca może zostać wykluczony przez Zamawiającego na każdym etapie postępowania o udzielenie zamówienia.</w:t>
      </w:r>
    </w:p>
    <w:p w14:paraId="66B02B6A" w14:textId="756BE987" w:rsidR="00905C72" w:rsidRPr="00044D65" w:rsidRDefault="001E3D05" w:rsidP="00044D65">
      <w:pPr>
        <w:pStyle w:val="Akapitzlist"/>
        <w:numPr>
          <w:ilvl w:val="0"/>
          <w:numId w:val="5"/>
        </w:numPr>
        <w:ind w:left="568" w:hanging="284"/>
        <w:rPr>
          <w:rFonts w:asciiTheme="minorHAnsi" w:hAnsiTheme="minorHAnsi" w:cstheme="minorHAnsi"/>
          <w:sz w:val="22"/>
        </w:rPr>
      </w:pPr>
      <w:r w:rsidRPr="008F241A">
        <w:rPr>
          <w:rFonts w:asciiTheme="minorHAnsi" w:hAnsiTheme="minorHAnsi" w:cstheme="minorHAnsi"/>
          <w:sz w:val="22"/>
        </w:rPr>
        <w:t xml:space="preserve">Wykonawca nie podlega wykluczeniu w okolicznościach określonych w </w:t>
      </w:r>
      <w:r w:rsidR="008F4AF5" w:rsidRPr="008F241A">
        <w:rPr>
          <w:rFonts w:asciiTheme="minorHAnsi" w:hAnsiTheme="minorHAnsi" w:cstheme="minorHAnsi"/>
          <w:sz w:val="22"/>
        </w:rPr>
        <w:t xml:space="preserve">art. 108 </w:t>
      </w:r>
      <w:r w:rsidRPr="008F241A">
        <w:rPr>
          <w:rFonts w:asciiTheme="minorHAnsi" w:hAnsiTheme="minorHAnsi" w:cstheme="minorHAnsi"/>
          <w:sz w:val="22"/>
        </w:rPr>
        <w:t>ust. 1 pkt 1, 2, 5</w:t>
      </w:r>
      <w:r w:rsidR="008F4AF5" w:rsidRPr="008F241A">
        <w:rPr>
          <w:rFonts w:asciiTheme="minorHAnsi" w:hAnsiTheme="minorHAnsi" w:cstheme="minorHAnsi"/>
          <w:sz w:val="22"/>
        </w:rPr>
        <w:t xml:space="preserve"> lub art. 109 ust. 1 pkt. 2-5 i </w:t>
      </w:r>
      <w:r w:rsidRPr="008F241A">
        <w:rPr>
          <w:rFonts w:asciiTheme="minorHAnsi" w:hAnsiTheme="minorHAnsi" w:cstheme="minorHAnsi"/>
          <w:sz w:val="22"/>
        </w:rPr>
        <w:t>7</w:t>
      </w:r>
      <w:r w:rsidR="008F4AF5" w:rsidRPr="008F241A">
        <w:rPr>
          <w:rFonts w:asciiTheme="minorHAnsi" w:hAnsiTheme="minorHAnsi" w:cstheme="minorHAnsi"/>
          <w:sz w:val="22"/>
        </w:rPr>
        <w:t xml:space="preserve">-10, </w:t>
      </w:r>
      <w:r w:rsidRPr="008F241A">
        <w:rPr>
          <w:rFonts w:asciiTheme="minorHAnsi" w:hAnsiTheme="minorHAnsi" w:cstheme="minorHAnsi"/>
          <w:sz w:val="22"/>
        </w:rPr>
        <w:t xml:space="preserve"> jeżeli zachodzą przesłanki, o których mowa w art. 110 ust. 2 P</w:t>
      </w:r>
      <w:r w:rsidR="008F4AF5" w:rsidRPr="008F241A">
        <w:rPr>
          <w:rFonts w:asciiTheme="minorHAnsi" w:hAnsiTheme="minorHAnsi" w:cstheme="minorHAnsi"/>
          <w:sz w:val="22"/>
        </w:rPr>
        <w:t>zp</w:t>
      </w:r>
      <w:r w:rsidRPr="008F241A">
        <w:rPr>
          <w:rFonts w:asciiTheme="minorHAnsi" w:hAnsiTheme="minorHAnsi" w:cstheme="minorHAnsi"/>
          <w:sz w:val="22"/>
        </w:rPr>
        <w:t>.</w:t>
      </w:r>
    </w:p>
    <w:p w14:paraId="38E9E95E" w14:textId="77777777"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Informacja o warunkach udziału w postępowaniu o udzielenie zamówienia</w:t>
      </w:r>
    </w:p>
    <w:p w14:paraId="00AA8931" w14:textId="6D79D6E2" w:rsidR="00C07A4E" w:rsidRPr="008F241A" w:rsidRDefault="00A13472" w:rsidP="00972335">
      <w:pPr>
        <w:pStyle w:val="Akapitzlist"/>
        <w:numPr>
          <w:ilvl w:val="0"/>
          <w:numId w:val="6"/>
        </w:numPr>
        <w:ind w:left="284" w:hanging="284"/>
        <w:rPr>
          <w:rFonts w:asciiTheme="minorHAnsi" w:hAnsiTheme="minorHAnsi" w:cstheme="minorHAnsi"/>
          <w:sz w:val="22"/>
        </w:rPr>
      </w:pPr>
      <w:r w:rsidRPr="008F241A">
        <w:rPr>
          <w:rFonts w:asciiTheme="minorHAnsi" w:hAnsiTheme="minorHAnsi" w:cstheme="minorHAnsi"/>
          <w:sz w:val="22"/>
        </w:rPr>
        <w:t xml:space="preserve">O </w:t>
      </w:r>
      <w:r w:rsidR="0039662C" w:rsidRPr="008F241A">
        <w:rPr>
          <w:rFonts w:asciiTheme="minorHAnsi" w:hAnsiTheme="minorHAnsi" w:cstheme="minorHAnsi"/>
          <w:sz w:val="22"/>
        </w:rPr>
        <w:t>udzielenie zamówienia mogą ubiegać się Wykonawcy, którzy spełniają warunki dotyczące</w:t>
      </w:r>
      <w:r w:rsidR="009A42DB" w:rsidRPr="008F241A">
        <w:rPr>
          <w:rFonts w:asciiTheme="minorHAnsi" w:hAnsiTheme="minorHAnsi" w:cstheme="minorHAnsi"/>
          <w:sz w:val="22"/>
        </w:rPr>
        <w:t>:</w:t>
      </w:r>
    </w:p>
    <w:p w14:paraId="6CAE7658" w14:textId="60EE0055" w:rsidR="00DF3EAA" w:rsidRPr="00FB3B65" w:rsidRDefault="00E6272E" w:rsidP="00495B2E">
      <w:pPr>
        <w:pStyle w:val="Akapitzlist"/>
        <w:numPr>
          <w:ilvl w:val="0"/>
          <w:numId w:val="43"/>
        </w:numPr>
        <w:rPr>
          <w:rFonts w:asciiTheme="minorHAnsi" w:hAnsiTheme="minorHAnsi" w:cstheme="minorHAnsi"/>
          <w:b/>
          <w:bCs/>
          <w:sz w:val="22"/>
        </w:rPr>
      </w:pPr>
      <w:r w:rsidRPr="008F241A">
        <w:rPr>
          <w:rFonts w:asciiTheme="minorHAnsi" w:hAnsiTheme="minorHAnsi" w:cstheme="minorHAnsi"/>
          <w:b/>
          <w:bCs/>
          <w:sz w:val="22"/>
        </w:rPr>
        <w:t>uprawnień do prowadzenia określonej działalności zawodowej</w:t>
      </w:r>
      <w:r w:rsidR="00D4165B" w:rsidRPr="00FB3B65">
        <w:rPr>
          <w:rFonts w:asciiTheme="minorHAnsi" w:hAnsiTheme="minorHAnsi" w:cstheme="minorHAnsi"/>
          <w:b/>
          <w:bCs/>
          <w:sz w:val="22"/>
        </w:rPr>
        <w:t xml:space="preserve">, </w:t>
      </w:r>
      <w:r w:rsidR="00D4165B" w:rsidRPr="00FB3B65">
        <w:rPr>
          <w:rFonts w:asciiTheme="minorHAnsi" w:hAnsiTheme="minorHAnsi" w:cstheme="minorHAnsi"/>
          <w:bCs/>
          <w:sz w:val="22"/>
        </w:rPr>
        <w:t>o ile wynika to z odrębnych przepisów</w:t>
      </w:r>
      <w:r w:rsidR="00FB3B65" w:rsidRPr="00FB3B65">
        <w:rPr>
          <w:rFonts w:asciiTheme="minorHAnsi" w:hAnsiTheme="minorHAnsi" w:cstheme="minorHAnsi"/>
          <w:bCs/>
          <w:sz w:val="22"/>
        </w:rPr>
        <w:t xml:space="preserve"> </w:t>
      </w:r>
      <w:r w:rsidR="00745863">
        <w:rPr>
          <w:rFonts w:asciiTheme="minorHAnsi" w:hAnsiTheme="minorHAnsi" w:cstheme="minorHAnsi"/>
          <w:bCs/>
          <w:sz w:val="22"/>
        </w:rPr>
        <w:t>(</w:t>
      </w:r>
      <w:r w:rsidR="00FB3B65" w:rsidRPr="00396E34">
        <w:rPr>
          <w:rFonts w:asciiTheme="minorHAnsi" w:hAnsiTheme="minorHAnsi" w:cstheme="minorHAnsi"/>
          <w:b/>
          <w:bCs/>
          <w:sz w:val="22"/>
        </w:rPr>
        <w:t>Część 1, Część 2, Część 3</w:t>
      </w:r>
      <w:r w:rsidR="00745863">
        <w:rPr>
          <w:rFonts w:asciiTheme="minorHAnsi" w:hAnsiTheme="minorHAnsi" w:cstheme="minorHAnsi"/>
          <w:bCs/>
          <w:sz w:val="22"/>
        </w:rPr>
        <w:t>)</w:t>
      </w:r>
      <w:r w:rsidRPr="00FB3B65">
        <w:rPr>
          <w:rFonts w:asciiTheme="minorHAnsi" w:hAnsiTheme="minorHAnsi" w:cstheme="minorHAnsi"/>
          <w:bCs/>
          <w:sz w:val="22"/>
        </w:rPr>
        <w:t xml:space="preserve">- </w:t>
      </w:r>
      <w:r w:rsidR="00F9307A" w:rsidRPr="00FB3B65">
        <w:rPr>
          <w:rFonts w:asciiTheme="minorHAnsi" w:hAnsiTheme="minorHAnsi" w:cstheme="minorHAnsi"/>
          <w:bCs/>
          <w:sz w:val="22"/>
        </w:rPr>
        <w:t>Zamawiający nie wyznacza szczegółowego warunku udziału w tym zakresie.</w:t>
      </w:r>
    </w:p>
    <w:p w14:paraId="72775C3F" w14:textId="77777777" w:rsidR="00FB3B65" w:rsidRDefault="00E6272E" w:rsidP="00495B2E">
      <w:pPr>
        <w:pStyle w:val="Akapitzlist"/>
        <w:numPr>
          <w:ilvl w:val="0"/>
          <w:numId w:val="43"/>
        </w:numPr>
        <w:rPr>
          <w:rFonts w:asciiTheme="minorHAnsi" w:hAnsiTheme="minorHAnsi" w:cstheme="minorHAnsi"/>
          <w:b/>
          <w:bCs/>
          <w:sz w:val="22"/>
        </w:rPr>
      </w:pPr>
      <w:r w:rsidRPr="008F241A">
        <w:rPr>
          <w:rFonts w:asciiTheme="minorHAnsi" w:hAnsiTheme="minorHAnsi" w:cstheme="minorHAnsi"/>
          <w:b/>
          <w:bCs/>
          <w:sz w:val="22"/>
        </w:rPr>
        <w:t>zdolności zawodowej</w:t>
      </w:r>
      <w:r w:rsidR="00FB3B65">
        <w:rPr>
          <w:rFonts w:asciiTheme="minorHAnsi" w:hAnsiTheme="minorHAnsi" w:cstheme="minorHAnsi"/>
          <w:b/>
          <w:bCs/>
          <w:sz w:val="22"/>
        </w:rPr>
        <w:t xml:space="preserve">. </w:t>
      </w:r>
    </w:p>
    <w:p w14:paraId="5FB466FC" w14:textId="60E6ECAB" w:rsidR="00207B49" w:rsidRDefault="00745863" w:rsidP="00FB3B65">
      <w:pPr>
        <w:pStyle w:val="Akapitzlist"/>
        <w:ind w:left="1080"/>
        <w:rPr>
          <w:rFonts w:asciiTheme="minorHAnsi" w:hAnsiTheme="minorHAnsi" w:cstheme="minorHAnsi"/>
          <w:sz w:val="22"/>
        </w:rPr>
      </w:pPr>
      <w:r>
        <w:rPr>
          <w:rFonts w:asciiTheme="minorHAnsi" w:hAnsiTheme="minorHAnsi" w:cstheme="minorHAnsi"/>
          <w:b/>
          <w:bCs/>
          <w:sz w:val="22"/>
        </w:rPr>
        <w:t>(</w:t>
      </w:r>
      <w:r w:rsidR="00FB3B65">
        <w:rPr>
          <w:rFonts w:asciiTheme="minorHAnsi" w:hAnsiTheme="minorHAnsi" w:cstheme="minorHAnsi"/>
          <w:b/>
          <w:bCs/>
          <w:sz w:val="22"/>
        </w:rPr>
        <w:t>Część 1 i Część 2</w:t>
      </w:r>
      <w:r>
        <w:rPr>
          <w:rFonts w:asciiTheme="minorHAnsi" w:hAnsiTheme="minorHAnsi" w:cstheme="minorHAnsi"/>
          <w:b/>
          <w:bCs/>
          <w:sz w:val="22"/>
        </w:rPr>
        <w:t>)</w:t>
      </w:r>
      <w:r w:rsidR="00E6272E" w:rsidRPr="008F241A">
        <w:rPr>
          <w:rFonts w:asciiTheme="minorHAnsi" w:hAnsiTheme="minorHAnsi" w:cstheme="minorHAnsi"/>
          <w:sz w:val="22"/>
        </w:rPr>
        <w:t xml:space="preserve"> – </w:t>
      </w:r>
      <w:r w:rsidR="00FB3B65" w:rsidRPr="00FB3B65">
        <w:rPr>
          <w:rFonts w:asciiTheme="minorHAnsi" w:hAnsiTheme="minorHAnsi" w:cstheme="minorHAnsi"/>
          <w:sz w:val="22"/>
        </w:rPr>
        <w:t>Zamawiający uzna warunek za spełniony jeżeli Wykonawca wykaże, że w okresie ostatnich trzech lat poprzedzających termin składania ofert, a jeżeli okres prowadzenia działalności jest krótszy – w tym okresie zrealizował należycie co najmniej 2</w:t>
      </w:r>
      <w:r>
        <w:rPr>
          <w:rFonts w:asciiTheme="minorHAnsi" w:hAnsiTheme="minorHAnsi" w:cstheme="minorHAnsi"/>
          <w:sz w:val="22"/>
        </w:rPr>
        <w:t> </w:t>
      </w:r>
      <w:r w:rsidR="00FB3B65" w:rsidRPr="00FB3B65">
        <w:rPr>
          <w:rFonts w:asciiTheme="minorHAnsi" w:hAnsiTheme="minorHAnsi" w:cstheme="minorHAnsi"/>
          <w:sz w:val="22"/>
        </w:rPr>
        <w:t xml:space="preserve">(dwie) usługi polegające na projekcie graficznym, składzie, łamaniu, korekcie, </w:t>
      </w:r>
      <w:r w:rsidR="00FB3B65" w:rsidRPr="00FB3B65">
        <w:rPr>
          <w:rFonts w:asciiTheme="minorHAnsi" w:hAnsiTheme="minorHAnsi" w:cstheme="minorHAnsi"/>
          <w:sz w:val="22"/>
        </w:rPr>
        <w:lastRenderedPageBreak/>
        <w:t>edytorskiej oraz wydruku publikacji za kwotę min. 10 000 zł brutto</w:t>
      </w:r>
      <w:r w:rsidR="00FB3B65">
        <w:rPr>
          <w:rFonts w:asciiTheme="minorHAnsi" w:hAnsiTheme="minorHAnsi" w:cstheme="minorHAnsi"/>
          <w:sz w:val="22"/>
        </w:rPr>
        <w:t xml:space="preserve">. </w:t>
      </w:r>
      <w:r w:rsidR="004E6667" w:rsidRPr="008F241A">
        <w:rPr>
          <w:rFonts w:asciiTheme="minorHAnsi" w:hAnsiTheme="minorHAnsi" w:cstheme="minorHAnsi"/>
          <w:sz w:val="22"/>
        </w:rPr>
        <w:t>Wykaz usług stanowi zał. nr. 5</w:t>
      </w:r>
      <w:r w:rsidR="002C0625" w:rsidRPr="008F241A">
        <w:rPr>
          <w:rFonts w:asciiTheme="minorHAnsi" w:hAnsiTheme="minorHAnsi" w:cstheme="minorHAnsi"/>
          <w:sz w:val="22"/>
        </w:rPr>
        <w:t>a-5b</w:t>
      </w:r>
      <w:r w:rsidR="004E6667" w:rsidRPr="008F241A">
        <w:rPr>
          <w:rFonts w:asciiTheme="minorHAnsi" w:hAnsiTheme="minorHAnsi" w:cstheme="minorHAnsi"/>
          <w:sz w:val="22"/>
        </w:rPr>
        <w:t xml:space="preserve"> do SWZ</w:t>
      </w:r>
    </w:p>
    <w:p w14:paraId="64FF71DB" w14:textId="5C0FF3A8" w:rsidR="00FB3B65" w:rsidRPr="008F241A" w:rsidRDefault="00FB3B65" w:rsidP="00FB3B65">
      <w:pPr>
        <w:pStyle w:val="Akapitzlist"/>
        <w:ind w:left="1080"/>
        <w:rPr>
          <w:rFonts w:asciiTheme="minorHAnsi" w:hAnsiTheme="minorHAnsi" w:cstheme="minorHAnsi"/>
          <w:b/>
          <w:bCs/>
          <w:sz w:val="22"/>
        </w:rPr>
      </w:pPr>
      <w:r>
        <w:rPr>
          <w:rFonts w:asciiTheme="minorHAnsi" w:hAnsiTheme="minorHAnsi" w:cstheme="minorHAnsi"/>
          <w:b/>
          <w:bCs/>
          <w:sz w:val="22"/>
        </w:rPr>
        <w:t>Część 3 -</w:t>
      </w:r>
      <w:r w:rsidRPr="00FB3B65">
        <w:rPr>
          <w:rFonts w:asciiTheme="minorHAnsi" w:hAnsiTheme="minorHAnsi" w:cstheme="minorHAnsi"/>
          <w:sz w:val="22"/>
        </w:rPr>
        <w:t xml:space="preserve"> </w:t>
      </w:r>
      <w:r w:rsidRPr="008F241A">
        <w:rPr>
          <w:rFonts w:asciiTheme="minorHAnsi" w:hAnsiTheme="minorHAnsi" w:cstheme="minorHAnsi"/>
          <w:sz w:val="22"/>
        </w:rPr>
        <w:t>Zamawiający nie wyznacza szczegółowego warunku udziału w tym zakresie.</w:t>
      </w:r>
    </w:p>
    <w:p w14:paraId="61C6B212" w14:textId="799EF948" w:rsidR="00FB3B65" w:rsidRPr="00FB3B65" w:rsidRDefault="00F9307A" w:rsidP="00495B2E">
      <w:pPr>
        <w:pStyle w:val="Akapitzlist"/>
        <w:numPr>
          <w:ilvl w:val="0"/>
          <w:numId w:val="43"/>
        </w:numPr>
        <w:rPr>
          <w:rFonts w:asciiTheme="minorHAnsi" w:hAnsiTheme="minorHAnsi" w:cstheme="minorHAnsi"/>
          <w:b/>
          <w:bCs/>
          <w:sz w:val="22"/>
        </w:rPr>
      </w:pPr>
      <w:r w:rsidRPr="008F241A">
        <w:rPr>
          <w:rFonts w:asciiTheme="minorHAnsi" w:hAnsiTheme="minorHAnsi" w:cstheme="minorHAnsi"/>
          <w:b/>
          <w:bCs/>
          <w:sz w:val="22"/>
        </w:rPr>
        <w:t xml:space="preserve">zdolności technicznej </w:t>
      </w:r>
      <w:r w:rsidR="00745863">
        <w:rPr>
          <w:rFonts w:asciiTheme="minorHAnsi" w:hAnsiTheme="minorHAnsi" w:cstheme="minorHAnsi"/>
          <w:b/>
          <w:bCs/>
          <w:sz w:val="22"/>
        </w:rPr>
        <w:t>(</w:t>
      </w:r>
      <w:r w:rsidR="00FB3B65">
        <w:rPr>
          <w:rFonts w:asciiTheme="minorHAnsi" w:hAnsiTheme="minorHAnsi" w:cstheme="minorHAnsi"/>
          <w:b/>
          <w:bCs/>
          <w:sz w:val="22"/>
        </w:rPr>
        <w:t>Część 1, Część 2</w:t>
      </w:r>
      <w:r w:rsidR="00FB3B65">
        <w:rPr>
          <w:rFonts w:asciiTheme="minorHAnsi" w:hAnsiTheme="minorHAnsi" w:cstheme="minorHAnsi"/>
          <w:sz w:val="22"/>
        </w:rPr>
        <w:t xml:space="preserve">, </w:t>
      </w:r>
      <w:r w:rsidR="00FB3B65">
        <w:rPr>
          <w:rFonts w:asciiTheme="minorHAnsi" w:hAnsiTheme="minorHAnsi" w:cstheme="minorHAnsi"/>
          <w:b/>
          <w:bCs/>
          <w:sz w:val="22"/>
        </w:rPr>
        <w:t>Część 3</w:t>
      </w:r>
      <w:r w:rsidR="00745863">
        <w:rPr>
          <w:rFonts w:asciiTheme="minorHAnsi" w:hAnsiTheme="minorHAnsi" w:cstheme="minorHAnsi"/>
          <w:sz w:val="22"/>
        </w:rPr>
        <w:t>)</w:t>
      </w:r>
    </w:p>
    <w:p w14:paraId="5B347424" w14:textId="5CEBEBEC" w:rsidR="00F9307A" w:rsidRPr="008F241A" w:rsidRDefault="00A26F9F" w:rsidP="00FB3B65">
      <w:pPr>
        <w:pStyle w:val="Akapitzlist"/>
        <w:ind w:left="1080"/>
        <w:rPr>
          <w:rFonts w:asciiTheme="minorHAnsi" w:hAnsiTheme="minorHAnsi" w:cstheme="minorHAnsi"/>
          <w:b/>
          <w:bCs/>
          <w:sz w:val="22"/>
        </w:rPr>
      </w:pPr>
      <w:r w:rsidRPr="008F241A">
        <w:rPr>
          <w:rFonts w:asciiTheme="minorHAnsi" w:hAnsiTheme="minorHAnsi" w:cstheme="minorHAnsi"/>
          <w:sz w:val="22"/>
        </w:rPr>
        <w:t>Zamawiający nie wyznacza szczegółowego warunku udziału w tym zakresie.</w:t>
      </w:r>
    </w:p>
    <w:p w14:paraId="20E3B674" w14:textId="0E45C0B6" w:rsidR="00FB3B65" w:rsidRDefault="00D4165B" w:rsidP="00495B2E">
      <w:pPr>
        <w:pStyle w:val="Akapitzlist"/>
        <w:numPr>
          <w:ilvl w:val="0"/>
          <w:numId w:val="43"/>
        </w:numPr>
        <w:rPr>
          <w:rFonts w:asciiTheme="minorHAnsi" w:hAnsiTheme="minorHAnsi" w:cstheme="minorHAnsi"/>
          <w:b/>
          <w:bCs/>
          <w:sz w:val="22"/>
        </w:rPr>
      </w:pPr>
      <w:r w:rsidRPr="008F241A">
        <w:rPr>
          <w:rFonts w:asciiTheme="minorHAnsi" w:hAnsiTheme="minorHAnsi" w:cstheme="minorHAnsi"/>
          <w:b/>
          <w:bCs/>
          <w:sz w:val="22"/>
        </w:rPr>
        <w:t xml:space="preserve">sytuacji ekonomicznej </w:t>
      </w:r>
      <w:r w:rsidR="00745863">
        <w:rPr>
          <w:rFonts w:asciiTheme="minorHAnsi" w:hAnsiTheme="minorHAnsi" w:cstheme="minorHAnsi"/>
          <w:b/>
          <w:bCs/>
          <w:sz w:val="22"/>
        </w:rPr>
        <w:t>(</w:t>
      </w:r>
      <w:r w:rsidR="00FB3B65">
        <w:rPr>
          <w:rFonts w:asciiTheme="minorHAnsi" w:hAnsiTheme="minorHAnsi" w:cstheme="minorHAnsi"/>
          <w:b/>
          <w:bCs/>
          <w:sz w:val="22"/>
        </w:rPr>
        <w:t>Część 1, Część 2</w:t>
      </w:r>
      <w:r w:rsidR="00FB3B65">
        <w:rPr>
          <w:rFonts w:asciiTheme="minorHAnsi" w:hAnsiTheme="minorHAnsi" w:cstheme="minorHAnsi"/>
          <w:sz w:val="22"/>
        </w:rPr>
        <w:t xml:space="preserve">, </w:t>
      </w:r>
      <w:r w:rsidR="00FB3B65">
        <w:rPr>
          <w:rFonts w:asciiTheme="minorHAnsi" w:hAnsiTheme="minorHAnsi" w:cstheme="minorHAnsi"/>
          <w:b/>
          <w:bCs/>
          <w:sz w:val="22"/>
        </w:rPr>
        <w:t>Część 3</w:t>
      </w:r>
      <w:r w:rsidR="00745863">
        <w:rPr>
          <w:rFonts w:asciiTheme="minorHAnsi" w:hAnsiTheme="minorHAnsi" w:cstheme="minorHAnsi"/>
          <w:sz w:val="22"/>
        </w:rPr>
        <w:t>)</w:t>
      </w:r>
    </w:p>
    <w:p w14:paraId="4136EE1F" w14:textId="3E5A14FB" w:rsidR="00D4165B" w:rsidRPr="008F241A" w:rsidRDefault="00D4165B" w:rsidP="00FB3B65">
      <w:pPr>
        <w:pStyle w:val="Akapitzlist"/>
        <w:ind w:left="1080"/>
        <w:rPr>
          <w:rFonts w:asciiTheme="minorHAnsi" w:hAnsiTheme="minorHAnsi" w:cstheme="minorHAnsi"/>
          <w:b/>
          <w:bCs/>
          <w:sz w:val="22"/>
        </w:rPr>
      </w:pPr>
      <w:r w:rsidRPr="008F241A">
        <w:rPr>
          <w:rFonts w:asciiTheme="minorHAnsi" w:hAnsiTheme="minorHAnsi" w:cstheme="minorHAnsi"/>
          <w:sz w:val="22"/>
        </w:rPr>
        <w:t>Zamawiający nie wyznacza szczegółowego warunku udziału w tym zakresie.</w:t>
      </w:r>
    </w:p>
    <w:p w14:paraId="3444DCFB" w14:textId="033CD2D5" w:rsidR="0059052C" w:rsidRPr="008F241A" w:rsidRDefault="0059052C" w:rsidP="00972335">
      <w:pPr>
        <w:pStyle w:val="Akapitzlist"/>
        <w:numPr>
          <w:ilvl w:val="0"/>
          <w:numId w:val="6"/>
        </w:numPr>
        <w:ind w:left="284" w:hanging="284"/>
        <w:rPr>
          <w:rFonts w:asciiTheme="minorHAnsi" w:hAnsiTheme="minorHAnsi" w:cstheme="minorHAnsi"/>
          <w:sz w:val="22"/>
        </w:rPr>
      </w:pPr>
      <w:r w:rsidRPr="008F241A">
        <w:rPr>
          <w:rFonts w:asciiTheme="minorHAnsi" w:hAnsiTheme="minorHAnsi" w:cstheme="minorHAnsi"/>
          <w:sz w:val="22"/>
        </w:rPr>
        <w:t>Zamawiający wymaga, aby</w:t>
      </w:r>
      <w:r w:rsidR="00A26F9F" w:rsidRPr="008F241A">
        <w:rPr>
          <w:rFonts w:asciiTheme="minorHAnsi" w:hAnsiTheme="minorHAnsi" w:cstheme="minorHAnsi"/>
          <w:sz w:val="22"/>
        </w:rPr>
        <w:t xml:space="preserve"> warunek</w:t>
      </w:r>
      <w:r w:rsidR="00946499" w:rsidRPr="008F241A">
        <w:rPr>
          <w:rFonts w:asciiTheme="minorHAnsi" w:hAnsiTheme="minorHAnsi" w:cstheme="minorHAnsi"/>
          <w:sz w:val="22"/>
        </w:rPr>
        <w:t xml:space="preserve"> udziału w postępowaniu określon</w:t>
      </w:r>
      <w:r w:rsidR="00A26F9F" w:rsidRPr="008F241A">
        <w:rPr>
          <w:rFonts w:asciiTheme="minorHAnsi" w:hAnsiTheme="minorHAnsi" w:cstheme="minorHAnsi"/>
          <w:sz w:val="22"/>
        </w:rPr>
        <w:t>y</w:t>
      </w:r>
      <w:r w:rsidR="00946499" w:rsidRPr="008F241A">
        <w:rPr>
          <w:rFonts w:asciiTheme="minorHAnsi" w:hAnsiTheme="minorHAnsi" w:cstheme="minorHAnsi"/>
          <w:sz w:val="22"/>
        </w:rPr>
        <w:t xml:space="preserve"> w ust. 1 </w:t>
      </w:r>
      <w:r w:rsidR="00A26F9F" w:rsidRPr="008F241A">
        <w:rPr>
          <w:rFonts w:asciiTheme="minorHAnsi" w:hAnsiTheme="minorHAnsi" w:cstheme="minorHAnsi"/>
          <w:sz w:val="22"/>
        </w:rPr>
        <w:t>Wykonawca spełni</w:t>
      </w:r>
      <w:r w:rsidR="003A365A" w:rsidRPr="008F241A">
        <w:rPr>
          <w:rFonts w:asciiTheme="minorHAnsi" w:hAnsiTheme="minorHAnsi" w:cstheme="minorHAnsi"/>
          <w:sz w:val="22"/>
        </w:rPr>
        <w:t>ł samodzielnie.</w:t>
      </w:r>
    </w:p>
    <w:p w14:paraId="3DAFF2D1" w14:textId="6B0123B4"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Wykaz podmiotowych środków dowodowych</w:t>
      </w:r>
    </w:p>
    <w:p w14:paraId="00A82DCF" w14:textId="77777777" w:rsidR="00FC79E9" w:rsidRPr="008F241A" w:rsidRDefault="00FC79E9" w:rsidP="00972335">
      <w:pPr>
        <w:tabs>
          <w:tab w:val="left" w:pos="284"/>
          <w:tab w:val="left" w:pos="567"/>
        </w:tabs>
        <w:rPr>
          <w:rFonts w:asciiTheme="minorHAnsi" w:hAnsiTheme="minorHAnsi" w:cstheme="minorHAnsi"/>
          <w:bCs/>
          <w:sz w:val="22"/>
        </w:rPr>
      </w:pPr>
      <w:r w:rsidRPr="008F241A">
        <w:rPr>
          <w:rFonts w:asciiTheme="minorHAnsi" w:hAnsiTheme="minorHAnsi" w:cstheme="minorHAnsi"/>
          <w:bCs/>
          <w:sz w:val="22"/>
        </w:rPr>
        <w:t>1.</w:t>
      </w:r>
      <w:r w:rsidRPr="008F241A">
        <w:rPr>
          <w:rFonts w:asciiTheme="minorHAnsi" w:hAnsiTheme="minorHAnsi" w:cstheme="minorHAnsi"/>
          <w:bCs/>
          <w:sz w:val="22"/>
        </w:rPr>
        <w:tab/>
        <w:t>Dokumenty składane razem z ofertą.</w:t>
      </w:r>
    </w:p>
    <w:p w14:paraId="4EF21B7D" w14:textId="09C47315" w:rsidR="00FC79E9" w:rsidRPr="008F241A" w:rsidRDefault="00FC79E9" w:rsidP="00495B2E">
      <w:pPr>
        <w:pStyle w:val="Akapitzlist"/>
        <w:numPr>
          <w:ilvl w:val="1"/>
          <w:numId w:val="42"/>
        </w:numPr>
        <w:ind w:left="709" w:hanging="425"/>
        <w:rPr>
          <w:rFonts w:asciiTheme="minorHAnsi" w:hAnsiTheme="minorHAnsi" w:cstheme="minorHAnsi"/>
          <w:sz w:val="22"/>
        </w:rPr>
      </w:pPr>
      <w:r w:rsidRPr="008F241A">
        <w:rPr>
          <w:rFonts w:asciiTheme="minorHAnsi" w:hAnsiTheme="minorHAnsi" w:cstheme="minorHAnsi"/>
          <w:sz w:val="22"/>
        </w:rPr>
        <w:t>Oferta składana jest pod rygorem nieważności w formie elektronicznej lub w postaci elektronicznej opatrzonej podpisem zaufanym lub podpisem osobistym.</w:t>
      </w:r>
    </w:p>
    <w:p w14:paraId="39157A94" w14:textId="2F766C4F" w:rsidR="00FC79E9" w:rsidRPr="008F241A" w:rsidRDefault="00FC79E9" w:rsidP="00495B2E">
      <w:pPr>
        <w:pStyle w:val="Akapitzlist"/>
        <w:numPr>
          <w:ilvl w:val="1"/>
          <w:numId w:val="42"/>
        </w:numPr>
        <w:ind w:left="709" w:hanging="425"/>
        <w:rPr>
          <w:rFonts w:asciiTheme="minorHAnsi" w:hAnsiTheme="minorHAnsi" w:cstheme="minorHAnsi"/>
          <w:sz w:val="22"/>
        </w:rPr>
      </w:pPr>
      <w:r w:rsidRPr="008F241A">
        <w:rPr>
          <w:rFonts w:asciiTheme="minorHAnsi" w:hAnsiTheme="minorHAnsi" w:cstheme="minorHAnsi"/>
          <w:sz w:val="22"/>
        </w:rPr>
        <w:t>W celu potwierdzenia braku podstaw wykluczenia Wykonawcy z udziału w postępowaniu Zamawiający będzie żądał złożenia oświadczenia Wykonawcy o aktualności informacji zawartych w złożonym wraz z ofertą oświadczeniu, o którym mowa w § 19 ust. 5 SWZ, w</w:t>
      </w:r>
      <w:r w:rsidR="00080F49" w:rsidRPr="008F241A">
        <w:rPr>
          <w:rFonts w:asciiTheme="minorHAnsi" w:hAnsiTheme="minorHAnsi" w:cstheme="minorHAnsi"/>
          <w:sz w:val="22"/>
        </w:rPr>
        <w:t> </w:t>
      </w:r>
      <w:r w:rsidRPr="008F241A">
        <w:rPr>
          <w:rFonts w:asciiTheme="minorHAnsi" w:hAnsiTheme="minorHAnsi" w:cstheme="minorHAnsi"/>
          <w:sz w:val="22"/>
        </w:rPr>
        <w:t>zakresie podstaw wykluczenia z postępowania wskazanych przez Zamawiającego</w:t>
      </w:r>
      <w:r w:rsidR="002A4AFB" w:rsidRPr="008F241A">
        <w:rPr>
          <w:rFonts w:asciiTheme="minorHAnsi" w:hAnsiTheme="minorHAnsi" w:cstheme="minorHAnsi"/>
          <w:sz w:val="22"/>
        </w:rPr>
        <w:t xml:space="preserve"> </w:t>
      </w:r>
      <w:r w:rsidRPr="008F241A">
        <w:rPr>
          <w:rFonts w:asciiTheme="minorHAnsi" w:hAnsiTheme="minorHAnsi" w:cstheme="minorHAnsi"/>
          <w:sz w:val="22"/>
        </w:rPr>
        <w:t xml:space="preserve">(załącznik nr 4 do SWZ Oświadczenie Wykonawcy o niepodleganiu wykluczeniu i spełnianiu warunków udziału w postępowaniu). </w:t>
      </w:r>
    </w:p>
    <w:p w14:paraId="5E1292C1" w14:textId="4B7B99FD" w:rsidR="00FC79E9" w:rsidRPr="008F241A" w:rsidRDefault="00FC79E9" w:rsidP="00495B2E">
      <w:pPr>
        <w:pStyle w:val="Akapitzlist"/>
        <w:numPr>
          <w:ilvl w:val="1"/>
          <w:numId w:val="42"/>
        </w:numPr>
        <w:ind w:left="709" w:hanging="425"/>
        <w:rPr>
          <w:rFonts w:asciiTheme="minorHAnsi" w:hAnsiTheme="minorHAnsi" w:cstheme="minorHAnsi"/>
          <w:sz w:val="22"/>
        </w:rPr>
      </w:pPr>
      <w:r w:rsidRPr="008F241A">
        <w:rPr>
          <w:rFonts w:asciiTheme="minorHAnsi" w:hAnsiTheme="minorHAnsi" w:cstheme="minorHAnsi"/>
          <w:sz w:val="22"/>
        </w:rPr>
        <w:t>Oświadczenie, o którym mowa w pkt 2 stanowi dowód potwierdzający brak podstaw wykluczenia oraz spełnianie warunków udziału w postępowaniu, na dzień składania ofert, tymczasowo zastępujący wymagane podmiotowe środki dowodowe, wskazane w § 11 ust. 2 SWZ.</w:t>
      </w:r>
    </w:p>
    <w:p w14:paraId="0994D68D" w14:textId="5FCF5C1F" w:rsidR="00FC79E9" w:rsidRPr="008F241A" w:rsidRDefault="00FC79E9" w:rsidP="00495B2E">
      <w:pPr>
        <w:pStyle w:val="Akapitzlist"/>
        <w:numPr>
          <w:ilvl w:val="1"/>
          <w:numId w:val="42"/>
        </w:numPr>
        <w:ind w:left="709" w:hanging="425"/>
        <w:rPr>
          <w:rFonts w:asciiTheme="minorHAnsi" w:hAnsiTheme="minorHAnsi" w:cstheme="minorHAnsi"/>
          <w:sz w:val="22"/>
        </w:rPr>
      </w:pPr>
      <w:r w:rsidRPr="008F241A">
        <w:rPr>
          <w:rFonts w:asciiTheme="minorHAnsi" w:hAnsiTheme="minorHAnsi" w:cstheme="minorHAnsi"/>
          <w:sz w:val="22"/>
        </w:rPr>
        <w:t>Oświadczenie składane jest pod rygorem nieważności w formie elektronicznej lub w postaci elektronicznej opatrzonej podpisem zaufanym, lub podpisem osobistym.</w:t>
      </w:r>
    </w:p>
    <w:p w14:paraId="2DF789EF" w14:textId="310DE99A" w:rsidR="00FC79E9" w:rsidRPr="008F241A" w:rsidRDefault="00FC79E9" w:rsidP="00495B2E">
      <w:pPr>
        <w:pStyle w:val="Akapitzlist"/>
        <w:numPr>
          <w:ilvl w:val="1"/>
          <w:numId w:val="42"/>
        </w:numPr>
        <w:ind w:left="709" w:hanging="425"/>
        <w:rPr>
          <w:rFonts w:asciiTheme="minorHAnsi" w:hAnsiTheme="minorHAnsi" w:cstheme="minorHAnsi"/>
          <w:sz w:val="22"/>
        </w:rPr>
      </w:pPr>
      <w:r w:rsidRPr="008F241A">
        <w:rPr>
          <w:rFonts w:asciiTheme="minorHAnsi" w:hAnsiTheme="minorHAnsi" w:cstheme="minorHAnsi"/>
          <w:sz w:val="22"/>
        </w:rPr>
        <w:t>Oświadczenie składają odrębnie:</w:t>
      </w:r>
    </w:p>
    <w:p w14:paraId="0C735DD5" w14:textId="55661451" w:rsidR="00FC79E9" w:rsidRPr="008F241A" w:rsidRDefault="00FC79E9" w:rsidP="00495B2E">
      <w:pPr>
        <w:pStyle w:val="Akapitzlist"/>
        <w:numPr>
          <w:ilvl w:val="0"/>
          <w:numId w:val="36"/>
        </w:numPr>
        <w:ind w:left="1418" w:hanging="425"/>
        <w:rPr>
          <w:rFonts w:asciiTheme="minorHAnsi" w:hAnsiTheme="minorHAnsi" w:cstheme="minorHAnsi"/>
          <w:sz w:val="22"/>
        </w:rPr>
      </w:pPr>
      <w:r w:rsidRPr="008F241A">
        <w:rPr>
          <w:rFonts w:asciiTheme="minorHAnsi" w:hAnsiTheme="minorHAnsi" w:cstheme="minorHAnsi"/>
          <w:sz w:val="22"/>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0E37D36" w14:textId="0E89222D" w:rsidR="00FC79E9" w:rsidRPr="008F241A" w:rsidRDefault="00FC79E9" w:rsidP="00495B2E">
      <w:pPr>
        <w:pStyle w:val="Akapitzlist"/>
        <w:numPr>
          <w:ilvl w:val="0"/>
          <w:numId w:val="36"/>
        </w:numPr>
        <w:ind w:left="1418" w:hanging="425"/>
        <w:rPr>
          <w:rFonts w:asciiTheme="minorHAnsi" w:hAnsiTheme="minorHAnsi" w:cstheme="minorHAnsi"/>
          <w:sz w:val="22"/>
        </w:rPr>
      </w:pPr>
      <w:r w:rsidRPr="008F241A">
        <w:rPr>
          <w:rFonts w:asciiTheme="minorHAnsi" w:hAnsiTheme="minorHAnsi" w:cstheme="minorHAnsi"/>
          <w:sz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247495F" w14:textId="66534327" w:rsidR="00FC79E9" w:rsidRPr="008F241A" w:rsidRDefault="00FC79E9" w:rsidP="00495B2E">
      <w:pPr>
        <w:pStyle w:val="Akapitzlist"/>
        <w:numPr>
          <w:ilvl w:val="0"/>
          <w:numId w:val="36"/>
        </w:numPr>
        <w:ind w:left="1418" w:hanging="425"/>
        <w:rPr>
          <w:rFonts w:asciiTheme="minorHAnsi" w:hAnsiTheme="minorHAnsi" w:cstheme="minorHAnsi"/>
          <w:sz w:val="22"/>
        </w:rPr>
      </w:pPr>
      <w:r w:rsidRPr="008F241A">
        <w:rPr>
          <w:rFonts w:asciiTheme="minorHAnsi" w:hAnsiTheme="minorHAnsi" w:cstheme="minorHAnsi"/>
          <w:sz w:val="22"/>
        </w:rPr>
        <w:t>podwykonawcy, na których zasobach wykonawca nie polega przy wykazywaniu spełnienia warunków udziału w postępowaniu. W takim przypadku oświadczenie potwierdza brak podstaw wykluczenia podwykonawcy.</w:t>
      </w:r>
    </w:p>
    <w:p w14:paraId="234411C7" w14:textId="749C8B74" w:rsidR="007F1C70" w:rsidRPr="008F241A" w:rsidRDefault="007F1C70" w:rsidP="00495B2E">
      <w:pPr>
        <w:pStyle w:val="Akapitzlist"/>
        <w:numPr>
          <w:ilvl w:val="0"/>
          <w:numId w:val="37"/>
        </w:numPr>
        <w:tabs>
          <w:tab w:val="left" w:pos="284"/>
        </w:tabs>
        <w:ind w:left="709" w:hanging="709"/>
        <w:rPr>
          <w:rFonts w:asciiTheme="minorHAnsi" w:hAnsiTheme="minorHAnsi" w:cstheme="minorHAnsi"/>
          <w:bCs/>
          <w:sz w:val="22"/>
        </w:rPr>
      </w:pPr>
      <w:r w:rsidRPr="008F241A">
        <w:rPr>
          <w:rFonts w:asciiTheme="minorHAnsi" w:hAnsiTheme="minorHAnsi" w:cstheme="minorHAnsi"/>
          <w:bCs/>
          <w:sz w:val="22"/>
        </w:rPr>
        <w:t>Dokumenty składane na wezwanie Zamawiającego:</w:t>
      </w:r>
    </w:p>
    <w:p w14:paraId="37AA4A63" w14:textId="5AF918CE" w:rsidR="007F1C70" w:rsidRPr="008F241A" w:rsidRDefault="007F1C70" w:rsidP="00495B2E">
      <w:pPr>
        <w:pStyle w:val="Akapitzlist"/>
        <w:numPr>
          <w:ilvl w:val="0"/>
          <w:numId w:val="38"/>
        </w:numPr>
        <w:ind w:left="709" w:hanging="425"/>
        <w:rPr>
          <w:rFonts w:asciiTheme="minorHAnsi" w:hAnsiTheme="minorHAnsi" w:cstheme="minorHAnsi"/>
          <w:sz w:val="22"/>
        </w:rPr>
      </w:pPr>
      <w:r w:rsidRPr="008F241A">
        <w:rPr>
          <w:rFonts w:asciiTheme="minorHAnsi" w:hAnsiTheme="minorHAnsi" w:cstheme="minorHAnsi"/>
          <w:b/>
          <w:bCs/>
          <w:sz w:val="22"/>
        </w:rPr>
        <w:t xml:space="preserve">Zgodnie z art. 274 ust. 1 PZP, </w:t>
      </w:r>
      <w:r w:rsidR="001D675B" w:rsidRPr="008F241A">
        <w:rPr>
          <w:rFonts w:asciiTheme="minorHAnsi" w:hAnsiTheme="minorHAnsi" w:cstheme="minorHAnsi"/>
          <w:b/>
          <w:bCs/>
          <w:sz w:val="22"/>
        </w:rPr>
        <w:t xml:space="preserve">Zamawiający </w:t>
      </w:r>
      <w:r w:rsidR="001D675B" w:rsidRPr="008F241A">
        <w:rPr>
          <w:rFonts w:asciiTheme="minorHAnsi" w:hAnsiTheme="minorHAnsi" w:cstheme="minorHAnsi"/>
          <w:b/>
          <w:bCs/>
          <w:sz w:val="22"/>
          <w:u w:val="single"/>
        </w:rPr>
        <w:t>przed wyborem najkorzystniejszej oferty</w:t>
      </w:r>
      <w:r w:rsidR="001D675B" w:rsidRPr="008F241A">
        <w:rPr>
          <w:rFonts w:asciiTheme="minorHAnsi" w:hAnsiTheme="minorHAnsi" w:cstheme="minorHAnsi"/>
          <w:b/>
          <w:bCs/>
          <w:sz w:val="22"/>
        </w:rPr>
        <w:t xml:space="preserve"> wezwie </w:t>
      </w:r>
      <w:r w:rsidR="00F5287F" w:rsidRPr="008F241A">
        <w:rPr>
          <w:rFonts w:asciiTheme="minorHAnsi" w:hAnsiTheme="minorHAnsi" w:cstheme="minorHAnsi"/>
          <w:b/>
          <w:bCs/>
          <w:sz w:val="22"/>
        </w:rPr>
        <w:t>W</w:t>
      </w:r>
      <w:r w:rsidR="001D675B" w:rsidRPr="008F241A">
        <w:rPr>
          <w:rFonts w:asciiTheme="minorHAnsi" w:hAnsiTheme="minorHAnsi" w:cstheme="minorHAnsi"/>
          <w:b/>
          <w:bCs/>
          <w:sz w:val="22"/>
        </w:rPr>
        <w:t xml:space="preserve">ykonawcę, którego oferta została najwyżej oceniona, do złożenia w wyznaczonym terminie, nie krótszym niż </w:t>
      </w:r>
      <w:r w:rsidR="006E4D5B" w:rsidRPr="008F241A">
        <w:rPr>
          <w:rFonts w:asciiTheme="minorHAnsi" w:hAnsiTheme="minorHAnsi" w:cstheme="minorHAnsi"/>
          <w:b/>
          <w:bCs/>
          <w:sz w:val="22"/>
        </w:rPr>
        <w:t xml:space="preserve">5 </w:t>
      </w:r>
      <w:r w:rsidR="001D675B" w:rsidRPr="008F241A">
        <w:rPr>
          <w:rFonts w:asciiTheme="minorHAnsi" w:hAnsiTheme="minorHAnsi" w:cstheme="minorHAnsi"/>
          <w:b/>
          <w:bCs/>
          <w:sz w:val="22"/>
        </w:rPr>
        <w:t xml:space="preserve">dni, </w:t>
      </w:r>
      <w:r w:rsidR="001D675B" w:rsidRPr="008F241A">
        <w:rPr>
          <w:rFonts w:asciiTheme="minorHAnsi" w:hAnsiTheme="minorHAnsi" w:cstheme="minorHAnsi"/>
          <w:b/>
          <w:bCs/>
          <w:sz w:val="22"/>
          <w:u w:val="single"/>
        </w:rPr>
        <w:t>aktualnych na dzień złożenia</w:t>
      </w:r>
      <w:r w:rsidR="001D675B" w:rsidRPr="008F241A">
        <w:rPr>
          <w:rFonts w:asciiTheme="minorHAnsi" w:hAnsiTheme="minorHAnsi" w:cstheme="minorHAnsi"/>
          <w:b/>
          <w:bCs/>
          <w:sz w:val="22"/>
        </w:rPr>
        <w:t xml:space="preserve"> </w:t>
      </w:r>
      <w:r w:rsidRPr="008F241A">
        <w:rPr>
          <w:rFonts w:asciiTheme="minorHAnsi" w:hAnsiTheme="minorHAnsi" w:cstheme="minorHAnsi"/>
          <w:b/>
          <w:bCs/>
          <w:sz w:val="22"/>
        </w:rPr>
        <w:t xml:space="preserve">następujących </w:t>
      </w:r>
      <w:r w:rsidR="001D675B" w:rsidRPr="008F241A">
        <w:rPr>
          <w:rFonts w:asciiTheme="minorHAnsi" w:hAnsiTheme="minorHAnsi" w:cstheme="minorHAnsi"/>
          <w:b/>
          <w:bCs/>
          <w:sz w:val="22"/>
        </w:rPr>
        <w:t>podmiotowych środków dowodowych</w:t>
      </w:r>
      <w:r w:rsidRPr="008F241A">
        <w:rPr>
          <w:rFonts w:asciiTheme="minorHAnsi" w:hAnsiTheme="minorHAnsi" w:cstheme="minorHAnsi"/>
          <w:b/>
          <w:bCs/>
          <w:sz w:val="22"/>
        </w:rPr>
        <w:t xml:space="preserve">: </w:t>
      </w:r>
    </w:p>
    <w:p w14:paraId="2EF627E7" w14:textId="77777777" w:rsidR="006B4124" w:rsidRPr="008F241A" w:rsidRDefault="006B4124" w:rsidP="00495B2E">
      <w:pPr>
        <w:pStyle w:val="Akapitzlist"/>
        <w:numPr>
          <w:ilvl w:val="0"/>
          <w:numId w:val="40"/>
        </w:numPr>
        <w:ind w:left="1418" w:hanging="425"/>
        <w:rPr>
          <w:rFonts w:asciiTheme="minorHAnsi" w:hAnsiTheme="minorHAnsi" w:cstheme="minorHAnsi"/>
          <w:sz w:val="22"/>
        </w:rPr>
      </w:pPr>
      <w:r w:rsidRPr="008F241A">
        <w:rPr>
          <w:rFonts w:asciiTheme="minorHAnsi" w:hAnsiTheme="minorHAnsi" w:cstheme="minorHAnsi"/>
          <w:sz w:val="22"/>
        </w:rPr>
        <w:t>potwierdzających spełnianie warunków udziału w postępowaniu określonych w § 10 ust. 1:</w:t>
      </w:r>
    </w:p>
    <w:p w14:paraId="346585C3" w14:textId="173BA963" w:rsidR="006B4124" w:rsidRPr="008F241A" w:rsidRDefault="00B21FD4" w:rsidP="00495B2E">
      <w:pPr>
        <w:pStyle w:val="Akapitzlist"/>
        <w:numPr>
          <w:ilvl w:val="0"/>
          <w:numId w:val="41"/>
        </w:numPr>
        <w:rPr>
          <w:rFonts w:asciiTheme="minorHAnsi" w:hAnsiTheme="minorHAnsi" w:cstheme="minorHAnsi"/>
          <w:sz w:val="22"/>
        </w:rPr>
      </w:pPr>
      <w:r>
        <w:rPr>
          <w:rFonts w:asciiTheme="minorHAnsi" w:hAnsiTheme="minorHAnsi" w:cstheme="minorHAnsi"/>
          <w:sz w:val="22"/>
        </w:rPr>
        <w:lastRenderedPageBreak/>
        <w:t xml:space="preserve">w zakresie </w:t>
      </w:r>
      <w:r w:rsidRPr="00B21FD4">
        <w:rPr>
          <w:rFonts w:asciiTheme="minorHAnsi" w:hAnsiTheme="minorHAnsi" w:cstheme="minorHAnsi"/>
          <w:b/>
          <w:sz w:val="22"/>
        </w:rPr>
        <w:t xml:space="preserve">zdolności zawodowej </w:t>
      </w:r>
      <w:r>
        <w:rPr>
          <w:rFonts w:asciiTheme="minorHAnsi" w:hAnsiTheme="minorHAnsi" w:cstheme="minorHAnsi"/>
          <w:sz w:val="22"/>
        </w:rPr>
        <w:t xml:space="preserve">- </w:t>
      </w:r>
      <w:r w:rsidR="003D6BBE" w:rsidRPr="003D6BBE">
        <w:rPr>
          <w:rFonts w:asciiTheme="minorHAnsi" w:hAnsiTheme="minorHAnsi" w:cstheme="minorHAnsi"/>
          <w:sz w:val="22"/>
        </w:rPr>
        <w:t xml:space="preserve">Informacja dotycząca zrealizowanych usług składana w celu potwierdzenia posiadania zdolności zawodowej </w:t>
      </w:r>
      <w:r w:rsidR="00745863" w:rsidRPr="00745863">
        <w:rPr>
          <w:rFonts w:asciiTheme="minorHAnsi" w:hAnsiTheme="minorHAnsi" w:cstheme="minorHAnsi"/>
          <w:b/>
          <w:sz w:val="22"/>
        </w:rPr>
        <w:t>(</w:t>
      </w:r>
      <w:r w:rsidR="003D6BBE" w:rsidRPr="00745863">
        <w:rPr>
          <w:rFonts w:asciiTheme="minorHAnsi" w:hAnsiTheme="minorHAnsi" w:cstheme="minorHAnsi"/>
          <w:b/>
          <w:sz w:val="22"/>
        </w:rPr>
        <w:t>Część 1. i Część 2.</w:t>
      </w:r>
      <w:r w:rsidR="00745863" w:rsidRPr="00745863">
        <w:rPr>
          <w:rFonts w:asciiTheme="minorHAnsi" w:hAnsiTheme="minorHAnsi" w:cstheme="minorHAnsi"/>
          <w:b/>
          <w:sz w:val="22"/>
        </w:rPr>
        <w:t>)</w:t>
      </w:r>
      <w:r w:rsidR="00745863">
        <w:rPr>
          <w:rFonts w:asciiTheme="minorHAnsi" w:hAnsiTheme="minorHAnsi" w:cstheme="minorHAnsi"/>
          <w:sz w:val="22"/>
        </w:rPr>
        <w:t xml:space="preserve"> </w:t>
      </w:r>
      <w:r w:rsidR="00E03B5C" w:rsidRPr="008F241A">
        <w:rPr>
          <w:rFonts w:asciiTheme="minorHAnsi" w:hAnsiTheme="minorHAnsi" w:cstheme="minorHAnsi"/>
          <w:sz w:val="22"/>
        </w:rPr>
        <w:t>wraz z dowodami potwierdzającymi należyte wykonanie tych usług</w:t>
      </w:r>
      <w:r>
        <w:rPr>
          <w:rFonts w:asciiTheme="minorHAnsi" w:hAnsiTheme="minorHAnsi" w:cstheme="minorHAnsi"/>
          <w:sz w:val="22"/>
        </w:rPr>
        <w:t xml:space="preserve"> (wzór informacji stanowi załącznik nr 5a-5b do SWZ)</w:t>
      </w:r>
      <w:r w:rsidR="006B4124" w:rsidRPr="008F241A">
        <w:rPr>
          <w:rFonts w:asciiTheme="minorHAnsi" w:hAnsiTheme="minorHAnsi" w:cstheme="minorHAnsi"/>
          <w:sz w:val="22"/>
        </w:rPr>
        <w:t>.</w:t>
      </w:r>
      <w:r w:rsidR="00E03B5C" w:rsidRPr="008F241A">
        <w:rPr>
          <w:rFonts w:asciiTheme="minorHAnsi" w:hAnsiTheme="minorHAnsi" w:cstheme="minorHAnsi"/>
          <w:sz w:val="22"/>
        </w:rPr>
        <w:t xml:space="preserve"> </w:t>
      </w:r>
    </w:p>
    <w:p w14:paraId="6F195FE7" w14:textId="54022D81" w:rsidR="00497257" w:rsidRPr="008F241A" w:rsidRDefault="00032289" w:rsidP="002B4129">
      <w:pPr>
        <w:ind w:left="1418" w:hanging="425"/>
        <w:rPr>
          <w:rFonts w:asciiTheme="minorHAnsi" w:hAnsiTheme="minorHAnsi" w:cstheme="minorHAnsi"/>
          <w:sz w:val="22"/>
        </w:rPr>
      </w:pPr>
      <w:r w:rsidRPr="008F241A">
        <w:rPr>
          <w:rFonts w:asciiTheme="minorHAnsi" w:hAnsiTheme="minorHAnsi" w:cstheme="minorHAnsi"/>
          <w:sz w:val="22"/>
        </w:rPr>
        <w:t xml:space="preserve">b)  </w:t>
      </w:r>
      <w:r w:rsidR="00487DC2" w:rsidRPr="008F241A">
        <w:rPr>
          <w:rFonts w:asciiTheme="minorHAnsi" w:hAnsiTheme="minorHAnsi" w:cstheme="minorHAnsi"/>
          <w:sz w:val="22"/>
        </w:rPr>
        <w:t xml:space="preserve"> </w:t>
      </w:r>
      <w:r w:rsidRPr="008F241A">
        <w:rPr>
          <w:rFonts w:asciiTheme="minorHAnsi" w:hAnsiTheme="minorHAnsi" w:cstheme="minorHAnsi"/>
          <w:sz w:val="22"/>
        </w:rPr>
        <w:t xml:space="preserve"> </w:t>
      </w:r>
      <w:r w:rsidR="00C4731F" w:rsidRPr="008F241A">
        <w:rPr>
          <w:rFonts w:asciiTheme="minorHAnsi" w:hAnsiTheme="minorHAnsi" w:cstheme="minorHAnsi"/>
          <w:sz w:val="22"/>
        </w:rPr>
        <w:t>potwierdz</w:t>
      </w:r>
      <w:r w:rsidR="00B21FD4">
        <w:rPr>
          <w:rFonts w:asciiTheme="minorHAnsi" w:hAnsiTheme="minorHAnsi" w:cstheme="minorHAnsi"/>
          <w:sz w:val="22"/>
        </w:rPr>
        <w:t>ających</w:t>
      </w:r>
      <w:r w:rsidR="00C4731F" w:rsidRPr="008F241A">
        <w:rPr>
          <w:rFonts w:asciiTheme="minorHAnsi" w:hAnsiTheme="minorHAnsi" w:cstheme="minorHAnsi"/>
          <w:sz w:val="22"/>
        </w:rPr>
        <w:t xml:space="preserve"> brak podstaw wykluczenia </w:t>
      </w:r>
      <w:r w:rsidR="00487DC2" w:rsidRPr="008F241A">
        <w:rPr>
          <w:rFonts w:asciiTheme="minorHAnsi" w:hAnsiTheme="minorHAnsi" w:cstheme="minorHAnsi"/>
          <w:sz w:val="22"/>
        </w:rPr>
        <w:t>z postępowania</w:t>
      </w:r>
    </w:p>
    <w:p w14:paraId="4B9FDB4F" w14:textId="3E7BAEE1" w:rsidR="007F1C70" w:rsidRPr="008F241A" w:rsidRDefault="00C4731F" w:rsidP="00495B2E">
      <w:pPr>
        <w:pStyle w:val="Akapitzlist"/>
        <w:numPr>
          <w:ilvl w:val="0"/>
          <w:numId w:val="39"/>
        </w:numPr>
        <w:ind w:left="1701" w:hanging="283"/>
        <w:rPr>
          <w:rFonts w:asciiTheme="minorHAnsi" w:hAnsiTheme="minorHAnsi" w:cstheme="minorHAnsi"/>
          <w:sz w:val="22"/>
        </w:rPr>
      </w:pPr>
      <w:r w:rsidRPr="008F241A">
        <w:rPr>
          <w:rFonts w:asciiTheme="minorHAnsi" w:hAnsiTheme="minorHAnsi" w:cstheme="minorHAnsi"/>
          <w:sz w:val="22"/>
        </w:rPr>
        <w:t>oświadczenia wykonawcy, w zakresie art. 108 ust. 1 pkt 5) ustawy Pzp, o braku przynależności do tej samej grupy kapitałowej w rozumieniu ustawy z dnia 16 lutego 2007 r. o ochronie konkurencji i konsumentów (tj. Dz. U. z 202</w:t>
      </w:r>
      <w:r w:rsidR="00AF472A" w:rsidRPr="008F241A">
        <w:rPr>
          <w:rFonts w:asciiTheme="minorHAnsi" w:hAnsiTheme="minorHAnsi" w:cstheme="minorHAnsi"/>
          <w:sz w:val="22"/>
        </w:rPr>
        <w:t>1</w:t>
      </w:r>
      <w:r w:rsidRPr="008F241A">
        <w:rPr>
          <w:rFonts w:asciiTheme="minorHAnsi" w:hAnsiTheme="minorHAnsi" w:cstheme="minorHAnsi"/>
          <w:sz w:val="22"/>
        </w:rPr>
        <w:t xml:space="preserve"> r. poz. </w:t>
      </w:r>
      <w:r w:rsidR="00AF472A" w:rsidRPr="008F241A">
        <w:rPr>
          <w:rFonts w:asciiTheme="minorHAnsi" w:hAnsiTheme="minorHAnsi" w:cstheme="minorHAnsi"/>
          <w:sz w:val="22"/>
        </w:rPr>
        <w:t>275</w:t>
      </w:r>
      <w:r w:rsidRPr="008F241A">
        <w:rPr>
          <w:rFonts w:asciiTheme="minorHAnsi" w:hAnsiTheme="minorHAnsi" w:cstheme="minorHAnsi"/>
          <w:sz w:val="22"/>
        </w:rPr>
        <w:t xml:space="preserve">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745863">
        <w:rPr>
          <w:rFonts w:asciiTheme="minorHAnsi" w:hAnsiTheme="minorHAnsi" w:cstheme="minorHAnsi"/>
          <w:sz w:val="22"/>
        </w:rPr>
        <w:t xml:space="preserve">9 </w:t>
      </w:r>
      <w:r w:rsidRPr="008F241A">
        <w:rPr>
          <w:rFonts w:asciiTheme="minorHAnsi" w:hAnsiTheme="minorHAnsi" w:cstheme="minorHAnsi"/>
          <w:sz w:val="22"/>
        </w:rPr>
        <w:t>do SWZ;</w:t>
      </w:r>
      <w:bookmarkStart w:id="6" w:name="_Hlk73086998"/>
    </w:p>
    <w:p w14:paraId="74948E80" w14:textId="73544603" w:rsidR="00497257" w:rsidRPr="008F241A" w:rsidRDefault="00497257" w:rsidP="00495B2E">
      <w:pPr>
        <w:pStyle w:val="Akapitzlist"/>
        <w:numPr>
          <w:ilvl w:val="0"/>
          <w:numId w:val="39"/>
        </w:numPr>
        <w:ind w:left="1701" w:hanging="283"/>
        <w:rPr>
          <w:rFonts w:asciiTheme="minorHAnsi" w:hAnsiTheme="minorHAnsi" w:cstheme="minorHAnsi"/>
          <w:sz w:val="22"/>
        </w:rPr>
      </w:pPr>
      <w:r w:rsidRPr="008F241A">
        <w:rPr>
          <w:rFonts w:asciiTheme="minorHAnsi" w:hAnsiTheme="minorHAnsi" w:cstheme="minorHAnsi"/>
          <w:sz w:val="22"/>
        </w:rPr>
        <w:t>odpis z właściwego rejestru lub z centralnej ewidencji i informacji o działalności gospodarczej (KRS, CEIDG). Jeżeli Wykonawca ma siedzibę lub miejsce zamieszkania poza terytori</w:t>
      </w:r>
      <w:r w:rsidR="00B21FD4">
        <w:rPr>
          <w:rFonts w:asciiTheme="minorHAnsi" w:hAnsiTheme="minorHAnsi" w:cstheme="minorHAnsi"/>
          <w:sz w:val="22"/>
        </w:rPr>
        <w:t>um RP zamiast dokumentu z lit. b</w:t>
      </w:r>
      <w:r w:rsidRPr="008F241A">
        <w:rPr>
          <w:rFonts w:asciiTheme="minorHAnsi" w:hAnsiTheme="minorHAnsi" w:cstheme="minorHAnsi"/>
          <w:sz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w:t>
      </w:r>
      <w:r w:rsidR="00B21FD4">
        <w:rPr>
          <w:rFonts w:asciiTheme="minorHAnsi" w:hAnsiTheme="minorHAnsi" w:cstheme="minorHAnsi"/>
          <w:sz w:val="22"/>
        </w:rPr>
        <w:t>umentów, o których mowa w lit. b</w:t>
      </w:r>
      <w:r w:rsidRPr="008F241A">
        <w:rPr>
          <w:rFonts w:asciiTheme="minorHAnsi" w:hAnsiTheme="minorHAnsi" w:cstheme="minorHAnsi"/>
          <w:sz w:val="22"/>
        </w:rPr>
        <w:t>,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Dokument/dokumenty powinny być wystawione nie wcześniej niż 3 miesiące przed ich złożeniem.</w:t>
      </w:r>
    </w:p>
    <w:bookmarkEnd w:id="6"/>
    <w:p w14:paraId="14296F00" w14:textId="21FAC17E" w:rsidR="00E02775" w:rsidRPr="008F241A" w:rsidRDefault="009F7BBF" w:rsidP="00495B2E">
      <w:pPr>
        <w:pStyle w:val="Akapitzlist"/>
        <w:numPr>
          <w:ilvl w:val="0"/>
          <w:numId w:val="37"/>
        </w:numPr>
        <w:tabs>
          <w:tab w:val="left" w:pos="709"/>
        </w:tabs>
        <w:ind w:left="709" w:hanging="425"/>
        <w:rPr>
          <w:rFonts w:asciiTheme="minorHAnsi" w:hAnsiTheme="minorHAnsi" w:cstheme="minorHAnsi"/>
          <w:sz w:val="22"/>
        </w:rPr>
      </w:pPr>
      <w:r w:rsidRPr="008F241A">
        <w:rPr>
          <w:rFonts w:asciiTheme="minorHAnsi" w:hAnsiTheme="minorHAnsi" w:cstheme="minorHAnsi"/>
          <w:sz w:val="22"/>
        </w:rPr>
        <w:t>Jeżeli złożone przez Wykonawcę oświadczenie, o którym mowa w § 1</w:t>
      </w:r>
      <w:r w:rsidR="005C356F" w:rsidRPr="008F241A">
        <w:rPr>
          <w:rFonts w:asciiTheme="minorHAnsi" w:hAnsiTheme="minorHAnsi" w:cstheme="minorHAnsi"/>
          <w:sz w:val="22"/>
        </w:rPr>
        <w:t>9</w:t>
      </w:r>
      <w:r w:rsidRPr="008F241A">
        <w:rPr>
          <w:rFonts w:asciiTheme="minorHAnsi" w:hAnsiTheme="minorHAnsi" w:cstheme="minorHAnsi"/>
          <w:sz w:val="22"/>
        </w:rPr>
        <w:t xml:space="preserve"> ust. </w:t>
      </w:r>
      <w:r w:rsidR="005C356F" w:rsidRPr="008F241A">
        <w:rPr>
          <w:rFonts w:asciiTheme="minorHAnsi" w:hAnsiTheme="minorHAnsi" w:cstheme="minorHAnsi"/>
          <w:sz w:val="22"/>
        </w:rPr>
        <w:t>5</w:t>
      </w:r>
      <w:r w:rsidRPr="008F241A">
        <w:rPr>
          <w:rFonts w:asciiTheme="minorHAnsi" w:hAnsiTheme="minorHAnsi" w:cstheme="minorHAnsi"/>
          <w:sz w:val="22"/>
        </w:rPr>
        <w:t xml:space="preserve"> SWZ, lub</w:t>
      </w:r>
      <w:r w:rsidR="00972335" w:rsidRPr="008F241A">
        <w:rPr>
          <w:rFonts w:asciiTheme="minorHAnsi" w:hAnsiTheme="minorHAnsi" w:cstheme="minorHAnsi"/>
          <w:sz w:val="22"/>
        </w:rPr>
        <w:t xml:space="preserve"> </w:t>
      </w:r>
      <w:r w:rsidRPr="008F241A">
        <w:rPr>
          <w:rFonts w:asciiTheme="minorHAnsi" w:hAnsiTheme="minorHAnsi" w:cstheme="minorHAnsi"/>
          <w:sz w:val="22"/>
        </w:rPr>
        <w:t>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8C7A3D3" w14:textId="38E566B3" w:rsidR="00E02775" w:rsidRPr="008F241A" w:rsidRDefault="009F7BBF" w:rsidP="00495B2E">
      <w:pPr>
        <w:pStyle w:val="Akapitzlist"/>
        <w:numPr>
          <w:ilvl w:val="0"/>
          <w:numId w:val="37"/>
        </w:numPr>
        <w:ind w:left="709" w:hanging="425"/>
        <w:rPr>
          <w:rFonts w:asciiTheme="minorHAnsi" w:hAnsiTheme="minorHAnsi" w:cstheme="minorHAnsi"/>
          <w:sz w:val="22"/>
        </w:rPr>
      </w:pPr>
      <w:r w:rsidRPr="008F241A">
        <w:rPr>
          <w:rFonts w:asciiTheme="minorHAnsi" w:hAnsiTheme="minorHAnsi" w:cstheme="minorHAnsi"/>
          <w:sz w:val="22"/>
          <w:u w:val="single"/>
        </w:rPr>
        <w:t>Zamawiający nie będzie wzywał Wykonawcy do złożenia podmiotowych środków dowodowych, jeżeli będzie mógł je uzyskać za pomocą bezpłatnych i ogólnodostępnych baz danych,</w:t>
      </w:r>
      <w:r w:rsidRPr="008F241A">
        <w:rPr>
          <w:rFonts w:asciiTheme="minorHAnsi" w:hAnsiTheme="minorHAnsi" w:cstheme="minorHAnsi"/>
          <w:sz w:val="22"/>
        </w:rPr>
        <w:t xml:space="preserve"> w szczególności rejestrów publicznych w rozumieniu ustawy z dnia 17 lutego 2005 r. o informatyzacji działalności podmiotów realizujących zadania publiczne, o ile Wykonawca wskaże w oświadczeniu</w:t>
      </w:r>
      <w:r w:rsidR="00C23CB5" w:rsidRPr="008F241A">
        <w:rPr>
          <w:rFonts w:asciiTheme="minorHAnsi" w:hAnsiTheme="minorHAnsi" w:cstheme="minorHAnsi"/>
          <w:sz w:val="22"/>
        </w:rPr>
        <w:t>, o którym mowa w § 19 ust. 5 SWZ</w:t>
      </w:r>
      <w:r w:rsidRPr="008F241A">
        <w:rPr>
          <w:rFonts w:asciiTheme="minorHAnsi" w:hAnsiTheme="minorHAnsi" w:cstheme="minorHAnsi"/>
          <w:sz w:val="22"/>
        </w:rPr>
        <w:t xml:space="preserve"> dane umożliwiające dostęp do tych środków.</w:t>
      </w:r>
    </w:p>
    <w:p w14:paraId="353DDC3C" w14:textId="1C6F4F08" w:rsidR="00E02775" w:rsidRPr="008F241A" w:rsidRDefault="009F7BBF" w:rsidP="00495B2E">
      <w:pPr>
        <w:pStyle w:val="Akapitzlist"/>
        <w:numPr>
          <w:ilvl w:val="0"/>
          <w:numId w:val="37"/>
        </w:numPr>
        <w:ind w:left="709" w:hanging="425"/>
        <w:rPr>
          <w:rFonts w:asciiTheme="minorHAnsi" w:hAnsiTheme="minorHAnsi" w:cstheme="minorHAnsi"/>
          <w:sz w:val="22"/>
        </w:rPr>
      </w:pPr>
      <w:r w:rsidRPr="008F241A">
        <w:rPr>
          <w:rFonts w:asciiTheme="minorHAnsi" w:hAnsiTheme="minorHAnsi" w:cstheme="minorHAnsi"/>
          <w:sz w:val="22"/>
        </w:rPr>
        <w:lastRenderedPageBreak/>
        <w:t>Wykonawca nie będzie zobowiązany do złożenia podmiotowych środków dowodowych, które Zamawiający posiada, tylko wówczas jeżeli Wykonawca wskaże te środki oraz potwierdzi ich prawidłowość i aktualność</w:t>
      </w:r>
      <w:r w:rsidR="006C4A4C" w:rsidRPr="008F241A">
        <w:rPr>
          <w:rFonts w:asciiTheme="minorHAnsi" w:hAnsiTheme="minorHAnsi" w:cstheme="minorHAnsi"/>
          <w:sz w:val="22"/>
        </w:rPr>
        <w:t>.</w:t>
      </w:r>
    </w:p>
    <w:p w14:paraId="269E4260" w14:textId="2EB6C8B0" w:rsidR="0011388D" w:rsidRPr="008F241A" w:rsidRDefault="002967FE" w:rsidP="00495B2E">
      <w:pPr>
        <w:pStyle w:val="Akapitzlist"/>
        <w:numPr>
          <w:ilvl w:val="0"/>
          <w:numId w:val="37"/>
        </w:numPr>
        <w:ind w:left="709" w:hanging="425"/>
        <w:rPr>
          <w:rFonts w:asciiTheme="minorHAnsi" w:hAnsiTheme="minorHAnsi" w:cstheme="minorHAnsi"/>
          <w:sz w:val="22"/>
        </w:rPr>
      </w:pPr>
      <w:r w:rsidRPr="008F241A">
        <w:rPr>
          <w:rFonts w:asciiTheme="minorHAnsi" w:hAnsiTheme="minorHAnsi" w:cstheme="minorHAnsi"/>
          <w:sz w:val="22"/>
        </w:rPr>
        <w:t xml:space="preserve">W przypadku wskazania przez </w:t>
      </w:r>
      <w:r w:rsidR="006B0CED" w:rsidRPr="008F241A">
        <w:rPr>
          <w:rFonts w:asciiTheme="minorHAnsi" w:hAnsiTheme="minorHAnsi" w:cstheme="minorHAnsi"/>
          <w:sz w:val="22"/>
        </w:rPr>
        <w:t>W</w:t>
      </w:r>
      <w:r w:rsidRPr="008F241A">
        <w:rPr>
          <w:rFonts w:asciiTheme="minorHAnsi" w:hAnsiTheme="minorHAnsi" w:cstheme="minorHAnsi"/>
          <w:sz w:val="22"/>
        </w:rPr>
        <w:t xml:space="preserve">ykonawcę dostępności podmiotowych środków dowodowych pod określonymi adresami internetowymi ogólnodostępnych i bezpłatnych baz danych, </w:t>
      </w:r>
      <w:r w:rsidR="006B0CED" w:rsidRPr="008F241A">
        <w:rPr>
          <w:rFonts w:asciiTheme="minorHAnsi" w:hAnsiTheme="minorHAnsi" w:cstheme="minorHAnsi"/>
          <w:sz w:val="22"/>
        </w:rPr>
        <w:t>Z</w:t>
      </w:r>
      <w:r w:rsidRPr="008F241A">
        <w:rPr>
          <w:rFonts w:asciiTheme="minorHAnsi" w:hAnsiTheme="minorHAnsi" w:cstheme="minorHAnsi"/>
          <w:sz w:val="22"/>
        </w:rPr>
        <w:t xml:space="preserve">amawiający może żądać od </w:t>
      </w:r>
      <w:r w:rsidR="00DC2D21" w:rsidRPr="008F241A">
        <w:rPr>
          <w:rFonts w:asciiTheme="minorHAnsi" w:hAnsiTheme="minorHAnsi" w:cstheme="minorHAnsi"/>
          <w:sz w:val="22"/>
        </w:rPr>
        <w:t>W</w:t>
      </w:r>
      <w:r w:rsidRPr="008F241A">
        <w:rPr>
          <w:rFonts w:asciiTheme="minorHAnsi" w:hAnsiTheme="minorHAnsi" w:cstheme="minorHAnsi"/>
          <w:sz w:val="22"/>
        </w:rPr>
        <w:t xml:space="preserve">ykonawcy przedstawienia tłumaczenia na język polski pobranych samodzielnie przez </w:t>
      </w:r>
      <w:r w:rsidR="00DC2D21" w:rsidRPr="008F241A">
        <w:rPr>
          <w:rFonts w:asciiTheme="minorHAnsi" w:hAnsiTheme="minorHAnsi" w:cstheme="minorHAnsi"/>
          <w:sz w:val="22"/>
        </w:rPr>
        <w:t>Z</w:t>
      </w:r>
      <w:r w:rsidRPr="008F241A">
        <w:rPr>
          <w:rFonts w:asciiTheme="minorHAnsi" w:hAnsiTheme="minorHAnsi" w:cstheme="minorHAnsi"/>
          <w:sz w:val="22"/>
        </w:rPr>
        <w:t xml:space="preserve">amawiającego podmiotowych środków dowodowych. </w:t>
      </w:r>
    </w:p>
    <w:p w14:paraId="64AC0AC4" w14:textId="4DB02C96"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Wymagania dotyczące wadium, jeżeli </w:t>
      </w:r>
      <w:r w:rsidR="00995A12"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obowiązek wniesienia wadium</w:t>
      </w:r>
    </w:p>
    <w:p w14:paraId="3725DFEA" w14:textId="7570963C" w:rsidR="00844E05" w:rsidRPr="008F241A" w:rsidRDefault="00844E05" w:rsidP="0099770C">
      <w:pPr>
        <w:ind w:left="284"/>
        <w:rPr>
          <w:rFonts w:asciiTheme="minorHAnsi" w:hAnsiTheme="minorHAnsi" w:cstheme="minorHAnsi"/>
          <w:sz w:val="22"/>
        </w:rPr>
      </w:pPr>
      <w:r w:rsidRPr="008F241A">
        <w:rPr>
          <w:rFonts w:asciiTheme="minorHAnsi" w:hAnsiTheme="minorHAnsi" w:cstheme="minorHAnsi"/>
          <w:sz w:val="22"/>
        </w:rPr>
        <w:t xml:space="preserve">Zamawiający </w:t>
      </w:r>
      <w:r w:rsidR="00C1626E" w:rsidRPr="008F241A">
        <w:rPr>
          <w:rFonts w:asciiTheme="minorHAnsi" w:hAnsiTheme="minorHAnsi" w:cstheme="minorHAnsi"/>
          <w:sz w:val="22"/>
        </w:rPr>
        <w:t xml:space="preserve">nie </w:t>
      </w:r>
      <w:r w:rsidRPr="008F241A">
        <w:rPr>
          <w:rFonts w:asciiTheme="minorHAnsi" w:hAnsiTheme="minorHAnsi" w:cstheme="minorHAnsi"/>
          <w:sz w:val="22"/>
        </w:rPr>
        <w:t xml:space="preserve">żąda od </w:t>
      </w:r>
      <w:r w:rsidR="00995A12" w:rsidRPr="008F241A">
        <w:rPr>
          <w:rFonts w:asciiTheme="minorHAnsi" w:hAnsiTheme="minorHAnsi" w:cstheme="minorHAnsi"/>
          <w:sz w:val="22"/>
        </w:rPr>
        <w:t>W</w:t>
      </w:r>
      <w:r w:rsidRPr="008F241A">
        <w:rPr>
          <w:rFonts w:asciiTheme="minorHAnsi" w:hAnsiTheme="minorHAnsi" w:cstheme="minorHAnsi"/>
          <w:sz w:val="22"/>
        </w:rPr>
        <w:t xml:space="preserve">ykonawców </w:t>
      </w:r>
      <w:r w:rsidR="00995A12" w:rsidRPr="008F241A">
        <w:rPr>
          <w:rFonts w:asciiTheme="minorHAnsi" w:hAnsiTheme="minorHAnsi" w:cstheme="minorHAnsi"/>
          <w:sz w:val="22"/>
        </w:rPr>
        <w:t xml:space="preserve">składających ofertę </w:t>
      </w:r>
      <w:r w:rsidRPr="008F241A">
        <w:rPr>
          <w:rFonts w:asciiTheme="minorHAnsi" w:hAnsiTheme="minorHAnsi" w:cstheme="minorHAnsi"/>
          <w:sz w:val="22"/>
        </w:rPr>
        <w:t>wniesienia wadium.</w:t>
      </w:r>
    </w:p>
    <w:p w14:paraId="3D5412F4" w14:textId="5D700A6B" w:rsidR="0063225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Informacje dotyczące zabezpieczenia należytego wykonania umowy, jeżeli </w:t>
      </w:r>
      <w:r w:rsidR="000770B4"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obowiązek jego wniesienia</w:t>
      </w:r>
    </w:p>
    <w:p w14:paraId="2E4C87A2" w14:textId="291C86E2" w:rsidR="00C92C30" w:rsidRPr="008F241A" w:rsidRDefault="00C92C30" w:rsidP="0099770C">
      <w:pPr>
        <w:ind w:left="284"/>
        <w:rPr>
          <w:rFonts w:asciiTheme="minorHAnsi" w:hAnsiTheme="minorHAnsi" w:cstheme="minorHAnsi"/>
          <w:sz w:val="22"/>
        </w:rPr>
      </w:pPr>
      <w:r w:rsidRPr="008F241A">
        <w:rPr>
          <w:rFonts w:asciiTheme="minorHAnsi" w:hAnsiTheme="minorHAnsi" w:cstheme="minorHAnsi"/>
          <w:sz w:val="22"/>
        </w:rPr>
        <w:t>Zamawiający nie przewiduje obowiązku wniesienia zabezpieczenia należytego wykonania umowy.</w:t>
      </w:r>
    </w:p>
    <w:p w14:paraId="34A85BFE" w14:textId="49042F1C"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Informacja o przewidywanych zamówieniach, o których mowa w art. 214 ust. 1 pkt 7 </w:t>
      </w:r>
      <w:r w:rsidR="00166922" w:rsidRPr="008F241A">
        <w:rPr>
          <w:rFonts w:asciiTheme="minorHAnsi" w:hAnsiTheme="minorHAnsi" w:cstheme="minorHAnsi"/>
          <w:sz w:val="22"/>
          <w:szCs w:val="22"/>
        </w:rPr>
        <w:t>PZP</w:t>
      </w:r>
      <w:r w:rsidRPr="008F241A">
        <w:rPr>
          <w:rFonts w:asciiTheme="minorHAnsi" w:hAnsiTheme="minorHAnsi" w:cstheme="minorHAnsi"/>
          <w:sz w:val="22"/>
          <w:szCs w:val="22"/>
        </w:rPr>
        <w:t xml:space="preserve">, jeżeli </w:t>
      </w:r>
      <w:r w:rsidR="000770B4"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udzielenie takich zamówień</w:t>
      </w:r>
    </w:p>
    <w:p w14:paraId="7C10CEBE" w14:textId="3A6B867B" w:rsidR="00C57DE9" w:rsidRPr="008F241A" w:rsidRDefault="00E21EE5" w:rsidP="0099770C">
      <w:pPr>
        <w:ind w:left="284"/>
        <w:rPr>
          <w:rFonts w:asciiTheme="minorHAnsi" w:hAnsiTheme="minorHAnsi" w:cstheme="minorHAnsi"/>
          <w:sz w:val="22"/>
        </w:rPr>
      </w:pPr>
      <w:r w:rsidRPr="008F241A">
        <w:rPr>
          <w:rFonts w:asciiTheme="minorHAnsi" w:hAnsiTheme="minorHAnsi" w:cstheme="minorHAnsi"/>
          <w:sz w:val="22"/>
        </w:rPr>
        <w:t xml:space="preserve">Zamawiający </w:t>
      </w:r>
      <w:r w:rsidR="00926A62" w:rsidRPr="008F241A">
        <w:rPr>
          <w:rFonts w:asciiTheme="minorHAnsi" w:hAnsiTheme="minorHAnsi" w:cstheme="minorHAnsi"/>
          <w:sz w:val="22"/>
        </w:rPr>
        <w:t xml:space="preserve">nie </w:t>
      </w:r>
      <w:r w:rsidRPr="008F241A">
        <w:rPr>
          <w:rFonts w:asciiTheme="minorHAnsi" w:hAnsiTheme="minorHAnsi" w:cstheme="minorHAnsi"/>
          <w:sz w:val="22"/>
        </w:rPr>
        <w:t>przewiduje udzielenia</w:t>
      </w:r>
      <w:r w:rsidR="008B6682" w:rsidRPr="008F241A">
        <w:rPr>
          <w:rFonts w:asciiTheme="minorHAnsi" w:hAnsiTheme="minorHAnsi" w:cstheme="minorHAnsi"/>
          <w:sz w:val="22"/>
        </w:rPr>
        <w:t xml:space="preserve"> zamówie</w:t>
      </w:r>
      <w:r w:rsidR="00926A62" w:rsidRPr="008F241A">
        <w:rPr>
          <w:rFonts w:asciiTheme="minorHAnsi" w:hAnsiTheme="minorHAnsi" w:cstheme="minorHAnsi"/>
          <w:sz w:val="22"/>
        </w:rPr>
        <w:t>ń</w:t>
      </w:r>
      <w:r w:rsidR="002663CF" w:rsidRPr="008F241A">
        <w:rPr>
          <w:rFonts w:asciiTheme="minorHAnsi" w:hAnsiTheme="minorHAnsi" w:cstheme="minorHAnsi"/>
          <w:sz w:val="22"/>
        </w:rPr>
        <w:t>,</w:t>
      </w:r>
      <w:r w:rsidR="008B6682" w:rsidRPr="008F241A">
        <w:rPr>
          <w:rFonts w:asciiTheme="minorHAnsi" w:hAnsiTheme="minorHAnsi" w:cstheme="minorHAnsi"/>
          <w:sz w:val="22"/>
        </w:rPr>
        <w:t xml:space="preserve"> </w:t>
      </w:r>
      <w:r w:rsidR="00926A62" w:rsidRPr="008F241A">
        <w:rPr>
          <w:rFonts w:asciiTheme="minorHAnsi" w:hAnsiTheme="minorHAnsi" w:cstheme="minorHAnsi"/>
          <w:sz w:val="22"/>
        </w:rPr>
        <w:t>o których mowa w art. 214 ust. 1 pkt 7 PZP.</w:t>
      </w:r>
    </w:p>
    <w:p w14:paraId="1085C36C" w14:textId="70CC4ED9"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Informacja o środkach komunikacji elektronicznej, przy użyciu których </w:t>
      </w:r>
      <w:r w:rsidR="007537C5" w:rsidRPr="008F241A">
        <w:rPr>
          <w:rFonts w:asciiTheme="minorHAnsi" w:hAnsiTheme="minorHAnsi" w:cstheme="minorHAnsi"/>
          <w:sz w:val="22"/>
          <w:szCs w:val="22"/>
        </w:rPr>
        <w:t>Z</w:t>
      </w:r>
      <w:r w:rsidRPr="008F241A">
        <w:rPr>
          <w:rFonts w:asciiTheme="minorHAnsi" w:hAnsiTheme="minorHAnsi" w:cstheme="minorHAnsi"/>
          <w:sz w:val="22"/>
          <w:szCs w:val="22"/>
        </w:rPr>
        <w:t xml:space="preserve">amawiający będzie komunikował się z </w:t>
      </w:r>
      <w:r w:rsidR="007537C5" w:rsidRPr="008F241A">
        <w:rPr>
          <w:rFonts w:asciiTheme="minorHAnsi" w:hAnsiTheme="minorHAnsi" w:cstheme="minorHAnsi"/>
          <w:sz w:val="22"/>
          <w:szCs w:val="22"/>
        </w:rPr>
        <w:t>W</w:t>
      </w:r>
      <w:r w:rsidRPr="008F241A">
        <w:rPr>
          <w:rFonts w:asciiTheme="minorHAnsi" w:hAnsiTheme="minorHAnsi" w:cstheme="minorHAnsi"/>
          <w:sz w:val="22"/>
          <w:szCs w:val="22"/>
        </w:rPr>
        <w:t>ykonawcami, oraz informacje o wymaganiach technicznych i organizacyjnych sporządzania, wysyłania i odbierania korespondencji elektronicznej</w:t>
      </w:r>
    </w:p>
    <w:p w14:paraId="76A6BC41" w14:textId="7060020B" w:rsidR="009563F5" w:rsidRPr="008F241A" w:rsidRDefault="009563F5" w:rsidP="00495B2E">
      <w:pPr>
        <w:numPr>
          <w:ilvl w:val="0"/>
          <w:numId w:val="15"/>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W postępowaniu o udzielenie zamówienia komunikacja między Zamawiającym a Wykonawcami, w szczególności składanie oświadczeń, wniosków, zawiadomień oraz przekazywanie informacji odbywa się elektronicznie za pośrednictwem </w:t>
      </w:r>
      <w:r w:rsidRPr="008F241A">
        <w:rPr>
          <w:rFonts w:asciiTheme="minorHAnsi" w:hAnsiTheme="minorHAnsi" w:cstheme="minorHAnsi"/>
          <w:b/>
          <w:bCs/>
          <w:sz w:val="22"/>
        </w:rPr>
        <w:t>Platformy Zakupowej</w:t>
      </w:r>
      <w:r w:rsidRPr="008F241A">
        <w:rPr>
          <w:rFonts w:asciiTheme="minorHAnsi" w:hAnsiTheme="minorHAnsi" w:cstheme="minorHAnsi"/>
          <w:sz w:val="22"/>
        </w:rPr>
        <w:t>,</w:t>
      </w:r>
      <w:r w:rsidRPr="008F241A">
        <w:rPr>
          <w:rFonts w:asciiTheme="minorHAnsi" w:hAnsiTheme="minorHAnsi" w:cstheme="minorHAnsi"/>
          <w:b/>
          <w:bCs/>
          <w:sz w:val="22"/>
        </w:rPr>
        <w:t xml:space="preserve"> </w:t>
      </w:r>
      <w:r w:rsidRPr="008F241A">
        <w:rPr>
          <w:rFonts w:asciiTheme="minorHAnsi" w:hAnsiTheme="minorHAnsi" w:cstheme="minorHAnsi"/>
          <w:sz w:val="22"/>
        </w:rPr>
        <w:t xml:space="preserve">o której mowa w </w:t>
      </w:r>
      <w:r w:rsidR="004B5A1A" w:rsidRPr="008F241A">
        <w:rPr>
          <w:rFonts w:asciiTheme="minorHAnsi" w:hAnsiTheme="minorHAnsi" w:cstheme="minorHAnsi"/>
          <w:sz w:val="22"/>
        </w:rPr>
        <w:t>§</w:t>
      </w:r>
      <w:r w:rsidRPr="008F241A">
        <w:rPr>
          <w:rFonts w:asciiTheme="minorHAnsi" w:hAnsiTheme="minorHAnsi" w:cstheme="minorHAnsi"/>
          <w:sz w:val="22"/>
        </w:rPr>
        <w:t xml:space="preserve"> 1 SWZ</w:t>
      </w:r>
      <w:r w:rsidR="004B5A1A" w:rsidRPr="008F241A">
        <w:rPr>
          <w:rFonts w:asciiTheme="minorHAnsi" w:hAnsiTheme="minorHAnsi" w:cstheme="minorHAnsi"/>
          <w:sz w:val="22"/>
        </w:rPr>
        <w:t>,</w:t>
      </w:r>
      <w:r w:rsidRPr="008F241A">
        <w:rPr>
          <w:rFonts w:asciiTheme="minorHAnsi" w:hAnsiTheme="minorHAnsi" w:cstheme="minorHAnsi"/>
          <w:b/>
          <w:bCs/>
          <w:sz w:val="22"/>
        </w:rPr>
        <w:t xml:space="preserve"> </w:t>
      </w:r>
      <w:r w:rsidRPr="008F241A">
        <w:rPr>
          <w:rFonts w:asciiTheme="minorHAnsi" w:hAnsiTheme="minorHAnsi" w:cstheme="minorHAnsi"/>
          <w:sz w:val="22"/>
        </w:rPr>
        <w:t xml:space="preserve">i formularza </w:t>
      </w:r>
      <w:r w:rsidRPr="008F241A">
        <w:rPr>
          <w:rFonts w:asciiTheme="minorHAnsi" w:hAnsiTheme="minorHAnsi" w:cstheme="minorHAnsi"/>
          <w:b/>
          <w:bCs/>
          <w:sz w:val="22"/>
        </w:rPr>
        <w:t xml:space="preserve">„Wyślij wiadomość do zamawiającego” </w:t>
      </w:r>
      <w:r w:rsidR="00DF67C4" w:rsidRPr="008F241A">
        <w:rPr>
          <w:rFonts w:asciiTheme="minorHAnsi" w:hAnsiTheme="minorHAnsi" w:cstheme="minorHAnsi"/>
          <w:sz w:val="22"/>
        </w:rPr>
        <w:t>dostępnego na </w:t>
      </w:r>
      <w:r w:rsidRPr="008F241A">
        <w:rPr>
          <w:rFonts w:asciiTheme="minorHAnsi" w:hAnsiTheme="minorHAnsi" w:cstheme="minorHAnsi"/>
          <w:sz w:val="22"/>
        </w:rPr>
        <w:t>stronie Platformy dotyczącej danego postępowania. Za datę przekazania (wpływu) oświadczeń, wniosków, zawiadomień oraz informacji przyj</w:t>
      </w:r>
      <w:r w:rsidR="00DF67C4" w:rsidRPr="008F241A">
        <w:rPr>
          <w:rFonts w:asciiTheme="minorHAnsi" w:hAnsiTheme="minorHAnsi" w:cstheme="minorHAnsi"/>
          <w:sz w:val="22"/>
        </w:rPr>
        <w:t>muje się datę ich przesłania za </w:t>
      </w:r>
      <w:r w:rsidRPr="008F241A">
        <w:rPr>
          <w:rFonts w:asciiTheme="minorHAnsi" w:hAnsiTheme="minorHAnsi" w:cstheme="minorHAnsi"/>
          <w:sz w:val="22"/>
        </w:rPr>
        <w:t xml:space="preserve">pośrednictwem Platformy Zakupowej poprzez kliknięcie </w:t>
      </w:r>
      <w:r w:rsidR="00DF67C4" w:rsidRPr="008F241A">
        <w:rPr>
          <w:rFonts w:asciiTheme="minorHAnsi" w:hAnsiTheme="minorHAnsi" w:cstheme="minorHAnsi"/>
          <w:sz w:val="22"/>
        </w:rPr>
        <w:t>przycisku  „Wyślij wiadomość do </w:t>
      </w:r>
      <w:r w:rsidRPr="008F241A">
        <w:rPr>
          <w:rFonts w:asciiTheme="minorHAnsi" w:hAnsiTheme="minorHAnsi" w:cstheme="minorHAnsi"/>
          <w:sz w:val="22"/>
        </w:rPr>
        <w:t xml:space="preserve">zamawiającego” po których pojawi się komunikat, </w:t>
      </w:r>
      <w:r w:rsidR="00DF67C4" w:rsidRPr="008F241A">
        <w:rPr>
          <w:rFonts w:asciiTheme="minorHAnsi" w:hAnsiTheme="minorHAnsi" w:cstheme="minorHAnsi"/>
          <w:sz w:val="22"/>
        </w:rPr>
        <w:t>że wiadomość została wysłana do </w:t>
      </w:r>
      <w:r w:rsidRPr="008F241A">
        <w:rPr>
          <w:rFonts w:asciiTheme="minorHAnsi" w:hAnsiTheme="minorHAnsi" w:cstheme="minorHAnsi"/>
          <w:sz w:val="22"/>
        </w:rPr>
        <w:t xml:space="preserve">Zamawiającego. </w:t>
      </w:r>
    </w:p>
    <w:p w14:paraId="08C1D3A2" w14:textId="77777777" w:rsidR="002663CF" w:rsidRPr="008F241A" w:rsidRDefault="009563F5" w:rsidP="00495B2E">
      <w:pPr>
        <w:numPr>
          <w:ilvl w:val="0"/>
          <w:numId w:val="15"/>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Zamawiający informuje, że instrukcje korzystania z Platformy Zakupowej dotyczące w szczególności logowania, składania wniosków o wyjaśnienie treści SWZ, składania ofert oraz innych czynności podejmowanych w przedmiotowym postępowaniu przy użyciu Platformy Zakupowej znajdują się w zakładce „Instrukcje dla Wykonawców" na stronie internetowej pod adresem: </w:t>
      </w:r>
      <w:hyperlink r:id="rId10">
        <w:r w:rsidRPr="008F241A">
          <w:rPr>
            <w:rStyle w:val="Hipercze"/>
            <w:rFonts w:asciiTheme="minorHAnsi" w:hAnsiTheme="minorHAnsi" w:cstheme="minorHAnsi"/>
            <w:sz w:val="22"/>
          </w:rPr>
          <w:t>https://platformazakupowa.pl/strona/45-instrukcje</w:t>
        </w:r>
      </w:hyperlink>
      <w:r w:rsidRPr="008F241A">
        <w:rPr>
          <w:rFonts w:asciiTheme="minorHAnsi" w:hAnsiTheme="minorHAnsi" w:cstheme="minorHAnsi"/>
          <w:sz w:val="22"/>
        </w:rPr>
        <w:t>.</w:t>
      </w:r>
    </w:p>
    <w:p w14:paraId="57FBCB0E" w14:textId="07595295" w:rsidR="009563F5" w:rsidRPr="008F241A" w:rsidRDefault="009563F5" w:rsidP="00495B2E">
      <w:pPr>
        <w:numPr>
          <w:ilvl w:val="0"/>
          <w:numId w:val="15"/>
        </w:numPr>
        <w:tabs>
          <w:tab w:val="clear" w:pos="0"/>
        </w:tabs>
        <w:ind w:left="568" w:hanging="284"/>
        <w:rPr>
          <w:rFonts w:asciiTheme="minorHAnsi" w:hAnsiTheme="minorHAnsi" w:cstheme="minorHAnsi"/>
          <w:sz w:val="22"/>
        </w:rPr>
      </w:pPr>
      <w:r w:rsidRPr="008F241A">
        <w:rPr>
          <w:rFonts w:asciiTheme="minorHAnsi" w:hAnsiTheme="minorHAnsi" w:cstheme="minorHAnsi"/>
          <w:sz w:val="22"/>
        </w:rPr>
        <w:t>Wykonawca, przystępując do przedmiotowego postępowania o udzielenie zamówienia:</w:t>
      </w:r>
    </w:p>
    <w:p w14:paraId="71A9B31F" w14:textId="6AD1ED8F"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 xml:space="preserve">akceptuje warunki korzystania z </w:t>
      </w:r>
      <w:r w:rsidRPr="008F241A">
        <w:rPr>
          <w:rFonts w:asciiTheme="minorHAnsi" w:hAnsiTheme="minorHAnsi" w:cstheme="minorHAnsi"/>
          <w:b/>
          <w:bCs/>
          <w:sz w:val="22"/>
        </w:rPr>
        <w:t>Platformy Zakupowej</w:t>
      </w:r>
      <w:r w:rsidRPr="008F241A">
        <w:rPr>
          <w:rFonts w:asciiTheme="minorHAnsi" w:hAnsiTheme="minorHAnsi" w:cstheme="minorHAnsi"/>
          <w:sz w:val="22"/>
        </w:rPr>
        <w:t xml:space="preserve"> określone w Regulaminie dostępnym w zakładce „Regulamin” na stronie internetowej pod adresem: </w:t>
      </w:r>
      <w:hyperlink r:id="rId11" w:history="1">
        <w:r w:rsidRPr="008F241A">
          <w:rPr>
            <w:rStyle w:val="Hipercze"/>
            <w:rFonts w:asciiTheme="minorHAnsi" w:hAnsiTheme="minorHAnsi" w:cstheme="minorHAnsi"/>
            <w:sz w:val="22"/>
          </w:rPr>
          <w:t>https://platformazakupowa.pl/strona/1-regulamin</w:t>
        </w:r>
      </w:hyperlink>
      <w:r w:rsidRPr="008F241A">
        <w:rPr>
          <w:rFonts w:asciiTheme="minorHAnsi" w:hAnsiTheme="minorHAnsi" w:cstheme="minorHAnsi"/>
          <w:sz w:val="22"/>
          <w:u w:val="single"/>
        </w:rPr>
        <w:t xml:space="preserve"> </w:t>
      </w:r>
      <w:r w:rsidRPr="008F241A">
        <w:rPr>
          <w:rFonts w:asciiTheme="minorHAnsi" w:hAnsiTheme="minorHAnsi" w:cstheme="minorHAnsi"/>
          <w:sz w:val="22"/>
        </w:rPr>
        <w:t xml:space="preserve"> oraz uznaje go za wiążący</w:t>
      </w:r>
      <w:r w:rsidR="00EF17CA" w:rsidRPr="008F241A">
        <w:rPr>
          <w:rFonts w:asciiTheme="minorHAnsi" w:hAnsiTheme="minorHAnsi" w:cstheme="minorHAnsi"/>
          <w:sz w:val="22"/>
        </w:rPr>
        <w:t>,</w:t>
      </w:r>
    </w:p>
    <w:p w14:paraId="1649A0B4" w14:textId="37AB4FE8"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stosuje się</w:t>
      </w:r>
      <w:r w:rsidR="0030164F" w:rsidRPr="008F241A">
        <w:rPr>
          <w:rFonts w:asciiTheme="minorHAnsi" w:hAnsiTheme="minorHAnsi" w:cstheme="minorHAnsi"/>
          <w:sz w:val="22"/>
        </w:rPr>
        <w:t>, po uprzednim zapoznaniu,</w:t>
      </w:r>
      <w:r w:rsidRPr="008F241A">
        <w:rPr>
          <w:rFonts w:asciiTheme="minorHAnsi" w:hAnsiTheme="minorHAnsi" w:cstheme="minorHAnsi"/>
          <w:sz w:val="22"/>
        </w:rPr>
        <w:t xml:space="preserve"> do Instrukcji składania ofert</w:t>
      </w:r>
      <w:r w:rsidR="004B5A1A" w:rsidRPr="008F241A">
        <w:rPr>
          <w:rFonts w:asciiTheme="minorHAnsi" w:hAnsiTheme="minorHAnsi" w:cstheme="minorHAnsi"/>
          <w:sz w:val="22"/>
        </w:rPr>
        <w:t>,</w:t>
      </w:r>
      <w:r w:rsidRPr="008F241A">
        <w:rPr>
          <w:rFonts w:asciiTheme="minorHAnsi" w:hAnsiTheme="minorHAnsi" w:cstheme="minorHAnsi"/>
          <w:sz w:val="22"/>
        </w:rPr>
        <w:t xml:space="preserve"> dostępnej w zakładce „Instrukcje dla Wykonawców" na stronie internetowej pod adresem: </w:t>
      </w:r>
      <w:hyperlink r:id="rId12">
        <w:r w:rsidRPr="008F241A">
          <w:rPr>
            <w:rStyle w:val="Hipercze"/>
            <w:rFonts w:asciiTheme="minorHAnsi" w:hAnsiTheme="minorHAnsi" w:cstheme="minorHAnsi"/>
            <w:sz w:val="22"/>
          </w:rPr>
          <w:t>https://platformazakupowa.pl/strona/45-instrukcje</w:t>
        </w:r>
      </w:hyperlink>
      <w:r w:rsidRPr="008F241A">
        <w:rPr>
          <w:rFonts w:asciiTheme="minorHAnsi" w:hAnsiTheme="minorHAnsi" w:cstheme="minorHAnsi"/>
          <w:sz w:val="22"/>
        </w:rPr>
        <w:t xml:space="preserve">. </w:t>
      </w:r>
    </w:p>
    <w:p w14:paraId="2C924030" w14:textId="39E6F2AC" w:rsidR="00487DC2" w:rsidRPr="008F241A" w:rsidRDefault="009563F5" w:rsidP="00495B2E">
      <w:pPr>
        <w:numPr>
          <w:ilvl w:val="0"/>
          <w:numId w:val="15"/>
        </w:numPr>
        <w:ind w:left="568" w:hanging="284"/>
        <w:rPr>
          <w:rFonts w:asciiTheme="minorHAnsi" w:hAnsiTheme="minorHAnsi" w:cstheme="minorHAnsi"/>
          <w:sz w:val="22"/>
        </w:rPr>
      </w:pPr>
      <w:r w:rsidRPr="008F241A">
        <w:rPr>
          <w:rFonts w:asciiTheme="minorHAnsi" w:hAnsiTheme="minorHAnsi" w:cstheme="minorHAnsi"/>
          <w:sz w:val="22"/>
        </w:rPr>
        <w:t xml:space="preserve">Zamawiający będzie przekazywał Wykonawcom informacje w postaci elektronicznej za pośrednictwem Platformy Zakupowej. Informacje dotyczące przedmiotowego postępowania Zamawiający będzie zamieszczał na </w:t>
      </w:r>
      <w:r w:rsidR="00EF17CA" w:rsidRPr="008F241A">
        <w:rPr>
          <w:rFonts w:asciiTheme="minorHAnsi" w:hAnsiTheme="minorHAnsi" w:cstheme="minorHAnsi"/>
          <w:sz w:val="22"/>
        </w:rPr>
        <w:t>P</w:t>
      </w:r>
      <w:r w:rsidRPr="008F241A">
        <w:rPr>
          <w:rFonts w:asciiTheme="minorHAnsi" w:hAnsiTheme="minorHAnsi" w:cstheme="minorHAnsi"/>
          <w:sz w:val="22"/>
        </w:rPr>
        <w:t>latformie w zakładce „Wiadomości”</w:t>
      </w:r>
      <w:r w:rsidR="00B64E9D" w:rsidRPr="008F241A">
        <w:rPr>
          <w:rFonts w:asciiTheme="minorHAnsi" w:hAnsiTheme="minorHAnsi" w:cstheme="minorHAnsi"/>
          <w:sz w:val="22"/>
        </w:rPr>
        <w:t>,</w:t>
      </w:r>
      <w:r w:rsidRPr="008F241A">
        <w:rPr>
          <w:rFonts w:asciiTheme="minorHAnsi" w:hAnsiTheme="minorHAnsi" w:cstheme="minorHAnsi"/>
          <w:sz w:val="22"/>
        </w:rPr>
        <w:t xml:space="preserve"> sekcji “Komunikaty publiczne”.</w:t>
      </w:r>
    </w:p>
    <w:p w14:paraId="18A0A038" w14:textId="598A6003" w:rsidR="009563F5" w:rsidRPr="008F241A" w:rsidRDefault="009563F5" w:rsidP="000C43F5">
      <w:pPr>
        <w:ind w:left="568"/>
        <w:rPr>
          <w:rFonts w:asciiTheme="minorHAnsi" w:hAnsiTheme="minorHAnsi" w:cstheme="minorHAnsi"/>
          <w:sz w:val="22"/>
        </w:rPr>
      </w:pPr>
      <w:r w:rsidRPr="008F241A">
        <w:rPr>
          <w:rFonts w:asciiTheme="minorHAnsi" w:hAnsiTheme="minorHAnsi" w:cstheme="minorHAnsi"/>
          <w:sz w:val="22"/>
        </w:rPr>
        <w:lastRenderedPageBreak/>
        <w:t xml:space="preserve">Korespondencja, której zgodnie z obowiązującymi przepisami adresatem jest konkretny Wykonawca, będzie przekazywana w postaci elektronicznej za pośrednictwem Platformy Zakupowej do konkretnego Wykonawcy. Wykonawca w trakcie toczącego się postępowania powinien sprawdzać komunikaty i wiadomości przesłane przez Zamawiającego bezpośrednio na Platformie Zakupowej, gdyż system powiadomień Platformy może ulec awarii lub powiadomienie może trafić do folderu SPAM. </w:t>
      </w:r>
    </w:p>
    <w:p w14:paraId="652F35DF" w14:textId="77777777" w:rsidR="009563F5" w:rsidRPr="008F241A" w:rsidRDefault="009563F5" w:rsidP="00495B2E">
      <w:pPr>
        <w:numPr>
          <w:ilvl w:val="0"/>
          <w:numId w:val="15"/>
        </w:numPr>
        <w:ind w:left="568" w:hanging="284"/>
        <w:rPr>
          <w:rFonts w:asciiTheme="minorHAnsi" w:hAnsiTheme="minorHAnsi" w:cstheme="minorHAnsi"/>
          <w:sz w:val="22"/>
        </w:rPr>
      </w:pPr>
      <w:r w:rsidRPr="008F241A">
        <w:rPr>
          <w:rFonts w:asciiTheme="minorHAnsi" w:hAnsiTheme="minorHAnsi" w:cstheme="minorHAnsi"/>
          <w:sz w:val="22"/>
        </w:rPr>
        <w:t>Maksymalny rozmiar jednego pliku przesyłanego za pośrednictwem dedykowanych formularzy</w:t>
      </w:r>
      <w:r w:rsidR="00A659BC" w:rsidRPr="008F241A">
        <w:rPr>
          <w:rFonts w:asciiTheme="minorHAnsi" w:hAnsiTheme="minorHAnsi" w:cstheme="minorHAnsi"/>
          <w:sz w:val="22"/>
        </w:rPr>
        <w:t xml:space="preserve"> wynosi:</w:t>
      </w:r>
      <w:r w:rsidRPr="008F241A">
        <w:rPr>
          <w:rFonts w:asciiTheme="minorHAnsi" w:hAnsiTheme="minorHAnsi" w:cstheme="minorHAnsi"/>
          <w:sz w:val="22"/>
        </w:rPr>
        <w:t xml:space="preserve"> do złożenia, zmiany, wycofania oferty </w:t>
      </w:r>
      <w:r w:rsidR="00A659BC" w:rsidRPr="008F241A">
        <w:rPr>
          <w:rFonts w:asciiTheme="minorHAnsi" w:hAnsiTheme="minorHAnsi" w:cstheme="minorHAnsi"/>
          <w:sz w:val="22"/>
        </w:rPr>
        <w:t>-</w:t>
      </w:r>
      <w:r w:rsidRPr="008F241A">
        <w:rPr>
          <w:rFonts w:asciiTheme="minorHAnsi" w:hAnsiTheme="minorHAnsi" w:cstheme="minorHAnsi"/>
          <w:sz w:val="22"/>
        </w:rPr>
        <w:t xml:space="preserve"> 150 MB</w:t>
      </w:r>
      <w:r w:rsidR="00A659BC" w:rsidRPr="008F241A">
        <w:rPr>
          <w:rFonts w:asciiTheme="minorHAnsi" w:hAnsiTheme="minorHAnsi" w:cstheme="minorHAnsi"/>
          <w:sz w:val="22"/>
        </w:rPr>
        <w:t>;</w:t>
      </w:r>
      <w:r w:rsidRPr="008F241A">
        <w:rPr>
          <w:rFonts w:asciiTheme="minorHAnsi" w:hAnsiTheme="minorHAnsi" w:cstheme="minorHAnsi"/>
          <w:sz w:val="22"/>
        </w:rPr>
        <w:t xml:space="preserve"> przy komunikacji </w:t>
      </w:r>
      <w:r w:rsidR="00A659BC" w:rsidRPr="008F241A">
        <w:rPr>
          <w:rFonts w:asciiTheme="minorHAnsi" w:hAnsiTheme="minorHAnsi" w:cstheme="minorHAnsi"/>
          <w:sz w:val="22"/>
        </w:rPr>
        <w:t>-</w:t>
      </w:r>
      <w:r w:rsidRPr="008F241A">
        <w:rPr>
          <w:rFonts w:asciiTheme="minorHAnsi" w:hAnsiTheme="minorHAnsi" w:cstheme="minorHAnsi"/>
          <w:sz w:val="22"/>
        </w:rPr>
        <w:t xml:space="preserve"> 500 MB.</w:t>
      </w:r>
    </w:p>
    <w:p w14:paraId="5F328852" w14:textId="77777777" w:rsidR="00CB39DB" w:rsidRPr="008F241A" w:rsidRDefault="009B739C" w:rsidP="00495B2E">
      <w:pPr>
        <w:numPr>
          <w:ilvl w:val="0"/>
          <w:numId w:val="15"/>
        </w:numPr>
        <w:ind w:left="568" w:hanging="284"/>
        <w:rPr>
          <w:rFonts w:asciiTheme="minorHAnsi" w:hAnsiTheme="minorHAnsi" w:cstheme="minorHAnsi"/>
          <w:sz w:val="22"/>
        </w:rPr>
      </w:pPr>
      <w:r w:rsidRPr="008F241A">
        <w:rPr>
          <w:rFonts w:asciiTheme="minorHAnsi" w:hAnsiTheme="minorHAnsi" w:cstheme="minorHAnsi"/>
          <w:sz w:val="22"/>
        </w:rPr>
        <w:t xml:space="preserve">Realizując obowiązek wynikający z </w:t>
      </w:r>
      <w:r w:rsidR="0064570B" w:rsidRPr="008F241A">
        <w:rPr>
          <w:rFonts w:asciiTheme="minorHAnsi" w:hAnsiTheme="minorHAnsi" w:cstheme="minorHAnsi"/>
          <w:sz w:val="22"/>
        </w:rPr>
        <w:t xml:space="preserve">art. 67 PZP </w:t>
      </w:r>
      <w:r w:rsidR="00CB39DB" w:rsidRPr="008F241A">
        <w:rPr>
          <w:rFonts w:asciiTheme="minorHAnsi" w:hAnsiTheme="minorHAnsi" w:cstheme="minorHAnsi"/>
          <w:sz w:val="22"/>
        </w:rPr>
        <w:t xml:space="preserve">Zamawiający </w:t>
      </w:r>
      <w:r w:rsidR="0064570B" w:rsidRPr="008F241A">
        <w:rPr>
          <w:rFonts w:asciiTheme="minorHAnsi" w:hAnsiTheme="minorHAnsi" w:cstheme="minorHAnsi"/>
          <w:sz w:val="22"/>
        </w:rPr>
        <w:t xml:space="preserve">przekazuje następujące </w:t>
      </w:r>
      <w:r w:rsidR="00CB39DB" w:rsidRPr="008F241A">
        <w:rPr>
          <w:rFonts w:asciiTheme="minorHAnsi" w:hAnsiTheme="minorHAnsi" w:cstheme="minorHAnsi"/>
          <w:sz w:val="22"/>
        </w:rPr>
        <w:t>informacje o wymaganiach technicznych i organizacyjnych sporządzania, wysyłania i odbierania korespondencji elektronicznej</w:t>
      </w:r>
      <w:r w:rsidR="00660FC0" w:rsidRPr="008F241A">
        <w:rPr>
          <w:rFonts w:asciiTheme="minorHAnsi" w:hAnsiTheme="minorHAnsi" w:cstheme="minorHAnsi"/>
          <w:sz w:val="22"/>
        </w:rPr>
        <w:t xml:space="preserve"> za pośrednictwem Platformy Zakupowej:</w:t>
      </w:r>
    </w:p>
    <w:p w14:paraId="30A4A99A" w14:textId="73BC4160" w:rsidR="009563F5" w:rsidRPr="008F241A" w:rsidRDefault="009563F5" w:rsidP="00495B2E">
      <w:pPr>
        <w:numPr>
          <w:ilvl w:val="1"/>
          <w:numId w:val="16"/>
        </w:numPr>
        <w:ind w:left="851" w:hanging="284"/>
        <w:rPr>
          <w:rFonts w:asciiTheme="minorHAnsi" w:hAnsiTheme="minorHAnsi" w:cstheme="minorHAnsi"/>
          <w:sz w:val="22"/>
        </w:rPr>
      </w:pPr>
      <w:r w:rsidRPr="008F241A">
        <w:rPr>
          <w:rFonts w:asciiTheme="minorHAnsi" w:hAnsiTheme="minorHAnsi" w:cstheme="minorHAnsi"/>
          <w:sz w:val="22"/>
        </w:rPr>
        <w:t>stały dostęp do sieci Internet o gwarantowanej przepustowości nie mniejszej niż 512 kb/s</w:t>
      </w:r>
      <w:r w:rsidR="004B5A1A" w:rsidRPr="008F241A">
        <w:rPr>
          <w:rFonts w:asciiTheme="minorHAnsi" w:hAnsiTheme="minorHAnsi" w:cstheme="minorHAnsi"/>
          <w:sz w:val="22"/>
        </w:rPr>
        <w:t>,</w:t>
      </w:r>
    </w:p>
    <w:p w14:paraId="380B3D6E" w14:textId="667BEE9E" w:rsidR="009563F5" w:rsidRPr="008F241A" w:rsidRDefault="009563F5" w:rsidP="00495B2E">
      <w:pPr>
        <w:numPr>
          <w:ilvl w:val="1"/>
          <w:numId w:val="16"/>
        </w:numPr>
        <w:ind w:left="851" w:hanging="284"/>
        <w:rPr>
          <w:rFonts w:asciiTheme="minorHAnsi" w:hAnsiTheme="minorHAnsi" w:cstheme="minorHAnsi"/>
          <w:sz w:val="22"/>
        </w:rPr>
      </w:pPr>
      <w:r w:rsidRPr="008F241A">
        <w:rPr>
          <w:rFonts w:asciiTheme="minorHAnsi" w:hAnsiTheme="minorHAnsi" w:cstheme="minorHAnsi"/>
          <w:sz w:val="22"/>
        </w:rPr>
        <w:t>komputer klasy PC lub MAC o następującej konfiguracji: pamięć min. 2 GB R</w:t>
      </w:r>
      <w:r w:rsidR="00EF17CA" w:rsidRPr="008F241A">
        <w:rPr>
          <w:rFonts w:asciiTheme="minorHAnsi" w:hAnsiTheme="minorHAnsi" w:cstheme="minorHAnsi"/>
          <w:sz w:val="22"/>
        </w:rPr>
        <w:t>AM</w:t>
      </w:r>
      <w:r w:rsidRPr="008F241A">
        <w:rPr>
          <w:rFonts w:asciiTheme="minorHAnsi" w:hAnsiTheme="minorHAnsi" w:cstheme="minorHAnsi"/>
          <w:sz w:val="22"/>
        </w:rPr>
        <w:t>, procesor Intel IV 2 GHZ lub jego nowsza wersja, jeden z systemów operacyjnych - MS Windows 7, Mac O</w:t>
      </w:r>
      <w:r w:rsidR="00EF17CA" w:rsidRPr="008F241A">
        <w:rPr>
          <w:rFonts w:asciiTheme="minorHAnsi" w:hAnsiTheme="minorHAnsi" w:cstheme="minorHAnsi"/>
          <w:sz w:val="22"/>
        </w:rPr>
        <w:t>S</w:t>
      </w:r>
      <w:r w:rsidRPr="008F241A">
        <w:rPr>
          <w:rFonts w:asciiTheme="minorHAnsi" w:hAnsiTheme="minorHAnsi" w:cstheme="minorHAnsi"/>
          <w:sz w:val="22"/>
        </w:rPr>
        <w:t xml:space="preserve"> </w:t>
      </w:r>
      <w:r w:rsidR="00EF17CA" w:rsidRPr="008F241A">
        <w:rPr>
          <w:rFonts w:asciiTheme="minorHAnsi" w:hAnsiTheme="minorHAnsi" w:cstheme="minorHAnsi"/>
          <w:sz w:val="22"/>
        </w:rPr>
        <w:t>X</w:t>
      </w:r>
      <w:r w:rsidRPr="008F241A">
        <w:rPr>
          <w:rFonts w:asciiTheme="minorHAnsi" w:hAnsiTheme="minorHAnsi" w:cstheme="minorHAnsi"/>
          <w:sz w:val="22"/>
        </w:rPr>
        <w:t xml:space="preserve"> 10</w:t>
      </w:r>
      <w:r w:rsidR="00EF17CA" w:rsidRPr="008F241A">
        <w:rPr>
          <w:rFonts w:asciiTheme="minorHAnsi" w:hAnsiTheme="minorHAnsi" w:cstheme="minorHAnsi"/>
          <w:sz w:val="22"/>
        </w:rPr>
        <w:t>.</w:t>
      </w:r>
      <w:r w:rsidRPr="008F241A">
        <w:rPr>
          <w:rFonts w:asciiTheme="minorHAnsi" w:hAnsiTheme="minorHAnsi" w:cstheme="minorHAnsi"/>
          <w:sz w:val="22"/>
        </w:rPr>
        <w:t>4, Linux, lub ich nowsze wersje</w:t>
      </w:r>
      <w:r w:rsidR="004B5A1A" w:rsidRPr="008F241A">
        <w:rPr>
          <w:rFonts w:asciiTheme="minorHAnsi" w:hAnsiTheme="minorHAnsi" w:cstheme="minorHAnsi"/>
          <w:sz w:val="22"/>
        </w:rPr>
        <w:t>,</w:t>
      </w:r>
    </w:p>
    <w:p w14:paraId="22407F8D" w14:textId="3644AEA9" w:rsidR="009563F5" w:rsidRPr="008F241A" w:rsidRDefault="009563F5" w:rsidP="00495B2E">
      <w:pPr>
        <w:numPr>
          <w:ilvl w:val="1"/>
          <w:numId w:val="16"/>
        </w:numPr>
        <w:ind w:left="851" w:hanging="284"/>
        <w:rPr>
          <w:rFonts w:asciiTheme="minorHAnsi" w:hAnsiTheme="minorHAnsi" w:cstheme="minorHAnsi"/>
          <w:sz w:val="22"/>
        </w:rPr>
      </w:pPr>
      <w:r w:rsidRPr="008F241A">
        <w:rPr>
          <w:rFonts w:asciiTheme="minorHAnsi" w:hAnsiTheme="minorHAnsi" w:cstheme="minorHAnsi"/>
          <w:sz w:val="22"/>
        </w:rPr>
        <w:t>zainstalowana dowolna przeglądarka internetowa, w przypadku Internet Explorer minimalnie wersja 10</w:t>
      </w:r>
      <w:r w:rsidR="008E236E" w:rsidRPr="008F241A">
        <w:rPr>
          <w:rFonts w:asciiTheme="minorHAnsi" w:hAnsiTheme="minorHAnsi" w:cstheme="minorHAnsi"/>
          <w:sz w:val="22"/>
        </w:rPr>
        <w:t>.</w:t>
      </w:r>
      <w:r w:rsidRPr="008F241A">
        <w:rPr>
          <w:rFonts w:asciiTheme="minorHAnsi" w:hAnsiTheme="minorHAnsi" w:cstheme="minorHAnsi"/>
          <w:sz w:val="22"/>
        </w:rPr>
        <w:t>0.</w:t>
      </w:r>
      <w:r w:rsidR="004B5A1A" w:rsidRPr="008F241A">
        <w:rPr>
          <w:rFonts w:asciiTheme="minorHAnsi" w:hAnsiTheme="minorHAnsi" w:cstheme="minorHAnsi"/>
          <w:sz w:val="22"/>
        </w:rPr>
        <w:t>,</w:t>
      </w:r>
    </w:p>
    <w:p w14:paraId="1F6A0EDB" w14:textId="6544C427" w:rsidR="009563F5" w:rsidRPr="008F241A" w:rsidRDefault="009563F5" w:rsidP="00495B2E">
      <w:pPr>
        <w:numPr>
          <w:ilvl w:val="1"/>
          <w:numId w:val="16"/>
        </w:numPr>
        <w:ind w:left="851" w:hanging="284"/>
        <w:rPr>
          <w:rFonts w:asciiTheme="minorHAnsi" w:hAnsiTheme="minorHAnsi" w:cstheme="minorHAnsi"/>
          <w:sz w:val="22"/>
        </w:rPr>
      </w:pPr>
      <w:r w:rsidRPr="008F241A">
        <w:rPr>
          <w:rFonts w:asciiTheme="minorHAnsi" w:hAnsiTheme="minorHAnsi" w:cstheme="minorHAnsi"/>
          <w:sz w:val="22"/>
        </w:rPr>
        <w:t>włączona obsługa JavaScript</w:t>
      </w:r>
      <w:r w:rsidR="004B5A1A" w:rsidRPr="008F241A">
        <w:rPr>
          <w:rFonts w:asciiTheme="minorHAnsi" w:hAnsiTheme="minorHAnsi" w:cstheme="minorHAnsi"/>
          <w:sz w:val="22"/>
        </w:rPr>
        <w:t>,</w:t>
      </w:r>
    </w:p>
    <w:p w14:paraId="42C897BD" w14:textId="50334F44" w:rsidR="009563F5" w:rsidRPr="008F241A" w:rsidRDefault="009563F5" w:rsidP="00495B2E">
      <w:pPr>
        <w:numPr>
          <w:ilvl w:val="1"/>
          <w:numId w:val="16"/>
        </w:numPr>
        <w:ind w:left="851" w:hanging="284"/>
        <w:rPr>
          <w:rFonts w:asciiTheme="minorHAnsi" w:hAnsiTheme="minorHAnsi" w:cstheme="minorHAnsi"/>
          <w:sz w:val="22"/>
        </w:rPr>
      </w:pPr>
      <w:r w:rsidRPr="008F241A">
        <w:rPr>
          <w:rFonts w:asciiTheme="minorHAnsi" w:hAnsiTheme="minorHAnsi" w:cstheme="minorHAnsi"/>
          <w:sz w:val="22"/>
        </w:rPr>
        <w:t>zainstalowany program Adobe Acrobat Reader lub inny obsługujący format plików .pdf</w:t>
      </w:r>
      <w:r w:rsidR="004B5A1A" w:rsidRPr="008F241A">
        <w:rPr>
          <w:rFonts w:asciiTheme="minorHAnsi" w:hAnsiTheme="minorHAnsi" w:cstheme="minorHAnsi"/>
          <w:sz w:val="22"/>
        </w:rPr>
        <w:t>,</w:t>
      </w:r>
    </w:p>
    <w:p w14:paraId="2471FFA2" w14:textId="3366C506" w:rsidR="009563F5" w:rsidRPr="008F241A" w:rsidRDefault="009563F5" w:rsidP="00495B2E">
      <w:pPr>
        <w:numPr>
          <w:ilvl w:val="1"/>
          <w:numId w:val="16"/>
        </w:numPr>
        <w:ind w:left="851" w:hanging="284"/>
        <w:rPr>
          <w:rFonts w:asciiTheme="minorHAnsi" w:hAnsiTheme="minorHAnsi" w:cstheme="minorHAnsi"/>
          <w:sz w:val="22"/>
        </w:rPr>
      </w:pPr>
      <w:r w:rsidRPr="008F241A">
        <w:rPr>
          <w:rFonts w:asciiTheme="minorHAnsi" w:hAnsiTheme="minorHAnsi" w:cstheme="minorHAnsi"/>
          <w:sz w:val="22"/>
        </w:rPr>
        <w:t>Platforma Zakupowa działa według standardu przyjętego w komunikacji sieciowej - kodowanie UTF8</w:t>
      </w:r>
      <w:r w:rsidR="004B5A1A" w:rsidRPr="008F241A">
        <w:rPr>
          <w:rFonts w:asciiTheme="minorHAnsi" w:hAnsiTheme="minorHAnsi" w:cstheme="minorHAnsi"/>
          <w:sz w:val="22"/>
        </w:rPr>
        <w:t>,</w:t>
      </w:r>
    </w:p>
    <w:p w14:paraId="4468B8C0" w14:textId="071823A2" w:rsidR="005A63C0" w:rsidRPr="008F241A" w:rsidRDefault="009563F5" w:rsidP="00495B2E">
      <w:pPr>
        <w:numPr>
          <w:ilvl w:val="1"/>
          <w:numId w:val="16"/>
        </w:numPr>
        <w:ind w:left="851" w:hanging="284"/>
        <w:rPr>
          <w:rFonts w:asciiTheme="minorHAnsi" w:hAnsiTheme="minorHAnsi" w:cstheme="minorHAnsi"/>
          <w:sz w:val="22"/>
        </w:rPr>
      </w:pPr>
      <w:r w:rsidRPr="008F241A">
        <w:rPr>
          <w:rFonts w:asciiTheme="minorHAnsi" w:hAnsiTheme="minorHAnsi" w:cstheme="minorHAnsi"/>
          <w:sz w:val="22"/>
        </w:rPr>
        <w:t xml:space="preserve">oznaczenie czasu odbioru danych przez </w:t>
      </w:r>
      <w:r w:rsidR="003843AE" w:rsidRPr="008F241A">
        <w:rPr>
          <w:rFonts w:asciiTheme="minorHAnsi" w:hAnsiTheme="minorHAnsi" w:cstheme="minorHAnsi"/>
          <w:sz w:val="22"/>
        </w:rPr>
        <w:t>P</w:t>
      </w:r>
      <w:r w:rsidRPr="008F241A">
        <w:rPr>
          <w:rFonts w:asciiTheme="minorHAnsi" w:hAnsiTheme="minorHAnsi" w:cstheme="minorHAnsi"/>
          <w:sz w:val="22"/>
        </w:rPr>
        <w:t xml:space="preserve">latformę </w:t>
      </w:r>
      <w:r w:rsidR="003843AE" w:rsidRPr="008F241A">
        <w:rPr>
          <w:rFonts w:asciiTheme="minorHAnsi" w:hAnsiTheme="minorHAnsi" w:cstheme="minorHAnsi"/>
          <w:sz w:val="22"/>
        </w:rPr>
        <w:t>Z</w:t>
      </w:r>
      <w:r w:rsidRPr="008F241A">
        <w:rPr>
          <w:rFonts w:asciiTheme="minorHAnsi" w:hAnsiTheme="minorHAnsi" w:cstheme="minorHAnsi"/>
          <w:sz w:val="22"/>
        </w:rPr>
        <w:t>akupową stanowi datę oraz dokładny czas (hh:mm:ss) generowany wg. czasu lokalnego serwera synchronizowanego z zegarem Głównego Urzędu Miar.</w:t>
      </w:r>
    </w:p>
    <w:p w14:paraId="008481DC" w14:textId="2D01DD45" w:rsidR="005A63C0" w:rsidRPr="008F241A" w:rsidRDefault="00E4516D" w:rsidP="00495B2E">
      <w:pPr>
        <w:numPr>
          <w:ilvl w:val="0"/>
          <w:numId w:val="15"/>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Środki komunikacji elektronicznej użyte przez </w:t>
      </w:r>
      <w:r w:rsidR="004B5A1A" w:rsidRPr="008F241A">
        <w:rPr>
          <w:rFonts w:asciiTheme="minorHAnsi" w:hAnsiTheme="minorHAnsi" w:cstheme="minorHAnsi"/>
          <w:sz w:val="22"/>
        </w:rPr>
        <w:t>Z</w:t>
      </w:r>
      <w:r w:rsidRPr="008F241A">
        <w:rPr>
          <w:rFonts w:asciiTheme="minorHAnsi" w:hAnsiTheme="minorHAnsi" w:cstheme="minorHAnsi"/>
          <w:sz w:val="22"/>
        </w:rPr>
        <w:t>amawiającego w postępowaniu spełniają w szczególności następujące wymagania:</w:t>
      </w:r>
    </w:p>
    <w:p w14:paraId="76767BCF" w14:textId="7ACC2870"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w:t>
      </w:r>
      <w:r w:rsidR="004B5A1A" w:rsidRPr="008F241A">
        <w:rPr>
          <w:rFonts w:asciiTheme="minorHAnsi" w:hAnsiTheme="minorHAnsi" w:cstheme="minorHAnsi"/>
          <w:sz w:val="22"/>
        </w:rPr>
        <w:t>,</w:t>
      </w:r>
    </w:p>
    <w:p w14:paraId="3A789875" w14:textId="3BB93CD8"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zapewniają zachowanie poufności i integralności danych w ramach wymiany i przechowywania tych dokumentów</w:t>
      </w:r>
      <w:r w:rsidR="004B5A1A" w:rsidRPr="008F241A">
        <w:rPr>
          <w:rFonts w:asciiTheme="minorHAnsi" w:hAnsiTheme="minorHAnsi" w:cstheme="minorHAnsi"/>
          <w:sz w:val="22"/>
        </w:rPr>
        <w:t>,</w:t>
      </w:r>
    </w:p>
    <w:p w14:paraId="3F7D80DE" w14:textId="1B5E3235"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 xml:space="preserve">zapewniają autentyczność źródła danych i niezmienność danych po ich kompresji do pliku, o którym mowa w § </w:t>
      </w:r>
      <w:r w:rsidR="00F17562" w:rsidRPr="008F241A">
        <w:rPr>
          <w:rFonts w:asciiTheme="minorHAnsi" w:hAnsiTheme="minorHAnsi" w:cstheme="minorHAnsi"/>
          <w:sz w:val="22"/>
        </w:rPr>
        <w:t>19</w:t>
      </w:r>
      <w:r w:rsidRPr="008F241A">
        <w:rPr>
          <w:rFonts w:asciiTheme="minorHAnsi" w:hAnsiTheme="minorHAnsi" w:cstheme="minorHAnsi"/>
          <w:sz w:val="22"/>
        </w:rPr>
        <w:t xml:space="preserve"> ust. </w:t>
      </w:r>
      <w:r w:rsidR="003843AE" w:rsidRPr="008F241A">
        <w:rPr>
          <w:rFonts w:asciiTheme="minorHAnsi" w:hAnsiTheme="minorHAnsi" w:cstheme="minorHAnsi"/>
          <w:sz w:val="22"/>
        </w:rPr>
        <w:t>14</w:t>
      </w:r>
      <w:r w:rsidR="00E33149" w:rsidRPr="008F241A">
        <w:rPr>
          <w:rFonts w:asciiTheme="minorHAnsi" w:hAnsiTheme="minorHAnsi" w:cstheme="minorHAnsi"/>
          <w:sz w:val="22"/>
        </w:rPr>
        <w:t xml:space="preserve"> </w:t>
      </w:r>
      <w:r w:rsidRPr="008F241A">
        <w:rPr>
          <w:rFonts w:asciiTheme="minorHAnsi" w:hAnsiTheme="minorHAnsi" w:cstheme="minorHAnsi"/>
          <w:sz w:val="22"/>
        </w:rPr>
        <w:t>pkt 14 SWZ</w:t>
      </w:r>
      <w:r w:rsidR="004B5A1A" w:rsidRPr="008F241A">
        <w:rPr>
          <w:rFonts w:asciiTheme="minorHAnsi" w:hAnsiTheme="minorHAnsi" w:cstheme="minorHAnsi"/>
          <w:sz w:val="22"/>
        </w:rPr>
        <w:t>,</w:t>
      </w:r>
    </w:p>
    <w:p w14:paraId="4CC59F9C" w14:textId="7082EA83"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zapewniają identyfikację podmiotów przekazujących te dokumenty oraz ustalenie dokładnego czasu i daty odbioru tych dokumentów</w:t>
      </w:r>
      <w:r w:rsidR="004B5A1A" w:rsidRPr="008F241A">
        <w:rPr>
          <w:rFonts w:asciiTheme="minorHAnsi" w:hAnsiTheme="minorHAnsi" w:cstheme="minorHAnsi"/>
          <w:sz w:val="22"/>
        </w:rPr>
        <w:t>,</w:t>
      </w:r>
    </w:p>
    <w:p w14:paraId="54891124" w14:textId="29166ACA"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zapewniają ochronę przed nieautoryzowanym dostępem do treści tych dokumentów przed upływem wyznaczonych terminów ich otwarcia albo składania</w:t>
      </w:r>
      <w:r w:rsidR="004B5A1A" w:rsidRPr="008F241A">
        <w:rPr>
          <w:rFonts w:asciiTheme="minorHAnsi" w:hAnsiTheme="minorHAnsi" w:cstheme="minorHAnsi"/>
          <w:sz w:val="22"/>
        </w:rPr>
        <w:t>,</w:t>
      </w:r>
    </w:p>
    <w:p w14:paraId="29637A61" w14:textId="331610B9"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 xml:space="preserve">umożliwiają ustalanie oraz zmiany ustalonych terminów pierwszego zapoznania się z treścią tych dokumentów wyłącznie przez osoby uprawnione przez </w:t>
      </w:r>
      <w:r w:rsidR="00FE7962" w:rsidRPr="008F241A">
        <w:rPr>
          <w:rFonts w:asciiTheme="minorHAnsi" w:hAnsiTheme="minorHAnsi" w:cstheme="minorHAnsi"/>
          <w:sz w:val="22"/>
        </w:rPr>
        <w:t>Z</w:t>
      </w:r>
      <w:r w:rsidRPr="008F241A">
        <w:rPr>
          <w:rFonts w:asciiTheme="minorHAnsi" w:hAnsiTheme="minorHAnsi" w:cstheme="minorHAnsi"/>
          <w:sz w:val="22"/>
        </w:rPr>
        <w:t>amawiającego</w:t>
      </w:r>
      <w:r w:rsidR="004B5A1A" w:rsidRPr="008F241A">
        <w:rPr>
          <w:rFonts w:asciiTheme="minorHAnsi" w:hAnsiTheme="minorHAnsi" w:cstheme="minorHAnsi"/>
          <w:sz w:val="22"/>
        </w:rPr>
        <w:t>,</w:t>
      </w:r>
    </w:p>
    <w:p w14:paraId="685AAF15" w14:textId="55C34964"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 xml:space="preserve">umożliwiają podczas poszczególnych etapów postępowania dostęp do całości lub części treści tych dokumentów wyłącznie osobom uprawnionym przez </w:t>
      </w:r>
      <w:r w:rsidR="00FE7962" w:rsidRPr="008F241A">
        <w:rPr>
          <w:rFonts w:asciiTheme="minorHAnsi" w:hAnsiTheme="minorHAnsi" w:cstheme="minorHAnsi"/>
          <w:sz w:val="22"/>
        </w:rPr>
        <w:t>Z</w:t>
      </w:r>
      <w:r w:rsidRPr="008F241A">
        <w:rPr>
          <w:rFonts w:asciiTheme="minorHAnsi" w:hAnsiTheme="minorHAnsi" w:cstheme="minorHAnsi"/>
          <w:sz w:val="22"/>
        </w:rPr>
        <w:t>amawiającego oraz zapewniają rozliczalność tych działań</w:t>
      </w:r>
      <w:r w:rsidR="004B5A1A" w:rsidRPr="008F241A">
        <w:rPr>
          <w:rFonts w:asciiTheme="minorHAnsi" w:hAnsiTheme="minorHAnsi" w:cstheme="minorHAnsi"/>
          <w:sz w:val="22"/>
        </w:rPr>
        <w:t>,</w:t>
      </w:r>
    </w:p>
    <w:p w14:paraId="79FB9C48" w14:textId="1204BD16"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lastRenderedPageBreak/>
        <w:t xml:space="preserve">umożliwiają, po określonej dacie, udostępnianie osobom trzecim całości lub części treści tych dokumentów wyłącznie przez osoby uprawnione przez </w:t>
      </w:r>
      <w:r w:rsidR="00FE7962" w:rsidRPr="008F241A">
        <w:rPr>
          <w:rFonts w:asciiTheme="minorHAnsi" w:hAnsiTheme="minorHAnsi" w:cstheme="minorHAnsi"/>
          <w:sz w:val="22"/>
        </w:rPr>
        <w:t>Z</w:t>
      </w:r>
      <w:r w:rsidRPr="008F241A">
        <w:rPr>
          <w:rFonts w:asciiTheme="minorHAnsi" w:hAnsiTheme="minorHAnsi" w:cstheme="minorHAnsi"/>
          <w:sz w:val="22"/>
        </w:rPr>
        <w:t>amawiającego oraz zapewniają rozliczalność tych działań</w:t>
      </w:r>
      <w:r w:rsidR="004B5A1A" w:rsidRPr="008F241A">
        <w:rPr>
          <w:rFonts w:asciiTheme="minorHAnsi" w:hAnsiTheme="minorHAnsi" w:cstheme="minorHAnsi"/>
          <w:sz w:val="22"/>
        </w:rPr>
        <w:t>,</w:t>
      </w:r>
    </w:p>
    <w:p w14:paraId="44A76653" w14:textId="2FF68F85" w:rsidR="009563F5" w:rsidRPr="008F241A" w:rsidRDefault="009563F5" w:rsidP="00495B2E">
      <w:pPr>
        <w:numPr>
          <w:ilvl w:val="1"/>
          <w:numId w:val="15"/>
        </w:numPr>
        <w:tabs>
          <w:tab w:val="clear" w:pos="340"/>
        </w:tabs>
        <w:ind w:left="851" w:hanging="284"/>
        <w:rPr>
          <w:rFonts w:asciiTheme="minorHAnsi" w:hAnsiTheme="minorHAnsi" w:cstheme="minorHAnsi"/>
          <w:sz w:val="22"/>
        </w:rPr>
      </w:pPr>
      <w:r w:rsidRPr="008F241A">
        <w:rPr>
          <w:rFonts w:asciiTheme="minorHAnsi" w:hAnsiTheme="minorHAnsi" w:cstheme="minorHAnsi"/>
          <w:sz w:val="22"/>
        </w:rPr>
        <w:t>zapewniają ochronę informacji zawierających dane osobowe oraz innych informacji podlegających prawnej ochronie</w:t>
      </w:r>
      <w:r w:rsidR="004B5A1A" w:rsidRPr="008F241A">
        <w:rPr>
          <w:rFonts w:asciiTheme="minorHAnsi" w:hAnsiTheme="minorHAnsi" w:cstheme="minorHAnsi"/>
          <w:sz w:val="22"/>
        </w:rPr>
        <w:t>,</w:t>
      </w:r>
    </w:p>
    <w:p w14:paraId="650D54D8" w14:textId="5CCB220B" w:rsidR="009563F5" w:rsidRPr="008F241A" w:rsidRDefault="009563F5" w:rsidP="00495B2E">
      <w:pPr>
        <w:numPr>
          <w:ilvl w:val="1"/>
          <w:numId w:val="15"/>
        </w:numPr>
        <w:tabs>
          <w:tab w:val="clear" w:pos="340"/>
        </w:tabs>
        <w:ind w:left="851" w:hanging="425"/>
        <w:rPr>
          <w:rFonts w:asciiTheme="minorHAnsi" w:hAnsiTheme="minorHAnsi" w:cstheme="minorHAnsi"/>
          <w:sz w:val="22"/>
        </w:rPr>
      </w:pPr>
      <w:r w:rsidRPr="008F241A">
        <w:rPr>
          <w:rFonts w:asciiTheme="minorHAnsi" w:hAnsiTheme="minorHAnsi" w:cstheme="minorHAnsi"/>
          <w:sz w:val="22"/>
        </w:rPr>
        <w:t>umożliwiają usunięcie oferty w sposób uniemożliwiający ich odzyskanie i zapoznanie się przez użytkowników z ich treścią</w:t>
      </w:r>
      <w:r w:rsidR="004B5A1A" w:rsidRPr="008F241A">
        <w:rPr>
          <w:rFonts w:asciiTheme="minorHAnsi" w:hAnsiTheme="minorHAnsi" w:cstheme="minorHAnsi"/>
          <w:sz w:val="22"/>
        </w:rPr>
        <w:t>,</w:t>
      </w:r>
    </w:p>
    <w:p w14:paraId="4B7CC260" w14:textId="145AC4B2" w:rsidR="009563F5" w:rsidRPr="008F241A" w:rsidRDefault="009563F5" w:rsidP="00495B2E">
      <w:pPr>
        <w:numPr>
          <w:ilvl w:val="1"/>
          <w:numId w:val="15"/>
        </w:numPr>
        <w:tabs>
          <w:tab w:val="clear" w:pos="340"/>
        </w:tabs>
        <w:ind w:left="851" w:hanging="425"/>
        <w:rPr>
          <w:rFonts w:asciiTheme="minorHAnsi" w:hAnsiTheme="minorHAnsi" w:cstheme="minorHAnsi"/>
          <w:sz w:val="22"/>
        </w:rPr>
      </w:pPr>
      <w:r w:rsidRPr="008F241A">
        <w:rPr>
          <w:rFonts w:asciiTheme="minorHAnsi" w:hAnsiTheme="minorHAnsi" w:cstheme="minorHAnsi"/>
          <w:sz w:val="22"/>
        </w:rPr>
        <w:t>posiadają wbudowane funkcje umożliwiające okresowe automatyczne wykonywanie kopii bezpieczeństwa</w:t>
      </w:r>
      <w:r w:rsidR="004B5A1A" w:rsidRPr="008F241A">
        <w:rPr>
          <w:rFonts w:asciiTheme="minorHAnsi" w:hAnsiTheme="minorHAnsi" w:cstheme="minorHAnsi"/>
          <w:sz w:val="22"/>
        </w:rPr>
        <w:t>,</w:t>
      </w:r>
    </w:p>
    <w:p w14:paraId="0C39C9E6" w14:textId="4161F414" w:rsidR="009563F5" w:rsidRPr="008F241A" w:rsidRDefault="009563F5" w:rsidP="00495B2E">
      <w:pPr>
        <w:numPr>
          <w:ilvl w:val="1"/>
          <w:numId w:val="15"/>
        </w:numPr>
        <w:tabs>
          <w:tab w:val="clear" w:pos="340"/>
        </w:tabs>
        <w:ind w:left="851" w:hanging="425"/>
        <w:rPr>
          <w:rFonts w:asciiTheme="minorHAnsi" w:hAnsiTheme="minorHAnsi" w:cstheme="minorHAnsi"/>
          <w:sz w:val="22"/>
        </w:rPr>
      </w:pPr>
      <w:r w:rsidRPr="008F241A">
        <w:rPr>
          <w:rFonts w:asciiTheme="minorHAnsi" w:hAnsiTheme="minorHAnsi" w:cstheme="minorHAnsi"/>
          <w:sz w:val="22"/>
        </w:rPr>
        <w:t>zapewniają możliwość praktycznego zagwarantowania jednoznacznego wykrycia ewentualnego naruszenia lub próby naruszenia wymagań, o których mowa w pkt 4 i 5</w:t>
      </w:r>
      <w:r w:rsidR="00251F24" w:rsidRPr="008F241A">
        <w:rPr>
          <w:rFonts w:asciiTheme="minorHAnsi" w:hAnsiTheme="minorHAnsi" w:cstheme="minorHAnsi"/>
          <w:sz w:val="22"/>
        </w:rPr>
        <w:t xml:space="preserve"> </w:t>
      </w:r>
      <w:r w:rsidRPr="008F241A">
        <w:rPr>
          <w:rFonts w:asciiTheme="minorHAnsi" w:hAnsiTheme="minorHAnsi" w:cstheme="minorHAnsi"/>
          <w:sz w:val="22"/>
        </w:rPr>
        <w:t>–</w:t>
      </w:r>
      <w:r w:rsidR="00251F24" w:rsidRPr="008F241A">
        <w:rPr>
          <w:rFonts w:asciiTheme="minorHAnsi" w:hAnsiTheme="minorHAnsi" w:cstheme="minorHAnsi"/>
          <w:sz w:val="22"/>
        </w:rPr>
        <w:t xml:space="preserve"> </w:t>
      </w:r>
      <w:r w:rsidRPr="008F241A">
        <w:rPr>
          <w:rFonts w:asciiTheme="minorHAnsi" w:hAnsiTheme="minorHAnsi" w:cstheme="minorHAnsi"/>
          <w:sz w:val="22"/>
        </w:rPr>
        <w:t>10.</w:t>
      </w:r>
    </w:p>
    <w:p w14:paraId="20033B0C" w14:textId="09AF253B" w:rsidR="00650212" w:rsidRPr="008F241A" w:rsidRDefault="009563F5" w:rsidP="00495B2E">
      <w:pPr>
        <w:numPr>
          <w:ilvl w:val="0"/>
          <w:numId w:val="15"/>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Środki komunikacji elektronicznej </w:t>
      </w:r>
      <w:r w:rsidR="00650212" w:rsidRPr="008F241A">
        <w:rPr>
          <w:rFonts w:asciiTheme="minorHAnsi" w:hAnsiTheme="minorHAnsi" w:cstheme="minorHAnsi"/>
          <w:sz w:val="22"/>
        </w:rPr>
        <w:t xml:space="preserve">użyte przez </w:t>
      </w:r>
      <w:r w:rsidR="004B5A1A" w:rsidRPr="008F241A">
        <w:rPr>
          <w:rFonts w:asciiTheme="minorHAnsi" w:hAnsiTheme="minorHAnsi" w:cstheme="minorHAnsi"/>
          <w:sz w:val="22"/>
        </w:rPr>
        <w:t>Z</w:t>
      </w:r>
      <w:r w:rsidR="00650212" w:rsidRPr="008F241A">
        <w:rPr>
          <w:rFonts w:asciiTheme="minorHAnsi" w:hAnsiTheme="minorHAnsi" w:cstheme="minorHAnsi"/>
          <w:sz w:val="22"/>
        </w:rPr>
        <w:t xml:space="preserve">amawiającego </w:t>
      </w:r>
      <w:r w:rsidRPr="008F241A">
        <w:rPr>
          <w:rFonts w:asciiTheme="minorHAnsi" w:hAnsiTheme="minorHAnsi" w:cstheme="minorHAnsi"/>
          <w:sz w:val="22"/>
        </w:rPr>
        <w:t>w postępowaniu</w:t>
      </w:r>
      <w:r w:rsidR="005C1E8D" w:rsidRPr="008F241A">
        <w:rPr>
          <w:rFonts w:asciiTheme="minorHAnsi" w:hAnsiTheme="minorHAnsi" w:cstheme="minorHAnsi"/>
          <w:sz w:val="22"/>
        </w:rPr>
        <w:t>,</w:t>
      </w:r>
      <w:r w:rsidRPr="008F241A">
        <w:rPr>
          <w:rFonts w:asciiTheme="minorHAnsi" w:hAnsiTheme="minorHAnsi" w:cstheme="minorHAnsi"/>
          <w:sz w:val="22"/>
        </w:rPr>
        <w:t xml:space="preserve"> służące do odbioru dokumentów elektronicznych</w:t>
      </w:r>
      <w:r w:rsidR="005C1E8D" w:rsidRPr="008F241A">
        <w:rPr>
          <w:rFonts w:asciiTheme="minorHAnsi" w:hAnsiTheme="minorHAnsi" w:cstheme="minorHAnsi"/>
          <w:sz w:val="22"/>
        </w:rPr>
        <w:t>,</w:t>
      </w:r>
      <w:r w:rsidRPr="008F241A">
        <w:rPr>
          <w:rFonts w:asciiTheme="minorHAnsi" w:hAnsiTheme="minorHAnsi" w:cstheme="minorHAnsi"/>
          <w:sz w:val="22"/>
        </w:rPr>
        <w:t xml:space="preserve"> zawierających</w:t>
      </w:r>
      <w:r w:rsidR="00650212" w:rsidRPr="008F241A">
        <w:rPr>
          <w:rFonts w:asciiTheme="minorHAnsi" w:hAnsiTheme="minorHAnsi" w:cstheme="minorHAnsi"/>
          <w:sz w:val="22"/>
        </w:rPr>
        <w:t>:</w:t>
      </w:r>
    </w:p>
    <w:p w14:paraId="36FD0191" w14:textId="2E4F57D7" w:rsidR="00650212" w:rsidRPr="008F241A" w:rsidRDefault="009563F5" w:rsidP="00495B2E">
      <w:pPr>
        <w:pStyle w:val="Akapitzlist"/>
        <w:numPr>
          <w:ilvl w:val="0"/>
          <w:numId w:val="21"/>
        </w:numPr>
        <w:ind w:left="851" w:hanging="284"/>
        <w:rPr>
          <w:rFonts w:asciiTheme="minorHAnsi" w:hAnsiTheme="minorHAnsi" w:cstheme="minorHAnsi"/>
          <w:sz w:val="22"/>
        </w:rPr>
      </w:pPr>
      <w:r w:rsidRPr="008F241A">
        <w:rPr>
          <w:rFonts w:asciiTheme="minorHAnsi" w:hAnsiTheme="minorHAnsi" w:cstheme="minorHAnsi"/>
          <w:sz w:val="22"/>
        </w:rPr>
        <w:t>oświadczeni</w:t>
      </w:r>
      <w:r w:rsidR="00EC580C" w:rsidRPr="008F241A">
        <w:rPr>
          <w:rFonts w:asciiTheme="minorHAnsi" w:hAnsiTheme="minorHAnsi" w:cstheme="minorHAnsi"/>
          <w:sz w:val="22"/>
        </w:rPr>
        <w:t>e</w:t>
      </w:r>
      <w:r w:rsidRPr="008F241A">
        <w:rPr>
          <w:rFonts w:asciiTheme="minorHAnsi" w:hAnsiTheme="minorHAnsi" w:cstheme="minorHAnsi"/>
          <w:sz w:val="22"/>
        </w:rPr>
        <w:t>, o który</w:t>
      </w:r>
      <w:r w:rsidR="00EC580C" w:rsidRPr="008F241A">
        <w:rPr>
          <w:rFonts w:asciiTheme="minorHAnsi" w:hAnsiTheme="minorHAnsi" w:cstheme="minorHAnsi"/>
          <w:sz w:val="22"/>
        </w:rPr>
        <w:t>m</w:t>
      </w:r>
      <w:r w:rsidRPr="008F241A">
        <w:rPr>
          <w:rFonts w:asciiTheme="minorHAnsi" w:hAnsiTheme="minorHAnsi" w:cstheme="minorHAnsi"/>
          <w:sz w:val="22"/>
        </w:rPr>
        <w:t xml:space="preserve"> mowa w </w:t>
      </w:r>
      <w:r w:rsidR="004B5A1A" w:rsidRPr="008F241A">
        <w:rPr>
          <w:rFonts w:asciiTheme="minorHAnsi" w:hAnsiTheme="minorHAnsi" w:cstheme="minorHAnsi"/>
          <w:sz w:val="22"/>
        </w:rPr>
        <w:t>§</w:t>
      </w:r>
      <w:r w:rsidR="00EC580C" w:rsidRPr="008F241A">
        <w:rPr>
          <w:rFonts w:asciiTheme="minorHAnsi" w:hAnsiTheme="minorHAnsi" w:cstheme="minorHAnsi"/>
          <w:sz w:val="22"/>
        </w:rPr>
        <w:t xml:space="preserve"> </w:t>
      </w:r>
      <w:r w:rsidR="00E33149" w:rsidRPr="008F241A">
        <w:rPr>
          <w:rFonts w:asciiTheme="minorHAnsi" w:hAnsiTheme="minorHAnsi" w:cstheme="minorHAnsi"/>
          <w:sz w:val="22"/>
        </w:rPr>
        <w:t>19</w:t>
      </w:r>
      <w:r w:rsidR="00EC580C" w:rsidRPr="008F241A">
        <w:rPr>
          <w:rFonts w:asciiTheme="minorHAnsi" w:hAnsiTheme="minorHAnsi" w:cstheme="minorHAnsi"/>
          <w:sz w:val="22"/>
        </w:rPr>
        <w:t xml:space="preserve"> ust. </w:t>
      </w:r>
      <w:r w:rsidR="00E33149" w:rsidRPr="008F241A">
        <w:rPr>
          <w:rFonts w:asciiTheme="minorHAnsi" w:hAnsiTheme="minorHAnsi" w:cstheme="minorHAnsi"/>
          <w:sz w:val="22"/>
        </w:rPr>
        <w:t>5</w:t>
      </w:r>
      <w:r w:rsidR="00EC580C" w:rsidRPr="008F241A">
        <w:rPr>
          <w:rFonts w:asciiTheme="minorHAnsi" w:hAnsiTheme="minorHAnsi" w:cstheme="minorHAnsi"/>
          <w:sz w:val="22"/>
        </w:rPr>
        <w:t xml:space="preserve"> </w:t>
      </w:r>
      <w:r w:rsidR="00E33149" w:rsidRPr="008F241A">
        <w:rPr>
          <w:rFonts w:asciiTheme="minorHAnsi" w:hAnsiTheme="minorHAnsi" w:cstheme="minorHAnsi"/>
          <w:sz w:val="22"/>
        </w:rPr>
        <w:t>SWZ</w:t>
      </w:r>
      <w:r w:rsidRPr="008F241A">
        <w:rPr>
          <w:rFonts w:asciiTheme="minorHAnsi" w:hAnsiTheme="minorHAnsi" w:cstheme="minorHAnsi"/>
          <w:sz w:val="22"/>
        </w:rPr>
        <w:t xml:space="preserve">, </w:t>
      </w:r>
    </w:p>
    <w:p w14:paraId="34E9A993" w14:textId="31EBF2AC" w:rsidR="006E359C" w:rsidRPr="008F241A" w:rsidRDefault="006E359C" w:rsidP="00495B2E">
      <w:pPr>
        <w:pStyle w:val="Akapitzlist"/>
        <w:numPr>
          <w:ilvl w:val="0"/>
          <w:numId w:val="21"/>
        </w:numPr>
        <w:ind w:left="851" w:hanging="284"/>
        <w:rPr>
          <w:rFonts w:asciiTheme="minorHAnsi" w:hAnsiTheme="minorHAnsi" w:cstheme="minorHAnsi"/>
          <w:sz w:val="22"/>
        </w:rPr>
      </w:pPr>
      <w:r w:rsidRPr="008F241A">
        <w:rPr>
          <w:rFonts w:asciiTheme="minorHAnsi" w:hAnsiTheme="minorHAnsi" w:cstheme="minorHAnsi"/>
          <w:sz w:val="22"/>
        </w:rPr>
        <w:t>przedmiotowe środki dowodowe,</w:t>
      </w:r>
    </w:p>
    <w:p w14:paraId="2331F916" w14:textId="031CF617" w:rsidR="00650212" w:rsidRPr="008F241A" w:rsidRDefault="009563F5" w:rsidP="00495B2E">
      <w:pPr>
        <w:pStyle w:val="Akapitzlist"/>
        <w:numPr>
          <w:ilvl w:val="0"/>
          <w:numId w:val="21"/>
        </w:numPr>
        <w:ind w:left="851" w:hanging="284"/>
        <w:rPr>
          <w:rFonts w:asciiTheme="minorHAnsi" w:hAnsiTheme="minorHAnsi" w:cstheme="minorHAnsi"/>
          <w:sz w:val="22"/>
        </w:rPr>
      </w:pPr>
      <w:r w:rsidRPr="008F241A">
        <w:rPr>
          <w:rFonts w:asciiTheme="minorHAnsi" w:hAnsiTheme="minorHAnsi" w:cstheme="minorHAnsi"/>
          <w:sz w:val="22"/>
        </w:rPr>
        <w:t xml:space="preserve">podmiotowe środki dowodowe, </w:t>
      </w:r>
    </w:p>
    <w:p w14:paraId="1E9D6879" w14:textId="77777777" w:rsidR="00650212" w:rsidRPr="008F241A" w:rsidRDefault="009563F5" w:rsidP="00495B2E">
      <w:pPr>
        <w:pStyle w:val="Akapitzlist"/>
        <w:numPr>
          <w:ilvl w:val="0"/>
          <w:numId w:val="21"/>
        </w:numPr>
        <w:ind w:left="851" w:hanging="284"/>
        <w:rPr>
          <w:rFonts w:asciiTheme="minorHAnsi" w:hAnsiTheme="minorHAnsi" w:cstheme="minorHAnsi"/>
          <w:sz w:val="22"/>
        </w:rPr>
      </w:pPr>
      <w:r w:rsidRPr="008F241A">
        <w:rPr>
          <w:rFonts w:asciiTheme="minorHAnsi" w:hAnsiTheme="minorHAnsi" w:cstheme="minorHAnsi"/>
          <w:sz w:val="22"/>
        </w:rPr>
        <w:t xml:space="preserve">pełnomocnictwo, </w:t>
      </w:r>
    </w:p>
    <w:p w14:paraId="69748B65" w14:textId="77777777" w:rsidR="00EF17CA" w:rsidRPr="008F241A" w:rsidRDefault="00650212" w:rsidP="00495B2E">
      <w:pPr>
        <w:pStyle w:val="Akapitzlist"/>
        <w:numPr>
          <w:ilvl w:val="0"/>
          <w:numId w:val="21"/>
        </w:numPr>
        <w:ind w:left="851" w:hanging="284"/>
        <w:rPr>
          <w:rFonts w:asciiTheme="minorHAnsi" w:hAnsiTheme="minorHAnsi" w:cstheme="minorHAnsi"/>
          <w:sz w:val="22"/>
        </w:rPr>
      </w:pPr>
      <w:r w:rsidRPr="008F241A">
        <w:rPr>
          <w:rFonts w:asciiTheme="minorHAnsi" w:hAnsiTheme="minorHAnsi" w:cstheme="minorHAnsi"/>
          <w:sz w:val="22"/>
        </w:rPr>
        <w:t>i</w:t>
      </w:r>
      <w:r w:rsidR="009563F5" w:rsidRPr="008F241A">
        <w:rPr>
          <w:rFonts w:asciiTheme="minorHAnsi" w:hAnsiTheme="minorHAnsi" w:cstheme="minorHAnsi"/>
          <w:sz w:val="22"/>
        </w:rPr>
        <w:t xml:space="preserve">nformacje, oświadczenia lub dokumenty, inne niż określone w ust. </w:t>
      </w:r>
      <w:r w:rsidR="005C1E8D" w:rsidRPr="008F241A">
        <w:rPr>
          <w:rFonts w:asciiTheme="minorHAnsi" w:hAnsiTheme="minorHAnsi" w:cstheme="minorHAnsi"/>
          <w:sz w:val="22"/>
        </w:rPr>
        <w:t>7</w:t>
      </w:r>
      <w:r w:rsidR="009563F5" w:rsidRPr="008F241A">
        <w:rPr>
          <w:rFonts w:asciiTheme="minorHAnsi" w:hAnsiTheme="minorHAnsi" w:cstheme="minorHAnsi"/>
          <w:sz w:val="22"/>
        </w:rPr>
        <w:t xml:space="preserve">, </w:t>
      </w:r>
    </w:p>
    <w:p w14:paraId="643B8FBB" w14:textId="69D69DE7" w:rsidR="0098650C" w:rsidRPr="008F241A" w:rsidRDefault="009563F5" w:rsidP="0099770C">
      <w:pPr>
        <w:ind w:left="567"/>
        <w:rPr>
          <w:rFonts w:asciiTheme="minorHAnsi" w:hAnsiTheme="minorHAnsi" w:cstheme="minorHAnsi"/>
          <w:sz w:val="22"/>
        </w:rPr>
      </w:pPr>
      <w:r w:rsidRPr="008F241A">
        <w:rPr>
          <w:rFonts w:asciiTheme="minorHAnsi" w:hAnsiTheme="minorHAnsi" w:cstheme="minorHAnsi"/>
          <w:sz w:val="22"/>
        </w:rPr>
        <w:t>umożliwiają identyfikację podmiotów przekazujących te dokumenty elektroniczne oraz ustalenie dokładnego czasu i daty ich odbioru.</w:t>
      </w:r>
    </w:p>
    <w:p w14:paraId="5C05E1C2" w14:textId="54376A1A" w:rsidR="00EC580C" w:rsidRPr="008F241A" w:rsidRDefault="00EC580C" w:rsidP="00495B2E">
      <w:pPr>
        <w:numPr>
          <w:ilvl w:val="0"/>
          <w:numId w:val="15"/>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Zamawiający dopuszcza możliwość komunikowania się </w:t>
      </w:r>
      <w:r w:rsidR="004B5A1A" w:rsidRPr="008F241A">
        <w:rPr>
          <w:rFonts w:asciiTheme="minorHAnsi" w:hAnsiTheme="minorHAnsi" w:cstheme="minorHAnsi"/>
          <w:sz w:val="22"/>
        </w:rPr>
        <w:t>Z</w:t>
      </w:r>
      <w:r w:rsidRPr="008F241A">
        <w:rPr>
          <w:rFonts w:asciiTheme="minorHAnsi" w:hAnsiTheme="minorHAnsi" w:cstheme="minorHAnsi"/>
          <w:sz w:val="22"/>
        </w:rPr>
        <w:t xml:space="preserve">amawiającego z </w:t>
      </w:r>
      <w:r w:rsidR="004B5A1A" w:rsidRPr="008F241A">
        <w:rPr>
          <w:rFonts w:asciiTheme="minorHAnsi" w:hAnsiTheme="minorHAnsi" w:cstheme="minorHAnsi"/>
          <w:sz w:val="22"/>
        </w:rPr>
        <w:t>W</w:t>
      </w:r>
      <w:r w:rsidRPr="008F241A">
        <w:rPr>
          <w:rFonts w:asciiTheme="minorHAnsi" w:hAnsiTheme="minorHAnsi" w:cstheme="minorHAnsi"/>
          <w:sz w:val="22"/>
        </w:rPr>
        <w:t xml:space="preserve">ykonawcami za pośrednictwem poczty elektronicznej </w:t>
      </w:r>
      <w:r w:rsidRPr="008F241A">
        <w:rPr>
          <w:rFonts w:asciiTheme="minorHAnsi" w:hAnsiTheme="minorHAnsi" w:cstheme="minorHAnsi"/>
          <w:b/>
          <w:bCs/>
          <w:sz w:val="22"/>
        </w:rPr>
        <w:t>wyłącznie w sytuacjach awaryjnych</w:t>
      </w:r>
      <w:r w:rsidRPr="008F241A">
        <w:rPr>
          <w:rFonts w:asciiTheme="minorHAnsi" w:hAnsiTheme="minorHAnsi" w:cstheme="minorHAnsi"/>
          <w:sz w:val="22"/>
        </w:rPr>
        <w:t xml:space="preserve"> np. w przypadku </w:t>
      </w:r>
      <w:r w:rsidR="00531F7A" w:rsidRPr="008F241A">
        <w:rPr>
          <w:rFonts w:asciiTheme="minorHAnsi" w:hAnsiTheme="minorHAnsi" w:cstheme="minorHAnsi"/>
          <w:sz w:val="22"/>
        </w:rPr>
        <w:t>awarii</w:t>
      </w:r>
      <w:r w:rsidRPr="008F241A">
        <w:rPr>
          <w:rFonts w:asciiTheme="minorHAnsi" w:hAnsiTheme="minorHAnsi" w:cstheme="minorHAnsi"/>
          <w:sz w:val="22"/>
        </w:rPr>
        <w:t xml:space="preserve"> Platformy Zakupowej Zamawiającego.</w:t>
      </w:r>
    </w:p>
    <w:p w14:paraId="68B2ADBC" w14:textId="4B3446E6"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Informacja o sposobie komunikowania się </w:t>
      </w:r>
      <w:r w:rsidR="004B5A1A" w:rsidRPr="008F241A">
        <w:rPr>
          <w:rFonts w:asciiTheme="minorHAnsi" w:hAnsiTheme="minorHAnsi" w:cstheme="minorHAnsi"/>
          <w:sz w:val="22"/>
          <w:szCs w:val="22"/>
        </w:rPr>
        <w:t>Z</w:t>
      </w:r>
      <w:r w:rsidRPr="008F241A">
        <w:rPr>
          <w:rFonts w:asciiTheme="minorHAnsi" w:hAnsiTheme="minorHAnsi" w:cstheme="minorHAnsi"/>
          <w:sz w:val="22"/>
          <w:szCs w:val="22"/>
        </w:rPr>
        <w:t xml:space="preserve">amawiającego z </w:t>
      </w:r>
      <w:r w:rsidR="004B5A1A" w:rsidRPr="008F241A">
        <w:rPr>
          <w:rFonts w:asciiTheme="minorHAnsi" w:hAnsiTheme="minorHAnsi" w:cstheme="minorHAnsi"/>
          <w:sz w:val="22"/>
          <w:szCs w:val="22"/>
        </w:rPr>
        <w:t>W</w:t>
      </w:r>
      <w:r w:rsidRPr="008F241A">
        <w:rPr>
          <w:rFonts w:asciiTheme="minorHAnsi" w:hAnsiTheme="minorHAnsi" w:cstheme="minorHAnsi"/>
          <w:sz w:val="22"/>
          <w:szCs w:val="22"/>
        </w:rPr>
        <w:t>ykonawcami w inny sposób niż przy użyciu środków komunikacji elektronicznej, w tym w przypadku zaistnienia jednej z sytuacji określonych w art. 65 ust. 1, art. 66 i art. 6</w:t>
      </w:r>
      <w:r w:rsidR="00166922" w:rsidRPr="008F241A">
        <w:rPr>
          <w:rFonts w:asciiTheme="minorHAnsi" w:hAnsiTheme="minorHAnsi" w:cstheme="minorHAnsi"/>
          <w:sz w:val="22"/>
          <w:szCs w:val="22"/>
        </w:rPr>
        <w:t xml:space="preserve"> PZP</w:t>
      </w:r>
    </w:p>
    <w:p w14:paraId="17FF014E" w14:textId="63ACA047" w:rsidR="00B050EA" w:rsidRPr="008F241A" w:rsidRDefault="00B050EA" w:rsidP="0099770C">
      <w:pPr>
        <w:ind w:left="284"/>
        <w:rPr>
          <w:rFonts w:asciiTheme="minorHAnsi" w:hAnsiTheme="minorHAnsi" w:cstheme="minorHAnsi"/>
          <w:sz w:val="22"/>
        </w:rPr>
      </w:pPr>
      <w:r w:rsidRPr="008F241A">
        <w:rPr>
          <w:rFonts w:asciiTheme="minorHAnsi" w:hAnsiTheme="minorHAnsi" w:cstheme="minorHAnsi"/>
          <w:sz w:val="22"/>
        </w:rPr>
        <w:t>Nie dotyczy.</w:t>
      </w:r>
    </w:p>
    <w:p w14:paraId="43C5B205" w14:textId="0EA010EE" w:rsidR="00DB6474" w:rsidRPr="008F241A" w:rsidRDefault="0063225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Wskazanie osób uprawnionych do komunikowania się z </w:t>
      </w:r>
      <w:r w:rsidR="002B17F1" w:rsidRPr="008F241A">
        <w:rPr>
          <w:rFonts w:asciiTheme="minorHAnsi" w:hAnsiTheme="minorHAnsi" w:cstheme="minorHAnsi"/>
          <w:sz w:val="22"/>
          <w:szCs w:val="22"/>
        </w:rPr>
        <w:t>W</w:t>
      </w:r>
      <w:r w:rsidRPr="008F241A">
        <w:rPr>
          <w:rFonts w:asciiTheme="minorHAnsi" w:hAnsiTheme="minorHAnsi" w:cstheme="minorHAnsi"/>
          <w:sz w:val="22"/>
          <w:szCs w:val="22"/>
        </w:rPr>
        <w:t>ykonawcami</w:t>
      </w:r>
    </w:p>
    <w:p w14:paraId="124B4E26" w14:textId="75DC74C2" w:rsidR="00393955" w:rsidRPr="008F241A" w:rsidRDefault="00393955" w:rsidP="0099770C">
      <w:pPr>
        <w:ind w:left="284"/>
        <w:rPr>
          <w:rFonts w:asciiTheme="minorHAnsi" w:hAnsiTheme="minorHAnsi" w:cstheme="minorHAnsi"/>
          <w:sz w:val="22"/>
        </w:rPr>
      </w:pPr>
      <w:r w:rsidRPr="008F241A">
        <w:rPr>
          <w:rFonts w:asciiTheme="minorHAnsi" w:hAnsiTheme="minorHAnsi" w:cstheme="minorHAnsi"/>
          <w:sz w:val="22"/>
        </w:rPr>
        <w:t xml:space="preserve">Osobami uprawnionymi do komunikowania się z </w:t>
      </w:r>
      <w:r w:rsidR="002B17F1" w:rsidRPr="008F241A">
        <w:rPr>
          <w:rFonts w:asciiTheme="minorHAnsi" w:hAnsiTheme="minorHAnsi" w:cstheme="minorHAnsi"/>
          <w:sz w:val="22"/>
        </w:rPr>
        <w:t>W</w:t>
      </w:r>
      <w:r w:rsidRPr="008F241A">
        <w:rPr>
          <w:rFonts w:asciiTheme="minorHAnsi" w:hAnsiTheme="minorHAnsi" w:cstheme="minorHAnsi"/>
          <w:sz w:val="22"/>
        </w:rPr>
        <w:t>ykonawcami są:</w:t>
      </w:r>
    </w:p>
    <w:p w14:paraId="6EC94E31" w14:textId="77777777" w:rsidR="00487DC2" w:rsidRPr="008F241A" w:rsidRDefault="00487DC2" w:rsidP="00FA15DB">
      <w:pPr>
        <w:ind w:left="284"/>
        <w:rPr>
          <w:rFonts w:asciiTheme="minorHAnsi" w:hAnsiTheme="minorHAnsi" w:cstheme="minorHAnsi"/>
          <w:sz w:val="22"/>
        </w:rPr>
      </w:pPr>
    </w:p>
    <w:p w14:paraId="47C45862" w14:textId="4CDA53AF" w:rsidR="00FA15DB" w:rsidRPr="008F241A" w:rsidRDefault="00FA15DB" w:rsidP="00FA15DB">
      <w:pPr>
        <w:ind w:left="284"/>
        <w:rPr>
          <w:rFonts w:asciiTheme="minorHAnsi" w:hAnsiTheme="minorHAnsi" w:cstheme="minorHAnsi"/>
        </w:rPr>
      </w:pPr>
      <w:r w:rsidRPr="008F241A">
        <w:rPr>
          <w:rFonts w:asciiTheme="minorHAnsi" w:hAnsiTheme="minorHAnsi" w:cstheme="minorHAnsi"/>
          <w:sz w:val="22"/>
        </w:rPr>
        <w:t>Piotr Ratajczyk</w:t>
      </w:r>
      <w:r w:rsidR="00393955" w:rsidRPr="008F241A">
        <w:rPr>
          <w:rFonts w:asciiTheme="minorHAnsi" w:hAnsiTheme="minorHAnsi" w:cstheme="minorHAnsi"/>
          <w:sz w:val="22"/>
        </w:rPr>
        <w:t>,</w:t>
      </w:r>
      <w:r w:rsidRPr="008F241A">
        <w:rPr>
          <w:rFonts w:asciiTheme="minorHAnsi" w:hAnsiTheme="minorHAnsi" w:cstheme="minorHAnsi"/>
          <w:sz w:val="22"/>
        </w:rPr>
        <w:t xml:space="preserve"> tel. +48 22 37 68 514</w:t>
      </w:r>
      <w:r w:rsidR="00393955" w:rsidRPr="008F241A">
        <w:rPr>
          <w:rFonts w:asciiTheme="minorHAnsi" w:hAnsiTheme="minorHAnsi" w:cstheme="minorHAnsi"/>
          <w:sz w:val="22"/>
        </w:rPr>
        <w:t xml:space="preserve"> adres poczty elektronicznej:</w:t>
      </w:r>
      <w:r w:rsidRPr="008F241A">
        <w:rPr>
          <w:rFonts w:asciiTheme="minorHAnsi" w:hAnsiTheme="minorHAnsi" w:cstheme="minorHAnsi"/>
        </w:rPr>
        <w:t xml:space="preserve"> </w:t>
      </w:r>
      <w:hyperlink r:id="rId13" w:history="1">
        <w:r w:rsidRPr="008F241A">
          <w:rPr>
            <w:rFonts w:asciiTheme="minorHAnsi" w:hAnsiTheme="minorHAnsi" w:cstheme="minorHAnsi"/>
            <w:sz w:val="22"/>
          </w:rPr>
          <w:t>piotr.ratajczyk@mcps.com.pl</w:t>
        </w:r>
      </w:hyperlink>
    </w:p>
    <w:p w14:paraId="11F28D9F" w14:textId="77777777" w:rsidR="009C06F5" w:rsidRPr="008F241A" w:rsidRDefault="009C06F5" w:rsidP="0099770C">
      <w:pPr>
        <w:ind w:left="284"/>
        <w:rPr>
          <w:rFonts w:asciiTheme="minorHAnsi" w:hAnsiTheme="minorHAnsi" w:cstheme="minorHAnsi"/>
          <w:sz w:val="22"/>
        </w:rPr>
      </w:pPr>
    </w:p>
    <w:p w14:paraId="61D1F9B4" w14:textId="2ED3E485" w:rsidR="00ED5BF1" w:rsidRPr="008F241A" w:rsidRDefault="00ED5BF1" w:rsidP="0099770C">
      <w:pPr>
        <w:ind w:left="284"/>
        <w:rPr>
          <w:rFonts w:asciiTheme="minorHAnsi" w:hAnsiTheme="minorHAnsi" w:cstheme="minorHAnsi"/>
          <w:sz w:val="22"/>
        </w:rPr>
      </w:pPr>
      <w:r w:rsidRPr="008F241A">
        <w:rPr>
          <w:rFonts w:asciiTheme="minorHAnsi" w:hAnsiTheme="minorHAnsi" w:cstheme="minorHAnsi"/>
          <w:sz w:val="22"/>
        </w:rPr>
        <w:t>UWAGA:</w:t>
      </w:r>
      <w:r w:rsidR="00F20B15" w:rsidRPr="008F241A">
        <w:rPr>
          <w:rFonts w:asciiTheme="minorHAnsi" w:hAnsiTheme="minorHAnsi" w:cstheme="minorHAnsi"/>
          <w:sz w:val="22"/>
        </w:rPr>
        <w:t xml:space="preserve"> </w:t>
      </w:r>
      <w:r w:rsidRPr="008F241A">
        <w:rPr>
          <w:rFonts w:asciiTheme="minorHAnsi" w:hAnsiTheme="minorHAnsi" w:cstheme="minorHAnsi"/>
          <w:sz w:val="22"/>
        </w:rPr>
        <w:t xml:space="preserve">Zgodnie z art. 61 ust. 2 PZP komunikacja ustna dopuszczalna jest w odniesieniu do informacji, które </w:t>
      </w:r>
      <w:r w:rsidRPr="008F241A">
        <w:rPr>
          <w:rFonts w:asciiTheme="minorHAnsi" w:hAnsiTheme="minorHAnsi" w:cstheme="minorHAnsi"/>
          <w:sz w:val="22"/>
          <w:u w:val="single"/>
        </w:rPr>
        <w:t>nie są istotne</w:t>
      </w:r>
      <w:r w:rsidRPr="008F241A">
        <w:rPr>
          <w:rFonts w:asciiTheme="minorHAnsi" w:hAnsiTheme="minorHAnsi" w:cstheme="minorHAnsi"/>
          <w:sz w:val="22"/>
        </w:rPr>
        <w:t xml:space="preserve">, w szczególności </w:t>
      </w:r>
      <w:r w:rsidRPr="008F241A">
        <w:rPr>
          <w:rFonts w:asciiTheme="minorHAnsi" w:hAnsiTheme="minorHAnsi" w:cstheme="minorHAnsi"/>
          <w:b/>
          <w:bCs/>
          <w:sz w:val="22"/>
        </w:rPr>
        <w:t>nie dotyczą</w:t>
      </w:r>
      <w:r w:rsidRPr="008F241A">
        <w:rPr>
          <w:rFonts w:asciiTheme="minorHAnsi" w:hAnsiTheme="minorHAnsi" w:cstheme="minorHAnsi"/>
          <w:sz w:val="22"/>
        </w:rPr>
        <w:t xml:space="preserve"> ogłoszenia o zamówieniu lub dokumentów zamówienia, potwierdzenia zainteresowania, ofert - o ile jej treść jest udokumentowana.</w:t>
      </w:r>
    </w:p>
    <w:p w14:paraId="54B99C79" w14:textId="77777777"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Termin związania ofertą</w:t>
      </w:r>
    </w:p>
    <w:p w14:paraId="6FB4AA57" w14:textId="5F1D5C7C" w:rsidR="008E664A" w:rsidRPr="008F241A" w:rsidRDefault="008E664A" w:rsidP="0099770C">
      <w:pPr>
        <w:pStyle w:val="Akapitzlist"/>
        <w:numPr>
          <w:ilvl w:val="0"/>
          <w:numId w:val="7"/>
        </w:numPr>
        <w:ind w:left="568" w:hanging="284"/>
        <w:rPr>
          <w:rFonts w:asciiTheme="minorHAnsi" w:hAnsiTheme="minorHAnsi" w:cstheme="minorHAnsi"/>
          <w:sz w:val="22"/>
        </w:rPr>
      </w:pPr>
      <w:r w:rsidRPr="008F241A">
        <w:rPr>
          <w:rFonts w:asciiTheme="minorHAnsi" w:hAnsiTheme="minorHAnsi" w:cstheme="minorHAnsi"/>
          <w:sz w:val="22"/>
        </w:rPr>
        <w:t>Wykonawca jest związany ofertą od dnia upływu terminu składania ofert</w:t>
      </w:r>
      <w:r w:rsidR="00A85C41" w:rsidRPr="008F241A">
        <w:rPr>
          <w:rFonts w:asciiTheme="minorHAnsi" w:hAnsiTheme="minorHAnsi" w:cstheme="minorHAnsi"/>
          <w:sz w:val="22"/>
        </w:rPr>
        <w:t xml:space="preserve"> </w:t>
      </w:r>
      <w:r w:rsidRPr="008F241A">
        <w:rPr>
          <w:rFonts w:asciiTheme="minorHAnsi" w:hAnsiTheme="minorHAnsi" w:cstheme="minorHAnsi"/>
          <w:b/>
          <w:sz w:val="22"/>
          <w:u w:val="single"/>
        </w:rPr>
        <w:t>do</w:t>
      </w:r>
      <w:r w:rsidR="00A85C41" w:rsidRPr="008F241A">
        <w:rPr>
          <w:rFonts w:asciiTheme="minorHAnsi" w:hAnsiTheme="minorHAnsi" w:cstheme="minorHAnsi"/>
          <w:b/>
          <w:sz w:val="22"/>
          <w:u w:val="single"/>
        </w:rPr>
        <w:t> </w:t>
      </w:r>
      <w:r w:rsidRPr="008F241A">
        <w:rPr>
          <w:rFonts w:asciiTheme="minorHAnsi" w:hAnsiTheme="minorHAnsi" w:cstheme="minorHAnsi"/>
          <w:b/>
          <w:sz w:val="22"/>
          <w:u w:val="single"/>
        </w:rPr>
        <w:t>dnia</w:t>
      </w:r>
      <w:r w:rsidR="00DF67C4" w:rsidRPr="008F241A">
        <w:rPr>
          <w:rFonts w:asciiTheme="minorHAnsi" w:hAnsiTheme="minorHAnsi" w:cstheme="minorHAnsi"/>
          <w:b/>
          <w:sz w:val="22"/>
          <w:u w:val="single"/>
        </w:rPr>
        <w:t> </w:t>
      </w:r>
      <w:r w:rsidR="00FB5032">
        <w:rPr>
          <w:rFonts w:asciiTheme="minorHAnsi" w:hAnsiTheme="minorHAnsi" w:cstheme="minorHAnsi"/>
          <w:b/>
          <w:sz w:val="22"/>
          <w:u w:val="single"/>
        </w:rPr>
        <w:t>1</w:t>
      </w:r>
      <w:r w:rsidR="00DA2966">
        <w:rPr>
          <w:rFonts w:asciiTheme="minorHAnsi" w:hAnsiTheme="minorHAnsi" w:cstheme="minorHAnsi"/>
          <w:b/>
          <w:sz w:val="22"/>
          <w:u w:val="single"/>
        </w:rPr>
        <w:t>9</w:t>
      </w:r>
      <w:r w:rsidR="008462B7" w:rsidRPr="008F241A">
        <w:rPr>
          <w:rFonts w:asciiTheme="minorHAnsi" w:hAnsiTheme="minorHAnsi" w:cstheme="minorHAnsi"/>
          <w:b/>
          <w:sz w:val="22"/>
          <w:u w:val="single"/>
        </w:rPr>
        <w:t> </w:t>
      </w:r>
      <w:r w:rsidR="00402E1F" w:rsidRPr="008F241A">
        <w:rPr>
          <w:rFonts w:asciiTheme="minorHAnsi" w:hAnsiTheme="minorHAnsi" w:cstheme="minorHAnsi"/>
          <w:b/>
          <w:sz w:val="22"/>
          <w:u w:val="single"/>
        </w:rPr>
        <w:t>listopada</w:t>
      </w:r>
      <w:r w:rsidRPr="008F241A">
        <w:rPr>
          <w:rFonts w:asciiTheme="minorHAnsi" w:hAnsiTheme="minorHAnsi" w:cstheme="minorHAnsi"/>
          <w:b/>
          <w:sz w:val="22"/>
          <w:u w:val="single"/>
        </w:rPr>
        <w:t xml:space="preserve"> </w:t>
      </w:r>
      <w:r w:rsidR="00F54FCB" w:rsidRPr="008F241A">
        <w:rPr>
          <w:rFonts w:asciiTheme="minorHAnsi" w:hAnsiTheme="minorHAnsi" w:cstheme="minorHAnsi"/>
          <w:b/>
          <w:bCs/>
          <w:sz w:val="22"/>
          <w:u w:val="single"/>
        </w:rPr>
        <w:t>2021</w:t>
      </w:r>
      <w:r w:rsidR="00F54FCB" w:rsidRPr="008F241A">
        <w:rPr>
          <w:rFonts w:asciiTheme="minorHAnsi" w:hAnsiTheme="minorHAnsi" w:cstheme="minorHAnsi"/>
          <w:b/>
          <w:sz w:val="22"/>
          <w:u w:val="single"/>
        </w:rPr>
        <w:t xml:space="preserve"> roku</w:t>
      </w:r>
      <w:r w:rsidR="00F54FCB" w:rsidRPr="008F241A">
        <w:rPr>
          <w:rFonts w:asciiTheme="minorHAnsi" w:hAnsiTheme="minorHAnsi" w:cstheme="minorHAnsi"/>
          <w:sz w:val="22"/>
        </w:rPr>
        <w:t>.</w:t>
      </w:r>
      <w:r w:rsidRPr="008F241A">
        <w:rPr>
          <w:rFonts w:asciiTheme="minorHAnsi" w:hAnsiTheme="minorHAnsi" w:cstheme="minorHAnsi"/>
          <w:sz w:val="22"/>
        </w:rPr>
        <w:t xml:space="preserve"> </w:t>
      </w:r>
    </w:p>
    <w:p w14:paraId="00F7CA63" w14:textId="77777777" w:rsidR="00041136" w:rsidRPr="008F241A" w:rsidRDefault="008E664A" w:rsidP="0099770C">
      <w:pPr>
        <w:pStyle w:val="Akapitzlist"/>
        <w:numPr>
          <w:ilvl w:val="0"/>
          <w:numId w:val="7"/>
        </w:numPr>
        <w:ind w:left="568" w:hanging="284"/>
        <w:rPr>
          <w:rFonts w:asciiTheme="minorHAnsi" w:hAnsiTheme="minorHAnsi" w:cstheme="minorHAnsi"/>
          <w:sz w:val="22"/>
        </w:rPr>
      </w:pPr>
      <w:r w:rsidRPr="008F241A">
        <w:rPr>
          <w:rFonts w:asciiTheme="minorHAnsi" w:hAnsiTheme="minorHAnsi" w:cstheme="minorHAnsi"/>
          <w:sz w:val="22"/>
        </w:rPr>
        <w:t>Pierwszym dniem terminu związania ofertą jest dzień, w którym upływa termin składania ofert.</w:t>
      </w:r>
    </w:p>
    <w:p w14:paraId="3D1BF854" w14:textId="3ACB6C2A" w:rsidR="00763FBF" w:rsidRPr="008F241A" w:rsidRDefault="00763FBF" w:rsidP="0099770C">
      <w:pPr>
        <w:pStyle w:val="Akapitzlist"/>
        <w:numPr>
          <w:ilvl w:val="0"/>
          <w:numId w:val="7"/>
        </w:numPr>
        <w:ind w:left="568" w:hanging="284"/>
        <w:rPr>
          <w:rFonts w:asciiTheme="minorHAnsi" w:hAnsiTheme="minorHAnsi" w:cstheme="minorHAnsi"/>
          <w:sz w:val="22"/>
        </w:rPr>
      </w:pPr>
      <w:r w:rsidRPr="008F241A">
        <w:rPr>
          <w:rFonts w:asciiTheme="minorHAnsi" w:hAnsiTheme="minorHAnsi" w:cstheme="minorHAnsi"/>
          <w:sz w:val="22"/>
        </w:rPr>
        <w:t xml:space="preserve">W przypadku, gdy wybór najkorzystniejszej oferty nie nastąpi przed upływem terminu związania ofertą określonego w ust. 1, </w:t>
      </w:r>
      <w:r w:rsidR="002B17F1" w:rsidRPr="008F241A">
        <w:rPr>
          <w:rFonts w:asciiTheme="minorHAnsi" w:hAnsiTheme="minorHAnsi" w:cstheme="minorHAnsi"/>
          <w:sz w:val="22"/>
        </w:rPr>
        <w:t>Z</w:t>
      </w:r>
      <w:r w:rsidRPr="008F241A">
        <w:rPr>
          <w:rFonts w:asciiTheme="minorHAnsi" w:hAnsiTheme="minorHAnsi" w:cstheme="minorHAnsi"/>
          <w:sz w:val="22"/>
        </w:rPr>
        <w:t xml:space="preserve">amawiający przed upływem terminu związania ofertą, zwróci się </w:t>
      </w:r>
      <w:r w:rsidRPr="008F241A">
        <w:rPr>
          <w:rFonts w:asciiTheme="minorHAnsi" w:hAnsiTheme="minorHAnsi" w:cstheme="minorHAnsi"/>
          <w:b/>
          <w:bCs/>
          <w:sz w:val="22"/>
        </w:rPr>
        <w:t>jednokrotnie</w:t>
      </w:r>
      <w:r w:rsidRPr="008F241A">
        <w:rPr>
          <w:rFonts w:asciiTheme="minorHAnsi" w:hAnsiTheme="minorHAnsi" w:cstheme="minorHAnsi"/>
          <w:sz w:val="22"/>
        </w:rPr>
        <w:t xml:space="preserve"> do </w:t>
      </w:r>
      <w:r w:rsidR="002B17F1" w:rsidRPr="008F241A">
        <w:rPr>
          <w:rFonts w:asciiTheme="minorHAnsi" w:hAnsiTheme="minorHAnsi" w:cstheme="minorHAnsi"/>
          <w:sz w:val="22"/>
        </w:rPr>
        <w:t>W</w:t>
      </w:r>
      <w:r w:rsidRPr="008F241A">
        <w:rPr>
          <w:rFonts w:asciiTheme="minorHAnsi" w:hAnsiTheme="minorHAnsi" w:cstheme="minorHAnsi"/>
          <w:sz w:val="22"/>
        </w:rPr>
        <w:t xml:space="preserve">ykonawców o wyrażenie zgody na przedłużenie tego terminu o wskazywany przez niego okres, nie dłuższy niż </w:t>
      </w:r>
      <w:r w:rsidR="0022577C" w:rsidRPr="008F241A">
        <w:rPr>
          <w:rFonts w:asciiTheme="minorHAnsi" w:hAnsiTheme="minorHAnsi" w:cstheme="minorHAnsi"/>
          <w:sz w:val="22"/>
        </w:rPr>
        <w:t>3</w:t>
      </w:r>
      <w:r w:rsidRPr="008F241A">
        <w:rPr>
          <w:rFonts w:asciiTheme="minorHAnsi" w:hAnsiTheme="minorHAnsi" w:cstheme="minorHAnsi"/>
          <w:sz w:val="22"/>
        </w:rPr>
        <w:t>0 dni.</w:t>
      </w:r>
    </w:p>
    <w:p w14:paraId="7512897A" w14:textId="0B242824" w:rsidR="00763FBF" w:rsidRPr="008F241A" w:rsidRDefault="00763FBF" w:rsidP="0099770C">
      <w:pPr>
        <w:pStyle w:val="Akapitzlist"/>
        <w:numPr>
          <w:ilvl w:val="0"/>
          <w:numId w:val="7"/>
        </w:numPr>
        <w:ind w:left="568" w:hanging="284"/>
        <w:rPr>
          <w:rFonts w:asciiTheme="minorHAnsi" w:hAnsiTheme="minorHAnsi" w:cstheme="minorHAnsi"/>
          <w:sz w:val="22"/>
        </w:rPr>
      </w:pPr>
      <w:r w:rsidRPr="008F241A">
        <w:rPr>
          <w:rFonts w:asciiTheme="minorHAnsi" w:hAnsiTheme="minorHAnsi" w:cstheme="minorHAnsi"/>
          <w:sz w:val="22"/>
        </w:rPr>
        <w:lastRenderedPageBreak/>
        <w:t xml:space="preserve">Przedłużenie terminu związania ofertą, o którym mowa w ust. 3, wymaga złożenia przez </w:t>
      </w:r>
      <w:r w:rsidR="002B17F1" w:rsidRPr="008F241A">
        <w:rPr>
          <w:rFonts w:asciiTheme="minorHAnsi" w:hAnsiTheme="minorHAnsi" w:cstheme="minorHAnsi"/>
          <w:sz w:val="22"/>
        </w:rPr>
        <w:t>W</w:t>
      </w:r>
      <w:r w:rsidRPr="008F241A">
        <w:rPr>
          <w:rFonts w:asciiTheme="minorHAnsi" w:hAnsiTheme="minorHAnsi" w:cstheme="minorHAnsi"/>
          <w:sz w:val="22"/>
        </w:rPr>
        <w:t>ykonawcę pisemnego oświadczenia o wyrażeniu zgody na przedłużenie terminu związania ofertą.</w:t>
      </w:r>
    </w:p>
    <w:p w14:paraId="63310641" w14:textId="77777777" w:rsidR="00400128"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Opis sposobu przygotowywania oferty</w:t>
      </w:r>
    </w:p>
    <w:p w14:paraId="6AC9CC0B" w14:textId="583452F6" w:rsidR="00121CD7" w:rsidRPr="008F241A" w:rsidRDefault="00121CD7" w:rsidP="0099770C">
      <w:pPr>
        <w:numPr>
          <w:ilvl w:val="0"/>
          <w:numId w:val="13"/>
        </w:numPr>
        <w:ind w:left="568" w:hanging="284"/>
        <w:rPr>
          <w:rFonts w:asciiTheme="minorHAnsi" w:hAnsiTheme="minorHAnsi" w:cstheme="minorHAnsi"/>
          <w:bCs/>
          <w:sz w:val="22"/>
        </w:rPr>
      </w:pPr>
      <w:r w:rsidRPr="008F241A">
        <w:rPr>
          <w:rFonts w:asciiTheme="minorHAnsi" w:hAnsiTheme="minorHAnsi" w:cstheme="minorHAnsi"/>
          <w:sz w:val="22"/>
        </w:rPr>
        <w:t>Wykonawca może złożyć jedną ofertę zawierającą jedną cenę</w:t>
      </w:r>
      <w:r w:rsidR="00E2664D" w:rsidRPr="008F241A">
        <w:rPr>
          <w:rFonts w:asciiTheme="minorHAnsi" w:hAnsiTheme="minorHAnsi" w:cstheme="minorHAnsi"/>
          <w:bCs/>
          <w:sz w:val="22"/>
        </w:rPr>
        <w:t>.</w:t>
      </w:r>
    </w:p>
    <w:p w14:paraId="5AA5B96E" w14:textId="40676C20" w:rsidR="00121CD7" w:rsidRPr="008F241A" w:rsidRDefault="00121CD7"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Cena </w:t>
      </w:r>
      <w:r w:rsidR="00251F24" w:rsidRPr="008F241A">
        <w:rPr>
          <w:rFonts w:asciiTheme="minorHAnsi" w:hAnsiTheme="minorHAnsi" w:cstheme="minorHAnsi"/>
          <w:sz w:val="22"/>
        </w:rPr>
        <w:t xml:space="preserve">oferty </w:t>
      </w:r>
      <w:r w:rsidRPr="008F241A">
        <w:rPr>
          <w:rFonts w:asciiTheme="minorHAnsi" w:hAnsiTheme="minorHAnsi" w:cstheme="minorHAnsi"/>
          <w:sz w:val="22"/>
        </w:rPr>
        <w:t>musi być podana w złotych polskich.</w:t>
      </w:r>
    </w:p>
    <w:p w14:paraId="22C79F7B" w14:textId="77777777" w:rsidR="00121CD7" w:rsidRPr="008F241A" w:rsidRDefault="00121CD7"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Wszelkie upusty udzielone przez Wykonawcę muszą zostać wliczone w cenę.</w:t>
      </w:r>
    </w:p>
    <w:p w14:paraId="5F3E0873" w14:textId="25F0A2BB" w:rsidR="00121CD7" w:rsidRPr="008F241A" w:rsidRDefault="00DF5365"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O</w:t>
      </w:r>
      <w:r w:rsidR="00121CD7" w:rsidRPr="008F241A">
        <w:rPr>
          <w:rFonts w:asciiTheme="minorHAnsi" w:hAnsiTheme="minorHAnsi" w:cstheme="minorHAnsi"/>
          <w:sz w:val="22"/>
        </w:rPr>
        <w:t>fertę</w:t>
      </w:r>
      <w:r w:rsidR="00013205" w:rsidRPr="008F241A">
        <w:rPr>
          <w:rFonts w:asciiTheme="minorHAnsi" w:hAnsiTheme="minorHAnsi" w:cstheme="minorHAnsi"/>
          <w:sz w:val="22"/>
        </w:rPr>
        <w:t xml:space="preserve"> </w:t>
      </w:r>
      <w:r w:rsidRPr="008F241A">
        <w:rPr>
          <w:rFonts w:asciiTheme="minorHAnsi" w:hAnsiTheme="minorHAnsi" w:cstheme="minorHAnsi"/>
          <w:sz w:val="22"/>
        </w:rPr>
        <w:t>w przedmiotowym postępowaniu</w:t>
      </w:r>
      <w:r w:rsidR="002F1293" w:rsidRPr="008F241A">
        <w:rPr>
          <w:rFonts w:asciiTheme="minorHAnsi" w:hAnsiTheme="minorHAnsi" w:cstheme="minorHAnsi"/>
          <w:sz w:val="22"/>
        </w:rPr>
        <w:t xml:space="preserve">, zgodnie z art. 63 ust. </w:t>
      </w:r>
      <w:r w:rsidR="009A5F07" w:rsidRPr="008F241A">
        <w:rPr>
          <w:rFonts w:asciiTheme="minorHAnsi" w:hAnsiTheme="minorHAnsi" w:cstheme="minorHAnsi"/>
          <w:sz w:val="22"/>
        </w:rPr>
        <w:t>2</w:t>
      </w:r>
      <w:r w:rsidR="002F1293" w:rsidRPr="008F241A">
        <w:rPr>
          <w:rFonts w:asciiTheme="minorHAnsi" w:hAnsiTheme="minorHAnsi" w:cstheme="minorHAnsi"/>
          <w:sz w:val="22"/>
        </w:rPr>
        <w:t xml:space="preserve"> PZP,</w:t>
      </w:r>
      <w:r w:rsidRPr="008F241A">
        <w:rPr>
          <w:rFonts w:asciiTheme="minorHAnsi" w:hAnsiTheme="minorHAnsi" w:cstheme="minorHAnsi"/>
          <w:sz w:val="22"/>
        </w:rPr>
        <w:t xml:space="preserve"> </w:t>
      </w:r>
      <w:r w:rsidR="00121CD7" w:rsidRPr="008F241A">
        <w:rPr>
          <w:rFonts w:asciiTheme="minorHAnsi" w:hAnsiTheme="minorHAnsi" w:cstheme="minorHAnsi"/>
          <w:sz w:val="22"/>
        </w:rPr>
        <w:t xml:space="preserve">przygotowaną w języku polskim, składa się pod rygorem nieważności </w:t>
      </w:r>
      <w:r w:rsidR="00121CD7" w:rsidRPr="008F241A">
        <w:rPr>
          <w:rFonts w:asciiTheme="minorHAnsi" w:hAnsiTheme="minorHAnsi" w:cstheme="minorHAnsi"/>
          <w:b/>
          <w:sz w:val="22"/>
        </w:rPr>
        <w:t xml:space="preserve">w </w:t>
      </w:r>
      <w:r w:rsidR="0021637D" w:rsidRPr="008F241A">
        <w:rPr>
          <w:rFonts w:asciiTheme="minorHAnsi" w:hAnsiTheme="minorHAnsi" w:cstheme="minorHAnsi"/>
          <w:b/>
          <w:sz w:val="22"/>
        </w:rPr>
        <w:t>formie</w:t>
      </w:r>
      <w:r w:rsidR="00121CD7" w:rsidRPr="008F241A">
        <w:rPr>
          <w:rFonts w:asciiTheme="minorHAnsi" w:hAnsiTheme="minorHAnsi" w:cstheme="minorHAnsi"/>
          <w:b/>
          <w:sz w:val="22"/>
        </w:rPr>
        <w:t xml:space="preserve"> elektronicznej</w:t>
      </w:r>
      <w:r w:rsidR="002F1293" w:rsidRPr="008F241A">
        <w:rPr>
          <w:rFonts w:asciiTheme="minorHAnsi" w:hAnsiTheme="minorHAnsi" w:cstheme="minorHAnsi"/>
          <w:bCs/>
          <w:sz w:val="22"/>
        </w:rPr>
        <w:t xml:space="preserve"> (a</w:t>
      </w:r>
      <w:r w:rsidRPr="008F241A">
        <w:rPr>
          <w:rFonts w:asciiTheme="minorHAnsi" w:hAnsiTheme="minorHAnsi" w:cstheme="minorHAnsi"/>
          <w:sz w:val="22"/>
        </w:rPr>
        <w:t>rt. 78</w:t>
      </w:r>
      <w:r w:rsidRPr="008F241A">
        <w:rPr>
          <w:rFonts w:asciiTheme="minorHAnsi" w:hAnsiTheme="minorHAnsi" w:cstheme="minorHAnsi"/>
          <w:sz w:val="22"/>
          <w:vertAlign w:val="superscript"/>
        </w:rPr>
        <w:t>1</w:t>
      </w:r>
      <w:r w:rsidRPr="008F241A">
        <w:rPr>
          <w:rFonts w:asciiTheme="minorHAnsi" w:hAnsiTheme="minorHAnsi" w:cstheme="minorHAnsi"/>
          <w:sz w:val="22"/>
        </w:rPr>
        <w:t xml:space="preserve"> Kodeksu cywilnego </w:t>
      </w:r>
      <w:r w:rsidR="002F1293" w:rsidRPr="008F241A">
        <w:rPr>
          <w:rFonts w:asciiTheme="minorHAnsi" w:hAnsiTheme="minorHAnsi" w:cstheme="minorHAnsi"/>
          <w:sz w:val="22"/>
        </w:rPr>
        <w:t xml:space="preserve">określa, że </w:t>
      </w:r>
      <w:r w:rsidRPr="008F241A">
        <w:rPr>
          <w:rFonts w:asciiTheme="minorHAnsi" w:hAnsiTheme="minorHAnsi" w:cstheme="minorHAnsi"/>
          <w:sz w:val="22"/>
        </w:rPr>
        <w:t>do zachowania elektronicznej formy czynności prawnej wymagane jest spełnienie dwóch przesłanek: złożenie oświadczenia woli w</w:t>
      </w:r>
      <w:r w:rsidR="00B10E53" w:rsidRPr="008F241A">
        <w:rPr>
          <w:rFonts w:asciiTheme="minorHAnsi" w:hAnsiTheme="minorHAnsi" w:cstheme="minorHAnsi"/>
          <w:sz w:val="22"/>
        </w:rPr>
        <w:t xml:space="preserve"> </w:t>
      </w:r>
      <w:r w:rsidRPr="008F241A">
        <w:rPr>
          <w:rFonts w:asciiTheme="minorHAnsi" w:hAnsiTheme="minorHAnsi" w:cstheme="minorHAnsi"/>
          <w:sz w:val="22"/>
        </w:rPr>
        <w:t>postaci elektronicznej oraz</w:t>
      </w:r>
      <w:r w:rsidR="00B10E53" w:rsidRPr="008F241A">
        <w:rPr>
          <w:rFonts w:asciiTheme="minorHAnsi" w:hAnsiTheme="minorHAnsi" w:cstheme="minorHAnsi"/>
          <w:sz w:val="22"/>
        </w:rPr>
        <w:t xml:space="preserve"> </w:t>
      </w:r>
      <w:r w:rsidRPr="008F241A">
        <w:rPr>
          <w:rFonts w:asciiTheme="minorHAnsi" w:hAnsiTheme="minorHAnsi" w:cstheme="minorHAnsi"/>
          <w:sz w:val="22"/>
        </w:rPr>
        <w:t>opatrzenie go kwalifikowanym podpisem elektronicznym</w:t>
      </w:r>
      <w:r w:rsidR="002F1293" w:rsidRPr="008F241A">
        <w:rPr>
          <w:rFonts w:asciiTheme="minorHAnsi" w:hAnsiTheme="minorHAnsi" w:cstheme="minorHAnsi"/>
          <w:sz w:val="22"/>
        </w:rPr>
        <w:t>)</w:t>
      </w:r>
      <w:r w:rsidR="009A5F07" w:rsidRPr="008F241A">
        <w:rPr>
          <w:rFonts w:asciiTheme="minorHAnsi" w:hAnsiTheme="minorHAnsi" w:cstheme="minorHAnsi"/>
          <w:sz w:val="22"/>
        </w:rPr>
        <w:t xml:space="preserve"> lub </w:t>
      </w:r>
      <w:r w:rsidR="009A5F07" w:rsidRPr="008F241A">
        <w:rPr>
          <w:rFonts w:asciiTheme="minorHAnsi" w:hAnsiTheme="minorHAnsi" w:cstheme="minorHAnsi"/>
          <w:b/>
          <w:bCs/>
          <w:sz w:val="22"/>
        </w:rPr>
        <w:t>postaci elektronicznej opatrzonej podpisem zaufanym lub podpisem osobistym</w:t>
      </w:r>
      <w:r w:rsidRPr="008F241A">
        <w:rPr>
          <w:rFonts w:asciiTheme="minorHAnsi" w:hAnsiTheme="minorHAnsi" w:cstheme="minorHAnsi"/>
          <w:sz w:val="22"/>
        </w:rPr>
        <w:t xml:space="preserve">. </w:t>
      </w:r>
      <w:r w:rsidR="0021637D" w:rsidRPr="008F241A">
        <w:rPr>
          <w:rFonts w:asciiTheme="minorHAnsi" w:hAnsiTheme="minorHAnsi" w:cstheme="minorHAnsi"/>
          <w:sz w:val="22"/>
        </w:rPr>
        <w:t>Formularz</w:t>
      </w:r>
      <w:r w:rsidR="0021637D" w:rsidRPr="008F241A">
        <w:rPr>
          <w:rFonts w:asciiTheme="minorHAnsi" w:hAnsiTheme="minorHAnsi" w:cstheme="minorHAnsi"/>
          <w:bCs/>
          <w:sz w:val="22"/>
        </w:rPr>
        <w:t xml:space="preserve"> oferty stanowi załącznik nr 1 do SWZ.</w:t>
      </w:r>
    </w:p>
    <w:p w14:paraId="75F7B92D" w14:textId="2EC9099A" w:rsidR="00BE5016" w:rsidRPr="008F241A" w:rsidRDefault="00EE075E"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Wykonawca wraz z ofertą składa</w:t>
      </w:r>
      <w:r w:rsidR="00FC1B02" w:rsidRPr="008F241A">
        <w:rPr>
          <w:rFonts w:asciiTheme="minorHAnsi" w:hAnsiTheme="minorHAnsi" w:cstheme="minorHAnsi"/>
          <w:sz w:val="22"/>
        </w:rPr>
        <w:t>,</w:t>
      </w:r>
      <w:r w:rsidRPr="008F241A">
        <w:rPr>
          <w:rFonts w:asciiTheme="minorHAnsi" w:hAnsiTheme="minorHAnsi" w:cstheme="minorHAnsi"/>
          <w:sz w:val="22"/>
        </w:rPr>
        <w:t xml:space="preserve"> n</w:t>
      </w:r>
      <w:r w:rsidR="00AA2E47" w:rsidRPr="008F241A">
        <w:rPr>
          <w:rFonts w:asciiTheme="minorHAnsi" w:hAnsiTheme="minorHAnsi" w:cstheme="minorHAnsi"/>
          <w:sz w:val="22"/>
        </w:rPr>
        <w:t>a potwierdzenie braku podstaw wykluczenia oraz spełniania warunków udziału w postępowaniu</w:t>
      </w:r>
      <w:r w:rsidR="004E757F" w:rsidRPr="008F241A">
        <w:rPr>
          <w:rFonts w:asciiTheme="minorHAnsi" w:hAnsiTheme="minorHAnsi" w:cstheme="minorHAnsi"/>
          <w:sz w:val="22"/>
        </w:rPr>
        <w:t xml:space="preserve">, </w:t>
      </w:r>
      <w:r w:rsidR="004E757F" w:rsidRPr="008F241A">
        <w:rPr>
          <w:rFonts w:asciiTheme="minorHAnsi" w:hAnsiTheme="minorHAnsi" w:cstheme="minorHAnsi"/>
          <w:b/>
          <w:bCs/>
          <w:sz w:val="22"/>
        </w:rPr>
        <w:t>aktualne</w:t>
      </w:r>
      <w:r w:rsidR="00AA2E47" w:rsidRPr="008F241A">
        <w:rPr>
          <w:rFonts w:asciiTheme="minorHAnsi" w:hAnsiTheme="minorHAnsi" w:cstheme="minorHAnsi"/>
          <w:b/>
          <w:bCs/>
          <w:sz w:val="22"/>
        </w:rPr>
        <w:t xml:space="preserve"> na dzień składania ofert</w:t>
      </w:r>
      <w:r w:rsidR="00AA2E47" w:rsidRPr="008F241A">
        <w:rPr>
          <w:rFonts w:asciiTheme="minorHAnsi" w:hAnsiTheme="minorHAnsi" w:cstheme="minorHAnsi"/>
          <w:sz w:val="22"/>
        </w:rPr>
        <w:t>, oświadczenie o niepodleganiu wykluczeniu oraz spełnianiu warunków udziału w postępowaniu.</w:t>
      </w:r>
      <w:r w:rsidR="00BF785C" w:rsidRPr="008F241A">
        <w:rPr>
          <w:rFonts w:asciiTheme="minorHAnsi" w:hAnsiTheme="minorHAnsi" w:cstheme="minorHAnsi"/>
          <w:sz w:val="22"/>
        </w:rPr>
        <w:t xml:space="preserve"> </w:t>
      </w:r>
      <w:r w:rsidR="00BE5016" w:rsidRPr="008F241A">
        <w:rPr>
          <w:rFonts w:asciiTheme="minorHAnsi" w:hAnsiTheme="minorHAnsi" w:cstheme="minorHAnsi"/>
          <w:sz w:val="22"/>
        </w:rPr>
        <w:t xml:space="preserve">Oświadczenie, pod rygorem nieważności, składane jest w formie elektronicznej lub postaci elektronicznej opatrzonej podpisem zaufanym lub podpisem osobistym. </w:t>
      </w:r>
      <w:r w:rsidR="00BF785C" w:rsidRPr="008F241A">
        <w:rPr>
          <w:rFonts w:asciiTheme="minorHAnsi" w:hAnsiTheme="minorHAnsi" w:cstheme="minorHAnsi"/>
          <w:sz w:val="22"/>
        </w:rPr>
        <w:t>Wzór oświadczenia stanowi załącznik nr 4 do SWZ.</w:t>
      </w:r>
    </w:p>
    <w:p w14:paraId="2C850BCF" w14:textId="18DFD10B" w:rsidR="00BE5016" w:rsidRPr="008F241A" w:rsidRDefault="00BE5016"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Informacje zawarte w oświadczeniu, o którym mowa w ust. 5 stanowią wstępne potwierdzenie, że Wykonawca nie podlega wykluczeniu z postępowania oraz spełnia warunki udziału w postępowaniu.</w:t>
      </w:r>
    </w:p>
    <w:p w14:paraId="12730332" w14:textId="77777777" w:rsidR="00E32767" w:rsidRPr="008F241A" w:rsidRDefault="00CD7323"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Dla skutecznego złożenia oświadczenia</w:t>
      </w:r>
      <w:r w:rsidR="00827CFE" w:rsidRPr="008F241A">
        <w:rPr>
          <w:rFonts w:asciiTheme="minorHAnsi" w:hAnsiTheme="minorHAnsi" w:cstheme="minorHAnsi"/>
          <w:sz w:val="22"/>
        </w:rPr>
        <w:t>, o którym mowa w ust. 5, dokument ten</w:t>
      </w:r>
      <w:r w:rsidRPr="008F241A">
        <w:rPr>
          <w:rFonts w:asciiTheme="minorHAnsi" w:hAnsiTheme="minorHAnsi" w:cstheme="minorHAnsi"/>
          <w:sz w:val="22"/>
        </w:rPr>
        <w:t xml:space="preserve"> muszą podpisać osoby uprawnione do reprezentowania Wykonawcy albo upoważnione na podstawie odrębnie udzielonego pełnomocnictwa.</w:t>
      </w:r>
    </w:p>
    <w:p w14:paraId="05A75EC9" w14:textId="71822B97" w:rsidR="00E32767" w:rsidRPr="008F241A" w:rsidRDefault="00C90ED0"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W przypadku, gdy </w:t>
      </w:r>
      <w:r w:rsidR="00124DBC" w:rsidRPr="008F241A">
        <w:rPr>
          <w:rFonts w:asciiTheme="minorHAnsi" w:hAnsiTheme="minorHAnsi" w:cstheme="minorHAnsi"/>
          <w:sz w:val="22"/>
        </w:rPr>
        <w:t>W</w:t>
      </w:r>
      <w:r w:rsidRPr="008F241A">
        <w:rPr>
          <w:rFonts w:asciiTheme="minorHAnsi" w:hAnsiTheme="minorHAnsi" w:cstheme="minorHAnsi"/>
          <w:sz w:val="22"/>
        </w:rPr>
        <w:t xml:space="preserve">ykonawcę reprezentuje pełnomocnik do oferty musi być załączone pełnomocnictwo, w </w:t>
      </w:r>
      <w:r w:rsidR="004946B6" w:rsidRPr="008F241A">
        <w:rPr>
          <w:rFonts w:asciiTheme="minorHAnsi" w:hAnsiTheme="minorHAnsi" w:cstheme="minorHAnsi"/>
          <w:sz w:val="22"/>
        </w:rPr>
        <w:t>formie elektronicznej</w:t>
      </w:r>
      <w:r w:rsidR="00075A7E" w:rsidRPr="008F241A">
        <w:rPr>
          <w:rFonts w:asciiTheme="minorHAnsi" w:hAnsiTheme="minorHAnsi" w:cstheme="minorHAnsi"/>
          <w:sz w:val="22"/>
        </w:rPr>
        <w:t xml:space="preserve"> lub postaci elektronicznej opatrzonej podpisem zaufanym lub podpisem osobistym</w:t>
      </w:r>
      <w:r w:rsidRPr="008F241A">
        <w:rPr>
          <w:rFonts w:asciiTheme="minorHAnsi" w:hAnsiTheme="minorHAnsi" w:cstheme="minorHAnsi"/>
          <w:sz w:val="22"/>
        </w:rPr>
        <w:t>, określające zakres pełnomocnictwa. Pełnomocnictwo musi być podpisane przez osoby uprawnione do reprezentowania podmiotu, chyba że pełnomocnictwo wynika z innych załączonych do oferty dokumentów.</w:t>
      </w:r>
    </w:p>
    <w:p w14:paraId="636A4721" w14:textId="7F37BBB1" w:rsidR="00E32767" w:rsidRPr="008F241A" w:rsidRDefault="00121CD7"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Zamawiający zaleca, aby w odniesieniu do kwalifikowanego podpisu elektronicznego stosować niniejsze zasady:</w:t>
      </w:r>
    </w:p>
    <w:p w14:paraId="2A53ED32" w14:textId="64F3FCE1" w:rsidR="00E32767" w:rsidRPr="008F241A" w:rsidRDefault="00E32767" w:rsidP="00495B2E">
      <w:pPr>
        <w:pStyle w:val="Akapitzlist"/>
        <w:numPr>
          <w:ilvl w:val="0"/>
          <w:numId w:val="34"/>
        </w:numPr>
        <w:ind w:left="851" w:hanging="284"/>
        <w:rPr>
          <w:rFonts w:asciiTheme="minorHAnsi" w:hAnsiTheme="minorHAnsi" w:cstheme="minorHAnsi"/>
          <w:sz w:val="22"/>
        </w:rPr>
      </w:pPr>
      <w:r w:rsidRPr="008F241A">
        <w:rPr>
          <w:rFonts w:asciiTheme="minorHAnsi" w:hAnsiTheme="minorHAnsi" w:cstheme="minorHAnsi"/>
          <w:sz w:val="22"/>
        </w:rPr>
        <w:t>ofertę należy sporządzić w języku polskim, a do danych zawierających dokumenty tekstowe, tekstowo-graficzne lub multimedialne Zamawiający zaleca przede wszystkim stosowanie formatu danych .pdf,</w:t>
      </w:r>
    </w:p>
    <w:p w14:paraId="70BF6BAE" w14:textId="2FD417E1" w:rsidR="00E32767" w:rsidRPr="008F241A" w:rsidRDefault="00E32767" w:rsidP="00495B2E">
      <w:pPr>
        <w:pStyle w:val="Akapitzlist"/>
        <w:numPr>
          <w:ilvl w:val="0"/>
          <w:numId w:val="34"/>
        </w:numPr>
        <w:ind w:left="851" w:hanging="284"/>
        <w:rPr>
          <w:rFonts w:asciiTheme="minorHAnsi" w:hAnsiTheme="minorHAnsi" w:cstheme="minorHAnsi"/>
          <w:sz w:val="22"/>
        </w:rPr>
      </w:pPr>
      <w:r w:rsidRPr="008F241A">
        <w:rPr>
          <w:rFonts w:asciiTheme="minorHAnsi" w:hAnsiTheme="minorHAnsi" w:cstheme="minorHAnsi"/>
          <w:sz w:val="22"/>
        </w:rPr>
        <w:t>dokumenty w formacie innym niż .pdf zaleca się, w miarę możliwości, konwertować do formatu .pdf,</w:t>
      </w:r>
    </w:p>
    <w:p w14:paraId="7A92EE37" w14:textId="192FBFDA" w:rsidR="00E32767" w:rsidRPr="008F241A" w:rsidRDefault="00E32767" w:rsidP="00495B2E">
      <w:pPr>
        <w:pStyle w:val="Akapitzlist"/>
        <w:numPr>
          <w:ilvl w:val="0"/>
          <w:numId w:val="34"/>
        </w:numPr>
        <w:ind w:left="851" w:hanging="284"/>
        <w:rPr>
          <w:rFonts w:asciiTheme="minorHAnsi" w:hAnsiTheme="minorHAnsi" w:cstheme="minorHAnsi"/>
          <w:sz w:val="22"/>
        </w:rPr>
      </w:pPr>
      <w:r w:rsidRPr="008F241A">
        <w:rPr>
          <w:rFonts w:asciiTheme="minorHAnsi" w:hAnsiTheme="minorHAnsi" w:cstheme="minorHAnsi"/>
          <w:sz w:val="22"/>
        </w:rPr>
        <w:t xml:space="preserve">ze względu na niskie ryzyko naruszenia integralności pliku oraz łatwiejszą weryfikację podpisu </w:t>
      </w:r>
    </w:p>
    <w:p w14:paraId="71C9A57E" w14:textId="77777777" w:rsidR="00E32767" w:rsidRPr="008F241A" w:rsidRDefault="00E32767" w:rsidP="00495B2E">
      <w:pPr>
        <w:pStyle w:val="Akapitzlist"/>
        <w:numPr>
          <w:ilvl w:val="0"/>
          <w:numId w:val="34"/>
        </w:numPr>
        <w:ind w:left="851" w:hanging="284"/>
        <w:rPr>
          <w:rFonts w:asciiTheme="minorHAnsi" w:hAnsiTheme="minorHAnsi" w:cstheme="minorHAnsi"/>
          <w:sz w:val="22"/>
        </w:rPr>
      </w:pPr>
      <w:r w:rsidRPr="008F241A">
        <w:rPr>
          <w:rFonts w:asciiTheme="minorHAnsi" w:hAnsiTheme="minorHAnsi" w:cstheme="minorHAnsi"/>
          <w:sz w:val="22"/>
        </w:rPr>
        <w:t>dla dokumentów  w formacie .pdf zaleca się podpis w formacie PAdES,</w:t>
      </w:r>
    </w:p>
    <w:p w14:paraId="18286C11" w14:textId="3090275E" w:rsidR="00E32767" w:rsidRPr="008F241A" w:rsidRDefault="00E32767" w:rsidP="00495B2E">
      <w:pPr>
        <w:pStyle w:val="Akapitzlist"/>
        <w:numPr>
          <w:ilvl w:val="0"/>
          <w:numId w:val="34"/>
        </w:numPr>
        <w:ind w:left="851" w:hanging="284"/>
        <w:rPr>
          <w:rFonts w:asciiTheme="minorHAnsi" w:hAnsiTheme="minorHAnsi" w:cstheme="minorHAnsi"/>
          <w:sz w:val="22"/>
        </w:rPr>
      </w:pPr>
      <w:r w:rsidRPr="008F241A">
        <w:rPr>
          <w:rFonts w:asciiTheme="minorHAnsi" w:hAnsiTheme="minorHAnsi" w:cstheme="minorHAnsi"/>
          <w:sz w:val="22"/>
        </w:rPr>
        <w:t xml:space="preserve">w przypadku składania dokumentów w formacie innym niż .pdf (np. .doc, .docx), zaleca się stosować podpis w formacie XAdES o typie ZEWNĘTRZNYM. W takim wypadku należy przekazać Zamawiającemu plik z podpisywaną treścią oraz plik z rozszerzeniem XAdES o tej samej nazwie </w:t>
      </w:r>
      <w:r w:rsidR="006C59C4" w:rsidRPr="008F241A">
        <w:rPr>
          <w:rFonts w:asciiTheme="minorHAnsi" w:hAnsiTheme="minorHAnsi" w:cstheme="minorHAnsi"/>
          <w:sz w:val="22"/>
        </w:rPr>
        <w:t>(2 </w:t>
      </w:r>
      <w:r w:rsidRPr="008F241A">
        <w:rPr>
          <w:rFonts w:asciiTheme="minorHAnsi" w:hAnsiTheme="minorHAnsi" w:cstheme="minorHAnsi"/>
          <w:sz w:val="22"/>
        </w:rPr>
        <w:t>pliki).</w:t>
      </w:r>
    </w:p>
    <w:p w14:paraId="0AF39B6B" w14:textId="6F0767F4" w:rsidR="00E32767" w:rsidRPr="008F241A" w:rsidRDefault="0021637D"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lastRenderedPageBreak/>
        <w:t xml:space="preserve">Podpis kwalifikowany wykorzystywany przez </w:t>
      </w:r>
      <w:r w:rsidR="002C59E6" w:rsidRPr="008F241A">
        <w:rPr>
          <w:rFonts w:asciiTheme="minorHAnsi" w:hAnsiTheme="minorHAnsi" w:cstheme="minorHAnsi"/>
          <w:sz w:val="22"/>
        </w:rPr>
        <w:t>W</w:t>
      </w:r>
      <w:r w:rsidRPr="008F241A">
        <w:rPr>
          <w:rFonts w:asciiTheme="minorHAnsi" w:hAnsiTheme="minorHAnsi" w:cstheme="minorHAnsi"/>
          <w:sz w:val="22"/>
        </w:rPr>
        <w:t xml:space="preserve">ykonawcę do podpisywania wszelkich plików musi spełniać </w:t>
      </w:r>
      <w:r w:rsidR="004239FF" w:rsidRPr="008F241A">
        <w:rPr>
          <w:rFonts w:asciiTheme="minorHAnsi" w:hAnsiTheme="minorHAnsi" w:cstheme="minorHAnsi"/>
          <w:sz w:val="22"/>
        </w:rPr>
        <w:t xml:space="preserve">wymagania </w:t>
      </w:r>
      <w:r w:rsidRPr="008F241A">
        <w:rPr>
          <w:rFonts w:asciiTheme="minorHAnsi" w:hAnsiTheme="minorHAnsi" w:cstheme="minorHAnsi"/>
          <w:sz w:val="22"/>
        </w:rPr>
        <w:t>Rozporządzeni</w:t>
      </w:r>
      <w:r w:rsidR="004239FF" w:rsidRPr="008F241A">
        <w:rPr>
          <w:rFonts w:asciiTheme="minorHAnsi" w:hAnsiTheme="minorHAnsi" w:cstheme="minorHAnsi"/>
          <w:sz w:val="22"/>
        </w:rPr>
        <w:t>a</w:t>
      </w:r>
      <w:r w:rsidRPr="008F241A">
        <w:rPr>
          <w:rFonts w:asciiTheme="minorHAnsi" w:hAnsiTheme="minorHAnsi" w:cstheme="minorHAnsi"/>
          <w:sz w:val="22"/>
        </w:rPr>
        <w:t xml:space="preserve"> Parlamentu Europejskiego i Rady w sprawie identyfikacji elektronicznej i usług zaufania w odniesieniu do transakcji elektronicznych na rynku wewnętrznym (eIDAS) (UE) nr 910/2014 – od 1 lipca 2016 roku.</w:t>
      </w:r>
    </w:p>
    <w:p w14:paraId="77031780" w14:textId="77777777" w:rsidR="00E32767" w:rsidRPr="008F241A" w:rsidRDefault="00075A7E"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bCs/>
          <w:sz w:val="22"/>
        </w:rPr>
        <w:t xml:space="preserve">Zamawiający </w:t>
      </w:r>
      <w:r w:rsidR="00251F24" w:rsidRPr="008F241A">
        <w:rPr>
          <w:rFonts w:asciiTheme="minorHAnsi" w:hAnsiTheme="minorHAnsi" w:cstheme="minorHAnsi"/>
          <w:bCs/>
          <w:sz w:val="22"/>
        </w:rPr>
        <w:t>z</w:t>
      </w:r>
      <w:r w:rsidRPr="008F241A">
        <w:rPr>
          <w:rFonts w:asciiTheme="minorHAnsi" w:hAnsiTheme="minorHAnsi" w:cstheme="minorHAnsi"/>
          <w:bCs/>
          <w:sz w:val="22"/>
        </w:rPr>
        <w:t>wraca uwagę na ograniczenie wielkości plików podpisywanych profilem zaufanym, który wynosi maksymalnie 10 MB oraz na ograniczenie wielkości plików podpisywanych w aplikacji eDoApp, służącej do składania podpisu osobiste</w:t>
      </w:r>
      <w:r w:rsidR="0025763C" w:rsidRPr="008F241A">
        <w:rPr>
          <w:rFonts w:asciiTheme="minorHAnsi" w:hAnsiTheme="minorHAnsi" w:cstheme="minorHAnsi"/>
          <w:bCs/>
          <w:sz w:val="22"/>
        </w:rPr>
        <w:t>go, który wynosi maksymalnie 5 MB.</w:t>
      </w:r>
    </w:p>
    <w:p w14:paraId="17AA6A5D" w14:textId="77777777" w:rsidR="00E32767" w:rsidRPr="008F241A" w:rsidRDefault="0025763C" w:rsidP="0099770C">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bCs/>
          <w:sz w:val="22"/>
        </w:rPr>
        <w:t>Zamawiający zaleca, aby w przypadku podpisywania pliku przez kilka osób stosować podpisy tego samego rodzaju. Podpisywanie różnymi rodzajami podpisów, np. osobistym i kwalifikowanym, może doprowadzić do problemów w weryfikacji plików</w:t>
      </w:r>
      <w:r w:rsidR="00BE4CC1" w:rsidRPr="008F241A">
        <w:rPr>
          <w:rFonts w:asciiTheme="minorHAnsi" w:hAnsiTheme="minorHAnsi" w:cstheme="minorHAnsi"/>
          <w:bCs/>
          <w:sz w:val="22"/>
        </w:rPr>
        <w:t>.</w:t>
      </w:r>
    </w:p>
    <w:p w14:paraId="23349F7F" w14:textId="77777777" w:rsidR="00531F7A" w:rsidRPr="008F241A" w:rsidRDefault="00121CD7" w:rsidP="00531F7A">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Wykonawca, </w:t>
      </w:r>
      <w:r w:rsidRPr="008F241A">
        <w:rPr>
          <w:rFonts w:asciiTheme="minorHAnsi" w:hAnsiTheme="minorHAnsi" w:cstheme="minorHAnsi"/>
          <w:b/>
          <w:sz w:val="22"/>
        </w:rPr>
        <w:t>nie później niż w terminie składania ofert</w:t>
      </w:r>
      <w:r w:rsidRPr="008F241A">
        <w:rPr>
          <w:rFonts w:asciiTheme="minorHAnsi" w:hAnsiTheme="minorHAnsi" w:cstheme="minorHAnsi"/>
          <w:sz w:val="22"/>
        </w:rPr>
        <w:t xml:space="preserve">, ma prawo zastrzec w swojej ofercie informacje stanowiące tajemnicę przedsiębiorstwa w rozumieniu przepisów o zwalczaniu nieuczciwej konkurencji, </w:t>
      </w:r>
      <w:r w:rsidRPr="008F241A">
        <w:rPr>
          <w:rFonts w:asciiTheme="minorHAnsi" w:hAnsiTheme="minorHAnsi" w:cstheme="minorHAnsi"/>
          <w:b/>
          <w:sz w:val="22"/>
        </w:rPr>
        <w:t>uzasadniając jednocześnie fakt zastosowania klauzuli tajemnicy przedsiębiorstwa</w:t>
      </w:r>
      <w:r w:rsidRPr="008F241A">
        <w:rPr>
          <w:rFonts w:asciiTheme="minorHAnsi" w:hAnsiTheme="minorHAnsi" w:cstheme="minorHAnsi"/>
          <w:sz w:val="22"/>
        </w:rPr>
        <w:t xml:space="preserve">. Do skutecznego objęcia określonych informacji tajemnicą przedsiębiorstwa wymagane jest, aby Wykonawca uzasadnił, że zastrzegane informacje stanowią tajemnicę, przedstawiając przesłanki wskazujące zasadność poczynionego zastrzeżenia. W tym celu Wykonawca powinien zastrzeżoną część oferty (informacje objęte klauzulą tajemnicy przedsiębiorstwa) oznaczyć w sposób niebudzący wątpliwości, iż stanowi ona zastrzeżoną tajemnicę przedsiębiorstwa i umieścić w </w:t>
      </w:r>
      <w:r w:rsidRPr="008F241A">
        <w:rPr>
          <w:rFonts w:asciiTheme="minorHAnsi" w:hAnsiTheme="minorHAnsi" w:cstheme="minorHAnsi"/>
          <w:b/>
          <w:bCs/>
          <w:sz w:val="22"/>
        </w:rPr>
        <w:t>osobnym pliku</w:t>
      </w:r>
      <w:r w:rsidRPr="008F241A">
        <w:rPr>
          <w:rFonts w:asciiTheme="minorHAnsi" w:hAnsiTheme="minorHAnsi" w:cstheme="minorHAnsi"/>
          <w:sz w:val="22"/>
        </w:rPr>
        <w:t xml:space="preserve"> podpisanym kwalifikowanym podpisem elektronicznym</w:t>
      </w:r>
      <w:r w:rsidR="00815BFC" w:rsidRPr="008F241A">
        <w:rPr>
          <w:rFonts w:asciiTheme="minorHAnsi" w:hAnsiTheme="minorHAnsi" w:cstheme="minorHAnsi"/>
          <w:sz w:val="22"/>
        </w:rPr>
        <w:t>, podpisem zaufanym lub podpisem osobistym</w:t>
      </w:r>
      <w:r w:rsidRPr="008F241A">
        <w:rPr>
          <w:rFonts w:asciiTheme="minorHAnsi" w:hAnsiTheme="minorHAnsi" w:cstheme="minorHAnsi"/>
          <w:sz w:val="22"/>
        </w:rPr>
        <w:t xml:space="preserve">. </w:t>
      </w:r>
      <w:r w:rsidRPr="008F241A">
        <w:rPr>
          <w:rFonts w:asciiTheme="minorHAnsi" w:hAnsiTheme="minorHAnsi" w:cstheme="minorHAnsi"/>
          <w:b/>
          <w:bCs/>
          <w:iCs/>
          <w:sz w:val="22"/>
        </w:rPr>
        <w:t>W przypadku, gdy Wykonawca nie dołączy do oferty uzasadnienia objęcia informacji tajemnicą przedsiębiorstwa lub nie wykaże zasadności uznania danej informacji za tajemnicę przedsiębiorstwa</w:t>
      </w:r>
      <w:r w:rsidRPr="008F241A">
        <w:rPr>
          <w:rFonts w:asciiTheme="minorHAnsi" w:hAnsiTheme="minorHAnsi" w:cstheme="minorHAnsi"/>
          <w:bCs/>
          <w:iCs/>
          <w:sz w:val="22"/>
        </w:rPr>
        <w:t xml:space="preserve"> (nie wykaże, że informacje objęte tajemnicą przedsiębiorstwa nie są i nie były ujawnione do wiadomości publicznej oraz nie wykaże jakie podjął niezbędne działania w celu zachowania ich poufności), </w:t>
      </w:r>
      <w:r w:rsidRPr="008F241A">
        <w:rPr>
          <w:rFonts w:asciiTheme="minorHAnsi" w:hAnsiTheme="minorHAnsi" w:cstheme="minorHAnsi"/>
          <w:b/>
          <w:bCs/>
          <w:iCs/>
          <w:sz w:val="22"/>
        </w:rPr>
        <w:t>Zamawiający</w:t>
      </w:r>
      <w:r w:rsidRPr="008F241A">
        <w:rPr>
          <w:rFonts w:asciiTheme="minorHAnsi" w:hAnsiTheme="minorHAnsi" w:cstheme="minorHAnsi"/>
          <w:bCs/>
          <w:iCs/>
          <w:sz w:val="22"/>
        </w:rPr>
        <w:t xml:space="preserve"> uzna, iż zastrzeżenie informacji było nieskuteczne i </w:t>
      </w:r>
      <w:r w:rsidRPr="008F241A">
        <w:rPr>
          <w:rFonts w:asciiTheme="minorHAnsi" w:hAnsiTheme="minorHAnsi" w:cstheme="minorHAnsi"/>
          <w:b/>
          <w:bCs/>
          <w:iCs/>
          <w:sz w:val="22"/>
        </w:rPr>
        <w:t>odtajni zastrzeżoną część oferty</w:t>
      </w:r>
      <w:r w:rsidR="00162FB8" w:rsidRPr="008F241A">
        <w:rPr>
          <w:rFonts w:asciiTheme="minorHAnsi" w:hAnsiTheme="minorHAnsi" w:cstheme="minorHAnsi"/>
          <w:b/>
          <w:bCs/>
          <w:iCs/>
          <w:sz w:val="22"/>
        </w:rPr>
        <w:t xml:space="preserve"> bez dokonywania oceny zasadności objęcia informacji tajemnicą pr</w:t>
      </w:r>
      <w:r w:rsidR="00137960" w:rsidRPr="008F241A">
        <w:rPr>
          <w:rFonts w:asciiTheme="minorHAnsi" w:hAnsiTheme="minorHAnsi" w:cstheme="minorHAnsi"/>
          <w:b/>
          <w:bCs/>
          <w:iCs/>
          <w:sz w:val="22"/>
        </w:rPr>
        <w:t>z</w:t>
      </w:r>
      <w:r w:rsidR="00162FB8" w:rsidRPr="008F241A">
        <w:rPr>
          <w:rFonts w:asciiTheme="minorHAnsi" w:hAnsiTheme="minorHAnsi" w:cstheme="minorHAnsi"/>
          <w:b/>
          <w:bCs/>
          <w:iCs/>
          <w:sz w:val="22"/>
        </w:rPr>
        <w:t>edsiębiorstwa</w:t>
      </w:r>
      <w:r w:rsidRPr="008F241A">
        <w:rPr>
          <w:rFonts w:asciiTheme="minorHAnsi" w:hAnsiTheme="minorHAnsi" w:cstheme="minorHAnsi"/>
          <w:bCs/>
          <w:iCs/>
          <w:sz w:val="22"/>
        </w:rPr>
        <w:t>. Uzasadnienie zastrzeżenia informacji, stanowiących tajemnic</w:t>
      </w:r>
      <w:r w:rsidR="00FF2D5A" w:rsidRPr="008F241A">
        <w:rPr>
          <w:rFonts w:asciiTheme="minorHAnsi" w:hAnsiTheme="minorHAnsi" w:cstheme="minorHAnsi"/>
          <w:bCs/>
          <w:iCs/>
          <w:sz w:val="22"/>
        </w:rPr>
        <w:t>ę</w:t>
      </w:r>
      <w:r w:rsidRPr="008F241A">
        <w:rPr>
          <w:rFonts w:asciiTheme="minorHAnsi" w:hAnsiTheme="minorHAnsi" w:cstheme="minorHAnsi"/>
          <w:bCs/>
          <w:iCs/>
          <w:sz w:val="22"/>
        </w:rPr>
        <w:t xml:space="preserve"> przedsiębiorstwa</w:t>
      </w:r>
      <w:r w:rsidR="00FF2D5A" w:rsidRPr="008F241A">
        <w:rPr>
          <w:rFonts w:asciiTheme="minorHAnsi" w:hAnsiTheme="minorHAnsi" w:cstheme="minorHAnsi"/>
          <w:bCs/>
          <w:iCs/>
          <w:sz w:val="22"/>
        </w:rPr>
        <w:t>,</w:t>
      </w:r>
      <w:r w:rsidRPr="008F241A">
        <w:rPr>
          <w:rFonts w:asciiTheme="minorHAnsi" w:hAnsiTheme="minorHAnsi" w:cstheme="minorHAnsi"/>
          <w:bCs/>
          <w:iCs/>
          <w:sz w:val="22"/>
        </w:rPr>
        <w:t xml:space="preserve"> Wykonawca dołącza do jawnej części oferty. </w:t>
      </w:r>
      <w:r w:rsidRPr="008F241A">
        <w:rPr>
          <w:rFonts w:asciiTheme="minorHAnsi" w:hAnsiTheme="minorHAnsi" w:cstheme="minorHAnsi"/>
          <w:sz w:val="22"/>
        </w:rPr>
        <w:t xml:space="preserve">Wykonawca, który składa </w:t>
      </w:r>
      <w:r w:rsidR="00815BFC" w:rsidRPr="008F241A">
        <w:rPr>
          <w:rFonts w:asciiTheme="minorHAnsi" w:hAnsiTheme="minorHAnsi" w:cstheme="minorHAnsi"/>
          <w:sz w:val="22"/>
        </w:rPr>
        <w:t>oświadczenie</w:t>
      </w:r>
      <w:r w:rsidR="00A251DD" w:rsidRPr="008F241A">
        <w:rPr>
          <w:rFonts w:asciiTheme="minorHAnsi" w:hAnsiTheme="minorHAnsi" w:cstheme="minorHAnsi"/>
          <w:sz w:val="22"/>
        </w:rPr>
        <w:t>, o którym mowa w ust. 5</w:t>
      </w:r>
      <w:r w:rsidR="00815BFC" w:rsidRPr="008F241A">
        <w:rPr>
          <w:rFonts w:asciiTheme="minorHAnsi" w:hAnsiTheme="minorHAnsi" w:cstheme="minorHAnsi"/>
          <w:sz w:val="22"/>
        </w:rPr>
        <w:t xml:space="preserve">, </w:t>
      </w:r>
      <w:r w:rsidRPr="008F241A">
        <w:rPr>
          <w:rFonts w:asciiTheme="minorHAnsi" w:hAnsiTheme="minorHAnsi" w:cstheme="minorHAnsi"/>
          <w:sz w:val="22"/>
        </w:rPr>
        <w:t>zawierając</w:t>
      </w:r>
      <w:r w:rsidR="00A251DD" w:rsidRPr="008F241A">
        <w:rPr>
          <w:rFonts w:asciiTheme="minorHAnsi" w:hAnsiTheme="minorHAnsi" w:cstheme="minorHAnsi"/>
          <w:sz w:val="22"/>
        </w:rPr>
        <w:t>e</w:t>
      </w:r>
      <w:r w:rsidRPr="008F241A">
        <w:rPr>
          <w:rFonts w:asciiTheme="minorHAnsi" w:hAnsiTheme="minorHAnsi" w:cstheme="minorHAnsi"/>
          <w:sz w:val="22"/>
        </w:rPr>
        <w:t xml:space="preserve"> informacje objęte tajemnicą przedsiębiorstwa, zobowiązany jest do złożenia powyższ</w:t>
      </w:r>
      <w:r w:rsidR="00EB314E" w:rsidRPr="008F241A">
        <w:rPr>
          <w:rFonts w:asciiTheme="minorHAnsi" w:hAnsiTheme="minorHAnsi" w:cstheme="minorHAnsi"/>
          <w:sz w:val="22"/>
        </w:rPr>
        <w:t>ego</w:t>
      </w:r>
      <w:r w:rsidRPr="008F241A">
        <w:rPr>
          <w:rFonts w:asciiTheme="minorHAnsi" w:hAnsiTheme="minorHAnsi" w:cstheme="minorHAnsi"/>
          <w:sz w:val="22"/>
        </w:rPr>
        <w:t xml:space="preserve"> oświadcze</w:t>
      </w:r>
      <w:r w:rsidR="00EB314E" w:rsidRPr="008F241A">
        <w:rPr>
          <w:rFonts w:asciiTheme="minorHAnsi" w:hAnsiTheme="minorHAnsi" w:cstheme="minorHAnsi"/>
          <w:sz w:val="22"/>
        </w:rPr>
        <w:t>nia</w:t>
      </w:r>
      <w:r w:rsidRPr="008F241A">
        <w:rPr>
          <w:rFonts w:asciiTheme="minorHAnsi" w:hAnsiTheme="minorHAnsi" w:cstheme="minorHAnsi"/>
          <w:sz w:val="22"/>
        </w:rPr>
        <w:t xml:space="preserve"> w dwóch osobnych plikach, tj. </w:t>
      </w:r>
      <w:r w:rsidR="00815BFC" w:rsidRPr="008F241A">
        <w:rPr>
          <w:rFonts w:asciiTheme="minorHAnsi" w:hAnsiTheme="minorHAnsi" w:cstheme="minorHAnsi"/>
          <w:sz w:val="22"/>
        </w:rPr>
        <w:t>oświadczenie</w:t>
      </w:r>
      <w:r w:rsidRPr="008F241A">
        <w:rPr>
          <w:rFonts w:asciiTheme="minorHAnsi" w:hAnsiTheme="minorHAnsi" w:cstheme="minorHAnsi"/>
          <w:sz w:val="22"/>
        </w:rPr>
        <w:t xml:space="preserve">, którego zawartość jest jawna (możliwa do udostępnienia) oraz </w:t>
      </w:r>
      <w:r w:rsidR="00815BFC" w:rsidRPr="008F241A">
        <w:rPr>
          <w:rFonts w:asciiTheme="minorHAnsi" w:hAnsiTheme="minorHAnsi" w:cstheme="minorHAnsi"/>
          <w:sz w:val="22"/>
        </w:rPr>
        <w:t>oświadczenie</w:t>
      </w:r>
      <w:r w:rsidRPr="008F241A">
        <w:rPr>
          <w:rFonts w:asciiTheme="minorHAnsi" w:hAnsiTheme="minorHAnsi" w:cstheme="minorHAnsi"/>
          <w:sz w:val="22"/>
        </w:rPr>
        <w:t xml:space="preserve"> z zastrzeżonymi informacjami</w:t>
      </w:r>
      <w:r w:rsidR="00815BFC" w:rsidRPr="008F241A">
        <w:rPr>
          <w:rFonts w:asciiTheme="minorHAnsi" w:hAnsiTheme="minorHAnsi" w:cstheme="minorHAnsi"/>
          <w:sz w:val="22"/>
        </w:rPr>
        <w:t xml:space="preserve"> oraz dołączyć uzasadnienie objęcia informacji klauzulą tajemnicy przedsiębiorstwa</w:t>
      </w:r>
      <w:r w:rsidRPr="008F241A">
        <w:rPr>
          <w:rFonts w:asciiTheme="minorHAnsi" w:hAnsiTheme="minorHAnsi" w:cstheme="minorHAnsi"/>
          <w:sz w:val="22"/>
        </w:rPr>
        <w:t>.</w:t>
      </w:r>
    </w:p>
    <w:p w14:paraId="3B3D6BBF" w14:textId="6B0B1514" w:rsidR="00233360" w:rsidRPr="008F241A" w:rsidRDefault="00233360" w:rsidP="00531F7A">
      <w:pPr>
        <w:numPr>
          <w:ilvl w:val="0"/>
          <w:numId w:val="13"/>
        </w:numPr>
        <w:tabs>
          <w:tab w:val="clear" w:pos="0"/>
        </w:tabs>
        <w:ind w:left="568" w:hanging="284"/>
        <w:rPr>
          <w:rFonts w:asciiTheme="minorHAnsi" w:hAnsiTheme="minorHAnsi" w:cstheme="minorHAnsi"/>
          <w:sz w:val="22"/>
        </w:rPr>
      </w:pPr>
      <w:r w:rsidRPr="008F241A">
        <w:rPr>
          <w:rFonts w:asciiTheme="minorHAnsi" w:hAnsiTheme="minorHAnsi" w:cstheme="minorHAnsi"/>
          <w:sz w:val="22"/>
        </w:rPr>
        <w:t>Pouczenie o sposobie sporządzania dokumentów elektronicznych, oświadczeń lub elektronicznych kopii dokumentów zgodnie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w:t>
      </w:r>
      <w:r w:rsidRPr="008F241A">
        <w:rPr>
          <w:rFonts w:asciiTheme="minorHAnsi" w:eastAsia="TimesNewRoman" w:hAnsiTheme="minorHAnsi" w:cstheme="minorHAnsi"/>
          <w:sz w:val="22"/>
        </w:rPr>
        <w:t>:</w:t>
      </w:r>
    </w:p>
    <w:p w14:paraId="3E5B41AC" w14:textId="1DF3196F" w:rsidR="00233360" w:rsidRPr="008F241A" w:rsidRDefault="00233360" w:rsidP="00495B2E">
      <w:pPr>
        <w:pStyle w:val="Akapitzlist"/>
        <w:numPr>
          <w:ilvl w:val="1"/>
          <w:numId w:val="23"/>
        </w:numPr>
        <w:tabs>
          <w:tab w:val="clear" w:pos="340"/>
        </w:tabs>
        <w:autoSpaceDE w:val="0"/>
        <w:autoSpaceDN w:val="0"/>
        <w:adjustRightInd w:val="0"/>
        <w:ind w:left="851" w:hanging="284"/>
        <w:rPr>
          <w:rFonts w:asciiTheme="minorHAnsi" w:eastAsia="TimesNewRoman" w:hAnsiTheme="minorHAnsi" w:cstheme="minorHAnsi"/>
          <w:sz w:val="22"/>
        </w:rPr>
      </w:pPr>
      <w:r w:rsidRPr="008F241A">
        <w:rPr>
          <w:rFonts w:asciiTheme="minorHAnsi" w:eastAsia="TimesNewRoman" w:hAnsiTheme="minorHAnsi" w:cstheme="minorHAnsi"/>
          <w:sz w:val="22"/>
        </w:rPr>
        <w:t>oferty, oświadczeni</w:t>
      </w:r>
      <w:r w:rsidR="008E4B51" w:rsidRPr="008F241A">
        <w:rPr>
          <w:rFonts w:asciiTheme="minorHAnsi" w:eastAsia="TimesNewRoman" w:hAnsiTheme="minorHAnsi" w:cstheme="minorHAnsi"/>
          <w:sz w:val="22"/>
        </w:rPr>
        <w:t>e</w:t>
      </w:r>
      <w:r w:rsidRPr="008F241A">
        <w:rPr>
          <w:rFonts w:asciiTheme="minorHAnsi" w:eastAsia="TimesNewRoman" w:hAnsiTheme="minorHAnsi" w:cstheme="minorHAnsi"/>
          <w:sz w:val="22"/>
        </w:rPr>
        <w:t>, o który</w:t>
      </w:r>
      <w:r w:rsidR="008E4B51" w:rsidRPr="008F241A">
        <w:rPr>
          <w:rFonts w:asciiTheme="minorHAnsi" w:eastAsia="TimesNewRoman" w:hAnsiTheme="minorHAnsi" w:cstheme="minorHAnsi"/>
          <w:sz w:val="22"/>
        </w:rPr>
        <w:t>m</w:t>
      </w:r>
      <w:r w:rsidRPr="008F241A">
        <w:rPr>
          <w:rFonts w:asciiTheme="minorHAnsi" w:eastAsia="TimesNewRoman" w:hAnsiTheme="minorHAnsi" w:cstheme="minorHAnsi"/>
          <w:sz w:val="22"/>
        </w:rPr>
        <w:t xml:space="preserve"> mowa w </w:t>
      </w:r>
      <w:r w:rsidR="00BE4CC1" w:rsidRPr="008F241A">
        <w:rPr>
          <w:rFonts w:asciiTheme="minorHAnsi" w:eastAsia="TimesNewRoman" w:hAnsiTheme="minorHAnsi" w:cstheme="minorHAnsi"/>
          <w:sz w:val="22"/>
        </w:rPr>
        <w:t>§</w:t>
      </w:r>
      <w:r w:rsidR="008E4B51" w:rsidRPr="008F241A">
        <w:rPr>
          <w:rFonts w:asciiTheme="minorHAnsi" w:eastAsia="TimesNewRoman" w:hAnsiTheme="minorHAnsi" w:cstheme="minorHAnsi"/>
          <w:sz w:val="22"/>
        </w:rPr>
        <w:t xml:space="preserve"> 19 ust. 5 SWZ</w:t>
      </w:r>
      <w:r w:rsidRPr="008F241A">
        <w:rPr>
          <w:rFonts w:asciiTheme="minorHAnsi" w:eastAsia="TimesNewRoman" w:hAnsiTheme="minorHAnsi" w:cstheme="minorHAnsi"/>
          <w:sz w:val="22"/>
        </w:rPr>
        <w:t xml:space="preserve">, podmiotowe środki dowodowe, </w:t>
      </w:r>
      <w:r w:rsidR="00EC1E5B" w:rsidRPr="008F241A">
        <w:rPr>
          <w:rFonts w:asciiTheme="minorHAnsi" w:eastAsia="TimesNewRoman" w:hAnsiTheme="minorHAnsi" w:cstheme="minorHAnsi"/>
          <w:sz w:val="22"/>
        </w:rPr>
        <w:t xml:space="preserve">przedmiotowe środki dowodowe, </w:t>
      </w:r>
      <w:r w:rsidR="00EB314E" w:rsidRPr="008F241A">
        <w:rPr>
          <w:rFonts w:asciiTheme="minorHAnsi" w:eastAsia="TimesNewRoman" w:hAnsiTheme="minorHAnsi" w:cstheme="minorHAnsi"/>
          <w:sz w:val="22"/>
        </w:rPr>
        <w:t>p</w:t>
      </w:r>
      <w:r w:rsidRPr="008F241A">
        <w:rPr>
          <w:rFonts w:asciiTheme="minorHAnsi" w:eastAsia="TimesNewRoman" w:hAnsiTheme="minorHAnsi" w:cstheme="minorHAnsi"/>
          <w:sz w:val="22"/>
        </w:rPr>
        <w:t>ełnomocnictwo, sporządza się w postaci elektronicznej, w formatach danych określonych w przepisach wydanych na podstawie art. 18 ustawy z dnia 17 lutego 2005 r. o informatyzacji działalności podmiotów realizujących zadania publiczne (</w:t>
      </w:r>
      <w:r w:rsidR="00905C72" w:rsidRPr="008F241A">
        <w:rPr>
          <w:rFonts w:asciiTheme="minorHAnsi" w:eastAsia="TimesNewRoman" w:hAnsiTheme="minorHAnsi" w:cstheme="minorHAnsi"/>
          <w:sz w:val="22"/>
        </w:rPr>
        <w:t xml:space="preserve">t.j. </w:t>
      </w:r>
      <w:r w:rsidR="00AF472A" w:rsidRPr="008F241A">
        <w:t>Dz. U. z 2021 r. poz. 670</w:t>
      </w:r>
      <w:r w:rsidR="006C59C4" w:rsidRPr="008F241A">
        <w:rPr>
          <w:rFonts w:asciiTheme="minorHAnsi" w:eastAsia="TimesNewRoman" w:hAnsiTheme="minorHAnsi" w:cstheme="minorHAnsi"/>
          <w:sz w:val="22"/>
        </w:rPr>
        <w:t>);</w:t>
      </w:r>
    </w:p>
    <w:p w14:paraId="4DF341AB" w14:textId="75A9D4C9" w:rsidR="00233360" w:rsidRPr="008F241A" w:rsidRDefault="00233360" w:rsidP="00495B2E">
      <w:pPr>
        <w:pStyle w:val="Akapitzlist"/>
        <w:numPr>
          <w:ilvl w:val="1"/>
          <w:numId w:val="23"/>
        </w:numPr>
        <w:tabs>
          <w:tab w:val="clear" w:pos="340"/>
        </w:tabs>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informacje, oświadczenia lub dokumenty, inne niż określone w pkt 1, przekazywane w postępowaniu, sporządza się w postaci elektronicznej, w formatach danych określonych w </w:t>
      </w:r>
      <w:r w:rsidRPr="008F241A">
        <w:rPr>
          <w:rFonts w:asciiTheme="minorHAnsi" w:hAnsiTheme="minorHAnsi" w:cstheme="minorHAnsi"/>
          <w:sz w:val="22"/>
        </w:rPr>
        <w:lastRenderedPageBreak/>
        <w:t xml:space="preserve">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BE4CC1" w:rsidRPr="008F241A">
        <w:rPr>
          <w:rFonts w:asciiTheme="minorHAnsi" w:hAnsiTheme="minorHAnsi" w:cstheme="minorHAnsi"/>
          <w:bCs/>
          <w:sz w:val="22"/>
        </w:rPr>
        <w:t>§</w:t>
      </w:r>
      <w:r w:rsidR="00017E16" w:rsidRPr="008F241A">
        <w:rPr>
          <w:rFonts w:asciiTheme="minorHAnsi" w:hAnsiTheme="minorHAnsi" w:cstheme="minorHAnsi"/>
          <w:bCs/>
          <w:sz w:val="22"/>
        </w:rPr>
        <w:t xml:space="preserve"> 15</w:t>
      </w:r>
      <w:r w:rsidRPr="008F241A">
        <w:rPr>
          <w:rFonts w:asciiTheme="minorHAnsi" w:hAnsiTheme="minorHAnsi" w:cstheme="minorHAnsi"/>
          <w:sz w:val="22"/>
        </w:rPr>
        <w:t xml:space="preserve"> SWZ; </w:t>
      </w:r>
    </w:p>
    <w:p w14:paraId="082B2354" w14:textId="77777777" w:rsidR="00233360" w:rsidRPr="008F241A" w:rsidRDefault="00233360" w:rsidP="00495B2E">
      <w:pPr>
        <w:pStyle w:val="Akapitzlist"/>
        <w:numPr>
          <w:ilvl w:val="1"/>
          <w:numId w:val="23"/>
        </w:numPr>
        <w:tabs>
          <w:tab w:val="clear" w:pos="340"/>
        </w:tabs>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79F6F7B2" w14:textId="6DC56629" w:rsidR="00233360" w:rsidRPr="008F241A" w:rsidRDefault="006D7457" w:rsidP="00495B2E">
      <w:pPr>
        <w:pStyle w:val="Akapitzlist"/>
        <w:numPr>
          <w:ilvl w:val="1"/>
          <w:numId w:val="23"/>
        </w:numPr>
        <w:tabs>
          <w:tab w:val="clear" w:pos="340"/>
        </w:tabs>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podmiotowe środki dowodowe</w:t>
      </w:r>
      <w:r w:rsidR="00EC1E5B" w:rsidRPr="008F241A">
        <w:rPr>
          <w:rFonts w:asciiTheme="minorHAnsi" w:hAnsiTheme="minorHAnsi" w:cstheme="minorHAnsi"/>
          <w:sz w:val="22"/>
        </w:rPr>
        <w:t xml:space="preserve">, przedmiotowe środki dowodowe </w:t>
      </w:r>
      <w:r w:rsidR="00233360" w:rsidRPr="008F241A">
        <w:rPr>
          <w:rFonts w:asciiTheme="minorHAnsi" w:hAnsiTheme="minorHAnsi" w:cstheme="minorHAnsi"/>
          <w:sz w:val="22"/>
        </w:rPr>
        <w:t xml:space="preserve">oraz inne dokumenty lub oświadczenia, sporządzone w języku obcym przekazuje się wraz z tłumaczeniem na język polski; </w:t>
      </w:r>
    </w:p>
    <w:p w14:paraId="128971FC" w14:textId="7CB91604" w:rsidR="00233360" w:rsidRPr="008F241A" w:rsidRDefault="00233360" w:rsidP="00495B2E">
      <w:pPr>
        <w:pStyle w:val="Akapitzlist"/>
        <w:numPr>
          <w:ilvl w:val="1"/>
          <w:numId w:val="23"/>
        </w:numPr>
        <w:tabs>
          <w:tab w:val="clear" w:pos="340"/>
        </w:tabs>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w przypadku gdy podmiotowe środki dowodowe, </w:t>
      </w:r>
      <w:r w:rsidR="00EC1E5B" w:rsidRPr="008F241A">
        <w:rPr>
          <w:rFonts w:asciiTheme="minorHAnsi" w:hAnsiTheme="minorHAnsi" w:cstheme="minorHAnsi"/>
          <w:sz w:val="22"/>
        </w:rPr>
        <w:t xml:space="preserve">przedmiotowe środki dowodowe, </w:t>
      </w:r>
      <w:r w:rsidRPr="008F241A">
        <w:rPr>
          <w:rFonts w:asciiTheme="minorHAnsi" w:hAnsiTheme="minorHAnsi" w:cstheme="minorHAnsi"/>
          <w:sz w:val="22"/>
        </w:rPr>
        <w:t>inne dokumenty</w:t>
      </w:r>
      <w:r w:rsidR="006D7457" w:rsidRPr="008F241A">
        <w:rPr>
          <w:rFonts w:asciiTheme="minorHAnsi" w:hAnsiTheme="minorHAnsi" w:cstheme="minorHAnsi"/>
          <w:sz w:val="22"/>
        </w:rPr>
        <w:t>,</w:t>
      </w:r>
      <w:r w:rsidRPr="008F241A">
        <w:rPr>
          <w:rFonts w:asciiTheme="minorHAnsi" w:hAnsiTheme="minorHAnsi" w:cstheme="minorHAnsi"/>
          <w:sz w:val="22"/>
        </w:rPr>
        <w:t xml:space="preserve"> lub dokumenty potwierdzające umocowanie do reprezentowania Wykonawcy, zostały wystawione przez upoważnione podmioty inne niż Wykonawca jako dokument elektroniczny, przekazuje się ten dokument; </w:t>
      </w:r>
    </w:p>
    <w:p w14:paraId="3DE69003" w14:textId="70EC934F" w:rsidR="00233360" w:rsidRPr="008F241A" w:rsidRDefault="00233360" w:rsidP="00495B2E">
      <w:pPr>
        <w:pStyle w:val="Akapitzlist"/>
        <w:numPr>
          <w:ilvl w:val="1"/>
          <w:numId w:val="23"/>
        </w:numPr>
        <w:tabs>
          <w:tab w:val="clear" w:pos="340"/>
        </w:tabs>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w przypadku gdy podmiotowe środki dowodowe, </w:t>
      </w:r>
      <w:r w:rsidR="00EC1E5B" w:rsidRPr="008F241A">
        <w:rPr>
          <w:rFonts w:asciiTheme="minorHAnsi" w:hAnsiTheme="minorHAnsi" w:cstheme="minorHAnsi"/>
          <w:sz w:val="22"/>
        </w:rPr>
        <w:t xml:space="preserve">przedmiotowe środki dowodowe, </w:t>
      </w:r>
      <w:r w:rsidRPr="008F241A">
        <w:rPr>
          <w:rFonts w:asciiTheme="minorHAnsi" w:hAnsiTheme="minorHAnsi" w:cstheme="minorHAnsi"/>
          <w:sz w:val="22"/>
        </w:rPr>
        <w:t xml:space="preserve">inne dokumenty, w tym dokumenty potwierdzające umocowanie do reprezentowania, zostały wystawione przez upoważnione podmioty jako dokument w postaci papierowej, przekazuje się cyfrowe odwzorowanie tego dokumentu opatrzone kwalifikowanym podpisem elektronicznym, </w:t>
      </w:r>
      <w:r w:rsidR="001F33F7" w:rsidRPr="008F241A">
        <w:rPr>
          <w:rFonts w:asciiTheme="minorHAnsi" w:hAnsiTheme="minorHAnsi" w:cstheme="minorHAnsi"/>
          <w:sz w:val="22"/>
        </w:rPr>
        <w:t xml:space="preserve">podpisem zaufanym lub podpisem osobistym, </w:t>
      </w:r>
      <w:r w:rsidRPr="008F241A">
        <w:rPr>
          <w:rFonts w:asciiTheme="minorHAnsi" w:eastAsia="TimesNewRoman" w:hAnsiTheme="minorHAnsi" w:cstheme="minorHAnsi"/>
          <w:sz w:val="22"/>
        </w:rPr>
        <w:t>poświadczające zgodność cyfrowego odwzorowania z dokumentem w postaci papierowej</w:t>
      </w:r>
      <w:r w:rsidRPr="008F241A">
        <w:rPr>
          <w:rFonts w:asciiTheme="minorHAnsi" w:hAnsiTheme="minorHAnsi" w:cstheme="minorHAnsi"/>
          <w:sz w:val="22"/>
        </w:rPr>
        <w:t xml:space="preserve">; </w:t>
      </w:r>
    </w:p>
    <w:p w14:paraId="512F9729" w14:textId="68CC851B" w:rsidR="00233360" w:rsidRPr="008F241A" w:rsidRDefault="00233360" w:rsidP="00495B2E">
      <w:pPr>
        <w:pStyle w:val="Akapitzlist"/>
        <w:numPr>
          <w:ilvl w:val="1"/>
          <w:numId w:val="23"/>
        </w:numPr>
        <w:tabs>
          <w:tab w:val="clear" w:pos="340"/>
        </w:tabs>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poświadczenia zgodności cyfrowego odwzorowania z dokumentem w postaci papierowej, o którym mowa w pkt 6, dokonuje w przypadku: </w:t>
      </w:r>
    </w:p>
    <w:p w14:paraId="6CD70093" w14:textId="1E064A91" w:rsidR="00574881" w:rsidRPr="008F241A" w:rsidRDefault="00233360" w:rsidP="00495B2E">
      <w:pPr>
        <w:pStyle w:val="Akapitzlist"/>
        <w:numPr>
          <w:ilvl w:val="0"/>
          <w:numId w:val="25"/>
        </w:numPr>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podmiotowych środków dowodowych oraz dokumentów potwierdzających umocowanie do reprezentowania - </w:t>
      </w:r>
      <w:r w:rsidR="00FE7962" w:rsidRPr="008F241A">
        <w:rPr>
          <w:rFonts w:asciiTheme="minorHAnsi" w:hAnsiTheme="minorHAnsi" w:cstheme="minorHAnsi"/>
          <w:sz w:val="22"/>
        </w:rPr>
        <w:t>W</w:t>
      </w:r>
      <w:r w:rsidRPr="008F241A">
        <w:rPr>
          <w:rFonts w:asciiTheme="minorHAnsi" w:hAnsiTheme="minorHAnsi" w:cstheme="minorHAnsi"/>
          <w:sz w:val="22"/>
        </w:rPr>
        <w:t xml:space="preserve">ykonawca,  </w:t>
      </w:r>
    </w:p>
    <w:p w14:paraId="0F3DED02" w14:textId="719C9AB7" w:rsidR="00574881" w:rsidRPr="008F241A" w:rsidRDefault="00574881" w:rsidP="00495B2E">
      <w:pPr>
        <w:pStyle w:val="Akapitzlist"/>
        <w:numPr>
          <w:ilvl w:val="0"/>
          <w:numId w:val="25"/>
        </w:numPr>
        <w:ind w:left="851" w:hanging="284"/>
        <w:rPr>
          <w:rFonts w:asciiTheme="minorHAnsi" w:hAnsiTheme="minorHAnsi" w:cstheme="minorHAnsi"/>
          <w:sz w:val="22"/>
        </w:rPr>
      </w:pPr>
      <w:r w:rsidRPr="008F241A">
        <w:rPr>
          <w:rFonts w:asciiTheme="minorHAnsi" w:hAnsiTheme="minorHAnsi" w:cstheme="minorHAnsi"/>
          <w:sz w:val="22"/>
        </w:rPr>
        <w:t xml:space="preserve">przedmiotowych środków dowodowych – Wykonawca, </w:t>
      </w:r>
    </w:p>
    <w:p w14:paraId="4B76A029" w14:textId="18776214" w:rsidR="00233360" w:rsidRPr="008F241A" w:rsidRDefault="00233360" w:rsidP="00495B2E">
      <w:pPr>
        <w:pStyle w:val="Akapitzlist"/>
        <w:numPr>
          <w:ilvl w:val="0"/>
          <w:numId w:val="25"/>
        </w:numPr>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innych dokumentów - </w:t>
      </w:r>
      <w:r w:rsidR="00FE7962" w:rsidRPr="008F241A">
        <w:rPr>
          <w:rFonts w:asciiTheme="minorHAnsi" w:hAnsiTheme="minorHAnsi" w:cstheme="minorHAnsi"/>
          <w:sz w:val="22"/>
        </w:rPr>
        <w:t>W</w:t>
      </w:r>
      <w:r w:rsidRPr="008F241A">
        <w:rPr>
          <w:rFonts w:asciiTheme="minorHAnsi" w:hAnsiTheme="minorHAnsi" w:cstheme="minorHAnsi"/>
          <w:sz w:val="22"/>
        </w:rPr>
        <w:t xml:space="preserve">ykonawca; </w:t>
      </w:r>
    </w:p>
    <w:p w14:paraId="20EB1CA3" w14:textId="77777777" w:rsidR="00233360" w:rsidRPr="008F241A" w:rsidRDefault="00233360" w:rsidP="00495B2E">
      <w:pPr>
        <w:pStyle w:val="Akapitzlist"/>
        <w:numPr>
          <w:ilvl w:val="1"/>
          <w:numId w:val="23"/>
        </w:numPr>
        <w:tabs>
          <w:tab w:val="clear" w:pos="340"/>
        </w:tabs>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poświadczenia zgodności cyfrowego odwzorowania z dokumentem w postaci papierowej może dokonać również notariusz; </w:t>
      </w:r>
    </w:p>
    <w:p w14:paraId="76B66796" w14:textId="77777777" w:rsidR="00233360" w:rsidRPr="008F241A" w:rsidRDefault="00233360" w:rsidP="00495B2E">
      <w:pPr>
        <w:pStyle w:val="Akapitzlist"/>
        <w:numPr>
          <w:ilvl w:val="1"/>
          <w:numId w:val="23"/>
        </w:numPr>
        <w:tabs>
          <w:tab w:val="clear" w:pos="340"/>
        </w:tabs>
        <w:autoSpaceDE w:val="0"/>
        <w:autoSpaceDN w:val="0"/>
        <w:adjustRightInd w:val="0"/>
        <w:ind w:left="851" w:hanging="284"/>
        <w:rPr>
          <w:rFonts w:asciiTheme="minorHAnsi" w:hAnsiTheme="minorHAnsi" w:cstheme="minorHAnsi"/>
          <w:sz w:val="22"/>
        </w:rPr>
      </w:pPr>
      <w:r w:rsidRPr="008F241A">
        <w:rPr>
          <w:rFonts w:asciiTheme="minorHAnsi" w:hAnsiTheme="minorHAnsi" w:cstheme="minorHAnsi"/>
          <w:sz w:val="22"/>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4EB0E58B" w14:textId="634D6A18"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hAnsiTheme="minorHAnsi" w:cstheme="minorHAnsi"/>
          <w:sz w:val="22"/>
        </w:rPr>
        <w:t>podmiotowe środki dowodowe</w:t>
      </w:r>
      <w:r w:rsidR="00574881" w:rsidRPr="008F241A">
        <w:rPr>
          <w:rFonts w:asciiTheme="minorHAnsi" w:hAnsiTheme="minorHAnsi" w:cstheme="minorHAnsi"/>
          <w:sz w:val="22"/>
        </w:rPr>
        <w:t>, przedmiotowe środki dowodowe</w:t>
      </w:r>
      <w:r w:rsidRPr="008F241A">
        <w:rPr>
          <w:rFonts w:asciiTheme="minorHAnsi" w:hAnsiTheme="minorHAnsi" w:cstheme="minorHAnsi"/>
          <w:sz w:val="22"/>
        </w:rPr>
        <w:t xml:space="preserve"> oraz pełnomocnictwo przekazuje się w postaci elektronicznej i opatruje się kwalifi</w:t>
      </w:r>
      <w:r w:rsidR="006D7457" w:rsidRPr="008F241A">
        <w:rPr>
          <w:rFonts w:asciiTheme="minorHAnsi" w:hAnsiTheme="minorHAnsi" w:cstheme="minorHAnsi"/>
          <w:sz w:val="22"/>
        </w:rPr>
        <w:t>kowanym podpisem elektronicznym</w:t>
      </w:r>
      <w:r w:rsidR="001F33F7" w:rsidRPr="008F241A">
        <w:rPr>
          <w:rFonts w:asciiTheme="minorHAnsi" w:hAnsiTheme="minorHAnsi" w:cstheme="minorHAnsi"/>
          <w:sz w:val="22"/>
        </w:rPr>
        <w:t>, podpisem zaufanym lub podpisem osobistym</w:t>
      </w:r>
      <w:r w:rsidRPr="008F241A">
        <w:rPr>
          <w:rFonts w:asciiTheme="minorHAnsi" w:hAnsiTheme="minorHAnsi" w:cstheme="minorHAnsi"/>
          <w:sz w:val="22"/>
        </w:rPr>
        <w:t xml:space="preserve">;  </w:t>
      </w:r>
    </w:p>
    <w:p w14:paraId="7362EFAB" w14:textId="04E773A7"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hAnsiTheme="minorHAnsi" w:cstheme="minorHAnsi"/>
          <w:sz w:val="22"/>
        </w:rPr>
        <w:t>w przypadku gdy podmiotowe środki dowodowe</w:t>
      </w:r>
      <w:r w:rsidR="00434CFD" w:rsidRPr="008F241A">
        <w:rPr>
          <w:rFonts w:asciiTheme="minorHAnsi" w:hAnsiTheme="minorHAnsi" w:cstheme="minorHAnsi"/>
          <w:sz w:val="22"/>
        </w:rPr>
        <w:t>, przedmiotowe środki dowodowe</w:t>
      </w:r>
      <w:r w:rsidRPr="008F241A">
        <w:rPr>
          <w:rFonts w:asciiTheme="minorHAnsi" w:hAnsiTheme="minorHAnsi" w:cstheme="minorHAnsi"/>
          <w:sz w:val="22"/>
        </w:rPr>
        <w:t xml:space="preserve"> nie wystawione przez upoważnione podmioty lub pełnomocnictwo, zostały sporządzone jako dokument w postaci papierowej i opatrzone własnoręcznym podpisem, przekazuje się cyfrowe odwzorowanie tego dokumentu opatrzone kwalifikowanym podpisem elektronicznym, </w:t>
      </w:r>
      <w:r w:rsidR="001F33F7" w:rsidRPr="008F241A">
        <w:rPr>
          <w:rFonts w:asciiTheme="minorHAnsi" w:hAnsiTheme="minorHAnsi" w:cstheme="minorHAnsi"/>
          <w:sz w:val="22"/>
        </w:rPr>
        <w:t>podpisem zaufanym lub podpisem osobistym,</w:t>
      </w:r>
      <w:r w:rsidR="001F33F7" w:rsidRPr="008F241A">
        <w:rPr>
          <w:rFonts w:asciiTheme="minorHAnsi" w:eastAsia="TimesNewRoman" w:hAnsiTheme="minorHAnsi" w:cstheme="minorHAnsi"/>
          <w:sz w:val="22"/>
        </w:rPr>
        <w:t xml:space="preserve"> </w:t>
      </w:r>
      <w:r w:rsidRPr="008F241A">
        <w:rPr>
          <w:rFonts w:asciiTheme="minorHAnsi" w:eastAsia="TimesNewRoman" w:hAnsiTheme="minorHAnsi" w:cstheme="minorHAnsi"/>
          <w:sz w:val="22"/>
        </w:rPr>
        <w:t>poświadczającym zgodność cyfrowego odwzorowania z dokumentem w postaci papierowej</w:t>
      </w:r>
      <w:r w:rsidRPr="008F241A">
        <w:rPr>
          <w:rFonts w:asciiTheme="minorHAnsi" w:hAnsiTheme="minorHAnsi" w:cstheme="minorHAnsi"/>
          <w:sz w:val="22"/>
        </w:rPr>
        <w:t xml:space="preserve">; </w:t>
      </w:r>
    </w:p>
    <w:p w14:paraId="35915BB9" w14:textId="4544EDD6"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hAnsiTheme="minorHAnsi" w:cstheme="minorHAnsi"/>
          <w:sz w:val="22"/>
        </w:rPr>
        <w:t xml:space="preserve">poświadczenia zgodności cyfrowego odwzorowania z dokumentem w postaci papierowej, o którym mowa w pkt 11, dokonuje w przypadku: </w:t>
      </w:r>
    </w:p>
    <w:p w14:paraId="24789190" w14:textId="6404D2F0" w:rsidR="00233360" w:rsidRPr="008F241A" w:rsidRDefault="00233360" w:rsidP="00495B2E">
      <w:pPr>
        <w:pStyle w:val="Akapitzlist"/>
        <w:numPr>
          <w:ilvl w:val="5"/>
          <w:numId w:val="24"/>
        </w:numPr>
        <w:autoSpaceDE w:val="0"/>
        <w:autoSpaceDN w:val="0"/>
        <w:adjustRightInd w:val="0"/>
        <w:ind w:left="1134" w:hanging="283"/>
        <w:rPr>
          <w:rFonts w:asciiTheme="minorHAnsi" w:hAnsiTheme="minorHAnsi" w:cstheme="minorHAnsi"/>
          <w:sz w:val="22"/>
        </w:rPr>
      </w:pPr>
      <w:r w:rsidRPr="008F241A">
        <w:rPr>
          <w:rFonts w:asciiTheme="minorHAnsi" w:hAnsiTheme="minorHAnsi" w:cstheme="minorHAnsi"/>
          <w:sz w:val="22"/>
        </w:rPr>
        <w:t>podmiotowych środków dowodowych –</w:t>
      </w:r>
      <w:r w:rsidR="009720D7" w:rsidRPr="008F241A">
        <w:rPr>
          <w:rFonts w:asciiTheme="minorHAnsi" w:hAnsiTheme="minorHAnsi" w:cstheme="minorHAnsi"/>
          <w:sz w:val="22"/>
        </w:rPr>
        <w:t xml:space="preserve"> </w:t>
      </w:r>
      <w:r w:rsidR="00CF5002" w:rsidRPr="008F241A">
        <w:rPr>
          <w:rFonts w:asciiTheme="minorHAnsi" w:hAnsiTheme="minorHAnsi" w:cstheme="minorHAnsi"/>
          <w:sz w:val="22"/>
        </w:rPr>
        <w:t>W</w:t>
      </w:r>
      <w:r w:rsidRPr="008F241A">
        <w:rPr>
          <w:rFonts w:asciiTheme="minorHAnsi" w:hAnsiTheme="minorHAnsi" w:cstheme="minorHAnsi"/>
          <w:sz w:val="22"/>
        </w:rPr>
        <w:t xml:space="preserve">ykonawca,  </w:t>
      </w:r>
    </w:p>
    <w:p w14:paraId="35104E24" w14:textId="77ABAED8" w:rsidR="00D36FF0" w:rsidRPr="008F241A" w:rsidRDefault="00D36FF0" w:rsidP="00495B2E">
      <w:pPr>
        <w:pStyle w:val="Akapitzlist"/>
        <w:numPr>
          <w:ilvl w:val="5"/>
          <w:numId w:val="24"/>
        </w:numPr>
        <w:ind w:left="1134" w:hanging="283"/>
        <w:rPr>
          <w:rFonts w:asciiTheme="minorHAnsi" w:hAnsiTheme="minorHAnsi" w:cstheme="minorHAnsi"/>
          <w:sz w:val="22"/>
        </w:rPr>
      </w:pPr>
      <w:r w:rsidRPr="008F241A">
        <w:rPr>
          <w:rFonts w:asciiTheme="minorHAnsi" w:hAnsiTheme="minorHAnsi" w:cstheme="minorHAnsi"/>
          <w:sz w:val="22"/>
        </w:rPr>
        <w:t>przedmiotow</w:t>
      </w:r>
      <w:r w:rsidR="00531F7A" w:rsidRPr="008F241A">
        <w:rPr>
          <w:rFonts w:asciiTheme="minorHAnsi" w:hAnsiTheme="minorHAnsi" w:cstheme="minorHAnsi"/>
          <w:sz w:val="22"/>
        </w:rPr>
        <w:t>ych</w:t>
      </w:r>
      <w:r w:rsidRPr="008F241A">
        <w:rPr>
          <w:rFonts w:asciiTheme="minorHAnsi" w:hAnsiTheme="minorHAnsi" w:cstheme="minorHAnsi"/>
          <w:sz w:val="22"/>
        </w:rPr>
        <w:t xml:space="preserve"> środk</w:t>
      </w:r>
      <w:r w:rsidR="00531F7A" w:rsidRPr="008F241A">
        <w:rPr>
          <w:rFonts w:asciiTheme="minorHAnsi" w:hAnsiTheme="minorHAnsi" w:cstheme="minorHAnsi"/>
          <w:sz w:val="22"/>
        </w:rPr>
        <w:t>ów</w:t>
      </w:r>
      <w:r w:rsidRPr="008F241A">
        <w:rPr>
          <w:rFonts w:asciiTheme="minorHAnsi" w:hAnsiTheme="minorHAnsi" w:cstheme="minorHAnsi"/>
          <w:sz w:val="22"/>
        </w:rPr>
        <w:t xml:space="preserve"> dowodow</w:t>
      </w:r>
      <w:r w:rsidR="00531F7A" w:rsidRPr="008F241A">
        <w:rPr>
          <w:rFonts w:asciiTheme="minorHAnsi" w:hAnsiTheme="minorHAnsi" w:cstheme="minorHAnsi"/>
          <w:sz w:val="22"/>
        </w:rPr>
        <w:t>ych</w:t>
      </w:r>
      <w:r w:rsidRPr="008F241A">
        <w:rPr>
          <w:rFonts w:asciiTheme="minorHAnsi" w:hAnsiTheme="minorHAnsi" w:cstheme="minorHAnsi"/>
          <w:sz w:val="22"/>
        </w:rPr>
        <w:t xml:space="preserve"> – Wykonawca,</w:t>
      </w:r>
    </w:p>
    <w:p w14:paraId="669FA459" w14:textId="77777777" w:rsidR="00233360" w:rsidRPr="008F241A" w:rsidRDefault="00233360" w:rsidP="00495B2E">
      <w:pPr>
        <w:pStyle w:val="Akapitzlist"/>
        <w:numPr>
          <w:ilvl w:val="5"/>
          <w:numId w:val="24"/>
        </w:numPr>
        <w:autoSpaceDE w:val="0"/>
        <w:autoSpaceDN w:val="0"/>
        <w:adjustRightInd w:val="0"/>
        <w:ind w:left="1134" w:hanging="283"/>
        <w:rPr>
          <w:rFonts w:asciiTheme="minorHAnsi" w:hAnsiTheme="minorHAnsi" w:cstheme="minorHAnsi"/>
          <w:sz w:val="22"/>
        </w:rPr>
      </w:pPr>
      <w:r w:rsidRPr="008F241A">
        <w:rPr>
          <w:rFonts w:asciiTheme="minorHAnsi" w:hAnsiTheme="minorHAnsi" w:cstheme="minorHAnsi"/>
          <w:sz w:val="22"/>
        </w:rPr>
        <w:lastRenderedPageBreak/>
        <w:t xml:space="preserve">pełnomocnictwa – mocodawca; </w:t>
      </w:r>
    </w:p>
    <w:p w14:paraId="1570D93B" w14:textId="0F5521A7"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hAnsiTheme="minorHAnsi" w:cstheme="minorHAnsi"/>
          <w:sz w:val="22"/>
        </w:rPr>
        <w:t xml:space="preserve">poświadczenia zgodności cyfrowego odwzorowania z dokumentem w postaci papierowej, o którym mowa w pkt 11, może dokonać również notariusz;  </w:t>
      </w:r>
    </w:p>
    <w:p w14:paraId="254A5951" w14:textId="1226324B"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hAnsiTheme="minorHAnsi" w:cstheme="minorHAnsi"/>
          <w:sz w:val="22"/>
        </w:rPr>
        <w:t>w przypadku przekazywania w postępowaniu dokumentu elektronicznego w formacie poddającym dane kompresji, opatrzenie pliku zawierającego skompresowane dokumenty kwalifikowanym podpisem elektronicznym</w:t>
      </w:r>
      <w:r w:rsidR="001F33F7" w:rsidRPr="008F241A">
        <w:rPr>
          <w:rFonts w:asciiTheme="minorHAnsi" w:hAnsiTheme="minorHAnsi" w:cstheme="minorHAnsi"/>
          <w:sz w:val="22"/>
        </w:rPr>
        <w:t>, podpisem zaufanym lub podpisem osobistym</w:t>
      </w:r>
      <w:r w:rsidRPr="008F241A">
        <w:rPr>
          <w:rFonts w:asciiTheme="minorHAnsi" w:hAnsiTheme="minorHAnsi" w:cstheme="minorHAnsi"/>
          <w:sz w:val="22"/>
        </w:rPr>
        <w:t xml:space="preserve"> jest równoznaczne z opatrzeniem wszystkich dokumentów zawartych w tym pliku </w:t>
      </w:r>
      <w:r w:rsidR="001F33F7" w:rsidRPr="008F241A">
        <w:rPr>
          <w:rFonts w:asciiTheme="minorHAnsi" w:hAnsiTheme="minorHAnsi" w:cstheme="minorHAnsi"/>
          <w:sz w:val="22"/>
        </w:rPr>
        <w:t xml:space="preserve">odpowiednio </w:t>
      </w:r>
      <w:r w:rsidRPr="008F241A">
        <w:rPr>
          <w:rFonts w:asciiTheme="minorHAnsi" w:hAnsiTheme="minorHAnsi" w:cstheme="minorHAnsi"/>
          <w:sz w:val="22"/>
        </w:rPr>
        <w:t>kwalifi</w:t>
      </w:r>
      <w:r w:rsidR="00ED4DBC" w:rsidRPr="008F241A">
        <w:rPr>
          <w:rFonts w:asciiTheme="minorHAnsi" w:hAnsiTheme="minorHAnsi" w:cstheme="minorHAnsi"/>
          <w:sz w:val="22"/>
        </w:rPr>
        <w:t>kowanym podpisem elektronicznym</w:t>
      </w:r>
      <w:r w:rsidR="001F33F7" w:rsidRPr="008F241A">
        <w:rPr>
          <w:rFonts w:asciiTheme="minorHAnsi" w:hAnsiTheme="minorHAnsi" w:cstheme="minorHAnsi"/>
          <w:sz w:val="22"/>
        </w:rPr>
        <w:t>, podpisem zaufanym lub podpisem osobistym</w:t>
      </w:r>
      <w:r w:rsidRPr="008F241A">
        <w:rPr>
          <w:rFonts w:asciiTheme="minorHAnsi" w:hAnsiTheme="minorHAnsi" w:cstheme="minorHAnsi"/>
          <w:sz w:val="22"/>
        </w:rPr>
        <w:t xml:space="preserve">; </w:t>
      </w:r>
    </w:p>
    <w:p w14:paraId="30514AB3" w14:textId="3EC9C8FB"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hAnsiTheme="minorHAnsi" w:cstheme="minorHAnsi"/>
          <w:sz w:val="22"/>
        </w:rPr>
        <w:t xml:space="preserve">w przypadku </w:t>
      </w:r>
      <w:r w:rsidR="00BD69C3" w:rsidRPr="008F241A">
        <w:rPr>
          <w:rFonts w:asciiTheme="minorHAnsi" w:hAnsiTheme="minorHAnsi" w:cstheme="minorHAnsi"/>
          <w:sz w:val="22"/>
        </w:rPr>
        <w:t>gdy podmiotowe środki dowodowe</w:t>
      </w:r>
      <w:r w:rsidR="00B81ABE" w:rsidRPr="008F241A">
        <w:rPr>
          <w:rFonts w:asciiTheme="minorHAnsi" w:hAnsiTheme="minorHAnsi" w:cstheme="minorHAnsi"/>
          <w:sz w:val="22"/>
        </w:rPr>
        <w:t>, przedmiotowe środki dowodowe</w:t>
      </w:r>
      <w:r w:rsidR="00BD69C3" w:rsidRPr="008F241A">
        <w:rPr>
          <w:rFonts w:asciiTheme="minorHAnsi" w:hAnsiTheme="minorHAnsi" w:cstheme="minorHAnsi"/>
          <w:sz w:val="22"/>
        </w:rPr>
        <w:t xml:space="preserve"> </w:t>
      </w:r>
      <w:r w:rsidRPr="008F241A">
        <w:rPr>
          <w:rFonts w:asciiTheme="minorHAnsi" w:hAnsiTheme="minorHAnsi" w:cstheme="minorHAnsi"/>
          <w:sz w:val="22"/>
        </w:rPr>
        <w:t xml:space="preserve">lub inne dokumenty, w tym dokumenty potwierdzające umocowanie do reprezentowania, zostały wystawione przez upoważnione podmioty jako dokument elektroniczny, przekazuje się uwierzytelniony wydruk wizualizacji treści tego dokumentu; </w:t>
      </w:r>
    </w:p>
    <w:p w14:paraId="39AB7970" w14:textId="490CACDD"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hAnsiTheme="minorHAnsi" w:cstheme="minorHAnsi"/>
          <w:sz w:val="22"/>
        </w:rPr>
        <w:t xml:space="preserve">uwierzytelniony wydruk, o którym mowa w pkt 15, zawiera w szczególności identyfikator dokumentu lub datę wydruku, a także własnoręczny podpis </w:t>
      </w:r>
      <w:r w:rsidR="00FE7962" w:rsidRPr="008F241A">
        <w:rPr>
          <w:rFonts w:asciiTheme="minorHAnsi" w:hAnsiTheme="minorHAnsi" w:cstheme="minorHAnsi"/>
          <w:sz w:val="22"/>
        </w:rPr>
        <w:t>W</w:t>
      </w:r>
      <w:r w:rsidRPr="008F241A">
        <w:rPr>
          <w:rFonts w:asciiTheme="minorHAnsi" w:hAnsiTheme="minorHAnsi" w:cstheme="minorHAnsi"/>
          <w:sz w:val="22"/>
        </w:rPr>
        <w:t xml:space="preserve">ykonawcy, potwierdzający zgodność wydruku z treścią dokumentu elektronicznego; </w:t>
      </w:r>
    </w:p>
    <w:p w14:paraId="025E9150" w14:textId="46E6F980"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hAnsiTheme="minorHAnsi" w:cstheme="minorHAnsi"/>
          <w:sz w:val="22"/>
        </w:rPr>
        <w:t xml:space="preserve">Zamawiający może żądać przedstawienia oryginału lub notarialnie poświadczonej kopii, wyłącznie wtedy, gdy złożona kopia jest nieczytelna lub budzi wątpliwości co do jej prawdziwości; </w:t>
      </w:r>
    </w:p>
    <w:p w14:paraId="00F95274" w14:textId="77777777" w:rsidR="00233360" w:rsidRPr="008F241A" w:rsidRDefault="00233360" w:rsidP="00495B2E">
      <w:pPr>
        <w:pStyle w:val="Akapitzlist"/>
        <w:numPr>
          <w:ilvl w:val="1"/>
          <w:numId w:val="23"/>
        </w:numPr>
        <w:tabs>
          <w:tab w:val="clear" w:pos="340"/>
        </w:tabs>
        <w:autoSpaceDE w:val="0"/>
        <w:autoSpaceDN w:val="0"/>
        <w:adjustRightInd w:val="0"/>
        <w:ind w:left="851" w:hanging="425"/>
        <w:rPr>
          <w:rFonts w:asciiTheme="minorHAnsi" w:hAnsiTheme="minorHAnsi" w:cstheme="minorHAnsi"/>
          <w:sz w:val="22"/>
        </w:rPr>
      </w:pPr>
      <w:r w:rsidRPr="008F241A">
        <w:rPr>
          <w:rFonts w:asciiTheme="minorHAnsi" w:eastAsia="TimesNewRoman" w:hAnsiTheme="minorHAnsi" w:cstheme="minorHAnsi"/>
          <w:sz w:val="22"/>
        </w:rPr>
        <w:t xml:space="preserve">dokumenty elektroniczne w postępowaniu muszą spełniać łącznie następujące wymagania: </w:t>
      </w:r>
    </w:p>
    <w:p w14:paraId="77DCDBF2" w14:textId="77777777" w:rsidR="00233360" w:rsidRPr="008F241A" w:rsidRDefault="00233360" w:rsidP="00495B2E">
      <w:pPr>
        <w:pStyle w:val="Akapitzlist"/>
        <w:numPr>
          <w:ilvl w:val="0"/>
          <w:numId w:val="26"/>
        </w:numPr>
        <w:autoSpaceDE w:val="0"/>
        <w:autoSpaceDN w:val="0"/>
        <w:adjustRightInd w:val="0"/>
        <w:ind w:left="1134" w:hanging="283"/>
        <w:rPr>
          <w:rFonts w:asciiTheme="minorHAnsi" w:hAnsiTheme="minorHAnsi" w:cstheme="minorHAnsi"/>
          <w:sz w:val="22"/>
        </w:rPr>
      </w:pPr>
      <w:r w:rsidRPr="008F241A">
        <w:rPr>
          <w:rFonts w:asciiTheme="minorHAnsi" w:eastAsia="TimesNewRoman" w:hAnsiTheme="minorHAnsi" w:cstheme="minorHAnsi"/>
          <w:sz w:val="22"/>
        </w:rPr>
        <w:t xml:space="preserve">być utrwalone w sposób umożliwiający ich wielokrotne odczytanie, zapisanie i powielenie, a także przekazanie przy użyciu środków komunikacji elektronicznej lub na informatycznym nośniku danych,  </w:t>
      </w:r>
    </w:p>
    <w:p w14:paraId="6EEEBF67" w14:textId="4FF8B63E" w:rsidR="00233360" w:rsidRPr="008F241A" w:rsidRDefault="00233360" w:rsidP="00495B2E">
      <w:pPr>
        <w:pStyle w:val="Akapitzlist"/>
        <w:numPr>
          <w:ilvl w:val="0"/>
          <w:numId w:val="26"/>
        </w:numPr>
        <w:autoSpaceDE w:val="0"/>
        <w:autoSpaceDN w:val="0"/>
        <w:adjustRightInd w:val="0"/>
        <w:ind w:left="1134" w:hanging="283"/>
        <w:rPr>
          <w:rFonts w:asciiTheme="minorHAnsi" w:hAnsiTheme="minorHAnsi" w:cstheme="minorHAnsi"/>
          <w:sz w:val="22"/>
        </w:rPr>
      </w:pPr>
      <w:r w:rsidRPr="008F241A">
        <w:rPr>
          <w:rFonts w:asciiTheme="minorHAnsi" w:eastAsia="TimesNewRoman" w:hAnsiTheme="minorHAnsi" w:cstheme="minorHAnsi"/>
          <w:sz w:val="22"/>
        </w:rPr>
        <w:t xml:space="preserve">umożliwić prezentację treści w postaci elektronicznej, w szczególności przez wyświetlenie tej treści na monitorze ekranowym,  </w:t>
      </w:r>
    </w:p>
    <w:p w14:paraId="5831C030" w14:textId="77777777" w:rsidR="00233360" w:rsidRPr="008F241A" w:rsidRDefault="00233360" w:rsidP="00495B2E">
      <w:pPr>
        <w:pStyle w:val="Akapitzlist"/>
        <w:numPr>
          <w:ilvl w:val="0"/>
          <w:numId w:val="26"/>
        </w:numPr>
        <w:autoSpaceDE w:val="0"/>
        <w:autoSpaceDN w:val="0"/>
        <w:adjustRightInd w:val="0"/>
        <w:ind w:left="1134" w:hanging="283"/>
        <w:rPr>
          <w:rFonts w:asciiTheme="minorHAnsi" w:hAnsiTheme="minorHAnsi" w:cstheme="minorHAnsi"/>
          <w:sz w:val="22"/>
        </w:rPr>
      </w:pPr>
      <w:r w:rsidRPr="008F241A">
        <w:rPr>
          <w:rFonts w:asciiTheme="minorHAnsi" w:eastAsia="TimesNewRoman" w:hAnsiTheme="minorHAnsi" w:cstheme="minorHAnsi"/>
          <w:sz w:val="22"/>
        </w:rPr>
        <w:t xml:space="preserve">umożliwić prezentację treści w postaci papierowej, w szczególności za pomocą wydruku, </w:t>
      </w:r>
    </w:p>
    <w:p w14:paraId="07A6CF54" w14:textId="77777777" w:rsidR="00233360" w:rsidRPr="008F241A" w:rsidRDefault="00233360" w:rsidP="00495B2E">
      <w:pPr>
        <w:pStyle w:val="Akapitzlist"/>
        <w:numPr>
          <w:ilvl w:val="0"/>
          <w:numId w:val="26"/>
        </w:numPr>
        <w:autoSpaceDE w:val="0"/>
        <w:autoSpaceDN w:val="0"/>
        <w:adjustRightInd w:val="0"/>
        <w:ind w:left="1134" w:hanging="283"/>
        <w:rPr>
          <w:rFonts w:asciiTheme="minorHAnsi" w:hAnsiTheme="minorHAnsi" w:cstheme="minorHAnsi"/>
          <w:sz w:val="22"/>
        </w:rPr>
      </w:pPr>
      <w:r w:rsidRPr="008F241A">
        <w:rPr>
          <w:rFonts w:asciiTheme="minorHAnsi" w:eastAsia="TimesNewRoman" w:hAnsiTheme="minorHAnsi" w:cstheme="minorHAnsi"/>
          <w:sz w:val="22"/>
        </w:rPr>
        <w:t>zawierać dane w układzie niepozostawiającym wątpliwości co do treści i kontekstu zapisanych informacji.</w:t>
      </w:r>
    </w:p>
    <w:p w14:paraId="256C6D7C" w14:textId="77777777" w:rsidR="00400128" w:rsidRPr="008F241A" w:rsidRDefault="00121CD7" w:rsidP="00495B2E">
      <w:pPr>
        <w:pStyle w:val="Akapitzlist"/>
        <w:numPr>
          <w:ilvl w:val="0"/>
          <w:numId w:val="44"/>
        </w:numPr>
        <w:ind w:left="567" w:hanging="283"/>
        <w:rPr>
          <w:rFonts w:asciiTheme="minorHAnsi" w:hAnsiTheme="minorHAnsi" w:cstheme="minorHAnsi"/>
          <w:sz w:val="22"/>
        </w:rPr>
      </w:pPr>
      <w:r w:rsidRPr="008F241A">
        <w:rPr>
          <w:rFonts w:asciiTheme="minorHAnsi" w:hAnsiTheme="minorHAnsi" w:cstheme="minorHAnsi"/>
          <w:sz w:val="22"/>
        </w:rPr>
        <w:t>Koszt przygotowania i złożenia oferty obciąża jedynie Wykonawcę</w:t>
      </w:r>
      <w:r w:rsidR="00233360" w:rsidRPr="008F241A">
        <w:rPr>
          <w:rFonts w:asciiTheme="minorHAnsi" w:hAnsiTheme="minorHAnsi" w:cstheme="minorHAnsi"/>
          <w:sz w:val="22"/>
        </w:rPr>
        <w:t>.</w:t>
      </w:r>
    </w:p>
    <w:p w14:paraId="4BB0E8B7" w14:textId="77777777" w:rsidR="0066044E"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Sposób oraz termin składania ofert</w:t>
      </w:r>
    </w:p>
    <w:p w14:paraId="6D01EC97" w14:textId="30006117" w:rsidR="00487DC2" w:rsidRPr="008F241A" w:rsidRDefault="00487DC2" w:rsidP="00495B2E">
      <w:pPr>
        <w:pStyle w:val="Akapitzlist"/>
        <w:numPr>
          <w:ilvl w:val="3"/>
          <w:numId w:val="27"/>
        </w:numPr>
        <w:ind w:left="567" w:hanging="283"/>
        <w:rPr>
          <w:rFonts w:asciiTheme="minorHAnsi" w:hAnsiTheme="minorHAnsi" w:cstheme="minorHAnsi"/>
          <w:color w:val="000000" w:themeColor="text1"/>
          <w:sz w:val="22"/>
        </w:rPr>
      </w:pPr>
      <w:r w:rsidRPr="008F241A">
        <w:rPr>
          <w:rFonts w:asciiTheme="minorHAnsi" w:hAnsiTheme="minorHAnsi" w:cstheme="minorHAnsi"/>
          <w:color w:val="000000" w:themeColor="text1"/>
          <w:sz w:val="22"/>
        </w:rPr>
        <w:t xml:space="preserve">Termin składania ofert upływa w dniu </w:t>
      </w:r>
      <w:r w:rsidR="00DA2966">
        <w:rPr>
          <w:rFonts w:asciiTheme="minorHAnsi" w:hAnsiTheme="minorHAnsi" w:cstheme="minorHAnsi"/>
          <w:b/>
          <w:color w:val="000000" w:themeColor="text1"/>
          <w:sz w:val="22"/>
          <w:u w:val="single"/>
        </w:rPr>
        <w:t>21</w:t>
      </w:r>
      <w:r w:rsidR="008462B7" w:rsidRPr="00126328">
        <w:rPr>
          <w:rFonts w:asciiTheme="minorHAnsi" w:hAnsiTheme="minorHAnsi" w:cstheme="minorHAnsi"/>
          <w:b/>
          <w:color w:val="000000" w:themeColor="text1"/>
          <w:sz w:val="22"/>
          <w:u w:val="single"/>
        </w:rPr>
        <w:t xml:space="preserve"> </w:t>
      </w:r>
      <w:r w:rsidR="00DF67C4" w:rsidRPr="00126328">
        <w:rPr>
          <w:rFonts w:asciiTheme="minorHAnsi" w:hAnsiTheme="minorHAnsi" w:cstheme="minorHAnsi"/>
          <w:b/>
          <w:sz w:val="22"/>
          <w:u w:val="single"/>
        </w:rPr>
        <w:t xml:space="preserve">października </w:t>
      </w:r>
      <w:r w:rsidR="00DF67C4" w:rsidRPr="00126328">
        <w:rPr>
          <w:rFonts w:asciiTheme="minorHAnsi" w:hAnsiTheme="minorHAnsi" w:cstheme="minorHAnsi"/>
          <w:b/>
          <w:bCs/>
          <w:sz w:val="22"/>
          <w:u w:val="single"/>
        </w:rPr>
        <w:t>2021</w:t>
      </w:r>
      <w:r w:rsidR="00DF67C4" w:rsidRPr="00126328">
        <w:rPr>
          <w:rFonts w:asciiTheme="minorHAnsi" w:hAnsiTheme="minorHAnsi" w:cstheme="minorHAnsi"/>
          <w:b/>
          <w:sz w:val="22"/>
          <w:u w:val="single"/>
        </w:rPr>
        <w:t xml:space="preserve"> roku </w:t>
      </w:r>
      <w:r w:rsidRPr="00126328">
        <w:rPr>
          <w:rFonts w:asciiTheme="minorHAnsi" w:hAnsiTheme="minorHAnsi" w:cstheme="minorHAnsi"/>
          <w:b/>
          <w:color w:val="000000" w:themeColor="text1"/>
          <w:sz w:val="22"/>
          <w:u w:val="single"/>
        </w:rPr>
        <w:t xml:space="preserve">o godzinie </w:t>
      </w:r>
      <w:r w:rsidRPr="00126328">
        <w:rPr>
          <w:rFonts w:asciiTheme="minorHAnsi" w:hAnsiTheme="minorHAnsi" w:cstheme="minorHAnsi"/>
          <w:b/>
          <w:bCs/>
          <w:color w:val="000000" w:themeColor="text1"/>
          <w:sz w:val="22"/>
          <w:u w:val="single"/>
        </w:rPr>
        <w:t>10:00</w:t>
      </w:r>
      <w:r w:rsidRPr="008F241A">
        <w:rPr>
          <w:rFonts w:asciiTheme="minorHAnsi" w:hAnsiTheme="minorHAnsi" w:cstheme="minorHAnsi"/>
          <w:color w:val="000000" w:themeColor="text1"/>
          <w:sz w:val="22"/>
          <w:u w:val="single"/>
        </w:rPr>
        <w:t xml:space="preserve">.  </w:t>
      </w:r>
    </w:p>
    <w:p w14:paraId="5CDC96EF" w14:textId="537BDFD7" w:rsidR="00BC26C1" w:rsidRPr="008F241A" w:rsidRDefault="00BC26C1" w:rsidP="00495B2E">
      <w:pPr>
        <w:pStyle w:val="Akapitzlist"/>
        <w:numPr>
          <w:ilvl w:val="3"/>
          <w:numId w:val="27"/>
        </w:numPr>
        <w:ind w:left="568" w:hanging="284"/>
        <w:rPr>
          <w:rFonts w:asciiTheme="minorHAnsi" w:hAnsiTheme="minorHAnsi" w:cstheme="minorHAnsi"/>
          <w:sz w:val="22"/>
        </w:rPr>
      </w:pPr>
      <w:r w:rsidRPr="008F241A">
        <w:rPr>
          <w:rFonts w:asciiTheme="minorHAnsi" w:hAnsiTheme="minorHAnsi" w:cstheme="minorHAnsi"/>
          <w:sz w:val="22"/>
        </w:rPr>
        <w:t xml:space="preserve">Wykonawca składa ofertę wraz z załącznikami </w:t>
      </w:r>
      <w:r w:rsidRPr="008F241A">
        <w:rPr>
          <w:rFonts w:asciiTheme="minorHAnsi" w:hAnsiTheme="minorHAnsi" w:cstheme="minorHAnsi"/>
          <w:b/>
          <w:bCs/>
          <w:sz w:val="22"/>
        </w:rPr>
        <w:t>w formie elektronicznej</w:t>
      </w:r>
      <w:r w:rsidR="00BF785C" w:rsidRPr="008F241A">
        <w:rPr>
          <w:rFonts w:asciiTheme="minorHAnsi" w:hAnsiTheme="minorHAnsi" w:cstheme="minorHAnsi"/>
          <w:sz w:val="22"/>
        </w:rPr>
        <w:t xml:space="preserve"> lub </w:t>
      </w:r>
      <w:r w:rsidR="00BF785C" w:rsidRPr="008F241A">
        <w:rPr>
          <w:rFonts w:asciiTheme="minorHAnsi" w:hAnsiTheme="minorHAnsi" w:cstheme="minorHAnsi"/>
          <w:b/>
          <w:bCs/>
          <w:sz w:val="22"/>
        </w:rPr>
        <w:t>postaci elektronicznej opatrzonej podpisem zaufanym lub podpisem osobistym</w:t>
      </w:r>
      <w:r w:rsidR="00F67C34" w:rsidRPr="008F241A">
        <w:rPr>
          <w:rFonts w:asciiTheme="minorHAnsi" w:hAnsiTheme="minorHAnsi" w:cstheme="minorHAnsi"/>
          <w:sz w:val="22"/>
        </w:rPr>
        <w:t>,</w:t>
      </w:r>
      <w:r w:rsidRPr="008F241A">
        <w:rPr>
          <w:rFonts w:asciiTheme="minorHAnsi" w:hAnsiTheme="minorHAnsi" w:cstheme="minorHAnsi"/>
          <w:sz w:val="22"/>
        </w:rPr>
        <w:t xml:space="preserve"> za pośrednictwem Platformy Zakupowej</w:t>
      </w:r>
      <w:r w:rsidR="00F67C34" w:rsidRPr="008F241A">
        <w:rPr>
          <w:rFonts w:asciiTheme="minorHAnsi" w:hAnsiTheme="minorHAnsi" w:cstheme="minorHAnsi"/>
          <w:sz w:val="22"/>
        </w:rPr>
        <w:t xml:space="preserve">, </w:t>
      </w:r>
      <w:r w:rsidRPr="008F241A">
        <w:rPr>
          <w:rFonts w:asciiTheme="minorHAnsi" w:hAnsiTheme="minorHAnsi" w:cstheme="minorHAnsi"/>
          <w:sz w:val="22"/>
        </w:rPr>
        <w:t>zgodnie z</w:t>
      </w:r>
      <w:r w:rsidR="00F67C34" w:rsidRPr="008F241A">
        <w:rPr>
          <w:rFonts w:asciiTheme="minorHAnsi" w:hAnsiTheme="minorHAnsi" w:cstheme="minorHAnsi"/>
          <w:sz w:val="22"/>
        </w:rPr>
        <w:t xml:space="preserve"> dostępną na Platformie Zakupowej</w:t>
      </w:r>
      <w:r w:rsidRPr="008F241A">
        <w:rPr>
          <w:rFonts w:asciiTheme="minorHAnsi" w:hAnsiTheme="minorHAnsi" w:cstheme="minorHAnsi"/>
          <w:sz w:val="22"/>
        </w:rPr>
        <w:t xml:space="preserve"> instrukcją</w:t>
      </w:r>
      <w:r w:rsidR="00F67C34" w:rsidRPr="008F241A">
        <w:rPr>
          <w:rFonts w:asciiTheme="minorHAnsi" w:hAnsiTheme="minorHAnsi" w:cstheme="minorHAnsi"/>
          <w:sz w:val="22"/>
        </w:rPr>
        <w:t>,</w:t>
      </w:r>
      <w:r w:rsidR="002C0625" w:rsidRPr="008F241A">
        <w:rPr>
          <w:rFonts w:asciiTheme="minorHAnsi" w:hAnsiTheme="minorHAnsi" w:cstheme="minorHAnsi"/>
          <w:sz w:val="22"/>
        </w:rPr>
        <w:t xml:space="preserve"> wskazaną w § </w:t>
      </w:r>
      <w:r w:rsidR="00F67C34" w:rsidRPr="008F241A">
        <w:rPr>
          <w:rFonts w:asciiTheme="minorHAnsi" w:hAnsiTheme="minorHAnsi" w:cstheme="minorHAnsi"/>
          <w:sz w:val="22"/>
        </w:rPr>
        <w:t>15</w:t>
      </w:r>
      <w:r w:rsidRPr="008F241A">
        <w:rPr>
          <w:rFonts w:asciiTheme="minorHAnsi" w:hAnsiTheme="minorHAnsi" w:cstheme="minorHAnsi"/>
          <w:sz w:val="22"/>
        </w:rPr>
        <w:t xml:space="preserve"> </w:t>
      </w:r>
      <w:r w:rsidR="00C84E2A" w:rsidRPr="008F241A">
        <w:rPr>
          <w:rFonts w:asciiTheme="minorHAnsi" w:hAnsiTheme="minorHAnsi" w:cstheme="minorHAnsi"/>
          <w:sz w:val="22"/>
        </w:rPr>
        <w:t xml:space="preserve">ust. 2 </w:t>
      </w:r>
      <w:r w:rsidRPr="008F241A">
        <w:rPr>
          <w:rFonts w:asciiTheme="minorHAnsi" w:hAnsiTheme="minorHAnsi" w:cstheme="minorHAnsi"/>
          <w:sz w:val="22"/>
        </w:rPr>
        <w:t xml:space="preserve">SWZ.  </w:t>
      </w:r>
    </w:p>
    <w:p w14:paraId="15974297" w14:textId="77777777" w:rsidR="00F67C34" w:rsidRPr="008F241A" w:rsidRDefault="00F67C34" w:rsidP="00495B2E">
      <w:pPr>
        <w:pStyle w:val="Akapitzlist"/>
        <w:numPr>
          <w:ilvl w:val="3"/>
          <w:numId w:val="27"/>
        </w:numPr>
        <w:ind w:left="568" w:hanging="284"/>
        <w:rPr>
          <w:rFonts w:asciiTheme="minorHAnsi" w:hAnsiTheme="minorHAnsi" w:cstheme="minorHAnsi"/>
          <w:sz w:val="22"/>
        </w:rPr>
      </w:pPr>
      <w:r w:rsidRPr="008F241A">
        <w:rPr>
          <w:rFonts w:asciiTheme="minorHAnsi" w:hAnsiTheme="minorHAnsi" w:cstheme="minorHAnsi"/>
          <w:bCs/>
          <w:sz w:val="22"/>
        </w:rPr>
        <w:t>Wykonawca składa ofertę wraz z następującymi załącznikami:</w:t>
      </w:r>
    </w:p>
    <w:p w14:paraId="66E266AE" w14:textId="26BFE5EA" w:rsidR="00F67C34" w:rsidRPr="008F241A" w:rsidRDefault="00F67C34" w:rsidP="00495B2E">
      <w:pPr>
        <w:pStyle w:val="Akapitzlist"/>
        <w:numPr>
          <w:ilvl w:val="0"/>
          <w:numId w:val="22"/>
        </w:numPr>
        <w:ind w:left="851" w:hanging="284"/>
        <w:rPr>
          <w:rFonts w:asciiTheme="minorHAnsi" w:hAnsiTheme="minorHAnsi" w:cstheme="minorHAnsi"/>
          <w:sz w:val="22"/>
        </w:rPr>
      </w:pPr>
      <w:r w:rsidRPr="008F241A">
        <w:rPr>
          <w:rFonts w:asciiTheme="minorHAnsi" w:hAnsiTheme="minorHAnsi" w:cstheme="minorHAnsi"/>
          <w:sz w:val="22"/>
        </w:rPr>
        <w:t>oświadczenie</w:t>
      </w:r>
      <w:r w:rsidR="00F20B15" w:rsidRPr="008F241A">
        <w:rPr>
          <w:rFonts w:asciiTheme="minorHAnsi" w:hAnsiTheme="minorHAnsi" w:cstheme="minorHAnsi"/>
          <w:sz w:val="22"/>
        </w:rPr>
        <w:t>m</w:t>
      </w:r>
      <w:r w:rsidRPr="008F241A">
        <w:rPr>
          <w:rFonts w:asciiTheme="minorHAnsi" w:hAnsiTheme="minorHAnsi" w:cstheme="minorHAnsi"/>
          <w:sz w:val="22"/>
        </w:rPr>
        <w:t xml:space="preserve"> o niepodleganiu wykluczeniu oraz spełnianiu warunków udziału w postępowaniu, </w:t>
      </w:r>
      <w:r w:rsidR="00B36AB0" w:rsidRPr="008F241A">
        <w:rPr>
          <w:rFonts w:asciiTheme="minorHAnsi" w:hAnsiTheme="minorHAnsi" w:cstheme="minorHAnsi"/>
          <w:sz w:val="22"/>
        </w:rPr>
        <w:t xml:space="preserve">o którym mowa w </w:t>
      </w:r>
      <w:r w:rsidR="001B4418" w:rsidRPr="008F241A">
        <w:rPr>
          <w:rFonts w:asciiTheme="minorHAnsi" w:hAnsiTheme="minorHAnsi" w:cstheme="minorHAnsi"/>
          <w:sz w:val="22"/>
        </w:rPr>
        <w:t>§</w:t>
      </w:r>
      <w:r w:rsidR="00262E5B" w:rsidRPr="008F241A">
        <w:rPr>
          <w:rFonts w:asciiTheme="minorHAnsi" w:hAnsiTheme="minorHAnsi" w:cstheme="minorHAnsi"/>
          <w:sz w:val="22"/>
        </w:rPr>
        <w:t xml:space="preserve"> 19 ust. </w:t>
      </w:r>
      <w:r w:rsidR="00EA0B4D" w:rsidRPr="008F241A">
        <w:rPr>
          <w:rFonts w:asciiTheme="minorHAnsi" w:hAnsiTheme="minorHAnsi" w:cstheme="minorHAnsi"/>
          <w:sz w:val="22"/>
        </w:rPr>
        <w:t>5 SWZ</w:t>
      </w:r>
      <w:r w:rsidRPr="008F241A">
        <w:rPr>
          <w:rFonts w:asciiTheme="minorHAnsi" w:hAnsiTheme="minorHAnsi" w:cstheme="minorHAnsi"/>
          <w:sz w:val="22"/>
        </w:rPr>
        <w:t>;</w:t>
      </w:r>
    </w:p>
    <w:p w14:paraId="53CD1A86" w14:textId="75F87324" w:rsidR="00F20B15" w:rsidRPr="008F241A" w:rsidRDefault="00F20B15" w:rsidP="00495B2E">
      <w:pPr>
        <w:pStyle w:val="Akapitzlist"/>
        <w:numPr>
          <w:ilvl w:val="0"/>
          <w:numId w:val="22"/>
        </w:numPr>
        <w:ind w:left="851" w:hanging="284"/>
        <w:rPr>
          <w:rFonts w:asciiTheme="minorHAnsi" w:hAnsiTheme="minorHAnsi" w:cstheme="minorHAnsi"/>
          <w:sz w:val="22"/>
        </w:rPr>
      </w:pPr>
      <w:r w:rsidRPr="008F241A">
        <w:rPr>
          <w:rFonts w:asciiTheme="minorHAnsi" w:hAnsiTheme="minorHAnsi" w:cstheme="minorHAnsi"/>
          <w:sz w:val="22"/>
        </w:rPr>
        <w:t>przedmiotowym środkiem dowodowym, o którym mowa § 7 ust. 1 SWZ;</w:t>
      </w:r>
    </w:p>
    <w:p w14:paraId="03EBE005" w14:textId="162B81FE" w:rsidR="00F67C34" w:rsidRPr="008F241A" w:rsidRDefault="00F67C34" w:rsidP="00495B2E">
      <w:pPr>
        <w:pStyle w:val="Akapitzlist"/>
        <w:numPr>
          <w:ilvl w:val="0"/>
          <w:numId w:val="22"/>
        </w:numPr>
        <w:ind w:left="851" w:hanging="284"/>
        <w:rPr>
          <w:rFonts w:asciiTheme="minorHAnsi" w:hAnsiTheme="minorHAnsi" w:cstheme="minorHAnsi"/>
          <w:sz w:val="22"/>
        </w:rPr>
      </w:pPr>
      <w:r w:rsidRPr="008F241A">
        <w:rPr>
          <w:rFonts w:asciiTheme="minorHAnsi" w:hAnsiTheme="minorHAnsi" w:cstheme="minorHAnsi"/>
          <w:sz w:val="22"/>
        </w:rPr>
        <w:t>w przypadku, gdy Wykonawcę reprezentuje pełnomocnik - pełnomocnictw</w:t>
      </w:r>
      <w:r w:rsidR="00F20B15" w:rsidRPr="008F241A">
        <w:rPr>
          <w:rFonts w:asciiTheme="minorHAnsi" w:hAnsiTheme="minorHAnsi" w:cstheme="minorHAnsi"/>
          <w:sz w:val="22"/>
        </w:rPr>
        <w:t>em</w:t>
      </w:r>
      <w:r w:rsidRPr="008F241A">
        <w:rPr>
          <w:rFonts w:asciiTheme="minorHAnsi" w:hAnsiTheme="minorHAnsi" w:cstheme="minorHAnsi"/>
          <w:sz w:val="22"/>
        </w:rPr>
        <w:t>, w formie elektronicznej</w:t>
      </w:r>
      <w:r w:rsidR="0073200F" w:rsidRPr="008F241A">
        <w:rPr>
          <w:rFonts w:asciiTheme="minorHAnsi" w:hAnsiTheme="minorHAnsi" w:cstheme="minorHAnsi"/>
          <w:sz w:val="22"/>
        </w:rPr>
        <w:t xml:space="preserve"> lub postaci elektronicznej opatrzonej podpisem zaufanym lub podpisem osobistym</w:t>
      </w:r>
      <w:r w:rsidRPr="008F241A">
        <w:rPr>
          <w:rFonts w:asciiTheme="minorHAnsi" w:hAnsiTheme="minorHAnsi" w:cstheme="minorHAnsi"/>
          <w:sz w:val="22"/>
        </w:rPr>
        <w:t>, określając</w:t>
      </w:r>
      <w:r w:rsidR="00F20B15" w:rsidRPr="008F241A">
        <w:rPr>
          <w:rFonts w:asciiTheme="minorHAnsi" w:hAnsiTheme="minorHAnsi" w:cstheme="minorHAnsi"/>
          <w:sz w:val="22"/>
        </w:rPr>
        <w:t>ym</w:t>
      </w:r>
      <w:r w:rsidRPr="008F241A">
        <w:rPr>
          <w:rFonts w:asciiTheme="minorHAnsi" w:hAnsiTheme="minorHAnsi" w:cstheme="minorHAnsi"/>
          <w:sz w:val="22"/>
        </w:rPr>
        <w:t xml:space="preserve"> zakres pełnomocnictwa; pełnomocnictwo musi być podpisane przez osoby uprawnione do reprezentowania podmiotu, chyba że pełnomocnictwo wynika z innych załączonych do oferty dokumentów</w:t>
      </w:r>
      <w:r w:rsidR="00EA0B4D" w:rsidRPr="008F241A">
        <w:rPr>
          <w:rFonts w:asciiTheme="minorHAnsi" w:hAnsiTheme="minorHAnsi" w:cstheme="minorHAnsi"/>
          <w:sz w:val="22"/>
        </w:rPr>
        <w:t>.</w:t>
      </w:r>
    </w:p>
    <w:p w14:paraId="0AFDD64B" w14:textId="60C7D4B9" w:rsidR="00BC26C1" w:rsidRPr="008F241A" w:rsidRDefault="00BC26C1" w:rsidP="00495B2E">
      <w:pPr>
        <w:pStyle w:val="Akapitzlist"/>
        <w:numPr>
          <w:ilvl w:val="3"/>
          <w:numId w:val="27"/>
        </w:numPr>
        <w:ind w:left="568" w:hanging="284"/>
        <w:rPr>
          <w:rFonts w:asciiTheme="minorHAnsi" w:hAnsiTheme="minorHAnsi" w:cstheme="minorHAnsi"/>
          <w:sz w:val="22"/>
        </w:rPr>
      </w:pPr>
      <w:r w:rsidRPr="008F241A">
        <w:rPr>
          <w:rFonts w:asciiTheme="minorHAnsi" w:hAnsiTheme="minorHAnsi" w:cstheme="minorHAnsi"/>
          <w:sz w:val="22"/>
        </w:rPr>
        <w:lastRenderedPageBreak/>
        <w:t>Wykonawca może, przed upływem terminu składania ofert, zmienić lub wycofać ofertę za pośrednictwem Platformy Zakupowej, zgodnie z</w:t>
      </w:r>
      <w:r w:rsidRPr="008F241A">
        <w:rPr>
          <w:rFonts w:asciiTheme="minorHAnsi" w:eastAsia="Calibri" w:hAnsiTheme="minorHAnsi" w:cstheme="minorHAnsi"/>
          <w:sz w:val="22"/>
        </w:rPr>
        <w:t xml:space="preserve"> instrukcją wskazaną w </w:t>
      </w:r>
      <w:r w:rsidRPr="008F241A">
        <w:rPr>
          <w:rFonts w:asciiTheme="minorHAnsi" w:hAnsiTheme="minorHAnsi" w:cstheme="minorHAnsi"/>
          <w:sz w:val="22"/>
        </w:rPr>
        <w:t xml:space="preserve">§ </w:t>
      </w:r>
      <w:r w:rsidR="00F67C34" w:rsidRPr="008F241A">
        <w:rPr>
          <w:rFonts w:asciiTheme="minorHAnsi" w:hAnsiTheme="minorHAnsi" w:cstheme="minorHAnsi"/>
          <w:sz w:val="22"/>
        </w:rPr>
        <w:t>15</w:t>
      </w:r>
      <w:r w:rsidRPr="008F241A">
        <w:rPr>
          <w:rFonts w:asciiTheme="minorHAnsi" w:hAnsiTheme="minorHAnsi" w:cstheme="minorHAnsi"/>
          <w:sz w:val="22"/>
        </w:rPr>
        <w:t xml:space="preserve"> </w:t>
      </w:r>
      <w:r w:rsidR="00C84E2A" w:rsidRPr="008F241A">
        <w:rPr>
          <w:rFonts w:asciiTheme="minorHAnsi" w:hAnsiTheme="minorHAnsi" w:cstheme="minorHAnsi"/>
          <w:sz w:val="22"/>
        </w:rPr>
        <w:t xml:space="preserve">ust. 2 </w:t>
      </w:r>
      <w:r w:rsidRPr="008F241A">
        <w:rPr>
          <w:rFonts w:asciiTheme="minorHAnsi" w:hAnsiTheme="minorHAnsi" w:cstheme="minorHAnsi"/>
          <w:sz w:val="22"/>
        </w:rPr>
        <w:t>SWZ.</w:t>
      </w:r>
    </w:p>
    <w:p w14:paraId="33135D63" w14:textId="77777777"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Termin otwarcia ofert</w:t>
      </w:r>
    </w:p>
    <w:p w14:paraId="18C5C2F9" w14:textId="773FD490" w:rsidR="00B96F0D" w:rsidRPr="008F241A" w:rsidRDefault="00B96F0D" w:rsidP="00DF67C4">
      <w:pPr>
        <w:pStyle w:val="Akapitzlist"/>
        <w:numPr>
          <w:ilvl w:val="0"/>
          <w:numId w:val="8"/>
        </w:numPr>
        <w:rPr>
          <w:rFonts w:asciiTheme="minorHAnsi" w:hAnsiTheme="minorHAnsi" w:cstheme="minorHAnsi"/>
          <w:sz w:val="22"/>
        </w:rPr>
      </w:pPr>
      <w:r w:rsidRPr="008F241A">
        <w:rPr>
          <w:rFonts w:asciiTheme="minorHAnsi" w:hAnsiTheme="minorHAnsi" w:cstheme="minorHAnsi"/>
          <w:sz w:val="22"/>
        </w:rPr>
        <w:t>Otwarcie ofert nastąpi za pośrednictwem Platformy Zakupowej niezwłocznie po upływie terminu składania ofert</w:t>
      </w:r>
      <w:r w:rsidR="00647109" w:rsidRPr="008F241A">
        <w:rPr>
          <w:rFonts w:asciiTheme="minorHAnsi" w:hAnsiTheme="minorHAnsi" w:cstheme="minorHAnsi"/>
          <w:sz w:val="22"/>
        </w:rPr>
        <w:t xml:space="preserve"> tj. </w:t>
      </w:r>
      <w:r w:rsidR="00DA2966">
        <w:rPr>
          <w:rFonts w:asciiTheme="minorHAnsi" w:hAnsiTheme="minorHAnsi" w:cstheme="minorHAnsi"/>
          <w:b/>
          <w:sz w:val="22"/>
          <w:u w:val="single"/>
        </w:rPr>
        <w:t>21</w:t>
      </w:r>
      <w:r w:rsidR="008462B7" w:rsidRPr="008F241A">
        <w:rPr>
          <w:rFonts w:asciiTheme="minorHAnsi" w:hAnsiTheme="minorHAnsi" w:cstheme="minorHAnsi"/>
          <w:b/>
          <w:sz w:val="22"/>
          <w:u w:val="single"/>
        </w:rPr>
        <w:t xml:space="preserve"> </w:t>
      </w:r>
      <w:r w:rsidR="00DF67C4" w:rsidRPr="008F241A">
        <w:rPr>
          <w:rFonts w:asciiTheme="minorHAnsi" w:hAnsiTheme="minorHAnsi" w:cstheme="minorHAnsi"/>
          <w:b/>
          <w:sz w:val="22"/>
          <w:u w:val="single"/>
        </w:rPr>
        <w:t>października 2021 roku</w:t>
      </w:r>
      <w:r w:rsidR="00647109" w:rsidRPr="008F241A">
        <w:rPr>
          <w:rFonts w:asciiTheme="minorHAnsi" w:hAnsiTheme="minorHAnsi" w:cstheme="minorHAnsi"/>
          <w:b/>
          <w:sz w:val="22"/>
          <w:u w:val="single"/>
        </w:rPr>
        <w:t>, godz. 11:00</w:t>
      </w:r>
      <w:r w:rsidRPr="008F241A">
        <w:rPr>
          <w:rFonts w:asciiTheme="minorHAnsi" w:hAnsiTheme="minorHAnsi" w:cstheme="minorHAnsi"/>
          <w:sz w:val="22"/>
        </w:rPr>
        <w:t xml:space="preserve">, </w:t>
      </w:r>
      <w:r w:rsidR="00647109" w:rsidRPr="008F241A">
        <w:rPr>
          <w:rFonts w:asciiTheme="minorHAnsi" w:hAnsiTheme="minorHAnsi" w:cstheme="minorHAnsi"/>
          <w:sz w:val="22"/>
        </w:rPr>
        <w:t xml:space="preserve">jednak </w:t>
      </w:r>
      <w:r w:rsidR="00DF67C4" w:rsidRPr="008F241A">
        <w:rPr>
          <w:rFonts w:asciiTheme="minorHAnsi" w:hAnsiTheme="minorHAnsi" w:cstheme="minorHAnsi"/>
          <w:sz w:val="22"/>
        </w:rPr>
        <w:t>nie później niż </w:t>
      </w:r>
      <w:r w:rsidRPr="008F241A">
        <w:rPr>
          <w:rFonts w:asciiTheme="minorHAnsi" w:hAnsiTheme="minorHAnsi" w:cstheme="minorHAnsi"/>
          <w:sz w:val="22"/>
        </w:rPr>
        <w:t>następnego dnia po dniu, w którym upłynął termin składania ofert</w:t>
      </w:r>
      <w:r w:rsidR="00647109" w:rsidRPr="008F241A">
        <w:rPr>
          <w:rFonts w:asciiTheme="minorHAnsi" w:hAnsiTheme="minorHAnsi" w:cstheme="minorHAnsi"/>
          <w:sz w:val="22"/>
        </w:rPr>
        <w:t>.</w:t>
      </w:r>
    </w:p>
    <w:p w14:paraId="5EA138A4" w14:textId="23A25D28" w:rsidR="003363F6" w:rsidRPr="008F241A" w:rsidRDefault="003363F6" w:rsidP="0099770C">
      <w:pPr>
        <w:pStyle w:val="Akapitzlist"/>
        <w:numPr>
          <w:ilvl w:val="0"/>
          <w:numId w:val="8"/>
        </w:numPr>
        <w:ind w:left="568" w:hanging="284"/>
        <w:rPr>
          <w:rFonts w:asciiTheme="minorHAnsi" w:hAnsiTheme="minorHAnsi" w:cstheme="minorHAnsi"/>
          <w:sz w:val="22"/>
        </w:rPr>
      </w:pPr>
      <w:r w:rsidRPr="008F241A">
        <w:rPr>
          <w:rFonts w:asciiTheme="minorHAnsi" w:hAnsiTheme="minorHAnsi" w:cstheme="minorHAnsi"/>
          <w:sz w:val="22"/>
        </w:rPr>
        <w:t>W przypadku awarii Platformy, która spowoduje brak możliwości otwarcia ofert w terminie określonym przez Zamawiającego, otwarcie ofert nastąpi niezwłocznie po usunięciu awarii.</w:t>
      </w:r>
    </w:p>
    <w:p w14:paraId="6A06DF7D" w14:textId="62678305" w:rsidR="003363F6" w:rsidRPr="008F241A" w:rsidRDefault="003363F6" w:rsidP="0099770C">
      <w:pPr>
        <w:pStyle w:val="Akapitzlist"/>
        <w:numPr>
          <w:ilvl w:val="0"/>
          <w:numId w:val="8"/>
        </w:numPr>
        <w:ind w:left="568" w:hanging="284"/>
        <w:rPr>
          <w:rFonts w:asciiTheme="minorHAnsi" w:hAnsiTheme="minorHAnsi" w:cstheme="minorHAnsi"/>
          <w:sz w:val="22"/>
        </w:rPr>
      </w:pPr>
      <w:r w:rsidRPr="008F241A">
        <w:rPr>
          <w:rFonts w:asciiTheme="minorHAnsi" w:hAnsiTheme="minorHAnsi" w:cstheme="minorHAnsi"/>
          <w:sz w:val="22"/>
        </w:rPr>
        <w:t xml:space="preserve">Zamawiający </w:t>
      </w:r>
      <w:r w:rsidR="00B36AB0" w:rsidRPr="008F241A">
        <w:rPr>
          <w:rFonts w:asciiTheme="minorHAnsi" w:hAnsiTheme="minorHAnsi" w:cstheme="minorHAnsi"/>
          <w:sz w:val="22"/>
        </w:rPr>
        <w:t>po</w:t>
      </w:r>
      <w:r w:rsidRPr="008F241A">
        <w:rPr>
          <w:rFonts w:asciiTheme="minorHAnsi" w:hAnsiTheme="minorHAnsi" w:cstheme="minorHAnsi"/>
          <w:sz w:val="22"/>
        </w:rPr>
        <w:t>informuje o zmianie terminu otwarcia ofert na stronie internetowej prowadzonego postępowania.</w:t>
      </w:r>
    </w:p>
    <w:p w14:paraId="120E0EE3" w14:textId="381A54FF" w:rsidR="003363F6" w:rsidRPr="008F241A" w:rsidRDefault="003363F6" w:rsidP="0099770C">
      <w:pPr>
        <w:pStyle w:val="Akapitzlist"/>
        <w:numPr>
          <w:ilvl w:val="0"/>
          <w:numId w:val="8"/>
        </w:numPr>
        <w:ind w:left="568" w:hanging="284"/>
        <w:rPr>
          <w:rFonts w:asciiTheme="minorHAnsi" w:hAnsiTheme="minorHAnsi" w:cstheme="minorHAnsi"/>
          <w:sz w:val="22"/>
        </w:rPr>
      </w:pPr>
      <w:r w:rsidRPr="008F241A">
        <w:rPr>
          <w:rFonts w:asciiTheme="minorHAnsi" w:hAnsiTheme="minorHAnsi" w:cstheme="minorHAnsi"/>
          <w:sz w:val="22"/>
        </w:rPr>
        <w:t>Zamawiający, najpóźniej przed otwarciem ofert, udostępni na stronie Platformy Zakupowej prowadzonego postępowania informację o kwocie, jaką zamierza przeznaczyć na sfinansowanie zamówienia</w:t>
      </w:r>
      <w:r w:rsidR="00B36AB0" w:rsidRPr="008F241A">
        <w:rPr>
          <w:rFonts w:asciiTheme="minorHAnsi" w:hAnsiTheme="minorHAnsi" w:cstheme="minorHAnsi"/>
          <w:sz w:val="22"/>
        </w:rPr>
        <w:t>.</w:t>
      </w:r>
    </w:p>
    <w:p w14:paraId="3F7EA0C0" w14:textId="4F76E1D1" w:rsidR="004D4348" w:rsidRPr="008F241A" w:rsidRDefault="004D4348" w:rsidP="0099770C">
      <w:pPr>
        <w:pStyle w:val="Akapitzlist"/>
        <w:numPr>
          <w:ilvl w:val="0"/>
          <w:numId w:val="8"/>
        </w:numPr>
        <w:ind w:left="568" w:hanging="284"/>
        <w:rPr>
          <w:rFonts w:asciiTheme="minorHAnsi" w:hAnsiTheme="minorHAnsi" w:cstheme="minorHAnsi"/>
          <w:sz w:val="22"/>
        </w:rPr>
      </w:pPr>
      <w:r w:rsidRPr="008F241A">
        <w:rPr>
          <w:rFonts w:asciiTheme="minorHAnsi" w:hAnsiTheme="minorHAnsi" w:cstheme="minorHAnsi"/>
          <w:sz w:val="22"/>
        </w:rPr>
        <w:t xml:space="preserve">Zamawiający, niezwłocznie po otwarciu ofert, udostępni na stronie </w:t>
      </w:r>
      <w:r w:rsidR="00174DBB" w:rsidRPr="008F241A">
        <w:rPr>
          <w:rFonts w:asciiTheme="minorHAnsi" w:hAnsiTheme="minorHAnsi" w:cstheme="minorHAnsi"/>
          <w:sz w:val="22"/>
        </w:rPr>
        <w:t>Platformy Zakupowej prowadzanego postępowania</w:t>
      </w:r>
      <w:r w:rsidRPr="008F241A">
        <w:rPr>
          <w:rFonts w:asciiTheme="minorHAnsi" w:hAnsiTheme="minorHAnsi" w:cstheme="minorHAnsi"/>
          <w:sz w:val="22"/>
        </w:rPr>
        <w:t xml:space="preserve"> informacje o: </w:t>
      </w:r>
    </w:p>
    <w:p w14:paraId="77E9AC7B" w14:textId="19C02DE3" w:rsidR="004D4348" w:rsidRPr="008F241A" w:rsidRDefault="004D4348" w:rsidP="0099770C">
      <w:pPr>
        <w:pStyle w:val="Akapitzlist"/>
        <w:numPr>
          <w:ilvl w:val="0"/>
          <w:numId w:val="9"/>
        </w:numPr>
        <w:ind w:left="851" w:hanging="284"/>
        <w:rPr>
          <w:rFonts w:asciiTheme="minorHAnsi" w:hAnsiTheme="minorHAnsi" w:cstheme="minorHAnsi"/>
          <w:sz w:val="22"/>
        </w:rPr>
      </w:pPr>
      <w:r w:rsidRPr="008F241A">
        <w:rPr>
          <w:rFonts w:asciiTheme="minorHAnsi" w:hAnsiTheme="minorHAnsi" w:cstheme="minorHAnsi"/>
          <w:sz w:val="22"/>
        </w:rPr>
        <w:t xml:space="preserve">nazwach albo imionach i nazwiskach oraz siedzibach lub miejscach prowadzonej działalności gospodarczej albo miejscach zamieszkania </w:t>
      </w:r>
      <w:r w:rsidR="00174DBB" w:rsidRPr="008F241A">
        <w:rPr>
          <w:rFonts w:asciiTheme="minorHAnsi" w:hAnsiTheme="minorHAnsi" w:cstheme="minorHAnsi"/>
          <w:sz w:val="22"/>
        </w:rPr>
        <w:t>W</w:t>
      </w:r>
      <w:r w:rsidRPr="008F241A">
        <w:rPr>
          <w:rFonts w:asciiTheme="minorHAnsi" w:hAnsiTheme="minorHAnsi" w:cstheme="minorHAnsi"/>
          <w:sz w:val="22"/>
        </w:rPr>
        <w:t>ykonawców, których oferty zostały otwarte</w:t>
      </w:r>
      <w:r w:rsidR="00174DBB" w:rsidRPr="008F241A">
        <w:rPr>
          <w:rFonts w:asciiTheme="minorHAnsi" w:hAnsiTheme="minorHAnsi" w:cstheme="minorHAnsi"/>
          <w:sz w:val="22"/>
        </w:rPr>
        <w:t>,</w:t>
      </w:r>
    </w:p>
    <w:p w14:paraId="1D3BFC6C" w14:textId="6B312E2A" w:rsidR="009720D7" w:rsidRPr="008F241A" w:rsidRDefault="004D4348" w:rsidP="00E20D64">
      <w:pPr>
        <w:pStyle w:val="Akapitzlist"/>
        <w:numPr>
          <w:ilvl w:val="0"/>
          <w:numId w:val="9"/>
        </w:numPr>
        <w:ind w:left="851" w:hanging="284"/>
        <w:rPr>
          <w:rFonts w:asciiTheme="minorHAnsi" w:hAnsiTheme="minorHAnsi" w:cstheme="minorHAnsi"/>
          <w:sz w:val="22"/>
        </w:rPr>
      </w:pPr>
      <w:r w:rsidRPr="008F241A">
        <w:rPr>
          <w:rFonts w:asciiTheme="minorHAnsi" w:hAnsiTheme="minorHAnsi" w:cstheme="minorHAnsi"/>
          <w:sz w:val="22"/>
        </w:rPr>
        <w:t>cenach zawartych w ofertach</w:t>
      </w:r>
      <w:r w:rsidR="00523574" w:rsidRPr="008F241A">
        <w:rPr>
          <w:rFonts w:asciiTheme="minorHAnsi" w:hAnsiTheme="minorHAnsi" w:cstheme="minorHAnsi"/>
          <w:sz w:val="22"/>
        </w:rPr>
        <w:t>.</w:t>
      </w:r>
    </w:p>
    <w:p w14:paraId="1B53FB64" w14:textId="4896CACD" w:rsidR="00DB6474" w:rsidRPr="008F241A" w:rsidRDefault="00DB6474" w:rsidP="00E20D64">
      <w:pPr>
        <w:pStyle w:val="Nagwek2"/>
        <w:spacing w:before="0"/>
        <w:rPr>
          <w:rFonts w:asciiTheme="minorHAnsi" w:hAnsiTheme="minorHAnsi" w:cstheme="minorHAnsi"/>
          <w:sz w:val="22"/>
          <w:szCs w:val="22"/>
        </w:rPr>
      </w:pPr>
      <w:r w:rsidRPr="008F241A">
        <w:rPr>
          <w:rFonts w:asciiTheme="minorHAnsi" w:hAnsiTheme="minorHAnsi" w:cstheme="minorHAnsi"/>
          <w:sz w:val="22"/>
          <w:szCs w:val="22"/>
        </w:rPr>
        <w:t>Sposób obliczenia ceny</w:t>
      </w:r>
    </w:p>
    <w:p w14:paraId="7FDFEDB6" w14:textId="485FB563" w:rsidR="004C2E16" w:rsidRPr="008F241A" w:rsidRDefault="004C2E16"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Wykonawca oblicza wartość zamówienia </w:t>
      </w:r>
      <w:r w:rsidR="002A5BBA" w:rsidRPr="008F241A">
        <w:rPr>
          <w:rFonts w:asciiTheme="minorHAnsi" w:hAnsiTheme="minorHAnsi" w:cstheme="minorHAnsi"/>
          <w:sz w:val="22"/>
        </w:rPr>
        <w:t>na podstawie</w:t>
      </w:r>
      <w:r w:rsidRPr="008F241A">
        <w:rPr>
          <w:rFonts w:asciiTheme="minorHAnsi" w:hAnsiTheme="minorHAnsi" w:cstheme="minorHAnsi"/>
          <w:sz w:val="22"/>
        </w:rPr>
        <w:t xml:space="preserve"> informacj</w:t>
      </w:r>
      <w:r w:rsidR="002A5BBA" w:rsidRPr="008F241A">
        <w:rPr>
          <w:rFonts w:asciiTheme="minorHAnsi" w:hAnsiTheme="minorHAnsi" w:cstheme="minorHAnsi"/>
          <w:sz w:val="22"/>
        </w:rPr>
        <w:t>i</w:t>
      </w:r>
      <w:r w:rsidRPr="008F241A">
        <w:rPr>
          <w:rFonts w:asciiTheme="minorHAnsi" w:hAnsiTheme="minorHAnsi" w:cstheme="minorHAnsi"/>
          <w:sz w:val="22"/>
        </w:rPr>
        <w:t xml:space="preserve"> zawart</w:t>
      </w:r>
      <w:r w:rsidR="002A5BBA" w:rsidRPr="008F241A">
        <w:rPr>
          <w:rFonts w:asciiTheme="minorHAnsi" w:hAnsiTheme="minorHAnsi" w:cstheme="minorHAnsi"/>
          <w:sz w:val="22"/>
        </w:rPr>
        <w:t>ych</w:t>
      </w:r>
      <w:r w:rsidRPr="008F241A">
        <w:rPr>
          <w:rFonts w:asciiTheme="minorHAnsi" w:hAnsiTheme="minorHAnsi" w:cstheme="minorHAnsi"/>
          <w:sz w:val="22"/>
        </w:rPr>
        <w:t xml:space="preserve"> w opisie przedmiotu zamówienia </w:t>
      </w:r>
      <w:r w:rsidR="00174DBB" w:rsidRPr="008F241A">
        <w:rPr>
          <w:rFonts w:asciiTheme="minorHAnsi" w:hAnsiTheme="minorHAnsi" w:cstheme="minorHAnsi"/>
          <w:sz w:val="22"/>
        </w:rPr>
        <w:t xml:space="preserve">(OPZ), </w:t>
      </w:r>
      <w:r w:rsidRPr="008F241A">
        <w:rPr>
          <w:rFonts w:asciiTheme="minorHAnsi" w:hAnsiTheme="minorHAnsi" w:cstheme="minorHAnsi"/>
          <w:sz w:val="22"/>
        </w:rPr>
        <w:t xml:space="preserve">stanowiącym załącznik nr 2 do SWZ oraz wypełniając załącznik nr 1 do SWZ – </w:t>
      </w:r>
      <w:r w:rsidR="002A5BBA" w:rsidRPr="008F241A">
        <w:rPr>
          <w:rFonts w:asciiTheme="minorHAnsi" w:hAnsiTheme="minorHAnsi" w:cstheme="minorHAnsi"/>
          <w:sz w:val="22"/>
        </w:rPr>
        <w:t>F</w:t>
      </w:r>
      <w:r w:rsidR="00080F49" w:rsidRPr="008F241A">
        <w:rPr>
          <w:rFonts w:asciiTheme="minorHAnsi" w:hAnsiTheme="minorHAnsi" w:cstheme="minorHAnsi"/>
          <w:sz w:val="22"/>
        </w:rPr>
        <w:t>ormularz oferty.</w:t>
      </w:r>
    </w:p>
    <w:p w14:paraId="4CAF5CC6" w14:textId="77777777" w:rsidR="004C2E16" w:rsidRPr="008F241A" w:rsidRDefault="004C2E16"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Całkowita cena brutto z Vat za przedmiot zamówienia, musi być podana z dokładnością do dwóch miejsc po przecinku. </w:t>
      </w:r>
    </w:p>
    <w:p w14:paraId="7E86E2EE" w14:textId="7B2D3411" w:rsidR="004C2E16" w:rsidRPr="008F241A" w:rsidRDefault="004C2E16"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Jeżeli zaoferowana cena lub jej istotne części składowe wyda</w:t>
      </w:r>
      <w:r w:rsidR="00174DBB" w:rsidRPr="008F241A">
        <w:rPr>
          <w:rFonts w:asciiTheme="minorHAnsi" w:hAnsiTheme="minorHAnsi" w:cstheme="minorHAnsi"/>
          <w:sz w:val="22"/>
        </w:rPr>
        <w:t>dzą</w:t>
      </w:r>
      <w:r w:rsidRPr="008F241A">
        <w:rPr>
          <w:rFonts w:asciiTheme="minorHAnsi" w:hAnsiTheme="minorHAnsi" w:cstheme="minorHAnsi"/>
          <w:sz w:val="22"/>
        </w:rPr>
        <w:t xml:space="preserve"> się rażąco niskie w stosunku do przedmiotu zamówienia lub </w:t>
      </w:r>
      <w:r w:rsidR="00174DBB" w:rsidRPr="008F241A">
        <w:rPr>
          <w:rFonts w:asciiTheme="minorHAnsi" w:hAnsiTheme="minorHAnsi" w:cstheme="minorHAnsi"/>
          <w:sz w:val="22"/>
        </w:rPr>
        <w:t xml:space="preserve">będą </w:t>
      </w:r>
      <w:r w:rsidRPr="008F241A">
        <w:rPr>
          <w:rFonts w:asciiTheme="minorHAnsi" w:hAnsiTheme="minorHAnsi" w:cstheme="minorHAnsi"/>
          <w:sz w:val="22"/>
        </w:rPr>
        <w:t>budz</w:t>
      </w:r>
      <w:r w:rsidR="00174DBB" w:rsidRPr="008F241A">
        <w:rPr>
          <w:rFonts w:asciiTheme="minorHAnsi" w:hAnsiTheme="minorHAnsi" w:cstheme="minorHAnsi"/>
          <w:sz w:val="22"/>
        </w:rPr>
        <w:t>ić</w:t>
      </w:r>
      <w:r w:rsidRPr="008F241A">
        <w:rPr>
          <w:rFonts w:asciiTheme="minorHAnsi" w:hAnsiTheme="minorHAnsi" w:cstheme="minorHAnsi"/>
          <w:sz w:val="22"/>
        </w:rPr>
        <w:t xml:space="preserve"> wątpliwości Zamawiającego co do możliwości wykonania przedmiotu zamówienia zgodnie z wymaganiami określonymi w dokumentach zamówienia lub wynikającymi z odrębnych przepisów, Zamawiający </w:t>
      </w:r>
      <w:r w:rsidR="00174DBB" w:rsidRPr="008F241A">
        <w:rPr>
          <w:rFonts w:asciiTheme="minorHAnsi" w:hAnsiTheme="minorHAnsi" w:cstheme="minorHAnsi"/>
          <w:sz w:val="22"/>
        </w:rPr>
        <w:t xml:space="preserve">będzie </w:t>
      </w:r>
      <w:r w:rsidRPr="008F241A">
        <w:rPr>
          <w:rFonts w:asciiTheme="minorHAnsi" w:hAnsiTheme="minorHAnsi" w:cstheme="minorHAnsi"/>
          <w:sz w:val="22"/>
        </w:rPr>
        <w:t>żąda</w:t>
      </w:r>
      <w:r w:rsidR="00174DBB" w:rsidRPr="008F241A">
        <w:rPr>
          <w:rFonts w:asciiTheme="minorHAnsi" w:hAnsiTheme="minorHAnsi" w:cstheme="minorHAnsi"/>
          <w:sz w:val="22"/>
        </w:rPr>
        <w:t>ł</w:t>
      </w:r>
      <w:r w:rsidRPr="008F241A">
        <w:rPr>
          <w:rFonts w:asciiTheme="minorHAnsi" w:hAnsiTheme="minorHAnsi" w:cstheme="minorHAnsi"/>
          <w:sz w:val="22"/>
        </w:rPr>
        <w:t xml:space="preserve"> od Wykonawcy wyjaśnień, w tym złożenia dowodów, w zakresie wyliczenia ceny lub jej istotnych części składowych.</w:t>
      </w:r>
    </w:p>
    <w:p w14:paraId="17BCBDD9" w14:textId="0B26FD22" w:rsidR="004C2E16" w:rsidRPr="008F241A" w:rsidRDefault="004C2E16"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W przypadku, gdy cena całkowita oferty złożonej w terminie </w:t>
      </w:r>
      <w:r w:rsidR="00174DBB" w:rsidRPr="008F241A">
        <w:rPr>
          <w:rFonts w:asciiTheme="minorHAnsi" w:hAnsiTheme="minorHAnsi" w:cstheme="minorHAnsi"/>
          <w:sz w:val="22"/>
          <w:u w:val="single"/>
        </w:rPr>
        <w:t>będzie</w:t>
      </w:r>
      <w:r w:rsidRPr="008F241A">
        <w:rPr>
          <w:rFonts w:asciiTheme="minorHAnsi" w:hAnsiTheme="minorHAnsi" w:cstheme="minorHAnsi"/>
          <w:sz w:val="22"/>
          <w:u w:val="single"/>
        </w:rPr>
        <w:t xml:space="preserve"> niższa o co najmniej 30%</w:t>
      </w:r>
      <w:r w:rsidRPr="008F241A">
        <w:rPr>
          <w:rFonts w:asciiTheme="minorHAnsi" w:hAnsiTheme="minorHAnsi" w:cstheme="minorHAnsi"/>
          <w:sz w:val="22"/>
        </w:rPr>
        <w:t xml:space="preserve"> od: </w:t>
      </w:r>
    </w:p>
    <w:p w14:paraId="3ECBEB33" w14:textId="7B7B3158" w:rsidR="004C2E16" w:rsidRPr="008F241A" w:rsidRDefault="004C2E16" w:rsidP="00495B2E">
      <w:pPr>
        <w:pStyle w:val="Akapitzlist"/>
        <w:numPr>
          <w:ilvl w:val="0"/>
          <w:numId w:val="28"/>
        </w:numPr>
        <w:ind w:left="851" w:hanging="284"/>
        <w:rPr>
          <w:rFonts w:asciiTheme="minorHAnsi" w:hAnsiTheme="minorHAnsi" w:cstheme="minorHAnsi"/>
          <w:sz w:val="22"/>
        </w:rPr>
      </w:pPr>
      <w:r w:rsidRPr="008F241A">
        <w:rPr>
          <w:rFonts w:asciiTheme="minorHAnsi" w:hAnsiTheme="minorHAnsi" w:cstheme="minorHAnsi"/>
          <w:sz w:val="22"/>
        </w:rPr>
        <w:t>wartości zamówienia powiększonej o należny podatek od towarów i usług, ustalonej przed wszczęciem postępowania lub średniej arytmetycznej cen wszystkich złożonych ofert niepodlegających odrzuceniu na podstawie art. 226 ust. 1 pkt 1 i 10</w:t>
      </w:r>
      <w:r w:rsidR="00261696" w:rsidRPr="008F241A">
        <w:rPr>
          <w:rFonts w:asciiTheme="minorHAnsi" w:hAnsiTheme="minorHAnsi" w:cstheme="minorHAnsi"/>
          <w:sz w:val="22"/>
        </w:rPr>
        <w:t xml:space="preserve"> PZP</w:t>
      </w:r>
      <w:r w:rsidRPr="008F241A">
        <w:rPr>
          <w:rFonts w:asciiTheme="minorHAnsi" w:hAnsiTheme="minorHAnsi" w:cstheme="minorHAnsi"/>
          <w:sz w:val="22"/>
        </w:rPr>
        <w:t xml:space="preserve">, Zamawiający </w:t>
      </w:r>
      <w:r w:rsidR="00174DBB" w:rsidRPr="008F241A">
        <w:rPr>
          <w:rFonts w:asciiTheme="minorHAnsi" w:hAnsiTheme="minorHAnsi" w:cstheme="minorHAnsi"/>
          <w:sz w:val="22"/>
        </w:rPr>
        <w:t>zwróci</w:t>
      </w:r>
      <w:r w:rsidRPr="008F241A">
        <w:rPr>
          <w:rFonts w:asciiTheme="minorHAnsi" w:hAnsiTheme="minorHAnsi" w:cstheme="minorHAnsi"/>
          <w:sz w:val="22"/>
        </w:rPr>
        <w:t xml:space="preserve"> się o udzielenie wyjaśnień, o których mowa w ust. </w:t>
      </w:r>
      <w:r w:rsidR="00261696" w:rsidRPr="008F241A">
        <w:rPr>
          <w:rFonts w:asciiTheme="minorHAnsi" w:hAnsiTheme="minorHAnsi" w:cstheme="minorHAnsi"/>
          <w:sz w:val="22"/>
        </w:rPr>
        <w:t>3</w:t>
      </w:r>
      <w:r w:rsidRPr="008F241A">
        <w:rPr>
          <w:rFonts w:asciiTheme="minorHAnsi" w:hAnsiTheme="minorHAnsi" w:cstheme="minorHAnsi"/>
          <w:sz w:val="22"/>
        </w:rPr>
        <w:t>, chyba że rozbieżność wynika</w:t>
      </w:r>
      <w:r w:rsidR="00174DBB" w:rsidRPr="008F241A">
        <w:rPr>
          <w:rFonts w:asciiTheme="minorHAnsi" w:hAnsiTheme="minorHAnsi" w:cstheme="minorHAnsi"/>
          <w:sz w:val="22"/>
        </w:rPr>
        <w:t>ć będą</w:t>
      </w:r>
      <w:r w:rsidRPr="008F241A">
        <w:rPr>
          <w:rFonts w:asciiTheme="minorHAnsi" w:hAnsiTheme="minorHAnsi" w:cstheme="minorHAnsi"/>
          <w:sz w:val="22"/>
        </w:rPr>
        <w:t xml:space="preserve"> z okoliczności oczywistych, które nie wymagają wyjaśnień; </w:t>
      </w:r>
    </w:p>
    <w:p w14:paraId="300AD44D" w14:textId="7A2BFCB1" w:rsidR="004C2E16" w:rsidRPr="008F241A" w:rsidRDefault="004C2E16" w:rsidP="00495B2E">
      <w:pPr>
        <w:pStyle w:val="Akapitzlist"/>
        <w:numPr>
          <w:ilvl w:val="0"/>
          <w:numId w:val="28"/>
        </w:numPr>
        <w:ind w:left="851" w:hanging="284"/>
        <w:rPr>
          <w:rFonts w:asciiTheme="minorHAnsi" w:hAnsiTheme="minorHAnsi" w:cstheme="minorHAnsi"/>
          <w:sz w:val="22"/>
        </w:rPr>
      </w:pPr>
      <w:r w:rsidRPr="008F241A">
        <w:rPr>
          <w:rFonts w:asciiTheme="minorHAnsi" w:hAnsiTheme="minorHAnsi" w:cstheme="minorHAnsi"/>
          <w:sz w:val="22"/>
        </w:rPr>
        <w:t xml:space="preserve">wartości zamówienia powiększonej o należny podatek od towarów i usług, zaktualizowanej z uwzględnieniem okoliczności, które nastąpiły po wszczęciu postępowania, w szczególności istotnej zmiany cen rynkowych, </w:t>
      </w:r>
      <w:r w:rsidR="00FE7962" w:rsidRPr="008F241A">
        <w:rPr>
          <w:rFonts w:asciiTheme="minorHAnsi" w:hAnsiTheme="minorHAnsi" w:cstheme="minorHAnsi"/>
          <w:sz w:val="22"/>
        </w:rPr>
        <w:t>Z</w:t>
      </w:r>
      <w:r w:rsidRPr="008F241A">
        <w:rPr>
          <w:rFonts w:asciiTheme="minorHAnsi" w:hAnsiTheme="minorHAnsi" w:cstheme="minorHAnsi"/>
          <w:sz w:val="22"/>
        </w:rPr>
        <w:t xml:space="preserve">amawiający może zwrócić się o udzielenie wyjaśnień, o których mowa w ust. </w:t>
      </w:r>
      <w:r w:rsidR="00261696" w:rsidRPr="008F241A">
        <w:rPr>
          <w:rFonts w:asciiTheme="minorHAnsi" w:hAnsiTheme="minorHAnsi" w:cstheme="minorHAnsi"/>
          <w:sz w:val="22"/>
        </w:rPr>
        <w:t>3</w:t>
      </w:r>
      <w:r w:rsidRPr="008F241A">
        <w:rPr>
          <w:rFonts w:asciiTheme="minorHAnsi" w:hAnsiTheme="minorHAnsi" w:cstheme="minorHAnsi"/>
          <w:sz w:val="22"/>
        </w:rPr>
        <w:t>.</w:t>
      </w:r>
    </w:p>
    <w:p w14:paraId="2A7F6078" w14:textId="77777777" w:rsidR="004C2E16" w:rsidRPr="008F241A" w:rsidRDefault="004C2E16"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Wyjaśnienia, o których mowa w ust. </w:t>
      </w:r>
      <w:r w:rsidR="00261696" w:rsidRPr="008F241A">
        <w:rPr>
          <w:rFonts w:asciiTheme="minorHAnsi" w:hAnsiTheme="minorHAnsi" w:cstheme="minorHAnsi"/>
          <w:sz w:val="22"/>
        </w:rPr>
        <w:t>3</w:t>
      </w:r>
      <w:r w:rsidRPr="008F241A">
        <w:rPr>
          <w:rFonts w:asciiTheme="minorHAnsi" w:hAnsiTheme="minorHAnsi" w:cstheme="minorHAnsi"/>
          <w:sz w:val="22"/>
        </w:rPr>
        <w:t>, mogą dotyczyć w szczególności:</w:t>
      </w:r>
    </w:p>
    <w:p w14:paraId="73A4B4E8" w14:textId="77777777" w:rsidR="004C2E16" w:rsidRPr="008F241A" w:rsidRDefault="004C2E16" w:rsidP="00495B2E">
      <w:pPr>
        <w:pStyle w:val="Akapitzlist"/>
        <w:numPr>
          <w:ilvl w:val="0"/>
          <w:numId w:val="29"/>
        </w:numPr>
        <w:ind w:left="851" w:hanging="284"/>
        <w:rPr>
          <w:rFonts w:asciiTheme="minorHAnsi" w:hAnsiTheme="minorHAnsi" w:cstheme="minorHAnsi"/>
          <w:sz w:val="22"/>
        </w:rPr>
      </w:pPr>
      <w:r w:rsidRPr="008F241A">
        <w:rPr>
          <w:rFonts w:asciiTheme="minorHAnsi" w:hAnsiTheme="minorHAnsi" w:cstheme="minorHAnsi"/>
          <w:sz w:val="22"/>
        </w:rPr>
        <w:t>zarządzania procesem produkcji, świadczonych usług lub metody budowy;</w:t>
      </w:r>
    </w:p>
    <w:p w14:paraId="10BD15E8" w14:textId="77777777" w:rsidR="004C2E16" w:rsidRPr="008F241A" w:rsidRDefault="004C2E16" w:rsidP="00495B2E">
      <w:pPr>
        <w:pStyle w:val="Akapitzlist"/>
        <w:numPr>
          <w:ilvl w:val="0"/>
          <w:numId w:val="29"/>
        </w:numPr>
        <w:ind w:left="851" w:hanging="284"/>
        <w:rPr>
          <w:rFonts w:asciiTheme="minorHAnsi" w:hAnsiTheme="minorHAnsi" w:cstheme="minorHAnsi"/>
          <w:sz w:val="22"/>
        </w:rPr>
      </w:pPr>
      <w:r w:rsidRPr="008F241A">
        <w:rPr>
          <w:rFonts w:asciiTheme="minorHAnsi" w:hAnsiTheme="minorHAnsi" w:cstheme="minorHAnsi"/>
          <w:sz w:val="22"/>
        </w:rPr>
        <w:lastRenderedPageBreak/>
        <w:t>wybranych rozwiązań technicznych, wyjątkowo korzystnych warunków dostaw, usług albo związanych  z realizacją robót budowlanych;</w:t>
      </w:r>
    </w:p>
    <w:p w14:paraId="40FE0EDE" w14:textId="77777777" w:rsidR="004C2E16" w:rsidRPr="008F241A" w:rsidRDefault="004C2E16" w:rsidP="00495B2E">
      <w:pPr>
        <w:pStyle w:val="Akapitzlist"/>
        <w:numPr>
          <w:ilvl w:val="0"/>
          <w:numId w:val="29"/>
        </w:numPr>
        <w:ind w:left="851" w:hanging="284"/>
        <w:rPr>
          <w:rFonts w:asciiTheme="minorHAnsi" w:hAnsiTheme="minorHAnsi" w:cstheme="minorHAnsi"/>
          <w:sz w:val="22"/>
        </w:rPr>
      </w:pPr>
      <w:r w:rsidRPr="008F241A">
        <w:rPr>
          <w:rFonts w:asciiTheme="minorHAnsi" w:hAnsiTheme="minorHAnsi" w:cstheme="minorHAnsi"/>
          <w:sz w:val="22"/>
        </w:rPr>
        <w:t>oryginalności dostaw, usług lub robót budowlanych oferowanych przez Wykonawcę;</w:t>
      </w:r>
    </w:p>
    <w:p w14:paraId="6D8D2D38" w14:textId="77777777" w:rsidR="004C2E16" w:rsidRPr="008F241A" w:rsidRDefault="004C2E16" w:rsidP="00495B2E">
      <w:pPr>
        <w:pStyle w:val="Akapitzlist"/>
        <w:numPr>
          <w:ilvl w:val="0"/>
          <w:numId w:val="29"/>
        </w:numPr>
        <w:ind w:left="851" w:hanging="284"/>
        <w:rPr>
          <w:rFonts w:asciiTheme="minorHAnsi" w:hAnsiTheme="minorHAnsi" w:cstheme="minorHAnsi"/>
          <w:sz w:val="22"/>
        </w:rPr>
      </w:pPr>
      <w:r w:rsidRPr="008F241A">
        <w:rPr>
          <w:rFonts w:asciiTheme="minorHAnsi" w:hAnsiTheme="minorHAnsi" w:cstheme="minorHAnsi"/>
          <w:sz w:val="22"/>
        </w:rPr>
        <w:t>zgodności z przepisami dotyczącymi kosztów pracy, których wartość przyjęta do ustalania ceny nie może być niższa  od minimalnego wynagrodzenia za pracę albo minimalnej stawki godzinowej, ustalonych na podstawie przepisów ustawy z dnia 10 października 2002 r. o minimalnym wynagrodzeniu za pracę (</w:t>
      </w:r>
      <w:r w:rsidR="00261696" w:rsidRPr="008F241A">
        <w:rPr>
          <w:rFonts w:asciiTheme="minorHAnsi" w:hAnsiTheme="minorHAnsi" w:cstheme="minorHAnsi"/>
          <w:sz w:val="22"/>
        </w:rPr>
        <w:t xml:space="preserve">tj. </w:t>
      </w:r>
      <w:r w:rsidRPr="008F241A">
        <w:rPr>
          <w:rFonts w:asciiTheme="minorHAnsi" w:hAnsiTheme="minorHAnsi" w:cstheme="minorHAnsi"/>
          <w:sz w:val="22"/>
        </w:rPr>
        <w:t>Dz. U. z 20</w:t>
      </w:r>
      <w:r w:rsidR="00261696" w:rsidRPr="008F241A">
        <w:rPr>
          <w:rFonts w:asciiTheme="minorHAnsi" w:hAnsiTheme="minorHAnsi" w:cstheme="minorHAnsi"/>
          <w:sz w:val="22"/>
        </w:rPr>
        <w:t>20</w:t>
      </w:r>
      <w:r w:rsidRPr="008F241A">
        <w:rPr>
          <w:rFonts w:asciiTheme="minorHAnsi" w:hAnsiTheme="minorHAnsi" w:cstheme="minorHAnsi"/>
          <w:sz w:val="22"/>
        </w:rPr>
        <w:t xml:space="preserve"> r. poz. </w:t>
      </w:r>
      <w:r w:rsidR="00261696" w:rsidRPr="008F241A">
        <w:rPr>
          <w:rFonts w:asciiTheme="minorHAnsi" w:hAnsiTheme="minorHAnsi" w:cstheme="minorHAnsi"/>
          <w:sz w:val="22"/>
        </w:rPr>
        <w:t>2207</w:t>
      </w:r>
      <w:r w:rsidRPr="008F241A">
        <w:rPr>
          <w:rFonts w:asciiTheme="minorHAnsi" w:hAnsiTheme="minorHAnsi" w:cstheme="minorHAnsi"/>
          <w:sz w:val="22"/>
        </w:rPr>
        <w:t>) lub przepisów odrębnych właściwych dla spraw, z którymi związane jest realizowane zamówienie;</w:t>
      </w:r>
    </w:p>
    <w:p w14:paraId="5C0C9DA0" w14:textId="77777777" w:rsidR="004C2E16" w:rsidRPr="008F241A" w:rsidRDefault="004C2E16" w:rsidP="00495B2E">
      <w:pPr>
        <w:pStyle w:val="Akapitzlist"/>
        <w:numPr>
          <w:ilvl w:val="0"/>
          <w:numId w:val="29"/>
        </w:numPr>
        <w:ind w:left="851" w:hanging="284"/>
        <w:rPr>
          <w:rFonts w:asciiTheme="minorHAnsi" w:hAnsiTheme="minorHAnsi" w:cstheme="minorHAnsi"/>
          <w:sz w:val="22"/>
        </w:rPr>
      </w:pPr>
      <w:r w:rsidRPr="008F241A">
        <w:rPr>
          <w:rFonts w:asciiTheme="minorHAnsi" w:hAnsiTheme="minorHAnsi" w:cstheme="minorHAnsi"/>
          <w:sz w:val="22"/>
        </w:rPr>
        <w:t>zgodności z prawem w rozumieniu przepisów o postępowaniu w sprawach dotyczących pomocy publicznej;</w:t>
      </w:r>
    </w:p>
    <w:p w14:paraId="6B07ECB2" w14:textId="77777777" w:rsidR="004C2E16" w:rsidRPr="008F241A" w:rsidRDefault="004C2E16" w:rsidP="00495B2E">
      <w:pPr>
        <w:pStyle w:val="Akapitzlist"/>
        <w:numPr>
          <w:ilvl w:val="0"/>
          <w:numId w:val="29"/>
        </w:numPr>
        <w:ind w:left="851" w:hanging="284"/>
        <w:rPr>
          <w:rFonts w:asciiTheme="minorHAnsi" w:hAnsiTheme="minorHAnsi" w:cstheme="minorHAnsi"/>
          <w:sz w:val="22"/>
        </w:rPr>
      </w:pPr>
      <w:r w:rsidRPr="008F241A">
        <w:rPr>
          <w:rFonts w:asciiTheme="minorHAnsi" w:hAnsiTheme="minorHAnsi" w:cstheme="minorHAnsi"/>
          <w:sz w:val="22"/>
        </w:rPr>
        <w:t>zgodności z przepisami z zakresu prawa pracy i zabezpieczenia społecznego, obowiązującymi w miejscu, w którym realizowane jest zamówienie;</w:t>
      </w:r>
    </w:p>
    <w:p w14:paraId="2A10663F" w14:textId="77777777" w:rsidR="004C2E16" w:rsidRPr="008F241A" w:rsidRDefault="004C2E16" w:rsidP="00495B2E">
      <w:pPr>
        <w:pStyle w:val="Akapitzlist"/>
        <w:numPr>
          <w:ilvl w:val="0"/>
          <w:numId w:val="29"/>
        </w:numPr>
        <w:ind w:left="851" w:hanging="284"/>
        <w:rPr>
          <w:rFonts w:asciiTheme="minorHAnsi" w:hAnsiTheme="minorHAnsi" w:cstheme="minorHAnsi"/>
          <w:sz w:val="22"/>
        </w:rPr>
      </w:pPr>
      <w:r w:rsidRPr="008F241A">
        <w:rPr>
          <w:rFonts w:asciiTheme="minorHAnsi" w:hAnsiTheme="minorHAnsi" w:cstheme="minorHAnsi"/>
          <w:sz w:val="22"/>
        </w:rPr>
        <w:t>zgodności z przepisami z zakresu ochrony środowiska;</w:t>
      </w:r>
    </w:p>
    <w:p w14:paraId="522F42D9" w14:textId="77777777" w:rsidR="004C2E16" w:rsidRPr="008F241A" w:rsidRDefault="004C2E16" w:rsidP="00495B2E">
      <w:pPr>
        <w:pStyle w:val="Akapitzlist"/>
        <w:numPr>
          <w:ilvl w:val="0"/>
          <w:numId w:val="29"/>
        </w:numPr>
        <w:ind w:left="851" w:hanging="284"/>
        <w:rPr>
          <w:rFonts w:asciiTheme="minorHAnsi" w:hAnsiTheme="minorHAnsi" w:cstheme="minorHAnsi"/>
          <w:sz w:val="22"/>
        </w:rPr>
      </w:pPr>
      <w:r w:rsidRPr="008F241A">
        <w:rPr>
          <w:rFonts w:asciiTheme="minorHAnsi" w:hAnsiTheme="minorHAnsi" w:cstheme="minorHAnsi"/>
          <w:sz w:val="22"/>
        </w:rPr>
        <w:t>wypełniania obowiązków związanych z powierzeniem wykonania części zamówienia podwykonawcy.</w:t>
      </w:r>
    </w:p>
    <w:p w14:paraId="7A244F01" w14:textId="77777777" w:rsidR="004C2E16" w:rsidRPr="008F241A" w:rsidRDefault="004C2E16"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Obowiązek wykazania, że oferta nie zawiera rażąco niskiej ceny lub kosztu spoczywa na Wykonawcy. </w:t>
      </w:r>
    </w:p>
    <w:p w14:paraId="5DF7C0D6" w14:textId="3B632A06" w:rsidR="00067B15" w:rsidRPr="008F241A" w:rsidRDefault="00067B15"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Oferta Wykonawcy, który nie udzieli wyjaśnień w wyznaczonym terminie lub jeśli złożone wyjaśnienia wraz z dowodami nie uzasadniają podanej w ofercie ceny, podlega</w:t>
      </w:r>
      <w:r w:rsidR="00174DBB" w:rsidRPr="008F241A">
        <w:rPr>
          <w:rFonts w:asciiTheme="minorHAnsi" w:hAnsiTheme="minorHAnsi" w:cstheme="minorHAnsi"/>
          <w:sz w:val="22"/>
        </w:rPr>
        <w:t xml:space="preserve">ć będzie </w:t>
      </w:r>
      <w:r w:rsidRPr="008F241A">
        <w:rPr>
          <w:rFonts w:asciiTheme="minorHAnsi" w:hAnsiTheme="minorHAnsi" w:cstheme="minorHAnsi"/>
          <w:sz w:val="22"/>
        </w:rPr>
        <w:t>odrzuceniu, jako oferta z rażąco niską ceną.</w:t>
      </w:r>
    </w:p>
    <w:p w14:paraId="04ADCC1B" w14:textId="21436E2C" w:rsidR="004C2E16" w:rsidRPr="008F241A" w:rsidRDefault="004C2E16"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Jeżeli zosta</w:t>
      </w:r>
      <w:r w:rsidR="00174DBB" w:rsidRPr="008F241A">
        <w:rPr>
          <w:rFonts w:asciiTheme="minorHAnsi" w:hAnsiTheme="minorHAnsi" w:cstheme="minorHAnsi"/>
          <w:sz w:val="22"/>
        </w:rPr>
        <w:t>nie</w:t>
      </w:r>
      <w:r w:rsidRPr="008F241A">
        <w:rPr>
          <w:rFonts w:asciiTheme="minorHAnsi" w:hAnsiTheme="minorHAnsi" w:cstheme="minorHAnsi"/>
          <w:sz w:val="22"/>
        </w:rPr>
        <w:t xml:space="preserve"> złożona oferta, której wybór prowadziłby do powstania u Zamawiającego obowiązku podatkowego zgodnie z ustawą z dnia 11 marca 2004 r. o podatku od towarów i usług (</w:t>
      </w:r>
      <w:r w:rsidR="00905C72" w:rsidRPr="008F241A">
        <w:rPr>
          <w:rFonts w:asciiTheme="minorHAnsi" w:hAnsiTheme="minorHAnsi" w:cstheme="minorHAnsi"/>
          <w:sz w:val="22"/>
        </w:rPr>
        <w:t xml:space="preserve">t.j. </w:t>
      </w:r>
      <w:r w:rsidR="00AF472A" w:rsidRPr="008F241A">
        <w:t>Dz. U. z 2021 r. poz. 685</w:t>
      </w:r>
      <w:r w:rsidRPr="008F241A">
        <w:rPr>
          <w:rFonts w:asciiTheme="minorHAnsi" w:hAnsiTheme="minorHAnsi" w:cstheme="minorHAnsi"/>
          <w:sz w:val="22"/>
        </w:rPr>
        <w:t>) dla celów zastosowania kryterium ceny, Zamawiający dolicz</w:t>
      </w:r>
      <w:r w:rsidR="00EF58E0" w:rsidRPr="008F241A">
        <w:rPr>
          <w:rFonts w:asciiTheme="minorHAnsi" w:hAnsiTheme="minorHAnsi" w:cstheme="minorHAnsi"/>
          <w:sz w:val="22"/>
        </w:rPr>
        <w:t>y</w:t>
      </w:r>
      <w:r w:rsidRPr="008F241A">
        <w:rPr>
          <w:rFonts w:asciiTheme="minorHAnsi" w:hAnsiTheme="minorHAnsi" w:cstheme="minorHAnsi"/>
          <w:sz w:val="22"/>
        </w:rPr>
        <w:t xml:space="preserve"> do przedstawionej w tej ofercie ceny kwotę podatku od towarów i usług, którą miałby obowiązek rozliczyć. </w:t>
      </w:r>
    </w:p>
    <w:p w14:paraId="1A7BCCAD" w14:textId="77777777" w:rsidR="004C2E16" w:rsidRPr="008F241A" w:rsidRDefault="004C2E16" w:rsidP="00495B2E">
      <w:pPr>
        <w:numPr>
          <w:ilvl w:val="0"/>
          <w:numId w:val="14"/>
        </w:numPr>
        <w:tabs>
          <w:tab w:val="clear" w:pos="0"/>
        </w:tabs>
        <w:ind w:left="568" w:hanging="284"/>
        <w:rPr>
          <w:rFonts w:asciiTheme="minorHAnsi" w:hAnsiTheme="minorHAnsi" w:cstheme="minorHAnsi"/>
          <w:sz w:val="22"/>
        </w:rPr>
      </w:pPr>
      <w:r w:rsidRPr="008F241A">
        <w:rPr>
          <w:rFonts w:asciiTheme="minorHAnsi" w:hAnsiTheme="minorHAnsi" w:cstheme="minorHAnsi"/>
          <w:sz w:val="22"/>
        </w:rPr>
        <w:t xml:space="preserve">W ofercie, o której mowa w ust. </w:t>
      </w:r>
      <w:r w:rsidR="003B6406" w:rsidRPr="008F241A">
        <w:rPr>
          <w:rFonts w:asciiTheme="minorHAnsi" w:hAnsiTheme="minorHAnsi" w:cstheme="minorHAnsi"/>
          <w:sz w:val="22"/>
        </w:rPr>
        <w:t>8</w:t>
      </w:r>
      <w:r w:rsidRPr="008F241A">
        <w:rPr>
          <w:rFonts w:asciiTheme="minorHAnsi" w:hAnsiTheme="minorHAnsi" w:cstheme="minorHAnsi"/>
          <w:sz w:val="22"/>
        </w:rPr>
        <w:t xml:space="preserve"> Wykonawca ma obowiązek: </w:t>
      </w:r>
    </w:p>
    <w:p w14:paraId="1A67CA6A" w14:textId="22B0902C" w:rsidR="004C2E16" w:rsidRPr="008F241A" w:rsidRDefault="004C2E16" w:rsidP="00495B2E">
      <w:pPr>
        <w:pStyle w:val="Akapitzlist"/>
        <w:numPr>
          <w:ilvl w:val="0"/>
          <w:numId w:val="30"/>
        </w:numPr>
        <w:ind w:left="919" w:hanging="284"/>
        <w:rPr>
          <w:rFonts w:asciiTheme="minorHAnsi" w:hAnsiTheme="minorHAnsi" w:cstheme="minorHAnsi"/>
          <w:sz w:val="22"/>
        </w:rPr>
      </w:pPr>
      <w:r w:rsidRPr="008F241A">
        <w:rPr>
          <w:rFonts w:asciiTheme="minorHAnsi" w:hAnsiTheme="minorHAnsi" w:cstheme="minorHAnsi"/>
          <w:sz w:val="22"/>
        </w:rPr>
        <w:t>poinformowania Zamawiającego, że wybór jego oferty będzie prowadził do powstania u Zamawiającego obowiązku podatkowego</w:t>
      </w:r>
      <w:r w:rsidR="00524DA9" w:rsidRPr="008F241A">
        <w:rPr>
          <w:rFonts w:asciiTheme="minorHAnsi" w:hAnsiTheme="minorHAnsi" w:cstheme="minorHAnsi"/>
          <w:sz w:val="22"/>
        </w:rPr>
        <w:t>,</w:t>
      </w:r>
    </w:p>
    <w:p w14:paraId="1ACCF583" w14:textId="745E086B" w:rsidR="004C2E16" w:rsidRPr="008F241A" w:rsidRDefault="004C2E16" w:rsidP="00495B2E">
      <w:pPr>
        <w:pStyle w:val="Akapitzlist"/>
        <w:numPr>
          <w:ilvl w:val="0"/>
          <w:numId w:val="30"/>
        </w:numPr>
        <w:ind w:left="919" w:hanging="284"/>
        <w:rPr>
          <w:rFonts w:asciiTheme="minorHAnsi" w:hAnsiTheme="minorHAnsi" w:cstheme="minorHAnsi"/>
          <w:sz w:val="22"/>
        </w:rPr>
      </w:pPr>
      <w:r w:rsidRPr="008F241A">
        <w:rPr>
          <w:rFonts w:asciiTheme="minorHAnsi" w:hAnsiTheme="minorHAnsi" w:cstheme="minorHAnsi"/>
          <w:sz w:val="22"/>
        </w:rPr>
        <w:t>wskazania nazwy (rodzaju) towaru lub usługi, których dostawa lub świadczenie będą prowadziły do powstania obowiązku podatkowego</w:t>
      </w:r>
      <w:r w:rsidR="00524DA9" w:rsidRPr="008F241A">
        <w:rPr>
          <w:rFonts w:asciiTheme="minorHAnsi" w:hAnsiTheme="minorHAnsi" w:cstheme="minorHAnsi"/>
          <w:sz w:val="22"/>
        </w:rPr>
        <w:t>,</w:t>
      </w:r>
    </w:p>
    <w:p w14:paraId="43F3747D" w14:textId="30C19413" w:rsidR="004C2E16" w:rsidRPr="008F241A" w:rsidRDefault="004C2E16" w:rsidP="00495B2E">
      <w:pPr>
        <w:pStyle w:val="Akapitzlist"/>
        <w:numPr>
          <w:ilvl w:val="0"/>
          <w:numId w:val="30"/>
        </w:numPr>
        <w:ind w:left="919" w:hanging="284"/>
        <w:rPr>
          <w:rFonts w:asciiTheme="minorHAnsi" w:hAnsiTheme="minorHAnsi" w:cstheme="minorHAnsi"/>
          <w:sz w:val="22"/>
        </w:rPr>
      </w:pPr>
      <w:r w:rsidRPr="008F241A">
        <w:rPr>
          <w:rFonts w:asciiTheme="minorHAnsi" w:hAnsiTheme="minorHAnsi" w:cstheme="minorHAnsi"/>
          <w:sz w:val="22"/>
        </w:rPr>
        <w:t>wskazania wartości towaru lub usługi objętego obowiązkiem podatkowym Zamawiającego, bez kwoty podatku</w:t>
      </w:r>
      <w:r w:rsidR="00524DA9" w:rsidRPr="008F241A">
        <w:rPr>
          <w:rFonts w:asciiTheme="minorHAnsi" w:hAnsiTheme="minorHAnsi" w:cstheme="minorHAnsi"/>
          <w:sz w:val="22"/>
        </w:rPr>
        <w:t>,</w:t>
      </w:r>
    </w:p>
    <w:p w14:paraId="6DC8A757" w14:textId="0D5A685C" w:rsidR="00C4199F" w:rsidRPr="008F241A" w:rsidRDefault="004C2E16" w:rsidP="00495B2E">
      <w:pPr>
        <w:pStyle w:val="Akapitzlist"/>
        <w:numPr>
          <w:ilvl w:val="0"/>
          <w:numId w:val="30"/>
        </w:numPr>
        <w:ind w:left="919" w:hanging="284"/>
        <w:rPr>
          <w:rFonts w:asciiTheme="minorHAnsi" w:hAnsiTheme="minorHAnsi" w:cstheme="minorHAnsi"/>
          <w:sz w:val="22"/>
        </w:rPr>
      </w:pPr>
      <w:r w:rsidRPr="008F241A">
        <w:rPr>
          <w:rFonts w:asciiTheme="minorHAnsi" w:hAnsiTheme="minorHAnsi" w:cstheme="minorHAnsi"/>
          <w:sz w:val="22"/>
        </w:rPr>
        <w:t>wskazania stawki podatku od towarów i usług, która zgodnie z wiedzą Wykonawcy, będzie miała zastosowanie</w:t>
      </w:r>
      <w:r w:rsidR="00524DA9" w:rsidRPr="008F241A">
        <w:rPr>
          <w:rFonts w:asciiTheme="minorHAnsi" w:hAnsiTheme="minorHAnsi" w:cstheme="minorHAnsi"/>
          <w:sz w:val="22"/>
        </w:rPr>
        <w:t>.</w:t>
      </w:r>
    </w:p>
    <w:p w14:paraId="45C89CD5" w14:textId="2826FB20" w:rsidR="00DB6474"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Opis kryteriów oceny ofert wraz z podaniem wag tych kryteriów i sposobu oceny ofert</w:t>
      </w:r>
    </w:p>
    <w:p w14:paraId="3C356455" w14:textId="36BC2DE9" w:rsidR="0031122C" w:rsidRPr="008F241A" w:rsidRDefault="0031122C" w:rsidP="00F976D8">
      <w:pPr>
        <w:rPr>
          <w:rFonts w:asciiTheme="minorHAnsi" w:hAnsiTheme="minorHAnsi" w:cstheme="minorHAnsi"/>
          <w:sz w:val="22"/>
        </w:rPr>
      </w:pPr>
      <w:r w:rsidRPr="008F241A">
        <w:rPr>
          <w:rFonts w:asciiTheme="minorHAnsi" w:hAnsiTheme="minorHAnsi" w:cstheme="minorHAnsi"/>
          <w:sz w:val="22"/>
        </w:rPr>
        <w:t xml:space="preserve">W celu wyboru najkorzystniejszej oferty Zamawiający </w:t>
      </w:r>
      <w:r w:rsidR="00DA2966" w:rsidRPr="00DA2966">
        <w:rPr>
          <w:rFonts w:asciiTheme="minorHAnsi" w:hAnsiTheme="minorHAnsi" w:cstheme="minorHAnsi"/>
          <w:b/>
          <w:sz w:val="22"/>
        </w:rPr>
        <w:t xml:space="preserve">(Część 1. i Część 2 ) </w:t>
      </w:r>
      <w:r w:rsidRPr="008F241A">
        <w:rPr>
          <w:rFonts w:asciiTheme="minorHAnsi" w:hAnsiTheme="minorHAnsi" w:cstheme="minorHAnsi"/>
          <w:sz w:val="22"/>
        </w:rPr>
        <w:t>przyjął następujące kryteria przypisując im odpowiednio wagi procentowe</w:t>
      </w:r>
      <w:r w:rsidR="001A0512">
        <w:rPr>
          <w:rFonts w:asciiTheme="minorHAnsi" w:hAnsiTheme="minorHAnsi" w:cstheme="minorHAnsi"/>
          <w:sz w:val="22"/>
        </w:rPr>
        <w:t xml:space="preserve"> </w:t>
      </w:r>
      <w:r w:rsidRPr="008F241A">
        <w:rPr>
          <w:rFonts w:asciiTheme="minorHAnsi" w:hAnsiTheme="minorHAnsi" w:cstheme="minorHAnsi"/>
          <w:sz w:val="22"/>
        </w:rPr>
        <w:t>:</w:t>
      </w:r>
    </w:p>
    <w:p w14:paraId="56A59458" w14:textId="77777777" w:rsidR="00EB21E0" w:rsidRPr="00CA322C" w:rsidRDefault="00EB21E0" w:rsidP="00495B2E">
      <w:pPr>
        <w:pStyle w:val="Akapitzlist"/>
        <w:numPr>
          <w:ilvl w:val="0"/>
          <w:numId w:val="45"/>
        </w:numPr>
        <w:spacing w:after="160" w:line="259" w:lineRule="auto"/>
        <w:ind w:left="1276"/>
        <w:rPr>
          <w:rFonts w:asciiTheme="minorHAnsi" w:hAnsiTheme="minorHAnsi" w:cstheme="minorHAnsi"/>
          <w:b/>
          <w:sz w:val="22"/>
        </w:rPr>
      </w:pPr>
      <w:r w:rsidRPr="00CA322C">
        <w:rPr>
          <w:rFonts w:asciiTheme="minorHAnsi" w:hAnsiTheme="minorHAnsi" w:cstheme="minorHAnsi"/>
          <w:b/>
          <w:sz w:val="22"/>
        </w:rPr>
        <w:t>cena - 60%;</w:t>
      </w:r>
    </w:p>
    <w:p w14:paraId="2938D7ED" w14:textId="77777777" w:rsidR="00EB21E0" w:rsidRPr="00CA322C" w:rsidRDefault="00EB21E0" w:rsidP="00495B2E">
      <w:pPr>
        <w:pStyle w:val="Akapitzlist"/>
        <w:numPr>
          <w:ilvl w:val="0"/>
          <w:numId w:val="45"/>
        </w:numPr>
        <w:spacing w:after="160" w:line="259" w:lineRule="auto"/>
        <w:ind w:left="1276"/>
        <w:rPr>
          <w:rFonts w:asciiTheme="minorHAnsi" w:hAnsiTheme="minorHAnsi" w:cstheme="minorHAnsi"/>
          <w:b/>
          <w:sz w:val="22"/>
        </w:rPr>
      </w:pPr>
      <w:r w:rsidRPr="00CA322C">
        <w:rPr>
          <w:rFonts w:asciiTheme="minorHAnsi" w:hAnsiTheme="minorHAnsi" w:cstheme="minorHAnsi"/>
          <w:b/>
          <w:sz w:val="22"/>
        </w:rPr>
        <w:t>papier ekologiczny – 20%;</w:t>
      </w:r>
    </w:p>
    <w:p w14:paraId="04C05E6A" w14:textId="569F9275" w:rsidR="00EB21E0" w:rsidRPr="00CA322C" w:rsidRDefault="00EB21E0" w:rsidP="00495B2E">
      <w:pPr>
        <w:pStyle w:val="Akapitzlist"/>
        <w:numPr>
          <w:ilvl w:val="0"/>
          <w:numId w:val="45"/>
        </w:numPr>
        <w:spacing w:after="160" w:line="259" w:lineRule="auto"/>
        <w:ind w:left="1276"/>
        <w:rPr>
          <w:rFonts w:asciiTheme="minorHAnsi" w:hAnsiTheme="minorHAnsi" w:cstheme="minorHAnsi"/>
          <w:b/>
          <w:sz w:val="22"/>
        </w:rPr>
      </w:pPr>
      <w:r w:rsidRPr="00CA322C">
        <w:rPr>
          <w:rFonts w:asciiTheme="minorHAnsi" w:hAnsiTheme="minorHAnsi" w:cstheme="minorHAnsi"/>
          <w:b/>
          <w:sz w:val="22"/>
        </w:rPr>
        <w:t>termin wykonania/dostarczenia przedmiotu zamówienia – 20%.</w:t>
      </w:r>
    </w:p>
    <w:p w14:paraId="42C2793B" w14:textId="77777777" w:rsidR="00745863" w:rsidRPr="00EB21E0" w:rsidRDefault="00745863" w:rsidP="00745863">
      <w:pPr>
        <w:pStyle w:val="Akapitzlist"/>
        <w:spacing w:after="160" w:line="259" w:lineRule="auto"/>
        <w:ind w:left="1276"/>
        <w:rPr>
          <w:rFonts w:asciiTheme="minorHAnsi" w:hAnsiTheme="minorHAnsi" w:cstheme="minorHAnsi"/>
          <w:sz w:val="22"/>
        </w:rPr>
      </w:pPr>
    </w:p>
    <w:p w14:paraId="577291F3" w14:textId="2EF681D1" w:rsidR="0031122C" w:rsidRPr="008F241A" w:rsidRDefault="0031122C" w:rsidP="00495B2E">
      <w:pPr>
        <w:pStyle w:val="Akapitzlist"/>
        <w:numPr>
          <w:ilvl w:val="0"/>
          <w:numId w:val="31"/>
        </w:numPr>
        <w:rPr>
          <w:rFonts w:asciiTheme="minorHAnsi" w:hAnsiTheme="minorHAnsi" w:cstheme="minorHAnsi"/>
          <w:sz w:val="22"/>
        </w:rPr>
      </w:pPr>
      <w:r w:rsidRPr="008F241A">
        <w:rPr>
          <w:rFonts w:asciiTheme="minorHAnsi" w:hAnsiTheme="minorHAnsi" w:cstheme="minorHAnsi"/>
          <w:sz w:val="22"/>
        </w:rPr>
        <w:t xml:space="preserve">W kryterium </w:t>
      </w:r>
      <w:r w:rsidR="00AC6BDD" w:rsidRPr="008F241A">
        <w:rPr>
          <w:rFonts w:asciiTheme="minorHAnsi" w:hAnsiTheme="minorHAnsi" w:cstheme="minorHAnsi"/>
          <w:sz w:val="22"/>
        </w:rPr>
        <w:t xml:space="preserve">nr 1 </w:t>
      </w:r>
      <w:r w:rsidRPr="008F241A">
        <w:rPr>
          <w:rFonts w:asciiTheme="minorHAnsi" w:hAnsiTheme="minorHAnsi" w:cstheme="minorHAnsi"/>
          <w:b/>
          <w:sz w:val="22"/>
        </w:rPr>
        <w:t>„</w:t>
      </w:r>
      <w:r w:rsidRPr="008F241A">
        <w:rPr>
          <w:rFonts w:asciiTheme="minorHAnsi" w:hAnsiTheme="minorHAnsi" w:cstheme="minorHAnsi"/>
          <w:b/>
          <w:bCs/>
          <w:sz w:val="22"/>
        </w:rPr>
        <w:t>cena”</w:t>
      </w:r>
      <w:r w:rsidRPr="008F241A">
        <w:rPr>
          <w:rFonts w:asciiTheme="minorHAnsi" w:hAnsiTheme="minorHAnsi" w:cstheme="minorHAnsi"/>
          <w:bCs/>
          <w:sz w:val="22"/>
        </w:rPr>
        <w:t xml:space="preserve"> </w:t>
      </w:r>
      <w:r w:rsidR="00531AF0" w:rsidRPr="008F241A">
        <w:rPr>
          <w:rFonts w:asciiTheme="minorHAnsi" w:hAnsiTheme="minorHAnsi" w:cstheme="minorHAnsi"/>
          <w:bCs/>
          <w:sz w:val="22"/>
        </w:rPr>
        <w:t xml:space="preserve">punkty zostaną przyznane </w:t>
      </w:r>
      <w:r w:rsidRPr="008F241A">
        <w:rPr>
          <w:rFonts w:asciiTheme="minorHAnsi" w:hAnsiTheme="minorHAnsi" w:cstheme="minorHAnsi"/>
          <w:sz w:val="22"/>
        </w:rPr>
        <w:t xml:space="preserve">w następujący sposób: Wykonawca, który zaproponuje najniższą cenę otrzyma </w:t>
      </w:r>
      <w:r w:rsidR="00E03B5C" w:rsidRPr="008F241A">
        <w:rPr>
          <w:rFonts w:asciiTheme="minorHAnsi" w:hAnsiTheme="minorHAnsi" w:cstheme="minorHAnsi"/>
          <w:b/>
          <w:bCs/>
          <w:sz w:val="22"/>
        </w:rPr>
        <w:t>6</w:t>
      </w:r>
      <w:r w:rsidRPr="008F241A">
        <w:rPr>
          <w:rFonts w:asciiTheme="minorHAnsi" w:hAnsiTheme="minorHAnsi" w:cstheme="minorHAnsi"/>
          <w:b/>
          <w:bCs/>
          <w:sz w:val="22"/>
        </w:rPr>
        <w:t xml:space="preserve">0 </w:t>
      </w:r>
      <w:r w:rsidRPr="008F241A">
        <w:rPr>
          <w:rFonts w:asciiTheme="minorHAnsi" w:hAnsiTheme="minorHAnsi" w:cstheme="minorHAnsi"/>
          <w:sz w:val="22"/>
        </w:rPr>
        <w:t xml:space="preserve">punktów, natomiast pozostali Wykonawcy odpowiednio mniej punktów </w:t>
      </w:r>
      <w:r w:rsidR="00E20D64" w:rsidRPr="008F241A">
        <w:rPr>
          <w:rFonts w:asciiTheme="minorHAnsi" w:hAnsiTheme="minorHAnsi" w:cstheme="minorHAnsi"/>
          <w:sz w:val="22"/>
        </w:rPr>
        <w:t xml:space="preserve">obliczonych </w:t>
      </w:r>
      <w:r w:rsidRPr="008F241A">
        <w:rPr>
          <w:rFonts w:asciiTheme="minorHAnsi" w:hAnsiTheme="minorHAnsi" w:cstheme="minorHAnsi"/>
          <w:sz w:val="22"/>
        </w:rPr>
        <w:t xml:space="preserve">według wzoru: </w:t>
      </w:r>
    </w:p>
    <w:p w14:paraId="2AA8BF5A" w14:textId="77777777" w:rsidR="00E20D64" w:rsidRPr="008F241A" w:rsidRDefault="00E20D64" w:rsidP="00080F49">
      <w:pPr>
        <w:pStyle w:val="Akapitzlist"/>
        <w:ind w:left="360"/>
        <w:rPr>
          <w:rFonts w:asciiTheme="minorHAnsi" w:hAnsiTheme="minorHAnsi" w:cstheme="minorHAnsi"/>
          <w:sz w:val="22"/>
        </w:rPr>
      </w:pPr>
    </w:p>
    <w:p w14:paraId="3EB711C6" w14:textId="7108E4AA" w:rsidR="00080F49" w:rsidRPr="008F241A" w:rsidRDefault="00E20D64" w:rsidP="00080F49">
      <w:pPr>
        <w:pStyle w:val="Akapitzlist"/>
        <w:ind w:left="360"/>
        <w:rPr>
          <w:rFonts w:asciiTheme="minorHAnsi" w:hAnsiTheme="minorHAnsi" w:cstheme="minorHAnsi"/>
          <w:b/>
          <w:bCs/>
          <w:sz w:val="22"/>
        </w:rPr>
      </w:pPr>
      <w:r w:rsidRPr="008F241A">
        <w:rPr>
          <w:rFonts w:asciiTheme="minorHAnsi" w:hAnsiTheme="minorHAnsi" w:cstheme="minorHAnsi"/>
          <w:b/>
          <w:bCs/>
          <w:sz w:val="22"/>
        </w:rPr>
        <w:t xml:space="preserve">Cena minimalna </w:t>
      </w:r>
      <w:r w:rsidRPr="008F241A">
        <w:rPr>
          <w:rFonts w:asciiTheme="minorHAnsi" w:eastAsia="Times New Roman" w:hAnsiTheme="minorHAnsi" w:cstheme="minorHAnsi"/>
          <w:b/>
          <w:bCs/>
          <w:sz w:val="22"/>
        </w:rPr>
        <w:t>brutto / Cena brutto</w:t>
      </w:r>
      <w:r w:rsidRPr="008F241A">
        <w:rPr>
          <w:rFonts w:asciiTheme="minorHAnsi" w:hAnsiTheme="minorHAnsi" w:cstheme="minorHAnsi"/>
          <w:b/>
          <w:bCs/>
          <w:sz w:val="22"/>
        </w:rPr>
        <w:t xml:space="preserve"> oferty badanej x 60 = C</w:t>
      </w:r>
    </w:p>
    <w:p w14:paraId="03D44B07" w14:textId="77777777" w:rsidR="00E20D64" w:rsidRPr="008F241A" w:rsidRDefault="00E20D64" w:rsidP="00155488">
      <w:pPr>
        <w:pStyle w:val="Akapitzlist"/>
        <w:ind w:left="360"/>
        <w:rPr>
          <w:rFonts w:asciiTheme="minorHAnsi" w:hAnsiTheme="minorHAnsi" w:cstheme="minorHAnsi"/>
          <w:sz w:val="22"/>
        </w:rPr>
      </w:pPr>
    </w:p>
    <w:p w14:paraId="1239C26F" w14:textId="19FC6C52" w:rsidR="00155488" w:rsidRPr="008F241A" w:rsidRDefault="00155488" w:rsidP="00155488">
      <w:pPr>
        <w:pStyle w:val="Akapitzlist"/>
        <w:ind w:left="360"/>
        <w:rPr>
          <w:rFonts w:asciiTheme="minorHAnsi" w:hAnsiTheme="minorHAnsi" w:cstheme="minorHAnsi"/>
          <w:sz w:val="22"/>
        </w:rPr>
      </w:pPr>
      <w:r w:rsidRPr="008F241A">
        <w:rPr>
          <w:rFonts w:asciiTheme="minorHAnsi" w:hAnsiTheme="minorHAnsi" w:cstheme="minorHAnsi"/>
          <w:sz w:val="22"/>
        </w:rPr>
        <w:t xml:space="preserve">gdzie:  </w:t>
      </w:r>
    </w:p>
    <w:p w14:paraId="4CE4E800" w14:textId="0512A57A" w:rsidR="00155488" w:rsidRPr="008F241A" w:rsidRDefault="00155488" w:rsidP="00427FF7">
      <w:pPr>
        <w:tabs>
          <w:tab w:val="left" w:pos="567"/>
          <w:tab w:val="left" w:pos="851"/>
        </w:tabs>
        <w:ind w:left="993"/>
        <w:rPr>
          <w:rFonts w:asciiTheme="minorHAnsi" w:hAnsiTheme="minorHAnsi" w:cstheme="minorHAnsi"/>
          <w:sz w:val="22"/>
        </w:rPr>
      </w:pPr>
      <w:r w:rsidRPr="008F241A">
        <w:rPr>
          <w:rFonts w:asciiTheme="minorHAnsi" w:hAnsiTheme="minorHAnsi" w:cstheme="minorHAnsi"/>
          <w:sz w:val="22"/>
        </w:rPr>
        <w:t xml:space="preserve">C = liczba punktów w kryterium „cena”, </w:t>
      </w:r>
    </w:p>
    <w:p w14:paraId="04A53360" w14:textId="6C2BD71A" w:rsidR="00155488" w:rsidRPr="008F241A" w:rsidRDefault="00155488" w:rsidP="00427FF7">
      <w:pPr>
        <w:pStyle w:val="Akapitzlist"/>
        <w:ind w:left="993"/>
        <w:rPr>
          <w:rFonts w:asciiTheme="minorHAnsi" w:hAnsiTheme="minorHAnsi" w:cstheme="minorHAnsi"/>
          <w:sz w:val="22"/>
        </w:rPr>
      </w:pPr>
      <w:r w:rsidRPr="008F241A">
        <w:rPr>
          <w:rFonts w:asciiTheme="minorHAnsi" w:hAnsiTheme="minorHAnsi" w:cstheme="minorHAnsi"/>
          <w:sz w:val="22"/>
        </w:rPr>
        <w:t>Cena minimalna</w:t>
      </w:r>
      <w:r w:rsidR="00080F49" w:rsidRPr="008F241A">
        <w:rPr>
          <w:rFonts w:asciiTheme="minorHAnsi" w:hAnsiTheme="minorHAnsi" w:cstheme="minorHAnsi"/>
          <w:sz w:val="22"/>
        </w:rPr>
        <w:t xml:space="preserve"> brutto</w:t>
      </w:r>
      <w:r w:rsidRPr="008F241A">
        <w:rPr>
          <w:rFonts w:asciiTheme="minorHAnsi" w:hAnsiTheme="minorHAnsi" w:cstheme="minorHAnsi"/>
          <w:sz w:val="22"/>
        </w:rPr>
        <w:t xml:space="preserve"> = najniższa cena wynikająca ze złożonych ofert, </w:t>
      </w:r>
    </w:p>
    <w:p w14:paraId="50B0A884" w14:textId="7BD06C1C" w:rsidR="00155488" w:rsidRPr="008F241A" w:rsidRDefault="00155488" w:rsidP="00427FF7">
      <w:pPr>
        <w:pStyle w:val="Akapitzlist"/>
        <w:ind w:left="993"/>
        <w:rPr>
          <w:rFonts w:asciiTheme="minorHAnsi" w:hAnsiTheme="minorHAnsi" w:cstheme="minorHAnsi"/>
          <w:sz w:val="22"/>
        </w:rPr>
      </w:pPr>
      <w:r w:rsidRPr="008F241A">
        <w:rPr>
          <w:rFonts w:asciiTheme="minorHAnsi" w:hAnsiTheme="minorHAnsi" w:cstheme="minorHAnsi"/>
          <w:sz w:val="22"/>
        </w:rPr>
        <w:t>Cena</w:t>
      </w:r>
      <w:r w:rsidR="00427FF7" w:rsidRPr="008F241A">
        <w:rPr>
          <w:rFonts w:asciiTheme="minorHAnsi" w:hAnsiTheme="minorHAnsi" w:cstheme="minorHAnsi"/>
          <w:sz w:val="22"/>
        </w:rPr>
        <w:t xml:space="preserve"> brutto</w:t>
      </w:r>
      <w:r w:rsidRPr="008F241A">
        <w:rPr>
          <w:rFonts w:asciiTheme="minorHAnsi" w:hAnsiTheme="minorHAnsi" w:cstheme="minorHAnsi"/>
          <w:sz w:val="22"/>
        </w:rPr>
        <w:t xml:space="preserve"> oferty badanej = cena oferty podlegającej badaniu - ocenie. </w:t>
      </w:r>
    </w:p>
    <w:p w14:paraId="243DA41A" w14:textId="77777777" w:rsidR="00155488" w:rsidRPr="008F241A" w:rsidRDefault="00155488" w:rsidP="00155488">
      <w:pPr>
        <w:pStyle w:val="Akapitzlist"/>
        <w:ind w:left="360"/>
        <w:rPr>
          <w:rFonts w:asciiTheme="minorHAnsi" w:hAnsiTheme="minorHAnsi" w:cstheme="minorHAnsi"/>
          <w:sz w:val="22"/>
        </w:rPr>
      </w:pPr>
    </w:p>
    <w:p w14:paraId="6BCD2C3F" w14:textId="77777777" w:rsidR="00155488" w:rsidRPr="008F241A" w:rsidRDefault="00155488" w:rsidP="00E20D64">
      <w:pPr>
        <w:ind w:firstLine="350"/>
        <w:rPr>
          <w:rFonts w:asciiTheme="minorHAnsi" w:hAnsiTheme="minorHAnsi" w:cstheme="minorHAnsi"/>
          <w:sz w:val="22"/>
        </w:rPr>
      </w:pPr>
      <w:r w:rsidRPr="008F241A">
        <w:rPr>
          <w:rFonts w:asciiTheme="minorHAnsi" w:hAnsiTheme="minorHAnsi" w:cstheme="minorHAnsi"/>
          <w:sz w:val="22"/>
        </w:rPr>
        <w:t>Końcowy wynik powyższego działania zostanie zaokrąglony do 2 miejsc po przecinku.</w:t>
      </w:r>
    </w:p>
    <w:p w14:paraId="39274C92" w14:textId="77777777" w:rsidR="00155488" w:rsidRPr="008F241A" w:rsidRDefault="00155488" w:rsidP="00155488">
      <w:pPr>
        <w:pStyle w:val="Akapitzlist"/>
        <w:ind w:left="360"/>
        <w:rPr>
          <w:rFonts w:asciiTheme="minorHAnsi" w:hAnsiTheme="minorHAnsi" w:cstheme="minorHAnsi"/>
          <w:sz w:val="22"/>
        </w:rPr>
      </w:pPr>
      <w:r w:rsidRPr="008F241A">
        <w:rPr>
          <w:rFonts w:asciiTheme="minorHAnsi" w:hAnsiTheme="minorHAnsi" w:cstheme="minorHAnsi"/>
          <w:sz w:val="22"/>
        </w:rPr>
        <w:t>Porównywaną ceną będzie cena brutto za realizację zamówienia.</w:t>
      </w:r>
    </w:p>
    <w:p w14:paraId="0A6B18CB" w14:textId="77777777" w:rsidR="00155488" w:rsidRPr="008F241A" w:rsidRDefault="00155488" w:rsidP="00155488">
      <w:pPr>
        <w:pStyle w:val="Akapitzlist"/>
        <w:ind w:left="360"/>
        <w:rPr>
          <w:rFonts w:asciiTheme="minorHAnsi" w:hAnsiTheme="minorHAnsi" w:cstheme="minorHAnsi"/>
          <w:sz w:val="22"/>
        </w:rPr>
      </w:pPr>
    </w:p>
    <w:p w14:paraId="09527C58" w14:textId="681662F1" w:rsidR="00531AF0" w:rsidRDefault="0031122C" w:rsidP="00495B2E">
      <w:pPr>
        <w:numPr>
          <w:ilvl w:val="0"/>
          <w:numId w:val="31"/>
        </w:numPr>
        <w:rPr>
          <w:rFonts w:asciiTheme="minorHAnsi" w:hAnsiTheme="minorHAnsi" w:cstheme="minorHAnsi"/>
          <w:sz w:val="22"/>
        </w:rPr>
      </w:pPr>
      <w:r w:rsidRPr="008F241A">
        <w:rPr>
          <w:rFonts w:asciiTheme="minorHAnsi" w:hAnsiTheme="minorHAnsi" w:cstheme="minorHAnsi"/>
          <w:sz w:val="22"/>
        </w:rPr>
        <w:t xml:space="preserve">Punkty </w:t>
      </w:r>
      <w:r w:rsidR="007F56B8" w:rsidRPr="008F241A">
        <w:rPr>
          <w:rFonts w:asciiTheme="minorHAnsi" w:hAnsiTheme="minorHAnsi" w:cstheme="minorHAnsi"/>
          <w:sz w:val="22"/>
        </w:rPr>
        <w:t>w</w:t>
      </w:r>
      <w:r w:rsidR="00080F49" w:rsidRPr="008F241A">
        <w:rPr>
          <w:rFonts w:asciiTheme="minorHAnsi" w:hAnsiTheme="minorHAnsi" w:cstheme="minorHAnsi"/>
          <w:sz w:val="22"/>
        </w:rPr>
        <w:t xml:space="preserve"> kryterium </w:t>
      </w:r>
      <w:r w:rsidR="00AC6BDD" w:rsidRPr="008F241A">
        <w:rPr>
          <w:rFonts w:asciiTheme="minorHAnsi" w:hAnsiTheme="minorHAnsi" w:cstheme="minorHAnsi"/>
          <w:sz w:val="22"/>
        </w:rPr>
        <w:t xml:space="preserve"> nr 2 </w:t>
      </w:r>
      <w:r w:rsidR="00603AE9" w:rsidRPr="008F241A">
        <w:rPr>
          <w:rFonts w:asciiTheme="minorHAnsi" w:hAnsiTheme="minorHAnsi" w:cstheme="minorHAnsi"/>
          <w:b/>
          <w:sz w:val="22"/>
        </w:rPr>
        <w:t>„</w:t>
      </w:r>
      <w:r w:rsidR="0089550E">
        <w:rPr>
          <w:rFonts w:asciiTheme="minorHAnsi" w:hAnsiTheme="minorHAnsi" w:cstheme="minorHAnsi"/>
          <w:b/>
          <w:sz w:val="22"/>
        </w:rPr>
        <w:t>P</w:t>
      </w:r>
      <w:r w:rsidR="003918C2" w:rsidRPr="003918C2">
        <w:rPr>
          <w:rFonts w:asciiTheme="minorHAnsi" w:hAnsiTheme="minorHAnsi" w:cstheme="minorHAnsi"/>
          <w:b/>
          <w:sz w:val="22"/>
        </w:rPr>
        <w:t>apier ekologiczny</w:t>
      </w:r>
      <w:r w:rsidR="00603AE9" w:rsidRPr="003918C2">
        <w:rPr>
          <w:rFonts w:asciiTheme="minorHAnsi" w:hAnsiTheme="minorHAnsi" w:cstheme="minorHAnsi"/>
          <w:b/>
          <w:sz w:val="22"/>
        </w:rPr>
        <w:t>”</w:t>
      </w:r>
      <w:r w:rsidRPr="008F241A">
        <w:rPr>
          <w:rFonts w:asciiTheme="minorHAnsi" w:hAnsiTheme="minorHAnsi" w:cstheme="minorHAnsi"/>
          <w:sz w:val="22"/>
        </w:rPr>
        <w:t xml:space="preserve"> </w:t>
      </w:r>
      <w:r w:rsidR="00531AF0" w:rsidRPr="008F241A">
        <w:rPr>
          <w:rFonts w:asciiTheme="minorHAnsi" w:hAnsiTheme="minorHAnsi" w:cstheme="minorHAnsi"/>
          <w:bCs/>
          <w:sz w:val="22"/>
        </w:rPr>
        <w:t xml:space="preserve">zostaną przyznane </w:t>
      </w:r>
      <w:r w:rsidR="00531AF0" w:rsidRPr="008F241A">
        <w:rPr>
          <w:rFonts w:asciiTheme="minorHAnsi" w:hAnsiTheme="minorHAnsi" w:cstheme="minorHAnsi"/>
          <w:sz w:val="22"/>
        </w:rPr>
        <w:t xml:space="preserve">w następujący sposób: </w:t>
      </w:r>
    </w:p>
    <w:p w14:paraId="4CDD726C" w14:textId="0826E60F" w:rsidR="00274503" w:rsidRPr="00D86FF1" w:rsidRDefault="00274503" w:rsidP="00CA322C">
      <w:pPr>
        <w:ind w:left="426"/>
        <w:rPr>
          <w:rFonts w:ascii="Calibri" w:hAnsi="Calibri" w:cs="Calibri"/>
        </w:rPr>
      </w:pPr>
      <w:r>
        <w:rPr>
          <w:rFonts w:asciiTheme="minorHAnsi" w:hAnsiTheme="minorHAnsi" w:cstheme="minorHAnsi"/>
          <w:sz w:val="22"/>
        </w:rPr>
        <w:t xml:space="preserve">Wykonawca który oświadczy, że  papier zastosowany do wydruku spełni poniższe wymagania otrzyma </w:t>
      </w:r>
      <w:r w:rsidRPr="00745863">
        <w:rPr>
          <w:rFonts w:asciiTheme="minorHAnsi" w:hAnsiTheme="minorHAnsi" w:cstheme="minorHAnsi"/>
          <w:b/>
          <w:sz w:val="22"/>
        </w:rPr>
        <w:t>20 punktów.</w:t>
      </w:r>
      <w:r>
        <w:rPr>
          <w:rFonts w:asciiTheme="minorHAnsi" w:hAnsiTheme="minorHAnsi" w:cstheme="minorHAnsi"/>
          <w:sz w:val="22"/>
        </w:rPr>
        <w:t xml:space="preserve"> Wymagania </w:t>
      </w:r>
      <w:r w:rsidRPr="00274503">
        <w:rPr>
          <w:rFonts w:asciiTheme="minorHAnsi" w:hAnsiTheme="minorHAnsi" w:cstheme="minorHAnsi"/>
          <w:sz w:val="22"/>
        </w:rPr>
        <w:t>Papier kreda ekologiczny biały (środek i oprawa), (papier ekologiczny – tj. papier na bazie włókien z odzysku, papier pochodzący z recyklingu lub papier na bazie włókien pierwotnych; papier musi posiadać jeden z następujących certyfikatów: Niebieski Anioł (niem. Der blaue Engel, ang. Blue Angel), Europejska Stokrotka (ang. Ecolabel Flower), Nordycki Łabędź (ang. Nordic Swan), FSC (ang. Forest Stewardship Council, międzynarodowy system certyfikacji produktów gospodarki leśnej), PEFC (ang. Programme for the Endoresement of Forest Certification, program zatwierdzania certyfikacji lasów) lub inny równoważny potwierdzający, że papier jest ekologiczny).</w:t>
      </w:r>
    </w:p>
    <w:p w14:paraId="2C73A5E2" w14:textId="63778730" w:rsidR="00166BB7" w:rsidRPr="008F241A" w:rsidRDefault="00CB29EB" w:rsidP="00CA322C">
      <w:pPr>
        <w:ind w:left="426"/>
        <w:rPr>
          <w:rFonts w:asciiTheme="minorHAnsi" w:hAnsiTheme="minorHAnsi" w:cstheme="minorHAnsi"/>
          <w:sz w:val="22"/>
        </w:rPr>
      </w:pPr>
      <w:r>
        <w:rPr>
          <w:rFonts w:asciiTheme="minorHAnsi" w:hAnsiTheme="minorHAnsi" w:cstheme="minorHAnsi"/>
          <w:sz w:val="22"/>
        </w:rPr>
        <w:t>Maksymalna l</w:t>
      </w:r>
      <w:r w:rsidR="00166BB7" w:rsidRPr="008F241A">
        <w:rPr>
          <w:rFonts w:asciiTheme="minorHAnsi" w:hAnsiTheme="minorHAnsi" w:cstheme="minorHAnsi"/>
          <w:sz w:val="22"/>
        </w:rPr>
        <w:t xml:space="preserve">iczba punktów do uzyskania w kryterium nr 2 </w:t>
      </w:r>
      <w:r w:rsidR="000C08B0" w:rsidRPr="008F241A">
        <w:rPr>
          <w:rFonts w:asciiTheme="minorHAnsi" w:hAnsiTheme="minorHAnsi" w:cstheme="minorHAnsi"/>
          <w:sz w:val="22"/>
        </w:rPr>
        <w:t>„</w:t>
      </w:r>
      <w:r w:rsidR="0089550E">
        <w:rPr>
          <w:rFonts w:asciiTheme="minorHAnsi" w:hAnsiTheme="minorHAnsi" w:cstheme="minorHAnsi"/>
          <w:b/>
          <w:sz w:val="22"/>
        </w:rPr>
        <w:t>P</w:t>
      </w:r>
      <w:r w:rsidR="0089550E" w:rsidRPr="003918C2">
        <w:rPr>
          <w:rFonts w:asciiTheme="minorHAnsi" w:hAnsiTheme="minorHAnsi" w:cstheme="minorHAnsi"/>
          <w:b/>
          <w:sz w:val="22"/>
        </w:rPr>
        <w:t>apier ekologiczny</w:t>
      </w:r>
      <w:r w:rsidR="000C08B0" w:rsidRPr="008F241A">
        <w:rPr>
          <w:rFonts w:asciiTheme="minorHAnsi" w:hAnsiTheme="minorHAnsi" w:cstheme="minorHAnsi"/>
          <w:sz w:val="22"/>
        </w:rPr>
        <w:t xml:space="preserve">” wynosi </w:t>
      </w:r>
      <w:r w:rsidR="003918C2">
        <w:rPr>
          <w:rFonts w:asciiTheme="minorHAnsi" w:hAnsiTheme="minorHAnsi" w:cstheme="minorHAnsi"/>
          <w:sz w:val="22"/>
        </w:rPr>
        <w:t>20</w:t>
      </w:r>
      <w:r w:rsidR="001219FC" w:rsidRPr="008F241A">
        <w:rPr>
          <w:rFonts w:asciiTheme="minorHAnsi" w:hAnsiTheme="minorHAnsi" w:cstheme="minorHAnsi"/>
          <w:sz w:val="22"/>
        </w:rPr>
        <w:t> </w:t>
      </w:r>
      <w:r w:rsidR="00166BB7" w:rsidRPr="008F241A">
        <w:rPr>
          <w:rFonts w:asciiTheme="minorHAnsi" w:hAnsiTheme="minorHAnsi" w:cstheme="minorHAnsi"/>
          <w:sz w:val="22"/>
        </w:rPr>
        <w:t xml:space="preserve">pkt. </w:t>
      </w:r>
    </w:p>
    <w:p w14:paraId="1301E342" w14:textId="4AF6028E" w:rsidR="00603AE9" w:rsidRDefault="00B722E1" w:rsidP="00CA322C">
      <w:pPr>
        <w:ind w:left="426"/>
        <w:rPr>
          <w:rFonts w:asciiTheme="minorHAnsi" w:hAnsiTheme="minorHAnsi" w:cstheme="minorHAnsi"/>
          <w:sz w:val="22"/>
        </w:rPr>
      </w:pPr>
      <w:r w:rsidRPr="008F241A">
        <w:rPr>
          <w:rFonts w:asciiTheme="minorHAnsi" w:hAnsiTheme="minorHAnsi" w:cstheme="minorHAnsi"/>
          <w:sz w:val="22"/>
        </w:rPr>
        <w:t>Ocena dokonana zostanie na podstawie informacji wskazanych</w:t>
      </w:r>
      <w:r w:rsidR="00613CD4" w:rsidRPr="008F241A">
        <w:rPr>
          <w:rFonts w:asciiTheme="minorHAnsi" w:hAnsiTheme="minorHAnsi" w:cstheme="minorHAnsi"/>
          <w:sz w:val="22"/>
        </w:rPr>
        <w:t xml:space="preserve"> w</w:t>
      </w:r>
      <w:r w:rsidRPr="008F241A">
        <w:rPr>
          <w:rFonts w:asciiTheme="minorHAnsi" w:hAnsiTheme="minorHAnsi" w:cstheme="minorHAnsi"/>
          <w:sz w:val="22"/>
        </w:rPr>
        <w:t xml:space="preserve"> </w:t>
      </w:r>
      <w:r w:rsidR="0089550E" w:rsidRPr="0089550E">
        <w:rPr>
          <w:rFonts w:asciiTheme="minorHAnsi" w:hAnsiTheme="minorHAnsi" w:cstheme="minorHAnsi"/>
          <w:sz w:val="22"/>
        </w:rPr>
        <w:t xml:space="preserve">Informacja dodatkowa „Oświadczenia o zastosowaniu papieru ekologicznego”, (część 1, część 2) </w:t>
      </w:r>
      <w:r w:rsidR="0089550E" w:rsidRPr="001F1D7F">
        <w:rPr>
          <w:rFonts w:asciiTheme="minorHAnsi" w:hAnsiTheme="minorHAnsi" w:cstheme="minorHAnsi"/>
          <w:sz w:val="22"/>
          <w:u w:val="single"/>
        </w:rPr>
        <w:t xml:space="preserve">wykaz składany </w:t>
      </w:r>
      <w:r w:rsidR="001F1D7F" w:rsidRPr="001F1D7F">
        <w:rPr>
          <w:rFonts w:asciiTheme="minorHAnsi" w:hAnsiTheme="minorHAnsi" w:cstheme="minorHAnsi"/>
          <w:sz w:val="22"/>
          <w:u w:val="single"/>
        </w:rPr>
        <w:t>wraz z certyfikatem</w:t>
      </w:r>
      <w:r w:rsidR="001F1D7F">
        <w:rPr>
          <w:rFonts w:asciiTheme="minorHAnsi" w:hAnsiTheme="minorHAnsi" w:cstheme="minorHAnsi"/>
          <w:sz w:val="22"/>
        </w:rPr>
        <w:t xml:space="preserve"> </w:t>
      </w:r>
      <w:r w:rsidR="0089550E" w:rsidRPr="0089550E">
        <w:rPr>
          <w:rFonts w:asciiTheme="minorHAnsi" w:hAnsiTheme="minorHAnsi" w:cstheme="minorHAnsi"/>
          <w:sz w:val="22"/>
        </w:rPr>
        <w:t>w celu uzyskania dodatkowych punktów w kryterium nr 2 „Papier ekologiczny”</w:t>
      </w:r>
      <w:r w:rsidR="0089550E">
        <w:rPr>
          <w:rFonts w:asciiTheme="minorHAnsi" w:hAnsiTheme="minorHAnsi" w:cstheme="minorHAnsi"/>
          <w:sz w:val="22"/>
        </w:rPr>
        <w:t xml:space="preserve"> </w:t>
      </w:r>
      <w:r w:rsidR="00613CD4" w:rsidRPr="008F241A">
        <w:rPr>
          <w:rFonts w:asciiTheme="minorHAnsi" w:hAnsiTheme="minorHAnsi" w:cstheme="minorHAnsi"/>
          <w:sz w:val="22"/>
        </w:rPr>
        <w:t xml:space="preserve">stanowiącej załącznik nr </w:t>
      </w:r>
      <w:r w:rsidR="000C08B0" w:rsidRPr="008F241A">
        <w:rPr>
          <w:rFonts w:asciiTheme="minorHAnsi" w:hAnsiTheme="minorHAnsi" w:cstheme="minorHAnsi"/>
          <w:sz w:val="22"/>
        </w:rPr>
        <w:t>6</w:t>
      </w:r>
      <w:r w:rsidR="0089550E">
        <w:rPr>
          <w:rFonts w:asciiTheme="minorHAnsi" w:hAnsiTheme="minorHAnsi" w:cstheme="minorHAnsi"/>
          <w:sz w:val="22"/>
        </w:rPr>
        <w:t>a i 6b</w:t>
      </w:r>
      <w:r w:rsidR="00613CD4" w:rsidRPr="008F241A">
        <w:rPr>
          <w:rFonts w:asciiTheme="minorHAnsi" w:hAnsiTheme="minorHAnsi" w:cstheme="minorHAnsi"/>
          <w:sz w:val="22"/>
        </w:rPr>
        <w:t xml:space="preserve">. </w:t>
      </w:r>
      <w:r w:rsidR="007F074E" w:rsidRPr="008F241A">
        <w:rPr>
          <w:rFonts w:asciiTheme="minorHAnsi" w:hAnsiTheme="minorHAnsi" w:cstheme="minorHAnsi"/>
          <w:sz w:val="22"/>
        </w:rPr>
        <w:t>UWAGA: załącznik</w:t>
      </w:r>
      <w:r w:rsidR="0089550E">
        <w:rPr>
          <w:rFonts w:asciiTheme="minorHAnsi" w:hAnsiTheme="minorHAnsi" w:cstheme="minorHAnsi"/>
          <w:sz w:val="22"/>
        </w:rPr>
        <w:t>i</w:t>
      </w:r>
      <w:r w:rsidR="007F074E" w:rsidRPr="008F241A">
        <w:rPr>
          <w:rFonts w:asciiTheme="minorHAnsi" w:hAnsiTheme="minorHAnsi" w:cstheme="minorHAnsi"/>
          <w:sz w:val="22"/>
        </w:rPr>
        <w:t xml:space="preserve"> nr </w:t>
      </w:r>
      <w:r w:rsidR="000C08B0" w:rsidRPr="008F241A">
        <w:rPr>
          <w:rFonts w:asciiTheme="minorHAnsi" w:hAnsiTheme="minorHAnsi" w:cstheme="minorHAnsi"/>
          <w:sz w:val="22"/>
        </w:rPr>
        <w:t>6</w:t>
      </w:r>
      <w:r w:rsidR="0089550E">
        <w:rPr>
          <w:rFonts w:asciiTheme="minorHAnsi" w:hAnsiTheme="minorHAnsi" w:cstheme="minorHAnsi"/>
          <w:sz w:val="22"/>
        </w:rPr>
        <w:t>a i 6b</w:t>
      </w:r>
      <w:r w:rsidR="00867BDF" w:rsidRPr="008F241A">
        <w:rPr>
          <w:rFonts w:asciiTheme="minorHAnsi" w:hAnsiTheme="minorHAnsi" w:cstheme="minorHAnsi"/>
          <w:sz w:val="22"/>
        </w:rPr>
        <w:t xml:space="preserve">, </w:t>
      </w:r>
      <w:r w:rsidR="0089550E">
        <w:rPr>
          <w:rFonts w:asciiTheme="minorHAnsi" w:hAnsiTheme="minorHAnsi" w:cstheme="minorHAnsi"/>
          <w:sz w:val="22"/>
        </w:rPr>
        <w:t>składane</w:t>
      </w:r>
      <w:r w:rsidRPr="008F241A">
        <w:rPr>
          <w:rFonts w:asciiTheme="minorHAnsi" w:hAnsiTheme="minorHAnsi" w:cstheme="minorHAnsi"/>
          <w:sz w:val="22"/>
        </w:rPr>
        <w:t xml:space="preserve"> w celu uzyskania dodatkowych punktów w ramach </w:t>
      </w:r>
      <w:r w:rsidR="00427FF7" w:rsidRPr="008F241A">
        <w:rPr>
          <w:rFonts w:asciiTheme="minorHAnsi" w:hAnsiTheme="minorHAnsi" w:cstheme="minorHAnsi"/>
          <w:sz w:val="22"/>
          <w:u w:val="single"/>
        </w:rPr>
        <w:t>kryterium nr </w:t>
      </w:r>
      <w:r w:rsidRPr="008F241A">
        <w:rPr>
          <w:rFonts w:asciiTheme="minorHAnsi" w:hAnsiTheme="minorHAnsi" w:cstheme="minorHAnsi"/>
          <w:sz w:val="22"/>
          <w:u w:val="single"/>
        </w:rPr>
        <w:t xml:space="preserve">2 nie </w:t>
      </w:r>
      <w:r w:rsidR="00F976D8" w:rsidRPr="008F241A">
        <w:rPr>
          <w:rFonts w:asciiTheme="minorHAnsi" w:hAnsiTheme="minorHAnsi" w:cstheme="minorHAnsi"/>
          <w:sz w:val="22"/>
          <w:u w:val="single"/>
        </w:rPr>
        <w:t>podlega</w:t>
      </w:r>
      <w:r w:rsidR="00F976D8">
        <w:rPr>
          <w:rFonts w:asciiTheme="minorHAnsi" w:hAnsiTheme="minorHAnsi" w:cstheme="minorHAnsi"/>
          <w:sz w:val="22"/>
          <w:u w:val="single"/>
        </w:rPr>
        <w:t>ją</w:t>
      </w:r>
      <w:r w:rsidR="00427FF7" w:rsidRPr="008F241A">
        <w:rPr>
          <w:rFonts w:asciiTheme="minorHAnsi" w:hAnsiTheme="minorHAnsi" w:cstheme="minorHAnsi"/>
          <w:sz w:val="22"/>
          <w:u w:val="single"/>
        </w:rPr>
        <w:t xml:space="preserve"> uzupełnieniu</w:t>
      </w:r>
      <w:r w:rsidRPr="008F241A">
        <w:rPr>
          <w:rFonts w:asciiTheme="minorHAnsi" w:hAnsiTheme="minorHAnsi" w:cstheme="minorHAnsi"/>
          <w:sz w:val="22"/>
        </w:rPr>
        <w:t xml:space="preserve">. Brak przedłożenia </w:t>
      </w:r>
      <w:r w:rsidR="00745863">
        <w:rPr>
          <w:rFonts w:asciiTheme="minorHAnsi" w:hAnsiTheme="minorHAnsi" w:cstheme="minorHAnsi"/>
          <w:sz w:val="22"/>
        </w:rPr>
        <w:t>oświadczenia</w:t>
      </w:r>
      <w:r w:rsidR="002C0625" w:rsidRPr="008F241A">
        <w:rPr>
          <w:rFonts w:asciiTheme="minorHAnsi" w:hAnsiTheme="minorHAnsi" w:cstheme="minorHAnsi"/>
          <w:sz w:val="22"/>
        </w:rPr>
        <w:t xml:space="preserve"> </w:t>
      </w:r>
      <w:r w:rsidR="00427FF7" w:rsidRPr="008F241A">
        <w:rPr>
          <w:rFonts w:asciiTheme="minorHAnsi" w:hAnsiTheme="minorHAnsi" w:cstheme="minorHAnsi"/>
          <w:sz w:val="22"/>
        </w:rPr>
        <w:t>będzie nieprzyznaniem punktów w </w:t>
      </w:r>
      <w:r w:rsidRPr="008F241A">
        <w:rPr>
          <w:rFonts w:asciiTheme="minorHAnsi" w:hAnsiTheme="minorHAnsi" w:cstheme="minorHAnsi"/>
          <w:sz w:val="22"/>
        </w:rPr>
        <w:t>kryterium nr 2.</w:t>
      </w:r>
    </w:p>
    <w:p w14:paraId="4F4ADC52" w14:textId="7015DA97" w:rsidR="00637F73" w:rsidRPr="00637F73" w:rsidRDefault="00CE4697" w:rsidP="00495B2E">
      <w:pPr>
        <w:pStyle w:val="Akapitzlist"/>
        <w:numPr>
          <w:ilvl w:val="0"/>
          <w:numId w:val="31"/>
        </w:numPr>
        <w:rPr>
          <w:rFonts w:asciiTheme="minorHAnsi" w:hAnsiTheme="minorHAnsi" w:cstheme="minorHAnsi"/>
          <w:sz w:val="22"/>
        </w:rPr>
      </w:pPr>
      <w:r>
        <w:rPr>
          <w:rFonts w:asciiTheme="minorHAnsi" w:hAnsiTheme="minorHAnsi" w:cstheme="minorHAnsi"/>
          <w:sz w:val="22"/>
        </w:rPr>
        <w:t>Punkty w kryterium</w:t>
      </w:r>
      <w:r w:rsidR="00F976D8">
        <w:rPr>
          <w:rFonts w:asciiTheme="minorHAnsi" w:hAnsiTheme="minorHAnsi" w:cstheme="minorHAnsi"/>
          <w:sz w:val="22"/>
        </w:rPr>
        <w:t xml:space="preserve"> nr 3</w:t>
      </w:r>
      <w:r w:rsidR="00F976D8" w:rsidRPr="00F976D8">
        <w:rPr>
          <w:rFonts w:asciiTheme="minorHAnsi" w:hAnsiTheme="minorHAnsi" w:cstheme="minorHAnsi"/>
          <w:sz w:val="22"/>
        </w:rPr>
        <w:t xml:space="preserve"> „</w:t>
      </w:r>
      <w:r w:rsidR="003B008A" w:rsidRPr="003B008A">
        <w:rPr>
          <w:rFonts w:asciiTheme="minorHAnsi" w:hAnsiTheme="minorHAnsi" w:cstheme="minorHAnsi"/>
          <w:sz w:val="22"/>
        </w:rPr>
        <w:t>Termin wykonania/dostarczenia przedmiotu zamówienia</w:t>
      </w:r>
      <w:r w:rsidR="00F976D8" w:rsidRPr="00F976D8">
        <w:rPr>
          <w:rFonts w:asciiTheme="minorHAnsi" w:hAnsiTheme="minorHAnsi" w:cstheme="minorHAnsi"/>
          <w:sz w:val="22"/>
        </w:rPr>
        <w:t xml:space="preserve">” zostaną przyznane w następujący sposób: </w:t>
      </w:r>
      <w:r w:rsidR="00637F73" w:rsidRPr="00637F73">
        <w:rPr>
          <w:rFonts w:asciiTheme="minorHAnsi" w:hAnsiTheme="minorHAnsi" w:cstheme="minorHAnsi"/>
          <w:sz w:val="22"/>
        </w:rPr>
        <w:t>.</w:t>
      </w:r>
    </w:p>
    <w:p w14:paraId="05F308AA" w14:textId="43908B02" w:rsidR="00637F73" w:rsidRPr="00637F73" w:rsidRDefault="00637F73" w:rsidP="00495B2E">
      <w:pPr>
        <w:pStyle w:val="Akapitzlist"/>
        <w:numPr>
          <w:ilvl w:val="0"/>
          <w:numId w:val="46"/>
        </w:numPr>
        <w:ind w:left="1276" w:hanging="425"/>
        <w:rPr>
          <w:rFonts w:asciiTheme="minorHAnsi" w:hAnsiTheme="minorHAnsi" w:cstheme="minorHAnsi"/>
          <w:sz w:val="22"/>
        </w:rPr>
      </w:pPr>
      <w:r w:rsidRPr="00637F73">
        <w:rPr>
          <w:rFonts w:asciiTheme="minorHAnsi" w:hAnsiTheme="minorHAnsi" w:cstheme="minorHAnsi"/>
          <w:sz w:val="22"/>
        </w:rPr>
        <w:t>wykonanie i dost</w:t>
      </w:r>
      <w:r w:rsidR="00CA322C">
        <w:rPr>
          <w:rFonts w:asciiTheme="minorHAnsi" w:hAnsiTheme="minorHAnsi" w:cstheme="minorHAnsi"/>
          <w:sz w:val="22"/>
        </w:rPr>
        <w:t>arczenie przedmiotu zamówienia od  1</w:t>
      </w:r>
      <w:r w:rsidR="00637432">
        <w:rPr>
          <w:rFonts w:asciiTheme="minorHAnsi" w:hAnsiTheme="minorHAnsi" w:cstheme="minorHAnsi"/>
          <w:sz w:val="22"/>
        </w:rPr>
        <w:t>5</w:t>
      </w:r>
      <w:r w:rsidR="00CA322C">
        <w:rPr>
          <w:rFonts w:asciiTheme="minorHAnsi" w:hAnsiTheme="minorHAnsi" w:cstheme="minorHAnsi"/>
          <w:sz w:val="22"/>
        </w:rPr>
        <w:t xml:space="preserve"> dni do 1</w:t>
      </w:r>
      <w:r w:rsidR="002C1202">
        <w:rPr>
          <w:rFonts w:asciiTheme="minorHAnsi" w:hAnsiTheme="minorHAnsi" w:cstheme="minorHAnsi"/>
          <w:sz w:val="22"/>
        </w:rPr>
        <w:t>6</w:t>
      </w:r>
      <w:r w:rsidR="00637432">
        <w:rPr>
          <w:rFonts w:asciiTheme="minorHAnsi" w:hAnsiTheme="minorHAnsi" w:cstheme="minorHAnsi"/>
          <w:sz w:val="22"/>
        </w:rPr>
        <w:t xml:space="preserve"> </w:t>
      </w:r>
      <w:r w:rsidR="00CA322C">
        <w:rPr>
          <w:rFonts w:asciiTheme="minorHAnsi" w:hAnsiTheme="minorHAnsi" w:cstheme="minorHAnsi"/>
          <w:sz w:val="22"/>
        </w:rPr>
        <w:t xml:space="preserve">dni od podpisania umowy </w:t>
      </w:r>
      <w:r w:rsidRPr="00637F73">
        <w:rPr>
          <w:rFonts w:asciiTheme="minorHAnsi" w:hAnsiTheme="minorHAnsi" w:cstheme="minorHAnsi"/>
          <w:sz w:val="22"/>
        </w:rPr>
        <w:t>20 pkt.</w:t>
      </w:r>
    </w:p>
    <w:p w14:paraId="24F896D2" w14:textId="1DB4E7D5" w:rsidR="003B008A" w:rsidRPr="00637F73" w:rsidRDefault="00637F73" w:rsidP="00495B2E">
      <w:pPr>
        <w:pStyle w:val="Akapitzlist"/>
        <w:numPr>
          <w:ilvl w:val="0"/>
          <w:numId w:val="46"/>
        </w:numPr>
        <w:ind w:left="1276" w:hanging="425"/>
        <w:rPr>
          <w:rFonts w:asciiTheme="minorHAnsi" w:hAnsiTheme="minorHAnsi" w:cstheme="minorHAnsi"/>
          <w:sz w:val="22"/>
        </w:rPr>
      </w:pPr>
      <w:r w:rsidRPr="00637F73">
        <w:rPr>
          <w:rFonts w:asciiTheme="minorHAnsi" w:hAnsiTheme="minorHAnsi" w:cstheme="minorHAnsi"/>
          <w:sz w:val="22"/>
        </w:rPr>
        <w:t>wykonanie i dostarczenie przedmiotu zamówienia</w:t>
      </w:r>
      <w:r w:rsidR="00CA322C">
        <w:rPr>
          <w:rFonts w:asciiTheme="minorHAnsi" w:hAnsiTheme="minorHAnsi" w:cstheme="minorHAnsi"/>
          <w:sz w:val="22"/>
        </w:rPr>
        <w:t xml:space="preserve"> od </w:t>
      </w:r>
      <w:r w:rsidRPr="00637F73">
        <w:rPr>
          <w:rFonts w:asciiTheme="minorHAnsi" w:hAnsiTheme="minorHAnsi" w:cstheme="minorHAnsi"/>
          <w:sz w:val="22"/>
        </w:rPr>
        <w:t xml:space="preserve"> </w:t>
      </w:r>
      <w:r w:rsidR="00CA322C">
        <w:rPr>
          <w:rFonts w:asciiTheme="minorHAnsi" w:hAnsiTheme="minorHAnsi" w:cstheme="minorHAnsi"/>
          <w:sz w:val="22"/>
        </w:rPr>
        <w:t>1</w:t>
      </w:r>
      <w:r w:rsidR="002C1202">
        <w:rPr>
          <w:rFonts w:asciiTheme="minorHAnsi" w:hAnsiTheme="minorHAnsi" w:cstheme="minorHAnsi"/>
          <w:sz w:val="22"/>
        </w:rPr>
        <w:t>7</w:t>
      </w:r>
      <w:r w:rsidR="00CA322C">
        <w:rPr>
          <w:rFonts w:asciiTheme="minorHAnsi" w:hAnsiTheme="minorHAnsi" w:cstheme="minorHAnsi"/>
          <w:sz w:val="22"/>
        </w:rPr>
        <w:t xml:space="preserve"> dni do </w:t>
      </w:r>
      <w:r w:rsidR="002C1202">
        <w:rPr>
          <w:rFonts w:asciiTheme="minorHAnsi" w:hAnsiTheme="minorHAnsi" w:cstheme="minorHAnsi"/>
          <w:sz w:val="22"/>
        </w:rPr>
        <w:t>18</w:t>
      </w:r>
      <w:r w:rsidR="00CA322C">
        <w:rPr>
          <w:rFonts w:asciiTheme="minorHAnsi" w:hAnsiTheme="minorHAnsi" w:cstheme="minorHAnsi"/>
          <w:sz w:val="22"/>
        </w:rPr>
        <w:t xml:space="preserve"> dni od podpisania umowy  10 </w:t>
      </w:r>
      <w:r w:rsidRPr="00637F73">
        <w:rPr>
          <w:rFonts w:asciiTheme="minorHAnsi" w:hAnsiTheme="minorHAnsi" w:cstheme="minorHAnsi"/>
          <w:sz w:val="22"/>
        </w:rPr>
        <w:t>pkt.</w:t>
      </w:r>
    </w:p>
    <w:p w14:paraId="69BC04DC" w14:textId="7457FD5F" w:rsidR="00CA322C" w:rsidRDefault="00FB5032" w:rsidP="00F976D8">
      <w:pPr>
        <w:ind w:left="284"/>
        <w:rPr>
          <w:rFonts w:asciiTheme="minorHAnsi" w:hAnsiTheme="minorHAnsi" w:cstheme="minorHAnsi"/>
          <w:sz w:val="22"/>
        </w:rPr>
      </w:pPr>
      <w:r>
        <w:rPr>
          <w:rFonts w:asciiTheme="minorHAnsi" w:hAnsiTheme="minorHAnsi" w:cstheme="minorHAnsi"/>
          <w:sz w:val="22"/>
        </w:rPr>
        <w:t>Maksymalna l</w:t>
      </w:r>
      <w:r w:rsidR="00F976D8" w:rsidRPr="00F976D8">
        <w:rPr>
          <w:rFonts w:asciiTheme="minorHAnsi" w:hAnsiTheme="minorHAnsi" w:cstheme="minorHAnsi"/>
          <w:sz w:val="22"/>
        </w:rPr>
        <w:t xml:space="preserve">iczba punktów do uzyskania w kryterium nr </w:t>
      </w:r>
      <w:r w:rsidR="00F976D8">
        <w:rPr>
          <w:rFonts w:asciiTheme="minorHAnsi" w:hAnsiTheme="minorHAnsi" w:cstheme="minorHAnsi"/>
          <w:sz w:val="22"/>
        </w:rPr>
        <w:t>3</w:t>
      </w:r>
      <w:r w:rsidR="00F976D8" w:rsidRPr="00F976D8">
        <w:rPr>
          <w:rFonts w:asciiTheme="minorHAnsi" w:hAnsiTheme="minorHAnsi" w:cstheme="minorHAnsi"/>
          <w:sz w:val="22"/>
        </w:rPr>
        <w:t xml:space="preserve"> „</w:t>
      </w:r>
      <w:r w:rsidR="00F976D8" w:rsidRPr="00D8264A">
        <w:rPr>
          <w:rFonts w:asciiTheme="minorHAnsi" w:hAnsiTheme="minorHAnsi" w:cstheme="minorHAnsi"/>
          <w:sz w:val="22"/>
        </w:rPr>
        <w:t>Termin wykonania/dostarczenia przedmiotu zamówienia</w:t>
      </w:r>
      <w:r w:rsidR="00F976D8" w:rsidRPr="00F976D8">
        <w:rPr>
          <w:rFonts w:asciiTheme="minorHAnsi" w:hAnsiTheme="minorHAnsi" w:cstheme="minorHAnsi"/>
          <w:sz w:val="22"/>
        </w:rPr>
        <w:t xml:space="preserve">” wynosi 20 pkt. Ocena dokonana zostanie na podstawie </w:t>
      </w:r>
      <w:r>
        <w:rPr>
          <w:rFonts w:asciiTheme="minorHAnsi" w:hAnsiTheme="minorHAnsi" w:cstheme="minorHAnsi"/>
          <w:sz w:val="22"/>
        </w:rPr>
        <w:t>Informacji dodatkowej</w:t>
      </w:r>
      <w:r w:rsidR="00F976D8" w:rsidRPr="00D8264A">
        <w:rPr>
          <w:rFonts w:asciiTheme="minorHAnsi" w:hAnsiTheme="minorHAnsi" w:cstheme="minorHAnsi"/>
          <w:sz w:val="22"/>
        </w:rPr>
        <w:t xml:space="preserve"> dotycząca terminów realizacji (</w:t>
      </w:r>
      <w:r w:rsidR="00CA322C" w:rsidRPr="001A0512">
        <w:rPr>
          <w:rFonts w:asciiTheme="minorHAnsi" w:hAnsiTheme="minorHAnsi" w:cstheme="minorHAnsi"/>
          <w:sz w:val="22"/>
          <w:highlight w:val="yellow"/>
        </w:rPr>
        <w:t>C</w:t>
      </w:r>
      <w:r w:rsidR="00F976D8" w:rsidRPr="001A0512">
        <w:rPr>
          <w:rFonts w:asciiTheme="minorHAnsi" w:hAnsiTheme="minorHAnsi" w:cstheme="minorHAnsi"/>
          <w:sz w:val="22"/>
          <w:highlight w:val="yellow"/>
        </w:rPr>
        <w:t>zęść 3</w:t>
      </w:r>
      <w:r w:rsidR="00F976D8" w:rsidRPr="00D8264A">
        <w:rPr>
          <w:rFonts w:asciiTheme="minorHAnsi" w:hAnsiTheme="minorHAnsi" w:cstheme="minorHAnsi"/>
          <w:sz w:val="22"/>
        </w:rPr>
        <w:t>), wykazy składane w celu uzyskania dodatkowych punktów w kryterium nr 3 „Termin wykonania/dostarczenia przedmiotu zamówienia”</w:t>
      </w:r>
      <w:r w:rsidR="00F976D8" w:rsidRPr="00F976D8">
        <w:rPr>
          <w:rFonts w:asciiTheme="minorHAnsi" w:hAnsiTheme="minorHAnsi" w:cstheme="minorHAnsi"/>
          <w:sz w:val="22"/>
        </w:rPr>
        <w:t>, (</w:t>
      </w:r>
      <w:r w:rsidR="00CA322C" w:rsidRPr="00F976D8">
        <w:rPr>
          <w:rFonts w:asciiTheme="minorHAnsi" w:hAnsiTheme="minorHAnsi" w:cstheme="minorHAnsi"/>
          <w:sz w:val="22"/>
        </w:rPr>
        <w:t xml:space="preserve">Część </w:t>
      </w:r>
      <w:r w:rsidR="00F976D8" w:rsidRPr="00F976D8">
        <w:rPr>
          <w:rFonts w:asciiTheme="minorHAnsi" w:hAnsiTheme="minorHAnsi" w:cstheme="minorHAnsi"/>
          <w:sz w:val="22"/>
        </w:rPr>
        <w:t xml:space="preserve">1, </w:t>
      </w:r>
      <w:r w:rsidR="00CA322C" w:rsidRPr="00F976D8">
        <w:rPr>
          <w:rFonts w:asciiTheme="minorHAnsi" w:hAnsiTheme="minorHAnsi" w:cstheme="minorHAnsi"/>
          <w:sz w:val="22"/>
        </w:rPr>
        <w:t xml:space="preserve">Część </w:t>
      </w:r>
      <w:r w:rsidR="00F976D8" w:rsidRPr="00F976D8">
        <w:rPr>
          <w:rFonts w:asciiTheme="minorHAnsi" w:hAnsiTheme="minorHAnsi" w:cstheme="minorHAnsi"/>
          <w:sz w:val="22"/>
        </w:rPr>
        <w:t xml:space="preserve">2) wykaz składany w celu uzyskania dodatkowych punktów w kryterium nr </w:t>
      </w:r>
      <w:r w:rsidR="00CA322C">
        <w:rPr>
          <w:rFonts w:asciiTheme="minorHAnsi" w:hAnsiTheme="minorHAnsi" w:cstheme="minorHAnsi"/>
          <w:sz w:val="22"/>
        </w:rPr>
        <w:t>3</w:t>
      </w:r>
      <w:r w:rsidR="00F976D8" w:rsidRPr="00F976D8">
        <w:rPr>
          <w:rFonts w:asciiTheme="minorHAnsi" w:hAnsiTheme="minorHAnsi" w:cstheme="minorHAnsi"/>
          <w:sz w:val="22"/>
        </w:rPr>
        <w:t xml:space="preserve"> „Termin wykonania/dostarczenia przedmiotu zamówienia” stanowiącej załącznik nr </w:t>
      </w:r>
      <w:r w:rsidR="00F976D8">
        <w:rPr>
          <w:rFonts w:asciiTheme="minorHAnsi" w:hAnsiTheme="minorHAnsi" w:cstheme="minorHAnsi"/>
          <w:sz w:val="22"/>
        </w:rPr>
        <w:t>7</w:t>
      </w:r>
      <w:r w:rsidR="00F976D8" w:rsidRPr="00F976D8">
        <w:rPr>
          <w:rFonts w:asciiTheme="minorHAnsi" w:hAnsiTheme="minorHAnsi" w:cstheme="minorHAnsi"/>
          <w:sz w:val="22"/>
        </w:rPr>
        <w:t xml:space="preserve">a i </w:t>
      </w:r>
      <w:r w:rsidR="00F976D8">
        <w:rPr>
          <w:rFonts w:asciiTheme="minorHAnsi" w:hAnsiTheme="minorHAnsi" w:cstheme="minorHAnsi"/>
          <w:sz w:val="22"/>
        </w:rPr>
        <w:t>7</w:t>
      </w:r>
      <w:r w:rsidR="00F976D8" w:rsidRPr="00F976D8">
        <w:rPr>
          <w:rFonts w:asciiTheme="minorHAnsi" w:hAnsiTheme="minorHAnsi" w:cstheme="minorHAnsi"/>
          <w:sz w:val="22"/>
        </w:rPr>
        <w:t xml:space="preserve">b. </w:t>
      </w:r>
    </w:p>
    <w:p w14:paraId="274830C8" w14:textId="78A527ED" w:rsidR="00CA322C" w:rsidRDefault="00F976D8" w:rsidP="00F976D8">
      <w:pPr>
        <w:ind w:left="284"/>
        <w:rPr>
          <w:rFonts w:asciiTheme="minorHAnsi" w:hAnsiTheme="minorHAnsi" w:cstheme="minorHAnsi"/>
          <w:sz w:val="22"/>
        </w:rPr>
      </w:pPr>
      <w:r w:rsidRPr="00F976D8">
        <w:rPr>
          <w:rFonts w:asciiTheme="minorHAnsi" w:hAnsiTheme="minorHAnsi" w:cstheme="minorHAnsi"/>
          <w:sz w:val="22"/>
        </w:rPr>
        <w:t xml:space="preserve">UWAGA: załączniki nr </w:t>
      </w:r>
      <w:r>
        <w:rPr>
          <w:rFonts w:asciiTheme="minorHAnsi" w:hAnsiTheme="minorHAnsi" w:cstheme="minorHAnsi"/>
          <w:sz w:val="22"/>
        </w:rPr>
        <w:t>7</w:t>
      </w:r>
      <w:r w:rsidRPr="00F976D8">
        <w:rPr>
          <w:rFonts w:asciiTheme="minorHAnsi" w:hAnsiTheme="minorHAnsi" w:cstheme="minorHAnsi"/>
          <w:sz w:val="22"/>
        </w:rPr>
        <w:t xml:space="preserve">a i </w:t>
      </w:r>
      <w:r>
        <w:rPr>
          <w:rFonts w:asciiTheme="minorHAnsi" w:hAnsiTheme="minorHAnsi" w:cstheme="minorHAnsi"/>
          <w:sz w:val="22"/>
        </w:rPr>
        <w:t>7</w:t>
      </w:r>
      <w:r w:rsidRPr="00F976D8">
        <w:rPr>
          <w:rFonts w:asciiTheme="minorHAnsi" w:hAnsiTheme="minorHAnsi" w:cstheme="minorHAnsi"/>
          <w:sz w:val="22"/>
        </w:rPr>
        <w:t xml:space="preserve">b, składane w celu uzyskania dodatkowych punktów w ramach </w:t>
      </w:r>
      <w:r w:rsidRPr="00F976D8">
        <w:rPr>
          <w:rFonts w:asciiTheme="minorHAnsi" w:hAnsiTheme="minorHAnsi" w:cstheme="minorHAnsi"/>
          <w:sz w:val="22"/>
          <w:u w:val="single"/>
        </w:rPr>
        <w:t>kryterium nr 3 nie podlegają uzupełnieniu.</w:t>
      </w:r>
      <w:r w:rsidRPr="00F976D8">
        <w:rPr>
          <w:rFonts w:asciiTheme="minorHAnsi" w:hAnsiTheme="minorHAnsi" w:cstheme="minorHAnsi"/>
          <w:sz w:val="22"/>
        </w:rPr>
        <w:t xml:space="preserve"> Brak przedłożenia wykazu wraz z dowodami potwierdzającymi należyte wykonanie tych usług skutkować będzie nieprzyznaniem punktów w kryterium nr </w:t>
      </w:r>
      <w:r>
        <w:rPr>
          <w:rFonts w:asciiTheme="minorHAnsi" w:hAnsiTheme="minorHAnsi" w:cstheme="minorHAnsi"/>
          <w:sz w:val="22"/>
        </w:rPr>
        <w:t>3</w:t>
      </w:r>
      <w:r w:rsidRPr="00F976D8">
        <w:rPr>
          <w:rFonts w:asciiTheme="minorHAnsi" w:hAnsiTheme="minorHAnsi" w:cstheme="minorHAnsi"/>
          <w:sz w:val="22"/>
        </w:rPr>
        <w:t>.</w:t>
      </w:r>
    </w:p>
    <w:p w14:paraId="746598D5" w14:textId="77777777" w:rsidR="00D15E51" w:rsidRDefault="00CA322C" w:rsidP="00F976D8">
      <w:pPr>
        <w:ind w:left="284"/>
        <w:rPr>
          <w:rFonts w:asciiTheme="minorHAnsi" w:hAnsiTheme="minorHAnsi" w:cstheme="minorHAnsi"/>
          <w:sz w:val="22"/>
        </w:rPr>
      </w:pPr>
      <w:r>
        <w:rPr>
          <w:rFonts w:asciiTheme="minorHAnsi" w:hAnsiTheme="minorHAnsi" w:cstheme="minorHAnsi"/>
          <w:sz w:val="22"/>
        </w:rPr>
        <w:br w:type="column"/>
      </w:r>
    </w:p>
    <w:p w14:paraId="7637D176" w14:textId="0FC22826" w:rsidR="00EF266C" w:rsidRPr="00EF266C" w:rsidRDefault="00EF266C" w:rsidP="00DA2966">
      <w:pPr>
        <w:rPr>
          <w:rFonts w:asciiTheme="minorHAnsi" w:hAnsiTheme="minorHAnsi" w:cstheme="minorHAnsi"/>
          <w:sz w:val="22"/>
        </w:rPr>
      </w:pPr>
      <w:r w:rsidRPr="00EF266C">
        <w:rPr>
          <w:rFonts w:asciiTheme="minorHAnsi" w:hAnsiTheme="minorHAnsi" w:cstheme="minorHAnsi"/>
          <w:sz w:val="22"/>
        </w:rPr>
        <w:t>W celu wyboru najkorzystniejszej oferty</w:t>
      </w:r>
      <w:r w:rsidR="00DA2966">
        <w:rPr>
          <w:rFonts w:asciiTheme="minorHAnsi" w:hAnsiTheme="minorHAnsi" w:cstheme="minorHAnsi"/>
          <w:sz w:val="22"/>
        </w:rPr>
        <w:t xml:space="preserve"> (</w:t>
      </w:r>
      <w:r w:rsidR="00DA2966" w:rsidRPr="00F976D8">
        <w:rPr>
          <w:b/>
        </w:rPr>
        <w:t>Część</w:t>
      </w:r>
      <w:r w:rsidR="00DA2966">
        <w:rPr>
          <w:b/>
        </w:rPr>
        <w:t xml:space="preserve"> 3) </w:t>
      </w:r>
      <w:bookmarkStart w:id="7" w:name="_GoBack"/>
      <w:bookmarkEnd w:id="7"/>
      <w:r w:rsidRPr="00EF266C">
        <w:rPr>
          <w:rFonts w:asciiTheme="minorHAnsi" w:hAnsiTheme="minorHAnsi" w:cstheme="minorHAnsi"/>
          <w:sz w:val="22"/>
        </w:rPr>
        <w:t xml:space="preserve"> Zamawiający przyjął następujące kryteria przypisując im odpowiednio wagi procentowe</w:t>
      </w:r>
      <w:r w:rsidR="001A0512">
        <w:rPr>
          <w:rFonts w:asciiTheme="minorHAnsi" w:hAnsiTheme="minorHAnsi" w:cstheme="minorHAnsi"/>
          <w:sz w:val="22"/>
        </w:rPr>
        <w:t xml:space="preserve"> </w:t>
      </w:r>
      <w:r w:rsidRPr="00EF266C">
        <w:rPr>
          <w:rFonts w:asciiTheme="minorHAnsi" w:hAnsiTheme="minorHAnsi" w:cstheme="minorHAnsi"/>
          <w:sz w:val="22"/>
        </w:rPr>
        <w:t>:</w:t>
      </w:r>
    </w:p>
    <w:p w14:paraId="795D8F90" w14:textId="13D64BAE" w:rsidR="00EF266C" w:rsidRPr="00CA322C" w:rsidRDefault="00637F73" w:rsidP="00637F73">
      <w:pPr>
        <w:ind w:left="284"/>
        <w:rPr>
          <w:rFonts w:asciiTheme="minorHAnsi" w:hAnsiTheme="minorHAnsi" w:cstheme="minorHAnsi"/>
          <w:b/>
          <w:sz w:val="22"/>
        </w:rPr>
      </w:pPr>
      <w:r w:rsidRPr="00CA322C">
        <w:rPr>
          <w:rFonts w:asciiTheme="minorHAnsi" w:hAnsiTheme="minorHAnsi" w:cstheme="minorHAnsi"/>
          <w:b/>
          <w:sz w:val="22"/>
        </w:rPr>
        <w:t>1)</w:t>
      </w:r>
      <w:r w:rsidRPr="00CA322C">
        <w:rPr>
          <w:rFonts w:asciiTheme="minorHAnsi" w:hAnsiTheme="minorHAnsi" w:cstheme="minorHAnsi"/>
          <w:b/>
          <w:sz w:val="22"/>
        </w:rPr>
        <w:tab/>
        <w:t>cena - 60%;</w:t>
      </w:r>
    </w:p>
    <w:p w14:paraId="15597277" w14:textId="3B680ABB" w:rsidR="00EF266C" w:rsidRPr="00CA322C" w:rsidRDefault="00637F73" w:rsidP="00EF266C">
      <w:pPr>
        <w:ind w:left="284"/>
        <w:rPr>
          <w:rFonts w:asciiTheme="minorHAnsi" w:hAnsiTheme="minorHAnsi" w:cstheme="minorHAnsi"/>
          <w:b/>
          <w:sz w:val="22"/>
        </w:rPr>
      </w:pPr>
      <w:r w:rsidRPr="00CA322C">
        <w:rPr>
          <w:rFonts w:asciiTheme="minorHAnsi" w:hAnsiTheme="minorHAnsi" w:cstheme="minorHAnsi"/>
          <w:b/>
          <w:sz w:val="22"/>
        </w:rPr>
        <w:t>2</w:t>
      </w:r>
      <w:r w:rsidR="00EF266C" w:rsidRPr="00CA322C">
        <w:rPr>
          <w:rFonts w:asciiTheme="minorHAnsi" w:hAnsiTheme="minorHAnsi" w:cstheme="minorHAnsi"/>
          <w:b/>
          <w:sz w:val="22"/>
        </w:rPr>
        <w:t>)</w:t>
      </w:r>
      <w:r w:rsidR="00EF266C" w:rsidRPr="00CA322C">
        <w:rPr>
          <w:rFonts w:asciiTheme="minorHAnsi" w:hAnsiTheme="minorHAnsi" w:cstheme="minorHAnsi"/>
          <w:b/>
          <w:sz w:val="22"/>
        </w:rPr>
        <w:tab/>
        <w:t xml:space="preserve">termin wykonania/dostarczenia przedmiotu zamówienia – </w:t>
      </w:r>
      <w:r w:rsidR="009A4CF9" w:rsidRPr="00CA322C">
        <w:rPr>
          <w:rFonts w:asciiTheme="minorHAnsi" w:hAnsiTheme="minorHAnsi" w:cstheme="minorHAnsi"/>
          <w:b/>
          <w:sz w:val="22"/>
        </w:rPr>
        <w:t>4</w:t>
      </w:r>
      <w:r w:rsidR="00EF266C" w:rsidRPr="00CA322C">
        <w:rPr>
          <w:rFonts w:asciiTheme="minorHAnsi" w:hAnsiTheme="minorHAnsi" w:cstheme="minorHAnsi"/>
          <w:b/>
          <w:sz w:val="22"/>
        </w:rPr>
        <w:t>0%.</w:t>
      </w:r>
    </w:p>
    <w:p w14:paraId="2388E91E" w14:textId="77777777" w:rsidR="00EF266C" w:rsidRPr="00EF266C" w:rsidRDefault="00EF266C" w:rsidP="00EF266C">
      <w:pPr>
        <w:ind w:left="284"/>
        <w:rPr>
          <w:rFonts w:asciiTheme="minorHAnsi" w:hAnsiTheme="minorHAnsi" w:cstheme="minorHAnsi"/>
          <w:sz w:val="22"/>
        </w:rPr>
      </w:pPr>
      <w:r w:rsidRPr="00EF266C">
        <w:rPr>
          <w:rFonts w:asciiTheme="minorHAnsi" w:hAnsiTheme="minorHAnsi" w:cstheme="minorHAnsi"/>
          <w:sz w:val="22"/>
        </w:rPr>
        <w:t>1.</w:t>
      </w:r>
      <w:r w:rsidRPr="00EF266C">
        <w:rPr>
          <w:rFonts w:asciiTheme="minorHAnsi" w:hAnsiTheme="minorHAnsi" w:cstheme="minorHAnsi"/>
          <w:sz w:val="22"/>
        </w:rPr>
        <w:tab/>
        <w:t xml:space="preserve">W kryterium nr 1 „cena” punkty zostaną przyznane w następujący sposób: Wykonawca, który zaproponuje najniższą cenę otrzyma 60 punktów, natomiast pozostali Wykonawcy odpowiednio mniej punktów obliczonych według wzoru: </w:t>
      </w:r>
    </w:p>
    <w:p w14:paraId="5663EBFA" w14:textId="77777777" w:rsidR="00EF266C" w:rsidRPr="00EF266C" w:rsidRDefault="00EF266C" w:rsidP="00EF266C">
      <w:pPr>
        <w:ind w:left="284"/>
        <w:rPr>
          <w:rFonts w:asciiTheme="minorHAnsi" w:hAnsiTheme="minorHAnsi" w:cstheme="minorHAnsi"/>
          <w:sz w:val="22"/>
        </w:rPr>
      </w:pPr>
    </w:p>
    <w:p w14:paraId="5260CBFB" w14:textId="77777777" w:rsidR="00EF266C" w:rsidRPr="00EF266C" w:rsidRDefault="00EF266C" w:rsidP="00EF266C">
      <w:pPr>
        <w:ind w:left="284"/>
        <w:rPr>
          <w:rFonts w:asciiTheme="minorHAnsi" w:hAnsiTheme="minorHAnsi" w:cstheme="minorHAnsi"/>
          <w:sz w:val="22"/>
        </w:rPr>
      </w:pPr>
      <w:r w:rsidRPr="00EF266C">
        <w:rPr>
          <w:rFonts w:asciiTheme="minorHAnsi" w:hAnsiTheme="minorHAnsi" w:cstheme="minorHAnsi"/>
          <w:sz w:val="22"/>
        </w:rPr>
        <w:t>Cena minimalna brutto / Cena brutto oferty badanej x 60 = C</w:t>
      </w:r>
    </w:p>
    <w:p w14:paraId="667E472E" w14:textId="77777777" w:rsidR="00EF266C" w:rsidRPr="00EF266C" w:rsidRDefault="00EF266C" w:rsidP="00EF266C">
      <w:pPr>
        <w:ind w:left="284"/>
        <w:rPr>
          <w:rFonts w:asciiTheme="minorHAnsi" w:hAnsiTheme="minorHAnsi" w:cstheme="minorHAnsi"/>
          <w:sz w:val="22"/>
        </w:rPr>
      </w:pPr>
    </w:p>
    <w:p w14:paraId="157D983D" w14:textId="77777777" w:rsidR="00EF266C" w:rsidRPr="00EF266C" w:rsidRDefault="00EF266C" w:rsidP="00EF266C">
      <w:pPr>
        <w:ind w:left="284"/>
        <w:rPr>
          <w:rFonts w:asciiTheme="minorHAnsi" w:hAnsiTheme="minorHAnsi" w:cstheme="minorHAnsi"/>
          <w:sz w:val="22"/>
        </w:rPr>
      </w:pPr>
      <w:r w:rsidRPr="00EF266C">
        <w:rPr>
          <w:rFonts w:asciiTheme="minorHAnsi" w:hAnsiTheme="minorHAnsi" w:cstheme="minorHAnsi"/>
          <w:sz w:val="22"/>
        </w:rPr>
        <w:t xml:space="preserve">gdzie:  </w:t>
      </w:r>
    </w:p>
    <w:p w14:paraId="0E461E8D" w14:textId="77777777" w:rsidR="00EF266C" w:rsidRPr="00EF266C" w:rsidRDefault="00EF266C" w:rsidP="00EF266C">
      <w:pPr>
        <w:ind w:left="284"/>
        <w:rPr>
          <w:rFonts w:asciiTheme="minorHAnsi" w:hAnsiTheme="minorHAnsi" w:cstheme="minorHAnsi"/>
          <w:sz w:val="22"/>
        </w:rPr>
      </w:pPr>
      <w:r w:rsidRPr="00EF266C">
        <w:rPr>
          <w:rFonts w:asciiTheme="minorHAnsi" w:hAnsiTheme="minorHAnsi" w:cstheme="minorHAnsi"/>
          <w:sz w:val="22"/>
        </w:rPr>
        <w:t xml:space="preserve">C = liczba punktów w kryterium „cena”, </w:t>
      </w:r>
    </w:p>
    <w:p w14:paraId="330EB827" w14:textId="77777777" w:rsidR="00EF266C" w:rsidRPr="00EF266C" w:rsidRDefault="00EF266C" w:rsidP="00EF266C">
      <w:pPr>
        <w:ind w:left="284"/>
        <w:rPr>
          <w:rFonts w:asciiTheme="minorHAnsi" w:hAnsiTheme="minorHAnsi" w:cstheme="minorHAnsi"/>
          <w:sz w:val="22"/>
        </w:rPr>
      </w:pPr>
      <w:r w:rsidRPr="00EF266C">
        <w:rPr>
          <w:rFonts w:asciiTheme="minorHAnsi" w:hAnsiTheme="minorHAnsi" w:cstheme="minorHAnsi"/>
          <w:sz w:val="22"/>
        </w:rPr>
        <w:t xml:space="preserve">Cena minimalna brutto = najniższa cena wynikająca ze złożonych ofert, </w:t>
      </w:r>
    </w:p>
    <w:p w14:paraId="56BB7B18" w14:textId="77777777" w:rsidR="00EF266C" w:rsidRPr="00EF266C" w:rsidRDefault="00EF266C" w:rsidP="00EF266C">
      <w:pPr>
        <w:ind w:left="284"/>
        <w:rPr>
          <w:rFonts w:asciiTheme="minorHAnsi" w:hAnsiTheme="minorHAnsi" w:cstheme="minorHAnsi"/>
          <w:sz w:val="22"/>
        </w:rPr>
      </w:pPr>
      <w:r w:rsidRPr="00EF266C">
        <w:rPr>
          <w:rFonts w:asciiTheme="minorHAnsi" w:hAnsiTheme="minorHAnsi" w:cstheme="minorHAnsi"/>
          <w:sz w:val="22"/>
        </w:rPr>
        <w:t xml:space="preserve">Cena brutto oferty badanej = cena oferty podlegającej badaniu - ocenie. </w:t>
      </w:r>
    </w:p>
    <w:p w14:paraId="716E3A22" w14:textId="77777777" w:rsidR="00EF266C" w:rsidRPr="00EF266C" w:rsidRDefault="00EF266C" w:rsidP="00EF266C">
      <w:pPr>
        <w:ind w:left="284"/>
        <w:rPr>
          <w:rFonts w:asciiTheme="minorHAnsi" w:hAnsiTheme="minorHAnsi" w:cstheme="minorHAnsi"/>
          <w:sz w:val="22"/>
        </w:rPr>
      </w:pPr>
    </w:p>
    <w:p w14:paraId="2CB91234" w14:textId="77777777" w:rsidR="00EF266C" w:rsidRPr="00EF266C" w:rsidRDefault="00EF266C" w:rsidP="00EF266C">
      <w:pPr>
        <w:ind w:left="284"/>
        <w:rPr>
          <w:rFonts w:asciiTheme="minorHAnsi" w:hAnsiTheme="minorHAnsi" w:cstheme="minorHAnsi"/>
          <w:sz w:val="22"/>
        </w:rPr>
      </w:pPr>
      <w:r w:rsidRPr="00EF266C">
        <w:rPr>
          <w:rFonts w:asciiTheme="minorHAnsi" w:hAnsiTheme="minorHAnsi" w:cstheme="minorHAnsi"/>
          <w:sz w:val="22"/>
        </w:rPr>
        <w:t>Końcowy wynik powyższego działania zostanie zaokrąglony do 2 miejsc po przecinku.</w:t>
      </w:r>
    </w:p>
    <w:p w14:paraId="52FC2570" w14:textId="77777777" w:rsidR="00EF266C" w:rsidRPr="00EF266C" w:rsidRDefault="00EF266C" w:rsidP="00EF266C">
      <w:pPr>
        <w:ind w:left="284"/>
        <w:rPr>
          <w:rFonts w:asciiTheme="minorHAnsi" w:hAnsiTheme="minorHAnsi" w:cstheme="minorHAnsi"/>
          <w:sz w:val="22"/>
        </w:rPr>
      </w:pPr>
      <w:r w:rsidRPr="00EF266C">
        <w:rPr>
          <w:rFonts w:asciiTheme="minorHAnsi" w:hAnsiTheme="minorHAnsi" w:cstheme="minorHAnsi"/>
          <w:sz w:val="22"/>
        </w:rPr>
        <w:t>Porównywaną ceną będzie cena brutto za realizację zamówienia.</w:t>
      </w:r>
    </w:p>
    <w:p w14:paraId="5DFB609C" w14:textId="1907F2BB" w:rsidR="00EF266C" w:rsidRPr="00EF266C" w:rsidRDefault="00EF266C" w:rsidP="00EF266C">
      <w:pPr>
        <w:rPr>
          <w:rFonts w:asciiTheme="minorHAnsi" w:hAnsiTheme="minorHAnsi" w:cstheme="minorHAnsi"/>
          <w:sz w:val="22"/>
        </w:rPr>
      </w:pPr>
    </w:p>
    <w:p w14:paraId="0FB623BB" w14:textId="5B1BEAE3" w:rsidR="00EF266C" w:rsidRPr="00EF266C" w:rsidRDefault="00EF266C" w:rsidP="00495B2E">
      <w:pPr>
        <w:pStyle w:val="Akapitzlist"/>
        <w:numPr>
          <w:ilvl w:val="3"/>
          <w:numId w:val="24"/>
        </w:numPr>
        <w:ind w:left="567" w:hanging="300"/>
        <w:rPr>
          <w:rFonts w:asciiTheme="minorHAnsi" w:hAnsiTheme="minorHAnsi" w:cstheme="minorHAnsi"/>
          <w:sz w:val="22"/>
        </w:rPr>
      </w:pPr>
      <w:r w:rsidRPr="00EF266C">
        <w:rPr>
          <w:rFonts w:asciiTheme="minorHAnsi" w:hAnsiTheme="minorHAnsi" w:cstheme="minorHAnsi"/>
          <w:sz w:val="22"/>
        </w:rPr>
        <w:t xml:space="preserve">Punkty w kryterium nr </w:t>
      </w:r>
      <w:r w:rsidRPr="00212BF6">
        <w:rPr>
          <w:rFonts w:asciiTheme="minorHAnsi" w:hAnsiTheme="minorHAnsi" w:cstheme="minorHAnsi"/>
          <w:b/>
          <w:sz w:val="22"/>
        </w:rPr>
        <w:t>2 „</w:t>
      </w:r>
      <w:r w:rsidR="00637F73" w:rsidRPr="00212BF6">
        <w:rPr>
          <w:rFonts w:asciiTheme="minorHAnsi" w:hAnsiTheme="minorHAnsi" w:cstheme="minorHAnsi"/>
          <w:b/>
          <w:sz w:val="22"/>
        </w:rPr>
        <w:t>Termin wykonania/dostarczenia przedmiotu zamówienia</w:t>
      </w:r>
      <w:r w:rsidRPr="00212BF6">
        <w:rPr>
          <w:rFonts w:asciiTheme="minorHAnsi" w:hAnsiTheme="minorHAnsi" w:cstheme="minorHAnsi"/>
          <w:b/>
          <w:sz w:val="22"/>
        </w:rPr>
        <w:t>”</w:t>
      </w:r>
      <w:r w:rsidRPr="00EF266C">
        <w:rPr>
          <w:rFonts w:asciiTheme="minorHAnsi" w:hAnsiTheme="minorHAnsi" w:cstheme="minorHAnsi"/>
          <w:sz w:val="22"/>
        </w:rPr>
        <w:t xml:space="preserve"> zostaną przyznane w następujący sposób: </w:t>
      </w:r>
    </w:p>
    <w:p w14:paraId="6A6B5514" w14:textId="64FB52CA" w:rsidR="009A4CF9" w:rsidRPr="00572F24" w:rsidRDefault="00CA322C" w:rsidP="00495B2E">
      <w:pPr>
        <w:pStyle w:val="Akapitzlist"/>
        <w:numPr>
          <w:ilvl w:val="0"/>
          <w:numId w:val="47"/>
        </w:numPr>
        <w:rPr>
          <w:rFonts w:asciiTheme="minorHAnsi" w:hAnsiTheme="minorHAnsi" w:cstheme="minorHAnsi"/>
          <w:sz w:val="22"/>
        </w:rPr>
      </w:pPr>
      <w:r w:rsidRPr="00CA322C">
        <w:rPr>
          <w:rFonts w:asciiTheme="minorHAnsi" w:hAnsiTheme="minorHAnsi" w:cstheme="minorHAnsi"/>
          <w:sz w:val="22"/>
        </w:rPr>
        <w:t>W</w:t>
      </w:r>
      <w:r w:rsidR="009A4CF9" w:rsidRPr="00CA322C">
        <w:rPr>
          <w:rFonts w:asciiTheme="minorHAnsi" w:hAnsiTheme="minorHAnsi" w:cstheme="minorHAnsi"/>
          <w:sz w:val="22"/>
        </w:rPr>
        <w:t xml:space="preserve">ykonanie i dostarczenie przedmiotu zamówienia </w:t>
      </w:r>
      <w:r w:rsidR="009A4CF9" w:rsidRPr="00CA322C">
        <w:rPr>
          <w:rFonts w:asciiTheme="minorHAnsi" w:hAnsiTheme="minorHAnsi" w:cstheme="minorHAnsi"/>
          <w:b/>
          <w:sz w:val="22"/>
        </w:rPr>
        <w:t>(I wydanie magazynu)</w:t>
      </w:r>
      <w:r w:rsidR="009A4CF9" w:rsidRPr="00CA322C">
        <w:rPr>
          <w:rFonts w:asciiTheme="minorHAnsi" w:hAnsiTheme="minorHAnsi" w:cstheme="minorHAnsi"/>
          <w:sz w:val="22"/>
        </w:rPr>
        <w:t xml:space="preserve"> w terminie od dnia </w:t>
      </w:r>
      <w:r w:rsidR="00796322">
        <w:rPr>
          <w:rFonts w:asciiTheme="minorHAnsi" w:hAnsiTheme="minorHAnsi" w:cstheme="minorHAnsi"/>
          <w:sz w:val="22"/>
        </w:rPr>
        <w:t>8</w:t>
      </w:r>
      <w:r w:rsidR="009A4CF9" w:rsidRPr="00CA322C">
        <w:rPr>
          <w:rFonts w:asciiTheme="minorHAnsi" w:hAnsiTheme="minorHAnsi" w:cstheme="minorHAnsi"/>
          <w:sz w:val="22"/>
        </w:rPr>
        <w:t xml:space="preserve"> listopada 2021 r. do dnia </w:t>
      </w:r>
      <w:r w:rsidR="00796322">
        <w:rPr>
          <w:rFonts w:asciiTheme="minorHAnsi" w:hAnsiTheme="minorHAnsi" w:cstheme="minorHAnsi"/>
          <w:sz w:val="22"/>
        </w:rPr>
        <w:t>12</w:t>
      </w:r>
      <w:r w:rsidR="009A4CF9" w:rsidRPr="00CA322C">
        <w:rPr>
          <w:rFonts w:asciiTheme="minorHAnsi" w:hAnsiTheme="minorHAnsi" w:cstheme="minorHAnsi"/>
          <w:sz w:val="22"/>
        </w:rPr>
        <w:t xml:space="preserve"> listopada 2021 r. </w:t>
      </w:r>
      <w:r w:rsidRPr="00CA322C">
        <w:rPr>
          <w:rFonts w:asciiTheme="minorHAnsi" w:hAnsiTheme="minorHAnsi" w:cstheme="minorHAnsi"/>
          <w:b/>
          <w:sz w:val="22"/>
        </w:rPr>
        <w:t>-20 pkt</w:t>
      </w:r>
    </w:p>
    <w:p w14:paraId="367B3843" w14:textId="760346AF" w:rsidR="00572F24" w:rsidRPr="00CA322C" w:rsidRDefault="00572F24" w:rsidP="00495B2E">
      <w:pPr>
        <w:pStyle w:val="Akapitzlist"/>
        <w:numPr>
          <w:ilvl w:val="0"/>
          <w:numId w:val="47"/>
        </w:numPr>
        <w:rPr>
          <w:rFonts w:asciiTheme="minorHAnsi" w:hAnsiTheme="minorHAnsi" w:cstheme="minorHAnsi"/>
          <w:sz w:val="22"/>
        </w:rPr>
      </w:pPr>
      <w:r w:rsidRPr="00CA322C">
        <w:rPr>
          <w:rFonts w:asciiTheme="minorHAnsi" w:hAnsiTheme="minorHAnsi" w:cstheme="minorHAnsi"/>
          <w:sz w:val="22"/>
        </w:rPr>
        <w:t xml:space="preserve">Wykonanie i dostarczenie przedmiotu zamówienia </w:t>
      </w:r>
      <w:r w:rsidRPr="00CA322C">
        <w:rPr>
          <w:rFonts w:asciiTheme="minorHAnsi" w:hAnsiTheme="minorHAnsi" w:cstheme="minorHAnsi"/>
          <w:b/>
          <w:sz w:val="22"/>
        </w:rPr>
        <w:t>(I wydanie magazynu)</w:t>
      </w:r>
      <w:r w:rsidR="001A0512">
        <w:rPr>
          <w:rFonts w:asciiTheme="minorHAnsi" w:hAnsiTheme="minorHAnsi" w:cstheme="minorHAnsi"/>
          <w:sz w:val="22"/>
        </w:rPr>
        <w:t xml:space="preserve"> w terminie od</w:t>
      </w:r>
      <w:r w:rsidRPr="00CA322C">
        <w:rPr>
          <w:rFonts w:asciiTheme="minorHAnsi" w:hAnsiTheme="minorHAnsi" w:cstheme="minorHAnsi"/>
          <w:sz w:val="22"/>
        </w:rPr>
        <w:t xml:space="preserve"> dnia </w:t>
      </w:r>
      <w:r w:rsidR="00796322">
        <w:rPr>
          <w:rFonts w:asciiTheme="minorHAnsi" w:hAnsiTheme="minorHAnsi" w:cstheme="minorHAnsi"/>
          <w:sz w:val="22"/>
        </w:rPr>
        <w:t>15</w:t>
      </w:r>
      <w:r w:rsidRPr="00CA322C">
        <w:rPr>
          <w:rFonts w:asciiTheme="minorHAnsi" w:hAnsiTheme="minorHAnsi" w:cstheme="minorHAnsi"/>
          <w:sz w:val="22"/>
        </w:rPr>
        <w:t xml:space="preserve"> listopada 2021 r. do dnia </w:t>
      </w:r>
      <w:r w:rsidR="00796322">
        <w:rPr>
          <w:rFonts w:asciiTheme="minorHAnsi" w:hAnsiTheme="minorHAnsi" w:cstheme="minorHAnsi"/>
          <w:sz w:val="22"/>
        </w:rPr>
        <w:t>19</w:t>
      </w:r>
      <w:r w:rsidRPr="00CA322C">
        <w:rPr>
          <w:rFonts w:asciiTheme="minorHAnsi" w:hAnsiTheme="minorHAnsi" w:cstheme="minorHAnsi"/>
          <w:sz w:val="22"/>
        </w:rPr>
        <w:t xml:space="preserve"> listopada 2021 r. </w:t>
      </w:r>
      <w:r w:rsidRPr="00CA322C">
        <w:rPr>
          <w:rFonts w:asciiTheme="minorHAnsi" w:hAnsiTheme="minorHAnsi" w:cstheme="minorHAnsi"/>
          <w:b/>
          <w:sz w:val="22"/>
        </w:rPr>
        <w:t>– 10 pkt</w:t>
      </w:r>
    </w:p>
    <w:p w14:paraId="6F23F58A" w14:textId="2B763AC1" w:rsidR="00572F24" w:rsidRPr="00CA322C" w:rsidRDefault="00572F24" w:rsidP="00495B2E">
      <w:pPr>
        <w:pStyle w:val="Akapitzlist"/>
        <w:numPr>
          <w:ilvl w:val="0"/>
          <w:numId w:val="47"/>
        </w:numPr>
        <w:rPr>
          <w:rFonts w:asciiTheme="minorHAnsi" w:hAnsiTheme="minorHAnsi" w:cstheme="minorHAnsi"/>
          <w:sz w:val="22"/>
        </w:rPr>
      </w:pPr>
      <w:r w:rsidRPr="00CA322C">
        <w:rPr>
          <w:rFonts w:asciiTheme="minorHAnsi" w:hAnsiTheme="minorHAnsi" w:cstheme="minorHAnsi"/>
          <w:sz w:val="22"/>
        </w:rPr>
        <w:t xml:space="preserve">Wykonanie i dostarczenie przedmiotu zamówienia </w:t>
      </w:r>
      <w:r w:rsidRPr="00CA322C">
        <w:rPr>
          <w:rFonts w:asciiTheme="minorHAnsi" w:hAnsiTheme="minorHAnsi" w:cstheme="minorHAnsi"/>
          <w:b/>
          <w:sz w:val="22"/>
        </w:rPr>
        <w:t>(I wydanie magazynu)</w:t>
      </w:r>
      <w:r w:rsidR="001A0512">
        <w:rPr>
          <w:rFonts w:asciiTheme="minorHAnsi" w:hAnsiTheme="minorHAnsi" w:cstheme="minorHAnsi"/>
          <w:sz w:val="22"/>
        </w:rPr>
        <w:t xml:space="preserve"> w terminie od</w:t>
      </w:r>
      <w:r w:rsidRPr="00CA322C">
        <w:rPr>
          <w:rFonts w:asciiTheme="minorHAnsi" w:hAnsiTheme="minorHAnsi" w:cstheme="minorHAnsi"/>
          <w:sz w:val="22"/>
        </w:rPr>
        <w:t xml:space="preserve"> dnia </w:t>
      </w:r>
      <w:r w:rsidR="00796322">
        <w:rPr>
          <w:rFonts w:asciiTheme="minorHAnsi" w:hAnsiTheme="minorHAnsi" w:cstheme="minorHAnsi"/>
          <w:sz w:val="22"/>
        </w:rPr>
        <w:t>22</w:t>
      </w:r>
      <w:r w:rsidRPr="00CA322C">
        <w:rPr>
          <w:rFonts w:asciiTheme="minorHAnsi" w:hAnsiTheme="minorHAnsi" w:cstheme="minorHAnsi"/>
          <w:sz w:val="22"/>
        </w:rPr>
        <w:t xml:space="preserve"> listopada 2021 r. do dnia </w:t>
      </w:r>
      <w:r w:rsidR="00796322">
        <w:rPr>
          <w:rFonts w:asciiTheme="minorHAnsi" w:hAnsiTheme="minorHAnsi" w:cstheme="minorHAnsi"/>
          <w:sz w:val="22"/>
        </w:rPr>
        <w:t>26</w:t>
      </w:r>
      <w:r w:rsidRPr="00CA322C">
        <w:rPr>
          <w:rFonts w:asciiTheme="minorHAnsi" w:hAnsiTheme="minorHAnsi" w:cstheme="minorHAnsi"/>
          <w:sz w:val="22"/>
        </w:rPr>
        <w:t xml:space="preserve"> </w:t>
      </w:r>
      <w:r w:rsidR="002C1202" w:rsidRPr="002C1202">
        <w:rPr>
          <w:rFonts w:asciiTheme="minorHAnsi" w:hAnsiTheme="minorHAnsi" w:cstheme="minorHAnsi"/>
          <w:sz w:val="22"/>
        </w:rPr>
        <w:t xml:space="preserve">listopada </w:t>
      </w:r>
      <w:r w:rsidRPr="00CA322C">
        <w:rPr>
          <w:rFonts w:asciiTheme="minorHAnsi" w:hAnsiTheme="minorHAnsi" w:cstheme="minorHAnsi"/>
          <w:sz w:val="22"/>
        </w:rPr>
        <w:t xml:space="preserve">2021 r. </w:t>
      </w:r>
      <w:r w:rsidRPr="00CA322C">
        <w:rPr>
          <w:rFonts w:asciiTheme="minorHAnsi" w:hAnsiTheme="minorHAnsi" w:cstheme="minorHAnsi"/>
          <w:b/>
          <w:sz w:val="22"/>
        </w:rPr>
        <w:t>– 0 pkt</w:t>
      </w:r>
    </w:p>
    <w:p w14:paraId="077CF3E6" w14:textId="77777777" w:rsidR="00572F24" w:rsidRPr="00CA322C" w:rsidRDefault="00572F24" w:rsidP="00572F24">
      <w:pPr>
        <w:pStyle w:val="Akapitzlist"/>
        <w:ind w:left="1287"/>
        <w:rPr>
          <w:rFonts w:asciiTheme="minorHAnsi" w:hAnsiTheme="minorHAnsi" w:cstheme="minorHAnsi"/>
          <w:sz w:val="22"/>
        </w:rPr>
      </w:pPr>
    </w:p>
    <w:p w14:paraId="0384F329" w14:textId="5FBC87B5" w:rsidR="009A4CF9" w:rsidRPr="00CA322C" w:rsidRDefault="00CA322C" w:rsidP="00495B2E">
      <w:pPr>
        <w:pStyle w:val="Akapitzlist"/>
        <w:numPr>
          <w:ilvl w:val="0"/>
          <w:numId w:val="47"/>
        </w:numPr>
        <w:rPr>
          <w:rFonts w:asciiTheme="minorHAnsi" w:hAnsiTheme="minorHAnsi" w:cstheme="minorHAnsi"/>
          <w:sz w:val="22"/>
        </w:rPr>
      </w:pPr>
      <w:r w:rsidRPr="00CA322C">
        <w:rPr>
          <w:rFonts w:asciiTheme="minorHAnsi" w:hAnsiTheme="minorHAnsi" w:cstheme="minorHAnsi"/>
          <w:sz w:val="22"/>
        </w:rPr>
        <w:t>W</w:t>
      </w:r>
      <w:r w:rsidR="009A4CF9" w:rsidRPr="00CA322C">
        <w:rPr>
          <w:rFonts w:asciiTheme="minorHAnsi" w:hAnsiTheme="minorHAnsi" w:cstheme="minorHAnsi"/>
          <w:sz w:val="22"/>
        </w:rPr>
        <w:t xml:space="preserve">ykonanie i dostarczenie przedmiotu zamówienia </w:t>
      </w:r>
      <w:r w:rsidR="009A4CF9" w:rsidRPr="00CA322C">
        <w:rPr>
          <w:rFonts w:asciiTheme="minorHAnsi" w:hAnsiTheme="minorHAnsi" w:cstheme="minorHAnsi"/>
          <w:b/>
          <w:sz w:val="22"/>
        </w:rPr>
        <w:t>(II wydanie magazynu)</w:t>
      </w:r>
      <w:r w:rsidR="009A4CF9" w:rsidRPr="00CA322C">
        <w:rPr>
          <w:rFonts w:asciiTheme="minorHAnsi" w:hAnsiTheme="minorHAnsi" w:cstheme="minorHAnsi"/>
          <w:sz w:val="22"/>
        </w:rPr>
        <w:t xml:space="preserve"> w terminie od </w:t>
      </w:r>
      <w:r w:rsidR="00796322">
        <w:rPr>
          <w:rFonts w:asciiTheme="minorHAnsi" w:hAnsiTheme="minorHAnsi" w:cstheme="minorHAnsi"/>
          <w:sz w:val="22"/>
        </w:rPr>
        <w:t>15</w:t>
      </w:r>
      <w:r w:rsidR="009A4CF9" w:rsidRPr="00CA322C">
        <w:rPr>
          <w:rFonts w:asciiTheme="minorHAnsi" w:hAnsiTheme="minorHAnsi" w:cstheme="minorHAnsi"/>
          <w:sz w:val="22"/>
        </w:rPr>
        <w:t xml:space="preserve"> listopada 2021 r. do </w:t>
      </w:r>
      <w:r w:rsidR="00796322">
        <w:rPr>
          <w:rFonts w:asciiTheme="minorHAnsi" w:hAnsiTheme="minorHAnsi" w:cstheme="minorHAnsi"/>
          <w:sz w:val="22"/>
        </w:rPr>
        <w:t>19</w:t>
      </w:r>
      <w:r w:rsidR="009A4CF9" w:rsidRPr="00CA322C">
        <w:rPr>
          <w:rFonts w:asciiTheme="minorHAnsi" w:hAnsiTheme="minorHAnsi" w:cstheme="minorHAnsi"/>
          <w:sz w:val="22"/>
        </w:rPr>
        <w:t xml:space="preserve"> </w:t>
      </w:r>
      <w:r w:rsidR="00212BF6" w:rsidRPr="00796322">
        <w:rPr>
          <w:rFonts w:asciiTheme="minorHAnsi" w:hAnsiTheme="minorHAnsi" w:cstheme="minorHAnsi"/>
          <w:sz w:val="22"/>
        </w:rPr>
        <w:t xml:space="preserve">listopada </w:t>
      </w:r>
      <w:r w:rsidR="009A4CF9" w:rsidRPr="00CA322C">
        <w:rPr>
          <w:rFonts w:asciiTheme="minorHAnsi" w:hAnsiTheme="minorHAnsi" w:cstheme="minorHAnsi"/>
          <w:sz w:val="22"/>
        </w:rPr>
        <w:t xml:space="preserve">2021 r. </w:t>
      </w:r>
      <w:r w:rsidRPr="00CA322C">
        <w:rPr>
          <w:rFonts w:asciiTheme="minorHAnsi" w:hAnsiTheme="minorHAnsi" w:cstheme="minorHAnsi"/>
          <w:b/>
          <w:sz w:val="22"/>
        </w:rPr>
        <w:t>– 2</w:t>
      </w:r>
      <w:r w:rsidR="009A4CF9" w:rsidRPr="00CA322C">
        <w:rPr>
          <w:rFonts w:asciiTheme="minorHAnsi" w:hAnsiTheme="minorHAnsi" w:cstheme="minorHAnsi"/>
          <w:b/>
          <w:sz w:val="22"/>
        </w:rPr>
        <w:t>0 pkt</w:t>
      </w:r>
    </w:p>
    <w:p w14:paraId="249B4674" w14:textId="27682978" w:rsidR="009A4CF9" w:rsidRPr="00572F24" w:rsidRDefault="00CA322C" w:rsidP="00495B2E">
      <w:pPr>
        <w:pStyle w:val="Akapitzlist"/>
        <w:numPr>
          <w:ilvl w:val="0"/>
          <w:numId w:val="47"/>
        </w:numPr>
        <w:rPr>
          <w:rFonts w:asciiTheme="minorHAnsi" w:hAnsiTheme="minorHAnsi" w:cstheme="minorHAnsi"/>
          <w:sz w:val="22"/>
        </w:rPr>
      </w:pPr>
      <w:r w:rsidRPr="00CA322C">
        <w:rPr>
          <w:rFonts w:asciiTheme="minorHAnsi" w:hAnsiTheme="minorHAnsi" w:cstheme="minorHAnsi"/>
          <w:sz w:val="22"/>
        </w:rPr>
        <w:t>W</w:t>
      </w:r>
      <w:r w:rsidR="009A4CF9" w:rsidRPr="00CA322C">
        <w:rPr>
          <w:rFonts w:asciiTheme="minorHAnsi" w:hAnsiTheme="minorHAnsi" w:cstheme="minorHAnsi"/>
          <w:sz w:val="22"/>
        </w:rPr>
        <w:t>ykonanie i dostarczenie przedmiotu za</w:t>
      </w:r>
      <w:r w:rsidRPr="00CA322C">
        <w:rPr>
          <w:rFonts w:asciiTheme="minorHAnsi" w:hAnsiTheme="minorHAnsi" w:cstheme="minorHAnsi"/>
          <w:sz w:val="22"/>
        </w:rPr>
        <w:t xml:space="preserve">mówienia </w:t>
      </w:r>
      <w:r w:rsidRPr="00CA322C">
        <w:rPr>
          <w:rFonts w:asciiTheme="minorHAnsi" w:hAnsiTheme="minorHAnsi" w:cstheme="minorHAnsi"/>
          <w:b/>
          <w:sz w:val="22"/>
        </w:rPr>
        <w:t xml:space="preserve">(II wydanie magazynu) </w:t>
      </w:r>
      <w:r w:rsidR="009A4CF9" w:rsidRPr="00CA322C">
        <w:rPr>
          <w:rFonts w:asciiTheme="minorHAnsi" w:hAnsiTheme="minorHAnsi" w:cstheme="minorHAnsi"/>
          <w:sz w:val="22"/>
        </w:rPr>
        <w:t xml:space="preserve">w terminie od dnia </w:t>
      </w:r>
      <w:r w:rsidR="00796322">
        <w:rPr>
          <w:rFonts w:asciiTheme="minorHAnsi" w:hAnsiTheme="minorHAnsi" w:cstheme="minorHAnsi"/>
          <w:sz w:val="22"/>
        </w:rPr>
        <w:t>22</w:t>
      </w:r>
      <w:r w:rsidR="00796322" w:rsidRPr="00796322">
        <w:rPr>
          <w:rFonts w:asciiTheme="minorHAnsi" w:hAnsiTheme="minorHAnsi" w:cstheme="minorHAnsi"/>
          <w:sz w:val="22"/>
        </w:rPr>
        <w:t xml:space="preserve"> listopada </w:t>
      </w:r>
      <w:r w:rsidR="009A4CF9" w:rsidRPr="00CA322C">
        <w:rPr>
          <w:rFonts w:asciiTheme="minorHAnsi" w:hAnsiTheme="minorHAnsi" w:cstheme="minorHAnsi"/>
          <w:sz w:val="22"/>
        </w:rPr>
        <w:t xml:space="preserve">2021 r. do dnia </w:t>
      </w:r>
      <w:r w:rsidR="00796322">
        <w:rPr>
          <w:rFonts w:asciiTheme="minorHAnsi" w:hAnsiTheme="minorHAnsi" w:cstheme="minorHAnsi"/>
          <w:sz w:val="22"/>
        </w:rPr>
        <w:t>26</w:t>
      </w:r>
      <w:r w:rsidR="00796322" w:rsidRPr="00796322">
        <w:rPr>
          <w:rFonts w:asciiTheme="minorHAnsi" w:hAnsiTheme="minorHAnsi" w:cstheme="minorHAnsi"/>
          <w:sz w:val="22"/>
        </w:rPr>
        <w:t xml:space="preserve"> listopada </w:t>
      </w:r>
      <w:r w:rsidR="009A4CF9" w:rsidRPr="00CA322C">
        <w:rPr>
          <w:rFonts w:asciiTheme="minorHAnsi" w:hAnsiTheme="minorHAnsi" w:cstheme="minorHAnsi"/>
          <w:sz w:val="22"/>
        </w:rPr>
        <w:t xml:space="preserve">2021 r. </w:t>
      </w:r>
      <w:r w:rsidRPr="00CA322C">
        <w:rPr>
          <w:rFonts w:asciiTheme="minorHAnsi" w:hAnsiTheme="minorHAnsi" w:cstheme="minorHAnsi"/>
          <w:b/>
          <w:sz w:val="22"/>
        </w:rPr>
        <w:t>– 1</w:t>
      </w:r>
      <w:r w:rsidR="009A4CF9" w:rsidRPr="00CA322C">
        <w:rPr>
          <w:rFonts w:asciiTheme="minorHAnsi" w:hAnsiTheme="minorHAnsi" w:cstheme="minorHAnsi"/>
          <w:b/>
          <w:sz w:val="22"/>
        </w:rPr>
        <w:t>0 pkt</w:t>
      </w:r>
    </w:p>
    <w:p w14:paraId="48C9F5B7" w14:textId="2886EBCB" w:rsidR="00572F24" w:rsidRPr="00CA322C" w:rsidRDefault="00572F24" w:rsidP="00495B2E">
      <w:pPr>
        <w:pStyle w:val="Akapitzlist"/>
        <w:numPr>
          <w:ilvl w:val="0"/>
          <w:numId w:val="47"/>
        </w:numPr>
        <w:rPr>
          <w:rFonts w:asciiTheme="minorHAnsi" w:hAnsiTheme="minorHAnsi" w:cstheme="minorHAnsi"/>
          <w:sz w:val="22"/>
        </w:rPr>
      </w:pPr>
      <w:r w:rsidRPr="00CA322C">
        <w:rPr>
          <w:rFonts w:asciiTheme="minorHAnsi" w:hAnsiTheme="minorHAnsi" w:cstheme="minorHAnsi"/>
          <w:sz w:val="22"/>
        </w:rPr>
        <w:t xml:space="preserve">Wykonanie i dostarczenie przedmiotu zamówienia </w:t>
      </w:r>
      <w:r w:rsidRPr="00CA322C">
        <w:rPr>
          <w:rFonts w:asciiTheme="minorHAnsi" w:hAnsiTheme="minorHAnsi" w:cstheme="minorHAnsi"/>
          <w:b/>
          <w:sz w:val="22"/>
        </w:rPr>
        <w:t>(II wydanie magazynu)</w:t>
      </w:r>
      <w:r w:rsidRPr="00CA322C">
        <w:rPr>
          <w:rFonts w:asciiTheme="minorHAnsi" w:hAnsiTheme="minorHAnsi" w:cstheme="minorHAnsi"/>
          <w:sz w:val="22"/>
        </w:rPr>
        <w:t xml:space="preserve"> w terminie od dnia </w:t>
      </w:r>
      <w:r w:rsidR="00796322">
        <w:rPr>
          <w:rFonts w:asciiTheme="minorHAnsi" w:hAnsiTheme="minorHAnsi" w:cstheme="minorHAnsi"/>
          <w:sz w:val="22"/>
        </w:rPr>
        <w:t>29</w:t>
      </w:r>
      <w:r w:rsidRPr="00CA322C">
        <w:rPr>
          <w:rFonts w:asciiTheme="minorHAnsi" w:hAnsiTheme="minorHAnsi" w:cstheme="minorHAnsi"/>
          <w:sz w:val="22"/>
        </w:rPr>
        <w:t xml:space="preserve"> </w:t>
      </w:r>
      <w:r w:rsidR="00796322">
        <w:rPr>
          <w:rFonts w:asciiTheme="minorHAnsi" w:hAnsiTheme="minorHAnsi" w:cstheme="minorHAnsi"/>
          <w:sz w:val="22"/>
        </w:rPr>
        <w:t>listopada</w:t>
      </w:r>
      <w:r w:rsidRPr="00CA322C">
        <w:rPr>
          <w:rFonts w:asciiTheme="minorHAnsi" w:hAnsiTheme="minorHAnsi" w:cstheme="minorHAnsi"/>
          <w:sz w:val="22"/>
        </w:rPr>
        <w:t xml:space="preserve"> do dnia </w:t>
      </w:r>
      <w:r w:rsidR="001A0512">
        <w:rPr>
          <w:rFonts w:asciiTheme="minorHAnsi" w:hAnsiTheme="minorHAnsi" w:cstheme="minorHAnsi"/>
          <w:sz w:val="22"/>
        </w:rPr>
        <w:t>3</w:t>
      </w:r>
      <w:r w:rsidRPr="00CA322C">
        <w:rPr>
          <w:rFonts w:asciiTheme="minorHAnsi" w:hAnsiTheme="minorHAnsi" w:cstheme="minorHAnsi"/>
          <w:sz w:val="22"/>
        </w:rPr>
        <w:t xml:space="preserve"> grudnia 2021 r. </w:t>
      </w:r>
      <w:r w:rsidRPr="00CA322C">
        <w:rPr>
          <w:rFonts w:asciiTheme="minorHAnsi" w:hAnsiTheme="minorHAnsi" w:cstheme="minorHAnsi"/>
          <w:b/>
          <w:sz w:val="22"/>
        </w:rPr>
        <w:t>– 0 pkt</w:t>
      </w:r>
    </w:p>
    <w:p w14:paraId="6745C212" w14:textId="77777777" w:rsidR="00572F24" w:rsidRPr="00CA322C" w:rsidRDefault="00572F24" w:rsidP="00572F24">
      <w:pPr>
        <w:pStyle w:val="Akapitzlist"/>
        <w:ind w:left="1287"/>
        <w:rPr>
          <w:rFonts w:asciiTheme="minorHAnsi" w:hAnsiTheme="minorHAnsi" w:cstheme="minorHAnsi"/>
          <w:sz w:val="22"/>
        </w:rPr>
      </w:pPr>
    </w:p>
    <w:p w14:paraId="55924F46" w14:textId="58CF176F" w:rsidR="00CE4697" w:rsidRPr="008F241A" w:rsidRDefault="001A0512" w:rsidP="00EF266C">
      <w:pPr>
        <w:ind w:left="284"/>
        <w:rPr>
          <w:rFonts w:asciiTheme="minorHAnsi" w:hAnsiTheme="minorHAnsi" w:cstheme="minorHAnsi"/>
          <w:sz w:val="22"/>
        </w:rPr>
      </w:pPr>
      <w:r>
        <w:rPr>
          <w:rFonts w:asciiTheme="minorHAnsi" w:hAnsiTheme="minorHAnsi" w:cstheme="minorHAnsi"/>
          <w:sz w:val="22"/>
        </w:rPr>
        <w:t>Maksymalna l</w:t>
      </w:r>
      <w:r w:rsidR="00EF266C" w:rsidRPr="00EF266C">
        <w:rPr>
          <w:rFonts w:asciiTheme="minorHAnsi" w:hAnsiTheme="minorHAnsi" w:cstheme="minorHAnsi"/>
          <w:sz w:val="22"/>
        </w:rPr>
        <w:t xml:space="preserve">iczba punktów do uzyskania w kryterium nr </w:t>
      </w:r>
      <w:r w:rsidR="008F63F5">
        <w:rPr>
          <w:rFonts w:asciiTheme="minorHAnsi" w:hAnsiTheme="minorHAnsi" w:cstheme="minorHAnsi"/>
          <w:sz w:val="22"/>
        </w:rPr>
        <w:t>2</w:t>
      </w:r>
      <w:r w:rsidR="00EF266C" w:rsidRPr="00EF266C">
        <w:rPr>
          <w:rFonts w:asciiTheme="minorHAnsi" w:hAnsiTheme="minorHAnsi" w:cstheme="minorHAnsi"/>
          <w:sz w:val="22"/>
        </w:rPr>
        <w:t xml:space="preserve"> „Termin wykonania/dostarczenia przedmiotu zamówienia” </w:t>
      </w:r>
      <w:r w:rsidR="00EF266C" w:rsidRPr="00CA322C">
        <w:rPr>
          <w:rFonts w:asciiTheme="minorHAnsi" w:hAnsiTheme="minorHAnsi" w:cstheme="minorHAnsi"/>
          <w:b/>
          <w:sz w:val="22"/>
        </w:rPr>
        <w:t xml:space="preserve">wynosi </w:t>
      </w:r>
      <w:r w:rsidR="009A4CF9" w:rsidRPr="00CA322C">
        <w:rPr>
          <w:rFonts w:asciiTheme="minorHAnsi" w:hAnsiTheme="minorHAnsi" w:cstheme="minorHAnsi"/>
          <w:b/>
          <w:sz w:val="22"/>
        </w:rPr>
        <w:t>4</w:t>
      </w:r>
      <w:r w:rsidR="00EF266C" w:rsidRPr="00CA322C">
        <w:rPr>
          <w:rFonts w:asciiTheme="minorHAnsi" w:hAnsiTheme="minorHAnsi" w:cstheme="minorHAnsi"/>
          <w:b/>
          <w:sz w:val="22"/>
        </w:rPr>
        <w:t>0 pkt.</w:t>
      </w:r>
      <w:r w:rsidR="00EF266C" w:rsidRPr="00EF266C">
        <w:rPr>
          <w:rFonts w:asciiTheme="minorHAnsi" w:hAnsiTheme="minorHAnsi" w:cstheme="minorHAnsi"/>
          <w:sz w:val="22"/>
        </w:rPr>
        <w:t xml:space="preserve"> Ocena dokonana zostanie na podstawie Informacja dodatkowa dotycząca terminów realizacji (część 3), wykazy składane w celu uzyskania dodatkowych punktów w kryterium nr 3 „Termin wykonania/dostarczenia przedmiotu zamówienia”, (część </w:t>
      </w:r>
      <w:r w:rsidR="008F63F5">
        <w:rPr>
          <w:rFonts w:asciiTheme="minorHAnsi" w:hAnsiTheme="minorHAnsi" w:cstheme="minorHAnsi"/>
          <w:sz w:val="22"/>
        </w:rPr>
        <w:t>3</w:t>
      </w:r>
      <w:r w:rsidR="00EF266C" w:rsidRPr="00EF266C">
        <w:rPr>
          <w:rFonts w:asciiTheme="minorHAnsi" w:hAnsiTheme="minorHAnsi" w:cstheme="minorHAnsi"/>
          <w:sz w:val="22"/>
        </w:rPr>
        <w:t xml:space="preserve">) wykaz składany w celu uzyskania dodatkowych punktów w kryterium nr 2 „Termin wykonania/dostarczenia przedmiotu zamówienia” stanowiącej załącznik nr </w:t>
      </w:r>
      <w:r w:rsidR="008F63F5">
        <w:rPr>
          <w:rFonts w:asciiTheme="minorHAnsi" w:hAnsiTheme="minorHAnsi" w:cstheme="minorHAnsi"/>
          <w:sz w:val="22"/>
        </w:rPr>
        <w:t>8</w:t>
      </w:r>
      <w:r w:rsidR="00EF266C" w:rsidRPr="00EF266C">
        <w:rPr>
          <w:rFonts w:asciiTheme="minorHAnsi" w:hAnsiTheme="minorHAnsi" w:cstheme="minorHAnsi"/>
          <w:sz w:val="22"/>
        </w:rPr>
        <w:t xml:space="preserve">. UWAGA: załączniki nr </w:t>
      </w:r>
      <w:r w:rsidR="008F63F5">
        <w:rPr>
          <w:rFonts w:asciiTheme="minorHAnsi" w:hAnsiTheme="minorHAnsi" w:cstheme="minorHAnsi"/>
          <w:sz w:val="22"/>
        </w:rPr>
        <w:t>8.</w:t>
      </w:r>
      <w:r w:rsidR="00EF266C" w:rsidRPr="00EF266C">
        <w:rPr>
          <w:rFonts w:asciiTheme="minorHAnsi" w:hAnsiTheme="minorHAnsi" w:cstheme="minorHAnsi"/>
          <w:sz w:val="22"/>
        </w:rPr>
        <w:t>, składane w celu uzyskania dodatkowych punktów w ramach kryterium nr 3 nie podlegają uzupełnieniu. Brak przedłożenia wykazu wraz z dowodami potwierdzającymi należyte wykonanie tych usług skutkować będzie nieprzyznaniem punktów w kryterium nr 3.</w:t>
      </w:r>
    </w:p>
    <w:p w14:paraId="5CC63304" w14:textId="34895F14" w:rsidR="003D322D" w:rsidRPr="008F241A" w:rsidRDefault="003D322D" w:rsidP="0099770C">
      <w:pPr>
        <w:pStyle w:val="Nagwek2"/>
        <w:rPr>
          <w:rFonts w:asciiTheme="minorHAnsi" w:hAnsiTheme="minorHAnsi" w:cstheme="minorHAnsi"/>
          <w:sz w:val="22"/>
          <w:szCs w:val="22"/>
        </w:rPr>
      </w:pPr>
      <w:r w:rsidRPr="008F241A">
        <w:rPr>
          <w:rFonts w:asciiTheme="minorHAnsi" w:hAnsiTheme="minorHAnsi" w:cstheme="minorHAnsi"/>
          <w:sz w:val="22"/>
          <w:szCs w:val="22"/>
        </w:rPr>
        <w:lastRenderedPageBreak/>
        <w:t xml:space="preserve">Informacje dotyczące ofert wariantowych, w tym informacje o sposobie przedstawiania ofert wariantowych oraz minimalne warunki, jakim muszą odpowiadać oferty wariantowe, jeżeli </w:t>
      </w:r>
      <w:r w:rsidR="00232504" w:rsidRPr="008F241A">
        <w:rPr>
          <w:rFonts w:asciiTheme="minorHAnsi" w:hAnsiTheme="minorHAnsi" w:cstheme="minorHAnsi"/>
          <w:sz w:val="22"/>
          <w:szCs w:val="22"/>
        </w:rPr>
        <w:t>Z</w:t>
      </w:r>
      <w:r w:rsidRPr="008F241A">
        <w:rPr>
          <w:rFonts w:asciiTheme="minorHAnsi" w:hAnsiTheme="minorHAnsi" w:cstheme="minorHAnsi"/>
          <w:sz w:val="22"/>
          <w:szCs w:val="22"/>
        </w:rPr>
        <w:t>amawiający wymaga lub dopuszcza ich składanie</w:t>
      </w:r>
    </w:p>
    <w:p w14:paraId="3AA0047C" w14:textId="77777777" w:rsidR="003D322D" w:rsidRPr="008F241A" w:rsidRDefault="003D322D" w:rsidP="0099770C">
      <w:pPr>
        <w:ind w:left="284"/>
        <w:rPr>
          <w:rFonts w:asciiTheme="minorHAnsi" w:hAnsiTheme="minorHAnsi" w:cstheme="minorHAnsi"/>
          <w:sz w:val="22"/>
        </w:rPr>
      </w:pPr>
      <w:r w:rsidRPr="008F241A">
        <w:rPr>
          <w:rFonts w:asciiTheme="minorHAnsi" w:hAnsiTheme="minorHAnsi" w:cstheme="minorHAnsi"/>
          <w:sz w:val="22"/>
        </w:rPr>
        <w:t>Zamawiający nie dopuszcza składania ofert wariantowych.</w:t>
      </w:r>
    </w:p>
    <w:p w14:paraId="27D8CF55" w14:textId="6C2757F5" w:rsidR="003D322D" w:rsidRPr="008F241A" w:rsidRDefault="003D322D"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Informacje dotyczące przeprowadzenia przez </w:t>
      </w:r>
      <w:r w:rsidR="00232504" w:rsidRPr="008F241A">
        <w:rPr>
          <w:rFonts w:asciiTheme="minorHAnsi" w:hAnsiTheme="minorHAnsi" w:cstheme="minorHAnsi"/>
          <w:sz w:val="22"/>
          <w:szCs w:val="22"/>
        </w:rPr>
        <w:t>W</w:t>
      </w:r>
      <w:r w:rsidRPr="008F241A">
        <w:rPr>
          <w:rFonts w:asciiTheme="minorHAnsi" w:hAnsiTheme="minorHAnsi" w:cstheme="minorHAnsi"/>
          <w:sz w:val="22"/>
          <w:szCs w:val="22"/>
        </w:rPr>
        <w:t xml:space="preserve">ykonawcę wizji lokalnej lub sprawdzenia przez niego dokumentów niezbędnych do realizacji zamówienia, o których mowa w art. 131 ust. 2 PZP, jeżeli </w:t>
      </w:r>
      <w:r w:rsidR="00232504"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możliwość albo wymaga złożenia oferty po odbyciu wizji lokalnej lub sprawdzeniu tych dokumentów</w:t>
      </w:r>
    </w:p>
    <w:p w14:paraId="4396B1E4" w14:textId="77777777" w:rsidR="003D322D" w:rsidRPr="008F241A" w:rsidRDefault="003D322D" w:rsidP="0099770C">
      <w:pPr>
        <w:ind w:left="284"/>
        <w:rPr>
          <w:rFonts w:asciiTheme="minorHAnsi" w:hAnsiTheme="minorHAnsi" w:cstheme="minorHAnsi"/>
          <w:sz w:val="22"/>
        </w:rPr>
      </w:pPr>
      <w:r w:rsidRPr="008F241A">
        <w:rPr>
          <w:rFonts w:asciiTheme="minorHAnsi" w:hAnsiTheme="minorHAnsi" w:cstheme="minorHAnsi"/>
          <w:sz w:val="22"/>
        </w:rPr>
        <w:t>Nie dotyczy.</w:t>
      </w:r>
    </w:p>
    <w:p w14:paraId="073352A5" w14:textId="3CC5A911" w:rsidR="003D322D" w:rsidRPr="008F241A" w:rsidRDefault="003D322D"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Informacja o uprzedniej ocenie ofert, zgodnie z art. 139 PZP, jeżeli </w:t>
      </w:r>
      <w:r w:rsidR="00232504"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odwróconą kolejność oceny</w:t>
      </w:r>
    </w:p>
    <w:p w14:paraId="56F63D1C" w14:textId="6B5A6D44" w:rsidR="00DF67C4" w:rsidRPr="008F241A" w:rsidRDefault="00855901" w:rsidP="0099770C">
      <w:pPr>
        <w:ind w:left="284"/>
        <w:rPr>
          <w:rFonts w:asciiTheme="minorHAnsi" w:hAnsiTheme="minorHAnsi" w:cstheme="minorHAnsi"/>
          <w:sz w:val="22"/>
        </w:rPr>
      </w:pPr>
      <w:r w:rsidRPr="008F241A">
        <w:rPr>
          <w:rFonts w:asciiTheme="minorHAnsi" w:hAnsiTheme="minorHAnsi" w:cstheme="minorHAnsi"/>
          <w:sz w:val="22"/>
        </w:rPr>
        <w:t>Nie dotyczy</w:t>
      </w:r>
      <w:r w:rsidR="00714E14" w:rsidRPr="008F241A">
        <w:rPr>
          <w:rFonts w:asciiTheme="minorHAnsi" w:hAnsiTheme="minorHAnsi" w:cstheme="minorHAnsi"/>
          <w:sz w:val="22"/>
        </w:rPr>
        <w:t>.</w:t>
      </w:r>
    </w:p>
    <w:p w14:paraId="3F934BB7" w14:textId="3D87CC8B"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Maksymalna liczba </w:t>
      </w:r>
      <w:r w:rsidR="00232504" w:rsidRPr="008F241A">
        <w:rPr>
          <w:rFonts w:asciiTheme="minorHAnsi" w:hAnsiTheme="minorHAnsi" w:cstheme="minorHAnsi"/>
          <w:sz w:val="22"/>
          <w:szCs w:val="22"/>
        </w:rPr>
        <w:t>W</w:t>
      </w:r>
      <w:r w:rsidRPr="008F241A">
        <w:rPr>
          <w:rFonts w:asciiTheme="minorHAnsi" w:hAnsiTheme="minorHAnsi" w:cstheme="minorHAnsi"/>
          <w:sz w:val="22"/>
          <w:szCs w:val="22"/>
        </w:rPr>
        <w:t xml:space="preserve">ykonawców, z którymi </w:t>
      </w:r>
      <w:r w:rsidR="00FE7962" w:rsidRPr="008F241A">
        <w:rPr>
          <w:rFonts w:asciiTheme="minorHAnsi" w:hAnsiTheme="minorHAnsi" w:cstheme="minorHAnsi"/>
          <w:sz w:val="22"/>
          <w:szCs w:val="22"/>
        </w:rPr>
        <w:t>Z</w:t>
      </w:r>
      <w:r w:rsidRPr="008F241A">
        <w:rPr>
          <w:rFonts w:asciiTheme="minorHAnsi" w:hAnsiTheme="minorHAnsi" w:cstheme="minorHAnsi"/>
          <w:sz w:val="22"/>
          <w:szCs w:val="22"/>
        </w:rPr>
        <w:t xml:space="preserve">amawiający zawrze umowę ramową, jeżeli </w:t>
      </w:r>
      <w:r w:rsidR="00232504"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zawarcie umowy ramowej</w:t>
      </w:r>
    </w:p>
    <w:p w14:paraId="10CC7E94" w14:textId="77777777" w:rsidR="004D1202" w:rsidRPr="008F241A" w:rsidRDefault="004D1202" w:rsidP="0099770C">
      <w:pPr>
        <w:ind w:left="284"/>
        <w:rPr>
          <w:rFonts w:asciiTheme="minorHAnsi" w:hAnsiTheme="minorHAnsi" w:cstheme="minorHAnsi"/>
          <w:sz w:val="22"/>
        </w:rPr>
      </w:pPr>
      <w:r w:rsidRPr="008F241A">
        <w:rPr>
          <w:rFonts w:asciiTheme="minorHAnsi" w:hAnsiTheme="minorHAnsi" w:cstheme="minorHAnsi"/>
          <w:sz w:val="22"/>
        </w:rPr>
        <w:t>Zamawiający nie przewiduje zawarcia umowy ramowej.</w:t>
      </w:r>
    </w:p>
    <w:p w14:paraId="1020B81A" w14:textId="77777777" w:rsidR="00632254" w:rsidRPr="008F241A" w:rsidRDefault="00632254" w:rsidP="0099770C">
      <w:pPr>
        <w:pStyle w:val="Nagwek2"/>
        <w:rPr>
          <w:rFonts w:asciiTheme="minorHAnsi" w:hAnsiTheme="minorHAnsi" w:cstheme="minorHAnsi"/>
          <w:sz w:val="22"/>
          <w:szCs w:val="22"/>
        </w:rPr>
      </w:pPr>
      <w:r w:rsidRPr="008F241A">
        <w:rPr>
          <w:rFonts w:asciiTheme="minorHAnsi" w:hAnsiTheme="minorHAnsi" w:cstheme="minorHAnsi"/>
          <w:sz w:val="22"/>
          <w:szCs w:val="22"/>
        </w:rPr>
        <w:t>Wymóg lub możliwość złożenia ofert w postaci katalogów elektronicznych lub dołączenia katalogów elektronicznych do oferty, w sytuacji określonej w art. 93</w:t>
      </w:r>
      <w:r w:rsidR="00166922" w:rsidRPr="008F241A">
        <w:rPr>
          <w:rFonts w:asciiTheme="minorHAnsi" w:hAnsiTheme="minorHAnsi" w:cstheme="minorHAnsi"/>
          <w:sz w:val="22"/>
          <w:szCs w:val="22"/>
        </w:rPr>
        <w:t xml:space="preserve"> PZP</w:t>
      </w:r>
    </w:p>
    <w:p w14:paraId="52438A19" w14:textId="77777777" w:rsidR="004D1202" w:rsidRPr="008F241A" w:rsidRDefault="004D1202" w:rsidP="0099770C">
      <w:pPr>
        <w:ind w:left="284"/>
        <w:rPr>
          <w:rFonts w:asciiTheme="minorHAnsi" w:hAnsiTheme="minorHAnsi" w:cstheme="minorHAnsi"/>
          <w:sz w:val="22"/>
        </w:rPr>
      </w:pPr>
      <w:r w:rsidRPr="008F241A">
        <w:rPr>
          <w:rFonts w:asciiTheme="minorHAnsi" w:hAnsiTheme="minorHAnsi" w:cstheme="minorHAnsi"/>
          <w:sz w:val="22"/>
        </w:rPr>
        <w:t>Nie dotyczy</w:t>
      </w:r>
    </w:p>
    <w:p w14:paraId="0415B3F5" w14:textId="0642B7AF" w:rsidR="00E20FAB" w:rsidRPr="008F241A" w:rsidRDefault="00E20FAB" w:rsidP="0099770C">
      <w:pPr>
        <w:pStyle w:val="Nagwek2"/>
        <w:rPr>
          <w:rFonts w:asciiTheme="minorHAnsi" w:hAnsiTheme="minorHAnsi" w:cstheme="minorHAnsi"/>
          <w:sz w:val="22"/>
          <w:szCs w:val="22"/>
        </w:rPr>
      </w:pPr>
      <w:r w:rsidRPr="008F241A">
        <w:rPr>
          <w:rFonts w:asciiTheme="minorHAnsi" w:hAnsiTheme="minorHAnsi" w:cstheme="minorHAnsi"/>
          <w:sz w:val="22"/>
          <w:szCs w:val="22"/>
        </w:rPr>
        <w:t>Informacja o przewidywanym wyborze najkorzystniejszej oferty z zastosowaniem aukcji elektronicznej wraz z informacjami, o których mowa w art. 230</w:t>
      </w:r>
      <w:r w:rsidR="00166922" w:rsidRPr="008F241A">
        <w:rPr>
          <w:rFonts w:asciiTheme="minorHAnsi" w:hAnsiTheme="minorHAnsi" w:cstheme="minorHAnsi"/>
          <w:sz w:val="22"/>
          <w:szCs w:val="22"/>
        </w:rPr>
        <w:t xml:space="preserve"> PZP</w:t>
      </w:r>
      <w:r w:rsidRPr="008F241A">
        <w:rPr>
          <w:rFonts w:asciiTheme="minorHAnsi" w:hAnsiTheme="minorHAnsi" w:cstheme="minorHAnsi"/>
          <w:sz w:val="22"/>
          <w:szCs w:val="22"/>
        </w:rPr>
        <w:t xml:space="preserve">, jeżeli </w:t>
      </w:r>
      <w:r w:rsidR="00232504"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aukcję elektroniczną</w:t>
      </w:r>
    </w:p>
    <w:p w14:paraId="4FA56D6F" w14:textId="77777777" w:rsidR="004D1202" w:rsidRPr="008F241A" w:rsidRDefault="004D1202" w:rsidP="0099770C">
      <w:pPr>
        <w:ind w:left="284"/>
        <w:rPr>
          <w:rFonts w:asciiTheme="minorHAnsi" w:hAnsiTheme="minorHAnsi" w:cstheme="minorHAnsi"/>
          <w:sz w:val="22"/>
        </w:rPr>
      </w:pPr>
      <w:r w:rsidRPr="008F241A">
        <w:rPr>
          <w:rFonts w:asciiTheme="minorHAnsi" w:hAnsiTheme="minorHAnsi" w:cstheme="minorHAnsi"/>
          <w:sz w:val="22"/>
        </w:rPr>
        <w:t>Zamawiający nie przewiduje zastosowania aukcji elektronicznej.</w:t>
      </w:r>
    </w:p>
    <w:p w14:paraId="18641457" w14:textId="72427EE3" w:rsidR="00E20FAB" w:rsidRPr="008F241A" w:rsidRDefault="00E20FAB" w:rsidP="0099770C">
      <w:pPr>
        <w:pStyle w:val="Nagwek2"/>
        <w:rPr>
          <w:rFonts w:asciiTheme="minorHAnsi" w:hAnsiTheme="minorHAnsi" w:cstheme="minorHAnsi"/>
          <w:sz w:val="22"/>
          <w:szCs w:val="22"/>
        </w:rPr>
      </w:pPr>
      <w:r w:rsidRPr="008F241A">
        <w:rPr>
          <w:rFonts w:asciiTheme="minorHAnsi" w:hAnsiTheme="minorHAnsi" w:cstheme="minorHAnsi"/>
          <w:sz w:val="22"/>
          <w:szCs w:val="22"/>
        </w:rPr>
        <w:t>Wymagania w zakresie zatrudnienia na podstawie stosunku pracy, w okolicznościach, o których mowa w art. 95</w:t>
      </w:r>
      <w:r w:rsidR="00166922" w:rsidRPr="008F241A">
        <w:rPr>
          <w:rFonts w:asciiTheme="minorHAnsi" w:hAnsiTheme="minorHAnsi" w:cstheme="minorHAnsi"/>
          <w:sz w:val="22"/>
          <w:szCs w:val="22"/>
        </w:rPr>
        <w:t xml:space="preserve"> PZP</w:t>
      </w:r>
      <w:r w:rsidRPr="008F241A">
        <w:rPr>
          <w:rFonts w:asciiTheme="minorHAnsi" w:hAnsiTheme="minorHAnsi" w:cstheme="minorHAnsi"/>
          <w:sz w:val="22"/>
          <w:szCs w:val="22"/>
        </w:rPr>
        <w:t xml:space="preserve">, jeżeli </w:t>
      </w:r>
      <w:r w:rsidR="00232504"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takie wymagania</w:t>
      </w:r>
    </w:p>
    <w:p w14:paraId="526D1F5A" w14:textId="52381EF8" w:rsidR="00275A6B" w:rsidRPr="008F241A" w:rsidRDefault="00275A6B" w:rsidP="0099770C">
      <w:pPr>
        <w:ind w:left="284"/>
        <w:rPr>
          <w:rFonts w:asciiTheme="minorHAnsi" w:hAnsiTheme="minorHAnsi" w:cstheme="minorHAnsi"/>
          <w:sz w:val="22"/>
        </w:rPr>
      </w:pPr>
      <w:r w:rsidRPr="008F241A">
        <w:rPr>
          <w:rFonts w:asciiTheme="minorHAnsi" w:hAnsiTheme="minorHAnsi" w:cstheme="minorHAnsi"/>
          <w:sz w:val="22"/>
        </w:rPr>
        <w:t xml:space="preserve">Zamawiający nie określił wymagań związanych z realizacją zamówienia w zakresie zatrudnienia przez </w:t>
      </w:r>
      <w:r w:rsidR="00232504" w:rsidRPr="008F241A">
        <w:rPr>
          <w:rFonts w:asciiTheme="minorHAnsi" w:hAnsiTheme="minorHAnsi" w:cstheme="minorHAnsi"/>
          <w:sz w:val="22"/>
        </w:rPr>
        <w:t>W</w:t>
      </w:r>
      <w:r w:rsidRPr="008F241A">
        <w:rPr>
          <w:rFonts w:asciiTheme="minorHAnsi" w:hAnsiTheme="minorHAnsi" w:cstheme="minorHAnsi"/>
          <w:sz w:val="22"/>
        </w:rPr>
        <w:t xml:space="preserve">ykonawcę lub podwykonawcę na podstawie stosunku pracy osób wykonujących wskazane przez </w:t>
      </w:r>
      <w:r w:rsidR="00232504" w:rsidRPr="008F241A">
        <w:rPr>
          <w:rFonts w:asciiTheme="minorHAnsi" w:hAnsiTheme="minorHAnsi" w:cstheme="minorHAnsi"/>
          <w:sz w:val="22"/>
        </w:rPr>
        <w:t>Z</w:t>
      </w:r>
      <w:r w:rsidRPr="008F241A">
        <w:rPr>
          <w:rFonts w:asciiTheme="minorHAnsi" w:hAnsiTheme="minorHAnsi" w:cstheme="minorHAnsi"/>
          <w:sz w:val="22"/>
        </w:rPr>
        <w:t xml:space="preserve">amawiającego czynności w zakresie realizacji zamówienia, </w:t>
      </w:r>
      <w:r w:rsidR="00C64EA4" w:rsidRPr="008F241A">
        <w:rPr>
          <w:rFonts w:asciiTheme="minorHAnsi" w:hAnsiTheme="minorHAnsi" w:cstheme="minorHAnsi"/>
          <w:sz w:val="22"/>
        </w:rPr>
        <w:t xml:space="preserve">ponieważ zakres realizacji zamówienia nie obejmuje czynności, których </w:t>
      </w:r>
      <w:r w:rsidRPr="008F241A">
        <w:rPr>
          <w:rFonts w:asciiTheme="minorHAnsi" w:hAnsiTheme="minorHAnsi" w:cstheme="minorHAnsi"/>
          <w:sz w:val="22"/>
        </w:rPr>
        <w:t>wykonanie polega</w:t>
      </w:r>
      <w:r w:rsidR="00C64EA4" w:rsidRPr="008F241A">
        <w:rPr>
          <w:rFonts w:asciiTheme="minorHAnsi" w:hAnsiTheme="minorHAnsi" w:cstheme="minorHAnsi"/>
          <w:sz w:val="22"/>
        </w:rPr>
        <w:t>łoby</w:t>
      </w:r>
      <w:r w:rsidRPr="008F241A">
        <w:rPr>
          <w:rFonts w:asciiTheme="minorHAnsi" w:hAnsiTheme="minorHAnsi" w:cstheme="minorHAnsi"/>
          <w:sz w:val="22"/>
        </w:rPr>
        <w:t xml:space="preserve"> na wykonywaniu pracy w sposób określony w art. 22 </w:t>
      </w:r>
      <w:r w:rsidR="009178A0" w:rsidRPr="008F241A">
        <w:rPr>
          <w:rFonts w:asciiTheme="minorHAnsi" w:hAnsiTheme="minorHAnsi" w:cstheme="minorHAnsi"/>
          <w:sz w:val="22"/>
        </w:rPr>
        <w:t>§</w:t>
      </w:r>
      <w:r w:rsidRPr="008F241A">
        <w:rPr>
          <w:rFonts w:asciiTheme="minorHAnsi" w:hAnsiTheme="minorHAnsi" w:cstheme="minorHAnsi"/>
          <w:sz w:val="22"/>
        </w:rPr>
        <w:t xml:space="preserve"> 1 ustawy z dnia 26 czerwca 1974 r. – Kodeks pracy (</w:t>
      </w:r>
      <w:r w:rsidR="0045589A" w:rsidRPr="008F241A">
        <w:rPr>
          <w:rFonts w:asciiTheme="minorHAnsi" w:hAnsiTheme="minorHAnsi" w:cstheme="minorHAnsi"/>
          <w:sz w:val="22"/>
        </w:rPr>
        <w:t xml:space="preserve">tj. </w:t>
      </w:r>
      <w:r w:rsidRPr="008F241A">
        <w:rPr>
          <w:rFonts w:asciiTheme="minorHAnsi" w:hAnsiTheme="minorHAnsi" w:cstheme="minorHAnsi"/>
          <w:sz w:val="22"/>
        </w:rPr>
        <w:t>Dz. U. z 20</w:t>
      </w:r>
      <w:r w:rsidR="0045589A" w:rsidRPr="008F241A">
        <w:rPr>
          <w:rFonts w:asciiTheme="minorHAnsi" w:hAnsiTheme="minorHAnsi" w:cstheme="minorHAnsi"/>
          <w:sz w:val="22"/>
        </w:rPr>
        <w:t>20</w:t>
      </w:r>
      <w:r w:rsidRPr="008F241A">
        <w:rPr>
          <w:rFonts w:asciiTheme="minorHAnsi" w:hAnsiTheme="minorHAnsi" w:cstheme="minorHAnsi"/>
          <w:sz w:val="22"/>
        </w:rPr>
        <w:t xml:space="preserve"> r. </w:t>
      </w:r>
      <w:r w:rsidR="00AF472A" w:rsidRPr="008F241A">
        <w:rPr>
          <w:rFonts w:asciiTheme="minorHAnsi" w:hAnsiTheme="minorHAnsi" w:cstheme="minorHAnsi"/>
          <w:sz w:val="22"/>
        </w:rPr>
        <w:t>poz. 1320</w:t>
      </w:r>
      <w:r w:rsidRPr="008F241A">
        <w:rPr>
          <w:rFonts w:asciiTheme="minorHAnsi" w:hAnsiTheme="minorHAnsi" w:cstheme="minorHAnsi"/>
          <w:sz w:val="22"/>
        </w:rPr>
        <w:t>).</w:t>
      </w:r>
      <w:r w:rsidR="00C64EA4" w:rsidRPr="008F241A">
        <w:rPr>
          <w:rFonts w:asciiTheme="minorHAnsi" w:hAnsiTheme="minorHAnsi" w:cstheme="minorHAnsi"/>
          <w:sz w:val="22"/>
        </w:rPr>
        <w:t xml:space="preserve"> W związku z powyższym nie ma zastosowania art. 95 PZP.</w:t>
      </w:r>
    </w:p>
    <w:p w14:paraId="3F58A00E" w14:textId="0FF9070E" w:rsidR="00E20FAB" w:rsidRPr="008F241A" w:rsidRDefault="00E20FAB" w:rsidP="0099770C">
      <w:pPr>
        <w:pStyle w:val="Nagwek2"/>
        <w:rPr>
          <w:rFonts w:asciiTheme="minorHAnsi" w:hAnsiTheme="minorHAnsi" w:cstheme="minorHAnsi"/>
          <w:sz w:val="22"/>
          <w:szCs w:val="22"/>
        </w:rPr>
      </w:pPr>
      <w:r w:rsidRPr="008F241A">
        <w:rPr>
          <w:rFonts w:asciiTheme="minorHAnsi" w:hAnsiTheme="minorHAnsi" w:cstheme="minorHAnsi"/>
          <w:sz w:val="22"/>
          <w:szCs w:val="22"/>
        </w:rPr>
        <w:t>Wymagania w zakresie zatrudnienia osób, o których mowa w art. 96 ust. 2 pkt 2</w:t>
      </w:r>
      <w:r w:rsidR="00EB15D2" w:rsidRPr="008F241A">
        <w:rPr>
          <w:rFonts w:asciiTheme="minorHAnsi" w:hAnsiTheme="minorHAnsi" w:cstheme="minorHAnsi"/>
          <w:sz w:val="22"/>
          <w:szCs w:val="22"/>
        </w:rPr>
        <w:t xml:space="preserve"> PZP</w:t>
      </w:r>
      <w:r w:rsidRPr="008F241A">
        <w:rPr>
          <w:rFonts w:asciiTheme="minorHAnsi" w:hAnsiTheme="minorHAnsi" w:cstheme="minorHAnsi"/>
          <w:sz w:val="22"/>
          <w:szCs w:val="22"/>
        </w:rPr>
        <w:t xml:space="preserve">, jeżeli </w:t>
      </w:r>
      <w:r w:rsidR="000B2D7D"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takie wymagania</w:t>
      </w:r>
    </w:p>
    <w:p w14:paraId="46010331" w14:textId="77777777" w:rsidR="00EB15D2" w:rsidRPr="008F241A" w:rsidRDefault="00EB15D2" w:rsidP="0099770C">
      <w:pPr>
        <w:ind w:left="284"/>
        <w:rPr>
          <w:rFonts w:asciiTheme="minorHAnsi" w:hAnsiTheme="minorHAnsi" w:cstheme="minorHAnsi"/>
          <w:sz w:val="22"/>
        </w:rPr>
      </w:pPr>
      <w:r w:rsidRPr="008F241A">
        <w:rPr>
          <w:rFonts w:asciiTheme="minorHAnsi" w:hAnsiTheme="minorHAnsi" w:cstheme="minorHAnsi"/>
          <w:sz w:val="22"/>
        </w:rPr>
        <w:t>Zamawiający nie określił wymagań związanych z realizacją zamówienia dotyczących zatrudnienia osób, o których mowa w art. 96 ust. 2 pkt 2 PZP.</w:t>
      </w:r>
    </w:p>
    <w:p w14:paraId="2FE43AEE" w14:textId="652CA890" w:rsidR="00E20FAB" w:rsidRPr="008F241A" w:rsidRDefault="00E20FAB"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Informacja o zastrzeżeniu możliwości ubiegania się o udzielenie zamówienia wyłącznie przez </w:t>
      </w:r>
      <w:r w:rsidR="000B2D7D" w:rsidRPr="008F241A">
        <w:rPr>
          <w:rFonts w:asciiTheme="minorHAnsi" w:hAnsiTheme="minorHAnsi" w:cstheme="minorHAnsi"/>
          <w:sz w:val="22"/>
          <w:szCs w:val="22"/>
        </w:rPr>
        <w:t>W</w:t>
      </w:r>
      <w:r w:rsidRPr="008F241A">
        <w:rPr>
          <w:rFonts w:asciiTheme="minorHAnsi" w:hAnsiTheme="minorHAnsi" w:cstheme="minorHAnsi"/>
          <w:sz w:val="22"/>
          <w:szCs w:val="22"/>
        </w:rPr>
        <w:t>ykonawców, o których mowa w art. 94</w:t>
      </w:r>
      <w:r w:rsidR="00530491" w:rsidRPr="008F241A">
        <w:rPr>
          <w:rFonts w:asciiTheme="minorHAnsi" w:hAnsiTheme="minorHAnsi" w:cstheme="minorHAnsi"/>
          <w:sz w:val="22"/>
          <w:szCs w:val="22"/>
        </w:rPr>
        <w:t xml:space="preserve"> PZP</w:t>
      </w:r>
      <w:r w:rsidRPr="008F241A">
        <w:rPr>
          <w:rFonts w:asciiTheme="minorHAnsi" w:hAnsiTheme="minorHAnsi" w:cstheme="minorHAnsi"/>
          <w:sz w:val="22"/>
          <w:szCs w:val="22"/>
        </w:rPr>
        <w:t xml:space="preserve">, jeżeli </w:t>
      </w:r>
      <w:r w:rsidR="000B2D7D"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takie wymagania</w:t>
      </w:r>
    </w:p>
    <w:p w14:paraId="61B584EA" w14:textId="77777777" w:rsidR="00530491" w:rsidRPr="008F241A" w:rsidRDefault="00D57BEF" w:rsidP="0099770C">
      <w:pPr>
        <w:ind w:left="284"/>
        <w:rPr>
          <w:rFonts w:asciiTheme="minorHAnsi" w:hAnsiTheme="minorHAnsi" w:cstheme="minorHAnsi"/>
          <w:sz w:val="22"/>
        </w:rPr>
      </w:pPr>
      <w:r w:rsidRPr="008F241A">
        <w:rPr>
          <w:rFonts w:asciiTheme="minorHAnsi" w:hAnsiTheme="minorHAnsi" w:cstheme="minorHAnsi"/>
          <w:sz w:val="22"/>
        </w:rPr>
        <w:t>Nie dotyczy.</w:t>
      </w:r>
    </w:p>
    <w:p w14:paraId="0BB8F7A7" w14:textId="547A470B" w:rsidR="00E20FAB" w:rsidRPr="008F241A" w:rsidRDefault="00E20FAB"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Informacja o obowiązku osobistego wykonania przez </w:t>
      </w:r>
      <w:r w:rsidR="000B2D7D" w:rsidRPr="008F241A">
        <w:rPr>
          <w:rFonts w:asciiTheme="minorHAnsi" w:hAnsiTheme="minorHAnsi" w:cstheme="minorHAnsi"/>
          <w:sz w:val="22"/>
          <w:szCs w:val="22"/>
        </w:rPr>
        <w:t>W</w:t>
      </w:r>
      <w:r w:rsidRPr="008F241A">
        <w:rPr>
          <w:rFonts w:asciiTheme="minorHAnsi" w:hAnsiTheme="minorHAnsi" w:cstheme="minorHAnsi"/>
          <w:sz w:val="22"/>
          <w:szCs w:val="22"/>
        </w:rPr>
        <w:t xml:space="preserve">ykonawcę kluczowych zadań, jeżeli </w:t>
      </w:r>
      <w:r w:rsidR="000B2D7D" w:rsidRPr="008F241A">
        <w:rPr>
          <w:rFonts w:asciiTheme="minorHAnsi" w:hAnsiTheme="minorHAnsi" w:cstheme="minorHAnsi"/>
          <w:sz w:val="22"/>
          <w:szCs w:val="22"/>
        </w:rPr>
        <w:t>Z</w:t>
      </w:r>
      <w:r w:rsidRPr="008F241A">
        <w:rPr>
          <w:rFonts w:asciiTheme="minorHAnsi" w:hAnsiTheme="minorHAnsi" w:cstheme="minorHAnsi"/>
          <w:sz w:val="22"/>
          <w:szCs w:val="22"/>
        </w:rPr>
        <w:t>amawiający dokonuje takiego zastrzeżenia zgodnie z art. 60 i art. 121</w:t>
      </w:r>
      <w:r w:rsidR="00530491" w:rsidRPr="008F241A">
        <w:rPr>
          <w:rFonts w:asciiTheme="minorHAnsi" w:hAnsiTheme="minorHAnsi" w:cstheme="minorHAnsi"/>
          <w:sz w:val="22"/>
          <w:szCs w:val="22"/>
        </w:rPr>
        <w:t xml:space="preserve"> PZP</w:t>
      </w:r>
    </w:p>
    <w:p w14:paraId="520171B2" w14:textId="7EB51745" w:rsidR="00530491" w:rsidRPr="008F241A" w:rsidRDefault="004D6234" w:rsidP="0099770C">
      <w:pPr>
        <w:ind w:left="284"/>
        <w:rPr>
          <w:rFonts w:asciiTheme="minorHAnsi" w:hAnsiTheme="minorHAnsi" w:cstheme="minorHAnsi"/>
          <w:sz w:val="22"/>
        </w:rPr>
      </w:pPr>
      <w:r w:rsidRPr="008F241A">
        <w:rPr>
          <w:rFonts w:asciiTheme="minorHAnsi" w:hAnsiTheme="minorHAnsi" w:cstheme="minorHAnsi"/>
          <w:sz w:val="22"/>
        </w:rPr>
        <w:t xml:space="preserve">Zamawiający nie zastrzega obowiązku osobistego wykonania kluczowych zadań związanych z realizacją zamówienia przez </w:t>
      </w:r>
      <w:r w:rsidR="000B2D7D" w:rsidRPr="008F241A">
        <w:rPr>
          <w:rFonts w:asciiTheme="minorHAnsi" w:hAnsiTheme="minorHAnsi" w:cstheme="minorHAnsi"/>
          <w:sz w:val="22"/>
        </w:rPr>
        <w:t>W</w:t>
      </w:r>
      <w:r w:rsidRPr="008F241A">
        <w:rPr>
          <w:rFonts w:asciiTheme="minorHAnsi" w:hAnsiTheme="minorHAnsi" w:cstheme="minorHAnsi"/>
          <w:sz w:val="22"/>
        </w:rPr>
        <w:t xml:space="preserve">ykonawcę lub poszczególnych </w:t>
      </w:r>
      <w:r w:rsidR="000B2D7D" w:rsidRPr="008F241A">
        <w:rPr>
          <w:rFonts w:asciiTheme="minorHAnsi" w:hAnsiTheme="minorHAnsi" w:cstheme="minorHAnsi"/>
          <w:sz w:val="22"/>
        </w:rPr>
        <w:t>W</w:t>
      </w:r>
      <w:r w:rsidRPr="008F241A">
        <w:rPr>
          <w:rFonts w:asciiTheme="minorHAnsi" w:hAnsiTheme="minorHAnsi" w:cstheme="minorHAnsi"/>
          <w:sz w:val="22"/>
        </w:rPr>
        <w:t>ykonawców wspólnie ubiegających się o udzielenie zamówienia</w:t>
      </w:r>
      <w:r w:rsidR="00D57BEF" w:rsidRPr="008F241A">
        <w:rPr>
          <w:rFonts w:asciiTheme="minorHAnsi" w:hAnsiTheme="minorHAnsi" w:cstheme="minorHAnsi"/>
          <w:sz w:val="22"/>
        </w:rPr>
        <w:t xml:space="preserve">. </w:t>
      </w:r>
    </w:p>
    <w:p w14:paraId="1C73A411" w14:textId="77777777"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lastRenderedPageBreak/>
        <w:t>Informacje o formalnościach, jakie muszą zostać dopełnione po wyborze oferty w celu zawarcia umowy w sprawie zamówienia publicznego</w:t>
      </w:r>
    </w:p>
    <w:p w14:paraId="1B69D0F5" w14:textId="028162E2" w:rsidR="00504426" w:rsidRPr="008F241A" w:rsidRDefault="00504426"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Zamawiający wybier</w:t>
      </w:r>
      <w:r w:rsidR="006E3776" w:rsidRPr="008F241A">
        <w:rPr>
          <w:rFonts w:asciiTheme="minorHAnsi" w:hAnsiTheme="minorHAnsi" w:cstheme="minorHAnsi"/>
          <w:sz w:val="22"/>
        </w:rPr>
        <w:t>ze</w:t>
      </w:r>
      <w:r w:rsidRPr="008F241A">
        <w:rPr>
          <w:rFonts w:asciiTheme="minorHAnsi" w:hAnsiTheme="minorHAnsi" w:cstheme="minorHAnsi"/>
          <w:sz w:val="22"/>
        </w:rPr>
        <w:t xml:space="preserve"> najkorzystniejszą ofertę w terminie związania ofertą określonym w</w:t>
      </w:r>
      <w:r w:rsidR="00CD779A" w:rsidRPr="008F241A">
        <w:rPr>
          <w:rFonts w:asciiTheme="minorHAnsi" w:hAnsiTheme="minorHAnsi" w:cstheme="minorHAnsi"/>
          <w:sz w:val="22"/>
        </w:rPr>
        <w:t xml:space="preserve"> </w:t>
      </w:r>
      <w:r w:rsidR="006E3776" w:rsidRPr="008F241A">
        <w:rPr>
          <w:rFonts w:asciiTheme="minorHAnsi" w:hAnsiTheme="minorHAnsi" w:cstheme="minorHAnsi"/>
          <w:sz w:val="22"/>
        </w:rPr>
        <w:t>§</w:t>
      </w:r>
      <w:r w:rsidR="009210DD" w:rsidRPr="008F241A">
        <w:rPr>
          <w:rFonts w:asciiTheme="minorHAnsi" w:hAnsiTheme="minorHAnsi" w:cstheme="minorHAnsi"/>
          <w:sz w:val="22"/>
        </w:rPr>
        <w:t xml:space="preserve"> 18</w:t>
      </w:r>
      <w:r w:rsidR="00CD779A" w:rsidRPr="008F241A">
        <w:rPr>
          <w:rFonts w:asciiTheme="minorHAnsi" w:hAnsiTheme="minorHAnsi" w:cstheme="minorHAnsi"/>
          <w:sz w:val="22"/>
        </w:rPr>
        <w:t xml:space="preserve"> ust. 1 SWZ</w:t>
      </w:r>
      <w:r w:rsidRPr="008F241A">
        <w:rPr>
          <w:rFonts w:asciiTheme="minorHAnsi" w:hAnsiTheme="minorHAnsi" w:cstheme="minorHAnsi"/>
          <w:sz w:val="22"/>
        </w:rPr>
        <w:t xml:space="preserve">. </w:t>
      </w:r>
    </w:p>
    <w:p w14:paraId="458203FF" w14:textId="39BA6B2D" w:rsidR="00504426" w:rsidRPr="008F241A" w:rsidRDefault="002D2443"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Jeżeli termin związania ofertą upłynie przed wyborem najkorzystniejszej oferty, Zamawiający wezwie Wykonawcę, którego oferta otrzyma najwyższą ocenę, do wyrażenia, w wyznaczonym przez Zamawiającego terminie, pisemnej zgody na wybór jego oferty</w:t>
      </w:r>
      <w:r w:rsidR="00504426" w:rsidRPr="008F241A">
        <w:rPr>
          <w:rFonts w:asciiTheme="minorHAnsi" w:hAnsiTheme="minorHAnsi" w:cstheme="minorHAnsi"/>
          <w:sz w:val="22"/>
        </w:rPr>
        <w:t xml:space="preserve">. </w:t>
      </w:r>
    </w:p>
    <w:p w14:paraId="27E021EF" w14:textId="1EED1D91" w:rsidR="00504426" w:rsidRPr="008F241A" w:rsidRDefault="00504426"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 xml:space="preserve">W przypadku braku zgody, o której mowa w ust. 2, </w:t>
      </w:r>
      <w:r w:rsidR="006E3776" w:rsidRPr="008F241A">
        <w:rPr>
          <w:rFonts w:asciiTheme="minorHAnsi" w:hAnsiTheme="minorHAnsi" w:cstheme="minorHAnsi"/>
          <w:sz w:val="22"/>
        </w:rPr>
        <w:t>Z</w:t>
      </w:r>
      <w:r w:rsidRPr="008F241A">
        <w:rPr>
          <w:rFonts w:asciiTheme="minorHAnsi" w:hAnsiTheme="minorHAnsi" w:cstheme="minorHAnsi"/>
          <w:sz w:val="22"/>
        </w:rPr>
        <w:t>amawiający zwr</w:t>
      </w:r>
      <w:r w:rsidR="00CD779A" w:rsidRPr="008F241A">
        <w:rPr>
          <w:rFonts w:asciiTheme="minorHAnsi" w:hAnsiTheme="minorHAnsi" w:cstheme="minorHAnsi"/>
          <w:sz w:val="22"/>
        </w:rPr>
        <w:t>óci</w:t>
      </w:r>
      <w:r w:rsidRPr="008F241A">
        <w:rPr>
          <w:rFonts w:asciiTheme="minorHAnsi" w:hAnsiTheme="minorHAnsi" w:cstheme="minorHAnsi"/>
          <w:sz w:val="22"/>
        </w:rPr>
        <w:t xml:space="preserve"> się o wyrażenie takiej zgody do kolejnego </w:t>
      </w:r>
      <w:r w:rsidR="006E3776" w:rsidRPr="008F241A">
        <w:rPr>
          <w:rFonts w:asciiTheme="minorHAnsi" w:hAnsiTheme="minorHAnsi" w:cstheme="minorHAnsi"/>
          <w:sz w:val="22"/>
        </w:rPr>
        <w:t>W</w:t>
      </w:r>
      <w:r w:rsidRPr="008F241A">
        <w:rPr>
          <w:rFonts w:asciiTheme="minorHAnsi" w:hAnsiTheme="minorHAnsi" w:cstheme="minorHAnsi"/>
          <w:sz w:val="22"/>
        </w:rPr>
        <w:t>ykonawcy, którego oferta zosta</w:t>
      </w:r>
      <w:r w:rsidR="006E3776" w:rsidRPr="008F241A">
        <w:rPr>
          <w:rFonts w:asciiTheme="minorHAnsi" w:hAnsiTheme="minorHAnsi" w:cstheme="minorHAnsi"/>
          <w:sz w:val="22"/>
        </w:rPr>
        <w:t>nie</w:t>
      </w:r>
      <w:r w:rsidRPr="008F241A">
        <w:rPr>
          <w:rFonts w:asciiTheme="minorHAnsi" w:hAnsiTheme="minorHAnsi" w:cstheme="minorHAnsi"/>
          <w:sz w:val="22"/>
        </w:rPr>
        <w:t xml:space="preserve"> najwyżej oceniona, chyba że zachodzą przesłanki do unieważnienia postępowania. </w:t>
      </w:r>
    </w:p>
    <w:p w14:paraId="5C828E90" w14:textId="2ACD66FF" w:rsidR="00504426" w:rsidRPr="008F241A" w:rsidRDefault="00504426"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 xml:space="preserve">Niezwłocznie po wyborze najkorzystniejszej oferty </w:t>
      </w:r>
      <w:r w:rsidR="006E3776" w:rsidRPr="008F241A">
        <w:rPr>
          <w:rFonts w:asciiTheme="minorHAnsi" w:hAnsiTheme="minorHAnsi" w:cstheme="minorHAnsi"/>
          <w:sz w:val="22"/>
        </w:rPr>
        <w:t>Z</w:t>
      </w:r>
      <w:r w:rsidRPr="008F241A">
        <w:rPr>
          <w:rFonts w:asciiTheme="minorHAnsi" w:hAnsiTheme="minorHAnsi" w:cstheme="minorHAnsi"/>
          <w:sz w:val="22"/>
        </w:rPr>
        <w:t xml:space="preserve">amawiający </w:t>
      </w:r>
      <w:r w:rsidR="00CD779A" w:rsidRPr="008F241A">
        <w:rPr>
          <w:rFonts w:asciiTheme="minorHAnsi" w:hAnsiTheme="minorHAnsi" w:cstheme="minorHAnsi"/>
          <w:sz w:val="22"/>
        </w:rPr>
        <w:t>po</w:t>
      </w:r>
      <w:r w:rsidRPr="008F241A">
        <w:rPr>
          <w:rFonts w:asciiTheme="minorHAnsi" w:hAnsiTheme="minorHAnsi" w:cstheme="minorHAnsi"/>
          <w:sz w:val="22"/>
        </w:rPr>
        <w:t xml:space="preserve">informuje równocześnie </w:t>
      </w:r>
      <w:r w:rsidR="006E3776" w:rsidRPr="008F241A">
        <w:rPr>
          <w:rFonts w:asciiTheme="minorHAnsi" w:hAnsiTheme="minorHAnsi" w:cstheme="minorHAnsi"/>
          <w:sz w:val="22"/>
        </w:rPr>
        <w:t>W</w:t>
      </w:r>
      <w:r w:rsidRPr="008F241A">
        <w:rPr>
          <w:rFonts w:asciiTheme="minorHAnsi" w:hAnsiTheme="minorHAnsi" w:cstheme="minorHAnsi"/>
          <w:sz w:val="22"/>
        </w:rPr>
        <w:t xml:space="preserve">ykonawców, którzy złożyli oferty, o: </w:t>
      </w:r>
    </w:p>
    <w:p w14:paraId="17A401C2" w14:textId="5C65DC9C" w:rsidR="00504426" w:rsidRPr="008F241A" w:rsidRDefault="00504426" w:rsidP="0099770C">
      <w:pPr>
        <w:pStyle w:val="Akapitzlist"/>
        <w:numPr>
          <w:ilvl w:val="0"/>
          <w:numId w:val="12"/>
        </w:numPr>
        <w:ind w:left="851" w:hanging="284"/>
        <w:rPr>
          <w:rFonts w:asciiTheme="minorHAnsi" w:hAnsiTheme="minorHAnsi" w:cstheme="minorHAnsi"/>
          <w:sz w:val="22"/>
        </w:rPr>
      </w:pPr>
      <w:r w:rsidRPr="008F241A">
        <w:rPr>
          <w:rFonts w:asciiTheme="minorHAnsi" w:hAnsiTheme="minorHAnsi" w:cstheme="minorHAnsi"/>
          <w:sz w:val="22"/>
        </w:rPr>
        <w:t xml:space="preserve">wyborze najkorzystniejszej oferty, podając nazwę albo imię i nazwisko, siedzibę albo miejsce zamieszkania, jeżeli jest miejscem wykonywania działalności </w:t>
      </w:r>
      <w:r w:rsidR="006E3776" w:rsidRPr="008F241A">
        <w:rPr>
          <w:rFonts w:asciiTheme="minorHAnsi" w:hAnsiTheme="minorHAnsi" w:cstheme="minorHAnsi"/>
          <w:sz w:val="22"/>
        </w:rPr>
        <w:t>W</w:t>
      </w:r>
      <w:r w:rsidRPr="008F241A">
        <w:rPr>
          <w:rFonts w:asciiTheme="minorHAnsi" w:hAnsiTheme="minorHAnsi" w:cstheme="minorHAnsi"/>
          <w:sz w:val="22"/>
        </w:rPr>
        <w:t xml:space="preserve">ykonawcy, którego ofertę wybrano, oraz nazwy albo imiona i nazwiska, siedziby albo miejsca zamieszkania, jeżeli są miejscami wykonywania działalności </w:t>
      </w:r>
      <w:r w:rsidR="006E3776" w:rsidRPr="008F241A">
        <w:rPr>
          <w:rFonts w:asciiTheme="minorHAnsi" w:hAnsiTheme="minorHAnsi" w:cstheme="minorHAnsi"/>
          <w:sz w:val="22"/>
        </w:rPr>
        <w:t>W</w:t>
      </w:r>
      <w:r w:rsidRPr="008F241A">
        <w:rPr>
          <w:rFonts w:asciiTheme="minorHAnsi" w:hAnsiTheme="minorHAnsi" w:cstheme="minorHAnsi"/>
          <w:sz w:val="22"/>
        </w:rPr>
        <w:t xml:space="preserve">ykonawców, którzy złożyli oferty, a także punktację przyznaną ofertom w każdym kryterium oceny ofert i łączną punktację, </w:t>
      </w:r>
    </w:p>
    <w:p w14:paraId="09E421FB" w14:textId="3AFAC4E2" w:rsidR="00504426" w:rsidRPr="008F241A" w:rsidRDefault="006E3776" w:rsidP="0099770C">
      <w:pPr>
        <w:pStyle w:val="Akapitzlist"/>
        <w:numPr>
          <w:ilvl w:val="0"/>
          <w:numId w:val="12"/>
        </w:numPr>
        <w:ind w:left="851" w:hanging="284"/>
        <w:rPr>
          <w:rFonts w:asciiTheme="minorHAnsi" w:hAnsiTheme="minorHAnsi" w:cstheme="minorHAnsi"/>
          <w:sz w:val="22"/>
        </w:rPr>
      </w:pPr>
      <w:r w:rsidRPr="008F241A">
        <w:rPr>
          <w:rFonts w:asciiTheme="minorHAnsi" w:hAnsiTheme="minorHAnsi" w:cstheme="minorHAnsi"/>
          <w:sz w:val="22"/>
        </w:rPr>
        <w:t>W</w:t>
      </w:r>
      <w:r w:rsidR="00504426" w:rsidRPr="008F241A">
        <w:rPr>
          <w:rFonts w:asciiTheme="minorHAnsi" w:hAnsiTheme="minorHAnsi" w:cstheme="minorHAnsi"/>
          <w:sz w:val="22"/>
        </w:rPr>
        <w:t xml:space="preserve">ykonawcach, których oferty zostały odrzucone </w:t>
      </w:r>
    </w:p>
    <w:p w14:paraId="0FF85DFF" w14:textId="77777777" w:rsidR="00504426" w:rsidRPr="008F241A" w:rsidRDefault="00504426" w:rsidP="0099770C">
      <w:pPr>
        <w:pStyle w:val="Akapitzlist"/>
        <w:ind w:left="568"/>
        <w:rPr>
          <w:rFonts w:asciiTheme="minorHAnsi" w:hAnsiTheme="minorHAnsi" w:cstheme="minorHAnsi"/>
          <w:sz w:val="22"/>
        </w:rPr>
      </w:pPr>
      <w:r w:rsidRPr="008F241A">
        <w:rPr>
          <w:rFonts w:asciiTheme="minorHAnsi" w:hAnsiTheme="minorHAnsi" w:cstheme="minorHAnsi"/>
          <w:sz w:val="22"/>
        </w:rPr>
        <w:t xml:space="preserve">– podając uzasadnienie faktyczne i prawne. </w:t>
      </w:r>
    </w:p>
    <w:p w14:paraId="463AC1E0" w14:textId="39212435" w:rsidR="00504426" w:rsidRPr="008F241A" w:rsidRDefault="00504426"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 xml:space="preserve">Zamawiający udostępni niezwłocznie informacje, o których mowa w ust. </w:t>
      </w:r>
      <w:r w:rsidR="00CD779A" w:rsidRPr="008F241A">
        <w:rPr>
          <w:rFonts w:asciiTheme="minorHAnsi" w:hAnsiTheme="minorHAnsi" w:cstheme="minorHAnsi"/>
          <w:sz w:val="22"/>
        </w:rPr>
        <w:t>4</w:t>
      </w:r>
      <w:r w:rsidRPr="008F241A">
        <w:rPr>
          <w:rFonts w:asciiTheme="minorHAnsi" w:hAnsiTheme="minorHAnsi" w:cstheme="minorHAnsi"/>
          <w:sz w:val="22"/>
        </w:rPr>
        <w:t xml:space="preserve"> pkt 1, na stronie </w:t>
      </w:r>
      <w:r w:rsidR="006E3776" w:rsidRPr="008F241A">
        <w:rPr>
          <w:rFonts w:asciiTheme="minorHAnsi" w:hAnsiTheme="minorHAnsi" w:cstheme="minorHAnsi"/>
          <w:sz w:val="22"/>
        </w:rPr>
        <w:t>Platformy Zakupowej prowadzonego postępowania</w:t>
      </w:r>
      <w:r w:rsidR="00CD779A" w:rsidRPr="008F241A">
        <w:rPr>
          <w:rFonts w:asciiTheme="minorHAnsi" w:hAnsiTheme="minorHAnsi" w:cstheme="minorHAnsi"/>
          <w:sz w:val="22"/>
        </w:rPr>
        <w:t>.</w:t>
      </w:r>
    </w:p>
    <w:p w14:paraId="572C77BB" w14:textId="7C7BB0D3" w:rsidR="006F6294" w:rsidRPr="008F241A" w:rsidRDefault="00CD779A"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 xml:space="preserve">Zamawiający zawrze umowę w sprawie zamówienia publicznego w terminie nie krótszym </w:t>
      </w:r>
      <w:r w:rsidRPr="008F241A">
        <w:rPr>
          <w:rFonts w:asciiTheme="minorHAnsi" w:hAnsiTheme="minorHAnsi" w:cstheme="minorHAnsi"/>
          <w:b/>
          <w:bCs/>
          <w:sz w:val="22"/>
        </w:rPr>
        <w:t xml:space="preserve">niż </w:t>
      </w:r>
      <w:r w:rsidR="001E7541" w:rsidRPr="008F241A">
        <w:rPr>
          <w:rFonts w:asciiTheme="minorHAnsi" w:hAnsiTheme="minorHAnsi" w:cstheme="minorHAnsi"/>
          <w:b/>
          <w:bCs/>
          <w:sz w:val="22"/>
        </w:rPr>
        <w:t>5</w:t>
      </w:r>
      <w:r w:rsidRPr="008F241A">
        <w:rPr>
          <w:rFonts w:asciiTheme="minorHAnsi" w:hAnsiTheme="minorHAnsi" w:cstheme="minorHAnsi"/>
          <w:b/>
          <w:bCs/>
          <w:sz w:val="22"/>
        </w:rPr>
        <w:t xml:space="preserve"> dni</w:t>
      </w:r>
      <w:r w:rsidRPr="008F241A">
        <w:rPr>
          <w:rFonts w:asciiTheme="minorHAnsi" w:hAnsiTheme="minorHAnsi" w:cstheme="minorHAnsi"/>
          <w:sz w:val="22"/>
        </w:rPr>
        <w:t xml:space="preserve"> od dnia przesłania zawiadomienia o wyborze najkorzystniejszej oferty</w:t>
      </w:r>
      <w:r w:rsidR="00B10C77" w:rsidRPr="008F241A">
        <w:rPr>
          <w:rFonts w:asciiTheme="minorHAnsi" w:hAnsiTheme="minorHAnsi" w:cstheme="minorHAnsi"/>
          <w:sz w:val="22"/>
        </w:rPr>
        <w:t>, o którym mowa w ust. 4</w:t>
      </w:r>
      <w:r w:rsidR="006E3776" w:rsidRPr="008F241A">
        <w:rPr>
          <w:rFonts w:asciiTheme="minorHAnsi" w:hAnsiTheme="minorHAnsi" w:cstheme="minorHAnsi"/>
          <w:sz w:val="22"/>
        </w:rPr>
        <w:t xml:space="preserve"> pkt 1</w:t>
      </w:r>
      <w:r w:rsidRPr="008F241A">
        <w:rPr>
          <w:rFonts w:asciiTheme="minorHAnsi" w:hAnsiTheme="minorHAnsi" w:cstheme="minorHAnsi"/>
          <w:sz w:val="22"/>
        </w:rPr>
        <w:t xml:space="preserve">. </w:t>
      </w:r>
    </w:p>
    <w:p w14:paraId="17E21B1D" w14:textId="430D8060" w:rsidR="00CD779A" w:rsidRPr="008F241A" w:rsidRDefault="00CD779A"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 xml:space="preserve">Zamawiający może zawrzeć umowę w sprawie zamówienia publicznego przed upływem terminu, o którym mowa w ust. 6, jeżeli w </w:t>
      </w:r>
      <w:r w:rsidR="004D22E9" w:rsidRPr="008F241A">
        <w:rPr>
          <w:rFonts w:asciiTheme="minorHAnsi" w:hAnsiTheme="minorHAnsi" w:cstheme="minorHAnsi"/>
          <w:sz w:val="22"/>
        </w:rPr>
        <w:t xml:space="preserve">przedmiotowym </w:t>
      </w:r>
      <w:r w:rsidRPr="008F241A">
        <w:rPr>
          <w:rFonts w:asciiTheme="minorHAnsi" w:hAnsiTheme="minorHAnsi" w:cstheme="minorHAnsi"/>
          <w:sz w:val="22"/>
        </w:rPr>
        <w:t>postępowaniu</w:t>
      </w:r>
      <w:r w:rsidR="004D22E9" w:rsidRPr="008F241A">
        <w:rPr>
          <w:rFonts w:asciiTheme="minorHAnsi" w:hAnsiTheme="minorHAnsi" w:cstheme="minorHAnsi"/>
          <w:sz w:val="22"/>
        </w:rPr>
        <w:t xml:space="preserve"> zostanie</w:t>
      </w:r>
      <w:r w:rsidRPr="008F241A">
        <w:rPr>
          <w:rFonts w:asciiTheme="minorHAnsi" w:hAnsiTheme="minorHAnsi" w:cstheme="minorHAnsi"/>
          <w:sz w:val="22"/>
        </w:rPr>
        <w:t xml:space="preserve"> złożon</w:t>
      </w:r>
      <w:r w:rsidR="004D22E9" w:rsidRPr="008F241A">
        <w:rPr>
          <w:rFonts w:asciiTheme="minorHAnsi" w:hAnsiTheme="minorHAnsi" w:cstheme="minorHAnsi"/>
          <w:sz w:val="22"/>
        </w:rPr>
        <w:t>a</w:t>
      </w:r>
      <w:r w:rsidRPr="008F241A">
        <w:rPr>
          <w:rFonts w:asciiTheme="minorHAnsi" w:hAnsiTheme="minorHAnsi" w:cstheme="minorHAnsi"/>
          <w:sz w:val="22"/>
        </w:rPr>
        <w:t xml:space="preserve"> tylko jedn</w:t>
      </w:r>
      <w:r w:rsidR="004D22E9" w:rsidRPr="008F241A">
        <w:rPr>
          <w:rFonts w:asciiTheme="minorHAnsi" w:hAnsiTheme="minorHAnsi" w:cstheme="minorHAnsi"/>
          <w:sz w:val="22"/>
        </w:rPr>
        <w:t>a</w:t>
      </w:r>
      <w:r w:rsidRPr="008F241A">
        <w:rPr>
          <w:rFonts w:asciiTheme="minorHAnsi" w:hAnsiTheme="minorHAnsi" w:cstheme="minorHAnsi"/>
          <w:sz w:val="22"/>
        </w:rPr>
        <w:t xml:space="preserve"> ofert</w:t>
      </w:r>
      <w:r w:rsidR="004D22E9" w:rsidRPr="008F241A">
        <w:rPr>
          <w:rFonts w:asciiTheme="minorHAnsi" w:hAnsiTheme="minorHAnsi" w:cstheme="minorHAnsi"/>
          <w:sz w:val="22"/>
        </w:rPr>
        <w:t>a</w:t>
      </w:r>
      <w:r w:rsidRPr="008F241A">
        <w:rPr>
          <w:rFonts w:asciiTheme="minorHAnsi" w:hAnsiTheme="minorHAnsi" w:cstheme="minorHAnsi"/>
          <w:sz w:val="22"/>
        </w:rPr>
        <w:t>.</w:t>
      </w:r>
    </w:p>
    <w:p w14:paraId="4EA48F6C" w14:textId="4DB664A0" w:rsidR="00CD779A" w:rsidRPr="008F241A" w:rsidRDefault="00CD779A"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Zamawiający poinformuje Wykonawcę, którego oferta zosta</w:t>
      </w:r>
      <w:r w:rsidR="004E0743" w:rsidRPr="008F241A">
        <w:rPr>
          <w:rFonts w:asciiTheme="minorHAnsi" w:hAnsiTheme="minorHAnsi" w:cstheme="minorHAnsi"/>
          <w:sz w:val="22"/>
        </w:rPr>
        <w:t>nie</w:t>
      </w:r>
      <w:r w:rsidRPr="008F241A">
        <w:rPr>
          <w:rFonts w:asciiTheme="minorHAnsi" w:hAnsiTheme="minorHAnsi" w:cstheme="minorHAnsi"/>
          <w:sz w:val="22"/>
        </w:rPr>
        <w:t xml:space="preserve"> wybrana, o terminie i miejscu spotkania w celu uzgodnienia wszelkich szczegółowych kwestii zawieranej umowy</w:t>
      </w:r>
    </w:p>
    <w:p w14:paraId="1A1EF482" w14:textId="29BA0711" w:rsidR="001064C7" w:rsidRPr="008F241A" w:rsidRDefault="00CD779A"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 xml:space="preserve">Jeżeli </w:t>
      </w:r>
      <w:r w:rsidR="004E0743" w:rsidRPr="008F241A">
        <w:rPr>
          <w:rFonts w:asciiTheme="minorHAnsi" w:hAnsiTheme="minorHAnsi" w:cstheme="minorHAnsi"/>
          <w:sz w:val="22"/>
        </w:rPr>
        <w:t>W</w:t>
      </w:r>
      <w:r w:rsidRPr="008F241A">
        <w:rPr>
          <w:rFonts w:asciiTheme="minorHAnsi" w:hAnsiTheme="minorHAnsi" w:cstheme="minorHAnsi"/>
          <w:sz w:val="22"/>
        </w:rPr>
        <w:t>ykonawca, którego oferta zosta</w:t>
      </w:r>
      <w:r w:rsidR="004E0743" w:rsidRPr="008F241A">
        <w:rPr>
          <w:rFonts w:asciiTheme="minorHAnsi" w:hAnsiTheme="minorHAnsi" w:cstheme="minorHAnsi"/>
          <w:sz w:val="22"/>
        </w:rPr>
        <w:t>nie</w:t>
      </w:r>
      <w:r w:rsidRPr="008F241A">
        <w:rPr>
          <w:rFonts w:asciiTheme="minorHAnsi" w:hAnsiTheme="minorHAnsi" w:cstheme="minorHAnsi"/>
          <w:sz w:val="22"/>
        </w:rPr>
        <w:t xml:space="preserve"> wybrana jako najkorzystniejsza, </w:t>
      </w:r>
      <w:r w:rsidR="00294551" w:rsidRPr="008F241A">
        <w:rPr>
          <w:rFonts w:asciiTheme="minorHAnsi" w:hAnsiTheme="minorHAnsi" w:cstheme="minorHAnsi"/>
          <w:sz w:val="22"/>
        </w:rPr>
        <w:t xml:space="preserve">będzie </w:t>
      </w:r>
      <w:r w:rsidRPr="008F241A">
        <w:rPr>
          <w:rFonts w:asciiTheme="minorHAnsi" w:hAnsiTheme="minorHAnsi" w:cstheme="minorHAnsi"/>
          <w:sz w:val="22"/>
        </w:rPr>
        <w:t>uchyla</w:t>
      </w:r>
      <w:r w:rsidR="00294551" w:rsidRPr="008F241A">
        <w:rPr>
          <w:rFonts w:asciiTheme="minorHAnsi" w:hAnsiTheme="minorHAnsi" w:cstheme="minorHAnsi"/>
          <w:sz w:val="22"/>
        </w:rPr>
        <w:t>ł</w:t>
      </w:r>
      <w:r w:rsidRPr="008F241A">
        <w:rPr>
          <w:rFonts w:asciiTheme="minorHAnsi" w:hAnsiTheme="minorHAnsi" w:cstheme="minorHAnsi"/>
          <w:sz w:val="22"/>
        </w:rPr>
        <w:t xml:space="preserve"> się od zawarcia umowy w sprawie zamówienia publicznego lub nie </w:t>
      </w:r>
      <w:r w:rsidR="00294551" w:rsidRPr="008F241A">
        <w:rPr>
          <w:rFonts w:asciiTheme="minorHAnsi" w:hAnsiTheme="minorHAnsi" w:cstheme="minorHAnsi"/>
          <w:sz w:val="22"/>
        </w:rPr>
        <w:t>wniesie</w:t>
      </w:r>
      <w:r w:rsidRPr="008F241A">
        <w:rPr>
          <w:rFonts w:asciiTheme="minorHAnsi" w:hAnsiTheme="minorHAnsi" w:cstheme="minorHAnsi"/>
          <w:sz w:val="22"/>
        </w:rPr>
        <w:t xml:space="preserve"> wymaganego zabezpieczenia należytego wykonania umowy, </w:t>
      </w:r>
      <w:r w:rsidR="004E0743" w:rsidRPr="008F241A">
        <w:rPr>
          <w:rFonts w:asciiTheme="minorHAnsi" w:hAnsiTheme="minorHAnsi" w:cstheme="minorHAnsi"/>
          <w:sz w:val="22"/>
        </w:rPr>
        <w:t>Z</w:t>
      </w:r>
      <w:r w:rsidRPr="008F241A">
        <w:rPr>
          <w:rFonts w:asciiTheme="minorHAnsi" w:hAnsiTheme="minorHAnsi" w:cstheme="minorHAnsi"/>
          <w:sz w:val="22"/>
        </w:rPr>
        <w:t xml:space="preserve">amawiający dokona ponownego badania i oceny ofert spośród ofert pozostałych w postępowaniu </w:t>
      </w:r>
      <w:r w:rsidR="004E0743" w:rsidRPr="008F241A">
        <w:rPr>
          <w:rFonts w:asciiTheme="minorHAnsi" w:hAnsiTheme="minorHAnsi" w:cstheme="minorHAnsi"/>
          <w:sz w:val="22"/>
        </w:rPr>
        <w:t>W</w:t>
      </w:r>
      <w:r w:rsidRPr="008F241A">
        <w:rPr>
          <w:rFonts w:asciiTheme="minorHAnsi" w:hAnsiTheme="minorHAnsi" w:cstheme="minorHAnsi"/>
          <w:sz w:val="22"/>
        </w:rPr>
        <w:t xml:space="preserve">ykonawców oraz </w:t>
      </w:r>
      <w:r w:rsidR="006F6294" w:rsidRPr="008F241A">
        <w:rPr>
          <w:rFonts w:asciiTheme="minorHAnsi" w:hAnsiTheme="minorHAnsi" w:cstheme="minorHAnsi"/>
          <w:sz w:val="22"/>
        </w:rPr>
        <w:t>wybierze</w:t>
      </w:r>
      <w:r w:rsidRPr="008F241A">
        <w:rPr>
          <w:rFonts w:asciiTheme="minorHAnsi" w:hAnsiTheme="minorHAnsi" w:cstheme="minorHAnsi"/>
          <w:sz w:val="22"/>
        </w:rPr>
        <w:t xml:space="preserve"> najkorzystniejszą ofertę albo unieważni postępowanie</w:t>
      </w:r>
      <w:r w:rsidR="00294551" w:rsidRPr="008F241A">
        <w:rPr>
          <w:rFonts w:asciiTheme="minorHAnsi" w:hAnsiTheme="minorHAnsi" w:cstheme="minorHAnsi"/>
          <w:sz w:val="22"/>
        </w:rPr>
        <w:t>.</w:t>
      </w:r>
    </w:p>
    <w:p w14:paraId="3096E3A3" w14:textId="77777777" w:rsidR="00CD779A" w:rsidRPr="008F241A" w:rsidRDefault="00CD779A" w:rsidP="0099770C">
      <w:pPr>
        <w:pStyle w:val="Akapitzlist"/>
        <w:numPr>
          <w:ilvl w:val="0"/>
          <w:numId w:val="11"/>
        </w:numPr>
        <w:ind w:left="568" w:hanging="284"/>
        <w:rPr>
          <w:rFonts w:asciiTheme="minorHAnsi" w:hAnsiTheme="minorHAnsi" w:cstheme="minorHAnsi"/>
          <w:sz w:val="22"/>
        </w:rPr>
      </w:pPr>
      <w:r w:rsidRPr="008F241A">
        <w:rPr>
          <w:rFonts w:asciiTheme="minorHAnsi" w:hAnsiTheme="minorHAnsi" w:cstheme="minorHAnsi"/>
          <w:sz w:val="22"/>
        </w:rPr>
        <w:t>Wykonawca</w:t>
      </w:r>
      <w:r w:rsidR="00294551" w:rsidRPr="008F241A">
        <w:rPr>
          <w:rFonts w:asciiTheme="minorHAnsi" w:hAnsiTheme="minorHAnsi" w:cstheme="minorHAnsi"/>
          <w:sz w:val="22"/>
        </w:rPr>
        <w:t xml:space="preserve"> </w:t>
      </w:r>
      <w:r w:rsidRPr="008F241A">
        <w:rPr>
          <w:rFonts w:asciiTheme="minorHAnsi" w:hAnsiTheme="minorHAnsi" w:cstheme="minorHAnsi"/>
          <w:sz w:val="22"/>
        </w:rPr>
        <w:t xml:space="preserve">ma obowiązek zawrzeć umowę w sprawie zamówienia na warunkach określonych w projektowanych postanowieniach umowy, które stanowią </w:t>
      </w:r>
      <w:r w:rsidR="00294551" w:rsidRPr="008F241A">
        <w:rPr>
          <w:rFonts w:asciiTheme="minorHAnsi" w:hAnsiTheme="minorHAnsi" w:cstheme="minorHAnsi"/>
          <w:sz w:val="22"/>
        </w:rPr>
        <w:t>z</w:t>
      </w:r>
      <w:r w:rsidRPr="008F241A">
        <w:rPr>
          <w:rFonts w:asciiTheme="minorHAnsi" w:hAnsiTheme="minorHAnsi" w:cstheme="minorHAnsi"/>
          <w:sz w:val="22"/>
        </w:rPr>
        <w:t xml:space="preserve">ałącznik </w:t>
      </w:r>
      <w:r w:rsidR="00294551" w:rsidRPr="008F241A">
        <w:rPr>
          <w:rFonts w:asciiTheme="minorHAnsi" w:hAnsiTheme="minorHAnsi" w:cstheme="minorHAnsi"/>
          <w:sz w:val="22"/>
        </w:rPr>
        <w:t>n</w:t>
      </w:r>
      <w:r w:rsidRPr="008F241A">
        <w:rPr>
          <w:rFonts w:asciiTheme="minorHAnsi" w:hAnsiTheme="minorHAnsi" w:cstheme="minorHAnsi"/>
          <w:sz w:val="22"/>
        </w:rPr>
        <w:t xml:space="preserve">r </w:t>
      </w:r>
      <w:r w:rsidR="00294551" w:rsidRPr="008F241A">
        <w:rPr>
          <w:rFonts w:asciiTheme="minorHAnsi" w:hAnsiTheme="minorHAnsi" w:cstheme="minorHAnsi"/>
          <w:sz w:val="22"/>
        </w:rPr>
        <w:t>3</w:t>
      </w:r>
      <w:r w:rsidRPr="008F241A">
        <w:rPr>
          <w:rFonts w:asciiTheme="minorHAnsi" w:hAnsiTheme="minorHAnsi" w:cstheme="minorHAnsi"/>
          <w:sz w:val="22"/>
        </w:rPr>
        <w:t xml:space="preserve"> do SWZ. Umowa zostanie uzupełniona o zapisy wynikające ze złożonej oferty</w:t>
      </w:r>
      <w:r w:rsidR="00294551" w:rsidRPr="008F241A">
        <w:rPr>
          <w:rFonts w:asciiTheme="minorHAnsi" w:hAnsiTheme="minorHAnsi" w:cstheme="minorHAnsi"/>
          <w:sz w:val="22"/>
        </w:rPr>
        <w:t>.</w:t>
      </w:r>
    </w:p>
    <w:p w14:paraId="27A7B7D6" w14:textId="77777777"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Projektowane postanowienia umowy w sprawie zamówienia publicznego, które zostaną wprowadzone do umowy w sprawie zamówienia publicznego</w:t>
      </w:r>
    </w:p>
    <w:p w14:paraId="68445B7D" w14:textId="77777777" w:rsidR="005E3C70" w:rsidRPr="008F241A" w:rsidRDefault="005E3C70" w:rsidP="0099770C">
      <w:pPr>
        <w:pStyle w:val="Akapitzlist"/>
        <w:numPr>
          <w:ilvl w:val="0"/>
          <w:numId w:val="10"/>
        </w:numPr>
        <w:ind w:left="568" w:hanging="284"/>
        <w:rPr>
          <w:rFonts w:asciiTheme="minorHAnsi" w:hAnsiTheme="minorHAnsi" w:cstheme="minorHAnsi"/>
          <w:sz w:val="22"/>
        </w:rPr>
      </w:pPr>
      <w:r w:rsidRPr="008F241A">
        <w:rPr>
          <w:rFonts w:asciiTheme="minorHAnsi" w:hAnsiTheme="minorHAnsi" w:cstheme="minorHAnsi"/>
          <w:sz w:val="22"/>
        </w:rPr>
        <w:t>Projektowane postanowienia umowy w sprawie zamówienia publicznego, które zostaną wprowadzone do umowy w sprawie zamówienia publicznego stanowią załącznik nr 3 do SWZ</w:t>
      </w:r>
      <w:r w:rsidR="001064C7" w:rsidRPr="008F241A">
        <w:rPr>
          <w:rFonts w:asciiTheme="minorHAnsi" w:hAnsiTheme="minorHAnsi" w:cstheme="minorHAnsi"/>
          <w:sz w:val="22"/>
        </w:rPr>
        <w:t>.</w:t>
      </w:r>
    </w:p>
    <w:p w14:paraId="2176C6F1" w14:textId="77777777" w:rsidR="004D6234" w:rsidRPr="008F241A" w:rsidRDefault="004D6234" w:rsidP="0099770C">
      <w:pPr>
        <w:pStyle w:val="Akapitzlist"/>
        <w:numPr>
          <w:ilvl w:val="0"/>
          <w:numId w:val="10"/>
        </w:numPr>
        <w:ind w:left="568" w:hanging="284"/>
        <w:rPr>
          <w:rFonts w:asciiTheme="minorHAnsi" w:hAnsiTheme="minorHAnsi" w:cstheme="minorHAnsi"/>
          <w:sz w:val="22"/>
        </w:rPr>
      </w:pPr>
      <w:r w:rsidRPr="008F241A">
        <w:rPr>
          <w:rFonts w:asciiTheme="minorHAnsi" w:hAnsiTheme="minorHAnsi" w:cstheme="minorHAnsi"/>
          <w:sz w:val="22"/>
        </w:rPr>
        <w:t>Dopuszczaln</w:t>
      </w:r>
      <w:r w:rsidR="009C6EE6" w:rsidRPr="008F241A">
        <w:rPr>
          <w:rFonts w:asciiTheme="minorHAnsi" w:hAnsiTheme="minorHAnsi" w:cstheme="minorHAnsi"/>
          <w:sz w:val="22"/>
        </w:rPr>
        <w:t>e</w:t>
      </w:r>
      <w:r w:rsidRPr="008F241A">
        <w:rPr>
          <w:rFonts w:asciiTheme="minorHAnsi" w:hAnsiTheme="minorHAnsi" w:cstheme="minorHAnsi"/>
          <w:sz w:val="22"/>
        </w:rPr>
        <w:t xml:space="preserve"> zmian</w:t>
      </w:r>
      <w:r w:rsidR="009C6EE6" w:rsidRPr="008F241A">
        <w:rPr>
          <w:rFonts w:asciiTheme="minorHAnsi" w:hAnsiTheme="minorHAnsi" w:cstheme="minorHAnsi"/>
          <w:sz w:val="22"/>
        </w:rPr>
        <w:t>y</w:t>
      </w:r>
      <w:r w:rsidRPr="008F241A">
        <w:rPr>
          <w:rFonts w:asciiTheme="minorHAnsi" w:hAnsiTheme="minorHAnsi" w:cstheme="minorHAnsi"/>
          <w:sz w:val="22"/>
        </w:rPr>
        <w:t xml:space="preserve"> umowy bez przeprowadzenia nowego postępowania o udzielenie zamówienia</w:t>
      </w:r>
      <w:r w:rsidR="00660FC0" w:rsidRPr="008F241A">
        <w:rPr>
          <w:rFonts w:asciiTheme="minorHAnsi" w:hAnsiTheme="minorHAnsi" w:cstheme="minorHAnsi"/>
          <w:sz w:val="22"/>
        </w:rPr>
        <w:t xml:space="preserve"> </w:t>
      </w:r>
      <w:r w:rsidR="009C6EE6" w:rsidRPr="008F241A">
        <w:rPr>
          <w:rFonts w:asciiTheme="minorHAnsi" w:hAnsiTheme="minorHAnsi" w:cstheme="minorHAnsi"/>
          <w:sz w:val="22"/>
        </w:rPr>
        <w:t>przewidziane zostały w projektowanych postanowieniach umowy, stanowiących załącznik nr 3 do SWZ.</w:t>
      </w:r>
    </w:p>
    <w:p w14:paraId="532BAADE" w14:textId="3D8A1E37"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lastRenderedPageBreak/>
        <w:t xml:space="preserve">Informacja dotycząca walut obcych, w jakich mogą być prowadzone rozliczenia między </w:t>
      </w:r>
      <w:r w:rsidR="009F7C89" w:rsidRPr="008F241A">
        <w:rPr>
          <w:rFonts w:asciiTheme="minorHAnsi" w:hAnsiTheme="minorHAnsi" w:cstheme="minorHAnsi"/>
          <w:sz w:val="22"/>
          <w:szCs w:val="22"/>
        </w:rPr>
        <w:t>Z</w:t>
      </w:r>
      <w:r w:rsidRPr="008F241A">
        <w:rPr>
          <w:rFonts w:asciiTheme="minorHAnsi" w:hAnsiTheme="minorHAnsi" w:cstheme="minorHAnsi"/>
          <w:sz w:val="22"/>
          <w:szCs w:val="22"/>
        </w:rPr>
        <w:t xml:space="preserve">amawiającym a </w:t>
      </w:r>
      <w:r w:rsidR="009F7C89" w:rsidRPr="008F241A">
        <w:rPr>
          <w:rFonts w:asciiTheme="minorHAnsi" w:hAnsiTheme="minorHAnsi" w:cstheme="minorHAnsi"/>
          <w:sz w:val="22"/>
          <w:szCs w:val="22"/>
        </w:rPr>
        <w:t>W</w:t>
      </w:r>
      <w:r w:rsidRPr="008F241A">
        <w:rPr>
          <w:rFonts w:asciiTheme="minorHAnsi" w:hAnsiTheme="minorHAnsi" w:cstheme="minorHAnsi"/>
          <w:sz w:val="22"/>
          <w:szCs w:val="22"/>
        </w:rPr>
        <w:t xml:space="preserve">ykonawcą, jeżeli </w:t>
      </w:r>
      <w:r w:rsidR="00FE7962"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rozliczenia w walutach obcych</w:t>
      </w:r>
    </w:p>
    <w:p w14:paraId="4D46E5CF" w14:textId="0A586844" w:rsidR="00CD6932" w:rsidRPr="008F241A" w:rsidRDefault="00CD6932" w:rsidP="0099770C">
      <w:pPr>
        <w:ind w:left="284"/>
        <w:rPr>
          <w:rFonts w:asciiTheme="minorHAnsi" w:hAnsiTheme="minorHAnsi" w:cstheme="minorHAnsi"/>
          <w:sz w:val="22"/>
        </w:rPr>
      </w:pPr>
      <w:r w:rsidRPr="008F241A">
        <w:rPr>
          <w:rFonts w:asciiTheme="minorHAnsi" w:hAnsiTheme="minorHAnsi" w:cstheme="minorHAnsi"/>
          <w:sz w:val="22"/>
        </w:rPr>
        <w:t>Zamawiający nie przewiduje rozliczenia w walutach obcych.</w:t>
      </w:r>
      <w:r w:rsidR="00370256" w:rsidRPr="008F241A">
        <w:rPr>
          <w:rFonts w:asciiTheme="minorHAnsi" w:hAnsiTheme="minorHAnsi" w:cstheme="minorHAnsi"/>
          <w:sz w:val="22"/>
        </w:rPr>
        <w:t xml:space="preserve"> Rozliczenia między </w:t>
      </w:r>
      <w:r w:rsidR="009F7C89" w:rsidRPr="008F241A">
        <w:rPr>
          <w:rFonts w:asciiTheme="minorHAnsi" w:hAnsiTheme="minorHAnsi" w:cstheme="minorHAnsi"/>
          <w:sz w:val="22"/>
        </w:rPr>
        <w:t>Z</w:t>
      </w:r>
      <w:r w:rsidR="00370256" w:rsidRPr="008F241A">
        <w:rPr>
          <w:rFonts w:asciiTheme="minorHAnsi" w:hAnsiTheme="minorHAnsi" w:cstheme="minorHAnsi"/>
          <w:sz w:val="22"/>
        </w:rPr>
        <w:t xml:space="preserve">amawiającym a </w:t>
      </w:r>
      <w:r w:rsidR="009F7C89" w:rsidRPr="008F241A">
        <w:rPr>
          <w:rFonts w:asciiTheme="minorHAnsi" w:hAnsiTheme="minorHAnsi" w:cstheme="minorHAnsi"/>
          <w:sz w:val="22"/>
        </w:rPr>
        <w:t>W</w:t>
      </w:r>
      <w:r w:rsidR="00370256" w:rsidRPr="008F241A">
        <w:rPr>
          <w:rFonts w:asciiTheme="minorHAnsi" w:hAnsiTheme="minorHAnsi" w:cstheme="minorHAnsi"/>
          <w:sz w:val="22"/>
        </w:rPr>
        <w:t>ykonawcą będą prowadzone wyłącznie w złotych polskich</w:t>
      </w:r>
      <w:r w:rsidR="00002BA9" w:rsidRPr="008F241A">
        <w:rPr>
          <w:rFonts w:asciiTheme="minorHAnsi" w:hAnsiTheme="minorHAnsi" w:cstheme="minorHAnsi"/>
          <w:sz w:val="22"/>
        </w:rPr>
        <w:t>.</w:t>
      </w:r>
    </w:p>
    <w:p w14:paraId="33EB03E7" w14:textId="52184D48"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Informacja dotycząca zwrotu kosztów udziału w postępowaniu, jeżeli </w:t>
      </w:r>
      <w:r w:rsidR="009F7C89" w:rsidRPr="008F241A">
        <w:rPr>
          <w:rFonts w:asciiTheme="minorHAnsi" w:hAnsiTheme="minorHAnsi" w:cstheme="minorHAnsi"/>
          <w:sz w:val="22"/>
          <w:szCs w:val="22"/>
        </w:rPr>
        <w:t>Z</w:t>
      </w:r>
      <w:r w:rsidRPr="008F241A">
        <w:rPr>
          <w:rFonts w:asciiTheme="minorHAnsi" w:hAnsiTheme="minorHAnsi" w:cstheme="minorHAnsi"/>
          <w:sz w:val="22"/>
          <w:szCs w:val="22"/>
        </w:rPr>
        <w:t>amawiający przewiduje ich zwrot</w:t>
      </w:r>
    </w:p>
    <w:p w14:paraId="5A017641" w14:textId="5B02401D" w:rsidR="00370256" w:rsidRPr="008F241A" w:rsidRDefault="00370256" w:rsidP="0099770C">
      <w:pPr>
        <w:ind w:left="284"/>
        <w:rPr>
          <w:rFonts w:asciiTheme="minorHAnsi" w:hAnsiTheme="minorHAnsi" w:cstheme="minorHAnsi"/>
          <w:sz w:val="22"/>
        </w:rPr>
      </w:pPr>
      <w:r w:rsidRPr="008F241A">
        <w:rPr>
          <w:rFonts w:asciiTheme="minorHAnsi" w:hAnsiTheme="minorHAnsi" w:cstheme="minorHAnsi"/>
          <w:sz w:val="22"/>
        </w:rPr>
        <w:t xml:space="preserve">Zamawiający nie przewiduje zwrotu kosztów udziału w postępowaniu; wszelkie koszty przygotowania oferty i udziału w postępowaniu obciążają </w:t>
      </w:r>
      <w:r w:rsidR="00FE7962" w:rsidRPr="008F241A">
        <w:rPr>
          <w:rFonts w:asciiTheme="minorHAnsi" w:hAnsiTheme="minorHAnsi" w:cstheme="minorHAnsi"/>
          <w:sz w:val="22"/>
        </w:rPr>
        <w:t>W</w:t>
      </w:r>
      <w:r w:rsidRPr="008F241A">
        <w:rPr>
          <w:rFonts w:asciiTheme="minorHAnsi" w:hAnsiTheme="minorHAnsi" w:cstheme="minorHAnsi"/>
          <w:sz w:val="22"/>
        </w:rPr>
        <w:t>ykonawcę</w:t>
      </w:r>
      <w:r w:rsidR="009F7C89" w:rsidRPr="008F241A">
        <w:rPr>
          <w:rFonts w:asciiTheme="minorHAnsi" w:hAnsiTheme="minorHAnsi" w:cstheme="minorHAnsi"/>
          <w:sz w:val="22"/>
        </w:rPr>
        <w:t>.</w:t>
      </w:r>
    </w:p>
    <w:p w14:paraId="05228471" w14:textId="0AA93949" w:rsidR="00DB6474"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 xml:space="preserve">Pouczenie o środkach ochrony prawnej przysługujących </w:t>
      </w:r>
      <w:r w:rsidR="009F7C89" w:rsidRPr="008F241A">
        <w:rPr>
          <w:rFonts w:asciiTheme="minorHAnsi" w:hAnsiTheme="minorHAnsi" w:cstheme="minorHAnsi"/>
          <w:sz w:val="22"/>
          <w:szCs w:val="22"/>
        </w:rPr>
        <w:t>W</w:t>
      </w:r>
      <w:r w:rsidRPr="008F241A">
        <w:rPr>
          <w:rFonts w:asciiTheme="minorHAnsi" w:hAnsiTheme="minorHAnsi" w:cstheme="minorHAnsi"/>
          <w:sz w:val="22"/>
          <w:szCs w:val="22"/>
        </w:rPr>
        <w:t>ykonawcy</w:t>
      </w:r>
    </w:p>
    <w:p w14:paraId="1C289973" w14:textId="693A7BBF" w:rsidR="00AF28CE" w:rsidRPr="008F241A" w:rsidRDefault="00AF28CE" w:rsidP="00495B2E">
      <w:pPr>
        <w:pStyle w:val="Akapitzlist"/>
        <w:numPr>
          <w:ilvl w:val="0"/>
          <w:numId w:val="32"/>
        </w:numPr>
        <w:ind w:left="568" w:hanging="284"/>
        <w:rPr>
          <w:rFonts w:asciiTheme="minorHAnsi" w:hAnsiTheme="minorHAnsi" w:cstheme="minorHAnsi"/>
          <w:sz w:val="22"/>
        </w:rPr>
      </w:pPr>
      <w:r w:rsidRPr="008F241A">
        <w:rPr>
          <w:rFonts w:asciiTheme="minorHAnsi" w:hAnsiTheme="minorHAnsi" w:cstheme="minorHAnsi"/>
          <w:sz w:val="22"/>
        </w:rPr>
        <w:t>Środki ochrony prawnej</w:t>
      </w:r>
      <w:r w:rsidRPr="008F241A">
        <w:rPr>
          <w:rFonts w:asciiTheme="minorHAnsi" w:hAnsiTheme="minorHAnsi" w:cstheme="minorHAnsi"/>
          <w:i/>
          <w:iCs/>
          <w:sz w:val="22"/>
        </w:rPr>
        <w:t xml:space="preserve"> </w:t>
      </w:r>
      <w:r w:rsidRPr="008F241A">
        <w:rPr>
          <w:rFonts w:asciiTheme="minorHAnsi" w:hAnsiTheme="minorHAnsi" w:cstheme="minorHAnsi"/>
          <w:sz w:val="22"/>
        </w:rPr>
        <w:t>przysługują Wykonawcy</w:t>
      </w:r>
      <w:r w:rsidR="00892480" w:rsidRPr="008F241A">
        <w:rPr>
          <w:rFonts w:asciiTheme="minorHAnsi" w:hAnsiTheme="minorHAnsi" w:cstheme="minorHAnsi"/>
          <w:sz w:val="22"/>
        </w:rPr>
        <w:t xml:space="preserve"> oraz innemu podmiotowi</w:t>
      </w:r>
      <w:r w:rsidRPr="008F241A">
        <w:rPr>
          <w:rFonts w:asciiTheme="minorHAnsi" w:hAnsiTheme="minorHAnsi" w:cstheme="minorHAnsi"/>
          <w:sz w:val="22"/>
        </w:rPr>
        <w:t>, jeżeli ma lub miał interes w uzyskaniu zamówienia oraz poniósł lub może ponieść szkodę w wyniku naruszenia przez Zamawiającego przepisów PZP.</w:t>
      </w:r>
    </w:p>
    <w:p w14:paraId="5C939868" w14:textId="77777777" w:rsidR="00AF28CE" w:rsidRPr="008F241A" w:rsidRDefault="00AF28CE" w:rsidP="00495B2E">
      <w:pPr>
        <w:pStyle w:val="Akapitzlist"/>
        <w:numPr>
          <w:ilvl w:val="0"/>
          <w:numId w:val="32"/>
        </w:numPr>
        <w:ind w:left="568" w:hanging="284"/>
        <w:rPr>
          <w:rFonts w:asciiTheme="minorHAnsi" w:hAnsiTheme="minorHAnsi" w:cstheme="minorHAnsi"/>
          <w:sz w:val="22"/>
        </w:rPr>
      </w:pPr>
      <w:r w:rsidRPr="008F241A">
        <w:rPr>
          <w:rFonts w:asciiTheme="minorHAnsi" w:hAnsiTheme="minorHAnsi" w:cstheme="minorHAnsi"/>
          <w:sz w:val="22"/>
        </w:rPr>
        <w:t>Odwołanie przysługuje na:</w:t>
      </w:r>
    </w:p>
    <w:p w14:paraId="254AC080" w14:textId="57CE9F52" w:rsidR="00AF28CE" w:rsidRPr="008F241A" w:rsidRDefault="00AF28CE" w:rsidP="00495B2E">
      <w:pPr>
        <w:pStyle w:val="Akapitzlist"/>
        <w:numPr>
          <w:ilvl w:val="0"/>
          <w:numId w:val="33"/>
        </w:numPr>
        <w:ind w:left="993" w:hanging="284"/>
        <w:rPr>
          <w:rFonts w:asciiTheme="minorHAnsi" w:hAnsiTheme="minorHAnsi" w:cstheme="minorHAnsi"/>
          <w:sz w:val="22"/>
        </w:rPr>
      </w:pPr>
      <w:r w:rsidRPr="008F241A">
        <w:rPr>
          <w:rFonts w:asciiTheme="minorHAnsi" w:hAnsiTheme="minorHAnsi" w:cstheme="minorHAnsi"/>
          <w:sz w:val="22"/>
        </w:rPr>
        <w:t>niezgodną z przepisami PZP czynność Zamawiającego, podjętą w postępowaniu o udzielenie zamówienia, w tym na projektowane postanowienie umowy,</w:t>
      </w:r>
    </w:p>
    <w:p w14:paraId="3FC7A57F" w14:textId="45AB1FC1" w:rsidR="00AF28CE" w:rsidRPr="008F241A" w:rsidRDefault="00AF28CE" w:rsidP="00495B2E">
      <w:pPr>
        <w:pStyle w:val="Akapitzlist"/>
        <w:numPr>
          <w:ilvl w:val="0"/>
          <w:numId w:val="33"/>
        </w:numPr>
        <w:ind w:left="993" w:hanging="284"/>
        <w:rPr>
          <w:rFonts w:asciiTheme="minorHAnsi" w:hAnsiTheme="minorHAnsi" w:cstheme="minorHAnsi"/>
          <w:sz w:val="22"/>
        </w:rPr>
      </w:pPr>
      <w:r w:rsidRPr="008F241A">
        <w:rPr>
          <w:rFonts w:asciiTheme="minorHAnsi" w:hAnsiTheme="minorHAnsi" w:cstheme="minorHAnsi"/>
          <w:sz w:val="22"/>
        </w:rPr>
        <w:t>zaniechanie czynności w postępowaniu o udzielenie zamówienia, do której Zamawiający był obowiązany na podstawie PZP,</w:t>
      </w:r>
    </w:p>
    <w:p w14:paraId="6924DF69" w14:textId="77777777" w:rsidR="00AF28CE" w:rsidRPr="008F241A" w:rsidRDefault="00AF28CE" w:rsidP="00495B2E">
      <w:pPr>
        <w:pStyle w:val="Akapitzlist"/>
        <w:numPr>
          <w:ilvl w:val="0"/>
          <w:numId w:val="33"/>
        </w:numPr>
        <w:ind w:left="993" w:hanging="284"/>
        <w:rPr>
          <w:rFonts w:asciiTheme="minorHAnsi" w:hAnsiTheme="minorHAnsi" w:cstheme="minorHAnsi"/>
          <w:sz w:val="22"/>
        </w:rPr>
      </w:pPr>
      <w:r w:rsidRPr="008F241A">
        <w:rPr>
          <w:rFonts w:asciiTheme="minorHAnsi" w:hAnsiTheme="minorHAnsi" w:cstheme="minorHAnsi"/>
          <w:sz w:val="22"/>
        </w:rPr>
        <w:t>zaniechanie przeprowadzenia postępowania o udzielenie zamówienia, mimo że Zamawiający był do tego obowiązany.</w:t>
      </w:r>
    </w:p>
    <w:p w14:paraId="183F9AF3" w14:textId="7F78C8A0" w:rsidR="005A1034" w:rsidRPr="008F241A" w:rsidRDefault="00AF28CE" w:rsidP="00495B2E">
      <w:pPr>
        <w:pStyle w:val="Akapitzlist"/>
        <w:numPr>
          <w:ilvl w:val="0"/>
          <w:numId w:val="32"/>
        </w:numPr>
        <w:ind w:left="568" w:hanging="284"/>
        <w:rPr>
          <w:rFonts w:asciiTheme="minorHAnsi" w:hAnsiTheme="minorHAnsi" w:cstheme="minorHAnsi"/>
          <w:sz w:val="22"/>
        </w:rPr>
      </w:pPr>
      <w:r w:rsidRPr="008F241A">
        <w:rPr>
          <w:rFonts w:asciiTheme="minorHAnsi" w:hAnsiTheme="minorHAnsi" w:cstheme="minorHAnsi"/>
          <w:sz w:val="22"/>
        </w:rPr>
        <w:t>Szczegółowe informacje dotyczące środków ochrony prawnej przysługujące Wykonawcy określone zostały w Dziale IX „Środki ochrony prawnej” PZP.</w:t>
      </w:r>
      <w:r w:rsidR="005A1034" w:rsidRPr="008F241A">
        <w:rPr>
          <w:rFonts w:asciiTheme="minorHAnsi" w:hAnsiTheme="minorHAnsi" w:cstheme="minorHAnsi"/>
          <w:sz w:val="22"/>
        </w:rPr>
        <w:t xml:space="preserve"> </w:t>
      </w:r>
    </w:p>
    <w:p w14:paraId="5B282315" w14:textId="77777777" w:rsidR="00C85536" w:rsidRPr="008F241A" w:rsidRDefault="00DB6474" w:rsidP="0099770C">
      <w:pPr>
        <w:pStyle w:val="Nagwek2"/>
        <w:rPr>
          <w:rFonts w:asciiTheme="minorHAnsi" w:hAnsiTheme="minorHAnsi" w:cstheme="minorHAnsi"/>
          <w:sz w:val="22"/>
          <w:szCs w:val="22"/>
        </w:rPr>
      </w:pPr>
      <w:r w:rsidRPr="008F241A">
        <w:rPr>
          <w:rFonts w:asciiTheme="minorHAnsi" w:hAnsiTheme="minorHAnsi" w:cstheme="minorHAnsi"/>
          <w:sz w:val="22"/>
          <w:szCs w:val="22"/>
        </w:rPr>
        <w:t>Klauzula RODO</w:t>
      </w:r>
    </w:p>
    <w:p w14:paraId="2DD6CF6C" w14:textId="77777777" w:rsidR="00A17A8E" w:rsidRPr="008F241A" w:rsidRDefault="00A17A8E" w:rsidP="0099770C">
      <w:pPr>
        <w:rPr>
          <w:rFonts w:asciiTheme="minorHAnsi" w:hAnsiTheme="minorHAnsi" w:cstheme="minorHAnsi"/>
          <w:sz w:val="22"/>
        </w:rPr>
      </w:pPr>
      <w:r w:rsidRPr="008F241A">
        <w:rPr>
          <w:rFonts w:asciiTheme="minorHAnsi" w:hAnsiTheme="minorHAnsi" w:cs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338C7" w:rsidRPr="008F241A">
        <w:rPr>
          <w:rFonts w:asciiTheme="minorHAnsi" w:hAnsiTheme="minorHAnsi" w:cstheme="minorHAnsi"/>
          <w:sz w:val="22"/>
        </w:rPr>
        <w:t xml:space="preserve">zwanego </w:t>
      </w:r>
      <w:r w:rsidRPr="008F241A">
        <w:rPr>
          <w:rFonts w:asciiTheme="minorHAnsi" w:hAnsiTheme="minorHAnsi" w:cstheme="minorHAnsi"/>
          <w:sz w:val="22"/>
        </w:rPr>
        <w:t xml:space="preserve">dalej „RODO”, informuję, że: </w:t>
      </w:r>
    </w:p>
    <w:p w14:paraId="24E02034" w14:textId="54F9933B" w:rsidR="00A17A8E" w:rsidRPr="008F241A" w:rsidRDefault="00A17A8E" w:rsidP="00495B2E">
      <w:pPr>
        <w:pStyle w:val="Akapitzlist"/>
        <w:numPr>
          <w:ilvl w:val="0"/>
          <w:numId w:val="18"/>
        </w:numPr>
        <w:ind w:left="284" w:hanging="284"/>
        <w:rPr>
          <w:rFonts w:asciiTheme="minorHAnsi" w:hAnsiTheme="minorHAnsi" w:cstheme="minorHAnsi"/>
          <w:sz w:val="22"/>
        </w:rPr>
      </w:pPr>
      <w:r w:rsidRPr="008F241A">
        <w:rPr>
          <w:rFonts w:asciiTheme="minorHAnsi" w:hAnsiTheme="minorHAnsi" w:cstheme="minorHAnsi"/>
          <w:sz w:val="22"/>
        </w:rPr>
        <w:t xml:space="preserve">Administratorem danych osobowych jest Województwo Mazowieckie, dane kontaktowe: </w:t>
      </w:r>
      <w:r w:rsidR="00083F36" w:rsidRPr="008F241A">
        <w:rPr>
          <w:rFonts w:asciiTheme="minorHAnsi" w:hAnsiTheme="minorHAnsi" w:cstheme="minorHAnsi"/>
          <w:sz w:val="22"/>
        </w:rPr>
        <w:t xml:space="preserve">Mazowieckie Centrum Polityki Społecznej, dane kontaktowe: ul. Grzybowska 80/82, 00-844 Warszawa, </w:t>
      </w:r>
      <w:r w:rsidR="005D33E3" w:rsidRPr="008F241A">
        <w:rPr>
          <w:rFonts w:asciiTheme="minorHAnsi" w:hAnsiTheme="minorHAnsi" w:cstheme="minorHAnsi"/>
          <w:sz w:val="22"/>
        </w:rPr>
        <w:t>tel.</w:t>
      </w:r>
      <w:r w:rsidR="00083F36" w:rsidRPr="008F241A">
        <w:rPr>
          <w:rFonts w:asciiTheme="minorHAnsi" w:hAnsiTheme="minorHAnsi" w:cstheme="minorHAnsi"/>
          <w:sz w:val="22"/>
        </w:rPr>
        <w:t xml:space="preserve"> 22 376</w:t>
      </w:r>
      <w:r w:rsidR="005D33E3" w:rsidRPr="008F241A">
        <w:rPr>
          <w:rFonts w:asciiTheme="minorHAnsi" w:hAnsiTheme="minorHAnsi" w:cstheme="minorHAnsi"/>
          <w:sz w:val="22"/>
        </w:rPr>
        <w:t xml:space="preserve"> 85 00 </w:t>
      </w:r>
      <w:r w:rsidR="00083F36" w:rsidRPr="008F241A">
        <w:rPr>
          <w:rFonts w:asciiTheme="minorHAnsi" w:hAnsiTheme="minorHAnsi" w:cstheme="minorHAnsi"/>
          <w:sz w:val="22"/>
        </w:rPr>
        <w:t>e-mail: mcps@mcps.com.pl</w:t>
      </w:r>
      <w:r w:rsidRPr="008F241A">
        <w:rPr>
          <w:rFonts w:asciiTheme="minorHAnsi" w:hAnsiTheme="minorHAnsi" w:cstheme="minorHAnsi"/>
          <w:sz w:val="22"/>
        </w:rPr>
        <w:t xml:space="preserve">, ePUAP: </w:t>
      </w:r>
      <w:r w:rsidR="005D33E3" w:rsidRPr="008F241A">
        <w:rPr>
          <w:rFonts w:asciiTheme="minorHAnsi" w:hAnsiTheme="minorHAnsi" w:cstheme="minorHAnsi"/>
          <w:sz w:val="22"/>
        </w:rPr>
        <w:t>/mcps1/SkrytkaESP</w:t>
      </w:r>
      <w:r w:rsidRPr="008F241A">
        <w:rPr>
          <w:rFonts w:asciiTheme="minorHAnsi" w:hAnsiTheme="minorHAnsi" w:cstheme="minorHAnsi"/>
          <w:sz w:val="22"/>
        </w:rPr>
        <w:t>.</w:t>
      </w:r>
    </w:p>
    <w:p w14:paraId="454026AF" w14:textId="414E5A20" w:rsidR="00A17A8E" w:rsidRPr="008F241A" w:rsidRDefault="00A17A8E" w:rsidP="00495B2E">
      <w:pPr>
        <w:pStyle w:val="Akapitzlist"/>
        <w:numPr>
          <w:ilvl w:val="0"/>
          <w:numId w:val="18"/>
        </w:numPr>
        <w:ind w:left="284" w:hanging="284"/>
        <w:rPr>
          <w:rFonts w:asciiTheme="minorHAnsi" w:hAnsiTheme="minorHAnsi" w:cstheme="minorHAnsi"/>
          <w:sz w:val="22"/>
        </w:rPr>
      </w:pPr>
      <w:r w:rsidRPr="008F241A">
        <w:rPr>
          <w:rFonts w:asciiTheme="minorHAnsi" w:hAnsiTheme="minorHAnsi" w:cstheme="minorHAnsi"/>
          <w:sz w:val="22"/>
        </w:rPr>
        <w:t xml:space="preserve">Dane kontaktowe do inspektora ochrony danych: e-mail: </w:t>
      </w:r>
      <w:r w:rsidR="00083F36" w:rsidRPr="008F241A">
        <w:rPr>
          <w:rFonts w:asciiTheme="minorHAnsi" w:hAnsiTheme="minorHAnsi" w:cstheme="minorHAnsi"/>
          <w:sz w:val="22"/>
        </w:rPr>
        <w:t>iod@mcps.com.pl</w:t>
      </w:r>
      <w:r w:rsidRPr="008F241A">
        <w:rPr>
          <w:rFonts w:asciiTheme="minorHAnsi" w:hAnsiTheme="minorHAnsi" w:cstheme="minorHAnsi"/>
          <w:i/>
          <w:sz w:val="22"/>
        </w:rPr>
        <w:t>.</w:t>
      </w:r>
    </w:p>
    <w:p w14:paraId="4918DF77" w14:textId="4799020A" w:rsidR="00A17A8E" w:rsidRPr="008F241A" w:rsidRDefault="00A17A8E" w:rsidP="00495B2E">
      <w:pPr>
        <w:pStyle w:val="Akapitzlist"/>
        <w:numPr>
          <w:ilvl w:val="0"/>
          <w:numId w:val="18"/>
        </w:numPr>
        <w:ind w:left="284" w:hanging="284"/>
        <w:rPr>
          <w:rFonts w:asciiTheme="minorHAnsi" w:hAnsiTheme="minorHAnsi" w:cstheme="minorHAnsi"/>
          <w:sz w:val="22"/>
        </w:rPr>
      </w:pPr>
      <w:r w:rsidRPr="008F241A">
        <w:rPr>
          <w:rFonts w:asciiTheme="minorHAnsi" w:hAnsiTheme="minorHAnsi" w:cstheme="minorHAnsi"/>
          <w:sz w:val="22"/>
        </w:rPr>
        <w:t>Pani/Pana dane osobowe przetwarzane będą na podstawie art. 6 ust. 1 lit. c</w:t>
      </w:r>
      <w:r w:rsidRPr="008F241A">
        <w:rPr>
          <w:rFonts w:asciiTheme="minorHAnsi" w:hAnsiTheme="minorHAnsi" w:cstheme="minorHAnsi"/>
          <w:i/>
          <w:sz w:val="22"/>
        </w:rPr>
        <w:t xml:space="preserve"> </w:t>
      </w:r>
      <w:r w:rsidRPr="008F241A">
        <w:rPr>
          <w:rFonts w:asciiTheme="minorHAnsi" w:hAnsiTheme="minorHAnsi" w:cstheme="minorHAnsi"/>
          <w:sz w:val="22"/>
        </w:rPr>
        <w:t>RODO w celu związanym z</w:t>
      </w:r>
      <w:r w:rsidR="00A85C41" w:rsidRPr="008F241A">
        <w:rPr>
          <w:rFonts w:asciiTheme="minorHAnsi" w:hAnsiTheme="minorHAnsi" w:cstheme="minorHAnsi"/>
          <w:sz w:val="22"/>
        </w:rPr>
        <w:t> </w:t>
      </w:r>
      <w:r w:rsidR="000338C7" w:rsidRPr="008F241A">
        <w:rPr>
          <w:rFonts w:asciiTheme="minorHAnsi" w:hAnsiTheme="minorHAnsi" w:cstheme="minorHAnsi"/>
          <w:sz w:val="22"/>
        </w:rPr>
        <w:t xml:space="preserve">prowadzeniem </w:t>
      </w:r>
      <w:r w:rsidRPr="008F241A">
        <w:rPr>
          <w:rFonts w:asciiTheme="minorHAnsi" w:hAnsiTheme="minorHAnsi" w:cstheme="minorHAnsi"/>
          <w:sz w:val="22"/>
        </w:rPr>
        <w:t>niniejsz</w:t>
      </w:r>
      <w:r w:rsidR="000338C7" w:rsidRPr="008F241A">
        <w:rPr>
          <w:rFonts w:asciiTheme="minorHAnsi" w:hAnsiTheme="minorHAnsi" w:cstheme="minorHAnsi"/>
          <w:sz w:val="22"/>
        </w:rPr>
        <w:t>ego</w:t>
      </w:r>
      <w:r w:rsidRPr="008F241A">
        <w:rPr>
          <w:rFonts w:asciiTheme="minorHAnsi" w:hAnsiTheme="minorHAnsi" w:cstheme="minorHAnsi"/>
          <w:sz w:val="22"/>
        </w:rPr>
        <w:t xml:space="preserve"> postępowani</w:t>
      </w:r>
      <w:r w:rsidR="000338C7" w:rsidRPr="008F241A">
        <w:rPr>
          <w:rFonts w:asciiTheme="minorHAnsi" w:hAnsiTheme="minorHAnsi" w:cstheme="minorHAnsi"/>
          <w:sz w:val="22"/>
        </w:rPr>
        <w:t xml:space="preserve">a w trybie </w:t>
      </w:r>
      <w:r w:rsidR="00374DC7" w:rsidRPr="008F241A">
        <w:rPr>
          <w:rFonts w:asciiTheme="minorHAnsi" w:hAnsiTheme="minorHAnsi" w:cstheme="minorHAnsi"/>
          <w:sz w:val="22"/>
        </w:rPr>
        <w:t xml:space="preserve">podstawowym bez </w:t>
      </w:r>
      <w:r w:rsidR="00892480" w:rsidRPr="008F241A">
        <w:rPr>
          <w:rFonts w:asciiTheme="minorHAnsi" w:hAnsiTheme="minorHAnsi" w:cstheme="minorHAnsi"/>
          <w:sz w:val="22"/>
        </w:rPr>
        <w:t>prze</w:t>
      </w:r>
      <w:r w:rsidR="00374DC7" w:rsidRPr="008F241A">
        <w:rPr>
          <w:rFonts w:asciiTheme="minorHAnsi" w:hAnsiTheme="minorHAnsi" w:cstheme="minorHAnsi"/>
          <w:sz w:val="22"/>
        </w:rPr>
        <w:t>prowadzenia negocjacji</w:t>
      </w:r>
      <w:r w:rsidR="000338C7" w:rsidRPr="008F241A">
        <w:rPr>
          <w:rFonts w:asciiTheme="minorHAnsi" w:hAnsiTheme="minorHAnsi" w:cstheme="minorHAnsi"/>
          <w:sz w:val="22"/>
        </w:rPr>
        <w:t xml:space="preserve"> oraz zawarciem umowy</w:t>
      </w:r>
      <w:r w:rsidRPr="008F241A">
        <w:rPr>
          <w:rFonts w:asciiTheme="minorHAnsi" w:hAnsiTheme="minorHAnsi" w:cstheme="minorHAnsi"/>
          <w:sz w:val="22"/>
        </w:rPr>
        <w:t xml:space="preserve"> o udzielenie zamówienia publicznego.</w:t>
      </w:r>
    </w:p>
    <w:p w14:paraId="5A41B48A" w14:textId="34109128" w:rsidR="00A17A8E" w:rsidRPr="008F241A" w:rsidRDefault="00A17A8E" w:rsidP="00495B2E">
      <w:pPr>
        <w:pStyle w:val="Akapitzlist"/>
        <w:numPr>
          <w:ilvl w:val="0"/>
          <w:numId w:val="18"/>
        </w:numPr>
        <w:ind w:left="284" w:hanging="284"/>
        <w:rPr>
          <w:rFonts w:asciiTheme="minorHAnsi" w:hAnsiTheme="minorHAnsi" w:cstheme="minorHAnsi"/>
          <w:sz w:val="22"/>
        </w:rPr>
      </w:pPr>
      <w:r w:rsidRPr="008F241A">
        <w:rPr>
          <w:rFonts w:asciiTheme="minorHAnsi" w:hAnsiTheme="minorHAnsi" w:cstheme="minorHAnsi"/>
          <w:sz w:val="22"/>
        </w:rPr>
        <w:t>Odbiorcami Pani/Pana danych osobowych będą osoby lub podmioty, którym udostępniona zostanie dokumentacja p</w:t>
      </w:r>
      <w:r w:rsidR="000338C7" w:rsidRPr="008F241A">
        <w:rPr>
          <w:rFonts w:asciiTheme="minorHAnsi" w:hAnsiTheme="minorHAnsi" w:cstheme="minorHAnsi"/>
          <w:sz w:val="22"/>
        </w:rPr>
        <w:t xml:space="preserve">ostępowania </w:t>
      </w:r>
      <w:r w:rsidR="009F7C89" w:rsidRPr="008F241A">
        <w:rPr>
          <w:rFonts w:asciiTheme="minorHAnsi" w:hAnsiTheme="minorHAnsi" w:cstheme="minorHAnsi"/>
          <w:sz w:val="22"/>
        </w:rPr>
        <w:t>na podstawie</w:t>
      </w:r>
      <w:r w:rsidR="000338C7" w:rsidRPr="008F241A">
        <w:rPr>
          <w:rFonts w:asciiTheme="minorHAnsi" w:hAnsiTheme="minorHAnsi" w:cstheme="minorHAnsi"/>
          <w:sz w:val="22"/>
        </w:rPr>
        <w:t xml:space="preserve"> art. 18 oraz </w:t>
      </w:r>
      <w:r w:rsidRPr="008F241A">
        <w:rPr>
          <w:rFonts w:asciiTheme="minorHAnsi" w:hAnsiTheme="minorHAnsi" w:cstheme="minorHAnsi"/>
          <w:sz w:val="22"/>
        </w:rPr>
        <w:t xml:space="preserve">74 </w:t>
      </w:r>
      <w:r w:rsidR="000338C7" w:rsidRPr="008F241A">
        <w:rPr>
          <w:rFonts w:asciiTheme="minorHAnsi" w:hAnsiTheme="minorHAnsi" w:cstheme="minorHAnsi"/>
          <w:sz w:val="22"/>
        </w:rPr>
        <w:t>PZP</w:t>
      </w:r>
      <w:r w:rsidRPr="008F241A">
        <w:rPr>
          <w:rFonts w:asciiTheme="minorHAnsi" w:hAnsiTheme="minorHAnsi" w:cstheme="minorHAnsi"/>
          <w:sz w:val="22"/>
        </w:rPr>
        <w:t xml:space="preserve">.  </w:t>
      </w:r>
    </w:p>
    <w:p w14:paraId="25B809F2" w14:textId="77777777" w:rsidR="00A17A8E" w:rsidRPr="008F241A" w:rsidRDefault="00A17A8E" w:rsidP="00495B2E">
      <w:pPr>
        <w:pStyle w:val="Akapitzlist"/>
        <w:numPr>
          <w:ilvl w:val="0"/>
          <w:numId w:val="18"/>
        </w:numPr>
        <w:ind w:left="284" w:hanging="284"/>
        <w:rPr>
          <w:rFonts w:asciiTheme="minorHAnsi" w:hAnsiTheme="minorHAnsi" w:cstheme="minorHAnsi"/>
          <w:sz w:val="22"/>
        </w:rPr>
      </w:pPr>
      <w:r w:rsidRPr="008F241A">
        <w:rPr>
          <w:rFonts w:asciiTheme="minorHAnsi" w:hAnsiTheme="minorHAnsi" w:cstheme="minorHAnsi"/>
          <w:sz w:val="22"/>
        </w:rPr>
        <w:t>Pani/Pana dane osobowe będą przechowywane, zgodnie z art. 78</w:t>
      </w:r>
      <w:r w:rsidR="000338C7" w:rsidRPr="008F241A">
        <w:rPr>
          <w:rFonts w:asciiTheme="minorHAnsi" w:hAnsiTheme="minorHAnsi" w:cstheme="minorHAnsi"/>
          <w:sz w:val="22"/>
        </w:rPr>
        <w:t xml:space="preserve"> ust. 1 PZP</w:t>
      </w:r>
      <w:r w:rsidRPr="008F241A">
        <w:rPr>
          <w:rFonts w:asciiTheme="minorHAnsi" w:hAnsiTheme="minorHAnsi" w:cstheme="minorHAnsi"/>
          <w:sz w:val="22"/>
        </w:rPr>
        <w:t>, przez okres 4 lat od dnia zakończenia postępowania o udzielenie zamówienia, a jeżeli czas trwania umowy przekracza 4 lata, okres przechowywania obejmuje cały czas trwania umowy w sprawie zamówienia publicznego.</w:t>
      </w:r>
    </w:p>
    <w:p w14:paraId="20624D67" w14:textId="7A9D7E06" w:rsidR="00A17A8E" w:rsidRPr="008F241A" w:rsidRDefault="00A17A8E" w:rsidP="00495B2E">
      <w:pPr>
        <w:pStyle w:val="Akapitzlist"/>
        <w:numPr>
          <w:ilvl w:val="0"/>
          <w:numId w:val="18"/>
        </w:numPr>
        <w:ind w:left="284" w:hanging="284"/>
        <w:rPr>
          <w:rFonts w:asciiTheme="minorHAnsi" w:hAnsiTheme="minorHAnsi" w:cstheme="minorHAnsi"/>
          <w:sz w:val="22"/>
        </w:rPr>
      </w:pPr>
      <w:r w:rsidRPr="008F241A">
        <w:rPr>
          <w:rFonts w:asciiTheme="minorHAnsi" w:hAnsiTheme="minorHAnsi" w:cstheme="minorHAnsi"/>
          <w:sz w:val="22"/>
        </w:rPr>
        <w:t xml:space="preserve">Obowiązek podania przez Panią/Pana danych osobowych bezpośrednio Pani/Pana dotyczących jest wymogiem określonym w przepisach </w:t>
      </w:r>
      <w:r w:rsidR="00C55773" w:rsidRPr="008F241A">
        <w:rPr>
          <w:rFonts w:asciiTheme="minorHAnsi" w:hAnsiTheme="minorHAnsi" w:cstheme="minorHAnsi"/>
          <w:sz w:val="22"/>
        </w:rPr>
        <w:t>PZP</w:t>
      </w:r>
      <w:r w:rsidRPr="008F241A">
        <w:rPr>
          <w:rFonts w:asciiTheme="minorHAnsi" w:hAnsiTheme="minorHAnsi" w:cstheme="minorHAnsi"/>
          <w:sz w:val="22"/>
        </w:rPr>
        <w:t xml:space="preserve">, związanym z udziałem w postępowaniu o udzielenie zamówienia publicznego; konsekwencje niepodania określonych danych wynikają z </w:t>
      </w:r>
      <w:r w:rsidR="00C55773" w:rsidRPr="008F241A">
        <w:rPr>
          <w:rFonts w:asciiTheme="minorHAnsi" w:hAnsiTheme="minorHAnsi" w:cstheme="minorHAnsi"/>
          <w:sz w:val="22"/>
        </w:rPr>
        <w:t>PZP</w:t>
      </w:r>
      <w:r w:rsidRPr="008F241A">
        <w:rPr>
          <w:rFonts w:asciiTheme="minorHAnsi" w:hAnsiTheme="minorHAnsi" w:cstheme="minorHAnsi"/>
          <w:sz w:val="22"/>
        </w:rPr>
        <w:t xml:space="preserve">.  </w:t>
      </w:r>
    </w:p>
    <w:p w14:paraId="76401CA4" w14:textId="77777777" w:rsidR="00A17A8E" w:rsidRPr="008F241A" w:rsidRDefault="00A17A8E" w:rsidP="00495B2E">
      <w:pPr>
        <w:pStyle w:val="Akapitzlist"/>
        <w:numPr>
          <w:ilvl w:val="0"/>
          <w:numId w:val="18"/>
        </w:numPr>
        <w:ind w:left="284" w:hanging="284"/>
        <w:rPr>
          <w:rFonts w:asciiTheme="minorHAnsi" w:hAnsiTheme="minorHAnsi" w:cstheme="minorHAnsi"/>
          <w:sz w:val="22"/>
        </w:rPr>
      </w:pPr>
      <w:r w:rsidRPr="008F241A">
        <w:rPr>
          <w:rFonts w:asciiTheme="minorHAnsi" w:hAnsiTheme="minorHAnsi" w:cstheme="minorHAnsi"/>
          <w:sz w:val="22"/>
        </w:rPr>
        <w:lastRenderedPageBreak/>
        <w:t>W odniesieniu do Pani/Pana danych osobowych decyzje nie będą podejmowane w sposób zautomatyzowany, stosowanie do art. 22 RODO.</w:t>
      </w:r>
    </w:p>
    <w:p w14:paraId="1497B093" w14:textId="77777777" w:rsidR="00A17A8E" w:rsidRPr="008F241A" w:rsidRDefault="00A17A8E" w:rsidP="00495B2E">
      <w:pPr>
        <w:pStyle w:val="Akapitzlist"/>
        <w:numPr>
          <w:ilvl w:val="0"/>
          <w:numId w:val="18"/>
        </w:numPr>
        <w:ind w:left="284" w:hanging="284"/>
        <w:rPr>
          <w:rFonts w:asciiTheme="minorHAnsi" w:hAnsiTheme="minorHAnsi" w:cstheme="minorHAnsi"/>
          <w:sz w:val="22"/>
        </w:rPr>
      </w:pPr>
      <w:r w:rsidRPr="008F241A">
        <w:rPr>
          <w:rFonts w:asciiTheme="minorHAnsi" w:hAnsiTheme="minorHAnsi" w:cstheme="minorHAnsi"/>
          <w:color w:val="000000"/>
          <w:sz w:val="22"/>
        </w:rPr>
        <w:t xml:space="preserve">Posiada Pani/Pan: </w:t>
      </w:r>
    </w:p>
    <w:p w14:paraId="1A5DA795" w14:textId="1D8E9520" w:rsidR="00A17A8E" w:rsidRPr="008F241A" w:rsidRDefault="00A17A8E" w:rsidP="00495B2E">
      <w:pPr>
        <w:pStyle w:val="Akapitzlist"/>
        <w:numPr>
          <w:ilvl w:val="1"/>
          <w:numId w:val="19"/>
        </w:numPr>
        <w:autoSpaceDE w:val="0"/>
        <w:autoSpaceDN w:val="0"/>
        <w:adjustRightInd w:val="0"/>
        <w:ind w:left="568" w:hanging="284"/>
        <w:rPr>
          <w:rFonts w:asciiTheme="minorHAnsi" w:hAnsiTheme="minorHAnsi" w:cstheme="minorHAnsi"/>
          <w:sz w:val="22"/>
        </w:rPr>
      </w:pPr>
      <w:r w:rsidRPr="008F241A">
        <w:rPr>
          <w:rFonts w:asciiTheme="minorHAnsi" w:hAnsiTheme="minorHAnsi" w:cstheme="minorHAnsi"/>
          <w:sz w:val="22"/>
        </w:rPr>
        <w:t>na podstawie art. 15 RODO prawo dostępu do danych osobowych Pani/Pana dotyczących, z zastrzeżeniem, że w przypadku gdy wykonanie obowiązków, o których mowa w art. 15 ust. 1</w:t>
      </w:r>
      <w:r w:rsidR="009F7C89" w:rsidRPr="008F241A">
        <w:rPr>
          <w:rFonts w:asciiTheme="minorHAnsi" w:hAnsiTheme="minorHAnsi" w:cstheme="minorHAnsi"/>
          <w:sz w:val="22"/>
        </w:rPr>
        <w:t xml:space="preserve"> </w:t>
      </w:r>
      <w:r w:rsidRPr="008F241A">
        <w:rPr>
          <w:rFonts w:asciiTheme="minorHAnsi" w:hAnsiTheme="minorHAnsi" w:cstheme="minorHAnsi"/>
          <w:sz w:val="22"/>
        </w:rPr>
        <w:t>-</w:t>
      </w:r>
      <w:r w:rsidR="009F7C89" w:rsidRPr="008F241A">
        <w:rPr>
          <w:rFonts w:asciiTheme="minorHAnsi" w:hAnsiTheme="minorHAnsi" w:cstheme="minorHAnsi"/>
          <w:sz w:val="22"/>
        </w:rPr>
        <w:t xml:space="preserve"> </w:t>
      </w:r>
      <w:r w:rsidRPr="008F241A">
        <w:rPr>
          <w:rFonts w:asciiTheme="minorHAnsi" w:hAnsiTheme="minorHAnsi" w:cstheme="minorHAnsi"/>
          <w:sz w:val="22"/>
        </w:rPr>
        <w:t xml:space="preserve">3 RODO, wymagałoby niewspółmiernie dużego wysiłku, </w:t>
      </w:r>
      <w:r w:rsidR="009F7C89" w:rsidRPr="008F241A">
        <w:rPr>
          <w:rFonts w:asciiTheme="minorHAnsi" w:hAnsiTheme="minorHAnsi" w:cstheme="minorHAnsi"/>
          <w:sz w:val="22"/>
        </w:rPr>
        <w:t>Z</w:t>
      </w:r>
      <w:r w:rsidRPr="008F241A">
        <w:rPr>
          <w:rFonts w:asciiTheme="minorHAnsi" w:hAnsiTheme="minorHAnsi" w:cstheme="minorHAnsi"/>
          <w:sz w:val="22"/>
        </w:rPr>
        <w:t xml:space="preserve">amawiający może żądać od Pani/Pana dodatkowych informacji mających na celu sprecyzowanie żądania, w szczególności podania nazwy lub daty postępowania o udzielenie zamówienia publicznego; </w:t>
      </w:r>
    </w:p>
    <w:p w14:paraId="15F2D11A" w14:textId="5F5FC9BE" w:rsidR="00A17A8E" w:rsidRPr="008F241A" w:rsidRDefault="00A17A8E" w:rsidP="00495B2E">
      <w:pPr>
        <w:pStyle w:val="Akapitzlist"/>
        <w:numPr>
          <w:ilvl w:val="1"/>
          <w:numId w:val="19"/>
        </w:numPr>
        <w:autoSpaceDE w:val="0"/>
        <w:autoSpaceDN w:val="0"/>
        <w:adjustRightInd w:val="0"/>
        <w:ind w:left="568" w:hanging="284"/>
        <w:rPr>
          <w:rFonts w:asciiTheme="minorHAnsi" w:hAnsiTheme="minorHAnsi" w:cstheme="minorHAnsi"/>
          <w:color w:val="000000"/>
          <w:sz w:val="22"/>
        </w:rPr>
      </w:pPr>
      <w:r w:rsidRPr="008F241A">
        <w:rPr>
          <w:rFonts w:asciiTheme="minorHAnsi" w:hAnsiTheme="minorHAnsi" w:cstheme="minorHAnsi"/>
          <w:color w:val="000000"/>
          <w:sz w:val="22"/>
        </w:rPr>
        <w:t xml:space="preserve">na podstawie art. 16 RODO prawo do sprostowania lub uzupełnienia Pani/Pana danych osobowych </w:t>
      </w:r>
      <w:r w:rsidR="007F4401" w:rsidRPr="008F241A">
        <w:rPr>
          <w:rFonts w:asciiTheme="minorHAnsi" w:hAnsiTheme="minorHAnsi" w:cstheme="minorHAnsi"/>
          <w:color w:val="000000"/>
          <w:sz w:val="22"/>
        </w:rPr>
        <w:t>przy czym skorzystanie z prawa do sprostowania lub uzupełnienia nie może skutkować zmianą wyniku postępowania o udzielenie zamówienia publicznego ani zmianą postanowień umowy w zakresie niezgodnym z PZP oraz nie może naruszać integralności protokołu oraz jego załączników</w:t>
      </w:r>
      <w:r w:rsidRPr="008F241A">
        <w:rPr>
          <w:rFonts w:asciiTheme="minorHAnsi" w:hAnsiTheme="minorHAnsi" w:cstheme="minorHAnsi"/>
          <w:color w:val="000000"/>
          <w:sz w:val="22"/>
        </w:rPr>
        <w:t xml:space="preserve">; </w:t>
      </w:r>
    </w:p>
    <w:p w14:paraId="1F4CA159" w14:textId="2F843CBC" w:rsidR="00A17A8E" w:rsidRPr="008F241A" w:rsidRDefault="00A17A8E" w:rsidP="00495B2E">
      <w:pPr>
        <w:pStyle w:val="Akapitzlist"/>
        <w:numPr>
          <w:ilvl w:val="1"/>
          <w:numId w:val="19"/>
        </w:numPr>
        <w:autoSpaceDE w:val="0"/>
        <w:autoSpaceDN w:val="0"/>
        <w:adjustRightInd w:val="0"/>
        <w:ind w:left="568" w:hanging="284"/>
        <w:rPr>
          <w:rFonts w:asciiTheme="minorHAnsi" w:hAnsiTheme="minorHAnsi" w:cstheme="minorHAnsi"/>
          <w:color w:val="000000"/>
          <w:sz w:val="22"/>
        </w:rPr>
      </w:pPr>
      <w:r w:rsidRPr="008F241A">
        <w:rPr>
          <w:rFonts w:asciiTheme="minorHAnsi" w:hAnsiTheme="minorHAnsi" w:cstheme="minorHAnsi"/>
          <w:color w:val="000000"/>
          <w:sz w:val="22"/>
        </w:rPr>
        <w:t xml:space="preserve">na podstawie art. 18 RODO prawo żądania od administratora ograniczenia przetwarzania danych osobowych z zastrzeżeniem przypadków, o których mowa w art. 18 ust. 2 RODO, z zastrzeżeniem, że wystąpienie z roszczeniem na podstawie art. 18 ust. 1 RODO nie ogranicza przetwarzania danych osobowych przez </w:t>
      </w:r>
      <w:r w:rsidR="009F7C89" w:rsidRPr="008F241A">
        <w:rPr>
          <w:rFonts w:asciiTheme="minorHAnsi" w:hAnsiTheme="minorHAnsi" w:cstheme="minorHAnsi"/>
          <w:color w:val="000000"/>
          <w:sz w:val="22"/>
        </w:rPr>
        <w:t>Z</w:t>
      </w:r>
      <w:r w:rsidRPr="008F241A">
        <w:rPr>
          <w:rFonts w:asciiTheme="minorHAnsi" w:hAnsiTheme="minorHAnsi" w:cstheme="minorHAnsi"/>
          <w:color w:val="000000"/>
          <w:sz w:val="22"/>
        </w:rPr>
        <w:t xml:space="preserve">amawiającego do czasu zakończenia tego postępowania; </w:t>
      </w:r>
    </w:p>
    <w:p w14:paraId="59D69112" w14:textId="77777777" w:rsidR="00A17A8E" w:rsidRPr="008F241A" w:rsidRDefault="007F4401" w:rsidP="00495B2E">
      <w:pPr>
        <w:pStyle w:val="Akapitzlist"/>
        <w:numPr>
          <w:ilvl w:val="1"/>
          <w:numId w:val="19"/>
        </w:numPr>
        <w:autoSpaceDE w:val="0"/>
        <w:autoSpaceDN w:val="0"/>
        <w:adjustRightInd w:val="0"/>
        <w:ind w:left="568" w:hanging="284"/>
        <w:rPr>
          <w:rFonts w:asciiTheme="minorHAnsi" w:hAnsiTheme="minorHAnsi" w:cstheme="minorHAnsi"/>
          <w:color w:val="000000"/>
          <w:sz w:val="22"/>
        </w:rPr>
      </w:pPr>
      <w:r w:rsidRPr="008F241A">
        <w:rPr>
          <w:rFonts w:asciiTheme="minorHAnsi" w:hAnsiTheme="minorHAnsi" w:cstheme="minorHAnsi"/>
          <w:color w:val="000000"/>
          <w:sz w:val="22"/>
        </w:rPr>
        <w:t xml:space="preserve">prawo do </w:t>
      </w:r>
      <w:r w:rsidR="00A17A8E" w:rsidRPr="008F241A">
        <w:rPr>
          <w:rFonts w:asciiTheme="minorHAnsi" w:hAnsiTheme="minorHAnsi" w:cstheme="minorHAnsi"/>
          <w:color w:val="000000"/>
          <w:sz w:val="22"/>
        </w:rPr>
        <w:t>wniesienia skargi do organu nadzorczego, którym jest Prezes Urzędu Ochrony Danych Osobowych</w:t>
      </w:r>
      <w:r w:rsidRPr="008F241A">
        <w:rPr>
          <w:rFonts w:asciiTheme="minorHAnsi" w:hAnsiTheme="minorHAnsi" w:cstheme="minorHAnsi"/>
          <w:color w:val="000000"/>
          <w:sz w:val="22"/>
        </w:rPr>
        <w:t>, gdy uzna Pani/Pan, że przetwarzanie danych osobowych Pani/Pana dotyczących narusza przepisy </w:t>
      </w:r>
      <w:r w:rsidRPr="008F241A">
        <w:rPr>
          <w:rFonts w:asciiTheme="minorHAnsi" w:hAnsiTheme="minorHAnsi" w:cstheme="minorHAnsi"/>
          <w:b/>
          <w:bCs/>
          <w:color w:val="000000"/>
          <w:sz w:val="22"/>
        </w:rPr>
        <w:t>RODO</w:t>
      </w:r>
      <w:r w:rsidR="00A17A8E" w:rsidRPr="008F241A">
        <w:rPr>
          <w:rFonts w:asciiTheme="minorHAnsi" w:hAnsiTheme="minorHAnsi" w:cstheme="minorHAnsi"/>
          <w:color w:val="000000"/>
          <w:sz w:val="22"/>
        </w:rPr>
        <w:t xml:space="preserve"> (szczegóły na stronie internetowej </w:t>
      </w:r>
      <w:hyperlink r:id="rId14" w:history="1">
        <w:r w:rsidR="00A17A8E" w:rsidRPr="008F241A">
          <w:rPr>
            <w:rStyle w:val="Hipercze"/>
            <w:rFonts w:asciiTheme="minorHAnsi" w:hAnsiTheme="minorHAnsi" w:cstheme="minorHAnsi"/>
            <w:sz w:val="22"/>
          </w:rPr>
          <w:t>https://uodo.gov.pl</w:t>
        </w:r>
      </w:hyperlink>
      <w:r w:rsidR="00A17A8E" w:rsidRPr="008F241A">
        <w:rPr>
          <w:rFonts w:asciiTheme="minorHAnsi" w:hAnsiTheme="minorHAnsi" w:cstheme="minorHAnsi"/>
          <w:color w:val="000000"/>
          <w:sz w:val="22"/>
        </w:rPr>
        <w:t xml:space="preserve">). </w:t>
      </w:r>
    </w:p>
    <w:p w14:paraId="17885328" w14:textId="77777777" w:rsidR="00A17A8E" w:rsidRPr="008F241A" w:rsidRDefault="00A17A8E" w:rsidP="00495B2E">
      <w:pPr>
        <w:pStyle w:val="Akapitzlist"/>
        <w:numPr>
          <w:ilvl w:val="0"/>
          <w:numId w:val="18"/>
        </w:numPr>
        <w:ind w:left="284"/>
        <w:rPr>
          <w:rFonts w:asciiTheme="minorHAnsi" w:hAnsiTheme="minorHAnsi" w:cstheme="minorHAnsi"/>
          <w:i/>
          <w:sz w:val="22"/>
        </w:rPr>
      </w:pPr>
      <w:r w:rsidRPr="008F241A">
        <w:rPr>
          <w:rFonts w:asciiTheme="minorHAnsi" w:hAnsiTheme="minorHAnsi" w:cstheme="minorHAnsi"/>
          <w:sz w:val="22"/>
        </w:rPr>
        <w:t>Nie przysługuje Pani/Panu:</w:t>
      </w:r>
    </w:p>
    <w:p w14:paraId="63EAE36C" w14:textId="77777777" w:rsidR="00471556" w:rsidRPr="008F241A" w:rsidRDefault="00471556" w:rsidP="00495B2E">
      <w:pPr>
        <w:pStyle w:val="Akapitzlist"/>
        <w:numPr>
          <w:ilvl w:val="0"/>
          <w:numId w:val="20"/>
        </w:numPr>
        <w:rPr>
          <w:rFonts w:asciiTheme="minorHAnsi" w:hAnsiTheme="minorHAnsi" w:cstheme="minorHAnsi"/>
          <w:sz w:val="22"/>
        </w:rPr>
      </w:pPr>
      <w:r w:rsidRPr="008F241A">
        <w:rPr>
          <w:rFonts w:asciiTheme="minorHAnsi" w:hAnsiTheme="minorHAnsi" w:cstheme="minorHAnsi"/>
          <w:sz w:val="22"/>
        </w:rPr>
        <w:t>w związku z art. 17 ust. 3 lit. b, d lub e RODO prawo do usunięcia danych osobowych,</w:t>
      </w:r>
    </w:p>
    <w:p w14:paraId="4523816C" w14:textId="77777777" w:rsidR="00471556" w:rsidRPr="008F241A" w:rsidRDefault="00471556" w:rsidP="00495B2E">
      <w:pPr>
        <w:pStyle w:val="Akapitzlist"/>
        <w:numPr>
          <w:ilvl w:val="0"/>
          <w:numId w:val="20"/>
        </w:numPr>
        <w:rPr>
          <w:rFonts w:asciiTheme="minorHAnsi" w:hAnsiTheme="minorHAnsi" w:cstheme="minorHAnsi"/>
          <w:sz w:val="22"/>
        </w:rPr>
      </w:pPr>
      <w:r w:rsidRPr="008F241A">
        <w:rPr>
          <w:rFonts w:asciiTheme="minorHAnsi" w:hAnsiTheme="minorHAnsi" w:cstheme="minorHAnsi"/>
          <w:sz w:val="22"/>
        </w:rPr>
        <w:t>prawo do przenoszenia danych osobowych, o którym mowa w art. 20 RODO,</w:t>
      </w:r>
    </w:p>
    <w:p w14:paraId="7E28E83E" w14:textId="77777777" w:rsidR="00471556" w:rsidRPr="008F241A" w:rsidRDefault="00471556" w:rsidP="00495B2E">
      <w:pPr>
        <w:pStyle w:val="Akapitzlist"/>
        <w:numPr>
          <w:ilvl w:val="0"/>
          <w:numId w:val="20"/>
        </w:numPr>
        <w:rPr>
          <w:rFonts w:asciiTheme="minorHAnsi" w:hAnsiTheme="minorHAnsi" w:cstheme="minorHAnsi"/>
          <w:sz w:val="22"/>
        </w:rPr>
      </w:pPr>
      <w:r w:rsidRPr="008F241A">
        <w:rPr>
          <w:rFonts w:asciiTheme="minorHAnsi" w:hAnsiTheme="minorHAnsi" w:cstheme="minorHAnsi"/>
          <w:sz w:val="22"/>
        </w:rPr>
        <w:t>na podstawie art. 21 RODO prawo sprzeciwu, wobec przetwarzania danych osobowych, gdyż podstawą prawną przetwarzania Pani/Pana danych osobowych jest art. 6 ust. 1 lit. c RODO.</w:t>
      </w:r>
    </w:p>
    <w:p w14:paraId="026294D4" w14:textId="55D3C462" w:rsidR="00471556" w:rsidRPr="008F241A" w:rsidRDefault="00471556" w:rsidP="00495B2E">
      <w:pPr>
        <w:pStyle w:val="Akapitzlist"/>
        <w:numPr>
          <w:ilvl w:val="0"/>
          <w:numId w:val="18"/>
        </w:numPr>
        <w:ind w:left="284"/>
        <w:rPr>
          <w:rFonts w:asciiTheme="minorHAnsi" w:hAnsiTheme="minorHAnsi" w:cstheme="minorHAnsi"/>
          <w:sz w:val="22"/>
        </w:rPr>
      </w:pPr>
      <w:r w:rsidRPr="008F241A">
        <w:rPr>
          <w:rFonts w:asciiTheme="minorHAnsi" w:hAnsiTheme="minorHAnsi" w:cstheme="minorHAnsi"/>
          <w:sz w:val="22"/>
        </w:rPr>
        <w:t>Jednocześnie Zamawiający przypomina o ciążącym na Pani/Panu obowiązku informacyjnym wynikającym z art. 14 RODO względem osób fizycznych, których dane przekazane zostaną Zamawiającemu w związku z</w:t>
      </w:r>
      <w:r w:rsidR="00A85C41" w:rsidRPr="008F241A">
        <w:rPr>
          <w:rFonts w:asciiTheme="minorHAnsi" w:hAnsiTheme="minorHAnsi" w:cstheme="minorHAnsi"/>
          <w:sz w:val="22"/>
        </w:rPr>
        <w:t> </w:t>
      </w:r>
      <w:r w:rsidRPr="008F241A">
        <w:rPr>
          <w:rFonts w:asciiTheme="minorHAnsi" w:hAnsiTheme="minorHAnsi" w:cstheme="minorHAnsi"/>
          <w:sz w:val="22"/>
        </w:rPr>
        <w:t xml:space="preserve">prowadzonym postępowaniem i które Zamawiający pośrednio pozyska od </w:t>
      </w:r>
      <w:r w:rsidR="00FE7962" w:rsidRPr="008F241A">
        <w:rPr>
          <w:rFonts w:asciiTheme="minorHAnsi" w:hAnsiTheme="minorHAnsi" w:cstheme="minorHAnsi"/>
          <w:sz w:val="22"/>
        </w:rPr>
        <w:t>W</w:t>
      </w:r>
      <w:r w:rsidRPr="008F241A">
        <w:rPr>
          <w:rFonts w:asciiTheme="minorHAnsi" w:hAnsiTheme="minorHAnsi" w:cstheme="minorHAnsi"/>
          <w:sz w:val="22"/>
        </w:rPr>
        <w:t>ykonawcy biorącego udział w</w:t>
      </w:r>
      <w:r w:rsidR="00A85C41" w:rsidRPr="008F241A">
        <w:rPr>
          <w:rFonts w:asciiTheme="minorHAnsi" w:hAnsiTheme="minorHAnsi" w:cstheme="minorHAnsi"/>
          <w:sz w:val="22"/>
        </w:rPr>
        <w:t> </w:t>
      </w:r>
      <w:r w:rsidRPr="008F241A">
        <w:rPr>
          <w:rFonts w:asciiTheme="minorHAnsi" w:hAnsiTheme="minorHAnsi" w:cstheme="minorHAnsi"/>
          <w:sz w:val="22"/>
        </w:rPr>
        <w:t>postępowaniu, chyba że ma zastosowanie co najmniej jedno z wyłączeń, o których mowa w art. 14 ust. 5 RODO.</w:t>
      </w:r>
    </w:p>
    <w:p w14:paraId="42B0389E" w14:textId="27321CF9" w:rsidR="003C2D72" w:rsidRPr="008F241A" w:rsidRDefault="003C2D72" w:rsidP="0099770C">
      <w:pPr>
        <w:ind w:left="-76"/>
        <w:rPr>
          <w:rFonts w:asciiTheme="minorHAnsi" w:hAnsiTheme="minorHAnsi" w:cstheme="minorHAnsi"/>
          <w:sz w:val="22"/>
        </w:rPr>
      </w:pPr>
    </w:p>
    <w:p w14:paraId="62DE4C85" w14:textId="2DC0DBFA" w:rsidR="003C2D72" w:rsidRPr="00E20D64" w:rsidRDefault="003C2D72" w:rsidP="003661DE">
      <w:pPr>
        <w:ind w:left="-76"/>
        <w:rPr>
          <w:rFonts w:asciiTheme="minorHAnsi" w:hAnsiTheme="minorHAnsi" w:cstheme="minorHAnsi"/>
          <w:sz w:val="22"/>
        </w:rPr>
      </w:pPr>
      <w:r w:rsidRPr="008F241A">
        <w:rPr>
          <w:rFonts w:asciiTheme="minorHAnsi" w:hAnsiTheme="minorHAnsi" w:cstheme="minorHAnsi"/>
          <w:sz w:val="22"/>
        </w:rPr>
        <w:t xml:space="preserve">Warszawa, </w:t>
      </w:r>
      <w:r w:rsidR="00DA2966">
        <w:rPr>
          <w:rFonts w:asciiTheme="minorHAnsi" w:hAnsiTheme="minorHAnsi" w:cstheme="minorHAnsi"/>
          <w:sz w:val="22"/>
        </w:rPr>
        <w:t>19</w:t>
      </w:r>
      <w:r w:rsidR="001B2BEE" w:rsidRPr="008F241A">
        <w:rPr>
          <w:rFonts w:asciiTheme="minorHAnsi" w:hAnsiTheme="minorHAnsi" w:cstheme="minorHAnsi"/>
          <w:sz w:val="22"/>
        </w:rPr>
        <w:t xml:space="preserve"> października</w:t>
      </w:r>
      <w:r w:rsidR="00584A3F" w:rsidRPr="008F241A">
        <w:rPr>
          <w:rFonts w:asciiTheme="minorHAnsi" w:hAnsiTheme="minorHAnsi" w:cstheme="minorHAnsi"/>
          <w:sz w:val="22"/>
        </w:rPr>
        <w:t xml:space="preserve"> </w:t>
      </w:r>
      <w:r w:rsidRPr="008F241A">
        <w:rPr>
          <w:rFonts w:asciiTheme="minorHAnsi" w:hAnsiTheme="minorHAnsi" w:cstheme="minorHAnsi"/>
          <w:sz w:val="22"/>
        </w:rPr>
        <w:t>2021 r.</w:t>
      </w:r>
    </w:p>
    <w:sectPr w:rsidR="003C2D72" w:rsidRPr="00E20D64" w:rsidSect="00F20B15">
      <w:headerReference w:type="default" r:id="rId15"/>
      <w:footerReference w:type="even" r:id="rId16"/>
      <w:footerReference w:type="default" r:id="rId17"/>
      <w:footerReference w:type="first" r:id="rId18"/>
      <w:pgSz w:w="11906" w:h="16838"/>
      <w:pgMar w:top="1135" w:right="1417" w:bottom="1417" w:left="1417"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EA59" w16cex:dateUtc="2021-08-24T19:59:00Z"/>
  <w16cex:commentExtensible w16cex:durableId="24CFEC07" w16cex:dateUtc="2021-08-24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E05C7" w16cid:durableId="24CFEA59"/>
  <w16cid:commentId w16cid:paraId="7ADF5E39" w16cid:durableId="24CFEC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7334" w14:textId="77777777" w:rsidR="003D3C3F" w:rsidRDefault="003D3C3F" w:rsidP="00E20FAB">
      <w:pPr>
        <w:spacing w:line="240" w:lineRule="auto"/>
      </w:pPr>
      <w:r>
        <w:separator/>
      </w:r>
    </w:p>
    <w:p w14:paraId="19293AF4" w14:textId="77777777" w:rsidR="003D3C3F" w:rsidRDefault="003D3C3F"/>
    <w:p w14:paraId="5DC76ACC" w14:textId="77777777" w:rsidR="003D3C3F" w:rsidRDefault="003D3C3F" w:rsidP="00BA1C96"/>
  </w:endnote>
  <w:endnote w:type="continuationSeparator" w:id="0">
    <w:p w14:paraId="5DF0B65C" w14:textId="77777777" w:rsidR="003D3C3F" w:rsidRDefault="003D3C3F" w:rsidP="00E20FAB">
      <w:pPr>
        <w:spacing w:line="240" w:lineRule="auto"/>
      </w:pPr>
      <w:r>
        <w:continuationSeparator/>
      </w:r>
    </w:p>
    <w:p w14:paraId="7690E06E" w14:textId="77777777" w:rsidR="003D3C3F" w:rsidRDefault="003D3C3F"/>
    <w:p w14:paraId="2EFEC337" w14:textId="77777777" w:rsidR="003D3C3F" w:rsidRDefault="003D3C3F" w:rsidP="00BA1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12B3" w14:textId="77777777" w:rsidR="00044D65" w:rsidRDefault="00044D65" w:rsidP="00522563">
    <w:pPr>
      <w:pStyle w:val="Stopka"/>
      <w:spacing w:line="36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72823267" w:displacedByCustomXml="next"/>
  <w:sdt>
    <w:sdtPr>
      <w:id w:val="236975005"/>
      <w:docPartObj>
        <w:docPartGallery w:val="Page Numbers (Bottom of Page)"/>
        <w:docPartUnique/>
      </w:docPartObj>
    </w:sdtPr>
    <w:sdtEndPr>
      <w:rPr>
        <w:b/>
        <w:bCs/>
        <w:sz w:val="16"/>
        <w:szCs w:val="18"/>
      </w:rPr>
    </w:sdtEndPr>
    <w:sdtContent>
      <w:p w14:paraId="647BBE40" w14:textId="4C279BC8" w:rsidR="00044D65" w:rsidRPr="000D27E5" w:rsidRDefault="00044D65" w:rsidP="00522563">
        <w:pPr>
          <w:pStyle w:val="Stopka"/>
          <w:pBdr>
            <w:top w:val="single" w:sz="4" w:space="1" w:color="auto"/>
          </w:pBdr>
          <w:spacing w:before="240" w:line="360" w:lineRule="auto"/>
          <w:jc w:val="center"/>
          <w:rPr>
            <w:sz w:val="16"/>
            <w:szCs w:val="18"/>
          </w:rPr>
        </w:pPr>
        <w:r w:rsidRPr="000D27E5">
          <w:rPr>
            <w:sz w:val="16"/>
            <w:szCs w:val="18"/>
          </w:rPr>
          <w:t>Mazowieckie Centrum Polityki Społecznej</w:t>
        </w:r>
        <w:r>
          <w:rPr>
            <w:sz w:val="16"/>
            <w:szCs w:val="18"/>
          </w:rPr>
          <w:t xml:space="preserve"> </w:t>
        </w:r>
      </w:p>
      <w:p w14:paraId="7C28277F" w14:textId="0DB59199" w:rsidR="00044D65" w:rsidRPr="00FB2B78" w:rsidRDefault="00044D65" w:rsidP="00522563">
        <w:pPr>
          <w:pStyle w:val="Stopka"/>
          <w:spacing w:line="360" w:lineRule="auto"/>
          <w:jc w:val="center"/>
          <w:rPr>
            <w:sz w:val="10"/>
            <w:szCs w:val="12"/>
          </w:rPr>
        </w:pPr>
        <w:r w:rsidRPr="000D27E5">
          <w:rPr>
            <w:sz w:val="16"/>
            <w:szCs w:val="18"/>
          </w:rPr>
          <w:t>ul. Grzybowska 80/82,</w:t>
        </w:r>
        <w:r>
          <w:rPr>
            <w:sz w:val="16"/>
            <w:szCs w:val="18"/>
          </w:rPr>
          <w:t xml:space="preserve"> </w:t>
        </w:r>
        <w:r w:rsidRPr="000D27E5">
          <w:rPr>
            <w:sz w:val="16"/>
            <w:szCs w:val="18"/>
          </w:rPr>
          <w:t>00-844 Warszawa</w:t>
        </w:r>
      </w:p>
      <w:bookmarkEnd w:id="10"/>
      <w:p w14:paraId="2B802BFF" w14:textId="077E6F2F" w:rsidR="00044D65" w:rsidRPr="00FB2B78" w:rsidRDefault="00044D65" w:rsidP="00522563">
        <w:pPr>
          <w:pStyle w:val="Stopka"/>
          <w:spacing w:line="360" w:lineRule="auto"/>
          <w:jc w:val="right"/>
          <w:rPr>
            <w:b/>
            <w:bCs/>
            <w:sz w:val="16"/>
            <w:szCs w:val="18"/>
          </w:rPr>
        </w:pPr>
        <w:r w:rsidRPr="00FB2B78">
          <w:rPr>
            <w:b/>
            <w:bCs/>
            <w:sz w:val="16"/>
            <w:szCs w:val="18"/>
          </w:rPr>
          <w:fldChar w:fldCharType="begin"/>
        </w:r>
        <w:r w:rsidRPr="00FB2B78">
          <w:rPr>
            <w:b/>
            <w:bCs/>
            <w:sz w:val="16"/>
            <w:szCs w:val="18"/>
          </w:rPr>
          <w:instrText>PAGE   \* MERGEFORMAT</w:instrText>
        </w:r>
        <w:r w:rsidRPr="00FB2B78">
          <w:rPr>
            <w:b/>
            <w:bCs/>
            <w:sz w:val="16"/>
            <w:szCs w:val="18"/>
          </w:rPr>
          <w:fldChar w:fldCharType="separate"/>
        </w:r>
        <w:r w:rsidR="00DA2966">
          <w:rPr>
            <w:b/>
            <w:bCs/>
            <w:noProof/>
            <w:sz w:val="16"/>
            <w:szCs w:val="18"/>
          </w:rPr>
          <w:t>15</w:t>
        </w:r>
        <w:r w:rsidRPr="00FB2B78">
          <w:rPr>
            <w:b/>
            <w:bCs/>
            <w:sz w:val="16"/>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D98E" w14:textId="77777777" w:rsidR="00044D65" w:rsidRPr="00FB2B78" w:rsidRDefault="00044D65" w:rsidP="00FB2B78">
    <w:pPr>
      <w:pStyle w:val="Stopka"/>
      <w:jc w:val="center"/>
      <w:rPr>
        <w:sz w:val="16"/>
        <w:szCs w:val="18"/>
      </w:rPr>
    </w:pPr>
    <w:r w:rsidRPr="00FB2B78">
      <w:rPr>
        <w:sz w:val="16"/>
        <w:szCs w:val="18"/>
      </w:rPr>
      <w:t>___________________________________________________________________________________________________</w:t>
    </w:r>
  </w:p>
  <w:p w14:paraId="119CA47C" w14:textId="77777777" w:rsidR="00044D65" w:rsidRDefault="00044D65" w:rsidP="000D27E5">
    <w:pPr>
      <w:pStyle w:val="Stopka"/>
      <w:jc w:val="center"/>
      <w:rPr>
        <w:sz w:val="16"/>
        <w:szCs w:val="18"/>
      </w:rPr>
    </w:pPr>
    <w:r w:rsidRPr="000D27E5">
      <w:rPr>
        <w:sz w:val="16"/>
        <w:szCs w:val="18"/>
      </w:rPr>
      <w:t xml:space="preserve">Mazowieckie Centrum Polityki Społecznej </w:t>
    </w:r>
  </w:p>
  <w:p w14:paraId="31E8D607" w14:textId="395BCB8D" w:rsidR="00044D65" w:rsidRDefault="00044D65" w:rsidP="000D27E5">
    <w:pPr>
      <w:pStyle w:val="Stopka"/>
      <w:jc w:val="center"/>
      <w:rPr>
        <w:sz w:val="16"/>
        <w:szCs w:val="18"/>
      </w:rPr>
    </w:pPr>
    <w:r w:rsidRPr="000D27E5">
      <w:rPr>
        <w:sz w:val="16"/>
        <w:szCs w:val="18"/>
      </w:rPr>
      <w:t>ul. Grzybowska 80/82,00-844 Warszawa</w:t>
    </w:r>
  </w:p>
  <w:p w14:paraId="7A78F750" w14:textId="77777777" w:rsidR="00044D65" w:rsidRPr="000D27E5" w:rsidRDefault="00044D65" w:rsidP="000D27E5">
    <w:pPr>
      <w:pStyle w:val="Stopka"/>
      <w:jc w:val="center"/>
      <w:rPr>
        <w:sz w:val="16"/>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A96E" w14:textId="77777777" w:rsidR="003D3C3F" w:rsidRDefault="003D3C3F" w:rsidP="00E20FAB">
      <w:pPr>
        <w:spacing w:line="240" w:lineRule="auto"/>
      </w:pPr>
      <w:r>
        <w:separator/>
      </w:r>
    </w:p>
    <w:p w14:paraId="2480A2D3" w14:textId="77777777" w:rsidR="003D3C3F" w:rsidRDefault="003D3C3F"/>
    <w:p w14:paraId="75F34587" w14:textId="77777777" w:rsidR="003D3C3F" w:rsidRDefault="003D3C3F" w:rsidP="00BA1C96"/>
  </w:footnote>
  <w:footnote w:type="continuationSeparator" w:id="0">
    <w:p w14:paraId="1233C8CC" w14:textId="77777777" w:rsidR="003D3C3F" w:rsidRDefault="003D3C3F" w:rsidP="00E20FAB">
      <w:pPr>
        <w:spacing w:line="240" w:lineRule="auto"/>
      </w:pPr>
      <w:r>
        <w:continuationSeparator/>
      </w:r>
    </w:p>
    <w:p w14:paraId="67AAF4DA" w14:textId="77777777" w:rsidR="003D3C3F" w:rsidRDefault="003D3C3F"/>
    <w:p w14:paraId="2480389F" w14:textId="77777777" w:rsidR="003D3C3F" w:rsidRDefault="003D3C3F" w:rsidP="00BA1C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E28B" w14:textId="28F105CC" w:rsidR="00044D65" w:rsidRPr="0012261E" w:rsidRDefault="00044D65" w:rsidP="00522563">
    <w:pPr>
      <w:spacing w:line="360" w:lineRule="auto"/>
      <w:jc w:val="center"/>
      <w:rPr>
        <w:rFonts w:cs="Arial"/>
        <w:bCs/>
        <w:sz w:val="16"/>
        <w:szCs w:val="16"/>
        <w:u w:val="single"/>
      </w:rPr>
    </w:pPr>
    <w:bookmarkStart w:id="8" w:name="_Hlk72823121"/>
    <w:bookmarkStart w:id="9" w:name="_Hlk72823122"/>
    <w:r w:rsidRPr="00296103">
      <w:rPr>
        <w:rFonts w:cs="Arial"/>
        <w:sz w:val="16"/>
        <w:szCs w:val="16"/>
        <w:u w:val="single"/>
      </w:rPr>
      <w:t>SPECYFIKACJA WARUNKÓW ZAMÓWIENIA</w:t>
    </w:r>
    <w:r w:rsidRPr="00296103">
      <w:rPr>
        <w:rFonts w:cs="Arial"/>
        <w:sz w:val="16"/>
        <w:szCs w:val="16"/>
        <w:u w:val="single"/>
      </w:rPr>
      <w:tab/>
      <w:t xml:space="preserve">                                             </w:t>
    </w:r>
    <w:r w:rsidRPr="007F1C70">
      <w:rPr>
        <w:rFonts w:cs="Arial"/>
        <w:sz w:val="16"/>
        <w:szCs w:val="16"/>
        <w:u w:val="single"/>
      </w:rPr>
      <w:t>MCPS</w:t>
    </w:r>
    <w:r>
      <w:rPr>
        <w:rFonts w:cs="Arial"/>
        <w:sz w:val="16"/>
        <w:szCs w:val="16"/>
        <w:u w:val="single"/>
      </w:rPr>
      <w:t>.ZP/PR/351-45</w:t>
    </w:r>
    <w:r w:rsidRPr="007F1C70">
      <w:rPr>
        <w:rFonts w:cs="Arial"/>
        <w:sz w:val="16"/>
        <w:szCs w:val="16"/>
        <w:u w:val="single"/>
      </w:rPr>
      <w:t>/2021</w:t>
    </w:r>
    <w:r>
      <w:rPr>
        <w:rFonts w:cs="Arial"/>
        <w:sz w:val="16"/>
        <w:szCs w:val="16"/>
        <w:u w:val="single"/>
      </w:rPr>
      <w:t xml:space="preserve">  TP/</w:t>
    </w:r>
    <w:r w:rsidRPr="007F1C70">
      <w:rPr>
        <w:rFonts w:cs="Arial"/>
        <w:sz w:val="16"/>
        <w:szCs w:val="16"/>
        <w:u w:val="single"/>
      </w:rPr>
      <w:t>U</w:t>
    </w:r>
    <w:bookmarkEnd w:id="8"/>
    <w:bookmarkEnd w:id="9"/>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885"/>
    <w:multiLevelType w:val="hybridMultilevel"/>
    <w:tmpl w:val="3BC2DF28"/>
    <w:lvl w:ilvl="0" w:tplc="AC5CD0B4">
      <w:start w:val="1"/>
      <w:numFmt w:val="lowerLetter"/>
      <w:lvlText w:val="%1)"/>
      <w:lvlJc w:val="left"/>
      <w:pPr>
        <w:ind w:left="1080" w:hanging="360"/>
      </w:pPr>
      <w:rPr>
        <w:rFonts w:asciiTheme="minorHAnsi" w:eastAsiaTheme="minorHAnsi" w:hAnsiTheme="minorHAnsi" w:cstheme="minorHAns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101B29"/>
    <w:multiLevelType w:val="hybridMultilevel"/>
    <w:tmpl w:val="76980F22"/>
    <w:lvl w:ilvl="0" w:tplc="0700FA6E">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00686"/>
    <w:multiLevelType w:val="hybridMultilevel"/>
    <w:tmpl w:val="F31635B2"/>
    <w:lvl w:ilvl="0" w:tplc="79286E2A">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55205E8">
      <w:start w:val="1"/>
      <w:numFmt w:val="decimal"/>
      <w:lvlText w:val="%4."/>
      <w:lvlJc w:val="left"/>
      <w:pPr>
        <w:ind w:left="2880" w:hanging="360"/>
      </w:pPr>
      <w:rPr>
        <w:rFonts w:asciiTheme="minorHAnsi" w:hAnsiTheme="minorHAnsi" w:cstheme="minorHAnsi" w:hint="default"/>
        <w:b w:val="0"/>
        <w:i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65BDA"/>
    <w:multiLevelType w:val="hybridMultilevel"/>
    <w:tmpl w:val="069A9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9010403"/>
    <w:multiLevelType w:val="hybridMultilevel"/>
    <w:tmpl w:val="B8B44E6A"/>
    <w:lvl w:ilvl="0" w:tplc="8D1266B8">
      <w:start w:val="5"/>
      <w:numFmt w:val="decimal"/>
      <w:lvlText w:val="%1."/>
      <w:lvlJc w:val="left"/>
      <w:pPr>
        <w:tabs>
          <w:tab w:val="num" w:pos="360"/>
        </w:tabs>
        <w:ind w:left="700" w:hanging="340"/>
      </w:pPr>
      <w:rPr>
        <w:rFonts w:ascii="Arial" w:hAnsi="Arial" w:cs="Times New Roman" w:hint="default"/>
        <w:b w:val="0"/>
        <w:i w:val="0"/>
        <w:strike w:val="0"/>
        <w:dstrike w:val="0"/>
        <w:color w:val="auto"/>
        <w:sz w:val="20"/>
        <w:szCs w:val="18"/>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336CE8"/>
    <w:multiLevelType w:val="hybridMultilevel"/>
    <w:tmpl w:val="267EFD2E"/>
    <w:lvl w:ilvl="0" w:tplc="82021384">
      <w:start w:val="1"/>
      <w:numFmt w:val="decimal"/>
      <w:lvlText w:val="%1."/>
      <w:lvlJc w:val="left"/>
      <w:pPr>
        <w:ind w:left="1004"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C238BB"/>
    <w:multiLevelType w:val="hybridMultilevel"/>
    <w:tmpl w:val="03A6359A"/>
    <w:lvl w:ilvl="0" w:tplc="C868F37C">
      <w:start w:val="1"/>
      <w:numFmt w:val="decimal"/>
      <w:lvlText w:val="§ %1."/>
      <w:lvlJc w:val="center"/>
      <w:pPr>
        <w:ind w:left="720" w:hanging="360"/>
      </w:pPr>
      <w:rPr>
        <w:rFonts w:asciiTheme="minorHAnsi" w:hAnsiTheme="minorHAnsi" w:cstheme="minorHAnsi"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36C66"/>
    <w:multiLevelType w:val="hybridMultilevel"/>
    <w:tmpl w:val="1D0A74A4"/>
    <w:lvl w:ilvl="0" w:tplc="54F6C16A">
      <w:start w:val="1"/>
      <w:numFmt w:val="lowerLetter"/>
      <w:lvlText w:val="%1)"/>
      <w:lvlJc w:val="left"/>
      <w:pPr>
        <w:ind w:left="1382"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02" w:hanging="360"/>
      </w:pPr>
    </w:lvl>
    <w:lvl w:ilvl="2" w:tplc="0415001B" w:tentative="1">
      <w:start w:val="1"/>
      <w:numFmt w:val="lowerRoman"/>
      <w:lvlText w:val="%3."/>
      <w:lvlJc w:val="right"/>
      <w:pPr>
        <w:ind w:left="2822" w:hanging="180"/>
      </w:pPr>
    </w:lvl>
    <w:lvl w:ilvl="3" w:tplc="0415000F" w:tentative="1">
      <w:start w:val="1"/>
      <w:numFmt w:val="decimal"/>
      <w:lvlText w:val="%4."/>
      <w:lvlJc w:val="left"/>
      <w:pPr>
        <w:ind w:left="3542" w:hanging="360"/>
      </w:pPr>
    </w:lvl>
    <w:lvl w:ilvl="4" w:tplc="04150019" w:tentative="1">
      <w:start w:val="1"/>
      <w:numFmt w:val="lowerLetter"/>
      <w:lvlText w:val="%5."/>
      <w:lvlJc w:val="left"/>
      <w:pPr>
        <w:ind w:left="4262" w:hanging="360"/>
      </w:pPr>
    </w:lvl>
    <w:lvl w:ilvl="5" w:tplc="0415001B" w:tentative="1">
      <w:start w:val="1"/>
      <w:numFmt w:val="lowerRoman"/>
      <w:lvlText w:val="%6."/>
      <w:lvlJc w:val="right"/>
      <w:pPr>
        <w:ind w:left="4982" w:hanging="180"/>
      </w:pPr>
    </w:lvl>
    <w:lvl w:ilvl="6" w:tplc="0415000F" w:tentative="1">
      <w:start w:val="1"/>
      <w:numFmt w:val="decimal"/>
      <w:lvlText w:val="%7."/>
      <w:lvlJc w:val="left"/>
      <w:pPr>
        <w:ind w:left="5702" w:hanging="360"/>
      </w:pPr>
    </w:lvl>
    <w:lvl w:ilvl="7" w:tplc="04150019" w:tentative="1">
      <w:start w:val="1"/>
      <w:numFmt w:val="lowerLetter"/>
      <w:lvlText w:val="%8."/>
      <w:lvlJc w:val="left"/>
      <w:pPr>
        <w:ind w:left="6422" w:hanging="360"/>
      </w:pPr>
    </w:lvl>
    <w:lvl w:ilvl="8" w:tplc="0415001B" w:tentative="1">
      <w:start w:val="1"/>
      <w:numFmt w:val="lowerRoman"/>
      <w:lvlText w:val="%9."/>
      <w:lvlJc w:val="right"/>
      <w:pPr>
        <w:ind w:left="7142" w:hanging="180"/>
      </w:pPr>
    </w:lvl>
  </w:abstractNum>
  <w:abstractNum w:abstractNumId="8" w15:restartNumberingAfterBreak="0">
    <w:nsid w:val="21C5294B"/>
    <w:multiLevelType w:val="hybridMultilevel"/>
    <w:tmpl w:val="AF3ADD28"/>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7">
      <w:start w:val="1"/>
      <w:numFmt w:val="lowerLetter"/>
      <w:lvlText w:val="%6)"/>
      <w:lvlJc w:val="lef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9" w15:restartNumberingAfterBreak="0">
    <w:nsid w:val="23775519"/>
    <w:multiLevelType w:val="hybridMultilevel"/>
    <w:tmpl w:val="C938E63A"/>
    <w:lvl w:ilvl="0" w:tplc="C52A7E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523613B"/>
    <w:multiLevelType w:val="hybridMultilevel"/>
    <w:tmpl w:val="DDDE0B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891ACC"/>
    <w:multiLevelType w:val="hybridMultilevel"/>
    <w:tmpl w:val="C0948F3A"/>
    <w:lvl w:ilvl="0" w:tplc="09DC9C40">
      <w:start w:val="1"/>
      <w:numFmt w:val="decimal"/>
      <w:lvlText w:val="%1)"/>
      <w:lvlJc w:val="left"/>
      <w:pPr>
        <w:ind w:left="128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2993330B"/>
    <w:multiLevelType w:val="hybridMultilevel"/>
    <w:tmpl w:val="EB28EE5A"/>
    <w:lvl w:ilvl="0" w:tplc="0A98C952">
      <w:start w:val="1"/>
      <w:numFmt w:val="decimal"/>
      <w:lvlText w:val="%1)"/>
      <w:lvlJc w:val="left"/>
      <w:pPr>
        <w:ind w:left="1288" w:hanging="360"/>
      </w:pPr>
      <w:rPr>
        <w:rFonts w:ascii="Arial" w:hAnsi="Arial" w:hint="default"/>
        <w:b w:val="0"/>
        <w:i w:val="0"/>
        <w:sz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 w15:restartNumberingAfterBreak="0">
    <w:nsid w:val="2A455288"/>
    <w:multiLevelType w:val="hybridMultilevel"/>
    <w:tmpl w:val="E00E34BE"/>
    <w:lvl w:ilvl="0" w:tplc="D3D4168A">
      <w:start w:val="1"/>
      <w:numFmt w:val="decimal"/>
      <w:lvlText w:val="%1."/>
      <w:lvlJc w:val="left"/>
      <w:pPr>
        <w:ind w:left="36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1902AC"/>
    <w:multiLevelType w:val="hybridMultilevel"/>
    <w:tmpl w:val="63788D9C"/>
    <w:lvl w:ilvl="0" w:tplc="3482B55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C8D5FA8"/>
    <w:multiLevelType w:val="hybridMultilevel"/>
    <w:tmpl w:val="FCE446F6"/>
    <w:lvl w:ilvl="0" w:tplc="A34E98BA">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C3A08"/>
    <w:multiLevelType w:val="hybridMultilevel"/>
    <w:tmpl w:val="E8C20A94"/>
    <w:lvl w:ilvl="0" w:tplc="2550FB6E">
      <w:start w:val="1"/>
      <w:numFmt w:val="decimal"/>
      <w:pStyle w:val="Nagwek2"/>
      <w:lvlText w:val="§ %1."/>
      <w:lvlJc w:val="center"/>
      <w:pPr>
        <w:ind w:left="720" w:hanging="360"/>
      </w:pPr>
      <w:rPr>
        <w:rFonts w:asciiTheme="minorHAnsi" w:hAnsiTheme="minorHAnsi" w:cstheme="minorHAnsi"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FF4B34"/>
    <w:multiLevelType w:val="hybridMultilevel"/>
    <w:tmpl w:val="2AC2CB62"/>
    <w:lvl w:ilvl="0" w:tplc="04150017">
      <w:start w:val="1"/>
      <w:numFmt w:val="lowerLetter"/>
      <w:lvlText w:val="%1)"/>
      <w:lvlJc w:val="left"/>
      <w:pPr>
        <w:ind w:left="1593" w:hanging="360"/>
      </w:pPr>
    </w:lvl>
    <w:lvl w:ilvl="1" w:tplc="04150019" w:tentative="1">
      <w:start w:val="1"/>
      <w:numFmt w:val="lowerLetter"/>
      <w:lvlText w:val="%2."/>
      <w:lvlJc w:val="left"/>
      <w:pPr>
        <w:ind w:left="2313" w:hanging="360"/>
      </w:pPr>
    </w:lvl>
    <w:lvl w:ilvl="2" w:tplc="0415001B" w:tentative="1">
      <w:start w:val="1"/>
      <w:numFmt w:val="lowerRoman"/>
      <w:lvlText w:val="%3."/>
      <w:lvlJc w:val="right"/>
      <w:pPr>
        <w:ind w:left="3033" w:hanging="180"/>
      </w:pPr>
    </w:lvl>
    <w:lvl w:ilvl="3" w:tplc="0415000F" w:tentative="1">
      <w:start w:val="1"/>
      <w:numFmt w:val="decimal"/>
      <w:lvlText w:val="%4."/>
      <w:lvlJc w:val="left"/>
      <w:pPr>
        <w:ind w:left="3753" w:hanging="360"/>
      </w:pPr>
    </w:lvl>
    <w:lvl w:ilvl="4" w:tplc="04150019" w:tentative="1">
      <w:start w:val="1"/>
      <w:numFmt w:val="lowerLetter"/>
      <w:lvlText w:val="%5."/>
      <w:lvlJc w:val="left"/>
      <w:pPr>
        <w:ind w:left="4473" w:hanging="360"/>
      </w:pPr>
    </w:lvl>
    <w:lvl w:ilvl="5" w:tplc="0415001B" w:tentative="1">
      <w:start w:val="1"/>
      <w:numFmt w:val="lowerRoman"/>
      <w:lvlText w:val="%6."/>
      <w:lvlJc w:val="right"/>
      <w:pPr>
        <w:ind w:left="5193" w:hanging="180"/>
      </w:pPr>
    </w:lvl>
    <w:lvl w:ilvl="6" w:tplc="0415000F" w:tentative="1">
      <w:start w:val="1"/>
      <w:numFmt w:val="decimal"/>
      <w:lvlText w:val="%7."/>
      <w:lvlJc w:val="left"/>
      <w:pPr>
        <w:ind w:left="5913" w:hanging="360"/>
      </w:pPr>
    </w:lvl>
    <w:lvl w:ilvl="7" w:tplc="04150019" w:tentative="1">
      <w:start w:val="1"/>
      <w:numFmt w:val="lowerLetter"/>
      <w:lvlText w:val="%8."/>
      <w:lvlJc w:val="left"/>
      <w:pPr>
        <w:ind w:left="6633" w:hanging="360"/>
      </w:pPr>
    </w:lvl>
    <w:lvl w:ilvl="8" w:tplc="0415001B" w:tentative="1">
      <w:start w:val="1"/>
      <w:numFmt w:val="lowerRoman"/>
      <w:lvlText w:val="%9."/>
      <w:lvlJc w:val="right"/>
      <w:pPr>
        <w:ind w:left="7353" w:hanging="180"/>
      </w:pPr>
    </w:lvl>
  </w:abstractNum>
  <w:abstractNum w:abstractNumId="18" w15:restartNumberingAfterBreak="0">
    <w:nsid w:val="3C1C32C5"/>
    <w:multiLevelType w:val="hybridMultilevel"/>
    <w:tmpl w:val="FE72E6CA"/>
    <w:lvl w:ilvl="0" w:tplc="04150011">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047FB7"/>
    <w:multiLevelType w:val="hybridMultilevel"/>
    <w:tmpl w:val="AFB412FC"/>
    <w:lvl w:ilvl="0" w:tplc="039A704C">
      <w:start w:val="1"/>
      <w:numFmt w:val="lowerLetter"/>
      <w:lvlText w:val="%1)"/>
      <w:lvlJc w:val="left"/>
      <w:pPr>
        <w:ind w:left="1410" w:hanging="360"/>
      </w:pPr>
      <w:rPr>
        <w:rFonts w:ascii="Arial" w:hAnsi="Arial" w:hint="default"/>
        <w:b w:val="0"/>
        <w:i w:val="0"/>
        <w:sz w:val="18"/>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20" w15:restartNumberingAfterBreak="0">
    <w:nsid w:val="49D40D6B"/>
    <w:multiLevelType w:val="hybridMultilevel"/>
    <w:tmpl w:val="08F62378"/>
    <w:lvl w:ilvl="0" w:tplc="2FF2ACC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AC59FE"/>
    <w:multiLevelType w:val="hybridMultilevel"/>
    <w:tmpl w:val="58DC600C"/>
    <w:lvl w:ilvl="0" w:tplc="D598E79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B13A9E"/>
    <w:multiLevelType w:val="hybridMultilevel"/>
    <w:tmpl w:val="9B50C27A"/>
    <w:lvl w:ilvl="0" w:tplc="4720E87C">
      <w:start w:val="2"/>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3" w15:restartNumberingAfterBreak="0">
    <w:nsid w:val="51E34415"/>
    <w:multiLevelType w:val="multilevel"/>
    <w:tmpl w:val="D61A2054"/>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3825F11"/>
    <w:multiLevelType w:val="hybridMultilevel"/>
    <w:tmpl w:val="6010BA3C"/>
    <w:lvl w:ilvl="0" w:tplc="3DE6F53E">
      <w:start w:val="1"/>
      <w:numFmt w:val="decimal"/>
      <w:lvlText w:val="%1."/>
      <w:lvlJc w:val="left"/>
      <w:pPr>
        <w:ind w:left="1004"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5904CE5"/>
    <w:multiLevelType w:val="hybridMultilevel"/>
    <w:tmpl w:val="9A3C83A4"/>
    <w:lvl w:ilvl="0" w:tplc="D0D88DCE">
      <w:start w:val="1"/>
      <w:numFmt w:val="decimal"/>
      <w:lvlText w:val="%1)"/>
      <w:lvlJc w:val="left"/>
      <w:pPr>
        <w:ind w:left="128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15:restartNumberingAfterBreak="0">
    <w:nsid w:val="5F447B31"/>
    <w:multiLevelType w:val="hybridMultilevel"/>
    <w:tmpl w:val="9E92F838"/>
    <w:lvl w:ilvl="0" w:tplc="A1FE1124">
      <w:start w:val="1"/>
      <w:numFmt w:val="decimal"/>
      <w:lvlText w:val="%1."/>
      <w:lvlJc w:val="left"/>
      <w:pPr>
        <w:tabs>
          <w:tab w:val="num" w:pos="0"/>
        </w:tabs>
        <w:ind w:left="340" w:hanging="340"/>
      </w:pPr>
      <w:rPr>
        <w:rFonts w:asciiTheme="minorHAnsi" w:hAnsiTheme="minorHAnsi" w:cstheme="minorHAnsi" w:hint="default"/>
        <w:b w:val="0"/>
        <w:i w:val="0"/>
        <w:strike w:val="0"/>
        <w:sz w:val="22"/>
        <w:szCs w:val="22"/>
      </w:rPr>
    </w:lvl>
    <w:lvl w:ilvl="1" w:tplc="4212168E">
      <w:start w:val="1"/>
      <w:numFmt w:val="decimal"/>
      <w:lvlText w:val="%2)"/>
      <w:lvlJc w:val="left"/>
      <w:pPr>
        <w:tabs>
          <w:tab w:val="num" w:pos="340"/>
        </w:tabs>
        <w:ind w:left="680" w:hanging="340"/>
      </w:pPr>
      <w:rPr>
        <w:rFonts w:asciiTheme="minorHAnsi" w:hAnsiTheme="minorHAnsi" w:cstheme="minorHAnsi"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7A69F5"/>
    <w:multiLevelType w:val="hybridMultilevel"/>
    <w:tmpl w:val="1944B6C6"/>
    <w:lvl w:ilvl="0" w:tplc="3DECF8E4">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E1953"/>
    <w:multiLevelType w:val="hybridMultilevel"/>
    <w:tmpl w:val="8E10A8A8"/>
    <w:lvl w:ilvl="0" w:tplc="AF420768">
      <w:start w:val="1"/>
      <w:numFmt w:val="decimal"/>
      <w:lvlText w:val="%1)"/>
      <w:lvlJc w:val="left"/>
      <w:pPr>
        <w:ind w:left="128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9" w15:restartNumberingAfterBreak="0">
    <w:nsid w:val="643332C6"/>
    <w:multiLevelType w:val="hybridMultilevel"/>
    <w:tmpl w:val="038A0958"/>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0" w15:restartNumberingAfterBreak="0">
    <w:nsid w:val="652800C0"/>
    <w:multiLevelType w:val="hybridMultilevel"/>
    <w:tmpl w:val="68D673BA"/>
    <w:lvl w:ilvl="0" w:tplc="11D4539C">
      <w:start w:val="1"/>
      <w:numFmt w:val="decimal"/>
      <w:lvlText w:val="%1."/>
      <w:lvlJc w:val="left"/>
      <w:pPr>
        <w:ind w:left="1004"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5717A0E"/>
    <w:multiLevelType w:val="hybridMultilevel"/>
    <w:tmpl w:val="72827302"/>
    <w:lvl w:ilvl="0" w:tplc="AD202070">
      <w:start w:val="1"/>
      <w:numFmt w:val="decimal"/>
      <w:lvlText w:val="%1)"/>
      <w:lvlJc w:val="left"/>
      <w:pPr>
        <w:ind w:left="128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66CB55B9"/>
    <w:multiLevelType w:val="hybridMultilevel"/>
    <w:tmpl w:val="777A28E2"/>
    <w:lvl w:ilvl="0" w:tplc="ED906A3C">
      <w:start w:val="1"/>
      <w:numFmt w:val="decimal"/>
      <w:lvlText w:val="%1."/>
      <w:lvlJc w:val="left"/>
      <w:pPr>
        <w:ind w:left="72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070F3B"/>
    <w:multiLevelType w:val="hybridMultilevel"/>
    <w:tmpl w:val="9CCCE54E"/>
    <w:lvl w:ilvl="0" w:tplc="152EC9B2">
      <w:start w:val="1"/>
      <w:numFmt w:val="decimal"/>
      <w:lvlText w:val="%1."/>
      <w:lvlJc w:val="left"/>
      <w:pPr>
        <w:tabs>
          <w:tab w:val="num" w:pos="0"/>
        </w:tabs>
        <w:ind w:left="340" w:hanging="340"/>
      </w:pPr>
      <w:rPr>
        <w:rFonts w:asciiTheme="minorHAnsi" w:hAnsiTheme="minorHAnsi" w:cstheme="minorHAnsi" w:hint="default"/>
        <w:b w:val="0"/>
        <w:i w:val="0"/>
        <w:color w:val="auto"/>
        <w:sz w:val="22"/>
        <w:szCs w:val="22"/>
      </w:rPr>
    </w:lvl>
    <w:lvl w:ilvl="1" w:tplc="91F4DB30">
      <w:start w:val="1"/>
      <w:numFmt w:val="decimal"/>
      <w:lvlText w:val="%2)"/>
      <w:lvlJc w:val="left"/>
      <w:pPr>
        <w:tabs>
          <w:tab w:val="num" w:pos="340"/>
        </w:tabs>
        <w:ind w:left="680" w:hanging="340"/>
      </w:pPr>
      <w:rPr>
        <w:rFonts w:asciiTheme="minorHAnsi" w:hAnsiTheme="minorHAnsi" w:cstheme="minorHAnsi" w:hint="default"/>
        <w:b w:val="0"/>
        <w:i w:val="0"/>
        <w:sz w:val="22"/>
        <w:szCs w:val="22"/>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32212E"/>
    <w:multiLevelType w:val="hybridMultilevel"/>
    <w:tmpl w:val="EB90B594"/>
    <w:lvl w:ilvl="0" w:tplc="87042352">
      <w:start w:val="1"/>
      <w:numFmt w:val="decimal"/>
      <w:lvlText w:val="%1)"/>
      <w:lvlJc w:val="left"/>
      <w:pPr>
        <w:ind w:left="216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693E3AEF"/>
    <w:multiLevelType w:val="hybridMultilevel"/>
    <w:tmpl w:val="070E16DA"/>
    <w:lvl w:ilvl="0" w:tplc="F55C7494">
      <w:start w:val="1"/>
      <w:numFmt w:val="decimal"/>
      <w:lvlText w:val="%1."/>
      <w:lvlJc w:val="left"/>
      <w:pPr>
        <w:tabs>
          <w:tab w:val="num" w:pos="0"/>
        </w:tabs>
        <w:ind w:left="340" w:hanging="340"/>
      </w:pPr>
      <w:rPr>
        <w:rFonts w:asciiTheme="minorHAnsi" w:hAnsiTheme="minorHAnsi" w:cstheme="minorHAnsi" w:hint="default"/>
        <w:b w:val="0"/>
        <w:i w:val="0"/>
        <w:sz w:val="22"/>
        <w:szCs w:val="22"/>
      </w:rPr>
    </w:lvl>
    <w:lvl w:ilvl="1" w:tplc="E35E28F0">
      <w:start w:val="1"/>
      <w:numFmt w:val="decimal"/>
      <w:lvlText w:val="%2."/>
      <w:lvlJc w:val="left"/>
      <w:pPr>
        <w:tabs>
          <w:tab w:val="num" w:pos="0"/>
        </w:tabs>
        <w:ind w:left="340" w:hanging="340"/>
      </w:pPr>
      <w:rPr>
        <w:b w:val="0"/>
        <w:i w:val="0"/>
        <w:sz w:val="24"/>
        <w:szCs w:val="24"/>
      </w:rPr>
    </w:lvl>
    <w:lvl w:ilvl="2" w:tplc="3050EDB6">
      <w:start w:val="1"/>
      <w:numFmt w:val="decimal"/>
      <w:lvlText w:val="%3)"/>
      <w:lvlJc w:val="left"/>
      <w:pPr>
        <w:tabs>
          <w:tab w:val="num" w:pos="340"/>
        </w:tabs>
        <w:ind w:left="680" w:hanging="340"/>
      </w:pPr>
      <w:rPr>
        <w:rFonts w:ascii="Arial" w:hAnsi="Arial" w:cs="Times New Roman" w:hint="default"/>
        <w:b w:val="0"/>
        <w:i w:val="0"/>
        <w:sz w:val="18"/>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D1F1FF1"/>
    <w:multiLevelType w:val="hybridMultilevel"/>
    <w:tmpl w:val="1FC076D4"/>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0E561EC"/>
    <w:multiLevelType w:val="hybridMultilevel"/>
    <w:tmpl w:val="AC96A196"/>
    <w:lvl w:ilvl="0" w:tplc="822C3C4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941BBE"/>
    <w:multiLevelType w:val="hybridMultilevel"/>
    <w:tmpl w:val="9CCCC672"/>
    <w:lvl w:ilvl="0" w:tplc="B43869E8">
      <w:start w:val="1"/>
      <w:numFmt w:val="decimal"/>
      <w:lvlText w:val="%1."/>
      <w:lvlJc w:val="left"/>
      <w:pPr>
        <w:ind w:left="720" w:hanging="360"/>
      </w:pPr>
      <w:rPr>
        <w:rFonts w:asciiTheme="minorHAnsi" w:hAnsiTheme="minorHAnsi" w:cstheme="minorHAnsi" w:hint="default"/>
        <w:b w:val="0"/>
        <w:i w:val="0"/>
        <w:color w:val="auto"/>
        <w:sz w:val="22"/>
        <w:szCs w:val="22"/>
      </w:rPr>
    </w:lvl>
    <w:lvl w:ilvl="1" w:tplc="364C6B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21597"/>
    <w:multiLevelType w:val="hybridMultilevel"/>
    <w:tmpl w:val="CA4C4196"/>
    <w:lvl w:ilvl="0" w:tplc="DEFABB16">
      <w:start w:val="15"/>
      <w:numFmt w:val="decimal"/>
      <w:lvlText w:val="%1."/>
      <w:lvlJc w:val="left"/>
      <w:pPr>
        <w:ind w:left="1382"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363324"/>
    <w:multiLevelType w:val="hybridMultilevel"/>
    <w:tmpl w:val="52CE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AE3C34"/>
    <w:multiLevelType w:val="hybridMultilevel"/>
    <w:tmpl w:val="A7F4AB8C"/>
    <w:lvl w:ilvl="0" w:tplc="B1407CEC">
      <w:start w:val="1"/>
      <w:numFmt w:val="decimal"/>
      <w:lvlText w:val="%1)"/>
      <w:lvlJc w:val="left"/>
      <w:pPr>
        <w:ind w:left="100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ABC57D2"/>
    <w:multiLevelType w:val="hybridMultilevel"/>
    <w:tmpl w:val="3D5E9C26"/>
    <w:lvl w:ilvl="0" w:tplc="D3981D1A">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CD4ABC"/>
    <w:multiLevelType w:val="hybridMultilevel"/>
    <w:tmpl w:val="33DA7B34"/>
    <w:lvl w:ilvl="0" w:tplc="1BC60004">
      <w:start w:val="1"/>
      <w:numFmt w:val="decimal"/>
      <w:lvlText w:val="%1."/>
      <w:lvlJc w:val="left"/>
      <w:pPr>
        <w:ind w:left="1004"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CCA2327"/>
    <w:multiLevelType w:val="hybridMultilevel"/>
    <w:tmpl w:val="2AA6A120"/>
    <w:lvl w:ilvl="0" w:tplc="CE0C4C9C">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D4005"/>
    <w:multiLevelType w:val="hybridMultilevel"/>
    <w:tmpl w:val="FE0491F0"/>
    <w:lvl w:ilvl="0" w:tplc="2ED2BBDA">
      <w:start w:val="1"/>
      <w:numFmt w:val="decimal"/>
      <w:lvlText w:val="%1)"/>
      <w:lvlJc w:val="righ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6"/>
  </w:num>
  <w:num w:numId="3">
    <w:abstractNumId w:val="43"/>
  </w:num>
  <w:num w:numId="4">
    <w:abstractNumId w:val="24"/>
  </w:num>
  <w:num w:numId="5">
    <w:abstractNumId w:val="20"/>
  </w:num>
  <w:num w:numId="6">
    <w:abstractNumId w:val="38"/>
  </w:num>
  <w:num w:numId="7">
    <w:abstractNumId w:val="44"/>
  </w:num>
  <w:num w:numId="8">
    <w:abstractNumId w:val="42"/>
  </w:num>
  <w:num w:numId="9">
    <w:abstractNumId w:val="34"/>
  </w:num>
  <w:num w:numId="10">
    <w:abstractNumId w:val="30"/>
  </w:num>
  <w:num w:numId="11">
    <w:abstractNumId w:val="5"/>
  </w:num>
  <w:num w:numId="12">
    <w:abstractNumId w:val="11"/>
  </w:num>
  <w:num w:numId="13">
    <w:abstractNumId w:val="2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3"/>
  </w:num>
  <w:num w:numId="17">
    <w:abstractNumId w:val="27"/>
  </w:num>
  <w:num w:numId="18">
    <w:abstractNumId w:val="32"/>
  </w:num>
  <w:num w:numId="1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2"/>
  </w:num>
  <w:num w:numId="28">
    <w:abstractNumId w:val="25"/>
  </w:num>
  <w:num w:numId="29">
    <w:abstractNumId w:val="31"/>
  </w:num>
  <w:num w:numId="30">
    <w:abstractNumId w:val="12"/>
  </w:num>
  <w:num w:numId="31">
    <w:abstractNumId w:val="13"/>
  </w:num>
  <w:num w:numId="32">
    <w:abstractNumId w:val="15"/>
  </w:num>
  <w:num w:numId="33">
    <w:abstractNumId w:val="45"/>
  </w:num>
  <w:num w:numId="34">
    <w:abstractNumId w:val="1"/>
  </w:num>
  <w:num w:numId="35">
    <w:abstractNumId w:val="37"/>
  </w:num>
  <w:num w:numId="36">
    <w:abstractNumId w:val="9"/>
  </w:num>
  <w:num w:numId="37">
    <w:abstractNumId w:val="22"/>
  </w:num>
  <w:num w:numId="38">
    <w:abstractNumId w:val="10"/>
  </w:num>
  <w:num w:numId="39">
    <w:abstractNumId w:val="29"/>
  </w:num>
  <w:num w:numId="40">
    <w:abstractNumId w:val="17"/>
  </w:num>
  <w:num w:numId="41">
    <w:abstractNumId w:val="3"/>
  </w:num>
  <w:num w:numId="42">
    <w:abstractNumId w:val="36"/>
  </w:num>
  <w:num w:numId="43">
    <w:abstractNumId w:val="0"/>
  </w:num>
  <w:num w:numId="44">
    <w:abstractNumId w:val="39"/>
  </w:num>
  <w:num w:numId="45">
    <w:abstractNumId w:val="18"/>
  </w:num>
  <w:num w:numId="46">
    <w:abstractNumId w:val="40"/>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FC"/>
    <w:rsid w:val="00002BA9"/>
    <w:rsid w:val="0000380E"/>
    <w:rsid w:val="000119D0"/>
    <w:rsid w:val="00013205"/>
    <w:rsid w:val="00016485"/>
    <w:rsid w:val="00017E16"/>
    <w:rsid w:val="000214AB"/>
    <w:rsid w:val="000245B0"/>
    <w:rsid w:val="0003063F"/>
    <w:rsid w:val="00032289"/>
    <w:rsid w:val="000338C7"/>
    <w:rsid w:val="00033FCF"/>
    <w:rsid w:val="00034690"/>
    <w:rsid w:val="00036228"/>
    <w:rsid w:val="00036571"/>
    <w:rsid w:val="00037765"/>
    <w:rsid w:val="00041136"/>
    <w:rsid w:val="00044D65"/>
    <w:rsid w:val="000452B2"/>
    <w:rsid w:val="0004694D"/>
    <w:rsid w:val="00051FB0"/>
    <w:rsid w:val="00054167"/>
    <w:rsid w:val="000555B3"/>
    <w:rsid w:val="00061ECF"/>
    <w:rsid w:val="000634CE"/>
    <w:rsid w:val="00064BE5"/>
    <w:rsid w:val="00066D0B"/>
    <w:rsid w:val="00067B15"/>
    <w:rsid w:val="00071BE6"/>
    <w:rsid w:val="00075A7E"/>
    <w:rsid w:val="000770B4"/>
    <w:rsid w:val="00080F49"/>
    <w:rsid w:val="00082903"/>
    <w:rsid w:val="00083F36"/>
    <w:rsid w:val="00085278"/>
    <w:rsid w:val="00086789"/>
    <w:rsid w:val="000904AD"/>
    <w:rsid w:val="000919C1"/>
    <w:rsid w:val="00093D99"/>
    <w:rsid w:val="00095B1D"/>
    <w:rsid w:val="000A0738"/>
    <w:rsid w:val="000A35A4"/>
    <w:rsid w:val="000A4022"/>
    <w:rsid w:val="000A4846"/>
    <w:rsid w:val="000A4CED"/>
    <w:rsid w:val="000A4EC9"/>
    <w:rsid w:val="000A7DBF"/>
    <w:rsid w:val="000B2D7D"/>
    <w:rsid w:val="000B5DC1"/>
    <w:rsid w:val="000C02EE"/>
    <w:rsid w:val="000C07F8"/>
    <w:rsid w:val="000C08B0"/>
    <w:rsid w:val="000C0B3E"/>
    <w:rsid w:val="000C3201"/>
    <w:rsid w:val="000C43F5"/>
    <w:rsid w:val="000C5ADF"/>
    <w:rsid w:val="000C6B19"/>
    <w:rsid w:val="000C74EF"/>
    <w:rsid w:val="000D1057"/>
    <w:rsid w:val="000D27E5"/>
    <w:rsid w:val="000D4AF8"/>
    <w:rsid w:val="000E1F87"/>
    <w:rsid w:val="000E5761"/>
    <w:rsid w:val="000E58E2"/>
    <w:rsid w:val="000F4F82"/>
    <w:rsid w:val="00105456"/>
    <w:rsid w:val="001064C7"/>
    <w:rsid w:val="00106A90"/>
    <w:rsid w:val="00111762"/>
    <w:rsid w:val="00111946"/>
    <w:rsid w:val="00111FDB"/>
    <w:rsid w:val="00112A51"/>
    <w:rsid w:val="0011388D"/>
    <w:rsid w:val="00114629"/>
    <w:rsid w:val="00114CCE"/>
    <w:rsid w:val="001217B2"/>
    <w:rsid w:val="001219FC"/>
    <w:rsid w:val="00121CD7"/>
    <w:rsid w:val="0012261E"/>
    <w:rsid w:val="00124DBC"/>
    <w:rsid w:val="00126328"/>
    <w:rsid w:val="00127C36"/>
    <w:rsid w:val="00130D10"/>
    <w:rsid w:val="00132B03"/>
    <w:rsid w:val="001338EA"/>
    <w:rsid w:val="00134438"/>
    <w:rsid w:val="00137960"/>
    <w:rsid w:val="00143808"/>
    <w:rsid w:val="00144B6E"/>
    <w:rsid w:val="00145F54"/>
    <w:rsid w:val="001512FF"/>
    <w:rsid w:val="00154A9D"/>
    <w:rsid w:val="00155488"/>
    <w:rsid w:val="001568F4"/>
    <w:rsid w:val="00157609"/>
    <w:rsid w:val="00162FB8"/>
    <w:rsid w:val="00164761"/>
    <w:rsid w:val="001653D4"/>
    <w:rsid w:val="00166922"/>
    <w:rsid w:val="00166BB7"/>
    <w:rsid w:val="00171A8D"/>
    <w:rsid w:val="00172F3D"/>
    <w:rsid w:val="0017452A"/>
    <w:rsid w:val="001745A9"/>
    <w:rsid w:val="00174DBB"/>
    <w:rsid w:val="001832C4"/>
    <w:rsid w:val="0018696C"/>
    <w:rsid w:val="00190E41"/>
    <w:rsid w:val="00194AC9"/>
    <w:rsid w:val="001955DD"/>
    <w:rsid w:val="001A0512"/>
    <w:rsid w:val="001A0C71"/>
    <w:rsid w:val="001A1184"/>
    <w:rsid w:val="001A2BC4"/>
    <w:rsid w:val="001A5F26"/>
    <w:rsid w:val="001A7C9F"/>
    <w:rsid w:val="001B1037"/>
    <w:rsid w:val="001B2BEE"/>
    <w:rsid w:val="001B4418"/>
    <w:rsid w:val="001B6813"/>
    <w:rsid w:val="001C1117"/>
    <w:rsid w:val="001C193B"/>
    <w:rsid w:val="001C2828"/>
    <w:rsid w:val="001C6453"/>
    <w:rsid w:val="001D1877"/>
    <w:rsid w:val="001D33FD"/>
    <w:rsid w:val="001D4DC9"/>
    <w:rsid w:val="001D5950"/>
    <w:rsid w:val="001D675B"/>
    <w:rsid w:val="001D6F31"/>
    <w:rsid w:val="001D7DEF"/>
    <w:rsid w:val="001E0752"/>
    <w:rsid w:val="001E3D05"/>
    <w:rsid w:val="001E7541"/>
    <w:rsid w:val="001F1D7F"/>
    <w:rsid w:val="001F33F7"/>
    <w:rsid w:val="001F46A8"/>
    <w:rsid w:val="001F5EDF"/>
    <w:rsid w:val="001F65AA"/>
    <w:rsid w:val="001F71C8"/>
    <w:rsid w:val="002001F7"/>
    <w:rsid w:val="00201603"/>
    <w:rsid w:val="0020179E"/>
    <w:rsid w:val="002039EA"/>
    <w:rsid w:val="00205F64"/>
    <w:rsid w:val="00206638"/>
    <w:rsid w:val="002072CA"/>
    <w:rsid w:val="00207B49"/>
    <w:rsid w:val="00210274"/>
    <w:rsid w:val="00211D8A"/>
    <w:rsid w:val="00212BF6"/>
    <w:rsid w:val="0021637D"/>
    <w:rsid w:val="0021795F"/>
    <w:rsid w:val="00222E2C"/>
    <w:rsid w:val="0022552D"/>
    <w:rsid w:val="0022577C"/>
    <w:rsid w:val="00227CA1"/>
    <w:rsid w:val="00231C56"/>
    <w:rsid w:val="00232504"/>
    <w:rsid w:val="00233360"/>
    <w:rsid w:val="002360DB"/>
    <w:rsid w:val="00237E9E"/>
    <w:rsid w:val="00240B22"/>
    <w:rsid w:val="002464BA"/>
    <w:rsid w:val="00251F24"/>
    <w:rsid w:val="0025432E"/>
    <w:rsid w:val="002548FF"/>
    <w:rsid w:val="002554D2"/>
    <w:rsid w:val="00255FD9"/>
    <w:rsid w:val="0025763C"/>
    <w:rsid w:val="0026083A"/>
    <w:rsid w:val="00261696"/>
    <w:rsid w:val="00262E5B"/>
    <w:rsid w:val="002631AB"/>
    <w:rsid w:val="00264A51"/>
    <w:rsid w:val="002663CF"/>
    <w:rsid w:val="002713C4"/>
    <w:rsid w:val="002734AA"/>
    <w:rsid w:val="002741BE"/>
    <w:rsid w:val="00274503"/>
    <w:rsid w:val="00274A1E"/>
    <w:rsid w:val="00275A6B"/>
    <w:rsid w:val="00291664"/>
    <w:rsid w:val="00291C1E"/>
    <w:rsid w:val="00294551"/>
    <w:rsid w:val="00294C7D"/>
    <w:rsid w:val="00295842"/>
    <w:rsid w:val="00295D7E"/>
    <w:rsid w:val="002967FE"/>
    <w:rsid w:val="0029754D"/>
    <w:rsid w:val="002A35A5"/>
    <w:rsid w:val="002A4AFB"/>
    <w:rsid w:val="002A5B81"/>
    <w:rsid w:val="002A5BBA"/>
    <w:rsid w:val="002A6111"/>
    <w:rsid w:val="002A7CB1"/>
    <w:rsid w:val="002B17F1"/>
    <w:rsid w:val="002B1B36"/>
    <w:rsid w:val="002B2B76"/>
    <w:rsid w:val="002B4129"/>
    <w:rsid w:val="002C0625"/>
    <w:rsid w:val="002C1202"/>
    <w:rsid w:val="002C21FA"/>
    <w:rsid w:val="002C3613"/>
    <w:rsid w:val="002C59E6"/>
    <w:rsid w:val="002D2443"/>
    <w:rsid w:val="002D675F"/>
    <w:rsid w:val="002E2868"/>
    <w:rsid w:val="002E3B02"/>
    <w:rsid w:val="002E5DFE"/>
    <w:rsid w:val="002F05EE"/>
    <w:rsid w:val="002F1293"/>
    <w:rsid w:val="002F666D"/>
    <w:rsid w:val="003010B1"/>
    <w:rsid w:val="0030164F"/>
    <w:rsid w:val="00303645"/>
    <w:rsid w:val="00305C82"/>
    <w:rsid w:val="0031122C"/>
    <w:rsid w:val="00312779"/>
    <w:rsid w:val="00313A8D"/>
    <w:rsid w:val="0031578F"/>
    <w:rsid w:val="00315B55"/>
    <w:rsid w:val="00320BEA"/>
    <w:rsid w:val="003230BB"/>
    <w:rsid w:val="00323D37"/>
    <w:rsid w:val="0032529F"/>
    <w:rsid w:val="00325FE8"/>
    <w:rsid w:val="003264E9"/>
    <w:rsid w:val="00331016"/>
    <w:rsid w:val="003363F6"/>
    <w:rsid w:val="00341569"/>
    <w:rsid w:val="00343CDE"/>
    <w:rsid w:val="0035051D"/>
    <w:rsid w:val="00351FD9"/>
    <w:rsid w:val="0035457C"/>
    <w:rsid w:val="00356847"/>
    <w:rsid w:val="003661DE"/>
    <w:rsid w:val="00370256"/>
    <w:rsid w:val="0037035E"/>
    <w:rsid w:val="00374DC7"/>
    <w:rsid w:val="00377F51"/>
    <w:rsid w:val="003843AE"/>
    <w:rsid w:val="003900F9"/>
    <w:rsid w:val="003918C2"/>
    <w:rsid w:val="00393955"/>
    <w:rsid w:val="0039662C"/>
    <w:rsid w:val="0039687F"/>
    <w:rsid w:val="00396E34"/>
    <w:rsid w:val="0039772F"/>
    <w:rsid w:val="003A365A"/>
    <w:rsid w:val="003A657B"/>
    <w:rsid w:val="003B008A"/>
    <w:rsid w:val="003B6406"/>
    <w:rsid w:val="003C2913"/>
    <w:rsid w:val="003C2D72"/>
    <w:rsid w:val="003C4539"/>
    <w:rsid w:val="003D07D3"/>
    <w:rsid w:val="003D322D"/>
    <w:rsid w:val="003D3499"/>
    <w:rsid w:val="003D3C3F"/>
    <w:rsid w:val="003D3DE8"/>
    <w:rsid w:val="003D6BBE"/>
    <w:rsid w:val="003F0679"/>
    <w:rsid w:val="003F11F8"/>
    <w:rsid w:val="003F1467"/>
    <w:rsid w:val="003F5591"/>
    <w:rsid w:val="00400128"/>
    <w:rsid w:val="00400874"/>
    <w:rsid w:val="004014D2"/>
    <w:rsid w:val="00402A0F"/>
    <w:rsid w:val="00402E1F"/>
    <w:rsid w:val="00403AC1"/>
    <w:rsid w:val="00412330"/>
    <w:rsid w:val="004233A7"/>
    <w:rsid w:val="004239FF"/>
    <w:rsid w:val="00427FF7"/>
    <w:rsid w:val="00430FFC"/>
    <w:rsid w:val="00434A73"/>
    <w:rsid w:val="00434C0B"/>
    <w:rsid w:val="00434CFD"/>
    <w:rsid w:val="004375CA"/>
    <w:rsid w:val="00444AD1"/>
    <w:rsid w:val="00444E6E"/>
    <w:rsid w:val="004474F4"/>
    <w:rsid w:val="004516ED"/>
    <w:rsid w:val="00451D52"/>
    <w:rsid w:val="0045589A"/>
    <w:rsid w:val="004559CE"/>
    <w:rsid w:val="00456423"/>
    <w:rsid w:val="004608D5"/>
    <w:rsid w:val="0046756E"/>
    <w:rsid w:val="00467997"/>
    <w:rsid w:val="00470445"/>
    <w:rsid w:val="00471556"/>
    <w:rsid w:val="00474EBD"/>
    <w:rsid w:val="004807C3"/>
    <w:rsid w:val="00481558"/>
    <w:rsid w:val="00487DC2"/>
    <w:rsid w:val="004903A6"/>
    <w:rsid w:val="00490751"/>
    <w:rsid w:val="004911DF"/>
    <w:rsid w:val="00493A2F"/>
    <w:rsid w:val="004946B6"/>
    <w:rsid w:val="00495B2E"/>
    <w:rsid w:val="00497257"/>
    <w:rsid w:val="004B45B0"/>
    <w:rsid w:val="004B5A1A"/>
    <w:rsid w:val="004B6F11"/>
    <w:rsid w:val="004C2E16"/>
    <w:rsid w:val="004C7AC4"/>
    <w:rsid w:val="004D1202"/>
    <w:rsid w:val="004D20D2"/>
    <w:rsid w:val="004D22E9"/>
    <w:rsid w:val="004D2FF0"/>
    <w:rsid w:val="004D4348"/>
    <w:rsid w:val="004D6234"/>
    <w:rsid w:val="004D68A2"/>
    <w:rsid w:val="004E0743"/>
    <w:rsid w:val="004E513E"/>
    <w:rsid w:val="004E538A"/>
    <w:rsid w:val="004E5DEC"/>
    <w:rsid w:val="004E6667"/>
    <w:rsid w:val="004E757F"/>
    <w:rsid w:val="004F0C97"/>
    <w:rsid w:val="004F61A3"/>
    <w:rsid w:val="00504426"/>
    <w:rsid w:val="005137B6"/>
    <w:rsid w:val="00513BD6"/>
    <w:rsid w:val="00522563"/>
    <w:rsid w:val="00522DEA"/>
    <w:rsid w:val="00523574"/>
    <w:rsid w:val="00524079"/>
    <w:rsid w:val="00524DA9"/>
    <w:rsid w:val="00530491"/>
    <w:rsid w:val="0053101D"/>
    <w:rsid w:val="00531AF0"/>
    <w:rsid w:val="00531F7A"/>
    <w:rsid w:val="00541778"/>
    <w:rsid w:val="00542ADA"/>
    <w:rsid w:val="00543713"/>
    <w:rsid w:val="005535D2"/>
    <w:rsid w:val="00562DBC"/>
    <w:rsid w:val="00563810"/>
    <w:rsid w:val="00567C4B"/>
    <w:rsid w:val="00572F24"/>
    <w:rsid w:val="00574881"/>
    <w:rsid w:val="00576137"/>
    <w:rsid w:val="005776AA"/>
    <w:rsid w:val="005776F8"/>
    <w:rsid w:val="00580845"/>
    <w:rsid w:val="00584A3F"/>
    <w:rsid w:val="0059052C"/>
    <w:rsid w:val="005913F0"/>
    <w:rsid w:val="005A1034"/>
    <w:rsid w:val="005A238C"/>
    <w:rsid w:val="005A48EF"/>
    <w:rsid w:val="005A5A65"/>
    <w:rsid w:val="005A63C0"/>
    <w:rsid w:val="005B2006"/>
    <w:rsid w:val="005B2BBB"/>
    <w:rsid w:val="005B3C3B"/>
    <w:rsid w:val="005C1DAF"/>
    <w:rsid w:val="005C1E8D"/>
    <w:rsid w:val="005C356F"/>
    <w:rsid w:val="005C4EBC"/>
    <w:rsid w:val="005C7F89"/>
    <w:rsid w:val="005D15A0"/>
    <w:rsid w:val="005D1D9B"/>
    <w:rsid w:val="005D33E3"/>
    <w:rsid w:val="005D7C73"/>
    <w:rsid w:val="005E3C70"/>
    <w:rsid w:val="005F2450"/>
    <w:rsid w:val="00600DEC"/>
    <w:rsid w:val="00602B89"/>
    <w:rsid w:val="00603AE9"/>
    <w:rsid w:val="00606FD6"/>
    <w:rsid w:val="006115E7"/>
    <w:rsid w:val="00613837"/>
    <w:rsid w:val="00613CD4"/>
    <w:rsid w:val="00615406"/>
    <w:rsid w:val="006177BB"/>
    <w:rsid w:val="00620BC5"/>
    <w:rsid w:val="00622A1B"/>
    <w:rsid w:val="00623197"/>
    <w:rsid w:val="00624701"/>
    <w:rsid w:val="00624C38"/>
    <w:rsid w:val="00626C31"/>
    <w:rsid w:val="006272E9"/>
    <w:rsid w:val="0063116D"/>
    <w:rsid w:val="006321B6"/>
    <w:rsid w:val="00632254"/>
    <w:rsid w:val="00637432"/>
    <w:rsid w:val="00637F73"/>
    <w:rsid w:val="00640BC2"/>
    <w:rsid w:val="006419F8"/>
    <w:rsid w:val="0064570B"/>
    <w:rsid w:val="00647109"/>
    <w:rsid w:val="00650212"/>
    <w:rsid w:val="0065098A"/>
    <w:rsid w:val="00656AA3"/>
    <w:rsid w:val="00657BBA"/>
    <w:rsid w:val="0066044E"/>
    <w:rsid w:val="00660CA8"/>
    <w:rsid w:val="00660FC0"/>
    <w:rsid w:val="00665597"/>
    <w:rsid w:val="00666215"/>
    <w:rsid w:val="00673FEA"/>
    <w:rsid w:val="00675B24"/>
    <w:rsid w:val="00675CF7"/>
    <w:rsid w:val="00675D06"/>
    <w:rsid w:val="006764F3"/>
    <w:rsid w:val="00686AF6"/>
    <w:rsid w:val="00690B24"/>
    <w:rsid w:val="00696BF3"/>
    <w:rsid w:val="00696EAE"/>
    <w:rsid w:val="006A4F66"/>
    <w:rsid w:val="006A716E"/>
    <w:rsid w:val="006B0C34"/>
    <w:rsid w:val="006B0CED"/>
    <w:rsid w:val="006B2DAB"/>
    <w:rsid w:val="006B3136"/>
    <w:rsid w:val="006B4124"/>
    <w:rsid w:val="006B4BEC"/>
    <w:rsid w:val="006C167D"/>
    <w:rsid w:val="006C18A8"/>
    <w:rsid w:val="006C3C15"/>
    <w:rsid w:val="006C4919"/>
    <w:rsid w:val="006C4A4C"/>
    <w:rsid w:val="006C4F1F"/>
    <w:rsid w:val="006C59C4"/>
    <w:rsid w:val="006C6944"/>
    <w:rsid w:val="006D219B"/>
    <w:rsid w:val="006D33DE"/>
    <w:rsid w:val="006D59A1"/>
    <w:rsid w:val="006D645F"/>
    <w:rsid w:val="006D7457"/>
    <w:rsid w:val="006E1166"/>
    <w:rsid w:val="006E359C"/>
    <w:rsid w:val="006E3776"/>
    <w:rsid w:val="006E37EA"/>
    <w:rsid w:val="006E4D5B"/>
    <w:rsid w:val="006E5367"/>
    <w:rsid w:val="006F35A9"/>
    <w:rsid w:val="006F6294"/>
    <w:rsid w:val="007015FE"/>
    <w:rsid w:val="0071386D"/>
    <w:rsid w:val="00714E14"/>
    <w:rsid w:val="00715078"/>
    <w:rsid w:val="00721AB5"/>
    <w:rsid w:val="00731909"/>
    <w:rsid w:val="00731EDF"/>
    <w:rsid w:val="0073200F"/>
    <w:rsid w:val="00732C27"/>
    <w:rsid w:val="00735F91"/>
    <w:rsid w:val="00742316"/>
    <w:rsid w:val="007434F1"/>
    <w:rsid w:val="007440B5"/>
    <w:rsid w:val="00744700"/>
    <w:rsid w:val="00744A89"/>
    <w:rsid w:val="00744F21"/>
    <w:rsid w:val="00745844"/>
    <w:rsid w:val="00745863"/>
    <w:rsid w:val="00747C73"/>
    <w:rsid w:val="007537C5"/>
    <w:rsid w:val="007539D1"/>
    <w:rsid w:val="00754012"/>
    <w:rsid w:val="00760749"/>
    <w:rsid w:val="00762289"/>
    <w:rsid w:val="00763FBF"/>
    <w:rsid w:val="00765D00"/>
    <w:rsid w:val="00783A4E"/>
    <w:rsid w:val="007847EC"/>
    <w:rsid w:val="007932EF"/>
    <w:rsid w:val="00796322"/>
    <w:rsid w:val="00796C6F"/>
    <w:rsid w:val="007A2EFF"/>
    <w:rsid w:val="007A5437"/>
    <w:rsid w:val="007A5F2D"/>
    <w:rsid w:val="007A6268"/>
    <w:rsid w:val="007B1662"/>
    <w:rsid w:val="007C594D"/>
    <w:rsid w:val="007C6EB3"/>
    <w:rsid w:val="007D174C"/>
    <w:rsid w:val="007D23E5"/>
    <w:rsid w:val="007D25FC"/>
    <w:rsid w:val="007D2710"/>
    <w:rsid w:val="007E2A13"/>
    <w:rsid w:val="007E7A18"/>
    <w:rsid w:val="007F074E"/>
    <w:rsid w:val="007F13C4"/>
    <w:rsid w:val="007F1C70"/>
    <w:rsid w:val="007F1E1A"/>
    <w:rsid w:val="007F2636"/>
    <w:rsid w:val="007F4401"/>
    <w:rsid w:val="007F56B8"/>
    <w:rsid w:val="008036FB"/>
    <w:rsid w:val="00812476"/>
    <w:rsid w:val="00812C13"/>
    <w:rsid w:val="008155CD"/>
    <w:rsid w:val="00815BFC"/>
    <w:rsid w:val="00827CFE"/>
    <w:rsid w:val="008324A9"/>
    <w:rsid w:val="008328D6"/>
    <w:rsid w:val="00836E5C"/>
    <w:rsid w:val="00837FE2"/>
    <w:rsid w:val="00840512"/>
    <w:rsid w:val="00844E05"/>
    <w:rsid w:val="008462B7"/>
    <w:rsid w:val="00854362"/>
    <w:rsid w:val="00855901"/>
    <w:rsid w:val="0085680D"/>
    <w:rsid w:val="00862CE5"/>
    <w:rsid w:val="0086786C"/>
    <w:rsid w:val="00867BDF"/>
    <w:rsid w:val="00874E76"/>
    <w:rsid w:val="008765B8"/>
    <w:rsid w:val="00877B38"/>
    <w:rsid w:val="00884EF2"/>
    <w:rsid w:val="00887F4E"/>
    <w:rsid w:val="008906CA"/>
    <w:rsid w:val="00890A12"/>
    <w:rsid w:val="00892480"/>
    <w:rsid w:val="0089550E"/>
    <w:rsid w:val="00896A09"/>
    <w:rsid w:val="008A02C9"/>
    <w:rsid w:val="008B3D38"/>
    <w:rsid w:val="008B5AD9"/>
    <w:rsid w:val="008B6682"/>
    <w:rsid w:val="008C2049"/>
    <w:rsid w:val="008C2943"/>
    <w:rsid w:val="008D6C9A"/>
    <w:rsid w:val="008E236E"/>
    <w:rsid w:val="008E4B51"/>
    <w:rsid w:val="008E64B9"/>
    <w:rsid w:val="008E664A"/>
    <w:rsid w:val="008F1B58"/>
    <w:rsid w:val="008F241A"/>
    <w:rsid w:val="008F2BF0"/>
    <w:rsid w:val="008F4AF5"/>
    <w:rsid w:val="008F63F5"/>
    <w:rsid w:val="0090559F"/>
    <w:rsid w:val="00905C72"/>
    <w:rsid w:val="00910578"/>
    <w:rsid w:val="0091434C"/>
    <w:rsid w:val="0091518B"/>
    <w:rsid w:val="00917637"/>
    <w:rsid w:val="00917692"/>
    <w:rsid w:val="009178A0"/>
    <w:rsid w:val="009210DD"/>
    <w:rsid w:val="00921AC9"/>
    <w:rsid w:val="00921FC6"/>
    <w:rsid w:val="00922933"/>
    <w:rsid w:val="00924311"/>
    <w:rsid w:val="009246DE"/>
    <w:rsid w:val="009249CE"/>
    <w:rsid w:val="00926A62"/>
    <w:rsid w:val="00927C29"/>
    <w:rsid w:val="0093250D"/>
    <w:rsid w:val="00932A55"/>
    <w:rsid w:val="00932FB0"/>
    <w:rsid w:val="00943256"/>
    <w:rsid w:val="00943556"/>
    <w:rsid w:val="009459DA"/>
    <w:rsid w:val="00946499"/>
    <w:rsid w:val="00947D45"/>
    <w:rsid w:val="009563F5"/>
    <w:rsid w:val="00965DB1"/>
    <w:rsid w:val="009720D7"/>
    <w:rsid w:val="00972335"/>
    <w:rsid w:val="00976BD4"/>
    <w:rsid w:val="009807D9"/>
    <w:rsid w:val="00980A4A"/>
    <w:rsid w:val="0098650C"/>
    <w:rsid w:val="00990791"/>
    <w:rsid w:val="0099107B"/>
    <w:rsid w:val="00994451"/>
    <w:rsid w:val="00994C24"/>
    <w:rsid w:val="00995A12"/>
    <w:rsid w:val="00996194"/>
    <w:rsid w:val="0099770C"/>
    <w:rsid w:val="009A3000"/>
    <w:rsid w:val="009A42DB"/>
    <w:rsid w:val="009A4CF9"/>
    <w:rsid w:val="009A5F07"/>
    <w:rsid w:val="009B4C63"/>
    <w:rsid w:val="009B739C"/>
    <w:rsid w:val="009B7C32"/>
    <w:rsid w:val="009C06F5"/>
    <w:rsid w:val="009C1249"/>
    <w:rsid w:val="009C1C14"/>
    <w:rsid w:val="009C3938"/>
    <w:rsid w:val="009C6EE6"/>
    <w:rsid w:val="009C7A2F"/>
    <w:rsid w:val="009D292E"/>
    <w:rsid w:val="009D34C3"/>
    <w:rsid w:val="009D3A20"/>
    <w:rsid w:val="009D5AD2"/>
    <w:rsid w:val="009E587F"/>
    <w:rsid w:val="009E6125"/>
    <w:rsid w:val="009E710D"/>
    <w:rsid w:val="009F0102"/>
    <w:rsid w:val="009F0AEA"/>
    <w:rsid w:val="009F0CF4"/>
    <w:rsid w:val="009F7BBF"/>
    <w:rsid w:val="009F7C89"/>
    <w:rsid w:val="00A009FF"/>
    <w:rsid w:val="00A057B0"/>
    <w:rsid w:val="00A058EB"/>
    <w:rsid w:val="00A0643C"/>
    <w:rsid w:val="00A123E5"/>
    <w:rsid w:val="00A13273"/>
    <w:rsid w:val="00A13472"/>
    <w:rsid w:val="00A168DD"/>
    <w:rsid w:val="00A1725B"/>
    <w:rsid w:val="00A17A8E"/>
    <w:rsid w:val="00A251DD"/>
    <w:rsid w:val="00A26F9F"/>
    <w:rsid w:val="00A3085D"/>
    <w:rsid w:val="00A320EF"/>
    <w:rsid w:val="00A36477"/>
    <w:rsid w:val="00A44E9C"/>
    <w:rsid w:val="00A463CF"/>
    <w:rsid w:val="00A60586"/>
    <w:rsid w:val="00A658A3"/>
    <w:rsid w:val="00A659BC"/>
    <w:rsid w:val="00A70BCE"/>
    <w:rsid w:val="00A753A8"/>
    <w:rsid w:val="00A75F1D"/>
    <w:rsid w:val="00A76209"/>
    <w:rsid w:val="00A85C41"/>
    <w:rsid w:val="00A86BB3"/>
    <w:rsid w:val="00A90D33"/>
    <w:rsid w:val="00A91CF9"/>
    <w:rsid w:val="00AA14C1"/>
    <w:rsid w:val="00AA1D89"/>
    <w:rsid w:val="00AA2E47"/>
    <w:rsid w:val="00AA7772"/>
    <w:rsid w:val="00AB3AAF"/>
    <w:rsid w:val="00AB7578"/>
    <w:rsid w:val="00AB7E14"/>
    <w:rsid w:val="00AC3CDB"/>
    <w:rsid w:val="00AC6BDD"/>
    <w:rsid w:val="00AC7418"/>
    <w:rsid w:val="00AC792E"/>
    <w:rsid w:val="00AD330B"/>
    <w:rsid w:val="00AE0F79"/>
    <w:rsid w:val="00AE3487"/>
    <w:rsid w:val="00AE74CE"/>
    <w:rsid w:val="00AF28CE"/>
    <w:rsid w:val="00AF2C74"/>
    <w:rsid w:val="00AF472A"/>
    <w:rsid w:val="00AF7485"/>
    <w:rsid w:val="00B00426"/>
    <w:rsid w:val="00B04FFF"/>
    <w:rsid w:val="00B050EA"/>
    <w:rsid w:val="00B10C77"/>
    <w:rsid w:val="00B10E53"/>
    <w:rsid w:val="00B1510E"/>
    <w:rsid w:val="00B214EA"/>
    <w:rsid w:val="00B21FD4"/>
    <w:rsid w:val="00B2354F"/>
    <w:rsid w:val="00B235A7"/>
    <w:rsid w:val="00B25338"/>
    <w:rsid w:val="00B36AB0"/>
    <w:rsid w:val="00B41449"/>
    <w:rsid w:val="00B4239A"/>
    <w:rsid w:val="00B42549"/>
    <w:rsid w:val="00B45B69"/>
    <w:rsid w:val="00B4685C"/>
    <w:rsid w:val="00B47A29"/>
    <w:rsid w:val="00B61133"/>
    <w:rsid w:val="00B61EB6"/>
    <w:rsid w:val="00B63C12"/>
    <w:rsid w:val="00B644CE"/>
    <w:rsid w:val="00B64E9D"/>
    <w:rsid w:val="00B67644"/>
    <w:rsid w:val="00B70903"/>
    <w:rsid w:val="00B722E1"/>
    <w:rsid w:val="00B80A41"/>
    <w:rsid w:val="00B81ABE"/>
    <w:rsid w:val="00B86705"/>
    <w:rsid w:val="00B86B28"/>
    <w:rsid w:val="00B91004"/>
    <w:rsid w:val="00B950FF"/>
    <w:rsid w:val="00B96A97"/>
    <w:rsid w:val="00B96F0D"/>
    <w:rsid w:val="00B97731"/>
    <w:rsid w:val="00BA1273"/>
    <w:rsid w:val="00BA1C96"/>
    <w:rsid w:val="00BA7E36"/>
    <w:rsid w:val="00BB01BF"/>
    <w:rsid w:val="00BB251E"/>
    <w:rsid w:val="00BB6586"/>
    <w:rsid w:val="00BC07A0"/>
    <w:rsid w:val="00BC09B3"/>
    <w:rsid w:val="00BC26C1"/>
    <w:rsid w:val="00BC66EB"/>
    <w:rsid w:val="00BC78B5"/>
    <w:rsid w:val="00BD137E"/>
    <w:rsid w:val="00BD3BBA"/>
    <w:rsid w:val="00BD41C6"/>
    <w:rsid w:val="00BD4BE2"/>
    <w:rsid w:val="00BD69C3"/>
    <w:rsid w:val="00BE4CC1"/>
    <w:rsid w:val="00BE5016"/>
    <w:rsid w:val="00BE50A9"/>
    <w:rsid w:val="00BE571B"/>
    <w:rsid w:val="00BF04B5"/>
    <w:rsid w:val="00BF235E"/>
    <w:rsid w:val="00BF2789"/>
    <w:rsid w:val="00BF785C"/>
    <w:rsid w:val="00C073F3"/>
    <w:rsid w:val="00C07A4E"/>
    <w:rsid w:val="00C1626E"/>
    <w:rsid w:val="00C1668B"/>
    <w:rsid w:val="00C175BC"/>
    <w:rsid w:val="00C23CB5"/>
    <w:rsid w:val="00C25C76"/>
    <w:rsid w:val="00C30ACD"/>
    <w:rsid w:val="00C336F8"/>
    <w:rsid w:val="00C34C05"/>
    <w:rsid w:val="00C361B8"/>
    <w:rsid w:val="00C370BE"/>
    <w:rsid w:val="00C4199F"/>
    <w:rsid w:val="00C436F5"/>
    <w:rsid w:val="00C44B76"/>
    <w:rsid w:val="00C4731F"/>
    <w:rsid w:val="00C520F5"/>
    <w:rsid w:val="00C5212F"/>
    <w:rsid w:val="00C54033"/>
    <w:rsid w:val="00C55773"/>
    <w:rsid w:val="00C568CF"/>
    <w:rsid w:val="00C57B27"/>
    <w:rsid w:val="00C57DE9"/>
    <w:rsid w:val="00C64EA4"/>
    <w:rsid w:val="00C65C55"/>
    <w:rsid w:val="00C70C76"/>
    <w:rsid w:val="00C82698"/>
    <w:rsid w:val="00C82AEC"/>
    <w:rsid w:val="00C8485F"/>
    <w:rsid w:val="00C84E2A"/>
    <w:rsid w:val="00C85536"/>
    <w:rsid w:val="00C90ED0"/>
    <w:rsid w:val="00C911EA"/>
    <w:rsid w:val="00C92C20"/>
    <w:rsid w:val="00C92C30"/>
    <w:rsid w:val="00CA28CB"/>
    <w:rsid w:val="00CA322C"/>
    <w:rsid w:val="00CA5B32"/>
    <w:rsid w:val="00CA6555"/>
    <w:rsid w:val="00CA7475"/>
    <w:rsid w:val="00CB29EB"/>
    <w:rsid w:val="00CB3163"/>
    <w:rsid w:val="00CB352A"/>
    <w:rsid w:val="00CB39DB"/>
    <w:rsid w:val="00CB4B4F"/>
    <w:rsid w:val="00CC168D"/>
    <w:rsid w:val="00CC21EF"/>
    <w:rsid w:val="00CD55B7"/>
    <w:rsid w:val="00CD6932"/>
    <w:rsid w:val="00CD69C7"/>
    <w:rsid w:val="00CD7323"/>
    <w:rsid w:val="00CD779A"/>
    <w:rsid w:val="00CE0047"/>
    <w:rsid w:val="00CE0469"/>
    <w:rsid w:val="00CE4697"/>
    <w:rsid w:val="00CE7FD3"/>
    <w:rsid w:val="00CF2C41"/>
    <w:rsid w:val="00CF5002"/>
    <w:rsid w:val="00CF6628"/>
    <w:rsid w:val="00CF6A46"/>
    <w:rsid w:val="00D01CF0"/>
    <w:rsid w:val="00D060E3"/>
    <w:rsid w:val="00D072AE"/>
    <w:rsid w:val="00D12A72"/>
    <w:rsid w:val="00D15E51"/>
    <w:rsid w:val="00D23F92"/>
    <w:rsid w:val="00D31B1F"/>
    <w:rsid w:val="00D32253"/>
    <w:rsid w:val="00D332CD"/>
    <w:rsid w:val="00D36FF0"/>
    <w:rsid w:val="00D4165B"/>
    <w:rsid w:val="00D4538C"/>
    <w:rsid w:val="00D50CF0"/>
    <w:rsid w:val="00D57BEF"/>
    <w:rsid w:val="00D623D2"/>
    <w:rsid w:val="00D62F48"/>
    <w:rsid w:val="00D729AB"/>
    <w:rsid w:val="00D74986"/>
    <w:rsid w:val="00D80FB9"/>
    <w:rsid w:val="00D8264A"/>
    <w:rsid w:val="00D83AC1"/>
    <w:rsid w:val="00D84144"/>
    <w:rsid w:val="00D841A4"/>
    <w:rsid w:val="00D848FC"/>
    <w:rsid w:val="00D95242"/>
    <w:rsid w:val="00DA075A"/>
    <w:rsid w:val="00DA2966"/>
    <w:rsid w:val="00DA6315"/>
    <w:rsid w:val="00DB17F8"/>
    <w:rsid w:val="00DB3821"/>
    <w:rsid w:val="00DB49F8"/>
    <w:rsid w:val="00DB6474"/>
    <w:rsid w:val="00DB6D57"/>
    <w:rsid w:val="00DB7D00"/>
    <w:rsid w:val="00DC2D21"/>
    <w:rsid w:val="00DC740A"/>
    <w:rsid w:val="00DC779E"/>
    <w:rsid w:val="00DE0111"/>
    <w:rsid w:val="00DE21CD"/>
    <w:rsid w:val="00DF030E"/>
    <w:rsid w:val="00DF2EE1"/>
    <w:rsid w:val="00DF3EAA"/>
    <w:rsid w:val="00DF5365"/>
    <w:rsid w:val="00DF654C"/>
    <w:rsid w:val="00DF67C4"/>
    <w:rsid w:val="00DF7022"/>
    <w:rsid w:val="00E00725"/>
    <w:rsid w:val="00E0137B"/>
    <w:rsid w:val="00E02775"/>
    <w:rsid w:val="00E03B5C"/>
    <w:rsid w:val="00E14078"/>
    <w:rsid w:val="00E17E88"/>
    <w:rsid w:val="00E20D64"/>
    <w:rsid w:val="00E20FAB"/>
    <w:rsid w:val="00E21EE5"/>
    <w:rsid w:val="00E2664D"/>
    <w:rsid w:val="00E32184"/>
    <w:rsid w:val="00E32767"/>
    <w:rsid w:val="00E33149"/>
    <w:rsid w:val="00E34FA3"/>
    <w:rsid w:val="00E35820"/>
    <w:rsid w:val="00E43C77"/>
    <w:rsid w:val="00E44DD5"/>
    <w:rsid w:val="00E4516D"/>
    <w:rsid w:val="00E45FDA"/>
    <w:rsid w:val="00E47385"/>
    <w:rsid w:val="00E511C1"/>
    <w:rsid w:val="00E5530D"/>
    <w:rsid w:val="00E604C3"/>
    <w:rsid w:val="00E6133B"/>
    <w:rsid w:val="00E6272E"/>
    <w:rsid w:val="00E729BB"/>
    <w:rsid w:val="00E737FF"/>
    <w:rsid w:val="00E815D1"/>
    <w:rsid w:val="00E94195"/>
    <w:rsid w:val="00E94808"/>
    <w:rsid w:val="00E950F2"/>
    <w:rsid w:val="00E97344"/>
    <w:rsid w:val="00E979DC"/>
    <w:rsid w:val="00EA0B4D"/>
    <w:rsid w:val="00EA728C"/>
    <w:rsid w:val="00EB0BCC"/>
    <w:rsid w:val="00EB1563"/>
    <w:rsid w:val="00EB15D2"/>
    <w:rsid w:val="00EB21E0"/>
    <w:rsid w:val="00EB314E"/>
    <w:rsid w:val="00EB41FD"/>
    <w:rsid w:val="00EB4533"/>
    <w:rsid w:val="00EB5B32"/>
    <w:rsid w:val="00EB7805"/>
    <w:rsid w:val="00EC0B10"/>
    <w:rsid w:val="00EC0E5F"/>
    <w:rsid w:val="00EC1534"/>
    <w:rsid w:val="00EC1E5B"/>
    <w:rsid w:val="00EC24A0"/>
    <w:rsid w:val="00EC36A8"/>
    <w:rsid w:val="00EC580C"/>
    <w:rsid w:val="00ED1A2C"/>
    <w:rsid w:val="00ED4DBC"/>
    <w:rsid w:val="00ED5BF1"/>
    <w:rsid w:val="00ED75A1"/>
    <w:rsid w:val="00ED75E9"/>
    <w:rsid w:val="00EE075E"/>
    <w:rsid w:val="00EE0CA1"/>
    <w:rsid w:val="00EE0FE0"/>
    <w:rsid w:val="00EE3228"/>
    <w:rsid w:val="00EE60A4"/>
    <w:rsid w:val="00EF17CA"/>
    <w:rsid w:val="00EF266C"/>
    <w:rsid w:val="00EF275E"/>
    <w:rsid w:val="00EF4788"/>
    <w:rsid w:val="00EF58E0"/>
    <w:rsid w:val="00EF7768"/>
    <w:rsid w:val="00F00EC6"/>
    <w:rsid w:val="00F15102"/>
    <w:rsid w:val="00F17562"/>
    <w:rsid w:val="00F20B15"/>
    <w:rsid w:val="00F21294"/>
    <w:rsid w:val="00F2586B"/>
    <w:rsid w:val="00F25A39"/>
    <w:rsid w:val="00F30ECE"/>
    <w:rsid w:val="00F30FEC"/>
    <w:rsid w:val="00F31EE6"/>
    <w:rsid w:val="00F35B02"/>
    <w:rsid w:val="00F374CB"/>
    <w:rsid w:val="00F414DC"/>
    <w:rsid w:val="00F43420"/>
    <w:rsid w:val="00F43A3A"/>
    <w:rsid w:val="00F45D83"/>
    <w:rsid w:val="00F5287F"/>
    <w:rsid w:val="00F54704"/>
    <w:rsid w:val="00F54FCB"/>
    <w:rsid w:val="00F6202B"/>
    <w:rsid w:val="00F633C1"/>
    <w:rsid w:val="00F63FCF"/>
    <w:rsid w:val="00F64961"/>
    <w:rsid w:val="00F67C34"/>
    <w:rsid w:val="00F7350A"/>
    <w:rsid w:val="00F7531F"/>
    <w:rsid w:val="00F7724B"/>
    <w:rsid w:val="00F8061B"/>
    <w:rsid w:val="00F814FE"/>
    <w:rsid w:val="00F82F80"/>
    <w:rsid w:val="00F83C11"/>
    <w:rsid w:val="00F84ADD"/>
    <w:rsid w:val="00F84B53"/>
    <w:rsid w:val="00F9307A"/>
    <w:rsid w:val="00F962A8"/>
    <w:rsid w:val="00F9649F"/>
    <w:rsid w:val="00F976D8"/>
    <w:rsid w:val="00FA143D"/>
    <w:rsid w:val="00FA15DB"/>
    <w:rsid w:val="00FA6572"/>
    <w:rsid w:val="00FB0F3F"/>
    <w:rsid w:val="00FB2B78"/>
    <w:rsid w:val="00FB3B65"/>
    <w:rsid w:val="00FB5032"/>
    <w:rsid w:val="00FB6115"/>
    <w:rsid w:val="00FB7885"/>
    <w:rsid w:val="00FC1B02"/>
    <w:rsid w:val="00FC79E9"/>
    <w:rsid w:val="00FD00B3"/>
    <w:rsid w:val="00FD2409"/>
    <w:rsid w:val="00FE43E5"/>
    <w:rsid w:val="00FE5677"/>
    <w:rsid w:val="00FE6B51"/>
    <w:rsid w:val="00FE729B"/>
    <w:rsid w:val="00FE7962"/>
    <w:rsid w:val="00FF13F4"/>
    <w:rsid w:val="00FF179B"/>
    <w:rsid w:val="00FF2D5A"/>
    <w:rsid w:val="00FF36AF"/>
    <w:rsid w:val="00FF4FB8"/>
    <w:rsid w:val="00FF5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31E0"/>
  <w15:docId w15:val="{7396D088-F557-447C-871A-2314B28C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184"/>
    <w:pPr>
      <w:spacing w:after="0"/>
    </w:pPr>
    <w:rPr>
      <w:rFonts w:ascii="Arial" w:hAnsi="Arial"/>
      <w:sz w:val="18"/>
    </w:rPr>
  </w:style>
  <w:style w:type="paragraph" w:styleId="Nagwek1">
    <w:name w:val="heading 1"/>
    <w:basedOn w:val="Normalny"/>
    <w:next w:val="Normalny"/>
    <w:link w:val="Nagwek1Znak"/>
    <w:uiPriority w:val="9"/>
    <w:qFormat/>
    <w:rsid w:val="0066044E"/>
    <w:pPr>
      <w:keepNext/>
      <w:keepLines/>
      <w:spacing w:line="240" w:lineRule="auto"/>
      <w:jc w:val="center"/>
      <w:outlineLvl w:val="0"/>
    </w:pPr>
    <w:rPr>
      <w:rFonts w:eastAsiaTheme="majorEastAsia" w:cstheme="majorBidi"/>
      <w:b/>
      <w:sz w:val="24"/>
      <w:szCs w:val="32"/>
    </w:rPr>
  </w:style>
  <w:style w:type="paragraph" w:styleId="Nagwek2">
    <w:name w:val="heading 2"/>
    <w:basedOn w:val="Akapitzlist"/>
    <w:next w:val="Normalny"/>
    <w:link w:val="Nagwek2Znak"/>
    <w:uiPriority w:val="9"/>
    <w:unhideWhenUsed/>
    <w:qFormat/>
    <w:rsid w:val="00FF36AF"/>
    <w:pPr>
      <w:numPr>
        <w:numId w:val="2"/>
      </w:numPr>
      <w:spacing w:before="120"/>
      <w:ind w:left="284" w:hanging="284"/>
      <w:outlineLvl w:val="1"/>
    </w:pPr>
    <w:rPr>
      <w:rFonts w:cs="Arial"/>
      <w:b/>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D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1,maz_wyliczenie,opis dzialania,K-P_odwolanie,A_wyliczenie,Numerowanie,List Paragraph,Akapit z listą BS,L1,Akapit z listą5,Table of contents numbered"/>
    <w:basedOn w:val="Normalny"/>
    <w:link w:val="AkapitzlistZnak"/>
    <w:qFormat/>
    <w:rsid w:val="00106A90"/>
    <w:pPr>
      <w:ind w:left="720"/>
      <w:contextualSpacing/>
    </w:pPr>
  </w:style>
  <w:style w:type="character" w:customStyle="1" w:styleId="Nagwek1Znak">
    <w:name w:val="Nagłówek 1 Znak"/>
    <w:basedOn w:val="Domylnaczcionkaakapitu"/>
    <w:link w:val="Nagwek1"/>
    <w:uiPriority w:val="9"/>
    <w:rsid w:val="0066044E"/>
    <w:rPr>
      <w:rFonts w:ascii="Arial" w:eastAsiaTheme="majorEastAsia" w:hAnsi="Arial" w:cstheme="majorBidi"/>
      <w:b/>
      <w:sz w:val="24"/>
      <w:szCs w:val="32"/>
    </w:rPr>
  </w:style>
  <w:style w:type="character" w:styleId="Hipercze">
    <w:name w:val="Hyperlink"/>
    <w:rsid w:val="0066044E"/>
    <w:rPr>
      <w:color w:val="0000FF"/>
      <w:u w:val="single"/>
    </w:rPr>
  </w:style>
  <w:style w:type="paragraph" w:styleId="Nagwek">
    <w:name w:val="header"/>
    <w:basedOn w:val="Normalny"/>
    <w:link w:val="NagwekZnak"/>
    <w:unhideWhenUsed/>
    <w:rsid w:val="00FB2B78"/>
    <w:pPr>
      <w:tabs>
        <w:tab w:val="center" w:pos="4536"/>
        <w:tab w:val="right" w:pos="9072"/>
      </w:tabs>
      <w:spacing w:line="240" w:lineRule="auto"/>
    </w:pPr>
  </w:style>
  <w:style w:type="character" w:customStyle="1" w:styleId="NagwekZnak">
    <w:name w:val="Nagłówek Znak"/>
    <w:basedOn w:val="Domylnaczcionkaakapitu"/>
    <w:link w:val="Nagwek"/>
    <w:uiPriority w:val="99"/>
    <w:rsid w:val="00FB2B78"/>
    <w:rPr>
      <w:rFonts w:ascii="Arial" w:hAnsi="Arial"/>
      <w:sz w:val="20"/>
    </w:rPr>
  </w:style>
  <w:style w:type="paragraph" w:styleId="Stopka">
    <w:name w:val="footer"/>
    <w:basedOn w:val="Normalny"/>
    <w:link w:val="StopkaZnak"/>
    <w:uiPriority w:val="99"/>
    <w:unhideWhenUsed/>
    <w:rsid w:val="00FB2B78"/>
    <w:pPr>
      <w:tabs>
        <w:tab w:val="center" w:pos="4536"/>
        <w:tab w:val="right" w:pos="9072"/>
      </w:tabs>
      <w:spacing w:line="240" w:lineRule="auto"/>
    </w:pPr>
  </w:style>
  <w:style w:type="character" w:customStyle="1" w:styleId="StopkaZnak">
    <w:name w:val="Stopka Znak"/>
    <w:basedOn w:val="Domylnaczcionkaakapitu"/>
    <w:link w:val="Stopka"/>
    <w:uiPriority w:val="99"/>
    <w:rsid w:val="00FB2B78"/>
    <w:rPr>
      <w:rFonts w:ascii="Arial" w:hAnsi="Arial"/>
      <w:sz w:val="20"/>
    </w:rPr>
  </w:style>
  <w:style w:type="character" w:customStyle="1" w:styleId="Nagwek2Znak">
    <w:name w:val="Nagłówek 2 Znak"/>
    <w:basedOn w:val="Domylnaczcionkaakapitu"/>
    <w:link w:val="Nagwek2"/>
    <w:uiPriority w:val="9"/>
    <w:rsid w:val="00FF36AF"/>
    <w:rPr>
      <w:rFonts w:ascii="Arial" w:hAnsi="Arial" w:cs="Arial"/>
      <w:b/>
      <w:sz w:val="18"/>
      <w:szCs w:val="18"/>
    </w:rPr>
  </w:style>
  <w:style w:type="character" w:customStyle="1" w:styleId="Nierozpoznanawzmianka1">
    <w:name w:val="Nierozpoznana wzmianka1"/>
    <w:basedOn w:val="Domylnaczcionkaakapitu"/>
    <w:uiPriority w:val="99"/>
    <w:semiHidden/>
    <w:unhideWhenUsed/>
    <w:rsid w:val="00BA1C96"/>
    <w:rPr>
      <w:color w:val="605E5C"/>
      <w:shd w:val="clear" w:color="auto" w:fill="E1DFDD"/>
    </w:rPr>
  </w:style>
  <w:style w:type="paragraph" w:styleId="Tekstprzypisukocowego">
    <w:name w:val="endnote text"/>
    <w:basedOn w:val="Normalny"/>
    <w:link w:val="TekstprzypisukocowegoZnak"/>
    <w:uiPriority w:val="99"/>
    <w:semiHidden/>
    <w:unhideWhenUsed/>
    <w:rsid w:val="00D060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60E3"/>
    <w:rPr>
      <w:rFonts w:ascii="Arial" w:hAnsi="Arial"/>
      <w:sz w:val="20"/>
      <w:szCs w:val="20"/>
    </w:rPr>
  </w:style>
  <w:style w:type="character" w:styleId="Odwoanieprzypisukocowego">
    <w:name w:val="endnote reference"/>
    <w:basedOn w:val="Domylnaczcionkaakapitu"/>
    <w:uiPriority w:val="99"/>
    <w:semiHidden/>
    <w:unhideWhenUsed/>
    <w:rsid w:val="00D060E3"/>
    <w:rPr>
      <w:vertAlign w:val="superscript"/>
    </w:rPr>
  </w:style>
  <w:style w:type="paragraph" w:customStyle="1" w:styleId="Tekstpodstawowywcity21">
    <w:name w:val="Tekst podstawowy wcięty 21"/>
    <w:basedOn w:val="Normalny"/>
    <w:rsid w:val="001C6453"/>
    <w:pPr>
      <w:spacing w:line="360" w:lineRule="auto"/>
      <w:ind w:left="567"/>
    </w:pPr>
    <w:rPr>
      <w:rFonts w:ascii="Times New Roman" w:eastAsia="Times New Roman" w:hAnsi="Times New Roman" w:cs="Times New Roman"/>
      <w:szCs w:val="20"/>
      <w:lang w:eastAsia="pl-PL"/>
    </w:rPr>
  </w:style>
  <w:style w:type="paragraph" w:styleId="NormalnyWeb">
    <w:name w:val="Normal (Web)"/>
    <w:basedOn w:val="Normalny"/>
    <w:uiPriority w:val="99"/>
    <w:semiHidden/>
    <w:unhideWhenUsed/>
    <w:rsid w:val="00C85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2789"/>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F2789"/>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Numerowanie Znak,List Paragraph Znak,Akapit z listą BS Znak,L1 Znak,Akapit z listą5 Znak,Table of contents numbered Znak"/>
    <w:basedOn w:val="Domylnaczcionkaakapitu"/>
    <w:link w:val="Akapitzlist"/>
    <w:uiPriority w:val="34"/>
    <w:locked/>
    <w:rsid w:val="00C07A4E"/>
    <w:rPr>
      <w:rFonts w:ascii="Arial" w:hAnsi="Arial"/>
      <w:sz w:val="18"/>
    </w:rPr>
  </w:style>
  <w:style w:type="paragraph" w:customStyle="1" w:styleId="Default">
    <w:name w:val="Default"/>
    <w:rsid w:val="00C336F8"/>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4239FF"/>
    <w:rPr>
      <w:color w:val="800080" w:themeColor="followedHyperlink"/>
      <w:u w:val="single"/>
    </w:rPr>
  </w:style>
  <w:style w:type="character" w:styleId="Pogrubienie">
    <w:name w:val="Strong"/>
    <w:basedOn w:val="Domylnaczcionkaakapitu"/>
    <w:uiPriority w:val="22"/>
    <w:qFormat/>
    <w:rsid w:val="00471556"/>
    <w:rPr>
      <w:b/>
      <w:bCs/>
    </w:rPr>
  </w:style>
  <w:style w:type="character" w:customStyle="1" w:styleId="Nierozpoznanawzmianka2">
    <w:name w:val="Nierozpoznana wzmianka2"/>
    <w:basedOn w:val="Domylnaczcionkaakapitu"/>
    <w:uiPriority w:val="99"/>
    <w:semiHidden/>
    <w:unhideWhenUsed/>
    <w:rsid w:val="00ED5BF1"/>
    <w:rPr>
      <w:color w:val="605E5C"/>
      <w:shd w:val="clear" w:color="auto" w:fill="E1DFDD"/>
    </w:rPr>
  </w:style>
  <w:style w:type="character" w:customStyle="1" w:styleId="Nierozpoznanawzmianka3">
    <w:name w:val="Nierozpoznana wzmianka3"/>
    <w:basedOn w:val="Domylnaczcionkaakapitu"/>
    <w:uiPriority w:val="99"/>
    <w:semiHidden/>
    <w:unhideWhenUsed/>
    <w:rsid w:val="00A85C41"/>
    <w:rPr>
      <w:color w:val="605E5C"/>
      <w:shd w:val="clear" w:color="auto" w:fill="E1DFDD"/>
    </w:rPr>
  </w:style>
  <w:style w:type="paragraph" w:styleId="Tekstpodstawowywcity3">
    <w:name w:val="Body Text Indent 3"/>
    <w:basedOn w:val="Normalny"/>
    <w:link w:val="Tekstpodstawowywcity3Znak"/>
    <w:rsid w:val="00305C82"/>
    <w:pPr>
      <w:spacing w:line="240" w:lineRule="auto"/>
      <w:ind w:left="426" w:hanging="426"/>
      <w:jc w:val="both"/>
    </w:pPr>
    <w:rPr>
      <w:rFonts w:eastAsia="Times New Roman" w:cs="Times New Roman"/>
      <w:color w:val="FF00FF"/>
      <w:sz w:val="22"/>
      <w:szCs w:val="24"/>
      <w:lang w:eastAsia="pl-PL"/>
    </w:rPr>
  </w:style>
  <w:style w:type="character" w:customStyle="1" w:styleId="Tekstpodstawowywcity3Znak">
    <w:name w:val="Tekst podstawowy wcięty 3 Znak"/>
    <w:basedOn w:val="Domylnaczcionkaakapitu"/>
    <w:link w:val="Tekstpodstawowywcity3"/>
    <w:rsid w:val="00305C82"/>
    <w:rPr>
      <w:rFonts w:ascii="Arial" w:eastAsia="Times New Roman" w:hAnsi="Arial" w:cs="Times New Roman"/>
      <w:color w:val="FF00FF"/>
      <w:szCs w:val="24"/>
      <w:lang w:eastAsia="pl-PL"/>
    </w:rPr>
  </w:style>
  <w:style w:type="paragraph" w:customStyle="1" w:styleId="ZnakZnakZnakZnakZnakZnakZnakZnakZnak1ZnakZnakZnakZnak">
    <w:name w:val="Znak Znak Znak Znak Znak Znak Znak Znak Znak1 Znak Znak Znak Znak"/>
    <w:basedOn w:val="Normalny"/>
    <w:rsid w:val="00AC6BDD"/>
    <w:pPr>
      <w:spacing w:line="240" w:lineRule="auto"/>
    </w:pPr>
    <w:rPr>
      <w:rFonts w:eastAsia="Times New Roman" w:cs="Times New Roman"/>
      <w:sz w:val="22"/>
      <w:szCs w:val="24"/>
      <w:lang w:eastAsia="pl-PL"/>
    </w:rPr>
  </w:style>
  <w:style w:type="character" w:styleId="Odwoaniedokomentarza">
    <w:name w:val="annotation reference"/>
    <w:basedOn w:val="Domylnaczcionkaakapitu"/>
    <w:uiPriority w:val="99"/>
    <w:semiHidden/>
    <w:unhideWhenUsed/>
    <w:rsid w:val="002554D2"/>
    <w:rPr>
      <w:sz w:val="16"/>
      <w:szCs w:val="16"/>
    </w:rPr>
  </w:style>
  <w:style w:type="paragraph" w:styleId="Tekstkomentarza">
    <w:name w:val="annotation text"/>
    <w:basedOn w:val="Normalny"/>
    <w:link w:val="TekstkomentarzaZnak"/>
    <w:uiPriority w:val="99"/>
    <w:semiHidden/>
    <w:unhideWhenUsed/>
    <w:rsid w:val="002554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4D2"/>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554D2"/>
    <w:rPr>
      <w:b/>
      <w:bCs/>
    </w:rPr>
  </w:style>
  <w:style w:type="character" w:customStyle="1" w:styleId="TematkomentarzaZnak">
    <w:name w:val="Temat komentarza Znak"/>
    <w:basedOn w:val="TekstkomentarzaZnak"/>
    <w:link w:val="Tematkomentarza"/>
    <w:uiPriority w:val="99"/>
    <w:semiHidden/>
    <w:rsid w:val="002554D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418">
      <w:bodyDiv w:val="1"/>
      <w:marLeft w:val="0"/>
      <w:marRight w:val="0"/>
      <w:marTop w:val="0"/>
      <w:marBottom w:val="0"/>
      <w:divBdr>
        <w:top w:val="none" w:sz="0" w:space="0" w:color="auto"/>
        <w:left w:val="none" w:sz="0" w:space="0" w:color="auto"/>
        <w:bottom w:val="none" w:sz="0" w:space="0" w:color="auto"/>
        <w:right w:val="none" w:sz="0" w:space="0" w:color="auto"/>
      </w:divBdr>
    </w:div>
    <w:div w:id="105121189">
      <w:bodyDiv w:val="1"/>
      <w:marLeft w:val="0"/>
      <w:marRight w:val="0"/>
      <w:marTop w:val="0"/>
      <w:marBottom w:val="0"/>
      <w:divBdr>
        <w:top w:val="none" w:sz="0" w:space="0" w:color="auto"/>
        <w:left w:val="none" w:sz="0" w:space="0" w:color="auto"/>
        <w:bottom w:val="none" w:sz="0" w:space="0" w:color="auto"/>
        <w:right w:val="none" w:sz="0" w:space="0" w:color="auto"/>
      </w:divBdr>
    </w:div>
    <w:div w:id="110055403">
      <w:bodyDiv w:val="1"/>
      <w:marLeft w:val="0"/>
      <w:marRight w:val="0"/>
      <w:marTop w:val="0"/>
      <w:marBottom w:val="0"/>
      <w:divBdr>
        <w:top w:val="none" w:sz="0" w:space="0" w:color="auto"/>
        <w:left w:val="none" w:sz="0" w:space="0" w:color="auto"/>
        <w:bottom w:val="none" w:sz="0" w:space="0" w:color="auto"/>
        <w:right w:val="none" w:sz="0" w:space="0" w:color="auto"/>
      </w:divBdr>
    </w:div>
    <w:div w:id="208037068">
      <w:bodyDiv w:val="1"/>
      <w:marLeft w:val="0"/>
      <w:marRight w:val="0"/>
      <w:marTop w:val="0"/>
      <w:marBottom w:val="0"/>
      <w:divBdr>
        <w:top w:val="none" w:sz="0" w:space="0" w:color="auto"/>
        <w:left w:val="none" w:sz="0" w:space="0" w:color="auto"/>
        <w:bottom w:val="none" w:sz="0" w:space="0" w:color="auto"/>
        <w:right w:val="none" w:sz="0" w:space="0" w:color="auto"/>
      </w:divBdr>
    </w:div>
    <w:div w:id="225381474">
      <w:bodyDiv w:val="1"/>
      <w:marLeft w:val="0"/>
      <w:marRight w:val="0"/>
      <w:marTop w:val="0"/>
      <w:marBottom w:val="0"/>
      <w:divBdr>
        <w:top w:val="none" w:sz="0" w:space="0" w:color="auto"/>
        <w:left w:val="none" w:sz="0" w:space="0" w:color="auto"/>
        <w:bottom w:val="none" w:sz="0" w:space="0" w:color="auto"/>
        <w:right w:val="none" w:sz="0" w:space="0" w:color="auto"/>
      </w:divBdr>
    </w:div>
    <w:div w:id="274871915">
      <w:bodyDiv w:val="1"/>
      <w:marLeft w:val="0"/>
      <w:marRight w:val="0"/>
      <w:marTop w:val="0"/>
      <w:marBottom w:val="0"/>
      <w:divBdr>
        <w:top w:val="none" w:sz="0" w:space="0" w:color="auto"/>
        <w:left w:val="none" w:sz="0" w:space="0" w:color="auto"/>
        <w:bottom w:val="none" w:sz="0" w:space="0" w:color="auto"/>
        <w:right w:val="none" w:sz="0" w:space="0" w:color="auto"/>
      </w:divBdr>
    </w:div>
    <w:div w:id="316033755">
      <w:bodyDiv w:val="1"/>
      <w:marLeft w:val="0"/>
      <w:marRight w:val="0"/>
      <w:marTop w:val="0"/>
      <w:marBottom w:val="0"/>
      <w:divBdr>
        <w:top w:val="none" w:sz="0" w:space="0" w:color="auto"/>
        <w:left w:val="none" w:sz="0" w:space="0" w:color="auto"/>
        <w:bottom w:val="none" w:sz="0" w:space="0" w:color="auto"/>
        <w:right w:val="none" w:sz="0" w:space="0" w:color="auto"/>
      </w:divBdr>
    </w:div>
    <w:div w:id="357434209">
      <w:bodyDiv w:val="1"/>
      <w:marLeft w:val="0"/>
      <w:marRight w:val="0"/>
      <w:marTop w:val="0"/>
      <w:marBottom w:val="0"/>
      <w:divBdr>
        <w:top w:val="none" w:sz="0" w:space="0" w:color="auto"/>
        <w:left w:val="none" w:sz="0" w:space="0" w:color="auto"/>
        <w:bottom w:val="none" w:sz="0" w:space="0" w:color="auto"/>
        <w:right w:val="none" w:sz="0" w:space="0" w:color="auto"/>
      </w:divBdr>
    </w:div>
    <w:div w:id="623736149">
      <w:bodyDiv w:val="1"/>
      <w:marLeft w:val="0"/>
      <w:marRight w:val="0"/>
      <w:marTop w:val="0"/>
      <w:marBottom w:val="0"/>
      <w:divBdr>
        <w:top w:val="none" w:sz="0" w:space="0" w:color="auto"/>
        <w:left w:val="none" w:sz="0" w:space="0" w:color="auto"/>
        <w:bottom w:val="none" w:sz="0" w:space="0" w:color="auto"/>
        <w:right w:val="none" w:sz="0" w:space="0" w:color="auto"/>
      </w:divBdr>
    </w:div>
    <w:div w:id="780759686">
      <w:bodyDiv w:val="1"/>
      <w:marLeft w:val="0"/>
      <w:marRight w:val="0"/>
      <w:marTop w:val="0"/>
      <w:marBottom w:val="0"/>
      <w:divBdr>
        <w:top w:val="none" w:sz="0" w:space="0" w:color="auto"/>
        <w:left w:val="none" w:sz="0" w:space="0" w:color="auto"/>
        <w:bottom w:val="none" w:sz="0" w:space="0" w:color="auto"/>
        <w:right w:val="none" w:sz="0" w:space="0" w:color="auto"/>
      </w:divBdr>
    </w:div>
    <w:div w:id="845486299">
      <w:bodyDiv w:val="1"/>
      <w:marLeft w:val="0"/>
      <w:marRight w:val="0"/>
      <w:marTop w:val="0"/>
      <w:marBottom w:val="0"/>
      <w:divBdr>
        <w:top w:val="none" w:sz="0" w:space="0" w:color="auto"/>
        <w:left w:val="none" w:sz="0" w:space="0" w:color="auto"/>
        <w:bottom w:val="none" w:sz="0" w:space="0" w:color="auto"/>
        <w:right w:val="none" w:sz="0" w:space="0" w:color="auto"/>
      </w:divBdr>
    </w:div>
    <w:div w:id="883903464">
      <w:bodyDiv w:val="1"/>
      <w:marLeft w:val="0"/>
      <w:marRight w:val="0"/>
      <w:marTop w:val="0"/>
      <w:marBottom w:val="0"/>
      <w:divBdr>
        <w:top w:val="none" w:sz="0" w:space="0" w:color="auto"/>
        <w:left w:val="none" w:sz="0" w:space="0" w:color="auto"/>
        <w:bottom w:val="none" w:sz="0" w:space="0" w:color="auto"/>
        <w:right w:val="none" w:sz="0" w:space="0" w:color="auto"/>
      </w:divBdr>
    </w:div>
    <w:div w:id="979455935">
      <w:bodyDiv w:val="1"/>
      <w:marLeft w:val="0"/>
      <w:marRight w:val="0"/>
      <w:marTop w:val="0"/>
      <w:marBottom w:val="0"/>
      <w:divBdr>
        <w:top w:val="none" w:sz="0" w:space="0" w:color="auto"/>
        <w:left w:val="none" w:sz="0" w:space="0" w:color="auto"/>
        <w:bottom w:val="none" w:sz="0" w:space="0" w:color="auto"/>
        <w:right w:val="none" w:sz="0" w:space="0" w:color="auto"/>
      </w:divBdr>
    </w:div>
    <w:div w:id="992636501">
      <w:bodyDiv w:val="1"/>
      <w:marLeft w:val="0"/>
      <w:marRight w:val="0"/>
      <w:marTop w:val="0"/>
      <w:marBottom w:val="0"/>
      <w:divBdr>
        <w:top w:val="none" w:sz="0" w:space="0" w:color="auto"/>
        <w:left w:val="none" w:sz="0" w:space="0" w:color="auto"/>
        <w:bottom w:val="none" w:sz="0" w:space="0" w:color="auto"/>
        <w:right w:val="none" w:sz="0" w:space="0" w:color="auto"/>
      </w:divBdr>
    </w:div>
    <w:div w:id="1023701078">
      <w:bodyDiv w:val="1"/>
      <w:marLeft w:val="0"/>
      <w:marRight w:val="0"/>
      <w:marTop w:val="0"/>
      <w:marBottom w:val="0"/>
      <w:divBdr>
        <w:top w:val="none" w:sz="0" w:space="0" w:color="auto"/>
        <w:left w:val="none" w:sz="0" w:space="0" w:color="auto"/>
        <w:bottom w:val="none" w:sz="0" w:space="0" w:color="auto"/>
        <w:right w:val="none" w:sz="0" w:space="0" w:color="auto"/>
      </w:divBdr>
    </w:div>
    <w:div w:id="1037392431">
      <w:bodyDiv w:val="1"/>
      <w:marLeft w:val="0"/>
      <w:marRight w:val="0"/>
      <w:marTop w:val="0"/>
      <w:marBottom w:val="0"/>
      <w:divBdr>
        <w:top w:val="none" w:sz="0" w:space="0" w:color="auto"/>
        <w:left w:val="none" w:sz="0" w:space="0" w:color="auto"/>
        <w:bottom w:val="none" w:sz="0" w:space="0" w:color="auto"/>
        <w:right w:val="none" w:sz="0" w:space="0" w:color="auto"/>
      </w:divBdr>
    </w:div>
    <w:div w:id="1081607576">
      <w:bodyDiv w:val="1"/>
      <w:marLeft w:val="0"/>
      <w:marRight w:val="0"/>
      <w:marTop w:val="0"/>
      <w:marBottom w:val="0"/>
      <w:divBdr>
        <w:top w:val="none" w:sz="0" w:space="0" w:color="auto"/>
        <w:left w:val="none" w:sz="0" w:space="0" w:color="auto"/>
        <w:bottom w:val="none" w:sz="0" w:space="0" w:color="auto"/>
        <w:right w:val="none" w:sz="0" w:space="0" w:color="auto"/>
      </w:divBdr>
    </w:div>
    <w:div w:id="1278563100">
      <w:bodyDiv w:val="1"/>
      <w:marLeft w:val="0"/>
      <w:marRight w:val="0"/>
      <w:marTop w:val="0"/>
      <w:marBottom w:val="0"/>
      <w:divBdr>
        <w:top w:val="none" w:sz="0" w:space="0" w:color="auto"/>
        <w:left w:val="none" w:sz="0" w:space="0" w:color="auto"/>
        <w:bottom w:val="none" w:sz="0" w:space="0" w:color="auto"/>
        <w:right w:val="none" w:sz="0" w:space="0" w:color="auto"/>
      </w:divBdr>
    </w:div>
    <w:div w:id="1395161057">
      <w:bodyDiv w:val="1"/>
      <w:marLeft w:val="0"/>
      <w:marRight w:val="0"/>
      <w:marTop w:val="0"/>
      <w:marBottom w:val="0"/>
      <w:divBdr>
        <w:top w:val="none" w:sz="0" w:space="0" w:color="auto"/>
        <w:left w:val="none" w:sz="0" w:space="0" w:color="auto"/>
        <w:bottom w:val="none" w:sz="0" w:space="0" w:color="auto"/>
        <w:right w:val="none" w:sz="0" w:space="0" w:color="auto"/>
      </w:divBdr>
    </w:div>
    <w:div w:id="1434400176">
      <w:bodyDiv w:val="1"/>
      <w:marLeft w:val="0"/>
      <w:marRight w:val="0"/>
      <w:marTop w:val="0"/>
      <w:marBottom w:val="0"/>
      <w:divBdr>
        <w:top w:val="none" w:sz="0" w:space="0" w:color="auto"/>
        <w:left w:val="none" w:sz="0" w:space="0" w:color="auto"/>
        <w:bottom w:val="none" w:sz="0" w:space="0" w:color="auto"/>
        <w:right w:val="none" w:sz="0" w:space="0" w:color="auto"/>
      </w:divBdr>
    </w:div>
    <w:div w:id="1742869513">
      <w:bodyDiv w:val="1"/>
      <w:marLeft w:val="0"/>
      <w:marRight w:val="0"/>
      <w:marTop w:val="0"/>
      <w:marBottom w:val="0"/>
      <w:divBdr>
        <w:top w:val="none" w:sz="0" w:space="0" w:color="auto"/>
        <w:left w:val="none" w:sz="0" w:space="0" w:color="auto"/>
        <w:bottom w:val="none" w:sz="0" w:space="0" w:color="auto"/>
        <w:right w:val="none" w:sz="0" w:space="0" w:color="auto"/>
      </w:divBdr>
    </w:div>
    <w:div w:id="1764449654">
      <w:bodyDiv w:val="1"/>
      <w:marLeft w:val="0"/>
      <w:marRight w:val="0"/>
      <w:marTop w:val="0"/>
      <w:marBottom w:val="0"/>
      <w:divBdr>
        <w:top w:val="none" w:sz="0" w:space="0" w:color="auto"/>
        <w:left w:val="none" w:sz="0" w:space="0" w:color="auto"/>
        <w:bottom w:val="none" w:sz="0" w:space="0" w:color="auto"/>
        <w:right w:val="none" w:sz="0" w:space="0" w:color="auto"/>
      </w:divBdr>
    </w:div>
    <w:div w:id="1846280863">
      <w:bodyDiv w:val="1"/>
      <w:marLeft w:val="0"/>
      <w:marRight w:val="0"/>
      <w:marTop w:val="0"/>
      <w:marBottom w:val="0"/>
      <w:divBdr>
        <w:top w:val="none" w:sz="0" w:space="0" w:color="auto"/>
        <w:left w:val="none" w:sz="0" w:space="0" w:color="auto"/>
        <w:bottom w:val="none" w:sz="0" w:space="0" w:color="auto"/>
        <w:right w:val="none" w:sz="0" w:space="0" w:color="auto"/>
      </w:divBdr>
    </w:div>
    <w:div w:id="1946227254">
      <w:bodyDiv w:val="1"/>
      <w:marLeft w:val="0"/>
      <w:marRight w:val="0"/>
      <w:marTop w:val="0"/>
      <w:marBottom w:val="0"/>
      <w:divBdr>
        <w:top w:val="none" w:sz="0" w:space="0" w:color="auto"/>
        <w:left w:val="none" w:sz="0" w:space="0" w:color="auto"/>
        <w:bottom w:val="none" w:sz="0" w:space="0" w:color="auto"/>
        <w:right w:val="none" w:sz="0" w:space="0" w:color="auto"/>
      </w:divBdr>
    </w:div>
    <w:div w:id="1948391680">
      <w:bodyDiv w:val="1"/>
      <w:marLeft w:val="0"/>
      <w:marRight w:val="0"/>
      <w:marTop w:val="0"/>
      <w:marBottom w:val="0"/>
      <w:divBdr>
        <w:top w:val="none" w:sz="0" w:space="0" w:color="auto"/>
        <w:left w:val="none" w:sz="0" w:space="0" w:color="auto"/>
        <w:bottom w:val="none" w:sz="0" w:space="0" w:color="auto"/>
        <w:right w:val="none" w:sz="0" w:space="0" w:color="auto"/>
      </w:divBdr>
    </w:div>
    <w:div w:id="2033990561">
      <w:bodyDiv w:val="1"/>
      <w:marLeft w:val="0"/>
      <w:marRight w:val="0"/>
      <w:marTop w:val="0"/>
      <w:marBottom w:val="0"/>
      <w:divBdr>
        <w:top w:val="none" w:sz="0" w:space="0" w:color="auto"/>
        <w:left w:val="none" w:sz="0" w:space="0" w:color="auto"/>
        <w:bottom w:val="none" w:sz="0" w:space="0" w:color="auto"/>
        <w:right w:val="none" w:sz="0" w:space="0" w:color="auto"/>
      </w:divBdr>
    </w:div>
    <w:div w:id="21354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mcps" TargetMode="External"/><Relationship Id="rId13" Type="http://schemas.openxmlformats.org/officeDocument/2006/relationships/hyperlink" Target="mailto:piotr.ratajczyk@mcps.com.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Piotrek%20Ratajczyk\www.platformazakupowa.pl\pn\mcps" TargetMode="External"/><Relationship Id="rId14" Type="http://schemas.openxmlformats.org/officeDocument/2006/relationships/hyperlink" Target="https://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D1083-01A0-49DD-B738-03B31CF5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9345</Words>
  <Characters>56073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AniaS</dc:creator>
  <cp:lastModifiedBy>Piotr Ratajczyk</cp:lastModifiedBy>
  <cp:revision>2</cp:revision>
  <cp:lastPrinted>2021-06-11T13:13:00Z</cp:lastPrinted>
  <dcterms:created xsi:type="dcterms:W3CDTF">2021-10-19T11:03:00Z</dcterms:created>
  <dcterms:modified xsi:type="dcterms:W3CDTF">2021-10-19T11:03:00Z</dcterms:modified>
</cp:coreProperties>
</file>