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FC7" w:rsidRPr="00863677" w:rsidRDefault="00AD6AF0" w:rsidP="00956CB7">
      <w:pPr>
        <w:spacing w:line="240" w:lineRule="auto"/>
        <w:jc w:val="center"/>
        <w:rPr>
          <w:rFonts w:ascii="Arial" w:hAnsi="Arial" w:cs="Arial"/>
          <w:b/>
        </w:rPr>
      </w:pPr>
      <w:r w:rsidRPr="00863677">
        <w:rPr>
          <w:rFonts w:ascii="Arial" w:hAnsi="Arial" w:cs="Arial"/>
          <w:b/>
        </w:rPr>
        <w:t>Odpowiedzi</w:t>
      </w:r>
      <w:r w:rsidR="009179C1" w:rsidRPr="00863677">
        <w:rPr>
          <w:rFonts w:ascii="Arial" w:hAnsi="Arial" w:cs="Arial"/>
          <w:b/>
        </w:rPr>
        <w:t xml:space="preserve"> w sprawie zapytań do postę</w:t>
      </w:r>
      <w:r w:rsidR="00B12229" w:rsidRPr="00863677">
        <w:rPr>
          <w:rFonts w:ascii="Arial" w:hAnsi="Arial" w:cs="Arial"/>
          <w:b/>
        </w:rPr>
        <w:t>powania pod nazwą:</w:t>
      </w:r>
    </w:p>
    <w:p w:rsidR="00B12229" w:rsidRPr="00863677" w:rsidRDefault="00B12229" w:rsidP="00956CB7">
      <w:pPr>
        <w:spacing w:line="240" w:lineRule="auto"/>
        <w:jc w:val="center"/>
        <w:rPr>
          <w:rFonts w:ascii="Arial" w:hAnsi="Arial" w:cs="Arial"/>
          <w:b/>
        </w:rPr>
      </w:pPr>
      <w:r w:rsidRPr="00863677">
        <w:rPr>
          <w:rFonts w:ascii="Arial" w:hAnsi="Arial" w:cs="Arial"/>
          <w:b/>
        </w:rPr>
        <w:t>Bezgotówkowy, sukcesywny  zakup paliw ciekłych w systemie kart flotowych dla potrzeb ZWiK  Spółka z o. o. w Szczecinie</w:t>
      </w:r>
    </w:p>
    <w:p w:rsidR="004A04BA" w:rsidRPr="00863677" w:rsidRDefault="00B12229" w:rsidP="00956CB7">
      <w:pPr>
        <w:spacing w:line="240" w:lineRule="auto"/>
        <w:jc w:val="center"/>
        <w:rPr>
          <w:rFonts w:ascii="Arial" w:hAnsi="Arial" w:cs="Arial"/>
        </w:rPr>
      </w:pPr>
      <w:r w:rsidRPr="00863677">
        <w:rPr>
          <w:rFonts w:ascii="Arial" w:hAnsi="Arial" w:cs="Arial"/>
        </w:rPr>
        <w:t>Zamawiający ZWiK Szczecin informuje, iż w dniu 01.06.2022 r wpłynęło</w:t>
      </w:r>
      <w:r w:rsidR="009179C1" w:rsidRPr="00863677">
        <w:rPr>
          <w:rFonts w:ascii="Arial" w:hAnsi="Arial" w:cs="Arial"/>
        </w:rPr>
        <w:t xml:space="preserve"> do Zamawiającego pismo z prośbą</w:t>
      </w:r>
      <w:r w:rsidRPr="00863677">
        <w:rPr>
          <w:rFonts w:ascii="Arial" w:hAnsi="Arial" w:cs="Arial"/>
        </w:rPr>
        <w:t xml:space="preserve"> o odpowiedz</w:t>
      </w:r>
      <w:r w:rsidR="009179C1" w:rsidRPr="00863677">
        <w:rPr>
          <w:rFonts w:ascii="Arial" w:hAnsi="Arial" w:cs="Arial"/>
        </w:rPr>
        <w:t>i</w:t>
      </w:r>
      <w:r w:rsidRPr="00863677">
        <w:rPr>
          <w:rFonts w:ascii="Arial" w:hAnsi="Arial" w:cs="Arial"/>
        </w:rPr>
        <w:t xml:space="preserve"> na pytania dotyczące przetargu nieograniczonego .</w:t>
      </w:r>
    </w:p>
    <w:p w:rsidR="007C63B4" w:rsidRPr="00863677" w:rsidRDefault="00B12229" w:rsidP="00956CB7">
      <w:pPr>
        <w:spacing w:line="240" w:lineRule="auto"/>
        <w:jc w:val="both"/>
        <w:rPr>
          <w:rFonts w:ascii="Arial" w:hAnsi="Arial" w:cs="Arial"/>
          <w:b/>
        </w:rPr>
      </w:pPr>
      <w:r w:rsidRPr="00863677">
        <w:rPr>
          <w:rFonts w:ascii="Arial" w:hAnsi="Arial" w:cs="Arial"/>
          <w:b/>
        </w:rPr>
        <w:t>Pytanie nr 1</w:t>
      </w:r>
    </w:p>
    <w:p w:rsidR="007C63B4" w:rsidRPr="00863677" w:rsidRDefault="007C63B4" w:rsidP="00956CB7">
      <w:pPr>
        <w:spacing w:after="0" w:line="240" w:lineRule="auto"/>
        <w:jc w:val="both"/>
        <w:rPr>
          <w:rFonts w:ascii="Arial" w:eastAsia="Times New Roman" w:hAnsi="Arial" w:cs="Arial"/>
          <w:b/>
          <w:lang w:eastAsia="pl-PL"/>
        </w:rPr>
      </w:pPr>
      <w:r w:rsidRPr="00863677">
        <w:rPr>
          <w:rFonts w:ascii="Arial" w:eastAsia="Times New Roman" w:hAnsi="Arial" w:cs="Arial"/>
          <w:b/>
          <w:lang w:eastAsia="pl-PL"/>
        </w:rPr>
        <w:t xml:space="preserve">Czy Zamawiający wyrazi zgodę na zaakceptowanie spełnienia warunku funkcjonowania kart flotowych Wykonawcy na terenie krajów Unii Europejskiej i dokonywanie transakcji bezgotówkowych w programie kart flotowych na terenie Niemiec, Czech i Litwy (zał. nr 2 OPZ pkt 3 lit. a)) na wybranych stacjach paliw współpracujących z Wykonawcą i dopuszcza możliwość podpisania aneksu do umowy regulującego szczegółowe zasady świadczenia przez Wykonawcę zakupu w tych krajach za pomocą odrębnych kart OPEN DRIVE? </w:t>
      </w:r>
    </w:p>
    <w:p w:rsidR="007C63B4" w:rsidRPr="00863677" w:rsidRDefault="007C63B4" w:rsidP="00956CB7">
      <w:pPr>
        <w:spacing w:after="0" w:line="240" w:lineRule="auto"/>
        <w:ind w:left="709"/>
        <w:jc w:val="both"/>
        <w:rPr>
          <w:rFonts w:ascii="Arial" w:eastAsia="Times New Roman" w:hAnsi="Arial" w:cs="Arial"/>
          <w:lang w:eastAsia="pl-PL"/>
        </w:rPr>
      </w:pPr>
    </w:p>
    <w:p w:rsidR="007C63B4" w:rsidRPr="00863677" w:rsidRDefault="00AD6AF0" w:rsidP="00956CB7">
      <w:pPr>
        <w:spacing w:line="240" w:lineRule="auto"/>
        <w:jc w:val="both"/>
        <w:rPr>
          <w:rFonts w:ascii="Arial" w:hAnsi="Arial" w:cs="Arial"/>
          <w:b/>
        </w:rPr>
      </w:pPr>
      <w:r w:rsidRPr="00863677">
        <w:rPr>
          <w:rFonts w:ascii="Arial" w:hAnsi="Arial" w:cs="Arial"/>
          <w:b/>
        </w:rPr>
        <w:t xml:space="preserve">Odpowiedź  </w:t>
      </w:r>
    </w:p>
    <w:p w:rsidR="004A04BA" w:rsidRPr="00863677" w:rsidRDefault="00F066F6" w:rsidP="00956CB7">
      <w:pPr>
        <w:spacing w:line="240" w:lineRule="auto"/>
        <w:jc w:val="both"/>
        <w:rPr>
          <w:rFonts w:ascii="Arial" w:hAnsi="Arial" w:cs="Arial"/>
        </w:rPr>
      </w:pPr>
      <w:r w:rsidRPr="00863677">
        <w:rPr>
          <w:rFonts w:ascii="Arial" w:hAnsi="Arial" w:cs="Arial"/>
        </w:rPr>
        <w:t>Jeżeli Wykonawca realizuje</w:t>
      </w:r>
      <w:r w:rsidR="00200FDB" w:rsidRPr="00863677">
        <w:rPr>
          <w:rFonts w:ascii="Arial" w:hAnsi="Arial" w:cs="Arial"/>
        </w:rPr>
        <w:t xml:space="preserve"> transakcje </w:t>
      </w:r>
      <w:r w:rsidRPr="00863677">
        <w:rPr>
          <w:rFonts w:ascii="Arial" w:hAnsi="Arial" w:cs="Arial"/>
        </w:rPr>
        <w:t xml:space="preserve">na terenie krajów Unii Europejskiej </w:t>
      </w:r>
      <w:r w:rsidR="00200FDB" w:rsidRPr="00863677">
        <w:rPr>
          <w:rFonts w:ascii="Arial" w:hAnsi="Arial" w:cs="Arial"/>
        </w:rPr>
        <w:t>na podstawie  odrębnych kart OPEN DRIVE to spełn</w:t>
      </w:r>
      <w:r w:rsidR="002B4302" w:rsidRPr="00863677">
        <w:rPr>
          <w:rFonts w:ascii="Arial" w:hAnsi="Arial" w:cs="Arial"/>
        </w:rPr>
        <w:t>i warunki specyfikacji</w:t>
      </w:r>
      <w:r w:rsidR="00200FDB" w:rsidRPr="00863677">
        <w:rPr>
          <w:rFonts w:ascii="Arial" w:hAnsi="Arial" w:cs="Arial"/>
        </w:rPr>
        <w:t xml:space="preserve"> warunków zamówie</w:t>
      </w:r>
      <w:r w:rsidR="00956CB7" w:rsidRPr="00863677">
        <w:rPr>
          <w:rFonts w:ascii="Arial" w:hAnsi="Arial" w:cs="Arial"/>
        </w:rPr>
        <w:t xml:space="preserve">nia wydając te karty bezpłatnie </w:t>
      </w:r>
      <w:r w:rsidR="00200FDB" w:rsidRPr="00863677">
        <w:rPr>
          <w:rFonts w:ascii="Arial" w:hAnsi="Arial" w:cs="Arial"/>
        </w:rPr>
        <w:t>dla zamówionych przez Zamawiającego pojazdów</w:t>
      </w:r>
      <w:r w:rsidR="00925005" w:rsidRPr="00863677">
        <w:rPr>
          <w:rFonts w:ascii="Arial" w:hAnsi="Arial" w:cs="Arial"/>
        </w:rPr>
        <w:t>. Istotne jest aby karty te wydawane były przez Wykonawcę a nie inny podmiot pośredniczący.</w:t>
      </w:r>
    </w:p>
    <w:p w:rsidR="00200FDB" w:rsidRPr="00863677" w:rsidRDefault="00200FDB" w:rsidP="00956CB7">
      <w:pPr>
        <w:spacing w:line="240" w:lineRule="auto"/>
        <w:jc w:val="both"/>
        <w:rPr>
          <w:rFonts w:ascii="Arial" w:hAnsi="Arial" w:cs="Arial"/>
          <w:b/>
        </w:rPr>
      </w:pPr>
      <w:r w:rsidRPr="00863677">
        <w:rPr>
          <w:rFonts w:ascii="Arial" w:hAnsi="Arial" w:cs="Arial"/>
          <w:b/>
        </w:rPr>
        <w:t>Pytanie nr 2</w:t>
      </w:r>
    </w:p>
    <w:p w:rsidR="00200FDB" w:rsidRPr="00863677" w:rsidRDefault="00200FDB" w:rsidP="00956CB7">
      <w:pPr>
        <w:spacing w:after="0" w:line="240" w:lineRule="auto"/>
        <w:jc w:val="both"/>
        <w:rPr>
          <w:rFonts w:ascii="Arial" w:eastAsia="Times New Roman" w:hAnsi="Arial" w:cs="Arial"/>
          <w:b/>
          <w:lang w:eastAsia="pl-PL"/>
        </w:rPr>
      </w:pPr>
      <w:r w:rsidRPr="00863677">
        <w:rPr>
          <w:rFonts w:ascii="Arial" w:eastAsia="Times New Roman" w:hAnsi="Arial" w:cs="Arial"/>
          <w:b/>
          <w:lang w:eastAsia="pl-PL"/>
        </w:rPr>
        <w:t>Czy Zamawiający dopuszcza możliwość zaakceptowania, że w systemie kart flotowych występujących u Wykonawcy istnieje możliwość wystawienia karty na numer inwentarzowy pojazdu poprzez zamówienie karty na okaziciela i przypisanie numeru inwentarzowego w MPK – miejsce powstawania kosztów, jednak w przypadku takiej karty nie następuje weryfikacja numeru inwentarzowego na stacji paliw Wykonawcy(OPZ pkt 3 lit. c), pkt 5 lit. a), pkt 13 lit. b))?</w:t>
      </w:r>
    </w:p>
    <w:p w:rsidR="00200FDB" w:rsidRPr="00863677" w:rsidRDefault="00200FDB" w:rsidP="00956CB7">
      <w:pPr>
        <w:spacing w:after="0" w:line="240" w:lineRule="auto"/>
        <w:jc w:val="both"/>
        <w:rPr>
          <w:rFonts w:ascii="Arial" w:eastAsia="Times New Roman" w:hAnsi="Arial" w:cs="Arial"/>
          <w:b/>
          <w:lang w:eastAsia="pl-PL"/>
        </w:rPr>
      </w:pPr>
    </w:p>
    <w:p w:rsidR="00200FDB" w:rsidRPr="00863677" w:rsidRDefault="00935995" w:rsidP="00956CB7">
      <w:pPr>
        <w:spacing w:line="240" w:lineRule="auto"/>
        <w:jc w:val="both"/>
        <w:rPr>
          <w:rFonts w:ascii="Arial" w:hAnsi="Arial" w:cs="Arial"/>
          <w:b/>
        </w:rPr>
      </w:pPr>
      <w:r w:rsidRPr="00863677">
        <w:rPr>
          <w:rFonts w:ascii="Arial" w:hAnsi="Arial" w:cs="Arial"/>
          <w:b/>
        </w:rPr>
        <w:t>Odpowiedź</w:t>
      </w:r>
      <w:r w:rsidR="00AD6AF0" w:rsidRPr="00863677">
        <w:rPr>
          <w:rFonts w:ascii="Arial" w:hAnsi="Arial" w:cs="Arial"/>
          <w:b/>
        </w:rPr>
        <w:t xml:space="preserve"> </w:t>
      </w:r>
    </w:p>
    <w:p w:rsidR="00B97A16" w:rsidRPr="00863677" w:rsidRDefault="00413578" w:rsidP="00956CB7">
      <w:pPr>
        <w:spacing w:line="240" w:lineRule="auto"/>
        <w:jc w:val="both"/>
        <w:rPr>
          <w:rFonts w:ascii="Arial" w:hAnsi="Arial" w:cs="Arial"/>
        </w:rPr>
      </w:pPr>
      <w:r w:rsidRPr="00863677">
        <w:rPr>
          <w:rFonts w:ascii="Arial" w:hAnsi="Arial" w:cs="Arial"/>
        </w:rPr>
        <w:t xml:space="preserve">Zamawiający </w:t>
      </w:r>
      <w:r w:rsidR="00FE2D21" w:rsidRPr="00863677">
        <w:rPr>
          <w:rFonts w:ascii="Arial" w:hAnsi="Arial" w:cs="Arial"/>
        </w:rPr>
        <w:t>podtrzymuje zapisy OPZ pkt 3 lit.</w:t>
      </w:r>
      <w:r w:rsidR="00EE129E" w:rsidRPr="00863677">
        <w:rPr>
          <w:rFonts w:ascii="Arial" w:hAnsi="Arial" w:cs="Arial"/>
        </w:rPr>
        <w:t xml:space="preserve"> </w:t>
      </w:r>
      <w:r w:rsidR="00FE2D21" w:rsidRPr="00863677">
        <w:rPr>
          <w:rFonts w:ascii="Arial" w:hAnsi="Arial" w:cs="Arial"/>
        </w:rPr>
        <w:t>c ,</w:t>
      </w:r>
      <w:r w:rsidR="00EE129E" w:rsidRPr="00863677">
        <w:rPr>
          <w:rFonts w:ascii="Arial" w:hAnsi="Arial" w:cs="Arial"/>
        </w:rPr>
        <w:t xml:space="preserve"> </w:t>
      </w:r>
      <w:r w:rsidR="00FE2D21" w:rsidRPr="00863677">
        <w:rPr>
          <w:rFonts w:ascii="Arial" w:hAnsi="Arial" w:cs="Arial"/>
        </w:rPr>
        <w:t>pkt</w:t>
      </w:r>
      <w:r w:rsidR="00EE129E" w:rsidRPr="00863677">
        <w:rPr>
          <w:rFonts w:ascii="Arial" w:hAnsi="Arial" w:cs="Arial"/>
        </w:rPr>
        <w:t xml:space="preserve"> </w:t>
      </w:r>
      <w:r w:rsidR="00FE2D21" w:rsidRPr="00863677">
        <w:rPr>
          <w:rFonts w:ascii="Arial" w:hAnsi="Arial" w:cs="Arial"/>
        </w:rPr>
        <w:t>5 lit.</w:t>
      </w:r>
      <w:r w:rsidR="00EE129E" w:rsidRPr="00863677">
        <w:rPr>
          <w:rFonts w:ascii="Arial" w:hAnsi="Arial" w:cs="Arial"/>
        </w:rPr>
        <w:t xml:space="preserve"> </w:t>
      </w:r>
      <w:r w:rsidR="00FE2D21" w:rsidRPr="00863677">
        <w:rPr>
          <w:rFonts w:ascii="Arial" w:hAnsi="Arial" w:cs="Arial"/>
        </w:rPr>
        <w:t>a ,</w:t>
      </w:r>
      <w:r w:rsidR="00EE129E" w:rsidRPr="00863677">
        <w:rPr>
          <w:rFonts w:ascii="Arial" w:hAnsi="Arial" w:cs="Arial"/>
        </w:rPr>
        <w:t xml:space="preserve"> </w:t>
      </w:r>
      <w:r w:rsidR="00DE0569" w:rsidRPr="00863677">
        <w:rPr>
          <w:rFonts w:ascii="Arial" w:hAnsi="Arial" w:cs="Arial"/>
        </w:rPr>
        <w:t>pkt 13 lit. b</w:t>
      </w:r>
      <w:r w:rsidR="00FE2D21" w:rsidRPr="00863677">
        <w:rPr>
          <w:rFonts w:ascii="Arial" w:hAnsi="Arial" w:cs="Arial"/>
        </w:rPr>
        <w:t xml:space="preserve"> dotyczące </w:t>
      </w:r>
      <w:r w:rsidR="00C47A1E" w:rsidRPr="00863677">
        <w:rPr>
          <w:rFonts w:ascii="Arial" w:hAnsi="Arial" w:cs="Arial"/>
        </w:rPr>
        <w:t>wystawienia kart flotowych</w:t>
      </w:r>
      <w:r w:rsidR="007E6F3F" w:rsidRPr="00863677">
        <w:rPr>
          <w:rFonts w:ascii="Arial" w:hAnsi="Arial" w:cs="Arial"/>
        </w:rPr>
        <w:t>.</w:t>
      </w:r>
    </w:p>
    <w:p w:rsidR="00413578" w:rsidRPr="00863677" w:rsidRDefault="00413578" w:rsidP="00956CB7">
      <w:pPr>
        <w:spacing w:line="240" w:lineRule="auto"/>
        <w:jc w:val="both"/>
        <w:rPr>
          <w:rFonts w:ascii="Arial" w:hAnsi="Arial" w:cs="Arial"/>
          <w:b/>
        </w:rPr>
      </w:pPr>
      <w:r w:rsidRPr="00863677">
        <w:rPr>
          <w:rFonts w:ascii="Arial" w:hAnsi="Arial" w:cs="Arial"/>
          <w:b/>
        </w:rPr>
        <w:t>Pytanie nr 3</w:t>
      </w:r>
    </w:p>
    <w:p w:rsidR="00413578" w:rsidRPr="00863677" w:rsidRDefault="00413578" w:rsidP="00956CB7">
      <w:pPr>
        <w:spacing w:after="0" w:line="240" w:lineRule="auto"/>
        <w:jc w:val="both"/>
        <w:rPr>
          <w:rFonts w:ascii="Arial" w:eastAsia="Times New Roman" w:hAnsi="Arial" w:cs="Arial"/>
          <w:b/>
          <w:lang w:eastAsia="pl-PL"/>
        </w:rPr>
      </w:pPr>
      <w:r w:rsidRPr="00863677">
        <w:rPr>
          <w:rFonts w:ascii="Arial" w:eastAsia="Times New Roman" w:hAnsi="Arial" w:cs="Arial"/>
          <w:b/>
          <w:lang w:eastAsia="pl-PL"/>
        </w:rPr>
        <w:t>Czy Zamawiający odstąpi od konieczności wskazywania jednorazowego limitu na zakupy paliw w zł i zaakceptuje określenie limitu dziennego lub miesięcznego w litrach dla każdej karty (OPZ pkt 6 lit. h))?</w:t>
      </w:r>
    </w:p>
    <w:p w:rsidR="00413578" w:rsidRPr="00863677" w:rsidRDefault="00413578" w:rsidP="00956CB7">
      <w:pPr>
        <w:spacing w:after="0" w:line="240" w:lineRule="auto"/>
        <w:jc w:val="both"/>
        <w:rPr>
          <w:rFonts w:ascii="Arial" w:eastAsia="Times New Roman" w:hAnsi="Arial" w:cs="Arial"/>
          <w:lang w:eastAsia="pl-PL"/>
        </w:rPr>
      </w:pPr>
    </w:p>
    <w:p w:rsidR="00413578" w:rsidRPr="00863677" w:rsidRDefault="00935995" w:rsidP="00956CB7">
      <w:pPr>
        <w:spacing w:line="240" w:lineRule="auto"/>
        <w:jc w:val="both"/>
        <w:rPr>
          <w:rFonts w:ascii="Arial" w:hAnsi="Arial" w:cs="Arial"/>
          <w:b/>
        </w:rPr>
      </w:pPr>
      <w:r w:rsidRPr="00863677">
        <w:rPr>
          <w:rFonts w:ascii="Arial" w:hAnsi="Arial" w:cs="Arial"/>
          <w:b/>
        </w:rPr>
        <w:t>Odpowiedź</w:t>
      </w:r>
    </w:p>
    <w:p w:rsidR="00481C79" w:rsidRPr="00863677" w:rsidRDefault="00FE2D21" w:rsidP="00956CB7">
      <w:pPr>
        <w:spacing w:line="240" w:lineRule="auto"/>
        <w:jc w:val="both"/>
        <w:rPr>
          <w:rFonts w:ascii="Arial" w:hAnsi="Arial" w:cs="Arial"/>
        </w:rPr>
      </w:pPr>
      <w:r w:rsidRPr="00863677">
        <w:rPr>
          <w:rFonts w:ascii="Arial" w:hAnsi="Arial" w:cs="Arial"/>
        </w:rPr>
        <w:t>Zamawiający dopuszcza możliwość określenia limitu transakcji</w:t>
      </w:r>
      <w:r w:rsidR="007F6EC6" w:rsidRPr="00863677">
        <w:rPr>
          <w:rFonts w:ascii="Arial" w:hAnsi="Arial" w:cs="Arial"/>
        </w:rPr>
        <w:t xml:space="preserve"> jednorazowej</w:t>
      </w:r>
      <w:r w:rsidRPr="00863677">
        <w:rPr>
          <w:rFonts w:ascii="Arial" w:hAnsi="Arial" w:cs="Arial"/>
        </w:rPr>
        <w:t xml:space="preserve"> zakupu paliw w formie wartościowej</w:t>
      </w:r>
      <w:r w:rsidR="007F6EC6" w:rsidRPr="00863677">
        <w:rPr>
          <w:rFonts w:ascii="Arial" w:hAnsi="Arial" w:cs="Arial"/>
        </w:rPr>
        <w:t xml:space="preserve"> na poziomie </w:t>
      </w:r>
      <w:r w:rsidR="00863677" w:rsidRPr="00863677">
        <w:rPr>
          <w:rFonts w:ascii="Arial" w:hAnsi="Arial" w:cs="Arial"/>
        </w:rPr>
        <w:t xml:space="preserve">4000,00 </w:t>
      </w:r>
      <w:r w:rsidR="007F6EC6" w:rsidRPr="00863677">
        <w:rPr>
          <w:rFonts w:ascii="Arial" w:hAnsi="Arial" w:cs="Arial"/>
        </w:rPr>
        <w:t xml:space="preserve">zł lub </w:t>
      </w:r>
      <w:r w:rsidRPr="00863677">
        <w:rPr>
          <w:rFonts w:ascii="Arial" w:hAnsi="Arial" w:cs="Arial"/>
        </w:rPr>
        <w:t>ilościowej</w:t>
      </w:r>
      <w:r w:rsidR="007F6EC6" w:rsidRPr="00863677">
        <w:rPr>
          <w:rFonts w:ascii="Arial" w:hAnsi="Arial" w:cs="Arial"/>
        </w:rPr>
        <w:t xml:space="preserve"> na poziomie </w:t>
      </w:r>
      <w:r w:rsidR="00863677" w:rsidRPr="00863677">
        <w:rPr>
          <w:rFonts w:ascii="Arial" w:hAnsi="Arial" w:cs="Arial"/>
        </w:rPr>
        <w:t>500</w:t>
      </w:r>
      <w:r w:rsidR="00EE129E" w:rsidRPr="00863677">
        <w:rPr>
          <w:rFonts w:ascii="Arial" w:hAnsi="Arial" w:cs="Arial"/>
        </w:rPr>
        <w:t xml:space="preserve"> </w:t>
      </w:r>
      <w:r w:rsidR="007F6EC6" w:rsidRPr="00863677">
        <w:rPr>
          <w:rFonts w:ascii="Arial" w:hAnsi="Arial" w:cs="Arial"/>
        </w:rPr>
        <w:t xml:space="preserve">litr </w:t>
      </w:r>
      <w:r w:rsidR="00EE129E" w:rsidRPr="00863677">
        <w:rPr>
          <w:rFonts w:ascii="Arial" w:hAnsi="Arial" w:cs="Arial"/>
        </w:rPr>
        <w:t>( OPZ pkt 6 lit.</w:t>
      </w:r>
      <w:r w:rsidR="000706E4" w:rsidRPr="00863677">
        <w:rPr>
          <w:rFonts w:ascii="Arial" w:hAnsi="Arial" w:cs="Arial"/>
        </w:rPr>
        <w:t xml:space="preserve"> </w:t>
      </w:r>
      <w:r w:rsidR="007E6F3F" w:rsidRPr="00863677">
        <w:rPr>
          <w:rFonts w:ascii="Arial" w:hAnsi="Arial" w:cs="Arial"/>
        </w:rPr>
        <w:t>h)</w:t>
      </w:r>
    </w:p>
    <w:p w:rsidR="00413578" w:rsidRPr="00863677" w:rsidRDefault="00413578" w:rsidP="00956CB7">
      <w:pPr>
        <w:spacing w:line="240" w:lineRule="auto"/>
        <w:jc w:val="both"/>
        <w:rPr>
          <w:rFonts w:ascii="Arial" w:hAnsi="Arial" w:cs="Arial"/>
          <w:b/>
        </w:rPr>
      </w:pPr>
      <w:r w:rsidRPr="00863677">
        <w:rPr>
          <w:rFonts w:ascii="Arial" w:hAnsi="Arial" w:cs="Arial"/>
          <w:b/>
        </w:rPr>
        <w:t>Pytanie nr 4</w:t>
      </w:r>
    </w:p>
    <w:p w:rsidR="00413578" w:rsidRPr="00863677" w:rsidRDefault="00413578" w:rsidP="00956CB7">
      <w:pPr>
        <w:spacing w:after="0" w:line="240" w:lineRule="auto"/>
        <w:jc w:val="both"/>
        <w:rPr>
          <w:rFonts w:ascii="Arial" w:eastAsia="Times New Roman" w:hAnsi="Arial" w:cs="Arial"/>
          <w:b/>
          <w:lang w:eastAsia="pl-PL"/>
        </w:rPr>
      </w:pPr>
      <w:r w:rsidRPr="00863677">
        <w:rPr>
          <w:rFonts w:ascii="Arial" w:eastAsia="Times New Roman" w:hAnsi="Arial" w:cs="Arial"/>
          <w:b/>
          <w:lang w:eastAsia="pl-PL"/>
        </w:rPr>
        <w:t xml:space="preserve">Czy Zamawiający dopuszcza możliwość samodzielnej aktywacji kart flotowych i nadania elektronicznych </w:t>
      </w:r>
      <w:proofErr w:type="spellStart"/>
      <w:r w:rsidRPr="00863677">
        <w:rPr>
          <w:rFonts w:ascii="Arial" w:eastAsia="Times New Roman" w:hAnsi="Arial" w:cs="Arial"/>
          <w:b/>
          <w:lang w:eastAsia="pl-PL"/>
        </w:rPr>
        <w:t>PINów</w:t>
      </w:r>
      <w:proofErr w:type="spellEnd"/>
      <w:r w:rsidRPr="00863677">
        <w:rPr>
          <w:rFonts w:ascii="Arial" w:eastAsia="Times New Roman" w:hAnsi="Arial" w:cs="Arial"/>
          <w:b/>
          <w:lang w:eastAsia="pl-PL"/>
        </w:rPr>
        <w:t xml:space="preserve"> do kart po otrzymaniu przesyłki poprzez dedykowany portal internetowy udostępniony Zamawiającemu po podpisaniu umowy (OPZ pkt 6 lit. j) i l))? Wykonawca nie przesyła aktywnych kart oraz nie wysyła PIN</w:t>
      </w:r>
      <w:r w:rsidR="00E6017A" w:rsidRPr="00863677">
        <w:rPr>
          <w:rFonts w:ascii="Arial" w:eastAsia="Times New Roman" w:hAnsi="Arial" w:cs="Arial"/>
          <w:b/>
          <w:lang w:eastAsia="pl-PL"/>
        </w:rPr>
        <w:t>-</w:t>
      </w:r>
      <w:r w:rsidRPr="00863677">
        <w:rPr>
          <w:rFonts w:ascii="Arial" w:eastAsia="Times New Roman" w:hAnsi="Arial" w:cs="Arial"/>
          <w:b/>
          <w:lang w:eastAsia="pl-PL"/>
        </w:rPr>
        <w:t>ów drogą pocztową. Aktywacja kart jest dokonywana przez Zamawiającego.</w:t>
      </w:r>
    </w:p>
    <w:p w:rsidR="007E6F3F" w:rsidRPr="00863677" w:rsidRDefault="007E6F3F" w:rsidP="00956CB7">
      <w:pPr>
        <w:spacing w:after="0" w:line="240" w:lineRule="auto"/>
        <w:jc w:val="both"/>
        <w:rPr>
          <w:rFonts w:ascii="Arial" w:eastAsia="Times New Roman" w:hAnsi="Arial" w:cs="Arial"/>
          <w:b/>
          <w:lang w:eastAsia="pl-PL"/>
        </w:rPr>
      </w:pPr>
    </w:p>
    <w:p w:rsidR="00413578" w:rsidRPr="00863677" w:rsidRDefault="002B4302" w:rsidP="00956CB7">
      <w:pPr>
        <w:spacing w:line="240" w:lineRule="auto"/>
        <w:jc w:val="both"/>
        <w:rPr>
          <w:rFonts w:ascii="Arial" w:hAnsi="Arial" w:cs="Arial"/>
          <w:b/>
        </w:rPr>
      </w:pPr>
      <w:r w:rsidRPr="00863677">
        <w:rPr>
          <w:rFonts w:ascii="Arial" w:hAnsi="Arial" w:cs="Arial"/>
          <w:b/>
        </w:rPr>
        <w:t>Odpowiedź</w:t>
      </w:r>
    </w:p>
    <w:p w:rsidR="004A04BA" w:rsidRPr="00863677" w:rsidRDefault="00413578" w:rsidP="00956CB7">
      <w:pPr>
        <w:spacing w:line="240" w:lineRule="auto"/>
        <w:jc w:val="both"/>
        <w:rPr>
          <w:rFonts w:ascii="Arial" w:hAnsi="Arial" w:cs="Arial"/>
        </w:rPr>
      </w:pPr>
      <w:r w:rsidRPr="00863677">
        <w:rPr>
          <w:rFonts w:ascii="Arial" w:hAnsi="Arial" w:cs="Arial"/>
        </w:rPr>
        <w:t>Z</w:t>
      </w:r>
      <w:r w:rsidR="00E6017A" w:rsidRPr="00863677">
        <w:rPr>
          <w:rFonts w:ascii="Arial" w:hAnsi="Arial" w:cs="Arial"/>
        </w:rPr>
        <w:t xml:space="preserve">amawiający dopuszcza możliwość </w:t>
      </w:r>
      <w:r w:rsidR="00F14DF2" w:rsidRPr="00863677">
        <w:rPr>
          <w:rFonts w:ascii="Arial" w:hAnsi="Arial" w:cs="Arial"/>
        </w:rPr>
        <w:t>także</w:t>
      </w:r>
      <w:r w:rsidR="008224CB" w:rsidRPr="00863677">
        <w:rPr>
          <w:rFonts w:ascii="Arial" w:hAnsi="Arial" w:cs="Arial"/>
        </w:rPr>
        <w:t xml:space="preserve"> samodzielnej aktywacji i</w:t>
      </w:r>
      <w:r w:rsidR="000477D7" w:rsidRPr="00863677">
        <w:rPr>
          <w:rFonts w:ascii="Arial" w:hAnsi="Arial" w:cs="Arial"/>
        </w:rPr>
        <w:t xml:space="preserve"> nadawania PIN</w:t>
      </w:r>
      <w:r w:rsidR="00E6017A" w:rsidRPr="00863677">
        <w:rPr>
          <w:rFonts w:ascii="Arial" w:hAnsi="Arial" w:cs="Arial"/>
        </w:rPr>
        <w:t>-</w:t>
      </w:r>
      <w:r w:rsidR="000477D7" w:rsidRPr="00863677">
        <w:rPr>
          <w:rFonts w:ascii="Arial" w:hAnsi="Arial" w:cs="Arial"/>
        </w:rPr>
        <w:t>ów kar</w:t>
      </w:r>
      <w:r w:rsidR="00E6017A" w:rsidRPr="00863677">
        <w:rPr>
          <w:rFonts w:ascii="Arial" w:hAnsi="Arial" w:cs="Arial"/>
        </w:rPr>
        <w:t>t flotowych.</w:t>
      </w:r>
    </w:p>
    <w:p w:rsidR="00413578" w:rsidRPr="00863677" w:rsidRDefault="00413578" w:rsidP="00956CB7">
      <w:pPr>
        <w:spacing w:line="240" w:lineRule="auto"/>
        <w:jc w:val="both"/>
        <w:rPr>
          <w:rFonts w:ascii="Arial" w:hAnsi="Arial" w:cs="Arial"/>
          <w:b/>
        </w:rPr>
      </w:pPr>
      <w:r w:rsidRPr="00863677">
        <w:rPr>
          <w:rFonts w:ascii="Arial" w:hAnsi="Arial" w:cs="Arial"/>
          <w:b/>
        </w:rPr>
        <w:lastRenderedPageBreak/>
        <w:t>Pytanie nr 5</w:t>
      </w:r>
    </w:p>
    <w:p w:rsidR="00413578" w:rsidRPr="00863677" w:rsidRDefault="00413578" w:rsidP="00956CB7">
      <w:pPr>
        <w:spacing w:after="0" w:line="240" w:lineRule="auto"/>
        <w:jc w:val="both"/>
        <w:rPr>
          <w:rFonts w:ascii="Arial" w:eastAsia="Times New Roman" w:hAnsi="Arial" w:cs="Arial"/>
          <w:b/>
          <w:lang w:eastAsia="pl-PL"/>
        </w:rPr>
      </w:pPr>
      <w:r w:rsidRPr="00863677">
        <w:rPr>
          <w:rFonts w:ascii="Arial" w:eastAsia="Times New Roman" w:hAnsi="Arial" w:cs="Arial"/>
          <w:b/>
          <w:lang w:eastAsia="pl-PL"/>
        </w:rPr>
        <w:t>Czy Zamawiający wyrazi zgodę na zaakceptowanie jednakowych okresów rozliczeniowych zarówno dla transakcji na terenie Polski jak i dla transakcji zagranicznych: okresy rozliczeniowe trwające: od 01 do 15 dnia miesiąca kalendarzowego i od 16 do ostatniego dnia miesiąca kalendarzowego. Za datę sprzedaży uznaje się ostatni dzień okresu rozliczeniowego. Wykonawca będzie wystawiał faktury dla Zamawiającego po zakończeniu każdego okresu rozliczeniowego (OPZ pkt 8)? Okresy rozliczeniowe muszą być jednakowe dla obydwu transakcji.</w:t>
      </w:r>
    </w:p>
    <w:p w:rsidR="00E6017A" w:rsidRPr="00863677" w:rsidRDefault="00E6017A" w:rsidP="00956CB7">
      <w:pPr>
        <w:spacing w:after="0" w:line="240" w:lineRule="auto"/>
        <w:jc w:val="both"/>
        <w:rPr>
          <w:rFonts w:ascii="Arial" w:eastAsia="Times New Roman" w:hAnsi="Arial" w:cs="Arial"/>
          <w:b/>
          <w:lang w:eastAsia="pl-PL"/>
        </w:rPr>
      </w:pPr>
    </w:p>
    <w:p w:rsidR="000706E4" w:rsidRPr="00863677" w:rsidRDefault="00E6017A" w:rsidP="00956CB7">
      <w:pPr>
        <w:spacing w:line="240" w:lineRule="auto"/>
        <w:jc w:val="both"/>
        <w:rPr>
          <w:rFonts w:ascii="Arial" w:hAnsi="Arial" w:cs="Arial"/>
          <w:b/>
        </w:rPr>
      </w:pPr>
      <w:r w:rsidRPr="00863677">
        <w:rPr>
          <w:rFonts w:ascii="Arial" w:hAnsi="Arial" w:cs="Arial"/>
          <w:b/>
        </w:rPr>
        <w:t>Odpowiedź</w:t>
      </w:r>
    </w:p>
    <w:p w:rsidR="00B97A16" w:rsidRPr="00863677" w:rsidRDefault="00413578" w:rsidP="00956CB7">
      <w:pPr>
        <w:spacing w:line="240" w:lineRule="auto"/>
        <w:jc w:val="both"/>
        <w:rPr>
          <w:rFonts w:ascii="Arial" w:hAnsi="Arial" w:cs="Arial"/>
        </w:rPr>
      </w:pPr>
      <w:r w:rsidRPr="00863677">
        <w:rPr>
          <w:rFonts w:ascii="Arial" w:eastAsia="Times New Roman" w:hAnsi="Arial" w:cs="Arial"/>
          <w:lang w:eastAsia="pl-PL"/>
        </w:rPr>
        <w:t xml:space="preserve">Zamawiający </w:t>
      </w:r>
      <w:r w:rsidR="00E6017A" w:rsidRPr="00863677">
        <w:rPr>
          <w:rFonts w:ascii="Arial" w:eastAsia="Times New Roman" w:hAnsi="Arial" w:cs="Arial"/>
          <w:lang w:eastAsia="pl-PL"/>
        </w:rPr>
        <w:t>informuję iż zgodnie z OPZ pkt. 8)</w:t>
      </w:r>
      <w:r w:rsidR="00935995" w:rsidRPr="00863677">
        <w:rPr>
          <w:rFonts w:ascii="Arial" w:eastAsia="Times New Roman" w:hAnsi="Arial" w:cs="Arial"/>
          <w:lang w:eastAsia="pl-PL"/>
        </w:rPr>
        <w:t>,</w:t>
      </w:r>
      <w:r w:rsidR="00E6017A" w:rsidRPr="00863677">
        <w:rPr>
          <w:rFonts w:ascii="Arial" w:eastAsia="Times New Roman" w:hAnsi="Arial" w:cs="Arial"/>
          <w:lang w:eastAsia="pl-PL"/>
        </w:rPr>
        <w:t xml:space="preserve"> istnieje możliwość </w:t>
      </w:r>
      <w:r w:rsidR="00F14DF2" w:rsidRPr="00863677">
        <w:rPr>
          <w:rFonts w:ascii="Arial" w:eastAsia="Times New Roman" w:hAnsi="Arial" w:cs="Arial"/>
          <w:lang w:eastAsia="pl-PL"/>
        </w:rPr>
        <w:t>jednakowych okresów rozliczeniowych.</w:t>
      </w:r>
    </w:p>
    <w:p w:rsidR="00413578" w:rsidRPr="00863677" w:rsidRDefault="00413578" w:rsidP="00956CB7">
      <w:pPr>
        <w:spacing w:line="240" w:lineRule="auto"/>
        <w:jc w:val="both"/>
        <w:rPr>
          <w:rFonts w:ascii="Arial" w:hAnsi="Arial" w:cs="Arial"/>
          <w:b/>
        </w:rPr>
      </w:pPr>
      <w:r w:rsidRPr="00863677">
        <w:rPr>
          <w:rFonts w:ascii="Arial" w:hAnsi="Arial" w:cs="Arial"/>
          <w:b/>
        </w:rPr>
        <w:t>Pytanie nr 6</w:t>
      </w:r>
    </w:p>
    <w:p w:rsidR="00FC0438" w:rsidRPr="00863677" w:rsidRDefault="00413578" w:rsidP="00956CB7">
      <w:pPr>
        <w:spacing w:after="0" w:line="240" w:lineRule="auto"/>
        <w:jc w:val="both"/>
        <w:rPr>
          <w:rFonts w:ascii="Arial" w:eastAsia="Times New Roman" w:hAnsi="Arial" w:cs="Arial"/>
          <w:b/>
          <w:lang w:eastAsia="pl-PL"/>
        </w:rPr>
      </w:pPr>
      <w:r w:rsidRPr="00863677">
        <w:rPr>
          <w:rFonts w:ascii="Arial" w:eastAsia="Times New Roman" w:hAnsi="Arial" w:cs="Arial"/>
          <w:b/>
          <w:lang w:eastAsia="pl-PL"/>
        </w:rPr>
        <w:t xml:space="preserve">Czy Zamawiający dopuszcza możliwość zmiany zapisu OPZ pkt 13 poprzez odstąpienie </w:t>
      </w:r>
      <w:r w:rsidR="00480B5B" w:rsidRPr="00863677">
        <w:rPr>
          <w:rFonts w:ascii="Arial" w:eastAsia="Times New Roman" w:hAnsi="Arial" w:cs="Arial"/>
          <w:b/>
          <w:lang w:eastAsia="pl-PL"/>
        </w:rPr>
        <w:br/>
      </w:r>
      <w:r w:rsidRPr="00863677">
        <w:rPr>
          <w:rFonts w:ascii="Arial" w:eastAsia="Times New Roman" w:hAnsi="Arial" w:cs="Arial"/>
          <w:b/>
          <w:lang w:eastAsia="pl-PL"/>
        </w:rPr>
        <w:t xml:space="preserve">od konieczności wskazywania stanu licznika i nazwy jednostki organizacyjnej Zamawiającego na rzecz której pobrano paliwo ciekłe do sprzętu na fakturze lub załączniku do faktury i zaakceptowania załącznika zawierającego następujące dane: </w:t>
      </w:r>
      <w:r w:rsidRPr="00863677">
        <w:rPr>
          <w:rFonts w:ascii="Arial" w:eastAsia="Times New Roman" w:hAnsi="Arial" w:cs="Arial"/>
          <w:b/>
          <w:snapToGrid w:val="0"/>
          <w:lang w:eastAsia="pl-PL"/>
        </w:rPr>
        <w:t xml:space="preserve">numery kart, numery rejestracyjne pojazdów, ilość i ceny jednostkowe brutto zakupionych paliw lub liczbę towarów i usług, wartość (netto, brutto, VAT) paliw (towarów i usług), </w:t>
      </w:r>
      <w:r w:rsidRPr="00863677">
        <w:rPr>
          <w:rFonts w:ascii="Arial" w:eastAsia="Times New Roman" w:hAnsi="Arial" w:cs="Arial"/>
          <w:b/>
          <w:lang w:eastAsia="pl-PL"/>
        </w:rPr>
        <w:t xml:space="preserve">pozycję faktury? Dla danej pozycji faktury wskazana jest wartość brutto przed opustem, wielkość opustu, wartość (brutto, VAT, netto)  po opuście. Wykonawca zamieszcza stan licznika na dowodzie wydania oraz na zestawieniu transakcji </w:t>
      </w:r>
      <w:proofErr w:type="spellStart"/>
      <w:r w:rsidRPr="00863677">
        <w:rPr>
          <w:rFonts w:ascii="Arial" w:eastAsia="Times New Roman" w:hAnsi="Arial" w:cs="Arial"/>
          <w:b/>
          <w:lang w:eastAsia="pl-PL"/>
        </w:rPr>
        <w:t>excel</w:t>
      </w:r>
      <w:proofErr w:type="spellEnd"/>
      <w:r w:rsidRPr="00863677">
        <w:rPr>
          <w:rFonts w:ascii="Arial" w:eastAsia="Times New Roman" w:hAnsi="Arial" w:cs="Arial"/>
          <w:b/>
          <w:lang w:eastAsia="pl-PL"/>
        </w:rPr>
        <w:t xml:space="preserve"> przesyłanym na adres mailowy Zamawiającego oraz dostępnym na dedykowanym portalu Wykonawcy. Nazwa jednostki również może znaleźć się na zestawieniu </w:t>
      </w:r>
      <w:proofErr w:type="spellStart"/>
      <w:r w:rsidRPr="00863677">
        <w:rPr>
          <w:rFonts w:ascii="Arial" w:eastAsia="Times New Roman" w:hAnsi="Arial" w:cs="Arial"/>
          <w:b/>
          <w:lang w:eastAsia="pl-PL"/>
        </w:rPr>
        <w:t>excel</w:t>
      </w:r>
      <w:proofErr w:type="spellEnd"/>
      <w:r w:rsidRPr="00863677">
        <w:rPr>
          <w:rFonts w:ascii="Arial" w:eastAsia="Times New Roman" w:hAnsi="Arial" w:cs="Arial"/>
          <w:b/>
          <w:lang w:eastAsia="pl-PL"/>
        </w:rPr>
        <w:t xml:space="preserve"> jeśli Zamawiający przypisze nazwy na dedykowanym portalu w danych dodatkowych karty.</w:t>
      </w:r>
    </w:p>
    <w:p w:rsidR="00935995" w:rsidRPr="00863677" w:rsidRDefault="00935995" w:rsidP="00956CB7">
      <w:pPr>
        <w:spacing w:after="0" w:line="240" w:lineRule="auto"/>
        <w:jc w:val="both"/>
        <w:rPr>
          <w:rFonts w:ascii="Arial" w:eastAsia="Times New Roman" w:hAnsi="Arial" w:cs="Arial"/>
          <w:b/>
          <w:lang w:eastAsia="pl-PL"/>
        </w:rPr>
      </w:pPr>
    </w:p>
    <w:p w:rsidR="00413578" w:rsidRPr="00863677" w:rsidRDefault="00935995" w:rsidP="00956CB7">
      <w:pPr>
        <w:spacing w:line="240" w:lineRule="auto"/>
        <w:jc w:val="both"/>
        <w:rPr>
          <w:rFonts w:ascii="Arial" w:hAnsi="Arial" w:cs="Arial"/>
          <w:b/>
        </w:rPr>
      </w:pPr>
      <w:r w:rsidRPr="00863677">
        <w:rPr>
          <w:rFonts w:ascii="Arial" w:hAnsi="Arial" w:cs="Arial"/>
          <w:b/>
        </w:rPr>
        <w:t>Odpowiedź</w:t>
      </w:r>
    </w:p>
    <w:p w:rsidR="002C53EA" w:rsidRPr="00863677" w:rsidRDefault="00F200AB" w:rsidP="00956CB7">
      <w:pPr>
        <w:spacing w:line="240" w:lineRule="auto"/>
        <w:jc w:val="both"/>
        <w:rPr>
          <w:rFonts w:ascii="Arial" w:hAnsi="Arial" w:cs="Arial"/>
        </w:rPr>
      </w:pPr>
      <w:r w:rsidRPr="00863677">
        <w:rPr>
          <w:rFonts w:ascii="Arial" w:hAnsi="Arial" w:cs="Arial"/>
        </w:rPr>
        <w:t xml:space="preserve">Zamawiający nie </w:t>
      </w:r>
      <w:r w:rsidR="00F14DF2" w:rsidRPr="00863677">
        <w:rPr>
          <w:rFonts w:ascii="Arial" w:hAnsi="Arial" w:cs="Arial"/>
        </w:rPr>
        <w:t>wymaga podawania stanu licznika dla transakcji dotyczących poboru paliwa do sprzętu</w:t>
      </w:r>
      <w:r w:rsidR="00121B25" w:rsidRPr="00863677">
        <w:rPr>
          <w:rFonts w:ascii="Arial" w:hAnsi="Arial" w:cs="Arial"/>
        </w:rPr>
        <w:t xml:space="preserve">, jednakże faktury lub jej załączniki powinny zawierać informacje na rzecz której konkretnie jednostki zostało pobrane paliwo. </w:t>
      </w:r>
      <w:r w:rsidR="007F6EC6" w:rsidRPr="00863677">
        <w:rPr>
          <w:rFonts w:ascii="Arial" w:hAnsi="Arial" w:cs="Arial"/>
        </w:rPr>
        <w:t xml:space="preserve">Stan licznika zgodnie z pkt 13 OPZ należy wskazać w Szczegółowym raporcie transakcji.  </w:t>
      </w:r>
    </w:p>
    <w:p w:rsidR="004A04BA" w:rsidRPr="00863677" w:rsidRDefault="00413578" w:rsidP="00956CB7">
      <w:pPr>
        <w:spacing w:line="240" w:lineRule="auto"/>
        <w:jc w:val="both"/>
        <w:rPr>
          <w:rFonts w:ascii="Arial" w:hAnsi="Arial" w:cs="Arial"/>
          <w:b/>
        </w:rPr>
      </w:pPr>
      <w:r w:rsidRPr="00863677">
        <w:rPr>
          <w:rFonts w:ascii="Arial" w:hAnsi="Arial" w:cs="Arial"/>
          <w:b/>
        </w:rPr>
        <w:t>Pytanie nr 7</w:t>
      </w:r>
    </w:p>
    <w:p w:rsidR="003C1F72" w:rsidRPr="00863677" w:rsidRDefault="00413578" w:rsidP="00956CB7">
      <w:pPr>
        <w:spacing w:after="0" w:line="240" w:lineRule="auto"/>
        <w:jc w:val="both"/>
        <w:rPr>
          <w:rFonts w:ascii="Arial" w:eastAsia="Times New Roman" w:hAnsi="Arial" w:cs="Arial"/>
          <w:b/>
          <w:lang w:eastAsia="pl-PL"/>
        </w:rPr>
      </w:pPr>
      <w:r w:rsidRPr="00863677">
        <w:rPr>
          <w:rFonts w:ascii="Arial" w:eastAsia="Times New Roman" w:hAnsi="Arial" w:cs="Arial"/>
          <w:b/>
          <w:lang w:eastAsia="pl-PL"/>
        </w:rPr>
        <w:t>Czy Zamawiający dopuszcza możliwość zmiany zapisu OPZ pkt 21 poprzez dodanie zapisu: „…po pozytywnym rozpatrzeniu reklamacji zgłoszonej przez Zamawiającego Wykonawcy”?</w:t>
      </w:r>
    </w:p>
    <w:p w:rsidR="00935995" w:rsidRPr="00863677" w:rsidRDefault="00935995" w:rsidP="00956CB7">
      <w:pPr>
        <w:spacing w:after="0" w:line="240" w:lineRule="auto"/>
        <w:jc w:val="both"/>
        <w:rPr>
          <w:rFonts w:ascii="Arial" w:eastAsia="Times New Roman" w:hAnsi="Arial" w:cs="Arial"/>
          <w:b/>
          <w:lang w:eastAsia="pl-PL"/>
        </w:rPr>
      </w:pPr>
    </w:p>
    <w:p w:rsidR="00413578" w:rsidRPr="00863677" w:rsidRDefault="00935995" w:rsidP="00956CB7">
      <w:pPr>
        <w:spacing w:line="240" w:lineRule="auto"/>
        <w:jc w:val="both"/>
        <w:rPr>
          <w:rFonts w:ascii="Arial" w:hAnsi="Arial" w:cs="Arial"/>
          <w:b/>
        </w:rPr>
      </w:pPr>
      <w:r w:rsidRPr="00863677">
        <w:rPr>
          <w:rFonts w:ascii="Arial" w:hAnsi="Arial" w:cs="Arial"/>
          <w:b/>
        </w:rPr>
        <w:t>Odpowiedź</w:t>
      </w:r>
    </w:p>
    <w:p w:rsidR="00935995" w:rsidRPr="00863677" w:rsidRDefault="00FE2D21" w:rsidP="00956CB7">
      <w:pPr>
        <w:spacing w:line="240" w:lineRule="auto"/>
        <w:jc w:val="both"/>
        <w:rPr>
          <w:rFonts w:ascii="Arial" w:hAnsi="Arial" w:cs="Arial"/>
        </w:rPr>
      </w:pPr>
      <w:r w:rsidRPr="00863677">
        <w:rPr>
          <w:rFonts w:ascii="Arial" w:hAnsi="Arial" w:cs="Arial"/>
        </w:rPr>
        <w:t>Zamawiający nie</w:t>
      </w:r>
      <w:r w:rsidR="0011442C" w:rsidRPr="00863677">
        <w:rPr>
          <w:rFonts w:ascii="Arial" w:hAnsi="Arial" w:cs="Arial"/>
        </w:rPr>
        <w:t xml:space="preserve"> wyraża zgody na zmianę treści</w:t>
      </w:r>
      <w:r w:rsidRPr="00863677">
        <w:rPr>
          <w:rFonts w:ascii="Arial" w:hAnsi="Arial" w:cs="Arial"/>
        </w:rPr>
        <w:t xml:space="preserve"> OPZ </w:t>
      </w:r>
      <w:r w:rsidR="0011442C" w:rsidRPr="00863677">
        <w:rPr>
          <w:rFonts w:ascii="Arial" w:hAnsi="Arial" w:cs="Arial"/>
        </w:rPr>
        <w:t xml:space="preserve">w </w:t>
      </w:r>
      <w:r w:rsidRPr="00863677">
        <w:rPr>
          <w:rFonts w:ascii="Arial" w:hAnsi="Arial" w:cs="Arial"/>
        </w:rPr>
        <w:t>pkt 21</w:t>
      </w:r>
      <w:r w:rsidR="0011442C" w:rsidRPr="00863677">
        <w:rPr>
          <w:rFonts w:ascii="Arial" w:hAnsi="Arial" w:cs="Arial"/>
        </w:rPr>
        <w:t>.</w:t>
      </w:r>
    </w:p>
    <w:p w:rsidR="00413578" w:rsidRPr="00863677" w:rsidRDefault="00413578" w:rsidP="00956CB7">
      <w:pPr>
        <w:spacing w:line="240" w:lineRule="auto"/>
        <w:jc w:val="both"/>
        <w:rPr>
          <w:rFonts w:ascii="Arial" w:hAnsi="Arial" w:cs="Arial"/>
          <w:b/>
        </w:rPr>
      </w:pPr>
      <w:r w:rsidRPr="00863677">
        <w:rPr>
          <w:rFonts w:ascii="Arial" w:hAnsi="Arial" w:cs="Arial"/>
          <w:b/>
        </w:rPr>
        <w:t>Pytanie nr 8</w:t>
      </w:r>
    </w:p>
    <w:p w:rsidR="00413578" w:rsidRPr="00863677" w:rsidRDefault="00413578" w:rsidP="00956CB7">
      <w:pPr>
        <w:tabs>
          <w:tab w:val="left" w:pos="142"/>
        </w:tabs>
        <w:spacing w:after="0" w:line="240" w:lineRule="auto"/>
        <w:jc w:val="both"/>
        <w:rPr>
          <w:rFonts w:ascii="Arial" w:eastAsia="Times New Roman" w:hAnsi="Arial" w:cs="Arial"/>
          <w:b/>
          <w:lang w:eastAsia="pl-PL"/>
        </w:rPr>
      </w:pPr>
      <w:r w:rsidRPr="00863677">
        <w:rPr>
          <w:rFonts w:ascii="Arial" w:eastAsia="Times New Roman" w:hAnsi="Arial" w:cs="Arial"/>
          <w:b/>
          <w:lang w:eastAsia="pl-PL"/>
        </w:rPr>
        <w:t xml:space="preserve">Czy Zamawiający dopuszcza możliwość zaakceptowania warunku jako spełnionego </w:t>
      </w:r>
      <w:r w:rsidR="002C0404" w:rsidRPr="00863677">
        <w:rPr>
          <w:rFonts w:ascii="Arial" w:eastAsia="Times New Roman" w:hAnsi="Arial" w:cs="Arial"/>
          <w:b/>
          <w:lang w:eastAsia="pl-PL"/>
        </w:rPr>
        <w:br/>
      </w:r>
      <w:r w:rsidRPr="00863677">
        <w:rPr>
          <w:rFonts w:ascii="Arial" w:eastAsia="Times New Roman" w:hAnsi="Arial" w:cs="Arial"/>
          <w:b/>
          <w:lang w:eastAsia="pl-PL"/>
        </w:rPr>
        <w:t xml:space="preserve">w przypadku, gdy Wykonawca daje możliwość płatności za przejazdy autostradami </w:t>
      </w:r>
      <w:r w:rsidR="002C0404" w:rsidRPr="00863677">
        <w:rPr>
          <w:rFonts w:ascii="Arial" w:eastAsia="Times New Roman" w:hAnsi="Arial" w:cs="Arial"/>
          <w:b/>
          <w:lang w:eastAsia="pl-PL"/>
        </w:rPr>
        <w:br/>
      </w:r>
      <w:r w:rsidRPr="00863677">
        <w:rPr>
          <w:rFonts w:ascii="Arial" w:eastAsia="Times New Roman" w:hAnsi="Arial" w:cs="Arial"/>
          <w:b/>
          <w:lang w:eastAsia="pl-PL"/>
        </w:rPr>
        <w:t xml:space="preserve">za pomocą karty flota oraz w przypadku odcinków autostrad, na których nie ma bramek autostradowych zakupu e-biletu autostradowego przy użyciu karty flota na stacji paliw Wykonawcy, a w przypadku, gdy Zamawiający będzie chciał realizować przejazdy </w:t>
      </w:r>
      <w:r w:rsidR="002C0404" w:rsidRPr="00863677">
        <w:rPr>
          <w:rFonts w:ascii="Arial" w:eastAsia="Times New Roman" w:hAnsi="Arial" w:cs="Arial"/>
          <w:b/>
          <w:lang w:eastAsia="pl-PL"/>
        </w:rPr>
        <w:br/>
      </w:r>
      <w:r w:rsidRPr="00863677">
        <w:rPr>
          <w:rFonts w:ascii="Arial" w:eastAsia="Times New Roman" w:hAnsi="Arial" w:cs="Arial"/>
          <w:b/>
          <w:lang w:eastAsia="pl-PL"/>
        </w:rPr>
        <w:t xml:space="preserve">w systemie </w:t>
      </w:r>
      <w:proofErr w:type="spellStart"/>
      <w:r w:rsidRPr="00863677">
        <w:rPr>
          <w:rFonts w:ascii="Arial" w:eastAsia="Times New Roman" w:hAnsi="Arial" w:cs="Arial"/>
          <w:b/>
          <w:lang w:eastAsia="pl-PL"/>
        </w:rPr>
        <w:t>eTOLL</w:t>
      </w:r>
      <w:proofErr w:type="spellEnd"/>
      <w:r w:rsidRPr="00863677">
        <w:rPr>
          <w:rFonts w:ascii="Arial" w:eastAsia="Times New Roman" w:hAnsi="Arial" w:cs="Arial"/>
          <w:b/>
          <w:lang w:eastAsia="pl-PL"/>
        </w:rPr>
        <w:t xml:space="preserve">  z automatyczną możliwością dokonywania przejazdów to Zamawiający podpisze z Wykonawcą umowę dodatkową na realizację usługi płatności kartami flota </w:t>
      </w:r>
      <w:r w:rsidR="002C0404" w:rsidRPr="00863677">
        <w:rPr>
          <w:rFonts w:ascii="Arial" w:eastAsia="Times New Roman" w:hAnsi="Arial" w:cs="Arial"/>
          <w:b/>
          <w:lang w:eastAsia="pl-PL"/>
        </w:rPr>
        <w:br/>
      </w:r>
      <w:r w:rsidRPr="00863677">
        <w:rPr>
          <w:rFonts w:ascii="Arial" w:eastAsia="Times New Roman" w:hAnsi="Arial" w:cs="Arial"/>
          <w:b/>
          <w:lang w:eastAsia="pl-PL"/>
        </w:rPr>
        <w:t xml:space="preserve">za przejazdy </w:t>
      </w:r>
      <w:proofErr w:type="spellStart"/>
      <w:r w:rsidRPr="00863677">
        <w:rPr>
          <w:rFonts w:ascii="Arial" w:eastAsia="Times New Roman" w:hAnsi="Arial" w:cs="Arial"/>
          <w:b/>
          <w:lang w:eastAsia="pl-PL"/>
        </w:rPr>
        <w:t>eTOLL</w:t>
      </w:r>
      <w:proofErr w:type="spellEnd"/>
      <w:r w:rsidRPr="00863677">
        <w:rPr>
          <w:rFonts w:ascii="Arial" w:eastAsia="Times New Roman" w:hAnsi="Arial" w:cs="Arial"/>
          <w:b/>
          <w:lang w:eastAsia="pl-PL"/>
        </w:rPr>
        <w:t xml:space="preserve"> i dokona wszelkich niezbędnych czynności dotyczących rejestracji firmy w </w:t>
      </w:r>
      <w:proofErr w:type="spellStart"/>
      <w:r w:rsidRPr="00863677">
        <w:rPr>
          <w:rFonts w:ascii="Arial" w:eastAsia="Times New Roman" w:hAnsi="Arial" w:cs="Arial"/>
          <w:b/>
          <w:lang w:eastAsia="pl-PL"/>
        </w:rPr>
        <w:t>eTOLL</w:t>
      </w:r>
      <w:proofErr w:type="spellEnd"/>
      <w:r w:rsidRPr="00863677">
        <w:rPr>
          <w:rFonts w:ascii="Arial" w:eastAsia="Times New Roman" w:hAnsi="Arial" w:cs="Arial"/>
          <w:b/>
          <w:lang w:eastAsia="pl-PL"/>
        </w:rPr>
        <w:t xml:space="preserve"> i odpowiedniego przypisania urządzeń i kart flota (par. 1 ust. 7 umowy)?</w:t>
      </w:r>
    </w:p>
    <w:p w:rsidR="00413578" w:rsidRPr="00863677" w:rsidRDefault="00413578" w:rsidP="00956CB7">
      <w:pPr>
        <w:tabs>
          <w:tab w:val="left" w:pos="142"/>
        </w:tabs>
        <w:spacing w:after="0" w:line="240" w:lineRule="auto"/>
        <w:jc w:val="both"/>
        <w:rPr>
          <w:rFonts w:ascii="Arial" w:eastAsia="Times New Roman" w:hAnsi="Arial" w:cs="Arial"/>
          <w:lang w:eastAsia="pl-PL"/>
        </w:rPr>
      </w:pPr>
    </w:p>
    <w:p w:rsidR="00237560" w:rsidRPr="00863677" w:rsidRDefault="003C1F72" w:rsidP="00956CB7">
      <w:pPr>
        <w:tabs>
          <w:tab w:val="left" w:pos="142"/>
        </w:tabs>
        <w:spacing w:after="0" w:line="240" w:lineRule="auto"/>
        <w:jc w:val="both"/>
        <w:rPr>
          <w:rFonts w:ascii="Arial" w:eastAsia="Times New Roman" w:hAnsi="Arial" w:cs="Arial"/>
          <w:b/>
          <w:lang w:eastAsia="pl-PL"/>
        </w:rPr>
      </w:pPr>
      <w:r w:rsidRPr="00863677">
        <w:rPr>
          <w:rFonts w:ascii="Arial" w:eastAsia="Times New Roman" w:hAnsi="Arial" w:cs="Arial"/>
          <w:b/>
          <w:lang w:eastAsia="pl-PL"/>
        </w:rPr>
        <w:t>Odpowiedź</w:t>
      </w:r>
    </w:p>
    <w:p w:rsidR="003C1F72" w:rsidRPr="00863677" w:rsidRDefault="003C1F72" w:rsidP="00956CB7">
      <w:pPr>
        <w:tabs>
          <w:tab w:val="left" w:pos="142"/>
        </w:tabs>
        <w:spacing w:after="0" w:line="240" w:lineRule="auto"/>
        <w:jc w:val="both"/>
        <w:rPr>
          <w:rFonts w:ascii="Arial" w:eastAsia="Times New Roman" w:hAnsi="Arial" w:cs="Arial"/>
          <w:lang w:eastAsia="pl-PL"/>
        </w:rPr>
      </w:pPr>
    </w:p>
    <w:p w:rsidR="004A04BA" w:rsidRPr="00863677" w:rsidRDefault="00932675" w:rsidP="00956CB7">
      <w:pPr>
        <w:spacing w:line="240" w:lineRule="auto"/>
        <w:jc w:val="both"/>
        <w:rPr>
          <w:rFonts w:ascii="Arial" w:hAnsi="Arial" w:cs="Arial"/>
        </w:rPr>
      </w:pPr>
      <w:r w:rsidRPr="00863677">
        <w:rPr>
          <w:rFonts w:ascii="Arial" w:hAnsi="Arial" w:cs="Arial"/>
        </w:rPr>
        <w:t xml:space="preserve">Zamawiający dopuszcza możliwość </w:t>
      </w:r>
      <w:r w:rsidR="002C0404" w:rsidRPr="00863677">
        <w:rPr>
          <w:rFonts w:ascii="Arial" w:hAnsi="Arial" w:cs="Arial"/>
        </w:rPr>
        <w:t>zakupu e-</w:t>
      </w:r>
      <w:proofErr w:type="spellStart"/>
      <w:r w:rsidR="002C0404" w:rsidRPr="00863677">
        <w:rPr>
          <w:rFonts w:ascii="Arial" w:hAnsi="Arial" w:cs="Arial"/>
        </w:rPr>
        <w:t>bieltów</w:t>
      </w:r>
      <w:proofErr w:type="spellEnd"/>
      <w:r w:rsidR="002C0404" w:rsidRPr="00863677">
        <w:rPr>
          <w:rFonts w:ascii="Arial" w:hAnsi="Arial" w:cs="Arial"/>
        </w:rPr>
        <w:t xml:space="preserve"> autostradowych przy użyciu kart flotowych </w:t>
      </w:r>
      <w:r w:rsidR="00480B5B" w:rsidRPr="00863677">
        <w:rPr>
          <w:rFonts w:ascii="Arial" w:hAnsi="Arial" w:cs="Arial"/>
        </w:rPr>
        <w:br/>
      </w:r>
      <w:r w:rsidR="002C0404" w:rsidRPr="00863677">
        <w:rPr>
          <w:rFonts w:ascii="Arial" w:hAnsi="Arial" w:cs="Arial"/>
        </w:rPr>
        <w:t>na stacjach paliw Wykonawcy, a w przypadku korzystania z systemu „</w:t>
      </w:r>
      <w:proofErr w:type="spellStart"/>
      <w:r w:rsidR="002C0404" w:rsidRPr="00863677">
        <w:rPr>
          <w:rFonts w:ascii="Arial" w:hAnsi="Arial" w:cs="Arial"/>
        </w:rPr>
        <w:t>eTOLL</w:t>
      </w:r>
      <w:proofErr w:type="spellEnd"/>
      <w:r w:rsidR="002C0404" w:rsidRPr="00863677">
        <w:rPr>
          <w:rFonts w:ascii="Arial" w:hAnsi="Arial" w:cs="Arial"/>
        </w:rPr>
        <w:t xml:space="preserve">”  Zamawiający wyraża zgodę na zawarcie dodatkowej umowy z Wykonawcą na realizację usługi płatności kartami </w:t>
      </w:r>
      <w:r w:rsidR="00956CB7" w:rsidRPr="00863677">
        <w:rPr>
          <w:rFonts w:ascii="Arial" w:hAnsi="Arial" w:cs="Arial"/>
        </w:rPr>
        <w:t xml:space="preserve">flota </w:t>
      </w:r>
      <w:r w:rsidR="002C0404" w:rsidRPr="00863677">
        <w:rPr>
          <w:rFonts w:ascii="Arial" w:hAnsi="Arial" w:cs="Arial"/>
        </w:rPr>
        <w:t>za przejazdy autostradami w systemie „</w:t>
      </w:r>
      <w:proofErr w:type="spellStart"/>
      <w:r w:rsidR="002C0404" w:rsidRPr="00863677">
        <w:rPr>
          <w:rFonts w:ascii="Arial" w:hAnsi="Arial" w:cs="Arial"/>
        </w:rPr>
        <w:t>eTOLL</w:t>
      </w:r>
      <w:proofErr w:type="spellEnd"/>
      <w:r w:rsidR="002C0404" w:rsidRPr="00863677">
        <w:rPr>
          <w:rFonts w:ascii="Arial" w:hAnsi="Arial" w:cs="Arial"/>
        </w:rPr>
        <w:t>”.</w:t>
      </w:r>
    </w:p>
    <w:p w:rsidR="00413578" w:rsidRPr="00863677" w:rsidRDefault="00413578" w:rsidP="00956CB7">
      <w:pPr>
        <w:spacing w:line="240" w:lineRule="auto"/>
        <w:jc w:val="both"/>
        <w:rPr>
          <w:rFonts w:ascii="Arial" w:hAnsi="Arial" w:cs="Arial"/>
          <w:b/>
        </w:rPr>
      </w:pPr>
      <w:r w:rsidRPr="00863677">
        <w:rPr>
          <w:rFonts w:ascii="Arial" w:hAnsi="Arial" w:cs="Arial"/>
          <w:b/>
        </w:rPr>
        <w:t>Pytanie nr 9</w:t>
      </w:r>
    </w:p>
    <w:p w:rsidR="00413578" w:rsidRPr="00863677" w:rsidRDefault="00413578" w:rsidP="00956CB7">
      <w:pPr>
        <w:spacing w:after="0" w:line="240" w:lineRule="auto"/>
        <w:jc w:val="both"/>
        <w:rPr>
          <w:rFonts w:ascii="Arial" w:hAnsi="Arial" w:cs="Arial"/>
          <w:b/>
        </w:rPr>
      </w:pPr>
      <w:r w:rsidRPr="00863677">
        <w:rPr>
          <w:rFonts w:ascii="Arial" w:hAnsi="Arial" w:cs="Arial"/>
          <w:b/>
        </w:rPr>
        <w:t xml:space="preserve">Czy Zamawiający dopuszcza możliwość bezpłatnej wymiany kart w okresie obowiązywania umowy w przypadku, gdy Zamawiający posiada karty paliwowe Wykonawcy, których data ważności kończy się wcześniej niż data umowy, która będzie zawierana po wyborze oferty </w:t>
      </w:r>
      <w:r w:rsidR="00480B5B" w:rsidRPr="00863677">
        <w:rPr>
          <w:rFonts w:ascii="Arial" w:hAnsi="Arial" w:cs="Arial"/>
          <w:b/>
        </w:rPr>
        <w:br/>
      </w:r>
      <w:r w:rsidRPr="00863677">
        <w:rPr>
          <w:rFonts w:ascii="Arial" w:hAnsi="Arial" w:cs="Arial"/>
          <w:b/>
        </w:rPr>
        <w:t>w obecnym postępowaniu przy czym karty nie są wydawane automatycznie przez Wykonawcę i to Zamawiający składa zamówienie na dedykowanym portalu internetowym (par. 1 ust. 9 umowy; OPZ pkt 6 lit. i))?</w:t>
      </w:r>
    </w:p>
    <w:p w:rsidR="002C0404" w:rsidRPr="00863677" w:rsidRDefault="002C0404" w:rsidP="00956CB7">
      <w:pPr>
        <w:spacing w:after="0" w:line="240" w:lineRule="auto"/>
        <w:jc w:val="both"/>
        <w:rPr>
          <w:rFonts w:ascii="Arial" w:hAnsi="Arial" w:cs="Arial"/>
          <w:b/>
        </w:rPr>
      </w:pPr>
    </w:p>
    <w:p w:rsidR="00413578" w:rsidRPr="00863677" w:rsidRDefault="00FC0438" w:rsidP="00956CB7">
      <w:pPr>
        <w:spacing w:line="240" w:lineRule="auto"/>
        <w:jc w:val="both"/>
        <w:rPr>
          <w:rFonts w:ascii="Arial" w:hAnsi="Arial" w:cs="Arial"/>
        </w:rPr>
      </w:pPr>
      <w:r w:rsidRPr="00863677">
        <w:rPr>
          <w:rFonts w:ascii="Arial" w:hAnsi="Arial" w:cs="Arial"/>
          <w:b/>
        </w:rPr>
        <w:t>Odpowiedź</w:t>
      </w:r>
      <w:r w:rsidR="002C0404" w:rsidRPr="00863677">
        <w:rPr>
          <w:rFonts w:ascii="Arial" w:hAnsi="Arial" w:cs="Arial"/>
        </w:rPr>
        <w:t xml:space="preserve"> </w:t>
      </w:r>
    </w:p>
    <w:p w:rsidR="002C53EA" w:rsidRPr="00863677" w:rsidRDefault="00413578" w:rsidP="00956CB7">
      <w:pPr>
        <w:spacing w:line="240" w:lineRule="auto"/>
        <w:jc w:val="both"/>
        <w:rPr>
          <w:rFonts w:ascii="Arial" w:hAnsi="Arial" w:cs="Arial"/>
        </w:rPr>
      </w:pPr>
      <w:r w:rsidRPr="00863677">
        <w:rPr>
          <w:rFonts w:ascii="Arial" w:hAnsi="Arial" w:cs="Arial"/>
        </w:rPr>
        <w:t xml:space="preserve">Zamawiający wyraża zgodę na bezpłatną wymianę kart </w:t>
      </w:r>
      <w:r w:rsidR="00BD7924" w:rsidRPr="00863677">
        <w:rPr>
          <w:rFonts w:ascii="Arial" w:hAnsi="Arial" w:cs="Arial"/>
        </w:rPr>
        <w:t>( par.1</w:t>
      </w:r>
      <w:r w:rsidR="00480B5B" w:rsidRPr="00863677">
        <w:rPr>
          <w:rFonts w:ascii="Arial" w:hAnsi="Arial" w:cs="Arial"/>
        </w:rPr>
        <w:t xml:space="preserve"> ust.9 umowy: OPZ pkt 6 lit. i)</w:t>
      </w:r>
      <w:r w:rsidR="00BD7924" w:rsidRPr="00863677">
        <w:rPr>
          <w:rFonts w:ascii="Arial" w:hAnsi="Arial" w:cs="Arial"/>
        </w:rPr>
        <w:t xml:space="preserve">, </w:t>
      </w:r>
      <w:r w:rsidR="002C0404" w:rsidRPr="00863677">
        <w:rPr>
          <w:rFonts w:ascii="Arial" w:hAnsi="Arial" w:cs="Arial"/>
        </w:rPr>
        <w:br/>
      </w:r>
      <w:r w:rsidRPr="00863677">
        <w:rPr>
          <w:rFonts w:ascii="Arial" w:hAnsi="Arial" w:cs="Arial"/>
        </w:rPr>
        <w:t>w okresie obowiązywania umowy, których data ważności kończy się wcześniej niż data umowy.</w:t>
      </w:r>
    </w:p>
    <w:p w:rsidR="004A04BA" w:rsidRPr="00863677" w:rsidRDefault="00413578" w:rsidP="00956CB7">
      <w:pPr>
        <w:spacing w:line="240" w:lineRule="auto"/>
        <w:jc w:val="both"/>
        <w:rPr>
          <w:rFonts w:ascii="Arial" w:hAnsi="Arial" w:cs="Arial"/>
          <w:b/>
        </w:rPr>
      </w:pPr>
      <w:r w:rsidRPr="00863677">
        <w:rPr>
          <w:rFonts w:ascii="Arial" w:hAnsi="Arial" w:cs="Arial"/>
          <w:b/>
        </w:rPr>
        <w:t>Pytanie nr 10</w:t>
      </w:r>
    </w:p>
    <w:p w:rsidR="004A04BA" w:rsidRPr="00863677" w:rsidRDefault="00413578" w:rsidP="00956CB7">
      <w:pPr>
        <w:spacing w:line="240" w:lineRule="auto"/>
        <w:jc w:val="both"/>
        <w:rPr>
          <w:rFonts w:ascii="Arial" w:eastAsia="Times New Roman" w:hAnsi="Arial" w:cs="Arial"/>
          <w:b/>
          <w:lang w:eastAsia="pl-PL"/>
        </w:rPr>
      </w:pPr>
      <w:r w:rsidRPr="00863677">
        <w:rPr>
          <w:rFonts w:ascii="Arial" w:eastAsia="Times New Roman" w:hAnsi="Arial" w:cs="Arial"/>
          <w:b/>
          <w:lang w:eastAsia="pl-PL"/>
        </w:rPr>
        <w:t>Czy Zamawiający dopuszcza możliwość zaakceptowania, że aktualny wykaz stacji nie będzie przesyłany do Zamawiającego a zamieszczany na stronie internetowej Wykonawcy (par. 1 ust. 10 umowy)</w:t>
      </w:r>
    </w:p>
    <w:p w:rsidR="00413578" w:rsidRPr="00863677" w:rsidRDefault="00716C4D" w:rsidP="00956CB7">
      <w:pPr>
        <w:spacing w:line="240" w:lineRule="auto"/>
        <w:jc w:val="both"/>
        <w:rPr>
          <w:rFonts w:ascii="Arial" w:eastAsia="Times New Roman" w:hAnsi="Arial" w:cs="Arial"/>
          <w:b/>
          <w:lang w:eastAsia="pl-PL"/>
        </w:rPr>
      </w:pPr>
      <w:r w:rsidRPr="00863677">
        <w:rPr>
          <w:rFonts w:ascii="Arial" w:eastAsia="Times New Roman" w:hAnsi="Arial" w:cs="Arial"/>
          <w:b/>
          <w:lang w:eastAsia="pl-PL"/>
        </w:rPr>
        <w:t>Odpowiedź</w:t>
      </w:r>
    </w:p>
    <w:p w:rsidR="002C53EA" w:rsidRPr="00863677" w:rsidRDefault="00413578" w:rsidP="00956CB7">
      <w:pPr>
        <w:spacing w:line="240" w:lineRule="auto"/>
        <w:jc w:val="both"/>
        <w:rPr>
          <w:rFonts w:ascii="Arial" w:hAnsi="Arial" w:cs="Arial"/>
        </w:rPr>
      </w:pPr>
      <w:r w:rsidRPr="00863677">
        <w:rPr>
          <w:rFonts w:ascii="Arial" w:hAnsi="Arial" w:cs="Arial"/>
        </w:rPr>
        <w:t xml:space="preserve">Zamawiający wyrażą </w:t>
      </w:r>
      <w:r w:rsidR="00281767" w:rsidRPr="00863677">
        <w:rPr>
          <w:rFonts w:ascii="Arial" w:hAnsi="Arial" w:cs="Arial"/>
        </w:rPr>
        <w:t xml:space="preserve"> zgodę  na zmianę ( par.1 ust.10 umowy) , że  aktualny wykaz stacji nie będzie przesyłany do Zamawiającego a zamieszczany  na stronie internetowej Wykonawcy.</w:t>
      </w:r>
    </w:p>
    <w:p w:rsidR="00413578" w:rsidRPr="00863677" w:rsidRDefault="00413578" w:rsidP="00956CB7">
      <w:pPr>
        <w:spacing w:line="240" w:lineRule="auto"/>
        <w:jc w:val="both"/>
        <w:rPr>
          <w:rFonts w:ascii="Arial" w:hAnsi="Arial" w:cs="Arial"/>
          <w:b/>
        </w:rPr>
      </w:pPr>
      <w:r w:rsidRPr="00863677">
        <w:rPr>
          <w:rFonts w:ascii="Arial" w:hAnsi="Arial" w:cs="Arial"/>
          <w:b/>
        </w:rPr>
        <w:t>Pytanie nr 11</w:t>
      </w:r>
    </w:p>
    <w:p w:rsidR="00413578" w:rsidRPr="00863677" w:rsidRDefault="00413578" w:rsidP="00956CB7">
      <w:pPr>
        <w:tabs>
          <w:tab w:val="left" w:pos="142"/>
        </w:tabs>
        <w:spacing w:after="0" w:line="240" w:lineRule="auto"/>
        <w:jc w:val="both"/>
        <w:rPr>
          <w:rFonts w:ascii="Arial" w:eastAsia="Times New Roman" w:hAnsi="Arial" w:cs="Arial"/>
          <w:b/>
          <w:lang w:eastAsia="pl-PL"/>
        </w:rPr>
      </w:pPr>
      <w:r w:rsidRPr="00863677">
        <w:rPr>
          <w:rFonts w:ascii="Arial" w:eastAsia="Times New Roman" w:hAnsi="Arial" w:cs="Arial"/>
          <w:b/>
          <w:lang w:eastAsia="pl-PL"/>
        </w:rPr>
        <w:t>Czy istnieje możliwość odstąpienia od wymogu przedstawiania na każde żądanie świadectw jakości oferowanych paliw (par. 2 ust. 2 umowy), gdyż dokumenty dotyczą dostarczonej pewnej partii paliwa i są ogólnodostępne na każdej stacji a więc również i dla Zamawiającego?</w:t>
      </w:r>
    </w:p>
    <w:p w:rsidR="00480B5B" w:rsidRPr="00863677" w:rsidRDefault="00480B5B" w:rsidP="00956CB7">
      <w:pPr>
        <w:tabs>
          <w:tab w:val="left" w:pos="142"/>
        </w:tabs>
        <w:spacing w:after="0" w:line="240" w:lineRule="auto"/>
        <w:jc w:val="both"/>
        <w:rPr>
          <w:rFonts w:ascii="Arial" w:eastAsia="Times New Roman" w:hAnsi="Arial" w:cs="Arial"/>
          <w:b/>
          <w:lang w:eastAsia="pl-PL"/>
        </w:rPr>
      </w:pPr>
    </w:p>
    <w:p w:rsidR="004A04BA" w:rsidRPr="00863677" w:rsidRDefault="002C0404" w:rsidP="00956CB7">
      <w:pPr>
        <w:spacing w:line="240" w:lineRule="auto"/>
        <w:jc w:val="both"/>
        <w:rPr>
          <w:rFonts w:ascii="Arial" w:hAnsi="Arial" w:cs="Arial"/>
          <w:b/>
        </w:rPr>
      </w:pPr>
      <w:r w:rsidRPr="00863677">
        <w:rPr>
          <w:rFonts w:ascii="Arial" w:hAnsi="Arial" w:cs="Arial"/>
          <w:b/>
        </w:rPr>
        <w:t>Odpowiedź</w:t>
      </w:r>
    </w:p>
    <w:p w:rsidR="00B97A16" w:rsidRPr="00863677" w:rsidRDefault="000706E4" w:rsidP="00956CB7">
      <w:pPr>
        <w:spacing w:line="240" w:lineRule="auto"/>
        <w:jc w:val="both"/>
        <w:rPr>
          <w:rFonts w:ascii="Arial" w:hAnsi="Arial" w:cs="Arial"/>
        </w:rPr>
      </w:pPr>
      <w:r w:rsidRPr="00863677">
        <w:rPr>
          <w:rFonts w:ascii="Arial" w:hAnsi="Arial" w:cs="Arial"/>
        </w:rPr>
        <w:t>Zamawiający pozostawia dotychczasowe zapisy (par.2 ust.2 umowy) , jako obowiązujące.</w:t>
      </w:r>
    </w:p>
    <w:p w:rsidR="00480B5B" w:rsidRPr="00863677" w:rsidRDefault="00480B5B" w:rsidP="00956CB7">
      <w:pPr>
        <w:spacing w:line="240" w:lineRule="auto"/>
        <w:jc w:val="both"/>
        <w:rPr>
          <w:rFonts w:ascii="Arial" w:hAnsi="Arial" w:cs="Arial"/>
          <w:b/>
        </w:rPr>
      </w:pPr>
    </w:p>
    <w:p w:rsidR="00413578" w:rsidRPr="00863677" w:rsidRDefault="00413578" w:rsidP="00956CB7">
      <w:pPr>
        <w:spacing w:line="240" w:lineRule="auto"/>
        <w:jc w:val="both"/>
        <w:rPr>
          <w:rFonts w:ascii="Arial" w:hAnsi="Arial" w:cs="Arial"/>
          <w:b/>
        </w:rPr>
      </w:pPr>
      <w:r w:rsidRPr="00863677">
        <w:rPr>
          <w:rFonts w:ascii="Arial" w:hAnsi="Arial" w:cs="Arial"/>
          <w:b/>
        </w:rPr>
        <w:t>Pytanie nr 12</w:t>
      </w:r>
    </w:p>
    <w:p w:rsidR="00413578" w:rsidRPr="00863677" w:rsidRDefault="00413578" w:rsidP="00956CB7">
      <w:pPr>
        <w:tabs>
          <w:tab w:val="left" w:pos="142"/>
        </w:tabs>
        <w:spacing w:after="0" w:line="240" w:lineRule="auto"/>
        <w:jc w:val="both"/>
        <w:rPr>
          <w:rFonts w:ascii="Arial" w:eastAsia="Times New Roman" w:hAnsi="Arial" w:cs="Arial"/>
          <w:b/>
          <w:lang w:eastAsia="pl-PL"/>
        </w:rPr>
      </w:pPr>
      <w:r w:rsidRPr="00863677">
        <w:rPr>
          <w:rFonts w:ascii="Arial" w:eastAsia="Times New Roman" w:hAnsi="Arial" w:cs="Arial"/>
          <w:b/>
          <w:lang w:eastAsia="pl-PL"/>
        </w:rPr>
        <w:t>Czy Zamawiający potwierdza, że opust wskazany w par. 5 ust. 2 i 3 umowy dotyczy zakupów za pomocą kart flotowych na terenie Polski? Wykonawca informuje, że nie ma możliwości wskazania rabatu dla zakupów poza granicami Polski.</w:t>
      </w:r>
    </w:p>
    <w:p w:rsidR="00A460EA" w:rsidRPr="00863677" w:rsidRDefault="00A460EA" w:rsidP="00956CB7">
      <w:pPr>
        <w:spacing w:line="240" w:lineRule="auto"/>
        <w:jc w:val="both"/>
        <w:rPr>
          <w:rFonts w:ascii="Arial" w:hAnsi="Arial" w:cs="Arial"/>
        </w:rPr>
      </w:pPr>
    </w:p>
    <w:p w:rsidR="00A460EA" w:rsidRPr="00863677" w:rsidRDefault="00A460EA" w:rsidP="00956CB7">
      <w:pPr>
        <w:spacing w:line="240" w:lineRule="auto"/>
        <w:jc w:val="both"/>
        <w:rPr>
          <w:rFonts w:ascii="Arial" w:hAnsi="Arial" w:cs="Arial"/>
          <w:b/>
        </w:rPr>
      </w:pPr>
      <w:r w:rsidRPr="00863677">
        <w:rPr>
          <w:rFonts w:ascii="Arial" w:hAnsi="Arial" w:cs="Arial"/>
          <w:b/>
        </w:rPr>
        <w:t>Odpowiedź</w:t>
      </w:r>
      <w:r w:rsidR="00413578" w:rsidRPr="00863677">
        <w:rPr>
          <w:rFonts w:ascii="Arial" w:hAnsi="Arial" w:cs="Arial"/>
          <w:b/>
        </w:rPr>
        <w:t xml:space="preserve"> </w:t>
      </w:r>
    </w:p>
    <w:p w:rsidR="002C53EA" w:rsidRPr="00863677" w:rsidRDefault="00413578" w:rsidP="00956CB7">
      <w:pPr>
        <w:spacing w:line="240" w:lineRule="auto"/>
        <w:jc w:val="both"/>
        <w:rPr>
          <w:rFonts w:ascii="Arial" w:hAnsi="Arial" w:cs="Arial"/>
        </w:rPr>
      </w:pPr>
      <w:r w:rsidRPr="00863677">
        <w:rPr>
          <w:rFonts w:ascii="Arial" w:hAnsi="Arial" w:cs="Arial"/>
        </w:rPr>
        <w:t xml:space="preserve">Zamawiający potwierdza, iż </w:t>
      </w:r>
      <w:r w:rsidR="00935995" w:rsidRPr="00863677">
        <w:rPr>
          <w:rFonts w:ascii="Arial" w:hAnsi="Arial" w:cs="Arial"/>
        </w:rPr>
        <w:t xml:space="preserve">zapisy </w:t>
      </w:r>
      <w:r w:rsidRPr="00863677">
        <w:rPr>
          <w:rFonts w:ascii="Arial" w:hAnsi="Arial" w:cs="Arial"/>
        </w:rPr>
        <w:t xml:space="preserve">w par. 5 ust.  2 i 3 </w:t>
      </w:r>
      <w:r w:rsidR="00935995" w:rsidRPr="00863677">
        <w:rPr>
          <w:rFonts w:ascii="Arial" w:hAnsi="Arial" w:cs="Arial"/>
        </w:rPr>
        <w:t xml:space="preserve">wzoru </w:t>
      </w:r>
      <w:r w:rsidRPr="00863677">
        <w:rPr>
          <w:rFonts w:ascii="Arial" w:hAnsi="Arial" w:cs="Arial"/>
        </w:rPr>
        <w:t xml:space="preserve">umowy </w:t>
      </w:r>
      <w:r w:rsidR="00935995" w:rsidRPr="00863677">
        <w:rPr>
          <w:rFonts w:ascii="Arial" w:hAnsi="Arial" w:cs="Arial"/>
        </w:rPr>
        <w:t>dotyczą u</w:t>
      </w:r>
      <w:r w:rsidRPr="00863677">
        <w:rPr>
          <w:rFonts w:ascii="Arial" w:hAnsi="Arial" w:cs="Arial"/>
        </w:rPr>
        <w:t>pust</w:t>
      </w:r>
      <w:r w:rsidR="00935995" w:rsidRPr="00863677">
        <w:rPr>
          <w:rFonts w:ascii="Arial" w:hAnsi="Arial" w:cs="Arial"/>
        </w:rPr>
        <w:t>ów</w:t>
      </w:r>
      <w:r w:rsidRPr="00863677">
        <w:rPr>
          <w:rFonts w:ascii="Arial" w:hAnsi="Arial" w:cs="Arial"/>
        </w:rPr>
        <w:t xml:space="preserve"> cenowy</w:t>
      </w:r>
      <w:r w:rsidR="00935995" w:rsidRPr="00863677">
        <w:rPr>
          <w:rFonts w:ascii="Arial" w:hAnsi="Arial" w:cs="Arial"/>
        </w:rPr>
        <w:t xml:space="preserve">ch </w:t>
      </w:r>
      <w:r w:rsidR="00935995" w:rsidRPr="00863677">
        <w:rPr>
          <w:rFonts w:ascii="Arial" w:hAnsi="Arial" w:cs="Arial"/>
        </w:rPr>
        <w:br/>
        <w:t>dla transakcji dokonywanych</w:t>
      </w:r>
      <w:r w:rsidRPr="00863677">
        <w:rPr>
          <w:rFonts w:ascii="Arial" w:hAnsi="Arial" w:cs="Arial"/>
        </w:rPr>
        <w:t xml:space="preserve"> na terenie Polski.</w:t>
      </w:r>
    </w:p>
    <w:p w:rsidR="00413578" w:rsidRPr="00863677" w:rsidRDefault="00413578" w:rsidP="00956CB7">
      <w:pPr>
        <w:spacing w:line="240" w:lineRule="auto"/>
        <w:jc w:val="both"/>
        <w:rPr>
          <w:rFonts w:ascii="Arial" w:hAnsi="Arial" w:cs="Arial"/>
          <w:b/>
        </w:rPr>
      </w:pPr>
      <w:r w:rsidRPr="00863677">
        <w:rPr>
          <w:rFonts w:ascii="Arial" w:hAnsi="Arial" w:cs="Arial"/>
          <w:b/>
        </w:rPr>
        <w:t>Pytanie nr 13</w:t>
      </w:r>
    </w:p>
    <w:p w:rsidR="00413578" w:rsidRPr="00863677" w:rsidRDefault="00413578" w:rsidP="00956CB7">
      <w:pPr>
        <w:spacing w:after="0" w:line="240" w:lineRule="auto"/>
        <w:jc w:val="both"/>
        <w:rPr>
          <w:rFonts w:ascii="Arial" w:eastAsia="Times New Roman" w:hAnsi="Arial" w:cs="Arial"/>
          <w:b/>
          <w:lang w:eastAsia="pl-PL"/>
        </w:rPr>
      </w:pPr>
      <w:r w:rsidRPr="00863677">
        <w:rPr>
          <w:rFonts w:ascii="Arial" w:eastAsia="Times New Roman" w:hAnsi="Arial" w:cs="Arial"/>
          <w:b/>
          <w:lang w:eastAsia="pl-PL"/>
        </w:rPr>
        <w:t xml:space="preserve">Czy Zamawiający dopuszcza możliwość  zaakceptowania, że oddzielne faktury na poszczególne grupy pojazdów/sprzętów mogą być wystawione jedynie, gdy za pomocą jednej karty flotowej nie dochodzi do tankowania pojazdów/sprzętów z różnych grup </w:t>
      </w:r>
      <w:r w:rsidR="00935995" w:rsidRPr="00863677">
        <w:rPr>
          <w:rFonts w:ascii="Arial" w:eastAsia="Times New Roman" w:hAnsi="Arial" w:cs="Arial"/>
          <w:b/>
          <w:lang w:eastAsia="pl-PL"/>
        </w:rPr>
        <w:br/>
      </w:r>
      <w:r w:rsidRPr="00863677">
        <w:rPr>
          <w:rFonts w:ascii="Arial" w:eastAsia="Times New Roman" w:hAnsi="Arial" w:cs="Arial"/>
          <w:b/>
          <w:lang w:eastAsia="pl-PL"/>
        </w:rPr>
        <w:t xml:space="preserve">i po zgłoszeniu przez Zamawiającego do Wykonawcy podziału faktur podając numery kart </w:t>
      </w:r>
      <w:r w:rsidR="00935995" w:rsidRPr="00863677">
        <w:rPr>
          <w:rFonts w:ascii="Arial" w:eastAsia="Times New Roman" w:hAnsi="Arial" w:cs="Arial"/>
          <w:b/>
          <w:lang w:eastAsia="pl-PL"/>
        </w:rPr>
        <w:br/>
      </w:r>
      <w:r w:rsidRPr="00863677">
        <w:rPr>
          <w:rFonts w:ascii="Arial" w:eastAsia="Times New Roman" w:hAnsi="Arial" w:cs="Arial"/>
          <w:b/>
          <w:lang w:eastAsia="pl-PL"/>
        </w:rPr>
        <w:lastRenderedPageBreak/>
        <w:t xml:space="preserve">z danej grupy, które będą podlegać odrębnemu fakturowaniu (par. 6 ust. 2 umowy, </w:t>
      </w:r>
      <w:r w:rsidR="00935995" w:rsidRPr="00863677">
        <w:rPr>
          <w:rFonts w:ascii="Arial" w:eastAsia="Times New Roman" w:hAnsi="Arial" w:cs="Arial"/>
          <w:b/>
          <w:lang w:eastAsia="pl-PL"/>
        </w:rPr>
        <w:br/>
      </w:r>
      <w:r w:rsidRPr="00863677">
        <w:rPr>
          <w:rFonts w:ascii="Arial" w:eastAsia="Times New Roman" w:hAnsi="Arial" w:cs="Arial"/>
          <w:b/>
          <w:lang w:eastAsia="pl-PL"/>
        </w:rPr>
        <w:t>OPZ pkt 11)?</w:t>
      </w:r>
    </w:p>
    <w:p w:rsidR="00413578" w:rsidRPr="00863677" w:rsidRDefault="00413578" w:rsidP="00956CB7">
      <w:pPr>
        <w:spacing w:after="0" w:line="240" w:lineRule="auto"/>
        <w:jc w:val="both"/>
        <w:rPr>
          <w:rFonts w:ascii="Arial" w:eastAsia="Times New Roman" w:hAnsi="Arial" w:cs="Arial"/>
          <w:lang w:eastAsia="pl-PL"/>
        </w:rPr>
      </w:pPr>
    </w:p>
    <w:p w:rsidR="00413578" w:rsidRPr="00863677" w:rsidRDefault="00FC0438" w:rsidP="00956CB7">
      <w:pPr>
        <w:spacing w:after="0" w:line="240" w:lineRule="auto"/>
        <w:jc w:val="both"/>
        <w:rPr>
          <w:rFonts w:ascii="Arial" w:eastAsia="Times New Roman" w:hAnsi="Arial" w:cs="Arial"/>
          <w:b/>
          <w:lang w:eastAsia="pl-PL"/>
        </w:rPr>
      </w:pPr>
      <w:r w:rsidRPr="00863677">
        <w:rPr>
          <w:rFonts w:ascii="Arial" w:eastAsia="Times New Roman" w:hAnsi="Arial" w:cs="Arial"/>
          <w:b/>
          <w:lang w:eastAsia="pl-PL"/>
        </w:rPr>
        <w:t>Odpowiedź</w:t>
      </w:r>
    </w:p>
    <w:p w:rsidR="00413578" w:rsidRPr="00863677" w:rsidRDefault="00413578" w:rsidP="00956CB7">
      <w:pPr>
        <w:spacing w:after="0" w:line="240" w:lineRule="auto"/>
        <w:jc w:val="both"/>
        <w:rPr>
          <w:rFonts w:ascii="Arial" w:eastAsia="Times New Roman" w:hAnsi="Arial" w:cs="Arial"/>
          <w:lang w:eastAsia="pl-PL"/>
        </w:rPr>
      </w:pPr>
    </w:p>
    <w:p w:rsidR="00FC0438" w:rsidRPr="00863677" w:rsidRDefault="00606447" w:rsidP="00956CB7">
      <w:pPr>
        <w:spacing w:after="0" w:line="240" w:lineRule="auto"/>
        <w:jc w:val="both"/>
        <w:rPr>
          <w:rFonts w:ascii="Arial" w:hAnsi="Arial" w:cs="Arial"/>
        </w:rPr>
      </w:pPr>
      <w:r w:rsidRPr="00863677">
        <w:rPr>
          <w:rFonts w:ascii="Arial" w:hAnsi="Arial" w:cs="Arial"/>
        </w:rPr>
        <w:t>Zamawiający nie</w:t>
      </w:r>
      <w:r w:rsidR="006164E6" w:rsidRPr="00863677">
        <w:rPr>
          <w:rFonts w:ascii="Arial" w:hAnsi="Arial" w:cs="Arial"/>
        </w:rPr>
        <w:t xml:space="preserve"> dopuszcza możliwości używania karty flotowej do różnych grup, nawet jeśli jest </w:t>
      </w:r>
      <w:r w:rsidR="00935995" w:rsidRPr="00863677">
        <w:rPr>
          <w:rFonts w:ascii="Arial" w:hAnsi="Arial" w:cs="Arial"/>
        </w:rPr>
        <w:br/>
      </w:r>
      <w:r w:rsidR="006164E6" w:rsidRPr="00863677">
        <w:rPr>
          <w:rFonts w:ascii="Arial" w:hAnsi="Arial" w:cs="Arial"/>
        </w:rPr>
        <w:t>ona wystawiona na „Okaziciela”.</w:t>
      </w:r>
      <w:r w:rsidRPr="00863677">
        <w:rPr>
          <w:rFonts w:ascii="Arial" w:hAnsi="Arial" w:cs="Arial"/>
        </w:rPr>
        <w:t xml:space="preserve"> </w:t>
      </w:r>
    </w:p>
    <w:p w:rsidR="006164E6" w:rsidRPr="00863677" w:rsidRDefault="006164E6" w:rsidP="00956CB7">
      <w:pPr>
        <w:spacing w:after="0" w:line="240" w:lineRule="auto"/>
        <w:jc w:val="both"/>
        <w:rPr>
          <w:rFonts w:ascii="Arial" w:eastAsia="Times New Roman" w:hAnsi="Arial" w:cs="Arial"/>
          <w:lang w:eastAsia="pl-PL"/>
        </w:rPr>
      </w:pPr>
    </w:p>
    <w:p w:rsidR="00413578" w:rsidRPr="00863677" w:rsidRDefault="00413578" w:rsidP="00956CB7">
      <w:pPr>
        <w:spacing w:line="240" w:lineRule="auto"/>
        <w:jc w:val="both"/>
        <w:rPr>
          <w:rFonts w:ascii="Arial" w:eastAsia="Times New Roman" w:hAnsi="Arial" w:cs="Arial"/>
          <w:b/>
          <w:lang w:eastAsia="pl-PL"/>
        </w:rPr>
      </w:pPr>
      <w:r w:rsidRPr="00863677">
        <w:rPr>
          <w:rFonts w:ascii="Arial" w:eastAsia="Times New Roman" w:hAnsi="Arial" w:cs="Arial"/>
          <w:b/>
          <w:lang w:eastAsia="pl-PL"/>
        </w:rPr>
        <w:t>Pytanie nr 14</w:t>
      </w:r>
    </w:p>
    <w:p w:rsidR="00413578" w:rsidRPr="00863677" w:rsidRDefault="00413578" w:rsidP="00956CB7">
      <w:pPr>
        <w:spacing w:after="0" w:line="240" w:lineRule="auto"/>
        <w:jc w:val="both"/>
        <w:rPr>
          <w:rFonts w:ascii="Arial" w:eastAsia="Times New Roman" w:hAnsi="Arial" w:cs="Arial"/>
          <w:b/>
          <w:lang w:eastAsia="pl-PL"/>
        </w:rPr>
      </w:pPr>
      <w:r w:rsidRPr="00863677">
        <w:rPr>
          <w:rFonts w:ascii="Arial" w:eastAsia="Times New Roman" w:hAnsi="Arial" w:cs="Arial"/>
          <w:b/>
          <w:lang w:eastAsia="pl-PL"/>
        </w:rPr>
        <w:t xml:space="preserve">Czy Zamawiający dopuszcza możliwość zaakceptowania wystawiania e-faktury </w:t>
      </w:r>
      <w:r w:rsidR="00480B5B" w:rsidRPr="00863677">
        <w:rPr>
          <w:rFonts w:ascii="Arial" w:eastAsia="Times New Roman" w:hAnsi="Arial" w:cs="Arial"/>
          <w:b/>
          <w:lang w:eastAsia="pl-PL"/>
        </w:rPr>
        <w:br/>
      </w:r>
      <w:r w:rsidRPr="00863677">
        <w:rPr>
          <w:rFonts w:ascii="Arial" w:eastAsia="Times New Roman" w:hAnsi="Arial" w:cs="Arial"/>
          <w:b/>
          <w:lang w:eastAsia="pl-PL"/>
        </w:rPr>
        <w:t xml:space="preserve">na dedykowanym portalu, z którego Zamawiający będzie dokonywać pobrania faktury </w:t>
      </w:r>
      <w:r w:rsidR="00FC0438" w:rsidRPr="00863677">
        <w:rPr>
          <w:rFonts w:ascii="Arial" w:eastAsia="Times New Roman" w:hAnsi="Arial" w:cs="Arial"/>
          <w:b/>
          <w:lang w:eastAsia="pl-PL"/>
        </w:rPr>
        <w:br/>
      </w:r>
      <w:r w:rsidRPr="00863677">
        <w:rPr>
          <w:rFonts w:ascii="Arial" w:eastAsia="Times New Roman" w:hAnsi="Arial" w:cs="Arial"/>
          <w:b/>
          <w:lang w:eastAsia="pl-PL"/>
        </w:rPr>
        <w:t>i przesyłania powiadomienia o jej wystawieniu na wskazany adres mailowy Zamawiającego (par. 6 ust. 3 umowy ; OPZ pkt 9.)?</w:t>
      </w:r>
    </w:p>
    <w:p w:rsidR="00413578" w:rsidRPr="00863677" w:rsidRDefault="00413578" w:rsidP="00956CB7">
      <w:pPr>
        <w:spacing w:after="0" w:line="240" w:lineRule="auto"/>
        <w:jc w:val="both"/>
        <w:rPr>
          <w:rFonts w:ascii="Arial" w:eastAsia="Times New Roman" w:hAnsi="Arial" w:cs="Arial"/>
          <w:lang w:eastAsia="pl-PL"/>
        </w:rPr>
      </w:pPr>
    </w:p>
    <w:p w:rsidR="00413578" w:rsidRPr="00863677" w:rsidRDefault="00C9386A" w:rsidP="00956CB7">
      <w:pPr>
        <w:spacing w:after="0" w:line="240" w:lineRule="auto"/>
        <w:jc w:val="both"/>
        <w:rPr>
          <w:rFonts w:ascii="Arial" w:eastAsia="Times New Roman" w:hAnsi="Arial" w:cs="Arial"/>
          <w:b/>
          <w:lang w:eastAsia="pl-PL"/>
        </w:rPr>
      </w:pPr>
      <w:r w:rsidRPr="00863677">
        <w:rPr>
          <w:rFonts w:ascii="Arial" w:eastAsia="Times New Roman" w:hAnsi="Arial" w:cs="Arial"/>
          <w:b/>
          <w:lang w:eastAsia="pl-PL"/>
        </w:rPr>
        <w:t>Odpowiedź</w:t>
      </w:r>
    </w:p>
    <w:p w:rsidR="004A04BA" w:rsidRPr="00863677" w:rsidRDefault="004A04BA" w:rsidP="00956CB7">
      <w:pPr>
        <w:tabs>
          <w:tab w:val="left" w:pos="2040"/>
        </w:tabs>
        <w:spacing w:after="0" w:line="240" w:lineRule="auto"/>
        <w:jc w:val="both"/>
        <w:rPr>
          <w:rFonts w:ascii="Arial" w:eastAsia="Times New Roman" w:hAnsi="Arial" w:cs="Arial"/>
          <w:lang w:eastAsia="pl-PL"/>
        </w:rPr>
      </w:pPr>
    </w:p>
    <w:p w:rsidR="00B97A16" w:rsidRPr="00863677" w:rsidRDefault="00FC0438" w:rsidP="00956CB7">
      <w:pPr>
        <w:spacing w:line="240" w:lineRule="auto"/>
        <w:jc w:val="both"/>
        <w:rPr>
          <w:rFonts w:ascii="Arial" w:eastAsia="Times New Roman" w:hAnsi="Arial" w:cs="Arial"/>
          <w:lang w:eastAsia="pl-PL"/>
        </w:rPr>
      </w:pPr>
      <w:r w:rsidRPr="00863677">
        <w:rPr>
          <w:rFonts w:ascii="Arial" w:eastAsia="Times New Roman" w:hAnsi="Arial" w:cs="Arial"/>
          <w:lang w:eastAsia="pl-PL"/>
        </w:rPr>
        <w:t>Zamawiający pozostawia dotychczasowe zapisy ( par.6 ust.3 umowy; OPZ pkt.  9) , jako obowiązujące.</w:t>
      </w:r>
    </w:p>
    <w:p w:rsidR="00413578" w:rsidRPr="00863677" w:rsidRDefault="00413578" w:rsidP="00956CB7">
      <w:pPr>
        <w:tabs>
          <w:tab w:val="left" w:pos="2040"/>
        </w:tabs>
        <w:spacing w:after="0" w:line="240" w:lineRule="auto"/>
        <w:jc w:val="both"/>
        <w:rPr>
          <w:rFonts w:ascii="Arial" w:eastAsia="Times New Roman" w:hAnsi="Arial" w:cs="Arial"/>
          <w:b/>
          <w:lang w:eastAsia="pl-PL"/>
        </w:rPr>
      </w:pPr>
      <w:r w:rsidRPr="00863677">
        <w:rPr>
          <w:rFonts w:ascii="Arial" w:eastAsia="Times New Roman" w:hAnsi="Arial" w:cs="Arial"/>
          <w:b/>
          <w:lang w:eastAsia="pl-PL"/>
        </w:rPr>
        <w:t>Pytanie nr 15</w:t>
      </w:r>
      <w:r w:rsidRPr="00863677">
        <w:rPr>
          <w:rFonts w:ascii="Arial" w:eastAsia="Times New Roman" w:hAnsi="Arial" w:cs="Arial"/>
          <w:b/>
          <w:lang w:eastAsia="pl-PL"/>
        </w:rPr>
        <w:tab/>
      </w:r>
    </w:p>
    <w:p w:rsidR="00C9386A" w:rsidRPr="00863677" w:rsidRDefault="00C9386A" w:rsidP="00956CB7">
      <w:pPr>
        <w:tabs>
          <w:tab w:val="left" w:pos="2040"/>
        </w:tabs>
        <w:spacing w:after="0" w:line="240" w:lineRule="auto"/>
        <w:jc w:val="both"/>
        <w:rPr>
          <w:rFonts w:ascii="Arial" w:eastAsia="Times New Roman" w:hAnsi="Arial" w:cs="Arial"/>
          <w:b/>
          <w:lang w:eastAsia="pl-PL"/>
        </w:rPr>
      </w:pPr>
    </w:p>
    <w:p w:rsidR="00413578" w:rsidRPr="00863677" w:rsidRDefault="00413578" w:rsidP="00956CB7">
      <w:pPr>
        <w:tabs>
          <w:tab w:val="left" w:pos="142"/>
        </w:tabs>
        <w:spacing w:after="0" w:line="240" w:lineRule="auto"/>
        <w:jc w:val="both"/>
        <w:rPr>
          <w:rFonts w:ascii="Arial" w:eastAsia="Times New Roman" w:hAnsi="Arial" w:cs="Arial"/>
          <w:b/>
          <w:lang w:eastAsia="pl-PL"/>
        </w:rPr>
      </w:pPr>
      <w:r w:rsidRPr="00863677">
        <w:rPr>
          <w:rFonts w:ascii="Arial" w:eastAsia="Times New Roman" w:hAnsi="Arial" w:cs="Arial"/>
          <w:b/>
          <w:lang w:eastAsia="pl-PL"/>
        </w:rPr>
        <w:t xml:space="preserve">Czy Zamawiający dopuszcza możliwość zmiany zapisu par. 6 ust. 4  poprzez odstąpienie </w:t>
      </w:r>
      <w:r w:rsidR="00935995" w:rsidRPr="00863677">
        <w:rPr>
          <w:rFonts w:ascii="Arial" w:eastAsia="Times New Roman" w:hAnsi="Arial" w:cs="Arial"/>
          <w:b/>
          <w:lang w:eastAsia="pl-PL"/>
        </w:rPr>
        <w:br/>
      </w:r>
      <w:r w:rsidRPr="00863677">
        <w:rPr>
          <w:rFonts w:ascii="Arial" w:eastAsia="Times New Roman" w:hAnsi="Arial" w:cs="Arial"/>
          <w:b/>
          <w:lang w:eastAsia="pl-PL"/>
        </w:rPr>
        <w:t xml:space="preserve">od konieczności wskazania nazwy jednostki organizacyjnej Zamawiającego na rzecz której pobrano paliwo ciekłe do sprzętu na fakturze lub załączniku do faktury i zaakceptowania, </w:t>
      </w:r>
      <w:r w:rsidR="00935995" w:rsidRPr="00863677">
        <w:rPr>
          <w:rFonts w:ascii="Arial" w:eastAsia="Times New Roman" w:hAnsi="Arial" w:cs="Arial"/>
          <w:b/>
          <w:lang w:eastAsia="pl-PL"/>
        </w:rPr>
        <w:br/>
      </w:r>
      <w:r w:rsidRPr="00863677">
        <w:rPr>
          <w:rFonts w:ascii="Arial" w:eastAsia="Times New Roman" w:hAnsi="Arial" w:cs="Arial"/>
          <w:b/>
          <w:lang w:eastAsia="pl-PL"/>
        </w:rPr>
        <w:t xml:space="preserve">że nazwa jednostki może znaleźć się na zestawieniu </w:t>
      </w:r>
      <w:proofErr w:type="spellStart"/>
      <w:r w:rsidRPr="00863677">
        <w:rPr>
          <w:rFonts w:ascii="Arial" w:eastAsia="Times New Roman" w:hAnsi="Arial" w:cs="Arial"/>
          <w:b/>
          <w:lang w:eastAsia="pl-PL"/>
        </w:rPr>
        <w:t>excel</w:t>
      </w:r>
      <w:proofErr w:type="spellEnd"/>
      <w:r w:rsidRPr="00863677">
        <w:rPr>
          <w:rFonts w:ascii="Arial" w:eastAsia="Times New Roman" w:hAnsi="Arial" w:cs="Arial"/>
          <w:b/>
          <w:lang w:eastAsia="pl-PL"/>
        </w:rPr>
        <w:t>, jeśli Zamawiający przypisze nazwy na dedykowanym portalu w danych dodatkowych karty?</w:t>
      </w:r>
    </w:p>
    <w:p w:rsidR="00C9386A" w:rsidRPr="00863677" w:rsidRDefault="00C9386A" w:rsidP="00956CB7">
      <w:pPr>
        <w:tabs>
          <w:tab w:val="left" w:pos="142"/>
        </w:tabs>
        <w:spacing w:after="0" w:line="240" w:lineRule="auto"/>
        <w:jc w:val="both"/>
        <w:rPr>
          <w:rFonts w:ascii="Arial" w:eastAsia="Times New Roman" w:hAnsi="Arial" w:cs="Arial"/>
          <w:b/>
          <w:lang w:eastAsia="pl-PL"/>
        </w:rPr>
      </w:pPr>
    </w:p>
    <w:p w:rsidR="00413578" w:rsidRPr="00863677" w:rsidRDefault="00C9386A" w:rsidP="00956CB7">
      <w:pPr>
        <w:spacing w:line="240" w:lineRule="auto"/>
        <w:jc w:val="both"/>
        <w:rPr>
          <w:rFonts w:ascii="Arial" w:hAnsi="Arial" w:cs="Arial"/>
          <w:b/>
        </w:rPr>
      </w:pPr>
      <w:r w:rsidRPr="00863677">
        <w:rPr>
          <w:rFonts w:ascii="Arial" w:hAnsi="Arial" w:cs="Arial"/>
          <w:b/>
        </w:rPr>
        <w:t>Odpowiedź</w:t>
      </w:r>
    </w:p>
    <w:p w:rsidR="004A04BA" w:rsidRPr="00863677" w:rsidRDefault="00C9386A" w:rsidP="00956CB7">
      <w:pPr>
        <w:spacing w:line="240" w:lineRule="auto"/>
        <w:jc w:val="both"/>
        <w:rPr>
          <w:rFonts w:ascii="Arial" w:eastAsia="Times New Roman" w:hAnsi="Arial" w:cs="Arial"/>
          <w:lang w:eastAsia="pl-PL"/>
        </w:rPr>
      </w:pPr>
      <w:r w:rsidRPr="00863677">
        <w:rPr>
          <w:rFonts w:ascii="Arial" w:eastAsia="Times New Roman" w:hAnsi="Arial" w:cs="Arial"/>
          <w:lang w:eastAsia="pl-PL"/>
        </w:rPr>
        <w:t>Zama</w:t>
      </w:r>
      <w:r w:rsidR="00E017B0" w:rsidRPr="00863677">
        <w:rPr>
          <w:rFonts w:ascii="Arial" w:eastAsia="Times New Roman" w:hAnsi="Arial" w:cs="Arial"/>
          <w:lang w:eastAsia="pl-PL"/>
        </w:rPr>
        <w:t>wiający pozostawia</w:t>
      </w:r>
      <w:r w:rsidRPr="00863677">
        <w:rPr>
          <w:rFonts w:ascii="Arial" w:eastAsia="Times New Roman" w:hAnsi="Arial" w:cs="Arial"/>
          <w:lang w:eastAsia="pl-PL"/>
        </w:rPr>
        <w:t xml:space="preserve"> zapisy wzoru umowy </w:t>
      </w:r>
      <w:r w:rsidR="004649F2" w:rsidRPr="00863677">
        <w:rPr>
          <w:rFonts w:ascii="Arial" w:eastAsia="Times New Roman" w:hAnsi="Arial" w:cs="Arial"/>
          <w:lang w:eastAsia="pl-PL"/>
        </w:rPr>
        <w:t>w par.6 ust.4</w:t>
      </w:r>
      <w:r w:rsidRPr="00863677">
        <w:rPr>
          <w:rFonts w:ascii="Arial" w:eastAsia="Times New Roman" w:hAnsi="Arial" w:cs="Arial"/>
          <w:lang w:eastAsia="pl-PL"/>
        </w:rPr>
        <w:t>, jako obowiązujące.</w:t>
      </w:r>
    </w:p>
    <w:p w:rsidR="00413578" w:rsidRPr="00863677" w:rsidRDefault="00413578" w:rsidP="00956CB7">
      <w:pPr>
        <w:spacing w:line="240" w:lineRule="auto"/>
        <w:jc w:val="both"/>
        <w:rPr>
          <w:rFonts w:ascii="Arial" w:hAnsi="Arial" w:cs="Arial"/>
          <w:b/>
        </w:rPr>
      </w:pPr>
      <w:r w:rsidRPr="00863677">
        <w:rPr>
          <w:rFonts w:ascii="Arial" w:hAnsi="Arial" w:cs="Arial"/>
          <w:b/>
        </w:rPr>
        <w:t>Pytanie nr 16</w:t>
      </w:r>
    </w:p>
    <w:p w:rsidR="00413578" w:rsidRPr="00863677" w:rsidRDefault="00413578" w:rsidP="00956CB7">
      <w:pPr>
        <w:tabs>
          <w:tab w:val="left" w:pos="142"/>
        </w:tabs>
        <w:spacing w:after="0" w:line="240" w:lineRule="auto"/>
        <w:jc w:val="both"/>
        <w:rPr>
          <w:rFonts w:ascii="Arial" w:eastAsia="Times New Roman" w:hAnsi="Arial" w:cs="Arial"/>
          <w:b/>
          <w:lang w:eastAsia="pl-PL"/>
        </w:rPr>
      </w:pPr>
      <w:r w:rsidRPr="00863677">
        <w:rPr>
          <w:rFonts w:ascii="Arial" w:eastAsia="Times New Roman" w:hAnsi="Arial" w:cs="Arial"/>
          <w:b/>
          <w:lang w:eastAsia="pl-PL"/>
        </w:rPr>
        <w:t>Czy istnieje możliwość zmiany zapisu w par. 6 ust. 5 umowy drugie zdanie na proponowany:</w:t>
      </w:r>
    </w:p>
    <w:p w:rsidR="00413578" w:rsidRPr="00863677" w:rsidRDefault="00413578" w:rsidP="00956CB7">
      <w:pPr>
        <w:tabs>
          <w:tab w:val="left" w:pos="142"/>
        </w:tabs>
        <w:spacing w:after="0" w:line="240" w:lineRule="auto"/>
        <w:jc w:val="both"/>
        <w:rPr>
          <w:rFonts w:ascii="Arial" w:eastAsia="Times New Roman" w:hAnsi="Arial" w:cs="Arial"/>
          <w:b/>
          <w:lang w:eastAsia="pl-PL"/>
        </w:rPr>
      </w:pPr>
      <w:r w:rsidRPr="00863677">
        <w:rPr>
          <w:rFonts w:ascii="Arial" w:eastAsia="Times New Roman" w:hAnsi="Arial" w:cs="Arial"/>
          <w:b/>
          <w:lang w:eastAsia="pl-PL"/>
        </w:rPr>
        <w:t>„Za termin dokonania płatności uważa się datę wpływu należności z tytułu dokonanej sprzedaży produktów i usług na rzecz Zamawiającego na rachunek bankowy Wykonawcy.”?</w:t>
      </w:r>
    </w:p>
    <w:p w:rsidR="00C42658" w:rsidRPr="00863677" w:rsidRDefault="00C42658" w:rsidP="00956CB7">
      <w:pPr>
        <w:tabs>
          <w:tab w:val="left" w:pos="142"/>
        </w:tabs>
        <w:spacing w:after="0" w:line="240" w:lineRule="auto"/>
        <w:jc w:val="both"/>
        <w:rPr>
          <w:rFonts w:ascii="Arial" w:eastAsia="Times New Roman" w:hAnsi="Arial" w:cs="Arial"/>
          <w:b/>
          <w:lang w:eastAsia="pl-PL"/>
        </w:rPr>
      </w:pPr>
    </w:p>
    <w:p w:rsidR="00413578" w:rsidRPr="00863677" w:rsidRDefault="00687907" w:rsidP="00956CB7">
      <w:pPr>
        <w:spacing w:line="240" w:lineRule="auto"/>
        <w:jc w:val="both"/>
        <w:rPr>
          <w:rFonts w:ascii="Arial" w:hAnsi="Arial" w:cs="Arial"/>
          <w:b/>
        </w:rPr>
      </w:pPr>
      <w:r w:rsidRPr="00863677">
        <w:rPr>
          <w:rFonts w:ascii="Arial" w:hAnsi="Arial" w:cs="Arial"/>
          <w:b/>
        </w:rPr>
        <w:t>Odpowiedź</w:t>
      </w:r>
    </w:p>
    <w:p w:rsidR="00480B5B" w:rsidRPr="00863677" w:rsidRDefault="00480B5B" w:rsidP="00956CB7">
      <w:pPr>
        <w:spacing w:line="240" w:lineRule="auto"/>
        <w:jc w:val="both"/>
        <w:rPr>
          <w:rFonts w:ascii="Arial" w:eastAsia="Times New Roman" w:hAnsi="Arial" w:cs="Arial"/>
          <w:lang w:eastAsia="pl-PL"/>
        </w:rPr>
      </w:pPr>
      <w:r w:rsidRPr="00863677">
        <w:rPr>
          <w:rFonts w:ascii="Arial" w:eastAsia="Times New Roman" w:hAnsi="Arial" w:cs="Arial"/>
          <w:lang w:eastAsia="pl-PL"/>
        </w:rPr>
        <w:t>Zama</w:t>
      </w:r>
      <w:r w:rsidR="00EB335C" w:rsidRPr="00863677">
        <w:rPr>
          <w:rFonts w:ascii="Arial" w:eastAsia="Times New Roman" w:hAnsi="Arial" w:cs="Arial"/>
          <w:lang w:eastAsia="pl-PL"/>
        </w:rPr>
        <w:t>wiający pozostawia</w:t>
      </w:r>
      <w:r w:rsidRPr="00863677">
        <w:rPr>
          <w:rFonts w:ascii="Arial" w:eastAsia="Times New Roman" w:hAnsi="Arial" w:cs="Arial"/>
          <w:lang w:eastAsia="pl-PL"/>
        </w:rPr>
        <w:t xml:space="preserve"> zapisy wzoru umowy </w:t>
      </w:r>
      <w:r w:rsidR="004649F2" w:rsidRPr="00863677">
        <w:rPr>
          <w:rFonts w:ascii="Arial" w:eastAsia="Times New Roman" w:hAnsi="Arial" w:cs="Arial"/>
          <w:lang w:eastAsia="pl-PL"/>
        </w:rPr>
        <w:t>w</w:t>
      </w:r>
      <w:r w:rsidRPr="00863677">
        <w:rPr>
          <w:rFonts w:ascii="Arial" w:eastAsia="Times New Roman" w:hAnsi="Arial" w:cs="Arial"/>
          <w:lang w:eastAsia="pl-PL"/>
        </w:rPr>
        <w:t xml:space="preserve"> par.6 ust.5, jako obowiązujące.</w:t>
      </w:r>
    </w:p>
    <w:p w:rsidR="00C42658" w:rsidRPr="00863677" w:rsidRDefault="00C42658" w:rsidP="00956CB7">
      <w:pPr>
        <w:tabs>
          <w:tab w:val="left" w:pos="142"/>
        </w:tabs>
        <w:spacing w:after="0" w:line="240" w:lineRule="auto"/>
        <w:jc w:val="both"/>
        <w:rPr>
          <w:rFonts w:ascii="Arial" w:eastAsia="Times New Roman" w:hAnsi="Arial" w:cs="Arial"/>
          <w:lang w:eastAsia="pl-PL"/>
        </w:rPr>
      </w:pPr>
    </w:p>
    <w:p w:rsidR="00413578" w:rsidRPr="00863677" w:rsidRDefault="00413578" w:rsidP="00956CB7">
      <w:pPr>
        <w:tabs>
          <w:tab w:val="left" w:pos="6600"/>
        </w:tabs>
        <w:spacing w:line="240" w:lineRule="auto"/>
        <w:jc w:val="both"/>
        <w:rPr>
          <w:rFonts w:ascii="Arial" w:hAnsi="Arial" w:cs="Arial"/>
          <w:b/>
        </w:rPr>
      </w:pPr>
      <w:r w:rsidRPr="00863677">
        <w:rPr>
          <w:rFonts w:ascii="Arial" w:hAnsi="Arial" w:cs="Arial"/>
          <w:b/>
        </w:rPr>
        <w:t xml:space="preserve">Pytanie nr 17 </w:t>
      </w:r>
      <w:r w:rsidRPr="00863677">
        <w:rPr>
          <w:rFonts w:ascii="Arial" w:hAnsi="Arial" w:cs="Arial"/>
        </w:rPr>
        <w:tab/>
      </w:r>
    </w:p>
    <w:p w:rsidR="00413578" w:rsidRPr="00863677" w:rsidRDefault="00413578" w:rsidP="00956CB7">
      <w:pPr>
        <w:spacing w:after="0" w:line="240" w:lineRule="auto"/>
        <w:jc w:val="both"/>
        <w:rPr>
          <w:rFonts w:ascii="Arial" w:eastAsia="Times New Roman" w:hAnsi="Arial" w:cs="Arial"/>
          <w:b/>
          <w:lang w:eastAsia="pl-PL"/>
        </w:rPr>
      </w:pPr>
      <w:r w:rsidRPr="00863677">
        <w:rPr>
          <w:rFonts w:ascii="Arial" w:eastAsia="Times New Roman" w:hAnsi="Arial" w:cs="Arial"/>
          <w:b/>
          <w:lang w:eastAsia="pl-PL"/>
        </w:rPr>
        <w:t xml:space="preserve">Czy Zamawiający dopuszcza możliwość zmiany w par. 6 ust. 8 umowy i zaakceptuje dodanie zapisu o następującej treści: „przy czym Zamawiający akceptuje również dokonywanie płatności na dedykowany dla Zamawiającego rachunek wirtualny (rachunek </w:t>
      </w:r>
      <w:proofErr w:type="spellStart"/>
      <w:r w:rsidRPr="00863677">
        <w:rPr>
          <w:rFonts w:ascii="Arial" w:eastAsia="Times New Roman" w:hAnsi="Arial" w:cs="Arial"/>
          <w:b/>
          <w:lang w:eastAsia="pl-PL"/>
        </w:rPr>
        <w:t>collect</w:t>
      </w:r>
      <w:proofErr w:type="spellEnd"/>
      <w:r w:rsidRPr="00863677">
        <w:rPr>
          <w:rFonts w:ascii="Arial" w:eastAsia="Times New Roman" w:hAnsi="Arial" w:cs="Arial"/>
          <w:b/>
          <w:lang w:eastAsia="pl-PL"/>
        </w:rPr>
        <w:t>), który jest powiązany z rachunkiem rozliczeniowym uwidocznionym w WYKAZIE PODATNIKÓW VAT (tzw. BIAŁEJ LIŚCIE PODATNIKÓW VAT) prowadzonym przez Szefa Krajowej Administracji Skarbowej."?</w:t>
      </w:r>
    </w:p>
    <w:p w:rsidR="00AB78A2" w:rsidRPr="00863677" w:rsidRDefault="00AB78A2" w:rsidP="00956CB7">
      <w:pPr>
        <w:spacing w:after="0" w:line="240" w:lineRule="auto"/>
        <w:jc w:val="both"/>
        <w:rPr>
          <w:rFonts w:ascii="Arial" w:eastAsia="Times New Roman" w:hAnsi="Arial" w:cs="Arial"/>
          <w:b/>
          <w:lang w:eastAsia="pl-PL"/>
        </w:rPr>
      </w:pPr>
    </w:p>
    <w:p w:rsidR="00413578" w:rsidRPr="00863677" w:rsidRDefault="00AB78A2" w:rsidP="00956CB7">
      <w:pPr>
        <w:tabs>
          <w:tab w:val="left" w:pos="6600"/>
        </w:tabs>
        <w:spacing w:line="240" w:lineRule="auto"/>
        <w:jc w:val="both"/>
        <w:rPr>
          <w:rFonts w:ascii="Arial" w:hAnsi="Arial" w:cs="Arial"/>
          <w:b/>
        </w:rPr>
      </w:pPr>
      <w:r w:rsidRPr="00863677">
        <w:rPr>
          <w:rFonts w:ascii="Arial" w:hAnsi="Arial" w:cs="Arial"/>
          <w:b/>
        </w:rPr>
        <w:t>Odpowiedź</w:t>
      </w:r>
    </w:p>
    <w:p w:rsidR="002C53EA" w:rsidRPr="00863677" w:rsidRDefault="00C07234" w:rsidP="00956CB7">
      <w:pPr>
        <w:tabs>
          <w:tab w:val="left" w:pos="6600"/>
        </w:tabs>
        <w:spacing w:line="240" w:lineRule="auto"/>
        <w:jc w:val="both"/>
        <w:rPr>
          <w:rFonts w:ascii="Arial" w:hAnsi="Arial" w:cs="Arial"/>
        </w:rPr>
      </w:pPr>
      <w:r w:rsidRPr="00863677">
        <w:rPr>
          <w:rFonts w:ascii="Arial" w:hAnsi="Arial" w:cs="Arial"/>
        </w:rPr>
        <w:t xml:space="preserve">Zamawiający wyraża zgodę na dodania zapisu  w par.6 ust.8 </w:t>
      </w:r>
      <w:r w:rsidR="000706E4" w:rsidRPr="00863677">
        <w:rPr>
          <w:rFonts w:ascii="Arial" w:hAnsi="Arial" w:cs="Arial"/>
        </w:rPr>
        <w:t xml:space="preserve"> </w:t>
      </w:r>
      <w:r w:rsidRPr="00863677">
        <w:rPr>
          <w:rFonts w:ascii="Arial" w:hAnsi="Arial" w:cs="Arial"/>
        </w:rPr>
        <w:t xml:space="preserve">umowy dotyczące akceptacji dokonywania  płatności  na dedykowany dla Zamawiającego rachunek wirtualny ( rachunek </w:t>
      </w:r>
      <w:proofErr w:type="spellStart"/>
      <w:r w:rsidRPr="00863677">
        <w:rPr>
          <w:rFonts w:ascii="Arial" w:hAnsi="Arial" w:cs="Arial"/>
        </w:rPr>
        <w:t>collect</w:t>
      </w:r>
      <w:proofErr w:type="spellEnd"/>
      <w:r w:rsidR="003548F4" w:rsidRPr="00863677">
        <w:rPr>
          <w:rFonts w:ascii="Arial" w:hAnsi="Arial" w:cs="Arial"/>
        </w:rPr>
        <w:t xml:space="preserve"> )</w:t>
      </w:r>
      <w:r w:rsidRPr="00863677">
        <w:rPr>
          <w:rFonts w:ascii="Arial" w:hAnsi="Arial" w:cs="Arial"/>
        </w:rPr>
        <w:t>, który jest powiązany z rachunkiem rozlicze</w:t>
      </w:r>
      <w:r w:rsidR="000706E4" w:rsidRPr="00863677">
        <w:rPr>
          <w:rFonts w:ascii="Arial" w:hAnsi="Arial" w:cs="Arial"/>
        </w:rPr>
        <w:t xml:space="preserve">niowym </w:t>
      </w:r>
      <w:r w:rsidR="00AB78A2" w:rsidRPr="00863677">
        <w:rPr>
          <w:rFonts w:ascii="Arial" w:hAnsi="Arial" w:cs="Arial"/>
        </w:rPr>
        <w:t xml:space="preserve">Wykonawcy </w:t>
      </w:r>
      <w:r w:rsidR="000706E4" w:rsidRPr="00863677">
        <w:rPr>
          <w:rFonts w:ascii="Arial" w:hAnsi="Arial" w:cs="Arial"/>
        </w:rPr>
        <w:t xml:space="preserve">uwidocznionym w </w:t>
      </w:r>
      <w:r w:rsidR="000706E4" w:rsidRPr="00863677">
        <w:rPr>
          <w:rFonts w:ascii="Arial" w:hAnsi="Arial" w:cs="Arial"/>
        </w:rPr>
        <w:lastRenderedPageBreak/>
        <w:t>Wykazie P</w:t>
      </w:r>
      <w:r w:rsidRPr="00863677">
        <w:rPr>
          <w:rFonts w:ascii="Arial" w:hAnsi="Arial" w:cs="Arial"/>
        </w:rPr>
        <w:t>odatników VAT ( tzw. Białej Liście Podatników VAT) prowadzonym przez Szefa Krajowej Administracji Skarbowej.</w:t>
      </w:r>
    </w:p>
    <w:p w:rsidR="00413578" w:rsidRPr="00863677" w:rsidRDefault="00413578" w:rsidP="00956CB7">
      <w:pPr>
        <w:tabs>
          <w:tab w:val="left" w:pos="6600"/>
        </w:tabs>
        <w:spacing w:line="240" w:lineRule="auto"/>
        <w:jc w:val="both"/>
        <w:rPr>
          <w:rFonts w:ascii="Arial" w:hAnsi="Arial" w:cs="Arial"/>
          <w:b/>
        </w:rPr>
      </w:pPr>
      <w:r w:rsidRPr="00863677">
        <w:rPr>
          <w:rFonts w:ascii="Arial" w:hAnsi="Arial" w:cs="Arial"/>
          <w:b/>
        </w:rPr>
        <w:t>Pytanie nr 18</w:t>
      </w:r>
    </w:p>
    <w:p w:rsidR="00413578" w:rsidRPr="00863677" w:rsidRDefault="00413578" w:rsidP="00956CB7">
      <w:pPr>
        <w:tabs>
          <w:tab w:val="left" w:pos="142"/>
        </w:tabs>
        <w:spacing w:after="0" w:line="240" w:lineRule="auto"/>
        <w:jc w:val="both"/>
        <w:rPr>
          <w:rFonts w:ascii="Arial" w:eastAsia="Times New Roman" w:hAnsi="Arial" w:cs="Arial"/>
          <w:b/>
          <w:lang w:eastAsia="pl-PL"/>
        </w:rPr>
      </w:pPr>
      <w:r w:rsidRPr="00863677">
        <w:rPr>
          <w:rFonts w:ascii="Arial" w:eastAsia="Times New Roman" w:hAnsi="Arial" w:cs="Arial"/>
          <w:b/>
          <w:lang w:eastAsia="pl-PL"/>
        </w:rPr>
        <w:t>Czy Zamawiający zaakceptuje procedurę reklamacji faktury i dokona zmiany w par. 6 ust.9-10:</w:t>
      </w:r>
    </w:p>
    <w:p w:rsidR="00413578" w:rsidRPr="00863677" w:rsidRDefault="00413578" w:rsidP="00956CB7">
      <w:pPr>
        <w:tabs>
          <w:tab w:val="left" w:pos="142"/>
        </w:tabs>
        <w:spacing w:after="0" w:line="240" w:lineRule="auto"/>
        <w:jc w:val="both"/>
        <w:rPr>
          <w:rFonts w:ascii="Arial" w:eastAsia="Times New Roman" w:hAnsi="Arial" w:cs="Arial"/>
          <w:b/>
          <w:lang w:eastAsia="pl-PL"/>
        </w:rPr>
      </w:pPr>
    </w:p>
    <w:p w:rsidR="00413578" w:rsidRPr="00863677" w:rsidRDefault="00413578" w:rsidP="00956CB7">
      <w:pPr>
        <w:tabs>
          <w:tab w:val="left" w:pos="142"/>
        </w:tabs>
        <w:spacing w:after="0" w:line="240" w:lineRule="auto"/>
        <w:jc w:val="both"/>
        <w:rPr>
          <w:rFonts w:ascii="Arial" w:eastAsia="Times New Roman" w:hAnsi="Arial" w:cs="Arial"/>
          <w:b/>
          <w:lang w:eastAsia="pl-PL"/>
        </w:rPr>
      </w:pPr>
      <w:r w:rsidRPr="00863677">
        <w:rPr>
          <w:rFonts w:ascii="Arial" w:eastAsia="Times New Roman" w:hAnsi="Arial" w:cs="Arial"/>
          <w:b/>
          <w:lang w:eastAsia="pl-PL"/>
        </w:rPr>
        <w:t>„Zamawiający ma obowiązek zgłosić Wykonawcy pisemne zastrzeżenie co do niezgodności na wystawionej fakturze w terminie 14 dni od daty otrzymania faktury od Wykonawcy. Zamawiający zobowiązany jest do pisemnego powiadomienia Wykonawcy w szczególności o: kwestionowanych transakcjach bezgotówkowych ujętych na fakturze, błędach lub innych nieprawidłowościach w przeprowadzaniu rozliczenia. Wykonawca dokona rozpatrzenia zgłoszeń, o których mowa w zdaniu poprzednim niezwłocznie, nie później jednak niż w terminie 14 dni roboczych od dnia ich otrzymania. Zgłoszenie przez Zamawiającego pisemnego zastrzeżenia, co do niezgodności transakcji (błędów), nie zwalnia go z obowiązku terminowego uregulowania należności wynikającej z umowy”?</w:t>
      </w:r>
    </w:p>
    <w:p w:rsidR="00413578" w:rsidRPr="00863677" w:rsidRDefault="00413578" w:rsidP="00956CB7">
      <w:pPr>
        <w:tabs>
          <w:tab w:val="left" w:pos="142"/>
        </w:tabs>
        <w:spacing w:after="0" w:line="240" w:lineRule="auto"/>
        <w:ind w:left="709"/>
        <w:jc w:val="both"/>
        <w:rPr>
          <w:rFonts w:ascii="Arial" w:eastAsia="Times New Roman" w:hAnsi="Arial" w:cs="Arial"/>
          <w:lang w:eastAsia="pl-PL"/>
        </w:rPr>
      </w:pPr>
    </w:p>
    <w:p w:rsidR="00413578" w:rsidRPr="00863677" w:rsidRDefault="00690ACE" w:rsidP="00956CB7">
      <w:pPr>
        <w:tabs>
          <w:tab w:val="left" w:pos="6600"/>
        </w:tabs>
        <w:spacing w:line="240" w:lineRule="auto"/>
        <w:jc w:val="both"/>
        <w:rPr>
          <w:rFonts w:ascii="Arial" w:hAnsi="Arial" w:cs="Arial"/>
          <w:b/>
        </w:rPr>
      </w:pPr>
      <w:r w:rsidRPr="00863677">
        <w:rPr>
          <w:rFonts w:ascii="Arial" w:hAnsi="Arial" w:cs="Arial"/>
          <w:b/>
        </w:rPr>
        <w:t>Odpowiedź</w:t>
      </w:r>
    </w:p>
    <w:p w:rsidR="00413578" w:rsidRPr="00863677" w:rsidRDefault="00413578" w:rsidP="00956CB7">
      <w:pPr>
        <w:tabs>
          <w:tab w:val="left" w:pos="142"/>
        </w:tabs>
        <w:spacing w:after="0" w:line="240" w:lineRule="auto"/>
        <w:jc w:val="both"/>
        <w:rPr>
          <w:rFonts w:ascii="Arial" w:hAnsi="Arial" w:cs="Arial"/>
        </w:rPr>
      </w:pPr>
      <w:r w:rsidRPr="00863677">
        <w:rPr>
          <w:rFonts w:ascii="Arial" w:hAnsi="Arial" w:cs="Arial"/>
        </w:rPr>
        <w:t xml:space="preserve">Zamawiający nie </w:t>
      </w:r>
      <w:r w:rsidR="00616768" w:rsidRPr="00863677">
        <w:rPr>
          <w:rFonts w:ascii="Arial" w:hAnsi="Arial" w:cs="Arial"/>
        </w:rPr>
        <w:t>wyraża zgody na zmianę zapisów  dotyczących</w:t>
      </w:r>
      <w:r w:rsidRPr="00863677">
        <w:rPr>
          <w:rFonts w:ascii="Arial" w:hAnsi="Arial" w:cs="Arial"/>
        </w:rPr>
        <w:t xml:space="preserve"> </w:t>
      </w:r>
      <w:r w:rsidR="00DB1AB5" w:rsidRPr="00863677">
        <w:rPr>
          <w:rFonts w:ascii="Arial" w:hAnsi="Arial" w:cs="Arial"/>
        </w:rPr>
        <w:t xml:space="preserve">procedur </w:t>
      </w:r>
      <w:r w:rsidRPr="00863677">
        <w:rPr>
          <w:rFonts w:ascii="Arial" w:hAnsi="Arial" w:cs="Arial"/>
        </w:rPr>
        <w:t>reklamacji faktur</w:t>
      </w:r>
      <w:r w:rsidR="00DB1AB5" w:rsidRPr="00863677">
        <w:rPr>
          <w:rFonts w:ascii="Arial" w:hAnsi="Arial" w:cs="Arial"/>
        </w:rPr>
        <w:t xml:space="preserve"> ( par.6 ust.9-10) i pozostawia je bez zmian.</w:t>
      </w:r>
    </w:p>
    <w:p w:rsidR="004A04BA" w:rsidRPr="00863677" w:rsidRDefault="004A04BA" w:rsidP="00956CB7">
      <w:pPr>
        <w:tabs>
          <w:tab w:val="left" w:pos="142"/>
        </w:tabs>
        <w:spacing w:after="0" w:line="240" w:lineRule="auto"/>
        <w:jc w:val="both"/>
        <w:rPr>
          <w:rFonts w:ascii="Arial" w:eastAsia="Times New Roman" w:hAnsi="Arial" w:cs="Arial"/>
          <w:lang w:eastAsia="pl-PL"/>
        </w:rPr>
      </w:pPr>
    </w:p>
    <w:p w:rsidR="00413578" w:rsidRPr="00863677" w:rsidRDefault="00413578" w:rsidP="00956CB7">
      <w:pPr>
        <w:tabs>
          <w:tab w:val="left" w:pos="142"/>
        </w:tabs>
        <w:spacing w:after="0" w:line="240" w:lineRule="auto"/>
        <w:jc w:val="both"/>
        <w:rPr>
          <w:rFonts w:ascii="Arial" w:eastAsia="Times New Roman" w:hAnsi="Arial" w:cs="Arial"/>
          <w:b/>
          <w:lang w:eastAsia="pl-PL"/>
        </w:rPr>
      </w:pPr>
      <w:r w:rsidRPr="00863677">
        <w:rPr>
          <w:rFonts w:ascii="Arial" w:eastAsia="Times New Roman" w:hAnsi="Arial" w:cs="Arial"/>
          <w:b/>
          <w:lang w:eastAsia="pl-PL"/>
        </w:rPr>
        <w:t>Pytanie nr 19</w:t>
      </w:r>
    </w:p>
    <w:p w:rsidR="00413578" w:rsidRPr="00863677" w:rsidRDefault="00413578" w:rsidP="00956CB7">
      <w:pPr>
        <w:tabs>
          <w:tab w:val="left" w:pos="142"/>
        </w:tabs>
        <w:spacing w:after="0" w:line="240" w:lineRule="auto"/>
        <w:jc w:val="both"/>
        <w:rPr>
          <w:rFonts w:ascii="Arial" w:eastAsia="Times New Roman" w:hAnsi="Arial" w:cs="Arial"/>
          <w:b/>
          <w:lang w:eastAsia="pl-PL"/>
        </w:rPr>
      </w:pPr>
    </w:p>
    <w:p w:rsidR="00413578" w:rsidRPr="00863677" w:rsidRDefault="00413578" w:rsidP="00956CB7">
      <w:pPr>
        <w:tabs>
          <w:tab w:val="left" w:pos="142"/>
        </w:tabs>
        <w:spacing w:after="0" w:line="240" w:lineRule="auto"/>
        <w:jc w:val="both"/>
        <w:rPr>
          <w:rFonts w:ascii="Arial" w:eastAsia="Times New Roman" w:hAnsi="Arial" w:cs="Arial"/>
          <w:b/>
          <w:lang w:eastAsia="pl-PL"/>
        </w:rPr>
      </w:pPr>
      <w:r w:rsidRPr="00863677">
        <w:rPr>
          <w:rFonts w:ascii="Arial" w:eastAsia="Times New Roman" w:hAnsi="Arial" w:cs="Arial"/>
          <w:b/>
          <w:lang w:eastAsia="pl-PL"/>
        </w:rPr>
        <w:t>Czy Zamawiający dopuszcza możliwość zmniejszenia kar umownych w par. 7 ust. 2 i ust. 3 do 15.000 zł?</w:t>
      </w:r>
    </w:p>
    <w:p w:rsidR="00413578" w:rsidRPr="00863677" w:rsidRDefault="00413578" w:rsidP="00956CB7">
      <w:pPr>
        <w:tabs>
          <w:tab w:val="left" w:pos="142"/>
        </w:tabs>
        <w:spacing w:after="0" w:line="240" w:lineRule="auto"/>
        <w:jc w:val="both"/>
        <w:rPr>
          <w:rFonts w:ascii="Arial" w:eastAsia="Times New Roman" w:hAnsi="Arial" w:cs="Arial"/>
          <w:lang w:eastAsia="pl-PL"/>
        </w:rPr>
      </w:pPr>
    </w:p>
    <w:p w:rsidR="00413578" w:rsidRPr="00863677" w:rsidRDefault="00DB1AB5" w:rsidP="00956CB7">
      <w:pPr>
        <w:tabs>
          <w:tab w:val="left" w:pos="6600"/>
        </w:tabs>
        <w:spacing w:line="240" w:lineRule="auto"/>
        <w:jc w:val="both"/>
        <w:rPr>
          <w:rFonts w:ascii="Arial" w:hAnsi="Arial" w:cs="Arial"/>
          <w:b/>
        </w:rPr>
      </w:pPr>
      <w:r w:rsidRPr="00863677">
        <w:rPr>
          <w:rFonts w:ascii="Arial" w:hAnsi="Arial" w:cs="Arial"/>
          <w:b/>
        </w:rPr>
        <w:t>Odpowiedź</w:t>
      </w:r>
    </w:p>
    <w:p w:rsidR="004A04BA" w:rsidRPr="00863677" w:rsidRDefault="00DB1AB5" w:rsidP="00956CB7">
      <w:pPr>
        <w:tabs>
          <w:tab w:val="left" w:pos="142"/>
        </w:tabs>
        <w:spacing w:after="0" w:line="240" w:lineRule="auto"/>
        <w:jc w:val="both"/>
        <w:rPr>
          <w:rFonts w:ascii="Arial" w:hAnsi="Arial" w:cs="Arial"/>
        </w:rPr>
      </w:pPr>
      <w:r w:rsidRPr="00863677">
        <w:rPr>
          <w:rFonts w:ascii="Arial" w:hAnsi="Arial" w:cs="Arial"/>
        </w:rPr>
        <w:t>Zamawiający pozostawia dotychczasowe zapisy wzoru umowy w par. 7 ust. 2 i ust. 3, jako obowiązujące.</w:t>
      </w:r>
    </w:p>
    <w:p w:rsidR="004372E1" w:rsidRPr="00863677" w:rsidRDefault="004372E1" w:rsidP="00956CB7">
      <w:pPr>
        <w:tabs>
          <w:tab w:val="left" w:pos="142"/>
        </w:tabs>
        <w:spacing w:after="0" w:line="240" w:lineRule="auto"/>
        <w:jc w:val="both"/>
        <w:rPr>
          <w:rFonts w:ascii="Arial" w:eastAsia="Times New Roman" w:hAnsi="Arial" w:cs="Arial"/>
          <w:b/>
          <w:lang w:eastAsia="pl-PL"/>
        </w:rPr>
      </w:pPr>
    </w:p>
    <w:p w:rsidR="00413578" w:rsidRPr="00863677" w:rsidRDefault="00413578" w:rsidP="00956CB7">
      <w:pPr>
        <w:tabs>
          <w:tab w:val="left" w:pos="142"/>
        </w:tabs>
        <w:spacing w:after="0" w:line="240" w:lineRule="auto"/>
        <w:jc w:val="both"/>
        <w:rPr>
          <w:rFonts w:ascii="Arial" w:eastAsia="Times New Roman" w:hAnsi="Arial" w:cs="Arial"/>
          <w:b/>
          <w:lang w:eastAsia="pl-PL"/>
        </w:rPr>
      </w:pPr>
      <w:r w:rsidRPr="00863677">
        <w:rPr>
          <w:rFonts w:ascii="Arial" w:eastAsia="Times New Roman" w:hAnsi="Arial" w:cs="Arial"/>
          <w:b/>
          <w:lang w:eastAsia="pl-PL"/>
        </w:rPr>
        <w:t>Pytanie nr 20</w:t>
      </w:r>
    </w:p>
    <w:p w:rsidR="00413578" w:rsidRPr="00863677" w:rsidRDefault="00413578" w:rsidP="00956CB7">
      <w:pPr>
        <w:tabs>
          <w:tab w:val="left" w:pos="142"/>
        </w:tabs>
        <w:spacing w:after="0" w:line="240" w:lineRule="auto"/>
        <w:jc w:val="both"/>
        <w:rPr>
          <w:rFonts w:ascii="Arial" w:eastAsia="Times New Roman" w:hAnsi="Arial" w:cs="Arial"/>
          <w:b/>
          <w:lang w:eastAsia="pl-PL"/>
        </w:rPr>
      </w:pPr>
    </w:p>
    <w:p w:rsidR="00413578" w:rsidRPr="00863677" w:rsidRDefault="00413578" w:rsidP="00956CB7">
      <w:pPr>
        <w:tabs>
          <w:tab w:val="left" w:pos="142"/>
        </w:tabs>
        <w:spacing w:after="0" w:line="240" w:lineRule="auto"/>
        <w:jc w:val="both"/>
        <w:rPr>
          <w:rFonts w:ascii="Arial" w:eastAsia="Times New Roman" w:hAnsi="Arial" w:cs="Arial"/>
          <w:b/>
          <w:lang w:eastAsia="pl-PL"/>
        </w:rPr>
      </w:pPr>
      <w:r w:rsidRPr="00863677">
        <w:rPr>
          <w:rFonts w:ascii="Arial" w:eastAsia="Times New Roman" w:hAnsi="Arial" w:cs="Arial"/>
          <w:b/>
          <w:lang w:eastAsia="pl-PL"/>
        </w:rPr>
        <w:t>Czy Zamawiający dopuszcza możliwość dodania do zapisów par. 8 ust. 1 lit. a) i lit. b) umowy następujących wyjątków: „za wyjątkiem awarii systemu obsługi na stacji paliw, czasowej modernizacji stacji paliw, zdarzeń losowych niezależnych od Wykonawcy (np. brak prądu), dostawy paliwa na stację”?</w:t>
      </w:r>
    </w:p>
    <w:p w:rsidR="00413578" w:rsidRPr="00863677" w:rsidRDefault="00413578" w:rsidP="00956CB7">
      <w:pPr>
        <w:tabs>
          <w:tab w:val="left" w:pos="142"/>
        </w:tabs>
        <w:spacing w:after="0" w:line="240" w:lineRule="auto"/>
        <w:jc w:val="both"/>
        <w:rPr>
          <w:rFonts w:ascii="Arial" w:eastAsia="Times New Roman" w:hAnsi="Arial" w:cs="Arial"/>
          <w:lang w:eastAsia="pl-PL"/>
        </w:rPr>
      </w:pPr>
    </w:p>
    <w:p w:rsidR="00413578" w:rsidRPr="00863677" w:rsidRDefault="00E253EF" w:rsidP="00956CB7">
      <w:pPr>
        <w:tabs>
          <w:tab w:val="left" w:pos="6600"/>
        </w:tabs>
        <w:spacing w:line="240" w:lineRule="auto"/>
        <w:jc w:val="both"/>
        <w:rPr>
          <w:rFonts w:ascii="Arial" w:hAnsi="Arial" w:cs="Arial"/>
        </w:rPr>
      </w:pPr>
      <w:r w:rsidRPr="00863677">
        <w:rPr>
          <w:rFonts w:ascii="Arial" w:hAnsi="Arial" w:cs="Arial"/>
        </w:rPr>
        <w:t>Odpowiedź</w:t>
      </w:r>
    </w:p>
    <w:p w:rsidR="00B97A16" w:rsidRPr="00863677" w:rsidRDefault="00E253EF" w:rsidP="00956CB7">
      <w:pPr>
        <w:tabs>
          <w:tab w:val="left" w:pos="142"/>
        </w:tabs>
        <w:spacing w:after="0" w:line="240" w:lineRule="auto"/>
        <w:jc w:val="both"/>
        <w:rPr>
          <w:rFonts w:ascii="Arial" w:eastAsia="Times New Roman" w:hAnsi="Arial" w:cs="Arial"/>
          <w:b/>
          <w:lang w:eastAsia="pl-PL"/>
        </w:rPr>
      </w:pPr>
      <w:r w:rsidRPr="00863677">
        <w:rPr>
          <w:rFonts w:ascii="Arial" w:eastAsia="Times New Roman" w:hAnsi="Arial" w:cs="Arial"/>
          <w:lang w:eastAsia="pl-PL"/>
        </w:rPr>
        <w:t>Zamawiający pozostawia dotychczasowe zapisy wzoru umowy w par. 8 ust. 1 lit. a) i lit. b), jako obowiązujące.</w:t>
      </w:r>
    </w:p>
    <w:p w:rsidR="00E253EF" w:rsidRPr="00863677" w:rsidRDefault="00E253EF" w:rsidP="00956CB7">
      <w:pPr>
        <w:tabs>
          <w:tab w:val="left" w:pos="142"/>
        </w:tabs>
        <w:spacing w:after="0" w:line="240" w:lineRule="auto"/>
        <w:jc w:val="both"/>
        <w:rPr>
          <w:rFonts w:ascii="Arial" w:eastAsia="Times New Roman" w:hAnsi="Arial" w:cs="Arial"/>
          <w:b/>
          <w:lang w:eastAsia="pl-PL"/>
        </w:rPr>
      </w:pPr>
    </w:p>
    <w:p w:rsidR="00413578" w:rsidRPr="00863677" w:rsidRDefault="00413578" w:rsidP="00956CB7">
      <w:pPr>
        <w:tabs>
          <w:tab w:val="left" w:pos="6600"/>
        </w:tabs>
        <w:spacing w:line="240" w:lineRule="auto"/>
        <w:jc w:val="both"/>
        <w:rPr>
          <w:rFonts w:ascii="Arial" w:hAnsi="Arial" w:cs="Arial"/>
          <w:b/>
        </w:rPr>
      </w:pPr>
      <w:r w:rsidRPr="00863677">
        <w:rPr>
          <w:rFonts w:ascii="Arial" w:hAnsi="Arial" w:cs="Arial"/>
          <w:b/>
        </w:rPr>
        <w:t>Pytanie nr 21</w:t>
      </w:r>
    </w:p>
    <w:p w:rsidR="00413578" w:rsidRPr="00863677" w:rsidRDefault="00413578" w:rsidP="00956CB7">
      <w:pPr>
        <w:spacing w:after="0" w:line="240" w:lineRule="auto"/>
        <w:jc w:val="both"/>
        <w:rPr>
          <w:rFonts w:ascii="Arial" w:eastAsia="Times New Roman" w:hAnsi="Arial" w:cs="Arial"/>
          <w:b/>
          <w:lang w:eastAsia="pl-PL"/>
        </w:rPr>
      </w:pPr>
      <w:r w:rsidRPr="00863677">
        <w:rPr>
          <w:rFonts w:ascii="Arial" w:eastAsia="Times New Roman" w:hAnsi="Arial" w:cs="Arial"/>
          <w:b/>
          <w:lang w:eastAsia="pl-PL"/>
        </w:rPr>
        <w:t>Czy Zamawiający dopuszcza możliwość dodania do zapisów par. 11 umowy poniższych zapisów oraz załączenie w formie załącznika klauzuli informacyjnej dla pracowników Zamawiającego (w załączeniu):</w:t>
      </w:r>
    </w:p>
    <w:p w:rsidR="009179C1" w:rsidRPr="00863677" w:rsidRDefault="009179C1" w:rsidP="00956CB7">
      <w:pPr>
        <w:tabs>
          <w:tab w:val="left" w:pos="142"/>
        </w:tabs>
        <w:spacing w:after="0" w:line="240" w:lineRule="auto"/>
        <w:jc w:val="both"/>
        <w:rPr>
          <w:rFonts w:ascii="Arial" w:eastAsia="Times New Roman" w:hAnsi="Arial" w:cs="Arial"/>
          <w:b/>
          <w:lang w:eastAsia="pl-PL"/>
        </w:rPr>
      </w:pPr>
      <w:r w:rsidRPr="00863677">
        <w:rPr>
          <w:rFonts w:ascii="Arial" w:eastAsia="Times New Roman" w:hAnsi="Arial" w:cs="Arial"/>
          <w:b/>
          <w:lang w:eastAsia="pl-PL"/>
        </w:rPr>
        <w:t xml:space="preserve">"Zamawiający zobowiązany jest do wypełnienia, w imieniu Wykonawcy jako Administratora danych w rozumieniu obowiązujących przepisów prawa o ochronie danych osobowych, niezwłocznie, jednakże nie później niż w terminie 30 (trzydzieści) dni od dnia zawarcia niniejszej umowy z Wykonawcą, obowiązku informacyjnego wobec osób fizycznych zatrudnionych przez Zamawiającego lub współpracujących z Zamawiającym przy zawarciu lub realizacji niniejszej umowy, w tym także członków organów Zamawiającego, prokurentów lub pełnomocników reprezentujących Zamawiającego- bez względu na podstawę prawną tej współpracy - których dane osobowe udostępnione zostały Wykonawcy przez Zamawiającego w związku z zawarciem lub realizacją niniejszej </w:t>
      </w:r>
      <w:r w:rsidRPr="00863677">
        <w:rPr>
          <w:rFonts w:ascii="Arial" w:eastAsia="Times New Roman" w:hAnsi="Arial" w:cs="Arial"/>
          <w:b/>
          <w:lang w:eastAsia="pl-PL"/>
        </w:rPr>
        <w:lastRenderedPageBreak/>
        <w:t>umowy. Obowiązek, o którym mowa w zdaniu poprzedzającym powinien zostać spełniony poprzez przekazanie tym osobom klauzuli informacyjnej stanowiącej Załącznik nr … do niniejszej umowy, przy jednoczesnym zachowaniu zasady rozliczalności."</w:t>
      </w:r>
    </w:p>
    <w:p w:rsidR="009179C1" w:rsidRPr="00863677" w:rsidRDefault="009179C1" w:rsidP="00956CB7">
      <w:pPr>
        <w:tabs>
          <w:tab w:val="left" w:pos="142"/>
        </w:tabs>
        <w:spacing w:after="0" w:line="240" w:lineRule="auto"/>
        <w:jc w:val="both"/>
        <w:rPr>
          <w:rFonts w:ascii="Arial" w:eastAsia="Times New Roman" w:hAnsi="Arial" w:cs="Arial"/>
          <w:lang w:eastAsia="pl-PL"/>
        </w:rPr>
      </w:pPr>
    </w:p>
    <w:p w:rsidR="00956CB7" w:rsidRPr="00863677" w:rsidRDefault="00E253EF" w:rsidP="00956CB7">
      <w:pPr>
        <w:tabs>
          <w:tab w:val="left" w:pos="142"/>
        </w:tabs>
        <w:spacing w:after="0" w:line="240" w:lineRule="auto"/>
        <w:jc w:val="both"/>
        <w:rPr>
          <w:rFonts w:ascii="Arial" w:hAnsi="Arial" w:cs="Arial"/>
          <w:color w:val="FF0000"/>
        </w:rPr>
      </w:pPr>
      <w:r w:rsidRPr="00863677">
        <w:rPr>
          <w:rFonts w:ascii="Arial" w:eastAsia="Times New Roman" w:hAnsi="Arial" w:cs="Arial"/>
          <w:b/>
          <w:lang w:eastAsia="pl-PL"/>
        </w:rPr>
        <w:t xml:space="preserve">Odpowiedź </w:t>
      </w:r>
    </w:p>
    <w:p w:rsidR="009179C1" w:rsidRPr="00863677" w:rsidRDefault="009179C1" w:rsidP="00956CB7">
      <w:pPr>
        <w:tabs>
          <w:tab w:val="left" w:pos="6600"/>
        </w:tabs>
        <w:spacing w:line="240" w:lineRule="auto"/>
        <w:jc w:val="both"/>
        <w:rPr>
          <w:rFonts w:ascii="Arial" w:hAnsi="Arial" w:cs="Arial"/>
        </w:rPr>
      </w:pPr>
    </w:p>
    <w:p w:rsidR="00F9056D" w:rsidRPr="00863677" w:rsidRDefault="00F9056D" w:rsidP="00956CB7">
      <w:pPr>
        <w:tabs>
          <w:tab w:val="left" w:pos="6600"/>
        </w:tabs>
        <w:spacing w:line="240" w:lineRule="auto"/>
        <w:jc w:val="both"/>
        <w:rPr>
          <w:rFonts w:ascii="Arial" w:hAnsi="Arial" w:cs="Arial"/>
        </w:rPr>
      </w:pPr>
      <w:r w:rsidRPr="00863677">
        <w:rPr>
          <w:rFonts w:ascii="Arial" w:hAnsi="Arial" w:cs="Arial"/>
        </w:rPr>
        <w:t xml:space="preserve">Zamawiający dopuszcza możliwość dodania do umowy klauzuli informacyjnej RODO jako załącznik do umowy. W związku z powyższym Zamawiający zmodyfikuje treść </w:t>
      </w:r>
      <w:r w:rsidRPr="00863677">
        <w:rPr>
          <w:rFonts w:ascii="Times New Roman" w:hAnsi="Times New Roman" w:cs="Times New Roman"/>
        </w:rPr>
        <w:t>§</w:t>
      </w:r>
      <w:r w:rsidR="00DA221A">
        <w:rPr>
          <w:rFonts w:ascii="Arial" w:hAnsi="Arial" w:cs="Arial"/>
        </w:rPr>
        <w:t>11</w:t>
      </w:r>
      <w:r w:rsidRPr="00863677">
        <w:rPr>
          <w:rFonts w:ascii="Arial" w:hAnsi="Arial" w:cs="Arial"/>
        </w:rPr>
        <w:t xml:space="preserve"> umowy poprzez </w:t>
      </w:r>
      <w:r w:rsidR="00DA221A">
        <w:rPr>
          <w:rFonts w:ascii="Arial" w:hAnsi="Arial" w:cs="Arial"/>
        </w:rPr>
        <w:t>dodanie ustępu 5</w:t>
      </w:r>
      <w:r w:rsidRPr="00863677">
        <w:rPr>
          <w:rFonts w:ascii="Arial" w:hAnsi="Arial" w:cs="Arial"/>
        </w:rPr>
        <w:t xml:space="preserve"> w brzmieniu:</w:t>
      </w:r>
    </w:p>
    <w:p w:rsidR="00F9056D" w:rsidRPr="00F9056D" w:rsidRDefault="00DA221A" w:rsidP="00956CB7">
      <w:pPr>
        <w:tabs>
          <w:tab w:val="left" w:pos="6600"/>
        </w:tabs>
        <w:spacing w:line="240" w:lineRule="auto"/>
        <w:jc w:val="both"/>
        <w:rPr>
          <w:rFonts w:ascii="Arial" w:hAnsi="Arial" w:cs="Arial"/>
        </w:rPr>
      </w:pPr>
      <w:r>
        <w:rPr>
          <w:rFonts w:ascii="Arial" w:hAnsi="Arial" w:cs="Arial"/>
        </w:rPr>
        <w:t>„ 5</w:t>
      </w:r>
      <w:r w:rsidR="00F9056D" w:rsidRPr="00863677">
        <w:rPr>
          <w:rFonts w:ascii="Arial" w:hAnsi="Arial" w:cs="Arial"/>
        </w:rPr>
        <w:t>. W przypadku przekazania Zamawiającemu przez Wykonawcę klauzuli informacyjnej Wykonawcy jako administratora danych dla osób, których dane Zamawiający udostępnił Wykonawcy w związku z zawarciem lub realizacją umowy. Klauzula ta stanowić będzie załącznik do umowy. W takiej sytuacji zamawiający przekaże osobom, których dane udostępni Wykonawcy wskazaną w zdaniu pierwszym klauzul</w:t>
      </w:r>
      <w:bookmarkStart w:id="0" w:name="_GoBack"/>
      <w:bookmarkEnd w:id="0"/>
      <w:r w:rsidR="00F9056D" w:rsidRPr="00863677">
        <w:rPr>
          <w:rFonts w:ascii="Arial" w:hAnsi="Arial" w:cs="Arial"/>
        </w:rPr>
        <w:t>ę informacyjną Wykonawcy jako Administratora danych.”</w:t>
      </w:r>
      <w:r w:rsidR="00F9056D" w:rsidRPr="00F9056D">
        <w:rPr>
          <w:rFonts w:ascii="Arial" w:hAnsi="Arial" w:cs="Arial"/>
        </w:rPr>
        <w:t xml:space="preserve"> </w:t>
      </w:r>
    </w:p>
    <w:sectPr w:rsidR="00F9056D" w:rsidRPr="00F9056D" w:rsidSect="00DB1AB5">
      <w:pgSz w:w="11906" w:h="16838"/>
      <w:pgMar w:top="993"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rankfurtGothic">
    <w:altName w:val="Times New Roman"/>
    <w:charset w:val="00"/>
    <w:family w:val="auto"/>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74DB8"/>
    <w:multiLevelType w:val="hybridMultilevel"/>
    <w:tmpl w:val="70340F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7927DF3"/>
    <w:multiLevelType w:val="hybridMultilevel"/>
    <w:tmpl w:val="D54C7C5C"/>
    <w:lvl w:ilvl="0" w:tplc="C732610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288785F"/>
    <w:multiLevelType w:val="hybridMultilevel"/>
    <w:tmpl w:val="70340F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9C333D3"/>
    <w:multiLevelType w:val="hybridMultilevel"/>
    <w:tmpl w:val="70340F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4C04474"/>
    <w:multiLevelType w:val="hybridMultilevel"/>
    <w:tmpl w:val="70340F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532F7F43"/>
    <w:multiLevelType w:val="hybridMultilevel"/>
    <w:tmpl w:val="70340F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3D4446F"/>
    <w:multiLevelType w:val="hybridMultilevel"/>
    <w:tmpl w:val="70340F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6302C02"/>
    <w:multiLevelType w:val="hybridMultilevel"/>
    <w:tmpl w:val="70340F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5EED7EDC"/>
    <w:multiLevelType w:val="hybridMultilevel"/>
    <w:tmpl w:val="70340F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67FF6A04"/>
    <w:multiLevelType w:val="hybridMultilevel"/>
    <w:tmpl w:val="70340F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6D0E7941"/>
    <w:multiLevelType w:val="hybridMultilevel"/>
    <w:tmpl w:val="70340F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6DF11685"/>
    <w:multiLevelType w:val="hybridMultilevel"/>
    <w:tmpl w:val="70340F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1"/>
  </w:num>
  <w:num w:numId="3">
    <w:abstractNumId w:val="10"/>
  </w:num>
  <w:num w:numId="4">
    <w:abstractNumId w:val="7"/>
  </w:num>
  <w:num w:numId="5">
    <w:abstractNumId w:val="9"/>
  </w:num>
  <w:num w:numId="6">
    <w:abstractNumId w:val="6"/>
  </w:num>
  <w:num w:numId="7">
    <w:abstractNumId w:val="4"/>
  </w:num>
  <w:num w:numId="8">
    <w:abstractNumId w:val="0"/>
  </w:num>
  <w:num w:numId="9">
    <w:abstractNumId w:val="11"/>
  </w:num>
  <w:num w:numId="10">
    <w:abstractNumId w:val="2"/>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229"/>
    <w:rsid w:val="000075D8"/>
    <w:rsid w:val="000477D7"/>
    <w:rsid w:val="000706E4"/>
    <w:rsid w:val="0011442C"/>
    <w:rsid w:val="00121B25"/>
    <w:rsid w:val="001F100A"/>
    <w:rsid w:val="00200FDB"/>
    <w:rsid w:val="00207CD3"/>
    <w:rsid w:val="00212D4C"/>
    <w:rsid w:val="00226800"/>
    <w:rsid w:val="00237560"/>
    <w:rsid w:val="00281767"/>
    <w:rsid w:val="002B4302"/>
    <w:rsid w:val="002C0404"/>
    <w:rsid w:val="002C53EA"/>
    <w:rsid w:val="00353F6C"/>
    <w:rsid w:val="003548F4"/>
    <w:rsid w:val="003A1598"/>
    <w:rsid w:val="003C1F72"/>
    <w:rsid w:val="00413578"/>
    <w:rsid w:val="00427BCE"/>
    <w:rsid w:val="004372E1"/>
    <w:rsid w:val="00441BB7"/>
    <w:rsid w:val="004649F2"/>
    <w:rsid w:val="00480B5B"/>
    <w:rsid w:val="00481C79"/>
    <w:rsid w:val="004A04BA"/>
    <w:rsid w:val="004E20DC"/>
    <w:rsid w:val="00527480"/>
    <w:rsid w:val="0056167A"/>
    <w:rsid w:val="00577FC7"/>
    <w:rsid w:val="0059309A"/>
    <w:rsid w:val="00606447"/>
    <w:rsid w:val="006164E6"/>
    <w:rsid w:val="00616768"/>
    <w:rsid w:val="00687907"/>
    <w:rsid w:val="00690ACE"/>
    <w:rsid w:val="00716C4D"/>
    <w:rsid w:val="00760F6D"/>
    <w:rsid w:val="00782544"/>
    <w:rsid w:val="007C63B4"/>
    <w:rsid w:val="007E6F3F"/>
    <w:rsid w:val="007F6EC6"/>
    <w:rsid w:val="008224CB"/>
    <w:rsid w:val="00863677"/>
    <w:rsid w:val="008D128E"/>
    <w:rsid w:val="008E176A"/>
    <w:rsid w:val="008E7CD5"/>
    <w:rsid w:val="009179C1"/>
    <w:rsid w:val="00925005"/>
    <w:rsid w:val="00932675"/>
    <w:rsid w:val="00935995"/>
    <w:rsid w:val="00956CB7"/>
    <w:rsid w:val="00A460EA"/>
    <w:rsid w:val="00A835E6"/>
    <w:rsid w:val="00AB4D82"/>
    <w:rsid w:val="00AB78A2"/>
    <w:rsid w:val="00AD6AF0"/>
    <w:rsid w:val="00B07020"/>
    <w:rsid w:val="00B12229"/>
    <w:rsid w:val="00B97A16"/>
    <w:rsid w:val="00BD7924"/>
    <w:rsid w:val="00C07234"/>
    <w:rsid w:val="00C42658"/>
    <w:rsid w:val="00C47A1E"/>
    <w:rsid w:val="00C9386A"/>
    <w:rsid w:val="00CF7C7C"/>
    <w:rsid w:val="00D06FE6"/>
    <w:rsid w:val="00DA221A"/>
    <w:rsid w:val="00DB1AB5"/>
    <w:rsid w:val="00DE0569"/>
    <w:rsid w:val="00E017B0"/>
    <w:rsid w:val="00E253EF"/>
    <w:rsid w:val="00E6017A"/>
    <w:rsid w:val="00EB335C"/>
    <w:rsid w:val="00EB7562"/>
    <w:rsid w:val="00EE129E"/>
    <w:rsid w:val="00F066F6"/>
    <w:rsid w:val="00F14DF2"/>
    <w:rsid w:val="00F200AB"/>
    <w:rsid w:val="00F9056D"/>
    <w:rsid w:val="00FC0438"/>
    <w:rsid w:val="00FC3DFD"/>
    <w:rsid w:val="00FE2D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21CF9"/>
  <w15:chartTrackingRefBased/>
  <w15:docId w15:val="{F7F3B97E-2AED-4B50-881C-2F0925BA1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13578"/>
    <w:pPr>
      <w:ind w:left="720"/>
      <w:contextualSpacing/>
    </w:pPr>
  </w:style>
  <w:style w:type="paragraph" w:customStyle="1" w:styleId="1">
    <w:name w:val="1."/>
    <w:basedOn w:val="Normalny"/>
    <w:rsid w:val="00413578"/>
    <w:pPr>
      <w:tabs>
        <w:tab w:val="left" w:pos="309"/>
      </w:tabs>
      <w:spacing w:after="0" w:line="258" w:lineRule="atLeast"/>
      <w:ind w:left="312" w:hanging="312"/>
      <w:jc w:val="both"/>
    </w:pPr>
    <w:rPr>
      <w:rFonts w:ascii="FrankfurtGothic" w:eastAsia="Times New Roman" w:hAnsi="FrankfurtGothic" w:cs="Times New Roman"/>
      <w:snapToGrid w:val="0"/>
      <w:color w:val="000000"/>
      <w:sz w:val="17"/>
      <w:szCs w:val="20"/>
      <w:lang w:eastAsia="pl-PL"/>
    </w:rPr>
  </w:style>
  <w:style w:type="paragraph" w:styleId="Tekstdymka">
    <w:name w:val="Balloon Text"/>
    <w:basedOn w:val="Normalny"/>
    <w:link w:val="TekstdymkaZnak"/>
    <w:uiPriority w:val="99"/>
    <w:semiHidden/>
    <w:unhideWhenUsed/>
    <w:rsid w:val="000477D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77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6</Pages>
  <Words>1993</Words>
  <Characters>11963</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Janeczek</dc:creator>
  <cp:keywords/>
  <dc:description/>
  <cp:lastModifiedBy>Agnieszka Poręczewska-Bereszko</cp:lastModifiedBy>
  <cp:revision>7</cp:revision>
  <cp:lastPrinted>2022-06-15T06:20:00Z</cp:lastPrinted>
  <dcterms:created xsi:type="dcterms:W3CDTF">2022-06-10T05:58:00Z</dcterms:created>
  <dcterms:modified xsi:type="dcterms:W3CDTF">2022-06-15T06:38:00Z</dcterms:modified>
</cp:coreProperties>
</file>