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B9" w:rsidRDefault="00CE67B9" w:rsidP="00CE67B9">
      <w:pPr>
        <w:pStyle w:val="Standard"/>
        <w:suppressAutoHyphens w:val="0"/>
        <w:jc w:val="center"/>
        <w:rPr>
          <w:rFonts w:ascii="Arial" w:hAnsi="Arial" w:cs="Arial"/>
          <w:b/>
          <w:bCs/>
        </w:rPr>
      </w:pPr>
      <w:r>
        <w:rPr>
          <w:rFonts w:ascii="Arial" w:hAnsi="Arial" w:cs="Arial"/>
          <w:b/>
          <w:bCs/>
        </w:rPr>
        <w:t>ZAMAWIAJĄCY:</w:t>
      </w:r>
    </w:p>
    <w:p w:rsidR="00CE67B9" w:rsidRDefault="00CE67B9" w:rsidP="00CE67B9">
      <w:pPr>
        <w:pStyle w:val="Standard"/>
        <w:suppressAutoHyphens w:val="0"/>
        <w:jc w:val="center"/>
        <w:rPr>
          <w:rFonts w:ascii="Arial" w:eastAsia="Andale Sans UI" w:hAnsi="Arial" w:cs="Arial"/>
          <w:b/>
          <w:bCs/>
          <w:lang w:bidi="en-US"/>
        </w:rPr>
      </w:pPr>
    </w:p>
    <w:p w:rsidR="00CE67B9" w:rsidRDefault="00CE67B9" w:rsidP="00CE67B9">
      <w:pPr>
        <w:pStyle w:val="Standard"/>
        <w:suppressAutoHyphens w:val="0"/>
        <w:jc w:val="center"/>
        <w:rPr>
          <w:rFonts w:ascii="Arial" w:eastAsia="Andale Sans UI" w:hAnsi="Arial" w:cs="Arial"/>
          <w:b/>
          <w:bCs/>
          <w:lang w:bidi="en-US"/>
        </w:rPr>
      </w:pPr>
      <w:r>
        <w:rPr>
          <w:rFonts w:ascii="Arial" w:eastAsia="Andale Sans UI" w:hAnsi="Arial" w:cs="Arial"/>
          <w:b/>
          <w:bCs/>
          <w:lang w:bidi="en-US"/>
        </w:rPr>
        <w:t>GMINA PSARY</w:t>
      </w:r>
    </w:p>
    <w:p w:rsidR="00CE67B9" w:rsidRDefault="00CE67B9" w:rsidP="00CE67B9">
      <w:pPr>
        <w:jc w:val="center"/>
        <w:rPr>
          <w:rFonts w:ascii="Arial" w:eastAsia="Andale Sans UI" w:hAnsi="Arial"/>
          <w:b/>
          <w:bCs/>
          <w:lang w:bidi="en-US"/>
        </w:rPr>
      </w:pPr>
      <w:r>
        <w:rPr>
          <w:rFonts w:ascii="Arial" w:eastAsia="Andale Sans UI" w:hAnsi="Arial"/>
          <w:b/>
          <w:bCs/>
          <w:lang w:bidi="en-US"/>
        </w:rPr>
        <w:t>42-512 Psary</w:t>
      </w:r>
    </w:p>
    <w:p w:rsidR="00CE67B9" w:rsidRDefault="00CE67B9" w:rsidP="00CE67B9">
      <w:pPr>
        <w:jc w:val="center"/>
        <w:rPr>
          <w:rFonts w:ascii="Arial" w:eastAsia="Andale Sans UI" w:hAnsi="Arial"/>
          <w:b/>
          <w:bCs/>
          <w:lang w:bidi="en-US"/>
        </w:rPr>
      </w:pPr>
      <w:r>
        <w:rPr>
          <w:rFonts w:ascii="Arial" w:eastAsia="Andale Sans UI" w:hAnsi="Arial"/>
          <w:b/>
          <w:bCs/>
          <w:lang w:bidi="en-US"/>
        </w:rPr>
        <w:t>ul. Malinowicka 4</w:t>
      </w:r>
    </w:p>
    <w:p w:rsidR="00CE67B9" w:rsidRDefault="00CE67B9" w:rsidP="00CE67B9">
      <w:pPr>
        <w:ind w:left="3540"/>
        <w:rPr>
          <w:rFonts w:ascii="Arial" w:eastAsia="Andale Sans UI" w:hAnsi="Arial"/>
          <w:b/>
          <w:bCs/>
          <w:lang w:bidi="en-US"/>
        </w:rPr>
      </w:pPr>
      <w:r>
        <w:rPr>
          <w:rFonts w:ascii="Arial" w:eastAsia="Andale Sans UI" w:hAnsi="Arial"/>
          <w:b/>
          <w:bCs/>
          <w:lang w:bidi="en-US"/>
        </w:rPr>
        <w:t xml:space="preserve">         woj. Śląskie             </w:t>
      </w:r>
    </w:p>
    <w:p w:rsidR="00CE67B9" w:rsidRDefault="00CE67B9" w:rsidP="00CE67B9">
      <w:pPr>
        <w:jc w:val="center"/>
        <w:rPr>
          <w:rFonts w:ascii="Arial" w:eastAsia="Andale Sans UI" w:hAnsi="Arial"/>
          <w:lang w:bidi="en-US"/>
        </w:rPr>
      </w:pPr>
      <w:r>
        <w:rPr>
          <w:rFonts w:ascii="Arial" w:eastAsia="Andale Sans UI" w:hAnsi="Arial"/>
          <w:lang w:bidi="en-US"/>
        </w:rPr>
        <w:t xml:space="preserve">Regon: 276258167,     </w:t>
      </w:r>
    </w:p>
    <w:p w:rsidR="00CE67B9" w:rsidRDefault="00CE67B9" w:rsidP="00CE67B9">
      <w:pPr>
        <w:jc w:val="center"/>
        <w:rPr>
          <w:rFonts w:ascii="Arial" w:eastAsia="Andale Sans UI" w:hAnsi="Arial"/>
          <w:lang w:bidi="en-US"/>
        </w:rPr>
      </w:pPr>
      <w:r>
        <w:rPr>
          <w:rFonts w:ascii="Arial" w:eastAsia="Andale Sans UI" w:hAnsi="Arial"/>
          <w:lang w:bidi="en-US"/>
        </w:rPr>
        <w:t>NIP:  625-244-67-73</w:t>
      </w:r>
    </w:p>
    <w:p w:rsidR="00CE67B9" w:rsidRDefault="00CE67B9" w:rsidP="00CE67B9">
      <w:pPr>
        <w:jc w:val="center"/>
        <w:rPr>
          <w:rFonts w:ascii="Arial" w:eastAsia="Andale Sans UI" w:hAnsi="Arial"/>
          <w:lang w:bidi="en-US"/>
        </w:rPr>
      </w:pPr>
      <w:r>
        <w:rPr>
          <w:rFonts w:ascii="Arial" w:eastAsia="Andale Sans UI" w:hAnsi="Arial"/>
          <w:lang w:bidi="en-US"/>
        </w:rPr>
        <w:t>Tel./fax: 32 294 49 21,  32 294 49 01</w:t>
      </w:r>
    </w:p>
    <w:p w:rsidR="00CE67B9" w:rsidRDefault="00BA5F41" w:rsidP="00CE67B9">
      <w:pPr>
        <w:jc w:val="center"/>
        <w:rPr>
          <w:rFonts w:ascii="Arial" w:eastAsia="Andale Sans UI" w:hAnsi="Arial"/>
          <w:lang w:bidi="en-US"/>
        </w:rPr>
      </w:pPr>
      <w:hyperlink r:id="rId8" w:history="1">
        <w:r w:rsidR="00CE67B9" w:rsidRPr="00A57F49">
          <w:rPr>
            <w:rStyle w:val="Hipercze"/>
            <w:rFonts w:ascii="Arial" w:eastAsia="Andale Sans UI" w:hAnsi="Arial"/>
            <w:lang w:bidi="en-US"/>
          </w:rPr>
          <w:t>http://www.psary.pl</w:t>
        </w:r>
      </w:hyperlink>
    </w:p>
    <w:p w:rsidR="00CE67B9" w:rsidRDefault="00BA5F41" w:rsidP="00CE67B9">
      <w:pPr>
        <w:jc w:val="center"/>
        <w:rPr>
          <w:rFonts w:ascii="Arial" w:eastAsia="Andale Sans UI" w:hAnsi="Arial"/>
          <w:lang w:bidi="en-US"/>
        </w:rPr>
      </w:pPr>
      <w:hyperlink r:id="rId9" w:history="1">
        <w:r w:rsidR="00CE67B9" w:rsidRPr="00A57F49">
          <w:rPr>
            <w:rStyle w:val="Hipercze"/>
            <w:rFonts w:ascii="Arial" w:eastAsia="Andale Sans UI" w:hAnsi="Arial"/>
            <w:lang w:bidi="en-US"/>
          </w:rPr>
          <w:t>http://www.bip.psary.pl</w:t>
        </w:r>
      </w:hyperlink>
    </w:p>
    <w:p w:rsidR="00CE67B9" w:rsidRDefault="00CE67B9" w:rsidP="00CE67B9">
      <w:pPr>
        <w:jc w:val="center"/>
      </w:pPr>
      <w:r>
        <w:rPr>
          <w:rFonts w:ascii="Arial" w:eastAsia="Andale Sans UI" w:hAnsi="Arial"/>
          <w:lang w:bidi="en-US"/>
        </w:rPr>
        <w:t xml:space="preserve">e-mail: </w:t>
      </w:r>
      <w:hyperlink r:id="rId10" w:history="1">
        <w:r w:rsidRPr="00A57F49">
          <w:rPr>
            <w:rStyle w:val="Hipercze"/>
            <w:rFonts w:ascii="Arial" w:eastAsia="Andale Sans UI" w:hAnsi="Arial"/>
            <w:lang w:bidi="en-US"/>
          </w:rPr>
          <w:t>urzad@psary.pl</w:t>
        </w:r>
      </w:hyperlink>
      <w:r>
        <w:rPr>
          <w:rFonts w:ascii="Arial" w:eastAsia="Andale Sans UI" w:hAnsi="Arial"/>
          <w:lang w:bidi="en-US"/>
        </w:rPr>
        <w:t xml:space="preserve"> </w:t>
      </w:r>
    </w:p>
    <w:p w:rsidR="00CE67B9" w:rsidRDefault="00CE67B9" w:rsidP="00490CD4">
      <w:pPr>
        <w:ind w:right="28"/>
        <w:jc w:val="center"/>
        <w:rPr>
          <w:rFonts w:ascii="Trebuchet MS" w:hAnsi="Trebuchet MS" w:cs="Arial"/>
          <w:b/>
          <w:sz w:val="28"/>
          <w:szCs w:val="28"/>
        </w:rPr>
      </w:pPr>
    </w:p>
    <w:p w:rsidR="00A16332" w:rsidRPr="005D0917" w:rsidRDefault="00A16332" w:rsidP="00490CD4">
      <w:pPr>
        <w:ind w:right="28"/>
        <w:jc w:val="center"/>
        <w:rPr>
          <w:rFonts w:ascii="Trebuchet MS" w:hAnsi="Trebuchet MS" w:cs="Arial"/>
          <w:b/>
          <w:sz w:val="24"/>
          <w:szCs w:val="24"/>
        </w:rPr>
      </w:pPr>
    </w:p>
    <w:p w:rsidR="00155940" w:rsidRPr="005D0917" w:rsidRDefault="00155940" w:rsidP="00490CD4">
      <w:pPr>
        <w:ind w:right="28"/>
        <w:jc w:val="center"/>
        <w:rPr>
          <w:rFonts w:ascii="Trebuchet MS" w:hAnsi="Trebuchet MS" w:cs="Arial"/>
          <w:b/>
          <w:color w:val="FF0000"/>
          <w:sz w:val="24"/>
          <w:szCs w:val="24"/>
          <w:lang w:val="de-DE"/>
        </w:rPr>
      </w:pPr>
    </w:p>
    <w:p w:rsidR="00A16332" w:rsidRPr="00DC6C92" w:rsidRDefault="00A16332" w:rsidP="00490CD4">
      <w:pPr>
        <w:ind w:right="28"/>
        <w:jc w:val="center"/>
        <w:rPr>
          <w:b/>
          <w:sz w:val="28"/>
          <w:szCs w:val="28"/>
        </w:rPr>
      </w:pPr>
      <w:r w:rsidRPr="00DC6C92">
        <w:rPr>
          <w:b/>
          <w:sz w:val="28"/>
          <w:szCs w:val="28"/>
        </w:rPr>
        <w:t>SPECYFIKACJA ISTOTNYCH WARUNKÓW ZAMÓWIENIA</w:t>
      </w:r>
    </w:p>
    <w:p w:rsidR="00A16332" w:rsidRPr="00DC6C92" w:rsidRDefault="00A16332" w:rsidP="00490CD4">
      <w:pPr>
        <w:ind w:right="28"/>
        <w:jc w:val="center"/>
        <w:rPr>
          <w:b/>
          <w:sz w:val="28"/>
          <w:szCs w:val="28"/>
        </w:rPr>
      </w:pPr>
      <w:r w:rsidRPr="00DC6C92">
        <w:rPr>
          <w:b/>
          <w:sz w:val="28"/>
          <w:szCs w:val="28"/>
        </w:rPr>
        <w:t>(W SKRÓCIE: SIWZ)</w:t>
      </w:r>
    </w:p>
    <w:p w:rsidR="00A16332" w:rsidRPr="005D0917" w:rsidRDefault="00A16332" w:rsidP="00490CD4">
      <w:pPr>
        <w:ind w:right="28"/>
        <w:rPr>
          <w:rFonts w:ascii="Trebuchet MS" w:hAnsi="Trebuchet MS" w:cs="Arial"/>
        </w:rPr>
      </w:pPr>
    </w:p>
    <w:p w:rsidR="00A16332" w:rsidRPr="000D05A7" w:rsidRDefault="00A16332" w:rsidP="00490CD4">
      <w:pPr>
        <w:ind w:right="28"/>
        <w:jc w:val="both"/>
        <w:rPr>
          <w:sz w:val="22"/>
          <w:szCs w:val="22"/>
        </w:rPr>
      </w:pPr>
      <w:r w:rsidRPr="000D05A7">
        <w:rPr>
          <w:sz w:val="22"/>
          <w:szCs w:val="22"/>
        </w:rPr>
        <w:t>dla zamówienia o nazwie:</w:t>
      </w:r>
    </w:p>
    <w:p w:rsidR="00CE67B9" w:rsidRPr="000D05A7" w:rsidRDefault="00CE67B9" w:rsidP="00490CD4">
      <w:pPr>
        <w:ind w:right="28"/>
        <w:jc w:val="both"/>
        <w:rPr>
          <w:sz w:val="22"/>
          <w:szCs w:val="22"/>
        </w:rPr>
      </w:pPr>
    </w:p>
    <w:p w:rsidR="00DE7882" w:rsidRPr="00167701" w:rsidRDefault="00DE7882" w:rsidP="00DE7882">
      <w:pPr>
        <w:pStyle w:val="Standard"/>
        <w:ind w:right="28"/>
        <w:jc w:val="both"/>
        <w:rPr>
          <w:rFonts w:ascii="Arial" w:hAnsi="Arial" w:cs="Arial"/>
          <w:b/>
        </w:rPr>
      </w:pPr>
      <w:r w:rsidRPr="00167701">
        <w:rPr>
          <w:rFonts w:ascii="Arial" w:hAnsi="Arial" w:cs="Arial"/>
          <w:b/>
        </w:rPr>
        <w:t>„Odbiór i zagospodarowanie odpadów komunalnych pochodzących od właścicieli nieruchomości zamieszkałych, znajdujących się</w:t>
      </w:r>
      <w:r w:rsidRPr="00167701">
        <w:rPr>
          <w:rFonts w:ascii="Arial" w:hAnsi="Arial"/>
          <w:b/>
        </w:rPr>
        <w:t xml:space="preserve"> </w:t>
      </w:r>
      <w:r w:rsidRPr="00167701">
        <w:rPr>
          <w:rFonts w:ascii="Arial" w:hAnsi="Arial" w:cs="Arial"/>
          <w:b/>
        </w:rPr>
        <w:t xml:space="preserve">na terenie Gminy Psary wraz z odbiorem </w:t>
      </w:r>
      <w:r w:rsidR="00167701">
        <w:rPr>
          <w:rFonts w:ascii="Arial" w:hAnsi="Arial" w:cs="Arial"/>
          <w:b/>
        </w:rPr>
        <w:br/>
      </w:r>
      <w:r w:rsidRPr="00167701">
        <w:rPr>
          <w:rFonts w:ascii="Arial" w:hAnsi="Arial" w:cs="Arial"/>
          <w:b/>
        </w:rPr>
        <w:t>i zagospodarowaniem odpadów komunalnych zebranych w Punkcie Selektywnego Zbierania Odpadów Komunalnych”.</w:t>
      </w:r>
    </w:p>
    <w:p w:rsidR="00DE7882" w:rsidRDefault="00DE7882" w:rsidP="00490CD4">
      <w:pPr>
        <w:ind w:right="28"/>
        <w:jc w:val="both"/>
        <w:rPr>
          <w:rFonts w:eastAsia="Arial" w:cs="Arial"/>
          <w:b/>
          <w:bCs/>
          <w:sz w:val="22"/>
          <w:szCs w:val="22"/>
        </w:rPr>
      </w:pPr>
    </w:p>
    <w:p w:rsidR="00CE67B9" w:rsidRPr="000D05A7" w:rsidRDefault="00CE67B9" w:rsidP="00490CD4">
      <w:pPr>
        <w:ind w:right="28"/>
        <w:jc w:val="both"/>
        <w:rPr>
          <w:sz w:val="22"/>
          <w:szCs w:val="22"/>
        </w:rPr>
      </w:pPr>
    </w:p>
    <w:p w:rsidR="00CE67B9" w:rsidRDefault="00CE67B9" w:rsidP="00490CD4">
      <w:pPr>
        <w:ind w:right="28"/>
        <w:jc w:val="both"/>
        <w:rPr>
          <w:sz w:val="22"/>
          <w:szCs w:val="22"/>
        </w:rPr>
      </w:pPr>
    </w:p>
    <w:p w:rsidR="000D05A7" w:rsidRDefault="00CE67B9" w:rsidP="000D05A7">
      <w:pPr>
        <w:pStyle w:val="Standard"/>
        <w:spacing w:line="276" w:lineRule="auto"/>
        <w:jc w:val="both"/>
        <w:rPr>
          <w:rFonts w:ascii="Arial" w:hAnsi="Arial" w:cs="Arial"/>
          <w:bCs/>
        </w:rPr>
      </w:pPr>
      <w:r>
        <w:rPr>
          <w:rFonts w:ascii="Arial" w:hAnsi="Arial" w:cs="Arial"/>
          <w:bCs/>
        </w:rPr>
        <w:t>w postępowaniu o udzielenie zamówienia publicznego prowadzonym w trybie przetargu</w:t>
      </w:r>
      <w:r>
        <w:rPr>
          <w:rFonts w:ascii="Arial" w:hAnsi="Arial" w:cs="Arial"/>
          <w:bCs/>
        </w:rPr>
        <w:br/>
        <w:t>nieograniczonego na podstawie ustawy z dnia 29 stycznia 2004 r. Prawo zamówień publicznych</w:t>
      </w:r>
      <w:r>
        <w:rPr>
          <w:rFonts w:ascii="Arial" w:hAnsi="Arial" w:cs="Arial"/>
          <w:bCs/>
        </w:rPr>
        <w:br/>
        <w:t xml:space="preserve">(tekst jedn. Dz. U. z 2018 r., poz. 1986 z późn. zm.) o wartości równej lub </w:t>
      </w:r>
      <w:r w:rsidR="000D05A7">
        <w:rPr>
          <w:rFonts w:ascii="Arial" w:hAnsi="Arial" w:cs="Arial"/>
          <w:bCs/>
        </w:rPr>
        <w:t xml:space="preserve">przekraczającej wyrażonej </w:t>
      </w:r>
      <w:r w:rsidR="000D05A7">
        <w:rPr>
          <w:rFonts w:ascii="Arial" w:hAnsi="Arial" w:cs="Arial"/>
          <w:bCs/>
        </w:rPr>
        <w:br/>
        <w:t xml:space="preserve">w złotych równowartość kwoty </w:t>
      </w:r>
      <w:r w:rsidR="00831C1D">
        <w:rPr>
          <w:rFonts w:ascii="Arial" w:hAnsi="Arial" w:cs="Arial"/>
          <w:bCs/>
        </w:rPr>
        <w:t>214.000</w:t>
      </w:r>
      <w:r w:rsidR="000D05A7">
        <w:rPr>
          <w:rFonts w:ascii="Arial" w:hAnsi="Arial" w:cs="Arial"/>
          <w:bCs/>
        </w:rPr>
        <w:t xml:space="preserve"> EURO </w:t>
      </w:r>
      <w:r w:rsidR="000D05A7">
        <w:rPr>
          <w:rFonts w:ascii="Arial" w:hAnsi="Arial" w:cs="Arial"/>
        </w:rPr>
        <w:t>określonej w przepisach wydanych na podstawie art. 11 ust. 8 ustawy dla usług.</w:t>
      </w:r>
    </w:p>
    <w:p w:rsidR="000D05A7" w:rsidRDefault="000D05A7" w:rsidP="00CE67B9">
      <w:pPr>
        <w:pStyle w:val="Standard"/>
        <w:spacing w:line="360" w:lineRule="auto"/>
        <w:jc w:val="both"/>
        <w:rPr>
          <w:rFonts w:ascii="Arial" w:hAnsi="Arial" w:cs="Arial"/>
          <w:bCs/>
        </w:rPr>
      </w:pPr>
    </w:p>
    <w:p w:rsidR="00DC6C92" w:rsidRDefault="00DC6C92" w:rsidP="000D05A7">
      <w:pPr>
        <w:ind w:left="4956" w:right="28" w:firstLine="708"/>
        <w:rPr>
          <w:b/>
        </w:rPr>
      </w:pPr>
    </w:p>
    <w:p w:rsidR="000C57B0" w:rsidRDefault="000C57B0" w:rsidP="000D05A7">
      <w:pPr>
        <w:ind w:left="4956" w:right="28" w:firstLine="708"/>
        <w:rPr>
          <w:b/>
          <w:sz w:val="22"/>
          <w:szCs w:val="22"/>
        </w:rPr>
      </w:pPr>
    </w:p>
    <w:p w:rsidR="000C57B0" w:rsidRDefault="000C57B0" w:rsidP="000D05A7">
      <w:pPr>
        <w:ind w:left="4956" w:right="28" w:firstLine="708"/>
        <w:rPr>
          <w:b/>
          <w:sz w:val="22"/>
          <w:szCs w:val="22"/>
        </w:rPr>
      </w:pPr>
    </w:p>
    <w:p w:rsidR="00A16332" w:rsidRPr="000C57B0" w:rsidRDefault="00A16332" w:rsidP="000D05A7">
      <w:pPr>
        <w:ind w:left="4956" w:right="28" w:firstLine="708"/>
        <w:rPr>
          <w:b/>
          <w:sz w:val="22"/>
          <w:szCs w:val="22"/>
        </w:rPr>
      </w:pPr>
      <w:r w:rsidRPr="000C57B0">
        <w:rPr>
          <w:b/>
          <w:sz w:val="22"/>
          <w:szCs w:val="22"/>
        </w:rPr>
        <w:t>Zatwierdzona przez:</w:t>
      </w:r>
    </w:p>
    <w:p w:rsidR="000C57B0" w:rsidRDefault="000C57B0" w:rsidP="000D05A7">
      <w:pPr>
        <w:ind w:left="4956" w:right="28" w:firstLine="708"/>
        <w:jc w:val="both"/>
        <w:rPr>
          <w:sz w:val="22"/>
          <w:szCs w:val="22"/>
        </w:rPr>
      </w:pPr>
    </w:p>
    <w:p w:rsidR="007C206D" w:rsidRDefault="007C206D" w:rsidP="000D05A7">
      <w:pPr>
        <w:ind w:left="4956" w:right="28" w:firstLine="708"/>
        <w:jc w:val="both"/>
        <w:rPr>
          <w:sz w:val="22"/>
          <w:szCs w:val="22"/>
        </w:rPr>
      </w:pPr>
      <w:r>
        <w:rPr>
          <w:sz w:val="22"/>
          <w:szCs w:val="22"/>
        </w:rPr>
        <w:t xml:space="preserve">        Wójt</w:t>
      </w:r>
    </w:p>
    <w:p w:rsidR="007C206D" w:rsidRDefault="007C206D" w:rsidP="000D05A7">
      <w:pPr>
        <w:ind w:left="4956" w:right="28" w:firstLine="708"/>
        <w:jc w:val="both"/>
        <w:rPr>
          <w:sz w:val="22"/>
          <w:szCs w:val="22"/>
        </w:rPr>
      </w:pPr>
    </w:p>
    <w:p w:rsidR="000C57B0" w:rsidRDefault="007C206D" w:rsidP="000D05A7">
      <w:pPr>
        <w:ind w:left="4956" w:right="28" w:firstLine="708"/>
        <w:jc w:val="both"/>
        <w:rPr>
          <w:sz w:val="22"/>
          <w:szCs w:val="22"/>
        </w:rPr>
      </w:pPr>
      <w:r>
        <w:rPr>
          <w:sz w:val="22"/>
          <w:szCs w:val="22"/>
        </w:rPr>
        <w:t>Tomasz Sadłoń</w:t>
      </w:r>
    </w:p>
    <w:p w:rsidR="00EA378E" w:rsidRPr="000C57B0" w:rsidRDefault="00EA378E" w:rsidP="000D05A7">
      <w:pPr>
        <w:ind w:left="4956" w:right="28" w:firstLine="708"/>
        <w:jc w:val="both"/>
        <w:rPr>
          <w:sz w:val="22"/>
          <w:szCs w:val="22"/>
        </w:rPr>
      </w:pPr>
      <w:r w:rsidRPr="000C57B0">
        <w:rPr>
          <w:sz w:val="22"/>
          <w:szCs w:val="22"/>
        </w:rPr>
        <w:t>………………………………………</w:t>
      </w:r>
    </w:p>
    <w:p w:rsidR="00EA378E" w:rsidRPr="000C57B0" w:rsidRDefault="00EA378E" w:rsidP="000D05A7">
      <w:pPr>
        <w:ind w:left="4956" w:right="28" w:firstLine="708"/>
        <w:jc w:val="both"/>
      </w:pPr>
      <w:r w:rsidRPr="000C57B0">
        <w:t>(podpis Kierownika Zamawiającego</w:t>
      </w:r>
    </w:p>
    <w:p w:rsidR="006C2716" w:rsidRPr="000C57B0" w:rsidRDefault="004956A7" w:rsidP="000D05A7">
      <w:pPr>
        <w:ind w:left="4956" w:right="28" w:firstLine="708"/>
        <w:jc w:val="both"/>
      </w:pPr>
      <w:r w:rsidRPr="000C57B0">
        <w:t>l</w:t>
      </w:r>
      <w:r w:rsidR="00EA378E" w:rsidRPr="000C57B0">
        <w:t>ub osoby upoważnionej)</w:t>
      </w:r>
    </w:p>
    <w:p w:rsidR="00DC6C92" w:rsidRPr="000C57B0" w:rsidRDefault="00DC6C92" w:rsidP="00DC6C92">
      <w:pPr>
        <w:ind w:left="4956" w:right="28" w:firstLine="708"/>
        <w:rPr>
          <w:sz w:val="22"/>
          <w:szCs w:val="22"/>
        </w:rPr>
      </w:pPr>
    </w:p>
    <w:p w:rsidR="00DC6C92" w:rsidRDefault="00DC6C92" w:rsidP="00DC6C92">
      <w:pPr>
        <w:ind w:right="28" w:firstLine="6"/>
        <w:jc w:val="center"/>
        <w:rPr>
          <w:sz w:val="22"/>
          <w:szCs w:val="22"/>
        </w:rPr>
      </w:pPr>
    </w:p>
    <w:p w:rsidR="000C57B0" w:rsidRPr="000C57B0" w:rsidRDefault="000C57B0" w:rsidP="00DC6C92">
      <w:pPr>
        <w:ind w:right="28" w:firstLine="6"/>
        <w:jc w:val="center"/>
        <w:rPr>
          <w:sz w:val="22"/>
          <w:szCs w:val="22"/>
        </w:rPr>
      </w:pPr>
    </w:p>
    <w:p w:rsidR="00DC6C92" w:rsidRDefault="00DC6C92" w:rsidP="00DC6C92">
      <w:pPr>
        <w:ind w:right="28" w:firstLine="6"/>
        <w:jc w:val="center"/>
        <w:rPr>
          <w:sz w:val="22"/>
          <w:szCs w:val="22"/>
        </w:rPr>
      </w:pPr>
    </w:p>
    <w:p w:rsidR="000C57B0" w:rsidRDefault="000C57B0" w:rsidP="00DC6C92">
      <w:pPr>
        <w:ind w:right="28" w:firstLine="6"/>
        <w:jc w:val="center"/>
        <w:rPr>
          <w:sz w:val="22"/>
          <w:szCs w:val="22"/>
        </w:rPr>
      </w:pPr>
    </w:p>
    <w:p w:rsidR="00167701" w:rsidRDefault="007C206D" w:rsidP="007C206D">
      <w:pPr>
        <w:tabs>
          <w:tab w:val="left" w:pos="4147"/>
        </w:tabs>
        <w:ind w:right="28" w:firstLine="6"/>
        <w:rPr>
          <w:sz w:val="22"/>
          <w:szCs w:val="22"/>
        </w:rPr>
      </w:pPr>
      <w:r>
        <w:rPr>
          <w:sz w:val="22"/>
          <w:szCs w:val="22"/>
        </w:rPr>
        <w:tab/>
      </w:r>
    </w:p>
    <w:p w:rsidR="007C206D" w:rsidRDefault="007C206D" w:rsidP="007C206D">
      <w:pPr>
        <w:tabs>
          <w:tab w:val="left" w:pos="4147"/>
        </w:tabs>
        <w:ind w:right="28" w:firstLine="6"/>
        <w:rPr>
          <w:sz w:val="22"/>
          <w:szCs w:val="22"/>
        </w:rPr>
      </w:pPr>
    </w:p>
    <w:p w:rsidR="00167701" w:rsidRPr="000C57B0" w:rsidRDefault="00167701" w:rsidP="00DC6C92">
      <w:pPr>
        <w:ind w:right="28" w:firstLine="6"/>
        <w:jc w:val="center"/>
        <w:rPr>
          <w:sz w:val="22"/>
          <w:szCs w:val="22"/>
        </w:rPr>
      </w:pPr>
    </w:p>
    <w:p w:rsidR="00DC6C92" w:rsidRPr="000C57B0" w:rsidRDefault="00DC6C92" w:rsidP="00DC6C92">
      <w:pPr>
        <w:ind w:right="28" w:firstLine="6"/>
        <w:jc w:val="center"/>
        <w:rPr>
          <w:sz w:val="22"/>
          <w:szCs w:val="22"/>
        </w:rPr>
      </w:pPr>
      <w:r w:rsidRPr="000C57B0">
        <w:rPr>
          <w:sz w:val="22"/>
          <w:szCs w:val="22"/>
        </w:rPr>
        <w:t xml:space="preserve">Psary, dnia </w:t>
      </w:r>
      <w:r w:rsidR="004B2CB2">
        <w:rPr>
          <w:sz w:val="22"/>
          <w:szCs w:val="22"/>
        </w:rPr>
        <w:t>17</w:t>
      </w:r>
      <w:bookmarkStart w:id="0" w:name="_GoBack"/>
      <w:bookmarkEnd w:id="0"/>
      <w:r w:rsidR="00E63611">
        <w:rPr>
          <w:sz w:val="22"/>
          <w:szCs w:val="22"/>
        </w:rPr>
        <w:t>.01</w:t>
      </w:r>
      <w:r w:rsidR="008A6049">
        <w:rPr>
          <w:sz w:val="22"/>
          <w:szCs w:val="22"/>
        </w:rPr>
        <w:t>.2020 r.</w:t>
      </w:r>
    </w:p>
    <w:p w:rsidR="000C57B0" w:rsidRPr="000C57B0" w:rsidRDefault="000C57B0">
      <w:pPr>
        <w:rPr>
          <w:b/>
          <w:sz w:val="22"/>
          <w:szCs w:val="22"/>
        </w:rPr>
      </w:pPr>
      <w:r w:rsidRPr="000C57B0">
        <w:rPr>
          <w:b/>
          <w:sz w:val="22"/>
          <w:szCs w:val="22"/>
        </w:rPr>
        <w:br w:type="page"/>
      </w:r>
    </w:p>
    <w:p w:rsidR="00A16332" w:rsidRPr="000D05A7" w:rsidRDefault="00A16332" w:rsidP="00490CD4">
      <w:pPr>
        <w:ind w:right="28"/>
        <w:jc w:val="center"/>
        <w:rPr>
          <w:b/>
          <w:sz w:val="22"/>
          <w:szCs w:val="22"/>
        </w:rPr>
      </w:pPr>
      <w:r w:rsidRPr="000D05A7">
        <w:rPr>
          <w:b/>
          <w:sz w:val="22"/>
          <w:szCs w:val="22"/>
        </w:rPr>
        <w:lastRenderedPageBreak/>
        <w:t>POSTANOWIENIA</w:t>
      </w:r>
    </w:p>
    <w:p w:rsidR="00A16332" w:rsidRPr="000D05A7" w:rsidRDefault="00A16332" w:rsidP="00490CD4">
      <w:pPr>
        <w:ind w:right="28"/>
        <w:jc w:val="center"/>
        <w:rPr>
          <w:b/>
          <w:sz w:val="22"/>
          <w:szCs w:val="22"/>
        </w:rPr>
      </w:pPr>
      <w:r w:rsidRPr="000D05A7">
        <w:rPr>
          <w:b/>
          <w:sz w:val="22"/>
          <w:szCs w:val="22"/>
        </w:rPr>
        <w:t>SPECYFIKACJI  ISTOTNYCH  WARUNKÓW  ZAMÓWIENIA</w:t>
      </w:r>
    </w:p>
    <w:p w:rsidR="00A16332" w:rsidRPr="000D05A7" w:rsidRDefault="00A16332" w:rsidP="00490CD4">
      <w:pPr>
        <w:ind w:right="28"/>
        <w:jc w:val="center"/>
        <w:rPr>
          <w:b/>
          <w:sz w:val="22"/>
          <w:szCs w:val="22"/>
        </w:rPr>
      </w:pPr>
      <w:r w:rsidRPr="000D05A7">
        <w:rPr>
          <w:b/>
          <w:sz w:val="22"/>
          <w:szCs w:val="22"/>
        </w:rPr>
        <w:t>(SIWZ)</w:t>
      </w:r>
    </w:p>
    <w:p w:rsidR="009A6A9F" w:rsidRPr="005D0917" w:rsidRDefault="009A6A9F" w:rsidP="00490CD4">
      <w:pPr>
        <w:ind w:right="28"/>
        <w:jc w:val="both"/>
        <w:rPr>
          <w:rFonts w:ascii="Arial" w:hAnsi="Arial" w:cs="Arial"/>
        </w:rPr>
      </w:pPr>
    </w:p>
    <w:p w:rsidR="001A4D17" w:rsidRPr="00831C1D" w:rsidRDefault="001A4D17" w:rsidP="00831C1D">
      <w:pPr>
        <w:tabs>
          <w:tab w:val="left" w:pos="1985"/>
          <w:tab w:val="left" w:pos="2127"/>
        </w:tabs>
        <w:spacing w:after="120"/>
        <w:ind w:right="28"/>
        <w:rPr>
          <w:b/>
          <w:bCs/>
          <w:sz w:val="22"/>
          <w:szCs w:val="22"/>
        </w:rPr>
      </w:pPr>
      <w:r w:rsidRPr="00831C1D">
        <w:rPr>
          <w:b/>
          <w:bCs/>
          <w:sz w:val="22"/>
          <w:szCs w:val="22"/>
        </w:rPr>
        <w:t>ROZDZIAŁ I.</w:t>
      </w:r>
      <w:r w:rsidRPr="00831C1D">
        <w:rPr>
          <w:b/>
          <w:bCs/>
          <w:sz w:val="22"/>
          <w:szCs w:val="22"/>
        </w:rPr>
        <w:tab/>
      </w:r>
      <w:r w:rsidR="00831C1D">
        <w:rPr>
          <w:b/>
          <w:bCs/>
          <w:sz w:val="22"/>
          <w:szCs w:val="22"/>
        </w:rPr>
        <w:tab/>
      </w:r>
      <w:r w:rsidRPr="00831C1D">
        <w:rPr>
          <w:b/>
          <w:bCs/>
          <w:sz w:val="22"/>
          <w:szCs w:val="22"/>
        </w:rPr>
        <w:t>ZAMAWIAJĄCY (NAZWA ORAZ ADRES)</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Gmina Psary</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ul. Malinowicka 4</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42-512 Psary</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Regon: 276258167</w:t>
      </w:r>
    </w:p>
    <w:p w:rsidR="001A4D17" w:rsidRPr="00831C1D" w:rsidRDefault="001A4D17" w:rsidP="001A4D17">
      <w:pPr>
        <w:tabs>
          <w:tab w:val="left" w:pos="1985"/>
        </w:tabs>
        <w:jc w:val="both"/>
        <w:rPr>
          <w:rFonts w:eastAsia="Andale Sans UI"/>
          <w:bCs/>
          <w:sz w:val="22"/>
          <w:szCs w:val="22"/>
          <w:lang w:bidi="en-US"/>
        </w:rPr>
      </w:pPr>
      <w:r w:rsidRPr="00831C1D">
        <w:rPr>
          <w:rFonts w:eastAsia="Andale Sans UI"/>
          <w:bCs/>
          <w:sz w:val="22"/>
          <w:szCs w:val="22"/>
          <w:lang w:bidi="en-US"/>
        </w:rPr>
        <w:t>NIP:  625-244-67-73</w:t>
      </w:r>
    </w:p>
    <w:p w:rsidR="001A4D17" w:rsidRPr="00831C1D" w:rsidRDefault="001A4D17" w:rsidP="001A4D17">
      <w:pPr>
        <w:jc w:val="both"/>
        <w:rPr>
          <w:rFonts w:eastAsia="Andale Sans UI"/>
          <w:b/>
          <w:bCs/>
          <w:sz w:val="22"/>
          <w:szCs w:val="22"/>
          <w:lang w:bidi="en-US"/>
        </w:rPr>
      </w:pPr>
    </w:p>
    <w:p w:rsidR="001A4D17" w:rsidRPr="00831C1D" w:rsidRDefault="001A4D17" w:rsidP="001A4D17">
      <w:pPr>
        <w:jc w:val="both"/>
        <w:rPr>
          <w:sz w:val="22"/>
          <w:szCs w:val="22"/>
        </w:rPr>
      </w:pPr>
      <w:r w:rsidRPr="00831C1D">
        <w:rPr>
          <w:rFonts w:eastAsia="Andale Sans UI"/>
          <w:b/>
          <w:bCs/>
          <w:sz w:val="22"/>
          <w:szCs w:val="22"/>
          <w:lang w:bidi="en-US"/>
        </w:rPr>
        <w:t>Adres do korespondencji:</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Urząd Gminy w  Psarach</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ul. Malinowicka 4</w:t>
      </w:r>
    </w:p>
    <w:p w:rsidR="001A4D17" w:rsidRPr="00831C1D" w:rsidRDefault="001A4D17" w:rsidP="001A4D17">
      <w:pPr>
        <w:jc w:val="both"/>
        <w:rPr>
          <w:rFonts w:eastAsia="Andale Sans UI"/>
          <w:bCs/>
          <w:sz w:val="22"/>
          <w:szCs w:val="22"/>
          <w:lang w:bidi="en-US"/>
        </w:rPr>
      </w:pPr>
      <w:r w:rsidRPr="00831C1D">
        <w:rPr>
          <w:rFonts w:eastAsia="Andale Sans UI"/>
          <w:bCs/>
          <w:sz w:val="22"/>
          <w:szCs w:val="22"/>
          <w:lang w:bidi="en-US"/>
        </w:rPr>
        <w:t>42-512 Psary</w:t>
      </w:r>
    </w:p>
    <w:p w:rsidR="001A4D17" w:rsidRPr="00831C1D" w:rsidRDefault="001A4D17" w:rsidP="001A4D17">
      <w:pPr>
        <w:jc w:val="both"/>
        <w:rPr>
          <w:sz w:val="22"/>
          <w:szCs w:val="22"/>
        </w:rPr>
      </w:pPr>
      <w:r w:rsidRPr="00831C1D">
        <w:rPr>
          <w:rFonts w:eastAsia="Andale Sans UI"/>
          <w:bCs/>
          <w:sz w:val="22"/>
          <w:szCs w:val="22"/>
          <w:lang w:bidi="en-US"/>
        </w:rPr>
        <w:t>Tel./fax: 32 294 49 21, 32 294 49 01</w:t>
      </w:r>
    </w:p>
    <w:p w:rsidR="004F56BD" w:rsidRPr="00831C1D" w:rsidRDefault="004F56BD" w:rsidP="004F56BD">
      <w:pPr>
        <w:jc w:val="both"/>
        <w:rPr>
          <w:sz w:val="22"/>
          <w:szCs w:val="22"/>
        </w:rPr>
      </w:pPr>
      <w:r w:rsidRPr="00831C1D">
        <w:rPr>
          <w:rFonts w:eastAsia="Andale Sans UI"/>
          <w:bCs/>
          <w:sz w:val="22"/>
          <w:szCs w:val="22"/>
          <w:lang w:bidi="en-US"/>
        </w:rPr>
        <w:t xml:space="preserve">e-mail: </w:t>
      </w:r>
      <w:hyperlink r:id="rId11" w:history="1">
        <w:r w:rsidRPr="00831C1D">
          <w:rPr>
            <w:rFonts w:eastAsia="Andale Sans UI"/>
            <w:bCs/>
            <w:color w:val="000080"/>
            <w:sz w:val="22"/>
            <w:szCs w:val="22"/>
            <w:u w:val="single"/>
          </w:rPr>
          <w:t>urzad@psary.pl</w:t>
        </w:r>
      </w:hyperlink>
    </w:p>
    <w:p w:rsidR="001A4D17" w:rsidRPr="00831C1D" w:rsidRDefault="00BA5F41" w:rsidP="001A4D17">
      <w:pPr>
        <w:jc w:val="both"/>
        <w:rPr>
          <w:i/>
          <w:iCs/>
          <w:sz w:val="22"/>
          <w:szCs w:val="22"/>
        </w:rPr>
      </w:pPr>
      <w:hyperlink r:id="rId12" w:history="1">
        <w:r w:rsidR="004F56BD" w:rsidRPr="00831C1D">
          <w:rPr>
            <w:rStyle w:val="Hipercze"/>
            <w:rFonts w:eastAsia="Andale Sans UI"/>
            <w:bCs/>
            <w:i/>
            <w:iCs/>
            <w:sz w:val="22"/>
            <w:szCs w:val="22"/>
          </w:rPr>
          <w:t>www.psary.pl</w:t>
        </w:r>
      </w:hyperlink>
    </w:p>
    <w:p w:rsidR="001A4D17" w:rsidRPr="00831C1D" w:rsidRDefault="00BA5F41" w:rsidP="001A4D17">
      <w:pPr>
        <w:jc w:val="both"/>
        <w:rPr>
          <w:rFonts w:eastAsia="Andale Sans UI"/>
          <w:bCs/>
          <w:i/>
          <w:iCs/>
          <w:color w:val="000080"/>
          <w:sz w:val="22"/>
          <w:szCs w:val="22"/>
          <w:u w:val="single"/>
        </w:rPr>
      </w:pPr>
      <w:hyperlink r:id="rId13" w:history="1">
        <w:r w:rsidR="004F56BD" w:rsidRPr="00831C1D">
          <w:rPr>
            <w:rStyle w:val="Hipercze"/>
            <w:rFonts w:eastAsia="Andale Sans UI"/>
            <w:bCs/>
            <w:i/>
            <w:iCs/>
            <w:sz w:val="22"/>
            <w:szCs w:val="22"/>
          </w:rPr>
          <w:t>www.bip.psary.pl</w:t>
        </w:r>
      </w:hyperlink>
    </w:p>
    <w:p w:rsidR="00F72BCD" w:rsidRPr="00831C1D" w:rsidRDefault="004F56BD" w:rsidP="004F56BD">
      <w:pPr>
        <w:spacing w:after="240"/>
        <w:jc w:val="both"/>
        <w:rPr>
          <w:b/>
          <w:i/>
          <w:iCs/>
          <w:sz w:val="22"/>
          <w:szCs w:val="22"/>
        </w:rPr>
      </w:pPr>
      <w:r w:rsidRPr="00831C1D">
        <w:rPr>
          <w:rFonts w:eastAsia="Andale Sans UI"/>
          <w:bCs/>
          <w:color w:val="000080"/>
          <w:sz w:val="22"/>
          <w:szCs w:val="22"/>
          <w:u w:val="single"/>
        </w:rPr>
        <w:t xml:space="preserve">Adres profilu nabywcy: </w:t>
      </w:r>
      <w:hyperlink r:id="rId14" w:history="1">
        <w:r w:rsidR="00D32B33" w:rsidRPr="00831C1D">
          <w:rPr>
            <w:rStyle w:val="Hipercze"/>
            <w:rFonts w:eastAsia="Andale Sans UI"/>
            <w:b/>
            <w:i/>
            <w:iCs/>
            <w:sz w:val="22"/>
            <w:szCs w:val="22"/>
          </w:rPr>
          <w:t>https://platformazakupowa.pl/pn/psary</w:t>
        </w:r>
      </w:hyperlink>
      <w:r w:rsidRPr="00831C1D">
        <w:rPr>
          <w:rFonts w:eastAsia="Andale Sans UI"/>
          <w:bCs/>
          <w:color w:val="000080"/>
          <w:sz w:val="22"/>
          <w:szCs w:val="22"/>
          <w:u w:val="single"/>
        </w:rPr>
        <w:t xml:space="preserve"> - </w:t>
      </w:r>
      <w:r w:rsidRPr="00831C1D">
        <w:rPr>
          <w:b/>
          <w:i/>
          <w:iCs/>
          <w:sz w:val="22"/>
          <w:szCs w:val="22"/>
        </w:rPr>
        <w:t>(dedykowana platforma zakupowa do obsługi komunikacji w formie elektronicznej pomiędzy Zamawiającym a Wykonawcami oraz składania ofert)</w:t>
      </w:r>
      <w:r w:rsidR="008411A5" w:rsidRPr="00831C1D">
        <w:rPr>
          <w:b/>
          <w:i/>
          <w:iCs/>
          <w:sz w:val="22"/>
          <w:szCs w:val="22"/>
        </w:rPr>
        <w:t>,</w:t>
      </w:r>
      <w:r w:rsidRPr="00831C1D">
        <w:rPr>
          <w:b/>
          <w:i/>
          <w:iCs/>
          <w:sz w:val="22"/>
          <w:szCs w:val="22"/>
        </w:rPr>
        <w:t xml:space="preserve"> </w:t>
      </w:r>
    </w:p>
    <w:p w:rsidR="00F72BCD" w:rsidRPr="00831C1D" w:rsidRDefault="00F72BCD" w:rsidP="004F56BD">
      <w:pPr>
        <w:tabs>
          <w:tab w:val="left" w:pos="567"/>
        </w:tabs>
        <w:spacing w:after="600"/>
        <w:ind w:right="28"/>
        <w:jc w:val="both"/>
        <w:rPr>
          <w:sz w:val="22"/>
          <w:szCs w:val="22"/>
        </w:rPr>
      </w:pPr>
      <w:r w:rsidRPr="00831C1D">
        <w:rPr>
          <w:sz w:val="22"/>
          <w:szCs w:val="22"/>
        </w:rPr>
        <w:t>zwany dalej „Zamawiającym”</w:t>
      </w:r>
      <w:r w:rsidR="001A4D17" w:rsidRPr="00831C1D">
        <w:rPr>
          <w:sz w:val="22"/>
          <w:szCs w:val="22"/>
        </w:rPr>
        <w:t>.</w:t>
      </w:r>
    </w:p>
    <w:p w:rsidR="001A4D17" w:rsidRPr="00E122F7" w:rsidRDefault="001A4D17" w:rsidP="001A4D17">
      <w:pPr>
        <w:pStyle w:val="Podtytu"/>
        <w:tabs>
          <w:tab w:val="left" w:pos="-24070"/>
          <w:tab w:val="left" w:pos="852"/>
        </w:tabs>
        <w:suppressAutoHyphens w:val="0"/>
        <w:spacing w:after="120"/>
        <w:jc w:val="both"/>
        <w:rPr>
          <w:sz w:val="22"/>
          <w:szCs w:val="22"/>
        </w:rPr>
      </w:pPr>
      <w:r w:rsidRPr="00E122F7">
        <w:rPr>
          <w:sz w:val="22"/>
          <w:szCs w:val="22"/>
        </w:rPr>
        <w:t>ROZDZIAŁ II.</w:t>
      </w:r>
      <w:r w:rsidRPr="00E122F7">
        <w:rPr>
          <w:sz w:val="22"/>
          <w:szCs w:val="22"/>
        </w:rPr>
        <w:tab/>
        <w:t>TRYB UDZIELENIA ZAMÓWIENIA</w:t>
      </w:r>
    </w:p>
    <w:p w:rsidR="001A4D17" w:rsidRPr="00E122F7" w:rsidRDefault="001A4D17" w:rsidP="00397529">
      <w:pPr>
        <w:pStyle w:val="Standard"/>
        <w:numPr>
          <w:ilvl w:val="0"/>
          <w:numId w:val="67"/>
        </w:numPr>
        <w:tabs>
          <w:tab w:val="left" w:pos="-20650"/>
        </w:tabs>
        <w:suppressAutoHyphens w:val="0"/>
        <w:spacing w:after="120" w:line="23" w:lineRule="atLeast"/>
        <w:ind w:left="567" w:hanging="567"/>
        <w:jc w:val="both"/>
        <w:textAlignment w:val="baseline"/>
        <w:rPr>
          <w:sz w:val="22"/>
          <w:szCs w:val="22"/>
        </w:rPr>
      </w:pPr>
      <w:r w:rsidRPr="00E122F7">
        <w:rPr>
          <w:sz w:val="22"/>
          <w:szCs w:val="22"/>
        </w:rPr>
        <w:t>Postępowanie o udzielenie zamówienia publicznego prowadzone jest w trybie przetargu</w:t>
      </w:r>
      <w:r w:rsidRPr="00E122F7">
        <w:rPr>
          <w:sz w:val="22"/>
          <w:szCs w:val="22"/>
        </w:rPr>
        <w:br/>
        <w:t xml:space="preserve">nieograniczonego na podstawie art. 39 i następne ustawy Pzp tj.: zgodnie z przepisami ustawy </w:t>
      </w:r>
      <w:r w:rsidRPr="00E122F7">
        <w:rPr>
          <w:sz w:val="22"/>
          <w:szCs w:val="22"/>
        </w:rPr>
        <w:br/>
      </w:r>
      <w:r w:rsidRPr="00E122F7">
        <w:rPr>
          <w:bCs/>
          <w:sz w:val="22"/>
          <w:szCs w:val="22"/>
        </w:rPr>
        <w:t>z dnia 29 stycznia 2004 r. Prawo zamówień publicznych (t.j. Dz. U. z 2018 r., poz. 1986 z późn. zm.), zwaną w dalszej części „Pzp” lub „ustawą”.</w:t>
      </w:r>
    </w:p>
    <w:p w:rsidR="001A4D17" w:rsidRPr="00E122F7" w:rsidRDefault="001A4D17" w:rsidP="00397529">
      <w:pPr>
        <w:pStyle w:val="Standard"/>
        <w:numPr>
          <w:ilvl w:val="0"/>
          <w:numId w:val="67"/>
        </w:numPr>
        <w:tabs>
          <w:tab w:val="left" w:pos="-20083"/>
        </w:tabs>
        <w:suppressAutoHyphens w:val="0"/>
        <w:spacing w:after="120" w:line="23" w:lineRule="atLeast"/>
        <w:ind w:left="567" w:hanging="567"/>
        <w:jc w:val="both"/>
        <w:textAlignment w:val="baseline"/>
        <w:rPr>
          <w:sz w:val="22"/>
          <w:szCs w:val="22"/>
        </w:rPr>
      </w:pPr>
      <w:r w:rsidRPr="00E122F7">
        <w:rPr>
          <w:bCs/>
          <w:sz w:val="22"/>
          <w:szCs w:val="22"/>
        </w:rPr>
        <w:t>Wartość szacunkowa zamówienia przekracza wyrażoną w złotych równowartości kwoty</w:t>
      </w:r>
      <w:r w:rsidRPr="00E122F7">
        <w:rPr>
          <w:bCs/>
          <w:sz w:val="22"/>
          <w:szCs w:val="22"/>
        </w:rPr>
        <w:br/>
        <w:t xml:space="preserve">określonej w przepisach wydanych na podstawie art. 11 ust. 8 Pzp dla usług tj. </w:t>
      </w:r>
      <w:r w:rsidR="00831C1D">
        <w:rPr>
          <w:bCs/>
          <w:sz w:val="22"/>
          <w:szCs w:val="22"/>
        </w:rPr>
        <w:t>214.000</w:t>
      </w:r>
      <w:r w:rsidRPr="00E122F7">
        <w:rPr>
          <w:bCs/>
          <w:sz w:val="22"/>
          <w:szCs w:val="22"/>
        </w:rPr>
        <w:t xml:space="preserve"> EURO.</w:t>
      </w:r>
    </w:p>
    <w:p w:rsidR="001A4D17" w:rsidRPr="00E122F7" w:rsidRDefault="001A4D17" w:rsidP="00397529">
      <w:pPr>
        <w:pStyle w:val="Standard"/>
        <w:numPr>
          <w:ilvl w:val="0"/>
          <w:numId w:val="67"/>
        </w:numPr>
        <w:tabs>
          <w:tab w:val="left" w:pos="-20083"/>
        </w:tabs>
        <w:suppressAutoHyphens w:val="0"/>
        <w:spacing w:after="120" w:line="23" w:lineRule="atLeast"/>
        <w:ind w:left="567" w:hanging="567"/>
        <w:jc w:val="both"/>
        <w:textAlignment w:val="baseline"/>
        <w:rPr>
          <w:sz w:val="22"/>
          <w:szCs w:val="22"/>
        </w:rPr>
      </w:pPr>
      <w:r w:rsidRPr="00E122F7">
        <w:rPr>
          <w:bCs/>
          <w:sz w:val="22"/>
          <w:szCs w:val="22"/>
        </w:rPr>
        <w:t xml:space="preserve">Wszelkie informacje dotyczące niniejszego postępowania o udzielenie zamówienia </w:t>
      </w:r>
      <w:r w:rsidRPr="00E122F7">
        <w:rPr>
          <w:bCs/>
          <w:sz w:val="22"/>
          <w:szCs w:val="22"/>
        </w:rPr>
        <w:br/>
        <w:t xml:space="preserve">publicznego będą zamieszczane na oficjalnej stronie Urzędu Gminy w Psarach: </w:t>
      </w:r>
    </w:p>
    <w:p w:rsidR="00956E72" w:rsidRPr="00956E72" w:rsidRDefault="001A4D17" w:rsidP="00397529">
      <w:pPr>
        <w:widowControl w:val="0"/>
        <w:numPr>
          <w:ilvl w:val="1"/>
          <w:numId w:val="67"/>
        </w:numPr>
        <w:tabs>
          <w:tab w:val="left" w:pos="-31680"/>
          <w:tab w:val="left" w:pos="-31680"/>
          <w:tab w:val="left" w:pos="-31680"/>
        </w:tabs>
        <w:suppressAutoHyphens/>
        <w:autoSpaceDE w:val="0"/>
        <w:autoSpaceDN w:val="0"/>
        <w:spacing w:after="120" w:line="23" w:lineRule="atLeast"/>
        <w:jc w:val="both"/>
        <w:rPr>
          <w:rStyle w:val="Hipercze"/>
          <w:i/>
          <w:iCs/>
          <w:color w:val="auto"/>
          <w:sz w:val="22"/>
          <w:szCs w:val="22"/>
          <w:u w:val="none"/>
        </w:rPr>
      </w:pPr>
      <w:r w:rsidRPr="00E122F7">
        <w:rPr>
          <w:sz w:val="22"/>
          <w:szCs w:val="22"/>
        </w:rPr>
        <w:t>na stronie internetowej Zamawiająceg</w:t>
      </w:r>
      <w:r w:rsidRPr="00E122F7">
        <w:rPr>
          <w:iCs/>
          <w:sz w:val="22"/>
          <w:szCs w:val="22"/>
        </w:rPr>
        <w:t xml:space="preserve">o </w:t>
      </w:r>
      <w:hyperlink r:id="rId15" w:history="1">
        <w:r w:rsidRPr="00E355E5">
          <w:rPr>
            <w:rStyle w:val="Hipercze"/>
            <w:b/>
            <w:i/>
            <w:iCs/>
            <w:sz w:val="22"/>
            <w:szCs w:val="22"/>
          </w:rPr>
          <w:t>www.bip.psary.pl</w:t>
        </w:r>
      </w:hyperlink>
      <w:r w:rsidR="00E355E5">
        <w:rPr>
          <w:rStyle w:val="Hipercze"/>
          <w:b/>
          <w:i/>
          <w:iCs/>
          <w:sz w:val="22"/>
          <w:szCs w:val="22"/>
        </w:rPr>
        <w:t xml:space="preserve"> </w:t>
      </w:r>
    </w:p>
    <w:p w:rsidR="00D32B33" w:rsidRPr="00D32B33" w:rsidRDefault="00956E72" w:rsidP="00D32B33">
      <w:pPr>
        <w:widowControl w:val="0"/>
        <w:suppressAutoHyphens/>
        <w:autoSpaceDE w:val="0"/>
        <w:autoSpaceDN w:val="0"/>
        <w:spacing w:after="120" w:line="23" w:lineRule="atLeast"/>
        <w:ind w:left="1440"/>
        <w:jc w:val="both"/>
        <w:rPr>
          <w:rStyle w:val="Hipercze"/>
          <w:bCs/>
          <w:color w:val="auto"/>
          <w:sz w:val="22"/>
          <w:szCs w:val="22"/>
        </w:rPr>
      </w:pPr>
      <w:r w:rsidRPr="008411A5">
        <w:rPr>
          <w:rStyle w:val="Hipercze"/>
          <w:b/>
          <w:color w:val="auto"/>
          <w:sz w:val="22"/>
          <w:szCs w:val="22"/>
        </w:rPr>
        <w:t>z przekierowaniem na platformę zakupową</w:t>
      </w:r>
      <w:r w:rsidR="00D32B33">
        <w:rPr>
          <w:rStyle w:val="Hipercze"/>
          <w:b/>
          <w:color w:val="auto"/>
          <w:sz w:val="22"/>
          <w:szCs w:val="22"/>
        </w:rPr>
        <w:t xml:space="preserve">: </w:t>
      </w:r>
      <w:hyperlink r:id="rId16" w:history="1">
        <w:r w:rsidR="00D32B33" w:rsidRPr="00D32B33">
          <w:rPr>
            <w:rStyle w:val="Hipercze"/>
            <w:rFonts w:ascii="Arial" w:eastAsia="Andale Sans UI" w:hAnsi="Arial"/>
            <w:bCs/>
            <w:i/>
            <w:iCs/>
          </w:rPr>
          <w:t>https://platformazakupowa.pl/pn/psary</w:t>
        </w:r>
      </w:hyperlink>
    </w:p>
    <w:p w:rsidR="001A4D17" w:rsidRPr="00E122F7" w:rsidRDefault="001A4D17" w:rsidP="00397529">
      <w:pPr>
        <w:widowControl w:val="0"/>
        <w:numPr>
          <w:ilvl w:val="1"/>
          <w:numId w:val="67"/>
        </w:numPr>
        <w:tabs>
          <w:tab w:val="left" w:pos="-31680"/>
          <w:tab w:val="left" w:pos="-31680"/>
          <w:tab w:val="left" w:pos="-31680"/>
        </w:tabs>
        <w:autoSpaceDE w:val="0"/>
        <w:autoSpaceDN w:val="0"/>
        <w:spacing w:after="120" w:line="23" w:lineRule="atLeast"/>
        <w:jc w:val="both"/>
        <w:rPr>
          <w:sz w:val="22"/>
          <w:szCs w:val="22"/>
        </w:rPr>
      </w:pPr>
      <w:r w:rsidRPr="00E122F7">
        <w:rPr>
          <w:sz w:val="22"/>
          <w:szCs w:val="22"/>
        </w:rPr>
        <w:t>na tablicy ogłoszeń Zamawiającego.</w:t>
      </w:r>
    </w:p>
    <w:p w:rsidR="00662F9C" w:rsidRPr="00662F9C" w:rsidRDefault="00662F9C" w:rsidP="00397529">
      <w:pPr>
        <w:pStyle w:val="Standard"/>
        <w:numPr>
          <w:ilvl w:val="0"/>
          <w:numId w:val="67"/>
        </w:numPr>
        <w:tabs>
          <w:tab w:val="left" w:pos="-20083"/>
        </w:tabs>
        <w:suppressAutoHyphens w:val="0"/>
        <w:spacing w:after="120" w:line="23" w:lineRule="atLeast"/>
        <w:ind w:left="567" w:hanging="567"/>
        <w:jc w:val="both"/>
        <w:textAlignment w:val="baseline"/>
        <w:rPr>
          <w:sz w:val="22"/>
          <w:szCs w:val="22"/>
        </w:rPr>
      </w:pPr>
      <w:r w:rsidRPr="00662F9C">
        <w:rPr>
          <w:sz w:val="22"/>
          <w:szCs w:val="22"/>
        </w:rPr>
        <w:t>Ogłoszenie o przetargu nieograniczonym zostało zamieszczone:</w:t>
      </w:r>
    </w:p>
    <w:p w:rsidR="00662F9C" w:rsidRDefault="00662F9C" w:rsidP="00397529">
      <w:pPr>
        <w:widowControl w:val="0"/>
        <w:numPr>
          <w:ilvl w:val="1"/>
          <w:numId w:val="71"/>
        </w:numPr>
        <w:tabs>
          <w:tab w:val="left" w:pos="1287"/>
          <w:tab w:val="left" w:pos="2727"/>
        </w:tabs>
        <w:suppressAutoHyphens/>
        <w:autoSpaceDE w:val="0"/>
        <w:spacing w:after="120" w:line="23" w:lineRule="atLeast"/>
        <w:ind w:left="1418" w:hanging="284"/>
        <w:jc w:val="both"/>
        <w:rPr>
          <w:sz w:val="22"/>
          <w:szCs w:val="22"/>
        </w:rPr>
      </w:pPr>
      <w:r w:rsidRPr="00662F9C">
        <w:rPr>
          <w:sz w:val="22"/>
          <w:szCs w:val="22"/>
        </w:rPr>
        <w:t>w Dzienniku Urzędowym Unii Europejskiej,</w:t>
      </w:r>
    </w:p>
    <w:p w:rsidR="00E355E5" w:rsidRPr="00956E72" w:rsidRDefault="00662F9C" w:rsidP="00397529">
      <w:pPr>
        <w:widowControl w:val="0"/>
        <w:numPr>
          <w:ilvl w:val="1"/>
          <w:numId w:val="71"/>
        </w:numPr>
        <w:tabs>
          <w:tab w:val="left" w:pos="1287"/>
          <w:tab w:val="left" w:pos="2727"/>
        </w:tabs>
        <w:suppressAutoHyphens/>
        <w:autoSpaceDE w:val="0"/>
        <w:spacing w:after="120" w:line="23" w:lineRule="atLeast"/>
        <w:ind w:left="1418" w:hanging="284"/>
        <w:jc w:val="both"/>
        <w:rPr>
          <w:rStyle w:val="Hipercze"/>
          <w:color w:val="auto"/>
          <w:sz w:val="22"/>
          <w:szCs w:val="22"/>
          <w:u w:val="none"/>
        </w:rPr>
      </w:pPr>
      <w:r w:rsidRPr="00E355E5">
        <w:rPr>
          <w:sz w:val="22"/>
          <w:szCs w:val="22"/>
        </w:rPr>
        <w:t>na stronie internetowej Zamawiająceg</w:t>
      </w:r>
      <w:r w:rsidRPr="00E355E5">
        <w:rPr>
          <w:i/>
          <w:iCs/>
          <w:sz w:val="22"/>
          <w:szCs w:val="22"/>
        </w:rPr>
        <w:t xml:space="preserve">o </w:t>
      </w:r>
      <w:hyperlink r:id="rId17" w:history="1">
        <w:r w:rsidRPr="00E355E5">
          <w:rPr>
            <w:rStyle w:val="Hipercze"/>
            <w:b/>
            <w:i/>
            <w:iCs/>
            <w:sz w:val="22"/>
            <w:szCs w:val="22"/>
          </w:rPr>
          <w:t>www.bip.psary.pl</w:t>
        </w:r>
      </w:hyperlink>
    </w:p>
    <w:p w:rsidR="00D32B33" w:rsidRDefault="00956E72" w:rsidP="00D32B33">
      <w:pPr>
        <w:widowControl w:val="0"/>
        <w:suppressAutoHyphens/>
        <w:autoSpaceDE w:val="0"/>
        <w:autoSpaceDN w:val="0"/>
        <w:spacing w:after="120" w:line="23" w:lineRule="atLeast"/>
        <w:ind w:left="426" w:firstLine="708"/>
        <w:jc w:val="both"/>
        <w:rPr>
          <w:rStyle w:val="Hipercze"/>
          <w:b/>
          <w:i/>
          <w:iCs/>
          <w:sz w:val="22"/>
          <w:szCs w:val="22"/>
        </w:rPr>
      </w:pPr>
      <w:r w:rsidRPr="008411A5">
        <w:rPr>
          <w:rStyle w:val="Hipercze"/>
          <w:b/>
          <w:color w:val="auto"/>
          <w:sz w:val="22"/>
          <w:szCs w:val="22"/>
        </w:rPr>
        <w:t>z przekierowaniem na platformę zakupową</w:t>
      </w:r>
      <w:r w:rsidRPr="00956E72">
        <w:rPr>
          <w:rStyle w:val="Hipercze"/>
          <w:b/>
          <w:i/>
          <w:iCs/>
          <w:sz w:val="22"/>
          <w:szCs w:val="22"/>
        </w:rPr>
        <w:t>:</w:t>
      </w:r>
      <w:r w:rsidR="00D32B33">
        <w:rPr>
          <w:rStyle w:val="Hipercze"/>
          <w:b/>
          <w:i/>
          <w:iCs/>
          <w:sz w:val="22"/>
          <w:szCs w:val="22"/>
        </w:rPr>
        <w:t xml:space="preserve"> </w:t>
      </w:r>
      <w:hyperlink r:id="rId18" w:history="1">
        <w:r w:rsidR="00D32B33" w:rsidRPr="00D32B33">
          <w:rPr>
            <w:rStyle w:val="Hipercze"/>
            <w:rFonts w:ascii="Arial" w:eastAsia="Andale Sans UI" w:hAnsi="Arial"/>
            <w:b/>
            <w:i/>
            <w:iCs/>
          </w:rPr>
          <w:t>https://platformazakupowa.pl/pn/psary</w:t>
        </w:r>
      </w:hyperlink>
    </w:p>
    <w:p w:rsidR="00662F9C" w:rsidRPr="00662F9C" w:rsidRDefault="00662F9C" w:rsidP="00397529">
      <w:pPr>
        <w:widowControl w:val="0"/>
        <w:numPr>
          <w:ilvl w:val="1"/>
          <w:numId w:val="71"/>
        </w:numPr>
        <w:tabs>
          <w:tab w:val="left" w:pos="1287"/>
          <w:tab w:val="left" w:pos="2727"/>
        </w:tabs>
        <w:suppressAutoHyphens/>
        <w:autoSpaceDE w:val="0"/>
        <w:spacing w:after="120" w:line="23" w:lineRule="atLeast"/>
        <w:ind w:left="1418" w:hanging="284"/>
        <w:jc w:val="both"/>
        <w:rPr>
          <w:sz w:val="22"/>
          <w:szCs w:val="22"/>
        </w:rPr>
      </w:pPr>
      <w:r w:rsidRPr="00662F9C">
        <w:rPr>
          <w:sz w:val="22"/>
          <w:szCs w:val="22"/>
        </w:rPr>
        <w:t>na tablicy ogłoszeń Zamawiającego.</w:t>
      </w:r>
    </w:p>
    <w:p w:rsidR="00D32B33" w:rsidRPr="00D32B33" w:rsidRDefault="00662F9C" w:rsidP="00D32B33">
      <w:pPr>
        <w:pStyle w:val="Standard"/>
        <w:numPr>
          <w:ilvl w:val="0"/>
          <w:numId w:val="67"/>
        </w:numPr>
        <w:tabs>
          <w:tab w:val="left" w:pos="-20083"/>
        </w:tabs>
        <w:suppressAutoHyphens w:val="0"/>
        <w:spacing w:after="120" w:line="23" w:lineRule="atLeast"/>
        <w:ind w:left="567" w:hanging="567"/>
        <w:jc w:val="both"/>
        <w:textAlignment w:val="baseline"/>
        <w:rPr>
          <w:rStyle w:val="Hipercze"/>
          <w:b/>
          <w:i/>
          <w:iCs/>
          <w:color w:val="auto"/>
          <w:sz w:val="22"/>
          <w:szCs w:val="22"/>
          <w:u w:val="none"/>
        </w:rPr>
      </w:pPr>
      <w:r>
        <w:rPr>
          <w:sz w:val="22"/>
          <w:szCs w:val="22"/>
        </w:rPr>
        <w:t xml:space="preserve">Ogłoszenie o zamówieniu, </w:t>
      </w:r>
      <w:r w:rsidRPr="00662F9C">
        <w:rPr>
          <w:sz w:val="22"/>
          <w:szCs w:val="22"/>
        </w:rPr>
        <w:t>Specyfikacja Istotnych Warunków Zamówienia  wraz z załącznikami udostępnion</w:t>
      </w:r>
      <w:r>
        <w:rPr>
          <w:sz w:val="22"/>
          <w:szCs w:val="22"/>
        </w:rPr>
        <w:t>e</w:t>
      </w:r>
      <w:r w:rsidRPr="00662F9C">
        <w:rPr>
          <w:sz w:val="22"/>
          <w:szCs w:val="22"/>
        </w:rPr>
        <w:t xml:space="preserve"> został</w:t>
      </w:r>
      <w:r>
        <w:rPr>
          <w:sz w:val="22"/>
          <w:szCs w:val="22"/>
        </w:rPr>
        <w:t>o</w:t>
      </w:r>
      <w:r w:rsidRPr="00662F9C">
        <w:rPr>
          <w:sz w:val="22"/>
          <w:szCs w:val="22"/>
        </w:rPr>
        <w:t xml:space="preserve"> na stronie internetowej Zamawiającego </w:t>
      </w:r>
      <w:hyperlink r:id="rId19" w:history="1">
        <w:r w:rsidRPr="00662F9C">
          <w:rPr>
            <w:rStyle w:val="Hipercze"/>
            <w:i/>
            <w:color w:val="auto"/>
            <w:sz w:val="22"/>
            <w:szCs w:val="22"/>
          </w:rPr>
          <w:t>www.bip.psary.pl</w:t>
        </w:r>
      </w:hyperlink>
      <w:r w:rsidRPr="00662F9C">
        <w:rPr>
          <w:i/>
          <w:sz w:val="22"/>
          <w:szCs w:val="22"/>
        </w:rPr>
        <w:t xml:space="preserve"> </w:t>
      </w:r>
      <w:r w:rsidR="00956E72">
        <w:rPr>
          <w:i/>
          <w:sz w:val="22"/>
          <w:szCs w:val="22"/>
        </w:rPr>
        <w:br/>
      </w:r>
      <w:r w:rsidR="00956E72" w:rsidRPr="00956E72">
        <w:rPr>
          <w:rStyle w:val="Hipercze"/>
          <w:b/>
          <w:i/>
          <w:iCs/>
          <w:sz w:val="22"/>
          <w:szCs w:val="22"/>
        </w:rPr>
        <w:t>z przekierowaniem na platformę zakupową</w:t>
      </w:r>
      <w:r w:rsidR="00956E72" w:rsidRPr="00D32B33">
        <w:rPr>
          <w:rStyle w:val="Hipercze"/>
          <w:b/>
          <w:i/>
          <w:iCs/>
          <w:sz w:val="22"/>
          <w:szCs w:val="22"/>
        </w:rPr>
        <w:t xml:space="preserve">: </w:t>
      </w:r>
      <w:hyperlink r:id="rId20" w:history="1">
        <w:r w:rsidR="00D32B33" w:rsidRPr="00D32B33">
          <w:rPr>
            <w:rStyle w:val="Hipercze"/>
            <w:rFonts w:ascii="Arial" w:eastAsia="Andale Sans UI" w:hAnsi="Arial"/>
            <w:b/>
            <w:i/>
            <w:iCs/>
          </w:rPr>
          <w:t>https://platformazakupowa.pl/pn/psary</w:t>
        </w:r>
      </w:hyperlink>
    </w:p>
    <w:p w:rsidR="00662F9C" w:rsidRPr="00662F9C" w:rsidRDefault="00662F9C" w:rsidP="00956E72">
      <w:pPr>
        <w:pStyle w:val="Standard"/>
        <w:tabs>
          <w:tab w:val="left" w:pos="-20083"/>
        </w:tabs>
        <w:suppressAutoHyphens w:val="0"/>
        <w:spacing w:after="120" w:line="23" w:lineRule="atLeast"/>
        <w:ind w:left="567"/>
        <w:jc w:val="both"/>
        <w:textAlignment w:val="baseline"/>
        <w:rPr>
          <w:sz w:val="22"/>
          <w:szCs w:val="22"/>
        </w:rPr>
      </w:pPr>
      <w:r w:rsidRPr="00662F9C">
        <w:rPr>
          <w:sz w:val="22"/>
          <w:szCs w:val="22"/>
        </w:rPr>
        <w:t>od dnia publikacji Ogłoszenia o zamówieniu w Dzienniku Urzędowym Unii europejskiej  – do upływu terminu składania ofert.</w:t>
      </w:r>
    </w:p>
    <w:p w:rsidR="001A4D17" w:rsidRPr="00E122F7" w:rsidRDefault="001A4D17" w:rsidP="00397529">
      <w:pPr>
        <w:pStyle w:val="Standard"/>
        <w:numPr>
          <w:ilvl w:val="0"/>
          <w:numId w:val="67"/>
        </w:numPr>
        <w:tabs>
          <w:tab w:val="left" w:pos="-20083"/>
        </w:tabs>
        <w:suppressAutoHyphens w:val="0"/>
        <w:spacing w:after="120" w:line="23" w:lineRule="atLeast"/>
        <w:ind w:left="567" w:hanging="567"/>
        <w:jc w:val="both"/>
        <w:textAlignment w:val="baseline"/>
        <w:rPr>
          <w:sz w:val="22"/>
          <w:szCs w:val="22"/>
        </w:rPr>
      </w:pPr>
      <w:r w:rsidRPr="00E122F7">
        <w:rPr>
          <w:rFonts w:eastAsia="Calibri"/>
          <w:sz w:val="22"/>
          <w:szCs w:val="22"/>
        </w:rPr>
        <w:lastRenderedPageBreak/>
        <w:t>Zgodnie z art. 24aa ust. 1 Pzp, Zamawiający w niniejszym postępowaniu najpierw</w:t>
      </w:r>
      <w:r w:rsidRPr="00E122F7">
        <w:rPr>
          <w:rFonts w:eastAsia="Calibri"/>
          <w:sz w:val="22"/>
          <w:szCs w:val="22"/>
        </w:rPr>
        <w:br/>
        <w:t>dokona oceny ofert, a następnie zbada, czy Wykonawca, którego oferta została oceniona jako</w:t>
      </w:r>
      <w:r w:rsidRPr="00E122F7">
        <w:rPr>
          <w:rFonts w:eastAsia="Calibri"/>
          <w:sz w:val="22"/>
          <w:szCs w:val="22"/>
        </w:rPr>
        <w:br/>
        <w:t>najkorzystniejsza, nie podlega wykluczeniu oraz spełnia warunki udziału w postępowaniu – tzw. Procedura odwrócona.</w:t>
      </w:r>
    </w:p>
    <w:p w:rsidR="001A4D17" w:rsidRPr="00E122F7" w:rsidRDefault="001A4D17" w:rsidP="00397529">
      <w:pPr>
        <w:pStyle w:val="Standard"/>
        <w:numPr>
          <w:ilvl w:val="0"/>
          <w:numId w:val="67"/>
        </w:numPr>
        <w:tabs>
          <w:tab w:val="left" w:pos="-20083"/>
        </w:tabs>
        <w:suppressAutoHyphens w:val="0"/>
        <w:spacing w:after="120" w:line="23" w:lineRule="atLeast"/>
        <w:ind w:left="567" w:hanging="567"/>
        <w:jc w:val="both"/>
        <w:textAlignment w:val="baseline"/>
        <w:rPr>
          <w:b/>
          <w:kern w:val="0"/>
          <w:sz w:val="22"/>
          <w:szCs w:val="22"/>
        </w:rPr>
      </w:pPr>
      <w:r w:rsidRPr="00E122F7">
        <w:rPr>
          <w:b/>
          <w:kern w:val="0"/>
          <w:sz w:val="22"/>
          <w:szCs w:val="22"/>
        </w:rPr>
        <w:t>Oznaczenie postępowania</w:t>
      </w:r>
    </w:p>
    <w:p w:rsidR="001A4D17" w:rsidRPr="00E122F7" w:rsidRDefault="001A4D17" w:rsidP="00E122F7">
      <w:pPr>
        <w:pStyle w:val="Standard"/>
        <w:tabs>
          <w:tab w:val="left" w:pos="-20083"/>
        </w:tabs>
        <w:suppressAutoHyphens w:val="0"/>
        <w:spacing w:after="120" w:line="23" w:lineRule="atLeast"/>
        <w:ind w:left="567"/>
        <w:jc w:val="both"/>
        <w:rPr>
          <w:sz w:val="22"/>
          <w:szCs w:val="22"/>
        </w:rPr>
      </w:pPr>
      <w:r w:rsidRPr="00E122F7">
        <w:rPr>
          <w:kern w:val="0"/>
          <w:sz w:val="22"/>
          <w:szCs w:val="22"/>
        </w:rPr>
        <w:t xml:space="preserve">Postępowanie, którego dotyczy niniejszy dokument oznaczone jest znakiem: </w:t>
      </w:r>
      <w:r w:rsidRPr="00E63611">
        <w:rPr>
          <w:b/>
          <w:kern w:val="0"/>
          <w:sz w:val="22"/>
          <w:szCs w:val="22"/>
        </w:rPr>
        <w:t>ZP.271.</w:t>
      </w:r>
      <w:r w:rsidR="00831C1D" w:rsidRPr="00E63611">
        <w:rPr>
          <w:b/>
          <w:kern w:val="0"/>
          <w:sz w:val="22"/>
          <w:szCs w:val="22"/>
        </w:rPr>
        <w:t>01.2020</w:t>
      </w:r>
      <w:r w:rsidRPr="00E63611">
        <w:rPr>
          <w:b/>
          <w:kern w:val="0"/>
          <w:sz w:val="22"/>
          <w:szCs w:val="22"/>
        </w:rPr>
        <w:t>.</w:t>
      </w:r>
      <w:r w:rsidRPr="00E122F7">
        <w:rPr>
          <w:kern w:val="0"/>
          <w:sz w:val="22"/>
          <w:szCs w:val="22"/>
          <w:shd w:val="clear" w:color="auto" w:fill="FFFF00"/>
        </w:rPr>
        <w:t xml:space="preserve"> </w:t>
      </w:r>
      <w:r w:rsidRPr="00E122F7">
        <w:rPr>
          <w:kern w:val="0"/>
          <w:sz w:val="22"/>
          <w:szCs w:val="22"/>
        </w:rPr>
        <w:t>Wykonawcy powinni we wszelkich kontaktach z Zamawiającym powoływać się na wyżej podane oznaczenie.</w:t>
      </w:r>
    </w:p>
    <w:p w:rsidR="001A4D17" w:rsidRPr="00E122F7" w:rsidRDefault="001A4D17" w:rsidP="00397529">
      <w:pPr>
        <w:pStyle w:val="Standard"/>
        <w:numPr>
          <w:ilvl w:val="0"/>
          <w:numId w:val="67"/>
        </w:numPr>
        <w:tabs>
          <w:tab w:val="left" w:pos="-20083"/>
        </w:tabs>
        <w:suppressAutoHyphens w:val="0"/>
        <w:spacing w:after="120" w:line="23" w:lineRule="atLeast"/>
        <w:ind w:left="567" w:hanging="567"/>
        <w:jc w:val="both"/>
        <w:textAlignment w:val="baseline"/>
        <w:rPr>
          <w:b/>
          <w:kern w:val="0"/>
          <w:sz w:val="22"/>
          <w:szCs w:val="22"/>
        </w:rPr>
      </w:pPr>
      <w:r w:rsidRPr="00E122F7">
        <w:rPr>
          <w:b/>
          <w:kern w:val="0"/>
          <w:sz w:val="22"/>
          <w:szCs w:val="22"/>
        </w:rPr>
        <w:t>Źródła dofinansowania</w:t>
      </w:r>
    </w:p>
    <w:p w:rsidR="001A4D17" w:rsidRPr="00E122F7" w:rsidRDefault="001A4D17" w:rsidP="00E122F7">
      <w:pPr>
        <w:pStyle w:val="Standard"/>
        <w:tabs>
          <w:tab w:val="left" w:pos="-20083"/>
        </w:tabs>
        <w:suppressAutoHyphens w:val="0"/>
        <w:spacing w:after="600" w:line="23" w:lineRule="atLeast"/>
        <w:ind w:left="567"/>
        <w:jc w:val="both"/>
        <w:rPr>
          <w:kern w:val="0"/>
          <w:sz w:val="22"/>
          <w:szCs w:val="22"/>
        </w:rPr>
      </w:pPr>
      <w:bookmarkStart w:id="1" w:name="_Hlk480976832"/>
      <w:r w:rsidRPr="00E122F7">
        <w:rPr>
          <w:kern w:val="0"/>
          <w:sz w:val="22"/>
          <w:szCs w:val="22"/>
        </w:rPr>
        <w:t>Zamówienie finansowane z budżetu gminy.</w:t>
      </w:r>
    </w:p>
    <w:p w:rsidR="001A4D17" w:rsidRDefault="001A4D17" w:rsidP="00E122F7">
      <w:pPr>
        <w:pStyle w:val="Podtytu"/>
        <w:tabs>
          <w:tab w:val="left" w:pos="-24071"/>
          <w:tab w:val="left" w:pos="851"/>
        </w:tabs>
        <w:suppressAutoHyphens w:val="0"/>
        <w:spacing w:after="120"/>
        <w:jc w:val="both"/>
        <w:rPr>
          <w:rFonts w:ascii="Arial" w:hAnsi="Arial" w:cs="Arial"/>
          <w:bCs w:val="0"/>
          <w:kern w:val="0"/>
          <w:sz w:val="20"/>
          <w:szCs w:val="20"/>
        </w:rPr>
      </w:pPr>
      <w:r>
        <w:rPr>
          <w:rFonts w:ascii="Arial" w:hAnsi="Arial" w:cs="Arial"/>
          <w:bCs w:val="0"/>
          <w:kern w:val="0"/>
          <w:sz w:val="20"/>
          <w:szCs w:val="20"/>
        </w:rPr>
        <w:t>ROZDZIAŁ III.</w:t>
      </w:r>
      <w:r>
        <w:rPr>
          <w:rFonts w:ascii="Arial" w:hAnsi="Arial" w:cs="Arial"/>
          <w:bCs w:val="0"/>
          <w:kern w:val="0"/>
          <w:sz w:val="20"/>
          <w:szCs w:val="20"/>
        </w:rPr>
        <w:tab/>
        <w:t>OPIS PRZEDMIOTU ZAMÓWIENIA</w:t>
      </w:r>
    </w:p>
    <w:bookmarkEnd w:id="1"/>
    <w:p w:rsidR="00DE7882" w:rsidRPr="006A6D29" w:rsidRDefault="00BC5CEC" w:rsidP="00DE7882">
      <w:pPr>
        <w:pStyle w:val="Tekstpodstawowywcity2"/>
        <w:numPr>
          <w:ilvl w:val="0"/>
          <w:numId w:val="68"/>
        </w:numPr>
        <w:spacing w:line="240" w:lineRule="auto"/>
        <w:ind w:left="567" w:right="28" w:hanging="567"/>
        <w:jc w:val="both"/>
        <w:rPr>
          <w:sz w:val="22"/>
          <w:szCs w:val="22"/>
        </w:rPr>
      </w:pPr>
      <w:r w:rsidRPr="006A6D29">
        <w:rPr>
          <w:sz w:val="22"/>
          <w:szCs w:val="22"/>
        </w:rPr>
        <w:t>Przedmiotem zamówienia jest</w:t>
      </w:r>
      <w:r w:rsidR="004E78D1" w:rsidRPr="006A6D29">
        <w:rPr>
          <w:sz w:val="22"/>
          <w:szCs w:val="22"/>
        </w:rPr>
        <w:t xml:space="preserve"> </w:t>
      </w:r>
      <w:r w:rsidR="00167701" w:rsidRPr="006A6D29">
        <w:rPr>
          <w:b/>
          <w:bCs/>
          <w:sz w:val="22"/>
          <w:szCs w:val="22"/>
        </w:rPr>
        <w:t>o</w:t>
      </w:r>
      <w:r w:rsidR="00DE7882" w:rsidRPr="006A6D29">
        <w:rPr>
          <w:b/>
          <w:bCs/>
          <w:sz w:val="22"/>
          <w:szCs w:val="22"/>
        </w:rPr>
        <w:t>dbiór i zagospodarowanie odpadów komunalnych pochodzących od właścicieli nieruchomości zamieszkałych, znajdujących się</w:t>
      </w:r>
      <w:r w:rsidR="00DE7882" w:rsidRPr="006A6D29">
        <w:rPr>
          <w:b/>
          <w:bCs/>
        </w:rPr>
        <w:t xml:space="preserve"> </w:t>
      </w:r>
      <w:r w:rsidR="00DE7882" w:rsidRPr="006A6D29">
        <w:rPr>
          <w:b/>
          <w:bCs/>
          <w:sz w:val="22"/>
          <w:szCs w:val="22"/>
        </w:rPr>
        <w:t>na terenie Gminy Psary wraz</w:t>
      </w:r>
      <w:r w:rsidR="00167701" w:rsidRPr="006A6D29">
        <w:rPr>
          <w:b/>
          <w:bCs/>
          <w:sz w:val="22"/>
          <w:szCs w:val="22"/>
        </w:rPr>
        <w:t xml:space="preserve"> </w:t>
      </w:r>
      <w:r w:rsidR="00DE7882" w:rsidRPr="006A6D29">
        <w:rPr>
          <w:b/>
          <w:bCs/>
          <w:sz w:val="22"/>
          <w:szCs w:val="22"/>
        </w:rPr>
        <w:t xml:space="preserve">z odbiorem i zagospodarowaniem odpadów komunalnych zebranych </w:t>
      </w:r>
      <w:r w:rsidR="00167701" w:rsidRPr="006A6D29">
        <w:rPr>
          <w:b/>
          <w:bCs/>
          <w:sz w:val="22"/>
          <w:szCs w:val="22"/>
        </w:rPr>
        <w:br/>
      </w:r>
      <w:r w:rsidR="00DE7882" w:rsidRPr="006A6D29">
        <w:rPr>
          <w:b/>
          <w:bCs/>
          <w:sz w:val="22"/>
          <w:szCs w:val="22"/>
        </w:rPr>
        <w:t>w Punkcie Selektywnego Zbierania Odpadów Komunalnych</w:t>
      </w:r>
      <w:r w:rsidR="00DE7882" w:rsidRPr="006A6D29">
        <w:rPr>
          <w:sz w:val="22"/>
          <w:szCs w:val="22"/>
        </w:rPr>
        <w:t>.</w:t>
      </w:r>
    </w:p>
    <w:p w:rsidR="001A4D17" w:rsidRPr="00E122F7" w:rsidRDefault="001A4D17" w:rsidP="00397529">
      <w:pPr>
        <w:pStyle w:val="Tekstpodstawowywcity2"/>
        <w:numPr>
          <w:ilvl w:val="0"/>
          <w:numId w:val="68"/>
        </w:numPr>
        <w:spacing w:line="240" w:lineRule="auto"/>
        <w:ind w:left="567" w:right="28" w:hanging="567"/>
        <w:jc w:val="both"/>
        <w:rPr>
          <w:b/>
          <w:bCs/>
          <w:sz w:val="22"/>
          <w:szCs w:val="22"/>
        </w:rPr>
      </w:pPr>
      <w:r w:rsidRPr="00E122F7">
        <w:rPr>
          <w:rStyle w:val="Domylnaczcionkaakapitu5"/>
          <w:rFonts w:eastAsia="Symbol"/>
          <w:b/>
          <w:color w:val="000000"/>
          <w:sz w:val="22"/>
          <w:szCs w:val="22"/>
        </w:rPr>
        <w:t>Wspólny słownik zamówień. Kody CPV.</w:t>
      </w:r>
      <w:r w:rsidR="006A6D29">
        <w:rPr>
          <w:rStyle w:val="Domylnaczcionkaakapitu5"/>
          <w:rFonts w:eastAsia="Symbol"/>
          <w:b/>
          <w:color w:val="000000"/>
          <w:sz w:val="22"/>
          <w:szCs w:val="22"/>
        </w:rPr>
        <w:t xml:space="preserve"> </w:t>
      </w:r>
    </w:p>
    <w:tbl>
      <w:tblPr>
        <w:tblW w:w="7995" w:type="dxa"/>
        <w:jc w:val="center"/>
        <w:tblLayout w:type="fixed"/>
        <w:tblCellMar>
          <w:left w:w="10" w:type="dxa"/>
          <w:right w:w="10" w:type="dxa"/>
        </w:tblCellMar>
        <w:tblLook w:val="0000" w:firstRow="0" w:lastRow="0" w:firstColumn="0" w:lastColumn="0" w:noHBand="0" w:noVBand="0"/>
      </w:tblPr>
      <w:tblGrid>
        <w:gridCol w:w="1787"/>
        <w:gridCol w:w="6208"/>
      </w:tblGrid>
      <w:tr w:rsidR="001A4D17" w:rsidRPr="00A4269E" w:rsidTr="00662F9C">
        <w:trPr>
          <w:jc w:val="center"/>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1A4D17" w:rsidP="00662F9C">
            <w:pPr>
              <w:pStyle w:val="Standard"/>
              <w:tabs>
                <w:tab w:val="left" w:pos="343"/>
              </w:tabs>
              <w:suppressAutoHyphens w:val="0"/>
              <w:autoSpaceDE w:val="0"/>
              <w:spacing w:line="360" w:lineRule="auto"/>
              <w:rPr>
                <w:sz w:val="22"/>
                <w:szCs w:val="22"/>
              </w:rPr>
            </w:pPr>
            <w:r w:rsidRPr="00A4269E">
              <w:rPr>
                <w:rStyle w:val="Domylnaczcionkaakapitu5"/>
                <w:rFonts w:eastAsia="Symbol"/>
                <w:b/>
                <w:color w:val="000000"/>
                <w:sz w:val="22"/>
                <w:szCs w:val="22"/>
              </w:rPr>
              <w:t>Główny przedmiot zamówienia:</w:t>
            </w:r>
          </w:p>
        </w:tc>
      </w:tr>
      <w:tr w:rsidR="001A4D17" w:rsidRPr="00A4269E" w:rsidTr="00662F9C">
        <w:trPr>
          <w:trHeight w:val="37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662F9C">
            <w:pPr>
              <w:pStyle w:val="Standard"/>
              <w:tabs>
                <w:tab w:val="left" w:pos="343"/>
              </w:tabs>
              <w:suppressAutoHyphens w:val="0"/>
              <w:autoSpaceDE w:val="0"/>
              <w:spacing w:line="360" w:lineRule="auto"/>
              <w:rPr>
                <w:bCs/>
                <w:kern w:val="0"/>
                <w:sz w:val="22"/>
                <w:szCs w:val="22"/>
              </w:rPr>
            </w:pPr>
            <w:r w:rsidRPr="00A4269E">
              <w:rPr>
                <w:sz w:val="22"/>
                <w:szCs w:val="22"/>
              </w:rPr>
              <w:t>90</w:t>
            </w:r>
            <w:r w:rsidR="00662F9C" w:rsidRPr="00A4269E">
              <w:rPr>
                <w:sz w:val="22"/>
                <w:szCs w:val="22"/>
              </w:rPr>
              <w:t>.</w:t>
            </w:r>
            <w:r w:rsidRPr="00A4269E">
              <w:rPr>
                <w:sz w:val="22"/>
                <w:szCs w:val="22"/>
              </w:rPr>
              <w:t>50</w:t>
            </w:r>
            <w:r w:rsidR="00662F9C" w:rsidRPr="00A4269E">
              <w:rPr>
                <w:sz w:val="22"/>
                <w:szCs w:val="22"/>
              </w:rPr>
              <w:t>.</w:t>
            </w:r>
            <w:r w:rsidRPr="00A4269E">
              <w:rPr>
                <w:sz w:val="22"/>
                <w:szCs w:val="22"/>
              </w:rPr>
              <w:t>00</w:t>
            </w:r>
            <w:r w:rsidR="00662F9C" w:rsidRPr="00A4269E">
              <w:rPr>
                <w:sz w:val="22"/>
                <w:szCs w:val="22"/>
              </w:rPr>
              <w:t>.</w:t>
            </w:r>
            <w:r w:rsidRPr="00A4269E">
              <w:rPr>
                <w:sz w:val="22"/>
                <w:szCs w:val="22"/>
              </w:rPr>
              <w:t>00–2</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7C089F">
            <w:pPr>
              <w:pStyle w:val="Tekstpodstawowywcity2"/>
              <w:spacing w:after="0" w:line="240" w:lineRule="auto"/>
              <w:ind w:left="0" w:right="28"/>
              <w:rPr>
                <w:sz w:val="22"/>
                <w:szCs w:val="22"/>
              </w:rPr>
            </w:pPr>
            <w:r w:rsidRPr="00A4269E">
              <w:rPr>
                <w:sz w:val="22"/>
                <w:szCs w:val="22"/>
              </w:rPr>
              <w:t xml:space="preserve">usługi związane z odpadami   </w:t>
            </w:r>
          </w:p>
        </w:tc>
      </w:tr>
      <w:tr w:rsidR="001A4D17" w:rsidRPr="00A4269E" w:rsidTr="00662F9C">
        <w:trPr>
          <w:trHeight w:val="411"/>
          <w:jc w:val="center"/>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1A4D17" w:rsidP="00662F9C">
            <w:pPr>
              <w:tabs>
                <w:tab w:val="left" w:pos="360"/>
              </w:tabs>
              <w:autoSpaceDE w:val="0"/>
              <w:spacing w:line="360" w:lineRule="auto"/>
              <w:jc w:val="both"/>
              <w:rPr>
                <w:sz w:val="22"/>
                <w:szCs w:val="22"/>
              </w:rPr>
            </w:pPr>
            <w:r w:rsidRPr="00A4269E">
              <w:rPr>
                <w:rStyle w:val="Domylnaczcionkaakapitu5"/>
                <w:rFonts w:eastAsia="Symbol"/>
                <w:b/>
                <w:color w:val="000000"/>
                <w:sz w:val="22"/>
                <w:szCs w:val="22"/>
              </w:rPr>
              <w:t>Dodatkowy przedmiot zamówienia:</w:t>
            </w:r>
          </w:p>
        </w:tc>
      </w:tr>
      <w:tr w:rsidR="001A4D17"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662F9C">
            <w:pPr>
              <w:pStyle w:val="Standard"/>
              <w:tabs>
                <w:tab w:val="left" w:pos="343"/>
              </w:tabs>
              <w:suppressAutoHyphens w:val="0"/>
              <w:autoSpaceDE w:val="0"/>
              <w:spacing w:line="360" w:lineRule="auto"/>
              <w:rPr>
                <w:sz w:val="22"/>
                <w:szCs w:val="22"/>
              </w:rPr>
            </w:pPr>
            <w:r w:rsidRPr="00A4269E">
              <w:rPr>
                <w:sz w:val="22"/>
                <w:szCs w:val="22"/>
              </w:rPr>
              <w:t>90.51.10.00-2</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7C089F">
            <w:pPr>
              <w:pStyle w:val="Lista"/>
              <w:jc w:val="both"/>
              <w:rPr>
                <w:rFonts w:cs="Times New Roman"/>
                <w:sz w:val="22"/>
                <w:szCs w:val="22"/>
              </w:rPr>
            </w:pPr>
            <w:r w:rsidRPr="00A4269E">
              <w:rPr>
                <w:rFonts w:cs="Times New Roman"/>
                <w:sz w:val="22"/>
                <w:szCs w:val="22"/>
              </w:rPr>
              <w:t>Usługi wywozu odpadów</w:t>
            </w:r>
          </w:p>
        </w:tc>
      </w:tr>
      <w:tr w:rsidR="007C089F"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89F" w:rsidRPr="00A4269E" w:rsidRDefault="007C089F" w:rsidP="00662F9C">
            <w:pPr>
              <w:pStyle w:val="Standard"/>
              <w:tabs>
                <w:tab w:val="left" w:pos="343"/>
              </w:tabs>
              <w:suppressAutoHyphens w:val="0"/>
              <w:autoSpaceDE w:val="0"/>
              <w:spacing w:line="360" w:lineRule="auto"/>
              <w:rPr>
                <w:sz w:val="22"/>
                <w:szCs w:val="22"/>
              </w:rPr>
            </w:pPr>
            <w:r w:rsidRPr="00A4269E">
              <w:rPr>
                <w:sz w:val="22"/>
                <w:szCs w:val="22"/>
              </w:rPr>
              <w:t>90.51.20.00-9</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089F" w:rsidRPr="00A4269E" w:rsidRDefault="007C089F" w:rsidP="007C089F">
            <w:pPr>
              <w:pStyle w:val="Lista"/>
              <w:jc w:val="both"/>
              <w:rPr>
                <w:rFonts w:cs="Times New Roman"/>
                <w:sz w:val="22"/>
                <w:szCs w:val="22"/>
              </w:rPr>
            </w:pPr>
            <w:r w:rsidRPr="00A4269E">
              <w:rPr>
                <w:rFonts w:cs="Times New Roman"/>
                <w:sz w:val="22"/>
                <w:szCs w:val="22"/>
              </w:rPr>
              <w:t>Usługi transportu odpadów</w:t>
            </w:r>
          </w:p>
        </w:tc>
      </w:tr>
      <w:tr w:rsidR="001A4D17"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662F9C">
            <w:pPr>
              <w:pStyle w:val="Standard"/>
              <w:tabs>
                <w:tab w:val="left" w:pos="343"/>
              </w:tabs>
              <w:suppressAutoHyphens w:val="0"/>
              <w:autoSpaceDE w:val="0"/>
              <w:spacing w:line="360" w:lineRule="auto"/>
              <w:rPr>
                <w:sz w:val="22"/>
                <w:szCs w:val="22"/>
              </w:rPr>
            </w:pPr>
            <w:r w:rsidRPr="00A4269E">
              <w:rPr>
                <w:sz w:val="22"/>
                <w:szCs w:val="22"/>
              </w:rPr>
              <w:t>90.51.31.00-7</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7C089F">
            <w:pPr>
              <w:pStyle w:val="Lista"/>
              <w:jc w:val="both"/>
              <w:rPr>
                <w:rFonts w:cs="Times New Roman"/>
                <w:sz w:val="22"/>
                <w:szCs w:val="22"/>
              </w:rPr>
            </w:pPr>
            <w:r w:rsidRPr="00A4269E">
              <w:rPr>
                <w:rFonts w:cs="Times New Roman"/>
                <w:sz w:val="22"/>
                <w:szCs w:val="22"/>
              </w:rPr>
              <w:t>Usługi wywozu odpadów pochodzących z gospodarstw domowych</w:t>
            </w:r>
          </w:p>
        </w:tc>
      </w:tr>
      <w:tr w:rsidR="001A4D17"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662F9C">
            <w:pPr>
              <w:pStyle w:val="Standard"/>
              <w:tabs>
                <w:tab w:val="left" w:pos="343"/>
              </w:tabs>
              <w:suppressAutoHyphens w:val="0"/>
              <w:autoSpaceDE w:val="0"/>
              <w:spacing w:line="360" w:lineRule="auto"/>
              <w:rPr>
                <w:sz w:val="22"/>
                <w:szCs w:val="22"/>
              </w:rPr>
            </w:pPr>
            <w:r w:rsidRPr="00A4269E">
              <w:rPr>
                <w:rFonts w:eastAsia="Arial"/>
                <w:bCs/>
                <w:sz w:val="22"/>
                <w:szCs w:val="22"/>
              </w:rPr>
              <w:t>90.51.40.00-3</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7C089F">
            <w:pPr>
              <w:pStyle w:val="Lista"/>
              <w:tabs>
                <w:tab w:val="left" w:pos="360"/>
              </w:tabs>
              <w:suppressAutoHyphens w:val="0"/>
              <w:autoSpaceDE w:val="0"/>
              <w:spacing w:line="300" w:lineRule="exact"/>
              <w:jc w:val="both"/>
              <w:rPr>
                <w:rFonts w:eastAsia="Arial" w:cs="Times New Roman"/>
                <w:bCs/>
                <w:sz w:val="22"/>
                <w:szCs w:val="22"/>
              </w:rPr>
            </w:pPr>
            <w:r w:rsidRPr="00A4269E">
              <w:rPr>
                <w:rFonts w:eastAsia="Arial" w:cs="Times New Roman"/>
                <w:bCs/>
                <w:sz w:val="22"/>
                <w:szCs w:val="22"/>
              </w:rPr>
              <w:t>Usługi recyklingu odpadów</w:t>
            </w:r>
          </w:p>
        </w:tc>
      </w:tr>
      <w:tr w:rsidR="001A4D17"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662F9C">
            <w:pPr>
              <w:pStyle w:val="Standard"/>
              <w:tabs>
                <w:tab w:val="left" w:pos="343"/>
              </w:tabs>
              <w:suppressAutoHyphens w:val="0"/>
              <w:autoSpaceDE w:val="0"/>
              <w:spacing w:line="360" w:lineRule="auto"/>
              <w:rPr>
                <w:sz w:val="22"/>
                <w:szCs w:val="22"/>
              </w:rPr>
            </w:pPr>
            <w:r w:rsidRPr="00A4269E">
              <w:rPr>
                <w:rFonts w:eastAsia="Arial"/>
                <w:bCs/>
                <w:sz w:val="22"/>
                <w:szCs w:val="22"/>
              </w:rPr>
              <w:t xml:space="preserve">34.92.84.80-6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D17" w:rsidRPr="00A4269E" w:rsidRDefault="007C089F" w:rsidP="007C089F">
            <w:pPr>
              <w:pStyle w:val="Lista"/>
              <w:tabs>
                <w:tab w:val="left" w:pos="360"/>
              </w:tabs>
              <w:suppressAutoHyphens w:val="0"/>
              <w:autoSpaceDE w:val="0"/>
              <w:spacing w:line="300" w:lineRule="exact"/>
              <w:jc w:val="both"/>
              <w:rPr>
                <w:rFonts w:eastAsia="Arial" w:cs="Times New Roman"/>
                <w:bCs/>
                <w:sz w:val="22"/>
                <w:szCs w:val="22"/>
              </w:rPr>
            </w:pPr>
            <w:r w:rsidRPr="00A4269E">
              <w:rPr>
                <w:rFonts w:eastAsia="Arial" w:cs="Times New Roman"/>
                <w:bCs/>
                <w:sz w:val="22"/>
                <w:szCs w:val="22"/>
              </w:rPr>
              <w:t>Pojemniki i kosze na odpady i śmieci</w:t>
            </w:r>
          </w:p>
        </w:tc>
      </w:tr>
      <w:tr w:rsidR="00F31B78"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B78" w:rsidRPr="00A4269E" w:rsidRDefault="00662F9C" w:rsidP="00662F9C">
            <w:pPr>
              <w:pStyle w:val="Tekstpodstawowywcity2"/>
              <w:spacing w:after="0" w:line="240" w:lineRule="auto"/>
              <w:ind w:left="0" w:right="28"/>
              <w:rPr>
                <w:rFonts w:eastAsia="Arial"/>
                <w:bCs/>
                <w:kern w:val="3"/>
                <w:sz w:val="22"/>
                <w:szCs w:val="22"/>
              </w:rPr>
            </w:pPr>
            <w:r w:rsidRPr="00A4269E">
              <w:rPr>
                <w:rFonts w:eastAsia="Arial"/>
                <w:bCs/>
                <w:kern w:val="3"/>
                <w:sz w:val="22"/>
                <w:szCs w:val="22"/>
              </w:rPr>
              <w:t>90 51 13 00–5</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B78" w:rsidRPr="00A4269E" w:rsidRDefault="00F31B78" w:rsidP="00662F9C">
            <w:pPr>
              <w:pStyle w:val="Tekstpodstawowywcity2"/>
              <w:spacing w:after="0" w:line="240" w:lineRule="auto"/>
              <w:ind w:left="0" w:right="28"/>
              <w:rPr>
                <w:rFonts w:eastAsia="Arial"/>
                <w:bCs/>
                <w:kern w:val="3"/>
                <w:sz w:val="22"/>
                <w:szCs w:val="22"/>
              </w:rPr>
            </w:pPr>
            <w:r w:rsidRPr="00A4269E">
              <w:rPr>
                <w:rFonts w:eastAsia="Arial"/>
                <w:bCs/>
                <w:kern w:val="3"/>
                <w:sz w:val="22"/>
                <w:szCs w:val="22"/>
              </w:rPr>
              <w:t>usługi zbierania śmieci</w:t>
            </w:r>
          </w:p>
        </w:tc>
      </w:tr>
      <w:tr w:rsidR="00662F9C" w:rsidRPr="00A4269E" w:rsidTr="00662F9C">
        <w:trPr>
          <w:trHeight w:val="411"/>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9C" w:rsidRPr="00A4269E" w:rsidRDefault="00662F9C" w:rsidP="00662F9C">
            <w:pPr>
              <w:pStyle w:val="Tekstpodstawowywcity2"/>
              <w:spacing w:after="0" w:line="240" w:lineRule="auto"/>
              <w:ind w:left="0" w:right="28"/>
              <w:rPr>
                <w:rFonts w:eastAsia="Arial"/>
                <w:bCs/>
                <w:kern w:val="3"/>
                <w:sz w:val="22"/>
                <w:szCs w:val="22"/>
              </w:rPr>
            </w:pPr>
            <w:r w:rsidRPr="00A4269E">
              <w:rPr>
                <w:rFonts w:eastAsia="Arial"/>
                <w:bCs/>
                <w:kern w:val="3"/>
                <w:sz w:val="22"/>
                <w:szCs w:val="22"/>
              </w:rPr>
              <w:t>90 53 30 00–2</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9C" w:rsidRPr="00A4269E" w:rsidRDefault="00662F9C" w:rsidP="00662F9C">
            <w:pPr>
              <w:pStyle w:val="Tekstpodstawowywcity2"/>
              <w:spacing w:after="0" w:line="240" w:lineRule="auto"/>
              <w:ind w:left="0" w:right="28"/>
              <w:rPr>
                <w:rFonts w:eastAsia="Arial"/>
                <w:bCs/>
                <w:kern w:val="3"/>
                <w:sz w:val="22"/>
                <w:szCs w:val="22"/>
              </w:rPr>
            </w:pPr>
            <w:r w:rsidRPr="00A4269E">
              <w:rPr>
                <w:rFonts w:eastAsia="Arial"/>
                <w:bCs/>
                <w:kern w:val="3"/>
                <w:sz w:val="22"/>
                <w:szCs w:val="22"/>
              </w:rPr>
              <w:t>usługi gospodarki odpadami</w:t>
            </w:r>
          </w:p>
        </w:tc>
      </w:tr>
    </w:tbl>
    <w:p w:rsidR="001A4D17" w:rsidRDefault="001A4D17" w:rsidP="00911E74">
      <w:pPr>
        <w:pStyle w:val="Tekstpodstawowywcity2"/>
        <w:spacing w:line="240" w:lineRule="auto"/>
        <w:ind w:left="0" w:right="28"/>
        <w:jc w:val="both"/>
        <w:rPr>
          <w:rFonts w:ascii="Trebuchet MS" w:hAnsi="Trebuchet MS" w:cs="Arial"/>
        </w:rPr>
      </w:pPr>
    </w:p>
    <w:p w:rsidR="00411DF9" w:rsidRPr="00A4269E" w:rsidRDefault="00411DF9" w:rsidP="00397529">
      <w:pPr>
        <w:pStyle w:val="Akapitzlist"/>
        <w:numPr>
          <w:ilvl w:val="0"/>
          <w:numId w:val="68"/>
        </w:numPr>
        <w:spacing w:after="600"/>
        <w:ind w:left="567" w:hanging="567"/>
        <w:rPr>
          <w:sz w:val="22"/>
          <w:szCs w:val="22"/>
        </w:rPr>
      </w:pPr>
      <w:r w:rsidRPr="00A4269E">
        <w:rPr>
          <w:sz w:val="22"/>
          <w:szCs w:val="22"/>
        </w:rPr>
        <w:t>Szczegółowy opis przedmiotu zamówie</w:t>
      </w:r>
      <w:r w:rsidR="0069558F" w:rsidRPr="00A4269E">
        <w:rPr>
          <w:sz w:val="22"/>
          <w:szCs w:val="22"/>
        </w:rPr>
        <w:t>nia zawiera</w:t>
      </w:r>
      <w:r w:rsidRPr="00A4269E">
        <w:rPr>
          <w:sz w:val="22"/>
          <w:szCs w:val="22"/>
        </w:rPr>
        <w:t xml:space="preserve"> </w:t>
      </w:r>
      <w:r w:rsidR="00313C06" w:rsidRPr="00A4269E">
        <w:rPr>
          <w:b/>
          <w:sz w:val="22"/>
          <w:szCs w:val="22"/>
        </w:rPr>
        <w:t xml:space="preserve">załącznik nr </w:t>
      </w:r>
      <w:r w:rsidR="002A6C24" w:rsidRPr="00A4269E">
        <w:rPr>
          <w:b/>
          <w:sz w:val="22"/>
          <w:szCs w:val="22"/>
        </w:rPr>
        <w:t>2</w:t>
      </w:r>
      <w:r w:rsidR="00771BBB" w:rsidRPr="00A4269E">
        <w:rPr>
          <w:b/>
          <w:sz w:val="22"/>
          <w:szCs w:val="22"/>
        </w:rPr>
        <w:t xml:space="preserve"> </w:t>
      </w:r>
      <w:r w:rsidRPr="00A4269E">
        <w:rPr>
          <w:sz w:val="22"/>
          <w:szCs w:val="22"/>
        </w:rPr>
        <w:t>do SIWZ</w:t>
      </w:r>
      <w:r w:rsidR="002A6C24" w:rsidRPr="00A4269E">
        <w:rPr>
          <w:sz w:val="22"/>
          <w:szCs w:val="22"/>
        </w:rPr>
        <w:t>.</w:t>
      </w:r>
    </w:p>
    <w:p w:rsidR="002E78DD" w:rsidRPr="007C089F" w:rsidRDefault="00F72BCD" w:rsidP="007C089F">
      <w:pPr>
        <w:tabs>
          <w:tab w:val="left" w:pos="1701"/>
        </w:tabs>
        <w:spacing w:after="120"/>
        <w:ind w:left="2126" w:right="28" w:hanging="2126"/>
        <w:jc w:val="both"/>
        <w:rPr>
          <w:b/>
          <w:sz w:val="22"/>
          <w:szCs w:val="22"/>
        </w:rPr>
      </w:pPr>
      <w:r w:rsidRPr="007C089F">
        <w:rPr>
          <w:b/>
          <w:sz w:val="22"/>
          <w:szCs w:val="22"/>
        </w:rPr>
        <w:t>ROZDZIAŁ IV.</w:t>
      </w:r>
      <w:r w:rsidR="007C089F">
        <w:rPr>
          <w:b/>
          <w:sz w:val="22"/>
          <w:szCs w:val="22"/>
        </w:rPr>
        <w:tab/>
      </w:r>
      <w:r w:rsidR="007C089F">
        <w:rPr>
          <w:b/>
          <w:sz w:val="22"/>
          <w:szCs w:val="22"/>
        </w:rPr>
        <w:tab/>
      </w:r>
      <w:r w:rsidRPr="007C089F">
        <w:rPr>
          <w:b/>
          <w:sz w:val="22"/>
          <w:szCs w:val="22"/>
        </w:rPr>
        <w:t>INFORMACJA NA TEMAT CZĘŚCI ZAMÓWIENIA I MOŻLIWO</w:t>
      </w:r>
      <w:r w:rsidR="007044FC" w:rsidRPr="007C089F">
        <w:rPr>
          <w:b/>
          <w:sz w:val="22"/>
          <w:szCs w:val="22"/>
        </w:rPr>
        <w:t>ŚCI SKŁADANIA OFERT CZĘŚCIOWYCH</w:t>
      </w:r>
    </w:p>
    <w:p w:rsidR="001D04B5" w:rsidRPr="007C089F" w:rsidRDefault="001D04B5" w:rsidP="00397529">
      <w:pPr>
        <w:numPr>
          <w:ilvl w:val="0"/>
          <w:numId w:val="12"/>
        </w:numPr>
        <w:tabs>
          <w:tab w:val="clear" w:pos="720"/>
          <w:tab w:val="num" w:pos="426"/>
        </w:tabs>
        <w:ind w:left="426" w:right="28" w:hanging="426"/>
        <w:jc w:val="both"/>
        <w:rPr>
          <w:sz w:val="22"/>
          <w:szCs w:val="22"/>
        </w:rPr>
      </w:pPr>
      <w:r w:rsidRPr="007C089F">
        <w:rPr>
          <w:sz w:val="22"/>
          <w:szCs w:val="22"/>
        </w:rPr>
        <w:t>Oferta musi obejmować całość zamówienia, Zamawiający nie dopuszcza możliwości składania ofert częściowych.</w:t>
      </w:r>
    </w:p>
    <w:p w:rsidR="001D04B5" w:rsidRPr="007C089F" w:rsidRDefault="001D04B5" w:rsidP="00397529">
      <w:pPr>
        <w:numPr>
          <w:ilvl w:val="0"/>
          <w:numId w:val="12"/>
        </w:numPr>
        <w:tabs>
          <w:tab w:val="clear" w:pos="720"/>
          <w:tab w:val="num" w:pos="426"/>
        </w:tabs>
        <w:spacing w:after="600"/>
        <w:ind w:left="425" w:right="28" w:hanging="425"/>
        <w:jc w:val="both"/>
        <w:rPr>
          <w:sz w:val="22"/>
          <w:szCs w:val="22"/>
        </w:rPr>
      </w:pPr>
      <w:r w:rsidRPr="007C089F">
        <w:rPr>
          <w:sz w:val="22"/>
          <w:szCs w:val="22"/>
        </w:rPr>
        <w:t>Oferty częściowe jako sprzeczne (nie odpowiadające) z treścią SIWZ zostaną odrzucone.</w:t>
      </w:r>
    </w:p>
    <w:p w:rsidR="00F72BCD" w:rsidRPr="008F65DD" w:rsidRDefault="00F72BCD" w:rsidP="007C089F">
      <w:pPr>
        <w:spacing w:after="120"/>
        <w:ind w:left="2126" w:right="28" w:hanging="2126"/>
        <w:jc w:val="both"/>
        <w:rPr>
          <w:b/>
          <w:sz w:val="22"/>
          <w:szCs w:val="22"/>
        </w:rPr>
      </w:pPr>
      <w:r w:rsidRPr="008F65DD">
        <w:rPr>
          <w:b/>
          <w:sz w:val="22"/>
          <w:szCs w:val="22"/>
        </w:rPr>
        <w:t xml:space="preserve">ROZDZIAŁ V. </w:t>
      </w:r>
      <w:r w:rsidRPr="008F65DD">
        <w:rPr>
          <w:b/>
          <w:sz w:val="22"/>
          <w:szCs w:val="22"/>
        </w:rPr>
        <w:tab/>
        <w:t>INFORMACJA NA TEMAT MOŻLIWOŚCI SKŁADANIA OFERT WARIANTOWYCH</w:t>
      </w:r>
    </w:p>
    <w:p w:rsidR="007C089F" w:rsidRPr="008F65DD" w:rsidRDefault="007C089F" w:rsidP="007C089F">
      <w:pPr>
        <w:spacing w:after="600"/>
        <w:ind w:right="28"/>
        <w:jc w:val="both"/>
        <w:rPr>
          <w:sz w:val="22"/>
          <w:szCs w:val="22"/>
        </w:rPr>
      </w:pPr>
      <w:r w:rsidRPr="008F65DD">
        <w:rPr>
          <w:sz w:val="22"/>
          <w:szCs w:val="22"/>
        </w:rPr>
        <w:t>Zamawiający nie dopuszcza możliwości złożenia oferty wariantowej przewidującej odmienny niż</w:t>
      </w:r>
      <w:r w:rsidRPr="008F65DD">
        <w:rPr>
          <w:sz w:val="22"/>
          <w:szCs w:val="22"/>
        </w:rPr>
        <w:br/>
        <w:t>określony przez niego sposób wykonania zamówienia.</w:t>
      </w:r>
    </w:p>
    <w:p w:rsidR="00F72BCD" w:rsidRPr="00E122F7" w:rsidRDefault="00F72BCD" w:rsidP="00E122F7">
      <w:pPr>
        <w:tabs>
          <w:tab w:val="left" w:pos="1701"/>
        </w:tabs>
        <w:ind w:left="2124" w:right="28" w:hanging="2124"/>
        <w:jc w:val="both"/>
        <w:rPr>
          <w:b/>
          <w:sz w:val="22"/>
          <w:szCs w:val="22"/>
        </w:rPr>
      </w:pPr>
      <w:r w:rsidRPr="00E122F7">
        <w:rPr>
          <w:b/>
          <w:sz w:val="22"/>
          <w:szCs w:val="22"/>
        </w:rPr>
        <w:lastRenderedPageBreak/>
        <w:t xml:space="preserve">ROZDZIAŁ VI. </w:t>
      </w:r>
      <w:r w:rsidRPr="00E122F7">
        <w:rPr>
          <w:b/>
          <w:sz w:val="22"/>
          <w:szCs w:val="22"/>
        </w:rPr>
        <w:tab/>
      </w:r>
      <w:r w:rsidR="00E122F7">
        <w:rPr>
          <w:b/>
          <w:sz w:val="22"/>
          <w:szCs w:val="22"/>
        </w:rPr>
        <w:tab/>
      </w:r>
      <w:r w:rsidRPr="00E122F7">
        <w:rPr>
          <w:b/>
          <w:sz w:val="22"/>
          <w:szCs w:val="22"/>
        </w:rPr>
        <w:t>INFORMACJA NA TEMAT PRZEWIDY</w:t>
      </w:r>
      <w:r w:rsidR="00726F73" w:rsidRPr="00E122F7">
        <w:rPr>
          <w:b/>
          <w:sz w:val="22"/>
          <w:szCs w:val="22"/>
        </w:rPr>
        <w:t>WAN</w:t>
      </w:r>
      <w:r w:rsidR="004D714A" w:rsidRPr="00E122F7">
        <w:rPr>
          <w:b/>
          <w:sz w:val="22"/>
          <w:szCs w:val="22"/>
        </w:rPr>
        <w:t>YCH</w:t>
      </w:r>
      <w:r w:rsidR="00726F73" w:rsidRPr="00E122F7">
        <w:rPr>
          <w:b/>
          <w:sz w:val="22"/>
          <w:szCs w:val="22"/>
        </w:rPr>
        <w:t xml:space="preserve"> ZAMÓWIE</w:t>
      </w:r>
      <w:r w:rsidR="004D714A" w:rsidRPr="00E122F7">
        <w:rPr>
          <w:b/>
          <w:sz w:val="22"/>
          <w:szCs w:val="22"/>
        </w:rPr>
        <w:t>Ń</w:t>
      </w:r>
      <w:r w:rsidR="00726F73" w:rsidRPr="00E122F7">
        <w:rPr>
          <w:b/>
          <w:sz w:val="22"/>
          <w:szCs w:val="22"/>
        </w:rPr>
        <w:t xml:space="preserve"> POLEGAJĄC</w:t>
      </w:r>
      <w:r w:rsidR="004D714A" w:rsidRPr="00E122F7">
        <w:rPr>
          <w:b/>
          <w:sz w:val="22"/>
          <w:szCs w:val="22"/>
        </w:rPr>
        <w:t>YCH</w:t>
      </w:r>
      <w:r w:rsidR="00726F73" w:rsidRPr="00E122F7">
        <w:rPr>
          <w:b/>
          <w:sz w:val="22"/>
          <w:szCs w:val="22"/>
        </w:rPr>
        <w:t xml:space="preserve"> NA POWTÓ</w:t>
      </w:r>
      <w:r w:rsidR="00AD4B74" w:rsidRPr="00E122F7">
        <w:rPr>
          <w:b/>
          <w:sz w:val="22"/>
          <w:szCs w:val="22"/>
        </w:rPr>
        <w:t xml:space="preserve">RZENIU </w:t>
      </w:r>
      <w:r w:rsidR="0011451F" w:rsidRPr="00E122F7">
        <w:rPr>
          <w:b/>
          <w:sz w:val="22"/>
          <w:szCs w:val="22"/>
        </w:rPr>
        <w:t xml:space="preserve">PODOBNYCH </w:t>
      </w:r>
      <w:r w:rsidR="004D714A" w:rsidRPr="00E122F7">
        <w:rPr>
          <w:b/>
          <w:sz w:val="22"/>
          <w:szCs w:val="22"/>
        </w:rPr>
        <w:t>USŁUG</w:t>
      </w:r>
    </w:p>
    <w:p w:rsidR="00F72BCD" w:rsidRPr="00E122F7" w:rsidRDefault="00F72BCD" w:rsidP="00490CD4">
      <w:pPr>
        <w:tabs>
          <w:tab w:val="left" w:pos="567"/>
        </w:tabs>
        <w:ind w:right="28"/>
        <w:jc w:val="both"/>
        <w:rPr>
          <w:b/>
        </w:rPr>
      </w:pPr>
    </w:p>
    <w:p w:rsidR="000614CA" w:rsidRPr="00E122F7" w:rsidRDefault="000F3A1B" w:rsidP="00397529">
      <w:pPr>
        <w:pStyle w:val="Akapitzlist"/>
        <w:numPr>
          <w:ilvl w:val="0"/>
          <w:numId w:val="64"/>
        </w:numPr>
        <w:spacing w:after="120"/>
        <w:ind w:left="567" w:hanging="567"/>
        <w:jc w:val="both"/>
        <w:rPr>
          <w:sz w:val="22"/>
          <w:szCs w:val="22"/>
        </w:rPr>
      </w:pPr>
      <w:bookmarkStart w:id="2" w:name="_Hlk27400655"/>
      <w:r w:rsidRPr="00E122F7">
        <w:rPr>
          <w:sz w:val="22"/>
          <w:szCs w:val="22"/>
        </w:rPr>
        <w:t>Zamawiający zastrzega sobie prawo do udzielenia zamówień, o których mowa w art. 67 ust. 1 pkt. 6 ustawy.</w:t>
      </w:r>
    </w:p>
    <w:bookmarkEnd w:id="2"/>
    <w:p w:rsidR="000F3A1B" w:rsidRPr="00E122F7" w:rsidRDefault="000F3A1B" w:rsidP="00397529">
      <w:pPr>
        <w:pStyle w:val="Akapitzlist"/>
        <w:numPr>
          <w:ilvl w:val="0"/>
          <w:numId w:val="64"/>
        </w:numPr>
        <w:spacing w:after="120"/>
        <w:ind w:left="567" w:right="28" w:hanging="567"/>
        <w:jc w:val="both"/>
        <w:rPr>
          <w:sz w:val="22"/>
          <w:szCs w:val="22"/>
        </w:rPr>
      </w:pPr>
      <w:r w:rsidRPr="00E122F7">
        <w:rPr>
          <w:sz w:val="22"/>
          <w:szCs w:val="22"/>
          <w:u w:val="single"/>
        </w:rPr>
        <w:t>Zakres usług:</w:t>
      </w:r>
      <w:r w:rsidRPr="00E122F7">
        <w:rPr>
          <w:sz w:val="22"/>
          <w:szCs w:val="22"/>
        </w:rPr>
        <w:t xml:space="preserve"> zamówienia polegać będą na powtórzeniu podobnych zamówień, co zamówienia podstawowe i będą zgodne z przedmiotem zamówienia podstawowego tj. objętego przeprowadzanym przetargiem nieograniczonym i opisanym w </w:t>
      </w:r>
      <w:r w:rsidR="00A94AA5">
        <w:rPr>
          <w:sz w:val="22"/>
          <w:szCs w:val="22"/>
        </w:rPr>
        <w:t>OPZ</w:t>
      </w:r>
      <w:r w:rsidR="00E63611">
        <w:rPr>
          <w:sz w:val="22"/>
          <w:szCs w:val="22"/>
        </w:rPr>
        <w:t xml:space="preserve"> </w:t>
      </w:r>
      <w:r w:rsidR="00A94AA5">
        <w:rPr>
          <w:sz w:val="22"/>
          <w:szCs w:val="22"/>
        </w:rPr>
        <w:t xml:space="preserve">- </w:t>
      </w:r>
      <w:r w:rsidRPr="00E122F7">
        <w:rPr>
          <w:sz w:val="22"/>
          <w:szCs w:val="22"/>
        </w:rPr>
        <w:t>zał</w:t>
      </w:r>
      <w:r w:rsidR="00A94AA5">
        <w:rPr>
          <w:sz w:val="22"/>
          <w:szCs w:val="22"/>
        </w:rPr>
        <w:t xml:space="preserve">ącznik </w:t>
      </w:r>
      <w:r w:rsidRPr="00E122F7">
        <w:rPr>
          <w:sz w:val="22"/>
          <w:szCs w:val="22"/>
        </w:rPr>
        <w:t xml:space="preserve">nr 2 do SIWZ. </w:t>
      </w:r>
    </w:p>
    <w:p w:rsidR="000F3A1B" w:rsidRPr="00E122F7" w:rsidRDefault="000F3A1B" w:rsidP="008F65DD">
      <w:pPr>
        <w:spacing w:after="120"/>
        <w:ind w:left="567" w:right="28"/>
        <w:jc w:val="both"/>
        <w:rPr>
          <w:sz w:val="22"/>
          <w:szCs w:val="22"/>
        </w:rPr>
      </w:pPr>
      <w:r w:rsidRPr="00E122F7">
        <w:rPr>
          <w:sz w:val="22"/>
          <w:szCs w:val="22"/>
        </w:rPr>
        <w:t xml:space="preserve">Zamawiający przewiduje, iż wartość tych usług może wynieść maksymalnie do 50% wartości zamówienia podstawowego. </w:t>
      </w:r>
    </w:p>
    <w:p w:rsidR="000F3A1B" w:rsidRPr="00E122F7" w:rsidRDefault="000F3A1B" w:rsidP="00397529">
      <w:pPr>
        <w:pStyle w:val="Akapitzlist"/>
        <w:numPr>
          <w:ilvl w:val="0"/>
          <w:numId w:val="64"/>
        </w:numPr>
        <w:spacing w:after="120"/>
        <w:ind w:left="567" w:right="28" w:hanging="567"/>
        <w:jc w:val="both"/>
        <w:rPr>
          <w:sz w:val="22"/>
          <w:szCs w:val="22"/>
        </w:rPr>
      </w:pPr>
      <w:r w:rsidRPr="00E122F7">
        <w:rPr>
          <w:sz w:val="22"/>
          <w:szCs w:val="22"/>
        </w:rPr>
        <w:t>Warunki, na jakich usługi zostaną udzielone:</w:t>
      </w:r>
    </w:p>
    <w:p w:rsidR="000F3A1B" w:rsidRDefault="00DB01A7" w:rsidP="00167701">
      <w:pPr>
        <w:pStyle w:val="Akapitzlist"/>
        <w:numPr>
          <w:ilvl w:val="1"/>
          <w:numId w:val="64"/>
        </w:numPr>
        <w:spacing w:after="120"/>
        <w:ind w:left="924" w:hanging="357"/>
        <w:jc w:val="both"/>
        <w:rPr>
          <w:sz w:val="22"/>
          <w:szCs w:val="22"/>
        </w:rPr>
      </w:pPr>
      <w:r w:rsidRPr="00E122F7">
        <w:rPr>
          <w:sz w:val="22"/>
          <w:szCs w:val="22"/>
        </w:rPr>
        <w:t>w przypadku wyczerpania</w:t>
      </w:r>
      <w:r w:rsidR="000F3A1B" w:rsidRPr="00E122F7">
        <w:rPr>
          <w:sz w:val="22"/>
          <w:szCs w:val="22"/>
        </w:rPr>
        <w:t xml:space="preserve"> kwoty, o której mowa w §</w:t>
      </w:r>
      <w:r w:rsidR="00851555">
        <w:rPr>
          <w:sz w:val="22"/>
          <w:szCs w:val="22"/>
        </w:rPr>
        <w:t>5</w:t>
      </w:r>
      <w:r w:rsidR="000F3A1B" w:rsidRPr="00E122F7">
        <w:rPr>
          <w:sz w:val="22"/>
          <w:szCs w:val="22"/>
        </w:rPr>
        <w:t xml:space="preserve"> ust. </w:t>
      </w:r>
      <w:r w:rsidR="00851555">
        <w:rPr>
          <w:sz w:val="22"/>
          <w:szCs w:val="22"/>
        </w:rPr>
        <w:t>2 pkt 2.6</w:t>
      </w:r>
      <w:r w:rsidR="000F3A1B" w:rsidRPr="00E122F7">
        <w:rPr>
          <w:sz w:val="22"/>
          <w:szCs w:val="22"/>
        </w:rPr>
        <w:t xml:space="preserve"> umowy</w:t>
      </w:r>
      <w:r w:rsidRPr="00E122F7">
        <w:rPr>
          <w:sz w:val="22"/>
          <w:szCs w:val="22"/>
        </w:rPr>
        <w:t>,</w:t>
      </w:r>
    </w:p>
    <w:p w:rsidR="00DB01A7" w:rsidRDefault="00DB01A7" w:rsidP="00167701">
      <w:pPr>
        <w:pStyle w:val="Akapitzlist"/>
        <w:numPr>
          <w:ilvl w:val="1"/>
          <w:numId w:val="64"/>
        </w:numPr>
        <w:spacing w:after="120"/>
        <w:ind w:left="924" w:hanging="357"/>
        <w:jc w:val="both"/>
        <w:rPr>
          <w:sz w:val="22"/>
          <w:szCs w:val="22"/>
        </w:rPr>
      </w:pPr>
      <w:r w:rsidRPr="00167701">
        <w:rPr>
          <w:sz w:val="22"/>
          <w:szCs w:val="22"/>
        </w:rPr>
        <w:t>w przypadku przedłużającej się procedury udzielenia kolejnego zamówienia w procedurze otwartej,</w:t>
      </w:r>
    </w:p>
    <w:p w:rsidR="00DB01A7" w:rsidRDefault="00DB01A7" w:rsidP="00167701">
      <w:pPr>
        <w:pStyle w:val="Akapitzlist"/>
        <w:numPr>
          <w:ilvl w:val="1"/>
          <w:numId w:val="64"/>
        </w:numPr>
        <w:spacing w:after="120"/>
        <w:ind w:left="924" w:hanging="357"/>
        <w:jc w:val="both"/>
        <w:rPr>
          <w:sz w:val="22"/>
          <w:szCs w:val="22"/>
        </w:rPr>
      </w:pPr>
      <w:r w:rsidRPr="00167701">
        <w:rPr>
          <w:sz w:val="22"/>
          <w:szCs w:val="22"/>
        </w:rPr>
        <w:t xml:space="preserve">udzielenie zamówienia zostanie poprzedzone przeprowadzeniem postępowania w trybie </w:t>
      </w:r>
      <w:r w:rsidR="00167701">
        <w:rPr>
          <w:sz w:val="22"/>
          <w:szCs w:val="22"/>
        </w:rPr>
        <w:br/>
      </w:r>
      <w:r w:rsidRPr="00167701">
        <w:rPr>
          <w:sz w:val="22"/>
          <w:szCs w:val="22"/>
        </w:rPr>
        <w:t>z wolnej ręki, po przeprowadzeniu negocjacji w Wykonawcą,</w:t>
      </w:r>
    </w:p>
    <w:p w:rsidR="00DB01A7" w:rsidRPr="00167701" w:rsidRDefault="00BA4559" w:rsidP="00167701">
      <w:pPr>
        <w:pStyle w:val="Akapitzlist"/>
        <w:numPr>
          <w:ilvl w:val="1"/>
          <w:numId w:val="64"/>
        </w:numPr>
        <w:spacing w:after="600"/>
        <w:ind w:left="924" w:hanging="357"/>
        <w:jc w:val="both"/>
        <w:rPr>
          <w:sz w:val="22"/>
          <w:szCs w:val="22"/>
        </w:rPr>
      </w:pPr>
      <w:r w:rsidRPr="00167701">
        <w:rPr>
          <w:sz w:val="22"/>
          <w:szCs w:val="22"/>
        </w:rPr>
        <w:t>stawka jednostkowa wynagrodzenia</w:t>
      </w:r>
      <w:r w:rsidR="00DB01A7" w:rsidRPr="00167701">
        <w:rPr>
          <w:sz w:val="22"/>
          <w:szCs w:val="22"/>
        </w:rPr>
        <w:t xml:space="preserve"> za </w:t>
      </w:r>
      <w:r w:rsidRPr="00167701">
        <w:rPr>
          <w:sz w:val="22"/>
          <w:szCs w:val="22"/>
        </w:rPr>
        <w:t xml:space="preserve">odebranie i zagospodarowanie odpadów komunalnych </w:t>
      </w:r>
      <w:r w:rsidR="009021EC" w:rsidRPr="00167701">
        <w:rPr>
          <w:sz w:val="22"/>
          <w:szCs w:val="22"/>
        </w:rPr>
        <w:t xml:space="preserve">pochodzących od właścicieli nieruchomości zamieszkałych, znajdujących się na terenie </w:t>
      </w:r>
      <w:r w:rsidR="00E122F7" w:rsidRPr="00167701">
        <w:rPr>
          <w:sz w:val="22"/>
          <w:szCs w:val="22"/>
        </w:rPr>
        <w:t>Gminy Psary</w:t>
      </w:r>
      <w:r w:rsidR="00E63611">
        <w:rPr>
          <w:sz w:val="22"/>
          <w:szCs w:val="22"/>
        </w:rPr>
        <w:t xml:space="preserve"> </w:t>
      </w:r>
      <w:r w:rsidR="009021EC" w:rsidRPr="00167701">
        <w:rPr>
          <w:sz w:val="22"/>
          <w:szCs w:val="22"/>
        </w:rPr>
        <w:t xml:space="preserve"> wraz</w:t>
      </w:r>
      <w:r w:rsidR="00E63611">
        <w:rPr>
          <w:sz w:val="22"/>
          <w:szCs w:val="22"/>
        </w:rPr>
        <w:t xml:space="preserve"> </w:t>
      </w:r>
      <w:r w:rsidR="009021EC" w:rsidRPr="00167701">
        <w:rPr>
          <w:sz w:val="22"/>
          <w:szCs w:val="22"/>
        </w:rPr>
        <w:t xml:space="preserve">z odbiorem i zagospodarowaniem zebranych w punkcie odpadów  </w:t>
      </w:r>
      <w:r w:rsidR="00E122F7" w:rsidRPr="00167701">
        <w:rPr>
          <w:sz w:val="22"/>
          <w:szCs w:val="22"/>
        </w:rPr>
        <w:t xml:space="preserve"> </w:t>
      </w:r>
      <w:r w:rsidRPr="00167701">
        <w:rPr>
          <w:sz w:val="22"/>
          <w:szCs w:val="22"/>
        </w:rPr>
        <w:t>będzie</w:t>
      </w:r>
      <w:r w:rsidR="00281475" w:rsidRPr="00167701">
        <w:rPr>
          <w:sz w:val="22"/>
          <w:szCs w:val="22"/>
        </w:rPr>
        <w:t xml:space="preserve"> podle</w:t>
      </w:r>
      <w:r w:rsidRPr="00167701">
        <w:rPr>
          <w:sz w:val="22"/>
          <w:szCs w:val="22"/>
        </w:rPr>
        <w:t>gała</w:t>
      </w:r>
      <w:r w:rsidR="00281475" w:rsidRPr="00167701">
        <w:rPr>
          <w:sz w:val="22"/>
          <w:szCs w:val="22"/>
        </w:rPr>
        <w:t xml:space="preserve"> negocjacji</w:t>
      </w:r>
      <w:r w:rsidR="00DB01A7" w:rsidRPr="00167701">
        <w:rPr>
          <w:sz w:val="22"/>
          <w:szCs w:val="22"/>
        </w:rPr>
        <w:t>.</w:t>
      </w:r>
    </w:p>
    <w:p w:rsidR="008404B8" w:rsidRPr="00E122F7" w:rsidRDefault="00F72BCD" w:rsidP="008411A5">
      <w:pPr>
        <w:spacing w:after="120"/>
        <w:ind w:left="2126" w:right="28" w:hanging="2126"/>
        <w:rPr>
          <w:b/>
          <w:sz w:val="22"/>
          <w:szCs w:val="22"/>
        </w:rPr>
      </w:pPr>
      <w:r w:rsidRPr="00E122F7">
        <w:rPr>
          <w:b/>
          <w:sz w:val="22"/>
          <w:szCs w:val="22"/>
        </w:rPr>
        <w:t>ROZDZIAŁ VII.</w:t>
      </w:r>
      <w:r w:rsidR="00E122F7" w:rsidRPr="00E122F7">
        <w:rPr>
          <w:b/>
          <w:sz w:val="22"/>
          <w:szCs w:val="22"/>
        </w:rPr>
        <w:tab/>
      </w:r>
      <w:r w:rsidRPr="00E122F7">
        <w:rPr>
          <w:b/>
          <w:sz w:val="22"/>
          <w:szCs w:val="22"/>
        </w:rPr>
        <w:t>MAKSYMALNA LICZBA WYKONAWCÓW, Z KTÓRYMI ZAMAWIAJĄCY ZAWRZE UMOWĘ RAMOWĄ</w:t>
      </w:r>
    </w:p>
    <w:p w:rsidR="00F72BCD" w:rsidRPr="00E122F7" w:rsidRDefault="00F72BCD" w:rsidP="00167701">
      <w:pPr>
        <w:tabs>
          <w:tab w:val="left" w:pos="426"/>
        </w:tabs>
        <w:spacing w:after="600"/>
        <w:ind w:left="1701" w:right="28" w:hanging="1701"/>
        <w:jc w:val="both"/>
        <w:rPr>
          <w:sz w:val="22"/>
          <w:szCs w:val="22"/>
        </w:rPr>
      </w:pPr>
      <w:r w:rsidRPr="00E122F7">
        <w:rPr>
          <w:sz w:val="22"/>
          <w:szCs w:val="22"/>
        </w:rPr>
        <w:t>Przedmiotowe postępowanie nie jest prowadzone w celu zawarcia umowy ramowej.</w:t>
      </w:r>
    </w:p>
    <w:p w:rsidR="00F72BCD" w:rsidRPr="00E122F7" w:rsidRDefault="000B4C64" w:rsidP="008F65DD">
      <w:pPr>
        <w:tabs>
          <w:tab w:val="left" w:pos="567"/>
        </w:tabs>
        <w:spacing w:after="120"/>
        <w:ind w:right="28"/>
        <w:jc w:val="both"/>
        <w:rPr>
          <w:b/>
          <w:sz w:val="22"/>
          <w:szCs w:val="22"/>
        </w:rPr>
      </w:pPr>
      <w:r w:rsidRPr="00E122F7">
        <w:rPr>
          <w:b/>
          <w:sz w:val="22"/>
          <w:szCs w:val="22"/>
        </w:rPr>
        <w:t xml:space="preserve">ROZDZIAŁ VIII.   </w:t>
      </w:r>
      <w:r w:rsidR="008F65DD">
        <w:rPr>
          <w:b/>
          <w:sz w:val="22"/>
          <w:szCs w:val="22"/>
        </w:rPr>
        <w:tab/>
      </w:r>
      <w:r w:rsidR="00F72BCD" w:rsidRPr="00E122F7">
        <w:rPr>
          <w:b/>
          <w:sz w:val="22"/>
          <w:szCs w:val="22"/>
        </w:rPr>
        <w:t>INFORMACJE NA TEMAT AUKCJI ELEKTRONICZNEJ</w:t>
      </w:r>
    </w:p>
    <w:p w:rsidR="00F72BCD" w:rsidRPr="00E122F7" w:rsidRDefault="00F72BCD" w:rsidP="00E122F7">
      <w:pPr>
        <w:spacing w:after="600"/>
        <w:ind w:right="28"/>
        <w:jc w:val="both"/>
        <w:rPr>
          <w:sz w:val="22"/>
          <w:szCs w:val="22"/>
        </w:rPr>
      </w:pPr>
      <w:r w:rsidRPr="00E122F7">
        <w:rPr>
          <w:sz w:val="22"/>
          <w:szCs w:val="22"/>
        </w:rPr>
        <w:t>Zamawiający nie przewiduje w niniejszym postępowaniu przeprowadzenia aukcji elektronicznej.</w:t>
      </w:r>
    </w:p>
    <w:p w:rsidR="00F72BCD" w:rsidRPr="00E122F7" w:rsidRDefault="00F72BCD" w:rsidP="008F65DD">
      <w:pPr>
        <w:tabs>
          <w:tab w:val="left" w:pos="567"/>
          <w:tab w:val="left" w:pos="1701"/>
        </w:tabs>
        <w:spacing w:after="120"/>
        <w:ind w:left="2124" w:right="28" w:hanging="2124"/>
        <w:rPr>
          <w:b/>
          <w:sz w:val="22"/>
          <w:szCs w:val="22"/>
        </w:rPr>
      </w:pPr>
      <w:r w:rsidRPr="00E122F7">
        <w:rPr>
          <w:b/>
          <w:sz w:val="22"/>
          <w:szCs w:val="22"/>
        </w:rPr>
        <w:t xml:space="preserve">ROZDZIAŁ IX. </w:t>
      </w:r>
      <w:r w:rsidR="000B4C64" w:rsidRPr="00E122F7">
        <w:rPr>
          <w:b/>
          <w:sz w:val="22"/>
          <w:szCs w:val="22"/>
        </w:rPr>
        <w:t xml:space="preserve">    </w:t>
      </w:r>
      <w:r w:rsidR="008F65DD">
        <w:rPr>
          <w:b/>
          <w:sz w:val="22"/>
          <w:szCs w:val="22"/>
        </w:rPr>
        <w:tab/>
      </w:r>
      <w:r w:rsidRPr="00E122F7">
        <w:rPr>
          <w:b/>
          <w:sz w:val="22"/>
          <w:szCs w:val="22"/>
        </w:rPr>
        <w:t xml:space="preserve">INFORMACJA W SPRAWIE ZWROTU KOSZTÓW </w:t>
      </w:r>
      <w:r w:rsidR="008F65DD">
        <w:rPr>
          <w:b/>
          <w:sz w:val="22"/>
          <w:szCs w:val="22"/>
        </w:rPr>
        <w:br/>
      </w:r>
      <w:r w:rsidRPr="00E122F7">
        <w:rPr>
          <w:b/>
          <w:sz w:val="22"/>
          <w:szCs w:val="22"/>
        </w:rPr>
        <w:t>W POSTĘPOWANIU</w:t>
      </w:r>
    </w:p>
    <w:p w:rsidR="00F72BCD" w:rsidRPr="00E122F7" w:rsidRDefault="00F72BCD" w:rsidP="008F65DD">
      <w:pPr>
        <w:spacing w:after="600"/>
        <w:ind w:right="28"/>
        <w:jc w:val="both"/>
        <w:rPr>
          <w:sz w:val="22"/>
          <w:szCs w:val="22"/>
        </w:rPr>
      </w:pPr>
      <w:r w:rsidRPr="00E122F7">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E122F7" w:rsidRDefault="00F72BCD" w:rsidP="008F65DD">
      <w:pPr>
        <w:spacing w:after="120"/>
        <w:ind w:left="2124" w:right="28" w:hanging="2124"/>
        <w:jc w:val="both"/>
        <w:rPr>
          <w:sz w:val="22"/>
          <w:szCs w:val="22"/>
        </w:rPr>
      </w:pPr>
      <w:r w:rsidRPr="00E122F7">
        <w:rPr>
          <w:b/>
          <w:sz w:val="22"/>
          <w:szCs w:val="22"/>
        </w:rPr>
        <w:t xml:space="preserve">ROZDZIAŁ </w:t>
      </w:r>
      <w:r w:rsidR="00A16332" w:rsidRPr="00E122F7">
        <w:rPr>
          <w:b/>
          <w:sz w:val="22"/>
          <w:szCs w:val="22"/>
        </w:rPr>
        <w:t xml:space="preserve">X. </w:t>
      </w:r>
      <w:r w:rsidR="00A16332" w:rsidRPr="00E122F7">
        <w:rPr>
          <w:b/>
          <w:sz w:val="22"/>
          <w:szCs w:val="22"/>
        </w:rPr>
        <w:tab/>
        <w:t xml:space="preserve">INFORMACJA NA TEMAT MOŻLIWOŚCI SKŁADANIA </w:t>
      </w:r>
      <w:r w:rsidR="00677341" w:rsidRPr="00E122F7">
        <w:rPr>
          <w:b/>
          <w:sz w:val="22"/>
          <w:szCs w:val="22"/>
        </w:rPr>
        <w:t>OFERTY WSPÓLNEJ (</w:t>
      </w:r>
      <w:r w:rsidR="00A16332" w:rsidRPr="00E122F7">
        <w:rPr>
          <w:b/>
          <w:sz w:val="22"/>
          <w:szCs w:val="22"/>
        </w:rPr>
        <w:t>PRZEZ DWA LUB WIĘCEJ PODMIOTÓW</w:t>
      </w:r>
      <w:r w:rsidR="00677341" w:rsidRPr="00E122F7">
        <w:rPr>
          <w:b/>
          <w:sz w:val="22"/>
          <w:szCs w:val="22"/>
        </w:rPr>
        <w:t>)</w:t>
      </w:r>
    </w:p>
    <w:p w:rsidR="00717C04" w:rsidRPr="00E122F7" w:rsidRDefault="00717C04" w:rsidP="00397529">
      <w:pPr>
        <w:pStyle w:val="Akapitzlist"/>
        <w:numPr>
          <w:ilvl w:val="1"/>
          <w:numId w:val="5"/>
        </w:numPr>
        <w:tabs>
          <w:tab w:val="clear" w:pos="510"/>
          <w:tab w:val="num" w:pos="567"/>
        </w:tabs>
        <w:spacing w:after="120"/>
        <w:ind w:left="567" w:hanging="567"/>
        <w:jc w:val="both"/>
        <w:rPr>
          <w:sz w:val="22"/>
          <w:szCs w:val="22"/>
        </w:rPr>
      </w:pPr>
      <w:r w:rsidRPr="00E122F7">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E122F7">
        <w:rPr>
          <w:sz w:val="22"/>
          <w:szCs w:val="22"/>
        </w:rPr>
        <w:t>zyscy wspólnicy podpiszą ofertę.</w:t>
      </w:r>
    </w:p>
    <w:p w:rsidR="00717C04" w:rsidRDefault="00717C04" w:rsidP="00397529">
      <w:pPr>
        <w:numPr>
          <w:ilvl w:val="1"/>
          <w:numId w:val="5"/>
        </w:numPr>
        <w:spacing w:after="120"/>
        <w:ind w:left="567" w:right="28" w:hanging="567"/>
        <w:jc w:val="both"/>
        <w:rPr>
          <w:sz w:val="22"/>
          <w:szCs w:val="22"/>
        </w:rPr>
      </w:pPr>
      <w:r w:rsidRPr="00E122F7">
        <w:rPr>
          <w:sz w:val="22"/>
          <w:szCs w:val="22"/>
        </w:rPr>
        <w:t xml:space="preserve">Wykonawcy tworzący jeden podmiot przedłożą wraz z ofertą stosowne pełnomocnictwo – zgodnie z rozdz. </w:t>
      </w:r>
      <w:r w:rsidR="00C60C22" w:rsidRPr="00E122F7">
        <w:rPr>
          <w:sz w:val="22"/>
          <w:szCs w:val="22"/>
        </w:rPr>
        <w:t>XX</w:t>
      </w:r>
      <w:r w:rsidR="000E084A" w:rsidRPr="00E122F7">
        <w:rPr>
          <w:sz w:val="22"/>
          <w:szCs w:val="22"/>
        </w:rPr>
        <w:t>I</w:t>
      </w:r>
      <w:r w:rsidR="00C60C22" w:rsidRPr="00E122F7">
        <w:rPr>
          <w:sz w:val="22"/>
          <w:szCs w:val="22"/>
        </w:rPr>
        <w:t xml:space="preserve"> pkt</w:t>
      </w:r>
      <w:r w:rsidR="00C60C22" w:rsidRPr="00E63611">
        <w:rPr>
          <w:sz w:val="22"/>
          <w:szCs w:val="22"/>
        </w:rPr>
        <w:t>.</w:t>
      </w:r>
      <w:r w:rsidR="00E63611" w:rsidRPr="00E63611">
        <w:rPr>
          <w:sz w:val="22"/>
          <w:szCs w:val="22"/>
        </w:rPr>
        <w:t xml:space="preserve"> </w:t>
      </w:r>
      <w:r w:rsidR="00FE0274" w:rsidRPr="00E63611">
        <w:rPr>
          <w:sz w:val="22"/>
          <w:szCs w:val="22"/>
        </w:rPr>
        <w:t xml:space="preserve">5.1 lit. d </w:t>
      </w:r>
      <w:r w:rsidRPr="00E63611">
        <w:rPr>
          <w:sz w:val="22"/>
          <w:szCs w:val="22"/>
        </w:rPr>
        <w:t>SIWZ</w:t>
      </w:r>
      <w:r w:rsidRPr="00E122F7">
        <w:rPr>
          <w:sz w:val="22"/>
          <w:szCs w:val="22"/>
        </w:rPr>
        <w:t xml:space="preserve"> – nie dotyczy spółki cywilnej, o ile upoważnienie/</w:t>
      </w:r>
      <w:r w:rsidR="00FD07A2" w:rsidRPr="00E122F7">
        <w:rPr>
          <w:sz w:val="22"/>
          <w:szCs w:val="22"/>
        </w:rPr>
        <w:t xml:space="preserve"> </w:t>
      </w:r>
      <w:r w:rsidRPr="00E122F7">
        <w:rPr>
          <w:sz w:val="22"/>
          <w:szCs w:val="22"/>
        </w:rPr>
        <w:lastRenderedPageBreak/>
        <w:t>pełnomocnictwo do występowania w imieniu tej spółki wynika z dołączonej do oferty umowy spółki bądź ws</w:t>
      </w:r>
      <w:r w:rsidR="00677341" w:rsidRPr="00E122F7">
        <w:rPr>
          <w:sz w:val="22"/>
          <w:szCs w:val="22"/>
        </w:rPr>
        <w:t>zyscy wspólnicy podpiszą ofertę.</w:t>
      </w:r>
    </w:p>
    <w:p w:rsidR="002E2AC1" w:rsidRDefault="002E2AC1" w:rsidP="005446D7">
      <w:pPr>
        <w:tabs>
          <w:tab w:val="num" w:pos="510"/>
          <w:tab w:val="num" w:pos="567"/>
        </w:tabs>
        <w:ind w:right="28"/>
        <w:jc w:val="both"/>
        <w:rPr>
          <w:b/>
          <w:i/>
          <w:iCs/>
          <w:sz w:val="22"/>
          <w:szCs w:val="22"/>
          <w:u w:val="single"/>
        </w:rPr>
      </w:pPr>
    </w:p>
    <w:p w:rsidR="009E5A70" w:rsidRPr="002D135B" w:rsidRDefault="00717C04" w:rsidP="005446D7">
      <w:pPr>
        <w:tabs>
          <w:tab w:val="num" w:pos="510"/>
          <w:tab w:val="num" w:pos="567"/>
        </w:tabs>
        <w:ind w:right="28"/>
        <w:jc w:val="both"/>
        <w:rPr>
          <w:i/>
          <w:iCs/>
          <w:sz w:val="22"/>
          <w:szCs w:val="22"/>
          <w:u w:val="single"/>
        </w:rPr>
      </w:pPr>
      <w:r w:rsidRPr="002D135B">
        <w:rPr>
          <w:b/>
          <w:i/>
          <w:iCs/>
          <w:sz w:val="22"/>
          <w:szCs w:val="22"/>
          <w:highlight w:val="lightGray"/>
          <w:u w:val="single"/>
        </w:rPr>
        <w:t xml:space="preserve">Uwaga </w:t>
      </w:r>
      <w:r w:rsidR="00143414" w:rsidRPr="002D135B">
        <w:rPr>
          <w:b/>
          <w:i/>
          <w:iCs/>
          <w:sz w:val="22"/>
          <w:szCs w:val="22"/>
          <w:highlight w:val="lightGray"/>
          <w:u w:val="single"/>
        </w:rPr>
        <w:t xml:space="preserve">nr </w:t>
      </w:r>
      <w:r w:rsidRPr="002D135B">
        <w:rPr>
          <w:b/>
          <w:i/>
          <w:iCs/>
          <w:sz w:val="22"/>
          <w:szCs w:val="22"/>
          <w:highlight w:val="lightGray"/>
          <w:u w:val="single"/>
        </w:rPr>
        <w:t>1:</w:t>
      </w:r>
    </w:p>
    <w:p w:rsidR="00717C04" w:rsidRDefault="009E5A70" w:rsidP="005446D7">
      <w:pPr>
        <w:tabs>
          <w:tab w:val="num" w:pos="510"/>
          <w:tab w:val="num" w:pos="567"/>
        </w:tabs>
        <w:spacing w:after="120"/>
        <w:ind w:right="28"/>
        <w:jc w:val="both"/>
        <w:rPr>
          <w:bCs/>
          <w:i/>
          <w:iCs/>
          <w:sz w:val="22"/>
          <w:szCs w:val="22"/>
        </w:rPr>
      </w:pPr>
      <w:r w:rsidRPr="005446D7">
        <w:rPr>
          <w:bCs/>
          <w:i/>
          <w:iCs/>
          <w:sz w:val="22"/>
          <w:szCs w:val="22"/>
        </w:rPr>
        <w:t>P</w:t>
      </w:r>
      <w:r w:rsidR="00717C04" w:rsidRPr="005446D7">
        <w:rPr>
          <w:bCs/>
          <w:i/>
          <w:iCs/>
          <w:sz w:val="22"/>
          <w:szCs w:val="22"/>
        </w:rPr>
        <w:t>ełnomocnictwo, o k</w:t>
      </w:r>
      <w:r w:rsidR="00C60C22" w:rsidRPr="005446D7">
        <w:rPr>
          <w:bCs/>
          <w:i/>
          <w:iCs/>
          <w:sz w:val="22"/>
          <w:szCs w:val="22"/>
        </w:rPr>
        <w:t xml:space="preserve">tórym mowa powyżej </w:t>
      </w:r>
      <w:r w:rsidR="00717C04" w:rsidRPr="005446D7">
        <w:rPr>
          <w:bCs/>
          <w:i/>
          <w:iCs/>
          <w:sz w:val="22"/>
          <w:szCs w:val="22"/>
        </w:rPr>
        <w:t xml:space="preserve">może wynikać albo z dokumentu pod taką samą nazwą, albo </w:t>
      </w:r>
      <w:r w:rsidR="00167701">
        <w:rPr>
          <w:bCs/>
          <w:i/>
          <w:iCs/>
          <w:sz w:val="22"/>
          <w:szCs w:val="22"/>
        </w:rPr>
        <w:br/>
      </w:r>
      <w:r w:rsidR="00717C04" w:rsidRPr="005446D7">
        <w:rPr>
          <w:bCs/>
          <w:i/>
          <w:iCs/>
          <w:sz w:val="22"/>
          <w:szCs w:val="22"/>
        </w:rPr>
        <w:t>z umowy podmiotów składających wspólnie ofertę.</w:t>
      </w:r>
    </w:p>
    <w:p w:rsidR="002E2AC1" w:rsidRPr="005446D7" w:rsidRDefault="002E2AC1" w:rsidP="005446D7">
      <w:pPr>
        <w:tabs>
          <w:tab w:val="num" w:pos="510"/>
          <w:tab w:val="num" w:pos="567"/>
        </w:tabs>
        <w:spacing w:after="120"/>
        <w:ind w:right="28"/>
        <w:jc w:val="both"/>
        <w:rPr>
          <w:bCs/>
          <w:i/>
          <w:iCs/>
          <w:sz w:val="22"/>
          <w:szCs w:val="22"/>
        </w:rPr>
      </w:pPr>
    </w:p>
    <w:p w:rsidR="00717C04" w:rsidRPr="00E122F7" w:rsidRDefault="00717C04" w:rsidP="00397529">
      <w:pPr>
        <w:numPr>
          <w:ilvl w:val="1"/>
          <w:numId w:val="5"/>
        </w:numPr>
        <w:spacing w:after="120"/>
        <w:ind w:left="567" w:right="28" w:hanging="567"/>
        <w:jc w:val="both"/>
        <w:rPr>
          <w:sz w:val="22"/>
          <w:szCs w:val="22"/>
        </w:rPr>
      </w:pPr>
      <w:r w:rsidRPr="00E122F7">
        <w:rPr>
          <w:sz w:val="22"/>
          <w:szCs w:val="22"/>
        </w:rPr>
        <w:t>Oferta musi być podpisana w taki sposób, by prawnie zobowiązywała wszystkich Wykonawców występujących wspólnie (przez każdego</w:t>
      </w:r>
      <w:r w:rsidR="00A261C8" w:rsidRPr="00E122F7">
        <w:rPr>
          <w:sz w:val="22"/>
          <w:szCs w:val="22"/>
        </w:rPr>
        <w:t xml:space="preserve"> z W</w:t>
      </w:r>
      <w:r w:rsidR="00677341" w:rsidRPr="00E122F7">
        <w:rPr>
          <w:sz w:val="22"/>
          <w:szCs w:val="22"/>
        </w:rPr>
        <w:t>ykonawców lub pełnomocnika).</w:t>
      </w:r>
    </w:p>
    <w:p w:rsidR="008D20AA" w:rsidRPr="008D20AA" w:rsidRDefault="008E7E52" w:rsidP="00397529">
      <w:pPr>
        <w:numPr>
          <w:ilvl w:val="1"/>
          <w:numId w:val="5"/>
        </w:numPr>
        <w:spacing w:after="120"/>
        <w:ind w:left="567" w:hanging="567"/>
        <w:jc w:val="both"/>
        <w:rPr>
          <w:sz w:val="22"/>
          <w:szCs w:val="22"/>
        </w:rPr>
      </w:pPr>
      <w:r w:rsidRPr="008D20AA">
        <w:rPr>
          <w:bCs/>
          <w:sz w:val="22"/>
          <w:szCs w:val="22"/>
        </w:rPr>
        <w:t>W przypadku wspólnego ubiegania się o zamówienie pr</w:t>
      </w:r>
      <w:r w:rsidR="00DA17CE" w:rsidRPr="008D20AA">
        <w:rPr>
          <w:bCs/>
          <w:sz w:val="22"/>
          <w:szCs w:val="22"/>
        </w:rPr>
        <w:t xml:space="preserve">zez Wykonawców, </w:t>
      </w:r>
      <w:r w:rsidR="001D104E" w:rsidRPr="008D20AA">
        <w:rPr>
          <w:b/>
          <w:sz w:val="22"/>
          <w:szCs w:val="22"/>
        </w:rPr>
        <w:t>formularz jednolitego europejskiego dokumentu zamówienia (w skrócie JEDZ)</w:t>
      </w:r>
      <w:r w:rsidR="001D104E" w:rsidRPr="008D20AA">
        <w:rPr>
          <w:bCs/>
          <w:sz w:val="22"/>
          <w:szCs w:val="22"/>
        </w:rPr>
        <w:t xml:space="preserve"> składa każdy z Wykonawców wspólnie ubiegających się o zamówienie. Dokument ten stanowi wstępne potwierdzenie braku podstaw wykluczenia (każdy z Wykonawców wspólnie składających ofertę nie może podlegać wykluczeniu) oraz spełnienie warunków udziału w postępowaniu </w:t>
      </w:r>
      <w:r w:rsidR="00BF3B26" w:rsidRPr="008D20AA">
        <w:rPr>
          <w:bCs/>
          <w:sz w:val="22"/>
          <w:szCs w:val="22"/>
        </w:rPr>
        <w:t>(część IV JEDZ</w:t>
      </w:r>
      <w:r w:rsidR="008D20AA" w:rsidRPr="008D20AA">
        <w:rPr>
          <w:bCs/>
          <w:sz w:val="22"/>
          <w:szCs w:val="22"/>
        </w:rPr>
        <w:t>: Kryteria kwalifikacji</w:t>
      </w:r>
      <w:r w:rsidR="00BF3B26" w:rsidRPr="008D20AA">
        <w:rPr>
          <w:bCs/>
          <w:sz w:val="22"/>
          <w:szCs w:val="22"/>
        </w:rPr>
        <w:t xml:space="preserve"> Wykonawca</w:t>
      </w:r>
      <w:r w:rsidR="008D20AA" w:rsidRPr="008D20AA">
        <w:rPr>
          <w:bCs/>
          <w:sz w:val="22"/>
          <w:szCs w:val="22"/>
        </w:rPr>
        <w:t xml:space="preserve">, Wykonawca </w:t>
      </w:r>
      <w:r w:rsidR="00BF3B26" w:rsidRPr="008D20AA">
        <w:rPr>
          <w:bCs/>
          <w:sz w:val="22"/>
          <w:szCs w:val="22"/>
        </w:rPr>
        <w:t>składający ofertę wspólną</w:t>
      </w:r>
      <w:r w:rsidR="008D20AA" w:rsidRPr="008D20AA">
        <w:rPr>
          <w:bCs/>
          <w:sz w:val="22"/>
          <w:szCs w:val="22"/>
        </w:rPr>
        <w:t>, podmiot na którego zasoby powołuje się Wykonawca (zasób)</w:t>
      </w:r>
      <w:r w:rsidR="00BF3B26" w:rsidRPr="008D20AA">
        <w:rPr>
          <w:bCs/>
          <w:sz w:val="22"/>
          <w:szCs w:val="22"/>
        </w:rPr>
        <w:t xml:space="preserve"> </w:t>
      </w:r>
      <w:r w:rsidR="008D20AA" w:rsidRPr="008D20AA">
        <w:rPr>
          <w:bCs/>
          <w:sz w:val="22"/>
          <w:szCs w:val="22"/>
        </w:rPr>
        <w:t xml:space="preserve">– należy zaznaczyć tylko </w:t>
      </w:r>
      <w:r w:rsidR="008D20AA" w:rsidRPr="008D20AA">
        <w:rPr>
          <w:sz w:val="22"/>
          <w:szCs w:val="22"/>
        </w:rPr>
        <w:t xml:space="preserve">sekcje </w:t>
      </w:r>
      <w:r w:rsidR="008D20AA" w:rsidRPr="008D20AA">
        <w:rPr>
          <w:b/>
          <w:sz w:val="22"/>
          <w:szCs w:val="22"/>
        </w:rPr>
        <w:sym w:font="Symbol" w:char="F061"/>
      </w:r>
      <w:r w:rsidR="008D20AA" w:rsidRPr="008D20AA">
        <w:rPr>
          <w:sz w:val="22"/>
          <w:szCs w:val="22"/>
        </w:rPr>
        <w:t>: Ogólne oświadczenie dotyczące wszystkich kryteriów kwalifikacji).</w:t>
      </w:r>
    </w:p>
    <w:p w:rsidR="00BF3B26" w:rsidRPr="00E122F7" w:rsidRDefault="00BF3B26" w:rsidP="00397529">
      <w:pPr>
        <w:numPr>
          <w:ilvl w:val="1"/>
          <w:numId w:val="5"/>
        </w:numPr>
        <w:spacing w:after="120"/>
        <w:ind w:left="567" w:right="28" w:hanging="510"/>
        <w:jc w:val="both"/>
        <w:rPr>
          <w:sz w:val="22"/>
          <w:szCs w:val="22"/>
        </w:rPr>
      </w:pPr>
      <w:r w:rsidRPr="00E122F7">
        <w:rPr>
          <w:sz w:val="22"/>
          <w:szCs w:val="22"/>
        </w:rPr>
        <w:t>Dopuszcza się, aby wadium zostało wniesione przez pełnomocnika (lidera) lub jednego z Wykonawców wspólnie składających ofertę, o ile wynika to ze stosownego umocowania (np. pełnomocnictwa, umowy konsorcjum).</w:t>
      </w:r>
    </w:p>
    <w:p w:rsidR="00EB24B7" w:rsidRPr="00E122F7" w:rsidRDefault="00E97E91" w:rsidP="00397529">
      <w:pPr>
        <w:numPr>
          <w:ilvl w:val="1"/>
          <w:numId w:val="5"/>
        </w:numPr>
        <w:spacing w:after="600"/>
        <w:ind w:left="567" w:right="28" w:hanging="510"/>
        <w:jc w:val="both"/>
        <w:rPr>
          <w:sz w:val="22"/>
          <w:szCs w:val="22"/>
        </w:rPr>
      </w:pPr>
      <w:r w:rsidRPr="00E122F7">
        <w:rPr>
          <w:sz w:val="22"/>
          <w:szCs w:val="22"/>
        </w:rPr>
        <w:t>W</w:t>
      </w:r>
      <w:r w:rsidR="00EB24B7" w:rsidRPr="00E122F7">
        <w:rPr>
          <w:sz w:val="22"/>
          <w:szCs w:val="22"/>
        </w:rPr>
        <w:t xml:space="preserve">szelka korespondencja </w:t>
      </w:r>
      <w:r w:rsidR="002F76D9" w:rsidRPr="00E122F7">
        <w:rPr>
          <w:sz w:val="22"/>
          <w:szCs w:val="22"/>
        </w:rPr>
        <w:t>prowadzona</w:t>
      </w:r>
      <w:r w:rsidR="00EB24B7" w:rsidRPr="00E122F7">
        <w:rPr>
          <w:sz w:val="22"/>
          <w:szCs w:val="22"/>
        </w:rPr>
        <w:t xml:space="preserve"> będzie wyłącznie z </w:t>
      </w:r>
      <w:r w:rsidR="00A261C8" w:rsidRPr="00E122F7">
        <w:rPr>
          <w:sz w:val="22"/>
          <w:szCs w:val="22"/>
        </w:rPr>
        <w:t>podmiotem</w:t>
      </w:r>
      <w:r w:rsidR="00EB24B7" w:rsidRPr="00E122F7">
        <w:rPr>
          <w:sz w:val="22"/>
          <w:szCs w:val="22"/>
        </w:rPr>
        <w:t xml:space="preserve"> występując</w:t>
      </w:r>
      <w:r w:rsidR="00A261C8" w:rsidRPr="00E122F7">
        <w:rPr>
          <w:sz w:val="22"/>
          <w:szCs w:val="22"/>
        </w:rPr>
        <w:t>ym jako pełnomocnik Wykonawców składających wspólną ofertę.</w:t>
      </w:r>
    </w:p>
    <w:p w:rsidR="00677341" w:rsidRPr="008F65DD" w:rsidRDefault="00677341" w:rsidP="008F65DD">
      <w:pPr>
        <w:tabs>
          <w:tab w:val="left" w:pos="2127"/>
        </w:tabs>
        <w:spacing w:after="120"/>
        <w:ind w:left="1701" w:hanging="1701"/>
        <w:jc w:val="both"/>
        <w:rPr>
          <w:sz w:val="22"/>
          <w:szCs w:val="22"/>
        </w:rPr>
      </w:pPr>
      <w:r w:rsidRPr="008F65DD">
        <w:rPr>
          <w:b/>
          <w:sz w:val="22"/>
          <w:szCs w:val="22"/>
        </w:rPr>
        <w:t xml:space="preserve">ROZDZIAŁ XI. </w:t>
      </w:r>
      <w:r w:rsidRPr="008F65DD">
        <w:rPr>
          <w:b/>
          <w:sz w:val="22"/>
          <w:szCs w:val="22"/>
        </w:rPr>
        <w:tab/>
      </w:r>
      <w:r w:rsidR="008F65DD">
        <w:rPr>
          <w:b/>
          <w:sz w:val="22"/>
          <w:szCs w:val="22"/>
        </w:rPr>
        <w:tab/>
      </w:r>
      <w:r w:rsidRPr="008F65DD">
        <w:rPr>
          <w:b/>
          <w:sz w:val="22"/>
          <w:szCs w:val="22"/>
        </w:rPr>
        <w:t>INFORMACJA NA TEMAT PODWYKONAWCÓW</w:t>
      </w:r>
    </w:p>
    <w:p w:rsidR="00EF7579" w:rsidRDefault="00EF7579" w:rsidP="00397529">
      <w:pPr>
        <w:pStyle w:val="Akapitzlist"/>
        <w:numPr>
          <w:ilvl w:val="0"/>
          <w:numId w:val="45"/>
        </w:numPr>
        <w:spacing w:after="120"/>
        <w:ind w:left="567" w:hanging="567"/>
        <w:jc w:val="both"/>
        <w:rPr>
          <w:sz w:val="22"/>
          <w:szCs w:val="22"/>
        </w:rPr>
      </w:pPr>
      <w:r w:rsidRPr="008F65DD">
        <w:rPr>
          <w:sz w:val="22"/>
          <w:szCs w:val="22"/>
        </w:rPr>
        <w:t>Wykonawca może powierzyć wykonanie części zamówienia podwykonawcy.</w:t>
      </w:r>
    </w:p>
    <w:p w:rsidR="00EF7579" w:rsidRDefault="00EF7579" w:rsidP="00397529">
      <w:pPr>
        <w:pStyle w:val="Akapitzlist"/>
        <w:numPr>
          <w:ilvl w:val="0"/>
          <w:numId w:val="45"/>
        </w:numPr>
        <w:spacing w:after="120"/>
        <w:ind w:left="567" w:hanging="567"/>
        <w:jc w:val="both"/>
        <w:rPr>
          <w:sz w:val="22"/>
          <w:szCs w:val="22"/>
        </w:rPr>
      </w:pPr>
      <w:r w:rsidRPr="008F65DD">
        <w:rPr>
          <w:sz w:val="22"/>
          <w:szCs w:val="22"/>
        </w:rPr>
        <w:t xml:space="preserve">Wykonawca, </w:t>
      </w:r>
      <w:r w:rsidR="00BF3B26" w:rsidRPr="008F65DD">
        <w:rPr>
          <w:sz w:val="22"/>
          <w:szCs w:val="22"/>
        </w:rPr>
        <w:t xml:space="preserve">który zamierza wykonywać zamówienie przy udziale podwykonawcy, musi wskazać </w:t>
      </w:r>
      <w:r w:rsidR="00FD6D8D" w:rsidRPr="008F65DD">
        <w:rPr>
          <w:sz w:val="22"/>
          <w:szCs w:val="22"/>
        </w:rPr>
        <w:t>w ofercie, jaką część</w:t>
      </w:r>
      <w:r w:rsidR="00BF3B26" w:rsidRPr="008F65DD">
        <w:rPr>
          <w:sz w:val="22"/>
          <w:szCs w:val="22"/>
        </w:rPr>
        <w:t xml:space="preserve"> (zakres zamówienia) wykonywać będzie w jego imieniu </w:t>
      </w:r>
      <w:r w:rsidR="00BF3B26" w:rsidRPr="008E2E3A">
        <w:rPr>
          <w:sz w:val="22"/>
          <w:szCs w:val="22"/>
        </w:rPr>
        <w:t xml:space="preserve">podwykonawca </w:t>
      </w:r>
      <w:r w:rsidR="00BF3B26" w:rsidRPr="008E2E3A">
        <w:rPr>
          <w:b/>
          <w:sz w:val="22"/>
          <w:szCs w:val="22"/>
        </w:rPr>
        <w:t xml:space="preserve">oraz podać </w:t>
      </w:r>
      <w:r w:rsidR="008E2E3A" w:rsidRPr="008E2E3A">
        <w:rPr>
          <w:b/>
          <w:sz w:val="22"/>
          <w:szCs w:val="22"/>
        </w:rPr>
        <w:t xml:space="preserve">wykaz </w:t>
      </w:r>
      <w:r w:rsidR="00BF3B26" w:rsidRPr="008E2E3A">
        <w:rPr>
          <w:b/>
          <w:sz w:val="22"/>
          <w:szCs w:val="22"/>
        </w:rPr>
        <w:t>firmę podwykonawc</w:t>
      </w:r>
      <w:r w:rsidR="008E2E3A" w:rsidRPr="008E2E3A">
        <w:rPr>
          <w:b/>
          <w:sz w:val="22"/>
          <w:szCs w:val="22"/>
        </w:rPr>
        <w:t>ów o ile jest to wiadome</w:t>
      </w:r>
      <w:r w:rsidR="00BF3B26" w:rsidRPr="008E2E3A">
        <w:rPr>
          <w:sz w:val="22"/>
          <w:szCs w:val="22"/>
        </w:rPr>
        <w:t xml:space="preserve">. </w:t>
      </w:r>
      <w:r w:rsidR="00FD6D8D" w:rsidRPr="008E2E3A">
        <w:rPr>
          <w:sz w:val="22"/>
          <w:szCs w:val="22"/>
        </w:rPr>
        <w:t>Należy w tym</w:t>
      </w:r>
      <w:r w:rsidR="00FD6D8D" w:rsidRPr="008F65DD">
        <w:rPr>
          <w:sz w:val="22"/>
          <w:szCs w:val="22"/>
        </w:rPr>
        <w:t xml:space="preserve"> celu wypełnić odpowiednio </w:t>
      </w:r>
      <w:r w:rsidR="00FD6D8D" w:rsidRPr="008F65DD">
        <w:rPr>
          <w:b/>
          <w:sz w:val="22"/>
          <w:szCs w:val="22"/>
        </w:rPr>
        <w:t xml:space="preserve">załącznik nr 1 – formularz ofertowy </w:t>
      </w:r>
      <w:r w:rsidR="00FD6D8D" w:rsidRPr="008F65DD">
        <w:rPr>
          <w:sz w:val="22"/>
          <w:szCs w:val="22"/>
        </w:rPr>
        <w:t xml:space="preserve">oraz </w:t>
      </w:r>
      <w:r w:rsidR="00FD6D8D" w:rsidRPr="008F65DD">
        <w:rPr>
          <w:b/>
          <w:sz w:val="22"/>
          <w:szCs w:val="22"/>
        </w:rPr>
        <w:t xml:space="preserve">sekcję D w części II </w:t>
      </w:r>
      <w:r w:rsidR="008D20AA">
        <w:rPr>
          <w:b/>
          <w:sz w:val="22"/>
          <w:szCs w:val="22"/>
        </w:rPr>
        <w:t>JEDZ</w:t>
      </w:r>
      <w:r w:rsidR="00FD6D8D" w:rsidRPr="008F65DD">
        <w:rPr>
          <w:b/>
          <w:sz w:val="22"/>
          <w:szCs w:val="22"/>
        </w:rPr>
        <w:t>.</w:t>
      </w:r>
      <w:r w:rsidR="00FD6D8D" w:rsidRPr="008F65DD">
        <w:rPr>
          <w:sz w:val="22"/>
          <w:szCs w:val="22"/>
        </w:rPr>
        <w:t xml:space="preserve"> W przypadku, gdy Wykonawca nie zamierza wykonywać zamówienia przy udziale podwykonawców, należy wpisać w formularzu „nie dotyczy” lub inne podobne sformułowanie. Jeżeli Wykonawca zostawi punkty w formularzu niewypełnione (puste pola), Zamawiający uzna, iż zamówienie zostanie wykonane siłami własnymi, bez udziału podwykonawców.  </w:t>
      </w:r>
    </w:p>
    <w:p w:rsidR="00EF7579" w:rsidRDefault="00FD6D8D" w:rsidP="00397529">
      <w:pPr>
        <w:pStyle w:val="Akapitzlist"/>
        <w:numPr>
          <w:ilvl w:val="0"/>
          <w:numId w:val="45"/>
        </w:numPr>
        <w:spacing w:after="120"/>
        <w:ind w:left="567" w:hanging="567"/>
        <w:jc w:val="both"/>
        <w:rPr>
          <w:sz w:val="22"/>
          <w:szCs w:val="22"/>
        </w:rPr>
      </w:pPr>
      <w:r w:rsidRPr="008F65DD">
        <w:rPr>
          <w:sz w:val="22"/>
          <w:szCs w:val="22"/>
        </w:rPr>
        <w:t xml:space="preserve">Wykonawca jest zobowiązany do zawiadomienia Zamawiającego o wszelkich zmianach w zakresie podwykonawców. Jeżeli zmiana albo rezygnacja z podwykonawcy dotyczy podmiotu, na którego zasoby Wykonawca powoływał się na zasadach określonych w art. 22a ust. 1 ustawy, w celu </w:t>
      </w:r>
      <w:r w:rsidR="00750975" w:rsidRPr="008F65DD">
        <w:rPr>
          <w:sz w:val="22"/>
          <w:szCs w:val="22"/>
        </w:rPr>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F7579" w:rsidRPr="008F65DD" w:rsidRDefault="00EF7579" w:rsidP="00397529">
      <w:pPr>
        <w:pStyle w:val="Akapitzlist"/>
        <w:numPr>
          <w:ilvl w:val="0"/>
          <w:numId w:val="45"/>
        </w:numPr>
        <w:spacing w:after="600"/>
        <w:ind w:left="567" w:hanging="567"/>
        <w:jc w:val="both"/>
        <w:rPr>
          <w:sz w:val="22"/>
          <w:szCs w:val="22"/>
        </w:rPr>
      </w:pPr>
      <w:r w:rsidRPr="008F65DD">
        <w:rPr>
          <w:sz w:val="22"/>
          <w:szCs w:val="22"/>
        </w:rPr>
        <w:t>Powierzenie wykonania części zamówienia podwykonawcom nie zwalnia Wykonawcy z odpowiedzialności za należyte wykonanie tego zamówienia.</w:t>
      </w:r>
    </w:p>
    <w:p w:rsidR="00A16332" w:rsidRPr="00A4269E" w:rsidRDefault="00A16332" w:rsidP="00662F9C">
      <w:pPr>
        <w:tabs>
          <w:tab w:val="left" w:pos="567"/>
          <w:tab w:val="left" w:pos="2127"/>
        </w:tabs>
        <w:spacing w:after="120"/>
        <w:jc w:val="both"/>
        <w:rPr>
          <w:b/>
          <w:sz w:val="22"/>
          <w:szCs w:val="22"/>
        </w:rPr>
      </w:pPr>
      <w:r w:rsidRPr="00A4269E">
        <w:rPr>
          <w:b/>
          <w:sz w:val="22"/>
          <w:szCs w:val="22"/>
        </w:rPr>
        <w:t>ROZDZIAŁ X</w:t>
      </w:r>
      <w:r w:rsidR="00E625A9" w:rsidRPr="00A4269E">
        <w:rPr>
          <w:b/>
          <w:sz w:val="22"/>
          <w:szCs w:val="22"/>
        </w:rPr>
        <w:t>I</w:t>
      </w:r>
      <w:r w:rsidR="00005B35" w:rsidRPr="00A4269E">
        <w:rPr>
          <w:b/>
          <w:sz w:val="22"/>
          <w:szCs w:val="22"/>
        </w:rPr>
        <w:t>I.</w:t>
      </w:r>
      <w:r w:rsidR="00005B35" w:rsidRPr="00A4269E">
        <w:rPr>
          <w:b/>
          <w:sz w:val="22"/>
          <w:szCs w:val="22"/>
        </w:rPr>
        <w:tab/>
      </w:r>
      <w:r w:rsidRPr="00A4269E">
        <w:rPr>
          <w:b/>
          <w:sz w:val="22"/>
          <w:szCs w:val="22"/>
        </w:rPr>
        <w:t>TERMIN WYKONANIA ZAMÓWIENIA</w:t>
      </w:r>
    </w:p>
    <w:p w:rsidR="003D7B9A" w:rsidRPr="00A4269E" w:rsidRDefault="00750975" w:rsidP="00397529">
      <w:pPr>
        <w:pStyle w:val="Akapitzlist"/>
        <w:numPr>
          <w:ilvl w:val="0"/>
          <w:numId w:val="69"/>
        </w:numPr>
        <w:ind w:left="567" w:hanging="567"/>
        <w:jc w:val="both"/>
        <w:rPr>
          <w:sz w:val="22"/>
          <w:szCs w:val="22"/>
        </w:rPr>
      </w:pPr>
      <w:r w:rsidRPr="00A4269E">
        <w:rPr>
          <w:sz w:val="22"/>
          <w:szCs w:val="22"/>
        </w:rPr>
        <w:t xml:space="preserve">Zamówienie należy zrealizować w terminie: </w:t>
      </w:r>
    </w:p>
    <w:p w:rsidR="00750975" w:rsidRPr="00A4269E" w:rsidRDefault="00750975" w:rsidP="00397529">
      <w:pPr>
        <w:pStyle w:val="Akapitzlist"/>
        <w:numPr>
          <w:ilvl w:val="1"/>
          <w:numId w:val="69"/>
        </w:numPr>
        <w:spacing w:after="120"/>
        <w:ind w:left="1134" w:hanging="567"/>
        <w:jc w:val="both"/>
        <w:rPr>
          <w:sz w:val="22"/>
          <w:szCs w:val="22"/>
        </w:rPr>
      </w:pPr>
      <w:r w:rsidRPr="00A4269E">
        <w:rPr>
          <w:sz w:val="22"/>
          <w:szCs w:val="22"/>
        </w:rPr>
        <w:t xml:space="preserve">od dnia zawarcia umowy </w:t>
      </w:r>
      <w:r w:rsidR="005D0917" w:rsidRPr="00A4269E">
        <w:rPr>
          <w:sz w:val="22"/>
          <w:szCs w:val="22"/>
        </w:rPr>
        <w:t xml:space="preserve">lecz nie wcześniej niż od dnia </w:t>
      </w:r>
      <w:r w:rsidR="005D0917" w:rsidRPr="00A4269E">
        <w:rPr>
          <w:b/>
          <w:sz w:val="22"/>
          <w:szCs w:val="22"/>
        </w:rPr>
        <w:t>01.0</w:t>
      </w:r>
      <w:r w:rsidR="003D7B9A" w:rsidRPr="00A4269E">
        <w:rPr>
          <w:b/>
          <w:sz w:val="22"/>
          <w:szCs w:val="22"/>
        </w:rPr>
        <w:t>7</w:t>
      </w:r>
      <w:r w:rsidR="005D0917" w:rsidRPr="00A4269E">
        <w:rPr>
          <w:b/>
          <w:sz w:val="22"/>
          <w:szCs w:val="22"/>
        </w:rPr>
        <w:t>.20</w:t>
      </w:r>
      <w:r w:rsidR="003D7B9A" w:rsidRPr="00A4269E">
        <w:rPr>
          <w:b/>
          <w:sz w:val="22"/>
          <w:szCs w:val="22"/>
        </w:rPr>
        <w:t>20</w:t>
      </w:r>
      <w:r w:rsidR="005D0917" w:rsidRPr="00A4269E">
        <w:rPr>
          <w:b/>
          <w:sz w:val="22"/>
          <w:szCs w:val="22"/>
        </w:rPr>
        <w:t xml:space="preserve">r. </w:t>
      </w:r>
      <w:r w:rsidRPr="00A4269E">
        <w:rPr>
          <w:b/>
          <w:sz w:val="22"/>
          <w:szCs w:val="22"/>
        </w:rPr>
        <w:t xml:space="preserve"> </w:t>
      </w:r>
      <w:r w:rsidRPr="00A4269E">
        <w:rPr>
          <w:sz w:val="22"/>
          <w:szCs w:val="22"/>
        </w:rPr>
        <w:t xml:space="preserve">do dnia </w:t>
      </w:r>
      <w:r w:rsidR="003D7B9A" w:rsidRPr="00A4269E">
        <w:rPr>
          <w:b/>
          <w:bCs/>
          <w:sz w:val="22"/>
          <w:szCs w:val="22"/>
        </w:rPr>
        <w:t>30.06.2022r</w:t>
      </w:r>
      <w:r w:rsidRPr="00A4269E">
        <w:rPr>
          <w:b/>
          <w:bCs/>
          <w:sz w:val="22"/>
          <w:szCs w:val="22"/>
        </w:rPr>
        <w:t>.</w:t>
      </w:r>
      <w:r w:rsidRPr="00A4269E">
        <w:rPr>
          <w:b/>
          <w:sz w:val="22"/>
          <w:szCs w:val="22"/>
        </w:rPr>
        <w:t xml:space="preserve"> </w:t>
      </w:r>
      <w:r w:rsidRPr="00A4269E">
        <w:rPr>
          <w:sz w:val="22"/>
          <w:szCs w:val="22"/>
        </w:rPr>
        <w:t>nie dłużej jednak niż do dnia (włącznie z tym dniem), w którym wynagrodzenie</w:t>
      </w:r>
      <w:r w:rsidRPr="001D2D11">
        <w:rPr>
          <w:strike/>
          <w:sz w:val="22"/>
          <w:szCs w:val="22"/>
        </w:rPr>
        <w:t xml:space="preserve"> </w:t>
      </w:r>
      <w:r w:rsidRPr="00A4269E">
        <w:rPr>
          <w:sz w:val="22"/>
          <w:szCs w:val="22"/>
        </w:rPr>
        <w:lastRenderedPageBreak/>
        <w:t xml:space="preserve">Wykonawcy za wykonanie umowy osiągnie planowaną wartość, </w:t>
      </w:r>
      <w:r w:rsidR="00416DE4" w:rsidRPr="00A4269E">
        <w:rPr>
          <w:sz w:val="22"/>
          <w:szCs w:val="22"/>
        </w:rPr>
        <w:t>o której mowa w </w:t>
      </w:r>
      <w:r w:rsidR="00FE0274" w:rsidRPr="00A4269E">
        <w:rPr>
          <w:sz w:val="22"/>
          <w:szCs w:val="22"/>
        </w:rPr>
        <w:t xml:space="preserve">§5 ust. 2 ppkt. 2.6 </w:t>
      </w:r>
      <w:r w:rsidRPr="00A4269E">
        <w:rPr>
          <w:sz w:val="22"/>
          <w:szCs w:val="22"/>
        </w:rPr>
        <w:t>umowy</w:t>
      </w:r>
      <w:r w:rsidR="003C106F" w:rsidRPr="00A4269E">
        <w:rPr>
          <w:sz w:val="22"/>
          <w:szCs w:val="22"/>
        </w:rPr>
        <w:t>, z zastrzeżeniem zapisów rozdziału VI</w:t>
      </w:r>
      <w:r w:rsidR="008E2E3A" w:rsidRPr="00A4269E">
        <w:rPr>
          <w:sz w:val="22"/>
          <w:szCs w:val="22"/>
        </w:rPr>
        <w:t xml:space="preserve"> SIWZ</w:t>
      </w:r>
      <w:r w:rsidRPr="00A4269E">
        <w:rPr>
          <w:sz w:val="22"/>
          <w:szCs w:val="22"/>
        </w:rPr>
        <w:t xml:space="preserve">.   </w:t>
      </w:r>
    </w:p>
    <w:p w:rsidR="003C106F" w:rsidRPr="00A4269E" w:rsidRDefault="003D7B9A" w:rsidP="00397529">
      <w:pPr>
        <w:pStyle w:val="Akapitzlist"/>
        <w:numPr>
          <w:ilvl w:val="1"/>
          <w:numId w:val="69"/>
        </w:numPr>
        <w:spacing w:after="120"/>
        <w:ind w:left="1134" w:hanging="567"/>
        <w:jc w:val="both"/>
        <w:rPr>
          <w:sz w:val="22"/>
          <w:szCs w:val="22"/>
        </w:rPr>
      </w:pPr>
      <w:r w:rsidRPr="00A4269E">
        <w:rPr>
          <w:sz w:val="22"/>
          <w:szCs w:val="22"/>
        </w:rPr>
        <w:t xml:space="preserve">Zamawiający dopuszcza możliwość rozpoczęcia realizacji umowy w terminie późniejszym niż wskazano w pkt. 1.1. w przypadku przedłużającej się procedury wyboru najkorzystniejszej oferty. </w:t>
      </w:r>
    </w:p>
    <w:p w:rsidR="003D7B9A" w:rsidRPr="00A4269E" w:rsidRDefault="003C106F" w:rsidP="00397529">
      <w:pPr>
        <w:pStyle w:val="Akapitzlist"/>
        <w:numPr>
          <w:ilvl w:val="1"/>
          <w:numId w:val="69"/>
        </w:numPr>
        <w:spacing w:after="120"/>
        <w:ind w:left="1134" w:hanging="567"/>
        <w:jc w:val="both"/>
        <w:rPr>
          <w:sz w:val="22"/>
          <w:szCs w:val="22"/>
        </w:rPr>
      </w:pPr>
      <w:r w:rsidRPr="00A4269E">
        <w:rPr>
          <w:sz w:val="22"/>
          <w:szCs w:val="22"/>
        </w:rPr>
        <w:t xml:space="preserve">W przypadku zawarcia umowy w terminie uniemożliwiającym </w:t>
      </w:r>
      <w:r w:rsidR="008411A5" w:rsidRPr="00A4269E">
        <w:rPr>
          <w:sz w:val="22"/>
          <w:szCs w:val="22"/>
        </w:rPr>
        <w:t xml:space="preserve">rozpoczęcie </w:t>
      </w:r>
      <w:r w:rsidRPr="00A4269E">
        <w:rPr>
          <w:sz w:val="22"/>
          <w:szCs w:val="22"/>
        </w:rPr>
        <w:t>realizacj</w:t>
      </w:r>
      <w:r w:rsidR="008411A5" w:rsidRPr="00A4269E">
        <w:rPr>
          <w:sz w:val="22"/>
          <w:szCs w:val="22"/>
        </w:rPr>
        <w:t>i</w:t>
      </w:r>
      <w:r w:rsidRPr="00A4269E">
        <w:rPr>
          <w:sz w:val="22"/>
          <w:szCs w:val="22"/>
        </w:rPr>
        <w:t xml:space="preserve"> zamówienia we wskazanym </w:t>
      </w:r>
      <w:r w:rsidR="008411A5" w:rsidRPr="00A4269E">
        <w:rPr>
          <w:sz w:val="22"/>
          <w:szCs w:val="22"/>
        </w:rPr>
        <w:t xml:space="preserve">w pkt. 1.1. </w:t>
      </w:r>
      <w:r w:rsidRPr="00A4269E">
        <w:rPr>
          <w:sz w:val="22"/>
          <w:szCs w:val="22"/>
        </w:rPr>
        <w:t>terminie – początkowy termin realizacji zamówienia zostanie przesunięty</w:t>
      </w:r>
      <w:r w:rsidR="008411A5" w:rsidRPr="00A4269E">
        <w:rPr>
          <w:sz w:val="22"/>
          <w:szCs w:val="22"/>
        </w:rPr>
        <w:t xml:space="preserve"> </w:t>
      </w:r>
      <w:r w:rsidRPr="00A4269E">
        <w:rPr>
          <w:sz w:val="22"/>
          <w:szCs w:val="22"/>
        </w:rPr>
        <w:t>o odpowiedni okres – z zachowaniem terminu końcowego wskazanego w pkt 1.1.</w:t>
      </w:r>
    </w:p>
    <w:p w:rsidR="003D7B9A" w:rsidRPr="005D7B89" w:rsidRDefault="003D7B9A" w:rsidP="00397529">
      <w:pPr>
        <w:pStyle w:val="Akapitzlist"/>
        <w:numPr>
          <w:ilvl w:val="0"/>
          <w:numId w:val="69"/>
        </w:numPr>
        <w:spacing w:after="120"/>
        <w:ind w:left="567" w:hanging="567"/>
        <w:jc w:val="both"/>
        <w:rPr>
          <w:sz w:val="22"/>
          <w:szCs w:val="22"/>
        </w:rPr>
      </w:pPr>
      <w:r w:rsidRPr="005D7B89">
        <w:rPr>
          <w:sz w:val="22"/>
          <w:szCs w:val="22"/>
        </w:rPr>
        <w:t>Pozostałe terminy obowiązujące Wykonawcę z którym zostanie podpisana umowa.</w:t>
      </w:r>
    </w:p>
    <w:p w:rsidR="00DE7882" w:rsidRPr="00167701" w:rsidRDefault="00DE7882" w:rsidP="00DE7882">
      <w:pPr>
        <w:pStyle w:val="Akapitzlist"/>
        <w:numPr>
          <w:ilvl w:val="1"/>
          <w:numId w:val="69"/>
        </w:numPr>
        <w:spacing w:after="120"/>
        <w:ind w:left="1134" w:hanging="567"/>
        <w:jc w:val="both"/>
        <w:rPr>
          <w:sz w:val="22"/>
          <w:szCs w:val="22"/>
        </w:rPr>
      </w:pPr>
      <w:r w:rsidRPr="00167701">
        <w:rPr>
          <w:sz w:val="22"/>
          <w:szCs w:val="22"/>
        </w:rPr>
        <w:t>Wykonawca jest zobowiązany do przygotowania harmonogramu odbioru odpadów komunalnych oraz ulotki dotyczącej lokalizacji, dni i godzin funkcjonowania PSZOK-u ustalonych przez Zamawiającego i przedłożenia ich Zamawiającemu do wcześniejszej akceptacji. Zamawiający akceptuje każdy projekt harmonogramu i ulotki w terminie 7 dni roboczych od dnia ich przedłożenia przez Wykonawcę.</w:t>
      </w:r>
    </w:p>
    <w:p w:rsidR="005D7B89" w:rsidRPr="005D7B89" w:rsidRDefault="005D7B89" w:rsidP="00397529">
      <w:pPr>
        <w:pStyle w:val="Akapitzlist"/>
        <w:numPr>
          <w:ilvl w:val="1"/>
          <w:numId w:val="69"/>
        </w:numPr>
        <w:spacing w:after="120"/>
        <w:ind w:left="1134" w:hanging="567"/>
        <w:jc w:val="both"/>
        <w:rPr>
          <w:sz w:val="22"/>
          <w:szCs w:val="22"/>
        </w:rPr>
      </w:pPr>
      <w:r w:rsidRPr="005D7B89">
        <w:rPr>
          <w:rFonts w:eastAsia="Arial" w:cs="Arial"/>
          <w:sz w:val="22"/>
          <w:szCs w:val="22"/>
        </w:rPr>
        <w:t xml:space="preserve">Wykonawca jest zobowiązany do dostarczenia mieszkańcom pierwszego harmonogramu </w:t>
      </w:r>
      <w:r w:rsidRPr="008E2E3A">
        <w:rPr>
          <w:rFonts w:eastAsia="Arial" w:cs="Arial"/>
          <w:sz w:val="22"/>
          <w:szCs w:val="22"/>
        </w:rPr>
        <w:t>odbioru odpadów komunalnych tj. na okres od 1.07.2020 do 31.12.2020</w:t>
      </w:r>
      <w:r w:rsidR="008E2E3A" w:rsidRPr="008E2E3A">
        <w:rPr>
          <w:rFonts w:eastAsia="Arial" w:cs="Arial"/>
          <w:sz w:val="22"/>
          <w:szCs w:val="22"/>
        </w:rPr>
        <w:t xml:space="preserve"> </w:t>
      </w:r>
      <w:r w:rsidRPr="008E2E3A">
        <w:rPr>
          <w:rFonts w:eastAsia="Arial" w:cs="Arial"/>
          <w:sz w:val="22"/>
          <w:szCs w:val="22"/>
        </w:rPr>
        <w:t>r.</w:t>
      </w:r>
      <w:r w:rsidR="008E2E3A">
        <w:rPr>
          <w:rFonts w:eastAsia="Arial" w:cs="Arial"/>
          <w:sz w:val="22"/>
          <w:szCs w:val="22"/>
        </w:rPr>
        <w:t>,</w:t>
      </w:r>
      <w:r w:rsidRPr="008E2E3A">
        <w:rPr>
          <w:rFonts w:eastAsia="Arial" w:cs="Arial"/>
          <w:sz w:val="22"/>
          <w:szCs w:val="22"/>
        </w:rPr>
        <w:t xml:space="preserve"> z zastrzeżeniem</w:t>
      </w:r>
      <w:r w:rsidRPr="005D7B89">
        <w:rPr>
          <w:rFonts w:eastAsia="Arial" w:cs="Arial"/>
          <w:sz w:val="22"/>
          <w:szCs w:val="22"/>
        </w:rPr>
        <w:t xml:space="preserve"> pkt. 1.2.</w:t>
      </w:r>
      <w:r w:rsidR="008E2E3A">
        <w:rPr>
          <w:rFonts w:eastAsia="Arial" w:cs="Arial"/>
          <w:sz w:val="22"/>
          <w:szCs w:val="22"/>
        </w:rPr>
        <w:t>,</w:t>
      </w:r>
      <w:r w:rsidRPr="005D7B89">
        <w:rPr>
          <w:rFonts w:eastAsia="Arial" w:cs="Arial"/>
          <w:sz w:val="22"/>
          <w:szCs w:val="22"/>
        </w:rPr>
        <w:t xml:space="preserve"> oraz ulotki dotyczącej funkcjonowania PSZOK-u nie później niż na dwa tygodnie przed planowanym rozpoczęciem realizacji zamówienia.</w:t>
      </w:r>
    </w:p>
    <w:p w:rsidR="005D7B89" w:rsidRPr="003C106F" w:rsidRDefault="005D7B89" w:rsidP="00397529">
      <w:pPr>
        <w:pStyle w:val="Akapitzlist"/>
        <w:numPr>
          <w:ilvl w:val="1"/>
          <w:numId w:val="69"/>
        </w:numPr>
        <w:spacing w:after="120"/>
        <w:ind w:left="1134" w:hanging="567"/>
        <w:jc w:val="both"/>
        <w:rPr>
          <w:sz w:val="22"/>
          <w:szCs w:val="22"/>
        </w:rPr>
      </w:pPr>
      <w:r w:rsidRPr="005D7B89">
        <w:rPr>
          <w:rFonts w:eastAsia="Arial" w:cs="Arial"/>
          <w:sz w:val="22"/>
          <w:szCs w:val="22"/>
        </w:rPr>
        <w:t xml:space="preserve">Wykonawca do dnia 30.06.2020r. wyposaży nieruchomości w pojemniki na bioodpady </w:t>
      </w:r>
      <w:r w:rsidRPr="005D7B89">
        <w:rPr>
          <w:rFonts w:eastAsia="Arial" w:cs="Arial"/>
          <w:sz w:val="22"/>
          <w:szCs w:val="22"/>
        </w:rPr>
        <w:br/>
        <w:t>o</w:t>
      </w:r>
      <w:r w:rsidR="008E2E3A">
        <w:rPr>
          <w:rFonts w:eastAsia="Arial" w:cs="Arial"/>
          <w:sz w:val="22"/>
          <w:szCs w:val="22"/>
        </w:rPr>
        <w:t xml:space="preserve"> </w:t>
      </w:r>
      <w:r w:rsidRPr="005D7B89">
        <w:rPr>
          <w:rFonts w:eastAsia="Arial" w:cs="Arial"/>
          <w:sz w:val="22"/>
          <w:szCs w:val="22"/>
        </w:rPr>
        <w:t xml:space="preserve">pojemności 120 l.  </w:t>
      </w:r>
    </w:p>
    <w:p w:rsidR="003C106F" w:rsidRPr="003C106F" w:rsidRDefault="003C106F" w:rsidP="00167701">
      <w:pPr>
        <w:pStyle w:val="Akapitzlist"/>
        <w:numPr>
          <w:ilvl w:val="1"/>
          <w:numId w:val="69"/>
        </w:numPr>
        <w:spacing w:after="600"/>
        <w:ind w:left="1134" w:hanging="567"/>
        <w:jc w:val="both"/>
        <w:rPr>
          <w:sz w:val="22"/>
          <w:szCs w:val="22"/>
        </w:rPr>
      </w:pPr>
      <w:r w:rsidRPr="003C106F">
        <w:rPr>
          <w:sz w:val="22"/>
          <w:szCs w:val="22"/>
        </w:rPr>
        <w:t xml:space="preserve">W przypadku zawarcia umowy w terminie uniemożliwiającym </w:t>
      </w:r>
      <w:r>
        <w:rPr>
          <w:sz w:val="22"/>
          <w:szCs w:val="22"/>
        </w:rPr>
        <w:t xml:space="preserve">wywiązanie się </w:t>
      </w:r>
      <w:r>
        <w:rPr>
          <w:sz w:val="22"/>
          <w:szCs w:val="22"/>
        </w:rPr>
        <w:br/>
        <w:t>z zobowiązań w terminach wskazanych w ust. 2 pkt 2.1. do 2.3.</w:t>
      </w:r>
      <w:r w:rsidRPr="003C106F">
        <w:rPr>
          <w:sz w:val="22"/>
          <w:szCs w:val="22"/>
        </w:rPr>
        <w:t xml:space="preserve"> – termin</w:t>
      </w:r>
      <w:r>
        <w:rPr>
          <w:sz w:val="22"/>
          <w:szCs w:val="22"/>
        </w:rPr>
        <w:t xml:space="preserve"> rozpoczęcia ich </w:t>
      </w:r>
      <w:r w:rsidRPr="003C106F">
        <w:rPr>
          <w:sz w:val="22"/>
          <w:szCs w:val="22"/>
        </w:rPr>
        <w:t>realizacji</w:t>
      </w:r>
      <w:r>
        <w:rPr>
          <w:sz w:val="22"/>
          <w:szCs w:val="22"/>
        </w:rPr>
        <w:t xml:space="preserve"> </w:t>
      </w:r>
      <w:r w:rsidRPr="003C106F">
        <w:rPr>
          <w:sz w:val="22"/>
          <w:szCs w:val="22"/>
        </w:rPr>
        <w:t>zostanie przesunięty</w:t>
      </w:r>
      <w:r>
        <w:rPr>
          <w:sz w:val="22"/>
          <w:szCs w:val="22"/>
        </w:rPr>
        <w:t xml:space="preserve"> </w:t>
      </w:r>
      <w:r w:rsidR="00671351">
        <w:rPr>
          <w:sz w:val="22"/>
          <w:szCs w:val="22"/>
        </w:rPr>
        <w:t>i liczony będzie od faktycznego terminu podpisania umowy.</w:t>
      </w:r>
    </w:p>
    <w:p w:rsidR="00A16332" w:rsidRPr="006C27E7" w:rsidRDefault="00A16332" w:rsidP="006C27E7">
      <w:pPr>
        <w:tabs>
          <w:tab w:val="left" w:pos="1701"/>
        </w:tabs>
        <w:ind w:left="2124" w:right="28" w:hanging="2124"/>
        <w:jc w:val="both"/>
        <w:rPr>
          <w:b/>
          <w:sz w:val="22"/>
          <w:szCs w:val="22"/>
        </w:rPr>
      </w:pPr>
      <w:r w:rsidRPr="006C27E7">
        <w:rPr>
          <w:b/>
          <w:sz w:val="22"/>
          <w:szCs w:val="22"/>
        </w:rPr>
        <w:t>ROZDZIAŁ XI</w:t>
      </w:r>
      <w:r w:rsidR="00E625A9" w:rsidRPr="006C27E7">
        <w:rPr>
          <w:b/>
          <w:sz w:val="22"/>
          <w:szCs w:val="22"/>
        </w:rPr>
        <w:t>I</w:t>
      </w:r>
      <w:r w:rsidR="00005B35" w:rsidRPr="006C27E7">
        <w:rPr>
          <w:b/>
          <w:sz w:val="22"/>
          <w:szCs w:val="22"/>
        </w:rPr>
        <w:t>I</w:t>
      </w:r>
      <w:r w:rsidRPr="006C27E7">
        <w:rPr>
          <w:b/>
          <w:sz w:val="22"/>
          <w:szCs w:val="22"/>
        </w:rPr>
        <w:t>.</w:t>
      </w:r>
      <w:r w:rsidRPr="006C27E7">
        <w:rPr>
          <w:b/>
          <w:sz w:val="22"/>
          <w:szCs w:val="22"/>
        </w:rPr>
        <w:tab/>
      </w:r>
      <w:r w:rsidR="006C27E7">
        <w:rPr>
          <w:b/>
          <w:sz w:val="22"/>
          <w:szCs w:val="22"/>
        </w:rPr>
        <w:tab/>
      </w:r>
      <w:r w:rsidR="00B708B3" w:rsidRPr="006C27E7">
        <w:rPr>
          <w:b/>
          <w:sz w:val="22"/>
          <w:szCs w:val="22"/>
        </w:rPr>
        <w:t>PODSTAWY WYKLUCZENIA Z POSTĘPOWANIA O U</w:t>
      </w:r>
      <w:r w:rsidR="00DF5565" w:rsidRPr="006C27E7">
        <w:rPr>
          <w:b/>
          <w:sz w:val="22"/>
          <w:szCs w:val="22"/>
        </w:rPr>
        <w:t>DZIELENIE ZAMÓWIENIA</w:t>
      </w:r>
      <w:r w:rsidR="00983D96" w:rsidRPr="006C27E7">
        <w:rPr>
          <w:b/>
          <w:sz w:val="22"/>
          <w:szCs w:val="22"/>
        </w:rPr>
        <w:t xml:space="preserve"> WARUNKI</w:t>
      </w:r>
      <w:r w:rsidR="00405F87" w:rsidRPr="006C27E7">
        <w:rPr>
          <w:b/>
          <w:sz w:val="22"/>
          <w:szCs w:val="22"/>
        </w:rPr>
        <w:t xml:space="preserve"> </w:t>
      </w:r>
      <w:r w:rsidR="007717F9" w:rsidRPr="006C27E7">
        <w:rPr>
          <w:b/>
          <w:sz w:val="22"/>
          <w:szCs w:val="22"/>
        </w:rPr>
        <w:t>UDZIAŁU W</w:t>
      </w:r>
      <w:r w:rsidR="00405F87" w:rsidRPr="006C27E7">
        <w:rPr>
          <w:b/>
          <w:sz w:val="22"/>
          <w:szCs w:val="22"/>
        </w:rPr>
        <w:t xml:space="preserve"> </w:t>
      </w:r>
      <w:r w:rsidR="007717F9" w:rsidRPr="006C27E7">
        <w:rPr>
          <w:b/>
          <w:sz w:val="22"/>
          <w:szCs w:val="22"/>
        </w:rPr>
        <w:t>POSTĘPOWANIU</w:t>
      </w:r>
      <w:r w:rsidR="00405F87" w:rsidRPr="006C27E7">
        <w:rPr>
          <w:b/>
          <w:sz w:val="22"/>
          <w:szCs w:val="22"/>
        </w:rPr>
        <w:t xml:space="preserve"> </w:t>
      </w:r>
      <w:r w:rsidR="00D147CD" w:rsidRPr="006C27E7">
        <w:rPr>
          <w:b/>
          <w:sz w:val="22"/>
          <w:szCs w:val="22"/>
        </w:rPr>
        <w:t xml:space="preserve">ORAZ </w:t>
      </w:r>
      <w:r w:rsidR="007E35E0" w:rsidRPr="006C27E7">
        <w:rPr>
          <w:b/>
          <w:sz w:val="22"/>
          <w:szCs w:val="22"/>
        </w:rPr>
        <w:t>WYKAZ</w:t>
      </w:r>
      <w:r w:rsidR="00405F87" w:rsidRPr="006C27E7">
        <w:rPr>
          <w:b/>
          <w:sz w:val="22"/>
          <w:szCs w:val="22"/>
        </w:rPr>
        <w:t xml:space="preserve"> O</w:t>
      </w:r>
      <w:r w:rsidR="007E35E0" w:rsidRPr="006C27E7">
        <w:rPr>
          <w:b/>
          <w:sz w:val="22"/>
          <w:szCs w:val="22"/>
        </w:rPr>
        <w:t>ŚWIADCZEŃ</w:t>
      </w:r>
      <w:r w:rsidR="00D147CD" w:rsidRPr="006C27E7">
        <w:rPr>
          <w:b/>
          <w:sz w:val="22"/>
          <w:szCs w:val="22"/>
        </w:rPr>
        <w:t xml:space="preserve"> </w:t>
      </w:r>
      <w:r w:rsidR="007E35E0" w:rsidRPr="006C27E7">
        <w:rPr>
          <w:b/>
          <w:sz w:val="22"/>
          <w:szCs w:val="22"/>
        </w:rPr>
        <w:t>I</w:t>
      </w:r>
      <w:r w:rsidR="00983D96" w:rsidRPr="006C27E7">
        <w:rPr>
          <w:b/>
          <w:sz w:val="22"/>
          <w:szCs w:val="22"/>
        </w:rPr>
        <w:t> </w:t>
      </w:r>
      <w:r w:rsidR="0071081B" w:rsidRPr="006C27E7">
        <w:rPr>
          <w:b/>
          <w:sz w:val="22"/>
          <w:szCs w:val="22"/>
        </w:rPr>
        <w:t>DOKUMENTÓW,</w:t>
      </w:r>
      <w:r w:rsidR="009B2579" w:rsidRPr="006C27E7">
        <w:rPr>
          <w:b/>
          <w:sz w:val="22"/>
          <w:szCs w:val="22"/>
        </w:rPr>
        <w:t xml:space="preserve"> </w:t>
      </w:r>
      <w:r w:rsidR="0071081B" w:rsidRPr="006C27E7">
        <w:rPr>
          <w:b/>
          <w:sz w:val="22"/>
          <w:szCs w:val="22"/>
        </w:rPr>
        <w:t>POTWIERDZAJĄCYC</w:t>
      </w:r>
      <w:r w:rsidR="007717F9" w:rsidRPr="006C27E7">
        <w:rPr>
          <w:b/>
          <w:sz w:val="22"/>
          <w:szCs w:val="22"/>
        </w:rPr>
        <w:t>H SPEŁNIANIE WARUNKÓW UDZIAŁU W </w:t>
      </w:r>
      <w:r w:rsidR="0071081B" w:rsidRPr="006C27E7">
        <w:rPr>
          <w:b/>
          <w:sz w:val="22"/>
          <w:szCs w:val="22"/>
        </w:rPr>
        <w:t>POSTĘPOWANIU ORAZ BRAK PODSTAW WYKLUCZENIA</w:t>
      </w:r>
    </w:p>
    <w:p w:rsidR="00ED7037" w:rsidRPr="00E40CD4" w:rsidRDefault="00ED7037" w:rsidP="00E40CD4">
      <w:pPr>
        <w:tabs>
          <w:tab w:val="left" w:pos="567"/>
        </w:tabs>
        <w:spacing w:after="120"/>
        <w:ind w:right="28"/>
        <w:jc w:val="both"/>
        <w:rPr>
          <w:sz w:val="22"/>
          <w:szCs w:val="22"/>
        </w:rPr>
      </w:pPr>
    </w:p>
    <w:p w:rsidR="004E0390" w:rsidRPr="00E40CD4" w:rsidRDefault="004E0390" w:rsidP="00397529">
      <w:pPr>
        <w:pStyle w:val="Akapitzlist"/>
        <w:numPr>
          <w:ilvl w:val="0"/>
          <w:numId w:val="40"/>
        </w:numPr>
        <w:spacing w:after="120"/>
        <w:ind w:left="567" w:hanging="567"/>
        <w:jc w:val="both"/>
        <w:rPr>
          <w:b/>
          <w:sz w:val="22"/>
          <w:szCs w:val="22"/>
        </w:rPr>
      </w:pPr>
      <w:r w:rsidRPr="00E40CD4">
        <w:rPr>
          <w:b/>
          <w:sz w:val="22"/>
          <w:szCs w:val="22"/>
        </w:rPr>
        <w:t>O udzielenie zamówienia mogą się ubiegać Wykonawcy, którzy:</w:t>
      </w:r>
    </w:p>
    <w:p w:rsidR="004E0390" w:rsidRDefault="00117D44" w:rsidP="00397529">
      <w:pPr>
        <w:pStyle w:val="Akapitzlist"/>
        <w:numPr>
          <w:ilvl w:val="0"/>
          <w:numId w:val="41"/>
        </w:numPr>
        <w:spacing w:after="120"/>
        <w:ind w:left="1134" w:hanging="567"/>
        <w:jc w:val="both"/>
        <w:rPr>
          <w:sz w:val="22"/>
          <w:szCs w:val="22"/>
        </w:rPr>
      </w:pPr>
      <w:r w:rsidRPr="00E40CD4">
        <w:rPr>
          <w:sz w:val="22"/>
          <w:szCs w:val="22"/>
        </w:rPr>
        <w:t>nie podlegają</w:t>
      </w:r>
      <w:r w:rsidR="004E0390" w:rsidRPr="00E40CD4">
        <w:rPr>
          <w:sz w:val="22"/>
          <w:szCs w:val="22"/>
        </w:rPr>
        <w:t xml:space="preserve"> wykluczeniu;</w:t>
      </w:r>
    </w:p>
    <w:p w:rsidR="004E0390" w:rsidRPr="008253B8" w:rsidRDefault="004E0390" w:rsidP="00397529">
      <w:pPr>
        <w:pStyle w:val="Akapitzlist"/>
        <w:numPr>
          <w:ilvl w:val="0"/>
          <w:numId w:val="41"/>
        </w:numPr>
        <w:spacing w:after="120"/>
        <w:ind w:left="1134" w:hanging="567"/>
        <w:jc w:val="both"/>
        <w:rPr>
          <w:sz w:val="22"/>
          <w:szCs w:val="22"/>
        </w:rPr>
      </w:pPr>
      <w:r w:rsidRPr="008253B8">
        <w:rPr>
          <w:sz w:val="22"/>
          <w:szCs w:val="22"/>
        </w:rPr>
        <w:t>spełniają warunki udziału w postępowaniu określone przez Zamawiającego w ogło</w:t>
      </w:r>
      <w:r w:rsidR="007717F9" w:rsidRPr="008253B8">
        <w:rPr>
          <w:sz w:val="22"/>
          <w:szCs w:val="22"/>
        </w:rPr>
        <w:t>szeni</w:t>
      </w:r>
      <w:r w:rsidR="005B6840" w:rsidRPr="008253B8">
        <w:rPr>
          <w:sz w:val="22"/>
          <w:szCs w:val="22"/>
        </w:rPr>
        <w:t>u o </w:t>
      </w:r>
      <w:r w:rsidR="001E2624" w:rsidRPr="008253B8">
        <w:rPr>
          <w:sz w:val="22"/>
          <w:szCs w:val="22"/>
        </w:rPr>
        <w:t>zamówieniu oraz w pkt 3.2</w:t>
      </w:r>
      <w:r w:rsidR="00F657FC" w:rsidRPr="008253B8">
        <w:rPr>
          <w:sz w:val="22"/>
          <w:szCs w:val="22"/>
        </w:rPr>
        <w:t xml:space="preserve"> – 3.3 </w:t>
      </w:r>
      <w:r w:rsidRPr="008253B8">
        <w:rPr>
          <w:sz w:val="22"/>
          <w:szCs w:val="22"/>
        </w:rPr>
        <w:t xml:space="preserve"> niniejszego rozdziału SIWZ.</w:t>
      </w:r>
    </w:p>
    <w:p w:rsidR="004E0390" w:rsidRPr="00E40CD4" w:rsidRDefault="004E0390" w:rsidP="00E40CD4">
      <w:pPr>
        <w:pStyle w:val="Akapitzlist"/>
        <w:spacing w:after="120"/>
        <w:ind w:left="720" w:right="28"/>
        <w:jc w:val="both"/>
        <w:rPr>
          <w:b/>
          <w:sz w:val="22"/>
          <w:szCs w:val="22"/>
        </w:rPr>
      </w:pPr>
    </w:p>
    <w:p w:rsidR="004E0390" w:rsidRPr="00E40CD4" w:rsidRDefault="004E0390" w:rsidP="00397529">
      <w:pPr>
        <w:pStyle w:val="Akapitzlist"/>
        <w:numPr>
          <w:ilvl w:val="0"/>
          <w:numId w:val="40"/>
        </w:numPr>
        <w:spacing w:after="120"/>
        <w:ind w:left="567" w:hanging="567"/>
        <w:jc w:val="both"/>
        <w:rPr>
          <w:b/>
          <w:sz w:val="22"/>
          <w:szCs w:val="22"/>
        </w:rPr>
      </w:pPr>
      <w:r w:rsidRPr="00E40CD4">
        <w:rPr>
          <w:b/>
          <w:sz w:val="22"/>
          <w:szCs w:val="22"/>
        </w:rPr>
        <w:t>Podstawy wykluczenia:</w:t>
      </w:r>
    </w:p>
    <w:p w:rsidR="00717C04" w:rsidRPr="008E2E3A" w:rsidRDefault="00117D44" w:rsidP="00397529">
      <w:pPr>
        <w:pStyle w:val="Akapitzlist"/>
        <w:numPr>
          <w:ilvl w:val="1"/>
          <w:numId w:val="40"/>
        </w:numPr>
        <w:spacing w:after="120"/>
        <w:ind w:left="1134" w:hanging="567"/>
        <w:jc w:val="both"/>
        <w:rPr>
          <w:bCs/>
          <w:sz w:val="22"/>
          <w:szCs w:val="22"/>
        </w:rPr>
      </w:pPr>
      <w:r w:rsidRPr="008E2E3A">
        <w:rPr>
          <w:bCs/>
          <w:sz w:val="22"/>
          <w:szCs w:val="22"/>
        </w:rPr>
        <w:t xml:space="preserve">Zamawiający wykluczy z postępowania Wykonawcę/ów w przypadkach, o których mowa w art. 24 ust. 1 pkt 12-23 ustawy </w:t>
      </w:r>
      <w:r w:rsidR="0094158F" w:rsidRPr="008E2E3A">
        <w:rPr>
          <w:bCs/>
          <w:sz w:val="22"/>
          <w:szCs w:val="22"/>
        </w:rPr>
        <w:t>(przesł</w:t>
      </w:r>
      <w:r w:rsidRPr="008E2E3A">
        <w:rPr>
          <w:bCs/>
          <w:sz w:val="22"/>
          <w:szCs w:val="22"/>
        </w:rPr>
        <w:t>anki wykluczenia obligatoryjne)</w:t>
      </w:r>
      <w:r w:rsidR="005B6840" w:rsidRPr="008E2E3A">
        <w:rPr>
          <w:bCs/>
          <w:sz w:val="22"/>
          <w:szCs w:val="22"/>
        </w:rPr>
        <w:t>.</w:t>
      </w:r>
    </w:p>
    <w:p w:rsidR="00F4316D" w:rsidRPr="008E2E3A" w:rsidRDefault="00D60E1A" w:rsidP="00397529">
      <w:pPr>
        <w:pStyle w:val="Akapitzlist"/>
        <w:numPr>
          <w:ilvl w:val="1"/>
          <w:numId w:val="40"/>
        </w:numPr>
        <w:spacing w:after="120"/>
        <w:ind w:left="1134" w:hanging="567"/>
        <w:jc w:val="both"/>
        <w:rPr>
          <w:bCs/>
          <w:sz w:val="22"/>
          <w:szCs w:val="22"/>
        </w:rPr>
      </w:pPr>
      <w:r w:rsidRPr="008E2E3A">
        <w:rPr>
          <w:bCs/>
          <w:sz w:val="22"/>
          <w:szCs w:val="22"/>
        </w:rPr>
        <w:t>Z</w:t>
      </w:r>
      <w:r w:rsidR="00F4316D" w:rsidRPr="008E2E3A">
        <w:rPr>
          <w:bCs/>
          <w:sz w:val="22"/>
          <w:szCs w:val="22"/>
        </w:rPr>
        <w:t xml:space="preserve"> </w:t>
      </w:r>
      <w:r w:rsidRPr="008E2E3A">
        <w:rPr>
          <w:bCs/>
          <w:sz w:val="22"/>
          <w:szCs w:val="22"/>
        </w:rPr>
        <w:t xml:space="preserve">postępowania o udzielenie zamówienia </w:t>
      </w:r>
      <w:r w:rsidR="00F4316D" w:rsidRPr="008E2E3A">
        <w:rPr>
          <w:bCs/>
          <w:sz w:val="22"/>
          <w:szCs w:val="22"/>
        </w:rPr>
        <w:t xml:space="preserve">Zamawiający </w:t>
      </w:r>
      <w:r w:rsidRPr="008E2E3A">
        <w:rPr>
          <w:bCs/>
          <w:sz w:val="22"/>
          <w:szCs w:val="22"/>
        </w:rPr>
        <w:t>wykluczy także Wykonawcę/ów w </w:t>
      </w:r>
      <w:r w:rsidR="00F4316D" w:rsidRPr="008E2E3A">
        <w:rPr>
          <w:bCs/>
          <w:sz w:val="22"/>
          <w:szCs w:val="22"/>
        </w:rPr>
        <w:t>następującyc</w:t>
      </w:r>
      <w:r w:rsidRPr="008E2E3A">
        <w:rPr>
          <w:bCs/>
          <w:sz w:val="22"/>
          <w:szCs w:val="22"/>
        </w:rPr>
        <w:t>h przypadkach - wybrane przez</w:t>
      </w:r>
      <w:r w:rsidR="00F4316D" w:rsidRPr="008E2E3A">
        <w:rPr>
          <w:bCs/>
          <w:sz w:val="22"/>
          <w:szCs w:val="22"/>
        </w:rPr>
        <w:t xml:space="preserve"> Zamaw</w:t>
      </w:r>
      <w:r w:rsidRPr="008E2E3A">
        <w:rPr>
          <w:bCs/>
          <w:sz w:val="22"/>
          <w:szCs w:val="22"/>
        </w:rPr>
        <w:t>iającego przesłanki wykluczenia</w:t>
      </w:r>
      <w:r w:rsidR="00F4316D" w:rsidRPr="008E2E3A">
        <w:rPr>
          <w:bCs/>
          <w:sz w:val="22"/>
          <w:szCs w:val="22"/>
        </w:rPr>
        <w:t xml:space="preserve"> fakultatywne, przewidziane w art. 24 ust. 5 </w:t>
      </w:r>
      <w:r w:rsidR="00850BF0">
        <w:rPr>
          <w:bCs/>
          <w:sz w:val="22"/>
          <w:szCs w:val="22"/>
        </w:rPr>
        <w:t xml:space="preserve">pkt. 1, 2, 4 </w:t>
      </w:r>
      <w:r w:rsidR="00F4316D" w:rsidRPr="008E2E3A">
        <w:rPr>
          <w:bCs/>
          <w:sz w:val="22"/>
          <w:szCs w:val="22"/>
        </w:rPr>
        <w:t>ustawy:</w:t>
      </w:r>
    </w:p>
    <w:p w:rsidR="00F4316D" w:rsidRPr="008253B8" w:rsidRDefault="00F4316D" w:rsidP="00397529">
      <w:pPr>
        <w:pStyle w:val="Akapitzlist"/>
        <w:numPr>
          <w:ilvl w:val="2"/>
          <w:numId w:val="40"/>
        </w:numPr>
        <w:spacing w:after="120"/>
        <w:ind w:left="1701" w:hanging="567"/>
        <w:jc w:val="both"/>
        <w:rPr>
          <w:b/>
          <w:sz w:val="22"/>
          <w:szCs w:val="22"/>
        </w:rPr>
      </w:pPr>
      <w:r w:rsidRPr="008253B8">
        <w:rPr>
          <w:bCs/>
          <w:i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D15248" w:rsidRPr="008253B8">
        <w:rPr>
          <w:bCs/>
          <w:iCs/>
          <w:sz w:val="22"/>
          <w:szCs w:val="22"/>
        </w:rPr>
        <w:t xml:space="preserve">tj. Dz.U. </w:t>
      </w:r>
      <w:r w:rsidR="008253B8">
        <w:rPr>
          <w:bCs/>
          <w:iCs/>
          <w:sz w:val="22"/>
          <w:szCs w:val="22"/>
        </w:rPr>
        <w:br/>
      </w:r>
      <w:r w:rsidR="00D15248" w:rsidRPr="008253B8">
        <w:rPr>
          <w:bCs/>
          <w:iCs/>
          <w:sz w:val="22"/>
          <w:szCs w:val="22"/>
        </w:rPr>
        <w:lastRenderedPageBreak/>
        <w:t xml:space="preserve">z 2017r. poz. 1508 z późn. zm.) </w:t>
      </w:r>
      <w:r w:rsidRPr="008253B8">
        <w:rPr>
          <w:bCs/>
          <w:i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D15248" w:rsidRPr="008253B8">
        <w:rPr>
          <w:bCs/>
          <w:iCs/>
          <w:sz w:val="22"/>
          <w:szCs w:val="22"/>
        </w:rPr>
        <w:t xml:space="preserve">tj. </w:t>
      </w:r>
      <w:r w:rsidRPr="008253B8">
        <w:rPr>
          <w:bCs/>
          <w:iCs/>
          <w:sz w:val="22"/>
          <w:szCs w:val="22"/>
        </w:rPr>
        <w:t xml:space="preserve">Dz.U. </w:t>
      </w:r>
      <w:r w:rsidR="00D15248" w:rsidRPr="008253B8">
        <w:rPr>
          <w:bCs/>
          <w:iCs/>
          <w:sz w:val="22"/>
          <w:szCs w:val="22"/>
        </w:rPr>
        <w:t>z 2017r. poz. 2344 z późn. zm.)</w:t>
      </w:r>
      <w:r w:rsidRPr="008253B8">
        <w:rPr>
          <w:bCs/>
          <w:iCs/>
          <w:sz w:val="22"/>
          <w:szCs w:val="22"/>
        </w:rPr>
        <w:t>;</w:t>
      </w:r>
    </w:p>
    <w:p w:rsidR="00F4316D" w:rsidRPr="008253B8" w:rsidRDefault="00F4316D" w:rsidP="00397529">
      <w:pPr>
        <w:pStyle w:val="Akapitzlist"/>
        <w:numPr>
          <w:ilvl w:val="2"/>
          <w:numId w:val="40"/>
        </w:numPr>
        <w:spacing w:after="120"/>
        <w:ind w:left="1701" w:hanging="567"/>
        <w:jc w:val="both"/>
        <w:rPr>
          <w:b/>
          <w:sz w:val="22"/>
          <w:szCs w:val="22"/>
        </w:rPr>
      </w:pPr>
      <w:r w:rsidRPr="008253B8">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4316D" w:rsidRPr="008253B8" w:rsidRDefault="00F4316D" w:rsidP="00397529">
      <w:pPr>
        <w:pStyle w:val="Akapitzlist"/>
        <w:numPr>
          <w:ilvl w:val="2"/>
          <w:numId w:val="40"/>
        </w:numPr>
        <w:spacing w:after="120"/>
        <w:ind w:left="1701" w:hanging="567"/>
        <w:jc w:val="both"/>
        <w:rPr>
          <w:b/>
          <w:sz w:val="22"/>
          <w:szCs w:val="22"/>
        </w:rPr>
      </w:pPr>
      <w:r w:rsidRPr="008253B8">
        <w:rPr>
          <w:spacing w:val="-1"/>
          <w:sz w:val="22"/>
          <w:szCs w:val="22"/>
        </w:rPr>
        <w:t xml:space="preserve">który, z przyczyn leżących po jego stronie, nie wykonał albo nienależycie wykonał w istotnym stopniu </w:t>
      </w:r>
      <w:r w:rsidRPr="008253B8">
        <w:rPr>
          <w:spacing w:val="-2"/>
          <w:sz w:val="22"/>
          <w:szCs w:val="22"/>
        </w:rPr>
        <w:t xml:space="preserve">wcześniejszą umowę w sprawie zamówienia </w:t>
      </w:r>
      <w:r w:rsidRPr="008253B8">
        <w:rPr>
          <w:bCs/>
          <w:spacing w:val="-2"/>
          <w:sz w:val="22"/>
          <w:szCs w:val="22"/>
        </w:rPr>
        <w:t xml:space="preserve">publicznego </w:t>
      </w:r>
      <w:r w:rsidRPr="008253B8">
        <w:rPr>
          <w:spacing w:val="-2"/>
          <w:sz w:val="22"/>
          <w:szCs w:val="22"/>
        </w:rPr>
        <w:t xml:space="preserve">lub umowę </w:t>
      </w:r>
      <w:r w:rsidRPr="008253B8">
        <w:rPr>
          <w:spacing w:val="-1"/>
          <w:sz w:val="22"/>
          <w:szCs w:val="22"/>
        </w:rPr>
        <w:t xml:space="preserve">koncesji, zawartą z zamawiającym, o którym mowa w art. 3 ust. 1 pkt 1-4 ustawy, co doprowadziło do rozwiązania umowy lub zasądzenia </w:t>
      </w:r>
      <w:r w:rsidRPr="008253B8">
        <w:rPr>
          <w:sz w:val="22"/>
          <w:szCs w:val="22"/>
        </w:rPr>
        <w:t>odszkodowania.</w:t>
      </w:r>
    </w:p>
    <w:p w:rsidR="00F4316D" w:rsidRPr="00E40CD4" w:rsidRDefault="00F4316D" w:rsidP="00E40CD4">
      <w:pPr>
        <w:pStyle w:val="Akapitzlist"/>
        <w:spacing w:after="120"/>
        <w:ind w:left="1080" w:right="28"/>
        <w:jc w:val="both"/>
        <w:rPr>
          <w:b/>
          <w:sz w:val="22"/>
          <w:szCs w:val="22"/>
        </w:rPr>
      </w:pPr>
    </w:p>
    <w:p w:rsidR="00800C95" w:rsidRPr="00A4269E" w:rsidRDefault="00BD5BAC" w:rsidP="00397529">
      <w:pPr>
        <w:pStyle w:val="Akapitzlist"/>
        <w:numPr>
          <w:ilvl w:val="0"/>
          <w:numId w:val="62"/>
        </w:numPr>
        <w:spacing w:after="120"/>
        <w:ind w:left="567" w:hanging="567"/>
        <w:jc w:val="both"/>
        <w:rPr>
          <w:b/>
          <w:sz w:val="22"/>
          <w:szCs w:val="22"/>
        </w:rPr>
      </w:pPr>
      <w:r w:rsidRPr="00A4269E">
        <w:rPr>
          <w:b/>
          <w:sz w:val="22"/>
          <w:szCs w:val="22"/>
        </w:rPr>
        <w:t>Warunki udziału w postępowaniu, określone przez Zamawiającego zgodnie z art. 22 ust. 1b ustawy:</w:t>
      </w:r>
    </w:p>
    <w:p w:rsidR="00B907E0" w:rsidRPr="00A4269E" w:rsidRDefault="00B907E0" w:rsidP="00397529">
      <w:pPr>
        <w:pStyle w:val="Akapitzlist"/>
        <w:numPr>
          <w:ilvl w:val="1"/>
          <w:numId w:val="62"/>
        </w:numPr>
        <w:spacing w:after="120"/>
        <w:ind w:left="1134" w:hanging="567"/>
        <w:jc w:val="both"/>
        <w:rPr>
          <w:b/>
          <w:sz w:val="22"/>
          <w:szCs w:val="22"/>
        </w:rPr>
      </w:pPr>
      <w:r w:rsidRPr="00A4269E">
        <w:rPr>
          <w:b/>
          <w:sz w:val="22"/>
          <w:szCs w:val="22"/>
        </w:rPr>
        <w:t>Kompetencje lub uprawnienia do prowadzenia określonej działalności zawodowej, o ile wynika to z odrębnych przepisów:</w:t>
      </w:r>
    </w:p>
    <w:p w:rsidR="008253B8" w:rsidRPr="00A4269E" w:rsidRDefault="008253B8" w:rsidP="008253B8">
      <w:pPr>
        <w:spacing w:after="120"/>
        <w:ind w:left="1134"/>
        <w:jc w:val="both"/>
        <w:rPr>
          <w:b/>
          <w:sz w:val="22"/>
          <w:szCs w:val="22"/>
        </w:rPr>
      </w:pPr>
      <w:r w:rsidRPr="00A4269E">
        <w:rPr>
          <w:sz w:val="22"/>
          <w:szCs w:val="22"/>
        </w:rPr>
        <w:t xml:space="preserve">Zamawiający nie określa warunku w powyższym zakresie. Wymagania dotyczące uprawnień do prowadzenia określonej działalności zawodowej, które należy wykazać przed zawarciem umowy, zawarte zostały w rozdziale XXVII niniejszej SIWZ. </w:t>
      </w:r>
    </w:p>
    <w:p w:rsidR="008253B8" w:rsidRPr="00A4269E" w:rsidRDefault="008253B8" w:rsidP="00397529">
      <w:pPr>
        <w:pStyle w:val="Akapitzlist"/>
        <w:numPr>
          <w:ilvl w:val="1"/>
          <w:numId w:val="62"/>
        </w:numPr>
        <w:spacing w:after="120"/>
        <w:ind w:left="1134" w:hanging="567"/>
        <w:jc w:val="both"/>
        <w:rPr>
          <w:b/>
          <w:sz w:val="22"/>
          <w:szCs w:val="22"/>
        </w:rPr>
      </w:pPr>
      <w:r w:rsidRPr="00A4269E">
        <w:rPr>
          <w:b/>
          <w:sz w:val="22"/>
          <w:szCs w:val="22"/>
        </w:rPr>
        <w:t>Sytuacja ekonomiczna lub finansowa:</w:t>
      </w:r>
    </w:p>
    <w:p w:rsidR="008253B8" w:rsidRPr="00A4269E" w:rsidRDefault="008253B8" w:rsidP="00397529">
      <w:pPr>
        <w:pStyle w:val="Akapitzlist"/>
        <w:numPr>
          <w:ilvl w:val="2"/>
          <w:numId w:val="63"/>
        </w:numPr>
        <w:spacing w:after="120"/>
        <w:ind w:left="1701" w:hanging="567"/>
        <w:jc w:val="both"/>
        <w:rPr>
          <w:b/>
          <w:sz w:val="22"/>
          <w:szCs w:val="22"/>
        </w:rPr>
      </w:pPr>
      <w:r w:rsidRPr="00A4269E">
        <w:rPr>
          <w:sz w:val="22"/>
          <w:szCs w:val="22"/>
        </w:rPr>
        <w:t xml:space="preserve">Wykonawca musi być ubezpieczony od odpowiedzialności cywilnej w zakresie prowadzonej działalności związanej z przedmiotem zamówienia, na kwotę nie mniejszą niż </w:t>
      </w:r>
      <w:r w:rsidR="00FE0274" w:rsidRPr="00A4269E">
        <w:rPr>
          <w:sz w:val="22"/>
          <w:szCs w:val="22"/>
        </w:rPr>
        <w:t>1.</w:t>
      </w:r>
      <w:r w:rsidR="00E72986">
        <w:rPr>
          <w:sz w:val="22"/>
          <w:szCs w:val="22"/>
        </w:rPr>
        <w:t>000</w:t>
      </w:r>
      <w:r w:rsidR="00FE0274" w:rsidRPr="00A4269E">
        <w:rPr>
          <w:sz w:val="22"/>
          <w:szCs w:val="22"/>
        </w:rPr>
        <w:t xml:space="preserve">.000,00 </w:t>
      </w:r>
      <w:r w:rsidRPr="00A4269E">
        <w:rPr>
          <w:sz w:val="22"/>
          <w:szCs w:val="22"/>
        </w:rPr>
        <w:t>PLN.</w:t>
      </w:r>
    </w:p>
    <w:p w:rsidR="00727F39" w:rsidRPr="00A4269E" w:rsidRDefault="00727F39" w:rsidP="00397529">
      <w:pPr>
        <w:pStyle w:val="Akapitzlist"/>
        <w:numPr>
          <w:ilvl w:val="1"/>
          <w:numId w:val="62"/>
        </w:numPr>
        <w:spacing w:after="120"/>
        <w:ind w:left="1134" w:hanging="567"/>
        <w:jc w:val="both"/>
        <w:rPr>
          <w:b/>
          <w:sz w:val="22"/>
          <w:szCs w:val="22"/>
        </w:rPr>
      </w:pPr>
      <w:r w:rsidRPr="00A4269E">
        <w:rPr>
          <w:b/>
          <w:sz w:val="22"/>
          <w:szCs w:val="22"/>
        </w:rPr>
        <w:t>Zdolność techniczna lub zawodowa:</w:t>
      </w:r>
    </w:p>
    <w:p w:rsidR="00727F39" w:rsidRPr="00727F39" w:rsidRDefault="00727F39" w:rsidP="00397529">
      <w:pPr>
        <w:pStyle w:val="Akapitzlist"/>
        <w:numPr>
          <w:ilvl w:val="2"/>
          <w:numId w:val="62"/>
        </w:numPr>
        <w:spacing w:after="120"/>
        <w:ind w:left="1701" w:hanging="567"/>
        <w:jc w:val="both"/>
        <w:rPr>
          <w:b/>
          <w:sz w:val="22"/>
          <w:szCs w:val="22"/>
        </w:rPr>
      </w:pPr>
      <w:r w:rsidRPr="00A4269E">
        <w:rPr>
          <w:sz w:val="22"/>
          <w:szCs w:val="22"/>
        </w:rPr>
        <w:t>Wykonawca musi wykazać, iż w okresie ostatnich 3 lat przed upływem terminu składania ofert, a jeżeli okres prowadzenia działalności jest krótszy – w tym okresie, wykonał</w:t>
      </w:r>
      <w:r w:rsidR="00956E72" w:rsidRPr="00A4269E">
        <w:rPr>
          <w:sz w:val="22"/>
          <w:szCs w:val="22"/>
        </w:rPr>
        <w:t xml:space="preserve"> </w:t>
      </w:r>
      <w:r w:rsidRPr="00A4269E">
        <w:rPr>
          <w:sz w:val="22"/>
          <w:szCs w:val="22"/>
        </w:rPr>
        <w:t>/ wykonuje należycie jedną usługę polegającą na odbieraniu i zagospodarowaniu odpadów komunalnych</w:t>
      </w:r>
      <w:r w:rsidR="008E2E3A" w:rsidRPr="00A4269E">
        <w:rPr>
          <w:sz w:val="22"/>
          <w:szCs w:val="22"/>
        </w:rPr>
        <w:t xml:space="preserve"> </w:t>
      </w:r>
      <w:r w:rsidRPr="00A4269E">
        <w:rPr>
          <w:sz w:val="22"/>
          <w:szCs w:val="22"/>
        </w:rPr>
        <w:t>(w 12 następujących po sobie</w:t>
      </w:r>
      <w:r w:rsidRPr="00727F39">
        <w:rPr>
          <w:sz w:val="22"/>
          <w:szCs w:val="22"/>
        </w:rPr>
        <w:t xml:space="preserve"> </w:t>
      </w:r>
      <w:r w:rsidR="008E2E3A">
        <w:rPr>
          <w:sz w:val="22"/>
          <w:szCs w:val="22"/>
        </w:rPr>
        <w:t>m</w:t>
      </w:r>
      <w:r w:rsidRPr="00727F39">
        <w:rPr>
          <w:sz w:val="22"/>
          <w:szCs w:val="22"/>
        </w:rPr>
        <w:t>iesiącach)</w:t>
      </w:r>
      <w:r w:rsidR="008E2E3A">
        <w:rPr>
          <w:sz w:val="22"/>
          <w:szCs w:val="22"/>
        </w:rPr>
        <w:t xml:space="preserve"> </w:t>
      </w:r>
      <w:r w:rsidRPr="00727F39">
        <w:rPr>
          <w:sz w:val="22"/>
          <w:szCs w:val="22"/>
        </w:rPr>
        <w:t xml:space="preserve">o wartości minimum </w:t>
      </w:r>
      <w:r w:rsidR="00E057FE">
        <w:rPr>
          <w:sz w:val="22"/>
          <w:szCs w:val="22"/>
        </w:rPr>
        <w:t xml:space="preserve">1.000.000,00 brutto.   </w:t>
      </w:r>
      <w:r>
        <w:rPr>
          <w:sz w:val="22"/>
          <w:szCs w:val="22"/>
        </w:rPr>
        <w:t xml:space="preserve"> </w:t>
      </w:r>
    </w:p>
    <w:p w:rsidR="00727F39" w:rsidRDefault="00727F39" w:rsidP="008E2E3A">
      <w:pPr>
        <w:pStyle w:val="Akapitzlist"/>
        <w:spacing w:after="120"/>
        <w:ind w:left="1701"/>
        <w:jc w:val="both"/>
        <w:rPr>
          <w:sz w:val="22"/>
          <w:szCs w:val="22"/>
        </w:rPr>
      </w:pPr>
      <w:r w:rsidRPr="00727F39">
        <w:rPr>
          <w:sz w:val="22"/>
          <w:szCs w:val="22"/>
        </w:rPr>
        <w:t xml:space="preserve">W przypadku usług nadal wykonywanych Wykonawca zobowiązany jest wykazać spełnienie powyższego warunku udziału w postępowaniu w zakresie części usługi już wykonanej. </w:t>
      </w:r>
    </w:p>
    <w:p w:rsidR="00727F39" w:rsidRPr="00727F39" w:rsidRDefault="00727F39" w:rsidP="00397529">
      <w:pPr>
        <w:pStyle w:val="Akapitzlist"/>
        <w:numPr>
          <w:ilvl w:val="2"/>
          <w:numId w:val="62"/>
        </w:numPr>
        <w:spacing w:after="120"/>
        <w:ind w:left="1701" w:hanging="567"/>
        <w:jc w:val="both"/>
        <w:rPr>
          <w:sz w:val="22"/>
          <w:szCs w:val="22"/>
        </w:rPr>
      </w:pPr>
      <w:r w:rsidRPr="00727F39">
        <w:rPr>
          <w:sz w:val="22"/>
          <w:szCs w:val="22"/>
        </w:rPr>
        <w:t>Wykonawca musi wykazać dysponowanie (dysponuje lub będzie dysponował) odpowiednim potencjałem technicznym w celu realizacji zamówienia tj. przynajmniej:</w:t>
      </w:r>
    </w:p>
    <w:tbl>
      <w:tblPr>
        <w:tblW w:w="8647" w:type="dxa"/>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379"/>
        <w:gridCol w:w="1559"/>
      </w:tblGrid>
      <w:tr w:rsidR="008E2E3A" w:rsidRPr="00A4269E" w:rsidTr="008A6049">
        <w:trPr>
          <w:trHeight w:val="567"/>
        </w:trPr>
        <w:tc>
          <w:tcPr>
            <w:tcW w:w="709" w:type="dxa"/>
            <w:tcBorders>
              <w:top w:val="single" w:sz="12" w:space="0" w:color="auto"/>
              <w:bottom w:val="single" w:sz="12" w:space="0" w:color="auto"/>
            </w:tcBorders>
            <w:vAlign w:val="center"/>
          </w:tcPr>
          <w:p w:rsidR="008E2E3A" w:rsidRPr="00A4269E" w:rsidRDefault="008E2E3A" w:rsidP="00662F9C">
            <w:pPr>
              <w:pStyle w:val="Tekstpodstawowy"/>
              <w:jc w:val="center"/>
              <w:rPr>
                <w:b/>
                <w:sz w:val="20"/>
              </w:rPr>
            </w:pPr>
            <w:r w:rsidRPr="00A4269E">
              <w:rPr>
                <w:b/>
                <w:sz w:val="20"/>
              </w:rPr>
              <w:t>L.p.</w:t>
            </w:r>
          </w:p>
        </w:tc>
        <w:tc>
          <w:tcPr>
            <w:tcW w:w="6379" w:type="dxa"/>
            <w:tcBorders>
              <w:top w:val="single" w:sz="12" w:space="0" w:color="auto"/>
              <w:bottom w:val="single" w:sz="12" w:space="0" w:color="auto"/>
            </w:tcBorders>
            <w:vAlign w:val="center"/>
          </w:tcPr>
          <w:p w:rsidR="008E2E3A" w:rsidRPr="00A4269E" w:rsidRDefault="008E2E3A" w:rsidP="00662F9C">
            <w:pPr>
              <w:pStyle w:val="Tekstpodstawowy"/>
              <w:jc w:val="center"/>
              <w:rPr>
                <w:b/>
                <w:sz w:val="20"/>
              </w:rPr>
            </w:pPr>
            <w:r w:rsidRPr="00A4269E">
              <w:rPr>
                <w:b/>
                <w:sz w:val="20"/>
              </w:rPr>
              <w:t>Nazwa i opis wymaganego sprzętu</w:t>
            </w:r>
          </w:p>
        </w:tc>
        <w:tc>
          <w:tcPr>
            <w:tcW w:w="1559" w:type="dxa"/>
            <w:tcBorders>
              <w:top w:val="single" w:sz="12" w:space="0" w:color="auto"/>
              <w:bottom w:val="single" w:sz="12" w:space="0" w:color="auto"/>
            </w:tcBorders>
            <w:vAlign w:val="center"/>
          </w:tcPr>
          <w:p w:rsidR="008E2E3A" w:rsidRPr="00A4269E" w:rsidRDefault="008E2E3A" w:rsidP="00662F9C">
            <w:pPr>
              <w:pStyle w:val="Tekstpodstawowy"/>
              <w:jc w:val="center"/>
              <w:rPr>
                <w:b/>
                <w:sz w:val="20"/>
              </w:rPr>
            </w:pPr>
            <w:r w:rsidRPr="00A4269E">
              <w:rPr>
                <w:b/>
                <w:sz w:val="20"/>
              </w:rPr>
              <w:t>Wymagana ilość</w:t>
            </w:r>
          </w:p>
        </w:tc>
      </w:tr>
      <w:tr w:rsidR="008E2E3A" w:rsidRPr="00A4269E" w:rsidTr="008A6049">
        <w:trPr>
          <w:trHeight w:val="567"/>
        </w:trPr>
        <w:tc>
          <w:tcPr>
            <w:tcW w:w="709" w:type="dxa"/>
            <w:tcBorders>
              <w:top w:val="single" w:sz="12" w:space="0" w:color="auto"/>
            </w:tcBorders>
          </w:tcPr>
          <w:p w:rsidR="008E2E3A" w:rsidRPr="00A4269E" w:rsidRDefault="008E2E3A" w:rsidP="00662F9C">
            <w:pPr>
              <w:pStyle w:val="Tekstpodstawowy"/>
              <w:spacing w:before="80" w:after="80"/>
              <w:jc w:val="left"/>
              <w:rPr>
                <w:rFonts w:eastAsia="Arial" w:cs="Arial"/>
                <w:sz w:val="20"/>
              </w:rPr>
            </w:pPr>
            <w:r w:rsidRPr="00A4269E">
              <w:rPr>
                <w:rFonts w:eastAsia="Arial" w:cs="Arial"/>
                <w:sz w:val="20"/>
              </w:rPr>
              <w:t>1.</w:t>
            </w:r>
          </w:p>
        </w:tc>
        <w:tc>
          <w:tcPr>
            <w:tcW w:w="6379" w:type="dxa"/>
            <w:tcBorders>
              <w:top w:val="single" w:sz="12" w:space="0" w:color="auto"/>
            </w:tcBorders>
            <w:vAlign w:val="center"/>
          </w:tcPr>
          <w:p w:rsidR="008E2E3A" w:rsidRPr="00A4269E" w:rsidRDefault="00167701" w:rsidP="00662F9C">
            <w:pPr>
              <w:pStyle w:val="Tekstpodstawowy"/>
              <w:spacing w:before="80" w:after="80"/>
              <w:jc w:val="left"/>
              <w:rPr>
                <w:sz w:val="20"/>
              </w:rPr>
            </w:pPr>
            <w:r w:rsidRPr="00A4269E">
              <w:rPr>
                <w:rFonts w:eastAsia="Arial" w:cs="Arial"/>
                <w:sz w:val="20"/>
              </w:rPr>
              <w:t>P</w:t>
            </w:r>
            <w:r w:rsidR="008E2E3A" w:rsidRPr="00A4269E">
              <w:rPr>
                <w:rFonts w:eastAsia="Arial" w:cs="Arial"/>
                <w:sz w:val="20"/>
              </w:rPr>
              <w:t>ojazd przystosowany do odbierania zmieszanych odpadów komunalnych</w:t>
            </w:r>
          </w:p>
        </w:tc>
        <w:tc>
          <w:tcPr>
            <w:tcW w:w="1559" w:type="dxa"/>
            <w:tcBorders>
              <w:top w:val="single" w:sz="12" w:space="0" w:color="auto"/>
            </w:tcBorders>
            <w:vAlign w:val="center"/>
          </w:tcPr>
          <w:p w:rsidR="008E2E3A" w:rsidRPr="00A4269E" w:rsidRDefault="008E2E3A" w:rsidP="00662F9C">
            <w:pPr>
              <w:pStyle w:val="Tekstpodstawowy"/>
              <w:ind w:left="290" w:hanging="290"/>
              <w:jc w:val="center"/>
              <w:rPr>
                <w:sz w:val="20"/>
              </w:rPr>
            </w:pPr>
            <w:r w:rsidRPr="00A4269E">
              <w:rPr>
                <w:sz w:val="20"/>
              </w:rPr>
              <w:t>2 szt</w:t>
            </w:r>
          </w:p>
        </w:tc>
      </w:tr>
      <w:tr w:rsidR="008E2E3A" w:rsidRPr="00A4269E" w:rsidTr="008A6049">
        <w:trPr>
          <w:trHeight w:val="567"/>
        </w:trPr>
        <w:tc>
          <w:tcPr>
            <w:tcW w:w="709" w:type="dxa"/>
            <w:tcBorders>
              <w:top w:val="single" w:sz="12" w:space="0" w:color="auto"/>
            </w:tcBorders>
          </w:tcPr>
          <w:p w:rsidR="008E2E3A" w:rsidRPr="00A4269E" w:rsidRDefault="008E2E3A" w:rsidP="004E7B29">
            <w:pPr>
              <w:pStyle w:val="Tekstpodstawowy"/>
              <w:spacing w:before="80" w:after="80"/>
              <w:jc w:val="left"/>
              <w:rPr>
                <w:sz w:val="20"/>
              </w:rPr>
            </w:pPr>
            <w:r w:rsidRPr="00A4269E">
              <w:rPr>
                <w:sz w:val="20"/>
              </w:rPr>
              <w:t>2.</w:t>
            </w:r>
          </w:p>
        </w:tc>
        <w:tc>
          <w:tcPr>
            <w:tcW w:w="6379" w:type="dxa"/>
            <w:tcBorders>
              <w:top w:val="single" w:sz="12" w:space="0" w:color="auto"/>
            </w:tcBorders>
            <w:vAlign w:val="center"/>
          </w:tcPr>
          <w:p w:rsidR="008E2E3A" w:rsidRPr="00A4269E" w:rsidRDefault="00167701" w:rsidP="004E7B29">
            <w:pPr>
              <w:pStyle w:val="Tekstpodstawowy"/>
              <w:spacing w:before="80" w:after="80"/>
              <w:jc w:val="left"/>
              <w:rPr>
                <w:sz w:val="20"/>
              </w:rPr>
            </w:pPr>
            <w:r w:rsidRPr="00A4269E">
              <w:rPr>
                <w:sz w:val="20"/>
              </w:rPr>
              <w:t>P</w:t>
            </w:r>
            <w:r w:rsidR="008E2E3A" w:rsidRPr="00A4269E">
              <w:rPr>
                <w:sz w:val="20"/>
              </w:rPr>
              <w:t xml:space="preserve">ojazd przystosowany do odbierania selektywnie zebranych odpadów komunalnych </w:t>
            </w:r>
          </w:p>
        </w:tc>
        <w:tc>
          <w:tcPr>
            <w:tcW w:w="1559" w:type="dxa"/>
            <w:tcBorders>
              <w:top w:val="single" w:sz="12" w:space="0" w:color="auto"/>
            </w:tcBorders>
            <w:vAlign w:val="center"/>
          </w:tcPr>
          <w:p w:rsidR="008E2E3A" w:rsidRPr="00A4269E" w:rsidRDefault="008E2E3A" w:rsidP="004E7B29">
            <w:pPr>
              <w:pStyle w:val="Tekstpodstawowy"/>
              <w:jc w:val="center"/>
              <w:rPr>
                <w:sz w:val="20"/>
              </w:rPr>
            </w:pPr>
            <w:r w:rsidRPr="00A4269E">
              <w:rPr>
                <w:sz w:val="20"/>
              </w:rPr>
              <w:t>2 szt.</w:t>
            </w:r>
          </w:p>
        </w:tc>
      </w:tr>
      <w:tr w:rsidR="008E2E3A" w:rsidRPr="00A4269E" w:rsidTr="008A6049">
        <w:trPr>
          <w:trHeight w:val="567"/>
        </w:trPr>
        <w:tc>
          <w:tcPr>
            <w:tcW w:w="709" w:type="dxa"/>
            <w:tcBorders>
              <w:top w:val="single" w:sz="12" w:space="0" w:color="auto"/>
            </w:tcBorders>
          </w:tcPr>
          <w:p w:rsidR="008E2E3A" w:rsidRPr="00A4269E" w:rsidRDefault="008E2E3A" w:rsidP="004E7B29">
            <w:pPr>
              <w:pStyle w:val="Standard"/>
              <w:suppressAutoHyphens w:val="0"/>
              <w:autoSpaceDE w:val="0"/>
              <w:jc w:val="both"/>
              <w:rPr>
                <w:rFonts w:eastAsia="Arial" w:cs="Arial"/>
                <w:lang w:eastAsia="pl-PL"/>
              </w:rPr>
            </w:pPr>
            <w:r w:rsidRPr="00A4269E">
              <w:rPr>
                <w:rFonts w:eastAsia="Arial" w:cs="Arial"/>
                <w:lang w:eastAsia="pl-PL"/>
              </w:rPr>
              <w:t>3.</w:t>
            </w:r>
          </w:p>
        </w:tc>
        <w:tc>
          <w:tcPr>
            <w:tcW w:w="6379" w:type="dxa"/>
            <w:tcBorders>
              <w:top w:val="single" w:sz="12" w:space="0" w:color="auto"/>
            </w:tcBorders>
            <w:vAlign w:val="center"/>
          </w:tcPr>
          <w:p w:rsidR="008E2E3A" w:rsidRPr="00A4269E" w:rsidRDefault="00167701" w:rsidP="004E7B29">
            <w:pPr>
              <w:pStyle w:val="Standard"/>
              <w:suppressAutoHyphens w:val="0"/>
              <w:autoSpaceDE w:val="0"/>
              <w:jc w:val="both"/>
            </w:pPr>
            <w:r w:rsidRPr="00A4269E">
              <w:rPr>
                <w:rFonts w:eastAsia="Arial" w:cs="Arial"/>
                <w:lang w:eastAsia="pl-PL"/>
              </w:rPr>
              <w:t>P</w:t>
            </w:r>
            <w:r w:rsidR="008E2E3A" w:rsidRPr="00A4269E">
              <w:rPr>
                <w:rFonts w:eastAsia="Arial" w:cs="Arial"/>
                <w:lang w:eastAsia="pl-PL"/>
              </w:rPr>
              <w:t>ojazd do odbierania odpadów bez funkcji kompaktującej</w:t>
            </w:r>
          </w:p>
        </w:tc>
        <w:tc>
          <w:tcPr>
            <w:tcW w:w="1559" w:type="dxa"/>
            <w:tcBorders>
              <w:top w:val="single" w:sz="12" w:space="0" w:color="auto"/>
            </w:tcBorders>
            <w:vAlign w:val="center"/>
          </w:tcPr>
          <w:p w:rsidR="008E2E3A" w:rsidRPr="00A4269E" w:rsidRDefault="008E2E3A" w:rsidP="004E7B29">
            <w:pPr>
              <w:pStyle w:val="Tekstpodstawowy"/>
              <w:ind w:left="290" w:hanging="290"/>
              <w:jc w:val="center"/>
              <w:rPr>
                <w:sz w:val="20"/>
              </w:rPr>
            </w:pPr>
            <w:r w:rsidRPr="00A4269E">
              <w:rPr>
                <w:sz w:val="20"/>
              </w:rPr>
              <w:t>1 szt</w:t>
            </w:r>
          </w:p>
        </w:tc>
      </w:tr>
      <w:tr w:rsidR="008E2E3A" w:rsidRPr="00A4269E" w:rsidTr="008A6049">
        <w:trPr>
          <w:trHeight w:val="567"/>
        </w:trPr>
        <w:tc>
          <w:tcPr>
            <w:tcW w:w="709" w:type="dxa"/>
            <w:tcBorders>
              <w:top w:val="single" w:sz="12" w:space="0" w:color="auto"/>
            </w:tcBorders>
          </w:tcPr>
          <w:p w:rsidR="008E2E3A" w:rsidRPr="00A4269E" w:rsidRDefault="008E2E3A" w:rsidP="004E7B29">
            <w:pPr>
              <w:pStyle w:val="Standard"/>
              <w:suppressAutoHyphens w:val="0"/>
              <w:autoSpaceDE w:val="0"/>
              <w:jc w:val="both"/>
              <w:rPr>
                <w:rFonts w:eastAsia="Arial" w:cs="Arial"/>
                <w:lang w:eastAsia="pl-PL"/>
              </w:rPr>
            </w:pPr>
            <w:r w:rsidRPr="00A4269E">
              <w:rPr>
                <w:rFonts w:eastAsia="Arial" w:cs="Arial"/>
                <w:lang w:eastAsia="pl-PL"/>
              </w:rPr>
              <w:lastRenderedPageBreak/>
              <w:t>4.</w:t>
            </w:r>
          </w:p>
        </w:tc>
        <w:tc>
          <w:tcPr>
            <w:tcW w:w="6379" w:type="dxa"/>
            <w:tcBorders>
              <w:top w:val="single" w:sz="12" w:space="0" w:color="auto"/>
            </w:tcBorders>
            <w:vAlign w:val="center"/>
          </w:tcPr>
          <w:p w:rsidR="008E2E3A" w:rsidRPr="00A4269E" w:rsidRDefault="00167701" w:rsidP="004E7B29">
            <w:pPr>
              <w:pStyle w:val="Standard"/>
              <w:suppressAutoHyphens w:val="0"/>
              <w:autoSpaceDE w:val="0"/>
              <w:jc w:val="both"/>
            </w:pPr>
            <w:r w:rsidRPr="00A4269E">
              <w:rPr>
                <w:rFonts w:eastAsia="Arial" w:cs="Arial"/>
                <w:lang w:eastAsia="pl-PL"/>
              </w:rPr>
              <w:t>P</w:t>
            </w:r>
            <w:r w:rsidR="008E2E3A" w:rsidRPr="00A4269E">
              <w:rPr>
                <w:rFonts w:eastAsia="Arial" w:cs="Arial"/>
                <w:lang w:eastAsia="pl-PL"/>
              </w:rPr>
              <w:t>ojazd z systemem HDS/hakowym, umożliwiającym odbiór worków typu big bag</w:t>
            </w:r>
          </w:p>
        </w:tc>
        <w:tc>
          <w:tcPr>
            <w:tcW w:w="1559" w:type="dxa"/>
            <w:tcBorders>
              <w:top w:val="single" w:sz="12" w:space="0" w:color="auto"/>
            </w:tcBorders>
            <w:vAlign w:val="center"/>
          </w:tcPr>
          <w:p w:rsidR="008E2E3A" w:rsidRPr="00A4269E" w:rsidRDefault="008E2E3A" w:rsidP="004E7B29">
            <w:pPr>
              <w:pStyle w:val="Tekstpodstawowy"/>
              <w:ind w:left="290" w:hanging="290"/>
              <w:jc w:val="center"/>
              <w:rPr>
                <w:sz w:val="20"/>
              </w:rPr>
            </w:pPr>
            <w:r w:rsidRPr="00A4269E">
              <w:rPr>
                <w:sz w:val="20"/>
              </w:rPr>
              <w:t>1 szt</w:t>
            </w:r>
          </w:p>
        </w:tc>
      </w:tr>
      <w:tr w:rsidR="008E2E3A" w:rsidRPr="00A4269E" w:rsidTr="008A6049">
        <w:trPr>
          <w:trHeight w:val="567"/>
        </w:trPr>
        <w:tc>
          <w:tcPr>
            <w:tcW w:w="709" w:type="dxa"/>
          </w:tcPr>
          <w:p w:rsidR="008E2E3A" w:rsidRPr="00A4269E" w:rsidRDefault="008E2E3A" w:rsidP="004E7B29">
            <w:pPr>
              <w:pStyle w:val="Tekstpodstawowy"/>
              <w:spacing w:before="80" w:after="80"/>
              <w:jc w:val="left"/>
              <w:rPr>
                <w:sz w:val="20"/>
              </w:rPr>
            </w:pPr>
            <w:r w:rsidRPr="00A4269E">
              <w:rPr>
                <w:sz w:val="20"/>
              </w:rPr>
              <w:t>5.</w:t>
            </w:r>
          </w:p>
        </w:tc>
        <w:tc>
          <w:tcPr>
            <w:tcW w:w="6379" w:type="dxa"/>
            <w:vAlign w:val="center"/>
          </w:tcPr>
          <w:p w:rsidR="008E2E3A" w:rsidRPr="00A4269E" w:rsidRDefault="00167701" w:rsidP="004E7B29">
            <w:pPr>
              <w:pStyle w:val="Tekstpodstawowy"/>
              <w:spacing w:before="80" w:after="80"/>
              <w:jc w:val="left"/>
              <w:rPr>
                <w:sz w:val="20"/>
              </w:rPr>
            </w:pPr>
            <w:r w:rsidRPr="00A4269E">
              <w:rPr>
                <w:sz w:val="20"/>
              </w:rPr>
              <w:t>P</w:t>
            </w:r>
            <w:r w:rsidR="008E2E3A" w:rsidRPr="00A4269E">
              <w:rPr>
                <w:sz w:val="20"/>
              </w:rPr>
              <w:t>ojazd typu śmieciarka-myjka lub myjka, o zamkniętym obiegu wody, przystosowany do odbioru odpadów i/lub mycia i dezynfekcji pojemników w miejscu odbioru odpadów</w:t>
            </w:r>
          </w:p>
        </w:tc>
        <w:tc>
          <w:tcPr>
            <w:tcW w:w="1559" w:type="dxa"/>
            <w:vAlign w:val="center"/>
          </w:tcPr>
          <w:p w:rsidR="008E2E3A" w:rsidRPr="00A4269E" w:rsidRDefault="008E2E3A" w:rsidP="004E7B29">
            <w:pPr>
              <w:pStyle w:val="Tekstpodstawowy"/>
              <w:jc w:val="center"/>
              <w:rPr>
                <w:sz w:val="20"/>
              </w:rPr>
            </w:pPr>
            <w:r w:rsidRPr="00A4269E">
              <w:rPr>
                <w:sz w:val="20"/>
              </w:rPr>
              <w:t>1 szt.</w:t>
            </w:r>
          </w:p>
        </w:tc>
      </w:tr>
      <w:tr w:rsidR="008E2E3A" w:rsidRPr="00A4269E" w:rsidTr="008A6049">
        <w:trPr>
          <w:trHeight w:val="567"/>
        </w:trPr>
        <w:tc>
          <w:tcPr>
            <w:tcW w:w="7088" w:type="dxa"/>
            <w:gridSpan w:val="2"/>
            <w:vAlign w:val="center"/>
          </w:tcPr>
          <w:p w:rsidR="008E2E3A" w:rsidRPr="00A4269E" w:rsidRDefault="008E2E3A" w:rsidP="004E7B29">
            <w:pPr>
              <w:pStyle w:val="Tekstpodstawowy"/>
              <w:ind w:right="77"/>
              <w:jc w:val="right"/>
              <w:rPr>
                <w:sz w:val="20"/>
              </w:rPr>
            </w:pPr>
            <w:r w:rsidRPr="00A4269E">
              <w:rPr>
                <w:sz w:val="20"/>
              </w:rPr>
              <w:t>Razem:</w:t>
            </w:r>
          </w:p>
        </w:tc>
        <w:tc>
          <w:tcPr>
            <w:tcW w:w="1559" w:type="dxa"/>
            <w:vAlign w:val="center"/>
          </w:tcPr>
          <w:p w:rsidR="008E2E3A" w:rsidRPr="00A4269E" w:rsidRDefault="008E2E3A" w:rsidP="004E7B29">
            <w:pPr>
              <w:pStyle w:val="Tekstpodstawowy"/>
              <w:jc w:val="center"/>
              <w:rPr>
                <w:sz w:val="20"/>
              </w:rPr>
            </w:pPr>
            <w:r w:rsidRPr="00A4269E">
              <w:rPr>
                <w:sz w:val="20"/>
              </w:rPr>
              <w:t>7 szt.</w:t>
            </w:r>
          </w:p>
        </w:tc>
      </w:tr>
      <w:tr w:rsidR="00EB7F36" w:rsidRPr="00A4269E" w:rsidTr="008A6049">
        <w:trPr>
          <w:trHeight w:val="567"/>
        </w:trPr>
        <w:tc>
          <w:tcPr>
            <w:tcW w:w="7088" w:type="dxa"/>
            <w:gridSpan w:val="2"/>
            <w:vAlign w:val="center"/>
          </w:tcPr>
          <w:p w:rsidR="00EB7F36" w:rsidRPr="00A4269E" w:rsidRDefault="00EB7F36" w:rsidP="00EB7F36">
            <w:pPr>
              <w:pStyle w:val="Standard"/>
              <w:suppressAutoHyphens w:val="0"/>
              <w:autoSpaceDE w:val="0"/>
              <w:jc w:val="both"/>
            </w:pPr>
            <w:r w:rsidRPr="00A4269E">
              <w:rPr>
                <w:rFonts w:eastAsia="Arial" w:cs="Arial"/>
                <w:lang w:eastAsia="pl-PL"/>
              </w:rPr>
              <w:t>Pojazdy muszą być:</w:t>
            </w:r>
          </w:p>
          <w:p w:rsidR="00EB7F36" w:rsidRPr="00A4269E" w:rsidRDefault="00EB7F36" w:rsidP="00397529">
            <w:pPr>
              <w:pStyle w:val="Standard"/>
              <w:numPr>
                <w:ilvl w:val="0"/>
                <w:numId w:val="91"/>
              </w:numPr>
              <w:suppressAutoHyphens w:val="0"/>
              <w:autoSpaceDE w:val="0"/>
              <w:jc w:val="both"/>
            </w:pPr>
            <w:r w:rsidRPr="00A4269E">
              <w:rPr>
                <w:rFonts w:eastAsia="Arial" w:cs="Arial"/>
                <w:lang w:eastAsia="pl-PL"/>
              </w:rPr>
              <w:t>trwale i czytelnie oznakowane, w widocznym miejscu, nazwą firmy oraz danymi adresowymi i numerem telefonu podmiotu odbierającego odpady komunalne od właścicieli nieruchomości;</w:t>
            </w:r>
          </w:p>
          <w:p w:rsidR="00EB7F36" w:rsidRPr="00A4269E" w:rsidRDefault="00EB7F36" w:rsidP="00397529">
            <w:pPr>
              <w:pStyle w:val="Standard"/>
              <w:numPr>
                <w:ilvl w:val="0"/>
                <w:numId w:val="91"/>
              </w:numPr>
              <w:suppressAutoHyphens w:val="0"/>
              <w:autoSpaceDE w:val="0"/>
              <w:jc w:val="both"/>
            </w:pPr>
            <w:r w:rsidRPr="00A4269E">
              <w:rPr>
                <w:rFonts w:eastAsia="Arial" w:cs="Arial"/>
                <w:lang w:eastAsia="pl-PL"/>
              </w:rPr>
              <w:t>zarejestrowane i dopuszczone do ruchu oraz posiadać aktualne badania techniczne;</w:t>
            </w:r>
          </w:p>
          <w:p w:rsidR="00EB7F36" w:rsidRPr="00A4269E" w:rsidRDefault="00EB7F36" w:rsidP="00397529">
            <w:pPr>
              <w:pStyle w:val="Standard"/>
              <w:numPr>
                <w:ilvl w:val="0"/>
                <w:numId w:val="91"/>
              </w:numPr>
              <w:suppressAutoHyphens w:val="0"/>
              <w:autoSpaceDE w:val="0"/>
              <w:jc w:val="both"/>
            </w:pPr>
            <w:r w:rsidRPr="00A4269E">
              <w:rPr>
                <w:rFonts w:eastAsia="Arial" w:cs="Arial"/>
                <w:lang w:eastAsia="pl-PL"/>
              </w:rPr>
              <w:t>zabezpieczone przed niekontrolowanym wydostawaniem się na zewnątrz odpadów, podczas ich magazynowania, przeładunku, a także transportu;</w:t>
            </w:r>
          </w:p>
          <w:p w:rsidR="00EB7F36" w:rsidRPr="00A4269E" w:rsidRDefault="00EB7F36" w:rsidP="00397529">
            <w:pPr>
              <w:pStyle w:val="Standard"/>
              <w:numPr>
                <w:ilvl w:val="0"/>
                <w:numId w:val="91"/>
              </w:numPr>
              <w:suppressAutoHyphens w:val="0"/>
              <w:autoSpaceDE w:val="0"/>
              <w:jc w:val="both"/>
            </w:pPr>
            <w:r w:rsidRPr="00A4269E">
              <w:t>konstrukcja pojazdów zabezpieczała przed rozwiewaniem i rozpylaniem przewożonych odpadów oraz minimalizowała oddziaływanie czynników atmosferycznych na odpady;</w:t>
            </w:r>
          </w:p>
          <w:p w:rsidR="00EB7F36" w:rsidRPr="00A4269E" w:rsidRDefault="00EB7F36" w:rsidP="00397529">
            <w:pPr>
              <w:pStyle w:val="Standard"/>
              <w:numPr>
                <w:ilvl w:val="0"/>
                <w:numId w:val="91"/>
              </w:numPr>
              <w:suppressAutoHyphens w:val="0"/>
              <w:autoSpaceDE w:val="0"/>
              <w:jc w:val="both"/>
            </w:pPr>
            <w:r w:rsidRPr="00A4269E">
              <w:t xml:space="preserve">wyposażone w system monitoringu bazującego na systemie pozycjonowania satelitarnego, umożliwiający trwałe zapisywanie, przechowywanie </w:t>
            </w:r>
            <w:r w:rsidR="00167701" w:rsidRPr="00A4269E">
              <w:br/>
            </w:r>
            <w:r w:rsidRPr="00A4269E">
              <w:t>i odczytywanie danych o położeniu pojazdu i miejscach postojów oraz czujników zapisujących dane o miejscach wyładunku odpadów umożliwiający weryfikację tych danych;</w:t>
            </w:r>
          </w:p>
          <w:p w:rsidR="00EB7F36" w:rsidRPr="00A4269E" w:rsidRDefault="00EB7F36" w:rsidP="00397529">
            <w:pPr>
              <w:pStyle w:val="Standard"/>
              <w:numPr>
                <w:ilvl w:val="0"/>
                <w:numId w:val="91"/>
              </w:numPr>
              <w:suppressAutoHyphens w:val="0"/>
              <w:autoSpaceDE w:val="0"/>
              <w:jc w:val="both"/>
            </w:pPr>
            <w:r w:rsidRPr="00A4269E">
              <w:t>pojazdy były wyposażone w narzędzia lub urządzenia umożliwiające sprzątanie terenu po opróżnieniu pojemników.</w:t>
            </w:r>
          </w:p>
          <w:p w:rsidR="00EB7F36" w:rsidRPr="00A4269E" w:rsidRDefault="00EB7F36" w:rsidP="00EB7F36">
            <w:pPr>
              <w:pStyle w:val="Standard"/>
              <w:suppressAutoHyphens w:val="0"/>
              <w:autoSpaceDE w:val="0"/>
              <w:ind w:left="720"/>
              <w:jc w:val="both"/>
            </w:pPr>
          </w:p>
          <w:p w:rsidR="00EB7F36" w:rsidRPr="00A4269E" w:rsidRDefault="00EB7F36" w:rsidP="00EB7F36">
            <w:pPr>
              <w:pStyle w:val="Standard"/>
              <w:suppressAutoHyphens w:val="0"/>
              <w:autoSpaceDE w:val="0"/>
              <w:jc w:val="both"/>
            </w:pPr>
            <w:r w:rsidRPr="00A4269E">
              <w:t>Wymieniona ilość sprzętu jest ilością minimalną, faktyczna ilość sprzętu, jaką Wykonawca będzie musiał zastosować będzie wynikała z rzeczywistych potrzeb, tak aby odpady komunalne z terenu Gminy Psary były na bieżąco odbierane.</w:t>
            </w:r>
          </w:p>
          <w:p w:rsidR="00EB7F36" w:rsidRPr="00A4269E" w:rsidRDefault="00EB7F36" w:rsidP="00EB7F36">
            <w:pPr>
              <w:pStyle w:val="Tekstpodstawowy"/>
              <w:spacing w:after="120"/>
              <w:rPr>
                <w:b/>
                <w:sz w:val="22"/>
                <w:szCs w:val="22"/>
              </w:rPr>
            </w:pPr>
          </w:p>
          <w:p w:rsidR="00EB7F36" w:rsidRPr="00A4269E" w:rsidRDefault="00EB7F36" w:rsidP="00EB7F36">
            <w:pPr>
              <w:pStyle w:val="Tekstpodstawowy"/>
              <w:spacing w:after="120"/>
              <w:rPr>
                <w:b/>
                <w:w w:val="107"/>
                <w:sz w:val="20"/>
              </w:rPr>
            </w:pPr>
            <w:r w:rsidRPr="00A4269E">
              <w:rPr>
                <w:b/>
                <w:sz w:val="20"/>
              </w:rPr>
              <w:t>Poj</w:t>
            </w:r>
            <w:r w:rsidRPr="00A4269E">
              <w:rPr>
                <w:b/>
                <w:w w:val="107"/>
                <w:sz w:val="20"/>
              </w:rPr>
              <w:t>azdy do odbierania odpadów komunalnych powinny spełniać normy dopuszczalnej emisji spalin – co najmniej norma Euro 4.</w:t>
            </w:r>
          </w:p>
          <w:p w:rsidR="00EB7F36" w:rsidRPr="00A4269E" w:rsidRDefault="00EB7F36" w:rsidP="004E7B29">
            <w:pPr>
              <w:pStyle w:val="Tekstpodstawowy"/>
              <w:ind w:right="77"/>
              <w:jc w:val="right"/>
              <w:rPr>
                <w:sz w:val="20"/>
              </w:rPr>
            </w:pPr>
          </w:p>
        </w:tc>
        <w:tc>
          <w:tcPr>
            <w:tcW w:w="1559" w:type="dxa"/>
            <w:vAlign w:val="center"/>
          </w:tcPr>
          <w:p w:rsidR="00EB7F36" w:rsidRPr="00A4269E" w:rsidRDefault="00EB7F36" w:rsidP="004E7B29">
            <w:pPr>
              <w:pStyle w:val="Tekstpodstawowy"/>
              <w:jc w:val="center"/>
              <w:rPr>
                <w:sz w:val="20"/>
              </w:rPr>
            </w:pPr>
          </w:p>
        </w:tc>
      </w:tr>
    </w:tbl>
    <w:p w:rsidR="00727F39" w:rsidRPr="00416DE4" w:rsidRDefault="00727F39" w:rsidP="00727F39">
      <w:pPr>
        <w:tabs>
          <w:tab w:val="left" w:pos="567"/>
        </w:tabs>
        <w:ind w:left="567" w:hanging="567"/>
        <w:jc w:val="both"/>
        <w:rPr>
          <w:rFonts w:ascii="Trebuchet MS" w:hAnsi="Trebuchet MS" w:cs="Arial"/>
        </w:rPr>
      </w:pPr>
    </w:p>
    <w:p w:rsidR="00727F39" w:rsidRPr="002D135B" w:rsidRDefault="00727F39" w:rsidP="00521032">
      <w:pPr>
        <w:spacing w:after="120"/>
        <w:ind w:right="28"/>
        <w:jc w:val="both"/>
        <w:rPr>
          <w:i/>
          <w:iCs/>
          <w:sz w:val="22"/>
          <w:szCs w:val="22"/>
          <w:u w:val="single"/>
        </w:rPr>
      </w:pPr>
      <w:r w:rsidRPr="002D135B">
        <w:rPr>
          <w:b/>
          <w:i/>
          <w:iCs/>
          <w:sz w:val="22"/>
          <w:szCs w:val="22"/>
          <w:highlight w:val="lightGray"/>
          <w:u w:val="single"/>
        </w:rPr>
        <w:t>Uwaga nr 2:</w:t>
      </w:r>
    </w:p>
    <w:p w:rsidR="00727F39" w:rsidRPr="005446D7" w:rsidRDefault="00727F39" w:rsidP="00521032">
      <w:pPr>
        <w:spacing w:after="120"/>
        <w:jc w:val="both"/>
        <w:rPr>
          <w:bCs/>
          <w:i/>
          <w:iCs/>
          <w:sz w:val="22"/>
          <w:szCs w:val="22"/>
        </w:rPr>
      </w:pPr>
      <w:r w:rsidRPr="005446D7">
        <w:rPr>
          <w:bCs/>
          <w:i/>
          <w:iCs/>
          <w:sz w:val="22"/>
          <w:szCs w:val="22"/>
        </w:rPr>
        <w:t xml:space="preserve">Pozostałe wymagania dotyczące potencjału technicznego, Zamawiający zawarł w rozdziale XXVII niniejszej SIWZ. </w:t>
      </w:r>
    </w:p>
    <w:p w:rsidR="00727F39" w:rsidRPr="00521032" w:rsidRDefault="00727F39" w:rsidP="00521032">
      <w:pPr>
        <w:spacing w:after="120"/>
        <w:ind w:left="709" w:right="28"/>
        <w:jc w:val="both"/>
        <w:rPr>
          <w:b/>
          <w:sz w:val="22"/>
          <w:szCs w:val="22"/>
          <w:highlight w:val="lightGray"/>
          <w:u w:val="single"/>
        </w:rPr>
      </w:pPr>
    </w:p>
    <w:p w:rsidR="00727F39" w:rsidRPr="002D135B" w:rsidRDefault="00727F39" w:rsidP="00521032">
      <w:pPr>
        <w:spacing w:after="120"/>
        <w:ind w:right="28"/>
        <w:jc w:val="both"/>
        <w:rPr>
          <w:bCs/>
          <w:i/>
          <w:iCs/>
          <w:sz w:val="22"/>
          <w:szCs w:val="22"/>
        </w:rPr>
      </w:pPr>
      <w:r w:rsidRPr="002D135B">
        <w:rPr>
          <w:b/>
          <w:i/>
          <w:iCs/>
          <w:sz w:val="22"/>
          <w:szCs w:val="22"/>
          <w:highlight w:val="lightGray"/>
          <w:u w:val="single"/>
        </w:rPr>
        <w:t>Uwaga nr 3</w:t>
      </w:r>
      <w:r w:rsidRPr="002D135B">
        <w:rPr>
          <w:b/>
          <w:i/>
          <w:iCs/>
          <w:sz w:val="22"/>
          <w:szCs w:val="22"/>
        </w:rPr>
        <w:t xml:space="preserve"> </w:t>
      </w:r>
      <w:r w:rsidRPr="002D135B">
        <w:rPr>
          <w:bCs/>
          <w:i/>
          <w:iCs/>
          <w:sz w:val="22"/>
          <w:szCs w:val="22"/>
        </w:rPr>
        <w:t>(dotyczy wszystkich warunków udziału w postępowaniu określonych przez Zamawiającego w pkt 3.2 – 3.3):</w:t>
      </w:r>
    </w:p>
    <w:p w:rsidR="00727F39" w:rsidRPr="005446D7" w:rsidRDefault="00727F39" w:rsidP="00521032">
      <w:pPr>
        <w:spacing w:after="120"/>
        <w:ind w:right="28"/>
        <w:jc w:val="both"/>
        <w:rPr>
          <w:bCs/>
          <w:i/>
          <w:iCs/>
          <w:sz w:val="22"/>
          <w:szCs w:val="22"/>
        </w:rPr>
      </w:pPr>
      <w:r w:rsidRPr="005446D7">
        <w:rPr>
          <w:bCs/>
          <w:i/>
          <w:iCs/>
          <w:sz w:val="22"/>
          <w:szCs w:val="22"/>
        </w:rPr>
        <w:t>W przypadku wskazania przez Wykonawcę, w celu wykazania spełniania warunków udziału, waluty innej niż polska (PLN), w celu jej przeliczenia stosowany będzie:</w:t>
      </w:r>
    </w:p>
    <w:p w:rsidR="00727F39" w:rsidRPr="005446D7" w:rsidRDefault="00727F39" w:rsidP="00397529">
      <w:pPr>
        <w:pStyle w:val="Akapitzlist"/>
        <w:numPr>
          <w:ilvl w:val="0"/>
          <w:numId w:val="47"/>
        </w:numPr>
        <w:spacing w:after="120"/>
        <w:ind w:left="1134" w:hanging="567"/>
        <w:jc w:val="both"/>
        <w:rPr>
          <w:bCs/>
          <w:i/>
          <w:iCs/>
          <w:sz w:val="22"/>
          <w:szCs w:val="22"/>
        </w:rPr>
      </w:pPr>
      <w:r w:rsidRPr="005446D7">
        <w:rPr>
          <w:bCs/>
          <w:i/>
          <w:iCs/>
          <w:sz w:val="22"/>
          <w:szCs w:val="22"/>
        </w:rPr>
        <w:t xml:space="preserve">średni kurs NBP na dzień publikacji ogłoszenia o zamówieniu w Dzienniku Urzędowym Unii Europejskiej, </w:t>
      </w:r>
    </w:p>
    <w:p w:rsidR="00521032" w:rsidRPr="005446D7" w:rsidRDefault="00521032" w:rsidP="00521032">
      <w:pPr>
        <w:spacing w:after="120"/>
        <w:ind w:left="426" w:right="28" w:firstLine="708"/>
        <w:jc w:val="both"/>
        <w:rPr>
          <w:bCs/>
          <w:i/>
          <w:iCs/>
          <w:sz w:val="22"/>
          <w:szCs w:val="22"/>
        </w:rPr>
      </w:pPr>
      <w:r w:rsidRPr="005446D7">
        <w:rPr>
          <w:bCs/>
          <w:i/>
          <w:iCs/>
          <w:sz w:val="22"/>
          <w:szCs w:val="22"/>
        </w:rPr>
        <w:t>LUB:</w:t>
      </w:r>
    </w:p>
    <w:p w:rsidR="00727F39" w:rsidRPr="005446D7" w:rsidRDefault="00727F39" w:rsidP="00397529">
      <w:pPr>
        <w:pStyle w:val="Akapitzlist"/>
        <w:numPr>
          <w:ilvl w:val="0"/>
          <w:numId w:val="47"/>
        </w:numPr>
        <w:spacing w:after="120"/>
        <w:ind w:left="1134" w:hanging="567"/>
        <w:jc w:val="both"/>
        <w:rPr>
          <w:bCs/>
          <w:i/>
          <w:iCs/>
          <w:sz w:val="22"/>
          <w:szCs w:val="22"/>
        </w:rPr>
      </w:pPr>
      <w:r w:rsidRPr="005446D7">
        <w:rPr>
          <w:bCs/>
          <w:i/>
          <w:iCs/>
          <w:sz w:val="22"/>
          <w:szCs w:val="22"/>
        </w:rPr>
        <w:t>średni kurs NBP z pierwszego dnia roboczego poprzedzającego dzień opublikowania ogłoszenia w Dzienniku Urzędowym Unii Europejskiej, jeżeli dniem opublikowania ogłoszenia jest sobota.</w:t>
      </w:r>
    </w:p>
    <w:p w:rsidR="007E35E0" w:rsidRDefault="007E35E0" w:rsidP="00397529">
      <w:pPr>
        <w:pStyle w:val="Akapitzlist"/>
        <w:numPr>
          <w:ilvl w:val="0"/>
          <w:numId w:val="42"/>
        </w:numPr>
        <w:spacing w:after="120"/>
        <w:ind w:left="567" w:hanging="567"/>
        <w:jc w:val="both"/>
        <w:rPr>
          <w:b/>
          <w:sz w:val="22"/>
          <w:szCs w:val="22"/>
        </w:rPr>
      </w:pPr>
      <w:r w:rsidRPr="00521032">
        <w:rPr>
          <w:b/>
          <w:sz w:val="22"/>
          <w:szCs w:val="22"/>
        </w:rPr>
        <w:t>Wykaz</w:t>
      </w:r>
      <w:r w:rsidR="00F05866" w:rsidRPr="00521032">
        <w:rPr>
          <w:b/>
          <w:sz w:val="22"/>
          <w:szCs w:val="22"/>
        </w:rPr>
        <w:t xml:space="preserve"> </w:t>
      </w:r>
      <w:r w:rsidRPr="00521032">
        <w:rPr>
          <w:b/>
          <w:sz w:val="22"/>
          <w:szCs w:val="22"/>
        </w:rPr>
        <w:t>oświadczeń</w:t>
      </w:r>
      <w:r w:rsidR="00F05866" w:rsidRPr="00521032">
        <w:rPr>
          <w:b/>
          <w:sz w:val="22"/>
          <w:szCs w:val="22"/>
        </w:rPr>
        <w:t xml:space="preserve"> </w:t>
      </w:r>
      <w:r w:rsidRPr="00521032">
        <w:rPr>
          <w:b/>
          <w:sz w:val="22"/>
          <w:szCs w:val="22"/>
        </w:rPr>
        <w:t>i</w:t>
      </w:r>
      <w:r w:rsidR="00F05866" w:rsidRPr="00521032">
        <w:rPr>
          <w:b/>
          <w:sz w:val="22"/>
          <w:szCs w:val="22"/>
        </w:rPr>
        <w:t xml:space="preserve"> </w:t>
      </w:r>
      <w:r w:rsidRPr="00521032">
        <w:rPr>
          <w:b/>
          <w:sz w:val="22"/>
          <w:szCs w:val="22"/>
        </w:rPr>
        <w:t>dokumentów, potwierdzających</w:t>
      </w:r>
      <w:r w:rsidR="00F05866" w:rsidRPr="00521032">
        <w:rPr>
          <w:b/>
          <w:sz w:val="22"/>
          <w:szCs w:val="22"/>
        </w:rPr>
        <w:t xml:space="preserve"> </w:t>
      </w:r>
      <w:r w:rsidRPr="00521032">
        <w:rPr>
          <w:b/>
          <w:sz w:val="22"/>
          <w:szCs w:val="22"/>
        </w:rPr>
        <w:t>brak</w:t>
      </w:r>
      <w:r w:rsidR="00F05866" w:rsidRPr="00521032">
        <w:rPr>
          <w:b/>
          <w:sz w:val="22"/>
          <w:szCs w:val="22"/>
        </w:rPr>
        <w:t xml:space="preserve"> </w:t>
      </w:r>
      <w:r w:rsidRPr="00521032">
        <w:rPr>
          <w:b/>
          <w:sz w:val="22"/>
          <w:szCs w:val="22"/>
        </w:rPr>
        <w:t>podstaw wykluczenia</w:t>
      </w:r>
      <w:r w:rsidR="00F05866" w:rsidRPr="00521032">
        <w:rPr>
          <w:b/>
          <w:sz w:val="22"/>
          <w:szCs w:val="22"/>
        </w:rPr>
        <w:t xml:space="preserve"> oraz </w:t>
      </w:r>
      <w:r w:rsidR="004F2D26" w:rsidRPr="00521032">
        <w:rPr>
          <w:b/>
          <w:sz w:val="22"/>
          <w:szCs w:val="22"/>
        </w:rPr>
        <w:t>spełnianie warunków udziału w postępowaniu określony</w:t>
      </w:r>
      <w:r w:rsidR="001E2624" w:rsidRPr="00521032">
        <w:rPr>
          <w:b/>
          <w:sz w:val="22"/>
          <w:szCs w:val="22"/>
        </w:rPr>
        <w:t>ch przez Zamawiającego w pkt 3.2</w:t>
      </w:r>
      <w:r w:rsidR="00135E25" w:rsidRPr="00521032">
        <w:rPr>
          <w:b/>
          <w:sz w:val="22"/>
          <w:szCs w:val="22"/>
        </w:rPr>
        <w:noBreakHyphen/>
      </w:r>
      <w:r w:rsidR="00193C97" w:rsidRPr="00521032">
        <w:rPr>
          <w:b/>
          <w:sz w:val="22"/>
          <w:szCs w:val="22"/>
        </w:rPr>
        <w:t>3.3</w:t>
      </w:r>
      <w:r w:rsidR="004F2D26" w:rsidRPr="00521032">
        <w:rPr>
          <w:b/>
          <w:sz w:val="22"/>
          <w:szCs w:val="22"/>
        </w:rPr>
        <w:t>.</w:t>
      </w:r>
      <w:r w:rsidR="00216615" w:rsidRPr="00521032">
        <w:rPr>
          <w:b/>
          <w:sz w:val="22"/>
          <w:szCs w:val="22"/>
        </w:rPr>
        <w:t>:</w:t>
      </w:r>
      <w:r w:rsidR="004F2D26" w:rsidRPr="00521032">
        <w:rPr>
          <w:b/>
          <w:sz w:val="22"/>
          <w:szCs w:val="22"/>
        </w:rPr>
        <w:t xml:space="preserve"> </w:t>
      </w:r>
    </w:p>
    <w:p w:rsidR="00854510" w:rsidRPr="00F31B78" w:rsidRDefault="00717C04" w:rsidP="00397529">
      <w:pPr>
        <w:pStyle w:val="Akapitzlist"/>
        <w:numPr>
          <w:ilvl w:val="1"/>
          <w:numId w:val="42"/>
        </w:numPr>
        <w:spacing w:after="120"/>
        <w:ind w:left="1134" w:hanging="567"/>
        <w:jc w:val="both"/>
        <w:rPr>
          <w:b/>
          <w:sz w:val="22"/>
          <w:szCs w:val="22"/>
        </w:rPr>
      </w:pPr>
      <w:r w:rsidRPr="00F31B78">
        <w:rPr>
          <w:sz w:val="22"/>
          <w:szCs w:val="22"/>
        </w:rPr>
        <w:lastRenderedPageBreak/>
        <w:t xml:space="preserve">W </w:t>
      </w:r>
      <w:r w:rsidR="007E35E0" w:rsidRPr="00F31B78">
        <w:rPr>
          <w:sz w:val="22"/>
          <w:szCs w:val="22"/>
        </w:rPr>
        <w:t xml:space="preserve">celu wykazania braku </w:t>
      </w:r>
      <w:r w:rsidR="00A850B2" w:rsidRPr="00F31B78">
        <w:rPr>
          <w:sz w:val="22"/>
          <w:szCs w:val="22"/>
        </w:rPr>
        <w:t xml:space="preserve">podstaw </w:t>
      </w:r>
      <w:r w:rsidRPr="00F31B78">
        <w:rPr>
          <w:sz w:val="22"/>
          <w:szCs w:val="22"/>
        </w:rPr>
        <w:t xml:space="preserve">wykluczenia z postępowania </w:t>
      </w:r>
      <w:r w:rsidR="00A850B2" w:rsidRPr="00F31B78">
        <w:rPr>
          <w:sz w:val="22"/>
          <w:szCs w:val="22"/>
        </w:rPr>
        <w:t>o udzielenie zamówienia oraz spełniania warunków udziału w postępowaniu określonych prze</w:t>
      </w:r>
      <w:r w:rsidR="00412623" w:rsidRPr="00F31B78">
        <w:rPr>
          <w:sz w:val="22"/>
          <w:szCs w:val="22"/>
        </w:rPr>
        <w:t xml:space="preserve">z </w:t>
      </w:r>
      <w:r w:rsidR="00193C97" w:rsidRPr="00F31B78">
        <w:rPr>
          <w:sz w:val="22"/>
          <w:szCs w:val="22"/>
        </w:rPr>
        <w:t>Zamawiającego w </w:t>
      </w:r>
      <w:r w:rsidR="001E2624" w:rsidRPr="00F31B78">
        <w:rPr>
          <w:sz w:val="22"/>
          <w:szCs w:val="22"/>
        </w:rPr>
        <w:t>pkt 3.2 – </w:t>
      </w:r>
      <w:r w:rsidR="00193C97" w:rsidRPr="00F31B78">
        <w:rPr>
          <w:sz w:val="22"/>
          <w:szCs w:val="22"/>
        </w:rPr>
        <w:t>3.3</w:t>
      </w:r>
      <w:r w:rsidR="007E35E0" w:rsidRPr="00F31B78">
        <w:rPr>
          <w:sz w:val="22"/>
          <w:szCs w:val="22"/>
        </w:rPr>
        <w:t xml:space="preserve"> </w:t>
      </w:r>
      <w:r w:rsidR="00634BDB" w:rsidRPr="00F31B78">
        <w:rPr>
          <w:b/>
          <w:sz w:val="22"/>
          <w:szCs w:val="22"/>
          <w:u w:val="single"/>
        </w:rPr>
        <w:t xml:space="preserve">do </w:t>
      </w:r>
      <w:r w:rsidRPr="00F31B78">
        <w:rPr>
          <w:b/>
          <w:sz w:val="22"/>
          <w:szCs w:val="22"/>
          <w:u w:val="single"/>
        </w:rPr>
        <w:t>ofert</w:t>
      </w:r>
      <w:r w:rsidR="00634BDB" w:rsidRPr="00F31B78">
        <w:rPr>
          <w:b/>
          <w:sz w:val="22"/>
          <w:szCs w:val="22"/>
          <w:u w:val="single"/>
        </w:rPr>
        <w:t>y</w:t>
      </w:r>
      <w:r w:rsidRPr="00F31B78">
        <w:rPr>
          <w:b/>
          <w:sz w:val="22"/>
          <w:szCs w:val="22"/>
          <w:u w:val="single"/>
        </w:rPr>
        <w:t xml:space="preserve"> należy dołączyć</w:t>
      </w:r>
      <w:r w:rsidR="00634BDB" w:rsidRPr="00F31B78">
        <w:rPr>
          <w:sz w:val="22"/>
          <w:szCs w:val="22"/>
        </w:rPr>
        <w:t xml:space="preserve"> akt</w:t>
      </w:r>
      <w:r w:rsidR="00503C0D" w:rsidRPr="00F31B78">
        <w:rPr>
          <w:sz w:val="22"/>
          <w:szCs w:val="22"/>
        </w:rPr>
        <w:t>ualne na dzień składania ofert</w:t>
      </w:r>
      <w:r w:rsidR="00216615" w:rsidRPr="00F31B78">
        <w:rPr>
          <w:sz w:val="22"/>
          <w:szCs w:val="22"/>
        </w:rPr>
        <w:t xml:space="preserve"> oświadczenie w postaci: </w:t>
      </w:r>
    </w:p>
    <w:p w:rsidR="00F300BB" w:rsidRPr="00F300BB" w:rsidRDefault="00854510" w:rsidP="00397529">
      <w:pPr>
        <w:pStyle w:val="Akapitzlist"/>
        <w:widowControl w:val="0"/>
        <w:numPr>
          <w:ilvl w:val="0"/>
          <w:numId w:val="48"/>
        </w:numPr>
        <w:tabs>
          <w:tab w:val="left" w:pos="567"/>
        </w:tabs>
        <w:suppressAutoHyphens/>
        <w:autoSpaceDE w:val="0"/>
        <w:autoSpaceDN w:val="0"/>
        <w:spacing w:after="120" w:line="23" w:lineRule="atLeast"/>
        <w:ind w:left="567" w:firstLine="567"/>
        <w:jc w:val="both"/>
        <w:rPr>
          <w:rStyle w:val="Hipercze"/>
          <w:i/>
          <w:iCs/>
          <w:color w:val="auto"/>
          <w:sz w:val="22"/>
          <w:szCs w:val="22"/>
          <w:u w:val="none"/>
        </w:rPr>
      </w:pPr>
      <w:r w:rsidRPr="00F300BB">
        <w:rPr>
          <w:b/>
          <w:sz w:val="22"/>
          <w:szCs w:val="22"/>
        </w:rPr>
        <w:t xml:space="preserve">Formularza Jednolitego Europejskiego Dokumentu Zamówienia </w:t>
      </w:r>
      <w:r w:rsidRPr="00F300BB">
        <w:rPr>
          <w:sz w:val="22"/>
          <w:szCs w:val="22"/>
        </w:rPr>
        <w:t>(w skrócie: J</w:t>
      </w:r>
      <w:r w:rsidR="00B6398C" w:rsidRPr="00F300BB">
        <w:rPr>
          <w:sz w:val="22"/>
          <w:szCs w:val="22"/>
        </w:rPr>
        <w:t xml:space="preserve">EDZ) </w:t>
      </w:r>
      <w:r w:rsidR="00F300BB">
        <w:rPr>
          <w:sz w:val="22"/>
          <w:szCs w:val="22"/>
        </w:rPr>
        <w:br/>
        <w:t xml:space="preserve">        </w:t>
      </w:r>
      <w:r w:rsidR="00F300BB">
        <w:rPr>
          <w:sz w:val="22"/>
          <w:szCs w:val="22"/>
        </w:rPr>
        <w:tab/>
      </w:r>
      <w:r w:rsidR="00B6398C" w:rsidRPr="00E63611">
        <w:rPr>
          <w:sz w:val="22"/>
          <w:szCs w:val="22"/>
        </w:rPr>
        <w:t>stanowiącego załącznik nr</w:t>
      </w:r>
      <w:r w:rsidR="00E63611" w:rsidRPr="00E63611">
        <w:rPr>
          <w:sz w:val="22"/>
          <w:szCs w:val="22"/>
        </w:rPr>
        <w:t xml:space="preserve"> </w:t>
      </w:r>
      <w:r w:rsidR="00FE0274" w:rsidRPr="00E63611">
        <w:rPr>
          <w:sz w:val="22"/>
          <w:szCs w:val="22"/>
        </w:rPr>
        <w:t xml:space="preserve">4 </w:t>
      </w:r>
      <w:r w:rsidRPr="00E63611">
        <w:rPr>
          <w:sz w:val="22"/>
          <w:szCs w:val="22"/>
        </w:rPr>
        <w:t>do niniejszej SIWZ.</w:t>
      </w:r>
      <w:r w:rsidR="00503C0D" w:rsidRPr="00E63611">
        <w:rPr>
          <w:sz w:val="22"/>
          <w:szCs w:val="22"/>
        </w:rPr>
        <w:t xml:space="preserve"> Informacje </w:t>
      </w:r>
      <w:r w:rsidRPr="00E63611">
        <w:rPr>
          <w:sz w:val="22"/>
          <w:szCs w:val="22"/>
        </w:rPr>
        <w:t>zawarte w Formularzu</w:t>
      </w:r>
      <w:r w:rsidR="00F300BB">
        <w:rPr>
          <w:sz w:val="22"/>
          <w:szCs w:val="22"/>
        </w:rPr>
        <w:br/>
        <w:t xml:space="preserve"> </w:t>
      </w:r>
      <w:r w:rsidR="00F300BB">
        <w:rPr>
          <w:sz w:val="22"/>
          <w:szCs w:val="22"/>
        </w:rPr>
        <w:tab/>
      </w:r>
      <w:r w:rsidR="00F300BB">
        <w:rPr>
          <w:sz w:val="22"/>
          <w:szCs w:val="22"/>
        </w:rPr>
        <w:tab/>
      </w:r>
      <w:r w:rsidRPr="00F300BB">
        <w:rPr>
          <w:sz w:val="22"/>
          <w:szCs w:val="22"/>
        </w:rPr>
        <w:t xml:space="preserve">JEDZ stanowią wstępne potwierdzenie, że Wykonawca nie podlega wykluczeniu </w:t>
      </w:r>
      <w:r w:rsidR="00F300BB">
        <w:rPr>
          <w:sz w:val="22"/>
          <w:szCs w:val="22"/>
        </w:rPr>
        <w:br/>
        <w:t xml:space="preserve"> </w:t>
      </w:r>
      <w:r w:rsidR="00F300BB">
        <w:rPr>
          <w:sz w:val="22"/>
          <w:szCs w:val="22"/>
        </w:rPr>
        <w:tab/>
      </w:r>
      <w:r w:rsidR="00F300BB">
        <w:rPr>
          <w:sz w:val="22"/>
          <w:szCs w:val="22"/>
        </w:rPr>
        <w:tab/>
      </w:r>
      <w:r w:rsidRPr="00F300BB">
        <w:rPr>
          <w:sz w:val="22"/>
          <w:szCs w:val="22"/>
        </w:rPr>
        <w:t xml:space="preserve">z postępowania </w:t>
      </w:r>
      <w:r w:rsidR="00634BDB" w:rsidRPr="00F300BB">
        <w:rPr>
          <w:sz w:val="22"/>
          <w:szCs w:val="22"/>
        </w:rPr>
        <w:t>oraz spełnia warunki udziału w postępowaniu</w:t>
      </w:r>
      <w:r w:rsidR="00CE3C7A" w:rsidRPr="00F300BB">
        <w:rPr>
          <w:sz w:val="22"/>
          <w:szCs w:val="22"/>
        </w:rPr>
        <w:t>.</w:t>
      </w:r>
      <w:r w:rsidRPr="00F300BB">
        <w:rPr>
          <w:sz w:val="22"/>
          <w:szCs w:val="22"/>
        </w:rPr>
        <w:t xml:space="preserve"> Elektroniczna wersja</w:t>
      </w:r>
      <w:r w:rsidR="00F300BB">
        <w:rPr>
          <w:sz w:val="22"/>
          <w:szCs w:val="22"/>
        </w:rPr>
        <w:br/>
        <w:t xml:space="preserve"> </w:t>
      </w:r>
      <w:r w:rsidR="00F300BB">
        <w:rPr>
          <w:sz w:val="22"/>
          <w:szCs w:val="22"/>
        </w:rPr>
        <w:tab/>
      </w:r>
      <w:r w:rsidR="00F300BB">
        <w:rPr>
          <w:sz w:val="22"/>
          <w:szCs w:val="22"/>
        </w:rPr>
        <w:tab/>
      </w:r>
      <w:r w:rsidRPr="00F300BB">
        <w:rPr>
          <w:sz w:val="22"/>
          <w:szCs w:val="22"/>
        </w:rPr>
        <w:t xml:space="preserve">dokumentu została zamieszczona na </w:t>
      </w:r>
      <w:r w:rsidR="00956E72" w:rsidRPr="00F300BB">
        <w:rPr>
          <w:sz w:val="22"/>
          <w:szCs w:val="22"/>
        </w:rPr>
        <w:t>stronie internetowej Zamawiająceg</w:t>
      </w:r>
      <w:r w:rsidR="00956E72" w:rsidRPr="00F300BB">
        <w:rPr>
          <w:i/>
          <w:iCs/>
          <w:sz w:val="22"/>
          <w:szCs w:val="22"/>
        </w:rPr>
        <w:t>o</w:t>
      </w:r>
      <w:r w:rsidR="00F300BB">
        <w:rPr>
          <w:i/>
          <w:iCs/>
          <w:sz w:val="22"/>
          <w:szCs w:val="22"/>
        </w:rPr>
        <w:br/>
      </w:r>
      <w:r w:rsidR="00F300BB" w:rsidRPr="00F300BB">
        <w:rPr>
          <w:i/>
          <w:iCs/>
          <w:sz w:val="22"/>
          <w:szCs w:val="22"/>
        </w:rPr>
        <w:t xml:space="preserve"> </w:t>
      </w:r>
      <w:r w:rsidR="00F300BB" w:rsidRPr="00F300BB">
        <w:rPr>
          <w:i/>
          <w:iCs/>
          <w:sz w:val="22"/>
          <w:szCs w:val="22"/>
        </w:rPr>
        <w:tab/>
      </w:r>
      <w:r w:rsidR="00F300BB" w:rsidRPr="00F300BB">
        <w:rPr>
          <w:i/>
          <w:iCs/>
          <w:sz w:val="22"/>
          <w:szCs w:val="22"/>
        </w:rPr>
        <w:tab/>
      </w:r>
      <w:hyperlink r:id="rId21" w:history="1">
        <w:r w:rsidR="00956E72" w:rsidRPr="00F300BB">
          <w:rPr>
            <w:rStyle w:val="Hipercze"/>
            <w:b/>
            <w:i/>
            <w:iCs/>
            <w:sz w:val="22"/>
            <w:szCs w:val="22"/>
            <w:u w:val="none"/>
          </w:rPr>
          <w:t>www.bip.psary.pl</w:t>
        </w:r>
      </w:hyperlink>
      <w:r w:rsidR="00F300BB" w:rsidRPr="00F300BB">
        <w:rPr>
          <w:rStyle w:val="Hipercze"/>
          <w:b/>
          <w:i/>
          <w:iCs/>
          <w:sz w:val="22"/>
          <w:szCs w:val="22"/>
          <w:u w:val="none"/>
        </w:rPr>
        <w:t xml:space="preserve"> </w:t>
      </w:r>
    </w:p>
    <w:p w:rsidR="00D32B33" w:rsidRPr="00D32B33" w:rsidRDefault="00F300BB" w:rsidP="00D32B33">
      <w:pPr>
        <w:pStyle w:val="Akapitzlist"/>
        <w:widowControl w:val="0"/>
        <w:tabs>
          <w:tab w:val="left" w:pos="567"/>
        </w:tabs>
        <w:suppressAutoHyphens/>
        <w:autoSpaceDE w:val="0"/>
        <w:autoSpaceDN w:val="0"/>
        <w:spacing w:after="120" w:line="23" w:lineRule="atLeast"/>
        <w:ind w:left="1134"/>
        <w:rPr>
          <w:rStyle w:val="Hipercze"/>
          <w:b/>
          <w:i/>
          <w:iCs/>
          <w:sz w:val="22"/>
          <w:szCs w:val="22"/>
          <w:u w:val="none"/>
        </w:rPr>
      </w:pPr>
      <w:r>
        <w:rPr>
          <w:b/>
          <w:sz w:val="22"/>
          <w:szCs w:val="22"/>
        </w:rPr>
        <w:tab/>
      </w:r>
      <w:r w:rsidR="00956E72" w:rsidRPr="00F300BB">
        <w:rPr>
          <w:rStyle w:val="Hipercze"/>
          <w:b/>
          <w:i/>
          <w:iCs/>
          <w:sz w:val="22"/>
          <w:szCs w:val="22"/>
          <w:u w:val="none"/>
        </w:rPr>
        <w:t>z przekierowaniem na platformę zakupową</w:t>
      </w:r>
      <w:r w:rsidR="00956E72" w:rsidRPr="00D32B33">
        <w:rPr>
          <w:rStyle w:val="Hipercze"/>
          <w:b/>
          <w:i/>
          <w:iCs/>
          <w:sz w:val="22"/>
          <w:szCs w:val="22"/>
          <w:u w:val="none"/>
        </w:rPr>
        <w:t xml:space="preserve">: </w:t>
      </w:r>
      <w:hyperlink r:id="rId22" w:history="1">
        <w:r w:rsidR="00D32B33" w:rsidRPr="00D32B33">
          <w:rPr>
            <w:rStyle w:val="Hipercze"/>
            <w:rFonts w:ascii="Arial" w:eastAsia="Andale Sans UI" w:hAnsi="Arial"/>
            <w:b/>
            <w:i/>
            <w:iCs/>
          </w:rPr>
          <w:t>https://platformazakupowa.pl/pn/psary</w:t>
        </w:r>
      </w:hyperlink>
    </w:p>
    <w:p w:rsidR="00F029F0" w:rsidRPr="00F300BB" w:rsidRDefault="00F300BB" w:rsidP="00F300BB">
      <w:pPr>
        <w:tabs>
          <w:tab w:val="left" w:pos="567"/>
        </w:tabs>
        <w:spacing w:after="120"/>
        <w:jc w:val="both"/>
        <w:rPr>
          <w:sz w:val="22"/>
          <w:szCs w:val="22"/>
        </w:rPr>
      </w:pPr>
      <w:r>
        <w:rPr>
          <w:rStyle w:val="Hipercze"/>
          <w:color w:val="auto"/>
          <w:sz w:val="22"/>
          <w:szCs w:val="22"/>
          <w:u w:val="none"/>
        </w:rPr>
        <w:tab/>
      </w:r>
      <w:r>
        <w:rPr>
          <w:rStyle w:val="Hipercze"/>
          <w:color w:val="auto"/>
          <w:sz w:val="22"/>
          <w:szCs w:val="22"/>
          <w:u w:val="none"/>
        </w:rPr>
        <w:tab/>
      </w:r>
      <w:r>
        <w:rPr>
          <w:rStyle w:val="Hipercze"/>
          <w:color w:val="auto"/>
          <w:sz w:val="22"/>
          <w:szCs w:val="22"/>
          <w:u w:val="none"/>
        </w:rPr>
        <w:tab/>
      </w:r>
      <w:r w:rsidR="00F029F0" w:rsidRPr="00F300BB">
        <w:rPr>
          <w:rStyle w:val="Hipercze"/>
          <w:color w:val="auto"/>
          <w:sz w:val="22"/>
          <w:szCs w:val="22"/>
          <w:u w:val="none"/>
        </w:rPr>
        <w:t xml:space="preserve">w wierszu oznaczonym tytułem oraz znakiem sprawy niniejszego postępowania. </w:t>
      </w:r>
    </w:p>
    <w:p w:rsidR="00854510" w:rsidRPr="004C00E0" w:rsidRDefault="004C00E0" w:rsidP="00F300BB">
      <w:pPr>
        <w:pStyle w:val="Akapitzlist"/>
        <w:tabs>
          <w:tab w:val="left" w:pos="567"/>
        </w:tabs>
        <w:spacing w:after="120"/>
        <w:ind w:left="567" w:hanging="567"/>
        <w:jc w:val="both"/>
        <w:rPr>
          <w:b/>
          <w:bCs/>
          <w:sz w:val="22"/>
          <w:szCs w:val="22"/>
        </w:rPr>
      </w:pPr>
      <w:r>
        <w:rPr>
          <w:sz w:val="22"/>
          <w:szCs w:val="22"/>
        </w:rPr>
        <w:tab/>
      </w:r>
      <w:r w:rsidR="00F300BB">
        <w:rPr>
          <w:sz w:val="22"/>
          <w:szCs w:val="22"/>
        </w:rPr>
        <w:tab/>
      </w:r>
      <w:r w:rsidR="00F300BB">
        <w:rPr>
          <w:sz w:val="22"/>
          <w:szCs w:val="22"/>
        </w:rPr>
        <w:tab/>
      </w:r>
      <w:r w:rsidR="00854510" w:rsidRPr="004C00E0">
        <w:rPr>
          <w:b/>
          <w:bCs/>
          <w:sz w:val="22"/>
          <w:szCs w:val="22"/>
        </w:rPr>
        <w:t>Na stronie internetowej:</w:t>
      </w:r>
    </w:p>
    <w:p w:rsidR="00A42588" w:rsidRPr="00CC4B4B" w:rsidRDefault="00BA5F41" w:rsidP="00F300BB">
      <w:pPr>
        <w:pStyle w:val="Akapitzlist"/>
        <w:tabs>
          <w:tab w:val="left" w:pos="567"/>
        </w:tabs>
        <w:spacing w:after="120"/>
        <w:ind w:left="1418"/>
        <w:jc w:val="both"/>
        <w:rPr>
          <w:b/>
          <w:bCs/>
          <w:i/>
          <w:iCs/>
          <w:sz w:val="22"/>
          <w:szCs w:val="22"/>
        </w:rPr>
      </w:pPr>
      <w:hyperlink r:id="rId23" w:history="1">
        <w:r w:rsidR="004C00E0" w:rsidRPr="00CC4B4B">
          <w:rPr>
            <w:rStyle w:val="Hipercze"/>
            <w:b/>
            <w:bCs/>
            <w:i/>
            <w:iCs/>
            <w:sz w:val="22"/>
            <w:szCs w:val="22"/>
          </w:rPr>
          <w:t>https://www.uzp.gov.pl/__data/assets/pdf_file/0015/32415/Instrukcja-wypelniania JEDZ-ESPD.pdf</w:t>
        </w:r>
      </w:hyperlink>
      <w:r w:rsidR="00A42588" w:rsidRPr="00CC4B4B">
        <w:rPr>
          <w:b/>
          <w:bCs/>
          <w:i/>
          <w:iCs/>
          <w:sz w:val="22"/>
          <w:szCs w:val="22"/>
        </w:rPr>
        <w:t xml:space="preserve"> </w:t>
      </w:r>
    </w:p>
    <w:p w:rsidR="00854510" w:rsidRPr="00521032" w:rsidRDefault="004C00E0" w:rsidP="00F300BB">
      <w:pPr>
        <w:pStyle w:val="Akapitzlist"/>
        <w:tabs>
          <w:tab w:val="left" w:pos="567"/>
          <w:tab w:val="left" w:pos="1418"/>
        </w:tabs>
        <w:spacing w:after="120"/>
        <w:ind w:left="567" w:hanging="567"/>
        <w:jc w:val="both"/>
        <w:rPr>
          <w:sz w:val="22"/>
          <w:szCs w:val="22"/>
        </w:rPr>
      </w:pPr>
      <w:r>
        <w:rPr>
          <w:sz w:val="22"/>
          <w:szCs w:val="22"/>
        </w:rPr>
        <w:tab/>
      </w:r>
      <w:r w:rsidR="00F300BB">
        <w:rPr>
          <w:sz w:val="22"/>
          <w:szCs w:val="22"/>
        </w:rPr>
        <w:tab/>
      </w:r>
      <w:r w:rsidR="00854510" w:rsidRPr="00521032">
        <w:rPr>
          <w:sz w:val="22"/>
          <w:szCs w:val="22"/>
        </w:rPr>
        <w:t xml:space="preserve">- znajduje się instrukcja wypełniania JEDZ/ESPD. </w:t>
      </w:r>
    </w:p>
    <w:p w:rsidR="002A7CEC" w:rsidRPr="00F300BB" w:rsidRDefault="002A7CEC" w:rsidP="00F300BB">
      <w:pPr>
        <w:tabs>
          <w:tab w:val="left" w:pos="567"/>
        </w:tabs>
        <w:spacing w:after="120"/>
        <w:ind w:left="1416"/>
        <w:jc w:val="both"/>
        <w:rPr>
          <w:sz w:val="22"/>
          <w:szCs w:val="22"/>
        </w:rPr>
      </w:pPr>
      <w:r w:rsidRPr="00F300BB">
        <w:rPr>
          <w:sz w:val="22"/>
          <w:szCs w:val="22"/>
        </w:rPr>
        <w:t>Ponadto Zamawiający informuje, iż formularz JEDZ stanowi załącznik do Rozporządzenia</w:t>
      </w:r>
      <w:r w:rsidR="004C00E0" w:rsidRPr="00F300BB">
        <w:rPr>
          <w:sz w:val="22"/>
          <w:szCs w:val="22"/>
        </w:rPr>
        <w:t xml:space="preserve"> </w:t>
      </w:r>
      <w:r w:rsidRPr="00F300BB">
        <w:rPr>
          <w:sz w:val="22"/>
          <w:szCs w:val="22"/>
        </w:rPr>
        <w:t>wykonawczego Komisji (UE) 2016/7 z dnia 5 stycznia 2016r. ustanawiającego standardowy formularz</w:t>
      </w:r>
      <w:r w:rsidR="004C00E0" w:rsidRPr="00F300BB">
        <w:rPr>
          <w:sz w:val="22"/>
          <w:szCs w:val="22"/>
        </w:rPr>
        <w:t xml:space="preserve"> </w:t>
      </w:r>
      <w:r w:rsidRPr="00F300BB">
        <w:rPr>
          <w:sz w:val="22"/>
          <w:szCs w:val="22"/>
        </w:rPr>
        <w:t>jednolitego europejskiego dokumentu zamówień.</w:t>
      </w:r>
    </w:p>
    <w:p w:rsidR="00F31B78" w:rsidRDefault="00F31B78" w:rsidP="00F31B78">
      <w:pPr>
        <w:ind w:right="28"/>
        <w:jc w:val="both"/>
        <w:rPr>
          <w:rFonts w:ascii="Trebuchet MS" w:hAnsi="Trebuchet MS" w:cs="Arial"/>
        </w:rPr>
      </w:pPr>
    </w:p>
    <w:p w:rsidR="002A7CEC" w:rsidRPr="003C3395" w:rsidRDefault="002A7CEC" w:rsidP="00397529">
      <w:pPr>
        <w:pStyle w:val="Akapitzlist"/>
        <w:numPr>
          <w:ilvl w:val="0"/>
          <w:numId w:val="48"/>
        </w:numPr>
        <w:tabs>
          <w:tab w:val="left" w:pos="1701"/>
        </w:tabs>
        <w:spacing w:after="120" w:line="276" w:lineRule="auto"/>
        <w:ind w:left="1134" w:right="28" w:hanging="567"/>
        <w:jc w:val="both"/>
        <w:rPr>
          <w:b/>
          <w:sz w:val="22"/>
          <w:szCs w:val="22"/>
        </w:rPr>
      </w:pPr>
      <w:r w:rsidRPr="003C3395">
        <w:rPr>
          <w:b/>
          <w:sz w:val="22"/>
          <w:szCs w:val="22"/>
        </w:rPr>
        <w:t>INSTRUKCJA WYPEŁNIANIA FORMULARZA JEDNOLITEGO EUROPEJSKIEGO DOKUMENTU ZAMÓWIENIA (JEDZ)</w:t>
      </w:r>
      <w:r w:rsidR="007F2AB9" w:rsidRPr="003C3395">
        <w:rPr>
          <w:b/>
          <w:sz w:val="22"/>
          <w:szCs w:val="22"/>
        </w:rPr>
        <w:t xml:space="preserve"> </w:t>
      </w:r>
      <w:r w:rsidR="006E6DF2" w:rsidRPr="003C3395">
        <w:rPr>
          <w:b/>
          <w:sz w:val="22"/>
          <w:szCs w:val="22"/>
        </w:rPr>
        <w:t>ZGODNEGO ZE WZOREM STANOWIĄCYM</w:t>
      </w:r>
      <w:r w:rsidR="007F2AB9" w:rsidRPr="003C3395">
        <w:rPr>
          <w:b/>
          <w:sz w:val="22"/>
          <w:szCs w:val="22"/>
        </w:rPr>
        <w:t xml:space="preserve"> ZAŁĄCZNIK DO </w:t>
      </w:r>
      <w:r w:rsidR="006E6DF2" w:rsidRPr="003C3395">
        <w:rPr>
          <w:b/>
          <w:sz w:val="22"/>
          <w:szCs w:val="22"/>
        </w:rPr>
        <w:t>ROZPORZĄDZENIA WYKONWACZEGO KOMISJI (UE) 2016/7 Z DNIA 5 STYCZNIA 2016R USTANAWIAJĄCEGO FORMULARZ JEDNOLITEGO EUROPEJSKIEGO DOKUMENTU ZAMÓWIEŃ</w:t>
      </w:r>
      <w:r w:rsidRPr="003C3395">
        <w:rPr>
          <w:b/>
          <w:sz w:val="22"/>
          <w:szCs w:val="22"/>
        </w:rPr>
        <w:t>:</w:t>
      </w:r>
    </w:p>
    <w:p w:rsidR="002A7CEC" w:rsidRPr="00416DE4" w:rsidRDefault="002A7CEC" w:rsidP="002A7CEC">
      <w:pPr>
        <w:tabs>
          <w:tab w:val="left" w:pos="567"/>
        </w:tabs>
        <w:ind w:right="28"/>
        <w:jc w:val="both"/>
        <w:rPr>
          <w:rFonts w:ascii="Trebuchet MS" w:hAnsi="Trebuchet MS" w:cs="Arial"/>
        </w:rPr>
      </w:pPr>
    </w:p>
    <w:p w:rsidR="002A7CEC" w:rsidRDefault="002A7CEC" w:rsidP="00397529">
      <w:pPr>
        <w:pStyle w:val="Akapitzlist"/>
        <w:numPr>
          <w:ilvl w:val="0"/>
          <w:numId w:val="49"/>
        </w:numPr>
        <w:spacing w:after="120" w:line="276" w:lineRule="auto"/>
        <w:ind w:left="1418" w:hanging="284"/>
        <w:jc w:val="both"/>
        <w:rPr>
          <w:sz w:val="22"/>
          <w:szCs w:val="22"/>
        </w:rPr>
      </w:pPr>
      <w:r w:rsidRPr="00671351">
        <w:rPr>
          <w:b/>
          <w:bCs/>
          <w:sz w:val="22"/>
          <w:szCs w:val="22"/>
        </w:rPr>
        <w:t>JEDZ</w:t>
      </w:r>
      <w:r w:rsidRPr="00671351">
        <w:rPr>
          <w:sz w:val="22"/>
          <w:szCs w:val="22"/>
        </w:rPr>
        <w:t xml:space="preserve"> należy złożyć</w:t>
      </w:r>
      <w:r w:rsidR="00A72888" w:rsidRPr="00671351">
        <w:rPr>
          <w:sz w:val="22"/>
          <w:szCs w:val="22"/>
        </w:rPr>
        <w:t xml:space="preserve"> razem z ofertą</w:t>
      </w:r>
      <w:r w:rsidR="002E2AC1">
        <w:rPr>
          <w:sz w:val="22"/>
          <w:szCs w:val="22"/>
        </w:rPr>
        <w:t xml:space="preserve"> </w:t>
      </w:r>
      <w:r w:rsidR="00A72888" w:rsidRPr="00671351">
        <w:rPr>
          <w:sz w:val="22"/>
          <w:szCs w:val="22"/>
        </w:rPr>
        <w:t xml:space="preserve">- </w:t>
      </w:r>
      <w:r w:rsidRPr="00671351">
        <w:rPr>
          <w:sz w:val="22"/>
          <w:szCs w:val="22"/>
        </w:rPr>
        <w:t xml:space="preserve"> </w:t>
      </w:r>
      <w:r w:rsidR="00A72888" w:rsidRPr="00671351">
        <w:rPr>
          <w:sz w:val="22"/>
          <w:szCs w:val="22"/>
        </w:rPr>
        <w:t xml:space="preserve">w postaci elektronicznej </w:t>
      </w:r>
      <w:r w:rsidRPr="00671351">
        <w:rPr>
          <w:sz w:val="22"/>
          <w:szCs w:val="22"/>
        </w:rPr>
        <w:t xml:space="preserve">opatrzonej kwalifikowanym podpisem elektronicznym; wszelkie informacje dotyczące sposobu </w:t>
      </w:r>
      <w:r w:rsidR="009627F9" w:rsidRPr="00671351">
        <w:rPr>
          <w:sz w:val="22"/>
          <w:szCs w:val="22"/>
        </w:rPr>
        <w:t>przekazania JEDZ zawarte są w </w:t>
      </w:r>
      <w:r w:rsidRPr="00671351">
        <w:rPr>
          <w:sz w:val="22"/>
          <w:szCs w:val="22"/>
        </w:rPr>
        <w:t>rozdziale XVI SIWZ,</w:t>
      </w:r>
    </w:p>
    <w:p w:rsidR="002A7CEC" w:rsidRDefault="009627F9" w:rsidP="00397529">
      <w:pPr>
        <w:pStyle w:val="Akapitzlist"/>
        <w:numPr>
          <w:ilvl w:val="0"/>
          <w:numId w:val="49"/>
        </w:numPr>
        <w:spacing w:after="120" w:line="276" w:lineRule="auto"/>
        <w:ind w:left="1418" w:hanging="284"/>
        <w:jc w:val="both"/>
        <w:rPr>
          <w:sz w:val="22"/>
          <w:szCs w:val="22"/>
        </w:rPr>
      </w:pPr>
      <w:r w:rsidRPr="008411A5">
        <w:rPr>
          <w:sz w:val="22"/>
          <w:szCs w:val="22"/>
        </w:rPr>
        <w:t>w</w:t>
      </w:r>
      <w:r w:rsidR="002A7CEC" w:rsidRPr="008411A5">
        <w:rPr>
          <w:sz w:val="22"/>
          <w:szCs w:val="22"/>
        </w:rPr>
        <w:t xml:space="preserve"> przypadku, gdy Wykonawca powołuje się na zasoby </w:t>
      </w:r>
      <w:r w:rsidR="002A7CEC" w:rsidRPr="008411A5">
        <w:rPr>
          <w:b/>
          <w:sz w:val="22"/>
          <w:szCs w:val="22"/>
          <w:u w:val="single"/>
        </w:rPr>
        <w:t xml:space="preserve">co najmniej jednego innego podmiotu </w:t>
      </w:r>
      <w:r w:rsidR="002A7CEC" w:rsidRPr="008411A5">
        <w:rPr>
          <w:b/>
          <w:bCs/>
          <w:sz w:val="22"/>
          <w:szCs w:val="22"/>
          <w:u w:val="single"/>
        </w:rPr>
        <w:t>na zasadach określonych w art. 22a ustawy</w:t>
      </w:r>
      <w:r w:rsidR="002A7CEC" w:rsidRPr="008411A5">
        <w:rPr>
          <w:b/>
          <w:sz w:val="22"/>
          <w:szCs w:val="22"/>
          <w:u w:val="single"/>
        </w:rPr>
        <w:t>, musi złożyć swój własny JEDZ wraz z odrębnym JEDZ zawierającym stosowne informacje wskazane w części II, sekcji C JEDZ odnoszące się do każdego z podmiotów</w:t>
      </w:r>
      <w:r w:rsidR="002A7CEC" w:rsidRPr="008411A5">
        <w:rPr>
          <w:sz w:val="22"/>
          <w:szCs w:val="22"/>
        </w:rPr>
        <w:t>, na którego zdolnościach Wykonawca polega i w zakresie, w którym podmiot ten udostępnia swoje zdolności Wykonawcy,</w:t>
      </w:r>
    </w:p>
    <w:p w:rsidR="002A7CEC" w:rsidRDefault="002A7CEC" w:rsidP="00397529">
      <w:pPr>
        <w:pStyle w:val="Akapitzlist"/>
        <w:numPr>
          <w:ilvl w:val="0"/>
          <w:numId w:val="49"/>
        </w:numPr>
        <w:spacing w:after="120" w:line="276" w:lineRule="auto"/>
        <w:ind w:left="1418" w:hanging="284"/>
        <w:jc w:val="both"/>
        <w:rPr>
          <w:sz w:val="22"/>
          <w:szCs w:val="22"/>
        </w:rPr>
      </w:pPr>
      <w:r w:rsidRPr="008411A5">
        <w:rPr>
          <w:sz w:val="22"/>
          <w:szCs w:val="22"/>
        </w:rPr>
        <w:t xml:space="preserve">w przypadku, gdy Wykonawcy składają ofertę wspólną, w rozumieniu art. 23 ustawy, należy przedstawić </w:t>
      </w:r>
      <w:r w:rsidRPr="008411A5">
        <w:rPr>
          <w:b/>
          <w:sz w:val="22"/>
          <w:szCs w:val="22"/>
          <w:u w:val="single"/>
        </w:rPr>
        <w:t>odrębny JEDZ zawierający informacje wymagane w częściach II–IV dla każdeg</w:t>
      </w:r>
      <w:r w:rsidR="00A72888" w:rsidRPr="008411A5">
        <w:rPr>
          <w:b/>
          <w:sz w:val="22"/>
          <w:szCs w:val="22"/>
          <w:u w:val="single"/>
        </w:rPr>
        <w:t>o z biorących udział Wykonawców</w:t>
      </w:r>
      <w:r w:rsidR="00A72888" w:rsidRPr="008411A5">
        <w:rPr>
          <w:b/>
          <w:sz w:val="22"/>
          <w:szCs w:val="22"/>
        </w:rPr>
        <w:t xml:space="preserve"> –</w:t>
      </w:r>
      <w:r w:rsidR="00A72888" w:rsidRPr="008411A5">
        <w:rPr>
          <w:sz w:val="22"/>
          <w:szCs w:val="22"/>
        </w:rPr>
        <w:t xml:space="preserve"> JEDZ składa się jako załączniki do oferty, </w:t>
      </w:r>
    </w:p>
    <w:p w:rsidR="002A7CEC" w:rsidRPr="008411A5" w:rsidRDefault="002A7CEC" w:rsidP="00397529">
      <w:pPr>
        <w:pStyle w:val="Akapitzlist"/>
        <w:numPr>
          <w:ilvl w:val="0"/>
          <w:numId w:val="49"/>
        </w:numPr>
        <w:spacing w:after="120" w:line="276" w:lineRule="auto"/>
        <w:ind w:left="1418" w:hanging="284"/>
        <w:jc w:val="both"/>
        <w:rPr>
          <w:sz w:val="22"/>
          <w:szCs w:val="22"/>
        </w:rPr>
      </w:pPr>
      <w:r w:rsidRPr="008411A5">
        <w:rPr>
          <w:sz w:val="22"/>
          <w:szCs w:val="22"/>
        </w:rPr>
        <w:t xml:space="preserve">w przypadku wskazania w ofercie oraz JEDZ podwykonawców, którzy swoimi zdolnościami lub sytuacją, </w:t>
      </w:r>
      <w:r w:rsidRPr="008411A5">
        <w:rPr>
          <w:b/>
          <w:sz w:val="22"/>
          <w:szCs w:val="22"/>
          <w:u w:val="single"/>
        </w:rPr>
        <w:t>nie wspierają</w:t>
      </w:r>
      <w:r w:rsidRPr="008411A5">
        <w:rPr>
          <w:sz w:val="22"/>
          <w:szCs w:val="22"/>
        </w:rPr>
        <w:t xml:space="preserve"> Wykonawcy w celu wykazania spełniania warunków </w:t>
      </w:r>
      <w:r w:rsidRPr="008411A5">
        <w:rPr>
          <w:sz w:val="22"/>
          <w:szCs w:val="22"/>
          <w:u w:val="single"/>
        </w:rPr>
        <w:t xml:space="preserve">Zamawiający </w:t>
      </w:r>
      <w:r w:rsidRPr="008411A5">
        <w:rPr>
          <w:b/>
          <w:sz w:val="22"/>
          <w:szCs w:val="22"/>
          <w:u w:val="single"/>
        </w:rPr>
        <w:t>nie wymaga</w:t>
      </w:r>
      <w:r w:rsidRPr="008411A5">
        <w:rPr>
          <w:sz w:val="22"/>
          <w:szCs w:val="22"/>
          <w:u w:val="single"/>
        </w:rPr>
        <w:t xml:space="preserve"> złożenia odrębnego JEDZ dla tych podwykonawców (należy jedynie wypełnić JEDZ w części II sekcję D</w:t>
      </w:r>
      <w:r w:rsidR="002E2AC1">
        <w:rPr>
          <w:sz w:val="22"/>
          <w:szCs w:val="22"/>
          <w:u w:val="single"/>
        </w:rPr>
        <w:t>.</w:t>
      </w:r>
    </w:p>
    <w:p w:rsidR="002A7CEC" w:rsidRDefault="002A7CEC" w:rsidP="00397529">
      <w:pPr>
        <w:pStyle w:val="Akapitzlist"/>
        <w:numPr>
          <w:ilvl w:val="0"/>
          <w:numId w:val="49"/>
        </w:numPr>
        <w:spacing w:after="120" w:line="276" w:lineRule="auto"/>
        <w:ind w:left="1418" w:hanging="284"/>
        <w:jc w:val="both"/>
        <w:rPr>
          <w:sz w:val="22"/>
          <w:szCs w:val="22"/>
        </w:rPr>
      </w:pPr>
      <w:r w:rsidRPr="008411A5">
        <w:rPr>
          <w:sz w:val="22"/>
          <w:szCs w:val="22"/>
        </w:rPr>
        <w:lastRenderedPageBreak/>
        <w:t>w cz. II JEDZ:</w:t>
      </w:r>
    </w:p>
    <w:p w:rsidR="008411A5" w:rsidRPr="003C3395" w:rsidRDefault="008411A5" w:rsidP="00397529">
      <w:pPr>
        <w:pStyle w:val="Akapitzlist"/>
        <w:numPr>
          <w:ilvl w:val="0"/>
          <w:numId w:val="72"/>
        </w:numPr>
        <w:spacing w:after="120" w:line="23" w:lineRule="atLeast"/>
        <w:ind w:left="1702" w:hanging="284"/>
        <w:jc w:val="both"/>
        <w:rPr>
          <w:sz w:val="22"/>
          <w:szCs w:val="22"/>
        </w:rPr>
      </w:pPr>
      <w:r w:rsidRPr="003C3395">
        <w:rPr>
          <w:sz w:val="22"/>
          <w:szCs w:val="22"/>
        </w:rPr>
        <w:t xml:space="preserve">sekcja B (Informacje na temat przedstawicieli Wykonawcy): Zamawiający nie wymaga podania daty i miejsca urodzenia osoby upoważnionej do reprezentowania Wykonawcy na potrzeby niniejszego postępowania </w:t>
      </w:r>
      <w:r w:rsidRPr="003C3395">
        <w:rPr>
          <w:sz w:val="22"/>
          <w:szCs w:val="22"/>
        </w:rPr>
        <w:br/>
        <w:t>o udzielenie zamówienia,</w:t>
      </w:r>
    </w:p>
    <w:p w:rsidR="002A7CEC" w:rsidRDefault="002A7CEC" w:rsidP="00397529">
      <w:pPr>
        <w:pStyle w:val="Akapitzlist"/>
        <w:numPr>
          <w:ilvl w:val="0"/>
          <w:numId w:val="49"/>
        </w:numPr>
        <w:spacing w:after="120" w:line="276" w:lineRule="auto"/>
        <w:ind w:left="1418" w:hanging="284"/>
        <w:jc w:val="both"/>
        <w:rPr>
          <w:sz w:val="22"/>
          <w:szCs w:val="22"/>
        </w:rPr>
      </w:pPr>
      <w:r w:rsidRPr="008411A5">
        <w:rPr>
          <w:sz w:val="22"/>
          <w:szCs w:val="22"/>
        </w:rPr>
        <w:t>w celu wstępnego potwierdzenia braku podstaw wykluczenia (pkt 2.1. i 2.2. niniejszego rozdziału SIWZ), w części III J</w:t>
      </w:r>
      <w:r w:rsidR="002944CA" w:rsidRPr="008411A5">
        <w:rPr>
          <w:sz w:val="22"/>
          <w:szCs w:val="22"/>
        </w:rPr>
        <w:t>EDZ należy wypełnić sekcję A,</w:t>
      </w:r>
      <w:r w:rsidRPr="008411A5">
        <w:rPr>
          <w:sz w:val="22"/>
          <w:szCs w:val="22"/>
        </w:rPr>
        <w:t xml:space="preserve"> </w:t>
      </w:r>
      <w:r w:rsidR="00751777" w:rsidRPr="008411A5">
        <w:rPr>
          <w:sz w:val="22"/>
          <w:szCs w:val="22"/>
        </w:rPr>
        <w:t xml:space="preserve">B, </w:t>
      </w:r>
      <w:r w:rsidRPr="008411A5">
        <w:rPr>
          <w:sz w:val="22"/>
          <w:szCs w:val="22"/>
        </w:rPr>
        <w:t>C (za wyjątkiem rubryki związanej z konfliktem interesów) oraz sekcję D (sekcja D odnosi się do podstawy wykluczenia zawartej w art. 24 ust. 1 pkt 13 lit. a) i pkt 14 w odniesieniu do pkt 13 lit. a) oraz pkt 21- 22 ustawy),</w:t>
      </w:r>
      <w:r w:rsidR="008A6557" w:rsidRPr="008411A5">
        <w:rPr>
          <w:sz w:val="22"/>
          <w:szCs w:val="22"/>
        </w:rPr>
        <w:t xml:space="preserve"> </w:t>
      </w:r>
    </w:p>
    <w:p w:rsidR="00374E4C" w:rsidRPr="00374E4C" w:rsidRDefault="002A7CEC" w:rsidP="00397529">
      <w:pPr>
        <w:pStyle w:val="Akapitzlist"/>
        <w:numPr>
          <w:ilvl w:val="0"/>
          <w:numId w:val="49"/>
        </w:numPr>
        <w:spacing w:after="120" w:line="276" w:lineRule="auto"/>
        <w:ind w:left="1418" w:hanging="284"/>
        <w:jc w:val="both"/>
        <w:rPr>
          <w:sz w:val="22"/>
          <w:szCs w:val="22"/>
        </w:rPr>
      </w:pPr>
      <w:r w:rsidRPr="008411A5">
        <w:rPr>
          <w:sz w:val="22"/>
          <w:szCs w:val="22"/>
        </w:rPr>
        <w:t xml:space="preserve">w celu wstępnego potwierdzenia spełniania warunków udziału w postępowaniu (warunki określone w pkt 3 niniejszego rozdziału SIWZ), </w:t>
      </w:r>
      <w:r w:rsidR="00EA5120" w:rsidRPr="008411A5">
        <w:rPr>
          <w:sz w:val="22"/>
          <w:szCs w:val="22"/>
        </w:rPr>
        <w:t>należy wyp</w:t>
      </w:r>
      <w:r w:rsidR="003F67AF" w:rsidRPr="008411A5">
        <w:rPr>
          <w:sz w:val="22"/>
          <w:szCs w:val="22"/>
        </w:rPr>
        <w:t xml:space="preserve">ełnić cz. IV JEDZ </w:t>
      </w:r>
      <w:r w:rsidR="00374E4C" w:rsidRPr="00374E4C">
        <w:rPr>
          <w:bCs/>
          <w:sz w:val="22"/>
          <w:szCs w:val="22"/>
        </w:rPr>
        <w:t>zaznacz</w:t>
      </w:r>
      <w:r w:rsidR="00374E4C">
        <w:rPr>
          <w:bCs/>
          <w:sz w:val="22"/>
          <w:szCs w:val="22"/>
        </w:rPr>
        <w:t xml:space="preserve">ając </w:t>
      </w:r>
      <w:r w:rsidR="00374E4C" w:rsidRPr="00374E4C">
        <w:rPr>
          <w:bCs/>
          <w:sz w:val="22"/>
          <w:szCs w:val="22"/>
        </w:rPr>
        <w:t xml:space="preserve">tylko </w:t>
      </w:r>
      <w:r w:rsidR="00374E4C" w:rsidRPr="00374E4C">
        <w:rPr>
          <w:sz w:val="22"/>
          <w:szCs w:val="22"/>
        </w:rPr>
        <w:t xml:space="preserve">sekcje </w:t>
      </w:r>
      <w:r w:rsidR="00374E4C" w:rsidRPr="008D20AA">
        <w:rPr>
          <w:b/>
        </w:rPr>
        <w:sym w:font="Symbol" w:char="F061"/>
      </w:r>
      <w:r w:rsidR="00374E4C" w:rsidRPr="00374E4C">
        <w:rPr>
          <w:sz w:val="22"/>
          <w:szCs w:val="22"/>
        </w:rPr>
        <w:t>: Ogólne oświadczenie dotyczące wszystkich kryteriów kwalifikacji.</w:t>
      </w:r>
    </w:p>
    <w:p w:rsidR="002A7CEC" w:rsidRDefault="009627F9" w:rsidP="00397529">
      <w:pPr>
        <w:pStyle w:val="Akapitzlist"/>
        <w:numPr>
          <w:ilvl w:val="0"/>
          <w:numId w:val="49"/>
        </w:numPr>
        <w:spacing w:after="120" w:line="276" w:lineRule="auto"/>
        <w:ind w:left="1418" w:hanging="284"/>
        <w:jc w:val="both"/>
        <w:rPr>
          <w:sz w:val="22"/>
          <w:szCs w:val="22"/>
        </w:rPr>
      </w:pPr>
      <w:r w:rsidRPr="008411A5">
        <w:rPr>
          <w:sz w:val="22"/>
          <w:szCs w:val="22"/>
        </w:rPr>
        <w:t>cz. V JEDZ nie wypełniać,</w:t>
      </w:r>
    </w:p>
    <w:p w:rsidR="002A7CEC" w:rsidRPr="00D32B33" w:rsidRDefault="009627F9" w:rsidP="00397529">
      <w:pPr>
        <w:pStyle w:val="Akapitzlist"/>
        <w:numPr>
          <w:ilvl w:val="0"/>
          <w:numId w:val="49"/>
        </w:numPr>
        <w:spacing w:after="120" w:line="276" w:lineRule="auto"/>
        <w:ind w:left="1418" w:hanging="284"/>
        <w:jc w:val="both"/>
        <w:rPr>
          <w:b/>
          <w:bCs/>
          <w:i/>
          <w:iCs/>
          <w:sz w:val="22"/>
          <w:szCs w:val="22"/>
        </w:rPr>
      </w:pPr>
      <w:r w:rsidRPr="008411A5">
        <w:rPr>
          <w:sz w:val="22"/>
          <w:szCs w:val="22"/>
        </w:rPr>
        <w:t>w</w:t>
      </w:r>
      <w:r w:rsidR="002A7CEC" w:rsidRPr="008411A5">
        <w:rPr>
          <w:sz w:val="22"/>
          <w:szCs w:val="22"/>
        </w:rPr>
        <w:t xml:space="preserve">ersja elektroniczna JEDZ zamieszczona jest w folderze dotyczącym przedmiotowego postępowania. JEDZ należy zapisać, a następnie zaimportować na stronie internetowej </w:t>
      </w:r>
      <w:hyperlink r:id="rId24" w:history="1">
        <w:r w:rsidR="00F300BB" w:rsidRPr="00D32B33">
          <w:rPr>
            <w:rStyle w:val="Hipercze"/>
            <w:b/>
            <w:bCs/>
            <w:i/>
            <w:iCs/>
            <w:sz w:val="22"/>
            <w:szCs w:val="22"/>
          </w:rPr>
          <w:t>https://ec.europa.eu/tools/espd/filter?lang=pl</w:t>
        </w:r>
      </w:hyperlink>
    </w:p>
    <w:p w:rsidR="002A7CEC" w:rsidRPr="003C3395" w:rsidRDefault="002A7CEC" w:rsidP="003C3395">
      <w:pPr>
        <w:tabs>
          <w:tab w:val="left" w:pos="567"/>
        </w:tabs>
        <w:spacing w:after="120" w:line="23" w:lineRule="atLeast"/>
        <w:ind w:right="28"/>
        <w:jc w:val="both"/>
        <w:rPr>
          <w:sz w:val="22"/>
          <w:szCs w:val="22"/>
        </w:rPr>
      </w:pPr>
    </w:p>
    <w:p w:rsidR="00B24E39" w:rsidRDefault="002C5445" w:rsidP="00D32B33">
      <w:pPr>
        <w:pStyle w:val="Akapitzlist"/>
        <w:numPr>
          <w:ilvl w:val="1"/>
          <w:numId w:val="50"/>
        </w:numPr>
        <w:autoSpaceDE w:val="0"/>
        <w:autoSpaceDN w:val="0"/>
        <w:adjustRightInd w:val="0"/>
        <w:spacing w:after="120" w:line="276" w:lineRule="auto"/>
        <w:ind w:left="1134" w:hanging="567"/>
        <w:jc w:val="both"/>
        <w:rPr>
          <w:sz w:val="22"/>
          <w:szCs w:val="22"/>
        </w:rPr>
      </w:pPr>
      <w:r w:rsidRPr="00D32B33">
        <w:rPr>
          <w:sz w:val="22"/>
          <w:szCs w:val="22"/>
        </w:rPr>
        <w:t>W</w:t>
      </w:r>
      <w:r w:rsidR="00B24E39" w:rsidRPr="00D32B33">
        <w:rPr>
          <w:sz w:val="22"/>
          <w:szCs w:val="22"/>
        </w:rPr>
        <w:t xml:space="preserve"> celu potwierdzenia braku podstaw</w:t>
      </w:r>
      <w:r w:rsidR="00452B06" w:rsidRPr="00D32B33">
        <w:rPr>
          <w:sz w:val="22"/>
          <w:szCs w:val="22"/>
        </w:rPr>
        <w:t>y</w:t>
      </w:r>
      <w:r w:rsidR="00B24E39" w:rsidRPr="00D32B33">
        <w:rPr>
          <w:sz w:val="22"/>
          <w:szCs w:val="22"/>
        </w:rPr>
        <w:t xml:space="preserve"> do wykluczenia Wykonawcy z postępowania, o</w:t>
      </w:r>
      <w:r w:rsidR="00452B06" w:rsidRPr="00D32B33">
        <w:rPr>
          <w:sz w:val="22"/>
          <w:szCs w:val="22"/>
        </w:rPr>
        <w:t> której</w:t>
      </w:r>
      <w:r w:rsidR="00B24E39" w:rsidRPr="00D32B33">
        <w:rPr>
          <w:sz w:val="22"/>
          <w:szCs w:val="22"/>
        </w:rPr>
        <w:t xml:space="preserve"> mowa w art. 24 ust. 1 pkt 23 ustawy, Wykonawca </w:t>
      </w:r>
      <w:r w:rsidR="004F244E" w:rsidRPr="00D32B33">
        <w:rPr>
          <w:sz w:val="22"/>
          <w:szCs w:val="22"/>
        </w:rPr>
        <w:t>przekazuje</w:t>
      </w:r>
      <w:r w:rsidR="007D5421" w:rsidRPr="00D32B33">
        <w:rPr>
          <w:sz w:val="22"/>
          <w:szCs w:val="22"/>
        </w:rPr>
        <w:t xml:space="preserve"> zamawiającemu za pośrednictwem formularza</w:t>
      </w:r>
      <w:r w:rsidR="00CC4B4B">
        <w:rPr>
          <w:sz w:val="22"/>
          <w:szCs w:val="22"/>
        </w:rPr>
        <w:t xml:space="preserve"> „</w:t>
      </w:r>
      <w:r w:rsidR="00CC4B4B" w:rsidRPr="002D53E0">
        <w:rPr>
          <w:b/>
          <w:bCs/>
          <w:i/>
          <w:iCs/>
          <w:sz w:val="22"/>
          <w:szCs w:val="22"/>
        </w:rPr>
        <w:t>Wyślij wiadomość</w:t>
      </w:r>
      <w:r w:rsidR="00CC4B4B">
        <w:rPr>
          <w:sz w:val="22"/>
          <w:szCs w:val="22"/>
        </w:rPr>
        <w:t>”</w:t>
      </w:r>
      <w:r w:rsidR="007D5421" w:rsidRPr="00D32B33">
        <w:rPr>
          <w:sz w:val="22"/>
          <w:szCs w:val="22"/>
        </w:rPr>
        <w:t xml:space="preserve"> zamieszczonego na stronie profilu nabywcy </w:t>
      </w:r>
      <w:hyperlink r:id="rId25" w:history="1">
        <w:r w:rsidR="00D32B33" w:rsidRPr="00D32B33">
          <w:rPr>
            <w:rStyle w:val="Hipercze"/>
            <w:rFonts w:ascii="Arial" w:eastAsia="Andale Sans UI" w:hAnsi="Arial"/>
            <w:b/>
            <w:i/>
            <w:iCs/>
          </w:rPr>
          <w:t>https://platformazakupowa.pl/pn/psary</w:t>
        </w:r>
      </w:hyperlink>
      <w:r w:rsidR="00D32B33" w:rsidRPr="00D32B33">
        <w:rPr>
          <w:rFonts w:ascii="Arial" w:eastAsia="Andale Sans UI" w:hAnsi="Arial"/>
          <w:b/>
        </w:rPr>
        <w:t xml:space="preserve"> </w:t>
      </w:r>
      <w:r w:rsidR="007D5421" w:rsidRPr="00D32B33">
        <w:rPr>
          <w:sz w:val="22"/>
          <w:szCs w:val="22"/>
        </w:rPr>
        <w:t xml:space="preserve">, w zakładce dedykowanej postępowaniu, </w:t>
      </w:r>
      <w:r w:rsidR="00B24E39" w:rsidRPr="00D32B33">
        <w:rPr>
          <w:sz w:val="22"/>
          <w:szCs w:val="22"/>
        </w:rPr>
        <w:t xml:space="preserve">stosownie do treści art. 24 ust. 11 ustawy </w:t>
      </w:r>
      <w:r w:rsidR="00B24E39" w:rsidRPr="00D32B33">
        <w:rPr>
          <w:b/>
          <w:sz w:val="22"/>
          <w:szCs w:val="22"/>
        </w:rPr>
        <w:t>(w terminie 3 dni od dnia zamieszczenia przez Zamawiającego na stronie internetowej informacji</w:t>
      </w:r>
      <w:r w:rsidR="003C1A19" w:rsidRPr="00D32B33">
        <w:rPr>
          <w:b/>
          <w:sz w:val="22"/>
          <w:szCs w:val="22"/>
        </w:rPr>
        <w:t xml:space="preserve"> z ot</w:t>
      </w:r>
      <w:r w:rsidR="00452B06" w:rsidRPr="00D32B33">
        <w:rPr>
          <w:b/>
          <w:sz w:val="22"/>
          <w:szCs w:val="22"/>
        </w:rPr>
        <w:t>warcia ofert, tj. informacji, o </w:t>
      </w:r>
      <w:r w:rsidR="003C1A19" w:rsidRPr="00D32B33">
        <w:rPr>
          <w:b/>
          <w:sz w:val="22"/>
          <w:szCs w:val="22"/>
        </w:rPr>
        <w:t>których mowa w art. 86 ust. 5 ustawy)</w:t>
      </w:r>
      <w:r w:rsidR="00B24E39" w:rsidRPr="00D32B33">
        <w:rPr>
          <w:sz w:val="22"/>
          <w:szCs w:val="22"/>
        </w:rPr>
        <w:t>, oświadczenie o przynależności lub braku przynależności do tej samej grupy kapitałowej</w:t>
      </w:r>
      <w:r w:rsidR="00464C6E" w:rsidRPr="00D32B33">
        <w:rPr>
          <w:sz w:val="22"/>
          <w:szCs w:val="22"/>
        </w:rPr>
        <w:t>, o której mowa w art. 24 ust. 1 pkt 23 ustawy. Wraz ze złożeniem oświadczenia Wykonawca może przedstawić</w:t>
      </w:r>
      <w:r w:rsidR="00B24E39" w:rsidRPr="00D32B33">
        <w:rPr>
          <w:sz w:val="22"/>
          <w:szCs w:val="22"/>
        </w:rPr>
        <w:t xml:space="preserve"> </w:t>
      </w:r>
      <w:r w:rsidR="00464C6E" w:rsidRPr="00D32B33">
        <w:rPr>
          <w:sz w:val="22"/>
          <w:szCs w:val="22"/>
        </w:rPr>
        <w:t>dowody</w:t>
      </w:r>
      <w:r w:rsidR="00B24E39" w:rsidRPr="00D32B33">
        <w:rPr>
          <w:sz w:val="22"/>
          <w:szCs w:val="22"/>
        </w:rPr>
        <w:t xml:space="preserve">, że powiązania z innym Wykonawcą nie prowadzą </w:t>
      </w:r>
      <w:r w:rsidR="00E27A0C" w:rsidRPr="00D32B33">
        <w:rPr>
          <w:sz w:val="22"/>
          <w:szCs w:val="22"/>
        </w:rPr>
        <w:t>do zakłócenia konkurencji w </w:t>
      </w:r>
      <w:r w:rsidR="00B24E39" w:rsidRPr="00D32B33">
        <w:rPr>
          <w:sz w:val="22"/>
          <w:szCs w:val="22"/>
        </w:rPr>
        <w:t>postę</w:t>
      </w:r>
      <w:r w:rsidR="0064153A" w:rsidRPr="00D32B33">
        <w:rPr>
          <w:sz w:val="22"/>
          <w:szCs w:val="22"/>
        </w:rPr>
        <w:t>powaniu</w:t>
      </w:r>
      <w:r w:rsidR="00DA5F55" w:rsidRPr="00D32B33">
        <w:rPr>
          <w:sz w:val="22"/>
          <w:szCs w:val="22"/>
        </w:rPr>
        <w:t xml:space="preserve"> o udzielenie zamówienia</w:t>
      </w:r>
      <w:r w:rsidR="0064153A" w:rsidRPr="00D32B33">
        <w:rPr>
          <w:sz w:val="22"/>
          <w:szCs w:val="22"/>
        </w:rPr>
        <w:t>;</w:t>
      </w:r>
    </w:p>
    <w:p w:rsidR="002D53E0" w:rsidRPr="002D53E0" w:rsidRDefault="002D53E0" w:rsidP="002D53E0">
      <w:pPr>
        <w:autoSpaceDE w:val="0"/>
        <w:autoSpaceDN w:val="0"/>
        <w:adjustRightInd w:val="0"/>
        <w:spacing w:after="120" w:line="276" w:lineRule="auto"/>
        <w:jc w:val="both"/>
        <w:rPr>
          <w:b/>
          <w:bCs/>
          <w:i/>
          <w:iCs/>
          <w:sz w:val="22"/>
          <w:szCs w:val="22"/>
        </w:rPr>
      </w:pPr>
      <w:r w:rsidRPr="00A61399">
        <w:rPr>
          <w:b/>
          <w:bCs/>
          <w:i/>
          <w:iCs/>
          <w:sz w:val="22"/>
          <w:szCs w:val="22"/>
          <w:highlight w:val="lightGray"/>
        </w:rPr>
        <w:t xml:space="preserve">Uwaga nr </w:t>
      </w:r>
      <w:r w:rsidR="008819B1" w:rsidRPr="00A61399">
        <w:rPr>
          <w:b/>
          <w:bCs/>
          <w:i/>
          <w:iCs/>
          <w:sz w:val="22"/>
          <w:szCs w:val="22"/>
          <w:highlight w:val="lightGray"/>
        </w:rPr>
        <w:t>4.</w:t>
      </w:r>
    </w:p>
    <w:p w:rsidR="00CC4B4B" w:rsidRPr="002D53E0" w:rsidRDefault="00CC4B4B" w:rsidP="002D53E0">
      <w:pPr>
        <w:widowControl w:val="0"/>
        <w:pBdr>
          <w:top w:val="nil"/>
          <w:left w:val="nil"/>
          <w:bottom w:val="nil"/>
          <w:right w:val="nil"/>
          <w:between w:val="nil"/>
        </w:pBdr>
        <w:jc w:val="both"/>
        <w:rPr>
          <w:rFonts w:eastAsia="Arial"/>
          <w:i/>
          <w:iCs/>
          <w:color w:val="000000"/>
          <w:sz w:val="22"/>
          <w:szCs w:val="22"/>
        </w:rPr>
      </w:pPr>
      <w:r w:rsidRPr="002D53E0">
        <w:rPr>
          <w:rFonts w:eastAsia="Arial"/>
          <w:i/>
          <w:iCs/>
          <w:color w:val="000000"/>
          <w:sz w:val="22"/>
          <w:szCs w:val="22"/>
        </w:rPr>
        <w:t>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CC4B4B" w:rsidRDefault="00CC4B4B" w:rsidP="00CC4B4B">
      <w:pPr>
        <w:pStyle w:val="Akapitzlist"/>
        <w:autoSpaceDE w:val="0"/>
        <w:autoSpaceDN w:val="0"/>
        <w:adjustRightInd w:val="0"/>
        <w:spacing w:after="120" w:line="276" w:lineRule="auto"/>
        <w:ind w:left="1134"/>
        <w:jc w:val="both"/>
        <w:rPr>
          <w:sz w:val="22"/>
          <w:szCs w:val="22"/>
        </w:rPr>
      </w:pPr>
    </w:p>
    <w:p w:rsidR="00F77724" w:rsidRPr="00167701" w:rsidRDefault="000E39E8" w:rsidP="00397529">
      <w:pPr>
        <w:pStyle w:val="Akapitzlist"/>
        <w:numPr>
          <w:ilvl w:val="1"/>
          <w:numId w:val="50"/>
        </w:numPr>
        <w:autoSpaceDE w:val="0"/>
        <w:autoSpaceDN w:val="0"/>
        <w:adjustRightInd w:val="0"/>
        <w:spacing w:after="120" w:line="276" w:lineRule="auto"/>
        <w:ind w:left="1134" w:hanging="567"/>
        <w:jc w:val="both"/>
        <w:rPr>
          <w:sz w:val="22"/>
          <w:szCs w:val="22"/>
        </w:rPr>
      </w:pPr>
      <w:r w:rsidRPr="00167701">
        <w:rPr>
          <w:b/>
          <w:sz w:val="22"/>
          <w:szCs w:val="22"/>
        </w:rPr>
        <w:t xml:space="preserve">Wykonawca, którego oferta zostanie </w:t>
      </w:r>
      <w:r w:rsidR="00C660A9" w:rsidRPr="00167701">
        <w:rPr>
          <w:b/>
          <w:sz w:val="22"/>
          <w:szCs w:val="22"/>
        </w:rPr>
        <w:t>najwyżej oceniona</w:t>
      </w:r>
      <w:r w:rsidR="00F77724" w:rsidRPr="00167701">
        <w:rPr>
          <w:b/>
          <w:sz w:val="22"/>
          <w:szCs w:val="22"/>
        </w:rPr>
        <w:t xml:space="preserve">, </w:t>
      </w:r>
      <w:r w:rsidRPr="00167701">
        <w:rPr>
          <w:b/>
          <w:sz w:val="22"/>
          <w:szCs w:val="22"/>
        </w:rPr>
        <w:t xml:space="preserve">w celu wykazania </w:t>
      </w:r>
      <w:r w:rsidR="00F77724" w:rsidRPr="00167701">
        <w:rPr>
          <w:b/>
          <w:sz w:val="22"/>
          <w:szCs w:val="22"/>
        </w:rPr>
        <w:t>braku podstaw wykluczenia z postępowania o udzielenie zamówienia (pkt 2.1. oraz 2.2. niniejszego rozdziału SIWZ) zostanie wezwany do złożenia następujących oświadczeń i dokumentów (aktualnych na dzień złożenia oświadczeń lub dokumentów):</w:t>
      </w:r>
    </w:p>
    <w:p w:rsidR="00F77724" w:rsidRPr="00167701" w:rsidRDefault="00F77724" w:rsidP="00397529">
      <w:pPr>
        <w:pStyle w:val="Akapitzlist"/>
        <w:numPr>
          <w:ilvl w:val="2"/>
          <w:numId w:val="50"/>
        </w:numPr>
        <w:autoSpaceDE w:val="0"/>
        <w:autoSpaceDN w:val="0"/>
        <w:adjustRightInd w:val="0"/>
        <w:spacing w:after="120" w:line="276" w:lineRule="auto"/>
        <w:ind w:left="1701" w:hanging="567"/>
        <w:jc w:val="both"/>
        <w:rPr>
          <w:sz w:val="22"/>
          <w:szCs w:val="22"/>
        </w:rPr>
      </w:pPr>
      <w:r w:rsidRPr="00167701">
        <w:rPr>
          <w:sz w:val="22"/>
          <w:szCs w:val="22"/>
        </w:rPr>
        <w:lastRenderedPageBreak/>
        <w:t>Informacji z Krajowego Rejestru Karnego w zakresie określonym w art. 24 ust. 1 pkt 13, 14 i 21 ustawy, wystawionej nie wcześniej niż 6 miesięcy przed upływem terminu składania ofert;</w:t>
      </w:r>
    </w:p>
    <w:p w:rsidR="00800CB8" w:rsidRPr="00167701" w:rsidRDefault="00800CB8" w:rsidP="00397529">
      <w:pPr>
        <w:pStyle w:val="Akapitzlist"/>
        <w:numPr>
          <w:ilvl w:val="2"/>
          <w:numId w:val="50"/>
        </w:numPr>
        <w:autoSpaceDE w:val="0"/>
        <w:autoSpaceDN w:val="0"/>
        <w:adjustRightInd w:val="0"/>
        <w:spacing w:after="120" w:line="276" w:lineRule="auto"/>
        <w:ind w:left="1701" w:hanging="567"/>
        <w:jc w:val="both"/>
        <w:rPr>
          <w:sz w:val="22"/>
          <w:szCs w:val="22"/>
        </w:rPr>
      </w:pPr>
      <w:r w:rsidRPr="00167701">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w:t>
      </w:r>
    </w:p>
    <w:p w:rsidR="00800CB8" w:rsidRPr="00167701" w:rsidRDefault="00800CB8" w:rsidP="00397529">
      <w:pPr>
        <w:pStyle w:val="Akapitzlist"/>
        <w:numPr>
          <w:ilvl w:val="2"/>
          <w:numId w:val="50"/>
        </w:numPr>
        <w:autoSpaceDE w:val="0"/>
        <w:autoSpaceDN w:val="0"/>
        <w:adjustRightInd w:val="0"/>
        <w:spacing w:after="120" w:line="276" w:lineRule="auto"/>
        <w:ind w:left="1701" w:hanging="567"/>
        <w:jc w:val="both"/>
        <w:rPr>
          <w:sz w:val="22"/>
          <w:szCs w:val="22"/>
        </w:rPr>
      </w:pPr>
      <w:r w:rsidRPr="00167701">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00CB8" w:rsidRPr="00167701" w:rsidRDefault="00800CB8" w:rsidP="00397529">
      <w:pPr>
        <w:pStyle w:val="Akapitzlist"/>
        <w:numPr>
          <w:ilvl w:val="2"/>
          <w:numId w:val="50"/>
        </w:numPr>
        <w:autoSpaceDE w:val="0"/>
        <w:autoSpaceDN w:val="0"/>
        <w:adjustRightInd w:val="0"/>
        <w:spacing w:after="120" w:line="276" w:lineRule="auto"/>
        <w:ind w:left="1701" w:hanging="567"/>
        <w:jc w:val="both"/>
        <w:rPr>
          <w:sz w:val="22"/>
          <w:szCs w:val="22"/>
        </w:rPr>
      </w:pPr>
      <w:r w:rsidRPr="00167701">
        <w:rPr>
          <w:sz w:val="22"/>
          <w:szCs w:val="22"/>
        </w:rPr>
        <w:t>oświadczenia Wykonawcy o braku orzeczenia wobec niego tytułem środka zapobiegawczego zakazu ubiegania się o zamówienia publiczne;</w:t>
      </w:r>
      <w:r w:rsidR="007F4CE9" w:rsidRPr="00167701">
        <w:rPr>
          <w:sz w:val="22"/>
          <w:szCs w:val="22"/>
        </w:rPr>
        <w:t xml:space="preserve"> </w:t>
      </w:r>
    </w:p>
    <w:p w:rsidR="004C00E0" w:rsidRDefault="004C00E0" w:rsidP="004C00E0">
      <w:pPr>
        <w:pStyle w:val="Akapitzlist"/>
        <w:autoSpaceDE w:val="0"/>
        <w:autoSpaceDN w:val="0"/>
        <w:adjustRightInd w:val="0"/>
        <w:ind w:left="1440"/>
        <w:jc w:val="both"/>
        <w:rPr>
          <w:rFonts w:ascii="Trebuchet MS" w:hAnsi="Trebuchet MS" w:cs="Times-Roman"/>
        </w:rPr>
      </w:pPr>
    </w:p>
    <w:p w:rsidR="00800CB8" w:rsidRPr="002D135B" w:rsidRDefault="000868BA" w:rsidP="005446D7">
      <w:pPr>
        <w:autoSpaceDE w:val="0"/>
        <w:autoSpaceDN w:val="0"/>
        <w:adjustRightInd w:val="0"/>
        <w:ind w:right="28"/>
        <w:jc w:val="both"/>
        <w:rPr>
          <w:b/>
          <w:i/>
          <w:iCs/>
          <w:sz w:val="22"/>
          <w:szCs w:val="22"/>
          <w:u w:val="single"/>
        </w:rPr>
      </w:pPr>
      <w:r w:rsidRPr="002D135B">
        <w:rPr>
          <w:b/>
          <w:i/>
          <w:iCs/>
          <w:sz w:val="22"/>
          <w:szCs w:val="22"/>
          <w:highlight w:val="lightGray"/>
          <w:u w:val="single"/>
        </w:rPr>
        <w:t xml:space="preserve">Uwaga nr </w:t>
      </w:r>
      <w:r w:rsidR="008819B1">
        <w:rPr>
          <w:b/>
          <w:i/>
          <w:iCs/>
          <w:sz w:val="22"/>
          <w:szCs w:val="22"/>
          <w:highlight w:val="lightGray"/>
          <w:u w:val="single"/>
        </w:rPr>
        <w:t>5</w:t>
      </w:r>
      <w:r w:rsidR="00800CB8" w:rsidRPr="002D135B">
        <w:rPr>
          <w:b/>
          <w:i/>
          <w:iCs/>
          <w:sz w:val="22"/>
          <w:szCs w:val="22"/>
          <w:highlight w:val="lightGray"/>
          <w:u w:val="single"/>
        </w:rPr>
        <w:t>:</w:t>
      </w:r>
    </w:p>
    <w:p w:rsidR="00046819" w:rsidRPr="005446D7" w:rsidRDefault="00800CB8" w:rsidP="005446D7">
      <w:pPr>
        <w:autoSpaceDE w:val="0"/>
        <w:autoSpaceDN w:val="0"/>
        <w:adjustRightInd w:val="0"/>
        <w:ind w:right="28"/>
        <w:jc w:val="both"/>
        <w:rPr>
          <w:bCs/>
          <w:i/>
          <w:iCs/>
          <w:sz w:val="22"/>
          <w:szCs w:val="22"/>
        </w:rPr>
      </w:pPr>
      <w:r w:rsidRPr="005446D7">
        <w:rPr>
          <w:bCs/>
          <w:i/>
          <w:iCs/>
          <w:sz w:val="22"/>
          <w:szCs w:val="22"/>
        </w:rPr>
        <w:t xml:space="preserve">W przypadku Wykonawców wspólnie składających ofertę, dokumenty o których mowa w pkt 4.2 oraz 4.3 zobowiązany jest złożyć każdy z Wykonawców wspólnie składających ofertę. </w:t>
      </w:r>
    </w:p>
    <w:p w:rsidR="00AD3821" w:rsidRPr="005D0917" w:rsidRDefault="00AD3821" w:rsidP="00800CB8">
      <w:pPr>
        <w:pStyle w:val="Akapitzlist"/>
        <w:autoSpaceDE w:val="0"/>
        <w:autoSpaceDN w:val="0"/>
        <w:adjustRightInd w:val="0"/>
        <w:ind w:left="540" w:right="28"/>
        <w:jc w:val="both"/>
        <w:rPr>
          <w:rFonts w:ascii="Trebuchet MS" w:hAnsi="Trebuchet MS" w:cs="Times-Roman"/>
          <w:highlight w:val="green"/>
        </w:rPr>
      </w:pPr>
    </w:p>
    <w:p w:rsidR="00800CB8" w:rsidRPr="004C00E0" w:rsidRDefault="00800CB8" w:rsidP="00397529">
      <w:pPr>
        <w:pStyle w:val="Akapitzlist"/>
        <w:numPr>
          <w:ilvl w:val="1"/>
          <w:numId w:val="50"/>
        </w:numPr>
        <w:spacing w:after="120" w:line="276" w:lineRule="auto"/>
        <w:ind w:left="1134" w:hanging="567"/>
        <w:jc w:val="both"/>
        <w:rPr>
          <w:sz w:val="22"/>
          <w:szCs w:val="22"/>
        </w:rPr>
      </w:pPr>
      <w:r w:rsidRPr="004C00E0">
        <w:rPr>
          <w:b/>
          <w:sz w:val="22"/>
          <w:szCs w:val="22"/>
        </w:rPr>
        <w:t>Wykonawca, którego oferta zostanie najwyżej oceniona, w celu wykazania spełniania warunków udziału w</w:t>
      </w:r>
      <w:r w:rsidR="001E2624" w:rsidRPr="004C00E0">
        <w:rPr>
          <w:b/>
          <w:sz w:val="22"/>
          <w:szCs w:val="22"/>
        </w:rPr>
        <w:t xml:space="preserve"> postępowaniu (pkt 3.2 </w:t>
      </w:r>
      <w:r w:rsidR="00C57384" w:rsidRPr="004C00E0">
        <w:rPr>
          <w:b/>
          <w:sz w:val="22"/>
          <w:szCs w:val="22"/>
        </w:rPr>
        <w:t>-</w:t>
      </w:r>
      <w:r w:rsidR="001E2624" w:rsidRPr="004C00E0">
        <w:rPr>
          <w:b/>
          <w:sz w:val="22"/>
          <w:szCs w:val="22"/>
        </w:rPr>
        <w:t> </w:t>
      </w:r>
      <w:r w:rsidR="00B63718" w:rsidRPr="004C00E0">
        <w:rPr>
          <w:b/>
          <w:sz w:val="22"/>
          <w:szCs w:val="22"/>
        </w:rPr>
        <w:t>3.3</w:t>
      </w:r>
      <w:r w:rsidRPr="004C00E0">
        <w:rPr>
          <w:b/>
          <w:sz w:val="22"/>
          <w:szCs w:val="22"/>
        </w:rPr>
        <w:t xml:space="preserve"> niniejszego rozdziału SIWZ) zostanie wezwany do złożenia następujących oświadczeń i dokumentów (aktualnych na dzień złożenia oświadczeń lub dokumentów):</w:t>
      </w:r>
    </w:p>
    <w:p w:rsidR="004C4ECF" w:rsidRPr="004C00E0" w:rsidRDefault="004C4ECF" w:rsidP="00397529">
      <w:pPr>
        <w:pStyle w:val="Akapitzlist"/>
        <w:numPr>
          <w:ilvl w:val="2"/>
          <w:numId w:val="50"/>
        </w:numPr>
        <w:tabs>
          <w:tab w:val="left" w:pos="567"/>
        </w:tabs>
        <w:spacing w:after="120" w:line="276" w:lineRule="auto"/>
        <w:ind w:left="1701" w:right="28" w:hanging="567"/>
        <w:jc w:val="both"/>
        <w:rPr>
          <w:sz w:val="22"/>
          <w:szCs w:val="22"/>
          <w:u w:val="single"/>
        </w:rPr>
      </w:pPr>
      <w:r w:rsidRPr="004C00E0">
        <w:rPr>
          <w:sz w:val="22"/>
          <w:szCs w:val="22"/>
          <w:u w:val="single"/>
        </w:rPr>
        <w:t>w celu wykazania spełniania warunku z pkt 3.2.1:</w:t>
      </w:r>
    </w:p>
    <w:p w:rsidR="00800CB8" w:rsidRPr="004C00E0" w:rsidRDefault="004C4ECF" w:rsidP="00397529">
      <w:pPr>
        <w:pStyle w:val="Akapitzlist"/>
        <w:numPr>
          <w:ilvl w:val="0"/>
          <w:numId w:val="48"/>
        </w:numPr>
        <w:spacing w:after="120" w:line="276" w:lineRule="auto"/>
        <w:ind w:left="1985" w:hanging="284"/>
        <w:jc w:val="both"/>
        <w:rPr>
          <w:sz w:val="22"/>
          <w:szCs w:val="22"/>
        </w:rPr>
      </w:pPr>
      <w:r w:rsidRPr="004C00E0">
        <w:rPr>
          <w:sz w:val="22"/>
          <w:szCs w:val="22"/>
        </w:rPr>
        <w:t>dokument potwierdzający, że Wykonawca jest ubezpieczony od odpowiedzialności cywilnej w zakresie prowa</w:t>
      </w:r>
      <w:r w:rsidR="00010750" w:rsidRPr="004C00E0">
        <w:rPr>
          <w:sz w:val="22"/>
          <w:szCs w:val="22"/>
        </w:rPr>
        <w:t>dzonej działalności związanej z </w:t>
      </w:r>
      <w:r w:rsidRPr="004C00E0">
        <w:rPr>
          <w:sz w:val="22"/>
          <w:szCs w:val="22"/>
        </w:rPr>
        <w:t>przedmiotem zamówienia na sumę gwarancyjną określoną przez Zamawiającego w</w:t>
      </w:r>
      <w:r w:rsidR="00010750" w:rsidRPr="004C00E0">
        <w:rPr>
          <w:sz w:val="22"/>
          <w:szCs w:val="22"/>
        </w:rPr>
        <w:t xml:space="preserve"> ppkt. 3.2.</w:t>
      </w:r>
      <w:r w:rsidR="00FE0274">
        <w:rPr>
          <w:sz w:val="22"/>
          <w:szCs w:val="22"/>
        </w:rPr>
        <w:t>1</w:t>
      </w:r>
      <w:r w:rsidR="00010750" w:rsidRPr="004C00E0">
        <w:rPr>
          <w:sz w:val="22"/>
          <w:szCs w:val="22"/>
        </w:rPr>
        <w:t>. bieżącego rozdziału SIWZ.</w:t>
      </w:r>
      <w:r w:rsidRPr="004C00E0">
        <w:rPr>
          <w:sz w:val="22"/>
          <w:szCs w:val="22"/>
        </w:rPr>
        <w:t xml:space="preserve">    </w:t>
      </w:r>
    </w:p>
    <w:p w:rsidR="00800CB8" w:rsidRPr="004C00E0" w:rsidRDefault="00800CB8" w:rsidP="00397529">
      <w:pPr>
        <w:pStyle w:val="Akapitzlist"/>
        <w:numPr>
          <w:ilvl w:val="2"/>
          <w:numId w:val="51"/>
        </w:numPr>
        <w:spacing w:after="120" w:line="276" w:lineRule="auto"/>
        <w:ind w:left="1701" w:hanging="567"/>
        <w:jc w:val="both"/>
        <w:rPr>
          <w:sz w:val="22"/>
          <w:szCs w:val="22"/>
          <w:u w:val="single"/>
        </w:rPr>
      </w:pPr>
      <w:r w:rsidRPr="004C00E0">
        <w:rPr>
          <w:sz w:val="22"/>
          <w:szCs w:val="22"/>
          <w:u w:val="single"/>
        </w:rPr>
        <w:t>w celu wykazania spełniania warunku z pkt 3.</w:t>
      </w:r>
      <w:r w:rsidR="00010750" w:rsidRPr="004C00E0">
        <w:rPr>
          <w:sz w:val="22"/>
          <w:szCs w:val="22"/>
          <w:u w:val="single"/>
        </w:rPr>
        <w:t>3.1</w:t>
      </w:r>
      <w:r w:rsidRPr="004C00E0">
        <w:rPr>
          <w:sz w:val="22"/>
          <w:szCs w:val="22"/>
          <w:u w:val="single"/>
        </w:rPr>
        <w:t>:</w:t>
      </w:r>
    </w:p>
    <w:p w:rsidR="00207369" w:rsidRPr="004C00E0" w:rsidRDefault="002D490E" w:rsidP="00397529">
      <w:pPr>
        <w:pStyle w:val="Akapitzlist"/>
        <w:numPr>
          <w:ilvl w:val="0"/>
          <w:numId w:val="52"/>
        </w:numPr>
        <w:autoSpaceDE w:val="0"/>
        <w:autoSpaceDN w:val="0"/>
        <w:adjustRightInd w:val="0"/>
        <w:spacing w:after="120" w:line="276" w:lineRule="auto"/>
        <w:ind w:left="1985" w:right="28" w:hanging="284"/>
        <w:jc w:val="both"/>
        <w:rPr>
          <w:b/>
          <w:sz w:val="22"/>
          <w:szCs w:val="22"/>
          <w:u w:val="single"/>
        </w:rPr>
      </w:pPr>
      <w:r w:rsidRPr="004C00E0">
        <w:rPr>
          <w:sz w:val="22"/>
          <w:szCs w:val="22"/>
        </w:rPr>
        <w:t xml:space="preserve">wykaz wykonanych, </w:t>
      </w:r>
      <w:r w:rsidRPr="004C00E0">
        <w:rPr>
          <w:i/>
          <w:sz w:val="22"/>
          <w:szCs w:val="22"/>
        </w:rPr>
        <w:t>a w przypadku świadczeń okresowych lub ciągłych również wykonywanych</w:t>
      </w:r>
      <w:r w:rsidRPr="004C00E0">
        <w:rPr>
          <w:sz w:val="22"/>
          <w:szCs w:val="22"/>
        </w:rPr>
        <w:t xml:space="preserve">, usług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w:t>
      </w:r>
      <w:r w:rsidRPr="004C00E0">
        <w:rPr>
          <w:i/>
          <w:sz w:val="22"/>
          <w:szCs w:val="22"/>
        </w:rPr>
        <w:t>lub są wykonywane</w:t>
      </w:r>
      <w:r w:rsidRPr="004C00E0">
        <w:rPr>
          <w:sz w:val="22"/>
          <w:szCs w:val="22"/>
        </w:rPr>
        <w:t xml:space="preserve"> należycie</w:t>
      </w:r>
      <w:r w:rsidRPr="004C00E0">
        <w:rPr>
          <w:b/>
          <w:i/>
          <w:sz w:val="22"/>
          <w:szCs w:val="22"/>
        </w:rPr>
        <w:t xml:space="preserve">. </w:t>
      </w:r>
    </w:p>
    <w:p w:rsidR="002D490E" w:rsidRPr="005446D7" w:rsidRDefault="000868BA" w:rsidP="00FD7F17">
      <w:pPr>
        <w:autoSpaceDE w:val="0"/>
        <w:autoSpaceDN w:val="0"/>
        <w:adjustRightInd w:val="0"/>
        <w:spacing w:after="120" w:line="276" w:lineRule="auto"/>
        <w:ind w:right="28"/>
        <w:jc w:val="both"/>
        <w:rPr>
          <w:b/>
          <w:i/>
          <w:iCs/>
          <w:sz w:val="22"/>
          <w:szCs w:val="22"/>
          <w:highlight w:val="lightGray"/>
          <w:u w:val="single"/>
        </w:rPr>
      </w:pPr>
      <w:r w:rsidRPr="005446D7">
        <w:rPr>
          <w:b/>
          <w:i/>
          <w:iCs/>
          <w:sz w:val="22"/>
          <w:szCs w:val="22"/>
          <w:highlight w:val="lightGray"/>
          <w:u w:val="single"/>
        </w:rPr>
        <w:t xml:space="preserve">Uwaga nr </w:t>
      </w:r>
      <w:r w:rsidR="008819B1">
        <w:rPr>
          <w:b/>
          <w:i/>
          <w:iCs/>
          <w:sz w:val="22"/>
          <w:szCs w:val="22"/>
          <w:highlight w:val="lightGray"/>
          <w:u w:val="single"/>
        </w:rPr>
        <w:t>6</w:t>
      </w:r>
      <w:r w:rsidR="002D490E" w:rsidRPr="005446D7">
        <w:rPr>
          <w:b/>
          <w:i/>
          <w:iCs/>
          <w:sz w:val="22"/>
          <w:szCs w:val="22"/>
          <w:highlight w:val="lightGray"/>
          <w:u w:val="single"/>
        </w:rPr>
        <w:t>:</w:t>
      </w:r>
    </w:p>
    <w:p w:rsidR="002D490E" w:rsidRDefault="002D490E" w:rsidP="00167701">
      <w:pPr>
        <w:autoSpaceDE w:val="0"/>
        <w:autoSpaceDN w:val="0"/>
        <w:adjustRightInd w:val="0"/>
        <w:spacing w:after="240" w:line="276" w:lineRule="auto"/>
        <w:ind w:right="28"/>
        <w:jc w:val="both"/>
        <w:rPr>
          <w:bCs/>
          <w:i/>
          <w:iCs/>
          <w:sz w:val="22"/>
          <w:szCs w:val="22"/>
        </w:rPr>
      </w:pPr>
      <w:r w:rsidRPr="005446D7">
        <w:rPr>
          <w:bCs/>
          <w:i/>
          <w:iCs/>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00CB8" w:rsidRPr="004C00E0" w:rsidRDefault="00800CB8" w:rsidP="00397529">
      <w:pPr>
        <w:pStyle w:val="Akapitzlist"/>
        <w:numPr>
          <w:ilvl w:val="2"/>
          <w:numId w:val="51"/>
        </w:numPr>
        <w:spacing w:after="120" w:line="276" w:lineRule="auto"/>
        <w:ind w:left="1701" w:hanging="567"/>
        <w:jc w:val="both"/>
        <w:rPr>
          <w:sz w:val="22"/>
          <w:szCs w:val="22"/>
          <w:u w:val="single"/>
        </w:rPr>
      </w:pPr>
      <w:r w:rsidRPr="004C00E0">
        <w:rPr>
          <w:sz w:val="22"/>
          <w:szCs w:val="22"/>
          <w:u w:val="single"/>
        </w:rPr>
        <w:lastRenderedPageBreak/>
        <w:t>w celu wykazania spełniania warunku z pkt 3.</w:t>
      </w:r>
      <w:r w:rsidR="00010750" w:rsidRPr="004C00E0">
        <w:rPr>
          <w:sz w:val="22"/>
          <w:szCs w:val="22"/>
          <w:u w:val="single"/>
        </w:rPr>
        <w:t>3.2</w:t>
      </w:r>
      <w:r w:rsidRPr="004C00E0">
        <w:rPr>
          <w:sz w:val="22"/>
          <w:szCs w:val="22"/>
          <w:u w:val="single"/>
        </w:rPr>
        <w:t>:</w:t>
      </w:r>
    </w:p>
    <w:p w:rsidR="00E11A55" w:rsidRPr="004C00E0" w:rsidRDefault="00E11A55" w:rsidP="00397529">
      <w:pPr>
        <w:pStyle w:val="Akapitzlist"/>
        <w:numPr>
          <w:ilvl w:val="0"/>
          <w:numId w:val="53"/>
        </w:numPr>
        <w:spacing w:after="120" w:line="276" w:lineRule="auto"/>
        <w:ind w:left="1985" w:hanging="284"/>
        <w:jc w:val="both"/>
        <w:rPr>
          <w:sz w:val="22"/>
          <w:szCs w:val="22"/>
        </w:rPr>
      </w:pPr>
      <w:r w:rsidRPr="004C00E0">
        <w:rPr>
          <w:sz w:val="22"/>
          <w:szCs w:val="22"/>
        </w:rPr>
        <w:t>wykaz</w:t>
      </w:r>
      <w:r w:rsidR="00010750" w:rsidRPr="004C00E0">
        <w:rPr>
          <w:sz w:val="22"/>
          <w:szCs w:val="22"/>
        </w:rPr>
        <w:t xml:space="preserve"> narzędzi, wyposażenia zakładu lub</w:t>
      </w:r>
      <w:r w:rsidRPr="004C00E0">
        <w:rPr>
          <w:sz w:val="22"/>
          <w:szCs w:val="22"/>
        </w:rPr>
        <w:t xml:space="preserve"> urządzeń technicznych dostępnych Wykonawcy w celu wykonania zamówienia wraz z informacją o podstawie </w:t>
      </w:r>
      <w:r w:rsidR="00010750" w:rsidRPr="004C00E0">
        <w:rPr>
          <w:sz w:val="22"/>
          <w:szCs w:val="22"/>
        </w:rPr>
        <w:t xml:space="preserve">do </w:t>
      </w:r>
      <w:r w:rsidRPr="004C00E0">
        <w:rPr>
          <w:sz w:val="22"/>
          <w:szCs w:val="22"/>
        </w:rPr>
        <w:t>dysponowania tymi zasobami</w:t>
      </w:r>
      <w:r w:rsidR="00721213" w:rsidRPr="004C00E0">
        <w:rPr>
          <w:sz w:val="22"/>
          <w:szCs w:val="22"/>
        </w:rPr>
        <w:t>.</w:t>
      </w:r>
      <w:r w:rsidRPr="004C00E0">
        <w:rPr>
          <w:sz w:val="22"/>
          <w:szCs w:val="22"/>
        </w:rPr>
        <w:t xml:space="preserve"> </w:t>
      </w:r>
    </w:p>
    <w:p w:rsidR="00C57384" w:rsidRPr="004C00E0" w:rsidRDefault="00C57384" w:rsidP="004C00E0">
      <w:pPr>
        <w:pStyle w:val="Akapitzlist"/>
        <w:spacing w:after="120" w:line="276" w:lineRule="auto"/>
        <w:ind w:left="1701"/>
        <w:jc w:val="both"/>
        <w:rPr>
          <w:sz w:val="22"/>
          <w:szCs w:val="22"/>
          <w:highlight w:val="green"/>
        </w:rPr>
      </w:pPr>
    </w:p>
    <w:p w:rsidR="00007A71" w:rsidRPr="005446D7" w:rsidRDefault="003C20A5" w:rsidP="00FD7F17">
      <w:pPr>
        <w:autoSpaceDE w:val="0"/>
        <w:autoSpaceDN w:val="0"/>
        <w:adjustRightInd w:val="0"/>
        <w:spacing w:after="120" w:line="276" w:lineRule="auto"/>
        <w:ind w:right="28"/>
        <w:jc w:val="both"/>
        <w:rPr>
          <w:i/>
          <w:iCs/>
          <w:sz w:val="22"/>
          <w:szCs w:val="22"/>
          <w:u w:val="single"/>
        </w:rPr>
      </w:pPr>
      <w:r w:rsidRPr="005446D7">
        <w:rPr>
          <w:b/>
          <w:bCs/>
          <w:i/>
          <w:iCs/>
          <w:sz w:val="22"/>
          <w:szCs w:val="22"/>
          <w:highlight w:val="lightGray"/>
          <w:u w:val="single"/>
        </w:rPr>
        <w:t>Uwaga</w:t>
      </w:r>
      <w:r w:rsidR="00291036" w:rsidRPr="005446D7">
        <w:rPr>
          <w:b/>
          <w:bCs/>
          <w:i/>
          <w:iCs/>
          <w:sz w:val="22"/>
          <w:szCs w:val="22"/>
          <w:highlight w:val="lightGray"/>
          <w:u w:val="single"/>
        </w:rPr>
        <w:t xml:space="preserve"> </w:t>
      </w:r>
      <w:r w:rsidR="00737E5C" w:rsidRPr="005446D7">
        <w:rPr>
          <w:b/>
          <w:bCs/>
          <w:i/>
          <w:iCs/>
          <w:sz w:val="22"/>
          <w:szCs w:val="22"/>
          <w:highlight w:val="lightGray"/>
          <w:u w:val="single"/>
        </w:rPr>
        <w:t xml:space="preserve">nr </w:t>
      </w:r>
      <w:r w:rsidR="008819B1">
        <w:rPr>
          <w:b/>
          <w:bCs/>
          <w:i/>
          <w:iCs/>
          <w:sz w:val="22"/>
          <w:szCs w:val="22"/>
          <w:highlight w:val="lightGray"/>
          <w:u w:val="single"/>
        </w:rPr>
        <w:t>7</w:t>
      </w:r>
      <w:r w:rsidR="0060426D" w:rsidRPr="005446D7">
        <w:rPr>
          <w:b/>
          <w:bCs/>
          <w:i/>
          <w:iCs/>
          <w:sz w:val="22"/>
          <w:szCs w:val="22"/>
          <w:u w:val="single"/>
        </w:rPr>
        <w:t xml:space="preserve"> </w:t>
      </w:r>
      <w:r w:rsidR="00493C8E" w:rsidRPr="005446D7">
        <w:rPr>
          <w:b/>
          <w:bCs/>
          <w:i/>
          <w:iCs/>
          <w:sz w:val="22"/>
          <w:szCs w:val="22"/>
          <w:u w:val="single"/>
        </w:rPr>
        <w:t xml:space="preserve"> </w:t>
      </w:r>
      <w:r w:rsidR="00493C8E" w:rsidRPr="005446D7">
        <w:rPr>
          <w:i/>
          <w:iCs/>
          <w:sz w:val="22"/>
          <w:szCs w:val="22"/>
          <w:u w:val="single"/>
        </w:rPr>
        <w:t>(dotycząca wszystkich oświadczeń i dokumentów)</w:t>
      </w:r>
      <w:r w:rsidR="00007A71" w:rsidRPr="005446D7">
        <w:rPr>
          <w:i/>
          <w:iCs/>
          <w:sz w:val="22"/>
          <w:szCs w:val="22"/>
          <w:u w:val="single"/>
        </w:rPr>
        <w:t>:</w:t>
      </w:r>
    </w:p>
    <w:p w:rsidR="007E2635" w:rsidRPr="005446D7" w:rsidRDefault="003C20A5" w:rsidP="00397529">
      <w:pPr>
        <w:pStyle w:val="Akapitzlist"/>
        <w:numPr>
          <w:ilvl w:val="3"/>
          <w:numId w:val="5"/>
        </w:numPr>
        <w:tabs>
          <w:tab w:val="left" w:pos="0"/>
          <w:tab w:val="left" w:pos="1276"/>
        </w:tabs>
        <w:spacing w:after="120" w:line="276" w:lineRule="auto"/>
        <w:ind w:left="567" w:hanging="567"/>
        <w:jc w:val="both"/>
        <w:rPr>
          <w:i/>
          <w:iCs/>
          <w:sz w:val="22"/>
          <w:szCs w:val="22"/>
        </w:rPr>
      </w:pPr>
      <w:r w:rsidRPr="005446D7">
        <w:rPr>
          <w:i/>
          <w:iCs/>
          <w:sz w:val="22"/>
          <w:szCs w:val="22"/>
        </w:rPr>
        <w:t xml:space="preserve">Wykonawca nie jest obowiązany do złożenia oświadczeń lub dokumentów potwierdzających </w:t>
      </w:r>
      <w:r w:rsidR="00E512DB" w:rsidRPr="005446D7">
        <w:rPr>
          <w:i/>
          <w:iCs/>
          <w:sz w:val="22"/>
          <w:szCs w:val="22"/>
        </w:rPr>
        <w:t>spełnianie warunków udziału w postępowaniu lub brak podstaw wykluczenia, jeżeli Z</w:t>
      </w:r>
      <w:r w:rsidRPr="005446D7">
        <w:rPr>
          <w:i/>
          <w:iCs/>
          <w:sz w:val="22"/>
          <w:szCs w:val="22"/>
        </w:rPr>
        <w:t>amawiający posiada oświadczeni</w:t>
      </w:r>
      <w:r w:rsidR="00E512DB" w:rsidRPr="005446D7">
        <w:rPr>
          <w:i/>
          <w:iCs/>
          <w:sz w:val="22"/>
          <w:szCs w:val="22"/>
        </w:rPr>
        <w:t>a lub dokumenty dotyczące tego Wykonawcy lub może je uzyskać</w:t>
      </w:r>
      <w:r w:rsidRPr="005446D7">
        <w:rPr>
          <w:i/>
          <w:iCs/>
          <w:sz w:val="22"/>
          <w:szCs w:val="22"/>
        </w:rPr>
        <w:t xml:space="preserve"> za pomocą bezpłatnych i</w:t>
      </w:r>
      <w:r w:rsidR="00914476" w:rsidRPr="005446D7">
        <w:rPr>
          <w:i/>
          <w:iCs/>
          <w:sz w:val="22"/>
          <w:szCs w:val="22"/>
        </w:rPr>
        <w:t> ogólnodostępnych baz danych, w </w:t>
      </w:r>
      <w:r w:rsidRPr="005446D7">
        <w:rPr>
          <w:i/>
          <w:iCs/>
          <w:sz w:val="22"/>
          <w:szCs w:val="22"/>
        </w:rPr>
        <w:t>szczególności rejestrów publicznych w rozumien</w:t>
      </w:r>
      <w:r w:rsidR="002F3D17" w:rsidRPr="005446D7">
        <w:rPr>
          <w:i/>
          <w:iCs/>
          <w:sz w:val="22"/>
          <w:szCs w:val="22"/>
        </w:rPr>
        <w:t>iu ustawy z dnia 17 lutego 2005</w:t>
      </w:r>
      <w:r w:rsidR="00914476" w:rsidRPr="005446D7">
        <w:rPr>
          <w:i/>
          <w:iCs/>
          <w:sz w:val="22"/>
          <w:szCs w:val="22"/>
        </w:rPr>
        <w:t>r. o </w:t>
      </w:r>
      <w:r w:rsidRPr="005446D7">
        <w:rPr>
          <w:i/>
          <w:iCs/>
          <w:sz w:val="22"/>
          <w:szCs w:val="22"/>
        </w:rPr>
        <w:t>informatyzacji działalności podmiotów realizujących zadania publiczne (</w:t>
      </w:r>
      <w:r w:rsidR="002F3D17" w:rsidRPr="005446D7">
        <w:rPr>
          <w:i/>
          <w:iCs/>
          <w:sz w:val="22"/>
          <w:szCs w:val="22"/>
        </w:rPr>
        <w:t xml:space="preserve">tekst jednolity </w:t>
      </w:r>
      <w:r w:rsidRPr="005446D7">
        <w:rPr>
          <w:i/>
          <w:iCs/>
          <w:sz w:val="22"/>
          <w:szCs w:val="22"/>
        </w:rPr>
        <w:t>Dz. U. z 201</w:t>
      </w:r>
      <w:r w:rsidR="00CF26EF" w:rsidRPr="005446D7">
        <w:rPr>
          <w:i/>
          <w:iCs/>
          <w:sz w:val="22"/>
          <w:szCs w:val="22"/>
        </w:rPr>
        <w:t>7</w:t>
      </w:r>
      <w:r w:rsidRPr="005446D7">
        <w:rPr>
          <w:i/>
          <w:iCs/>
          <w:sz w:val="22"/>
          <w:szCs w:val="22"/>
        </w:rPr>
        <w:t>r. poz</w:t>
      </w:r>
      <w:r w:rsidR="008B6A3D" w:rsidRPr="005446D7">
        <w:rPr>
          <w:i/>
          <w:iCs/>
          <w:sz w:val="22"/>
          <w:szCs w:val="22"/>
        </w:rPr>
        <w:t xml:space="preserve">. </w:t>
      </w:r>
      <w:r w:rsidR="00CF26EF" w:rsidRPr="005446D7">
        <w:rPr>
          <w:i/>
          <w:iCs/>
          <w:sz w:val="22"/>
          <w:szCs w:val="22"/>
        </w:rPr>
        <w:t>570</w:t>
      </w:r>
      <w:r w:rsidR="00F765F3" w:rsidRPr="005446D7">
        <w:rPr>
          <w:i/>
          <w:iCs/>
          <w:sz w:val="22"/>
          <w:szCs w:val="22"/>
        </w:rPr>
        <w:t xml:space="preserve"> z późn. zm.)</w:t>
      </w:r>
      <w:r w:rsidR="008B6A3D" w:rsidRPr="005446D7">
        <w:rPr>
          <w:i/>
          <w:iCs/>
          <w:sz w:val="22"/>
          <w:szCs w:val="22"/>
        </w:rPr>
        <w:t>,</w:t>
      </w:r>
    </w:p>
    <w:p w:rsidR="008B6A3D" w:rsidRPr="005446D7" w:rsidRDefault="008B6A3D" w:rsidP="00397529">
      <w:pPr>
        <w:pStyle w:val="Akapitzlist"/>
        <w:numPr>
          <w:ilvl w:val="3"/>
          <w:numId w:val="5"/>
        </w:numPr>
        <w:tabs>
          <w:tab w:val="left" w:pos="0"/>
          <w:tab w:val="left" w:pos="1276"/>
        </w:tabs>
        <w:spacing w:after="120" w:line="276" w:lineRule="auto"/>
        <w:ind w:left="567" w:hanging="567"/>
        <w:jc w:val="both"/>
        <w:rPr>
          <w:i/>
          <w:iCs/>
          <w:sz w:val="22"/>
          <w:szCs w:val="22"/>
        </w:rPr>
      </w:pPr>
      <w:r w:rsidRPr="005446D7">
        <w:rPr>
          <w:i/>
          <w:i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5446D7" w:rsidRDefault="008B6A3D" w:rsidP="00397529">
      <w:pPr>
        <w:pStyle w:val="Akapitzlist"/>
        <w:numPr>
          <w:ilvl w:val="3"/>
          <w:numId w:val="5"/>
        </w:numPr>
        <w:tabs>
          <w:tab w:val="left" w:pos="0"/>
          <w:tab w:val="left" w:pos="1276"/>
        </w:tabs>
        <w:spacing w:after="120" w:line="276" w:lineRule="auto"/>
        <w:ind w:left="567" w:hanging="567"/>
        <w:jc w:val="both"/>
        <w:rPr>
          <w:i/>
          <w:iCs/>
          <w:sz w:val="22"/>
          <w:szCs w:val="22"/>
        </w:rPr>
      </w:pPr>
      <w:r w:rsidRPr="005446D7">
        <w:rPr>
          <w:i/>
          <w:iCs/>
          <w:sz w:val="22"/>
          <w:szCs w:val="22"/>
        </w:rPr>
        <w:t>w przypadku wskazania przez Wykonawcę oświadczeń lub dokumentów na potwierdzenie braku podstaw wykluczenia lu</w:t>
      </w:r>
      <w:r w:rsidR="005B0F1F" w:rsidRPr="005446D7">
        <w:rPr>
          <w:i/>
          <w:iCs/>
          <w:sz w:val="22"/>
          <w:szCs w:val="22"/>
        </w:rPr>
        <w:t>b spełniania warunków udziału w </w:t>
      </w:r>
      <w:r w:rsidRPr="005446D7">
        <w:rPr>
          <w:i/>
          <w:iCs/>
          <w:sz w:val="22"/>
          <w:szCs w:val="22"/>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5446D7" w:rsidRDefault="008B6A3D" w:rsidP="00397529">
      <w:pPr>
        <w:pStyle w:val="Akapitzlist"/>
        <w:numPr>
          <w:ilvl w:val="3"/>
          <w:numId w:val="5"/>
        </w:numPr>
        <w:tabs>
          <w:tab w:val="left" w:pos="0"/>
          <w:tab w:val="left" w:pos="1276"/>
        </w:tabs>
        <w:spacing w:after="120" w:line="276" w:lineRule="auto"/>
        <w:ind w:left="567" w:hanging="567"/>
        <w:jc w:val="both"/>
        <w:rPr>
          <w:i/>
          <w:iCs/>
          <w:sz w:val="22"/>
          <w:szCs w:val="22"/>
        </w:rPr>
      </w:pPr>
      <w:r w:rsidRPr="005446D7">
        <w:rPr>
          <w:i/>
          <w:iCs/>
          <w:sz w:val="22"/>
          <w:szCs w:val="22"/>
        </w:rPr>
        <w:t>w przyp</w:t>
      </w:r>
      <w:r w:rsidR="00AF101C" w:rsidRPr="005446D7">
        <w:rPr>
          <w:i/>
          <w:iCs/>
          <w:sz w:val="22"/>
          <w:szCs w:val="22"/>
        </w:rPr>
        <w:t>adku wskazania przez W</w:t>
      </w:r>
      <w:r w:rsidRPr="005446D7">
        <w:rPr>
          <w:i/>
          <w:iCs/>
          <w:sz w:val="22"/>
          <w:szCs w:val="22"/>
        </w:rPr>
        <w:t xml:space="preserve">ykonawcę oświadczeń lub dokumentów, które znajdują się </w:t>
      </w:r>
      <w:r w:rsidR="00167701">
        <w:rPr>
          <w:i/>
          <w:iCs/>
          <w:sz w:val="22"/>
          <w:szCs w:val="22"/>
        </w:rPr>
        <w:br/>
      </w:r>
      <w:r w:rsidRPr="005446D7">
        <w:rPr>
          <w:i/>
          <w:iCs/>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w:t>
      </w:r>
      <w:r w:rsidR="00167701">
        <w:rPr>
          <w:i/>
          <w:iCs/>
          <w:sz w:val="22"/>
          <w:szCs w:val="22"/>
        </w:rPr>
        <w:br/>
      </w:r>
      <w:r w:rsidRPr="005446D7">
        <w:rPr>
          <w:i/>
          <w:iCs/>
          <w:sz w:val="22"/>
          <w:szCs w:val="22"/>
        </w:rPr>
        <w:t xml:space="preserve">z posiadanych oświadczeń lub dokumentów, </w:t>
      </w:r>
      <w:r w:rsidRPr="005446D7">
        <w:rPr>
          <w:i/>
          <w:iCs/>
          <w:sz w:val="22"/>
          <w:szCs w:val="22"/>
          <w:u w:val="single"/>
        </w:rPr>
        <w:t>o ile są one aktualne</w:t>
      </w:r>
      <w:r w:rsidRPr="005446D7">
        <w:rPr>
          <w:i/>
          <w:iCs/>
          <w:sz w:val="22"/>
          <w:szCs w:val="22"/>
        </w:rPr>
        <w:t>.</w:t>
      </w:r>
    </w:p>
    <w:p w:rsidR="00483CB3" w:rsidRDefault="00483CB3" w:rsidP="00397529">
      <w:pPr>
        <w:pStyle w:val="Akapitzlist"/>
        <w:numPr>
          <w:ilvl w:val="0"/>
          <w:numId w:val="54"/>
        </w:numPr>
        <w:spacing w:after="120" w:line="276" w:lineRule="auto"/>
        <w:ind w:left="567" w:hanging="567"/>
        <w:jc w:val="both"/>
        <w:rPr>
          <w:b/>
          <w:sz w:val="22"/>
          <w:szCs w:val="22"/>
        </w:rPr>
      </w:pPr>
      <w:r w:rsidRPr="000C2BA0">
        <w:rPr>
          <w:b/>
          <w:sz w:val="22"/>
          <w:szCs w:val="22"/>
        </w:rPr>
        <w:t xml:space="preserve">Dokumenty składane przez Wykonawcę mającego siedzibę lub miejsce zamieszkania poza terytorium Rzeczypospolitej Polskiej, zamiast dokumentów wskazanych </w:t>
      </w:r>
      <w:r w:rsidR="00367882" w:rsidRPr="000C2BA0">
        <w:rPr>
          <w:b/>
          <w:sz w:val="22"/>
          <w:szCs w:val="22"/>
        </w:rPr>
        <w:t>w pkt 4.3</w:t>
      </w:r>
      <w:r w:rsidRPr="000C2BA0">
        <w:rPr>
          <w:b/>
          <w:sz w:val="22"/>
          <w:szCs w:val="22"/>
        </w:rPr>
        <w:t>.</w:t>
      </w:r>
    </w:p>
    <w:p w:rsidR="00483CB3" w:rsidRPr="000C2BA0" w:rsidRDefault="00483CB3" w:rsidP="00397529">
      <w:pPr>
        <w:pStyle w:val="Akapitzlist"/>
        <w:numPr>
          <w:ilvl w:val="1"/>
          <w:numId w:val="54"/>
        </w:numPr>
        <w:spacing w:after="120" w:line="276" w:lineRule="auto"/>
        <w:ind w:left="1134" w:hanging="567"/>
        <w:jc w:val="both"/>
        <w:rPr>
          <w:b/>
          <w:sz w:val="22"/>
          <w:szCs w:val="22"/>
        </w:rPr>
      </w:pPr>
      <w:r w:rsidRPr="000C2BA0">
        <w:rPr>
          <w:sz w:val="22"/>
          <w:szCs w:val="22"/>
        </w:rPr>
        <w:t>Jeżeli Wykonawca ma siedzibę lub miejsce zamieszkania poza terytorium Rzeczypospolitej Polskiej, zamiast dokumentów, o których mowa w pkt 4.3.:</w:t>
      </w:r>
    </w:p>
    <w:p w:rsidR="000C2BA0" w:rsidRDefault="000C2BA0" w:rsidP="00397529">
      <w:pPr>
        <w:pStyle w:val="Akapitzlist"/>
        <w:numPr>
          <w:ilvl w:val="1"/>
          <w:numId w:val="73"/>
        </w:numPr>
        <w:autoSpaceDE w:val="0"/>
        <w:autoSpaceDN w:val="0"/>
        <w:adjustRightInd w:val="0"/>
        <w:spacing w:after="120" w:line="276" w:lineRule="auto"/>
        <w:ind w:left="1418" w:hanging="284"/>
        <w:jc w:val="both"/>
        <w:rPr>
          <w:sz w:val="22"/>
          <w:szCs w:val="22"/>
        </w:rPr>
      </w:pPr>
      <w:r w:rsidRPr="000C2BA0">
        <w:rPr>
          <w:sz w:val="22"/>
          <w:szCs w:val="22"/>
        </w:rPr>
        <w:t>pkt 4.3.1.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0C2BA0" w:rsidRPr="000C2BA0" w:rsidRDefault="000C2BA0" w:rsidP="00397529">
      <w:pPr>
        <w:pStyle w:val="Akapitzlist"/>
        <w:numPr>
          <w:ilvl w:val="1"/>
          <w:numId w:val="73"/>
        </w:numPr>
        <w:autoSpaceDE w:val="0"/>
        <w:autoSpaceDN w:val="0"/>
        <w:adjustRightInd w:val="0"/>
        <w:spacing w:after="120" w:line="276" w:lineRule="auto"/>
        <w:ind w:left="1418" w:hanging="284"/>
        <w:jc w:val="both"/>
        <w:rPr>
          <w:sz w:val="22"/>
          <w:szCs w:val="22"/>
        </w:rPr>
      </w:pPr>
      <w:r w:rsidRPr="000C2BA0">
        <w:rPr>
          <w:sz w:val="22"/>
          <w:szCs w:val="22"/>
        </w:rPr>
        <w:t>pkt 4.3.2. - składa dokument lub dokumenty wystawione w kraju, w którym Wykonawca ma siedzibę lub miejsce zamieszkania, potwierdzające, że nie otwarto jego likwidacji ani nie ogłoszono upadłości.</w:t>
      </w:r>
    </w:p>
    <w:p w:rsidR="00483CB3" w:rsidRPr="000C2BA0" w:rsidRDefault="00483CB3" w:rsidP="00397529">
      <w:pPr>
        <w:pStyle w:val="Akapitzlist"/>
        <w:numPr>
          <w:ilvl w:val="1"/>
          <w:numId w:val="54"/>
        </w:numPr>
        <w:spacing w:after="120" w:line="276" w:lineRule="auto"/>
        <w:ind w:left="1134" w:hanging="567"/>
        <w:jc w:val="both"/>
        <w:rPr>
          <w:b/>
          <w:sz w:val="22"/>
          <w:szCs w:val="22"/>
        </w:rPr>
      </w:pPr>
      <w:r w:rsidRPr="000C2BA0">
        <w:rPr>
          <w:sz w:val="22"/>
          <w:szCs w:val="22"/>
        </w:rPr>
        <w:t xml:space="preserve">Dokumenty, o których mowa w </w:t>
      </w:r>
      <w:r w:rsidR="00113CDC" w:rsidRPr="000C2BA0">
        <w:rPr>
          <w:sz w:val="22"/>
          <w:szCs w:val="22"/>
        </w:rPr>
        <w:t>pkt 5.1. pkt 1) i pkt 2)</w:t>
      </w:r>
      <w:r w:rsidRPr="000C2BA0">
        <w:rPr>
          <w:sz w:val="22"/>
          <w:szCs w:val="22"/>
        </w:rPr>
        <w:t xml:space="preserve"> niniejszego rozdziału SIWZ, powinny być wystawione nie wcześniej niż 6 miesięcy przed upływem terminu składania ofert. </w:t>
      </w:r>
    </w:p>
    <w:p w:rsidR="00483CB3" w:rsidRPr="000C2BA0" w:rsidRDefault="00483CB3" w:rsidP="00397529">
      <w:pPr>
        <w:pStyle w:val="Akapitzlist"/>
        <w:numPr>
          <w:ilvl w:val="1"/>
          <w:numId w:val="54"/>
        </w:numPr>
        <w:spacing w:after="120" w:line="276" w:lineRule="auto"/>
        <w:ind w:left="1134" w:hanging="567"/>
        <w:jc w:val="both"/>
        <w:rPr>
          <w:b/>
          <w:sz w:val="22"/>
          <w:szCs w:val="22"/>
        </w:rPr>
      </w:pPr>
      <w:r w:rsidRPr="000C2BA0">
        <w:rPr>
          <w:sz w:val="22"/>
          <w:szCs w:val="22"/>
        </w:rPr>
        <w:lastRenderedPageBreak/>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83CB3" w:rsidRPr="000C2BA0" w:rsidRDefault="00483CB3" w:rsidP="00397529">
      <w:pPr>
        <w:pStyle w:val="Akapitzlist"/>
        <w:numPr>
          <w:ilvl w:val="1"/>
          <w:numId w:val="54"/>
        </w:numPr>
        <w:spacing w:after="600" w:line="276" w:lineRule="auto"/>
        <w:ind w:left="1134" w:hanging="567"/>
        <w:jc w:val="both"/>
        <w:rPr>
          <w:b/>
          <w:sz w:val="22"/>
          <w:szCs w:val="22"/>
        </w:rPr>
      </w:pPr>
      <w:r w:rsidRPr="000C2BA0">
        <w:rPr>
          <w:sz w:val="22"/>
          <w:szCs w:val="22"/>
        </w:rPr>
        <w:t xml:space="preserve">Wykonawca mający siedzibę na terytorium Rzeczypospolitej Polskiej, w odniesieniu do osoby mającej miejsce zamieszkania poza terytorium Rzeczypospolitej Polskiej, której dotyczy dokument wskazany w pkt 4.3.1. niniejszego rozdziału SIWZ, składa dokument, </w:t>
      </w:r>
      <w:r w:rsidR="008A6049">
        <w:rPr>
          <w:sz w:val="22"/>
          <w:szCs w:val="22"/>
        </w:rPr>
        <w:br/>
      </w:r>
      <w:r w:rsidRPr="000C2BA0">
        <w:rPr>
          <w:sz w:val="22"/>
          <w:szCs w:val="22"/>
        </w:rPr>
        <w:t>o którym mowa w pkt 5.1.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5.2. zdanie pierwsze stosuje się.</w:t>
      </w:r>
    </w:p>
    <w:p w:rsidR="00211765" w:rsidRPr="000C2BA0" w:rsidRDefault="00F7023E" w:rsidP="005446D7">
      <w:pPr>
        <w:tabs>
          <w:tab w:val="left" w:pos="1701"/>
        </w:tabs>
        <w:spacing w:after="120" w:line="23" w:lineRule="atLeast"/>
        <w:ind w:left="2126" w:right="28" w:hanging="2126"/>
        <w:rPr>
          <w:b/>
          <w:sz w:val="22"/>
          <w:szCs w:val="22"/>
        </w:rPr>
      </w:pPr>
      <w:r w:rsidRPr="000C2BA0">
        <w:rPr>
          <w:b/>
          <w:sz w:val="22"/>
          <w:szCs w:val="22"/>
        </w:rPr>
        <w:t>ROZDZIAŁ XIV</w:t>
      </w:r>
      <w:r w:rsidR="00211765" w:rsidRPr="000C2BA0">
        <w:rPr>
          <w:b/>
          <w:sz w:val="22"/>
          <w:szCs w:val="22"/>
        </w:rPr>
        <w:t>.</w:t>
      </w:r>
      <w:r w:rsidR="00211765" w:rsidRPr="000C2BA0">
        <w:rPr>
          <w:b/>
          <w:sz w:val="22"/>
          <w:szCs w:val="22"/>
        </w:rPr>
        <w:tab/>
      </w:r>
      <w:r w:rsidR="000C2BA0">
        <w:rPr>
          <w:b/>
          <w:sz w:val="22"/>
          <w:szCs w:val="22"/>
        </w:rPr>
        <w:tab/>
      </w:r>
      <w:r w:rsidR="00211765" w:rsidRPr="000C2BA0">
        <w:rPr>
          <w:b/>
          <w:sz w:val="22"/>
          <w:szCs w:val="22"/>
        </w:rPr>
        <w:t xml:space="preserve">KORZYSTANIE Z ZASOBÓW INNYCH PODMIOTÓW </w:t>
      </w:r>
      <w:r w:rsidR="00E17D8B" w:rsidRPr="000C2BA0">
        <w:rPr>
          <w:b/>
          <w:sz w:val="22"/>
          <w:szCs w:val="22"/>
        </w:rPr>
        <w:t xml:space="preserve">W CELU POTWIERDZENIA SPEŁNIANIA WARUNKÓW UDZIAŁU </w:t>
      </w:r>
      <w:r w:rsidR="000C2BA0">
        <w:rPr>
          <w:b/>
          <w:sz w:val="22"/>
          <w:szCs w:val="22"/>
        </w:rPr>
        <w:br/>
      </w:r>
      <w:r w:rsidR="00E17D8B" w:rsidRPr="000C2BA0">
        <w:rPr>
          <w:b/>
          <w:sz w:val="22"/>
          <w:szCs w:val="22"/>
        </w:rPr>
        <w:t>W POSTĘPOWANIU</w:t>
      </w:r>
    </w:p>
    <w:p w:rsidR="004F2D26" w:rsidRDefault="004F2D26" w:rsidP="00397529">
      <w:pPr>
        <w:pStyle w:val="NormalnyWeb"/>
        <w:numPr>
          <w:ilvl w:val="1"/>
          <w:numId w:val="30"/>
        </w:numPr>
        <w:tabs>
          <w:tab w:val="clear" w:pos="1800"/>
          <w:tab w:val="num" w:pos="567"/>
        </w:tabs>
        <w:spacing w:before="0" w:beforeAutospacing="0" w:after="120" w:afterAutospacing="0" w:line="23" w:lineRule="atLeast"/>
        <w:ind w:left="567" w:hanging="567"/>
        <w:jc w:val="both"/>
        <w:rPr>
          <w:bCs/>
          <w:sz w:val="22"/>
          <w:szCs w:val="22"/>
        </w:rPr>
      </w:pPr>
      <w:r w:rsidRPr="000C2BA0">
        <w:rPr>
          <w:bCs/>
          <w:sz w:val="22"/>
          <w:szCs w:val="22"/>
        </w:rPr>
        <w:t>Wykonawca może w celu potwierdzenia spełniania warunków udziału w postępowaniu, w stosownych sytuacjach oraz w odniesieniu do konkretnego zamówienia, lub jego części, polegać na zdolności</w:t>
      </w:r>
      <w:r w:rsidR="00FF50A9" w:rsidRPr="000C2BA0">
        <w:rPr>
          <w:bCs/>
          <w:sz w:val="22"/>
          <w:szCs w:val="22"/>
        </w:rPr>
        <w:t>ach technicznych lub zawodowych</w:t>
      </w:r>
      <w:r w:rsidRPr="000C2BA0">
        <w:rPr>
          <w:bCs/>
          <w:sz w:val="22"/>
          <w:szCs w:val="22"/>
        </w:rPr>
        <w:t xml:space="preserve"> innych podmiotów</w:t>
      </w:r>
      <w:r w:rsidR="00A97F90" w:rsidRPr="000C2BA0">
        <w:rPr>
          <w:bCs/>
          <w:sz w:val="22"/>
          <w:szCs w:val="22"/>
        </w:rPr>
        <w:t xml:space="preserve"> </w:t>
      </w:r>
      <w:r w:rsidR="008E058E" w:rsidRPr="000C2BA0">
        <w:rPr>
          <w:bCs/>
          <w:sz w:val="22"/>
          <w:szCs w:val="22"/>
        </w:rPr>
        <w:t xml:space="preserve">lub sytuacji finansowej lub ekonomicznej </w:t>
      </w:r>
      <w:r w:rsidR="00A97F90" w:rsidRPr="000C2BA0">
        <w:rPr>
          <w:bCs/>
          <w:sz w:val="22"/>
          <w:szCs w:val="22"/>
        </w:rPr>
        <w:t xml:space="preserve">(dot. warunków udziału w postępowaniu określonych </w:t>
      </w:r>
      <w:r w:rsidR="00F7023E" w:rsidRPr="000C2BA0">
        <w:rPr>
          <w:bCs/>
          <w:sz w:val="22"/>
          <w:szCs w:val="22"/>
        </w:rPr>
        <w:t>przez Zamawiającego w </w:t>
      </w:r>
      <w:r w:rsidR="00A97F90" w:rsidRPr="000C2BA0">
        <w:rPr>
          <w:bCs/>
          <w:sz w:val="22"/>
          <w:szCs w:val="22"/>
        </w:rPr>
        <w:t xml:space="preserve">pkt </w:t>
      </w:r>
      <w:r w:rsidR="002B086B" w:rsidRPr="000C2BA0">
        <w:rPr>
          <w:bCs/>
          <w:sz w:val="22"/>
          <w:szCs w:val="22"/>
        </w:rPr>
        <w:t>3.2</w:t>
      </w:r>
      <w:r w:rsidR="001E2624" w:rsidRPr="000C2BA0">
        <w:rPr>
          <w:bCs/>
          <w:sz w:val="22"/>
          <w:szCs w:val="22"/>
        </w:rPr>
        <w:t> - </w:t>
      </w:r>
      <w:r w:rsidR="00453753" w:rsidRPr="000C2BA0">
        <w:rPr>
          <w:bCs/>
          <w:sz w:val="22"/>
          <w:szCs w:val="22"/>
        </w:rPr>
        <w:t>3.3</w:t>
      </w:r>
      <w:r w:rsidR="00A97F90" w:rsidRPr="000C2BA0">
        <w:rPr>
          <w:bCs/>
          <w:sz w:val="22"/>
          <w:szCs w:val="22"/>
        </w:rPr>
        <w:t xml:space="preserve"> rozdziału XIII SIWZ)</w:t>
      </w:r>
      <w:r w:rsidRPr="000C2BA0">
        <w:rPr>
          <w:bCs/>
          <w:sz w:val="22"/>
          <w:szCs w:val="22"/>
        </w:rPr>
        <w:t>, niezależnie od charakteru prawnego łączących go z nim stosunków prawnych.</w:t>
      </w:r>
    </w:p>
    <w:p w:rsidR="001D2680" w:rsidRPr="000C2BA0" w:rsidRDefault="004F2D26" w:rsidP="00397529">
      <w:pPr>
        <w:pStyle w:val="NormalnyWeb"/>
        <w:numPr>
          <w:ilvl w:val="1"/>
          <w:numId w:val="30"/>
        </w:numPr>
        <w:tabs>
          <w:tab w:val="clear" w:pos="1800"/>
          <w:tab w:val="num" w:pos="567"/>
        </w:tabs>
        <w:spacing w:before="0" w:beforeAutospacing="0" w:after="120" w:afterAutospacing="0" w:line="23" w:lineRule="atLeast"/>
        <w:ind w:left="567" w:hanging="567"/>
        <w:jc w:val="both"/>
        <w:rPr>
          <w:bCs/>
          <w:sz w:val="22"/>
          <w:szCs w:val="22"/>
        </w:rPr>
      </w:pPr>
      <w:r w:rsidRPr="000C2BA0">
        <w:rPr>
          <w:bCs/>
          <w:sz w:val="22"/>
          <w:szCs w:val="22"/>
        </w:rPr>
        <w:t xml:space="preserve">Wykonawca, który polega na zdolnościach </w:t>
      </w:r>
      <w:r w:rsidR="008E058E" w:rsidRPr="000C2BA0">
        <w:rPr>
          <w:bCs/>
          <w:sz w:val="22"/>
          <w:szCs w:val="22"/>
        </w:rPr>
        <w:t xml:space="preserve">lub sytuacji </w:t>
      </w:r>
      <w:r w:rsidRPr="000C2BA0">
        <w:rPr>
          <w:bCs/>
          <w:sz w:val="22"/>
          <w:szCs w:val="22"/>
        </w:rPr>
        <w:t>in</w:t>
      </w:r>
      <w:r w:rsidR="0002459F" w:rsidRPr="000C2BA0">
        <w:rPr>
          <w:bCs/>
          <w:sz w:val="22"/>
          <w:szCs w:val="22"/>
        </w:rPr>
        <w:t>nych podmiotów, musi udowodnić Z</w:t>
      </w:r>
      <w:r w:rsidRPr="000C2BA0">
        <w:rPr>
          <w:bCs/>
          <w:sz w:val="22"/>
          <w:szCs w:val="22"/>
        </w:rPr>
        <w:t>amawiającemu, że realizując zamówienie, będzie dysponował niezbędnymi zasobami t</w:t>
      </w:r>
      <w:r w:rsidR="000F72C9" w:rsidRPr="000C2BA0">
        <w:rPr>
          <w:bCs/>
          <w:sz w:val="22"/>
          <w:szCs w:val="22"/>
        </w:rPr>
        <w:t>ych podmiotów, w </w:t>
      </w:r>
      <w:r w:rsidRPr="000C2BA0">
        <w:rPr>
          <w:bCs/>
          <w:sz w:val="22"/>
          <w:szCs w:val="22"/>
        </w:rPr>
        <w:t>szczególności przedstawiając zobowiązanie tych podmiotów do oddania mu do dyspozycji niezbędnych zasobów na</w:t>
      </w:r>
      <w:r w:rsidR="0002459F" w:rsidRPr="000C2BA0">
        <w:rPr>
          <w:bCs/>
          <w:sz w:val="22"/>
          <w:szCs w:val="22"/>
        </w:rPr>
        <w:t xml:space="preserve"> potrzeby realizacji zamówienia</w:t>
      </w:r>
      <w:r w:rsidR="00B8248D" w:rsidRPr="000C2BA0">
        <w:rPr>
          <w:bCs/>
          <w:sz w:val="22"/>
          <w:szCs w:val="22"/>
        </w:rPr>
        <w:t xml:space="preserve"> – </w:t>
      </w:r>
      <w:r w:rsidR="00B8248D" w:rsidRPr="000C2BA0">
        <w:rPr>
          <w:b/>
          <w:bCs/>
          <w:sz w:val="22"/>
          <w:szCs w:val="22"/>
        </w:rPr>
        <w:t xml:space="preserve">dokument ten (np. zobowiązanie) należy złożyć </w:t>
      </w:r>
      <w:r w:rsidR="00071519" w:rsidRPr="000C2BA0">
        <w:rPr>
          <w:b/>
          <w:bCs/>
          <w:sz w:val="22"/>
          <w:szCs w:val="22"/>
        </w:rPr>
        <w:t>w wyodrębnionym pliku – jako załącznik do oferty</w:t>
      </w:r>
      <w:r w:rsidR="00B8248D" w:rsidRPr="000C2BA0">
        <w:rPr>
          <w:b/>
          <w:bCs/>
          <w:sz w:val="22"/>
          <w:szCs w:val="22"/>
        </w:rPr>
        <w:t>.</w:t>
      </w:r>
    </w:p>
    <w:p w:rsidR="00A31EE1" w:rsidRPr="000C2BA0" w:rsidRDefault="00A31EE1" w:rsidP="00397529">
      <w:pPr>
        <w:pStyle w:val="NormalnyWeb"/>
        <w:numPr>
          <w:ilvl w:val="1"/>
          <w:numId w:val="12"/>
        </w:numPr>
        <w:spacing w:before="0" w:beforeAutospacing="0" w:after="120" w:afterAutospacing="0" w:line="23" w:lineRule="atLeast"/>
        <w:ind w:left="1134" w:hanging="567"/>
        <w:jc w:val="both"/>
        <w:rPr>
          <w:bCs/>
          <w:sz w:val="22"/>
          <w:szCs w:val="22"/>
        </w:rPr>
      </w:pPr>
      <w:r w:rsidRPr="000C2BA0">
        <w:rPr>
          <w:bCs/>
          <w:sz w:val="22"/>
          <w:szCs w:val="22"/>
        </w:rPr>
        <w:t>Z dokumentu (np. zo</w:t>
      </w:r>
      <w:r w:rsidR="00096370" w:rsidRPr="000C2BA0">
        <w:rPr>
          <w:bCs/>
          <w:sz w:val="22"/>
          <w:szCs w:val="22"/>
        </w:rPr>
        <w:t>bowiązania), o którym mowa w ust</w:t>
      </w:r>
      <w:r w:rsidRPr="000C2BA0">
        <w:rPr>
          <w:bCs/>
          <w:sz w:val="22"/>
          <w:szCs w:val="22"/>
        </w:rPr>
        <w:t xml:space="preserve"> 2 musi wynikać w szczególności:</w:t>
      </w:r>
    </w:p>
    <w:p w:rsidR="00A31EE1" w:rsidRDefault="00A31EE1" w:rsidP="00397529">
      <w:pPr>
        <w:pStyle w:val="NormalnyWeb"/>
        <w:numPr>
          <w:ilvl w:val="0"/>
          <w:numId w:val="43"/>
        </w:numPr>
        <w:tabs>
          <w:tab w:val="left" w:pos="426"/>
        </w:tabs>
        <w:spacing w:before="0" w:beforeAutospacing="0" w:after="120" w:afterAutospacing="0" w:line="23" w:lineRule="atLeast"/>
        <w:ind w:left="1418" w:right="28" w:hanging="284"/>
        <w:jc w:val="both"/>
        <w:rPr>
          <w:bCs/>
          <w:sz w:val="22"/>
          <w:szCs w:val="22"/>
        </w:rPr>
      </w:pPr>
      <w:r w:rsidRPr="000C2BA0">
        <w:rPr>
          <w:bCs/>
          <w:sz w:val="22"/>
          <w:szCs w:val="22"/>
        </w:rPr>
        <w:t>zakres dostępnych Wykonawcy zasobów innego podmiotu,</w:t>
      </w:r>
    </w:p>
    <w:p w:rsidR="00A31EE1" w:rsidRDefault="00A31EE1" w:rsidP="00397529">
      <w:pPr>
        <w:pStyle w:val="NormalnyWeb"/>
        <w:numPr>
          <w:ilvl w:val="0"/>
          <w:numId w:val="43"/>
        </w:numPr>
        <w:tabs>
          <w:tab w:val="left" w:pos="426"/>
        </w:tabs>
        <w:spacing w:before="0" w:beforeAutospacing="0" w:after="120" w:afterAutospacing="0" w:line="23" w:lineRule="atLeast"/>
        <w:ind w:left="1418" w:right="28" w:hanging="284"/>
        <w:jc w:val="both"/>
        <w:rPr>
          <w:bCs/>
          <w:sz w:val="22"/>
          <w:szCs w:val="22"/>
        </w:rPr>
      </w:pPr>
      <w:r w:rsidRPr="000C2BA0">
        <w:rPr>
          <w:bCs/>
          <w:sz w:val="22"/>
          <w:szCs w:val="22"/>
        </w:rPr>
        <w:t>sposób wykorzystania zasobów innego podmiotu, przez Wykonawcę, przy wykonywaniu zamówienia publicznego,</w:t>
      </w:r>
    </w:p>
    <w:p w:rsidR="00A31EE1" w:rsidRDefault="00A31EE1" w:rsidP="00397529">
      <w:pPr>
        <w:pStyle w:val="NormalnyWeb"/>
        <w:numPr>
          <w:ilvl w:val="0"/>
          <w:numId w:val="43"/>
        </w:numPr>
        <w:tabs>
          <w:tab w:val="left" w:pos="426"/>
        </w:tabs>
        <w:spacing w:before="0" w:beforeAutospacing="0" w:after="120" w:afterAutospacing="0" w:line="23" w:lineRule="atLeast"/>
        <w:ind w:left="1418" w:right="28" w:hanging="284"/>
        <w:jc w:val="both"/>
        <w:rPr>
          <w:bCs/>
          <w:sz w:val="22"/>
          <w:szCs w:val="22"/>
        </w:rPr>
      </w:pPr>
      <w:r w:rsidRPr="000C2BA0">
        <w:rPr>
          <w:bCs/>
          <w:sz w:val="22"/>
          <w:szCs w:val="22"/>
        </w:rPr>
        <w:t>zakres i okres udziału innego podmiotu przy wykonywaniu zamówienia publicznego</w:t>
      </w:r>
      <w:r w:rsidR="0085796F" w:rsidRPr="000C2BA0">
        <w:rPr>
          <w:bCs/>
          <w:sz w:val="22"/>
          <w:szCs w:val="22"/>
        </w:rPr>
        <w:t>,</w:t>
      </w:r>
    </w:p>
    <w:p w:rsidR="0085796F" w:rsidRPr="000C2BA0" w:rsidRDefault="0085796F" w:rsidP="00397529">
      <w:pPr>
        <w:pStyle w:val="NormalnyWeb"/>
        <w:numPr>
          <w:ilvl w:val="0"/>
          <w:numId w:val="43"/>
        </w:numPr>
        <w:tabs>
          <w:tab w:val="left" w:pos="426"/>
        </w:tabs>
        <w:spacing w:before="0" w:beforeAutospacing="0" w:after="120" w:afterAutospacing="0" w:line="23" w:lineRule="atLeast"/>
        <w:ind w:left="1418" w:right="28" w:hanging="284"/>
        <w:jc w:val="both"/>
        <w:rPr>
          <w:bCs/>
          <w:sz w:val="22"/>
          <w:szCs w:val="22"/>
        </w:rPr>
      </w:pPr>
      <w:r w:rsidRPr="000C2BA0">
        <w:rPr>
          <w:bCs/>
          <w:sz w:val="22"/>
          <w:szCs w:val="22"/>
        </w:rPr>
        <w:t xml:space="preserve">czy podmiot, na zdolnościach którego Wykonawca polega w odniesieniu do warunków udziału w postępowaniu dotyczących wykształcenia, kwalifikacji zawodowych lub doświadczenia, zrealizuje </w:t>
      </w:r>
      <w:r w:rsidR="00665C6B" w:rsidRPr="000C2BA0">
        <w:rPr>
          <w:bCs/>
          <w:sz w:val="22"/>
          <w:szCs w:val="22"/>
        </w:rPr>
        <w:t>usługi</w:t>
      </w:r>
      <w:r w:rsidRPr="000C2BA0">
        <w:rPr>
          <w:bCs/>
          <w:sz w:val="22"/>
          <w:szCs w:val="22"/>
        </w:rPr>
        <w:t>, których wskazane zdolności dotyczą.</w:t>
      </w:r>
    </w:p>
    <w:p w:rsidR="00FF50A9" w:rsidRDefault="004F2D26" w:rsidP="00397529">
      <w:pPr>
        <w:pStyle w:val="NormalnyWeb"/>
        <w:numPr>
          <w:ilvl w:val="1"/>
          <w:numId w:val="12"/>
        </w:numPr>
        <w:spacing w:before="0" w:beforeAutospacing="0" w:after="120" w:afterAutospacing="0" w:line="23" w:lineRule="atLeast"/>
        <w:ind w:left="1134" w:right="28" w:hanging="567"/>
        <w:jc w:val="both"/>
        <w:rPr>
          <w:bCs/>
          <w:sz w:val="22"/>
          <w:szCs w:val="22"/>
        </w:rPr>
      </w:pPr>
      <w:r w:rsidRPr="000C2BA0">
        <w:rPr>
          <w:bCs/>
          <w:sz w:val="22"/>
          <w:szCs w:val="22"/>
        </w:rPr>
        <w:t>Zamawi</w:t>
      </w:r>
      <w:r w:rsidR="0002459F" w:rsidRPr="000C2BA0">
        <w:rPr>
          <w:bCs/>
          <w:sz w:val="22"/>
          <w:szCs w:val="22"/>
        </w:rPr>
        <w:t>ający ocenia, czy udostępniane W</w:t>
      </w:r>
      <w:r w:rsidRPr="000C2BA0">
        <w:rPr>
          <w:bCs/>
          <w:sz w:val="22"/>
          <w:szCs w:val="22"/>
        </w:rPr>
        <w:t>ykonawcy przez inne podmioty zd</w:t>
      </w:r>
      <w:r w:rsidR="00F4323B" w:rsidRPr="000C2BA0">
        <w:rPr>
          <w:bCs/>
          <w:sz w:val="22"/>
          <w:szCs w:val="22"/>
        </w:rPr>
        <w:t>olności techniczne lub zawodowe</w:t>
      </w:r>
      <w:r w:rsidR="008E058E" w:rsidRPr="000C2BA0">
        <w:rPr>
          <w:bCs/>
          <w:sz w:val="22"/>
          <w:szCs w:val="22"/>
        </w:rPr>
        <w:t xml:space="preserve"> lub ich sytuacja finansowa lub ekonomiczna</w:t>
      </w:r>
      <w:r w:rsidR="0002459F" w:rsidRPr="000C2BA0">
        <w:rPr>
          <w:bCs/>
          <w:sz w:val="22"/>
          <w:szCs w:val="22"/>
        </w:rPr>
        <w:t>, pozwalają na wykazanie przez W</w:t>
      </w:r>
      <w:r w:rsidRPr="000C2BA0">
        <w:rPr>
          <w:bCs/>
          <w:sz w:val="22"/>
          <w:szCs w:val="22"/>
        </w:rPr>
        <w:t>ykona</w:t>
      </w:r>
      <w:r w:rsidR="007F4EB6" w:rsidRPr="000C2BA0">
        <w:rPr>
          <w:bCs/>
          <w:sz w:val="22"/>
          <w:szCs w:val="22"/>
        </w:rPr>
        <w:t>wcę spełniania warunków udziału</w:t>
      </w:r>
      <w:r w:rsidR="00B62529" w:rsidRPr="000C2BA0">
        <w:rPr>
          <w:bCs/>
          <w:sz w:val="22"/>
          <w:szCs w:val="22"/>
        </w:rPr>
        <w:t xml:space="preserve"> </w:t>
      </w:r>
      <w:r w:rsidR="007F4EB6" w:rsidRPr="000C2BA0">
        <w:rPr>
          <w:bCs/>
          <w:sz w:val="22"/>
          <w:szCs w:val="22"/>
        </w:rPr>
        <w:t>w </w:t>
      </w:r>
      <w:r w:rsidRPr="000C2BA0">
        <w:rPr>
          <w:bCs/>
          <w:sz w:val="22"/>
          <w:szCs w:val="22"/>
        </w:rPr>
        <w:t xml:space="preserve">postępowaniu oraz bada, czy nie zachodzą wobec tego podmiotu podstawy wykluczenia, </w:t>
      </w:r>
      <w:r w:rsidR="007F4EB6" w:rsidRPr="000C2BA0">
        <w:rPr>
          <w:bCs/>
          <w:sz w:val="22"/>
          <w:szCs w:val="22"/>
        </w:rPr>
        <w:t>o </w:t>
      </w:r>
      <w:r w:rsidRPr="000C2BA0">
        <w:rPr>
          <w:bCs/>
          <w:sz w:val="22"/>
          <w:szCs w:val="22"/>
        </w:rPr>
        <w:t xml:space="preserve">których mowa w art. 24 </w:t>
      </w:r>
      <w:r w:rsidR="0064774E" w:rsidRPr="000C2BA0">
        <w:rPr>
          <w:bCs/>
          <w:sz w:val="22"/>
          <w:szCs w:val="22"/>
        </w:rPr>
        <w:t xml:space="preserve">ust. 1 </w:t>
      </w:r>
      <w:r w:rsidR="0064774E" w:rsidRPr="000C2BA0">
        <w:rPr>
          <w:bCs/>
          <w:sz w:val="22"/>
          <w:szCs w:val="22"/>
        </w:rPr>
        <w:lastRenderedPageBreak/>
        <w:t>pkt 13–22</w:t>
      </w:r>
      <w:r w:rsidR="00521A28" w:rsidRPr="000C2BA0">
        <w:rPr>
          <w:bCs/>
          <w:sz w:val="22"/>
          <w:szCs w:val="22"/>
        </w:rPr>
        <w:t xml:space="preserve"> </w:t>
      </w:r>
      <w:r w:rsidR="003D5857" w:rsidRPr="000C2BA0">
        <w:rPr>
          <w:bCs/>
          <w:sz w:val="22"/>
          <w:szCs w:val="22"/>
        </w:rPr>
        <w:t>ustawy i ust. 5 ustawy (wybrane przez Zamawiającego podstawy wyklucze</w:t>
      </w:r>
      <w:r w:rsidR="00071519" w:rsidRPr="000C2BA0">
        <w:rPr>
          <w:bCs/>
          <w:sz w:val="22"/>
          <w:szCs w:val="22"/>
        </w:rPr>
        <w:t>nia wskazane w pkt 2.2.1 – 2.2.3</w:t>
      </w:r>
      <w:r w:rsidR="003D5857" w:rsidRPr="000C2BA0">
        <w:rPr>
          <w:bCs/>
          <w:sz w:val="22"/>
          <w:szCs w:val="22"/>
        </w:rPr>
        <w:t xml:space="preserve"> rozdziału XIII SIWZ).</w:t>
      </w:r>
    </w:p>
    <w:p w:rsidR="00990C05" w:rsidRPr="000C2BA0" w:rsidRDefault="004F2D26" w:rsidP="00397529">
      <w:pPr>
        <w:pStyle w:val="NormalnyWeb"/>
        <w:numPr>
          <w:ilvl w:val="1"/>
          <w:numId w:val="12"/>
        </w:numPr>
        <w:spacing w:before="0" w:beforeAutospacing="0" w:after="120" w:afterAutospacing="0" w:line="23" w:lineRule="atLeast"/>
        <w:ind w:left="1134" w:right="28" w:hanging="567"/>
        <w:jc w:val="both"/>
        <w:rPr>
          <w:bCs/>
          <w:sz w:val="22"/>
          <w:szCs w:val="22"/>
        </w:rPr>
      </w:pPr>
      <w:r w:rsidRPr="000C2BA0">
        <w:rPr>
          <w:b/>
          <w:bCs/>
          <w:sz w:val="22"/>
          <w:szCs w:val="22"/>
        </w:rPr>
        <w:t>W odniesieniu do warunków dotyczących wykształcenia, kwalifikacji</w:t>
      </w:r>
      <w:r w:rsidR="0002459F" w:rsidRPr="000C2BA0">
        <w:rPr>
          <w:b/>
          <w:bCs/>
          <w:sz w:val="22"/>
          <w:szCs w:val="22"/>
        </w:rPr>
        <w:t xml:space="preserve"> zawodowych lub doświadczenia, W</w:t>
      </w:r>
      <w:r w:rsidRPr="000C2BA0">
        <w:rPr>
          <w:b/>
          <w:bCs/>
          <w:sz w:val="22"/>
          <w:szCs w:val="22"/>
        </w:rPr>
        <w:t>ykonawcy mogą polegać na zdolnościach innych podmiotów, jeśli podmioty te zrealizują</w:t>
      </w:r>
      <w:r w:rsidR="00011665" w:rsidRPr="000C2BA0">
        <w:rPr>
          <w:b/>
          <w:bCs/>
          <w:sz w:val="22"/>
          <w:szCs w:val="22"/>
        </w:rPr>
        <w:t xml:space="preserve"> usługi</w:t>
      </w:r>
      <w:r w:rsidRPr="000C2BA0">
        <w:rPr>
          <w:b/>
          <w:bCs/>
          <w:sz w:val="22"/>
          <w:szCs w:val="22"/>
        </w:rPr>
        <w:t>, do realizacji k</w:t>
      </w:r>
      <w:r w:rsidR="00EF6F8E" w:rsidRPr="000C2BA0">
        <w:rPr>
          <w:b/>
          <w:bCs/>
          <w:sz w:val="22"/>
          <w:szCs w:val="22"/>
        </w:rPr>
        <w:t>tórych t</w:t>
      </w:r>
      <w:r w:rsidR="00D25DBA" w:rsidRPr="000C2BA0">
        <w:rPr>
          <w:b/>
          <w:bCs/>
          <w:sz w:val="22"/>
          <w:szCs w:val="22"/>
        </w:rPr>
        <w:t>e zdolności są wymagane</w:t>
      </w:r>
      <w:r w:rsidR="00EF6F8E" w:rsidRPr="000C2BA0">
        <w:rPr>
          <w:b/>
          <w:bCs/>
          <w:sz w:val="22"/>
          <w:szCs w:val="22"/>
        </w:rPr>
        <w:t>.</w:t>
      </w:r>
      <w:r w:rsidR="00990C05" w:rsidRPr="000C2BA0">
        <w:rPr>
          <w:b/>
          <w:bCs/>
          <w:sz w:val="22"/>
          <w:szCs w:val="22"/>
        </w:rPr>
        <w:t xml:space="preserve"> </w:t>
      </w:r>
    </w:p>
    <w:p w:rsidR="008E058E" w:rsidRDefault="00136F20" w:rsidP="00397529">
      <w:pPr>
        <w:pStyle w:val="NormalnyWeb"/>
        <w:numPr>
          <w:ilvl w:val="1"/>
          <w:numId w:val="12"/>
        </w:numPr>
        <w:spacing w:before="0" w:beforeAutospacing="0" w:after="120" w:afterAutospacing="0" w:line="23" w:lineRule="atLeast"/>
        <w:ind w:left="1134" w:right="28" w:hanging="567"/>
        <w:jc w:val="both"/>
        <w:rPr>
          <w:bCs/>
          <w:sz w:val="22"/>
          <w:szCs w:val="22"/>
        </w:rPr>
      </w:pPr>
      <w:r w:rsidRPr="000C2BA0">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35252F" w:rsidRPr="000C2BA0" w:rsidRDefault="004F2D26" w:rsidP="00397529">
      <w:pPr>
        <w:pStyle w:val="NormalnyWeb"/>
        <w:numPr>
          <w:ilvl w:val="1"/>
          <w:numId w:val="12"/>
        </w:numPr>
        <w:spacing w:before="0" w:beforeAutospacing="0" w:after="120" w:afterAutospacing="0" w:line="23" w:lineRule="atLeast"/>
        <w:ind w:left="1134" w:right="28" w:hanging="567"/>
        <w:jc w:val="both"/>
        <w:rPr>
          <w:bCs/>
          <w:sz w:val="22"/>
          <w:szCs w:val="22"/>
        </w:rPr>
      </w:pPr>
      <w:r w:rsidRPr="000C2BA0">
        <w:rPr>
          <w:bCs/>
          <w:sz w:val="22"/>
          <w:szCs w:val="22"/>
        </w:rPr>
        <w:t>Jeżeli zd</w:t>
      </w:r>
      <w:r w:rsidR="00F4323B" w:rsidRPr="000C2BA0">
        <w:rPr>
          <w:bCs/>
          <w:sz w:val="22"/>
          <w:szCs w:val="22"/>
        </w:rPr>
        <w:t>olności techniczne lub zawodowe</w:t>
      </w:r>
      <w:r w:rsidR="00D908E7" w:rsidRPr="000C2BA0">
        <w:rPr>
          <w:bCs/>
          <w:sz w:val="22"/>
          <w:szCs w:val="22"/>
        </w:rPr>
        <w:t xml:space="preserve"> lub sytuacja ekonomiczna lub finansowa</w:t>
      </w:r>
      <w:r w:rsidR="00EF6F8E" w:rsidRPr="000C2BA0">
        <w:rPr>
          <w:bCs/>
          <w:sz w:val="22"/>
          <w:szCs w:val="22"/>
        </w:rPr>
        <w:t xml:space="preserve"> podmiotu, o </w:t>
      </w:r>
      <w:r w:rsidRPr="000C2BA0">
        <w:rPr>
          <w:bCs/>
          <w:sz w:val="22"/>
          <w:szCs w:val="22"/>
        </w:rPr>
        <w:t>którym mowa powyżej, nie</w:t>
      </w:r>
      <w:r w:rsidR="00EF6F8E" w:rsidRPr="000C2BA0">
        <w:rPr>
          <w:bCs/>
          <w:sz w:val="22"/>
          <w:szCs w:val="22"/>
        </w:rPr>
        <w:t xml:space="preserve"> potwierdzają spełnienia przez Wykonawcę warunków udziału w </w:t>
      </w:r>
      <w:r w:rsidRPr="000C2BA0">
        <w:rPr>
          <w:bCs/>
          <w:sz w:val="22"/>
          <w:szCs w:val="22"/>
        </w:rPr>
        <w:t>postępowaniu lub zachodzą wobec tych p</w:t>
      </w:r>
      <w:r w:rsidR="00EF6F8E" w:rsidRPr="000C2BA0">
        <w:rPr>
          <w:bCs/>
          <w:sz w:val="22"/>
          <w:szCs w:val="22"/>
        </w:rPr>
        <w:t>odmiotów podstawy wykluczenia, Zamawiający żąda, aby W</w:t>
      </w:r>
      <w:r w:rsidRPr="000C2BA0">
        <w:rPr>
          <w:bCs/>
          <w:sz w:val="22"/>
          <w:szCs w:val="22"/>
        </w:rPr>
        <w:t>ykonaw</w:t>
      </w:r>
      <w:r w:rsidR="00EF6F8E" w:rsidRPr="000C2BA0">
        <w:rPr>
          <w:bCs/>
          <w:sz w:val="22"/>
          <w:szCs w:val="22"/>
        </w:rPr>
        <w:t>ca w terminie określonym przez Z</w:t>
      </w:r>
      <w:r w:rsidRPr="000C2BA0">
        <w:rPr>
          <w:bCs/>
          <w:sz w:val="22"/>
          <w:szCs w:val="22"/>
        </w:rPr>
        <w:t>amawiającego:</w:t>
      </w:r>
    </w:p>
    <w:p w:rsidR="004F2D26" w:rsidRPr="000C2BA0" w:rsidRDefault="004F2D26" w:rsidP="00397529">
      <w:pPr>
        <w:pStyle w:val="NormalnyWeb"/>
        <w:numPr>
          <w:ilvl w:val="1"/>
          <w:numId w:val="74"/>
        </w:numPr>
        <w:spacing w:before="0" w:beforeAutospacing="0" w:after="120" w:afterAutospacing="0" w:line="23" w:lineRule="atLeast"/>
        <w:ind w:left="1701" w:right="28" w:hanging="567"/>
        <w:jc w:val="both"/>
        <w:rPr>
          <w:sz w:val="22"/>
          <w:szCs w:val="22"/>
        </w:rPr>
      </w:pPr>
      <w:r w:rsidRPr="000C2BA0">
        <w:rPr>
          <w:bCs/>
          <w:sz w:val="22"/>
          <w:szCs w:val="22"/>
        </w:rPr>
        <w:t>zastąpił ten podmiot innym podmiotem lub podmiotami lub</w:t>
      </w:r>
    </w:p>
    <w:p w:rsidR="004F2D26" w:rsidRPr="000C2BA0" w:rsidRDefault="004F2D26" w:rsidP="00397529">
      <w:pPr>
        <w:pStyle w:val="NormalnyWeb"/>
        <w:numPr>
          <w:ilvl w:val="1"/>
          <w:numId w:val="74"/>
        </w:numPr>
        <w:spacing w:before="0" w:beforeAutospacing="0" w:after="120" w:afterAutospacing="0" w:line="23" w:lineRule="atLeast"/>
        <w:ind w:left="1701" w:right="28" w:hanging="567"/>
        <w:jc w:val="both"/>
        <w:rPr>
          <w:sz w:val="22"/>
          <w:szCs w:val="22"/>
        </w:rPr>
      </w:pPr>
      <w:r w:rsidRPr="000C2BA0">
        <w:rPr>
          <w:bCs/>
          <w:sz w:val="22"/>
          <w:szCs w:val="22"/>
        </w:rPr>
        <w:t xml:space="preserve">zobowiązał się do osobistego wykonania odpowiedniej części zamówienia, jeżeli wykaże zdolności techniczne lub </w:t>
      </w:r>
      <w:r w:rsidR="00F4323B" w:rsidRPr="000C2BA0">
        <w:rPr>
          <w:bCs/>
          <w:sz w:val="22"/>
          <w:szCs w:val="22"/>
        </w:rPr>
        <w:t>zawodowe</w:t>
      </w:r>
      <w:r w:rsidR="00D908E7" w:rsidRPr="000C2BA0">
        <w:rPr>
          <w:bCs/>
          <w:sz w:val="22"/>
          <w:szCs w:val="22"/>
        </w:rPr>
        <w:t xml:space="preserve"> lub sytuację ekonomiczną lub finansową</w:t>
      </w:r>
      <w:r w:rsidR="00F4323B" w:rsidRPr="000C2BA0">
        <w:rPr>
          <w:bCs/>
          <w:sz w:val="22"/>
          <w:szCs w:val="22"/>
        </w:rPr>
        <w:t>,</w:t>
      </w:r>
      <w:r w:rsidR="00EF6F8E" w:rsidRPr="000C2BA0">
        <w:rPr>
          <w:bCs/>
          <w:sz w:val="22"/>
          <w:szCs w:val="22"/>
        </w:rPr>
        <w:t xml:space="preserve"> o których mowa w pkt 1 niniejszego rozdziału.</w:t>
      </w:r>
    </w:p>
    <w:p w:rsidR="003D5857" w:rsidRPr="000B5673" w:rsidRDefault="003D5857" w:rsidP="00397529">
      <w:pPr>
        <w:pStyle w:val="Akapitzlist"/>
        <w:numPr>
          <w:ilvl w:val="1"/>
          <w:numId w:val="12"/>
        </w:numPr>
        <w:tabs>
          <w:tab w:val="left" w:pos="567"/>
        </w:tabs>
        <w:spacing w:after="120" w:line="23" w:lineRule="atLeast"/>
        <w:ind w:left="1134" w:hanging="567"/>
        <w:jc w:val="both"/>
        <w:rPr>
          <w:sz w:val="22"/>
          <w:szCs w:val="22"/>
        </w:rPr>
      </w:pPr>
      <w:r w:rsidRPr="000C2BA0">
        <w:rPr>
          <w:sz w:val="22"/>
          <w:szCs w:val="22"/>
        </w:rPr>
        <w:t xml:space="preserve">Jeżeli Wykonawca wykazując spełnianie warunków udziału w postępowaniu, określonych </w:t>
      </w:r>
      <w:r w:rsidR="002B086B" w:rsidRPr="000C2BA0">
        <w:rPr>
          <w:sz w:val="22"/>
          <w:szCs w:val="22"/>
        </w:rPr>
        <w:t>przez Zamawiającego w pkt 3.2</w:t>
      </w:r>
      <w:r w:rsidR="001E2624" w:rsidRPr="000C2BA0">
        <w:rPr>
          <w:sz w:val="22"/>
          <w:szCs w:val="22"/>
        </w:rPr>
        <w:t> – </w:t>
      </w:r>
      <w:r w:rsidR="009849FB" w:rsidRPr="000C2BA0">
        <w:rPr>
          <w:sz w:val="22"/>
          <w:szCs w:val="22"/>
        </w:rPr>
        <w:t>3.3</w:t>
      </w:r>
      <w:r w:rsidRPr="000C2BA0">
        <w:rPr>
          <w:sz w:val="22"/>
          <w:szCs w:val="22"/>
        </w:rPr>
        <w:t xml:space="preserve"> rozdziału XIII SIWZ, polega na zdolnościach lub sytuacji innych podmiotów, na zasadach określonych powyżej, zobowiązany jest on przedstawić - dla każdego z podmiotów, których to dotyczy – odrębny formularz JEDZ zawierający informacje wymagane w cz. II sekcja A i B, w części III oraz w części IV </w:t>
      </w:r>
      <w:r w:rsidR="000B5673">
        <w:rPr>
          <w:sz w:val="22"/>
          <w:szCs w:val="22"/>
        </w:rPr>
        <w:t xml:space="preserve">- </w:t>
      </w:r>
      <w:r w:rsidR="000B5673" w:rsidRPr="000B5673">
        <w:rPr>
          <w:bCs/>
          <w:sz w:val="22"/>
          <w:szCs w:val="22"/>
        </w:rPr>
        <w:t xml:space="preserve">zaznaczając tylko </w:t>
      </w:r>
      <w:r w:rsidR="000B5673" w:rsidRPr="000B5673">
        <w:rPr>
          <w:sz w:val="22"/>
          <w:szCs w:val="22"/>
        </w:rPr>
        <w:t xml:space="preserve">sekcje </w:t>
      </w:r>
      <w:r w:rsidR="000B5673" w:rsidRPr="008D20AA">
        <w:rPr>
          <w:b/>
        </w:rPr>
        <w:sym w:font="Symbol" w:char="F061"/>
      </w:r>
      <w:r w:rsidR="000B5673" w:rsidRPr="000B5673">
        <w:rPr>
          <w:sz w:val="22"/>
          <w:szCs w:val="22"/>
        </w:rPr>
        <w:t>: Ogólne oświadczenie dotyczące wszystkich kryteriów kwalifikacji</w:t>
      </w:r>
      <w:r w:rsidRPr="000B5673">
        <w:rPr>
          <w:sz w:val="22"/>
          <w:szCs w:val="22"/>
        </w:rPr>
        <w:t>, w celu wykazania spełniania warunków udziału w postępowaniu.</w:t>
      </w:r>
    </w:p>
    <w:p w:rsidR="00453753" w:rsidRPr="000C2BA0" w:rsidRDefault="003D5857" w:rsidP="00397529">
      <w:pPr>
        <w:pStyle w:val="Akapitzlist"/>
        <w:numPr>
          <w:ilvl w:val="1"/>
          <w:numId w:val="12"/>
        </w:numPr>
        <w:tabs>
          <w:tab w:val="left" w:pos="567"/>
        </w:tabs>
        <w:spacing w:after="600" w:line="23" w:lineRule="atLeast"/>
        <w:ind w:left="1134" w:hanging="567"/>
        <w:jc w:val="both"/>
        <w:rPr>
          <w:sz w:val="22"/>
          <w:szCs w:val="22"/>
        </w:rPr>
      </w:pPr>
      <w:r w:rsidRPr="000C2BA0">
        <w:rPr>
          <w:sz w:val="22"/>
          <w:szCs w:val="22"/>
        </w:rPr>
        <w:t>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w:t>
      </w:r>
      <w:r w:rsidR="00071519" w:rsidRPr="000C2BA0">
        <w:rPr>
          <w:sz w:val="22"/>
          <w:szCs w:val="22"/>
        </w:rPr>
        <w:t>nty wskazane w pkt 4.3.1 – 4.3.4</w:t>
      </w:r>
      <w:r w:rsidRPr="000C2BA0">
        <w:rPr>
          <w:sz w:val="22"/>
          <w:szCs w:val="22"/>
        </w:rPr>
        <w:t xml:space="preserve"> rozdziału XIII SIWZ).</w:t>
      </w:r>
    </w:p>
    <w:p w:rsidR="00143414" w:rsidRPr="000C2BA0" w:rsidRDefault="00453753" w:rsidP="000C2BA0">
      <w:pPr>
        <w:tabs>
          <w:tab w:val="left" w:pos="567"/>
          <w:tab w:val="left" w:pos="2127"/>
        </w:tabs>
        <w:spacing w:after="120"/>
        <w:jc w:val="both"/>
        <w:rPr>
          <w:b/>
          <w:sz w:val="22"/>
          <w:szCs w:val="22"/>
        </w:rPr>
      </w:pPr>
      <w:r w:rsidRPr="0060426D">
        <w:rPr>
          <w:rFonts w:ascii="Trebuchet MS" w:hAnsi="Trebuchet MS" w:cs="Arial"/>
        </w:rPr>
        <w:t xml:space="preserve"> </w:t>
      </w:r>
      <w:r w:rsidR="00143414" w:rsidRPr="000C2BA0">
        <w:rPr>
          <w:b/>
          <w:sz w:val="22"/>
          <w:szCs w:val="22"/>
        </w:rPr>
        <w:t>ROZDZIAŁ XV.</w:t>
      </w:r>
      <w:r w:rsidR="00143414" w:rsidRPr="000C2BA0">
        <w:rPr>
          <w:b/>
          <w:sz w:val="22"/>
          <w:szCs w:val="22"/>
        </w:rPr>
        <w:tab/>
      </w:r>
      <w:r w:rsidR="00A6210A" w:rsidRPr="000C2BA0">
        <w:rPr>
          <w:b/>
          <w:sz w:val="22"/>
          <w:szCs w:val="22"/>
        </w:rPr>
        <w:t xml:space="preserve">PROCEDURA SANACYJNA </w:t>
      </w:r>
      <w:r w:rsidR="00707BB1" w:rsidRPr="000C2BA0">
        <w:rPr>
          <w:b/>
          <w:sz w:val="22"/>
          <w:szCs w:val="22"/>
        </w:rPr>
        <w:t>–</w:t>
      </w:r>
      <w:r w:rsidR="00A6210A" w:rsidRPr="000C2BA0">
        <w:rPr>
          <w:b/>
          <w:sz w:val="22"/>
          <w:szCs w:val="22"/>
        </w:rPr>
        <w:t xml:space="preserve"> SAMOOCZYSZCZENIE</w:t>
      </w:r>
    </w:p>
    <w:p w:rsidR="00143414" w:rsidRDefault="00143414" w:rsidP="00397529">
      <w:pPr>
        <w:pStyle w:val="NormalnyWeb"/>
        <w:numPr>
          <w:ilvl w:val="0"/>
          <w:numId w:val="75"/>
        </w:numPr>
        <w:spacing w:before="0" w:beforeAutospacing="0" w:after="120" w:afterAutospacing="0" w:line="276" w:lineRule="auto"/>
        <w:ind w:left="567" w:hanging="567"/>
        <w:jc w:val="both"/>
        <w:rPr>
          <w:sz w:val="22"/>
          <w:szCs w:val="22"/>
        </w:rPr>
      </w:pPr>
      <w:r w:rsidRPr="000C2BA0">
        <w:rPr>
          <w:sz w:val="22"/>
          <w:szCs w:val="22"/>
        </w:rPr>
        <w:t xml:space="preserve">Wykonawca, który podlega wykluczeniu na podstawie </w:t>
      </w:r>
      <w:r w:rsidR="00EF5099" w:rsidRPr="000C2BA0">
        <w:rPr>
          <w:sz w:val="22"/>
          <w:szCs w:val="22"/>
        </w:rPr>
        <w:t xml:space="preserve">art. 24 </w:t>
      </w:r>
      <w:r w:rsidRPr="000C2BA0">
        <w:rPr>
          <w:sz w:val="22"/>
          <w:szCs w:val="22"/>
        </w:rPr>
        <w:t>ust. 1 pkt 13 i 14 oraz 16-20</w:t>
      </w:r>
      <w:r w:rsidR="00B202C4" w:rsidRPr="000C2BA0">
        <w:rPr>
          <w:sz w:val="22"/>
          <w:szCs w:val="22"/>
        </w:rPr>
        <w:t xml:space="preserve"> lub ust. 5 (podstawy fakultatywne, wskazane przez Z</w:t>
      </w:r>
      <w:r w:rsidR="006239FF" w:rsidRPr="000C2BA0">
        <w:rPr>
          <w:sz w:val="22"/>
          <w:szCs w:val="22"/>
        </w:rPr>
        <w:t>amawiającego w pkt 2.2.1 – 2.2.3</w:t>
      </w:r>
      <w:r w:rsidR="00B202C4" w:rsidRPr="000C2BA0">
        <w:rPr>
          <w:sz w:val="22"/>
          <w:szCs w:val="22"/>
        </w:rPr>
        <w:t xml:space="preserve"> rozdziału XIII SIWZ), </w:t>
      </w:r>
      <w:r w:rsidRPr="000C2BA0">
        <w:rPr>
          <w:sz w:val="22"/>
          <w:szCs w:val="22"/>
        </w:rPr>
        <w:t xml:space="preserve">może przedstawić dowody na to, że podjęte </w:t>
      </w:r>
      <w:r w:rsidRPr="000C2BA0">
        <w:rPr>
          <w:spacing w:val="-1"/>
          <w:sz w:val="22"/>
          <w:szCs w:val="22"/>
        </w:rPr>
        <w:t xml:space="preserve">przez niego środki są wystarczające do wykazania jego rzetelności, w szczególności udowodnić naprawienie szkody wyrządzonej przestępstwem </w:t>
      </w:r>
      <w:r w:rsidRPr="000C2BA0">
        <w:rPr>
          <w:sz w:val="22"/>
          <w:szCs w:val="22"/>
        </w:rPr>
        <w:t xml:space="preserve">lub przestępstwem skarbowym, zadośćuczynienie </w:t>
      </w:r>
      <w:r w:rsidRPr="000C2BA0">
        <w:rPr>
          <w:bCs/>
          <w:sz w:val="22"/>
          <w:szCs w:val="22"/>
        </w:rPr>
        <w:t xml:space="preserve">pieniężne </w:t>
      </w:r>
      <w:r w:rsidRPr="000C2BA0">
        <w:rPr>
          <w:sz w:val="22"/>
          <w:szCs w:val="22"/>
        </w:rPr>
        <w:t>za doznaną krzywdę lub naprawienie szkody, wyczerpujące wyjaśnienie stan</w:t>
      </w:r>
      <w:r w:rsidR="00707BB1" w:rsidRPr="000C2BA0">
        <w:rPr>
          <w:sz w:val="22"/>
          <w:szCs w:val="22"/>
        </w:rPr>
        <w:t>u faktycznego oraz współpracę z </w:t>
      </w:r>
      <w:r w:rsidRPr="000C2BA0">
        <w:rPr>
          <w:sz w:val="22"/>
          <w:szCs w:val="22"/>
        </w:rPr>
        <w:t xml:space="preserve">organami ścigania oraz podjęcie konkretnych środków </w:t>
      </w:r>
      <w:r w:rsidR="00707BB1" w:rsidRPr="000C2BA0">
        <w:rPr>
          <w:sz w:val="22"/>
          <w:szCs w:val="22"/>
        </w:rPr>
        <w:t>technicznych, organizacyjnych i </w:t>
      </w:r>
      <w:r w:rsidRPr="000C2BA0">
        <w:rPr>
          <w:sz w:val="22"/>
          <w:szCs w:val="22"/>
        </w:rPr>
        <w:t xml:space="preserve">kadrowych, które są odpowiednie dla zapobiegania dalszym przestępstwom lub </w:t>
      </w:r>
      <w:r w:rsidRPr="000C2BA0">
        <w:rPr>
          <w:spacing w:val="-2"/>
          <w:sz w:val="22"/>
          <w:szCs w:val="22"/>
        </w:rPr>
        <w:t>przestępstwom</w:t>
      </w:r>
      <w:r w:rsidRPr="000C2BA0">
        <w:rPr>
          <w:sz w:val="22"/>
          <w:szCs w:val="22"/>
        </w:rPr>
        <w:t xml:space="preserve"> </w:t>
      </w:r>
      <w:r w:rsidRPr="000C2BA0">
        <w:rPr>
          <w:spacing w:val="-2"/>
          <w:sz w:val="22"/>
          <w:szCs w:val="22"/>
        </w:rPr>
        <w:t>skarbowym</w:t>
      </w:r>
      <w:r w:rsidRPr="000C2BA0">
        <w:rPr>
          <w:sz w:val="22"/>
          <w:szCs w:val="22"/>
        </w:rPr>
        <w:t xml:space="preserve"> </w:t>
      </w:r>
      <w:r w:rsidRPr="000C2BA0">
        <w:rPr>
          <w:spacing w:val="-2"/>
          <w:sz w:val="22"/>
          <w:szCs w:val="22"/>
        </w:rPr>
        <w:t>lub</w:t>
      </w:r>
      <w:r w:rsidRPr="000C2BA0">
        <w:rPr>
          <w:sz w:val="22"/>
          <w:szCs w:val="22"/>
        </w:rPr>
        <w:t xml:space="preserve"> </w:t>
      </w:r>
      <w:r w:rsidRPr="000C2BA0">
        <w:rPr>
          <w:spacing w:val="-2"/>
          <w:sz w:val="22"/>
          <w:szCs w:val="22"/>
        </w:rPr>
        <w:t>nieprawidłowemu</w:t>
      </w:r>
      <w:r w:rsidRPr="000C2BA0">
        <w:rPr>
          <w:sz w:val="22"/>
          <w:szCs w:val="22"/>
        </w:rPr>
        <w:t xml:space="preserve"> </w:t>
      </w:r>
      <w:r w:rsidRPr="000C2BA0">
        <w:rPr>
          <w:spacing w:val="-2"/>
          <w:sz w:val="22"/>
          <w:szCs w:val="22"/>
        </w:rPr>
        <w:t xml:space="preserve">postępowaniu </w:t>
      </w:r>
      <w:r w:rsidR="007677FF" w:rsidRPr="000C2BA0">
        <w:rPr>
          <w:sz w:val="22"/>
          <w:szCs w:val="22"/>
        </w:rPr>
        <w:t>W</w:t>
      </w:r>
      <w:r w:rsidRPr="000C2BA0">
        <w:rPr>
          <w:sz w:val="22"/>
          <w:szCs w:val="22"/>
        </w:rPr>
        <w:t xml:space="preserve">ykonawcy. Przepisu </w:t>
      </w:r>
      <w:r w:rsidRPr="000C2BA0">
        <w:rPr>
          <w:bCs/>
          <w:sz w:val="22"/>
          <w:szCs w:val="22"/>
        </w:rPr>
        <w:t xml:space="preserve">zdania pierwszego </w:t>
      </w:r>
      <w:r w:rsidR="007677FF" w:rsidRPr="000C2BA0">
        <w:rPr>
          <w:sz w:val="22"/>
          <w:szCs w:val="22"/>
        </w:rPr>
        <w:t>nie stosuje się, jeżeli wobec W</w:t>
      </w:r>
      <w:r w:rsidRPr="000C2BA0">
        <w:rPr>
          <w:sz w:val="22"/>
          <w:szCs w:val="22"/>
        </w:rPr>
        <w:t>ykonawcy, będącego podmiotem zbiorowym, orzeczono prawomocnym wyro</w:t>
      </w:r>
      <w:r w:rsidR="00045B00" w:rsidRPr="000C2BA0">
        <w:rPr>
          <w:sz w:val="22"/>
          <w:szCs w:val="22"/>
        </w:rPr>
        <w:t>kiem sądu zakaz ubiegania się o </w:t>
      </w:r>
      <w:r w:rsidRPr="000C2BA0">
        <w:rPr>
          <w:sz w:val="22"/>
          <w:szCs w:val="22"/>
        </w:rPr>
        <w:t>udzielenie zamówienia oraz nie upłynął określony w tym wyroku okres obowiązywania tego zakazu.</w:t>
      </w:r>
    </w:p>
    <w:p w:rsidR="00143414" w:rsidRPr="000C2BA0" w:rsidRDefault="00143414" w:rsidP="00397529">
      <w:pPr>
        <w:pStyle w:val="NormalnyWeb"/>
        <w:numPr>
          <w:ilvl w:val="0"/>
          <w:numId w:val="75"/>
        </w:numPr>
        <w:spacing w:before="0" w:beforeAutospacing="0" w:after="600" w:afterAutospacing="0" w:line="23" w:lineRule="atLeast"/>
        <w:ind w:left="567" w:hanging="567"/>
        <w:jc w:val="both"/>
        <w:rPr>
          <w:sz w:val="22"/>
          <w:szCs w:val="22"/>
        </w:rPr>
      </w:pPr>
      <w:r w:rsidRPr="000C2BA0">
        <w:rPr>
          <w:sz w:val="22"/>
          <w:szCs w:val="22"/>
        </w:rPr>
        <w:lastRenderedPageBreak/>
        <w:t>Wykonawca nie podlega wykluczeniu, jeżeli Zamawiający, uwzględniając wagę i szczególne okoliczności czynu Wykonawcy, uzna za wystarczające</w:t>
      </w:r>
      <w:r w:rsidR="00B202C4" w:rsidRPr="000C2BA0">
        <w:rPr>
          <w:sz w:val="22"/>
          <w:szCs w:val="22"/>
        </w:rPr>
        <w:t xml:space="preserve"> przedstawione</w:t>
      </w:r>
      <w:r w:rsidRPr="000C2BA0">
        <w:rPr>
          <w:sz w:val="22"/>
          <w:szCs w:val="22"/>
        </w:rPr>
        <w:t xml:space="preserve"> dowody</w:t>
      </w:r>
      <w:r w:rsidR="000E50E3" w:rsidRPr="000C2BA0">
        <w:rPr>
          <w:sz w:val="22"/>
          <w:szCs w:val="22"/>
        </w:rPr>
        <w:t>, o kt</w:t>
      </w:r>
      <w:r w:rsidR="00B202C4" w:rsidRPr="000C2BA0">
        <w:rPr>
          <w:sz w:val="22"/>
          <w:szCs w:val="22"/>
        </w:rPr>
        <w:t>órych mowa w ust</w:t>
      </w:r>
      <w:r w:rsidR="000E50E3" w:rsidRPr="000C2BA0">
        <w:rPr>
          <w:sz w:val="22"/>
          <w:szCs w:val="22"/>
        </w:rPr>
        <w:t xml:space="preserve"> 1</w:t>
      </w:r>
      <w:r w:rsidR="00A81F9A" w:rsidRPr="000C2BA0">
        <w:rPr>
          <w:sz w:val="22"/>
          <w:szCs w:val="22"/>
        </w:rPr>
        <w:t>.</w:t>
      </w:r>
    </w:p>
    <w:p w:rsidR="00A16332" w:rsidRPr="00866B55" w:rsidRDefault="00543542" w:rsidP="00B01919">
      <w:pPr>
        <w:tabs>
          <w:tab w:val="left" w:pos="1701"/>
        </w:tabs>
        <w:spacing w:after="120" w:line="23" w:lineRule="atLeast"/>
        <w:ind w:left="2126" w:hanging="2126"/>
        <w:rPr>
          <w:b/>
          <w:bCs/>
          <w:sz w:val="22"/>
          <w:szCs w:val="22"/>
        </w:rPr>
      </w:pPr>
      <w:r w:rsidRPr="00866B55">
        <w:rPr>
          <w:b/>
          <w:bCs/>
          <w:sz w:val="22"/>
          <w:szCs w:val="22"/>
        </w:rPr>
        <w:t>ROZDZIAŁ XV</w:t>
      </w:r>
      <w:r w:rsidR="00143414" w:rsidRPr="00866B55">
        <w:rPr>
          <w:b/>
          <w:bCs/>
          <w:sz w:val="22"/>
          <w:szCs w:val="22"/>
        </w:rPr>
        <w:t>I</w:t>
      </w:r>
      <w:r w:rsidR="00A16332" w:rsidRPr="00866B55">
        <w:rPr>
          <w:b/>
          <w:bCs/>
          <w:sz w:val="22"/>
          <w:szCs w:val="22"/>
        </w:rPr>
        <w:t>.</w:t>
      </w:r>
      <w:r w:rsidR="00A16332" w:rsidRPr="00866B55">
        <w:rPr>
          <w:sz w:val="22"/>
          <w:szCs w:val="22"/>
        </w:rPr>
        <w:tab/>
      </w:r>
      <w:r w:rsidR="000C2BA0" w:rsidRPr="00866B55">
        <w:rPr>
          <w:sz w:val="22"/>
          <w:szCs w:val="22"/>
        </w:rPr>
        <w:tab/>
      </w:r>
      <w:r w:rsidR="00A16332" w:rsidRPr="00866B55">
        <w:rPr>
          <w:b/>
          <w:bCs/>
          <w:sz w:val="22"/>
          <w:szCs w:val="22"/>
        </w:rPr>
        <w:t>INFORMACJA O SPOSOBIE POROZUMIEWANIA SIĘ ZAMAWIAJĄCEGO Z WYKONAWCAMI</w:t>
      </w:r>
      <w:r w:rsidRPr="00866B55">
        <w:rPr>
          <w:b/>
          <w:bCs/>
          <w:sz w:val="22"/>
          <w:szCs w:val="22"/>
        </w:rPr>
        <w:t xml:space="preserve"> ORAZ PRZEKAZYWANIA DOKUMENTÓW</w:t>
      </w:r>
    </w:p>
    <w:p w:rsidR="00D32B33" w:rsidRPr="00D32B33" w:rsidRDefault="00866B55" w:rsidP="00D32B33">
      <w:pPr>
        <w:pStyle w:val="Akapitzlist"/>
        <w:numPr>
          <w:ilvl w:val="0"/>
          <w:numId w:val="76"/>
        </w:numPr>
        <w:spacing w:after="120" w:line="23" w:lineRule="atLeast"/>
        <w:ind w:left="567" w:hanging="567"/>
        <w:jc w:val="both"/>
        <w:rPr>
          <w:sz w:val="22"/>
          <w:szCs w:val="22"/>
        </w:rPr>
      </w:pPr>
      <w:r w:rsidRPr="00866B55">
        <w:rPr>
          <w:sz w:val="22"/>
          <w:szCs w:val="22"/>
        </w:rPr>
        <w:t>W postępowaniu o udzielenie zamówienia komunikacja między Zamawiającym a Wykonawcami w szczególności składanie oświadczeń</w:t>
      </w:r>
      <w:r>
        <w:rPr>
          <w:sz w:val="22"/>
          <w:szCs w:val="22"/>
        </w:rPr>
        <w:t xml:space="preserve">, zawiadomień oraz przekazywanie informacji odbywa się elektronicznie za pośrednictwem formularza </w:t>
      </w:r>
      <w:r w:rsidRPr="00866B55">
        <w:rPr>
          <w:b/>
          <w:bCs/>
          <w:i/>
          <w:iCs/>
          <w:sz w:val="22"/>
          <w:szCs w:val="22"/>
        </w:rPr>
        <w:t>„Wyślij wiadomość”</w:t>
      </w:r>
      <w:r>
        <w:rPr>
          <w:sz w:val="22"/>
          <w:szCs w:val="22"/>
        </w:rPr>
        <w:t xml:space="preserve"> dostępnego na stronie</w:t>
      </w:r>
      <w:r w:rsidR="008411A5">
        <w:rPr>
          <w:sz w:val="22"/>
          <w:szCs w:val="22"/>
        </w:rPr>
        <w:t xml:space="preserve"> Platformy zakupowej</w:t>
      </w:r>
      <w:r>
        <w:rPr>
          <w:sz w:val="22"/>
          <w:szCs w:val="22"/>
        </w:rPr>
        <w:t>:</w:t>
      </w:r>
      <w:r w:rsidR="00D32B33">
        <w:rPr>
          <w:sz w:val="22"/>
          <w:szCs w:val="22"/>
        </w:rPr>
        <w:t xml:space="preserve"> </w:t>
      </w:r>
      <w:hyperlink r:id="rId26" w:history="1">
        <w:r w:rsidR="00D32B33" w:rsidRPr="00D32B33">
          <w:rPr>
            <w:rStyle w:val="Hipercze"/>
            <w:rFonts w:ascii="Arial" w:eastAsia="Andale Sans UI" w:hAnsi="Arial"/>
            <w:b/>
            <w:i/>
            <w:iCs/>
          </w:rPr>
          <w:t>https://platformazakupowa.pl/pn/psary</w:t>
        </w:r>
      </w:hyperlink>
    </w:p>
    <w:p w:rsidR="00866B55" w:rsidRPr="00E63611" w:rsidRDefault="00866B55" w:rsidP="00397529">
      <w:pPr>
        <w:pStyle w:val="Akapitzlist"/>
        <w:numPr>
          <w:ilvl w:val="0"/>
          <w:numId w:val="76"/>
        </w:numPr>
        <w:spacing w:after="120" w:line="23" w:lineRule="atLeast"/>
        <w:ind w:left="567" w:hanging="567"/>
        <w:jc w:val="both"/>
        <w:rPr>
          <w:sz w:val="22"/>
          <w:szCs w:val="22"/>
        </w:rPr>
      </w:pPr>
      <w:r>
        <w:rPr>
          <w:sz w:val="22"/>
          <w:szCs w:val="22"/>
        </w:rPr>
        <w:t xml:space="preserve">We wszelkiej korespondencji związanej z niniejszym postępowaniem Zamawiający i Wykonawcy </w:t>
      </w:r>
      <w:r w:rsidRPr="00E63611">
        <w:rPr>
          <w:sz w:val="22"/>
          <w:szCs w:val="22"/>
        </w:rPr>
        <w:t xml:space="preserve">posługują się numerem postępowania nadanym przez Zamawiającego tj.: </w:t>
      </w:r>
      <w:r w:rsidRPr="00E63611">
        <w:rPr>
          <w:b/>
          <w:bCs/>
          <w:sz w:val="22"/>
          <w:szCs w:val="22"/>
        </w:rPr>
        <w:t>ZP.271.</w:t>
      </w:r>
      <w:r w:rsidR="00831C1D" w:rsidRPr="00E63611">
        <w:rPr>
          <w:b/>
          <w:bCs/>
          <w:sz w:val="22"/>
          <w:szCs w:val="22"/>
        </w:rPr>
        <w:t>01.2020</w:t>
      </w:r>
      <w:r w:rsidRPr="00E63611">
        <w:rPr>
          <w:b/>
          <w:bCs/>
          <w:sz w:val="22"/>
          <w:szCs w:val="22"/>
        </w:rPr>
        <w:t>.</w:t>
      </w:r>
    </w:p>
    <w:p w:rsidR="00447A3E" w:rsidRPr="008A6049" w:rsidRDefault="00866B55" w:rsidP="00D32B33">
      <w:pPr>
        <w:pStyle w:val="Akapitzlist"/>
        <w:numPr>
          <w:ilvl w:val="0"/>
          <w:numId w:val="76"/>
        </w:numPr>
        <w:spacing w:after="120" w:line="23" w:lineRule="atLeast"/>
        <w:ind w:left="567" w:hanging="567"/>
        <w:jc w:val="both"/>
        <w:rPr>
          <w:rStyle w:val="Hipercze"/>
          <w:i/>
          <w:iCs/>
          <w:color w:val="auto"/>
          <w:sz w:val="22"/>
          <w:szCs w:val="22"/>
          <w:u w:val="none"/>
        </w:rPr>
      </w:pPr>
      <w:r w:rsidRPr="008A6049">
        <w:rPr>
          <w:sz w:val="22"/>
          <w:szCs w:val="22"/>
        </w:rPr>
        <w:t>W sytuacjach awaryjnych np. w przypadku przerwy w funkcjonowaniu lub awarii (niedziałania)</w:t>
      </w:r>
      <w:r w:rsidR="00447A3E" w:rsidRPr="008A6049">
        <w:rPr>
          <w:sz w:val="22"/>
          <w:szCs w:val="22"/>
        </w:rPr>
        <w:t xml:space="preserve"> </w:t>
      </w:r>
      <w:r w:rsidR="008411A5" w:rsidRPr="008A6049">
        <w:rPr>
          <w:sz w:val="22"/>
          <w:szCs w:val="22"/>
        </w:rPr>
        <w:t>P</w:t>
      </w:r>
      <w:r w:rsidR="00447A3E" w:rsidRPr="008A6049">
        <w:rPr>
          <w:sz w:val="22"/>
          <w:szCs w:val="22"/>
        </w:rPr>
        <w:t xml:space="preserve">latformy zakupowej </w:t>
      </w:r>
      <w:hyperlink r:id="rId27" w:history="1">
        <w:r w:rsidR="00D32B33" w:rsidRPr="008A6049">
          <w:rPr>
            <w:rStyle w:val="Hipercze"/>
            <w:rFonts w:eastAsia="Andale Sans UI"/>
            <w:b/>
            <w:i/>
            <w:iCs/>
            <w:sz w:val="22"/>
            <w:szCs w:val="22"/>
          </w:rPr>
          <w:t>https://platformazakupowa.pl/pn/psary</w:t>
        </w:r>
      </w:hyperlink>
      <w:r w:rsidR="00D32B33" w:rsidRPr="008A6049">
        <w:rPr>
          <w:rFonts w:eastAsia="Andale Sans UI"/>
          <w:b/>
          <w:i/>
          <w:iCs/>
          <w:sz w:val="22"/>
          <w:szCs w:val="22"/>
        </w:rPr>
        <w:t xml:space="preserve"> </w:t>
      </w:r>
      <w:r w:rsidR="00447A3E" w:rsidRPr="008A6049">
        <w:rPr>
          <w:rStyle w:val="Hipercze"/>
          <w:bCs/>
          <w:color w:val="auto"/>
          <w:sz w:val="22"/>
          <w:szCs w:val="22"/>
          <w:u w:val="none"/>
        </w:rPr>
        <w:t>Zamawiający może również komunikować się z Wykonawcami za pomocą poczty elektronicznej na adres:</w:t>
      </w:r>
      <w:r w:rsidR="00447A3E" w:rsidRPr="008A6049">
        <w:rPr>
          <w:rStyle w:val="Hipercze"/>
          <w:b/>
          <w:i/>
          <w:iCs/>
          <w:sz w:val="22"/>
          <w:szCs w:val="22"/>
          <w:u w:val="none"/>
        </w:rPr>
        <w:t xml:space="preserve"> </w:t>
      </w:r>
      <w:hyperlink r:id="rId28" w:history="1">
        <w:r w:rsidR="00447A3E" w:rsidRPr="008A6049">
          <w:rPr>
            <w:rStyle w:val="Hipercze"/>
            <w:b/>
            <w:i/>
            <w:iCs/>
            <w:sz w:val="22"/>
            <w:szCs w:val="22"/>
          </w:rPr>
          <w:t>urzad@psary.pl</w:t>
        </w:r>
      </w:hyperlink>
      <w:r w:rsidR="00447A3E" w:rsidRPr="008A6049">
        <w:rPr>
          <w:rStyle w:val="Hipercze"/>
          <w:b/>
          <w:i/>
          <w:iCs/>
          <w:sz w:val="22"/>
          <w:szCs w:val="22"/>
          <w:u w:val="none"/>
        </w:rPr>
        <w:t xml:space="preserve"> (do wiadomości: </w:t>
      </w:r>
      <w:hyperlink r:id="rId29" w:history="1">
        <w:r w:rsidR="00447A3E" w:rsidRPr="008A6049">
          <w:rPr>
            <w:rStyle w:val="Hipercze"/>
            <w:b/>
            <w:i/>
            <w:iCs/>
            <w:sz w:val="22"/>
            <w:szCs w:val="22"/>
          </w:rPr>
          <w:t>arkadiuszmaraszek@psary.pl</w:t>
        </w:r>
      </w:hyperlink>
      <w:r w:rsidR="00447A3E" w:rsidRPr="008A6049">
        <w:rPr>
          <w:rStyle w:val="Hipercze"/>
          <w:b/>
          <w:i/>
          <w:iCs/>
          <w:sz w:val="22"/>
          <w:szCs w:val="22"/>
          <w:u w:val="none"/>
        </w:rPr>
        <w:t>)</w:t>
      </w:r>
      <w:r w:rsidR="00BC1876" w:rsidRPr="008A6049">
        <w:rPr>
          <w:rStyle w:val="Hipercze"/>
          <w:b/>
          <w:i/>
          <w:iCs/>
          <w:sz w:val="22"/>
          <w:szCs w:val="22"/>
          <w:u w:val="none"/>
        </w:rPr>
        <w:t xml:space="preserve"> , </w:t>
      </w:r>
      <w:r w:rsidR="00BC1876" w:rsidRPr="008A6049">
        <w:rPr>
          <w:rStyle w:val="Hipercze"/>
          <w:b/>
          <w:color w:val="auto"/>
          <w:sz w:val="22"/>
          <w:szCs w:val="22"/>
          <w:u w:val="none"/>
        </w:rPr>
        <w:t>z zastrzeżeniem</w:t>
      </w:r>
      <w:r w:rsidR="00BC1876" w:rsidRPr="008A6049">
        <w:rPr>
          <w:rStyle w:val="Hipercze"/>
          <w:bCs/>
          <w:color w:val="auto"/>
          <w:sz w:val="22"/>
          <w:szCs w:val="22"/>
          <w:u w:val="none"/>
        </w:rPr>
        <w:t xml:space="preserve"> że </w:t>
      </w:r>
      <w:r w:rsidR="00BC1876" w:rsidRPr="008A6049">
        <w:rPr>
          <w:rStyle w:val="Hipercze"/>
          <w:b/>
          <w:color w:val="auto"/>
          <w:sz w:val="22"/>
          <w:szCs w:val="22"/>
          <w:u w:val="none"/>
        </w:rPr>
        <w:t>Ofertę</w:t>
      </w:r>
      <w:r w:rsidR="00BC1876" w:rsidRPr="008A6049">
        <w:rPr>
          <w:rStyle w:val="Hipercze"/>
          <w:bCs/>
          <w:color w:val="auto"/>
          <w:sz w:val="22"/>
          <w:szCs w:val="22"/>
          <w:u w:val="none"/>
        </w:rPr>
        <w:t xml:space="preserve"> wykonawca może złożyć wyłącznie za pośrednictwem Platformy zakupowej, zgodnie z rozdziałem XXI Opis sposobu przygotowania ofert, niniejszej SIWZ.</w:t>
      </w:r>
    </w:p>
    <w:p w:rsidR="00447A3E" w:rsidRPr="008A6049" w:rsidRDefault="00447A3E" w:rsidP="00397529">
      <w:pPr>
        <w:pStyle w:val="Akapitzlist"/>
        <w:numPr>
          <w:ilvl w:val="0"/>
          <w:numId w:val="76"/>
        </w:numPr>
        <w:spacing w:after="120" w:line="23" w:lineRule="atLeast"/>
        <w:ind w:left="567" w:hanging="567"/>
        <w:jc w:val="both"/>
        <w:rPr>
          <w:sz w:val="22"/>
          <w:szCs w:val="22"/>
        </w:rPr>
      </w:pPr>
      <w:r w:rsidRPr="008A6049">
        <w:rPr>
          <w:sz w:val="22"/>
          <w:szCs w:val="22"/>
        </w:rPr>
        <w:t xml:space="preserve">Dokumenty elektroniczne, oświadczenia lub elektroniczne kopie dokumentów lub oświadczeń składane są przez Wykonawcę za pośrednictwem </w:t>
      </w:r>
      <w:r w:rsidRPr="008A6049">
        <w:rPr>
          <w:b/>
          <w:bCs/>
          <w:sz w:val="22"/>
          <w:szCs w:val="22"/>
        </w:rPr>
        <w:t>Formularza do komunikacji</w:t>
      </w:r>
      <w:r w:rsidRPr="008A6049">
        <w:rPr>
          <w:sz w:val="22"/>
          <w:szCs w:val="22"/>
        </w:rPr>
        <w:t xml:space="preserve"> </w:t>
      </w:r>
      <w:r w:rsidR="00BC1876" w:rsidRPr="008A6049">
        <w:rPr>
          <w:sz w:val="22"/>
          <w:szCs w:val="22"/>
        </w:rPr>
        <w:t>jako załączniki.</w:t>
      </w:r>
    </w:p>
    <w:p w:rsidR="00447A3E" w:rsidRPr="008A6049" w:rsidRDefault="00447A3E" w:rsidP="00167701">
      <w:pPr>
        <w:pStyle w:val="Akapitzlist"/>
        <w:numPr>
          <w:ilvl w:val="0"/>
          <w:numId w:val="76"/>
        </w:numPr>
        <w:spacing w:after="600" w:line="23" w:lineRule="atLeast"/>
        <w:ind w:left="567" w:hanging="567"/>
        <w:jc w:val="both"/>
        <w:rPr>
          <w:rStyle w:val="Hipercze"/>
          <w:color w:val="auto"/>
          <w:sz w:val="22"/>
          <w:szCs w:val="22"/>
          <w:u w:val="none"/>
        </w:rPr>
      </w:pPr>
      <w:r w:rsidRPr="008A6049">
        <w:rPr>
          <w:sz w:val="22"/>
          <w:szCs w:val="22"/>
        </w:rPr>
        <w:t xml:space="preserve">Za datę przekazania oświadczeń, wniosków, zawiadomień, dokumentów elektronicznych, oświadczeń lub elektronicznych kopii dokumentów lub oświadczeń oraz informacji przyjmuje się datę ich doręczenia za pośrednictwem formularza zamieszczonego na stronie </w:t>
      </w:r>
      <w:r w:rsidR="00BC1876" w:rsidRPr="008A6049">
        <w:rPr>
          <w:sz w:val="22"/>
          <w:szCs w:val="22"/>
        </w:rPr>
        <w:t xml:space="preserve">profilu nabywcy </w:t>
      </w:r>
      <w:hyperlink r:id="rId30" w:history="1">
        <w:r w:rsidR="00D32B33" w:rsidRPr="008A6049">
          <w:rPr>
            <w:rStyle w:val="Hipercze"/>
            <w:rFonts w:eastAsia="Andale Sans UI"/>
            <w:b/>
            <w:i/>
            <w:iCs/>
            <w:sz w:val="22"/>
            <w:szCs w:val="22"/>
          </w:rPr>
          <w:t>https://platformazakupowa.pl/pn/psary</w:t>
        </w:r>
      </w:hyperlink>
      <w:r w:rsidR="00D32B33" w:rsidRPr="008A6049">
        <w:rPr>
          <w:rFonts w:eastAsia="Andale Sans UI"/>
          <w:b/>
          <w:i/>
          <w:iCs/>
          <w:sz w:val="22"/>
          <w:szCs w:val="22"/>
        </w:rPr>
        <w:t xml:space="preserve"> </w:t>
      </w:r>
      <w:r w:rsidR="00BC1876" w:rsidRPr="008A6049">
        <w:rPr>
          <w:rStyle w:val="Hipercze"/>
          <w:b/>
          <w:i/>
          <w:iCs/>
          <w:sz w:val="22"/>
          <w:szCs w:val="22"/>
          <w:u w:val="none"/>
        </w:rPr>
        <w:t xml:space="preserve">, </w:t>
      </w:r>
      <w:r w:rsidR="00BC1876" w:rsidRPr="008A6049">
        <w:rPr>
          <w:rStyle w:val="Hipercze"/>
          <w:b/>
          <w:color w:val="auto"/>
          <w:sz w:val="22"/>
          <w:szCs w:val="22"/>
          <w:u w:val="none"/>
        </w:rPr>
        <w:t>w zakładce dedykowanej postępowaniu.</w:t>
      </w:r>
    </w:p>
    <w:p w:rsidR="00A16332" w:rsidRPr="007624A7" w:rsidRDefault="00460668" w:rsidP="00537D71">
      <w:pPr>
        <w:pStyle w:val="Tekstpodstawowy"/>
        <w:spacing w:after="120" w:line="276" w:lineRule="auto"/>
        <w:ind w:left="2126" w:hanging="2126"/>
        <w:jc w:val="left"/>
        <w:rPr>
          <w:b/>
          <w:sz w:val="22"/>
          <w:szCs w:val="22"/>
        </w:rPr>
      </w:pPr>
      <w:r w:rsidRPr="007624A7">
        <w:rPr>
          <w:b/>
          <w:sz w:val="22"/>
          <w:szCs w:val="22"/>
        </w:rPr>
        <w:t>ROZDZIAŁ X</w:t>
      </w:r>
      <w:r w:rsidR="000549E7" w:rsidRPr="007624A7">
        <w:rPr>
          <w:b/>
          <w:sz w:val="22"/>
          <w:szCs w:val="22"/>
        </w:rPr>
        <w:t>V</w:t>
      </w:r>
      <w:r w:rsidRPr="007624A7">
        <w:rPr>
          <w:b/>
          <w:sz w:val="22"/>
          <w:szCs w:val="22"/>
        </w:rPr>
        <w:t>I</w:t>
      </w:r>
      <w:r w:rsidR="00143414" w:rsidRPr="007624A7">
        <w:rPr>
          <w:b/>
          <w:sz w:val="22"/>
          <w:szCs w:val="22"/>
        </w:rPr>
        <w:t>I</w:t>
      </w:r>
      <w:r w:rsidR="00A16332" w:rsidRPr="007624A7">
        <w:rPr>
          <w:b/>
          <w:sz w:val="22"/>
          <w:szCs w:val="22"/>
        </w:rPr>
        <w:t xml:space="preserve">. </w:t>
      </w:r>
      <w:r w:rsidR="00A16332" w:rsidRPr="007624A7">
        <w:rPr>
          <w:b/>
          <w:sz w:val="22"/>
          <w:szCs w:val="22"/>
        </w:rPr>
        <w:tab/>
        <w:t>OPIS SPOSOBU UDZIELANIA WYJAŚNIEŃ DOTYCZĄCYCH SPECYFIKACJI</w:t>
      </w:r>
      <w:r w:rsidR="00CC6A34" w:rsidRPr="007624A7">
        <w:rPr>
          <w:b/>
          <w:sz w:val="22"/>
          <w:szCs w:val="22"/>
        </w:rPr>
        <w:t xml:space="preserve"> ISTOTNYCH WARUNKÓW ZAMÓWIENIA</w:t>
      </w:r>
    </w:p>
    <w:p w:rsidR="00A16332" w:rsidRDefault="00A16332" w:rsidP="00397529">
      <w:pPr>
        <w:pStyle w:val="Tekstpodstawowy"/>
        <w:numPr>
          <w:ilvl w:val="0"/>
          <w:numId w:val="6"/>
        </w:numPr>
        <w:spacing w:after="120" w:line="276" w:lineRule="auto"/>
        <w:rPr>
          <w:sz w:val="22"/>
          <w:szCs w:val="22"/>
        </w:rPr>
      </w:pPr>
      <w:r w:rsidRPr="007624A7">
        <w:rPr>
          <w:sz w:val="22"/>
          <w:szCs w:val="22"/>
        </w:rPr>
        <w:t>Wykonawca może zwrócić się do Zamawiającego o wyjaśnienie treści SIWZ.</w:t>
      </w:r>
    </w:p>
    <w:p w:rsidR="00A16332" w:rsidRDefault="00A16332" w:rsidP="00397529">
      <w:pPr>
        <w:pStyle w:val="Tekstpodstawowy"/>
        <w:numPr>
          <w:ilvl w:val="0"/>
          <w:numId w:val="6"/>
        </w:numPr>
        <w:spacing w:after="120" w:line="276" w:lineRule="auto"/>
        <w:rPr>
          <w:sz w:val="22"/>
          <w:szCs w:val="22"/>
        </w:rPr>
      </w:pPr>
      <w:r w:rsidRPr="00537D71">
        <w:rPr>
          <w:sz w:val="22"/>
          <w:szCs w:val="22"/>
        </w:rPr>
        <w:t>Zamawiający niezwłocznie udzieli wyjaśnień</w:t>
      </w:r>
      <w:r w:rsidR="00084710" w:rsidRPr="00537D71">
        <w:rPr>
          <w:sz w:val="22"/>
          <w:szCs w:val="22"/>
        </w:rPr>
        <w:t>, jednakże nie później niż na 6</w:t>
      </w:r>
      <w:r w:rsidRPr="00537D71">
        <w:rPr>
          <w:sz w:val="22"/>
          <w:szCs w:val="22"/>
        </w:rPr>
        <w:t xml:space="preserve"> dni przed upływem terminu składania ofert, o ile wniosek o wyjaśnienie </w:t>
      </w:r>
      <w:r w:rsidR="00D31BE0" w:rsidRPr="00537D71">
        <w:rPr>
          <w:sz w:val="22"/>
          <w:szCs w:val="22"/>
        </w:rPr>
        <w:t>SIWZ</w:t>
      </w:r>
      <w:r w:rsidRPr="00537D71">
        <w:rPr>
          <w:sz w:val="22"/>
          <w:szCs w:val="22"/>
        </w:rPr>
        <w:t xml:space="preserve"> wpłynie do Z</w:t>
      </w:r>
      <w:r w:rsidR="0064002D" w:rsidRPr="00537D71">
        <w:rPr>
          <w:sz w:val="22"/>
          <w:szCs w:val="22"/>
        </w:rPr>
        <w:t>a</w:t>
      </w:r>
      <w:r w:rsidRPr="00537D71">
        <w:rPr>
          <w:sz w:val="22"/>
          <w:szCs w:val="22"/>
        </w:rPr>
        <w:t>mawiającego nie później niż do końca dnia, w którym upływa połowa wyznaczonego terminu składania ofert.</w:t>
      </w:r>
    </w:p>
    <w:p w:rsidR="00B01919" w:rsidRDefault="00B01919" w:rsidP="00397529">
      <w:pPr>
        <w:pStyle w:val="Tekstpodstawowy"/>
        <w:numPr>
          <w:ilvl w:val="0"/>
          <w:numId w:val="6"/>
        </w:numPr>
        <w:spacing w:after="120" w:line="276" w:lineRule="auto"/>
        <w:rPr>
          <w:sz w:val="22"/>
          <w:szCs w:val="22"/>
        </w:rPr>
      </w:pPr>
      <w:r>
        <w:rPr>
          <w:sz w:val="22"/>
          <w:szCs w:val="22"/>
        </w:rPr>
        <w:t xml:space="preserve">Przedłużenie terminu składania ofert nie wpływa na bieg terminu składania wniosku </w:t>
      </w:r>
      <w:r>
        <w:rPr>
          <w:sz w:val="22"/>
          <w:szCs w:val="22"/>
        </w:rPr>
        <w:br/>
        <w:t>o wyjaśnienie treści SIWZ.</w:t>
      </w:r>
    </w:p>
    <w:p w:rsidR="00B01919" w:rsidRPr="00D32B33" w:rsidRDefault="00B01919" w:rsidP="00D32B33">
      <w:pPr>
        <w:pStyle w:val="Tekstpodstawowy"/>
        <w:numPr>
          <w:ilvl w:val="0"/>
          <w:numId w:val="6"/>
        </w:numPr>
        <w:spacing w:after="120" w:line="276" w:lineRule="auto"/>
        <w:rPr>
          <w:rStyle w:val="Hipercze"/>
          <w:color w:val="auto"/>
          <w:sz w:val="22"/>
          <w:szCs w:val="22"/>
          <w:u w:val="none"/>
        </w:rPr>
      </w:pPr>
      <w:r>
        <w:rPr>
          <w:sz w:val="22"/>
          <w:szCs w:val="22"/>
        </w:rPr>
        <w:t>Treść zapytań wraz z wyjaśnieniami Zamawiający przekazuje Wykonawcom, którym przekazał  SIWZ, bez ujawniania źródła zapytania, a jeżeli SIWZ jest na stronie internetowej</w:t>
      </w:r>
      <w:r w:rsidR="004F56BD">
        <w:rPr>
          <w:sz w:val="22"/>
          <w:szCs w:val="22"/>
        </w:rPr>
        <w:t>/profilu nabywcy</w:t>
      </w:r>
      <w:r>
        <w:rPr>
          <w:sz w:val="22"/>
          <w:szCs w:val="22"/>
        </w:rPr>
        <w:t xml:space="preserve">, zamieszcza na tej stronie tj.: </w:t>
      </w:r>
      <w:hyperlink r:id="rId31" w:history="1">
        <w:r w:rsidR="00D32B33" w:rsidRPr="00D32B33">
          <w:rPr>
            <w:rStyle w:val="Hipercze"/>
            <w:rFonts w:eastAsia="Andale Sans UI"/>
            <w:b/>
            <w:i/>
            <w:iCs/>
            <w:sz w:val="22"/>
            <w:szCs w:val="22"/>
          </w:rPr>
          <w:t>https://platformazakupowa.pl/pn/psary</w:t>
        </w:r>
      </w:hyperlink>
      <w:r w:rsidR="00D32B33">
        <w:rPr>
          <w:sz w:val="22"/>
          <w:szCs w:val="22"/>
        </w:rPr>
        <w:t xml:space="preserve"> </w:t>
      </w:r>
      <w:r w:rsidR="004F56BD" w:rsidRPr="00D32B33">
        <w:rPr>
          <w:rStyle w:val="Hipercze"/>
          <w:b/>
          <w:i/>
          <w:iCs/>
          <w:sz w:val="22"/>
          <w:szCs w:val="22"/>
          <w:u w:val="none"/>
        </w:rPr>
        <w:t xml:space="preserve">, </w:t>
      </w:r>
      <w:r w:rsidR="004F56BD" w:rsidRPr="00D32B33">
        <w:rPr>
          <w:rStyle w:val="Hipercze"/>
          <w:b/>
          <w:color w:val="auto"/>
          <w:sz w:val="22"/>
          <w:szCs w:val="22"/>
          <w:u w:val="none"/>
        </w:rPr>
        <w:t>w zakładce dedykowanej postępowaniu.</w:t>
      </w:r>
    </w:p>
    <w:p w:rsidR="00E30135" w:rsidRPr="00D32B33" w:rsidRDefault="00AF1B47" w:rsidP="00D32B33">
      <w:pPr>
        <w:pStyle w:val="Tekstpodstawowy"/>
        <w:numPr>
          <w:ilvl w:val="0"/>
          <w:numId w:val="6"/>
        </w:numPr>
        <w:spacing w:after="120" w:line="276" w:lineRule="auto"/>
        <w:rPr>
          <w:rStyle w:val="Hipercze"/>
          <w:bCs/>
          <w:color w:val="auto"/>
          <w:sz w:val="22"/>
          <w:szCs w:val="22"/>
          <w:u w:val="none"/>
        </w:rPr>
      </w:pPr>
      <w:r w:rsidRPr="00AF1B47">
        <w:rPr>
          <w:sz w:val="22"/>
          <w:szCs w:val="22"/>
        </w:rPr>
        <w:t>W uzasadnionych przypadkach Zamawiający może przed upływem terminu składania ofert zmienić treść SIWZ. Dokonaną zmianę treści SIWZ Zamawiający udostępnia na</w:t>
      </w:r>
      <w:r w:rsidR="00FE6054">
        <w:rPr>
          <w:sz w:val="22"/>
          <w:szCs w:val="22"/>
        </w:rPr>
        <w:t xml:space="preserve"> stronie </w:t>
      </w:r>
      <w:r w:rsidRPr="00AF1B47">
        <w:rPr>
          <w:sz w:val="22"/>
          <w:szCs w:val="22"/>
        </w:rPr>
        <w:t xml:space="preserve"> </w:t>
      </w:r>
      <w:r w:rsidR="00E30135">
        <w:rPr>
          <w:sz w:val="22"/>
          <w:szCs w:val="22"/>
        </w:rPr>
        <w:t>internetowej</w:t>
      </w:r>
      <w:r w:rsidR="004F56BD">
        <w:rPr>
          <w:sz w:val="22"/>
          <w:szCs w:val="22"/>
        </w:rPr>
        <w:t>/profilu nabywcy</w:t>
      </w:r>
      <w:r w:rsidR="00E30135" w:rsidRPr="00D32B33">
        <w:rPr>
          <w:sz w:val="22"/>
          <w:szCs w:val="22"/>
        </w:rPr>
        <w:t xml:space="preserve">:  </w:t>
      </w:r>
      <w:hyperlink r:id="rId32" w:history="1">
        <w:r w:rsidR="00D32B33" w:rsidRPr="00D32B33">
          <w:rPr>
            <w:rStyle w:val="Hipercze"/>
            <w:rFonts w:eastAsia="Andale Sans UI"/>
            <w:b/>
            <w:i/>
            <w:iCs/>
            <w:sz w:val="22"/>
            <w:szCs w:val="22"/>
          </w:rPr>
          <w:t>https://platformazakupowa.pl/pn/psary</w:t>
        </w:r>
      </w:hyperlink>
      <w:r w:rsidR="00D32B33">
        <w:rPr>
          <w:bCs/>
          <w:sz w:val="22"/>
          <w:szCs w:val="22"/>
        </w:rPr>
        <w:t xml:space="preserve"> </w:t>
      </w:r>
      <w:r w:rsidR="00E30135" w:rsidRPr="00D32B33">
        <w:rPr>
          <w:rStyle w:val="Hipercze"/>
          <w:b/>
          <w:i/>
          <w:iCs/>
          <w:sz w:val="22"/>
          <w:szCs w:val="22"/>
          <w:u w:val="none"/>
        </w:rPr>
        <w:t xml:space="preserve">, </w:t>
      </w:r>
      <w:r w:rsidR="00E30135" w:rsidRPr="00D32B33">
        <w:rPr>
          <w:rStyle w:val="Hipercze"/>
          <w:bCs/>
          <w:color w:val="auto"/>
          <w:sz w:val="22"/>
          <w:szCs w:val="22"/>
          <w:u w:val="none"/>
        </w:rPr>
        <w:t xml:space="preserve">na której udostępniona jest SIWZ. </w:t>
      </w:r>
    </w:p>
    <w:p w:rsidR="00E30135" w:rsidRDefault="00E30135" w:rsidP="00397529">
      <w:pPr>
        <w:pStyle w:val="Tekstpodstawowy"/>
        <w:numPr>
          <w:ilvl w:val="0"/>
          <w:numId w:val="6"/>
        </w:numPr>
        <w:spacing w:after="120" w:line="276" w:lineRule="auto"/>
        <w:rPr>
          <w:sz w:val="22"/>
          <w:szCs w:val="22"/>
        </w:rPr>
      </w:pPr>
      <w:r w:rsidRPr="00E30135">
        <w:rPr>
          <w:sz w:val="22"/>
          <w:szCs w:val="22"/>
        </w:rPr>
        <w:t xml:space="preserve">Każda wprowadzona przez Zamawiającego zmiana staje się </w:t>
      </w:r>
      <w:r>
        <w:rPr>
          <w:sz w:val="22"/>
          <w:szCs w:val="22"/>
        </w:rPr>
        <w:t xml:space="preserve">integralną </w:t>
      </w:r>
      <w:r w:rsidRPr="00E30135">
        <w:rPr>
          <w:sz w:val="22"/>
          <w:szCs w:val="22"/>
        </w:rPr>
        <w:t>częścią SIWZ.</w:t>
      </w:r>
    </w:p>
    <w:p w:rsidR="00E30135" w:rsidRDefault="00E30135" w:rsidP="00397529">
      <w:pPr>
        <w:pStyle w:val="Tekstpodstawowy"/>
        <w:numPr>
          <w:ilvl w:val="0"/>
          <w:numId w:val="6"/>
        </w:numPr>
        <w:spacing w:after="120" w:line="276" w:lineRule="auto"/>
        <w:rPr>
          <w:sz w:val="22"/>
          <w:szCs w:val="22"/>
        </w:rPr>
      </w:pPr>
      <w:r>
        <w:rPr>
          <w:sz w:val="22"/>
          <w:szCs w:val="22"/>
        </w:rPr>
        <w:lastRenderedPageBreak/>
        <w:t xml:space="preserve">Sposób sporządzenia dokumentów elektronicznych, oświadczeń lub elektronicznych kopii dokumentów lub oświadczeń musie być zgodny z wymogami określonymi w rozporządzeniu Prezesa Rady Ministrów </w:t>
      </w:r>
      <w:r w:rsidR="00B94822">
        <w:rPr>
          <w:sz w:val="22"/>
          <w:szCs w:val="22"/>
        </w:rPr>
        <w:t xml:space="preserve">z dnia 27 czerwca 2017 r. w sprawie użycia środków komunikacji elektronicznej w postepowaniu o udzielenie zamówienia publicznego oraz udostępniania </w:t>
      </w:r>
      <w:r w:rsidR="004F56BD">
        <w:rPr>
          <w:sz w:val="22"/>
          <w:szCs w:val="22"/>
        </w:rPr>
        <w:br/>
      </w:r>
      <w:r w:rsidR="00B94822">
        <w:rPr>
          <w:sz w:val="22"/>
          <w:szCs w:val="22"/>
        </w:rPr>
        <w:t xml:space="preserve">i przechowywania dokumentów elektronicznych oraz rozporządzeniu Ministra Rozwoju z dnia 26 lipca 2016 r. </w:t>
      </w:r>
      <w:r w:rsidR="004F56BD">
        <w:rPr>
          <w:sz w:val="22"/>
          <w:szCs w:val="22"/>
        </w:rPr>
        <w:t xml:space="preserve">zmienione Rozporządzeniem Ministra Przedsiębiorczości i Technologii z dnia 16 października 2018 r. zmieniające rozporządzenie w sprawie </w:t>
      </w:r>
      <w:r w:rsidR="00B94822">
        <w:rPr>
          <w:sz w:val="22"/>
          <w:szCs w:val="22"/>
        </w:rPr>
        <w:t>w sprawie rodzajów dokumentów, jakich może żądać zamawiający od wykonawcy w postepowaniu o udzielenie zamówienia.</w:t>
      </w:r>
    </w:p>
    <w:p w:rsidR="008411A5" w:rsidRDefault="008411A5" w:rsidP="008411A5">
      <w:pPr>
        <w:pStyle w:val="Tekstpodstawowy"/>
        <w:spacing w:after="120" w:line="276" w:lineRule="auto"/>
        <w:ind w:left="567"/>
        <w:rPr>
          <w:sz w:val="22"/>
          <w:szCs w:val="22"/>
        </w:rPr>
      </w:pPr>
      <w:r>
        <w:rPr>
          <w:sz w:val="22"/>
          <w:szCs w:val="22"/>
        </w:rPr>
        <w:t xml:space="preserve">Dokumenty w wersji elektronicznej wykonawca sporządza w jednym z formatów zgodnie </w:t>
      </w:r>
      <w:r w:rsidR="00E14519">
        <w:rPr>
          <w:sz w:val="22"/>
          <w:szCs w:val="22"/>
        </w:rPr>
        <w:br/>
      </w:r>
      <w:r>
        <w:rPr>
          <w:sz w:val="22"/>
          <w:szCs w:val="22"/>
        </w:rPr>
        <w:t xml:space="preserve">z Załącznikiem nr 2 do Rozporządzenia Rady Ministrów z dnia 12 kwietnia 2012 r. w sprawie </w:t>
      </w:r>
      <w:r w:rsidR="00E14519">
        <w:rPr>
          <w:sz w:val="22"/>
          <w:szCs w:val="22"/>
        </w:rPr>
        <w:t>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2014, poz. 1671) oraz Rozporządzeniem Rady Ministrów z dnia 14 października 2016 r. (Dz.U. z2016, poz. 1744).</w:t>
      </w:r>
    </w:p>
    <w:p w:rsidR="00E14519" w:rsidRPr="00E14519" w:rsidRDefault="00E14519" w:rsidP="008411A5">
      <w:pPr>
        <w:pStyle w:val="Tekstpodstawowy"/>
        <w:spacing w:after="120" w:line="276" w:lineRule="auto"/>
        <w:ind w:left="567"/>
        <w:rPr>
          <w:b/>
          <w:bCs/>
          <w:sz w:val="22"/>
          <w:szCs w:val="22"/>
        </w:rPr>
      </w:pPr>
      <w:r>
        <w:rPr>
          <w:sz w:val="22"/>
          <w:szCs w:val="22"/>
        </w:rPr>
        <w:t xml:space="preserve">Zamawiający preferuje sporządzenie dokumentu elektronicznego w postaci: </w:t>
      </w:r>
      <w:r w:rsidRPr="00E14519">
        <w:rPr>
          <w:b/>
          <w:bCs/>
          <w:sz w:val="22"/>
          <w:szCs w:val="22"/>
        </w:rPr>
        <w:t>pdf oraz podpisanie kwalifikowanym podpisem elektronicznym w formacie PA</w:t>
      </w:r>
      <w:r>
        <w:rPr>
          <w:b/>
          <w:bCs/>
          <w:sz w:val="22"/>
          <w:szCs w:val="22"/>
        </w:rPr>
        <w:t>d</w:t>
      </w:r>
      <w:r w:rsidRPr="00E14519">
        <w:rPr>
          <w:b/>
          <w:bCs/>
          <w:sz w:val="22"/>
          <w:szCs w:val="22"/>
        </w:rPr>
        <w:t>ES.</w:t>
      </w:r>
    </w:p>
    <w:p w:rsidR="00B94822" w:rsidRPr="00E14519" w:rsidRDefault="00B94822" w:rsidP="00397529">
      <w:pPr>
        <w:pStyle w:val="Tekstpodstawowy"/>
        <w:numPr>
          <w:ilvl w:val="0"/>
          <w:numId w:val="6"/>
        </w:numPr>
        <w:spacing w:after="120" w:line="276" w:lineRule="auto"/>
        <w:rPr>
          <w:b/>
          <w:bCs/>
          <w:sz w:val="22"/>
          <w:szCs w:val="22"/>
        </w:rPr>
      </w:pPr>
      <w:r w:rsidRPr="00E14519">
        <w:rPr>
          <w:sz w:val="22"/>
          <w:szCs w:val="22"/>
        </w:rPr>
        <w:t xml:space="preserve">Na podstawie ww. rozporządzeń </w:t>
      </w:r>
      <w:r w:rsidRPr="00E14519">
        <w:rPr>
          <w:b/>
          <w:bCs/>
          <w:sz w:val="22"/>
          <w:szCs w:val="22"/>
        </w:rPr>
        <w:t>dokumenty</w:t>
      </w:r>
      <w:r w:rsidRPr="00E14519">
        <w:rPr>
          <w:sz w:val="22"/>
          <w:szCs w:val="22"/>
        </w:rPr>
        <w:t xml:space="preserve"> lub </w:t>
      </w:r>
      <w:r w:rsidRPr="00E14519">
        <w:rPr>
          <w:b/>
          <w:bCs/>
          <w:sz w:val="22"/>
          <w:szCs w:val="22"/>
        </w:rPr>
        <w:t>oświadczenia</w:t>
      </w:r>
      <w:r w:rsidRPr="00E14519">
        <w:rPr>
          <w:sz w:val="22"/>
          <w:szCs w:val="22"/>
        </w:rPr>
        <w:t>,</w:t>
      </w:r>
      <w:r w:rsidR="00167701">
        <w:rPr>
          <w:sz w:val="22"/>
          <w:szCs w:val="22"/>
        </w:rPr>
        <w:t xml:space="preserve"> </w:t>
      </w:r>
      <w:r w:rsidR="00E14519" w:rsidRPr="00E14519">
        <w:rPr>
          <w:b/>
          <w:bCs/>
          <w:sz w:val="22"/>
          <w:szCs w:val="22"/>
        </w:rPr>
        <w:t xml:space="preserve">o których mowa </w:t>
      </w:r>
      <w:r w:rsidR="00E14519">
        <w:rPr>
          <w:b/>
          <w:bCs/>
          <w:sz w:val="22"/>
          <w:szCs w:val="22"/>
        </w:rPr>
        <w:br/>
      </w:r>
      <w:r w:rsidR="00E14519" w:rsidRPr="00E14519">
        <w:rPr>
          <w:b/>
          <w:bCs/>
          <w:sz w:val="22"/>
          <w:szCs w:val="22"/>
        </w:rPr>
        <w:t xml:space="preserve">w rozporządzeniu </w:t>
      </w:r>
      <w:r w:rsidR="00E14519" w:rsidRPr="00E14519">
        <w:rPr>
          <w:sz w:val="22"/>
          <w:szCs w:val="22"/>
        </w:rPr>
        <w:t xml:space="preserve">Ministra Rozwoju z dnia 26 lipca 2016 r. w sprawie w sprawie rodzajów dokumentów, jakich może żądać zamawiający od wykonawcy w postepowaniu o udzielenie zamówienia, </w:t>
      </w:r>
      <w:r w:rsidRPr="00E14519">
        <w:rPr>
          <w:b/>
          <w:bCs/>
          <w:sz w:val="22"/>
          <w:szCs w:val="22"/>
        </w:rPr>
        <w:t>składane są w oryginale</w:t>
      </w:r>
      <w:r w:rsidR="00E14519">
        <w:rPr>
          <w:b/>
          <w:bCs/>
          <w:sz w:val="22"/>
          <w:szCs w:val="22"/>
        </w:rPr>
        <w:t xml:space="preserve"> </w:t>
      </w:r>
      <w:r w:rsidRPr="00E14519">
        <w:rPr>
          <w:b/>
          <w:bCs/>
          <w:sz w:val="22"/>
          <w:szCs w:val="22"/>
        </w:rPr>
        <w:t xml:space="preserve">w postaci dokumentu elektronicznego </w:t>
      </w:r>
      <w:r w:rsidRPr="00E14519">
        <w:rPr>
          <w:sz w:val="22"/>
          <w:szCs w:val="22"/>
        </w:rPr>
        <w:t xml:space="preserve">lub </w:t>
      </w:r>
      <w:r w:rsidRPr="00E14519">
        <w:rPr>
          <w:b/>
          <w:bCs/>
          <w:sz w:val="22"/>
          <w:szCs w:val="22"/>
        </w:rPr>
        <w:t xml:space="preserve">elektronicznej kopii dokumentu lub oświadczenia poświadczonej za zgodność z oryginałem. </w:t>
      </w:r>
    </w:p>
    <w:p w:rsidR="00B94822" w:rsidRDefault="00B94822" w:rsidP="00397529">
      <w:pPr>
        <w:pStyle w:val="Tekstpodstawowy"/>
        <w:numPr>
          <w:ilvl w:val="0"/>
          <w:numId w:val="6"/>
        </w:numPr>
        <w:spacing w:after="120" w:line="276" w:lineRule="auto"/>
        <w:rPr>
          <w:sz w:val="22"/>
          <w:szCs w:val="22"/>
        </w:rPr>
      </w:pPr>
      <w:r>
        <w:rPr>
          <w:b/>
          <w:bCs/>
          <w:sz w:val="22"/>
          <w:szCs w:val="22"/>
        </w:rPr>
        <w:t xml:space="preserve">Poświadczenia za zgodność z oryginałem </w:t>
      </w:r>
      <w:r w:rsidRPr="00635AA8">
        <w:rPr>
          <w:sz w:val="22"/>
          <w:szCs w:val="22"/>
        </w:rPr>
        <w:t>dokonuje odpowiednio wykonawca, podmiot, na któ</w:t>
      </w:r>
      <w:r w:rsidR="00635AA8" w:rsidRPr="00635AA8">
        <w:rPr>
          <w:sz w:val="22"/>
          <w:szCs w:val="22"/>
        </w:rPr>
        <w:t>r</w:t>
      </w:r>
      <w:r w:rsidRPr="00635AA8">
        <w:rPr>
          <w:sz w:val="22"/>
          <w:szCs w:val="22"/>
        </w:rPr>
        <w:t xml:space="preserve">ego zdolnościach lub sytuacji polega wykonawca, wykonawcy wspólnie ubiegający się </w:t>
      </w:r>
      <w:r w:rsidR="00635AA8" w:rsidRPr="00635AA8">
        <w:rPr>
          <w:sz w:val="22"/>
          <w:szCs w:val="22"/>
        </w:rPr>
        <w:br/>
      </w:r>
      <w:r w:rsidRPr="00635AA8">
        <w:rPr>
          <w:sz w:val="22"/>
          <w:szCs w:val="22"/>
        </w:rPr>
        <w:t xml:space="preserve">o udzielenie zamówienia publicznego albo podwykonawca, w zakresie dokumentów lub oświadczeń, które każdego z nich dotyczą. </w:t>
      </w:r>
    </w:p>
    <w:p w:rsidR="00635AA8" w:rsidRPr="00635AA8" w:rsidRDefault="00635AA8" w:rsidP="00397529">
      <w:pPr>
        <w:pStyle w:val="Tekstpodstawowy"/>
        <w:numPr>
          <w:ilvl w:val="0"/>
          <w:numId w:val="6"/>
        </w:numPr>
        <w:spacing w:after="120" w:line="276" w:lineRule="auto"/>
        <w:rPr>
          <w:sz w:val="22"/>
          <w:szCs w:val="22"/>
        </w:rPr>
      </w:pPr>
      <w:r w:rsidRPr="00635AA8">
        <w:rPr>
          <w:sz w:val="22"/>
          <w:szCs w:val="22"/>
        </w:rPr>
        <w:t xml:space="preserve">Poświadczenie za zgodność z oryginałem elektronicznej kopii dokumentu lub oświadczenia, </w:t>
      </w:r>
      <w:r>
        <w:rPr>
          <w:sz w:val="22"/>
          <w:szCs w:val="22"/>
        </w:rPr>
        <w:br/>
      </w:r>
      <w:r w:rsidRPr="00635AA8">
        <w:rPr>
          <w:sz w:val="22"/>
          <w:szCs w:val="22"/>
        </w:rPr>
        <w:t xml:space="preserve">o której mowa w ust. </w:t>
      </w:r>
      <w:r>
        <w:rPr>
          <w:sz w:val="22"/>
          <w:szCs w:val="22"/>
        </w:rPr>
        <w:t>8</w:t>
      </w:r>
      <w:r w:rsidRPr="00635AA8">
        <w:rPr>
          <w:sz w:val="22"/>
          <w:szCs w:val="22"/>
        </w:rPr>
        <w:t>, następuje przy użyciu</w:t>
      </w:r>
      <w:r>
        <w:rPr>
          <w:b/>
          <w:bCs/>
          <w:sz w:val="22"/>
          <w:szCs w:val="22"/>
        </w:rPr>
        <w:t xml:space="preserve"> kwalifikowanego podpisu elektronicznego.</w:t>
      </w:r>
    </w:p>
    <w:p w:rsidR="00635AA8" w:rsidRDefault="00635AA8" w:rsidP="00397529">
      <w:pPr>
        <w:pStyle w:val="Tekstpodstawowy"/>
        <w:numPr>
          <w:ilvl w:val="0"/>
          <w:numId w:val="6"/>
        </w:numPr>
        <w:spacing w:after="120" w:line="276" w:lineRule="auto"/>
        <w:rPr>
          <w:sz w:val="22"/>
          <w:szCs w:val="22"/>
        </w:rPr>
      </w:pPr>
      <w:r w:rsidRPr="00635AA8">
        <w:rPr>
          <w:sz w:val="22"/>
          <w:szCs w:val="22"/>
        </w:rPr>
        <w:t xml:space="preserve">Zamawiający może </w:t>
      </w:r>
      <w:r>
        <w:rPr>
          <w:sz w:val="22"/>
          <w:szCs w:val="22"/>
        </w:rPr>
        <w:t>żądać przedstawienia oryginału lub notarialnie poświadczonej kopii dokumentów lub oświadczeń, o których mowa w rozporządzeniu, wyłącznie wtedy, gdy kopia jest nieczytelna lub budzi wątpliwości co do jej prawdziwości.</w:t>
      </w:r>
    </w:p>
    <w:p w:rsidR="00635AA8" w:rsidRDefault="00635AA8" w:rsidP="00397529">
      <w:pPr>
        <w:pStyle w:val="Tekstpodstawowy"/>
        <w:numPr>
          <w:ilvl w:val="0"/>
          <w:numId w:val="6"/>
        </w:numPr>
        <w:spacing w:after="120" w:line="276" w:lineRule="auto"/>
        <w:rPr>
          <w:sz w:val="22"/>
          <w:szCs w:val="22"/>
        </w:rPr>
      </w:pPr>
      <w:r>
        <w:rPr>
          <w:sz w:val="22"/>
          <w:szCs w:val="22"/>
        </w:rPr>
        <w:t xml:space="preserve">Dokumenty lub oświadczenia, o których mowa w rozporządzeniu </w:t>
      </w:r>
      <w:r w:rsidRPr="00635AA8">
        <w:rPr>
          <w:sz w:val="22"/>
          <w:szCs w:val="22"/>
        </w:rPr>
        <w:t>Ministra Rozwoju z dnia 26 lipca 2016 r. w sprawie rodzajów dokumentów, jakich może żądać zamawiający od wykonawcy w postepowaniu o udzielenie zamówienia</w:t>
      </w:r>
      <w:r>
        <w:rPr>
          <w:sz w:val="22"/>
          <w:szCs w:val="22"/>
        </w:rPr>
        <w:t xml:space="preserve">, sporządzone w języku obcym są składane wraz </w:t>
      </w:r>
      <w:r>
        <w:rPr>
          <w:sz w:val="22"/>
          <w:szCs w:val="22"/>
        </w:rPr>
        <w:br/>
        <w:t>z tłumaczeniem na język polski.</w:t>
      </w:r>
    </w:p>
    <w:p w:rsidR="000850F8" w:rsidRPr="000850F8" w:rsidRDefault="000850F8" w:rsidP="00397529">
      <w:pPr>
        <w:pStyle w:val="Tekstpodstawowy"/>
        <w:numPr>
          <w:ilvl w:val="0"/>
          <w:numId w:val="6"/>
        </w:numPr>
        <w:spacing w:after="120" w:line="276" w:lineRule="auto"/>
        <w:rPr>
          <w:sz w:val="22"/>
          <w:szCs w:val="22"/>
        </w:rPr>
      </w:pPr>
      <w:r>
        <w:rPr>
          <w:sz w:val="22"/>
          <w:szCs w:val="22"/>
        </w:rPr>
        <w:t xml:space="preserve">W przypadku, o którym mowa w </w:t>
      </w:r>
      <w:r w:rsidRPr="000850F8">
        <w:rPr>
          <w:sz w:val="22"/>
          <w:szCs w:val="22"/>
        </w:rPr>
        <w:t xml:space="preserve">§ </w:t>
      </w:r>
      <w:r>
        <w:rPr>
          <w:sz w:val="22"/>
          <w:szCs w:val="22"/>
        </w:rPr>
        <w:t xml:space="preserve">10 ust. 1 w rozporządzeniu Ministra Rozwoju z dnia 26 lipca 2016 r. w sprawie rodzaju dokumentów, jakich może żądać zamawiający od wykonawcy </w:t>
      </w:r>
      <w:r>
        <w:rPr>
          <w:sz w:val="22"/>
          <w:szCs w:val="22"/>
        </w:rPr>
        <w:br/>
        <w:t>w postepowaniu o udzielenie zamówienia, Zamawiający może żądać od Wykonawcy przedstawienia tłumaczenia na język polski wskazanych przez Wykonawcę i pobranych samodzielnie przez Zamawiającego dokumentów.</w:t>
      </w:r>
    </w:p>
    <w:p w:rsidR="001361A4" w:rsidRPr="001361A4" w:rsidRDefault="001361A4" w:rsidP="00397529">
      <w:pPr>
        <w:pStyle w:val="Tekstpodstawowy"/>
        <w:numPr>
          <w:ilvl w:val="0"/>
          <w:numId w:val="6"/>
        </w:numPr>
        <w:spacing w:after="120" w:line="276" w:lineRule="auto"/>
        <w:rPr>
          <w:sz w:val="22"/>
          <w:szCs w:val="22"/>
        </w:rPr>
      </w:pPr>
      <w:r w:rsidRPr="001361A4">
        <w:rPr>
          <w:sz w:val="22"/>
          <w:szCs w:val="22"/>
        </w:rPr>
        <w:lastRenderedPageBreak/>
        <w:t xml:space="preserve">Zgodnie z rozporządzeniem Prezesa RM z 27.06.2017 r. </w:t>
      </w:r>
      <w:r w:rsidR="000850F8">
        <w:rPr>
          <w:sz w:val="22"/>
          <w:szCs w:val="22"/>
        </w:rPr>
        <w:t>(</w:t>
      </w:r>
      <w:r w:rsidRPr="001361A4">
        <w:rPr>
          <w:sz w:val="22"/>
          <w:szCs w:val="22"/>
        </w:rPr>
        <w:t>poz. 1320</w:t>
      </w:r>
      <w:r w:rsidR="000850F8">
        <w:rPr>
          <w:sz w:val="22"/>
          <w:szCs w:val="22"/>
        </w:rPr>
        <w:t>, zm. w 2018r. poz. 1991,</w:t>
      </w:r>
      <w:r w:rsidRPr="001361A4">
        <w:rPr>
          <w:sz w:val="22"/>
          <w:szCs w:val="22"/>
        </w:rPr>
        <w:t xml:space="preserve"> </w:t>
      </w:r>
      <w:r w:rsidR="000850F8">
        <w:rPr>
          <w:sz w:val="22"/>
          <w:szCs w:val="22"/>
        </w:rPr>
        <w:br/>
      </w:r>
      <w:r w:rsidRPr="001361A4">
        <w:rPr>
          <w:sz w:val="22"/>
          <w:szCs w:val="22"/>
        </w:rPr>
        <w:t>z późn. zm.</w:t>
      </w:r>
      <w:r w:rsidR="000850F8">
        <w:rPr>
          <w:sz w:val="22"/>
          <w:szCs w:val="22"/>
        </w:rPr>
        <w:t>)</w:t>
      </w:r>
      <w:r w:rsidRPr="001361A4">
        <w:rPr>
          <w:sz w:val="22"/>
          <w:szCs w:val="22"/>
        </w:rPr>
        <w:t xml:space="preserve"> w sprawie użycia środków komunikacji elektronicznej w postępowaniu o udzielenie zamówienia publicznego oraz udostępniania i przechowywania dokumentów elektronicznych:  </w:t>
      </w:r>
    </w:p>
    <w:p w:rsidR="001361A4" w:rsidRDefault="001361A4" w:rsidP="00397529">
      <w:pPr>
        <w:pStyle w:val="Tekstpodstawowy"/>
        <w:numPr>
          <w:ilvl w:val="1"/>
          <w:numId w:val="89"/>
        </w:numPr>
        <w:spacing w:after="120" w:line="276" w:lineRule="auto"/>
        <w:ind w:left="1134" w:hanging="567"/>
        <w:rPr>
          <w:sz w:val="22"/>
          <w:szCs w:val="22"/>
        </w:rPr>
      </w:pPr>
      <w:r>
        <w:rPr>
          <w:sz w:val="22"/>
          <w:szCs w:val="22"/>
        </w:rP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w:t>
      </w:r>
      <w:r>
        <w:rPr>
          <w:sz w:val="22"/>
          <w:szCs w:val="22"/>
        </w:rPr>
        <w:br/>
        <w:t>i przekazać elektroniczną kopię posiadanego dokumentu lub oświadczenia.</w:t>
      </w:r>
    </w:p>
    <w:p w:rsidR="001361A4" w:rsidRDefault="001361A4" w:rsidP="00397529">
      <w:pPr>
        <w:pStyle w:val="Tekstpodstawowy"/>
        <w:numPr>
          <w:ilvl w:val="1"/>
          <w:numId w:val="89"/>
        </w:numPr>
        <w:spacing w:after="120" w:line="276" w:lineRule="auto"/>
        <w:ind w:left="1134" w:hanging="567"/>
        <w:rPr>
          <w:sz w:val="22"/>
          <w:szCs w:val="22"/>
        </w:rPr>
      </w:pPr>
      <w:r>
        <w:rPr>
          <w:sz w:val="22"/>
          <w:szCs w:val="22"/>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w:t>
      </w:r>
      <w:r>
        <w:rPr>
          <w:sz w:val="22"/>
          <w:szCs w:val="22"/>
        </w:rPr>
        <w:br/>
        <w:t xml:space="preserve">z poświadczeniem elektronicznej kopii dokumentu lub oświadczenia za zgodność </w:t>
      </w:r>
      <w:r>
        <w:rPr>
          <w:sz w:val="22"/>
          <w:szCs w:val="22"/>
        </w:rPr>
        <w:br/>
        <w:t>z oryginałem.</w:t>
      </w:r>
    </w:p>
    <w:p w:rsidR="001361A4" w:rsidRDefault="001361A4" w:rsidP="00397529">
      <w:pPr>
        <w:pStyle w:val="Tekstpodstawowy"/>
        <w:numPr>
          <w:ilvl w:val="0"/>
          <w:numId w:val="6"/>
        </w:numPr>
        <w:spacing w:after="120" w:line="276" w:lineRule="auto"/>
        <w:rPr>
          <w:sz w:val="22"/>
          <w:szCs w:val="22"/>
        </w:rPr>
      </w:pPr>
      <w:r w:rsidRPr="001361A4">
        <w:rPr>
          <w:b/>
          <w:bCs/>
          <w:sz w:val="22"/>
          <w:szCs w:val="22"/>
        </w:rPr>
        <w:t>W p</w:t>
      </w:r>
      <w:r w:rsidRPr="007C5F8E">
        <w:rPr>
          <w:b/>
          <w:bCs/>
          <w:sz w:val="22"/>
          <w:szCs w:val="22"/>
        </w:rPr>
        <w:t>rzypad</w:t>
      </w:r>
      <w:r w:rsidRPr="001361A4">
        <w:rPr>
          <w:b/>
          <w:bCs/>
          <w:sz w:val="22"/>
          <w:szCs w:val="22"/>
        </w:rPr>
        <w:t>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Pr>
          <w:sz w:val="22"/>
          <w:szCs w:val="22"/>
        </w:rPr>
        <w:t xml:space="preserve">, </w:t>
      </w:r>
      <w:r w:rsidRPr="001361A4">
        <w:rPr>
          <w:b/>
          <w:bCs/>
          <w:sz w:val="22"/>
          <w:szCs w:val="22"/>
          <w:u w:val="single"/>
        </w:rPr>
        <w:t>z wyjątkiem</w:t>
      </w:r>
      <w:r>
        <w:rPr>
          <w:sz w:val="22"/>
          <w:szCs w:val="22"/>
        </w:rPr>
        <w:t xml:space="preserve"> kopii poświadczonych odpowiednio przez innego wykonawcę ubiegającego się wspólnie z nim o udzielenie zamówienia, przez podmiot, na którego zdolnościach lub sytuacji polega wykonawca, albo przez podwykonawcę.</w:t>
      </w:r>
      <w:r w:rsidR="000850F8">
        <w:rPr>
          <w:sz w:val="22"/>
          <w:szCs w:val="22"/>
        </w:rPr>
        <w:t xml:space="preserve"> Do kompresji Zamawiający rekomenduje nw. formaty:</w:t>
      </w:r>
    </w:p>
    <w:p w:rsidR="000850F8" w:rsidRDefault="000850F8" w:rsidP="00397529">
      <w:pPr>
        <w:pStyle w:val="Tekstpodstawowy"/>
        <w:numPr>
          <w:ilvl w:val="0"/>
          <w:numId w:val="81"/>
        </w:numPr>
        <w:spacing w:after="120" w:line="276" w:lineRule="auto"/>
        <w:ind w:left="1134" w:hanging="567"/>
        <w:rPr>
          <w:sz w:val="22"/>
          <w:szCs w:val="22"/>
        </w:rPr>
      </w:pPr>
      <w:r>
        <w:rPr>
          <w:sz w:val="22"/>
          <w:szCs w:val="22"/>
        </w:rPr>
        <w:t>.zip (ZIP file format)</w:t>
      </w:r>
    </w:p>
    <w:p w:rsidR="000850F8" w:rsidRDefault="000850F8" w:rsidP="00397529">
      <w:pPr>
        <w:pStyle w:val="Tekstpodstawowy"/>
        <w:numPr>
          <w:ilvl w:val="0"/>
          <w:numId w:val="81"/>
        </w:numPr>
        <w:spacing w:after="120" w:line="276" w:lineRule="auto"/>
        <w:ind w:left="1134" w:hanging="567"/>
        <w:rPr>
          <w:sz w:val="22"/>
          <w:szCs w:val="22"/>
        </w:rPr>
      </w:pPr>
      <w:r>
        <w:rPr>
          <w:sz w:val="22"/>
          <w:szCs w:val="22"/>
        </w:rPr>
        <w:t>.7Z (7-ZIP file format)</w:t>
      </w:r>
    </w:p>
    <w:p w:rsidR="008A6049" w:rsidRDefault="008A6049" w:rsidP="005D3A61">
      <w:pPr>
        <w:pStyle w:val="Tekstpodstawowy"/>
        <w:spacing w:after="120" w:line="276" w:lineRule="auto"/>
        <w:rPr>
          <w:b/>
          <w:bCs/>
          <w:i/>
          <w:iCs/>
          <w:sz w:val="22"/>
          <w:szCs w:val="22"/>
        </w:rPr>
      </w:pPr>
    </w:p>
    <w:p w:rsidR="005D3A61" w:rsidRDefault="005D3A61" w:rsidP="005D3A61">
      <w:pPr>
        <w:pStyle w:val="Tekstpodstawowy"/>
        <w:spacing w:after="120" w:line="276" w:lineRule="auto"/>
        <w:rPr>
          <w:b/>
          <w:bCs/>
          <w:i/>
          <w:iCs/>
          <w:sz w:val="22"/>
          <w:szCs w:val="22"/>
        </w:rPr>
      </w:pPr>
      <w:r w:rsidRPr="008A6049">
        <w:rPr>
          <w:b/>
          <w:bCs/>
          <w:i/>
          <w:iCs/>
          <w:sz w:val="22"/>
          <w:szCs w:val="22"/>
          <w:highlight w:val="lightGray"/>
        </w:rPr>
        <w:t xml:space="preserve">Uwaga nr </w:t>
      </w:r>
      <w:r w:rsidR="008819B1" w:rsidRPr="008A6049">
        <w:rPr>
          <w:b/>
          <w:bCs/>
          <w:i/>
          <w:iCs/>
          <w:sz w:val="22"/>
          <w:szCs w:val="22"/>
          <w:highlight w:val="lightGray"/>
        </w:rPr>
        <w:t>8.</w:t>
      </w:r>
    </w:p>
    <w:p w:rsidR="005D3A61" w:rsidRPr="005D3A61" w:rsidRDefault="005D3A61" w:rsidP="005D3A61">
      <w:pPr>
        <w:widowControl w:val="0"/>
        <w:pBdr>
          <w:top w:val="nil"/>
          <w:left w:val="nil"/>
          <w:bottom w:val="nil"/>
          <w:right w:val="nil"/>
          <w:between w:val="nil"/>
        </w:pBdr>
        <w:jc w:val="both"/>
        <w:rPr>
          <w:rFonts w:eastAsia="Arial"/>
          <w:i/>
          <w:iCs/>
          <w:color w:val="000000"/>
          <w:sz w:val="22"/>
          <w:szCs w:val="22"/>
        </w:rPr>
      </w:pPr>
      <w:r w:rsidRPr="005D3A61">
        <w:rPr>
          <w:rFonts w:eastAsia="Arial"/>
          <w:i/>
          <w:iCs/>
          <w:color w:val="000000"/>
          <w:sz w:val="22"/>
          <w:szCs w:val="22"/>
        </w:rPr>
        <w:t>Jeśli wykonawca pakuje dokumenty np. w plik ZIP zalecamy wcześniejsze podpisanie każdego ze skompresowanych plików</w:t>
      </w:r>
    </w:p>
    <w:p w:rsidR="005D3A61" w:rsidRPr="005D3A61" w:rsidRDefault="005D3A61" w:rsidP="005D3A61">
      <w:pPr>
        <w:pStyle w:val="Tekstpodstawowy"/>
        <w:spacing w:after="120" w:line="276" w:lineRule="auto"/>
        <w:ind w:left="567"/>
        <w:rPr>
          <w:b/>
          <w:bCs/>
          <w:i/>
          <w:iCs/>
          <w:sz w:val="22"/>
          <w:szCs w:val="22"/>
        </w:rPr>
      </w:pPr>
    </w:p>
    <w:p w:rsidR="000850F8" w:rsidRDefault="000850F8" w:rsidP="00397529">
      <w:pPr>
        <w:pStyle w:val="Tekstpodstawowy"/>
        <w:numPr>
          <w:ilvl w:val="0"/>
          <w:numId w:val="6"/>
        </w:numPr>
        <w:spacing w:after="120" w:line="276" w:lineRule="auto"/>
        <w:rPr>
          <w:sz w:val="22"/>
          <w:szCs w:val="22"/>
        </w:rPr>
      </w:pPr>
      <w:r>
        <w:rPr>
          <w:sz w:val="22"/>
          <w:szCs w:val="22"/>
        </w:rPr>
        <w:t xml:space="preserve">Zamawiający informuje o występującym na Platformie </w:t>
      </w:r>
      <w:r w:rsidR="0090068E">
        <w:rPr>
          <w:sz w:val="22"/>
          <w:szCs w:val="22"/>
        </w:rPr>
        <w:t xml:space="preserve">zakupowej limicie plików lub spakowanych folderów w zakresie całej oferty do 1 GB przy maksymalnej ilości 20 plików lub spakowanych folderów, gdzie jeden złącznik nie może przekraczać </w:t>
      </w:r>
      <w:r w:rsidR="005D3A61">
        <w:rPr>
          <w:sz w:val="22"/>
          <w:szCs w:val="22"/>
        </w:rPr>
        <w:t xml:space="preserve">100 </w:t>
      </w:r>
      <w:r w:rsidR="0090068E">
        <w:rPr>
          <w:sz w:val="22"/>
          <w:szCs w:val="22"/>
        </w:rPr>
        <w:t xml:space="preserve">MB.  </w:t>
      </w:r>
    </w:p>
    <w:p w:rsidR="00A16332" w:rsidRPr="0090068E" w:rsidRDefault="00A16332" w:rsidP="00397529">
      <w:pPr>
        <w:pStyle w:val="Tekstpodstawowy"/>
        <w:numPr>
          <w:ilvl w:val="0"/>
          <w:numId w:val="6"/>
        </w:numPr>
        <w:spacing w:after="600" w:line="276" w:lineRule="auto"/>
        <w:rPr>
          <w:sz w:val="22"/>
          <w:szCs w:val="22"/>
        </w:rPr>
      </w:pPr>
      <w:r w:rsidRPr="0090068E">
        <w:rPr>
          <w:sz w:val="22"/>
          <w:szCs w:val="22"/>
        </w:rPr>
        <w:t>Zamawiający oświadcza, iż nie zamierza zwoływać zebrania Wykonawców w celu wyjaśnienia treści SIWZ.</w:t>
      </w:r>
    </w:p>
    <w:p w:rsidR="00A16332" w:rsidRPr="00537D71" w:rsidRDefault="000549E7" w:rsidP="005446D7">
      <w:pPr>
        <w:spacing w:after="120" w:line="23" w:lineRule="atLeast"/>
        <w:ind w:left="2126" w:right="28" w:hanging="2126"/>
        <w:rPr>
          <w:b/>
          <w:sz w:val="22"/>
          <w:szCs w:val="22"/>
        </w:rPr>
      </w:pPr>
      <w:r w:rsidRPr="00537D71">
        <w:rPr>
          <w:b/>
          <w:sz w:val="22"/>
          <w:szCs w:val="22"/>
        </w:rPr>
        <w:t>ROZDZIAŁ X</w:t>
      </w:r>
      <w:r w:rsidR="00A16332" w:rsidRPr="00537D71">
        <w:rPr>
          <w:b/>
          <w:sz w:val="22"/>
          <w:szCs w:val="22"/>
        </w:rPr>
        <w:t>V</w:t>
      </w:r>
      <w:r w:rsidR="0088789F" w:rsidRPr="00537D71">
        <w:rPr>
          <w:b/>
          <w:sz w:val="22"/>
          <w:szCs w:val="22"/>
        </w:rPr>
        <w:t>II</w:t>
      </w:r>
      <w:r w:rsidR="00143414" w:rsidRPr="00537D71">
        <w:rPr>
          <w:b/>
          <w:sz w:val="22"/>
          <w:szCs w:val="22"/>
        </w:rPr>
        <w:t>I</w:t>
      </w:r>
      <w:r w:rsidR="00A16332" w:rsidRPr="00537D71">
        <w:rPr>
          <w:b/>
          <w:sz w:val="22"/>
          <w:szCs w:val="22"/>
        </w:rPr>
        <w:t xml:space="preserve">. </w:t>
      </w:r>
      <w:r w:rsidR="00A16332" w:rsidRPr="00537D71">
        <w:rPr>
          <w:b/>
          <w:sz w:val="22"/>
          <w:szCs w:val="22"/>
        </w:rPr>
        <w:tab/>
        <w:t>OSOBY ZE STRONY ZAMAWIAJĄCEGO UPR</w:t>
      </w:r>
      <w:r w:rsidR="008D7B58" w:rsidRPr="00537D71">
        <w:rPr>
          <w:b/>
          <w:sz w:val="22"/>
          <w:szCs w:val="22"/>
        </w:rPr>
        <w:t>AWNIONE DO POROZUMIEWANIA SIĘ Z </w:t>
      </w:r>
      <w:r w:rsidR="00A16332" w:rsidRPr="00537D71">
        <w:rPr>
          <w:b/>
          <w:sz w:val="22"/>
          <w:szCs w:val="22"/>
        </w:rPr>
        <w:t>WYKONAWCAMI</w:t>
      </w:r>
    </w:p>
    <w:p w:rsidR="00A16332" w:rsidRPr="00537D71" w:rsidRDefault="00A16332" w:rsidP="00537D71">
      <w:pPr>
        <w:pStyle w:val="Tekstpodstawowy"/>
        <w:spacing w:after="120" w:line="23" w:lineRule="atLeast"/>
        <w:ind w:right="28"/>
        <w:rPr>
          <w:sz w:val="22"/>
          <w:szCs w:val="22"/>
        </w:rPr>
      </w:pPr>
      <w:r w:rsidRPr="00537D71">
        <w:rPr>
          <w:sz w:val="22"/>
          <w:szCs w:val="22"/>
        </w:rPr>
        <w:t>Zamawia</w:t>
      </w:r>
      <w:r w:rsidR="000549E7" w:rsidRPr="00537D71">
        <w:rPr>
          <w:sz w:val="22"/>
          <w:szCs w:val="22"/>
        </w:rPr>
        <w:t>jący wyznacza następującą osobę</w:t>
      </w:r>
      <w:r w:rsidRPr="00537D71">
        <w:rPr>
          <w:sz w:val="22"/>
          <w:szCs w:val="22"/>
        </w:rPr>
        <w:t xml:space="preserve"> do porozumiewania się z Wykonawcami, w sprawach dotyczących niniejszego postępowania:</w:t>
      </w:r>
    </w:p>
    <w:p w:rsidR="008A6049" w:rsidRDefault="00537D71" w:rsidP="00397529">
      <w:pPr>
        <w:pStyle w:val="Tekstpodstawowy"/>
        <w:numPr>
          <w:ilvl w:val="0"/>
          <w:numId w:val="77"/>
        </w:numPr>
        <w:spacing w:after="120" w:line="23" w:lineRule="atLeast"/>
        <w:ind w:left="567" w:hanging="567"/>
        <w:rPr>
          <w:sz w:val="22"/>
          <w:szCs w:val="22"/>
        </w:rPr>
      </w:pPr>
      <w:r>
        <w:rPr>
          <w:sz w:val="22"/>
          <w:szCs w:val="22"/>
        </w:rPr>
        <w:t xml:space="preserve">Pani Aldona Kubańska </w:t>
      </w:r>
      <w:r>
        <w:rPr>
          <w:sz w:val="22"/>
          <w:szCs w:val="22"/>
        </w:rPr>
        <w:tab/>
        <w:t xml:space="preserve">- </w:t>
      </w:r>
      <w:r w:rsidR="00447A3E">
        <w:rPr>
          <w:sz w:val="22"/>
          <w:szCs w:val="22"/>
        </w:rPr>
        <w:t xml:space="preserve">w zakresie opisu przedmiotu zamówienia </w:t>
      </w:r>
      <w:r w:rsidR="00105271">
        <w:rPr>
          <w:sz w:val="22"/>
          <w:szCs w:val="22"/>
        </w:rPr>
        <w:t>e-</w:t>
      </w:r>
      <w:r w:rsidR="00831C1D">
        <w:rPr>
          <w:sz w:val="22"/>
          <w:szCs w:val="22"/>
        </w:rPr>
        <w:t xml:space="preserve">mail: </w:t>
      </w:r>
    </w:p>
    <w:p w:rsidR="00A16332" w:rsidRDefault="00BA5F41" w:rsidP="008A6049">
      <w:pPr>
        <w:pStyle w:val="Tekstpodstawowy"/>
        <w:spacing w:after="120" w:line="23" w:lineRule="atLeast"/>
        <w:ind w:left="567"/>
        <w:rPr>
          <w:sz w:val="22"/>
          <w:szCs w:val="22"/>
        </w:rPr>
      </w:pPr>
      <w:hyperlink r:id="rId33" w:history="1">
        <w:r w:rsidR="008A6049" w:rsidRPr="004F7A97">
          <w:rPr>
            <w:rStyle w:val="Hipercze"/>
            <w:sz w:val="22"/>
            <w:szCs w:val="22"/>
          </w:rPr>
          <w:t>aldonakubanska@psary.pl</w:t>
        </w:r>
      </w:hyperlink>
      <w:r w:rsidR="00831C1D">
        <w:rPr>
          <w:sz w:val="22"/>
          <w:szCs w:val="22"/>
        </w:rPr>
        <w:t xml:space="preserve"> </w:t>
      </w:r>
      <w:r w:rsidR="00447A3E">
        <w:rPr>
          <w:sz w:val="22"/>
          <w:szCs w:val="22"/>
        </w:rPr>
        <w:t xml:space="preserve"> </w:t>
      </w:r>
    </w:p>
    <w:p w:rsidR="00105271" w:rsidRPr="008A6049" w:rsidRDefault="00537D71" w:rsidP="008A6049">
      <w:pPr>
        <w:pStyle w:val="Tekstpodstawowy"/>
        <w:numPr>
          <w:ilvl w:val="0"/>
          <w:numId w:val="77"/>
        </w:numPr>
        <w:spacing w:after="600" w:line="23" w:lineRule="atLeast"/>
        <w:ind w:left="567" w:hanging="567"/>
        <w:rPr>
          <w:sz w:val="22"/>
          <w:szCs w:val="22"/>
        </w:rPr>
      </w:pPr>
      <w:r>
        <w:rPr>
          <w:sz w:val="22"/>
          <w:szCs w:val="22"/>
        </w:rPr>
        <w:t xml:space="preserve">Pan Arkadiusz Maraszek </w:t>
      </w:r>
      <w:r w:rsidR="00447A3E">
        <w:rPr>
          <w:sz w:val="22"/>
          <w:szCs w:val="22"/>
        </w:rPr>
        <w:t>– w zakresie procedury przetargowej</w:t>
      </w:r>
      <w:r w:rsidR="00105271">
        <w:rPr>
          <w:sz w:val="22"/>
          <w:szCs w:val="22"/>
        </w:rPr>
        <w:t xml:space="preserve"> e-mail: </w:t>
      </w:r>
      <w:hyperlink r:id="rId34" w:history="1">
        <w:r w:rsidR="008A6049" w:rsidRPr="004F7A97">
          <w:rPr>
            <w:rStyle w:val="Hipercze"/>
            <w:sz w:val="22"/>
            <w:szCs w:val="22"/>
          </w:rPr>
          <w:t>arkadiuszmaraszek@psary.pl</w:t>
        </w:r>
      </w:hyperlink>
    </w:p>
    <w:p w:rsidR="00A16332" w:rsidRPr="00537D71" w:rsidRDefault="00143414" w:rsidP="00537D71">
      <w:pPr>
        <w:tabs>
          <w:tab w:val="left" w:pos="567"/>
          <w:tab w:val="left" w:pos="2127"/>
        </w:tabs>
        <w:spacing w:after="120" w:line="23" w:lineRule="atLeast"/>
        <w:jc w:val="both"/>
        <w:rPr>
          <w:b/>
          <w:sz w:val="22"/>
          <w:szCs w:val="22"/>
        </w:rPr>
      </w:pPr>
      <w:r w:rsidRPr="00537D71">
        <w:rPr>
          <w:b/>
          <w:sz w:val="22"/>
          <w:szCs w:val="22"/>
        </w:rPr>
        <w:lastRenderedPageBreak/>
        <w:t>ROZDZIAŁ XIX</w:t>
      </w:r>
      <w:r w:rsidR="00A16332" w:rsidRPr="00537D71">
        <w:rPr>
          <w:b/>
          <w:sz w:val="22"/>
          <w:szCs w:val="22"/>
        </w:rPr>
        <w:t xml:space="preserve">. </w:t>
      </w:r>
      <w:r w:rsidR="00A16332" w:rsidRPr="00537D71">
        <w:rPr>
          <w:b/>
          <w:sz w:val="22"/>
          <w:szCs w:val="22"/>
        </w:rPr>
        <w:tab/>
        <w:t>WYMAGANIA DOTYCZĄCE WADIUM</w:t>
      </w:r>
    </w:p>
    <w:p w:rsidR="005B798C" w:rsidRPr="00E63611" w:rsidRDefault="00040C01" w:rsidP="00397529">
      <w:pPr>
        <w:pStyle w:val="Tekstpodstawowy"/>
        <w:numPr>
          <w:ilvl w:val="0"/>
          <w:numId w:val="78"/>
        </w:numPr>
        <w:spacing w:after="120" w:line="23" w:lineRule="atLeast"/>
        <w:ind w:left="567" w:hanging="567"/>
        <w:rPr>
          <w:sz w:val="22"/>
          <w:szCs w:val="22"/>
          <w:u w:val="single"/>
        </w:rPr>
      </w:pPr>
      <w:r w:rsidRPr="00FE5D02">
        <w:rPr>
          <w:sz w:val="22"/>
          <w:szCs w:val="22"/>
        </w:rPr>
        <w:t>Wykonawca zobowiązany jest do wniesienia przed upływem terminu do składania ofert wadium</w:t>
      </w:r>
      <w:r w:rsidRPr="00FE5D02">
        <w:rPr>
          <w:sz w:val="22"/>
          <w:szCs w:val="22"/>
          <w:u w:val="single"/>
        </w:rPr>
        <w:t xml:space="preserve"> </w:t>
      </w:r>
      <w:r w:rsidR="00084710" w:rsidRPr="00E63611">
        <w:rPr>
          <w:sz w:val="22"/>
          <w:szCs w:val="22"/>
        </w:rPr>
        <w:t>w wysokości:</w:t>
      </w:r>
      <w:r w:rsidR="00537D71" w:rsidRPr="00E63611">
        <w:rPr>
          <w:sz w:val="22"/>
          <w:szCs w:val="22"/>
        </w:rPr>
        <w:t xml:space="preserve"> </w:t>
      </w:r>
      <w:r w:rsidR="008A6049" w:rsidRPr="00E63611">
        <w:rPr>
          <w:b/>
          <w:bCs/>
          <w:sz w:val="22"/>
          <w:szCs w:val="22"/>
          <w:u w:val="single"/>
        </w:rPr>
        <w:t>1</w:t>
      </w:r>
      <w:r w:rsidR="00537D71" w:rsidRPr="00E63611">
        <w:rPr>
          <w:b/>
          <w:bCs/>
          <w:sz w:val="22"/>
          <w:szCs w:val="22"/>
          <w:u w:val="single"/>
        </w:rPr>
        <w:t xml:space="preserve">00.000,00 </w:t>
      </w:r>
      <w:r w:rsidR="005B798C" w:rsidRPr="00E63611">
        <w:rPr>
          <w:b/>
          <w:bCs/>
          <w:sz w:val="22"/>
          <w:szCs w:val="22"/>
          <w:u w:val="single"/>
        </w:rPr>
        <w:t>PLN</w:t>
      </w:r>
      <w:r w:rsidR="005B798C" w:rsidRPr="00E63611">
        <w:rPr>
          <w:sz w:val="22"/>
          <w:szCs w:val="22"/>
          <w:u w:val="single"/>
        </w:rPr>
        <w:t xml:space="preserve"> (słownie: </w:t>
      </w:r>
      <w:r w:rsidR="008A6049" w:rsidRPr="00E63611">
        <w:rPr>
          <w:b/>
          <w:bCs/>
          <w:sz w:val="22"/>
          <w:szCs w:val="22"/>
          <w:u w:val="single"/>
        </w:rPr>
        <w:t>sto</w:t>
      </w:r>
      <w:r w:rsidR="008A6049" w:rsidRPr="00E63611">
        <w:rPr>
          <w:sz w:val="22"/>
          <w:szCs w:val="22"/>
          <w:u w:val="single"/>
        </w:rPr>
        <w:t xml:space="preserve"> </w:t>
      </w:r>
      <w:r w:rsidR="00537D71" w:rsidRPr="00E63611">
        <w:rPr>
          <w:b/>
          <w:bCs/>
          <w:sz w:val="22"/>
          <w:szCs w:val="22"/>
          <w:u w:val="single"/>
        </w:rPr>
        <w:t>tysięcy złotych 00/1</w:t>
      </w:r>
      <w:r w:rsidR="007979BB" w:rsidRPr="00E63611">
        <w:rPr>
          <w:b/>
          <w:bCs/>
          <w:sz w:val="22"/>
          <w:szCs w:val="22"/>
          <w:u w:val="single"/>
        </w:rPr>
        <w:t>00</w:t>
      </w:r>
      <w:r w:rsidR="005B798C" w:rsidRPr="00E63611">
        <w:rPr>
          <w:sz w:val="22"/>
          <w:szCs w:val="22"/>
          <w:u w:val="single"/>
        </w:rPr>
        <w:t xml:space="preserve">). </w:t>
      </w:r>
    </w:p>
    <w:p w:rsidR="005B798C" w:rsidRPr="00537D71" w:rsidRDefault="005B798C" w:rsidP="00397529">
      <w:pPr>
        <w:pStyle w:val="Tekstpodstawowy"/>
        <w:numPr>
          <w:ilvl w:val="1"/>
          <w:numId w:val="57"/>
        </w:numPr>
        <w:spacing w:after="120" w:line="23" w:lineRule="atLeast"/>
        <w:ind w:left="1134" w:hanging="567"/>
        <w:rPr>
          <w:sz w:val="22"/>
          <w:szCs w:val="22"/>
        </w:rPr>
      </w:pPr>
      <w:r w:rsidRPr="00537D71">
        <w:rPr>
          <w:sz w:val="22"/>
          <w:szCs w:val="22"/>
        </w:rPr>
        <w:t>Wadium może być wniesione w:</w:t>
      </w:r>
    </w:p>
    <w:p w:rsidR="005B798C" w:rsidRDefault="005B798C" w:rsidP="00397529">
      <w:pPr>
        <w:pStyle w:val="Tekstpodstawowy"/>
        <w:numPr>
          <w:ilvl w:val="0"/>
          <w:numId w:val="55"/>
        </w:numPr>
        <w:spacing w:after="120" w:line="23" w:lineRule="atLeast"/>
        <w:ind w:left="1701" w:hanging="567"/>
        <w:rPr>
          <w:sz w:val="22"/>
          <w:szCs w:val="22"/>
        </w:rPr>
      </w:pPr>
      <w:r w:rsidRPr="00537D71">
        <w:rPr>
          <w:sz w:val="22"/>
          <w:szCs w:val="22"/>
        </w:rPr>
        <w:t>pieniądzu,</w:t>
      </w:r>
    </w:p>
    <w:p w:rsidR="005B798C" w:rsidRDefault="005B798C" w:rsidP="00397529">
      <w:pPr>
        <w:pStyle w:val="Tekstpodstawowy"/>
        <w:numPr>
          <w:ilvl w:val="0"/>
          <w:numId w:val="55"/>
        </w:numPr>
        <w:spacing w:after="120" w:line="23" w:lineRule="atLeast"/>
        <w:ind w:left="1701" w:hanging="567"/>
        <w:rPr>
          <w:sz w:val="22"/>
          <w:szCs w:val="22"/>
        </w:rPr>
      </w:pPr>
      <w:r w:rsidRPr="00537D71">
        <w:rPr>
          <w:sz w:val="22"/>
          <w:szCs w:val="22"/>
        </w:rPr>
        <w:t>poręczeniach bankowych lub poręczeniach spółdzielczej kasy oszczędnościowo-kredytowej z tym że poręczenie kasy jest zawsze poręczeniem pieniężnym,</w:t>
      </w:r>
    </w:p>
    <w:p w:rsidR="005B798C" w:rsidRDefault="005B798C" w:rsidP="00397529">
      <w:pPr>
        <w:pStyle w:val="Tekstpodstawowy"/>
        <w:numPr>
          <w:ilvl w:val="0"/>
          <w:numId w:val="55"/>
        </w:numPr>
        <w:spacing w:after="120" w:line="23" w:lineRule="atLeast"/>
        <w:ind w:left="1701" w:hanging="567"/>
        <w:rPr>
          <w:sz w:val="22"/>
          <w:szCs w:val="22"/>
        </w:rPr>
      </w:pPr>
      <w:r w:rsidRPr="00537D71">
        <w:rPr>
          <w:sz w:val="22"/>
          <w:szCs w:val="22"/>
        </w:rPr>
        <w:t>gwarancjach bankowych,</w:t>
      </w:r>
    </w:p>
    <w:p w:rsidR="005B798C" w:rsidRDefault="005B798C" w:rsidP="00397529">
      <w:pPr>
        <w:pStyle w:val="Tekstpodstawowy"/>
        <w:numPr>
          <w:ilvl w:val="0"/>
          <w:numId w:val="55"/>
        </w:numPr>
        <w:spacing w:after="120" w:line="23" w:lineRule="atLeast"/>
        <w:ind w:left="1701" w:hanging="567"/>
        <w:rPr>
          <w:sz w:val="22"/>
          <w:szCs w:val="22"/>
        </w:rPr>
      </w:pPr>
      <w:r w:rsidRPr="00537D71">
        <w:rPr>
          <w:sz w:val="22"/>
          <w:szCs w:val="22"/>
        </w:rPr>
        <w:t>gwarancjach ubezpieczeniowych,</w:t>
      </w:r>
    </w:p>
    <w:p w:rsidR="005B798C" w:rsidRPr="00537D71" w:rsidRDefault="005B798C" w:rsidP="00397529">
      <w:pPr>
        <w:pStyle w:val="Tekstpodstawowy"/>
        <w:numPr>
          <w:ilvl w:val="0"/>
          <w:numId w:val="55"/>
        </w:numPr>
        <w:spacing w:after="120" w:line="23" w:lineRule="atLeast"/>
        <w:ind w:left="1701" w:hanging="567"/>
        <w:rPr>
          <w:sz w:val="22"/>
          <w:szCs w:val="22"/>
        </w:rPr>
      </w:pPr>
      <w:r w:rsidRPr="00537D71">
        <w:rPr>
          <w:sz w:val="22"/>
          <w:szCs w:val="22"/>
        </w:rPr>
        <w:t>poręczeniach udzielanych przez podmioty, o których mowa w art. 6b ust. 5 pkt 2</w:t>
      </w:r>
      <w:r w:rsidR="0010050F" w:rsidRPr="00537D71">
        <w:rPr>
          <w:sz w:val="22"/>
          <w:szCs w:val="22"/>
        </w:rPr>
        <w:t xml:space="preserve"> ustawy z dnia 9 listopada 2000</w:t>
      </w:r>
      <w:r w:rsidRPr="00537D71">
        <w:rPr>
          <w:sz w:val="22"/>
          <w:szCs w:val="22"/>
        </w:rPr>
        <w:t>r. o utworzeniu Polskiej Agencji Rozwoju Przedsiębiorczości (</w:t>
      </w:r>
      <w:r w:rsidR="000F0AD9" w:rsidRPr="00537D71">
        <w:rPr>
          <w:sz w:val="22"/>
          <w:szCs w:val="22"/>
        </w:rPr>
        <w:t>tj. </w:t>
      </w:r>
      <w:r w:rsidR="0010050F" w:rsidRPr="00537D71">
        <w:rPr>
          <w:sz w:val="22"/>
          <w:szCs w:val="22"/>
        </w:rPr>
        <w:t>Dz.U. z 2018r. poz. 110</w:t>
      </w:r>
      <w:r w:rsidRPr="00537D71">
        <w:rPr>
          <w:sz w:val="22"/>
          <w:szCs w:val="22"/>
        </w:rPr>
        <w:t xml:space="preserve"> z późn</w:t>
      </w:r>
      <w:r w:rsidR="000F0AD9" w:rsidRPr="00537D71">
        <w:rPr>
          <w:sz w:val="22"/>
          <w:szCs w:val="22"/>
        </w:rPr>
        <w:t>.</w:t>
      </w:r>
      <w:r w:rsidRPr="00537D71">
        <w:rPr>
          <w:sz w:val="22"/>
          <w:szCs w:val="22"/>
        </w:rPr>
        <w:t xml:space="preserve"> zm</w:t>
      </w:r>
      <w:r w:rsidR="000F0AD9" w:rsidRPr="00537D71">
        <w:rPr>
          <w:sz w:val="22"/>
          <w:szCs w:val="22"/>
        </w:rPr>
        <w:t>.</w:t>
      </w:r>
      <w:r w:rsidRPr="00537D71">
        <w:rPr>
          <w:sz w:val="22"/>
          <w:szCs w:val="22"/>
        </w:rPr>
        <w:t>).</w:t>
      </w:r>
    </w:p>
    <w:p w:rsidR="005B798C" w:rsidRDefault="005B798C" w:rsidP="00397529">
      <w:pPr>
        <w:pStyle w:val="Tekstpodstawowy"/>
        <w:numPr>
          <w:ilvl w:val="1"/>
          <w:numId w:val="57"/>
        </w:numPr>
        <w:spacing w:after="120" w:line="23" w:lineRule="atLeast"/>
        <w:ind w:left="1134" w:hanging="567"/>
        <w:rPr>
          <w:sz w:val="22"/>
          <w:szCs w:val="22"/>
        </w:rPr>
      </w:pPr>
      <w:r w:rsidRPr="00537D71">
        <w:rPr>
          <w:sz w:val="22"/>
          <w:szCs w:val="22"/>
        </w:rPr>
        <w:t>Termin wnoszenia wadium upływa w dniu</w:t>
      </w:r>
      <w:r w:rsidR="005446D7">
        <w:rPr>
          <w:sz w:val="22"/>
          <w:szCs w:val="22"/>
        </w:rPr>
        <w:t xml:space="preserve"> i o godzinie wskazanej przez Zamawiającego </w:t>
      </w:r>
      <w:r w:rsidR="005446D7">
        <w:rPr>
          <w:sz w:val="22"/>
          <w:szCs w:val="22"/>
        </w:rPr>
        <w:br/>
        <w:t>w Ogłoszeniu o zamówieniu i SIWZ z uwzględnieniem ewentualnych zmian</w:t>
      </w:r>
      <w:r w:rsidR="006F63A7">
        <w:rPr>
          <w:sz w:val="22"/>
          <w:szCs w:val="22"/>
        </w:rPr>
        <w:t xml:space="preserve"> terminu </w:t>
      </w:r>
      <w:r w:rsidR="00FE5D02">
        <w:rPr>
          <w:sz w:val="22"/>
          <w:szCs w:val="22"/>
        </w:rPr>
        <w:t xml:space="preserve"> </w:t>
      </w:r>
      <w:r w:rsidR="006F63A7">
        <w:rPr>
          <w:sz w:val="22"/>
          <w:szCs w:val="22"/>
        </w:rPr>
        <w:t xml:space="preserve">składania ofert. </w:t>
      </w:r>
      <w:r w:rsidRPr="00537D71">
        <w:rPr>
          <w:sz w:val="22"/>
          <w:szCs w:val="22"/>
        </w:rPr>
        <w:t xml:space="preserve"> </w:t>
      </w:r>
    </w:p>
    <w:p w:rsidR="002418D8" w:rsidRPr="00537D71" w:rsidRDefault="002418D8" w:rsidP="00397529">
      <w:pPr>
        <w:pStyle w:val="Tekstpodstawowy"/>
        <w:numPr>
          <w:ilvl w:val="1"/>
          <w:numId w:val="57"/>
        </w:numPr>
        <w:spacing w:after="120" w:line="23" w:lineRule="atLeast"/>
        <w:ind w:left="1134" w:hanging="567"/>
        <w:rPr>
          <w:sz w:val="22"/>
          <w:szCs w:val="22"/>
        </w:rPr>
      </w:pPr>
      <w:r>
        <w:rPr>
          <w:sz w:val="22"/>
          <w:szCs w:val="22"/>
        </w:rPr>
        <w:t>Wniesione wadium powinno zabezpieczać złożoną ofertę na cały okres związania ofertą.</w:t>
      </w:r>
    </w:p>
    <w:p w:rsidR="00040C01" w:rsidRDefault="00040C01" w:rsidP="00397529">
      <w:pPr>
        <w:pStyle w:val="Tekstpodstawowy"/>
        <w:numPr>
          <w:ilvl w:val="0"/>
          <w:numId w:val="11"/>
        </w:numPr>
        <w:spacing w:after="120" w:line="23" w:lineRule="atLeast"/>
        <w:ind w:left="426" w:hanging="426"/>
        <w:jc w:val="left"/>
        <w:rPr>
          <w:sz w:val="22"/>
          <w:szCs w:val="22"/>
        </w:rPr>
      </w:pPr>
      <w:r w:rsidRPr="00040C01">
        <w:rPr>
          <w:sz w:val="22"/>
          <w:szCs w:val="22"/>
        </w:rPr>
        <w:t xml:space="preserve">Wadium wnoszone w pieniądzu wpłaca się przelewem na rachunek bankowy Zamawiającego: </w:t>
      </w:r>
    </w:p>
    <w:p w:rsidR="00EB7456" w:rsidRDefault="00040C01" w:rsidP="00040C01">
      <w:pPr>
        <w:pStyle w:val="Tekstpodstawowy"/>
        <w:spacing w:after="120" w:line="23" w:lineRule="atLeast"/>
        <w:ind w:left="426"/>
        <w:rPr>
          <w:b/>
          <w:bCs/>
          <w:sz w:val="22"/>
          <w:szCs w:val="22"/>
        </w:rPr>
      </w:pPr>
      <w:r w:rsidRPr="00040C01">
        <w:rPr>
          <w:b/>
          <w:bCs/>
          <w:sz w:val="22"/>
          <w:szCs w:val="22"/>
        </w:rPr>
        <w:t>Bank Spółdzielczy w Będzinie Oddział Psary: nr 44 843800010000025720160003</w:t>
      </w:r>
      <w:r w:rsidR="006F63A7">
        <w:rPr>
          <w:b/>
          <w:bCs/>
          <w:sz w:val="22"/>
          <w:szCs w:val="22"/>
        </w:rPr>
        <w:t xml:space="preserve">. </w:t>
      </w:r>
    </w:p>
    <w:p w:rsidR="00EB7456" w:rsidRDefault="006F63A7" w:rsidP="00040C01">
      <w:pPr>
        <w:pStyle w:val="Tekstpodstawowy"/>
        <w:spacing w:after="120" w:line="23" w:lineRule="atLeast"/>
        <w:ind w:left="426"/>
        <w:rPr>
          <w:sz w:val="22"/>
          <w:szCs w:val="22"/>
        </w:rPr>
      </w:pPr>
      <w:r w:rsidRPr="00EB7456">
        <w:rPr>
          <w:sz w:val="22"/>
          <w:szCs w:val="22"/>
        </w:rPr>
        <w:t>W tytule przelewu należy wpisać</w:t>
      </w:r>
      <w:r>
        <w:rPr>
          <w:b/>
          <w:bCs/>
          <w:sz w:val="22"/>
          <w:szCs w:val="22"/>
        </w:rPr>
        <w:t xml:space="preserve"> „Wadium - </w:t>
      </w:r>
      <w:r w:rsidR="00040C01" w:rsidRPr="00040C01">
        <w:rPr>
          <w:sz w:val="22"/>
          <w:szCs w:val="22"/>
        </w:rPr>
        <w:t xml:space="preserve">na przetarg o nazwie: </w:t>
      </w:r>
    </w:p>
    <w:p w:rsidR="00DE7882" w:rsidRPr="00801E42" w:rsidRDefault="00DE7882" w:rsidP="00DE7882">
      <w:pPr>
        <w:pStyle w:val="Textbody"/>
        <w:spacing w:after="120" w:line="23" w:lineRule="atLeast"/>
        <w:ind w:left="426"/>
        <w:rPr>
          <w:b/>
          <w:bCs/>
          <w:sz w:val="22"/>
          <w:szCs w:val="22"/>
        </w:rPr>
      </w:pPr>
      <w:r w:rsidRPr="00801E42">
        <w:rPr>
          <w:b/>
          <w:bCs/>
          <w:sz w:val="22"/>
          <w:szCs w:val="22"/>
        </w:rPr>
        <w:t>„Odbiór i zagospodarowanie odpadów komunalnych pochodzących od właścicieli nieruchomości zamieszkałych, znajdujących się</w:t>
      </w:r>
      <w:r w:rsidRPr="00801E42">
        <w:t xml:space="preserve"> </w:t>
      </w:r>
      <w:r w:rsidRPr="00801E42">
        <w:rPr>
          <w:b/>
          <w:bCs/>
          <w:sz w:val="22"/>
          <w:szCs w:val="22"/>
        </w:rPr>
        <w:t xml:space="preserve">na terenie Gminy Psary wraz z odbiorem </w:t>
      </w:r>
      <w:r w:rsidR="00801E42">
        <w:rPr>
          <w:b/>
          <w:bCs/>
          <w:sz w:val="22"/>
          <w:szCs w:val="22"/>
        </w:rPr>
        <w:br/>
      </w:r>
      <w:r w:rsidRPr="00801E42">
        <w:rPr>
          <w:b/>
          <w:bCs/>
          <w:sz w:val="22"/>
          <w:szCs w:val="22"/>
        </w:rPr>
        <w:t xml:space="preserve">i zagospodarowaniem odpadów komunalnych zebranych w Punkcie Selektywnego Zbierania </w:t>
      </w:r>
      <w:r w:rsidRPr="00E63611">
        <w:rPr>
          <w:b/>
          <w:bCs/>
          <w:sz w:val="22"/>
          <w:szCs w:val="22"/>
        </w:rPr>
        <w:t>Odpadów Komunalnych”. Numer sprawy ZP.271.</w:t>
      </w:r>
      <w:r w:rsidR="00105271" w:rsidRPr="00E63611">
        <w:rPr>
          <w:b/>
          <w:bCs/>
          <w:sz w:val="22"/>
          <w:szCs w:val="22"/>
        </w:rPr>
        <w:t>01.2020</w:t>
      </w:r>
      <w:r w:rsidRPr="00E63611">
        <w:rPr>
          <w:b/>
          <w:bCs/>
          <w:sz w:val="22"/>
          <w:szCs w:val="22"/>
        </w:rPr>
        <w:t>.</w:t>
      </w:r>
      <w:r w:rsidRPr="00801E42">
        <w:rPr>
          <w:b/>
          <w:bCs/>
          <w:sz w:val="22"/>
          <w:szCs w:val="22"/>
        </w:rPr>
        <w:t xml:space="preserve">  </w:t>
      </w:r>
    </w:p>
    <w:p w:rsidR="005B798C" w:rsidRPr="00537D71" w:rsidRDefault="005B798C" w:rsidP="00537D71">
      <w:pPr>
        <w:pStyle w:val="Tekstpodstawowy"/>
        <w:spacing w:after="120" w:line="23" w:lineRule="atLeast"/>
        <w:rPr>
          <w:b/>
          <w:sz w:val="22"/>
          <w:szCs w:val="22"/>
          <w:u w:val="single"/>
        </w:rPr>
      </w:pPr>
    </w:p>
    <w:p w:rsidR="005B798C" w:rsidRPr="005446D7" w:rsidRDefault="002C4388" w:rsidP="00537D71">
      <w:pPr>
        <w:pStyle w:val="Tekstpodstawowy"/>
        <w:tabs>
          <w:tab w:val="left" w:pos="567"/>
        </w:tabs>
        <w:spacing w:after="120" w:line="23" w:lineRule="atLeast"/>
        <w:rPr>
          <w:b/>
          <w:i/>
          <w:iCs/>
          <w:sz w:val="22"/>
          <w:szCs w:val="22"/>
        </w:rPr>
      </w:pPr>
      <w:r w:rsidRPr="005446D7">
        <w:rPr>
          <w:b/>
          <w:i/>
          <w:iCs/>
          <w:sz w:val="22"/>
          <w:szCs w:val="22"/>
          <w:highlight w:val="lightGray"/>
          <w:u w:val="single"/>
        </w:rPr>
        <w:t xml:space="preserve">Uwaga </w:t>
      </w:r>
      <w:r w:rsidR="008819B1">
        <w:rPr>
          <w:b/>
          <w:i/>
          <w:iCs/>
          <w:sz w:val="22"/>
          <w:szCs w:val="22"/>
          <w:highlight w:val="lightGray"/>
          <w:u w:val="single"/>
        </w:rPr>
        <w:t>9</w:t>
      </w:r>
      <w:r w:rsidR="005B798C" w:rsidRPr="005446D7">
        <w:rPr>
          <w:b/>
          <w:i/>
          <w:iCs/>
          <w:sz w:val="22"/>
          <w:szCs w:val="22"/>
          <w:highlight w:val="lightGray"/>
          <w:u w:val="single"/>
        </w:rPr>
        <w:t>:</w:t>
      </w:r>
      <w:r w:rsidR="005B798C" w:rsidRPr="005446D7">
        <w:rPr>
          <w:b/>
          <w:i/>
          <w:iCs/>
          <w:sz w:val="22"/>
          <w:szCs w:val="22"/>
        </w:rPr>
        <w:t xml:space="preserve"> </w:t>
      </w:r>
    </w:p>
    <w:p w:rsidR="005B798C" w:rsidRPr="005446D7" w:rsidRDefault="005B798C" w:rsidP="00537D71">
      <w:pPr>
        <w:pStyle w:val="Tekstpodstawowy"/>
        <w:tabs>
          <w:tab w:val="left" w:pos="567"/>
        </w:tabs>
        <w:spacing w:after="120" w:line="23" w:lineRule="atLeast"/>
        <w:rPr>
          <w:bCs/>
          <w:i/>
          <w:iCs/>
          <w:sz w:val="22"/>
          <w:szCs w:val="22"/>
        </w:rPr>
      </w:pPr>
      <w:r w:rsidRPr="005446D7">
        <w:rPr>
          <w:bCs/>
          <w:i/>
          <w:iCs/>
          <w:sz w:val="22"/>
          <w:szCs w:val="22"/>
        </w:rPr>
        <w:t>Wadium w tej formie uważa się za wniesione w sposób prawidłowy, gdy środki pieniężne wpłyną na konto Zamawiającego przed upływem terminu składnia ofert.</w:t>
      </w:r>
    </w:p>
    <w:p w:rsidR="005B798C" w:rsidRPr="00537D71" w:rsidRDefault="005B798C" w:rsidP="00537D71">
      <w:pPr>
        <w:pStyle w:val="Tekstpodstawowy"/>
        <w:spacing w:after="120" w:line="23" w:lineRule="atLeast"/>
        <w:rPr>
          <w:b/>
          <w:sz w:val="22"/>
          <w:szCs w:val="22"/>
        </w:rPr>
      </w:pPr>
    </w:p>
    <w:p w:rsidR="00004EA1" w:rsidRPr="00E63611" w:rsidRDefault="00004EA1"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FE5D02">
        <w:rPr>
          <w:sz w:val="22"/>
          <w:szCs w:val="22"/>
        </w:rPr>
        <w:t xml:space="preserve">W przypadku </w:t>
      </w:r>
      <w:r w:rsidR="00CA29F0" w:rsidRPr="00FE5D02">
        <w:rPr>
          <w:sz w:val="22"/>
          <w:szCs w:val="22"/>
        </w:rPr>
        <w:t xml:space="preserve">wniesienia wadium w postaci niepieniężnej </w:t>
      </w:r>
      <w:r w:rsidRPr="00FE5D02">
        <w:rPr>
          <w:sz w:val="22"/>
          <w:szCs w:val="22"/>
        </w:rPr>
        <w:t xml:space="preserve">– Wykonawca zobowiązany jest złożyć </w:t>
      </w:r>
      <w:r w:rsidR="006F63A7" w:rsidRPr="00FE5D02">
        <w:rPr>
          <w:sz w:val="22"/>
          <w:szCs w:val="22"/>
        </w:rPr>
        <w:t xml:space="preserve">dokument w formie elektronicznej za pośrednictwem </w:t>
      </w:r>
      <w:r w:rsidR="006F63A7" w:rsidRPr="00FE5D02">
        <w:rPr>
          <w:i/>
          <w:iCs/>
          <w:sz w:val="22"/>
          <w:szCs w:val="22"/>
        </w:rPr>
        <w:t>Platformy zakupowej</w:t>
      </w:r>
      <w:r w:rsidR="006F63A7" w:rsidRPr="00FE5D02">
        <w:rPr>
          <w:sz w:val="22"/>
          <w:szCs w:val="22"/>
        </w:rPr>
        <w:t xml:space="preserve"> </w:t>
      </w:r>
      <w:r w:rsidRPr="00FE5D02">
        <w:rPr>
          <w:sz w:val="22"/>
          <w:szCs w:val="22"/>
        </w:rPr>
        <w:t xml:space="preserve">jako załącznik do </w:t>
      </w:r>
      <w:r w:rsidR="00CA29F0" w:rsidRPr="00FE5D02">
        <w:rPr>
          <w:sz w:val="22"/>
          <w:szCs w:val="22"/>
        </w:rPr>
        <w:t>oferty</w:t>
      </w:r>
      <w:r w:rsidR="006F63A7" w:rsidRPr="00FE5D02">
        <w:rPr>
          <w:sz w:val="22"/>
          <w:szCs w:val="22"/>
        </w:rPr>
        <w:t xml:space="preserve">. </w:t>
      </w:r>
      <w:r w:rsidRPr="00FE5D02">
        <w:rPr>
          <w:sz w:val="22"/>
          <w:szCs w:val="22"/>
        </w:rPr>
        <w:t xml:space="preserve">Złożony dokument winien być </w:t>
      </w:r>
      <w:r w:rsidR="00F30B16" w:rsidRPr="00FE5D02">
        <w:rPr>
          <w:sz w:val="22"/>
          <w:szCs w:val="22"/>
        </w:rPr>
        <w:t xml:space="preserve">oryginalnym dokumentem wadialnym </w:t>
      </w:r>
      <w:r w:rsidR="006F63A7" w:rsidRPr="00FE5D02">
        <w:rPr>
          <w:sz w:val="22"/>
          <w:szCs w:val="22"/>
        </w:rPr>
        <w:t>–</w:t>
      </w:r>
      <w:r w:rsidRPr="00FE5D02">
        <w:rPr>
          <w:sz w:val="22"/>
          <w:szCs w:val="22"/>
        </w:rPr>
        <w:t xml:space="preserve"> </w:t>
      </w:r>
      <w:r w:rsidR="006F63A7" w:rsidRPr="00FE5D02">
        <w:rPr>
          <w:sz w:val="22"/>
          <w:szCs w:val="22"/>
        </w:rPr>
        <w:t>opatrzony k</w:t>
      </w:r>
      <w:r w:rsidRPr="00FE5D02">
        <w:rPr>
          <w:sz w:val="22"/>
          <w:szCs w:val="22"/>
        </w:rPr>
        <w:t xml:space="preserve">walifikowanym podpisem elektronicznym </w:t>
      </w:r>
      <w:r w:rsidR="006F63A7" w:rsidRPr="00FE5D02">
        <w:rPr>
          <w:sz w:val="22"/>
          <w:szCs w:val="22"/>
        </w:rPr>
        <w:t xml:space="preserve">osób upoważnionych do jego </w:t>
      </w:r>
      <w:r w:rsidR="006F63A7" w:rsidRPr="00E63611">
        <w:rPr>
          <w:sz w:val="22"/>
          <w:szCs w:val="22"/>
        </w:rPr>
        <w:t>wystawienia.</w:t>
      </w:r>
      <w:r w:rsidR="00FE5D02" w:rsidRPr="00E63611">
        <w:rPr>
          <w:sz w:val="22"/>
          <w:szCs w:val="22"/>
        </w:rPr>
        <w:t xml:space="preserve"> </w:t>
      </w:r>
      <w:r w:rsidR="00F30B16" w:rsidRPr="00E63611">
        <w:rPr>
          <w:sz w:val="22"/>
          <w:szCs w:val="22"/>
        </w:rPr>
        <w:t>Niedopuszczalne jest złożenie skanu dokumentu wadialnego opatrzonego kwalifikowanym podpisem elektronicznym.</w:t>
      </w:r>
    </w:p>
    <w:p w:rsidR="005B798C" w:rsidRPr="005446D7" w:rsidRDefault="005B798C"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w:t>
      </w:r>
      <w:r w:rsidR="002C4388" w:rsidRPr="005446D7">
        <w:rPr>
          <w:sz w:val="22"/>
          <w:szCs w:val="22"/>
        </w:rPr>
        <w:t>7</w:t>
      </w:r>
      <w:r w:rsidRPr="005446D7">
        <w:rPr>
          <w:sz w:val="22"/>
          <w:szCs w:val="22"/>
        </w:rPr>
        <w:t>. lit. a) niniejszego rozdziału SIWZ.</w:t>
      </w:r>
    </w:p>
    <w:p w:rsidR="005B798C" w:rsidRPr="005446D7" w:rsidRDefault="005B798C"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Wykonawcy, którego oferta zostanie wybrana jako najkorzystniejsza, Zamawiający zwróci wadium niezwłocznie po zawarciu umowy w sprawie zamówienia publicznego.</w:t>
      </w:r>
    </w:p>
    <w:p w:rsidR="005B798C" w:rsidRPr="005446D7" w:rsidRDefault="005B798C"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Zamawiający zwróci niezwłocznie wadium, na wniosek Wykonawcy, który wycofał ofertę przed upływem terminu składania ofert.</w:t>
      </w:r>
    </w:p>
    <w:p w:rsidR="005B798C" w:rsidRPr="005446D7" w:rsidRDefault="005B798C"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 xml:space="preserve">Zamawiający zażąda ponownego wniesienia wadium przez Wykonawcę, któremu zwrócono wadium zgodnie z zapisem pkt 2.2. niniejszego rozdziału SIWZ, jeżeli w wyniku </w:t>
      </w:r>
      <w:r w:rsidRPr="005446D7">
        <w:rPr>
          <w:sz w:val="22"/>
          <w:szCs w:val="22"/>
        </w:rPr>
        <w:lastRenderedPageBreak/>
        <w:t>rozstrzygnięcia odwołania, jego oferta zostanie wybrana jako najkorzystniejsza. Wykonawca ten wnosi wadium w terminie określonym przez Zamawiającego.</w:t>
      </w:r>
    </w:p>
    <w:p w:rsidR="00D908E7" w:rsidRPr="005446D7" w:rsidRDefault="00D908E7"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Wykonawca, którego oferta została wybrana, a który wniósł wadium w pieniądzu, może wyrazić zgodę na zaliczenie kwoty wadium na poczet zabezpieczenia należytego wykonania umowy.</w:t>
      </w:r>
    </w:p>
    <w:p w:rsidR="005B798C" w:rsidRPr="005446D7" w:rsidRDefault="005B798C" w:rsidP="00397529">
      <w:pPr>
        <w:pStyle w:val="Tekstpodstawowy"/>
        <w:numPr>
          <w:ilvl w:val="1"/>
          <w:numId w:val="11"/>
        </w:numPr>
        <w:tabs>
          <w:tab w:val="clear" w:pos="360"/>
          <w:tab w:val="num" w:pos="567"/>
        </w:tabs>
        <w:spacing w:after="120" w:line="23" w:lineRule="atLeast"/>
        <w:ind w:left="1134" w:hanging="567"/>
        <w:rPr>
          <w:sz w:val="22"/>
          <w:szCs w:val="22"/>
          <w:u w:val="single"/>
        </w:rPr>
      </w:pPr>
      <w:r w:rsidRPr="005446D7">
        <w:rPr>
          <w:sz w:val="22"/>
          <w:szCs w:val="22"/>
        </w:rPr>
        <w:t>Zamawiający zatrzyma wadium wraz z odsetkami:</w:t>
      </w:r>
    </w:p>
    <w:p w:rsidR="005B798C" w:rsidRDefault="005B798C" w:rsidP="00397529">
      <w:pPr>
        <w:pStyle w:val="Akapitzlist"/>
        <w:numPr>
          <w:ilvl w:val="0"/>
          <w:numId w:val="56"/>
        </w:numPr>
        <w:tabs>
          <w:tab w:val="left" w:pos="567"/>
        </w:tabs>
        <w:spacing w:after="120" w:line="23" w:lineRule="atLeast"/>
        <w:ind w:left="1418" w:hanging="284"/>
        <w:jc w:val="both"/>
        <w:rPr>
          <w:bCs/>
          <w:sz w:val="22"/>
          <w:szCs w:val="22"/>
        </w:rPr>
      </w:pPr>
      <w:r w:rsidRPr="00537D71">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5B798C" w:rsidRPr="005446D7" w:rsidRDefault="005B798C" w:rsidP="00397529">
      <w:pPr>
        <w:pStyle w:val="Akapitzlist"/>
        <w:numPr>
          <w:ilvl w:val="0"/>
          <w:numId w:val="56"/>
        </w:numPr>
        <w:tabs>
          <w:tab w:val="left" w:pos="567"/>
        </w:tabs>
        <w:spacing w:after="120" w:line="23" w:lineRule="atLeast"/>
        <w:ind w:left="1418" w:hanging="284"/>
        <w:jc w:val="both"/>
        <w:rPr>
          <w:bCs/>
          <w:sz w:val="22"/>
          <w:szCs w:val="22"/>
        </w:rPr>
      </w:pPr>
      <w:r w:rsidRPr="005446D7">
        <w:rPr>
          <w:sz w:val="22"/>
          <w:szCs w:val="22"/>
        </w:rPr>
        <w:t>jeżeli Wykonawca, którego oferta została wybrana:</w:t>
      </w:r>
    </w:p>
    <w:p w:rsidR="005B798C" w:rsidRPr="00537D71" w:rsidRDefault="005B798C" w:rsidP="00397529">
      <w:pPr>
        <w:pStyle w:val="Tekstpodstawowy"/>
        <w:numPr>
          <w:ilvl w:val="0"/>
          <w:numId w:val="66"/>
        </w:numPr>
        <w:tabs>
          <w:tab w:val="left" w:pos="851"/>
        </w:tabs>
        <w:spacing w:after="120" w:line="23" w:lineRule="atLeast"/>
        <w:rPr>
          <w:sz w:val="22"/>
          <w:szCs w:val="22"/>
        </w:rPr>
      </w:pPr>
      <w:r w:rsidRPr="00537D71">
        <w:rPr>
          <w:sz w:val="22"/>
          <w:szCs w:val="22"/>
        </w:rPr>
        <w:t>odmówi podpisania umowy na warunkach określonych w ofercie,</w:t>
      </w:r>
    </w:p>
    <w:p w:rsidR="005B798C" w:rsidRPr="00537D71" w:rsidRDefault="005B798C" w:rsidP="00397529">
      <w:pPr>
        <w:pStyle w:val="Tekstpodstawowy"/>
        <w:numPr>
          <w:ilvl w:val="0"/>
          <w:numId w:val="66"/>
        </w:numPr>
        <w:spacing w:after="120" w:line="23" w:lineRule="atLeast"/>
        <w:rPr>
          <w:sz w:val="22"/>
          <w:szCs w:val="22"/>
        </w:rPr>
      </w:pPr>
      <w:r w:rsidRPr="00537D71">
        <w:rPr>
          <w:sz w:val="22"/>
          <w:szCs w:val="22"/>
        </w:rPr>
        <w:t>nie wniesie zabezpieczenia należytego wykonania umowy na zasadach określonych w SIWZ,</w:t>
      </w:r>
    </w:p>
    <w:p w:rsidR="005B798C" w:rsidRPr="00537D71" w:rsidRDefault="005B798C" w:rsidP="00397529">
      <w:pPr>
        <w:pStyle w:val="Tekstpodstawowy"/>
        <w:numPr>
          <w:ilvl w:val="0"/>
          <w:numId w:val="66"/>
        </w:numPr>
        <w:spacing w:after="120" w:line="23" w:lineRule="atLeast"/>
        <w:rPr>
          <w:sz w:val="22"/>
          <w:szCs w:val="22"/>
        </w:rPr>
      </w:pPr>
      <w:r w:rsidRPr="00537D71">
        <w:rPr>
          <w:sz w:val="22"/>
          <w:szCs w:val="22"/>
        </w:rPr>
        <w:t>zawarcie umowy w sprawie niniejszego zamówienia stanie się niemożliwe z przyczyn leżących po stronie Wykonawcy.</w:t>
      </w:r>
    </w:p>
    <w:p w:rsidR="00D908E7" w:rsidRPr="00537D71" w:rsidRDefault="00D908E7" w:rsidP="00397529">
      <w:pPr>
        <w:numPr>
          <w:ilvl w:val="0"/>
          <w:numId w:val="65"/>
        </w:numPr>
        <w:spacing w:after="600" w:line="23" w:lineRule="atLeast"/>
        <w:ind w:left="567" w:hanging="567"/>
        <w:jc w:val="both"/>
        <w:rPr>
          <w:sz w:val="22"/>
          <w:szCs w:val="22"/>
        </w:rPr>
      </w:pPr>
      <w:r w:rsidRPr="00537D71">
        <w:rPr>
          <w:sz w:val="22"/>
          <w:szCs w:val="22"/>
        </w:rPr>
        <w:t>Jeżeli Wykonawca jest podmiotem nie podlegającym reżimowi prawa polskiego i właściwości sądów polskich, w treści gwarancji musi figurować zapis o</w:t>
      </w:r>
      <w:r w:rsidR="007979BB" w:rsidRPr="00537D71">
        <w:rPr>
          <w:sz w:val="22"/>
          <w:szCs w:val="22"/>
        </w:rPr>
        <w:t xml:space="preserve"> poddaniu sporów wynikających z </w:t>
      </w:r>
      <w:r w:rsidRPr="00537D71">
        <w:rPr>
          <w:sz w:val="22"/>
          <w:szCs w:val="22"/>
        </w:rPr>
        <w:t>wadium prawu polskiemu i polskiemu sądownictwu.</w:t>
      </w:r>
    </w:p>
    <w:p w:rsidR="00A16332" w:rsidRPr="006341D3" w:rsidRDefault="00143414" w:rsidP="006341D3">
      <w:pPr>
        <w:tabs>
          <w:tab w:val="left" w:pos="567"/>
          <w:tab w:val="left" w:pos="2127"/>
        </w:tabs>
        <w:spacing w:after="120" w:line="276" w:lineRule="auto"/>
        <w:ind w:right="28"/>
        <w:jc w:val="both"/>
        <w:rPr>
          <w:b/>
          <w:sz w:val="22"/>
          <w:szCs w:val="22"/>
        </w:rPr>
      </w:pPr>
      <w:r w:rsidRPr="006341D3">
        <w:rPr>
          <w:b/>
          <w:sz w:val="22"/>
          <w:szCs w:val="22"/>
        </w:rPr>
        <w:t>ROZDZIAŁ X</w:t>
      </w:r>
      <w:r w:rsidR="006238C1" w:rsidRPr="006341D3">
        <w:rPr>
          <w:b/>
          <w:sz w:val="22"/>
          <w:szCs w:val="22"/>
        </w:rPr>
        <w:t>X</w:t>
      </w:r>
      <w:r w:rsidR="00A16332" w:rsidRPr="006341D3">
        <w:rPr>
          <w:b/>
          <w:sz w:val="22"/>
          <w:szCs w:val="22"/>
        </w:rPr>
        <w:t>.</w:t>
      </w:r>
      <w:r w:rsidR="00A16332" w:rsidRPr="006341D3">
        <w:rPr>
          <w:b/>
          <w:sz w:val="22"/>
          <w:szCs w:val="22"/>
        </w:rPr>
        <w:tab/>
        <w:t>TERMIN ZWIĄZANIA OFERTĄ</w:t>
      </w:r>
    </w:p>
    <w:p w:rsidR="006341D3" w:rsidRDefault="00A16332" w:rsidP="00397529">
      <w:pPr>
        <w:pStyle w:val="Tekstpodstawowy"/>
        <w:numPr>
          <w:ilvl w:val="0"/>
          <w:numId w:val="79"/>
        </w:numPr>
        <w:spacing w:after="120" w:line="276" w:lineRule="auto"/>
        <w:ind w:left="567" w:hanging="567"/>
        <w:rPr>
          <w:sz w:val="22"/>
          <w:szCs w:val="22"/>
        </w:rPr>
      </w:pPr>
      <w:r w:rsidRPr="006341D3">
        <w:rPr>
          <w:sz w:val="22"/>
          <w:szCs w:val="22"/>
        </w:rPr>
        <w:t xml:space="preserve">Termin związania ofertą wynosi: </w:t>
      </w:r>
      <w:r w:rsidR="005B798C" w:rsidRPr="006341D3">
        <w:rPr>
          <w:b/>
          <w:sz w:val="22"/>
          <w:szCs w:val="22"/>
        </w:rPr>
        <w:t>6</w:t>
      </w:r>
      <w:r w:rsidRPr="006341D3">
        <w:rPr>
          <w:b/>
          <w:sz w:val="22"/>
          <w:szCs w:val="22"/>
        </w:rPr>
        <w:t>0 dni.</w:t>
      </w:r>
      <w:r w:rsidRPr="006341D3">
        <w:rPr>
          <w:sz w:val="22"/>
          <w:szCs w:val="22"/>
        </w:rPr>
        <w:t xml:space="preserve"> </w:t>
      </w:r>
    </w:p>
    <w:p w:rsidR="00A16332" w:rsidRPr="006341D3" w:rsidRDefault="00A16332" w:rsidP="00397529">
      <w:pPr>
        <w:pStyle w:val="Tekstpodstawowy"/>
        <w:numPr>
          <w:ilvl w:val="0"/>
          <w:numId w:val="79"/>
        </w:numPr>
        <w:spacing w:after="600" w:line="276" w:lineRule="auto"/>
        <w:ind w:left="567" w:hanging="567"/>
        <w:rPr>
          <w:sz w:val="22"/>
          <w:szCs w:val="22"/>
        </w:rPr>
      </w:pPr>
      <w:r w:rsidRPr="006341D3">
        <w:rPr>
          <w:sz w:val="22"/>
          <w:szCs w:val="22"/>
        </w:rPr>
        <w:t xml:space="preserve">Bieg terminu związania ofertą rozpoczyna się wraz z upływem terminu składania </w:t>
      </w:r>
      <w:r w:rsidR="000414E0" w:rsidRPr="006341D3">
        <w:rPr>
          <w:sz w:val="22"/>
          <w:szCs w:val="22"/>
        </w:rPr>
        <w:t>ofert, określonym w rozdziale X</w:t>
      </w:r>
      <w:r w:rsidR="00DC4DBD" w:rsidRPr="006341D3">
        <w:rPr>
          <w:sz w:val="22"/>
          <w:szCs w:val="22"/>
        </w:rPr>
        <w:t>XII</w:t>
      </w:r>
      <w:r w:rsidR="0035252F" w:rsidRPr="006341D3">
        <w:rPr>
          <w:sz w:val="22"/>
          <w:szCs w:val="22"/>
        </w:rPr>
        <w:t>I</w:t>
      </w:r>
      <w:r w:rsidR="00DC4DBD" w:rsidRPr="006341D3">
        <w:rPr>
          <w:sz w:val="22"/>
          <w:szCs w:val="22"/>
        </w:rPr>
        <w:t xml:space="preserve"> SIWZ. Dzień ten jest pierwszym</w:t>
      </w:r>
      <w:r w:rsidRPr="006341D3">
        <w:rPr>
          <w:sz w:val="22"/>
          <w:szCs w:val="22"/>
        </w:rPr>
        <w:t xml:space="preserve"> dniem terminu związania ofertą.</w:t>
      </w:r>
    </w:p>
    <w:p w:rsidR="00A16332" w:rsidRPr="006341D3" w:rsidRDefault="00DC4DBD" w:rsidP="006341D3">
      <w:pPr>
        <w:pStyle w:val="Tekstpodstawowy"/>
        <w:tabs>
          <w:tab w:val="left" w:pos="2127"/>
        </w:tabs>
        <w:spacing w:after="120" w:line="23" w:lineRule="atLeast"/>
        <w:ind w:right="28"/>
        <w:rPr>
          <w:b/>
          <w:sz w:val="22"/>
          <w:szCs w:val="22"/>
        </w:rPr>
      </w:pPr>
      <w:r w:rsidRPr="006341D3">
        <w:rPr>
          <w:b/>
          <w:sz w:val="22"/>
          <w:szCs w:val="22"/>
        </w:rPr>
        <w:t>ROZDZIAŁ XX</w:t>
      </w:r>
      <w:r w:rsidR="00143414" w:rsidRPr="006341D3">
        <w:rPr>
          <w:b/>
          <w:sz w:val="22"/>
          <w:szCs w:val="22"/>
        </w:rPr>
        <w:t>I</w:t>
      </w:r>
      <w:r w:rsidR="00A16332" w:rsidRPr="006341D3">
        <w:rPr>
          <w:b/>
          <w:sz w:val="22"/>
          <w:szCs w:val="22"/>
        </w:rPr>
        <w:t xml:space="preserve">. </w:t>
      </w:r>
      <w:r w:rsidRPr="006341D3">
        <w:rPr>
          <w:b/>
          <w:sz w:val="22"/>
          <w:szCs w:val="22"/>
        </w:rPr>
        <w:tab/>
      </w:r>
      <w:r w:rsidR="00A16332" w:rsidRPr="006341D3">
        <w:rPr>
          <w:b/>
          <w:sz w:val="22"/>
          <w:szCs w:val="22"/>
        </w:rPr>
        <w:t>OPIS SPOSOBU PRZYGOTOWANIA OFERT</w:t>
      </w:r>
    </w:p>
    <w:p w:rsidR="002418D8" w:rsidRPr="002418D8" w:rsidRDefault="002418D8" w:rsidP="00397529">
      <w:pPr>
        <w:pStyle w:val="Tekstpodstawowy2"/>
        <w:numPr>
          <w:ilvl w:val="0"/>
          <w:numId w:val="8"/>
        </w:numPr>
        <w:spacing w:after="120" w:line="23" w:lineRule="atLeast"/>
        <w:jc w:val="both"/>
        <w:rPr>
          <w:sz w:val="22"/>
          <w:szCs w:val="22"/>
          <w:u w:val="single"/>
        </w:rPr>
      </w:pPr>
      <w:r>
        <w:rPr>
          <w:sz w:val="22"/>
          <w:szCs w:val="22"/>
        </w:rPr>
        <w:t xml:space="preserve">Treść oferty musi odpowiadać treści SIWZ. </w:t>
      </w:r>
      <w:r w:rsidR="00DE0600" w:rsidRPr="006341D3">
        <w:rPr>
          <w:sz w:val="22"/>
          <w:szCs w:val="22"/>
        </w:rPr>
        <w:t xml:space="preserve">Ofertę należy sporządzić na formularzu oferty lub według takiego samego schematu, stanowiącego </w:t>
      </w:r>
      <w:r w:rsidR="00DE0600" w:rsidRPr="006341D3">
        <w:rPr>
          <w:b/>
          <w:sz w:val="22"/>
          <w:szCs w:val="22"/>
        </w:rPr>
        <w:t xml:space="preserve">załącznik nr 1 </w:t>
      </w:r>
      <w:r w:rsidR="00DE0600" w:rsidRPr="006341D3">
        <w:rPr>
          <w:sz w:val="22"/>
          <w:szCs w:val="22"/>
        </w:rPr>
        <w:t xml:space="preserve">do SIWZ. </w:t>
      </w:r>
    </w:p>
    <w:p w:rsidR="002418D8" w:rsidRDefault="002418D8" w:rsidP="00397529">
      <w:pPr>
        <w:pStyle w:val="Tekstpodstawowy2"/>
        <w:numPr>
          <w:ilvl w:val="0"/>
          <w:numId w:val="8"/>
        </w:numPr>
        <w:spacing w:after="120" w:line="23" w:lineRule="atLeast"/>
        <w:jc w:val="both"/>
        <w:rPr>
          <w:sz w:val="22"/>
          <w:szCs w:val="22"/>
          <w:u w:val="single"/>
        </w:rPr>
      </w:pPr>
      <w:r>
        <w:rPr>
          <w:sz w:val="22"/>
          <w:szCs w:val="22"/>
        </w:rPr>
        <w:t xml:space="preserve">Wykonawcy ponoszą koszty związane z przygotowaniem i złożeniem oferty, z zastrzeżeniem art. 93 ust. 4 Pzp. </w:t>
      </w:r>
      <w:r w:rsidRPr="002418D8">
        <w:rPr>
          <w:b/>
          <w:bCs/>
          <w:sz w:val="22"/>
          <w:szCs w:val="22"/>
        </w:rPr>
        <w:t>Składanie ofert</w:t>
      </w:r>
      <w:r>
        <w:rPr>
          <w:sz w:val="22"/>
          <w:szCs w:val="22"/>
        </w:rPr>
        <w:t xml:space="preserve"> przez Platformę zakupową </w:t>
      </w:r>
      <w:hyperlink r:id="rId35" w:history="1">
        <w:r w:rsidRPr="00B94259">
          <w:rPr>
            <w:rStyle w:val="Hipercze"/>
            <w:sz w:val="22"/>
            <w:szCs w:val="22"/>
          </w:rPr>
          <w:t>www.platformazakupowa.pl</w:t>
        </w:r>
      </w:hyperlink>
      <w:r>
        <w:rPr>
          <w:sz w:val="22"/>
          <w:szCs w:val="22"/>
        </w:rPr>
        <w:t xml:space="preserve"> , jest dla Wykonawców </w:t>
      </w:r>
      <w:r w:rsidRPr="002418D8">
        <w:rPr>
          <w:b/>
          <w:bCs/>
          <w:sz w:val="22"/>
          <w:szCs w:val="22"/>
        </w:rPr>
        <w:t>całkowicie bezpłatne</w:t>
      </w:r>
      <w:r>
        <w:rPr>
          <w:sz w:val="22"/>
          <w:szCs w:val="22"/>
        </w:rPr>
        <w:t>.</w:t>
      </w:r>
    </w:p>
    <w:p w:rsidR="00D32B33" w:rsidRPr="00D32B33" w:rsidRDefault="002418D8" w:rsidP="00D32B33">
      <w:pPr>
        <w:pStyle w:val="Tekstpodstawowy2"/>
        <w:numPr>
          <w:ilvl w:val="0"/>
          <w:numId w:val="8"/>
        </w:numPr>
        <w:spacing w:after="120" w:line="23" w:lineRule="atLeast"/>
        <w:jc w:val="both"/>
        <w:rPr>
          <w:bCs/>
          <w:sz w:val="22"/>
          <w:szCs w:val="22"/>
        </w:rPr>
      </w:pPr>
      <w:r w:rsidRPr="002418D8">
        <w:rPr>
          <w:sz w:val="22"/>
          <w:szCs w:val="22"/>
        </w:rPr>
        <w:t xml:space="preserve">Postępowanie prowadzone jest w </w:t>
      </w:r>
      <w:r w:rsidRPr="002418D8">
        <w:rPr>
          <w:b/>
          <w:bCs/>
          <w:sz w:val="22"/>
          <w:szCs w:val="22"/>
        </w:rPr>
        <w:t>języku polskim</w:t>
      </w:r>
      <w:r>
        <w:rPr>
          <w:b/>
          <w:bCs/>
          <w:sz w:val="22"/>
          <w:szCs w:val="22"/>
        </w:rPr>
        <w:t xml:space="preserve"> </w:t>
      </w:r>
      <w:r w:rsidRPr="00A208A0">
        <w:rPr>
          <w:sz w:val="22"/>
          <w:szCs w:val="22"/>
        </w:rPr>
        <w:t>na</w:t>
      </w:r>
      <w:r>
        <w:rPr>
          <w:b/>
          <w:bCs/>
          <w:sz w:val="22"/>
          <w:szCs w:val="22"/>
        </w:rPr>
        <w:t xml:space="preserve"> Platformie Zakupowej (dalej Platforma)</w:t>
      </w:r>
      <w:r w:rsidR="00A208A0">
        <w:rPr>
          <w:b/>
          <w:bCs/>
          <w:sz w:val="22"/>
          <w:szCs w:val="22"/>
        </w:rPr>
        <w:t xml:space="preserve">, pod adresem: </w:t>
      </w:r>
      <w:hyperlink r:id="rId36" w:history="1">
        <w:r w:rsidR="00D32B33" w:rsidRPr="00D32B33">
          <w:rPr>
            <w:rStyle w:val="Hipercze"/>
            <w:rFonts w:eastAsia="Andale Sans UI"/>
            <w:b/>
            <w:i/>
            <w:iCs/>
            <w:sz w:val="22"/>
            <w:szCs w:val="22"/>
          </w:rPr>
          <w:t>https://platformazakupowa.pl/pn/psary</w:t>
        </w:r>
      </w:hyperlink>
      <w:r w:rsidR="00D32B33">
        <w:rPr>
          <w:bCs/>
          <w:sz w:val="22"/>
          <w:szCs w:val="22"/>
        </w:rPr>
        <w:t xml:space="preserve"> </w:t>
      </w:r>
      <w:r w:rsidR="00A208A0" w:rsidRPr="00D32B33">
        <w:rPr>
          <w:rStyle w:val="Hipercze"/>
          <w:bCs/>
          <w:color w:val="auto"/>
          <w:sz w:val="22"/>
          <w:szCs w:val="22"/>
          <w:u w:val="none"/>
        </w:rPr>
        <w:t xml:space="preserve">w zakładce </w:t>
      </w:r>
      <w:r w:rsidR="00A208A0" w:rsidRPr="00D32B33">
        <w:rPr>
          <w:rStyle w:val="Hipercze"/>
          <w:b/>
          <w:color w:val="auto"/>
          <w:sz w:val="22"/>
          <w:szCs w:val="22"/>
          <w:u w:val="none"/>
        </w:rPr>
        <w:t>„POSTĘPOWANIA</w:t>
      </w:r>
      <w:r w:rsidR="00A208A0" w:rsidRPr="00D32B33">
        <w:rPr>
          <w:rStyle w:val="Hipercze"/>
          <w:bCs/>
          <w:color w:val="auto"/>
          <w:sz w:val="22"/>
          <w:szCs w:val="22"/>
          <w:u w:val="none"/>
        </w:rPr>
        <w:t>” i pod nazwą postępowania wskazaną w tytule SIWZ.</w:t>
      </w:r>
      <w:r w:rsidR="00D25D7A" w:rsidRPr="00D32B33">
        <w:rPr>
          <w:rStyle w:val="Hipercze"/>
          <w:bCs/>
          <w:color w:val="auto"/>
          <w:sz w:val="22"/>
          <w:szCs w:val="22"/>
          <w:u w:val="none"/>
        </w:rPr>
        <w:t xml:space="preserve"> </w:t>
      </w:r>
      <w:r w:rsidR="00D25D7A" w:rsidRPr="00D32B33">
        <w:rPr>
          <w:sz w:val="22"/>
          <w:szCs w:val="22"/>
        </w:rPr>
        <w:t>Ofertę należy złożyć pod rygorem nieważności - wyłącznie za pośrednictwem Platformy zakupowej, tj.:</w:t>
      </w:r>
      <w:r w:rsidR="00D32B33">
        <w:rPr>
          <w:sz w:val="22"/>
          <w:szCs w:val="22"/>
        </w:rPr>
        <w:t xml:space="preserve"> </w:t>
      </w:r>
      <w:hyperlink r:id="rId37" w:history="1">
        <w:r w:rsidR="00D32B33" w:rsidRPr="00D32B33">
          <w:rPr>
            <w:rStyle w:val="Hipercze"/>
            <w:rFonts w:eastAsia="Andale Sans UI"/>
            <w:b/>
            <w:i/>
            <w:iCs/>
            <w:sz w:val="22"/>
            <w:szCs w:val="22"/>
          </w:rPr>
          <w:t>https://platformazakupowa.pl/pn/psary</w:t>
        </w:r>
      </w:hyperlink>
    </w:p>
    <w:p w:rsidR="00A208A0" w:rsidRDefault="00A208A0" w:rsidP="00397529">
      <w:pPr>
        <w:pStyle w:val="Tekstpodstawowy2"/>
        <w:numPr>
          <w:ilvl w:val="0"/>
          <w:numId w:val="8"/>
        </w:numPr>
        <w:spacing w:after="120" w:line="23" w:lineRule="atLeast"/>
        <w:jc w:val="both"/>
        <w:rPr>
          <w:bCs/>
          <w:sz w:val="22"/>
          <w:szCs w:val="22"/>
        </w:rPr>
      </w:pPr>
      <w:r>
        <w:rPr>
          <w:bCs/>
          <w:sz w:val="22"/>
          <w:szCs w:val="22"/>
        </w:rPr>
        <w:t>Wymagania techniczne i organizacyjne, związane z wykorzystaniem Platformy, zostały przedstawione w niniejszym rozdziale SIWZ.</w:t>
      </w:r>
    </w:p>
    <w:p w:rsidR="008A6049" w:rsidRDefault="00A208A0" w:rsidP="00D32B33">
      <w:pPr>
        <w:pStyle w:val="Tekstpodstawowy2"/>
        <w:numPr>
          <w:ilvl w:val="1"/>
          <w:numId w:val="8"/>
        </w:numPr>
        <w:spacing w:after="120" w:line="23" w:lineRule="atLeast"/>
        <w:ind w:left="1134" w:hanging="567"/>
        <w:jc w:val="both"/>
        <w:rPr>
          <w:bCs/>
          <w:sz w:val="22"/>
          <w:szCs w:val="22"/>
        </w:rPr>
      </w:pPr>
      <w:r>
        <w:rPr>
          <w:bCs/>
          <w:sz w:val="22"/>
          <w:szCs w:val="22"/>
        </w:rPr>
        <w:t xml:space="preserve">W postępowaniu o udzielenie zamówienia komunikacja miedzy Zamawiającym, </w:t>
      </w:r>
      <w:r>
        <w:rPr>
          <w:bCs/>
          <w:sz w:val="22"/>
          <w:szCs w:val="22"/>
        </w:rPr>
        <w:br/>
        <w:t>a Wykonawcami odbywa się przy użyciu Platformy</w:t>
      </w:r>
      <w:r w:rsidR="00D32B33">
        <w:rPr>
          <w:bCs/>
          <w:sz w:val="22"/>
          <w:szCs w:val="22"/>
        </w:rPr>
        <w:t xml:space="preserve"> </w:t>
      </w:r>
    </w:p>
    <w:p w:rsidR="00D32B33" w:rsidRPr="00D32B33" w:rsidRDefault="00BA5F41" w:rsidP="008A6049">
      <w:pPr>
        <w:pStyle w:val="Tekstpodstawowy2"/>
        <w:spacing w:after="120" w:line="23" w:lineRule="atLeast"/>
        <w:ind w:left="1134"/>
        <w:jc w:val="both"/>
        <w:rPr>
          <w:bCs/>
          <w:sz w:val="22"/>
          <w:szCs w:val="22"/>
        </w:rPr>
      </w:pPr>
      <w:hyperlink r:id="rId38" w:history="1">
        <w:r w:rsidR="008A6049" w:rsidRPr="004F7A97">
          <w:rPr>
            <w:rStyle w:val="Hipercze"/>
            <w:rFonts w:eastAsia="Andale Sans UI"/>
            <w:b/>
            <w:i/>
            <w:iCs/>
            <w:sz w:val="22"/>
            <w:szCs w:val="22"/>
          </w:rPr>
          <w:t>https://platformazakupowa.pl/pn/psary</w:t>
        </w:r>
      </w:hyperlink>
    </w:p>
    <w:p w:rsidR="002418D8" w:rsidRDefault="00A208A0" w:rsidP="00397529">
      <w:pPr>
        <w:pStyle w:val="Tekstpodstawowy2"/>
        <w:numPr>
          <w:ilvl w:val="1"/>
          <w:numId w:val="8"/>
        </w:numPr>
        <w:spacing w:after="120" w:line="23" w:lineRule="atLeast"/>
        <w:ind w:left="1134" w:hanging="567"/>
        <w:jc w:val="both"/>
        <w:rPr>
          <w:rStyle w:val="Hipercze"/>
          <w:bCs/>
          <w:color w:val="auto"/>
          <w:sz w:val="22"/>
          <w:szCs w:val="22"/>
          <w:u w:val="none"/>
        </w:rPr>
      </w:pPr>
      <w:r>
        <w:rPr>
          <w:bCs/>
          <w:sz w:val="22"/>
          <w:szCs w:val="22"/>
        </w:rPr>
        <w:lastRenderedPageBreak/>
        <w:t>Wymagania techniczne i organizacyjne wysyłania oraz odbierania dokumentów elektronicznych, elektronicznych kopii dokumentów i oświadczeń oraz informacji przekazywanych przy ich użyciu zostały opisane w</w:t>
      </w:r>
      <w:r w:rsidR="00856FF0">
        <w:rPr>
          <w:bCs/>
          <w:sz w:val="22"/>
          <w:szCs w:val="22"/>
        </w:rPr>
        <w:t xml:space="preserve"> </w:t>
      </w:r>
      <w:r w:rsidR="00856FF0" w:rsidRPr="00856FF0">
        <w:rPr>
          <w:b/>
          <w:sz w:val="22"/>
          <w:szCs w:val="22"/>
        </w:rPr>
        <w:t>Instrukcji dla Wykonawców</w:t>
      </w:r>
      <w:r w:rsidR="00856FF0">
        <w:rPr>
          <w:bCs/>
          <w:sz w:val="22"/>
          <w:szCs w:val="22"/>
        </w:rPr>
        <w:t xml:space="preserve"> pod linkiem https://platformazakupowa.pl/strona/45-instrukcje.</w:t>
      </w:r>
      <w:r>
        <w:rPr>
          <w:bCs/>
          <w:sz w:val="22"/>
          <w:szCs w:val="22"/>
        </w:rPr>
        <w:t xml:space="preserve"> </w:t>
      </w:r>
      <w:r w:rsidRPr="00A208A0">
        <w:rPr>
          <w:bCs/>
          <w:i/>
          <w:iCs/>
          <w:sz w:val="22"/>
          <w:szCs w:val="22"/>
        </w:rPr>
        <w:t>R</w:t>
      </w:r>
      <w:r w:rsidRPr="00856FF0">
        <w:rPr>
          <w:bCs/>
          <w:i/>
          <w:iCs/>
          <w:sz w:val="22"/>
          <w:szCs w:val="22"/>
        </w:rPr>
        <w:t>egulamin</w:t>
      </w:r>
      <w:r w:rsidRPr="00A208A0">
        <w:rPr>
          <w:bCs/>
          <w:i/>
          <w:iCs/>
          <w:sz w:val="22"/>
          <w:szCs w:val="22"/>
        </w:rPr>
        <w:t xml:space="preserve">ie korzystania </w:t>
      </w:r>
      <w:r w:rsidR="00856FF0">
        <w:rPr>
          <w:bCs/>
          <w:i/>
          <w:iCs/>
          <w:sz w:val="22"/>
          <w:szCs w:val="22"/>
        </w:rPr>
        <w:br/>
      </w:r>
      <w:r w:rsidRPr="00A208A0">
        <w:rPr>
          <w:bCs/>
          <w:i/>
          <w:iCs/>
          <w:sz w:val="22"/>
          <w:szCs w:val="22"/>
        </w:rPr>
        <w:t>z Platformy</w:t>
      </w:r>
      <w:r>
        <w:rPr>
          <w:bCs/>
          <w:sz w:val="22"/>
          <w:szCs w:val="22"/>
        </w:rPr>
        <w:t xml:space="preserve"> (adres: </w:t>
      </w:r>
      <w:hyperlink r:id="rId39" w:history="1">
        <w:r w:rsidR="00856FF0" w:rsidRPr="006974E6">
          <w:rPr>
            <w:rStyle w:val="Hipercze"/>
            <w:b/>
            <w:i/>
            <w:iCs/>
            <w:sz w:val="22"/>
            <w:szCs w:val="22"/>
          </w:rPr>
          <w:t>https://platformazakupowa.pl</w:t>
        </w:r>
      </w:hyperlink>
      <w:r>
        <w:rPr>
          <w:rStyle w:val="Hipercze"/>
          <w:b/>
          <w:i/>
          <w:iCs/>
          <w:sz w:val="22"/>
          <w:szCs w:val="22"/>
          <w:u w:val="none"/>
        </w:rPr>
        <w:t xml:space="preserve"> . </w:t>
      </w:r>
      <w:r w:rsidRPr="00A208A0">
        <w:rPr>
          <w:rStyle w:val="Hipercze"/>
          <w:bCs/>
          <w:color w:val="auto"/>
          <w:sz w:val="22"/>
          <w:szCs w:val="22"/>
          <w:u w:val="none"/>
        </w:rPr>
        <w:t>Składając ofertę Wykonawca akceptuje Regulamin platformazakupowa.pl dla Użytkowników (Wykonawców).</w:t>
      </w:r>
    </w:p>
    <w:p w:rsidR="00A208A0" w:rsidRDefault="00A208A0" w:rsidP="00397529">
      <w:pPr>
        <w:pStyle w:val="Tekstpodstawowy2"/>
        <w:numPr>
          <w:ilvl w:val="1"/>
          <w:numId w:val="8"/>
        </w:numPr>
        <w:spacing w:after="120" w:line="23" w:lineRule="atLeast"/>
        <w:ind w:left="1134" w:hanging="567"/>
        <w:jc w:val="both"/>
        <w:rPr>
          <w:rStyle w:val="Hipercze"/>
          <w:bCs/>
          <w:color w:val="auto"/>
          <w:sz w:val="22"/>
          <w:szCs w:val="22"/>
          <w:u w:val="none"/>
        </w:rPr>
      </w:pPr>
      <w:r>
        <w:rPr>
          <w:rStyle w:val="Hipercze"/>
          <w:bCs/>
          <w:color w:val="auto"/>
          <w:sz w:val="22"/>
          <w:szCs w:val="22"/>
          <w:u w:val="none"/>
        </w:rPr>
        <w:t>Zamawiający informuje, że posiadanie konta na Platformie jest dobrowolne, a złożenie oferty w przetargu jest możliwe bez posiadania konta.</w:t>
      </w:r>
    </w:p>
    <w:p w:rsidR="00A208A0" w:rsidRDefault="00A208A0" w:rsidP="00397529">
      <w:pPr>
        <w:pStyle w:val="Tekstpodstawowy2"/>
        <w:numPr>
          <w:ilvl w:val="1"/>
          <w:numId w:val="8"/>
        </w:numPr>
        <w:spacing w:after="120" w:line="23" w:lineRule="atLeast"/>
        <w:ind w:left="1134" w:hanging="567"/>
        <w:jc w:val="both"/>
        <w:rPr>
          <w:rStyle w:val="Hipercze"/>
          <w:bCs/>
          <w:color w:val="auto"/>
          <w:sz w:val="22"/>
          <w:szCs w:val="22"/>
          <w:u w:val="none"/>
        </w:rPr>
      </w:pPr>
      <w:r>
        <w:rPr>
          <w:rStyle w:val="Hipercze"/>
          <w:bCs/>
          <w:color w:val="auto"/>
          <w:sz w:val="22"/>
          <w:szCs w:val="22"/>
          <w:u w:val="none"/>
        </w:rPr>
        <w:t xml:space="preserve">Na stronie Platformy znajduje się </w:t>
      </w:r>
      <w:r w:rsidRPr="0027176E">
        <w:rPr>
          <w:rStyle w:val="Hipercze"/>
          <w:bCs/>
          <w:i/>
          <w:iCs/>
          <w:color w:val="auto"/>
          <w:sz w:val="22"/>
          <w:szCs w:val="22"/>
          <w:u w:val="none"/>
        </w:rPr>
        <w:t>Instrukcja dla Wykonawców</w:t>
      </w:r>
      <w:r>
        <w:rPr>
          <w:rStyle w:val="Hipercze"/>
          <w:bCs/>
          <w:color w:val="auto"/>
          <w:sz w:val="22"/>
          <w:szCs w:val="22"/>
          <w:u w:val="none"/>
        </w:rPr>
        <w:t xml:space="preserve"> zawierająca:</w:t>
      </w:r>
    </w:p>
    <w:p w:rsidR="0027176E" w:rsidRDefault="0027176E" w:rsidP="00397529">
      <w:pPr>
        <w:pStyle w:val="Tekstpodstawowy2"/>
        <w:numPr>
          <w:ilvl w:val="0"/>
          <w:numId w:val="48"/>
        </w:numPr>
        <w:spacing w:after="120" w:line="23" w:lineRule="atLeast"/>
        <w:ind w:left="1418" w:hanging="284"/>
        <w:jc w:val="both"/>
        <w:rPr>
          <w:bCs/>
          <w:sz w:val="22"/>
          <w:szCs w:val="22"/>
        </w:rPr>
      </w:pPr>
      <w:r>
        <w:rPr>
          <w:bCs/>
          <w:sz w:val="22"/>
          <w:szCs w:val="22"/>
        </w:rPr>
        <w:t>informacje ogólne,</w:t>
      </w:r>
    </w:p>
    <w:p w:rsidR="0027176E" w:rsidRDefault="0027176E" w:rsidP="00397529">
      <w:pPr>
        <w:pStyle w:val="Tekstpodstawowy2"/>
        <w:numPr>
          <w:ilvl w:val="0"/>
          <w:numId w:val="48"/>
        </w:numPr>
        <w:spacing w:after="120" w:line="23" w:lineRule="atLeast"/>
        <w:ind w:left="1418" w:hanging="284"/>
        <w:jc w:val="both"/>
        <w:rPr>
          <w:bCs/>
          <w:sz w:val="22"/>
          <w:szCs w:val="22"/>
        </w:rPr>
      </w:pPr>
      <w:r>
        <w:rPr>
          <w:bCs/>
          <w:sz w:val="22"/>
          <w:szCs w:val="22"/>
        </w:rPr>
        <w:t>informacje dot. Sposobu i formy złożenia oferty,</w:t>
      </w:r>
    </w:p>
    <w:p w:rsidR="0027176E" w:rsidRDefault="0027176E" w:rsidP="00397529">
      <w:pPr>
        <w:pStyle w:val="Tekstpodstawowy2"/>
        <w:numPr>
          <w:ilvl w:val="0"/>
          <w:numId w:val="48"/>
        </w:numPr>
        <w:spacing w:after="120" w:line="23" w:lineRule="atLeast"/>
        <w:ind w:left="1418" w:hanging="284"/>
        <w:jc w:val="both"/>
        <w:rPr>
          <w:bCs/>
          <w:sz w:val="22"/>
          <w:szCs w:val="22"/>
        </w:rPr>
      </w:pPr>
      <w:r>
        <w:rPr>
          <w:bCs/>
          <w:sz w:val="22"/>
          <w:szCs w:val="22"/>
        </w:rPr>
        <w:t>sposobu komunikowania się Zamawiającego z Wykonawcami (nie dotyczy składania ofert),</w:t>
      </w:r>
    </w:p>
    <w:p w:rsidR="0027176E" w:rsidRDefault="0027176E" w:rsidP="00397529">
      <w:pPr>
        <w:pStyle w:val="Tekstpodstawowy2"/>
        <w:numPr>
          <w:ilvl w:val="1"/>
          <w:numId w:val="8"/>
        </w:numPr>
        <w:spacing w:after="120" w:line="23" w:lineRule="atLeast"/>
        <w:ind w:left="1134" w:hanging="567"/>
        <w:jc w:val="both"/>
        <w:rPr>
          <w:bCs/>
          <w:sz w:val="22"/>
          <w:szCs w:val="22"/>
        </w:rPr>
      </w:pPr>
      <w:r w:rsidRPr="007A6468">
        <w:rPr>
          <w:bCs/>
          <w:sz w:val="22"/>
          <w:szCs w:val="22"/>
        </w:rPr>
        <w:t xml:space="preserve">W przypadku pytań dotyczących funkcjonowania i obsługi technicznej Platformy, proszę o skorzystanie z pomocy </w:t>
      </w:r>
      <w:r w:rsidRPr="007A6468">
        <w:rPr>
          <w:b/>
          <w:sz w:val="22"/>
          <w:szCs w:val="22"/>
        </w:rPr>
        <w:t>Centrum Wsparcia Klienta</w:t>
      </w:r>
      <w:r w:rsidRPr="007A6468">
        <w:rPr>
          <w:bCs/>
          <w:sz w:val="22"/>
          <w:szCs w:val="22"/>
        </w:rPr>
        <w:t>, które udzieli wszelkich informacji związanych z procesem składania ofert, rejestracji czy innych aspektów technicznych Platformy, dostępne codziennie od poniedziałku do piątku w godzinach od 7.00 do 17.00 pod nr tel. 22 101-02-02.</w:t>
      </w:r>
    </w:p>
    <w:p w:rsidR="00C15388" w:rsidRDefault="00C15388" w:rsidP="00397529">
      <w:pPr>
        <w:pStyle w:val="Tekstpodstawowy2"/>
        <w:numPr>
          <w:ilvl w:val="0"/>
          <w:numId w:val="8"/>
        </w:numPr>
        <w:spacing w:after="120" w:line="23" w:lineRule="atLeast"/>
        <w:jc w:val="both"/>
        <w:rPr>
          <w:b/>
          <w:bCs/>
          <w:sz w:val="22"/>
          <w:szCs w:val="22"/>
        </w:rPr>
      </w:pPr>
      <w:r w:rsidRPr="00C15388">
        <w:rPr>
          <w:b/>
          <w:bCs/>
          <w:sz w:val="22"/>
          <w:szCs w:val="22"/>
        </w:rPr>
        <w:t>Składanie oferty</w:t>
      </w:r>
    </w:p>
    <w:p w:rsidR="00C15388" w:rsidRPr="005D7C26" w:rsidRDefault="00C15388" w:rsidP="00397529">
      <w:pPr>
        <w:pStyle w:val="Tekstpodstawowy2"/>
        <w:numPr>
          <w:ilvl w:val="1"/>
          <w:numId w:val="8"/>
        </w:numPr>
        <w:spacing w:after="120" w:line="23" w:lineRule="atLeast"/>
        <w:ind w:left="1134" w:hanging="567"/>
        <w:jc w:val="both"/>
        <w:rPr>
          <w:b/>
          <w:bCs/>
          <w:sz w:val="22"/>
          <w:szCs w:val="22"/>
        </w:rPr>
      </w:pPr>
      <w:r w:rsidRPr="000C57B0">
        <w:rPr>
          <w:sz w:val="22"/>
          <w:szCs w:val="22"/>
        </w:rPr>
        <w:t xml:space="preserve">Wykonawca złoży ofertę zgodnie z wymaganiami określonymi w niniejszej SIWZ poprzez </w:t>
      </w:r>
      <w:r w:rsidRPr="005D7C26">
        <w:rPr>
          <w:sz w:val="22"/>
          <w:szCs w:val="22"/>
        </w:rPr>
        <w:t>wypełnienie i podpisanie</w:t>
      </w:r>
      <w:r w:rsidR="00856FF0">
        <w:rPr>
          <w:sz w:val="22"/>
          <w:szCs w:val="22"/>
        </w:rPr>
        <w:t xml:space="preserve"> elektronicznym podpisem kwalifikowanym</w:t>
      </w:r>
      <w:r w:rsidRPr="005D7C26">
        <w:rPr>
          <w:sz w:val="22"/>
          <w:szCs w:val="22"/>
        </w:rPr>
        <w:t>:</w:t>
      </w:r>
    </w:p>
    <w:p w:rsidR="00C15388"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F</w:t>
      </w:r>
      <w:r w:rsidR="00C15388" w:rsidRPr="005D7C26">
        <w:rPr>
          <w:rFonts w:ascii="Times New Roman" w:hAnsi="Times New Roman" w:cs="Times New Roman"/>
          <w:sz w:val="22"/>
          <w:szCs w:val="22"/>
        </w:rPr>
        <w:t>ormularza ofertowego wraz z załącznikami (na wzorze lub według wg wzoru Zamawiającego),</w:t>
      </w:r>
    </w:p>
    <w:p w:rsidR="005D7C26"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Formularz Jednolitego Europejskiego Dokumentu Zamówienia JEDZ),</w:t>
      </w:r>
    </w:p>
    <w:p w:rsidR="005D7C26"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Oświadczenie, że Wykonawca zapoznał się z warunkami zamówienia i z załączonym wzorem umowy oraz, że przyjmuje ich treść bez żadnych zastrzeżeń - na formularzu oferty – zgodnie z </w:t>
      </w:r>
      <w:r w:rsidRPr="005D7C26">
        <w:rPr>
          <w:rFonts w:ascii="Times New Roman" w:hAnsi="Times New Roman" w:cs="Times New Roman"/>
          <w:b/>
          <w:sz w:val="22"/>
          <w:szCs w:val="22"/>
        </w:rPr>
        <w:t xml:space="preserve">załącznikiem nr 1 </w:t>
      </w:r>
      <w:r w:rsidRPr="005D7C26">
        <w:rPr>
          <w:rFonts w:ascii="Times New Roman" w:hAnsi="Times New Roman" w:cs="Times New Roman"/>
          <w:sz w:val="22"/>
          <w:szCs w:val="22"/>
        </w:rPr>
        <w:t>do SIWZ.</w:t>
      </w:r>
    </w:p>
    <w:p w:rsidR="00C15388"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P</w:t>
      </w:r>
      <w:r w:rsidR="00C15388" w:rsidRPr="005D7C26">
        <w:rPr>
          <w:rFonts w:ascii="Times New Roman" w:hAnsi="Times New Roman" w:cs="Times New Roman"/>
          <w:sz w:val="22"/>
          <w:szCs w:val="22"/>
        </w:rPr>
        <w:t>ełnomocnictwa do reprezentowania Wykonawcy (wykonawców występujących wspólnie), o ile ofertę składa pełnomocnik, pod rygorem nieważności winno być złożone w postaci elektronicznej, opatrzone kwalifikowanym podpisem elektronicznym. Zamawiający dopuszcza złożenie elektronicznej kopii pełnomocnictwa poświadczonej przez notariusza,</w:t>
      </w:r>
    </w:p>
    <w:p w:rsidR="005D7C26"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Dowód wniesienia wadium:</w:t>
      </w:r>
    </w:p>
    <w:p w:rsidR="005D7C26" w:rsidRPr="005D7C26" w:rsidRDefault="005D7C26" w:rsidP="00397529">
      <w:pPr>
        <w:pStyle w:val="Tekstpodstawowy2"/>
        <w:numPr>
          <w:ilvl w:val="0"/>
          <w:numId w:val="90"/>
        </w:numPr>
        <w:spacing w:after="120" w:line="23" w:lineRule="atLeast"/>
        <w:ind w:left="1702" w:hanging="284"/>
        <w:jc w:val="both"/>
        <w:rPr>
          <w:sz w:val="22"/>
          <w:szCs w:val="22"/>
        </w:rPr>
      </w:pPr>
      <w:r w:rsidRPr="005D7C26">
        <w:rPr>
          <w:sz w:val="22"/>
          <w:szCs w:val="22"/>
        </w:rPr>
        <w:t xml:space="preserve">w przypadku wniesienia wadium w postaci niepieniężnej, należy dołączyć do oferty elektroniczny oryginał dokumentu potwierdzającego wniesienie wadium – zgodnie </w:t>
      </w:r>
      <w:r w:rsidR="00801E42">
        <w:rPr>
          <w:sz w:val="22"/>
          <w:szCs w:val="22"/>
        </w:rPr>
        <w:br/>
      </w:r>
      <w:r w:rsidRPr="005D7C26">
        <w:rPr>
          <w:sz w:val="22"/>
          <w:szCs w:val="22"/>
        </w:rPr>
        <w:t>z pkt. 2.1. Rozdziału XIX SIWZ;</w:t>
      </w:r>
    </w:p>
    <w:p w:rsidR="005D7C26" w:rsidRPr="005D7C26" w:rsidRDefault="005D7C26" w:rsidP="00397529">
      <w:pPr>
        <w:pStyle w:val="Tekstpodstawowy2"/>
        <w:numPr>
          <w:ilvl w:val="0"/>
          <w:numId w:val="90"/>
        </w:numPr>
        <w:spacing w:after="120" w:line="23" w:lineRule="atLeast"/>
        <w:ind w:left="1702" w:hanging="284"/>
        <w:jc w:val="both"/>
        <w:rPr>
          <w:sz w:val="22"/>
          <w:szCs w:val="22"/>
        </w:rPr>
      </w:pPr>
      <w:r w:rsidRPr="005D7C26">
        <w:rPr>
          <w:sz w:val="22"/>
          <w:szCs w:val="22"/>
        </w:rPr>
        <w:t>w przypadku wniesienia wadium w postaci pieniężnej, zalecane jest dołączenie do oferty kopii potwierdzenia nadania przelewu.</w:t>
      </w:r>
    </w:p>
    <w:p w:rsidR="00C15388" w:rsidRPr="005D7C26" w:rsidRDefault="005D7C26" w:rsidP="00397529">
      <w:pPr>
        <w:pStyle w:val="Compact"/>
        <w:numPr>
          <w:ilvl w:val="0"/>
          <w:numId w:val="82"/>
        </w:numPr>
        <w:spacing w:before="0" w:after="120" w:line="23" w:lineRule="atLeast"/>
        <w:ind w:left="1418" w:hanging="284"/>
        <w:jc w:val="both"/>
        <w:rPr>
          <w:rFonts w:ascii="Times New Roman" w:hAnsi="Times New Roman" w:cs="Times New Roman"/>
          <w:sz w:val="22"/>
          <w:szCs w:val="22"/>
        </w:rPr>
      </w:pPr>
      <w:r w:rsidRPr="005D7C26">
        <w:rPr>
          <w:rFonts w:ascii="Times New Roman" w:hAnsi="Times New Roman" w:cs="Times New Roman"/>
          <w:sz w:val="22"/>
          <w:szCs w:val="22"/>
        </w:rPr>
        <w:t>Dokument (np. zobowiązanie)</w:t>
      </w:r>
      <w:r w:rsidR="00C15388" w:rsidRPr="005D7C26">
        <w:rPr>
          <w:rFonts w:ascii="Times New Roman" w:hAnsi="Times New Roman" w:cs="Times New Roman"/>
          <w:sz w:val="22"/>
          <w:szCs w:val="22"/>
        </w:rPr>
        <w:t xml:space="preserve"> </w:t>
      </w:r>
      <w:r w:rsidRPr="005D7C26">
        <w:rPr>
          <w:rFonts w:ascii="Times New Roman" w:hAnsi="Times New Roman" w:cs="Times New Roman"/>
          <w:sz w:val="22"/>
          <w:szCs w:val="22"/>
        </w:rPr>
        <w:t xml:space="preserve">innego podmiotu </w:t>
      </w:r>
      <w:r w:rsidR="00C15388" w:rsidRPr="005D7C26">
        <w:rPr>
          <w:rFonts w:ascii="Times New Roman" w:hAnsi="Times New Roman" w:cs="Times New Roman"/>
          <w:sz w:val="22"/>
          <w:szCs w:val="22"/>
        </w:rPr>
        <w:t>(w formie oryginału dokumentu elektronicznego, podpisanego kwalifikowanym podpisem elektronicznym lub w postaci elektronicznej kopii dokumentu) do oddania do dyspozycji Wykonawcy niezbędnych zasobów na okres korzystania z nich przy wykonaniu zamówienia oraz dowody, że osoba podpisująca takie zobowiązanie, była uprawniona do działania w imieniu podmiotu trzeciego — w przypadku powoływania się przez Wykonawcę na zasoby podmiotu trzeciego.</w:t>
      </w:r>
    </w:p>
    <w:p w:rsidR="00C15388" w:rsidRPr="005D7C26" w:rsidRDefault="00C15388" w:rsidP="005D7C26">
      <w:pPr>
        <w:pStyle w:val="FirstParagraph"/>
        <w:spacing w:before="0" w:after="120" w:line="23" w:lineRule="atLeast"/>
        <w:ind w:left="1418"/>
        <w:rPr>
          <w:rFonts w:ascii="Times New Roman" w:hAnsi="Times New Roman" w:cs="Times New Roman"/>
          <w:b/>
          <w:bCs/>
          <w:sz w:val="22"/>
          <w:szCs w:val="22"/>
        </w:rPr>
      </w:pPr>
      <w:r w:rsidRPr="005D7C26">
        <w:rPr>
          <w:rFonts w:ascii="Times New Roman" w:hAnsi="Times New Roman" w:cs="Times New Roman"/>
          <w:b/>
          <w:bCs/>
          <w:sz w:val="22"/>
          <w:szCs w:val="22"/>
        </w:rPr>
        <w:lastRenderedPageBreak/>
        <w:t xml:space="preserve">Po złożeniu Oferty wyświetla się komunikat i wykonawca otrzymuje wiadomość email z </w:t>
      </w:r>
      <w:r w:rsidR="00D25D7A">
        <w:rPr>
          <w:rFonts w:ascii="Times New Roman" w:hAnsi="Times New Roman" w:cs="Times New Roman"/>
          <w:b/>
          <w:bCs/>
          <w:sz w:val="22"/>
          <w:szCs w:val="22"/>
        </w:rPr>
        <w:t xml:space="preserve">- </w:t>
      </w:r>
      <w:r w:rsidRPr="005D7C26">
        <w:rPr>
          <w:rFonts w:ascii="Times New Roman" w:hAnsi="Times New Roman" w:cs="Times New Roman"/>
          <w:b/>
          <w:bCs/>
          <w:sz w:val="22"/>
          <w:szCs w:val="22"/>
        </w:rPr>
        <w:t>platformazakupowa.pl.</w:t>
      </w:r>
    </w:p>
    <w:p w:rsidR="00C15388" w:rsidRDefault="00C15388" w:rsidP="00397529">
      <w:pPr>
        <w:pStyle w:val="Tekstpodstawowy"/>
        <w:numPr>
          <w:ilvl w:val="1"/>
          <w:numId w:val="8"/>
        </w:numPr>
        <w:spacing w:after="120" w:line="276" w:lineRule="auto"/>
        <w:ind w:left="1134" w:hanging="567"/>
        <w:rPr>
          <w:sz w:val="22"/>
          <w:szCs w:val="22"/>
        </w:rPr>
      </w:pPr>
      <w:r w:rsidRPr="00C15388">
        <w:rPr>
          <w:sz w:val="22"/>
          <w:szCs w:val="22"/>
        </w:rPr>
        <w:t xml:space="preserve">Wykonawca ma prawo złożyć tylko jedną ofertę za pośrednictwem Platformy. Platforma szyfruje oferty w taki sposób, aby nie było można zapoznać się z ich treścią do terminu otwarcia ofert. </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 xml:space="preserve">Oferta wraz z załącznikami musi być sporządzona z zachowaniem postaci elektronicznej, </w:t>
      </w:r>
      <w:r w:rsidRPr="00EB7456">
        <w:rPr>
          <w:sz w:val="22"/>
          <w:szCs w:val="22"/>
        </w:rPr>
        <w:br/>
        <w:t xml:space="preserve">a do danych zawierających dokumenty tekstowe, tekstowo-graficzne lub multimedialne stosuje się formaty plików opisane w Załączniku nr 2 do rozporządzenia Rady Ministrów </w:t>
      </w:r>
      <w:r w:rsidRPr="00EB7456">
        <w:rPr>
          <w:sz w:val="22"/>
          <w:szCs w:val="22"/>
        </w:rPr>
        <w:br/>
        <w:t>w sprawie Krajowych Ram Interoperacyjności, minimalnych wymagań dla rejestrów publicznych i wymiany informacji w postaci elektronicznej oraz minimalnych wymagań dla systemów teleinformatycznych (Dz. U. 2017 poz 2247).</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Oferta musi być sporządzona w języku polskim i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W przypadku dokonywania czynności związanych ze złożeniem wymaganych dokumentów przez osobę(y) nie wymienioną(e) w dokumencie rejestracyjnym (ewidencyjnym) wykonawcy do oferty należy dołączyć stosowne pełnomocnictwo w formie oryginału dokumentu elektronicznego podpisanego kwalifikowanym podpisem elektronicznym bądź kopii - poświadczonej za zgodność z oryginałem przez notariusza - sporządzonej w formie elektronicznej opatrzonej kwalifikowanym podpisem elektronicznym. Pełnomocnictwo powinno być opatrzone datą wystawienia, określać termin jego obowiązywania i zakres umocowania.</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Oferty oraz oświadczenie, o którym mowa w art. 25a, w tym Jednolity europejski dokument zamówienia (JEDZ), sporządza się, pod rygorem nieważności, w postaci elektronicznej i opatruje się kwalifikowanym podpisem elektronicznym.</w:t>
      </w:r>
    </w:p>
    <w:p w:rsidR="00C15388" w:rsidRPr="00D25D7A" w:rsidRDefault="00C15388" w:rsidP="00397529">
      <w:pPr>
        <w:pStyle w:val="Tekstpodstawowy"/>
        <w:numPr>
          <w:ilvl w:val="1"/>
          <w:numId w:val="8"/>
        </w:numPr>
        <w:spacing w:after="120" w:line="276" w:lineRule="auto"/>
        <w:ind w:left="1134" w:hanging="567"/>
        <w:rPr>
          <w:sz w:val="22"/>
          <w:szCs w:val="22"/>
        </w:rPr>
      </w:pPr>
      <w:r w:rsidRPr="00EB7456">
        <w:rPr>
          <w:sz w:val="22"/>
          <w:szCs w:val="22"/>
        </w:rPr>
        <w:t xml:space="preserve">Jednolity europejski dokument zamówienia (JEDZ), opatrzony kwalifikowanym podpisem elektronicznym, może być przygotowany i złożony wg wzoru zamieszczonego przez Zamawiającego lub korzystając z narzędzia przygotowanego przez Urząd Zamówień </w:t>
      </w:r>
      <w:r w:rsidRPr="00D25D7A">
        <w:rPr>
          <w:sz w:val="22"/>
          <w:szCs w:val="22"/>
        </w:rPr>
        <w:t>Publicznych dostępnego pod adresem http://espd.uzp.gov.pl. W odniesieniu do części IV przedmiotowego dokumentu (kryteria kwalifikacji) Wykonawca może poprzestać na wypełnieniu jedynie sekcji a (alfa).</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Oświadczenia podmiotów składających ofertę wspólnie oraz podmiotów udostępniających zasoby składane na formularzu JEDZ muszą mieć formę dokumentu elektronicznego, podpisanego kwalifikowanym podpisem elektronicznym przez każdego z nich w zakresie, w jakim potwierdzają okoliczności, o których mowa w treści art. 22 ust. 1 ustawy Pzp.</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 xml:space="preserve">W przypadku wspólnego ubiegania się o zamówienie przez wykonawców, jednolity dokument (JEDZ) lub oświadczenie składa każdy z wykonawców wspólnie ubiegających się o zamówienie. Dokumenty te potwierdzają spełnianie warunków udziału </w:t>
      </w:r>
      <w:r w:rsidRPr="00EB7456">
        <w:rPr>
          <w:sz w:val="22"/>
          <w:szCs w:val="22"/>
        </w:rPr>
        <w:br/>
        <w:t xml:space="preserve">w postępowaniu lub kryteriów selekcji oraz brak podstaw wykluczenia w zakresie, </w:t>
      </w:r>
      <w:r w:rsidRPr="00EB7456">
        <w:rPr>
          <w:sz w:val="22"/>
          <w:szCs w:val="22"/>
        </w:rPr>
        <w:br/>
        <w:t>w którym każdy z wykonawców wykazuje spełnianie warunków udziału w postępowaniu lub kryteriów selekcji oraz brak podstaw wykluczenia.</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jednolite dokumenty (JEDZ) dotyczące tych podmiotów. </w:t>
      </w:r>
    </w:p>
    <w:p w:rsidR="00C15388" w:rsidRDefault="00C15388" w:rsidP="00397529">
      <w:pPr>
        <w:pStyle w:val="Tekstpodstawowy"/>
        <w:numPr>
          <w:ilvl w:val="1"/>
          <w:numId w:val="8"/>
        </w:numPr>
        <w:spacing w:after="120" w:line="276" w:lineRule="auto"/>
        <w:ind w:left="1134" w:hanging="567"/>
        <w:rPr>
          <w:sz w:val="22"/>
          <w:szCs w:val="22"/>
        </w:rPr>
      </w:pPr>
      <w:r w:rsidRPr="00EB7456">
        <w:rPr>
          <w:b/>
          <w:bCs/>
          <w:sz w:val="22"/>
          <w:szCs w:val="22"/>
        </w:rPr>
        <w:t>Zamawiający nie stawia wymogu</w:t>
      </w:r>
      <w:r w:rsidRPr="00EB7456">
        <w:rPr>
          <w:sz w:val="22"/>
          <w:szCs w:val="22"/>
        </w:rPr>
        <w:t xml:space="preserve">, aby Wykonawca, który zamierza powierzyć wykonanie części zamówienia </w:t>
      </w:r>
      <w:r w:rsidRPr="00EB7456">
        <w:rPr>
          <w:b/>
          <w:bCs/>
          <w:sz w:val="22"/>
          <w:szCs w:val="22"/>
        </w:rPr>
        <w:t>podwykonawcom</w:t>
      </w:r>
      <w:r w:rsidRPr="00EB7456">
        <w:rPr>
          <w:sz w:val="22"/>
          <w:szCs w:val="22"/>
        </w:rPr>
        <w:t xml:space="preserve"> (</w:t>
      </w:r>
      <w:r w:rsidRPr="00EB7456">
        <w:rPr>
          <w:b/>
          <w:bCs/>
          <w:sz w:val="22"/>
          <w:szCs w:val="22"/>
        </w:rPr>
        <w:t>ale nie polega na zasobach tych podwykonawców</w:t>
      </w:r>
      <w:r w:rsidRPr="00EB7456">
        <w:rPr>
          <w:sz w:val="22"/>
          <w:szCs w:val="22"/>
        </w:rPr>
        <w:t xml:space="preserve">), wykazał brak istnienia wobec nich podstaw wykluczenia z udziału </w:t>
      </w:r>
      <w:r w:rsidR="00801E42">
        <w:rPr>
          <w:sz w:val="22"/>
          <w:szCs w:val="22"/>
        </w:rPr>
        <w:br/>
      </w:r>
      <w:r w:rsidRPr="00EB7456">
        <w:rPr>
          <w:sz w:val="22"/>
          <w:szCs w:val="22"/>
        </w:rPr>
        <w:t>w postępowaniu i złożył jednolity dokument dotyczący podwykonawców (art. 25a ust.5 ustawy Pzp).</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Zgodnie z art. 23 ustawy Pzp Wykonawcy mogą wspólnie ubiegać się o udzielenie zamówienia (np. w formie konsorcjum, spółki cywilnej). W tym celu Wykonawcy ustanawiają pełnomocnika do reprezentowania ich w postępowaniu o udzielenie zamówienia albo reprezentowania w postępowaniu i zawarcia umowy w sprawie zamówienia publicznego.</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W przypadku złożenia wspólnej oferty przez kilku Wykonawców, Wykonawcy ponoszą solidarną odpowiedzialność za niewykonanie lub nienależyte wykonanie zobowiązań umownych (art. 141 ustawy Pzp).</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Jeżeli oferta wspólna Wykonawców, o których mowa w ust. 1, została wybrana, Zamawiający może żądać przed zawarciem umowy w sprawie zamówienia publicznego umowy regulującej współpracę tych Wykonawców.</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 xml:space="preserve">Zaleca się, aby z treści formularza ofertowego wynikało, że oferta składana jest w imieniu Wykonawców wspólnie ubiegających się o udzielenie zamówienia. W miejsce „Nazwa </w:t>
      </w:r>
      <w:r w:rsidRPr="00EB7456">
        <w:rPr>
          <w:sz w:val="22"/>
          <w:szCs w:val="22"/>
        </w:rPr>
        <w:br/>
        <w:t>i adres Wykonawcy” należy wpisać nazwy Wykonawców i dane umożliwiające ich identyfikację. Zamawiający żąda wskazania w ofercie części zamówienia, których wykonanie zamierza zlecić podwykonawcom i o ile są już znane - podania przez wykonawcę firm podwykonawców.</w:t>
      </w:r>
    </w:p>
    <w:p w:rsidR="00C15388" w:rsidRDefault="00C15388" w:rsidP="00397529">
      <w:pPr>
        <w:pStyle w:val="Tekstpodstawowy"/>
        <w:numPr>
          <w:ilvl w:val="1"/>
          <w:numId w:val="8"/>
        </w:numPr>
        <w:spacing w:after="120" w:line="276" w:lineRule="auto"/>
        <w:ind w:left="1134" w:hanging="567"/>
        <w:rPr>
          <w:sz w:val="22"/>
          <w:szCs w:val="22"/>
        </w:rPr>
      </w:pPr>
      <w:r w:rsidRPr="00EB7456">
        <w:rPr>
          <w:sz w:val="22"/>
          <w:szCs w:val="22"/>
        </w:rPr>
        <w:t>Zgodnie z art. 8 ust. 3 ustawy Pzp, wszelkie informacje stanowiące tajemnicę przedsiębiorstwa w rozumieniu ustawy z dnia 16 kwietnia 1993 r. o zwalczaniu nieuczciwej konkurencji, które</w:t>
      </w:r>
      <w:r w:rsidR="00FB0449" w:rsidRPr="00EB7456">
        <w:rPr>
          <w:sz w:val="22"/>
          <w:szCs w:val="22"/>
        </w:rPr>
        <w:t xml:space="preserve"> </w:t>
      </w:r>
      <w:r w:rsidRPr="00EB7456">
        <w:rPr>
          <w:sz w:val="22"/>
          <w:szCs w:val="22"/>
        </w:rPr>
        <w:t>Wykonawca zastrzeże jako tajemnicę przedsiębiorstwa, powinny zostać złożone w osobnym polu (w kroku 1) składania oferty przeznaczonym na zamieszczenie tajemnicy przedsiębiorstwa. Zgodnie z art. 86 ust. 4 Pzp tajemnicą przedsiębiorstwa nie może być nazwa firmy, adres, informacje dotyczące ceny, terminu wykonania zamówienia, okresu gwarancji i warunków płatności. Zaleca się, aby każda informacja stanowiąca tajemnicę przedsiębiorstwa była zamieszczona w odrębnym pliku i określała przedmiot będący jej treścią wraz z uzasadnieniem (podstawą prawną utajnienia).</w:t>
      </w:r>
    </w:p>
    <w:p w:rsidR="00C15388" w:rsidRPr="00EB7456" w:rsidRDefault="00C15388" w:rsidP="00397529">
      <w:pPr>
        <w:pStyle w:val="Tekstpodstawowy"/>
        <w:numPr>
          <w:ilvl w:val="1"/>
          <w:numId w:val="8"/>
        </w:numPr>
        <w:spacing w:after="600" w:line="276" w:lineRule="auto"/>
        <w:ind w:left="1134" w:hanging="567"/>
        <w:rPr>
          <w:sz w:val="22"/>
          <w:szCs w:val="22"/>
        </w:rPr>
      </w:pPr>
      <w:r w:rsidRPr="00EB7456">
        <w:rPr>
          <w:sz w:val="22"/>
          <w:szCs w:val="22"/>
        </w:rPr>
        <w:t>Wykonawca może przed upływem terminu do składania ofert zmienić lub wycofać ofertę. Sposób zmiany i wycofania oferty został opisany w Instrukcji dla Wykonawców dostępnej na Platformie Zakupowej. Wykonawca po upływie terminu do składania ofert nie może skutecznie dokonać zmiany ani wycofać złożonej oferty.</w:t>
      </w:r>
    </w:p>
    <w:p w:rsidR="005F4036" w:rsidRDefault="0071463A" w:rsidP="00931B00">
      <w:pPr>
        <w:pStyle w:val="Tekstpodstawowy"/>
        <w:tabs>
          <w:tab w:val="num" w:pos="567"/>
          <w:tab w:val="left" w:pos="2127"/>
        </w:tabs>
        <w:spacing w:after="120" w:line="276" w:lineRule="auto"/>
        <w:rPr>
          <w:b/>
          <w:sz w:val="22"/>
          <w:szCs w:val="22"/>
        </w:rPr>
      </w:pPr>
      <w:r w:rsidRPr="007B7D8F">
        <w:rPr>
          <w:b/>
          <w:sz w:val="22"/>
          <w:szCs w:val="22"/>
        </w:rPr>
        <w:t>ROZDZIAŁ XXI</w:t>
      </w:r>
      <w:r w:rsidR="00143414" w:rsidRPr="007B7D8F">
        <w:rPr>
          <w:b/>
          <w:sz w:val="22"/>
          <w:szCs w:val="22"/>
        </w:rPr>
        <w:t>I</w:t>
      </w:r>
      <w:r w:rsidR="005F4036" w:rsidRPr="007B7D8F">
        <w:rPr>
          <w:b/>
          <w:sz w:val="22"/>
          <w:szCs w:val="22"/>
        </w:rPr>
        <w:t xml:space="preserve">. </w:t>
      </w:r>
      <w:r w:rsidRPr="007B7D8F">
        <w:rPr>
          <w:b/>
          <w:sz w:val="22"/>
          <w:szCs w:val="22"/>
        </w:rPr>
        <w:tab/>
      </w:r>
      <w:r w:rsidR="005F4036" w:rsidRPr="007B7D8F">
        <w:rPr>
          <w:b/>
          <w:sz w:val="22"/>
          <w:szCs w:val="22"/>
        </w:rPr>
        <w:t xml:space="preserve">OPIS SPOSOBU OBLICZENIA </w:t>
      </w:r>
      <w:r w:rsidR="005F4036" w:rsidRPr="00FE0274">
        <w:rPr>
          <w:b/>
          <w:sz w:val="22"/>
          <w:szCs w:val="22"/>
        </w:rPr>
        <w:t>CENY</w:t>
      </w:r>
    </w:p>
    <w:p w:rsidR="00907D18" w:rsidRPr="00907D18" w:rsidRDefault="00907D18" w:rsidP="00397529">
      <w:pPr>
        <w:numPr>
          <w:ilvl w:val="0"/>
          <w:numId w:val="2"/>
        </w:numPr>
        <w:spacing w:after="120" w:line="276" w:lineRule="auto"/>
        <w:jc w:val="both"/>
        <w:rPr>
          <w:sz w:val="22"/>
          <w:szCs w:val="22"/>
        </w:rPr>
      </w:pPr>
      <w:r w:rsidRPr="00907D18">
        <w:rPr>
          <w:sz w:val="22"/>
          <w:szCs w:val="22"/>
        </w:rPr>
        <w:t xml:space="preserve">Ceną ofertową jest kwota podana w Formularzu ofertowym załącznik nr 1, wynikająca </w:t>
      </w:r>
      <w:r w:rsidRPr="00907D18">
        <w:rPr>
          <w:sz w:val="22"/>
          <w:szCs w:val="22"/>
        </w:rPr>
        <w:br/>
        <w:t xml:space="preserve">z </w:t>
      </w:r>
      <w:r w:rsidRPr="00907D18">
        <w:rPr>
          <w:b/>
          <w:sz w:val="22"/>
          <w:szCs w:val="22"/>
        </w:rPr>
        <w:t>załącznika</w:t>
      </w:r>
      <w:r w:rsidR="00FA6455">
        <w:rPr>
          <w:b/>
          <w:sz w:val="22"/>
          <w:szCs w:val="22"/>
        </w:rPr>
        <w:t xml:space="preserve"> nr </w:t>
      </w:r>
      <w:r w:rsidR="00E35CEB">
        <w:rPr>
          <w:b/>
          <w:sz w:val="22"/>
          <w:szCs w:val="22"/>
        </w:rPr>
        <w:t>1.1.</w:t>
      </w:r>
      <w:r w:rsidR="00FA6455">
        <w:rPr>
          <w:b/>
          <w:sz w:val="22"/>
          <w:szCs w:val="22"/>
        </w:rPr>
        <w:t xml:space="preserve"> do SIWZ </w:t>
      </w:r>
      <w:r w:rsidRPr="00907D18">
        <w:rPr>
          <w:b/>
          <w:sz w:val="22"/>
          <w:szCs w:val="22"/>
        </w:rPr>
        <w:t>- Kalkulacja cenowa.</w:t>
      </w:r>
    </w:p>
    <w:p w:rsidR="00907D18" w:rsidRPr="00907D18" w:rsidRDefault="00907D18" w:rsidP="00397529">
      <w:pPr>
        <w:numPr>
          <w:ilvl w:val="0"/>
          <w:numId w:val="2"/>
        </w:numPr>
        <w:spacing w:after="120" w:line="276" w:lineRule="auto"/>
        <w:jc w:val="both"/>
        <w:rPr>
          <w:sz w:val="22"/>
          <w:szCs w:val="22"/>
        </w:rPr>
      </w:pPr>
      <w:r w:rsidRPr="00907D18">
        <w:rPr>
          <w:sz w:val="22"/>
          <w:szCs w:val="22"/>
        </w:rPr>
        <w:lastRenderedPageBreak/>
        <w:t>Podana cena nie stanowi ostatecznego wynagrodzenia Wykonawcy. Cena, jaką zapłaci Zamawiający wybranemu Wykonawcy</w:t>
      </w:r>
      <w:r w:rsidR="00EB7456">
        <w:rPr>
          <w:sz w:val="22"/>
          <w:szCs w:val="22"/>
        </w:rPr>
        <w:t>,</w:t>
      </w:r>
      <w:r w:rsidRPr="00907D18">
        <w:rPr>
          <w:sz w:val="22"/>
          <w:szCs w:val="22"/>
        </w:rPr>
        <w:t xml:space="preserve"> będzie wynikać z ilości faktycznie odebranych </w:t>
      </w:r>
      <w:r w:rsidRPr="00907D18">
        <w:rPr>
          <w:sz w:val="22"/>
          <w:szCs w:val="22"/>
        </w:rPr>
        <w:br/>
        <w:t>i zagospodarowanych przez Wykonawcę odpadów w ramach realizowanego zamówienia.</w:t>
      </w:r>
    </w:p>
    <w:p w:rsidR="00931B00" w:rsidRPr="008D34D9" w:rsidRDefault="00931B00" w:rsidP="00397529">
      <w:pPr>
        <w:numPr>
          <w:ilvl w:val="0"/>
          <w:numId w:val="2"/>
        </w:numPr>
        <w:spacing w:after="120" w:line="276" w:lineRule="auto"/>
        <w:jc w:val="both"/>
        <w:rPr>
          <w:sz w:val="22"/>
          <w:szCs w:val="22"/>
        </w:rPr>
      </w:pPr>
      <w:r w:rsidRPr="008D34D9">
        <w:rPr>
          <w:sz w:val="22"/>
          <w:szCs w:val="22"/>
        </w:rPr>
        <w:t>Cenę należy obliczyć w sposób uwzględniający:</w:t>
      </w:r>
    </w:p>
    <w:p w:rsidR="00931B00" w:rsidRPr="008D34D9" w:rsidRDefault="00931B00" w:rsidP="00397529">
      <w:pPr>
        <w:pStyle w:val="Akapitzlist"/>
        <w:numPr>
          <w:ilvl w:val="1"/>
          <w:numId w:val="65"/>
        </w:numPr>
        <w:spacing w:after="120" w:line="276" w:lineRule="auto"/>
        <w:ind w:left="1134" w:hanging="567"/>
        <w:jc w:val="both"/>
        <w:rPr>
          <w:sz w:val="22"/>
          <w:szCs w:val="22"/>
        </w:rPr>
      </w:pPr>
      <w:r w:rsidRPr="008D34D9">
        <w:rPr>
          <w:sz w:val="22"/>
          <w:szCs w:val="22"/>
        </w:rPr>
        <w:t>okres realizacji zamówienia, w tym skutki wzrostu cen towarów i usług konsumpcyjnych do końca realizacji przedmiotu zamówienia,</w:t>
      </w:r>
    </w:p>
    <w:p w:rsidR="00931B00" w:rsidRPr="008D34D9" w:rsidRDefault="00931B00" w:rsidP="00397529">
      <w:pPr>
        <w:pStyle w:val="Akapitzlist"/>
        <w:numPr>
          <w:ilvl w:val="1"/>
          <w:numId w:val="65"/>
        </w:numPr>
        <w:spacing w:after="120" w:line="276" w:lineRule="auto"/>
        <w:ind w:left="1134" w:hanging="567"/>
        <w:jc w:val="both"/>
        <w:rPr>
          <w:sz w:val="22"/>
          <w:szCs w:val="22"/>
        </w:rPr>
      </w:pPr>
      <w:r w:rsidRPr="008D34D9">
        <w:rPr>
          <w:sz w:val="22"/>
          <w:szCs w:val="22"/>
        </w:rPr>
        <w:t>wykonanie wszelkich zobowiązań wynikających z siwz i załączników do siwz,</w:t>
      </w:r>
    </w:p>
    <w:p w:rsidR="00931B00" w:rsidRPr="008D34D9" w:rsidRDefault="00931B00" w:rsidP="00397529">
      <w:pPr>
        <w:pStyle w:val="Akapitzlist"/>
        <w:numPr>
          <w:ilvl w:val="1"/>
          <w:numId w:val="65"/>
        </w:numPr>
        <w:spacing w:after="120" w:line="276" w:lineRule="auto"/>
        <w:ind w:left="1134" w:hanging="567"/>
        <w:jc w:val="both"/>
        <w:rPr>
          <w:sz w:val="22"/>
          <w:szCs w:val="22"/>
        </w:rPr>
      </w:pPr>
      <w:r w:rsidRPr="008D34D9">
        <w:rPr>
          <w:sz w:val="22"/>
          <w:szCs w:val="22"/>
        </w:rPr>
        <w:t>wszelkie czynności prawne i faktyczne związane z dopełnieniem obowiązków wynikających z przepisów prawa regulującego przedmiotową problematykę,</w:t>
      </w:r>
    </w:p>
    <w:p w:rsidR="00907D18" w:rsidRPr="008D34D9" w:rsidRDefault="00931B00" w:rsidP="00397529">
      <w:pPr>
        <w:pStyle w:val="Akapitzlist"/>
        <w:numPr>
          <w:ilvl w:val="1"/>
          <w:numId w:val="65"/>
        </w:numPr>
        <w:spacing w:after="120" w:line="276" w:lineRule="auto"/>
        <w:ind w:left="1134" w:hanging="567"/>
        <w:jc w:val="both"/>
        <w:rPr>
          <w:sz w:val="22"/>
          <w:szCs w:val="22"/>
        </w:rPr>
      </w:pPr>
      <w:r w:rsidRPr="008D34D9">
        <w:rPr>
          <w:sz w:val="22"/>
          <w:szCs w:val="22"/>
        </w:rPr>
        <w:t xml:space="preserve">formę wynagrodzenia kosztorysowego, ustalonego na podstawie ryczałtowych cen jednostkowych zawartych w ofercie Wykonawcy oraz ilości </w:t>
      </w:r>
      <w:r w:rsidR="00EC1C1C" w:rsidRPr="008D34D9">
        <w:rPr>
          <w:sz w:val="22"/>
          <w:szCs w:val="22"/>
        </w:rPr>
        <w:t xml:space="preserve">faktycznie odebranych </w:t>
      </w:r>
      <w:r w:rsidR="00EC1C1C" w:rsidRPr="008D34D9">
        <w:rPr>
          <w:sz w:val="22"/>
          <w:szCs w:val="22"/>
        </w:rPr>
        <w:br/>
        <w:t>i zagospodarowanych przez Wykonawcę odpadów w ramach realizowanego zamówienia</w:t>
      </w:r>
      <w:r w:rsidR="008D34D9" w:rsidRPr="008D34D9">
        <w:rPr>
          <w:sz w:val="22"/>
          <w:szCs w:val="22"/>
        </w:rPr>
        <w:t xml:space="preserve">. </w:t>
      </w:r>
      <w:r w:rsidR="00907D18" w:rsidRPr="008D34D9">
        <w:rPr>
          <w:sz w:val="22"/>
          <w:szCs w:val="22"/>
        </w:rPr>
        <w:t>Ceny ryczałtowe jednostkowe b</w:t>
      </w:r>
      <w:r w:rsidR="008D34D9" w:rsidRPr="008D34D9">
        <w:rPr>
          <w:sz w:val="22"/>
          <w:szCs w:val="22"/>
        </w:rPr>
        <w:t>ędą</w:t>
      </w:r>
      <w:r w:rsidR="00907D18" w:rsidRPr="008D34D9">
        <w:rPr>
          <w:sz w:val="22"/>
          <w:szCs w:val="22"/>
        </w:rPr>
        <w:t xml:space="preserve"> stałe i nie mo</w:t>
      </w:r>
      <w:r w:rsidR="008D34D9" w:rsidRPr="008D34D9">
        <w:rPr>
          <w:sz w:val="22"/>
          <w:szCs w:val="22"/>
        </w:rPr>
        <w:t>gą s</w:t>
      </w:r>
      <w:r w:rsidR="00907D18" w:rsidRPr="008D34D9">
        <w:rPr>
          <w:sz w:val="22"/>
          <w:szCs w:val="22"/>
        </w:rPr>
        <w:t>ię zmienić, za wyjątkiem przypadków opisanych we wzorze umowy stanowiącym załącznik nr</w:t>
      </w:r>
      <w:r w:rsidR="00FA6455">
        <w:rPr>
          <w:sz w:val="22"/>
          <w:szCs w:val="22"/>
        </w:rPr>
        <w:t xml:space="preserve"> 3 </w:t>
      </w:r>
      <w:r w:rsidR="00907D18" w:rsidRPr="008D34D9">
        <w:rPr>
          <w:sz w:val="22"/>
          <w:szCs w:val="22"/>
        </w:rPr>
        <w:t xml:space="preserve">do SIWZ. </w:t>
      </w:r>
    </w:p>
    <w:p w:rsidR="00931B00" w:rsidRPr="008D34D9" w:rsidRDefault="00931B00" w:rsidP="00397529">
      <w:pPr>
        <w:pStyle w:val="Akapitzlist"/>
        <w:numPr>
          <w:ilvl w:val="1"/>
          <w:numId w:val="65"/>
        </w:numPr>
        <w:spacing w:after="120" w:line="276" w:lineRule="auto"/>
        <w:ind w:left="1134" w:hanging="567"/>
        <w:jc w:val="both"/>
        <w:rPr>
          <w:sz w:val="22"/>
          <w:szCs w:val="22"/>
        </w:rPr>
      </w:pPr>
      <w:r w:rsidRPr="008D34D9">
        <w:rPr>
          <w:sz w:val="22"/>
          <w:szCs w:val="22"/>
        </w:rPr>
        <w:t>układ i sposób obliczenia ceny podany w formularzu oferty i załącznik</w:t>
      </w:r>
      <w:r w:rsidR="00FA6455">
        <w:rPr>
          <w:sz w:val="22"/>
          <w:szCs w:val="22"/>
        </w:rPr>
        <w:t>u</w:t>
      </w:r>
      <w:r w:rsidRPr="008D34D9">
        <w:rPr>
          <w:sz w:val="22"/>
          <w:szCs w:val="22"/>
        </w:rPr>
        <w:t xml:space="preserve"> do oferty, w celu uzyskania od wykonawców ofert w formie umożliwiającej ich porównanie, ceny jednostkowe brutto obliczone w sposób uwzględniający wszystkie nakłady niezbędne do wykonania przedmiotu zamówienia określonego w siwz z załącznikami należy wprowadzić do załącznik</w:t>
      </w:r>
      <w:r w:rsidR="00EC1C1C" w:rsidRPr="008D34D9">
        <w:rPr>
          <w:sz w:val="22"/>
          <w:szCs w:val="22"/>
        </w:rPr>
        <w:t>a</w:t>
      </w:r>
      <w:r w:rsidRPr="008D34D9">
        <w:rPr>
          <w:sz w:val="22"/>
          <w:szCs w:val="22"/>
        </w:rPr>
        <w:t xml:space="preserve"> do oferty i postępując zgodnie z zawartymi tam wskazaniami, wyliczyć ceny ofertowe</w:t>
      </w:r>
      <w:r w:rsidR="00FA6455">
        <w:rPr>
          <w:sz w:val="22"/>
          <w:szCs w:val="22"/>
        </w:rPr>
        <w:t xml:space="preserve"> </w:t>
      </w:r>
      <w:r w:rsidRPr="008D34D9">
        <w:rPr>
          <w:sz w:val="22"/>
          <w:szCs w:val="22"/>
        </w:rPr>
        <w:t>w całym okresie realizacji zamówienia i kwoty te przenieść do właściwych wierszy w ofercie.</w:t>
      </w:r>
    </w:p>
    <w:p w:rsidR="00931B00" w:rsidRDefault="00931B00" w:rsidP="00397529">
      <w:pPr>
        <w:numPr>
          <w:ilvl w:val="0"/>
          <w:numId w:val="2"/>
        </w:numPr>
        <w:spacing w:after="120" w:line="23" w:lineRule="atLeast"/>
        <w:jc w:val="both"/>
        <w:rPr>
          <w:sz w:val="22"/>
          <w:szCs w:val="22"/>
        </w:rPr>
      </w:pPr>
      <w:r w:rsidRPr="00EC1C1C">
        <w:rPr>
          <w:sz w:val="22"/>
          <w:szCs w:val="22"/>
        </w:rPr>
        <w:t>Oferta winna zawierać cenę w złotych polskich z podatkiem od towarów i usług VAT obowiązującym na</w:t>
      </w:r>
      <w:r w:rsidR="00EC1C1C" w:rsidRPr="00EC1C1C">
        <w:rPr>
          <w:sz w:val="22"/>
          <w:szCs w:val="22"/>
        </w:rPr>
        <w:t xml:space="preserve"> </w:t>
      </w:r>
      <w:r w:rsidRPr="00EC1C1C">
        <w:rPr>
          <w:sz w:val="22"/>
          <w:szCs w:val="22"/>
        </w:rPr>
        <w:t>dzień składania ofert oraz obejmować inne podatki oraz daniny publiczne.</w:t>
      </w:r>
    </w:p>
    <w:p w:rsidR="00931B00" w:rsidRDefault="00931B00" w:rsidP="00397529">
      <w:pPr>
        <w:numPr>
          <w:ilvl w:val="0"/>
          <w:numId w:val="2"/>
        </w:numPr>
        <w:spacing w:after="120" w:line="23" w:lineRule="atLeast"/>
        <w:jc w:val="both"/>
        <w:rPr>
          <w:sz w:val="22"/>
          <w:szCs w:val="22"/>
        </w:rPr>
      </w:pPr>
      <w:r w:rsidRPr="00907D18">
        <w:rPr>
          <w:sz w:val="22"/>
          <w:szCs w:val="22"/>
        </w:rPr>
        <w:t>Ceny muszą być: podane i wyliczone w zaokrągleniu do dwóch miejsc po przecinku (zasada zaokrąglenia</w:t>
      </w:r>
      <w:r w:rsidR="00EC1C1C" w:rsidRPr="00907D18">
        <w:rPr>
          <w:sz w:val="22"/>
          <w:szCs w:val="22"/>
        </w:rPr>
        <w:t xml:space="preserve"> </w:t>
      </w:r>
      <w:r w:rsidRPr="00907D18">
        <w:rPr>
          <w:sz w:val="22"/>
          <w:szCs w:val="22"/>
        </w:rPr>
        <w:t xml:space="preserve">— poniżej 5 należy końcówkę pominąć, powyżej i równe 5 należy zaokrąglić </w:t>
      </w:r>
      <w:r w:rsidR="00907D18">
        <w:rPr>
          <w:sz w:val="22"/>
          <w:szCs w:val="22"/>
        </w:rPr>
        <w:br/>
      </w:r>
      <w:r w:rsidRPr="00907D18">
        <w:rPr>
          <w:sz w:val="22"/>
          <w:szCs w:val="22"/>
        </w:rPr>
        <w:t>w górę).</w:t>
      </w:r>
    </w:p>
    <w:p w:rsidR="00931B00" w:rsidRPr="00FA6455" w:rsidRDefault="00931B00" w:rsidP="00397529">
      <w:pPr>
        <w:numPr>
          <w:ilvl w:val="0"/>
          <w:numId w:val="2"/>
        </w:numPr>
        <w:spacing w:after="600" w:line="23" w:lineRule="atLeast"/>
        <w:jc w:val="both"/>
        <w:rPr>
          <w:sz w:val="22"/>
          <w:szCs w:val="22"/>
        </w:rPr>
      </w:pPr>
      <w:r w:rsidRPr="00FA6455">
        <w:rPr>
          <w:sz w:val="22"/>
          <w:szCs w:val="22"/>
        </w:rPr>
        <w:t xml:space="preserve">Jeżeli w postępowaniu złożona będzie oferta, której wybór prowadziłby do powstania </w:t>
      </w:r>
      <w:r w:rsidR="00FA6455" w:rsidRPr="00FA6455">
        <w:rPr>
          <w:sz w:val="22"/>
          <w:szCs w:val="22"/>
        </w:rPr>
        <w:br/>
      </w:r>
      <w:r w:rsidRPr="00FA6455">
        <w:rPr>
          <w:sz w:val="22"/>
          <w:szCs w:val="22"/>
        </w:rPr>
        <w:t>u Zamawiającego</w:t>
      </w:r>
      <w:r w:rsidR="00907D18" w:rsidRPr="00FA6455">
        <w:rPr>
          <w:sz w:val="22"/>
          <w:szCs w:val="22"/>
        </w:rPr>
        <w:t xml:space="preserve"> </w:t>
      </w:r>
      <w:r w:rsidRPr="00FA6455">
        <w:rPr>
          <w:sz w:val="22"/>
          <w:szCs w:val="22"/>
        </w:rPr>
        <w:t>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A16332" w:rsidRPr="007B7D8F" w:rsidRDefault="00A16332" w:rsidP="00EB7456">
      <w:pPr>
        <w:spacing w:after="120" w:line="276" w:lineRule="auto"/>
        <w:jc w:val="both"/>
        <w:rPr>
          <w:b/>
          <w:sz w:val="22"/>
          <w:szCs w:val="22"/>
        </w:rPr>
      </w:pPr>
      <w:r w:rsidRPr="007B7D8F">
        <w:rPr>
          <w:b/>
          <w:sz w:val="22"/>
          <w:szCs w:val="22"/>
        </w:rPr>
        <w:t>ROZDZIAŁ XX</w:t>
      </w:r>
      <w:r w:rsidR="0071463A" w:rsidRPr="007B7D8F">
        <w:rPr>
          <w:b/>
          <w:sz w:val="22"/>
          <w:szCs w:val="22"/>
        </w:rPr>
        <w:t>I</w:t>
      </w:r>
      <w:r w:rsidR="00143414" w:rsidRPr="007B7D8F">
        <w:rPr>
          <w:b/>
          <w:sz w:val="22"/>
          <w:szCs w:val="22"/>
        </w:rPr>
        <w:t>I</w:t>
      </w:r>
      <w:r w:rsidR="0071463A" w:rsidRPr="007B7D8F">
        <w:rPr>
          <w:b/>
          <w:sz w:val="22"/>
          <w:szCs w:val="22"/>
        </w:rPr>
        <w:t>I</w:t>
      </w:r>
      <w:r w:rsidRPr="007B7D8F">
        <w:rPr>
          <w:b/>
          <w:sz w:val="22"/>
          <w:szCs w:val="22"/>
        </w:rPr>
        <w:t xml:space="preserve">. </w:t>
      </w:r>
      <w:r w:rsidRPr="007B7D8F">
        <w:rPr>
          <w:b/>
          <w:sz w:val="22"/>
          <w:szCs w:val="22"/>
        </w:rPr>
        <w:tab/>
        <w:t>MIEJSCE ORAZ TERMIN SKŁADANIA I OTWARCIA OFERT</w:t>
      </w:r>
    </w:p>
    <w:p w:rsidR="00EB7456" w:rsidRPr="0054225C" w:rsidRDefault="00EB7456" w:rsidP="00397529">
      <w:pPr>
        <w:pStyle w:val="Tekstpodstawowy"/>
        <w:numPr>
          <w:ilvl w:val="0"/>
          <w:numId w:val="7"/>
        </w:numPr>
        <w:tabs>
          <w:tab w:val="left" w:pos="567"/>
        </w:tabs>
        <w:spacing w:after="120" w:line="23" w:lineRule="atLeast"/>
        <w:rPr>
          <w:sz w:val="22"/>
          <w:szCs w:val="22"/>
        </w:rPr>
      </w:pPr>
      <w:r w:rsidRPr="0054225C">
        <w:rPr>
          <w:sz w:val="22"/>
          <w:szCs w:val="22"/>
        </w:rPr>
        <w:t>Ofertę wraz ze wszystkimi wymaganymi oświadczeniami i dokumentami, należy złożyć za pośrednictwem Platformy na stronie profilu nabywcy</w:t>
      </w:r>
      <w:r w:rsidR="0054225C" w:rsidRPr="0054225C">
        <w:rPr>
          <w:sz w:val="22"/>
          <w:szCs w:val="22"/>
        </w:rPr>
        <w:t xml:space="preserve"> </w:t>
      </w:r>
    </w:p>
    <w:p w:rsidR="0054225C" w:rsidRPr="00801E42" w:rsidRDefault="00BA5F41" w:rsidP="0054225C">
      <w:pPr>
        <w:pStyle w:val="Tekstpodstawowy"/>
        <w:spacing w:after="120" w:line="23" w:lineRule="atLeast"/>
        <w:jc w:val="center"/>
        <w:rPr>
          <w:b/>
          <w:bCs/>
          <w:i/>
          <w:iCs/>
          <w:sz w:val="22"/>
          <w:szCs w:val="22"/>
        </w:rPr>
      </w:pPr>
      <w:hyperlink r:id="rId40" w:history="1">
        <w:r w:rsidR="00D32B33" w:rsidRPr="00801E42">
          <w:rPr>
            <w:rStyle w:val="Hipercze"/>
            <w:b/>
            <w:bCs/>
            <w:i/>
            <w:iCs/>
            <w:sz w:val="22"/>
            <w:szCs w:val="22"/>
          </w:rPr>
          <w:t>https://platformazakupowa.pl/pn/psary</w:t>
        </w:r>
      </w:hyperlink>
      <w:r w:rsidR="0054225C" w:rsidRPr="00801E42">
        <w:rPr>
          <w:b/>
          <w:bCs/>
          <w:i/>
          <w:iCs/>
          <w:sz w:val="22"/>
          <w:szCs w:val="22"/>
        </w:rPr>
        <w:t xml:space="preserve"> ,</w:t>
      </w:r>
    </w:p>
    <w:p w:rsidR="0054225C" w:rsidRPr="0054225C" w:rsidRDefault="0054225C" w:rsidP="0054225C">
      <w:pPr>
        <w:pStyle w:val="Tekstpodstawowy"/>
        <w:spacing w:after="120" w:line="23" w:lineRule="atLeast"/>
        <w:rPr>
          <w:sz w:val="22"/>
          <w:szCs w:val="22"/>
        </w:rPr>
      </w:pPr>
      <w:r w:rsidRPr="0054225C">
        <w:rPr>
          <w:sz w:val="22"/>
          <w:szCs w:val="22"/>
        </w:rPr>
        <w:t xml:space="preserve">          w zakładce dedykowanej postępowaniu, nie później niż do dnia </w:t>
      </w:r>
      <w:r w:rsidR="00E63611" w:rsidRPr="00E63611">
        <w:rPr>
          <w:b/>
          <w:bCs/>
          <w:sz w:val="22"/>
          <w:szCs w:val="22"/>
        </w:rPr>
        <w:t>2</w:t>
      </w:r>
      <w:r w:rsidR="002E4CFD">
        <w:rPr>
          <w:b/>
          <w:bCs/>
          <w:sz w:val="22"/>
          <w:szCs w:val="22"/>
        </w:rPr>
        <w:t>6</w:t>
      </w:r>
      <w:r w:rsidR="00E63611" w:rsidRPr="00E63611">
        <w:rPr>
          <w:b/>
          <w:bCs/>
          <w:sz w:val="22"/>
          <w:szCs w:val="22"/>
        </w:rPr>
        <w:t>.02</w:t>
      </w:r>
      <w:r w:rsidRPr="00E63611">
        <w:rPr>
          <w:b/>
          <w:bCs/>
          <w:sz w:val="22"/>
          <w:szCs w:val="22"/>
        </w:rPr>
        <w:t>.2020r</w:t>
      </w:r>
      <w:r w:rsidRPr="0054225C">
        <w:rPr>
          <w:b/>
          <w:bCs/>
          <w:sz w:val="22"/>
          <w:szCs w:val="22"/>
        </w:rPr>
        <w:t>. do godz. 12:00.</w:t>
      </w:r>
    </w:p>
    <w:p w:rsidR="00EB7456" w:rsidRPr="0054225C" w:rsidRDefault="00EB7456" w:rsidP="00397529">
      <w:pPr>
        <w:pStyle w:val="Tekstpodstawowy"/>
        <w:numPr>
          <w:ilvl w:val="0"/>
          <w:numId w:val="7"/>
        </w:numPr>
        <w:tabs>
          <w:tab w:val="left" w:pos="567"/>
        </w:tabs>
        <w:spacing w:after="120" w:line="23" w:lineRule="atLeast"/>
        <w:rPr>
          <w:sz w:val="22"/>
          <w:szCs w:val="22"/>
        </w:rPr>
      </w:pPr>
      <w:r w:rsidRPr="0054225C">
        <w:rPr>
          <w:sz w:val="22"/>
          <w:szCs w:val="22"/>
        </w:rPr>
        <w:t>W związku z tym, że zamawiający nie odpowiada za ewentualną awarię internetu, czy problemy techniczne powstałe u wykonawcy, zaleca zaplanowanie złożenia Oferty z odpowiednim wyprzedzeniem.</w:t>
      </w:r>
    </w:p>
    <w:p w:rsidR="0054225C" w:rsidRPr="002E4CFD" w:rsidRDefault="0054225C" w:rsidP="00397529">
      <w:pPr>
        <w:pStyle w:val="Tekstpodstawowy"/>
        <w:numPr>
          <w:ilvl w:val="0"/>
          <w:numId w:val="7"/>
        </w:numPr>
        <w:tabs>
          <w:tab w:val="left" w:pos="567"/>
        </w:tabs>
        <w:spacing w:after="600" w:line="23" w:lineRule="atLeast"/>
        <w:rPr>
          <w:sz w:val="22"/>
          <w:szCs w:val="22"/>
        </w:rPr>
      </w:pPr>
      <w:r w:rsidRPr="002E4CFD">
        <w:rPr>
          <w:sz w:val="22"/>
          <w:szCs w:val="22"/>
        </w:rPr>
        <w:lastRenderedPageBreak/>
        <w:t xml:space="preserve">Otwarcie ofert złożonych na Platformie nastąpi w dniu </w:t>
      </w:r>
      <w:r w:rsidR="009C45A8" w:rsidRPr="002E4CFD">
        <w:rPr>
          <w:b/>
          <w:bCs/>
          <w:sz w:val="22"/>
          <w:szCs w:val="22"/>
        </w:rPr>
        <w:t>2</w:t>
      </w:r>
      <w:r w:rsidR="002E4CFD" w:rsidRPr="002E4CFD">
        <w:rPr>
          <w:b/>
          <w:bCs/>
          <w:sz w:val="22"/>
          <w:szCs w:val="22"/>
        </w:rPr>
        <w:t>6</w:t>
      </w:r>
      <w:r w:rsidR="009C45A8" w:rsidRPr="002E4CFD">
        <w:rPr>
          <w:b/>
          <w:bCs/>
          <w:sz w:val="22"/>
          <w:szCs w:val="22"/>
        </w:rPr>
        <w:t>.02.2020</w:t>
      </w:r>
      <w:r w:rsidRPr="002E4CFD">
        <w:rPr>
          <w:b/>
          <w:bCs/>
          <w:sz w:val="22"/>
          <w:szCs w:val="22"/>
        </w:rPr>
        <w:t xml:space="preserve"> r. o godz. 12:30</w:t>
      </w:r>
      <w:r w:rsidRPr="002E4CFD">
        <w:rPr>
          <w:sz w:val="22"/>
          <w:szCs w:val="22"/>
        </w:rPr>
        <w:t xml:space="preserve"> </w:t>
      </w:r>
      <w:r w:rsidRPr="002E4CFD">
        <w:rPr>
          <w:sz w:val="22"/>
          <w:szCs w:val="22"/>
        </w:rPr>
        <w:br/>
        <w:t xml:space="preserve">w siedzibie Zamawiającego - Urząd Gminy Psary ul. Malinowicka 4 – I piętro, pok. Nr 112. Otwarcie ofert na Platformie dokonywane jest poprzez kliknięcie przycisku </w:t>
      </w:r>
      <w:r w:rsidRPr="002E4CFD">
        <w:rPr>
          <w:b/>
          <w:bCs/>
          <w:sz w:val="22"/>
          <w:szCs w:val="22"/>
        </w:rPr>
        <w:t>"Odszyfruj oferty”.</w:t>
      </w:r>
    </w:p>
    <w:p w:rsidR="00A16332" w:rsidRPr="00B52AA2" w:rsidRDefault="00A16332" w:rsidP="00B52AA2">
      <w:pPr>
        <w:pStyle w:val="Tekstpodstawowy"/>
        <w:spacing w:after="120" w:line="276" w:lineRule="auto"/>
        <w:ind w:left="57"/>
        <w:rPr>
          <w:b/>
          <w:sz w:val="22"/>
          <w:szCs w:val="22"/>
        </w:rPr>
      </w:pPr>
      <w:r w:rsidRPr="00B52AA2">
        <w:rPr>
          <w:b/>
          <w:sz w:val="22"/>
          <w:szCs w:val="22"/>
        </w:rPr>
        <w:t>ROZDZIAŁ XX</w:t>
      </w:r>
      <w:r w:rsidR="002F648A" w:rsidRPr="00B52AA2">
        <w:rPr>
          <w:b/>
          <w:sz w:val="22"/>
          <w:szCs w:val="22"/>
        </w:rPr>
        <w:t>I</w:t>
      </w:r>
      <w:r w:rsidR="00143414" w:rsidRPr="00B52AA2">
        <w:rPr>
          <w:b/>
          <w:sz w:val="22"/>
          <w:szCs w:val="22"/>
        </w:rPr>
        <w:t>V</w:t>
      </w:r>
      <w:r w:rsidRPr="00B52AA2">
        <w:rPr>
          <w:b/>
          <w:sz w:val="22"/>
          <w:szCs w:val="22"/>
        </w:rPr>
        <w:t xml:space="preserve">. </w:t>
      </w:r>
      <w:r w:rsidRPr="00B52AA2">
        <w:rPr>
          <w:b/>
          <w:sz w:val="22"/>
          <w:szCs w:val="22"/>
        </w:rPr>
        <w:tab/>
        <w:t>INFORMACJE O TRYBIE OTWARCIA I OCENY OFERT</w:t>
      </w:r>
    </w:p>
    <w:p w:rsidR="00A16332" w:rsidRDefault="00A16332" w:rsidP="00397529">
      <w:pPr>
        <w:pStyle w:val="Tekstpodstawowy"/>
        <w:numPr>
          <w:ilvl w:val="0"/>
          <w:numId w:val="3"/>
        </w:numPr>
        <w:spacing w:after="120" w:line="276" w:lineRule="auto"/>
        <w:rPr>
          <w:sz w:val="22"/>
          <w:szCs w:val="22"/>
        </w:rPr>
      </w:pPr>
      <w:r w:rsidRPr="00B52AA2">
        <w:rPr>
          <w:sz w:val="22"/>
          <w:szCs w:val="22"/>
        </w:rPr>
        <w:t>Otwarcie ofert jest jawne.</w:t>
      </w:r>
    </w:p>
    <w:p w:rsidR="006D026F" w:rsidRPr="0054225C" w:rsidRDefault="006D026F" w:rsidP="00397529">
      <w:pPr>
        <w:pStyle w:val="Tekstpodstawowy"/>
        <w:numPr>
          <w:ilvl w:val="0"/>
          <w:numId w:val="3"/>
        </w:numPr>
        <w:spacing w:after="120" w:line="276" w:lineRule="auto"/>
        <w:rPr>
          <w:sz w:val="22"/>
          <w:szCs w:val="22"/>
        </w:rPr>
      </w:pPr>
      <w:r w:rsidRPr="0054225C">
        <w:rPr>
          <w:sz w:val="22"/>
          <w:szCs w:val="22"/>
        </w:rPr>
        <w:t>Otwarcie ofert następuje na Platformie</w:t>
      </w:r>
      <w:r w:rsidR="0054225C" w:rsidRPr="0054225C">
        <w:rPr>
          <w:sz w:val="22"/>
          <w:szCs w:val="22"/>
        </w:rPr>
        <w:t xml:space="preserve"> </w:t>
      </w:r>
      <w:r w:rsidRPr="0054225C">
        <w:rPr>
          <w:sz w:val="22"/>
          <w:szCs w:val="22"/>
        </w:rPr>
        <w:t xml:space="preserve">przy użyciu kodu umożliwiającego odszyfrowanie każdej oferty. </w:t>
      </w:r>
    </w:p>
    <w:p w:rsidR="00A16332" w:rsidRDefault="00A16332" w:rsidP="00397529">
      <w:pPr>
        <w:pStyle w:val="Tekstpodstawowy"/>
        <w:numPr>
          <w:ilvl w:val="0"/>
          <w:numId w:val="3"/>
        </w:numPr>
        <w:spacing w:after="120" w:line="276" w:lineRule="auto"/>
        <w:rPr>
          <w:sz w:val="22"/>
          <w:szCs w:val="22"/>
        </w:rPr>
      </w:pPr>
      <w:r w:rsidRPr="00B52AA2">
        <w:rPr>
          <w:sz w:val="22"/>
          <w:szCs w:val="22"/>
        </w:rPr>
        <w:t>Bezpośrednio przed otwarciem ofert Zamawiający poda kwotę, jaką zamierza przeznaczyć na sfinansowanie niniejszego zamówienia (kwota brutto, wraz z podatkiem VAT).</w:t>
      </w:r>
    </w:p>
    <w:p w:rsidR="00A16332" w:rsidRDefault="00A16332" w:rsidP="00397529">
      <w:pPr>
        <w:pStyle w:val="Tekstpodstawowy"/>
        <w:numPr>
          <w:ilvl w:val="0"/>
          <w:numId w:val="3"/>
        </w:numPr>
        <w:spacing w:after="120" w:line="276" w:lineRule="auto"/>
        <w:rPr>
          <w:sz w:val="22"/>
          <w:szCs w:val="22"/>
        </w:rPr>
      </w:pPr>
      <w:r w:rsidRPr="00B52AA2">
        <w:rPr>
          <w:sz w:val="22"/>
          <w:szCs w:val="22"/>
        </w:rPr>
        <w:t>Po</w:t>
      </w:r>
      <w:r w:rsidR="00541BE9" w:rsidRPr="00B52AA2">
        <w:rPr>
          <w:sz w:val="22"/>
          <w:szCs w:val="22"/>
        </w:rPr>
        <w:t>dczas otwarcia ofert</w:t>
      </w:r>
      <w:r w:rsidRPr="00B52AA2">
        <w:rPr>
          <w:sz w:val="22"/>
          <w:szCs w:val="22"/>
        </w:rPr>
        <w:t xml:space="preserve">, Zamawiający poda (odczyta) imię i nazwisko, nazwę (firmę) oraz adres (siedzibę) Wykonawcy, którego oferta jest otwierana, a także informacje dotyczące ceny oferty, terminu wykonania zamówienia </w:t>
      </w:r>
      <w:r w:rsidR="00FD0AAC" w:rsidRPr="00B52AA2">
        <w:rPr>
          <w:sz w:val="22"/>
          <w:szCs w:val="22"/>
        </w:rPr>
        <w:t>ora</w:t>
      </w:r>
      <w:r w:rsidRPr="00B52AA2">
        <w:rPr>
          <w:sz w:val="22"/>
          <w:szCs w:val="22"/>
        </w:rPr>
        <w:t xml:space="preserve">z warunków płatności zawartych </w:t>
      </w:r>
      <w:r w:rsidR="004870C5" w:rsidRPr="00B52AA2">
        <w:rPr>
          <w:sz w:val="22"/>
          <w:szCs w:val="22"/>
        </w:rPr>
        <w:t>w </w:t>
      </w:r>
      <w:r w:rsidRPr="00B52AA2">
        <w:rPr>
          <w:sz w:val="22"/>
          <w:szCs w:val="22"/>
        </w:rPr>
        <w:t>ofercie.</w:t>
      </w:r>
    </w:p>
    <w:p w:rsidR="0054225C" w:rsidRPr="0054225C" w:rsidRDefault="0054225C" w:rsidP="00397529">
      <w:pPr>
        <w:pStyle w:val="Tekstpodstawowy"/>
        <w:numPr>
          <w:ilvl w:val="0"/>
          <w:numId w:val="3"/>
        </w:numPr>
        <w:spacing w:after="120" w:line="276" w:lineRule="auto"/>
        <w:rPr>
          <w:sz w:val="22"/>
          <w:szCs w:val="22"/>
        </w:rPr>
      </w:pPr>
      <w:r w:rsidRPr="0054225C">
        <w:rPr>
          <w:sz w:val="22"/>
          <w:szCs w:val="22"/>
        </w:rPr>
        <w:t xml:space="preserve">Niezwłocznie po otwarciu ofert zamawiający zamieści na stronie profilu nabywcy </w:t>
      </w:r>
      <w:hyperlink r:id="rId41" w:history="1">
        <w:r w:rsidR="00D32B33" w:rsidRPr="00023E1E">
          <w:rPr>
            <w:rStyle w:val="Hipercze"/>
            <w:b/>
            <w:bCs/>
            <w:i/>
            <w:iCs/>
            <w:sz w:val="22"/>
            <w:szCs w:val="22"/>
          </w:rPr>
          <w:t>https://platformazakupowa.pl/pn/psary</w:t>
        </w:r>
      </w:hyperlink>
      <w:r>
        <w:rPr>
          <w:sz w:val="22"/>
          <w:szCs w:val="22"/>
        </w:rPr>
        <w:t xml:space="preserve"> </w:t>
      </w:r>
      <w:r w:rsidRPr="0054225C">
        <w:rPr>
          <w:sz w:val="22"/>
          <w:szCs w:val="22"/>
        </w:rPr>
        <w:t>, w zakładce dedykowanej postępowaniu, informacje dotyczące:</w:t>
      </w:r>
    </w:p>
    <w:p w:rsidR="00C7421C" w:rsidRPr="00B52AA2" w:rsidRDefault="00C7421C" w:rsidP="00397529">
      <w:pPr>
        <w:pStyle w:val="NormalnyWeb"/>
        <w:numPr>
          <w:ilvl w:val="1"/>
          <w:numId w:val="80"/>
        </w:numPr>
        <w:spacing w:before="0" w:beforeAutospacing="0" w:after="120" w:afterAutospacing="0" w:line="276" w:lineRule="auto"/>
        <w:ind w:left="1701" w:hanging="567"/>
        <w:jc w:val="both"/>
        <w:rPr>
          <w:sz w:val="22"/>
          <w:szCs w:val="22"/>
        </w:rPr>
      </w:pPr>
      <w:r w:rsidRPr="00B52AA2">
        <w:rPr>
          <w:bCs/>
          <w:sz w:val="22"/>
          <w:szCs w:val="22"/>
        </w:rPr>
        <w:t>kwoty, jaką zamierza przeznaczyć na sfinansowanie zamówienia;</w:t>
      </w:r>
    </w:p>
    <w:p w:rsidR="00C7421C" w:rsidRPr="00B52AA2" w:rsidRDefault="004870C5" w:rsidP="00397529">
      <w:pPr>
        <w:pStyle w:val="NormalnyWeb"/>
        <w:numPr>
          <w:ilvl w:val="1"/>
          <w:numId w:val="80"/>
        </w:numPr>
        <w:spacing w:before="0" w:beforeAutospacing="0" w:after="120" w:afterAutospacing="0" w:line="276" w:lineRule="auto"/>
        <w:ind w:left="1701" w:hanging="567"/>
        <w:jc w:val="both"/>
        <w:rPr>
          <w:sz w:val="22"/>
          <w:szCs w:val="22"/>
        </w:rPr>
      </w:pPr>
      <w:r w:rsidRPr="00B52AA2">
        <w:rPr>
          <w:bCs/>
          <w:sz w:val="22"/>
          <w:szCs w:val="22"/>
        </w:rPr>
        <w:t>firm oraz adresów W</w:t>
      </w:r>
      <w:r w:rsidR="00C7421C" w:rsidRPr="00B52AA2">
        <w:rPr>
          <w:bCs/>
          <w:sz w:val="22"/>
          <w:szCs w:val="22"/>
        </w:rPr>
        <w:t>ykonawców, którzy złożyli oferty w terminie;</w:t>
      </w:r>
    </w:p>
    <w:p w:rsidR="00A5522E" w:rsidRPr="00B52AA2" w:rsidRDefault="00C7421C" w:rsidP="00397529">
      <w:pPr>
        <w:pStyle w:val="NormalnyWeb"/>
        <w:numPr>
          <w:ilvl w:val="1"/>
          <w:numId w:val="80"/>
        </w:numPr>
        <w:spacing w:before="0" w:beforeAutospacing="0" w:after="120" w:afterAutospacing="0" w:line="276" w:lineRule="auto"/>
        <w:ind w:left="1701" w:hanging="567"/>
        <w:jc w:val="both"/>
        <w:rPr>
          <w:sz w:val="22"/>
          <w:szCs w:val="22"/>
        </w:rPr>
      </w:pPr>
      <w:r w:rsidRPr="00B52AA2">
        <w:rPr>
          <w:bCs/>
          <w:sz w:val="22"/>
          <w:szCs w:val="22"/>
        </w:rPr>
        <w:t xml:space="preserve">ceny, terminu wykonania zamówienia, okresu gwarancji i warunków płatności zawartych </w:t>
      </w:r>
      <w:r w:rsidR="004870C5" w:rsidRPr="00B52AA2">
        <w:rPr>
          <w:bCs/>
          <w:sz w:val="22"/>
          <w:szCs w:val="22"/>
        </w:rPr>
        <w:t>w </w:t>
      </w:r>
      <w:r w:rsidRPr="00B52AA2">
        <w:rPr>
          <w:bCs/>
          <w:sz w:val="22"/>
          <w:szCs w:val="22"/>
        </w:rPr>
        <w:t>ofertach.</w:t>
      </w:r>
    </w:p>
    <w:p w:rsidR="00F6539E" w:rsidRPr="00F6539E" w:rsidRDefault="00F6539E" w:rsidP="00397529">
      <w:pPr>
        <w:pStyle w:val="Akapitzlist"/>
        <w:numPr>
          <w:ilvl w:val="1"/>
          <w:numId w:val="3"/>
        </w:numPr>
        <w:autoSpaceDE w:val="0"/>
        <w:autoSpaceDN w:val="0"/>
        <w:adjustRightInd w:val="0"/>
        <w:spacing w:after="120" w:line="276" w:lineRule="auto"/>
        <w:ind w:left="1134" w:hanging="567"/>
        <w:jc w:val="both"/>
        <w:rPr>
          <w:sz w:val="22"/>
          <w:szCs w:val="22"/>
        </w:rPr>
      </w:pPr>
      <w:r w:rsidRPr="00F6539E">
        <w:rPr>
          <w:sz w:val="22"/>
          <w:szCs w:val="22"/>
        </w:rPr>
        <w:t xml:space="preserve">Wykonawca, stosownie do treści art. 24 ust. 11 ustawy Pzp, w terminie 3 dni od dnia zamieszczenia na Platformie informacji, o której mowa w art. 86 ust. 5 ustawy Pzp, przekazuje zamawiającemu za pośrednictwem formularza zamieszczonego na stronie profilu nabywcy </w:t>
      </w:r>
      <w:hyperlink r:id="rId42" w:history="1">
        <w:r w:rsidR="00E52901" w:rsidRPr="00023E1E">
          <w:rPr>
            <w:rStyle w:val="Hipercze"/>
            <w:b/>
            <w:bCs/>
            <w:i/>
            <w:iCs/>
            <w:sz w:val="22"/>
            <w:szCs w:val="22"/>
          </w:rPr>
          <w:t>https://platformazakupowa.pl/pn/psary</w:t>
        </w:r>
      </w:hyperlink>
      <w:r w:rsidRPr="00F6539E">
        <w:rPr>
          <w:sz w:val="22"/>
          <w:szCs w:val="22"/>
        </w:rPr>
        <w:t xml:space="preserve"> , w zakładce dedykowanej postępowaniu,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A759E" w:rsidRPr="00B52AA2" w:rsidRDefault="00CB71FB" w:rsidP="00397529">
      <w:pPr>
        <w:pStyle w:val="Tekstpodstawowy"/>
        <w:numPr>
          <w:ilvl w:val="0"/>
          <w:numId w:val="3"/>
        </w:numPr>
        <w:spacing w:after="120" w:line="276" w:lineRule="auto"/>
        <w:rPr>
          <w:sz w:val="22"/>
          <w:szCs w:val="22"/>
          <w:u w:val="single"/>
        </w:rPr>
      </w:pPr>
      <w:r w:rsidRPr="00B52AA2">
        <w:rPr>
          <w:bCs/>
          <w:sz w:val="22"/>
          <w:szCs w:val="22"/>
          <w:u w:val="single"/>
        </w:rPr>
        <w:t xml:space="preserve">Zgodnie z art. 24 aa ustawy, </w:t>
      </w:r>
      <w:r w:rsidR="009A759E" w:rsidRPr="00B52AA2">
        <w:rPr>
          <w:bCs/>
          <w:sz w:val="22"/>
          <w:szCs w:val="22"/>
          <w:u w:val="single"/>
        </w:rPr>
        <w:t xml:space="preserve">Zamawiający najpierw dokona oceny ofert, a następnie zbada, czy Wykonawca, </w:t>
      </w:r>
      <w:r w:rsidR="002D135B" w:rsidRPr="00B52AA2">
        <w:rPr>
          <w:bCs/>
          <w:sz w:val="22"/>
          <w:szCs w:val="22"/>
          <w:u w:val="single"/>
        </w:rPr>
        <w:t>którego oferta</w:t>
      </w:r>
      <w:r w:rsidR="009A759E" w:rsidRPr="00B52AA2">
        <w:rPr>
          <w:bCs/>
          <w:sz w:val="22"/>
          <w:szCs w:val="22"/>
          <w:u w:val="single"/>
        </w:rPr>
        <w:t xml:space="preserve"> </w:t>
      </w:r>
      <w:r w:rsidR="002D135B" w:rsidRPr="00B52AA2">
        <w:rPr>
          <w:bCs/>
          <w:sz w:val="22"/>
          <w:szCs w:val="22"/>
          <w:u w:val="single"/>
        </w:rPr>
        <w:t>została oceniona</w:t>
      </w:r>
      <w:r w:rsidR="009A759E" w:rsidRPr="00B52AA2">
        <w:rPr>
          <w:bCs/>
          <w:sz w:val="22"/>
          <w:szCs w:val="22"/>
          <w:u w:val="single"/>
        </w:rPr>
        <w:t xml:space="preserve"> </w:t>
      </w:r>
      <w:r w:rsidR="002D135B" w:rsidRPr="00B52AA2">
        <w:rPr>
          <w:bCs/>
          <w:sz w:val="22"/>
          <w:szCs w:val="22"/>
          <w:u w:val="single"/>
        </w:rPr>
        <w:t>jako najkorzystniejsza</w:t>
      </w:r>
      <w:r w:rsidR="00365AD3" w:rsidRPr="00B52AA2">
        <w:rPr>
          <w:bCs/>
          <w:sz w:val="22"/>
          <w:szCs w:val="22"/>
          <w:u w:val="single"/>
        </w:rPr>
        <w:t xml:space="preserve"> (najwyżej oceniona)</w:t>
      </w:r>
      <w:r w:rsidR="009A759E" w:rsidRPr="00B52AA2">
        <w:rPr>
          <w:bCs/>
          <w:sz w:val="22"/>
          <w:szCs w:val="22"/>
          <w:u w:val="single"/>
        </w:rPr>
        <w:t>, nie podlega wykluczeniu</w:t>
      </w:r>
      <w:r w:rsidRPr="00B52AA2">
        <w:rPr>
          <w:bCs/>
          <w:sz w:val="22"/>
          <w:szCs w:val="22"/>
          <w:u w:val="single"/>
        </w:rPr>
        <w:t xml:space="preserve"> (art. 24 ust. 1 pkt 12-23</w:t>
      </w:r>
      <w:r w:rsidR="00A328AD" w:rsidRPr="00B52AA2">
        <w:rPr>
          <w:bCs/>
          <w:sz w:val="22"/>
          <w:szCs w:val="22"/>
          <w:u w:val="single"/>
        </w:rPr>
        <w:t xml:space="preserve"> </w:t>
      </w:r>
      <w:r w:rsidRPr="00B52AA2">
        <w:rPr>
          <w:bCs/>
          <w:sz w:val="22"/>
          <w:szCs w:val="22"/>
          <w:u w:val="single"/>
        </w:rPr>
        <w:t>ustawy</w:t>
      </w:r>
      <w:r w:rsidR="001D7432" w:rsidRPr="00B52AA2">
        <w:rPr>
          <w:bCs/>
          <w:sz w:val="22"/>
          <w:szCs w:val="22"/>
          <w:u w:val="single"/>
        </w:rPr>
        <w:t xml:space="preserve"> oraz ust. 5 pkt 1, 2, 4</w:t>
      </w:r>
      <w:r w:rsidR="00D92A9D" w:rsidRPr="00B52AA2">
        <w:rPr>
          <w:bCs/>
          <w:sz w:val="22"/>
          <w:szCs w:val="22"/>
          <w:u w:val="single"/>
        </w:rPr>
        <w:t>)</w:t>
      </w:r>
      <w:r w:rsidR="009A759E" w:rsidRPr="00B52AA2">
        <w:rPr>
          <w:bCs/>
          <w:sz w:val="22"/>
          <w:szCs w:val="22"/>
          <w:u w:val="single"/>
        </w:rPr>
        <w:t xml:space="preserve"> oraz spełnia</w:t>
      </w:r>
      <w:r w:rsidR="00365AD3" w:rsidRPr="00B52AA2">
        <w:rPr>
          <w:bCs/>
          <w:sz w:val="22"/>
          <w:szCs w:val="22"/>
          <w:u w:val="single"/>
        </w:rPr>
        <w:t xml:space="preserve"> warunki udziału </w:t>
      </w:r>
      <w:r w:rsidR="00B67D82" w:rsidRPr="00B52AA2">
        <w:rPr>
          <w:bCs/>
          <w:sz w:val="22"/>
          <w:szCs w:val="22"/>
          <w:u w:val="single"/>
        </w:rPr>
        <w:t>w </w:t>
      </w:r>
      <w:r w:rsidRPr="00B52AA2">
        <w:rPr>
          <w:bCs/>
          <w:sz w:val="22"/>
          <w:szCs w:val="22"/>
          <w:u w:val="single"/>
        </w:rPr>
        <w:t>postępowaniu, określon</w:t>
      </w:r>
      <w:r w:rsidR="006239FF" w:rsidRPr="00B52AA2">
        <w:rPr>
          <w:bCs/>
          <w:sz w:val="22"/>
          <w:szCs w:val="22"/>
          <w:u w:val="single"/>
        </w:rPr>
        <w:t>e przez Zamawiającego w pkt 3.2</w:t>
      </w:r>
      <w:r w:rsidR="000F0AD9" w:rsidRPr="00B52AA2">
        <w:rPr>
          <w:bCs/>
          <w:sz w:val="22"/>
          <w:szCs w:val="22"/>
          <w:u w:val="single"/>
        </w:rPr>
        <w:t xml:space="preserve"> - 3.3</w:t>
      </w:r>
      <w:r w:rsidRPr="00B52AA2">
        <w:rPr>
          <w:bCs/>
          <w:sz w:val="22"/>
          <w:szCs w:val="22"/>
          <w:u w:val="single"/>
        </w:rPr>
        <w:t xml:space="preserve"> rozdziału XIII SIWZ.</w:t>
      </w:r>
    </w:p>
    <w:p w:rsidR="00A16332" w:rsidRPr="00B52AA2" w:rsidRDefault="00A16332" w:rsidP="00397529">
      <w:pPr>
        <w:pStyle w:val="Tekstpodstawowy"/>
        <w:numPr>
          <w:ilvl w:val="0"/>
          <w:numId w:val="3"/>
        </w:numPr>
        <w:spacing w:after="120" w:line="276" w:lineRule="auto"/>
        <w:rPr>
          <w:sz w:val="22"/>
          <w:szCs w:val="22"/>
          <w:u w:val="single"/>
        </w:rPr>
      </w:pPr>
      <w:r w:rsidRPr="00B52AA2">
        <w:rPr>
          <w:sz w:val="22"/>
          <w:szCs w:val="22"/>
        </w:rPr>
        <w:t>Z zastrzeżeniem wyjątków określonych w ustawie, oferta niezgodna z ustawą Prawo zamó</w:t>
      </w:r>
      <w:r w:rsidR="00CB71FB" w:rsidRPr="00B52AA2">
        <w:rPr>
          <w:sz w:val="22"/>
          <w:szCs w:val="22"/>
        </w:rPr>
        <w:t>w</w:t>
      </w:r>
      <w:r w:rsidR="00425A7B" w:rsidRPr="00B52AA2">
        <w:rPr>
          <w:sz w:val="22"/>
          <w:szCs w:val="22"/>
        </w:rPr>
        <w:t>ień publicznych lub nie</w:t>
      </w:r>
      <w:r w:rsidR="00CB71FB" w:rsidRPr="00B52AA2">
        <w:rPr>
          <w:sz w:val="22"/>
          <w:szCs w:val="22"/>
        </w:rPr>
        <w:t>odpowiadająca treści</w:t>
      </w:r>
      <w:r w:rsidRPr="00B52AA2">
        <w:rPr>
          <w:sz w:val="22"/>
          <w:szCs w:val="22"/>
        </w:rPr>
        <w:t xml:space="preserve"> SIWZ, podlega odrz</w:t>
      </w:r>
      <w:r w:rsidR="00CB71FB" w:rsidRPr="00B52AA2">
        <w:rPr>
          <w:sz w:val="22"/>
          <w:szCs w:val="22"/>
        </w:rPr>
        <w:t>uceniu. Wszystkie przesłanki, w </w:t>
      </w:r>
      <w:r w:rsidRPr="00B52AA2">
        <w:rPr>
          <w:sz w:val="22"/>
          <w:szCs w:val="22"/>
        </w:rPr>
        <w:t>przypadkach których Zamawiający jest zobowiązany do odrzucenia oferty, zawarte są w art. 89 ustawy.</w:t>
      </w:r>
    </w:p>
    <w:p w:rsidR="00A16332" w:rsidRPr="00B52AA2" w:rsidRDefault="00A16332" w:rsidP="00397529">
      <w:pPr>
        <w:pStyle w:val="Tekstpodstawowy"/>
        <w:numPr>
          <w:ilvl w:val="0"/>
          <w:numId w:val="3"/>
        </w:numPr>
        <w:spacing w:after="120" w:line="276" w:lineRule="auto"/>
        <w:rPr>
          <w:sz w:val="22"/>
          <w:szCs w:val="22"/>
          <w:u w:val="single"/>
        </w:rPr>
      </w:pPr>
      <w:r w:rsidRPr="00B52AA2">
        <w:rPr>
          <w:sz w:val="22"/>
          <w:szCs w:val="22"/>
        </w:rPr>
        <w:t>W toku dokonywania oceny złożonych ofert Zamawiający może żądać udzielenia przez Wykonawców wyjaśnień dotyczących treści złożonych przez nich ofert.</w:t>
      </w:r>
    </w:p>
    <w:p w:rsidR="00A16332" w:rsidRPr="00B52AA2" w:rsidRDefault="00A16332" w:rsidP="00397529">
      <w:pPr>
        <w:pStyle w:val="Tekstpodstawowy"/>
        <w:numPr>
          <w:ilvl w:val="0"/>
          <w:numId w:val="3"/>
        </w:numPr>
        <w:spacing w:after="120" w:line="276" w:lineRule="auto"/>
        <w:rPr>
          <w:sz w:val="22"/>
          <w:szCs w:val="22"/>
          <w:u w:val="single"/>
        </w:rPr>
      </w:pPr>
      <w:r w:rsidRPr="00B52AA2">
        <w:rPr>
          <w:sz w:val="22"/>
          <w:szCs w:val="22"/>
        </w:rPr>
        <w:t>Zamawiający poprawi w t</w:t>
      </w:r>
      <w:r w:rsidR="008F673F" w:rsidRPr="00B52AA2">
        <w:rPr>
          <w:sz w:val="22"/>
          <w:szCs w:val="22"/>
        </w:rPr>
        <w:t>r</w:t>
      </w:r>
      <w:r w:rsidRPr="00B52AA2">
        <w:rPr>
          <w:sz w:val="22"/>
          <w:szCs w:val="22"/>
        </w:rPr>
        <w:t>e</w:t>
      </w:r>
      <w:r w:rsidR="008F673F" w:rsidRPr="00B52AA2">
        <w:rPr>
          <w:sz w:val="22"/>
          <w:szCs w:val="22"/>
        </w:rPr>
        <w:t>ści</w:t>
      </w:r>
      <w:r w:rsidRPr="00B52AA2">
        <w:rPr>
          <w:sz w:val="22"/>
          <w:szCs w:val="22"/>
        </w:rPr>
        <w:t xml:space="preserve"> oferty omyłki, wskazane w art. 87 ust. 2 ustawy, niezwłocznie zawiadamiając o tym Wykonawcę, którego oferta zostanie poprawiona.</w:t>
      </w:r>
    </w:p>
    <w:p w:rsidR="00A16332" w:rsidRPr="00B52AA2" w:rsidRDefault="00A16332" w:rsidP="00397529">
      <w:pPr>
        <w:pStyle w:val="Tekstpodstawowy"/>
        <w:numPr>
          <w:ilvl w:val="0"/>
          <w:numId w:val="3"/>
        </w:numPr>
        <w:spacing w:after="120" w:line="276" w:lineRule="auto"/>
        <w:rPr>
          <w:sz w:val="22"/>
          <w:szCs w:val="22"/>
          <w:u w:val="single"/>
        </w:rPr>
      </w:pPr>
      <w:r w:rsidRPr="00B52AA2">
        <w:rPr>
          <w:sz w:val="22"/>
          <w:szCs w:val="22"/>
        </w:rPr>
        <w:lastRenderedPageBreak/>
        <w:t xml:space="preserve">W przypadku, gdy </w:t>
      </w:r>
      <w:r w:rsidR="008F673F" w:rsidRPr="00B52AA2">
        <w:rPr>
          <w:sz w:val="22"/>
          <w:szCs w:val="22"/>
        </w:rPr>
        <w:t xml:space="preserve">nie </w:t>
      </w:r>
      <w:r w:rsidR="008D6273" w:rsidRPr="00B52AA2">
        <w:rPr>
          <w:sz w:val="22"/>
          <w:szCs w:val="22"/>
        </w:rPr>
        <w:t xml:space="preserve">zostanie </w:t>
      </w:r>
      <w:r w:rsidR="008F673F" w:rsidRPr="00B52AA2">
        <w:rPr>
          <w:sz w:val="22"/>
          <w:szCs w:val="22"/>
        </w:rPr>
        <w:t>złożona żadna oferta</w:t>
      </w:r>
      <w:r w:rsidRPr="00B52AA2">
        <w:rPr>
          <w:sz w:val="22"/>
          <w:szCs w:val="22"/>
        </w:rPr>
        <w:t xml:space="preserve"> niepodlegając</w:t>
      </w:r>
      <w:r w:rsidR="008F673F" w:rsidRPr="00B52AA2">
        <w:rPr>
          <w:sz w:val="22"/>
          <w:szCs w:val="22"/>
        </w:rPr>
        <w:t>a</w:t>
      </w:r>
      <w:r w:rsidRPr="00B52AA2">
        <w:rPr>
          <w:sz w:val="22"/>
          <w:szCs w:val="22"/>
        </w:rPr>
        <w:t xml:space="preserve"> odrzuceniu, przetarg zostanie unieważniony. Zamawiający unieważni postępowanie także w innych przypadkach, określo</w:t>
      </w:r>
      <w:r w:rsidR="009E48E3" w:rsidRPr="00B52AA2">
        <w:rPr>
          <w:sz w:val="22"/>
          <w:szCs w:val="22"/>
        </w:rPr>
        <w:t>nych w ustawie w art. 93 u</w:t>
      </w:r>
      <w:r w:rsidR="00636588" w:rsidRPr="00B52AA2">
        <w:rPr>
          <w:sz w:val="22"/>
          <w:szCs w:val="22"/>
        </w:rPr>
        <w:t>st. 1 ustawy.</w:t>
      </w:r>
    </w:p>
    <w:p w:rsidR="00A16332" w:rsidRPr="00B52AA2" w:rsidRDefault="00A16332" w:rsidP="00397529">
      <w:pPr>
        <w:pStyle w:val="Tekstpodstawowy"/>
        <w:numPr>
          <w:ilvl w:val="0"/>
          <w:numId w:val="3"/>
        </w:numPr>
        <w:spacing w:after="120" w:line="276" w:lineRule="auto"/>
        <w:rPr>
          <w:sz w:val="22"/>
          <w:szCs w:val="22"/>
          <w:u w:val="single"/>
        </w:rPr>
      </w:pPr>
      <w:r w:rsidRPr="00B52AA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B52AA2" w:rsidRDefault="009561E5" w:rsidP="00397529">
      <w:pPr>
        <w:pStyle w:val="Tekstpodstawowy"/>
        <w:numPr>
          <w:ilvl w:val="0"/>
          <w:numId w:val="3"/>
        </w:numPr>
        <w:spacing w:after="120" w:line="276" w:lineRule="auto"/>
        <w:rPr>
          <w:sz w:val="22"/>
          <w:szCs w:val="22"/>
          <w:u w:val="single"/>
        </w:rPr>
      </w:pPr>
      <w:r w:rsidRPr="00B52AA2">
        <w:rPr>
          <w:b/>
          <w:bCs/>
          <w:sz w:val="22"/>
          <w:szCs w:val="22"/>
          <w:u w:val="single"/>
        </w:rPr>
        <w:t xml:space="preserve">Zamawiający przed udzieleniem zamówienia wezwie Wykonawcę, którego oferta została najwyżej oceniona, do złożenia w </w:t>
      </w:r>
      <w:r w:rsidR="00636588" w:rsidRPr="00B52AA2">
        <w:rPr>
          <w:b/>
          <w:bCs/>
          <w:sz w:val="22"/>
          <w:szCs w:val="22"/>
          <w:u w:val="single"/>
        </w:rPr>
        <w:t xml:space="preserve">wyznaczonym, nie krótszym </w:t>
      </w:r>
      <w:r w:rsidR="008639F6" w:rsidRPr="00B52AA2">
        <w:rPr>
          <w:b/>
          <w:bCs/>
          <w:sz w:val="22"/>
          <w:szCs w:val="22"/>
          <w:u w:val="single"/>
        </w:rPr>
        <w:t>niż 10</w:t>
      </w:r>
      <w:r w:rsidRPr="00B52AA2">
        <w:rPr>
          <w:b/>
          <w:bCs/>
          <w:sz w:val="22"/>
          <w:szCs w:val="22"/>
          <w:u w:val="single"/>
        </w:rPr>
        <w:t xml:space="preserve"> dni, terminie aktualnych na dzień złożenia oświadczeń lub dokumentów p</w:t>
      </w:r>
      <w:r w:rsidR="00B67D82" w:rsidRPr="00B52AA2">
        <w:rPr>
          <w:b/>
          <w:bCs/>
          <w:sz w:val="22"/>
          <w:szCs w:val="22"/>
          <w:u w:val="single"/>
        </w:rPr>
        <w:t>otwierdzających okoliczności, o </w:t>
      </w:r>
      <w:r w:rsidRPr="00B52AA2">
        <w:rPr>
          <w:b/>
          <w:bCs/>
          <w:sz w:val="22"/>
          <w:szCs w:val="22"/>
          <w:u w:val="single"/>
        </w:rPr>
        <w:t>których mowa w art. 25 ust. 1</w:t>
      </w:r>
      <w:r w:rsidR="00636588" w:rsidRPr="00B52AA2">
        <w:rPr>
          <w:b/>
          <w:bCs/>
          <w:sz w:val="22"/>
          <w:szCs w:val="22"/>
          <w:u w:val="single"/>
        </w:rPr>
        <w:t xml:space="preserve"> </w:t>
      </w:r>
      <w:r w:rsidRPr="00B52AA2">
        <w:rPr>
          <w:b/>
          <w:bCs/>
          <w:sz w:val="22"/>
          <w:szCs w:val="22"/>
          <w:u w:val="single"/>
        </w:rPr>
        <w:t>ustawy</w:t>
      </w:r>
      <w:r w:rsidR="00937738" w:rsidRPr="00B52AA2">
        <w:rPr>
          <w:b/>
          <w:bCs/>
          <w:sz w:val="22"/>
          <w:szCs w:val="22"/>
          <w:u w:val="single"/>
        </w:rPr>
        <w:t xml:space="preserve"> (zgodnie z pkt 4.3</w:t>
      </w:r>
      <w:r w:rsidR="008639F6" w:rsidRPr="00B52AA2">
        <w:rPr>
          <w:b/>
          <w:bCs/>
          <w:sz w:val="22"/>
          <w:szCs w:val="22"/>
          <w:u w:val="single"/>
        </w:rPr>
        <w:t xml:space="preserve"> – 4.4</w:t>
      </w:r>
      <w:r w:rsidR="00B67D82" w:rsidRPr="00B52AA2">
        <w:rPr>
          <w:b/>
          <w:bCs/>
          <w:sz w:val="22"/>
          <w:szCs w:val="22"/>
          <w:u w:val="single"/>
        </w:rPr>
        <w:t xml:space="preserve"> rozdziału XIII SIWZ).</w:t>
      </w:r>
    </w:p>
    <w:p w:rsidR="00B52AA2" w:rsidRPr="00B52AA2" w:rsidRDefault="00CB257D" w:rsidP="00397529">
      <w:pPr>
        <w:pStyle w:val="Tekstpodstawowy"/>
        <w:numPr>
          <w:ilvl w:val="0"/>
          <w:numId w:val="3"/>
        </w:numPr>
        <w:spacing w:after="120" w:line="276" w:lineRule="auto"/>
        <w:rPr>
          <w:sz w:val="22"/>
          <w:szCs w:val="22"/>
          <w:u w:val="single"/>
        </w:rPr>
      </w:pPr>
      <w:r w:rsidRPr="00B52AA2">
        <w:rPr>
          <w:sz w:val="22"/>
          <w:szCs w:val="22"/>
        </w:rPr>
        <w:t>Zamawiający powiadomi o wyniku</w:t>
      </w:r>
      <w:r w:rsidR="00A16332" w:rsidRPr="00B52AA2">
        <w:rPr>
          <w:sz w:val="22"/>
          <w:szCs w:val="22"/>
        </w:rPr>
        <w:t xml:space="preserve"> przetargu przesyłając zawiadomienie wszystkim Wykonawcom, którzy złożyli oferty oraz poprzez zamieszczenie </w:t>
      </w:r>
      <w:r w:rsidR="00761C13" w:rsidRPr="00B52AA2">
        <w:rPr>
          <w:sz w:val="22"/>
          <w:szCs w:val="22"/>
        </w:rPr>
        <w:t xml:space="preserve">stosownej </w:t>
      </w:r>
      <w:r w:rsidR="00A16332" w:rsidRPr="00B52AA2">
        <w:rPr>
          <w:sz w:val="22"/>
          <w:szCs w:val="22"/>
        </w:rPr>
        <w:t xml:space="preserve">informacji </w:t>
      </w:r>
      <w:r w:rsidR="009B03F7" w:rsidRPr="00B52AA2">
        <w:rPr>
          <w:sz w:val="22"/>
          <w:szCs w:val="22"/>
        </w:rPr>
        <w:t>w </w:t>
      </w:r>
      <w:r w:rsidR="00A16332" w:rsidRPr="00B52AA2">
        <w:rPr>
          <w:sz w:val="22"/>
          <w:szCs w:val="22"/>
        </w:rPr>
        <w:t>miejscu publicznie dostępnym w swoje</w:t>
      </w:r>
      <w:r w:rsidR="00761C13" w:rsidRPr="00B52AA2">
        <w:rPr>
          <w:sz w:val="22"/>
          <w:szCs w:val="22"/>
        </w:rPr>
        <w:t>j siedzibie oraz</w:t>
      </w:r>
      <w:r w:rsidR="00A16332" w:rsidRPr="00B52AA2">
        <w:rPr>
          <w:sz w:val="22"/>
          <w:szCs w:val="22"/>
        </w:rPr>
        <w:t xml:space="preserve"> na stronie internetowej pod następującym adresem:</w:t>
      </w:r>
      <w:r w:rsidR="006D026F" w:rsidRPr="00B52AA2">
        <w:rPr>
          <w:sz w:val="22"/>
          <w:szCs w:val="22"/>
        </w:rPr>
        <w:t xml:space="preserve"> </w:t>
      </w:r>
    </w:p>
    <w:p w:rsidR="00F6539E" w:rsidRPr="0054225C" w:rsidRDefault="00BA5F41" w:rsidP="00F6539E">
      <w:pPr>
        <w:pStyle w:val="Tekstpodstawowy"/>
        <w:spacing w:after="120" w:line="276" w:lineRule="auto"/>
        <w:ind w:left="567"/>
        <w:rPr>
          <w:sz w:val="22"/>
          <w:szCs w:val="22"/>
        </w:rPr>
      </w:pPr>
      <w:hyperlink r:id="rId43" w:history="1">
        <w:r w:rsidR="00E52901" w:rsidRPr="00801E42">
          <w:rPr>
            <w:rStyle w:val="Hipercze"/>
            <w:b/>
            <w:bCs/>
            <w:i/>
            <w:iCs/>
            <w:sz w:val="22"/>
            <w:szCs w:val="22"/>
          </w:rPr>
          <w:t>https://platformazakupowa.pl/pn/psary</w:t>
        </w:r>
      </w:hyperlink>
      <w:r w:rsidR="00F6539E">
        <w:rPr>
          <w:sz w:val="22"/>
          <w:szCs w:val="22"/>
        </w:rPr>
        <w:t xml:space="preserve"> </w:t>
      </w:r>
      <w:r w:rsidR="00F6539E" w:rsidRPr="0054225C">
        <w:rPr>
          <w:sz w:val="22"/>
          <w:szCs w:val="22"/>
        </w:rPr>
        <w:t>, w zakładce dedykowanej postępowaniu</w:t>
      </w:r>
      <w:r w:rsidR="00F6539E">
        <w:rPr>
          <w:sz w:val="22"/>
          <w:szCs w:val="22"/>
        </w:rPr>
        <w:t>.</w:t>
      </w:r>
    </w:p>
    <w:p w:rsidR="00B67D82" w:rsidRPr="00B52AA2" w:rsidRDefault="00761C13" w:rsidP="00397529">
      <w:pPr>
        <w:pStyle w:val="Tekstpodstawowy"/>
        <w:numPr>
          <w:ilvl w:val="0"/>
          <w:numId w:val="3"/>
        </w:numPr>
        <w:spacing w:after="600" w:line="276" w:lineRule="auto"/>
        <w:rPr>
          <w:sz w:val="22"/>
          <w:szCs w:val="22"/>
        </w:rPr>
      </w:pPr>
      <w:r w:rsidRPr="00B52AA2">
        <w:rPr>
          <w:sz w:val="22"/>
          <w:szCs w:val="22"/>
        </w:rPr>
        <w:t>W przypadku dokonania wyboru najkorzystniejszej oferty, zawiadomienie o wyniku przetargu</w:t>
      </w:r>
      <w:r w:rsidR="00A16332" w:rsidRPr="00B52AA2">
        <w:rPr>
          <w:sz w:val="22"/>
          <w:szCs w:val="22"/>
        </w:rPr>
        <w:t xml:space="preserve"> przesyłane do Wykonawców, którzy złożyli ofert</w:t>
      </w:r>
      <w:r w:rsidR="00B67D82" w:rsidRPr="00B52AA2">
        <w:rPr>
          <w:sz w:val="22"/>
          <w:szCs w:val="22"/>
        </w:rPr>
        <w:t>y, będzie zawierało informacje, o których mowa w art. 92 ust. 1 ustawy.</w:t>
      </w:r>
    </w:p>
    <w:p w:rsidR="00A16332" w:rsidRPr="006D4346" w:rsidRDefault="00143414" w:rsidP="006D4346">
      <w:pPr>
        <w:pStyle w:val="Tekstpodstawowy"/>
        <w:tabs>
          <w:tab w:val="left" w:pos="1701"/>
        </w:tabs>
        <w:spacing w:after="120" w:line="23" w:lineRule="atLeast"/>
        <w:ind w:left="2126" w:right="28" w:hanging="2126"/>
        <w:rPr>
          <w:b/>
          <w:sz w:val="22"/>
          <w:szCs w:val="22"/>
        </w:rPr>
      </w:pPr>
      <w:r w:rsidRPr="00FA6455">
        <w:rPr>
          <w:b/>
          <w:sz w:val="22"/>
          <w:szCs w:val="22"/>
        </w:rPr>
        <w:t>ROZDZIAŁ XX</w:t>
      </w:r>
      <w:r w:rsidR="00FF27BF" w:rsidRPr="00FA6455">
        <w:rPr>
          <w:b/>
          <w:sz w:val="22"/>
          <w:szCs w:val="22"/>
        </w:rPr>
        <w:t>V</w:t>
      </w:r>
      <w:r w:rsidR="00A16332" w:rsidRPr="00FA6455">
        <w:rPr>
          <w:b/>
          <w:sz w:val="22"/>
          <w:szCs w:val="22"/>
        </w:rPr>
        <w:t xml:space="preserve">. </w:t>
      </w:r>
      <w:r w:rsidR="00A16332" w:rsidRPr="00FA6455">
        <w:rPr>
          <w:b/>
          <w:sz w:val="22"/>
          <w:szCs w:val="22"/>
        </w:rPr>
        <w:tab/>
        <w:t xml:space="preserve">OPIS KRYTERIÓW, KTÓRYMI ZAMAWIAJĄCY BĘDZIE SIĘ KIEROWAŁ PRZY WYBORZE OFERTY, WRAZ Z PODANIEM </w:t>
      </w:r>
      <w:r w:rsidR="00D81FD3" w:rsidRPr="00FA6455">
        <w:rPr>
          <w:b/>
          <w:sz w:val="22"/>
          <w:szCs w:val="22"/>
        </w:rPr>
        <w:t>WAG</w:t>
      </w:r>
      <w:r w:rsidR="00A16332" w:rsidRPr="00FA6455">
        <w:rPr>
          <w:b/>
          <w:sz w:val="22"/>
          <w:szCs w:val="22"/>
        </w:rPr>
        <w:t xml:space="preserve"> TYCH KRYTERIÓW</w:t>
      </w:r>
      <w:r w:rsidR="00077CD2" w:rsidRPr="00FA6455">
        <w:rPr>
          <w:b/>
          <w:sz w:val="22"/>
          <w:szCs w:val="22"/>
        </w:rPr>
        <w:t xml:space="preserve"> I SPOSOBU OCENY OFERT</w:t>
      </w:r>
    </w:p>
    <w:p w:rsidR="000463E1" w:rsidRPr="000C57B0" w:rsidRDefault="000463E1" w:rsidP="00397529">
      <w:pPr>
        <w:pStyle w:val="Tekstpodstawowy"/>
        <w:numPr>
          <w:ilvl w:val="0"/>
          <w:numId w:val="1"/>
        </w:numPr>
        <w:spacing w:after="120" w:line="23" w:lineRule="atLeast"/>
        <w:rPr>
          <w:sz w:val="22"/>
          <w:szCs w:val="22"/>
        </w:rPr>
      </w:pPr>
      <w:r w:rsidRPr="000C57B0">
        <w:rPr>
          <w:sz w:val="22"/>
          <w:szCs w:val="22"/>
        </w:rPr>
        <w:t>Przy wyborze oferty najkorzystniejszej, Zamawiający będzie się kierował następującymi kryteriami:</w:t>
      </w:r>
    </w:p>
    <w:p w:rsidR="000C57B0" w:rsidRDefault="0039438A" w:rsidP="00397529">
      <w:pPr>
        <w:numPr>
          <w:ilvl w:val="0"/>
          <w:numId w:val="44"/>
        </w:numPr>
        <w:tabs>
          <w:tab w:val="clear" w:pos="786"/>
          <w:tab w:val="num" w:pos="1134"/>
        </w:tabs>
        <w:spacing w:after="120" w:line="23" w:lineRule="atLeast"/>
        <w:ind w:left="1134" w:hanging="567"/>
        <w:jc w:val="both"/>
        <w:rPr>
          <w:b/>
          <w:sz w:val="22"/>
          <w:szCs w:val="22"/>
        </w:rPr>
      </w:pPr>
      <w:r w:rsidRPr="000C57B0">
        <w:rPr>
          <w:b/>
          <w:sz w:val="22"/>
          <w:szCs w:val="22"/>
        </w:rPr>
        <w:t xml:space="preserve">cena ofertowa – </w:t>
      </w:r>
      <w:r w:rsidR="000C57B0" w:rsidRPr="000C57B0">
        <w:rPr>
          <w:b/>
          <w:sz w:val="22"/>
          <w:szCs w:val="22"/>
        </w:rPr>
        <w:t>60</w:t>
      </w:r>
      <w:r w:rsidR="000463E1" w:rsidRPr="000C57B0">
        <w:rPr>
          <w:b/>
          <w:sz w:val="22"/>
          <w:szCs w:val="22"/>
        </w:rPr>
        <w:t xml:space="preserve"> </w:t>
      </w:r>
      <w:r w:rsidR="000C57B0" w:rsidRPr="000C57B0">
        <w:rPr>
          <w:b/>
          <w:sz w:val="22"/>
          <w:szCs w:val="22"/>
        </w:rPr>
        <w:t>% / max. 60 pkt;</w:t>
      </w:r>
    </w:p>
    <w:p w:rsidR="001B5A6F" w:rsidRPr="00FF28FD" w:rsidRDefault="00FF28FD" w:rsidP="00FF28FD">
      <w:pPr>
        <w:numPr>
          <w:ilvl w:val="0"/>
          <w:numId w:val="44"/>
        </w:numPr>
        <w:tabs>
          <w:tab w:val="clear" w:pos="786"/>
          <w:tab w:val="num" w:pos="1134"/>
        </w:tabs>
        <w:spacing w:after="120" w:line="23" w:lineRule="atLeast"/>
        <w:ind w:left="1134" w:hanging="567"/>
        <w:jc w:val="both"/>
        <w:rPr>
          <w:b/>
          <w:sz w:val="22"/>
          <w:szCs w:val="22"/>
        </w:rPr>
      </w:pPr>
      <w:r w:rsidRPr="00FF28FD">
        <w:rPr>
          <w:sz w:val="22"/>
          <w:szCs w:val="22"/>
        </w:rPr>
        <w:t>dysponowanie i realizowanie zamówienia przy użyciu pojazdów do odbioru</w:t>
      </w:r>
      <w:r w:rsidRPr="00FF28FD">
        <w:rPr>
          <w:b/>
          <w:sz w:val="22"/>
          <w:szCs w:val="22"/>
        </w:rPr>
        <w:t xml:space="preserve"> </w:t>
      </w:r>
      <w:r w:rsidRPr="00FF28FD">
        <w:rPr>
          <w:sz w:val="22"/>
          <w:szCs w:val="22"/>
        </w:rPr>
        <w:t xml:space="preserve">odpadów komunalnych spełniających normy emisji spalin </w:t>
      </w:r>
      <w:r w:rsidR="002825C7">
        <w:rPr>
          <w:sz w:val="22"/>
          <w:szCs w:val="22"/>
        </w:rPr>
        <w:t xml:space="preserve">minimum </w:t>
      </w:r>
      <w:r w:rsidRPr="00FF28FD">
        <w:rPr>
          <w:sz w:val="22"/>
          <w:szCs w:val="22"/>
        </w:rPr>
        <w:t xml:space="preserve">EURO </w:t>
      </w:r>
      <w:r w:rsidR="002825C7">
        <w:rPr>
          <w:sz w:val="22"/>
          <w:szCs w:val="22"/>
        </w:rPr>
        <w:t>5</w:t>
      </w:r>
      <w:r w:rsidRPr="00FF28FD">
        <w:rPr>
          <w:sz w:val="22"/>
          <w:szCs w:val="22"/>
        </w:rPr>
        <w:t xml:space="preserve"> – </w:t>
      </w:r>
      <w:r w:rsidRPr="00FF28FD">
        <w:rPr>
          <w:b/>
          <w:bCs/>
          <w:sz w:val="22"/>
          <w:szCs w:val="22"/>
        </w:rPr>
        <w:t xml:space="preserve">aspekt środowiskowy: </w:t>
      </w:r>
      <w:r>
        <w:rPr>
          <w:b/>
          <w:bCs/>
          <w:sz w:val="22"/>
          <w:szCs w:val="22"/>
        </w:rPr>
        <w:t>3</w:t>
      </w:r>
      <w:r w:rsidR="002825C7">
        <w:rPr>
          <w:b/>
          <w:bCs/>
          <w:sz w:val="22"/>
          <w:szCs w:val="22"/>
        </w:rPr>
        <w:t>5</w:t>
      </w:r>
      <w:r w:rsidRPr="00FF28FD">
        <w:rPr>
          <w:b/>
          <w:bCs/>
          <w:sz w:val="22"/>
          <w:szCs w:val="22"/>
        </w:rPr>
        <w:t>%</w:t>
      </w:r>
      <w:r>
        <w:rPr>
          <w:b/>
          <w:bCs/>
          <w:sz w:val="22"/>
          <w:szCs w:val="22"/>
        </w:rPr>
        <w:t xml:space="preserve"> / max. 3</w:t>
      </w:r>
      <w:r w:rsidR="003411E1">
        <w:rPr>
          <w:b/>
          <w:bCs/>
          <w:sz w:val="22"/>
          <w:szCs w:val="22"/>
        </w:rPr>
        <w:t>5</w:t>
      </w:r>
      <w:r>
        <w:rPr>
          <w:b/>
          <w:bCs/>
          <w:sz w:val="22"/>
          <w:szCs w:val="22"/>
        </w:rPr>
        <w:t xml:space="preserve"> pkt</w:t>
      </w:r>
    </w:p>
    <w:p w:rsidR="000C57B0" w:rsidRPr="000C57B0" w:rsidRDefault="000C57B0" w:rsidP="00397529">
      <w:pPr>
        <w:numPr>
          <w:ilvl w:val="0"/>
          <w:numId w:val="44"/>
        </w:numPr>
        <w:tabs>
          <w:tab w:val="clear" w:pos="786"/>
          <w:tab w:val="num" w:pos="1134"/>
        </w:tabs>
        <w:spacing w:after="120" w:line="23" w:lineRule="atLeast"/>
        <w:ind w:left="1134" w:hanging="567"/>
        <w:jc w:val="both"/>
        <w:rPr>
          <w:b/>
          <w:sz w:val="22"/>
          <w:szCs w:val="22"/>
        </w:rPr>
      </w:pPr>
      <w:r w:rsidRPr="000C57B0">
        <w:rPr>
          <w:rFonts w:eastAsia="Arial"/>
          <w:b/>
          <w:bCs/>
          <w:sz w:val="22"/>
          <w:szCs w:val="22"/>
        </w:rPr>
        <w:t xml:space="preserve">Wyrażenie zgody na przeprowadzenie akcji edukacyjnej -  </w:t>
      </w:r>
      <w:r w:rsidR="003411E1">
        <w:rPr>
          <w:rFonts w:eastAsia="Arial"/>
          <w:b/>
          <w:bCs/>
          <w:sz w:val="22"/>
          <w:szCs w:val="22"/>
        </w:rPr>
        <w:t>5</w:t>
      </w:r>
      <w:r w:rsidRPr="000C57B0">
        <w:rPr>
          <w:rFonts w:eastAsia="Arial"/>
          <w:b/>
          <w:bCs/>
          <w:sz w:val="22"/>
          <w:szCs w:val="22"/>
        </w:rPr>
        <w:t xml:space="preserve">% / max </w:t>
      </w:r>
      <w:r w:rsidR="003411E1">
        <w:rPr>
          <w:rFonts w:eastAsia="Arial"/>
          <w:b/>
          <w:bCs/>
          <w:sz w:val="22"/>
          <w:szCs w:val="22"/>
        </w:rPr>
        <w:t>5</w:t>
      </w:r>
      <w:r w:rsidRPr="000C57B0">
        <w:rPr>
          <w:rFonts w:eastAsia="Arial"/>
          <w:b/>
          <w:bCs/>
          <w:sz w:val="22"/>
          <w:szCs w:val="22"/>
        </w:rPr>
        <w:t xml:space="preserve"> pkt</w:t>
      </w:r>
    </w:p>
    <w:p w:rsidR="000C57B0" w:rsidRDefault="000C57B0" w:rsidP="000C57B0">
      <w:pPr>
        <w:spacing w:after="120" w:line="23" w:lineRule="atLeast"/>
        <w:ind w:left="1134"/>
        <w:jc w:val="both"/>
        <w:rPr>
          <w:b/>
          <w:sz w:val="22"/>
          <w:szCs w:val="22"/>
        </w:rPr>
      </w:pPr>
    </w:p>
    <w:p w:rsidR="000C57B0" w:rsidRPr="000C57B0" w:rsidRDefault="000C57B0" w:rsidP="000C57B0">
      <w:pPr>
        <w:pStyle w:val="Tekstpodstawowy"/>
        <w:ind w:right="110"/>
        <w:rPr>
          <w:sz w:val="22"/>
          <w:szCs w:val="22"/>
        </w:rPr>
      </w:pPr>
      <w:r w:rsidRPr="000C57B0">
        <w:rPr>
          <w:bCs/>
          <w:sz w:val="22"/>
          <w:szCs w:val="22"/>
        </w:rPr>
        <w:t>Ocena ogólna danej oferty polegać będzie na zsumowaniu punktów (przyjmuje się, że 1%= 1 pkt.) wyliczonych w poszczególnych kryteriach:</w:t>
      </w:r>
    </w:p>
    <w:p w:rsidR="000C57B0" w:rsidRPr="000C57B0" w:rsidRDefault="000C57B0" w:rsidP="000C57B0">
      <w:pPr>
        <w:pStyle w:val="Tekstpodstawowy"/>
        <w:jc w:val="center"/>
        <w:rPr>
          <w:sz w:val="22"/>
          <w:szCs w:val="22"/>
        </w:rPr>
      </w:pPr>
      <w:r w:rsidRPr="000C57B0">
        <w:rPr>
          <w:b/>
          <w:sz w:val="22"/>
          <w:szCs w:val="22"/>
        </w:rPr>
        <w:t xml:space="preserve">P = C + </w:t>
      </w:r>
      <w:r w:rsidR="00FF28FD">
        <w:rPr>
          <w:b/>
          <w:sz w:val="22"/>
          <w:szCs w:val="22"/>
        </w:rPr>
        <w:t>Aś</w:t>
      </w:r>
      <w:r w:rsidR="00801E42">
        <w:rPr>
          <w:b/>
          <w:sz w:val="22"/>
          <w:szCs w:val="22"/>
        </w:rPr>
        <w:t>r</w:t>
      </w:r>
      <w:r w:rsidRPr="000C57B0">
        <w:rPr>
          <w:b/>
          <w:sz w:val="22"/>
          <w:szCs w:val="22"/>
        </w:rPr>
        <w:t xml:space="preserve"> + </w:t>
      </w:r>
      <w:r w:rsidR="00FA6455">
        <w:rPr>
          <w:b/>
          <w:sz w:val="22"/>
          <w:szCs w:val="22"/>
        </w:rPr>
        <w:t>Aed</w:t>
      </w:r>
    </w:p>
    <w:p w:rsidR="000C57B0" w:rsidRPr="000C57B0" w:rsidRDefault="000C57B0" w:rsidP="000C57B0">
      <w:pPr>
        <w:pStyle w:val="Tekstpodstawowy"/>
        <w:rPr>
          <w:bCs/>
          <w:sz w:val="22"/>
          <w:szCs w:val="22"/>
        </w:rPr>
      </w:pPr>
    </w:p>
    <w:p w:rsidR="000C57B0" w:rsidRPr="000C57B0" w:rsidRDefault="000C57B0" w:rsidP="000C57B0">
      <w:pPr>
        <w:pStyle w:val="Tekstpodstawowy"/>
        <w:rPr>
          <w:sz w:val="22"/>
          <w:szCs w:val="22"/>
        </w:rPr>
      </w:pPr>
      <w:r w:rsidRPr="000C57B0">
        <w:rPr>
          <w:bCs/>
          <w:sz w:val="22"/>
          <w:szCs w:val="22"/>
        </w:rPr>
        <w:t>gdzie:</w:t>
      </w:r>
    </w:p>
    <w:p w:rsidR="000C57B0" w:rsidRPr="000C57B0" w:rsidRDefault="000C57B0" w:rsidP="000C57B0">
      <w:pPr>
        <w:pStyle w:val="Tekstpodstawowy"/>
        <w:rPr>
          <w:sz w:val="22"/>
          <w:szCs w:val="22"/>
        </w:rPr>
      </w:pPr>
      <w:r w:rsidRPr="000C57B0">
        <w:rPr>
          <w:bCs/>
          <w:sz w:val="22"/>
          <w:szCs w:val="22"/>
        </w:rPr>
        <w:t>P</w:t>
      </w:r>
      <w:r w:rsidR="00105271">
        <w:rPr>
          <w:bCs/>
          <w:sz w:val="22"/>
          <w:szCs w:val="22"/>
        </w:rPr>
        <w:tab/>
      </w:r>
      <w:r w:rsidRPr="000C57B0">
        <w:rPr>
          <w:bCs/>
          <w:sz w:val="22"/>
          <w:szCs w:val="22"/>
        </w:rPr>
        <w:t>– łączna liczba punktów otrzymanych przez ofertę</w:t>
      </w:r>
    </w:p>
    <w:p w:rsidR="000C57B0" w:rsidRDefault="000C57B0" w:rsidP="000C57B0">
      <w:pPr>
        <w:pStyle w:val="Tekstpodstawowy"/>
        <w:rPr>
          <w:rFonts w:eastAsia="SimSun"/>
          <w:sz w:val="22"/>
          <w:szCs w:val="22"/>
        </w:rPr>
      </w:pPr>
      <w:r w:rsidRPr="000C57B0">
        <w:rPr>
          <w:rFonts w:eastAsia="SimSun"/>
          <w:sz w:val="22"/>
          <w:szCs w:val="22"/>
        </w:rPr>
        <w:t>C</w:t>
      </w:r>
      <w:r w:rsidR="00FA6455">
        <w:rPr>
          <w:rFonts w:eastAsia="SimSun"/>
          <w:sz w:val="22"/>
          <w:szCs w:val="22"/>
        </w:rPr>
        <w:t xml:space="preserve"> </w:t>
      </w:r>
      <w:r w:rsidR="00105271">
        <w:rPr>
          <w:rFonts w:eastAsia="SimSun"/>
          <w:sz w:val="22"/>
          <w:szCs w:val="22"/>
        </w:rPr>
        <w:tab/>
      </w:r>
      <w:r w:rsidRPr="000C57B0">
        <w:rPr>
          <w:rFonts w:eastAsia="SimSun"/>
          <w:sz w:val="22"/>
          <w:szCs w:val="22"/>
        </w:rPr>
        <w:t>– ilość punktów przyznanych danej ofercie za kryterium „Cena”</w:t>
      </w:r>
    </w:p>
    <w:p w:rsidR="00FF28FD" w:rsidRPr="00801E42" w:rsidRDefault="00FF28FD" w:rsidP="000C57B0">
      <w:pPr>
        <w:pStyle w:val="Tekstpodstawowy"/>
        <w:rPr>
          <w:bCs/>
          <w:sz w:val="22"/>
          <w:szCs w:val="22"/>
        </w:rPr>
      </w:pPr>
      <w:r w:rsidRPr="00801E42">
        <w:rPr>
          <w:bCs/>
          <w:sz w:val="22"/>
          <w:szCs w:val="22"/>
        </w:rPr>
        <w:t>Aś</w:t>
      </w:r>
      <w:r w:rsidR="00801E42">
        <w:rPr>
          <w:bCs/>
          <w:sz w:val="22"/>
          <w:szCs w:val="22"/>
        </w:rPr>
        <w:t>r</w:t>
      </w:r>
      <w:r w:rsidRPr="00801E42">
        <w:rPr>
          <w:bCs/>
          <w:sz w:val="22"/>
          <w:szCs w:val="22"/>
        </w:rPr>
        <w:t xml:space="preserve"> </w:t>
      </w:r>
      <w:r w:rsidR="00105271">
        <w:rPr>
          <w:bCs/>
          <w:sz w:val="22"/>
          <w:szCs w:val="22"/>
        </w:rPr>
        <w:tab/>
      </w:r>
      <w:r w:rsidR="00105271" w:rsidRPr="000C57B0">
        <w:rPr>
          <w:bCs/>
          <w:sz w:val="22"/>
          <w:szCs w:val="22"/>
        </w:rPr>
        <w:t>–</w:t>
      </w:r>
      <w:r w:rsidRPr="00801E42">
        <w:rPr>
          <w:bCs/>
          <w:sz w:val="22"/>
          <w:szCs w:val="22"/>
        </w:rPr>
        <w:t xml:space="preserve"> ilość punktów przyznanych danej ofercie za kryterium „Aspekt środowiskowy” </w:t>
      </w:r>
    </w:p>
    <w:p w:rsidR="000C57B0" w:rsidRPr="000C57B0" w:rsidRDefault="00FA6455" w:rsidP="00105271">
      <w:pPr>
        <w:ind w:left="708" w:right="110" w:hanging="708"/>
        <w:jc w:val="both"/>
        <w:rPr>
          <w:sz w:val="22"/>
          <w:szCs w:val="22"/>
        </w:rPr>
      </w:pPr>
      <w:r>
        <w:rPr>
          <w:rFonts w:eastAsia="SimSun"/>
          <w:sz w:val="22"/>
          <w:szCs w:val="22"/>
        </w:rPr>
        <w:t>Aed</w:t>
      </w:r>
      <w:r w:rsidR="00801E42">
        <w:rPr>
          <w:rFonts w:eastAsia="SimSun"/>
          <w:sz w:val="22"/>
          <w:szCs w:val="22"/>
        </w:rPr>
        <w:t xml:space="preserve"> </w:t>
      </w:r>
      <w:r w:rsidR="00105271">
        <w:rPr>
          <w:rFonts w:eastAsia="SimSun"/>
          <w:sz w:val="22"/>
          <w:szCs w:val="22"/>
        </w:rPr>
        <w:tab/>
      </w:r>
      <w:r w:rsidR="000C57B0" w:rsidRPr="000C57B0">
        <w:rPr>
          <w:rFonts w:eastAsia="SimSun"/>
          <w:sz w:val="22"/>
          <w:szCs w:val="22"/>
        </w:rPr>
        <w:t>–</w:t>
      </w:r>
      <w:r w:rsidR="00105271">
        <w:rPr>
          <w:rFonts w:eastAsia="SimSun"/>
          <w:sz w:val="22"/>
          <w:szCs w:val="22"/>
        </w:rPr>
        <w:t xml:space="preserve"> </w:t>
      </w:r>
      <w:r w:rsidR="000C57B0" w:rsidRPr="000C57B0">
        <w:rPr>
          <w:rFonts w:eastAsia="SimSun"/>
          <w:sz w:val="22"/>
          <w:szCs w:val="22"/>
        </w:rPr>
        <w:t>ilość punktów przyznanych danej ofercie za kryterium „</w:t>
      </w:r>
      <w:r w:rsidR="000C57B0" w:rsidRPr="000C57B0">
        <w:rPr>
          <w:rFonts w:eastAsia="Arial"/>
          <w:sz w:val="22"/>
          <w:szCs w:val="22"/>
        </w:rPr>
        <w:t>Wyrażenie zgody na</w:t>
      </w:r>
      <w:r w:rsidR="00105271">
        <w:rPr>
          <w:rFonts w:eastAsia="Arial"/>
          <w:sz w:val="22"/>
          <w:szCs w:val="22"/>
        </w:rPr>
        <w:br/>
      </w:r>
      <w:r w:rsidR="000C57B0" w:rsidRPr="000C57B0">
        <w:rPr>
          <w:rFonts w:eastAsia="Arial"/>
          <w:sz w:val="22"/>
          <w:szCs w:val="22"/>
        </w:rPr>
        <w:t xml:space="preserve"> </w:t>
      </w:r>
      <w:r w:rsidR="00105271">
        <w:rPr>
          <w:rFonts w:eastAsia="Arial"/>
          <w:sz w:val="22"/>
          <w:szCs w:val="22"/>
        </w:rPr>
        <w:t xml:space="preserve">     </w:t>
      </w:r>
      <w:r w:rsidR="000C57B0" w:rsidRPr="000C57B0">
        <w:rPr>
          <w:rFonts w:eastAsia="Arial"/>
          <w:sz w:val="22"/>
          <w:szCs w:val="22"/>
        </w:rPr>
        <w:t>przeprowadzenie</w:t>
      </w:r>
      <w:r w:rsidR="00105271">
        <w:rPr>
          <w:rFonts w:eastAsia="Arial"/>
          <w:sz w:val="22"/>
          <w:szCs w:val="22"/>
        </w:rPr>
        <w:t xml:space="preserve"> </w:t>
      </w:r>
      <w:r w:rsidR="000C57B0" w:rsidRPr="000C57B0">
        <w:rPr>
          <w:rFonts w:eastAsia="Arial"/>
          <w:sz w:val="22"/>
          <w:szCs w:val="22"/>
        </w:rPr>
        <w:t xml:space="preserve">akcji edukacyjnej </w:t>
      </w:r>
      <w:r w:rsidR="000C57B0" w:rsidRPr="000C57B0">
        <w:rPr>
          <w:rFonts w:eastAsia="SimSun"/>
          <w:sz w:val="22"/>
          <w:szCs w:val="22"/>
        </w:rPr>
        <w:t>”</w:t>
      </w:r>
    </w:p>
    <w:p w:rsidR="000C57B0" w:rsidRDefault="000C57B0" w:rsidP="000C57B0">
      <w:pPr>
        <w:spacing w:after="120" w:line="23" w:lineRule="atLeast"/>
        <w:ind w:left="1134"/>
        <w:jc w:val="both"/>
        <w:rPr>
          <w:b/>
          <w:sz w:val="22"/>
          <w:szCs w:val="22"/>
        </w:rPr>
      </w:pPr>
    </w:p>
    <w:p w:rsidR="00491A91" w:rsidRPr="00491A91" w:rsidRDefault="00491A91" w:rsidP="00491A91">
      <w:pPr>
        <w:pStyle w:val="Tekstpodstawowy"/>
        <w:rPr>
          <w:sz w:val="22"/>
          <w:szCs w:val="22"/>
        </w:rPr>
      </w:pPr>
      <w:r w:rsidRPr="00491A91">
        <w:rPr>
          <w:bCs/>
          <w:sz w:val="22"/>
          <w:szCs w:val="22"/>
        </w:rPr>
        <w:t xml:space="preserve">Za ofertę najkorzystniejszą będzie uznana oferta, która po zsumowaniu uzyskanych </w:t>
      </w:r>
      <w:r w:rsidRPr="00491A91">
        <w:rPr>
          <w:bCs/>
          <w:sz w:val="22"/>
          <w:szCs w:val="22"/>
        </w:rPr>
        <w:br/>
        <w:t>z powyższych kryteriów punktów otrzyma najwyższą punktację. Pozostałe oferty zostaną sklasyfikowane zgodnie z ilością uzyskanych punktów.</w:t>
      </w:r>
      <w:r>
        <w:rPr>
          <w:bCs/>
          <w:sz w:val="22"/>
          <w:szCs w:val="22"/>
        </w:rPr>
        <w:t xml:space="preserve"> </w:t>
      </w:r>
      <w:r w:rsidRPr="00491A91">
        <w:rPr>
          <w:sz w:val="22"/>
          <w:szCs w:val="22"/>
        </w:rPr>
        <w:t xml:space="preserve">Wszystkie obliczenia będą dokonywane </w:t>
      </w:r>
      <w:r>
        <w:rPr>
          <w:sz w:val="22"/>
          <w:szCs w:val="22"/>
        </w:rPr>
        <w:br/>
      </w:r>
      <w:r w:rsidRPr="00491A91">
        <w:rPr>
          <w:sz w:val="22"/>
          <w:szCs w:val="22"/>
        </w:rPr>
        <w:t>z dokładnością do dwóch miejsc po przecinku.</w:t>
      </w:r>
    </w:p>
    <w:p w:rsidR="000C57B0" w:rsidRDefault="000C57B0" w:rsidP="00491A91">
      <w:pPr>
        <w:spacing w:after="120" w:line="23" w:lineRule="atLeast"/>
        <w:jc w:val="both"/>
        <w:rPr>
          <w:b/>
          <w:sz w:val="22"/>
          <w:szCs w:val="22"/>
        </w:rPr>
      </w:pPr>
    </w:p>
    <w:p w:rsidR="000463E1" w:rsidRPr="006D4346" w:rsidRDefault="000463E1" w:rsidP="006D4346">
      <w:pPr>
        <w:spacing w:line="23" w:lineRule="atLeast"/>
        <w:ind w:left="851"/>
        <w:jc w:val="both"/>
        <w:rPr>
          <w:b/>
          <w:sz w:val="22"/>
          <w:szCs w:val="22"/>
        </w:rPr>
      </w:pPr>
    </w:p>
    <w:p w:rsidR="000463E1" w:rsidRPr="006D4346" w:rsidRDefault="000463E1" w:rsidP="00397529">
      <w:pPr>
        <w:numPr>
          <w:ilvl w:val="0"/>
          <w:numId w:val="1"/>
        </w:numPr>
        <w:spacing w:after="120" w:line="23" w:lineRule="atLeast"/>
        <w:jc w:val="both"/>
        <w:rPr>
          <w:sz w:val="22"/>
          <w:szCs w:val="22"/>
        </w:rPr>
      </w:pPr>
      <w:r w:rsidRPr="006D4346">
        <w:rPr>
          <w:sz w:val="22"/>
          <w:szCs w:val="22"/>
        </w:rPr>
        <w:t>Każdy z Wykonawców w ww. kryteriach otrzyma odpowiednią ilość punktów, wyliczoną w następujący sposób:</w:t>
      </w:r>
    </w:p>
    <w:p w:rsidR="000463E1" w:rsidRPr="006D4346" w:rsidRDefault="000463E1" w:rsidP="009643F3">
      <w:pPr>
        <w:spacing w:after="120" w:line="23" w:lineRule="atLeast"/>
        <w:ind w:left="567"/>
        <w:jc w:val="both"/>
        <w:rPr>
          <w:sz w:val="22"/>
          <w:szCs w:val="22"/>
          <w:highlight w:val="green"/>
        </w:rPr>
      </w:pPr>
    </w:p>
    <w:p w:rsidR="00491A91" w:rsidRPr="00491A91" w:rsidRDefault="00A6744D" w:rsidP="009643F3">
      <w:pPr>
        <w:spacing w:after="120" w:line="23" w:lineRule="atLeast"/>
        <w:ind w:left="567" w:hanging="567"/>
        <w:jc w:val="both"/>
        <w:rPr>
          <w:b/>
          <w:sz w:val="22"/>
          <w:szCs w:val="22"/>
        </w:rPr>
      </w:pPr>
      <w:r>
        <w:rPr>
          <w:sz w:val="22"/>
          <w:szCs w:val="22"/>
        </w:rPr>
        <w:t xml:space="preserve">          </w:t>
      </w:r>
      <w:r w:rsidR="000463E1" w:rsidRPr="006D4346">
        <w:rPr>
          <w:sz w:val="22"/>
          <w:szCs w:val="22"/>
        </w:rPr>
        <w:t xml:space="preserve">ad. </w:t>
      </w:r>
      <w:r w:rsidR="002B2D95" w:rsidRPr="006D4346">
        <w:rPr>
          <w:b/>
          <w:sz w:val="22"/>
          <w:szCs w:val="22"/>
        </w:rPr>
        <w:t>1a</w:t>
      </w:r>
      <w:r w:rsidR="000463E1" w:rsidRPr="006D4346">
        <w:rPr>
          <w:b/>
          <w:sz w:val="22"/>
          <w:szCs w:val="22"/>
        </w:rPr>
        <w:t>)</w:t>
      </w:r>
      <w:r w:rsidR="000463E1" w:rsidRPr="006D4346">
        <w:rPr>
          <w:b/>
          <w:sz w:val="22"/>
          <w:szCs w:val="22"/>
        </w:rPr>
        <w:tab/>
        <w:t xml:space="preserve"> </w:t>
      </w:r>
      <w:r w:rsidR="00491A91" w:rsidRPr="00491A91">
        <w:rPr>
          <w:sz w:val="22"/>
          <w:szCs w:val="22"/>
        </w:rPr>
        <w:t>Cn/Cof.b. x 60 = ilość punktów</w:t>
      </w:r>
    </w:p>
    <w:p w:rsidR="00491A91" w:rsidRPr="00491A91" w:rsidRDefault="00491A91" w:rsidP="009643F3">
      <w:pPr>
        <w:pStyle w:val="Tekstpodstawowywcity"/>
        <w:spacing w:line="23" w:lineRule="atLeast"/>
        <w:ind w:left="1418" w:right="110"/>
        <w:rPr>
          <w:rFonts w:ascii="Times New Roman" w:hAnsi="Times New Roman"/>
        </w:rPr>
      </w:pPr>
      <w:r w:rsidRPr="00491A91">
        <w:rPr>
          <w:rFonts w:ascii="Times New Roman" w:hAnsi="Times New Roman"/>
        </w:rPr>
        <w:t>gdzie:</w:t>
      </w:r>
    </w:p>
    <w:p w:rsidR="00491A91" w:rsidRPr="00491A91" w:rsidRDefault="00491A91" w:rsidP="009643F3">
      <w:pPr>
        <w:pStyle w:val="Tekstpodstawowywcity"/>
        <w:spacing w:line="23" w:lineRule="atLeast"/>
        <w:ind w:left="1418" w:right="110"/>
        <w:rPr>
          <w:rFonts w:ascii="Times New Roman" w:hAnsi="Times New Roman"/>
        </w:rPr>
      </w:pPr>
      <w:r w:rsidRPr="00491A91">
        <w:rPr>
          <w:rFonts w:ascii="Times New Roman" w:hAnsi="Times New Roman"/>
        </w:rPr>
        <w:t xml:space="preserve">Cn </w:t>
      </w:r>
      <w:r>
        <w:rPr>
          <w:rFonts w:ascii="Times New Roman" w:hAnsi="Times New Roman"/>
        </w:rPr>
        <w:tab/>
      </w:r>
      <w:r w:rsidRPr="00491A91">
        <w:rPr>
          <w:rFonts w:ascii="Times New Roman" w:hAnsi="Times New Roman"/>
        </w:rPr>
        <w:t xml:space="preserve">– cena ofertowa najniższa spośród wszystkich rozpatrywanych </w:t>
      </w:r>
      <w:r>
        <w:rPr>
          <w:rFonts w:ascii="Times New Roman" w:hAnsi="Times New Roman"/>
        </w:rPr>
        <w:br/>
        <w:t xml:space="preserve">                </w:t>
      </w:r>
      <w:r w:rsidRPr="00491A91">
        <w:rPr>
          <w:rFonts w:ascii="Times New Roman" w:hAnsi="Times New Roman"/>
        </w:rPr>
        <w:t>i nieodrzuconych</w:t>
      </w:r>
      <w:r>
        <w:rPr>
          <w:rFonts w:ascii="Times New Roman" w:hAnsi="Times New Roman"/>
        </w:rPr>
        <w:t xml:space="preserve"> </w:t>
      </w:r>
      <w:r w:rsidRPr="00491A91">
        <w:rPr>
          <w:rFonts w:ascii="Times New Roman" w:hAnsi="Times New Roman"/>
        </w:rPr>
        <w:t>ofert,</w:t>
      </w:r>
    </w:p>
    <w:p w:rsidR="00491A91" w:rsidRPr="00491A91" w:rsidRDefault="00491A91" w:rsidP="009643F3">
      <w:pPr>
        <w:pStyle w:val="Tekstpodstawowywcity"/>
        <w:spacing w:line="23" w:lineRule="atLeast"/>
        <w:ind w:left="1418" w:right="110"/>
        <w:rPr>
          <w:rFonts w:ascii="Times New Roman" w:hAnsi="Times New Roman"/>
        </w:rPr>
      </w:pPr>
      <w:r w:rsidRPr="00491A91">
        <w:rPr>
          <w:rFonts w:ascii="Times New Roman" w:hAnsi="Times New Roman"/>
        </w:rPr>
        <w:t xml:space="preserve">Cof.b. </w:t>
      </w:r>
      <w:r>
        <w:rPr>
          <w:rFonts w:ascii="Times New Roman" w:hAnsi="Times New Roman"/>
        </w:rPr>
        <w:tab/>
      </w:r>
      <w:r w:rsidRPr="00491A91">
        <w:rPr>
          <w:rFonts w:ascii="Times New Roman" w:hAnsi="Times New Roman"/>
        </w:rPr>
        <w:t>- cena oferty badanej (przeliczanej),</w:t>
      </w:r>
    </w:p>
    <w:p w:rsidR="00491A91" w:rsidRPr="00491A91" w:rsidRDefault="00491A91" w:rsidP="009643F3">
      <w:pPr>
        <w:pStyle w:val="Tekstpodstawowywcity"/>
        <w:spacing w:line="23" w:lineRule="atLeast"/>
        <w:ind w:left="1418" w:right="110"/>
        <w:rPr>
          <w:rFonts w:ascii="Times New Roman" w:hAnsi="Times New Roman"/>
        </w:rPr>
      </w:pPr>
      <w:r w:rsidRPr="00491A91">
        <w:rPr>
          <w:rFonts w:ascii="Times New Roman" w:hAnsi="Times New Roman"/>
        </w:rPr>
        <w:t>60</w:t>
      </w:r>
      <w:r>
        <w:rPr>
          <w:rFonts w:ascii="Times New Roman" w:hAnsi="Times New Roman"/>
        </w:rPr>
        <w:tab/>
      </w:r>
      <w:r w:rsidRPr="00491A91">
        <w:rPr>
          <w:rFonts w:ascii="Times New Roman" w:hAnsi="Times New Roman"/>
        </w:rPr>
        <w:t>-  znaczenie (waga) kryterium „cena ofertowa” wyrażone w punktach</w:t>
      </w:r>
    </w:p>
    <w:p w:rsidR="000463E1" w:rsidRPr="00FA6455" w:rsidRDefault="000463E1" w:rsidP="006D4346">
      <w:pPr>
        <w:spacing w:line="23" w:lineRule="atLeast"/>
        <w:jc w:val="both"/>
        <w:rPr>
          <w:i/>
          <w:iCs/>
          <w:sz w:val="22"/>
          <w:szCs w:val="22"/>
        </w:rPr>
      </w:pPr>
      <w:r w:rsidRPr="00FA6455">
        <w:rPr>
          <w:b/>
          <w:i/>
          <w:iCs/>
          <w:sz w:val="22"/>
          <w:szCs w:val="22"/>
          <w:highlight w:val="lightGray"/>
          <w:u w:val="single"/>
        </w:rPr>
        <w:t xml:space="preserve">Uwaga nr </w:t>
      </w:r>
      <w:r w:rsidR="008819B1">
        <w:rPr>
          <w:b/>
          <w:i/>
          <w:iCs/>
          <w:sz w:val="22"/>
          <w:szCs w:val="22"/>
          <w:highlight w:val="lightGray"/>
          <w:u w:val="single"/>
        </w:rPr>
        <w:t>10.</w:t>
      </w:r>
      <w:r w:rsidRPr="00FA6455">
        <w:rPr>
          <w:i/>
          <w:iCs/>
          <w:sz w:val="22"/>
          <w:szCs w:val="22"/>
        </w:rPr>
        <w:t xml:space="preserve"> </w:t>
      </w:r>
    </w:p>
    <w:p w:rsidR="000463E1" w:rsidRPr="00FA6455" w:rsidRDefault="000463E1" w:rsidP="006D4346">
      <w:pPr>
        <w:spacing w:line="23" w:lineRule="atLeast"/>
        <w:jc w:val="both"/>
        <w:rPr>
          <w:bCs/>
          <w:i/>
          <w:iCs/>
          <w:sz w:val="22"/>
          <w:szCs w:val="22"/>
        </w:rPr>
      </w:pPr>
      <w:r w:rsidRPr="00FA6455">
        <w:rPr>
          <w:bCs/>
          <w:i/>
          <w:iCs/>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30B16" w:rsidRPr="00FA6455" w:rsidRDefault="00F30B16" w:rsidP="006D4346">
      <w:pPr>
        <w:pStyle w:val="Tekstpodstawowy"/>
        <w:tabs>
          <w:tab w:val="left" w:pos="567"/>
        </w:tabs>
        <w:spacing w:line="23" w:lineRule="atLeast"/>
        <w:rPr>
          <w:b/>
          <w:i/>
          <w:iCs/>
          <w:sz w:val="22"/>
          <w:szCs w:val="22"/>
          <w:highlight w:val="green"/>
          <w:u w:val="single"/>
        </w:rPr>
      </w:pPr>
    </w:p>
    <w:p w:rsidR="00F6539E" w:rsidRPr="00FA6455" w:rsidRDefault="00F6539E" w:rsidP="006D4346">
      <w:pPr>
        <w:pStyle w:val="Tekstpodstawowy"/>
        <w:tabs>
          <w:tab w:val="left" w:pos="567"/>
        </w:tabs>
        <w:spacing w:line="23" w:lineRule="atLeast"/>
        <w:rPr>
          <w:b/>
          <w:i/>
          <w:iCs/>
          <w:sz w:val="22"/>
          <w:szCs w:val="22"/>
          <w:highlight w:val="lightGray"/>
          <w:u w:val="single"/>
        </w:rPr>
      </w:pPr>
    </w:p>
    <w:p w:rsidR="000463E1" w:rsidRPr="00FA6455" w:rsidRDefault="008D6273" w:rsidP="006D4346">
      <w:pPr>
        <w:pStyle w:val="Tekstpodstawowy"/>
        <w:tabs>
          <w:tab w:val="left" w:pos="567"/>
        </w:tabs>
        <w:spacing w:line="23" w:lineRule="atLeast"/>
        <w:rPr>
          <w:i/>
          <w:iCs/>
          <w:sz w:val="22"/>
          <w:szCs w:val="22"/>
          <w:highlight w:val="lightGray"/>
        </w:rPr>
      </w:pPr>
      <w:r w:rsidRPr="00FA6455">
        <w:rPr>
          <w:b/>
          <w:i/>
          <w:iCs/>
          <w:sz w:val="22"/>
          <w:szCs w:val="22"/>
          <w:highlight w:val="lightGray"/>
          <w:u w:val="single"/>
        </w:rPr>
        <w:t xml:space="preserve">Uwaga nr </w:t>
      </w:r>
      <w:r w:rsidR="008819B1">
        <w:rPr>
          <w:b/>
          <w:i/>
          <w:iCs/>
          <w:sz w:val="22"/>
          <w:szCs w:val="22"/>
          <w:highlight w:val="lightGray"/>
          <w:u w:val="single"/>
        </w:rPr>
        <w:t>11</w:t>
      </w:r>
      <w:r w:rsidR="000463E1" w:rsidRPr="00FA6455">
        <w:rPr>
          <w:b/>
          <w:i/>
          <w:iCs/>
          <w:sz w:val="22"/>
          <w:szCs w:val="22"/>
          <w:highlight w:val="lightGray"/>
          <w:u w:val="single"/>
        </w:rPr>
        <w:t>:</w:t>
      </w:r>
      <w:r w:rsidR="000463E1" w:rsidRPr="00FA6455">
        <w:rPr>
          <w:i/>
          <w:iCs/>
          <w:sz w:val="22"/>
          <w:szCs w:val="22"/>
          <w:highlight w:val="lightGray"/>
        </w:rPr>
        <w:t xml:space="preserve"> </w:t>
      </w:r>
    </w:p>
    <w:p w:rsidR="000463E1" w:rsidRPr="00FA6455" w:rsidRDefault="000463E1" w:rsidP="006D4346">
      <w:pPr>
        <w:pStyle w:val="Tekstpodstawowy"/>
        <w:tabs>
          <w:tab w:val="left" w:pos="567"/>
        </w:tabs>
        <w:spacing w:line="23" w:lineRule="atLeast"/>
        <w:rPr>
          <w:i/>
          <w:iCs/>
          <w:sz w:val="22"/>
          <w:szCs w:val="22"/>
        </w:rPr>
      </w:pPr>
      <w:r w:rsidRPr="00FA6455">
        <w:rPr>
          <w:i/>
          <w:i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71496" w:rsidRPr="006D4346" w:rsidRDefault="00471496" w:rsidP="006D4346">
      <w:pPr>
        <w:pStyle w:val="Tekstpodstawowy"/>
        <w:tabs>
          <w:tab w:val="left" w:pos="567"/>
        </w:tabs>
        <w:spacing w:line="23" w:lineRule="atLeast"/>
        <w:rPr>
          <w:b/>
          <w:sz w:val="22"/>
          <w:szCs w:val="22"/>
          <w:highlight w:val="green"/>
        </w:rPr>
      </w:pPr>
    </w:p>
    <w:p w:rsidR="00FF28FD" w:rsidRDefault="00D01F06" w:rsidP="00A36134">
      <w:pPr>
        <w:shd w:val="clear" w:color="auto" w:fill="FFFFFF"/>
        <w:spacing w:after="120"/>
        <w:ind w:left="708" w:hanging="708"/>
        <w:jc w:val="both"/>
        <w:rPr>
          <w:sz w:val="22"/>
          <w:szCs w:val="22"/>
        </w:rPr>
      </w:pPr>
      <w:bookmarkStart w:id="3" w:name="_Hlk27394870"/>
      <w:r w:rsidRPr="00801E42">
        <w:rPr>
          <w:b/>
          <w:sz w:val="22"/>
          <w:szCs w:val="22"/>
          <w:highlight w:val="lightGray"/>
          <w:u w:val="single"/>
        </w:rPr>
        <w:t>a</w:t>
      </w:r>
      <w:r w:rsidR="000463E1" w:rsidRPr="00801E42">
        <w:rPr>
          <w:b/>
          <w:sz w:val="22"/>
          <w:szCs w:val="22"/>
          <w:highlight w:val="lightGray"/>
          <w:u w:val="single"/>
        </w:rPr>
        <w:t>d</w:t>
      </w:r>
      <w:r w:rsidRPr="00801E42">
        <w:rPr>
          <w:b/>
          <w:sz w:val="22"/>
          <w:szCs w:val="22"/>
          <w:highlight w:val="lightGray"/>
          <w:u w:val="single"/>
        </w:rPr>
        <w:t>.</w:t>
      </w:r>
      <w:r w:rsidR="000463E1" w:rsidRPr="00801E42">
        <w:rPr>
          <w:b/>
          <w:sz w:val="22"/>
          <w:szCs w:val="22"/>
          <w:highlight w:val="lightGray"/>
          <w:u w:val="single"/>
        </w:rPr>
        <w:t xml:space="preserve"> </w:t>
      </w:r>
      <w:r w:rsidR="00C9242A" w:rsidRPr="00801E42">
        <w:rPr>
          <w:b/>
          <w:sz w:val="22"/>
          <w:szCs w:val="22"/>
          <w:highlight w:val="lightGray"/>
          <w:u w:val="single"/>
        </w:rPr>
        <w:t>1b</w:t>
      </w:r>
      <w:r w:rsidR="000463E1" w:rsidRPr="00801E42">
        <w:rPr>
          <w:b/>
          <w:sz w:val="22"/>
          <w:szCs w:val="22"/>
          <w:highlight w:val="lightGray"/>
          <w:u w:val="single"/>
        </w:rPr>
        <w:t>)</w:t>
      </w:r>
      <w:r w:rsidR="000463E1" w:rsidRPr="00801E42">
        <w:rPr>
          <w:b/>
          <w:i/>
          <w:iCs/>
          <w:sz w:val="22"/>
          <w:szCs w:val="22"/>
          <w:highlight w:val="lightGray"/>
          <w:u w:val="single"/>
        </w:rPr>
        <w:tab/>
      </w:r>
      <w:r w:rsidR="00FF28FD" w:rsidRPr="00FF28FD">
        <w:rPr>
          <w:sz w:val="22"/>
          <w:szCs w:val="22"/>
        </w:rPr>
        <w:t>Dla przyjętego kryterium oceny aspekt środowiskowy, Zamawiający określi wartość</w:t>
      </w:r>
      <w:r w:rsidR="00FF28FD">
        <w:rPr>
          <w:b/>
          <w:sz w:val="22"/>
          <w:szCs w:val="22"/>
        </w:rPr>
        <w:t xml:space="preserve"> </w:t>
      </w:r>
      <w:r w:rsidR="00FF28FD" w:rsidRPr="00FF28FD">
        <w:rPr>
          <w:sz w:val="22"/>
          <w:szCs w:val="22"/>
        </w:rPr>
        <w:t>punktową ofert w następujący sposób:</w:t>
      </w:r>
    </w:p>
    <w:tbl>
      <w:tblPr>
        <w:tblStyle w:val="Tabela-Siatka"/>
        <w:tblW w:w="0" w:type="auto"/>
        <w:tblInd w:w="108" w:type="dxa"/>
        <w:tblLook w:val="04A0" w:firstRow="1" w:lastRow="0" w:firstColumn="1" w:lastColumn="0" w:noHBand="0" w:noVBand="1"/>
      </w:tblPr>
      <w:tblGrid>
        <w:gridCol w:w="567"/>
        <w:gridCol w:w="7655"/>
        <w:gridCol w:w="1128"/>
      </w:tblGrid>
      <w:tr w:rsidR="00105271" w:rsidTr="00E31098">
        <w:tc>
          <w:tcPr>
            <w:tcW w:w="567" w:type="dxa"/>
            <w:vAlign w:val="center"/>
          </w:tcPr>
          <w:p w:rsidR="00105271" w:rsidRPr="00105271" w:rsidRDefault="00105271" w:rsidP="00E31098">
            <w:pPr>
              <w:jc w:val="center"/>
              <w:rPr>
                <w:bCs/>
                <w:sz w:val="22"/>
                <w:szCs w:val="22"/>
                <w:highlight w:val="green"/>
              </w:rPr>
            </w:pPr>
            <w:r w:rsidRPr="00105271">
              <w:rPr>
                <w:bCs/>
                <w:sz w:val="22"/>
                <w:szCs w:val="22"/>
              </w:rPr>
              <w:t>a)</w:t>
            </w:r>
          </w:p>
        </w:tc>
        <w:tc>
          <w:tcPr>
            <w:tcW w:w="7655" w:type="dxa"/>
          </w:tcPr>
          <w:p w:rsidR="00105271" w:rsidRPr="00105271" w:rsidRDefault="00105271" w:rsidP="00E31098">
            <w:pPr>
              <w:autoSpaceDE w:val="0"/>
              <w:autoSpaceDN w:val="0"/>
              <w:adjustRightInd w:val="0"/>
              <w:jc w:val="both"/>
              <w:rPr>
                <w:sz w:val="22"/>
                <w:szCs w:val="22"/>
              </w:rPr>
            </w:pPr>
            <w:r w:rsidRPr="00105271">
              <w:rPr>
                <w:sz w:val="22"/>
                <w:szCs w:val="22"/>
              </w:rPr>
              <w:t>dysponowanie 1 pojazdem do odbioru odpadów komunalnych spełniających normy emisji spalin minimum EURO 5, który będzie wykorzystany do realizacji zamówienia</w:t>
            </w:r>
          </w:p>
        </w:tc>
        <w:tc>
          <w:tcPr>
            <w:tcW w:w="1128" w:type="dxa"/>
            <w:vAlign w:val="center"/>
          </w:tcPr>
          <w:p w:rsidR="00105271" w:rsidRDefault="00105271" w:rsidP="00E31098">
            <w:pPr>
              <w:jc w:val="center"/>
              <w:rPr>
                <w:b/>
                <w:sz w:val="22"/>
                <w:szCs w:val="22"/>
                <w:highlight w:val="green"/>
              </w:rPr>
            </w:pPr>
            <w:r w:rsidRPr="00105271">
              <w:rPr>
                <w:sz w:val="22"/>
                <w:szCs w:val="22"/>
              </w:rPr>
              <w:t>– 5 pkt</w:t>
            </w:r>
          </w:p>
        </w:tc>
      </w:tr>
      <w:tr w:rsidR="00105271" w:rsidTr="00E31098">
        <w:tc>
          <w:tcPr>
            <w:tcW w:w="567" w:type="dxa"/>
            <w:vAlign w:val="center"/>
          </w:tcPr>
          <w:p w:rsidR="00105271" w:rsidRDefault="00105271" w:rsidP="00E31098">
            <w:pPr>
              <w:jc w:val="center"/>
              <w:rPr>
                <w:b/>
                <w:sz w:val="22"/>
                <w:szCs w:val="22"/>
              </w:rPr>
            </w:pPr>
          </w:p>
          <w:p w:rsidR="00E31098" w:rsidRPr="00E31098" w:rsidRDefault="00E31098" w:rsidP="00E31098">
            <w:pPr>
              <w:jc w:val="center"/>
              <w:rPr>
                <w:sz w:val="22"/>
                <w:szCs w:val="22"/>
              </w:rPr>
            </w:pPr>
            <w:r>
              <w:rPr>
                <w:sz w:val="22"/>
                <w:szCs w:val="22"/>
              </w:rPr>
              <w:t>b)</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2 pojazdami do odbioru odpadów komunalnych spełniających normy emisji spalin minimum EURO 5, które będą wykorzystane do realizacji zamówienia </w:t>
            </w:r>
          </w:p>
        </w:tc>
        <w:tc>
          <w:tcPr>
            <w:tcW w:w="1128" w:type="dxa"/>
            <w:vAlign w:val="center"/>
          </w:tcPr>
          <w:p w:rsidR="00105271" w:rsidRDefault="00E31098" w:rsidP="00E31098">
            <w:pPr>
              <w:jc w:val="center"/>
              <w:rPr>
                <w:b/>
                <w:sz w:val="22"/>
                <w:szCs w:val="22"/>
                <w:highlight w:val="green"/>
              </w:rPr>
            </w:pPr>
            <w:r w:rsidRPr="00105271">
              <w:rPr>
                <w:sz w:val="22"/>
                <w:szCs w:val="22"/>
              </w:rPr>
              <w:t>– 10 pkt;</w:t>
            </w:r>
          </w:p>
        </w:tc>
      </w:tr>
      <w:tr w:rsidR="00105271" w:rsidTr="00E31098">
        <w:tc>
          <w:tcPr>
            <w:tcW w:w="567" w:type="dxa"/>
            <w:vAlign w:val="center"/>
          </w:tcPr>
          <w:p w:rsidR="00105271" w:rsidRPr="00E31098" w:rsidRDefault="00E31098" w:rsidP="00E31098">
            <w:pPr>
              <w:jc w:val="center"/>
              <w:rPr>
                <w:bCs/>
                <w:sz w:val="22"/>
                <w:szCs w:val="22"/>
              </w:rPr>
            </w:pPr>
            <w:r w:rsidRPr="00E31098">
              <w:rPr>
                <w:bCs/>
                <w:sz w:val="22"/>
                <w:szCs w:val="22"/>
              </w:rPr>
              <w:t>c)</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3 pojazdami do odbioru odpadów komunalnych spełniających normy emisji spalin minimum EURO 5, </w:t>
            </w:r>
            <w:bookmarkStart w:id="4" w:name="_Hlk27382581"/>
            <w:r w:rsidRPr="00105271">
              <w:rPr>
                <w:sz w:val="22"/>
                <w:szCs w:val="22"/>
              </w:rPr>
              <w:t xml:space="preserve">które będą wykorzystane do realizacji zamówienia </w:t>
            </w:r>
            <w:bookmarkEnd w:id="4"/>
          </w:p>
        </w:tc>
        <w:tc>
          <w:tcPr>
            <w:tcW w:w="1128" w:type="dxa"/>
            <w:vAlign w:val="center"/>
          </w:tcPr>
          <w:p w:rsidR="00105271" w:rsidRDefault="00E31098" w:rsidP="00E31098">
            <w:pPr>
              <w:jc w:val="center"/>
              <w:rPr>
                <w:b/>
                <w:sz w:val="22"/>
                <w:szCs w:val="22"/>
                <w:highlight w:val="green"/>
              </w:rPr>
            </w:pPr>
            <w:r w:rsidRPr="00105271">
              <w:rPr>
                <w:sz w:val="22"/>
                <w:szCs w:val="22"/>
              </w:rPr>
              <w:t>– 15 pkt;</w:t>
            </w:r>
          </w:p>
        </w:tc>
      </w:tr>
      <w:tr w:rsidR="00105271" w:rsidTr="00E31098">
        <w:tc>
          <w:tcPr>
            <w:tcW w:w="567" w:type="dxa"/>
            <w:vAlign w:val="center"/>
          </w:tcPr>
          <w:p w:rsidR="00105271" w:rsidRPr="00E31098" w:rsidRDefault="00E31098" w:rsidP="00E31098">
            <w:pPr>
              <w:jc w:val="center"/>
              <w:rPr>
                <w:bCs/>
                <w:sz w:val="22"/>
                <w:szCs w:val="22"/>
              </w:rPr>
            </w:pPr>
            <w:r w:rsidRPr="00E31098">
              <w:rPr>
                <w:bCs/>
                <w:sz w:val="22"/>
                <w:szCs w:val="22"/>
              </w:rPr>
              <w:t>d)</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4 pojazdami do odbioru odpadów komunalnych spełniających normy emisji spalin minimum EURO 5, które będą wykorzystane do realizacji zamówienia </w:t>
            </w:r>
          </w:p>
        </w:tc>
        <w:tc>
          <w:tcPr>
            <w:tcW w:w="1128" w:type="dxa"/>
            <w:vAlign w:val="center"/>
          </w:tcPr>
          <w:p w:rsidR="00105271" w:rsidRDefault="00E31098" w:rsidP="00E31098">
            <w:pPr>
              <w:jc w:val="center"/>
              <w:rPr>
                <w:b/>
                <w:sz w:val="22"/>
                <w:szCs w:val="22"/>
                <w:highlight w:val="green"/>
              </w:rPr>
            </w:pPr>
            <w:r w:rsidRPr="00105271">
              <w:rPr>
                <w:sz w:val="22"/>
                <w:szCs w:val="22"/>
              </w:rPr>
              <w:t>– 20 pkt;</w:t>
            </w:r>
          </w:p>
        </w:tc>
      </w:tr>
      <w:tr w:rsidR="00105271" w:rsidTr="00E31098">
        <w:tc>
          <w:tcPr>
            <w:tcW w:w="567" w:type="dxa"/>
            <w:vAlign w:val="center"/>
          </w:tcPr>
          <w:p w:rsidR="00105271" w:rsidRPr="00E31098" w:rsidRDefault="00E31098" w:rsidP="00E31098">
            <w:pPr>
              <w:jc w:val="center"/>
              <w:rPr>
                <w:bCs/>
                <w:sz w:val="22"/>
                <w:szCs w:val="22"/>
              </w:rPr>
            </w:pPr>
            <w:r w:rsidRPr="00E31098">
              <w:rPr>
                <w:bCs/>
                <w:sz w:val="22"/>
                <w:szCs w:val="22"/>
              </w:rPr>
              <w:t>e)</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5 pojazdami do odbioru odpadów komunalnych spełniających normy emisji spalin minimum EURO 5, które będą wykorzystane do realizacji zamówienia </w:t>
            </w:r>
          </w:p>
        </w:tc>
        <w:tc>
          <w:tcPr>
            <w:tcW w:w="1128" w:type="dxa"/>
            <w:vAlign w:val="center"/>
          </w:tcPr>
          <w:p w:rsidR="00105271" w:rsidRDefault="00E31098" w:rsidP="00E31098">
            <w:pPr>
              <w:jc w:val="center"/>
              <w:rPr>
                <w:b/>
                <w:sz w:val="22"/>
                <w:szCs w:val="22"/>
                <w:highlight w:val="green"/>
              </w:rPr>
            </w:pPr>
            <w:r w:rsidRPr="00105271">
              <w:rPr>
                <w:sz w:val="22"/>
                <w:szCs w:val="22"/>
              </w:rPr>
              <w:t>– 25 pkt;</w:t>
            </w:r>
          </w:p>
        </w:tc>
      </w:tr>
      <w:tr w:rsidR="00105271" w:rsidTr="00E31098">
        <w:tc>
          <w:tcPr>
            <w:tcW w:w="567" w:type="dxa"/>
            <w:vAlign w:val="center"/>
          </w:tcPr>
          <w:p w:rsidR="00105271" w:rsidRPr="00E31098" w:rsidRDefault="00E31098" w:rsidP="00E31098">
            <w:pPr>
              <w:jc w:val="center"/>
              <w:rPr>
                <w:bCs/>
                <w:sz w:val="22"/>
                <w:szCs w:val="22"/>
              </w:rPr>
            </w:pPr>
            <w:r w:rsidRPr="00E31098">
              <w:rPr>
                <w:bCs/>
                <w:sz w:val="22"/>
                <w:szCs w:val="22"/>
              </w:rPr>
              <w:t>f)</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6 pojazdami do odbioru odpadów komunalnych spełniających normy emisji spalin minimum EURO 5, które będą wykorzystane do realizacji zamówienia </w:t>
            </w:r>
          </w:p>
        </w:tc>
        <w:tc>
          <w:tcPr>
            <w:tcW w:w="1128" w:type="dxa"/>
            <w:vAlign w:val="center"/>
          </w:tcPr>
          <w:p w:rsidR="00105271" w:rsidRDefault="00E31098" w:rsidP="00E31098">
            <w:pPr>
              <w:jc w:val="center"/>
              <w:rPr>
                <w:b/>
                <w:sz w:val="22"/>
                <w:szCs w:val="22"/>
                <w:highlight w:val="green"/>
              </w:rPr>
            </w:pPr>
            <w:r w:rsidRPr="00105271">
              <w:rPr>
                <w:sz w:val="22"/>
                <w:szCs w:val="22"/>
              </w:rPr>
              <w:t>– 30 pkt;</w:t>
            </w:r>
          </w:p>
        </w:tc>
      </w:tr>
      <w:tr w:rsidR="00105271" w:rsidTr="00E31098">
        <w:tc>
          <w:tcPr>
            <w:tcW w:w="567" w:type="dxa"/>
            <w:vAlign w:val="center"/>
          </w:tcPr>
          <w:p w:rsidR="00105271" w:rsidRPr="00E31098" w:rsidRDefault="00E31098" w:rsidP="00E31098">
            <w:pPr>
              <w:jc w:val="center"/>
              <w:rPr>
                <w:bCs/>
                <w:sz w:val="22"/>
                <w:szCs w:val="22"/>
              </w:rPr>
            </w:pPr>
            <w:r w:rsidRPr="00E31098">
              <w:rPr>
                <w:bCs/>
                <w:sz w:val="22"/>
                <w:szCs w:val="22"/>
              </w:rPr>
              <w:t>g)</w:t>
            </w:r>
          </w:p>
        </w:tc>
        <w:tc>
          <w:tcPr>
            <w:tcW w:w="7655" w:type="dxa"/>
          </w:tcPr>
          <w:p w:rsidR="00105271" w:rsidRPr="00E31098" w:rsidRDefault="00105271" w:rsidP="00E31098">
            <w:pPr>
              <w:autoSpaceDE w:val="0"/>
              <w:autoSpaceDN w:val="0"/>
              <w:adjustRightInd w:val="0"/>
              <w:jc w:val="both"/>
              <w:rPr>
                <w:sz w:val="22"/>
                <w:szCs w:val="22"/>
              </w:rPr>
            </w:pPr>
            <w:r w:rsidRPr="00105271">
              <w:rPr>
                <w:sz w:val="22"/>
                <w:szCs w:val="22"/>
              </w:rPr>
              <w:t xml:space="preserve">dysponowanie 7 i więcej pojazdami do odbioru odpadów komunalnych spełniających normy emisji spalin minimum EURO 5, które będą wykorzystane do realizacji zamówienia </w:t>
            </w:r>
          </w:p>
        </w:tc>
        <w:tc>
          <w:tcPr>
            <w:tcW w:w="1128" w:type="dxa"/>
            <w:vAlign w:val="center"/>
          </w:tcPr>
          <w:p w:rsidR="00105271" w:rsidRDefault="00E31098" w:rsidP="00E31098">
            <w:pPr>
              <w:jc w:val="center"/>
              <w:rPr>
                <w:b/>
                <w:sz w:val="22"/>
                <w:szCs w:val="22"/>
                <w:highlight w:val="green"/>
              </w:rPr>
            </w:pPr>
            <w:r w:rsidRPr="00105271">
              <w:rPr>
                <w:sz w:val="22"/>
                <w:szCs w:val="22"/>
              </w:rPr>
              <w:t>– 35 pkt.</w:t>
            </w:r>
          </w:p>
        </w:tc>
      </w:tr>
    </w:tbl>
    <w:p w:rsidR="00105271" w:rsidRDefault="00105271" w:rsidP="00A36134">
      <w:pPr>
        <w:shd w:val="clear" w:color="auto" w:fill="FFFFFF"/>
        <w:spacing w:after="120"/>
        <w:ind w:left="708" w:hanging="708"/>
        <w:jc w:val="both"/>
        <w:rPr>
          <w:b/>
          <w:sz w:val="22"/>
          <w:szCs w:val="22"/>
          <w:highlight w:val="green"/>
        </w:rPr>
      </w:pPr>
    </w:p>
    <w:bookmarkEnd w:id="3"/>
    <w:p w:rsidR="00542756" w:rsidRPr="00542756" w:rsidRDefault="00542756" w:rsidP="00542756">
      <w:pPr>
        <w:autoSpaceDE w:val="0"/>
        <w:autoSpaceDN w:val="0"/>
        <w:adjustRightInd w:val="0"/>
        <w:spacing w:after="120" w:line="276" w:lineRule="auto"/>
        <w:jc w:val="both"/>
        <w:rPr>
          <w:b/>
          <w:bCs/>
          <w:i/>
          <w:iCs/>
          <w:sz w:val="22"/>
          <w:szCs w:val="22"/>
        </w:rPr>
      </w:pPr>
      <w:r w:rsidRPr="00542756">
        <w:rPr>
          <w:b/>
          <w:bCs/>
          <w:i/>
          <w:iCs/>
          <w:sz w:val="22"/>
          <w:szCs w:val="22"/>
          <w:highlight w:val="lightGray"/>
        </w:rPr>
        <w:t xml:space="preserve">Uwaga nr </w:t>
      </w:r>
      <w:r w:rsidR="008819B1">
        <w:rPr>
          <w:b/>
          <w:bCs/>
          <w:i/>
          <w:iCs/>
          <w:sz w:val="22"/>
          <w:szCs w:val="22"/>
          <w:highlight w:val="lightGray"/>
        </w:rPr>
        <w:t>12.</w:t>
      </w:r>
    </w:p>
    <w:p w:rsidR="00542756" w:rsidRPr="00542756" w:rsidRDefault="00542756" w:rsidP="00542756">
      <w:pPr>
        <w:autoSpaceDE w:val="0"/>
        <w:autoSpaceDN w:val="0"/>
        <w:adjustRightInd w:val="0"/>
        <w:spacing w:after="120" w:line="276" w:lineRule="auto"/>
        <w:jc w:val="both"/>
        <w:rPr>
          <w:i/>
          <w:iCs/>
          <w:sz w:val="22"/>
          <w:szCs w:val="22"/>
        </w:rPr>
      </w:pPr>
      <w:r w:rsidRPr="00542756">
        <w:rPr>
          <w:i/>
          <w:iCs/>
          <w:sz w:val="22"/>
          <w:szCs w:val="22"/>
        </w:rPr>
        <w:t>Użyty powyżej zapis „</w:t>
      </w:r>
      <w:r w:rsidRPr="00801E42">
        <w:rPr>
          <w:b/>
          <w:bCs/>
          <w:i/>
          <w:iCs/>
          <w:sz w:val="22"/>
          <w:szCs w:val="22"/>
        </w:rPr>
        <w:t>które będą wykorzystane do realizacji zamówienia</w:t>
      </w:r>
      <w:r w:rsidRPr="00542756">
        <w:rPr>
          <w:i/>
          <w:iCs/>
          <w:sz w:val="22"/>
          <w:szCs w:val="22"/>
        </w:rPr>
        <w:t xml:space="preserve">” na potrzeby niniejszej SIWZ </w:t>
      </w:r>
      <w:r w:rsidR="00801E42">
        <w:rPr>
          <w:i/>
          <w:iCs/>
          <w:sz w:val="22"/>
          <w:szCs w:val="22"/>
        </w:rPr>
        <w:br/>
      </w:r>
      <w:r w:rsidRPr="00542756">
        <w:rPr>
          <w:i/>
          <w:iCs/>
          <w:sz w:val="22"/>
          <w:szCs w:val="22"/>
        </w:rPr>
        <w:t xml:space="preserve">i umowy, należy rozumieć jako: </w:t>
      </w:r>
      <w:r w:rsidRPr="00801E42">
        <w:rPr>
          <w:b/>
          <w:bCs/>
          <w:i/>
          <w:iCs/>
          <w:sz w:val="22"/>
          <w:szCs w:val="22"/>
        </w:rPr>
        <w:t>bezpośredni i ciągły udział w realizacji umowy zadeklarowanej ilości pojazdów spełniających normę emisji spalin minimum EURO 5.</w:t>
      </w:r>
    </w:p>
    <w:p w:rsidR="00FF28FD" w:rsidRDefault="00FF28FD" w:rsidP="00FA6455">
      <w:pPr>
        <w:shd w:val="clear" w:color="auto" w:fill="FFFFFF"/>
        <w:ind w:left="708" w:hanging="708"/>
        <w:jc w:val="both"/>
        <w:rPr>
          <w:b/>
          <w:strike/>
          <w:sz w:val="22"/>
          <w:szCs w:val="22"/>
          <w:highlight w:val="yellow"/>
        </w:rPr>
      </w:pPr>
    </w:p>
    <w:p w:rsidR="00491A91" w:rsidRDefault="00491A91" w:rsidP="006D4346">
      <w:pPr>
        <w:shd w:val="clear" w:color="auto" w:fill="FFFFFF"/>
        <w:spacing w:line="23" w:lineRule="atLeast"/>
        <w:ind w:left="426" w:hanging="426"/>
        <w:jc w:val="both"/>
        <w:rPr>
          <w:b/>
          <w:strike/>
          <w:sz w:val="22"/>
          <w:szCs w:val="22"/>
        </w:rPr>
      </w:pPr>
    </w:p>
    <w:p w:rsidR="001E36A5" w:rsidRPr="001E36A5" w:rsidRDefault="001E36A5" w:rsidP="00FA6455">
      <w:pPr>
        <w:shd w:val="clear" w:color="auto" w:fill="FFFFFF"/>
        <w:ind w:left="705" w:hanging="705"/>
        <w:jc w:val="both"/>
        <w:rPr>
          <w:b/>
          <w:strike/>
          <w:sz w:val="22"/>
          <w:szCs w:val="22"/>
        </w:rPr>
      </w:pPr>
      <w:r>
        <w:rPr>
          <w:b/>
          <w:sz w:val="22"/>
          <w:szCs w:val="22"/>
        </w:rPr>
        <w:lastRenderedPageBreak/>
        <w:t>a</w:t>
      </w:r>
      <w:r w:rsidRPr="00D01F06">
        <w:rPr>
          <w:b/>
          <w:sz w:val="22"/>
          <w:szCs w:val="22"/>
        </w:rPr>
        <w:t>d</w:t>
      </w:r>
      <w:r>
        <w:rPr>
          <w:b/>
          <w:sz w:val="22"/>
          <w:szCs w:val="22"/>
        </w:rPr>
        <w:t>.</w:t>
      </w:r>
      <w:r w:rsidRPr="00D01F06">
        <w:rPr>
          <w:b/>
          <w:sz w:val="22"/>
          <w:szCs w:val="22"/>
        </w:rPr>
        <w:t xml:space="preserve"> 1</w:t>
      </w:r>
      <w:r>
        <w:rPr>
          <w:b/>
          <w:sz w:val="22"/>
          <w:szCs w:val="22"/>
        </w:rPr>
        <w:t>c</w:t>
      </w:r>
      <w:r w:rsidRPr="00D01F06">
        <w:rPr>
          <w:b/>
          <w:sz w:val="22"/>
          <w:szCs w:val="22"/>
        </w:rPr>
        <w:t>)</w:t>
      </w:r>
      <w:r>
        <w:rPr>
          <w:b/>
          <w:sz w:val="22"/>
          <w:szCs w:val="22"/>
        </w:rPr>
        <w:tab/>
      </w:r>
      <w:r w:rsidRPr="001E36A5">
        <w:rPr>
          <w:b/>
          <w:bCs/>
          <w:sz w:val="22"/>
          <w:szCs w:val="22"/>
        </w:rPr>
        <w:t xml:space="preserve">Ocena w zakresie </w:t>
      </w:r>
      <w:r w:rsidRPr="001E36A5">
        <w:rPr>
          <w:rFonts w:eastAsia="Arial"/>
          <w:b/>
          <w:bCs/>
          <w:sz w:val="22"/>
          <w:szCs w:val="22"/>
        </w:rPr>
        <w:t>wyrażenia zgody na przeprowadzenie akcji edukacyjnej,</w:t>
      </w:r>
      <w:r w:rsidRPr="001E36A5">
        <w:rPr>
          <w:rFonts w:eastAsia="Arial"/>
          <w:sz w:val="22"/>
          <w:szCs w:val="22"/>
        </w:rPr>
        <w:t xml:space="preserve"> prowadzona będzie na podstawie oświadczenia (zawartego w formularzu ofertowym), </w:t>
      </w:r>
      <w:r w:rsidRPr="001E36A5">
        <w:rPr>
          <w:rFonts w:eastAsia="Arial"/>
          <w:i/>
          <w:iCs/>
          <w:color w:val="000000"/>
          <w:sz w:val="22"/>
          <w:szCs w:val="22"/>
        </w:rPr>
        <w:t>w którym wykonawca zaznaczy zgodę lub brak zgody na przeprowadzenie akcji edukacyjnej. Liczba punktów w tym kryterium zostanie przyznana w następujący sposób:</w:t>
      </w:r>
    </w:p>
    <w:p w:rsidR="00FA6455" w:rsidRDefault="00FA6455" w:rsidP="00FA6455">
      <w:pPr>
        <w:pStyle w:val="Tekstpodstawowywcity"/>
        <w:spacing w:after="0" w:line="240" w:lineRule="auto"/>
        <w:ind w:left="0" w:right="110" w:firstLine="708"/>
        <w:rPr>
          <w:rFonts w:ascii="Times New Roman" w:hAnsi="Times New Roman"/>
        </w:rPr>
      </w:pPr>
    </w:p>
    <w:p w:rsidR="001E36A5" w:rsidRPr="001E36A5" w:rsidRDefault="001E36A5" w:rsidP="00FA6455">
      <w:pPr>
        <w:pStyle w:val="Tekstpodstawowywcity"/>
        <w:spacing w:after="0" w:line="240" w:lineRule="auto"/>
        <w:ind w:left="0" w:right="110" w:firstLine="708"/>
        <w:rPr>
          <w:rFonts w:ascii="Times New Roman" w:hAnsi="Times New Roman"/>
        </w:rPr>
      </w:pPr>
      <w:r w:rsidRPr="001E36A5">
        <w:rPr>
          <w:rFonts w:ascii="Times New Roman" w:hAnsi="Times New Roman"/>
        </w:rPr>
        <w:t>0 pkt – brak wyrażenia zgody na przeprowadzenie akcji edukacyjnej</w:t>
      </w:r>
    </w:p>
    <w:p w:rsidR="001E36A5" w:rsidRPr="001E36A5" w:rsidRDefault="00F06F2A" w:rsidP="00FA6455">
      <w:pPr>
        <w:pStyle w:val="Tekstpodstawowywcity"/>
        <w:spacing w:after="0" w:line="240" w:lineRule="auto"/>
        <w:ind w:left="0" w:right="110" w:firstLine="708"/>
        <w:rPr>
          <w:rFonts w:ascii="Times New Roman" w:hAnsi="Times New Roman"/>
        </w:rPr>
      </w:pPr>
      <w:r>
        <w:rPr>
          <w:rFonts w:ascii="Times New Roman" w:hAnsi="Times New Roman"/>
        </w:rPr>
        <w:t>5</w:t>
      </w:r>
      <w:r w:rsidR="001E36A5" w:rsidRPr="001E36A5">
        <w:rPr>
          <w:rFonts w:ascii="Times New Roman" w:hAnsi="Times New Roman"/>
        </w:rPr>
        <w:t xml:space="preserve"> pkt – wyrażenie zgody na przeprowadzenie akcji edukacyjnej</w:t>
      </w:r>
    </w:p>
    <w:p w:rsidR="001E36A5" w:rsidRDefault="001E36A5" w:rsidP="001E36A5">
      <w:pPr>
        <w:pStyle w:val="Tekstpodstawowywcity"/>
        <w:ind w:left="0" w:right="110"/>
        <w:rPr>
          <w:rFonts w:ascii="Times New Roman" w:hAnsi="Times New Roman"/>
        </w:rPr>
      </w:pPr>
    </w:p>
    <w:p w:rsidR="001E36A5" w:rsidRPr="001E36A5" w:rsidRDefault="001E36A5" w:rsidP="00FA6455">
      <w:pPr>
        <w:pStyle w:val="Tekstpodstawowywcity"/>
        <w:spacing w:line="23" w:lineRule="atLeast"/>
        <w:ind w:left="0" w:right="110"/>
        <w:rPr>
          <w:rFonts w:ascii="Times New Roman" w:hAnsi="Times New Roman"/>
        </w:rPr>
      </w:pPr>
      <w:r w:rsidRPr="00542756">
        <w:rPr>
          <w:rFonts w:ascii="Times New Roman" w:hAnsi="Times New Roman"/>
          <w:b/>
          <w:bCs/>
          <w:i/>
          <w:highlight w:val="lightGray"/>
        </w:rPr>
        <w:t>U</w:t>
      </w:r>
      <w:r w:rsidR="00E35CEB" w:rsidRPr="00542756">
        <w:rPr>
          <w:rFonts w:ascii="Times New Roman" w:hAnsi="Times New Roman"/>
          <w:b/>
          <w:bCs/>
          <w:i/>
          <w:highlight w:val="lightGray"/>
        </w:rPr>
        <w:t xml:space="preserve">waga nr </w:t>
      </w:r>
      <w:r w:rsidR="008819B1">
        <w:rPr>
          <w:rFonts w:ascii="Times New Roman" w:hAnsi="Times New Roman"/>
          <w:b/>
          <w:bCs/>
          <w:i/>
          <w:highlight w:val="lightGray"/>
        </w:rPr>
        <w:t>13.</w:t>
      </w:r>
    </w:p>
    <w:p w:rsidR="001E36A5" w:rsidRPr="001E36A5" w:rsidRDefault="001E36A5" w:rsidP="00FA6455">
      <w:pPr>
        <w:pStyle w:val="Tekstpodstawowywcity"/>
        <w:spacing w:line="23" w:lineRule="atLeast"/>
        <w:ind w:left="0" w:right="110"/>
        <w:jc w:val="both"/>
        <w:rPr>
          <w:rFonts w:ascii="Times New Roman" w:hAnsi="Times New Roman"/>
        </w:rPr>
      </w:pPr>
      <w:r w:rsidRPr="001E36A5">
        <w:rPr>
          <w:rFonts w:ascii="Times New Roman" w:hAnsi="Times New Roman"/>
          <w:bCs/>
          <w:i/>
        </w:rPr>
        <w:t xml:space="preserve">Przeprowadzenie w porozumieniu z Zamawiającym akcji edukacyjnej mieszkańców w zakresie selektywnej zbiórki odpadów, poprzez opracowanie, wydrukowanie i dostarczenie ulotki w zakresie poprawnej segregacji odpadów do każdej nieruchomości oraz do siedziby Zamawiającego: </w:t>
      </w:r>
    </w:p>
    <w:p w:rsidR="001E36A5" w:rsidRPr="001E36A5" w:rsidRDefault="001E36A5" w:rsidP="00FA6455">
      <w:pPr>
        <w:pStyle w:val="Tekstpodstawowywcity"/>
        <w:spacing w:line="23" w:lineRule="atLeast"/>
        <w:ind w:left="0" w:right="110"/>
        <w:jc w:val="both"/>
        <w:rPr>
          <w:rFonts w:ascii="Times New Roman" w:hAnsi="Times New Roman"/>
        </w:rPr>
      </w:pPr>
      <w:r w:rsidRPr="001E36A5">
        <w:rPr>
          <w:rFonts w:ascii="Times New Roman" w:eastAsia="Symbol" w:hAnsi="Times New Roman"/>
          <w:bCs/>
          <w:i/>
        </w:rPr>
        <w:t>Wykonawca, który zadeklaruje przeprowadzenie akcji edukacyjnej na terenie Gminy Psary będzie zobowiązany do :</w:t>
      </w:r>
    </w:p>
    <w:p w:rsidR="001E36A5" w:rsidRPr="001E36A5" w:rsidRDefault="001E36A5" w:rsidP="00397529">
      <w:pPr>
        <w:pStyle w:val="Tekstpodstawowywcity"/>
        <w:numPr>
          <w:ilvl w:val="0"/>
          <w:numId w:val="86"/>
        </w:numPr>
        <w:spacing w:line="23" w:lineRule="atLeast"/>
        <w:ind w:right="110"/>
        <w:jc w:val="both"/>
        <w:rPr>
          <w:rFonts w:ascii="Times New Roman" w:hAnsi="Times New Roman"/>
        </w:rPr>
      </w:pPr>
      <w:r w:rsidRPr="001E36A5">
        <w:rPr>
          <w:rFonts w:ascii="Times New Roman" w:eastAsia="Symbol" w:hAnsi="Times New Roman"/>
          <w:bCs/>
          <w:i/>
          <w:color w:val="000000"/>
        </w:rPr>
        <w:t>Wykonania  materiałów  informujących  o  sposobie  zbierania  odpadów komunalnych  w  tym  odpadów  problemowych  i  niebezpiecznych  oraz promujących selektywną zbiórkę odpadów komunalnych, poprzez:</w:t>
      </w:r>
    </w:p>
    <w:p w:rsidR="001E36A5" w:rsidRPr="001E36A5" w:rsidRDefault="001E36A5" w:rsidP="00397529">
      <w:pPr>
        <w:pStyle w:val="Tekstpodstawowywcity"/>
        <w:numPr>
          <w:ilvl w:val="0"/>
          <w:numId w:val="88"/>
        </w:numPr>
        <w:spacing w:line="23" w:lineRule="atLeast"/>
        <w:ind w:right="110"/>
        <w:jc w:val="both"/>
        <w:rPr>
          <w:rFonts w:ascii="Times New Roman" w:hAnsi="Times New Roman"/>
        </w:rPr>
      </w:pPr>
      <w:r w:rsidRPr="001E36A5">
        <w:rPr>
          <w:rFonts w:ascii="Times New Roman" w:eastAsia="Symbol" w:hAnsi="Times New Roman"/>
          <w:bCs/>
          <w:i/>
          <w:color w:val="000000"/>
        </w:rPr>
        <w:t>opracowanie i wydrukowanie materiałów informacyjnych w postaci ulotek w pełnym</w:t>
      </w:r>
      <w:r w:rsidRPr="001E36A5">
        <w:rPr>
          <w:rFonts w:ascii="Times New Roman" w:eastAsia="Symbol" w:hAnsi="Times New Roman"/>
          <w:bCs/>
          <w:i/>
          <w:color w:val="000000"/>
        </w:rPr>
        <w:br/>
        <w:t>kolorze, formatu A4 złożonego w pół (A5 x 2), zadruk dwustronny kolorowy na papierze kredowym o gramaturze co najmniej 130g/m 2, muszą zawierać treści:</w:t>
      </w:r>
    </w:p>
    <w:p w:rsidR="001E36A5" w:rsidRPr="001E36A5" w:rsidRDefault="001E36A5" w:rsidP="00397529">
      <w:pPr>
        <w:pStyle w:val="Tekstpodstawowywcity"/>
        <w:numPr>
          <w:ilvl w:val="0"/>
          <w:numId w:val="85"/>
        </w:numPr>
        <w:spacing w:line="23" w:lineRule="atLeast"/>
        <w:ind w:left="1134" w:right="110"/>
        <w:jc w:val="both"/>
        <w:rPr>
          <w:rFonts w:ascii="Times New Roman" w:hAnsi="Times New Roman"/>
        </w:rPr>
      </w:pPr>
      <w:r w:rsidRPr="001E36A5">
        <w:rPr>
          <w:rFonts w:ascii="Times New Roman" w:eastAsia="Symbol" w:hAnsi="Times New Roman"/>
          <w:bCs/>
          <w:i/>
          <w:color w:val="000000"/>
        </w:rPr>
        <w:t>informujące o rodzajach odpadów;</w:t>
      </w:r>
    </w:p>
    <w:p w:rsidR="001E36A5" w:rsidRPr="001E36A5" w:rsidRDefault="001E36A5" w:rsidP="00397529">
      <w:pPr>
        <w:pStyle w:val="Tekstpodstawowywcity"/>
        <w:numPr>
          <w:ilvl w:val="0"/>
          <w:numId w:val="85"/>
        </w:numPr>
        <w:spacing w:line="23" w:lineRule="atLeast"/>
        <w:ind w:left="1134" w:right="110"/>
        <w:jc w:val="both"/>
        <w:rPr>
          <w:rFonts w:ascii="Times New Roman" w:hAnsi="Times New Roman"/>
        </w:rPr>
      </w:pPr>
      <w:r w:rsidRPr="001E36A5">
        <w:rPr>
          <w:rFonts w:ascii="Times New Roman" w:eastAsia="Symbol" w:hAnsi="Times New Roman"/>
          <w:bCs/>
          <w:i/>
          <w:color w:val="000000"/>
        </w:rPr>
        <w:t>o sposobie prowadzenia selektywnej zbiórki odpadów (jakie frakcje odpadów do jakich pojemników/worków);</w:t>
      </w:r>
    </w:p>
    <w:p w:rsidR="001E36A5" w:rsidRPr="001E36A5" w:rsidRDefault="001E36A5" w:rsidP="00397529">
      <w:pPr>
        <w:pStyle w:val="Tekstpodstawowywcity"/>
        <w:numPr>
          <w:ilvl w:val="0"/>
          <w:numId w:val="85"/>
        </w:numPr>
        <w:spacing w:line="23" w:lineRule="atLeast"/>
        <w:ind w:left="1134" w:right="110"/>
        <w:jc w:val="both"/>
        <w:rPr>
          <w:rFonts w:ascii="Times New Roman" w:hAnsi="Times New Roman"/>
        </w:rPr>
      </w:pPr>
      <w:r w:rsidRPr="001E36A5">
        <w:rPr>
          <w:rFonts w:ascii="Times New Roman" w:eastAsia="Symbol" w:hAnsi="Times New Roman"/>
          <w:bCs/>
          <w:i/>
          <w:color w:val="000000"/>
        </w:rPr>
        <w:t>informacje dotyczące rodzajów odpadów, których nie należy wrzucać do pojemników na zmieszane odpady komunalne (np. odpady niebezpieczne, poprodukcyjne itp.);</w:t>
      </w:r>
    </w:p>
    <w:p w:rsidR="001E36A5" w:rsidRPr="001E36A5" w:rsidRDefault="001E36A5" w:rsidP="00397529">
      <w:pPr>
        <w:pStyle w:val="Tekstpodstawowywcity"/>
        <w:numPr>
          <w:ilvl w:val="0"/>
          <w:numId w:val="85"/>
        </w:numPr>
        <w:spacing w:line="23" w:lineRule="atLeast"/>
        <w:ind w:left="1134" w:right="110"/>
        <w:jc w:val="both"/>
        <w:rPr>
          <w:rFonts w:ascii="Times New Roman" w:hAnsi="Times New Roman"/>
        </w:rPr>
      </w:pPr>
      <w:r w:rsidRPr="001E36A5">
        <w:rPr>
          <w:rFonts w:ascii="Times New Roman" w:eastAsia="Symbol" w:hAnsi="Times New Roman"/>
          <w:bCs/>
          <w:i/>
          <w:color w:val="000000"/>
        </w:rPr>
        <w:t>ulotka musi zawierać logo gminy;</w:t>
      </w:r>
    </w:p>
    <w:p w:rsidR="001E36A5" w:rsidRPr="001E36A5" w:rsidRDefault="001E36A5" w:rsidP="00397529">
      <w:pPr>
        <w:pStyle w:val="Tekstpodstawowywcity"/>
        <w:numPr>
          <w:ilvl w:val="0"/>
          <w:numId w:val="88"/>
        </w:numPr>
        <w:spacing w:line="23" w:lineRule="atLeast"/>
        <w:ind w:right="110"/>
        <w:jc w:val="both"/>
        <w:rPr>
          <w:rFonts w:ascii="Times New Roman" w:hAnsi="Times New Roman"/>
        </w:rPr>
      </w:pPr>
      <w:r w:rsidRPr="001E36A5">
        <w:rPr>
          <w:rFonts w:ascii="Times New Roman" w:eastAsia="Symbol" w:hAnsi="Times New Roman"/>
          <w:bCs/>
          <w:i/>
          <w:color w:val="000000"/>
        </w:rPr>
        <w:t>projekt graficzny ulotki (wraz z treścią) w wersji elektronicznej, przed wydrukiem, musi zostać pisemnie zaakceptowany przez Zamawiającego. Zamawiający zastrzega sobie, że akceptacja projektu ulotki zostanie zrealizowana w terminie nie przekraczającym 10 dni.</w:t>
      </w:r>
    </w:p>
    <w:p w:rsidR="001E36A5" w:rsidRPr="002825C7" w:rsidRDefault="001E36A5" w:rsidP="00397529">
      <w:pPr>
        <w:pStyle w:val="Tekstpodstawowywcity"/>
        <w:numPr>
          <w:ilvl w:val="0"/>
          <w:numId w:val="88"/>
        </w:numPr>
        <w:spacing w:line="23" w:lineRule="atLeast"/>
        <w:ind w:right="110"/>
        <w:jc w:val="both"/>
        <w:rPr>
          <w:rFonts w:ascii="Times New Roman" w:hAnsi="Times New Roman"/>
        </w:rPr>
      </w:pPr>
      <w:r w:rsidRPr="001E36A5">
        <w:rPr>
          <w:rFonts w:ascii="Times New Roman" w:eastAsia="Symbol" w:hAnsi="Times New Roman"/>
          <w:bCs/>
          <w:i/>
          <w:color w:val="000000"/>
        </w:rPr>
        <w:t>wykonawca, który zadeklaruje wykonanie materiałów informacyjnych, zobowiązany będzie do wykonania ulotek w ilości 5 000 szt. oraz ich kolportażu, w terminie 2 miesięcy od dnia przekazania Wykonawcy przez Zamawiającego pisemnej informacji o rozpoczęciu akcji edukacyjnej. Wykonawca zobowiązany będzie na własny koszt do dostarczenia ulotek informacyjnych do każdej nieruchomości na terenie gminy oraz do dostarczenia pozostałych ulotek informacyjnych tj. około 1000 szt. Zamawiającemu. Zamawiający zastrzega sobie możliwość zamieszczenia wersji elektronicznej przedmiotowej ulotki na stronie internetowej Gminy Psary, jak również jej późniejsze zwielokrotnianie. W tym celu Wykonawca dostarczy Zamawiającemu zapis elektroniczny opracowanej ulotki w formacie pdf w rozdzielczości 300 dpi.</w:t>
      </w:r>
    </w:p>
    <w:p w:rsidR="002825C7" w:rsidRPr="00F06F2A" w:rsidRDefault="002825C7" w:rsidP="002825C7">
      <w:pPr>
        <w:pStyle w:val="Tekstpodstawowywcity"/>
        <w:spacing w:line="23" w:lineRule="atLeast"/>
        <w:ind w:left="720" w:right="110"/>
        <w:jc w:val="both"/>
        <w:rPr>
          <w:rFonts w:ascii="Times New Roman" w:hAnsi="Times New Roman"/>
          <w:strike/>
        </w:rPr>
      </w:pPr>
    </w:p>
    <w:p w:rsidR="000463E1" w:rsidRPr="006D4346" w:rsidRDefault="000463E1" w:rsidP="00FA6455">
      <w:pPr>
        <w:shd w:val="clear" w:color="auto" w:fill="FFFFFF"/>
        <w:spacing w:after="120" w:line="23" w:lineRule="atLeast"/>
        <w:jc w:val="both"/>
        <w:rPr>
          <w:sz w:val="22"/>
          <w:szCs w:val="22"/>
        </w:rPr>
      </w:pPr>
      <w:r w:rsidRPr="006D4346">
        <w:rPr>
          <w:sz w:val="22"/>
          <w:szCs w:val="22"/>
        </w:rPr>
        <w:t xml:space="preserve">Za ofertę najkorzystniejszą będzie uznana oferta, która przy uwzględnieniu powyższych kryteriów i ich wag otrzyma najwyższą punktację. </w:t>
      </w:r>
    </w:p>
    <w:p w:rsidR="000463E1" w:rsidRPr="006D4346" w:rsidRDefault="000463E1" w:rsidP="00FA6455">
      <w:pPr>
        <w:shd w:val="clear" w:color="auto" w:fill="FFFFFF"/>
        <w:spacing w:after="120" w:line="23" w:lineRule="atLeast"/>
        <w:jc w:val="both"/>
        <w:rPr>
          <w:sz w:val="22"/>
          <w:szCs w:val="22"/>
        </w:rPr>
      </w:pPr>
      <w:r w:rsidRPr="006D4346">
        <w:rPr>
          <w:sz w:val="22"/>
          <w:szCs w:val="22"/>
        </w:rPr>
        <w:t xml:space="preserve">Jeżeli nie będzie można dokonać wyboru oferty najkorzystniejszej ze względu na to, że dwie lub więcej ofert otrzyma taką samą punktację, zamawiający spośród tych ofert wybierze ofertę z najniższą ceną, </w:t>
      </w:r>
      <w:r w:rsidR="00E63611">
        <w:rPr>
          <w:sz w:val="22"/>
          <w:szCs w:val="22"/>
        </w:rPr>
        <w:br/>
      </w:r>
      <w:r w:rsidRPr="006D4346">
        <w:rPr>
          <w:sz w:val="22"/>
          <w:szCs w:val="22"/>
        </w:rPr>
        <w:t>a jeżeli zostały złożone oferty o takiej samej cenie, Zamawiający wezwie Wykonawców, którzy złożyli te oferty, do złożenia w terminie przez siebie określonym ofert dodatkowych.</w:t>
      </w:r>
    </w:p>
    <w:p w:rsidR="000463E1" w:rsidRPr="006D4346" w:rsidRDefault="000463E1" w:rsidP="00FA6455">
      <w:pPr>
        <w:pStyle w:val="Tekstpodstawowy"/>
        <w:tabs>
          <w:tab w:val="left" w:pos="567"/>
        </w:tabs>
        <w:spacing w:after="120" w:line="23" w:lineRule="atLeast"/>
        <w:rPr>
          <w:sz w:val="22"/>
          <w:szCs w:val="22"/>
        </w:rPr>
      </w:pPr>
      <w:r w:rsidRPr="006D4346">
        <w:rPr>
          <w:sz w:val="22"/>
          <w:szCs w:val="22"/>
        </w:rPr>
        <w:lastRenderedPageBreak/>
        <w:t>W ramach wszystkich wskazanych i opisanych kryteriów, Wykonawca otrzyma łączną (końcową) ilość punktów wyliczoną w następujący sposób:</w:t>
      </w:r>
    </w:p>
    <w:p w:rsidR="000463E1" w:rsidRPr="006D4346" w:rsidRDefault="000463E1" w:rsidP="006D4346">
      <w:pPr>
        <w:pStyle w:val="Tekstpodstawowy"/>
        <w:tabs>
          <w:tab w:val="left" w:pos="567"/>
        </w:tabs>
        <w:spacing w:line="23" w:lineRule="atLeast"/>
        <w:rPr>
          <w:sz w:val="22"/>
          <w:szCs w:val="22"/>
        </w:rPr>
      </w:pPr>
    </w:p>
    <w:p w:rsidR="000463E1" w:rsidRPr="006D4346" w:rsidRDefault="00C9242A" w:rsidP="006D4346">
      <w:pPr>
        <w:pStyle w:val="Tekstpodstawowy"/>
        <w:tabs>
          <w:tab w:val="left" w:pos="567"/>
        </w:tabs>
        <w:spacing w:line="23" w:lineRule="atLeast"/>
        <w:ind w:left="1701" w:hanging="1701"/>
        <w:rPr>
          <w:b/>
          <w:sz w:val="22"/>
          <w:szCs w:val="22"/>
        </w:rPr>
      </w:pPr>
      <w:r w:rsidRPr="006D4346">
        <w:rPr>
          <w:b/>
          <w:sz w:val="22"/>
          <w:szCs w:val="22"/>
        </w:rPr>
        <w:t xml:space="preserve">KIP = </w:t>
      </w:r>
      <w:r w:rsidR="00FA6455">
        <w:rPr>
          <w:b/>
          <w:sz w:val="22"/>
          <w:szCs w:val="22"/>
        </w:rPr>
        <w:t>C</w:t>
      </w:r>
      <w:r w:rsidR="000463E1" w:rsidRPr="006D4346">
        <w:rPr>
          <w:b/>
          <w:sz w:val="22"/>
          <w:szCs w:val="22"/>
        </w:rPr>
        <w:t xml:space="preserve"> + </w:t>
      </w:r>
      <w:r w:rsidR="00F06F2A">
        <w:rPr>
          <w:b/>
          <w:sz w:val="22"/>
          <w:szCs w:val="22"/>
        </w:rPr>
        <w:t>Aś</w:t>
      </w:r>
      <w:r w:rsidR="00FA6455">
        <w:rPr>
          <w:b/>
          <w:sz w:val="22"/>
          <w:szCs w:val="22"/>
        </w:rPr>
        <w:t xml:space="preserve"> </w:t>
      </w:r>
      <w:r w:rsidR="001E36A5">
        <w:rPr>
          <w:b/>
          <w:sz w:val="22"/>
          <w:szCs w:val="22"/>
        </w:rPr>
        <w:t xml:space="preserve">+ </w:t>
      </w:r>
      <w:r w:rsidR="00FA6455">
        <w:rPr>
          <w:b/>
          <w:sz w:val="22"/>
          <w:szCs w:val="22"/>
        </w:rPr>
        <w:t>Aed</w:t>
      </w:r>
    </w:p>
    <w:p w:rsidR="00801E42" w:rsidRDefault="00801E42" w:rsidP="006D4346">
      <w:pPr>
        <w:pStyle w:val="Tekstpodstawowy"/>
        <w:tabs>
          <w:tab w:val="left" w:pos="567"/>
        </w:tabs>
        <w:spacing w:line="23" w:lineRule="atLeast"/>
        <w:ind w:left="1701" w:hanging="1701"/>
        <w:rPr>
          <w:b/>
          <w:sz w:val="22"/>
          <w:szCs w:val="22"/>
        </w:rPr>
      </w:pPr>
    </w:p>
    <w:p w:rsidR="000463E1" w:rsidRPr="006D4346" w:rsidRDefault="000463E1" w:rsidP="006D4346">
      <w:pPr>
        <w:pStyle w:val="Tekstpodstawowy"/>
        <w:tabs>
          <w:tab w:val="left" w:pos="567"/>
        </w:tabs>
        <w:spacing w:line="23" w:lineRule="atLeast"/>
        <w:ind w:left="1701" w:hanging="1701"/>
        <w:rPr>
          <w:b/>
          <w:sz w:val="22"/>
          <w:szCs w:val="22"/>
        </w:rPr>
      </w:pPr>
      <w:r w:rsidRPr="006D4346">
        <w:rPr>
          <w:b/>
          <w:sz w:val="22"/>
          <w:szCs w:val="22"/>
        </w:rPr>
        <w:t>gdzie poszczególne symbole oznaczają:</w:t>
      </w:r>
    </w:p>
    <w:p w:rsidR="00801E42" w:rsidRDefault="00801E42" w:rsidP="006D4346">
      <w:pPr>
        <w:pStyle w:val="Tekstpodstawowy"/>
        <w:tabs>
          <w:tab w:val="left" w:pos="567"/>
        </w:tabs>
        <w:spacing w:line="23" w:lineRule="atLeast"/>
        <w:ind w:left="1701" w:hanging="1701"/>
        <w:rPr>
          <w:b/>
          <w:sz w:val="22"/>
          <w:szCs w:val="22"/>
        </w:rPr>
      </w:pPr>
    </w:p>
    <w:p w:rsidR="000463E1" w:rsidRPr="006D4346" w:rsidRDefault="000463E1" w:rsidP="006D4346">
      <w:pPr>
        <w:pStyle w:val="Tekstpodstawowy"/>
        <w:tabs>
          <w:tab w:val="left" w:pos="567"/>
        </w:tabs>
        <w:spacing w:line="23" w:lineRule="atLeast"/>
        <w:ind w:left="1701" w:hanging="1701"/>
        <w:rPr>
          <w:b/>
          <w:sz w:val="22"/>
          <w:szCs w:val="22"/>
        </w:rPr>
      </w:pPr>
      <w:r w:rsidRPr="006D4346">
        <w:rPr>
          <w:b/>
          <w:sz w:val="22"/>
          <w:szCs w:val="22"/>
        </w:rPr>
        <w:t>KIP</w:t>
      </w:r>
      <w:r w:rsidR="004F49E7">
        <w:rPr>
          <w:b/>
          <w:sz w:val="22"/>
          <w:szCs w:val="22"/>
        </w:rPr>
        <w:tab/>
      </w:r>
      <w:r w:rsidRPr="006D4346">
        <w:rPr>
          <w:b/>
          <w:sz w:val="22"/>
          <w:szCs w:val="22"/>
        </w:rPr>
        <w:t xml:space="preserve"> – </w:t>
      </w:r>
      <w:r w:rsidRPr="006D4346">
        <w:rPr>
          <w:sz w:val="22"/>
          <w:szCs w:val="22"/>
        </w:rPr>
        <w:t>końcowa ilość punktów,</w:t>
      </w:r>
    </w:p>
    <w:p w:rsidR="000463E1" w:rsidRPr="006D4346" w:rsidRDefault="00FA6455" w:rsidP="006D4346">
      <w:pPr>
        <w:pStyle w:val="Tekstpodstawowy"/>
        <w:tabs>
          <w:tab w:val="left" w:pos="567"/>
        </w:tabs>
        <w:spacing w:line="23" w:lineRule="atLeast"/>
        <w:ind w:left="1701" w:hanging="1701"/>
        <w:rPr>
          <w:b/>
          <w:sz w:val="22"/>
          <w:szCs w:val="22"/>
        </w:rPr>
      </w:pPr>
      <w:r>
        <w:rPr>
          <w:b/>
          <w:sz w:val="22"/>
          <w:szCs w:val="22"/>
        </w:rPr>
        <w:t>C</w:t>
      </w:r>
      <w:r w:rsidR="000463E1" w:rsidRPr="006D4346">
        <w:rPr>
          <w:b/>
          <w:sz w:val="22"/>
          <w:szCs w:val="22"/>
        </w:rPr>
        <w:t xml:space="preserve"> </w:t>
      </w:r>
      <w:r w:rsidR="004F49E7">
        <w:rPr>
          <w:b/>
          <w:sz w:val="22"/>
          <w:szCs w:val="22"/>
        </w:rPr>
        <w:tab/>
      </w:r>
      <w:r w:rsidR="00801E42">
        <w:rPr>
          <w:b/>
          <w:sz w:val="22"/>
          <w:szCs w:val="22"/>
        </w:rPr>
        <w:t xml:space="preserve"> </w:t>
      </w:r>
      <w:r w:rsidR="000463E1" w:rsidRPr="006D4346">
        <w:rPr>
          <w:b/>
          <w:sz w:val="22"/>
          <w:szCs w:val="22"/>
        </w:rPr>
        <w:t xml:space="preserve">– </w:t>
      </w:r>
      <w:r w:rsidR="000463E1" w:rsidRPr="006D4346">
        <w:rPr>
          <w:sz w:val="22"/>
          <w:szCs w:val="22"/>
        </w:rPr>
        <w:t xml:space="preserve">ilość punktów uzyskanych w kryterium: </w:t>
      </w:r>
      <w:r w:rsidR="000463E1" w:rsidRPr="006D4346">
        <w:rPr>
          <w:b/>
          <w:sz w:val="22"/>
          <w:szCs w:val="22"/>
        </w:rPr>
        <w:t>cena ofertowa</w:t>
      </w:r>
      <w:r w:rsidR="00F06F2A">
        <w:rPr>
          <w:b/>
          <w:sz w:val="22"/>
          <w:szCs w:val="22"/>
        </w:rPr>
        <w:t>;</w:t>
      </w:r>
      <w:r w:rsidR="000463E1" w:rsidRPr="006D4346">
        <w:rPr>
          <w:b/>
          <w:sz w:val="22"/>
          <w:szCs w:val="22"/>
        </w:rPr>
        <w:t xml:space="preserve"> </w:t>
      </w:r>
    </w:p>
    <w:p w:rsidR="001E36A5" w:rsidRPr="001E36A5" w:rsidRDefault="00F06F2A" w:rsidP="001E36A5">
      <w:pPr>
        <w:shd w:val="clear" w:color="auto" w:fill="FFFFFF"/>
        <w:spacing w:line="23" w:lineRule="atLeast"/>
        <w:ind w:left="567" w:right="100" w:hanging="567"/>
        <w:jc w:val="both"/>
        <w:rPr>
          <w:sz w:val="22"/>
          <w:szCs w:val="22"/>
        </w:rPr>
      </w:pPr>
      <w:r>
        <w:rPr>
          <w:b/>
          <w:sz w:val="22"/>
          <w:szCs w:val="22"/>
        </w:rPr>
        <w:t>Aś</w:t>
      </w:r>
      <w:r w:rsidR="00801E42">
        <w:rPr>
          <w:b/>
          <w:sz w:val="22"/>
          <w:szCs w:val="22"/>
        </w:rPr>
        <w:t>r</w:t>
      </w:r>
      <w:r w:rsidR="00C9242A" w:rsidRPr="006D4346">
        <w:rPr>
          <w:b/>
          <w:sz w:val="22"/>
          <w:szCs w:val="22"/>
        </w:rPr>
        <w:t> </w:t>
      </w:r>
      <w:r w:rsidR="004F49E7">
        <w:rPr>
          <w:b/>
          <w:sz w:val="22"/>
          <w:szCs w:val="22"/>
        </w:rPr>
        <w:tab/>
      </w:r>
      <w:r w:rsidR="00801E42">
        <w:rPr>
          <w:b/>
          <w:sz w:val="22"/>
          <w:szCs w:val="22"/>
        </w:rPr>
        <w:t xml:space="preserve"> </w:t>
      </w:r>
      <w:r w:rsidR="001E36A5">
        <w:rPr>
          <w:sz w:val="22"/>
          <w:szCs w:val="22"/>
        </w:rPr>
        <w:t>–</w:t>
      </w:r>
      <w:r w:rsidR="00C9242A" w:rsidRPr="006D4346">
        <w:rPr>
          <w:sz w:val="22"/>
          <w:szCs w:val="22"/>
        </w:rPr>
        <w:t> </w:t>
      </w:r>
      <w:r w:rsidR="001E36A5" w:rsidRPr="006D4346">
        <w:rPr>
          <w:sz w:val="22"/>
          <w:szCs w:val="22"/>
        </w:rPr>
        <w:t xml:space="preserve">ilość punktów uzyskanych w kryterium: </w:t>
      </w:r>
      <w:r w:rsidRPr="00801E42">
        <w:rPr>
          <w:b/>
          <w:bCs/>
          <w:sz w:val="22"/>
          <w:szCs w:val="22"/>
        </w:rPr>
        <w:t>aspekt środowiskowy</w:t>
      </w:r>
      <w:r>
        <w:rPr>
          <w:sz w:val="22"/>
          <w:szCs w:val="22"/>
        </w:rPr>
        <w:t>;</w:t>
      </w:r>
    </w:p>
    <w:p w:rsidR="00742BAF" w:rsidRPr="001E36A5" w:rsidRDefault="00FA6455" w:rsidP="004F49E7">
      <w:pPr>
        <w:shd w:val="clear" w:color="auto" w:fill="FFFFFF"/>
        <w:spacing w:after="600" w:line="23" w:lineRule="atLeast"/>
        <w:ind w:left="567" w:right="102" w:hanging="567"/>
        <w:jc w:val="both"/>
        <w:rPr>
          <w:sz w:val="22"/>
          <w:szCs w:val="22"/>
        </w:rPr>
      </w:pPr>
      <w:r>
        <w:rPr>
          <w:b/>
          <w:bCs/>
          <w:sz w:val="22"/>
          <w:szCs w:val="22"/>
        </w:rPr>
        <w:t>Aed</w:t>
      </w:r>
      <w:r w:rsidR="001E36A5">
        <w:rPr>
          <w:sz w:val="22"/>
          <w:szCs w:val="22"/>
        </w:rPr>
        <w:t xml:space="preserve"> </w:t>
      </w:r>
      <w:r w:rsidR="004F49E7">
        <w:rPr>
          <w:sz w:val="22"/>
          <w:szCs w:val="22"/>
        </w:rPr>
        <w:tab/>
      </w:r>
      <w:r w:rsidR="00801E42">
        <w:rPr>
          <w:sz w:val="22"/>
          <w:szCs w:val="22"/>
        </w:rPr>
        <w:t xml:space="preserve"> </w:t>
      </w:r>
      <w:r w:rsidR="004F49E7">
        <w:rPr>
          <w:sz w:val="22"/>
          <w:szCs w:val="22"/>
        </w:rPr>
        <w:t>–</w:t>
      </w:r>
      <w:r w:rsidR="001E36A5">
        <w:rPr>
          <w:sz w:val="22"/>
          <w:szCs w:val="22"/>
        </w:rPr>
        <w:t xml:space="preserve"> </w:t>
      </w:r>
      <w:r w:rsidR="000463E1" w:rsidRPr="006D4346">
        <w:rPr>
          <w:sz w:val="22"/>
          <w:szCs w:val="22"/>
        </w:rPr>
        <w:t xml:space="preserve">ilość punktów uzyskanych w kryterium: </w:t>
      </w:r>
      <w:r w:rsidR="001E36A5" w:rsidRPr="00801E42">
        <w:rPr>
          <w:b/>
          <w:bCs/>
          <w:sz w:val="22"/>
          <w:szCs w:val="22"/>
        </w:rPr>
        <w:t>przeprowadzenie akcji edukacyjnej</w:t>
      </w:r>
      <w:r w:rsidR="001E36A5">
        <w:rPr>
          <w:sz w:val="22"/>
          <w:szCs w:val="22"/>
        </w:rPr>
        <w:t>.</w:t>
      </w:r>
    </w:p>
    <w:p w:rsidR="00A6744D" w:rsidRDefault="00E85CB5" w:rsidP="00A6744D">
      <w:pPr>
        <w:shd w:val="clear" w:color="auto" w:fill="FFFFFF"/>
        <w:tabs>
          <w:tab w:val="left" w:pos="2127"/>
        </w:tabs>
        <w:spacing w:after="120" w:line="23" w:lineRule="atLeast"/>
        <w:ind w:left="2552" w:right="28" w:hanging="2552"/>
        <w:jc w:val="both"/>
        <w:rPr>
          <w:b/>
          <w:sz w:val="22"/>
          <w:szCs w:val="22"/>
        </w:rPr>
      </w:pPr>
      <w:r w:rsidRPr="006D4346">
        <w:rPr>
          <w:b/>
          <w:sz w:val="22"/>
          <w:szCs w:val="22"/>
        </w:rPr>
        <w:t>ROZDZIAŁ XXV</w:t>
      </w:r>
      <w:r w:rsidR="00143414" w:rsidRPr="006D4346">
        <w:rPr>
          <w:b/>
          <w:sz w:val="22"/>
          <w:szCs w:val="22"/>
        </w:rPr>
        <w:t>I</w:t>
      </w:r>
      <w:r w:rsidR="00A16332" w:rsidRPr="006D4346">
        <w:rPr>
          <w:b/>
          <w:sz w:val="22"/>
          <w:szCs w:val="22"/>
        </w:rPr>
        <w:t xml:space="preserve">. </w:t>
      </w:r>
      <w:r w:rsidR="00A16332" w:rsidRPr="006D4346">
        <w:rPr>
          <w:b/>
          <w:sz w:val="22"/>
          <w:szCs w:val="22"/>
        </w:rPr>
        <w:tab/>
        <w:t xml:space="preserve">INFORMACJA NA TEMAT MOŻLIWOŚCI ROZLICZANIA SIĘ </w:t>
      </w:r>
    </w:p>
    <w:p w:rsidR="00A16332" w:rsidRPr="006D4346" w:rsidRDefault="00A6744D" w:rsidP="00A6744D">
      <w:pPr>
        <w:shd w:val="clear" w:color="auto" w:fill="FFFFFF"/>
        <w:tabs>
          <w:tab w:val="left" w:pos="2127"/>
        </w:tabs>
        <w:spacing w:after="120" w:line="23" w:lineRule="atLeast"/>
        <w:ind w:left="2552" w:right="28" w:hanging="2552"/>
        <w:jc w:val="both"/>
        <w:rPr>
          <w:b/>
          <w:sz w:val="22"/>
          <w:szCs w:val="22"/>
        </w:rPr>
      </w:pPr>
      <w:r>
        <w:rPr>
          <w:b/>
          <w:sz w:val="22"/>
          <w:szCs w:val="22"/>
        </w:rPr>
        <w:tab/>
      </w:r>
      <w:r w:rsidR="00A16332" w:rsidRPr="006D4346">
        <w:rPr>
          <w:b/>
          <w:sz w:val="22"/>
          <w:szCs w:val="22"/>
        </w:rPr>
        <w:t>W WALUTACH OBCYCH</w:t>
      </w:r>
    </w:p>
    <w:p w:rsidR="00A16332" w:rsidRPr="006D4346" w:rsidRDefault="00A16332" w:rsidP="00A6744D">
      <w:pPr>
        <w:pStyle w:val="Tekstpodstawowy"/>
        <w:spacing w:after="600" w:line="23" w:lineRule="atLeast"/>
        <w:ind w:right="28"/>
        <w:rPr>
          <w:sz w:val="22"/>
          <w:szCs w:val="22"/>
        </w:rPr>
      </w:pPr>
      <w:r w:rsidRPr="006D4346">
        <w:rPr>
          <w:sz w:val="22"/>
          <w:szCs w:val="22"/>
        </w:rPr>
        <w:t>Zamawiający będzie rozli</w:t>
      </w:r>
      <w:r w:rsidR="007D77B1" w:rsidRPr="006D4346">
        <w:rPr>
          <w:sz w:val="22"/>
          <w:szCs w:val="22"/>
        </w:rPr>
        <w:t>czał się z Wykonawcą wyłącznie w walucie polskiej (PLN).</w:t>
      </w:r>
    </w:p>
    <w:p w:rsidR="007B569F" w:rsidRPr="006D4346" w:rsidRDefault="007B569F" w:rsidP="00A6744D">
      <w:pPr>
        <w:pStyle w:val="Tekstpodstawowy"/>
        <w:spacing w:after="120" w:line="23" w:lineRule="atLeast"/>
        <w:rPr>
          <w:b/>
          <w:sz w:val="22"/>
          <w:szCs w:val="22"/>
        </w:rPr>
      </w:pPr>
      <w:r w:rsidRPr="006D4346">
        <w:rPr>
          <w:b/>
          <w:sz w:val="22"/>
          <w:szCs w:val="22"/>
        </w:rPr>
        <w:t xml:space="preserve">ROZDZIAŁ XXVII. </w:t>
      </w:r>
      <w:r w:rsidRPr="006D4346">
        <w:rPr>
          <w:b/>
          <w:sz w:val="22"/>
          <w:szCs w:val="22"/>
        </w:rPr>
        <w:tab/>
        <w:t>INFORMACJE DOTYCZĄCE UMOWY</w:t>
      </w:r>
    </w:p>
    <w:p w:rsidR="007B569F" w:rsidRDefault="007B569F" w:rsidP="00397529">
      <w:pPr>
        <w:pStyle w:val="Tekstpodstawowy"/>
        <w:numPr>
          <w:ilvl w:val="0"/>
          <w:numId w:val="4"/>
        </w:numPr>
        <w:tabs>
          <w:tab w:val="clear" w:pos="709"/>
          <w:tab w:val="num" w:pos="747"/>
        </w:tabs>
        <w:spacing w:after="120" w:line="23" w:lineRule="atLeast"/>
        <w:ind w:left="567"/>
        <w:rPr>
          <w:sz w:val="22"/>
          <w:szCs w:val="22"/>
        </w:rPr>
      </w:pPr>
      <w:r w:rsidRPr="006D4346">
        <w:rPr>
          <w:sz w:val="22"/>
          <w:szCs w:val="22"/>
        </w:rPr>
        <w:t>Istotne dla Zamawiającego postanowienia umowy, zawiera załączony do niniejszej SIWZ wzór umowy (</w:t>
      </w:r>
      <w:r w:rsidRPr="006D4346">
        <w:rPr>
          <w:b/>
          <w:sz w:val="22"/>
          <w:szCs w:val="22"/>
        </w:rPr>
        <w:t>załącznik nr 3</w:t>
      </w:r>
      <w:r w:rsidRPr="006D4346">
        <w:rPr>
          <w:sz w:val="22"/>
          <w:szCs w:val="22"/>
        </w:rPr>
        <w:t>).</w:t>
      </w:r>
    </w:p>
    <w:p w:rsidR="007B569F" w:rsidRDefault="007B569F" w:rsidP="00397529">
      <w:pPr>
        <w:pStyle w:val="Tekstpodstawowy"/>
        <w:numPr>
          <w:ilvl w:val="1"/>
          <w:numId w:val="9"/>
        </w:numPr>
        <w:spacing w:after="120" w:line="23" w:lineRule="atLeast"/>
        <w:ind w:left="1134" w:hanging="567"/>
        <w:rPr>
          <w:sz w:val="22"/>
          <w:szCs w:val="22"/>
        </w:rPr>
      </w:pPr>
      <w:r w:rsidRPr="00A6744D">
        <w:rPr>
          <w:sz w:val="22"/>
          <w:szCs w:val="22"/>
        </w:rPr>
        <w:t>Zamawiający przewiduje możliwość zmia</w:t>
      </w:r>
      <w:r w:rsidR="00A14F82" w:rsidRPr="00A6744D">
        <w:rPr>
          <w:sz w:val="22"/>
          <w:szCs w:val="22"/>
        </w:rPr>
        <w:t xml:space="preserve">n postanowień zawartej umowy, w stosunku do </w:t>
      </w:r>
      <w:r w:rsidRPr="00A6744D">
        <w:rPr>
          <w:sz w:val="22"/>
          <w:szCs w:val="22"/>
        </w:rPr>
        <w:t>treści oferty, na podstawie której dokon</w:t>
      </w:r>
      <w:r w:rsidR="00A14F82" w:rsidRPr="00A6744D">
        <w:rPr>
          <w:sz w:val="22"/>
          <w:szCs w:val="22"/>
        </w:rPr>
        <w:t xml:space="preserve">ano wyboru Wykonawcy, zgodnie </w:t>
      </w:r>
      <w:r w:rsidR="00C1586B" w:rsidRPr="00A6744D">
        <w:rPr>
          <w:sz w:val="22"/>
          <w:szCs w:val="22"/>
        </w:rPr>
        <w:t>z </w:t>
      </w:r>
      <w:r w:rsidRPr="00A6744D">
        <w:rPr>
          <w:sz w:val="22"/>
          <w:szCs w:val="22"/>
        </w:rPr>
        <w:t xml:space="preserve">warunkami podanymi we wzorze umowy, stanowiącym </w:t>
      </w:r>
      <w:r w:rsidRPr="00A6744D">
        <w:rPr>
          <w:b/>
          <w:sz w:val="22"/>
          <w:szCs w:val="22"/>
        </w:rPr>
        <w:t>załącznik nr 3</w:t>
      </w:r>
      <w:r w:rsidRPr="00A6744D">
        <w:rPr>
          <w:sz w:val="22"/>
          <w:szCs w:val="22"/>
        </w:rPr>
        <w:t xml:space="preserve"> do SIWZ. </w:t>
      </w:r>
    </w:p>
    <w:p w:rsidR="007B569F" w:rsidRPr="00A6744D" w:rsidRDefault="007B569F" w:rsidP="00397529">
      <w:pPr>
        <w:pStyle w:val="Tekstpodstawowy"/>
        <w:numPr>
          <w:ilvl w:val="1"/>
          <w:numId w:val="9"/>
        </w:numPr>
        <w:spacing w:after="120" w:line="23" w:lineRule="atLeast"/>
        <w:ind w:left="1134" w:hanging="567"/>
        <w:rPr>
          <w:sz w:val="22"/>
          <w:szCs w:val="22"/>
        </w:rPr>
      </w:pPr>
      <w:r w:rsidRPr="00A6744D">
        <w:rPr>
          <w:sz w:val="22"/>
          <w:szCs w:val="22"/>
        </w:rPr>
        <w:t>Zmiana umowy może także nastąpić w przypadkach, o których</w:t>
      </w:r>
      <w:r w:rsidR="00A14F82" w:rsidRPr="00A6744D">
        <w:rPr>
          <w:sz w:val="22"/>
          <w:szCs w:val="22"/>
        </w:rPr>
        <w:t xml:space="preserve"> mowa w art. 144 ust. 1 pkt 2-6 </w:t>
      </w:r>
      <w:r w:rsidRPr="00A6744D">
        <w:rPr>
          <w:sz w:val="22"/>
          <w:szCs w:val="22"/>
        </w:rPr>
        <w:t>ustawy.</w:t>
      </w:r>
    </w:p>
    <w:p w:rsidR="007B569F" w:rsidRDefault="007B569F" w:rsidP="00397529">
      <w:pPr>
        <w:pStyle w:val="Tekstpodstawowy"/>
        <w:numPr>
          <w:ilvl w:val="0"/>
          <w:numId w:val="4"/>
        </w:numPr>
        <w:tabs>
          <w:tab w:val="clear" w:pos="709"/>
          <w:tab w:val="num" w:pos="747"/>
        </w:tabs>
        <w:spacing w:after="120" w:line="23" w:lineRule="atLeast"/>
        <w:ind w:left="567"/>
        <w:rPr>
          <w:sz w:val="22"/>
          <w:szCs w:val="22"/>
        </w:rPr>
      </w:pPr>
      <w:r w:rsidRPr="006D4346">
        <w:rPr>
          <w:sz w:val="22"/>
          <w:szCs w:val="22"/>
        </w:rPr>
        <w:t>Umowa w sprawie zamówienia publicznego może zostać zawarta wyłącznie z Wykonawcą, którego oferta zostanie wybrana jako najkorzystniejsza, po upływie terminów określonych w art. 94 ustawy.</w:t>
      </w:r>
    </w:p>
    <w:p w:rsidR="007B569F" w:rsidRDefault="007B569F" w:rsidP="00397529">
      <w:pPr>
        <w:pStyle w:val="Tekstpodstawowy"/>
        <w:numPr>
          <w:ilvl w:val="0"/>
          <w:numId w:val="4"/>
        </w:numPr>
        <w:tabs>
          <w:tab w:val="clear" w:pos="709"/>
          <w:tab w:val="num" w:pos="747"/>
        </w:tabs>
        <w:spacing w:after="120" w:line="23" w:lineRule="atLeast"/>
        <w:ind w:left="567"/>
        <w:rPr>
          <w:sz w:val="22"/>
          <w:szCs w:val="22"/>
        </w:rPr>
      </w:pPr>
      <w:r w:rsidRPr="00A6744D">
        <w:rPr>
          <w:sz w:val="22"/>
          <w:szCs w:val="22"/>
        </w:rPr>
        <w:t>W przypadku wniesienia odwołania, aż do jego rozstrzygnięcia, Zamawiający wstrzyma podpisanie umowy.</w:t>
      </w:r>
    </w:p>
    <w:p w:rsidR="007B569F" w:rsidRPr="004F49E7" w:rsidRDefault="007B569F" w:rsidP="00397529">
      <w:pPr>
        <w:pStyle w:val="Tekstpodstawowy"/>
        <w:numPr>
          <w:ilvl w:val="0"/>
          <w:numId w:val="4"/>
        </w:numPr>
        <w:tabs>
          <w:tab w:val="clear" w:pos="709"/>
          <w:tab w:val="num" w:pos="747"/>
        </w:tabs>
        <w:spacing w:after="120" w:line="23" w:lineRule="atLeast"/>
        <w:ind w:left="567"/>
        <w:rPr>
          <w:sz w:val="22"/>
          <w:szCs w:val="22"/>
        </w:rPr>
      </w:pPr>
      <w:r w:rsidRPr="004F49E7">
        <w:rPr>
          <w:sz w:val="22"/>
          <w:szCs w:val="22"/>
        </w:rPr>
        <w:t xml:space="preserve">Wykonawca, którego oferta zostanie wybrana (uznana za najkorzystniejszą) przed podpisaniem umowy zobowiązany jest do wniesienia zabezpieczenia należytego wykonania umowy, w wysokości </w:t>
      </w:r>
      <w:r w:rsidR="00805427" w:rsidRPr="004F49E7">
        <w:rPr>
          <w:b/>
          <w:sz w:val="22"/>
          <w:szCs w:val="22"/>
        </w:rPr>
        <w:t>5</w:t>
      </w:r>
      <w:r w:rsidRPr="004F49E7">
        <w:rPr>
          <w:b/>
          <w:sz w:val="22"/>
          <w:szCs w:val="22"/>
        </w:rPr>
        <w:t>% ceny ofertowej</w:t>
      </w:r>
      <w:r w:rsidRPr="004F49E7">
        <w:rPr>
          <w:sz w:val="22"/>
          <w:szCs w:val="22"/>
        </w:rPr>
        <w:t>.</w:t>
      </w:r>
    </w:p>
    <w:p w:rsidR="007B569F" w:rsidRPr="006D4346" w:rsidRDefault="007B569F" w:rsidP="00397529">
      <w:pPr>
        <w:pStyle w:val="Tekstpodstawowy"/>
        <w:numPr>
          <w:ilvl w:val="1"/>
          <w:numId w:val="58"/>
        </w:numPr>
        <w:tabs>
          <w:tab w:val="clear" w:pos="645"/>
        </w:tabs>
        <w:spacing w:after="120" w:line="23" w:lineRule="atLeast"/>
        <w:ind w:left="1134" w:hanging="567"/>
        <w:rPr>
          <w:sz w:val="22"/>
          <w:szCs w:val="22"/>
        </w:rPr>
      </w:pPr>
      <w:r w:rsidRPr="006D4346">
        <w:rPr>
          <w:sz w:val="22"/>
          <w:szCs w:val="22"/>
        </w:rPr>
        <w:t>Zabezpieczenie należytego wykonania umowy może być wnoszone w:</w:t>
      </w:r>
    </w:p>
    <w:p w:rsidR="007B569F" w:rsidRDefault="004F49E7" w:rsidP="00397529">
      <w:pPr>
        <w:pStyle w:val="Tekstpodstawowy"/>
        <w:numPr>
          <w:ilvl w:val="1"/>
          <w:numId w:val="60"/>
        </w:numPr>
        <w:spacing w:after="120" w:line="23" w:lineRule="atLeast"/>
        <w:ind w:left="1418" w:hanging="284"/>
        <w:rPr>
          <w:sz w:val="22"/>
          <w:szCs w:val="22"/>
        </w:rPr>
      </w:pPr>
      <w:r>
        <w:rPr>
          <w:sz w:val="22"/>
          <w:szCs w:val="22"/>
        </w:rPr>
        <w:t>p</w:t>
      </w:r>
      <w:r w:rsidR="007B569F" w:rsidRPr="006D4346">
        <w:rPr>
          <w:sz w:val="22"/>
          <w:szCs w:val="22"/>
        </w:rPr>
        <w:t>ieniądzu</w:t>
      </w:r>
      <w:r>
        <w:rPr>
          <w:sz w:val="22"/>
          <w:szCs w:val="22"/>
        </w:rPr>
        <w:t>,</w:t>
      </w:r>
    </w:p>
    <w:p w:rsidR="007B569F" w:rsidRDefault="007B569F" w:rsidP="00397529">
      <w:pPr>
        <w:pStyle w:val="Tekstpodstawowy"/>
        <w:numPr>
          <w:ilvl w:val="1"/>
          <w:numId w:val="60"/>
        </w:numPr>
        <w:spacing w:after="120" w:line="23" w:lineRule="atLeast"/>
        <w:ind w:left="1418" w:hanging="284"/>
        <w:rPr>
          <w:sz w:val="22"/>
          <w:szCs w:val="22"/>
        </w:rPr>
      </w:pPr>
      <w:r w:rsidRPr="00A6744D">
        <w:rPr>
          <w:sz w:val="22"/>
          <w:szCs w:val="22"/>
        </w:rPr>
        <w:t>poręczeniach bankowych lub poręczeniach spółdzielczej kasy oszczędnościowo-kredytowej, z </w:t>
      </w:r>
      <w:r w:rsidR="002D135B" w:rsidRPr="00A6744D">
        <w:rPr>
          <w:sz w:val="22"/>
          <w:szCs w:val="22"/>
        </w:rPr>
        <w:t>tym,</w:t>
      </w:r>
      <w:r w:rsidRPr="00A6744D">
        <w:rPr>
          <w:sz w:val="22"/>
          <w:szCs w:val="22"/>
        </w:rPr>
        <w:t xml:space="preserve"> że zobowiązanie kasy jest zawsze zobowiązaniem pieniężnym,</w:t>
      </w:r>
    </w:p>
    <w:p w:rsidR="007B569F" w:rsidRDefault="007B569F" w:rsidP="00397529">
      <w:pPr>
        <w:pStyle w:val="Tekstpodstawowy"/>
        <w:numPr>
          <w:ilvl w:val="1"/>
          <w:numId w:val="60"/>
        </w:numPr>
        <w:spacing w:after="120" w:line="23" w:lineRule="atLeast"/>
        <w:ind w:left="1418" w:hanging="284"/>
        <w:rPr>
          <w:sz w:val="22"/>
          <w:szCs w:val="22"/>
        </w:rPr>
      </w:pPr>
      <w:r w:rsidRPr="00A6744D">
        <w:rPr>
          <w:sz w:val="22"/>
          <w:szCs w:val="22"/>
        </w:rPr>
        <w:t>gwarancjach bankowych,</w:t>
      </w:r>
    </w:p>
    <w:p w:rsidR="007B569F" w:rsidRDefault="007B569F" w:rsidP="00397529">
      <w:pPr>
        <w:pStyle w:val="Tekstpodstawowy"/>
        <w:numPr>
          <w:ilvl w:val="1"/>
          <w:numId w:val="60"/>
        </w:numPr>
        <w:spacing w:after="120" w:line="23" w:lineRule="atLeast"/>
        <w:ind w:left="1418" w:hanging="284"/>
        <w:rPr>
          <w:sz w:val="22"/>
          <w:szCs w:val="22"/>
        </w:rPr>
      </w:pPr>
      <w:r w:rsidRPr="00A6744D">
        <w:rPr>
          <w:sz w:val="22"/>
          <w:szCs w:val="22"/>
        </w:rPr>
        <w:t>gwarancjach ubezpieczeniowych</w:t>
      </w:r>
      <w:r w:rsidR="00A6744D">
        <w:rPr>
          <w:sz w:val="22"/>
          <w:szCs w:val="22"/>
        </w:rPr>
        <w:t>,</w:t>
      </w:r>
    </w:p>
    <w:p w:rsidR="007B569F" w:rsidRPr="00A6744D" w:rsidRDefault="007B569F" w:rsidP="00397529">
      <w:pPr>
        <w:pStyle w:val="Tekstpodstawowy"/>
        <w:numPr>
          <w:ilvl w:val="1"/>
          <w:numId w:val="60"/>
        </w:numPr>
        <w:spacing w:after="120" w:line="23" w:lineRule="atLeast"/>
        <w:ind w:left="1418" w:hanging="284"/>
        <w:rPr>
          <w:sz w:val="22"/>
          <w:szCs w:val="22"/>
        </w:rPr>
      </w:pPr>
      <w:r w:rsidRPr="00A6744D">
        <w:rPr>
          <w:sz w:val="22"/>
          <w:szCs w:val="22"/>
        </w:rPr>
        <w:t>poręczeniach udzielonych przez podmioty, o których mowa w art. 6b ust. 5 pkt 2</w:t>
      </w:r>
      <w:r w:rsidR="00A25084" w:rsidRPr="00A6744D">
        <w:rPr>
          <w:sz w:val="22"/>
          <w:szCs w:val="22"/>
        </w:rPr>
        <w:t xml:space="preserve"> ustawy z dnia 9 listopada 2000</w:t>
      </w:r>
      <w:r w:rsidRPr="00A6744D">
        <w:rPr>
          <w:sz w:val="22"/>
          <w:szCs w:val="22"/>
        </w:rPr>
        <w:t>r. o utworzeniu Polskiej Agencji Rozwoju Przedsiębiorczości.</w:t>
      </w:r>
    </w:p>
    <w:p w:rsidR="00E54518" w:rsidRPr="006D4346" w:rsidRDefault="00E54518" w:rsidP="001E36A5">
      <w:pPr>
        <w:pStyle w:val="Tekstpodstawowy"/>
        <w:spacing w:after="120" w:line="23" w:lineRule="atLeast"/>
        <w:ind w:left="708"/>
        <w:rPr>
          <w:b/>
          <w:sz w:val="22"/>
          <w:szCs w:val="22"/>
          <w:highlight w:val="green"/>
          <w:u w:val="single"/>
        </w:rPr>
      </w:pPr>
    </w:p>
    <w:p w:rsidR="00856FF0" w:rsidRDefault="00856FF0" w:rsidP="001E36A5">
      <w:pPr>
        <w:pStyle w:val="Tekstpodstawowy"/>
        <w:spacing w:after="120" w:line="23" w:lineRule="atLeast"/>
        <w:rPr>
          <w:b/>
          <w:i/>
          <w:iCs/>
          <w:sz w:val="22"/>
          <w:szCs w:val="22"/>
          <w:highlight w:val="lightGray"/>
          <w:u w:val="single"/>
        </w:rPr>
      </w:pPr>
    </w:p>
    <w:p w:rsidR="00856FF0" w:rsidRDefault="00856FF0" w:rsidP="001E36A5">
      <w:pPr>
        <w:pStyle w:val="Tekstpodstawowy"/>
        <w:spacing w:after="120" w:line="23" w:lineRule="atLeast"/>
        <w:rPr>
          <w:b/>
          <w:i/>
          <w:iCs/>
          <w:sz w:val="22"/>
          <w:szCs w:val="22"/>
          <w:highlight w:val="lightGray"/>
          <w:u w:val="single"/>
        </w:rPr>
      </w:pPr>
    </w:p>
    <w:p w:rsidR="00A25084" w:rsidRPr="00A6744D" w:rsidRDefault="00F27549" w:rsidP="001E36A5">
      <w:pPr>
        <w:pStyle w:val="Tekstpodstawowy"/>
        <w:spacing w:after="120" w:line="23" w:lineRule="atLeast"/>
        <w:rPr>
          <w:b/>
          <w:i/>
          <w:iCs/>
          <w:sz w:val="22"/>
          <w:szCs w:val="22"/>
          <w:highlight w:val="lightGray"/>
        </w:rPr>
      </w:pPr>
      <w:r w:rsidRPr="00A6744D">
        <w:rPr>
          <w:b/>
          <w:i/>
          <w:iCs/>
          <w:sz w:val="22"/>
          <w:szCs w:val="22"/>
          <w:highlight w:val="lightGray"/>
          <w:u w:val="single"/>
        </w:rPr>
        <w:lastRenderedPageBreak/>
        <w:t xml:space="preserve">Uwaga </w:t>
      </w:r>
      <w:r w:rsidR="002D10A3" w:rsidRPr="00A6744D">
        <w:rPr>
          <w:b/>
          <w:i/>
          <w:iCs/>
          <w:sz w:val="22"/>
          <w:szCs w:val="22"/>
          <w:highlight w:val="lightGray"/>
          <w:u w:val="single"/>
        </w:rPr>
        <w:t xml:space="preserve">nr </w:t>
      </w:r>
      <w:r w:rsidR="008819B1">
        <w:rPr>
          <w:b/>
          <w:i/>
          <w:iCs/>
          <w:sz w:val="22"/>
          <w:szCs w:val="22"/>
          <w:highlight w:val="lightGray"/>
          <w:u w:val="single"/>
        </w:rPr>
        <w:t>14.</w:t>
      </w:r>
      <w:r w:rsidR="007B569F" w:rsidRPr="00A6744D">
        <w:rPr>
          <w:b/>
          <w:i/>
          <w:iCs/>
          <w:sz w:val="22"/>
          <w:szCs w:val="22"/>
          <w:highlight w:val="lightGray"/>
        </w:rPr>
        <w:t xml:space="preserve"> </w:t>
      </w:r>
    </w:p>
    <w:p w:rsidR="007B569F" w:rsidRPr="00A6744D" w:rsidRDefault="007B569F" w:rsidP="001E36A5">
      <w:pPr>
        <w:pStyle w:val="Tekstpodstawowy"/>
        <w:spacing w:after="120" w:line="23" w:lineRule="atLeast"/>
        <w:rPr>
          <w:bCs/>
          <w:i/>
          <w:iCs/>
          <w:sz w:val="22"/>
          <w:szCs w:val="22"/>
        </w:rPr>
      </w:pPr>
      <w:r w:rsidRPr="00A6744D">
        <w:rPr>
          <w:bCs/>
          <w:i/>
          <w:iCs/>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7B569F" w:rsidRPr="006D4346" w:rsidRDefault="007B569F" w:rsidP="001E36A5">
      <w:pPr>
        <w:pStyle w:val="Tekstpodstawowy"/>
        <w:spacing w:after="120" w:line="23" w:lineRule="atLeast"/>
        <w:ind w:left="708"/>
        <w:rPr>
          <w:b/>
          <w:sz w:val="22"/>
          <w:szCs w:val="22"/>
        </w:rPr>
      </w:pPr>
    </w:p>
    <w:p w:rsidR="007B569F" w:rsidRDefault="007B569F" w:rsidP="00397529">
      <w:pPr>
        <w:pStyle w:val="Tekstpodstawowy"/>
        <w:numPr>
          <w:ilvl w:val="0"/>
          <w:numId w:val="59"/>
        </w:numPr>
        <w:tabs>
          <w:tab w:val="clear" w:pos="567"/>
          <w:tab w:val="num" w:pos="851"/>
        </w:tabs>
        <w:spacing w:after="120" w:line="23" w:lineRule="atLeast"/>
        <w:rPr>
          <w:sz w:val="22"/>
          <w:szCs w:val="22"/>
        </w:rPr>
      </w:pPr>
      <w:r w:rsidRPr="006D4346">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E2282" w:rsidRPr="00A6744D" w:rsidRDefault="005E2282" w:rsidP="00397529">
      <w:pPr>
        <w:pStyle w:val="Tekstpodstawowy"/>
        <w:numPr>
          <w:ilvl w:val="0"/>
          <w:numId w:val="59"/>
        </w:numPr>
        <w:tabs>
          <w:tab w:val="clear" w:pos="567"/>
          <w:tab w:val="num" w:pos="851"/>
        </w:tabs>
        <w:spacing w:after="120" w:line="23" w:lineRule="atLeast"/>
        <w:rPr>
          <w:sz w:val="22"/>
          <w:szCs w:val="22"/>
        </w:rPr>
      </w:pPr>
      <w:r w:rsidRPr="00A6744D">
        <w:rPr>
          <w:sz w:val="22"/>
          <w:szCs w:val="22"/>
          <w:u w:val="single"/>
        </w:rPr>
        <w:t xml:space="preserve">Wykonawca, którego oferta zostanie wybrana (uznana za najkorzystniejszą) </w:t>
      </w:r>
      <w:r w:rsidR="00C643A4" w:rsidRPr="00A6744D">
        <w:rPr>
          <w:sz w:val="22"/>
          <w:szCs w:val="22"/>
          <w:u w:val="single"/>
        </w:rPr>
        <w:t>– najpóźniej na 7</w:t>
      </w:r>
      <w:r w:rsidR="002D10A3" w:rsidRPr="00A6744D">
        <w:rPr>
          <w:sz w:val="22"/>
          <w:szCs w:val="22"/>
          <w:u w:val="single"/>
        </w:rPr>
        <w:t xml:space="preserve"> dni </w:t>
      </w:r>
      <w:r w:rsidR="00C556AF" w:rsidRPr="00A6744D">
        <w:rPr>
          <w:sz w:val="22"/>
          <w:szCs w:val="22"/>
          <w:u w:val="single"/>
        </w:rPr>
        <w:t>roboczych</w:t>
      </w:r>
      <w:r w:rsidR="00891D9B" w:rsidRPr="00A6744D">
        <w:rPr>
          <w:sz w:val="22"/>
          <w:szCs w:val="22"/>
          <w:u w:val="single"/>
        </w:rPr>
        <w:t xml:space="preserve"> </w:t>
      </w:r>
      <w:r w:rsidR="002D10A3" w:rsidRPr="00A6744D">
        <w:rPr>
          <w:sz w:val="22"/>
          <w:szCs w:val="22"/>
          <w:u w:val="single"/>
        </w:rPr>
        <w:t>przed wskaza</w:t>
      </w:r>
      <w:r w:rsidR="00891D9B" w:rsidRPr="00A6744D">
        <w:rPr>
          <w:sz w:val="22"/>
          <w:szCs w:val="22"/>
          <w:u w:val="single"/>
        </w:rPr>
        <w:t>nym przez Zamawiającego terminem</w:t>
      </w:r>
      <w:r w:rsidR="002D10A3" w:rsidRPr="00A6744D">
        <w:rPr>
          <w:sz w:val="22"/>
          <w:szCs w:val="22"/>
          <w:u w:val="single"/>
        </w:rPr>
        <w:t xml:space="preserve"> podpisania </w:t>
      </w:r>
      <w:r w:rsidR="002D135B" w:rsidRPr="00A6744D">
        <w:rPr>
          <w:sz w:val="22"/>
          <w:szCs w:val="22"/>
          <w:u w:val="single"/>
        </w:rPr>
        <w:t>umowy (</w:t>
      </w:r>
      <w:r w:rsidR="002D10A3" w:rsidRPr="00A6744D">
        <w:rPr>
          <w:sz w:val="22"/>
          <w:szCs w:val="22"/>
          <w:u w:val="single"/>
        </w:rPr>
        <w:t>*) -</w:t>
      </w:r>
      <w:r w:rsidRPr="00A6744D">
        <w:rPr>
          <w:sz w:val="22"/>
          <w:szCs w:val="22"/>
          <w:u w:val="single"/>
        </w:rPr>
        <w:t xml:space="preserve"> zobowiązany będzie dostarczyć</w:t>
      </w:r>
      <w:r w:rsidR="003A41CB" w:rsidRPr="00A6744D">
        <w:rPr>
          <w:sz w:val="22"/>
          <w:szCs w:val="22"/>
          <w:u w:val="single"/>
        </w:rPr>
        <w:t xml:space="preserve"> w postaci elektronicznej następujące dokumenty:</w:t>
      </w:r>
    </w:p>
    <w:p w:rsidR="001B5A6F" w:rsidRPr="001B5A6F" w:rsidRDefault="001B5A6F" w:rsidP="001B5A6F">
      <w:pPr>
        <w:pStyle w:val="Tekstpodstawowy"/>
        <w:numPr>
          <w:ilvl w:val="1"/>
          <w:numId w:val="59"/>
        </w:numPr>
        <w:tabs>
          <w:tab w:val="clear" w:pos="465"/>
        </w:tabs>
        <w:spacing w:after="120" w:line="23" w:lineRule="atLeast"/>
        <w:ind w:left="1134" w:hanging="567"/>
        <w:rPr>
          <w:sz w:val="22"/>
          <w:szCs w:val="22"/>
        </w:rPr>
      </w:pPr>
      <w:r w:rsidRPr="001B5A6F">
        <w:rPr>
          <w:sz w:val="22"/>
          <w:szCs w:val="22"/>
        </w:rPr>
        <w:t xml:space="preserve">zaświadczenie o posiadanym wpisie do rejestru działalności regulowanej prowadzonego przez </w:t>
      </w:r>
      <w:r w:rsidRPr="00801E42">
        <w:rPr>
          <w:sz w:val="22"/>
          <w:szCs w:val="22"/>
        </w:rPr>
        <w:t>Wójta Gminy Psary</w:t>
      </w:r>
      <w:r w:rsidRPr="001B5A6F">
        <w:rPr>
          <w:sz w:val="22"/>
          <w:szCs w:val="22"/>
        </w:rPr>
        <w:t xml:space="preserve"> w zakresie odbierania odpadów komunalnych od właścicieli nieruchomości tj. co najmniej: wszystkich odpadów o kodach z grupy </w:t>
      </w:r>
      <w:r w:rsidRPr="00801E42">
        <w:rPr>
          <w:sz w:val="22"/>
          <w:szCs w:val="22"/>
        </w:rPr>
        <w:t>20</w:t>
      </w:r>
      <w:r w:rsidRPr="001B5A6F">
        <w:rPr>
          <w:sz w:val="22"/>
          <w:szCs w:val="22"/>
        </w:rPr>
        <w:t>, wszystkich</w:t>
      </w:r>
      <w:r>
        <w:rPr>
          <w:sz w:val="22"/>
          <w:szCs w:val="22"/>
        </w:rPr>
        <w:t xml:space="preserve"> </w:t>
      </w:r>
      <w:r w:rsidR="00801E42">
        <w:rPr>
          <w:sz w:val="22"/>
          <w:szCs w:val="22"/>
        </w:rPr>
        <w:br/>
      </w:r>
      <w:r w:rsidRPr="001B5A6F">
        <w:rPr>
          <w:sz w:val="22"/>
          <w:szCs w:val="22"/>
        </w:rPr>
        <w:t xml:space="preserve">o kodach z podgrupy </w:t>
      </w:r>
      <w:r w:rsidRPr="00801E42">
        <w:rPr>
          <w:sz w:val="22"/>
          <w:szCs w:val="22"/>
        </w:rPr>
        <w:t>15 01</w:t>
      </w:r>
      <w:r w:rsidRPr="001B5A6F">
        <w:rPr>
          <w:sz w:val="22"/>
          <w:szCs w:val="22"/>
        </w:rPr>
        <w:t xml:space="preserve"> oraz o kodach </w:t>
      </w:r>
      <w:r w:rsidRPr="00801E42">
        <w:rPr>
          <w:sz w:val="22"/>
          <w:szCs w:val="22"/>
        </w:rPr>
        <w:t>16 01 03, 17 01 01, 17 01 02, 17 01 03, 17 01 07, 17 02 01, 17 02 02, 17 02 03, 17 03 02,17 04 01, 17 04 02, 17 04 03, 17 04 04, 17 04 05, 17 04 06, 17 04 07, 17 04 11, 17 05 08, 17 06 04, 17 08 02,17 09 04</w:t>
      </w:r>
      <w:r w:rsidRPr="001B5A6F">
        <w:rPr>
          <w:sz w:val="22"/>
          <w:szCs w:val="22"/>
        </w:rPr>
        <w:t xml:space="preserve"> wraz z podaniem numeru</w:t>
      </w:r>
      <w:r w:rsidRPr="00801E42">
        <w:rPr>
          <w:sz w:val="22"/>
          <w:szCs w:val="22"/>
        </w:rPr>
        <w:t xml:space="preserve"> rejestrowego,</w:t>
      </w:r>
    </w:p>
    <w:p w:rsidR="001B5A6F" w:rsidRPr="00E31098" w:rsidRDefault="001B5A6F" w:rsidP="00E31098">
      <w:pPr>
        <w:pStyle w:val="Tekstpodstawowy"/>
        <w:numPr>
          <w:ilvl w:val="1"/>
          <w:numId w:val="59"/>
        </w:numPr>
        <w:tabs>
          <w:tab w:val="clear" w:pos="465"/>
        </w:tabs>
        <w:spacing w:after="120" w:line="23" w:lineRule="atLeast"/>
        <w:ind w:left="1134" w:hanging="567"/>
        <w:rPr>
          <w:sz w:val="22"/>
          <w:szCs w:val="22"/>
        </w:rPr>
      </w:pPr>
      <w:r w:rsidRPr="001B5A6F">
        <w:rPr>
          <w:sz w:val="22"/>
          <w:szCs w:val="22"/>
        </w:rPr>
        <w:t>posiadać  wpis, o którym mowa w art. 50 ust. 1 pkt 5 lit. b) ustawy z dnia 14 grudnia 2012r. o odpadach (tj. Dz.U. z 201</w:t>
      </w:r>
      <w:r w:rsidR="00E63611">
        <w:rPr>
          <w:sz w:val="22"/>
          <w:szCs w:val="22"/>
        </w:rPr>
        <w:t>9</w:t>
      </w:r>
      <w:r w:rsidRPr="001B5A6F">
        <w:rPr>
          <w:sz w:val="22"/>
          <w:szCs w:val="22"/>
        </w:rPr>
        <w:t xml:space="preserve">r. poz. </w:t>
      </w:r>
      <w:r w:rsidR="00E63611">
        <w:rPr>
          <w:sz w:val="22"/>
          <w:szCs w:val="22"/>
        </w:rPr>
        <w:t>701</w:t>
      </w:r>
      <w:r w:rsidRPr="001B5A6F">
        <w:rPr>
          <w:sz w:val="22"/>
          <w:szCs w:val="22"/>
        </w:rPr>
        <w:t xml:space="preserve"> z późn. zm.), do rejestru o którym mowa w art. 49 ust. 1 wskazanej ustawy – prowadzonego przez Marszałka Województwa. Wykonawca </w:t>
      </w:r>
      <w:r w:rsidR="00E31098">
        <w:rPr>
          <w:sz w:val="22"/>
          <w:szCs w:val="22"/>
        </w:rPr>
        <w:br/>
      </w:r>
      <w:r w:rsidRPr="001B5A6F">
        <w:rPr>
          <w:sz w:val="22"/>
          <w:szCs w:val="22"/>
        </w:rPr>
        <w:t xml:space="preserve">w powyższym rejestrze musi posiadać wpis umożliwiający prowadzenie działalności objętej niniejszym postępowaniem na terenie Gminy Psary w zakresie </w:t>
      </w:r>
      <w:r w:rsidRPr="00E31098">
        <w:rPr>
          <w:sz w:val="22"/>
          <w:szCs w:val="22"/>
        </w:rPr>
        <w:t>transportu co najmniej na niżej wymienione kody odpadów: z grupy 20, z podgrupy 15 01, oraz o kodach 16 01 03, 17 01 01, 17 01 02, 17 01 03, 17 01 07, 17 02 01, 17 02 02, 17 02 03, 17 03 02, 17 04 01, 17 04 02, 17 04 03, 17 04 04, 17 04 05, 17 04 06, 17 04 07, 17 04 11,17 05 08, 17 06 04, 17 08 02, 17 09 04,</w:t>
      </w:r>
    </w:p>
    <w:p w:rsidR="00464B9F" w:rsidRPr="00A6744D" w:rsidRDefault="00611424" w:rsidP="00397529">
      <w:pPr>
        <w:pStyle w:val="Tekstpodstawowy"/>
        <w:numPr>
          <w:ilvl w:val="1"/>
          <w:numId w:val="59"/>
        </w:numPr>
        <w:tabs>
          <w:tab w:val="clear" w:pos="465"/>
        </w:tabs>
        <w:spacing w:after="120" w:line="23" w:lineRule="atLeast"/>
        <w:ind w:left="993" w:hanging="426"/>
        <w:rPr>
          <w:sz w:val="22"/>
          <w:szCs w:val="22"/>
        </w:rPr>
      </w:pPr>
      <w:r w:rsidRPr="00A6744D">
        <w:rPr>
          <w:sz w:val="22"/>
          <w:szCs w:val="22"/>
        </w:rPr>
        <w:t>o</w:t>
      </w:r>
      <w:r w:rsidR="00DF48DF" w:rsidRPr="00A6744D">
        <w:rPr>
          <w:sz w:val="22"/>
          <w:szCs w:val="22"/>
        </w:rPr>
        <w:t>świadczenie</w:t>
      </w:r>
      <w:r w:rsidR="00464B9F" w:rsidRPr="00A6744D">
        <w:rPr>
          <w:sz w:val="22"/>
          <w:szCs w:val="22"/>
        </w:rPr>
        <w:t xml:space="preserve"> o posiadaniu bazy magazynowo – </w:t>
      </w:r>
      <w:r w:rsidR="00DF48DF" w:rsidRPr="00A6744D">
        <w:rPr>
          <w:sz w:val="22"/>
          <w:szCs w:val="22"/>
        </w:rPr>
        <w:t>transportowej</w:t>
      </w:r>
      <w:r w:rsidRPr="00A6744D">
        <w:rPr>
          <w:sz w:val="22"/>
          <w:szCs w:val="22"/>
        </w:rPr>
        <w:t xml:space="preserve"> – zgodnie z rozporządzeniem</w:t>
      </w:r>
      <w:r w:rsidR="00464B9F" w:rsidRPr="00A6744D">
        <w:rPr>
          <w:sz w:val="22"/>
          <w:szCs w:val="22"/>
        </w:rPr>
        <w:t xml:space="preserve"> Ministra Środowiska z dnia 11 stycznia 2013r. (Dz. U. z 2013r. poz. 122) </w:t>
      </w:r>
      <w:r w:rsidR="00464B9F" w:rsidRPr="00A6744D">
        <w:rPr>
          <w:bCs/>
          <w:sz w:val="22"/>
          <w:szCs w:val="22"/>
        </w:rPr>
        <w:t>w sprawie szczegółowych wymagań w zakresie odbierania odpadów komunalny</w:t>
      </w:r>
      <w:r w:rsidRPr="00A6744D">
        <w:rPr>
          <w:bCs/>
          <w:sz w:val="22"/>
          <w:szCs w:val="22"/>
        </w:rPr>
        <w:t>ch od właścicieli nieruchomości,</w:t>
      </w:r>
    </w:p>
    <w:p w:rsidR="005E2282" w:rsidRPr="00A6744D" w:rsidRDefault="00611424" w:rsidP="00397529">
      <w:pPr>
        <w:pStyle w:val="Tekstpodstawowy"/>
        <w:numPr>
          <w:ilvl w:val="1"/>
          <w:numId w:val="59"/>
        </w:numPr>
        <w:tabs>
          <w:tab w:val="clear" w:pos="465"/>
        </w:tabs>
        <w:spacing w:after="120" w:line="23" w:lineRule="atLeast"/>
        <w:ind w:left="993" w:hanging="426"/>
        <w:rPr>
          <w:sz w:val="22"/>
          <w:szCs w:val="22"/>
        </w:rPr>
      </w:pPr>
      <w:r w:rsidRPr="00A6744D">
        <w:rPr>
          <w:sz w:val="22"/>
          <w:szCs w:val="22"/>
        </w:rPr>
        <w:t>o</w:t>
      </w:r>
      <w:r w:rsidR="005E2282" w:rsidRPr="00A6744D">
        <w:rPr>
          <w:sz w:val="22"/>
          <w:szCs w:val="22"/>
        </w:rPr>
        <w:t>świadczenie, że czynności opisane w przedmiocie zamówienia</w:t>
      </w:r>
      <w:r w:rsidR="008819B1">
        <w:rPr>
          <w:sz w:val="22"/>
          <w:szCs w:val="22"/>
        </w:rPr>
        <w:t xml:space="preserve"> OPZ</w:t>
      </w:r>
      <w:r w:rsidR="005E2282" w:rsidRPr="00A6744D">
        <w:rPr>
          <w:sz w:val="22"/>
          <w:szCs w:val="22"/>
        </w:rPr>
        <w:t xml:space="preserve"> </w:t>
      </w:r>
      <w:r w:rsidR="005E2282" w:rsidRPr="008819B1">
        <w:rPr>
          <w:sz w:val="22"/>
          <w:szCs w:val="22"/>
        </w:rPr>
        <w:t>(załącznik nr 2 do SIWZ)</w:t>
      </w:r>
      <w:r w:rsidR="005E2282" w:rsidRPr="00A6744D">
        <w:rPr>
          <w:sz w:val="22"/>
          <w:szCs w:val="22"/>
        </w:rPr>
        <w:t xml:space="preserve"> będą wykonywane przez osoby zatrudnione na umowę o pracę. </w:t>
      </w:r>
    </w:p>
    <w:p w:rsidR="00A6744D" w:rsidRDefault="00A6744D" w:rsidP="006D4346">
      <w:pPr>
        <w:pStyle w:val="Tekstpodstawowy"/>
        <w:spacing w:line="23" w:lineRule="atLeast"/>
        <w:ind w:left="669"/>
        <w:rPr>
          <w:b/>
          <w:sz w:val="22"/>
          <w:szCs w:val="22"/>
        </w:rPr>
      </w:pPr>
    </w:p>
    <w:p w:rsidR="00B907E0" w:rsidRPr="006D4346" w:rsidRDefault="00CF3F6B" w:rsidP="006D4346">
      <w:pPr>
        <w:pStyle w:val="Tekstpodstawowy"/>
        <w:spacing w:line="23" w:lineRule="atLeast"/>
        <w:ind w:left="669"/>
        <w:rPr>
          <w:b/>
          <w:sz w:val="22"/>
          <w:szCs w:val="22"/>
        </w:rPr>
      </w:pPr>
      <w:r w:rsidRPr="006D4346">
        <w:rPr>
          <w:b/>
          <w:sz w:val="22"/>
          <w:szCs w:val="22"/>
        </w:rPr>
        <w:t>(*) T</w:t>
      </w:r>
      <w:r w:rsidR="002D10A3" w:rsidRPr="006D4346">
        <w:rPr>
          <w:b/>
          <w:sz w:val="22"/>
          <w:szCs w:val="22"/>
        </w:rPr>
        <w:t xml:space="preserve">ermin złożenia </w:t>
      </w:r>
      <w:r w:rsidR="00464B9F" w:rsidRPr="006D4346">
        <w:rPr>
          <w:b/>
          <w:sz w:val="22"/>
          <w:szCs w:val="22"/>
        </w:rPr>
        <w:t>powyższych dokumentów zostanie</w:t>
      </w:r>
      <w:r w:rsidR="00611424" w:rsidRPr="006D4346">
        <w:rPr>
          <w:b/>
          <w:sz w:val="22"/>
          <w:szCs w:val="22"/>
        </w:rPr>
        <w:t xml:space="preserve"> wskazany przez Zamawiającego</w:t>
      </w:r>
      <w:r w:rsidR="00A6744D">
        <w:rPr>
          <w:b/>
          <w:sz w:val="22"/>
          <w:szCs w:val="22"/>
        </w:rPr>
        <w:br/>
        <w:t xml:space="preserve"> </w:t>
      </w:r>
      <w:r w:rsidR="00611424" w:rsidRPr="006D4346">
        <w:rPr>
          <w:b/>
          <w:sz w:val="22"/>
          <w:szCs w:val="22"/>
        </w:rPr>
        <w:t xml:space="preserve"> </w:t>
      </w:r>
      <w:r w:rsidR="00A6744D">
        <w:rPr>
          <w:b/>
          <w:sz w:val="22"/>
          <w:szCs w:val="22"/>
        </w:rPr>
        <w:t xml:space="preserve">     </w:t>
      </w:r>
      <w:r w:rsidR="00611424" w:rsidRPr="006D4346">
        <w:rPr>
          <w:b/>
          <w:sz w:val="22"/>
          <w:szCs w:val="22"/>
        </w:rPr>
        <w:t>w </w:t>
      </w:r>
      <w:r w:rsidR="00464B9F" w:rsidRPr="006D4346">
        <w:rPr>
          <w:b/>
          <w:sz w:val="22"/>
          <w:szCs w:val="22"/>
        </w:rPr>
        <w:t>zawiadomieniu o wyborze najkorzystniejszej oferty.</w:t>
      </w:r>
      <w:r w:rsidR="002D10A3" w:rsidRPr="006D4346">
        <w:rPr>
          <w:b/>
          <w:sz w:val="22"/>
          <w:szCs w:val="22"/>
        </w:rPr>
        <w:t xml:space="preserve">  </w:t>
      </w:r>
    </w:p>
    <w:p w:rsidR="00611424" w:rsidRDefault="00611424" w:rsidP="006D4346">
      <w:pPr>
        <w:pStyle w:val="Tekstpodstawowy"/>
        <w:spacing w:line="23" w:lineRule="atLeast"/>
        <w:rPr>
          <w:i/>
          <w:sz w:val="22"/>
          <w:szCs w:val="22"/>
        </w:rPr>
      </w:pPr>
    </w:p>
    <w:p w:rsidR="001E36A5" w:rsidRPr="006D4346" w:rsidRDefault="001E36A5" w:rsidP="006D4346">
      <w:pPr>
        <w:pStyle w:val="Tekstpodstawowy"/>
        <w:spacing w:line="23" w:lineRule="atLeast"/>
        <w:rPr>
          <w:i/>
          <w:sz w:val="22"/>
          <w:szCs w:val="22"/>
        </w:rPr>
      </w:pPr>
    </w:p>
    <w:p w:rsidR="007B569F" w:rsidRPr="006D4346" w:rsidRDefault="007B569F" w:rsidP="00397529">
      <w:pPr>
        <w:pStyle w:val="Tekstpodstawowy"/>
        <w:numPr>
          <w:ilvl w:val="0"/>
          <w:numId w:val="59"/>
        </w:numPr>
        <w:tabs>
          <w:tab w:val="clear" w:pos="567"/>
          <w:tab w:val="num" w:pos="851"/>
        </w:tabs>
        <w:spacing w:after="120" w:line="23" w:lineRule="atLeast"/>
        <w:rPr>
          <w:sz w:val="22"/>
          <w:szCs w:val="22"/>
        </w:rPr>
      </w:pPr>
      <w:r w:rsidRPr="006D4346">
        <w:rPr>
          <w:sz w:val="22"/>
          <w:szCs w:val="22"/>
        </w:rPr>
        <w:t xml:space="preserve">Osobą uprawnioną ze strony Zamawiającego do ustalania szczegółów związanych z podpisaniem umowy po wyborze najkorzystniejszej oferty, będzie: </w:t>
      </w:r>
    </w:p>
    <w:p w:rsidR="006467A5" w:rsidRPr="006D4346" w:rsidRDefault="006467A5" w:rsidP="006467A5">
      <w:pPr>
        <w:pStyle w:val="Tekstpodstawowy"/>
        <w:spacing w:line="23" w:lineRule="atLeast"/>
        <w:ind w:firstLine="567"/>
        <w:rPr>
          <w:b/>
          <w:sz w:val="22"/>
          <w:szCs w:val="22"/>
        </w:rPr>
      </w:pPr>
      <w:r>
        <w:rPr>
          <w:b/>
          <w:sz w:val="22"/>
          <w:szCs w:val="22"/>
        </w:rPr>
        <w:t xml:space="preserve">Pani Aldona Kubańska </w:t>
      </w:r>
      <w:r w:rsidR="001E36A5">
        <w:rPr>
          <w:b/>
          <w:sz w:val="22"/>
          <w:szCs w:val="22"/>
        </w:rPr>
        <w:t>–</w:t>
      </w:r>
      <w:r>
        <w:rPr>
          <w:b/>
          <w:sz w:val="22"/>
          <w:szCs w:val="22"/>
        </w:rPr>
        <w:t xml:space="preserve"> </w:t>
      </w:r>
      <w:r w:rsidR="001E36A5">
        <w:rPr>
          <w:b/>
          <w:sz w:val="22"/>
          <w:szCs w:val="22"/>
        </w:rPr>
        <w:t>aldonakubanska@psary.pl</w:t>
      </w:r>
    </w:p>
    <w:p w:rsidR="00DF485D" w:rsidRPr="006D4346" w:rsidRDefault="006467A5" w:rsidP="006467A5">
      <w:pPr>
        <w:pStyle w:val="Tekstpodstawowy"/>
        <w:spacing w:after="600" w:line="23" w:lineRule="atLeast"/>
        <w:ind w:firstLine="567"/>
        <w:rPr>
          <w:b/>
          <w:sz w:val="22"/>
          <w:szCs w:val="22"/>
        </w:rPr>
      </w:pPr>
      <w:r>
        <w:rPr>
          <w:b/>
          <w:sz w:val="22"/>
          <w:szCs w:val="22"/>
        </w:rPr>
        <w:t xml:space="preserve">Pan Arkadiusz Maraszek </w:t>
      </w:r>
      <w:r w:rsidR="001E36A5">
        <w:rPr>
          <w:b/>
          <w:sz w:val="22"/>
          <w:szCs w:val="22"/>
        </w:rPr>
        <w:t>–</w:t>
      </w:r>
      <w:r>
        <w:rPr>
          <w:b/>
          <w:sz w:val="22"/>
          <w:szCs w:val="22"/>
        </w:rPr>
        <w:t xml:space="preserve"> </w:t>
      </w:r>
      <w:r w:rsidR="001E36A5">
        <w:rPr>
          <w:b/>
          <w:sz w:val="22"/>
          <w:szCs w:val="22"/>
        </w:rPr>
        <w:t>arkadiuszmaraszek@psary.pl</w:t>
      </w:r>
    </w:p>
    <w:p w:rsidR="00A16332" w:rsidRPr="006D4346" w:rsidRDefault="001C2A6F" w:rsidP="006467A5">
      <w:pPr>
        <w:pStyle w:val="Tekstpodstawowy"/>
        <w:tabs>
          <w:tab w:val="left" w:pos="2127"/>
        </w:tabs>
        <w:spacing w:after="120" w:line="23" w:lineRule="atLeast"/>
        <w:ind w:left="2126" w:right="28" w:hanging="2126"/>
        <w:jc w:val="left"/>
        <w:rPr>
          <w:b/>
          <w:sz w:val="22"/>
          <w:szCs w:val="22"/>
        </w:rPr>
      </w:pPr>
      <w:r w:rsidRPr="006D4346">
        <w:rPr>
          <w:b/>
          <w:sz w:val="22"/>
          <w:szCs w:val="22"/>
        </w:rPr>
        <w:t>ROZDZIAŁ XX</w:t>
      </w:r>
      <w:r w:rsidR="00A16332" w:rsidRPr="006D4346">
        <w:rPr>
          <w:b/>
          <w:sz w:val="22"/>
          <w:szCs w:val="22"/>
        </w:rPr>
        <w:t>V</w:t>
      </w:r>
      <w:r w:rsidR="0066614F" w:rsidRPr="006D4346">
        <w:rPr>
          <w:b/>
          <w:sz w:val="22"/>
          <w:szCs w:val="22"/>
        </w:rPr>
        <w:t>II</w:t>
      </w:r>
      <w:r w:rsidR="00143414" w:rsidRPr="006D4346">
        <w:rPr>
          <w:b/>
          <w:sz w:val="22"/>
          <w:szCs w:val="22"/>
        </w:rPr>
        <w:t>I</w:t>
      </w:r>
      <w:r w:rsidR="00A16332" w:rsidRPr="006D4346">
        <w:rPr>
          <w:b/>
          <w:sz w:val="22"/>
          <w:szCs w:val="22"/>
        </w:rPr>
        <w:t>.</w:t>
      </w:r>
      <w:r w:rsidR="00A16332" w:rsidRPr="006D4346">
        <w:rPr>
          <w:b/>
          <w:sz w:val="22"/>
          <w:szCs w:val="22"/>
        </w:rPr>
        <w:tab/>
        <w:t>POUCZENIE O ŚRODKACH OCHRONY PRAWNEJ PRZYSŁUGUJĄCYCH WYKONAWCOM W TOKU POSTĘPOWANIA O UDZIELENIE ZAMÓWIENIA PUBLICZNEGO</w:t>
      </w:r>
    </w:p>
    <w:p w:rsidR="00F83997" w:rsidRDefault="00F83997" w:rsidP="00397529">
      <w:pPr>
        <w:pStyle w:val="Tekstpodstawowy"/>
        <w:numPr>
          <w:ilvl w:val="0"/>
          <w:numId w:val="29"/>
        </w:numPr>
        <w:tabs>
          <w:tab w:val="clear" w:pos="720"/>
          <w:tab w:val="num" w:pos="0"/>
        </w:tabs>
        <w:spacing w:after="120" w:line="23" w:lineRule="atLeast"/>
        <w:ind w:left="567" w:hanging="567"/>
        <w:rPr>
          <w:b/>
          <w:sz w:val="22"/>
          <w:szCs w:val="22"/>
        </w:rPr>
      </w:pPr>
      <w:r w:rsidRPr="006D4346">
        <w:rPr>
          <w:sz w:val="22"/>
          <w:szCs w:val="22"/>
        </w:rPr>
        <w:t xml:space="preserve">Zasady, terminy oraz sposób korzystania ze środków ochrony prawnej szczegółowo regulują przepisy </w:t>
      </w:r>
      <w:r w:rsidRPr="006D4346">
        <w:rPr>
          <w:b/>
          <w:sz w:val="22"/>
          <w:szCs w:val="22"/>
        </w:rPr>
        <w:t>działu VI ustawy</w:t>
      </w:r>
      <w:r w:rsidRPr="006D4346">
        <w:rPr>
          <w:sz w:val="22"/>
          <w:szCs w:val="22"/>
        </w:rPr>
        <w:t xml:space="preserve"> – Środki ochrony prawnej (</w:t>
      </w:r>
      <w:r w:rsidRPr="006D4346">
        <w:rPr>
          <w:b/>
          <w:sz w:val="22"/>
          <w:szCs w:val="22"/>
        </w:rPr>
        <w:t>art. 179 – 198g ustawy</w:t>
      </w:r>
      <w:r w:rsidRPr="006D4346">
        <w:rPr>
          <w:sz w:val="22"/>
          <w:szCs w:val="22"/>
        </w:rPr>
        <w:t>)</w:t>
      </w:r>
      <w:r w:rsidRPr="006D4346">
        <w:rPr>
          <w:b/>
          <w:sz w:val="22"/>
          <w:szCs w:val="22"/>
        </w:rPr>
        <w:t>.</w:t>
      </w:r>
    </w:p>
    <w:p w:rsidR="00F83997" w:rsidRPr="006467A5" w:rsidRDefault="00F83997" w:rsidP="00397529">
      <w:pPr>
        <w:pStyle w:val="Tekstpodstawowy"/>
        <w:numPr>
          <w:ilvl w:val="0"/>
          <w:numId w:val="29"/>
        </w:numPr>
        <w:tabs>
          <w:tab w:val="clear" w:pos="720"/>
          <w:tab w:val="num" w:pos="0"/>
        </w:tabs>
        <w:spacing w:after="120" w:line="23" w:lineRule="atLeast"/>
        <w:ind w:left="567" w:hanging="567"/>
        <w:rPr>
          <w:b/>
          <w:sz w:val="22"/>
          <w:szCs w:val="22"/>
        </w:rPr>
      </w:pPr>
      <w:r w:rsidRPr="006467A5">
        <w:rPr>
          <w:sz w:val="22"/>
          <w:szCs w:val="22"/>
        </w:rPr>
        <w:lastRenderedPageBreak/>
        <w:t>Środki ochrony prawnej okr</w:t>
      </w:r>
      <w:r w:rsidR="00F47900" w:rsidRPr="006467A5">
        <w:rPr>
          <w:sz w:val="22"/>
          <w:szCs w:val="22"/>
        </w:rPr>
        <w:t>eślone w dziale VI przysługują W</w:t>
      </w:r>
      <w:r w:rsidRPr="006467A5">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6467A5" w:rsidRDefault="00F57462" w:rsidP="00397529">
      <w:pPr>
        <w:pStyle w:val="Tekstpodstawowy"/>
        <w:numPr>
          <w:ilvl w:val="0"/>
          <w:numId w:val="29"/>
        </w:numPr>
        <w:tabs>
          <w:tab w:val="clear" w:pos="720"/>
          <w:tab w:val="num" w:pos="0"/>
        </w:tabs>
        <w:spacing w:after="120" w:line="23" w:lineRule="atLeast"/>
        <w:ind w:left="567" w:hanging="567"/>
        <w:rPr>
          <w:b/>
          <w:sz w:val="22"/>
          <w:szCs w:val="22"/>
        </w:rPr>
      </w:pPr>
      <w:r w:rsidRPr="006467A5">
        <w:rPr>
          <w:sz w:val="22"/>
          <w:szCs w:val="22"/>
        </w:rPr>
        <w:t xml:space="preserve">Środki ochrony prawnej </w:t>
      </w:r>
      <w:r w:rsidR="00F83997" w:rsidRPr="006467A5">
        <w:rPr>
          <w:sz w:val="22"/>
          <w:szCs w:val="22"/>
        </w:rPr>
        <w:t xml:space="preserve">wobec ogłoszenia o zamówieniu oraz </w:t>
      </w:r>
      <w:r w:rsidR="00F47900" w:rsidRPr="006467A5">
        <w:rPr>
          <w:sz w:val="22"/>
          <w:szCs w:val="22"/>
        </w:rPr>
        <w:t>SIWZ</w:t>
      </w:r>
      <w:r w:rsidR="00F83997" w:rsidRPr="006467A5">
        <w:rPr>
          <w:sz w:val="22"/>
          <w:szCs w:val="22"/>
        </w:rPr>
        <w:t>, przysługują również organizacjom wpisanym na listę organizacji uprawnionych do wnoszenia środków ochrony prawnej, prowadzoną przez Prezesa Urzędu Zamówień Publicznych.</w:t>
      </w:r>
    </w:p>
    <w:p w:rsidR="00F83997" w:rsidRPr="006467A5" w:rsidRDefault="00F83997" w:rsidP="00397529">
      <w:pPr>
        <w:pStyle w:val="Tekstpodstawowy"/>
        <w:numPr>
          <w:ilvl w:val="0"/>
          <w:numId w:val="29"/>
        </w:numPr>
        <w:tabs>
          <w:tab w:val="clear" w:pos="720"/>
          <w:tab w:val="num" w:pos="0"/>
        </w:tabs>
        <w:spacing w:after="120" w:line="23" w:lineRule="atLeast"/>
        <w:ind w:left="567" w:hanging="567"/>
        <w:rPr>
          <w:b/>
          <w:sz w:val="22"/>
          <w:szCs w:val="22"/>
        </w:rPr>
      </w:pPr>
      <w:r w:rsidRPr="006467A5">
        <w:rPr>
          <w:sz w:val="22"/>
          <w:szCs w:val="22"/>
        </w:rPr>
        <w:t>Terminy wnoszenia odwołań:</w:t>
      </w:r>
    </w:p>
    <w:p w:rsidR="00F83997" w:rsidRPr="006467A5" w:rsidRDefault="00F83997" w:rsidP="00397529">
      <w:pPr>
        <w:pStyle w:val="Tekstpodstawowy"/>
        <w:numPr>
          <w:ilvl w:val="1"/>
          <w:numId w:val="29"/>
        </w:numPr>
        <w:spacing w:after="120" w:line="23" w:lineRule="atLeast"/>
        <w:ind w:left="1134" w:hanging="567"/>
        <w:rPr>
          <w:b/>
          <w:sz w:val="22"/>
          <w:szCs w:val="22"/>
        </w:rPr>
      </w:pPr>
      <w:r w:rsidRPr="006467A5">
        <w:rPr>
          <w:sz w:val="22"/>
          <w:szCs w:val="22"/>
        </w:rPr>
        <w:t>Odwołanie wnosi się:</w:t>
      </w:r>
    </w:p>
    <w:p w:rsidR="006467A5" w:rsidRPr="006D4346" w:rsidRDefault="006467A5" w:rsidP="004F49E7">
      <w:pPr>
        <w:pStyle w:val="Tekstpodstawowy"/>
        <w:tabs>
          <w:tab w:val="num" w:pos="720"/>
          <w:tab w:val="left" w:pos="900"/>
        </w:tabs>
        <w:spacing w:after="120" w:line="23" w:lineRule="atLeast"/>
        <w:ind w:left="1134"/>
        <w:rPr>
          <w:sz w:val="22"/>
          <w:szCs w:val="22"/>
        </w:rPr>
      </w:pPr>
      <w:r w:rsidRPr="006D4346">
        <w:rPr>
          <w:bCs/>
          <w:sz w:val="22"/>
          <w:szCs w:val="22"/>
        </w:rPr>
        <w:t xml:space="preserve">w terminie </w:t>
      </w:r>
      <w:r w:rsidRPr="006D4346">
        <w:rPr>
          <w:b/>
          <w:bCs/>
          <w:sz w:val="22"/>
          <w:szCs w:val="22"/>
        </w:rPr>
        <w:t>10 dni</w:t>
      </w:r>
      <w:r w:rsidRPr="006D4346">
        <w:rPr>
          <w:bCs/>
          <w:sz w:val="22"/>
          <w:szCs w:val="22"/>
        </w:rPr>
        <w:t xml:space="preserve"> od dnia przesłania informacji o czynności Zamawiającego stanowiącej podstawę jego wniesienia – jeżeli zostały przesłane w sposób określony w art. 180 ust. 5 ustawy zdanie drugie albo w terminie </w:t>
      </w:r>
      <w:r w:rsidRPr="006D4346">
        <w:rPr>
          <w:b/>
          <w:bCs/>
          <w:sz w:val="22"/>
          <w:szCs w:val="22"/>
        </w:rPr>
        <w:t>15 dni</w:t>
      </w:r>
      <w:r w:rsidRPr="006D4346">
        <w:rPr>
          <w:bCs/>
          <w:sz w:val="22"/>
          <w:szCs w:val="22"/>
        </w:rPr>
        <w:t xml:space="preserve"> – jeżeli zostały przesłane w inny sposób</w:t>
      </w:r>
      <w:r w:rsidRPr="006D4346">
        <w:rPr>
          <w:sz w:val="22"/>
          <w:szCs w:val="22"/>
        </w:rPr>
        <w:t>,</w:t>
      </w:r>
    </w:p>
    <w:p w:rsidR="006467A5" w:rsidRPr="006467A5" w:rsidRDefault="006467A5" w:rsidP="00397529">
      <w:pPr>
        <w:pStyle w:val="Tekstpodstawowy"/>
        <w:numPr>
          <w:ilvl w:val="1"/>
          <w:numId w:val="29"/>
        </w:numPr>
        <w:spacing w:after="120" w:line="23" w:lineRule="atLeast"/>
        <w:ind w:left="1134" w:hanging="567"/>
        <w:rPr>
          <w:b/>
          <w:sz w:val="22"/>
          <w:szCs w:val="22"/>
        </w:rPr>
      </w:pPr>
      <w:r w:rsidRPr="006467A5">
        <w:rPr>
          <w:sz w:val="22"/>
          <w:szCs w:val="22"/>
        </w:rPr>
        <w:t>Odwołanie wobec treści ogłoszenia o zamówieniu oraz wobec postanowień SIWZ, wnosi się w terminie:</w:t>
      </w:r>
    </w:p>
    <w:p w:rsidR="006467A5" w:rsidRPr="006D4346" w:rsidRDefault="006467A5" w:rsidP="004F49E7">
      <w:pPr>
        <w:pStyle w:val="Tekstpodstawowy"/>
        <w:tabs>
          <w:tab w:val="num" w:pos="720"/>
          <w:tab w:val="left" w:pos="900"/>
        </w:tabs>
        <w:spacing w:after="120" w:line="23" w:lineRule="atLeast"/>
        <w:ind w:left="1134" w:right="28"/>
        <w:rPr>
          <w:sz w:val="22"/>
          <w:szCs w:val="22"/>
        </w:rPr>
      </w:pPr>
      <w:r w:rsidRPr="006D4346">
        <w:rPr>
          <w:b/>
          <w:sz w:val="22"/>
          <w:szCs w:val="22"/>
        </w:rPr>
        <w:t>10 dni</w:t>
      </w:r>
      <w:r w:rsidRPr="006D4346">
        <w:rPr>
          <w:sz w:val="22"/>
          <w:szCs w:val="22"/>
        </w:rPr>
        <w:t xml:space="preserve"> od dnia publikacji ogłoszenia w Dzienniku Urzędowym Unii Europejskiej lub zamieszczenia SIWZ na stronie internetowej. </w:t>
      </w:r>
    </w:p>
    <w:p w:rsidR="00F83997" w:rsidRPr="006467A5" w:rsidRDefault="00F83997" w:rsidP="00397529">
      <w:pPr>
        <w:pStyle w:val="Tekstpodstawowy"/>
        <w:numPr>
          <w:ilvl w:val="1"/>
          <w:numId w:val="29"/>
        </w:numPr>
        <w:spacing w:after="120" w:line="23" w:lineRule="atLeast"/>
        <w:ind w:left="1134" w:hanging="567"/>
        <w:rPr>
          <w:b/>
          <w:sz w:val="22"/>
          <w:szCs w:val="22"/>
        </w:rPr>
      </w:pPr>
      <w:r w:rsidRPr="006467A5">
        <w:rPr>
          <w:sz w:val="22"/>
          <w:szCs w:val="22"/>
        </w:rPr>
        <w:t>Odwołanie wobec czynności innych niż określone w pkt. 4.1. i 4.2. wnosi się:</w:t>
      </w:r>
    </w:p>
    <w:p w:rsidR="00F83997" w:rsidRPr="006D4346" w:rsidRDefault="00F83997" w:rsidP="004F49E7">
      <w:pPr>
        <w:pStyle w:val="Tekstpodstawowy"/>
        <w:tabs>
          <w:tab w:val="left" w:pos="720"/>
        </w:tabs>
        <w:spacing w:after="120" w:line="23" w:lineRule="atLeast"/>
        <w:ind w:left="1134" w:right="28"/>
        <w:rPr>
          <w:sz w:val="22"/>
          <w:szCs w:val="22"/>
        </w:rPr>
      </w:pPr>
      <w:r w:rsidRPr="006D4346">
        <w:rPr>
          <w:sz w:val="22"/>
          <w:szCs w:val="22"/>
        </w:rPr>
        <w:t xml:space="preserve">w terminie </w:t>
      </w:r>
      <w:r w:rsidR="00A25084" w:rsidRPr="006D4346">
        <w:rPr>
          <w:b/>
          <w:sz w:val="22"/>
          <w:szCs w:val="22"/>
        </w:rPr>
        <w:t>10</w:t>
      </w:r>
      <w:r w:rsidRPr="006D4346">
        <w:rPr>
          <w:b/>
          <w:sz w:val="22"/>
          <w:szCs w:val="22"/>
        </w:rPr>
        <w:t xml:space="preserve"> dni</w:t>
      </w:r>
      <w:r w:rsidRPr="006D4346">
        <w:rPr>
          <w:sz w:val="22"/>
          <w:szCs w:val="22"/>
        </w:rPr>
        <w:t xml:space="preserve"> od dnia, w którym powzięto lub przy zachowaniu należytej staranności można było powziąć wiadomość o okolicznościach stanowiących podstawę jego wniesienia.</w:t>
      </w:r>
    </w:p>
    <w:p w:rsidR="00F83997" w:rsidRPr="006D4346" w:rsidRDefault="00F83997" w:rsidP="00397529">
      <w:pPr>
        <w:pStyle w:val="Tekstpodstawowy"/>
        <w:numPr>
          <w:ilvl w:val="0"/>
          <w:numId w:val="29"/>
        </w:numPr>
        <w:tabs>
          <w:tab w:val="left" w:pos="900"/>
        </w:tabs>
        <w:spacing w:after="120" w:line="23" w:lineRule="atLeast"/>
        <w:ind w:left="567" w:hanging="567"/>
        <w:rPr>
          <w:sz w:val="22"/>
          <w:szCs w:val="22"/>
        </w:rPr>
      </w:pPr>
      <w:r w:rsidRPr="006D4346">
        <w:rPr>
          <w:sz w:val="22"/>
          <w:szCs w:val="22"/>
        </w:rPr>
        <w:t>Odwołanie przysługuje wyłącznie od niezgodn</w:t>
      </w:r>
      <w:r w:rsidR="00F47900" w:rsidRPr="006D4346">
        <w:rPr>
          <w:sz w:val="22"/>
          <w:szCs w:val="22"/>
        </w:rPr>
        <w:t>ej przepisami ustawy czynności Z</w:t>
      </w:r>
      <w:r w:rsidRPr="006D4346">
        <w:rPr>
          <w:sz w:val="22"/>
          <w:szCs w:val="22"/>
        </w:rPr>
        <w:t>amawiającego podjętej w postępowaniu o udzielenie zamówienia lub zaniechania czynnośc</w:t>
      </w:r>
      <w:r w:rsidR="00F47900" w:rsidRPr="006D4346">
        <w:rPr>
          <w:sz w:val="22"/>
          <w:szCs w:val="22"/>
        </w:rPr>
        <w:t>i, do której Z</w:t>
      </w:r>
      <w:r w:rsidRPr="006D4346">
        <w:rPr>
          <w:sz w:val="22"/>
          <w:szCs w:val="22"/>
        </w:rPr>
        <w:t>amawiający jest zobowiązany na podstawie ustawy.</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D4346">
        <w:rPr>
          <w:sz w:val="22"/>
          <w:szCs w:val="22"/>
        </w:rPr>
        <w:t>Odwołanie powinno wskazywać czynno</w:t>
      </w:r>
      <w:r w:rsidR="00F47900" w:rsidRPr="006D4346">
        <w:rPr>
          <w:sz w:val="22"/>
          <w:szCs w:val="22"/>
        </w:rPr>
        <w:t>ści lub zaniechanie czynności Z</w:t>
      </w:r>
      <w:r w:rsidRPr="006D4346">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t xml:space="preserve">Odwołanie wnosi się do Prezesa Izby w formie pisemnej </w:t>
      </w:r>
      <w:r w:rsidR="002726C7" w:rsidRPr="006467A5">
        <w:rPr>
          <w:sz w:val="22"/>
          <w:szCs w:val="22"/>
        </w:rPr>
        <w:t>w postaci papierowej albo w</w:t>
      </w:r>
      <w:r w:rsidR="00DF485D" w:rsidRPr="006467A5">
        <w:rPr>
          <w:sz w:val="22"/>
          <w:szCs w:val="22"/>
        </w:rPr>
        <w:t> </w:t>
      </w:r>
      <w:r w:rsidR="00F47900" w:rsidRPr="006467A5">
        <w:rPr>
          <w:sz w:val="22"/>
          <w:szCs w:val="22"/>
        </w:rPr>
        <w:t>postaci</w:t>
      </w:r>
      <w:r w:rsidRPr="006467A5">
        <w:rPr>
          <w:sz w:val="22"/>
          <w:szCs w:val="22"/>
        </w:rPr>
        <w:t xml:space="preserve"> elektronicznej</w:t>
      </w:r>
      <w:r w:rsidR="00F47900" w:rsidRPr="006467A5">
        <w:rPr>
          <w:sz w:val="22"/>
          <w:szCs w:val="22"/>
        </w:rPr>
        <w:t>,</w:t>
      </w:r>
      <w:r w:rsidRPr="006467A5">
        <w:rPr>
          <w:sz w:val="22"/>
          <w:szCs w:val="22"/>
        </w:rPr>
        <w:t xml:space="preserve"> </w:t>
      </w:r>
      <w:r w:rsidR="002726C7" w:rsidRPr="006467A5">
        <w:rPr>
          <w:sz w:val="22"/>
          <w:szCs w:val="22"/>
        </w:rPr>
        <w:t xml:space="preserve">opatrzone odpowiednio własnoręcznym podpisem albo kwalifikowanym podpisem </w:t>
      </w:r>
      <w:r w:rsidRPr="006467A5">
        <w:rPr>
          <w:sz w:val="22"/>
          <w:szCs w:val="22"/>
        </w:rPr>
        <w:t>elektronicznym.</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t>Odwołanie podlega rozpoznaniu, jeżeli:</w:t>
      </w:r>
    </w:p>
    <w:p w:rsidR="006467A5" w:rsidRDefault="006467A5" w:rsidP="00397529">
      <w:pPr>
        <w:pStyle w:val="Tekstpodstawowy"/>
        <w:numPr>
          <w:ilvl w:val="1"/>
          <w:numId w:val="46"/>
        </w:numPr>
        <w:spacing w:after="120" w:line="23" w:lineRule="atLeast"/>
        <w:ind w:left="1701" w:hanging="567"/>
        <w:rPr>
          <w:sz w:val="22"/>
          <w:szCs w:val="22"/>
        </w:rPr>
      </w:pPr>
      <w:r w:rsidRPr="006D4346">
        <w:rPr>
          <w:sz w:val="22"/>
          <w:szCs w:val="22"/>
        </w:rPr>
        <w:t>nie zawiera braków formalnych;</w:t>
      </w:r>
    </w:p>
    <w:p w:rsidR="006467A5" w:rsidRPr="006467A5" w:rsidRDefault="006467A5" w:rsidP="00397529">
      <w:pPr>
        <w:pStyle w:val="Tekstpodstawowy"/>
        <w:numPr>
          <w:ilvl w:val="1"/>
          <w:numId w:val="46"/>
        </w:numPr>
        <w:spacing w:after="120" w:line="23" w:lineRule="atLeast"/>
        <w:ind w:left="1701" w:hanging="567"/>
        <w:rPr>
          <w:sz w:val="22"/>
          <w:szCs w:val="22"/>
        </w:rPr>
      </w:pPr>
      <w:r w:rsidRPr="006467A5">
        <w:rPr>
          <w:sz w:val="22"/>
          <w:szCs w:val="22"/>
        </w:rPr>
        <w:t>uiszczono wpis (wpis uiszcza się najpóźniej do dnia upływu terminu do wniesienia odwołania, a dowód jego uiszczenia dołącza się do odwołania).</w:t>
      </w:r>
    </w:p>
    <w:p w:rsidR="00F83997" w:rsidRPr="006467A5"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t>Odwołujący przesyła kopię odwo</w:t>
      </w:r>
      <w:r w:rsidR="00F47900" w:rsidRPr="006467A5">
        <w:rPr>
          <w:sz w:val="22"/>
          <w:szCs w:val="22"/>
        </w:rPr>
        <w:t>łania Z</w:t>
      </w:r>
      <w:r w:rsidRPr="006467A5">
        <w:rPr>
          <w:sz w:val="22"/>
          <w:szCs w:val="22"/>
        </w:rPr>
        <w:t xml:space="preserve">amawiającemu przed upływem terminu do wniesienia odwołania w taki sposób, aby mógł on zapoznać się z jego treścią przed upływem tego terminu. </w:t>
      </w:r>
      <w:r w:rsidR="00F47900" w:rsidRPr="006467A5">
        <w:rPr>
          <w:bCs/>
          <w:sz w:val="22"/>
          <w:szCs w:val="22"/>
        </w:rPr>
        <w:t>Domniemywa się, iż Z</w:t>
      </w:r>
      <w:r w:rsidR="00B91EA4" w:rsidRPr="006467A5">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6D4346" w:rsidRDefault="00F83997" w:rsidP="00397529">
      <w:pPr>
        <w:pStyle w:val="Tekstpodstawowy"/>
        <w:numPr>
          <w:ilvl w:val="0"/>
          <w:numId w:val="29"/>
        </w:numPr>
        <w:spacing w:after="120" w:line="23" w:lineRule="atLeast"/>
        <w:ind w:left="567" w:hanging="567"/>
        <w:rPr>
          <w:sz w:val="22"/>
          <w:szCs w:val="22"/>
        </w:rPr>
      </w:pPr>
      <w:r w:rsidRPr="006D4346">
        <w:rPr>
          <w:sz w:val="22"/>
          <w:szCs w:val="22"/>
        </w:rPr>
        <w:t>Na orzeczenie Izby stronom oraz uczestn</w:t>
      </w:r>
      <w:r w:rsidR="00F47900" w:rsidRPr="006D4346">
        <w:rPr>
          <w:sz w:val="22"/>
          <w:szCs w:val="22"/>
        </w:rPr>
        <w:t xml:space="preserve">ikom postępowania odwoławczego </w:t>
      </w:r>
      <w:r w:rsidRPr="006D4346">
        <w:rPr>
          <w:sz w:val="22"/>
          <w:szCs w:val="22"/>
        </w:rPr>
        <w:t>przysługuje skarga do sądu.</w:t>
      </w:r>
    </w:p>
    <w:p w:rsidR="00B91EA4" w:rsidRPr="006467A5" w:rsidRDefault="00F83997" w:rsidP="00397529">
      <w:pPr>
        <w:pStyle w:val="Tekstpodstawowy"/>
        <w:numPr>
          <w:ilvl w:val="1"/>
          <w:numId w:val="29"/>
        </w:numPr>
        <w:tabs>
          <w:tab w:val="clear" w:pos="720"/>
        </w:tabs>
        <w:spacing w:after="120" w:line="23" w:lineRule="atLeast"/>
        <w:ind w:left="1134" w:right="28" w:hanging="567"/>
        <w:rPr>
          <w:sz w:val="22"/>
          <w:szCs w:val="22"/>
        </w:rPr>
      </w:pPr>
      <w:r w:rsidRPr="006D4346">
        <w:rPr>
          <w:sz w:val="22"/>
          <w:szCs w:val="22"/>
        </w:rPr>
        <w:t xml:space="preserve">W postępowaniu toczącym się wskutek wniesienia skargi stosuje się odpowiednio przepisy </w:t>
      </w:r>
      <w:r w:rsidR="00970D51" w:rsidRPr="006D4346">
        <w:rPr>
          <w:sz w:val="22"/>
          <w:szCs w:val="22"/>
        </w:rPr>
        <w:t>ustawy z dnia 17 listopada 1964</w:t>
      </w:r>
      <w:r w:rsidRPr="006D4346">
        <w:rPr>
          <w:sz w:val="22"/>
          <w:szCs w:val="22"/>
        </w:rPr>
        <w:t xml:space="preserve">r. – </w:t>
      </w:r>
      <w:r w:rsidR="00807F76" w:rsidRPr="006D4346">
        <w:rPr>
          <w:sz w:val="22"/>
          <w:szCs w:val="22"/>
        </w:rPr>
        <w:t>Kodeks postępowania cywilnego o </w:t>
      </w:r>
      <w:r w:rsidRPr="006D4346">
        <w:rPr>
          <w:sz w:val="22"/>
          <w:szCs w:val="22"/>
        </w:rPr>
        <w:t>apela</w:t>
      </w:r>
      <w:r w:rsidR="00F47900" w:rsidRPr="006D4346">
        <w:rPr>
          <w:sz w:val="22"/>
          <w:szCs w:val="22"/>
        </w:rPr>
        <w:t xml:space="preserve">cji, jeżeli przepisy ustawy </w:t>
      </w:r>
      <w:r w:rsidRPr="006D4346">
        <w:rPr>
          <w:sz w:val="22"/>
          <w:szCs w:val="22"/>
        </w:rPr>
        <w:t>nie stanowią inaczej.</w:t>
      </w:r>
      <w:r w:rsidR="00B91EA4" w:rsidRPr="006D4346">
        <w:rPr>
          <w:bCs/>
          <w:sz w:val="22"/>
          <w:szCs w:val="22"/>
        </w:rPr>
        <w:t xml:space="preserve"> Jeżeli koniec terminu do wykonania czynności przypada na sobotę lub dzień ustawowo wolny od pracy, termin upływa dnia następnego po dniu lub dniach wolnych od pracy.</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lastRenderedPageBreak/>
        <w:t xml:space="preserve">Skargę wnosi się do sądu właściwego dla siedziby albo miejsca zamieszkania zamawiającego za pośrednictwem Prezesa Izby w terminie </w:t>
      </w:r>
      <w:r w:rsidRPr="006467A5">
        <w:rPr>
          <w:b/>
          <w:sz w:val="22"/>
          <w:szCs w:val="22"/>
        </w:rPr>
        <w:t>7 dni</w:t>
      </w:r>
      <w:r w:rsidRPr="006467A5">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t xml:space="preserve">W terminie </w:t>
      </w:r>
      <w:r w:rsidRPr="006467A5">
        <w:rPr>
          <w:b/>
          <w:sz w:val="22"/>
          <w:szCs w:val="22"/>
        </w:rPr>
        <w:t>21 dni</w:t>
      </w:r>
      <w:r w:rsidRPr="006467A5">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w:t>
      </w:r>
      <w:r w:rsidR="00805427" w:rsidRPr="006467A5">
        <w:rPr>
          <w:sz w:val="22"/>
          <w:szCs w:val="22"/>
        </w:rPr>
        <w:t>ustawy z dnia 17 listopada 1964</w:t>
      </w:r>
      <w:r w:rsidRPr="006467A5">
        <w:rPr>
          <w:sz w:val="22"/>
          <w:szCs w:val="22"/>
        </w:rPr>
        <w:t>r. – Kodeks postępowania cywilnego o prokuraturze.</w:t>
      </w:r>
    </w:p>
    <w:p w:rsidR="00F83997" w:rsidRDefault="00F83997" w:rsidP="00397529">
      <w:pPr>
        <w:pStyle w:val="Tekstpodstawowy"/>
        <w:numPr>
          <w:ilvl w:val="1"/>
          <w:numId w:val="29"/>
        </w:numPr>
        <w:tabs>
          <w:tab w:val="clear" w:pos="720"/>
        </w:tabs>
        <w:spacing w:after="120" w:line="23" w:lineRule="atLeast"/>
        <w:ind w:left="1134" w:right="28" w:hanging="567"/>
        <w:rPr>
          <w:sz w:val="22"/>
          <w:szCs w:val="22"/>
        </w:rPr>
      </w:pPr>
      <w:r w:rsidRPr="006467A5">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6467A5" w:rsidRDefault="00F83997" w:rsidP="00397529">
      <w:pPr>
        <w:pStyle w:val="Tekstpodstawowy"/>
        <w:numPr>
          <w:ilvl w:val="1"/>
          <w:numId w:val="29"/>
        </w:numPr>
        <w:tabs>
          <w:tab w:val="clear" w:pos="720"/>
        </w:tabs>
        <w:spacing w:after="600" w:line="23" w:lineRule="atLeast"/>
        <w:ind w:left="1134" w:right="28" w:hanging="567"/>
        <w:rPr>
          <w:sz w:val="22"/>
          <w:szCs w:val="22"/>
        </w:rPr>
      </w:pPr>
      <w:r w:rsidRPr="006467A5">
        <w:rPr>
          <w:sz w:val="22"/>
          <w:szCs w:val="22"/>
        </w:rPr>
        <w:t>W postępowaniu toczącym się na skutek wniesienia skargi nie można rozszerzyć żądania odwołania ani występować z nowymi żądaniami.</w:t>
      </w:r>
    </w:p>
    <w:p w:rsidR="00E30587" w:rsidRPr="006D4346" w:rsidRDefault="00E30587" w:rsidP="006467A5">
      <w:pPr>
        <w:pStyle w:val="Tekstpodstawowy"/>
        <w:spacing w:after="120" w:line="23" w:lineRule="atLeast"/>
        <w:ind w:left="2126" w:hanging="2126"/>
        <w:rPr>
          <w:b/>
          <w:sz w:val="22"/>
          <w:szCs w:val="22"/>
        </w:rPr>
      </w:pPr>
      <w:r w:rsidRPr="006D4346">
        <w:rPr>
          <w:b/>
          <w:sz w:val="22"/>
          <w:szCs w:val="22"/>
        </w:rPr>
        <w:t>ROZDZIAŁ XXIX.</w:t>
      </w:r>
      <w:r w:rsidRPr="006D4346">
        <w:rPr>
          <w:b/>
          <w:sz w:val="22"/>
          <w:szCs w:val="22"/>
        </w:rPr>
        <w:tab/>
        <w:t>INFORMACJA DOTYCZĄCA OCHRONY DANYCH ODOBOWYCH - RODO</w:t>
      </w:r>
    </w:p>
    <w:p w:rsidR="00AE1BE5" w:rsidRPr="000911EF" w:rsidRDefault="00AE1BE5" w:rsidP="00AE1BE5">
      <w:pPr>
        <w:spacing w:after="120" w:line="276" w:lineRule="auto"/>
        <w:jc w:val="both"/>
        <w:rPr>
          <w:sz w:val="22"/>
        </w:rPr>
      </w:pPr>
      <w:r w:rsidRPr="000911EF">
        <w:rPr>
          <w:sz w:val="22"/>
        </w:rPr>
        <w:t xml:space="preserve">Zgodnie z art. 13 ust. 1 i 2 rozporządzenia Parlamentu Europejskiego i Rady (UE) 2016/679 z dnia 27 kwietnia 2016r. w sprawie ochrony osób fizycznych w związku z przetwarzaniem danych osobowych </w:t>
      </w:r>
      <w:r w:rsidRPr="000911EF">
        <w:rPr>
          <w:sz w:val="22"/>
        </w:rPr>
        <w:br/>
        <w:t>i w sprawie swobodnego przepływu takich danych oraz uchylenia dyrektywy 95/46/WE (ogólne rozporządzenie o ochronie danych) (Dz. Urz. UE L 119 z 04.05.2016, str. 1), dalej „RODO”, Zamawiający informuje, że:</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Administratorem Pani/Pana danych osobowych jest Wójt Gminy Psary z siedzibą w Urzędzie Gminy Psary, ul. Malinowicka 4, 42-512 Psary;</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Kontakt do inspektora ochrony danych osobowych w Urzędzie Gminy w Psarach: e-mail: iod@psary.pl;</w:t>
      </w:r>
    </w:p>
    <w:p w:rsidR="00AE1BE5" w:rsidRPr="00801E42" w:rsidRDefault="00AE1BE5" w:rsidP="00F06F2A">
      <w:pPr>
        <w:widowControl w:val="0"/>
        <w:numPr>
          <w:ilvl w:val="0"/>
          <w:numId w:val="92"/>
        </w:numPr>
        <w:suppressAutoHyphens/>
        <w:autoSpaceDE w:val="0"/>
        <w:autoSpaceDN w:val="0"/>
        <w:spacing w:after="120" w:line="276" w:lineRule="auto"/>
        <w:ind w:left="567" w:hanging="567"/>
        <w:jc w:val="both"/>
        <w:textAlignment w:val="baseline"/>
        <w:rPr>
          <w:sz w:val="22"/>
        </w:rPr>
      </w:pPr>
      <w:r w:rsidRPr="000911EF">
        <w:rPr>
          <w:sz w:val="22"/>
        </w:rPr>
        <w:t xml:space="preserve">Pani/Pana dane osobowe przetwarzane będą na podstawie art. 6 ust. 1 lit. c RODO w celu związanym z postępowaniem o udzielenie zamówienia publicznego </w:t>
      </w:r>
      <w:r>
        <w:rPr>
          <w:sz w:val="22"/>
        </w:rPr>
        <w:t xml:space="preserve">– </w:t>
      </w:r>
      <w:r w:rsidR="00F06F2A" w:rsidRPr="00801E42">
        <w:rPr>
          <w:sz w:val="22"/>
        </w:rPr>
        <w:t>„</w:t>
      </w:r>
      <w:r w:rsidR="00F06F2A" w:rsidRPr="00801E42">
        <w:rPr>
          <w:b/>
          <w:bCs/>
          <w:sz w:val="22"/>
        </w:rPr>
        <w:t xml:space="preserve">Odbiór </w:t>
      </w:r>
      <w:r w:rsidR="00801E42">
        <w:rPr>
          <w:b/>
          <w:bCs/>
          <w:sz w:val="22"/>
        </w:rPr>
        <w:br/>
      </w:r>
      <w:r w:rsidR="00F06F2A" w:rsidRPr="00801E42">
        <w:rPr>
          <w:b/>
          <w:bCs/>
          <w:sz w:val="22"/>
        </w:rPr>
        <w:t>i zagospodarowanie odpadów komunalnych pochodzących od właścicieli nieruchomości zamieszkałych, znajdujących się</w:t>
      </w:r>
      <w:r w:rsidR="00F06F2A" w:rsidRPr="00801E42">
        <w:rPr>
          <w:b/>
          <w:bCs/>
        </w:rPr>
        <w:t xml:space="preserve"> </w:t>
      </w:r>
      <w:r w:rsidR="00F06F2A" w:rsidRPr="00801E42">
        <w:rPr>
          <w:b/>
          <w:bCs/>
          <w:sz w:val="22"/>
        </w:rPr>
        <w:t xml:space="preserve">na terenie Gminy Psary wraz z odbiorem </w:t>
      </w:r>
      <w:r w:rsidR="00801E42">
        <w:rPr>
          <w:b/>
          <w:bCs/>
          <w:sz w:val="22"/>
        </w:rPr>
        <w:br/>
      </w:r>
      <w:r w:rsidR="00F06F2A" w:rsidRPr="00801E42">
        <w:rPr>
          <w:b/>
          <w:bCs/>
          <w:sz w:val="22"/>
        </w:rPr>
        <w:t>i zagospodarowaniem odpadów komunalnych zebranych w Punkcie Selektywnego Zbierania Odpadów Komunalnych</w:t>
      </w:r>
      <w:r w:rsidR="00F06F2A" w:rsidRPr="00801E42">
        <w:rPr>
          <w:sz w:val="22"/>
        </w:rPr>
        <w:t>”</w:t>
      </w:r>
      <w:r w:rsidRPr="00F06F2A">
        <w:rPr>
          <w:sz w:val="22"/>
        </w:rPr>
        <w:t>, prowadzonym w trybie przetargu nieograniczonego;</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Odbiorcami Pani/Pana danych osobowych będą osoby lub podmioty, którym udostępniona zostanie dokumentacja postępowania w oparciu o art. 8 oraz art. 96 ust. 3 ustawy z dnia 29 stycznia 2004 r. – Prawo zamówień publicznych (Dz. U. z 201</w:t>
      </w:r>
      <w:r>
        <w:rPr>
          <w:sz w:val="22"/>
        </w:rPr>
        <w:t>8</w:t>
      </w:r>
      <w:r w:rsidRPr="000911EF">
        <w:rPr>
          <w:sz w:val="22"/>
        </w:rPr>
        <w:t xml:space="preserve"> poz. </w:t>
      </w:r>
      <w:r>
        <w:rPr>
          <w:sz w:val="22"/>
        </w:rPr>
        <w:t>1896</w:t>
      </w:r>
      <w:r w:rsidRPr="000911EF">
        <w:rPr>
          <w:sz w:val="22"/>
        </w:rPr>
        <w:t xml:space="preserve">), dalej „ustawa Pzp”;  </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 xml:space="preserve">Obowiązek podania przez Panią/Pana danych osobowych bezpośrednio Pani/Pana dotyczących jest wymogiem ustawowym określonym w przepisach ustawy Pzp, związanym z udziałem </w:t>
      </w:r>
      <w:r w:rsidRPr="000911EF">
        <w:rPr>
          <w:sz w:val="22"/>
        </w:rPr>
        <w:br/>
        <w:t xml:space="preserve">w postępowaniu o udzielenie zamówienia publicznego; konsekwencje niepodania określonych danych wynikają z ustawy Pzp;  </w:t>
      </w:r>
    </w:p>
    <w:p w:rsidR="00AE1BE5" w:rsidRPr="000911EF" w:rsidRDefault="00AE1BE5" w:rsidP="00397529">
      <w:pPr>
        <w:widowControl w:val="0"/>
        <w:numPr>
          <w:ilvl w:val="0"/>
          <w:numId w:val="92"/>
        </w:numPr>
        <w:tabs>
          <w:tab w:val="left" w:pos="627"/>
        </w:tabs>
        <w:suppressAutoHyphens/>
        <w:autoSpaceDN w:val="0"/>
        <w:spacing w:after="120" w:line="276" w:lineRule="auto"/>
        <w:ind w:left="567" w:hanging="567"/>
        <w:jc w:val="both"/>
        <w:textAlignment w:val="baseline"/>
        <w:rPr>
          <w:sz w:val="22"/>
        </w:rPr>
      </w:pPr>
      <w:r w:rsidRPr="000911EF">
        <w:rPr>
          <w:sz w:val="22"/>
        </w:rPr>
        <w:t>W odniesieniu do Pani/Pana danych osobowych decyzje nie będą podejmowane w sposób zautomatyzowany, stosownie do art. 22 RODO;</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lastRenderedPageBreak/>
        <w:t>Posiada Pani/Pan:</w:t>
      </w:r>
    </w:p>
    <w:p w:rsidR="00AE1BE5" w:rsidRPr="000911EF" w:rsidRDefault="00AE1BE5" w:rsidP="00397529">
      <w:pPr>
        <w:widowControl w:val="0"/>
        <w:numPr>
          <w:ilvl w:val="0"/>
          <w:numId w:val="93"/>
        </w:numPr>
        <w:suppressAutoHyphens/>
        <w:autoSpaceDN w:val="0"/>
        <w:spacing w:after="120" w:line="276" w:lineRule="auto"/>
        <w:ind w:left="964" w:hanging="397"/>
        <w:jc w:val="both"/>
        <w:textAlignment w:val="baseline"/>
        <w:rPr>
          <w:sz w:val="22"/>
        </w:rPr>
      </w:pPr>
      <w:r w:rsidRPr="000911EF">
        <w:rPr>
          <w:sz w:val="22"/>
        </w:rPr>
        <w:t>na podstawie art. 15 RODO prawo dostępu do danych osobowych Pani/Pana dotyczących;</w:t>
      </w:r>
    </w:p>
    <w:p w:rsidR="00AE1BE5" w:rsidRPr="000911EF" w:rsidRDefault="00AE1BE5" w:rsidP="00397529">
      <w:pPr>
        <w:widowControl w:val="0"/>
        <w:numPr>
          <w:ilvl w:val="0"/>
          <w:numId w:val="93"/>
        </w:numPr>
        <w:suppressAutoHyphens/>
        <w:autoSpaceDN w:val="0"/>
        <w:spacing w:after="120" w:line="276" w:lineRule="auto"/>
        <w:ind w:left="964" w:hanging="397"/>
        <w:jc w:val="both"/>
        <w:textAlignment w:val="baseline"/>
        <w:rPr>
          <w:sz w:val="22"/>
        </w:rPr>
      </w:pPr>
      <w:r w:rsidRPr="000911EF">
        <w:rPr>
          <w:sz w:val="22"/>
        </w:rPr>
        <w:t>na podstawie art. 16 RODO prawo do sprostowania Pani/Pana danych osobowych</w:t>
      </w:r>
    </w:p>
    <w:p w:rsidR="00AE1BE5" w:rsidRPr="000911EF" w:rsidRDefault="00AE1BE5" w:rsidP="00AE1BE5">
      <w:pPr>
        <w:autoSpaceDN w:val="0"/>
        <w:spacing w:after="120" w:line="276" w:lineRule="auto"/>
        <w:ind w:left="964"/>
        <w:jc w:val="both"/>
        <w:textAlignment w:val="baseline"/>
        <w:rPr>
          <w:sz w:val="22"/>
        </w:rPr>
      </w:pPr>
      <w:r w:rsidRPr="000911EF">
        <w:rPr>
          <w:sz w:val="22"/>
        </w:rPr>
        <w:t>(skorzystanie z prawa do sprostowania nie może skutkować zmianą wyniku postępowania</w:t>
      </w:r>
      <w:r w:rsidRPr="000911EF">
        <w:rPr>
          <w:sz w:val="22"/>
        </w:rPr>
        <w:br/>
        <w:t>o udzielenie zamówienia publicznego ani zmianą postanowień umowy w zakresie niezgodnym z ustawą Pzp oraz nie może naruszać integralności protokołu oraz jego załączników.)</w:t>
      </w:r>
    </w:p>
    <w:p w:rsidR="00AE1BE5" w:rsidRPr="000911EF" w:rsidRDefault="00AE1BE5" w:rsidP="00397529">
      <w:pPr>
        <w:widowControl w:val="0"/>
        <w:numPr>
          <w:ilvl w:val="0"/>
          <w:numId w:val="93"/>
        </w:numPr>
        <w:suppressAutoHyphens/>
        <w:autoSpaceDN w:val="0"/>
        <w:spacing w:after="120" w:line="276" w:lineRule="auto"/>
        <w:ind w:left="964" w:hanging="397"/>
        <w:jc w:val="both"/>
        <w:textAlignment w:val="baseline"/>
        <w:rPr>
          <w:sz w:val="22"/>
        </w:rPr>
      </w:pPr>
      <w:r w:rsidRPr="000911EF">
        <w:rPr>
          <w:sz w:val="22"/>
        </w:rPr>
        <w:t>na podstawie art. 18 RODO prawo żądania od administratora ograniczenia przetwarzania danych osobowych z zastrzeżeniem przypadków, o których mowa w art. 18 ust. 2 RODO;</w:t>
      </w:r>
    </w:p>
    <w:p w:rsidR="00AE1BE5" w:rsidRPr="000911EF" w:rsidRDefault="00AE1BE5" w:rsidP="00AE1BE5">
      <w:pPr>
        <w:autoSpaceDN w:val="0"/>
        <w:spacing w:after="120" w:line="276" w:lineRule="auto"/>
        <w:ind w:left="964"/>
        <w:jc w:val="both"/>
        <w:textAlignment w:val="baseline"/>
        <w:rPr>
          <w:sz w:val="22"/>
        </w:rPr>
      </w:pPr>
      <w:r w:rsidRPr="000911EF">
        <w:rPr>
          <w:sz w:val="22"/>
        </w:rPr>
        <w:t xml:space="preserve">(prawo do ograniczenia przetwarzania nie ma zastosowania w odniesieniu do przechowywania, </w:t>
      </w:r>
      <w:r>
        <w:rPr>
          <w:sz w:val="22"/>
        </w:rPr>
        <w:br/>
      </w:r>
      <w:r w:rsidRPr="000911EF">
        <w:rPr>
          <w:sz w:val="22"/>
        </w:rPr>
        <w:t>w celu zapewnienia korzystania ze środków ochrony prawnej lub w celu ochrony praw innej osoby fizycznej lub prawnej, lub z uwagi na ważne względy interesu publicznego Unii Europejskiej lub państwa członkowskiego.)</w:t>
      </w:r>
    </w:p>
    <w:p w:rsidR="00AE1BE5" w:rsidRPr="000911EF" w:rsidRDefault="00AE1BE5" w:rsidP="00397529">
      <w:pPr>
        <w:widowControl w:val="0"/>
        <w:numPr>
          <w:ilvl w:val="0"/>
          <w:numId w:val="93"/>
        </w:numPr>
        <w:suppressAutoHyphens/>
        <w:autoSpaceDN w:val="0"/>
        <w:spacing w:after="120" w:line="276" w:lineRule="auto"/>
        <w:ind w:left="964" w:hanging="397"/>
        <w:jc w:val="both"/>
        <w:textAlignment w:val="baseline"/>
        <w:rPr>
          <w:sz w:val="22"/>
        </w:rPr>
      </w:pPr>
      <w:r w:rsidRPr="000911EF">
        <w:rPr>
          <w:sz w:val="22"/>
        </w:rPr>
        <w:t>prawo do wniesienia skargi do Prezesa Urzędu Ochrony Danych Osobowych, gdy uzna Pani/Pan, że przetwarzanie danych osobowych Pani/Pana dotyczących narusza przepisy RODO;</w:t>
      </w:r>
    </w:p>
    <w:p w:rsidR="00AE1BE5" w:rsidRPr="000911EF" w:rsidRDefault="00AE1BE5" w:rsidP="00397529">
      <w:pPr>
        <w:widowControl w:val="0"/>
        <w:numPr>
          <w:ilvl w:val="0"/>
          <w:numId w:val="92"/>
        </w:numPr>
        <w:suppressAutoHyphens/>
        <w:autoSpaceDN w:val="0"/>
        <w:spacing w:after="120" w:line="276" w:lineRule="auto"/>
        <w:ind w:left="567" w:hanging="567"/>
        <w:jc w:val="both"/>
        <w:textAlignment w:val="baseline"/>
        <w:rPr>
          <w:sz w:val="22"/>
        </w:rPr>
      </w:pPr>
      <w:r w:rsidRPr="000911EF">
        <w:rPr>
          <w:sz w:val="22"/>
        </w:rPr>
        <w:t>nie przysługuje Pani/Panu:</w:t>
      </w:r>
    </w:p>
    <w:p w:rsidR="00AE1BE5" w:rsidRPr="000911EF" w:rsidRDefault="00AE1BE5" w:rsidP="00397529">
      <w:pPr>
        <w:widowControl w:val="0"/>
        <w:numPr>
          <w:ilvl w:val="0"/>
          <w:numId w:val="94"/>
        </w:numPr>
        <w:suppressAutoHyphens/>
        <w:autoSpaceDN w:val="0"/>
        <w:spacing w:after="120" w:line="276" w:lineRule="auto"/>
        <w:ind w:left="964" w:hanging="397"/>
        <w:jc w:val="both"/>
        <w:textAlignment w:val="baseline"/>
        <w:rPr>
          <w:sz w:val="22"/>
        </w:rPr>
      </w:pPr>
      <w:r w:rsidRPr="000911EF">
        <w:rPr>
          <w:sz w:val="22"/>
        </w:rPr>
        <w:t>w związku z art. 17 ust. 3 lit. b, d lub e RODO prawo do usunięcia danych osobowych;</w:t>
      </w:r>
    </w:p>
    <w:p w:rsidR="00AE1BE5" w:rsidRPr="000911EF" w:rsidRDefault="00AE1BE5" w:rsidP="00397529">
      <w:pPr>
        <w:widowControl w:val="0"/>
        <w:numPr>
          <w:ilvl w:val="0"/>
          <w:numId w:val="94"/>
        </w:numPr>
        <w:suppressAutoHyphens/>
        <w:autoSpaceDN w:val="0"/>
        <w:spacing w:after="120" w:line="276" w:lineRule="auto"/>
        <w:ind w:left="964" w:hanging="397"/>
        <w:jc w:val="both"/>
        <w:textAlignment w:val="baseline"/>
        <w:rPr>
          <w:sz w:val="22"/>
        </w:rPr>
      </w:pPr>
      <w:r w:rsidRPr="000911EF">
        <w:rPr>
          <w:sz w:val="22"/>
        </w:rPr>
        <w:t>prawo do przenoszenia danych osobowych, o którym mowa w art. 20 RODO;</w:t>
      </w:r>
    </w:p>
    <w:p w:rsidR="00AE1BE5" w:rsidRPr="000911EF" w:rsidRDefault="00AE1BE5" w:rsidP="00397529">
      <w:pPr>
        <w:widowControl w:val="0"/>
        <w:numPr>
          <w:ilvl w:val="0"/>
          <w:numId w:val="94"/>
        </w:numPr>
        <w:tabs>
          <w:tab w:val="left" w:pos="-15476"/>
        </w:tabs>
        <w:autoSpaceDN w:val="0"/>
        <w:spacing w:after="600" w:line="276" w:lineRule="auto"/>
        <w:ind w:left="964" w:hanging="397"/>
        <w:jc w:val="both"/>
        <w:textAlignment w:val="baseline"/>
        <w:rPr>
          <w:sz w:val="22"/>
        </w:rPr>
      </w:pPr>
      <w:r w:rsidRPr="000911EF">
        <w:rPr>
          <w:sz w:val="22"/>
        </w:rPr>
        <w:t>na podstawie art. 21 RODO prawo sprzeciwu, wobec przetwarzania danych osobowych, gdyż podstawą prawną przetwarzania Pani/Pana danych osobowych jest art. 6 ust. 1 lit. c RODO.</w:t>
      </w:r>
    </w:p>
    <w:p w:rsidR="005B4EA5" w:rsidRDefault="005B4EA5" w:rsidP="00E71C67">
      <w:pPr>
        <w:pStyle w:val="Lista"/>
        <w:widowControl/>
        <w:tabs>
          <w:tab w:val="left" w:pos="0"/>
          <w:tab w:val="left" w:pos="2127"/>
          <w:tab w:val="left" w:pos="21962"/>
        </w:tabs>
        <w:overflowPunct w:val="0"/>
        <w:autoSpaceDE w:val="0"/>
        <w:autoSpaceDN/>
        <w:spacing w:after="0" w:line="360" w:lineRule="auto"/>
        <w:jc w:val="both"/>
      </w:pPr>
      <w:r>
        <w:rPr>
          <w:b/>
          <w:kern w:val="1"/>
        </w:rPr>
        <w:t xml:space="preserve">ROZDZIAŁ XXX. </w:t>
      </w:r>
      <w:r>
        <w:rPr>
          <w:b/>
          <w:kern w:val="1"/>
        </w:rPr>
        <w:tab/>
        <w:t>Wykaz załączników do niniejszej SIWZ</w:t>
      </w:r>
    </w:p>
    <w:p w:rsidR="005B4EA5" w:rsidRPr="00C34398" w:rsidRDefault="005B4EA5" w:rsidP="005B4EA5">
      <w:pPr>
        <w:spacing w:line="360" w:lineRule="auto"/>
        <w:jc w:val="both"/>
        <w:rPr>
          <w:sz w:val="22"/>
          <w:szCs w:val="22"/>
        </w:rPr>
      </w:pPr>
      <w:r w:rsidRPr="00C34398">
        <w:rPr>
          <w:sz w:val="22"/>
          <w:szCs w:val="22"/>
        </w:rPr>
        <w:t>Załączniki do specyfikacji istotnych warunków zamówienia:</w:t>
      </w:r>
    </w:p>
    <w:tbl>
      <w:tblPr>
        <w:tblW w:w="0" w:type="auto"/>
        <w:tblInd w:w="10" w:type="dxa"/>
        <w:tblLayout w:type="fixed"/>
        <w:tblCellMar>
          <w:left w:w="10" w:type="dxa"/>
          <w:right w:w="10" w:type="dxa"/>
        </w:tblCellMar>
        <w:tblLook w:val="0000" w:firstRow="0" w:lastRow="0" w:firstColumn="0" w:lastColumn="0" w:noHBand="0" w:noVBand="0"/>
      </w:tblPr>
      <w:tblGrid>
        <w:gridCol w:w="1872"/>
        <w:gridCol w:w="7080"/>
      </w:tblGrid>
      <w:tr w:rsidR="005B4EA5" w:rsidRPr="00C34398" w:rsidTr="00C34398">
        <w:tc>
          <w:tcPr>
            <w:tcW w:w="1872" w:type="dxa"/>
            <w:shd w:val="clear" w:color="auto" w:fill="auto"/>
          </w:tcPr>
          <w:p w:rsidR="005B4EA5" w:rsidRPr="00C34398" w:rsidRDefault="005B4EA5" w:rsidP="005B4EA5">
            <w:pPr>
              <w:autoSpaceDE w:val="0"/>
              <w:rPr>
                <w:sz w:val="22"/>
                <w:szCs w:val="22"/>
              </w:rPr>
            </w:pPr>
            <w:r w:rsidRPr="00C34398">
              <w:rPr>
                <w:b/>
                <w:sz w:val="22"/>
                <w:szCs w:val="22"/>
              </w:rPr>
              <w:t>Nr załącznika</w:t>
            </w:r>
          </w:p>
        </w:tc>
        <w:tc>
          <w:tcPr>
            <w:tcW w:w="7080" w:type="dxa"/>
            <w:shd w:val="clear" w:color="auto" w:fill="auto"/>
          </w:tcPr>
          <w:p w:rsidR="005B4EA5" w:rsidRPr="00C34398" w:rsidRDefault="005B4EA5" w:rsidP="005B4EA5">
            <w:pPr>
              <w:autoSpaceDE w:val="0"/>
              <w:rPr>
                <w:sz w:val="22"/>
                <w:szCs w:val="22"/>
              </w:rPr>
            </w:pPr>
            <w:r w:rsidRPr="00C34398">
              <w:rPr>
                <w:b/>
                <w:sz w:val="22"/>
                <w:szCs w:val="22"/>
              </w:rPr>
              <w:t>Nazwa załącznika</w:t>
            </w:r>
          </w:p>
          <w:p w:rsidR="005B4EA5" w:rsidRPr="00C34398" w:rsidRDefault="005B4EA5" w:rsidP="009021EC">
            <w:pPr>
              <w:autoSpaceDE w:val="0"/>
              <w:jc w:val="center"/>
              <w:rPr>
                <w:b/>
                <w:sz w:val="22"/>
                <w:szCs w:val="22"/>
              </w:rPr>
            </w:pPr>
          </w:p>
        </w:tc>
      </w:tr>
      <w:tr w:rsidR="005B4EA5" w:rsidRPr="00C34398" w:rsidTr="00BC5511">
        <w:trPr>
          <w:trHeight w:val="427"/>
        </w:trPr>
        <w:tc>
          <w:tcPr>
            <w:tcW w:w="1872" w:type="dxa"/>
            <w:shd w:val="clear" w:color="auto" w:fill="auto"/>
          </w:tcPr>
          <w:p w:rsidR="005B4EA5" w:rsidRPr="00C34398" w:rsidRDefault="005B4EA5" w:rsidP="009021EC">
            <w:pPr>
              <w:autoSpaceDE w:val="0"/>
              <w:jc w:val="both"/>
              <w:rPr>
                <w:sz w:val="22"/>
                <w:szCs w:val="22"/>
              </w:rPr>
            </w:pPr>
            <w:r w:rsidRPr="00C34398">
              <w:rPr>
                <w:sz w:val="22"/>
                <w:szCs w:val="22"/>
              </w:rPr>
              <w:t>Załącznik nr 1</w:t>
            </w:r>
          </w:p>
        </w:tc>
        <w:tc>
          <w:tcPr>
            <w:tcW w:w="7080" w:type="dxa"/>
            <w:shd w:val="clear" w:color="auto" w:fill="auto"/>
          </w:tcPr>
          <w:p w:rsidR="005B4EA5" w:rsidRPr="00C34398" w:rsidRDefault="005B4EA5" w:rsidP="00190A42">
            <w:pPr>
              <w:tabs>
                <w:tab w:val="left" w:pos="426"/>
              </w:tabs>
              <w:jc w:val="both"/>
              <w:rPr>
                <w:sz w:val="22"/>
                <w:szCs w:val="22"/>
              </w:rPr>
            </w:pPr>
            <w:r w:rsidRPr="00C34398">
              <w:rPr>
                <w:sz w:val="22"/>
                <w:szCs w:val="22"/>
              </w:rPr>
              <w:t>Formularz oferty</w:t>
            </w:r>
            <w:r w:rsidR="004F49E7" w:rsidRPr="00C34398">
              <w:rPr>
                <w:sz w:val="22"/>
                <w:szCs w:val="22"/>
              </w:rPr>
              <w:t xml:space="preserve"> </w:t>
            </w:r>
          </w:p>
        </w:tc>
      </w:tr>
      <w:tr w:rsidR="00190A42" w:rsidRPr="00C34398" w:rsidTr="00BC5511">
        <w:trPr>
          <w:trHeight w:val="303"/>
        </w:trPr>
        <w:tc>
          <w:tcPr>
            <w:tcW w:w="1872" w:type="dxa"/>
            <w:shd w:val="clear" w:color="auto" w:fill="auto"/>
          </w:tcPr>
          <w:p w:rsidR="00190A42" w:rsidRPr="00C34398" w:rsidRDefault="00190A42" w:rsidP="009021EC">
            <w:pPr>
              <w:autoSpaceDE w:val="0"/>
              <w:jc w:val="both"/>
              <w:rPr>
                <w:sz w:val="22"/>
                <w:szCs w:val="22"/>
              </w:rPr>
            </w:pPr>
            <w:r w:rsidRPr="00C34398">
              <w:rPr>
                <w:sz w:val="22"/>
                <w:szCs w:val="22"/>
              </w:rPr>
              <w:t>Załącznik nr 1.1.</w:t>
            </w:r>
          </w:p>
        </w:tc>
        <w:tc>
          <w:tcPr>
            <w:tcW w:w="7080" w:type="dxa"/>
            <w:shd w:val="clear" w:color="auto" w:fill="auto"/>
          </w:tcPr>
          <w:p w:rsidR="00190A42" w:rsidRPr="00C34398" w:rsidRDefault="00190A42" w:rsidP="009021EC">
            <w:pPr>
              <w:tabs>
                <w:tab w:val="left" w:pos="426"/>
              </w:tabs>
              <w:jc w:val="both"/>
              <w:rPr>
                <w:sz w:val="22"/>
                <w:szCs w:val="22"/>
              </w:rPr>
            </w:pPr>
            <w:r w:rsidRPr="00C34398">
              <w:rPr>
                <w:sz w:val="22"/>
                <w:szCs w:val="22"/>
              </w:rPr>
              <w:t>Kalkulacja cenowa</w:t>
            </w:r>
          </w:p>
        </w:tc>
      </w:tr>
      <w:tr w:rsidR="005B4EA5" w:rsidRPr="00C34398" w:rsidTr="00BC5511">
        <w:trPr>
          <w:trHeight w:val="335"/>
        </w:trPr>
        <w:tc>
          <w:tcPr>
            <w:tcW w:w="1872" w:type="dxa"/>
            <w:shd w:val="clear" w:color="auto" w:fill="auto"/>
          </w:tcPr>
          <w:p w:rsidR="005B4EA5" w:rsidRPr="00C34398" w:rsidRDefault="005B4EA5" w:rsidP="009021EC">
            <w:pPr>
              <w:widowControl w:val="0"/>
              <w:autoSpaceDE w:val="0"/>
              <w:rPr>
                <w:sz w:val="22"/>
                <w:szCs w:val="22"/>
              </w:rPr>
            </w:pPr>
            <w:r w:rsidRPr="00C34398">
              <w:rPr>
                <w:sz w:val="22"/>
                <w:szCs w:val="22"/>
              </w:rPr>
              <w:t xml:space="preserve">Załącznik nr </w:t>
            </w:r>
            <w:r w:rsidR="004F49E7" w:rsidRPr="00C34398">
              <w:rPr>
                <w:sz w:val="22"/>
                <w:szCs w:val="22"/>
              </w:rPr>
              <w:t>2</w:t>
            </w:r>
          </w:p>
        </w:tc>
        <w:tc>
          <w:tcPr>
            <w:tcW w:w="7080" w:type="dxa"/>
            <w:shd w:val="clear" w:color="auto" w:fill="auto"/>
          </w:tcPr>
          <w:p w:rsidR="005B4EA5" w:rsidRPr="00C34398" w:rsidRDefault="004F49E7" w:rsidP="00190A42">
            <w:pPr>
              <w:tabs>
                <w:tab w:val="left" w:pos="426"/>
              </w:tabs>
              <w:jc w:val="both"/>
              <w:rPr>
                <w:sz w:val="22"/>
                <w:szCs w:val="22"/>
              </w:rPr>
            </w:pPr>
            <w:r w:rsidRPr="00C34398">
              <w:rPr>
                <w:sz w:val="22"/>
                <w:szCs w:val="22"/>
              </w:rPr>
              <w:t>Opis przedmiotu zamówienia</w:t>
            </w:r>
            <w:r w:rsidR="005A045A" w:rsidRPr="00C34398">
              <w:rPr>
                <w:sz w:val="22"/>
                <w:szCs w:val="22"/>
              </w:rPr>
              <w:t xml:space="preserve"> (OPZ)</w:t>
            </w:r>
          </w:p>
        </w:tc>
      </w:tr>
      <w:tr w:rsidR="005B4EA5" w:rsidRPr="00C34398" w:rsidTr="00BC5511">
        <w:trPr>
          <w:trHeight w:val="367"/>
        </w:trPr>
        <w:tc>
          <w:tcPr>
            <w:tcW w:w="1872" w:type="dxa"/>
            <w:shd w:val="clear" w:color="auto" w:fill="auto"/>
          </w:tcPr>
          <w:p w:rsidR="005B4EA5" w:rsidRPr="00C34398" w:rsidRDefault="005B4EA5" w:rsidP="009021EC">
            <w:pPr>
              <w:widowControl w:val="0"/>
              <w:autoSpaceDE w:val="0"/>
              <w:rPr>
                <w:sz w:val="22"/>
                <w:szCs w:val="22"/>
              </w:rPr>
            </w:pPr>
            <w:r w:rsidRPr="00C34398">
              <w:rPr>
                <w:sz w:val="22"/>
                <w:szCs w:val="22"/>
              </w:rPr>
              <w:t xml:space="preserve">Załącznik nr </w:t>
            </w:r>
            <w:r w:rsidR="004F49E7" w:rsidRPr="00C34398">
              <w:rPr>
                <w:sz w:val="22"/>
                <w:szCs w:val="22"/>
              </w:rPr>
              <w:t>3</w:t>
            </w:r>
          </w:p>
        </w:tc>
        <w:tc>
          <w:tcPr>
            <w:tcW w:w="7080" w:type="dxa"/>
            <w:shd w:val="clear" w:color="auto" w:fill="auto"/>
          </w:tcPr>
          <w:p w:rsidR="005B4EA5" w:rsidRPr="00C34398" w:rsidRDefault="00190A42" w:rsidP="00190A42">
            <w:pPr>
              <w:tabs>
                <w:tab w:val="left" w:pos="426"/>
              </w:tabs>
              <w:jc w:val="both"/>
              <w:rPr>
                <w:sz w:val="22"/>
                <w:szCs w:val="22"/>
              </w:rPr>
            </w:pPr>
            <w:r w:rsidRPr="00C34398">
              <w:rPr>
                <w:sz w:val="22"/>
                <w:szCs w:val="22"/>
              </w:rPr>
              <w:t xml:space="preserve">Wzór </w:t>
            </w:r>
            <w:r w:rsidR="004F49E7" w:rsidRPr="00C34398">
              <w:rPr>
                <w:sz w:val="22"/>
                <w:szCs w:val="22"/>
              </w:rPr>
              <w:t>umowy</w:t>
            </w:r>
          </w:p>
        </w:tc>
      </w:tr>
      <w:tr w:rsidR="005B4EA5" w:rsidRPr="00C34398" w:rsidTr="006B24B1">
        <w:trPr>
          <w:trHeight w:val="404"/>
        </w:trPr>
        <w:tc>
          <w:tcPr>
            <w:tcW w:w="1872" w:type="dxa"/>
            <w:shd w:val="clear" w:color="auto" w:fill="auto"/>
          </w:tcPr>
          <w:p w:rsidR="005B4EA5" w:rsidRPr="00C34398" w:rsidRDefault="005B4EA5" w:rsidP="009021EC">
            <w:pPr>
              <w:widowControl w:val="0"/>
              <w:autoSpaceDE w:val="0"/>
              <w:rPr>
                <w:sz w:val="22"/>
                <w:szCs w:val="22"/>
              </w:rPr>
            </w:pPr>
            <w:r w:rsidRPr="00C34398">
              <w:rPr>
                <w:sz w:val="22"/>
                <w:szCs w:val="22"/>
              </w:rPr>
              <w:t xml:space="preserve">Załącznik nr </w:t>
            </w:r>
            <w:r w:rsidR="00EB7F36" w:rsidRPr="00C34398">
              <w:rPr>
                <w:sz w:val="22"/>
                <w:szCs w:val="22"/>
              </w:rPr>
              <w:t>4</w:t>
            </w:r>
          </w:p>
        </w:tc>
        <w:tc>
          <w:tcPr>
            <w:tcW w:w="7080" w:type="dxa"/>
            <w:shd w:val="clear" w:color="auto" w:fill="auto"/>
          </w:tcPr>
          <w:p w:rsidR="00EB7F36" w:rsidRPr="00C34398" w:rsidRDefault="004F49E7" w:rsidP="004F49E7">
            <w:pPr>
              <w:tabs>
                <w:tab w:val="left" w:pos="426"/>
              </w:tabs>
              <w:jc w:val="both"/>
              <w:rPr>
                <w:sz w:val="22"/>
                <w:szCs w:val="22"/>
              </w:rPr>
            </w:pPr>
            <w:r w:rsidRPr="00C34398">
              <w:rPr>
                <w:sz w:val="22"/>
                <w:szCs w:val="22"/>
              </w:rPr>
              <w:t>Formularz Jednolitego Europejskiego Dokumentu Zamówienia</w:t>
            </w:r>
            <w:r w:rsidR="006B24B1">
              <w:rPr>
                <w:sz w:val="22"/>
                <w:szCs w:val="22"/>
              </w:rPr>
              <w:t xml:space="preserve"> (JEDZ) </w:t>
            </w:r>
          </w:p>
        </w:tc>
      </w:tr>
      <w:tr w:rsidR="005B4EA5" w:rsidRPr="00C34398" w:rsidTr="00BC5511">
        <w:trPr>
          <w:trHeight w:val="423"/>
        </w:trPr>
        <w:tc>
          <w:tcPr>
            <w:tcW w:w="1872" w:type="dxa"/>
            <w:shd w:val="clear" w:color="auto" w:fill="auto"/>
          </w:tcPr>
          <w:p w:rsidR="005B4EA5" w:rsidRPr="00C34398" w:rsidRDefault="005B4EA5" w:rsidP="009021EC">
            <w:pPr>
              <w:rPr>
                <w:sz w:val="22"/>
                <w:szCs w:val="22"/>
              </w:rPr>
            </w:pPr>
            <w:r w:rsidRPr="00C34398">
              <w:rPr>
                <w:sz w:val="22"/>
                <w:szCs w:val="22"/>
              </w:rPr>
              <w:t xml:space="preserve">Załącznik nr </w:t>
            </w:r>
            <w:r w:rsidR="00EB7F36" w:rsidRPr="00C34398">
              <w:rPr>
                <w:sz w:val="22"/>
                <w:szCs w:val="22"/>
              </w:rPr>
              <w:t>5</w:t>
            </w:r>
          </w:p>
        </w:tc>
        <w:tc>
          <w:tcPr>
            <w:tcW w:w="7080" w:type="dxa"/>
            <w:shd w:val="clear" w:color="auto" w:fill="auto"/>
          </w:tcPr>
          <w:p w:rsidR="005B4EA5" w:rsidRPr="00C34398" w:rsidRDefault="00A61399" w:rsidP="00190A42">
            <w:pPr>
              <w:tabs>
                <w:tab w:val="left" w:pos="426"/>
              </w:tabs>
              <w:jc w:val="both"/>
              <w:rPr>
                <w:sz w:val="22"/>
                <w:szCs w:val="22"/>
              </w:rPr>
            </w:pPr>
            <w:r>
              <w:rPr>
                <w:sz w:val="22"/>
                <w:szCs w:val="22"/>
              </w:rPr>
              <w:t>Psary m</w:t>
            </w:r>
            <w:r w:rsidR="005B4EA5" w:rsidRPr="00C34398">
              <w:rPr>
                <w:sz w:val="22"/>
                <w:szCs w:val="22"/>
              </w:rPr>
              <w:t xml:space="preserve">apa </w:t>
            </w:r>
            <w:r>
              <w:rPr>
                <w:sz w:val="22"/>
                <w:szCs w:val="22"/>
              </w:rPr>
              <w:t xml:space="preserve">Gminy z naniesioną </w:t>
            </w:r>
            <w:r w:rsidR="005B4EA5" w:rsidRPr="00C34398">
              <w:rPr>
                <w:sz w:val="22"/>
                <w:szCs w:val="22"/>
              </w:rPr>
              <w:t>trasą przejazdu.</w:t>
            </w:r>
          </w:p>
        </w:tc>
      </w:tr>
      <w:tr w:rsidR="00190A42" w:rsidRPr="00C34398" w:rsidTr="00C34398">
        <w:tc>
          <w:tcPr>
            <w:tcW w:w="1872" w:type="dxa"/>
            <w:shd w:val="clear" w:color="auto" w:fill="auto"/>
          </w:tcPr>
          <w:p w:rsidR="00190A42" w:rsidRPr="00C34398" w:rsidRDefault="00190A42" w:rsidP="009021EC">
            <w:pPr>
              <w:rPr>
                <w:sz w:val="22"/>
                <w:szCs w:val="22"/>
              </w:rPr>
            </w:pPr>
            <w:r w:rsidRPr="00C34398">
              <w:rPr>
                <w:sz w:val="22"/>
                <w:szCs w:val="22"/>
              </w:rPr>
              <w:t>Załącznik nr 6</w:t>
            </w:r>
          </w:p>
        </w:tc>
        <w:tc>
          <w:tcPr>
            <w:tcW w:w="7080" w:type="dxa"/>
            <w:shd w:val="clear" w:color="auto" w:fill="auto"/>
          </w:tcPr>
          <w:p w:rsidR="00190A42" w:rsidRPr="00C34398" w:rsidRDefault="00190A42" w:rsidP="00190A42">
            <w:pPr>
              <w:tabs>
                <w:tab w:val="left" w:pos="426"/>
              </w:tabs>
              <w:jc w:val="both"/>
              <w:rPr>
                <w:sz w:val="22"/>
                <w:szCs w:val="22"/>
              </w:rPr>
            </w:pPr>
            <w:r w:rsidRPr="00C34398">
              <w:rPr>
                <w:sz w:val="22"/>
                <w:szCs w:val="22"/>
              </w:rPr>
              <w:t>Wzór umowy powierzenia danych osobowych</w:t>
            </w:r>
          </w:p>
        </w:tc>
      </w:tr>
    </w:tbl>
    <w:p w:rsidR="000C57B0" w:rsidRDefault="000C57B0" w:rsidP="006D4346">
      <w:pPr>
        <w:spacing w:line="23" w:lineRule="atLeast"/>
        <w:rPr>
          <w:sz w:val="22"/>
          <w:szCs w:val="22"/>
        </w:rPr>
      </w:pPr>
    </w:p>
    <w:sectPr w:rsidR="000C57B0" w:rsidSect="00CE67B9">
      <w:headerReference w:type="default" r:id="rId44"/>
      <w:footerReference w:type="even" r:id="rId45"/>
      <w:footerReference w:type="default" r:id="rId46"/>
      <w:headerReference w:type="first" r:id="rId47"/>
      <w:pgSz w:w="11907" w:h="16840" w:code="9"/>
      <w:pgMar w:top="1418" w:right="1247" w:bottom="1418" w:left="1418" w:header="567" w:footer="709"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41" w:rsidRDefault="00BA5F41">
      <w:r>
        <w:separator/>
      </w:r>
    </w:p>
  </w:endnote>
  <w:endnote w:type="continuationSeparator" w:id="0">
    <w:p w:rsidR="00BA5F41" w:rsidRDefault="00BA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Times-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D29" w:rsidRDefault="006A6D2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D29" w:rsidRDefault="006A6D2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D29" w:rsidRPr="00531A66" w:rsidRDefault="006A6D2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18</w:t>
    </w:r>
    <w:r w:rsidRPr="00531A66">
      <w:rPr>
        <w:rStyle w:val="Numerstrony"/>
        <w:rFonts w:ascii="Arial" w:hAnsi="Arial" w:cs="Arial"/>
      </w:rPr>
      <w:fldChar w:fldCharType="end"/>
    </w:r>
  </w:p>
  <w:p w:rsidR="006A6D29" w:rsidRPr="00CE67B9" w:rsidRDefault="006A6D29" w:rsidP="00CE67B9">
    <w:pPr>
      <w:pStyle w:val="Stopka"/>
      <w:ind w:right="360"/>
      <w:jc w:val="center"/>
    </w:pPr>
    <w:r w:rsidRPr="00CE67B9">
      <w:t>Zamawiający: Gmina Psary, 42-512 Psary, ul. Malinowicka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41" w:rsidRDefault="00BA5F41">
      <w:r>
        <w:separator/>
      </w:r>
    </w:p>
  </w:footnote>
  <w:footnote w:type="continuationSeparator" w:id="0">
    <w:p w:rsidR="00BA5F41" w:rsidRDefault="00BA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D29" w:rsidRDefault="006A6D29" w:rsidP="00396B96">
    <w:pPr>
      <w:pStyle w:val="Nagwek"/>
      <w:ind w:left="-142" w:right="-114"/>
      <w:jc w:val="center"/>
      <w:rPr>
        <w:sz w:val="16"/>
        <w:szCs w:val="16"/>
      </w:rPr>
    </w:pPr>
    <w:r w:rsidRPr="00CE67B9">
      <w:rPr>
        <w:sz w:val="16"/>
        <w:szCs w:val="16"/>
      </w:rPr>
      <w:t xml:space="preserve">Specyfikacja Istotnych Warunków Zamówienia </w:t>
    </w:r>
  </w:p>
  <w:p w:rsidR="006A6D29" w:rsidRPr="00E63611" w:rsidRDefault="006A6D29" w:rsidP="00396B96">
    <w:pPr>
      <w:pStyle w:val="Nagwek"/>
      <w:ind w:left="-142" w:right="-114"/>
      <w:jc w:val="center"/>
      <w:rPr>
        <w:sz w:val="16"/>
        <w:szCs w:val="16"/>
      </w:rPr>
    </w:pPr>
    <w:r w:rsidRPr="00CE67B9">
      <w:rPr>
        <w:sz w:val="16"/>
        <w:szCs w:val="16"/>
      </w:rPr>
      <w:t>dla przetargu nieograniczonego o wartości równej lub większej niż tzw. kwota unijna tj</w:t>
    </w:r>
    <w:r w:rsidRPr="00E63611">
      <w:rPr>
        <w:sz w:val="16"/>
        <w:szCs w:val="16"/>
      </w:rPr>
      <w:t>. 214.000  euro</w:t>
    </w:r>
  </w:p>
  <w:p w:rsidR="006A6D29" w:rsidRDefault="006A6D29" w:rsidP="00CE67B9">
    <w:pPr>
      <w:pStyle w:val="Nagwek"/>
      <w:spacing w:before="120"/>
      <w:rPr>
        <w:sz w:val="16"/>
        <w:szCs w:val="16"/>
      </w:rPr>
    </w:pPr>
    <w:r w:rsidRPr="00E63611">
      <w:rPr>
        <w:sz w:val="16"/>
        <w:szCs w:val="16"/>
      </w:rPr>
      <w:t>Numer sprawy: ZP.271.01.2020</w:t>
    </w:r>
  </w:p>
  <w:p w:rsidR="006A6D29" w:rsidRPr="00426CF8" w:rsidRDefault="006A6D29" w:rsidP="00E41015">
    <w:pPr>
      <w:pStyle w:val="Nagwek"/>
      <w:tabs>
        <w:tab w:val="clear" w:pos="9072"/>
        <w:tab w:val="right" w:pos="9214"/>
      </w:tabs>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D29" w:rsidRPr="00776C08" w:rsidRDefault="006A6D2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6A6D29" w:rsidRPr="002B2C77" w:rsidRDefault="006A6D2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6A6D29" w:rsidRPr="00335A5D" w:rsidRDefault="006A6D2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B"/>
    <w:multiLevelType w:val="multilevel"/>
    <w:tmpl w:val="0000000B"/>
    <w:name w:val="WW8Num11"/>
    <w:lvl w:ilvl="0">
      <w:start w:val="4"/>
      <w:numFmt w:val="decimal"/>
      <w:lvlText w:val="%1."/>
      <w:lvlJc w:val="left"/>
      <w:pPr>
        <w:tabs>
          <w:tab w:val="num" w:pos="360"/>
        </w:tabs>
        <w:ind w:left="360" w:hanging="360"/>
      </w:pPr>
      <w:rPr>
        <w:rFonts w:hint="default"/>
        <w:color w:val="auto"/>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6" w15:restartNumberingAfterBreak="0">
    <w:nsid w:val="00000017"/>
    <w:multiLevelType w:val="singleLevel"/>
    <w:tmpl w:val="00000017"/>
    <w:name w:val="WW8Num23"/>
    <w:lvl w:ilvl="0">
      <w:start w:val="1"/>
      <w:numFmt w:val="bullet"/>
      <w:lvlText w:val=""/>
      <w:lvlJc w:val="left"/>
      <w:pPr>
        <w:tabs>
          <w:tab w:val="num" w:pos="0"/>
        </w:tabs>
        <w:ind w:left="2484" w:hanging="360"/>
      </w:pPr>
      <w:rPr>
        <w:rFonts w:ascii="Symbol" w:hAnsi="Symbol" w:cs="Symbol" w:hint="default"/>
      </w:rPr>
    </w:lvl>
  </w:abstractNum>
  <w:abstractNum w:abstractNumId="7"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1F"/>
    <w:multiLevelType w:val="singleLevel"/>
    <w:tmpl w:val="0000001F"/>
    <w:name w:val="WW8Num31"/>
    <w:lvl w:ilvl="0">
      <w:start w:val="1"/>
      <w:numFmt w:val="decimal"/>
      <w:lvlText w:val="%1."/>
      <w:lvlJc w:val="left"/>
      <w:pPr>
        <w:tabs>
          <w:tab w:val="num" w:pos="0"/>
        </w:tabs>
        <w:ind w:left="360" w:hanging="360"/>
      </w:pPr>
      <w:rPr>
        <w:i/>
      </w:rPr>
    </w:lvl>
  </w:abstractNum>
  <w:abstractNum w:abstractNumId="10" w15:restartNumberingAfterBreak="0">
    <w:nsid w:val="00000021"/>
    <w:multiLevelType w:val="singleLevel"/>
    <w:tmpl w:val="00000021"/>
    <w:name w:val="WW8Num33"/>
    <w:lvl w:ilvl="0">
      <w:start w:val="2"/>
      <w:numFmt w:val="decimal"/>
      <w:lvlText w:val="%1."/>
      <w:lvlJc w:val="left"/>
      <w:pPr>
        <w:tabs>
          <w:tab w:val="num" w:pos="0"/>
        </w:tabs>
        <w:ind w:left="360" w:hanging="360"/>
      </w:pPr>
      <w:rPr>
        <w:rFonts w:hint="default"/>
      </w:rPr>
    </w:lvl>
  </w:abstractNum>
  <w:abstractNum w:abstractNumId="11" w15:restartNumberingAfterBreak="0">
    <w:nsid w:val="00000032"/>
    <w:multiLevelType w:val="singleLevel"/>
    <w:tmpl w:val="00000032"/>
    <w:name w:val="WW8Num50"/>
    <w:lvl w:ilvl="0">
      <w:start w:val="1"/>
      <w:numFmt w:val="upperRoman"/>
      <w:lvlText w:val="%1."/>
      <w:lvlJc w:val="right"/>
      <w:pPr>
        <w:tabs>
          <w:tab w:val="num" w:pos="0"/>
        </w:tabs>
        <w:ind w:left="360" w:hanging="360"/>
      </w:pPr>
      <w:rPr>
        <w:b/>
        <w:sz w:val="24"/>
        <w:szCs w:val="24"/>
      </w:rPr>
    </w:lvl>
  </w:abstractNum>
  <w:abstractNum w:abstractNumId="12" w15:restartNumberingAfterBreak="0">
    <w:nsid w:val="0000003B"/>
    <w:multiLevelType w:val="singleLevel"/>
    <w:tmpl w:val="0000003B"/>
    <w:name w:val="WW8Num59"/>
    <w:lvl w:ilvl="0">
      <w:start w:val="1"/>
      <w:numFmt w:val="lowerLetter"/>
      <w:lvlText w:val="%1)"/>
      <w:lvlJc w:val="left"/>
      <w:pPr>
        <w:tabs>
          <w:tab w:val="num" w:pos="0"/>
        </w:tabs>
        <w:ind w:left="720" w:hanging="360"/>
      </w:p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1886FD5"/>
    <w:multiLevelType w:val="hybridMultilevel"/>
    <w:tmpl w:val="1EEA7830"/>
    <w:lvl w:ilvl="0" w:tplc="C4C69D5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07FF6C22"/>
    <w:multiLevelType w:val="hybridMultilevel"/>
    <w:tmpl w:val="B96E2ED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9117DC6"/>
    <w:multiLevelType w:val="hybridMultilevel"/>
    <w:tmpl w:val="7410F4F8"/>
    <w:lvl w:ilvl="0" w:tplc="04150011">
      <w:start w:val="1"/>
      <w:numFmt w:val="decimal"/>
      <w:lvlText w:val="%1)"/>
      <w:lvlJc w:val="left"/>
      <w:pPr>
        <w:ind w:left="777" w:hanging="360"/>
      </w:pPr>
    </w:lvl>
    <w:lvl w:ilvl="1" w:tplc="04150011">
      <w:start w:val="1"/>
      <w:numFmt w:val="decimal"/>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BF86828"/>
    <w:multiLevelType w:val="multilevel"/>
    <w:tmpl w:val="B30092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C1E1004"/>
    <w:multiLevelType w:val="multilevel"/>
    <w:tmpl w:val="403CBB24"/>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21" w15:restartNumberingAfterBreak="0">
    <w:nsid w:val="0C432450"/>
    <w:multiLevelType w:val="multilevel"/>
    <w:tmpl w:val="B4883610"/>
    <w:styleLink w:val="WWNum69"/>
    <w:lvl w:ilvl="0">
      <w:start w:val="1"/>
      <w:numFmt w:val="decimal"/>
      <w:lvlText w:val="%1."/>
      <w:lvlJc w:val="left"/>
      <w:pPr>
        <w:ind w:left="720" w:hanging="360"/>
      </w:pPr>
      <w:rPr>
        <w:rFonts w:cs="Times New Roman"/>
        <w:b w:val="0"/>
        <w:bCs w:val="0"/>
        <w:sz w:val="22"/>
      </w:r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22"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0163B1"/>
    <w:multiLevelType w:val="hybridMultilevel"/>
    <w:tmpl w:val="70363696"/>
    <w:lvl w:ilvl="0" w:tplc="8788EA6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461A39"/>
    <w:multiLevelType w:val="multilevel"/>
    <w:tmpl w:val="D9D45D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1E537F0"/>
    <w:multiLevelType w:val="hybridMultilevel"/>
    <w:tmpl w:val="50203AC0"/>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4D02C79"/>
    <w:multiLevelType w:val="hybridMultilevel"/>
    <w:tmpl w:val="5B28A1A8"/>
    <w:lvl w:ilvl="0" w:tplc="C4C69D52">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B751DFD"/>
    <w:multiLevelType w:val="multilevel"/>
    <w:tmpl w:val="05D65AAA"/>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1B857B38"/>
    <w:multiLevelType w:val="hybridMultilevel"/>
    <w:tmpl w:val="E6FCCE78"/>
    <w:lvl w:ilvl="0" w:tplc="5AF865FC">
      <w:start w:val="1"/>
      <w:numFmt w:val="decimal"/>
      <w:lvlText w:val="%1)"/>
      <w:lvlJc w:val="left"/>
      <w:pPr>
        <w:ind w:left="720" w:hanging="360"/>
      </w:pPr>
      <w:rPr>
        <w:rFonts w:hint="default"/>
        <w:b w:val="0"/>
        <w:i w:val="0"/>
        <w:iCs w:val="0"/>
      </w:rPr>
    </w:lvl>
    <w:lvl w:ilvl="1" w:tplc="6A0EFF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140C30"/>
    <w:multiLevelType w:val="hybridMultilevel"/>
    <w:tmpl w:val="59601DD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2B940DD3"/>
    <w:multiLevelType w:val="multilevel"/>
    <w:tmpl w:val="F4C26AB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C394BAA"/>
    <w:multiLevelType w:val="multilevel"/>
    <w:tmpl w:val="ECA4FF10"/>
    <w:styleLink w:val="WWNum59"/>
    <w:lvl w:ilvl="0">
      <w:start w:val="5"/>
      <w:numFmt w:val="decimal"/>
      <w:lvlText w:val="%1."/>
      <w:lvlJc w:val="left"/>
      <w:pPr>
        <w:ind w:left="567" w:hanging="567"/>
      </w:pPr>
    </w:lvl>
    <w:lvl w:ilvl="1">
      <w:start w:val="1"/>
      <w:numFmt w:val="decimal"/>
      <w:lvlText w:val="%1.%2."/>
      <w:lvlJc w:val="left"/>
      <w:pPr>
        <w:ind w:left="465" w:hanging="465"/>
      </w:pPr>
      <w:rPr>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FB20F4D"/>
    <w:multiLevelType w:val="hybridMultilevel"/>
    <w:tmpl w:val="8284A41E"/>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1C3E9B"/>
    <w:multiLevelType w:val="hybridMultilevel"/>
    <w:tmpl w:val="0C76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1D57D6F"/>
    <w:multiLevelType w:val="hybridMultilevel"/>
    <w:tmpl w:val="EB722AAA"/>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31FA08FD"/>
    <w:multiLevelType w:val="multilevel"/>
    <w:tmpl w:val="0E74FF02"/>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4B367C3"/>
    <w:multiLevelType w:val="hybridMultilevel"/>
    <w:tmpl w:val="F7AC0D92"/>
    <w:lvl w:ilvl="0" w:tplc="C4C69D52">
      <w:start w:val="1"/>
      <w:numFmt w:val="bullet"/>
      <w:lvlText w:val=""/>
      <w:lvlJc w:val="left"/>
      <w:pPr>
        <w:ind w:left="720" w:hanging="360"/>
      </w:pPr>
      <w:rPr>
        <w:rFonts w:ascii="Symbol" w:hAnsi="Symbol" w:hint="default"/>
      </w:rPr>
    </w:lvl>
    <w:lvl w:ilvl="1" w:tplc="C4C69D5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604451"/>
    <w:multiLevelType w:val="multilevel"/>
    <w:tmpl w:val="18223EBA"/>
    <w:lvl w:ilvl="0">
      <w:start w:val="4"/>
      <w:numFmt w:val="decimal"/>
      <w:lvlText w:val="%1."/>
      <w:lvlJc w:val="left"/>
      <w:pPr>
        <w:ind w:left="720" w:hanging="720"/>
      </w:pPr>
      <w:rPr>
        <w:rFonts w:cs="Arial" w:hint="default"/>
      </w:rPr>
    </w:lvl>
    <w:lvl w:ilvl="1">
      <w:start w:val="4"/>
      <w:numFmt w:val="decimal"/>
      <w:lvlText w:val="%1.%2."/>
      <w:lvlJc w:val="left"/>
      <w:pPr>
        <w:ind w:left="1200" w:hanging="720"/>
      </w:pPr>
      <w:rPr>
        <w:rFonts w:cs="Arial" w:hint="default"/>
        <w:b/>
      </w:rPr>
    </w:lvl>
    <w:lvl w:ilvl="2">
      <w:start w:val="2"/>
      <w:numFmt w:val="decimal"/>
      <w:lvlText w:val="%1.%2.%3."/>
      <w:lvlJc w:val="left"/>
      <w:pPr>
        <w:ind w:left="1680" w:hanging="720"/>
      </w:pPr>
      <w:rPr>
        <w:rFonts w:cs="Arial" w:hint="default"/>
      </w:rPr>
    </w:lvl>
    <w:lvl w:ilvl="3">
      <w:start w:val="1"/>
      <w:numFmt w:val="decimal"/>
      <w:lvlText w:val="%1.%2.%3.%4."/>
      <w:lvlJc w:val="left"/>
      <w:pPr>
        <w:ind w:left="2160" w:hanging="720"/>
      </w:pPr>
      <w:rPr>
        <w:rFonts w:cs="Arial" w:hint="default"/>
      </w:rPr>
    </w:lvl>
    <w:lvl w:ilvl="4">
      <w:start w:val="1"/>
      <w:numFmt w:val="decimal"/>
      <w:lvlText w:val="%1.%2.%3.%4.%5."/>
      <w:lvlJc w:val="left"/>
      <w:pPr>
        <w:ind w:left="3000" w:hanging="1080"/>
      </w:pPr>
      <w:rPr>
        <w:rFonts w:cs="Arial" w:hint="default"/>
      </w:rPr>
    </w:lvl>
    <w:lvl w:ilvl="5">
      <w:start w:val="1"/>
      <w:numFmt w:val="decimal"/>
      <w:lvlText w:val="%1.%2.%3.%4.%5.%6."/>
      <w:lvlJc w:val="left"/>
      <w:pPr>
        <w:ind w:left="3480" w:hanging="1080"/>
      </w:pPr>
      <w:rPr>
        <w:rFonts w:cs="Arial" w:hint="default"/>
      </w:rPr>
    </w:lvl>
    <w:lvl w:ilvl="6">
      <w:start w:val="1"/>
      <w:numFmt w:val="decimal"/>
      <w:lvlText w:val="%1.%2.%3.%4.%5.%6.%7."/>
      <w:lvlJc w:val="left"/>
      <w:pPr>
        <w:ind w:left="4320" w:hanging="1440"/>
      </w:pPr>
      <w:rPr>
        <w:rFonts w:cs="Arial" w:hint="default"/>
      </w:rPr>
    </w:lvl>
    <w:lvl w:ilvl="7">
      <w:start w:val="1"/>
      <w:numFmt w:val="decimal"/>
      <w:lvlText w:val="%1.%2.%3.%4.%5.%6.%7.%8."/>
      <w:lvlJc w:val="left"/>
      <w:pPr>
        <w:ind w:left="4800" w:hanging="1440"/>
      </w:pPr>
      <w:rPr>
        <w:rFonts w:cs="Arial" w:hint="default"/>
      </w:rPr>
    </w:lvl>
    <w:lvl w:ilvl="8">
      <w:start w:val="1"/>
      <w:numFmt w:val="decimal"/>
      <w:lvlText w:val="%1.%2.%3.%4.%5.%6.%7.%8.%9."/>
      <w:lvlJc w:val="left"/>
      <w:pPr>
        <w:ind w:left="5640" w:hanging="1800"/>
      </w:pPr>
      <w:rPr>
        <w:rFonts w:cs="Arial" w:hint="default"/>
      </w:rPr>
    </w:lvl>
  </w:abstractNum>
  <w:abstractNum w:abstractNumId="51" w15:restartNumberingAfterBreak="0">
    <w:nsid w:val="3693650F"/>
    <w:multiLevelType w:val="hybridMultilevel"/>
    <w:tmpl w:val="BC7ED0C6"/>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484EB3"/>
    <w:multiLevelType w:val="hybridMultilevel"/>
    <w:tmpl w:val="1116D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186479"/>
    <w:multiLevelType w:val="hybridMultilevel"/>
    <w:tmpl w:val="3E34D8AE"/>
    <w:lvl w:ilvl="0" w:tplc="04150011">
      <w:start w:val="1"/>
      <w:numFmt w:val="decimal"/>
      <w:lvlText w:val="%1)"/>
      <w:lvlJc w:val="left"/>
      <w:pPr>
        <w:ind w:left="1712" w:hanging="360"/>
      </w:pPr>
    </w:lvl>
    <w:lvl w:ilvl="1" w:tplc="04150011">
      <w:start w:val="1"/>
      <w:numFmt w:val="decimal"/>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3A7B2EB7"/>
    <w:multiLevelType w:val="multilevel"/>
    <w:tmpl w:val="AC944DD2"/>
    <w:lvl w:ilvl="0">
      <w:start w:val="1"/>
      <w:numFmt w:val="decimal"/>
      <w:lvlText w:val="%1."/>
      <w:lvlJc w:val="left"/>
      <w:pPr>
        <w:tabs>
          <w:tab w:val="num" w:pos="709"/>
        </w:tabs>
        <w:ind w:left="709"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CFD6F81"/>
    <w:multiLevelType w:val="multilevel"/>
    <w:tmpl w:val="DA686CE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D467603"/>
    <w:multiLevelType w:val="multilevel"/>
    <w:tmpl w:val="2C7255BC"/>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09425D6"/>
    <w:multiLevelType w:val="multilevel"/>
    <w:tmpl w:val="67FA430E"/>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8" w15:restartNumberingAfterBreak="0">
    <w:nsid w:val="411C0DED"/>
    <w:multiLevelType w:val="multilevel"/>
    <w:tmpl w:val="7A64CFE4"/>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Zero"/>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420B90"/>
    <w:multiLevelType w:val="multilevel"/>
    <w:tmpl w:val="53F2E1E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bCs/>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1" w15:restartNumberingAfterBreak="0">
    <w:nsid w:val="435020CB"/>
    <w:multiLevelType w:val="multilevel"/>
    <w:tmpl w:val="6B3E8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6AF7132"/>
    <w:multiLevelType w:val="multilevel"/>
    <w:tmpl w:val="B0728366"/>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4" w15:restartNumberingAfterBreak="0">
    <w:nsid w:val="4B937EF1"/>
    <w:multiLevelType w:val="multilevel"/>
    <w:tmpl w:val="8A321B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16"/>
        <w:szCs w:val="16"/>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65" w15:restartNumberingAfterBreak="0">
    <w:nsid w:val="4C0D4873"/>
    <w:multiLevelType w:val="hybridMultilevel"/>
    <w:tmpl w:val="B622C59A"/>
    <w:lvl w:ilvl="0" w:tplc="6B60AB28">
      <w:start w:val="1"/>
      <w:numFmt w:val="decimal"/>
      <w:lvlText w:val="%1."/>
      <w:lvlJc w:val="left"/>
      <w:pPr>
        <w:tabs>
          <w:tab w:val="num" w:pos="417"/>
        </w:tabs>
        <w:ind w:left="417" w:hanging="360"/>
      </w:pPr>
      <w:rPr>
        <w:rFonts w:hint="default"/>
      </w:rPr>
    </w:lvl>
    <w:lvl w:ilvl="1" w:tplc="F378CD1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DE829A6E">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C0E08AD"/>
    <w:multiLevelType w:val="multilevel"/>
    <w:tmpl w:val="B3A66D90"/>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4C132845"/>
    <w:multiLevelType w:val="hybridMultilevel"/>
    <w:tmpl w:val="9664F2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4F604CF2"/>
    <w:multiLevelType w:val="hybridMultilevel"/>
    <w:tmpl w:val="7AB84282"/>
    <w:lvl w:ilvl="0" w:tplc="B790AB14">
      <w:start w:val="1"/>
      <w:numFmt w:val="bullet"/>
      <w:lvlText w:val=""/>
      <w:lvlJc w:val="left"/>
      <w:pPr>
        <w:ind w:left="3633" w:hanging="360"/>
      </w:pPr>
      <w:rPr>
        <w:rFonts w:ascii="Symbol" w:hAnsi="Symbol" w:hint="default"/>
      </w:rPr>
    </w:lvl>
    <w:lvl w:ilvl="1" w:tplc="04150003" w:tentative="1">
      <w:start w:val="1"/>
      <w:numFmt w:val="bullet"/>
      <w:lvlText w:val="o"/>
      <w:lvlJc w:val="left"/>
      <w:pPr>
        <w:ind w:left="4353" w:hanging="360"/>
      </w:pPr>
      <w:rPr>
        <w:rFonts w:ascii="Courier New" w:hAnsi="Courier New" w:cs="Courier New" w:hint="default"/>
      </w:rPr>
    </w:lvl>
    <w:lvl w:ilvl="2" w:tplc="04150005" w:tentative="1">
      <w:start w:val="1"/>
      <w:numFmt w:val="bullet"/>
      <w:lvlText w:val=""/>
      <w:lvlJc w:val="left"/>
      <w:pPr>
        <w:ind w:left="5073" w:hanging="360"/>
      </w:pPr>
      <w:rPr>
        <w:rFonts w:ascii="Wingdings" w:hAnsi="Wingdings" w:hint="default"/>
      </w:rPr>
    </w:lvl>
    <w:lvl w:ilvl="3" w:tplc="04150001" w:tentative="1">
      <w:start w:val="1"/>
      <w:numFmt w:val="bullet"/>
      <w:lvlText w:val=""/>
      <w:lvlJc w:val="left"/>
      <w:pPr>
        <w:ind w:left="5793" w:hanging="360"/>
      </w:pPr>
      <w:rPr>
        <w:rFonts w:ascii="Symbol" w:hAnsi="Symbol" w:hint="default"/>
      </w:rPr>
    </w:lvl>
    <w:lvl w:ilvl="4" w:tplc="04150003" w:tentative="1">
      <w:start w:val="1"/>
      <w:numFmt w:val="bullet"/>
      <w:lvlText w:val="o"/>
      <w:lvlJc w:val="left"/>
      <w:pPr>
        <w:ind w:left="6513" w:hanging="360"/>
      </w:pPr>
      <w:rPr>
        <w:rFonts w:ascii="Courier New" w:hAnsi="Courier New" w:cs="Courier New" w:hint="default"/>
      </w:rPr>
    </w:lvl>
    <w:lvl w:ilvl="5" w:tplc="04150005" w:tentative="1">
      <w:start w:val="1"/>
      <w:numFmt w:val="bullet"/>
      <w:lvlText w:val=""/>
      <w:lvlJc w:val="left"/>
      <w:pPr>
        <w:ind w:left="7233" w:hanging="360"/>
      </w:pPr>
      <w:rPr>
        <w:rFonts w:ascii="Wingdings" w:hAnsi="Wingdings" w:hint="default"/>
      </w:rPr>
    </w:lvl>
    <w:lvl w:ilvl="6" w:tplc="04150001" w:tentative="1">
      <w:start w:val="1"/>
      <w:numFmt w:val="bullet"/>
      <w:lvlText w:val=""/>
      <w:lvlJc w:val="left"/>
      <w:pPr>
        <w:ind w:left="7953" w:hanging="360"/>
      </w:pPr>
      <w:rPr>
        <w:rFonts w:ascii="Symbol" w:hAnsi="Symbol" w:hint="default"/>
      </w:rPr>
    </w:lvl>
    <w:lvl w:ilvl="7" w:tplc="04150003" w:tentative="1">
      <w:start w:val="1"/>
      <w:numFmt w:val="bullet"/>
      <w:lvlText w:val="o"/>
      <w:lvlJc w:val="left"/>
      <w:pPr>
        <w:ind w:left="8673" w:hanging="360"/>
      </w:pPr>
      <w:rPr>
        <w:rFonts w:ascii="Courier New" w:hAnsi="Courier New" w:cs="Courier New" w:hint="default"/>
      </w:rPr>
    </w:lvl>
    <w:lvl w:ilvl="8" w:tplc="04150005" w:tentative="1">
      <w:start w:val="1"/>
      <w:numFmt w:val="bullet"/>
      <w:lvlText w:val=""/>
      <w:lvlJc w:val="left"/>
      <w:pPr>
        <w:ind w:left="9393" w:hanging="360"/>
      </w:pPr>
      <w:rPr>
        <w:rFonts w:ascii="Wingdings" w:hAnsi="Wingdings" w:hint="default"/>
      </w:r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822333"/>
    <w:multiLevelType w:val="multilevel"/>
    <w:tmpl w:val="3806B43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557B2A"/>
    <w:multiLevelType w:val="hybridMultilevel"/>
    <w:tmpl w:val="11462E1E"/>
    <w:lvl w:ilvl="0" w:tplc="EB3ACB5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DB2FBC"/>
    <w:multiLevelType w:val="multilevel"/>
    <w:tmpl w:val="81CCF2DE"/>
    <w:lvl w:ilvl="0">
      <w:start w:val="4"/>
      <w:numFmt w:val="decimal"/>
      <w:lvlText w:val="%1."/>
      <w:lvlJc w:val="left"/>
      <w:pPr>
        <w:tabs>
          <w:tab w:val="num" w:pos="747"/>
        </w:tabs>
        <w:ind w:left="747" w:hanging="567"/>
      </w:pPr>
      <w:rPr>
        <w:rFonts w:ascii="Arial" w:hAnsi="Arial" w:cs="Arial" w:hint="default"/>
        <w:b w:val="0"/>
        <w:sz w:val="20"/>
        <w:szCs w:val="20"/>
      </w:rPr>
    </w:lvl>
    <w:lvl w:ilvl="1">
      <w:start w:val="1"/>
      <w:numFmt w:val="decimal"/>
      <w:isLgl/>
      <w:lvlText w:val="%1.%2."/>
      <w:lvlJc w:val="left"/>
      <w:pPr>
        <w:tabs>
          <w:tab w:val="num" w:pos="645"/>
        </w:tabs>
        <w:ind w:left="645" w:hanging="465"/>
      </w:pPr>
      <w:rPr>
        <w:rFonts w:hint="default"/>
        <w:b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77" w15:restartNumberingAfterBreak="0">
    <w:nsid w:val="57EC472D"/>
    <w:multiLevelType w:val="multilevel"/>
    <w:tmpl w:val="44F279F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9457313"/>
    <w:multiLevelType w:val="multilevel"/>
    <w:tmpl w:val="2B42FF28"/>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599C7FDF"/>
    <w:multiLevelType w:val="hybridMultilevel"/>
    <w:tmpl w:val="CBDE855E"/>
    <w:lvl w:ilvl="0" w:tplc="C4C69D52">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0" w15:restartNumberingAfterBreak="0">
    <w:nsid w:val="5A930DC8"/>
    <w:multiLevelType w:val="hybridMultilevel"/>
    <w:tmpl w:val="D5443248"/>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23E327C"/>
    <w:multiLevelType w:val="hybridMultilevel"/>
    <w:tmpl w:val="08F88FFC"/>
    <w:lvl w:ilvl="0" w:tplc="4DD0B16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3DE75B6"/>
    <w:multiLevelType w:val="hybridMultilevel"/>
    <w:tmpl w:val="3EBC0996"/>
    <w:lvl w:ilvl="0" w:tplc="B790AB14">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87" w15:restartNumberingAfterBreak="0">
    <w:nsid w:val="65400ADF"/>
    <w:multiLevelType w:val="multilevel"/>
    <w:tmpl w:val="712E5A92"/>
    <w:styleLink w:val="WWNum68"/>
    <w:lvl w:ilvl="0">
      <w:start w:val="1"/>
      <w:numFmt w:val="decimal"/>
      <w:lvlText w:val="%1."/>
      <w:lvlJc w:val="left"/>
      <w:pPr>
        <w:ind w:left="720" w:hanging="360"/>
      </w:pPr>
      <w:rPr>
        <w:rFonts w:cs="Times New Roman"/>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7EA3A1B"/>
    <w:multiLevelType w:val="hybridMultilevel"/>
    <w:tmpl w:val="4DDA16CC"/>
    <w:lvl w:ilvl="0" w:tplc="0415000F">
      <w:start w:val="1"/>
      <w:numFmt w:val="decimal"/>
      <w:lvlText w:val="%1."/>
      <w:lvlJc w:val="left"/>
      <w:pPr>
        <w:ind w:left="720" w:hanging="360"/>
      </w:pPr>
      <w:rPr>
        <w:rFonts w:hint="default"/>
      </w:rPr>
    </w:lvl>
    <w:lvl w:ilvl="1" w:tplc="C4C69D5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3F520A"/>
    <w:multiLevelType w:val="hybridMultilevel"/>
    <w:tmpl w:val="1B840ADA"/>
    <w:lvl w:ilvl="0" w:tplc="C4C69D5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C001215"/>
    <w:multiLevelType w:val="multilevel"/>
    <w:tmpl w:val="1FEADEB4"/>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706518DF"/>
    <w:multiLevelType w:val="singleLevel"/>
    <w:tmpl w:val="5D747EF0"/>
    <w:lvl w:ilvl="0">
      <w:start w:val="1"/>
      <w:numFmt w:val="lowerLetter"/>
      <w:lvlText w:val="%1)"/>
      <w:lvlJc w:val="left"/>
      <w:pPr>
        <w:tabs>
          <w:tab w:val="num" w:pos="786"/>
        </w:tabs>
        <w:ind w:left="786" w:hanging="360"/>
      </w:pPr>
      <w:rPr>
        <w:rFonts w:cs="Times New Roman" w:hint="default"/>
        <w:b/>
      </w:rPr>
    </w:lvl>
  </w:abstractNum>
  <w:abstractNum w:abstractNumId="94" w15:restartNumberingAfterBreak="0">
    <w:nsid w:val="712203E0"/>
    <w:multiLevelType w:val="multilevel"/>
    <w:tmpl w:val="A75035A8"/>
    <w:styleLink w:val="WW8Num10"/>
    <w:lvl w:ilvl="0">
      <w:start w:val="1"/>
      <w:numFmt w:val="decimal"/>
      <w:lvlText w:val="%1)"/>
      <w:lvlJc w:val="left"/>
      <w:pPr>
        <w:ind w:left="720" w:hanging="360"/>
      </w:pPr>
      <w:rPr>
        <w:rFonts w:ascii="Arial" w:eastAsia="Symbol" w:hAnsi="Arial" w:cs="Arial"/>
        <w:sz w:val="20"/>
        <w:szCs w:val="20"/>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6DE065C"/>
    <w:multiLevelType w:val="singleLevel"/>
    <w:tmpl w:val="FB822D2E"/>
    <w:lvl w:ilvl="0">
      <w:start w:val="1"/>
      <w:numFmt w:val="lowerLetter"/>
      <w:pStyle w:val="NormalnyTrebuchetMS"/>
      <w:lvlText w:val="%1)"/>
      <w:legacy w:legacy="1" w:legacySpace="0" w:legacyIndent="0"/>
      <w:lvlJc w:val="left"/>
      <w:rPr>
        <w:rFonts w:ascii="Trebuchet MS" w:hAnsi="Trebuchet MS" w:cs="Times New Roman" w:hint="default"/>
        <w:color w:val="auto"/>
      </w:rPr>
    </w:lvl>
  </w:abstractNum>
  <w:abstractNum w:abstractNumId="98" w15:restartNumberingAfterBreak="0">
    <w:nsid w:val="773450B9"/>
    <w:multiLevelType w:val="hybridMultilevel"/>
    <w:tmpl w:val="4DDA16CC"/>
    <w:lvl w:ilvl="0" w:tplc="0415000F">
      <w:start w:val="1"/>
      <w:numFmt w:val="decimal"/>
      <w:lvlText w:val="%1."/>
      <w:lvlJc w:val="left"/>
      <w:pPr>
        <w:ind w:left="720" w:hanging="360"/>
      </w:pPr>
      <w:rPr>
        <w:rFonts w:hint="default"/>
      </w:rPr>
    </w:lvl>
    <w:lvl w:ilvl="1" w:tplc="C4C69D5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54774F"/>
    <w:multiLevelType w:val="hybridMultilevel"/>
    <w:tmpl w:val="EEC2345E"/>
    <w:lvl w:ilvl="0" w:tplc="9294E2F2">
      <w:start w:val="1"/>
      <w:numFmt w:val="decimal"/>
      <w:lvlText w:val="%1)"/>
      <w:lvlJc w:val="left"/>
      <w:pPr>
        <w:ind w:left="720" w:hanging="360"/>
      </w:pPr>
      <w:rPr>
        <w:rFonts w:hint="default"/>
        <w:b w:val="0"/>
      </w:rPr>
    </w:lvl>
    <w:lvl w:ilvl="1" w:tplc="6A0EFF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F75B60"/>
    <w:multiLevelType w:val="multilevel"/>
    <w:tmpl w:val="C8A8662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val="0"/>
        <w:sz w:val="22"/>
        <w:szCs w:val="22"/>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2" w15:restartNumberingAfterBreak="0">
    <w:nsid w:val="79975984"/>
    <w:multiLevelType w:val="hybridMultilevel"/>
    <w:tmpl w:val="74DEDE5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3" w15:restartNumberingAfterBreak="0">
    <w:nsid w:val="7DC11A0A"/>
    <w:multiLevelType w:val="multilevel"/>
    <w:tmpl w:val="10FCF248"/>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2"/>
  </w:num>
  <w:num w:numId="2">
    <w:abstractNumId w:val="82"/>
  </w:num>
  <w:num w:numId="3">
    <w:abstractNumId w:val="22"/>
  </w:num>
  <w:num w:numId="4">
    <w:abstractNumId w:val="54"/>
  </w:num>
  <w:num w:numId="5">
    <w:abstractNumId w:val="65"/>
  </w:num>
  <w:num w:numId="6">
    <w:abstractNumId w:val="91"/>
  </w:num>
  <w:num w:numId="7">
    <w:abstractNumId w:val="43"/>
  </w:num>
  <w:num w:numId="8">
    <w:abstractNumId w:val="103"/>
  </w:num>
  <w:num w:numId="9">
    <w:abstractNumId w:val="36"/>
  </w:num>
  <w:num w:numId="10">
    <w:abstractNumId w:val="46"/>
  </w:num>
  <w:num w:numId="11">
    <w:abstractNumId w:val="45"/>
  </w:num>
  <w:num w:numId="12">
    <w:abstractNumId w:val="63"/>
  </w:num>
  <w:num w:numId="13">
    <w:abstractNumId w:val="0"/>
  </w:num>
  <w:num w:numId="14">
    <w:abstractNumId w:val="40"/>
  </w:num>
  <w:num w:numId="15">
    <w:abstractNumId w:val="62"/>
  </w:num>
  <w:num w:numId="16">
    <w:abstractNumId w:val="47"/>
  </w:num>
  <w:num w:numId="17">
    <w:abstractNumId w:val="13"/>
  </w:num>
  <w:num w:numId="18">
    <w:abstractNumId w:val="28"/>
  </w:num>
  <w:num w:numId="19">
    <w:abstractNumId w:val="26"/>
  </w:num>
  <w:num w:numId="20">
    <w:abstractNumId w:val="18"/>
  </w:num>
  <w:num w:numId="21">
    <w:abstractNumId w:val="85"/>
  </w:num>
  <w:num w:numId="22">
    <w:abstractNumId w:val="72"/>
  </w:num>
  <w:num w:numId="23">
    <w:abstractNumId w:val="83"/>
  </w:num>
  <w:num w:numId="24">
    <w:abstractNumId w:val="71"/>
  </w:num>
  <w:num w:numId="25">
    <w:abstractNumId w:val="39"/>
  </w:num>
  <w:num w:numId="26">
    <w:abstractNumId w:val="69"/>
  </w:num>
  <w:num w:numId="27">
    <w:abstractNumId w:val="35"/>
  </w:num>
  <w:num w:numId="28">
    <w:abstractNumId w:val="73"/>
  </w:num>
  <w:num w:numId="29">
    <w:abstractNumId w:val="60"/>
  </w:num>
  <w:num w:numId="30">
    <w:abstractNumId w:val="70"/>
  </w:num>
  <w:num w:numId="31">
    <w:abstractNumId w:val="95"/>
  </w:num>
  <w:num w:numId="32">
    <w:abstractNumId w:val="2"/>
  </w:num>
  <w:num w:numId="33">
    <w:abstractNumId w:val="75"/>
  </w:num>
  <w:num w:numId="34">
    <w:abstractNumId w:val="90"/>
  </w:num>
  <w:num w:numId="35">
    <w:abstractNumId w:val="48"/>
  </w:num>
  <w:num w:numId="36">
    <w:abstractNumId w:val="30"/>
  </w:num>
  <w:num w:numId="37">
    <w:abstractNumId w:val="81"/>
    <w:lvlOverride w:ilvl="0">
      <w:startOverride w:val="1"/>
    </w:lvlOverride>
  </w:num>
  <w:num w:numId="38">
    <w:abstractNumId w:val="59"/>
    <w:lvlOverride w:ilvl="0">
      <w:startOverride w:val="1"/>
    </w:lvlOverride>
  </w:num>
  <w:num w:numId="39">
    <w:abstractNumId w:val="34"/>
  </w:num>
  <w:num w:numId="40">
    <w:abstractNumId w:val="77"/>
  </w:num>
  <w:num w:numId="41">
    <w:abstractNumId w:val="17"/>
  </w:num>
  <w:num w:numId="42">
    <w:abstractNumId w:val="37"/>
  </w:num>
  <w:num w:numId="43">
    <w:abstractNumId w:val="41"/>
  </w:num>
  <w:num w:numId="44">
    <w:abstractNumId w:val="93"/>
  </w:num>
  <w:num w:numId="45">
    <w:abstractNumId w:val="56"/>
  </w:num>
  <w:num w:numId="46">
    <w:abstractNumId w:val="101"/>
  </w:num>
  <w:num w:numId="47">
    <w:abstractNumId w:val="89"/>
  </w:num>
  <w:num w:numId="48">
    <w:abstractNumId w:val="68"/>
  </w:num>
  <w:num w:numId="49">
    <w:abstractNumId w:val="32"/>
  </w:num>
  <w:num w:numId="50">
    <w:abstractNumId w:val="55"/>
  </w:num>
  <w:num w:numId="51">
    <w:abstractNumId w:val="50"/>
  </w:num>
  <w:num w:numId="52">
    <w:abstractNumId w:val="14"/>
  </w:num>
  <w:num w:numId="53">
    <w:abstractNumId w:val="51"/>
  </w:num>
  <w:num w:numId="54">
    <w:abstractNumId w:val="25"/>
  </w:num>
  <w:num w:numId="55">
    <w:abstractNumId w:val="29"/>
  </w:num>
  <w:num w:numId="56">
    <w:abstractNumId w:val="96"/>
  </w:num>
  <w:num w:numId="57">
    <w:abstractNumId w:val="61"/>
  </w:num>
  <w:num w:numId="58">
    <w:abstractNumId w:val="76"/>
  </w:num>
  <w:num w:numId="59">
    <w:abstractNumId w:val="31"/>
  </w:num>
  <w:num w:numId="60">
    <w:abstractNumId w:val="49"/>
  </w:num>
  <w:num w:numId="61">
    <w:abstractNumId w:val="97"/>
  </w:num>
  <w:num w:numId="62">
    <w:abstractNumId w:val="100"/>
  </w:num>
  <w:num w:numId="63">
    <w:abstractNumId w:val="66"/>
  </w:num>
  <w:num w:numId="64">
    <w:abstractNumId w:val="98"/>
  </w:num>
  <w:num w:numId="65">
    <w:abstractNumId w:val="78"/>
  </w:num>
  <w:num w:numId="66">
    <w:abstractNumId w:val="79"/>
  </w:num>
  <w:num w:numId="67">
    <w:abstractNumId w:val="23"/>
  </w:num>
  <w:num w:numId="68">
    <w:abstractNumId w:val="74"/>
  </w:num>
  <w:num w:numId="69">
    <w:abstractNumId w:val="58"/>
  </w:num>
  <w:num w:numId="70">
    <w:abstractNumId w:val="94"/>
  </w:num>
  <w:num w:numId="71">
    <w:abstractNumId w:val="7"/>
  </w:num>
  <w:num w:numId="72">
    <w:abstractNumId w:val="33"/>
  </w:num>
  <w:num w:numId="73">
    <w:abstractNumId w:val="53"/>
  </w:num>
  <w:num w:numId="74">
    <w:abstractNumId w:val="44"/>
  </w:num>
  <w:num w:numId="75">
    <w:abstractNumId w:val="88"/>
  </w:num>
  <w:num w:numId="76">
    <w:abstractNumId w:val="24"/>
  </w:num>
  <w:num w:numId="77">
    <w:abstractNumId w:val="52"/>
  </w:num>
  <w:num w:numId="78">
    <w:abstractNumId w:val="19"/>
  </w:num>
  <w:num w:numId="79">
    <w:abstractNumId w:val="42"/>
  </w:num>
  <w:num w:numId="80">
    <w:abstractNumId w:val="16"/>
  </w:num>
  <w:num w:numId="81">
    <w:abstractNumId w:val="84"/>
  </w:num>
  <w:num w:numId="82">
    <w:abstractNumId w:val="67"/>
  </w:num>
  <w:num w:numId="83">
    <w:abstractNumId w:val="3"/>
  </w:num>
  <w:num w:numId="84">
    <w:abstractNumId w:val="5"/>
  </w:num>
  <w:num w:numId="85">
    <w:abstractNumId w:val="6"/>
  </w:num>
  <w:num w:numId="86">
    <w:abstractNumId w:val="9"/>
  </w:num>
  <w:num w:numId="87">
    <w:abstractNumId w:val="10"/>
  </w:num>
  <w:num w:numId="88">
    <w:abstractNumId w:val="12"/>
  </w:num>
  <w:num w:numId="89">
    <w:abstractNumId w:val="99"/>
  </w:num>
  <w:num w:numId="90">
    <w:abstractNumId w:val="86"/>
  </w:num>
  <w:num w:numId="91">
    <w:abstractNumId w:val="27"/>
  </w:num>
  <w:num w:numId="92">
    <w:abstractNumId w:val="64"/>
  </w:num>
  <w:num w:numId="93">
    <w:abstractNumId w:val="57"/>
  </w:num>
  <w:num w:numId="94">
    <w:abstractNumId w:val="20"/>
  </w:num>
  <w:num w:numId="95">
    <w:abstractNumId w:val="87"/>
  </w:num>
  <w:num w:numId="96">
    <w:abstractNumId w:val="87"/>
    <w:lvlOverride w:ilvl="0">
      <w:startOverride w:val="1"/>
    </w:lvlOverride>
  </w:num>
  <w:num w:numId="97">
    <w:abstractNumId w:val="21"/>
  </w:num>
  <w:num w:numId="98">
    <w:abstractNumId w:val="38"/>
  </w:num>
  <w:num w:numId="99">
    <w:abstractNumId w:val="15"/>
  </w:num>
  <w:num w:numId="100">
    <w:abstractNumId w:val="102"/>
  </w:num>
  <w:num w:numId="101">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A6"/>
    <w:rsid w:val="0000079E"/>
    <w:rsid w:val="000011A0"/>
    <w:rsid w:val="00003041"/>
    <w:rsid w:val="00003C56"/>
    <w:rsid w:val="00004207"/>
    <w:rsid w:val="00004EA1"/>
    <w:rsid w:val="00004ED7"/>
    <w:rsid w:val="00005B35"/>
    <w:rsid w:val="00006AE7"/>
    <w:rsid w:val="00006FF5"/>
    <w:rsid w:val="00007A71"/>
    <w:rsid w:val="0001044E"/>
    <w:rsid w:val="00010750"/>
    <w:rsid w:val="00011665"/>
    <w:rsid w:val="000120B5"/>
    <w:rsid w:val="000139B7"/>
    <w:rsid w:val="000140AE"/>
    <w:rsid w:val="000143A2"/>
    <w:rsid w:val="0001645B"/>
    <w:rsid w:val="000164D2"/>
    <w:rsid w:val="00017339"/>
    <w:rsid w:val="000179BE"/>
    <w:rsid w:val="00017D4D"/>
    <w:rsid w:val="00021386"/>
    <w:rsid w:val="00021ECF"/>
    <w:rsid w:val="00021F73"/>
    <w:rsid w:val="0002247C"/>
    <w:rsid w:val="000234F4"/>
    <w:rsid w:val="0002459F"/>
    <w:rsid w:val="00024B5B"/>
    <w:rsid w:val="000250F2"/>
    <w:rsid w:val="0002617D"/>
    <w:rsid w:val="00026EEE"/>
    <w:rsid w:val="00027F57"/>
    <w:rsid w:val="00027F61"/>
    <w:rsid w:val="00031BFA"/>
    <w:rsid w:val="00034647"/>
    <w:rsid w:val="000347EB"/>
    <w:rsid w:val="000353F6"/>
    <w:rsid w:val="00035FFE"/>
    <w:rsid w:val="00036023"/>
    <w:rsid w:val="00036F9C"/>
    <w:rsid w:val="000377FE"/>
    <w:rsid w:val="00037AC0"/>
    <w:rsid w:val="00040C01"/>
    <w:rsid w:val="000414E0"/>
    <w:rsid w:val="00042D49"/>
    <w:rsid w:val="00044401"/>
    <w:rsid w:val="00045B00"/>
    <w:rsid w:val="000463E1"/>
    <w:rsid w:val="00046819"/>
    <w:rsid w:val="0005003C"/>
    <w:rsid w:val="000529FF"/>
    <w:rsid w:val="00052E21"/>
    <w:rsid w:val="000549E7"/>
    <w:rsid w:val="00056364"/>
    <w:rsid w:val="00060D07"/>
    <w:rsid w:val="000614CA"/>
    <w:rsid w:val="0006227A"/>
    <w:rsid w:val="0006233A"/>
    <w:rsid w:val="00062CF5"/>
    <w:rsid w:val="00063A92"/>
    <w:rsid w:val="00063DB1"/>
    <w:rsid w:val="00064269"/>
    <w:rsid w:val="000645EA"/>
    <w:rsid w:val="00064BEF"/>
    <w:rsid w:val="00071519"/>
    <w:rsid w:val="00071A28"/>
    <w:rsid w:val="0007257C"/>
    <w:rsid w:val="00075341"/>
    <w:rsid w:val="00075C1E"/>
    <w:rsid w:val="00076060"/>
    <w:rsid w:val="00076A46"/>
    <w:rsid w:val="00076A95"/>
    <w:rsid w:val="00077516"/>
    <w:rsid w:val="0007760A"/>
    <w:rsid w:val="00077CD2"/>
    <w:rsid w:val="0008057F"/>
    <w:rsid w:val="000813A2"/>
    <w:rsid w:val="000816CA"/>
    <w:rsid w:val="00083925"/>
    <w:rsid w:val="000839CC"/>
    <w:rsid w:val="00084710"/>
    <w:rsid w:val="000850F8"/>
    <w:rsid w:val="00085201"/>
    <w:rsid w:val="0008525C"/>
    <w:rsid w:val="00085DF8"/>
    <w:rsid w:val="0008613A"/>
    <w:rsid w:val="00086162"/>
    <w:rsid w:val="000868BA"/>
    <w:rsid w:val="00087589"/>
    <w:rsid w:val="00087C8C"/>
    <w:rsid w:val="00090BC0"/>
    <w:rsid w:val="00091477"/>
    <w:rsid w:val="00091F63"/>
    <w:rsid w:val="00092694"/>
    <w:rsid w:val="00094482"/>
    <w:rsid w:val="00094DE7"/>
    <w:rsid w:val="00095182"/>
    <w:rsid w:val="00095B09"/>
    <w:rsid w:val="00096248"/>
    <w:rsid w:val="00096370"/>
    <w:rsid w:val="000963AC"/>
    <w:rsid w:val="00096C32"/>
    <w:rsid w:val="00096ED4"/>
    <w:rsid w:val="00097AE6"/>
    <w:rsid w:val="000A0726"/>
    <w:rsid w:val="000A09A1"/>
    <w:rsid w:val="000A1ACA"/>
    <w:rsid w:val="000A1D81"/>
    <w:rsid w:val="000A20BE"/>
    <w:rsid w:val="000A21DF"/>
    <w:rsid w:val="000A305D"/>
    <w:rsid w:val="000A3B9F"/>
    <w:rsid w:val="000A3CE3"/>
    <w:rsid w:val="000A5E73"/>
    <w:rsid w:val="000A5F7A"/>
    <w:rsid w:val="000A65FF"/>
    <w:rsid w:val="000A697E"/>
    <w:rsid w:val="000B0152"/>
    <w:rsid w:val="000B09E1"/>
    <w:rsid w:val="000B0DA2"/>
    <w:rsid w:val="000B1BE8"/>
    <w:rsid w:val="000B28B3"/>
    <w:rsid w:val="000B4C64"/>
    <w:rsid w:val="000B5673"/>
    <w:rsid w:val="000B6C82"/>
    <w:rsid w:val="000C05E0"/>
    <w:rsid w:val="000C0874"/>
    <w:rsid w:val="000C093B"/>
    <w:rsid w:val="000C1C5E"/>
    <w:rsid w:val="000C22D2"/>
    <w:rsid w:val="000C2444"/>
    <w:rsid w:val="000C2BA0"/>
    <w:rsid w:val="000C35F7"/>
    <w:rsid w:val="000C415E"/>
    <w:rsid w:val="000C4401"/>
    <w:rsid w:val="000C4B88"/>
    <w:rsid w:val="000C4CF7"/>
    <w:rsid w:val="000C4D13"/>
    <w:rsid w:val="000C549C"/>
    <w:rsid w:val="000C5557"/>
    <w:rsid w:val="000C57B0"/>
    <w:rsid w:val="000C5984"/>
    <w:rsid w:val="000C5A79"/>
    <w:rsid w:val="000C5DA3"/>
    <w:rsid w:val="000C661E"/>
    <w:rsid w:val="000C7101"/>
    <w:rsid w:val="000D0527"/>
    <w:rsid w:val="000D05A7"/>
    <w:rsid w:val="000D1063"/>
    <w:rsid w:val="000D23BC"/>
    <w:rsid w:val="000D2577"/>
    <w:rsid w:val="000D2768"/>
    <w:rsid w:val="000D2933"/>
    <w:rsid w:val="000D4DD2"/>
    <w:rsid w:val="000D4F7E"/>
    <w:rsid w:val="000D5CD8"/>
    <w:rsid w:val="000D6323"/>
    <w:rsid w:val="000D6A53"/>
    <w:rsid w:val="000D7184"/>
    <w:rsid w:val="000E084A"/>
    <w:rsid w:val="000E0AF5"/>
    <w:rsid w:val="000E343F"/>
    <w:rsid w:val="000E39E8"/>
    <w:rsid w:val="000E3EF8"/>
    <w:rsid w:val="000E40AC"/>
    <w:rsid w:val="000E4630"/>
    <w:rsid w:val="000E50E3"/>
    <w:rsid w:val="000E6188"/>
    <w:rsid w:val="000E6847"/>
    <w:rsid w:val="000E68E1"/>
    <w:rsid w:val="000E6A8D"/>
    <w:rsid w:val="000E7D00"/>
    <w:rsid w:val="000F0570"/>
    <w:rsid w:val="000F0612"/>
    <w:rsid w:val="000F0AD9"/>
    <w:rsid w:val="000F3A1B"/>
    <w:rsid w:val="000F41A4"/>
    <w:rsid w:val="000F41CB"/>
    <w:rsid w:val="000F43E1"/>
    <w:rsid w:val="000F4951"/>
    <w:rsid w:val="000F5468"/>
    <w:rsid w:val="000F5716"/>
    <w:rsid w:val="000F6546"/>
    <w:rsid w:val="000F667F"/>
    <w:rsid w:val="000F695E"/>
    <w:rsid w:val="000F72C9"/>
    <w:rsid w:val="001002C0"/>
    <w:rsid w:val="0010050F"/>
    <w:rsid w:val="0010323B"/>
    <w:rsid w:val="0010470C"/>
    <w:rsid w:val="00104746"/>
    <w:rsid w:val="00105086"/>
    <w:rsid w:val="0010526D"/>
    <w:rsid w:val="00105271"/>
    <w:rsid w:val="00105AA9"/>
    <w:rsid w:val="00106DEE"/>
    <w:rsid w:val="00107134"/>
    <w:rsid w:val="00110EA9"/>
    <w:rsid w:val="0011160B"/>
    <w:rsid w:val="00111894"/>
    <w:rsid w:val="00111A14"/>
    <w:rsid w:val="0011213C"/>
    <w:rsid w:val="00112191"/>
    <w:rsid w:val="001124BB"/>
    <w:rsid w:val="0011267F"/>
    <w:rsid w:val="001127FC"/>
    <w:rsid w:val="00112958"/>
    <w:rsid w:val="00112C49"/>
    <w:rsid w:val="0011320B"/>
    <w:rsid w:val="001139FD"/>
    <w:rsid w:val="00113CDC"/>
    <w:rsid w:val="0011451F"/>
    <w:rsid w:val="0011506B"/>
    <w:rsid w:val="0011573B"/>
    <w:rsid w:val="001168EF"/>
    <w:rsid w:val="00116B9A"/>
    <w:rsid w:val="00116E12"/>
    <w:rsid w:val="00117054"/>
    <w:rsid w:val="00117D44"/>
    <w:rsid w:val="001205B9"/>
    <w:rsid w:val="00120C84"/>
    <w:rsid w:val="00122762"/>
    <w:rsid w:val="00124A10"/>
    <w:rsid w:val="00124DC0"/>
    <w:rsid w:val="00125188"/>
    <w:rsid w:val="00125CAC"/>
    <w:rsid w:val="001262BC"/>
    <w:rsid w:val="00126366"/>
    <w:rsid w:val="00126E69"/>
    <w:rsid w:val="00127250"/>
    <w:rsid w:val="0012745B"/>
    <w:rsid w:val="00127653"/>
    <w:rsid w:val="001307F2"/>
    <w:rsid w:val="00130C1B"/>
    <w:rsid w:val="00131218"/>
    <w:rsid w:val="00131E59"/>
    <w:rsid w:val="001324A4"/>
    <w:rsid w:val="00133C21"/>
    <w:rsid w:val="001351EF"/>
    <w:rsid w:val="00135936"/>
    <w:rsid w:val="00135E25"/>
    <w:rsid w:val="00135F4F"/>
    <w:rsid w:val="001361A4"/>
    <w:rsid w:val="001364CC"/>
    <w:rsid w:val="00136DFC"/>
    <w:rsid w:val="00136F20"/>
    <w:rsid w:val="00143414"/>
    <w:rsid w:val="00144ECC"/>
    <w:rsid w:val="00145A1A"/>
    <w:rsid w:val="00145E37"/>
    <w:rsid w:val="001460EE"/>
    <w:rsid w:val="0014657F"/>
    <w:rsid w:val="0015053D"/>
    <w:rsid w:val="00150E71"/>
    <w:rsid w:val="00152127"/>
    <w:rsid w:val="00152C17"/>
    <w:rsid w:val="00152E81"/>
    <w:rsid w:val="00154BC8"/>
    <w:rsid w:val="00155940"/>
    <w:rsid w:val="001561F3"/>
    <w:rsid w:val="0015635D"/>
    <w:rsid w:val="0015644E"/>
    <w:rsid w:val="00156CDD"/>
    <w:rsid w:val="0015706B"/>
    <w:rsid w:val="00160260"/>
    <w:rsid w:val="00162234"/>
    <w:rsid w:val="0016236F"/>
    <w:rsid w:val="001629BE"/>
    <w:rsid w:val="001636D9"/>
    <w:rsid w:val="00165E49"/>
    <w:rsid w:val="001669B4"/>
    <w:rsid w:val="00166C41"/>
    <w:rsid w:val="00166D79"/>
    <w:rsid w:val="00167088"/>
    <w:rsid w:val="00167701"/>
    <w:rsid w:val="0017078B"/>
    <w:rsid w:val="0017087C"/>
    <w:rsid w:val="00172542"/>
    <w:rsid w:val="001736F2"/>
    <w:rsid w:val="00174C0D"/>
    <w:rsid w:val="00174EEB"/>
    <w:rsid w:val="001751A7"/>
    <w:rsid w:val="00175FE6"/>
    <w:rsid w:val="00176800"/>
    <w:rsid w:val="001769A8"/>
    <w:rsid w:val="0018270E"/>
    <w:rsid w:val="00185D09"/>
    <w:rsid w:val="00185E3F"/>
    <w:rsid w:val="0018691E"/>
    <w:rsid w:val="00186B18"/>
    <w:rsid w:val="00186E21"/>
    <w:rsid w:val="00187B95"/>
    <w:rsid w:val="00187DFC"/>
    <w:rsid w:val="00190A42"/>
    <w:rsid w:val="00190AC7"/>
    <w:rsid w:val="0019213F"/>
    <w:rsid w:val="00193995"/>
    <w:rsid w:val="00193C97"/>
    <w:rsid w:val="00194C64"/>
    <w:rsid w:val="00195089"/>
    <w:rsid w:val="00196015"/>
    <w:rsid w:val="00196120"/>
    <w:rsid w:val="0019795B"/>
    <w:rsid w:val="00197DD7"/>
    <w:rsid w:val="001A1004"/>
    <w:rsid w:val="001A1615"/>
    <w:rsid w:val="001A2094"/>
    <w:rsid w:val="001A235D"/>
    <w:rsid w:val="001A2A61"/>
    <w:rsid w:val="001A3321"/>
    <w:rsid w:val="001A3AAC"/>
    <w:rsid w:val="001A4D17"/>
    <w:rsid w:val="001A68B8"/>
    <w:rsid w:val="001A6C84"/>
    <w:rsid w:val="001A7611"/>
    <w:rsid w:val="001A7835"/>
    <w:rsid w:val="001B096E"/>
    <w:rsid w:val="001B1792"/>
    <w:rsid w:val="001B181A"/>
    <w:rsid w:val="001B2E22"/>
    <w:rsid w:val="001B3A5C"/>
    <w:rsid w:val="001B3CE5"/>
    <w:rsid w:val="001B3F81"/>
    <w:rsid w:val="001B53B9"/>
    <w:rsid w:val="001B5A6F"/>
    <w:rsid w:val="001B6074"/>
    <w:rsid w:val="001B62AC"/>
    <w:rsid w:val="001B707D"/>
    <w:rsid w:val="001B7B62"/>
    <w:rsid w:val="001C1F91"/>
    <w:rsid w:val="001C2A6F"/>
    <w:rsid w:val="001C4455"/>
    <w:rsid w:val="001C4D15"/>
    <w:rsid w:val="001C5172"/>
    <w:rsid w:val="001C5410"/>
    <w:rsid w:val="001C5492"/>
    <w:rsid w:val="001C55DD"/>
    <w:rsid w:val="001C5829"/>
    <w:rsid w:val="001C5CC2"/>
    <w:rsid w:val="001C5EB4"/>
    <w:rsid w:val="001C628F"/>
    <w:rsid w:val="001C70B6"/>
    <w:rsid w:val="001C72F0"/>
    <w:rsid w:val="001C7471"/>
    <w:rsid w:val="001C7CBD"/>
    <w:rsid w:val="001C7FD0"/>
    <w:rsid w:val="001D04B5"/>
    <w:rsid w:val="001D104E"/>
    <w:rsid w:val="001D1BCA"/>
    <w:rsid w:val="001D2680"/>
    <w:rsid w:val="001D2916"/>
    <w:rsid w:val="001D2D11"/>
    <w:rsid w:val="001D3BC9"/>
    <w:rsid w:val="001D4782"/>
    <w:rsid w:val="001D65B1"/>
    <w:rsid w:val="001D7432"/>
    <w:rsid w:val="001E1DFE"/>
    <w:rsid w:val="001E2624"/>
    <w:rsid w:val="001E3491"/>
    <w:rsid w:val="001E36A5"/>
    <w:rsid w:val="001E4E45"/>
    <w:rsid w:val="001E5E97"/>
    <w:rsid w:val="001E64BD"/>
    <w:rsid w:val="001E7AAE"/>
    <w:rsid w:val="001E7C2C"/>
    <w:rsid w:val="001F09C1"/>
    <w:rsid w:val="001F30B6"/>
    <w:rsid w:val="001F35FA"/>
    <w:rsid w:val="001F3CDC"/>
    <w:rsid w:val="001F4164"/>
    <w:rsid w:val="001F4D1A"/>
    <w:rsid w:val="001F610F"/>
    <w:rsid w:val="001F62ED"/>
    <w:rsid w:val="001F70D5"/>
    <w:rsid w:val="002005A5"/>
    <w:rsid w:val="00201BF6"/>
    <w:rsid w:val="002022D7"/>
    <w:rsid w:val="0020315F"/>
    <w:rsid w:val="00203546"/>
    <w:rsid w:val="0020392D"/>
    <w:rsid w:val="002040CC"/>
    <w:rsid w:val="0020471A"/>
    <w:rsid w:val="002049F7"/>
    <w:rsid w:val="00205A38"/>
    <w:rsid w:val="00205F4D"/>
    <w:rsid w:val="0020666C"/>
    <w:rsid w:val="00207369"/>
    <w:rsid w:val="00211765"/>
    <w:rsid w:val="0021532A"/>
    <w:rsid w:val="0021627F"/>
    <w:rsid w:val="00216615"/>
    <w:rsid w:val="00217355"/>
    <w:rsid w:val="0021780C"/>
    <w:rsid w:val="00217993"/>
    <w:rsid w:val="00217D41"/>
    <w:rsid w:val="00217D45"/>
    <w:rsid w:val="00217E1E"/>
    <w:rsid w:val="002208FB"/>
    <w:rsid w:val="00220BBB"/>
    <w:rsid w:val="0022183B"/>
    <w:rsid w:val="0022210C"/>
    <w:rsid w:val="0022216D"/>
    <w:rsid w:val="002223FB"/>
    <w:rsid w:val="0022324F"/>
    <w:rsid w:val="00223366"/>
    <w:rsid w:val="0022487B"/>
    <w:rsid w:val="00224AF1"/>
    <w:rsid w:val="00227796"/>
    <w:rsid w:val="00231196"/>
    <w:rsid w:val="0023171E"/>
    <w:rsid w:val="00231AC4"/>
    <w:rsid w:val="00232561"/>
    <w:rsid w:val="00232BE1"/>
    <w:rsid w:val="00233AF7"/>
    <w:rsid w:val="00233D5B"/>
    <w:rsid w:val="0023424A"/>
    <w:rsid w:val="0023521F"/>
    <w:rsid w:val="00236169"/>
    <w:rsid w:val="002365EC"/>
    <w:rsid w:val="00240F66"/>
    <w:rsid w:val="00241017"/>
    <w:rsid w:val="0024109B"/>
    <w:rsid w:val="002418D8"/>
    <w:rsid w:val="0024365A"/>
    <w:rsid w:val="002453B7"/>
    <w:rsid w:val="00246E4E"/>
    <w:rsid w:val="00250C70"/>
    <w:rsid w:val="002526BC"/>
    <w:rsid w:val="00253225"/>
    <w:rsid w:val="00254A89"/>
    <w:rsid w:val="002567CF"/>
    <w:rsid w:val="002568BA"/>
    <w:rsid w:val="0025713A"/>
    <w:rsid w:val="00257667"/>
    <w:rsid w:val="00257BF2"/>
    <w:rsid w:val="00260159"/>
    <w:rsid w:val="0026068B"/>
    <w:rsid w:val="002626F7"/>
    <w:rsid w:val="00262DD0"/>
    <w:rsid w:val="00263405"/>
    <w:rsid w:val="00264036"/>
    <w:rsid w:val="00264F9B"/>
    <w:rsid w:val="00265121"/>
    <w:rsid w:val="00266856"/>
    <w:rsid w:val="00266D83"/>
    <w:rsid w:val="0027176E"/>
    <w:rsid w:val="002726C7"/>
    <w:rsid w:val="00274872"/>
    <w:rsid w:val="00274A01"/>
    <w:rsid w:val="00274DC7"/>
    <w:rsid w:val="00280550"/>
    <w:rsid w:val="00281475"/>
    <w:rsid w:val="00281747"/>
    <w:rsid w:val="00281805"/>
    <w:rsid w:val="00281CD2"/>
    <w:rsid w:val="002825C7"/>
    <w:rsid w:val="00283C8C"/>
    <w:rsid w:val="00285832"/>
    <w:rsid w:val="00285F20"/>
    <w:rsid w:val="002876FE"/>
    <w:rsid w:val="00287AB6"/>
    <w:rsid w:val="002905D1"/>
    <w:rsid w:val="00291036"/>
    <w:rsid w:val="002944CA"/>
    <w:rsid w:val="00295167"/>
    <w:rsid w:val="00295494"/>
    <w:rsid w:val="00295C93"/>
    <w:rsid w:val="00296C45"/>
    <w:rsid w:val="002972D5"/>
    <w:rsid w:val="00297A36"/>
    <w:rsid w:val="002A0372"/>
    <w:rsid w:val="002A073A"/>
    <w:rsid w:val="002A0BC9"/>
    <w:rsid w:val="002A1B1B"/>
    <w:rsid w:val="002A2709"/>
    <w:rsid w:val="002A6C24"/>
    <w:rsid w:val="002A7CEC"/>
    <w:rsid w:val="002A7FCE"/>
    <w:rsid w:val="002B086B"/>
    <w:rsid w:val="002B08E2"/>
    <w:rsid w:val="002B237A"/>
    <w:rsid w:val="002B2D95"/>
    <w:rsid w:val="002B2DE1"/>
    <w:rsid w:val="002B3806"/>
    <w:rsid w:val="002B4152"/>
    <w:rsid w:val="002B429A"/>
    <w:rsid w:val="002B46F6"/>
    <w:rsid w:val="002B55C2"/>
    <w:rsid w:val="002B574A"/>
    <w:rsid w:val="002B58D8"/>
    <w:rsid w:val="002C17FF"/>
    <w:rsid w:val="002C3492"/>
    <w:rsid w:val="002C3C8A"/>
    <w:rsid w:val="002C4388"/>
    <w:rsid w:val="002C4FEF"/>
    <w:rsid w:val="002C5445"/>
    <w:rsid w:val="002C5677"/>
    <w:rsid w:val="002C5A1B"/>
    <w:rsid w:val="002C60B2"/>
    <w:rsid w:val="002C636E"/>
    <w:rsid w:val="002C6F52"/>
    <w:rsid w:val="002D0692"/>
    <w:rsid w:val="002D10A3"/>
    <w:rsid w:val="002D135B"/>
    <w:rsid w:val="002D1FF8"/>
    <w:rsid w:val="002D3D32"/>
    <w:rsid w:val="002D490E"/>
    <w:rsid w:val="002D51AB"/>
    <w:rsid w:val="002D53E0"/>
    <w:rsid w:val="002D56E4"/>
    <w:rsid w:val="002D602E"/>
    <w:rsid w:val="002D69CD"/>
    <w:rsid w:val="002D75F6"/>
    <w:rsid w:val="002D7663"/>
    <w:rsid w:val="002D76BC"/>
    <w:rsid w:val="002D7918"/>
    <w:rsid w:val="002E004C"/>
    <w:rsid w:val="002E0261"/>
    <w:rsid w:val="002E1CB6"/>
    <w:rsid w:val="002E1FC4"/>
    <w:rsid w:val="002E2AC1"/>
    <w:rsid w:val="002E3E9E"/>
    <w:rsid w:val="002E4955"/>
    <w:rsid w:val="002E4CFD"/>
    <w:rsid w:val="002E5943"/>
    <w:rsid w:val="002E5ABD"/>
    <w:rsid w:val="002E5FF9"/>
    <w:rsid w:val="002E62B2"/>
    <w:rsid w:val="002E6454"/>
    <w:rsid w:val="002E65AF"/>
    <w:rsid w:val="002E78DD"/>
    <w:rsid w:val="002F051A"/>
    <w:rsid w:val="002F0549"/>
    <w:rsid w:val="002F10DF"/>
    <w:rsid w:val="002F1F10"/>
    <w:rsid w:val="002F3B3C"/>
    <w:rsid w:val="002F3D17"/>
    <w:rsid w:val="002F4038"/>
    <w:rsid w:val="002F648A"/>
    <w:rsid w:val="002F685F"/>
    <w:rsid w:val="002F6BCB"/>
    <w:rsid w:val="002F6FA1"/>
    <w:rsid w:val="002F76D9"/>
    <w:rsid w:val="003000F4"/>
    <w:rsid w:val="0030015E"/>
    <w:rsid w:val="003001E2"/>
    <w:rsid w:val="0030037A"/>
    <w:rsid w:val="00300B71"/>
    <w:rsid w:val="00301EC3"/>
    <w:rsid w:val="0030218D"/>
    <w:rsid w:val="00302D01"/>
    <w:rsid w:val="00302FDF"/>
    <w:rsid w:val="00303F9C"/>
    <w:rsid w:val="00304646"/>
    <w:rsid w:val="0030511F"/>
    <w:rsid w:val="00305E89"/>
    <w:rsid w:val="003063E7"/>
    <w:rsid w:val="003067C7"/>
    <w:rsid w:val="00311D3F"/>
    <w:rsid w:val="00311FEE"/>
    <w:rsid w:val="00312941"/>
    <w:rsid w:val="00313707"/>
    <w:rsid w:val="00313C06"/>
    <w:rsid w:val="003144A5"/>
    <w:rsid w:val="00315A5D"/>
    <w:rsid w:val="003166C2"/>
    <w:rsid w:val="00316769"/>
    <w:rsid w:val="0031703F"/>
    <w:rsid w:val="0031735C"/>
    <w:rsid w:val="0031757B"/>
    <w:rsid w:val="00325135"/>
    <w:rsid w:val="00325DC9"/>
    <w:rsid w:val="00325DD9"/>
    <w:rsid w:val="003263DD"/>
    <w:rsid w:val="00326B72"/>
    <w:rsid w:val="00330D41"/>
    <w:rsid w:val="0033114D"/>
    <w:rsid w:val="00331322"/>
    <w:rsid w:val="00333417"/>
    <w:rsid w:val="00333563"/>
    <w:rsid w:val="00333B43"/>
    <w:rsid w:val="00333DDC"/>
    <w:rsid w:val="00336B63"/>
    <w:rsid w:val="003377F0"/>
    <w:rsid w:val="00337ED9"/>
    <w:rsid w:val="00340DD6"/>
    <w:rsid w:val="003411E1"/>
    <w:rsid w:val="00342634"/>
    <w:rsid w:val="00343B80"/>
    <w:rsid w:val="00343BAD"/>
    <w:rsid w:val="003441E3"/>
    <w:rsid w:val="00344D23"/>
    <w:rsid w:val="00345463"/>
    <w:rsid w:val="00346F2A"/>
    <w:rsid w:val="00347A1B"/>
    <w:rsid w:val="0035085E"/>
    <w:rsid w:val="00351D88"/>
    <w:rsid w:val="00352003"/>
    <w:rsid w:val="0035252F"/>
    <w:rsid w:val="003529CB"/>
    <w:rsid w:val="00353654"/>
    <w:rsid w:val="0035370A"/>
    <w:rsid w:val="00353AFC"/>
    <w:rsid w:val="00353FB7"/>
    <w:rsid w:val="0035785A"/>
    <w:rsid w:val="00357F64"/>
    <w:rsid w:val="00360102"/>
    <w:rsid w:val="0036035B"/>
    <w:rsid w:val="003621FE"/>
    <w:rsid w:val="00363A48"/>
    <w:rsid w:val="003640B2"/>
    <w:rsid w:val="00364235"/>
    <w:rsid w:val="00364F04"/>
    <w:rsid w:val="00365669"/>
    <w:rsid w:val="00365AD3"/>
    <w:rsid w:val="00366422"/>
    <w:rsid w:val="00366ABE"/>
    <w:rsid w:val="00367509"/>
    <w:rsid w:val="00367882"/>
    <w:rsid w:val="003702F7"/>
    <w:rsid w:val="00370495"/>
    <w:rsid w:val="003707E2"/>
    <w:rsid w:val="00371413"/>
    <w:rsid w:val="0037193F"/>
    <w:rsid w:val="00371AFA"/>
    <w:rsid w:val="00372ADC"/>
    <w:rsid w:val="0037466E"/>
    <w:rsid w:val="00374E4C"/>
    <w:rsid w:val="003757F1"/>
    <w:rsid w:val="0037618D"/>
    <w:rsid w:val="00376906"/>
    <w:rsid w:val="003812B7"/>
    <w:rsid w:val="00383314"/>
    <w:rsid w:val="00383B13"/>
    <w:rsid w:val="00383DB1"/>
    <w:rsid w:val="00384302"/>
    <w:rsid w:val="0038468D"/>
    <w:rsid w:val="003849E0"/>
    <w:rsid w:val="00384C53"/>
    <w:rsid w:val="0038547D"/>
    <w:rsid w:val="00385DB3"/>
    <w:rsid w:val="003862EF"/>
    <w:rsid w:val="00390362"/>
    <w:rsid w:val="00392665"/>
    <w:rsid w:val="00392F19"/>
    <w:rsid w:val="00393F21"/>
    <w:rsid w:val="0039438A"/>
    <w:rsid w:val="00395C43"/>
    <w:rsid w:val="00395CB7"/>
    <w:rsid w:val="00396B96"/>
    <w:rsid w:val="00397529"/>
    <w:rsid w:val="003A1403"/>
    <w:rsid w:val="003A3019"/>
    <w:rsid w:val="003A32FD"/>
    <w:rsid w:val="003A41CB"/>
    <w:rsid w:val="003A564A"/>
    <w:rsid w:val="003A63BB"/>
    <w:rsid w:val="003A70B9"/>
    <w:rsid w:val="003A7A8C"/>
    <w:rsid w:val="003B029E"/>
    <w:rsid w:val="003B0791"/>
    <w:rsid w:val="003B0B31"/>
    <w:rsid w:val="003B1724"/>
    <w:rsid w:val="003B3999"/>
    <w:rsid w:val="003B40DD"/>
    <w:rsid w:val="003B518D"/>
    <w:rsid w:val="003B51C3"/>
    <w:rsid w:val="003B53A2"/>
    <w:rsid w:val="003B6A81"/>
    <w:rsid w:val="003B77B2"/>
    <w:rsid w:val="003C106F"/>
    <w:rsid w:val="003C13DF"/>
    <w:rsid w:val="003C1A19"/>
    <w:rsid w:val="003C20A5"/>
    <w:rsid w:val="003C3395"/>
    <w:rsid w:val="003C40C9"/>
    <w:rsid w:val="003C4529"/>
    <w:rsid w:val="003C50F4"/>
    <w:rsid w:val="003C5DA1"/>
    <w:rsid w:val="003C5ECB"/>
    <w:rsid w:val="003C61E7"/>
    <w:rsid w:val="003C696F"/>
    <w:rsid w:val="003C72FB"/>
    <w:rsid w:val="003D0317"/>
    <w:rsid w:val="003D0980"/>
    <w:rsid w:val="003D0DC4"/>
    <w:rsid w:val="003D138D"/>
    <w:rsid w:val="003D140A"/>
    <w:rsid w:val="003D1B67"/>
    <w:rsid w:val="003D2B57"/>
    <w:rsid w:val="003D5439"/>
    <w:rsid w:val="003D5857"/>
    <w:rsid w:val="003D60E9"/>
    <w:rsid w:val="003D63AD"/>
    <w:rsid w:val="003D64D8"/>
    <w:rsid w:val="003D65AB"/>
    <w:rsid w:val="003D6982"/>
    <w:rsid w:val="003D6BCF"/>
    <w:rsid w:val="003D790F"/>
    <w:rsid w:val="003D7B9A"/>
    <w:rsid w:val="003E045E"/>
    <w:rsid w:val="003E07A3"/>
    <w:rsid w:val="003E0EAA"/>
    <w:rsid w:val="003E11D9"/>
    <w:rsid w:val="003E1A9D"/>
    <w:rsid w:val="003E1D43"/>
    <w:rsid w:val="003E1F23"/>
    <w:rsid w:val="003E3228"/>
    <w:rsid w:val="003E3BC8"/>
    <w:rsid w:val="003E4723"/>
    <w:rsid w:val="003E5D74"/>
    <w:rsid w:val="003E5D80"/>
    <w:rsid w:val="003E63BE"/>
    <w:rsid w:val="003E6E9C"/>
    <w:rsid w:val="003F0A39"/>
    <w:rsid w:val="003F15B5"/>
    <w:rsid w:val="003F26D5"/>
    <w:rsid w:val="003F27EC"/>
    <w:rsid w:val="003F3C43"/>
    <w:rsid w:val="003F5175"/>
    <w:rsid w:val="003F585B"/>
    <w:rsid w:val="003F65D9"/>
    <w:rsid w:val="003F67AF"/>
    <w:rsid w:val="00400050"/>
    <w:rsid w:val="00400157"/>
    <w:rsid w:val="00402456"/>
    <w:rsid w:val="00402C3A"/>
    <w:rsid w:val="00402EAC"/>
    <w:rsid w:val="00403212"/>
    <w:rsid w:val="00403CBE"/>
    <w:rsid w:val="00403FD2"/>
    <w:rsid w:val="004040D9"/>
    <w:rsid w:val="00405F87"/>
    <w:rsid w:val="004068B0"/>
    <w:rsid w:val="00406BB7"/>
    <w:rsid w:val="004072CB"/>
    <w:rsid w:val="0040752F"/>
    <w:rsid w:val="00407C45"/>
    <w:rsid w:val="0041133C"/>
    <w:rsid w:val="004115A5"/>
    <w:rsid w:val="00411DF9"/>
    <w:rsid w:val="00412623"/>
    <w:rsid w:val="0041326C"/>
    <w:rsid w:val="00414AA6"/>
    <w:rsid w:val="00414F25"/>
    <w:rsid w:val="0041576E"/>
    <w:rsid w:val="00415F52"/>
    <w:rsid w:val="00415F57"/>
    <w:rsid w:val="00416478"/>
    <w:rsid w:val="00416675"/>
    <w:rsid w:val="00416DE4"/>
    <w:rsid w:val="004176F1"/>
    <w:rsid w:val="00417EBF"/>
    <w:rsid w:val="00420205"/>
    <w:rsid w:val="004217BB"/>
    <w:rsid w:val="00422C87"/>
    <w:rsid w:val="004231C5"/>
    <w:rsid w:val="00425A7B"/>
    <w:rsid w:val="00426110"/>
    <w:rsid w:val="00426512"/>
    <w:rsid w:val="004265B5"/>
    <w:rsid w:val="0042684A"/>
    <w:rsid w:val="00427388"/>
    <w:rsid w:val="004276A7"/>
    <w:rsid w:val="00430B4E"/>
    <w:rsid w:val="004311F8"/>
    <w:rsid w:val="00432C69"/>
    <w:rsid w:val="0043354D"/>
    <w:rsid w:val="004341D8"/>
    <w:rsid w:val="00437C2D"/>
    <w:rsid w:val="00440598"/>
    <w:rsid w:val="00440B80"/>
    <w:rsid w:val="004411CF"/>
    <w:rsid w:val="00441706"/>
    <w:rsid w:val="00442773"/>
    <w:rsid w:val="0044398F"/>
    <w:rsid w:val="00444189"/>
    <w:rsid w:val="0044685C"/>
    <w:rsid w:val="00447A3E"/>
    <w:rsid w:val="00447F77"/>
    <w:rsid w:val="00450456"/>
    <w:rsid w:val="00450F58"/>
    <w:rsid w:val="0045101B"/>
    <w:rsid w:val="00452751"/>
    <w:rsid w:val="00452B06"/>
    <w:rsid w:val="00453753"/>
    <w:rsid w:val="00454D58"/>
    <w:rsid w:val="004557C9"/>
    <w:rsid w:val="00456E72"/>
    <w:rsid w:val="00457C66"/>
    <w:rsid w:val="004600C3"/>
    <w:rsid w:val="00460668"/>
    <w:rsid w:val="00460905"/>
    <w:rsid w:val="00461256"/>
    <w:rsid w:val="0046179A"/>
    <w:rsid w:val="004617A4"/>
    <w:rsid w:val="00461BCF"/>
    <w:rsid w:val="00462C93"/>
    <w:rsid w:val="00462F05"/>
    <w:rsid w:val="004630E5"/>
    <w:rsid w:val="00463E20"/>
    <w:rsid w:val="00463FC8"/>
    <w:rsid w:val="00464B9F"/>
    <w:rsid w:val="00464C6E"/>
    <w:rsid w:val="00466F3C"/>
    <w:rsid w:val="0046701B"/>
    <w:rsid w:val="00467A0B"/>
    <w:rsid w:val="00467D80"/>
    <w:rsid w:val="0047038D"/>
    <w:rsid w:val="004708E8"/>
    <w:rsid w:val="00471496"/>
    <w:rsid w:val="00471613"/>
    <w:rsid w:val="00471C26"/>
    <w:rsid w:val="004731A6"/>
    <w:rsid w:val="00473DE0"/>
    <w:rsid w:val="004740F4"/>
    <w:rsid w:val="004748B8"/>
    <w:rsid w:val="00474EB9"/>
    <w:rsid w:val="00474FEA"/>
    <w:rsid w:val="004753A1"/>
    <w:rsid w:val="004767F1"/>
    <w:rsid w:val="004769D5"/>
    <w:rsid w:val="004808F8"/>
    <w:rsid w:val="0048254F"/>
    <w:rsid w:val="00482EDB"/>
    <w:rsid w:val="00483405"/>
    <w:rsid w:val="00483725"/>
    <w:rsid w:val="00483A59"/>
    <w:rsid w:val="00483BD7"/>
    <w:rsid w:val="00483CB3"/>
    <w:rsid w:val="004845B1"/>
    <w:rsid w:val="00484A43"/>
    <w:rsid w:val="00484BDB"/>
    <w:rsid w:val="0048569D"/>
    <w:rsid w:val="00485D56"/>
    <w:rsid w:val="0048673A"/>
    <w:rsid w:val="004868BC"/>
    <w:rsid w:val="004870C5"/>
    <w:rsid w:val="004871C8"/>
    <w:rsid w:val="00487EAE"/>
    <w:rsid w:val="00490CD4"/>
    <w:rsid w:val="00490E18"/>
    <w:rsid w:val="00491A91"/>
    <w:rsid w:val="0049245B"/>
    <w:rsid w:val="0049305F"/>
    <w:rsid w:val="00493C8E"/>
    <w:rsid w:val="00494C38"/>
    <w:rsid w:val="00494E3D"/>
    <w:rsid w:val="00494FE0"/>
    <w:rsid w:val="004956A7"/>
    <w:rsid w:val="004968B8"/>
    <w:rsid w:val="00496B02"/>
    <w:rsid w:val="00497366"/>
    <w:rsid w:val="00497DDF"/>
    <w:rsid w:val="004A09A0"/>
    <w:rsid w:val="004A1E2C"/>
    <w:rsid w:val="004A3312"/>
    <w:rsid w:val="004A36AA"/>
    <w:rsid w:val="004A40CC"/>
    <w:rsid w:val="004A43CA"/>
    <w:rsid w:val="004A51D4"/>
    <w:rsid w:val="004A574B"/>
    <w:rsid w:val="004A6483"/>
    <w:rsid w:val="004A6BF5"/>
    <w:rsid w:val="004B01FF"/>
    <w:rsid w:val="004B1A10"/>
    <w:rsid w:val="004B2430"/>
    <w:rsid w:val="004B29DC"/>
    <w:rsid w:val="004B2CB2"/>
    <w:rsid w:val="004B49EE"/>
    <w:rsid w:val="004B52C6"/>
    <w:rsid w:val="004B5481"/>
    <w:rsid w:val="004B5579"/>
    <w:rsid w:val="004B5C26"/>
    <w:rsid w:val="004B62A8"/>
    <w:rsid w:val="004B636D"/>
    <w:rsid w:val="004B7248"/>
    <w:rsid w:val="004B7455"/>
    <w:rsid w:val="004B74AF"/>
    <w:rsid w:val="004B74EA"/>
    <w:rsid w:val="004B79ED"/>
    <w:rsid w:val="004B7E58"/>
    <w:rsid w:val="004C00E0"/>
    <w:rsid w:val="004C070C"/>
    <w:rsid w:val="004C073B"/>
    <w:rsid w:val="004C1013"/>
    <w:rsid w:val="004C22C4"/>
    <w:rsid w:val="004C2489"/>
    <w:rsid w:val="004C31C4"/>
    <w:rsid w:val="004C3807"/>
    <w:rsid w:val="004C4ECF"/>
    <w:rsid w:val="004C52EC"/>
    <w:rsid w:val="004C5E32"/>
    <w:rsid w:val="004C6004"/>
    <w:rsid w:val="004C73BC"/>
    <w:rsid w:val="004C7AB1"/>
    <w:rsid w:val="004D0D72"/>
    <w:rsid w:val="004D15F0"/>
    <w:rsid w:val="004D21F9"/>
    <w:rsid w:val="004D24D3"/>
    <w:rsid w:val="004D25AF"/>
    <w:rsid w:val="004D2B1A"/>
    <w:rsid w:val="004D4EFD"/>
    <w:rsid w:val="004D4F9E"/>
    <w:rsid w:val="004D58D1"/>
    <w:rsid w:val="004D5E0D"/>
    <w:rsid w:val="004D714A"/>
    <w:rsid w:val="004E0390"/>
    <w:rsid w:val="004E311D"/>
    <w:rsid w:val="004E711B"/>
    <w:rsid w:val="004E78D1"/>
    <w:rsid w:val="004E7B29"/>
    <w:rsid w:val="004F0C2B"/>
    <w:rsid w:val="004F21A4"/>
    <w:rsid w:val="004F244E"/>
    <w:rsid w:val="004F2C57"/>
    <w:rsid w:val="004F2D26"/>
    <w:rsid w:val="004F3090"/>
    <w:rsid w:val="004F49E7"/>
    <w:rsid w:val="004F56BD"/>
    <w:rsid w:val="004F5DEF"/>
    <w:rsid w:val="004F5EBB"/>
    <w:rsid w:val="004F64C3"/>
    <w:rsid w:val="00500594"/>
    <w:rsid w:val="00500856"/>
    <w:rsid w:val="00501562"/>
    <w:rsid w:val="00501F8B"/>
    <w:rsid w:val="00501FCB"/>
    <w:rsid w:val="005025B0"/>
    <w:rsid w:val="005028D7"/>
    <w:rsid w:val="005037ED"/>
    <w:rsid w:val="005037F0"/>
    <w:rsid w:val="00503C0D"/>
    <w:rsid w:val="005053C8"/>
    <w:rsid w:val="00505E0F"/>
    <w:rsid w:val="005063F9"/>
    <w:rsid w:val="00507375"/>
    <w:rsid w:val="0051010B"/>
    <w:rsid w:val="0051029F"/>
    <w:rsid w:val="005105EB"/>
    <w:rsid w:val="0051122C"/>
    <w:rsid w:val="00511E5B"/>
    <w:rsid w:val="00511F23"/>
    <w:rsid w:val="00512189"/>
    <w:rsid w:val="00512D04"/>
    <w:rsid w:val="00513272"/>
    <w:rsid w:val="00514C74"/>
    <w:rsid w:val="005156FB"/>
    <w:rsid w:val="00515D6C"/>
    <w:rsid w:val="00516221"/>
    <w:rsid w:val="005173A6"/>
    <w:rsid w:val="005173F1"/>
    <w:rsid w:val="005206A4"/>
    <w:rsid w:val="005207EA"/>
    <w:rsid w:val="00521032"/>
    <w:rsid w:val="005210E9"/>
    <w:rsid w:val="00521A28"/>
    <w:rsid w:val="00522E76"/>
    <w:rsid w:val="00524833"/>
    <w:rsid w:val="00524B47"/>
    <w:rsid w:val="00524E22"/>
    <w:rsid w:val="005252B2"/>
    <w:rsid w:val="00525D7F"/>
    <w:rsid w:val="00526495"/>
    <w:rsid w:val="00526B26"/>
    <w:rsid w:val="00530FAC"/>
    <w:rsid w:val="00531B4B"/>
    <w:rsid w:val="005324B1"/>
    <w:rsid w:val="00533296"/>
    <w:rsid w:val="00533FC1"/>
    <w:rsid w:val="00534271"/>
    <w:rsid w:val="005353F3"/>
    <w:rsid w:val="00535C00"/>
    <w:rsid w:val="00536190"/>
    <w:rsid w:val="0053647C"/>
    <w:rsid w:val="00537D71"/>
    <w:rsid w:val="0054068C"/>
    <w:rsid w:val="00541BE9"/>
    <w:rsid w:val="005421BE"/>
    <w:rsid w:val="0054225C"/>
    <w:rsid w:val="005424EA"/>
    <w:rsid w:val="005426CF"/>
    <w:rsid w:val="00542756"/>
    <w:rsid w:val="00542A72"/>
    <w:rsid w:val="00542E20"/>
    <w:rsid w:val="005434D5"/>
    <w:rsid w:val="00543542"/>
    <w:rsid w:val="00543A74"/>
    <w:rsid w:val="005446D7"/>
    <w:rsid w:val="005453E8"/>
    <w:rsid w:val="0054579D"/>
    <w:rsid w:val="00546665"/>
    <w:rsid w:val="00550897"/>
    <w:rsid w:val="00551037"/>
    <w:rsid w:val="0055166B"/>
    <w:rsid w:val="005531FE"/>
    <w:rsid w:val="00553FD4"/>
    <w:rsid w:val="005553A9"/>
    <w:rsid w:val="00555617"/>
    <w:rsid w:val="00555E12"/>
    <w:rsid w:val="00557905"/>
    <w:rsid w:val="00557F9F"/>
    <w:rsid w:val="0056048C"/>
    <w:rsid w:val="00561511"/>
    <w:rsid w:val="00561E41"/>
    <w:rsid w:val="00561E5D"/>
    <w:rsid w:val="0056320F"/>
    <w:rsid w:val="005634FA"/>
    <w:rsid w:val="005635F2"/>
    <w:rsid w:val="00563744"/>
    <w:rsid w:val="0056465E"/>
    <w:rsid w:val="005647CA"/>
    <w:rsid w:val="00565817"/>
    <w:rsid w:val="0056595E"/>
    <w:rsid w:val="00565AA2"/>
    <w:rsid w:val="00566C65"/>
    <w:rsid w:val="00566E1A"/>
    <w:rsid w:val="00570B12"/>
    <w:rsid w:val="00572D37"/>
    <w:rsid w:val="00573897"/>
    <w:rsid w:val="00573DD8"/>
    <w:rsid w:val="0057413D"/>
    <w:rsid w:val="00576890"/>
    <w:rsid w:val="00577571"/>
    <w:rsid w:val="00577612"/>
    <w:rsid w:val="00577B5D"/>
    <w:rsid w:val="005806B3"/>
    <w:rsid w:val="00581B4B"/>
    <w:rsid w:val="00582281"/>
    <w:rsid w:val="00590494"/>
    <w:rsid w:val="00590C93"/>
    <w:rsid w:val="005912CB"/>
    <w:rsid w:val="00591F8F"/>
    <w:rsid w:val="00593465"/>
    <w:rsid w:val="005960F8"/>
    <w:rsid w:val="005973AA"/>
    <w:rsid w:val="005A045A"/>
    <w:rsid w:val="005A0586"/>
    <w:rsid w:val="005A09DB"/>
    <w:rsid w:val="005A1534"/>
    <w:rsid w:val="005A2D23"/>
    <w:rsid w:val="005A3ADF"/>
    <w:rsid w:val="005A42BC"/>
    <w:rsid w:val="005A565E"/>
    <w:rsid w:val="005A6FD7"/>
    <w:rsid w:val="005A7981"/>
    <w:rsid w:val="005B0A23"/>
    <w:rsid w:val="005B0EFC"/>
    <w:rsid w:val="005B0F1F"/>
    <w:rsid w:val="005B12D4"/>
    <w:rsid w:val="005B1BAD"/>
    <w:rsid w:val="005B20D3"/>
    <w:rsid w:val="005B2833"/>
    <w:rsid w:val="005B2A61"/>
    <w:rsid w:val="005B381B"/>
    <w:rsid w:val="005B39B0"/>
    <w:rsid w:val="005B4EA5"/>
    <w:rsid w:val="005B546A"/>
    <w:rsid w:val="005B6699"/>
    <w:rsid w:val="005B6840"/>
    <w:rsid w:val="005B6974"/>
    <w:rsid w:val="005B6C8A"/>
    <w:rsid w:val="005B798C"/>
    <w:rsid w:val="005C02F7"/>
    <w:rsid w:val="005C0B96"/>
    <w:rsid w:val="005C1130"/>
    <w:rsid w:val="005C1F78"/>
    <w:rsid w:val="005C2F89"/>
    <w:rsid w:val="005C34D4"/>
    <w:rsid w:val="005C3783"/>
    <w:rsid w:val="005C47A2"/>
    <w:rsid w:val="005C519C"/>
    <w:rsid w:val="005D07D7"/>
    <w:rsid w:val="005D0917"/>
    <w:rsid w:val="005D2137"/>
    <w:rsid w:val="005D2831"/>
    <w:rsid w:val="005D3A61"/>
    <w:rsid w:val="005D510D"/>
    <w:rsid w:val="005D5DD7"/>
    <w:rsid w:val="005D64E5"/>
    <w:rsid w:val="005D7B89"/>
    <w:rsid w:val="005D7C26"/>
    <w:rsid w:val="005D7D79"/>
    <w:rsid w:val="005E010B"/>
    <w:rsid w:val="005E052E"/>
    <w:rsid w:val="005E09A8"/>
    <w:rsid w:val="005E197E"/>
    <w:rsid w:val="005E2282"/>
    <w:rsid w:val="005E3A6F"/>
    <w:rsid w:val="005E56E6"/>
    <w:rsid w:val="005F0D5A"/>
    <w:rsid w:val="005F0FA7"/>
    <w:rsid w:val="005F1C3A"/>
    <w:rsid w:val="005F1F84"/>
    <w:rsid w:val="005F247D"/>
    <w:rsid w:val="005F2D7B"/>
    <w:rsid w:val="005F3949"/>
    <w:rsid w:val="005F3A19"/>
    <w:rsid w:val="005F3AA2"/>
    <w:rsid w:val="005F4036"/>
    <w:rsid w:val="005F530A"/>
    <w:rsid w:val="005F54BB"/>
    <w:rsid w:val="005F600F"/>
    <w:rsid w:val="005F6482"/>
    <w:rsid w:val="005F6E4D"/>
    <w:rsid w:val="006001D8"/>
    <w:rsid w:val="0060032B"/>
    <w:rsid w:val="0060096E"/>
    <w:rsid w:val="00602924"/>
    <w:rsid w:val="00602A88"/>
    <w:rsid w:val="00602F49"/>
    <w:rsid w:val="00603136"/>
    <w:rsid w:val="006032B1"/>
    <w:rsid w:val="0060426D"/>
    <w:rsid w:val="006046C6"/>
    <w:rsid w:val="006050C3"/>
    <w:rsid w:val="00605CAA"/>
    <w:rsid w:val="006063E9"/>
    <w:rsid w:val="00606BF9"/>
    <w:rsid w:val="00607607"/>
    <w:rsid w:val="006110A4"/>
    <w:rsid w:val="006111D7"/>
    <w:rsid w:val="00611424"/>
    <w:rsid w:val="00611E52"/>
    <w:rsid w:val="00612820"/>
    <w:rsid w:val="00612A23"/>
    <w:rsid w:val="006138AF"/>
    <w:rsid w:val="006144B8"/>
    <w:rsid w:val="0061528B"/>
    <w:rsid w:val="00615397"/>
    <w:rsid w:val="0061545B"/>
    <w:rsid w:val="00616F1A"/>
    <w:rsid w:val="00617BDA"/>
    <w:rsid w:val="006203B4"/>
    <w:rsid w:val="00620CB8"/>
    <w:rsid w:val="00621D6E"/>
    <w:rsid w:val="00622A08"/>
    <w:rsid w:val="006238C1"/>
    <w:rsid w:val="006239FF"/>
    <w:rsid w:val="00623A6C"/>
    <w:rsid w:val="00623F6F"/>
    <w:rsid w:val="0062497C"/>
    <w:rsid w:val="00632033"/>
    <w:rsid w:val="0063208A"/>
    <w:rsid w:val="0063243B"/>
    <w:rsid w:val="0063338D"/>
    <w:rsid w:val="006341D3"/>
    <w:rsid w:val="0063486B"/>
    <w:rsid w:val="00634A68"/>
    <w:rsid w:val="00634BDB"/>
    <w:rsid w:val="006357F7"/>
    <w:rsid w:val="00635AA8"/>
    <w:rsid w:val="00636003"/>
    <w:rsid w:val="00636435"/>
    <w:rsid w:val="00636512"/>
    <w:rsid w:val="00636588"/>
    <w:rsid w:val="00636B4B"/>
    <w:rsid w:val="00637217"/>
    <w:rsid w:val="00637F45"/>
    <w:rsid w:val="0064002D"/>
    <w:rsid w:val="0064036C"/>
    <w:rsid w:val="006414C0"/>
    <w:rsid w:val="0064153A"/>
    <w:rsid w:val="00641F2B"/>
    <w:rsid w:val="00642361"/>
    <w:rsid w:val="00642E36"/>
    <w:rsid w:val="00644415"/>
    <w:rsid w:val="00646290"/>
    <w:rsid w:val="006463FB"/>
    <w:rsid w:val="006467A5"/>
    <w:rsid w:val="00646950"/>
    <w:rsid w:val="0064774E"/>
    <w:rsid w:val="00651052"/>
    <w:rsid w:val="00651B95"/>
    <w:rsid w:val="00651EE8"/>
    <w:rsid w:val="00652BBF"/>
    <w:rsid w:val="006542B0"/>
    <w:rsid w:val="006543EC"/>
    <w:rsid w:val="00654411"/>
    <w:rsid w:val="00654CE8"/>
    <w:rsid w:val="0065543E"/>
    <w:rsid w:val="006558D3"/>
    <w:rsid w:val="00655DBA"/>
    <w:rsid w:val="006576AB"/>
    <w:rsid w:val="00657E8F"/>
    <w:rsid w:val="00662DB9"/>
    <w:rsid w:val="00662F9C"/>
    <w:rsid w:val="00663363"/>
    <w:rsid w:val="00663BA8"/>
    <w:rsid w:val="00663DA1"/>
    <w:rsid w:val="00664212"/>
    <w:rsid w:val="00664AD3"/>
    <w:rsid w:val="00664EB8"/>
    <w:rsid w:val="00665755"/>
    <w:rsid w:val="00665C6B"/>
    <w:rsid w:val="0066613F"/>
    <w:rsid w:val="0066614F"/>
    <w:rsid w:val="00670994"/>
    <w:rsid w:val="00671351"/>
    <w:rsid w:val="0067279A"/>
    <w:rsid w:val="00672DA4"/>
    <w:rsid w:val="00674A7C"/>
    <w:rsid w:val="00674AB1"/>
    <w:rsid w:val="0067535E"/>
    <w:rsid w:val="0067543A"/>
    <w:rsid w:val="006759DD"/>
    <w:rsid w:val="00676028"/>
    <w:rsid w:val="00676486"/>
    <w:rsid w:val="00676535"/>
    <w:rsid w:val="006766BD"/>
    <w:rsid w:val="00676E4C"/>
    <w:rsid w:val="006770FC"/>
    <w:rsid w:val="00677341"/>
    <w:rsid w:val="00677871"/>
    <w:rsid w:val="00677A85"/>
    <w:rsid w:val="006813F2"/>
    <w:rsid w:val="006818B3"/>
    <w:rsid w:val="00681DBB"/>
    <w:rsid w:val="006823C4"/>
    <w:rsid w:val="00682A0D"/>
    <w:rsid w:val="00684128"/>
    <w:rsid w:val="0068464D"/>
    <w:rsid w:val="006847CE"/>
    <w:rsid w:val="00684D67"/>
    <w:rsid w:val="00685A25"/>
    <w:rsid w:val="006860CD"/>
    <w:rsid w:val="00686FF7"/>
    <w:rsid w:val="006906E5"/>
    <w:rsid w:val="00692256"/>
    <w:rsid w:val="00692930"/>
    <w:rsid w:val="00692DA6"/>
    <w:rsid w:val="0069364C"/>
    <w:rsid w:val="00694397"/>
    <w:rsid w:val="00694494"/>
    <w:rsid w:val="0069558F"/>
    <w:rsid w:val="00696131"/>
    <w:rsid w:val="0069677F"/>
    <w:rsid w:val="00696F6D"/>
    <w:rsid w:val="006971C0"/>
    <w:rsid w:val="00697269"/>
    <w:rsid w:val="00697C65"/>
    <w:rsid w:val="006A011E"/>
    <w:rsid w:val="006A0849"/>
    <w:rsid w:val="006A0DF1"/>
    <w:rsid w:val="006A142B"/>
    <w:rsid w:val="006A192F"/>
    <w:rsid w:val="006A3279"/>
    <w:rsid w:val="006A3D50"/>
    <w:rsid w:val="006A4444"/>
    <w:rsid w:val="006A47D7"/>
    <w:rsid w:val="006A4AB2"/>
    <w:rsid w:val="006A5380"/>
    <w:rsid w:val="006A53F4"/>
    <w:rsid w:val="006A580B"/>
    <w:rsid w:val="006A6D29"/>
    <w:rsid w:val="006A6DCC"/>
    <w:rsid w:val="006B0CF6"/>
    <w:rsid w:val="006B1077"/>
    <w:rsid w:val="006B1FD0"/>
    <w:rsid w:val="006B24B1"/>
    <w:rsid w:val="006B32A4"/>
    <w:rsid w:val="006B33D8"/>
    <w:rsid w:val="006B3939"/>
    <w:rsid w:val="006B4111"/>
    <w:rsid w:val="006B4CFA"/>
    <w:rsid w:val="006B557F"/>
    <w:rsid w:val="006B61E2"/>
    <w:rsid w:val="006B6CC8"/>
    <w:rsid w:val="006B6E7D"/>
    <w:rsid w:val="006B7D16"/>
    <w:rsid w:val="006C1007"/>
    <w:rsid w:val="006C1F75"/>
    <w:rsid w:val="006C2716"/>
    <w:rsid w:val="006C27E7"/>
    <w:rsid w:val="006C3092"/>
    <w:rsid w:val="006C6207"/>
    <w:rsid w:val="006C643E"/>
    <w:rsid w:val="006C6538"/>
    <w:rsid w:val="006C69B2"/>
    <w:rsid w:val="006C7168"/>
    <w:rsid w:val="006C727A"/>
    <w:rsid w:val="006D0000"/>
    <w:rsid w:val="006D026F"/>
    <w:rsid w:val="006D0898"/>
    <w:rsid w:val="006D0E78"/>
    <w:rsid w:val="006D2634"/>
    <w:rsid w:val="006D28B6"/>
    <w:rsid w:val="006D2F83"/>
    <w:rsid w:val="006D3273"/>
    <w:rsid w:val="006D3DAD"/>
    <w:rsid w:val="006D4346"/>
    <w:rsid w:val="006D495D"/>
    <w:rsid w:val="006D76C6"/>
    <w:rsid w:val="006D78D8"/>
    <w:rsid w:val="006E00E5"/>
    <w:rsid w:val="006E044D"/>
    <w:rsid w:val="006E1D1D"/>
    <w:rsid w:val="006E1FBD"/>
    <w:rsid w:val="006E276F"/>
    <w:rsid w:val="006E3DE5"/>
    <w:rsid w:val="006E40FB"/>
    <w:rsid w:val="006E4183"/>
    <w:rsid w:val="006E5684"/>
    <w:rsid w:val="006E59E9"/>
    <w:rsid w:val="006E5A22"/>
    <w:rsid w:val="006E6DF2"/>
    <w:rsid w:val="006E7352"/>
    <w:rsid w:val="006F050A"/>
    <w:rsid w:val="006F121E"/>
    <w:rsid w:val="006F1BCC"/>
    <w:rsid w:val="006F38F8"/>
    <w:rsid w:val="006F41B4"/>
    <w:rsid w:val="006F5FFE"/>
    <w:rsid w:val="006F6242"/>
    <w:rsid w:val="006F63A7"/>
    <w:rsid w:val="00701B53"/>
    <w:rsid w:val="0070229F"/>
    <w:rsid w:val="0070313D"/>
    <w:rsid w:val="007044FC"/>
    <w:rsid w:val="00704512"/>
    <w:rsid w:val="00704571"/>
    <w:rsid w:val="0070631B"/>
    <w:rsid w:val="00706486"/>
    <w:rsid w:val="007065E6"/>
    <w:rsid w:val="007078BF"/>
    <w:rsid w:val="00707BB1"/>
    <w:rsid w:val="00707D21"/>
    <w:rsid w:val="0071081B"/>
    <w:rsid w:val="0071463A"/>
    <w:rsid w:val="0071575F"/>
    <w:rsid w:val="007167F2"/>
    <w:rsid w:val="00716C32"/>
    <w:rsid w:val="00716E86"/>
    <w:rsid w:val="007171C2"/>
    <w:rsid w:val="00717276"/>
    <w:rsid w:val="00717B4C"/>
    <w:rsid w:val="00717BDE"/>
    <w:rsid w:val="00717C04"/>
    <w:rsid w:val="0072092C"/>
    <w:rsid w:val="00720C95"/>
    <w:rsid w:val="00721213"/>
    <w:rsid w:val="0072174A"/>
    <w:rsid w:val="00722CA4"/>
    <w:rsid w:val="007240D9"/>
    <w:rsid w:val="00724BBE"/>
    <w:rsid w:val="00724D88"/>
    <w:rsid w:val="0072573E"/>
    <w:rsid w:val="00726DC3"/>
    <w:rsid w:val="00726F73"/>
    <w:rsid w:val="00727004"/>
    <w:rsid w:val="00727477"/>
    <w:rsid w:val="00727F39"/>
    <w:rsid w:val="007301AE"/>
    <w:rsid w:val="007305B2"/>
    <w:rsid w:val="007326FB"/>
    <w:rsid w:val="00732DD9"/>
    <w:rsid w:val="00733245"/>
    <w:rsid w:val="00733529"/>
    <w:rsid w:val="00735ACA"/>
    <w:rsid w:val="00735B13"/>
    <w:rsid w:val="00736F64"/>
    <w:rsid w:val="007375BD"/>
    <w:rsid w:val="007377DA"/>
    <w:rsid w:val="00737E5C"/>
    <w:rsid w:val="00737F60"/>
    <w:rsid w:val="00742BAF"/>
    <w:rsid w:val="00745091"/>
    <w:rsid w:val="00745979"/>
    <w:rsid w:val="00745B80"/>
    <w:rsid w:val="00745C90"/>
    <w:rsid w:val="00746B28"/>
    <w:rsid w:val="0075003F"/>
    <w:rsid w:val="00750975"/>
    <w:rsid w:val="00750DF3"/>
    <w:rsid w:val="0075136B"/>
    <w:rsid w:val="00751777"/>
    <w:rsid w:val="00751E26"/>
    <w:rsid w:val="007523C1"/>
    <w:rsid w:val="00753276"/>
    <w:rsid w:val="007544FB"/>
    <w:rsid w:val="007557E1"/>
    <w:rsid w:val="00755CF0"/>
    <w:rsid w:val="00756EED"/>
    <w:rsid w:val="0075701E"/>
    <w:rsid w:val="00757FBD"/>
    <w:rsid w:val="00760A13"/>
    <w:rsid w:val="00761C13"/>
    <w:rsid w:val="00761EB6"/>
    <w:rsid w:val="007624A7"/>
    <w:rsid w:val="00762883"/>
    <w:rsid w:val="00762B18"/>
    <w:rsid w:val="00762D12"/>
    <w:rsid w:val="00763234"/>
    <w:rsid w:val="00763249"/>
    <w:rsid w:val="007634C4"/>
    <w:rsid w:val="00763969"/>
    <w:rsid w:val="00764057"/>
    <w:rsid w:val="007642AC"/>
    <w:rsid w:val="00764E82"/>
    <w:rsid w:val="0076505B"/>
    <w:rsid w:val="0076563D"/>
    <w:rsid w:val="00766C09"/>
    <w:rsid w:val="00766EE9"/>
    <w:rsid w:val="007676EB"/>
    <w:rsid w:val="007677FF"/>
    <w:rsid w:val="00770D11"/>
    <w:rsid w:val="007717A3"/>
    <w:rsid w:val="007717F9"/>
    <w:rsid w:val="00771BBB"/>
    <w:rsid w:val="007720E2"/>
    <w:rsid w:val="007721F3"/>
    <w:rsid w:val="00772226"/>
    <w:rsid w:val="00772475"/>
    <w:rsid w:val="00775654"/>
    <w:rsid w:val="00775E80"/>
    <w:rsid w:val="00776294"/>
    <w:rsid w:val="007763C0"/>
    <w:rsid w:val="00776A92"/>
    <w:rsid w:val="00777804"/>
    <w:rsid w:val="00777A4F"/>
    <w:rsid w:val="00782859"/>
    <w:rsid w:val="00782EF6"/>
    <w:rsid w:val="00783B64"/>
    <w:rsid w:val="007841DF"/>
    <w:rsid w:val="00784FF0"/>
    <w:rsid w:val="00785C72"/>
    <w:rsid w:val="00785E5F"/>
    <w:rsid w:val="00786386"/>
    <w:rsid w:val="007866C4"/>
    <w:rsid w:val="00786E45"/>
    <w:rsid w:val="00787B0A"/>
    <w:rsid w:val="00790477"/>
    <w:rsid w:val="007911C6"/>
    <w:rsid w:val="00791637"/>
    <w:rsid w:val="00791776"/>
    <w:rsid w:val="00791916"/>
    <w:rsid w:val="00791CF0"/>
    <w:rsid w:val="00792D99"/>
    <w:rsid w:val="007934C6"/>
    <w:rsid w:val="007945A4"/>
    <w:rsid w:val="0079580B"/>
    <w:rsid w:val="00796409"/>
    <w:rsid w:val="00796667"/>
    <w:rsid w:val="0079756D"/>
    <w:rsid w:val="007979BB"/>
    <w:rsid w:val="007A0B59"/>
    <w:rsid w:val="007A0E5A"/>
    <w:rsid w:val="007A1AB6"/>
    <w:rsid w:val="007A2E5E"/>
    <w:rsid w:val="007A3316"/>
    <w:rsid w:val="007A37EE"/>
    <w:rsid w:val="007A45E4"/>
    <w:rsid w:val="007A4F23"/>
    <w:rsid w:val="007A5F14"/>
    <w:rsid w:val="007A6468"/>
    <w:rsid w:val="007A7630"/>
    <w:rsid w:val="007B26B2"/>
    <w:rsid w:val="007B2BAD"/>
    <w:rsid w:val="007B2ECA"/>
    <w:rsid w:val="007B34CA"/>
    <w:rsid w:val="007B4D40"/>
    <w:rsid w:val="007B569F"/>
    <w:rsid w:val="007B5D6F"/>
    <w:rsid w:val="007B639D"/>
    <w:rsid w:val="007B6491"/>
    <w:rsid w:val="007B6775"/>
    <w:rsid w:val="007B6D16"/>
    <w:rsid w:val="007B7D8F"/>
    <w:rsid w:val="007C089F"/>
    <w:rsid w:val="007C0B12"/>
    <w:rsid w:val="007C1834"/>
    <w:rsid w:val="007C206D"/>
    <w:rsid w:val="007C208F"/>
    <w:rsid w:val="007C23BB"/>
    <w:rsid w:val="007C3C2C"/>
    <w:rsid w:val="007C4340"/>
    <w:rsid w:val="007C4437"/>
    <w:rsid w:val="007C4C9D"/>
    <w:rsid w:val="007C4CE7"/>
    <w:rsid w:val="007C5994"/>
    <w:rsid w:val="007C5F8E"/>
    <w:rsid w:val="007C5FEE"/>
    <w:rsid w:val="007C60AF"/>
    <w:rsid w:val="007C68C5"/>
    <w:rsid w:val="007C6DA9"/>
    <w:rsid w:val="007C6F2C"/>
    <w:rsid w:val="007C7EAB"/>
    <w:rsid w:val="007D083E"/>
    <w:rsid w:val="007D25E2"/>
    <w:rsid w:val="007D2B8A"/>
    <w:rsid w:val="007D5410"/>
    <w:rsid w:val="007D5421"/>
    <w:rsid w:val="007D60A4"/>
    <w:rsid w:val="007D63D0"/>
    <w:rsid w:val="007D67BB"/>
    <w:rsid w:val="007D77B1"/>
    <w:rsid w:val="007E0D80"/>
    <w:rsid w:val="007E1045"/>
    <w:rsid w:val="007E1BDB"/>
    <w:rsid w:val="007E2635"/>
    <w:rsid w:val="007E35E0"/>
    <w:rsid w:val="007E3C72"/>
    <w:rsid w:val="007E4079"/>
    <w:rsid w:val="007F0A62"/>
    <w:rsid w:val="007F0BCA"/>
    <w:rsid w:val="007F2521"/>
    <w:rsid w:val="007F279D"/>
    <w:rsid w:val="007F2AB9"/>
    <w:rsid w:val="007F3C07"/>
    <w:rsid w:val="007F4B64"/>
    <w:rsid w:val="007F4CE9"/>
    <w:rsid w:val="007F4EB6"/>
    <w:rsid w:val="007F6147"/>
    <w:rsid w:val="007F61F9"/>
    <w:rsid w:val="007F741D"/>
    <w:rsid w:val="00800C95"/>
    <w:rsid w:val="00800CB8"/>
    <w:rsid w:val="00801BC4"/>
    <w:rsid w:val="00801E42"/>
    <w:rsid w:val="00802037"/>
    <w:rsid w:val="00804E2D"/>
    <w:rsid w:val="00805226"/>
    <w:rsid w:val="00805427"/>
    <w:rsid w:val="00805B01"/>
    <w:rsid w:val="00807483"/>
    <w:rsid w:val="00807F76"/>
    <w:rsid w:val="008143BF"/>
    <w:rsid w:val="008151BE"/>
    <w:rsid w:val="00815525"/>
    <w:rsid w:val="00815C5A"/>
    <w:rsid w:val="00815CEB"/>
    <w:rsid w:val="00815FCF"/>
    <w:rsid w:val="00817196"/>
    <w:rsid w:val="00817908"/>
    <w:rsid w:val="00820B0B"/>
    <w:rsid w:val="00822F6F"/>
    <w:rsid w:val="008236A2"/>
    <w:rsid w:val="008253B8"/>
    <w:rsid w:val="008253C1"/>
    <w:rsid w:val="00825854"/>
    <w:rsid w:val="00825904"/>
    <w:rsid w:val="00825B00"/>
    <w:rsid w:val="00826C8E"/>
    <w:rsid w:val="008308D1"/>
    <w:rsid w:val="00831C16"/>
    <w:rsid w:val="00831C1D"/>
    <w:rsid w:val="00832462"/>
    <w:rsid w:val="008333A4"/>
    <w:rsid w:val="00833497"/>
    <w:rsid w:val="00833740"/>
    <w:rsid w:val="008346AF"/>
    <w:rsid w:val="008372A7"/>
    <w:rsid w:val="008372AE"/>
    <w:rsid w:val="0083741D"/>
    <w:rsid w:val="00837F0D"/>
    <w:rsid w:val="008404B8"/>
    <w:rsid w:val="008411A5"/>
    <w:rsid w:val="00841660"/>
    <w:rsid w:val="0084216D"/>
    <w:rsid w:val="0084398E"/>
    <w:rsid w:val="00844187"/>
    <w:rsid w:val="008449B0"/>
    <w:rsid w:val="0084571A"/>
    <w:rsid w:val="00846188"/>
    <w:rsid w:val="00846E5C"/>
    <w:rsid w:val="008471A3"/>
    <w:rsid w:val="00850A70"/>
    <w:rsid w:val="00850AEC"/>
    <w:rsid w:val="00850BF0"/>
    <w:rsid w:val="00851555"/>
    <w:rsid w:val="0085180B"/>
    <w:rsid w:val="008536A1"/>
    <w:rsid w:val="00853DDC"/>
    <w:rsid w:val="008540AE"/>
    <w:rsid w:val="00854510"/>
    <w:rsid w:val="0085587C"/>
    <w:rsid w:val="00855AE2"/>
    <w:rsid w:val="00856355"/>
    <w:rsid w:val="00856F96"/>
    <w:rsid w:val="00856FF0"/>
    <w:rsid w:val="0085796F"/>
    <w:rsid w:val="00860620"/>
    <w:rsid w:val="008607F4"/>
    <w:rsid w:val="008622CF"/>
    <w:rsid w:val="00862662"/>
    <w:rsid w:val="00862E38"/>
    <w:rsid w:val="008639F6"/>
    <w:rsid w:val="00866A90"/>
    <w:rsid w:val="00866B55"/>
    <w:rsid w:val="00870D28"/>
    <w:rsid w:val="00874206"/>
    <w:rsid w:val="008742B1"/>
    <w:rsid w:val="00874331"/>
    <w:rsid w:val="00875A25"/>
    <w:rsid w:val="00875FA2"/>
    <w:rsid w:val="00876E2C"/>
    <w:rsid w:val="008817AA"/>
    <w:rsid w:val="008819B1"/>
    <w:rsid w:val="00882391"/>
    <w:rsid w:val="008825D2"/>
    <w:rsid w:val="00883116"/>
    <w:rsid w:val="00884D20"/>
    <w:rsid w:val="008850C3"/>
    <w:rsid w:val="0088789F"/>
    <w:rsid w:val="00891533"/>
    <w:rsid w:val="00891D9B"/>
    <w:rsid w:val="008926A5"/>
    <w:rsid w:val="0089285A"/>
    <w:rsid w:val="00892E5E"/>
    <w:rsid w:val="00893254"/>
    <w:rsid w:val="0089337A"/>
    <w:rsid w:val="0089340E"/>
    <w:rsid w:val="008946CA"/>
    <w:rsid w:val="0089628B"/>
    <w:rsid w:val="008978E3"/>
    <w:rsid w:val="00897F99"/>
    <w:rsid w:val="008A0016"/>
    <w:rsid w:val="008A04B7"/>
    <w:rsid w:val="008A122E"/>
    <w:rsid w:val="008A213C"/>
    <w:rsid w:val="008A22CF"/>
    <w:rsid w:val="008A255D"/>
    <w:rsid w:val="008A2E8E"/>
    <w:rsid w:val="008A569E"/>
    <w:rsid w:val="008A5D7C"/>
    <w:rsid w:val="008A6049"/>
    <w:rsid w:val="008A6534"/>
    <w:rsid w:val="008A6557"/>
    <w:rsid w:val="008A738B"/>
    <w:rsid w:val="008B06C1"/>
    <w:rsid w:val="008B0CCC"/>
    <w:rsid w:val="008B1EDA"/>
    <w:rsid w:val="008B4796"/>
    <w:rsid w:val="008B5467"/>
    <w:rsid w:val="008B5789"/>
    <w:rsid w:val="008B5DC8"/>
    <w:rsid w:val="008B630D"/>
    <w:rsid w:val="008B68B0"/>
    <w:rsid w:val="008B6A3D"/>
    <w:rsid w:val="008B7EA6"/>
    <w:rsid w:val="008C2946"/>
    <w:rsid w:val="008C695B"/>
    <w:rsid w:val="008C7AD7"/>
    <w:rsid w:val="008C7C44"/>
    <w:rsid w:val="008D20AA"/>
    <w:rsid w:val="008D2857"/>
    <w:rsid w:val="008D34D9"/>
    <w:rsid w:val="008D6273"/>
    <w:rsid w:val="008D6C6A"/>
    <w:rsid w:val="008D71D8"/>
    <w:rsid w:val="008D72B0"/>
    <w:rsid w:val="008D795C"/>
    <w:rsid w:val="008D7B58"/>
    <w:rsid w:val="008E058E"/>
    <w:rsid w:val="008E0BC6"/>
    <w:rsid w:val="008E2A77"/>
    <w:rsid w:val="008E2DA0"/>
    <w:rsid w:val="008E2E3A"/>
    <w:rsid w:val="008E2E40"/>
    <w:rsid w:val="008E3004"/>
    <w:rsid w:val="008E33B3"/>
    <w:rsid w:val="008E3934"/>
    <w:rsid w:val="008E44B9"/>
    <w:rsid w:val="008E52EC"/>
    <w:rsid w:val="008E5707"/>
    <w:rsid w:val="008E62B3"/>
    <w:rsid w:val="008E7E52"/>
    <w:rsid w:val="008F1A75"/>
    <w:rsid w:val="008F1CDE"/>
    <w:rsid w:val="008F2D3F"/>
    <w:rsid w:val="008F3349"/>
    <w:rsid w:val="008F3DC4"/>
    <w:rsid w:val="008F4F41"/>
    <w:rsid w:val="008F6381"/>
    <w:rsid w:val="008F65DD"/>
    <w:rsid w:val="008F673F"/>
    <w:rsid w:val="008F6A10"/>
    <w:rsid w:val="008F7B44"/>
    <w:rsid w:val="0090068E"/>
    <w:rsid w:val="009008A1"/>
    <w:rsid w:val="009017DC"/>
    <w:rsid w:val="00901BEF"/>
    <w:rsid w:val="00901D27"/>
    <w:rsid w:val="009021EC"/>
    <w:rsid w:val="00902A60"/>
    <w:rsid w:val="00907D18"/>
    <w:rsid w:val="00910F54"/>
    <w:rsid w:val="00911E74"/>
    <w:rsid w:val="009129E6"/>
    <w:rsid w:val="00912E30"/>
    <w:rsid w:val="00913055"/>
    <w:rsid w:val="00913BCA"/>
    <w:rsid w:val="00913CA3"/>
    <w:rsid w:val="00913D0B"/>
    <w:rsid w:val="00914476"/>
    <w:rsid w:val="00914B5E"/>
    <w:rsid w:val="009151EA"/>
    <w:rsid w:val="009158F7"/>
    <w:rsid w:val="00915D81"/>
    <w:rsid w:val="009163F9"/>
    <w:rsid w:val="0092081B"/>
    <w:rsid w:val="00920EB6"/>
    <w:rsid w:val="009210E9"/>
    <w:rsid w:val="00923250"/>
    <w:rsid w:val="009235B5"/>
    <w:rsid w:val="0092541B"/>
    <w:rsid w:val="00925F64"/>
    <w:rsid w:val="00926AEA"/>
    <w:rsid w:val="00931B00"/>
    <w:rsid w:val="009327DD"/>
    <w:rsid w:val="00932F3A"/>
    <w:rsid w:val="00934254"/>
    <w:rsid w:val="00936BD3"/>
    <w:rsid w:val="00937738"/>
    <w:rsid w:val="00941137"/>
    <w:rsid w:val="0094158F"/>
    <w:rsid w:val="009424A5"/>
    <w:rsid w:val="00942EF6"/>
    <w:rsid w:val="00943425"/>
    <w:rsid w:val="00943FB6"/>
    <w:rsid w:val="00944081"/>
    <w:rsid w:val="0094463A"/>
    <w:rsid w:val="00945DA4"/>
    <w:rsid w:val="00946637"/>
    <w:rsid w:val="00947A2D"/>
    <w:rsid w:val="00947E07"/>
    <w:rsid w:val="0095076C"/>
    <w:rsid w:val="00950D83"/>
    <w:rsid w:val="00950E9A"/>
    <w:rsid w:val="00950F1A"/>
    <w:rsid w:val="00952530"/>
    <w:rsid w:val="009533DE"/>
    <w:rsid w:val="00954F45"/>
    <w:rsid w:val="00955375"/>
    <w:rsid w:val="00955BA2"/>
    <w:rsid w:val="00956046"/>
    <w:rsid w:val="009561E5"/>
    <w:rsid w:val="009568AA"/>
    <w:rsid w:val="00956E72"/>
    <w:rsid w:val="00956F1D"/>
    <w:rsid w:val="00957CCD"/>
    <w:rsid w:val="00957F90"/>
    <w:rsid w:val="009627F9"/>
    <w:rsid w:val="009628D6"/>
    <w:rsid w:val="00962A5B"/>
    <w:rsid w:val="0096397C"/>
    <w:rsid w:val="00963FE6"/>
    <w:rsid w:val="009643F3"/>
    <w:rsid w:val="009649D2"/>
    <w:rsid w:val="009652C3"/>
    <w:rsid w:val="00965A88"/>
    <w:rsid w:val="00966728"/>
    <w:rsid w:val="00966E69"/>
    <w:rsid w:val="009706C6"/>
    <w:rsid w:val="00970D51"/>
    <w:rsid w:val="00971649"/>
    <w:rsid w:val="00971D19"/>
    <w:rsid w:val="009726A5"/>
    <w:rsid w:val="0097399D"/>
    <w:rsid w:val="00974365"/>
    <w:rsid w:val="00974724"/>
    <w:rsid w:val="00974C4C"/>
    <w:rsid w:val="009761E9"/>
    <w:rsid w:val="009777EA"/>
    <w:rsid w:val="00977F5A"/>
    <w:rsid w:val="00977FF3"/>
    <w:rsid w:val="00980A96"/>
    <w:rsid w:val="00982092"/>
    <w:rsid w:val="00983D96"/>
    <w:rsid w:val="009849FB"/>
    <w:rsid w:val="009856C7"/>
    <w:rsid w:val="00985A7C"/>
    <w:rsid w:val="009872E4"/>
    <w:rsid w:val="00990BAB"/>
    <w:rsid w:val="00990C05"/>
    <w:rsid w:val="00990D92"/>
    <w:rsid w:val="00990E4C"/>
    <w:rsid w:val="009910C8"/>
    <w:rsid w:val="00991454"/>
    <w:rsid w:val="009924D5"/>
    <w:rsid w:val="00994E65"/>
    <w:rsid w:val="0099500A"/>
    <w:rsid w:val="00995432"/>
    <w:rsid w:val="00995923"/>
    <w:rsid w:val="00995C92"/>
    <w:rsid w:val="00996ECF"/>
    <w:rsid w:val="0099704C"/>
    <w:rsid w:val="009A07CC"/>
    <w:rsid w:val="009A17F6"/>
    <w:rsid w:val="009A192B"/>
    <w:rsid w:val="009A2C48"/>
    <w:rsid w:val="009A2EF7"/>
    <w:rsid w:val="009A3246"/>
    <w:rsid w:val="009A3E2B"/>
    <w:rsid w:val="009A4533"/>
    <w:rsid w:val="009A6A9F"/>
    <w:rsid w:val="009A7160"/>
    <w:rsid w:val="009A73D1"/>
    <w:rsid w:val="009A759E"/>
    <w:rsid w:val="009A760A"/>
    <w:rsid w:val="009A779F"/>
    <w:rsid w:val="009B03F7"/>
    <w:rsid w:val="009B07AD"/>
    <w:rsid w:val="009B0B95"/>
    <w:rsid w:val="009B131F"/>
    <w:rsid w:val="009B1912"/>
    <w:rsid w:val="009B2579"/>
    <w:rsid w:val="009B26D4"/>
    <w:rsid w:val="009B31DA"/>
    <w:rsid w:val="009B579C"/>
    <w:rsid w:val="009C1F5E"/>
    <w:rsid w:val="009C1F77"/>
    <w:rsid w:val="009C3416"/>
    <w:rsid w:val="009C374C"/>
    <w:rsid w:val="009C3A6E"/>
    <w:rsid w:val="009C45A8"/>
    <w:rsid w:val="009C50E3"/>
    <w:rsid w:val="009C654E"/>
    <w:rsid w:val="009C76C6"/>
    <w:rsid w:val="009D06FF"/>
    <w:rsid w:val="009D1B0E"/>
    <w:rsid w:val="009D215D"/>
    <w:rsid w:val="009D21B5"/>
    <w:rsid w:val="009D2760"/>
    <w:rsid w:val="009D2A75"/>
    <w:rsid w:val="009D2E0D"/>
    <w:rsid w:val="009D2E3D"/>
    <w:rsid w:val="009D538C"/>
    <w:rsid w:val="009D6299"/>
    <w:rsid w:val="009D6AB9"/>
    <w:rsid w:val="009D7A11"/>
    <w:rsid w:val="009D7BEE"/>
    <w:rsid w:val="009E03ED"/>
    <w:rsid w:val="009E2848"/>
    <w:rsid w:val="009E2CFE"/>
    <w:rsid w:val="009E30FC"/>
    <w:rsid w:val="009E3A18"/>
    <w:rsid w:val="009E3B3D"/>
    <w:rsid w:val="009E48E3"/>
    <w:rsid w:val="009E4D54"/>
    <w:rsid w:val="009E55E3"/>
    <w:rsid w:val="009E5A70"/>
    <w:rsid w:val="009E6A15"/>
    <w:rsid w:val="009E723F"/>
    <w:rsid w:val="009E7B85"/>
    <w:rsid w:val="009F1A40"/>
    <w:rsid w:val="009F1FDA"/>
    <w:rsid w:val="009F21B1"/>
    <w:rsid w:val="009F287D"/>
    <w:rsid w:val="009F2AD4"/>
    <w:rsid w:val="009F34A7"/>
    <w:rsid w:val="009F35A1"/>
    <w:rsid w:val="009F42A9"/>
    <w:rsid w:val="009F49E6"/>
    <w:rsid w:val="009F62C2"/>
    <w:rsid w:val="009F687D"/>
    <w:rsid w:val="009F70E5"/>
    <w:rsid w:val="009F7A2C"/>
    <w:rsid w:val="009F7CF8"/>
    <w:rsid w:val="00A00374"/>
    <w:rsid w:val="00A0083A"/>
    <w:rsid w:val="00A00B74"/>
    <w:rsid w:val="00A0127B"/>
    <w:rsid w:val="00A01824"/>
    <w:rsid w:val="00A02C80"/>
    <w:rsid w:val="00A040C2"/>
    <w:rsid w:val="00A043A3"/>
    <w:rsid w:val="00A0485C"/>
    <w:rsid w:val="00A06AED"/>
    <w:rsid w:val="00A06BBA"/>
    <w:rsid w:val="00A0742D"/>
    <w:rsid w:val="00A07628"/>
    <w:rsid w:val="00A10B89"/>
    <w:rsid w:val="00A11036"/>
    <w:rsid w:val="00A11652"/>
    <w:rsid w:val="00A14F82"/>
    <w:rsid w:val="00A15D52"/>
    <w:rsid w:val="00A16197"/>
    <w:rsid w:val="00A16332"/>
    <w:rsid w:val="00A166CB"/>
    <w:rsid w:val="00A16EFD"/>
    <w:rsid w:val="00A17168"/>
    <w:rsid w:val="00A208A0"/>
    <w:rsid w:val="00A20FE8"/>
    <w:rsid w:val="00A216D0"/>
    <w:rsid w:val="00A23329"/>
    <w:rsid w:val="00A2492F"/>
    <w:rsid w:val="00A24960"/>
    <w:rsid w:val="00A25065"/>
    <w:rsid w:val="00A25084"/>
    <w:rsid w:val="00A25F26"/>
    <w:rsid w:val="00A261C8"/>
    <w:rsid w:val="00A26D46"/>
    <w:rsid w:val="00A270E2"/>
    <w:rsid w:val="00A27E95"/>
    <w:rsid w:val="00A30B3B"/>
    <w:rsid w:val="00A31254"/>
    <w:rsid w:val="00A31C16"/>
    <w:rsid w:val="00A31EE1"/>
    <w:rsid w:val="00A328AD"/>
    <w:rsid w:val="00A33FD0"/>
    <w:rsid w:val="00A35B6C"/>
    <w:rsid w:val="00A36134"/>
    <w:rsid w:val="00A36C5A"/>
    <w:rsid w:val="00A37D65"/>
    <w:rsid w:val="00A400E4"/>
    <w:rsid w:val="00A407D3"/>
    <w:rsid w:val="00A42588"/>
    <w:rsid w:val="00A4269E"/>
    <w:rsid w:val="00A42A6D"/>
    <w:rsid w:val="00A42F79"/>
    <w:rsid w:val="00A44897"/>
    <w:rsid w:val="00A4591B"/>
    <w:rsid w:val="00A45EDC"/>
    <w:rsid w:val="00A46B9C"/>
    <w:rsid w:val="00A46CB4"/>
    <w:rsid w:val="00A47E35"/>
    <w:rsid w:val="00A50C73"/>
    <w:rsid w:val="00A518F0"/>
    <w:rsid w:val="00A539C9"/>
    <w:rsid w:val="00A53D34"/>
    <w:rsid w:val="00A541E2"/>
    <w:rsid w:val="00A548C0"/>
    <w:rsid w:val="00A5522E"/>
    <w:rsid w:val="00A55980"/>
    <w:rsid w:val="00A56F27"/>
    <w:rsid w:val="00A57988"/>
    <w:rsid w:val="00A60024"/>
    <w:rsid w:val="00A60FA7"/>
    <w:rsid w:val="00A6100E"/>
    <w:rsid w:val="00A61399"/>
    <w:rsid w:val="00A615A3"/>
    <w:rsid w:val="00A6210A"/>
    <w:rsid w:val="00A62F92"/>
    <w:rsid w:val="00A63B1B"/>
    <w:rsid w:val="00A63CA7"/>
    <w:rsid w:val="00A63EF6"/>
    <w:rsid w:val="00A64D96"/>
    <w:rsid w:val="00A65A9E"/>
    <w:rsid w:val="00A65E51"/>
    <w:rsid w:val="00A65E68"/>
    <w:rsid w:val="00A6744D"/>
    <w:rsid w:val="00A7033C"/>
    <w:rsid w:val="00A71000"/>
    <w:rsid w:val="00A7192E"/>
    <w:rsid w:val="00A72118"/>
    <w:rsid w:val="00A72888"/>
    <w:rsid w:val="00A75782"/>
    <w:rsid w:val="00A76226"/>
    <w:rsid w:val="00A76562"/>
    <w:rsid w:val="00A77044"/>
    <w:rsid w:val="00A81BEE"/>
    <w:rsid w:val="00A81F9A"/>
    <w:rsid w:val="00A8381B"/>
    <w:rsid w:val="00A83850"/>
    <w:rsid w:val="00A83ECA"/>
    <w:rsid w:val="00A84C4F"/>
    <w:rsid w:val="00A850B2"/>
    <w:rsid w:val="00A857D3"/>
    <w:rsid w:val="00A863E4"/>
    <w:rsid w:val="00A86E70"/>
    <w:rsid w:val="00A87ABB"/>
    <w:rsid w:val="00A87DB8"/>
    <w:rsid w:val="00A90355"/>
    <w:rsid w:val="00A9037D"/>
    <w:rsid w:val="00A91475"/>
    <w:rsid w:val="00A915B1"/>
    <w:rsid w:val="00A92116"/>
    <w:rsid w:val="00A921B1"/>
    <w:rsid w:val="00A925CC"/>
    <w:rsid w:val="00A934A8"/>
    <w:rsid w:val="00A94AA5"/>
    <w:rsid w:val="00A9722B"/>
    <w:rsid w:val="00A97F90"/>
    <w:rsid w:val="00AA01EF"/>
    <w:rsid w:val="00AA28AE"/>
    <w:rsid w:val="00AA424A"/>
    <w:rsid w:val="00AA4673"/>
    <w:rsid w:val="00AA4AFD"/>
    <w:rsid w:val="00AB10FF"/>
    <w:rsid w:val="00AB14B3"/>
    <w:rsid w:val="00AB2C79"/>
    <w:rsid w:val="00AB310F"/>
    <w:rsid w:val="00AB3E8D"/>
    <w:rsid w:val="00AB4523"/>
    <w:rsid w:val="00AB5BF1"/>
    <w:rsid w:val="00AB6277"/>
    <w:rsid w:val="00AB632C"/>
    <w:rsid w:val="00AB6AF7"/>
    <w:rsid w:val="00AB7749"/>
    <w:rsid w:val="00AC1626"/>
    <w:rsid w:val="00AC2CE0"/>
    <w:rsid w:val="00AC486D"/>
    <w:rsid w:val="00AC62EE"/>
    <w:rsid w:val="00AD07B5"/>
    <w:rsid w:val="00AD1319"/>
    <w:rsid w:val="00AD36BE"/>
    <w:rsid w:val="00AD3821"/>
    <w:rsid w:val="00AD4B74"/>
    <w:rsid w:val="00AD52EF"/>
    <w:rsid w:val="00AD7CB3"/>
    <w:rsid w:val="00AE02CC"/>
    <w:rsid w:val="00AE0B39"/>
    <w:rsid w:val="00AE135D"/>
    <w:rsid w:val="00AE1BE5"/>
    <w:rsid w:val="00AE1C1B"/>
    <w:rsid w:val="00AE2C4D"/>
    <w:rsid w:val="00AE36DE"/>
    <w:rsid w:val="00AE59CD"/>
    <w:rsid w:val="00AE6178"/>
    <w:rsid w:val="00AE75A5"/>
    <w:rsid w:val="00AE7CB5"/>
    <w:rsid w:val="00AE7CCD"/>
    <w:rsid w:val="00AF101C"/>
    <w:rsid w:val="00AF1314"/>
    <w:rsid w:val="00AF170F"/>
    <w:rsid w:val="00AF1B47"/>
    <w:rsid w:val="00AF2529"/>
    <w:rsid w:val="00AF2683"/>
    <w:rsid w:val="00AF2A0B"/>
    <w:rsid w:val="00AF3E50"/>
    <w:rsid w:val="00AF44CD"/>
    <w:rsid w:val="00AF5034"/>
    <w:rsid w:val="00AF610F"/>
    <w:rsid w:val="00AF7782"/>
    <w:rsid w:val="00AF7F4E"/>
    <w:rsid w:val="00B00D00"/>
    <w:rsid w:val="00B01919"/>
    <w:rsid w:val="00B019EB"/>
    <w:rsid w:val="00B030C2"/>
    <w:rsid w:val="00B033EC"/>
    <w:rsid w:val="00B05112"/>
    <w:rsid w:val="00B0560B"/>
    <w:rsid w:val="00B06011"/>
    <w:rsid w:val="00B064A2"/>
    <w:rsid w:val="00B0656A"/>
    <w:rsid w:val="00B06A53"/>
    <w:rsid w:val="00B07183"/>
    <w:rsid w:val="00B07478"/>
    <w:rsid w:val="00B10332"/>
    <w:rsid w:val="00B11453"/>
    <w:rsid w:val="00B115B2"/>
    <w:rsid w:val="00B120CF"/>
    <w:rsid w:val="00B1256C"/>
    <w:rsid w:val="00B12B08"/>
    <w:rsid w:val="00B1403A"/>
    <w:rsid w:val="00B1456D"/>
    <w:rsid w:val="00B1519F"/>
    <w:rsid w:val="00B152B8"/>
    <w:rsid w:val="00B15F2D"/>
    <w:rsid w:val="00B1614E"/>
    <w:rsid w:val="00B16AA1"/>
    <w:rsid w:val="00B202C4"/>
    <w:rsid w:val="00B22225"/>
    <w:rsid w:val="00B22BA2"/>
    <w:rsid w:val="00B24E39"/>
    <w:rsid w:val="00B24FE3"/>
    <w:rsid w:val="00B25BE0"/>
    <w:rsid w:val="00B25F53"/>
    <w:rsid w:val="00B26EFA"/>
    <w:rsid w:val="00B2762C"/>
    <w:rsid w:val="00B2786F"/>
    <w:rsid w:val="00B27A8F"/>
    <w:rsid w:val="00B27D87"/>
    <w:rsid w:val="00B309E6"/>
    <w:rsid w:val="00B30FB9"/>
    <w:rsid w:val="00B3219F"/>
    <w:rsid w:val="00B32307"/>
    <w:rsid w:val="00B32BF2"/>
    <w:rsid w:val="00B35803"/>
    <w:rsid w:val="00B35F50"/>
    <w:rsid w:val="00B362C1"/>
    <w:rsid w:val="00B3739B"/>
    <w:rsid w:val="00B37B6D"/>
    <w:rsid w:val="00B40019"/>
    <w:rsid w:val="00B411B1"/>
    <w:rsid w:val="00B44092"/>
    <w:rsid w:val="00B4761A"/>
    <w:rsid w:val="00B478FE"/>
    <w:rsid w:val="00B517C1"/>
    <w:rsid w:val="00B52AA2"/>
    <w:rsid w:val="00B52D7C"/>
    <w:rsid w:val="00B560E5"/>
    <w:rsid w:val="00B56CE9"/>
    <w:rsid w:val="00B62529"/>
    <w:rsid w:val="00B6282E"/>
    <w:rsid w:val="00B63718"/>
    <w:rsid w:val="00B6398C"/>
    <w:rsid w:val="00B63A45"/>
    <w:rsid w:val="00B6445C"/>
    <w:rsid w:val="00B64928"/>
    <w:rsid w:val="00B67D82"/>
    <w:rsid w:val="00B67E2B"/>
    <w:rsid w:val="00B708B3"/>
    <w:rsid w:val="00B70D78"/>
    <w:rsid w:val="00B71A29"/>
    <w:rsid w:val="00B7214E"/>
    <w:rsid w:val="00B72770"/>
    <w:rsid w:val="00B74F57"/>
    <w:rsid w:val="00B75222"/>
    <w:rsid w:val="00B75B19"/>
    <w:rsid w:val="00B773D2"/>
    <w:rsid w:val="00B8057E"/>
    <w:rsid w:val="00B80721"/>
    <w:rsid w:val="00B81EB2"/>
    <w:rsid w:val="00B8204D"/>
    <w:rsid w:val="00B8248D"/>
    <w:rsid w:val="00B825C4"/>
    <w:rsid w:val="00B82A37"/>
    <w:rsid w:val="00B82EC4"/>
    <w:rsid w:val="00B83A13"/>
    <w:rsid w:val="00B85500"/>
    <w:rsid w:val="00B85D9F"/>
    <w:rsid w:val="00B87B9B"/>
    <w:rsid w:val="00B90324"/>
    <w:rsid w:val="00B907E0"/>
    <w:rsid w:val="00B917ED"/>
    <w:rsid w:val="00B91854"/>
    <w:rsid w:val="00B91901"/>
    <w:rsid w:val="00B91EA4"/>
    <w:rsid w:val="00B92315"/>
    <w:rsid w:val="00B93B0F"/>
    <w:rsid w:val="00B94822"/>
    <w:rsid w:val="00B94F4E"/>
    <w:rsid w:val="00B95AC2"/>
    <w:rsid w:val="00B974CB"/>
    <w:rsid w:val="00BA09E0"/>
    <w:rsid w:val="00BA4559"/>
    <w:rsid w:val="00BA4588"/>
    <w:rsid w:val="00BA4FB1"/>
    <w:rsid w:val="00BA5F41"/>
    <w:rsid w:val="00BA6E42"/>
    <w:rsid w:val="00BA70C4"/>
    <w:rsid w:val="00BA73BE"/>
    <w:rsid w:val="00BB00E2"/>
    <w:rsid w:val="00BB1314"/>
    <w:rsid w:val="00BB3BF5"/>
    <w:rsid w:val="00BB42F6"/>
    <w:rsid w:val="00BB4A23"/>
    <w:rsid w:val="00BB4DC0"/>
    <w:rsid w:val="00BB5F3C"/>
    <w:rsid w:val="00BB6909"/>
    <w:rsid w:val="00BB7608"/>
    <w:rsid w:val="00BB780B"/>
    <w:rsid w:val="00BB7D5B"/>
    <w:rsid w:val="00BC057A"/>
    <w:rsid w:val="00BC06DC"/>
    <w:rsid w:val="00BC08E5"/>
    <w:rsid w:val="00BC0A92"/>
    <w:rsid w:val="00BC15E6"/>
    <w:rsid w:val="00BC1876"/>
    <w:rsid w:val="00BC21B4"/>
    <w:rsid w:val="00BC270A"/>
    <w:rsid w:val="00BC2C02"/>
    <w:rsid w:val="00BC3306"/>
    <w:rsid w:val="00BC40C4"/>
    <w:rsid w:val="00BC5511"/>
    <w:rsid w:val="00BC59AC"/>
    <w:rsid w:val="00BC5CEC"/>
    <w:rsid w:val="00BC5E14"/>
    <w:rsid w:val="00BC78EA"/>
    <w:rsid w:val="00BD1E98"/>
    <w:rsid w:val="00BD2852"/>
    <w:rsid w:val="00BD301E"/>
    <w:rsid w:val="00BD3803"/>
    <w:rsid w:val="00BD3D48"/>
    <w:rsid w:val="00BD3F5D"/>
    <w:rsid w:val="00BD4227"/>
    <w:rsid w:val="00BD4CEA"/>
    <w:rsid w:val="00BD5BAC"/>
    <w:rsid w:val="00BD620B"/>
    <w:rsid w:val="00BD6995"/>
    <w:rsid w:val="00BD7BEF"/>
    <w:rsid w:val="00BE26BF"/>
    <w:rsid w:val="00BE2AC2"/>
    <w:rsid w:val="00BE323E"/>
    <w:rsid w:val="00BE33FE"/>
    <w:rsid w:val="00BE4650"/>
    <w:rsid w:val="00BE52AB"/>
    <w:rsid w:val="00BE5EB7"/>
    <w:rsid w:val="00BE79CC"/>
    <w:rsid w:val="00BF00AF"/>
    <w:rsid w:val="00BF0515"/>
    <w:rsid w:val="00BF054A"/>
    <w:rsid w:val="00BF0B13"/>
    <w:rsid w:val="00BF0E19"/>
    <w:rsid w:val="00BF1827"/>
    <w:rsid w:val="00BF2991"/>
    <w:rsid w:val="00BF2C6B"/>
    <w:rsid w:val="00BF3258"/>
    <w:rsid w:val="00BF3B26"/>
    <w:rsid w:val="00BF4185"/>
    <w:rsid w:val="00BF4D36"/>
    <w:rsid w:val="00BF5B17"/>
    <w:rsid w:val="00BF7F08"/>
    <w:rsid w:val="00C03714"/>
    <w:rsid w:val="00C040F5"/>
    <w:rsid w:val="00C045D7"/>
    <w:rsid w:val="00C063BF"/>
    <w:rsid w:val="00C1140F"/>
    <w:rsid w:val="00C11889"/>
    <w:rsid w:val="00C12C26"/>
    <w:rsid w:val="00C12D40"/>
    <w:rsid w:val="00C146B9"/>
    <w:rsid w:val="00C147B5"/>
    <w:rsid w:val="00C15388"/>
    <w:rsid w:val="00C1586B"/>
    <w:rsid w:val="00C15DBD"/>
    <w:rsid w:val="00C16F74"/>
    <w:rsid w:val="00C20192"/>
    <w:rsid w:val="00C20261"/>
    <w:rsid w:val="00C2149D"/>
    <w:rsid w:val="00C225AC"/>
    <w:rsid w:val="00C24307"/>
    <w:rsid w:val="00C26F78"/>
    <w:rsid w:val="00C27DDA"/>
    <w:rsid w:val="00C30882"/>
    <w:rsid w:val="00C314CF"/>
    <w:rsid w:val="00C31690"/>
    <w:rsid w:val="00C31DE1"/>
    <w:rsid w:val="00C320F6"/>
    <w:rsid w:val="00C3274B"/>
    <w:rsid w:val="00C340E8"/>
    <w:rsid w:val="00C34398"/>
    <w:rsid w:val="00C34DF8"/>
    <w:rsid w:val="00C366D0"/>
    <w:rsid w:val="00C36BB2"/>
    <w:rsid w:val="00C37320"/>
    <w:rsid w:val="00C37624"/>
    <w:rsid w:val="00C41FE2"/>
    <w:rsid w:val="00C43139"/>
    <w:rsid w:val="00C44D0B"/>
    <w:rsid w:val="00C46252"/>
    <w:rsid w:val="00C4628B"/>
    <w:rsid w:val="00C4769C"/>
    <w:rsid w:val="00C50203"/>
    <w:rsid w:val="00C50C2E"/>
    <w:rsid w:val="00C512C5"/>
    <w:rsid w:val="00C51FCD"/>
    <w:rsid w:val="00C5243F"/>
    <w:rsid w:val="00C535C7"/>
    <w:rsid w:val="00C54583"/>
    <w:rsid w:val="00C54FC7"/>
    <w:rsid w:val="00C556AF"/>
    <w:rsid w:val="00C56176"/>
    <w:rsid w:val="00C56F53"/>
    <w:rsid w:val="00C57384"/>
    <w:rsid w:val="00C60C22"/>
    <w:rsid w:val="00C60CAD"/>
    <w:rsid w:val="00C60EE5"/>
    <w:rsid w:val="00C61125"/>
    <w:rsid w:val="00C61CBE"/>
    <w:rsid w:val="00C62FCE"/>
    <w:rsid w:val="00C63EAA"/>
    <w:rsid w:val="00C643A4"/>
    <w:rsid w:val="00C64C15"/>
    <w:rsid w:val="00C65BA9"/>
    <w:rsid w:val="00C660A9"/>
    <w:rsid w:val="00C6766E"/>
    <w:rsid w:val="00C6792E"/>
    <w:rsid w:val="00C7104D"/>
    <w:rsid w:val="00C71120"/>
    <w:rsid w:val="00C716FC"/>
    <w:rsid w:val="00C71949"/>
    <w:rsid w:val="00C72105"/>
    <w:rsid w:val="00C72402"/>
    <w:rsid w:val="00C72892"/>
    <w:rsid w:val="00C73052"/>
    <w:rsid w:val="00C731E4"/>
    <w:rsid w:val="00C736D7"/>
    <w:rsid w:val="00C73C97"/>
    <w:rsid w:val="00C7421C"/>
    <w:rsid w:val="00C745D7"/>
    <w:rsid w:val="00C74AE1"/>
    <w:rsid w:val="00C74E20"/>
    <w:rsid w:val="00C75ABD"/>
    <w:rsid w:val="00C75ACC"/>
    <w:rsid w:val="00C76BC2"/>
    <w:rsid w:val="00C76E5F"/>
    <w:rsid w:val="00C806A8"/>
    <w:rsid w:val="00C80908"/>
    <w:rsid w:val="00C80C83"/>
    <w:rsid w:val="00C824E1"/>
    <w:rsid w:val="00C82A86"/>
    <w:rsid w:val="00C83760"/>
    <w:rsid w:val="00C90EDC"/>
    <w:rsid w:val="00C918B8"/>
    <w:rsid w:val="00C92240"/>
    <w:rsid w:val="00C9242A"/>
    <w:rsid w:val="00C9374B"/>
    <w:rsid w:val="00C93A25"/>
    <w:rsid w:val="00C93A2D"/>
    <w:rsid w:val="00C942EA"/>
    <w:rsid w:val="00C9436B"/>
    <w:rsid w:val="00C945DC"/>
    <w:rsid w:val="00C94A6A"/>
    <w:rsid w:val="00C96BC2"/>
    <w:rsid w:val="00C977FC"/>
    <w:rsid w:val="00CA12D1"/>
    <w:rsid w:val="00CA1BA4"/>
    <w:rsid w:val="00CA1E00"/>
    <w:rsid w:val="00CA1EE9"/>
    <w:rsid w:val="00CA2104"/>
    <w:rsid w:val="00CA29F0"/>
    <w:rsid w:val="00CA3707"/>
    <w:rsid w:val="00CA3882"/>
    <w:rsid w:val="00CA3B84"/>
    <w:rsid w:val="00CA4D07"/>
    <w:rsid w:val="00CA4DD6"/>
    <w:rsid w:val="00CA66DF"/>
    <w:rsid w:val="00CA6BB6"/>
    <w:rsid w:val="00CA6DAE"/>
    <w:rsid w:val="00CA78D3"/>
    <w:rsid w:val="00CB03C6"/>
    <w:rsid w:val="00CB07F9"/>
    <w:rsid w:val="00CB1047"/>
    <w:rsid w:val="00CB126F"/>
    <w:rsid w:val="00CB2324"/>
    <w:rsid w:val="00CB2347"/>
    <w:rsid w:val="00CB257D"/>
    <w:rsid w:val="00CB2DBC"/>
    <w:rsid w:val="00CB3056"/>
    <w:rsid w:val="00CB396E"/>
    <w:rsid w:val="00CB400E"/>
    <w:rsid w:val="00CB4FAD"/>
    <w:rsid w:val="00CB5585"/>
    <w:rsid w:val="00CB5A81"/>
    <w:rsid w:val="00CB5D96"/>
    <w:rsid w:val="00CB6626"/>
    <w:rsid w:val="00CB71FB"/>
    <w:rsid w:val="00CC0E0B"/>
    <w:rsid w:val="00CC3117"/>
    <w:rsid w:val="00CC3A2D"/>
    <w:rsid w:val="00CC3BAB"/>
    <w:rsid w:val="00CC4B4B"/>
    <w:rsid w:val="00CC528A"/>
    <w:rsid w:val="00CC5C54"/>
    <w:rsid w:val="00CC639D"/>
    <w:rsid w:val="00CC6A34"/>
    <w:rsid w:val="00CC6C7B"/>
    <w:rsid w:val="00CC742A"/>
    <w:rsid w:val="00CC752C"/>
    <w:rsid w:val="00CC7961"/>
    <w:rsid w:val="00CD069D"/>
    <w:rsid w:val="00CD126A"/>
    <w:rsid w:val="00CD1273"/>
    <w:rsid w:val="00CD46BE"/>
    <w:rsid w:val="00CD5B52"/>
    <w:rsid w:val="00CD5E5C"/>
    <w:rsid w:val="00CD6674"/>
    <w:rsid w:val="00CD6731"/>
    <w:rsid w:val="00CD74AB"/>
    <w:rsid w:val="00CE031F"/>
    <w:rsid w:val="00CE03B6"/>
    <w:rsid w:val="00CE0492"/>
    <w:rsid w:val="00CE06B0"/>
    <w:rsid w:val="00CE1055"/>
    <w:rsid w:val="00CE2BC6"/>
    <w:rsid w:val="00CE2D1A"/>
    <w:rsid w:val="00CE2F42"/>
    <w:rsid w:val="00CE34A4"/>
    <w:rsid w:val="00CE3C7A"/>
    <w:rsid w:val="00CE50A4"/>
    <w:rsid w:val="00CE520E"/>
    <w:rsid w:val="00CE5857"/>
    <w:rsid w:val="00CE627C"/>
    <w:rsid w:val="00CE67B9"/>
    <w:rsid w:val="00CE730B"/>
    <w:rsid w:val="00CE7312"/>
    <w:rsid w:val="00CE7BFC"/>
    <w:rsid w:val="00CF0675"/>
    <w:rsid w:val="00CF1073"/>
    <w:rsid w:val="00CF1ECD"/>
    <w:rsid w:val="00CF21FD"/>
    <w:rsid w:val="00CF23F3"/>
    <w:rsid w:val="00CF26EF"/>
    <w:rsid w:val="00CF290A"/>
    <w:rsid w:val="00CF3A6E"/>
    <w:rsid w:val="00CF3F6B"/>
    <w:rsid w:val="00CF4254"/>
    <w:rsid w:val="00CF456F"/>
    <w:rsid w:val="00CF51C4"/>
    <w:rsid w:val="00CF6551"/>
    <w:rsid w:val="00CF7DAB"/>
    <w:rsid w:val="00CF7DF6"/>
    <w:rsid w:val="00D007D3"/>
    <w:rsid w:val="00D01349"/>
    <w:rsid w:val="00D01888"/>
    <w:rsid w:val="00D01B2B"/>
    <w:rsid w:val="00D01F06"/>
    <w:rsid w:val="00D04825"/>
    <w:rsid w:val="00D048B7"/>
    <w:rsid w:val="00D04AA8"/>
    <w:rsid w:val="00D07D49"/>
    <w:rsid w:val="00D108A4"/>
    <w:rsid w:val="00D108BF"/>
    <w:rsid w:val="00D1136E"/>
    <w:rsid w:val="00D11910"/>
    <w:rsid w:val="00D12AC7"/>
    <w:rsid w:val="00D12AC8"/>
    <w:rsid w:val="00D141BC"/>
    <w:rsid w:val="00D147CD"/>
    <w:rsid w:val="00D14940"/>
    <w:rsid w:val="00D1515E"/>
    <w:rsid w:val="00D15248"/>
    <w:rsid w:val="00D1544D"/>
    <w:rsid w:val="00D16FE6"/>
    <w:rsid w:val="00D17153"/>
    <w:rsid w:val="00D173B1"/>
    <w:rsid w:val="00D1741C"/>
    <w:rsid w:val="00D17A31"/>
    <w:rsid w:val="00D205E2"/>
    <w:rsid w:val="00D21476"/>
    <w:rsid w:val="00D2177F"/>
    <w:rsid w:val="00D21B24"/>
    <w:rsid w:val="00D21DA8"/>
    <w:rsid w:val="00D22DFA"/>
    <w:rsid w:val="00D2458D"/>
    <w:rsid w:val="00D245E3"/>
    <w:rsid w:val="00D2597C"/>
    <w:rsid w:val="00D25A73"/>
    <w:rsid w:val="00D25D7A"/>
    <w:rsid w:val="00D25DBA"/>
    <w:rsid w:val="00D25F7B"/>
    <w:rsid w:val="00D266CD"/>
    <w:rsid w:val="00D269C3"/>
    <w:rsid w:val="00D277CE"/>
    <w:rsid w:val="00D30234"/>
    <w:rsid w:val="00D3091C"/>
    <w:rsid w:val="00D31BE0"/>
    <w:rsid w:val="00D32984"/>
    <w:rsid w:val="00D32B33"/>
    <w:rsid w:val="00D34BAF"/>
    <w:rsid w:val="00D369C0"/>
    <w:rsid w:val="00D37304"/>
    <w:rsid w:val="00D37774"/>
    <w:rsid w:val="00D413CB"/>
    <w:rsid w:val="00D41EF9"/>
    <w:rsid w:val="00D420DC"/>
    <w:rsid w:val="00D42B38"/>
    <w:rsid w:val="00D42E7B"/>
    <w:rsid w:val="00D435BF"/>
    <w:rsid w:val="00D435E6"/>
    <w:rsid w:val="00D442C8"/>
    <w:rsid w:val="00D45257"/>
    <w:rsid w:val="00D4543D"/>
    <w:rsid w:val="00D464FC"/>
    <w:rsid w:val="00D4665F"/>
    <w:rsid w:val="00D46EA2"/>
    <w:rsid w:val="00D47D94"/>
    <w:rsid w:val="00D50B3C"/>
    <w:rsid w:val="00D5175F"/>
    <w:rsid w:val="00D51CA1"/>
    <w:rsid w:val="00D52896"/>
    <w:rsid w:val="00D528AA"/>
    <w:rsid w:val="00D5448C"/>
    <w:rsid w:val="00D54D5C"/>
    <w:rsid w:val="00D55FE6"/>
    <w:rsid w:val="00D56860"/>
    <w:rsid w:val="00D56963"/>
    <w:rsid w:val="00D56C59"/>
    <w:rsid w:val="00D56CCB"/>
    <w:rsid w:val="00D6038F"/>
    <w:rsid w:val="00D60AD7"/>
    <w:rsid w:val="00D60E1A"/>
    <w:rsid w:val="00D612F8"/>
    <w:rsid w:val="00D6164E"/>
    <w:rsid w:val="00D620C2"/>
    <w:rsid w:val="00D6281F"/>
    <w:rsid w:val="00D64503"/>
    <w:rsid w:val="00D65717"/>
    <w:rsid w:val="00D6685F"/>
    <w:rsid w:val="00D66C58"/>
    <w:rsid w:val="00D674B8"/>
    <w:rsid w:val="00D678BE"/>
    <w:rsid w:val="00D700D8"/>
    <w:rsid w:val="00D708DE"/>
    <w:rsid w:val="00D70C13"/>
    <w:rsid w:val="00D70E20"/>
    <w:rsid w:val="00D72086"/>
    <w:rsid w:val="00D72AC5"/>
    <w:rsid w:val="00D72CC4"/>
    <w:rsid w:val="00D73F7F"/>
    <w:rsid w:val="00D742A4"/>
    <w:rsid w:val="00D7462A"/>
    <w:rsid w:val="00D75177"/>
    <w:rsid w:val="00D76C93"/>
    <w:rsid w:val="00D7723F"/>
    <w:rsid w:val="00D77DEB"/>
    <w:rsid w:val="00D8014C"/>
    <w:rsid w:val="00D80598"/>
    <w:rsid w:val="00D81370"/>
    <w:rsid w:val="00D81621"/>
    <w:rsid w:val="00D81FD3"/>
    <w:rsid w:val="00D822D6"/>
    <w:rsid w:val="00D833B3"/>
    <w:rsid w:val="00D83FEA"/>
    <w:rsid w:val="00D84094"/>
    <w:rsid w:val="00D842FB"/>
    <w:rsid w:val="00D86340"/>
    <w:rsid w:val="00D868F8"/>
    <w:rsid w:val="00D86D9F"/>
    <w:rsid w:val="00D90206"/>
    <w:rsid w:val="00D908E7"/>
    <w:rsid w:val="00D92A9D"/>
    <w:rsid w:val="00D92D57"/>
    <w:rsid w:val="00D92DF3"/>
    <w:rsid w:val="00D93964"/>
    <w:rsid w:val="00D93AC4"/>
    <w:rsid w:val="00D95840"/>
    <w:rsid w:val="00D96C78"/>
    <w:rsid w:val="00D97B3D"/>
    <w:rsid w:val="00D97C79"/>
    <w:rsid w:val="00DA0EB4"/>
    <w:rsid w:val="00DA1705"/>
    <w:rsid w:val="00DA17C4"/>
    <w:rsid w:val="00DA17CE"/>
    <w:rsid w:val="00DA28DC"/>
    <w:rsid w:val="00DA2A06"/>
    <w:rsid w:val="00DA2A49"/>
    <w:rsid w:val="00DA3DB1"/>
    <w:rsid w:val="00DA4B5A"/>
    <w:rsid w:val="00DA5F55"/>
    <w:rsid w:val="00DA6669"/>
    <w:rsid w:val="00DA729D"/>
    <w:rsid w:val="00DA7F62"/>
    <w:rsid w:val="00DB01A7"/>
    <w:rsid w:val="00DB0449"/>
    <w:rsid w:val="00DB090F"/>
    <w:rsid w:val="00DB0E75"/>
    <w:rsid w:val="00DB1346"/>
    <w:rsid w:val="00DB18FD"/>
    <w:rsid w:val="00DB3A53"/>
    <w:rsid w:val="00DB478B"/>
    <w:rsid w:val="00DB4F0F"/>
    <w:rsid w:val="00DB56D5"/>
    <w:rsid w:val="00DB6688"/>
    <w:rsid w:val="00DB7000"/>
    <w:rsid w:val="00DB72CD"/>
    <w:rsid w:val="00DB7629"/>
    <w:rsid w:val="00DC09CD"/>
    <w:rsid w:val="00DC0F33"/>
    <w:rsid w:val="00DC145C"/>
    <w:rsid w:val="00DC2C33"/>
    <w:rsid w:val="00DC4DBD"/>
    <w:rsid w:val="00DC5658"/>
    <w:rsid w:val="00DC5F9D"/>
    <w:rsid w:val="00DC6C92"/>
    <w:rsid w:val="00DC6D39"/>
    <w:rsid w:val="00DD1BD7"/>
    <w:rsid w:val="00DD1C50"/>
    <w:rsid w:val="00DD2170"/>
    <w:rsid w:val="00DD2758"/>
    <w:rsid w:val="00DD3DD5"/>
    <w:rsid w:val="00DD4DB6"/>
    <w:rsid w:val="00DD68C0"/>
    <w:rsid w:val="00DD6CC4"/>
    <w:rsid w:val="00DD7C68"/>
    <w:rsid w:val="00DE0600"/>
    <w:rsid w:val="00DE2D0C"/>
    <w:rsid w:val="00DE6005"/>
    <w:rsid w:val="00DE7411"/>
    <w:rsid w:val="00DE7882"/>
    <w:rsid w:val="00DE7C8A"/>
    <w:rsid w:val="00DF11B9"/>
    <w:rsid w:val="00DF17C0"/>
    <w:rsid w:val="00DF485D"/>
    <w:rsid w:val="00DF48DF"/>
    <w:rsid w:val="00DF49FF"/>
    <w:rsid w:val="00DF5565"/>
    <w:rsid w:val="00DF5890"/>
    <w:rsid w:val="00E0083D"/>
    <w:rsid w:val="00E00931"/>
    <w:rsid w:val="00E00E46"/>
    <w:rsid w:val="00E00F76"/>
    <w:rsid w:val="00E01D75"/>
    <w:rsid w:val="00E0205B"/>
    <w:rsid w:val="00E02E10"/>
    <w:rsid w:val="00E04ACE"/>
    <w:rsid w:val="00E04ECE"/>
    <w:rsid w:val="00E05674"/>
    <w:rsid w:val="00E057E1"/>
    <w:rsid w:val="00E057FE"/>
    <w:rsid w:val="00E0601F"/>
    <w:rsid w:val="00E06909"/>
    <w:rsid w:val="00E07747"/>
    <w:rsid w:val="00E10106"/>
    <w:rsid w:val="00E10597"/>
    <w:rsid w:val="00E10B23"/>
    <w:rsid w:val="00E11A55"/>
    <w:rsid w:val="00E122F7"/>
    <w:rsid w:val="00E130C5"/>
    <w:rsid w:val="00E14519"/>
    <w:rsid w:val="00E145D7"/>
    <w:rsid w:val="00E14B93"/>
    <w:rsid w:val="00E15A59"/>
    <w:rsid w:val="00E17D8B"/>
    <w:rsid w:val="00E2039C"/>
    <w:rsid w:val="00E21427"/>
    <w:rsid w:val="00E2177F"/>
    <w:rsid w:val="00E22C40"/>
    <w:rsid w:val="00E23879"/>
    <w:rsid w:val="00E276F9"/>
    <w:rsid w:val="00E27A0C"/>
    <w:rsid w:val="00E30135"/>
    <w:rsid w:val="00E30587"/>
    <w:rsid w:val="00E31087"/>
    <w:rsid w:val="00E31098"/>
    <w:rsid w:val="00E3276F"/>
    <w:rsid w:val="00E32850"/>
    <w:rsid w:val="00E32913"/>
    <w:rsid w:val="00E33292"/>
    <w:rsid w:val="00E33F52"/>
    <w:rsid w:val="00E34277"/>
    <w:rsid w:val="00E354E4"/>
    <w:rsid w:val="00E355AA"/>
    <w:rsid w:val="00E355E5"/>
    <w:rsid w:val="00E35A96"/>
    <w:rsid w:val="00E35CEB"/>
    <w:rsid w:val="00E40CD4"/>
    <w:rsid w:val="00E41015"/>
    <w:rsid w:val="00E4170B"/>
    <w:rsid w:val="00E41EE1"/>
    <w:rsid w:val="00E427FF"/>
    <w:rsid w:val="00E42E45"/>
    <w:rsid w:val="00E44600"/>
    <w:rsid w:val="00E452FE"/>
    <w:rsid w:val="00E46184"/>
    <w:rsid w:val="00E50C05"/>
    <w:rsid w:val="00E512DB"/>
    <w:rsid w:val="00E52901"/>
    <w:rsid w:val="00E52FD8"/>
    <w:rsid w:val="00E534E9"/>
    <w:rsid w:val="00E5393B"/>
    <w:rsid w:val="00E544B0"/>
    <w:rsid w:val="00E54518"/>
    <w:rsid w:val="00E54A14"/>
    <w:rsid w:val="00E54E31"/>
    <w:rsid w:val="00E5554D"/>
    <w:rsid w:val="00E5590E"/>
    <w:rsid w:val="00E56568"/>
    <w:rsid w:val="00E56FB7"/>
    <w:rsid w:val="00E57D51"/>
    <w:rsid w:val="00E62136"/>
    <w:rsid w:val="00E624E9"/>
    <w:rsid w:val="00E625A9"/>
    <w:rsid w:val="00E62FEE"/>
    <w:rsid w:val="00E63442"/>
    <w:rsid w:val="00E63611"/>
    <w:rsid w:val="00E63F2E"/>
    <w:rsid w:val="00E64F92"/>
    <w:rsid w:val="00E6505D"/>
    <w:rsid w:val="00E66F98"/>
    <w:rsid w:val="00E67C1E"/>
    <w:rsid w:val="00E70146"/>
    <w:rsid w:val="00E70179"/>
    <w:rsid w:val="00E7049D"/>
    <w:rsid w:val="00E71C67"/>
    <w:rsid w:val="00E7224E"/>
    <w:rsid w:val="00E72986"/>
    <w:rsid w:val="00E7348B"/>
    <w:rsid w:val="00E7372B"/>
    <w:rsid w:val="00E73CEE"/>
    <w:rsid w:val="00E7706B"/>
    <w:rsid w:val="00E8050D"/>
    <w:rsid w:val="00E816F6"/>
    <w:rsid w:val="00E8256A"/>
    <w:rsid w:val="00E8494C"/>
    <w:rsid w:val="00E84D9A"/>
    <w:rsid w:val="00E84E68"/>
    <w:rsid w:val="00E857DE"/>
    <w:rsid w:val="00E85CB5"/>
    <w:rsid w:val="00E85FE5"/>
    <w:rsid w:val="00E861B4"/>
    <w:rsid w:val="00E86719"/>
    <w:rsid w:val="00E8677B"/>
    <w:rsid w:val="00E869C1"/>
    <w:rsid w:val="00E87EDA"/>
    <w:rsid w:val="00E904D1"/>
    <w:rsid w:val="00E905CA"/>
    <w:rsid w:val="00E9091C"/>
    <w:rsid w:val="00E912E2"/>
    <w:rsid w:val="00E91E2D"/>
    <w:rsid w:val="00E92493"/>
    <w:rsid w:val="00E93038"/>
    <w:rsid w:val="00E93248"/>
    <w:rsid w:val="00E97E91"/>
    <w:rsid w:val="00EA07C0"/>
    <w:rsid w:val="00EA1426"/>
    <w:rsid w:val="00EA378E"/>
    <w:rsid w:val="00EA3B2E"/>
    <w:rsid w:val="00EA47F0"/>
    <w:rsid w:val="00EA4B75"/>
    <w:rsid w:val="00EA4C28"/>
    <w:rsid w:val="00EA5120"/>
    <w:rsid w:val="00EA52B6"/>
    <w:rsid w:val="00EA74DD"/>
    <w:rsid w:val="00EA781C"/>
    <w:rsid w:val="00EB0705"/>
    <w:rsid w:val="00EB24B7"/>
    <w:rsid w:val="00EB2B02"/>
    <w:rsid w:val="00EB2C1E"/>
    <w:rsid w:val="00EB33DB"/>
    <w:rsid w:val="00EB4879"/>
    <w:rsid w:val="00EB57FE"/>
    <w:rsid w:val="00EB5856"/>
    <w:rsid w:val="00EB5BF0"/>
    <w:rsid w:val="00EB6C47"/>
    <w:rsid w:val="00EB7456"/>
    <w:rsid w:val="00EB7F36"/>
    <w:rsid w:val="00EC10A3"/>
    <w:rsid w:val="00EC1686"/>
    <w:rsid w:val="00EC1BEE"/>
    <w:rsid w:val="00EC1C1C"/>
    <w:rsid w:val="00EC23B0"/>
    <w:rsid w:val="00EC272E"/>
    <w:rsid w:val="00EC3BDB"/>
    <w:rsid w:val="00EC3E71"/>
    <w:rsid w:val="00EC4153"/>
    <w:rsid w:val="00EC4418"/>
    <w:rsid w:val="00EC4EA9"/>
    <w:rsid w:val="00EC5064"/>
    <w:rsid w:val="00EC543A"/>
    <w:rsid w:val="00EC5A05"/>
    <w:rsid w:val="00EC63D3"/>
    <w:rsid w:val="00EC6985"/>
    <w:rsid w:val="00EC752C"/>
    <w:rsid w:val="00EC7C5E"/>
    <w:rsid w:val="00ED017D"/>
    <w:rsid w:val="00ED1654"/>
    <w:rsid w:val="00ED27DA"/>
    <w:rsid w:val="00ED29EF"/>
    <w:rsid w:val="00ED4542"/>
    <w:rsid w:val="00ED45D7"/>
    <w:rsid w:val="00ED46EB"/>
    <w:rsid w:val="00ED589B"/>
    <w:rsid w:val="00ED6679"/>
    <w:rsid w:val="00ED67BE"/>
    <w:rsid w:val="00ED67EF"/>
    <w:rsid w:val="00ED7037"/>
    <w:rsid w:val="00ED7A6E"/>
    <w:rsid w:val="00EE0534"/>
    <w:rsid w:val="00EE092F"/>
    <w:rsid w:val="00EE0D7F"/>
    <w:rsid w:val="00EE1807"/>
    <w:rsid w:val="00EE2111"/>
    <w:rsid w:val="00EE22BA"/>
    <w:rsid w:val="00EE3B72"/>
    <w:rsid w:val="00EE4BE5"/>
    <w:rsid w:val="00EE632C"/>
    <w:rsid w:val="00EE7F43"/>
    <w:rsid w:val="00EF05AD"/>
    <w:rsid w:val="00EF1FD3"/>
    <w:rsid w:val="00EF2AD4"/>
    <w:rsid w:val="00EF48F3"/>
    <w:rsid w:val="00EF4C74"/>
    <w:rsid w:val="00EF5099"/>
    <w:rsid w:val="00EF5F4A"/>
    <w:rsid w:val="00EF66DC"/>
    <w:rsid w:val="00EF6F8E"/>
    <w:rsid w:val="00EF6FA2"/>
    <w:rsid w:val="00EF7579"/>
    <w:rsid w:val="00F0286E"/>
    <w:rsid w:val="00F029F0"/>
    <w:rsid w:val="00F0310C"/>
    <w:rsid w:val="00F03857"/>
    <w:rsid w:val="00F038C6"/>
    <w:rsid w:val="00F0469C"/>
    <w:rsid w:val="00F054F9"/>
    <w:rsid w:val="00F05866"/>
    <w:rsid w:val="00F05C7D"/>
    <w:rsid w:val="00F067C7"/>
    <w:rsid w:val="00F06ABA"/>
    <w:rsid w:val="00F06B64"/>
    <w:rsid w:val="00F06F2A"/>
    <w:rsid w:val="00F1082D"/>
    <w:rsid w:val="00F10D64"/>
    <w:rsid w:val="00F110E2"/>
    <w:rsid w:val="00F1349B"/>
    <w:rsid w:val="00F135DA"/>
    <w:rsid w:val="00F13E8A"/>
    <w:rsid w:val="00F145E4"/>
    <w:rsid w:val="00F15912"/>
    <w:rsid w:val="00F171FB"/>
    <w:rsid w:val="00F204FB"/>
    <w:rsid w:val="00F2062D"/>
    <w:rsid w:val="00F212F5"/>
    <w:rsid w:val="00F213CE"/>
    <w:rsid w:val="00F2288F"/>
    <w:rsid w:val="00F252C9"/>
    <w:rsid w:val="00F25425"/>
    <w:rsid w:val="00F254E8"/>
    <w:rsid w:val="00F25C18"/>
    <w:rsid w:val="00F25D56"/>
    <w:rsid w:val="00F2603D"/>
    <w:rsid w:val="00F262DB"/>
    <w:rsid w:val="00F27549"/>
    <w:rsid w:val="00F300BB"/>
    <w:rsid w:val="00F305D3"/>
    <w:rsid w:val="00F3072B"/>
    <w:rsid w:val="00F30B16"/>
    <w:rsid w:val="00F3100F"/>
    <w:rsid w:val="00F316A1"/>
    <w:rsid w:val="00F31B78"/>
    <w:rsid w:val="00F320CE"/>
    <w:rsid w:val="00F325D4"/>
    <w:rsid w:val="00F3475E"/>
    <w:rsid w:val="00F34A67"/>
    <w:rsid w:val="00F36DB9"/>
    <w:rsid w:val="00F373D1"/>
    <w:rsid w:val="00F3752F"/>
    <w:rsid w:val="00F37BAE"/>
    <w:rsid w:val="00F40F47"/>
    <w:rsid w:val="00F41E76"/>
    <w:rsid w:val="00F4316D"/>
    <w:rsid w:val="00F4323B"/>
    <w:rsid w:val="00F44DF6"/>
    <w:rsid w:val="00F455B0"/>
    <w:rsid w:val="00F472DA"/>
    <w:rsid w:val="00F47900"/>
    <w:rsid w:val="00F50DB1"/>
    <w:rsid w:val="00F512C3"/>
    <w:rsid w:val="00F5201D"/>
    <w:rsid w:val="00F529C1"/>
    <w:rsid w:val="00F5330E"/>
    <w:rsid w:val="00F5445E"/>
    <w:rsid w:val="00F54F79"/>
    <w:rsid w:val="00F570BB"/>
    <w:rsid w:val="00F57462"/>
    <w:rsid w:val="00F576B8"/>
    <w:rsid w:val="00F604B1"/>
    <w:rsid w:val="00F6086A"/>
    <w:rsid w:val="00F60F7F"/>
    <w:rsid w:val="00F625F5"/>
    <w:rsid w:val="00F63261"/>
    <w:rsid w:val="00F63331"/>
    <w:rsid w:val="00F6396B"/>
    <w:rsid w:val="00F6539E"/>
    <w:rsid w:val="00F656C1"/>
    <w:rsid w:val="00F657FC"/>
    <w:rsid w:val="00F65EC8"/>
    <w:rsid w:val="00F70231"/>
    <w:rsid w:val="00F7023E"/>
    <w:rsid w:val="00F70E46"/>
    <w:rsid w:val="00F71D99"/>
    <w:rsid w:val="00F72388"/>
    <w:rsid w:val="00F72771"/>
    <w:rsid w:val="00F72BCD"/>
    <w:rsid w:val="00F72C2E"/>
    <w:rsid w:val="00F732DE"/>
    <w:rsid w:val="00F73694"/>
    <w:rsid w:val="00F765F3"/>
    <w:rsid w:val="00F76600"/>
    <w:rsid w:val="00F7748B"/>
    <w:rsid w:val="00F776CB"/>
    <w:rsid w:val="00F77724"/>
    <w:rsid w:val="00F83081"/>
    <w:rsid w:val="00F83997"/>
    <w:rsid w:val="00F83DDB"/>
    <w:rsid w:val="00F83FDC"/>
    <w:rsid w:val="00F848E3"/>
    <w:rsid w:val="00F86695"/>
    <w:rsid w:val="00F87428"/>
    <w:rsid w:val="00F904C4"/>
    <w:rsid w:val="00F90537"/>
    <w:rsid w:val="00F90E4D"/>
    <w:rsid w:val="00F916D3"/>
    <w:rsid w:val="00F91E1A"/>
    <w:rsid w:val="00F9278A"/>
    <w:rsid w:val="00F92DAA"/>
    <w:rsid w:val="00F933A3"/>
    <w:rsid w:val="00F937D2"/>
    <w:rsid w:val="00F93BAA"/>
    <w:rsid w:val="00F93EE5"/>
    <w:rsid w:val="00F942E6"/>
    <w:rsid w:val="00F9456B"/>
    <w:rsid w:val="00F95B1D"/>
    <w:rsid w:val="00F96857"/>
    <w:rsid w:val="00F97037"/>
    <w:rsid w:val="00F9726E"/>
    <w:rsid w:val="00FA0F07"/>
    <w:rsid w:val="00FA1C87"/>
    <w:rsid w:val="00FA2599"/>
    <w:rsid w:val="00FA2D05"/>
    <w:rsid w:val="00FA5729"/>
    <w:rsid w:val="00FA5A73"/>
    <w:rsid w:val="00FA5EA1"/>
    <w:rsid w:val="00FA6455"/>
    <w:rsid w:val="00FA67C3"/>
    <w:rsid w:val="00FA6ADD"/>
    <w:rsid w:val="00FA7527"/>
    <w:rsid w:val="00FB0070"/>
    <w:rsid w:val="00FB0449"/>
    <w:rsid w:val="00FB1484"/>
    <w:rsid w:val="00FB21DD"/>
    <w:rsid w:val="00FB23E6"/>
    <w:rsid w:val="00FB3F43"/>
    <w:rsid w:val="00FB4DCF"/>
    <w:rsid w:val="00FB5104"/>
    <w:rsid w:val="00FB6973"/>
    <w:rsid w:val="00FC0EA5"/>
    <w:rsid w:val="00FC1C1C"/>
    <w:rsid w:val="00FC2DAA"/>
    <w:rsid w:val="00FC5173"/>
    <w:rsid w:val="00FC5603"/>
    <w:rsid w:val="00FC6AF8"/>
    <w:rsid w:val="00FC6CC2"/>
    <w:rsid w:val="00FD025A"/>
    <w:rsid w:val="00FD0578"/>
    <w:rsid w:val="00FD07A2"/>
    <w:rsid w:val="00FD08AA"/>
    <w:rsid w:val="00FD0AAC"/>
    <w:rsid w:val="00FD1732"/>
    <w:rsid w:val="00FD2802"/>
    <w:rsid w:val="00FD420E"/>
    <w:rsid w:val="00FD4F8C"/>
    <w:rsid w:val="00FD538B"/>
    <w:rsid w:val="00FD6673"/>
    <w:rsid w:val="00FD6D8D"/>
    <w:rsid w:val="00FD6DE2"/>
    <w:rsid w:val="00FD74DD"/>
    <w:rsid w:val="00FD7F17"/>
    <w:rsid w:val="00FE0256"/>
    <w:rsid w:val="00FE0274"/>
    <w:rsid w:val="00FE0335"/>
    <w:rsid w:val="00FE0658"/>
    <w:rsid w:val="00FE0E65"/>
    <w:rsid w:val="00FE2DE3"/>
    <w:rsid w:val="00FE2FD2"/>
    <w:rsid w:val="00FE3127"/>
    <w:rsid w:val="00FE4E92"/>
    <w:rsid w:val="00FE5D02"/>
    <w:rsid w:val="00FE5FED"/>
    <w:rsid w:val="00FE6054"/>
    <w:rsid w:val="00FE76D6"/>
    <w:rsid w:val="00FE7C9C"/>
    <w:rsid w:val="00FF0C85"/>
    <w:rsid w:val="00FF0CD9"/>
    <w:rsid w:val="00FF23A2"/>
    <w:rsid w:val="00FF25DB"/>
    <w:rsid w:val="00FF27BF"/>
    <w:rsid w:val="00FF28FD"/>
    <w:rsid w:val="00FF3170"/>
    <w:rsid w:val="00FF35CE"/>
    <w:rsid w:val="00FF4A23"/>
    <w:rsid w:val="00FF50A9"/>
    <w:rsid w:val="00FF51AF"/>
    <w:rsid w:val="00FF60DB"/>
    <w:rsid w:val="00FF6207"/>
    <w:rsid w:val="00FF7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0D800"/>
  <w15:docId w15:val="{8C536CDE-B126-4C63-A13F-F9F7C82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A5B"/>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6"/>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7"/>
      </w:numPr>
      <w:spacing w:before="120" w:after="120"/>
      <w:jc w:val="both"/>
    </w:pPr>
    <w:rPr>
      <w:rFonts w:eastAsia="Calibri"/>
      <w:sz w:val="24"/>
      <w:szCs w:val="22"/>
      <w:lang w:eastAsia="en-GB"/>
    </w:rPr>
  </w:style>
  <w:style w:type="paragraph" w:customStyle="1" w:styleId="Tiret1">
    <w:name w:val="Tiret 1"/>
    <w:basedOn w:val="Normalny"/>
    <w:rsid w:val="00B27A8F"/>
    <w:pPr>
      <w:numPr>
        <w:numId w:val="3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Standard">
    <w:name w:val="Standard"/>
    <w:rsid w:val="00DB6688"/>
    <w:pPr>
      <w:suppressAutoHyphens/>
      <w:autoSpaceDN w:val="0"/>
    </w:pPr>
    <w:rPr>
      <w:kern w:val="3"/>
      <w:lang w:eastAsia="zh-CN"/>
    </w:rPr>
  </w:style>
  <w:style w:type="paragraph" w:customStyle="1" w:styleId="Akapitzlist4">
    <w:name w:val="Akapit z listą4"/>
    <w:basedOn w:val="Normalny"/>
    <w:rsid w:val="00B560E5"/>
    <w:pPr>
      <w:ind w:left="708"/>
    </w:pPr>
  </w:style>
  <w:style w:type="character" w:styleId="Odwoanieprzypisukocowego">
    <w:name w:val="endnote reference"/>
    <w:basedOn w:val="Domylnaczcionkaakapitu"/>
    <w:semiHidden/>
    <w:unhideWhenUsed/>
    <w:rsid w:val="00912E30"/>
    <w:rPr>
      <w:vertAlign w:val="superscript"/>
    </w:rPr>
  </w:style>
  <w:style w:type="character" w:customStyle="1" w:styleId="AkapitzlistZnak">
    <w:name w:val="Akapit z listą Znak"/>
    <w:aliases w:val="Obiekt Znak,List Paragraph1 Znak"/>
    <w:link w:val="Akapitzlist"/>
    <w:qFormat/>
    <w:locked/>
    <w:rsid w:val="00BB4DC0"/>
  </w:style>
  <w:style w:type="paragraph" w:customStyle="1" w:styleId="Akapitzlist2">
    <w:name w:val="Akapit z listą2"/>
    <w:basedOn w:val="Normalny"/>
    <w:rsid w:val="004B7E58"/>
    <w:pPr>
      <w:ind w:left="708"/>
    </w:pPr>
  </w:style>
  <w:style w:type="paragraph" w:styleId="Legenda">
    <w:name w:val="caption"/>
    <w:basedOn w:val="Normalny"/>
    <w:next w:val="Normalny"/>
    <w:qFormat/>
    <w:rsid w:val="008978E3"/>
    <w:pPr>
      <w:spacing w:after="120"/>
      <w:jc w:val="both"/>
    </w:pPr>
    <w:rPr>
      <w:b/>
      <w:bCs/>
    </w:rPr>
  </w:style>
  <w:style w:type="paragraph" w:styleId="Spistreci2">
    <w:name w:val="toc 2"/>
    <w:basedOn w:val="Normalny"/>
    <w:next w:val="Normalny"/>
    <w:autoRedefine/>
    <w:rsid w:val="008978E3"/>
    <w:pPr>
      <w:spacing w:after="120"/>
      <w:ind w:left="220"/>
      <w:jc w:val="both"/>
    </w:pPr>
    <w:rPr>
      <w:sz w:val="22"/>
      <w:szCs w:val="24"/>
    </w:rPr>
  </w:style>
  <w:style w:type="paragraph" w:styleId="Spistreci3">
    <w:name w:val="toc 3"/>
    <w:basedOn w:val="Normalny"/>
    <w:next w:val="Normalny"/>
    <w:autoRedefine/>
    <w:rsid w:val="008978E3"/>
    <w:pPr>
      <w:spacing w:after="120"/>
      <w:ind w:left="440"/>
      <w:jc w:val="both"/>
    </w:pPr>
    <w:rPr>
      <w:sz w:val="22"/>
      <w:szCs w:val="24"/>
    </w:rPr>
  </w:style>
  <w:style w:type="paragraph" w:customStyle="1" w:styleId="Akapitzlist3">
    <w:name w:val="Akapit z listą3"/>
    <w:basedOn w:val="Normalny"/>
    <w:rsid w:val="008978E3"/>
    <w:pPr>
      <w:spacing w:after="200" w:line="276" w:lineRule="auto"/>
      <w:ind w:left="720"/>
      <w:contextualSpacing/>
    </w:pPr>
    <w:rPr>
      <w:rFonts w:ascii="Calibri" w:hAnsi="Calibri"/>
      <w:sz w:val="22"/>
      <w:szCs w:val="22"/>
      <w:lang w:eastAsia="en-US"/>
    </w:rPr>
  </w:style>
  <w:style w:type="character" w:customStyle="1" w:styleId="tx1">
    <w:name w:val="tx1"/>
    <w:rsid w:val="008978E3"/>
    <w:rPr>
      <w:b/>
    </w:rPr>
  </w:style>
  <w:style w:type="paragraph" w:customStyle="1" w:styleId="Styl">
    <w:name w:val="Styl"/>
    <w:rsid w:val="008978E3"/>
    <w:pPr>
      <w:widowControl w:val="0"/>
      <w:autoSpaceDE w:val="0"/>
      <w:autoSpaceDN w:val="0"/>
      <w:adjustRightInd w:val="0"/>
    </w:pPr>
    <w:rPr>
      <w:rFonts w:ascii="Arial" w:hAnsi="Arial" w:cs="Arial"/>
      <w:sz w:val="24"/>
      <w:szCs w:val="24"/>
    </w:rPr>
  </w:style>
  <w:style w:type="paragraph" w:customStyle="1" w:styleId="Zwykytekst1">
    <w:name w:val="Zwykły tekst1"/>
    <w:basedOn w:val="Normalny"/>
    <w:rsid w:val="008978E3"/>
    <w:pPr>
      <w:suppressAutoHyphens/>
    </w:pPr>
    <w:rPr>
      <w:rFonts w:ascii="Trebuchet MS" w:hAnsi="Trebuchet MS"/>
      <w:kern w:val="1"/>
      <w:sz w:val="22"/>
      <w:szCs w:val="22"/>
      <w:lang w:eastAsia="ar-SA"/>
    </w:rPr>
  </w:style>
  <w:style w:type="paragraph" w:customStyle="1" w:styleId="NormalnyTrebuchetMS">
    <w:name w:val="Normalny + Trebuchet MS"/>
    <w:aliases w:val="Wyjustowany,Interlinia:  1,5 wiersza"/>
    <w:basedOn w:val="Styl"/>
    <w:rsid w:val="008978E3"/>
    <w:pPr>
      <w:numPr>
        <w:numId w:val="61"/>
      </w:numPr>
      <w:spacing w:line="384" w:lineRule="exact"/>
      <w:ind w:left="710" w:hanging="331"/>
    </w:pPr>
    <w:rPr>
      <w:rFonts w:ascii="Trebuchet MS" w:hAnsi="Trebuchet MS"/>
      <w:w w:val="107"/>
      <w:sz w:val="20"/>
      <w:szCs w:val="20"/>
    </w:rPr>
  </w:style>
  <w:style w:type="paragraph" w:customStyle="1" w:styleId="Zwykytekst10">
    <w:name w:val="Zwykły tekst1"/>
    <w:basedOn w:val="Normalny"/>
    <w:rsid w:val="008978E3"/>
    <w:pPr>
      <w:suppressAutoHyphens/>
    </w:pPr>
    <w:rPr>
      <w:rFonts w:ascii="Courier New" w:hAnsi="Courier New" w:cs="Courier New"/>
      <w:lang w:eastAsia="ar-SA"/>
    </w:rPr>
  </w:style>
  <w:style w:type="character" w:styleId="Tekstzastpczy">
    <w:name w:val="Placeholder Text"/>
    <w:basedOn w:val="Domylnaczcionkaakapitu"/>
    <w:uiPriority w:val="99"/>
    <w:semiHidden/>
    <w:rsid w:val="004265B5"/>
    <w:rPr>
      <w:color w:val="808080"/>
    </w:rPr>
  </w:style>
  <w:style w:type="character" w:styleId="Nierozpoznanawzmianka">
    <w:name w:val="Unresolved Mention"/>
    <w:basedOn w:val="Domylnaczcionkaakapitu"/>
    <w:uiPriority w:val="99"/>
    <w:semiHidden/>
    <w:unhideWhenUsed/>
    <w:rsid w:val="00CE67B9"/>
    <w:rPr>
      <w:color w:val="605E5C"/>
      <w:shd w:val="clear" w:color="auto" w:fill="E1DFDD"/>
    </w:rPr>
  </w:style>
  <w:style w:type="paragraph" w:styleId="Podtytu">
    <w:name w:val="Subtitle"/>
    <w:basedOn w:val="Standard"/>
    <w:next w:val="Normalny"/>
    <w:link w:val="PodtytuZnak"/>
    <w:uiPriority w:val="11"/>
    <w:qFormat/>
    <w:rsid w:val="001A4D17"/>
    <w:pPr>
      <w:textAlignment w:val="baseline"/>
    </w:pPr>
    <w:rPr>
      <w:b/>
      <w:bCs/>
      <w:sz w:val="28"/>
      <w:szCs w:val="24"/>
    </w:rPr>
  </w:style>
  <w:style w:type="character" w:customStyle="1" w:styleId="PodtytuZnak">
    <w:name w:val="Podtytuł Znak"/>
    <w:basedOn w:val="Domylnaczcionkaakapitu"/>
    <w:link w:val="Podtytu"/>
    <w:uiPriority w:val="11"/>
    <w:rsid w:val="001A4D17"/>
    <w:rPr>
      <w:b/>
      <w:bCs/>
      <w:kern w:val="3"/>
      <w:sz w:val="28"/>
      <w:szCs w:val="24"/>
      <w:lang w:eastAsia="zh-CN"/>
    </w:rPr>
  </w:style>
  <w:style w:type="paragraph" w:customStyle="1" w:styleId="Normalny1">
    <w:name w:val="Normalny1"/>
    <w:rsid w:val="001A4D17"/>
    <w:pPr>
      <w:suppressAutoHyphens/>
      <w:autoSpaceDN w:val="0"/>
      <w:textAlignment w:val="baseline"/>
    </w:pPr>
    <w:rPr>
      <w:kern w:val="3"/>
      <w:lang w:eastAsia="zh-CN"/>
    </w:rPr>
  </w:style>
  <w:style w:type="character" w:customStyle="1" w:styleId="Domylnaczcionkaakapitu5">
    <w:name w:val="Domyślna czcionka akapitu5"/>
    <w:rsid w:val="001A4D17"/>
  </w:style>
  <w:style w:type="paragraph" w:styleId="Lista">
    <w:name w:val="List"/>
    <w:basedOn w:val="Normalny"/>
    <w:rsid w:val="001A4D17"/>
    <w:pPr>
      <w:widowControl w:val="0"/>
      <w:suppressAutoHyphens/>
      <w:autoSpaceDN w:val="0"/>
      <w:spacing w:after="120"/>
      <w:textAlignment w:val="baseline"/>
    </w:pPr>
    <w:rPr>
      <w:rFonts w:eastAsia="Andale Sans UI" w:cs="Tahoma"/>
      <w:kern w:val="3"/>
      <w:sz w:val="24"/>
      <w:szCs w:val="24"/>
    </w:rPr>
  </w:style>
  <w:style w:type="paragraph" w:customStyle="1" w:styleId="Tekstpodstawowy22">
    <w:name w:val="Tekst podstawowy 22"/>
    <w:basedOn w:val="Standard"/>
    <w:rsid w:val="007C089F"/>
    <w:pPr>
      <w:jc w:val="both"/>
      <w:textAlignment w:val="baseline"/>
    </w:pPr>
    <w:rPr>
      <w:sz w:val="24"/>
      <w:szCs w:val="24"/>
    </w:rPr>
  </w:style>
  <w:style w:type="paragraph" w:customStyle="1" w:styleId="Standarduser">
    <w:name w:val="Standard (user)"/>
    <w:rsid w:val="003D7B9A"/>
    <w:pPr>
      <w:widowControl w:val="0"/>
      <w:suppressAutoHyphens/>
      <w:autoSpaceDN w:val="0"/>
      <w:textAlignment w:val="baseline"/>
    </w:pPr>
    <w:rPr>
      <w:rFonts w:eastAsia="Andale Sans UI" w:cs="Tahoma"/>
      <w:kern w:val="3"/>
      <w:sz w:val="24"/>
      <w:szCs w:val="24"/>
      <w:lang w:eastAsia="zh-CN" w:bidi="en-US"/>
    </w:rPr>
  </w:style>
  <w:style w:type="numbering" w:customStyle="1" w:styleId="WW8Num10">
    <w:name w:val="WW8Num10"/>
    <w:basedOn w:val="Bezlisty"/>
    <w:rsid w:val="003D7B9A"/>
    <w:pPr>
      <w:numPr>
        <w:numId w:val="70"/>
      </w:numPr>
    </w:pPr>
  </w:style>
  <w:style w:type="paragraph" w:customStyle="1" w:styleId="FirstParagraph">
    <w:name w:val="First Paragraph"/>
    <w:basedOn w:val="Tekstpodstawowy"/>
    <w:next w:val="Tekstpodstawowy"/>
    <w:qFormat/>
    <w:rsid w:val="00C15388"/>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C15388"/>
    <w:pPr>
      <w:spacing w:before="36" w:after="36"/>
      <w:jc w:val="left"/>
    </w:pPr>
    <w:rPr>
      <w:rFonts w:asciiTheme="minorHAnsi" w:eastAsiaTheme="minorHAnsi" w:hAnsiTheme="minorHAnsi" w:cstheme="minorBidi"/>
      <w:szCs w:val="24"/>
      <w:lang w:val="en-US" w:eastAsia="en-US"/>
    </w:rPr>
  </w:style>
  <w:style w:type="numbering" w:customStyle="1" w:styleId="WWNum68">
    <w:name w:val="WWNum68"/>
    <w:basedOn w:val="Bezlisty"/>
    <w:rsid w:val="00DE7882"/>
    <w:pPr>
      <w:numPr>
        <w:numId w:val="95"/>
      </w:numPr>
    </w:pPr>
  </w:style>
  <w:style w:type="numbering" w:customStyle="1" w:styleId="WWNum69">
    <w:name w:val="WWNum69"/>
    <w:basedOn w:val="Bezlisty"/>
    <w:rsid w:val="00DE7882"/>
    <w:pPr>
      <w:numPr>
        <w:numId w:val="97"/>
      </w:numPr>
    </w:pPr>
  </w:style>
  <w:style w:type="paragraph" w:customStyle="1" w:styleId="Textbody">
    <w:name w:val="Text body"/>
    <w:basedOn w:val="Standard"/>
    <w:rsid w:val="00DE7882"/>
    <w:pPr>
      <w:jc w:val="both"/>
      <w:textAlignment w:val="baseline"/>
    </w:pPr>
    <w:rPr>
      <w:kern w:val="0"/>
      <w:sz w:val="24"/>
      <w:lang w:eastAsia="pl-PL"/>
    </w:rPr>
  </w:style>
  <w:style w:type="numbering" w:customStyle="1" w:styleId="WWNum59">
    <w:name w:val="WWNum59"/>
    <w:basedOn w:val="Bezlisty"/>
    <w:rsid w:val="001B5A6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112893">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94938799">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0850831">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98741663">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9724722">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9148916">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93045304">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4505480">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24912601">
      <w:bodyDiv w:val="1"/>
      <w:marLeft w:val="0"/>
      <w:marRight w:val="0"/>
      <w:marTop w:val="0"/>
      <w:marBottom w:val="0"/>
      <w:divBdr>
        <w:top w:val="none" w:sz="0" w:space="0" w:color="auto"/>
        <w:left w:val="none" w:sz="0" w:space="0" w:color="auto"/>
        <w:bottom w:val="none" w:sz="0" w:space="0" w:color="auto"/>
        <w:right w:val="none" w:sz="0" w:space="0" w:color="auto"/>
      </w:divBdr>
    </w:div>
    <w:div w:id="72996275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670026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2566764">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5042124">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2344811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65737293">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82211994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02544382">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72849236">
      <w:bodyDiv w:val="1"/>
      <w:marLeft w:val="0"/>
      <w:marRight w:val="0"/>
      <w:marTop w:val="0"/>
      <w:marBottom w:val="0"/>
      <w:divBdr>
        <w:top w:val="none" w:sz="0" w:space="0" w:color="auto"/>
        <w:left w:val="none" w:sz="0" w:space="0" w:color="auto"/>
        <w:bottom w:val="none" w:sz="0" w:space="0" w:color="auto"/>
        <w:right w:val="none" w:sz="0" w:space="0" w:color="auto"/>
      </w:divBdr>
    </w:div>
    <w:div w:id="208086432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psary.pl" TargetMode="External"/><Relationship Id="rId18" Type="http://schemas.openxmlformats.org/officeDocument/2006/relationships/hyperlink" Target="https://platformazakupowa.pl/pn/psary" TargetMode="External"/><Relationship Id="rId26" Type="http://schemas.openxmlformats.org/officeDocument/2006/relationships/hyperlink" Target="https://platformazakupowa.pl/pn/psary"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www.bip.psary.pl" TargetMode="External"/><Relationship Id="rId34" Type="http://schemas.openxmlformats.org/officeDocument/2006/relationships/hyperlink" Target="mailto:arkadiuszmaraszek@psary.pl" TargetMode="External"/><Relationship Id="rId42" Type="http://schemas.openxmlformats.org/officeDocument/2006/relationships/hyperlink" Target="https://platformazakupowa.pl/pn/psary"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sary.pl" TargetMode="External"/><Relationship Id="rId17" Type="http://schemas.openxmlformats.org/officeDocument/2006/relationships/hyperlink" Target="http://www.bip.psary.pl" TargetMode="External"/><Relationship Id="rId25" Type="http://schemas.openxmlformats.org/officeDocument/2006/relationships/hyperlink" Target="https://platformazakupowa.pl/pn/psary" TargetMode="External"/><Relationship Id="rId33" Type="http://schemas.openxmlformats.org/officeDocument/2006/relationships/hyperlink" Target="mailto:aldonakubanska@psary.pl" TargetMode="External"/><Relationship Id="rId38" Type="http://schemas.openxmlformats.org/officeDocument/2006/relationships/hyperlink" Target="https://platformazakupowa.pl/pn/psary"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sary" TargetMode="External"/><Relationship Id="rId20" Type="http://schemas.openxmlformats.org/officeDocument/2006/relationships/hyperlink" Target="https://platformazakupowa.pl/pn/psary" TargetMode="External"/><Relationship Id="rId29" Type="http://schemas.openxmlformats.org/officeDocument/2006/relationships/hyperlink" Target="mailto:arkadiuszmaraszek@psary.pl" TargetMode="External"/><Relationship Id="rId41" Type="http://schemas.openxmlformats.org/officeDocument/2006/relationships/hyperlink" Target="https://platformazakupowa.pl/pn/p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psary.pl" TargetMode="External"/><Relationship Id="rId24" Type="http://schemas.openxmlformats.org/officeDocument/2006/relationships/hyperlink" Target="https://ec.europa.eu/tools/espd/filter?lang=pl" TargetMode="External"/><Relationship Id="rId32" Type="http://schemas.openxmlformats.org/officeDocument/2006/relationships/hyperlink" Target="https://platformazakupowa.pl/pn/psary" TargetMode="External"/><Relationship Id="rId37" Type="http://schemas.openxmlformats.org/officeDocument/2006/relationships/hyperlink" Target="https://platformazakupowa.pl/pn/psary" TargetMode="External"/><Relationship Id="rId40" Type="http://schemas.openxmlformats.org/officeDocument/2006/relationships/hyperlink" Target="https://platformazakupowa.pl/pn/psar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p.psary.pl/" TargetMode="External"/><Relationship Id="rId23" Type="http://schemas.openxmlformats.org/officeDocument/2006/relationships/hyperlink" Target="https://www.uzp.gov.pl/__data/assets/pdf_file/0015/32415/Instrukcja-wypelniania%20JEDZ-ESPD.pdf" TargetMode="External"/><Relationship Id="rId28" Type="http://schemas.openxmlformats.org/officeDocument/2006/relationships/hyperlink" Target="mailto:urzad@psary.pl" TargetMode="External"/><Relationship Id="rId36" Type="http://schemas.openxmlformats.org/officeDocument/2006/relationships/hyperlink" Target="https://platformazakupowa.pl/pn/psary" TargetMode="External"/><Relationship Id="rId49" Type="http://schemas.openxmlformats.org/officeDocument/2006/relationships/theme" Target="theme/theme1.xml"/><Relationship Id="rId10" Type="http://schemas.openxmlformats.org/officeDocument/2006/relationships/hyperlink" Target="mailto:urzad@psary.pl" TargetMode="External"/><Relationship Id="rId19" Type="http://schemas.openxmlformats.org/officeDocument/2006/relationships/hyperlink" Target="http://www.bip.psary.pl" TargetMode="External"/><Relationship Id="rId31" Type="http://schemas.openxmlformats.org/officeDocument/2006/relationships/hyperlink" Target="https://platformazakupowa.pl/pn/psar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sary.pl" TargetMode="External"/><Relationship Id="rId14" Type="http://schemas.openxmlformats.org/officeDocument/2006/relationships/hyperlink" Target="https://platformazakupowa.pl/pn/psary" TargetMode="External"/><Relationship Id="rId22" Type="http://schemas.openxmlformats.org/officeDocument/2006/relationships/hyperlink" Target="https://platformazakupowa.pl/pn/psary" TargetMode="External"/><Relationship Id="rId27" Type="http://schemas.openxmlformats.org/officeDocument/2006/relationships/hyperlink" Target="https://platformazakupowa.pl/pn/psary" TargetMode="External"/><Relationship Id="rId30" Type="http://schemas.openxmlformats.org/officeDocument/2006/relationships/hyperlink" Target="https://platformazakupowa.pl/pn/psary" TargetMode="External"/><Relationship Id="rId35" Type="http://schemas.openxmlformats.org/officeDocument/2006/relationships/hyperlink" Target="http://www.platformazakupowa.pl" TargetMode="External"/><Relationship Id="rId43" Type="http://schemas.openxmlformats.org/officeDocument/2006/relationships/hyperlink" Target="https://platformazakupowa.pl/pn/psary" TargetMode="External"/><Relationship Id="rId48" Type="http://schemas.openxmlformats.org/officeDocument/2006/relationships/fontTable" Target="fontTable.xml"/><Relationship Id="rId8" Type="http://schemas.openxmlformats.org/officeDocument/2006/relationships/hyperlink" Target="http://www.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1B61-7D3D-4D66-8EF7-6C48E4F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12958</TotalTime>
  <Pages>32</Pages>
  <Words>12885</Words>
  <Characters>77315</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Arkadiusz Maraszek</cp:lastModifiedBy>
  <cp:revision>1162</cp:revision>
  <cp:lastPrinted>2020-01-20T07:57:00Z</cp:lastPrinted>
  <dcterms:created xsi:type="dcterms:W3CDTF">2016-07-05T13:17:00Z</dcterms:created>
  <dcterms:modified xsi:type="dcterms:W3CDTF">2020-01-20T14:01:00Z</dcterms:modified>
</cp:coreProperties>
</file>