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B8" w:rsidRPr="005E762D" w:rsidRDefault="001213B8" w:rsidP="001213B8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1213B8" w:rsidRPr="005E762D" w:rsidRDefault="001213B8" w:rsidP="001213B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1213B8" w:rsidRPr="005E762D" w:rsidRDefault="001213B8" w:rsidP="001213B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1213B8" w:rsidRPr="005E762D" w:rsidRDefault="001213B8" w:rsidP="001213B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12</w:t>
      </w:r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1213B8" w:rsidRPr="005E762D" w:rsidRDefault="001213B8" w:rsidP="001213B8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1213B8" w:rsidRPr="005E762D" w:rsidRDefault="001213B8" w:rsidP="001213B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1213B8" w:rsidRPr="005E762D" w:rsidRDefault="001213B8" w:rsidP="001213B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213B8" w:rsidRPr="005E762D" w:rsidRDefault="001213B8" w:rsidP="001213B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213B8" w:rsidRPr="005E762D" w:rsidRDefault="001213B8" w:rsidP="001213B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1213B8" w:rsidRPr="005E762D" w:rsidRDefault="001213B8" w:rsidP="001213B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1213B8" w:rsidRPr="005E762D" w:rsidRDefault="001213B8" w:rsidP="001213B8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1213B8" w:rsidRPr="005E762D" w:rsidRDefault="001213B8" w:rsidP="001213B8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1213B8" w:rsidRPr="005E762D" w:rsidRDefault="001213B8" w:rsidP="001213B8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1213B8" w:rsidRPr="005E762D" w:rsidRDefault="001213B8" w:rsidP="001213B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213B8" w:rsidRDefault="001213B8" w:rsidP="001213B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1213B8" w:rsidRDefault="001213B8" w:rsidP="001213B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213B8" w:rsidRDefault="001213B8" w:rsidP="001213B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213B8" w:rsidRDefault="001213B8" w:rsidP="001213B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213B8" w:rsidRDefault="001213B8" w:rsidP="001213B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1213B8" w:rsidRPr="005E762D" w:rsidRDefault="001213B8" w:rsidP="001213B8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1213B8" w:rsidRPr="005E762D" w:rsidRDefault="001213B8" w:rsidP="001213B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1213B8" w:rsidRPr="005E762D" w:rsidRDefault="001213B8" w:rsidP="001213B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1213B8" w:rsidRPr="005E762D" w:rsidRDefault="001213B8" w:rsidP="001213B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1213B8" w:rsidRPr="005E762D" w:rsidRDefault="001213B8" w:rsidP="001213B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1213B8" w:rsidRPr="005E762D" w:rsidRDefault="001213B8" w:rsidP="001213B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B8" w:rsidRPr="005E762D" w:rsidRDefault="001213B8" w:rsidP="001213B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1213B8" w:rsidRPr="005E762D" w:rsidRDefault="001213B8" w:rsidP="001213B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1213B8" w:rsidRPr="005E762D" w:rsidRDefault="001213B8" w:rsidP="001213B8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1213B8" w:rsidRPr="005E762D" w:rsidRDefault="001213B8" w:rsidP="001213B8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1213B8" w:rsidRPr="005E762D" w:rsidRDefault="001213B8" w:rsidP="001213B8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  <w:sz w:val="20"/>
          <w:szCs w:val="20"/>
        </w:rPr>
      </w:pPr>
    </w:p>
    <w:p w:rsidR="001213B8" w:rsidRPr="005E762D" w:rsidRDefault="001213B8" w:rsidP="001213B8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213B8" w:rsidRPr="005E762D" w:rsidRDefault="001213B8" w:rsidP="001213B8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1213B8" w:rsidRPr="005E762D" w:rsidRDefault="001213B8" w:rsidP="001213B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3B8" w:rsidRPr="005E762D" w:rsidRDefault="001213B8" w:rsidP="001213B8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1213B8" w:rsidRPr="005E762D" w:rsidRDefault="001213B8" w:rsidP="001213B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1213B8" w:rsidRPr="005E762D" w:rsidRDefault="001213B8" w:rsidP="001213B8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1213B8" w:rsidRPr="005E762D" w:rsidRDefault="001213B8" w:rsidP="001213B8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213B8" w:rsidRDefault="001213B8" w:rsidP="001213B8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1213B8" w:rsidRPr="005E762D" w:rsidRDefault="001213B8" w:rsidP="001213B8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1213B8" w:rsidRPr="005E762D" w:rsidRDefault="001213B8" w:rsidP="001213B8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1213B8" w:rsidRPr="005E762D" w:rsidRDefault="001213B8" w:rsidP="001213B8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1213B8" w:rsidRPr="005E762D" w:rsidRDefault="001213B8" w:rsidP="001213B8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1213B8" w:rsidRPr="005E762D" w:rsidRDefault="001213B8" w:rsidP="001213B8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1213B8" w:rsidRPr="005E762D" w:rsidRDefault="001213B8" w:rsidP="0012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1213B8" w:rsidRPr="005E762D" w:rsidRDefault="001213B8" w:rsidP="001213B8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1213B8" w:rsidRPr="005E762D" w:rsidRDefault="001213B8" w:rsidP="001213B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1213B8" w:rsidRPr="005E762D" w:rsidRDefault="001213B8" w:rsidP="001213B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1213B8" w:rsidRPr="005E762D" w:rsidRDefault="001213B8" w:rsidP="001213B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1213B8" w:rsidRPr="005E762D" w:rsidRDefault="001213B8" w:rsidP="001213B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1213B8" w:rsidRPr="005E762D" w:rsidRDefault="001213B8" w:rsidP="001213B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1213B8" w:rsidRDefault="001213B8" w:rsidP="001213B8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1213B8" w:rsidRPr="005E762D" w:rsidRDefault="001213B8" w:rsidP="001213B8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1213B8" w:rsidRPr="005E762D" w:rsidRDefault="001213B8" w:rsidP="001213B8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1213B8" w:rsidRPr="005E762D" w:rsidRDefault="001213B8" w:rsidP="001213B8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  <w:b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art. 108 ust. 1 pkt. 5  i pkt 6 ustawy Pzp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213B8" w:rsidRPr="005E762D" w:rsidRDefault="001213B8" w:rsidP="001213B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1213B8" w:rsidRPr="005E762D" w:rsidRDefault="001213B8" w:rsidP="001213B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13B8" w:rsidRPr="005E762D" w:rsidRDefault="001213B8" w:rsidP="001213B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213B8" w:rsidRPr="005E762D" w:rsidRDefault="001213B8" w:rsidP="001213B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1213B8" w:rsidRPr="005E762D" w:rsidRDefault="001213B8" w:rsidP="001213B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1213B8" w:rsidRPr="005E762D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1213B8" w:rsidRPr="005E762D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1213B8" w:rsidRPr="005E762D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213B8" w:rsidRPr="005E762D" w:rsidRDefault="001213B8" w:rsidP="001213B8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1213B8" w:rsidRPr="005E762D" w:rsidRDefault="001213B8" w:rsidP="001213B8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1213B8" w:rsidRDefault="001213B8" w:rsidP="001213B8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213B8" w:rsidRPr="005E762D" w:rsidRDefault="001213B8" w:rsidP="001213B8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213B8" w:rsidRDefault="001213B8" w:rsidP="001213B8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213B8" w:rsidRDefault="001213B8" w:rsidP="001213B8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213B8" w:rsidRPr="005E762D" w:rsidRDefault="001213B8" w:rsidP="001213B8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1213B8" w:rsidRPr="00D15E45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1213B8" w:rsidRPr="00BB3CA7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1213B8" w:rsidRDefault="001213B8" w:rsidP="001213B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1213B8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213B8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</w:p>
    <w:p w:rsidR="001213B8" w:rsidRDefault="001213B8" w:rsidP="001213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213B8" w:rsidRDefault="001213B8" w:rsidP="001213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213B8" w:rsidRDefault="001213B8" w:rsidP="001213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1213B8" w:rsidRDefault="001213B8" w:rsidP="001213B8">
      <w:pPr>
        <w:spacing w:line="276" w:lineRule="auto"/>
        <w:jc w:val="both"/>
        <w:rPr>
          <w:rFonts w:ascii="Arial" w:hAnsi="Arial" w:cs="Arial"/>
        </w:rPr>
      </w:pPr>
    </w:p>
    <w:p w:rsidR="001213B8" w:rsidRDefault="001213B8" w:rsidP="001213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 ustawy Pzp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1213B8" w:rsidRDefault="001213B8" w:rsidP="001213B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1213B8" w:rsidRDefault="001213B8" w:rsidP="001213B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1213B8" w:rsidRDefault="001213B8" w:rsidP="001213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1213B8" w:rsidRDefault="001213B8" w:rsidP="001213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13B8" w:rsidRDefault="001213B8" w:rsidP="001213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13B8" w:rsidRDefault="001213B8" w:rsidP="001213B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213B8" w:rsidRDefault="001213B8" w:rsidP="001213B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1213B8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213B8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1213B8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213B8" w:rsidRDefault="001213B8" w:rsidP="001213B8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1213B8" w:rsidRDefault="001213B8" w:rsidP="001213B8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1213B8" w:rsidRDefault="001213B8" w:rsidP="001213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213B8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1213B8" w:rsidRPr="005E762D" w:rsidRDefault="001213B8" w:rsidP="001213B8">
      <w:pPr>
        <w:spacing w:line="240" w:lineRule="auto"/>
        <w:jc w:val="center"/>
        <w:rPr>
          <w:rFonts w:ascii="Arial" w:hAnsi="Arial" w:cs="Arial"/>
          <w:b/>
        </w:rPr>
      </w:pPr>
    </w:p>
    <w:p w:rsidR="001213B8" w:rsidRPr="005E762D" w:rsidRDefault="001213B8" w:rsidP="001213B8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art. 108 ust. 1 pkt. 4 ustawy Pzp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1213B8" w:rsidRPr="005E762D" w:rsidRDefault="001213B8" w:rsidP="001213B8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1213B8" w:rsidRPr="005E762D" w:rsidRDefault="001213B8" w:rsidP="001213B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1213B8" w:rsidRPr="005E762D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1213B8" w:rsidRPr="005E762D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1213B8" w:rsidRPr="005E762D" w:rsidRDefault="001213B8" w:rsidP="001213B8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213B8" w:rsidRPr="005E762D" w:rsidRDefault="001213B8" w:rsidP="001213B8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1213B8" w:rsidRPr="005E762D" w:rsidRDefault="001213B8" w:rsidP="001213B8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1213B8" w:rsidRPr="005E762D" w:rsidRDefault="001213B8" w:rsidP="001213B8">
      <w:pPr>
        <w:spacing w:line="276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Default="001213B8" w:rsidP="001213B8">
      <w:pPr>
        <w:spacing w:line="240" w:lineRule="auto"/>
        <w:rPr>
          <w:rFonts w:ascii="Arial" w:hAnsi="Arial" w:cs="Arial"/>
        </w:rPr>
      </w:pPr>
    </w:p>
    <w:p w:rsidR="001213B8" w:rsidRDefault="001213B8" w:rsidP="001213B8">
      <w:pPr>
        <w:spacing w:line="240" w:lineRule="auto"/>
        <w:rPr>
          <w:rFonts w:ascii="Arial" w:hAnsi="Arial" w:cs="Arial"/>
        </w:rPr>
      </w:pPr>
    </w:p>
    <w:p w:rsidR="001213B8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5E762D" w:rsidRDefault="001213B8" w:rsidP="001213B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1213B8" w:rsidRPr="005E762D" w:rsidRDefault="001213B8" w:rsidP="001213B8">
      <w:pPr>
        <w:spacing w:line="240" w:lineRule="auto"/>
        <w:jc w:val="center"/>
        <w:rPr>
          <w:rFonts w:ascii="Arial" w:hAnsi="Arial" w:cs="Arial"/>
          <w:b/>
        </w:rPr>
      </w:pPr>
    </w:p>
    <w:p w:rsidR="001213B8" w:rsidRPr="005E762D" w:rsidRDefault="001213B8" w:rsidP="001213B8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1213B8" w:rsidRPr="005E762D" w:rsidRDefault="001213B8" w:rsidP="001213B8">
      <w:pPr>
        <w:spacing w:line="276" w:lineRule="auto"/>
        <w:jc w:val="center"/>
        <w:rPr>
          <w:rFonts w:ascii="Arial" w:hAnsi="Arial" w:cs="Arial"/>
          <w:b/>
        </w:rPr>
      </w:pP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1213B8" w:rsidRPr="005E762D" w:rsidRDefault="001213B8" w:rsidP="001213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art. 108 ust. 1 pkt. 1 ustawy Pzp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1213B8" w:rsidRPr="005E762D" w:rsidRDefault="001213B8" w:rsidP="001213B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1213B8" w:rsidRPr="005E762D" w:rsidRDefault="001213B8" w:rsidP="001213B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1213B8" w:rsidRPr="005E762D" w:rsidRDefault="001213B8" w:rsidP="001213B8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1213B8" w:rsidRPr="005E762D" w:rsidRDefault="001213B8" w:rsidP="001213B8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1213B8" w:rsidRPr="005E762D" w:rsidRDefault="001213B8" w:rsidP="001213B8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1213B8" w:rsidRPr="005E762D" w:rsidRDefault="001213B8" w:rsidP="001213B8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1213B8" w:rsidRPr="005E762D" w:rsidRDefault="001213B8" w:rsidP="001213B8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1213B8" w:rsidRPr="005E762D" w:rsidRDefault="001213B8" w:rsidP="001213B8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1213B8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Pr="005E762D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Pr="005E762D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Pr="00FE4B9E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1213B8" w:rsidRDefault="001213B8" w:rsidP="001213B8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1213B8" w:rsidRPr="00FE4B9E" w:rsidRDefault="001213B8" w:rsidP="001213B8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1213B8" w:rsidRPr="00FE4B9E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3534DC" w:rsidRDefault="001213B8" w:rsidP="00121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1213B8" w:rsidRPr="00FE4B9E" w:rsidRDefault="001213B8" w:rsidP="001213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1213B8" w:rsidRPr="00FE4B9E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213B8" w:rsidRPr="00FE4B9E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213B8" w:rsidRPr="00FE4B9E" w:rsidRDefault="001213B8" w:rsidP="001213B8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1213B8" w:rsidRDefault="001213B8" w:rsidP="001213B8">
      <w:pPr>
        <w:pStyle w:val="Tekstpodstawowywcity"/>
        <w:spacing w:line="276" w:lineRule="auto"/>
        <w:ind w:left="0"/>
        <w:rPr>
          <w:rFonts w:cs="Arial"/>
        </w:rPr>
      </w:pPr>
    </w:p>
    <w:p w:rsidR="001213B8" w:rsidRPr="00FE4B9E" w:rsidRDefault="001213B8" w:rsidP="001213B8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1213B8" w:rsidRPr="00FE4B9E" w:rsidRDefault="001213B8" w:rsidP="001213B8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1213B8" w:rsidRPr="00C00B8C" w:rsidRDefault="001213B8" w:rsidP="001213B8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>co najmniej jedną osobą do kierowania robotami budowlanymi w specjalności</w:t>
      </w:r>
      <w:r w:rsidRPr="00890A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B8C">
        <w:rPr>
          <w:rFonts w:ascii="Arial" w:hAnsi="Arial" w:cs="Arial"/>
          <w:sz w:val="24"/>
          <w:szCs w:val="24"/>
        </w:rPr>
        <w:t>konstrukcyjno-budowlanej, posiadającą aktualne zaświadczenie potwierdzające przynależność do właściwej Okręgowej Izby Inżynierów Budownictwa, oraz kserokopie świadectw kwalifikacyjnych oraz co najmniej jedną osobą z uprawnieniami E (eks</w:t>
      </w:r>
      <w:r>
        <w:rPr>
          <w:rFonts w:ascii="Arial" w:hAnsi="Arial" w:cs="Arial"/>
          <w:sz w:val="24"/>
          <w:szCs w:val="24"/>
        </w:rPr>
        <w:t>ploatacja) i D (dozór) do 1 kV w</w:t>
      </w:r>
      <w:r w:rsidRPr="00C00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 obsługi, konserwacji i </w:t>
      </w:r>
      <w:r w:rsidRPr="00C00B8C">
        <w:rPr>
          <w:rFonts w:ascii="Arial" w:hAnsi="Arial" w:cs="Arial"/>
          <w:sz w:val="24"/>
          <w:szCs w:val="24"/>
        </w:rPr>
        <w:t>remontów urządzeń, instalacji i sieci elektroenergetycznych (Rozporządzenie Ministra Gospodarki Pracy i Polityki Społecznej z dnia 28.04.2003r. w sprawie szczególnych zasad stwierdzania posiadania kwalifikacji przez osoby zajmujące się eksploatacją urządzeń, instalacji i sieci).</w:t>
      </w:r>
    </w:p>
    <w:p w:rsidR="001213B8" w:rsidRPr="00FE4B9E" w:rsidRDefault="001213B8" w:rsidP="001213B8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1213B8" w:rsidRPr="00FE4B9E" w:rsidRDefault="001213B8" w:rsidP="001213B8">
      <w:pPr>
        <w:spacing w:line="240" w:lineRule="auto"/>
      </w:pPr>
    </w:p>
    <w:p w:rsidR="001213B8" w:rsidRPr="00FE4B9E" w:rsidRDefault="001213B8" w:rsidP="001213B8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1213B8" w:rsidRPr="00FE4B9E" w:rsidRDefault="001213B8" w:rsidP="001213B8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1213B8" w:rsidRPr="00FE4B9E" w:rsidRDefault="001213B8" w:rsidP="001213B8">
      <w:pPr>
        <w:spacing w:line="240" w:lineRule="auto"/>
        <w:rPr>
          <w:rFonts w:ascii="Arial" w:hAnsi="Arial" w:cs="Arial"/>
          <w:b/>
          <w:iCs/>
        </w:rPr>
      </w:pPr>
    </w:p>
    <w:p w:rsidR="001213B8" w:rsidRPr="00FE4B9E" w:rsidRDefault="001213B8" w:rsidP="001213B8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1213B8" w:rsidRPr="00FE4B9E" w:rsidRDefault="001213B8" w:rsidP="001213B8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1213B8" w:rsidRPr="00FE4B9E" w:rsidRDefault="001213B8" w:rsidP="001213B8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213B8" w:rsidRPr="00FE4B9E" w:rsidRDefault="001213B8" w:rsidP="001213B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1213B8" w:rsidRPr="00FE4B9E" w:rsidRDefault="001213B8" w:rsidP="001213B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1213B8" w:rsidRPr="00FE4B9E" w:rsidRDefault="001213B8" w:rsidP="001213B8">
      <w:pPr>
        <w:spacing w:line="240" w:lineRule="auto"/>
        <w:rPr>
          <w:rFonts w:ascii="Arial" w:hAnsi="Arial" w:cs="Arial"/>
        </w:rPr>
      </w:pPr>
    </w:p>
    <w:p w:rsidR="001213B8" w:rsidRPr="00FE4B9E" w:rsidRDefault="001213B8" w:rsidP="001213B8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1213B8" w:rsidRPr="005E762D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Pr="005E762D" w:rsidRDefault="001213B8" w:rsidP="001213B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1213B8" w:rsidRPr="005F6690" w:rsidRDefault="001213B8" w:rsidP="001213B8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lastRenderedPageBreak/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1213B8" w:rsidRDefault="001213B8" w:rsidP="001213B8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1213B8" w:rsidRPr="005A6268" w:rsidRDefault="001213B8" w:rsidP="001213B8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1213B8" w:rsidRPr="00FD701E" w:rsidRDefault="001213B8" w:rsidP="001213B8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1213B8" w:rsidRPr="00131F8E" w:rsidRDefault="001213B8" w:rsidP="001213B8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budowlane – remont dachu budynku nr 680 w Nowogrodzie Bobrzańskim</w:t>
      </w:r>
    </w:p>
    <w:p w:rsidR="001213B8" w:rsidRDefault="001213B8" w:rsidP="001213B8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1213B8" w:rsidRDefault="001213B8" w:rsidP="001213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1213B8" w:rsidRPr="005A6268" w:rsidRDefault="001213B8" w:rsidP="001213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1213B8" w:rsidRPr="005A6268" w:rsidRDefault="001213B8" w:rsidP="001213B8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1213B8" w:rsidRDefault="001213B8" w:rsidP="001213B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1213B8" w:rsidRPr="005A6268" w:rsidRDefault="001213B8" w:rsidP="001213B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1213B8" w:rsidRPr="005A6268" w:rsidRDefault="001213B8" w:rsidP="001213B8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1213B8" w:rsidRPr="005A6268" w:rsidRDefault="001213B8" w:rsidP="001213B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1213B8" w:rsidRPr="005A6268" w:rsidRDefault="001213B8" w:rsidP="001213B8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1213B8" w:rsidRPr="005A6268" w:rsidRDefault="001213B8" w:rsidP="001213B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1213B8" w:rsidRPr="005A6268" w:rsidRDefault="001213B8" w:rsidP="001213B8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1213B8" w:rsidRDefault="001213B8" w:rsidP="001213B8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1213B8" w:rsidRDefault="001213B8" w:rsidP="001213B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1213B8" w:rsidRDefault="001213B8" w:rsidP="001213B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213B8" w:rsidRDefault="001213B8" w:rsidP="001213B8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1213B8" w:rsidRDefault="001213B8" w:rsidP="001213B8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1213B8" w:rsidRDefault="001213B8" w:rsidP="001213B8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1213B8" w:rsidRDefault="001213B8" w:rsidP="001213B8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1213B8" w:rsidRPr="00A4039D" w:rsidRDefault="001213B8" w:rsidP="001213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B31ADC" w:rsidRDefault="00B31ADC">
      <w:bookmarkStart w:id="0" w:name="_GoBack"/>
      <w:bookmarkEnd w:id="0"/>
    </w:p>
    <w:sectPr w:rsidR="00B31ADC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1213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1213B8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1213B8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12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B8"/>
    <w:rsid w:val="001213B8"/>
    <w:rsid w:val="00B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C0A0-64BD-47B9-8281-4167E38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1213B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1213B8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1213B8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B8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1213B8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3B8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1213B8"/>
  </w:style>
  <w:style w:type="paragraph" w:styleId="NormalnyWeb">
    <w:name w:val="Normal (Web)"/>
    <w:basedOn w:val="Normalny"/>
    <w:uiPriority w:val="99"/>
    <w:rsid w:val="001213B8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121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13B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213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1213B8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1213B8"/>
  </w:style>
  <w:style w:type="paragraph" w:styleId="Stopka">
    <w:name w:val="footer"/>
    <w:basedOn w:val="Normalny"/>
    <w:link w:val="StopkaZnak"/>
    <w:semiHidden/>
    <w:rsid w:val="001213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1213B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1213B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1213B8"/>
  </w:style>
  <w:style w:type="paragraph" w:styleId="Podtytu">
    <w:name w:val="Subtitle"/>
    <w:basedOn w:val="Normalny"/>
    <w:next w:val="Normalny"/>
    <w:link w:val="PodtytuZnak"/>
    <w:uiPriority w:val="11"/>
    <w:qFormat/>
    <w:rsid w:val="001213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2603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2022-03-31T07:04:00Z</dcterms:created>
  <dcterms:modified xsi:type="dcterms:W3CDTF">2022-03-31T07:05:00Z</dcterms:modified>
</cp:coreProperties>
</file>