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34" w:rsidRPr="00C535C3" w:rsidRDefault="00DA1A34" w:rsidP="00DA1A34">
      <w:pPr>
        <w:pStyle w:val="Nagwek3"/>
        <w:numPr>
          <w:ilvl w:val="0"/>
          <w:numId w:val="0"/>
        </w:numPr>
        <w:ind w:left="284"/>
      </w:pPr>
      <w:bookmarkStart w:id="0" w:name="_Toc329175683"/>
      <w:bookmarkStart w:id="1" w:name="_Toc472458022"/>
      <w:r w:rsidRPr="00C535C3">
        <w:t>Załącznik nr 4 - Wzór wykazu wykonanych</w:t>
      </w:r>
      <w:bookmarkEnd w:id="0"/>
      <w:r w:rsidRPr="00C535C3">
        <w:t xml:space="preserve"> robót budowlanych</w:t>
      </w:r>
      <w:bookmarkEnd w:id="1"/>
    </w:p>
    <w:p w:rsidR="00DA1A34" w:rsidRPr="00C535C3" w:rsidRDefault="00DA1A34" w:rsidP="00DA1A34">
      <w:pPr>
        <w:jc w:val="right"/>
        <w:rPr>
          <w:rFonts w:ascii="Arial" w:hAnsi="Arial" w:cs="Arial"/>
          <w:b/>
          <w:sz w:val="20"/>
          <w:szCs w:val="20"/>
        </w:rPr>
      </w:pPr>
    </w:p>
    <w:p w:rsidR="00DA1A34" w:rsidRPr="00C535C3" w:rsidRDefault="00DA1A34" w:rsidP="00DA1A34">
      <w:pPr>
        <w:jc w:val="center"/>
        <w:rPr>
          <w:rFonts w:ascii="Arial" w:hAnsi="Arial" w:cs="Arial"/>
          <w:b/>
          <w:sz w:val="20"/>
          <w:szCs w:val="20"/>
        </w:rPr>
      </w:pPr>
    </w:p>
    <w:p w:rsidR="00DA1A34" w:rsidRPr="00C535C3" w:rsidRDefault="00DA1A34" w:rsidP="00DA1A34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PRZETARG  NIEOGRANICZONY</w:t>
      </w:r>
    </w:p>
    <w:p w:rsidR="00DA1A34" w:rsidRPr="00C535C3" w:rsidRDefault="00DA1A34" w:rsidP="00DA1A3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A1A34" w:rsidRPr="00C535C3" w:rsidRDefault="00DA1A34" w:rsidP="00DA1A34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DA1A34" w:rsidRPr="00C535C3" w:rsidRDefault="00DA1A34" w:rsidP="00DA1A34">
      <w:pPr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DA1A34" w:rsidRPr="00C535C3" w:rsidRDefault="00DA1A34" w:rsidP="00DA1A3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1</w:t>
      </w:r>
      <w:r w:rsidRPr="00C535C3">
        <w:rPr>
          <w:rFonts w:ascii="Arial" w:hAnsi="Arial" w:cs="Arial"/>
          <w:i/>
          <w:sz w:val="20"/>
          <w:szCs w:val="20"/>
        </w:rPr>
        <w:t xml:space="preserve"> – Zadanie 1  - </w:t>
      </w:r>
      <w:r w:rsidRPr="00C535C3">
        <w:rPr>
          <w:rFonts w:ascii="Arial" w:hAnsi="Arial" w:cs="Arial"/>
          <w:b/>
          <w:i/>
          <w:sz w:val="20"/>
          <w:szCs w:val="20"/>
        </w:rPr>
        <w:t>Część elektroenergetyczna</w:t>
      </w: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2</w:t>
      </w:r>
      <w:r w:rsidRPr="00C535C3">
        <w:rPr>
          <w:rFonts w:ascii="Arial" w:hAnsi="Arial" w:cs="Arial"/>
          <w:i/>
          <w:sz w:val="20"/>
          <w:szCs w:val="20"/>
        </w:rPr>
        <w:t xml:space="preserve"> – Zadanie 2 - </w:t>
      </w:r>
      <w:r w:rsidRPr="00C535C3">
        <w:rPr>
          <w:rFonts w:ascii="Arial" w:hAnsi="Arial" w:cs="Arial"/>
          <w:b/>
          <w:i/>
          <w:sz w:val="20"/>
          <w:szCs w:val="20"/>
        </w:rPr>
        <w:t>Część mechaniczna</w:t>
      </w: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3</w:t>
      </w:r>
      <w:r w:rsidRPr="00C535C3">
        <w:rPr>
          <w:rFonts w:ascii="Arial" w:hAnsi="Arial" w:cs="Arial"/>
          <w:i/>
          <w:sz w:val="20"/>
          <w:szCs w:val="20"/>
        </w:rPr>
        <w:t xml:space="preserve"> - Zadanie 3 - </w:t>
      </w:r>
      <w:r w:rsidRPr="00C535C3">
        <w:rPr>
          <w:rFonts w:ascii="Arial" w:hAnsi="Arial" w:cs="Arial"/>
          <w:b/>
          <w:i/>
          <w:sz w:val="20"/>
          <w:szCs w:val="20"/>
        </w:rPr>
        <w:t xml:space="preserve">Część </w:t>
      </w:r>
      <w:proofErr w:type="spellStart"/>
      <w:r w:rsidRPr="00C535C3">
        <w:rPr>
          <w:rFonts w:ascii="Arial" w:hAnsi="Arial" w:cs="Arial"/>
          <w:b/>
          <w:i/>
          <w:sz w:val="20"/>
          <w:szCs w:val="20"/>
        </w:rPr>
        <w:t>Imhoffa</w:t>
      </w:r>
      <w:proofErr w:type="spellEnd"/>
      <w:r w:rsidRPr="00C535C3">
        <w:rPr>
          <w:rFonts w:ascii="Arial" w:hAnsi="Arial" w:cs="Arial"/>
          <w:b/>
          <w:i/>
          <w:sz w:val="20"/>
          <w:szCs w:val="20"/>
        </w:rPr>
        <w:t xml:space="preserve"> (zbiornik retencyjny)</w:t>
      </w: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4</w:t>
      </w:r>
      <w:r w:rsidRPr="00C535C3">
        <w:rPr>
          <w:rFonts w:ascii="Arial" w:hAnsi="Arial" w:cs="Arial"/>
          <w:i/>
          <w:sz w:val="20"/>
          <w:szCs w:val="20"/>
        </w:rPr>
        <w:t xml:space="preserve"> - Zadanie 4 - </w:t>
      </w:r>
      <w:r w:rsidRPr="00C535C3">
        <w:rPr>
          <w:rFonts w:ascii="Arial" w:hAnsi="Arial" w:cs="Arial"/>
          <w:b/>
          <w:i/>
          <w:sz w:val="20"/>
          <w:szCs w:val="20"/>
        </w:rPr>
        <w:t>Budynki administracyjne</w:t>
      </w: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5</w:t>
      </w:r>
      <w:r w:rsidRPr="00C535C3">
        <w:rPr>
          <w:rFonts w:ascii="Arial" w:hAnsi="Arial" w:cs="Arial"/>
          <w:i/>
          <w:sz w:val="20"/>
          <w:szCs w:val="20"/>
        </w:rPr>
        <w:t xml:space="preserve"> - Zadanie 5 - </w:t>
      </w:r>
      <w:r w:rsidRPr="00C535C3">
        <w:rPr>
          <w:rFonts w:ascii="Arial" w:hAnsi="Arial" w:cs="Arial"/>
          <w:b/>
          <w:i/>
          <w:sz w:val="20"/>
          <w:szCs w:val="20"/>
        </w:rPr>
        <w:t>Gospodarka osadowa</w:t>
      </w:r>
    </w:p>
    <w:p w:rsidR="00DA1A34" w:rsidRPr="00C535C3" w:rsidRDefault="00DA1A34" w:rsidP="00DA1A34">
      <w:pPr>
        <w:spacing w:after="120"/>
        <w:ind w:firstLine="360"/>
        <w:jc w:val="center"/>
        <w:rPr>
          <w:rFonts w:ascii="Arial" w:hAnsi="Arial" w:cs="Arial"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Część zamówienia nr 6</w:t>
      </w:r>
      <w:r w:rsidRPr="00C535C3">
        <w:rPr>
          <w:rFonts w:ascii="Arial" w:hAnsi="Arial" w:cs="Arial"/>
          <w:i/>
          <w:sz w:val="20"/>
          <w:szCs w:val="20"/>
        </w:rPr>
        <w:t xml:space="preserve">  - Zadanie 6 - </w:t>
      </w:r>
      <w:r w:rsidRPr="00C535C3">
        <w:rPr>
          <w:rFonts w:ascii="Arial" w:hAnsi="Arial" w:cs="Arial"/>
          <w:b/>
          <w:i/>
          <w:sz w:val="20"/>
          <w:szCs w:val="20"/>
        </w:rPr>
        <w:t>Część biologiczna</w:t>
      </w:r>
      <w:r w:rsidRPr="00C535C3">
        <w:rPr>
          <w:i/>
          <w:spacing w:val="-1"/>
          <w:sz w:val="20"/>
          <w:szCs w:val="20"/>
        </w:rPr>
        <w:t>.</w:t>
      </w:r>
      <w:r w:rsidRPr="00C535C3">
        <w:rPr>
          <w:rStyle w:val="Odwoanieprzypisudolnego"/>
          <w:i/>
          <w:spacing w:val="-1"/>
          <w:sz w:val="20"/>
          <w:szCs w:val="20"/>
        </w:rPr>
        <w:footnoteReference w:id="1"/>
      </w:r>
    </w:p>
    <w:p w:rsidR="00DA1A34" w:rsidRPr="00C535C3" w:rsidRDefault="00DA1A34" w:rsidP="00DA1A34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A1A34" w:rsidRPr="00C535C3" w:rsidRDefault="00DA1A34" w:rsidP="00DA1A34">
      <w:pPr>
        <w:rPr>
          <w:rFonts w:ascii="Arial" w:hAnsi="Arial" w:cs="Arial"/>
          <w:i/>
          <w:color w:val="000000"/>
          <w:sz w:val="20"/>
          <w:szCs w:val="20"/>
        </w:rPr>
      </w:pPr>
      <w:r w:rsidRPr="00C535C3">
        <w:rPr>
          <w:rFonts w:ascii="Arial" w:hAnsi="Arial" w:cs="Arial"/>
          <w:i/>
          <w:color w:val="000000"/>
          <w:sz w:val="20"/>
          <w:szCs w:val="20"/>
        </w:rPr>
        <w:t xml:space="preserve">Nr referencyjny nadany sprawie przez Zamawiającego: </w:t>
      </w:r>
      <w:r>
        <w:rPr>
          <w:rFonts w:ascii="Arial" w:hAnsi="Arial" w:cs="Arial"/>
          <w:i/>
          <w:color w:val="000000"/>
          <w:sz w:val="20"/>
          <w:szCs w:val="20"/>
        </w:rPr>
        <w:t>1/09/2019/JRP</w:t>
      </w:r>
      <w:r w:rsidRPr="00A14B9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A1A34" w:rsidRPr="00C535C3" w:rsidRDefault="00DA1A34" w:rsidP="00DA1A34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DA1A34" w:rsidRPr="00C535C3" w:rsidRDefault="00DA1A34" w:rsidP="00DA1A34">
      <w:pPr>
        <w:spacing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1. ZAMAWIAJĄCY:</w:t>
      </w:r>
    </w:p>
    <w:p w:rsidR="00DA1A34" w:rsidRPr="00C535C3" w:rsidRDefault="00DA1A34" w:rsidP="00DA1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Miejski Zakład Komunalny Spółka z o.o., </w:t>
      </w:r>
    </w:p>
    <w:p w:rsidR="00DA1A34" w:rsidRPr="00C535C3" w:rsidRDefault="00DA1A34" w:rsidP="00DA1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 xml:space="preserve">ul. Żwirki i Wigury 3, </w:t>
      </w:r>
    </w:p>
    <w:p w:rsidR="00DA1A34" w:rsidRPr="00C535C3" w:rsidRDefault="00DA1A34" w:rsidP="00DA1A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C535C3">
        <w:rPr>
          <w:rFonts w:ascii="Arial" w:hAnsi="Arial" w:cs="Arial"/>
          <w:b/>
          <w:i/>
          <w:sz w:val="20"/>
          <w:szCs w:val="20"/>
        </w:rPr>
        <w:t>37-300 Leżajsk</w:t>
      </w:r>
    </w:p>
    <w:p w:rsidR="00DA1A34" w:rsidRPr="00C535C3" w:rsidRDefault="00DA1A34" w:rsidP="00DA1A34">
      <w:pPr>
        <w:jc w:val="right"/>
        <w:rPr>
          <w:rFonts w:ascii="Arial" w:hAnsi="Arial" w:cs="Arial"/>
          <w:b/>
          <w:sz w:val="20"/>
          <w:szCs w:val="20"/>
        </w:rPr>
      </w:pPr>
    </w:p>
    <w:p w:rsidR="00DA1A34" w:rsidRPr="00C535C3" w:rsidRDefault="00DA1A34" w:rsidP="00DA1A34">
      <w:pPr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2. WYKONAWCA:</w:t>
      </w:r>
    </w:p>
    <w:p w:rsidR="00DA1A34" w:rsidRPr="00C535C3" w:rsidRDefault="00DA1A34" w:rsidP="00DA1A34">
      <w:pPr>
        <w:rPr>
          <w:rFonts w:ascii="Verdana" w:hAnsi="Verdana"/>
        </w:rPr>
      </w:pPr>
      <w:r w:rsidRPr="00C535C3">
        <w:rPr>
          <w:rFonts w:ascii="Arial" w:hAnsi="Arial" w:cs="Arial"/>
          <w:b/>
          <w:sz w:val="20"/>
          <w:szCs w:val="20"/>
        </w:rPr>
        <w:t>Niniejsza oferta zostaje złożona przez</w:t>
      </w:r>
      <w:r w:rsidRPr="00C535C3">
        <w:rPr>
          <w:vertAlign w:val="superscript"/>
        </w:rPr>
        <w:footnoteReference w:id="2"/>
      </w:r>
      <w:r w:rsidRPr="00C535C3">
        <w:t xml:space="preserve">: </w:t>
      </w:r>
      <w:r w:rsidRPr="00C535C3">
        <w:tab/>
      </w:r>
      <w:r w:rsidRPr="00C535C3"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  <w:r w:rsidRPr="00C535C3">
        <w:rPr>
          <w:rFonts w:ascii="Verdana" w:hAnsi="Verdana"/>
        </w:rPr>
        <w:tab/>
      </w:r>
    </w:p>
    <w:p w:rsidR="00DA1A34" w:rsidRPr="00C535C3" w:rsidRDefault="00DA1A34" w:rsidP="00DA1A3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A1A34" w:rsidRPr="00C535C3" w:rsidTr="00E74B4D">
        <w:trPr>
          <w:cantSplit/>
        </w:trPr>
        <w:tc>
          <w:tcPr>
            <w:tcW w:w="610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A1A34" w:rsidRPr="00C535C3" w:rsidRDefault="00DA1A34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A1A34" w:rsidRPr="00C535C3" w:rsidRDefault="00DA1A34" w:rsidP="00E74B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A1A34" w:rsidRPr="00C535C3" w:rsidTr="00E74B4D">
        <w:trPr>
          <w:cantSplit/>
        </w:trPr>
        <w:tc>
          <w:tcPr>
            <w:tcW w:w="610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A34" w:rsidRPr="00C535C3" w:rsidTr="00E74B4D">
        <w:trPr>
          <w:cantSplit/>
        </w:trPr>
        <w:tc>
          <w:tcPr>
            <w:tcW w:w="610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A1A34" w:rsidRPr="00C535C3" w:rsidRDefault="00DA1A34" w:rsidP="00DA1A34">
      <w:pPr>
        <w:jc w:val="both"/>
        <w:rPr>
          <w:rFonts w:ascii="Arial" w:hAnsi="Arial" w:cs="Arial"/>
          <w:b/>
          <w:sz w:val="20"/>
          <w:szCs w:val="20"/>
        </w:rPr>
      </w:pPr>
    </w:p>
    <w:p w:rsidR="00DA1A34" w:rsidRPr="00C535C3" w:rsidRDefault="00DA1A34" w:rsidP="00DA1A3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OŚWIADCZAM(Y), ŻE:</w:t>
      </w:r>
    </w:p>
    <w:p w:rsidR="00DA1A34" w:rsidRPr="00C535C3" w:rsidRDefault="00DA1A34" w:rsidP="00DA1A34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C535C3">
        <w:rPr>
          <w:rFonts w:ascii="Arial" w:hAnsi="Arial" w:cs="Arial"/>
          <w:b/>
          <w:sz w:val="20"/>
          <w:szCs w:val="20"/>
        </w:rPr>
        <w:t>wykonałem(wykonaliśmy) następujące roboty:</w:t>
      </w:r>
    </w:p>
    <w:tbl>
      <w:tblPr>
        <w:tblW w:w="5653" w:type="pct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533"/>
        <w:gridCol w:w="1392"/>
        <w:gridCol w:w="1809"/>
        <w:gridCol w:w="974"/>
        <w:gridCol w:w="976"/>
        <w:gridCol w:w="1809"/>
        <w:gridCol w:w="1320"/>
      </w:tblGrid>
      <w:tr w:rsidR="00DA1A34" w:rsidRPr="00C535C3" w:rsidTr="00E74B4D">
        <w:trPr>
          <w:cantSplit/>
          <w:trHeight w:val="470"/>
          <w:tblHeader/>
        </w:trPr>
        <w:tc>
          <w:tcPr>
            <w:tcW w:w="2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bookmarkStart w:id="2" w:name="OLE_LINK7"/>
            <w:r w:rsidRPr="00C535C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Nazwa inwestycji/</w:t>
            </w:r>
          </w:p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robót/ </w:t>
            </w:r>
          </w:p>
        </w:tc>
        <w:tc>
          <w:tcPr>
            <w:tcW w:w="68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Wartość robót w PLN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Przedmiot robót wraz z krótkim opisem</w:t>
            </w:r>
            <w:r w:rsidRPr="00C535C3">
              <w:rPr>
                <w:b/>
                <w:sz w:val="20"/>
                <w:szCs w:val="20"/>
                <w:vertAlign w:val="superscript"/>
              </w:rPr>
              <w:footnoteReference w:id="3"/>
            </w:r>
            <w:r w:rsidRPr="00C535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8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Podmiot na rzecz, którego roboty zostały wykonane  </w:t>
            </w:r>
            <w:r w:rsidRPr="00C535C3">
              <w:rPr>
                <w:b/>
                <w:sz w:val="20"/>
                <w:szCs w:val="20"/>
              </w:rPr>
              <w:br/>
              <w:t>(nazwa, adres)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Nazwa Wykonawcy</w:t>
            </w:r>
            <w:r w:rsidRPr="00C535C3">
              <w:rPr>
                <w:b/>
                <w:sz w:val="20"/>
                <w:szCs w:val="20"/>
                <w:vertAlign w:val="superscript"/>
              </w:rPr>
              <w:footnoteReference w:id="4"/>
            </w:r>
            <w:r w:rsidRPr="00C535C3">
              <w:rPr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A1A34" w:rsidRPr="00C535C3" w:rsidTr="00E74B4D">
        <w:trPr>
          <w:cantSplit/>
          <w:trHeight w:val="384"/>
          <w:tblHeader/>
        </w:trPr>
        <w:tc>
          <w:tcPr>
            <w:tcW w:w="205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1A34" w:rsidRPr="00C535C3" w:rsidTr="00E74B4D">
        <w:trPr>
          <w:cantSplit/>
          <w:trHeight w:val="630"/>
          <w:tblHeader/>
        </w:trPr>
        <w:tc>
          <w:tcPr>
            <w:tcW w:w="20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ind w:left="-69" w:right="-70"/>
              <w:jc w:val="center"/>
              <w:rPr>
                <w:b/>
                <w:sz w:val="20"/>
                <w:szCs w:val="20"/>
              </w:rPr>
            </w:pPr>
            <w:r w:rsidRPr="00C535C3">
              <w:rPr>
                <w:b/>
                <w:sz w:val="20"/>
                <w:szCs w:val="20"/>
              </w:rPr>
              <w:t xml:space="preserve">zakończenie (data) 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pStyle w:val="Tekstpodstawowy2"/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A1A34" w:rsidRPr="00C535C3" w:rsidTr="00E74B4D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A34" w:rsidRPr="00C535C3" w:rsidTr="00E74B4D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535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1A34" w:rsidRPr="00C535C3" w:rsidRDefault="00DA1A34" w:rsidP="00E74B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2"/>
    </w:tbl>
    <w:p w:rsidR="00DA1A34" w:rsidRPr="00C535C3" w:rsidRDefault="00DA1A34" w:rsidP="00DA1A34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</w:p>
    <w:p w:rsidR="00DA1A34" w:rsidRPr="00C535C3" w:rsidRDefault="00DA1A34" w:rsidP="00DA1A3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-4"/>
          <w:sz w:val="18"/>
          <w:szCs w:val="18"/>
        </w:rPr>
      </w:pPr>
      <w:r w:rsidRPr="00C535C3">
        <w:rPr>
          <w:rFonts w:ascii="Arial" w:hAnsi="Arial" w:cs="Arial"/>
          <w:b/>
          <w:sz w:val="18"/>
          <w:szCs w:val="18"/>
        </w:rPr>
        <w:lastRenderedPageBreak/>
        <w:t xml:space="preserve">UWAGA </w:t>
      </w:r>
      <w:r w:rsidRPr="00C535C3">
        <w:rPr>
          <w:rFonts w:ascii="Arial" w:hAnsi="Arial" w:cs="Arial"/>
          <w:sz w:val="18"/>
          <w:szCs w:val="18"/>
        </w:rPr>
        <w:t xml:space="preserve">– </w:t>
      </w:r>
      <w:r w:rsidRPr="00C535C3">
        <w:rPr>
          <w:rFonts w:ascii="Arial" w:hAnsi="Arial" w:cs="Arial"/>
          <w:b/>
          <w:i/>
          <w:sz w:val="18"/>
          <w:szCs w:val="18"/>
        </w:rPr>
        <w:t xml:space="preserve">Zgodnie z treścią § 2 ust.4 pkt 1)  </w:t>
      </w:r>
      <w:r w:rsidRPr="00C535C3">
        <w:rPr>
          <w:rFonts w:ascii="Arial" w:hAnsi="Arial" w:cs="Arial"/>
          <w:bCs/>
          <w:i/>
          <w:sz w:val="18"/>
          <w:szCs w:val="18"/>
        </w:rPr>
        <w:t xml:space="preserve">rozporządzenia Ministra Rozwoju z dnia 26 lipca 2016 r. w sprawie rodzajów dokumentów, jakich może żądać zamawiający od wykonawcy, w postepowaniu o udzielenie zamówienia (Dz. U. z 2016 poz. 1126 ) - </w:t>
      </w:r>
      <w:r w:rsidRPr="00C535C3">
        <w:rPr>
          <w:rFonts w:ascii="Arial" w:hAnsi="Arial" w:cs="Arial"/>
          <w:b/>
          <w:bCs/>
          <w:i/>
          <w:sz w:val="18"/>
          <w:szCs w:val="18"/>
        </w:rPr>
        <w:t xml:space="preserve">Zamawiający wymaga wskazania w Wykazie co najmniej robót, spełniających warunek </w:t>
      </w:r>
      <w:r w:rsidRPr="00C535C3">
        <w:rPr>
          <w:rFonts w:ascii="Arial" w:hAnsi="Arial" w:cs="Arial"/>
          <w:b/>
          <w:color w:val="000000"/>
          <w:sz w:val="20"/>
        </w:rPr>
        <w:t>zdolności technicznej</w:t>
      </w:r>
      <w:r w:rsidRPr="00C535C3">
        <w:rPr>
          <w:rFonts w:ascii="Arial" w:hAnsi="Arial" w:cs="Arial"/>
          <w:spacing w:val="-3"/>
          <w:sz w:val="18"/>
          <w:szCs w:val="18"/>
        </w:rPr>
        <w:t xml:space="preserve"> </w:t>
      </w:r>
      <w:r w:rsidRPr="00C535C3">
        <w:rPr>
          <w:rFonts w:ascii="Arial" w:hAnsi="Arial" w:cs="Arial"/>
          <w:b/>
          <w:i/>
          <w:spacing w:val="-3"/>
          <w:sz w:val="18"/>
          <w:szCs w:val="18"/>
        </w:rPr>
        <w:t>o którym mowa w punkcie 9.1.3) IDW,</w:t>
      </w:r>
      <w:r w:rsidRPr="00C535C3">
        <w:rPr>
          <w:rFonts w:ascii="Arial" w:hAnsi="Arial" w:cs="Arial"/>
          <w:spacing w:val="-3"/>
          <w:sz w:val="18"/>
          <w:szCs w:val="18"/>
        </w:rPr>
        <w:t xml:space="preserve"> </w:t>
      </w:r>
      <w:r w:rsidRPr="00C535C3">
        <w:rPr>
          <w:rFonts w:ascii="Arial" w:hAnsi="Arial" w:cs="Arial"/>
          <w:b/>
          <w:bCs/>
          <w:i/>
          <w:sz w:val="18"/>
          <w:szCs w:val="18"/>
        </w:rPr>
        <w:t xml:space="preserve">wykonanych  </w:t>
      </w:r>
      <w:r w:rsidRPr="00C535C3">
        <w:rPr>
          <w:rFonts w:ascii="Arial" w:hAnsi="Arial" w:cs="Arial"/>
          <w:b/>
          <w:i/>
          <w:sz w:val="18"/>
          <w:szCs w:val="18"/>
        </w:rPr>
        <w:t>w okresie ostatnich</w:t>
      </w:r>
      <w:r w:rsidRPr="00C535C3">
        <w:rPr>
          <w:rFonts w:ascii="Arial" w:hAnsi="Arial" w:cs="Arial"/>
          <w:b/>
          <w:i/>
          <w:spacing w:val="3"/>
          <w:sz w:val="18"/>
          <w:szCs w:val="18"/>
        </w:rPr>
        <w:t xml:space="preserve"> siedmiu </w:t>
      </w:r>
      <w:r w:rsidRPr="00C535C3">
        <w:rPr>
          <w:rFonts w:ascii="Arial" w:hAnsi="Arial" w:cs="Arial"/>
          <w:b/>
          <w:i/>
          <w:sz w:val="18"/>
          <w:szCs w:val="18"/>
        </w:rPr>
        <w:t>lat</w:t>
      </w:r>
      <w:r w:rsidRPr="00C535C3">
        <w:rPr>
          <w:rFonts w:ascii="Arial" w:hAnsi="Arial" w:cs="Arial"/>
          <w:b/>
          <w:i/>
          <w:spacing w:val="3"/>
          <w:sz w:val="18"/>
          <w:szCs w:val="18"/>
        </w:rPr>
        <w:t xml:space="preserve"> przed upływem terminu </w:t>
      </w:r>
      <w:r w:rsidRPr="00C535C3">
        <w:rPr>
          <w:rFonts w:ascii="Arial" w:hAnsi="Arial" w:cs="Arial"/>
          <w:b/>
          <w:i/>
          <w:spacing w:val="-4"/>
          <w:sz w:val="18"/>
          <w:szCs w:val="18"/>
        </w:rPr>
        <w:t>składania ofert, a jeżeli okres prowadzenia działalności jest krótszy - w tym okresie oraz załączenia dla tych robót dowodów</w:t>
      </w:r>
      <w:r w:rsidRPr="00C535C3">
        <w:rPr>
          <w:rFonts w:ascii="Arial" w:hAnsi="Arial" w:cs="Arial"/>
          <w:i/>
          <w:spacing w:val="-4"/>
          <w:sz w:val="18"/>
          <w:szCs w:val="18"/>
        </w:rPr>
        <w:t xml:space="preserve">, </w:t>
      </w:r>
      <w:r w:rsidRPr="00C535C3">
        <w:rPr>
          <w:rFonts w:ascii="Arial" w:hAnsi="Arial" w:cs="Arial"/>
          <w:b/>
          <w:i/>
          <w:spacing w:val="-4"/>
          <w:sz w:val="18"/>
          <w:szCs w:val="18"/>
        </w:rPr>
        <w:t>określających czy roboty te zostały wykonane należycie, w szczególności informacji o tym czy roboty zostały wykonane zgodnie z przepisami prawa budowlanego i prawidłowo ukończone.</w:t>
      </w:r>
    </w:p>
    <w:p w:rsidR="00DA1A34" w:rsidRPr="00C535C3" w:rsidRDefault="00DA1A34" w:rsidP="00DA1A3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-4"/>
          <w:sz w:val="18"/>
          <w:szCs w:val="18"/>
        </w:rPr>
      </w:pPr>
    </w:p>
    <w:p w:rsidR="00DA1A34" w:rsidRPr="00C535C3" w:rsidRDefault="00DA1A34" w:rsidP="00DA1A3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pacing w:val="-4"/>
          <w:sz w:val="18"/>
          <w:szCs w:val="18"/>
        </w:rPr>
      </w:pPr>
    </w:p>
    <w:p w:rsidR="00DA1A34" w:rsidRDefault="00DA1A34" w:rsidP="00DA1A34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C535C3">
        <w:rPr>
          <w:rFonts w:ascii="Arial" w:hAnsi="Arial" w:cs="Arial"/>
          <w:b/>
          <w:color w:val="FF0000"/>
          <w:sz w:val="20"/>
          <w:szCs w:val="20"/>
        </w:rPr>
        <w:t>Prosz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C535C3">
        <w:rPr>
          <w:rFonts w:ascii="Arial" w:hAnsi="Arial" w:cs="Arial"/>
          <w:b/>
          <w:color w:val="FF0000"/>
          <w:sz w:val="20"/>
          <w:szCs w:val="20"/>
        </w:rPr>
        <w:t>ni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C535C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C535C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DA1A34" w:rsidRPr="00C535C3" w:rsidRDefault="00DA1A34" w:rsidP="00DA1A34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854D6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3149FB" w:rsidRDefault="003149FB"/>
    <w:sectPr w:rsidR="0031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C0" w:rsidRDefault="002447C0" w:rsidP="00DA1A34">
      <w:r>
        <w:separator/>
      </w:r>
    </w:p>
  </w:endnote>
  <w:endnote w:type="continuationSeparator" w:id="0">
    <w:p w:rsidR="002447C0" w:rsidRDefault="002447C0" w:rsidP="00DA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Default="00721E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Default="00721ED6" w:rsidP="00721ED6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721ED6" w:rsidRPr="003631D9" w:rsidRDefault="00721ED6" w:rsidP="00721ED6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721ED6" w:rsidRPr="003631D9" w:rsidRDefault="00721ED6" w:rsidP="00721ED6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721ED6" w:rsidRDefault="00721ED6">
    <w:pPr>
      <w:pStyle w:val="Stopka"/>
    </w:pPr>
  </w:p>
  <w:p w:rsidR="00721ED6" w:rsidRDefault="00721E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Default="00721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C0" w:rsidRDefault="002447C0" w:rsidP="00DA1A34">
      <w:r>
        <w:separator/>
      </w:r>
    </w:p>
  </w:footnote>
  <w:footnote w:type="continuationSeparator" w:id="0">
    <w:p w:rsidR="002447C0" w:rsidRDefault="002447C0" w:rsidP="00DA1A34">
      <w:r>
        <w:continuationSeparator/>
      </w:r>
    </w:p>
  </w:footnote>
  <w:footnote w:id="1">
    <w:p w:rsidR="00DA1A34" w:rsidRDefault="00DA1A34" w:rsidP="00DA1A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3E44">
        <w:rPr>
          <w:rFonts w:ascii="Arial" w:hAnsi="Arial" w:cs="Arial"/>
          <w:sz w:val="16"/>
          <w:szCs w:val="16"/>
        </w:rPr>
        <w:t>Wykonawca skreśla niepotrzebne.</w:t>
      </w:r>
    </w:p>
  </w:footnote>
  <w:footnote w:id="2">
    <w:p w:rsidR="00DA1A34" w:rsidRPr="007D43C8" w:rsidRDefault="00DA1A34" w:rsidP="00DA1A34">
      <w:pPr>
        <w:pStyle w:val="Tekstprzypisudolnego"/>
        <w:rPr>
          <w:rFonts w:ascii="Arial" w:hAnsi="Arial" w:cs="Arial"/>
          <w:sz w:val="16"/>
          <w:szCs w:val="16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3">
    <w:p w:rsidR="00DA1A34" w:rsidRPr="007D43C8" w:rsidRDefault="00DA1A34" w:rsidP="00DA1A34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 w:rsidRPr="007D43C8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7D43C8">
        <w:rPr>
          <w:rFonts w:ascii="Arial" w:hAnsi="Arial" w:cs="Arial"/>
          <w:color w:val="000000"/>
          <w:sz w:val="16"/>
          <w:szCs w:val="16"/>
        </w:rPr>
        <w:t xml:space="preserve"> Przedmiot i opis wykonanych  robót  powinien być tak przedstawiony, by umożliwić Zamawiającemu ocenę spełnienia warunków określonych w pkt.9.2.3) IDW.</w:t>
      </w:r>
    </w:p>
  </w:footnote>
  <w:footnote w:id="4">
    <w:p w:rsidR="00DA1A34" w:rsidRPr="00123825" w:rsidRDefault="00DA1A34" w:rsidP="00DA1A34">
      <w:pPr>
        <w:pStyle w:val="Tekstprzypisudolnego"/>
        <w:rPr>
          <w:sz w:val="18"/>
          <w:szCs w:val="18"/>
        </w:rPr>
      </w:pPr>
      <w:r w:rsidRPr="007D43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D43C8">
        <w:rPr>
          <w:rFonts w:ascii="Arial" w:hAnsi="Arial" w:cs="Arial"/>
          <w:sz w:val="16"/>
          <w:szCs w:val="16"/>
        </w:rPr>
        <w:t xml:space="preserve"> Wypełniają Wykonawcy wspólnie ubiegający się o udzielenie niniejszego zamówienia.</w:t>
      </w:r>
      <w:r w:rsidRPr="00123825">
        <w:rPr>
          <w:sz w:val="18"/>
          <w:szCs w:val="18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Default="00721E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Pr="002A712A" w:rsidRDefault="00721ED6" w:rsidP="00721ED6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721ED6" w:rsidRDefault="00721ED6" w:rsidP="00721ED6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721ED6" w:rsidRDefault="00721ED6">
    <w:pPr>
      <w:pStyle w:val="Nagwek"/>
    </w:pPr>
    <w:bookmarkStart w:id="3" w:name="_GoBack"/>
    <w:bookmarkEnd w:id="3"/>
  </w:p>
  <w:p w:rsidR="00721ED6" w:rsidRDefault="00721E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D6" w:rsidRDefault="00721E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4"/>
    <w:rsid w:val="002447C0"/>
    <w:rsid w:val="003149FB"/>
    <w:rsid w:val="005A375D"/>
    <w:rsid w:val="00721ED6"/>
    <w:rsid w:val="00D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4DA0-B91E-44DE-8FBE-8BAAB53D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A1A34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A1A34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DA1A3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A1A3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1A3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DA1A34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DA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1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1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E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2019-10-10T09:35:00Z</dcterms:created>
  <dcterms:modified xsi:type="dcterms:W3CDTF">2019-10-11T12:03:00Z</dcterms:modified>
</cp:coreProperties>
</file>