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CF0ED9">
        <w:rPr>
          <w:rFonts w:ascii="Arial" w:eastAsia="Times New Roman" w:hAnsi="Arial" w:cs="Arial"/>
          <w:bCs/>
          <w:sz w:val="20"/>
          <w:szCs w:val="20"/>
          <w:lang w:eastAsia="pl-PL"/>
        </w:rPr>
        <w:t>, postępowanie nr 41</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1D48A6">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CF0ED9" w:rsidRDefault="00CF0ED9" w:rsidP="007D3A7F">
      <w:pPr>
        <w:spacing w:before="120" w:after="0" w:line="240" w:lineRule="auto"/>
        <w:ind w:firstLine="709"/>
        <w:jc w:val="both"/>
        <w:rPr>
          <w:rFonts w:ascii="Arial" w:hAnsi="Arial" w:cs="Arial"/>
          <w:sz w:val="24"/>
          <w:szCs w:val="24"/>
        </w:rPr>
      </w:pPr>
    </w:p>
    <w:p w:rsidR="00CF0ED9" w:rsidRPr="00CF0ED9" w:rsidRDefault="00CF0ED9" w:rsidP="00CF0ED9">
      <w:pPr>
        <w:pStyle w:val="Akapitzlist"/>
        <w:suppressAutoHyphens/>
        <w:autoSpaceDN w:val="0"/>
        <w:spacing w:after="0" w:line="360" w:lineRule="auto"/>
        <w:ind w:left="0"/>
        <w:jc w:val="center"/>
        <w:textAlignment w:val="baseline"/>
        <w:rPr>
          <w:rFonts w:ascii="Arial" w:hAnsi="Arial" w:cs="Arial"/>
          <w:b/>
          <w:sz w:val="24"/>
          <w:szCs w:val="24"/>
        </w:rPr>
      </w:pPr>
      <w:r w:rsidRPr="00CF0ED9">
        <w:rPr>
          <w:rFonts w:ascii="Arial" w:hAnsi="Arial" w:cs="Arial"/>
          <w:b/>
          <w:sz w:val="24"/>
          <w:szCs w:val="24"/>
        </w:rPr>
        <w:t>„</w:t>
      </w:r>
      <w:r w:rsidRPr="00CF0ED9">
        <w:rPr>
          <w:rFonts w:ascii="Arial" w:hAnsi="Arial" w:cs="Arial"/>
          <w:b/>
          <w:sz w:val="24"/>
          <w:szCs w:val="24"/>
        </w:rPr>
        <w:t>Remont budynku wraz z zagospodarowaniem terenu na potrzeby 1. Podlaskiej Brygady Obrony Terytorialnej w m. Dąbrowa Moczydły</w:t>
      </w:r>
      <w:r w:rsidRPr="00CF0ED9">
        <w:rPr>
          <w:rFonts w:ascii="Arial" w:hAnsi="Arial" w:cs="Arial"/>
          <w:b/>
          <w:sz w:val="24"/>
          <w:szCs w:val="24"/>
        </w:rPr>
        <w:t>”,</w:t>
      </w:r>
    </w:p>
    <w:p w:rsidR="007D3A7F" w:rsidRDefault="00614560" w:rsidP="00CF0ED9">
      <w:pPr>
        <w:pStyle w:val="Akapitzlist"/>
        <w:suppressAutoHyphens/>
        <w:autoSpaceDN w:val="0"/>
        <w:spacing w:after="0" w:line="360" w:lineRule="auto"/>
        <w:ind w:left="0"/>
        <w:jc w:val="center"/>
        <w:textAlignment w:val="baseline"/>
        <w:rPr>
          <w:rFonts w:ascii="Arial" w:hAnsi="Arial" w:cs="Arial"/>
          <w:b/>
          <w:sz w:val="24"/>
          <w:szCs w:val="24"/>
        </w:rPr>
      </w:pPr>
      <w:r>
        <w:rPr>
          <w:rFonts w:ascii="Arial" w:hAnsi="Arial" w:cs="Arial"/>
          <w:b/>
          <w:sz w:val="24"/>
          <w:szCs w:val="24"/>
        </w:rPr>
        <w:t>postępowanie nr</w:t>
      </w:r>
      <w:r w:rsidR="00CF0ED9">
        <w:rPr>
          <w:rFonts w:ascii="Arial" w:hAnsi="Arial" w:cs="Arial"/>
          <w:b/>
          <w:sz w:val="24"/>
          <w:szCs w:val="24"/>
        </w:rPr>
        <w:t xml:space="preserve"> 41</w:t>
      </w:r>
      <w:r w:rsidR="009E7A0D">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lastRenderedPageBreak/>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9E7A0D" w:rsidRPr="009E7A0D" w:rsidRDefault="00754509" w:rsidP="00754509">
      <w:pPr>
        <w:pStyle w:val="Akapitzlist"/>
        <w:autoSpaceDE w:val="0"/>
        <w:autoSpaceDN w:val="0"/>
        <w:adjustRightInd w:val="0"/>
        <w:ind w:left="284"/>
        <w:jc w:val="both"/>
        <w:rPr>
          <w:rFonts w:ascii="Arial" w:hAnsi="Arial" w:cs="Arial"/>
          <w:b/>
        </w:rPr>
      </w:pPr>
      <w:bookmarkStart w:id="0" w:name="_GoBack"/>
      <w:bookmarkEnd w:id="0"/>
      <w:r>
        <w:rPr>
          <w:rFonts w:ascii="Arial" w:hAnsi="Arial" w:cs="Arial"/>
          <w:b/>
          <w:sz w:val="24"/>
          <w:szCs w:val="24"/>
        </w:rPr>
        <w:lastRenderedPageBreak/>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Pr="00CF0ED9" w:rsidRDefault="00CF0ED9" w:rsidP="00CF0ED9">
      <w:pPr>
        <w:spacing w:before="120" w:line="360" w:lineRule="auto"/>
        <w:jc w:val="center"/>
        <w:rPr>
          <w:rFonts w:ascii="Arial" w:hAnsi="Arial" w:cs="Arial"/>
          <w:b/>
          <w:caps/>
          <w:sz w:val="24"/>
          <w:szCs w:val="24"/>
          <w:u w:val="single"/>
        </w:rPr>
      </w:pPr>
      <w:r w:rsidRPr="00CF0ED9">
        <w:rPr>
          <w:rFonts w:ascii="Arial" w:hAnsi="Arial" w:cs="Arial"/>
          <w:b/>
          <w:sz w:val="24"/>
          <w:szCs w:val="24"/>
          <w:u w:val="single"/>
        </w:rPr>
        <w:t xml:space="preserve">DOTYCZĄCE PRZESŁANEK WYKLUCZENIA Z ART. 5K ROZPORZĄDZENIA 833/2014 ORAZ ART. 7 UST. 1 USTAWY </w:t>
      </w:r>
      <w:r w:rsidRPr="00CF0ED9">
        <w:rPr>
          <w:rFonts w:ascii="Arial" w:hAnsi="Arial" w:cs="Arial"/>
          <w:b/>
          <w:caps/>
          <w:sz w:val="24"/>
          <w:szCs w:val="24"/>
          <w:u w:val="single"/>
        </w:rPr>
        <w:t>o szczególnych rozwiązaniach w zakresie przeciwdziałania wspieraniu agresji na Ukrainę oraz służących ochronie bezpieczeństwa narodowego</w:t>
      </w:r>
    </w:p>
    <w:p w:rsidR="00CF0ED9" w:rsidRDefault="00CF0ED9" w:rsidP="00CF0ED9">
      <w:pPr>
        <w:spacing w:before="240" w:line="360" w:lineRule="auto"/>
        <w:jc w:val="both"/>
        <w:rPr>
          <w:rFonts w:ascii="Arial" w:hAnsi="Arial" w:cs="Arial"/>
          <w:sz w:val="20"/>
          <w:szCs w:val="20"/>
        </w:rPr>
      </w:pPr>
      <w:r>
        <w:rPr>
          <w:rFonts w:ascii="Arial" w:hAnsi="Arial" w:cs="Arial"/>
          <w:sz w:val="21"/>
          <w:szCs w:val="21"/>
        </w:rPr>
        <w:t>oświadczam, co następuje:</w:t>
      </w:r>
    </w:p>
    <w:p w:rsidR="00CF0ED9" w:rsidRDefault="00CF0ED9" w:rsidP="00CF0ED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1. OŚWIADCZENIA DOTYCZĄCE WYKONAWCY:</w:t>
      </w:r>
    </w:p>
    <w:p w:rsidR="00CF0ED9" w:rsidRPr="0084509A" w:rsidRDefault="00CF0ED9" w:rsidP="00CF0ED9">
      <w:pPr>
        <w:pStyle w:val="Akapitzlist"/>
        <w:numPr>
          <w:ilvl w:val="0"/>
          <w:numId w:val="2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CF0ED9" w:rsidRPr="007F3CFE" w:rsidRDefault="00CF0ED9" w:rsidP="00CF0ED9">
      <w:pPr>
        <w:pStyle w:val="NormalnyWeb"/>
        <w:numPr>
          <w:ilvl w:val="0"/>
          <w:numId w:val="25"/>
        </w:numPr>
        <w:spacing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CF0ED9" w:rsidRPr="00B15FD3" w:rsidRDefault="00CF0ED9" w:rsidP="00CF0ED9">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 xml:space="preserve">2.  </w:t>
      </w: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CF0ED9" w:rsidRPr="002F7425" w:rsidRDefault="00CF0ED9" w:rsidP="00CF0ED9">
      <w:pPr>
        <w:spacing w:after="120"/>
        <w:jc w:val="both"/>
        <w:rPr>
          <w:rFonts w:ascii="Arial" w:hAnsi="Arial" w:cs="Arial"/>
          <w:color w:val="FF0000"/>
          <w:sz w:val="20"/>
          <w:szCs w:val="20"/>
        </w:rPr>
      </w:pPr>
      <w:bookmarkStart w:id="2" w:name="_Hlk99016800"/>
      <w:r w:rsidRPr="002F7425">
        <w:rPr>
          <w:rFonts w:ascii="Arial" w:hAnsi="Arial" w:cs="Arial"/>
          <w:color w:val="FF0000"/>
          <w:sz w:val="16"/>
          <w:szCs w:val="16"/>
        </w:rPr>
        <w:t>[UWAGA</w:t>
      </w:r>
      <w:r w:rsidRPr="002F7425">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7425">
        <w:rPr>
          <w:rFonts w:ascii="Arial" w:hAnsi="Arial" w:cs="Arial"/>
          <w:color w:val="FF0000"/>
          <w:sz w:val="16"/>
          <w:szCs w:val="16"/>
        </w:rPr>
        <w:t>]</w:t>
      </w:r>
      <w:bookmarkEnd w:id="2"/>
    </w:p>
    <w:p w:rsidR="00CF0ED9" w:rsidRDefault="00CF0ED9" w:rsidP="00CF0ED9">
      <w:pPr>
        <w:spacing w:after="120" w:line="360" w:lineRule="auto"/>
        <w:jc w:val="both"/>
        <w:rPr>
          <w:rFonts w:ascii="Arial" w:hAnsi="Arial" w:cs="Arial"/>
          <w:sz w:val="16"/>
          <w:szCs w:val="16"/>
        </w:rPr>
      </w:pPr>
      <w:r w:rsidRPr="00A22DCF">
        <w:rPr>
          <w:rFonts w:ascii="Arial" w:hAnsi="Arial" w:cs="Arial"/>
          <w:sz w:val="21"/>
          <w:szCs w:val="21"/>
        </w:rPr>
        <w:t>Oświadczam, że w celu wykazania spełniania warunków udziału w postępowaniu, określonych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KRS/CEiDG)</w:t>
      </w:r>
      <w:r>
        <w:rPr>
          <w:rFonts w:ascii="Arial" w:hAnsi="Arial" w:cs="Arial"/>
          <w:sz w:val="16"/>
          <w:szCs w:val="16"/>
        </w:rPr>
        <w:t>,</w:t>
      </w:r>
    </w:p>
    <w:p w:rsidR="00CF0ED9" w:rsidRPr="00DE447D" w:rsidRDefault="00CF0ED9" w:rsidP="00CF0ED9">
      <w:pPr>
        <w:spacing w:after="120" w:line="360" w:lineRule="auto"/>
        <w:jc w:val="both"/>
        <w:rPr>
          <w:rFonts w:ascii="Arial" w:hAnsi="Arial" w:cs="Arial"/>
          <w:sz w:val="21"/>
          <w:szCs w:val="21"/>
        </w:rPr>
      </w:pP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3. OŚWIADCZENIE DOTYCZĄCE PODWYKONAWCY,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4. OŚWIADCZENIE DOTYCZĄCE DOSTAWCY,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Pr="00325013"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CF0ED9" w:rsidP="00CF0ED9">
      <w:pPr>
        <w:pStyle w:val="Akapitzlist"/>
        <w:spacing w:line="360" w:lineRule="auto"/>
        <w:ind w:left="709"/>
        <w:rPr>
          <w:rFonts w:ascii="Arial" w:hAnsi="Arial" w:cs="Arial"/>
        </w:rPr>
      </w:pPr>
      <w:r>
        <w:rPr>
          <w:rFonts w:ascii="Arial" w:hAnsi="Arial" w:cs="Arial"/>
          <w:b/>
          <w:sz w:val="28"/>
          <w:szCs w:val="28"/>
          <w:u w:val="single"/>
        </w:rPr>
        <w:t>V.</w:t>
      </w:r>
      <w:r w:rsidR="00BB77DB">
        <w:rPr>
          <w:rFonts w:ascii="Arial" w:hAnsi="Arial" w:cs="Arial"/>
          <w:b/>
          <w:sz w:val="28"/>
          <w:szCs w:val="28"/>
          <w:u w:val="single"/>
        </w:rPr>
        <w:t xml:space="preserve"> </w:t>
      </w:r>
      <w:r w:rsidR="00306CE5">
        <w:rPr>
          <w:rFonts w:ascii="Arial" w:hAnsi="Arial" w:cs="Arial"/>
          <w:b/>
          <w:sz w:val="28"/>
          <w:szCs w:val="28"/>
          <w:u w:val="single"/>
        </w:rPr>
        <w:t>OŚWIADCZENIE DOTYCZĄ</w:t>
      </w:r>
      <w:r w:rsidR="00BB77DB" w:rsidRPr="00446503">
        <w:rPr>
          <w:rFonts w:ascii="Arial" w:hAnsi="Arial" w:cs="Arial"/>
          <w:b/>
          <w:sz w:val="28"/>
          <w:szCs w:val="28"/>
          <w:u w:val="single"/>
        </w:rPr>
        <w:t xml:space="preserve">CE </w:t>
      </w:r>
      <w:r w:rsidR="00BB77DB">
        <w:rPr>
          <w:rFonts w:ascii="Arial" w:hAnsi="Arial" w:cs="Arial"/>
          <w:b/>
          <w:sz w:val="28"/>
          <w:szCs w:val="28"/>
          <w:u w:val="single"/>
        </w:rPr>
        <w:t>PODANYCH INFORMACJI:</w:t>
      </w:r>
      <w:r w:rsidR="00BB77DB"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Pr="00B9772B" w:rsidRDefault="00754509"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Default="008B7F36" w:rsidP="00CF0ED9">
      <w:pPr>
        <w:widowControl w:val="0"/>
        <w:adjustRightInd w:val="0"/>
        <w:spacing w:after="0" w:line="240" w:lineRule="auto"/>
        <w:jc w:val="both"/>
        <w:rPr>
          <w:rFonts w:ascii="Arial" w:eastAsia="Times New Roman" w:hAnsi="Arial" w:cs="Arial"/>
          <w:bCs/>
          <w:iCs/>
          <w:sz w:val="20"/>
          <w:szCs w:val="20"/>
          <w:vertAlign w:val="superscript"/>
          <w:lang w:val="x-none"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8B7F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AA" w:rsidRDefault="009B0EAA" w:rsidP="00AF2231">
      <w:pPr>
        <w:spacing w:after="0" w:line="240" w:lineRule="auto"/>
      </w:pPr>
      <w:r>
        <w:separator/>
      </w:r>
    </w:p>
  </w:endnote>
  <w:endnote w:type="continuationSeparator" w:id="0">
    <w:p w:rsidR="009B0EAA" w:rsidRDefault="009B0EAA"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9228573"/>
      <w:docPartObj>
        <w:docPartGallery w:val="Page Numbers (Bottom of Page)"/>
        <w:docPartUnique/>
      </w:docPartObj>
    </w:sdtPr>
    <w:sdtEndPr>
      <w:rPr>
        <w:rFonts w:ascii="Arial" w:hAnsi="Arial" w:cs="Arial"/>
        <w:sz w:val="20"/>
        <w:szCs w:val="20"/>
      </w:rPr>
    </w:sdtEndPr>
    <w:sdtContent>
      <w:p w:rsidR="00CF0ED9" w:rsidRPr="00CF0ED9" w:rsidRDefault="00CF0ED9">
        <w:pPr>
          <w:pStyle w:val="Stopka"/>
          <w:jc w:val="right"/>
          <w:rPr>
            <w:rFonts w:ascii="Arial" w:eastAsiaTheme="majorEastAsia" w:hAnsi="Arial" w:cs="Arial"/>
            <w:sz w:val="20"/>
            <w:szCs w:val="20"/>
          </w:rPr>
        </w:pPr>
        <w:r w:rsidRPr="00CF0ED9">
          <w:rPr>
            <w:rFonts w:ascii="Arial" w:eastAsiaTheme="majorEastAsia" w:hAnsi="Arial" w:cs="Arial"/>
            <w:sz w:val="20"/>
            <w:szCs w:val="20"/>
          </w:rPr>
          <w:t xml:space="preserve">str. </w:t>
        </w:r>
        <w:r w:rsidRPr="00CF0ED9">
          <w:rPr>
            <w:rFonts w:ascii="Arial" w:eastAsiaTheme="minorEastAsia" w:hAnsi="Arial" w:cs="Arial"/>
            <w:sz w:val="20"/>
            <w:szCs w:val="20"/>
          </w:rPr>
          <w:fldChar w:fldCharType="begin"/>
        </w:r>
        <w:r w:rsidRPr="00CF0ED9">
          <w:rPr>
            <w:rFonts w:ascii="Arial" w:hAnsi="Arial" w:cs="Arial"/>
            <w:sz w:val="20"/>
            <w:szCs w:val="20"/>
          </w:rPr>
          <w:instrText>PAGE    \* MERGEFORMAT</w:instrText>
        </w:r>
        <w:r w:rsidRPr="00CF0ED9">
          <w:rPr>
            <w:rFonts w:ascii="Arial" w:eastAsiaTheme="minorEastAsia" w:hAnsi="Arial" w:cs="Arial"/>
            <w:sz w:val="20"/>
            <w:szCs w:val="20"/>
          </w:rPr>
          <w:fldChar w:fldCharType="separate"/>
        </w:r>
        <w:r w:rsidRPr="00CF0ED9">
          <w:rPr>
            <w:rFonts w:ascii="Arial" w:eastAsiaTheme="majorEastAsia" w:hAnsi="Arial" w:cs="Arial"/>
            <w:noProof/>
            <w:sz w:val="20"/>
            <w:szCs w:val="20"/>
          </w:rPr>
          <w:t>3</w:t>
        </w:r>
        <w:r w:rsidRPr="00CF0ED9">
          <w:rPr>
            <w:rFonts w:ascii="Arial" w:eastAsiaTheme="majorEastAsia" w:hAnsi="Arial" w:cs="Arial"/>
            <w:sz w:val="20"/>
            <w:szCs w:val="20"/>
          </w:rPr>
          <w:fldChar w:fldCharType="end"/>
        </w:r>
        <w:r w:rsidRPr="00CF0ED9">
          <w:rPr>
            <w:rFonts w:ascii="Arial" w:eastAsiaTheme="majorEastAsia" w:hAnsi="Arial" w:cs="Arial"/>
            <w:sz w:val="20"/>
            <w:szCs w:val="20"/>
          </w:rPr>
          <w:t>/6</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AA" w:rsidRDefault="009B0EAA" w:rsidP="00AF2231">
      <w:pPr>
        <w:spacing w:after="0" w:line="240" w:lineRule="auto"/>
      </w:pPr>
      <w:r>
        <w:separator/>
      </w:r>
    </w:p>
  </w:footnote>
  <w:footnote w:type="continuationSeparator" w:id="0">
    <w:p w:rsidR="009B0EAA" w:rsidRDefault="009B0EAA" w:rsidP="00AF2231">
      <w:pPr>
        <w:spacing w:after="0" w:line="240" w:lineRule="auto"/>
      </w:pPr>
      <w:r>
        <w:continuationSeparator/>
      </w:r>
    </w:p>
  </w:footnote>
  <w:footnote w:id="1">
    <w:p w:rsidR="00CF0ED9" w:rsidRPr="00B929A1" w:rsidRDefault="00CF0ED9" w:rsidP="00CF0ED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0ED9"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0ED9" w:rsidRDefault="00CF0ED9" w:rsidP="00CF0ED9">
      <w:pPr>
        <w:pStyle w:val="Tekstprzypisudolnego"/>
        <w:numPr>
          <w:ilvl w:val="0"/>
          <w:numId w:val="24"/>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CF0ED9" w:rsidRPr="00B929A1"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0ED9" w:rsidRPr="004E3F67" w:rsidRDefault="00CF0ED9" w:rsidP="00CF0E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0ED9" w:rsidRPr="00A82964" w:rsidRDefault="00CF0ED9" w:rsidP="00CF0ED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CF0ED9" w:rsidRPr="00A82964" w:rsidRDefault="00CF0ED9" w:rsidP="00CF0ED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ED9" w:rsidRPr="00A82964" w:rsidRDefault="00CF0ED9" w:rsidP="00CF0ED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ED9" w:rsidRPr="00896587" w:rsidRDefault="00CF0ED9" w:rsidP="00CF0ED9">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CF0ED9">
    <w:pPr>
      <w:pStyle w:val="Nagwek"/>
    </w:pPr>
    <w:r>
      <w:t>41</w:t>
    </w:r>
    <w:r w:rsidR="009E7A0D">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1"/>
  </w:num>
  <w:num w:numId="8">
    <w:abstractNumId w:val="18"/>
  </w:num>
  <w:num w:numId="9">
    <w:abstractNumId w:val="4"/>
  </w:num>
  <w:num w:numId="10">
    <w:abstractNumId w:val="7"/>
  </w:num>
  <w:num w:numId="11">
    <w:abstractNumId w:val="6"/>
  </w:num>
  <w:num w:numId="12">
    <w:abstractNumId w:val="9"/>
  </w:num>
  <w:num w:numId="13">
    <w:abstractNumId w:val="15"/>
  </w:num>
  <w:num w:numId="14">
    <w:abstractNumId w:val="16"/>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8A6"/>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77C4E"/>
    <w:rsid w:val="00493855"/>
    <w:rsid w:val="0049710D"/>
    <w:rsid w:val="004D11CF"/>
    <w:rsid w:val="004E2641"/>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07D20"/>
    <w:rsid w:val="00723003"/>
    <w:rsid w:val="0072759E"/>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B0EAA"/>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41A4"/>
    <w:rsid w:val="00C17C67"/>
    <w:rsid w:val="00C207C5"/>
    <w:rsid w:val="00C8121E"/>
    <w:rsid w:val="00CD4819"/>
    <w:rsid w:val="00CF0ED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F060"/>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08AF-B483-4305-B3E2-970FDBDC9C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36FCE2-E033-4BBB-91E8-84B5C098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1512</Words>
  <Characters>9077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40</cp:revision>
  <cp:lastPrinted>2021-05-19T10:19:00Z</cp:lastPrinted>
  <dcterms:created xsi:type="dcterms:W3CDTF">2021-02-18T13:51:00Z</dcterms:created>
  <dcterms:modified xsi:type="dcterms:W3CDTF">2022-06-02T08:07:00Z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ff2976d7-9a8d-4147-ba14-e100336ac1de</vt:lpwstr>
  </property>
  <property fmtid="{D5CDD505-2E9C-101B-9397-08002B2CF9AE}" pid="3" name="bjSaver">
    <vt:lpwstr>I/rmquUUpEUxGHI7lAIV5vsIOc53Jbnv</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