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03" w:rsidRDefault="00480703" w:rsidP="00480703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OPIS PRZEDMIOTU ZAMÓWIENIA</w:t>
      </w:r>
    </w:p>
    <w:p w:rsidR="00480703" w:rsidRDefault="00480703" w:rsidP="003A5078">
      <w:pPr>
        <w:spacing w:line="276" w:lineRule="auto"/>
        <w:jc w:val="both"/>
        <w:rPr>
          <w:b/>
          <w:sz w:val="24"/>
          <w:szCs w:val="24"/>
        </w:rPr>
      </w:pPr>
    </w:p>
    <w:p w:rsidR="0052213F" w:rsidRPr="009156DF" w:rsidRDefault="003A5078" w:rsidP="003A507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Kombinezon </w:t>
      </w:r>
      <w:r w:rsidR="0052213F" w:rsidRPr="009156DF">
        <w:rPr>
          <w:b/>
          <w:sz w:val="24"/>
          <w:szCs w:val="24"/>
        </w:rPr>
        <w:t xml:space="preserve">suchy </w:t>
      </w:r>
      <w:r>
        <w:rPr>
          <w:b/>
          <w:sz w:val="24"/>
          <w:szCs w:val="24"/>
        </w:rPr>
        <w:t>bojowy.</w:t>
      </w:r>
    </w:p>
    <w:p w:rsidR="0052213F" w:rsidRPr="009156DF" w:rsidRDefault="003A5078" w:rsidP="003A5078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2213F" w:rsidRPr="009156DF">
        <w:rPr>
          <w:sz w:val="24"/>
          <w:szCs w:val="24"/>
        </w:rPr>
        <w:t xml:space="preserve">ykonany z </w:t>
      </w:r>
      <w:r>
        <w:rPr>
          <w:sz w:val="24"/>
          <w:szCs w:val="24"/>
        </w:rPr>
        <w:t xml:space="preserve">wodoodpornego, oddychającego </w:t>
      </w:r>
      <w:proofErr w:type="spellStart"/>
      <w:r>
        <w:rPr>
          <w:sz w:val="24"/>
          <w:szCs w:val="24"/>
        </w:rPr>
        <w:t>trójlaminatu</w:t>
      </w:r>
      <w:proofErr w:type="spellEnd"/>
      <w:r>
        <w:rPr>
          <w:sz w:val="24"/>
          <w:szCs w:val="24"/>
        </w:rPr>
        <w:t xml:space="preserve"> z membraną PU. Zewnętrzna warstwa z </w:t>
      </w:r>
      <w:r w:rsidR="00002D90">
        <w:rPr>
          <w:sz w:val="24"/>
          <w:szCs w:val="24"/>
        </w:rPr>
        <w:t>nylon/</w:t>
      </w:r>
      <w:proofErr w:type="spellStart"/>
      <w:r w:rsidR="00002D90">
        <w:rPr>
          <w:sz w:val="24"/>
          <w:szCs w:val="24"/>
        </w:rPr>
        <w:t>taslan</w:t>
      </w:r>
      <w:proofErr w:type="spellEnd"/>
      <w:r w:rsidR="00002D90">
        <w:rPr>
          <w:sz w:val="24"/>
          <w:szCs w:val="24"/>
        </w:rPr>
        <w:t>,</w:t>
      </w:r>
      <w:r>
        <w:rPr>
          <w:sz w:val="24"/>
          <w:szCs w:val="24"/>
        </w:rPr>
        <w:t xml:space="preserve"> odporna na dział</w:t>
      </w:r>
      <w:r w:rsidR="006B3BE5">
        <w:rPr>
          <w:sz w:val="24"/>
          <w:szCs w:val="24"/>
        </w:rPr>
        <w:t>anie wody i niezatrzymująca potu</w:t>
      </w:r>
      <w:r>
        <w:rPr>
          <w:sz w:val="24"/>
          <w:szCs w:val="24"/>
        </w:rPr>
        <w:t>, druga war</w:t>
      </w:r>
      <w:r w:rsidR="00002D90">
        <w:rPr>
          <w:sz w:val="24"/>
          <w:szCs w:val="24"/>
        </w:rPr>
        <w:t>st</w:t>
      </w:r>
      <w:r>
        <w:rPr>
          <w:sz w:val="24"/>
          <w:szCs w:val="24"/>
        </w:rPr>
        <w:t xml:space="preserve">wa to oddychająca membrana nieprzepuszczająca wody, trzecia warstwa zabezpieczająca membranę. </w:t>
      </w:r>
      <w:r w:rsidR="0052213F" w:rsidRPr="009156DF">
        <w:rPr>
          <w:sz w:val="24"/>
          <w:szCs w:val="24"/>
        </w:rPr>
        <w:t>Wodoodporność materiału, minimum 10,000MM słupa wody.</w:t>
      </w:r>
      <w:r>
        <w:rPr>
          <w:sz w:val="24"/>
          <w:szCs w:val="24"/>
        </w:rPr>
        <w:t xml:space="preserve"> </w:t>
      </w:r>
      <w:proofErr w:type="spellStart"/>
      <w:r w:rsidR="0052213F" w:rsidRPr="009156DF">
        <w:rPr>
          <w:sz w:val="24"/>
          <w:szCs w:val="24"/>
        </w:rPr>
        <w:t>Paroprzepuszczalność</w:t>
      </w:r>
      <w:proofErr w:type="spellEnd"/>
      <w:r w:rsidR="0052213F" w:rsidRPr="009156DF">
        <w:rPr>
          <w:sz w:val="24"/>
          <w:szCs w:val="24"/>
        </w:rPr>
        <w:t xml:space="preserve"> materiału, minimum  5,000</w:t>
      </w:r>
      <w:r>
        <w:rPr>
          <w:sz w:val="24"/>
          <w:szCs w:val="24"/>
        </w:rPr>
        <w:t xml:space="preserve"> </w:t>
      </w:r>
      <w:r w:rsidR="0052213F" w:rsidRPr="009156DF">
        <w:rPr>
          <w:sz w:val="24"/>
          <w:szCs w:val="24"/>
        </w:rPr>
        <w:t>g/m2/24h.</w:t>
      </w:r>
    </w:p>
    <w:p w:rsidR="0052213F" w:rsidRPr="009156DF" w:rsidRDefault="0052213F" w:rsidP="0052213F">
      <w:pPr>
        <w:spacing w:line="276" w:lineRule="auto"/>
        <w:jc w:val="both"/>
        <w:rPr>
          <w:sz w:val="24"/>
          <w:szCs w:val="24"/>
        </w:rPr>
      </w:pPr>
    </w:p>
    <w:p w:rsidR="0052213F" w:rsidRPr="009156DF" w:rsidRDefault="003A5078" w:rsidP="003A507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Kombinezon </w:t>
      </w:r>
      <w:r w:rsidR="0052213F" w:rsidRPr="009156DF">
        <w:rPr>
          <w:sz w:val="24"/>
          <w:szCs w:val="24"/>
        </w:rPr>
        <w:t>musi być wyposażony w:</w:t>
      </w:r>
    </w:p>
    <w:p w:rsidR="006B3BE5" w:rsidRDefault="0052213F" w:rsidP="006B3BE5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 xml:space="preserve">Kryzę szyjną z Neoprenu z regulacją obwodu za pomocą ściągacza </w:t>
      </w:r>
      <w:r w:rsidRPr="009156DF">
        <w:rPr>
          <w:sz w:val="24"/>
          <w:szCs w:val="24"/>
        </w:rPr>
        <w:br/>
        <w:t>ze stoperem.</w:t>
      </w:r>
    </w:p>
    <w:p w:rsidR="006B3BE5" w:rsidRPr="006B3BE5" w:rsidRDefault="006B3BE5" w:rsidP="006B3BE5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>
        <w:rPr>
          <w:sz w:val="24"/>
          <w:szCs w:val="24"/>
        </w:rPr>
        <w:t>Kaptur neoprenowy.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 xml:space="preserve">Na obu ramionach łaty </w:t>
      </w:r>
      <w:r w:rsidR="003A5078">
        <w:rPr>
          <w:sz w:val="24"/>
          <w:szCs w:val="24"/>
        </w:rPr>
        <w:t xml:space="preserve">typu </w:t>
      </w:r>
      <w:proofErr w:type="spellStart"/>
      <w:r w:rsidRPr="009156DF">
        <w:rPr>
          <w:sz w:val="24"/>
          <w:szCs w:val="24"/>
        </w:rPr>
        <w:t>Velcro</w:t>
      </w:r>
      <w:proofErr w:type="spellEnd"/>
      <w:r w:rsidRPr="009156DF">
        <w:rPr>
          <w:sz w:val="24"/>
          <w:szCs w:val="24"/>
        </w:rPr>
        <w:t xml:space="preserve"> (rzep miękki) na oznaczenia taktyczne </w:t>
      </w:r>
      <w:r w:rsidRPr="009156DF">
        <w:rPr>
          <w:sz w:val="24"/>
          <w:szCs w:val="24"/>
        </w:rPr>
        <w:br/>
        <w:t>o wymiarach 10x5 cm.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>Konstrukcję przegubową w okolicach łokci.</w:t>
      </w:r>
    </w:p>
    <w:p w:rsidR="0052213F" w:rsidRPr="009156DF" w:rsidRDefault="008952D2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>
        <w:rPr>
          <w:sz w:val="24"/>
          <w:szCs w:val="24"/>
        </w:rPr>
        <w:t>Kryzy nadgarstkowe</w:t>
      </w:r>
      <w:r w:rsidR="0052213F" w:rsidRPr="009156DF">
        <w:rPr>
          <w:sz w:val="24"/>
          <w:szCs w:val="24"/>
        </w:rPr>
        <w:t>.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>Wodoszczelny zamek ulgi na wysokości podbrzusza.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 xml:space="preserve">Na każdym udzie dużą kieszeń Cargo o wymiarach min. 30x15 cm, konstrukcja kieszeni umożliwia przewleczenie pomiędzy kieszenią </w:t>
      </w:r>
      <w:r w:rsidRPr="009156DF">
        <w:rPr>
          <w:sz w:val="24"/>
          <w:szCs w:val="24"/>
        </w:rPr>
        <w:br/>
        <w:t xml:space="preserve">a </w:t>
      </w:r>
      <w:r w:rsidR="008952D2">
        <w:rPr>
          <w:sz w:val="24"/>
          <w:szCs w:val="24"/>
        </w:rPr>
        <w:t>kombinezonem</w:t>
      </w:r>
      <w:r w:rsidRPr="009156DF">
        <w:rPr>
          <w:sz w:val="24"/>
          <w:szCs w:val="24"/>
        </w:rPr>
        <w:t xml:space="preserve"> pasków uprzęży lub kabury do broni.</w:t>
      </w:r>
    </w:p>
    <w:p w:rsidR="0052213F" w:rsidRPr="009156DF" w:rsidRDefault="008952D2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>
        <w:rPr>
          <w:sz w:val="24"/>
          <w:szCs w:val="24"/>
        </w:rPr>
        <w:t>Kombinezon</w:t>
      </w:r>
      <w:r w:rsidR="0052213F" w:rsidRPr="009156DF">
        <w:rPr>
          <w:sz w:val="24"/>
          <w:szCs w:val="24"/>
        </w:rPr>
        <w:t xml:space="preserve"> w miejscach: kolana, klatka piersiowa, ramiona, krocze, plecy </w:t>
      </w:r>
      <w:r w:rsidR="0052213F" w:rsidRPr="009156DF">
        <w:rPr>
          <w:sz w:val="24"/>
          <w:szCs w:val="24"/>
        </w:rPr>
        <w:br/>
        <w:t xml:space="preserve">i pośladki musi być pokryty specjalnym wzmocnionym materiałem ochronnym o zwiększonej odporności na przecieranie. 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 xml:space="preserve">Łaty na kolanach muszą posiadać wewnątrz </w:t>
      </w:r>
      <w:r w:rsidR="008952D2">
        <w:rPr>
          <w:sz w:val="24"/>
          <w:szCs w:val="24"/>
        </w:rPr>
        <w:t xml:space="preserve">ochraniacze sztywne na kolana        </w:t>
      </w:r>
      <w:r w:rsidRPr="009156DF">
        <w:rPr>
          <w:sz w:val="24"/>
          <w:szCs w:val="24"/>
        </w:rPr>
        <w:t xml:space="preserve"> (</w:t>
      </w:r>
      <w:r w:rsidR="008952D2">
        <w:rPr>
          <w:sz w:val="24"/>
          <w:szCs w:val="24"/>
        </w:rPr>
        <w:t xml:space="preserve">nakolanniki, </w:t>
      </w:r>
      <w:r w:rsidRPr="009156DF">
        <w:rPr>
          <w:sz w:val="24"/>
          <w:szCs w:val="24"/>
        </w:rPr>
        <w:t xml:space="preserve">z możliwością ich wyjęcia) </w:t>
      </w:r>
      <w:r w:rsidR="008952D2">
        <w:rPr>
          <w:sz w:val="24"/>
          <w:szCs w:val="24"/>
        </w:rPr>
        <w:t>K</w:t>
      </w:r>
      <w:r w:rsidRPr="009156DF">
        <w:rPr>
          <w:sz w:val="24"/>
          <w:szCs w:val="24"/>
        </w:rPr>
        <w:t xml:space="preserve">onstrukcja łaty umożliwia przewleczenie pomiędzy łatą a </w:t>
      </w:r>
      <w:r w:rsidR="008952D2">
        <w:rPr>
          <w:sz w:val="24"/>
          <w:szCs w:val="24"/>
        </w:rPr>
        <w:t>kombinezonem pasków od nakolanników</w:t>
      </w:r>
      <w:r w:rsidRPr="009156DF">
        <w:rPr>
          <w:sz w:val="24"/>
          <w:szCs w:val="24"/>
        </w:rPr>
        <w:t>.</w:t>
      </w:r>
    </w:p>
    <w:p w:rsidR="0052213F" w:rsidRPr="009156DF" w:rsidRDefault="008952D2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>
        <w:rPr>
          <w:sz w:val="24"/>
          <w:szCs w:val="24"/>
        </w:rPr>
        <w:t>Kombinezon</w:t>
      </w:r>
      <w:r w:rsidR="0052213F" w:rsidRPr="009156DF">
        <w:rPr>
          <w:sz w:val="24"/>
          <w:szCs w:val="24"/>
        </w:rPr>
        <w:t xml:space="preserve"> w części dolnej nogawek posiada mankiety zapinane na rzep umożliwiające przykrycie butów taktycznych.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>Zintegrowane miękkie skarpety.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 xml:space="preserve">Długi zamek wodoszczelny umożliwiający włożenie i zdjęcie </w:t>
      </w:r>
      <w:r w:rsidR="008952D2">
        <w:rPr>
          <w:sz w:val="24"/>
          <w:szCs w:val="24"/>
        </w:rPr>
        <w:t>kombinezonu</w:t>
      </w:r>
      <w:r w:rsidRPr="009156DF">
        <w:rPr>
          <w:sz w:val="24"/>
          <w:szCs w:val="24"/>
        </w:rPr>
        <w:t xml:space="preserve"> znajdujący się z tyłu w części pośladkowej, prowadzenie zamka z tyłu od </w:t>
      </w:r>
      <w:r w:rsidR="008952D2">
        <w:rPr>
          <w:sz w:val="24"/>
          <w:szCs w:val="24"/>
        </w:rPr>
        <w:t>lewego kolana do prawego kolana</w:t>
      </w:r>
      <w:r w:rsidRPr="009156DF">
        <w:rPr>
          <w:sz w:val="24"/>
          <w:szCs w:val="24"/>
        </w:rPr>
        <w:t xml:space="preserve"> lub zamek wodoszczelny umieszczony z przodu zapinany od prawego barku do lewego biodra, zabezpieczony dodatkowym materiałem zapinanym na rzep na całej długości. Zamek wszyty tak, aby </w:t>
      </w:r>
      <w:r w:rsidR="00480703">
        <w:rPr>
          <w:sz w:val="24"/>
          <w:szCs w:val="24"/>
        </w:rPr>
        <w:t>nie przekraczał linii biodrowej. Zamek z tworzywa sztucznego typu TIZIP.</w:t>
      </w:r>
    </w:p>
    <w:p w:rsidR="0052213F" w:rsidRPr="009156DF" w:rsidRDefault="0052213F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 w:rsidRPr="009156DF">
        <w:rPr>
          <w:sz w:val="24"/>
          <w:szCs w:val="24"/>
        </w:rPr>
        <w:t>Posiada wewnątrz system do montażu szelek wraz z regulowanymi szelkami.</w:t>
      </w:r>
    </w:p>
    <w:p w:rsidR="00A24689" w:rsidRPr="0052213F" w:rsidRDefault="00002D90" w:rsidP="0052213F">
      <w:pPr>
        <w:numPr>
          <w:ilvl w:val="0"/>
          <w:numId w:val="2"/>
        </w:numPr>
        <w:spacing w:line="276" w:lineRule="auto"/>
        <w:ind w:left="1276" w:hanging="426"/>
        <w:jc w:val="both"/>
        <w:rPr>
          <w:sz w:val="24"/>
          <w:szCs w:val="24"/>
        </w:rPr>
      </w:pPr>
      <w:r>
        <w:rPr>
          <w:sz w:val="24"/>
          <w:szCs w:val="24"/>
        </w:rPr>
        <w:t>Kombinezon</w:t>
      </w:r>
      <w:r w:rsidR="0052213F" w:rsidRPr="009156DF">
        <w:rPr>
          <w:sz w:val="24"/>
          <w:szCs w:val="24"/>
        </w:rPr>
        <w:t xml:space="preserve"> musi posiadać odpinane i regulowane szelki wewnętrzne</w:t>
      </w:r>
      <w:r>
        <w:rPr>
          <w:sz w:val="24"/>
          <w:szCs w:val="24"/>
        </w:rPr>
        <w:t>.</w:t>
      </w:r>
    </w:p>
    <w:sectPr w:rsidR="00A24689" w:rsidRPr="0052213F" w:rsidSect="001512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F76"/>
    <w:multiLevelType w:val="multilevel"/>
    <w:tmpl w:val="89668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47293747"/>
    <w:multiLevelType w:val="hybridMultilevel"/>
    <w:tmpl w:val="A518F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C07"/>
    <w:multiLevelType w:val="hybridMultilevel"/>
    <w:tmpl w:val="3A8434A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3F"/>
    <w:rsid w:val="00002D90"/>
    <w:rsid w:val="00151259"/>
    <w:rsid w:val="003A5078"/>
    <w:rsid w:val="00480703"/>
    <w:rsid w:val="0052213F"/>
    <w:rsid w:val="006B3BE5"/>
    <w:rsid w:val="008952D2"/>
    <w:rsid w:val="00A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13169"/>
  <w14:defaultImageDpi w14:val="300"/>
  <w15:docId w15:val="{B5AFA227-68F9-4519-B021-C59BD54E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3F"/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D9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Pawłowska</dc:creator>
  <cp:keywords/>
  <dc:description/>
  <cp:lastModifiedBy>913993</cp:lastModifiedBy>
  <cp:revision>3</cp:revision>
  <cp:lastPrinted>2018-11-05T12:41:00Z</cp:lastPrinted>
  <dcterms:created xsi:type="dcterms:W3CDTF">2018-11-05T12:59:00Z</dcterms:created>
  <dcterms:modified xsi:type="dcterms:W3CDTF">2018-11-06T13:49:00Z</dcterms:modified>
</cp:coreProperties>
</file>