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85885" w:rsidRPr="007A6FA7" w:rsidTr="00785885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785885" w:rsidRPr="007A6FA7" w:rsidRDefault="00785885" w:rsidP="00785885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785885" w:rsidRPr="007A6FA7" w:rsidTr="00785885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85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  <w:p w:rsidR="00EB39C8" w:rsidRPr="00EB39C8" w:rsidRDefault="00EB39C8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Po modyfikacji nr 1 z dnia 07.10.2020 r.</w:t>
            </w:r>
          </w:p>
        </w:tc>
      </w:tr>
      <w:tr w:rsidR="00785885" w:rsidRPr="005C33A2" w:rsidTr="00785885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785885" w:rsidRPr="00C94B90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785885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785885">
              <w:rPr>
                <w:rFonts w:cs="Arial"/>
                <w:color w:val="000000"/>
                <w:sz w:val="20"/>
              </w:rPr>
              <w:t>W postępowaniu o udzielenie zamówienia publicznego prowadzonego w trybie przetargu nieograniczonego zgodnie z ustawą z dnia 29 stycznia 2004 r. Prawo zamówień publicznych na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napToGrid w:val="0"/>
                <w:sz w:val="20"/>
              </w:rPr>
              <w:t xml:space="preserve"> DOSTAWĘ TUSZY, TONERÓW DO FAKSÓW, DRUKAREK ATRAMENTOWYCH I LASEROWYCH ORAZ TONERÓW 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bCs/>
                <w:snapToGrid w:val="0"/>
                <w:sz w:val="20"/>
              </w:rPr>
              <w:t>DO URZĄDZEŃ WIELOFUNKCYJNYCH</w:t>
            </w:r>
          </w:p>
          <w:p w:rsidR="00785885" w:rsidRPr="005C33A2" w:rsidRDefault="00785885" w:rsidP="00785885">
            <w:pPr>
              <w:pStyle w:val="Tekstprzypisudolnego"/>
              <w:rPr>
                <w:rFonts w:cs="Arial"/>
                <w:b/>
                <w:bCs/>
              </w:rPr>
            </w:pPr>
          </w:p>
        </w:tc>
      </w:tr>
      <w:tr w:rsidR="00785885" w:rsidRPr="007A6FA7" w:rsidTr="00785885">
        <w:trPr>
          <w:trHeight w:val="1502"/>
        </w:trPr>
        <w:tc>
          <w:tcPr>
            <w:tcW w:w="14170" w:type="dxa"/>
          </w:tcPr>
          <w:p w:rsidR="00785885" w:rsidRPr="00B62462" w:rsidRDefault="00785885" w:rsidP="00785885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KRS 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Osoba odpowiedzialna za kontakty z Zamawiającym: .………………………………………………….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Adres do korespondencji:……………………………………………………………………………………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75pt;height:18pt" o:ole="">
                  <v:imagedata r:id="rId8" o:title=""/>
                </v:shape>
                <w:control r:id="rId9" w:name="TextBox635" w:shapeid="_x0000_i1031"/>
              </w:objec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785885" w:rsidRPr="00993600" w:rsidRDefault="00785885" w:rsidP="00785885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1440" w:dyaOrig="1440">
                <v:shape id="_x0000_i1033" type="#_x0000_t75" style="width:454.5pt;height:18pt" o:ole="">
                  <v:imagedata r:id="rId10" o:title=""/>
                </v:shape>
                <w:control r:id="rId11" w:name="TextBox61" w:shapeid="_x0000_i1033"/>
              </w:objec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1440" w:dyaOrig="1440">
                <v:shape id="_x0000_i1035" type="#_x0000_t75" style="width:454.5pt;height:18pt" o:ole="">
                  <v:imagedata r:id="rId10" o:title=""/>
                </v:shape>
                <w:control r:id="rId12" w:name="TextBox611" w:shapeid="_x0000_i1035"/>
              </w:object>
            </w:r>
          </w:p>
          <w:p w:rsidR="00785885" w:rsidRPr="007A6FA7" w:rsidRDefault="00785885" w:rsidP="00785885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ulica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województwo</w:t>
            </w:r>
            <w:proofErr w:type="spellEnd"/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785885" w:rsidRDefault="00785885"/>
    <w:p w:rsidR="00785885" w:rsidRDefault="00785885">
      <w:pPr>
        <w:widowControl/>
        <w:spacing w:before="0" w:after="160" w:line="259" w:lineRule="auto"/>
        <w:jc w:val="left"/>
      </w:pPr>
      <w:r>
        <w:br w:type="page"/>
      </w:r>
    </w:p>
    <w:p w:rsidR="00785885" w:rsidRDefault="00785885" w:rsidP="00785885">
      <w:pPr>
        <w:spacing w:line="276" w:lineRule="auto"/>
        <w:rPr>
          <w:rFonts w:cs="Arial"/>
          <w:sz w:val="20"/>
        </w:rPr>
      </w:pPr>
      <w:r w:rsidRPr="009702B7">
        <w:rPr>
          <w:rFonts w:cs="Arial"/>
          <w:color w:val="000000"/>
          <w:sz w:val="20"/>
        </w:rPr>
        <w:lastRenderedPageBreak/>
        <w:t xml:space="preserve">Nawiązując do postępowania prowadzonego w trybie przetargu nieograniczonego </w:t>
      </w:r>
      <w:r>
        <w:rPr>
          <w:rFonts w:cs="Arial"/>
          <w:sz w:val="20"/>
        </w:rPr>
        <w:t>n</w:t>
      </w:r>
      <w:r w:rsidRPr="001A04E9">
        <w:rPr>
          <w:rFonts w:cs="Arial"/>
          <w:sz w:val="20"/>
        </w:rPr>
        <w:t>a</w:t>
      </w:r>
      <w:r>
        <w:rPr>
          <w:rFonts w:cs="Arial"/>
          <w:sz w:val="20"/>
        </w:rPr>
        <w:t xml:space="preserve">: </w:t>
      </w:r>
    </w:p>
    <w:p w:rsidR="00785885" w:rsidRDefault="00785885" w:rsidP="00785885">
      <w:pPr>
        <w:pStyle w:val="Tekstpodstawowy2"/>
        <w:spacing w:before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785885" w:rsidRPr="00785885" w:rsidRDefault="00785885" w:rsidP="00785885">
      <w:pPr>
        <w:spacing w:line="240" w:lineRule="auto"/>
        <w:jc w:val="center"/>
        <w:rPr>
          <w:rFonts w:cs="Arial"/>
          <w:b/>
          <w:bCs/>
          <w:snapToGrid w:val="0"/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DOSTAWĘ TUSZY, TONERÓW DO FAKSÓW, DRUKAREK ATRAMENTOWYCH I LASEROWYCH ORAZ TONERÓW</w:t>
      </w:r>
    </w:p>
    <w:p w:rsidR="00785885" w:rsidRDefault="00785885" w:rsidP="00785885">
      <w:pPr>
        <w:pStyle w:val="Tekstpodstawowy"/>
        <w:spacing w:before="0" w:after="0" w:line="240" w:lineRule="auto"/>
        <w:jc w:val="center"/>
        <w:rPr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 URZĄDZEŃ WIELOFUNKCYJNYCH</w:t>
      </w:r>
    </w:p>
    <w:p w:rsidR="00785885" w:rsidRPr="00785885" w:rsidRDefault="00785885" w:rsidP="00785885">
      <w:pPr>
        <w:pStyle w:val="Tekstpodstawowy"/>
        <w:spacing w:before="0" w:after="0" w:line="240" w:lineRule="auto"/>
        <w:rPr>
          <w:rFonts w:cs="Arial"/>
          <w:sz w:val="20"/>
        </w:rPr>
      </w:pPr>
      <w:r>
        <w:rPr>
          <w:sz w:val="20"/>
        </w:rPr>
        <w:t>o</w:t>
      </w:r>
      <w:r w:rsidRPr="00AD2C0D">
        <w:rPr>
          <w:sz w:val="20"/>
        </w:rPr>
        <w:t xml:space="preserve">feruję/my wykonanie </w:t>
      </w:r>
      <w:r>
        <w:rPr>
          <w:sz w:val="20"/>
        </w:rPr>
        <w:t xml:space="preserve">dostawy, </w:t>
      </w:r>
      <w:r w:rsidRPr="00AD2C0D">
        <w:rPr>
          <w:sz w:val="20"/>
        </w:rPr>
        <w:t xml:space="preserve">zgodnie z </w:t>
      </w:r>
      <w:r w:rsidRPr="00A16B54">
        <w:rPr>
          <w:rFonts w:cs="Arial"/>
          <w:sz w:val="20"/>
        </w:rPr>
        <w:t xml:space="preserve">wymaganiami określonymi w </w:t>
      </w:r>
      <w:r>
        <w:rPr>
          <w:rFonts w:cs="Arial"/>
          <w:sz w:val="20"/>
        </w:rPr>
        <w:t>Specyfikacji Istotnych Warunków Z</w:t>
      </w:r>
      <w:r w:rsidRPr="00A16B54">
        <w:rPr>
          <w:rFonts w:cs="Arial"/>
          <w:sz w:val="20"/>
        </w:rPr>
        <w:t>amówienia</w:t>
      </w:r>
      <w:r w:rsidRPr="000A0A9C">
        <w:rPr>
          <w:sz w:val="20"/>
        </w:rPr>
        <w:t xml:space="preserve">, w cenie </w:t>
      </w:r>
      <w:r w:rsidRPr="000A0A9C">
        <w:rPr>
          <w:color w:val="000000"/>
          <w:sz w:val="20"/>
        </w:rPr>
        <w:t xml:space="preserve">obliczonej wg zasad opisanych </w:t>
      </w:r>
      <w:r>
        <w:rPr>
          <w:color w:val="000000"/>
          <w:sz w:val="20"/>
        </w:rPr>
        <w:br/>
      </w:r>
      <w:r w:rsidRPr="000A0A9C">
        <w:rPr>
          <w:color w:val="000000"/>
          <w:sz w:val="20"/>
        </w:rPr>
        <w:t>w SIWZ</w:t>
      </w:r>
      <w:r>
        <w:rPr>
          <w:color w:val="000000"/>
          <w:sz w:val="20"/>
        </w:rPr>
        <w:t xml:space="preserve"> </w:t>
      </w:r>
      <w:r w:rsidRPr="008F3DBD">
        <w:rPr>
          <w:rFonts w:cs="Arial"/>
          <w:sz w:val="20"/>
        </w:rPr>
        <w:t>w</w:t>
      </w:r>
      <w:r>
        <w:rPr>
          <w:rFonts w:cs="Arial"/>
          <w:sz w:val="20"/>
        </w:rPr>
        <w:t xml:space="preserve"> poniższym</w:t>
      </w:r>
      <w:r w:rsidRPr="008F3DBD">
        <w:rPr>
          <w:rFonts w:cs="Arial"/>
          <w:sz w:val="20"/>
        </w:rPr>
        <w:t xml:space="preserve"> zakresie</w:t>
      </w:r>
      <w:r>
        <w:rPr>
          <w:rStyle w:val="Odwoanieprzypisudolnego"/>
          <w:rFonts w:cs="Arial"/>
          <w:sz w:val="20"/>
        </w:rPr>
        <w:footnoteReference w:id="1"/>
      </w:r>
      <w:r w:rsidRPr="007051DA">
        <w:rPr>
          <w:rFonts w:cs="Arial"/>
          <w:sz w:val="20"/>
        </w:rPr>
        <w:t>:</w:t>
      </w: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CZĘŚĆ nr 1 – SŁUŻBA SPRZĘTU ŁĄCZNOŚCI I INFORMATYKI </w:t>
      </w:r>
    </w:p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*wypełnić w przypadku składania produktu równoważnego. Nie wypełniać gdy oryginalny produkt.</w:t>
      </w:r>
    </w:p>
    <w:p w:rsidR="00785885" w:rsidRPr="002B1815" w:rsidRDefault="00785885" w:rsidP="00785885">
      <w:pPr>
        <w:spacing w:before="120" w:line="240" w:lineRule="auto"/>
        <w:rPr>
          <w:rFonts w:cs="Arial"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327"/>
        <w:gridCol w:w="1701"/>
        <w:gridCol w:w="1493"/>
        <w:gridCol w:w="1559"/>
        <w:gridCol w:w="1418"/>
        <w:gridCol w:w="567"/>
        <w:gridCol w:w="850"/>
        <w:gridCol w:w="1276"/>
        <w:gridCol w:w="2126"/>
      </w:tblGrid>
      <w:tr w:rsidR="00785885" w:rsidRPr="00B735D9" w:rsidTr="00BD7C9D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Typ urządzenia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Nazwa, model, typ oferowanych materiałów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Kod oferowanego produktu*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Parametry oferowane*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Ilość</w:t>
            </w:r>
          </w:p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Cena brutto w PLN (ilość x cena jednostkowa brutto)</w:t>
            </w: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5885" w:rsidRPr="00BD7C9D" w:rsidRDefault="00785885" w:rsidP="00B80BD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czarny 50F2U00/502U </w:t>
            </w:r>
            <w:r w:rsidR="00EB39C8">
              <w:rPr>
                <w:rFonts w:cs="Arial"/>
                <w:color w:val="FF0000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 20 000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05A CE505A (wydajność min. 2300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HP </w:t>
            </w:r>
            <w:proofErr w:type="spellStart"/>
            <w:r w:rsidRPr="00BD7C9D">
              <w:rPr>
                <w:rFonts w:cs="Arial"/>
                <w:szCs w:val="18"/>
              </w:rPr>
              <w:t>LaserJet</w:t>
            </w:r>
            <w:proofErr w:type="spellEnd"/>
            <w:r w:rsidRPr="00BD7C9D">
              <w:rPr>
                <w:rFonts w:cs="Arial"/>
                <w:szCs w:val="18"/>
              </w:rPr>
              <w:t xml:space="preserve"> P2030/P2035/P2055d/P2055dn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Nr 12A Q2612A (wydajność min. 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LJ 1010, 1012,1015, 1018, 1020, 1022, 3015, 3020, 3030, 3050, 3055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E260A11E  (wydajność min. 3500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E460DN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49X Q5949X (wydajność min. 6000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 LJ/1320 , HP LJ/1320 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92A C4092A (wydajność min. 2500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LI/PRO/P1100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HP czarny CE 250X (wydajność </w:t>
            </w:r>
            <w:r w:rsidR="00A15BA2">
              <w:rPr>
                <w:rFonts w:cs="Arial"/>
                <w:szCs w:val="18"/>
              </w:rPr>
              <w:t>min10000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CP3525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Taśma barwiąca FX-</w:t>
            </w:r>
            <w:r w:rsidR="00A15BA2">
              <w:rPr>
                <w:rFonts w:cs="Arial"/>
                <w:szCs w:val="18"/>
              </w:rPr>
              <w:t>2190 (wydajność 12 mln. znaków)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Epson FX/2190 </w:t>
            </w:r>
            <w:proofErr w:type="spellStart"/>
            <w:r w:rsidRPr="00BD7C9D">
              <w:rPr>
                <w:rFonts w:cs="Arial"/>
                <w:szCs w:val="18"/>
              </w:rPr>
              <w:t>Igł</w:t>
            </w:r>
            <w:proofErr w:type="spellEnd"/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 ML-D2850B (wydajność min. 5000 str.</w:t>
            </w:r>
            <w:r w:rsidR="00A15BA2">
              <w:rPr>
                <w:rFonts w:cs="Arial"/>
                <w:szCs w:val="18"/>
              </w:rPr>
              <w:t xml:space="preserve">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Samsung ML-2850DR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E 260 x 22G (wydajność m</w:t>
            </w:r>
            <w:r w:rsidR="00A15BA2">
              <w:rPr>
                <w:rFonts w:cs="Arial"/>
                <w:szCs w:val="18"/>
              </w:rPr>
              <w:t>in. 30000 st.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W 8500DN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</w:t>
            </w:r>
            <w:r w:rsidR="00A15BA2">
              <w:rPr>
                <w:rFonts w:cs="Arial"/>
                <w:szCs w:val="18"/>
              </w:rPr>
              <w:t>. 300000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 LAS </w:t>
            </w:r>
          </w:p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TK-340 (wydajność mi</w:t>
            </w:r>
            <w:r w:rsidR="00A15BA2">
              <w:rPr>
                <w:rFonts w:cs="Arial"/>
                <w:szCs w:val="18"/>
              </w:rPr>
              <w:t xml:space="preserve">n. 12000 </w:t>
            </w:r>
            <w:proofErr w:type="spellStart"/>
            <w:r w:rsidR="00A15BA2">
              <w:rPr>
                <w:rFonts w:cs="Arial"/>
                <w:szCs w:val="18"/>
              </w:rPr>
              <w:t>srt</w:t>
            </w:r>
            <w:proofErr w:type="spellEnd"/>
            <w:r w:rsidR="00A15BA2">
              <w:rPr>
                <w:rFonts w:cs="Arial"/>
                <w:szCs w:val="18"/>
              </w:rPr>
              <w:t>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FS-2020D, 2020 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OKI CZARNY 09004078 (wydajność m</w:t>
            </w:r>
            <w:r w:rsidR="00A15BA2">
              <w:rPr>
                <w:rFonts w:cs="Arial"/>
                <w:szCs w:val="18"/>
              </w:rPr>
              <w:t>in.10000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OKI B6250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 (wydajn</w:t>
            </w:r>
            <w:r w:rsidR="00A15BA2">
              <w:rPr>
                <w:rFonts w:cs="Arial"/>
                <w:szCs w:val="18"/>
              </w:rPr>
              <w:t>ość 7000 str. przy 5% pokryciu) lub równoważny</w:t>
            </w:r>
            <w:r w:rsidRPr="00BD7C9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9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magentaTK-590M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yellowTK-590Y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FS-2020DN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8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ML-D4550B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SAMSUNG ML-4551ND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TK-8600K czarny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10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TK-8600C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TK-8600M’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TK-8600Y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20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POJEMNIK NA ZUŻYTY TONER KYOCERA WT-860</w:t>
            </w:r>
            <w:r w:rsidR="00A15BA2" w:rsidRPr="00146CCF">
              <w:rPr>
                <w:rFonts w:cs="Arial"/>
                <w:sz w:val="16"/>
                <w:szCs w:val="16"/>
              </w:rPr>
              <w:t xml:space="preserve"> lub równoważny</w:t>
            </w:r>
            <w:r w:rsidRPr="00146CC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DRUKARKA KYO FS-C8600DN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21,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C748H1CG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left="2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C748H1MG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C748H1YG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7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min.60000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8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TK-5150K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0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TK-5150C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TK-5150M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TK-5150Y(wydajność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TK-5140K (wydajność min.7000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ESYS/P6130CDN LAS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TK-3160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ESYS/P3045DN LAS A4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TK-8800K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TK-8800C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TK-8800M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TK-8800Y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</w:t>
            </w:r>
            <w:r w:rsidR="00146CCF">
              <w:rPr>
                <w:rFonts w:cs="Arial"/>
                <w:szCs w:val="18"/>
              </w:rPr>
              <w:t>A WT-860 do drukarek laserowych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KYOCERA 3050CI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URZADZENIE/WFUNK KYO ECO/M2535DN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XEROX CZARNY 006R01642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CZARNY 006R01646 </w:t>
            </w:r>
            <w:r w:rsidRPr="00BD7C9D">
              <w:rPr>
                <w:rFonts w:cs="Arial"/>
                <w:szCs w:val="18"/>
              </w:rPr>
              <w:t xml:space="preserve">(wydajność min.22000 str. </w:t>
            </w:r>
            <w:r w:rsidRPr="00BD7C9D">
              <w:rPr>
                <w:rFonts w:cs="Arial"/>
                <w:szCs w:val="18"/>
              </w:rPr>
              <w:lastRenderedPageBreak/>
              <w:t>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lastRenderedPageBreak/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ŻÓŁTY 006R01645</w:t>
            </w:r>
            <w:r w:rsidR="00B80BD5">
              <w:rPr>
                <w:rFonts w:cs="Arial"/>
                <w:szCs w:val="18"/>
              </w:rPr>
              <w:t xml:space="preserve">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ŻÓŁTY 006R01649 </w:t>
            </w:r>
            <w:r w:rsidRPr="00BD7C9D">
              <w:rPr>
                <w:rFonts w:cs="Arial"/>
                <w:szCs w:val="18"/>
              </w:rPr>
              <w:t>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  <w:p w:rsidR="00785885" w:rsidRPr="00BD7C9D" w:rsidRDefault="00785885" w:rsidP="00785885">
            <w:pPr>
              <w:ind w:firstLineChars="100" w:firstLine="18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MAGENTA 006R01644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MAGENTA 006R016448</w:t>
            </w:r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CYAN 006R01643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CYAN 00601647</w:t>
            </w:r>
            <w:bookmarkStart w:id="0" w:name="_GoBack"/>
            <w:bookmarkEnd w:id="0"/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TN-114/8937-784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 xml:space="preserve">URZĄDZENIE/WFUNK DEVELOP INEO/161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TN-710 (wydajność min.55000 str. przy 6%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BIZHUB/601</w:t>
            </w:r>
          </w:p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DR311K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kolor DR311CMY(wydajność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TN-216K (wydajność min.29000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TN-213K/AOD7152 (wydajność min.24000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BIZHUB/C253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TN-321K (wydajność min.27000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BIZHUB/C284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DR-313/A7U40TD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BIZHUB/C308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DR512K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DR512CMY/A2XN0TD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ECO/M2035DN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TK-590K(wydajność min.7000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TK-590M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TK-590Y(wydajność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TK-8515K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TK-8515C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TK-8515M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TK-8515Y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TK-8305K (wydajność min.25000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KYOCERA WT-860</w:t>
            </w:r>
            <w:r w:rsidR="00146CCF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TK-8525C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146CCF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TK-8525M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TK-8525Y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TK-8525K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TK-8505K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TK-6305 (wydajność min.350000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TASKALFA 5501I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 w:rsidRPr="00B735D9">
              <w:rPr>
                <w:rFonts w:cs="Arial"/>
                <w:b/>
                <w:sz w:val="20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</w:t>
            </w:r>
          </w:p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D17421" w:rsidRDefault="00D17421"/>
    <w:p w:rsidR="00785885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2B1815" w:rsidRDefault="00B10382" w:rsidP="00B10382">
      <w:pPr>
        <w:spacing w:before="120" w:line="240" w:lineRule="auto"/>
        <w:rPr>
          <w:rFonts w:cs="Arial"/>
          <w:bCs/>
          <w:sz w:val="20"/>
        </w:rPr>
      </w:pPr>
      <w:r w:rsidRPr="002B1815">
        <w:rPr>
          <w:rFonts w:cs="Arial"/>
          <w:sz w:val="20"/>
        </w:rPr>
        <w:lastRenderedPageBreak/>
        <w:t>Osoba upoważniona do kontaktów w zakresie realizacji umowy: ………………………………………</w:t>
      </w:r>
    </w:p>
    <w:p w:rsidR="00B10382" w:rsidRPr="002B1815" w:rsidRDefault="00B10382" w:rsidP="00B10382">
      <w:pPr>
        <w:spacing w:before="120" w:line="240" w:lineRule="auto"/>
        <w:rPr>
          <w:rFonts w:cs="Arial"/>
          <w:i/>
          <w:sz w:val="20"/>
        </w:rPr>
      </w:pP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 xml:space="preserve">    </w:t>
      </w:r>
      <w:r w:rsidRPr="002B1815">
        <w:rPr>
          <w:rFonts w:cs="Arial"/>
          <w:i/>
          <w:sz w:val="20"/>
        </w:rPr>
        <w:t>(imię, nazwisko, nr telefonu)</w:t>
      </w:r>
    </w:p>
    <w:p w:rsidR="00B10382" w:rsidRPr="00A36EA2" w:rsidRDefault="00B10382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 w:rsidRPr="007536C7">
        <w:rPr>
          <w:rFonts w:cs="Arial"/>
          <w:b/>
          <w:sz w:val="20"/>
        </w:rPr>
        <w:t xml:space="preserve">CZĘŚĆ </w:t>
      </w:r>
      <w:r>
        <w:rPr>
          <w:rFonts w:cs="Arial"/>
          <w:b/>
          <w:sz w:val="20"/>
        </w:rPr>
        <w:t xml:space="preserve">nr 2 </w:t>
      </w:r>
      <w:r w:rsidRPr="007536C7">
        <w:rPr>
          <w:rFonts w:cs="Arial"/>
          <w:b/>
          <w:sz w:val="20"/>
        </w:rPr>
        <w:t>– SEKCJA WYCHOWAWCZA</w:t>
      </w:r>
    </w:p>
    <w:p w:rsidR="00785885" w:rsidRDefault="00785885" w:rsidP="003219DA">
      <w:pPr>
        <w:tabs>
          <w:tab w:val="num" w:pos="39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Pr="001353EA">
        <w:rPr>
          <w:rFonts w:cs="Arial"/>
          <w:b/>
          <w:sz w:val="20"/>
        </w:rPr>
        <w:t>wypełnić w przypadku składania produktu równoważnego. Nie wypełniać gdy oryginalny produkt.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1842"/>
        <w:gridCol w:w="1697"/>
        <w:gridCol w:w="1422"/>
        <w:gridCol w:w="1276"/>
        <w:gridCol w:w="567"/>
        <w:gridCol w:w="850"/>
        <w:gridCol w:w="1276"/>
        <w:gridCol w:w="2126"/>
      </w:tblGrid>
      <w:tr w:rsidR="00785885" w:rsidRPr="007536C7" w:rsidTr="00785885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Typ urządzenia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 xml:space="preserve">Nazwa, model, typ oferowanych materiałów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Kod oferowanego produktu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Parametry oferowane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Ilość</w:t>
            </w:r>
          </w:p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Cena brutto w PLN (ilość x cena jednostkowa brutto)</w:t>
            </w:r>
          </w:p>
        </w:tc>
      </w:tr>
      <w:tr w:rsidR="00785885" w:rsidRPr="007536C7" w:rsidTr="00785885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Toner czarny E-30 (wydajność min. 4 000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CANON FC 224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KYOCERA czarny 37028010 (wydajność min. 11 000 str. przy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KM 1530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RICOH 1270D do kserokopiarki (wydajność min.7 000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INFOTEC MP 171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TK-100 (wydajność min. 6 000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MITA KM 1500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TK-435 (wydajność min. 15 000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TASK ALFA 180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br w:type="page"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AR 168T (wydajność min. 6500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SHARP AR 5415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CZARNY B0740 (wydajność min.7 200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D-COPIA 283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378 XL C13T37914010 (wydajność 500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378 XL C13T37924010 (wydajność 830 str., pojemość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378 XL C13T37944010 (wydajność 830 str., pojemność 11,5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378 XL C13T37934010 (wydajność 830 str., pojemność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szary EPSON 478 XL C13T04F64010   (wydajność 200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czerwony EPSON 478 XL C13T04F54010 (wydajność 830 str., pojemność 10,2 ml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T6731 C13T67314A (wydajność 4000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T6732 C13T67324A    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T6734 C13T67344A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Tusz jasny błękitny EPSON T6735 </w:t>
            </w:r>
            <w:r w:rsidRPr="003219DA">
              <w:rPr>
                <w:rFonts w:cs="Arial"/>
                <w:szCs w:val="18"/>
              </w:rPr>
              <w:lastRenderedPageBreak/>
              <w:t>C13T67354A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DRUKARKA EPSON </w:t>
            </w:r>
            <w:r w:rsidRPr="003219DA">
              <w:rPr>
                <w:rFonts w:cs="Arial"/>
                <w:szCs w:val="18"/>
              </w:rPr>
              <w:lastRenderedPageBreak/>
              <w:t>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jasny purpurowy EPSON T6736 C13T67364A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T6733 C13T67334A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Pojemnik na zużyty toner WX-103                                          (wydajność 40 000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MAGENTA A33K350 TN-321M (wydajność min. 25 000 str. przy 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CYAN A33K450 TN-321C (wydajność min. 25 000 str. przy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PHOTO BLACK EPSON T7601 C13T76014010</w:t>
            </w:r>
            <w:r w:rsidRPr="003219DA">
              <w:rPr>
                <w:rFonts w:cs="Arial"/>
                <w:color w:val="000000"/>
                <w:szCs w:val="18"/>
              </w:rPr>
              <w:br/>
              <w:t>(pojemność min. 25,90ml)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CYAN EPSON T7602 C13T76024010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2200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MAGENTA EPSON T7603 C13T76034010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YELLOW EPSON T7604 </w:t>
            </w:r>
            <w:r w:rsidRPr="003219DA">
              <w:rPr>
                <w:rFonts w:cs="Arial"/>
                <w:color w:val="000000"/>
                <w:szCs w:val="18"/>
              </w:rPr>
              <w:lastRenderedPageBreak/>
              <w:t>C13T76044010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lastRenderedPageBreak/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CYAN EPSON T7605 C13T76054010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LIGHT MAGENTA EPSON T7606 C13T76064010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2800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BLACK EPSON T7607 C13T76074010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10 000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MATTE BLACK EPSON T7608 C13T76084010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LIGHT </w:t>
            </w:r>
            <w:proofErr w:type="spellStart"/>
            <w:r w:rsidRPr="003219DA">
              <w:rPr>
                <w:rFonts w:cs="Arial"/>
                <w:color w:val="000000"/>
                <w:szCs w:val="18"/>
              </w:rPr>
              <w:t>LIGHT</w:t>
            </w:r>
            <w:proofErr w:type="spellEnd"/>
            <w:r w:rsidRPr="003219DA">
              <w:rPr>
                <w:rFonts w:cs="Arial"/>
                <w:color w:val="000000"/>
                <w:szCs w:val="18"/>
              </w:rPr>
              <w:t xml:space="preserve"> BLACK EPSON T7609 C13T76094010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12 000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TN-324C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TN-324M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TN-324Y (wydajność min. 26 000 </w:t>
            </w:r>
            <w:r w:rsidRPr="003219DA">
              <w:rPr>
                <w:rFonts w:cs="Arial"/>
                <w:szCs w:val="18"/>
              </w:rPr>
              <w:lastRenderedPageBreak/>
              <w:t>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KONICA-MINOLTA </w:t>
            </w:r>
            <w:r w:rsidRPr="003219DA">
              <w:rPr>
                <w:rFonts w:cs="Arial"/>
                <w:szCs w:val="18"/>
              </w:rPr>
              <w:lastRenderedPageBreak/>
              <w:t>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TN-324K (wydajność min. 28 000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Termin dostawy</w:t>
            </w:r>
          </w:p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Pr="00A36EA2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7536C7" w:rsidRDefault="00B10382" w:rsidP="00B10382">
      <w:pPr>
        <w:tabs>
          <w:tab w:val="num" w:pos="3960"/>
        </w:tabs>
        <w:rPr>
          <w:rFonts w:cs="Arial"/>
          <w:bCs/>
          <w:sz w:val="20"/>
        </w:rPr>
      </w:pPr>
      <w:r w:rsidRPr="007536C7">
        <w:rPr>
          <w:rFonts w:cs="Arial"/>
          <w:sz w:val="20"/>
        </w:rPr>
        <w:t>Osoba upoważniona do kontaktów w zakresie realizacji umowy: ………………………………………</w:t>
      </w:r>
    </w:p>
    <w:p w:rsidR="00B10382" w:rsidRDefault="00B10382" w:rsidP="00B10382">
      <w:pPr>
        <w:spacing w:after="120"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</w:t>
      </w:r>
      <w:r w:rsidRPr="007536C7">
        <w:rPr>
          <w:rFonts w:cs="Arial"/>
          <w:i/>
          <w:sz w:val="20"/>
        </w:rPr>
        <w:t>(imię, nazwisko, nr telefonu)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10382" w:rsidRPr="00B62462" w:rsidTr="003219DA">
        <w:trPr>
          <w:trHeight w:val="3260"/>
        </w:trPr>
        <w:tc>
          <w:tcPr>
            <w:tcW w:w="13892" w:type="dxa"/>
          </w:tcPr>
          <w:p w:rsidR="00B10382" w:rsidRPr="00B62462" w:rsidRDefault="00B10382" w:rsidP="00EB39C8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lastRenderedPageBreak/>
              <w:t>PODWYKONAWCY:</w:t>
            </w:r>
          </w:p>
          <w:p w:rsidR="00B10382" w:rsidRPr="007A6FA7" w:rsidRDefault="00B10382" w:rsidP="00EB39C8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10382" w:rsidRPr="007A6FA7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0382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4FDB" w:rsidRDefault="00214FDB" w:rsidP="00214FDB">
            <w:pPr>
              <w:widowControl/>
              <w:spacing w:before="0" w:after="4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  <w:p w:rsidR="00214FDB" w:rsidRPr="00B62462" w:rsidRDefault="00214FDB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214FDB" w:rsidRP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214FDB" w:rsidRP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zapoznaliśmy się ze Specyfikacją Istotnych Warunków Zamówienia oraz projektem umowy i nie wnosimy do nich zastrzeżeń oraz przyjmujemy warunki w nich zawarte;</w:t>
            </w:r>
          </w:p>
          <w:p w:rsidR="003219DA" w:rsidRPr="00214FDB" w:rsidRDefault="003219DA" w:rsidP="003219DA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uważamy się za związanych niniejszą ofertą na okres wskazany w SIWZ.</w:t>
            </w: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 w:rsidRPr="00214FDB"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214FDB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3219DA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F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będzie**</w:t>
            </w:r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  <w:p w:rsidR="00214FDB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będzie**</w:t>
            </w:r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. zm.) jednocześnie wskazuję/my nazwy (rodzaj) towaru, których dostawa będzie prowadzić do jego powstania ……….………………………… wraz  z określeniem ich wartości bez kwoty podatku VAT ……………................</w:t>
            </w:r>
          </w:p>
          <w:p w:rsidR="003219DA" w:rsidRPr="00214FDB" w:rsidRDefault="003219DA" w:rsidP="003219DA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przypadku braku wskazania jednej z opcji Zamawiający przyjmie, że oferta nie będzie prowadzić do powstania u Zamawiającego obowiązku podatkowego.</w:t>
            </w:r>
          </w:p>
          <w:p w:rsidR="003219DA" w:rsidRPr="00214FDB" w:rsidRDefault="003219DA" w:rsidP="003219DA">
            <w:pPr>
              <w:pStyle w:val="Akapitzlist"/>
              <w:spacing w:after="0" w:line="360" w:lineRule="auto"/>
              <w:ind w:left="12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214FDB">
              <w:rPr>
                <w:rFonts w:cs="Arial"/>
                <w:sz w:val="20"/>
              </w:rPr>
              <w:t>Oświadczam, iż ustanowiony został pełnomocnik (dotyczy podmiotów, o których mowa w art. 23 ustawy PZP): ………………………………………..</w:t>
            </w: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3219DA">
              <w:rPr>
                <w:rFonts w:cs="Arial"/>
                <w:b/>
                <w:sz w:val="20"/>
              </w:rPr>
              <w:t>W przypadku oferowania materiałów równoważnych</w:t>
            </w:r>
            <w:r w:rsidRPr="00214FDB">
              <w:rPr>
                <w:rFonts w:cs="Arial"/>
                <w:sz w:val="20"/>
              </w:rPr>
              <w:t xml:space="preserve"> – oświadczam że oferowane równoważne materiały eksploatacyjne nie naruszają praw </w:t>
            </w:r>
            <w:r w:rsidRPr="00214FDB">
              <w:rPr>
                <w:rFonts w:cs="Arial"/>
                <w:sz w:val="20"/>
              </w:rPr>
              <w:lastRenderedPageBreak/>
              <w:t>własnościowych i patentowych producenta urządzeń drukujących do których zostały przeznaczone, ich używanie nie spowoduje utraty praw gwarancyjnych oraz są one dopuszczone do obrotu na terytorium Polski.</w:t>
            </w:r>
          </w:p>
          <w:p w:rsidR="003219DA" w:rsidRPr="00B62462" w:rsidRDefault="003219DA" w:rsidP="003219DA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Default="003219DA" w:rsidP="003219DA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19DA" w:rsidRPr="003219DA" w:rsidRDefault="003219DA" w:rsidP="003219DA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16"/>
                <w:szCs w:val="16"/>
              </w:rPr>
              <w:t>** niepotrzebne skreślić.</w:t>
            </w:r>
          </w:p>
        </w:tc>
      </w:tr>
      <w:tr w:rsidR="00B10382" w:rsidRPr="007A6FA7" w:rsidTr="003219DA">
        <w:trPr>
          <w:trHeight w:val="1038"/>
        </w:trPr>
        <w:tc>
          <w:tcPr>
            <w:tcW w:w="13892" w:type="dxa"/>
            <w:vAlign w:val="bottom"/>
          </w:tcPr>
          <w:p w:rsidR="00B10382" w:rsidRPr="007A6FA7" w:rsidRDefault="00B10382" w:rsidP="003219DA">
            <w:pPr>
              <w:spacing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10382" w:rsidRPr="007A6FA7" w:rsidRDefault="00B10382" w:rsidP="00EB39C8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785885" w:rsidRPr="00EC01C1" w:rsidRDefault="00785885" w:rsidP="00EC01C1">
      <w:pPr>
        <w:spacing w:after="120" w:line="360" w:lineRule="auto"/>
        <w:rPr>
          <w:rFonts w:cs="Arial"/>
          <w:i/>
          <w:sz w:val="20"/>
        </w:rPr>
      </w:pPr>
    </w:p>
    <w:sectPr w:rsidR="00785885" w:rsidRPr="00EC01C1" w:rsidSect="007858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C8" w:rsidRDefault="00EB39C8" w:rsidP="00785885">
      <w:pPr>
        <w:spacing w:before="0" w:line="240" w:lineRule="auto"/>
      </w:pPr>
      <w:r>
        <w:separator/>
      </w:r>
    </w:p>
  </w:endnote>
  <w:end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C8" w:rsidRDefault="00EB39C8" w:rsidP="00785885">
      <w:pPr>
        <w:spacing w:before="0" w:line="240" w:lineRule="auto"/>
      </w:pPr>
      <w:r>
        <w:separator/>
      </w:r>
    </w:p>
  </w:footnote>
  <w:foot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footnote>
  <w:footnote w:id="1">
    <w:p w:rsidR="00EB39C8" w:rsidRPr="00BC1D17" w:rsidRDefault="00EB39C8" w:rsidP="00785885">
      <w:pPr>
        <w:pStyle w:val="Tekstpodstawowy2"/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D17">
        <w:rPr>
          <w:rFonts w:ascii="Arial" w:hAnsi="Arial" w:cs="Arial"/>
          <w:sz w:val="18"/>
          <w:szCs w:val="18"/>
        </w:rPr>
        <w:t xml:space="preserve"> </w:t>
      </w:r>
      <w:r w:rsidRPr="00BC1D17">
        <w:rPr>
          <w:rFonts w:ascii="Arial" w:hAnsi="Arial" w:cs="Arial"/>
          <w:color w:val="000000"/>
          <w:sz w:val="18"/>
          <w:szCs w:val="18"/>
        </w:rPr>
        <w:t xml:space="preserve">Zamawiający </w:t>
      </w:r>
      <w:r w:rsidRPr="00BC1D17">
        <w:rPr>
          <w:rFonts w:ascii="Arial" w:hAnsi="Arial" w:cs="Arial"/>
          <w:sz w:val="18"/>
          <w:szCs w:val="18"/>
        </w:rPr>
        <w:t xml:space="preserve">zgodnie z art. 89 ust. 1 pkt 2 ustawy PZP </w:t>
      </w:r>
      <w:r w:rsidRPr="00BC1D17">
        <w:rPr>
          <w:rFonts w:ascii="Arial" w:hAnsi="Arial" w:cs="Arial"/>
          <w:color w:val="000000"/>
          <w:sz w:val="18"/>
          <w:szCs w:val="18"/>
        </w:rPr>
        <w:t>odrzuci ofertę Wykonawcy, który: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Fonts w:ascii="Arial" w:hAnsi="Arial" w:cs="Arial"/>
          <w:color w:val="000000"/>
          <w:sz w:val="18"/>
          <w:szCs w:val="18"/>
        </w:rPr>
        <w:t>sporządzi ofertę niezgodnie z wymogami dla chociażby jednego produktu;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BC1D17">
        <w:rPr>
          <w:rFonts w:ascii="Arial" w:hAnsi="Arial" w:cs="Arial"/>
          <w:sz w:val="18"/>
          <w:szCs w:val="18"/>
        </w:rPr>
        <w:t>złoży ofertę na formularzu ofertowym nie uwzględniającym zmian wprowadzonych przez Zamawiającego w trakcie trwania postępowania.</w:t>
      </w:r>
    </w:p>
    <w:p w:rsidR="00EB39C8" w:rsidRDefault="00EB39C8" w:rsidP="00785885">
      <w:pPr>
        <w:pStyle w:val="Tekstprzypisudolnego"/>
      </w:pPr>
    </w:p>
  </w:footnote>
  <w:footnote w:id="2">
    <w:p w:rsidR="00EB39C8" w:rsidRDefault="00EB39C8" w:rsidP="00321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C8" w:rsidRDefault="00EB39C8" w:rsidP="00785885">
    <w:pPr>
      <w:pStyle w:val="Nagwek"/>
      <w:jc w:val="right"/>
    </w:pPr>
    <w:r>
      <w:t>Nr referencyjny: P/34/IW/20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DA3"/>
    <w:multiLevelType w:val="hybridMultilevel"/>
    <w:tmpl w:val="A5787F08"/>
    <w:lvl w:ilvl="0" w:tplc="5A6C4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5"/>
    <w:rsid w:val="00146CCF"/>
    <w:rsid w:val="001A7078"/>
    <w:rsid w:val="00214FDB"/>
    <w:rsid w:val="003219DA"/>
    <w:rsid w:val="00785885"/>
    <w:rsid w:val="00A15BA2"/>
    <w:rsid w:val="00B10382"/>
    <w:rsid w:val="00B80BD5"/>
    <w:rsid w:val="00BC1D17"/>
    <w:rsid w:val="00BD7C9D"/>
    <w:rsid w:val="00D17421"/>
    <w:rsid w:val="00EB39C8"/>
    <w:rsid w:val="00EB451F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3D7B8B"/>
  <w15:chartTrackingRefBased/>
  <w15:docId w15:val="{83C67675-7DB2-43E4-A50C-2E527A1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85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8588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588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885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885"/>
    <w:rPr>
      <w:vertAlign w:val="superscript"/>
    </w:rPr>
  </w:style>
  <w:style w:type="paragraph" w:styleId="Tekstpodstawowy">
    <w:name w:val="Body Text"/>
    <w:aliases w:val=" Znak,Znak,Znak Znak"/>
    <w:basedOn w:val="Normalny"/>
    <w:link w:val="TekstpodstawowyZnak"/>
    <w:rsid w:val="00785885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58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8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858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03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0382"/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38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AED8-53E1-4845-9F74-5A8ECF8B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5</cp:revision>
  <dcterms:created xsi:type="dcterms:W3CDTF">2020-09-15T08:31:00Z</dcterms:created>
  <dcterms:modified xsi:type="dcterms:W3CDTF">2020-10-07T09:22:00Z</dcterms:modified>
</cp:coreProperties>
</file>