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FCCB8" w14:textId="785B2AFC" w:rsidR="009B6429" w:rsidRPr="0051213B" w:rsidRDefault="009B6429" w:rsidP="0051213B">
      <w:pPr>
        <w:tabs>
          <w:tab w:val="left" w:pos="1985"/>
        </w:tabs>
        <w:spacing w:after="0" w:line="276" w:lineRule="auto"/>
        <w:jc w:val="center"/>
        <w:rPr>
          <w:rFonts w:ascii="Calibri" w:eastAsia="Calibri" w:hAnsi="Calibri" w:cs="Tahoma"/>
          <w:b/>
          <w:iCs/>
          <w:sz w:val="24"/>
          <w:szCs w:val="24"/>
        </w:rPr>
      </w:pPr>
      <w:r w:rsidRPr="0051213B">
        <w:rPr>
          <w:rFonts w:ascii="Calibri" w:eastAsia="Calibri" w:hAnsi="Calibri" w:cs="Tahoma"/>
          <w:b/>
          <w:iCs/>
          <w:sz w:val="24"/>
          <w:szCs w:val="24"/>
        </w:rPr>
        <w:t xml:space="preserve">UMOWA nr </w:t>
      </w:r>
      <w:proofErr w:type="spellStart"/>
      <w:r w:rsidRPr="0051213B">
        <w:rPr>
          <w:rFonts w:ascii="Calibri" w:eastAsia="Calibri" w:hAnsi="Calibri" w:cs="Tahoma"/>
          <w:b/>
          <w:iCs/>
          <w:sz w:val="24"/>
          <w:szCs w:val="24"/>
        </w:rPr>
        <w:t>OPWiK</w:t>
      </w:r>
      <w:proofErr w:type="spellEnd"/>
      <w:r w:rsidRPr="0051213B">
        <w:rPr>
          <w:rFonts w:ascii="Calibri" w:eastAsia="Calibri" w:hAnsi="Calibri" w:cs="Tahoma"/>
          <w:b/>
          <w:iCs/>
          <w:sz w:val="24"/>
          <w:szCs w:val="24"/>
        </w:rPr>
        <w:t>/………./202</w:t>
      </w:r>
      <w:r w:rsidR="00047A07" w:rsidRPr="0051213B">
        <w:rPr>
          <w:rFonts w:ascii="Calibri" w:eastAsia="Calibri" w:hAnsi="Calibri" w:cs="Tahoma"/>
          <w:b/>
          <w:iCs/>
          <w:sz w:val="24"/>
          <w:szCs w:val="24"/>
        </w:rPr>
        <w:t>3</w:t>
      </w:r>
    </w:p>
    <w:p w14:paraId="5BED92B9" w14:textId="3628F6DF" w:rsidR="009B6429" w:rsidRPr="0051213B" w:rsidRDefault="009B6429" w:rsidP="0051213B">
      <w:pPr>
        <w:tabs>
          <w:tab w:val="left" w:pos="1985"/>
        </w:tabs>
        <w:spacing w:after="0" w:line="276" w:lineRule="auto"/>
        <w:jc w:val="both"/>
        <w:rPr>
          <w:rFonts w:ascii="Calibri" w:eastAsia="Calibri" w:hAnsi="Calibri" w:cs="Tahoma"/>
          <w:iCs/>
          <w:sz w:val="24"/>
          <w:szCs w:val="24"/>
        </w:rPr>
      </w:pPr>
      <w:r w:rsidRPr="0051213B">
        <w:rPr>
          <w:rFonts w:ascii="Calibri" w:eastAsia="Calibri" w:hAnsi="Calibri" w:cs="Tahoma"/>
          <w:iCs/>
          <w:sz w:val="24"/>
          <w:szCs w:val="24"/>
        </w:rPr>
        <w:t>Zawarta w dniu ……………….. 202</w:t>
      </w:r>
      <w:r w:rsidR="00047A07" w:rsidRPr="0051213B">
        <w:rPr>
          <w:rFonts w:ascii="Calibri" w:eastAsia="Calibri" w:hAnsi="Calibri" w:cs="Tahoma"/>
          <w:iCs/>
          <w:sz w:val="24"/>
          <w:szCs w:val="24"/>
        </w:rPr>
        <w:t>3</w:t>
      </w:r>
      <w:r w:rsidRPr="0051213B">
        <w:rPr>
          <w:rFonts w:ascii="Calibri" w:eastAsia="Calibri" w:hAnsi="Calibri" w:cs="Tahoma"/>
          <w:iCs/>
          <w:sz w:val="24"/>
          <w:szCs w:val="24"/>
        </w:rPr>
        <w:t xml:space="preserve"> r. w Ostrołęce pomiędzy:</w:t>
      </w:r>
    </w:p>
    <w:p w14:paraId="4422A1EB" w14:textId="77777777" w:rsidR="009B6429" w:rsidRPr="0051213B" w:rsidRDefault="009B6429" w:rsidP="0051213B">
      <w:pPr>
        <w:spacing w:after="0" w:line="276" w:lineRule="auto"/>
        <w:jc w:val="both"/>
        <w:rPr>
          <w:rFonts w:ascii="Calibri" w:eastAsia="Calibri" w:hAnsi="Calibri" w:cs="Tahoma"/>
          <w:b/>
          <w:iCs/>
          <w:sz w:val="24"/>
          <w:szCs w:val="24"/>
        </w:rPr>
      </w:pPr>
      <w:r w:rsidRPr="0051213B">
        <w:rPr>
          <w:rFonts w:ascii="Calibri" w:eastAsia="Calibri" w:hAnsi="Calibri" w:cs="Tahoma"/>
          <w:b/>
          <w:iCs/>
          <w:sz w:val="24"/>
          <w:szCs w:val="24"/>
        </w:rPr>
        <w:t xml:space="preserve">Ostrołęckim Przedsiębiorstwem Wodociągów i Kanalizacji Sp. z o. o. </w:t>
      </w:r>
      <w:r w:rsidRPr="0051213B">
        <w:rPr>
          <w:rFonts w:ascii="Calibri" w:eastAsia="Calibri" w:hAnsi="Calibri" w:cs="Tahoma"/>
          <w:iCs/>
          <w:sz w:val="24"/>
          <w:szCs w:val="24"/>
        </w:rPr>
        <w:t xml:space="preserve">z siedzibą w Ostrołęce przy ulicy Kurpiowskiej 21, </w:t>
      </w:r>
      <w:r w:rsidRPr="0051213B">
        <w:rPr>
          <w:rFonts w:ascii="Calibri" w:eastAsia="Calibri" w:hAnsi="Calibri" w:cs="Times New Roman"/>
          <w:iCs/>
          <w:sz w:val="24"/>
          <w:szCs w:val="24"/>
          <w:lang w:val="de-DE"/>
        </w:rPr>
        <w:t xml:space="preserve">NIP 758–000–03–44, </w:t>
      </w:r>
      <w:r w:rsidRPr="0051213B">
        <w:rPr>
          <w:rFonts w:ascii="Calibri" w:eastAsia="Calibri" w:hAnsi="Calibri" w:cs="Gautami"/>
          <w:iCs/>
          <w:sz w:val="24"/>
          <w:szCs w:val="24"/>
        </w:rPr>
        <w:t xml:space="preserve">Regon </w:t>
      </w:r>
      <w:r w:rsidRPr="0051213B">
        <w:rPr>
          <w:rFonts w:ascii="Calibri" w:eastAsia="Calibri" w:hAnsi="Calibri" w:cs="Times New Roman"/>
          <w:iCs/>
          <w:sz w:val="24"/>
          <w:szCs w:val="24"/>
        </w:rPr>
        <w:t>55038873</w:t>
      </w:r>
      <w:r w:rsidRPr="0051213B">
        <w:rPr>
          <w:rFonts w:ascii="Calibri" w:eastAsia="Calibri" w:hAnsi="Calibri" w:cs="Times New Roman"/>
          <w:iCs/>
          <w:sz w:val="24"/>
          <w:szCs w:val="24"/>
          <w:lang w:val="de-DE"/>
        </w:rPr>
        <w:t xml:space="preserve">9, </w:t>
      </w:r>
      <w:r w:rsidRPr="0051213B">
        <w:rPr>
          <w:rFonts w:ascii="Calibri" w:eastAsia="Calibri" w:hAnsi="Calibri" w:cs="Tahoma"/>
          <w:iCs/>
          <w:sz w:val="24"/>
          <w:szCs w:val="24"/>
        </w:rPr>
        <w:t>KRS 0000059764</w:t>
      </w:r>
    </w:p>
    <w:p w14:paraId="7FAA7E9F" w14:textId="77777777" w:rsidR="009B6429" w:rsidRPr="0051213B" w:rsidRDefault="009B6429" w:rsidP="0051213B">
      <w:pPr>
        <w:tabs>
          <w:tab w:val="left" w:pos="1985"/>
        </w:tabs>
        <w:spacing w:after="0" w:line="276" w:lineRule="auto"/>
        <w:jc w:val="both"/>
        <w:rPr>
          <w:rFonts w:ascii="Calibri" w:eastAsia="Calibri" w:hAnsi="Calibri" w:cs="Tahoma"/>
          <w:iCs/>
          <w:sz w:val="24"/>
          <w:szCs w:val="24"/>
        </w:rPr>
      </w:pPr>
      <w:r w:rsidRPr="0051213B">
        <w:rPr>
          <w:rFonts w:ascii="Calibri" w:eastAsia="Calibri" w:hAnsi="Calibri" w:cs="Tahoma"/>
          <w:iCs/>
          <w:sz w:val="24"/>
          <w:szCs w:val="24"/>
        </w:rPr>
        <w:t>reprezentowanym przez:</w:t>
      </w:r>
    </w:p>
    <w:p w14:paraId="0CD00A2B" w14:textId="3A3B3E76" w:rsidR="009B6429" w:rsidRPr="0051213B" w:rsidRDefault="00047A07" w:rsidP="0051213B">
      <w:pPr>
        <w:tabs>
          <w:tab w:val="left" w:pos="1985"/>
        </w:tabs>
        <w:spacing w:after="0" w:line="276" w:lineRule="auto"/>
        <w:jc w:val="both"/>
        <w:rPr>
          <w:rFonts w:ascii="Calibri" w:eastAsia="Calibri" w:hAnsi="Calibri" w:cs="Tahoma"/>
          <w:b/>
          <w:iCs/>
          <w:sz w:val="24"/>
          <w:szCs w:val="24"/>
        </w:rPr>
      </w:pPr>
      <w:r w:rsidRPr="0051213B">
        <w:rPr>
          <w:rFonts w:ascii="Calibri" w:eastAsia="Calibri" w:hAnsi="Calibri" w:cs="Tahoma"/>
          <w:b/>
          <w:iCs/>
          <w:sz w:val="24"/>
          <w:szCs w:val="24"/>
        </w:rPr>
        <w:t>…………………………………</w:t>
      </w:r>
    </w:p>
    <w:p w14:paraId="2422C839" w14:textId="77777777" w:rsidR="009B6429" w:rsidRPr="0051213B" w:rsidRDefault="009B6429" w:rsidP="0051213B">
      <w:pPr>
        <w:tabs>
          <w:tab w:val="left" w:pos="1985"/>
        </w:tabs>
        <w:spacing w:after="0" w:line="276" w:lineRule="auto"/>
        <w:jc w:val="both"/>
        <w:rPr>
          <w:rFonts w:ascii="Calibri" w:eastAsia="Calibri" w:hAnsi="Calibri" w:cs="Tahoma"/>
          <w:iCs/>
          <w:sz w:val="24"/>
          <w:szCs w:val="24"/>
        </w:rPr>
      </w:pPr>
      <w:r w:rsidRPr="0051213B">
        <w:rPr>
          <w:rFonts w:ascii="Calibri" w:eastAsia="Calibri" w:hAnsi="Calibri" w:cs="Tahoma"/>
          <w:iCs/>
          <w:sz w:val="24"/>
          <w:szCs w:val="24"/>
        </w:rPr>
        <w:t xml:space="preserve">zwanym dalej </w:t>
      </w:r>
      <w:r w:rsidRPr="0051213B">
        <w:rPr>
          <w:rFonts w:ascii="Calibri" w:eastAsia="Calibri" w:hAnsi="Calibri" w:cs="Tahoma"/>
          <w:b/>
          <w:iCs/>
          <w:sz w:val="24"/>
          <w:szCs w:val="24"/>
        </w:rPr>
        <w:t>Zamawiającym</w:t>
      </w:r>
      <w:r w:rsidRPr="0051213B">
        <w:rPr>
          <w:rFonts w:ascii="Calibri" w:eastAsia="Calibri" w:hAnsi="Calibri" w:cs="Tahoma"/>
          <w:iCs/>
          <w:sz w:val="24"/>
          <w:szCs w:val="24"/>
        </w:rPr>
        <w:t xml:space="preserve"> </w:t>
      </w:r>
    </w:p>
    <w:p w14:paraId="6567F9D0" w14:textId="77777777" w:rsidR="009B6429" w:rsidRPr="0051213B" w:rsidRDefault="009B6429" w:rsidP="0051213B">
      <w:pPr>
        <w:tabs>
          <w:tab w:val="left" w:pos="1985"/>
        </w:tabs>
        <w:spacing w:after="0" w:line="276" w:lineRule="auto"/>
        <w:jc w:val="both"/>
        <w:rPr>
          <w:rFonts w:ascii="Calibri" w:eastAsia="Calibri" w:hAnsi="Calibri" w:cs="Tahoma"/>
          <w:iCs/>
          <w:sz w:val="24"/>
          <w:szCs w:val="24"/>
        </w:rPr>
      </w:pPr>
      <w:r w:rsidRPr="0051213B">
        <w:rPr>
          <w:rFonts w:ascii="Calibri" w:eastAsia="Calibri" w:hAnsi="Calibri" w:cs="Tahoma"/>
          <w:iCs/>
          <w:sz w:val="24"/>
          <w:szCs w:val="24"/>
        </w:rPr>
        <w:t xml:space="preserve">a  </w:t>
      </w:r>
    </w:p>
    <w:p w14:paraId="3DBE49CB" w14:textId="24A35B30" w:rsidR="009B6429" w:rsidRPr="0051213B" w:rsidRDefault="00047A07" w:rsidP="0051213B">
      <w:pPr>
        <w:tabs>
          <w:tab w:val="left" w:pos="1985"/>
        </w:tabs>
        <w:spacing w:after="0" w:line="276" w:lineRule="auto"/>
        <w:jc w:val="both"/>
        <w:rPr>
          <w:b/>
          <w:iCs/>
          <w:sz w:val="24"/>
          <w:szCs w:val="24"/>
        </w:rPr>
      </w:pPr>
      <w:r w:rsidRPr="0051213B">
        <w:rPr>
          <w:b/>
          <w:i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9E087A5" w14:textId="7401324F" w:rsidR="009B6429" w:rsidRPr="0051213B" w:rsidRDefault="009B6429" w:rsidP="0051213B">
      <w:pPr>
        <w:tabs>
          <w:tab w:val="left" w:pos="1985"/>
        </w:tabs>
        <w:spacing w:after="0" w:line="276" w:lineRule="auto"/>
        <w:jc w:val="both"/>
        <w:rPr>
          <w:rFonts w:ascii="Calibri" w:eastAsia="Calibri" w:hAnsi="Calibri" w:cs="Tahoma"/>
          <w:iCs/>
          <w:sz w:val="24"/>
          <w:szCs w:val="24"/>
        </w:rPr>
      </w:pPr>
      <w:r w:rsidRPr="0051213B">
        <w:rPr>
          <w:rFonts w:ascii="Calibri" w:eastAsia="Calibri" w:hAnsi="Calibri" w:cs="Tahoma"/>
          <w:iCs/>
          <w:sz w:val="24"/>
          <w:szCs w:val="24"/>
        </w:rPr>
        <w:t xml:space="preserve">reprezentowanym przez:  </w:t>
      </w:r>
    </w:p>
    <w:p w14:paraId="44B3B034" w14:textId="7334B313" w:rsidR="009B6429" w:rsidRPr="0051213B" w:rsidRDefault="002102FB" w:rsidP="0051213B">
      <w:pPr>
        <w:tabs>
          <w:tab w:val="left" w:pos="1985"/>
        </w:tabs>
        <w:spacing w:after="0" w:line="276" w:lineRule="auto"/>
        <w:jc w:val="both"/>
        <w:rPr>
          <w:rFonts w:ascii="Calibri" w:eastAsia="Calibri" w:hAnsi="Calibri" w:cs="Tahoma"/>
          <w:iCs/>
          <w:sz w:val="24"/>
          <w:szCs w:val="24"/>
        </w:rPr>
      </w:pPr>
      <w:r w:rsidRPr="0051213B">
        <w:rPr>
          <w:rFonts w:cs="Tahoma"/>
          <w:b/>
          <w:iCs/>
          <w:sz w:val="24"/>
          <w:szCs w:val="24"/>
        </w:rPr>
        <w:t>……………………………………………………………………………</w:t>
      </w:r>
    </w:p>
    <w:p w14:paraId="07310C02" w14:textId="0A8252EB" w:rsidR="009B6429" w:rsidRDefault="009B6429" w:rsidP="0051213B">
      <w:pPr>
        <w:tabs>
          <w:tab w:val="left" w:pos="1985"/>
        </w:tabs>
        <w:spacing w:after="0" w:line="276" w:lineRule="auto"/>
        <w:jc w:val="both"/>
        <w:rPr>
          <w:rFonts w:ascii="Calibri" w:eastAsia="Calibri" w:hAnsi="Calibri" w:cs="Tahoma"/>
          <w:b/>
          <w:iCs/>
          <w:sz w:val="24"/>
          <w:szCs w:val="24"/>
        </w:rPr>
      </w:pPr>
      <w:r w:rsidRPr="0051213B">
        <w:rPr>
          <w:rFonts w:ascii="Calibri" w:eastAsia="Calibri" w:hAnsi="Calibri" w:cs="Tahoma"/>
          <w:iCs/>
          <w:sz w:val="24"/>
          <w:szCs w:val="24"/>
        </w:rPr>
        <w:t xml:space="preserve">zwanym dalej </w:t>
      </w:r>
      <w:r w:rsidRPr="0051213B">
        <w:rPr>
          <w:rFonts w:ascii="Calibri" w:eastAsia="Calibri" w:hAnsi="Calibri" w:cs="Tahoma"/>
          <w:b/>
          <w:iCs/>
          <w:sz w:val="24"/>
          <w:szCs w:val="24"/>
        </w:rPr>
        <w:t>Wykonawcą</w:t>
      </w:r>
    </w:p>
    <w:p w14:paraId="45392D94" w14:textId="77777777" w:rsidR="00722FB1" w:rsidRPr="0051213B" w:rsidRDefault="00722FB1" w:rsidP="0051213B">
      <w:pPr>
        <w:tabs>
          <w:tab w:val="left" w:pos="1985"/>
        </w:tabs>
        <w:spacing w:after="0" w:line="276" w:lineRule="auto"/>
        <w:jc w:val="both"/>
        <w:rPr>
          <w:rFonts w:ascii="Calibri" w:eastAsia="Calibri" w:hAnsi="Calibri" w:cs="Tahoma"/>
          <w:b/>
          <w:iCs/>
          <w:sz w:val="24"/>
          <w:szCs w:val="24"/>
        </w:rPr>
      </w:pPr>
    </w:p>
    <w:p w14:paraId="2C098A1E" w14:textId="77777777" w:rsidR="009B6429" w:rsidRPr="0051213B" w:rsidRDefault="009B6429" w:rsidP="0051213B">
      <w:pPr>
        <w:tabs>
          <w:tab w:val="left" w:pos="1985"/>
        </w:tabs>
        <w:spacing w:after="0" w:line="276" w:lineRule="auto"/>
        <w:jc w:val="center"/>
        <w:rPr>
          <w:rFonts w:ascii="Calibri" w:eastAsia="Calibri" w:hAnsi="Calibri" w:cs="Tahoma"/>
          <w:b/>
          <w:iCs/>
          <w:sz w:val="24"/>
          <w:szCs w:val="24"/>
        </w:rPr>
      </w:pPr>
      <w:r w:rsidRPr="0051213B">
        <w:rPr>
          <w:rFonts w:ascii="Calibri" w:eastAsia="Calibri" w:hAnsi="Calibri" w:cs="Tahoma"/>
          <w:b/>
          <w:iCs/>
          <w:sz w:val="24"/>
          <w:szCs w:val="24"/>
        </w:rPr>
        <w:t>§ 1</w:t>
      </w:r>
    </w:p>
    <w:p w14:paraId="1D9B3891" w14:textId="6F3C60EA" w:rsidR="002102FB" w:rsidRPr="0051213B" w:rsidRDefault="002102FB" w:rsidP="0051213B">
      <w:pPr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Calibri" w:eastAsia="Calibri" w:hAnsi="Calibri" w:cs="Tahoma"/>
          <w:iCs/>
          <w:sz w:val="24"/>
          <w:szCs w:val="24"/>
        </w:rPr>
      </w:pPr>
      <w:r w:rsidRPr="0051213B">
        <w:rPr>
          <w:rFonts w:ascii="Calibri" w:eastAsia="Calibri" w:hAnsi="Calibri" w:cs="Tahoma"/>
          <w:iCs/>
          <w:sz w:val="24"/>
          <w:szCs w:val="24"/>
        </w:rPr>
        <w:t xml:space="preserve">Podstawę zawarcia umowy stanowi wynik postępowania o udzielenie zamówienia przeprowadzonego w trybie przetargu nieograniczonego zgodnie z Regulaminem Przeprowadzania Przetargów i Udzielania Zamówień w </w:t>
      </w:r>
      <w:proofErr w:type="spellStart"/>
      <w:r w:rsidRPr="0051213B">
        <w:rPr>
          <w:rFonts w:ascii="Calibri" w:eastAsia="Calibri" w:hAnsi="Calibri" w:cs="Tahoma"/>
          <w:iCs/>
          <w:sz w:val="24"/>
          <w:szCs w:val="24"/>
        </w:rPr>
        <w:t>OPWiK</w:t>
      </w:r>
      <w:proofErr w:type="spellEnd"/>
      <w:r w:rsidRPr="0051213B">
        <w:rPr>
          <w:rFonts w:ascii="Calibri" w:eastAsia="Calibri" w:hAnsi="Calibri" w:cs="Tahoma"/>
          <w:iCs/>
          <w:sz w:val="24"/>
          <w:szCs w:val="24"/>
        </w:rPr>
        <w:t xml:space="preserve"> Sp. z o. o., pn.: „Sukcesywne dostawy modułów do zdalnego odczytu danych z wodomierzy wraz </w:t>
      </w:r>
      <w:bookmarkStart w:id="0" w:name="_Hlk151626757"/>
      <w:r w:rsidRPr="0051213B">
        <w:rPr>
          <w:rFonts w:ascii="Calibri" w:eastAsia="Calibri" w:hAnsi="Calibri" w:cs="Tahoma"/>
          <w:iCs/>
          <w:sz w:val="24"/>
          <w:szCs w:val="24"/>
        </w:rPr>
        <w:t>z usługą transmisji danych oraz aplikacją zarządzającą i wdrożeniem”.</w:t>
      </w:r>
    </w:p>
    <w:bookmarkEnd w:id="0"/>
    <w:p w14:paraId="7A545101" w14:textId="77777777" w:rsidR="00281B76" w:rsidRPr="0051213B" w:rsidRDefault="00281B76" w:rsidP="0051213B">
      <w:pPr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Calibri" w:eastAsia="Calibri" w:hAnsi="Calibri" w:cs="Tahoma"/>
          <w:iCs/>
          <w:sz w:val="24"/>
          <w:szCs w:val="24"/>
        </w:rPr>
      </w:pPr>
      <w:r w:rsidRPr="0051213B">
        <w:rPr>
          <w:rFonts w:ascii="Calibri" w:eastAsia="Calibri" w:hAnsi="Calibri" w:cs="Tahoma"/>
          <w:iCs/>
          <w:sz w:val="24"/>
          <w:szCs w:val="24"/>
        </w:rPr>
        <w:t>Integralnymi składnikami Umowy są następujące dokumenty:</w:t>
      </w:r>
    </w:p>
    <w:p w14:paraId="0FB48F39" w14:textId="4363EA68" w:rsidR="00281B76" w:rsidRPr="0051213B" w:rsidRDefault="00281B76" w:rsidP="0051213B">
      <w:pPr>
        <w:pStyle w:val="Akapitzlist"/>
        <w:numPr>
          <w:ilvl w:val="1"/>
          <w:numId w:val="4"/>
        </w:numPr>
        <w:spacing w:after="0" w:line="276" w:lineRule="auto"/>
        <w:ind w:left="851" w:hanging="425"/>
        <w:jc w:val="both"/>
        <w:rPr>
          <w:rFonts w:ascii="Calibri" w:eastAsia="Calibri" w:hAnsi="Calibri" w:cs="Tahoma"/>
          <w:iCs/>
          <w:sz w:val="24"/>
          <w:szCs w:val="24"/>
        </w:rPr>
      </w:pPr>
      <w:r w:rsidRPr="0051213B">
        <w:rPr>
          <w:rFonts w:ascii="Calibri" w:eastAsia="Calibri" w:hAnsi="Calibri" w:cs="Tahoma"/>
          <w:iCs/>
          <w:sz w:val="24"/>
          <w:szCs w:val="24"/>
        </w:rPr>
        <w:t>Opis Przedmiotu Zamówienia</w:t>
      </w:r>
    </w:p>
    <w:p w14:paraId="1CE73AED" w14:textId="08BA4450" w:rsidR="00281B76" w:rsidRPr="0051213B" w:rsidRDefault="00281B76" w:rsidP="0051213B">
      <w:pPr>
        <w:pStyle w:val="Akapitzlist"/>
        <w:numPr>
          <w:ilvl w:val="1"/>
          <w:numId w:val="4"/>
        </w:numPr>
        <w:spacing w:after="0" w:line="276" w:lineRule="auto"/>
        <w:ind w:left="851" w:hanging="425"/>
        <w:jc w:val="both"/>
        <w:rPr>
          <w:rFonts w:ascii="Calibri" w:eastAsia="Calibri" w:hAnsi="Calibri" w:cs="Tahoma"/>
          <w:iCs/>
          <w:sz w:val="24"/>
          <w:szCs w:val="24"/>
        </w:rPr>
      </w:pPr>
      <w:r w:rsidRPr="0051213B">
        <w:rPr>
          <w:rFonts w:ascii="Calibri" w:eastAsia="Calibri" w:hAnsi="Calibri" w:cs="Tahoma"/>
          <w:iCs/>
          <w:sz w:val="24"/>
          <w:szCs w:val="24"/>
        </w:rPr>
        <w:t>Formularz Ofertowy z dnia ………..</w:t>
      </w:r>
    </w:p>
    <w:p w14:paraId="53C13C81" w14:textId="07677824" w:rsidR="009B6429" w:rsidRPr="0051213B" w:rsidRDefault="009B6429" w:rsidP="0051213B">
      <w:pPr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Calibri" w:eastAsia="Calibri" w:hAnsi="Calibri" w:cs="Tahoma"/>
          <w:iCs/>
          <w:sz w:val="24"/>
          <w:szCs w:val="24"/>
        </w:rPr>
      </w:pPr>
      <w:r w:rsidRPr="0051213B">
        <w:rPr>
          <w:rFonts w:ascii="Calibri" w:eastAsia="Calibri" w:hAnsi="Calibri" w:cs="Tahoma"/>
          <w:iCs/>
          <w:sz w:val="24"/>
          <w:szCs w:val="24"/>
        </w:rPr>
        <w:t>Ilość zamawianych modułów odbywać się będzie sukcesywnie w zależności od potrzeb Zamawiającego. Zamawiający przewiduje od 6 do 1</w:t>
      </w:r>
      <w:r w:rsidR="00A969B0" w:rsidRPr="0051213B">
        <w:rPr>
          <w:rFonts w:ascii="Calibri" w:eastAsia="Calibri" w:hAnsi="Calibri" w:cs="Tahoma"/>
          <w:iCs/>
          <w:sz w:val="24"/>
          <w:szCs w:val="24"/>
        </w:rPr>
        <w:t>2</w:t>
      </w:r>
      <w:r w:rsidRPr="0051213B">
        <w:rPr>
          <w:rFonts w:ascii="Calibri" w:eastAsia="Calibri" w:hAnsi="Calibri" w:cs="Tahoma"/>
          <w:iCs/>
          <w:sz w:val="24"/>
          <w:szCs w:val="24"/>
        </w:rPr>
        <w:t xml:space="preserve"> dostaw w czasie trwania umowy.</w:t>
      </w:r>
    </w:p>
    <w:p w14:paraId="74FD5977" w14:textId="77777777" w:rsidR="00DC081D" w:rsidRPr="0051213B" w:rsidRDefault="009B6429" w:rsidP="0051213B">
      <w:pPr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Calibri" w:eastAsia="Calibri" w:hAnsi="Calibri" w:cs="Tahoma"/>
          <w:iCs/>
          <w:sz w:val="24"/>
          <w:szCs w:val="24"/>
        </w:rPr>
      </w:pPr>
      <w:r w:rsidRPr="0051213B">
        <w:rPr>
          <w:rFonts w:ascii="Calibri" w:eastAsia="Calibri" w:hAnsi="Calibri" w:cs="Tahoma"/>
          <w:iCs/>
          <w:sz w:val="24"/>
          <w:szCs w:val="24"/>
        </w:rPr>
        <w:t xml:space="preserve">Dostawy będą realizowane na podstawie zamówień telefonicznych lub pocztą e-mail, składanych przez zamawiającego co najmniej </w:t>
      </w:r>
      <w:r w:rsidR="00A969B0" w:rsidRPr="0051213B">
        <w:rPr>
          <w:rFonts w:ascii="Calibri" w:eastAsia="Calibri" w:hAnsi="Calibri" w:cs="Tahoma"/>
          <w:iCs/>
          <w:sz w:val="24"/>
          <w:szCs w:val="24"/>
        </w:rPr>
        <w:t>20</w:t>
      </w:r>
      <w:r w:rsidRPr="0051213B">
        <w:rPr>
          <w:rFonts w:ascii="Calibri" w:eastAsia="Calibri" w:hAnsi="Calibri" w:cs="Tahoma"/>
          <w:iCs/>
          <w:sz w:val="24"/>
          <w:szCs w:val="24"/>
        </w:rPr>
        <w:t xml:space="preserve"> dni kalendarzowych przed planowaną dostawą.</w:t>
      </w:r>
    </w:p>
    <w:p w14:paraId="1EF4BCD7" w14:textId="043C60DD" w:rsidR="00DC081D" w:rsidRPr="0051213B" w:rsidRDefault="00DC081D" w:rsidP="0051213B">
      <w:pPr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Calibri" w:eastAsia="Calibri" w:hAnsi="Calibri" w:cs="Tahoma"/>
          <w:iCs/>
          <w:sz w:val="24"/>
          <w:szCs w:val="24"/>
        </w:rPr>
      </w:pPr>
      <w:r w:rsidRPr="0051213B">
        <w:rPr>
          <w:rFonts w:eastAsia="Calibri" w:cstheme="minorHAnsi"/>
          <w:iCs/>
          <w:sz w:val="24"/>
          <w:szCs w:val="24"/>
        </w:rPr>
        <w:t>W sprawach związanych z realizacją niniejszej umowy osobą upoważnioną w imieniu Wykonawcy do kontaktów jest:</w:t>
      </w:r>
      <w:bookmarkStart w:id="1" w:name="_Hlk148440310"/>
      <w:r w:rsidRPr="0051213B">
        <w:rPr>
          <w:rFonts w:ascii="Calibri" w:eastAsia="Calibri" w:hAnsi="Calibri" w:cs="Tahoma"/>
          <w:iCs/>
          <w:sz w:val="24"/>
          <w:szCs w:val="24"/>
        </w:rPr>
        <w:t xml:space="preserve"> …………………………….., e-mail:…………………, tel.:………………</w:t>
      </w:r>
      <w:bookmarkEnd w:id="1"/>
      <w:r w:rsidRPr="0051213B">
        <w:rPr>
          <w:rFonts w:ascii="Calibri" w:eastAsia="Calibri" w:hAnsi="Calibri" w:cs="Tahoma"/>
          <w:iCs/>
          <w:sz w:val="24"/>
          <w:szCs w:val="24"/>
        </w:rPr>
        <w:t>………..</w:t>
      </w:r>
    </w:p>
    <w:p w14:paraId="73296DF9" w14:textId="5950BF69" w:rsidR="00722FB1" w:rsidRDefault="00DC081D" w:rsidP="000F50A5">
      <w:pPr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Calibri" w:eastAsia="Calibri" w:hAnsi="Calibri" w:cs="Tahoma"/>
          <w:iCs/>
          <w:sz w:val="24"/>
          <w:szCs w:val="24"/>
        </w:rPr>
      </w:pPr>
      <w:r w:rsidRPr="0051213B">
        <w:rPr>
          <w:rFonts w:eastAsia="Calibri" w:cstheme="minorHAnsi"/>
          <w:iCs/>
          <w:sz w:val="24"/>
          <w:szCs w:val="24"/>
        </w:rPr>
        <w:t>W sprawach związanych z realizacją niniejszej umowy osobą upoważnioną w imieniu Zamawiającego do kontaktów jest:</w:t>
      </w:r>
      <w:r w:rsidRPr="0051213B">
        <w:rPr>
          <w:rFonts w:ascii="Calibri" w:eastAsia="Calibri" w:hAnsi="Calibri" w:cs="Tahoma"/>
          <w:iCs/>
          <w:sz w:val="24"/>
          <w:szCs w:val="24"/>
        </w:rPr>
        <w:t xml:space="preserve"> ……………………………………, e-mail:………………., </w:t>
      </w:r>
      <w:proofErr w:type="spellStart"/>
      <w:r w:rsidRPr="0051213B">
        <w:rPr>
          <w:rFonts w:ascii="Calibri" w:eastAsia="Calibri" w:hAnsi="Calibri" w:cs="Tahoma"/>
          <w:iCs/>
          <w:sz w:val="24"/>
          <w:szCs w:val="24"/>
        </w:rPr>
        <w:t>tel</w:t>
      </w:r>
      <w:proofErr w:type="spellEnd"/>
      <w:r w:rsidRPr="0051213B">
        <w:rPr>
          <w:rFonts w:ascii="Calibri" w:eastAsia="Calibri" w:hAnsi="Calibri" w:cs="Tahoma"/>
          <w:iCs/>
          <w:sz w:val="24"/>
          <w:szCs w:val="24"/>
        </w:rPr>
        <w:t>………………</w:t>
      </w:r>
      <w:r w:rsidR="000F50A5">
        <w:rPr>
          <w:rFonts w:ascii="Calibri" w:eastAsia="Calibri" w:hAnsi="Calibri" w:cs="Tahoma"/>
          <w:iCs/>
          <w:sz w:val="24"/>
          <w:szCs w:val="24"/>
        </w:rPr>
        <w:t>……….</w:t>
      </w:r>
    </w:p>
    <w:p w14:paraId="730CF6D8" w14:textId="77777777" w:rsidR="000F50A5" w:rsidRPr="000F50A5" w:rsidRDefault="000F50A5" w:rsidP="000F50A5">
      <w:pPr>
        <w:spacing w:after="0" w:line="276" w:lineRule="auto"/>
        <w:ind w:left="426"/>
        <w:jc w:val="both"/>
        <w:rPr>
          <w:rFonts w:ascii="Calibri" w:eastAsia="Calibri" w:hAnsi="Calibri" w:cs="Tahoma"/>
          <w:iCs/>
          <w:sz w:val="24"/>
          <w:szCs w:val="24"/>
        </w:rPr>
      </w:pPr>
    </w:p>
    <w:p w14:paraId="6D48F635" w14:textId="77777777" w:rsidR="009B6429" w:rsidRPr="0051213B" w:rsidRDefault="009B6429" w:rsidP="0051213B">
      <w:pPr>
        <w:tabs>
          <w:tab w:val="left" w:pos="1985"/>
        </w:tabs>
        <w:spacing w:after="0" w:line="276" w:lineRule="auto"/>
        <w:jc w:val="center"/>
        <w:rPr>
          <w:rFonts w:ascii="Calibri" w:eastAsia="Calibri" w:hAnsi="Calibri" w:cs="Tahoma"/>
          <w:b/>
          <w:iCs/>
          <w:sz w:val="24"/>
          <w:szCs w:val="24"/>
        </w:rPr>
      </w:pPr>
      <w:r w:rsidRPr="0051213B">
        <w:rPr>
          <w:rFonts w:ascii="Calibri" w:eastAsia="Calibri" w:hAnsi="Calibri" w:cs="Tahoma"/>
          <w:b/>
          <w:iCs/>
          <w:sz w:val="24"/>
          <w:szCs w:val="24"/>
        </w:rPr>
        <w:t>§ 2</w:t>
      </w:r>
    </w:p>
    <w:p w14:paraId="231A3469" w14:textId="77777777" w:rsidR="009B6429" w:rsidRPr="0051213B" w:rsidRDefault="009B6429" w:rsidP="0051213B">
      <w:pPr>
        <w:numPr>
          <w:ilvl w:val="0"/>
          <w:numId w:val="2"/>
        </w:numPr>
        <w:spacing w:after="0" w:line="276" w:lineRule="auto"/>
        <w:ind w:left="425" w:hanging="357"/>
        <w:jc w:val="both"/>
        <w:rPr>
          <w:rFonts w:ascii="Calibri" w:eastAsia="Calibri" w:hAnsi="Calibri" w:cs="Tahoma"/>
          <w:iCs/>
          <w:sz w:val="24"/>
          <w:szCs w:val="24"/>
        </w:rPr>
      </w:pPr>
      <w:r w:rsidRPr="0051213B">
        <w:rPr>
          <w:rFonts w:ascii="Calibri" w:eastAsia="Calibri" w:hAnsi="Calibri" w:cs="Tahoma"/>
          <w:iCs/>
          <w:sz w:val="24"/>
          <w:szCs w:val="24"/>
        </w:rPr>
        <w:t>Wynagrodzenie za dostawy Zamawiający zapłaci na podstawie wystawionej przez Wykonawcę faktury VAT.</w:t>
      </w:r>
    </w:p>
    <w:p w14:paraId="3F595C03" w14:textId="77777777" w:rsidR="009B6429" w:rsidRPr="0051213B" w:rsidRDefault="009B6429" w:rsidP="0051213B">
      <w:pPr>
        <w:numPr>
          <w:ilvl w:val="0"/>
          <w:numId w:val="2"/>
        </w:numPr>
        <w:spacing w:after="0" w:line="276" w:lineRule="auto"/>
        <w:ind w:left="425" w:hanging="357"/>
        <w:jc w:val="both"/>
        <w:rPr>
          <w:rFonts w:ascii="Calibri" w:eastAsia="Calibri" w:hAnsi="Calibri" w:cs="Tahoma"/>
          <w:iCs/>
          <w:sz w:val="24"/>
          <w:szCs w:val="24"/>
        </w:rPr>
      </w:pPr>
      <w:r w:rsidRPr="0051213B">
        <w:rPr>
          <w:rFonts w:ascii="Calibri" w:eastAsia="Calibri" w:hAnsi="Calibri" w:cs="Tahoma"/>
          <w:iCs/>
          <w:sz w:val="24"/>
          <w:szCs w:val="24"/>
        </w:rPr>
        <w:t xml:space="preserve">Wynagrodzenie będzie płatne przelewem z konta Zamawiającego na konto Wykonawcy podane na fakturze VAT w terminie 30 dni od daty doręczenia prawidłowo wystawionej faktury do </w:t>
      </w:r>
      <w:proofErr w:type="spellStart"/>
      <w:r w:rsidRPr="0051213B">
        <w:rPr>
          <w:rFonts w:ascii="Calibri" w:eastAsia="Calibri" w:hAnsi="Calibri" w:cs="Tahoma"/>
          <w:iCs/>
          <w:sz w:val="24"/>
          <w:szCs w:val="24"/>
        </w:rPr>
        <w:t>OPWiK</w:t>
      </w:r>
      <w:proofErr w:type="spellEnd"/>
      <w:r w:rsidRPr="0051213B">
        <w:rPr>
          <w:rFonts w:ascii="Calibri" w:eastAsia="Calibri" w:hAnsi="Calibri" w:cs="Tahoma"/>
          <w:iCs/>
          <w:sz w:val="24"/>
          <w:szCs w:val="24"/>
        </w:rPr>
        <w:t xml:space="preserve"> Sp. z o. o. w Ostrołęce przy ulicy Kurpiowskiej 21.</w:t>
      </w:r>
    </w:p>
    <w:p w14:paraId="622BBDF3" w14:textId="0FF4ACE6" w:rsidR="009B6429" w:rsidRDefault="009B6429" w:rsidP="0051213B">
      <w:pPr>
        <w:numPr>
          <w:ilvl w:val="0"/>
          <w:numId w:val="2"/>
        </w:numPr>
        <w:spacing w:after="0" w:line="276" w:lineRule="auto"/>
        <w:ind w:left="425" w:hanging="357"/>
        <w:jc w:val="both"/>
        <w:rPr>
          <w:rFonts w:ascii="Calibri" w:eastAsia="Calibri" w:hAnsi="Calibri" w:cs="Tahoma"/>
          <w:iCs/>
          <w:sz w:val="24"/>
          <w:szCs w:val="24"/>
        </w:rPr>
      </w:pPr>
      <w:r w:rsidRPr="0051213B">
        <w:rPr>
          <w:rFonts w:ascii="Calibri" w:eastAsia="Calibri" w:hAnsi="Calibri" w:cs="Tahoma"/>
          <w:iCs/>
          <w:sz w:val="24"/>
          <w:szCs w:val="24"/>
        </w:rPr>
        <w:lastRenderedPageBreak/>
        <w:t xml:space="preserve">Całkowita wartość umowy nie może przekroczyć kwoty </w:t>
      </w:r>
      <w:r w:rsidR="002102FB" w:rsidRPr="0051213B">
        <w:rPr>
          <w:rFonts w:ascii="Calibri" w:eastAsia="Calibri" w:hAnsi="Calibri" w:cs="Tahoma"/>
          <w:b/>
          <w:bCs/>
          <w:iCs/>
          <w:sz w:val="24"/>
          <w:szCs w:val="24"/>
        </w:rPr>
        <w:t>……………………………………………………</w:t>
      </w:r>
      <w:r w:rsidRPr="0051213B">
        <w:rPr>
          <w:rFonts w:ascii="Calibri" w:eastAsia="Calibri" w:hAnsi="Calibri" w:cs="Tahoma"/>
          <w:b/>
          <w:bCs/>
          <w:iCs/>
          <w:sz w:val="24"/>
          <w:szCs w:val="24"/>
        </w:rPr>
        <w:t xml:space="preserve"> netto</w:t>
      </w:r>
      <w:r w:rsidRPr="0051213B">
        <w:rPr>
          <w:rFonts w:ascii="Calibri" w:eastAsia="Calibri" w:hAnsi="Calibri" w:cs="Tahoma"/>
          <w:iCs/>
          <w:sz w:val="24"/>
          <w:szCs w:val="24"/>
        </w:rPr>
        <w:t xml:space="preserve"> plus należny podatek VAT</w:t>
      </w:r>
      <w:r w:rsidR="0051213B" w:rsidRPr="0051213B">
        <w:rPr>
          <w:rFonts w:ascii="Calibri" w:eastAsia="Calibri" w:hAnsi="Calibri" w:cs="Tahoma"/>
          <w:iCs/>
          <w:sz w:val="24"/>
          <w:szCs w:val="24"/>
        </w:rPr>
        <w:t xml:space="preserve"> w wysokości ………………, tj. ………………………zł brutto.</w:t>
      </w:r>
    </w:p>
    <w:p w14:paraId="374E35C5" w14:textId="1DE61CBA" w:rsidR="00F52C2A" w:rsidRDefault="00F52C2A" w:rsidP="0051213B">
      <w:pPr>
        <w:numPr>
          <w:ilvl w:val="0"/>
          <w:numId w:val="2"/>
        </w:numPr>
        <w:spacing w:after="0" w:line="276" w:lineRule="auto"/>
        <w:ind w:left="425" w:hanging="357"/>
        <w:jc w:val="both"/>
        <w:rPr>
          <w:rFonts w:ascii="Calibri" w:eastAsia="Calibri" w:hAnsi="Calibri" w:cs="Tahoma"/>
          <w:iCs/>
          <w:sz w:val="24"/>
          <w:szCs w:val="24"/>
        </w:rPr>
      </w:pPr>
      <w:r>
        <w:rPr>
          <w:rFonts w:ascii="Calibri" w:eastAsia="Calibri" w:hAnsi="Calibri" w:cs="Tahoma"/>
          <w:iCs/>
          <w:sz w:val="24"/>
          <w:szCs w:val="24"/>
        </w:rPr>
        <w:t>Cena za 1 szt. Modułu do zdalnego odczytu wodomierzy…………zł netto.</w:t>
      </w:r>
    </w:p>
    <w:p w14:paraId="43E6C821" w14:textId="02F35EDB" w:rsidR="00F52C2A" w:rsidRDefault="00F52C2A" w:rsidP="0051213B">
      <w:pPr>
        <w:numPr>
          <w:ilvl w:val="0"/>
          <w:numId w:val="2"/>
        </w:numPr>
        <w:spacing w:after="0" w:line="276" w:lineRule="auto"/>
        <w:ind w:left="425" w:hanging="357"/>
        <w:jc w:val="both"/>
        <w:rPr>
          <w:rFonts w:ascii="Calibri" w:eastAsia="Calibri" w:hAnsi="Calibri" w:cs="Tahoma"/>
          <w:iCs/>
          <w:sz w:val="24"/>
          <w:szCs w:val="24"/>
        </w:rPr>
      </w:pPr>
      <w:r>
        <w:rPr>
          <w:rFonts w:ascii="Calibri" w:eastAsia="Calibri" w:hAnsi="Calibri" w:cs="Tahoma"/>
          <w:iCs/>
          <w:sz w:val="24"/>
          <w:szCs w:val="24"/>
        </w:rPr>
        <w:t>Koszt</w:t>
      </w:r>
      <w:r w:rsidRPr="00F52C2A">
        <w:rPr>
          <w:rFonts w:ascii="Calibri" w:eastAsia="Calibri" w:hAnsi="Calibri" w:cs="Tahoma"/>
          <w:iCs/>
          <w:sz w:val="24"/>
          <w:szCs w:val="24"/>
        </w:rPr>
        <w:t xml:space="preserve"> za świadczenie usługi transmisji danych oraz dostęp do aplikacji zarządzającej www</w:t>
      </w:r>
      <w:r>
        <w:rPr>
          <w:rFonts w:ascii="Calibri" w:eastAsia="Calibri" w:hAnsi="Calibri" w:cs="Tahoma"/>
          <w:iCs/>
          <w:sz w:val="24"/>
          <w:szCs w:val="24"/>
        </w:rPr>
        <w:t>:………………………….., tj.: …………………za miesiąc.</w:t>
      </w:r>
    </w:p>
    <w:p w14:paraId="590A49E3" w14:textId="77777777" w:rsidR="00F52C2A" w:rsidRPr="0051213B" w:rsidRDefault="00F52C2A" w:rsidP="00F52C2A">
      <w:pPr>
        <w:spacing w:after="0" w:line="276" w:lineRule="auto"/>
        <w:ind w:left="425"/>
        <w:jc w:val="both"/>
        <w:rPr>
          <w:rFonts w:ascii="Calibri" w:eastAsia="Calibri" w:hAnsi="Calibri" w:cs="Tahoma"/>
          <w:iCs/>
          <w:sz w:val="24"/>
          <w:szCs w:val="24"/>
        </w:rPr>
      </w:pPr>
    </w:p>
    <w:p w14:paraId="4322EB78" w14:textId="77777777" w:rsidR="009B6429" w:rsidRPr="0051213B" w:rsidRDefault="009B6429" w:rsidP="0051213B">
      <w:pPr>
        <w:tabs>
          <w:tab w:val="left" w:pos="1985"/>
        </w:tabs>
        <w:spacing w:after="0" w:line="276" w:lineRule="auto"/>
        <w:jc w:val="center"/>
        <w:rPr>
          <w:rFonts w:ascii="Calibri" w:eastAsia="Calibri" w:hAnsi="Calibri" w:cs="Tahoma"/>
          <w:b/>
          <w:iCs/>
          <w:sz w:val="24"/>
          <w:szCs w:val="24"/>
        </w:rPr>
      </w:pPr>
      <w:r w:rsidRPr="0051213B">
        <w:rPr>
          <w:rFonts w:ascii="Calibri" w:eastAsia="Calibri" w:hAnsi="Calibri" w:cs="Tahoma"/>
          <w:b/>
          <w:iCs/>
          <w:sz w:val="24"/>
          <w:szCs w:val="24"/>
        </w:rPr>
        <w:t>§ 3</w:t>
      </w:r>
    </w:p>
    <w:p w14:paraId="2DB02C6B" w14:textId="3FADA358" w:rsidR="009B6429" w:rsidRPr="0051213B" w:rsidRDefault="009B6429" w:rsidP="0051213B">
      <w:pPr>
        <w:pStyle w:val="Akapitzlist"/>
        <w:numPr>
          <w:ilvl w:val="0"/>
          <w:numId w:val="15"/>
        </w:numPr>
        <w:spacing w:after="0" w:line="276" w:lineRule="auto"/>
        <w:ind w:left="426" w:hanging="284"/>
        <w:jc w:val="both"/>
        <w:rPr>
          <w:rFonts w:ascii="Calibri" w:eastAsia="Calibri" w:hAnsi="Calibri" w:cs="Tahoma"/>
          <w:iCs/>
          <w:sz w:val="24"/>
          <w:szCs w:val="24"/>
        </w:rPr>
      </w:pPr>
      <w:r w:rsidRPr="0051213B">
        <w:rPr>
          <w:rFonts w:ascii="Calibri" w:eastAsia="Calibri" w:hAnsi="Calibri" w:cs="Tahoma"/>
          <w:iCs/>
          <w:sz w:val="24"/>
          <w:szCs w:val="24"/>
        </w:rPr>
        <w:t xml:space="preserve">Wykonawca zapewnia o dobrej jakości urządzeń objętych zamówieniem i udziela na nie </w:t>
      </w:r>
      <w:r w:rsidR="002102FB" w:rsidRPr="0051213B">
        <w:rPr>
          <w:rFonts w:ascii="Calibri" w:eastAsia="Calibri" w:hAnsi="Calibri" w:cs="Tahoma"/>
          <w:iCs/>
          <w:sz w:val="24"/>
          <w:szCs w:val="24"/>
        </w:rPr>
        <w:t>11 lat</w:t>
      </w:r>
      <w:r w:rsidRPr="0051213B">
        <w:rPr>
          <w:rFonts w:ascii="Calibri" w:eastAsia="Calibri" w:hAnsi="Calibri" w:cs="Tahoma"/>
          <w:iCs/>
          <w:sz w:val="24"/>
          <w:szCs w:val="24"/>
        </w:rPr>
        <w:t xml:space="preserve"> gwarancji.</w:t>
      </w:r>
    </w:p>
    <w:p w14:paraId="4FE237EB" w14:textId="36792A77" w:rsidR="0051213B" w:rsidRPr="0051213B" w:rsidRDefault="0051213B" w:rsidP="0051213B">
      <w:pPr>
        <w:pStyle w:val="Akapitzlist"/>
        <w:numPr>
          <w:ilvl w:val="0"/>
          <w:numId w:val="15"/>
        </w:numPr>
        <w:spacing w:after="0" w:line="276" w:lineRule="auto"/>
        <w:ind w:left="426" w:hanging="284"/>
        <w:jc w:val="both"/>
        <w:rPr>
          <w:rFonts w:ascii="Calibri" w:eastAsia="Calibri" w:hAnsi="Calibri" w:cs="Tahoma"/>
          <w:iCs/>
          <w:sz w:val="24"/>
          <w:szCs w:val="24"/>
        </w:rPr>
      </w:pPr>
      <w:r w:rsidRPr="0051213B">
        <w:rPr>
          <w:rFonts w:ascii="Calibri" w:eastAsia="Calibri" w:hAnsi="Calibri" w:cs="Tahoma"/>
          <w:iCs/>
          <w:sz w:val="24"/>
          <w:szCs w:val="24"/>
        </w:rPr>
        <w:t xml:space="preserve">W przypadku wyczerpania lub uszkodzenia się baterii\urządzenia w okresie do 11 lat moduł zostanie zwrócony do sprzedawcy w celu wymiany urządzenia. Żywotność modułu wynika z dwóch pełnych okresów legalizacyjnych wodomierzy. W przypadku przekroczenia 25% z ilości zamówionych urządzeń, które nie będą działały prawidłowo, dostawca zobligowany jest do ich wymiany w miejscu instalacji we własnym zakresie w ciągu 30 dni od zgłoszenia oraz przekazania do </w:t>
      </w:r>
      <w:proofErr w:type="spellStart"/>
      <w:r w:rsidRPr="0051213B">
        <w:rPr>
          <w:rFonts w:ascii="Calibri" w:eastAsia="Calibri" w:hAnsi="Calibri" w:cs="Tahoma"/>
          <w:iCs/>
          <w:sz w:val="24"/>
          <w:szCs w:val="24"/>
        </w:rPr>
        <w:t>OPWiK</w:t>
      </w:r>
      <w:proofErr w:type="spellEnd"/>
      <w:r w:rsidRPr="0051213B">
        <w:rPr>
          <w:rFonts w:ascii="Calibri" w:eastAsia="Calibri" w:hAnsi="Calibri" w:cs="Tahoma"/>
          <w:iCs/>
          <w:sz w:val="24"/>
          <w:szCs w:val="24"/>
        </w:rPr>
        <w:t xml:space="preserve"> Sp. z o.o. aktualnego odczytu z wodomierza w celu zachowania płynności rozliczania odbiorców.</w:t>
      </w:r>
    </w:p>
    <w:p w14:paraId="74226DB2" w14:textId="142F22FB" w:rsidR="0051213B" w:rsidRPr="0051213B" w:rsidRDefault="0051213B" w:rsidP="0051213B">
      <w:pPr>
        <w:pStyle w:val="Akapitzlist"/>
        <w:numPr>
          <w:ilvl w:val="0"/>
          <w:numId w:val="15"/>
        </w:numPr>
        <w:spacing w:after="0" w:line="276" w:lineRule="auto"/>
        <w:ind w:left="426" w:hanging="284"/>
        <w:jc w:val="both"/>
        <w:rPr>
          <w:rFonts w:ascii="Calibri" w:eastAsia="Calibri" w:hAnsi="Calibri" w:cs="Tahoma"/>
          <w:iCs/>
          <w:sz w:val="24"/>
          <w:szCs w:val="24"/>
        </w:rPr>
      </w:pPr>
      <w:r w:rsidRPr="0051213B">
        <w:rPr>
          <w:rFonts w:ascii="Calibri" w:eastAsia="Calibri" w:hAnsi="Calibri" w:cs="Tahoma"/>
          <w:iCs/>
          <w:sz w:val="24"/>
          <w:szCs w:val="24"/>
        </w:rPr>
        <w:t xml:space="preserve">Wykonawca musi posiadać serwis na terenie Polski. </w:t>
      </w:r>
    </w:p>
    <w:p w14:paraId="167101FB" w14:textId="7CBB432F" w:rsidR="0051213B" w:rsidRDefault="0051213B" w:rsidP="0051213B">
      <w:pPr>
        <w:pStyle w:val="Akapitzlist"/>
        <w:numPr>
          <w:ilvl w:val="0"/>
          <w:numId w:val="15"/>
        </w:numPr>
        <w:spacing w:after="0" w:line="276" w:lineRule="auto"/>
        <w:ind w:left="426" w:hanging="284"/>
        <w:jc w:val="both"/>
        <w:rPr>
          <w:rFonts w:ascii="Calibri" w:eastAsia="Calibri" w:hAnsi="Calibri" w:cs="Tahoma"/>
          <w:iCs/>
          <w:sz w:val="24"/>
          <w:szCs w:val="24"/>
        </w:rPr>
      </w:pPr>
      <w:r w:rsidRPr="0051213B">
        <w:rPr>
          <w:rFonts w:ascii="Calibri" w:eastAsia="Calibri" w:hAnsi="Calibri" w:cs="Tahoma"/>
          <w:iCs/>
          <w:sz w:val="24"/>
          <w:szCs w:val="24"/>
        </w:rPr>
        <w:t xml:space="preserve">Moduły wysyłane w ramach gwarancji muszą być wymienione lub zwrócone do </w:t>
      </w:r>
      <w:proofErr w:type="spellStart"/>
      <w:r w:rsidRPr="0051213B">
        <w:rPr>
          <w:rFonts w:ascii="Calibri" w:eastAsia="Calibri" w:hAnsi="Calibri" w:cs="Tahoma"/>
          <w:iCs/>
          <w:sz w:val="24"/>
          <w:szCs w:val="24"/>
        </w:rPr>
        <w:t>OPWiK</w:t>
      </w:r>
      <w:proofErr w:type="spellEnd"/>
      <w:r w:rsidRPr="0051213B">
        <w:rPr>
          <w:rFonts w:ascii="Calibri" w:eastAsia="Calibri" w:hAnsi="Calibri" w:cs="Tahoma"/>
          <w:iCs/>
          <w:sz w:val="24"/>
          <w:szCs w:val="24"/>
        </w:rPr>
        <w:t xml:space="preserve"> Sp.</w:t>
      </w:r>
      <w:r w:rsidRPr="0051213B">
        <w:rPr>
          <w:rFonts w:ascii="Calibri" w:eastAsia="Calibri" w:hAnsi="Calibri" w:cs="Tahoma"/>
          <w:iCs/>
          <w:sz w:val="24"/>
          <w:szCs w:val="24"/>
        </w:rPr>
        <w:t> </w:t>
      </w:r>
      <w:r w:rsidRPr="0051213B">
        <w:rPr>
          <w:rFonts w:ascii="Calibri" w:eastAsia="Calibri" w:hAnsi="Calibri" w:cs="Tahoma"/>
          <w:iCs/>
          <w:sz w:val="24"/>
          <w:szCs w:val="24"/>
        </w:rPr>
        <w:t>z</w:t>
      </w:r>
      <w:r w:rsidRPr="0051213B">
        <w:rPr>
          <w:rFonts w:ascii="Calibri" w:eastAsia="Calibri" w:hAnsi="Calibri" w:cs="Tahoma"/>
          <w:iCs/>
          <w:sz w:val="24"/>
          <w:szCs w:val="24"/>
        </w:rPr>
        <w:t> </w:t>
      </w:r>
      <w:r w:rsidRPr="0051213B">
        <w:rPr>
          <w:rFonts w:ascii="Calibri" w:eastAsia="Calibri" w:hAnsi="Calibri" w:cs="Tahoma"/>
          <w:iCs/>
          <w:sz w:val="24"/>
          <w:szCs w:val="24"/>
        </w:rPr>
        <w:t>o.o. po naprawie w ciągu 30 dni od dnia nadania przesyłki kurierem przez OPWIK Sp. z o.o. Fakt wysyłki jest zgłaszany drogą mailową do odbiorcy na wskazany w umowie adres.</w:t>
      </w:r>
    </w:p>
    <w:p w14:paraId="58FF9B53" w14:textId="77777777" w:rsidR="00722FB1" w:rsidRPr="0051213B" w:rsidRDefault="00722FB1" w:rsidP="00722FB1">
      <w:pPr>
        <w:pStyle w:val="Akapitzlist"/>
        <w:spacing w:after="0" w:line="276" w:lineRule="auto"/>
        <w:ind w:left="426"/>
        <w:jc w:val="both"/>
        <w:rPr>
          <w:rFonts w:ascii="Calibri" w:eastAsia="Calibri" w:hAnsi="Calibri" w:cs="Tahoma"/>
          <w:iCs/>
          <w:sz w:val="24"/>
          <w:szCs w:val="24"/>
        </w:rPr>
      </w:pPr>
    </w:p>
    <w:p w14:paraId="5AA4C5D5" w14:textId="77777777" w:rsidR="009B6429" w:rsidRPr="0051213B" w:rsidRDefault="009B6429" w:rsidP="0051213B">
      <w:pPr>
        <w:tabs>
          <w:tab w:val="left" w:pos="1985"/>
        </w:tabs>
        <w:spacing w:after="0" w:line="276" w:lineRule="auto"/>
        <w:jc w:val="center"/>
        <w:rPr>
          <w:rFonts w:ascii="Calibri" w:eastAsia="Calibri" w:hAnsi="Calibri" w:cs="Tahoma"/>
          <w:iCs/>
          <w:sz w:val="24"/>
          <w:szCs w:val="24"/>
        </w:rPr>
      </w:pPr>
      <w:r w:rsidRPr="0051213B">
        <w:rPr>
          <w:rFonts w:ascii="Calibri" w:eastAsia="Calibri" w:hAnsi="Calibri" w:cs="Tahoma"/>
          <w:b/>
          <w:iCs/>
          <w:sz w:val="24"/>
          <w:szCs w:val="24"/>
        </w:rPr>
        <w:t>§ 4</w:t>
      </w:r>
    </w:p>
    <w:p w14:paraId="7E4668B9" w14:textId="77777777" w:rsidR="009B6429" w:rsidRPr="0051213B" w:rsidRDefault="009B6429" w:rsidP="0051213B">
      <w:pPr>
        <w:numPr>
          <w:ilvl w:val="1"/>
          <w:numId w:val="3"/>
        </w:numPr>
        <w:spacing w:after="0" w:line="276" w:lineRule="auto"/>
        <w:ind w:left="426"/>
        <w:jc w:val="both"/>
        <w:rPr>
          <w:rFonts w:ascii="Calibri" w:eastAsia="Calibri" w:hAnsi="Calibri" w:cs="Tahoma"/>
          <w:iCs/>
          <w:sz w:val="24"/>
          <w:szCs w:val="24"/>
        </w:rPr>
      </w:pPr>
      <w:r w:rsidRPr="0051213B">
        <w:rPr>
          <w:rFonts w:ascii="Calibri" w:eastAsia="Calibri" w:hAnsi="Calibri" w:cs="Tahoma"/>
          <w:iCs/>
          <w:sz w:val="24"/>
          <w:szCs w:val="24"/>
        </w:rPr>
        <w:t xml:space="preserve">Wykonawca zapłaci Zamawiającemu karę umowną za opóźnienie w dostawie modułów radiowych do </w:t>
      </w:r>
      <w:r w:rsidRPr="0051213B">
        <w:rPr>
          <w:rFonts w:ascii="Calibri" w:eastAsia="Calibri" w:hAnsi="Calibri" w:cs="Times New Roman"/>
          <w:iCs/>
          <w:sz w:val="24"/>
          <w:szCs w:val="24"/>
        </w:rPr>
        <w:t xml:space="preserve">odczytu wodomierzy </w:t>
      </w:r>
      <w:r w:rsidRPr="0051213B">
        <w:rPr>
          <w:rFonts w:ascii="Calibri" w:eastAsia="Calibri" w:hAnsi="Calibri" w:cs="Tahoma"/>
          <w:iCs/>
          <w:sz w:val="24"/>
          <w:szCs w:val="24"/>
        </w:rPr>
        <w:t>w wysokości 0,1 % wartości tej dostawy za każdy dzień zwłoki.</w:t>
      </w:r>
    </w:p>
    <w:p w14:paraId="6E2C7412" w14:textId="77777777" w:rsidR="009B6429" w:rsidRPr="0051213B" w:rsidRDefault="009B6429" w:rsidP="0051213B">
      <w:pPr>
        <w:numPr>
          <w:ilvl w:val="1"/>
          <w:numId w:val="3"/>
        </w:numPr>
        <w:spacing w:after="0" w:line="276" w:lineRule="auto"/>
        <w:ind w:left="426"/>
        <w:jc w:val="both"/>
        <w:rPr>
          <w:rFonts w:ascii="Calibri" w:eastAsia="Calibri" w:hAnsi="Calibri" w:cs="Tahoma"/>
          <w:iCs/>
          <w:sz w:val="24"/>
          <w:szCs w:val="24"/>
        </w:rPr>
      </w:pPr>
      <w:r w:rsidRPr="0051213B">
        <w:rPr>
          <w:rFonts w:ascii="Calibri" w:eastAsia="Calibri" w:hAnsi="Calibri" w:cs="Tahoma"/>
          <w:iCs/>
          <w:sz w:val="24"/>
          <w:szCs w:val="24"/>
        </w:rPr>
        <w:t>Zamawiający zapłaci Wykonawcy za opóźnienie w zapłacie poszczególnych faktur odsetki ustawowe.</w:t>
      </w:r>
    </w:p>
    <w:p w14:paraId="3A6DC1E9" w14:textId="77777777" w:rsidR="009B6429" w:rsidRDefault="009B6429" w:rsidP="0051213B">
      <w:pPr>
        <w:numPr>
          <w:ilvl w:val="1"/>
          <w:numId w:val="3"/>
        </w:numPr>
        <w:spacing w:after="0" w:line="276" w:lineRule="auto"/>
        <w:ind w:left="426"/>
        <w:jc w:val="both"/>
        <w:rPr>
          <w:rFonts w:ascii="Calibri" w:eastAsia="Calibri" w:hAnsi="Calibri" w:cs="Tahoma"/>
          <w:iCs/>
          <w:sz w:val="24"/>
          <w:szCs w:val="24"/>
        </w:rPr>
      </w:pPr>
      <w:r w:rsidRPr="0051213B">
        <w:rPr>
          <w:rFonts w:ascii="Calibri" w:eastAsia="Calibri" w:hAnsi="Calibri" w:cs="Tahoma"/>
          <w:iCs/>
          <w:sz w:val="24"/>
          <w:szCs w:val="24"/>
        </w:rPr>
        <w:t>Strony mają prawo do odszkodowania za niewykonanie lub niewłaściwe wykonanie umowy do pełnej wysokości szkody.</w:t>
      </w:r>
    </w:p>
    <w:p w14:paraId="35D85FFA" w14:textId="77777777" w:rsidR="00722FB1" w:rsidRPr="0051213B" w:rsidRDefault="00722FB1" w:rsidP="00722FB1">
      <w:pPr>
        <w:spacing w:after="0" w:line="276" w:lineRule="auto"/>
        <w:ind w:left="426"/>
        <w:jc w:val="both"/>
        <w:rPr>
          <w:rFonts w:ascii="Calibri" w:eastAsia="Calibri" w:hAnsi="Calibri" w:cs="Tahoma"/>
          <w:iCs/>
          <w:sz w:val="24"/>
          <w:szCs w:val="24"/>
        </w:rPr>
      </w:pPr>
    </w:p>
    <w:p w14:paraId="1FB4ECBA" w14:textId="10319612" w:rsidR="009B6429" w:rsidRPr="0051213B" w:rsidRDefault="009B6429" w:rsidP="0051213B">
      <w:pPr>
        <w:tabs>
          <w:tab w:val="left" w:pos="1985"/>
        </w:tabs>
        <w:spacing w:after="0" w:line="276" w:lineRule="auto"/>
        <w:jc w:val="center"/>
        <w:rPr>
          <w:rFonts w:ascii="Calibri" w:eastAsia="Calibri" w:hAnsi="Calibri" w:cs="Tahoma"/>
          <w:b/>
          <w:iCs/>
          <w:sz w:val="24"/>
          <w:szCs w:val="24"/>
        </w:rPr>
      </w:pPr>
      <w:r w:rsidRPr="0051213B">
        <w:rPr>
          <w:rFonts w:ascii="Calibri" w:eastAsia="Calibri" w:hAnsi="Calibri" w:cs="Tahoma"/>
          <w:b/>
          <w:iCs/>
          <w:sz w:val="24"/>
          <w:szCs w:val="24"/>
        </w:rPr>
        <w:t>§ 5</w:t>
      </w:r>
    </w:p>
    <w:p w14:paraId="761F1E38" w14:textId="3CA64502" w:rsidR="0014758C" w:rsidRDefault="0014758C" w:rsidP="0051213B">
      <w:pPr>
        <w:tabs>
          <w:tab w:val="left" w:pos="1985"/>
        </w:tabs>
        <w:spacing w:after="0" w:line="276" w:lineRule="auto"/>
        <w:jc w:val="both"/>
        <w:rPr>
          <w:rFonts w:ascii="Calibri" w:eastAsia="Calibri" w:hAnsi="Calibri" w:cs="Tahoma"/>
          <w:bCs/>
          <w:iCs/>
          <w:sz w:val="24"/>
          <w:szCs w:val="24"/>
        </w:rPr>
      </w:pPr>
      <w:r w:rsidRPr="0051213B">
        <w:rPr>
          <w:rFonts w:ascii="Calibri" w:eastAsia="Calibri" w:hAnsi="Calibri" w:cs="Tahoma"/>
          <w:bCs/>
          <w:iCs/>
          <w:sz w:val="24"/>
          <w:szCs w:val="24"/>
        </w:rPr>
        <w:t>Zamawiający przew</w:t>
      </w:r>
      <w:r w:rsidR="00DC081D" w:rsidRPr="0051213B">
        <w:rPr>
          <w:rFonts w:ascii="Calibri" w:eastAsia="Calibri" w:hAnsi="Calibri" w:cs="Tahoma"/>
          <w:bCs/>
          <w:iCs/>
          <w:sz w:val="24"/>
          <w:szCs w:val="24"/>
        </w:rPr>
        <w:t>i</w:t>
      </w:r>
      <w:r w:rsidRPr="0051213B">
        <w:rPr>
          <w:rFonts w:ascii="Calibri" w:eastAsia="Calibri" w:hAnsi="Calibri" w:cs="Tahoma"/>
          <w:bCs/>
          <w:iCs/>
          <w:sz w:val="24"/>
          <w:szCs w:val="24"/>
        </w:rPr>
        <w:t>duje możliwość zmian postanowień umowy w przypadku, gdy powstała możliwość zastosowa</w:t>
      </w:r>
      <w:r w:rsidR="00DC081D" w:rsidRPr="0051213B">
        <w:rPr>
          <w:rFonts w:ascii="Calibri" w:eastAsia="Calibri" w:hAnsi="Calibri" w:cs="Tahoma"/>
          <w:bCs/>
          <w:iCs/>
          <w:sz w:val="24"/>
          <w:szCs w:val="24"/>
        </w:rPr>
        <w:t>n</w:t>
      </w:r>
      <w:r w:rsidRPr="0051213B">
        <w:rPr>
          <w:rFonts w:ascii="Calibri" w:eastAsia="Calibri" w:hAnsi="Calibri" w:cs="Tahoma"/>
          <w:bCs/>
          <w:iCs/>
          <w:sz w:val="24"/>
          <w:szCs w:val="24"/>
        </w:rPr>
        <w:t>ia nowszych i korzystniejszych dla Zmawiającego ro</w:t>
      </w:r>
      <w:r w:rsidR="00DC081D" w:rsidRPr="0051213B">
        <w:rPr>
          <w:rFonts w:ascii="Calibri" w:eastAsia="Calibri" w:hAnsi="Calibri" w:cs="Tahoma"/>
          <w:bCs/>
          <w:iCs/>
          <w:sz w:val="24"/>
          <w:szCs w:val="24"/>
        </w:rPr>
        <w:t>zwi</w:t>
      </w:r>
      <w:r w:rsidRPr="0051213B">
        <w:rPr>
          <w:rFonts w:ascii="Calibri" w:eastAsia="Calibri" w:hAnsi="Calibri" w:cs="Tahoma"/>
          <w:bCs/>
          <w:iCs/>
          <w:sz w:val="24"/>
          <w:szCs w:val="24"/>
        </w:rPr>
        <w:t>ązań technologicznych lub technicznych, niż te istniejące w chwili podpisania Umowy, niepowodujących zmiany przedmiotu Umowy.</w:t>
      </w:r>
    </w:p>
    <w:p w14:paraId="15723161" w14:textId="77777777" w:rsidR="00722FB1" w:rsidRPr="0051213B" w:rsidRDefault="00722FB1" w:rsidP="0051213B">
      <w:pPr>
        <w:tabs>
          <w:tab w:val="left" w:pos="1985"/>
        </w:tabs>
        <w:spacing w:after="0" w:line="276" w:lineRule="auto"/>
        <w:jc w:val="both"/>
        <w:rPr>
          <w:rFonts w:ascii="Calibri" w:eastAsia="Calibri" w:hAnsi="Calibri" w:cs="Tahoma"/>
          <w:bCs/>
          <w:iCs/>
          <w:sz w:val="24"/>
          <w:szCs w:val="24"/>
        </w:rPr>
      </w:pPr>
    </w:p>
    <w:p w14:paraId="0F29FE39" w14:textId="312FE357" w:rsidR="00DC081D" w:rsidRPr="0051213B" w:rsidRDefault="00DC081D" w:rsidP="0051213B">
      <w:pPr>
        <w:tabs>
          <w:tab w:val="left" w:pos="1985"/>
        </w:tabs>
        <w:spacing w:after="0" w:line="276" w:lineRule="auto"/>
        <w:jc w:val="center"/>
        <w:rPr>
          <w:rFonts w:ascii="Calibri" w:eastAsia="Calibri" w:hAnsi="Calibri" w:cs="Tahoma"/>
          <w:b/>
          <w:iCs/>
          <w:sz w:val="24"/>
          <w:szCs w:val="24"/>
        </w:rPr>
      </w:pPr>
      <w:r w:rsidRPr="0051213B">
        <w:rPr>
          <w:rFonts w:ascii="Calibri" w:eastAsia="Calibri" w:hAnsi="Calibri" w:cs="Tahoma"/>
          <w:b/>
          <w:iCs/>
          <w:sz w:val="24"/>
          <w:szCs w:val="24"/>
        </w:rPr>
        <w:t xml:space="preserve">§ </w:t>
      </w:r>
      <w:r w:rsidR="00AD734B">
        <w:rPr>
          <w:rFonts w:ascii="Calibri" w:eastAsia="Calibri" w:hAnsi="Calibri" w:cs="Tahoma"/>
          <w:b/>
          <w:iCs/>
          <w:sz w:val="24"/>
          <w:szCs w:val="24"/>
        </w:rPr>
        <w:t>6</w:t>
      </w:r>
    </w:p>
    <w:p w14:paraId="7AEA5051" w14:textId="77777777" w:rsidR="009B6429" w:rsidRPr="0051213B" w:rsidRDefault="009B6429" w:rsidP="0051213B">
      <w:pPr>
        <w:numPr>
          <w:ilvl w:val="1"/>
          <w:numId w:val="1"/>
        </w:numPr>
        <w:spacing w:after="0" w:line="276" w:lineRule="auto"/>
        <w:ind w:left="425"/>
        <w:jc w:val="both"/>
        <w:rPr>
          <w:rFonts w:ascii="Calibri" w:eastAsia="Calibri" w:hAnsi="Calibri" w:cs="Tahoma"/>
          <w:iCs/>
          <w:sz w:val="24"/>
          <w:szCs w:val="24"/>
        </w:rPr>
      </w:pPr>
      <w:r w:rsidRPr="0051213B">
        <w:rPr>
          <w:rFonts w:ascii="Calibri" w:eastAsia="Calibri" w:hAnsi="Calibri" w:cs="Tahoma"/>
          <w:iCs/>
          <w:sz w:val="24"/>
          <w:szCs w:val="24"/>
        </w:rPr>
        <w:t>Ceny ustalone w formularzu cenowym są stałe i niezmienne w okresie trwania umowy.</w:t>
      </w:r>
    </w:p>
    <w:p w14:paraId="440AFA33" w14:textId="528782CF" w:rsidR="00F52C2A" w:rsidRPr="00D95127" w:rsidRDefault="009B6429" w:rsidP="00D95127">
      <w:pPr>
        <w:numPr>
          <w:ilvl w:val="1"/>
          <w:numId w:val="1"/>
        </w:numPr>
        <w:spacing w:after="0" w:line="276" w:lineRule="auto"/>
        <w:ind w:left="425"/>
        <w:jc w:val="both"/>
        <w:rPr>
          <w:rFonts w:ascii="Calibri" w:eastAsia="Calibri" w:hAnsi="Calibri" w:cs="Tahoma"/>
          <w:iCs/>
          <w:sz w:val="24"/>
          <w:szCs w:val="24"/>
        </w:rPr>
      </w:pPr>
      <w:r w:rsidRPr="0051213B">
        <w:rPr>
          <w:rFonts w:ascii="Calibri" w:eastAsia="Calibri" w:hAnsi="Calibri" w:cs="Tahoma"/>
          <w:iCs/>
          <w:sz w:val="24"/>
          <w:szCs w:val="24"/>
        </w:rPr>
        <w:t>Zmiany postanowień niniejszej umowy wymagają formy pisemnej pod rygorem nieważności.</w:t>
      </w:r>
    </w:p>
    <w:p w14:paraId="5CC98183" w14:textId="1CB60F26" w:rsidR="009B6429" w:rsidRPr="0051213B" w:rsidRDefault="009B6429" w:rsidP="0051213B">
      <w:pPr>
        <w:tabs>
          <w:tab w:val="left" w:pos="1985"/>
        </w:tabs>
        <w:spacing w:after="0" w:line="276" w:lineRule="auto"/>
        <w:jc w:val="center"/>
        <w:rPr>
          <w:rFonts w:ascii="Calibri" w:eastAsia="Calibri" w:hAnsi="Calibri" w:cs="Tahoma"/>
          <w:b/>
          <w:iCs/>
          <w:sz w:val="24"/>
          <w:szCs w:val="24"/>
        </w:rPr>
      </w:pPr>
      <w:bookmarkStart w:id="2" w:name="_Hlk151642221"/>
      <w:r w:rsidRPr="0051213B">
        <w:rPr>
          <w:rFonts w:ascii="Calibri" w:eastAsia="Calibri" w:hAnsi="Calibri" w:cs="Tahoma"/>
          <w:b/>
          <w:iCs/>
          <w:sz w:val="24"/>
          <w:szCs w:val="24"/>
        </w:rPr>
        <w:lastRenderedPageBreak/>
        <w:t>§</w:t>
      </w:r>
      <w:bookmarkEnd w:id="2"/>
      <w:r w:rsidRPr="0051213B">
        <w:rPr>
          <w:rFonts w:ascii="Calibri" w:eastAsia="Calibri" w:hAnsi="Calibri" w:cs="Tahoma"/>
          <w:b/>
          <w:iCs/>
          <w:sz w:val="24"/>
          <w:szCs w:val="24"/>
        </w:rPr>
        <w:t xml:space="preserve"> </w:t>
      </w:r>
      <w:r w:rsidR="00AD734B">
        <w:rPr>
          <w:rFonts w:ascii="Calibri" w:eastAsia="Calibri" w:hAnsi="Calibri" w:cs="Tahoma"/>
          <w:b/>
          <w:iCs/>
          <w:sz w:val="24"/>
          <w:szCs w:val="24"/>
        </w:rPr>
        <w:t>7</w:t>
      </w:r>
    </w:p>
    <w:p w14:paraId="3ACAB6E1" w14:textId="006A029D" w:rsidR="0014684B" w:rsidRPr="0051213B" w:rsidRDefault="0014684B" w:rsidP="0051213B">
      <w:pPr>
        <w:tabs>
          <w:tab w:val="left" w:pos="1985"/>
        </w:tabs>
        <w:spacing w:after="0" w:line="276" w:lineRule="auto"/>
        <w:rPr>
          <w:iCs/>
          <w:sz w:val="24"/>
          <w:szCs w:val="24"/>
        </w:rPr>
      </w:pPr>
      <w:r w:rsidRPr="0051213B">
        <w:rPr>
          <w:iCs/>
          <w:sz w:val="24"/>
          <w:szCs w:val="24"/>
        </w:rPr>
        <w:t>Klauzula waloryzacyjna</w:t>
      </w:r>
    </w:p>
    <w:p w14:paraId="0524A4A7" w14:textId="46E0F4BD" w:rsidR="0014758C" w:rsidRPr="0051213B" w:rsidRDefault="0014684B" w:rsidP="0051213B">
      <w:pPr>
        <w:pStyle w:val="Akapitzlist"/>
        <w:numPr>
          <w:ilvl w:val="0"/>
          <w:numId w:val="10"/>
        </w:numPr>
        <w:tabs>
          <w:tab w:val="left" w:pos="1985"/>
        </w:tabs>
        <w:spacing w:after="0" w:line="276" w:lineRule="auto"/>
        <w:jc w:val="both"/>
        <w:rPr>
          <w:rFonts w:ascii="Calibri" w:eastAsia="Calibri" w:hAnsi="Calibri" w:cs="Tahoma"/>
          <w:b/>
          <w:iCs/>
          <w:sz w:val="24"/>
          <w:szCs w:val="24"/>
        </w:rPr>
      </w:pPr>
      <w:r w:rsidRPr="0051213B">
        <w:rPr>
          <w:iCs/>
          <w:sz w:val="24"/>
          <w:szCs w:val="24"/>
        </w:rPr>
        <w:t xml:space="preserve">Zamawiający dopuszcza możliwość </w:t>
      </w:r>
      <w:r w:rsidR="00031E04" w:rsidRPr="0051213B">
        <w:rPr>
          <w:iCs/>
          <w:sz w:val="24"/>
          <w:szCs w:val="24"/>
        </w:rPr>
        <w:t xml:space="preserve">corocznej </w:t>
      </w:r>
      <w:r w:rsidRPr="0051213B">
        <w:rPr>
          <w:iCs/>
          <w:sz w:val="24"/>
          <w:szCs w:val="24"/>
        </w:rPr>
        <w:t>waloryzacji wynagrodzenia</w:t>
      </w:r>
      <w:r w:rsidR="00F52C2A">
        <w:rPr>
          <w:iCs/>
          <w:sz w:val="24"/>
          <w:szCs w:val="24"/>
        </w:rPr>
        <w:t xml:space="preserve">, o którym mowa w </w:t>
      </w:r>
      <w:r w:rsidR="00F52C2A" w:rsidRPr="00F52C2A">
        <w:rPr>
          <w:iCs/>
          <w:sz w:val="24"/>
          <w:szCs w:val="24"/>
        </w:rPr>
        <w:t>§</w:t>
      </w:r>
      <w:r w:rsidR="00F52C2A">
        <w:rPr>
          <w:iCs/>
          <w:sz w:val="24"/>
          <w:szCs w:val="24"/>
        </w:rPr>
        <w:t xml:space="preserve"> 2 ust. 5 </w:t>
      </w:r>
      <w:r w:rsidR="00031E04" w:rsidRPr="0051213B">
        <w:rPr>
          <w:iCs/>
          <w:sz w:val="24"/>
          <w:szCs w:val="24"/>
        </w:rPr>
        <w:t>o wskaźnik wzrostu cen towarów i usług konsumpcyjnych ogłoszony przez Prezesa GUS</w:t>
      </w:r>
      <w:r w:rsidRPr="0051213B">
        <w:rPr>
          <w:iCs/>
          <w:sz w:val="24"/>
          <w:szCs w:val="24"/>
        </w:rPr>
        <w:t xml:space="preserve">. Waloryzacja wynagrodzenia może być dokonana </w:t>
      </w:r>
      <w:r w:rsidR="00031E04" w:rsidRPr="0051213B">
        <w:rPr>
          <w:iCs/>
          <w:sz w:val="24"/>
          <w:szCs w:val="24"/>
        </w:rPr>
        <w:t xml:space="preserve"> po upływie 12 miesięcy od podpisania umowy. Waloryzacja nie stanowi zmiany niniejszej umowy i nie wymaga sporządzenia aneksu.</w:t>
      </w:r>
    </w:p>
    <w:p w14:paraId="28CD833F" w14:textId="5AC695E7" w:rsidR="0014758C" w:rsidRPr="00C11329" w:rsidRDefault="0014758C" w:rsidP="00C11329">
      <w:pPr>
        <w:pStyle w:val="Akapitzlist"/>
        <w:numPr>
          <w:ilvl w:val="0"/>
          <w:numId w:val="10"/>
        </w:numPr>
        <w:tabs>
          <w:tab w:val="left" w:pos="1985"/>
        </w:tabs>
        <w:spacing w:after="0" w:line="276" w:lineRule="auto"/>
        <w:jc w:val="both"/>
        <w:rPr>
          <w:rFonts w:ascii="Calibri" w:eastAsia="Calibri" w:hAnsi="Calibri" w:cs="Tahoma"/>
          <w:bCs/>
          <w:iCs/>
          <w:sz w:val="24"/>
          <w:szCs w:val="24"/>
        </w:rPr>
      </w:pPr>
      <w:r w:rsidRPr="0051213B">
        <w:rPr>
          <w:rFonts w:ascii="Calibri" w:eastAsia="Calibri" w:hAnsi="Calibri" w:cs="Tahoma"/>
          <w:bCs/>
          <w:iCs/>
          <w:sz w:val="24"/>
          <w:szCs w:val="24"/>
        </w:rPr>
        <w:t>Zmiana wynagrodzenia, o której mowa w ust. 1 powyżej</w:t>
      </w:r>
      <w:r w:rsidR="00C11329">
        <w:rPr>
          <w:rFonts w:ascii="Calibri" w:eastAsia="Calibri" w:hAnsi="Calibri" w:cs="Tahoma"/>
          <w:bCs/>
          <w:iCs/>
          <w:sz w:val="24"/>
          <w:szCs w:val="24"/>
        </w:rPr>
        <w:t xml:space="preserve"> wymaga złożenia </w:t>
      </w:r>
      <w:r w:rsidR="00C11329">
        <w:rPr>
          <w:rFonts w:ascii="Calibri" w:eastAsia="Calibri" w:hAnsi="Calibri" w:cs="Tahoma"/>
          <w:bCs/>
          <w:iCs/>
          <w:sz w:val="24"/>
          <w:szCs w:val="24"/>
        </w:rPr>
        <w:t xml:space="preserve">przez Wykonawcę </w:t>
      </w:r>
      <w:r w:rsidRPr="00C11329">
        <w:rPr>
          <w:rFonts w:ascii="Calibri" w:eastAsia="Calibri" w:hAnsi="Calibri" w:cs="Tahoma"/>
          <w:bCs/>
          <w:iCs/>
          <w:sz w:val="24"/>
          <w:szCs w:val="24"/>
        </w:rPr>
        <w:t>pisemn</w:t>
      </w:r>
      <w:r w:rsidR="00C11329">
        <w:rPr>
          <w:rFonts w:ascii="Calibri" w:eastAsia="Calibri" w:hAnsi="Calibri" w:cs="Tahoma"/>
          <w:bCs/>
          <w:iCs/>
          <w:sz w:val="24"/>
          <w:szCs w:val="24"/>
        </w:rPr>
        <w:t>ego</w:t>
      </w:r>
      <w:r w:rsidRPr="00C11329">
        <w:rPr>
          <w:rFonts w:ascii="Calibri" w:eastAsia="Calibri" w:hAnsi="Calibri" w:cs="Tahoma"/>
          <w:bCs/>
          <w:iCs/>
          <w:sz w:val="24"/>
          <w:szCs w:val="24"/>
        </w:rPr>
        <w:t xml:space="preserve"> wnios</w:t>
      </w:r>
      <w:r w:rsidR="00C11329">
        <w:rPr>
          <w:rFonts w:ascii="Calibri" w:eastAsia="Calibri" w:hAnsi="Calibri" w:cs="Tahoma"/>
          <w:bCs/>
          <w:iCs/>
          <w:sz w:val="24"/>
          <w:szCs w:val="24"/>
        </w:rPr>
        <w:t xml:space="preserve">ku </w:t>
      </w:r>
      <w:r w:rsidRPr="00C11329">
        <w:rPr>
          <w:rFonts w:ascii="Calibri" w:eastAsia="Calibri" w:hAnsi="Calibri" w:cs="Tahoma"/>
          <w:bCs/>
          <w:iCs/>
          <w:sz w:val="24"/>
          <w:szCs w:val="24"/>
        </w:rPr>
        <w:t>o zmianę wynagrodzenia;</w:t>
      </w:r>
      <w:r w:rsidRPr="00C11329">
        <w:rPr>
          <w:rFonts w:ascii="Calibri" w:eastAsia="Calibri" w:hAnsi="Calibri" w:cs="Tahoma"/>
          <w:bCs/>
          <w:iCs/>
          <w:sz w:val="24"/>
          <w:szCs w:val="24"/>
        </w:rPr>
        <w:t xml:space="preserve"> </w:t>
      </w:r>
      <w:r w:rsidRPr="00C11329">
        <w:rPr>
          <w:rFonts w:ascii="Calibri" w:eastAsia="Calibri" w:hAnsi="Calibri" w:cs="Tahoma"/>
          <w:bCs/>
          <w:iCs/>
          <w:sz w:val="24"/>
          <w:szCs w:val="24"/>
        </w:rPr>
        <w:t>wniosek powinien zawierać wyczerpujące uzasadnienie faktyczne i wskazanie</w:t>
      </w:r>
      <w:r w:rsidRPr="00C11329">
        <w:rPr>
          <w:rFonts w:ascii="Calibri" w:eastAsia="Calibri" w:hAnsi="Calibri" w:cs="Tahoma"/>
          <w:bCs/>
          <w:iCs/>
          <w:sz w:val="24"/>
          <w:szCs w:val="24"/>
        </w:rPr>
        <w:t xml:space="preserve"> </w:t>
      </w:r>
      <w:r w:rsidRPr="00C11329">
        <w:rPr>
          <w:rFonts w:ascii="Calibri" w:eastAsia="Calibri" w:hAnsi="Calibri" w:cs="Tahoma"/>
          <w:bCs/>
          <w:iCs/>
          <w:sz w:val="24"/>
          <w:szCs w:val="24"/>
        </w:rPr>
        <w:t>podstaw prawnych oraz dokładne wyliczenie kwoty wynagrodzenia należnego</w:t>
      </w:r>
      <w:r w:rsidRPr="00C11329">
        <w:rPr>
          <w:rFonts w:ascii="Calibri" w:eastAsia="Calibri" w:hAnsi="Calibri" w:cs="Tahoma"/>
          <w:bCs/>
          <w:iCs/>
          <w:sz w:val="24"/>
          <w:szCs w:val="24"/>
        </w:rPr>
        <w:t xml:space="preserve"> </w:t>
      </w:r>
      <w:r w:rsidRPr="00C11329">
        <w:rPr>
          <w:rFonts w:ascii="Calibri" w:eastAsia="Calibri" w:hAnsi="Calibri" w:cs="Tahoma"/>
          <w:bCs/>
          <w:iCs/>
          <w:sz w:val="24"/>
          <w:szCs w:val="24"/>
        </w:rPr>
        <w:t>Wykonawcy.</w:t>
      </w:r>
    </w:p>
    <w:p w14:paraId="1508AD83" w14:textId="134064B0" w:rsidR="0014758C" w:rsidRPr="0051213B" w:rsidRDefault="0014758C" w:rsidP="0051213B">
      <w:pPr>
        <w:pStyle w:val="Akapitzlist"/>
        <w:numPr>
          <w:ilvl w:val="0"/>
          <w:numId w:val="10"/>
        </w:numPr>
        <w:tabs>
          <w:tab w:val="left" w:pos="1985"/>
        </w:tabs>
        <w:spacing w:after="0" w:line="276" w:lineRule="auto"/>
        <w:jc w:val="both"/>
        <w:rPr>
          <w:rFonts w:ascii="Calibri" w:eastAsia="Calibri" w:hAnsi="Calibri" w:cs="Tahoma"/>
          <w:bCs/>
          <w:iCs/>
          <w:sz w:val="24"/>
          <w:szCs w:val="24"/>
        </w:rPr>
      </w:pPr>
      <w:r w:rsidRPr="0051213B">
        <w:rPr>
          <w:rFonts w:ascii="Calibri" w:eastAsia="Calibri" w:hAnsi="Calibri" w:cs="Tahoma"/>
          <w:bCs/>
          <w:iCs/>
          <w:sz w:val="24"/>
          <w:szCs w:val="24"/>
        </w:rPr>
        <w:t>Wysokość wynagrodzenia należnego Wykonawcy za realizację Przedmiotu umowy</w:t>
      </w:r>
      <w:r w:rsidRPr="0051213B">
        <w:rPr>
          <w:rFonts w:ascii="Calibri" w:eastAsia="Calibri" w:hAnsi="Calibri" w:cs="Tahoma"/>
          <w:bCs/>
          <w:iCs/>
          <w:sz w:val="24"/>
          <w:szCs w:val="24"/>
        </w:rPr>
        <w:t xml:space="preserve"> </w:t>
      </w:r>
      <w:r w:rsidRPr="0051213B">
        <w:rPr>
          <w:rFonts w:ascii="Calibri" w:eastAsia="Calibri" w:hAnsi="Calibri" w:cs="Tahoma"/>
          <w:bCs/>
          <w:iCs/>
          <w:sz w:val="24"/>
          <w:szCs w:val="24"/>
        </w:rPr>
        <w:t>w</w:t>
      </w:r>
      <w:r w:rsidR="00C11329">
        <w:rPr>
          <w:rFonts w:ascii="Calibri" w:eastAsia="Calibri" w:hAnsi="Calibri" w:cs="Tahoma"/>
          <w:bCs/>
          <w:iCs/>
          <w:sz w:val="24"/>
          <w:szCs w:val="24"/>
        </w:rPr>
        <w:t> </w:t>
      </w:r>
      <w:r w:rsidRPr="0051213B">
        <w:rPr>
          <w:rFonts w:ascii="Calibri" w:eastAsia="Calibri" w:hAnsi="Calibri" w:cs="Tahoma"/>
          <w:bCs/>
          <w:iCs/>
          <w:sz w:val="24"/>
          <w:szCs w:val="24"/>
        </w:rPr>
        <w:t>wyniku zmiany cen, o której mowa w ust. 1-</w:t>
      </w:r>
      <w:r w:rsidRPr="0051213B">
        <w:rPr>
          <w:rFonts w:ascii="Calibri" w:eastAsia="Calibri" w:hAnsi="Calibri" w:cs="Tahoma"/>
          <w:bCs/>
          <w:iCs/>
          <w:sz w:val="24"/>
          <w:szCs w:val="24"/>
        </w:rPr>
        <w:t>2</w:t>
      </w:r>
      <w:r w:rsidRPr="0051213B">
        <w:rPr>
          <w:rFonts w:ascii="Calibri" w:eastAsia="Calibri" w:hAnsi="Calibri" w:cs="Tahoma"/>
          <w:bCs/>
          <w:iCs/>
          <w:sz w:val="24"/>
          <w:szCs w:val="24"/>
        </w:rPr>
        <w:t xml:space="preserve"> powyżej, może zostać zwiększona</w:t>
      </w:r>
      <w:r w:rsidRPr="0051213B">
        <w:rPr>
          <w:rFonts w:ascii="Calibri" w:eastAsia="Calibri" w:hAnsi="Calibri" w:cs="Tahoma"/>
          <w:bCs/>
          <w:iCs/>
          <w:sz w:val="24"/>
          <w:szCs w:val="24"/>
        </w:rPr>
        <w:t xml:space="preserve"> </w:t>
      </w:r>
      <w:r w:rsidRPr="0051213B">
        <w:rPr>
          <w:rFonts w:ascii="Calibri" w:eastAsia="Calibri" w:hAnsi="Calibri" w:cs="Tahoma"/>
          <w:bCs/>
          <w:iCs/>
          <w:sz w:val="24"/>
          <w:szCs w:val="24"/>
        </w:rPr>
        <w:t>maksymalnie o 10% tj. wartość wynagrodzenia łącznie wypłaconego Wykonawcy za</w:t>
      </w:r>
      <w:r w:rsidRPr="0051213B">
        <w:rPr>
          <w:rFonts w:ascii="Calibri" w:eastAsia="Calibri" w:hAnsi="Calibri" w:cs="Tahoma"/>
          <w:bCs/>
          <w:iCs/>
          <w:sz w:val="24"/>
          <w:szCs w:val="24"/>
        </w:rPr>
        <w:t xml:space="preserve"> </w:t>
      </w:r>
      <w:r w:rsidRPr="0051213B">
        <w:rPr>
          <w:rFonts w:ascii="Calibri" w:eastAsia="Calibri" w:hAnsi="Calibri" w:cs="Tahoma"/>
          <w:bCs/>
          <w:iCs/>
          <w:sz w:val="24"/>
          <w:szCs w:val="24"/>
        </w:rPr>
        <w:t>wykonanie Przedmiotu Umowy nie może przekroczyć 110% wynagrodzenia określonego</w:t>
      </w:r>
      <w:r w:rsidRPr="0051213B">
        <w:rPr>
          <w:rFonts w:ascii="Calibri" w:eastAsia="Calibri" w:hAnsi="Calibri" w:cs="Tahoma"/>
          <w:bCs/>
          <w:iCs/>
          <w:sz w:val="24"/>
          <w:szCs w:val="24"/>
        </w:rPr>
        <w:t xml:space="preserve"> </w:t>
      </w:r>
      <w:r w:rsidRPr="0051213B">
        <w:rPr>
          <w:rFonts w:ascii="Calibri" w:eastAsia="Calibri" w:hAnsi="Calibri" w:cs="Tahoma"/>
          <w:bCs/>
          <w:iCs/>
          <w:sz w:val="24"/>
          <w:szCs w:val="24"/>
        </w:rPr>
        <w:t>w §</w:t>
      </w:r>
      <w:r w:rsidRPr="0051213B">
        <w:rPr>
          <w:rFonts w:ascii="Calibri" w:eastAsia="Calibri" w:hAnsi="Calibri" w:cs="Tahoma"/>
          <w:bCs/>
          <w:iCs/>
          <w:sz w:val="24"/>
          <w:szCs w:val="24"/>
        </w:rPr>
        <w:t xml:space="preserve"> 2</w:t>
      </w:r>
      <w:r w:rsidRPr="0051213B">
        <w:rPr>
          <w:rFonts w:ascii="Calibri" w:eastAsia="Calibri" w:hAnsi="Calibri" w:cs="Tahoma"/>
          <w:bCs/>
          <w:iCs/>
          <w:sz w:val="24"/>
          <w:szCs w:val="24"/>
        </w:rPr>
        <w:t xml:space="preserve"> ust. </w:t>
      </w:r>
      <w:r w:rsidR="00F52C2A">
        <w:rPr>
          <w:rFonts w:ascii="Calibri" w:eastAsia="Calibri" w:hAnsi="Calibri" w:cs="Tahoma"/>
          <w:bCs/>
          <w:iCs/>
          <w:sz w:val="24"/>
          <w:szCs w:val="24"/>
        </w:rPr>
        <w:t>5</w:t>
      </w:r>
      <w:r w:rsidRPr="0051213B">
        <w:rPr>
          <w:rFonts w:ascii="Calibri" w:eastAsia="Calibri" w:hAnsi="Calibri" w:cs="Tahoma"/>
          <w:bCs/>
          <w:iCs/>
          <w:sz w:val="24"/>
          <w:szCs w:val="24"/>
        </w:rPr>
        <w:t>.</w:t>
      </w:r>
    </w:p>
    <w:p w14:paraId="214BE677" w14:textId="08F61A03" w:rsidR="0014758C" w:rsidRDefault="0014758C" w:rsidP="0051213B">
      <w:pPr>
        <w:pStyle w:val="Akapitzlist"/>
        <w:numPr>
          <w:ilvl w:val="0"/>
          <w:numId w:val="10"/>
        </w:numPr>
        <w:tabs>
          <w:tab w:val="left" w:pos="1985"/>
        </w:tabs>
        <w:spacing w:after="0" w:line="276" w:lineRule="auto"/>
        <w:jc w:val="both"/>
        <w:rPr>
          <w:rFonts w:ascii="Calibri" w:eastAsia="Calibri" w:hAnsi="Calibri" w:cs="Tahoma"/>
          <w:bCs/>
          <w:iCs/>
          <w:sz w:val="24"/>
          <w:szCs w:val="24"/>
        </w:rPr>
      </w:pPr>
      <w:r w:rsidRPr="0051213B">
        <w:rPr>
          <w:rFonts w:ascii="Calibri" w:eastAsia="Calibri" w:hAnsi="Calibri" w:cs="Tahoma"/>
          <w:bCs/>
          <w:iCs/>
          <w:sz w:val="24"/>
          <w:szCs w:val="24"/>
        </w:rPr>
        <w:t>Strony dopuszczają możliwość zmiany wynagrodzenia należnego Wykonawcy</w:t>
      </w:r>
      <w:r w:rsidRPr="0051213B">
        <w:rPr>
          <w:rFonts w:ascii="Calibri" w:eastAsia="Calibri" w:hAnsi="Calibri" w:cs="Tahoma"/>
          <w:bCs/>
          <w:iCs/>
          <w:sz w:val="24"/>
          <w:szCs w:val="24"/>
        </w:rPr>
        <w:t xml:space="preserve"> </w:t>
      </w:r>
      <w:r w:rsidRPr="0051213B">
        <w:rPr>
          <w:rFonts w:ascii="Calibri" w:eastAsia="Calibri" w:hAnsi="Calibri" w:cs="Tahoma"/>
          <w:bCs/>
          <w:iCs/>
          <w:sz w:val="24"/>
          <w:szCs w:val="24"/>
        </w:rPr>
        <w:t>w</w:t>
      </w:r>
      <w:r w:rsidR="00C11329">
        <w:rPr>
          <w:rFonts w:ascii="Calibri" w:eastAsia="Calibri" w:hAnsi="Calibri" w:cs="Tahoma"/>
          <w:bCs/>
          <w:iCs/>
          <w:sz w:val="24"/>
          <w:szCs w:val="24"/>
        </w:rPr>
        <w:t> </w:t>
      </w:r>
      <w:r w:rsidRPr="0051213B">
        <w:rPr>
          <w:rFonts w:ascii="Calibri" w:eastAsia="Calibri" w:hAnsi="Calibri" w:cs="Tahoma"/>
          <w:bCs/>
          <w:iCs/>
          <w:sz w:val="24"/>
          <w:szCs w:val="24"/>
        </w:rPr>
        <w:t>przypadku zmiany stawki podatku od towarów i usług. Wynagrodzenie należne</w:t>
      </w:r>
      <w:r w:rsidRPr="0051213B">
        <w:rPr>
          <w:rFonts w:ascii="Calibri" w:eastAsia="Calibri" w:hAnsi="Calibri" w:cs="Tahoma"/>
          <w:bCs/>
          <w:iCs/>
          <w:sz w:val="24"/>
          <w:szCs w:val="24"/>
        </w:rPr>
        <w:t xml:space="preserve"> </w:t>
      </w:r>
      <w:r w:rsidRPr="0051213B">
        <w:rPr>
          <w:rFonts w:ascii="Calibri" w:eastAsia="Calibri" w:hAnsi="Calibri" w:cs="Tahoma"/>
          <w:bCs/>
          <w:iCs/>
          <w:sz w:val="24"/>
          <w:szCs w:val="24"/>
        </w:rPr>
        <w:t>Wykonawcy zostanie ustalone z zastosowaniem stawki VAT obowiązującej według stawki</w:t>
      </w:r>
      <w:r w:rsidRPr="0051213B">
        <w:rPr>
          <w:rFonts w:ascii="Calibri" w:eastAsia="Calibri" w:hAnsi="Calibri" w:cs="Tahoma"/>
          <w:bCs/>
          <w:iCs/>
          <w:sz w:val="24"/>
          <w:szCs w:val="24"/>
        </w:rPr>
        <w:t xml:space="preserve"> </w:t>
      </w:r>
      <w:r w:rsidRPr="0051213B">
        <w:rPr>
          <w:rFonts w:ascii="Calibri" w:eastAsia="Calibri" w:hAnsi="Calibri" w:cs="Tahoma"/>
          <w:bCs/>
          <w:iCs/>
          <w:sz w:val="24"/>
          <w:szCs w:val="24"/>
        </w:rPr>
        <w:t>VAT zgodnie z przepisami zmieniającymi tą stawkę. Zmiana wynagrodzenia Wykonawcy</w:t>
      </w:r>
      <w:r w:rsidRPr="0051213B">
        <w:rPr>
          <w:rFonts w:ascii="Calibri" w:eastAsia="Calibri" w:hAnsi="Calibri" w:cs="Tahoma"/>
          <w:bCs/>
          <w:iCs/>
          <w:sz w:val="24"/>
          <w:szCs w:val="24"/>
        </w:rPr>
        <w:t xml:space="preserve"> </w:t>
      </w:r>
      <w:r w:rsidRPr="0051213B">
        <w:rPr>
          <w:rFonts w:ascii="Calibri" w:eastAsia="Calibri" w:hAnsi="Calibri" w:cs="Tahoma"/>
          <w:bCs/>
          <w:iCs/>
          <w:sz w:val="24"/>
          <w:szCs w:val="24"/>
        </w:rPr>
        <w:t>w tym zakresie nie stanowi zmiany Umowy</w:t>
      </w:r>
      <w:r w:rsidRPr="0051213B">
        <w:rPr>
          <w:rFonts w:ascii="Calibri" w:eastAsia="Calibri" w:hAnsi="Calibri" w:cs="Tahoma"/>
          <w:bCs/>
          <w:iCs/>
          <w:sz w:val="24"/>
          <w:szCs w:val="24"/>
        </w:rPr>
        <w:t>.</w:t>
      </w:r>
    </w:p>
    <w:p w14:paraId="4ABD663C" w14:textId="77777777" w:rsidR="00722FB1" w:rsidRPr="0051213B" w:rsidRDefault="00722FB1" w:rsidP="00722FB1">
      <w:pPr>
        <w:pStyle w:val="Akapitzlist"/>
        <w:tabs>
          <w:tab w:val="left" w:pos="1985"/>
        </w:tabs>
        <w:spacing w:after="0" w:line="276" w:lineRule="auto"/>
        <w:jc w:val="both"/>
        <w:rPr>
          <w:rFonts w:ascii="Calibri" w:eastAsia="Calibri" w:hAnsi="Calibri" w:cs="Tahoma"/>
          <w:bCs/>
          <w:iCs/>
          <w:sz w:val="24"/>
          <w:szCs w:val="24"/>
        </w:rPr>
      </w:pPr>
    </w:p>
    <w:p w14:paraId="432CB995" w14:textId="50281B12" w:rsidR="0014684B" w:rsidRPr="0051213B" w:rsidRDefault="0014758C" w:rsidP="0051213B">
      <w:pPr>
        <w:tabs>
          <w:tab w:val="left" w:pos="1985"/>
        </w:tabs>
        <w:spacing w:after="0" w:line="276" w:lineRule="auto"/>
        <w:jc w:val="center"/>
        <w:rPr>
          <w:rFonts w:ascii="Calibri" w:eastAsia="Calibri" w:hAnsi="Calibri" w:cs="Tahoma"/>
          <w:b/>
          <w:iCs/>
          <w:sz w:val="24"/>
          <w:szCs w:val="24"/>
        </w:rPr>
      </w:pPr>
      <w:r w:rsidRPr="0051213B">
        <w:rPr>
          <w:rFonts w:ascii="Calibri" w:eastAsia="Calibri" w:hAnsi="Calibri" w:cs="Tahoma"/>
          <w:b/>
          <w:iCs/>
          <w:sz w:val="24"/>
          <w:szCs w:val="24"/>
        </w:rPr>
        <w:t xml:space="preserve">§ </w:t>
      </w:r>
      <w:r w:rsidR="00AD734B">
        <w:rPr>
          <w:rFonts w:ascii="Calibri" w:eastAsia="Calibri" w:hAnsi="Calibri" w:cs="Tahoma"/>
          <w:b/>
          <w:iCs/>
          <w:sz w:val="24"/>
          <w:szCs w:val="24"/>
        </w:rPr>
        <w:t>8</w:t>
      </w:r>
    </w:p>
    <w:p w14:paraId="2DF1646A" w14:textId="77777777" w:rsidR="00A969B0" w:rsidRPr="0051213B" w:rsidRDefault="009B6429" w:rsidP="0051213B">
      <w:pPr>
        <w:tabs>
          <w:tab w:val="left" w:pos="1985"/>
        </w:tabs>
        <w:spacing w:after="0" w:line="276" w:lineRule="auto"/>
        <w:jc w:val="both"/>
        <w:rPr>
          <w:rFonts w:ascii="Calibri" w:eastAsia="Calibri" w:hAnsi="Calibri" w:cs="Tahoma"/>
          <w:iCs/>
          <w:sz w:val="24"/>
          <w:szCs w:val="24"/>
        </w:rPr>
      </w:pPr>
      <w:r w:rsidRPr="0051213B">
        <w:rPr>
          <w:rFonts w:ascii="Calibri" w:eastAsia="Calibri" w:hAnsi="Calibri" w:cs="Tahoma"/>
          <w:iCs/>
          <w:sz w:val="24"/>
          <w:szCs w:val="24"/>
        </w:rPr>
        <w:t xml:space="preserve">Termin realizacji umowy: </w:t>
      </w:r>
    </w:p>
    <w:p w14:paraId="07483D4D" w14:textId="77777777" w:rsidR="00722FB1" w:rsidRDefault="00A969B0" w:rsidP="00722FB1">
      <w:pPr>
        <w:pStyle w:val="Akapitzlist"/>
        <w:numPr>
          <w:ilvl w:val="0"/>
          <w:numId w:val="5"/>
        </w:numPr>
        <w:tabs>
          <w:tab w:val="left" w:pos="1985"/>
        </w:tabs>
        <w:spacing w:after="0" w:line="276" w:lineRule="auto"/>
        <w:ind w:left="993" w:hanging="426"/>
        <w:jc w:val="both"/>
        <w:rPr>
          <w:rFonts w:ascii="Calibri" w:eastAsia="Calibri" w:hAnsi="Calibri" w:cs="Tahoma"/>
          <w:iCs/>
          <w:sz w:val="24"/>
          <w:szCs w:val="24"/>
        </w:rPr>
      </w:pPr>
      <w:bookmarkStart w:id="3" w:name="_Hlk151632751"/>
      <w:r w:rsidRPr="0051213B">
        <w:rPr>
          <w:rFonts w:ascii="Calibri" w:eastAsia="Calibri" w:hAnsi="Calibri" w:cs="Tahoma"/>
          <w:iCs/>
          <w:sz w:val="24"/>
          <w:szCs w:val="24"/>
        </w:rPr>
        <w:t>Realizacja dostaw</w:t>
      </w:r>
      <w:r w:rsidRPr="0051213B">
        <w:rPr>
          <w:rFonts w:ascii="Calibri" w:eastAsia="Calibri" w:hAnsi="Calibri" w:cs="Tahoma"/>
          <w:iCs/>
          <w:sz w:val="24"/>
          <w:szCs w:val="24"/>
        </w:rPr>
        <w:t>: sukcesywnie przez 12 miesięcy, licząc od dnia podpisania umowy.</w:t>
      </w:r>
      <w:bookmarkEnd w:id="3"/>
    </w:p>
    <w:p w14:paraId="09452649" w14:textId="4D1A5C00" w:rsidR="00722FB1" w:rsidRDefault="00722FB1" w:rsidP="00722FB1">
      <w:pPr>
        <w:pStyle w:val="Akapitzlist"/>
        <w:numPr>
          <w:ilvl w:val="0"/>
          <w:numId w:val="5"/>
        </w:numPr>
        <w:tabs>
          <w:tab w:val="left" w:pos="1985"/>
        </w:tabs>
        <w:spacing w:after="0" w:line="276" w:lineRule="auto"/>
        <w:ind w:left="993" w:hanging="426"/>
        <w:jc w:val="both"/>
        <w:rPr>
          <w:rFonts w:ascii="Calibri" w:eastAsia="Calibri" w:hAnsi="Calibri" w:cs="Tahoma"/>
          <w:iCs/>
          <w:sz w:val="24"/>
          <w:szCs w:val="24"/>
        </w:rPr>
      </w:pPr>
      <w:r w:rsidRPr="00722FB1">
        <w:rPr>
          <w:rFonts w:ascii="Calibri" w:eastAsia="Calibri" w:hAnsi="Calibri" w:cs="Tahoma"/>
          <w:iCs/>
          <w:sz w:val="24"/>
          <w:szCs w:val="24"/>
        </w:rPr>
        <w:t>Świadczenie usługi transmisji danych, dostęp do aplikacji zarządzającej www: 11 lat od terminu podpisania umowy.</w:t>
      </w:r>
    </w:p>
    <w:p w14:paraId="4BD39D77" w14:textId="77777777" w:rsidR="00722FB1" w:rsidRPr="00722FB1" w:rsidRDefault="00722FB1" w:rsidP="00722FB1">
      <w:pPr>
        <w:pStyle w:val="Akapitzlist"/>
        <w:tabs>
          <w:tab w:val="left" w:pos="1985"/>
        </w:tabs>
        <w:spacing w:after="0" w:line="276" w:lineRule="auto"/>
        <w:ind w:left="993"/>
        <w:jc w:val="both"/>
        <w:rPr>
          <w:rFonts w:ascii="Calibri" w:eastAsia="Calibri" w:hAnsi="Calibri" w:cs="Tahoma"/>
          <w:iCs/>
          <w:sz w:val="24"/>
          <w:szCs w:val="24"/>
        </w:rPr>
      </w:pPr>
    </w:p>
    <w:p w14:paraId="25E162A9" w14:textId="6EFB29A6" w:rsidR="009B6429" w:rsidRPr="0051213B" w:rsidRDefault="009B6429" w:rsidP="0051213B">
      <w:pPr>
        <w:tabs>
          <w:tab w:val="left" w:pos="1985"/>
        </w:tabs>
        <w:spacing w:after="0" w:line="276" w:lineRule="auto"/>
        <w:jc w:val="center"/>
        <w:rPr>
          <w:rFonts w:ascii="Calibri" w:eastAsia="Calibri" w:hAnsi="Calibri" w:cs="Tahoma"/>
          <w:b/>
          <w:iCs/>
          <w:sz w:val="24"/>
          <w:szCs w:val="24"/>
        </w:rPr>
      </w:pPr>
      <w:r w:rsidRPr="0051213B">
        <w:rPr>
          <w:rFonts w:ascii="Calibri" w:eastAsia="Calibri" w:hAnsi="Calibri" w:cs="Tahoma"/>
          <w:b/>
          <w:iCs/>
          <w:sz w:val="24"/>
          <w:szCs w:val="24"/>
        </w:rPr>
        <w:t xml:space="preserve">§ </w:t>
      </w:r>
      <w:r w:rsidR="00AD734B">
        <w:rPr>
          <w:rFonts w:ascii="Calibri" w:eastAsia="Calibri" w:hAnsi="Calibri" w:cs="Tahoma"/>
          <w:b/>
          <w:iCs/>
          <w:sz w:val="24"/>
          <w:szCs w:val="24"/>
        </w:rPr>
        <w:t>9</w:t>
      </w:r>
    </w:p>
    <w:p w14:paraId="5B3D5832" w14:textId="59F75249" w:rsidR="00DC081D" w:rsidRPr="0051213B" w:rsidRDefault="00DC081D" w:rsidP="0051213B">
      <w:pPr>
        <w:pStyle w:val="Akapitzlist"/>
        <w:numPr>
          <w:ilvl w:val="0"/>
          <w:numId w:val="13"/>
        </w:numPr>
        <w:tabs>
          <w:tab w:val="left" w:pos="1985"/>
        </w:tabs>
        <w:spacing w:after="0" w:line="276" w:lineRule="auto"/>
        <w:jc w:val="both"/>
        <w:rPr>
          <w:rFonts w:ascii="Calibri" w:eastAsia="Calibri" w:hAnsi="Calibri" w:cs="Tahoma"/>
          <w:bCs/>
          <w:iCs/>
          <w:sz w:val="24"/>
          <w:szCs w:val="24"/>
        </w:rPr>
      </w:pPr>
      <w:r w:rsidRPr="0051213B">
        <w:rPr>
          <w:rFonts w:ascii="Calibri" w:eastAsia="Calibri" w:hAnsi="Calibri" w:cs="Tahoma"/>
          <w:bCs/>
          <w:iCs/>
          <w:sz w:val="24"/>
          <w:szCs w:val="24"/>
        </w:rPr>
        <w:t>Zmiany postanowień niniejszej umowy wymagają formy pisemnej pod rygorem nieważności.</w:t>
      </w:r>
    </w:p>
    <w:p w14:paraId="1CAB1754" w14:textId="2BE316CB" w:rsidR="00DC081D" w:rsidRPr="0051213B" w:rsidRDefault="00DC081D" w:rsidP="0051213B">
      <w:pPr>
        <w:pStyle w:val="Akapitzlist"/>
        <w:numPr>
          <w:ilvl w:val="0"/>
          <w:numId w:val="13"/>
        </w:numPr>
        <w:tabs>
          <w:tab w:val="left" w:pos="1985"/>
        </w:tabs>
        <w:spacing w:after="0" w:line="276" w:lineRule="auto"/>
        <w:jc w:val="both"/>
        <w:rPr>
          <w:rFonts w:ascii="Calibri" w:eastAsia="Calibri" w:hAnsi="Calibri" w:cs="Tahoma"/>
          <w:bCs/>
          <w:iCs/>
          <w:sz w:val="24"/>
          <w:szCs w:val="24"/>
        </w:rPr>
      </w:pPr>
      <w:r w:rsidRPr="0051213B">
        <w:rPr>
          <w:rFonts w:ascii="Calibri" w:eastAsia="Calibri" w:hAnsi="Calibri" w:cs="Tahoma"/>
          <w:bCs/>
          <w:iCs/>
          <w:sz w:val="24"/>
          <w:szCs w:val="24"/>
        </w:rPr>
        <w:t>Ewentualne spory wynikłe w związku z realizacją niniejszej umowy, których Strony nie będą w</w:t>
      </w:r>
      <w:r w:rsidRPr="0051213B">
        <w:rPr>
          <w:rFonts w:ascii="Calibri" w:eastAsia="Calibri" w:hAnsi="Calibri" w:cs="Tahoma"/>
          <w:bCs/>
          <w:iCs/>
          <w:sz w:val="24"/>
          <w:szCs w:val="24"/>
        </w:rPr>
        <w:t> </w:t>
      </w:r>
      <w:r w:rsidRPr="0051213B">
        <w:rPr>
          <w:rFonts w:ascii="Calibri" w:eastAsia="Calibri" w:hAnsi="Calibri" w:cs="Tahoma"/>
          <w:bCs/>
          <w:iCs/>
          <w:sz w:val="24"/>
          <w:szCs w:val="24"/>
        </w:rPr>
        <w:t>stanie</w:t>
      </w:r>
      <w:r w:rsidRPr="0051213B">
        <w:rPr>
          <w:rFonts w:ascii="Calibri" w:eastAsia="Calibri" w:hAnsi="Calibri" w:cs="Tahoma"/>
          <w:bCs/>
          <w:iCs/>
          <w:sz w:val="24"/>
          <w:szCs w:val="24"/>
        </w:rPr>
        <w:t xml:space="preserve"> </w:t>
      </w:r>
      <w:r w:rsidRPr="0051213B">
        <w:rPr>
          <w:rFonts w:ascii="Calibri" w:eastAsia="Calibri" w:hAnsi="Calibri" w:cs="Tahoma"/>
          <w:bCs/>
          <w:iCs/>
          <w:sz w:val="24"/>
          <w:szCs w:val="24"/>
        </w:rPr>
        <w:t>polubownie rozwiązać, rozstrzygać będzie Sąd miejscowo właściwy dla siedziby Zamawiającego</w:t>
      </w:r>
      <w:r w:rsidRPr="0051213B">
        <w:rPr>
          <w:rFonts w:ascii="Calibri" w:eastAsia="Calibri" w:hAnsi="Calibri" w:cs="Tahoma"/>
          <w:bCs/>
          <w:iCs/>
          <w:sz w:val="24"/>
          <w:szCs w:val="24"/>
        </w:rPr>
        <w:t>.</w:t>
      </w:r>
    </w:p>
    <w:p w14:paraId="73FE1BFD" w14:textId="115B3BF8" w:rsidR="009B6429" w:rsidRPr="00D95127" w:rsidRDefault="009B6429" w:rsidP="00D95127">
      <w:pPr>
        <w:pStyle w:val="Akapitzlist"/>
        <w:numPr>
          <w:ilvl w:val="0"/>
          <w:numId w:val="13"/>
        </w:numPr>
        <w:tabs>
          <w:tab w:val="left" w:pos="1985"/>
        </w:tabs>
        <w:spacing w:after="0" w:line="276" w:lineRule="auto"/>
        <w:jc w:val="both"/>
        <w:rPr>
          <w:rFonts w:ascii="Calibri" w:eastAsia="Calibri" w:hAnsi="Calibri" w:cs="Tahoma"/>
          <w:bCs/>
          <w:iCs/>
          <w:sz w:val="24"/>
          <w:szCs w:val="24"/>
        </w:rPr>
      </w:pPr>
      <w:r w:rsidRPr="0051213B">
        <w:rPr>
          <w:rFonts w:ascii="Calibri" w:eastAsia="Calibri" w:hAnsi="Calibri" w:cs="Tahoma"/>
          <w:iCs/>
          <w:sz w:val="24"/>
          <w:szCs w:val="24"/>
        </w:rPr>
        <w:t>Umowę sporządzono w dwóch jednobrzmiących egzemplarzach, po jednym dla każdej stron.</w:t>
      </w:r>
    </w:p>
    <w:p w14:paraId="76849DB0" w14:textId="5FB474DB" w:rsidR="009B6429" w:rsidRPr="0051213B" w:rsidRDefault="009B6429" w:rsidP="0051213B">
      <w:pPr>
        <w:spacing w:after="0" w:line="276" w:lineRule="auto"/>
        <w:jc w:val="center"/>
        <w:rPr>
          <w:rFonts w:ascii="Calibri" w:eastAsia="Calibri" w:hAnsi="Calibri" w:cs="Times New Roman"/>
          <w:iCs/>
          <w:sz w:val="24"/>
          <w:szCs w:val="24"/>
        </w:rPr>
      </w:pPr>
      <w:r w:rsidRPr="0051213B">
        <w:rPr>
          <w:rFonts w:ascii="Calibri" w:eastAsia="Calibri" w:hAnsi="Calibri" w:cs="Tahoma"/>
          <w:b/>
          <w:iCs/>
          <w:sz w:val="24"/>
          <w:szCs w:val="24"/>
        </w:rPr>
        <w:t>ZAMAWIAJĄCY:</w:t>
      </w:r>
      <w:r w:rsidRPr="0051213B">
        <w:rPr>
          <w:rFonts w:ascii="Calibri" w:eastAsia="Calibri" w:hAnsi="Calibri" w:cs="Tahoma"/>
          <w:b/>
          <w:iCs/>
          <w:sz w:val="24"/>
          <w:szCs w:val="24"/>
        </w:rPr>
        <w:tab/>
        <w:t xml:space="preserve">                 </w:t>
      </w:r>
      <w:r w:rsidRPr="0051213B">
        <w:rPr>
          <w:rFonts w:ascii="Calibri" w:eastAsia="Calibri" w:hAnsi="Calibri" w:cs="Tahoma"/>
          <w:b/>
          <w:iCs/>
          <w:sz w:val="24"/>
          <w:szCs w:val="24"/>
        </w:rPr>
        <w:tab/>
      </w:r>
      <w:r w:rsidRPr="0051213B">
        <w:rPr>
          <w:rFonts w:ascii="Calibri" w:eastAsia="Calibri" w:hAnsi="Calibri" w:cs="Tahoma"/>
          <w:b/>
          <w:iCs/>
          <w:sz w:val="24"/>
          <w:szCs w:val="24"/>
        </w:rPr>
        <w:tab/>
        <w:t xml:space="preserve">       </w:t>
      </w:r>
      <w:r w:rsidRPr="0051213B">
        <w:rPr>
          <w:rFonts w:ascii="Calibri" w:eastAsia="Calibri" w:hAnsi="Calibri" w:cs="Tahoma"/>
          <w:b/>
          <w:iCs/>
          <w:sz w:val="24"/>
          <w:szCs w:val="24"/>
        </w:rPr>
        <w:tab/>
      </w:r>
      <w:r w:rsidRPr="0051213B">
        <w:rPr>
          <w:rFonts w:ascii="Calibri" w:eastAsia="Calibri" w:hAnsi="Calibri" w:cs="Tahoma"/>
          <w:b/>
          <w:iCs/>
          <w:sz w:val="24"/>
          <w:szCs w:val="24"/>
        </w:rPr>
        <w:tab/>
        <w:t>WYKONAWCA:</w:t>
      </w:r>
    </w:p>
    <w:sectPr w:rsidR="009B6429" w:rsidRPr="0051213B" w:rsidSect="009B6429">
      <w:headerReference w:type="default" r:id="rId7"/>
      <w:pgSz w:w="11906" w:h="16838"/>
      <w:pgMar w:top="1181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31A60" w14:textId="77777777" w:rsidR="00E44C78" w:rsidRDefault="00E44C78" w:rsidP="009B6429">
      <w:pPr>
        <w:spacing w:after="0" w:line="240" w:lineRule="auto"/>
      </w:pPr>
      <w:r>
        <w:separator/>
      </w:r>
    </w:p>
  </w:endnote>
  <w:endnote w:type="continuationSeparator" w:id="0">
    <w:p w14:paraId="7629C5FF" w14:textId="77777777" w:rsidR="00E44C78" w:rsidRDefault="00E44C78" w:rsidP="009B6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58711" w14:textId="77777777" w:rsidR="00E44C78" w:rsidRDefault="00E44C78" w:rsidP="009B6429">
      <w:pPr>
        <w:spacing w:after="0" w:line="240" w:lineRule="auto"/>
      </w:pPr>
      <w:r>
        <w:separator/>
      </w:r>
    </w:p>
  </w:footnote>
  <w:footnote w:type="continuationSeparator" w:id="0">
    <w:p w14:paraId="642F4659" w14:textId="77777777" w:rsidR="00E44C78" w:rsidRDefault="00E44C78" w:rsidP="009B6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97F9E" w14:textId="10F220FE" w:rsidR="009B6429" w:rsidRPr="009B6429" w:rsidRDefault="009B6429">
    <w:pPr>
      <w:pStyle w:val="Nagwek"/>
      <w:rPr>
        <w:i/>
        <w:iCs/>
      </w:rPr>
    </w:pPr>
    <w:proofErr w:type="spellStart"/>
    <w:r w:rsidRPr="009B6429">
      <w:rPr>
        <w:i/>
        <w:iCs/>
      </w:rPr>
      <w:t>OPWiK</w:t>
    </w:r>
    <w:proofErr w:type="spellEnd"/>
    <w:r w:rsidRPr="009B6429">
      <w:rPr>
        <w:i/>
        <w:iCs/>
      </w:rPr>
      <w:t>/</w:t>
    </w:r>
    <w:r w:rsidR="00047A07">
      <w:rPr>
        <w:i/>
        <w:iCs/>
      </w:rPr>
      <w:t>26</w:t>
    </w:r>
    <w:r w:rsidRPr="009B6429">
      <w:rPr>
        <w:i/>
        <w:iCs/>
      </w:rPr>
      <w:t>/P/202</w:t>
    </w:r>
    <w:r w:rsidR="00047A07">
      <w:rPr>
        <w:i/>
        <w:iCs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717"/>
    <w:multiLevelType w:val="hybridMultilevel"/>
    <w:tmpl w:val="28268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44B42"/>
    <w:multiLevelType w:val="hybridMultilevel"/>
    <w:tmpl w:val="4864730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231D4E"/>
    <w:multiLevelType w:val="hybridMultilevel"/>
    <w:tmpl w:val="ADE83288"/>
    <w:lvl w:ilvl="0" w:tplc="F9AA811C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05773"/>
    <w:multiLevelType w:val="hybridMultilevel"/>
    <w:tmpl w:val="15827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862F4"/>
    <w:multiLevelType w:val="hybridMultilevel"/>
    <w:tmpl w:val="B76A0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E0FBD"/>
    <w:multiLevelType w:val="hybridMultilevel"/>
    <w:tmpl w:val="0450A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45382"/>
    <w:multiLevelType w:val="hybridMultilevel"/>
    <w:tmpl w:val="DF02F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E3054"/>
    <w:multiLevelType w:val="hybridMultilevel"/>
    <w:tmpl w:val="679A16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F36A1DC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B407F"/>
    <w:multiLevelType w:val="hybridMultilevel"/>
    <w:tmpl w:val="535A1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854EC"/>
    <w:multiLevelType w:val="hybridMultilevel"/>
    <w:tmpl w:val="63DC4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653AC"/>
    <w:multiLevelType w:val="hybridMultilevel"/>
    <w:tmpl w:val="E39A1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95789"/>
    <w:multiLevelType w:val="hybridMultilevel"/>
    <w:tmpl w:val="3612CD5A"/>
    <w:lvl w:ilvl="0" w:tplc="6DF6D28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i w:val="0"/>
      </w:rPr>
    </w:lvl>
    <w:lvl w:ilvl="1" w:tplc="6E9E397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31429"/>
    <w:multiLevelType w:val="hybridMultilevel"/>
    <w:tmpl w:val="1C9CCC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73C372B"/>
    <w:multiLevelType w:val="hybridMultilevel"/>
    <w:tmpl w:val="BF722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8A10E5"/>
    <w:multiLevelType w:val="hybridMultilevel"/>
    <w:tmpl w:val="EB92F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AA"/>
    <w:multiLevelType w:val="hybridMultilevel"/>
    <w:tmpl w:val="8858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A9A2838">
      <w:start w:val="1"/>
      <w:numFmt w:val="lowerLetter"/>
      <w:lvlText w:val="%2)"/>
      <w:lvlJc w:val="left"/>
      <w:pPr>
        <w:ind w:left="16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870548">
    <w:abstractNumId w:val="7"/>
  </w:num>
  <w:num w:numId="2" w16cid:durableId="347105388">
    <w:abstractNumId w:val="3"/>
  </w:num>
  <w:num w:numId="3" w16cid:durableId="1563255253">
    <w:abstractNumId w:val="13"/>
  </w:num>
  <w:num w:numId="4" w16cid:durableId="1385712037">
    <w:abstractNumId w:val="15"/>
  </w:num>
  <w:num w:numId="5" w16cid:durableId="1455948469">
    <w:abstractNumId w:val="14"/>
  </w:num>
  <w:num w:numId="6" w16cid:durableId="1067534351">
    <w:abstractNumId w:val="5"/>
  </w:num>
  <w:num w:numId="7" w16cid:durableId="1069690585">
    <w:abstractNumId w:val="10"/>
  </w:num>
  <w:num w:numId="8" w16cid:durableId="644241367">
    <w:abstractNumId w:val="9"/>
  </w:num>
  <w:num w:numId="9" w16cid:durableId="1644695650">
    <w:abstractNumId w:val="2"/>
  </w:num>
  <w:num w:numId="10" w16cid:durableId="1966816217">
    <w:abstractNumId w:val="11"/>
  </w:num>
  <w:num w:numId="11" w16cid:durableId="1273898251">
    <w:abstractNumId w:val="12"/>
  </w:num>
  <w:num w:numId="12" w16cid:durableId="1896891683">
    <w:abstractNumId w:val="1"/>
  </w:num>
  <w:num w:numId="13" w16cid:durableId="234780897">
    <w:abstractNumId w:val="6"/>
  </w:num>
  <w:num w:numId="14" w16cid:durableId="222064889">
    <w:abstractNumId w:val="4"/>
  </w:num>
  <w:num w:numId="15" w16cid:durableId="226648827">
    <w:abstractNumId w:val="0"/>
  </w:num>
  <w:num w:numId="16" w16cid:durableId="398097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29"/>
    <w:rsid w:val="00031E04"/>
    <w:rsid w:val="00047A07"/>
    <w:rsid w:val="000F50A5"/>
    <w:rsid w:val="0014684B"/>
    <w:rsid w:val="0014758C"/>
    <w:rsid w:val="001B1EF2"/>
    <w:rsid w:val="002102FB"/>
    <w:rsid w:val="00281B76"/>
    <w:rsid w:val="00385A1D"/>
    <w:rsid w:val="0051213B"/>
    <w:rsid w:val="00670384"/>
    <w:rsid w:val="0070365C"/>
    <w:rsid w:val="00722FB1"/>
    <w:rsid w:val="00723855"/>
    <w:rsid w:val="007543F5"/>
    <w:rsid w:val="009B6429"/>
    <w:rsid w:val="009C149D"/>
    <w:rsid w:val="00A969B0"/>
    <w:rsid w:val="00AD734B"/>
    <w:rsid w:val="00B50A2B"/>
    <w:rsid w:val="00C11329"/>
    <w:rsid w:val="00C4375F"/>
    <w:rsid w:val="00C6530C"/>
    <w:rsid w:val="00D741CA"/>
    <w:rsid w:val="00D95127"/>
    <w:rsid w:val="00DC081D"/>
    <w:rsid w:val="00E44C78"/>
    <w:rsid w:val="00F5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09A85"/>
  <w15:chartTrackingRefBased/>
  <w15:docId w15:val="{DBDB1D71-8B91-441A-9723-827B7879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6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429"/>
  </w:style>
  <w:style w:type="paragraph" w:styleId="Stopka">
    <w:name w:val="footer"/>
    <w:basedOn w:val="Normalny"/>
    <w:link w:val="StopkaZnak"/>
    <w:uiPriority w:val="99"/>
    <w:unhideWhenUsed/>
    <w:rsid w:val="009B6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429"/>
  </w:style>
  <w:style w:type="paragraph" w:styleId="Akapitzlist">
    <w:name w:val="List Paragraph"/>
    <w:basedOn w:val="Normalny"/>
    <w:uiPriority w:val="34"/>
    <w:qFormat/>
    <w:rsid w:val="001B1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863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Grzymała</dc:creator>
  <cp:keywords/>
  <dc:description/>
  <cp:lastModifiedBy>Emilia Wozniak</cp:lastModifiedBy>
  <cp:revision>7</cp:revision>
  <cp:lastPrinted>2023-11-23T13:59:00Z</cp:lastPrinted>
  <dcterms:created xsi:type="dcterms:W3CDTF">2022-01-27T07:53:00Z</dcterms:created>
  <dcterms:modified xsi:type="dcterms:W3CDTF">2023-11-23T14:02:00Z</dcterms:modified>
</cp:coreProperties>
</file>