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79B7EC6B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391FEB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173E146F" w14:textId="04FEDEAC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09639E">
        <w:rPr>
          <w:rFonts w:ascii="Times New Roman" w:eastAsia="Times New Roman" w:hAnsi="Times New Roman"/>
          <w:b/>
          <w:lang w:eastAsia="pl-PL"/>
        </w:rPr>
        <w:t>25</w:t>
      </w:r>
      <w:r w:rsidR="0048469C">
        <w:rPr>
          <w:rFonts w:ascii="Times New Roman" w:eastAsia="Times New Roman" w:hAnsi="Times New Roman"/>
          <w:b/>
          <w:lang w:eastAsia="pl-PL"/>
        </w:rPr>
        <w:t>6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699A919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fabrycznie nowej aparatury badawczej, laboratoryjnej 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4A1AFE69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  <w:r w:rsidR="00C36A81">
        <w:rPr>
          <w:rFonts w:ascii="Times New Roman" w:hAnsi="Times New Roman"/>
          <w:b/>
          <w:bCs/>
        </w:rPr>
        <w:t xml:space="preserve">: </w:t>
      </w:r>
      <w:r w:rsidR="0048469C">
        <w:rPr>
          <w:rFonts w:ascii="Times New Roman" w:hAnsi="Times New Roman"/>
          <w:b/>
          <w:bCs/>
        </w:rPr>
        <w:t>Bezprzewodowa sonda do pomiaru głębokości</w:t>
      </w:r>
      <w:r w:rsidR="00C36A81" w:rsidRPr="00C36A81">
        <w:rPr>
          <w:rFonts w:ascii="Times New Roman" w:hAnsi="Times New Roman"/>
          <w:b/>
          <w:bCs/>
        </w:rPr>
        <w:t xml:space="preserve"> </w:t>
      </w:r>
      <w:r w:rsidR="00A62E7D">
        <w:rPr>
          <w:rFonts w:ascii="Times New Roman" w:hAnsi="Times New Roman"/>
          <w:b/>
          <w:bCs/>
        </w:rPr>
        <w:t>– szt.1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DA9" w14:textId="77777777" w:rsidR="0048469C" w:rsidRDefault="0048469C" w:rsidP="00CC2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510F4F86" w14:textId="5C6A4D3F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Częstotliwość sondy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</w:r>
            <w:proofErr w:type="spellStart"/>
            <w:r w:rsidRPr="0048469C">
              <w:rPr>
                <w:rFonts w:ascii="Times New Roman" w:hAnsi="Times New Roman"/>
              </w:rPr>
              <w:t>Chirp</w:t>
            </w:r>
            <w:proofErr w:type="spellEnd"/>
            <w:r w:rsidRPr="0048469C">
              <w:rPr>
                <w:rFonts w:ascii="Times New Roman" w:hAnsi="Times New Roman"/>
              </w:rPr>
              <w:t xml:space="preserve"> 675, 240, 100 kHz</w:t>
            </w:r>
          </w:p>
          <w:p w14:paraId="536A989A" w14:textId="27D89166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Częstotliwość pomiaru</w:t>
            </w:r>
            <w:r>
              <w:rPr>
                <w:rFonts w:ascii="Times New Roman" w:hAnsi="Times New Roman"/>
              </w:rPr>
              <w:t xml:space="preserve">: </w:t>
            </w:r>
            <w:r w:rsidRPr="0048469C">
              <w:rPr>
                <w:rFonts w:ascii="Times New Roman" w:hAnsi="Times New Roman"/>
              </w:rPr>
              <w:tab/>
              <w:t>Do 15 razy na sekundę</w:t>
            </w:r>
          </w:p>
          <w:p w14:paraId="3B6D2C61" w14:textId="75225807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Zasięg pomiaru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100 m</w:t>
            </w:r>
          </w:p>
          <w:p w14:paraId="664C564F" w14:textId="1D4B9E84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69C">
              <w:rPr>
                <w:rFonts w:ascii="Times New Roman" w:hAnsi="Times New Roman"/>
              </w:rPr>
              <w:t>Akumulator wewnętrzny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Li-</w:t>
            </w:r>
            <w:proofErr w:type="spellStart"/>
            <w:r w:rsidRPr="0048469C">
              <w:rPr>
                <w:rFonts w:ascii="Times New Roman" w:hAnsi="Times New Roman"/>
              </w:rPr>
              <w:t>Ion</w:t>
            </w:r>
            <w:proofErr w:type="spellEnd"/>
            <w:r w:rsidRPr="0048469C">
              <w:rPr>
                <w:rFonts w:ascii="Times New Roman" w:hAnsi="Times New Roman"/>
              </w:rPr>
              <w:t>, min 1300mAh, 3,8 V</w:t>
            </w:r>
          </w:p>
          <w:p w14:paraId="19980312" w14:textId="25F77C79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Pozycjonowanie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 xml:space="preserve">GPS, GLONASS, Galileo, </w:t>
            </w:r>
            <w:proofErr w:type="spellStart"/>
            <w:r w:rsidRPr="0048469C">
              <w:rPr>
                <w:rFonts w:ascii="Times New Roman" w:hAnsi="Times New Roman"/>
              </w:rPr>
              <w:t>BeiDou</w:t>
            </w:r>
            <w:proofErr w:type="spellEnd"/>
            <w:r w:rsidRPr="0048469C">
              <w:rPr>
                <w:rFonts w:ascii="Times New Roman" w:hAnsi="Times New Roman"/>
              </w:rPr>
              <w:t>, QZSS</w:t>
            </w:r>
          </w:p>
          <w:p w14:paraId="4B8E0F44" w14:textId="61CA71C2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Łączność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Wi-Fi</w:t>
            </w:r>
          </w:p>
          <w:p w14:paraId="39B72905" w14:textId="6CDBA50D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Okres gwarancji</w:t>
            </w:r>
            <w:r w:rsidRPr="0048469C">
              <w:rPr>
                <w:rFonts w:ascii="Times New Roman" w:hAnsi="Times New Roman"/>
              </w:rPr>
              <w:tab/>
              <w:t>Min. 24 miesiące</w:t>
            </w:r>
          </w:p>
          <w:p w14:paraId="4D1588B8" w14:textId="345FA4E0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Wyposażenie dodatkowe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Etui, Kabel USB</w:t>
            </w:r>
          </w:p>
          <w:p w14:paraId="026A6352" w14:textId="7B2BB6C5" w:rsidR="00161783" w:rsidRPr="00161783" w:rsidRDefault="00161783" w:rsidP="00165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6786D8E6" w:rsidR="00C22DAD" w:rsidRPr="00AA48D3" w:rsidRDefault="005872F6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731535FD" w:rsidR="00C22DAD" w:rsidRPr="00AA48D3" w:rsidRDefault="001B7A6C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21EBC08E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lastRenderedPageBreak/>
        <w:t xml:space="preserve">Część </w:t>
      </w:r>
      <w:r>
        <w:rPr>
          <w:rFonts w:ascii="Times New Roman" w:hAnsi="Times New Roman"/>
          <w:b/>
          <w:bCs/>
        </w:rPr>
        <w:t>2</w:t>
      </w:r>
      <w:r w:rsidR="00CB5CB7">
        <w:rPr>
          <w:rFonts w:ascii="Times New Roman" w:hAnsi="Times New Roman"/>
          <w:b/>
          <w:bCs/>
        </w:rPr>
        <w:t xml:space="preserve"> : S</w:t>
      </w:r>
      <w:r w:rsidR="002E3885">
        <w:rPr>
          <w:rFonts w:ascii="Times New Roman" w:hAnsi="Times New Roman"/>
          <w:b/>
          <w:bCs/>
        </w:rPr>
        <w:t>tetoskop do nauki duplex dydaktyczny – szt. 9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90C" w14:textId="2C188DBB" w:rsidR="00CB5CB7" w:rsidRDefault="00CB5CB7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14:paraId="07543882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Stetoskop dydaktyczny duplex z dwustronną głowicą i dwiema lirami zaprojektowany specjalnie do celów nauki, do badania wykonywanego przez dwie osoby.</w:t>
            </w:r>
          </w:p>
          <w:p w14:paraId="4508765E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chromowana i platerowana lira ze zintegrowaną sprężyną,</w:t>
            </w:r>
          </w:p>
          <w:p w14:paraId="70B1D541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dwustronna głowica wykonana ze stali nierdzewnej,</w:t>
            </w:r>
          </w:p>
          <w:p w14:paraId="714F0809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specjalna membrana o średnicy Ø 48 mm, z płaską przylegającą do ciała powierzchnią,</w:t>
            </w:r>
          </w:p>
          <w:p w14:paraId="7FF430FC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lejek, Ø 36 mm,</w:t>
            </w:r>
          </w:p>
          <w:p w14:paraId="56082D28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długość całkowita: 115 cm,</w:t>
            </w:r>
          </w:p>
          <w:p w14:paraId="12B929E1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para dodatkowych oliwek i zapasowa membrana w komplecie</w:t>
            </w:r>
          </w:p>
          <w:p w14:paraId="3DDB162E" w14:textId="24E8CFAA" w:rsidR="002E3885" w:rsidRDefault="002E3885" w:rsidP="002E388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 xml:space="preserve">Gwarancja </w:t>
            </w:r>
            <w:r w:rsidRPr="009438FF">
              <w:rPr>
                <w:rFonts w:ascii="Times New Roman" w:hAnsi="Times New Roman"/>
              </w:rPr>
              <w:t>minimum</w:t>
            </w:r>
            <w:r w:rsidRPr="00006953">
              <w:rPr>
                <w:rFonts w:ascii="Times New Roman" w:hAnsi="Times New Roman"/>
                <w:color w:val="FF0000"/>
              </w:rPr>
              <w:t xml:space="preserve"> </w:t>
            </w:r>
            <w:r w:rsidRPr="002E3885">
              <w:rPr>
                <w:rFonts w:ascii="Times New Roman" w:hAnsi="Times New Roman"/>
              </w:rPr>
              <w:t xml:space="preserve">12 miesięcy </w:t>
            </w:r>
          </w:p>
          <w:p w14:paraId="594FB599" w14:textId="12738540" w:rsidR="000C3E82" w:rsidRPr="00161783" w:rsidRDefault="000C3E82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344E415E" w:rsidR="006114A7" w:rsidRPr="00AA48D3" w:rsidRDefault="002E3885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570BF948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bookmarkStart w:id="1" w:name="_Hlk131591166"/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491C0A">
        <w:rPr>
          <w:rFonts w:ascii="Times New Roman" w:hAnsi="Times New Roman"/>
          <w:b/>
          <w:bCs/>
        </w:rPr>
        <w:t>3</w:t>
      </w:r>
      <w:r w:rsidR="000D0B9A">
        <w:rPr>
          <w:rFonts w:ascii="Times New Roman" w:hAnsi="Times New Roman"/>
          <w:b/>
          <w:bCs/>
        </w:rPr>
        <w:t xml:space="preserve"> </w:t>
      </w:r>
      <w:r w:rsidR="000D0B9A" w:rsidRPr="009438FF">
        <w:rPr>
          <w:rFonts w:ascii="Times New Roman" w:hAnsi="Times New Roman"/>
          <w:b/>
          <w:bCs/>
        </w:rPr>
        <w:t xml:space="preserve">: </w:t>
      </w:r>
      <w:r w:rsidR="009438FF" w:rsidRPr="009438FF">
        <w:rPr>
          <w:rFonts w:ascii="Times New Roman" w:hAnsi="Times New Roman"/>
          <w:b/>
          <w:bCs/>
        </w:rPr>
        <w:t xml:space="preserve">Laboratoryjny miernik </w:t>
      </w:r>
      <w:proofErr w:type="spellStart"/>
      <w:r w:rsidR="009438FF" w:rsidRPr="009438FF">
        <w:rPr>
          <w:rFonts w:ascii="Times New Roman" w:hAnsi="Times New Roman"/>
          <w:b/>
          <w:bCs/>
        </w:rPr>
        <w:t>pH</w:t>
      </w:r>
      <w:proofErr w:type="spellEnd"/>
      <w:r w:rsidR="009438FF" w:rsidRPr="009438FF">
        <w:rPr>
          <w:rFonts w:ascii="Times New Roman" w:hAnsi="Times New Roman"/>
          <w:b/>
          <w:bCs/>
        </w:rPr>
        <w:t xml:space="preserve">/stężenia jonów— zestaw z elektrodą </w:t>
      </w:r>
      <w:proofErr w:type="spellStart"/>
      <w:r w:rsidR="009438FF" w:rsidRPr="009438FF">
        <w:rPr>
          <w:rFonts w:ascii="Times New Roman" w:hAnsi="Times New Roman"/>
          <w:b/>
          <w:bCs/>
        </w:rPr>
        <w:t>pH</w:t>
      </w:r>
      <w:proofErr w:type="spellEnd"/>
      <w:r w:rsidR="009438FF" w:rsidRPr="009438FF">
        <w:rPr>
          <w:rFonts w:ascii="Times New Roman" w:hAnsi="Times New Roman"/>
          <w:b/>
          <w:bCs/>
        </w:rPr>
        <w:t>/stężenia jonów</w:t>
      </w:r>
      <w:r w:rsidR="009438FF" w:rsidRPr="009438FF">
        <w:rPr>
          <w:rFonts w:ascii="Times New Roman" w:hAnsi="Times New Roman"/>
          <w:b/>
          <w:bCs/>
        </w:rPr>
        <w:t>- 1 komplet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A594C" w:rsidRPr="00AA48D3" w14:paraId="0D936978" w14:textId="77777777" w:rsidTr="00DC477B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0C5C4356" w14:textId="21889B98" w:rsidR="009438FF" w:rsidRPr="00FA6B0B" w:rsidRDefault="00FA6B0B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145674428"/>
            <w:r w:rsidRPr="00FA6B0B">
              <w:rPr>
                <w:rFonts w:ascii="Times New Roman" w:hAnsi="Times New Roman"/>
              </w:rPr>
              <w:t xml:space="preserve"> </w:t>
            </w:r>
            <w:r w:rsidR="009438FF" w:rsidRPr="00FA6B0B">
              <w:rPr>
                <w:rFonts w:ascii="Times New Roman" w:hAnsi="Times New Roman"/>
              </w:rPr>
              <w:t xml:space="preserve">Laboratoryjny miernik </w:t>
            </w:r>
            <w:proofErr w:type="spellStart"/>
            <w:r w:rsidR="009438FF" w:rsidRPr="00FA6B0B">
              <w:rPr>
                <w:rFonts w:ascii="Times New Roman" w:hAnsi="Times New Roman"/>
              </w:rPr>
              <w:t>pH</w:t>
            </w:r>
            <w:proofErr w:type="spellEnd"/>
            <w:r w:rsidR="009438FF" w:rsidRPr="00FA6B0B">
              <w:rPr>
                <w:rFonts w:ascii="Times New Roman" w:hAnsi="Times New Roman"/>
              </w:rPr>
              <w:t>/stężenia jonów— zestaw z elektrodą</w:t>
            </w:r>
            <w:r w:rsidR="009438FF">
              <w:rPr>
                <w:rFonts w:ascii="Times New Roman" w:hAnsi="Times New Roman"/>
              </w:rPr>
              <w:t xml:space="preserve"> </w:t>
            </w:r>
            <w:proofErr w:type="spellStart"/>
            <w:r w:rsidR="009438FF" w:rsidRPr="009438FF">
              <w:rPr>
                <w:rFonts w:ascii="Times New Roman" w:hAnsi="Times New Roman"/>
              </w:rPr>
              <w:t>pH</w:t>
            </w:r>
            <w:proofErr w:type="spellEnd"/>
            <w:r w:rsidR="009438FF" w:rsidRPr="009438FF">
              <w:rPr>
                <w:rFonts w:ascii="Times New Roman" w:hAnsi="Times New Roman"/>
              </w:rPr>
              <w:t>/stężenia jonów</w:t>
            </w:r>
            <w:bookmarkEnd w:id="2"/>
            <w:r w:rsidR="009438FF" w:rsidRPr="00FA6B0B">
              <w:rPr>
                <w:rFonts w:ascii="Times New Roman" w:hAnsi="Times New Roman"/>
              </w:rPr>
              <w:t>; 1 komplet</w:t>
            </w:r>
          </w:p>
          <w:p w14:paraId="103A8B06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F430B5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Parametr</w:t>
            </w:r>
            <w:r>
              <w:rPr>
                <w:rFonts w:ascii="Times New Roman" w:hAnsi="Times New Roman"/>
              </w:rPr>
              <w:t>y</w:t>
            </w:r>
            <w:r w:rsidRPr="00FA6B0B">
              <w:rPr>
                <w:rFonts w:ascii="Times New Roman" w:hAnsi="Times New Roman"/>
              </w:rPr>
              <w:t>:</w:t>
            </w:r>
          </w:p>
          <w:p w14:paraId="22FD6D31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</w:p>
          <w:p w14:paraId="6F52B7AE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lastRenderedPageBreak/>
              <w:t>Jon</w:t>
            </w:r>
          </w:p>
          <w:p w14:paraId="535D87F8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Redoks</w:t>
            </w:r>
          </w:p>
          <w:p w14:paraId="46361560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Kanał: Jednokanałowy</w:t>
            </w:r>
          </w:p>
          <w:p w14:paraId="23DEED60" w14:textId="076160F5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Czujnik: Zakres pomiarowy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>: -2 – 20</w:t>
            </w:r>
          </w:p>
          <w:p w14:paraId="3A454C20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Rozdzielczość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>:</w:t>
            </w:r>
          </w:p>
          <w:p w14:paraId="0F862FB6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0,001</w:t>
            </w:r>
          </w:p>
          <w:p w14:paraId="29E1028E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0,01</w:t>
            </w:r>
          </w:p>
          <w:p w14:paraId="382BC639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0,1</w:t>
            </w:r>
          </w:p>
          <w:p w14:paraId="02603ADF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Precyzja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 xml:space="preserve"> (±): 0,002</w:t>
            </w:r>
          </w:p>
          <w:p w14:paraId="40BF3F66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Zakres pomiaru stężenia jonowego- - od 1,00E-9 do 9,99E+9</w:t>
            </w:r>
          </w:p>
          <w:p w14:paraId="03F0035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Precyzja stężenia jonowego (±) 0,5 %</w:t>
            </w:r>
          </w:p>
          <w:p w14:paraId="29BD4F44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Zakres pomiaru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- 0 – 0</w:t>
            </w:r>
          </w:p>
          <w:p w14:paraId="5E96A6B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Rozdzielczość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- 0,1; 1</w:t>
            </w:r>
          </w:p>
          <w:p w14:paraId="5485969D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Precyzja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(±) - 0,1</w:t>
            </w:r>
          </w:p>
          <w:p w14:paraId="23EFD55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Zakres temperatur - -30 °C – 130 °C</w:t>
            </w:r>
          </w:p>
          <w:p w14:paraId="42D8F979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Rozdzielczość temperatury -0,1 °C </w:t>
            </w:r>
          </w:p>
          <w:p w14:paraId="18E762A3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Precyzja temperatury (±) - 0,1°C</w:t>
            </w:r>
          </w:p>
          <w:p w14:paraId="7FBFCC38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Bezpieczeństwo i zgodność z </w:t>
            </w:r>
            <w:proofErr w:type="spellStart"/>
            <w:r w:rsidRPr="0036402F">
              <w:rPr>
                <w:rFonts w:ascii="Times New Roman" w:hAnsi="Times New Roman"/>
              </w:rPr>
              <w:t>przepisami:Ochrona</w:t>
            </w:r>
            <w:proofErr w:type="spellEnd"/>
            <w:r w:rsidRPr="0036402F">
              <w:rPr>
                <w:rFonts w:ascii="Times New Roman" w:hAnsi="Times New Roman"/>
              </w:rPr>
              <w:t xml:space="preserve"> hasłem, GLP, zgodność z 21 CFR, część 11</w:t>
            </w:r>
          </w:p>
          <w:p w14:paraId="7C0A8BB5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Zarządzanie prawami użytkowników, </w:t>
            </w:r>
          </w:p>
          <w:p w14:paraId="3B9E9943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Zaprogramuj SPO w metodach</w:t>
            </w:r>
          </w:p>
          <w:p w14:paraId="4E6A7894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Wielkość pamięci: 250 analiz (20 000 punktów danych)</w:t>
            </w:r>
          </w:p>
          <w:p w14:paraId="65A0AC6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Transfer danych: PC, Drukarka, Pamięć USB</w:t>
            </w:r>
          </w:p>
          <w:p w14:paraId="600358DD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Elastyczność i modułowość: Aktualizacja dodatkowych parametrów, Mieszadło, Systemy automatyki, Czytnik kodów kreskowych, </w:t>
            </w:r>
          </w:p>
          <w:p w14:paraId="7B7507E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Oprogramowanie</w:t>
            </w:r>
          </w:p>
          <w:p w14:paraId="53BC044D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Obsługiwane Języki:</w:t>
            </w:r>
          </w:p>
          <w:p w14:paraId="6EFDD569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Angielski</w:t>
            </w:r>
          </w:p>
          <w:p w14:paraId="1AF11C6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włoski</w:t>
            </w:r>
          </w:p>
          <w:p w14:paraId="2EDA52D6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francuski</w:t>
            </w:r>
          </w:p>
          <w:p w14:paraId="08A8ABEB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rosyjski</w:t>
            </w:r>
          </w:p>
          <w:p w14:paraId="49D8177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portugalski</w:t>
            </w:r>
          </w:p>
          <w:p w14:paraId="0209C3F8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chiński</w:t>
            </w:r>
          </w:p>
          <w:p w14:paraId="4BAFC55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koreański</w:t>
            </w:r>
          </w:p>
          <w:p w14:paraId="3132F9BF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niemiecki</w:t>
            </w:r>
          </w:p>
          <w:p w14:paraId="0BA3DC06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hiszpański</w:t>
            </w:r>
          </w:p>
          <w:p w14:paraId="283C782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japoński</w:t>
            </w:r>
          </w:p>
          <w:p w14:paraId="32DAE6F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lastRenderedPageBreak/>
              <w:t>Typ wyświetlacza - Kolorowy wyświetlacz dotykowy</w:t>
            </w:r>
          </w:p>
          <w:p w14:paraId="12DC1177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Zakres pomiaru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- od -2 000 000 do 2 000 000</w:t>
            </w:r>
          </w:p>
          <w:p w14:paraId="1F96B363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Złącza:</w:t>
            </w:r>
          </w:p>
          <w:p w14:paraId="736C966F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LAN</w:t>
            </w:r>
          </w:p>
          <w:p w14:paraId="27D40661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USB A</w:t>
            </w:r>
          </w:p>
          <w:p w14:paraId="0C057A01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USB B</w:t>
            </w:r>
          </w:p>
          <w:p w14:paraId="492625C5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RS232</w:t>
            </w:r>
          </w:p>
          <w:p w14:paraId="5783D34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Mini-DIN</w:t>
            </w:r>
          </w:p>
          <w:p w14:paraId="774C3289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BNC</w:t>
            </w:r>
          </w:p>
          <w:p w14:paraId="413BAE6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402F">
              <w:rPr>
                <w:rFonts w:ascii="Times New Roman" w:hAnsi="Times New Roman"/>
              </w:rPr>
              <w:t>Cinch</w:t>
            </w:r>
            <w:proofErr w:type="spellEnd"/>
            <w:r w:rsidRPr="0036402F">
              <w:rPr>
                <w:rFonts w:ascii="Times New Roman" w:hAnsi="Times New Roman"/>
              </w:rPr>
              <w:t>/RCA</w:t>
            </w:r>
          </w:p>
          <w:p w14:paraId="299D756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Mini-LTW</w:t>
            </w:r>
          </w:p>
          <w:p w14:paraId="18AE2380" w14:textId="09B91E82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Wymiary: 235 x 188 x 75 mm</w:t>
            </w:r>
            <w:r w:rsidR="0036402F">
              <w:rPr>
                <w:rFonts w:ascii="Times New Roman" w:hAnsi="Times New Roman"/>
              </w:rPr>
              <w:t xml:space="preserve"> 9 (+/- 5%)</w:t>
            </w:r>
          </w:p>
          <w:p w14:paraId="6B949D9E" w14:textId="68172A3D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Waga: 1510 g</w:t>
            </w:r>
            <w:r w:rsidR="0036402F">
              <w:rPr>
                <w:rFonts w:ascii="Times New Roman" w:hAnsi="Times New Roman"/>
              </w:rPr>
              <w:t xml:space="preserve"> (+/- 5%)</w:t>
            </w:r>
          </w:p>
          <w:p w14:paraId="3F6FB879" w14:textId="3DE6E4F0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miernik jest przyrządem do precyzyjnych pomiarów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>, ORP i stężenia jonowego i umożliwia narastający pomiar jonów.</w:t>
            </w:r>
          </w:p>
          <w:p w14:paraId="3C04E062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Pełna obsługa pomiarów jonowych</w:t>
            </w:r>
          </w:p>
          <w:p w14:paraId="2220F50E" w14:textId="5DE9948A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Miernik pomaga użytkownikowi w zastosowaniu</w:t>
            </w:r>
          </w:p>
          <w:p w14:paraId="3D21C126" w14:textId="64F46BAA" w:rsidR="009438FF" w:rsidRPr="00FA6B0B" w:rsidRDefault="009438FF" w:rsidP="0036402F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FA6B0B">
              <w:rPr>
                <w:rFonts w:ascii="Times New Roman" w:hAnsi="Times New Roman"/>
              </w:rPr>
              <w:t xml:space="preserve">metod narastającego pomiaru jonów </w:t>
            </w:r>
          </w:p>
          <w:p w14:paraId="52FB911E" w14:textId="67A0C53B" w:rsidR="009438FF" w:rsidRPr="00FA6B0B" w:rsidRDefault="0036402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438FF" w:rsidRPr="00FA6B0B">
              <w:rPr>
                <w:rFonts w:ascii="Times New Roman" w:hAnsi="Times New Roman"/>
              </w:rPr>
              <w:t>ykl pracy, począwszy od</w:t>
            </w:r>
          </w:p>
          <w:p w14:paraId="17FAFC39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wprowadzenia danych, przez analizę próbki aż po</w:t>
            </w:r>
          </w:p>
          <w:p w14:paraId="12AAE5C2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archiwizację danych.</w:t>
            </w:r>
          </w:p>
          <w:p w14:paraId="2F742A5A" w14:textId="6EEAD68A" w:rsidR="009438FF" w:rsidRPr="000D0B9A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</w:t>
            </w:r>
            <w:r w:rsidRPr="0036402F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 xml:space="preserve">. </w:t>
            </w:r>
            <w:r w:rsidRPr="00FA6B0B">
              <w:rPr>
                <w:rFonts w:ascii="Times New Roman" w:hAnsi="Times New Roman"/>
              </w:rPr>
              <w:t>12 m</w:t>
            </w:r>
            <w:r w:rsidR="0036402F">
              <w:rPr>
                <w:rFonts w:ascii="Times New Roman" w:hAnsi="Times New Roman"/>
              </w:rPr>
              <w:t>iesię</w:t>
            </w:r>
            <w:r w:rsidRPr="00FA6B0B">
              <w:rPr>
                <w:rFonts w:ascii="Times New Roman" w:hAnsi="Times New Roman"/>
              </w:rPr>
              <w:t>cy</w:t>
            </w:r>
          </w:p>
          <w:p w14:paraId="45D966C1" w14:textId="584483AA" w:rsidR="000D0B9A" w:rsidRPr="000D0B9A" w:rsidRDefault="000D0B9A" w:rsidP="00FA6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36FDE0B7" w:rsidR="005A594C" w:rsidRPr="00AA48D3" w:rsidRDefault="00FA6B0B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3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3"/>
    <w:p w14:paraId="6634ECB9" w14:textId="77777777" w:rsidR="00D33B9C" w:rsidRDefault="00D33B9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393C2314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="00BA0BA6">
        <w:rPr>
          <w:rFonts w:ascii="Times New Roman" w:hAnsi="Times New Roman"/>
          <w:b/>
          <w:bCs/>
        </w:rPr>
        <w:t xml:space="preserve"> : </w:t>
      </w:r>
      <w:r w:rsidR="00F54CFC" w:rsidRPr="00F54CFC">
        <w:rPr>
          <w:rFonts w:ascii="Times New Roman" w:hAnsi="Times New Roman"/>
          <w:b/>
          <w:bCs/>
        </w:rPr>
        <w:t>Analizator włókna do oznaczania włókna surowego</w:t>
      </w:r>
      <w:r w:rsidR="00BA0BA6">
        <w:rPr>
          <w:rFonts w:ascii="Times New Roman" w:hAnsi="Times New Roman"/>
          <w:b/>
          <w:bCs/>
        </w:rPr>
        <w:t xml:space="preserve"> </w:t>
      </w:r>
      <w:r w:rsidR="00F54CFC">
        <w:rPr>
          <w:rFonts w:ascii="Times New Roman" w:hAnsi="Times New Roman"/>
          <w:b/>
          <w:bCs/>
        </w:rPr>
        <w:t xml:space="preserve">- </w:t>
      </w:r>
      <w:r w:rsidR="00BA0BA6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72" w:type="dxa"/>
            <w:shd w:val="clear" w:color="auto" w:fill="auto"/>
          </w:tcPr>
          <w:p w14:paraId="7F4B84A6" w14:textId="77777777" w:rsidR="00F54CFC" w:rsidRDefault="00F54CFC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5986757C" w14:textId="24CDCD83" w:rsidR="00F54CFC" w:rsidRPr="00355EC9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145583672"/>
            <w:r w:rsidRPr="00355EC9">
              <w:rPr>
                <w:rFonts w:ascii="Times New Roman" w:hAnsi="Times New Roman"/>
              </w:rPr>
              <w:t>Analizator włókna do oznaczania włókna surowego</w:t>
            </w:r>
            <w:bookmarkEnd w:id="4"/>
            <w:r w:rsidRPr="00355EC9">
              <w:rPr>
                <w:rFonts w:ascii="Times New Roman" w:hAnsi="Times New Roman"/>
              </w:rPr>
              <w:t>, ADF i NDF</w:t>
            </w:r>
            <w:r w:rsidRPr="00355EC9">
              <w:rPr>
                <w:rFonts w:ascii="Times New Roman" w:hAnsi="Times New Roman"/>
              </w:rPr>
              <w:tab/>
            </w:r>
          </w:p>
          <w:p w14:paraId="5F785AB7" w14:textId="0AFAFB46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Aparat pracujący w technologii „</w:t>
            </w:r>
            <w:proofErr w:type="spellStart"/>
            <w:r w:rsidRPr="00F54CFC">
              <w:rPr>
                <w:rFonts w:ascii="Times New Roman" w:hAnsi="Times New Roman"/>
              </w:rPr>
              <w:t>Filter</w:t>
            </w:r>
            <w:proofErr w:type="spellEnd"/>
            <w:r w:rsidRPr="00F54CFC">
              <w:rPr>
                <w:rFonts w:ascii="Times New Roman" w:hAnsi="Times New Roman"/>
              </w:rPr>
              <w:t xml:space="preserve"> </w:t>
            </w:r>
            <w:proofErr w:type="spellStart"/>
            <w:r w:rsidRPr="00F54CFC">
              <w:rPr>
                <w:rFonts w:ascii="Times New Roman" w:hAnsi="Times New Roman"/>
              </w:rPr>
              <w:t>Bag</w:t>
            </w:r>
            <w:proofErr w:type="spellEnd"/>
            <w:r w:rsidRPr="00F54CFC">
              <w:rPr>
                <w:rFonts w:ascii="Times New Roman" w:hAnsi="Times New Roman"/>
              </w:rPr>
              <w:t xml:space="preserve">” służący do oznaczania: Włókna surowego, ADF (Kwaśnej frakcji włókna) oraz NDF (Neutralnej frakcji włókna). </w:t>
            </w:r>
          </w:p>
          <w:p w14:paraId="273D15B1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Możliwość pracy z dowolnymi próbkami żywnościowymi</w:t>
            </w:r>
          </w:p>
          <w:p w14:paraId="6D7600C3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Możliwość jednoczesnej analizy 24 próbek indywidualnie zamkniętych w specjalnie do tego przeznaczonych woreczkach filtracyjnych. </w:t>
            </w:r>
          </w:p>
          <w:p w14:paraId="63083465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Możliwość analizy włókna bez oddzielnego etapu filtracji</w:t>
            </w:r>
          </w:p>
          <w:p w14:paraId="4CCEF4C3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Wielkość próbki w jednym woreczku: 0.5 g do 1.0 g</w:t>
            </w:r>
          </w:p>
          <w:p w14:paraId="3A90B029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Kontroler temperatury </w:t>
            </w:r>
          </w:p>
          <w:p w14:paraId="5BC2EE22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Sterowanie mieszaniem próbek</w:t>
            </w:r>
          </w:p>
          <w:p w14:paraId="60367500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Zegar z akustycznym sygnałem dźwiękowym</w:t>
            </w:r>
          </w:p>
          <w:p w14:paraId="24337B5C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System kontrolujący szczelność aparatu</w:t>
            </w:r>
          </w:p>
          <w:p w14:paraId="661043A6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Zawór do usuwania odczynników.</w:t>
            </w:r>
          </w:p>
          <w:p w14:paraId="73FBA409" w14:textId="176A6767" w:rsidR="00355EC9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Obudowa aparatu wykonana ze stali nierdzewnej.   </w:t>
            </w:r>
          </w:p>
          <w:p w14:paraId="34BAF1CD" w14:textId="32CC958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  <w:u w:val="single"/>
              </w:rPr>
              <w:t>Akcesoria do analizatora włókna</w:t>
            </w:r>
            <w:r>
              <w:rPr>
                <w:rFonts w:ascii="Times New Roman" w:hAnsi="Times New Roman"/>
              </w:rPr>
              <w:t>:</w:t>
            </w:r>
            <w:r w:rsidRPr="00F54CFC">
              <w:rPr>
                <w:rFonts w:ascii="Times New Roman" w:hAnsi="Times New Roman"/>
              </w:rPr>
              <w:tab/>
              <w:t>Dostarczone akcesoria i materiały powinny posiadać parametry rekomendowane przez producenta i umożliwiać otrzymanie rzetelnych wyników przyjętą metoda badawczą. Poniższe materiały i akcesoria powinny zostać dostarczone w ilości niezbędnej do prawidłowego uruchomienia urządzenia oraz przeprowadzenia szkoleń.</w:t>
            </w:r>
          </w:p>
          <w:p w14:paraId="02DB1760" w14:textId="15DBF9B5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Woreczki do analiz </w:t>
            </w:r>
            <w:r w:rsidRPr="00EE035D">
              <w:rPr>
                <w:rFonts w:ascii="Times New Roman" w:hAnsi="Times New Roman"/>
              </w:rPr>
              <w:t>– min. 1000 sztuk</w:t>
            </w:r>
          </w:p>
          <w:p w14:paraId="2A1C5F72" w14:textId="77777777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•</w:t>
            </w:r>
            <w:r w:rsidRPr="00EE035D">
              <w:rPr>
                <w:rFonts w:ascii="Times New Roman" w:hAnsi="Times New Roman"/>
              </w:rPr>
              <w:tab/>
              <w:t>Zgrzewarka do woreczków</w:t>
            </w:r>
          </w:p>
          <w:p w14:paraId="1D865A48" w14:textId="32DE857E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•</w:t>
            </w:r>
            <w:r w:rsidRPr="00EE035D">
              <w:rPr>
                <w:rFonts w:ascii="Times New Roman" w:hAnsi="Times New Roman"/>
              </w:rPr>
              <w:tab/>
              <w:t>Flamaster do wykonywania napisów  na woreczkach – min. 5 sztuk</w:t>
            </w:r>
          </w:p>
          <w:p w14:paraId="464239AC" w14:textId="1FC2064E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•</w:t>
            </w:r>
            <w:r w:rsidRPr="00EE035D">
              <w:rPr>
                <w:rFonts w:ascii="Times New Roman" w:hAnsi="Times New Roman"/>
              </w:rPr>
              <w:tab/>
              <w:t>Torba do osuszania próbek wyjętych z suszarki – min.  5 sztuk</w:t>
            </w:r>
          </w:p>
          <w:p w14:paraId="5DC38E53" w14:textId="5B0E00C4" w:rsidR="00356047" w:rsidRPr="0022191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Gwarancja min.</w:t>
            </w:r>
            <w:r w:rsidRPr="00EE035D">
              <w:rPr>
                <w:rFonts w:ascii="Times New Roman" w:hAnsi="Times New Roman"/>
              </w:rPr>
              <w:tab/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4A7897E9" w:rsidR="00685F7C" w:rsidRPr="00AA48D3" w:rsidRDefault="005872F6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196E1C" w14:textId="5AF37C89" w:rsidR="00520AAF" w:rsidRPr="000E6728" w:rsidRDefault="0022191C" w:rsidP="000E672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70A680AD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bookmarkStart w:id="5" w:name="_Hlk140832429"/>
      <w:bookmarkStart w:id="6" w:name="_Hlk140832772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="000E6728">
        <w:rPr>
          <w:rFonts w:ascii="Times New Roman" w:hAnsi="Times New Roman"/>
          <w:b/>
          <w:bCs/>
        </w:rPr>
        <w:t xml:space="preserve"> :</w:t>
      </w:r>
      <w:r w:rsidR="003E3405">
        <w:rPr>
          <w:rFonts w:ascii="Times New Roman" w:hAnsi="Times New Roman"/>
          <w:b/>
          <w:bCs/>
        </w:rPr>
        <w:t xml:space="preserve"> </w:t>
      </w:r>
      <w:r w:rsidR="003E3405" w:rsidRPr="003E3405">
        <w:rPr>
          <w:rFonts w:ascii="Times New Roman" w:hAnsi="Times New Roman"/>
          <w:b/>
          <w:bCs/>
        </w:rPr>
        <w:t xml:space="preserve">System do oznaczania liczby opadania dla roślin zbożowych </w:t>
      </w:r>
      <w:r w:rsidR="003E3405">
        <w:rPr>
          <w:rFonts w:ascii="Times New Roman" w:hAnsi="Times New Roman"/>
          <w:b/>
          <w:bCs/>
        </w:rPr>
        <w:t xml:space="preserve">- </w:t>
      </w:r>
      <w:r w:rsidR="000E6728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2FA95291" w14:textId="77777777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F2B651" w14:textId="3DF71F5A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405">
              <w:rPr>
                <w:rFonts w:ascii="Times New Roman" w:hAnsi="Times New Roman"/>
              </w:rPr>
              <w:t>1.</w:t>
            </w:r>
            <w:r w:rsidRPr="003E3405">
              <w:rPr>
                <w:rFonts w:ascii="Times New Roman" w:hAnsi="Times New Roman"/>
              </w:rPr>
              <w:tab/>
              <w:t>Wyposażenie</w:t>
            </w:r>
            <w:r w:rsidR="008A434A">
              <w:rPr>
                <w:rFonts w:ascii="Times New Roman" w:hAnsi="Times New Roman"/>
              </w:rPr>
              <w:t>:</w:t>
            </w:r>
            <w:r w:rsidRPr="003E3405">
              <w:rPr>
                <w:rFonts w:ascii="Times New Roman" w:hAnsi="Times New Roman"/>
              </w:rPr>
              <w:tab/>
              <w:t xml:space="preserve">Pokrywa łaźni wodnej aparatu powinna być równocześnie chłodnicą zwrotną służącą do skraplania pary wodnej. W związku z tym konieczne wyposażenie w przewody silikonowe do podłączenia wody chłodzącej. W wyposażeniu standardowym wymagany jest komplet oryginalnych probówek </w:t>
            </w:r>
            <w:proofErr w:type="spellStart"/>
            <w:r w:rsidRPr="003E3405">
              <w:rPr>
                <w:rFonts w:ascii="Times New Roman" w:hAnsi="Times New Roman"/>
              </w:rPr>
              <w:t>wiskometrycznych</w:t>
            </w:r>
            <w:proofErr w:type="spellEnd"/>
            <w:r w:rsidRPr="003E3405">
              <w:rPr>
                <w:rFonts w:ascii="Times New Roman" w:hAnsi="Times New Roman"/>
              </w:rPr>
              <w:t>, precyzyjne mieszadła oraz zestaw wszystkich niezbędnych akcesoriów dodatkowych. Aparatura powinna być dostarczona w stanie gotowym do wykonywania analiz</w:t>
            </w:r>
          </w:p>
          <w:p w14:paraId="5E48FEA4" w14:textId="140DE937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405">
              <w:rPr>
                <w:rFonts w:ascii="Times New Roman" w:hAnsi="Times New Roman"/>
              </w:rPr>
              <w:t>2</w:t>
            </w:r>
            <w:r w:rsidRPr="003E3405">
              <w:rPr>
                <w:rFonts w:ascii="Times New Roman" w:hAnsi="Times New Roman"/>
              </w:rPr>
              <w:tab/>
              <w:t>Parametry</w:t>
            </w:r>
            <w:r w:rsidR="008A434A">
              <w:rPr>
                <w:rFonts w:ascii="Times New Roman" w:hAnsi="Times New Roman"/>
              </w:rPr>
              <w:t xml:space="preserve">: </w:t>
            </w:r>
            <w:r w:rsidRPr="003E3405">
              <w:rPr>
                <w:rFonts w:ascii="Times New Roman" w:hAnsi="Times New Roman"/>
              </w:rPr>
              <w:tab/>
              <w:t>Wymagane spełnienie norm: AACC, ICC, ISO oraz Polskiej Normy PN -ISO 3093.</w:t>
            </w:r>
          </w:p>
          <w:p w14:paraId="315DC2C7" w14:textId="77777777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405">
              <w:rPr>
                <w:rFonts w:ascii="Times New Roman" w:hAnsi="Times New Roman"/>
              </w:rPr>
              <w:t>3</w:t>
            </w:r>
            <w:r w:rsidRPr="003E3405">
              <w:rPr>
                <w:rFonts w:ascii="Times New Roman" w:hAnsi="Times New Roman"/>
              </w:rPr>
              <w:tab/>
              <w:t>Komunikacja</w:t>
            </w:r>
            <w:r w:rsidRPr="003E3405">
              <w:rPr>
                <w:rFonts w:ascii="Times New Roman" w:hAnsi="Times New Roman"/>
              </w:rPr>
              <w:tab/>
              <w:t>Ethernet, porty USB</w:t>
            </w:r>
          </w:p>
          <w:p w14:paraId="0A7A8E69" w14:textId="5F236C4F" w:rsidR="003E3405" w:rsidRPr="003E3405" w:rsidRDefault="00D532E9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3405" w:rsidRPr="003E3405">
              <w:rPr>
                <w:rFonts w:ascii="Times New Roman" w:hAnsi="Times New Roman"/>
              </w:rPr>
              <w:t>.</w:t>
            </w:r>
            <w:r w:rsidR="003E3405" w:rsidRPr="003E3405">
              <w:rPr>
                <w:rFonts w:ascii="Times New Roman" w:hAnsi="Times New Roman"/>
              </w:rPr>
              <w:tab/>
              <w:t>Okres gwarancji</w:t>
            </w:r>
            <w:r w:rsidR="003E3405" w:rsidRPr="003E3405">
              <w:rPr>
                <w:rFonts w:ascii="Times New Roman" w:hAnsi="Times New Roman"/>
              </w:rPr>
              <w:tab/>
              <w:t>Minimum 24 miesiące</w:t>
            </w:r>
          </w:p>
          <w:p w14:paraId="15217F92" w14:textId="346450F1" w:rsidR="0022191C" w:rsidRPr="003E3405" w:rsidRDefault="0022191C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6E9C0E2" w:rsidR="0022191C" w:rsidRPr="00AA48D3" w:rsidRDefault="005007E9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5B820882" w14:textId="0BD01373" w:rsidR="00EE035D" w:rsidRDefault="0016241D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  <w:bookmarkEnd w:id="5"/>
      <w:bookmarkEnd w:id="6"/>
    </w:p>
    <w:p w14:paraId="7B845DDF" w14:textId="77777777" w:rsidR="00354753" w:rsidRDefault="00354753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4F4191A" w14:textId="77777777" w:rsidR="00354753" w:rsidRDefault="00354753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21FC344B" w14:textId="77777777" w:rsidR="00354753" w:rsidRDefault="00354753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E4511D0" w14:textId="4EDE4C10" w:rsidR="00041390" w:rsidRPr="00CC1231" w:rsidRDefault="00041390" w:rsidP="00041390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lastRenderedPageBreak/>
        <w:t xml:space="preserve">Część </w:t>
      </w:r>
      <w:r>
        <w:rPr>
          <w:rFonts w:ascii="Times New Roman" w:hAnsi="Times New Roman"/>
          <w:b/>
          <w:bCs/>
        </w:rPr>
        <w:t>6 : S</w:t>
      </w:r>
      <w:r w:rsidRPr="00244DC6">
        <w:rPr>
          <w:rFonts w:ascii="Times New Roman" w:hAnsi="Times New Roman"/>
          <w:b/>
          <w:bCs/>
        </w:rPr>
        <w:t>przęt</w:t>
      </w:r>
      <w:r>
        <w:rPr>
          <w:rFonts w:ascii="Times New Roman" w:hAnsi="Times New Roman"/>
          <w:b/>
          <w:bCs/>
        </w:rPr>
        <w:t xml:space="preserve"> </w:t>
      </w:r>
      <w:r w:rsidRPr="00244DC6">
        <w:rPr>
          <w:rFonts w:ascii="Times New Roman" w:hAnsi="Times New Roman"/>
          <w:b/>
          <w:bCs/>
        </w:rPr>
        <w:t>szkoleniowo - pozoracyjn</w:t>
      </w:r>
      <w:r>
        <w:rPr>
          <w:rFonts w:ascii="Times New Roman" w:hAnsi="Times New Roman"/>
          <w:b/>
          <w:bCs/>
        </w:rPr>
        <w:t>y</w:t>
      </w:r>
      <w:r w:rsidRPr="00244DC6">
        <w:rPr>
          <w:rFonts w:ascii="Times New Roman" w:hAnsi="Times New Roman"/>
          <w:b/>
          <w:bCs/>
        </w:rPr>
        <w:t xml:space="preserve"> oraz ratownicz</w:t>
      </w:r>
      <w:r>
        <w:rPr>
          <w:rFonts w:ascii="Times New Roman" w:hAnsi="Times New Roman"/>
          <w:b/>
          <w:bCs/>
        </w:rPr>
        <w:t>y</w:t>
      </w:r>
      <w:r w:rsidRPr="00244DC6">
        <w:rPr>
          <w:rFonts w:ascii="Times New Roman" w:hAnsi="Times New Roman"/>
          <w:b/>
          <w:bCs/>
        </w:rPr>
        <w:t xml:space="preserve"> z zakresu pierwszej pomocy przedmedycznej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41390" w:rsidRPr="00AA48D3" w14:paraId="6BD71790" w14:textId="77777777" w:rsidTr="00866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6EE" w14:textId="77777777" w:rsidR="00041390" w:rsidRPr="00AA48D3" w:rsidRDefault="00041390" w:rsidP="0086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07BB" w14:textId="77777777" w:rsidR="00041390" w:rsidRPr="00AA48D3" w:rsidRDefault="00041390" w:rsidP="00866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60BB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D0EE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22FC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065F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48D8" w14:textId="77777777" w:rsidR="00041390" w:rsidRPr="00AA48D3" w:rsidRDefault="00041390" w:rsidP="0086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0A7AAE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5ADA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041390" w:rsidRPr="00AA48D3" w14:paraId="0F7595E5" w14:textId="77777777" w:rsidTr="00866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DC42" w14:textId="77777777" w:rsidR="00041390" w:rsidRPr="00AA48D3" w:rsidRDefault="00041390" w:rsidP="00866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AE03" w14:textId="77777777" w:rsidR="00041390" w:rsidRPr="00AA48D3" w:rsidRDefault="00041390" w:rsidP="00866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815A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8D8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01D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05EF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9403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065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8401B" w:rsidRPr="00AA48D3" w14:paraId="77374EBB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427C4" w14:textId="77777777" w:rsidR="0008401B" w:rsidRPr="00AA48D3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2736B7AE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  <w:b/>
                <w:bCs/>
                <w:u w:val="single"/>
              </w:rPr>
              <w:t>Pozycja 1 A: Fantom do nauki reanimacji</w:t>
            </w:r>
            <w:r w:rsidRPr="00244D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 w:rsidRPr="00041390">
              <w:rPr>
                <w:rFonts w:ascii="Times New Roman" w:hAnsi="Times New Roman"/>
              </w:rPr>
              <w:t xml:space="preserve">antom imitujący osobę dorosłą posiadający feedback elektroniczny na urządzenia android zapewniający komunikację za pomocą protokołu </w:t>
            </w:r>
            <w:proofErr w:type="spellStart"/>
            <w:r w:rsidRPr="00041390">
              <w:rPr>
                <w:rFonts w:ascii="Times New Roman" w:hAnsi="Times New Roman"/>
              </w:rPr>
              <w:t>bluetooth</w:t>
            </w:r>
            <w:proofErr w:type="spellEnd"/>
            <w:r w:rsidRPr="00041390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79315624" w14:textId="77777777" w:rsidR="0008401B" w:rsidRPr="00DC2FA0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</w:p>
          <w:p w14:paraId="74C28B4D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naturalna blokada dróg oddechowych (do ich udrożnienia konieczne jest odpowiednie odchylenie głowy),</w:t>
            </w:r>
          </w:p>
          <w:p w14:paraId="6666FC49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realistyczne rysy twarzy oraz ruchoma żuchwa,             </w:t>
            </w:r>
          </w:p>
          <w:p w14:paraId="17E96B57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klatka piersiowa unosząca się podczas sztucznego oddychania,</w:t>
            </w:r>
          </w:p>
          <w:p w14:paraId="70C7B4E1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wentylacja bez przyrządową metodą usta-usta lub usta-nos,   </w:t>
            </w:r>
          </w:p>
          <w:p w14:paraId="3873187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realistyczne wskaźniki (żebra, mostek) umożliwiające zlokalizowanie miejsca prawidłowego przyłożenia dłoni do ucisku,  </w:t>
            </w:r>
          </w:p>
          <w:p w14:paraId="327F843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dźwiękowe potwierdzenie prawidłowości wykonywanych ucisków („klik – klak”),</w:t>
            </w:r>
          </w:p>
          <w:p w14:paraId="610142F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specjalnie dobrana sprężyna symuluje realistyczny opór klatki piersiowej przy ucisku,</w:t>
            </w:r>
          </w:p>
          <w:p w14:paraId="08740FE0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torba służąca jednocześnie jako mata treningowa,</w:t>
            </w:r>
          </w:p>
          <w:p w14:paraId="6791B2AE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szybkie i wygodne w wymianie drogi oddechowe i części twarzowe.</w:t>
            </w:r>
          </w:p>
          <w:p w14:paraId="5B80A0CA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Aplikacja na telefon lub tablet pozwala instruktorowi śledzić jednocześnie 6 kursantów wykonujących reanimację. W przejrzystym panelu widać, który z </w:t>
            </w:r>
            <w:r w:rsidRPr="00244DC6">
              <w:rPr>
                <w:rFonts w:ascii="Times New Roman" w:hAnsi="Times New Roman"/>
              </w:rPr>
              <w:lastRenderedPageBreak/>
              <w:t>kursantów potrzebuje wsparcia lub dodatkowych instrukcji.</w:t>
            </w:r>
          </w:p>
          <w:p w14:paraId="70A54E94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Trener otrzymuje obiektywne oceny oraz informacje o jakości wykonywanych czynności RKO. Wyniki mogą być wyświetlane w czasie rzeczywistym na tablecie, telefonie lub na monitorze.</w:t>
            </w:r>
          </w:p>
          <w:p w14:paraId="10C484D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Aplikacje uczestników kursu również kontrolują jakość wykonywanego treningu RKO, uwzględniając wymagane parametry poprawnej resuscytacji.</w:t>
            </w:r>
          </w:p>
          <w:p w14:paraId="5E2A1149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Aplikacja pokazuje i analizuje szczegółowo głębokość i tempo ucisków, moment całkowitego zwolnienia ucisku klatki piersiowej, objętości oddechów, ilości ucisków i wentylacji.</w:t>
            </w:r>
          </w:p>
          <w:p w14:paraId="0EE61928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Kursant otrzymuje szczegółowy wynik po wykonywanych czynnościach ratowniczych oraz listę punktów do poprawy.</w:t>
            </w:r>
          </w:p>
          <w:p w14:paraId="2C5FBBC5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torba transportowa / mata treningowa,</w:t>
            </w:r>
          </w:p>
          <w:p w14:paraId="6FB33CCB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2 części twarzowe,</w:t>
            </w:r>
          </w:p>
          <w:p w14:paraId="4A303BD8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2 wymienne drogi oddechowe,</w:t>
            </w:r>
          </w:p>
          <w:p w14:paraId="3774B04D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instrukcja obsługi,</w:t>
            </w:r>
          </w:p>
          <w:p w14:paraId="129C43DB" w14:textId="77777777" w:rsidR="0008401B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</w:r>
            <w:r w:rsidRPr="0008401B">
              <w:rPr>
                <w:rFonts w:ascii="Times New Roman" w:hAnsi="Times New Roman"/>
              </w:rPr>
              <w:t xml:space="preserve">min. </w:t>
            </w:r>
            <w:r w:rsidRPr="00244DC6">
              <w:rPr>
                <w:rFonts w:ascii="Times New Roman" w:hAnsi="Times New Roman"/>
              </w:rPr>
              <w:t>6 chusteczek do dezynfekcji.</w:t>
            </w:r>
          </w:p>
          <w:p w14:paraId="0DA3AE9F" w14:textId="32E5BB33" w:rsidR="0008401B" w:rsidRPr="00C8088F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08401B">
              <w:rPr>
                <w:rFonts w:ascii="Times New Roman" w:hAnsi="Times New Roman"/>
              </w:rPr>
              <w:t>Okres gwarancji min. 24 miesi</w:t>
            </w:r>
            <w:r w:rsidRPr="0008401B">
              <w:rPr>
                <w:rFonts w:ascii="Times New Roman" w:hAnsi="Times New Roman"/>
              </w:rPr>
              <w:t>ą</w:t>
            </w:r>
            <w:r w:rsidRPr="0008401B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EE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050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8F6" w14:textId="340CD07A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85A6" w14:textId="6AA6A379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39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06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7982B9CF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486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14:paraId="15DA39EB" w14:textId="77777777" w:rsidR="0008401B" w:rsidRPr="00DC2FA0" w:rsidRDefault="0008401B" w:rsidP="0008401B">
            <w:pPr>
              <w:pStyle w:val="Akapitzlist"/>
              <w:suppressAutoHyphens/>
              <w:spacing w:after="0" w:line="36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AE378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B : </w:t>
            </w:r>
            <w:r w:rsidRPr="00B651F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Fantom do nauki reanimacji</w:t>
            </w:r>
            <w:r w:rsidRPr="00AE378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- </w:t>
            </w:r>
            <w:r w:rsidRPr="00AE378E"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  <w:t xml:space="preserve"> </w:t>
            </w:r>
          </w:p>
          <w:p w14:paraId="6FECA17E" w14:textId="77777777" w:rsidR="0008401B" w:rsidRPr="00A34EA9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34EA9">
              <w:rPr>
                <w:rFonts w:ascii="Times New Roman" w:hAnsi="Times New Roman"/>
              </w:rPr>
              <w:t xml:space="preserve">Fantom imitujący dziecko / nastolatek posiadający feedback elektroniczny na urządzenia android zapewniający komunikację za pomocą protokołu </w:t>
            </w:r>
            <w:proofErr w:type="spellStart"/>
            <w:r w:rsidRPr="00A34EA9">
              <w:rPr>
                <w:rFonts w:ascii="Times New Roman" w:hAnsi="Times New Roman"/>
              </w:rPr>
              <w:t>bluetooth</w:t>
            </w:r>
            <w:proofErr w:type="spellEnd"/>
            <w:r w:rsidRPr="00A34EA9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63FC56A8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62955CD8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naturalna blokada dróg oddechowych (do ich udrożnienia konieczne jest odpowiednie odchylenie głowy),</w:t>
            </w:r>
          </w:p>
          <w:p w14:paraId="1717C74D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lastRenderedPageBreak/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realistyczne rysy twarzy oraz ruchoma żuchwa,             </w:t>
            </w:r>
          </w:p>
          <w:p w14:paraId="06459FFB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klatka piersiowa unosząca się podczas sztucznego oddychania,</w:t>
            </w:r>
          </w:p>
          <w:p w14:paraId="38170CD7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wentylacja </w:t>
            </w:r>
            <w:proofErr w:type="spellStart"/>
            <w:r w:rsidRPr="00B651FE">
              <w:rPr>
                <w:rFonts w:ascii="Times New Roman" w:eastAsia="Times New Roman" w:hAnsi="Times New Roman"/>
                <w:lang w:eastAsia="ar-SA"/>
              </w:rPr>
              <w:t>bezprzyrządową</w:t>
            </w:r>
            <w:proofErr w:type="spellEnd"/>
            <w:r w:rsidRPr="00B651FE">
              <w:rPr>
                <w:rFonts w:ascii="Times New Roman" w:eastAsia="Times New Roman" w:hAnsi="Times New Roman"/>
                <w:lang w:eastAsia="ar-SA"/>
              </w:rPr>
              <w:t xml:space="preserve"> metodą usta-usta lub usta-nos,   </w:t>
            </w:r>
          </w:p>
          <w:p w14:paraId="675477D5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realistyczne wskaźniki (żebra, mostek) umożliwiające zlokalizowanie miejsca prawidłowego przyłożenia dłoni do ucisku,  </w:t>
            </w:r>
          </w:p>
          <w:p w14:paraId="2E861D84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dźwiękowe potwierdzenie prawidłowości wykonywanych ucisków („klik – klak”),</w:t>
            </w:r>
          </w:p>
          <w:p w14:paraId="6A272372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specjalnie dobrana sprężyna symuluje realistyczny opór klatki piersiowej przy ucisku,</w:t>
            </w:r>
          </w:p>
          <w:p w14:paraId="7A87CC17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torba służąca jednocześnie jako mata treningowa,</w:t>
            </w:r>
          </w:p>
          <w:p w14:paraId="46AD7BFA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</w:r>
            <w:r w:rsidRPr="00A34EA9">
              <w:rPr>
                <w:rFonts w:ascii="Times New Roman" w:eastAsia="Times New Roman" w:hAnsi="Times New Roman"/>
                <w:lang w:eastAsia="ar-SA"/>
              </w:rPr>
              <w:t xml:space="preserve">łatwe 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>w wymianie drogi oddechowe i części twarzowe.</w:t>
            </w:r>
          </w:p>
          <w:p w14:paraId="0879F5C6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torba transportowa / mata treningowa,</w:t>
            </w:r>
          </w:p>
          <w:p w14:paraId="49D65923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2 części twarzowe,</w:t>
            </w:r>
          </w:p>
          <w:p w14:paraId="3F267400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2 wymienne drogi oddechowe,</w:t>
            </w:r>
          </w:p>
          <w:p w14:paraId="413CE723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Instrukcja obsługi,</w:t>
            </w:r>
          </w:p>
          <w:p w14:paraId="587BF9F6" w14:textId="77777777" w:rsidR="0008401B" w:rsidRPr="0008401B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</w:r>
            <w:r w:rsidRPr="0008401B">
              <w:rPr>
                <w:rFonts w:ascii="Times New Roman" w:eastAsia="Times New Roman" w:hAnsi="Times New Roman"/>
                <w:lang w:eastAsia="ar-SA"/>
              </w:rPr>
              <w:t>min. 6 chusteczek do dezynfekcji.</w:t>
            </w:r>
          </w:p>
          <w:p w14:paraId="1F746F46" w14:textId="5FFBE78F" w:rsidR="0008401B" w:rsidRPr="00244DC6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 w:rsidRPr="0008401B">
              <w:rPr>
                <w:rFonts w:ascii="Times New Roman" w:hAnsi="Times New Roman"/>
              </w:rPr>
              <w:t>Okres gwarancji min. 24 miesi</w:t>
            </w:r>
            <w:r>
              <w:rPr>
                <w:rFonts w:ascii="Times New Roman" w:hAnsi="Times New Roman"/>
              </w:rPr>
              <w:t>ą</w:t>
            </w:r>
            <w:r w:rsidRPr="0008401B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8B9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FA2" w14:textId="27903B5D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0C5" w14:textId="6342236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404" w14:textId="7B55A865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FE1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E2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07D7FFA1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2A85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2" w:type="dxa"/>
            <w:shd w:val="clear" w:color="auto" w:fill="auto"/>
          </w:tcPr>
          <w:p w14:paraId="202A1372" w14:textId="77777777" w:rsidR="0008401B" w:rsidRPr="00DC2FA0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9E1687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C: Fantom do nauki reanimacji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- </w:t>
            </w:r>
            <w:r w:rsidRPr="00A34EA9">
              <w:rPr>
                <w:rFonts w:ascii="Times New Roman" w:hAnsi="Times New Roman"/>
              </w:rPr>
              <w:t xml:space="preserve">Fantom imitujący niemowlę posiadający feedback elektroniczny na urządzenia android zapewniający komunikację za pomocą protokołu </w:t>
            </w:r>
            <w:proofErr w:type="spellStart"/>
            <w:r w:rsidRPr="00A34EA9">
              <w:rPr>
                <w:rFonts w:ascii="Times New Roman" w:hAnsi="Times New Roman"/>
              </w:rPr>
              <w:t>bluetooth</w:t>
            </w:r>
            <w:proofErr w:type="spellEnd"/>
            <w:r w:rsidRPr="00A34EA9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0938AD7F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5E6493A3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manekin posiada wbudowane czujniki wykrywające nieprawidłowe położenie dłoni podczas wykonywania ćwiczenia dzięki czemu można natychmiast korygować nieprawidłowe działania uczestników kursu,</w:t>
            </w:r>
          </w:p>
          <w:p w14:paraId="5380BE63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fantom pozwala na ćwiczenie technik usuwania ciał obcych z dróg oddechowych. Po prawidłowym odksztuszaniu usłyszeć można dźwięk płaczu dziecka co oznacza, że akcja została wykonana prawidłowo,</w:t>
            </w:r>
          </w:p>
          <w:p w14:paraId="0D14C491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color w:val="FF0000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lastRenderedPageBreak/>
              <w:t>• Dokładnie widoczne rysy twarzy,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0C5B807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ruchome elementy ciała wraz z wyczuwalnymi żebrami,</w:t>
            </w:r>
          </w:p>
          <w:p w14:paraId="6C31DE13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widoczne punkty orientacyjne: brodawki sutkowe i mostek,</w:t>
            </w:r>
          </w:p>
          <w:p w14:paraId="502170B8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naturalna blokada dróg oddechowych, do ich udrożnienia konieczne jest odchylenie głowy pod odpowiednim kontem,</w:t>
            </w:r>
          </w:p>
          <w:p w14:paraId="2DEE1963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7F63C7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pl-PL"/>
              </w:rPr>
              <w:tab/>
              <w:t>klatka piersiowa unosi się podczas procesu sztucznego</w:t>
            </w:r>
            <w:r w:rsidRPr="007F63C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7F63C7">
              <w:rPr>
                <w:rFonts w:ascii="Times New Roman" w:eastAsia="Times New Roman" w:hAnsi="Times New Roman"/>
                <w:lang w:eastAsia="pl-PL"/>
              </w:rPr>
              <w:t>oddychania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>i daje poczucie realnego ucisku podczas ćwiczeń,</w:t>
            </w:r>
          </w:p>
          <w:p w14:paraId="2250BCF0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wymienne elementy dróg oddechowych i części twarzowych.</w:t>
            </w:r>
          </w:p>
          <w:p w14:paraId="0E6D1217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torba transportowa,</w:t>
            </w:r>
          </w:p>
          <w:p w14:paraId="095BBA1A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2 szt. baterie AA,</w:t>
            </w:r>
          </w:p>
          <w:p w14:paraId="1EFF1E56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instrukcja obsługi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C49D4">
              <w:rPr>
                <w:rFonts w:ascii="Times New Roman" w:eastAsia="Times New Roman" w:hAnsi="Times New Roman"/>
                <w:lang w:eastAsia="pl-PL"/>
              </w:rPr>
              <w:t>w języku polskim</w:t>
            </w:r>
          </w:p>
          <w:p w14:paraId="61AAAA01" w14:textId="3C3B8722" w:rsidR="0008401B" w:rsidRPr="009632AE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 w:rsidRPr="009632AE">
              <w:rPr>
                <w:rFonts w:ascii="Times New Roman" w:hAnsi="Times New Roman"/>
              </w:rPr>
              <w:t>Okres gwarancji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D60E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44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8CD" w14:textId="52BBFE8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C39" w14:textId="1120D026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1D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8E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1A37EFF9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6B34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72" w:type="dxa"/>
            <w:shd w:val="clear" w:color="auto" w:fill="auto"/>
          </w:tcPr>
          <w:p w14:paraId="32DDF761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  <w:u w:val="single"/>
              </w:rPr>
            </w:pPr>
            <w:r w:rsidRPr="006E250B">
              <w:rPr>
                <w:rFonts w:ascii="Times New Roman" w:hAnsi="Times New Roman"/>
                <w:b/>
                <w:bCs/>
                <w:u w:val="single"/>
              </w:rPr>
              <w:t xml:space="preserve">Pozycja 1 D: </w:t>
            </w:r>
            <w:r w:rsidRPr="006E250B">
              <w:rPr>
                <w:rFonts w:ascii="Times New Roman" w:hAnsi="Times New Roman"/>
                <w:b/>
                <w:bCs/>
                <w:u w:val="single"/>
              </w:rPr>
              <w:tab/>
              <w:t xml:space="preserve">Kamizelka </w:t>
            </w:r>
            <w:proofErr w:type="spellStart"/>
            <w:r w:rsidRPr="006E250B">
              <w:rPr>
                <w:rFonts w:ascii="Times New Roman" w:hAnsi="Times New Roman"/>
                <w:b/>
                <w:bCs/>
                <w:u w:val="single"/>
              </w:rPr>
              <w:t>act</w:t>
            </w:r>
            <w:proofErr w:type="spellEnd"/>
            <w:r w:rsidRPr="006E250B">
              <w:rPr>
                <w:rFonts w:ascii="Times New Roman" w:hAnsi="Times New Roman"/>
                <w:b/>
                <w:bCs/>
                <w:u w:val="single"/>
              </w:rPr>
              <w:t>-fast do treningu pierwszej pomocy przy zadławieniach;</w:t>
            </w:r>
          </w:p>
          <w:p w14:paraId="08681936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Kamizelka z drogami oddechowymi </w:t>
            </w:r>
          </w:p>
          <w:p w14:paraId="1C9BDF59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10 piankowych ciał obcych wielokrotnego użytku </w:t>
            </w:r>
          </w:p>
          <w:p w14:paraId="22D40BB0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Torba transportowa </w:t>
            </w:r>
          </w:p>
          <w:p w14:paraId="2A90735D" w14:textId="3BD114D0" w:rsidR="0008401B" w:rsidRPr="00244DC6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E250B">
              <w:rPr>
                <w:rFonts w:ascii="Times New Roman" w:hAnsi="Times New Roman"/>
              </w:rPr>
              <w:t>Instrukcja obsługi</w:t>
            </w:r>
            <w:r>
              <w:rPr>
                <w:rFonts w:ascii="Times New Roman" w:hAnsi="Times New Roman"/>
              </w:rPr>
              <w:t xml:space="preserve"> </w:t>
            </w:r>
            <w:r w:rsidRPr="001C49D4">
              <w:rPr>
                <w:rFonts w:ascii="Times New Roman" w:hAnsi="Times New Roman"/>
              </w:rPr>
              <w:t>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E1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BB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0F83" w14:textId="5F183A0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3A6" w14:textId="3F77809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D7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7A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2E53F1DF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D8E1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3C87829F" w14:textId="3E7C4B39" w:rsidR="0008401B" w:rsidRPr="009632AE" w:rsidRDefault="0008401B" w:rsidP="009632AE">
            <w:pPr>
              <w:suppressAutoHyphens/>
              <w:spacing w:after="0" w:line="36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strike/>
                <w:color w:val="FF0000"/>
                <w:lang w:eastAsia="ar-SA"/>
              </w:rPr>
            </w:pPr>
            <w:r w:rsidRPr="000845F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E : Defibrylator treningowy </w:t>
            </w:r>
          </w:p>
          <w:p w14:paraId="35AAD1A6" w14:textId="77777777" w:rsidR="0008401B" w:rsidRPr="00D64A9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638E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 xml:space="preserve">sprzęt treningowy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pokazujący poprawne 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>wykonywanie defibrylacji oraz prawidłowe cykle resuscytacji krążeniowo-oddechowej z komunikatami pomocniczymi.</w:t>
            </w:r>
          </w:p>
          <w:p w14:paraId="75399682" w14:textId="77777777" w:rsidR="0008401B" w:rsidRPr="00D64A9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wersja treningowa wykorzystuje technologię do wykrywania szumów i regulacji poziomu głośności w celu zapewnienia zrozumiałości instrukcji.</w:t>
            </w:r>
          </w:p>
          <w:p w14:paraId="3D4FE4D3" w14:textId="77777777" w:rsidR="0008401B" w:rsidRPr="0040115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 xml:space="preserve">Defibrylator treningowy można zaprogramować tak, aby uzyskać symulację różnych scenariuszy, z którymi mogą zetknąć się użytkownicy podczas użytkowania defibrylatora w warunkach rzeczywistych. 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t xml:space="preserve">Urządzenie 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lastRenderedPageBreak/>
              <w:t>treningowe ma zaprogramowane kompletnie konfigurowalne scenariusze, które można w pełni dostosować do sytuacji na ekranie ustawień oraz modyfikować w celu zapewnienia maksymalnej elastyczności.</w:t>
            </w:r>
          </w:p>
          <w:p w14:paraId="3D0A4633" w14:textId="77777777" w:rsidR="0008401B" w:rsidRPr="00D64A9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Wykrywa moment, w którym na elektrody wywierany jest nacisk i automatycznie przechodzi przez kolejne kroki scenariusza, eliminując konieczność zdalnego sterowania. Przycisk pauzy na urządzeniu, w razie potrzeby, umożliwia zatrzymanie realizowanego scenariusza.</w:t>
            </w:r>
          </w:p>
          <w:p w14:paraId="4E33DA4F" w14:textId="77777777" w:rsidR="0008401B" w:rsidRPr="001D4D6E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color w:val="4472C4" w:themeColor="accent1"/>
                <w:lang w:eastAsia="ar-SA"/>
              </w:rPr>
            </w:pPr>
            <w:r w:rsidRPr="001D4D6E">
              <w:rPr>
                <w:rFonts w:ascii="Times New Roman" w:eastAsia="Times New Roman" w:hAnsi="Times New Roman"/>
                <w:b/>
                <w:bCs/>
                <w:color w:val="4472C4" w:themeColor="accent1"/>
                <w:lang w:eastAsia="ar-SA"/>
              </w:rPr>
              <w:t>•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t>Zasilanie odbywa się za pomocą czterech standardowych bateriami r20 a elektrody są przeznaczone do wielokrotnego użytku oraz stanowią dokładną replikę szybko dostępnych elektrod EKG do defibrylacji</w:t>
            </w:r>
            <w:r w:rsidRPr="004011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64AE2FD" w14:textId="77777777" w:rsidR="0008401B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defibrylator z rączką i elektrodami,</w:t>
            </w:r>
          </w:p>
          <w:p w14:paraId="71F2D907" w14:textId="77777777" w:rsidR="0008401B" w:rsidRPr="00A8598C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torba transportowa,</w:t>
            </w:r>
          </w:p>
          <w:p w14:paraId="0C7CC893" w14:textId="77777777" w:rsidR="0008401B" w:rsidRPr="00A8598C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A8598C">
              <w:rPr>
                <w:rFonts w:ascii="Times New Roman" w:eastAsia="Times New Roman" w:hAnsi="Times New Roman"/>
                <w:lang w:eastAsia="ar-SA"/>
              </w:rPr>
              <w:tab/>
              <w:t>baterie R20.</w:t>
            </w:r>
          </w:p>
          <w:p w14:paraId="2A275997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A8598C">
              <w:rPr>
                <w:rFonts w:ascii="Times New Roman" w:eastAsia="Times New Roman" w:hAnsi="Times New Roman"/>
                <w:lang w:eastAsia="ar-SA"/>
              </w:rPr>
              <w:tab/>
              <w:t>wysokość: 27,2 cm z rączką,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42A4B372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szerokość: 21,8 cm,</w:t>
            </w:r>
            <w:r w:rsidRPr="007555C4"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43850218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głębokość: 8,6 cm,</w:t>
            </w:r>
            <w:r w:rsidRPr="007555C4"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60AE18DA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ciężar: 1,8 kg, ( +/- 5%)</w:t>
            </w:r>
          </w:p>
          <w:p w14:paraId="55179892" w14:textId="64F497B4" w:rsidR="0008401B" w:rsidRPr="00657E26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632AE">
              <w:rPr>
                <w:rFonts w:ascii="Times New Roman" w:hAnsi="Times New Roman"/>
              </w:rPr>
              <w:t>Okres gwarancji min. 24 miesi</w:t>
            </w:r>
            <w:r w:rsidR="009632AE">
              <w:rPr>
                <w:rFonts w:ascii="Times New Roman" w:hAnsi="Times New Roman"/>
              </w:rPr>
              <w:t>ą</w:t>
            </w:r>
            <w:r w:rsidRPr="009632AE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DEE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4B9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F0F" w14:textId="14D552E9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32" w14:textId="56DA6D11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3A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46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17F2386" w14:textId="77777777" w:rsidTr="00105133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2B24E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2" w:type="dxa"/>
            <w:shd w:val="clear" w:color="auto" w:fill="auto"/>
          </w:tcPr>
          <w:p w14:paraId="1496F667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F: Zestaw elektrod treningowych do defibrylatora treningowego </w:t>
            </w:r>
            <w:r w:rsidRPr="00EE3B71">
              <w:rPr>
                <w:rFonts w:ascii="Times New Roman" w:eastAsia="Times New Roman" w:hAnsi="Times New Roman"/>
                <w:b/>
                <w:bCs/>
                <w:lang w:eastAsia="ar-SA"/>
              </w:rPr>
              <w:t>;</w:t>
            </w:r>
          </w:p>
          <w:p w14:paraId="7E777CFE" w14:textId="77777777" w:rsidR="0008401B" w:rsidRPr="0040115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</w:r>
            <w:r w:rsidRPr="00401159">
              <w:rPr>
                <w:rFonts w:ascii="Times New Roman" w:eastAsia="Times New Roman" w:hAnsi="Times New Roman"/>
                <w:lang w:eastAsia="ar-SA"/>
              </w:rPr>
              <w:t>produkt dedykowany do defibrylatora treningowego,</w:t>
            </w:r>
          </w:p>
          <w:p w14:paraId="49032997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elektrody w systemie treningowym mogą być używane wiele razy,</w:t>
            </w:r>
          </w:p>
          <w:p w14:paraId="195F4F83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rzeczywiste odwzorowanie prawdziwych elektrod,</w:t>
            </w:r>
          </w:p>
          <w:p w14:paraId="06C44C38" w14:textId="787A1D44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 xml:space="preserve">w zestawie 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>minimum</w:t>
            </w:r>
            <w:r w:rsidRPr="00514C3F">
              <w:rPr>
                <w:rFonts w:ascii="Times New Roman" w:eastAsia="Times New Roman" w:hAnsi="Times New Roman"/>
                <w:color w:val="4472C4" w:themeColor="accent1"/>
                <w:lang w:eastAsia="ar-SA"/>
              </w:rPr>
              <w:t xml:space="preserve"> 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>5 par.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58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9A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5A3" w14:textId="7FC1C13F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7F9" w14:textId="471F7E5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720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781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091C41FA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A657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1E3F3543" w14:textId="77777777" w:rsidR="0008401B" w:rsidRPr="00EE3B71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4A1CA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G: </w:t>
            </w:r>
            <w:r w:rsidRPr="00EE3B71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Zestaw zawiera przyklejane rany (pozorujące obrażenia różnego rodzaju);</w:t>
            </w:r>
          </w:p>
          <w:p w14:paraId="79EB1AC3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złamania otwarte (krwawiące rany posiadają rezerwuar na sztuczną krew oraz pompkę):</w:t>
            </w:r>
          </w:p>
          <w:p w14:paraId="4B6E995C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 xml:space="preserve"> złożone złamanie kości piszczelowej 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>– min. 1 szt.</w:t>
            </w:r>
          </w:p>
          <w:p w14:paraId="6CFE3543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lastRenderedPageBreak/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złożone złamanie kości ramiennej – min 1 szt.</w:t>
            </w:r>
          </w:p>
          <w:p w14:paraId="6F4E392F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otwarta amputacja nogi– min 1 szt.</w:t>
            </w:r>
          </w:p>
          <w:p w14:paraId="26F4A501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otwarta rana klatki piersiowej (odma opłucnowa) – min 1 szt.</w:t>
            </w:r>
          </w:p>
          <w:p w14:paraId="126AE49E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rana postrzałowa dłoni – min 1 szt.</w:t>
            </w:r>
          </w:p>
          <w:p w14:paraId="29D13F4A" w14:textId="77777777" w:rsidR="0008401B" w:rsidRPr="00105133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min 1 butelkę koagulantu sztucznej krwi</w:t>
            </w:r>
          </w:p>
          <w:p w14:paraId="5B75D512" w14:textId="77777777" w:rsidR="0008401B" w:rsidRPr="00105133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celulozę metylową do zagęszczania sztucznej krwi</w:t>
            </w:r>
          </w:p>
          <w:p w14:paraId="527BEF8D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proszek do sporządzenia sztucznej krwi (min. 3 opakowania wystarczające do przygotowania min. 3,7 l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 xml:space="preserve"> krwi każde)</w:t>
            </w:r>
          </w:p>
          <w:p w14:paraId="77A1D028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kawałeczki potłuczonego szkła</w:t>
            </w:r>
          </w:p>
          <w:p w14:paraId="15BB89DE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wosk stosowany do pozoracji</w:t>
            </w:r>
          </w:p>
          <w:p w14:paraId="56A4BC86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farbki (czerwona, brązowa, biała i niebieska)</w:t>
            </w:r>
          </w:p>
          <w:p w14:paraId="08E14756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klej</w:t>
            </w:r>
          </w:p>
          <w:p w14:paraId="457A5BE0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atomizer</w:t>
            </w:r>
          </w:p>
          <w:p w14:paraId="02236B9B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szpatułki drewniane</w:t>
            </w:r>
          </w:p>
          <w:p w14:paraId="7640E661" w14:textId="23E3DADF" w:rsidR="0008401B" w:rsidRPr="00657E26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 xml:space="preserve">min. 3 szpatułki 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>plastikowe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65C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948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F266" w14:textId="166CCADB" w:rsidR="0008401B" w:rsidRPr="0010513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32AE">
              <w:rPr>
                <w:rFonts w:ascii="Times New Roman" w:hAnsi="Times New Roman"/>
                <w:bCs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477" w14:textId="648D9623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905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55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1158D8B1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B65D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14:paraId="26C5A1F2" w14:textId="77777777" w:rsidR="0008401B" w:rsidRPr="005B219C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H : Model głowy do nauki intubacji </w:t>
            </w:r>
          </w:p>
          <w:p w14:paraId="06E2839B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głowa</w:t>
            </w:r>
            <w:r w:rsidRPr="00105133">
              <w:rPr>
                <w:rFonts w:ascii="Times New Roman" w:eastAsia="Times New Roman" w:hAnsi="Times New Roman"/>
                <w:strike/>
                <w:lang w:eastAsia="ar-SA"/>
              </w:rPr>
              <w:t xml:space="preserve"> 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>odwzorowuje budowę anatomiczną jamy ustnej oraz dróg oddechowych: ust, nozdrzy, zębów, języka, gardła, krtani, nagłośni, strun głosowych, tchawicy, przełyku  i płuc.</w:t>
            </w:r>
          </w:p>
          <w:p w14:paraId="3ADF77BF" w14:textId="77777777" w:rsidR="0008401B" w:rsidRPr="005B219C" w:rsidRDefault="0008401B" w:rsidP="0008401B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60" w:hanging="76"/>
              <w:contextualSpacing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pl-PL"/>
              </w:rPr>
              <w:t>Głowa unosi się i odchyla w sposób naturalny. Realistyczne ruchy głowy, odcinka szyjnego kręgosłupa oraz żuchwy odzwierciedlają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 xml:space="preserve"> odpowiednie anatomiczne zmiany zachodzące podczas intubacji.</w:t>
            </w:r>
          </w:p>
          <w:p w14:paraId="2A01BB32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Otwarta lewa strona modelu oraz przezroczyste ścianki gardła i tchawicy umożliwiają obserwację rurki dotchawiczej  przechodzącej przez gardło. Nadmierny nacisk łopatki laryngoskopu na górne zęby sygnalizowany jest dźwiękiem.</w:t>
            </w:r>
          </w:p>
          <w:p w14:paraId="1F773AB8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lastRenderedPageBreak/>
              <w:t>Model nadaje się również do ćwiczeń oczyszczania jamy ustnej, gardła i krtani poprzez odsysanie.</w:t>
            </w:r>
          </w:p>
          <w:p w14:paraId="3C14583F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umożliwia naukę zabezpieczania drożności dróg oddechowych za pomocą:</w:t>
            </w:r>
          </w:p>
          <w:p w14:paraId="738A3396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masek krtaniowych</w:t>
            </w:r>
          </w:p>
          <w:p w14:paraId="17EA055E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krtaniowych</w:t>
            </w:r>
          </w:p>
          <w:p w14:paraId="07DCB501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</w:r>
            <w:proofErr w:type="spellStart"/>
            <w:r w:rsidRPr="005B219C">
              <w:rPr>
                <w:rFonts w:ascii="Times New Roman" w:eastAsia="Times New Roman" w:hAnsi="Times New Roman"/>
                <w:lang w:eastAsia="ar-SA"/>
              </w:rPr>
              <w:t>Combitube</w:t>
            </w:r>
            <w:proofErr w:type="spellEnd"/>
          </w:p>
          <w:p w14:paraId="39189046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nosowo-</w:t>
            </w:r>
            <w:proofErr w:type="spellStart"/>
            <w:r w:rsidRPr="005B219C">
              <w:rPr>
                <w:rFonts w:ascii="Times New Roman" w:eastAsia="Times New Roman" w:hAnsi="Times New Roman"/>
                <w:lang w:eastAsia="ar-SA"/>
              </w:rPr>
              <w:t>tchawiczych</w:t>
            </w:r>
            <w:proofErr w:type="spellEnd"/>
          </w:p>
          <w:p w14:paraId="7E63AE02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nosowo-gardłowych</w:t>
            </w:r>
          </w:p>
          <w:p w14:paraId="51178819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dotchawiczych</w:t>
            </w:r>
          </w:p>
          <w:p w14:paraId="0ECD0D36" w14:textId="77777777" w:rsidR="0008401B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ustno-gardłowych</w:t>
            </w:r>
          </w:p>
          <w:p w14:paraId="7FF63143" w14:textId="6B809A32" w:rsidR="0008401B" w:rsidRPr="00105133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hAnsi="Times New Roman"/>
              </w:rPr>
              <w:t xml:space="preserve">Wymiary (z torbą) 50 x 24 x 31 cm </w:t>
            </w:r>
            <w:r w:rsidRPr="009632AE">
              <w:rPr>
                <w:rFonts w:ascii="Times New Roman" w:hAnsi="Times New Roman"/>
              </w:rPr>
              <w:t>(+/- 5%) Ciężar: 5kg (+/- 5%)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E5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58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BCE" w14:textId="3FA8583D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F8C" w14:textId="384E018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32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E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22492E03" w14:textId="77777777" w:rsidTr="00761A66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B91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72" w:type="dxa"/>
            <w:shd w:val="clear" w:color="auto" w:fill="auto"/>
          </w:tcPr>
          <w:p w14:paraId="239DDBC2" w14:textId="77777777" w:rsidR="0008401B" w:rsidRPr="001401B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A1CAE">
              <w:rPr>
                <w:rFonts w:ascii="Times New Roman" w:eastAsia="Times New Roman" w:hAnsi="Times New Roman"/>
                <w:b/>
                <w:bCs/>
                <w:lang w:eastAsia="ar-SA"/>
              </w:rPr>
              <w:t>Pozycja 1 I : Rzutka ratownicza (ratunkowa) 30 m średnica 8 mm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7A046608" w14:textId="77777777" w:rsidR="0008401B" w:rsidRPr="001401B5" w:rsidRDefault="0008401B" w:rsidP="0008401B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Składa się z rękawa, umieszczonego w nim pływaka oraz 30 m +/- 5%; nietonącej liny o średnicy 8 mm.</w:t>
            </w:r>
            <w:r w:rsidRPr="001401B5">
              <w:t xml:space="preserve">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+/- 5%; </w:t>
            </w:r>
          </w:p>
          <w:p w14:paraId="15CB48D4" w14:textId="77777777" w:rsidR="0008401B" w:rsidRPr="001401B5" w:rsidRDefault="0008401B" w:rsidP="0008401B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Lina sklarowana w ergonomiczny sposób pozwalający na natychmiastowe jej użycie</w:t>
            </w:r>
          </w:p>
          <w:p w14:paraId="32B5B3AD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Lina o parametrach:</w:t>
            </w:r>
          </w:p>
          <w:p w14:paraId="7FBAB256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 xml:space="preserve">- wytrzymałość: 490 </w:t>
            </w:r>
            <w:proofErr w:type="spellStart"/>
            <w:r w:rsidRPr="001401B5">
              <w:t>daN</w:t>
            </w:r>
            <w:proofErr w:type="spellEnd"/>
          </w:p>
          <w:p w14:paraId="385879D0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rozciągliwość: 24 %</w:t>
            </w:r>
          </w:p>
          <w:p w14:paraId="3546020C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średnica: 6 mm</w:t>
            </w:r>
          </w:p>
          <w:p w14:paraId="59C945E6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BA097F">
              <w:rPr>
                <w:b/>
                <w:bCs/>
                <w:color w:val="4472C4" w:themeColor="accent1"/>
              </w:rPr>
              <w:t xml:space="preserve">- </w:t>
            </w:r>
            <w:r w:rsidRPr="001401B5">
              <w:t>konstrukcja: 16 splotowa (bez rdzenia)</w:t>
            </w:r>
          </w:p>
          <w:p w14:paraId="198B6398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waga: 16,4 g/m</w:t>
            </w:r>
          </w:p>
          <w:p w14:paraId="13788C4C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 xml:space="preserve">- materiał: </w:t>
            </w:r>
            <w:proofErr w:type="spellStart"/>
            <w:r w:rsidRPr="001401B5">
              <w:t>PPf</w:t>
            </w:r>
            <w:proofErr w:type="spellEnd"/>
            <w:r w:rsidRPr="001401B5">
              <w:t xml:space="preserve"> UV – 100 %</w:t>
            </w:r>
          </w:p>
          <w:p w14:paraId="12AAFD6E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odporna na: kwasy, zasady, promienie UV</w:t>
            </w:r>
          </w:p>
          <w:p w14:paraId="44C912D1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chłonność wody: 0 % (linka pływająca)</w:t>
            </w:r>
          </w:p>
          <w:p w14:paraId="20A539C1" w14:textId="70E3BC0E" w:rsidR="0008401B" w:rsidRPr="001401B5" w:rsidRDefault="0008401B" w:rsidP="0008401B">
            <w:pPr>
              <w:pStyle w:val="NormalnyWeb"/>
              <w:spacing w:before="0" w:beforeAutospacing="0"/>
            </w:pPr>
            <w:r w:rsidRPr="001401B5">
              <w:t>Rzutka wyposażona w taśmę odblaskową, oraz wstawkę siatkową dla lepszej wentylacji.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61F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F61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7CF0" w14:textId="6BB26702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EB8" w14:textId="3626B6B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FE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14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049A0417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E2E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72" w:type="dxa"/>
            <w:shd w:val="clear" w:color="auto" w:fill="auto"/>
          </w:tcPr>
          <w:p w14:paraId="063CF948" w14:textId="77777777" w:rsidR="0008401B" w:rsidRPr="009E168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9E1687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J : Mini Apteczka  pierwszej pomocy;</w:t>
            </w:r>
          </w:p>
          <w:p w14:paraId="6C33EE5C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trike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Rękawiczki nitrylowe rozmiar xl oraz l   </w:t>
            </w:r>
          </w:p>
          <w:p w14:paraId="1F4C29E6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Plaster na drobne skaleczenia</w:t>
            </w:r>
            <w:r w:rsidRPr="001401B5">
              <w:rPr>
                <w:rFonts w:ascii="Times New Roman" w:eastAsia="Times New Roman" w:hAnsi="Times New Roman"/>
                <w:strike/>
                <w:lang w:eastAsia="ar-SA"/>
              </w:rPr>
              <w:t xml:space="preserve"> </w:t>
            </w:r>
            <w:r w:rsidRPr="001401B5">
              <w:rPr>
                <w:rFonts w:ascii="Times New Roman" w:hAnsi="Times New Roman"/>
              </w:rPr>
              <w:t xml:space="preserve">7,2cm x 1,9cm min. 5 </w:t>
            </w:r>
            <w:proofErr w:type="spellStart"/>
            <w:r w:rsidRPr="001401B5">
              <w:rPr>
                <w:rFonts w:ascii="Times New Roman" w:hAnsi="Times New Roman"/>
              </w:rPr>
              <w:t>szt</w:t>
            </w:r>
            <w:proofErr w:type="spellEnd"/>
          </w:p>
          <w:p w14:paraId="47F01460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Bandaż  5cm x 4 cm</w:t>
            </w:r>
          </w:p>
          <w:p w14:paraId="604A8D13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lastRenderedPageBreak/>
              <w:t>Gazę opatrunkowa do zabezpieczenia większych zranień   0.5m 2 szt.</w:t>
            </w:r>
          </w:p>
          <w:p w14:paraId="271308D1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Gazik nasączony alkoholem - do oczyszczenia okolic skaleczeń lub dłoni.</w:t>
            </w:r>
          </w:p>
          <w:p w14:paraId="2045F785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Miejsce na rzep jednostki</w:t>
            </w:r>
          </w:p>
          <w:p w14:paraId="373568A2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Waga 0.03 kg +/- 5%;</w:t>
            </w:r>
          </w:p>
          <w:p w14:paraId="215A23E0" w14:textId="16FBD4FD" w:rsidR="0008401B" w:rsidRPr="00761A66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Wymiary 6.5 × 6.5 × 2 cm +/- 5%;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D9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8E5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086" w14:textId="5626A1FC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B86" w14:textId="2321239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B29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8AC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CC7F8DD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A586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4772" w:type="dxa"/>
            <w:shd w:val="clear" w:color="auto" w:fill="auto"/>
          </w:tcPr>
          <w:p w14:paraId="495FA9BB" w14:textId="77777777" w:rsidR="0008401B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K: 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Apteczka Modułowa </w:t>
            </w:r>
          </w:p>
          <w:p w14:paraId="75FF3C27" w14:textId="77777777" w:rsidR="0008401B" w:rsidRPr="001401B5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zestaw składający się z min 6 modułów, ( zranienia, oparzenia, złamania, krwotoki, stany nagłe, </w:t>
            </w:r>
            <w:proofErr w:type="spellStart"/>
            <w:r w:rsidRPr="001401B5">
              <w:rPr>
                <w:rFonts w:ascii="Times New Roman" w:eastAsia="Times New Roman" w:hAnsi="Times New Roman"/>
                <w:lang w:eastAsia="ar-SA"/>
              </w:rPr>
              <w:t>rko</w:t>
            </w:r>
            <w:proofErr w:type="spellEnd"/>
            <w:r w:rsidRPr="001401B5">
              <w:rPr>
                <w:rFonts w:ascii="Times New Roman" w:eastAsia="Times New Roman" w:hAnsi="Times New Roman"/>
                <w:lang w:eastAsia="ar-SA"/>
              </w:rPr>
              <w:t>/ ochrona  przeznaczony do udzielania pomocy w każdych warunkach ( deszcz, upał, pomieszczenia zamknięte oraz otwarte)</w:t>
            </w:r>
          </w:p>
          <w:p w14:paraId="5BB3A079" w14:textId="77777777" w:rsidR="0008401B" w:rsidRPr="0015328A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 xml:space="preserve">wodoszczelna walizka </w:t>
            </w:r>
          </w:p>
          <w:p w14:paraId="152028FD" w14:textId="77777777" w:rsidR="0008401B" w:rsidRPr="0015328A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>możliwość uzupełniania wsadu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5328A">
              <w:rPr>
                <w:rFonts w:ascii="Times New Roman" w:eastAsia="Times New Roman" w:hAnsi="Times New Roman"/>
                <w:lang w:eastAsia="ar-SA"/>
              </w:rPr>
              <w:t>modułowego bez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5328A">
              <w:rPr>
                <w:rFonts w:ascii="Times New Roman" w:eastAsia="Times New Roman" w:hAnsi="Times New Roman"/>
                <w:lang w:eastAsia="ar-SA"/>
              </w:rPr>
              <w:t>konieczności kupowania pełnego kompletu</w:t>
            </w:r>
          </w:p>
          <w:p w14:paraId="0DD11C06" w14:textId="77777777" w:rsidR="0008401B" w:rsidRPr="001401B5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 xml:space="preserve">    Wymiary: 40 x 30 x 16,8 cm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2A2CC8CE" w14:textId="77777777" w:rsidR="0008401B" w:rsidRPr="001401B5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pl-PL"/>
              </w:rPr>
              <w:t xml:space="preserve">    Waga: 5,5kg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13204A46" w14:textId="77777777" w:rsidR="0008401B" w:rsidRPr="001401B5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    pojemność: 12 litrów  +/- 5%</w:t>
            </w:r>
          </w:p>
          <w:p w14:paraId="3DDF2440" w14:textId="58CE2530" w:rsidR="0008401B" w:rsidRPr="00761A66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    Materiał: PP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DE6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171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16D" w14:textId="77758065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835" w14:textId="77777777" w:rsidR="009632AE" w:rsidRDefault="009632AE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CB9A59" w14:textId="5FE1EA6E" w:rsidR="0008401B" w:rsidRPr="001401B5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AE">
              <w:rPr>
                <w:rFonts w:ascii="Times New Roman" w:hAnsi="Times New Roman"/>
                <w:b/>
              </w:rPr>
              <w:t>2 szt.</w:t>
            </w:r>
          </w:p>
          <w:p w14:paraId="3DF6B9A9" w14:textId="66AEEDB3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3EC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22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A60BC7E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3031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72" w:type="dxa"/>
            <w:shd w:val="clear" w:color="auto" w:fill="auto"/>
          </w:tcPr>
          <w:p w14:paraId="6C7D3C15" w14:textId="77777777" w:rsidR="0008401B" w:rsidRPr="007555C4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L: Szyny </w:t>
            </w:r>
            <w:proofErr w:type="spellStart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kramera</w:t>
            </w:r>
            <w:proofErr w:type="spellEnd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 zestaw </w:t>
            </w:r>
            <w:proofErr w:type="spellStart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ksp</w:t>
            </w:r>
            <w:proofErr w:type="spellEnd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;</w:t>
            </w:r>
          </w:p>
          <w:p w14:paraId="1B76E4B9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Do stabilizacji złamań lub zwichnięć kończyn</w:t>
            </w:r>
          </w:p>
          <w:p w14:paraId="3B3140AF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• Komplet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min.</w:t>
            </w:r>
            <w:r w:rsidRPr="00CF1C80">
              <w:rPr>
                <w:rFonts w:ascii="Times New Roman" w:eastAsia="Times New Roman" w:hAnsi="Times New Roman"/>
                <w:color w:val="4472C4" w:themeColor="accent1"/>
                <w:lang w:eastAsia="ar-SA"/>
              </w:rPr>
              <w:t xml:space="preserve"> </w:t>
            </w:r>
            <w:r w:rsidRPr="008D7915">
              <w:rPr>
                <w:rFonts w:ascii="Times New Roman" w:eastAsia="Times New Roman" w:hAnsi="Times New Roman"/>
                <w:lang w:eastAsia="ar-SA"/>
              </w:rPr>
              <w:t>14 szt. szyn w różnych rozmiarach, w pokrowcu.</w:t>
            </w:r>
          </w:p>
          <w:p w14:paraId="6B8B4B3E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Materiał: stalowy pręt ciągniony, gat. 10</w:t>
            </w:r>
          </w:p>
          <w:p w14:paraId="59D28946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• Farba: proszkowa </w:t>
            </w:r>
          </w:p>
          <w:p w14:paraId="4E0872A5" w14:textId="7CE93717" w:rsidR="0008401B" w:rsidRPr="00761A66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Pokrycie: tworzywo nieprzepuszczalne dla płynów, wydzielin i wydalin, zmywalne środkami dezynfekcyjnymi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95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F6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10" w14:textId="19F36671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AFBC" w14:textId="29ADC4E9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5F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67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8B539FE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1D1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72" w:type="dxa"/>
            <w:shd w:val="clear" w:color="auto" w:fill="auto"/>
          </w:tcPr>
          <w:p w14:paraId="0A67D98B" w14:textId="77777777" w:rsidR="0008401B" w:rsidRPr="003957BA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3957BA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Ł : Laptop kompatybilny do obsługi fantomów.</w:t>
            </w:r>
          </w:p>
          <w:p w14:paraId="4D115421" w14:textId="77777777" w:rsidR="0008401B" w:rsidRPr="003957BA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3957BA">
              <w:rPr>
                <w:rFonts w:ascii="Times New Roman" w:hAnsi="Times New Roman"/>
              </w:rPr>
              <w:t xml:space="preserve">zapewniający komunikację za pomocą protokołu </w:t>
            </w:r>
            <w:proofErr w:type="spellStart"/>
            <w:r w:rsidRPr="003957BA">
              <w:rPr>
                <w:rFonts w:ascii="Times New Roman" w:hAnsi="Times New Roman"/>
              </w:rPr>
              <w:t>bluetooth</w:t>
            </w:r>
            <w:proofErr w:type="spellEnd"/>
          </w:p>
          <w:p w14:paraId="2CD55D64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proofErr w:type="spellStart"/>
            <w:r w:rsidRPr="003957BA">
              <w:rPr>
                <w:rFonts w:ascii="Times New Roman" w:hAnsi="Times New Roman"/>
              </w:rPr>
              <w:t>Procesor:AMD</w:t>
            </w:r>
            <w:proofErr w:type="spellEnd"/>
            <w:r w:rsidRPr="003957BA">
              <w:rPr>
                <w:rFonts w:ascii="Times New Roman" w:hAnsi="Times New Roman"/>
              </w:rPr>
              <w:t xml:space="preserve"> </w:t>
            </w:r>
            <w:proofErr w:type="spellStart"/>
            <w:r w:rsidRPr="003957BA">
              <w:rPr>
                <w:rFonts w:ascii="Times New Roman" w:hAnsi="Times New Roman"/>
              </w:rPr>
              <w:t>Ryzen</w:t>
            </w:r>
            <w:proofErr w:type="spellEnd"/>
            <w:r w:rsidRPr="003957BA">
              <w:rPr>
                <w:rFonts w:ascii="Times New Roman" w:hAnsi="Times New Roman"/>
              </w:rPr>
              <w:t xml:space="preserve">™ 5 5625U </w:t>
            </w:r>
            <w:r w:rsidRPr="003957BA">
              <w:rPr>
                <w:rFonts w:ascii="Times New Roman" w:hAnsi="Times New Roman"/>
              </w:rPr>
              <w:br/>
              <w:t xml:space="preserve">Pamięć:8 GB </w:t>
            </w:r>
            <w:r w:rsidRPr="003957BA">
              <w:rPr>
                <w:rFonts w:ascii="Times New Roman" w:hAnsi="Times New Roman"/>
              </w:rPr>
              <w:br/>
            </w:r>
            <w:proofErr w:type="spellStart"/>
            <w:r w:rsidRPr="003957BA">
              <w:rPr>
                <w:rFonts w:ascii="Times New Roman" w:hAnsi="Times New Roman"/>
              </w:rPr>
              <w:t>Grafika:AMD</w:t>
            </w:r>
            <w:proofErr w:type="spellEnd"/>
            <w:r w:rsidRPr="003957BA">
              <w:rPr>
                <w:rFonts w:ascii="Times New Roman" w:hAnsi="Times New Roman"/>
              </w:rPr>
              <w:t xml:space="preserve"> </w:t>
            </w:r>
            <w:proofErr w:type="spellStart"/>
            <w:r w:rsidRPr="003957BA">
              <w:rPr>
                <w:rFonts w:ascii="Times New Roman" w:hAnsi="Times New Roman"/>
              </w:rPr>
              <w:t>Radeon</w:t>
            </w:r>
            <w:proofErr w:type="spellEnd"/>
            <w:r w:rsidRPr="003957BA">
              <w:rPr>
                <w:rFonts w:ascii="Times New Roman" w:hAnsi="Times New Roman"/>
              </w:rPr>
              <w:t xml:space="preserve">™ Graphics </w:t>
            </w:r>
            <w:r w:rsidRPr="003957BA">
              <w:rPr>
                <w:rFonts w:ascii="Times New Roman" w:hAnsi="Times New Roman"/>
              </w:rPr>
              <w:br/>
              <w:t xml:space="preserve">Typ </w:t>
            </w:r>
            <w:proofErr w:type="spellStart"/>
            <w:r w:rsidRPr="003957BA">
              <w:rPr>
                <w:rFonts w:ascii="Times New Roman" w:hAnsi="Times New Roman"/>
              </w:rPr>
              <w:t>ekranu:Matowy</w:t>
            </w:r>
            <w:proofErr w:type="spellEnd"/>
            <w:r w:rsidRPr="003957BA">
              <w:rPr>
                <w:rFonts w:ascii="Times New Roman" w:hAnsi="Times New Roman"/>
              </w:rPr>
              <w:t xml:space="preserve">, LED, IPS </w:t>
            </w:r>
            <w:r w:rsidRPr="003957BA">
              <w:rPr>
                <w:rFonts w:ascii="Times New Roman" w:hAnsi="Times New Roman"/>
              </w:rPr>
              <w:br/>
              <w:t xml:space="preserve">Dysk SSD M.2 </w:t>
            </w:r>
            <w:proofErr w:type="spellStart"/>
            <w:r w:rsidRPr="003957BA">
              <w:rPr>
                <w:rFonts w:ascii="Times New Roman" w:hAnsi="Times New Roman"/>
              </w:rPr>
              <w:t>PCIe</w:t>
            </w:r>
            <w:proofErr w:type="spellEnd"/>
            <w:r w:rsidRPr="003957BA">
              <w:rPr>
                <w:rFonts w:ascii="Times New Roman" w:hAnsi="Times New Roman"/>
              </w:rPr>
              <w:t xml:space="preserve"> 512 GB </w:t>
            </w:r>
            <w:r w:rsidRPr="003957BA">
              <w:rPr>
                <w:rFonts w:ascii="Times New Roman" w:hAnsi="Times New Roman"/>
              </w:rPr>
              <w:br/>
            </w:r>
            <w:r w:rsidRPr="003957BA">
              <w:rPr>
                <w:rFonts w:ascii="Times New Roman" w:hAnsi="Times New Roman"/>
              </w:rPr>
              <w:lastRenderedPageBreak/>
              <w:t xml:space="preserve">System Windows 11 </w:t>
            </w:r>
            <w:r w:rsidRPr="003957BA">
              <w:rPr>
                <w:rFonts w:ascii="Times New Roman" w:hAnsi="Times New Roman"/>
              </w:rPr>
              <w:br/>
              <w:t xml:space="preserve">Rozdzielczość ekranu </w:t>
            </w:r>
            <w:r w:rsidRPr="003957BA">
              <w:rPr>
                <w:rFonts w:ascii="Times New Roman" w:hAnsi="Times New Roman"/>
              </w:rPr>
              <w:br/>
              <w:t xml:space="preserve">1920 x 1080 (Full HD) </w:t>
            </w:r>
            <w:r w:rsidRPr="003957BA">
              <w:rPr>
                <w:rFonts w:ascii="Times New Roman" w:hAnsi="Times New Roman"/>
              </w:rPr>
              <w:br/>
              <w:t xml:space="preserve">Łączność </w:t>
            </w:r>
            <w:r w:rsidRPr="003957BA">
              <w:rPr>
                <w:rFonts w:ascii="Times New Roman" w:hAnsi="Times New Roman"/>
              </w:rPr>
              <w:br/>
              <w:t xml:space="preserve">Wi-Fi 6 </w:t>
            </w:r>
            <w:r w:rsidRPr="003957BA">
              <w:rPr>
                <w:rFonts w:ascii="Times New Roman" w:hAnsi="Times New Roman"/>
              </w:rPr>
              <w:br/>
              <w:t xml:space="preserve">Moduł Bluetooth 5.2 </w:t>
            </w:r>
            <w:r w:rsidRPr="003957BA">
              <w:rPr>
                <w:rFonts w:ascii="Times New Roman" w:hAnsi="Times New Roman"/>
              </w:rPr>
              <w:br/>
              <w:t xml:space="preserve">Złącza </w:t>
            </w:r>
            <w:r w:rsidRPr="003957BA">
              <w:rPr>
                <w:rFonts w:ascii="Times New Roman" w:hAnsi="Times New Roman"/>
              </w:rPr>
              <w:br/>
              <w:t xml:space="preserve">USB 3.2 Gen. 1 - </w:t>
            </w:r>
            <w:r>
              <w:rPr>
                <w:rFonts w:ascii="Times New Roman" w:hAnsi="Times New Roman"/>
              </w:rPr>
              <w:t xml:space="preserve"> </w:t>
            </w:r>
            <w:r w:rsidRPr="0045179A">
              <w:rPr>
                <w:rFonts w:ascii="Times New Roman" w:hAnsi="Times New Roman"/>
              </w:rPr>
              <w:t xml:space="preserve">min. 2 szt. </w:t>
            </w:r>
            <w:r w:rsidRPr="0045179A">
              <w:rPr>
                <w:rFonts w:ascii="Times New Roman" w:hAnsi="Times New Roman"/>
              </w:rPr>
              <w:br/>
            </w:r>
            <w:r w:rsidRPr="0045179A">
              <w:rPr>
                <w:rFonts w:ascii="Times New Roman" w:hAnsi="Times New Roman"/>
                <w:lang w:val="en-US"/>
              </w:rPr>
              <w:t xml:space="preserve">USB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Typu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-C (z DisplayPort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 Power Delivery) - 1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. </w:t>
            </w:r>
            <w:r w:rsidRPr="0045179A">
              <w:rPr>
                <w:rFonts w:ascii="Times New Roman" w:hAnsi="Times New Roman"/>
                <w:lang w:val="en-US"/>
              </w:rPr>
              <w:br/>
              <w:t xml:space="preserve">HDMI 2.1 - 1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. </w:t>
            </w:r>
            <w:r w:rsidRPr="0045179A">
              <w:rPr>
                <w:rFonts w:ascii="Times New Roman" w:hAnsi="Times New Roman"/>
                <w:lang w:val="en-US"/>
              </w:rPr>
              <w:br/>
            </w:r>
            <w:r w:rsidRPr="0045179A">
              <w:rPr>
                <w:rFonts w:ascii="Times New Roman" w:hAnsi="Times New Roman"/>
              </w:rPr>
              <w:t xml:space="preserve">Wyjście słuchawkowe/wejście mikrofonowe - 1 szt. </w:t>
            </w:r>
            <w:r w:rsidRPr="0045179A">
              <w:rPr>
                <w:rFonts w:ascii="Times New Roman" w:hAnsi="Times New Roman"/>
              </w:rPr>
              <w:br/>
              <w:t xml:space="preserve">DC-in (wejście zasilania) - 1 szt. </w:t>
            </w:r>
            <w:r w:rsidRPr="0045179A">
              <w:rPr>
                <w:rFonts w:ascii="Times New Roman" w:hAnsi="Times New Roman"/>
              </w:rPr>
              <w:br/>
              <w:t xml:space="preserve">Wysokość </w:t>
            </w:r>
            <w:r w:rsidRPr="0045179A">
              <w:rPr>
                <w:rFonts w:ascii="Times New Roman" w:hAnsi="Times New Roman"/>
              </w:rPr>
              <w:br/>
              <w:t>17,9 mm (+/- 5%)</w:t>
            </w:r>
            <w:r w:rsidRPr="0045179A">
              <w:rPr>
                <w:rFonts w:ascii="Times New Roman" w:hAnsi="Times New Roman"/>
              </w:rPr>
              <w:br/>
              <w:t xml:space="preserve">Szerokość </w:t>
            </w:r>
            <w:r w:rsidRPr="0045179A">
              <w:rPr>
                <w:rFonts w:ascii="Times New Roman" w:hAnsi="Times New Roman"/>
              </w:rPr>
              <w:br/>
              <w:t>360 mm (+/- 5%)</w:t>
            </w:r>
            <w:r w:rsidRPr="0045179A">
              <w:rPr>
                <w:rFonts w:ascii="Times New Roman" w:hAnsi="Times New Roman"/>
              </w:rPr>
              <w:br/>
              <w:t xml:space="preserve">Głębokość </w:t>
            </w:r>
            <w:r w:rsidRPr="0045179A">
              <w:rPr>
                <w:rFonts w:ascii="Times New Roman" w:hAnsi="Times New Roman"/>
              </w:rPr>
              <w:br/>
              <w:t>234 mm (+/- 5%)</w:t>
            </w:r>
            <w:r w:rsidRPr="0045179A">
              <w:rPr>
                <w:rFonts w:ascii="Times New Roman" w:hAnsi="Times New Roman"/>
              </w:rPr>
              <w:br/>
              <w:t xml:space="preserve">Waga </w:t>
            </w:r>
            <w:r w:rsidRPr="0045179A">
              <w:rPr>
                <w:rFonts w:ascii="Times New Roman" w:hAnsi="Times New Roman"/>
              </w:rPr>
              <w:br/>
              <w:t>1,72 kg (+/- 5%)</w:t>
            </w:r>
            <w:r w:rsidRPr="003957BA">
              <w:rPr>
                <w:rFonts w:ascii="Times New Roman" w:hAnsi="Times New Roman"/>
              </w:rPr>
              <w:br/>
              <w:t xml:space="preserve">Pojemność baterii </w:t>
            </w:r>
            <w:r w:rsidRPr="003957BA">
              <w:rPr>
                <w:rFonts w:ascii="Times New Roman" w:hAnsi="Times New Roman"/>
              </w:rPr>
              <w:br/>
              <w:t xml:space="preserve">3-komorowa, 3454 </w:t>
            </w:r>
            <w:proofErr w:type="spellStart"/>
            <w:r w:rsidRPr="003957BA">
              <w:rPr>
                <w:rFonts w:ascii="Times New Roman" w:hAnsi="Times New Roman"/>
              </w:rPr>
              <w:t>mAh</w:t>
            </w:r>
            <w:proofErr w:type="spellEnd"/>
          </w:p>
          <w:p w14:paraId="1DF0F3DD" w14:textId="04DFBA7F" w:rsidR="0008401B" w:rsidRPr="00CF1C80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</w:rPr>
            </w:pPr>
            <w:r w:rsidRPr="0045179A">
              <w:rPr>
                <w:rFonts w:ascii="Times New Roman" w:hAnsi="Times New Roman"/>
              </w:rPr>
              <w:t>Okres gwarancji min. 24 miesi</w:t>
            </w:r>
            <w:r w:rsidR="0045179A">
              <w:rPr>
                <w:rFonts w:ascii="Times New Roman" w:hAnsi="Times New Roman"/>
              </w:rPr>
              <w:t>ą</w:t>
            </w:r>
            <w:r w:rsidRPr="0045179A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3C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F7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2E8" w14:textId="30349C8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C91" w14:textId="77777777" w:rsidR="0008401B" w:rsidRDefault="0008401B" w:rsidP="0045179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59F91D37" w14:textId="4BDBDA56" w:rsidR="0008401B" w:rsidRPr="0045179A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79A">
              <w:rPr>
                <w:rFonts w:ascii="Times New Roman" w:hAnsi="Times New Roman"/>
                <w:b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62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0C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3A6CC9" w14:paraId="465D9DC7" w14:textId="77777777" w:rsidTr="0086661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AE1A" w14:textId="77777777" w:rsidR="0008401B" w:rsidRPr="008F5077" w:rsidRDefault="0008401B" w:rsidP="0008401B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D358" w14:textId="77777777" w:rsidR="0008401B" w:rsidRPr="008F5077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07AA7B9" w14:textId="77777777" w:rsidR="00041390" w:rsidRDefault="00041390" w:rsidP="00041390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C81222C" w14:textId="77777777" w:rsidR="00041390" w:rsidRDefault="00041390" w:rsidP="00041390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1A9A188A" w14:textId="01B4913E" w:rsidR="00041390" w:rsidRDefault="00041390" w:rsidP="008067F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24AC2CB8" w14:textId="77777777" w:rsidR="00041390" w:rsidRDefault="00041390" w:rsidP="00041390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6237F5A" w14:textId="77777777" w:rsidR="00041390" w:rsidRPr="00663E02" w:rsidRDefault="00041390" w:rsidP="00041390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p w14:paraId="35CC7EB7" w14:textId="6C6B3E58" w:rsidR="00FB3498" w:rsidRPr="00663E02" w:rsidRDefault="00FB3498" w:rsidP="00100549">
      <w:pPr>
        <w:pStyle w:val="Stopka"/>
        <w:rPr>
          <w:i/>
          <w:iCs/>
          <w:sz w:val="20"/>
          <w:szCs w:val="20"/>
        </w:rPr>
      </w:pPr>
    </w:p>
    <w:sectPr w:rsidR="00FB3498" w:rsidRPr="00663E02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8730" w14:textId="77777777" w:rsidR="00AA37CD" w:rsidRDefault="00AA37CD" w:rsidP="004C41F9">
      <w:pPr>
        <w:spacing w:after="0" w:line="240" w:lineRule="auto"/>
      </w:pPr>
      <w:r>
        <w:separator/>
      </w:r>
    </w:p>
  </w:endnote>
  <w:endnote w:type="continuationSeparator" w:id="0">
    <w:p w14:paraId="3428A84A" w14:textId="77777777" w:rsidR="00AA37CD" w:rsidRDefault="00AA37CD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84BC" w14:textId="77777777" w:rsidR="00AA37CD" w:rsidRDefault="00AA37CD" w:rsidP="004C41F9">
      <w:pPr>
        <w:spacing w:after="0" w:line="240" w:lineRule="auto"/>
      </w:pPr>
      <w:r>
        <w:separator/>
      </w:r>
    </w:p>
  </w:footnote>
  <w:footnote w:type="continuationSeparator" w:id="0">
    <w:p w14:paraId="7C66BF0A" w14:textId="77777777" w:rsidR="00AA37CD" w:rsidRDefault="00AA37CD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8"/>
  </w:num>
  <w:num w:numId="4" w16cid:durableId="987594298">
    <w:abstractNumId w:val="16"/>
  </w:num>
  <w:num w:numId="5" w16cid:durableId="181482445">
    <w:abstractNumId w:val="31"/>
  </w:num>
  <w:num w:numId="6" w16cid:durableId="233593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1"/>
  </w:num>
  <w:num w:numId="8" w16cid:durableId="1993215458">
    <w:abstractNumId w:val="29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4"/>
  </w:num>
  <w:num w:numId="13" w16cid:durableId="736512276">
    <w:abstractNumId w:val="27"/>
  </w:num>
  <w:num w:numId="14" w16cid:durableId="34234549">
    <w:abstractNumId w:val="9"/>
  </w:num>
  <w:num w:numId="15" w16cid:durableId="1748838998">
    <w:abstractNumId w:val="5"/>
  </w:num>
  <w:num w:numId="16" w16cid:durableId="257300807">
    <w:abstractNumId w:val="24"/>
  </w:num>
  <w:num w:numId="17" w16cid:durableId="522323471">
    <w:abstractNumId w:val="12"/>
  </w:num>
  <w:num w:numId="18" w16cid:durableId="1304888003">
    <w:abstractNumId w:val="33"/>
  </w:num>
  <w:num w:numId="19" w16cid:durableId="736709303">
    <w:abstractNumId w:val="35"/>
  </w:num>
  <w:num w:numId="20" w16cid:durableId="2051956967">
    <w:abstractNumId w:val="6"/>
  </w:num>
  <w:num w:numId="21" w16cid:durableId="1564413977">
    <w:abstractNumId w:val="38"/>
  </w:num>
  <w:num w:numId="22" w16cid:durableId="1172336649">
    <w:abstractNumId w:val="30"/>
  </w:num>
  <w:num w:numId="23" w16cid:durableId="1905598351">
    <w:abstractNumId w:val="37"/>
  </w:num>
  <w:num w:numId="24" w16cid:durableId="1857116983">
    <w:abstractNumId w:val="19"/>
  </w:num>
  <w:num w:numId="25" w16cid:durableId="1731221313">
    <w:abstractNumId w:val="20"/>
  </w:num>
  <w:num w:numId="26" w16cid:durableId="1043755360">
    <w:abstractNumId w:val="32"/>
  </w:num>
  <w:num w:numId="27" w16cid:durableId="1288858649">
    <w:abstractNumId w:val="26"/>
  </w:num>
  <w:num w:numId="28" w16cid:durableId="1603682772">
    <w:abstractNumId w:val="15"/>
  </w:num>
  <w:num w:numId="29" w16cid:durableId="1940522515">
    <w:abstractNumId w:val="18"/>
  </w:num>
  <w:num w:numId="30" w16cid:durableId="1644313904">
    <w:abstractNumId w:val="23"/>
  </w:num>
  <w:num w:numId="31" w16cid:durableId="539365630">
    <w:abstractNumId w:val="3"/>
  </w:num>
  <w:num w:numId="32" w16cid:durableId="850069180">
    <w:abstractNumId w:val="10"/>
  </w:num>
  <w:num w:numId="33" w16cid:durableId="392126322">
    <w:abstractNumId w:val="25"/>
  </w:num>
  <w:num w:numId="34" w16cid:durableId="1619069547">
    <w:abstractNumId w:val="17"/>
  </w:num>
  <w:num w:numId="35" w16cid:durableId="1819608772">
    <w:abstractNumId w:val="11"/>
  </w:num>
  <w:num w:numId="36" w16cid:durableId="935938098">
    <w:abstractNumId w:val="13"/>
  </w:num>
  <w:num w:numId="37" w16cid:durableId="1863089080">
    <w:abstractNumId w:val="34"/>
  </w:num>
  <w:num w:numId="38" w16cid:durableId="261423244">
    <w:abstractNumId w:val="36"/>
  </w:num>
  <w:num w:numId="39" w16cid:durableId="18386429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6953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C56"/>
    <w:rsid w:val="0003686A"/>
    <w:rsid w:val="000378AF"/>
    <w:rsid w:val="00041390"/>
    <w:rsid w:val="000420BF"/>
    <w:rsid w:val="0004339C"/>
    <w:rsid w:val="00043C64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3C84"/>
    <w:rsid w:val="00180000"/>
    <w:rsid w:val="00183BBC"/>
    <w:rsid w:val="001840C8"/>
    <w:rsid w:val="00184F0D"/>
    <w:rsid w:val="001873E1"/>
    <w:rsid w:val="0019627E"/>
    <w:rsid w:val="00196B99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54753"/>
    <w:rsid w:val="00355EC9"/>
    <w:rsid w:val="00356047"/>
    <w:rsid w:val="003601A6"/>
    <w:rsid w:val="00360684"/>
    <w:rsid w:val="003610C4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7C1F"/>
    <w:rsid w:val="0042146C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4E62"/>
    <w:rsid w:val="006251D8"/>
    <w:rsid w:val="006279DA"/>
    <w:rsid w:val="00631939"/>
    <w:rsid w:val="00636AC4"/>
    <w:rsid w:val="006372E8"/>
    <w:rsid w:val="00640861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50A89"/>
    <w:rsid w:val="00950B2A"/>
    <w:rsid w:val="00950DEF"/>
    <w:rsid w:val="00950E15"/>
    <w:rsid w:val="00954608"/>
    <w:rsid w:val="009632AE"/>
    <w:rsid w:val="00966C8F"/>
    <w:rsid w:val="00966FFF"/>
    <w:rsid w:val="00967315"/>
    <w:rsid w:val="00967718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206E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02C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33B9C"/>
    <w:rsid w:val="00D40791"/>
    <w:rsid w:val="00D41BD7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A6B0B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151</cp:revision>
  <cp:lastPrinted>2023-07-21T12:14:00Z</cp:lastPrinted>
  <dcterms:created xsi:type="dcterms:W3CDTF">2023-04-17T08:25:00Z</dcterms:created>
  <dcterms:modified xsi:type="dcterms:W3CDTF">2023-09-15T11:00:00Z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