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A5" w:rsidRDefault="006838A5" w:rsidP="006838A5">
      <w:pPr>
        <w:pStyle w:val="Nagwek1"/>
        <w:numPr>
          <w:ilvl w:val="0"/>
          <w:numId w:val="0"/>
        </w:numPr>
        <w:jc w:val="left"/>
        <w:rPr>
          <w:rFonts w:ascii="Cambria" w:hAnsi="Cambria"/>
          <w:sz w:val="22"/>
          <w:szCs w:val="22"/>
        </w:rPr>
      </w:pPr>
      <w:r>
        <w:rPr>
          <w:noProof/>
          <w:lang w:eastAsia="pl-PL"/>
        </w:rPr>
        <w:drawing>
          <wp:anchor distT="0" distB="0" distL="0" distR="0" simplePos="0" relativeHeight="251659264" behindDoc="0" locked="0" layoutInCell="1" allowOverlap="1">
            <wp:simplePos x="0" y="0"/>
            <wp:positionH relativeFrom="column">
              <wp:posOffset>146050</wp:posOffset>
            </wp:positionH>
            <wp:positionV relativeFrom="paragraph">
              <wp:posOffset>116205</wp:posOffset>
            </wp:positionV>
            <wp:extent cx="973455" cy="1269365"/>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73455" cy="1269365"/>
                    </a:xfrm>
                    <a:prstGeom prst="rect">
                      <a:avLst/>
                    </a:prstGeom>
                    <a:solidFill>
                      <a:srgbClr val="FFFFFF"/>
                    </a:solidFill>
                    <a:ln w="9525">
                      <a:noFill/>
                      <a:miter lim="800000"/>
                      <a:headEnd/>
                      <a:tailEnd/>
                    </a:ln>
                  </pic:spPr>
                </pic:pic>
              </a:graphicData>
            </a:graphic>
          </wp:anchor>
        </w:drawing>
      </w:r>
    </w:p>
    <w:p w:rsidR="006838A5" w:rsidRDefault="006838A5" w:rsidP="006838A5">
      <w:pPr>
        <w:ind w:right="7086"/>
        <w:jc w:val="center"/>
        <w:rPr>
          <w:rFonts w:ascii="Cambria" w:hAnsi="Cambria"/>
          <w:color w:val="000000"/>
          <w:sz w:val="14"/>
          <w:szCs w:val="14"/>
        </w:rPr>
      </w:pPr>
    </w:p>
    <w:p w:rsidR="006838A5" w:rsidRDefault="006838A5" w:rsidP="006838A5">
      <w:pPr>
        <w:ind w:right="7088"/>
        <w:jc w:val="center"/>
        <w:rPr>
          <w:rFonts w:ascii="Cambria" w:hAnsi="Cambria"/>
          <w:color w:val="000000"/>
          <w:sz w:val="14"/>
          <w:szCs w:val="14"/>
        </w:rPr>
      </w:pPr>
      <w:r>
        <w:rPr>
          <w:rFonts w:ascii="Cambria" w:hAnsi="Cambria"/>
          <w:color w:val="000000"/>
          <w:sz w:val="14"/>
          <w:szCs w:val="14"/>
        </w:rPr>
        <w:t xml:space="preserve">Samodzielny Publiczny Zakład Opieki Zdrowotnej  Ministerstwa Spraw Wewnętrznych i Administracji </w:t>
      </w:r>
    </w:p>
    <w:p w:rsidR="006838A5" w:rsidRDefault="006838A5" w:rsidP="006838A5">
      <w:pPr>
        <w:ind w:right="7086"/>
        <w:jc w:val="center"/>
        <w:rPr>
          <w:rFonts w:ascii="Cambria" w:hAnsi="Cambria"/>
          <w:color w:val="000000"/>
          <w:sz w:val="14"/>
          <w:szCs w:val="14"/>
        </w:rPr>
      </w:pPr>
      <w:r>
        <w:rPr>
          <w:rFonts w:ascii="Cambria" w:hAnsi="Cambria"/>
          <w:color w:val="000000"/>
          <w:sz w:val="14"/>
          <w:szCs w:val="14"/>
        </w:rPr>
        <w:t>z Warmińsko-Mazurskim Centrum Onkologii w Olsztynie</w:t>
      </w:r>
    </w:p>
    <w:p w:rsidR="006838A5" w:rsidRDefault="006838A5" w:rsidP="006838A5">
      <w:pPr>
        <w:rPr>
          <w:rFonts w:ascii="Cambria" w:hAnsi="Cambria"/>
          <w:b/>
          <w:sz w:val="22"/>
          <w:szCs w:val="22"/>
        </w:rPr>
      </w:pPr>
    </w:p>
    <w:p w:rsidR="006838A5" w:rsidRDefault="006838A5" w:rsidP="006838A5">
      <w:pPr>
        <w:rPr>
          <w:rFonts w:ascii="Cambria" w:hAnsi="Cambria"/>
          <w:b/>
          <w:sz w:val="22"/>
          <w:szCs w:val="22"/>
        </w:rPr>
      </w:pPr>
    </w:p>
    <w:p w:rsidR="006838A5" w:rsidRDefault="006838A5" w:rsidP="006838A5">
      <w:pPr>
        <w:rPr>
          <w:rFonts w:ascii="Cambria" w:hAnsi="Cambria"/>
          <w:b/>
          <w:sz w:val="22"/>
          <w:szCs w:val="22"/>
        </w:rPr>
      </w:pPr>
    </w:p>
    <w:p w:rsidR="006838A5" w:rsidRDefault="006838A5" w:rsidP="006838A5">
      <w:pPr>
        <w:pStyle w:val="Nagwek1"/>
        <w:numPr>
          <w:ilvl w:val="0"/>
          <w:numId w:val="0"/>
        </w:numPr>
        <w:spacing w:line="360" w:lineRule="auto"/>
        <w:ind w:left="-15"/>
        <w:rPr>
          <w:rFonts w:ascii="Cambria" w:hAnsi="Cambria" w:cs="Arial"/>
          <w:bCs/>
          <w:sz w:val="24"/>
          <w:szCs w:val="24"/>
        </w:rPr>
      </w:pPr>
      <w:r>
        <w:rPr>
          <w:rFonts w:ascii="Cambria" w:hAnsi="Cambria" w:cs="Arial"/>
          <w:bCs/>
          <w:sz w:val="24"/>
          <w:szCs w:val="24"/>
        </w:rPr>
        <w:t>SPECYFIKACJA ISTOTNYCH WARUNKÓW ZAMÓWIENIA</w:t>
      </w:r>
      <w:r>
        <w:rPr>
          <w:rFonts w:ascii="Cambria" w:hAnsi="Cambria" w:cs="Arial"/>
          <w:bCs/>
          <w:sz w:val="24"/>
          <w:szCs w:val="24"/>
        </w:rPr>
        <w:br/>
        <w:t>w przetargu nieograniczonym pn.:</w:t>
      </w:r>
    </w:p>
    <w:p w:rsidR="006838A5" w:rsidRPr="00952150" w:rsidRDefault="006838A5" w:rsidP="006838A5">
      <w:pPr>
        <w:pStyle w:val="Nagwek1"/>
        <w:numPr>
          <w:ilvl w:val="0"/>
          <w:numId w:val="0"/>
        </w:numPr>
        <w:spacing w:line="360" w:lineRule="auto"/>
        <w:ind w:left="-15"/>
        <w:rPr>
          <w:rFonts w:asciiTheme="majorHAnsi" w:hAnsiTheme="majorHAnsi" w:cs="Arial"/>
          <w:sz w:val="24"/>
          <w:szCs w:val="24"/>
        </w:rPr>
      </w:pPr>
      <w:r w:rsidRPr="00952150">
        <w:rPr>
          <w:rFonts w:asciiTheme="majorHAnsi" w:hAnsiTheme="majorHAnsi"/>
          <w:sz w:val="24"/>
          <w:szCs w:val="24"/>
        </w:rPr>
        <w:t xml:space="preserve">Dostawa </w:t>
      </w:r>
      <w:r>
        <w:rPr>
          <w:rFonts w:asciiTheme="majorHAnsi" w:hAnsiTheme="majorHAnsi"/>
          <w:sz w:val="24"/>
          <w:szCs w:val="24"/>
        </w:rPr>
        <w:t>środków kontrastowych</w:t>
      </w:r>
    </w:p>
    <w:p w:rsidR="006838A5" w:rsidRDefault="006838A5" w:rsidP="006838A5">
      <w:pPr>
        <w:pStyle w:val="Nagwek2"/>
        <w:numPr>
          <w:ilvl w:val="0"/>
          <w:numId w:val="0"/>
        </w:numPr>
        <w:jc w:val="center"/>
        <w:rPr>
          <w:rFonts w:ascii="Cambria" w:hAnsi="Cambria"/>
        </w:rPr>
      </w:pPr>
    </w:p>
    <w:p w:rsidR="006838A5" w:rsidRDefault="006838A5" w:rsidP="006838A5">
      <w:pPr>
        <w:pStyle w:val="Nagwek2"/>
        <w:numPr>
          <w:ilvl w:val="0"/>
          <w:numId w:val="0"/>
        </w:numPr>
        <w:spacing w:line="360" w:lineRule="auto"/>
        <w:jc w:val="center"/>
        <w:rPr>
          <w:rFonts w:ascii="Cambria" w:hAnsi="Cambria"/>
          <w:sz w:val="20"/>
        </w:rPr>
      </w:pPr>
      <w:r>
        <w:rPr>
          <w:rFonts w:ascii="Cambria" w:hAnsi="Cambria"/>
          <w:sz w:val="20"/>
        </w:rPr>
        <w:t>POSTĘPOWANIE O ZAMÓWIENIE PUBLICZNE PROWADZONE W TRYBIE PRZETARGU NIEOGRANICZONEGO O WARTOŚCI SZACUNKOWEJ POWYŻEJ KWOTY OKREŚLONEJ</w:t>
      </w:r>
    </w:p>
    <w:p w:rsidR="006838A5" w:rsidRDefault="006838A5" w:rsidP="006838A5">
      <w:pPr>
        <w:pStyle w:val="Nagwek2"/>
        <w:numPr>
          <w:ilvl w:val="0"/>
          <w:numId w:val="0"/>
        </w:numPr>
        <w:spacing w:line="360" w:lineRule="auto"/>
        <w:jc w:val="center"/>
        <w:rPr>
          <w:rFonts w:ascii="Cambria" w:hAnsi="Cambria"/>
          <w:sz w:val="20"/>
        </w:rPr>
      </w:pPr>
      <w:r>
        <w:rPr>
          <w:rFonts w:ascii="Cambria" w:hAnsi="Cambria"/>
          <w:sz w:val="20"/>
        </w:rPr>
        <w:t>W PRZEPISACH WYDANYCH NA PODSTAWIE ART. 11 UST. 8 USTAWY PZP</w:t>
      </w:r>
    </w:p>
    <w:p w:rsidR="006838A5" w:rsidRDefault="006838A5" w:rsidP="006838A5">
      <w:pPr>
        <w:pStyle w:val="Nagwek2"/>
        <w:numPr>
          <w:ilvl w:val="0"/>
          <w:numId w:val="0"/>
        </w:num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b/>
          <w:spacing w:val="80"/>
          <w:sz w:val="22"/>
          <w:szCs w:val="22"/>
        </w:rPr>
      </w:pPr>
    </w:p>
    <w:p w:rsidR="006838A5" w:rsidRDefault="006838A5" w:rsidP="006838A5">
      <w:pPr>
        <w:jc w:val="right"/>
        <w:rPr>
          <w:rFonts w:ascii="Cambria" w:hAnsi="Cambria"/>
          <w:b/>
          <w:spacing w:val="80"/>
          <w:sz w:val="22"/>
          <w:szCs w:val="22"/>
        </w:rPr>
      </w:pPr>
      <w:r>
        <w:rPr>
          <w:rFonts w:ascii="Cambria" w:hAnsi="Cambria"/>
          <w:b/>
          <w:spacing w:val="80"/>
          <w:sz w:val="22"/>
          <w:szCs w:val="22"/>
        </w:rPr>
        <w:t>ZATWIERDZAM:</w:t>
      </w:r>
    </w:p>
    <w:p w:rsidR="006838A5" w:rsidRDefault="006838A5" w:rsidP="006838A5">
      <w:pPr>
        <w:ind w:left="4248" w:firstLine="708"/>
        <w:jc w:val="right"/>
        <w:rPr>
          <w:rFonts w:ascii="Cambria" w:hAnsi="Cambria"/>
          <w:sz w:val="22"/>
          <w:szCs w:val="22"/>
        </w:rPr>
      </w:pPr>
    </w:p>
    <w:p w:rsidR="006838A5" w:rsidRDefault="006838A5" w:rsidP="006838A5">
      <w:pPr>
        <w:ind w:left="4248" w:firstLine="708"/>
        <w:jc w:val="right"/>
        <w:rPr>
          <w:rFonts w:ascii="Cambria" w:hAnsi="Cambria"/>
          <w:sz w:val="22"/>
          <w:szCs w:val="22"/>
        </w:rPr>
      </w:pPr>
    </w:p>
    <w:p w:rsidR="006838A5" w:rsidRDefault="001B6F16" w:rsidP="006838A5">
      <w:pPr>
        <w:spacing w:after="57"/>
        <w:ind w:left="4248" w:firstLine="708"/>
        <w:jc w:val="right"/>
        <w:rPr>
          <w:rFonts w:ascii="Cambria" w:hAnsi="Cambria" w:cs="Arial"/>
          <w:sz w:val="22"/>
          <w:szCs w:val="22"/>
        </w:rPr>
      </w:pPr>
      <w:r>
        <w:rPr>
          <w:rFonts w:ascii="Cambria" w:hAnsi="Cambria" w:cs="Arial"/>
          <w:sz w:val="22"/>
          <w:szCs w:val="22"/>
        </w:rPr>
        <w:t>Z-ca Dyrektora ds. Technicznych</w:t>
      </w:r>
    </w:p>
    <w:p w:rsidR="006838A5" w:rsidRDefault="006838A5" w:rsidP="006838A5">
      <w:pPr>
        <w:spacing w:after="57"/>
        <w:ind w:left="4248" w:firstLine="708"/>
        <w:jc w:val="center"/>
        <w:rPr>
          <w:rFonts w:ascii="Cambria" w:hAnsi="Cambria" w:cs="Arial"/>
          <w:i/>
        </w:rPr>
      </w:pPr>
      <w:r>
        <w:rPr>
          <w:rFonts w:ascii="Cambria" w:hAnsi="Cambria" w:cs="Arial"/>
          <w:i/>
        </w:rPr>
        <w:t xml:space="preserve">                           </w:t>
      </w:r>
      <w:r w:rsidR="001B6F16">
        <w:rPr>
          <w:rFonts w:ascii="Cambria" w:hAnsi="Cambria" w:cs="Arial"/>
          <w:i/>
        </w:rPr>
        <w:t>mgr Mariusz Moczulski</w:t>
      </w:r>
    </w:p>
    <w:p w:rsidR="001B6F16" w:rsidRDefault="001B6F16" w:rsidP="001B6F16">
      <w:pPr>
        <w:spacing w:after="57"/>
        <w:ind w:left="4956" w:firstLine="708"/>
        <w:jc w:val="center"/>
        <w:rPr>
          <w:rFonts w:ascii="Cambria" w:hAnsi="Cambria"/>
          <w:sz w:val="22"/>
          <w:szCs w:val="22"/>
        </w:rPr>
      </w:pPr>
      <w:r>
        <w:rPr>
          <w:rFonts w:ascii="Cambria" w:hAnsi="Cambria"/>
          <w:sz w:val="22"/>
          <w:szCs w:val="22"/>
        </w:rPr>
        <w:t xml:space="preserve">           12.04.2019 r.</w:t>
      </w: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sz w:val="22"/>
          <w:szCs w:val="22"/>
        </w:rPr>
      </w:pPr>
    </w:p>
    <w:p w:rsidR="006838A5" w:rsidRDefault="006838A5" w:rsidP="006838A5">
      <w:pPr>
        <w:rPr>
          <w:rFonts w:ascii="Cambria" w:hAnsi="Cambria"/>
          <w:b/>
          <w:sz w:val="22"/>
          <w:szCs w:val="22"/>
        </w:rPr>
      </w:pPr>
    </w:p>
    <w:p w:rsidR="006838A5" w:rsidRDefault="006838A5" w:rsidP="006838A5">
      <w:pPr>
        <w:rPr>
          <w:rFonts w:ascii="Cambria" w:hAnsi="Cambria"/>
          <w:b/>
          <w:sz w:val="22"/>
          <w:szCs w:val="22"/>
        </w:rPr>
      </w:pPr>
    </w:p>
    <w:p w:rsidR="006838A5" w:rsidRDefault="006838A5" w:rsidP="006838A5">
      <w:pPr>
        <w:rPr>
          <w:rFonts w:ascii="Cambria" w:hAnsi="Cambria"/>
          <w:b/>
          <w:sz w:val="22"/>
          <w:szCs w:val="22"/>
        </w:rPr>
      </w:pPr>
    </w:p>
    <w:p w:rsidR="006838A5" w:rsidRDefault="006838A5" w:rsidP="006838A5">
      <w:pPr>
        <w:rPr>
          <w:rFonts w:ascii="Cambria" w:hAnsi="Cambria"/>
          <w:b/>
          <w:sz w:val="22"/>
          <w:szCs w:val="22"/>
        </w:rPr>
      </w:pPr>
    </w:p>
    <w:p w:rsidR="006838A5" w:rsidRDefault="006838A5" w:rsidP="006838A5">
      <w:pPr>
        <w:rPr>
          <w:rFonts w:ascii="Cambria" w:hAnsi="Cambria"/>
          <w:b/>
          <w:sz w:val="22"/>
          <w:szCs w:val="22"/>
        </w:rPr>
      </w:pPr>
    </w:p>
    <w:p w:rsidR="006838A5" w:rsidRDefault="001B6F16" w:rsidP="006838A5">
      <w:pPr>
        <w:rPr>
          <w:rFonts w:ascii="Cambria" w:hAnsi="Cambria"/>
          <w:b/>
          <w:sz w:val="22"/>
          <w:szCs w:val="22"/>
        </w:rPr>
      </w:pPr>
      <w:r>
        <w:rPr>
          <w:rFonts w:ascii="Cambria" w:hAnsi="Cambria"/>
          <w:b/>
          <w:sz w:val="22"/>
          <w:szCs w:val="22"/>
        </w:rPr>
        <w:t xml:space="preserve">Znak sprawy: ZPZ - </w:t>
      </w:r>
      <w:r>
        <w:rPr>
          <w:rFonts w:ascii="Cambria" w:hAnsi="Cambria"/>
          <w:b/>
          <w:sz w:val="22"/>
          <w:szCs w:val="22"/>
        </w:rPr>
        <w:softHyphen/>
      </w:r>
      <w:r>
        <w:rPr>
          <w:rFonts w:ascii="Cambria" w:hAnsi="Cambria"/>
          <w:b/>
          <w:sz w:val="22"/>
          <w:szCs w:val="22"/>
        </w:rPr>
        <w:softHyphen/>
      </w:r>
      <w:r>
        <w:rPr>
          <w:rFonts w:ascii="Cambria" w:hAnsi="Cambria"/>
          <w:b/>
          <w:sz w:val="22"/>
          <w:szCs w:val="22"/>
        </w:rPr>
        <w:softHyphen/>
      </w:r>
      <w:r>
        <w:rPr>
          <w:rFonts w:ascii="Cambria" w:hAnsi="Cambria"/>
          <w:b/>
          <w:sz w:val="22"/>
          <w:szCs w:val="22"/>
        </w:rPr>
        <w:softHyphen/>
      </w:r>
      <w:r w:rsidR="006838A5">
        <w:rPr>
          <w:rFonts w:ascii="Cambria" w:hAnsi="Cambria"/>
          <w:b/>
          <w:sz w:val="22"/>
          <w:szCs w:val="22"/>
        </w:rPr>
        <w:t>16/03/19</w:t>
      </w:r>
    </w:p>
    <w:p w:rsidR="006838A5" w:rsidRDefault="006838A5" w:rsidP="006838A5">
      <w:pPr>
        <w:rPr>
          <w:rFonts w:ascii="Cambria" w:hAnsi="Cambria"/>
          <w:b/>
          <w:sz w:val="22"/>
          <w:szCs w:val="22"/>
        </w:rPr>
      </w:pPr>
    </w:p>
    <w:p w:rsidR="006838A5" w:rsidRDefault="006838A5" w:rsidP="006838A5">
      <w:pPr>
        <w:numPr>
          <w:ilvl w:val="0"/>
          <w:numId w:val="6"/>
        </w:numPr>
        <w:ind w:hanging="720"/>
        <w:jc w:val="both"/>
        <w:rPr>
          <w:rFonts w:ascii="Cambria" w:hAnsi="Cambria"/>
          <w:b/>
          <w:sz w:val="22"/>
          <w:szCs w:val="22"/>
        </w:rPr>
      </w:pPr>
      <w:r>
        <w:rPr>
          <w:rFonts w:ascii="Cambria" w:hAnsi="Cambria"/>
          <w:b/>
          <w:sz w:val="22"/>
          <w:szCs w:val="22"/>
        </w:rPr>
        <w:t>Nazwa i adres Zamawiającego</w:t>
      </w:r>
    </w:p>
    <w:p w:rsidR="006838A5" w:rsidRDefault="006838A5" w:rsidP="006838A5">
      <w:pPr>
        <w:pStyle w:val="Nagwek4"/>
        <w:numPr>
          <w:ilvl w:val="1"/>
          <w:numId w:val="4"/>
        </w:numPr>
        <w:spacing w:before="57"/>
        <w:jc w:val="both"/>
        <w:rPr>
          <w:rFonts w:ascii="Cambria" w:hAnsi="Cambria"/>
          <w:sz w:val="22"/>
          <w:szCs w:val="22"/>
        </w:rPr>
      </w:pPr>
      <w:r>
        <w:rPr>
          <w:rFonts w:ascii="Cambria" w:hAnsi="Cambria"/>
          <w:sz w:val="22"/>
          <w:szCs w:val="22"/>
        </w:rPr>
        <w:t>Samodzielny Publiczny Zakład Opieki Zdrowotnej Ministerstwa Spraw Wewnętrznych</w:t>
      </w:r>
      <w:r>
        <w:rPr>
          <w:rFonts w:ascii="Cambria" w:hAnsi="Cambria"/>
          <w:sz w:val="22"/>
          <w:szCs w:val="22"/>
        </w:rPr>
        <w:br/>
        <w:t>i Administracji z Warmińsko-Mazurskim Centrum Onkologii w Olsztynie</w:t>
      </w:r>
    </w:p>
    <w:p w:rsidR="006838A5" w:rsidRDefault="006838A5" w:rsidP="006838A5">
      <w:pPr>
        <w:pStyle w:val="Nagwek4"/>
        <w:numPr>
          <w:ilvl w:val="0"/>
          <w:numId w:val="0"/>
        </w:numPr>
        <w:ind w:left="703" w:hanging="16"/>
        <w:rPr>
          <w:rFonts w:ascii="Cambria" w:hAnsi="Cambria"/>
          <w:sz w:val="22"/>
          <w:szCs w:val="22"/>
        </w:rPr>
      </w:pPr>
      <w:r>
        <w:rPr>
          <w:rFonts w:ascii="Cambria" w:hAnsi="Cambria"/>
          <w:sz w:val="22"/>
          <w:szCs w:val="22"/>
        </w:rPr>
        <w:t>Al. Wojska Polskiego 37, 10-228 OLSZTYN</w:t>
      </w:r>
    </w:p>
    <w:p w:rsidR="006838A5" w:rsidRDefault="006838A5" w:rsidP="006838A5">
      <w:pPr>
        <w:ind w:firstLine="708"/>
        <w:rPr>
          <w:rFonts w:ascii="Cambria" w:hAnsi="Cambria"/>
          <w:sz w:val="22"/>
          <w:szCs w:val="22"/>
        </w:rPr>
      </w:pPr>
      <w:r>
        <w:rPr>
          <w:rFonts w:ascii="Cambria" w:hAnsi="Cambria"/>
          <w:sz w:val="22"/>
          <w:szCs w:val="22"/>
        </w:rPr>
        <w:t>NIP 739-29-54-895, Regon 51-00-22-366</w:t>
      </w:r>
    </w:p>
    <w:p w:rsidR="006838A5" w:rsidRDefault="006838A5" w:rsidP="006838A5">
      <w:pPr>
        <w:pStyle w:val="Nagwek4"/>
        <w:numPr>
          <w:ilvl w:val="0"/>
          <w:numId w:val="0"/>
        </w:numPr>
        <w:ind w:left="710"/>
        <w:rPr>
          <w:rFonts w:ascii="Cambria" w:hAnsi="Cambria"/>
          <w:b/>
          <w:sz w:val="22"/>
          <w:szCs w:val="22"/>
          <w:u w:val="single"/>
        </w:rPr>
      </w:pPr>
      <w:r>
        <w:rPr>
          <w:rFonts w:ascii="Cambria" w:hAnsi="Cambria"/>
          <w:b/>
          <w:sz w:val="22"/>
          <w:szCs w:val="22"/>
          <w:u w:val="single"/>
        </w:rPr>
        <w:t>DZIAŁ ZAMÓWIEŃ PUBLICZNYCH i ZAOPATRZENIA:</w:t>
      </w:r>
    </w:p>
    <w:p w:rsidR="006838A5" w:rsidRDefault="006838A5" w:rsidP="006838A5">
      <w:pPr>
        <w:pStyle w:val="Nagwek4"/>
        <w:numPr>
          <w:ilvl w:val="0"/>
          <w:numId w:val="0"/>
        </w:numPr>
        <w:ind w:left="719" w:hanging="10"/>
        <w:rPr>
          <w:rFonts w:ascii="Cambria" w:hAnsi="Cambria"/>
          <w:sz w:val="22"/>
          <w:szCs w:val="22"/>
          <w:lang w:val="de-DE"/>
        </w:rPr>
      </w:pPr>
      <w:r>
        <w:rPr>
          <w:rFonts w:ascii="Cambria" w:hAnsi="Cambria"/>
          <w:sz w:val="22"/>
          <w:szCs w:val="22"/>
        </w:rPr>
        <w:t xml:space="preserve">TEL 89 539-82-18, </w:t>
      </w:r>
      <w:r>
        <w:rPr>
          <w:rFonts w:ascii="Cambria" w:hAnsi="Cambria"/>
          <w:sz w:val="22"/>
          <w:szCs w:val="22"/>
          <w:lang w:val="de-DE"/>
        </w:rPr>
        <w:t>89 539-82-97</w:t>
      </w:r>
    </w:p>
    <w:p w:rsidR="006838A5" w:rsidRDefault="006838A5" w:rsidP="006838A5">
      <w:pPr>
        <w:ind w:firstLine="708"/>
        <w:rPr>
          <w:rFonts w:ascii="Cambria" w:hAnsi="Cambria"/>
          <w:sz w:val="22"/>
          <w:szCs w:val="22"/>
        </w:rPr>
      </w:pPr>
      <w:r>
        <w:rPr>
          <w:rFonts w:ascii="Cambria" w:hAnsi="Cambria"/>
          <w:sz w:val="22"/>
          <w:szCs w:val="22"/>
        </w:rPr>
        <w:t>Godziny urzędowania: 7.00 - 15.00</w:t>
      </w:r>
    </w:p>
    <w:p w:rsidR="006838A5" w:rsidRPr="00CE2137" w:rsidRDefault="006838A5" w:rsidP="006838A5">
      <w:pPr>
        <w:pStyle w:val="Nagwek4"/>
        <w:numPr>
          <w:ilvl w:val="1"/>
          <w:numId w:val="4"/>
        </w:numPr>
        <w:spacing w:before="57"/>
        <w:rPr>
          <w:rFonts w:ascii="Cambria" w:hAnsi="Cambria"/>
          <w:sz w:val="22"/>
          <w:szCs w:val="22"/>
        </w:rPr>
      </w:pPr>
      <w:r w:rsidRPr="00CE2137">
        <w:rPr>
          <w:rFonts w:ascii="Cambria" w:hAnsi="Cambria"/>
          <w:sz w:val="22"/>
          <w:szCs w:val="22"/>
        </w:rPr>
        <w:t>Adres poczty elektronicznej i strony internetowej Zamawiającego</w:t>
      </w:r>
    </w:p>
    <w:p w:rsidR="006838A5" w:rsidRPr="00CE2137" w:rsidRDefault="006838A5" w:rsidP="006838A5">
      <w:pPr>
        <w:rPr>
          <w:rStyle w:val="Hipercze"/>
          <w:rFonts w:ascii="Cambria" w:hAnsi="Cambria"/>
          <w:sz w:val="22"/>
          <w:szCs w:val="22"/>
        </w:rPr>
      </w:pPr>
      <w:r w:rsidRPr="00CE2137">
        <w:rPr>
          <w:rFonts w:ascii="Cambria" w:hAnsi="Cambria"/>
          <w:sz w:val="22"/>
          <w:szCs w:val="22"/>
        </w:rPr>
        <w:tab/>
      </w:r>
      <w:r>
        <w:rPr>
          <w:rStyle w:val="Hipercze"/>
          <w:rFonts w:ascii="Cambria" w:hAnsi="Cambria"/>
          <w:sz w:val="22"/>
          <w:szCs w:val="22"/>
        </w:rPr>
        <w:t>przetargi</w:t>
      </w:r>
      <w:r w:rsidRPr="00CE2137">
        <w:rPr>
          <w:rStyle w:val="Hipercze"/>
          <w:rFonts w:ascii="Cambria" w:hAnsi="Cambria"/>
          <w:sz w:val="22"/>
          <w:szCs w:val="22"/>
        </w:rPr>
        <w:t>@poliklinika.net</w:t>
      </w:r>
    </w:p>
    <w:p w:rsidR="006838A5" w:rsidRPr="00CE2137" w:rsidRDefault="006838A5" w:rsidP="006838A5">
      <w:pPr>
        <w:spacing w:before="57"/>
        <w:rPr>
          <w:rFonts w:ascii="Cambria" w:hAnsi="Cambria"/>
          <w:sz w:val="22"/>
          <w:szCs w:val="22"/>
        </w:rPr>
      </w:pPr>
      <w:r w:rsidRPr="00CE2137">
        <w:rPr>
          <w:rFonts w:ascii="Cambria" w:hAnsi="Cambria"/>
          <w:sz w:val="22"/>
          <w:szCs w:val="22"/>
        </w:rPr>
        <w:tab/>
      </w:r>
      <w:hyperlink r:id="rId8" w:history="1">
        <w:r w:rsidRPr="00CE2137">
          <w:rPr>
            <w:rStyle w:val="Hipercze"/>
            <w:rFonts w:ascii="Cambria" w:hAnsi="Cambria"/>
            <w:sz w:val="22"/>
            <w:szCs w:val="22"/>
          </w:rPr>
          <w:t>https://platformazakupowa.pl/pn/poliklinika_olsztyn</w:t>
        </w:r>
      </w:hyperlink>
      <w:r w:rsidRPr="00CE2137">
        <w:rPr>
          <w:rFonts w:ascii="Cambria" w:hAnsi="Cambria"/>
          <w:sz w:val="22"/>
          <w:szCs w:val="22"/>
        </w:rPr>
        <w:t xml:space="preserve"> </w:t>
      </w:r>
    </w:p>
    <w:p w:rsidR="006838A5" w:rsidRPr="00CE2137" w:rsidRDefault="006838A5" w:rsidP="006838A5">
      <w:pPr>
        <w:rPr>
          <w:rFonts w:ascii="Cambria" w:hAnsi="Cambria"/>
          <w:sz w:val="22"/>
          <w:szCs w:val="22"/>
        </w:rPr>
      </w:pPr>
    </w:p>
    <w:p w:rsidR="006838A5" w:rsidRDefault="006838A5" w:rsidP="006838A5">
      <w:pPr>
        <w:numPr>
          <w:ilvl w:val="0"/>
          <w:numId w:val="6"/>
        </w:numPr>
        <w:spacing w:after="57"/>
        <w:ind w:hanging="720"/>
        <w:rPr>
          <w:rFonts w:ascii="Cambria" w:hAnsi="Cambria"/>
          <w:b/>
          <w:color w:val="000000"/>
          <w:sz w:val="22"/>
          <w:szCs w:val="22"/>
        </w:rPr>
      </w:pPr>
      <w:r>
        <w:rPr>
          <w:rFonts w:ascii="Cambria" w:hAnsi="Cambria"/>
          <w:b/>
          <w:color w:val="000000"/>
          <w:sz w:val="22"/>
          <w:szCs w:val="22"/>
        </w:rPr>
        <w:t>Tryb udzielania zamówienia</w:t>
      </w:r>
    </w:p>
    <w:p w:rsidR="006838A5" w:rsidRDefault="006838A5" w:rsidP="006838A5">
      <w:pPr>
        <w:pStyle w:val="Tekstpodstawowy"/>
        <w:spacing w:after="57"/>
        <w:jc w:val="both"/>
        <w:rPr>
          <w:rFonts w:ascii="Cambria" w:hAnsi="Cambria"/>
          <w:color w:val="000000"/>
          <w:sz w:val="22"/>
          <w:szCs w:val="22"/>
        </w:rPr>
      </w:pPr>
      <w:r>
        <w:rPr>
          <w:rFonts w:ascii="Cambria" w:hAnsi="Cambria"/>
          <w:color w:val="000000"/>
          <w:sz w:val="22"/>
          <w:szCs w:val="22"/>
        </w:rPr>
        <w:t>2.1.</w:t>
      </w:r>
      <w:r>
        <w:rPr>
          <w:rFonts w:ascii="Cambria" w:hAnsi="Cambria"/>
          <w:color w:val="000000"/>
          <w:sz w:val="22"/>
          <w:szCs w:val="22"/>
        </w:rPr>
        <w:tab/>
        <w:t>Postępowanie o zamówienie publiczne prowadzone jest w trybie przetargu</w:t>
      </w:r>
      <w:r>
        <w:rPr>
          <w:rFonts w:ascii="Cambria" w:hAnsi="Cambria"/>
          <w:color w:val="000000"/>
          <w:sz w:val="22"/>
          <w:szCs w:val="22"/>
        </w:rPr>
        <w:tab/>
        <w:t>nieograniczonego o wartości szacunkowej powyżej kwoty określonej w przepisach</w:t>
      </w:r>
      <w:r>
        <w:rPr>
          <w:rFonts w:ascii="Cambria" w:hAnsi="Cambria"/>
          <w:color w:val="000000"/>
          <w:sz w:val="22"/>
          <w:szCs w:val="22"/>
        </w:rPr>
        <w:tab/>
        <w:t xml:space="preserve">wydanych na podstawie art. 11 ust. 8 ustawy z dnia 29 stycznia 2004 r. Prawo zamówień </w:t>
      </w:r>
      <w:r>
        <w:rPr>
          <w:rFonts w:ascii="Cambria" w:hAnsi="Cambria"/>
          <w:color w:val="000000"/>
          <w:sz w:val="22"/>
          <w:szCs w:val="22"/>
        </w:rPr>
        <w:tab/>
        <w:t xml:space="preserve">publicznych </w:t>
      </w:r>
      <w:r>
        <w:rPr>
          <w:rFonts w:ascii="Cambria" w:eastAsia="Cambria" w:hAnsi="Cambria" w:cs="Cambria"/>
          <w:color w:val="000000"/>
          <w:sz w:val="22"/>
          <w:szCs w:val="22"/>
        </w:rPr>
        <w:t xml:space="preserve">(Dz. U. 2018 r. poz. 1986 </w:t>
      </w:r>
      <w:proofErr w:type="spellStart"/>
      <w:r>
        <w:rPr>
          <w:rFonts w:ascii="Cambria" w:eastAsia="Cambria" w:hAnsi="Cambria" w:cs="Cambria"/>
          <w:color w:val="000000"/>
          <w:sz w:val="22"/>
          <w:szCs w:val="22"/>
        </w:rPr>
        <w:t>t.j</w:t>
      </w:r>
      <w:proofErr w:type="spellEnd"/>
      <w:r>
        <w:rPr>
          <w:rFonts w:ascii="Cambria" w:eastAsia="Cambria" w:hAnsi="Cambria" w:cs="Cambria"/>
          <w:color w:val="000000"/>
          <w:sz w:val="22"/>
          <w:szCs w:val="22"/>
        </w:rPr>
        <w:t>.)</w:t>
      </w:r>
      <w:r>
        <w:rPr>
          <w:rFonts w:ascii="Cambria" w:hAnsi="Cambria"/>
          <w:color w:val="000000"/>
          <w:sz w:val="22"/>
          <w:szCs w:val="22"/>
        </w:rPr>
        <w:t xml:space="preserve"> zwanej dalej ustawą lub ustawa </w:t>
      </w:r>
      <w:proofErr w:type="spellStart"/>
      <w:r>
        <w:rPr>
          <w:rFonts w:ascii="Cambria" w:hAnsi="Cambria"/>
          <w:color w:val="000000"/>
          <w:sz w:val="22"/>
          <w:szCs w:val="22"/>
        </w:rPr>
        <w:t>Pzp</w:t>
      </w:r>
      <w:proofErr w:type="spellEnd"/>
      <w:r>
        <w:rPr>
          <w:rFonts w:ascii="Cambria" w:hAnsi="Cambria"/>
          <w:color w:val="000000"/>
          <w:sz w:val="22"/>
          <w:szCs w:val="22"/>
        </w:rPr>
        <w:t>.</w:t>
      </w:r>
    </w:p>
    <w:p w:rsidR="006838A5" w:rsidRDefault="006838A5" w:rsidP="006838A5">
      <w:pPr>
        <w:pStyle w:val="Tekstpodstawowy"/>
        <w:ind w:left="709" w:hanging="709"/>
        <w:jc w:val="both"/>
        <w:rPr>
          <w:rFonts w:ascii="Cambria" w:hAnsi="Cambria"/>
          <w:sz w:val="22"/>
          <w:szCs w:val="22"/>
        </w:rPr>
      </w:pPr>
      <w:r>
        <w:rPr>
          <w:rFonts w:ascii="Cambria" w:hAnsi="Cambria"/>
          <w:color w:val="000000"/>
          <w:sz w:val="22"/>
          <w:szCs w:val="22"/>
        </w:rPr>
        <w:t>2.2.</w:t>
      </w:r>
      <w:r>
        <w:rPr>
          <w:rFonts w:ascii="Cambria" w:hAnsi="Cambria"/>
          <w:color w:val="000000"/>
          <w:sz w:val="22"/>
          <w:szCs w:val="22"/>
        </w:rPr>
        <w:tab/>
      </w:r>
      <w:r>
        <w:rPr>
          <w:rFonts w:ascii="Cambria" w:hAnsi="Cambria"/>
          <w:sz w:val="22"/>
          <w:szCs w:val="22"/>
        </w:rPr>
        <w:t xml:space="preserve">Zgodnie z art. 24 aa ustawy </w:t>
      </w:r>
      <w:proofErr w:type="spellStart"/>
      <w:r>
        <w:rPr>
          <w:rFonts w:ascii="Cambria" w:hAnsi="Cambria"/>
          <w:sz w:val="22"/>
          <w:szCs w:val="22"/>
        </w:rPr>
        <w:t>Pzp</w:t>
      </w:r>
      <w:proofErr w:type="spellEnd"/>
      <w:r>
        <w:rPr>
          <w:rFonts w:ascii="Cambria" w:hAnsi="Cambria"/>
          <w:sz w:val="22"/>
          <w:szCs w:val="22"/>
        </w:rPr>
        <w:t>, Zamawiający zastrzega sobie możliwość dokonania w pierwszej kolejności oceny ofert, a następnie zbadania, czy wykonawca którego oferta została oceniona jako najkorzystniejsza, nie podlega wykluczeniu oraz spełnia warunki udziału w postępowaniu.</w:t>
      </w:r>
    </w:p>
    <w:p w:rsidR="006838A5" w:rsidRDefault="006838A5" w:rsidP="006838A5">
      <w:pPr>
        <w:rPr>
          <w:rFonts w:ascii="Cambria" w:hAnsi="Cambria"/>
          <w:sz w:val="22"/>
          <w:szCs w:val="22"/>
        </w:rPr>
      </w:pPr>
    </w:p>
    <w:p w:rsidR="006838A5" w:rsidRPr="00136789" w:rsidRDefault="006838A5" w:rsidP="006838A5">
      <w:pPr>
        <w:numPr>
          <w:ilvl w:val="0"/>
          <w:numId w:val="6"/>
        </w:numPr>
        <w:ind w:hanging="720"/>
        <w:rPr>
          <w:rFonts w:ascii="Cambria" w:hAnsi="Cambria"/>
          <w:b/>
          <w:sz w:val="22"/>
          <w:szCs w:val="22"/>
        </w:rPr>
      </w:pPr>
      <w:r w:rsidRPr="00136789">
        <w:rPr>
          <w:rFonts w:ascii="Cambria" w:hAnsi="Cambria"/>
          <w:b/>
          <w:sz w:val="22"/>
          <w:szCs w:val="22"/>
        </w:rPr>
        <w:t>Opis przedmiotu zamówienia</w:t>
      </w:r>
    </w:p>
    <w:p w:rsidR="006838A5" w:rsidRPr="001A4D79" w:rsidRDefault="006838A5" w:rsidP="006838A5">
      <w:pPr>
        <w:numPr>
          <w:ilvl w:val="1"/>
          <w:numId w:val="15"/>
        </w:numPr>
        <w:spacing w:before="60" w:after="120"/>
        <w:rPr>
          <w:rStyle w:val="Hipercze"/>
          <w:rFonts w:ascii="Cambria" w:hAnsi="Cambria" w:cs="Arial"/>
          <w:b/>
          <w:color w:val="auto"/>
          <w:sz w:val="22"/>
          <w:szCs w:val="22"/>
          <w:u w:val="none"/>
        </w:rPr>
      </w:pPr>
      <w:r w:rsidRPr="001A4D79">
        <w:rPr>
          <w:rStyle w:val="Hipercze"/>
          <w:rFonts w:ascii="Cambria" w:hAnsi="Cambria" w:cs="Arial"/>
          <w:b/>
          <w:color w:val="auto"/>
          <w:sz w:val="22"/>
          <w:szCs w:val="22"/>
          <w:u w:val="none"/>
        </w:rPr>
        <w:t>KOD CPV:</w:t>
      </w:r>
    </w:p>
    <w:p w:rsidR="006838A5" w:rsidRPr="00475C46" w:rsidRDefault="006838A5" w:rsidP="006838A5">
      <w:pPr>
        <w:ind w:firstLine="708"/>
        <w:rPr>
          <w:rFonts w:asciiTheme="majorHAnsi" w:hAnsiTheme="majorHAnsi"/>
          <w:sz w:val="22"/>
          <w:szCs w:val="22"/>
        </w:rPr>
      </w:pPr>
      <w:r w:rsidRPr="00475C46">
        <w:rPr>
          <w:rFonts w:asciiTheme="majorHAnsi" w:hAnsiTheme="majorHAnsi"/>
          <w:b/>
          <w:sz w:val="22"/>
          <w:szCs w:val="22"/>
          <w:lang w:eastAsia="pl-PL"/>
        </w:rPr>
        <w:t>33696000-5</w:t>
      </w:r>
      <w:r w:rsidRPr="00475C46">
        <w:rPr>
          <w:rFonts w:asciiTheme="majorHAnsi" w:hAnsiTheme="majorHAnsi"/>
          <w:sz w:val="22"/>
          <w:szCs w:val="22"/>
          <w:lang w:eastAsia="pl-PL"/>
        </w:rPr>
        <w:tab/>
        <w:t>Odczynniki i środki kontrastowe</w:t>
      </w:r>
    </w:p>
    <w:p w:rsidR="006838A5" w:rsidRPr="00475C46" w:rsidRDefault="006838A5" w:rsidP="006838A5">
      <w:pPr>
        <w:rPr>
          <w:rFonts w:asciiTheme="majorHAnsi" w:hAnsiTheme="majorHAnsi"/>
          <w:b/>
          <w:sz w:val="22"/>
          <w:szCs w:val="22"/>
        </w:rPr>
      </w:pPr>
    </w:p>
    <w:p w:rsidR="006838A5" w:rsidRPr="00475C46" w:rsidRDefault="006838A5" w:rsidP="006838A5">
      <w:pPr>
        <w:numPr>
          <w:ilvl w:val="0"/>
          <w:numId w:val="19"/>
        </w:numPr>
        <w:ind w:left="709" w:hanging="709"/>
        <w:jc w:val="both"/>
        <w:rPr>
          <w:rFonts w:asciiTheme="majorHAnsi" w:hAnsiTheme="majorHAnsi"/>
          <w:sz w:val="22"/>
          <w:szCs w:val="22"/>
        </w:rPr>
      </w:pPr>
      <w:r w:rsidRPr="00475C46">
        <w:rPr>
          <w:rFonts w:asciiTheme="majorHAnsi" w:hAnsiTheme="majorHAnsi"/>
          <w:sz w:val="22"/>
          <w:szCs w:val="22"/>
        </w:rPr>
        <w:t>Przedmiot zamówienia stanowi dostawa środków kontrastowych.</w:t>
      </w:r>
    </w:p>
    <w:p w:rsidR="006838A5" w:rsidRPr="00475C46" w:rsidRDefault="006838A5" w:rsidP="006838A5">
      <w:pPr>
        <w:numPr>
          <w:ilvl w:val="0"/>
          <w:numId w:val="19"/>
        </w:numPr>
        <w:ind w:left="709" w:hanging="709"/>
        <w:jc w:val="both"/>
        <w:rPr>
          <w:rFonts w:asciiTheme="majorHAnsi" w:hAnsiTheme="majorHAnsi"/>
          <w:snapToGrid w:val="0"/>
          <w:sz w:val="22"/>
          <w:szCs w:val="22"/>
        </w:rPr>
      </w:pPr>
      <w:r w:rsidRPr="00475C46">
        <w:rPr>
          <w:rFonts w:asciiTheme="majorHAnsi" w:hAnsiTheme="majorHAnsi"/>
          <w:sz w:val="22"/>
          <w:szCs w:val="22"/>
        </w:rPr>
        <w:t xml:space="preserve">Szczegółowy opis przedmiotu zamówienia zawierają załączniki do niniejszej Specyfikacji Istotnych Warunków Zamówienia: </w:t>
      </w:r>
      <w:r>
        <w:rPr>
          <w:rFonts w:asciiTheme="majorHAnsi" w:hAnsiTheme="majorHAnsi"/>
          <w:sz w:val="22"/>
          <w:szCs w:val="22"/>
        </w:rPr>
        <w:t>F</w:t>
      </w:r>
      <w:r w:rsidRPr="00475C46">
        <w:rPr>
          <w:rFonts w:asciiTheme="majorHAnsi" w:hAnsiTheme="majorHAnsi"/>
          <w:sz w:val="22"/>
          <w:szCs w:val="22"/>
        </w:rPr>
        <w:t xml:space="preserve">ormularz cenowy oraz </w:t>
      </w:r>
      <w:r>
        <w:rPr>
          <w:rFonts w:asciiTheme="majorHAnsi" w:hAnsiTheme="majorHAnsi"/>
          <w:sz w:val="22"/>
          <w:szCs w:val="22"/>
        </w:rPr>
        <w:t>W</w:t>
      </w:r>
      <w:r w:rsidRPr="00475C46">
        <w:rPr>
          <w:rFonts w:asciiTheme="majorHAnsi" w:hAnsiTheme="majorHAnsi"/>
          <w:sz w:val="22"/>
          <w:szCs w:val="22"/>
        </w:rPr>
        <w:t>zór umowy.</w:t>
      </w:r>
    </w:p>
    <w:p w:rsidR="006838A5" w:rsidRPr="00475C46" w:rsidRDefault="006838A5" w:rsidP="006838A5">
      <w:pPr>
        <w:numPr>
          <w:ilvl w:val="0"/>
          <w:numId w:val="19"/>
        </w:numPr>
        <w:ind w:left="709" w:hanging="709"/>
        <w:jc w:val="both"/>
        <w:rPr>
          <w:rStyle w:val="Hipercze"/>
          <w:rFonts w:asciiTheme="majorHAnsi" w:hAnsiTheme="majorHAnsi"/>
          <w:snapToGrid w:val="0"/>
          <w:sz w:val="22"/>
          <w:szCs w:val="22"/>
        </w:rPr>
      </w:pPr>
      <w:r w:rsidRPr="00475C46">
        <w:rPr>
          <w:rFonts w:asciiTheme="majorHAnsi" w:hAnsiTheme="majorHAnsi"/>
          <w:sz w:val="22"/>
          <w:szCs w:val="22"/>
        </w:rPr>
        <w:t>Wykonawca może powierzyć wykonanie części zamówienia podwykonawcy. Zamawiający nie zastrzega obowiązku osobistego wykonania przez Wykonawcę kluczowych części zamówienia. Zamawiający żąda wskazania przez Wykonawcę w ofercie (w formularzu oferty) części zamówienia / zakresu zadań, których wykonanie Wykonawca powierza podwykonawcom oraz wskazania firm podwykonawców (nazw).</w:t>
      </w:r>
    </w:p>
    <w:p w:rsidR="006838A5" w:rsidRDefault="006838A5" w:rsidP="006838A5">
      <w:pPr>
        <w:spacing w:after="57"/>
        <w:ind w:left="725" w:hanging="738"/>
        <w:jc w:val="both"/>
        <w:rPr>
          <w:rFonts w:ascii="Cambria" w:hAnsi="Cambria"/>
          <w:sz w:val="22"/>
          <w:szCs w:val="22"/>
        </w:rPr>
      </w:pPr>
      <w:r w:rsidRPr="00136789">
        <w:rPr>
          <w:rFonts w:ascii="Cambria" w:hAnsi="Cambria"/>
          <w:sz w:val="22"/>
          <w:szCs w:val="22"/>
        </w:rPr>
        <w:t>3.</w:t>
      </w:r>
      <w:r>
        <w:rPr>
          <w:rFonts w:ascii="Cambria" w:hAnsi="Cambria"/>
          <w:sz w:val="22"/>
          <w:szCs w:val="22"/>
        </w:rPr>
        <w:t>5</w:t>
      </w:r>
      <w:r w:rsidRPr="00136789">
        <w:rPr>
          <w:rFonts w:ascii="Cambria" w:hAnsi="Cambria"/>
          <w:sz w:val="22"/>
          <w:szCs w:val="22"/>
        </w:rPr>
        <w:t>.</w:t>
      </w:r>
      <w:r w:rsidRPr="00136789">
        <w:rPr>
          <w:rFonts w:ascii="Cambria" w:hAnsi="Cambria"/>
          <w:sz w:val="22"/>
          <w:szCs w:val="22"/>
        </w:rPr>
        <w:tab/>
        <w:t>Zamawiający informuje, że tam, gdzie w SIWZ opisał przedmiot zamówienia przez wskazanie znaków towarowych, patentów lub pochodzenia, źródła lub szczególnego procesu, który charakteryzuje produkty lub usługi dostarczane przez konkretnego Wykonawcę, co mogłoby doprowadzić do uprzywilejowania lub wyeliminowania niektórych Wykonawców lub produktów, Zamawiający dopuszcza rozwiązanie równoważne opisywanym pod warunkiem, że będą one o nie gorszych właściwościach</w:t>
      </w:r>
      <w:r w:rsidRPr="00136789">
        <w:rPr>
          <w:rFonts w:ascii="Cambria" w:hAnsi="Cambria"/>
          <w:sz w:val="22"/>
          <w:szCs w:val="22"/>
        </w:rPr>
        <w:br/>
        <w:t xml:space="preserve">i jakości. </w:t>
      </w:r>
    </w:p>
    <w:p w:rsidR="006838A5" w:rsidRPr="00136789" w:rsidRDefault="006838A5" w:rsidP="006838A5">
      <w:pPr>
        <w:spacing w:after="57"/>
        <w:ind w:left="725" w:hanging="725"/>
        <w:jc w:val="both"/>
        <w:rPr>
          <w:rFonts w:ascii="Cambria" w:hAnsi="Cambria"/>
          <w:sz w:val="22"/>
          <w:szCs w:val="22"/>
        </w:rPr>
      </w:pPr>
      <w:r>
        <w:rPr>
          <w:rFonts w:ascii="Cambria" w:hAnsi="Cambria"/>
          <w:sz w:val="22"/>
          <w:szCs w:val="22"/>
        </w:rPr>
        <w:t>3.6.</w:t>
      </w:r>
      <w:r>
        <w:rPr>
          <w:rFonts w:ascii="Cambria" w:hAnsi="Cambria"/>
          <w:sz w:val="22"/>
          <w:szCs w:val="22"/>
        </w:rPr>
        <w:tab/>
        <w:t>Zamawiający informuje, że tam, gdzie Zamawiający opisał przedmiot zamówienia przez</w:t>
      </w:r>
      <w:r w:rsidR="001A4D79">
        <w:rPr>
          <w:rFonts w:ascii="Cambria" w:hAnsi="Cambria"/>
          <w:sz w:val="22"/>
          <w:szCs w:val="22"/>
        </w:rPr>
        <w:t xml:space="preserve"> </w:t>
      </w:r>
      <w:r>
        <w:rPr>
          <w:rFonts w:ascii="Cambria" w:hAnsi="Cambria"/>
          <w:sz w:val="22"/>
          <w:szCs w:val="22"/>
        </w:rPr>
        <w:t>odniesienie do norm, europejskich ocen technicznych, apr</w:t>
      </w:r>
      <w:r w:rsidR="001A4D79">
        <w:rPr>
          <w:rFonts w:ascii="Cambria" w:hAnsi="Cambria"/>
          <w:sz w:val="22"/>
          <w:szCs w:val="22"/>
        </w:rPr>
        <w:t xml:space="preserve">obat, specyfikacji technicznych </w:t>
      </w:r>
      <w:r>
        <w:rPr>
          <w:rFonts w:ascii="Cambria" w:hAnsi="Cambria"/>
          <w:sz w:val="22"/>
          <w:szCs w:val="22"/>
        </w:rPr>
        <w:t>i systemów referencji technicznych, o których mowa w art. 3</w:t>
      </w:r>
      <w:r w:rsidR="001A4D79">
        <w:rPr>
          <w:rFonts w:ascii="Cambria" w:hAnsi="Cambria"/>
          <w:sz w:val="22"/>
          <w:szCs w:val="22"/>
        </w:rPr>
        <w:t xml:space="preserve">0 ust. 1 pkt. 2 i ust. 3 ustawy </w:t>
      </w:r>
      <w:proofErr w:type="spellStart"/>
      <w:r>
        <w:rPr>
          <w:rFonts w:ascii="Cambria" w:hAnsi="Cambria"/>
          <w:sz w:val="22"/>
          <w:szCs w:val="22"/>
        </w:rPr>
        <w:t>Pzp</w:t>
      </w:r>
      <w:proofErr w:type="spellEnd"/>
      <w:r>
        <w:rPr>
          <w:rFonts w:ascii="Cambria" w:hAnsi="Cambria"/>
          <w:sz w:val="22"/>
          <w:szCs w:val="22"/>
        </w:rPr>
        <w:t>, Zamawiający wskazuje, że dopuszcza roz</w:t>
      </w:r>
      <w:r w:rsidR="001A4D79">
        <w:rPr>
          <w:rFonts w:ascii="Cambria" w:hAnsi="Cambria"/>
          <w:sz w:val="22"/>
          <w:szCs w:val="22"/>
        </w:rPr>
        <w:t xml:space="preserve">wiązania równoważne opisywanym. </w:t>
      </w:r>
      <w:r>
        <w:rPr>
          <w:rFonts w:ascii="Cambria" w:hAnsi="Cambria"/>
          <w:sz w:val="22"/>
          <w:szCs w:val="22"/>
        </w:rPr>
        <w:t>Wykonawca, który powołuje się na rozwiązani</w:t>
      </w:r>
      <w:r w:rsidR="001A4D79">
        <w:rPr>
          <w:rFonts w:ascii="Cambria" w:hAnsi="Cambria"/>
          <w:sz w:val="22"/>
          <w:szCs w:val="22"/>
        </w:rPr>
        <w:t xml:space="preserve">a równoważne opisywanym przez </w:t>
      </w:r>
      <w:r>
        <w:rPr>
          <w:rFonts w:ascii="Cambria" w:hAnsi="Cambria"/>
          <w:sz w:val="22"/>
          <w:szCs w:val="22"/>
        </w:rPr>
        <w:t>Zamawiającego, jest obowiązany wykazać, że oferowane przez niego dostawy lub usługi spełniają wymagania określone przez Zamawiającego.</w:t>
      </w:r>
    </w:p>
    <w:p w:rsidR="00ED1FB5" w:rsidRDefault="006838A5" w:rsidP="00ED1FB5">
      <w:pPr>
        <w:pStyle w:val="Akapitzlist"/>
        <w:spacing w:after="57"/>
        <w:ind w:left="709" w:hanging="709"/>
        <w:jc w:val="both"/>
        <w:rPr>
          <w:rFonts w:ascii="Cambria" w:hAnsi="Cambria" w:cs="Tahoma"/>
          <w:sz w:val="22"/>
          <w:szCs w:val="22"/>
        </w:rPr>
      </w:pPr>
      <w:r>
        <w:rPr>
          <w:rFonts w:ascii="Cambria" w:hAnsi="Cambria" w:cs="Tahoma"/>
          <w:sz w:val="22"/>
          <w:szCs w:val="22"/>
        </w:rPr>
        <w:t>3.7.</w:t>
      </w:r>
      <w:r>
        <w:rPr>
          <w:rFonts w:ascii="Cambria" w:hAnsi="Cambria" w:cs="Tahoma"/>
          <w:sz w:val="22"/>
          <w:szCs w:val="22"/>
        </w:rPr>
        <w:tab/>
        <w:t>Wykonawca, który zastosował rozwiązanie równoważne, ma obowiązek wskazać</w:t>
      </w:r>
      <w:r>
        <w:rPr>
          <w:rFonts w:ascii="Cambria" w:hAnsi="Cambria" w:cs="Tahoma"/>
          <w:sz w:val="22"/>
          <w:szCs w:val="22"/>
        </w:rPr>
        <w:br/>
        <w:t xml:space="preserve">w swojej ofercie, jakie elementy przedmiotu zamówienia zostały zamienione, i określić, </w:t>
      </w:r>
      <w:r>
        <w:rPr>
          <w:rFonts w:ascii="Cambria" w:hAnsi="Cambria" w:cs="Tahoma"/>
          <w:sz w:val="22"/>
          <w:szCs w:val="22"/>
        </w:rPr>
        <w:lastRenderedPageBreak/>
        <w:t>co w ich miejsce proponuje, podając parametry techniczne oraz cechy użytkowe.</w:t>
      </w:r>
      <w:r>
        <w:rPr>
          <w:rFonts w:ascii="Cambria" w:hAnsi="Cambria" w:cs="Tahoma"/>
          <w:sz w:val="22"/>
          <w:szCs w:val="22"/>
        </w:rPr>
        <w:br/>
      </w:r>
      <w:r>
        <w:rPr>
          <w:rFonts w:ascii="Cambria" w:hAnsi="Cambria" w:cs="Tahoma"/>
          <w:color w:val="000000"/>
          <w:sz w:val="22"/>
          <w:szCs w:val="22"/>
        </w:rPr>
        <w:t xml:space="preserve">W takiej sytuacji </w:t>
      </w:r>
      <w:r w:rsidR="00ED1FB5" w:rsidRPr="000F5CF2">
        <w:rPr>
          <w:rFonts w:ascii="Cambria" w:hAnsi="Cambria" w:cs="Tahoma"/>
          <w:color w:val="000000"/>
          <w:sz w:val="22"/>
          <w:szCs w:val="22"/>
        </w:rPr>
        <w:t xml:space="preserve">Zamawiający wymaga złożenia stosownych dokumentów, </w:t>
      </w:r>
      <w:proofErr w:type="spellStart"/>
      <w:r w:rsidR="00ED1FB5" w:rsidRPr="000F5CF2">
        <w:rPr>
          <w:rFonts w:ascii="Cambria" w:hAnsi="Cambria" w:cs="Tahoma"/>
          <w:color w:val="000000"/>
          <w:sz w:val="22"/>
          <w:szCs w:val="22"/>
        </w:rPr>
        <w:t>uwiarygadniających</w:t>
      </w:r>
      <w:proofErr w:type="spellEnd"/>
      <w:r w:rsidR="00ED1FB5" w:rsidRPr="000F5CF2">
        <w:rPr>
          <w:rFonts w:ascii="Cambria" w:hAnsi="Cambria" w:cs="Tahoma"/>
          <w:color w:val="000000"/>
          <w:sz w:val="22"/>
          <w:szCs w:val="22"/>
        </w:rPr>
        <w:t xml:space="preserve"> te materiały i urządzenia.</w:t>
      </w:r>
      <w:r w:rsidR="00ED1FB5" w:rsidRPr="000F5CF2">
        <w:rPr>
          <w:rFonts w:ascii="Cambria" w:hAnsi="Cambria" w:cs="Tahoma"/>
          <w:sz w:val="22"/>
          <w:szCs w:val="22"/>
        </w:rPr>
        <w:t xml:space="preserve"> Złożone ww. dokumenty będą podlegały ocenie</w:t>
      </w:r>
      <w:r w:rsidR="00ED1FB5" w:rsidRPr="000F5CF2">
        <w:rPr>
          <w:rFonts w:ascii="Cambria" w:hAnsi="Cambria" w:cs="Tahoma"/>
          <w:sz w:val="22"/>
          <w:szCs w:val="22"/>
        </w:rPr>
        <w:tab/>
        <w:t>Zamawiającego, która będzie podstawą do podjęcia decyzji o akceptacji rozwiązań równoważnych lub odrzuceniu oferty z uwagi na fakt, że jej treść nie odpowiada treści specyfikacj</w:t>
      </w:r>
      <w:r w:rsidR="00ED1FB5">
        <w:rPr>
          <w:rFonts w:ascii="Cambria" w:hAnsi="Cambria" w:cs="Tahoma"/>
          <w:sz w:val="22"/>
          <w:szCs w:val="22"/>
        </w:rPr>
        <w:t xml:space="preserve">i istotnych warunków zamówienia. </w:t>
      </w:r>
    </w:p>
    <w:p w:rsidR="006838A5" w:rsidRDefault="006838A5" w:rsidP="00ED1FB5">
      <w:pPr>
        <w:pStyle w:val="Akapitzlist"/>
        <w:spacing w:after="57"/>
        <w:ind w:left="709" w:hanging="709"/>
        <w:jc w:val="both"/>
      </w:pPr>
      <w:r>
        <w:rPr>
          <w:rFonts w:ascii="Cambria" w:hAnsi="Cambria" w:cs="Tahoma"/>
          <w:sz w:val="22"/>
          <w:szCs w:val="22"/>
        </w:rPr>
        <w:t>3.8.</w:t>
      </w:r>
      <w:r>
        <w:rPr>
          <w:rFonts w:ascii="Cambria" w:hAnsi="Cambria" w:cs="Tahoma"/>
          <w:sz w:val="22"/>
          <w:szCs w:val="22"/>
        </w:rPr>
        <w:tab/>
        <w:t>Wykonawca może powierzyć wykonanie części zamówienia podwykonawcy. Zamawiający nie zastrzega obowiązku osobistego wykonania przez Wykonawcę kluczowych części zamówienia.</w:t>
      </w:r>
      <w:r>
        <w:rPr>
          <w:rFonts w:ascii="Cambria" w:hAnsi="Cambria" w:cs="Arial"/>
          <w:sz w:val="22"/>
          <w:szCs w:val="22"/>
        </w:rPr>
        <w:t xml:space="preserve"> Zamawiający żąda wskazania przez Wykonawcę</w:t>
      </w:r>
      <w:r>
        <w:rPr>
          <w:rFonts w:ascii="Cambria" w:hAnsi="Cambria" w:cs="Arial"/>
          <w:sz w:val="22"/>
          <w:szCs w:val="22"/>
        </w:rPr>
        <w:br/>
        <w:t>w ofercie (w „Formularzu Oferty”) części zamówienia, których wykonanie Wykonawca powierza podwykonawcom oraz wskazania firm podwykonawców (nazw).</w:t>
      </w:r>
    </w:p>
    <w:p w:rsidR="006838A5" w:rsidRDefault="006838A5" w:rsidP="006838A5">
      <w:pPr>
        <w:numPr>
          <w:ilvl w:val="0"/>
          <w:numId w:val="6"/>
        </w:numPr>
        <w:spacing w:after="57"/>
        <w:ind w:hanging="720"/>
        <w:rPr>
          <w:rFonts w:ascii="Cambria" w:hAnsi="Cambria"/>
          <w:b/>
          <w:color w:val="000000"/>
          <w:sz w:val="22"/>
          <w:szCs w:val="22"/>
        </w:rPr>
      </w:pPr>
      <w:r>
        <w:rPr>
          <w:rFonts w:ascii="Cambria" w:hAnsi="Cambria"/>
          <w:b/>
          <w:color w:val="000000"/>
          <w:sz w:val="22"/>
          <w:szCs w:val="22"/>
        </w:rPr>
        <w:t>Informacja o możliwości składania ofert częściowych</w:t>
      </w:r>
    </w:p>
    <w:p w:rsidR="006838A5" w:rsidRDefault="006838A5" w:rsidP="006838A5">
      <w:pPr>
        <w:ind w:left="720" w:hanging="720"/>
        <w:jc w:val="both"/>
        <w:rPr>
          <w:rFonts w:ascii="Cambria" w:hAnsi="Cambria" w:cs="Arial"/>
          <w:sz w:val="22"/>
          <w:szCs w:val="22"/>
        </w:rPr>
      </w:pPr>
      <w:r>
        <w:rPr>
          <w:rFonts w:ascii="Cambria" w:hAnsi="Cambria" w:cs="Arial"/>
          <w:color w:val="000000"/>
          <w:sz w:val="22"/>
          <w:szCs w:val="22"/>
        </w:rPr>
        <w:tab/>
        <w:t xml:space="preserve">Zamówienie jest podzielone na sześć (6) </w:t>
      </w:r>
      <w:r>
        <w:rPr>
          <w:rFonts w:ascii="Cambria" w:hAnsi="Cambria" w:cs="Arial"/>
          <w:sz w:val="22"/>
          <w:szCs w:val="22"/>
        </w:rPr>
        <w:t>części.</w:t>
      </w:r>
    </w:p>
    <w:p w:rsidR="006838A5" w:rsidRDefault="006838A5" w:rsidP="006838A5">
      <w:pPr>
        <w:ind w:left="720" w:hanging="720"/>
        <w:jc w:val="both"/>
        <w:rPr>
          <w:rFonts w:ascii="Cambria" w:hAnsi="Cambria" w:cs="Arial"/>
          <w:color w:val="000000"/>
          <w:sz w:val="22"/>
          <w:szCs w:val="22"/>
        </w:rPr>
      </w:pPr>
      <w:r>
        <w:rPr>
          <w:rFonts w:ascii="Cambria" w:hAnsi="Cambria" w:cs="Arial"/>
          <w:sz w:val="22"/>
          <w:szCs w:val="22"/>
        </w:rPr>
        <w:tab/>
        <w:t>Za</w:t>
      </w:r>
      <w:r>
        <w:rPr>
          <w:rFonts w:ascii="Cambria" w:hAnsi="Cambria" w:cs="Arial"/>
          <w:color w:val="000000"/>
          <w:sz w:val="22"/>
          <w:szCs w:val="22"/>
        </w:rPr>
        <w:t xml:space="preserve">mawiający dopuszcza składania ofert częściowych na każdą z części </w:t>
      </w:r>
      <w:r w:rsidR="00ED1FB5">
        <w:rPr>
          <w:rFonts w:ascii="Cambria" w:hAnsi="Cambria" w:cs="Arial"/>
          <w:color w:val="000000"/>
          <w:sz w:val="22"/>
          <w:szCs w:val="22"/>
        </w:rPr>
        <w:t>zamówienia</w:t>
      </w:r>
      <w:r>
        <w:rPr>
          <w:rFonts w:ascii="Cambria" w:hAnsi="Cambria" w:cs="Arial"/>
          <w:color w:val="000000"/>
          <w:sz w:val="22"/>
          <w:szCs w:val="22"/>
        </w:rPr>
        <w:t>.</w:t>
      </w:r>
    </w:p>
    <w:p w:rsidR="006838A5" w:rsidRDefault="006838A5" w:rsidP="006838A5">
      <w:pPr>
        <w:ind w:left="720" w:hanging="720"/>
        <w:jc w:val="both"/>
      </w:pPr>
    </w:p>
    <w:p w:rsidR="006838A5" w:rsidRDefault="006838A5" w:rsidP="006838A5">
      <w:pPr>
        <w:pStyle w:val="WW-Tekstpodstawowy2"/>
        <w:numPr>
          <w:ilvl w:val="0"/>
          <w:numId w:val="6"/>
        </w:numPr>
        <w:spacing w:after="57"/>
        <w:ind w:hanging="720"/>
        <w:jc w:val="both"/>
        <w:rPr>
          <w:rFonts w:ascii="Cambria" w:hAnsi="Cambria"/>
          <w:sz w:val="22"/>
          <w:szCs w:val="22"/>
        </w:rPr>
      </w:pPr>
      <w:r>
        <w:rPr>
          <w:rFonts w:ascii="Cambria" w:hAnsi="Cambria"/>
          <w:sz w:val="22"/>
          <w:szCs w:val="22"/>
        </w:rPr>
        <w:t xml:space="preserve">Informacja o przewidzianych zamówieniach, o których mowa w art. 67 ust. 1 </w:t>
      </w:r>
      <w:proofErr w:type="spellStart"/>
      <w:r>
        <w:rPr>
          <w:rFonts w:ascii="Cambria" w:hAnsi="Cambria"/>
          <w:sz w:val="22"/>
          <w:szCs w:val="22"/>
        </w:rPr>
        <w:t>pkt</w:t>
      </w:r>
      <w:proofErr w:type="spellEnd"/>
      <w:r>
        <w:rPr>
          <w:rFonts w:ascii="Cambria" w:hAnsi="Cambria"/>
          <w:sz w:val="22"/>
          <w:szCs w:val="22"/>
        </w:rPr>
        <w:t xml:space="preserve"> 7 Ustawy, jeżeli Zamawiający przewiduje udzielenie takich zamówień</w:t>
      </w:r>
    </w:p>
    <w:p w:rsidR="006838A5" w:rsidRDefault="006838A5" w:rsidP="006838A5">
      <w:pPr>
        <w:pStyle w:val="Tekstpodstawowy"/>
        <w:ind w:left="705"/>
        <w:jc w:val="both"/>
        <w:rPr>
          <w:rFonts w:ascii="Cambria" w:hAnsi="Cambria"/>
          <w:sz w:val="22"/>
          <w:szCs w:val="22"/>
        </w:rPr>
      </w:pPr>
      <w:r>
        <w:rPr>
          <w:rFonts w:ascii="Cambria" w:hAnsi="Cambria"/>
          <w:sz w:val="22"/>
          <w:szCs w:val="22"/>
        </w:rPr>
        <w:t xml:space="preserve">Zamawiający nie przewiduje zamówień, o których mowa w art. 67 ust. 1 </w:t>
      </w:r>
      <w:proofErr w:type="spellStart"/>
      <w:r>
        <w:rPr>
          <w:rFonts w:ascii="Cambria" w:hAnsi="Cambria"/>
          <w:sz w:val="22"/>
          <w:szCs w:val="22"/>
        </w:rPr>
        <w:t>pkt</w:t>
      </w:r>
      <w:proofErr w:type="spellEnd"/>
      <w:r>
        <w:rPr>
          <w:rFonts w:ascii="Cambria" w:hAnsi="Cambria"/>
          <w:sz w:val="22"/>
          <w:szCs w:val="22"/>
        </w:rPr>
        <w:t xml:space="preserve"> 7 Ustawy.</w:t>
      </w:r>
    </w:p>
    <w:p w:rsidR="006838A5" w:rsidRDefault="006838A5" w:rsidP="006838A5">
      <w:pPr>
        <w:pStyle w:val="Tekstpodstawowy"/>
        <w:ind w:left="705"/>
        <w:jc w:val="both"/>
        <w:rPr>
          <w:rFonts w:ascii="Cambria" w:hAnsi="Cambria"/>
          <w:sz w:val="22"/>
          <w:szCs w:val="22"/>
        </w:rPr>
      </w:pPr>
    </w:p>
    <w:p w:rsidR="006838A5" w:rsidRDefault="006838A5" w:rsidP="006838A5">
      <w:pPr>
        <w:pStyle w:val="WW-Tekstpodstawowy2"/>
        <w:numPr>
          <w:ilvl w:val="0"/>
          <w:numId w:val="6"/>
        </w:numPr>
        <w:spacing w:after="57"/>
        <w:ind w:left="709" w:hanging="709"/>
        <w:jc w:val="both"/>
        <w:rPr>
          <w:rFonts w:ascii="Cambria" w:hAnsi="Cambria"/>
          <w:color w:val="000000"/>
          <w:sz w:val="22"/>
          <w:szCs w:val="22"/>
        </w:rPr>
      </w:pPr>
      <w:r>
        <w:rPr>
          <w:rFonts w:ascii="Cambria" w:hAnsi="Cambria"/>
          <w:color w:val="000000"/>
          <w:sz w:val="22"/>
          <w:szCs w:val="22"/>
        </w:rPr>
        <w:t xml:space="preserve">Opis sposobu przedstawienia ofert wariantowych oraz minimalne warunki jakim muszą odpowiadać oferty wariantowe wraz z wybranymi kryteriami oceny, jeżeli Zamawiający wymaga lub dopuszcza ich składanie </w:t>
      </w:r>
    </w:p>
    <w:p w:rsidR="006838A5" w:rsidRDefault="006838A5" w:rsidP="006838A5">
      <w:pPr>
        <w:ind w:firstLine="705"/>
        <w:rPr>
          <w:rFonts w:ascii="Cambria" w:hAnsi="Cambria"/>
          <w:sz w:val="22"/>
          <w:szCs w:val="22"/>
        </w:rPr>
      </w:pPr>
      <w:r>
        <w:rPr>
          <w:rFonts w:ascii="Cambria" w:hAnsi="Cambria"/>
          <w:sz w:val="22"/>
          <w:szCs w:val="22"/>
        </w:rPr>
        <w:t>Zamawiający nie dopuszcza</w:t>
      </w:r>
      <w:r>
        <w:rPr>
          <w:rFonts w:ascii="Cambria" w:hAnsi="Cambria"/>
          <w:b/>
          <w:sz w:val="22"/>
          <w:szCs w:val="22"/>
        </w:rPr>
        <w:t xml:space="preserve"> </w:t>
      </w:r>
      <w:r>
        <w:rPr>
          <w:rFonts w:ascii="Cambria" w:hAnsi="Cambria"/>
          <w:sz w:val="22"/>
          <w:szCs w:val="22"/>
        </w:rPr>
        <w:t>składania ofert wariantowych.</w:t>
      </w:r>
    </w:p>
    <w:p w:rsidR="006838A5" w:rsidRDefault="006838A5" w:rsidP="006838A5">
      <w:pPr>
        <w:ind w:firstLine="705"/>
        <w:rPr>
          <w:rFonts w:ascii="Cambria" w:hAnsi="Cambria"/>
          <w:sz w:val="22"/>
          <w:szCs w:val="22"/>
        </w:rPr>
      </w:pPr>
    </w:p>
    <w:p w:rsidR="006838A5" w:rsidRDefault="006838A5" w:rsidP="006838A5">
      <w:pPr>
        <w:numPr>
          <w:ilvl w:val="0"/>
          <w:numId w:val="2"/>
        </w:numPr>
        <w:spacing w:after="57"/>
        <w:ind w:hanging="720"/>
        <w:rPr>
          <w:rFonts w:ascii="Cambria" w:hAnsi="Cambria"/>
          <w:b/>
          <w:color w:val="000000"/>
          <w:sz w:val="22"/>
          <w:szCs w:val="22"/>
        </w:rPr>
      </w:pPr>
      <w:r>
        <w:rPr>
          <w:rFonts w:ascii="Cambria" w:hAnsi="Cambria"/>
          <w:b/>
          <w:color w:val="000000"/>
          <w:sz w:val="22"/>
          <w:szCs w:val="22"/>
        </w:rPr>
        <w:t>Termin i miejsce wykonania zamówienia</w:t>
      </w:r>
    </w:p>
    <w:p w:rsidR="006838A5" w:rsidRPr="004C4F53" w:rsidRDefault="006838A5" w:rsidP="006838A5">
      <w:pPr>
        <w:numPr>
          <w:ilvl w:val="1"/>
          <w:numId w:val="2"/>
        </w:numPr>
        <w:tabs>
          <w:tab w:val="left" w:pos="709"/>
          <w:tab w:val="left" w:pos="3949"/>
        </w:tabs>
        <w:spacing w:after="57"/>
        <w:ind w:left="709" w:hanging="707"/>
        <w:jc w:val="both"/>
        <w:rPr>
          <w:rFonts w:ascii="Cambria" w:hAnsi="Cambria"/>
          <w:b/>
          <w:bCs/>
          <w:sz w:val="22"/>
          <w:szCs w:val="22"/>
        </w:rPr>
      </w:pPr>
      <w:r w:rsidRPr="004C4F53">
        <w:rPr>
          <w:rFonts w:ascii="Cambria" w:hAnsi="Cambria"/>
          <w:sz w:val="22"/>
          <w:szCs w:val="22"/>
        </w:rPr>
        <w:t xml:space="preserve">Termin realizacji zamówienia: </w:t>
      </w:r>
      <w:r>
        <w:rPr>
          <w:rFonts w:ascii="Cambria" w:hAnsi="Cambria"/>
          <w:b/>
          <w:bCs/>
          <w:sz w:val="22"/>
          <w:szCs w:val="22"/>
        </w:rPr>
        <w:t xml:space="preserve">12 miesięcy od dnia </w:t>
      </w:r>
      <w:r w:rsidR="00ED1FB5">
        <w:rPr>
          <w:rFonts w:ascii="Cambria" w:hAnsi="Cambria"/>
          <w:b/>
          <w:bCs/>
          <w:sz w:val="22"/>
          <w:szCs w:val="22"/>
        </w:rPr>
        <w:t xml:space="preserve">zawarcia umowy nie wcześniej jednak niż od dnia </w:t>
      </w:r>
      <w:r>
        <w:rPr>
          <w:rFonts w:ascii="Cambria" w:hAnsi="Cambria"/>
          <w:b/>
          <w:bCs/>
          <w:sz w:val="22"/>
          <w:szCs w:val="22"/>
        </w:rPr>
        <w:t>05.06.2019 r.</w:t>
      </w:r>
    </w:p>
    <w:p w:rsidR="006838A5" w:rsidRDefault="006838A5" w:rsidP="006838A5">
      <w:pPr>
        <w:numPr>
          <w:ilvl w:val="1"/>
          <w:numId w:val="2"/>
        </w:numPr>
        <w:tabs>
          <w:tab w:val="left" w:pos="709"/>
        </w:tabs>
        <w:ind w:left="690" w:hanging="705"/>
        <w:jc w:val="both"/>
        <w:rPr>
          <w:rFonts w:ascii="Cambria" w:hAnsi="Cambria"/>
          <w:sz w:val="22"/>
          <w:szCs w:val="22"/>
        </w:rPr>
      </w:pPr>
      <w:r>
        <w:rPr>
          <w:rFonts w:ascii="Cambria" w:hAnsi="Cambria"/>
          <w:sz w:val="22"/>
          <w:szCs w:val="22"/>
        </w:rPr>
        <w:t xml:space="preserve">Miejsce realizacji zamówienia: siedziba SP ZOZ </w:t>
      </w:r>
      <w:proofErr w:type="spellStart"/>
      <w:r>
        <w:rPr>
          <w:rFonts w:ascii="Cambria" w:hAnsi="Cambria"/>
          <w:sz w:val="22"/>
          <w:szCs w:val="22"/>
        </w:rPr>
        <w:t>MSWiA</w:t>
      </w:r>
      <w:proofErr w:type="spellEnd"/>
      <w:r>
        <w:rPr>
          <w:rFonts w:ascii="Cambria" w:hAnsi="Cambria"/>
          <w:sz w:val="22"/>
          <w:szCs w:val="22"/>
        </w:rPr>
        <w:t xml:space="preserve"> z W-M CO w Olsztynie</w:t>
      </w:r>
    </w:p>
    <w:p w:rsidR="006838A5" w:rsidRDefault="006838A5" w:rsidP="006838A5">
      <w:pPr>
        <w:tabs>
          <w:tab w:val="left" w:pos="3949"/>
        </w:tabs>
        <w:ind w:left="709"/>
        <w:jc w:val="both"/>
        <w:rPr>
          <w:rFonts w:ascii="Cambria" w:hAnsi="Cambria"/>
          <w:sz w:val="22"/>
          <w:szCs w:val="22"/>
        </w:rPr>
      </w:pPr>
    </w:p>
    <w:p w:rsidR="006838A5" w:rsidRDefault="006838A5" w:rsidP="006838A5">
      <w:pPr>
        <w:pStyle w:val="WW-Tekstpodstawowy2"/>
        <w:numPr>
          <w:ilvl w:val="0"/>
          <w:numId w:val="2"/>
        </w:numPr>
        <w:spacing w:after="57"/>
        <w:ind w:hanging="720"/>
        <w:jc w:val="both"/>
        <w:rPr>
          <w:rFonts w:ascii="Cambria" w:hAnsi="Cambria"/>
          <w:sz w:val="22"/>
          <w:szCs w:val="22"/>
        </w:rPr>
      </w:pPr>
      <w:r>
        <w:rPr>
          <w:rFonts w:ascii="Cambria" w:hAnsi="Cambria"/>
          <w:sz w:val="22"/>
          <w:szCs w:val="22"/>
        </w:rPr>
        <w:t>Warunki udziału w postępowaniu</w:t>
      </w:r>
    </w:p>
    <w:p w:rsidR="006838A5" w:rsidRDefault="006838A5" w:rsidP="006838A5">
      <w:pPr>
        <w:pStyle w:val="Tekstpodstawowy"/>
        <w:numPr>
          <w:ilvl w:val="1"/>
          <w:numId w:val="2"/>
        </w:numPr>
        <w:tabs>
          <w:tab w:val="clear" w:pos="1080"/>
          <w:tab w:val="left" w:pos="0"/>
          <w:tab w:val="num" w:pos="709"/>
        </w:tabs>
        <w:ind w:hanging="1080"/>
        <w:jc w:val="both"/>
        <w:rPr>
          <w:rFonts w:ascii="Cambria" w:hAnsi="Cambria"/>
          <w:bCs/>
          <w:iCs/>
          <w:sz w:val="22"/>
          <w:szCs w:val="22"/>
        </w:rPr>
      </w:pPr>
      <w:r>
        <w:rPr>
          <w:rFonts w:ascii="Cambria" w:hAnsi="Cambria"/>
          <w:bCs/>
          <w:iCs/>
          <w:sz w:val="22"/>
          <w:szCs w:val="22"/>
        </w:rPr>
        <w:t>O udzielenie zamówienia mogą ubiegać się Wykonawcy, którzy:</w:t>
      </w:r>
    </w:p>
    <w:p w:rsidR="006838A5" w:rsidRDefault="006838A5" w:rsidP="006838A5">
      <w:pPr>
        <w:pStyle w:val="Tekstpodstawowy"/>
        <w:ind w:left="1050" w:hanging="375"/>
        <w:jc w:val="both"/>
        <w:rPr>
          <w:rFonts w:ascii="Cambria" w:hAnsi="Cambria"/>
          <w:i/>
          <w:iCs/>
          <w:sz w:val="22"/>
          <w:szCs w:val="22"/>
        </w:rPr>
      </w:pPr>
      <w:r>
        <w:rPr>
          <w:rFonts w:ascii="Cambria" w:hAnsi="Cambria"/>
          <w:sz w:val="22"/>
          <w:szCs w:val="22"/>
        </w:rPr>
        <w:t>1)</w:t>
      </w:r>
      <w:r>
        <w:rPr>
          <w:rFonts w:ascii="Cambria" w:hAnsi="Cambria"/>
          <w:sz w:val="22"/>
          <w:szCs w:val="22"/>
        </w:rPr>
        <w:tab/>
        <w:t>Nie podlegają wykluczeniu z postępowania</w:t>
      </w:r>
      <w:r>
        <w:rPr>
          <w:rFonts w:ascii="Cambria" w:hAnsi="Cambria"/>
          <w:i/>
          <w:iCs/>
          <w:sz w:val="22"/>
          <w:szCs w:val="22"/>
        </w:rPr>
        <w:t>;</w:t>
      </w:r>
    </w:p>
    <w:p w:rsidR="006838A5" w:rsidRPr="004C4F53" w:rsidRDefault="006838A5" w:rsidP="006838A5">
      <w:pPr>
        <w:pStyle w:val="Tekstpodstawowy"/>
        <w:ind w:left="1050" w:hanging="375"/>
        <w:jc w:val="both"/>
        <w:rPr>
          <w:rFonts w:asciiTheme="majorHAnsi" w:hAnsiTheme="majorHAnsi"/>
          <w:i/>
          <w:iCs/>
          <w:sz w:val="22"/>
          <w:szCs w:val="22"/>
        </w:rPr>
      </w:pPr>
      <w:r>
        <w:rPr>
          <w:rFonts w:ascii="Cambria" w:hAnsi="Cambria"/>
          <w:sz w:val="22"/>
          <w:szCs w:val="22"/>
        </w:rPr>
        <w:t>2)</w:t>
      </w:r>
      <w:r>
        <w:rPr>
          <w:rFonts w:ascii="Cambria" w:hAnsi="Cambria"/>
          <w:sz w:val="22"/>
          <w:szCs w:val="22"/>
        </w:rPr>
        <w:tab/>
      </w:r>
      <w:r w:rsidRPr="004C4F53">
        <w:rPr>
          <w:rFonts w:asciiTheme="majorHAnsi" w:hAnsiTheme="majorHAnsi"/>
          <w:sz w:val="22"/>
          <w:szCs w:val="22"/>
        </w:rPr>
        <w:t>Spełniają warunki udziału w postępowaniu dotyczące</w:t>
      </w:r>
      <w:r w:rsidRPr="004C4F53">
        <w:rPr>
          <w:rFonts w:asciiTheme="majorHAnsi" w:hAnsiTheme="majorHAnsi"/>
          <w:i/>
          <w:sz w:val="22"/>
          <w:szCs w:val="22"/>
        </w:rPr>
        <w:t>:</w:t>
      </w:r>
    </w:p>
    <w:p w:rsidR="006838A5" w:rsidRPr="004C4F53" w:rsidRDefault="006838A5" w:rsidP="006838A5">
      <w:pPr>
        <w:pStyle w:val="Tekstpodstawowy"/>
        <w:numPr>
          <w:ilvl w:val="0"/>
          <w:numId w:val="20"/>
        </w:numPr>
        <w:ind w:left="1050" w:hanging="341"/>
        <w:jc w:val="both"/>
        <w:rPr>
          <w:rFonts w:asciiTheme="majorHAnsi" w:hAnsiTheme="majorHAnsi"/>
          <w:iCs/>
          <w:sz w:val="22"/>
          <w:szCs w:val="22"/>
        </w:rPr>
      </w:pPr>
      <w:r w:rsidRPr="004C4F53">
        <w:rPr>
          <w:rFonts w:asciiTheme="majorHAnsi" w:hAnsiTheme="majorHAnsi"/>
          <w:iCs/>
          <w:sz w:val="22"/>
          <w:szCs w:val="22"/>
        </w:rPr>
        <w:t>Kompetencji lub uprawnień do prowadzenia określonej działalności zawodowej, o ile wynika to z odrębnych przepisów;</w:t>
      </w:r>
    </w:p>
    <w:p w:rsidR="006838A5" w:rsidRPr="004C4F53" w:rsidRDefault="006838A5" w:rsidP="006838A5">
      <w:pPr>
        <w:pStyle w:val="Tekstpodstawowy"/>
        <w:ind w:left="1050" w:hanging="14"/>
        <w:jc w:val="both"/>
        <w:rPr>
          <w:rFonts w:asciiTheme="majorHAnsi" w:hAnsiTheme="majorHAnsi"/>
          <w:iCs/>
          <w:sz w:val="22"/>
          <w:szCs w:val="22"/>
        </w:rPr>
      </w:pPr>
      <w:r w:rsidRPr="004C4F53">
        <w:rPr>
          <w:rFonts w:asciiTheme="majorHAnsi" w:hAnsiTheme="majorHAnsi"/>
          <w:iCs/>
          <w:sz w:val="22"/>
          <w:szCs w:val="22"/>
        </w:rPr>
        <w:t xml:space="preserve">Zamawiający wymaga aby Wykonawca posiadał zezwolenie na </w:t>
      </w:r>
      <w:r w:rsidRPr="004C4F53">
        <w:rPr>
          <w:rFonts w:asciiTheme="majorHAnsi" w:hAnsiTheme="majorHAnsi"/>
          <w:sz w:val="22"/>
          <w:szCs w:val="22"/>
        </w:rPr>
        <w:t xml:space="preserve">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 uprawnienia w zakresie obrotu produktami leczniczymi </w:t>
      </w:r>
      <w:r w:rsidRPr="004C4F53">
        <w:rPr>
          <w:rFonts w:asciiTheme="majorHAnsi" w:hAnsiTheme="majorHAnsi"/>
          <w:iCs/>
          <w:sz w:val="22"/>
          <w:szCs w:val="22"/>
        </w:rPr>
        <w:t>zgodnie z ustawą Prawo farmaceutyczne.</w:t>
      </w:r>
    </w:p>
    <w:p w:rsidR="006838A5" w:rsidRPr="004C4F53" w:rsidRDefault="006838A5" w:rsidP="006838A5">
      <w:pPr>
        <w:pStyle w:val="Tekstpodstawowy"/>
        <w:numPr>
          <w:ilvl w:val="0"/>
          <w:numId w:val="20"/>
        </w:numPr>
        <w:ind w:left="1050" w:hanging="341"/>
        <w:jc w:val="both"/>
        <w:rPr>
          <w:rFonts w:asciiTheme="majorHAnsi" w:hAnsiTheme="majorHAnsi"/>
          <w:iCs/>
          <w:sz w:val="22"/>
          <w:szCs w:val="22"/>
        </w:rPr>
      </w:pPr>
      <w:r w:rsidRPr="004C4F53">
        <w:rPr>
          <w:rFonts w:asciiTheme="majorHAnsi" w:hAnsiTheme="majorHAnsi"/>
          <w:iCs/>
          <w:sz w:val="22"/>
          <w:szCs w:val="22"/>
        </w:rPr>
        <w:t>Sytuacji ekonomicznej i finansowej;</w:t>
      </w:r>
    </w:p>
    <w:p w:rsidR="006838A5" w:rsidRPr="004C4F53" w:rsidRDefault="006838A5" w:rsidP="006838A5">
      <w:pPr>
        <w:pStyle w:val="Tekstpodstawowy"/>
        <w:ind w:left="1050" w:hanging="341"/>
        <w:jc w:val="both"/>
        <w:rPr>
          <w:rFonts w:asciiTheme="majorHAnsi" w:hAnsiTheme="majorHAnsi"/>
          <w:iCs/>
          <w:sz w:val="22"/>
          <w:szCs w:val="22"/>
        </w:rPr>
      </w:pPr>
      <w:r w:rsidRPr="004C4F53">
        <w:rPr>
          <w:rFonts w:asciiTheme="majorHAnsi" w:hAnsiTheme="majorHAnsi"/>
          <w:iCs/>
          <w:sz w:val="22"/>
          <w:szCs w:val="22"/>
        </w:rPr>
        <w:tab/>
        <w:t>Zamawiający nie określa warunku udziału. Warunek ten zostanie spełniony jeżeli Wykonawca wraz z ofertą przedłoży podpisane oświadczenie w formie Jednolitego Europejskiego Dokumentu Zamówienia – wg wzoru na załączniku nr 3 do SIWZ;</w:t>
      </w:r>
    </w:p>
    <w:p w:rsidR="006838A5" w:rsidRPr="004C4F53" w:rsidRDefault="006838A5" w:rsidP="006838A5">
      <w:pPr>
        <w:pStyle w:val="Tekstpodstawowy"/>
        <w:numPr>
          <w:ilvl w:val="0"/>
          <w:numId w:val="20"/>
        </w:numPr>
        <w:ind w:left="1050" w:hanging="341"/>
        <w:jc w:val="both"/>
        <w:rPr>
          <w:rFonts w:asciiTheme="majorHAnsi" w:hAnsiTheme="majorHAnsi"/>
          <w:iCs/>
          <w:sz w:val="22"/>
          <w:szCs w:val="22"/>
        </w:rPr>
      </w:pPr>
      <w:r w:rsidRPr="004C4F53">
        <w:rPr>
          <w:rFonts w:asciiTheme="majorHAnsi" w:hAnsiTheme="majorHAnsi"/>
          <w:iCs/>
          <w:sz w:val="22"/>
          <w:szCs w:val="22"/>
        </w:rPr>
        <w:t>Zdolności technicznej i zawodowej;</w:t>
      </w:r>
    </w:p>
    <w:p w:rsidR="006838A5" w:rsidRDefault="006838A5" w:rsidP="006838A5">
      <w:pPr>
        <w:pStyle w:val="Tekstpodstawowy"/>
        <w:ind w:left="1050" w:hanging="341"/>
        <w:jc w:val="both"/>
        <w:rPr>
          <w:rFonts w:ascii="Cambria" w:hAnsi="Cambria" w:cs="Arial"/>
          <w:iCs/>
          <w:sz w:val="22"/>
          <w:szCs w:val="22"/>
        </w:rPr>
      </w:pPr>
      <w:r w:rsidRPr="004C4F53">
        <w:rPr>
          <w:rFonts w:asciiTheme="majorHAnsi" w:hAnsiTheme="majorHAnsi"/>
          <w:iCs/>
          <w:sz w:val="22"/>
          <w:szCs w:val="22"/>
        </w:rPr>
        <w:tab/>
        <w:t>Zamawiający nie określa warunku udziału. Warunek ten zostanie spełniony jeżeli Wykonawca wraz z ofertą przedłoży podpisane oświadczenie w formie Jednolitego Europejskiego Dokumentu Zamówienia – wg wzoru na załączniku nr 3 do SIWZ</w:t>
      </w:r>
      <w:r>
        <w:rPr>
          <w:rFonts w:asciiTheme="majorHAnsi" w:hAnsiTheme="majorHAnsi"/>
          <w:iCs/>
          <w:sz w:val="22"/>
          <w:szCs w:val="22"/>
        </w:rPr>
        <w:t>.</w:t>
      </w:r>
      <w:r w:rsidRPr="00BB0CF9">
        <w:rPr>
          <w:rFonts w:ascii="Cambria" w:hAnsi="Cambria" w:cs="Arial"/>
          <w:iCs/>
          <w:sz w:val="22"/>
          <w:szCs w:val="22"/>
        </w:rPr>
        <w:tab/>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A3AE7">
        <w:rPr>
          <w:rFonts w:ascii="Cambria" w:hAnsi="Cambria"/>
          <w:sz w:val="22"/>
          <w:szCs w:val="22"/>
        </w:rPr>
        <w:t xml:space="preserve">Wykonawca może w celu potwierdzenia spełniania warunków udziału w postępowaniu, w stosownych sytuacjach oraz w odniesieniu do konkretnego zamówienia, lub jego </w:t>
      </w:r>
      <w:r w:rsidRPr="005A3AE7">
        <w:rPr>
          <w:rFonts w:ascii="Cambria" w:hAnsi="Cambria"/>
          <w:sz w:val="22"/>
          <w:szCs w:val="22"/>
        </w:rPr>
        <w:lastRenderedPageBreak/>
        <w:t xml:space="preserve">części, polegać na zdolnościach technicznych lub zawodowych lub sytuacji finansowej lub ekonomicznej innych podmiotów, niezależnie od charakteru prawnego łączących go z nim stosunków prawnych. </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r w:rsidRPr="00566964">
        <w:rPr>
          <w:rFonts w:ascii="Cambria" w:hAnsi="Cambria" w:cs="Arial"/>
          <w:sz w:val="22"/>
          <w:szCs w:val="22"/>
        </w:rPr>
        <w:t>.</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566964">
        <w:rPr>
          <w:rFonts w:ascii="Cambria" w:hAnsi="Cambria"/>
          <w:sz w:val="22"/>
          <w:szCs w:val="22"/>
        </w:rPr>
        <w:t>pkt</w:t>
      </w:r>
      <w:proofErr w:type="spellEnd"/>
      <w:r w:rsidRPr="00566964">
        <w:rPr>
          <w:rFonts w:ascii="Cambria" w:hAnsi="Cambria"/>
          <w:sz w:val="22"/>
          <w:szCs w:val="22"/>
        </w:rPr>
        <w:t xml:space="preserve"> 13-22 i ust. 5 pkt. 1 i 8.</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cs="Arial"/>
          <w:sz w:val="22"/>
          <w:szCs w:val="22"/>
        </w:rPr>
        <w:t>W odniesieniu do warunków dotyczących wykształcenia, kwalifikacji zawodowych, doświadczenia Wykonawcy mogą polegać na zdolnościach innych podmiotów, jeśli podmioty te zrealizują roboty budowlane lub usługi, do realizacji których te zdolności są wymagane.</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 xml:space="preserve">Jeżeli zdolności techniczne lub zawodowe lub sytuacja ekonomiczna lub finansowa, podmiotu, o którym mowa w pkt. 8.1. </w:t>
      </w:r>
      <w:proofErr w:type="spellStart"/>
      <w:r w:rsidRPr="00566964">
        <w:rPr>
          <w:rFonts w:ascii="Cambria" w:hAnsi="Cambria"/>
          <w:sz w:val="22"/>
          <w:szCs w:val="22"/>
        </w:rPr>
        <w:t>ppkt</w:t>
      </w:r>
      <w:proofErr w:type="spellEnd"/>
      <w:r w:rsidRPr="00566964">
        <w:rPr>
          <w:rFonts w:ascii="Cambria" w:hAnsi="Cambria"/>
          <w:sz w:val="22"/>
          <w:szCs w:val="22"/>
        </w:rPr>
        <w:t xml:space="preserve">. 2,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w:t>
      </w:r>
      <w:r w:rsidRPr="00566964">
        <w:rPr>
          <w:rFonts w:ascii="Cambria" w:hAnsi="Cambria" w:cs="Arial"/>
          <w:sz w:val="22"/>
          <w:szCs w:val="22"/>
        </w:rPr>
        <w:t xml:space="preserve">8.1. </w:t>
      </w:r>
      <w:proofErr w:type="spellStart"/>
      <w:r w:rsidRPr="00566964">
        <w:rPr>
          <w:rFonts w:ascii="Cambria" w:hAnsi="Cambria" w:cs="Arial"/>
          <w:sz w:val="22"/>
          <w:szCs w:val="22"/>
        </w:rPr>
        <w:t>ppkt</w:t>
      </w:r>
      <w:proofErr w:type="spellEnd"/>
      <w:r w:rsidRPr="00566964">
        <w:rPr>
          <w:rFonts w:ascii="Cambria" w:hAnsi="Cambria" w:cs="Arial"/>
          <w:sz w:val="22"/>
          <w:szCs w:val="22"/>
        </w:rPr>
        <w:t>. 2 lit. b i c.</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w:t>
      </w:r>
      <w:r w:rsidRPr="00566964">
        <w:rPr>
          <w:rFonts w:ascii="Cambria" w:hAnsi="Cambria"/>
          <w:sz w:val="22"/>
          <w:szCs w:val="22"/>
        </w:rPr>
        <w:br/>
        <w:t xml:space="preserve">w formie Jednolitego Europejskiego Dokumentu Zamówienia dotyczące tych podmiotów wg wzoru na Załączniku nr 3 do SIWZ dotyczące tych podmiotów. </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Wykonawcy mogą wspólnie ubiegać się o udzielenie zamówienia.</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 xml:space="preserve">Wykonawcy wspólnie ubiegający się o udzielenie zamówienia ustanawiają </w:t>
      </w:r>
      <w:r w:rsidRPr="00566964">
        <w:rPr>
          <w:rFonts w:ascii="Cambria" w:hAnsi="Cambria"/>
          <w:b/>
          <w:sz w:val="22"/>
          <w:szCs w:val="22"/>
        </w:rPr>
        <w:t>pełnomocnika</w:t>
      </w:r>
      <w:r w:rsidRPr="00566964">
        <w:rPr>
          <w:rFonts w:ascii="Cambria" w:hAnsi="Cambria"/>
          <w:sz w:val="22"/>
          <w:szCs w:val="22"/>
        </w:rPr>
        <w:t xml:space="preserve"> do reprezentowania ich w postępowaniu o udzielenie zamówienia albo reprezentowania w postępowaniu i zawarcia umowy w sprawie zamówienia publicznego.</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 xml:space="preserve">Przepisy dotyczące Wykonawcy stosuje się odpowiednio do Wykonawców wspólnie ubiegających się o udzielenie zamówienia. </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W przypadku wspólnego ubiegania się o zamówienie przez Wykonawców, oświadczenie wg wzoru na Załączniku nr 3 do SIWZ w formie Jednolitego Europejskiego Dokumentu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t xml:space="preserve">Zamawiający </w:t>
      </w:r>
      <w:r w:rsidRPr="00566964">
        <w:rPr>
          <w:rFonts w:ascii="Cambria" w:hAnsi="Cambria"/>
          <w:b/>
          <w:sz w:val="22"/>
          <w:szCs w:val="22"/>
        </w:rPr>
        <w:t>nie</w:t>
      </w:r>
      <w:r w:rsidRPr="00566964">
        <w:rPr>
          <w:rFonts w:ascii="Cambria" w:hAnsi="Cambria"/>
          <w:sz w:val="22"/>
          <w:szCs w:val="22"/>
        </w:rPr>
        <w:t xml:space="preserve"> </w:t>
      </w:r>
      <w:r w:rsidRPr="00566964">
        <w:rPr>
          <w:rFonts w:ascii="Cambria" w:hAnsi="Cambria"/>
          <w:b/>
          <w:bCs/>
          <w:sz w:val="22"/>
          <w:szCs w:val="22"/>
        </w:rPr>
        <w:t>wymaga</w:t>
      </w:r>
      <w:r w:rsidRPr="00566964">
        <w:rPr>
          <w:rFonts w:ascii="Cambria" w:hAnsi="Cambria"/>
          <w:sz w:val="22"/>
          <w:szCs w:val="22"/>
        </w:rPr>
        <w:t xml:space="preserve">, aby Wykonawca, który zamierza powierzyć wykonanie części zamówienia podwykonawcom, w celu wykazania braku istnienia wobec nich podstaw wykluczenia z udziału w postępowaniu złożył oświadczenie w formie Jednolitego Europejskiego Dokumentu Zamówienia.  </w:t>
      </w:r>
    </w:p>
    <w:p w:rsidR="006838A5" w:rsidRPr="00566964" w:rsidRDefault="006838A5" w:rsidP="006838A5">
      <w:pPr>
        <w:pStyle w:val="Tekstpodstawowy"/>
        <w:numPr>
          <w:ilvl w:val="1"/>
          <w:numId w:val="2"/>
        </w:numPr>
        <w:tabs>
          <w:tab w:val="clear" w:pos="1080"/>
          <w:tab w:val="num" w:pos="709"/>
        </w:tabs>
        <w:ind w:left="709" w:hanging="709"/>
        <w:jc w:val="both"/>
        <w:rPr>
          <w:rFonts w:asciiTheme="majorHAnsi" w:hAnsiTheme="majorHAnsi"/>
          <w:iCs/>
          <w:sz w:val="22"/>
          <w:szCs w:val="22"/>
        </w:rPr>
      </w:pPr>
      <w:r w:rsidRPr="00566964">
        <w:rPr>
          <w:rFonts w:ascii="Cambria" w:hAnsi="Cambria"/>
          <w:sz w:val="22"/>
          <w:szCs w:val="22"/>
        </w:rPr>
        <w:lastRenderedPageBreak/>
        <w:t>Wykonawca może wykorzystać w jednolitym dokumencie nadal aktualne informacje zawarte w innym jednolitym dokumencie złożonym w odrębnym postępowaniu</w:t>
      </w:r>
      <w:r w:rsidRPr="00566964">
        <w:rPr>
          <w:rFonts w:ascii="Cambria" w:hAnsi="Cambria"/>
          <w:sz w:val="22"/>
          <w:szCs w:val="22"/>
        </w:rPr>
        <w:br/>
        <w:t>o udzielenie zamówienia.</w:t>
      </w:r>
    </w:p>
    <w:p w:rsidR="006838A5" w:rsidRDefault="006838A5" w:rsidP="006838A5">
      <w:pPr>
        <w:ind w:left="705" w:hanging="705"/>
        <w:jc w:val="both"/>
        <w:rPr>
          <w:rFonts w:ascii="Cambria" w:hAnsi="Cambria"/>
          <w:color w:val="000000"/>
          <w:sz w:val="22"/>
          <w:szCs w:val="22"/>
        </w:rPr>
      </w:pPr>
    </w:p>
    <w:p w:rsidR="006838A5" w:rsidRDefault="006838A5" w:rsidP="006838A5">
      <w:pPr>
        <w:pStyle w:val="WW-Tekstpodstawowy2"/>
        <w:numPr>
          <w:ilvl w:val="0"/>
          <w:numId w:val="5"/>
        </w:numPr>
        <w:ind w:left="709" w:hanging="709"/>
        <w:jc w:val="both"/>
        <w:rPr>
          <w:rFonts w:ascii="Cambria" w:hAnsi="Cambria"/>
          <w:bCs/>
          <w:sz w:val="22"/>
          <w:szCs w:val="22"/>
        </w:rPr>
      </w:pPr>
      <w:r>
        <w:rPr>
          <w:rFonts w:ascii="Cambria" w:hAnsi="Cambria"/>
          <w:bCs/>
          <w:sz w:val="22"/>
          <w:szCs w:val="22"/>
        </w:rPr>
        <w:t>Podstawy wykluczenia</w:t>
      </w:r>
    </w:p>
    <w:p w:rsidR="006838A5" w:rsidRDefault="006838A5" w:rsidP="006838A5">
      <w:pPr>
        <w:pStyle w:val="WW-Tekstpodstawowy2"/>
        <w:numPr>
          <w:ilvl w:val="1"/>
          <w:numId w:val="5"/>
        </w:numPr>
        <w:spacing w:before="57"/>
        <w:ind w:left="725" w:hanging="713"/>
        <w:jc w:val="both"/>
        <w:rPr>
          <w:rFonts w:ascii="Cambria" w:hAnsi="Cambria"/>
          <w:b w:val="0"/>
          <w:color w:val="000000"/>
          <w:sz w:val="22"/>
          <w:szCs w:val="22"/>
        </w:rPr>
      </w:pPr>
      <w:r>
        <w:rPr>
          <w:rFonts w:ascii="Cambria" w:hAnsi="Cambria"/>
          <w:b w:val="0"/>
          <w:color w:val="000000"/>
          <w:sz w:val="22"/>
          <w:szCs w:val="22"/>
        </w:rPr>
        <w:t>O udzielenie zamówienia mogą ubiegać się Wykonawcy, którzy nie podlegają wykluczeniu z postępowania;</w:t>
      </w:r>
    </w:p>
    <w:p w:rsidR="006838A5" w:rsidRDefault="006838A5" w:rsidP="006838A5">
      <w:pPr>
        <w:pStyle w:val="WW-Tekstpodstawowy2"/>
        <w:spacing w:before="57"/>
        <w:ind w:left="725" w:hanging="713"/>
        <w:jc w:val="both"/>
        <w:rPr>
          <w:rFonts w:ascii="Cambria" w:hAnsi="Cambria"/>
          <w:b w:val="0"/>
          <w:i/>
          <w:iCs/>
          <w:color w:val="000000"/>
          <w:sz w:val="22"/>
          <w:szCs w:val="22"/>
        </w:rPr>
      </w:pPr>
      <w:r>
        <w:rPr>
          <w:rFonts w:ascii="Cambria" w:hAnsi="Cambria"/>
          <w:b w:val="0"/>
          <w:i/>
          <w:iCs/>
          <w:color w:val="000000"/>
          <w:sz w:val="22"/>
          <w:szCs w:val="22"/>
        </w:rPr>
        <w:tab/>
        <w:t>Brak podstaw do wykluczenia zostanie zweryfikowany na podstawie przedłożonego wraz</w:t>
      </w:r>
      <w:r>
        <w:rPr>
          <w:rFonts w:ascii="Cambria" w:hAnsi="Cambria"/>
          <w:b w:val="0"/>
          <w:i/>
          <w:iCs/>
          <w:color w:val="000000"/>
          <w:sz w:val="22"/>
          <w:szCs w:val="22"/>
        </w:rPr>
        <w:br/>
        <w:t>z ofertą oświadczenia w formie Jednolitego Europejskiego Dokumentu Zamówienia oraz wymaganych dokumentów.</w:t>
      </w:r>
    </w:p>
    <w:p w:rsidR="006838A5" w:rsidRDefault="006838A5" w:rsidP="006838A5">
      <w:pPr>
        <w:pStyle w:val="WW-Tekstpodstawowy2"/>
        <w:numPr>
          <w:ilvl w:val="1"/>
          <w:numId w:val="5"/>
        </w:numPr>
        <w:spacing w:before="57"/>
        <w:ind w:left="725" w:hanging="713"/>
        <w:jc w:val="both"/>
        <w:rPr>
          <w:rFonts w:ascii="Cambria" w:hAnsi="Cambria"/>
          <w:b w:val="0"/>
          <w:color w:val="000000"/>
          <w:sz w:val="22"/>
          <w:szCs w:val="22"/>
        </w:rPr>
      </w:pPr>
      <w:r>
        <w:rPr>
          <w:rFonts w:ascii="Cambria" w:hAnsi="Cambria"/>
          <w:b w:val="0"/>
          <w:color w:val="000000"/>
          <w:sz w:val="22"/>
          <w:szCs w:val="22"/>
        </w:rPr>
        <w:t xml:space="preserve">Z postępowania o udzielenie zamówienia publicznego wyklucza się Wykonawców wobec których zaistniały okoliczności określone w art. 24 ust. 1 pkt. 12–23 ustawy </w:t>
      </w:r>
      <w:proofErr w:type="spellStart"/>
      <w:r>
        <w:rPr>
          <w:rFonts w:ascii="Cambria" w:hAnsi="Cambria"/>
          <w:b w:val="0"/>
          <w:color w:val="000000"/>
          <w:sz w:val="22"/>
          <w:szCs w:val="22"/>
        </w:rPr>
        <w:t>Pzp</w:t>
      </w:r>
      <w:proofErr w:type="spellEnd"/>
      <w:r>
        <w:rPr>
          <w:rFonts w:ascii="Cambria" w:hAnsi="Cambria"/>
          <w:b w:val="0"/>
          <w:color w:val="000000"/>
          <w:sz w:val="22"/>
          <w:szCs w:val="22"/>
        </w:rPr>
        <w:t>.</w:t>
      </w:r>
    </w:p>
    <w:p w:rsidR="006838A5" w:rsidRDefault="006838A5" w:rsidP="006838A5">
      <w:pPr>
        <w:pStyle w:val="WW-Tekstpodstawowy2"/>
        <w:numPr>
          <w:ilvl w:val="1"/>
          <w:numId w:val="5"/>
        </w:numPr>
        <w:spacing w:before="57"/>
        <w:ind w:left="725" w:hanging="713"/>
        <w:jc w:val="both"/>
        <w:rPr>
          <w:rFonts w:ascii="Cambria" w:hAnsi="Cambria"/>
          <w:b w:val="0"/>
          <w:iCs/>
          <w:color w:val="000000"/>
          <w:sz w:val="22"/>
          <w:szCs w:val="22"/>
        </w:rPr>
      </w:pPr>
      <w:r>
        <w:rPr>
          <w:rFonts w:ascii="Cambria" w:hAnsi="Cambria"/>
          <w:b w:val="0"/>
          <w:color w:val="000000"/>
          <w:sz w:val="22"/>
          <w:szCs w:val="22"/>
        </w:rPr>
        <w:t xml:space="preserve">Poza przypadkami </w:t>
      </w:r>
      <w:r>
        <w:rPr>
          <w:rFonts w:ascii="Cambria" w:hAnsi="Cambria"/>
          <w:b w:val="0"/>
          <w:iCs/>
          <w:color w:val="000000"/>
          <w:sz w:val="22"/>
          <w:szCs w:val="22"/>
        </w:rPr>
        <w:t>wskazanymi w punkcie 9.2. Zamawiający wykluczy z postępowania</w:t>
      </w:r>
      <w:r>
        <w:rPr>
          <w:rFonts w:ascii="Cambria" w:hAnsi="Cambria"/>
          <w:b w:val="0"/>
          <w:iCs/>
          <w:color w:val="000000"/>
          <w:sz w:val="22"/>
          <w:szCs w:val="22"/>
        </w:rPr>
        <w:br/>
        <w:t xml:space="preserve">o udzielenie zamówienia publicznego Wykonawców wobec których zaistniały okoliczności określone w art. 24 ust. 5 pkt. 1 i  8 ustawy </w:t>
      </w:r>
      <w:proofErr w:type="spellStart"/>
      <w:r>
        <w:rPr>
          <w:rFonts w:ascii="Cambria" w:hAnsi="Cambria"/>
          <w:b w:val="0"/>
          <w:iCs/>
          <w:color w:val="000000"/>
          <w:sz w:val="22"/>
          <w:szCs w:val="22"/>
        </w:rPr>
        <w:t>Pzp</w:t>
      </w:r>
      <w:proofErr w:type="spellEnd"/>
      <w:r>
        <w:rPr>
          <w:rFonts w:ascii="Cambria" w:hAnsi="Cambria"/>
          <w:b w:val="0"/>
          <w:iCs/>
          <w:color w:val="000000"/>
          <w:sz w:val="22"/>
          <w:szCs w:val="22"/>
        </w:rPr>
        <w:t>, tj.:</w:t>
      </w:r>
    </w:p>
    <w:p w:rsidR="006838A5" w:rsidRDefault="006838A5" w:rsidP="006838A5">
      <w:pPr>
        <w:pStyle w:val="WW-Tekstpodstawowy2"/>
        <w:numPr>
          <w:ilvl w:val="0"/>
          <w:numId w:val="17"/>
        </w:numPr>
        <w:tabs>
          <w:tab w:val="left" w:pos="1091"/>
        </w:tabs>
        <w:ind w:hanging="11"/>
        <w:jc w:val="both"/>
        <w:rPr>
          <w:rFonts w:ascii="Cambria" w:eastAsia="TimesNewRoman" w:hAnsi="Cambria"/>
          <w:b w:val="0"/>
          <w:iCs/>
          <w:color w:val="000000"/>
          <w:sz w:val="22"/>
          <w:szCs w:val="22"/>
        </w:rPr>
      </w:pPr>
      <w:r>
        <w:rPr>
          <w:rFonts w:ascii="Cambria" w:eastAsia="TimesNewRoman" w:hAnsi="Cambria"/>
          <w:b w:val="0"/>
          <w:iCs/>
          <w:color w:val="000000"/>
          <w:sz w:val="22"/>
          <w:szCs w:val="22"/>
        </w:rPr>
        <w:t>w stosunku do którego otwarto likwidację, w zatwierdzonym przez sąd układzie</w:t>
      </w:r>
      <w:r>
        <w:rPr>
          <w:rFonts w:ascii="Cambria" w:eastAsia="TimesNewRoman" w:hAnsi="Cambria"/>
          <w:b w:val="0"/>
          <w:iCs/>
          <w:color w:val="000000"/>
          <w:sz w:val="22"/>
          <w:szCs w:val="22"/>
        </w:rPr>
        <w:br/>
      </w:r>
      <w:r>
        <w:rPr>
          <w:rFonts w:ascii="Cambria" w:eastAsia="TimesNewRoman" w:hAnsi="Cambria"/>
          <w:b w:val="0"/>
          <w:iCs/>
          <w:color w:val="000000"/>
          <w:sz w:val="22"/>
          <w:szCs w:val="22"/>
        </w:rPr>
        <w:tab/>
        <w:t>w postępowaniu restrukturyzacyjnym jest przewidziane zaspokojenie wierzycieli</w:t>
      </w:r>
      <w:r>
        <w:rPr>
          <w:rFonts w:ascii="Cambria" w:eastAsia="TimesNewRoman" w:hAnsi="Cambria"/>
          <w:b w:val="0"/>
          <w:iCs/>
          <w:color w:val="000000"/>
          <w:sz w:val="22"/>
          <w:szCs w:val="22"/>
        </w:rPr>
        <w:tab/>
        <w:t>przez likwidację jego majątku lub sąd zarządził likwidację jego majątku w trybie art.</w:t>
      </w:r>
      <w:r>
        <w:rPr>
          <w:rFonts w:ascii="Cambria" w:eastAsia="TimesNewRoman" w:hAnsi="Cambria"/>
          <w:b w:val="0"/>
          <w:iCs/>
          <w:color w:val="000000"/>
          <w:sz w:val="22"/>
          <w:szCs w:val="22"/>
        </w:rPr>
        <w:tab/>
        <w:t>332 ust. 1 ustawy z dnia 15 maja 2015 r. – Prawo restrukturyzacyjne (Dz. U. poz.</w:t>
      </w:r>
      <w:r>
        <w:rPr>
          <w:rFonts w:ascii="Cambria" w:eastAsia="TimesNewRoman" w:hAnsi="Cambria"/>
          <w:b w:val="0"/>
          <w:iCs/>
          <w:color w:val="000000"/>
          <w:sz w:val="22"/>
          <w:szCs w:val="22"/>
        </w:rPr>
        <w:tab/>
        <w:t xml:space="preserve">978, z </w:t>
      </w:r>
      <w:proofErr w:type="spellStart"/>
      <w:r>
        <w:rPr>
          <w:rFonts w:ascii="Cambria" w:eastAsia="TimesNewRoman" w:hAnsi="Cambria"/>
          <w:b w:val="0"/>
          <w:iCs/>
          <w:color w:val="000000"/>
          <w:sz w:val="22"/>
          <w:szCs w:val="22"/>
        </w:rPr>
        <w:t>późn</w:t>
      </w:r>
      <w:proofErr w:type="spellEnd"/>
      <w:r>
        <w:rPr>
          <w:rFonts w:ascii="Cambria" w:eastAsia="TimesNewRoman" w:hAnsi="Cambria"/>
          <w:b w:val="0"/>
          <w:iCs/>
          <w:color w:val="000000"/>
          <w:sz w:val="22"/>
          <w:szCs w:val="22"/>
        </w:rPr>
        <w:t>. zm.) lub którego upadłość ogłoszono, z wyjątkiem Wykonawcy,</w:t>
      </w:r>
      <w:r>
        <w:rPr>
          <w:rFonts w:ascii="Cambria" w:eastAsia="TimesNewRoman" w:hAnsi="Cambria"/>
          <w:b w:val="0"/>
          <w:iCs/>
          <w:color w:val="000000"/>
          <w:sz w:val="22"/>
          <w:szCs w:val="22"/>
        </w:rPr>
        <w:br/>
      </w:r>
      <w:r>
        <w:rPr>
          <w:rFonts w:ascii="Cambria" w:eastAsia="TimesNewRoman" w:hAnsi="Cambria"/>
          <w:b w:val="0"/>
          <w:iCs/>
          <w:color w:val="000000"/>
          <w:sz w:val="22"/>
          <w:szCs w:val="22"/>
        </w:rPr>
        <w:tab/>
        <w:t>który po ogłoszeniu upadłości zawarł układ zatwierdzony prawomocnym</w:t>
      </w:r>
      <w:r>
        <w:rPr>
          <w:rFonts w:ascii="Cambria" w:eastAsia="TimesNewRoman" w:hAnsi="Cambria"/>
          <w:b w:val="0"/>
          <w:iCs/>
          <w:color w:val="000000"/>
          <w:sz w:val="22"/>
          <w:szCs w:val="22"/>
        </w:rPr>
        <w:tab/>
        <w:t>postanowieniem sądu, jeżeli układ nie przewiduje zaspokojenia wierzycieli przez</w:t>
      </w:r>
      <w:r>
        <w:rPr>
          <w:rFonts w:ascii="Cambria" w:eastAsia="TimesNewRoman" w:hAnsi="Cambria"/>
          <w:b w:val="0"/>
          <w:iCs/>
          <w:color w:val="000000"/>
          <w:sz w:val="22"/>
          <w:szCs w:val="22"/>
        </w:rPr>
        <w:tab/>
        <w:t xml:space="preserve">likwidację majątku upadłego, chyba że sąd zarządził likwidację jego </w:t>
      </w:r>
      <w:r>
        <w:rPr>
          <w:rFonts w:ascii="Cambria" w:eastAsia="TimesNewRoman" w:hAnsi="Cambria" w:cs="TimesNewRoman"/>
          <w:b w:val="0"/>
          <w:iCs/>
          <w:color w:val="000000"/>
          <w:sz w:val="22"/>
          <w:szCs w:val="22"/>
        </w:rPr>
        <w:t>majątku</w:t>
      </w:r>
      <w:r>
        <w:rPr>
          <w:rFonts w:ascii="Cambria" w:eastAsia="TimesNewRoman" w:hAnsi="Cambria" w:cs="TimesNewRoman"/>
          <w:b w:val="0"/>
          <w:iCs/>
          <w:color w:val="000000"/>
          <w:sz w:val="22"/>
          <w:szCs w:val="22"/>
        </w:rPr>
        <w:br/>
      </w:r>
      <w:r>
        <w:rPr>
          <w:rFonts w:ascii="Cambria" w:eastAsia="TimesNewRoman" w:hAnsi="Cambria" w:cs="TimesNewRoman"/>
          <w:b w:val="0"/>
          <w:iCs/>
          <w:color w:val="000000"/>
          <w:sz w:val="22"/>
          <w:szCs w:val="22"/>
        </w:rPr>
        <w:tab/>
        <w:t>w trybie art. 366 ust. 1 ustawy z dnia 28 lutego 2003 r. – Prawo upadłościowe (Dz. U.</w:t>
      </w:r>
      <w:r>
        <w:rPr>
          <w:rFonts w:ascii="Cambria" w:eastAsia="TimesNewRoman" w:hAnsi="Cambria" w:cs="TimesNewRoman"/>
          <w:b w:val="0"/>
          <w:iCs/>
          <w:color w:val="000000"/>
          <w:sz w:val="22"/>
          <w:szCs w:val="22"/>
        </w:rPr>
        <w:tab/>
        <w:t>z 2015 r.</w:t>
      </w:r>
      <w:r>
        <w:rPr>
          <w:rFonts w:ascii="Cambria" w:eastAsia="TimesNewRoman" w:hAnsi="Cambria"/>
          <w:b w:val="0"/>
          <w:iCs/>
          <w:color w:val="000000"/>
          <w:sz w:val="22"/>
          <w:szCs w:val="22"/>
        </w:rPr>
        <w:t xml:space="preserve"> </w:t>
      </w:r>
      <w:r>
        <w:rPr>
          <w:rFonts w:ascii="Cambria" w:eastAsia="TimesNewRoman" w:hAnsi="Cambria" w:cs="TimesNewRoman"/>
          <w:b w:val="0"/>
          <w:iCs/>
          <w:color w:val="000000"/>
          <w:sz w:val="22"/>
          <w:szCs w:val="22"/>
        </w:rPr>
        <w:t xml:space="preserve">poz. 233, z </w:t>
      </w:r>
      <w:proofErr w:type="spellStart"/>
      <w:r>
        <w:rPr>
          <w:rFonts w:ascii="Cambria" w:eastAsia="TimesNewRoman" w:hAnsi="Cambria" w:cs="TimesNewRoman"/>
          <w:b w:val="0"/>
          <w:iCs/>
          <w:color w:val="000000"/>
          <w:sz w:val="22"/>
          <w:szCs w:val="22"/>
        </w:rPr>
        <w:t>późn</w:t>
      </w:r>
      <w:proofErr w:type="spellEnd"/>
      <w:r>
        <w:rPr>
          <w:rFonts w:ascii="Cambria" w:eastAsia="TimesNewRoman" w:hAnsi="Cambria" w:cs="TimesNewRoman"/>
          <w:b w:val="0"/>
          <w:iCs/>
          <w:color w:val="000000"/>
          <w:sz w:val="22"/>
          <w:szCs w:val="22"/>
        </w:rPr>
        <w:t>. zm.);</w:t>
      </w:r>
    </w:p>
    <w:p w:rsidR="006838A5" w:rsidRPr="00B45B4D" w:rsidRDefault="006838A5" w:rsidP="006838A5">
      <w:pPr>
        <w:pStyle w:val="WW-Tekstpodstawowy2"/>
        <w:numPr>
          <w:ilvl w:val="0"/>
          <w:numId w:val="17"/>
        </w:numPr>
        <w:tabs>
          <w:tab w:val="left" w:pos="1106"/>
          <w:tab w:val="left" w:pos="1134"/>
        </w:tabs>
        <w:ind w:left="1092"/>
        <w:jc w:val="both"/>
        <w:rPr>
          <w:rFonts w:ascii="Cambria" w:eastAsia="TimesNewRoman" w:hAnsi="Cambria"/>
          <w:b w:val="0"/>
          <w:iCs/>
          <w:color w:val="000000"/>
          <w:sz w:val="22"/>
          <w:szCs w:val="22"/>
        </w:rPr>
      </w:pPr>
      <w:r w:rsidRPr="00B45B4D">
        <w:rPr>
          <w:rFonts w:ascii="Cambria" w:eastAsia="TimesNewRoman" w:hAnsi="Cambria"/>
          <w:b w:val="0"/>
          <w:iCs/>
          <w:color w:val="000000"/>
          <w:sz w:val="22"/>
          <w:szCs w:val="22"/>
        </w:rPr>
        <w:t>który naruszył obowiązki dotyczące płatności podatków, opłat lub składek na ubezpieczenia społeczne lub zdrowotne, co zamawiający jest w stanie wykazać za</w:t>
      </w:r>
      <w:r w:rsidRPr="00B45B4D">
        <w:rPr>
          <w:rFonts w:ascii="Cambria" w:eastAsia="TimesNewRoman" w:hAnsi="Cambria"/>
          <w:b w:val="0"/>
          <w:iCs/>
          <w:color w:val="000000"/>
          <w:sz w:val="22"/>
          <w:szCs w:val="22"/>
        </w:rPr>
        <w:tab/>
        <w:t>pomocą stosownych środków dowodowych, z wyjątkiem przypadku, o którym</w:t>
      </w:r>
      <w:r w:rsidRPr="00B45B4D">
        <w:rPr>
          <w:rFonts w:ascii="Cambria" w:eastAsia="TimesNewRoman" w:hAnsi="Cambria"/>
          <w:b w:val="0"/>
          <w:iCs/>
          <w:color w:val="000000"/>
          <w:sz w:val="22"/>
          <w:szCs w:val="22"/>
        </w:rPr>
        <w:tab/>
        <w:t xml:space="preserve">mowa w przepisie art. 24 ust. 1 </w:t>
      </w:r>
      <w:proofErr w:type="spellStart"/>
      <w:r w:rsidRPr="00B45B4D">
        <w:rPr>
          <w:rFonts w:ascii="Cambria" w:eastAsia="TimesNewRoman" w:hAnsi="Cambria"/>
          <w:b w:val="0"/>
          <w:iCs/>
          <w:color w:val="000000"/>
          <w:sz w:val="22"/>
          <w:szCs w:val="22"/>
        </w:rPr>
        <w:t>pkt</w:t>
      </w:r>
      <w:proofErr w:type="spellEnd"/>
      <w:r w:rsidRPr="00B45B4D">
        <w:rPr>
          <w:rFonts w:ascii="Cambria" w:eastAsia="TimesNewRoman" w:hAnsi="Cambria"/>
          <w:b w:val="0"/>
          <w:iCs/>
          <w:color w:val="000000"/>
          <w:sz w:val="22"/>
          <w:szCs w:val="22"/>
        </w:rPr>
        <w:t xml:space="preserve"> 15 ustawy </w:t>
      </w:r>
      <w:proofErr w:type="spellStart"/>
      <w:r w:rsidRPr="00B45B4D">
        <w:rPr>
          <w:rFonts w:ascii="Cambria" w:eastAsia="TimesNewRoman" w:hAnsi="Cambria"/>
          <w:b w:val="0"/>
          <w:iCs/>
          <w:color w:val="000000"/>
          <w:sz w:val="22"/>
          <w:szCs w:val="22"/>
        </w:rPr>
        <w:t>Pzp</w:t>
      </w:r>
      <w:proofErr w:type="spellEnd"/>
      <w:r w:rsidRPr="00B45B4D">
        <w:rPr>
          <w:rFonts w:ascii="Cambria" w:eastAsia="TimesNewRoman" w:hAnsi="Cambria"/>
          <w:b w:val="0"/>
          <w:iCs/>
          <w:color w:val="000000"/>
          <w:sz w:val="22"/>
          <w:szCs w:val="22"/>
        </w:rPr>
        <w:t>, chyba że wykonawca dokonał</w:t>
      </w:r>
      <w:r w:rsidRPr="00B45B4D">
        <w:rPr>
          <w:rFonts w:ascii="Cambria" w:eastAsia="TimesNewRoman" w:hAnsi="Cambria"/>
          <w:b w:val="0"/>
          <w:iCs/>
          <w:color w:val="000000"/>
          <w:sz w:val="22"/>
          <w:szCs w:val="22"/>
        </w:rPr>
        <w:tab/>
        <w:t>płatności należnych podatków, opłat lub składek na ubezpieczenia społeczne lub</w:t>
      </w:r>
      <w:r w:rsidRPr="00B45B4D">
        <w:rPr>
          <w:rFonts w:ascii="Cambria" w:eastAsia="TimesNewRoman" w:hAnsi="Cambria"/>
          <w:b w:val="0"/>
          <w:iCs/>
          <w:color w:val="000000"/>
          <w:sz w:val="22"/>
          <w:szCs w:val="22"/>
        </w:rPr>
        <w:tab/>
        <w:t>zdrowotne wraz z odsetkami lub grzywnami lub zawarł wiążące porozumienie w  sprawie spłaty tych należności.</w:t>
      </w:r>
      <w:r w:rsidRPr="00B45B4D">
        <w:rPr>
          <w:rFonts w:ascii="Cambria" w:eastAsia="TimesNewRoman" w:hAnsi="Cambria"/>
          <w:b w:val="0"/>
          <w:iCs/>
          <w:color w:val="000000"/>
          <w:sz w:val="22"/>
          <w:szCs w:val="22"/>
        </w:rPr>
        <w:tab/>
      </w:r>
      <w:r w:rsidRPr="00B45B4D">
        <w:rPr>
          <w:rFonts w:ascii="Cambria" w:eastAsia="TimesNewRoman" w:hAnsi="Cambria"/>
          <w:iCs/>
          <w:color w:val="000000"/>
          <w:sz w:val="22"/>
          <w:szCs w:val="22"/>
        </w:rPr>
        <w:t xml:space="preserve"> </w:t>
      </w:r>
    </w:p>
    <w:p w:rsidR="006838A5" w:rsidRDefault="006838A5" w:rsidP="006838A5">
      <w:pPr>
        <w:pStyle w:val="WW-Tekstpodstawowy2"/>
        <w:numPr>
          <w:ilvl w:val="1"/>
          <w:numId w:val="5"/>
        </w:numPr>
        <w:spacing w:before="57"/>
        <w:ind w:left="709" w:hanging="709"/>
        <w:jc w:val="both"/>
        <w:rPr>
          <w:rFonts w:ascii="Cambria" w:hAnsi="Cambria"/>
          <w:b w:val="0"/>
          <w:color w:val="000000"/>
          <w:sz w:val="22"/>
          <w:szCs w:val="22"/>
        </w:rPr>
      </w:pPr>
      <w:r>
        <w:rPr>
          <w:rFonts w:ascii="Cambria" w:hAnsi="Cambria"/>
          <w:b w:val="0"/>
          <w:color w:val="000000"/>
          <w:sz w:val="22"/>
          <w:szCs w:val="22"/>
        </w:rPr>
        <w:t>Ofertę Wykonawcy wykluczonego uznaje się za odrzuconą.</w:t>
      </w:r>
    </w:p>
    <w:p w:rsidR="006838A5" w:rsidRPr="00B45B4D" w:rsidRDefault="006838A5" w:rsidP="006838A5">
      <w:pPr>
        <w:pStyle w:val="WW-Tekstpodstawowy2"/>
        <w:spacing w:before="57"/>
        <w:ind w:left="709"/>
        <w:jc w:val="both"/>
        <w:rPr>
          <w:rFonts w:ascii="Cambria" w:hAnsi="Cambria"/>
          <w:b w:val="0"/>
          <w:color w:val="000000"/>
          <w:sz w:val="22"/>
          <w:szCs w:val="22"/>
        </w:rPr>
      </w:pPr>
    </w:p>
    <w:p w:rsidR="006838A5" w:rsidRPr="00832857" w:rsidRDefault="006838A5" w:rsidP="006838A5">
      <w:pPr>
        <w:pStyle w:val="WW-Tekstpodstawowy2"/>
        <w:numPr>
          <w:ilvl w:val="0"/>
          <w:numId w:val="5"/>
        </w:numPr>
        <w:ind w:left="709" w:hanging="709"/>
        <w:jc w:val="both"/>
        <w:rPr>
          <w:rFonts w:ascii="Cambria" w:hAnsi="Cambria"/>
          <w:sz w:val="22"/>
          <w:szCs w:val="22"/>
        </w:rPr>
      </w:pPr>
      <w:r w:rsidRPr="00832857">
        <w:rPr>
          <w:rFonts w:ascii="Cambria" w:hAnsi="Cambria"/>
          <w:sz w:val="22"/>
          <w:szCs w:val="22"/>
        </w:rPr>
        <w:t>Wykaz oświadczeń lub dokumentów potwierdzających spełnianie warunków udziału w postępowaniu oraz brak podstaw do wykluczenia</w:t>
      </w:r>
    </w:p>
    <w:p w:rsidR="006838A5" w:rsidRPr="00832857" w:rsidRDefault="006838A5" w:rsidP="006838A5">
      <w:pPr>
        <w:pStyle w:val="WW-Tekstpodstawowy2"/>
        <w:numPr>
          <w:ilvl w:val="1"/>
          <w:numId w:val="5"/>
        </w:numPr>
        <w:spacing w:before="57"/>
        <w:ind w:left="709" w:hanging="709"/>
        <w:jc w:val="both"/>
        <w:rPr>
          <w:rFonts w:ascii="Cambria" w:hAnsi="Cambria"/>
          <w:bCs/>
          <w:i/>
          <w:iCs/>
          <w:sz w:val="22"/>
          <w:szCs w:val="22"/>
        </w:rPr>
      </w:pPr>
      <w:r w:rsidRPr="00832857">
        <w:rPr>
          <w:rFonts w:ascii="Cambria" w:hAnsi="Cambria"/>
          <w:bCs/>
          <w:i/>
          <w:iCs/>
          <w:sz w:val="22"/>
          <w:szCs w:val="22"/>
        </w:rPr>
        <w:t>W celu wstępnego wykazania braku podstaw do wykluczenia z postępowania Wykonawca składa następujące dokumenty:</w:t>
      </w:r>
    </w:p>
    <w:p w:rsidR="006838A5" w:rsidRPr="00832857" w:rsidRDefault="006838A5" w:rsidP="006838A5">
      <w:pPr>
        <w:pStyle w:val="Tekstpodstawowy"/>
        <w:numPr>
          <w:ilvl w:val="0"/>
          <w:numId w:val="11"/>
        </w:numPr>
        <w:ind w:left="1185" w:hanging="482"/>
        <w:jc w:val="both"/>
        <w:rPr>
          <w:rFonts w:ascii="Cambria" w:hAnsi="Cambria"/>
          <w:sz w:val="22"/>
          <w:szCs w:val="22"/>
        </w:rPr>
      </w:pPr>
      <w:r w:rsidRPr="00832857">
        <w:rPr>
          <w:rFonts w:ascii="Cambria" w:hAnsi="Cambria"/>
          <w:sz w:val="22"/>
          <w:szCs w:val="22"/>
        </w:rPr>
        <w:t xml:space="preserve">Oświadczenie o braku podstaw do wykluczenia z postępowania w formie Jednolitego Europejskiego Dokumentu Zamówienia wg Załącznika nr </w:t>
      </w:r>
      <w:r>
        <w:rPr>
          <w:rFonts w:ascii="Cambria" w:hAnsi="Cambria"/>
          <w:sz w:val="22"/>
          <w:szCs w:val="22"/>
        </w:rPr>
        <w:t>3</w:t>
      </w:r>
      <w:r w:rsidRPr="00832857">
        <w:rPr>
          <w:rFonts w:ascii="Cambria" w:hAnsi="Cambria"/>
          <w:sz w:val="22"/>
          <w:szCs w:val="22"/>
        </w:rPr>
        <w:t xml:space="preserve"> do SIWZ.</w:t>
      </w:r>
    </w:p>
    <w:p w:rsidR="006838A5" w:rsidRPr="00832857" w:rsidRDefault="006838A5" w:rsidP="006838A5">
      <w:pPr>
        <w:pStyle w:val="Tekstpodstawowy"/>
        <w:numPr>
          <w:ilvl w:val="1"/>
          <w:numId w:val="5"/>
        </w:numPr>
        <w:spacing w:before="57"/>
        <w:ind w:left="709" w:hanging="709"/>
        <w:jc w:val="both"/>
        <w:rPr>
          <w:rFonts w:ascii="Cambria" w:hAnsi="Cambria" w:cs="Arial"/>
          <w:b/>
          <w:i/>
          <w:sz w:val="22"/>
          <w:szCs w:val="22"/>
        </w:rPr>
      </w:pPr>
      <w:r w:rsidRPr="00832857">
        <w:rPr>
          <w:rFonts w:ascii="Cambria" w:hAnsi="Cambria" w:cs="Arial"/>
          <w:b/>
          <w:i/>
          <w:sz w:val="22"/>
          <w:szCs w:val="22"/>
        </w:rPr>
        <w:t>W celu wstępnego wykazania, że Wykonawca spełnia warunki udziału</w:t>
      </w:r>
      <w:r w:rsidRPr="00832857">
        <w:rPr>
          <w:rFonts w:ascii="Cambria" w:hAnsi="Cambria" w:cs="Arial"/>
          <w:b/>
          <w:i/>
          <w:sz w:val="22"/>
          <w:szCs w:val="22"/>
        </w:rPr>
        <w:br/>
        <w:t>w postępowaniu Wykonawca składa następujące dokumenty:</w:t>
      </w:r>
    </w:p>
    <w:p w:rsidR="006838A5" w:rsidRPr="00832857" w:rsidRDefault="006838A5" w:rsidP="006838A5">
      <w:pPr>
        <w:numPr>
          <w:ilvl w:val="0"/>
          <w:numId w:val="10"/>
        </w:numPr>
        <w:tabs>
          <w:tab w:val="left" w:pos="1185"/>
        </w:tabs>
        <w:ind w:left="1200" w:hanging="510"/>
        <w:jc w:val="both"/>
        <w:rPr>
          <w:rFonts w:ascii="Cambria" w:hAnsi="Cambria" w:cs="Arial"/>
          <w:sz w:val="22"/>
          <w:szCs w:val="22"/>
        </w:rPr>
      </w:pPr>
      <w:r w:rsidRPr="00832857">
        <w:rPr>
          <w:rFonts w:ascii="Cambria" w:hAnsi="Cambria" w:cs="Arial"/>
          <w:sz w:val="22"/>
          <w:szCs w:val="22"/>
        </w:rPr>
        <w:t xml:space="preserve">Oświadczenie o spełnianiu warunków udziału w postępowaniu w formie Jednolitego Europejskiego Dokumentu Zamówienia wg Załącznika nr </w:t>
      </w:r>
      <w:r>
        <w:rPr>
          <w:rFonts w:ascii="Cambria" w:hAnsi="Cambria" w:cs="Arial"/>
          <w:sz w:val="22"/>
          <w:szCs w:val="22"/>
        </w:rPr>
        <w:t>3</w:t>
      </w:r>
      <w:r w:rsidRPr="00832857">
        <w:rPr>
          <w:rFonts w:ascii="Cambria" w:hAnsi="Cambria" w:cs="Arial"/>
          <w:sz w:val="22"/>
          <w:szCs w:val="22"/>
        </w:rPr>
        <w:t xml:space="preserve"> do SIWZ.</w:t>
      </w:r>
    </w:p>
    <w:p w:rsidR="006838A5" w:rsidRPr="00832857" w:rsidRDefault="006838A5" w:rsidP="006838A5">
      <w:pPr>
        <w:pStyle w:val="Tekstpodstawowy"/>
        <w:spacing w:before="57"/>
        <w:jc w:val="both"/>
        <w:rPr>
          <w:rFonts w:ascii="Cambria" w:hAnsi="Cambria" w:cs="Arial"/>
          <w:color w:val="000000"/>
          <w:sz w:val="22"/>
          <w:szCs w:val="22"/>
        </w:rPr>
      </w:pPr>
      <w:r w:rsidRPr="00832857">
        <w:rPr>
          <w:rFonts w:ascii="Cambria" w:hAnsi="Cambria" w:cs="Arial"/>
          <w:color w:val="000000"/>
          <w:sz w:val="22"/>
          <w:szCs w:val="22"/>
        </w:rPr>
        <w:t>10.3.</w:t>
      </w:r>
      <w:r w:rsidRPr="00832857">
        <w:rPr>
          <w:rFonts w:ascii="Cambria" w:hAnsi="Cambria" w:cs="Arial"/>
          <w:color w:val="000000"/>
          <w:sz w:val="22"/>
          <w:szCs w:val="22"/>
        </w:rPr>
        <w:tab/>
        <w:t>Zamawiający informuje również o możliwość wypełnienia formularza Jednolitego</w:t>
      </w:r>
      <w:r w:rsidRPr="00832857">
        <w:rPr>
          <w:rFonts w:ascii="Cambria" w:hAnsi="Cambria" w:cs="Arial"/>
          <w:color w:val="000000"/>
          <w:sz w:val="22"/>
          <w:szCs w:val="22"/>
        </w:rPr>
        <w:tab/>
        <w:t>Europejskiego Dokumentu Zamówienia przy wykorzystaniu systemu dostępnego</w:t>
      </w:r>
      <w:r w:rsidRPr="00832857">
        <w:rPr>
          <w:rFonts w:ascii="Cambria" w:hAnsi="Cambria" w:cs="Arial"/>
          <w:color w:val="000000"/>
          <w:sz w:val="22"/>
          <w:szCs w:val="22"/>
        </w:rPr>
        <w:tab/>
        <w:t xml:space="preserve">poprzez stronę internetową </w:t>
      </w:r>
      <w:hyperlink r:id="rId9" w:history="1">
        <w:r w:rsidRPr="00832857">
          <w:rPr>
            <w:rStyle w:val="Hipercze"/>
            <w:rFonts w:ascii="Cambria" w:hAnsi="Cambria"/>
            <w:sz w:val="22"/>
            <w:szCs w:val="22"/>
          </w:rPr>
          <w:t>https://ec.europa.eu/growth/tools-databases/espd/</w:t>
        </w:r>
      </w:hyperlink>
    </w:p>
    <w:p w:rsidR="006838A5" w:rsidRDefault="006838A5" w:rsidP="006838A5">
      <w:pPr>
        <w:pStyle w:val="Tekstpodstawowy"/>
        <w:jc w:val="both"/>
        <w:rPr>
          <w:rFonts w:ascii="Cambria" w:hAnsi="Cambria" w:cs="Arial"/>
          <w:color w:val="000000"/>
          <w:sz w:val="22"/>
          <w:szCs w:val="22"/>
        </w:rPr>
      </w:pPr>
    </w:p>
    <w:p w:rsidR="006838A5" w:rsidRDefault="006838A5" w:rsidP="006838A5">
      <w:pPr>
        <w:pStyle w:val="Bezodstpw"/>
        <w:numPr>
          <w:ilvl w:val="0"/>
          <w:numId w:val="5"/>
        </w:numPr>
        <w:ind w:left="709" w:hanging="709"/>
        <w:jc w:val="both"/>
        <w:rPr>
          <w:rFonts w:ascii="Cambria" w:hAnsi="Cambria" w:cs="Arial"/>
          <w:b/>
          <w:color w:val="000000"/>
        </w:rPr>
      </w:pPr>
      <w:r>
        <w:rPr>
          <w:rFonts w:ascii="Cambria" w:hAnsi="Cambria" w:cs="Arial"/>
          <w:b/>
          <w:color w:val="000000"/>
        </w:rPr>
        <w:t>Zasady składania oświadczeń i dokumentów oraz wyboru oferty</w:t>
      </w:r>
    </w:p>
    <w:p w:rsidR="006838A5" w:rsidRDefault="006838A5" w:rsidP="006838A5">
      <w:pPr>
        <w:pStyle w:val="Bezodstpw"/>
        <w:numPr>
          <w:ilvl w:val="1"/>
          <w:numId w:val="5"/>
        </w:numPr>
        <w:spacing w:before="57"/>
        <w:ind w:left="709" w:hanging="709"/>
        <w:jc w:val="both"/>
        <w:rPr>
          <w:rFonts w:ascii="Cambria" w:hAnsi="Cambria" w:cs="Arial"/>
        </w:rPr>
      </w:pPr>
      <w:r>
        <w:rPr>
          <w:rFonts w:ascii="Cambria" w:hAnsi="Cambria" w:cs="Arial"/>
        </w:rPr>
        <w:t>Zgodnie z art. 86 ust. 5 ustawy Prawo zamówień publicznych Zamawiający niezwłocznie po otwarciu ofert zamieści na stronie internetowej</w:t>
      </w:r>
    </w:p>
    <w:p w:rsidR="006838A5" w:rsidRDefault="006838A5" w:rsidP="006838A5">
      <w:pPr>
        <w:pStyle w:val="Bezodstpw"/>
        <w:ind w:left="709" w:hanging="709"/>
        <w:jc w:val="both"/>
        <w:rPr>
          <w:rFonts w:ascii="Cambria" w:hAnsi="Cambria" w:cs="Arial"/>
        </w:rPr>
      </w:pPr>
      <w:r>
        <w:rPr>
          <w:rStyle w:val="Hipercze"/>
          <w:rFonts w:ascii="Cambria" w:hAnsi="Cambria" w:cs="Arial"/>
        </w:rPr>
        <w:lastRenderedPageBreak/>
        <w:tab/>
      </w:r>
      <w:hyperlink r:id="rId10" w:history="1">
        <w:r>
          <w:rPr>
            <w:rStyle w:val="Hipercze"/>
            <w:rFonts w:ascii="Cambria" w:hAnsi="Cambria"/>
          </w:rPr>
          <w:t>https://platformazakupowa.pl/pn/poliklinika_olsztyn</w:t>
        </w:r>
      </w:hyperlink>
      <w:r>
        <w:rPr>
          <w:rFonts w:ascii="Cambria" w:hAnsi="Cambria" w:cs="Arial"/>
        </w:rPr>
        <w:t>, zwanej dalej również platformą, informacje dotyczące:</w:t>
      </w:r>
    </w:p>
    <w:p w:rsidR="006838A5" w:rsidRDefault="006838A5" w:rsidP="006838A5">
      <w:pPr>
        <w:pStyle w:val="Bezodstpw"/>
        <w:numPr>
          <w:ilvl w:val="1"/>
          <w:numId w:val="3"/>
        </w:numPr>
        <w:ind w:left="1200" w:hanging="510"/>
        <w:jc w:val="both"/>
        <w:rPr>
          <w:rFonts w:ascii="Cambria" w:hAnsi="Cambria" w:cs="Arial"/>
        </w:rPr>
      </w:pPr>
      <w:r>
        <w:rPr>
          <w:rFonts w:ascii="Cambria" w:hAnsi="Cambria" w:cs="Arial"/>
        </w:rPr>
        <w:t>kwoty, jaką zamierza przeznaczyć na sfinansowanie zamówienia;</w:t>
      </w:r>
    </w:p>
    <w:p w:rsidR="006838A5" w:rsidRDefault="006838A5" w:rsidP="006838A5">
      <w:pPr>
        <w:pStyle w:val="Bezodstpw"/>
        <w:numPr>
          <w:ilvl w:val="1"/>
          <w:numId w:val="3"/>
        </w:numPr>
        <w:ind w:left="1200" w:hanging="510"/>
        <w:jc w:val="both"/>
        <w:rPr>
          <w:rFonts w:ascii="Cambria" w:hAnsi="Cambria" w:cs="Arial"/>
        </w:rPr>
      </w:pPr>
      <w:r>
        <w:rPr>
          <w:rFonts w:ascii="Cambria" w:hAnsi="Cambria" w:cs="Arial"/>
        </w:rPr>
        <w:t>firm i adresów Wykonawców, którzy złożyli oferty w terminie,</w:t>
      </w:r>
    </w:p>
    <w:p w:rsidR="006838A5" w:rsidRDefault="006838A5" w:rsidP="006838A5">
      <w:pPr>
        <w:pStyle w:val="Bezodstpw"/>
        <w:numPr>
          <w:ilvl w:val="1"/>
          <w:numId w:val="3"/>
        </w:numPr>
        <w:spacing w:after="57"/>
        <w:ind w:left="1200" w:hanging="510"/>
        <w:jc w:val="both"/>
        <w:rPr>
          <w:rFonts w:ascii="Cambria" w:hAnsi="Cambria" w:cs="Arial"/>
        </w:rPr>
      </w:pPr>
      <w:r>
        <w:rPr>
          <w:rFonts w:ascii="Cambria" w:hAnsi="Cambria" w:cs="Arial"/>
        </w:rPr>
        <w:t>ceny, terminu wykonania zamówienia, okresu gwarancji i warunków płatności zawartych w ofertach.</w:t>
      </w:r>
    </w:p>
    <w:p w:rsidR="006838A5" w:rsidRDefault="006838A5" w:rsidP="006838A5">
      <w:pPr>
        <w:pStyle w:val="Bezodstpw"/>
        <w:numPr>
          <w:ilvl w:val="1"/>
          <w:numId w:val="5"/>
        </w:numPr>
        <w:spacing w:after="57"/>
        <w:ind w:left="709" w:hanging="709"/>
        <w:jc w:val="both"/>
        <w:rPr>
          <w:rFonts w:ascii="Cambria" w:hAnsi="Cambria" w:cs="Arial"/>
          <w:color w:val="000000"/>
        </w:rPr>
      </w:pPr>
      <w:r>
        <w:rPr>
          <w:rFonts w:ascii="Cambria" w:hAnsi="Cambria" w:cs="Arial"/>
        </w:rPr>
        <w:t xml:space="preserve">Zgodnie z art. 24 ust. 11 Prawo zamówień Publicznych Wykonawca w terminie </w:t>
      </w:r>
      <w:r>
        <w:rPr>
          <w:rFonts w:ascii="Cambria" w:hAnsi="Cambria" w:cs="Arial"/>
          <w:b/>
        </w:rPr>
        <w:t>3 dni</w:t>
      </w:r>
      <w:r>
        <w:rPr>
          <w:rFonts w:ascii="Cambria" w:hAnsi="Cambria" w:cs="Arial"/>
        </w:rPr>
        <w:t xml:space="preserve"> od dnia zamieszczenia informacji przekaże Zamawiającemu oświadczenie o przynależności lub braku przynależności do tej samej grupy kapitałowej, o której mowa w art. 24 ust. 1 pkt. 23 ustawy </w:t>
      </w:r>
      <w:proofErr w:type="spellStart"/>
      <w:r>
        <w:rPr>
          <w:rFonts w:ascii="Cambria" w:hAnsi="Cambria" w:cs="Arial"/>
        </w:rPr>
        <w:t>Pzp</w:t>
      </w:r>
      <w:proofErr w:type="spellEnd"/>
      <w:r>
        <w:rPr>
          <w:rFonts w:ascii="Cambria" w:hAnsi="Cambria" w:cs="Arial"/>
        </w:rPr>
        <w:t>. Wzór oświadczenia o przynależności lub braku przynależności do grupy kapitałowej stanowi</w:t>
      </w:r>
      <w:r>
        <w:rPr>
          <w:rFonts w:ascii="Cambria" w:hAnsi="Cambria" w:cs="Arial"/>
          <w:color w:val="FF0000"/>
        </w:rPr>
        <w:t xml:space="preserve"> </w:t>
      </w:r>
      <w:r>
        <w:rPr>
          <w:rFonts w:ascii="Cambria" w:hAnsi="Cambria" w:cs="Arial"/>
          <w:color w:val="000000"/>
        </w:rPr>
        <w:t>Załącznik nr 4 do SIWZ.</w:t>
      </w:r>
    </w:p>
    <w:p w:rsidR="006838A5" w:rsidRDefault="006838A5" w:rsidP="006838A5">
      <w:pPr>
        <w:numPr>
          <w:ilvl w:val="1"/>
          <w:numId w:val="5"/>
        </w:numPr>
        <w:tabs>
          <w:tab w:val="left" w:pos="713"/>
        </w:tabs>
        <w:ind w:left="709" w:hanging="709"/>
        <w:jc w:val="both"/>
        <w:rPr>
          <w:rFonts w:ascii="Cambria" w:hAnsi="Cambria"/>
          <w:sz w:val="22"/>
          <w:szCs w:val="22"/>
        </w:rPr>
      </w:pPr>
      <w:r>
        <w:rPr>
          <w:rFonts w:ascii="Cambria" w:hAnsi="Cambria"/>
          <w:sz w:val="22"/>
          <w:szCs w:val="22"/>
        </w:rPr>
        <w:t xml:space="preserve">Wykonawca, którego oferta została najwyżej oceniona, w celu potwierdzenia braku podstaw do wykluczenia, </w:t>
      </w:r>
      <w:r>
        <w:rPr>
          <w:rFonts w:ascii="Cambria" w:hAnsi="Cambria"/>
          <w:b/>
          <w:sz w:val="22"/>
          <w:szCs w:val="22"/>
          <w:u w:val="single"/>
        </w:rPr>
        <w:t>na wezwanie Zamawiającego</w:t>
      </w:r>
      <w:r>
        <w:rPr>
          <w:rFonts w:ascii="Cambria" w:hAnsi="Cambria"/>
          <w:sz w:val="22"/>
          <w:szCs w:val="22"/>
        </w:rPr>
        <w:t xml:space="preserve"> złoży w wyznaczonym przez Zamawiającego terminie, nie krótszym niż 10 dni, następujące dokumenty: </w:t>
      </w:r>
    </w:p>
    <w:p w:rsidR="006838A5" w:rsidRDefault="006838A5" w:rsidP="006838A5">
      <w:pPr>
        <w:pStyle w:val="Bezodstpw"/>
        <w:numPr>
          <w:ilvl w:val="0"/>
          <w:numId w:val="21"/>
        </w:numPr>
        <w:suppressAutoHyphens w:val="0"/>
        <w:ind w:left="1276" w:hanging="567"/>
        <w:jc w:val="both"/>
        <w:rPr>
          <w:rFonts w:asciiTheme="majorHAnsi" w:hAnsiTheme="majorHAnsi"/>
        </w:rPr>
      </w:pPr>
      <w:r w:rsidRPr="00C3401B">
        <w:rPr>
          <w:rFonts w:asciiTheme="majorHAnsi" w:hAnsiTheme="majorHAnsi"/>
        </w:rPr>
        <w:t xml:space="preserve">informacja z Krajowego Rejestru Karnego w zakresie określonym w art. 24 ust. 1 </w:t>
      </w:r>
      <w:proofErr w:type="spellStart"/>
      <w:r w:rsidRPr="00C3401B">
        <w:rPr>
          <w:rFonts w:asciiTheme="majorHAnsi" w:hAnsiTheme="majorHAnsi"/>
        </w:rPr>
        <w:t>pkt</w:t>
      </w:r>
      <w:proofErr w:type="spellEnd"/>
      <w:r w:rsidRPr="00C3401B">
        <w:rPr>
          <w:rFonts w:asciiTheme="majorHAnsi" w:hAnsiTheme="majorHAnsi"/>
        </w:rPr>
        <w:t xml:space="preserve"> 13, 14 i 21 ustawy </w:t>
      </w:r>
      <w:proofErr w:type="spellStart"/>
      <w:r w:rsidRPr="00C3401B">
        <w:rPr>
          <w:rFonts w:asciiTheme="majorHAnsi" w:hAnsiTheme="majorHAnsi"/>
        </w:rPr>
        <w:t>Pzp</w:t>
      </w:r>
      <w:proofErr w:type="spellEnd"/>
      <w:r w:rsidRPr="00C3401B">
        <w:rPr>
          <w:rFonts w:asciiTheme="majorHAnsi" w:hAnsiTheme="majorHAnsi"/>
        </w:rPr>
        <w:t>, wystawiona nie wcześniej niż 6 miesięcy przed upływem terminu składania ofert;</w:t>
      </w:r>
    </w:p>
    <w:p w:rsidR="006838A5" w:rsidRDefault="006838A5" w:rsidP="006838A5">
      <w:pPr>
        <w:pStyle w:val="Bezodstpw"/>
        <w:numPr>
          <w:ilvl w:val="0"/>
          <w:numId w:val="21"/>
        </w:numPr>
        <w:suppressAutoHyphens w:val="0"/>
        <w:ind w:left="1276" w:hanging="567"/>
        <w:jc w:val="both"/>
        <w:rPr>
          <w:rFonts w:asciiTheme="majorHAnsi" w:hAnsiTheme="majorHAnsi"/>
        </w:rPr>
      </w:pPr>
      <w:r w:rsidRPr="00C3401B">
        <w:rPr>
          <w:rFonts w:asciiTheme="majorHAnsi" w:hAnsiTheme="majorHAnsi"/>
        </w:rPr>
        <w:t>oświadczenie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rsidR="006838A5" w:rsidRDefault="006838A5" w:rsidP="006838A5">
      <w:pPr>
        <w:pStyle w:val="Bezodstpw"/>
        <w:numPr>
          <w:ilvl w:val="0"/>
          <w:numId w:val="21"/>
        </w:numPr>
        <w:suppressAutoHyphens w:val="0"/>
        <w:ind w:left="1276" w:hanging="567"/>
        <w:jc w:val="both"/>
        <w:rPr>
          <w:rFonts w:asciiTheme="majorHAnsi" w:hAnsiTheme="majorHAnsi"/>
        </w:rPr>
      </w:pPr>
      <w:r w:rsidRPr="00C3401B">
        <w:rPr>
          <w:rFonts w:asciiTheme="majorHAnsi" w:hAnsiTheme="majorHAnsi"/>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38A5" w:rsidRDefault="006838A5" w:rsidP="006838A5">
      <w:pPr>
        <w:pStyle w:val="Bezodstpw"/>
        <w:numPr>
          <w:ilvl w:val="0"/>
          <w:numId w:val="21"/>
        </w:numPr>
        <w:suppressAutoHyphens w:val="0"/>
        <w:ind w:left="1276" w:hanging="567"/>
        <w:jc w:val="both"/>
        <w:rPr>
          <w:rFonts w:asciiTheme="majorHAnsi" w:hAnsiTheme="majorHAnsi"/>
        </w:rPr>
      </w:pPr>
      <w:r w:rsidRPr="00C3401B">
        <w:rPr>
          <w:rFonts w:asciiTheme="majorHAnsi" w:hAnsiTheme="majorHAns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838A5" w:rsidRPr="00825698" w:rsidRDefault="006838A5" w:rsidP="006838A5">
      <w:pPr>
        <w:pStyle w:val="Bezodstpw"/>
        <w:numPr>
          <w:ilvl w:val="0"/>
          <w:numId w:val="21"/>
        </w:numPr>
        <w:suppressAutoHyphens w:val="0"/>
        <w:ind w:left="1276" w:hanging="567"/>
        <w:jc w:val="both"/>
        <w:rPr>
          <w:rFonts w:asciiTheme="majorHAnsi" w:hAnsiTheme="majorHAnsi"/>
        </w:rPr>
      </w:pPr>
      <w:r w:rsidRPr="00825698">
        <w:rPr>
          <w:rFonts w:asciiTheme="majorHAnsi" w:hAnsiTheme="majorHAnsi"/>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25698">
        <w:rPr>
          <w:rFonts w:asciiTheme="majorHAnsi" w:hAnsiTheme="majorHAnsi"/>
        </w:rPr>
        <w:t>pkt</w:t>
      </w:r>
      <w:proofErr w:type="spellEnd"/>
      <w:r w:rsidRPr="00825698">
        <w:rPr>
          <w:rFonts w:asciiTheme="majorHAnsi" w:hAnsiTheme="majorHAnsi"/>
        </w:rPr>
        <w:t xml:space="preserve"> 1 ustawy </w:t>
      </w:r>
      <w:proofErr w:type="spellStart"/>
      <w:r w:rsidRPr="00825698">
        <w:rPr>
          <w:rFonts w:asciiTheme="majorHAnsi" w:hAnsiTheme="majorHAnsi"/>
        </w:rPr>
        <w:t>Pzp</w:t>
      </w:r>
      <w:proofErr w:type="spellEnd"/>
      <w:r w:rsidRPr="00825698">
        <w:rPr>
          <w:rFonts w:asciiTheme="majorHAnsi" w:hAnsiTheme="majorHAnsi"/>
        </w:rPr>
        <w:t>;</w:t>
      </w:r>
    </w:p>
    <w:p w:rsidR="006838A5" w:rsidRPr="00825698" w:rsidRDefault="006838A5" w:rsidP="006838A5">
      <w:pPr>
        <w:pStyle w:val="Bezodstpw"/>
        <w:numPr>
          <w:ilvl w:val="0"/>
          <w:numId w:val="21"/>
        </w:numPr>
        <w:suppressAutoHyphens w:val="0"/>
        <w:ind w:left="1276" w:hanging="567"/>
        <w:jc w:val="both"/>
        <w:rPr>
          <w:rFonts w:asciiTheme="majorHAnsi" w:hAnsiTheme="majorHAnsi"/>
        </w:rPr>
      </w:pPr>
      <w:r w:rsidRPr="00825698">
        <w:rPr>
          <w:rFonts w:asciiTheme="majorHAnsi" w:hAnsiTheme="majorHAnsi"/>
        </w:rPr>
        <w:t>oświadczenie wykonawcy o braku orzeczenia wobec niego tytułem środka zapobiegawczego zakazu ubiegania się o zamówienia publiczne;</w:t>
      </w:r>
    </w:p>
    <w:p w:rsidR="006838A5" w:rsidRPr="003B7373" w:rsidRDefault="006838A5" w:rsidP="006838A5">
      <w:pPr>
        <w:pStyle w:val="Bezodstpw"/>
        <w:numPr>
          <w:ilvl w:val="0"/>
          <w:numId w:val="21"/>
        </w:numPr>
        <w:suppressAutoHyphens w:val="0"/>
        <w:ind w:left="1276" w:hanging="567"/>
        <w:jc w:val="both"/>
        <w:rPr>
          <w:rFonts w:asciiTheme="majorHAnsi" w:hAnsiTheme="majorHAnsi"/>
        </w:rPr>
      </w:pPr>
      <w:r w:rsidRPr="00825698">
        <w:rPr>
          <w:rFonts w:asciiTheme="majorHAnsi" w:hAnsiTheme="majorHAnsi"/>
        </w:rPr>
        <w:t>oświadczenie wykonawcy o niezaleganiu z opłacaniem podatków i opłat lokalnych, o których mowa w ustawie z dnia 12 stycznia 1991 r. o podatkach i opłatach lokalnych (Dz. U. z 2016 r. poz. 716).</w:t>
      </w:r>
    </w:p>
    <w:p w:rsidR="006838A5" w:rsidRPr="006E75A9" w:rsidRDefault="006838A5" w:rsidP="006838A5">
      <w:pPr>
        <w:suppressAutoHyphens w:val="0"/>
        <w:autoSpaceDE w:val="0"/>
        <w:autoSpaceDN w:val="0"/>
        <w:adjustRightInd w:val="0"/>
        <w:ind w:left="1204"/>
        <w:jc w:val="both"/>
        <w:rPr>
          <w:rFonts w:ascii="Cambria" w:hAnsi="Cambria" w:cs="TimesNewRoman"/>
          <w:sz w:val="22"/>
          <w:szCs w:val="22"/>
          <w:lang w:eastAsia="pl-PL"/>
        </w:rPr>
      </w:pPr>
    </w:p>
    <w:p w:rsidR="006838A5" w:rsidRDefault="006838A5" w:rsidP="006838A5">
      <w:pPr>
        <w:pStyle w:val="Akapitzlist"/>
        <w:numPr>
          <w:ilvl w:val="1"/>
          <w:numId w:val="5"/>
        </w:numPr>
        <w:tabs>
          <w:tab w:val="left" w:pos="713"/>
        </w:tabs>
        <w:jc w:val="both"/>
        <w:rPr>
          <w:rFonts w:ascii="Cambria" w:eastAsia="Cambria" w:hAnsi="Cambria" w:cs="Cambria"/>
          <w:sz w:val="22"/>
          <w:szCs w:val="22"/>
        </w:rPr>
      </w:pPr>
      <w:r w:rsidRPr="00566964">
        <w:rPr>
          <w:rFonts w:ascii="Cambria" w:hAnsi="Cambria" w:cs="Arial"/>
          <w:sz w:val="22"/>
          <w:szCs w:val="22"/>
        </w:rPr>
        <w:t>Wykonawca, którego oferta została najwyżej oceniona w postępowaniu, w celu  potwi</w:t>
      </w:r>
      <w:r w:rsidRPr="00566964">
        <w:rPr>
          <w:rFonts w:ascii="Cambria" w:eastAsia="Cambria" w:hAnsi="Cambria" w:cs="Cambria"/>
          <w:sz w:val="22"/>
          <w:szCs w:val="22"/>
        </w:rPr>
        <w:t xml:space="preserve">erdzenia spełniania warunków udziału w postępowaniu, </w:t>
      </w:r>
      <w:r w:rsidRPr="00566964">
        <w:rPr>
          <w:rFonts w:ascii="Cambria" w:eastAsia="Cambria" w:hAnsi="Cambria" w:cs="Cambria"/>
          <w:b/>
          <w:bCs/>
          <w:sz w:val="22"/>
          <w:szCs w:val="22"/>
          <w:u w:val="single"/>
        </w:rPr>
        <w:t xml:space="preserve">na wezwanie </w:t>
      </w:r>
      <w:r w:rsidRPr="00566964">
        <w:rPr>
          <w:rFonts w:ascii="Cambria" w:eastAsia="Cambria" w:hAnsi="Cambria" w:cs="Cambria"/>
          <w:b/>
          <w:bCs/>
          <w:sz w:val="22"/>
          <w:szCs w:val="22"/>
          <w:u w:val="single"/>
        </w:rPr>
        <w:lastRenderedPageBreak/>
        <w:t>Zamawiającego</w:t>
      </w:r>
      <w:r w:rsidRPr="00566964">
        <w:rPr>
          <w:rFonts w:ascii="Cambria" w:eastAsia="Cambria" w:hAnsi="Cambria" w:cs="Cambria"/>
          <w:sz w:val="22"/>
          <w:szCs w:val="22"/>
        </w:rPr>
        <w:t xml:space="preserve"> złoży w wyznaczonym przez Zamawiającego terminie, nie krótszym niż 10 dni, następujące dokumenty: </w:t>
      </w:r>
    </w:p>
    <w:p w:rsidR="006838A5" w:rsidRPr="00566964" w:rsidRDefault="006838A5" w:rsidP="006838A5">
      <w:pPr>
        <w:tabs>
          <w:tab w:val="left" w:pos="713"/>
        </w:tabs>
        <w:ind w:left="709"/>
        <w:jc w:val="both"/>
        <w:rPr>
          <w:rFonts w:asciiTheme="majorHAnsi" w:hAnsiTheme="majorHAnsi"/>
          <w:sz w:val="22"/>
          <w:szCs w:val="22"/>
        </w:rPr>
      </w:pPr>
      <w:r w:rsidRPr="00566964">
        <w:rPr>
          <w:rFonts w:asciiTheme="majorHAnsi" w:hAnsiTheme="majorHAnsi"/>
          <w:sz w:val="22"/>
          <w:szCs w:val="22"/>
        </w:rPr>
        <w:t xml:space="preserve">Aktualne </w:t>
      </w:r>
      <w:r w:rsidRPr="00566964">
        <w:rPr>
          <w:rFonts w:asciiTheme="majorHAnsi" w:hAnsiTheme="majorHAnsi"/>
          <w:iCs/>
          <w:sz w:val="22"/>
          <w:szCs w:val="22"/>
        </w:rPr>
        <w:t xml:space="preserve">zezwolenie </w:t>
      </w:r>
      <w:r w:rsidRPr="00566964">
        <w:rPr>
          <w:rFonts w:asciiTheme="majorHAnsi" w:hAnsiTheme="majorHAnsi"/>
          <w:sz w:val="22"/>
          <w:szCs w:val="22"/>
        </w:rPr>
        <w:t xml:space="preserve">na prowadzenie hurtowni farmaceutycznej albo zezwolenie na wytwarzanie, jeżeli Wykonawca jest wytwórcą lub odpowiednio w przypadku Wykonawcy prowadzącego skład konsygnacyjny – zezwolenie na prowadzenie składu zawierające uprawnienia w zakresie obrotu produktami leczniczymi </w:t>
      </w:r>
      <w:r w:rsidRPr="00566964">
        <w:rPr>
          <w:rFonts w:asciiTheme="majorHAnsi" w:hAnsiTheme="majorHAnsi"/>
          <w:iCs/>
          <w:sz w:val="22"/>
          <w:szCs w:val="22"/>
        </w:rPr>
        <w:t>zgodnie z ustawą Prawo farmaceutyczne.</w:t>
      </w:r>
    </w:p>
    <w:p w:rsidR="006838A5" w:rsidRDefault="006838A5" w:rsidP="006838A5">
      <w:pPr>
        <w:numPr>
          <w:ilvl w:val="1"/>
          <w:numId w:val="5"/>
        </w:numPr>
        <w:tabs>
          <w:tab w:val="left" w:pos="713"/>
        </w:tabs>
        <w:ind w:left="709" w:hanging="709"/>
        <w:jc w:val="both"/>
        <w:rPr>
          <w:rFonts w:ascii="Cambria" w:hAnsi="Cambria" w:cs="Arial"/>
          <w:sz w:val="22"/>
          <w:szCs w:val="22"/>
        </w:rPr>
      </w:pPr>
      <w:r>
        <w:rPr>
          <w:rFonts w:ascii="Cambria" w:hAnsi="Cambria" w:cs="Arial"/>
          <w:sz w:val="22"/>
          <w:szCs w:val="22"/>
        </w:rPr>
        <w:t xml:space="preserve">Wykonawca, którego oferta została najwyżej oceniona w postępowaniu, w celu potwierdzenia że oferowane dostawy odpowiadają wymaganiom określonym przez Zamawiającego, </w:t>
      </w:r>
      <w:r>
        <w:rPr>
          <w:rFonts w:ascii="Cambria" w:hAnsi="Cambria" w:cs="Arial"/>
          <w:b/>
          <w:sz w:val="22"/>
          <w:szCs w:val="22"/>
          <w:u w:val="single"/>
        </w:rPr>
        <w:t>na wezwanie Zamawiającego</w:t>
      </w:r>
      <w:r>
        <w:rPr>
          <w:rFonts w:ascii="Cambria" w:hAnsi="Cambria" w:cs="Arial"/>
          <w:sz w:val="22"/>
          <w:szCs w:val="22"/>
        </w:rPr>
        <w:t xml:space="preserve"> złoży</w:t>
      </w:r>
      <w:r>
        <w:rPr>
          <w:rFonts w:ascii="Cambria" w:hAnsi="Cambria"/>
          <w:sz w:val="22"/>
          <w:szCs w:val="22"/>
        </w:rPr>
        <w:t xml:space="preserve"> w wyznaczonym przez Zamawiającego terminie, nie krótszym niż 10 dni</w:t>
      </w:r>
      <w:r>
        <w:rPr>
          <w:rFonts w:ascii="Cambria" w:hAnsi="Cambria" w:cs="Arial"/>
          <w:sz w:val="22"/>
          <w:szCs w:val="22"/>
        </w:rPr>
        <w:t>:</w:t>
      </w:r>
    </w:p>
    <w:p w:rsidR="006838A5" w:rsidRPr="00124614" w:rsidRDefault="006838A5" w:rsidP="006838A5">
      <w:pPr>
        <w:tabs>
          <w:tab w:val="left" w:pos="1260"/>
        </w:tabs>
        <w:ind w:firstLine="709"/>
        <w:jc w:val="both"/>
        <w:rPr>
          <w:rFonts w:ascii="Cambria" w:hAnsi="Cambria" w:cs="Arial"/>
          <w:sz w:val="22"/>
          <w:szCs w:val="22"/>
        </w:rPr>
      </w:pPr>
      <w:r>
        <w:rPr>
          <w:rFonts w:ascii="Cambria" w:hAnsi="Cambria" w:cs="Arial"/>
          <w:sz w:val="22"/>
          <w:szCs w:val="22"/>
        </w:rPr>
        <w:t>Nie dotyczy.</w:t>
      </w:r>
    </w:p>
    <w:p w:rsidR="006838A5" w:rsidRPr="00142B4F" w:rsidRDefault="006838A5" w:rsidP="006838A5">
      <w:pPr>
        <w:pStyle w:val="WW-Tekstpodstawowy2"/>
        <w:numPr>
          <w:ilvl w:val="1"/>
          <w:numId w:val="5"/>
        </w:numPr>
        <w:ind w:left="725"/>
        <w:jc w:val="both"/>
        <w:rPr>
          <w:rFonts w:ascii="Cambria" w:hAnsi="Cambria" w:cs="Arial"/>
          <w:bCs/>
          <w:sz w:val="22"/>
          <w:szCs w:val="22"/>
        </w:rPr>
      </w:pPr>
      <w:r w:rsidRPr="00142B4F">
        <w:rPr>
          <w:rFonts w:ascii="Cambria" w:hAnsi="Cambria" w:cs="Arial"/>
          <w:bCs/>
          <w:sz w:val="22"/>
          <w:szCs w:val="22"/>
        </w:rPr>
        <w:t xml:space="preserve">Dokumenty składane </w:t>
      </w:r>
      <w:r w:rsidRPr="00142B4F">
        <w:rPr>
          <w:rFonts w:ascii="Cambria" w:hAnsi="Cambria"/>
          <w:bCs/>
          <w:sz w:val="22"/>
          <w:szCs w:val="22"/>
        </w:rPr>
        <w:t>w celu potwierdzenia braku podstaw do wykluczenia,</w:t>
      </w:r>
      <w:r w:rsidRPr="00142B4F">
        <w:rPr>
          <w:rFonts w:ascii="Cambria" w:hAnsi="Cambria" w:cs="Arial"/>
          <w:bCs/>
          <w:sz w:val="22"/>
          <w:szCs w:val="22"/>
        </w:rPr>
        <w:t xml:space="preserve"> w celu  potwi</w:t>
      </w:r>
      <w:r w:rsidRPr="00142B4F">
        <w:rPr>
          <w:rFonts w:ascii="Cambria" w:eastAsia="Cambria" w:hAnsi="Cambria" w:cs="Cambria"/>
          <w:bCs/>
          <w:sz w:val="22"/>
          <w:szCs w:val="22"/>
        </w:rPr>
        <w:t>erdzenia spełniania warunków udziału w postępowaniu</w:t>
      </w:r>
      <w:r w:rsidRPr="00142B4F">
        <w:rPr>
          <w:rFonts w:ascii="Cambria" w:hAnsi="Cambria" w:cs="Arial"/>
          <w:bCs/>
          <w:sz w:val="22"/>
          <w:szCs w:val="22"/>
        </w:rPr>
        <w:t xml:space="preserve"> oraz w celu potwierdzenia że oferowane dostawy odpowiadają wymaganiom określonym przez Zamawiającego, należy złożyć w formie elektronicznej opatrzonej kwalifikowanym podpisem elektronicznym, za pośrednictwem portalu platforma zakupowa.pl, pod adresem: </w:t>
      </w:r>
    </w:p>
    <w:p w:rsidR="006838A5" w:rsidRPr="00142B4F" w:rsidRDefault="006838A5" w:rsidP="006838A5">
      <w:pPr>
        <w:pStyle w:val="WW-Tekstpodstawowy2"/>
        <w:tabs>
          <w:tab w:val="left" w:pos="725"/>
        </w:tabs>
        <w:spacing w:after="57"/>
        <w:ind w:left="709"/>
        <w:jc w:val="both"/>
        <w:rPr>
          <w:rFonts w:ascii="Cambria" w:hAnsi="Cambria"/>
          <w:bCs/>
          <w:sz w:val="22"/>
          <w:szCs w:val="22"/>
        </w:rPr>
      </w:pPr>
      <w:r w:rsidRPr="00142B4F">
        <w:rPr>
          <w:rStyle w:val="Hipercze"/>
          <w:rFonts w:ascii="Cambria" w:hAnsi="Cambria"/>
          <w:bCs/>
          <w:sz w:val="22"/>
          <w:szCs w:val="22"/>
        </w:rPr>
        <w:tab/>
      </w:r>
      <w:hyperlink r:id="rId11" w:history="1">
        <w:r w:rsidRPr="00142B4F">
          <w:rPr>
            <w:rStyle w:val="Hipercze"/>
            <w:rFonts w:ascii="Cambria" w:hAnsi="Cambria"/>
            <w:sz w:val="22"/>
            <w:szCs w:val="22"/>
          </w:rPr>
          <w:t>https://platformazakupowa.pl/pn/poliklinika_olsztyn</w:t>
        </w:r>
      </w:hyperlink>
      <w:r w:rsidRPr="00142B4F">
        <w:rPr>
          <w:rFonts w:ascii="Cambria" w:hAnsi="Cambria"/>
          <w:bCs/>
          <w:sz w:val="22"/>
          <w:szCs w:val="22"/>
        </w:rPr>
        <w:t xml:space="preserve"> </w:t>
      </w:r>
    </w:p>
    <w:p w:rsidR="006838A5" w:rsidRDefault="006838A5" w:rsidP="006838A5">
      <w:pPr>
        <w:pStyle w:val="WW-Tekstpodstawowy2"/>
        <w:numPr>
          <w:ilvl w:val="1"/>
          <w:numId w:val="5"/>
        </w:numPr>
        <w:spacing w:after="60"/>
        <w:ind w:left="709" w:hanging="709"/>
        <w:jc w:val="both"/>
        <w:rPr>
          <w:rFonts w:ascii="Cambria" w:hAnsi="Cambria"/>
          <w:b w:val="0"/>
          <w:sz w:val="22"/>
          <w:szCs w:val="22"/>
        </w:rPr>
      </w:pPr>
      <w:r>
        <w:rPr>
          <w:rFonts w:ascii="Cambria" w:hAnsi="Cambria"/>
          <w:b w:val="0"/>
          <w:sz w:val="22"/>
          <w:szCs w:val="22"/>
        </w:rPr>
        <w:t xml:space="preserve">Jeżeli Wykonawca ma siedzibę lub miejsce zamieszkania poza terytorium Rzeczypospolitej, zamiast dokumentów, o których mowa w punkcie 11.3.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Prawo zamówień publicznych. </w:t>
      </w:r>
    </w:p>
    <w:p w:rsidR="006838A5" w:rsidRDefault="006838A5" w:rsidP="006838A5">
      <w:pPr>
        <w:pStyle w:val="WW-Tekstpodstawowy2"/>
        <w:numPr>
          <w:ilvl w:val="1"/>
          <w:numId w:val="5"/>
        </w:numPr>
        <w:spacing w:after="57"/>
        <w:ind w:left="695"/>
        <w:jc w:val="both"/>
        <w:rPr>
          <w:rFonts w:ascii="Cambria" w:hAnsi="Cambria"/>
          <w:b w:val="0"/>
          <w:sz w:val="22"/>
          <w:szCs w:val="22"/>
        </w:rPr>
      </w:pPr>
      <w:r>
        <w:rPr>
          <w:rFonts w:ascii="Cambria" w:hAnsi="Cambria"/>
          <w:b w:val="0"/>
          <w:sz w:val="22"/>
          <w:szCs w:val="22"/>
        </w:rPr>
        <w:t xml:space="preserve">Jeżeli Wykonawca ma siedzibę lub miejsce zamieszkania poza terytorium Rzeczypospolitej Polskiej, zamiast dokumentów, o których mowa w pkt. 11.3. </w:t>
      </w:r>
      <w:proofErr w:type="spellStart"/>
      <w:r>
        <w:rPr>
          <w:rFonts w:ascii="Cambria" w:hAnsi="Cambria"/>
          <w:b w:val="0"/>
          <w:sz w:val="22"/>
          <w:szCs w:val="22"/>
        </w:rPr>
        <w:t>ppkt</w:t>
      </w:r>
      <w:proofErr w:type="spellEnd"/>
      <w:r>
        <w:rPr>
          <w:rFonts w:ascii="Cambria" w:hAnsi="Cambria"/>
          <w:b w:val="0"/>
          <w:sz w:val="22"/>
          <w:szCs w:val="22"/>
        </w:rPr>
        <w:t xml:space="preserve">. 2) składa dokument lub dokumenty wystawione w kraju, w którym Wykonawca ma siedzibę lub miejsce zamieszkania potwierdzające odpowiednio, że nie otwarto jego likwidacji ani nie ogłoszono jego upadłości.  </w:t>
      </w:r>
    </w:p>
    <w:p w:rsidR="006838A5" w:rsidRPr="00825698" w:rsidRDefault="006838A5" w:rsidP="006838A5">
      <w:pPr>
        <w:pStyle w:val="WW-Tekstpodstawowy2"/>
        <w:numPr>
          <w:ilvl w:val="1"/>
          <w:numId w:val="5"/>
        </w:numPr>
        <w:jc w:val="both"/>
        <w:rPr>
          <w:rFonts w:ascii="Cambria" w:hAnsi="Cambria"/>
          <w:b w:val="0"/>
          <w:sz w:val="22"/>
          <w:szCs w:val="22"/>
        </w:rPr>
      </w:pPr>
      <w:r w:rsidRPr="00825698">
        <w:rPr>
          <w:rFonts w:ascii="Cambria" w:hAnsi="Cambria"/>
          <w:b w:val="0"/>
          <w:sz w:val="22"/>
          <w:szCs w:val="22"/>
        </w:rPr>
        <w:t xml:space="preserve">Jeżeli Wykonawca ma siedzibę lub miejsce zamieszkania poza terytorium Rzeczypospolitej, zamiast dokumentów, o których mowa w punkcie 11.3. </w:t>
      </w:r>
      <w:proofErr w:type="spellStart"/>
      <w:r w:rsidRPr="00825698">
        <w:rPr>
          <w:rFonts w:ascii="Cambria" w:hAnsi="Cambria"/>
          <w:b w:val="0"/>
          <w:sz w:val="22"/>
          <w:szCs w:val="22"/>
        </w:rPr>
        <w:t>pkt</w:t>
      </w:r>
      <w:proofErr w:type="spellEnd"/>
      <w:r w:rsidRPr="00825698">
        <w:rPr>
          <w:rFonts w:ascii="Cambria" w:hAnsi="Cambria"/>
          <w:b w:val="0"/>
          <w:sz w:val="22"/>
          <w:szCs w:val="22"/>
        </w:rPr>
        <w:t xml:space="preserve"> 5) składa dokument lub dokumenty wystawione w kraju, w którym Wykonawca ma siedzibę lub miejsce zamieszkania potwierdzające odpowiednio, że nie otwarto jego likwidacji ani nie ogłoszono jego upadłości.  </w:t>
      </w:r>
    </w:p>
    <w:p w:rsidR="006838A5" w:rsidRPr="00825698" w:rsidRDefault="006838A5" w:rsidP="006838A5">
      <w:pPr>
        <w:pStyle w:val="WW-Tekstpodstawowy2"/>
        <w:numPr>
          <w:ilvl w:val="1"/>
          <w:numId w:val="5"/>
        </w:numPr>
        <w:jc w:val="both"/>
        <w:rPr>
          <w:rFonts w:ascii="Cambria" w:hAnsi="Cambria"/>
          <w:b w:val="0"/>
          <w:sz w:val="22"/>
          <w:szCs w:val="22"/>
        </w:rPr>
      </w:pPr>
      <w:r w:rsidRPr="00825698">
        <w:rPr>
          <w:rFonts w:ascii="Cambria" w:hAnsi="Cambria"/>
          <w:b w:val="0"/>
          <w:sz w:val="22"/>
          <w:szCs w:val="22"/>
        </w:rPr>
        <w:t>Dokumenty, o których mowa w punkcie 11.</w:t>
      </w:r>
      <w:r>
        <w:rPr>
          <w:rFonts w:ascii="Cambria" w:hAnsi="Cambria"/>
          <w:b w:val="0"/>
          <w:sz w:val="22"/>
          <w:szCs w:val="22"/>
        </w:rPr>
        <w:t>7</w:t>
      </w:r>
      <w:r w:rsidRPr="00825698">
        <w:rPr>
          <w:rFonts w:ascii="Cambria" w:hAnsi="Cambria"/>
          <w:b w:val="0"/>
          <w:sz w:val="22"/>
          <w:szCs w:val="22"/>
        </w:rPr>
        <w:t>. oraz 11.</w:t>
      </w:r>
      <w:r>
        <w:rPr>
          <w:rFonts w:ascii="Cambria" w:hAnsi="Cambria"/>
          <w:b w:val="0"/>
          <w:sz w:val="22"/>
          <w:szCs w:val="22"/>
        </w:rPr>
        <w:t>9</w:t>
      </w:r>
      <w:r w:rsidRPr="00825698">
        <w:rPr>
          <w:rFonts w:ascii="Cambria" w:hAnsi="Cambria"/>
          <w:b w:val="0"/>
          <w:sz w:val="22"/>
          <w:szCs w:val="22"/>
        </w:rPr>
        <w:t xml:space="preserve">. powinny być wystawione nie wcześniej niż 6 miesięcy przed upływem terminu składania ofert. </w:t>
      </w:r>
    </w:p>
    <w:p w:rsidR="006838A5" w:rsidRPr="004D4467" w:rsidRDefault="006838A5" w:rsidP="006838A5">
      <w:pPr>
        <w:pStyle w:val="WW-Tekstpodstawowy2"/>
        <w:numPr>
          <w:ilvl w:val="1"/>
          <w:numId w:val="5"/>
        </w:numPr>
        <w:jc w:val="both"/>
        <w:rPr>
          <w:rFonts w:ascii="Cambria" w:hAnsi="Cambria"/>
          <w:b w:val="0"/>
          <w:sz w:val="22"/>
          <w:szCs w:val="22"/>
        </w:rPr>
      </w:pPr>
      <w:r w:rsidRPr="004D4467">
        <w:rPr>
          <w:rFonts w:ascii="Cambria" w:hAnsi="Cambria"/>
          <w:b w:val="0"/>
          <w:sz w:val="22"/>
          <w:szCs w:val="22"/>
        </w:rPr>
        <w:t>Dokumenty, o których mowa w punkcie 11.</w:t>
      </w:r>
      <w:r>
        <w:rPr>
          <w:rFonts w:ascii="Cambria" w:hAnsi="Cambria"/>
          <w:b w:val="0"/>
          <w:sz w:val="22"/>
          <w:szCs w:val="22"/>
        </w:rPr>
        <w:t>8</w:t>
      </w:r>
      <w:r w:rsidRPr="004D4467">
        <w:rPr>
          <w:rFonts w:ascii="Cambria" w:hAnsi="Cambria"/>
          <w:b w:val="0"/>
          <w:sz w:val="22"/>
          <w:szCs w:val="22"/>
        </w:rPr>
        <w:t xml:space="preserve">. powinny być wystawione nie wcześniej niż 3 miesiące przed upływem terminu składania ofert. </w:t>
      </w:r>
    </w:p>
    <w:p w:rsidR="006838A5" w:rsidRPr="00C768C6" w:rsidRDefault="006838A5" w:rsidP="006838A5">
      <w:pPr>
        <w:pStyle w:val="WW-Tekstpodstawowy2"/>
        <w:numPr>
          <w:ilvl w:val="1"/>
          <w:numId w:val="5"/>
        </w:numPr>
        <w:jc w:val="both"/>
        <w:rPr>
          <w:rFonts w:ascii="Cambria" w:hAnsi="Cambria"/>
          <w:b w:val="0"/>
          <w:sz w:val="22"/>
          <w:szCs w:val="22"/>
        </w:rPr>
      </w:pPr>
      <w:r w:rsidRPr="00C768C6">
        <w:rPr>
          <w:rFonts w:ascii="Cambria" w:hAnsi="Cambria"/>
          <w:b w:val="0"/>
          <w:sz w:val="22"/>
          <w:szCs w:val="22"/>
        </w:rPr>
        <w:t xml:space="preserve">Jeżeli w kraju w którym Wykonawca ma siedzibę lub miejsce zamieszkania lub miejsce zamieszkania ma osoba, której dokument dotyczy, nie wydaje się dokumentów, o których mowa w </w:t>
      </w:r>
      <w:proofErr w:type="spellStart"/>
      <w:r w:rsidRPr="00C768C6">
        <w:rPr>
          <w:rFonts w:ascii="Cambria" w:hAnsi="Cambria"/>
          <w:b w:val="0"/>
          <w:sz w:val="22"/>
          <w:szCs w:val="22"/>
        </w:rPr>
        <w:t>pkt</w:t>
      </w:r>
      <w:proofErr w:type="spellEnd"/>
      <w:r w:rsidRPr="00C768C6">
        <w:rPr>
          <w:rFonts w:ascii="Cambria" w:hAnsi="Cambria"/>
          <w:b w:val="0"/>
          <w:sz w:val="22"/>
          <w:szCs w:val="22"/>
        </w:rPr>
        <w:t xml:space="preserve"> 11.</w:t>
      </w:r>
      <w:r>
        <w:rPr>
          <w:rFonts w:ascii="Cambria" w:hAnsi="Cambria"/>
          <w:b w:val="0"/>
          <w:sz w:val="22"/>
          <w:szCs w:val="22"/>
        </w:rPr>
        <w:t>7</w:t>
      </w:r>
      <w:r w:rsidRPr="00C768C6">
        <w:rPr>
          <w:rFonts w:ascii="Cambria" w:hAnsi="Cambria"/>
          <w:b w:val="0"/>
          <w:sz w:val="22"/>
          <w:szCs w:val="22"/>
        </w:rPr>
        <w:t>., 11.</w:t>
      </w:r>
      <w:r>
        <w:rPr>
          <w:rFonts w:ascii="Cambria" w:hAnsi="Cambria"/>
          <w:b w:val="0"/>
          <w:sz w:val="22"/>
          <w:szCs w:val="22"/>
        </w:rPr>
        <w:t>8</w:t>
      </w:r>
      <w:r w:rsidRPr="00C768C6">
        <w:rPr>
          <w:rFonts w:ascii="Cambria" w:hAnsi="Cambria"/>
          <w:b w:val="0"/>
          <w:sz w:val="22"/>
          <w:szCs w:val="22"/>
        </w:rPr>
        <w:t>., 11.</w:t>
      </w:r>
      <w:r>
        <w:rPr>
          <w:rFonts w:ascii="Cambria" w:hAnsi="Cambria"/>
          <w:b w:val="0"/>
          <w:sz w:val="22"/>
          <w:szCs w:val="22"/>
        </w:rPr>
        <w:t>9</w:t>
      </w:r>
      <w:r w:rsidRPr="00C768C6">
        <w:rPr>
          <w:rFonts w:ascii="Cambria" w:hAnsi="Cambria"/>
          <w:b w:val="0"/>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Punkty 11.1</w:t>
      </w:r>
      <w:r>
        <w:rPr>
          <w:rFonts w:ascii="Cambria" w:hAnsi="Cambria"/>
          <w:b w:val="0"/>
          <w:sz w:val="22"/>
          <w:szCs w:val="22"/>
        </w:rPr>
        <w:t>0</w:t>
      </w:r>
      <w:r w:rsidRPr="00C768C6">
        <w:rPr>
          <w:rFonts w:ascii="Cambria" w:hAnsi="Cambria"/>
          <w:b w:val="0"/>
          <w:sz w:val="22"/>
          <w:szCs w:val="22"/>
        </w:rPr>
        <w:t>. oraz 11.1</w:t>
      </w:r>
      <w:r>
        <w:rPr>
          <w:rFonts w:ascii="Cambria" w:hAnsi="Cambria"/>
          <w:b w:val="0"/>
          <w:sz w:val="22"/>
          <w:szCs w:val="22"/>
        </w:rPr>
        <w:t>1</w:t>
      </w:r>
      <w:r w:rsidRPr="00C768C6">
        <w:rPr>
          <w:rFonts w:ascii="Cambria" w:hAnsi="Cambria"/>
          <w:b w:val="0"/>
          <w:sz w:val="22"/>
          <w:szCs w:val="22"/>
        </w:rPr>
        <w:t xml:space="preserve">. stosuje się odpowiednio. </w:t>
      </w:r>
    </w:p>
    <w:p w:rsidR="006838A5" w:rsidRDefault="006838A5" w:rsidP="006838A5">
      <w:pPr>
        <w:pStyle w:val="WW-Tekstpodstawowy2"/>
        <w:numPr>
          <w:ilvl w:val="1"/>
          <w:numId w:val="5"/>
        </w:numPr>
        <w:jc w:val="both"/>
        <w:rPr>
          <w:rFonts w:ascii="Cambria" w:hAnsi="Cambria"/>
          <w:b w:val="0"/>
          <w:sz w:val="22"/>
          <w:szCs w:val="22"/>
        </w:rPr>
      </w:pPr>
      <w:r w:rsidRPr="00C6620D">
        <w:rPr>
          <w:rFonts w:ascii="Cambria" w:hAnsi="Cambria"/>
          <w:b w:val="0"/>
          <w:sz w:val="22"/>
          <w:szCs w:val="22"/>
        </w:rPr>
        <w:t>W przypadku wątpliwości co do treści dokumentu złożonego przez Wykonawcę mającego siedzibę lub miejsce</w:t>
      </w:r>
      <w:r w:rsidRPr="00C6620D">
        <w:rPr>
          <w:rFonts w:ascii="Cambria" w:hAnsi="Cambria"/>
          <w:sz w:val="22"/>
          <w:szCs w:val="22"/>
        </w:rPr>
        <w:t xml:space="preserve"> </w:t>
      </w:r>
      <w:r w:rsidRPr="00C6620D">
        <w:rPr>
          <w:rFonts w:ascii="Cambria" w:hAnsi="Cambria"/>
          <w:b w:val="0"/>
          <w:sz w:val="22"/>
          <w:szCs w:val="22"/>
        </w:rPr>
        <w:t xml:space="preserve">zamieszkania poza terytorium Rzeczypospolitej Polskiej, </w:t>
      </w:r>
      <w:r w:rsidRPr="00605204">
        <w:rPr>
          <w:rFonts w:ascii="Cambria" w:hAnsi="Cambria"/>
          <w:b w:val="0"/>
          <w:color w:val="000000"/>
          <w:sz w:val="22"/>
          <w:szCs w:val="22"/>
        </w:rPr>
        <w:t>Zamawiający może</w:t>
      </w:r>
      <w:r w:rsidRPr="00C6620D">
        <w:rPr>
          <w:rFonts w:ascii="Cambria" w:hAnsi="Cambria"/>
          <w:b w:val="0"/>
          <w:sz w:val="22"/>
          <w:szCs w:val="22"/>
        </w:rPr>
        <w:t xml:space="preserve"> zwrócić się do właściwych orga</w:t>
      </w:r>
      <w:r>
        <w:rPr>
          <w:rFonts w:ascii="Cambria" w:hAnsi="Cambria"/>
          <w:b w:val="0"/>
          <w:sz w:val="22"/>
          <w:szCs w:val="22"/>
        </w:rPr>
        <w:t xml:space="preserve">nów odpowiednio kraju w którym </w:t>
      </w:r>
      <w:r>
        <w:rPr>
          <w:rFonts w:ascii="Cambria" w:hAnsi="Cambria"/>
          <w:b w:val="0"/>
          <w:sz w:val="22"/>
          <w:szCs w:val="22"/>
        </w:rPr>
        <w:lastRenderedPageBreak/>
        <w:t>W</w:t>
      </w:r>
      <w:r w:rsidRPr="00C6620D">
        <w:rPr>
          <w:rFonts w:ascii="Cambria" w:hAnsi="Cambria"/>
          <w:b w:val="0"/>
          <w:sz w:val="22"/>
          <w:szCs w:val="22"/>
        </w:rPr>
        <w:t>ykonawca ma siedzibę lub miejsce zamieszkania ma osoba, której dokument dotyczy, o udzielenie niezbędnych informacji dotyczących tego</w:t>
      </w:r>
      <w:r w:rsidRPr="00C6620D">
        <w:rPr>
          <w:rFonts w:ascii="Cambria" w:hAnsi="Cambria"/>
          <w:sz w:val="22"/>
          <w:szCs w:val="22"/>
        </w:rPr>
        <w:t xml:space="preserve"> </w:t>
      </w:r>
      <w:r w:rsidRPr="00C6620D">
        <w:rPr>
          <w:rFonts w:ascii="Cambria" w:hAnsi="Cambria"/>
          <w:b w:val="0"/>
          <w:sz w:val="22"/>
          <w:szCs w:val="22"/>
        </w:rPr>
        <w:t xml:space="preserve">dokumentu. </w:t>
      </w:r>
    </w:p>
    <w:p w:rsidR="006838A5" w:rsidRPr="00825269" w:rsidRDefault="006838A5" w:rsidP="006838A5">
      <w:pPr>
        <w:pStyle w:val="WW-Tekstpodstawowy2"/>
        <w:numPr>
          <w:ilvl w:val="1"/>
          <w:numId w:val="5"/>
        </w:numPr>
        <w:jc w:val="both"/>
        <w:rPr>
          <w:rFonts w:ascii="Cambria" w:hAnsi="Cambria"/>
          <w:b w:val="0"/>
          <w:sz w:val="22"/>
          <w:szCs w:val="22"/>
        </w:rPr>
      </w:pPr>
      <w:r w:rsidRPr="00825269">
        <w:rPr>
          <w:rFonts w:ascii="Cambria" w:hAnsi="Cambria"/>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838A5" w:rsidRPr="00825269" w:rsidRDefault="006838A5" w:rsidP="006838A5">
      <w:pPr>
        <w:pStyle w:val="WW-Tekstpodstawowy2"/>
        <w:numPr>
          <w:ilvl w:val="1"/>
          <w:numId w:val="5"/>
        </w:numPr>
        <w:jc w:val="both"/>
        <w:rPr>
          <w:rFonts w:ascii="Cambria" w:hAnsi="Cambria"/>
          <w:b w:val="0"/>
          <w:sz w:val="22"/>
          <w:szCs w:val="22"/>
        </w:rPr>
      </w:pPr>
      <w:r w:rsidRPr="00825269">
        <w:rPr>
          <w:rFonts w:ascii="Cambria" w:hAnsi="Cambria"/>
          <w:b w:val="0"/>
          <w:sz w:val="22"/>
          <w:szCs w:val="22"/>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 takiej sytuacji Wykonawca zobligowany jest do wskazania Zamawiającemu sygnatury postępowania, w którym wymagane dokumenty lub oświadczenia się znajdują.</w:t>
      </w:r>
    </w:p>
    <w:p w:rsidR="006838A5" w:rsidRPr="00124614" w:rsidRDefault="006838A5" w:rsidP="006838A5">
      <w:pPr>
        <w:numPr>
          <w:ilvl w:val="1"/>
          <w:numId w:val="5"/>
        </w:numPr>
        <w:jc w:val="both"/>
        <w:rPr>
          <w:rFonts w:ascii="Cambria" w:hAnsi="Cambria"/>
          <w:sz w:val="22"/>
          <w:szCs w:val="22"/>
        </w:rPr>
      </w:pPr>
      <w:r w:rsidRPr="00124614">
        <w:rPr>
          <w:rFonts w:ascii="Cambria" w:hAnsi="Cambria"/>
          <w:sz w:val="22"/>
          <w:szCs w:val="22"/>
        </w:rPr>
        <w:t xml:space="preserve">W przypadku Wykonawców wspólnie ubiegających się o udzielenie zamówienia oraz w przypadku innych podmiotów, na zasobach których Wykonawca polega na zasadach określonych w art. 22a ustawy PZP, dokumenty dotyczące odpowiednio Wykonawcy lub tych podmiotów muszą być złożone </w:t>
      </w:r>
      <w:r w:rsidRPr="00124614">
        <w:rPr>
          <w:rFonts w:ascii="Cambria" w:hAnsi="Cambria" w:cs="Arial"/>
          <w:sz w:val="22"/>
          <w:szCs w:val="22"/>
        </w:rPr>
        <w:t>w formie elektronicznej opatrzonej kwalifikowanym podpisem elektronicznym</w:t>
      </w:r>
      <w:r w:rsidRPr="00124614">
        <w:rPr>
          <w:rFonts w:ascii="Cambria" w:hAnsi="Cambria"/>
          <w:sz w:val="22"/>
          <w:szCs w:val="22"/>
        </w:rPr>
        <w:t xml:space="preserve"> odpowiednio przez wykonawcę lub te podmioty. </w:t>
      </w:r>
    </w:p>
    <w:p w:rsidR="006838A5" w:rsidRPr="00124614" w:rsidRDefault="006838A5" w:rsidP="006838A5">
      <w:pPr>
        <w:numPr>
          <w:ilvl w:val="1"/>
          <w:numId w:val="5"/>
        </w:numPr>
        <w:jc w:val="both"/>
        <w:rPr>
          <w:rFonts w:ascii="Cambria" w:hAnsi="Cambria"/>
          <w:sz w:val="22"/>
          <w:szCs w:val="22"/>
        </w:rPr>
      </w:pPr>
      <w:r w:rsidRPr="00124614">
        <w:rPr>
          <w:rFonts w:ascii="Cambria" w:hAnsi="Cambria"/>
          <w:sz w:val="22"/>
          <w:szCs w:val="22"/>
        </w:rPr>
        <w:t>Dokumenty sporządzone w języku obcym są składane wraz z tłumaczeniem na język polski.</w:t>
      </w:r>
    </w:p>
    <w:p w:rsidR="006838A5" w:rsidRPr="00124614" w:rsidRDefault="006838A5" w:rsidP="006838A5">
      <w:pPr>
        <w:numPr>
          <w:ilvl w:val="1"/>
          <w:numId w:val="5"/>
        </w:numPr>
        <w:jc w:val="both"/>
        <w:rPr>
          <w:rFonts w:ascii="Cambria" w:hAnsi="Cambria"/>
          <w:sz w:val="22"/>
          <w:szCs w:val="22"/>
        </w:rPr>
      </w:pPr>
      <w:r w:rsidRPr="00124614">
        <w:rPr>
          <w:rFonts w:ascii="Cambria" w:hAnsi="Cambria"/>
          <w:sz w:val="22"/>
          <w:szCs w:val="22"/>
        </w:rPr>
        <w:t>W przypadku, o którym mowa w pkt</w:t>
      </w:r>
      <w:r w:rsidR="009620F7">
        <w:rPr>
          <w:rFonts w:ascii="Cambria" w:hAnsi="Cambria"/>
          <w:sz w:val="22"/>
          <w:szCs w:val="22"/>
        </w:rPr>
        <w:t>.</w:t>
      </w:r>
      <w:r w:rsidRPr="00124614">
        <w:rPr>
          <w:rFonts w:ascii="Cambria" w:hAnsi="Cambria"/>
          <w:sz w:val="22"/>
          <w:szCs w:val="22"/>
        </w:rPr>
        <w:t xml:space="preserve"> 11.15. Zamawiający ma prawo żądać od Wykonawcy przedstawienia tłumaczenia na język polski wskazanych przez Wykonawcę i pobranych samodzielnie przez Zamawiającego dokumentów. </w:t>
      </w:r>
    </w:p>
    <w:p w:rsidR="006838A5" w:rsidRDefault="006838A5" w:rsidP="006838A5">
      <w:pPr>
        <w:pStyle w:val="Bezodstpw"/>
        <w:jc w:val="both"/>
        <w:rPr>
          <w:rFonts w:ascii="Cambria" w:hAnsi="Cambria" w:cs="Arial"/>
          <w:color w:val="000000"/>
        </w:rPr>
      </w:pPr>
    </w:p>
    <w:p w:rsidR="006838A5" w:rsidRPr="00A54B8E" w:rsidRDefault="006838A5" w:rsidP="006838A5">
      <w:pPr>
        <w:pStyle w:val="WW-Tekstpodstawowy2"/>
        <w:numPr>
          <w:ilvl w:val="0"/>
          <w:numId w:val="5"/>
        </w:numPr>
        <w:spacing w:after="57"/>
        <w:ind w:left="709" w:hanging="709"/>
        <w:jc w:val="both"/>
        <w:rPr>
          <w:rFonts w:ascii="Cambria" w:hAnsi="Cambria"/>
          <w:sz w:val="22"/>
          <w:szCs w:val="22"/>
        </w:rPr>
      </w:pPr>
      <w:r w:rsidRPr="00A54B8E">
        <w:rPr>
          <w:rFonts w:ascii="Cambria" w:hAnsi="Cambria"/>
          <w:sz w:val="22"/>
          <w:szCs w:val="22"/>
        </w:rPr>
        <w:t>Informacja o sposobie porozumiewania się Zamawiającego z Wykonawcami oraz przekazywania oświadczeń lub dokumentów</w:t>
      </w:r>
    </w:p>
    <w:p w:rsidR="006838A5" w:rsidRPr="003C3001" w:rsidRDefault="006838A5" w:rsidP="006838A5">
      <w:pPr>
        <w:pStyle w:val="WW-Tekstpodstawowy2"/>
        <w:spacing w:after="57"/>
        <w:jc w:val="both"/>
        <w:rPr>
          <w:rFonts w:ascii="Cambria" w:hAnsi="Cambria" w:cs="Arial"/>
          <w:b w:val="0"/>
          <w:sz w:val="22"/>
          <w:szCs w:val="22"/>
        </w:rPr>
      </w:pPr>
      <w:r w:rsidRPr="00A54B8E">
        <w:rPr>
          <w:rFonts w:ascii="Cambria" w:hAnsi="Cambria" w:cs="Arial"/>
          <w:b w:val="0"/>
          <w:sz w:val="22"/>
          <w:szCs w:val="22"/>
        </w:rPr>
        <w:t>12.1.</w:t>
      </w:r>
      <w:r w:rsidRPr="00A54B8E">
        <w:rPr>
          <w:rFonts w:ascii="Cambria" w:hAnsi="Cambria" w:cs="Arial"/>
          <w:b w:val="0"/>
          <w:sz w:val="22"/>
          <w:szCs w:val="22"/>
        </w:rPr>
        <w:tab/>
      </w:r>
      <w:r w:rsidRPr="003C3001">
        <w:rPr>
          <w:rFonts w:ascii="Cambria" w:hAnsi="Cambria" w:cs="Arial"/>
          <w:b w:val="0"/>
          <w:sz w:val="22"/>
          <w:szCs w:val="22"/>
        </w:rPr>
        <w:t>Postępowanie prowadzone jest w języku polskim i odbywa się wyłącznie przy użyciu</w:t>
      </w:r>
      <w:r w:rsidRPr="003C3001">
        <w:rPr>
          <w:rFonts w:ascii="Cambria" w:hAnsi="Cambria" w:cs="Arial"/>
          <w:b w:val="0"/>
          <w:sz w:val="22"/>
          <w:szCs w:val="22"/>
        </w:rPr>
        <w:tab/>
        <w:t>środków komunikacji elektronicznej za pośrednictwem platformy zakupowej</w:t>
      </w:r>
      <w:r w:rsidRPr="003C3001">
        <w:rPr>
          <w:rFonts w:ascii="Cambria" w:hAnsi="Cambria" w:cs="Arial"/>
          <w:b w:val="0"/>
          <w:sz w:val="22"/>
          <w:szCs w:val="22"/>
        </w:rPr>
        <w:tab/>
      </w:r>
      <w:hyperlink r:id="rId12" w:history="1">
        <w:r w:rsidRPr="003C3001">
          <w:rPr>
            <w:rStyle w:val="Hipercze"/>
            <w:rFonts w:ascii="Cambria" w:hAnsi="Cambria"/>
            <w:b w:val="0"/>
            <w:sz w:val="22"/>
            <w:szCs w:val="22"/>
          </w:rPr>
          <w:t>www.platformazakupowa.pl</w:t>
        </w:r>
      </w:hyperlink>
    </w:p>
    <w:p w:rsidR="006838A5" w:rsidRPr="003C3001" w:rsidRDefault="006838A5" w:rsidP="006838A5">
      <w:pPr>
        <w:pStyle w:val="WW-Tekstpodstawowy2"/>
        <w:ind w:left="709" w:hanging="709"/>
        <w:jc w:val="both"/>
        <w:rPr>
          <w:rFonts w:ascii="Cambria" w:hAnsi="Cambria" w:cs="Arial"/>
          <w:b w:val="0"/>
          <w:sz w:val="22"/>
          <w:szCs w:val="22"/>
        </w:rPr>
      </w:pPr>
      <w:r w:rsidRPr="00A54B8E">
        <w:rPr>
          <w:rFonts w:ascii="Cambria" w:hAnsi="Cambria" w:cs="Arial"/>
          <w:b w:val="0"/>
          <w:sz w:val="22"/>
          <w:szCs w:val="22"/>
        </w:rPr>
        <w:t>12.2.</w:t>
      </w:r>
      <w:r w:rsidRPr="003C3001">
        <w:rPr>
          <w:rFonts w:ascii="Cambria" w:hAnsi="Cambria" w:cs="Arial"/>
          <w:b w:val="0"/>
          <w:sz w:val="22"/>
          <w:szCs w:val="22"/>
        </w:rPr>
        <w:tab/>
        <w:t>W postępowaniu o udzielenie zamówienia komunikacja pomiędzy Zamawiającym</w:t>
      </w:r>
      <w:r w:rsidRPr="003C3001">
        <w:rPr>
          <w:rFonts w:ascii="Cambria" w:hAnsi="Cambria" w:cs="Arial"/>
          <w:b w:val="0"/>
          <w:sz w:val="22"/>
          <w:szCs w:val="22"/>
        </w:rPr>
        <w:br/>
        <w:t>a Wykonawcami w szczególności składanie oświadczeń, wniosków, zawiadomień, zadawanie pytań oraz przekazywanie informacji odbywa się elektronicznie za pośrednictwem</w:t>
      </w:r>
    </w:p>
    <w:p w:rsidR="006838A5" w:rsidRPr="003C3001" w:rsidRDefault="00084B52" w:rsidP="006838A5">
      <w:pPr>
        <w:pStyle w:val="WW-Tekstpodstawowy2"/>
        <w:spacing w:after="57"/>
        <w:ind w:left="709" w:hanging="1"/>
        <w:jc w:val="both"/>
        <w:rPr>
          <w:rFonts w:ascii="Cambria" w:hAnsi="Cambria"/>
          <w:b w:val="0"/>
          <w:sz w:val="22"/>
          <w:szCs w:val="22"/>
        </w:rPr>
      </w:pPr>
      <w:hyperlink r:id="rId13" w:history="1">
        <w:r w:rsidR="006838A5" w:rsidRPr="003C3001">
          <w:rPr>
            <w:rStyle w:val="Hipercze"/>
            <w:rFonts w:ascii="Cambria" w:hAnsi="Cambria"/>
            <w:b w:val="0"/>
            <w:sz w:val="22"/>
            <w:szCs w:val="22"/>
          </w:rPr>
          <w:t>https://platformazakupowa.pl/pn/poliklinika_olsztyn</w:t>
        </w:r>
      </w:hyperlink>
    </w:p>
    <w:p w:rsidR="006838A5" w:rsidRDefault="006838A5" w:rsidP="006838A5">
      <w:pPr>
        <w:pStyle w:val="WW-Tekstpodstawowy2"/>
        <w:spacing w:after="57"/>
        <w:ind w:left="709" w:hanging="1"/>
        <w:jc w:val="both"/>
        <w:rPr>
          <w:rFonts w:ascii="Cambria" w:hAnsi="Cambria" w:cs="Arial"/>
          <w:b w:val="0"/>
          <w:sz w:val="22"/>
          <w:szCs w:val="22"/>
        </w:rPr>
      </w:pPr>
      <w:r>
        <w:rPr>
          <w:rFonts w:ascii="Cambria" w:hAnsi="Cambria" w:cs="Arial"/>
          <w:b w:val="0"/>
          <w:sz w:val="22"/>
          <w:szCs w:val="22"/>
        </w:rPr>
        <w:t xml:space="preserve">(formularz </w:t>
      </w:r>
      <w:r>
        <w:rPr>
          <w:rFonts w:ascii="Cambria" w:hAnsi="Cambria" w:cs="Arial"/>
          <w:b w:val="0"/>
          <w:i/>
          <w:sz w:val="22"/>
          <w:szCs w:val="22"/>
        </w:rPr>
        <w:t>Wyślij wiadomość</w:t>
      </w:r>
      <w:r>
        <w:rPr>
          <w:rFonts w:ascii="Cambria" w:hAnsi="Cambria" w:cs="Arial"/>
          <w:b w:val="0"/>
          <w:sz w:val="22"/>
          <w:szCs w:val="22"/>
        </w:rPr>
        <w:t xml:space="preserve"> dostępny na stronie dotyczącej danego postępowania).</w:t>
      </w:r>
    </w:p>
    <w:p w:rsidR="006838A5" w:rsidRDefault="006838A5" w:rsidP="006838A5">
      <w:pPr>
        <w:pStyle w:val="Tekstpodstawowy"/>
        <w:spacing w:after="57"/>
        <w:jc w:val="both"/>
        <w:rPr>
          <w:rStyle w:val="Hipercze"/>
          <w:rFonts w:ascii="Cambria" w:hAnsi="Cambria" w:cs="Arial"/>
          <w:color w:val="000000"/>
          <w:sz w:val="22"/>
          <w:szCs w:val="22"/>
        </w:rPr>
      </w:pPr>
      <w:r w:rsidRPr="006838A5">
        <w:rPr>
          <w:rFonts w:ascii="Cambria" w:hAnsi="Cambria"/>
          <w:sz w:val="22"/>
          <w:szCs w:val="22"/>
        </w:rPr>
        <w:t>12.3.</w:t>
      </w:r>
      <w:r w:rsidRPr="006838A5">
        <w:rPr>
          <w:rFonts w:ascii="Cambria" w:hAnsi="Cambria"/>
          <w:sz w:val="22"/>
          <w:szCs w:val="22"/>
        </w:rPr>
        <w:tab/>
      </w:r>
      <w:r w:rsidRPr="006838A5">
        <w:rPr>
          <w:rStyle w:val="Hipercze"/>
          <w:rFonts w:ascii="Cambria" w:hAnsi="Cambria" w:cs="Arial"/>
          <w:color w:val="auto"/>
          <w:sz w:val="22"/>
          <w:szCs w:val="22"/>
          <w:u w:val="none"/>
        </w:rPr>
        <w:t>Wymagania techniczne i organizacyjne wysyłania i odbierania dokumentów,</w:t>
      </w:r>
      <w:r w:rsidRPr="006838A5">
        <w:rPr>
          <w:rStyle w:val="Hipercze"/>
          <w:rFonts w:ascii="Cambria" w:hAnsi="Cambria" w:cs="Arial"/>
          <w:color w:val="auto"/>
          <w:sz w:val="22"/>
          <w:szCs w:val="22"/>
          <w:u w:val="none"/>
        </w:rPr>
        <w:tab/>
        <w:t>elektronicznych kopii dokumentów i oświadczeń oraz informacji przy użyciu środków</w:t>
      </w:r>
      <w:r w:rsidRPr="006838A5">
        <w:rPr>
          <w:rStyle w:val="Hipercze"/>
          <w:rFonts w:ascii="Cambria" w:hAnsi="Cambria" w:cs="Arial"/>
          <w:color w:val="auto"/>
          <w:sz w:val="22"/>
          <w:szCs w:val="22"/>
          <w:u w:val="none"/>
        </w:rPr>
        <w:tab/>
        <w:t xml:space="preserve">komunikacji elektronicznej określają: </w:t>
      </w:r>
      <w:r w:rsidRPr="006838A5">
        <w:rPr>
          <w:rStyle w:val="Hipercze"/>
          <w:rFonts w:ascii="Cambria" w:hAnsi="Cambria" w:cs="Arial"/>
          <w:i/>
          <w:color w:val="auto"/>
          <w:sz w:val="22"/>
          <w:szCs w:val="22"/>
          <w:u w:val="none"/>
        </w:rPr>
        <w:t>Regulamin Internetowej Platformy Zakupowej</w:t>
      </w:r>
      <w:r w:rsidRPr="006838A5">
        <w:rPr>
          <w:rStyle w:val="Hipercze"/>
          <w:rFonts w:ascii="Cambria" w:hAnsi="Cambria" w:cs="Arial"/>
          <w:color w:val="auto"/>
          <w:sz w:val="22"/>
          <w:szCs w:val="22"/>
          <w:u w:val="none"/>
        </w:rPr>
        <w:t xml:space="preserve"> oraz</w:t>
      </w:r>
      <w:r w:rsidRPr="006838A5">
        <w:rPr>
          <w:rStyle w:val="Hipercze"/>
          <w:rFonts w:ascii="Cambria" w:hAnsi="Cambria" w:cs="Arial"/>
          <w:color w:val="auto"/>
          <w:sz w:val="22"/>
          <w:szCs w:val="22"/>
          <w:u w:val="none"/>
        </w:rPr>
        <w:tab/>
      </w:r>
      <w:r w:rsidRPr="006838A5">
        <w:rPr>
          <w:rStyle w:val="Hipercze"/>
          <w:rFonts w:ascii="Cambria" w:hAnsi="Cambria" w:cs="Arial"/>
          <w:i/>
          <w:color w:val="auto"/>
          <w:sz w:val="22"/>
          <w:szCs w:val="22"/>
          <w:u w:val="none"/>
        </w:rPr>
        <w:t xml:space="preserve">Instrukcja składania oferty dla Wykonawcy, </w:t>
      </w:r>
      <w:r w:rsidRPr="006838A5">
        <w:rPr>
          <w:rStyle w:val="Hipercze"/>
          <w:rFonts w:ascii="Cambria" w:hAnsi="Cambria" w:cs="Arial"/>
          <w:color w:val="auto"/>
          <w:sz w:val="22"/>
          <w:szCs w:val="22"/>
          <w:u w:val="none"/>
        </w:rPr>
        <w:t>dostępne na stronie Platformy. Regulamin</w:t>
      </w:r>
      <w:r w:rsidRPr="006838A5">
        <w:rPr>
          <w:rStyle w:val="Hipercze"/>
          <w:rFonts w:ascii="Cambria" w:hAnsi="Cambria" w:cs="Arial"/>
          <w:color w:val="auto"/>
          <w:sz w:val="22"/>
          <w:szCs w:val="22"/>
          <w:u w:val="none"/>
        </w:rPr>
        <w:tab/>
        <w:t>znajduje się na stronie głównej Platformy, natomiast Instrukcja dostępna jest pod</w:t>
      </w:r>
      <w:r w:rsidRPr="006838A5">
        <w:rPr>
          <w:rStyle w:val="Hipercze"/>
          <w:rFonts w:ascii="Cambria" w:hAnsi="Cambria" w:cs="Arial"/>
          <w:color w:val="auto"/>
          <w:sz w:val="22"/>
          <w:szCs w:val="22"/>
          <w:u w:val="none"/>
        </w:rPr>
        <w:br/>
      </w:r>
      <w:r w:rsidRPr="006838A5">
        <w:rPr>
          <w:rStyle w:val="Hipercze"/>
          <w:rFonts w:ascii="Cambria" w:hAnsi="Cambria" w:cs="Arial"/>
          <w:color w:val="auto"/>
          <w:sz w:val="22"/>
          <w:szCs w:val="22"/>
          <w:u w:val="none"/>
        </w:rPr>
        <w:tab/>
        <w:t xml:space="preserve">danym </w:t>
      </w:r>
      <w:r w:rsidRPr="006838A5">
        <w:rPr>
          <w:rStyle w:val="Hipercze"/>
          <w:rFonts w:ascii="Cambria" w:hAnsi="Cambria" w:cs="Arial"/>
          <w:color w:val="auto"/>
          <w:sz w:val="22"/>
          <w:szCs w:val="22"/>
          <w:u w:val="none"/>
        </w:rPr>
        <w:tab/>
        <w:t xml:space="preserve">postępowaniem wybierając szablon </w:t>
      </w:r>
      <w:r w:rsidRPr="006838A5">
        <w:rPr>
          <w:rStyle w:val="Hipercze"/>
          <w:rFonts w:ascii="Cambria" w:hAnsi="Cambria" w:cs="Arial"/>
          <w:b/>
          <w:bCs/>
          <w:color w:val="auto"/>
          <w:sz w:val="22"/>
          <w:szCs w:val="22"/>
          <w:u w:val="none"/>
        </w:rPr>
        <w:t>Ogłoszenie o zamówieniu (PL/UE)</w:t>
      </w:r>
      <w:r w:rsidRPr="006838A5">
        <w:rPr>
          <w:rStyle w:val="Hipercze"/>
          <w:rFonts w:ascii="Cambria" w:hAnsi="Cambria" w:cs="Arial"/>
          <w:b/>
          <w:bCs/>
          <w:color w:val="auto"/>
          <w:sz w:val="22"/>
          <w:szCs w:val="22"/>
          <w:u w:val="none"/>
        </w:rPr>
        <w:br/>
      </w:r>
      <w:r w:rsidRPr="006838A5">
        <w:rPr>
          <w:rStyle w:val="Hipercze"/>
          <w:rFonts w:ascii="Cambria" w:hAnsi="Cambria" w:cs="Arial"/>
          <w:b/>
          <w:bCs/>
          <w:color w:val="000000"/>
          <w:sz w:val="22"/>
          <w:szCs w:val="22"/>
          <w:u w:val="none"/>
        </w:rPr>
        <w:tab/>
      </w:r>
      <w:r w:rsidRPr="006838A5">
        <w:rPr>
          <w:rStyle w:val="Hipercze"/>
          <w:rFonts w:ascii="Cambria" w:hAnsi="Cambria" w:cs="Arial"/>
          <w:color w:val="000000"/>
          <w:sz w:val="22"/>
          <w:szCs w:val="22"/>
          <w:u w:val="none"/>
        </w:rPr>
        <w:t>w Postępowania -&gt; Kreator postępowań. Po załadowaniu formularza Ogłoszenia</w:t>
      </w:r>
      <w:r w:rsidRPr="006838A5">
        <w:rPr>
          <w:rStyle w:val="Hipercze"/>
          <w:rFonts w:ascii="Cambria" w:hAnsi="Cambria" w:cs="Arial"/>
          <w:color w:val="000000"/>
          <w:sz w:val="22"/>
          <w:szCs w:val="22"/>
          <w:u w:val="none"/>
        </w:rPr>
        <w:tab/>
        <w:t>Instrukcja będzie dostępna w polu „</w:t>
      </w:r>
      <w:r w:rsidRPr="006838A5">
        <w:rPr>
          <w:rStyle w:val="Hipercze"/>
          <w:rFonts w:ascii="Cambria" w:hAnsi="Cambria" w:cs="Arial"/>
          <w:bCs/>
          <w:color w:val="000000"/>
          <w:sz w:val="22"/>
          <w:szCs w:val="22"/>
          <w:u w:val="none"/>
        </w:rPr>
        <w:t>Opis wymagań”</w:t>
      </w:r>
      <w:r w:rsidRPr="006838A5">
        <w:rPr>
          <w:rStyle w:val="Hipercze"/>
          <w:rFonts w:ascii="Cambria" w:hAnsi="Cambria" w:cs="Arial"/>
          <w:color w:val="000000"/>
          <w:sz w:val="22"/>
          <w:szCs w:val="22"/>
          <w:u w:val="none"/>
        </w:rPr>
        <w:t xml:space="preserve"> lub wybierając „Pod linkiem”.</w:t>
      </w:r>
    </w:p>
    <w:p w:rsidR="006838A5" w:rsidRDefault="006838A5" w:rsidP="006838A5">
      <w:pPr>
        <w:tabs>
          <w:tab w:val="left" w:pos="284"/>
        </w:tabs>
        <w:overflowPunct w:val="0"/>
        <w:autoSpaceDE w:val="0"/>
        <w:spacing w:after="57"/>
        <w:ind w:left="700" w:hanging="720"/>
        <w:jc w:val="both"/>
        <w:textAlignment w:val="baseline"/>
        <w:rPr>
          <w:rStyle w:val="Hipercze"/>
          <w:rFonts w:ascii="Cambria" w:hAnsi="Cambria" w:cs="Arial"/>
          <w:b/>
          <w:bCs/>
          <w:sz w:val="22"/>
          <w:szCs w:val="22"/>
        </w:rPr>
      </w:pPr>
      <w:r>
        <w:rPr>
          <w:rFonts w:ascii="Cambria" w:hAnsi="Cambria" w:cs="Arial"/>
          <w:sz w:val="22"/>
          <w:szCs w:val="22"/>
        </w:rPr>
        <w:t>12.4.</w:t>
      </w:r>
      <w:r>
        <w:rPr>
          <w:rFonts w:ascii="Cambria" w:hAnsi="Cambria" w:cs="Arial"/>
          <w:sz w:val="22"/>
          <w:szCs w:val="22"/>
        </w:rPr>
        <w:tab/>
        <w:t xml:space="preserve">Minimalne wymagania techniczne umożliwiające korzystanie ze strony platformazakupowa.pl to przeglądarka internetowa Internet Explorer, Chrome i </w:t>
      </w:r>
      <w:proofErr w:type="spellStart"/>
      <w:r>
        <w:rPr>
          <w:rFonts w:ascii="Cambria" w:hAnsi="Cambria" w:cs="Arial"/>
          <w:sz w:val="22"/>
          <w:szCs w:val="22"/>
        </w:rPr>
        <w:t>FireFox</w:t>
      </w:r>
      <w:proofErr w:type="spellEnd"/>
      <w:r>
        <w:rPr>
          <w:rFonts w:ascii="Cambria" w:hAnsi="Cambria" w:cs="Arial"/>
          <w:sz w:val="22"/>
          <w:szCs w:val="22"/>
        </w:rPr>
        <w:t xml:space="preserve"> w najnowszej dostępnej wersji, z włączoną obsługą języka </w:t>
      </w:r>
      <w:proofErr w:type="spellStart"/>
      <w:r>
        <w:rPr>
          <w:rFonts w:ascii="Cambria" w:hAnsi="Cambria" w:cs="Arial"/>
          <w:sz w:val="22"/>
          <w:szCs w:val="22"/>
        </w:rPr>
        <w:t>Javascript</w:t>
      </w:r>
      <w:proofErr w:type="spellEnd"/>
      <w:r>
        <w:rPr>
          <w:rFonts w:ascii="Cambria" w:hAnsi="Cambria" w:cs="Arial"/>
          <w:sz w:val="22"/>
          <w:szCs w:val="22"/>
        </w:rPr>
        <w:t>, akceptująca pliki typu „</w:t>
      </w:r>
      <w:proofErr w:type="spellStart"/>
      <w:r>
        <w:rPr>
          <w:rFonts w:ascii="Cambria" w:hAnsi="Cambria" w:cs="Arial"/>
          <w:sz w:val="22"/>
          <w:szCs w:val="22"/>
        </w:rPr>
        <w:t>cookies</w:t>
      </w:r>
      <w:proofErr w:type="spellEnd"/>
      <w:r>
        <w:rPr>
          <w:rFonts w:ascii="Cambria" w:hAnsi="Cambria" w:cs="Arial"/>
          <w:sz w:val="22"/>
          <w:szCs w:val="22"/>
        </w:rPr>
        <w:t xml:space="preserve">” oraz łącze internetowe o przepustowości, co najmniej 256 </w:t>
      </w:r>
      <w:proofErr w:type="spellStart"/>
      <w:r>
        <w:rPr>
          <w:rFonts w:ascii="Cambria" w:hAnsi="Cambria" w:cs="Arial"/>
          <w:sz w:val="22"/>
          <w:szCs w:val="22"/>
        </w:rPr>
        <w:t>kbit</w:t>
      </w:r>
      <w:proofErr w:type="spellEnd"/>
      <w:r>
        <w:rPr>
          <w:rFonts w:ascii="Cambria" w:hAnsi="Cambria" w:cs="Arial"/>
          <w:sz w:val="22"/>
          <w:szCs w:val="22"/>
        </w:rPr>
        <w:t xml:space="preserve">/s. </w:t>
      </w:r>
      <w:r>
        <w:rPr>
          <w:rFonts w:ascii="Cambria" w:hAnsi="Cambria" w:cs="Arial"/>
          <w:sz w:val="22"/>
          <w:szCs w:val="22"/>
        </w:rPr>
        <w:lastRenderedPageBreak/>
        <w:t>platformazakupowa.pl jest zoptymalizowana dla minimalnej rozdzielczości ekranu 1024x768 pikseli</w:t>
      </w:r>
      <w:r w:rsidRPr="006838A5">
        <w:rPr>
          <w:rFonts w:ascii="Cambria" w:hAnsi="Cambria" w:cs="Arial"/>
          <w:sz w:val="22"/>
          <w:szCs w:val="22"/>
        </w:rPr>
        <w:t xml:space="preserve">. </w:t>
      </w:r>
      <w:r w:rsidRPr="006838A5">
        <w:rPr>
          <w:rStyle w:val="Hipercze"/>
          <w:rFonts w:ascii="Cambria" w:hAnsi="Cambria" w:cs="Arial"/>
          <w:color w:val="auto"/>
          <w:sz w:val="22"/>
          <w:szCs w:val="22"/>
        </w:rPr>
        <w:t xml:space="preserve">Występuje limit objętości plików w zakresie całej oferty do </w:t>
      </w:r>
      <w:r w:rsidRPr="006838A5">
        <w:rPr>
          <w:rStyle w:val="Hipercze"/>
          <w:rFonts w:ascii="Cambria" w:hAnsi="Cambria" w:cs="Arial"/>
          <w:b/>
          <w:bCs/>
          <w:color w:val="auto"/>
          <w:sz w:val="22"/>
          <w:szCs w:val="22"/>
        </w:rPr>
        <w:t xml:space="preserve">1 GB </w:t>
      </w:r>
      <w:r w:rsidRPr="006838A5">
        <w:rPr>
          <w:rStyle w:val="Hipercze"/>
          <w:rFonts w:ascii="Cambria" w:hAnsi="Cambria" w:cs="Arial"/>
          <w:color w:val="auto"/>
          <w:sz w:val="22"/>
          <w:szCs w:val="22"/>
        </w:rPr>
        <w:t xml:space="preserve">przy maksymalnej ilości </w:t>
      </w:r>
      <w:r w:rsidRPr="006838A5">
        <w:rPr>
          <w:rStyle w:val="Hipercze"/>
          <w:rFonts w:ascii="Cambria" w:hAnsi="Cambria" w:cs="Arial"/>
          <w:b/>
          <w:bCs/>
          <w:color w:val="auto"/>
          <w:sz w:val="22"/>
          <w:szCs w:val="22"/>
        </w:rPr>
        <w:t>20 plików.</w:t>
      </w:r>
    </w:p>
    <w:p w:rsidR="006838A5" w:rsidRPr="006838A5" w:rsidRDefault="006838A5" w:rsidP="006838A5">
      <w:pPr>
        <w:tabs>
          <w:tab w:val="left" w:pos="284"/>
        </w:tabs>
        <w:overflowPunct w:val="0"/>
        <w:autoSpaceDE w:val="0"/>
        <w:ind w:left="-7"/>
        <w:jc w:val="both"/>
        <w:textAlignment w:val="baseline"/>
        <w:rPr>
          <w:rStyle w:val="Hipercze"/>
          <w:rFonts w:ascii="Cambria" w:hAnsi="Cambria" w:cs="Arial"/>
          <w:color w:val="auto"/>
          <w:sz w:val="22"/>
          <w:szCs w:val="22"/>
          <w:u w:val="none"/>
        </w:rPr>
      </w:pPr>
      <w:r w:rsidRPr="006838A5">
        <w:rPr>
          <w:rStyle w:val="Hipercze"/>
          <w:rFonts w:ascii="Cambria" w:hAnsi="Cambria" w:cs="Arial"/>
          <w:color w:val="auto"/>
          <w:sz w:val="22"/>
          <w:szCs w:val="22"/>
          <w:u w:val="none"/>
        </w:rPr>
        <w:t>12.5.</w:t>
      </w:r>
      <w:r w:rsidRPr="006838A5">
        <w:rPr>
          <w:rStyle w:val="Hipercze"/>
          <w:rFonts w:ascii="Cambria" w:hAnsi="Cambria" w:cs="Arial"/>
          <w:color w:val="auto"/>
          <w:sz w:val="22"/>
          <w:szCs w:val="22"/>
          <w:u w:val="none"/>
        </w:rPr>
        <w:tab/>
        <w:t xml:space="preserve">Szczegółowe informacje dotyczące formatu kwalifikowanego podpisu elektronicznego, </w:t>
      </w:r>
      <w:r w:rsidRPr="006838A5">
        <w:rPr>
          <w:rStyle w:val="Hipercze"/>
          <w:rFonts w:ascii="Cambria" w:hAnsi="Cambria" w:cs="Arial"/>
          <w:color w:val="auto"/>
          <w:sz w:val="22"/>
          <w:szCs w:val="22"/>
          <w:u w:val="none"/>
        </w:rPr>
        <w:tab/>
      </w:r>
      <w:r w:rsidRPr="006838A5">
        <w:rPr>
          <w:rStyle w:val="Hipercze"/>
          <w:rFonts w:ascii="Cambria" w:hAnsi="Cambria" w:cs="Arial"/>
          <w:color w:val="auto"/>
          <w:sz w:val="22"/>
          <w:szCs w:val="22"/>
          <w:u w:val="none"/>
        </w:rPr>
        <w:tab/>
        <w:t>specyfikacji połączenia, formatu przesyłanych danych oraz kodowania i oznaczania</w:t>
      </w:r>
      <w:r w:rsidRPr="006838A5">
        <w:rPr>
          <w:rStyle w:val="Hipercze"/>
          <w:rFonts w:ascii="Cambria" w:hAnsi="Cambria" w:cs="Arial"/>
          <w:color w:val="auto"/>
          <w:sz w:val="22"/>
          <w:szCs w:val="22"/>
        </w:rPr>
        <w:t xml:space="preserve"> </w:t>
      </w:r>
      <w:r w:rsidRPr="006838A5">
        <w:rPr>
          <w:rStyle w:val="Hipercze"/>
          <w:rFonts w:ascii="Cambria" w:hAnsi="Cambria" w:cs="Arial"/>
          <w:color w:val="auto"/>
          <w:sz w:val="22"/>
          <w:szCs w:val="22"/>
          <w:u w:val="none"/>
        </w:rPr>
        <w:tab/>
      </w:r>
      <w:r w:rsidRPr="006838A5">
        <w:rPr>
          <w:rStyle w:val="Hipercze"/>
          <w:rFonts w:ascii="Cambria" w:hAnsi="Cambria" w:cs="Arial"/>
          <w:color w:val="auto"/>
          <w:sz w:val="22"/>
          <w:szCs w:val="22"/>
          <w:u w:val="none"/>
        </w:rPr>
        <w:tab/>
        <w:t xml:space="preserve">czasu przekazania danych określają: </w:t>
      </w:r>
      <w:r w:rsidRPr="006838A5">
        <w:rPr>
          <w:rStyle w:val="Hipercze"/>
          <w:rFonts w:ascii="Cambria" w:hAnsi="Cambria" w:cs="Arial"/>
          <w:i/>
          <w:color w:val="auto"/>
          <w:sz w:val="22"/>
          <w:szCs w:val="22"/>
          <w:u w:val="none"/>
        </w:rPr>
        <w:t>Regulamin Internetowej Platformy Zakupowej</w:t>
      </w:r>
      <w:r w:rsidRPr="006838A5">
        <w:rPr>
          <w:rStyle w:val="Hipercze"/>
          <w:rFonts w:ascii="Cambria" w:hAnsi="Cambria" w:cs="Arial"/>
          <w:color w:val="auto"/>
          <w:sz w:val="22"/>
          <w:szCs w:val="22"/>
          <w:u w:val="none"/>
        </w:rPr>
        <w:t xml:space="preserve"> oraz </w:t>
      </w:r>
      <w:r w:rsidRPr="006838A5">
        <w:rPr>
          <w:rStyle w:val="Hipercze"/>
          <w:rFonts w:ascii="Cambria" w:hAnsi="Cambria" w:cs="Arial"/>
          <w:color w:val="auto"/>
          <w:sz w:val="22"/>
          <w:szCs w:val="22"/>
          <w:u w:val="none"/>
        </w:rPr>
        <w:tab/>
      </w:r>
      <w:r w:rsidRPr="006838A5">
        <w:rPr>
          <w:rStyle w:val="Hipercze"/>
          <w:rFonts w:ascii="Cambria" w:hAnsi="Cambria" w:cs="Arial"/>
          <w:color w:val="auto"/>
          <w:sz w:val="22"/>
          <w:szCs w:val="22"/>
          <w:u w:val="none"/>
        </w:rPr>
        <w:tab/>
      </w:r>
      <w:r w:rsidRPr="006838A5">
        <w:rPr>
          <w:rStyle w:val="Hipercze"/>
          <w:rFonts w:ascii="Cambria" w:hAnsi="Cambria" w:cs="Arial"/>
          <w:i/>
          <w:color w:val="auto"/>
          <w:sz w:val="22"/>
          <w:szCs w:val="22"/>
          <w:u w:val="none"/>
        </w:rPr>
        <w:t xml:space="preserve">Instrukcja składania oferty dla Wykonawcy </w:t>
      </w:r>
      <w:r w:rsidRPr="006838A5">
        <w:rPr>
          <w:rStyle w:val="Hipercze"/>
          <w:rFonts w:ascii="Cambria" w:hAnsi="Cambria" w:cs="Arial"/>
          <w:color w:val="auto"/>
          <w:sz w:val="22"/>
          <w:szCs w:val="22"/>
          <w:u w:val="none"/>
        </w:rPr>
        <w:t xml:space="preserve">dostępne na stronie platformy, w których </w:t>
      </w:r>
      <w:r w:rsidRPr="006838A5">
        <w:rPr>
          <w:rStyle w:val="Hipercze"/>
          <w:rFonts w:ascii="Cambria" w:hAnsi="Cambria" w:cs="Arial"/>
          <w:color w:val="auto"/>
          <w:sz w:val="22"/>
          <w:szCs w:val="22"/>
          <w:u w:val="none"/>
        </w:rPr>
        <w:tab/>
      </w:r>
      <w:r w:rsidRPr="006838A5">
        <w:rPr>
          <w:rStyle w:val="Hipercze"/>
          <w:rFonts w:ascii="Cambria" w:hAnsi="Cambria" w:cs="Arial"/>
          <w:color w:val="auto"/>
          <w:sz w:val="22"/>
          <w:szCs w:val="22"/>
          <w:u w:val="none"/>
        </w:rPr>
        <w:tab/>
        <w:t>określono w szczególności że:</w:t>
      </w:r>
    </w:p>
    <w:p w:rsidR="006838A5" w:rsidRPr="006838A5" w:rsidRDefault="006838A5" w:rsidP="006838A5">
      <w:pPr>
        <w:pStyle w:val="Tekstpodstawowy"/>
        <w:ind w:left="1238" w:hanging="513"/>
        <w:jc w:val="both"/>
        <w:rPr>
          <w:rStyle w:val="Hipercze"/>
          <w:rFonts w:ascii="Cambria" w:hAnsi="Cambria" w:cs="Arial"/>
          <w:color w:val="auto"/>
          <w:sz w:val="22"/>
          <w:szCs w:val="22"/>
          <w:u w:val="none"/>
        </w:rPr>
      </w:pPr>
      <w:r w:rsidRPr="006838A5">
        <w:rPr>
          <w:rStyle w:val="Hipercze"/>
          <w:rFonts w:ascii="Cambria" w:hAnsi="Cambria" w:cs="Arial"/>
          <w:color w:val="auto"/>
          <w:sz w:val="22"/>
          <w:szCs w:val="22"/>
          <w:u w:val="none"/>
        </w:rPr>
        <w:t>1)</w:t>
      </w:r>
      <w:r w:rsidRPr="006838A5">
        <w:rPr>
          <w:rStyle w:val="Hipercze"/>
          <w:rFonts w:ascii="Cambria" w:hAnsi="Cambria" w:cs="Arial"/>
          <w:color w:val="auto"/>
          <w:sz w:val="22"/>
          <w:szCs w:val="22"/>
          <w:u w:val="none"/>
        </w:rPr>
        <w:tab/>
        <w:t>szyfrowanie ofert odbywa się automatycznie przez system;</w:t>
      </w:r>
    </w:p>
    <w:p w:rsidR="006838A5" w:rsidRDefault="006838A5" w:rsidP="006838A5">
      <w:pPr>
        <w:tabs>
          <w:tab w:val="left" w:pos="1250"/>
        </w:tabs>
        <w:overflowPunct w:val="0"/>
        <w:autoSpaceDE w:val="0"/>
        <w:ind w:left="725" w:hanging="13"/>
        <w:jc w:val="both"/>
        <w:textAlignment w:val="baseline"/>
        <w:rPr>
          <w:rFonts w:ascii="Cambria" w:hAnsi="Cambria" w:cs="Arial"/>
          <w:sz w:val="22"/>
          <w:szCs w:val="22"/>
        </w:rPr>
      </w:pPr>
      <w:r>
        <w:rPr>
          <w:rFonts w:ascii="Cambria" w:hAnsi="Cambria" w:cs="Arial"/>
          <w:sz w:val="22"/>
          <w:szCs w:val="22"/>
        </w:rPr>
        <w:t>2)</w:t>
      </w:r>
      <w:r>
        <w:rPr>
          <w:rFonts w:ascii="Cambria" w:hAnsi="Cambria" w:cs="Arial"/>
          <w:sz w:val="22"/>
          <w:szCs w:val="22"/>
        </w:rPr>
        <w:tab/>
        <w:t>za datę przekazania oferty, wniosków, zawiadomień, dokumentów</w:t>
      </w:r>
      <w:r>
        <w:rPr>
          <w:rFonts w:ascii="Cambria" w:hAnsi="Cambria" w:cs="Arial"/>
          <w:sz w:val="22"/>
          <w:szCs w:val="22"/>
        </w:rPr>
        <w:tab/>
        <w:t>elektronicznych,</w:t>
      </w:r>
      <w:r>
        <w:rPr>
          <w:rFonts w:ascii="Cambria" w:hAnsi="Cambria" w:cs="Arial"/>
          <w:b/>
          <w:bCs/>
          <w:sz w:val="22"/>
          <w:szCs w:val="22"/>
        </w:rPr>
        <w:t xml:space="preserve"> </w:t>
      </w:r>
      <w:r>
        <w:rPr>
          <w:rFonts w:ascii="Cambria" w:hAnsi="Cambria" w:cs="Arial"/>
          <w:sz w:val="22"/>
          <w:szCs w:val="22"/>
        </w:rPr>
        <w:t>oświadczeń lub elektronicznych kopii dokumentów lub</w:t>
      </w:r>
      <w:r>
        <w:rPr>
          <w:rFonts w:ascii="Cambria" w:hAnsi="Cambria" w:cs="Arial"/>
          <w:sz w:val="22"/>
          <w:szCs w:val="22"/>
        </w:rPr>
        <w:tab/>
        <w:t>oświadczeń oraz innych</w:t>
      </w:r>
      <w:r>
        <w:rPr>
          <w:rFonts w:ascii="Cambria" w:hAnsi="Cambria" w:cs="Arial"/>
          <w:b/>
          <w:bCs/>
          <w:sz w:val="22"/>
          <w:szCs w:val="22"/>
        </w:rPr>
        <w:t xml:space="preserve"> </w:t>
      </w:r>
      <w:r>
        <w:rPr>
          <w:rFonts w:ascii="Cambria" w:hAnsi="Cambria" w:cs="Arial"/>
          <w:sz w:val="22"/>
          <w:szCs w:val="22"/>
        </w:rPr>
        <w:t>informacji przyjmuje się datę ich przekazania do</w:t>
      </w:r>
      <w:r>
        <w:rPr>
          <w:rFonts w:ascii="Cambria" w:hAnsi="Cambria" w:cs="Arial"/>
          <w:sz w:val="22"/>
          <w:szCs w:val="22"/>
        </w:rPr>
        <w:tab/>
        <w:t>Zamawiającego wraz z wgraniem</w:t>
      </w:r>
      <w:r>
        <w:rPr>
          <w:rFonts w:ascii="Cambria" w:hAnsi="Cambria" w:cs="Arial"/>
          <w:b/>
          <w:bCs/>
          <w:sz w:val="22"/>
          <w:szCs w:val="22"/>
        </w:rPr>
        <w:t xml:space="preserve"> </w:t>
      </w:r>
      <w:r>
        <w:rPr>
          <w:rFonts w:ascii="Cambria" w:hAnsi="Cambria" w:cs="Arial"/>
          <w:sz w:val="22"/>
          <w:szCs w:val="22"/>
        </w:rPr>
        <w:t>paczki podpisanej kwalifikowanym podpisem</w:t>
      </w:r>
      <w:r>
        <w:rPr>
          <w:rFonts w:ascii="Cambria" w:hAnsi="Cambria" w:cs="Arial"/>
          <w:sz w:val="22"/>
          <w:szCs w:val="22"/>
        </w:rPr>
        <w:tab/>
        <w:t>elektronicznym w drugim kroku</w:t>
      </w:r>
      <w:r>
        <w:rPr>
          <w:rFonts w:ascii="Cambria" w:hAnsi="Cambria" w:cs="Arial"/>
          <w:b/>
          <w:bCs/>
          <w:sz w:val="22"/>
          <w:szCs w:val="22"/>
        </w:rPr>
        <w:t xml:space="preserve"> </w:t>
      </w:r>
      <w:r>
        <w:rPr>
          <w:rFonts w:ascii="Cambria" w:hAnsi="Cambria" w:cs="Arial"/>
          <w:sz w:val="22"/>
          <w:szCs w:val="22"/>
        </w:rPr>
        <w:t>składania oferty poprzez kliknięcie przycisku</w:t>
      </w:r>
      <w:r>
        <w:rPr>
          <w:rFonts w:ascii="Cambria" w:hAnsi="Cambria" w:cs="Arial"/>
          <w:sz w:val="22"/>
          <w:szCs w:val="22"/>
        </w:rPr>
        <w:tab/>
        <w:t>”</w:t>
      </w:r>
      <w:r>
        <w:rPr>
          <w:rFonts w:ascii="Cambria" w:hAnsi="Cambria" w:cs="Arial"/>
          <w:b/>
          <w:bCs/>
          <w:sz w:val="22"/>
          <w:szCs w:val="22"/>
        </w:rPr>
        <w:t>Złóż ofertę</w:t>
      </w:r>
      <w:r>
        <w:rPr>
          <w:rFonts w:ascii="Cambria" w:hAnsi="Cambria" w:cs="Arial"/>
          <w:sz w:val="22"/>
          <w:szCs w:val="22"/>
        </w:rPr>
        <w:t>” i wyświetleniu komunikatu,</w:t>
      </w:r>
      <w:r>
        <w:rPr>
          <w:rFonts w:ascii="Cambria" w:hAnsi="Cambria" w:cs="Arial"/>
          <w:b/>
          <w:bCs/>
          <w:sz w:val="22"/>
          <w:szCs w:val="22"/>
        </w:rPr>
        <w:t xml:space="preserve"> </w:t>
      </w:r>
      <w:r>
        <w:rPr>
          <w:rFonts w:ascii="Cambria" w:hAnsi="Cambria" w:cs="Arial"/>
          <w:sz w:val="22"/>
          <w:szCs w:val="22"/>
        </w:rPr>
        <w:t>że oferta została złożona;</w:t>
      </w:r>
    </w:p>
    <w:p w:rsidR="006838A5" w:rsidRPr="006838A5" w:rsidRDefault="006838A5" w:rsidP="006838A5">
      <w:pPr>
        <w:pStyle w:val="Tekstpodstawowy"/>
        <w:tabs>
          <w:tab w:val="left" w:pos="1225"/>
        </w:tabs>
        <w:spacing w:after="57"/>
        <w:ind w:left="1225" w:hanging="513"/>
        <w:jc w:val="both"/>
        <w:rPr>
          <w:rStyle w:val="Hipercze"/>
          <w:rFonts w:ascii="Cambria" w:hAnsi="Cambria" w:cs="Arial"/>
          <w:color w:val="auto"/>
          <w:sz w:val="22"/>
          <w:szCs w:val="22"/>
          <w:u w:val="none"/>
        </w:rPr>
      </w:pPr>
      <w:r w:rsidRPr="006838A5">
        <w:rPr>
          <w:rStyle w:val="Hipercze"/>
          <w:rFonts w:ascii="Cambria" w:hAnsi="Cambria" w:cs="Arial"/>
          <w:color w:val="auto"/>
          <w:sz w:val="22"/>
          <w:szCs w:val="22"/>
          <w:u w:val="none"/>
        </w:rPr>
        <w:t>3)</w:t>
      </w:r>
      <w:r w:rsidRPr="006838A5">
        <w:rPr>
          <w:rStyle w:val="Hipercze"/>
          <w:rFonts w:ascii="Cambria" w:hAnsi="Cambria" w:cs="Arial"/>
          <w:color w:val="auto"/>
          <w:sz w:val="22"/>
          <w:szCs w:val="22"/>
          <w:u w:val="none"/>
        </w:rPr>
        <w:tab/>
        <w:t>oferta lub wniosek powinny być sporządzone w języku polskim, z zachowaniem postaci elektronicznej, a do danych zawierających dokumenty tekstowe, tekstowo-graficzne lub multimedialne stosuje się:.txt; .</w:t>
      </w:r>
      <w:proofErr w:type="spellStart"/>
      <w:r w:rsidRPr="006838A5">
        <w:rPr>
          <w:rStyle w:val="Hipercze"/>
          <w:rFonts w:ascii="Cambria" w:hAnsi="Cambria" w:cs="Arial"/>
          <w:color w:val="auto"/>
          <w:sz w:val="22"/>
          <w:szCs w:val="22"/>
          <w:u w:val="none"/>
        </w:rPr>
        <w:t>rft</w:t>
      </w:r>
      <w:proofErr w:type="spellEnd"/>
      <w:r w:rsidRPr="006838A5">
        <w:rPr>
          <w:rStyle w:val="Hipercze"/>
          <w:rFonts w:ascii="Cambria" w:hAnsi="Cambria" w:cs="Arial"/>
          <w:color w:val="auto"/>
          <w:sz w:val="22"/>
          <w:szCs w:val="22"/>
          <w:u w:val="none"/>
        </w:rPr>
        <w:t xml:space="preserve">; </w:t>
      </w:r>
      <w:proofErr w:type="spellStart"/>
      <w:r w:rsidRPr="006838A5">
        <w:rPr>
          <w:rStyle w:val="Hipercze"/>
          <w:rFonts w:ascii="Cambria" w:hAnsi="Cambria" w:cs="Arial"/>
          <w:color w:val="auto"/>
          <w:sz w:val="22"/>
          <w:szCs w:val="22"/>
          <w:u w:val="none"/>
        </w:rPr>
        <w:t>.pd</w:t>
      </w:r>
      <w:proofErr w:type="spellEnd"/>
      <w:r w:rsidRPr="006838A5">
        <w:rPr>
          <w:rStyle w:val="Hipercze"/>
          <w:rFonts w:ascii="Cambria" w:hAnsi="Cambria" w:cs="Arial"/>
          <w:color w:val="auto"/>
          <w:sz w:val="22"/>
          <w:szCs w:val="22"/>
          <w:u w:val="none"/>
        </w:rPr>
        <w:t>f; .</w:t>
      </w:r>
      <w:proofErr w:type="spellStart"/>
      <w:r w:rsidRPr="006838A5">
        <w:rPr>
          <w:rStyle w:val="Hipercze"/>
          <w:rFonts w:ascii="Cambria" w:hAnsi="Cambria" w:cs="Arial"/>
          <w:color w:val="auto"/>
          <w:sz w:val="22"/>
          <w:szCs w:val="22"/>
          <w:u w:val="none"/>
        </w:rPr>
        <w:t>xps</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odt</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ods</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odp</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doc</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xls</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ppt</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docx</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xlsx</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pptx</w:t>
      </w:r>
      <w:proofErr w:type="spellEnd"/>
      <w:r w:rsidRPr="006838A5">
        <w:rPr>
          <w:rStyle w:val="Hipercze"/>
          <w:rFonts w:ascii="Cambria" w:hAnsi="Cambria" w:cs="Arial"/>
          <w:color w:val="auto"/>
          <w:sz w:val="22"/>
          <w:szCs w:val="22"/>
          <w:u w:val="none"/>
        </w:rPr>
        <w:t>; .</w:t>
      </w:r>
      <w:proofErr w:type="spellStart"/>
      <w:r w:rsidRPr="006838A5">
        <w:rPr>
          <w:rStyle w:val="Hipercze"/>
          <w:rFonts w:ascii="Cambria" w:hAnsi="Cambria" w:cs="Arial"/>
          <w:color w:val="auto"/>
          <w:sz w:val="22"/>
          <w:szCs w:val="22"/>
          <w:u w:val="none"/>
        </w:rPr>
        <w:t>csv</w:t>
      </w:r>
      <w:proofErr w:type="spellEnd"/>
      <w:r w:rsidRPr="006838A5">
        <w:rPr>
          <w:rStyle w:val="Hipercze"/>
          <w:rFonts w:ascii="Cambria" w:hAnsi="Cambria" w:cs="Arial"/>
          <w:color w:val="auto"/>
          <w:sz w:val="22"/>
          <w:szCs w:val="22"/>
          <w:u w:val="none"/>
        </w:rPr>
        <w:t>.</w:t>
      </w:r>
    </w:p>
    <w:p w:rsidR="006838A5" w:rsidRPr="006838A5" w:rsidRDefault="006838A5" w:rsidP="006838A5">
      <w:pPr>
        <w:pStyle w:val="Tekstpodstawowy"/>
        <w:numPr>
          <w:ilvl w:val="1"/>
          <w:numId w:val="14"/>
        </w:numPr>
        <w:tabs>
          <w:tab w:val="left" w:pos="713"/>
        </w:tabs>
        <w:spacing w:after="57"/>
        <w:ind w:left="725" w:hanging="738"/>
        <w:jc w:val="both"/>
        <w:rPr>
          <w:rStyle w:val="Hipercze"/>
          <w:rFonts w:ascii="Cambria" w:hAnsi="Cambria" w:cs="Arial"/>
          <w:color w:val="auto"/>
          <w:sz w:val="22"/>
          <w:szCs w:val="22"/>
          <w:u w:val="none"/>
        </w:rPr>
      </w:pPr>
      <w:r w:rsidRPr="006838A5">
        <w:rPr>
          <w:rStyle w:val="Hipercze"/>
          <w:rFonts w:ascii="Cambria" w:hAnsi="Cambria" w:cs="Arial"/>
          <w:color w:val="auto"/>
          <w:sz w:val="22"/>
          <w:szCs w:val="22"/>
          <w:u w:val="none"/>
        </w:rPr>
        <w:t>Wykonawca może zwrócić się do Zamawiającego o wyjaśnienie treści Specyfikacji Istotnych Warunków Zamówienia. Zamawiający udzieli wyjaśnień niezwłocznie, nie później niż 6 dni przed upływem terminu składania ofert – pod warunkiem, że wniosek</w:t>
      </w:r>
      <w:r w:rsidRPr="006838A5">
        <w:rPr>
          <w:rStyle w:val="Hipercze"/>
          <w:rFonts w:ascii="Cambria" w:hAnsi="Cambria" w:cs="Arial"/>
          <w:color w:val="auto"/>
          <w:sz w:val="22"/>
          <w:szCs w:val="22"/>
          <w:u w:val="none"/>
        </w:rPr>
        <w:br/>
        <w:t>o wyjaśnienie treści Specyfikacji Istotnych Warunków Zamówienia wpłynął do Zamawiającego nie później niż do końca dnia, w którym upływa połowa wyznaczonego terminu do składania ofert.</w:t>
      </w:r>
    </w:p>
    <w:p w:rsidR="006838A5" w:rsidRPr="006838A5" w:rsidRDefault="006838A5" w:rsidP="006838A5">
      <w:pPr>
        <w:pStyle w:val="Tekstpodstawowy"/>
        <w:numPr>
          <w:ilvl w:val="1"/>
          <w:numId w:val="14"/>
        </w:numPr>
        <w:tabs>
          <w:tab w:val="left" w:pos="713"/>
        </w:tabs>
        <w:spacing w:after="57"/>
        <w:ind w:left="725" w:hanging="713"/>
        <w:jc w:val="both"/>
        <w:rPr>
          <w:rStyle w:val="Hipercze"/>
          <w:rFonts w:ascii="Cambria" w:hAnsi="Cambria" w:cs="Arial"/>
          <w:color w:val="auto"/>
          <w:sz w:val="22"/>
          <w:szCs w:val="22"/>
          <w:u w:val="none"/>
        </w:rPr>
      </w:pPr>
      <w:r w:rsidRPr="006838A5">
        <w:rPr>
          <w:rStyle w:val="Hipercze"/>
          <w:rFonts w:ascii="Cambria" w:hAnsi="Cambria" w:cs="Arial"/>
          <w:color w:val="auto"/>
          <w:sz w:val="22"/>
          <w:szCs w:val="22"/>
          <w:u w:val="none"/>
        </w:rPr>
        <w:t>Jeżeli wniosek o wyjaśnienie treści Specyfikacji Istotnych Warunków Zamówienia wpłynie po upływie terminu składania wniosków lub dotyczy udzielonych wyjaśnień Zamawiający może udzielić wyjaśnień lub pozostawić wniosek bez rozpoznania. Przedłużenie terminu składania ofert nie wpływa na bieg terminu składania wniosku</w:t>
      </w:r>
      <w:r w:rsidRPr="006838A5">
        <w:rPr>
          <w:rStyle w:val="Hipercze"/>
          <w:rFonts w:ascii="Cambria" w:hAnsi="Cambria" w:cs="Arial"/>
          <w:color w:val="auto"/>
          <w:sz w:val="22"/>
          <w:szCs w:val="22"/>
          <w:u w:val="none"/>
        </w:rPr>
        <w:br/>
        <w:t>o wyjaśnienie treści Specyfikacji Istotnych Warunków Zamówienia.</w:t>
      </w:r>
    </w:p>
    <w:p w:rsidR="006838A5" w:rsidRPr="006838A5" w:rsidRDefault="006838A5" w:rsidP="006838A5">
      <w:pPr>
        <w:pStyle w:val="Tekstpodstawowy"/>
        <w:numPr>
          <w:ilvl w:val="1"/>
          <w:numId w:val="14"/>
        </w:numPr>
        <w:tabs>
          <w:tab w:val="left" w:pos="720"/>
          <w:tab w:val="left" w:pos="725"/>
          <w:tab w:val="left" w:pos="750"/>
          <w:tab w:val="left" w:pos="6360"/>
        </w:tabs>
        <w:spacing w:after="57"/>
        <w:ind w:left="738" w:hanging="738"/>
        <w:jc w:val="both"/>
        <w:rPr>
          <w:rStyle w:val="Hipercze"/>
          <w:rFonts w:ascii="Cambria" w:hAnsi="Cambria" w:cs="Arial"/>
          <w:sz w:val="22"/>
          <w:szCs w:val="22"/>
        </w:rPr>
      </w:pPr>
      <w:r w:rsidRPr="006838A5">
        <w:rPr>
          <w:rStyle w:val="Hipercze"/>
          <w:rFonts w:ascii="Cambria" w:hAnsi="Cambria" w:cs="Arial"/>
          <w:color w:val="auto"/>
          <w:sz w:val="22"/>
          <w:szCs w:val="22"/>
          <w:u w:val="none"/>
        </w:rPr>
        <w:t>W przypadku wniesienia zapytania dotyczącego postępowania, Zamawiający prześle treść wyjaśnień wszystkim Wykonawcom, którym przekazano Specyfikację Istotnych Warunków Zamówienia oraz zamieści wyjaśnienia na stronie internetowej:</w:t>
      </w:r>
      <w:r w:rsidRPr="00142B4F">
        <w:rPr>
          <w:rStyle w:val="Hipercze"/>
          <w:rFonts w:ascii="Cambria" w:hAnsi="Cambria" w:cs="Arial"/>
          <w:sz w:val="22"/>
          <w:szCs w:val="22"/>
        </w:rPr>
        <w:t xml:space="preserve"> </w:t>
      </w:r>
      <w:hyperlink r:id="rId14" w:history="1">
        <w:r w:rsidRPr="006838A5">
          <w:rPr>
            <w:rStyle w:val="Hipercze"/>
            <w:rFonts w:ascii="Cambria" w:hAnsi="Cambria"/>
            <w:sz w:val="22"/>
            <w:szCs w:val="22"/>
          </w:rPr>
          <w:t>https://platformazakupowa.pl/pn/poliklinika_olsztyn</w:t>
        </w:r>
      </w:hyperlink>
    </w:p>
    <w:p w:rsidR="006838A5" w:rsidRPr="006838A5" w:rsidRDefault="006838A5" w:rsidP="006838A5">
      <w:pPr>
        <w:pStyle w:val="Tekstpodstawowy"/>
        <w:numPr>
          <w:ilvl w:val="1"/>
          <w:numId w:val="14"/>
        </w:numPr>
        <w:tabs>
          <w:tab w:val="left" w:pos="709"/>
        </w:tabs>
        <w:ind w:left="709" w:hanging="709"/>
        <w:jc w:val="both"/>
        <w:rPr>
          <w:rStyle w:val="Hipercze"/>
          <w:rFonts w:ascii="Cambria" w:hAnsi="Cambria" w:cs="Arial"/>
          <w:color w:val="auto"/>
          <w:sz w:val="22"/>
          <w:szCs w:val="22"/>
          <w:u w:val="none"/>
        </w:rPr>
      </w:pPr>
      <w:r w:rsidRPr="006838A5">
        <w:rPr>
          <w:rStyle w:val="Hipercze"/>
          <w:rFonts w:ascii="Cambria" w:hAnsi="Cambria" w:cs="Arial"/>
          <w:color w:val="auto"/>
          <w:sz w:val="22"/>
          <w:szCs w:val="22"/>
          <w:u w:val="none"/>
        </w:rPr>
        <w:t>W uzasadnionych przypadkach Zamawiający może przed upływem terminu składania ofert zmienić treść Specyfikacji Istotnych Warunków Zamówienia. Dokonaną zmianę Specyfikacji Zamawiający przekaże niezwłocznie wszystkim Wykonawcom, którym przekazano Specyfikację oraz zamieści na stronie internetowej:</w:t>
      </w:r>
    </w:p>
    <w:p w:rsidR="006838A5" w:rsidRPr="006838A5" w:rsidRDefault="006838A5" w:rsidP="006838A5">
      <w:pPr>
        <w:pStyle w:val="Tekstpodstawowy"/>
        <w:tabs>
          <w:tab w:val="left" w:pos="709"/>
        </w:tabs>
        <w:spacing w:after="57"/>
        <w:ind w:left="709" w:hanging="709"/>
        <w:jc w:val="both"/>
        <w:rPr>
          <w:rStyle w:val="Hipercze"/>
          <w:rFonts w:ascii="Cambria" w:hAnsi="Cambria" w:cs="Arial"/>
          <w:sz w:val="22"/>
          <w:szCs w:val="22"/>
        </w:rPr>
      </w:pPr>
      <w:r w:rsidRPr="006838A5">
        <w:rPr>
          <w:rStyle w:val="Hipercze"/>
          <w:rFonts w:ascii="Cambria" w:hAnsi="Cambria" w:cs="Arial"/>
          <w:sz w:val="22"/>
          <w:szCs w:val="22"/>
          <w:u w:val="none"/>
        </w:rPr>
        <w:tab/>
      </w:r>
      <w:hyperlink r:id="rId15" w:history="1">
        <w:r w:rsidRPr="006838A5">
          <w:rPr>
            <w:rStyle w:val="Hipercze"/>
            <w:rFonts w:ascii="Cambria" w:hAnsi="Cambria"/>
            <w:sz w:val="22"/>
            <w:szCs w:val="22"/>
          </w:rPr>
          <w:t>https://platformazakupowa.pl/pn/poliklinika_olsztyn</w:t>
        </w:r>
      </w:hyperlink>
    </w:p>
    <w:p w:rsidR="006838A5" w:rsidRPr="00142B4F" w:rsidRDefault="006838A5" w:rsidP="006838A5">
      <w:pPr>
        <w:pStyle w:val="Tekstpodstawowy"/>
        <w:numPr>
          <w:ilvl w:val="1"/>
          <w:numId w:val="14"/>
        </w:numPr>
        <w:tabs>
          <w:tab w:val="left" w:pos="723"/>
        </w:tabs>
        <w:spacing w:after="57"/>
        <w:ind w:left="723" w:hanging="750"/>
        <w:jc w:val="both"/>
        <w:rPr>
          <w:rStyle w:val="Hipercze"/>
          <w:rFonts w:ascii="Cambria" w:hAnsi="Cambria" w:cs="Arial"/>
          <w:sz w:val="22"/>
          <w:szCs w:val="22"/>
        </w:rPr>
      </w:pPr>
      <w:r w:rsidRPr="006838A5">
        <w:rPr>
          <w:rStyle w:val="Hipercze"/>
          <w:rFonts w:ascii="Cambria" w:hAnsi="Cambria" w:cs="Arial"/>
          <w:color w:val="auto"/>
          <w:sz w:val="22"/>
          <w:szCs w:val="22"/>
          <w:u w:val="none"/>
        </w:rPr>
        <w:t>Jeżeli zmiana treści Specyfikacji prowadzi do zmiany treści ogłoszenia o zamówieniu, Zamawiający zamieści ogłoszenie o sprostowaniu ogłoszenia w Dzienniku Urzędowym Unii Europejskiej. Jeżeli w wyniku zmiany treści Specyfikacji nieprowadzącej do zmiany treści ogłoszenia o zamówieniu niezbędny będzie dodatkowy czas na wprowadzenie zmian w ofertach, Zamawiający przedłuży termin składania ofert i poinformuje o tym Wykonawców, którym przekazano Specyfikację oraz zamieści informację na stronie internetowej:</w:t>
      </w:r>
      <w:r w:rsidRPr="006838A5">
        <w:rPr>
          <w:rStyle w:val="Hipercze"/>
          <w:rFonts w:ascii="Cambria" w:hAnsi="Cambria" w:cs="Arial"/>
          <w:sz w:val="22"/>
          <w:szCs w:val="22"/>
          <w:u w:val="none"/>
        </w:rPr>
        <w:t xml:space="preserve"> </w:t>
      </w:r>
      <w:hyperlink r:id="rId16" w:history="1">
        <w:r w:rsidRPr="006838A5">
          <w:rPr>
            <w:rStyle w:val="Hipercze"/>
            <w:rFonts w:ascii="Cambria" w:hAnsi="Cambria"/>
            <w:sz w:val="22"/>
            <w:szCs w:val="22"/>
          </w:rPr>
          <w:t>https://platformazakupowa.pl/pn/poliklinika_olsztyn</w:t>
        </w:r>
      </w:hyperlink>
    </w:p>
    <w:p w:rsidR="006838A5" w:rsidRPr="006838A5" w:rsidRDefault="006838A5" w:rsidP="006838A5">
      <w:pPr>
        <w:pStyle w:val="Tekstpodstawowy"/>
        <w:numPr>
          <w:ilvl w:val="1"/>
          <w:numId w:val="14"/>
        </w:numPr>
        <w:tabs>
          <w:tab w:val="left" w:pos="738"/>
        </w:tabs>
        <w:ind w:left="750" w:hanging="763"/>
        <w:jc w:val="both"/>
        <w:rPr>
          <w:rStyle w:val="Hipercze"/>
          <w:rFonts w:ascii="Cambria" w:hAnsi="Cambria" w:cs="Arial"/>
          <w:color w:val="auto"/>
          <w:sz w:val="22"/>
          <w:szCs w:val="22"/>
          <w:u w:val="none"/>
        </w:rPr>
      </w:pPr>
      <w:r w:rsidRPr="006838A5">
        <w:rPr>
          <w:rStyle w:val="Hipercze"/>
          <w:rFonts w:ascii="Cambria" w:hAnsi="Cambria" w:cs="Arial"/>
          <w:color w:val="auto"/>
          <w:sz w:val="22"/>
          <w:szCs w:val="22"/>
          <w:u w:val="none"/>
        </w:rPr>
        <w:t>Nie przewiduje się zwołania zebrania Wykonawców.</w:t>
      </w:r>
    </w:p>
    <w:p w:rsidR="006838A5" w:rsidRDefault="006838A5" w:rsidP="006838A5">
      <w:pPr>
        <w:pStyle w:val="Tekstpodstawowy"/>
        <w:tabs>
          <w:tab w:val="left" w:pos="750"/>
        </w:tabs>
        <w:jc w:val="both"/>
        <w:rPr>
          <w:rFonts w:ascii="Cambria" w:hAnsi="Cambria"/>
          <w:sz w:val="22"/>
          <w:szCs w:val="22"/>
        </w:rPr>
      </w:pPr>
    </w:p>
    <w:p w:rsidR="006838A5" w:rsidRDefault="006838A5" w:rsidP="006838A5">
      <w:pPr>
        <w:pStyle w:val="WW-Tekstpodstawowy2"/>
        <w:numPr>
          <w:ilvl w:val="0"/>
          <w:numId w:val="5"/>
        </w:numPr>
        <w:ind w:left="713" w:hanging="700"/>
        <w:jc w:val="both"/>
        <w:rPr>
          <w:rFonts w:ascii="Cambria" w:hAnsi="Cambria"/>
          <w:sz w:val="22"/>
          <w:szCs w:val="22"/>
        </w:rPr>
      </w:pPr>
      <w:r>
        <w:rPr>
          <w:rFonts w:ascii="Cambria" w:hAnsi="Cambria"/>
          <w:sz w:val="22"/>
          <w:szCs w:val="22"/>
        </w:rPr>
        <w:t>Osoby uprawnione do porozumiewania się z Wykonawcami</w:t>
      </w:r>
    </w:p>
    <w:p w:rsidR="006838A5" w:rsidRDefault="006838A5" w:rsidP="006838A5">
      <w:pPr>
        <w:pStyle w:val="Nagwek6"/>
        <w:numPr>
          <w:ilvl w:val="0"/>
          <w:numId w:val="0"/>
        </w:numPr>
        <w:spacing w:before="57"/>
        <w:ind w:left="713"/>
        <w:jc w:val="both"/>
        <w:rPr>
          <w:rFonts w:ascii="Cambria" w:hAnsi="Cambria"/>
          <w:sz w:val="22"/>
          <w:szCs w:val="22"/>
        </w:rPr>
      </w:pPr>
      <w:r>
        <w:rPr>
          <w:rFonts w:ascii="Cambria" w:hAnsi="Cambria"/>
          <w:sz w:val="22"/>
          <w:szCs w:val="22"/>
        </w:rPr>
        <w:lastRenderedPageBreak/>
        <w:t>Dział Zamówień Publicznych i Zaopatrzenia – Konrad Piotrowski</w:t>
      </w:r>
    </w:p>
    <w:p w:rsidR="006838A5" w:rsidRDefault="006838A5" w:rsidP="006838A5">
      <w:pPr>
        <w:pStyle w:val="Nagwek2"/>
        <w:numPr>
          <w:ilvl w:val="0"/>
          <w:numId w:val="0"/>
        </w:numPr>
        <w:ind w:left="713" w:hanging="5"/>
        <w:jc w:val="both"/>
        <w:rPr>
          <w:rFonts w:ascii="Cambria" w:hAnsi="Cambria"/>
          <w:sz w:val="22"/>
          <w:szCs w:val="22"/>
        </w:rPr>
      </w:pPr>
      <w:r>
        <w:rPr>
          <w:rFonts w:ascii="Cambria" w:hAnsi="Cambria"/>
          <w:sz w:val="22"/>
          <w:szCs w:val="22"/>
        </w:rPr>
        <w:t>przetargi@poliklinika.net</w:t>
      </w:r>
    </w:p>
    <w:p w:rsidR="006838A5" w:rsidRDefault="006838A5" w:rsidP="006838A5">
      <w:pPr>
        <w:pStyle w:val="Tekstpodstawowy"/>
        <w:ind w:left="713" w:hanging="713"/>
        <w:jc w:val="both"/>
        <w:rPr>
          <w:rFonts w:ascii="Cambria" w:hAnsi="Cambria"/>
          <w:sz w:val="22"/>
          <w:szCs w:val="22"/>
        </w:rPr>
      </w:pPr>
      <w:r>
        <w:rPr>
          <w:rFonts w:ascii="Cambria" w:hAnsi="Cambria"/>
          <w:sz w:val="22"/>
          <w:szCs w:val="22"/>
        </w:rPr>
        <w:tab/>
        <w:t>Informacje i wyjaśnienia uzyskać można od poniedziałku do piątku w godzinach od       7.00 do 15.00.</w:t>
      </w:r>
    </w:p>
    <w:p w:rsidR="006838A5" w:rsidRDefault="006838A5" w:rsidP="006838A5">
      <w:pPr>
        <w:pStyle w:val="Tekstpodstawowy"/>
        <w:rPr>
          <w:rFonts w:ascii="Cambria" w:hAnsi="Cambria"/>
          <w:sz w:val="22"/>
          <w:szCs w:val="22"/>
        </w:rPr>
      </w:pPr>
    </w:p>
    <w:p w:rsidR="006838A5" w:rsidRDefault="006838A5" w:rsidP="006838A5">
      <w:pPr>
        <w:numPr>
          <w:ilvl w:val="0"/>
          <w:numId w:val="5"/>
        </w:numPr>
        <w:ind w:left="709" w:hanging="709"/>
        <w:jc w:val="both"/>
        <w:rPr>
          <w:rFonts w:ascii="Cambria" w:hAnsi="Cambria"/>
          <w:b/>
          <w:sz w:val="22"/>
          <w:szCs w:val="22"/>
        </w:rPr>
      </w:pPr>
      <w:r>
        <w:rPr>
          <w:rFonts w:ascii="Cambria" w:hAnsi="Cambria"/>
          <w:b/>
          <w:sz w:val="22"/>
          <w:szCs w:val="22"/>
        </w:rPr>
        <w:t>Wymagania dotyczące wadium</w:t>
      </w:r>
    </w:p>
    <w:p w:rsidR="006838A5" w:rsidRPr="00D353AE" w:rsidRDefault="006838A5" w:rsidP="006838A5">
      <w:pPr>
        <w:numPr>
          <w:ilvl w:val="1"/>
          <w:numId w:val="5"/>
        </w:numPr>
        <w:spacing w:before="57"/>
        <w:ind w:left="709" w:hanging="709"/>
        <w:jc w:val="both"/>
        <w:rPr>
          <w:rFonts w:ascii="Cambria" w:hAnsi="Cambria" w:cs="Arial"/>
          <w:sz w:val="22"/>
          <w:szCs w:val="22"/>
        </w:rPr>
      </w:pPr>
      <w:r w:rsidRPr="00D353AE">
        <w:rPr>
          <w:rFonts w:ascii="Cambria" w:hAnsi="Cambria"/>
          <w:sz w:val="22"/>
          <w:szCs w:val="22"/>
        </w:rPr>
        <w:t xml:space="preserve">Wykonawca przystępujący do postępowania zobowiązany jest wnieść w wysokości: Zadanie 1: </w:t>
      </w:r>
      <w:r>
        <w:rPr>
          <w:rFonts w:ascii="Cambria" w:hAnsi="Cambria"/>
          <w:b/>
          <w:sz w:val="22"/>
          <w:szCs w:val="22"/>
        </w:rPr>
        <w:t>1700</w:t>
      </w:r>
      <w:r w:rsidRPr="00D353AE">
        <w:rPr>
          <w:rFonts w:ascii="Cambria" w:hAnsi="Cambria"/>
          <w:b/>
          <w:sz w:val="22"/>
          <w:szCs w:val="22"/>
        </w:rPr>
        <w:t xml:space="preserve"> PLN</w:t>
      </w:r>
      <w:r w:rsidRPr="00D353AE">
        <w:rPr>
          <w:rFonts w:ascii="Cambria" w:hAnsi="Cambria"/>
          <w:sz w:val="22"/>
          <w:szCs w:val="22"/>
        </w:rPr>
        <w:t xml:space="preserve"> </w:t>
      </w:r>
    </w:p>
    <w:p w:rsidR="006838A5" w:rsidRDefault="006838A5" w:rsidP="006838A5">
      <w:pPr>
        <w:spacing w:before="57"/>
        <w:ind w:left="709"/>
        <w:jc w:val="both"/>
        <w:rPr>
          <w:rFonts w:ascii="Cambria" w:hAnsi="Cambria"/>
          <w:sz w:val="22"/>
          <w:szCs w:val="22"/>
        </w:rPr>
      </w:pPr>
      <w:r>
        <w:rPr>
          <w:rFonts w:ascii="Cambria" w:hAnsi="Cambria"/>
          <w:sz w:val="22"/>
          <w:szCs w:val="22"/>
        </w:rPr>
        <w:t xml:space="preserve">Zadanie 2: </w:t>
      </w:r>
      <w:r w:rsidRPr="00795085">
        <w:rPr>
          <w:rFonts w:ascii="Cambria" w:hAnsi="Cambria"/>
          <w:b/>
          <w:sz w:val="22"/>
          <w:szCs w:val="22"/>
        </w:rPr>
        <w:t>2500 PLN</w:t>
      </w:r>
    </w:p>
    <w:p w:rsidR="006838A5" w:rsidRDefault="006838A5" w:rsidP="006838A5">
      <w:pPr>
        <w:spacing w:before="57"/>
        <w:ind w:left="709"/>
        <w:jc w:val="both"/>
        <w:rPr>
          <w:rFonts w:ascii="Cambria" w:hAnsi="Cambria"/>
          <w:sz w:val="22"/>
          <w:szCs w:val="22"/>
        </w:rPr>
      </w:pPr>
      <w:r>
        <w:rPr>
          <w:rFonts w:ascii="Cambria" w:hAnsi="Cambria"/>
          <w:sz w:val="22"/>
          <w:szCs w:val="22"/>
        </w:rPr>
        <w:t xml:space="preserve">Zadanie 3: </w:t>
      </w:r>
      <w:r w:rsidRPr="00795085">
        <w:rPr>
          <w:rFonts w:ascii="Cambria" w:hAnsi="Cambria"/>
          <w:b/>
          <w:sz w:val="22"/>
          <w:szCs w:val="22"/>
        </w:rPr>
        <w:t>4000</w:t>
      </w:r>
      <w:r>
        <w:rPr>
          <w:rFonts w:ascii="Cambria" w:hAnsi="Cambria"/>
          <w:sz w:val="22"/>
          <w:szCs w:val="22"/>
        </w:rPr>
        <w:t xml:space="preserve"> </w:t>
      </w:r>
      <w:r w:rsidRPr="00795085">
        <w:rPr>
          <w:rFonts w:ascii="Cambria" w:hAnsi="Cambria"/>
          <w:b/>
          <w:sz w:val="22"/>
          <w:szCs w:val="22"/>
        </w:rPr>
        <w:t>PLN</w:t>
      </w:r>
    </w:p>
    <w:p w:rsidR="006838A5" w:rsidRDefault="006838A5" w:rsidP="006838A5">
      <w:pPr>
        <w:spacing w:before="57"/>
        <w:ind w:left="709"/>
        <w:jc w:val="both"/>
        <w:rPr>
          <w:rFonts w:ascii="Cambria" w:hAnsi="Cambria"/>
          <w:sz w:val="22"/>
          <w:szCs w:val="22"/>
        </w:rPr>
      </w:pPr>
      <w:r>
        <w:rPr>
          <w:rFonts w:ascii="Cambria" w:hAnsi="Cambria"/>
          <w:sz w:val="22"/>
          <w:szCs w:val="22"/>
        </w:rPr>
        <w:t xml:space="preserve">Zadanie 4: </w:t>
      </w:r>
      <w:r w:rsidRPr="00795085">
        <w:rPr>
          <w:rFonts w:ascii="Cambria" w:hAnsi="Cambria"/>
          <w:b/>
          <w:sz w:val="22"/>
          <w:szCs w:val="22"/>
        </w:rPr>
        <w:t>5000 PLN</w:t>
      </w:r>
    </w:p>
    <w:p w:rsidR="006838A5" w:rsidRDefault="006838A5" w:rsidP="006838A5">
      <w:pPr>
        <w:spacing w:before="57"/>
        <w:ind w:left="709"/>
        <w:jc w:val="both"/>
        <w:rPr>
          <w:rFonts w:ascii="Cambria" w:hAnsi="Cambria"/>
          <w:sz w:val="22"/>
          <w:szCs w:val="22"/>
        </w:rPr>
      </w:pPr>
      <w:r>
        <w:rPr>
          <w:rFonts w:ascii="Cambria" w:hAnsi="Cambria"/>
          <w:sz w:val="22"/>
          <w:szCs w:val="22"/>
        </w:rPr>
        <w:t xml:space="preserve">Zadanie 5: </w:t>
      </w:r>
      <w:r w:rsidRPr="00795085">
        <w:rPr>
          <w:rFonts w:ascii="Cambria" w:hAnsi="Cambria"/>
          <w:b/>
          <w:sz w:val="22"/>
          <w:szCs w:val="22"/>
        </w:rPr>
        <w:t>15 PLN</w:t>
      </w:r>
    </w:p>
    <w:p w:rsidR="006838A5" w:rsidRDefault="006838A5" w:rsidP="006838A5">
      <w:pPr>
        <w:spacing w:before="57"/>
        <w:ind w:left="709"/>
        <w:jc w:val="both"/>
        <w:rPr>
          <w:rFonts w:ascii="Cambria" w:hAnsi="Cambria"/>
          <w:sz w:val="22"/>
          <w:szCs w:val="22"/>
        </w:rPr>
      </w:pPr>
      <w:r>
        <w:rPr>
          <w:rFonts w:ascii="Cambria" w:hAnsi="Cambria"/>
          <w:sz w:val="22"/>
          <w:szCs w:val="22"/>
        </w:rPr>
        <w:t xml:space="preserve">Zadanie 6: </w:t>
      </w:r>
      <w:r w:rsidRPr="00795085">
        <w:rPr>
          <w:rFonts w:ascii="Cambria" w:hAnsi="Cambria"/>
          <w:b/>
          <w:sz w:val="22"/>
          <w:szCs w:val="22"/>
        </w:rPr>
        <w:t>1000 PLN</w:t>
      </w:r>
    </w:p>
    <w:p w:rsidR="006838A5" w:rsidRPr="00D353AE" w:rsidRDefault="006838A5" w:rsidP="006838A5">
      <w:pPr>
        <w:spacing w:before="57"/>
        <w:ind w:left="709"/>
        <w:jc w:val="both"/>
        <w:rPr>
          <w:rFonts w:ascii="Cambria" w:hAnsi="Cambria" w:cs="Arial"/>
          <w:sz w:val="22"/>
          <w:szCs w:val="22"/>
        </w:rPr>
      </w:pPr>
    </w:p>
    <w:p w:rsidR="006838A5" w:rsidRPr="004F0554" w:rsidRDefault="006838A5" w:rsidP="006838A5">
      <w:pPr>
        <w:numPr>
          <w:ilvl w:val="1"/>
          <w:numId w:val="5"/>
        </w:numPr>
        <w:ind w:left="709" w:hanging="709"/>
        <w:jc w:val="both"/>
        <w:rPr>
          <w:rFonts w:ascii="Cambria" w:hAnsi="Cambria" w:cs="Arial"/>
          <w:sz w:val="22"/>
          <w:szCs w:val="22"/>
        </w:rPr>
      </w:pPr>
      <w:r w:rsidRPr="004F0554">
        <w:rPr>
          <w:rFonts w:ascii="Cambria" w:hAnsi="Cambria" w:cs="Arial"/>
          <w:sz w:val="22"/>
          <w:szCs w:val="22"/>
        </w:rPr>
        <w:t>Wadium należy wnieść przed upływem terminu składania ofert.</w:t>
      </w:r>
    </w:p>
    <w:p w:rsidR="006838A5" w:rsidRPr="004F0554" w:rsidRDefault="006838A5" w:rsidP="006838A5">
      <w:pPr>
        <w:numPr>
          <w:ilvl w:val="1"/>
          <w:numId w:val="5"/>
        </w:numPr>
        <w:tabs>
          <w:tab w:val="left" w:pos="709"/>
        </w:tabs>
        <w:ind w:left="709" w:hanging="709"/>
        <w:jc w:val="both"/>
        <w:rPr>
          <w:rFonts w:ascii="Cambria" w:hAnsi="Cambria" w:cs="Arial"/>
          <w:sz w:val="22"/>
          <w:szCs w:val="22"/>
        </w:rPr>
      </w:pPr>
      <w:r w:rsidRPr="004F0554">
        <w:rPr>
          <w:rFonts w:ascii="Cambria" w:hAnsi="Cambria" w:cs="Arial"/>
          <w:sz w:val="22"/>
          <w:szCs w:val="22"/>
        </w:rPr>
        <w:t>Wadium może być wnoszone w jednej lub kilku następujących formach, zgodnie z art. 45 ustawy Prawo zamówień publicznych tj.:</w:t>
      </w:r>
    </w:p>
    <w:p w:rsidR="006838A5" w:rsidRPr="004F0554" w:rsidRDefault="006838A5" w:rsidP="006838A5">
      <w:pPr>
        <w:numPr>
          <w:ilvl w:val="0"/>
          <w:numId w:val="8"/>
        </w:numPr>
        <w:autoSpaceDE w:val="0"/>
        <w:jc w:val="both"/>
        <w:rPr>
          <w:rFonts w:ascii="Cambria" w:hAnsi="Cambria" w:cs="Arial"/>
          <w:b/>
          <w:bCs/>
          <w:sz w:val="22"/>
          <w:szCs w:val="22"/>
        </w:rPr>
      </w:pPr>
      <w:r w:rsidRPr="004F0554">
        <w:rPr>
          <w:rFonts w:ascii="Cambria" w:hAnsi="Cambria" w:cs="Arial"/>
          <w:sz w:val="22"/>
          <w:szCs w:val="22"/>
        </w:rPr>
        <w:t xml:space="preserve">pieniądzu, </w:t>
      </w:r>
    </w:p>
    <w:p w:rsidR="006838A5" w:rsidRPr="004F0554" w:rsidRDefault="006838A5" w:rsidP="006838A5">
      <w:pPr>
        <w:numPr>
          <w:ilvl w:val="0"/>
          <w:numId w:val="8"/>
        </w:numPr>
        <w:autoSpaceDE w:val="0"/>
        <w:jc w:val="both"/>
        <w:rPr>
          <w:rFonts w:ascii="Cambria" w:hAnsi="Cambria" w:cs="Arial"/>
          <w:sz w:val="22"/>
          <w:szCs w:val="22"/>
        </w:rPr>
      </w:pPr>
      <w:r w:rsidRPr="004F0554">
        <w:rPr>
          <w:rFonts w:ascii="Cambria" w:hAnsi="Cambria" w:cs="Arial"/>
          <w:sz w:val="22"/>
          <w:szCs w:val="22"/>
        </w:rPr>
        <w:t>poręczeniach bankowych lub poręczeniach spółdzielczej kasy oszczędnościowo-kredytowej, z tym że poręczenie kasy jest zawsze poręczeniem pieniężnym,</w:t>
      </w:r>
    </w:p>
    <w:p w:rsidR="006838A5" w:rsidRPr="004F0554" w:rsidRDefault="006838A5" w:rsidP="006838A5">
      <w:pPr>
        <w:numPr>
          <w:ilvl w:val="0"/>
          <w:numId w:val="8"/>
        </w:numPr>
        <w:autoSpaceDE w:val="0"/>
        <w:jc w:val="both"/>
        <w:rPr>
          <w:rFonts w:ascii="Cambria" w:hAnsi="Cambria" w:cs="Arial"/>
          <w:sz w:val="22"/>
          <w:szCs w:val="22"/>
        </w:rPr>
      </w:pPr>
      <w:r w:rsidRPr="004F0554">
        <w:rPr>
          <w:rFonts w:ascii="Cambria" w:hAnsi="Cambria" w:cs="Arial"/>
          <w:sz w:val="22"/>
          <w:szCs w:val="22"/>
        </w:rPr>
        <w:t>gwarancjach bankowych,</w:t>
      </w:r>
    </w:p>
    <w:p w:rsidR="006838A5" w:rsidRPr="004F0554" w:rsidRDefault="006838A5" w:rsidP="006838A5">
      <w:pPr>
        <w:numPr>
          <w:ilvl w:val="0"/>
          <w:numId w:val="8"/>
        </w:numPr>
        <w:autoSpaceDE w:val="0"/>
        <w:jc w:val="both"/>
        <w:rPr>
          <w:rFonts w:ascii="Cambria" w:hAnsi="Cambria" w:cs="Arial"/>
          <w:sz w:val="22"/>
          <w:szCs w:val="22"/>
        </w:rPr>
      </w:pPr>
      <w:r w:rsidRPr="004F0554">
        <w:rPr>
          <w:rFonts w:ascii="Cambria" w:hAnsi="Cambria" w:cs="Arial"/>
          <w:sz w:val="22"/>
          <w:szCs w:val="22"/>
        </w:rPr>
        <w:t>gwarancjach ubezpieczeniowych,</w:t>
      </w:r>
    </w:p>
    <w:p w:rsidR="006838A5" w:rsidRPr="004F0554" w:rsidRDefault="006838A5" w:rsidP="006838A5">
      <w:pPr>
        <w:numPr>
          <w:ilvl w:val="0"/>
          <w:numId w:val="8"/>
        </w:numPr>
        <w:autoSpaceDE w:val="0"/>
        <w:spacing w:after="57"/>
        <w:jc w:val="both"/>
        <w:rPr>
          <w:rFonts w:ascii="Cambria" w:hAnsi="Cambria" w:cs="Arial"/>
          <w:sz w:val="22"/>
          <w:szCs w:val="22"/>
        </w:rPr>
      </w:pPr>
      <w:r w:rsidRPr="004F0554">
        <w:rPr>
          <w:rFonts w:ascii="Cambria" w:hAnsi="Cambria" w:cs="Arial"/>
          <w:sz w:val="22"/>
          <w:szCs w:val="22"/>
        </w:rPr>
        <w:t>poręczeniach udzielanych przez podmioty, o których mowa w art. 6b ust. 5 pkt. 2 ustawy z dnia 9 listopada 2000 roku o utworzeniu Polskiej Agencji Rozwoju Przedsiębiorczości (</w:t>
      </w:r>
      <w:proofErr w:type="spellStart"/>
      <w:r w:rsidRPr="004F0554">
        <w:rPr>
          <w:rFonts w:ascii="Cambria" w:hAnsi="Cambria" w:cs="Arial"/>
          <w:sz w:val="22"/>
          <w:szCs w:val="22"/>
        </w:rPr>
        <w:t>t.j</w:t>
      </w:r>
      <w:proofErr w:type="spellEnd"/>
      <w:r w:rsidRPr="004F0554">
        <w:rPr>
          <w:rFonts w:ascii="Cambria" w:hAnsi="Cambria" w:cs="Arial"/>
          <w:sz w:val="22"/>
          <w:szCs w:val="22"/>
        </w:rPr>
        <w:t>. Dz. U. z 2016 r., poz. 359).</w:t>
      </w:r>
    </w:p>
    <w:p w:rsidR="006838A5" w:rsidRPr="00CC2079" w:rsidRDefault="006838A5" w:rsidP="006838A5">
      <w:pPr>
        <w:pStyle w:val="Bezodstpw"/>
        <w:ind w:left="709"/>
        <w:rPr>
          <w:rFonts w:asciiTheme="majorHAnsi" w:hAnsiTheme="majorHAnsi"/>
          <w:sz w:val="24"/>
          <w:szCs w:val="24"/>
        </w:rPr>
      </w:pPr>
      <w:r w:rsidRPr="00CC2079">
        <w:rPr>
          <w:rFonts w:asciiTheme="majorHAnsi" w:hAnsiTheme="majorHAnsi"/>
        </w:rPr>
        <w:t xml:space="preserve">Wadium wnoszone w pieniądzu należy wpłacić przelewem na następujący rachunek bankowy Zamawiającego: </w:t>
      </w:r>
      <w:r w:rsidRPr="00CC2079">
        <w:rPr>
          <w:rFonts w:asciiTheme="majorHAnsi" w:hAnsiTheme="majorHAnsi"/>
          <w:b/>
          <w:color w:val="1F497D"/>
        </w:rPr>
        <w:t>BGK 93 1130 1189 0025 0035 4720 0004</w:t>
      </w:r>
      <w:r w:rsidRPr="00CC2079">
        <w:rPr>
          <w:rFonts w:asciiTheme="majorHAnsi" w:hAnsiTheme="majorHAnsi"/>
        </w:rPr>
        <w:t xml:space="preserve"> z dopiskiem: </w:t>
      </w:r>
      <w:r w:rsidRPr="00CC2079">
        <w:rPr>
          <w:rFonts w:asciiTheme="majorHAnsi" w:hAnsiTheme="majorHAnsi"/>
          <w:b/>
          <w:i/>
        </w:rPr>
        <w:t>Wadium –</w:t>
      </w:r>
      <w:r w:rsidRPr="00CC2079">
        <w:rPr>
          <w:rFonts w:asciiTheme="majorHAnsi" w:hAnsiTheme="majorHAnsi"/>
        </w:rPr>
        <w:t xml:space="preserve"> </w:t>
      </w:r>
      <w:r w:rsidRPr="00CC2079">
        <w:rPr>
          <w:rFonts w:asciiTheme="majorHAnsi" w:hAnsiTheme="majorHAnsi"/>
          <w:b/>
          <w:i/>
        </w:rPr>
        <w:t xml:space="preserve">Dostawa </w:t>
      </w:r>
      <w:r>
        <w:rPr>
          <w:rFonts w:asciiTheme="majorHAnsi" w:hAnsiTheme="majorHAnsi"/>
          <w:b/>
          <w:i/>
        </w:rPr>
        <w:t>środków kontrastowych”</w:t>
      </w:r>
      <w:r w:rsidRPr="004F0554">
        <w:rPr>
          <w:rFonts w:ascii="Cambria" w:hAnsi="Cambria" w:cs="Arial"/>
          <w:b/>
          <w:i/>
        </w:rPr>
        <w:t xml:space="preserve"> ZPZ-</w:t>
      </w:r>
      <w:r>
        <w:rPr>
          <w:rFonts w:ascii="Cambria" w:hAnsi="Cambria" w:cs="Arial"/>
          <w:b/>
          <w:i/>
        </w:rPr>
        <w:t>16</w:t>
      </w:r>
      <w:r w:rsidRPr="004F0554">
        <w:rPr>
          <w:rFonts w:ascii="Cambria" w:hAnsi="Cambria" w:cs="Arial"/>
          <w:b/>
          <w:i/>
        </w:rPr>
        <w:t>/0</w:t>
      </w:r>
      <w:r>
        <w:rPr>
          <w:rFonts w:ascii="Cambria" w:hAnsi="Cambria" w:cs="Arial"/>
          <w:b/>
          <w:i/>
        </w:rPr>
        <w:t>3</w:t>
      </w:r>
      <w:r w:rsidRPr="004F0554">
        <w:rPr>
          <w:rFonts w:ascii="Cambria" w:hAnsi="Cambria" w:cs="Arial"/>
          <w:b/>
          <w:i/>
        </w:rPr>
        <w:t>/19</w:t>
      </w:r>
      <w:r>
        <w:rPr>
          <w:rFonts w:ascii="Cambria" w:hAnsi="Cambria" w:cs="Arial"/>
          <w:b/>
          <w:i/>
        </w:rPr>
        <w:t xml:space="preserve"> Zadnie ……</w:t>
      </w:r>
      <w:r w:rsidRPr="004F0554">
        <w:rPr>
          <w:rFonts w:ascii="Cambria" w:hAnsi="Cambria" w:cs="Arial"/>
          <w:b/>
          <w:i/>
        </w:rPr>
        <w:t>.</w:t>
      </w:r>
      <w:r w:rsidRPr="004F0554">
        <w:rPr>
          <w:rFonts w:ascii="Cambria" w:hAnsi="Cambria" w:cs="Arial"/>
        </w:rPr>
        <w:t xml:space="preserve"> </w:t>
      </w:r>
      <w:r w:rsidRPr="004F0554">
        <w:rPr>
          <w:rFonts w:ascii="Cambria" w:hAnsi="Cambria" w:cs="Arial"/>
          <w:b/>
          <w:i/>
        </w:rPr>
        <w:t xml:space="preserve"> </w:t>
      </w:r>
    </w:p>
    <w:p w:rsidR="006838A5" w:rsidRPr="004F0554" w:rsidRDefault="006838A5" w:rsidP="006838A5">
      <w:pPr>
        <w:numPr>
          <w:ilvl w:val="1"/>
          <w:numId w:val="5"/>
        </w:numPr>
        <w:spacing w:after="57" w:line="100" w:lineRule="atLeast"/>
        <w:ind w:left="695" w:hanging="709"/>
        <w:jc w:val="both"/>
        <w:rPr>
          <w:rFonts w:ascii="Cambria" w:hAnsi="Cambria"/>
          <w:sz w:val="22"/>
          <w:szCs w:val="22"/>
        </w:rPr>
      </w:pPr>
      <w:r w:rsidRPr="004F0554">
        <w:rPr>
          <w:rFonts w:ascii="Cambria" w:hAnsi="Cambria"/>
          <w:sz w:val="22"/>
          <w:szCs w:val="22"/>
        </w:rPr>
        <w:t xml:space="preserve">Skuteczne wniesienie wadium w pieniądzu następuje z chwilą uznania środków pieniężnych na rachunku bankowym Zamawiającego, o którym mowa w ust. </w:t>
      </w:r>
      <w:r>
        <w:rPr>
          <w:rFonts w:ascii="Cambria" w:hAnsi="Cambria"/>
          <w:sz w:val="22"/>
          <w:szCs w:val="22"/>
        </w:rPr>
        <w:t>4</w:t>
      </w:r>
      <w:r w:rsidRPr="004F0554">
        <w:rPr>
          <w:rFonts w:ascii="Cambria" w:hAnsi="Cambria"/>
          <w:sz w:val="22"/>
          <w:szCs w:val="22"/>
        </w:rPr>
        <w:t xml:space="preserve">, przed upływem terminu składania ofert (tj. przed upływem dnia i godziny wyznaczonej jako ostateczny termin składania ofert). </w:t>
      </w:r>
    </w:p>
    <w:p w:rsidR="006838A5" w:rsidRPr="004F0554" w:rsidRDefault="006838A5" w:rsidP="006838A5">
      <w:pPr>
        <w:numPr>
          <w:ilvl w:val="1"/>
          <w:numId w:val="5"/>
        </w:numPr>
        <w:spacing w:after="57"/>
        <w:ind w:left="709" w:hanging="709"/>
        <w:jc w:val="both"/>
        <w:rPr>
          <w:rFonts w:ascii="Cambria" w:hAnsi="Cambria" w:cs="Arial"/>
          <w:sz w:val="22"/>
          <w:szCs w:val="22"/>
        </w:rPr>
      </w:pPr>
      <w:r w:rsidRPr="004F0554">
        <w:rPr>
          <w:rFonts w:ascii="Cambria" w:hAnsi="Cambria" w:cs="Arial"/>
          <w:sz w:val="22"/>
          <w:szCs w:val="22"/>
        </w:rPr>
        <w:t xml:space="preserve">Z treści gwarancji/poręczenia winno wynikać bezwarunkowe, na każde pisemne żądanie zgłoszone przez Zamawiającego w terminie związania ofertą, zobowiązanie Gwaranta do wypłaty Zamawiającemu pełnej kwoty wadium w okolicznościach w art. 46 ust. 4a i 5 ustawy </w:t>
      </w:r>
      <w:proofErr w:type="spellStart"/>
      <w:r w:rsidRPr="004F0554">
        <w:rPr>
          <w:rFonts w:ascii="Cambria" w:hAnsi="Cambria" w:cs="Arial"/>
          <w:sz w:val="22"/>
          <w:szCs w:val="22"/>
        </w:rPr>
        <w:t>Pzp</w:t>
      </w:r>
      <w:proofErr w:type="spellEnd"/>
      <w:r w:rsidRPr="004F0554">
        <w:rPr>
          <w:rFonts w:ascii="Cambria" w:hAnsi="Cambria" w:cs="Arial"/>
          <w:sz w:val="22"/>
          <w:szCs w:val="22"/>
        </w:rPr>
        <w:t>.</w:t>
      </w:r>
    </w:p>
    <w:p w:rsidR="006838A5" w:rsidRPr="004F0554" w:rsidRDefault="006838A5" w:rsidP="006838A5">
      <w:pPr>
        <w:numPr>
          <w:ilvl w:val="1"/>
          <w:numId w:val="5"/>
        </w:numPr>
        <w:spacing w:after="57"/>
        <w:ind w:left="709" w:hanging="709"/>
        <w:jc w:val="both"/>
        <w:rPr>
          <w:rFonts w:ascii="Cambria" w:hAnsi="Cambria" w:cs="Arial"/>
          <w:sz w:val="22"/>
          <w:szCs w:val="22"/>
        </w:rPr>
      </w:pPr>
      <w:r w:rsidRPr="004F0554">
        <w:rPr>
          <w:rFonts w:ascii="Cambria" w:hAnsi="Cambria" w:cs="Arial"/>
          <w:b/>
          <w:sz w:val="22"/>
          <w:szCs w:val="22"/>
        </w:rPr>
        <w:t>Wadium w formie niepieniężnej powinno być wniesione w oryginale w postaci elektronicznej, tj. w formie elektronicznego oryginału dokumentu wadialnego opatrzonego kwalifikowanym podpisem elektronicznym osób upoważnionych do jego wystawienia (wystawców dokumentu).</w:t>
      </w:r>
      <w:r w:rsidRPr="004F0554">
        <w:rPr>
          <w:rFonts w:ascii="Cambria" w:hAnsi="Cambria" w:cs="Arial"/>
          <w:sz w:val="22"/>
          <w:szCs w:val="22"/>
        </w:rPr>
        <w:t xml:space="preserve"> Zaleca się załączenie dokumentu wadialnego do oferty.</w:t>
      </w:r>
    </w:p>
    <w:p w:rsidR="006838A5" w:rsidRPr="004F0554" w:rsidRDefault="006838A5" w:rsidP="006838A5">
      <w:pPr>
        <w:numPr>
          <w:ilvl w:val="1"/>
          <w:numId w:val="5"/>
        </w:numPr>
        <w:spacing w:after="57" w:line="100" w:lineRule="atLeast"/>
        <w:ind w:left="698" w:hanging="709"/>
        <w:jc w:val="both"/>
        <w:rPr>
          <w:rFonts w:ascii="Cambria" w:hAnsi="Cambria"/>
          <w:sz w:val="22"/>
          <w:szCs w:val="22"/>
        </w:rPr>
      </w:pPr>
      <w:r w:rsidRPr="004F0554">
        <w:rPr>
          <w:rFonts w:ascii="Cambria" w:hAnsi="Cambria"/>
          <w:sz w:val="22"/>
          <w:szCs w:val="22"/>
        </w:rPr>
        <w:t>Wadium musi obejmować cały okres związania ofertą.</w:t>
      </w:r>
    </w:p>
    <w:p w:rsidR="006838A5" w:rsidRPr="004F0554" w:rsidRDefault="006838A5" w:rsidP="006838A5">
      <w:pPr>
        <w:numPr>
          <w:ilvl w:val="1"/>
          <w:numId w:val="5"/>
        </w:numPr>
        <w:spacing w:after="57" w:line="100" w:lineRule="atLeast"/>
        <w:ind w:left="695" w:hanging="709"/>
        <w:jc w:val="both"/>
        <w:rPr>
          <w:rFonts w:ascii="Cambria" w:hAnsi="Cambria"/>
          <w:sz w:val="22"/>
          <w:szCs w:val="22"/>
        </w:rPr>
      </w:pPr>
      <w:r w:rsidRPr="004F0554">
        <w:rPr>
          <w:rFonts w:ascii="Cambria" w:hAnsi="Cambria"/>
          <w:sz w:val="22"/>
          <w:szCs w:val="22"/>
        </w:rPr>
        <w:t xml:space="preserve">Formy i zasady wnoszenia wadium reguluje art. 45 ustawy </w:t>
      </w:r>
      <w:proofErr w:type="spellStart"/>
      <w:r w:rsidRPr="004F0554">
        <w:rPr>
          <w:rFonts w:ascii="Cambria" w:hAnsi="Cambria"/>
          <w:sz w:val="22"/>
          <w:szCs w:val="22"/>
        </w:rPr>
        <w:t>Pzp</w:t>
      </w:r>
      <w:proofErr w:type="spellEnd"/>
      <w:r w:rsidRPr="004F0554">
        <w:rPr>
          <w:rFonts w:ascii="Cambria" w:hAnsi="Cambria"/>
          <w:sz w:val="22"/>
          <w:szCs w:val="22"/>
        </w:rPr>
        <w:t xml:space="preserve">. </w:t>
      </w:r>
    </w:p>
    <w:p w:rsidR="006838A5" w:rsidRDefault="006838A5" w:rsidP="006838A5">
      <w:pPr>
        <w:tabs>
          <w:tab w:val="left" w:pos="1134"/>
        </w:tabs>
        <w:ind w:left="1134" w:hanging="425"/>
        <w:jc w:val="both"/>
        <w:rPr>
          <w:rFonts w:ascii="Cambria" w:hAnsi="Cambria" w:cs="Arial"/>
          <w:sz w:val="22"/>
          <w:szCs w:val="22"/>
        </w:rPr>
      </w:pPr>
    </w:p>
    <w:p w:rsidR="006838A5" w:rsidRDefault="006838A5" w:rsidP="006838A5">
      <w:pPr>
        <w:numPr>
          <w:ilvl w:val="0"/>
          <w:numId w:val="5"/>
        </w:numPr>
        <w:spacing w:after="57"/>
        <w:ind w:left="709" w:hanging="709"/>
        <w:jc w:val="both"/>
        <w:rPr>
          <w:rFonts w:ascii="Cambria" w:hAnsi="Cambria"/>
          <w:b/>
          <w:sz w:val="22"/>
          <w:szCs w:val="22"/>
        </w:rPr>
      </w:pPr>
      <w:r>
        <w:rPr>
          <w:rFonts w:ascii="Cambria" w:hAnsi="Cambria"/>
          <w:b/>
          <w:sz w:val="22"/>
          <w:szCs w:val="22"/>
        </w:rPr>
        <w:t>Termin związania ofertą</w:t>
      </w:r>
    </w:p>
    <w:p w:rsidR="006838A5" w:rsidRDefault="006838A5" w:rsidP="006838A5">
      <w:pPr>
        <w:numPr>
          <w:ilvl w:val="1"/>
          <w:numId w:val="5"/>
        </w:numPr>
        <w:spacing w:after="57"/>
        <w:ind w:left="709" w:hanging="709"/>
        <w:jc w:val="both"/>
        <w:rPr>
          <w:rFonts w:ascii="Cambria" w:hAnsi="Cambria"/>
          <w:sz w:val="22"/>
          <w:szCs w:val="22"/>
        </w:rPr>
      </w:pPr>
      <w:r>
        <w:rPr>
          <w:rFonts w:ascii="Cambria" w:hAnsi="Cambria"/>
          <w:sz w:val="22"/>
          <w:szCs w:val="22"/>
        </w:rPr>
        <w:t xml:space="preserve">Wykonawcy będą związani ofertą przez okres </w:t>
      </w:r>
      <w:r>
        <w:rPr>
          <w:rFonts w:ascii="Cambria" w:hAnsi="Cambria"/>
          <w:b/>
          <w:sz w:val="22"/>
          <w:szCs w:val="22"/>
        </w:rPr>
        <w:t>60 dni</w:t>
      </w:r>
      <w:r>
        <w:rPr>
          <w:rFonts w:ascii="Cambria" w:hAnsi="Cambria"/>
          <w:sz w:val="22"/>
          <w:szCs w:val="22"/>
        </w:rPr>
        <w:t xml:space="preserve"> licząc od daty upływu terminu do składania ofert.</w:t>
      </w:r>
    </w:p>
    <w:p w:rsidR="006838A5" w:rsidRDefault="006838A5" w:rsidP="006838A5">
      <w:pPr>
        <w:numPr>
          <w:ilvl w:val="1"/>
          <w:numId w:val="5"/>
        </w:numPr>
        <w:spacing w:after="57"/>
        <w:ind w:left="709" w:hanging="709"/>
        <w:jc w:val="both"/>
        <w:rPr>
          <w:rFonts w:ascii="Cambria" w:hAnsi="Cambria"/>
          <w:sz w:val="22"/>
          <w:szCs w:val="22"/>
        </w:rPr>
      </w:pPr>
      <w:r>
        <w:rPr>
          <w:rFonts w:ascii="Cambria" w:hAnsi="Cambria"/>
          <w:sz w:val="22"/>
          <w:szCs w:val="22"/>
        </w:rPr>
        <w:t xml:space="preserve">Wykonawca samodzielnie lub na wniosek Zamawiającego może przedłużyć termin związania ofertą, z tym że Zamawiający może tylko raz, co najmniej na 3 dni przed </w:t>
      </w:r>
      <w:r>
        <w:rPr>
          <w:rFonts w:ascii="Cambria" w:hAnsi="Cambria"/>
          <w:sz w:val="22"/>
          <w:szCs w:val="22"/>
        </w:rPr>
        <w:lastRenderedPageBreak/>
        <w:t>upływem terminu związania ofertą, zwrócić się do Wykonawców o wyrażenie zgody na przedłużenie tego terminu o oznaczony okres, nie dłuższy jednak niż 60 dni.</w:t>
      </w:r>
    </w:p>
    <w:p w:rsidR="006838A5" w:rsidRDefault="006838A5" w:rsidP="006838A5">
      <w:pPr>
        <w:numPr>
          <w:ilvl w:val="1"/>
          <w:numId w:val="5"/>
        </w:numPr>
        <w:spacing w:after="60"/>
        <w:ind w:left="709" w:hanging="709"/>
        <w:jc w:val="both"/>
        <w:rPr>
          <w:rFonts w:ascii="Cambria" w:hAnsi="Cambria"/>
          <w:sz w:val="22"/>
          <w:szCs w:val="22"/>
        </w:rPr>
      </w:pPr>
      <w:r>
        <w:rPr>
          <w:rFonts w:ascii="Cambria" w:hAnsi="Cambria"/>
          <w:sz w:val="22"/>
          <w:szCs w:val="22"/>
        </w:rPr>
        <w:t>Odmowa wyrażenia zgody, o której mowa w punkcie 15.2. nie powoduje utraty wadium.</w:t>
      </w:r>
    </w:p>
    <w:p w:rsidR="006838A5" w:rsidRDefault="006838A5" w:rsidP="006838A5">
      <w:pPr>
        <w:numPr>
          <w:ilvl w:val="1"/>
          <w:numId w:val="5"/>
        </w:numPr>
        <w:ind w:left="709" w:hanging="709"/>
        <w:jc w:val="both"/>
        <w:rPr>
          <w:rFonts w:ascii="Cambria" w:hAnsi="Cambria"/>
          <w:sz w:val="22"/>
          <w:szCs w:val="22"/>
        </w:rPr>
      </w:pPr>
      <w:r>
        <w:rPr>
          <w:rFonts w:ascii="Cambria" w:hAnsi="Cambri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 </w:t>
      </w:r>
    </w:p>
    <w:p w:rsidR="006838A5" w:rsidRDefault="006838A5" w:rsidP="006838A5">
      <w:pPr>
        <w:ind w:left="709" w:hanging="709"/>
        <w:jc w:val="both"/>
        <w:rPr>
          <w:rFonts w:ascii="Cambria" w:hAnsi="Cambria"/>
          <w:sz w:val="22"/>
          <w:szCs w:val="22"/>
        </w:rPr>
      </w:pPr>
    </w:p>
    <w:p w:rsidR="006838A5" w:rsidRDefault="006838A5" w:rsidP="006838A5">
      <w:pPr>
        <w:numPr>
          <w:ilvl w:val="0"/>
          <w:numId w:val="5"/>
        </w:numPr>
        <w:spacing w:after="57"/>
        <w:ind w:left="709" w:hanging="709"/>
        <w:jc w:val="both"/>
        <w:rPr>
          <w:rFonts w:ascii="Cambria" w:hAnsi="Cambria" w:cs="Arial"/>
          <w:b/>
          <w:sz w:val="22"/>
          <w:szCs w:val="22"/>
        </w:rPr>
      </w:pPr>
      <w:r>
        <w:rPr>
          <w:rFonts w:ascii="Cambria" w:hAnsi="Cambria" w:cs="Arial"/>
          <w:b/>
          <w:sz w:val="22"/>
          <w:szCs w:val="22"/>
        </w:rPr>
        <w:t>Opis sposobu przygotowania ofert</w:t>
      </w:r>
    </w:p>
    <w:p w:rsidR="006838A5" w:rsidRDefault="006838A5" w:rsidP="006838A5">
      <w:pPr>
        <w:numPr>
          <w:ilvl w:val="1"/>
          <w:numId w:val="5"/>
        </w:numPr>
        <w:spacing w:after="57"/>
        <w:ind w:left="709" w:hanging="709"/>
        <w:jc w:val="both"/>
        <w:rPr>
          <w:rFonts w:ascii="Cambria" w:hAnsi="Cambria" w:cs="Arial"/>
          <w:color w:val="000000"/>
          <w:sz w:val="22"/>
          <w:szCs w:val="22"/>
        </w:rPr>
      </w:pPr>
      <w:r>
        <w:rPr>
          <w:rFonts w:ascii="Cambria" w:hAnsi="Cambria" w:cs="Arial"/>
          <w:color w:val="000000"/>
          <w:sz w:val="22"/>
          <w:szCs w:val="22"/>
        </w:rPr>
        <w:t>Wykonawca może złożyć tylko jedną ofertę. Dotyczy to także przypadku złożenia oferty wspólnej.</w:t>
      </w:r>
    </w:p>
    <w:p w:rsidR="006838A5" w:rsidRDefault="006838A5" w:rsidP="006838A5">
      <w:pPr>
        <w:numPr>
          <w:ilvl w:val="1"/>
          <w:numId w:val="5"/>
        </w:numPr>
        <w:spacing w:after="57"/>
        <w:ind w:left="709" w:hanging="709"/>
        <w:jc w:val="both"/>
        <w:rPr>
          <w:rFonts w:ascii="Cambria" w:hAnsi="Cambria" w:cs="Arial"/>
          <w:sz w:val="22"/>
          <w:szCs w:val="22"/>
        </w:rPr>
      </w:pPr>
      <w:r>
        <w:rPr>
          <w:rFonts w:ascii="Cambria" w:hAnsi="Cambria" w:cs="Arial"/>
          <w:sz w:val="22"/>
          <w:szCs w:val="22"/>
        </w:rPr>
        <w:t>Ofertę należy przygotować ściśle według wymagań określonych w niniejszej Specyfikacji.</w:t>
      </w:r>
    </w:p>
    <w:p w:rsidR="006838A5" w:rsidRPr="00142B4F" w:rsidRDefault="006838A5" w:rsidP="006838A5">
      <w:pPr>
        <w:numPr>
          <w:ilvl w:val="1"/>
          <w:numId w:val="5"/>
        </w:numPr>
        <w:spacing w:after="57" w:line="100" w:lineRule="atLeast"/>
        <w:ind w:left="709" w:hanging="695"/>
        <w:jc w:val="both"/>
        <w:rPr>
          <w:rFonts w:ascii="Cambria" w:hAnsi="Cambria" w:cs="Arial"/>
          <w:sz w:val="22"/>
          <w:szCs w:val="22"/>
        </w:rPr>
      </w:pPr>
      <w:r w:rsidRPr="00142B4F">
        <w:rPr>
          <w:rFonts w:ascii="Cambria" w:hAnsi="Cambria" w:cs="Arial"/>
          <w:sz w:val="22"/>
          <w:szCs w:val="22"/>
        </w:rPr>
        <w:t xml:space="preserve">Wykonawca składa ofertę, wraz z wymaganymi dokumentami w </w:t>
      </w:r>
      <w:r w:rsidRPr="00142B4F">
        <w:rPr>
          <w:rFonts w:ascii="Cambria" w:hAnsi="Cambria" w:cs="Arial"/>
          <w:b/>
          <w:sz w:val="22"/>
          <w:szCs w:val="22"/>
        </w:rPr>
        <w:t>formie elektronicznej</w:t>
      </w:r>
      <w:r w:rsidRPr="00142B4F">
        <w:rPr>
          <w:rFonts w:ascii="Cambria" w:hAnsi="Cambria" w:cs="Arial"/>
          <w:sz w:val="22"/>
          <w:szCs w:val="22"/>
        </w:rPr>
        <w:t xml:space="preserve"> </w:t>
      </w:r>
      <w:r w:rsidRPr="00142B4F">
        <w:rPr>
          <w:rFonts w:ascii="Cambria" w:hAnsi="Cambria" w:cs="Arial"/>
          <w:b/>
          <w:sz w:val="22"/>
          <w:szCs w:val="22"/>
        </w:rPr>
        <w:t>opatrzonej kwalifikowanym podpisem elektronicznym</w:t>
      </w:r>
      <w:r w:rsidRPr="00142B4F">
        <w:rPr>
          <w:rFonts w:ascii="Cambria" w:hAnsi="Cambria" w:cs="Arial"/>
          <w:sz w:val="22"/>
          <w:szCs w:val="22"/>
        </w:rPr>
        <w:t xml:space="preserve"> pod rygorem nieważności za pośrednictwem platformy </w:t>
      </w:r>
      <w:hyperlink r:id="rId17" w:history="1">
        <w:r w:rsidRPr="00142B4F">
          <w:rPr>
            <w:rStyle w:val="Hipercze"/>
            <w:rFonts w:ascii="Cambria" w:hAnsi="Cambria"/>
            <w:sz w:val="22"/>
            <w:szCs w:val="22"/>
          </w:rPr>
          <w:t>https://platformazakupowa.pl/pn/poliklinika_olsztyn</w:t>
        </w:r>
      </w:hyperlink>
    </w:p>
    <w:p w:rsidR="006838A5" w:rsidRPr="00142B4F" w:rsidRDefault="006838A5" w:rsidP="006838A5">
      <w:pPr>
        <w:numPr>
          <w:ilvl w:val="1"/>
          <w:numId w:val="5"/>
        </w:numPr>
        <w:spacing w:after="57"/>
        <w:ind w:left="709" w:hanging="709"/>
        <w:jc w:val="both"/>
        <w:rPr>
          <w:rFonts w:ascii="Cambria" w:hAnsi="Cambria" w:cs="Arial"/>
          <w:sz w:val="22"/>
          <w:szCs w:val="22"/>
        </w:rPr>
      </w:pPr>
      <w:r w:rsidRPr="00142B4F">
        <w:rPr>
          <w:rFonts w:ascii="Cambria" w:hAnsi="Cambria" w:cs="Arial"/>
          <w:sz w:val="22"/>
          <w:szCs w:val="22"/>
        </w:rPr>
        <w:t>W ofercie należy wskazać, które z części zamówienia Wykonawca zamierza powierzyć do wykonania podwykonawcom.</w:t>
      </w:r>
    </w:p>
    <w:p w:rsidR="006838A5" w:rsidRDefault="006838A5" w:rsidP="006838A5">
      <w:pPr>
        <w:numPr>
          <w:ilvl w:val="1"/>
          <w:numId w:val="5"/>
        </w:numPr>
        <w:spacing w:after="57"/>
        <w:ind w:left="709" w:hanging="709"/>
        <w:jc w:val="both"/>
        <w:rPr>
          <w:rFonts w:ascii="Cambria" w:hAnsi="Cambria" w:cs="Arial"/>
          <w:sz w:val="22"/>
          <w:szCs w:val="22"/>
        </w:rPr>
      </w:pPr>
      <w:r>
        <w:rPr>
          <w:rFonts w:ascii="Cambria" w:hAnsi="Cambria" w:cs="Arial"/>
          <w:sz w:val="22"/>
          <w:szCs w:val="22"/>
        </w:rPr>
        <w:t xml:space="preserve">Zgodnie z art. 91 ust. 3a ustawy </w:t>
      </w:r>
      <w:proofErr w:type="spellStart"/>
      <w:r>
        <w:rPr>
          <w:rFonts w:ascii="Cambria" w:hAnsi="Cambria" w:cs="Arial"/>
          <w:sz w:val="22"/>
          <w:szCs w:val="22"/>
        </w:rPr>
        <w:t>Pzp</w:t>
      </w:r>
      <w:proofErr w:type="spellEnd"/>
      <w:r>
        <w:rPr>
          <w:rFonts w:ascii="Cambria" w:hAnsi="Cambria" w:cs="Arial"/>
          <w:sz w:val="22"/>
          <w:szCs w:val="22"/>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838A5" w:rsidRDefault="006838A5" w:rsidP="006838A5">
      <w:pPr>
        <w:numPr>
          <w:ilvl w:val="1"/>
          <w:numId w:val="5"/>
        </w:numPr>
        <w:spacing w:after="57" w:line="100" w:lineRule="atLeast"/>
        <w:ind w:left="709"/>
        <w:jc w:val="both"/>
        <w:rPr>
          <w:rFonts w:ascii="Cambria" w:hAnsi="Cambria" w:cs="Arial"/>
          <w:sz w:val="22"/>
          <w:szCs w:val="22"/>
        </w:rPr>
      </w:pPr>
      <w:r>
        <w:rPr>
          <w:rFonts w:ascii="Cambria" w:hAnsi="Cambria" w:cs="Arial"/>
          <w:b/>
          <w:sz w:val="22"/>
          <w:szCs w:val="22"/>
        </w:rPr>
        <w:t>Oferta musi być sporządzona w języku polskim</w:t>
      </w:r>
      <w:r>
        <w:rPr>
          <w:rFonts w:ascii="Cambria" w:hAnsi="Cambria" w:cs="Arial"/>
          <w:sz w:val="22"/>
          <w:szCs w:val="22"/>
        </w:rPr>
        <w:t xml:space="preserve">. Dokumenty sporządzone w języku obcym muszą być złożone wraz z tłumaczeniem na język polski. W przypadku braku tłumaczeń na język polski Zamawiający uzna, iż oferta nie zawiera wymaganego dokumentu. Zamawiający nie dopuszcza tłumaczeń automatycznych, dokonanych przy użyciu narzędzi typu Google </w:t>
      </w:r>
      <w:proofErr w:type="spellStart"/>
      <w:r>
        <w:rPr>
          <w:rFonts w:ascii="Cambria" w:hAnsi="Cambria" w:cs="Arial"/>
          <w:sz w:val="22"/>
          <w:szCs w:val="22"/>
        </w:rPr>
        <w:t>Translate</w:t>
      </w:r>
      <w:proofErr w:type="spellEnd"/>
      <w:r>
        <w:rPr>
          <w:rFonts w:ascii="Cambria" w:hAnsi="Cambria" w:cs="Arial"/>
          <w:sz w:val="22"/>
          <w:szCs w:val="22"/>
        </w:rPr>
        <w:t>.</w:t>
      </w:r>
    </w:p>
    <w:p w:rsidR="006838A5" w:rsidRDefault="006838A5" w:rsidP="006838A5">
      <w:pPr>
        <w:numPr>
          <w:ilvl w:val="1"/>
          <w:numId w:val="5"/>
        </w:numPr>
        <w:spacing w:after="57" w:line="100" w:lineRule="atLeast"/>
        <w:ind w:left="709"/>
        <w:jc w:val="both"/>
        <w:rPr>
          <w:rFonts w:ascii="Cambria" w:hAnsi="Cambria" w:cs="Arial"/>
          <w:sz w:val="22"/>
          <w:szCs w:val="22"/>
        </w:rPr>
      </w:pPr>
      <w:r>
        <w:rPr>
          <w:rFonts w:ascii="Cambria" w:hAnsi="Cambria" w:cs="Arial"/>
          <w:sz w:val="22"/>
          <w:szCs w:val="22"/>
        </w:rPr>
        <w:t xml:space="preserve">Oferta musi być podpisana przez osoby upoważnione do reprezentowania Wykonawcy </w:t>
      </w:r>
      <w:r>
        <w:rPr>
          <w:rFonts w:ascii="Cambria" w:hAnsi="Cambria" w:cs="Arial"/>
          <w:i/>
          <w:sz w:val="22"/>
          <w:szCs w:val="22"/>
        </w:rPr>
        <w:t>(zgodnie z dokumentem określającym status prawny Wykonawcy lub dołączonym do  oferty pełnomocnictwem).</w:t>
      </w:r>
      <w:r>
        <w:rPr>
          <w:rFonts w:ascii="Cambria" w:hAnsi="Cambria" w:cs="Arial"/>
          <w:sz w:val="22"/>
          <w:szCs w:val="22"/>
        </w:rPr>
        <w:t xml:space="preserve"> </w:t>
      </w:r>
      <w:r>
        <w:rPr>
          <w:rFonts w:ascii="Cambria" w:hAnsi="Cambria" w:cs="Arial"/>
          <w:b/>
          <w:sz w:val="22"/>
          <w:szCs w:val="22"/>
        </w:rPr>
        <w:t>Pełnomocnictwo należy złożyć w formie elektronicznej</w:t>
      </w:r>
      <w:r>
        <w:rPr>
          <w:rFonts w:ascii="Cambria" w:hAnsi="Cambria" w:cs="Arial"/>
          <w:sz w:val="22"/>
          <w:szCs w:val="22"/>
        </w:rPr>
        <w:t xml:space="preserve"> </w:t>
      </w:r>
      <w:r>
        <w:rPr>
          <w:rFonts w:ascii="Cambria" w:hAnsi="Cambria" w:cs="Arial"/>
          <w:b/>
          <w:sz w:val="22"/>
          <w:szCs w:val="22"/>
        </w:rPr>
        <w:t>opatrzonej kwalifikowanym podpisem elektronicznym</w:t>
      </w:r>
      <w:r>
        <w:rPr>
          <w:rFonts w:ascii="Cambria" w:hAnsi="Cambria" w:cs="Arial"/>
          <w:sz w:val="22"/>
          <w:szCs w:val="22"/>
        </w:rPr>
        <w:t xml:space="preserve"> lub odpisu sporządzonego przez notariusza w postaci elektronicznej i opatrzonej przez niego kwalifikowanym podpisem elektronicznym.  </w:t>
      </w:r>
    </w:p>
    <w:p w:rsidR="006838A5" w:rsidRDefault="006838A5" w:rsidP="006838A5">
      <w:pPr>
        <w:numPr>
          <w:ilvl w:val="1"/>
          <w:numId w:val="5"/>
        </w:numPr>
        <w:spacing w:after="57" w:line="100" w:lineRule="atLeast"/>
        <w:ind w:left="736"/>
        <w:jc w:val="both"/>
        <w:rPr>
          <w:rFonts w:ascii="Cambria" w:hAnsi="Cambria" w:cs="Arial"/>
          <w:sz w:val="22"/>
          <w:szCs w:val="22"/>
        </w:rPr>
      </w:pPr>
      <w:r>
        <w:rPr>
          <w:rFonts w:ascii="Cambria" w:hAnsi="Cambria" w:cs="Arial"/>
          <w:sz w:val="22"/>
          <w:szCs w:val="22"/>
        </w:rPr>
        <w:t>Wzory dokumentów dołączonych do niniejszej Specyfikacji powinny zostać wypełnione przez Wykonawcę i dołączone do oferty zgodnie z niniejszą SIWZ.</w:t>
      </w:r>
    </w:p>
    <w:p w:rsidR="006838A5" w:rsidRDefault="006838A5" w:rsidP="006838A5">
      <w:pPr>
        <w:numPr>
          <w:ilvl w:val="1"/>
          <w:numId w:val="5"/>
        </w:numPr>
        <w:spacing w:after="57"/>
        <w:ind w:left="725" w:hanging="713"/>
        <w:jc w:val="both"/>
        <w:rPr>
          <w:rFonts w:ascii="Cambria" w:hAnsi="Cambria" w:cs="Arial"/>
          <w:sz w:val="22"/>
          <w:szCs w:val="22"/>
        </w:rPr>
      </w:pPr>
      <w:r>
        <w:rPr>
          <w:rFonts w:ascii="Cambria" w:hAnsi="Cambria" w:cs="Arial"/>
          <w:sz w:val="22"/>
          <w:szCs w:val="22"/>
        </w:rPr>
        <w:t>Zamawiający nie dopuszcza dokonywania w treści załączonych wzorów dokumentów jakichkolwiek zmian ich treści (skrótów, opuszczeń, skreśleń, poprawek lub dopisków) za wyjątkiem miejsc wykropkowanych lub oznaczonych gwiazdką (*).</w:t>
      </w:r>
    </w:p>
    <w:p w:rsidR="006838A5" w:rsidRDefault="006838A5" w:rsidP="006838A5">
      <w:pPr>
        <w:numPr>
          <w:ilvl w:val="1"/>
          <w:numId w:val="5"/>
        </w:numPr>
        <w:spacing w:after="57"/>
        <w:ind w:left="725" w:hanging="713"/>
        <w:jc w:val="both"/>
        <w:rPr>
          <w:rFonts w:ascii="Cambria" w:hAnsi="Cambria" w:cs="Arial"/>
          <w:sz w:val="22"/>
          <w:szCs w:val="22"/>
        </w:rPr>
      </w:pPr>
      <w:r>
        <w:rPr>
          <w:rFonts w:ascii="Cambria" w:hAnsi="Cambria" w:cs="Arial"/>
          <w:sz w:val="22"/>
          <w:szCs w:val="22"/>
        </w:rPr>
        <w:t xml:space="preserve">Wykonawca ponosi wszelkie koszty związane z przygotowaniem i złożeniem oferty. </w:t>
      </w:r>
    </w:p>
    <w:p w:rsidR="006838A5" w:rsidRDefault="006838A5" w:rsidP="006838A5">
      <w:pPr>
        <w:numPr>
          <w:ilvl w:val="1"/>
          <w:numId w:val="5"/>
        </w:numPr>
        <w:spacing w:after="57"/>
        <w:ind w:left="725"/>
        <w:jc w:val="both"/>
        <w:rPr>
          <w:rFonts w:ascii="Cambria" w:hAnsi="Cambria" w:cs="Arial"/>
          <w:sz w:val="22"/>
          <w:szCs w:val="22"/>
        </w:rPr>
      </w:pPr>
      <w:r>
        <w:rPr>
          <w:rFonts w:ascii="Cambria" w:hAnsi="Cambria" w:cs="Arial"/>
          <w:sz w:val="22"/>
          <w:szCs w:val="22"/>
        </w:rPr>
        <w:t>Zamawiający dopuszcza możliwość składania ofert wspólnych.</w:t>
      </w:r>
    </w:p>
    <w:p w:rsidR="006838A5" w:rsidRDefault="006838A5" w:rsidP="006838A5">
      <w:pPr>
        <w:numPr>
          <w:ilvl w:val="1"/>
          <w:numId w:val="5"/>
        </w:numPr>
        <w:spacing w:after="57"/>
        <w:ind w:left="725" w:hanging="713"/>
        <w:jc w:val="both"/>
        <w:rPr>
          <w:rFonts w:ascii="Cambria" w:hAnsi="Cambria" w:cs="Arial"/>
          <w:b/>
          <w:sz w:val="22"/>
          <w:szCs w:val="22"/>
        </w:rPr>
      </w:pPr>
      <w:r>
        <w:rPr>
          <w:rFonts w:ascii="Cambria" w:hAnsi="Cambria" w:cs="Arial"/>
          <w:sz w:val="22"/>
          <w:szCs w:val="22"/>
        </w:rPr>
        <w:t xml:space="preserve">W przypadku Wykonawców </w:t>
      </w:r>
      <w:r>
        <w:rPr>
          <w:rFonts w:ascii="Cambria" w:hAnsi="Cambria" w:cs="Arial"/>
          <w:b/>
          <w:sz w:val="22"/>
          <w:szCs w:val="22"/>
        </w:rPr>
        <w:t>ubiegających się wspólnie</w:t>
      </w:r>
      <w:r>
        <w:rPr>
          <w:rFonts w:ascii="Cambria" w:hAnsi="Cambria" w:cs="Arial"/>
          <w:sz w:val="22"/>
          <w:szCs w:val="22"/>
        </w:rPr>
        <w:t xml:space="preserve"> o udzielenie zamówienia należy załączyć dokument pełnomocnictwa do wspólnego reprezentowania w postępowaniu</w:t>
      </w:r>
      <w:r>
        <w:rPr>
          <w:rFonts w:ascii="Cambria" w:hAnsi="Cambria" w:cs="Arial"/>
          <w:sz w:val="22"/>
          <w:szCs w:val="22"/>
        </w:rPr>
        <w:br/>
        <w:t xml:space="preserve">o udzielenie zamówienia albo do reprezentowania i zawarcia umowy w sprawie zamówienia oraz wymagane dokumenty dla każdego z partnerów z osobna. </w:t>
      </w:r>
      <w:r>
        <w:rPr>
          <w:rFonts w:ascii="Cambria" w:hAnsi="Cambria" w:cs="Arial"/>
          <w:b/>
          <w:sz w:val="22"/>
          <w:szCs w:val="22"/>
        </w:rPr>
        <w:t xml:space="preserve">Pełnomocnictwo należy złożyć w formie elektronicznej opatrzonej kwalifikowanym podpisem elektronicznym </w:t>
      </w:r>
      <w:r>
        <w:rPr>
          <w:rFonts w:ascii="Cambria" w:hAnsi="Cambria" w:cs="Arial"/>
          <w:sz w:val="22"/>
          <w:szCs w:val="22"/>
        </w:rPr>
        <w:t>lub odpisu sporządzonego przez notariusza w postaci elektronicznej i opatrzonej przez niego kwalifikowanym podpisem elektronicznym.</w:t>
      </w:r>
      <w:r>
        <w:rPr>
          <w:rFonts w:ascii="Cambria" w:hAnsi="Cambria" w:cs="Arial"/>
          <w:b/>
          <w:sz w:val="22"/>
          <w:szCs w:val="22"/>
        </w:rPr>
        <w:t xml:space="preserve"> </w:t>
      </w:r>
    </w:p>
    <w:p w:rsidR="006838A5" w:rsidRDefault="006838A5" w:rsidP="006838A5">
      <w:pPr>
        <w:numPr>
          <w:ilvl w:val="1"/>
          <w:numId w:val="5"/>
        </w:numPr>
        <w:spacing w:after="57" w:line="100" w:lineRule="atLeast"/>
        <w:ind w:left="723"/>
        <w:jc w:val="both"/>
        <w:rPr>
          <w:rFonts w:ascii="Cambria" w:hAnsi="Cambria"/>
          <w:sz w:val="22"/>
          <w:szCs w:val="22"/>
        </w:rPr>
      </w:pPr>
      <w:r>
        <w:rPr>
          <w:rFonts w:ascii="Cambria" w:hAnsi="Cambria" w:cs="Arial"/>
          <w:sz w:val="22"/>
          <w:szCs w:val="22"/>
        </w:rPr>
        <w:lastRenderedPageBreak/>
        <w:t xml:space="preserve">Dokumenty wchodzące w skład oferty winny być przedstawione w formie oryginałów. Dokumenty powinny być opatrzone przez Wykonawcę kwalifikowanym podpisem elektronicznym. </w:t>
      </w:r>
      <w:r>
        <w:rPr>
          <w:rFonts w:ascii="Cambria" w:hAnsi="Cambria"/>
          <w:sz w:val="22"/>
          <w:szCs w:val="22"/>
        </w:rPr>
        <w:t>Jeżeli oryginał dokumentu lub oświadczenia, o których mowa w art. 25 ust. 1 ustawy, lub inne dokumenty lub oświadczenia składane w postępowaniu</w:t>
      </w:r>
      <w:r>
        <w:rPr>
          <w:rFonts w:ascii="Cambria" w:hAnsi="Cambria"/>
          <w:sz w:val="22"/>
          <w:szCs w:val="22"/>
        </w:rPr>
        <w:br/>
        <w:t>o udzielenie zamówienia, nie zostały sporządzone w postaci dokumentu elektronicznego, Wykonawca może sporządzić i przekazać elektroniczną kopię posiadanego dokumentu lub oświadczenia.</w:t>
      </w:r>
    </w:p>
    <w:p w:rsidR="006838A5" w:rsidRDefault="006838A5" w:rsidP="006838A5">
      <w:pPr>
        <w:numPr>
          <w:ilvl w:val="1"/>
          <w:numId w:val="5"/>
        </w:numPr>
        <w:spacing w:after="57" w:line="100" w:lineRule="atLeast"/>
        <w:ind w:left="736"/>
        <w:jc w:val="both"/>
        <w:rPr>
          <w:rFonts w:ascii="Cambria" w:hAnsi="Cambria" w:cs="Arial"/>
          <w:sz w:val="22"/>
          <w:szCs w:val="22"/>
        </w:rPr>
      </w:pPr>
      <w:r>
        <w:rPr>
          <w:rFonts w:ascii="Cambria" w:hAnsi="Cambria" w:cs="Arial"/>
          <w:sz w:val="22"/>
          <w:szCs w:val="22"/>
        </w:rPr>
        <w:t>W przypadku Wykonawców wspólnie ubiegających się o udzielenie zamówienia oraz</w:t>
      </w:r>
      <w:r>
        <w:rPr>
          <w:rFonts w:ascii="Cambria" w:hAnsi="Cambria" w:cs="Arial"/>
          <w:sz w:val="22"/>
          <w:szCs w:val="22"/>
        </w:rPr>
        <w:br/>
        <w:t>w przypadku innych podmiotów, na zasobach których Wykonawca polega na zasadach określonych w art. 22a ustawy, dokumenty dotyczące odpowiednio Wykonawcy lub tych podmiotów są podpisywane odpowiednio przez wykonawcę lub te podmioty.</w:t>
      </w:r>
    </w:p>
    <w:p w:rsidR="006838A5" w:rsidRDefault="006838A5" w:rsidP="006838A5">
      <w:pPr>
        <w:numPr>
          <w:ilvl w:val="1"/>
          <w:numId w:val="5"/>
        </w:numPr>
        <w:spacing w:after="57" w:line="100" w:lineRule="atLeast"/>
        <w:ind w:left="736"/>
        <w:jc w:val="both"/>
        <w:rPr>
          <w:rFonts w:ascii="Cambria" w:hAnsi="Cambria"/>
          <w:sz w:val="22"/>
          <w:szCs w:val="22"/>
        </w:rPr>
      </w:pPr>
      <w:r>
        <w:rPr>
          <w:rFonts w:ascii="Cambria" w:hAnsi="Cambria"/>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rsidR="006838A5" w:rsidRPr="00AC7327" w:rsidRDefault="006838A5" w:rsidP="006838A5">
      <w:pPr>
        <w:numPr>
          <w:ilvl w:val="1"/>
          <w:numId w:val="5"/>
        </w:numPr>
        <w:spacing w:after="57" w:line="100" w:lineRule="atLeast"/>
        <w:ind w:left="723"/>
        <w:jc w:val="both"/>
        <w:rPr>
          <w:rFonts w:ascii="Cambria" w:hAnsi="Cambria"/>
          <w:sz w:val="22"/>
          <w:szCs w:val="22"/>
        </w:rPr>
      </w:pPr>
      <w:r w:rsidRPr="00AC7327">
        <w:rPr>
          <w:rFonts w:ascii="Cambria" w:hAnsi="Cambria" w:cs="Arial"/>
          <w:sz w:val="22"/>
          <w:szCs w:val="22"/>
        </w:rPr>
        <w:t xml:space="preserve">Informacje stanowiące tajemnicę przedsiębiorstwa w rozumieniu </w:t>
      </w:r>
      <w:r w:rsidRPr="00AC7327">
        <w:rPr>
          <w:rFonts w:ascii="Cambria" w:hAnsi="Cambria"/>
          <w:sz w:val="22"/>
          <w:szCs w:val="22"/>
        </w:rPr>
        <w:t xml:space="preserve">ustawy z dnia 16 kwietnia 1993 r. o zwalczaniu nieuczciwej konkurencji (Dz. U. z 2003 r. Nr 153, poz. 1503 z </w:t>
      </w:r>
      <w:proofErr w:type="spellStart"/>
      <w:r w:rsidRPr="00AC7327">
        <w:rPr>
          <w:rFonts w:ascii="Cambria" w:hAnsi="Cambria"/>
          <w:sz w:val="22"/>
          <w:szCs w:val="22"/>
        </w:rPr>
        <w:t>późn</w:t>
      </w:r>
      <w:proofErr w:type="spellEnd"/>
      <w:r w:rsidRPr="00AC7327">
        <w:rPr>
          <w:rFonts w:ascii="Cambria" w:hAnsi="Cambria"/>
          <w:sz w:val="22"/>
          <w:szCs w:val="22"/>
        </w:rPr>
        <w:t>. zm.)</w:t>
      </w:r>
      <w:r w:rsidRPr="00AC7327">
        <w:rPr>
          <w:rFonts w:ascii="Cambria" w:hAnsi="Cambria" w:cs="Arial"/>
          <w:sz w:val="22"/>
          <w:szCs w:val="22"/>
        </w:rPr>
        <w:t xml:space="preserve"> należy zamieścić w odrębnym pliku, w dedykowanym polu za pośrednictwem platformy </w:t>
      </w:r>
      <w:hyperlink r:id="rId18" w:history="1">
        <w:r w:rsidRPr="00AC7327">
          <w:rPr>
            <w:rStyle w:val="Hipercze"/>
            <w:rFonts w:ascii="Cambria" w:hAnsi="Cambria"/>
            <w:sz w:val="22"/>
            <w:szCs w:val="22"/>
          </w:rPr>
          <w:t>https://platformazakupowa.pl/pn/poliklinika_olsztyn</w:t>
        </w:r>
      </w:hyperlink>
      <w:r w:rsidRPr="00AC7327">
        <w:rPr>
          <w:rFonts w:ascii="Cambria" w:hAnsi="Cambria"/>
          <w:sz w:val="22"/>
          <w:szCs w:val="22"/>
        </w:rPr>
        <w:t xml:space="preserve"> Sposób zamieszczania informacji stanowiących </w:t>
      </w:r>
      <w:r w:rsidRPr="00AC7327">
        <w:rPr>
          <w:rFonts w:ascii="Cambria" w:hAnsi="Cambria" w:cs="Arial"/>
          <w:sz w:val="22"/>
          <w:szCs w:val="22"/>
        </w:rPr>
        <w:t xml:space="preserve">tajemnicę przedsiębiorstwa jest </w:t>
      </w:r>
      <w:r w:rsidRPr="00AC7327">
        <w:rPr>
          <w:rFonts w:ascii="Cambria" w:hAnsi="Cambria"/>
          <w:sz w:val="22"/>
          <w:szCs w:val="22"/>
        </w:rPr>
        <w:t>określony</w:t>
      </w:r>
      <w:r w:rsidRPr="00AC7327">
        <w:rPr>
          <w:rFonts w:ascii="Cambria" w:hAnsi="Cambria"/>
          <w:sz w:val="22"/>
          <w:szCs w:val="22"/>
        </w:rPr>
        <w:br/>
      </w:r>
      <w:r w:rsidRPr="00AC7327">
        <w:rPr>
          <w:rFonts w:ascii="Cambria" w:hAnsi="Cambria"/>
          <w:i/>
          <w:sz w:val="22"/>
          <w:szCs w:val="22"/>
        </w:rPr>
        <w:t>w Instrukcji składania ofert dla Wykonawców</w:t>
      </w:r>
      <w:r w:rsidRPr="00AC7327">
        <w:rPr>
          <w:rFonts w:ascii="Cambria" w:hAnsi="Cambria"/>
          <w:sz w:val="22"/>
          <w:szCs w:val="22"/>
        </w:rPr>
        <w:t>.</w:t>
      </w:r>
    </w:p>
    <w:p w:rsidR="006838A5" w:rsidRPr="00051989" w:rsidRDefault="006838A5" w:rsidP="00051989">
      <w:pPr>
        <w:numPr>
          <w:ilvl w:val="1"/>
          <w:numId w:val="5"/>
        </w:numPr>
        <w:spacing w:after="57" w:line="100" w:lineRule="atLeast"/>
        <w:ind w:left="736"/>
        <w:jc w:val="both"/>
        <w:rPr>
          <w:rFonts w:ascii="Cambria" w:hAnsi="Cambria"/>
          <w:sz w:val="22"/>
          <w:szCs w:val="22"/>
        </w:rPr>
      </w:pPr>
      <w:r>
        <w:rPr>
          <w:rFonts w:ascii="Cambria" w:hAnsi="Cambria"/>
          <w:sz w:val="22"/>
          <w:szCs w:val="22"/>
        </w:rPr>
        <w:t xml:space="preserve">Brak jednoznacznego wskazania, tj.: zamieszczenia informacji  </w:t>
      </w:r>
      <w:r>
        <w:rPr>
          <w:rFonts w:ascii="Cambria" w:hAnsi="Cambria" w:cs="Arial"/>
          <w:sz w:val="22"/>
          <w:szCs w:val="22"/>
        </w:rPr>
        <w:t xml:space="preserve">stanowiących tajemnicę przedsiębiorstwa w dedykowanym do tego polu, </w:t>
      </w:r>
      <w:r>
        <w:rPr>
          <w:rFonts w:ascii="Cambria" w:hAnsi="Cambria"/>
          <w:sz w:val="22"/>
          <w:szCs w:val="22"/>
        </w:rPr>
        <w:t xml:space="preserve">oznaczać będzie, że wszelkie oświadczenia i zaświadczenia składane w trakcie niniejszego postępowania są jawne bez zastrzeżeń. </w:t>
      </w:r>
    </w:p>
    <w:p w:rsidR="006838A5" w:rsidRDefault="006838A5" w:rsidP="006838A5">
      <w:pPr>
        <w:numPr>
          <w:ilvl w:val="0"/>
          <w:numId w:val="5"/>
        </w:numPr>
        <w:spacing w:after="57" w:line="100" w:lineRule="atLeast"/>
        <w:ind w:left="709" w:hanging="709"/>
        <w:jc w:val="both"/>
        <w:rPr>
          <w:rFonts w:ascii="Cambria" w:hAnsi="Cambria"/>
          <w:b/>
          <w:bCs/>
          <w:sz w:val="22"/>
          <w:szCs w:val="22"/>
        </w:rPr>
      </w:pPr>
      <w:r>
        <w:rPr>
          <w:rFonts w:ascii="Cambria" w:hAnsi="Cambria"/>
          <w:b/>
          <w:bCs/>
          <w:sz w:val="22"/>
          <w:szCs w:val="22"/>
        </w:rPr>
        <w:t>Miejsce oraz termin składania i otwarcia ofert</w:t>
      </w:r>
    </w:p>
    <w:p w:rsidR="006838A5" w:rsidRPr="00AC7327" w:rsidRDefault="006838A5" w:rsidP="006838A5">
      <w:pPr>
        <w:pStyle w:val="Tekstpodstawowy"/>
        <w:numPr>
          <w:ilvl w:val="1"/>
          <w:numId w:val="5"/>
        </w:numPr>
        <w:spacing w:before="57" w:line="200" w:lineRule="atLeast"/>
        <w:ind w:left="709" w:hanging="709"/>
        <w:jc w:val="both"/>
        <w:rPr>
          <w:rFonts w:ascii="Cambria" w:hAnsi="Cambria"/>
          <w:sz w:val="22"/>
          <w:szCs w:val="22"/>
        </w:rPr>
      </w:pPr>
      <w:r w:rsidRPr="00AC7327">
        <w:rPr>
          <w:rFonts w:ascii="Cambria" w:hAnsi="Cambria"/>
          <w:sz w:val="22"/>
          <w:szCs w:val="22"/>
        </w:rPr>
        <w:t xml:space="preserve">Ofertę wraz z wymaganymi dokumentami  należy przekazać za pośrednictwem platformy pod adresem: </w:t>
      </w:r>
      <w:hyperlink r:id="rId19" w:history="1">
        <w:r w:rsidRPr="00AC7327">
          <w:rPr>
            <w:rStyle w:val="Hipercze"/>
            <w:rFonts w:ascii="Cambria" w:hAnsi="Cambria"/>
            <w:sz w:val="22"/>
            <w:szCs w:val="22"/>
          </w:rPr>
          <w:t>https://platformazakupowa.pl/pn/poliklinika_olsztyn</w:t>
        </w:r>
      </w:hyperlink>
      <w:r w:rsidRPr="00AC7327">
        <w:rPr>
          <w:rFonts w:ascii="Cambria" w:hAnsi="Cambria"/>
          <w:sz w:val="22"/>
          <w:szCs w:val="22"/>
        </w:rPr>
        <w:t xml:space="preserve"> </w:t>
      </w:r>
      <w:r w:rsidRPr="00AC7327">
        <w:rPr>
          <w:rFonts w:ascii="Cambria" w:hAnsi="Cambria"/>
          <w:b/>
          <w:sz w:val="22"/>
          <w:szCs w:val="22"/>
        </w:rPr>
        <w:t xml:space="preserve">do dnia </w:t>
      </w:r>
      <w:r w:rsidR="0074362A">
        <w:rPr>
          <w:rFonts w:ascii="Cambria" w:hAnsi="Cambria"/>
          <w:b/>
          <w:sz w:val="22"/>
          <w:szCs w:val="22"/>
        </w:rPr>
        <w:t>20</w:t>
      </w:r>
      <w:r w:rsidRPr="00AC7327">
        <w:rPr>
          <w:rFonts w:ascii="Cambria" w:hAnsi="Cambria"/>
          <w:b/>
          <w:sz w:val="22"/>
          <w:szCs w:val="22"/>
        </w:rPr>
        <w:t>.0</w:t>
      </w:r>
      <w:r w:rsidR="00ED1FB5">
        <w:rPr>
          <w:rFonts w:ascii="Cambria" w:hAnsi="Cambria"/>
          <w:b/>
          <w:sz w:val="22"/>
          <w:szCs w:val="22"/>
        </w:rPr>
        <w:t>5</w:t>
      </w:r>
      <w:r w:rsidRPr="00AC7327">
        <w:rPr>
          <w:rFonts w:ascii="Cambria" w:hAnsi="Cambria"/>
          <w:b/>
          <w:sz w:val="22"/>
          <w:szCs w:val="22"/>
        </w:rPr>
        <w:t xml:space="preserve">.2019 r. do godz. 10:00. </w:t>
      </w:r>
      <w:r w:rsidRPr="00AC7327">
        <w:rPr>
          <w:rFonts w:ascii="Cambria" w:hAnsi="Cambria"/>
          <w:sz w:val="22"/>
          <w:szCs w:val="22"/>
        </w:rPr>
        <w:t xml:space="preserve">Sposób złożenia oferty opisany został w </w:t>
      </w:r>
      <w:r w:rsidRPr="00AC7327">
        <w:rPr>
          <w:rFonts w:ascii="Cambria" w:hAnsi="Cambria"/>
          <w:i/>
          <w:sz w:val="22"/>
          <w:szCs w:val="22"/>
        </w:rPr>
        <w:t>Instrukcji składania ofert dla Wykonawców</w:t>
      </w:r>
      <w:r w:rsidRPr="00AC7327">
        <w:rPr>
          <w:rFonts w:ascii="Cambria" w:hAnsi="Cambria"/>
          <w:sz w:val="22"/>
          <w:szCs w:val="22"/>
        </w:rPr>
        <w:t xml:space="preserve">.  </w:t>
      </w:r>
    </w:p>
    <w:p w:rsidR="006838A5" w:rsidRDefault="006838A5" w:rsidP="006838A5">
      <w:pPr>
        <w:pStyle w:val="Tekstpodstawowy"/>
        <w:numPr>
          <w:ilvl w:val="1"/>
          <w:numId w:val="5"/>
        </w:numPr>
        <w:spacing w:line="200" w:lineRule="atLeast"/>
        <w:ind w:left="709" w:hanging="709"/>
        <w:jc w:val="both"/>
        <w:rPr>
          <w:rFonts w:ascii="Cambria" w:hAnsi="Cambria"/>
          <w:i/>
          <w:sz w:val="22"/>
          <w:szCs w:val="22"/>
        </w:rPr>
      </w:pPr>
      <w:r>
        <w:rPr>
          <w:rFonts w:ascii="Cambria" w:hAnsi="Cambria"/>
          <w:sz w:val="22"/>
          <w:szCs w:val="22"/>
        </w:rPr>
        <w:t xml:space="preserve">Przed upływem terminu do składania ofert Wykonawca może zmienić lub wycofać ofertę w sposób określony </w:t>
      </w:r>
      <w:r>
        <w:rPr>
          <w:rFonts w:ascii="Cambria" w:hAnsi="Cambria"/>
          <w:i/>
          <w:sz w:val="22"/>
          <w:szCs w:val="22"/>
        </w:rPr>
        <w:t>w Instrukcji składania ofert dla Wykonawców.</w:t>
      </w:r>
    </w:p>
    <w:p w:rsidR="006838A5" w:rsidRDefault="006838A5" w:rsidP="006838A5">
      <w:pPr>
        <w:pStyle w:val="Tekstpodstawowy"/>
        <w:numPr>
          <w:ilvl w:val="1"/>
          <w:numId w:val="5"/>
        </w:numPr>
        <w:spacing w:line="200" w:lineRule="atLeast"/>
        <w:ind w:left="709" w:hanging="709"/>
        <w:jc w:val="both"/>
        <w:rPr>
          <w:rFonts w:ascii="Cambria" w:hAnsi="Cambria"/>
          <w:sz w:val="22"/>
          <w:szCs w:val="22"/>
        </w:rPr>
      </w:pPr>
      <w:r>
        <w:rPr>
          <w:rFonts w:ascii="Cambria" w:hAnsi="Cambria"/>
          <w:sz w:val="22"/>
          <w:szCs w:val="22"/>
        </w:rPr>
        <w:t>Wykonawca po upływie terminu do składania ofert nie może skutecznie dokonać zmiany ani wycofać złożonej oferty.</w:t>
      </w:r>
    </w:p>
    <w:p w:rsidR="006838A5" w:rsidRDefault="006838A5" w:rsidP="006838A5">
      <w:pPr>
        <w:widowControl w:val="0"/>
        <w:numPr>
          <w:ilvl w:val="1"/>
          <w:numId w:val="5"/>
        </w:numPr>
        <w:tabs>
          <w:tab w:val="left" w:pos="360"/>
          <w:tab w:val="left" w:pos="426"/>
        </w:tabs>
        <w:overflowPunct w:val="0"/>
        <w:autoSpaceDE w:val="0"/>
        <w:spacing w:line="200" w:lineRule="atLeast"/>
        <w:ind w:left="709" w:hanging="713"/>
        <w:jc w:val="both"/>
        <w:textAlignment w:val="baseline"/>
        <w:rPr>
          <w:rFonts w:ascii="Cambria" w:hAnsi="Cambria"/>
          <w:sz w:val="22"/>
          <w:szCs w:val="22"/>
        </w:rPr>
      </w:pPr>
      <w:r>
        <w:rPr>
          <w:rFonts w:ascii="Cambria" w:hAnsi="Cambria"/>
          <w:sz w:val="22"/>
          <w:szCs w:val="22"/>
        </w:rPr>
        <w:t>O terminie złożenia oferty decyduje czas pełnego przeprocesowania transakcji na platformie.</w:t>
      </w:r>
    </w:p>
    <w:p w:rsidR="006838A5" w:rsidRDefault="006838A5" w:rsidP="006838A5">
      <w:pPr>
        <w:widowControl w:val="0"/>
        <w:numPr>
          <w:ilvl w:val="1"/>
          <w:numId w:val="5"/>
        </w:numPr>
        <w:tabs>
          <w:tab w:val="left" w:pos="360"/>
          <w:tab w:val="left" w:pos="426"/>
        </w:tabs>
        <w:overflowPunct w:val="0"/>
        <w:autoSpaceDE w:val="0"/>
        <w:spacing w:line="200" w:lineRule="atLeast"/>
        <w:ind w:left="713" w:hanging="713"/>
        <w:jc w:val="both"/>
        <w:textAlignment w:val="baseline"/>
        <w:rPr>
          <w:rFonts w:ascii="Cambria" w:hAnsi="Cambria"/>
          <w:sz w:val="22"/>
          <w:szCs w:val="22"/>
        </w:rPr>
      </w:pPr>
      <w:r>
        <w:rPr>
          <w:rFonts w:ascii="Cambria" w:hAnsi="Cambria"/>
          <w:sz w:val="22"/>
          <w:szCs w:val="22"/>
        </w:rPr>
        <w:t xml:space="preserve">Otwarcie ofert nastąpi w dniu </w:t>
      </w:r>
      <w:r w:rsidR="0074362A">
        <w:rPr>
          <w:rFonts w:ascii="Cambria" w:hAnsi="Cambria"/>
          <w:b/>
          <w:sz w:val="22"/>
          <w:szCs w:val="22"/>
        </w:rPr>
        <w:t>20</w:t>
      </w:r>
      <w:r>
        <w:rPr>
          <w:rFonts w:ascii="Cambria" w:hAnsi="Cambria"/>
          <w:b/>
          <w:bCs/>
          <w:sz w:val="22"/>
          <w:szCs w:val="22"/>
        </w:rPr>
        <w:t>.0</w:t>
      </w:r>
      <w:r w:rsidR="0074362A">
        <w:rPr>
          <w:rFonts w:ascii="Cambria" w:hAnsi="Cambria"/>
          <w:b/>
          <w:bCs/>
          <w:sz w:val="22"/>
          <w:szCs w:val="22"/>
        </w:rPr>
        <w:t>5</w:t>
      </w:r>
      <w:r>
        <w:rPr>
          <w:rFonts w:ascii="Cambria" w:hAnsi="Cambria"/>
          <w:b/>
          <w:bCs/>
          <w:sz w:val="22"/>
          <w:szCs w:val="22"/>
        </w:rPr>
        <w:t>.2019 r. o godz. 10:</w:t>
      </w:r>
      <w:r w:rsidR="00051989">
        <w:rPr>
          <w:rFonts w:ascii="Cambria" w:hAnsi="Cambria"/>
          <w:b/>
          <w:bCs/>
          <w:sz w:val="22"/>
          <w:szCs w:val="22"/>
        </w:rPr>
        <w:t>10</w:t>
      </w:r>
      <w:r>
        <w:rPr>
          <w:rFonts w:ascii="Cambria" w:hAnsi="Cambria"/>
          <w:b/>
          <w:bCs/>
          <w:sz w:val="22"/>
          <w:szCs w:val="22"/>
        </w:rPr>
        <w:t xml:space="preserve"> w siedzibie Zamawiającego w Sali Konferencyjnej – budynek „D”, II piętro</w:t>
      </w:r>
      <w:r>
        <w:rPr>
          <w:rFonts w:ascii="Cambria" w:hAnsi="Cambria"/>
          <w:sz w:val="22"/>
          <w:szCs w:val="22"/>
        </w:rPr>
        <w:t xml:space="preserve"> za pośrednictwem Platformy. Otwarcie ofert jest jawne.</w:t>
      </w:r>
    </w:p>
    <w:p w:rsidR="006838A5" w:rsidRDefault="006838A5" w:rsidP="006838A5">
      <w:pPr>
        <w:pStyle w:val="Tekstpodstawowy"/>
        <w:numPr>
          <w:ilvl w:val="1"/>
          <w:numId w:val="5"/>
        </w:numPr>
        <w:ind w:left="709" w:hanging="709"/>
        <w:jc w:val="both"/>
        <w:rPr>
          <w:rFonts w:ascii="Cambria" w:hAnsi="Cambria"/>
          <w:sz w:val="22"/>
          <w:szCs w:val="22"/>
        </w:rPr>
      </w:pPr>
      <w:r>
        <w:rPr>
          <w:rFonts w:ascii="Cambria" w:hAnsi="Cambria"/>
          <w:sz w:val="22"/>
          <w:szCs w:val="22"/>
        </w:rPr>
        <w:t>Bezpośrednio przed otwarciem ofert Zamawiający poda kwotę, jaką zamierza przeznaczyć na sfinansowanie zamówienia.</w:t>
      </w:r>
    </w:p>
    <w:p w:rsidR="006838A5" w:rsidRDefault="006838A5" w:rsidP="006838A5">
      <w:pPr>
        <w:pStyle w:val="Tekstpodstawowy"/>
        <w:numPr>
          <w:ilvl w:val="1"/>
          <w:numId w:val="5"/>
        </w:numPr>
        <w:ind w:left="709" w:hanging="709"/>
        <w:jc w:val="both"/>
        <w:rPr>
          <w:rFonts w:ascii="Cambria" w:hAnsi="Cambria"/>
          <w:sz w:val="22"/>
          <w:szCs w:val="22"/>
        </w:rPr>
      </w:pPr>
      <w:r>
        <w:rPr>
          <w:rFonts w:ascii="Cambria" w:hAnsi="Cambria"/>
          <w:sz w:val="22"/>
          <w:szCs w:val="22"/>
        </w:rPr>
        <w:t>Podczas otwarcia ofert Zamawiający poda nazwy i adresy Wykonawców oraz cenę i inne informacje, zgodnie z art. 86 ust. 4 ustawy Prawo zamówień publicznych.</w:t>
      </w:r>
    </w:p>
    <w:p w:rsidR="006838A5" w:rsidRPr="00706527" w:rsidRDefault="006838A5" w:rsidP="006838A5">
      <w:pPr>
        <w:pStyle w:val="Tekstpodstawowy"/>
        <w:numPr>
          <w:ilvl w:val="1"/>
          <w:numId w:val="5"/>
        </w:numPr>
        <w:ind w:left="709" w:hanging="709"/>
        <w:jc w:val="both"/>
        <w:rPr>
          <w:rFonts w:ascii="Cambria" w:hAnsi="Cambria"/>
          <w:sz w:val="22"/>
          <w:szCs w:val="22"/>
        </w:rPr>
      </w:pPr>
      <w:r w:rsidRPr="00706527">
        <w:rPr>
          <w:rFonts w:ascii="Cambria" w:hAnsi="Cambria"/>
          <w:sz w:val="22"/>
          <w:szCs w:val="22"/>
        </w:rPr>
        <w:t xml:space="preserve">Niezwłocznie po otwarciu ofert Zamawiający zamieści na stronie internetowej: </w:t>
      </w:r>
      <w:hyperlink r:id="rId20" w:history="1">
        <w:r w:rsidRPr="00706527">
          <w:rPr>
            <w:rStyle w:val="Hipercze"/>
            <w:rFonts w:ascii="Cambria" w:hAnsi="Cambria"/>
            <w:sz w:val="22"/>
            <w:szCs w:val="22"/>
          </w:rPr>
          <w:t>https://platformazakupowa.pl/pn/poliklinika_olsztyn</w:t>
        </w:r>
      </w:hyperlink>
      <w:r w:rsidRPr="00706527">
        <w:rPr>
          <w:rFonts w:ascii="Cambria" w:hAnsi="Cambria"/>
          <w:sz w:val="22"/>
          <w:szCs w:val="22"/>
        </w:rPr>
        <w:t xml:space="preserve"> informacje dotyczące:</w:t>
      </w:r>
    </w:p>
    <w:p w:rsidR="006838A5" w:rsidRPr="00706527" w:rsidRDefault="006838A5" w:rsidP="006838A5">
      <w:pPr>
        <w:pStyle w:val="Tekstpodstawowy"/>
        <w:tabs>
          <w:tab w:val="left" w:pos="1134"/>
        </w:tabs>
        <w:ind w:left="1134" w:hanging="425"/>
        <w:jc w:val="both"/>
        <w:rPr>
          <w:rFonts w:ascii="Cambria" w:hAnsi="Cambria"/>
          <w:sz w:val="22"/>
          <w:szCs w:val="22"/>
        </w:rPr>
      </w:pPr>
      <w:r w:rsidRPr="00706527">
        <w:rPr>
          <w:rFonts w:ascii="Cambria" w:hAnsi="Cambria"/>
          <w:sz w:val="22"/>
          <w:szCs w:val="22"/>
        </w:rPr>
        <w:t xml:space="preserve">1) </w:t>
      </w:r>
      <w:r w:rsidRPr="00706527">
        <w:rPr>
          <w:rFonts w:ascii="Cambria" w:hAnsi="Cambria"/>
          <w:sz w:val="22"/>
          <w:szCs w:val="22"/>
        </w:rPr>
        <w:tab/>
        <w:t>kwoty jaką zamierza przeznaczyć na sfinansowanie zamówienia;</w:t>
      </w:r>
    </w:p>
    <w:p w:rsidR="006838A5" w:rsidRPr="00706527" w:rsidRDefault="006838A5" w:rsidP="006838A5">
      <w:pPr>
        <w:pStyle w:val="Tekstpodstawowy"/>
        <w:tabs>
          <w:tab w:val="left" w:pos="1134"/>
        </w:tabs>
        <w:ind w:left="1134" w:hanging="425"/>
        <w:jc w:val="both"/>
        <w:rPr>
          <w:rFonts w:ascii="Cambria" w:hAnsi="Cambria"/>
          <w:sz w:val="22"/>
          <w:szCs w:val="22"/>
        </w:rPr>
      </w:pPr>
      <w:r w:rsidRPr="00706527">
        <w:rPr>
          <w:rFonts w:ascii="Cambria" w:hAnsi="Cambria"/>
          <w:sz w:val="22"/>
          <w:szCs w:val="22"/>
        </w:rPr>
        <w:t xml:space="preserve">2) </w:t>
      </w:r>
      <w:r w:rsidRPr="00706527">
        <w:rPr>
          <w:rFonts w:ascii="Cambria" w:hAnsi="Cambria"/>
          <w:sz w:val="22"/>
          <w:szCs w:val="22"/>
        </w:rPr>
        <w:tab/>
        <w:t>firm oraz adresów wykonawców, którzy złożyli oferty w terminie;</w:t>
      </w:r>
    </w:p>
    <w:p w:rsidR="006838A5" w:rsidRDefault="006838A5" w:rsidP="00B5209D">
      <w:pPr>
        <w:pStyle w:val="Tekstpodstawowy"/>
        <w:tabs>
          <w:tab w:val="left" w:pos="1134"/>
        </w:tabs>
        <w:ind w:left="1134" w:hanging="425"/>
        <w:jc w:val="both"/>
        <w:rPr>
          <w:rFonts w:ascii="Cambria" w:hAnsi="Cambria"/>
          <w:sz w:val="22"/>
          <w:szCs w:val="22"/>
        </w:rPr>
      </w:pPr>
      <w:r w:rsidRPr="00706527">
        <w:rPr>
          <w:rFonts w:ascii="Cambria" w:hAnsi="Cambria"/>
          <w:sz w:val="22"/>
          <w:szCs w:val="22"/>
        </w:rPr>
        <w:t xml:space="preserve">3) </w:t>
      </w:r>
      <w:r w:rsidRPr="00706527">
        <w:rPr>
          <w:rFonts w:ascii="Cambria" w:hAnsi="Cambria"/>
          <w:sz w:val="22"/>
          <w:szCs w:val="22"/>
        </w:rPr>
        <w:tab/>
        <w:t xml:space="preserve">ceny, terminu wykonania zamówienia, okresu gwarancji i warunków płatności zawartych w ofertach. </w:t>
      </w:r>
    </w:p>
    <w:p w:rsidR="006838A5" w:rsidRDefault="006838A5" w:rsidP="006838A5">
      <w:pPr>
        <w:tabs>
          <w:tab w:val="left" w:pos="15996"/>
          <w:tab w:val="left" w:pos="16009"/>
          <w:tab w:val="left" w:pos="16035"/>
        </w:tabs>
        <w:spacing w:after="57"/>
        <w:ind w:left="709" w:hanging="709"/>
        <w:jc w:val="both"/>
        <w:rPr>
          <w:rFonts w:ascii="Cambria" w:hAnsi="Cambria"/>
          <w:b/>
          <w:bCs/>
          <w:sz w:val="22"/>
          <w:szCs w:val="22"/>
        </w:rPr>
      </w:pPr>
      <w:r>
        <w:rPr>
          <w:rFonts w:ascii="Cambria" w:hAnsi="Cambria"/>
          <w:b/>
          <w:bCs/>
          <w:sz w:val="22"/>
          <w:szCs w:val="22"/>
        </w:rPr>
        <w:t xml:space="preserve">18. </w:t>
      </w:r>
      <w:r>
        <w:rPr>
          <w:rFonts w:ascii="Cambria" w:hAnsi="Cambria"/>
          <w:b/>
          <w:bCs/>
          <w:sz w:val="22"/>
          <w:szCs w:val="22"/>
        </w:rPr>
        <w:tab/>
        <w:t>Opis sposobu obliczania ceny oferty</w:t>
      </w:r>
    </w:p>
    <w:p w:rsidR="006838A5" w:rsidRDefault="006838A5" w:rsidP="006838A5">
      <w:pPr>
        <w:tabs>
          <w:tab w:val="left" w:pos="15996"/>
          <w:tab w:val="left" w:pos="16009"/>
          <w:tab w:val="left" w:pos="16035"/>
        </w:tabs>
        <w:spacing w:after="57"/>
        <w:ind w:left="709" w:hanging="709"/>
        <w:jc w:val="both"/>
        <w:rPr>
          <w:rFonts w:ascii="Cambria" w:hAnsi="Cambria"/>
          <w:sz w:val="22"/>
          <w:szCs w:val="22"/>
        </w:rPr>
      </w:pPr>
      <w:r>
        <w:rPr>
          <w:rFonts w:ascii="Cambria" w:hAnsi="Cambria"/>
          <w:sz w:val="22"/>
          <w:szCs w:val="22"/>
        </w:rPr>
        <w:lastRenderedPageBreak/>
        <w:t xml:space="preserve">18.1.  </w:t>
      </w:r>
      <w:r>
        <w:rPr>
          <w:rFonts w:ascii="Cambria" w:hAnsi="Cambria"/>
          <w:sz w:val="22"/>
          <w:szCs w:val="22"/>
        </w:rPr>
        <w:tab/>
        <w:t>Wykonawca określa cenę realizacji zamówienia poprzez wskazanie ceny ofertowej brutto za realizację przedmiotu zamówienia.</w:t>
      </w:r>
    </w:p>
    <w:p w:rsidR="006838A5" w:rsidRDefault="006838A5" w:rsidP="006838A5">
      <w:pPr>
        <w:tabs>
          <w:tab w:val="left" w:pos="15996"/>
          <w:tab w:val="left" w:pos="16009"/>
          <w:tab w:val="left" w:pos="16035"/>
        </w:tabs>
        <w:spacing w:after="57"/>
        <w:ind w:left="709" w:hanging="709"/>
        <w:jc w:val="both"/>
        <w:rPr>
          <w:rFonts w:ascii="Cambria" w:hAnsi="Cambria"/>
          <w:sz w:val="22"/>
          <w:szCs w:val="22"/>
        </w:rPr>
      </w:pPr>
      <w:r>
        <w:rPr>
          <w:rFonts w:ascii="Cambria" w:hAnsi="Cambria"/>
          <w:sz w:val="22"/>
          <w:szCs w:val="22"/>
        </w:rPr>
        <w:t>18.2.</w:t>
      </w:r>
      <w:r>
        <w:rPr>
          <w:rFonts w:ascii="Cambria" w:hAnsi="Cambria"/>
          <w:sz w:val="22"/>
          <w:szCs w:val="22"/>
        </w:rPr>
        <w:tab/>
        <w:t>Określona przez Wykonawcę cena ofertowa brutto zawiera wszelkie koszty związane</w:t>
      </w:r>
      <w:r>
        <w:rPr>
          <w:rFonts w:ascii="Cambria" w:hAnsi="Cambria"/>
          <w:sz w:val="22"/>
          <w:szCs w:val="22"/>
        </w:rPr>
        <w:br/>
        <w:t xml:space="preserve">z realizacją przedmiotu zamówienia zgodnie z opisem przedmiotu zamówienia oraz wzorem umowy i jest traktowana jako ostateczna cena do zapłaty przez Zamawiającego. </w:t>
      </w:r>
    </w:p>
    <w:p w:rsidR="006838A5" w:rsidRPr="00B372FA" w:rsidRDefault="006838A5" w:rsidP="006838A5">
      <w:pPr>
        <w:tabs>
          <w:tab w:val="left" w:pos="15996"/>
          <w:tab w:val="left" w:pos="16009"/>
          <w:tab w:val="left" w:pos="16035"/>
        </w:tabs>
        <w:spacing w:after="57"/>
        <w:ind w:left="709" w:hanging="709"/>
        <w:jc w:val="both"/>
        <w:rPr>
          <w:rFonts w:ascii="Cambria" w:hAnsi="Cambria"/>
          <w:sz w:val="22"/>
          <w:szCs w:val="22"/>
        </w:rPr>
      </w:pPr>
      <w:r>
        <w:rPr>
          <w:rFonts w:ascii="Cambria" w:hAnsi="Cambria"/>
          <w:sz w:val="22"/>
          <w:szCs w:val="22"/>
        </w:rPr>
        <w:t>18.3.</w:t>
      </w:r>
      <w:r>
        <w:rPr>
          <w:rFonts w:ascii="Cambria" w:hAnsi="Cambria"/>
          <w:sz w:val="22"/>
          <w:szCs w:val="22"/>
        </w:rPr>
        <w:tab/>
        <w:t>Cenę ofertową brutto określa się do dwóch miejsc po przecinku (zasada zaokrąglenia – poniżej 5 należy końcówkę pominąć, powyżej i równe 5 należy zaokrąglić w górę).</w:t>
      </w:r>
    </w:p>
    <w:p w:rsidR="006838A5" w:rsidRDefault="006838A5" w:rsidP="006838A5">
      <w:pPr>
        <w:jc w:val="both"/>
        <w:rPr>
          <w:rFonts w:ascii="Cambria" w:hAnsi="Cambria"/>
          <w:sz w:val="22"/>
          <w:szCs w:val="22"/>
        </w:rPr>
      </w:pPr>
      <w:r>
        <w:rPr>
          <w:rFonts w:ascii="Cambria" w:hAnsi="Cambria"/>
          <w:sz w:val="22"/>
          <w:szCs w:val="22"/>
        </w:rPr>
        <w:t xml:space="preserve">18.4. </w:t>
      </w:r>
      <w:r>
        <w:rPr>
          <w:rFonts w:ascii="Cambria" w:hAnsi="Cambria"/>
          <w:sz w:val="22"/>
          <w:szCs w:val="22"/>
        </w:rPr>
        <w:tab/>
        <w:t>Cena oferty musi być wyrażona w złotych polskich (PLN).</w:t>
      </w:r>
    </w:p>
    <w:p w:rsidR="006838A5" w:rsidRDefault="006838A5" w:rsidP="006838A5">
      <w:pPr>
        <w:jc w:val="both"/>
        <w:rPr>
          <w:rFonts w:ascii="Cambria" w:hAnsi="Cambria"/>
          <w:b/>
          <w:bCs/>
          <w:sz w:val="22"/>
          <w:szCs w:val="22"/>
        </w:rPr>
      </w:pPr>
    </w:p>
    <w:p w:rsidR="006838A5" w:rsidRDefault="006838A5" w:rsidP="006838A5">
      <w:pPr>
        <w:numPr>
          <w:ilvl w:val="0"/>
          <w:numId w:val="12"/>
        </w:numPr>
        <w:spacing w:after="57"/>
        <w:ind w:hanging="720"/>
        <w:jc w:val="both"/>
        <w:rPr>
          <w:rFonts w:ascii="Cambria" w:hAnsi="Cambria"/>
          <w:b/>
          <w:bCs/>
          <w:i/>
          <w:sz w:val="22"/>
          <w:szCs w:val="22"/>
        </w:rPr>
      </w:pPr>
      <w:r>
        <w:rPr>
          <w:rFonts w:ascii="Cambria" w:hAnsi="Cambria"/>
          <w:b/>
          <w:bCs/>
          <w:sz w:val="22"/>
          <w:szCs w:val="22"/>
        </w:rPr>
        <w:t xml:space="preserve">Opis kryteriów, którymi Zamawiający będzie się kierował przy wyborze oferty wraz z podaniem wag tych kryteriów i sposobu oceny ofert </w:t>
      </w:r>
      <w:r>
        <w:rPr>
          <w:rFonts w:ascii="Cambria" w:hAnsi="Cambria"/>
          <w:b/>
          <w:bCs/>
          <w:i/>
          <w:sz w:val="22"/>
          <w:szCs w:val="22"/>
        </w:rPr>
        <w:t>(jeżeli przypisanie wagi nie jest możliwe z obiektywnych przyczyn, Zamawiający wskaże kryteria oceny ofert w kolejności od najważniejszego do najmniej ważnego).</w:t>
      </w:r>
    </w:p>
    <w:p w:rsidR="006838A5" w:rsidRDefault="006838A5" w:rsidP="006838A5">
      <w:pPr>
        <w:pStyle w:val="WW-Tekstpodstawowy2"/>
        <w:spacing w:after="57"/>
        <w:jc w:val="both"/>
        <w:rPr>
          <w:rFonts w:ascii="Cambria" w:hAnsi="Cambria" w:cs="Arial"/>
          <w:b w:val="0"/>
          <w:sz w:val="22"/>
          <w:szCs w:val="22"/>
        </w:rPr>
      </w:pPr>
      <w:r>
        <w:rPr>
          <w:rFonts w:ascii="Cambria" w:hAnsi="Cambria" w:cs="Arial"/>
          <w:b w:val="0"/>
          <w:sz w:val="22"/>
          <w:szCs w:val="22"/>
        </w:rPr>
        <w:t xml:space="preserve">19.1. </w:t>
      </w:r>
      <w:r>
        <w:rPr>
          <w:rFonts w:ascii="Cambria" w:hAnsi="Cambria" w:cs="Arial"/>
          <w:b w:val="0"/>
          <w:sz w:val="22"/>
          <w:szCs w:val="22"/>
        </w:rPr>
        <w:tab/>
        <w:t>Kryteriami oceny ofert w zakresie Zadania nr 1 są:</w:t>
      </w:r>
    </w:p>
    <w:p w:rsidR="006838A5" w:rsidRDefault="006838A5" w:rsidP="006838A5">
      <w:pPr>
        <w:pStyle w:val="Bezodstpw"/>
        <w:widowControl w:val="0"/>
        <w:numPr>
          <w:ilvl w:val="0"/>
          <w:numId w:val="7"/>
        </w:numPr>
        <w:ind w:left="1134" w:hanging="425"/>
        <w:rPr>
          <w:rFonts w:ascii="Cambria" w:hAnsi="Cambria" w:cs="Arial"/>
        </w:rPr>
      </w:pPr>
      <w:r>
        <w:rPr>
          <w:rFonts w:ascii="Cambria" w:hAnsi="Cambria" w:cs="Arial"/>
        </w:rPr>
        <w:t>Cena</w:t>
      </w:r>
      <w:r>
        <w:rPr>
          <w:rFonts w:ascii="Cambria" w:hAnsi="Cambria" w:cs="Arial"/>
          <w:b/>
        </w:rPr>
        <w:t xml:space="preserve"> </w:t>
      </w:r>
      <w:r w:rsidR="00B5209D">
        <w:rPr>
          <w:rFonts w:ascii="Cambria" w:hAnsi="Cambria" w:cs="Arial"/>
        </w:rPr>
        <w:t>oferty</w:t>
      </w:r>
      <w:r w:rsidR="00B5209D">
        <w:rPr>
          <w:rFonts w:ascii="Cambria" w:hAnsi="Cambria" w:cs="Arial"/>
        </w:rPr>
        <w:tab/>
      </w:r>
      <w:r w:rsidR="00B5209D">
        <w:rPr>
          <w:rFonts w:ascii="Cambria" w:hAnsi="Cambria" w:cs="Arial"/>
        </w:rPr>
        <w:tab/>
      </w:r>
      <w:r w:rsidR="00B5209D">
        <w:rPr>
          <w:rFonts w:ascii="Cambria" w:hAnsi="Cambria" w:cs="Arial"/>
        </w:rPr>
        <w:tab/>
      </w:r>
      <w:r>
        <w:rPr>
          <w:rFonts w:ascii="Cambria" w:hAnsi="Cambria" w:cs="Arial"/>
        </w:rPr>
        <w:t>waga: 60%</w:t>
      </w:r>
    </w:p>
    <w:p w:rsidR="00B5209D" w:rsidRPr="00B5209D" w:rsidRDefault="00B5209D" w:rsidP="00B5209D">
      <w:pPr>
        <w:pStyle w:val="Bezodstpw"/>
        <w:widowControl w:val="0"/>
        <w:numPr>
          <w:ilvl w:val="0"/>
          <w:numId w:val="7"/>
        </w:numPr>
        <w:ind w:left="1134" w:hanging="425"/>
        <w:rPr>
          <w:rFonts w:asciiTheme="majorHAnsi" w:hAnsiTheme="majorHAnsi"/>
        </w:rPr>
      </w:pPr>
      <w:r w:rsidRPr="00B5209D">
        <w:rPr>
          <w:rFonts w:asciiTheme="majorHAnsi" w:hAnsiTheme="majorHAnsi"/>
        </w:rPr>
        <w:t xml:space="preserve">Termin realizacji dostawy </w:t>
      </w:r>
      <w:r w:rsidRPr="00B5209D">
        <w:rPr>
          <w:rFonts w:asciiTheme="majorHAnsi" w:hAnsiTheme="majorHAnsi"/>
        </w:rPr>
        <w:tab/>
        <w:t xml:space="preserve">waga: </w:t>
      </w:r>
      <w:r>
        <w:rPr>
          <w:rFonts w:asciiTheme="majorHAnsi" w:hAnsiTheme="majorHAnsi"/>
        </w:rPr>
        <w:t>2</w:t>
      </w:r>
      <w:r w:rsidRPr="00B5209D">
        <w:rPr>
          <w:rFonts w:asciiTheme="majorHAnsi" w:hAnsiTheme="majorHAnsi"/>
        </w:rPr>
        <w:t>0%</w:t>
      </w:r>
    </w:p>
    <w:p w:rsidR="00B5209D" w:rsidRDefault="00B5209D" w:rsidP="00B5209D">
      <w:pPr>
        <w:pStyle w:val="Bezodstpw"/>
        <w:widowControl w:val="0"/>
        <w:numPr>
          <w:ilvl w:val="0"/>
          <w:numId w:val="7"/>
        </w:numPr>
        <w:ind w:left="1134" w:hanging="425"/>
        <w:rPr>
          <w:rFonts w:asciiTheme="majorHAnsi" w:hAnsiTheme="majorHAnsi"/>
        </w:rPr>
      </w:pPr>
      <w:r w:rsidRPr="00B5209D">
        <w:rPr>
          <w:rFonts w:asciiTheme="majorHAnsi" w:hAnsiTheme="majorHAnsi"/>
        </w:rPr>
        <w:t xml:space="preserve">Termin rozpatrzenia reklamacji </w:t>
      </w:r>
      <w:r w:rsidRPr="00B5209D">
        <w:rPr>
          <w:rFonts w:asciiTheme="majorHAnsi" w:hAnsiTheme="majorHAnsi"/>
        </w:rPr>
        <w:tab/>
        <w:t xml:space="preserve">waga: </w:t>
      </w:r>
      <w:r>
        <w:rPr>
          <w:rFonts w:asciiTheme="majorHAnsi" w:hAnsiTheme="majorHAnsi"/>
        </w:rPr>
        <w:t>2</w:t>
      </w:r>
      <w:r w:rsidRPr="00B5209D">
        <w:rPr>
          <w:rFonts w:asciiTheme="majorHAnsi" w:hAnsiTheme="majorHAnsi"/>
        </w:rPr>
        <w:t>0%</w:t>
      </w:r>
    </w:p>
    <w:p w:rsidR="00B5209D" w:rsidRPr="00B5209D" w:rsidRDefault="00B5209D" w:rsidP="00B5209D">
      <w:pPr>
        <w:pStyle w:val="Bezodstpw"/>
        <w:widowControl w:val="0"/>
        <w:ind w:left="1134"/>
        <w:rPr>
          <w:rFonts w:asciiTheme="majorHAnsi" w:hAnsiTheme="majorHAnsi"/>
        </w:rPr>
      </w:pPr>
    </w:p>
    <w:p w:rsidR="006838A5" w:rsidRDefault="006838A5" w:rsidP="006838A5">
      <w:pPr>
        <w:pStyle w:val="Bezodstpw"/>
        <w:ind w:left="700" w:hanging="700"/>
        <w:jc w:val="both"/>
        <w:rPr>
          <w:rFonts w:ascii="Cambria" w:hAnsi="Cambria" w:cs="Arial"/>
        </w:rPr>
      </w:pPr>
      <w:r>
        <w:rPr>
          <w:rFonts w:ascii="Cambria" w:hAnsi="Cambria" w:cs="Arial"/>
        </w:rPr>
        <w:t xml:space="preserve">19.2. </w:t>
      </w:r>
      <w:r>
        <w:rPr>
          <w:rFonts w:ascii="Cambria" w:hAnsi="Cambria" w:cs="Arial"/>
        </w:rPr>
        <w:tab/>
        <w:t xml:space="preserve">W ramach kryterium </w:t>
      </w:r>
      <w:r>
        <w:rPr>
          <w:rFonts w:ascii="Cambria" w:hAnsi="Cambria" w:cs="Arial"/>
          <w:b/>
        </w:rPr>
        <w:t>„Cena oferty”</w:t>
      </w:r>
      <w:r>
        <w:rPr>
          <w:rFonts w:ascii="Cambria" w:hAnsi="Cambria" w:cs="Arial"/>
        </w:rPr>
        <w:t xml:space="preserve"> każdy z Wykonawców może otrzymać maksymalnie </w:t>
      </w:r>
      <w:r>
        <w:rPr>
          <w:rFonts w:ascii="Cambria" w:hAnsi="Cambria" w:cs="Arial"/>
          <w:b/>
          <w:bCs/>
        </w:rPr>
        <w:t>60</w:t>
      </w:r>
      <w:r>
        <w:rPr>
          <w:rFonts w:ascii="Cambria" w:hAnsi="Cambria" w:cs="Arial"/>
        </w:rPr>
        <w:t xml:space="preserve"> </w:t>
      </w:r>
      <w:r>
        <w:rPr>
          <w:rFonts w:ascii="Cambria" w:hAnsi="Cambria" w:cs="Arial"/>
          <w:b/>
          <w:bCs/>
        </w:rPr>
        <w:t>p</w:t>
      </w:r>
      <w:r>
        <w:rPr>
          <w:rFonts w:ascii="Cambria" w:hAnsi="Cambria" w:cs="Arial"/>
          <w:b/>
        </w:rPr>
        <w:t>kt.</w:t>
      </w:r>
      <w:r>
        <w:rPr>
          <w:rFonts w:ascii="Cambria" w:hAnsi="Cambria" w:cs="Arial"/>
        </w:rPr>
        <w:t>, zgodnie z wagą tego kryterium.</w:t>
      </w:r>
    </w:p>
    <w:p w:rsidR="006838A5" w:rsidRDefault="006838A5" w:rsidP="006838A5">
      <w:pPr>
        <w:pStyle w:val="Bezodstpw"/>
        <w:ind w:firstLine="709"/>
        <w:jc w:val="both"/>
        <w:rPr>
          <w:rFonts w:ascii="Cambria" w:hAnsi="Cambria" w:cs="Arial"/>
        </w:rPr>
      </w:pPr>
      <w:r>
        <w:rPr>
          <w:rFonts w:ascii="Cambria" w:hAnsi="Cambria" w:cs="Arial"/>
        </w:rPr>
        <w:t>Punkty w kryterium cena będą wyliczone wg następującego wzoru:</w:t>
      </w:r>
    </w:p>
    <w:p w:rsidR="006838A5" w:rsidRDefault="006838A5" w:rsidP="006838A5">
      <w:pPr>
        <w:pStyle w:val="Bezodstpw"/>
        <w:rPr>
          <w:rFonts w:ascii="Cambria" w:hAnsi="Cambria" w:cs="Arial"/>
        </w:rPr>
      </w:pPr>
    </w:p>
    <w:p w:rsidR="006838A5" w:rsidRDefault="006838A5" w:rsidP="006838A5">
      <w:pPr>
        <w:pStyle w:val="Bezodstpw"/>
        <w:jc w:val="center"/>
        <w:rPr>
          <w:rFonts w:ascii="Cambria" w:hAnsi="Cambria" w:cs="Arial"/>
        </w:rPr>
      </w:pPr>
      <w:r w:rsidRPr="00C9233C">
        <w:rPr>
          <w:position w:val="-19"/>
        </w:rPr>
        <w:object w:dxaOrig="1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31.15pt" o:ole="" filled="t">
            <v:fill color2="black"/>
            <v:imagedata r:id="rId21" o:title=""/>
          </v:shape>
          <o:OLEObject Type="Embed" ProgID="Równanie" ShapeID="_x0000_i1025" DrawAspect="Content" ObjectID="_1616573824" r:id="rId22"/>
        </w:object>
      </w:r>
    </w:p>
    <w:p w:rsidR="006838A5" w:rsidRDefault="006838A5" w:rsidP="006838A5">
      <w:pPr>
        <w:pStyle w:val="Bezodstpw"/>
        <w:ind w:firstLine="709"/>
        <w:rPr>
          <w:rFonts w:ascii="Cambria" w:hAnsi="Cambria" w:cs="Arial"/>
        </w:rPr>
      </w:pPr>
      <w:r>
        <w:rPr>
          <w:rFonts w:ascii="Cambria" w:hAnsi="Cambria" w:cs="Arial"/>
        </w:rPr>
        <w:t>gdzie:</w:t>
      </w:r>
    </w:p>
    <w:p w:rsidR="006838A5" w:rsidRDefault="006838A5" w:rsidP="006838A5">
      <w:pPr>
        <w:pStyle w:val="Bezodstpw"/>
        <w:rPr>
          <w:rFonts w:ascii="Cambria" w:hAnsi="Cambria" w:cs="Arial"/>
          <w:b/>
        </w:rPr>
      </w:pPr>
      <w:r>
        <w:rPr>
          <w:rFonts w:ascii="Cambria" w:hAnsi="Cambria" w:cs="Arial"/>
        </w:rPr>
        <w:tab/>
      </w:r>
      <w:r>
        <w:rPr>
          <w:rFonts w:ascii="Cambria" w:hAnsi="Cambria" w:cs="Arial"/>
          <w:b/>
        </w:rPr>
        <w:t>C</w:t>
      </w:r>
      <w:r>
        <w:rPr>
          <w:rFonts w:ascii="Cambria" w:hAnsi="Cambria" w:cs="Arial"/>
        </w:rPr>
        <w:t xml:space="preserve">   – ilość punktów przyznanych ofercie ocenianej  w kryterium </w:t>
      </w:r>
      <w:r>
        <w:rPr>
          <w:rFonts w:ascii="Cambria" w:hAnsi="Cambria" w:cs="Arial"/>
          <w:b/>
        </w:rPr>
        <w:t>„Cena oferty”</w:t>
      </w:r>
    </w:p>
    <w:p w:rsidR="006838A5" w:rsidRDefault="006838A5" w:rsidP="006838A5">
      <w:pPr>
        <w:pStyle w:val="Bezodstpw"/>
        <w:ind w:left="709"/>
        <w:rPr>
          <w:rFonts w:ascii="Cambria" w:hAnsi="Cambria" w:cs="Arial"/>
        </w:rPr>
      </w:pPr>
      <w:proofErr w:type="spellStart"/>
      <w:r>
        <w:rPr>
          <w:rFonts w:ascii="Cambria" w:hAnsi="Cambria" w:cs="Arial"/>
          <w:b/>
        </w:rPr>
        <w:t>Cn</w:t>
      </w:r>
      <w:proofErr w:type="spellEnd"/>
      <w:r>
        <w:rPr>
          <w:rFonts w:ascii="Cambria" w:hAnsi="Cambria" w:cs="Arial"/>
        </w:rPr>
        <w:t xml:space="preserve"> – cena najtańszej oferty</w:t>
      </w:r>
    </w:p>
    <w:p w:rsidR="006838A5" w:rsidRDefault="006838A5" w:rsidP="006838A5">
      <w:pPr>
        <w:pStyle w:val="Bezodstpw"/>
        <w:ind w:left="709"/>
        <w:jc w:val="both"/>
        <w:rPr>
          <w:rFonts w:ascii="Cambria" w:hAnsi="Cambria" w:cs="Arial"/>
        </w:rPr>
      </w:pPr>
      <w:proofErr w:type="spellStart"/>
      <w:r>
        <w:rPr>
          <w:rFonts w:ascii="Cambria" w:hAnsi="Cambria" w:cs="Arial"/>
          <w:b/>
        </w:rPr>
        <w:t>Cb</w:t>
      </w:r>
      <w:proofErr w:type="spellEnd"/>
      <w:r>
        <w:rPr>
          <w:rFonts w:ascii="Cambria" w:hAnsi="Cambria" w:cs="Arial"/>
        </w:rPr>
        <w:t xml:space="preserve"> – cena oferty ocenianej</w:t>
      </w:r>
    </w:p>
    <w:p w:rsidR="006838A5" w:rsidRDefault="006838A5" w:rsidP="006838A5">
      <w:pPr>
        <w:pStyle w:val="Bezodstpw"/>
        <w:spacing w:after="57"/>
        <w:ind w:left="709"/>
        <w:jc w:val="both"/>
        <w:rPr>
          <w:rFonts w:ascii="Cambria" w:hAnsi="Cambria" w:cs="Arial"/>
          <w:color w:val="000000"/>
        </w:rPr>
      </w:pPr>
      <w:r>
        <w:rPr>
          <w:rFonts w:ascii="Cambria" w:hAnsi="Cambria" w:cs="Arial"/>
          <w:color w:val="000000"/>
        </w:rPr>
        <w:t>Punkty będą zaokrąglane do dwóch miejsc po przecinku.</w:t>
      </w:r>
    </w:p>
    <w:p w:rsidR="00B5209D" w:rsidRPr="008D1BAF" w:rsidRDefault="00B5209D" w:rsidP="00B5209D">
      <w:pPr>
        <w:pStyle w:val="Tekstpodstawowywcity"/>
        <w:tabs>
          <w:tab w:val="left" w:pos="709"/>
        </w:tabs>
        <w:ind w:left="0"/>
        <w:jc w:val="both"/>
        <w:rPr>
          <w:rFonts w:asciiTheme="majorHAnsi" w:hAnsiTheme="majorHAnsi" w:cs="Times New Roman"/>
          <w:b/>
          <w:sz w:val="22"/>
          <w:szCs w:val="22"/>
        </w:rPr>
      </w:pPr>
      <w:r w:rsidRPr="008D1BAF">
        <w:rPr>
          <w:rFonts w:asciiTheme="majorHAnsi" w:hAnsiTheme="majorHAnsi" w:cs="Times New Roman"/>
          <w:sz w:val="22"/>
          <w:szCs w:val="22"/>
        </w:rPr>
        <w:t>19.4.</w:t>
      </w:r>
      <w:r w:rsidRPr="008D1BAF">
        <w:rPr>
          <w:rFonts w:asciiTheme="majorHAnsi" w:hAnsiTheme="majorHAnsi" w:cs="Times New Roman"/>
          <w:sz w:val="22"/>
          <w:szCs w:val="22"/>
        </w:rPr>
        <w:tab/>
        <w:t xml:space="preserve">Zasady oceny ofert w kryterium </w:t>
      </w:r>
      <w:r w:rsidRPr="008D1BAF">
        <w:rPr>
          <w:rFonts w:asciiTheme="majorHAnsi" w:hAnsiTheme="majorHAnsi" w:cs="Times New Roman"/>
          <w:b/>
          <w:sz w:val="22"/>
          <w:szCs w:val="22"/>
        </w:rPr>
        <w:t>„Termin realizacji dostawy”</w:t>
      </w:r>
    </w:p>
    <w:p w:rsidR="00B5209D" w:rsidRPr="008D1BAF" w:rsidRDefault="00B5209D" w:rsidP="00B5209D">
      <w:pPr>
        <w:pStyle w:val="Tekstpodstawowywcity"/>
        <w:ind w:left="709"/>
        <w:jc w:val="both"/>
        <w:rPr>
          <w:rFonts w:asciiTheme="majorHAnsi" w:hAnsiTheme="majorHAnsi" w:cs="Times New Roman"/>
          <w:sz w:val="22"/>
          <w:szCs w:val="22"/>
        </w:rPr>
      </w:pPr>
      <w:r w:rsidRPr="008D1BAF">
        <w:rPr>
          <w:rFonts w:asciiTheme="majorHAnsi" w:hAnsiTheme="majorHAnsi" w:cs="Times New Roman"/>
          <w:sz w:val="22"/>
          <w:szCs w:val="22"/>
        </w:rPr>
        <w:t xml:space="preserve">W ramach kryterium </w:t>
      </w:r>
      <w:r w:rsidRPr="008D1BAF">
        <w:rPr>
          <w:rFonts w:asciiTheme="majorHAnsi" w:hAnsiTheme="majorHAnsi" w:cs="Times New Roman"/>
          <w:b/>
          <w:bCs/>
          <w:sz w:val="22"/>
          <w:szCs w:val="22"/>
        </w:rPr>
        <w:t>„</w:t>
      </w:r>
      <w:r w:rsidRPr="008D1BAF">
        <w:rPr>
          <w:rFonts w:asciiTheme="majorHAnsi" w:hAnsiTheme="majorHAnsi" w:cs="Times New Roman"/>
          <w:b/>
          <w:sz w:val="22"/>
          <w:szCs w:val="22"/>
        </w:rPr>
        <w:t>Termin realizacji dostawy</w:t>
      </w:r>
      <w:r w:rsidRPr="008D1BAF">
        <w:rPr>
          <w:rFonts w:asciiTheme="majorHAnsi" w:hAnsiTheme="majorHAnsi" w:cs="Times New Roman"/>
          <w:b/>
          <w:bCs/>
          <w:sz w:val="22"/>
          <w:szCs w:val="22"/>
        </w:rPr>
        <w:t>”</w:t>
      </w:r>
      <w:r w:rsidRPr="008D1BAF">
        <w:rPr>
          <w:rFonts w:asciiTheme="majorHAnsi" w:hAnsiTheme="majorHAnsi" w:cs="Times New Roman"/>
          <w:sz w:val="22"/>
          <w:szCs w:val="22"/>
        </w:rPr>
        <w:t xml:space="preserve">, rozumianego  jako wyrażony w dniach roboczych termin w jakim Wykonawca dostarczy Zamawiającemu zamówiony asortyment, każdy z Wykonawców może otrzymać maksymalne </w:t>
      </w:r>
      <w:r w:rsidRPr="008D1BAF">
        <w:rPr>
          <w:rFonts w:asciiTheme="majorHAnsi" w:hAnsiTheme="majorHAnsi" w:cs="Times New Roman"/>
          <w:b/>
          <w:sz w:val="22"/>
          <w:szCs w:val="22"/>
        </w:rPr>
        <w:t xml:space="preserve">20 </w:t>
      </w:r>
      <w:proofErr w:type="spellStart"/>
      <w:r w:rsidRPr="008D1BAF">
        <w:rPr>
          <w:rFonts w:asciiTheme="majorHAnsi" w:hAnsiTheme="majorHAnsi" w:cs="Times New Roman"/>
          <w:b/>
          <w:sz w:val="22"/>
          <w:szCs w:val="22"/>
        </w:rPr>
        <w:t>pkt</w:t>
      </w:r>
      <w:proofErr w:type="spellEnd"/>
      <w:r w:rsidRPr="008D1BAF">
        <w:rPr>
          <w:rFonts w:asciiTheme="majorHAnsi" w:hAnsiTheme="majorHAnsi" w:cs="Times New Roman"/>
          <w:sz w:val="22"/>
          <w:szCs w:val="22"/>
        </w:rPr>
        <w:t xml:space="preserve"> zgodnie z wagą tego kryterium. </w:t>
      </w:r>
    </w:p>
    <w:p w:rsidR="00B5209D" w:rsidRPr="008D1BAF" w:rsidRDefault="00B5209D" w:rsidP="00B5209D">
      <w:pPr>
        <w:pStyle w:val="Tekstpodstawowywcity"/>
        <w:ind w:left="709"/>
        <w:jc w:val="both"/>
        <w:rPr>
          <w:rFonts w:asciiTheme="majorHAnsi" w:hAnsiTheme="majorHAnsi" w:cs="Times New Roman"/>
          <w:sz w:val="22"/>
          <w:szCs w:val="22"/>
        </w:rPr>
      </w:pPr>
      <w:r w:rsidRPr="008D1BAF">
        <w:rPr>
          <w:rFonts w:asciiTheme="majorHAnsi" w:hAnsiTheme="majorHAnsi" w:cs="Times New Roman"/>
          <w:sz w:val="22"/>
          <w:szCs w:val="22"/>
        </w:rPr>
        <w:t xml:space="preserve">Zamawiający wymaga, aby każdy z Wykonawców w ofercie określił termin w jakim będzie realizował dostawy z zastrzeżeniem, iż maksymalny dopuszczalny termin realizacji dostawy będzie nie dłuższy niż </w:t>
      </w:r>
      <w:r w:rsidR="00F912AA">
        <w:rPr>
          <w:rFonts w:asciiTheme="majorHAnsi" w:hAnsiTheme="majorHAnsi" w:cs="Times New Roman"/>
          <w:b/>
          <w:bCs/>
          <w:sz w:val="22"/>
          <w:szCs w:val="22"/>
        </w:rPr>
        <w:t>5</w:t>
      </w:r>
      <w:r w:rsidRPr="008D1BAF">
        <w:rPr>
          <w:rFonts w:asciiTheme="majorHAnsi" w:hAnsiTheme="majorHAnsi" w:cs="Times New Roman"/>
          <w:b/>
          <w:sz w:val="22"/>
          <w:szCs w:val="22"/>
        </w:rPr>
        <w:t xml:space="preserve"> dni</w:t>
      </w:r>
      <w:r w:rsidRPr="008D1BAF">
        <w:rPr>
          <w:rFonts w:asciiTheme="majorHAnsi" w:hAnsiTheme="majorHAnsi" w:cs="Times New Roman"/>
          <w:sz w:val="22"/>
          <w:szCs w:val="22"/>
        </w:rPr>
        <w:t xml:space="preserve"> roboczych od daty złożenia zamówienia.</w:t>
      </w:r>
    </w:p>
    <w:p w:rsidR="00B5209D" w:rsidRPr="008D1BAF" w:rsidRDefault="00B5209D" w:rsidP="00B5209D">
      <w:pPr>
        <w:pStyle w:val="Tekstpodstawowywcity"/>
        <w:ind w:left="709"/>
        <w:jc w:val="both"/>
        <w:rPr>
          <w:rFonts w:asciiTheme="majorHAnsi" w:hAnsiTheme="majorHAnsi" w:cs="Times New Roman"/>
          <w:b/>
          <w:bCs/>
          <w:sz w:val="22"/>
          <w:szCs w:val="22"/>
        </w:rPr>
      </w:pPr>
      <w:r w:rsidRPr="008D1BAF">
        <w:rPr>
          <w:rFonts w:asciiTheme="majorHAnsi" w:hAnsiTheme="majorHAnsi" w:cs="Times New Roman"/>
          <w:b/>
          <w:bCs/>
          <w:sz w:val="22"/>
          <w:szCs w:val="22"/>
        </w:rPr>
        <w:t xml:space="preserve">Oferty z terminem realizacji dostawy dłuższym niż </w:t>
      </w:r>
      <w:r w:rsidR="0074362A">
        <w:rPr>
          <w:rFonts w:asciiTheme="majorHAnsi" w:hAnsiTheme="majorHAnsi" w:cs="Times New Roman"/>
          <w:b/>
          <w:bCs/>
          <w:sz w:val="22"/>
          <w:szCs w:val="22"/>
        </w:rPr>
        <w:t>5</w:t>
      </w:r>
      <w:r w:rsidRPr="008D1BAF">
        <w:rPr>
          <w:rFonts w:asciiTheme="majorHAnsi" w:hAnsiTheme="majorHAnsi" w:cs="Times New Roman"/>
          <w:b/>
          <w:bCs/>
          <w:sz w:val="22"/>
          <w:szCs w:val="22"/>
        </w:rPr>
        <w:t xml:space="preserve"> dni roboczych będą odrzucone jako niezgodne z treścią SIWZ!</w:t>
      </w:r>
    </w:p>
    <w:p w:rsidR="00B5209D" w:rsidRPr="008D1BAF" w:rsidRDefault="00B5209D" w:rsidP="00B5209D">
      <w:pPr>
        <w:pStyle w:val="Tekstpodstawowywcity"/>
        <w:ind w:left="709"/>
        <w:jc w:val="both"/>
        <w:rPr>
          <w:rFonts w:asciiTheme="majorHAnsi" w:hAnsiTheme="majorHAnsi" w:cs="Times New Roman"/>
          <w:sz w:val="22"/>
          <w:szCs w:val="22"/>
        </w:rPr>
      </w:pPr>
      <w:r w:rsidRPr="008D1BAF">
        <w:rPr>
          <w:rFonts w:asciiTheme="majorHAnsi" w:hAnsiTheme="majorHAnsi" w:cs="Times New Roman"/>
          <w:sz w:val="22"/>
          <w:szCs w:val="22"/>
        </w:rPr>
        <w:t xml:space="preserve">Punkty przyznawane będą w następujący sposób: </w:t>
      </w:r>
    </w:p>
    <w:p w:rsidR="00B5209D" w:rsidRPr="008D1BAF" w:rsidRDefault="00B5209D" w:rsidP="00B5209D">
      <w:pPr>
        <w:pStyle w:val="Tekstpodstawowywcity"/>
        <w:tabs>
          <w:tab w:val="left" w:pos="994"/>
        </w:tabs>
        <w:ind w:left="709"/>
        <w:jc w:val="both"/>
        <w:rPr>
          <w:rFonts w:asciiTheme="majorHAnsi" w:hAnsiTheme="majorHAnsi" w:cs="Times New Roman"/>
          <w:sz w:val="22"/>
          <w:szCs w:val="22"/>
        </w:rPr>
      </w:pPr>
      <w:r w:rsidRPr="008D1BAF">
        <w:rPr>
          <w:rFonts w:asciiTheme="majorHAnsi" w:hAnsiTheme="majorHAnsi" w:cs="Times New Roman"/>
          <w:sz w:val="22"/>
          <w:szCs w:val="22"/>
        </w:rPr>
        <w:t xml:space="preserve">1) termin realizacji dostawy do </w:t>
      </w:r>
      <w:r>
        <w:rPr>
          <w:rFonts w:asciiTheme="majorHAnsi" w:hAnsiTheme="majorHAnsi" w:cs="Times New Roman"/>
          <w:sz w:val="22"/>
          <w:szCs w:val="22"/>
        </w:rPr>
        <w:t>3</w:t>
      </w:r>
      <w:r w:rsidRPr="008D1BAF">
        <w:rPr>
          <w:rFonts w:asciiTheme="majorHAnsi" w:hAnsiTheme="majorHAnsi" w:cs="Times New Roman"/>
          <w:sz w:val="22"/>
          <w:szCs w:val="22"/>
        </w:rPr>
        <w:t xml:space="preserve"> dni roboczych od daty złożenia zamówienia – 20 </w:t>
      </w:r>
      <w:proofErr w:type="spellStart"/>
      <w:r w:rsidRPr="008D1BAF">
        <w:rPr>
          <w:rFonts w:asciiTheme="majorHAnsi" w:hAnsiTheme="majorHAnsi" w:cs="Times New Roman"/>
          <w:sz w:val="22"/>
          <w:szCs w:val="22"/>
        </w:rPr>
        <w:t>pkt</w:t>
      </w:r>
      <w:proofErr w:type="spellEnd"/>
      <w:r w:rsidRPr="008D1BAF">
        <w:rPr>
          <w:rFonts w:asciiTheme="majorHAnsi" w:hAnsiTheme="majorHAnsi" w:cs="Times New Roman"/>
          <w:sz w:val="22"/>
          <w:szCs w:val="22"/>
        </w:rPr>
        <w:t>;</w:t>
      </w:r>
    </w:p>
    <w:p w:rsidR="00B5209D" w:rsidRPr="008D1BAF" w:rsidRDefault="00B5209D" w:rsidP="00B5209D">
      <w:pPr>
        <w:pStyle w:val="Tekstpodstawowywcity"/>
        <w:ind w:left="709"/>
        <w:jc w:val="both"/>
        <w:rPr>
          <w:rFonts w:asciiTheme="majorHAnsi" w:hAnsiTheme="majorHAnsi" w:cs="Times New Roman"/>
          <w:sz w:val="22"/>
          <w:szCs w:val="22"/>
        </w:rPr>
      </w:pPr>
      <w:r w:rsidRPr="008D1BAF">
        <w:rPr>
          <w:rFonts w:asciiTheme="majorHAnsi" w:hAnsiTheme="majorHAnsi" w:cs="Times New Roman"/>
          <w:sz w:val="22"/>
          <w:szCs w:val="22"/>
        </w:rPr>
        <w:t>2) termin realizacji dostawy do 4 dni roboczych od daty złożenia zamówienia – 1</w:t>
      </w:r>
      <w:r>
        <w:rPr>
          <w:rFonts w:asciiTheme="majorHAnsi" w:hAnsiTheme="majorHAnsi" w:cs="Times New Roman"/>
          <w:sz w:val="22"/>
          <w:szCs w:val="22"/>
        </w:rPr>
        <w:t>0</w:t>
      </w:r>
      <w:r w:rsidRPr="008D1BAF">
        <w:rPr>
          <w:rFonts w:asciiTheme="majorHAnsi" w:hAnsiTheme="majorHAnsi" w:cs="Times New Roman"/>
          <w:sz w:val="22"/>
          <w:szCs w:val="22"/>
        </w:rPr>
        <w:t xml:space="preserve"> </w:t>
      </w:r>
      <w:proofErr w:type="spellStart"/>
      <w:r w:rsidRPr="008D1BAF">
        <w:rPr>
          <w:rFonts w:asciiTheme="majorHAnsi" w:hAnsiTheme="majorHAnsi" w:cs="Times New Roman"/>
          <w:sz w:val="22"/>
          <w:szCs w:val="22"/>
        </w:rPr>
        <w:t>pkt</w:t>
      </w:r>
      <w:proofErr w:type="spellEnd"/>
      <w:r w:rsidRPr="008D1BAF">
        <w:rPr>
          <w:rFonts w:asciiTheme="majorHAnsi" w:hAnsiTheme="majorHAnsi" w:cs="Times New Roman"/>
          <w:sz w:val="22"/>
          <w:szCs w:val="22"/>
        </w:rPr>
        <w:t>;</w:t>
      </w:r>
    </w:p>
    <w:p w:rsidR="00B5209D" w:rsidRPr="008D1BAF" w:rsidRDefault="00B5209D" w:rsidP="00B5209D">
      <w:pPr>
        <w:pStyle w:val="Tekstpodstawowywcity"/>
        <w:ind w:left="709"/>
        <w:jc w:val="both"/>
        <w:rPr>
          <w:rFonts w:asciiTheme="majorHAnsi" w:hAnsiTheme="majorHAnsi" w:cs="Times New Roman"/>
          <w:sz w:val="22"/>
          <w:szCs w:val="22"/>
        </w:rPr>
      </w:pPr>
      <w:r w:rsidRPr="008D1BAF">
        <w:rPr>
          <w:rFonts w:asciiTheme="majorHAnsi" w:hAnsiTheme="majorHAnsi" w:cs="Times New Roman"/>
          <w:sz w:val="22"/>
          <w:szCs w:val="22"/>
        </w:rPr>
        <w:t xml:space="preserve">3) termin realizacji dostawy do 5 dni roboczych od daty złożenia zamówienia – </w:t>
      </w:r>
      <w:r>
        <w:rPr>
          <w:rFonts w:asciiTheme="majorHAnsi" w:hAnsiTheme="majorHAnsi" w:cs="Times New Roman"/>
          <w:sz w:val="22"/>
          <w:szCs w:val="22"/>
        </w:rPr>
        <w:t>0</w:t>
      </w:r>
      <w:r w:rsidRPr="008D1BAF">
        <w:rPr>
          <w:rFonts w:asciiTheme="majorHAnsi" w:hAnsiTheme="majorHAnsi" w:cs="Times New Roman"/>
          <w:sz w:val="22"/>
          <w:szCs w:val="22"/>
        </w:rPr>
        <w:t xml:space="preserve"> </w:t>
      </w:r>
      <w:proofErr w:type="spellStart"/>
      <w:r w:rsidRPr="008D1BAF">
        <w:rPr>
          <w:rFonts w:asciiTheme="majorHAnsi" w:hAnsiTheme="majorHAnsi" w:cs="Times New Roman"/>
          <w:sz w:val="22"/>
          <w:szCs w:val="22"/>
        </w:rPr>
        <w:t>pkt</w:t>
      </w:r>
      <w:proofErr w:type="spellEnd"/>
      <w:r w:rsidRPr="008D1BAF">
        <w:rPr>
          <w:rFonts w:asciiTheme="majorHAnsi" w:hAnsiTheme="majorHAnsi" w:cs="Times New Roman"/>
          <w:sz w:val="22"/>
          <w:szCs w:val="22"/>
        </w:rPr>
        <w:t>;</w:t>
      </w:r>
    </w:p>
    <w:p w:rsidR="00B5209D" w:rsidRPr="00817216" w:rsidRDefault="00B5209D" w:rsidP="00B5209D">
      <w:pPr>
        <w:pStyle w:val="Tekstpodstawowywcity"/>
        <w:tabs>
          <w:tab w:val="left" w:pos="709"/>
        </w:tabs>
        <w:ind w:left="709" w:hanging="709"/>
        <w:jc w:val="both"/>
        <w:rPr>
          <w:rFonts w:asciiTheme="majorHAnsi" w:hAnsiTheme="majorHAnsi"/>
          <w:b/>
          <w:sz w:val="22"/>
          <w:szCs w:val="22"/>
        </w:rPr>
      </w:pPr>
      <w:r w:rsidRPr="00817216">
        <w:rPr>
          <w:rFonts w:asciiTheme="majorHAnsi" w:hAnsiTheme="majorHAnsi" w:cs="Times New Roman"/>
          <w:sz w:val="22"/>
          <w:szCs w:val="22"/>
        </w:rPr>
        <w:t>19.5.</w:t>
      </w:r>
      <w:r w:rsidRPr="00817216">
        <w:rPr>
          <w:rFonts w:asciiTheme="majorHAnsi" w:hAnsiTheme="majorHAnsi" w:cs="Times New Roman"/>
          <w:sz w:val="22"/>
          <w:szCs w:val="22"/>
        </w:rPr>
        <w:tab/>
      </w:r>
      <w:r w:rsidRPr="00817216">
        <w:rPr>
          <w:rFonts w:asciiTheme="majorHAnsi" w:hAnsiTheme="majorHAnsi"/>
          <w:sz w:val="22"/>
          <w:szCs w:val="22"/>
        </w:rPr>
        <w:t>Zasady oceny ofert w kryterium „Termin rozpatrzenia reklamacji”</w:t>
      </w:r>
    </w:p>
    <w:p w:rsidR="00B5209D" w:rsidRPr="00817216" w:rsidRDefault="00B5209D" w:rsidP="00B5209D">
      <w:pPr>
        <w:pStyle w:val="Tekstpodstawowywcity"/>
        <w:ind w:left="709"/>
        <w:jc w:val="both"/>
        <w:rPr>
          <w:rFonts w:asciiTheme="majorHAnsi" w:hAnsiTheme="majorHAnsi"/>
          <w:sz w:val="22"/>
          <w:szCs w:val="22"/>
        </w:rPr>
      </w:pPr>
      <w:r w:rsidRPr="00817216">
        <w:rPr>
          <w:rFonts w:asciiTheme="majorHAnsi" w:hAnsiTheme="majorHAnsi"/>
          <w:sz w:val="22"/>
          <w:szCs w:val="22"/>
        </w:rPr>
        <w:t xml:space="preserve">W ramach kryterium </w:t>
      </w:r>
      <w:r w:rsidRPr="00817216">
        <w:rPr>
          <w:rFonts w:asciiTheme="majorHAnsi" w:hAnsiTheme="majorHAnsi"/>
          <w:b/>
          <w:bCs/>
          <w:sz w:val="22"/>
          <w:szCs w:val="22"/>
        </w:rPr>
        <w:t>„</w:t>
      </w:r>
      <w:r w:rsidRPr="00817216">
        <w:rPr>
          <w:rFonts w:asciiTheme="majorHAnsi" w:hAnsiTheme="majorHAnsi"/>
          <w:b/>
          <w:sz w:val="22"/>
          <w:szCs w:val="22"/>
        </w:rPr>
        <w:t>Termin rozpatrzenia reklamacji</w:t>
      </w:r>
      <w:r w:rsidRPr="00817216">
        <w:rPr>
          <w:rFonts w:asciiTheme="majorHAnsi" w:hAnsiTheme="majorHAnsi"/>
          <w:b/>
          <w:bCs/>
          <w:sz w:val="22"/>
          <w:szCs w:val="22"/>
        </w:rPr>
        <w:t>”</w:t>
      </w:r>
      <w:r w:rsidRPr="00817216">
        <w:rPr>
          <w:rFonts w:asciiTheme="majorHAnsi" w:hAnsiTheme="majorHAnsi"/>
          <w:sz w:val="22"/>
          <w:szCs w:val="22"/>
        </w:rPr>
        <w:t xml:space="preserve">, rozumianego jako wyrażony w dniach roboczych termin w jakim Wykonawca rozpatrzy reklamację wniesioną przez Zamawiającego, każdy z Wykonawców może otrzymać maksymalne </w:t>
      </w:r>
      <w:r w:rsidRPr="00817216">
        <w:rPr>
          <w:rFonts w:asciiTheme="majorHAnsi" w:hAnsiTheme="majorHAnsi"/>
          <w:b/>
          <w:sz w:val="22"/>
          <w:szCs w:val="22"/>
        </w:rPr>
        <w:t xml:space="preserve">20 </w:t>
      </w:r>
      <w:proofErr w:type="spellStart"/>
      <w:r w:rsidRPr="00817216">
        <w:rPr>
          <w:rFonts w:asciiTheme="majorHAnsi" w:hAnsiTheme="majorHAnsi"/>
          <w:b/>
          <w:sz w:val="22"/>
          <w:szCs w:val="22"/>
        </w:rPr>
        <w:t>pkt</w:t>
      </w:r>
      <w:proofErr w:type="spellEnd"/>
      <w:r w:rsidRPr="00817216">
        <w:rPr>
          <w:rFonts w:asciiTheme="majorHAnsi" w:hAnsiTheme="majorHAnsi"/>
          <w:sz w:val="22"/>
          <w:szCs w:val="22"/>
        </w:rPr>
        <w:t xml:space="preserve"> zgodnie z wagą tego kryterium. </w:t>
      </w:r>
    </w:p>
    <w:p w:rsidR="00B5209D" w:rsidRPr="00817216" w:rsidRDefault="00B5209D" w:rsidP="00B5209D">
      <w:pPr>
        <w:pStyle w:val="Tekstpodstawowywcity"/>
        <w:ind w:left="709"/>
        <w:jc w:val="both"/>
        <w:rPr>
          <w:rFonts w:asciiTheme="majorHAnsi" w:hAnsiTheme="majorHAnsi"/>
          <w:sz w:val="22"/>
          <w:szCs w:val="22"/>
        </w:rPr>
      </w:pPr>
      <w:r w:rsidRPr="00817216">
        <w:rPr>
          <w:rFonts w:asciiTheme="majorHAnsi" w:hAnsiTheme="majorHAnsi"/>
          <w:sz w:val="22"/>
          <w:szCs w:val="22"/>
        </w:rPr>
        <w:lastRenderedPageBreak/>
        <w:t xml:space="preserve">Zamawiający wymaga, aby każdy z Wykonawców w ofercie określił termin w jakim będzie rozstrzygać reklamację z zastrzeżeniem, iż maksymalny dopuszczalny termin reklamacji to </w:t>
      </w:r>
      <w:r w:rsidRPr="00817216">
        <w:rPr>
          <w:rFonts w:asciiTheme="majorHAnsi" w:hAnsiTheme="majorHAnsi"/>
          <w:b/>
          <w:sz w:val="22"/>
          <w:szCs w:val="22"/>
        </w:rPr>
        <w:t>7 dni</w:t>
      </w:r>
      <w:r w:rsidRPr="00817216">
        <w:rPr>
          <w:rFonts w:asciiTheme="majorHAnsi" w:hAnsiTheme="majorHAnsi"/>
          <w:sz w:val="22"/>
          <w:szCs w:val="22"/>
        </w:rPr>
        <w:t xml:space="preserve"> roboczych od daty zgłoszenia.</w:t>
      </w:r>
    </w:p>
    <w:p w:rsidR="00F912AA" w:rsidRPr="00051989" w:rsidRDefault="00B5209D" w:rsidP="00051989">
      <w:pPr>
        <w:pStyle w:val="Tekstpodstawowywcity"/>
        <w:ind w:left="709"/>
        <w:jc w:val="both"/>
        <w:rPr>
          <w:rFonts w:asciiTheme="majorHAnsi" w:hAnsiTheme="majorHAnsi"/>
          <w:b/>
          <w:bCs/>
          <w:sz w:val="22"/>
          <w:szCs w:val="22"/>
        </w:rPr>
      </w:pPr>
      <w:r w:rsidRPr="00817216">
        <w:rPr>
          <w:rFonts w:asciiTheme="majorHAnsi" w:hAnsiTheme="majorHAnsi"/>
          <w:b/>
          <w:bCs/>
          <w:sz w:val="22"/>
          <w:szCs w:val="22"/>
        </w:rPr>
        <w:t>Oferty z terminem rozpatrzenia reklamacji dłuższym niż 7 dni roboczych będą odrzucone jako niezgodne z treścią SIWZ.</w:t>
      </w:r>
    </w:p>
    <w:p w:rsidR="00B5209D" w:rsidRPr="00817216" w:rsidRDefault="00B5209D" w:rsidP="00B5209D">
      <w:pPr>
        <w:pStyle w:val="Tekstpodstawowywcity"/>
        <w:ind w:left="709"/>
        <w:jc w:val="both"/>
        <w:rPr>
          <w:rFonts w:asciiTheme="majorHAnsi" w:hAnsiTheme="majorHAnsi"/>
          <w:sz w:val="22"/>
          <w:szCs w:val="22"/>
        </w:rPr>
      </w:pPr>
      <w:r w:rsidRPr="00817216">
        <w:rPr>
          <w:rFonts w:asciiTheme="majorHAnsi" w:hAnsiTheme="majorHAnsi"/>
          <w:sz w:val="22"/>
          <w:szCs w:val="22"/>
        </w:rPr>
        <w:t xml:space="preserve">Punkty przyznawane będą w następujący sposób: </w:t>
      </w:r>
    </w:p>
    <w:p w:rsidR="00B5209D" w:rsidRPr="00817216" w:rsidRDefault="00B5209D" w:rsidP="00B5209D">
      <w:pPr>
        <w:pStyle w:val="Tekstpodstawowywcity"/>
        <w:ind w:left="709"/>
        <w:jc w:val="both"/>
        <w:rPr>
          <w:rFonts w:asciiTheme="majorHAnsi" w:hAnsiTheme="majorHAnsi"/>
          <w:sz w:val="22"/>
          <w:szCs w:val="22"/>
        </w:rPr>
      </w:pPr>
      <w:r w:rsidRPr="00817216">
        <w:rPr>
          <w:rFonts w:asciiTheme="majorHAnsi" w:hAnsiTheme="majorHAnsi"/>
          <w:sz w:val="22"/>
          <w:szCs w:val="22"/>
        </w:rPr>
        <w:t xml:space="preserve">- termin rozpatrzenia reklamacji do 3 dni roboczych od daty wniesienia reklamacji </w:t>
      </w:r>
      <w:r>
        <w:rPr>
          <w:rFonts w:asciiTheme="majorHAnsi" w:hAnsiTheme="majorHAnsi"/>
          <w:sz w:val="22"/>
          <w:szCs w:val="22"/>
        </w:rPr>
        <w:t xml:space="preserve">– </w:t>
      </w:r>
      <w:r w:rsidRPr="00817216">
        <w:rPr>
          <w:rFonts w:asciiTheme="majorHAnsi" w:hAnsiTheme="majorHAnsi"/>
          <w:sz w:val="22"/>
          <w:szCs w:val="22"/>
        </w:rPr>
        <w:t xml:space="preserve">20 </w:t>
      </w:r>
      <w:proofErr w:type="spellStart"/>
      <w:r w:rsidRPr="00817216">
        <w:rPr>
          <w:rFonts w:asciiTheme="majorHAnsi" w:hAnsiTheme="majorHAnsi"/>
          <w:sz w:val="22"/>
          <w:szCs w:val="22"/>
        </w:rPr>
        <w:t>pkt</w:t>
      </w:r>
      <w:proofErr w:type="spellEnd"/>
      <w:r>
        <w:rPr>
          <w:rFonts w:asciiTheme="majorHAnsi" w:hAnsiTheme="majorHAnsi"/>
          <w:sz w:val="22"/>
          <w:szCs w:val="22"/>
        </w:rPr>
        <w:t>,</w:t>
      </w:r>
    </w:p>
    <w:p w:rsidR="00B5209D" w:rsidRPr="00817216" w:rsidRDefault="00B5209D" w:rsidP="00B5209D">
      <w:pPr>
        <w:pStyle w:val="Tekstpodstawowywcity"/>
        <w:ind w:left="0" w:firstLine="708"/>
        <w:jc w:val="both"/>
        <w:rPr>
          <w:rFonts w:asciiTheme="majorHAnsi" w:hAnsiTheme="majorHAnsi"/>
          <w:sz w:val="22"/>
          <w:szCs w:val="22"/>
        </w:rPr>
      </w:pPr>
      <w:r w:rsidRPr="00817216">
        <w:rPr>
          <w:rFonts w:asciiTheme="majorHAnsi" w:hAnsiTheme="majorHAnsi"/>
          <w:sz w:val="22"/>
          <w:szCs w:val="22"/>
        </w:rPr>
        <w:t xml:space="preserve">- termin rozpatrzenia reklamacji 4 dni robocze od daty wniesienia reklamacji </w:t>
      </w:r>
      <w:r>
        <w:rPr>
          <w:rFonts w:asciiTheme="majorHAnsi" w:hAnsiTheme="majorHAnsi"/>
          <w:sz w:val="22"/>
          <w:szCs w:val="22"/>
        </w:rPr>
        <w:t>–</w:t>
      </w:r>
      <w:r w:rsidRPr="00817216">
        <w:rPr>
          <w:rFonts w:asciiTheme="majorHAnsi" w:hAnsiTheme="majorHAnsi"/>
          <w:sz w:val="22"/>
          <w:szCs w:val="22"/>
        </w:rPr>
        <w:t xml:space="preserve"> 12 </w:t>
      </w:r>
      <w:proofErr w:type="spellStart"/>
      <w:r w:rsidRPr="00817216">
        <w:rPr>
          <w:rFonts w:asciiTheme="majorHAnsi" w:hAnsiTheme="majorHAnsi"/>
          <w:sz w:val="22"/>
          <w:szCs w:val="22"/>
        </w:rPr>
        <w:t>pkt</w:t>
      </w:r>
      <w:proofErr w:type="spellEnd"/>
      <w:r w:rsidRPr="00817216">
        <w:rPr>
          <w:rFonts w:asciiTheme="majorHAnsi" w:hAnsiTheme="majorHAnsi"/>
          <w:sz w:val="22"/>
          <w:szCs w:val="22"/>
        </w:rPr>
        <w:t>;</w:t>
      </w:r>
    </w:p>
    <w:p w:rsidR="00B5209D" w:rsidRPr="00817216" w:rsidRDefault="00B5209D" w:rsidP="00B5209D">
      <w:pPr>
        <w:pStyle w:val="Tekstpodstawowywcity"/>
        <w:ind w:left="0" w:firstLine="708"/>
        <w:jc w:val="both"/>
        <w:rPr>
          <w:rFonts w:asciiTheme="majorHAnsi" w:hAnsiTheme="majorHAnsi"/>
          <w:sz w:val="22"/>
          <w:szCs w:val="22"/>
        </w:rPr>
      </w:pPr>
      <w:r w:rsidRPr="00817216">
        <w:rPr>
          <w:rFonts w:asciiTheme="majorHAnsi" w:hAnsiTheme="majorHAnsi"/>
          <w:sz w:val="22"/>
          <w:szCs w:val="22"/>
        </w:rPr>
        <w:t xml:space="preserve">- termin rozpatrzenia reklamacji 5 dni roboczych od daty wniesienia reklamacji </w:t>
      </w:r>
      <w:r>
        <w:rPr>
          <w:rFonts w:asciiTheme="majorHAnsi" w:hAnsiTheme="majorHAnsi"/>
          <w:sz w:val="22"/>
          <w:szCs w:val="22"/>
        </w:rPr>
        <w:t>–</w:t>
      </w:r>
      <w:r w:rsidRPr="00817216">
        <w:rPr>
          <w:rFonts w:asciiTheme="majorHAnsi" w:hAnsiTheme="majorHAnsi"/>
          <w:sz w:val="22"/>
          <w:szCs w:val="22"/>
        </w:rPr>
        <w:t xml:space="preserve"> 8 </w:t>
      </w:r>
      <w:proofErr w:type="spellStart"/>
      <w:r w:rsidRPr="00817216">
        <w:rPr>
          <w:rFonts w:asciiTheme="majorHAnsi" w:hAnsiTheme="majorHAnsi"/>
          <w:sz w:val="22"/>
          <w:szCs w:val="22"/>
        </w:rPr>
        <w:t>pkt</w:t>
      </w:r>
      <w:proofErr w:type="spellEnd"/>
      <w:r w:rsidRPr="00817216">
        <w:rPr>
          <w:rFonts w:asciiTheme="majorHAnsi" w:hAnsiTheme="majorHAnsi"/>
          <w:sz w:val="22"/>
          <w:szCs w:val="22"/>
        </w:rPr>
        <w:t>;</w:t>
      </w:r>
    </w:p>
    <w:p w:rsidR="00B5209D" w:rsidRPr="00817216" w:rsidRDefault="00B5209D" w:rsidP="00B5209D">
      <w:pPr>
        <w:pStyle w:val="Tekstpodstawowywcity"/>
        <w:ind w:left="0" w:firstLine="708"/>
        <w:jc w:val="both"/>
        <w:rPr>
          <w:rFonts w:asciiTheme="majorHAnsi" w:hAnsiTheme="majorHAnsi"/>
          <w:sz w:val="22"/>
          <w:szCs w:val="22"/>
        </w:rPr>
      </w:pPr>
      <w:r w:rsidRPr="00817216">
        <w:rPr>
          <w:rFonts w:asciiTheme="majorHAnsi" w:hAnsiTheme="majorHAnsi"/>
          <w:sz w:val="22"/>
          <w:szCs w:val="22"/>
        </w:rPr>
        <w:t xml:space="preserve">- termin rozpatrzenia reklamacji 6 dni roboczych od daty wniesienia reklamacji </w:t>
      </w:r>
      <w:r>
        <w:rPr>
          <w:rFonts w:asciiTheme="majorHAnsi" w:hAnsiTheme="majorHAnsi"/>
          <w:sz w:val="22"/>
          <w:szCs w:val="22"/>
        </w:rPr>
        <w:t>–</w:t>
      </w:r>
      <w:r w:rsidRPr="00817216">
        <w:rPr>
          <w:rFonts w:asciiTheme="majorHAnsi" w:hAnsiTheme="majorHAnsi"/>
          <w:sz w:val="22"/>
          <w:szCs w:val="22"/>
        </w:rPr>
        <w:t xml:space="preserve"> 4 </w:t>
      </w:r>
      <w:proofErr w:type="spellStart"/>
      <w:r w:rsidRPr="00817216">
        <w:rPr>
          <w:rFonts w:asciiTheme="majorHAnsi" w:hAnsiTheme="majorHAnsi"/>
          <w:sz w:val="22"/>
          <w:szCs w:val="22"/>
        </w:rPr>
        <w:t>pkt</w:t>
      </w:r>
      <w:proofErr w:type="spellEnd"/>
      <w:r w:rsidRPr="00817216">
        <w:rPr>
          <w:rFonts w:asciiTheme="majorHAnsi" w:hAnsiTheme="majorHAnsi"/>
          <w:sz w:val="22"/>
          <w:szCs w:val="22"/>
        </w:rPr>
        <w:t>;</w:t>
      </w:r>
    </w:p>
    <w:p w:rsidR="00B5209D" w:rsidRPr="00817216" w:rsidRDefault="00B5209D" w:rsidP="00B5209D">
      <w:pPr>
        <w:pStyle w:val="Tekstpodstawowywcity"/>
        <w:ind w:left="0" w:firstLine="708"/>
        <w:jc w:val="both"/>
        <w:rPr>
          <w:rFonts w:asciiTheme="majorHAnsi" w:hAnsiTheme="majorHAnsi"/>
          <w:sz w:val="22"/>
          <w:szCs w:val="22"/>
        </w:rPr>
      </w:pPr>
      <w:r w:rsidRPr="00817216">
        <w:rPr>
          <w:rFonts w:asciiTheme="majorHAnsi" w:hAnsiTheme="majorHAnsi"/>
          <w:sz w:val="22"/>
          <w:szCs w:val="22"/>
        </w:rPr>
        <w:t xml:space="preserve">- termin rozpatrzenia reklamacji 7 dni roboczych </w:t>
      </w:r>
      <w:r>
        <w:rPr>
          <w:rFonts w:asciiTheme="majorHAnsi" w:hAnsiTheme="majorHAnsi"/>
          <w:sz w:val="22"/>
          <w:szCs w:val="22"/>
        </w:rPr>
        <w:t xml:space="preserve">od daty wniesienia reklamacji – </w:t>
      </w:r>
      <w:r w:rsidR="00051989">
        <w:rPr>
          <w:rFonts w:asciiTheme="majorHAnsi" w:hAnsiTheme="majorHAnsi"/>
          <w:sz w:val="22"/>
          <w:szCs w:val="22"/>
        </w:rPr>
        <w:t>0</w:t>
      </w:r>
      <w:r w:rsidRPr="00817216">
        <w:rPr>
          <w:rFonts w:asciiTheme="majorHAnsi" w:hAnsiTheme="majorHAnsi"/>
          <w:sz w:val="22"/>
          <w:szCs w:val="22"/>
        </w:rPr>
        <w:t xml:space="preserve"> pkt.</w:t>
      </w:r>
    </w:p>
    <w:p w:rsidR="006838A5" w:rsidRPr="00991626" w:rsidRDefault="006838A5" w:rsidP="006838A5">
      <w:pPr>
        <w:pStyle w:val="Tekstpodstawowywcity"/>
        <w:spacing w:after="57"/>
        <w:ind w:left="709" w:hanging="709"/>
        <w:jc w:val="both"/>
        <w:rPr>
          <w:rFonts w:ascii="Cambria" w:hAnsi="Cambria" w:cs="Arial"/>
        </w:rPr>
      </w:pPr>
      <w:r w:rsidRPr="000A6F86">
        <w:rPr>
          <w:rFonts w:ascii="Cambria" w:hAnsi="Cambria" w:cs="Arial"/>
          <w:sz w:val="22"/>
          <w:szCs w:val="22"/>
        </w:rPr>
        <w:t>19.</w:t>
      </w:r>
      <w:r>
        <w:rPr>
          <w:rFonts w:ascii="Cambria" w:hAnsi="Cambria" w:cs="Arial"/>
          <w:sz w:val="22"/>
          <w:szCs w:val="22"/>
        </w:rPr>
        <w:t>6</w:t>
      </w:r>
      <w:r w:rsidRPr="000A6F86">
        <w:rPr>
          <w:rFonts w:ascii="Cambria" w:hAnsi="Cambria" w:cs="Arial"/>
          <w:sz w:val="22"/>
          <w:szCs w:val="22"/>
        </w:rPr>
        <w:t xml:space="preserve">. </w:t>
      </w:r>
      <w:r w:rsidRPr="000A6F86">
        <w:rPr>
          <w:rFonts w:ascii="Cambria" w:hAnsi="Cambria" w:cs="Arial"/>
          <w:sz w:val="22"/>
          <w:szCs w:val="22"/>
        </w:rPr>
        <w:tab/>
      </w:r>
      <w:r>
        <w:rPr>
          <w:rFonts w:ascii="Cambria" w:hAnsi="Cambria" w:cs="Arial"/>
          <w:sz w:val="22"/>
          <w:szCs w:val="22"/>
        </w:rPr>
        <w:t xml:space="preserve">Za ofertę najkorzystniejszą uzna się ofertę, która uzyskała łącznie największą ilość punktów na podstawie powyższych kryteriów oceny ofert zgodnie ze wzorem: </w:t>
      </w:r>
    </w:p>
    <w:p w:rsidR="006838A5" w:rsidRPr="00991626" w:rsidRDefault="006838A5" w:rsidP="006838A5">
      <w:pPr>
        <w:pStyle w:val="Bezodstpw"/>
        <w:ind w:left="709" w:hanging="1"/>
        <w:jc w:val="center"/>
        <w:rPr>
          <w:rFonts w:ascii="Cambria" w:hAnsi="Cambria" w:cs="Arial"/>
        </w:rPr>
      </w:pPr>
    </w:p>
    <w:p w:rsidR="006838A5" w:rsidRPr="00F1629D" w:rsidRDefault="006838A5" w:rsidP="006838A5">
      <w:pPr>
        <w:pStyle w:val="Bezodstpw"/>
        <w:ind w:left="709" w:hanging="1"/>
        <w:jc w:val="center"/>
        <w:rPr>
          <w:rFonts w:ascii="Cambria" w:hAnsi="Cambria" w:cs="Arial"/>
          <w:b/>
          <w:i/>
          <w:sz w:val="24"/>
          <w:szCs w:val="24"/>
        </w:rPr>
      </w:pPr>
      <w:r w:rsidRPr="00F1629D">
        <w:rPr>
          <w:rFonts w:ascii="Cambria" w:hAnsi="Cambria" w:cs="Arial"/>
          <w:b/>
          <w:i/>
          <w:sz w:val="24"/>
          <w:szCs w:val="24"/>
        </w:rPr>
        <w:t>P =</w:t>
      </w:r>
      <w:proofErr w:type="spellStart"/>
      <w:r w:rsidRPr="00F1629D">
        <w:rPr>
          <w:rFonts w:ascii="Cambria" w:hAnsi="Cambria" w:cs="Arial"/>
          <w:b/>
          <w:i/>
          <w:sz w:val="24"/>
          <w:szCs w:val="24"/>
        </w:rPr>
        <w:t>C+T</w:t>
      </w:r>
      <w:r w:rsidR="00F912AA">
        <w:rPr>
          <w:rFonts w:ascii="Cambria" w:hAnsi="Cambria" w:cs="Arial"/>
          <w:b/>
          <w:i/>
          <w:sz w:val="24"/>
          <w:szCs w:val="24"/>
        </w:rPr>
        <w:t>d</w:t>
      </w:r>
      <w:r w:rsidRPr="00F1629D">
        <w:rPr>
          <w:rFonts w:ascii="Cambria" w:hAnsi="Cambria" w:cs="Arial"/>
          <w:b/>
          <w:i/>
          <w:sz w:val="24"/>
          <w:szCs w:val="24"/>
        </w:rPr>
        <w:t>+</w:t>
      </w:r>
      <w:r w:rsidR="00F912AA">
        <w:rPr>
          <w:rFonts w:ascii="Cambria" w:hAnsi="Cambria" w:cs="Arial"/>
          <w:b/>
          <w:i/>
          <w:sz w:val="24"/>
          <w:szCs w:val="24"/>
        </w:rPr>
        <w:t>Tr</w:t>
      </w:r>
      <w:proofErr w:type="spellEnd"/>
    </w:p>
    <w:p w:rsidR="006838A5" w:rsidRDefault="006838A5" w:rsidP="006838A5">
      <w:pPr>
        <w:pStyle w:val="Bezodstpw"/>
        <w:rPr>
          <w:rFonts w:ascii="Cambria" w:hAnsi="Cambria" w:cs="Arial"/>
        </w:rPr>
      </w:pPr>
      <w:r>
        <w:rPr>
          <w:rFonts w:ascii="Cambria" w:hAnsi="Cambria" w:cs="Arial"/>
        </w:rPr>
        <w:tab/>
      </w:r>
      <w:r w:rsidRPr="00D7426E">
        <w:rPr>
          <w:rFonts w:ascii="Cambria" w:hAnsi="Cambria" w:cs="Arial"/>
        </w:rPr>
        <w:t>gdzie:</w:t>
      </w:r>
    </w:p>
    <w:p w:rsidR="006838A5" w:rsidRPr="00D7426E" w:rsidRDefault="006838A5" w:rsidP="006838A5">
      <w:pPr>
        <w:pStyle w:val="Bezodstpw"/>
        <w:rPr>
          <w:rFonts w:ascii="Cambria" w:hAnsi="Cambria" w:cs="Arial"/>
        </w:rPr>
      </w:pPr>
      <w:r>
        <w:rPr>
          <w:rFonts w:ascii="Cambria" w:hAnsi="Cambria" w:cs="Arial"/>
        </w:rPr>
        <w:tab/>
      </w:r>
      <w:r w:rsidRPr="00A669E1">
        <w:rPr>
          <w:rFonts w:ascii="Cambria" w:hAnsi="Cambria" w:cs="Arial"/>
          <w:b/>
        </w:rPr>
        <w:t>P</w:t>
      </w:r>
      <w:r>
        <w:rPr>
          <w:rFonts w:ascii="Cambria" w:hAnsi="Cambria" w:cs="Arial"/>
        </w:rPr>
        <w:t xml:space="preserve"> – łączna ilość punktów uzyskana na podstawie kryteriów oceny ofert</w:t>
      </w:r>
    </w:p>
    <w:p w:rsidR="006838A5" w:rsidRDefault="006838A5" w:rsidP="006838A5">
      <w:pPr>
        <w:pStyle w:val="Bezodstpw"/>
        <w:rPr>
          <w:rFonts w:ascii="Cambria" w:hAnsi="Cambria" w:cs="Arial"/>
          <w:b/>
        </w:rPr>
      </w:pPr>
      <w:r w:rsidRPr="00D7426E">
        <w:rPr>
          <w:rFonts w:ascii="Cambria" w:hAnsi="Cambria" w:cs="Arial"/>
        </w:rPr>
        <w:tab/>
      </w:r>
      <w:r w:rsidRPr="00D7426E">
        <w:rPr>
          <w:rFonts w:ascii="Cambria" w:hAnsi="Cambria" w:cs="Arial"/>
          <w:b/>
        </w:rPr>
        <w:t>C</w:t>
      </w:r>
      <w:r>
        <w:rPr>
          <w:rFonts w:ascii="Cambria" w:hAnsi="Cambria" w:cs="Arial"/>
        </w:rPr>
        <w:t xml:space="preserve"> </w:t>
      </w:r>
      <w:r w:rsidRPr="00D7426E">
        <w:rPr>
          <w:rFonts w:ascii="Cambria" w:hAnsi="Cambria" w:cs="Arial"/>
        </w:rPr>
        <w:t xml:space="preserve">– ilość punktów przyznanych ofercie ocenianej w kryterium </w:t>
      </w:r>
      <w:r w:rsidRPr="00D7426E">
        <w:rPr>
          <w:rFonts w:ascii="Cambria" w:hAnsi="Cambria" w:cs="Arial"/>
          <w:b/>
        </w:rPr>
        <w:t>„Cena oferty”</w:t>
      </w:r>
      <w:r>
        <w:rPr>
          <w:rFonts w:ascii="Cambria" w:hAnsi="Cambria" w:cs="Arial"/>
          <w:b/>
        </w:rPr>
        <w:t>,</w:t>
      </w:r>
    </w:p>
    <w:p w:rsidR="006838A5" w:rsidRDefault="006838A5" w:rsidP="006838A5">
      <w:pPr>
        <w:pStyle w:val="Bezodstpw"/>
        <w:ind w:left="1036" w:hanging="327"/>
        <w:rPr>
          <w:rFonts w:ascii="Cambria" w:hAnsi="Cambria" w:cs="Arial"/>
          <w:b/>
        </w:rPr>
      </w:pPr>
      <w:proofErr w:type="spellStart"/>
      <w:r>
        <w:rPr>
          <w:rFonts w:ascii="Cambria" w:hAnsi="Cambria" w:cs="Arial"/>
          <w:b/>
        </w:rPr>
        <w:t>T</w:t>
      </w:r>
      <w:r w:rsidR="00F912AA">
        <w:rPr>
          <w:rFonts w:ascii="Cambria" w:hAnsi="Cambria" w:cs="Arial"/>
          <w:b/>
        </w:rPr>
        <w:t>d</w:t>
      </w:r>
      <w:proofErr w:type="spellEnd"/>
      <w:r>
        <w:rPr>
          <w:rFonts w:ascii="Cambria" w:hAnsi="Cambria" w:cs="Arial"/>
          <w:b/>
        </w:rPr>
        <w:t xml:space="preserve"> </w:t>
      </w:r>
      <w:r>
        <w:rPr>
          <w:rFonts w:ascii="Cambria" w:hAnsi="Cambria" w:cs="Arial"/>
        </w:rPr>
        <w:t>–</w:t>
      </w:r>
      <w:r>
        <w:rPr>
          <w:rFonts w:ascii="Cambria" w:hAnsi="Cambria" w:cs="Arial"/>
          <w:b/>
        </w:rPr>
        <w:t xml:space="preserve"> </w:t>
      </w:r>
      <w:r w:rsidRPr="00D7426E">
        <w:rPr>
          <w:rFonts w:ascii="Cambria" w:hAnsi="Cambria" w:cs="Arial"/>
        </w:rPr>
        <w:t>ilość punktów przyznanych ofercie ocenianej</w:t>
      </w:r>
      <w:r>
        <w:rPr>
          <w:rFonts w:ascii="Cambria" w:hAnsi="Cambria" w:cs="Arial"/>
        </w:rPr>
        <w:t xml:space="preserve"> </w:t>
      </w:r>
      <w:r w:rsidRPr="00D7426E">
        <w:rPr>
          <w:rFonts w:ascii="Cambria" w:hAnsi="Cambria" w:cs="Arial"/>
        </w:rPr>
        <w:t>w kryterium</w:t>
      </w:r>
      <w:r>
        <w:rPr>
          <w:rFonts w:ascii="Cambria" w:hAnsi="Cambria" w:cs="Arial"/>
        </w:rPr>
        <w:t xml:space="preserve"> </w:t>
      </w:r>
      <w:r w:rsidRPr="00A669E1">
        <w:rPr>
          <w:rFonts w:ascii="Cambria" w:hAnsi="Cambria" w:cs="Arial"/>
          <w:b/>
        </w:rPr>
        <w:t>„</w:t>
      </w:r>
      <w:r w:rsidR="00F912AA">
        <w:rPr>
          <w:rFonts w:ascii="Cambria" w:hAnsi="Cambria" w:cs="Arial"/>
          <w:b/>
        </w:rPr>
        <w:t>Termin dostaw</w:t>
      </w:r>
      <w:r w:rsidRPr="00A669E1">
        <w:rPr>
          <w:rFonts w:ascii="Cambria" w:hAnsi="Cambria" w:cs="Arial"/>
          <w:b/>
        </w:rPr>
        <w:t>”</w:t>
      </w:r>
      <w:r>
        <w:rPr>
          <w:rFonts w:ascii="Cambria" w:hAnsi="Cambria" w:cs="Arial"/>
          <w:b/>
        </w:rPr>
        <w:t>,</w:t>
      </w:r>
    </w:p>
    <w:p w:rsidR="00F912AA" w:rsidRPr="00D7426E" w:rsidRDefault="00F912AA" w:rsidP="00F912AA">
      <w:pPr>
        <w:pStyle w:val="Bezodstpw"/>
        <w:ind w:left="1036" w:hanging="327"/>
        <w:rPr>
          <w:rFonts w:ascii="Cambria" w:hAnsi="Cambria" w:cs="Arial"/>
          <w:b/>
        </w:rPr>
      </w:pPr>
      <w:proofErr w:type="spellStart"/>
      <w:r>
        <w:rPr>
          <w:rFonts w:ascii="Cambria" w:hAnsi="Cambria" w:cs="Arial"/>
          <w:b/>
        </w:rPr>
        <w:t>Tr</w:t>
      </w:r>
      <w:proofErr w:type="spellEnd"/>
      <w:r>
        <w:rPr>
          <w:rFonts w:ascii="Cambria" w:hAnsi="Cambria" w:cs="Arial"/>
          <w:b/>
        </w:rPr>
        <w:t xml:space="preserve"> </w:t>
      </w:r>
      <w:r>
        <w:rPr>
          <w:rFonts w:ascii="Cambria" w:hAnsi="Cambria" w:cs="Arial"/>
        </w:rPr>
        <w:t>–</w:t>
      </w:r>
      <w:r>
        <w:rPr>
          <w:rFonts w:ascii="Cambria" w:hAnsi="Cambria" w:cs="Arial"/>
          <w:b/>
        </w:rPr>
        <w:t xml:space="preserve"> </w:t>
      </w:r>
      <w:r w:rsidRPr="00D7426E">
        <w:rPr>
          <w:rFonts w:ascii="Cambria" w:hAnsi="Cambria" w:cs="Arial"/>
        </w:rPr>
        <w:t>ilość punktów przyznanych ofercie ocenianej</w:t>
      </w:r>
      <w:r>
        <w:rPr>
          <w:rFonts w:ascii="Cambria" w:hAnsi="Cambria" w:cs="Arial"/>
        </w:rPr>
        <w:t xml:space="preserve"> </w:t>
      </w:r>
      <w:r w:rsidRPr="00D7426E">
        <w:rPr>
          <w:rFonts w:ascii="Cambria" w:hAnsi="Cambria" w:cs="Arial"/>
        </w:rPr>
        <w:t>w kryterium</w:t>
      </w:r>
      <w:r>
        <w:rPr>
          <w:rFonts w:ascii="Cambria" w:hAnsi="Cambria" w:cs="Arial"/>
        </w:rPr>
        <w:t xml:space="preserve"> </w:t>
      </w:r>
      <w:r w:rsidRPr="00A669E1">
        <w:rPr>
          <w:rFonts w:ascii="Cambria" w:hAnsi="Cambria" w:cs="Arial"/>
          <w:b/>
        </w:rPr>
        <w:t>„</w:t>
      </w:r>
      <w:r>
        <w:rPr>
          <w:rFonts w:ascii="Cambria" w:hAnsi="Cambria" w:cs="Arial"/>
          <w:b/>
        </w:rPr>
        <w:t>Termin rozpatrzenia reklamacji</w:t>
      </w:r>
      <w:r w:rsidRPr="00A669E1">
        <w:rPr>
          <w:rFonts w:ascii="Cambria" w:hAnsi="Cambria" w:cs="Arial"/>
          <w:b/>
        </w:rPr>
        <w:t>”</w:t>
      </w:r>
      <w:r>
        <w:rPr>
          <w:rFonts w:ascii="Cambria" w:hAnsi="Cambria" w:cs="Arial"/>
          <w:b/>
        </w:rPr>
        <w:t>,</w:t>
      </w:r>
    </w:p>
    <w:p w:rsidR="00F912AA" w:rsidRPr="00D7426E" w:rsidRDefault="00F912AA" w:rsidP="006838A5">
      <w:pPr>
        <w:pStyle w:val="Bezodstpw"/>
        <w:ind w:left="1036" w:hanging="327"/>
        <w:rPr>
          <w:rFonts w:ascii="Cambria" w:hAnsi="Cambria" w:cs="Arial"/>
          <w:b/>
        </w:rPr>
      </w:pPr>
    </w:p>
    <w:p w:rsidR="006838A5" w:rsidRPr="000A6F86" w:rsidRDefault="006838A5" w:rsidP="006838A5">
      <w:pPr>
        <w:pStyle w:val="Tekstpodstawowywcity"/>
        <w:spacing w:after="57"/>
        <w:ind w:left="0"/>
        <w:jc w:val="both"/>
        <w:rPr>
          <w:rFonts w:ascii="Cambria" w:hAnsi="Cambria" w:cs="Arial"/>
          <w:sz w:val="22"/>
          <w:szCs w:val="22"/>
        </w:rPr>
      </w:pPr>
      <w:r w:rsidRPr="000A6F86">
        <w:rPr>
          <w:rFonts w:ascii="Cambria" w:hAnsi="Cambria" w:cs="Arial"/>
          <w:sz w:val="22"/>
          <w:szCs w:val="22"/>
        </w:rPr>
        <w:t>19.</w:t>
      </w:r>
      <w:r>
        <w:rPr>
          <w:rFonts w:ascii="Cambria" w:hAnsi="Cambria" w:cs="Arial"/>
          <w:sz w:val="22"/>
          <w:szCs w:val="22"/>
        </w:rPr>
        <w:t>11</w:t>
      </w:r>
      <w:r w:rsidRPr="000A6F86">
        <w:rPr>
          <w:rFonts w:ascii="Cambria" w:hAnsi="Cambria" w:cs="Arial"/>
          <w:sz w:val="22"/>
          <w:szCs w:val="22"/>
        </w:rPr>
        <w:t>.</w:t>
      </w:r>
      <w:r w:rsidRPr="000A6F86">
        <w:rPr>
          <w:rFonts w:ascii="Cambria" w:hAnsi="Cambria" w:cs="Arial"/>
          <w:sz w:val="22"/>
          <w:szCs w:val="22"/>
        </w:rPr>
        <w:tab/>
        <w:t>Przy dokonywaniu wyboru oferty Zamawiający stosował będzie wyłącznie kryteria</w:t>
      </w:r>
      <w:r w:rsidRPr="000A6F86">
        <w:rPr>
          <w:rFonts w:ascii="Cambria" w:hAnsi="Cambria" w:cs="Arial"/>
          <w:sz w:val="22"/>
          <w:szCs w:val="22"/>
        </w:rPr>
        <w:tab/>
        <w:t xml:space="preserve">określone w niniejszej Specyfikacji. </w:t>
      </w:r>
    </w:p>
    <w:p w:rsidR="006838A5" w:rsidRDefault="006838A5" w:rsidP="006838A5">
      <w:pPr>
        <w:pStyle w:val="Tekstpodstawowywcity"/>
        <w:spacing w:after="57"/>
        <w:ind w:left="0"/>
        <w:jc w:val="both"/>
        <w:rPr>
          <w:rFonts w:ascii="Cambria" w:hAnsi="Cambria" w:cs="Arial"/>
          <w:sz w:val="22"/>
          <w:szCs w:val="22"/>
        </w:rPr>
      </w:pPr>
      <w:r>
        <w:rPr>
          <w:rFonts w:ascii="Cambria" w:hAnsi="Cambria" w:cs="Arial"/>
          <w:sz w:val="22"/>
          <w:szCs w:val="22"/>
        </w:rPr>
        <w:t>19.12.</w:t>
      </w:r>
      <w:r>
        <w:rPr>
          <w:rFonts w:ascii="Cambria" w:hAnsi="Cambria" w:cs="Arial"/>
          <w:sz w:val="22"/>
          <w:szCs w:val="22"/>
        </w:rPr>
        <w:tab/>
        <w:t>Ocenie punktowej zostaną poddane oferty Wykonawców, którzy nie podlegają</w:t>
      </w:r>
      <w:r>
        <w:rPr>
          <w:rFonts w:ascii="Cambria" w:hAnsi="Cambria" w:cs="Arial"/>
          <w:sz w:val="22"/>
          <w:szCs w:val="22"/>
        </w:rPr>
        <w:tab/>
        <w:t xml:space="preserve">wykluczeniu, </w:t>
      </w:r>
      <w:r w:rsidR="00F912AA">
        <w:rPr>
          <w:rFonts w:ascii="Cambria" w:hAnsi="Cambria" w:cs="Arial"/>
          <w:sz w:val="22"/>
          <w:szCs w:val="22"/>
        </w:rPr>
        <w:t>i których</w:t>
      </w:r>
      <w:r>
        <w:rPr>
          <w:rFonts w:ascii="Cambria" w:hAnsi="Cambria" w:cs="Arial"/>
          <w:sz w:val="22"/>
          <w:szCs w:val="22"/>
        </w:rPr>
        <w:t xml:space="preserve"> oferty nie zostały odrzucone.</w:t>
      </w:r>
    </w:p>
    <w:p w:rsidR="006838A5" w:rsidRDefault="006838A5" w:rsidP="006838A5">
      <w:pPr>
        <w:pStyle w:val="Tekstpodstawowywcity"/>
        <w:spacing w:after="57"/>
        <w:ind w:left="0"/>
        <w:jc w:val="both"/>
        <w:rPr>
          <w:rFonts w:ascii="Cambria" w:hAnsi="Cambria" w:cs="Arial"/>
          <w:sz w:val="22"/>
          <w:szCs w:val="22"/>
        </w:rPr>
      </w:pPr>
      <w:r>
        <w:rPr>
          <w:rFonts w:ascii="Cambria" w:hAnsi="Cambria" w:cs="Arial"/>
          <w:sz w:val="22"/>
          <w:szCs w:val="22"/>
        </w:rPr>
        <w:t>19.13.</w:t>
      </w:r>
      <w:r>
        <w:rPr>
          <w:rFonts w:ascii="Cambria" w:hAnsi="Cambria" w:cs="Arial"/>
          <w:sz w:val="22"/>
          <w:szCs w:val="22"/>
        </w:rPr>
        <w:tab/>
        <w:t>Jeżeli nie można wybrać oferty najkorzystniejszej z uwagi na to, że dwie lub więcej ofert</w:t>
      </w:r>
      <w:r>
        <w:rPr>
          <w:rFonts w:ascii="Cambria" w:hAnsi="Cambria" w:cs="Arial"/>
          <w:sz w:val="22"/>
          <w:szCs w:val="22"/>
        </w:rPr>
        <w:tab/>
        <w:t>przedstawia taki sam bilans ceny i innych kryteriów oceny ofert, Zamawiający spośród</w:t>
      </w:r>
      <w:r>
        <w:rPr>
          <w:rFonts w:ascii="Cambria" w:hAnsi="Cambria" w:cs="Arial"/>
          <w:sz w:val="22"/>
          <w:szCs w:val="22"/>
        </w:rPr>
        <w:tab/>
        <w:t>tych ofert wybierze ofertę z niższą ceną, a jeżeli zostały złożone oferty o takiej samej</w:t>
      </w:r>
      <w:r>
        <w:rPr>
          <w:rFonts w:ascii="Cambria" w:hAnsi="Cambria" w:cs="Arial"/>
          <w:sz w:val="22"/>
          <w:szCs w:val="22"/>
        </w:rPr>
        <w:tab/>
        <w:t>cenie Zamawiający wezwie Wykonawców, którzy złożyli te oferty, do złożenia</w:t>
      </w:r>
      <w:r>
        <w:rPr>
          <w:rFonts w:ascii="Cambria" w:hAnsi="Cambria" w:cs="Arial"/>
          <w:sz w:val="22"/>
          <w:szCs w:val="22"/>
        </w:rPr>
        <w:br/>
      </w:r>
      <w:r>
        <w:rPr>
          <w:rFonts w:ascii="Cambria" w:hAnsi="Cambria" w:cs="Arial"/>
          <w:sz w:val="22"/>
          <w:szCs w:val="22"/>
        </w:rPr>
        <w:tab/>
        <w:t>w terminie określonym przez Zamawiającego ofert dodatkowych.</w:t>
      </w:r>
    </w:p>
    <w:p w:rsidR="006838A5" w:rsidRDefault="006838A5" w:rsidP="006838A5">
      <w:pPr>
        <w:jc w:val="both"/>
        <w:rPr>
          <w:rFonts w:ascii="Cambria" w:hAnsi="Cambria"/>
          <w:sz w:val="22"/>
          <w:szCs w:val="22"/>
        </w:rPr>
      </w:pPr>
    </w:p>
    <w:p w:rsidR="006838A5" w:rsidRDefault="006838A5" w:rsidP="006838A5">
      <w:pPr>
        <w:pStyle w:val="WW-Tekstpodstawowy2"/>
        <w:tabs>
          <w:tab w:val="left" w:pos="2101"/>
          <w:tab w:val="left" w:pos="13946"/>
          <w:tab w:val="left" w:pos="15157"/>
        </w:tabs>
        <w:spacing w:after="57"/>
        <w:ind w:left="720" w:hanging="720"/>
        <w:jc w:val="both"/>
        <w:rPr>
          <w:rFonts w:ascii="Cambria" w:hAnsi="Cambria" w:cs="Arial"/>
          <w:sz w:val="22"/>
          <w:szCs w:val="22"/>
        </w:rPr>
      </w:pPr>
      <w:r>
        <w:rPr>
          <w:rFonts w:ascii="Cambria" w:hAnsi="Cambria" w:cs="Arial"/>
          <w:sz w:val="22"/>
          <w:szCs w:val="22"/>
        </w:rPr>
        <w:t xml:space="preserve">20. </w:t>
      </w:r>
      <w:r>
        <w:rPr>
          <w:rFonts w:ascii="Cambria" w:hAnsi="Cambria" w:cs="Arial"/>
          <w:sz w:val="22"/>
          <w:szCs w:val="22"/>
        </w:rPr>
        <w:tab/>
        <w:t>Informacja o formalnościach, jakie powinny zostać dopełnione po wyborze oferty w celu zawarcia umowy w sprawie zamówienia publicznego</w:t>
      </w:r>
    </w:p>
    <w:p w:rsidR="006838A5" w:rsidRDefault="006838A5" w:rsidP="006838A5">
      <w:pPr>
        <w:pStyle w:val="Tekstpodstawowy"/>
        <w:spacing w:after="57"/>
        <w:ind w:left="705" w:hanging="705"/>
        <w:jc w:val="both"/>
        <w:rPr>
          <w:rFonts w:ascii="Cambria" w:hAnsi="Cambria" w:cs="Arial"/>
          <w:sz w:val="22"/>
          <w:szCs w:val="22"/>
        </w:rPr>
      </w:pPr>
      <w:r>
        <w:rPr>
          <w:rFonts w:ascii="Cambria" w:hAnsi="Cambria" w:cs="Arial"/>
          <w:sz w:val="22"/>
          <w:szCs w:val="22"/>
        </w:rPr>
        <w:t xml:space="preserve">20.1.  </w:t>
      </w:r>
      <w:r>
        <w:rPr>
          <w:rFonts w:ascii="Cambria" w:hAnsi="Cambria" w:cs="Arial"/>
          <w:sz w:val="22"/>
          <w:szCs w:val="22"/>
        </w:rPr>
        <w:tab/>
        <w:t>Zamawiający udzieli zamówienia Wykonawcy, którego oferta odpowiada zasadom określonym w ustawie Prawo zamówień publicznych i w niniejszej Specyfikacji Istotnych Warunków Zamówienia oraz zostanie uznana za najkorzystniejszą według kryteriów podanych w punkcie 19.</w:t>
      </w:r>
    </w:p>
    <w:p w:rsidR="006838A5" w:rsidRDefault="006838A5" w:rsidP="006838A5">
      <w:pPr>
        <w:pStyle w:val="Tekstpodstawowy"/>
        <w:spacing w:after="57"/>
        <w:ind w:left="705" w:hanging="705"/>
        <w:jc w:val="both"/>
        <w:rPr>
          <w:rFonts w:ascii="Cambria" w:hAnsi="Cambria" w:cs="Arial"/>
          <w:sz w:val="22"/>
          <w:szCs w:val="22"/>
        </w:rPr>
      </w:pPr>
      <w:r>
        <w:rPr>
          <w:rFonts w:ascii="Cambria" w:hAnsi="Cambria" w:cs="Arial"/>
          <w:sz w:val="22"/>
          <w:szCs w:val="22"/>
        </w:rPr>
        <w:t xml:space="preserve">20.2. </w:t>
      </w:r>
      <w:r>
        <w:rPr>
          <w:rFonts w:ascii="Cambria" w:hAnsi="Cambria" w:cs="Arial"/>
          <w:sz w:val="22"/>
          <w:szCs w:val="22"/>
        </w:rPr>
        <w:tab/>
        <w:t>Wyniki postępowania zostaną ogłoszone zgodnie z wymogami ustawy Prawo zamówień  publicznych. Zamawiający powiadomi o wyniku przetargu przesyłając powyższe zawiadomienie wszystkim Wykonawcom.</w:t>
      </w:r>
    </w:p>
    <w:p w:rsidR="006838A5" w:rsidRDefault="006838A5" w:rsidP="006838A5">
      <w:pPr>
        <w:pStyle w:val="Tekstpodstawowy"/>
        <w:spacing w:after="57"/>
        <w:ind w:left="705" w:hanging="705"/>
        <w:jc w:val="both"/>
        <w:rPr>
          <w:rFonts w:ascii="Cambria" w:hAnsi="Cambria" w:cs="Arial"/>
          <w:sz w:val="22"/>
          <w:szCs w:val="22"/>
        </w:rPr>
      </w:pPr>
      <w:r>
        <w:rPr>
          <w:rFonts w:ascii="Cambria" w:hAnsi="Cambria" w:cs="Arial"/>
          <w:sz w:val="22"/>
          <w:szCs w:val="22"/>
        </w:rPr>
        <w:t xml:space="preserve">20.3. </w:t>
      </w:r>
      <w:r>
        <w:rPr>
          <w:rFonts w:ascii="Cambria" w:hAnsi="Cambria" w:cs="Arial"/>
          <w:sz w:val="22"/>
          <w:szCs w:val="22"/>
        </w:rPr>
        <w:tab/>
        <w:t>Zamawiający zawrze umowę w sprawie zamówienia publicznego, z zastrzeżeniem art. 183 Ustawy, w terminie nie krótszym niż 10 dni od dnia przesłania zawiadomienia</w:t>
      </w:r>
      <w:r>
        <w:rPr>
          <w:rFonts w:ascii="Cambria" w:hAnsi="Cambria" w:cs="Arial"/>
          <w:sz w:val="22"/>
          <w:szCs w:val="22"/>
        </w:rPr>
        <w:br/>
        <w:t>o wyborze najkorzystniejszej oferty, jeżeli zawiadomienie to zostało przesłane przy użyciu środków komunikacji elektronicznej, albo 15 dni – jeżeli zostało przesłane w inny sposób</w:t>
      </w:r>
      <w:r>
        <w:rPr>
          <w:rFonts w:ascii="Cambria" w:hAnsi="Cambria" w:cs="Arial"/>
          <w:color w:val="FF0000"/>
          <w:sz w:val="22"/>
          <w:szCs w:val="22"/>
        </w:rPr>
        <w:t xml:space="preserve">. </w:t>
      </w:r>
      <w:r>
        <w:rPr>
          <w:rFonts w:ascii="Cambria" w:hAnsi="Cambria" w:cs="Arial"/>
          <w:sz w:val="22"/>
          <w:szCs w:val="22"/>
        </w:rPr>
        <w:t>Zamawiający może zawrzeć umowę przed upływem w/w terminów, jeżeli</w:t>
      </w:r>
      <w:r>
        <w:rPr>
          <w:rFonts w:ascii="Cambria" w:hAnsi="Cambria" w:cs="Arial"/>
          <w:sz w:val="22"/>
          <w:szCs w:val="22"/>
        </w:rPr>
        <w:br/>
        <w:t>w postępowaniu o udzielenie zamówienia złożono tylko jedną ofertę.</w:t>
      </w:r>
    </w:p>
    <w:p w:rsidR="006838A5" w:rsidRDefault="006838A5" w:rsidP="006838A5">
      <w:pPr>
        <w:pStyle w:val="Tekstpodstawowy"/>
        <w:numPr>
          <w:ilvl w:val="1"/>
          <w:numId w:val="13"/>
        </w:numPr>
        <w:tabs>
          <w:tab w:val="left" w:pos="660"/>
        </w:tabs>
        <w:ind w:left="705" w:hanging="705"/>
        <w:jc w:val="both"/>
        <w:rPr>
          <w:rFonts w:ascii="Cambria" w:hAnsi="Cambria" w:cs="Arial"/>
          <w:sz w:val="22"/>
          <w:szCs w:val="22"/>
        </w:rPr>
      </w:pPr>
      <w:r>
        <w:rPr>
          <w:rFonts w:ascii="Cambria" w:hAnsi="Cambria" w:cs="Arial"/>
          <w:sz w:val="22"/>
          <w:szCs w:val="22"/>
        </w:rPr>
        <w:lastRenderedPageBreak/>
        <w:t>Jeżeli Wykonawca, którego oferta została wybrana, uchyla się od zawarcia umowy</w:t>
      </w:r>
      <w:r>
        <w:rPr>
          <w:rFonts w:ascii="Cambria" w:hAnsi="Cambria" w:cs="Arial"/>
          <w:sz w:val="22"/>
          <w:szCs w:val="22"/>
        </w:rPr>
        <w:br/>
        <w:t>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6838A5" w:rsidRDefault="006838A5" w:rsidP="006838A5">
      <w:pPr>
        <w:jc w:val="both"/>
        <w:rPr>
          <w:rFonts w:ascii="Cambria" w:hAnsi="Cambria"/>
          <w:sz w:val="22"/>
          <w:szCs w:val="22"/>
        </w:rPr>
      </w:pPr>
    </w:p>
    <w:p w:rsidR="006838A5" w:rsidRDefault="006838A5" w:rsidP="006838A5">
      <w:pPr>
        <w:tabs>
          <w:tab w:val="left" w:pos="10119"/>
          <w:tab w:val="left" w:pos="11330"/>
        </w:tabs>
        <w:spacing w:after="57"/>
        <w:ind w:left="720" w:hanging="720"/>
        <w:jc w:val="both"/>
        <w:rPr>
          <w:rFonts w:ascii="Cambria" w:hAnsi="Cambria"/>
          <w:b/>
          <w:bCs/>
          <w:sz w:val="22"/>
          <w:szCs w:val="22"/>
        </w:rPr>
      </w:pPr>
      <w:r>
        <w:rPr>
          <w:rFonts w:ascii="Cambria" w:hAnsi="Cambria"/>
          <w:b/>
          <w:bCs/>
          <w:sz w:val="22"/>
          <w:szCs w:val="22"/>
        </w:rPr>
        <w:t xml:space="preserve">21. </w:t>
      </w:r>
      <w:r>
        <w:rPr>
          <w:rFonts w:ascii="Cambria" w:hAnsi="Cambria"/>
          <w:b/>
          <w:bCs/>
          <w:sz w:val="22"/>
          <w:szCs w:val="22"/>
        </w:rPr>
        <w:tab/>
        <w:t>Wymagania dotyczące zabezpieczenia należytego wykonania umowy</w:t>
      </w:r>
    </w:p>
    <w:p w:rsidR="006838A5" w:rsidRDefault="006838A5" w:rsidP="006838A5">
      <w:pPr>
        <w:pStyle w:val="Nagwek6"/>
        <w:numPr>
          <w:ilvl w:val="0"/>
          <w:numId w:val="0"/>
        </w:numPr>
        <w:tabs>
          <w:tab w:val="left" w:pos="10740"/>
          <w:tab w:val="left" w:pos="11951"/>
        </w:tabs>
        <w:ind w:left="709"/>
        <w:jc w:val="both"/>
        <w:rPr>
          <w:rFonts w:ascii="Cambria" w:hAnsi="Cambria"/>
          <w:sz w:val="22"/>
          <w:szCs w:val="22"/>
        </w:rPr>
      </w:pPr>
      <w:r>
        <w:rPr>
          <w:rFonts w:ascii="Cambria" w:hAnsi="Cambria"/>
          <w:sz w:val="22"/>
          <w:szCs w:val="22"/>
        </w:rPr>
        <w:t>Zamawiający nie wymaga wniesienia zabezpieczenia należytego wykonania umowy.</w:t>
      </w:r>
    </w:p>
    <w:p w:rsidR="006838A5" w:rsidRDefault="006838A5" w:rsidP="006838A5">
      <w:pPr>
        <w:tabs>
          <w:tab w:val="left" w:pos="10119"/>
          <w:tab w:val="left" w:pos="11330"/>
        </w:tabs>
        <w:jc w:val="both"/>
        <w:rPr>
          <w:rFonts w:ascii="Cambria" w:hAnsi="Cambria"/>
          <w:b/>
          <w:bCs/>
          <w:sz w:val="22"/>
          <w:szCs w:val="22"/>
        </w:rPr>
      </w:pPr>
    </w:p>
    <w:p w:rsidR="006838A5" w:rsidRDefault="006838A5" w:rsidP="006838A5">
      <w:pPr>
        <w:tabs>
          <w:tab w:val="left" w:pos="10119"/>
          <w:tab w:val="left" w:pos="11330"/>
        </w:tabs>
        <w:spacing w:after="57"/>
        <w:ind w:left="720" w:hanging="720"/>
        <w:jc w:val="both"/>
        <w:rPr>
          <w:rFonts w:ascii="Cambria" w:hAnsi="Cambria"/>
          <w:b/>
          <w:bCs/>
          <w:sz w:val="22"/>
          <w:szCs w:val="22"/>
        </w:rPr>
      </w:pPr>
      <w:r>
        <w:rPr>
          <w:rFonts w:ascii="Cambria" w:hAnsi="Cambria"/>
          <w:b/>
          <w:bCs/>
          <w:sz w:val="22"/>
          <w:szCs w:val="22"/>
        </w:rPr>
        <w:t xml:space="preserve">22. </w:t>
      </w:r>
      <w:r>
        <w:rPr>
          <w:rFonts w:ascii="Cambria" w:hAnsi="Cambria"/>
          <w:b/>
          <w:bCs/>
          <w:sz w:val="22"/>
          <w:szCs w:val="22"/>
        </w:rPr>
        <w:tab/>
        <w:t xml:space="preserve">Informacja o maksymalnej liczbie wykonawców, z którymi zawrze umowę ramową, jeżeli Zamawiający przewiduje zawarcie umowy ramowej </w:t>
      </w:r>
    </w:p>
    <w:p w:rsidR="006838A5" w:rsidRDefault="006838A5" w:rsidP="006838A5">
      <w:pPr>
        <w:tabs>
          <w:tab w:val="left" w:pos="4359"/>
          <w:tab w:val="left" w:pos="5570"/>
        </w:tabs>
        <w:ind w:left="709" w:hanging="709"/>
        <w:jc w:val="both"/>
        <w:rPr>
          <w:rFonts w:ascii="Cambria" w:hAnsi="Cambria"/>
          <w:bCs/>
          <w:sz w:val="22"/>
          <w:szCs w:val="22"/>
        </w:rPr>
      </w:pPr>
      <w:r>
        <w:rPr>
          <w:rFonts w:ascii="Cambria" w:hAnsi="Cambria"/>
          <w:b/>
          <w:bCs/>
          <w:sz w:val="22"/>
          <w:szCs w:val="22"/>
        </w:rPr>
        <w:tab/>
      </w:r>
      <w:r>
        <w:rPr>
          <w:rFonts w:ascii="Cambria" w:hAnsi="Cambria"/>
          <w:bCs/>
          <w:sz w:val="22"/>
          <w:szCs w:val="22"/>
        </w:rPr>
        <w:t>Zamawiający nie przewiduje zawarcia umowy ramowej.</w:t>
      </w:r>
    </w:p>
    <w:p w:rsidR="006838A5" w:rsidRDefault="006838A5" w:rsidP="006838A5">
      <w:pPr>
        <w:tabs>
          <w:tab w:val="left" w:pos="4359"/>
          <w:tab w:val="left" w:pos="5570"/>
        </w:tabs>
        <w:ind w:left="709" w:hanging="709"/>
        <w:jc w:val="both"/>
        <w:rPr>
          <w:rFonts w:ascii="Cambria" w:hAnsi="Cambria"/>
          <w:bCs/>
          <w:sz w:val="22"/>
          <w:szCs w:val="22"/>
        </w:rPr>
      </w:pPr>
    </w:p>
    <w:p w:rsidR="006838A5" w:rsidRDefault="006838A5" w:rsidP="006838A5">
      <w:pPr>
        <w:tabs>
          <w:tab w:val="left" w:pos="4359"/>
          <w:tab w:val="left" w:pos="5570"/>
        </w:tabs>
        <w:spacing w:after="57"/>
        <w:ind w:left="720" w:hanging="720"/>
        <w:jc w:val="both"/>
        <w:rPr>
          <w:rFonts w:ascii="Cambria" w:hAnsi="Cambria"/>
          <w:b/>
          <w:bCs/>
          <w:sz w:val="22"/>
          <w:szCs w:val="22"/>
        </w:rPr>
      </w:pPr>
      <w:r>
        <w:rPr>
          <w:rFonts w:ascii="Cambria" w:hAnsi="Cambria"/>
          <w:b/>
          <w:bCs/>
          <w:sz w:val="22"/>
          <w:szCs w:val="22"/>
        </w:rPr>
        <w:t xml:space="preserve">23. </w:t>
      </w:r>
      <w:r>
        <w:rPr>
          <w:rFonts w:ascii="Cambria" w:hAnsi="Cambria"/>
          <w:b/>
          <w:bCs/>
          <w:sz w:val="22"/>
          <w:szCs w:val="22"/>
        </w:rPr>
        <w:tab/>
        <w:t>Informacje dotyczące walut obcych, w jakich mogą być prowadzone rozliczenia między Zamawiającym a Wykonawcą, jeżeli Zamawiający przewiduje rozliczenia</w:t>
      </w:r>
      <w:r>
        <w:rPr>
          <w:rFonts w:ascii="Cambria" w:hAnsi="Cambria"/>
          <w:b/>
          <w:bCs/>
          <w:sz w:val="22"/>
          <w:szCs w:val="22"/>
        </w:rPr>
        <w:br/>
        <w:t>w walutach obcych</w:t>
      </w:r>
    </w:p>
    <w:p w:rsidR="006838A5" w:rsidRDefault="006838A5" w:rsidP="006838A5">
      <w:pPr>
        <w:tabs>
          <w:tab w:val="left" w:pos="4359"/>
          <w:tab w:val="left" w:pos="5570"/>
        </w:tabs>
        <w:ind w:left="720"/>
        <w:jc w:val="both"/>
        <w:rPr>
          <w:rFonts w:ascii="Cambria" w:hAnsi="Cambria"/>
          <w:bCs/>
          <w:sz w:val="22"/>
          <w:szCs w:val="22"/>
        </w:rPr>
      </w:pPr>
      <w:r>
        <w:rPr>
          <w:rFonts w:ascii="Cambria" w:hAnsi="Cambria"/>
          <w:bCs/>
          <w:sz w:val="22"/>
          <w:szCs w:val="22"/>
        </w:rPr>
        <w:t>Zamawiający nie przewiduje rozliczenia w walutach obcych.</w:t>
      </w:r>
    </w:p>
    <w:p w:rsidR="006838A5" w:rsidRDefault="006838A5" w:rsidP="006838A5">
      <w:pPr>
        <w:tabs>
          <w:tab w:val="left" w:pos="4359"/>
          <w:tab w:val="left" w:pos="5570"/>
        </w:tabs>
        <w:ind w:left="720"/>
        <w:jc w:val="both"/>
        <w:rPr>
          <w:rFonts w:ascii="Cambria" w:hAnsi="Cambria"/>
          <w:bCs/>
          <w:sz w:val="22"/>
          <w:szCs w:val="22"/>
        </w:rPr>
      </w:pPr>
    </w:p>
    <w:p w:rsidR="006838A5" w:rsidRDefault="006838A5" w:rsidP="006838A5">
      <w:pPr>
        <w:tabs>
          <w:tab w:val="left" w:pos="4359"/>
          <w:tab w:val="left" w:pos="5570"/>
        </w:tabs>
        <w:spacing w:after="57"/>
        <w:ind w:left="720" w:hanging="720"/>
        <w:jc w:val="both"/>
        <w:rPr>
          <w:rFonts w:ascii="Cambria" w:hAnsi="Cambria"/>
          <w:b/>
          <w:bCs/>
          <w:sz w:val="22"/>
          <w:szCs w:val="22"/>
        </w:rPr>
      </w:pPr>
      <w:r>
        <w:rPr>
          <w:rFonts w:ascii="Cambria" w:hAnsi="Cambria"/>
          <w:b/>
          <w:bCs/>
          <w:sz w:val="22"/>
          <w:szCs w:val="22"/>
        </w:rPr>
        <w:t xml:space="preserve">24. </w:t>
      </w:r>
      <w:r>
        <w:rPr>
          <w:rFonts w:ascii="Cambria" w:hAnsi="Cambria"/>
          <w:b/>
          <w:bCs/>
          <w:sz w:val="22"/>
          <w:szCs w:val="22"/>
        </w:rPr>
        <w:tab/>
        <w:t xml:space="preserve">Informacja o aukcji elektronicznej </w:t>
      </w:r>
    </w:p>
    <w:p w:rsidR="006838A5" w:rsidRDefault="006838A5" w:rsidP="006838A5">
      <w:pPr>
        <w:tabs>
          <w:tab w:val="left" w:pos="4359"/>
          <w:tab w:val="left" w:pos="5570"/>
        </w:tabs>
        <w:ind w:left="720"/>
        <w:jc w:val="both"/>
        <w:rPr>
          <w:rFonts w:ascii="Cambria" w:hAnsi="Cambria"/>
          <w:bCs/>
          <w:sz w:val="22"/>
          <w:szCs w:val="22"/>
        </w:rPr>
      </w:pPr>
      <w:r>
        <w:rPr>
          <w:rFonts w:ascii="Cambria" w:hAnsi="Cambria"/>
          <w:bCs/>
          <w:sz w:val="22"/>
          <w:szCs w:val="22"/>
        </w:rPr>
        <w:t xml:space="preserve">Zamawiający nie przewiduje aukcji elektronicznej. </w:t>
      </w:r>
    </w:p>
    <w:p w:rsidR="006838A5" w:rsidRDefault="006838A5" w:rsidP="006838A5">
      <w:pPr>
        <w:tabs>
          <w:tab w:val="left" w:pos="4359"/>
          <w:tab w:val="left" w:pos="5570"/>
        </w:tabs>
        <w:ind w:left="720"/>
        <w:jc w:val="both"/>
        <w:rPr>
          <w:rFonts w:ascii="Cambria" w:hAnsi="Cambria"/>
          <w:bCs/>
          <w:sz w:val="22"/>
          <w:szCs w:val="22"/>
        </w:rPr>
      </w:pPr>
    </w:p>
    <w:p w:rsidR="006838A5" w:rsidRDefault="006838A5" w:rsidP="006838A5">
      <w:pPr>
        <w:tabs>
          <w:tab w:val="left" w:pos="4359"/>
          <w:tab w:val="left" w:pos="5570"/>
        </w:tabs>
        <w:spacing w:after="57"/>
        <w:ind w:left="720" w:hanging="720"/>
        <w:jc w:val="both"/>
        <w:rPr>
          <w:rFonts w:ascii="Cambria" w:hAnsi="Cambria"/>
          <w:b/>
          <w:bCs/>
          <w:sz w:val="22"/>
          <w:szCs w:val="22"/>
        </w:rPr>
      </w:pPr>
      <w:r>
        <w:rPr>
          <w:rFonts w:ascii="Cambria" w:hAnsi="Cambria"/>
          <w:b/>
          <w:bCs/>
          <w:sz w:val="22"/>
          <w:szCs w:val="22"/>
        </w:rPr>
        <w:t>25.</w:t>
      </w:r>
      <w:r>
        <w:rPr>
          <w:rFonts w:ascii="Cambria" w:hAnsi="Cambria"/>
          <w:b/>
          <w:bCs/>
          <w:sz w:val="22"/>
          <w:szCs w:val="22"/>
        </w:rPr>
        <w:tab/>
        <w:t>Informacje o wysokości zwrotu kosztów udziału w postępowaniu</w:t>
      </w:r>
    </w:p>
    <w:p w:rsidR="006838A5" w:rsidRDefault="006838A5" w:rsidP="006838A5">
      <w:pPr>
        <w:tabs>
          <w:tab w:val="left" w:pos="4359"/>
          <w:tab w:val="left" w:pos="5570"/>
        </w:tabs>
        <w:ind w:left="720"/>
        <w:jc w:val="both"/>
        <w:rPr>
          <w:rFonts w:ascii="Cambria" w:hAnsi="Cambria"/>
          <w:bCs/>
          <w:sz w:val="22"/>
          <w:szCs w:val="22"/>
        </w:rPr>
      </w:pPr>
      <w:r>
        <w:rPr>
          <w:rFonts w:ascii="Cambria" w:hAnsi="Cambria"/>
          <w:bCs/>
          <w:sz w:val="22"/>
          <w:szCs w:val="22"/>
        </w:rPr>
        <w:t>Zamawiający nie przewiduje zwrotu kosztów udziału w postępowaniu.</w:t>
      </w:r>
    </w:p>
    <w:p w:rsidR="006838A5" w:rsidRDefault="006838A5" w:rsidP="006838A5">
      <w:pPr>
        <w:tabs>
          <w:tab w:val="left" w:pos="4359"/>
          <w:tab w:val="left" w:pos="5570"/>
        </w:tabs>
        <w:ind w:left="720"/>
        <w:jc w:val="both"/>
        <w:rPr>
          <w:rFonts w:ascii="Cambria" w:hAnsi="Cambria"/>
          <w:b/>
          <w:bCs/>
          <w:sz w:val="22"/>
          <w:szCs w:val="22"/>
        </w:rPr>
      </w:pPr>
    </w:p>
    <w:p w:rsidR="006838A5" w:rsidRDefault="006838A5" w:rsidP="006838A5">
      <w:pPr>
        <w:tabs>
          <w:tab w:val="left" w:pos="4359"/>
          <w:tab w:val="left" w:pos="5570"/>
        </w:tabs>
        <w:spacing w:after="57"/>
        <w:ind w:left="720" w:hanging="720"/>
        <w:jc w:val="both"/>
        <w:rPr>
          <w:rFonts w:ascii="Cambria" w:hAnsi="Cambria"/>
          <w:b/>
          <w:bCs/>
          <w:sz w:val="22"/>
          <w:szCs w:val="22"/>
        </w:rPr>
      </w:pPr>
      <w:r>
        <w:rPr>
          <w:rFonts w:ascii="Cambria" w:hAnsi="Cambria"/>
          <w:b/>
          <w:bCs/>
          <w:sz w:val="22"/>
          <w:szCs w:val="22"/>
        </w:rPr>
        <w:t>26.</w:t>
      </w:r>
      <w:r>
        <w:rPr>
          <w:rFonts w:ascii="Cambria" w:hAnsi="Cambria"/>
          <w:b/>
          <w:bCs/>
          <w:sz w:val="22"/>
          <w:szCs w:val="22"/>
        </w:rPr>
        <w:tab/>
        <w:t>Istotne dla stron postanowienia, które zostaną wprowadzone do treści zawieranej umowy w sprawie zamówienia publicznego, ogólne warunki umów, albo wzór umowy, jeżeli Zamawiający wymaga od Wykonawcy aby zawarł z nim umowę</w:t>
      </w:r>
      <w:r>
        <w:rPr>
          <w:rFonts w:ascii="Cambria" w:hAnsi="Cambria"/>
          <w:b/>
          <w:bCs/>
          <w:sz w:val="22"/>
          <w:szCs w:val="22"/>
        </w:rPr>
        <w:br/>
        <w:t>w sprawie zamówienia publicznego na takich warunkach</w:t>
      </w:r>
    </w:p>
    <w:p w:rsidR="006838A5" w:rsidRPr="00312707" w:rsidRDefault="006838A5" w:rsidP="006838A5">
      <w:pPr>
        <w:pStyle w:val="Tekstpodstawowy"/>
        <w:tabs>
          <w:tab w:val="left" w:pos="7090"/>
          <w:tab w:val="left" w:pos="8301"/>
        </w:tabs>
        <w:ind w:left="709"/>
        <w:jc w:val="both"/>
        <w:rPr>
          <w:rFonts w:ascii="Cambria" w:hAnsi="Cambria"/>
          <w:sz w:val="22"/>
          <w:szCs w:val="22"/>
        </w:rPr>
      </w:pPr>
      <w:r>
        <w:rPr>
          <w:rFonts w:ascii="Cambria" w:hAnsi="Cambria"/>
          <w:sz w:val="22"/>
          <w:szCs w:val="22"/>
        </w:rPr>
        <w:t xml:space="preserve">Umowa zostanie zawarta na warunkach określonych we wzorach umów, który stanowi </w:t>
      </w:r>
      <w:r w:rsidRPr="00312707">
        <w:rPr>
          <w:rFonts w:ascii="Cambria" w:hAnsi="Cambria"/>
          <w:sz w:val="22"/>
          <w:szCs w:val="22"/>
        </w:rPr>
        <w:t xml:space="preserve">Załącznik nr </w:t>
      </w:r>
      <w:r w:rsidR="00F912AA">
        <w:rPr>
          <w:rFonts w:ascii="Cambria" w:hAnsi="Cambria"/>
          <w:sz w:val="22"/>
          <w:szCs w:val="22"/>
        </w:rPr>
        <w:t>6</w:t>
      </w:r>
      <w:r w:rsidRPr="00312707">
        <w:rPr>
          <w:rFonts w:ascii="Cambria" w:hAnsi="Cambria"/>
          <w:sz w:val="22"/>
          <w:szCs w:val="22"/>
        </w:rPr>
        <w:t xml:space="preserve"> do niniejszej SIWZ.</w:t>
      </w:r>
    </w:p>
    <w:p w:rsidR="006838A5" w:rsidRDefault="006838A5" w:rsidP="006838A5">
      <w:pPr>
        <w:pStyle w:val="WW-Tekstpodstawowy2"/>
        <w:tabs>
          <w:tab w:val="left" w:pos="7189"/>
          <w:tab w:val="left" w:pos="8400"/>
        </w:tabs>
        <w:ind w:left="720" w:hanging="683"/>
        <w:jc w:val="both"/>
        <w:rPr>
          <w:rFonts w:ascii="Cambria" w:hAnsi="Cambria"/>
          <w:bCs/>
          <w:sz w:val="22"/>
          <w:szCs w:val="22"/>
        </w:rPr>
      </w:pPr>
    </w:p>
    <w:p w:rsidR="006838A5" w:rsidRDefault="006838A5" w:rsidP="006838A5">
      <w:pPr>
        <w:pStyle w:val="WW-Tekstpodstawowy2"/>
        <w:numPr>
          <w:ilvl w:val="0"/>
          <w:numId w:val="9"/>
        </w:numPr>
        <w:tabs>
          <w:tab w:val="left" w:pos="7093"/>
          <w:tab w:val="left" w:pos="8304"/>
        </w:tabs>
        <w:spacing w:after="57"/>
        <w:ind w:left="709" w:hanging="709"/>
        <w:jc w:val="both"/>
        <w:rPr>
          <w:rFonts w:ascii="Cambria" w:hAnsi="Cambria"/>
          <w:bCs/>
          <w:sz w:val="22"/>
          <w:szCs w:val="22"/>
        </w:rPr>
      </w:pPr>
      <w:r>
        <w:rPr>
          <w:rFonts w:ascii="Cambria" w:hAnsi="Cambria"/>
          <w:bCs/>
          <w:sz w:val="22"/>
          <w:szCs w:val="22"/>
        </w:rPr>
        <w:t>Pouczenie o środkach ochrony prawnej przysługujących Wykonawcy w toku postępowania o udzielenie zamówienia</w:t>
      </w:r>
    </w:p>
    <w:p w:rsidR="006C22B5" w:rsidRPr="00EF0554" w:rsidRDefault="006C22B5" w:rsidP="006C22B5">
      <w:pPr>
        <w:spacing w:before="120"/>
        <w:ind w:left="709" w:hanging="709"/>
        <w:jc w:val="both"/>
        <w:rPr>
          <w:rFonts w:ascii="Cambria" w:hAnsi="Cambria" w:cs="Arial"/>
          <w:sz w:val="22"/>
          <w:szCs w:val="22"/>
        </w:rPr>
      </w:pPr>
      <w:r w:rsidRPr="00EF0554">
        <w:rPr>
          <w:rFonts w:ascii="Cambria" w:hAnsi="Cambria" w:cs="Arial"/>
          <w:sz w:val="22"/>
          <w:szCs w:val="22"/>
        </w:rPr>
        <w:t>27.1.</w:t>
      </w:r>
      <w:r w:rsidRPr="00EF0554">
        <w:rPr>
          <w:rFonts w:ascii="Cambria" w:hAnsi="Cambria" w:cs="Arial"/>
          <w:sz w:val="22"/>
          <w:szCs w:val="22"/>
        </w:rPr>
        <w:tab/>
        <w:t xml:space="preserve">Wykonawcy, a także innemu podmiotowi, jeżeli ma lub miał interes w uzyskaniu zamówienia oraz poniósł lub może ponieść szkodę w wyniku naruszenia przez Zamawiającego przepisów PZP, przysługuje odwołanie wyłącznie od niezgodnej </w:t>
      </w:r>
      <w:r w:rsidRPr="00EF0554">
        <w:rPr>
          <w:rFonts w:ascii="Cambria" w:hAnsi="Cambria" w:cs="Arial"/>
          <w:sz w:val="22"/>
          <w:szCs w:val="22"/>
        </w:rPr>
        <w:br/>
        <w:t xml:space="preserve">z przepisami PZP czynności Zamawiającego podjętej w postępowaniu o udzielenie zamówienia lub zaniechaniu czynności, do której Zamawiający jest zobowiązany </w:t>
      </w:r>
      <w:r w:rsidRPr="00EF0554">
        <w:rPr>
          <w:rFonts w:ascii="Cambria" w:hAnsi="Cambria" w:cs="Arial"/>
          <w:sz w:val="22"/>
          <w:szCs w:val="22"/>
        </w:rPr>
        <w:br/>
        <w:t>na podstawie PZP.</w:t>
      </w:r>
    </w:p>
    <w:p w:rsidR="006C22B5" w:rsidRPr="00EF0554" w:rsidRDefault="006C22B5" w:rsidP="006C22B5">
      <w:pPr>
        <w:spacing w:before="120"/>
        <w:ind w:left="709" w:hanging="709"/>
        <w:jc w:val="both"/>
        <w:rPr>
          <w:rFonts w:ascii="Cambria" w:hAnsi="Cambria" w:cs="Arial"/>
          <w:sz w:val="22"/>
          <w:szCs w:val="22"/>
        </w:rPr>
      </w:pPr>
      <w:r w:rsidRPr="00EF0554">
        <w:rPr>
          <w:rFonts w:ascii="Cambria" w:hAnsi="Cambria" w:cs="Arial"/>
          <w:sz w:val="22"/>
          <w:szCs w:val="22"/>
        </w:rPr>
        <w:t>27.2.</w:t>
      </w:r>
      <w:r w:rsidRPr="00EF0554">
        <w:rPr>
          <w:rFonts w:ascii="Cambria" w:hAnsi="Cambria" w:cs="Arial"/>
          <w:sz w:val="22"/>
          <w:szCs w:val="22"/>
        </w:rPr>
        <w:tab/>
        <w:t xml:space="preserve">Odwołanie wnosi się w terminie 10 dni od dnia przesłania informacji o czynności zamawiającego stanowiącej podstawę jego wniesienia, jeżeli zostały przesłane </w:t>
      </w:r>
      <w:r w:rsidRPr="00EF0554">
        <w:rPr>
          <w:rFonts w:ascii="Cambria" w:hAnsi="Cambria" w:cs="Arial"/>
          <w:sz w:val="22"/>
          <w:szCs w:val="22"/>
        </w:rPr>
        <w:br/>
        <w:t xml:space="preserve">w sposób określony w art. 180 ust. 5 </w:t>
      </w:r>
      <w:proofErr w:type="spellStart"/>
      <w:r w:rsidRPr="00EF0554">
        <w:rPr>
          <w:rFonts w:ascii="Cambria" w:hAnsi="Cambria" w:cs="Arial"/>
          <w:sz w:val="22"/>
          <w:szCs w:val="22"/>
        </w:rPr>
        <w:t>zd</w:t>
      </w:r>
      <w:proofErr w:type="spellEnd"/>
      <w:r w:rsidRPr="00EF0554">
        <w:rPr>
          <w:rFonts w:ascii="Cambria" w:hAnsi="Cambria" w:cs="Arial"/>
          <w:sz w:val="22"/>
          <w:szCs w:val="22"/>
        </w:rPr>
        <w:t>. drugie PZP, albo w terminie 15 dni - jeżeli zostały przesłane w inny sposób.</w:t>
      </w:r>
    </w:p>
    <w:p w:rsidR="006C22B5" w:rsidRPr="00EF0554" w:rsidRDefault="006C22B5" w:rsidP="006C22B5">
      <w:pPr>
        <w:spacing w:before="120"/>
        <w:ind w:left="709" w:hanging="709"/>
        <w:jc w:val="both"/>
        <w:rPr>
          <w:rFonts w:ascii="Cambria" w:hAnsi="Cambria" w:cs="Arial"/>
          <w:sz w:val="22"/>
          <w:szCs w:val="22"/>
        </w:rPr>
      </w:pPr>
      <w:r w:rsidRPr="00EF0554">
        <w:rPr>
          <w:rFonts w:ascii="Cambria" w:hAnsi="Cambria" w:cs="Arial"/>
          <w:sz w:val="22"/>
          <w:szCs w:val="22"/>
        </w:rPr>
        <w:t xml:space="preserve">27.3. </w:t>
      </w:r>
      <w:r w:rsidRPr="00EF0554">
        <w:rPr>
          <w:rFonts w:ascii="Cambria" w:hAnsi="Cambria" w:cs="Arial"/>
          <w:sz w:val="22"/>
          <w:szCs w:val="22"/>
        </w:rPr>
        <w:tab/>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6C22B5" w:rsidRPr="00EF0554" w:rsidRDefault="006C22B5" w:rsidP="006C22B5">
      <w:pPr>
        <w:spacing w:before="120"/>
        <w:ind w:left="709" w:hanging="709"/>
        <w:jc w:val="both"/>
        <w:rPr>
          <w:rFonts w:ascii="Cambria" w:hAnsi="Cambria" w:cs="Arial"/>
          <w:sz w:val="22"/>
          <w:szCs w:val="22"/>
        </w:rPr>
      </w:pPr>
      <w:r w:rsidRPr="00EF0554">
        <w:rPr>
          <w:rFonts w:ascii="Cambria" w:hAnsi="Cambria" w:cs="Arial"/>
          <w:sz w:val="22"/>
          <w:szCs w:val="22"/>
        </w:rPr>
        <w:t>27.4.</w:t>
      </w:r>
      <w:r w:rsidRPr="00EF0554">
        <w:rPr>
          <w:rFonts w:ascii="Cambria" w:hAnsi="Cambria" w:cs="Arial"/>
          <w:sz w:val="22"/>
          <w:szCs w:val="22"/>
        </w:rPr>
        <w:tab/>
        <w:t xml:space="preserve">Odwołanie wobec czynności innych niż określone w </w:t>
      </w:r>
      <w:proofErr w:type="spellStart"/>
      <w:r w:rsidRPr="00EF0554">
        <w:rPr>
          <w:rFonts w:ascii="Cambria" w:hAnsi="Cambria" w:cs="Arial"/>
          <w:sz w:val="22"/>
          <w:szCs w:val="22"/>
        </w:rPr>
        <w:t>pkt</w:t>
      </w:r>
      <w:proofErr w:type="spellEnd"/>
      <w:r w:rsidRPr="00EF0554">
        <w:rPr>
          <w:rFonts w:ascii="Cambria" w:hAnsi="Cambria" w:cs="Arial"/>
          <w:sz w:val="22"/>
          <w:szCs w:val="22"/>
        </w:rPr>
        <w:t xml:space="preserve"> 27.2. i 27.3 wnosi się </w:t>
      </w:r>
      <w:r w:rsidRPr="00EF0554">
        <w:rPr>
          <w:rFonts w:ascii="Cambria" w:hAnsi="Cambria" w:cs="Arial"/>
          <w:sz w:val="22"/>
          <w:szCs w:val="22"/>
        </w:rPr>
        <w:br/>
        <w:t xml:space="preserve">w terminie 10 dni od dnia, w którym powzięto lub przy zachowaniu należytej </w:t>
      </w:r>
      <w:r w:rsidRPr="00EF0554">
        <w:rPr>
          <w:rFonts w:ascii="Cambria" w:hAnsi="Cambria" w:cs="Arial"/>
          <w:sz w:val="22"/>
          <w:szCs w:val="22"/>
        </w:rPr>
        <w:lastRenderedPageBreak/>
        <w:t>staranności można było powziąć wiadomość o okolicznościach stanowiących podstawę jego wniesienia.</w:t>
      </w:r>
    </w:p>
    <w:p w:rsidR="006C22B5" w:rsidRPr="00EF0554" w:rsidRDefault="006C22B5" w:rsidP="006C22B5">
      <w:pPr>
        <w:spacing w:before="120"/>
        <w:ind w:left="709" w:hanging="709"/>
        <w:jc w:val="both"/>
        <w:rPr>
          <w:rFonts w:ascii="Cambria" w:hAnsi="Cambria" w:cs="Arial"/>
          <w:sz w:val="22"/>
          <w:szCs w:val="22"/>
        </w:rPr>
      </w:pPr>
      <w:r w:rsidRPr="00EF0554">
        <w:rPr>
          <w:rFonts w:ascii="Cambria" w:hAnsi="Cambria" w:cs="Arial"/>
          <w:sz w:val="22"/>
          <w:szCs w:val="22"/>
        </w:rPr>
        <w:t>27.5.</w:t>
      </w:r>
      <w:r w:rsidRPr="00EF0554">
        <w:rPr>
          <w:rFonts w:ascii="Cambria" w:hAnsi="Cambria" w:cs="Arial"/>
          <w:sz w:val="22"/>
          <w:szCs w:val="22"/>
        </w:rPr>
        <w:tab/>
        <w:t xml:space="preserve">Odwołanie wnosi się do Prezesa Krajowej Izby Odwoławczej w formie pisemnej </w:t>
      </w:r>
      <w:r w:rsidRPr="00EF0554">
        <w:rPr>
          <w:rFonts w:ascii="Cambria" w:hAnsi="Cambria" w:cs="Arial"/>
          <w:sz w:val="22"/>
          <w:szCs w:val="22"/>
        </w:rPr>
        <w:br/>
        <w:t>w postaci papierowej albo w postaci elektronicznej, opatrzone odpowiednio własnoręcznym podpisem albo kwalifikowanym podpisem elektronicznym.</w:t>
      </w:r>
    </w:p>
    <w:p w:rsidR="006C22B5" w:rsidRPr="00EF0554" w:rsidRDefault="006C22B5" w:rsidP="006C22B5">
      <w:pPr>
        <w:spacing w:before="120"/>
        <w:ind w:left="709" w:hanging="709"/>
        <w:jc w:val="both"/>
        <w:rPr>
          <w:rFonts w:ascii="Cambria" w:hAnsi="Cambria" w:cs="Arial"/>
          <w:sz w:val="22"/>
          <w:szCs w:val="22"/>
        </w:rPr>
      </w:pPr>
      <w:r w:rsidRPr="00EF0554">
        <w:rPr>
          <w:rFonts w:ascii="Cambria" w:hAnsi="Cambria" w:cs="Arial"/>
          <w:sz w:val="22"/>
          <w:szCs w:val="22"/>
        </w:rPr>
        <w:t>27.6.</w:t>
      </w:r>
      <w:r w:rsidRPr="00EF0554">
        <w:rPr>
          <w:rFonts w:ascii="Cambria" w:hAnsi="Cambria" w:cs="Arial"/>
          <w:sz w:val="22"/>
          <w:szCs w:val="22"/>
        </w:rPr>
        <w:tab/>
        <w:t xml:space="preserve">Odwołujący przesyła kopię odwołania Zamawiającemu przed upływem terminu </w:t>
      </w:r>
      <w:r w:rsidRPr="00EF0554">
        <w:rPr>
          <w:rFonts w:ascii="Cambria" w:hAnsi="Cambria" w:cs="Arial"/>
          <w:sz w:val="22"/>
          <w:szCs w:val="22"/>
        </w:rPr>
        <w:br/>
        <w:t>do wniesienia odwołania w taki sposób, aby mógł on zapoznać się z jego treścią przed upływem tego terminu.</w:t>
      </w:r>
    </w:p>
    <w:p w:rsidR="006C22B5" w:rsidRPr="00EF0554" w:rsidRDefault="006C22B5" w:rsidP="006C22B5">
      <w:pPr>
        <w:spacing w:before="120"/>
        <w:ind w:left="709" w:hanging="709"/>
        <w:jc w:val="both"/>
        <w:rPr>
          <w:rFonts w:ascii="Cambria" w:hAnsi="Cambria" w:cs="Arial"/>
          <w:sz w:val="22"/>
          <w:szCs w:val="22"/>
        </w:rPr>
      </w:pPr>
      <w:r w:rsidRPr="00EF0554">
        <w:rPr>
          <w:rFonts w:ascii="Cambria" w:hAnsi="Cambria" w:cs="Arial"/>
          <w:sz w:val="22"/>
          <w:szCs w:val="22"/>
        </w:rPr>
        <w:t>27.8.</w:t>
      </w:r>
      <w:r w:rsidRPr="00EF0554">
        <w:rPr>
          <w:rFonts w:ascii="Cambria" w:hAnsi="Cambria" w:cs="Arial"/>
          <w:sz w:val="22"/>
          <w:szCs w:val="22"/>
        </w:rPr>
        <w:tab/>
        <w:t xml:space="preserve">Na orzeczenie Krajowej Izby Odwoławczej stronom oraz uczestnikom postępowania odwoławczego przysługuje skarga do sądu. Skargę wnosi się do sądu okręgowego właściwego dla siedziby albo miejsca zamieszkania Zamawiającego. </w:t>
      </w:r>
      <w:r w:rsidRPr="00EF0554">
        <w:rPr>
          <w:rFonts w:ascii="Cambria" w:hAnsi="Cambria" w:cs="A"/>
          <w:sz w:val="22"/>
          <w:szCs w:val="22"/>
          <w:lang w:eastAsia="pl-PL"/>
        </w:rPr>
        <w:t xml:space="preserve">Skargę wnosi </w:t>
      </w:r>
      <w:r w:rsidRPr="00EF0554">
        <w:rPr>
          <w:rFonts w:ascii="Cambria" w:hAnsi="Cambria" w:cs="A"/>
          <w:sz w:val="22"/>
          <w:szCs w:val="22"/>
          <w:lang w:eastAsia="pl-PL"/>
        </w:rPr>
        <w:br/>
        <w:t xml:space="preserve">się za pośrednictwem Prezesa Krajowej Izby Odwoławczej w terminie 7 dni od dnia doręczenia orzeczenia Izby, przesyłając jednocześnie jej odpis przeciwnikowi skargi. </w:t>
      </w:r>
    </w:p>
    <w:p w:rsidR="006838A5" w:rsidRDefault="006838A5" w:rsidP="006838A5">
      <w:pPr>
        <w:pStyle w:val="WW-Tekstpodstawowy2"/>
        <w:tabs>
          <w:tab w:val="left" w:pos="7093"/>
          <w:tab w:val="left" w:pos="8304"/>
        </w:tabs>
        <w:ind w:left="688" w:hanging="688"/>
        <w:jc w:val="both"/>
        <w:rPr>
          <w:rFonts w:ascii="Cambria" w:hAnsi="Cambria"/>
          <w:b w:val="0"/>
          <w:sz w:val="22"/>
          <w:szCs w:val="22"/>
        </w:rPr>
      </w:pPr>
    </w:p>
    <w:p w:rsidR="006838A5" w:rsidRDefault="006838A5" w:rsidP="006838A5">
      <w:pPr>
        <w:pStyle w:val="WW-Tekstpodstawowy2"/>
        <w:tabs>
          <w:tab w:val="left" w:pos="7093"/>
          <w:tab w:val="left" w:pos="8304"/>
        </w:tabs>
        <w:ind w:left="688" w:hanging="688"/>
        <w:jc w:val="both"/>
        <w:rPr>
          <w:rFonts w:ascii="Cambria" w:hAnsi="Cambria"/>
          <w:sz w:val="22"/>
          <w:szCs w:val="22"/>
        </w:rPr>
      </w:pPr>
    </w:p>
    <w:p w:rsidR="006838A5" w:rsidRDefault="006838A5" w:rsidP="006838A5">
      <w:pPr>
        <w:rPr>
          <w:rFonts w:ascii="Cambria" w:hAnsi="Cambria"/>
          <w:b/>
          <w:sz w:val="22"/>
          <w:szCs w:val="22"/>
        </w:rPr>
      </w:pPr>
    </w:p>
    <w:p w:rsidR="009620F7" w:rsidRDefault="009620F7" w:rsidP="006838A5">
      <w:pPr>
        <w:rPr>
          <w:rFonts w:ascii="Cambria" w:hAnsi="Cambria"/>
          <w:b/>
          <w:sz w:val="22"/>
          <w:szCs w:val="22"/>
        </w:rPr>
      </w:pPr>
    </w:p>
    <w:p w:rsidR="009620F7" w:rsidRDefault="009620F7" w:rsidP="006838A5">
      <w:pPr>
        <w:rPr>
          <w:rFonts w:ascii="Cambria" w:hAnsi="Cambria"/>
          <w:b/>
          <w:sz w:val="22"/>
          <w:szCs w:val="22"/>
        </w:rPr>
      </w:pPr>
    </w:p>
    <w:p w:rsidR="009620F7" w:rsidRDefault="009620F7" w:rsidP="006838A5">
      <w:pPr>
        <w:rPr>
          <w:rFonts w:ascii="Cambria" w:hAnsi="Cambria"/>
          <w:b/>
          <w:sz w:val="22"/>
          <w:szCs w:val="22"/>
        </w:rPr>
      </w:pPr>
    </w:p>
    <w:p w:rsidR="009620F7" w:rsidRDefault="009620F7" w:rsidP="006838A5">
      <w:pPr>
        <w:rPr>
          <w:rFonts w:ascii="Cambria" w:hAnsi="Cambria"/>
          <w:b/>
          <w:sz w:val="22"/>
          <w:szCs w:val="22"/>
        </w:rPr>
      </w:pPr>
    </w:p>
    <w:p w:rsidR="009620F7" w:rsidRDefault="009620F7" w:rsidP="006838A5">
      <w:pPr>
        <w:rPr>
          <w:rFonts w:ascii="Cambria" w:hAnsi="Cambria"/>
          <w:b/>
          <w:sz w:val="22"/>
          <w:szCs w:val="22"/>
        </w:rPr>
      </w:pPr>
    </w:p>
    <w:p w:rsidR="006838A5" w:rsidRDefault="006838A5" w:rsidP="006838A5">
      <w:pPr>
        <w:rPr>
          <w:rFonts w:ascii="Cambria" w:hAnsi="Cambria"/>
          <w:b/>
          <w:sz w:val="22"/>
          <w:szCs w:val="22"/>
        </w:rPr>
      </w:pPr>
      <w:r>
        <w:rPr>
          <w:rFonts w:ascii="Cambria" w:hAnsi="Cambria"/>
          <w:b/>
          <w:sz w:val="22"/>
          <w:szCs w:val="22"/>
        </w:rPr>
        <w:t>Załączniki:</w:t>
      </w:r>
    </w:p>
    <w:p w:rsidR="006838A5" w:rsidRDefault="006838A5" w:rsidP="006838A5">
      <w:pPr>
        <w:rPr>
          <w:rFonts w:ascii="Cambria" w:hAnsi="Cambria"/>
          <w:sz w:val="22"/>
          <w:szCs w:val="22"/>
        </w:rPr>
      </w:pPr>
      <w:r>
        <w:rPr>
          <w:rFonts w:ascii="Cambria" w:hAnsi="Cambria"/>
          <w:sz w:val="22"/>
          <w:szCs w:val="22"/>
        </w:rPr>
        <w:t>Załącznik nr 1 – Formularz oferty</w:t>
      </w:r>
    </w:p>
    <w:p w:rsidR="006838A5" w:rsidRDefault="006838A5" w:rsidP="006838A5">
      <w:pPr>
        <w:ind w:left="1526" w:hanging="1526"/>
        <w:rPr>
          <w:rFonts w:ascii="Cambria" w:hAnsi="Cambria"/>
          <w:sz w:val="22"/>
          <w:szCs w:val="22"/>
        </w:rPr>
      </w:pPr>
      <w:r>
        <w:rPr>
          <w:rFonts w:ascii="Cambria" w:hAnsi="Cambria"/>
          <w:sz w:val="22"/>
          <w:szCs w:val="22"/>
        </w:rPr>
        <w:t xml:space="preserve">Załącznik nr 2 – </w:t>
      </w:r>
      <w:r w:rsidR="00F912AA">
        <w:rPr>
          <w:rFonts w:ascii="Cambria" w:hAnsi="Cambria"/>
          <w:sz w:val="22"/>
          <w:szCs w:val="22"/>
        </w:rPr>
        <w:t>Formularz cenowy</w:t>
      </w:r>
    </w:p>
    <w:p w:rsidR="006838A5" w:rsidRDefault="006838A5" w:rsidP="006838A5">
      <w:pPr>
        <w:rPr>
          <w:rFonts w:ascii="Cambria" w:hAnsi="Cambria"/>
          <w:sz w:val="22"/>
          <w:szCs w:val="22"/>
        </w:rPr>
      </w:pPr>
      <w:r>
        <w:rPr>
          <w:rFonts w:ascii="Cambria" w:hAnsi="Cambria"/>
          <w:sz w:val="22"/>
          <w:szCs w:val="22"/>
        </w:rPr>
        <w:t xml:space="preserve">Załącznik nr 3 – </w:t>
      </w:r>
      <w:r w:rsidR="00F912AA">
        <w:rPr>
          <w:rFonts w:ascii="Cambria" w:hAnsi="Cambria"/>
          <w:sz w:val="22"/>
          <w:szCs w:val="22"/>
        </w:rPr>
        <w:t>Jednolity Europejski Dokument Zamówienia</w:t>
      </w:r>
    </w:p>
    <w:p w:rsidR="006838A5" w:rsidRDefault="006838A5" w:rsidP="006838A5">
      <w:pPr>
        <w:rPr>
          <w:rFonts w:ascii="Cambria" w:hAnsi="Cambria"/>
          <w:sz w:val="22"/>
          <w:szCs w:val="22"/>
        </w:rPr>
      </w:pPr>
      <w:r>
        <w:rPr>
          <w:rFonts w:ascii="Cambria" w:hAnsi="Cambria"/>
          <w:sz w:val="22"/>
          <w:szCs w:val="22"/>
        </w:rPr>
        <w:t>Załącznik nr 4 – Oświadczenie o przynależności do grupy kapitałowej</w:t>
      </w:r>
    </w:p>
    <w:p w:rsidR="006838A5" w:rsidRDefault="006838A5" w:rsidP="006838A5">
      <w:pPr>
        <w:ind w:left="1512" w:hanging="1512"/>
        <w:rPr>
          <w:rFonts w:ascii="Cambria" w:hAnsi="Cambria"/>
          <w:sz w:val="22"/>
          <w:szCs w:val="22"/>
        </w:rPr>
      </w:pPr>
      <w:r>
        <w:rPr>
          <w:rFonts w:ascii="Cambria" w:hAnsi="Cambria"/>
          <w:sz w:val="22"/>
          <w:szCs w:val="22"/>
        </w:rPr>
        <w:t xml:space="preserve">Załącznik nr </w:t>
      </w:r>
      <w:r w:rsidR="00F912AA">
        <w:rPr>
          <w:rFonts w:ascii="Cambria" w:hAnsi="Cambria"/>
          <w:sz w:val="22"/>
          <w:szCs w:val="22"/>
        </w:rPr>
        <w:t>5</w:t>
      </w:r>
      <w:r>
        <w:rPr>
          <w:rFonts w:ascii="Cambria" w:hAnsi="Cambria"/>
          <w:sz w:val="22"/>
          <w:szCs w:val="22"/>
        </w:rPr>
        <w:t xml:space="preserve"> – Oświadczenia składane w celu wykazania braku podstaw do wykluczenia z postępowania</w:t>
      </w:r>
    </w:p>
    <w:p w:rsidR="006838A5" w:rsidRDefault="006838A5" w:rsidP="006838A5">
      <w:pPr>
        <w:rPr>
          <w:rFonts w:ascii="Cambria" w:hAnsi="Cambria"/>
          <w:sz w:val="22"/>
          <w:szCs w:val="22"/>
        </w:rPr>
      </w:pPr>
      <w:r>
        <w:rPr>
          <w:rFonts w:ascii="Cambria" w:hAnsi="Cambria"/>
          <w:sz w:val="22"/>
          <w:szCs w:val="22"/>
        </w:rPr>
        <w:t xml:space="preserve">Załącznik nr </w:t>
      </w:r>
      <w:r w:rsidR="00F912AA">
        <w:rPr>
          <w:rFonts w:ascii="Cambria" w:hAnsi="Cambria"/>
          <w:sz w:val="22"/>
          <w:szCs w:val="22"/>
        </w:rPr>
        <w:t>6</w:t>
      </w:r>
      <w:r>
        <w:rPr>
          <w:rFonts w:ascii="Cambria" w:hAnsi="Cambria"/>
          <w:sz w:val="22"/>
          <w:szCs w:val="22"/>
        </w:rPr>
        <w:t xml:space="preserve"> – Wzór umowy </w:t>
      </w:r>
    </w:p>
    <w:p w:rsidR="006838A5" w:rsidRDefault="006838A5" w:rsidP="006838A5">
      <w:r>
        <w:rPr>
          <w:rFonts w:ascii="Cambria" w:hAnsi="Cambria"/>
          <w:sz w:val="22"/>
          <w:szCs w:val="22"/>
        </w:rPr>
        <w:t xml:space="preserve">Załącznik nr </w:t>
      </w:r>
      <w:r w:rsidR="00F912AA">
        <w:rPr>
          <w:rFonts w:ascii="Cambria" w:hAnsi="Cambria"/>
          <w:sz w:val="22"/>
          <w:szCs w:val="22"/>
        </w:rPr>
        <w:t>7</w:t>
      </w:r>
      <w:r>
        <w:rPr>
          <w:rFonts w:ascii="Cambria" w:hAnsi="Cambria"/>
          <w:sz w:val="22"/>
          <w:szCs w:val="22"/>
        </w:rPr>
        <w:t xml:space="preserve"> – Informacja o przetwarzaniu danych osobowych </w:t>
      </w:r>
    </w:p>
    <w:p w:rsidR="00EC4EF7" w:rsidRDefault="00EC4EF7"/>
    <w:sectPr w:rsidR="00EC4EF7" w:rsidSect="00B5209D">
      <w:headerReference w:type="default" r:id="rId23"/>
      <w:footerReference w:type="default" r:id="rId24"/>
      <w:pgSz w:w="11906" w:h="16838"/>
      <w:pgMar w:top="1417" w:right="1417" w:bottom="1507" w:left="1418" w:header="708" w:footer="1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F7" w:rsidRDefault="009620F7" w:rsidP="0033338C">
      <w:r>
        <w:separator/>
      </w:r>
    </w:p>
  </w:endnote>
  <w:endnote w:type="continuationSeparator" w:id="0">
    <w:p w:rsidR="009620F7" w:rsidRDefault="009620F7" w:rsidP="00333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default"/>
    <w:sig w:usb0="00000005" w:usb1="00000000" w:usb2="00000000" w:usb3="00000000" w:csb0="00000002"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7" w:rsidRDefault="009620F7">
    <w:pPr>
      <w:pStyle w:val="Stopka"/>
      <w:jc w:val="right"/>
    </w:pPr>
    <w:r>
      <w:rPr>
        <w:sz w:val="18"/>
        <w:szCs w:val="18"/>
      </w:rPr>
      <w:fldChar w:fldCharType="begin"/>
    </w:r>
    <w:r>
      <w:rPr>
        <w:sz w:val="18"/>
        <w:szCs w:val="18"/>
      </w:rPr>
      <w:instrText xml:space="preserve"> PAGE </w:instrText>
    </w:r>
    <w:r>
      <w:rPr>
        <w:sz w:val="18"/>
        <w:szCs w:val="18"/>
      </w:rPr>
      <w:fldChar w:fldCharType="separate"/>
    </w:r>
    <w:r w:rsidR="001B6F16">
      <w:rPr>
        <w:noProof/>
        <w:sz w:val="18"/>
        <w:szCs w:val="18"/>
      </w:rPr>
      <w:t>2</w:t>
    </w:r>
    <w:r>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F7" w:rsidRDefault="009620F7" w:rsidP="0033338C">
      <w:r>
        <w:separator/>
      </w:r>
    </w:p>
  </w:footnote>
  <w:footnote w:type="continuationSeparator" w:id="0">
    <w:p w:rsidR="009620F7" w:rsidRDefault="009620F7" w:rsidP="00333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F7" w:rsidRPr="00DA1861" w:rsidRDefault="009620F7" w:rsidP="00B5209D">
    <w:pPr>
      <w:pStyle w:val="Nagwek"/>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0"/>
      <w:numFmt w:val="decimal"/>
      <w:pStyle w:val="Nagwek1"/>
      <w:lvlText w:val="%1."/>
      <w:lvlJc w:val="left"/>
      <w:pPr>
        <w:tabs>
          <w:tab w:val="num" w:pos="360"/>
        </w:tabs>
        <w:ind w:left="360" w:hanging="360"/>
      </w:pPr>
    </w:lvl>
    <w:lvl w:ilvl="1">
      <w:start w:val="1"/>
      <w:numFmt w:val="decimal"/>
      <w:pStyle w:val="Nagwek2"/>
      <w:lvlText w:val="%1.%2."/>
      <w:lvlJc w:val="left"/>
      <w:pPr>
        <w:tabs>
          <w:tab w:val="num" w:pos="1425"/>
        </w:tabs>
        <w:ind w:left="1425" w:hanging="432"/>
      </w:pPr>
    </w:lvl>
    <w:lvl w:ilvl="2">
      <w:start w:val="1"/>
      <w:numFmt w:val="decimal"/>
      <w:lvlText w:val="%1.%2.%3."/>
      <w:lvlJc w:val="left"/>
      <w:pPr>
        <w:tabs>
          <w:tab w:val="num" w:pos="1440"/>
        </w:tabs>
        <w:ind w:left="1224" w:hanging="504"/>
      </w:pPr>
    </w:lvl>
    <w:lvl w:ilvl="3">
      <w:start w:val="1"/>
      <w:numFmt w:val="decimal"/>
      <w:pStyle w:val="Nagwek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Nagwek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3.%1"/>
      <w:lvlJc w:val="left"/>
      <w:pPr>
        <w:tabs>
          <w:tab w:val="num" w:pos="0"/>
        </w:tabs>
        <w:ind w:left="36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980" w:hanging="360"/>
      </w:pPr>
    </w:lvl>
    <w:lvl w:ilvl="3">
      <w:start w:val="1"/>
      <w:numFmt w:val="decimal"/>
      <w:lvlText w:val="%4)"/>
      <w:lvlJc w:val="left"/>
      <w:pPr>
        <w:tabs>
          <w:tab w:val="num" w:pos="0"/>
        </w:tabs>
        <w:ind w:left="2520" w:hanging="360"/>
      </w:pPr>
      <w:rPr>
        <w:b w:val="0"/>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
    <w:nsid w:val="00000005"/>
    <w:multiLevelType w:val="multilevel"/>
    <w:tmpl w:val="CABACC8A"/>
    <w:name w:val="WW8Num5"/>
    <w:lvl w:ilvl="0">
      <w:start w:val="9"/>
      <w:numFmt w:val="decimal"/>
      <w:lvlText w:val="%1."/>
      <w:lvlJc w:val="left"/>
      <w:pPr>
        <w:tabs>
          <w:tab w:val="num" w:pos="-142"/>
        </w:tabs>
        <w:ind w:left="360" w:hanging="360"/>
      </w:pPr>
      <w:rPr>
        <w:rFonts w:hint="default"/>
        <w:sz w:val="22"/>
        <w:szCs w:val="22"/>
      </w:rPr>
    </w:lvl>
    <w:lvl w:ilvl="1">
      <w:start w:val="1"/>
      <w:numFmt w:val="decimal"/>
      <w:lvlText w:val="%1.%2."/>
      <w:lvlJc w:val="left"/>
      <w:pPr>
        <w:tabs>
          <w:tab w:val="num" w:pos="-142"/>
        </w:tabs>
        <w:ind w:left="720" w:hanging="720"/>
      </w:pPr>
      <w:rPr>
        <w:rFonts w:hint="default"/>
        <w:b w:val="0"/>
      </w:rPr>
    </w:lvl>
    <w:lvl w:ilvl="2">
      <w:start w:val="1"/>
      <w:numFmt w:val="decimal"/>
      <w:lvlText w:val="%1.%2.%3."/>
      <w:lvlJc w:val="left"/>
      <w:pPr>
        <w:tabs>
          <w:tab w:val="num" w:pos="-142"/>
        </w:tabs>
        <w:ind w:left="1996" w:hanging="720"/>
      </w:pPr>
      <w:rPr>
        <w:rFonts w:ascii="Cambria" w:hAnsi="Cambria" w:hint="default"/>
        <w:sz w:val="22"/>
        <w:szCs w:val="22"/>
      </w:rPr>
    </w:lvl>
    <w:lvl w:ilvl="3">
      <w:start w:val="1"/>
      <w:numFmt w:val="decimal"/>
      <w:lvlText w:val="%1.%2.%3.%4."/>
      <w:lvlJc w:val="left"/>
      <w:pPr>
        <w:tabs>
          <w:tab w:val="num" w:pos="-142"/>
        </w:tabs>
        <w:ind w:left="3065" w:hanging="1080"/>
      </w:pPr>
      <w:rPr>
        <w:rFonts w:ascii="Cambria" w:hAnsi="Cambria" w:hint="default"/>
        <w:sz w:val="22"/>
        <w:szCs w:val="22"/>
      </w:rPr>
    </w:lvl>
    <w:lvl w:ilvl="4">
      <w:start w:val="1"/>
      <w:numFmt w:val="decimal"/>
      <w:lvlText w:val="%1.%2.%3.%4.%5."/>
      <w:lvlJc w:val="left"/>
      <w:pPr>
        <w:tabs>
          <w:tab w:val="num" w:pos="-142"/>
        </w:tabs>
        <w:ind w:left="3774" w:hanging="1080"/>
      </w:pPr>
      <w:rPr>
        <w:rFonts w:ascii="Cambria" w:hAnsi="Cambria" w:hint="default"/>
        <w:sz w:val="22"/>
        <w:szCs w:val="22"/>
      </w:rPr>
    </w:lvl>
    <w:lvl w:ilvl="5">
      <w:start w:val="1"/>
      <w:numFmt w:val="decimal"/>
      <w:lvlText w:val="%1.%2.%3.%4.%5.%6."/>
      <w:lvlJc w:val="left"/>
      <w:pPr>
        <w:tabs>
          <w:tab w:val="num" w:pos="-142"/>
        </w:tabs>
        <w:ind w:left="4843" w:hanging="1440"/>
      </w:pPr>
      <w:rPr>
        <w:rFonts w:ascii="Cambria" w:hAnsi="Cambria" w:hint="default"/>
        <w:sz w:val="22"/>
        <w:szCs w:val="22"/>
      </w:rPr>
    </w:lvl>
    <w:lvl w:ilvl="6">
      <w:start w:val="1"/>
      <w:numFmt w:val="decimal"/>
      <w:lvlText w:val="%1.%2.%3.%4.%5.%6.%7."/>
      <w:lvlJc w:val="left"/>
      <w:pPr>
        <w:tabs>
          <w:tab w:val="num" w:pos="-142"/>
        </w:tabs>
        <w:ind w:left="5552" w:hanging="1440"/>
      </w:pPr>
      <w:rPr>
        <w:rFonts w:ascii="Cambria" w:hAnsi="Cambria" w:hint="default"/>
        <w:sz w:val="22"/>
        <w:szCs w:val="22"/>
      </w:rPr>
    </w:lvl>
    <w:lvl w:ilvl="7">
      <w:start w:val="1"/>
      <w:numFmt w:val="decimal"/>
      <w:lvlText w:val="%1.%2.%3.%4.%5.%6.%7.%8."/>
      <w:lvlJc w:val="left"/>
      <w:pPr>
        <w:tabs>
          <w:tab w:val="num" w:pos="-142"/>
        </w:tabs>
        <w:ind w:left="6621" w:hanging="1800"/>
      </w:pPr>
      <w:rPr>
        <w:rFonts w:ascii="Cambria" w:hAnsi="Cambria" w:hint="default"/>
        <w:sz w:val="22"/>
        <w:szCs w:val="22"/>
      </w:rPr>
    </w:lvl>
    <w:lvl w:ilvl="8">
      <w:start w:val="1"/>
      <w:numFmt w:val="decimal"/>
      <w:lvlText w:val="%1.%2.%3.%4.%5.%6.%7.%8.%9."/>
      <w:lvlJc w:val="left"/>
      <w:pPr>
        <w:tabs>
          <w:tab w:val="num" w:pos="-142"/>
        </w:tabs>
        <w:ind w:left="7330" w:hanging="1800"/>
      </w:pPr>
      <w:rPr>
        <w:rFonts w:ascii="Cambria" w:hAnsi="Cambria" w:hint="default"/>
        <w:sz w:val="22"/>
        <w:szCs w:val="22"/>
      </w:r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rPr>
        <w:i w:val="0"/>
      </w:rPr>
    </w:lvl>
    <w:lvl w:ilvl="1">
      <w:start w:val="4"/>
      <w:numFmt w:val="decimal"/>
      <w:lvlText w:val="4.%2"/>
      <w:lvlJc w:val="left"/>
      <w:pPr>
        <w:tabs>
          <w:tab w:val="num" w:pos="0"/>
        </w:tabs>
        <w:ind w:left="1440" w:hanging="360"/>
      </w:pPr>
      <w:rPr>
        <w:b w:val="0"/>
        <w:i w:val="0"/>
        <w:strike w:val="0"/>
        <w:dstrike w:val="0"/>
      </w:rPr>
    </w:lvl>
    <w:lvl w:ilvl="2">
      <w:start w:val="1"/>
      <w:numFmt w:val="decimal"/>
      <w:lvlText w:val="%3.)"/>
      <w:lvlJc w:val="left"/>
      <w:pPr>
        <w:tabs>
          <w:tab w:val="num" w:pos="0"/>
        </w:tabs>
        <w:ind w:left="2340" w:hanging="360"/>
      </w:pPr>
      <w:rPr>
        <w:rFonts w:ascii="Cambria" w:hAnsi="Cambria"/>
        <w:i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9"/>
    <w:multiLevelType w:val="singleLevel"/>
    <w:tmpl w:val="00000009"/>
    <w:name w:val="WW8Num9"/>
    <w:lvl w:ilvl="0">
      <w:start w:val="1"/>
      <w:numFmt w:val="decimal"/>
      <w:lvlText w:val="%1)"/>
      <w:lvlJc w:val="left"/>
      <w:pPr>
        <w:tabs>
          <w:tab w:val="num" w:pos="0"/>
        </w:tabs>
        <w:ind w:left="1440" w:hanging="360"/>
      </w:pPr>
    </w:lvl>
  </w:abstractNum>
  <w:abstractNum w:abstractNumId="7">
    <w:nsid w:val="0000000A"/>
    <w:multiLevelType w:val="singleLevel"/>
    <w:tmpl w:val="0000000A"/>
    <w:name w:val="WW8Num10"/>
    <w:lvl w:ilvl="0">
      <w:start w:val="1"/>
      <w:numFmt w:val="lowerLetter"/>
      <w:lvlText w:val="%1)"/>
      <w:lvlJc w:val="left"/>
      <w:pPr>
        <w:tabs>
          <w:tab w:val="num" w:pos="0"/>
        </w:tabs>
        <w:ind w:left="1068" w:hanging="360"/>
      </w:pPr>
      <w:rPr>
        <w:b w:val="0"/>
        <w:sz w:val="22"/>
        <w:szCs w:val="22"/>
      </w:rPr>
    </w:lvl>
  </w:abstractNum>
  <w:abstractNum w:abstractNumId="8">
    <w:nsid w:val="0000000B"/>
    <w:multiLevelType w:val="multilevel"/>
    <w:tmpl w:val="0000000B"/>
    <w:name w:val="WW8Num11"/>
    <w:lvl w:ilvl="0">
      <w:start w:val="27"/>
      <w:numFmt w:val="decimal"/>
      <w:lvlText w:val="%1."/>
      <w:lvlJc w:val="left"/>
      <w:pPr>
        <w:tabs>
          <w:tab w:val="num" w:pos="720"/>
        </w:tabs>
        <w:ind w:left="720" w:hanging="360"/>
      </w:pPr>
    </w:lvl>
    <w:lvl w:ilvl="1">
      <w:start w:val="27"/>
      <w:numFmt w:val="decimal"/>
      <w:lvlText w:val="%2."/>
      <w:lvlJc w:val="left"/>
      <w:pPr>
        <w:tabs>
          <w:tab w:val="num" w:pos="1080"/>
        </w:tabs>
        <w:ind w:left="1080" w:hanging="360"/>
      </w:pPr>
    </w:lvl>
    <w:lvl w:ilvl="2">
      <w:start w:val="27"/>
      <w:numFmt w:val="decimal"/>
      <w:lvlText w:val="%3."/>
      <w:lvlJc w:val="left"/>
      <w:pPr>
        <w:tabs>
          <w:tab w:val="num" w:pos="1440"/>
        </w:tabs>
        <w:ind w:left="1440" w:hanging="360"/>
      </w:pPr>
    </w:lvl>
    <w:lvl w:ilvl="3">
      <w:start w:val="27"/>
      <w:numFmt w:val="decimal"/>
      <w:lvlText w:val="%4."/>
      <w:lvlJc w:val="left"/>
      <w:pPr>
        <w:tabs>
          <w:tab w:val="num" w:pos="1800"/>
        </w:tabs>
        <w:ind w:left="1800" w:hanging="360"/>
      </w:pPr>
    </w:lvl>
    <w:lvl w:ilvl="4">
      <w:start w:val="27"/>
      <w:numFmt w:val="decimal"/>
      <w:lvlText w:val="%5."/>
      <w:lvlJc w:val="left"/>
      <w:pPr>
        <w:tabs>
          <w:tab w:val="num" w:pos="2160"/>
        </w:tabs>
        <w:ind w:left="2160" w:hanging="360"/>
      </w:pPr>
    </w:lvl>
    <w:lvl w:ilvl="5">
      <w:start w:val="27"/>
      <w:numFmt w:val="decimal"/>
      <w:lvlText w:val="%6."/>
      <w:lvlJc w:val="left"/>
      <w:pPr>
        <w:tabs>
          <w:tab w:val="num" w:pos="2520"/>
        </w:tabs>
        <w:ind w:left="2520" w:hanging="360"/>
      </w:pPr>
    </w:lvl>
    <w:lvl w:ilvl="6">
      <w:start w:val="27"/>
      <w:numFmt w:val="decimal"/>
      <w:lvlText w:val="%7."/>
      <w:lvlJc w:val="left"/>
      <w:pPr>
        <w:tabs>
          <w:tab w:val="num" w:pos="2880"/>
        </w:tabs>
        <w:ind w:left="2880" w:hanging="360"/>
      </w:pPr>
    </w:lvl>
    <w:lvl w:ilvl="7">
      <w:start w:val="27"/>
      <w:numFmt w:val="decimal"/>
      <w:lvlText w:val="%8."/>
      <w:lvlJc w:val="left"/>
      <w:pPr>
        <w:tabs>
          <w:tab w:val="num" w:pos="3240"/>
        </w:tabs>
        <w:ind w:left="3240" w:hanging="360"/>
      </w:pPr>
    </w:lvl>
    <w:lvl w:ilvl="8">
      <w:start w:val="27"/>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5"/>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00000011"/>
    <w:name w:val="WW8Num17"/>
    <w:lvl w:ilvl="0">
      <w:start w:val="20"/>
      <w:numFmt w:val="decimal"/>
      <w:lvlText w:val="%1."/>
      <w:lvlJc w:val="left"/>
      <w:pPr>
        <w:tabs>
          <w:tab w:val="num" w:pos="1080"/>
        </w:tabs>
        <w:ind w:left="1080" w:hanging="360"/>
      </w:pPr>
    </w:lvl>
    <w:lvl w:ilvl="1">
      <w:start w:val="4"/>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3">
    <w:nsid w:val="00000013"/>
    <w:multiLevelType w:val="multilevel"/>
    <w:tmpl w:val="9590356A"/>
    <w:name w:val="WW8Num19"/>
    <w:lvl w:ilvl="0">
      <w:start w:val="12"/>
      <w:numFmt w:val="decimal"/>
      <w:lvlText w:val="%1."/>
      <w:lvlJc w:val="left"/>
      <w:pPr>
        <w:tabs>
          <w:tab w:val="num" w:pos="720"/>
        </w:tabs>
        <w:ind w:left="720" w:hanging="360"/>
      </w:pPr>
      <w:rPr>
        <w:rFonts w:ascii="Cambria" w:hAnsi="Cambria"/>
        <w:b w:val="0"/>
        <w:sz w:val="22"/>
        <w:szCs w:val="22"/>
      </w:rPr>
    </w:lvl>
    <w:lvl w:ilvl="1">
      <w:start w:val="6"/>
      <w:numFmt w:val="decimal"/>
      <w:lvlText w:val="%1.%2."/>
      <w:lvlJc w:val="left"/>
      <w:pPr>
        <w:tabs>
          <w:tab w:val="num" w:pos="1080"/>
        </w:tabs>
        <w:ind w:left="1080" w:hanging="360"/>
      </w:pPr>
      <w:rPr>
        <w:rFonts w:ascii="Cambria" w:hAnsi="Cambria"/>
        <w:b w:val="0"/>
        <w:color w:val="auto"/>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298F1A45"/>
    <w:multiLevelType w:val="hybridMultilevel"/>
    <w:tmpl w:val="7A58FBA6"/>
    <w:lvl w:ilvl="0" w:tplc="17C6487C">
      <w:start w:val="1"/>
      <w:numFmt w:val="lowerLetter"/>
      <w:lvlText w:val="%1.)"/>
      <w:lvlJc w:val="left"/>
      <w:pPr>
        <w:ind w:left="1069" w:hanging="360"/>
      </w:pPr>
      <w:rPr>
        <w:rFonts w:hint="default"/>
      </w:rPr>
    </w:lvl>
    <w:lvl w:ilvl="1" w:tplc="DC0E8716">
      <w:start w:val="1"/>
      <w:numFmt w:val="decimal"/>
      <w:lvlText w:val="%2.)"/>
      <w:lvlJc w:val="left"/>
      <w:pPr>
        <w:ind w:left="1571" w:hanging="720"/>
      </w:pPr>
      <w:rPr>
        <w:rFonts w:hint="default"/>
        <w:color w:val="auto"/>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E105BFC"/>
    <w:multiLevelType w:val="multilevel"/>
    <w:tmpl w:val="868E78AA"/>
    <w:lvl w:ilvl="0">
      <w:start w:val="3"/>
      <w:numFmt w:val="decimal"/>
      <w:lvlText w:val="%1."/>
      <w:lvlJc w:val="left"/>
      <w:pPr>
        <w:ind w:left="360" w:hanging="360"/>
      </w:pPr>
      <w:rPr>
        <w:rFonts w:ascii="Arial" w:hAnsi="Arial" w:cs="Calibri" w:hint="default"/>
        <w:sz w:val="20"/>
      </w:rPr>
    </w:lvl>
    <w:lvl w:ilvl="1">
      <w:start w:val="1"/>
      <w:numFmt w:val="decimal"/>
      <w:lvlText w:val="%1.%2."/>
      <w:lvlJc w:val="left"/>
      <w:pPr>
        <w:ind w:left="720" w:hanging="720"/>
      </w:pPr>
      <w:rPr>
        <w:rFonts w:ascii="Cambria" w:hAnsi="Cambria" w:cs="Calibri" w:hint="default"/>
        <w:sz w:val="22"/>
        <w:szCs w:val="22"/>
      </w:rPr>
    </w:lvl>
    <w:lvl w:ilvl="2">
      <w:start w:val="1"/>
      <w:numFmt w:val="decimal"/>
      <w:lvlText w:val="%1.%2.%3."/>
      <w:lvlJc w:val="left"/>
      <w:pPr>
        <w:ind w:left="720" w:hanging="720"/>
      </w:pPr>
      <w:rPr>
        <w:rFonts w:ascii="Arial" w:hAnsi="Arial" w:cs="Calibri" w:hint="default"/>
        <w:sz w:val="20"/>
      </w:rPr>
    </w:lvl>
    <w:lvl w:ilvl="3">
      <w:start w:val="1"/>
      <w:numFmt w:val="decimal"/>
      <w:lvlText w:val="%1.%2.%3.%4."/>
      <w:lvlJc w:val="left"/>
      <w:pPr>
        <w:ind w:left="1080" w:hanging="1080"/>
      </w:pPr>
      <w:rPr>
        <w:rFonts w:ascii="Arial" w:hAnsi="Arial" w:cs="Calibri" w:hint="default"/>
        <w:sz w:val="20"/>
      </w:rPr>
    </w:lvl>
    <w:lvl w:ilvl="4">
      <w:start w:val="1"/>
      <w:numFmt w:val="decimal"/>
      <w:lvlText w:val="%1.%2.%3.%4.%5."/>
      <w:lvlJc w:val="left"/>
      <w:pPr>
        <w:ind w:left="1080" w:hanging="1080"/>
      </w:pPr>
      <w:rPr>
        <w:rFonts w:ascii="Arial" w:hAnsi="Arial" w:cs="Calibri" w:hint="default"/>
        <w:sz w:val="20"/>
      </w:rPr>
    </w:lvl>
    <w:lvl w:ilvl="5">
      <w:start w:val="1"/>
      <w:numFmt w:val="decimal"/>
      <w:lvlText w:val="%1.%2.%3.%4.%5.%6."/>
      <w:lvlJc w:val="left"/>
      <w:pPr>
        <w:ind w:left="1440" w:hanging="1440"/>
      </w:pPr>
      <w:rPr>
        <w:rFonts w:ascii="Arial" w:hAnsi="Arial" w:cs="Calibri" w:hint="default"/>
        <w:sz w:val="20"/>
      </w:rPr>
    </w:lvl>
    <w:lvl w:ilvl="6">
      <w:start w:val="1"/>
      <w:numFmt w:val="decimal"/>
      <w:lvlText w:val="%1.%2.%3.%4.%5.%6.%7."/>
      <w:lvlJc w:val="left"/>
      <w:pPr>
        <w:ind w:left="1440" w:hanging="1440"/>
      </w:pPr>
      <w:rPr>
        <w:rFonts w:ascii="Arial" w:hAnsi="Arial" w:cs="Calibri" w:hint="default"/>
        <w:sz w:val="20"/>
      </w:rPr>
    </w:lvl>
    <w:lvl w:ilvl="7">
      <w:start w:val="1"/>
      <w:numFmt w:val="decimal"/>
      <w:lvlText w:val="%1.%2.%3.%4.%5.%6.%7.%8."/>
      <w:lvlJc w:val="left"/>
      <w:pPr>
        <w:ind w:left="1800" w:hanging="1800"/>
      </w:pPr>
      <w:rPr>
        <w:rFonts w:ascii="Arial" w:hAnsi="Arial" w:cs="Calibri" w:hint="default"/>
        <w:sz w:val="20"/>
      </w:rPr>
    </w:lvl>
    <w:lvl w:ilvl="8">
      <w:start w:val="1"/>
      <w:numFmt w:val="decimal"/>
      <w:lvlText w:val="%1.%2.%3.%4.%5.%6.%7.%8.%9."/>
      <w:lvlJc w:val="left"/>
      <w:pPr>
        <w:ind w:left="1800" w:hanging="1800"/>
      </w:pPr>
      <w:rPr>
        <w:rFonts w:ascii="Arial" w:hAnsi="Arial" w:cs="Calibri" w:hint="default"/>
        <w:sz w:val="20"/>
      </w:rPr>
    </w:lvl>
  </w:abstractNum>
  <w:abstractNum w:abstractNumId="16">
    <w:nsid w:val="3A563241"/>
    <w:multiLevelType w:val="hybridMultilevel"/>
    <w:tmpl w:val="1DEA0F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B66D37"/>
    <w:multiLevelType w:val="hybridMultilevel"/>
    <w:tmpl w:val="704A52E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8">
    <w:nsid w:val="694C60B4"/>
    <w:multiLevelType w:val="hybridMultilevel"/>
    <w:tmpl w:val="4230AC56"/>
    <w:name w:val="WW8Num82"/>
    <w:lvl w:ilvl="0" w:tplc="BC1889A4">
      <w:start w:val="2"/>
      <w:numFmt w:val="ordinal"/>
      <w:lvlText w:val="3.%1"/>
      <w:lvlJc w:val="left"/>
      <w:pPr>
        <w:ind w:left="1428"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E75215"/>
    <w:multiLevelType w:val="multilevel"/>
    <w:tmpl w:val="1D721B90"/>
    <w:lvl w:ilvl="0">
      <w:start w:val="1"/>
      <w:numFmt w:val="decimal"/>
      <w:lvlText w:val="%1)"/>
      <w:lvlJc w:val="left"/>
      <w:pPr>
        <w:tabs>
          <w:tab w:val="num" w:pos="0"/>
        </w:tabs>
        <w:ind w:left="502" w:hanging="360"/>
      </w:pPr>
      <w:rPr>
        <w:sz w:val="22"/>
        <w:szCs w:val="22"/>
      </w:rPr>
    </w:lvl>
    <w:lvl w:ilvl="1">
      <w:start w:val="1"/>
      <w:numFmt w:val="decimal"/>
      <w:lvlText w:val="%1.%2."/>
      <w:lvlJc w:val="left"/>
      <w:pPr>
        <w:tabs>
          <w:tab w:val="num" w:pos="0"/>
        </w:tabs>
        <w:ind w:left="862" w:hanging="720"/>
      </w:pPr>
      <w:rPr>
        <w:b w:val="0"/>
      </w:rPr>
    </w:lvl>
    <w:lvl w:ilvl="2">
      <w:start w:val="1"/>
      <w:numFmt w:val="decimal"/>
      <w:lvlText w:val="%1.%2.%3."/>
      <w:lvlJc w:val="left"/>
      <w:pPr>
        <w:tabs>
          <w:tab w:val="num" w:pos="0"/>
        </w:tabs>
        <w:ind w:left="2138" w:hanging="720"/>
      </w:pPr>
      <w:rPr>
        <w:rFonts w:ascii="Cambria" w:hAnsi="Cambria"/>
        <w:sz w:val="22"/>
        <w:szCs w:val="22"/>
      </w:rPr>
    </w:lvl>
    <w:lvl w:ilvl="3">
      <w:start w:val="1"/>
      <w:numFmt w:val="decimal"/>
      <w:lvlText w:val="%1.%2.%3.%4."/>
      <w:lvlJc w:val="left"/>
      <w:pPr>
        <w:tabs>
          <w:tab w:val="num" w:pos="0"/>
        </w:tabs>
        <w:ind w:left="3207" w:hanging="1080"/>
      </w:pPr>
      <w:rPr>
        <w:rFonts w:ascii="Cambria" w:hAnsi="Cambria"/>
        <w:sz w:val="22"/>
        <w:szCs w:val="22"/>
      </w:rPr>
    </w:lvl>
    <w:lvl w:ilvl="4">
      <w:start w:val="1"/>
      <w:numFmt w:val="decimal"/>
      <w:lvlText w:val="%1.%2.%3.%4.%5."/>
      <w:lvlJc w:val="left"/>
      <w:pPr>
        <w:tabs>
          <w:tab w:val="num" w:pos="0"/>
        </w:tabs>
        <w:ind w:left="3916" w:hanging="1080"/>
      </w:pPr>
      <w:rPr>
        <w:rFonts w:ascii="Cambria" w:hAnsi="Cambria"/>
        <w:sz w:val="22"/>
        <w:szCs w:val="22"/>
      </w:rPr>
    </w:lvl>
    <w:lvl w:ilvl="5">
      <w:start w:val="1"/>
      <w:numFmt w:val="decimal"/>
      <w:lvlText w:val="%1.%2.%3.%4.%5.%6."/>
      <w:lvlJc w:val="left"/>
      <w:pPr>
        <w:tabs>
          <w:tab w:val="num" w:pos="0"/>
        </w:tabs>
        <w:ind w:left="4985" w:hanging="1440"/>
      </w:pPr>
      <w:rPr>
        <w:rFonts w:ascii="Cambria" w:hAnsi="Cambria"/>
        <w:sz w:val="22"/>
        <w:szCs w:val="22"/>
      </w:rPr>
    </w:lvl>
    <w:lvl w:ilvl="6">
      <w:start w:val="1"/>
      <w:numFmt w:val="decimal"/>
      <w:lvlText w:val="%1.%2.%3.%4.%5.%6.%7."/>
      <w:lvlJc w:val="left"/>
      <w:pPr>
        <w:tabs>
          <w:tab w:val="num" w:pos="0"/>
        </w:tabs>
        <w:ind w:left="5694" w:hanging="1440"/>
      </w:pPr>
      <w:rPr>
        <w:rFonts w:ascii="Cambria" w:hAnsi="Cambria"/>
        <w:sz w:val="22"/>
        <w:szCs w:val="22"/>
      </w:rPr>
    </w:lvl>
    <w:lvl w:ilvl="7">
      <w:start w:val="1"/>
      <w:numFmt w:val="decimal"/>
      <w:lvlText w:val="%1.%2.%3.%4.%5.%6.%7.%8."/>
      <w:lvlJc w:val="left"/>
      <w:pPr>
        <w:tabs>
          <w:tab w:val="num" w:pos="0"/>
        </w:tabs>
        <w:ind w:left="6763" w:hanging="1800"/>
      </w:pPr>
      <w:rPr>
        <w:rFonts w:ascii="Cambria" w:hAnsi="Cambria"/>
        <w:sz w:val="22"/>
        <w:szCs w:val="22"/>
      </w:rPr>
    </w:lvl>
    <w:lvl w:ilvl="8">
      <w:start w:val="1"/>
      <w:numFmt w:val="decimal"/>
      <w:lvlText w:val="%1.%2.%3.%4.%5.%6.%7.%8.%9."/>
      <w:lvlJc w:val="left"/>
      <w:pPr>
        <w:tabs>
          <w:tab w:val="num" w:pos="0"/>
        </w:tabs>
        <w:ind w:left="7472" w:hanging="1800"/>
      </w:pPr>
      <w:rPr>
        <w:rFonts w:ascii="Cambria" w:hAnsi="Cambria"/>
        <w:sz w:val="22"/>
        <w:szCs w:val="22"/>
      </w:rPr>
    </w:lvl>
  </w:abstractNum>
  <w:abstractNum w:abstractNumId="20">
    <w:nsid w:val="71B27B47"/>
    <w:multiLevelType w:val="singleLevel"/>
    <w:tmpl w:val="00000009"/>
    <w:lvl w:ilvl="0">
      <w:start w:val="1"/>
      <w:numFmt w:val="decimal"/>
      <w:lvlText w:val="%1)"/>
      <w:lvlJc w:val="left"/>
      <w:pPr>
        <w:tabs>
          <w:tab w:val="num" w:pos="0"/>
        </w:tabs>
        <w:ind w:left="144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7"/>
  </w:num>
  <w:num w:numId="17">
    <w:abstractNumId w:val="16"/>
  </w:num>
  <w:num w:numId="18">
    <w:abstractNumId w:val="20"/>
  </w:num>
  <w:num w:numId="19">
    <w:abstractNumId w:val="18"/>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6838A5"/>
    <w:rsid w:val="000156F7"/>
    <w:rsid w:val="00027432"/>
    <w:rsid w:val="00032BF1"/>
    <w:rsid w:val="00051989"/>
    <w:rsid w:val="00054927"/>
    <w:rsid w:val="00057483"/>
    <w:rsid w:val="0006216F"/>
    <w:rsid w:val="00071071"/>
    <w:rsid w:val="00082514"/>
    <w:rsid w:val="00084B52"/>
    <w:rsid w:val="000B4FA0"/>
    <w:rsid w:val="000D2993"/>
    <w:rsid w:val="000E7E2F"/>
    <w:rsid w:val="00100289"/>
    <w:rsid w:val="00101B50"/>
    <w:rsid w:val="00103131"/>
    <w:rsid w:val="00107EDA"/>
    <w:rsid w:val="001124D2"/>
    <w:rsid w:val="001537D5"/>
    <w:rsid w:val="001547B2"/>
    <w:rsid w:val="001A4D79"/>
    <w:rsid w:val="001B6F16"/>
    <w:rsid w:val="001C3F27"/>
    <w:rsid w:val="0020217F"/>
    <w:rsid w:val="002242D0"/>
    <w:rsid w:val="002254F9"/>
    <w:rsid w:val="00234DD6"/>
    <w:rsid w:val="00247089"/>
    <w:rsid w:val="00290D36"/>
    <w:rsid w:val="002B47BB"/>
    <w:rsid w:val="002D29E1"/>
    <w:rsid w:val="003012A5"/>
    <w:rsid w:val="003044A7"/>
    <w:rsid w:val="00315BF7"/>
    <w:rsid w:val="00317491"/>
    <w:rsid w:val="00320D5C"/>
    <w:rsid w:val="0033338C"/>
    <w:rsid w:val="0039454C"/>
    <w:rsid w:val="003A7904"/>
    <w:rsid w:val="003B2499"/>
    <w:rsid w:val="003C2B3F"/>
    <w:rsid w:val="003C6E91"/>
    <w:rsid w:val="003D65A8"/>
    <w:rsid w:val="003E21D3"/>
    <w:rsid w:val="003F2DE7"/>
    <w:rsid w:val="003F7576"/>
    <w:rsid w:val="00405D20"/>
    <w:rsid w:val="0040619D"/>
    <w:rsid w:val="00431FB9"/>
    <w:rsid w:val="004438CA"/>
    <w:rsid w:val="00444E6A"/>
    <w:rsid w:val="00447F96"/>
    <w:rsid w:val="00463980"/>
    <w:rsid w:val="004653EC"/>
    <w:rsid w:val="00485713"/>
    <w:rsid w:val="004A0ECC"/>
    <w:rsid w:val="004A20FF"/>
    <w:rsid w:val="004C037A"/>
    <w:rsid w:val="004C5803"/>
    <w:rsid w:val="004F7FAB"/>
    <w:rsid w:val="00506CAA"/>
    <w:rsid w:val="00554A0E"/>
    <w:rsid w:val="005B1A34"/>
    <w:rsid w:val="005D2367"/>
    <w:rsid w:val="005E36EF"/>
    <w:rsid w:val="005F0BAA"/>
    <w:rsid w:val="005F3E6B"/>
    <w:rsid w:val="00606FFF"/>
    <w:rsid w:val="006175DE"/>
    <w:rsid w:val="0062330F"/>
    <w:rsid w:val="0065312A"/>
    <w:rsid w:val="00670808"/>
    <w:rsid w:val="006838A5"/>
    <w:rsid w:val="00690483"/>
    <w:rsid w:val="006A1604"/>
    <w:rsid w:val="006C22B5"/>
    <w:rsid w:val="006D07F6"/>
    <w:rsid w:val="006D4450"/>
    <w:rsid w:val="006F220B"/>
    <w:rsid w:val="00705942"/>
    <w:rsid w:val="00723BF0"/>
    <w:rsid w:val="00731EB2"/>
    <w:rsid w:val="00740439"/>
    <w:rsid w:val="0074362A"/>
    <w:rsid w:val="00767568"/>
    <w:rsid w:val="00775C48"/>
    <w:rsid w:val="007A05F8"/>
    <w:rsid w:val="007B2D7D"/>
    <w:rsid w:val="007C1F2A"/>
    <w:rsid w:val="007C49AB"/>
    <w:rsid w:val="007D3243"/>
    <w:rsid w:val="007F7C78"/>
    <w:rsid w:val="008139F5"/>
    <w:rsid w:val="0082070B"/>
    <w:rsid w:val="0084627D"/>
    <w:rsid w:val="00876E20"/>
    <w:rsid w:val="00880C9C"/>
    <w:rsid w:val="008B019E"/>
    <w:rsid w:val="008B647E"/>
    <w:rsid w:val="008F7350"/>
    <w:rsid w:val="009040C1"/>
    <w:rsid w:val="00925413"/>
    <w:rsid w:val="009617CA"/>
    <w:rsid w:val="009620F7"/>
    <w:rsid w:val="00973D67"/>
    <w:rsid w:val="00991875"/>
    <w:rsid w:val="00992424"/>
    <w:rsid w:val="009A18AE"/>
    <w:rsid w:val="009B1141"/>
    <w:rsid w:val="009D4508"/>
    <w:rsid w:val="009E4709"/>
    <w:rsid w:val="009F013E"/>
    <w:rsid w:val="00A00AA8"/>
    <w:rsid w:val="00A03DA1"/>
    <w:rsid w:val="00A24FD4"/>
    <w:rsid w:val="00A252B1"/>
    <w:rsid w:val="00A33FFC"/>
    <w:rsid w:val="00A63E7A"/>
    <w:rsid w:val="00A77EF5"/>
    <w:rsid w:val="00AD59BF"/>
    <w:rsid w:val="00AF584F"/>
    <w:rsid w:val="00B02A57"/>
    <w:rsid w:val="00B03696"/>
    <w:rsid w:val="00B32E0E"/>
    <w:rsid w:val="00B41431"/>
    <w:rsid w:val="00B456D0"/>
    <w:rsid w:val="00B5209D"/>
    <w:rsid w:val="00B65D2D"/>
    <w:rsid w:val="00B73715"/>
    <w:rsid w:val="00B744F9"/>
    <w:rsid w:val="00B75F1E"/>
    <w:rsid w:val="00BC5213"/>
    <w:rsid w:val="00C04C05"/>
    <w:rsid w:val="00C079F7"/>
    <w:rsid w:val="00C109F5"/>
    <w:rsid w:val="00C15511"/>
    <w:rsid w:val="00C5426B"/>
    <w:rsid w:val="00C60A28"/>
    <w:rsid w:val="00C618DC"/>
    <w:rsid w:val="00C8280D"/>
    <w:rsid w:val="00C87E10"/>
    <w:rsid w:val="00C925FE"/>
    <w:rsid w:val="00CA0BC7"/>
    <w:rsid w:val="00CA38F0"/>
    <w:rsid w:val="00CC7769"/>
    <w:rsid w:val="00CD03C6"/>
    <w:rsid w:val="00CE1BFC"/>
    <w:rsid w:val="00CF5EF1"/>
    <w:rsid w:val="00D25730"/>
    <w:rsid w:val="00D33E76"/>
    <w:rsid w:val="00D47B98"/>
    <w:rsid w:val="00D5706C"/>
    <w:rsid w:val="00D623C7"/>
    <w:rsid w:val="00D6638F"/>
    <w:rsid w:val="00D75DA0"/>
    <w:rsid w:val="00D9133D"/>
    <w:rsid w:val="00D97F3E"/>
    <w:rsid w:val="00DD423E"/>
    <w:rsid w:val="00DF15ED"/>
    <w:rsid w:val="00E03351"/>
    <w:rsid w:val="00E30663"/>
    <w:rsid w:val="00E43C6F"/>
    <w:rsid w:val="00E54DD5"/>
    <w:rsid w:val="00E679E8"/>
    <w:rsid w:val="00E82CF5"/>
    <w:rsid w:val="00E82EC7"/>
    <w:rsid w:val="00EB3B14"/>
    <w:rsid w:val="00EC4EF7"/>
    <w:rsid w:val="00ED1FB5"/>
    <w:rsid w:val="00ED22BA"/>
    <w:rsid w:val="00F06B62"/>
    <w:rsid w:val="00F21A53"/>
    <w:rsid w:val="00F556D1"/>
    <w:rsid w:val="00F56C11"/>
    <w:rsid w:val="00F73AAC"/>
    <w:rsid w:val="00F912AA"/>
    <w:rsid w:val="00F93240"/>
    <w:rsid w:val="00F94D71"/>
    <w:rsid w:val="00FA1C67"/>
    <w:rsid w:val="00FC174C"/>
    <w:rsid w:val="00FD3CF1"/>
    <w:rsid w:val="00FE3317"/>
    <w:rsid w:val="00FE3D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38A5"/>
    <w:pPr>
      <w:suppressAutoHyphens/>
      <w:spacing w:after="0" w:line="240" w:lineRule="auto"/>
    </w:pPr>
    <w:rPr>
      <w:rFonts w:ascii="Arial" w:eastAsia="Times New Roman" w:hAnsi="Arial" w:cs="Calibri"/>
      <w:sz w:val="20"/>
      <w:szCs w:val="20"/>
      <w:lang w:eastAsia="ar-SA"/>
    </w:rPr>
  </w:style>
  <w:style w:type="paragraph" w:styleId="Nagwek1">
    <w:name w:val="heading 1"/>
    <w:basedOn w:val="Normalny"/>
    <w:next w:val="Normalny"/>
    <w:link w:val="Nagwek1Znak"/>
    <w:qFormat/>
    <w:rsid w:val="006838A5"/>
    <w:pPr>
      <w:keepNext/>
      <w:numPr>
        <w:numId w:val="1"/>
      </w:numPr>
      <w:jc w:val="center"/>
      <w:outlineLvl w:val="0"/>
    </w:pPr>
    <w:rPr>
      <w:b/>
      <w:sz w:val="28"/>
    </w:rPr>
  </w:style>
  <w:style w:type="paragraph" w:styleId="Nagwek2">
    <w:name w:val="heading 2"/>
    <w:basedOn w:val="Normalny"/>
    <w:next w:val="Normalny"/>
    <w:link w:val="Nagwek2Znak"/>
    <w:qFormat/>
    <w:rsid w:val="006838A5"/>
    <w:pPr>
      <w:keepNext/>
      <w:numPr>
        <w:ilvl w:val="1"/>
        <w:numId w:val="1"/>
      </w:numPr>
      <w:ind w:left="851" w:firstLine="0"/>
      <w:outlineLvl w:val="1"/>
    </w:pPr>
    <w:rPr>
      <w:sz w:val="24"/>
    </w:rPr>
  </w:style>
  <w:style w:type="paragraph" w:styleId="Nagwek4">
    <w:name w:val="heading 4"/>
    <w:basedOn w:val="Normalny"/>
    <w:next w:val="Normalny"/>
    <w:link w:val="Nagwek4Znak"/>
    <w:qFormat/>
    <w:rsid w:val="006838A5"/>
    <w:pPr>
      <w:keepNext/>
      <w:numPr>
        <w:ilvl w:val="3"/>
        <w:numId w:val="1"/>
      </w:numPr>
      <w:outlineLvl w:val="3"/>
    </w:pPr>
    <w:rPr>
      <w:sz w:val="24"/>
    </w:rPr>
  </w:style>
  <w:style w:type="paragraph" w:styleId="Nagwek6">
    <w:name w:val="heading 6"/>
    <w:basedOn w:val="Normalny"/>
    <w:next w:val="Normalny"/>
    <w:link w:val="Nagwek6Znak"/>
    <w:qFormat/>
    <w:rsid w:val="006838A5"/>
    <w:pPr>
      <w:keepNext/>
      <w:numPr>
        <w:ilvl w:val="5"/>
        <w:numId w:val="1"/>
      </w:numPr>
      <w:ind w:left="708" w:firstLine="0"/>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838A5"/>
    <w:rPr>
      <w:rFonts w:ascii="Arial" w:eastAsia="Times New Roman" w:hAnsi="Arial" w:cs="Calibri"/>
      <w:b/>
      <w:sz w:val="28"/>
      <w:szCs w:val="20"/>
      <w:lang w:eastAsia="ar-SA"/>
    </w:rPr>
  </w:style>
  <w:style w:type="character" w:customStyle="1" w:styleId="Nagwek2Znak">
    <w:name w:val="Nagłówek 2 Znak"/>
    <w:basedOn w:val="Domylnaczcionkaakapitu"/>
    <w:link w:val="Nagwek2"/>
    <w:rsid w:val="006838A5"/>
    <w:rPr>
      <w:rFonts w:ascii="Arial" w:eastAsia="Times New Roman" w:hAnsi="Arial" w:cs="Calibri"/>
      <w:sz w:val="24"/>
      <w:szCs w:val="20"/>
      <w:lang w:eastAsia="ar-SA"/>
    </w:rPr>
  </w:style>
  <w:style w:type="character" w:customStyle="1" w:styleId="Nagwek4Znak">
    <w:name w:val="Nagłówek 4 Znak"/>
    <w:basedOn w:val="Domylnaczcionkaakapitu"/>
    <w:link w:val="Nagwek4"/>
    <w:rsid w:val="006838A5"/>
    <w:rPr>
      <w:rFonts w:ascii="Arial" w:eastAsia="Times New Roman" w:hAnsi="Arial" w:cs="Calibri"/>
      <w:sz w:val="24"/>
      <w:szCs w:val="20"/>
      <w:lang w:eastAsia="ar-SA"/>
    </w:rPr>
  </w:style>
  <w:style w:type="character" w:customStyle="1" w:styleId="Nagwek6Znak">
    <w:name w:val="Nagłówek 6 Znak"/>
    <w:basedOn w:val="Domylnaczcionkaakapitu"/>
    <w:link w:val="Nagwek6"/>
    <w:rsid w:val="006838A5"/>
    <w:rPr>
      <w:rFonts w:ascii="Arial" w:eastAsia="Times New Roman" w:hAnsi="Arial" w:cs="Calibri"/>
      <w:sz w:val="24"/>
      <w:szCs w:val="20"/>
      <w:lang w:eastAsia="ar-SA"/>
    </w:rPr>
  </w:style>
  <w:style w:type="character" w:styleId="Hipercze">
    <w:name w:val="Hyperlink"/>
    <w:basedOn w:val="Domylnaczcionkaakapitu"/>
    <w:rsid w:val="006838A5"/>
    <w:rPr>
      <w:color w:val="0000FF"/>
      <w:u w:val="single"/>
    </w:rPr>
  </w:style>
  <w:style w:type="paragraph" w:styleId="Tekstpodstawowy">
    <w:name w:val="Body Text"/>
    <w:basedOn w:val="Normalny"/>
    <w:link w:val="TekstpodstawowyZnak"/>
    <w:rsid w:val="006838A5"/>
    <w:rPr>
      <w:sz w:val="24"/>
    </w:rPr>
  </w:style>
  <w:style w:type="character" w:customStyle="1" w:styleId="TekstpodstawowyZnak">
    <w:name w:val="Tekst podstawowy Znak"/>
    <w:basedOn w:val="Domylnaczcionkaakapitu"/>
    <w:link w:val="Tekstpodstawowy"/>
    <w:rsid w:val="006838A5"/>
    <w:rPr>
      <w:rFonts w:ascii="Arial" w:eastAsia="Times New Roman" w:hAnsi="Arial" w:cs="Calibri"/>
      <w:sz w:val="24"/>
      <w:szCs w:val="20"/>
      <w:lang w:eastAsia="ar-SA"/>
    </w:rPr>
  </w:style>
  <w:style w:type="paragraph" w:customStyle="1" w:styleId="WW-Tekstpodstawowy2">
    <w:name w:val="WW-Tekst podstawowy 2"/>
    <w:basedOn w:val="Normalny"/>
    <w:rsid w:val="006838A5"/>
    <w:rPr>
      <w:b/>
      <w:sz w:val="24"/>
    </w:rPr>
  </w:style>
  <w:style w:type="paragraph" w:styleId="Stopka">
    <w:name w:val="footer"/>
    <w:basedOn w:val="Normalny"/>
    <w:link w:val="StopkaZnak"/>
    <w:rsid w:val="006838A5"/>
    <w:pPr>
      <w:tabs>
        <w:tab w:val="center" w:pos="4536"/>
        <w:tab w:val="right" w:pos="9072"/>
      </w:tabs>
    </w:pPr>
  </w:style>
  <w:style w:type="character" w:customStyle="1" w:styleId="StopkaZnak">
    <w:name w:val="Stopka Znak"/>
    <w:basedOn w:val="Domylnaczcionkaakapitu"/>
    <w:link w:val="Stopka"/>
    <w:rsid w:val="006838A5"/>
    <w:rPr>
      <w:rFonts w:ascii="Arial" w:eastAsia="Times New Roman" w:hAnsi="Arial" w:cs="Calibri"/>
      <w:sz w:val="20"/>
      <w:szCs w:val="20"/>
      <w:lang w:eastAsia="ar-SA"/>
    </w:rPr>
  </w:style>
  <w:style w:type="paragraph" w:styleId="Akapitzlist">
    <w:name w:val="List Paragraph"/>
    <w:aliases w:val="Numerowanie,Akapit z listą BS,Bulleted list,List Paragraph"/>
    <w:basedOn w:val="Normalny"/>
    <w:uiPriority w:val="34"/>
    <w:qFormat/>
    <w:rsid w:val="006838A5"/>
    <w:pPr>
      <w:ind w:left="720"/>
    </w:pPr>
    <w:rPr>
      <w:rFonts w:cs="Times New Roman"/>
    </w:rPr>
  </w:style>
  <w:style w:type="paragraph" w:styleId="Bezodstpw">
    <w:name w:val="No Spacing"/>
    <w:qFormat/>
    <w:rsid w:val="006838A5"/>
    <w:pPr>
      <w:suppressAutoHyphens/>
      <w:spacing w:after="0" w:line="240" w:lineRule="auto"/>
    </w:pPr>
    <w:rPr>
      <w:rFonts w:ascii="Calibri" w:eastAsia="Calibri" w:hAnsi="Calibri" w:cs="Calibri"/>
      <w:lang w:eastAsia="ar-SA"/>
    </w:rPr>
  </w:style>
  <w:style w:type="paragraph" w:styleId="Tekstpodstawowywcity">
    <w:name w:val="Body Text Indent"/>
    <w:basedOn w:val="Normalny"/>
    <w:link w:val="TekstpodstawowywcityZnak"/>
    <w:rsid w:val="006838A5"/>
    <w:pPr>
      <w:spacing w:after="120"/>
      <w:ind w:left="283"/>
    </w:pPr>
  </w:style>
  <w:style w:type="character" w:customStyle="1" w:styleId="TekstpodstawowywcityZnak">
    <w:name w:val="Tekst podstawowy wcięty Znak"/>
    <w:basedOn w:val="Domylnaczcionkaakapitu"/>
    <w:link w:val="Tekstpodstawowywcity"/>
    <w:rsid w:val="006838A5"/>
    <w:rPr>
      <w:rFonts w:ascii="Arial" w:eastAsia="Times New Roman" w:hAnsi="Arial" w:cs="Calibri"/>
      <w:sz w:val="20"/>
      <w:szCs w:val="20"/>
      <w:lang w:eastAsia="ar-SA"/>
    </w:rPr>
  </w:style>
  <w:style w:type="paragraph" w:styleId="Nagwek">
    <w:name w:val="header"/>
    <w:basedOn w:val="Normalny"/>
    <w:link w:val="NagwekZnak"/>
    <w:rsid w:val="006838A5"/>
    <w:pPr>
      <w:suppressLineNumbers/>
      <w:tabs>
        <w:tab w:val="center" w:pos="4819"/>
        <w:tab w:val="right" w:pos="9638"/>
      </w:tabs>
    </w:pPr>
  </w:style>
  <w:style w:type="character" w:customStyle="1" w:styleId="NagwekZnak">
    <w:name w:val="Nagłówek Znak"/>
    <w:basedOn w:val="Domylnaczcionkaakapitu"/>
    <w:link w:val="Nagwek"/>
    <w:rsid w:val="006838A5"/>
    <w:rPr>
      <w:rFonts w:ascii="Arial" w:eastAsia="Times New Roman" w:hAnsi="Arial" w:cs="Calibri"/>
      <w:sz w:val="20"/>
      <w:szCs w:val="20"/>
      <w:lang w:eastAsia="ar-SA"/>
    </w:rPr>
  </w:style>
  <w:style w:type="paragraph" w:customStyle="1" w:styleId="Standard">
    <w:name w:val="Standard"/>
    <w:rsid w:val="006838A5"/>
    <w:pPr>
      <w:widowControl w:val="0"/>
      <w:suppressAutoHyphens/>
      <w:spacing w:before="60" w:after="0" w:line="240" w:lineRule="auto"/>
      <w:ind w:left="284" w:hanging="284"/>
    </w:pPr>
    <w:rPr>
      <w:rFonts w:ascii="Times New Roman" w:eastAsia="Arial" w:hAnsi="Times New Roman" w:cs="Times New Roman"/>
      <w:sz w:val="24"/>
      <w:szCs w:val="20"/>
      <w:lang w:eastAsia="ar-SA"/>
    </w:rPr>
  </w:style>
  <w:style w:type="paragraph" w:customStyle="1" w:styleId="Textbodyindent">
    <w:name w:val="Text body indent"/>
    <w:basedOn w:val="Normalny"/>
    <w:rsid w:val="006838A5"/>
    <w:pPr>
      <w:autoSpaceDN w:val="0"/>
      <w:spacing w:after="120"/>
      <w:ind w:left="283"/>
      <w:textAlignment w:val="baseline"/>
    </w:pPr>
    <w:rPr>
      <w:kern w:val="3"/>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liklinika_olsztyn" TargetMode="External"/><Relationship Id="rId13" Type="http://schemas.openxmlformats.org/officeDocument/2006/relationships/hyperlink" Target="https://platformazakupowa.pl/pn/poliklinika_olsztyn" TargetMode="External"/><Relationship Id="rId18" Type="http://schemas.openxmlformats.org/officeDocument/2006/relationships/hyperlink" Target="https://platformazakupowa.pl/pn/poliklinika_olszty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image" Target="media/image1.png"/><Relationship Id="rId12" Type="http://schemas.openxmlformats.org/officeDocument/2006/relationships/hyperlink" Target="http://www.platformazakupowa.pl/" TargetMode="External"/><Relationship Id="rId17" Type="http://schemas.openxmlformats.org/officeDocument/2006/relationships/hyperlink" Target="https://platformazakupowa.pl/pn/poliklinika_olszty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poliklinika_olsztyn" TargetMode="External"/><Relationship Id="rId20" Type="http://schemas.openxmlformats.org/officeDocument/2006/relationships/hyperlink" Target="https://platformazakupowa.pl/pn/poliklinika_olszty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poliklinika_olszty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latformazakupowa.pl/pn/poliklinika_olsztyn" TargetMode="External"/><Relationship Id="rId23" Type="http://schemas.openxmlformats.org/officeDocument/2006/relationships/header" Target="header1.xml"/><Relationship Id="rId10" Type="http://schemas.openxmlformats.org/officeDocument/2006/relationships/hyperlink" Target="https://platformazakupowa.pl/pn/poliklinika_olsztyn" TargetMode="External"/><Relationship Id="rId19" Type="http://schemas.openxmlformats.org/officeDocument/2006/relationships/hyperlink" Target="https://platformazakupowa.pl/pn/poliklinika_olsztyn" TargetMode="External"/><Relationship Id="rId4" Type="http://schemas.openxmlformats.org/officeDocument/2006/relationships/webSettings" Target="webSettings.xml"/><Relationship Id="rId9" Type="http://schemas.openxmlformats.org/officeDocument/2006/relationships/hyperlink" Target="https://ec.europa.eu/growth/tools-databases/espd/" TargetMode="External"/><Relationship Id="rId14" Type="http://schemas.openxmlformats.org/officeDocument/2006/relationships/hyperlink" Target="https://platformazakupowa.pl/pn/poliklinika_olsztyn" TargetMode="External"/><Relationship Id="rId22"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16</Pages>
  <Words>6848</Words>
  <Characters>41094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7</cp:revision>
  <cp:lastPrinted>2019-04-12T06:18:00Z</cp:lastPrinted>
  <dcterms:created xsi:type="dcterms:W3CDTF">2019-03-19T15:28:00Z</dcterms:created>
  <dcterms:modified xsi:type="dcterms:W3CDTF">2019-04-12T09:31:00Z</dcterms:modified>
</cp:coreProperties>
</file>