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79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47995835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60D9CF9B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1EFE4BC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AE86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691CE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187BBEA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F40D7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5A1AF2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C83851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253F2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41F4E98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FAD84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DA09A1D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545197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ED9B6D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44709836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E8C33DF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3AECD33" w14:textId="296511AF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7A0012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7A0012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7402F989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2BFF1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7FE52A94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159F763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5E42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5EB6743" w14:textId="12B9D019" w:rsidR="00F040CF" w:rsidRDefault="007A0012" w:rsidP="007A0012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  <w:r>
        <w:rPr>
          <w:rFonts w:cstheme="minorHAnsi"/>
          <w:kern w:val="2"/>
          <w:sz w:val="24"/>
          <w:szCs w:val="24"/>
          <w:lang w:eastAsia="ar-SA"/>
        </w:rPr>
        <w:t>„</w:t>
      </w:r>
      <w:r w:rsidRPr="007A0012">
        <w:rPr>
          <w:rFonts w:cstheme="minorHAnsi"/>
          <w:kern w:val="2"/>
          <w:sz w:val="24"/>
          <w:szCs w:val="24"/>
          <w:lang w:eastAsia="ar-SA"/>
        </w:rPr>
        <w:t xml:space="preserve">Dowóz uczniów do szkół na terenie Gminy </w:t>
      </w:r>
      <w:r>
        <w:rPr>
          <w:rFonts w:cstheme="minorHAnsi"/>
          <w:kern w:val="2"/>
          <w:sz w:val="24"/>
          <w:szCs w:val="24"/>
          <w:lang w:eastAsia="ar-SA"/>
        </w:rPr>
        <w:t>G</w:t>
      </w:r>
      <w:r w:rsidRPr="007A0012">
        <w:rPr>
          <w:rFonts w:cstheme="minorHAnsi"/>
          <w:kern w:val="2"/>
          <w:sz w:val="24"/>
          <w:szCs w:val="24"/>
          <w:lang w:eastAsia="ar-SA"/>
        </w:rPr>
        <w:t>olczewo</w:t>
      </w:r>
      <w:r>
        <w:rPr>
          <w:rFonts w:cstheme="minorHAnsi"/>
          <w:kern w:val="2"/>
          <w:sz w:val="24"/>
          <w:szCs w:val="24"/>
          <w:lang w:eastAsia="ar-SA"/>
        </w:rPr>
        <w:t>”</w:t>
      </w:r>
    </w:p>
    <w:p w14:paraId="7D70F8BD" w14:textId="77777777" w:rsidR="007A0012" w:rsidRPr="00413110" w:rsidRDefault="007A0012" w:rsidP="007A0012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549F433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112A1D93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17BD4A1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D075AD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7F3F4A7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A1857D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2EE1417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285996A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A5B2FEE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074A8EB0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5250A584" w14:textId="29F5FED9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F040CF">
        <w:rPr>
          <w:rFonts w:cstheme="minorHAnsi"/>
          <w:sz w:val="24"/>
          <w:szCs w:val="24"/>
        </w:rPr>
        <w:t>usługi,</w:t>
      </w:r>
      <w:r w:rsidRPr="00413110">
        <w:rPr>
          <w:rFonts w:cstheme="minorHAnsi"/>
          <w:sz w:val="24"/>
          <w:szCs w:val="24"/>
        </w:rPr>
        <w:t xml:space="preserve"> których wskazane zdolności dotyczą):</w:t>
      </w:r>
    </w:p>
    <w:p w14:paraId="7AEA9FE7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60550CA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64F9103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41EF64E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7FF76E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E80FBC5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75478077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185582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79534DD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219FDEA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1D6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D9AC05A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EEF9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3278D3AD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EA9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012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40CF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66BFB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BB14-0818-40AB-8EDA-059426B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10</cp:revision>
  <cp:lastPrinted>2021-09-17T09:56:00Z</cp:lastPrinted>
  <dcterms:created xsi:type="dcterms:W3CDTF">2021-02-16T12:49:00Z</dcterms:created>
  <dcterms:modified xsi:type="dcterms:W3CDTF">2021-09-17T09:56:00Z</dcterms:modified>
</cp:coreProperties>
</file>