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D3592" w14:textId="43E4FEBE" w:rsidR="00570B63" w:rsidRPr="00570B63" w:rsidRDefault="00570B63" w:rsidP="00570B63">
      <w:pPr>
        <w:suppressAutoHyphens w:val="0"/>
        <w:spacing w:after="160" w:line="259" w:lineRule="auto"/>
        <w:ind w:left="6372" w:firstLine="708"/>
        <w:rPr>
          <w:rFonts w:ascii="Calibri" w:eastAsia="Calibri" w:hAnsi="Calibri" w:cs="Calibri"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>Kraków,</w:t>
      </w:r>
      <w:r w:rsidR="00022E79">
        <w:rPr>
          <w:rFonts w:ascii="Calibri" w:eastAsia="Calibri" w:hAnsi="Calibri" w:cs="Calibri"/>
          <w:sz w:val="24"/>
          <w:szCs w:val="24"/>
          <w:lang w:eastAsia="en-US"/>
        </w:rPr>
        <w:t>20.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>0</w:t>
      </w:r>
      <w:r w:rsidR="00D561FC">
        <w:rPr>
          <w:rFonts w:ascii="Calibri" w:eastAsia="Calibri" w:hAnsi="Calibri" w:cs="Calibri"/>
          <w:sz w:val="24"/>
          <w:szCs w:val="24"/>
          <w:lang w:eastAsia="en-US"/>
        </w:rPr>
        <w:t>9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>.2023</w:t>
      </w:r>
    </w:p>
    <w:p w14:paraId="496CCD1F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</w:p>
    <w:p w14:paraId="6E06091B" w14:textId="641C3B82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DZ.271.</w:t>
      </w:r>
      <w:r>
        <w:rPr>
          <w:rFonts w:ascii="Calibri" w:eastAsia="Calibri" w:hAnsi="Calibri" w:cs="Calibri"/>
          <w:sz w:val="24"/>
          <w:szCs w:val="24"/>
        </w:rPr>
        <w:t>6</w:t>
      </w:r>
      <w:r w:rsidR="00D561FC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 w:rsidR="00022E79">
        <w:rPr>
          <w:rFonts w:ascii="Calibri" w:eastAsia="Calibri" w:hAnsi="Calibri" w:cs="Calibri"/>
          <w:sz w:val="24"/>
          <w:szCs w:val="24"/>
        </w:rPr>
        <w:t>950</w:t>
      </w:r>
      <w:r w:rsidRPr="00570B63">
        <w:rPr>
          <w:rFonts w:ascii="Calibri" w:eastAsia="Calibri" w:hAnsi="Calibri" w:cs="Calibri"/>
          <w:sz w:val="24"/>
          <w:szCs w:val="24"/>
        </w:rPr>
        <w:t>.2023</w:t>
      </w:r>
    </w:p>
    <w:p w14:paraId="789851C2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</w:p>
    <w:p w14:paraId="0685708C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Dział Zamówień Publicznych</w:t>
      </w:r>
    </w:p>
    <w:p w14:paraId="483B6215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tel. 0-12 614 22 61</w:t>
      </w:r>
    </w:p>
    <w:p w14:paraId="292E9473" w14:textId="77777777" w:rsidR="00570B63" w:rsidRPr="00570B63" w:rsidRDefault="00570B63" w:rsidP="00570B6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8" w:history="1">
        <w:r w:rsidRPr="00570B6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przetargi@szpitaljp2.krakow.pl</w:t>
        </w:r>
      </w:hyperlink>
    </w:p>
    <w:p w14:paraId="7B01CAED" w14:textId="77777777" w:rsidR="00570B63" w:rsidRPr="00570B63" w:rsidRDefault="00570B63" w:rsidP="00570B63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iCs/>
          <w:sz w:val="24"/>
          <w:szCs w:val="24"/>
        </w:rPr>
      </w:pPr>
    </w:p>
    <w:p w14:paraId="0ED2ED6C" w14:textId="77777777" w:rsidR="00570B63" w:rsidRPr="00570B63" w:rsidRDefault="00570B63" w:rsidP="00570B63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iCs/>
          <w:sz w:val="24"/>
          <w:szCs w:val="24"/>
        </w:rPr>
      </w:pPr>
    </w:p>
    <w:p w14:paraId="678D7A25" w14:textId="51B457D0" w:rsidR="00570B63" w:rsidRPr="00570B63" w:rsidRDefault="00570B63" w:rsidP="00570B63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iCs/>
          <w:sz w:val="24"/>
          <w:szCs w:val="24"/>
        </w:rPr>
        <w:t>dotyczy: postępowania DZ.271.</w:t>
      </w:r>
      <w:r w:rsidR="00D561FC">
        <w:rPr>
          <w:rFonts w:ascii="Calibri" w:eastAsia="Calibri" w:hAnsi="Calibri" w:cs="Calibri"/>
          <w:iCs/>
          <w:sz w:val="24"/>
          <w:szCs w:val="24"/>
        </w:rPr>
        <w:t>63</w:t>
      </w:r>
      <w:r w:rsidRPr="00570B63">
        <w:rPr>
          <w:rFonts w:ascii="Calibri" w:eastAsia="Calibri" w:hAnsi="Calibri" w:cs="Calibri"/>
          <w:iCs/>
          <w:sz w:val="24"/>
          <w:szCs w:val="24"/>
        </w:rPr>
        <w:t>.202</w:t>
      </w:r>
      <w:bookmarkStart w:id="0" w:name="_GoBack"/>
      <w:bookmarkEnd w:id="0"/>
      <w:r w:rsidRPr="00570B63">
        <w:rPr>
          <w:rFonts w:ascii="Calibri" w:eastAsia="Calibri" w:hAnsi="Calibri" w:cs="Calibri"/>
          <w:iCs/>
          <w:sz w:val="24"/>
          <w:szCs w:val="24"/>
        </w:rPr>
        <w:t xml:space="preserve">3 pn. </w:t>
      </w:r>
      <w:r w:rsidR="00D561FC" w:rsidRPr="00D561FC">
        <w:rPr>
          <w:rFonts w:ascii="Calibri" w:eastAsia="Calibri" w:hAnsi="Calibri" w:cs="Calibri"/>
          <w:iCs/>
          <w:sz w:val="24"/>
          <w:szCs w:val="24"/>
        </w:rPr>
        <w:t>Dostawa automatycznego systemu przygotowywania, dystrybucji i kontroli wydawanych produktów leczniczych oraz różne urządzenia i produkty medyczne</w:t>
      </w:r>
    </w:p>
    <w:p w14:paraId="0E6E5164" w14:textId="77777777" w:rsidR="00D561FC" w:rsidRDefault="00D561FC" w:rsidP="00570B63">
      <w:pPr>
        <w:widowControl w:val="0"/>
        <w:suppressAutoHyphens w:val="0"/>
        <w:ind w:left="1985"/>
        <w:jc w:val="right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3993DB19" w14:textId="77777777" w:rsidR="00570B63" w:rsidRPr="00570B63" w:rsidRDefault="00570B63" w:rsidP="00570B63">
      <w:pPr>
        <w:widowControl w:val="0"/>
        <w:suppressAutoHyphens w:val="0"/>
        <w:ind w:left="1985"/>
        <w:jc w:val="right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Do wszystkich Wykonawców biorących udział w postępowaniu</w:t>
      </w:r>
    </w:p>
    <w:p w14:paraId="78491902" w14:textId="77777777" w:rsidR="00570B63" w:rsidRPr="00570B63" w:rsidRDefault="00570B63" w:rsidP="00570B63">
      <w:pPr>
        <w:tabs>
          <w:tab w:val="right" w:pos="9072"/>
        </w:tabs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7515425" w14:textId="77777777" w:rsidR="00570B63" w:rsidRPr="00570B63" w:rsidRDefault="00570B63" w:rsidP="00570B63">
      <w:pPr>
        <w:tabs>
          <w:tab w:val="right" w:pos="9072"/>
        </w:tabs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615D100" w14:textId="3F84F30D" w:rsidR="00570B63" w:rsidRPr="00570B63" w:rsidRDefault="00570B63" w:rsidP="00570B63">
      <w:pPr>
        <w:suppressAutoHyphens w:val="0"/>
        <w:spacing w:line="480" w:lineRule="auto"/>
        <w:ind w:right="-142" w:firstLine="7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Krakowski Szpital Specjalistyczny im. Jana Pawła II, ul. Prądnicka 80 w Krakowie, powiadamia, że termin składania ofert uległ przedłużeniu do dnia 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12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10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Pr="00570B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2023 r. do godz. 10:00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. Otwarcie ofert nastąpi w dniu 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12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10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Pr="00570B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2023 r. o godz. 10:30.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3DFFEABB" w14:textId="77777777" w:rsidR="00570B63" w:rsidRPr="00570B63" w:rsidRDefault="00570B63" w:rsidP="00570B63">
      <w:pPr>
        <w:suppressAutoHyphens w:val="0"/>
        <w:spacing w:line="480" w:lineRule="auto"/>
        <w:ind w:right="-142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Pozostałe informacje dotyczące składania i otwarcia ofert pozostają bez zmian. </w:t>
      </w:r>
    </w:p>
    <w:p w14:paraId="1DDCD9FC" w14:textId="435F4D3B" w:rsidR="00570B63" w:rsidRDefault="00570B63" w:rsidP="00570B63">
      <w:pPr>
        <w:suppressAutoHyphens w:val="0"/>
        <w:spacing w:line="480" w:lineRule="auto"/>
        <w:ind w:right="-142" w:firstLine="708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>W związku ze zmianą terminu składania ofert, termin związania ofertą ulega wydłużeniu. Wykonawca jest związany ofertą od dnia upływu terminu składania ofert do dnia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09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.202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4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r.</w:t>
      </w:r>
    </w:p>
    <w:p w14:paraId="29149133" w14:textId="77777777" w:rsidR="00570B63" w:rsidRDefault="00570B63" w:rsidP="00570B63">
      <w:pPr>
        <w:suppressAutoHyphens w:val="0"/>
        <w:spacing w:line="480" w:lineRule="auto"/>
        <w:ind w:right="-142" w:firstLine="708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1A90710A" w14:textId="77777777" w:rsidR="00570B63" w:rsidRPr="00570B63" w:rsidRDefault="00570B63" w:rsidP="00570B63">
      <w:pPr>
        <w:suppressAutoHyphens w:val="0"/>
        <w:spacing w:line="480" w:lineRule="auto"/>
        <w:ind w:right="-142" w:firstLine="708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CA3480D" w14:textId="77777777" w:rsidR="00570B63" w:rsidRPr="00570B63" w:rsidRDefault="00570B63" w:rsidP="00570B63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Z poważaniem</w:t>
      </w:r>
    </w:p>
    <w:p w14:paraId="5F0FFAB4" w14:textId="77777777" w:rsidR="00570B63" w:rsidRPr="00570B63" w:rsidRDefault="00570B63" w:rsidP="00570B63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Marek Dziewit</w:t>
      </w:r>
    </w:p>
    <w:p w14:paraId="0311BF62" w14:textId="77777777" w:rsidR="00570B63" w:rsidRPr="00570B63" w:rsidRDefault="00570B63" w:rsidP="00570B63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 xml:space="preserve">Kierownik Działu Zamówień Publicznych </w:t>
      </w:r>
    </w:p>
    <w:p w14:paraId="5AE7CCF8" w14:textId="77777777" w:rsidR="00570B63" w:rsidRPr="00570B63" w:rsidRDefault="00570B63" w:rsidP="00570B63">
      <w:pPr>
        <w:suppressAutoHyphens w:val="0"/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3C6EE28E" w14:textId="77777777" w:rsidR="00205BF0" w:rsidRPr="00570B63" w:rsidRDefault="00205BF0" w:rsidP="00570B63"/>
    <w:sectPr w:rsidR="00205BF0" w:rsidRPr="00570B63" w:rsidSect="00205BF0">
      <w:headerReference w:type="default" r:id="rId9"/>
      <w:footerReference w:type="default" r:id="rId10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4BC67" w14:textId="77777777" w:rsidR="00583A09" w:rsidRDefault="00583A09" w:rsidP="00205BF0">
      <w:r>
        <w:separator/>
      </w:r>
    </w:p>
  </w:endnote>
  <w:endnote w:type="continuationSeparator" w:id="0">
    <w:p w14:paraId="1F284789" w14:textId="77777777" w:rsidR="00583A09" w:rsidRDefault="00583A09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3359" w14:textId="77777777" w:rsidR="00583A09" w:rsidRDefault="00583A09" w:rsidP="00205BF0">
      <w:r>
        <w:separator/>
      </w:r>
    </w:p>
  </w:footnote>
  <w:footnote w:type="continuationSeparator" w:id="0">
    <w:p w14:paraId="5944B0D0" w14:textId="77777777" w:rsidR="00583A09" w:rsidRDefault="00583A09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22E79"/>
    <w:rsid w:val="000323A5"/>
    <w:rsid w:val="00077509"/>
    <w:rsid w:val="000B4F84"/>
    <w:rsid w:val="001006B6"/>
    <w:rsid w:val="001C5230"/>
    <w:rsid w:val="00205BF0"/>
    <w:rsid w:val="002374B3"/>
    <w:rsid w:val="00297AED"/>
    <w:rsid w:val="002C0A79"/>
    <w:rsid w:val="002D2205"/>
    <w:rsid w:val="003275F8"/>
    <w:rsid w:val="004227AA"/>
    <w:rsid w:val="00466AFC"/>
    <w:rsid w:val="00506359"/>
    <w:rsid w:val="005471CB"/>
    <w:rsid w:val="00570B63"/>
    <w:rsid w:val="00576EAC"/>
    <w:rsid w:val="00583A09"/>
    <w:rsid w:val="005C120E"/>
    <w:rsid w:val="005C2E25"/>
    <w:rsid w:val="00604E67"/>
    <w:rsid w:val="006258DE"/>
    <w:rsid w:val="0073519A"/>
    <w:rsid w:val="007E4040"/>
    <w:rsid w:val="007F3B1D"/>
    <w:rsid w:val="008561AB"/>
    <w:rsid w:val="0088573F"/>
    <w:rsid w:val="008A75E0"/>
    <w:rsid w:val="00945F71"/>
    <w:rsid w:val="00A40DBC"/>
    <w:rsid w:val="00A71F00"/>
    <w:rsid w:val="00D561FC"/>
    <w:rsid w:val="00D843BF"/>
    <w:rsid w:val="00D9373E"/>
    <w:rsid w:val="00E239E5"/>
    <w:rsid w:val="00E24E57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jp2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282C3-AF10-4778-AEC9-F7219A1C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Dok2b.dotx</Template>
  <TotalTime>19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17</cp:revision>
  <cp:lastPrinted>2023-09-20T07:11:00Z</cp:lastPrinted>
  <dcterms:created xsi:type="dcterms:W3CDTF">2023-06-06T11:01:00Z</dcterms:created>
  <dcterms:modified xsi:type="dcterms:W3CDTF">2023-09-20T07:13:00Z</dcterms:modified>
</cp:coreProperties>
</file>