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75A65" w:rsidRDefault="001E5801" w:rsidP="00545378">
      <w:pPr>
        <w:jc w:val="center"/>
        <w:rPr>
          <w:rFonts w:ascii="Calibri" w:hAnsi="Calibri" w:cs="Calibri"/>
          <w:sz w:val="22"/>
          <w:szCs w:val="22"/>
        </w:rPr>
      </w:pPr>
    </w:p>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adres e-mail: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r w:rsidRPr="00E75A65">
        <w:rPr>
          <w:rFonts w:ascii="Calibri" w:hAnsi="Calibri" w:cs="Calibri"/>
          <w:b/>
          <w:bCs/>
          <w:lang w:val="de-DE"/>
        </w:rPr>
        <w:t xml:space="preserve">Zamawiający: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374B5D" w:rsidRPr="00E75A65" w:rsidRDefault="00374B5D" w:rsidP="000A097E">
      <w:pPr>
        <w:keepNext/>
        <w:spacing w:line="276" w:lineRule="auto"/>
        <w:outlineLvl w:val="0"/>
        <w:rPr>
          <w:rFonts w:ascii="Calibri" w:hAnsi="Calibri" w:cs="Calibri"/>
          <w:b/>
          <w:sz w:val="32"/>
          <w:szCs w:val="32"/>
          <w:u w:val="single"/>
        </w:rPr>
      </w:pP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157407">
        <w:rPr>
          <w:rFonts w:ascii="Calibri" w:hAnsi="Calibri" w:cs="Calibri"/>
          <w:b/>
          <w:sz w:val="28"/>
          <w:szCs w:val="28"/>
        </w:rPr>
        <w:t>1</w:t>
      </w:r>
      <w:r w:rsidR="00B95F16">
        <w:rPr>
          <w:rFonts w:ascii="Calibri" w:hAnsi="Calibri" w:cs="Calibri"/>
          <w:b/>
          <w:sz w:val="28"/>
          <w:szCs w:val="28"/>
        </w:rPr>
        <w:t>6</w:t>
      </w:r>
      <w:r w:rsidR="00107B0B" w:rsidRPr="00E75A65">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86590A" w:rsidRPr="00E75A65" w:rsidRDefault="0086590A" w:rsidP="0086590A">
      <w:pPr>
        <w:jc w:val="center"/>
        <w:rPr>
          <w:rFonts w:ascii="Calibri" w:hAnsi="Calibri" w:cs="Calibri"/>
          <w:b/>
          <w:color w:val="FF0000"/>
          <w:sz w:val="28"/>
          <w:szCs w:val="28"/>
        </w:rPr>
      </w:pPr>
      <w:r w:rsidRPr="00E75A65">
        <w:rPr>
          <w:rFonts w:ascii="Calibri" w:hAnsi="Calibri" w:cs="Calibri"/>
          <w:b/>
          <w:bCs/>
        </w:rPr>
        <w:t xml:space="preserve">Dostawy </w:t>
      </w:r>
      <w:r w:rsidR="00B95F16">
        <w:rPr>
          <w:rFonts w:ascii="Calibri" w:hAnsi="Calibri" w:cs="Calibri"/>
          <w:b/>
          <w:bCs/>
        </w:rPr>
        <w:t>różnych artykułów spożywczych</w:t>
      </w:r>
    </w:p>
    <w:p w:rsidR="00B3771E" w:rsidRPr="00E75A65" w:rsidRDefault="00B3771E" w:rsidP="00253F04">
      <w:pPr>
        <w:rPr>
          <w:rFonts w:ascii="Calibri" w:hAnsi="Calibri" w:cs="Calibri"/>
          <w:b/>
          <w:bCs/>
        </w:rPr>
      </w:pPr>
    </w:p>
    <w:p w:rsidR="00253F04" w:rsidRPr="00E75A65" w:rsidRDefault="00253F04" w:rsidP="00253F04">
      <w:pPr>
        <w:rPr>
          <w:rFonts w:ascii="Calibri" w:hAnsi="Calibri" w:cs="Calibri"/>
        </w:rPr>
      </w:pPr>
      <w:r w:rsidRPr="00E75A65">
        <w:rPr>
          <w:rFonts w:ascii="Calibri" w:hAnsi="Calibri" w:cs="Calibri"/>
        </w:rPr>
        <w:t xml:space="preserve">Zamówienie wykonamy za cenę netto: ............................................................................... zł. </w:t>
      </w:r>
    </w:p>
    <w:p w:rsidR="00253F04" w:rsidRPr="00E75A65" w:rsidRDefault="00253F04" w:rsidP="00253F04">
      <w:pPr>
        <w:rPr>
          <w:rFonts w:ascii="Calibri" w:hAnsi="Calibri" w:cs="Calibri"/>
        </w:rPr>
      </w:pPr>
      <w:r w:rsidRPr="00E75A65">
        <w:rPr>
          <w:rFonts w:ascii="Calibri" w:hAnsi="Calibri" w:cs="Calibri"/>
        </w:rPr>
        <w:t>słownie netto ........................................................................................................................ zł.</w:t>
      </w:r>
    </w:p>
    <w:p w:rsidR="00253F04" w:rsidRPr="00E75A65" w:rsidRDefault="00253F04" w:rsidP="00253F0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253F04" w:rsidRPr="00E75A65" w:rsidRDefault="00253F04" w:rsidP="00253F04">
      <w:pPr>
        <w:rPr>
          <w:rFonts w:ascii="Calibri" w:hAnsi="Calibri" w:cs="Calibri"/>
        </w:rPr>
      </w:pPr>
      <w:r w:rsidRPr="00E75A65">
        <w:rPr>
          <w:rFonts w:ascii="Calibri" w:hAnsi="Calibri" w:cs="Calibri"/>
        </w:rPr>
        <w:t>słownie brutto ....................................................................................................................... zł.</w:t>
      </w:r>
    </w:p>
    <w:p w:rsidR="00253F04" w:rsidRPr="00E75A65" w:rsidRDefault="00253F04" w:rsidP="00253F0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0D02A4" w:rsidRPr="00E75A65" w:rsidRDefault="000D02A4" w:rsidP="00621D6E">
      <w:pPr>
        <w:tabs>
          <w:tab w:val="left" w:pos="284"/>
        </w:tabs>
        <w:spacing w:line="276" w:lineRule="auto"/>
        <w:jc w:val="both"/>
        <w:rPr>
          <w:rFonts w:ascii="Calibri" w:hAnsi="Calibri" w:cs="Calibri"/>
        </w:rPr>
      </w:pPr>
    </w:p>
    <w:bookmarkEnd w:id="0"/>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r w:rsidRPr="00E75A65">
        <w:rPr>
          <w:rFonts w:ascii="Calibri" w:hAnsi="Calibri" w:cs="Calibri"/>
          <w:sz w:val="22"/>
          <w:szCs w:val="22"/>
        </w:rPr>
        <w:t>mikroprzedsiębiorstwem</w:t>
      </w:r>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lastRenderedPageBreak/>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374B5D" w:rsidRPr="00E75A65" w:rsidRDefault="00374B5D"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120"/>
        <w:ind w:left="284" w:hanging="284"/>
        <w:jc w:val="both"/>
        <w:rPr>
          <w:rFonts w:ascii="Calibri" w:eastAsia="Calibri" w:hAnsi="Calibri" w:cs="Calibri"/>
          <w:sz w:val="22"/>
          <w:szCs w:val="22"/>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0E1109" w:rsidRPr="00E75A65" w:rsidRDefault="000E1109" w:rsidP="00393717">
      <w:pPr>
        <w:ind w:right="-108"/>
        <w:jc w:val="both"/>
        <w:rPr>
          <w:rFonts w:ascii="Calibri" w:eastAsia="Calibri" w:hAnsi="Calibri" w:cs="Calibri"/>
          <w:sz w:val="18"/>
          <w:szCs w:val="18"/>
        </w:rPr>
      </w:pPr>
    </w:p>
    <w:p w:rsidR="000A097E" w:rsidRPr="00E75A65" w:rsidRDefault="000A097E"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F27235" w:rsidRDefault="00F27235" w:rsidP="00D2574B">
      <w:pPr>
        <w:tabs>
          <w:tab w:val="right" w:pos="9072"/>
        </w:tabs>
        <w:spacing w:after="200" w:line="276" w:lineRule="auto"/>
        <w:jc w:val="right"/>
        <w:rPr>
          <w:rFonts w:ascii="Calibri" w:hAnsi="Calibri" w:cs="Calibri"/>
          <w:sz w:val="22"/>
          <w:szCs w:val="22"/>
        </w:rPr>
      </w:pPr>
    </w:p>
    <w:p w:rsidR="00E25C71" w:rsidRDefault="00E25C71" w:rsidP="00D2574B">
      <w:pPr>
        <w:tabs>
          <w:tab w:val="right" w:pos="9072"/>
        </w:tabs>
        <w:spacing w:after="200" w:line="276" w:lineRule="auto"/>
        <w:jc w:val="right"/>
        <w:rPr>
          <w:rFonts w:ascii="Calibri" w:hAnsi="Calibri" w:cs="Calibri"/>
          <w:sz w:val="22"/>
          <w:szCs w:val="22"/>
        </w:rPr>
      </w:pPr>
    </w:p>
    <w:p w:rsidR="00E25C71" w:rsidRPr="00E75A65" w:rsidRDefault="00E25C71"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lastRenderedPageBreak/>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KRS/CEiDG)</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pkt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Pouczenie o odpowiedzialności karnej Art. 297 § 1 Kodeksu karnego (Dz. U. Nr 88 poz. 553 z późn.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E25C71" w:rsidRPr="00ED29BB" w:rsidRDefault="00E75C4C" w:rsidP="00E25C71">
      <w:pPr>
        <w:jc w:val="center"/>
        <w:rPr>
          <w:rFonts w:asciiTheme="minorHAnsi" w:hAnsiTheme="minorHAnsi" w:cstheme="minorHAnsi"/>
          <w:b/>
          <w:sz w:val="22"/>
          <w:szCs w:val="22"/>
        </w:rPr>
      </w:pPr>
      <w:r>
        <w:rPr>
          <w:rFonts w:asciiTheme="minorHAnsi" w:hAnsiTheme="minorHAnsi" w:cstheme="minorHAnsi"/>
          <w:b/>
          <w:sz w:val="22"/>
          <w:szCs w:val="22"/>
        </w:rPr>
        <w:t>Projektowane postanowienia umowy</w:t>
      </w:r>
    </w:p>
    <w:p w:rsidR="00E25C71" w:rsidRPr="00ED29BB" w:rsidRDefault="00E25C71" w:rsidP="00E25C71">
      <w:pPr>
        <w:jc w:val="center"/>
        <w:rPr>
          <w:rFonts w:asciiTheme="minorHAnsi" w:hAnsiTheme="minorHAnsi" w:cstheme="minorHAnsi"/>
          <w:b/>
          <w:sz w:val="22"/>
          <w:szCs w:val="22"/>
        </w:rPr>
      </w:pPr>
      <w:r>
        <w:rPr>
          <w:rFonts w:asciiTheme="minorHAnsi" w:hAnsiTheme="minorHAnsi" w:cstheme="minorHAnsi"/>
          <w:b/>
          <w:sz w:val="22"/>
          <w:szCs w:val="22"/>
        </w:rPr>
        <w:t xml:space="preserve">Nr </w:t>
      </w:r>
      <w:r w:rsidR="00E75C4C">
        <w:rPr>
          <w:rFonts w:asciiTheme="minorHAnsi" w:hAnsiTheme="minorHAnsi" w:cstheme="minorHAnsi"/>
          <w:b/>
          <w:sz w:val="22"/>
          <w:szCs w:val="22"/>
        </w:rPr>
        <w:t>…………………..</w:t>
      </w:r>
    </w:p>
    <w:p w:rsidR="00E25C71" w:rsidRPr="00ED29BB" w:rsidRDefault="00E25C71" w:rsidP="00E25C71">
      <w:pPr>
        <w:rPr>
          <w:rFonts w:asciiTheme="minorHAnsi" w:hAnsiTheme="minorHAnsi" w:cstheme="minorHAnsi"/>
          <w:sz w:val="22"/>
          <w:szCs w:val="22"/>
        </w:rPr>
      </w:pP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 xml:space="preserve">zawarta w Myślenicach w  dniu </w:t>
      </w:r>
      <w:r w:rsidR="00E75C4C">
        <w:rPr>
          <w:rFonts w:asciiTheme="minorHAnsi" w:hAnsiTheme="minorHAnsi" w:cstheme="minorHAnsi"/>
          <w:sz w:val="22"/>
          <w:szCs w:val="22"/>
        </w:rPr>
        <w:t>……</w:t>
      </w:r>
      <w:r>
        <w:rPr>
          <w:rFonts w:asciiTheme="minorHAnsi" w:hAnsiTheme="minorHAnsi" w:cstheme="minorHAnsi"/>
          <w:sz w:val="22"/>
          <w:szCs w:val="22"/>
        </w:rPr>
        <w:t>.2022</w:t>
      </w:r>
      <w:r w:rsidRPr="00ED29BB">
        <w:rPr>
          <w:rFonts w:asciiTheme="minorHAnsi" w:hAnsiTheme="minorHAnsi" w:cstheme="minorHAnsi"/>
          <w:sz w:val="22"/>
          <w:szCs w:val="22"/>
        </w:rPr>
        <w:t xml:space="preserve"> r. pomiędzy: </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 xml:space="preserve">Samodzielnym Publicznym Zakładem Opieki Zdrowotnej w Myślenicach, </w:t>
      </w:r>
    </w:p>
    <w:p w:rsidR="00E25C71" w:rsidRPr="00ED29BB" w:rsidRDefault="00E25C71" w:rsidP="00E25C71">
      <w:pPr>
        <w:jc w:val="both"/>
        <w:rPr>
          <w:rFonts w:asciiTheme="minorHAnsi" w:hAnsiTheme="minorHAnsi" w:cstheme="minorHAnsi"/>
          <w:sz w:val="22"/>
          <w:szCs w:val="22"/>
        </w:rPr>
      </w:pPr>
      <w:r w:rsidRPr="00ED29BB">
        <w:rPr>
          <w:rFonts w:asciiTheme="minorHAnsi" w:hAnsiTheme="minorHAnsi" w:cstheme="minorHAnsi"/>
          <w:sz w:val="22"/>
          <w:szCs w:val="22"/>
        </w:rPr>
        <w:t>32–400 Myślenice, ul. Szpitalna 2; numer księgi rejestrowej podmiotu leczniczego: 000000005588; KRS: 0000008625, NIP: 681-16-90-668, reprezentowanym przez:</w:t>
      </w:r>
    </w:p>
    <w:p w:rsidR="00E25C71" w:rsidRPr="000D2D93" w:rsidRDefault="00E25C71" w:rsidP="00E25C71">
      <w:pPr>
        <w:rPr>
          <w:rFonts w:asciiTheme="minorHAnsi" w:hAnsiTheme="minorHAnsi" w:cstheme="minorHAnsi"/>
          <w:bCs/>
          <w:sz w:val="22"/>
          <w:szCs w:val="22"/>
        </w:rPr>
      </w:pPr>
      <w:r w:rsidRPr="000D2D93">
        <w:rPr>
          <w:rFonts w:asciiTheme="minorHAnsi" w:hAnsiTheme="minorHAnsi" w:cstheme="minorHAnsi"/>
          <w:bCs/>
          <w:sz w:val="22"/>
          <w:szCs w:val="22"/>
        </w:rPr>
        <w:t>Dyrektora - Adama Stycznia</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a</w:t>
      </w:r>
    </w:p>
    <w:p w:rsidR="00E25C71" w:rsidRPr="00ED29BB" w:rsidRDefault="00E75C4C" w:rsidP="00E25C71">
      <w:pPr>
        <w:jc w:val="both"/>
        <w:rPr>
          <w:rFonts w:asciiTheme="minorHAnsi" w:hAnsiTheme="minorHAnsi" w:cstheme="minorHAnsi"/>
          <w:sz w:val="22"/>
          <w:szCs w:val="22"/>
        </w:rPr>
      </w:pPr>
      <w:r>
        <w:rPr>
          <w:rFonts w:asciiTheme="minorHAnsi" w:hAnsiTheme="minorHAnsi" w:cstheme="minorHAnsi"/>
          <w:sz w:val="22"/>
          <w:szCs w:val="22"/>
        </w:rPr>
        <w:t>………………………………………………………………………………………………………………………………………………………</w:t>
      </w:r>
      <w:r w:rsidR="00E25C71" w:rsidRPr="00ED29BB">
        <w:rPr>
          <w:rFonts w:asciiTheme="minorHAnsi" w:hAnsiTheme="minorHAnsi" w:cstheme="minorHAnsi"/>
          <w:sz w:val="22"/>
          <w:szCs w:val="22"/>
        </w:rPr>
        <w:t xml:space="preserve"> (NIP: </w:t>
      </w:r>
      <w:r>
        <w:rPr>
          <w:rFonts w:asciiTheme="minorHAnsi" w:hAnsiTheme="minorHAnsi" w:cstheme="minorHAnsi"/>
          <w:sz w:val="22"/>
          <w:szCs w:val="22"/>
        </w:rPr>
        <w:t>…………………</w:t>
      </w:r>
      <w:r w:rsidR="00E25C71" w:rsidRPr="00ED29BB">
        <w:rPr>
          <w:rFonts w:asciiTheme="minorHAnsi" w:hAnsiTheme="minorHAnsi" w:cstheme="minorHAnsi"/>
          <w:sz w:val="22"/>
          <w:szCs w:val="22"/>
        </w:rPr>
        <w:t xml:space="preserve">, REGON: </w:t>
      </w:r>
      <w:r>
        <w:rPr>
          <w:rFonts w:asciiTheme="minorHAnsi" w:hAnsiTheme="minorHAnsi" w:cstheme="minorHAnsi"/>
          <w:sz w:val="22"/>
          <w:szCs w:val="22"/>
        </w:rPr>
        <w:t>……………………………</w:t>
      </w:r>
      <w:r w:rsidR="00E25C71" w:rsidRPr="00ED29BB">
        <w:rPr>
          <w:rFonts w:asciiTheme="minorHAnsi" w:hAnsiTheme="minorHAnsi" w:cstheme="minorHAnsi"/>
          <w:sz w:val="22"/>
          <w:szCs w:val="22"/>
        </w:rPr>
        <w:t xml:space="preserve">, KRS: </w:t>
      </w:r>
      <w:r>
        <w:rPr>
          <w:rFonts w:asciiTheme="minorHAnsi" w:hAnsiTheme="minorHAnsi" w:cstheme="minorHAnsi"/>
          <w:sz w:val="22"/>
          <w:szCs w:val="22"/>
        </w:rPr>
        <w:t>…………………………..</w:t>
      </w:r>
      <w:r w:rsidR="00E25C71" w:rsidRPr="00ED29BB">
        <w:rPr>
          <w:rFonts w:asciiTheme="minorHAnsi" w:hAnsiTheme="minorHAnsi" w:cstheme="minorHAnsi"/>
          <w:sz w:val="22"/>
          <w:szCs w:val="22"/>
        </w:rPr>
        <w:t>), reprezentowanym przez:</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w:t>
      </w:r>
    </w:p>
    <w:p w:rsidR="00E25C71" w:rsidRPr="00ED29BB" w:rsidRDefault="00E25C71" w:rsidP="00E25C71">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rsidR="00E25C71" w:rsidRPr="00ED29BB" w:rsidRDefault="00E25C71" w:rsidP="00E25C71">
      <w:pPr>
        <w:jc w:val="both"/>
        <w:rPr>
          <w:rFonts w:asciiTheme="minorHAnsi" w:hAnsiTheme="minorHAnsi" w:cstheme="minorHAnsi"/>
          <w:sz w:val="22"/>
          <w:szCs w:val="22"/>
        </w:rPr>
      </w:pPr>
    </w:p>
    <w:p w:rsidR="00E25C71" w:rsidRPr="00ED29BB" w:rsidRDefault="00E25C71" w:rsidP="00E25C71">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t>Na podstawie przeprowadzonego postępowania w trybie podstawowym bez negocjacji stosownie do zapisów Ustawy z dnia 11 września 2019 r. Prawo zamówień publicznych (tekst jednolity Dz. U. z 20</w:t>
      </w:r>
      <w:r>
        <w:rPr>
          <w:rFonts w:asciiTheme="minorHAnsi" w:hAnsiTheme="minorHAnsi" w:cstheme="minorHAnsi"/>
          <w:sz w:val="22"/>
          <w:szCs w:val="22"/>
        </w:rPr>
        <w:t>22</w:t>
      </w:r>
      <w:r w:rsidRPr="00ED29BB">
        <w:rPr>
          <w:rFonts w:asciiTheme="minorHAnsi" w:hAnsiTheme="minorHAnsi" w:cstheme="minorHAnsi"/>
          <w:sz w:val="22"/>
          <w:szCs w:val="22"/>
        </w:rPr>
        <w:t xml:space="preserve">r., poz. </w:t>
      </w:r>
      <w:r>
        <w:rPr>
          <w:rFonts w:asciiTheme="minorHAnsi" w:hAnsiTheme="minorHAnsi" w:cstheme="minorHAnsi"/>
          <w:sz w:val="22"/>
          <w:szCs w:val="22"/>
        </w:rPr>
        <w:t xml:space="preserve">1710 </w:t>
      </w:r>
      <w:r w:rsidRPr="00ED29BB">
        <w:rPr>
          <w:rFonts w:asciiTheme="minorHAnsi" w:hAnsiTheme="minorHAnsi" w:cstheme="minorHAnsi"/>
          <w:bCs/>
          <w:sz w:val="22"/>
          <w:szCs w:val="22"/>
        </w:rPr>
        <w:t xml:space="preserve">z </w:t>
      </w:r>
      <w:proofErr w:type="spellStart"/>
      <w:r w:rsidRPr="00ED29BB">
        <w:rPr>
          <w:rFonts w:asciiTheme="minorHAnsi" w:hAnsiTheme="minorHAnsi" w:cstheme="minorHAnsi"/>
          <w:bCs/>
          <w:sz w:val="22"/>
          <w:szCs w:val="22"/>
        </w:rPr>
        <w:t>późn</w:t>
      </w:r>
      <w:proofErr w:type="spellEnd"/>
      <w:r w:rsidRPr="00ED29BB">
        <w:rPr>
          <w:rFonts w:asciiTheme="minorHAnsi" w:hAnsiTheme="minorHAnsi" w:cstheme="minorHAnsi"/>
          <w:bCs/>
          <w:sz w:val="22"/>
          <w:szCs w:val="22"/>
        </w:rPr>
        <w:t>. zm.</w:t>
      </w:r>
      <w:r w:rsidRPr="00ED29BB">
        <w:rPr>
          <w:rFonts w:asciiTheme="minorHAnsi" w:hAnsiTheme="minorHAnsi" w:cstheme="minorHAnsi"/>
          <w:sz w:val="22"/>
          <w:szCs w:val="22"/>
        </w:rPr>
        <w:t>), na podst. art. 275 ust. 1, którego dokumentacja stanowi integralną część umowy, strony zawierają umowę o następującej treści:</w:t>
      </w: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1. </w:t>
      </w:r>
      <w:r>
        <w:rPr>
          <w:rFonts w:asciiTheme="minorHAnsi" w:hAnsiTheme="minorHAnsi" w:cstheme="minorHAnsi"/>
          <w:sz w:val="22"/>
          <w:szCs w:val="22"/>
        </w:rPr>
        <w:t xml:space="preserve">Wykonawca zobowiązuje się sukcesywnie dostarczać Zamawiającemu </w:t>
      </w:r>
      <w:r w:rsidRPr="00ED29BB">
        <w:rPr>
          <w:rFonts w:asciiTheme="minorHAnsi" w:hAnsiTheme="minorHAnsi" w:cstheme="minorHAnsi"/>
          <w:sz w:val="22"/>
          <w:szCs w:val="22"/>
        </w:rPr>
        <w:t xml:space="preserve">asortyment wymieniony w załączonej do umowy ofercie cenowej </w:t>
      </w:r>
      <w:r w:rsidRPr="000D2D93">
        <w:rPr>
          <w:rFonts w:asciiTheme="minorHAnsi" w:hAnsiTheme="minorHAnsi" w:cstheme="minorHAnsi"/>
          <w:bCs/>
          <w:sz w:val="22"/>
          <w:szCs w:val="22"/>
        </w:rPr>
        <w:t xml:space="preserve">tj. </w:t>
      </w:r>
      <w:r w:rsidR="00B95F16">
        <w:rPr>
          <w:rFonts w:asciiTheme="minorHAnsi" w:hAnsiTheme="minorHAnsi" w:cstheme="minorHAnsi"/>
          <w:bCs/>
          <w:sz w:val="22"/>
          <w:szCs w:val="22"/>
        </w:rPr>
        <w:t xml:space="preserve">różne artykuły </w:t>
      </w:r>
      <w:proofErr w:type="spellStart"/>
      <w:r w:rsidR="00B95F16">
        <w:rPr>
          <w:rFonts w:asciiTheme="minorHAnsi" w:hAnsiTheme="minorHAnsi" w:cstheme="minorHAnsi"/>
          <w:bCs/>
          <w:sz w:val="22"/>
          <w:szCs w:val="22"/>
        </w:rPr>
        <w:t>spozywcze</w:t>
      </w:r>
      <w:proofErr w:type="spellEnd"/>
      <w:r>
        <w:rPr>
          <w:rFonts w:asciiTheme="minorHAnsi" w:hAnsiTheme="minorHAnsi" w:cstheme="minorHAnsi"/>
          <w:bCs/>
          <w:sz w:val="22"/>
          <w:szCs w:val="22"/>
        </w:rPr>
        <w:t>.</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Łączna wartość zamówienia netto wynosi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zł ( słownie: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Łączna wartość zamówienia brutto wynosi :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zł (słownie: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/100). </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 Zamawiający zastrzega sobie możliwość dokonywania przesunięć ilościowo-asortymentowych w zależności od potrzeb z zastrzeżeniem, że łączna wartość zamawianych produktów nie przekroczy kwoty brutto określonej w formularzu ofertowym.</w:t>
      </w:r>
    </w:p>
    <w:p w:rsidR="00E25C71" w:rsidRDefault="00E25C71" w:rsidP="00E25C71">
      <w:pPr>
        <w:ind w:left="284" w:hanging="284"/>
        <w:jc w:val="both"/>
        <w:rPr>
          <w:rFonts w:ascii="Calibri" w:hAnsi="Calibri" w:cs="Calibri"/>
          <w:sz w:val="22"/>
          <w:szCs w:val="22"/>
        </w:rPr>
      </w:pPr>
      <w:r w:rsidRPr="00ED29BB">
        <w:rPr>
          <w:rFonts w:asciiTheme="minorHAnsi" w:hAnsiTheme="minorHAnsi" w:cstheme="minorHAnsi"/>
          <w:sz w:val="22"/>
          <w:szCs w:val="22"/>
        </w:rPr>
        <w:t xml:space="preserve">4. </w:t>
      </w:r>
      <w:r w:rsidRPr="00464978">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całości </w:t>
      </w:r>
      <w:r>
        <w:rPr>
          <w:rFonts w:ascii="Calibri" w:hAnsi="Calibri" w:cs="Calibri"/>
          <w:sz w:val="22"/>
          <w:szCs w:val="22"/>
        </w:rPr>
        <w:t>asortymentu</w:t>
      </w:r>
      <w:r w:rsidRPr="00464978">
        <w:rPr>
          <w:rFonts w:ascii="Calibri" w:hAnsi="Calibri" w:cs="Calibri"/>
          <w:sz w:val="22"/>
          <w:szCs w:val="22"/>
        </w:rPr>
        <w:t xml:space="preserve"> określonego w załącznikach do umowy, przy czym minim</w:t>
      </w:r>
      <w:r>
        <w:rPr>
          <w:rFonts w:ascii="Calibri" w:hAnsi="Calibri" w:cs="Calibri"/>
          <w:sz w:val="22"/>
          <w:szCs w:val="22"/>
        </w:rPr>
        <w:t>alna wartość zamówienia wynosi 4</w:t>
      </w:r>
      <w:r w:rsidRPr="00464978">
        <w:rPr>
          <w:rFonts w:ascii="Calibri" w:hAnsi="Calibri" w:cs="Calibri"/>
          <w:sz w:val="22"/>
          <w:szCs w:val="22"/>
        </w:rPr>
        <w:t xml:space="preserve">0 %. </w:t>
      </w:r>
    </w:p>
    <w:p w:rsidR="00E25C71" w:rsidRDefault="00E25C71" w:rsidP="00E25C71">
      <w:pPr>
        <w:ind w:left="284" w:hanging="284"/>
        <w:jc w:val="both"/>
        <w:rPr>
          <w:rFonts w:ascii="Calibri" w:hAnsi="Calibri" w:cs="Calibri"/>
          <w:sz w:val="22"/>
          <w:szCs w:val="22"/>
        </w:rPr>
      </w:pPr>
      <w:r>
        <w:rPr>
          <w:rFonts w:ascii="Calibri" w:hAnsi="Calibri" w:cs="Calibri"/>
          <w:sz w:val="22"/>
          <w:szCs w:val="22"/>
        </w:rPr>
        <w:t xml:space="preserve">5. </w:t>
      </w:r>
      <w:r w:rsidRPr="00464978">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E25C71" w:rsidRDefault="00E25C71" w:rsidP="00E25C71">
      <w:pPr>
        <w:ind w:left="284" w:hanging="284"/>
        <w:jc w:val="both"/>
        <w:rPr>
          <w:rFonts w:ascii="Calibri" w:hAnsi="Calibri" w:cs="Calibri"/>
          <w:sz w:val="22"/>
          <w:szCs w:val="22"/>
        </w:rPr>
      </w:pPr>
      <w:r>
        <w:rPr>
          <w:rFonts w:ascii="Calibri" w:hAnsi="Calibri" w:cs="Calibri"/>
          <w:sz w:val="22"/>
          <w:szCs w:val="22"/>
        </w:rPr>
        <w:t xml:space="preserve">6. </w:t>
      </w:r>
      <w:r w:rsidRPr="00456EF2">
        <w:rPr>
          <w:rFonts w:ascii="Calibri" w:hAnsi="Calibri" w:cs="Calibri"/>
          <w:sz w:val="22"/>
          <w:szCs w:val="22"/>
        </w:rPr>
        <w:t>Z wyjątkiem przypadków wskazanych w treści niniejszej umowy, ceny objętych umową produktów nie ulegną zmianie w okresie trwania umowy.</w:t>
      </w:r>
    </w:p>
    <w:p w:rsidR="00E25C71" w:rsidRPr="00456EF2" w:rsidRDefault="00E25C71" w:rsidP="00E25C71">
      <w:pPr>
        <w:jc w:val="both"/>
        <w:rPr>
          <w:rFonts w:ascii="Calibri" w:hAnsi="Calibri" w:cs="Calibri"/>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E25C71" w:rsidRDefault="00E25C71" w:rsidP="00E25C71">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1. </w:t>
      </w:r>
      <w:r w:rsidRPr="00660C5A">
        <w:rPr>
          <w:rFonts w:asciiTheme="minorHAnsi" w:hAnsiTheme="minorHAnsi" w:cstheme="minorHAnsi"/>
          <w:sz w:val="22"/>
          <w:szCs w:val="22"/>
        </w:rPr>
        <w:t xml:space="preserve">Umowa zostaje zawarta na okres </w:t>
      </w:r>
      <w:r w:rsidR="00B95F16">
        <w:rPr>
          <w:rFonts w:asciiTheme="minorHAnsi" w:hAnsiTheme="minorHAnsi" w:cstheme="minorHAnsi"/>
          <w:sz w:val="22"/>
          <w:szCs w:val="22"/>
        </w:rPr>
        <w:t>12</w:t>
      </w:r>
      <w:r>
        <w:rPr>
          <w:rFonts w:asciiTheme="minorHAnsi" w:hAnsiTheme="minorHAnsi" w:cstheme="minorHAnsi"/>
          <w:sz w:val="22"/>
          <w:szCs w:val="22"/>
        </w:rPr>
        <w:t xml:space="preserve"> </w:t>
      </w:r>
      <w:r w:rsidRPr="00660C5A">
        <w:rPr>
          <w:rFonts w:asciiTheme="minorHAnsi" w:hAnsiTheme="minorHAnsi" w:cstheme="minorHAnsi"/>
          <w:sz w:val="22"/>
          <w:szCs w:val="22"/>
        </w:rPr>
        <w:t xml:space="preserve">miesięcy z terminem realizacji  od dnia </w:t>
      </w:r>
      <w:r w:rsidR="00E75C4C">
        <w:rPr>
          <w:rFonts w:asciiTheme="minorHAnsi" w:hAnsiTheme="minorHAnsi" w:cstheme="minorHAnsi"/>
          <w:sz w:val="22"/>
          <w:szCs w:val="22"/>
        </w:rPr>
        <w:t>………….</w:t>
      </w:r>
      <w:r w:rsidRPr="00660C5A">
        <w:rPr>
          <w:rFonts w:asciiTheme="minorHAnsi" w:hAnsiTheme="minorHAnsi" w:cstheme="minorHAnsi"/>
          <w:sz w:val="22"/>
          <w:szCs w:val="22"/>
        </w:rPr>
        <w:t xml:space="preserve"> r. do dnia </w:t>
      </w:r>
      <w:r w:rsidR="00E75C4C">
        <w:rPr>
          <w:rFonts w:asciiTheme="minorHAnsi" w:hAnsiTheme="minorHAnsi" w:cstheme="minorHAnsi"/>
          <w:sz w:val="22"/>
          <w:szCs w:val="22"/>
        </w:rPr>
        <w:t>……………..</w:t>
      </w:r>
      <w:r w:rsidRPr="00660C5A">
        <w:rPr>
          <w:rFonts w:asciiTheme="minorHAnsi" w:hAnsiTheme="minorHAnsi" w:cstheme="minorHAnsi"/>
          <w:sz w:val="22"/>
          <w:szCs w:val="22"/>
        </w:rPr>
        <w:t xml:space="preserve"> r.</w:t>
      </w:r>
    </w:p>
    <w:p w:rsidR="00E25C71" w:rsidRPr="00660C5A" w:rsidRDefault="00E25C71" w:rsidP="00E25C71">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Pr="00660C5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E25C71" w:rsidRDefault="00E25C71" w:rsidP="00E25C71">
      <w:pPr>
        <w:spacing w:line="360" w:lineRule="auto"/>
        <w:jc w:val="cente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E25C71"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 xml:space="preserve">Zamawiający jest uprawniony do odstąpienia od umowy, oprócz przypadków wskazanych w przepisach obowiązującego prawa, także gdy Wykonawca, pomimo zawarcia niniejszej umowy nie podjął dostaw lub zaprzestał ich wykonywania i w ciągu 2 dni roboczych liczonych od dnia doręczenia mu wezwania Zamawiającego w tym zakresie dalej nie podjął się realizacji swoich zobowiązań – w takim przypadku oświadczenie o odstąpieniu może być złożone w ciągu 30 dni liczonych od upływu dodatkowego terminu. </w:t>
      </w:r>
    </w:p>
    <w:p w:rsidR="00E25C71"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Pr>
          <w:rFonts w:asciiTheme="minorHAnsi" w:hAnsiTheme="minorHAnsi" w:cstheme="minorHAnsi"/>
          <w:sz w:val="22"/>
          <w:szCs w:val="22"/>
        </w:rPr>
        <w:t>.</w:t>
      </w:r>
    </w:p>
    <w:p w:rsidR="00E25C71" w:rsidRPr="00C32590"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W przypadku nieterminowych lub niezgodnych pod względem asortymentu dostaw, a także istotnych odstępstw jakościowych, a także gdy dwukrotna zwłoka w dostarczeniu cząstkowej partii towaru tj. dwukrotne przekroczenie o co najmniej 30 minut wyznaczonej godziny dostawy</w:t>
      </w:r>
      <w:r>
        <w:rPr>
          <w:rFonts w:asciiTheme="minorHAnsi" w:hAnsiTheme="minorHAnsi" w:cstheme="minorHAnsi"/>
          <w:sz w:val="22"/>
          <w:szCs w:val="22"/>
        </w:rPr>
        <w:t>-</w:t>
      </w:r>
      <w:r w:rsidRPr="00C32590">
        <w:rPr>
          <w:rFonts w:asciiTheme="minorHAnsi" w:hAnsiTheme="minorHAnsi" w:cstheme="minorHAnsi"/>
          <w:sz w:val="22"/>
          <w:szCs w:val="22"/>
        </w:rPr>
        <w:t xml:space="preserve"> Zamawiający ma prawo odstąpienia od umowy w terminie 30 dni o dnia zaistnienia tych okoliczności</w:t>
      </w:r>
      <w:r>
        <w:rPr>
          <w:rFonts w:asciiTheme="minorHAnsi" w:hAnsiTheme="minorHAnsi" w:cstheme="minorHAnsi"/>
          <w:sz w:val="22"/>
          <w:szCs w:val="22"/>
        </w:rPr>
        <w:t xml:space="preserve">. </w:t>
      </w:r>
    </w:p>
    <w:p w:rsidR="00E25C71" w:rsidRPr="00C32590"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 xml:space="preserve">Zamawiający uprawniony jest do wypowiedzenia umowy z zachowaniem 1- miesięcznego okresu wypowiedzenia. </w:t>
      </w: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rsidR="00E25C71" w:rsidRPr="00ED29BB" w:rsidRDefault="00E25C71" w:rsidP="004B42DF">
      <w:pPr>
        <w:numPr>
          <w:ilvl w:val="0"/>
          <w:numId w:val="48"/>
        </w:numPr>
        <w:jc w:val="both"/>
        <w:rPr>
          <w:rFonts w:asciiTheme="minorHAnsi" w:hAnsiTheme="minorHAnsi" w:cstheme="minorHAnsi"/>
          <w:sz w:val="22"/>
          <w:szCs w:val="22"/>
        </w:rPr>
      </w:pPr>
      <w:r w:rsidRPr="00ED29BB">
        <w:rPr>
          <w:rFonts w:asciiTheme="minorHAnsi" w:hAnsiTheme="minorHAnsi" w:cstheme="minorHAnsi"/>
          <w:sz w:val="22"/>
          <w:szCs w:val="22"/>
        </w:rPr>
        <w:t xml:space="preserve">Dostawy będą realizowane na podstawie </w:t>
      </w:r>
      <w:r w:rsidRPr="000853FE">
        <w:rPr>
          <w:rFonts w:asciiTheme="minorHAnsi" w:hAnsiTheme="minorHAnsi" w:cstheme="minorHAnsi"/>
          <w:sz w:val="22"/>
          <w:szCs w:val="22"/>
        </w:rPr>
        <w:t>wynikających z bieżących potrzeb Zamawiającego</w:t>
      </w:r>
      <w:r>
        <w:rPr>
          <w:rFonts w:asciiTheme="minorHAnsi" w:hAnsiTheme="minorHAnsi" w:cstheme="minorHAnsi"/>
          <w:sz w:val="22"/>
          <w:szCs w:val="22"/>
        </w:rPr>
        <w:t xml:space="preserve"> </w:t>
      </w:r>
      <w:r w:rsidRPr="00ED29BB">
        <w:rPr>
          <w:rFonts w:asciiTheme="minorHAnsi" w:hAnsiTheme="minorHAnsi" w:cstheme="minorHAnsi"/>
          <w:sz w:val="22"/>
          <w:szCs w:val="22"/>
        </w:rPr>
        <w:t>z</w:t>
      </w:r>
      <w:r>
        <w:rPr>
          <w:rFonts w:asciiTheme="minorHAnsi" w:hAnsiTheme="minorHAnsi" w:cstheme="minorHAnsi"/>
          <w:sz w:val="22"/>
          <w:szCs w:val="22"/>
        </w:rPr>
        <w:t>amówień</w:t>
      </w:r>
      <w:r w:rsidRPr="00ED29BB">
        <w:rPr>
          <w:rFonts w:asciiTheme="minorHAnsi" w:hAnsiTheme="minorHAnsi" w:cstheme="minorHAnsi"/>
          <w:sz w:val="22"/>
          <w:szCs w:val="22"/>
        </w:rPr>
        <w:t xml:space="preserve"> składanych przez Zamawiającego faksem lub telefonicznie.  Zamawiający w zleceniu wskaże zamawiane produkty oraz ich ilość.</w:t>
      </w:r>
    </w:p>
    <w:p w:rsidR="00E25C71" w:rsidRPr="00823EB3" w:rsidRDefault="00E25C71" w:rsidP="004B42DF">
      <w:pPr>
        <w:numPr>
          <w:ilvl w:val="0"/>
          <w:numId w:val="48"/>
        </w:numPr>
        <w:tabs>
          <w:tab w:val="clear" w:pos="357"/>
          <w:tab w:val="num" w:pos="426"/>
        </w:tabs>
        <w:ind w:left="284"/>
        <w:jc w:val="both"/>
        <w:rPr>
          <w:rFonts w:asciiTheme="minorHAnsi" w:hAnsiTheme="minorHAnsi" w:cstheme="minorHAnsi"/>
          <w:bCs/>
          <w:color w:val="000000" w:themeColor="text1"/>
          <w:sz w:val="22"/>
          <w:szCs w:val="22"/>
        </w:rPr>
      </w:pPr>
      <w:r w:rsidRPr="00823EB3">
        <w:rPr>
          <w:rFonts w:asciiTheme="minorHAnsi" w:hAnsiTheme="minorHAnsi" w:cstheme="minorHAnsi"/>
          <w:bCs/>
          <w:color w:val="000000" w:themeColor="text1"/>
          <w:sz w:val="22"/>
          <w:szCs w:val="22"/>
        </w:rPr>
        <w:t xml:space="preserve">Przedmiot konkretnego zlecenia zostanie wydany Zamawiającemu w dniu następnym po dniu złożenia zamówienia  </w:t>
      </w:r>
      <w:r w:rsidR="00B95F16">
        <w:rPr>
          <w:rFonts w:asciiTheme="minorHAnsi" w:hAnsiTheme="minorHAnsi" w:cstheme="minorHAnsi"/>
          <w:bCs/>
          <w:color w:val="000000" w:themeColor="text1"/>
          <w:sz w:val="22"/>
          <w:szCs w:val="22"/>
        </w:rPr>
        <w:t>1</w:t>
      </w:r>
      <w:r w:rsidRPr="00823EB3">
        <w:rPr>
          <w:rFonts w:asciiTheme="minorHAnsi" w:hAnsiTheme="minorHAnsi" w:cstheme="minorHAnsi"/>
          <w:bCs/>
          <w:color w:val="000000" w:themeColor="text1"/>
          <w:sz w:val="22"/>
          <w:szCs w:val="22"/>
        </w:rPr>
        <w:t xml:space="preserve"> raz w tygodniu</w:t>
      </w:r>
      <w:r w:rsidR="00346D9C">
        <w:rPr>
          <w:rFonts w:asciiTheme="minorHAnsi" w:hAnsiTheme="minorHAnsi" w:cstheme="minorHAnsi"/>
          <w:bCs/>
          <w:color w:val="000000" w:themeColor="text1"/>
          <w:sz w:val="22"/>
          <w:szCs w:val="22"/>
        </w:rPr>
        <w:t xml:space="preserve"> w godzinach od 07.00 do 1</w:t>
      </w:r>
      <w:r w:rsidR="00B95F16">
        <w:rPr>
          <w:rFonts w:asciiTheme="minorHAnsi" w:hAnsiTheme="minorHAnsi" w:cstheme="minorHAnsi"/>
          <w:bCs/>
          <w:color w:val="000000" w:themeColor="text1"/>
          <w:sz w:val="22"/>
          <w:szCs w:val="22"/>
        </w:rPr>
        <w:t>1.00</w:t>
      </w:r>
      <w:r w:rsidRPr="00823EB3">
        <w:rPr>
          <w:rFonts w:asciiTheme="minorHAnsi" w:hAnsiTheme="minorHAnsi" w:cstheme="minorHAnsi"/>
          <w:bCs/>
          <w:color w:val="000000" w:themeColor="text1"/>
          <w:sz w:val="22"/>
          <w:szCs w:val="22"/>
        </w:rPr>
        <w:t xml:space="preserve">.  </w:t>
      </w:r>
    </w:p>
    <w:p w:rsidR="00E25C71" w:rsidRPr="00ED29BB" w:rsidRDefault="00E25C71" w:rsidP="004B42DF">
      <w:pPr>
        <w:numPr>
          <w:ilvl w:val="0"/>
          <w:numId w:val="48"/>
        </w:numPr>
        <w:jc w:val="both"/>
        <w:rPr>
          <w:rFonts w:asciiTheme="minorHAnsi" w:hAnsiTheme="minorHAnsi" w:cstheme="minorHAnsi"/>
          <w:sz w:val="22"/>
          <w:szCs w:val="22"/>
        </w:rPr>
      </w:pPr>
      <w:r w:rsidRPr="00ED29BB">
        <w:rPr>
          <w:rFonts w:asciiTheme="minorHAnsi" w:hAnsiTheme="minorHAnsi" w:cstheme="minorHAnsi"/>
          <w:sz w:val="22"/>
          <w:szCs w:val="22"/>
        </w:rPr>
        <w:t xml:space="preserve">Wykonawca zobowiązany jest dostarczać zamówiony towar transportem, na własny koszt </w:t>
      </w:r>
      <w:r>
        <w:rPr>
          <w:rFonts w:asciiTheme="minorHAnsi" w:hAnsiTheme="minorHAnsi" w:cstheme="minorHAnsi"/>
          <w:sz w:val="22"/>
          <w:szCs w:val="22"/>
        </w:rPr>
        <w:t xml:space="preserve">i ryzyko </w:t>
      </w:r>
      <w:r w:rsidRPr="00ED29BB">
        <w:rPr>
          <w:rFonts w:asciiTheme="minorHAnsi" w:hAnsiTheme="minorHAnsi" w:cstheme="minorHAnsi"/>
          <w:sz w:val="22"/>
          <w:szCs w:val="22"/>
        </w:rPr>
        <w:t xml:space="preserve">do siedziby zamawiającego – magazyn </w:t>
      </w:r>
      <w:r>
        <w:rPr>
          <w:rFonts w:asciiTheme="minorHAnsi" w:hAnsiTheme="minorHAnsi" w:cstheme="minorHAnsi"/>
          <w:sz w:val="22"/>
          <w:szCs w:val="22"/>
        </w:rPr>
        <w:t xml:space="preserve"> żywności Zamawiającego </w:t>
      </w:r>
      <w:r w:rsidRPr="00ED29BB">
        <w:rPr>
          <w:rFonts w:asciiTheme="minorHAnsi" w:hAnsiTheme="minorHAnsi" w:cstheme="minorHAnsi"/>
          <w:sz w:val="22"/>
          <w:szCs w:val="22"/>
        </w:rPr>
        <w:t>i/lub inne wskazane miejsce.</w:t>
      </w:r>
    </w:p>
    <w:p w:rsidR="00E25C71" w:rsidRPr="000853FE" w:rsidRDefault="00E25C71" w:rsidP="004B42DF">
      <w:pPr>
        <w:numPr>
          <w:ilvl w:val="0"/>
          <w:numId w:val="48"/>
        </w:numPr>
        <w:jc w:val="both"/>
        <w:rPr>
          <w:rFonts w:asciiTheme="minorHAnsi" w:hAnsiTheme="minorHAnsi" w:cstheme="minorHAnsi"/>
          <w:bCs/>
          <w:sz w:val="22"/>
          <w:szCs w:val="22"/>
        </w:rPr>
      </w:pPr>
      <w:r w:rsidRPr="00ED29BB">
        <w:rPr>
          <w:rFonts w:asciiTheme="minorHAnsi" w:hAnsiTheme="minorHAnsi" w:cstheme="minorHAnsi"/>
          <w:sz w:val="22"/>
          <w:szCs w:val="22"/>
        </w:rPr>
        <w:t>Wykonawca będzie obowiązany wydać na żądanie Zamawiającego dokumenty atestacyjne produktów, jeśli takich udzielił producent (o ile dotyczy).</w:t>
      </w:r>
    </w:p>
    <w:p w:rsidR="00E25C71" w:rsidRDefault="00E25C71" w:rsidP="004B42DF">
      <w:pPr>
        <w:pStyle w:val="Akapitzlist"/>
        <w:numPr>
          <w:ilvl w:val="0"/>
          <w:numId w:val="48"/>
        </w:numPr>
        <w:jc w:val="both"/>
        <w:rPr>
          <w:rFonts w:asciiTheme="minorHAnsi" w:hAnsiTheme="minorHAnsi" w:cstheme="minorHAnsi"/>
          <w:bCs/>
          <w:sz w:val="22"/>
          <w:szCs w:val="22"/>
        </w:rPr>
      </w:pPr>
      <w:r>
        <w:rPr>
          <w:rFonts w:asciiTheme="minorHAnsi" w:hAnsiTheme="minorHAnsi" w:cstheme="minorHAnsi"/>
          <w:bCs/>
          <w:sz w:val="22"/>
          <w:szCs w:val="22"/>
        </w:rPr>
        <w:t>A</w:t>
      </w:r>
      <w:r w:rsidRPr="000853FE">
        <w:rPr>
          <w:rFonts w:asciiTheme="minorHAnsi" w:hAnsiTheme="minorHAnsi" w:cstheme="minorHAnsi"/>
          <w:bCs/>
          <w:sz w:val="22"/>
          <w:szCs w:val="22"/>
        </w:rPr>
        <w:t>sortyment objęty przedmiotem umowy będzie wyprodukowany  zgodnie z wymogami sanepidu i systemu HACCAP i opatrzony datą przydatności do spożycia</w:t>
      </w:r>
      <w:r>
        <w:rPr>
          <w:rFonts w:asciiTheme="minorHAnsi" w:hAnsiTheme="minorHAnsi" w:cstheme="minorHAnsi"/>
          <w:bCs/>
          <w:sz w:val="22"/>
          <w:szCs w:val="22"/>
        </w:rPr>
        <w:t xml:space="preserve"> (wynoszącą nie mniej niż 2 tygodnie od daty dostawy). </w:t>
      </w:r>
    </w:p>
    <w:p w:rsidR="00E25C71" w:rsidRPr="00C32590" w:rsidRDefault="00E25C71" w:rsidP="004B42DF">
      <w:pPr>
        <w:pStyle w:val="Akapitzlist"/>
        <w:numPr>
          <w:ilvl w:val="0"/>
          <w:numId w:val="48"/>
        </w:numPr>
        <w:rPr>
          <w:rFonts w:asciiTheme="minorHAnsi" w:hAnsiTheme="minorHAnsi" w:cstheme="minorHAnsi"/>
          <w:bCs/>
          <w:sz w:val="22"/>
          <w:szCs w:val="22"/>
        </w:rPr>
      </w:pPr>
      <w:r w:rsidRPr="00C32590">
        <w:rPr>
          <w:rFonts w:asciiTheme="minorHAnsi" w:hAnsiTheme="minorHAnsi" w:cstheme="minorHAnsi"/>
          <w:sz w:val="22"/>
          <w:szCs w:val="22"/>
        </w:rPr>
        <w:t>Odbioru zamówionego towaru dokona osoba upoważniona przez Zamawiającego.</w:t>
      </w:r>
    </w:p>
    <w:p w:rsidR="00E25C71" w:rsidRPr="00ED29BB" w:rsidRDefault="00E25C71" w:rsidP="00E25C71">
      <w:pPr>
        <w:ind w:left="357"/>
        <w:jc w:val="both"/>
        <w:rPr>
          <w:rFonts w:asciiTheme="minorHAnsi" w:hAnsiTheme="minorHAnsi" w:cstheme="minorHAnsi"/>
          <w:sz w:val="22"/>
          <w:szCs w:val="22"/>
        </w:rPr>
      </w:pPr>
    </w:p>
    <w:p w:rsidR="00B95F16" w:rsidRDefault="00B95F16" w:rsidP="00E25C71">
      <w:pPr>
        <w:spacing w:line="360" w:lineRule="auto"/>
        <w:jc w:val="center"/>
        <w:rPr>
          <w:rFonts w:asciiTheme="minorHAnsi" w:hAnsiTheme="minorHAnsi" w:cstheme="minorHAnsi"/>
          <w:b/>
          <w:bCs/>
          <w:sz w:val="22"/>
          <w:szCs w:val="22"/>
        </w:rPr>
      </w:pPr>
    </w:p>
    <w:p w:rsidR="00B95F16" w:rsidRDefault="00B95F16" w:rsidP="00E25C71">
      <w:pPr>
        <w:spacing w:line="360" w:lineRule="auto"/>
        <w:jc w:val="cente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lastRenderedPageBreak/>
        <w:t>§</w:t>
      </w:r>
      <w:r>
        <w:rPr>
          <w:rFonts w:asciiTheme="minorHAnsi" w:hAnsiTheme="minorHAnsi" w:cstheme="minorHAnsi"/>
          <w:b/>
          <w:bCs/>
          <w:sz w:val="22"/>
          <w:szCs w:val="22"/>
        </w:rPr>
        <w:t>4</w:t>
      </w:r>
    </w:p>
    <w:p w:rsidR="00E25C71" w:rsidRDefault="00E25C71" w:rsidP="004B42DF">
      <w:pPr>
        <w:pStyle w:val="Akapitzlist"/>
        <w:numPr>
          <w:ilvl w:val="0"/>
          <w:numId w:val="55"/>
        </w:numPr>
        <w:ind w:left="426" w:hanging="426"/>
        <w:jc w:val="both"/>
        <w:rPr>
          <w:rFonts w:asciiTheme="minorHAnsi" w:hAnsiTheme="minorHAnsi" w:cstheme="minorHAnsi"/>
          <w:sz w:val="22"/>
          <w:szCs w:val="22"/>
        </w:rPr>
      </w:pPr>
      <w:r w:rsidRPr="00446191">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E25C71" w:rsidRDefault="00E25C71" w:rsidP="004B42DF">
      <w:pPr>
        <w:pStyle w:val="Akapitzlist"/>
        <w:numPr>
          <w:ilvl w:val="0"/>
          <w:numId w:val="55"/>
        </w:numPr>
        <w:ind w:left="426" w:hanging="426"/>
        <w:jc w:val="both"/>
        <w:rPr>
          <w:rFonts w:asciiTheme="minorHAnsi" w:hAnsiTheme="minorHAnsi" w:cstheme="minorHAnsi"/>
          <w:sz w:val="22"/>
          <w:szCs w:val="22"/>
        </w:rPr>
      </w:pPr>
      <w:r w:rsidRPr="00446191">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E25C71" w:rsidRPr="001E45E7" w:rsidRDefault="00E25C71" w:rsidP="004B42DF">
      <w:pPr>
        <w:numPr>
          <w:ilvl w:val="0"/>
          <w:numId w:val="55"/>
        </w:numPr>
        <w:spacing w:line="276" w:lineRule="auto"/>
        <w:ind w:left="426" w:hanging="426"/>
        <w:jc w:val="both"/>
        <w:rPr>
          <w:rFonts w:ascii="Calibri" w:hAnsi="Calibri" w:cs="Calibri"/>
          <w:sz w:val="22"/>
          <w:szCs w:val="22"/>
        </w:rPr>
      </w:pPr>
      <w:r w:rsidRPr="001E45E7">
        <w:rPr>
          <w:rFonts w:ascii="Calibri" w:hAnsi="Calibri" w:cs="Calibri"/>
          <w:sz w:val="22"/>
          <w:szCs w:val="22"/>
        </w:rPr>
        <w:t xml:space="preserve">Naruszenie zakazu określonego w ust. 2, skutkować będzie dla Wykonawcy obowiązkiem zapłaty na rzecz Zamawiającego kary umownej w wysokości 20% wartości brutto, o której mowa w </w:t>
      </w:r>
      <w:r w:rsidRPr="001E45E7">
        <w:rPr>
          <w:rFonts w:ascii="Calibri" w:hAnsi="Calibri" w:cs="Calibri"/>
          <w:bCs/>
          <w:sz w:val="22"/>
          <w:szCs w:val="22"/>
        </w:rPr>
        <w:t>§1ust. 3 umowy.</w:t>
      </w:r>
    </w:p>
    <w:p w:rsidR="00E25C71" w:rsidRPr="00C32590" w:rsidRDefault="00E25C71" w:rsidP="00E25C71">
      <w:pPr>
        <w:pStyle w:val="Akapitzlist"/>
        <w:spacing w:line="276" w:lineRule="auto"/>
        <w:ind w:left="284"/>
        <w:contextualSpacing/>
        <w:jc w:val="both"/>
        <w:rPr>
          <w:rFonts w:asciiTheme="minorHAnsi" w:hAnsiTheme="minorHAnsi" w:cstheme="minorHAnsi"/>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5</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Rozliczenia pomiędzy Zamawiającym a Wykonawcą będą następowały po każdym zrealizowanym prawidłowo zleceniu, według cen jednostkowych przedstawionych w ofercie, na podstawie faktycznie zrealizowanych dostaw.</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Nale</w:t>
      </w:r>
      <w:r w:rsidRPr="005155BB">
        <w:rPr>
          <w:rFonts w:asciiTheme="minorHAnsi" w:eastAsia="TimesNewRoman" w:hAnsiTheme="minorHAnsi" w:cstheme="minorHAnsi"/>
          <w:sz w:val="22"/>
          <w:szCs w:val="22"/>
        </w:rPr>
        <w:t>ż</w:t>
      </w:r>
      <w:r w:rsidRPr="005155BB">
        <w:rPr>
          <w:rFonts w:asciiTheme="minorHAnsi" w:hAnsiTheme="minorHAnsi" w:cstheme="minorHAnsi"/>
          <w:sz w:val="22"/>
          <w:szCs w:val="22"/>
        </w:rPr>
        <w:t>no</w:t>
      </w:r>
      <w:r w:rsidRPr="005155BB">
        <w:rPr>
          <w:rFonts w:asciiTheme="minorHAnsi" w:eastAsia="TimesNewRoman" w:hAnsiTheme="minorHAnsi" w:cstheme="minorHAnsi"/>
          <w:sz w:val="22"/>
          <w:szCs w:val="22"/>
        </w:rPr>
        <w:t>ś</w:t>
      </w:r>
      <w:r w:rsidRPr="005155BB">
        <w:rPr>
          <w:rFonts w:asciiTheme="minorHAnsi" w:hAnsiTheme="minorHAnsi" w:cstheme="minorHAnsi"/>
          <w:sz w:val="22"/>
          <w:szCs w:val="22"/>
        </w:rPr>
        <w:t>ci za zrealizowane zamówienie b</w:t>
      </w:r>
      <w:r w:rsidRPr="005155BB">
        <w:rPr>
          <w:rFonts w:asciiTheme="minorHAnsi" w:eastAsia="TimesNewRoman" w:hAnsiTheme="minorHAnsi" w:cstheme="minorHAnsi"/>
          <w:sz w:val="22"/>
          <w:szCs w:val="22"/>
        </w:rPr>
        <w:t>ę</w:t>
      </w:r>
      <w:r w:rsidRPr="005155BB">
        <w:rPr>
          <w:rFonts w:asciiTheme="minorHAnsi" w:hAnsiTheme="minorHAnsi" w:cstheme="minorHAnsi"/>
          <w:sz w:val="22"/>
          <w:szCs w:val="22"/>
        </w:rPr>
        <w:t>d</w:t>
      </w:r>
      <w:r w:rsidRPr="005155BB">
        <w:rPr>
          <w:rFonts w:asciiTheme="minorHAnsi" w:eastAsia="TimesNewRoman" w:hAnsiTheme="minorHAnsi" w:cstheme="minorHAnsi"/>
          <w:sz w:val="22"/>
          <w:szCs w:val="22"/>
        </w:rPr>
        <w:t xml:space="preserve">ą </w:t>
      </w:r>
      <w:r w:rsidRPr="005155BB">
        <w:rPr>
          <w:rFonts w:asciiTheme="minorHAnsi" w:hAnsiTheme="minorHAnsi" w:cstheme="minorHAnsi"/>
          <w:sz w:val="22"/>
          <w:szCs w:val="22"/>
        </w:rPr>
        <w:t>uregulowane z konta 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cego na konto Wykonawcy wg przedło</w:t>
      </w:r>
      <w:r w:rsidRPr="005155BB">
        <w:rPr>
          <w:rFonts w:asciiTheme="minorHAnsi" w:eastAsia="TimesNewRoman" w:hAnsiTheme="minorHAnsi" w:cstheme="minorHAnsi"/>
          <w:sz w:val="22"/>
          <w:szCs w:val="22"/>
        </w:rPr>
        <w:t>ż</w:t>
      </w:r>
      <w:r w:rsidRPr="005155BB">
        <w:rPr>
          <w:rFonts w:asciiTheme="minorHAnsi" w:hAnsiTheme="minorHAnsi" w:cstheme="minorHAnsi"/>
          <w:sz w:val="22"/>
          <w:szCs w:val="22"/>
        </w:rPr>
        <w:t>onej faktury.</w:t>
      </w:r>
    </w:p>
    <w:p w:rsidR="00E25C71" w:rsidRPr="005155BB" w:rsidRDefault="00E25C71" w:rsidP="004B42DF">
      <w:pPr>
        <w:pStyle w:val="Akapitzlist"/>
        <w:numPr>
          <w:ilvl w:val="0"/>
          <w:numId w:val="56"/>
        </w:numPr>
        <w:tabs>
          <w:tab w:val="left" w:pos="284"/>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5155BB">
        <w:rPr>
          <w:rFonts w:asciiTheme="minorHAnsi" w:hAnsiTheme="minorHAnsi" w:cstheme="minorHAnsi"/>
          <w:sz w:val="22"/>
          <w:szCs w:val="22"/>
        </w:rPr>
        <w:t>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cy zobowi</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zany jest dokona</w:t>
      </w:r>
      <w:r w:rsidRPr="005155BB">
        <w:rPr>
          <w:rFonts w:asciiTheme="minorHAnsi" w:eastAsia="TimesNewRoman" w:hAnsiTheme="minorHAnsi" w:cstheme="minorHAnsi"/>
          <w:sz w:val="22"/>
          <w:szCs w:val="22"/>
        </w:rPr>
        <w:t xml:space="preserve">ć </w:t>
      </w:r>
      <w:r w:rsidRPr="005155BB">
        <w:rPr>
          <w:rFonts w:asciiTheme="minorHAnsi" w:hAnsiTheme="minorHAnsi" w:cstheme="minorHAnsi"/>
          <w:sz w:val="22"/>
          <w:szCs w:val="22"/>
        </w:rPr>
        <w:t>zapłaty do 60 dni od daty otrzymania od Wykonawcy faktury.</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Przez termin zapłaty rozumie si</w:t>
      </w:r>
      <w:r w:rsidRPr="005155BB">
        <w:rPr>
          <w:rFonts w:asciiTheme="minorHAnsi" w:eastAsia="TimesNewRoman" w:hAnsiTheme="minorHAnsi" w:cstheme="minorHAnsi"/>
          <w:sz w:val="22"/>
          <w:szCs w:val="22"/>
        </w:rPr>
        <w:t xml:space="preserve">ę </w:t>
      </w:r>
      <w:r w:rsidRPr="005155BB">
        <w:rPr>
          <w:rFonts w:asciiTheme="minorHAnsi" w:hAnsiTheme="minorHAnsi" w:cstheme="minorHAnsi"/>
          <w:sz w:val="22"/>
          <w:szCs w:val="22"/>
        </w:rPr>
        <w:t>dzie</w:t>
      </w:r>
      <w:r w:rsidRPr="005155BB">
        <w:rPr>
          <w:rFonts w:asciiTheme="minorHAnsi" w:eastAsia="TimesNewRoman" w:hAnsiTheme="minorHAnsi" w:cstheme="minorHAnsi"/>
          <w:sz w:val="22"/>
          <w:szCs w:val="22"/>
        </w:rPr>
        <w:t xml:space="preserve">ń </w:t>
      </w:r>
      <w:r w:rsidRPr="005155BB">
        <w:rPr>
          <w:rFonts w:asciiTheme="minorHAnsi" w:hAnsiTheme="minorHAnsi" w:cstheme="minorHAnsi"/>
          <w:sz w:val="22"/>
          <w:szCs w:val="22"/>
        </w:rPr>
        <w:t>obci</w:t>
      </w:r>
      <w:r w:rsidRPr="005155BB">
        <w:rPr>
          <w:rFonts w:asciiTheme="minorHAnsi" w:eastAsia="TimesNewRoman" w:hAnsiTheme="minorHAnsi" w:cstheme="minorHAnsi"/>
          <w:sz w:val="22"/>
          <w:szCs w:val="22"/>
        </w:rPr>
        <w:t>ąż</w:t>
      </w:r>
      <w:r w:rsidRPr="005155BB">
        <w:rPr>
          <w:rFonts w:asciiTheme="minorHAnsi" w:hAnsiTheme="minorHAnsi" w:cstheme="minorHAnsi"/>
          <w:sz w:val="22"/>
          <w:szCs w:val="22"/>
        </w:rPr>
        <w:t>enia konta bankowego 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cego.</w:t>
      </w:r>
    </w:p>
    <w:p w:rsidR="00E25C71" w:rsidRPr="00ED29BB" w:rsidRDefault="00E25C71" w:rsidP="00E25C71">
      <w:pPr>
        <w:jc w:val="both"/>
        <w:rPr>
          <w:rFonts w:asciiTheme="minorHAnsi" w:hAnsiTheme="minorHAnsi" w:cstheme="minorHAnsi"/>
          <w:b/>
          <w:bCs/>
          <w:sz w:val="22"/>
          <w:szCs w:val="22"/>
        </w:rPr>
      </w:pPr>
    </w:p>
    <w:p w:rsidR="00E25C71"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6</w:t>
      </w:r>
    </w:p>
    <w:p w:rsidR="0088221E" w:rsidRPr="00E75A65" w:rsidRDefault="0088221E" w:rsidP="0088221E">
      <w:pPr>
        <w:autoSpaceDE w:val="0"/>
        <w:autoSpaceDN w:val="0"/>
        <w:adjustRightInd w:val="0"/>
        <w:jc w:val="center"/>
        <w:rPr>
          <w:rFonts w:ascii="Calibri" w:hAnsi="Calibri" w:cs="Calibri"/>
          <w:b/>
          <w:bCs/>
          <w:sz w:val="22"/>
          <w:szCs w:val="22"/>
        </w:rPr>
      </w:pP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zmiany, o której mowa w ust. 1</w:t>
      </w:r>
      <w:r>
        <w:rPr>
          <w:rFonts w:ascii="Calibri" w:hAnsi="Calibri" w:cs="Calibri"/>
          <w:sz w:val="22"/>
          <w:szCs w:val="22"/>
        </w:rPr>
        <w:t>,</w:t>
      </w:r>
      <w:r w:rsidRPr="00E75A65">
        <w:rPr>
          <w:rFonts w:ascii="Calibri" w:hAnsi="Calibri" w:cs="Calibri"/>
          <w:sz w:val="22"/>
          <w:szCs w:val="22"/>
        </w:rPr>
        <w:t xml:space="preserve"> Zamawiający przewiduje:</w:t>
      </w:r>
    </w:p>
    <w:p w:rsidR="0088221E" w:rsidRPr="00E75A65" w:rsidRDefault="0088221E" w:rsidP="004B42DF">
      <w:pPr>
        <w:numPr>
          <w:ilvl w:val="0"/>
          <w:numId w:val="4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88221E" w:rsidRPr="00E75A65" w:rsidRDefault="0088221E" w:rsidP="004B42DF">
      <w:pPr>
        <w:numPr>
          <w:ilvl w:val="0"/>
          <w:numId w:val="4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początkowy termin ustalenia zmiany wynagrodzenia – nie wcześniej niż po upływie 7 miesięcy od dnia zawarcia umowy, </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w:t>
      </w:r>
      <w:r w:rsidRPr="00E75A65">
        <w:rPr>
          <w:rFonts w:ascii="Calibri" w:hAnsi="Calibri" w:cs="Calibri"/>
          <w:sz w:val="22"/>
          <w:szCs w:val="22"/>
        </w:rPr>
        <w:lastRenderedPageBreak/>
        <w:t xml:space="preserve">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Łączna, maksymalna wartość zmian wynagrodzenia, nie może przekroczyć 20% wysokości całkowitego wynagrodzeni</w:t>
      </w:r>
      <w:r w:rsidR="00307722">
        <w:rPr>
          <w:rFonts w:ascii="Calibri" w:hAnsi="Calibri" w:cs="Calibri"/>
          <w:sz w:val="22"/>
          <w:szCs w:val="22"/>
        </w:rPr>
        <w:t>a brutto określonego w § 1,ust.2</w:t>
      </w:r>
      <w:r w:rsidRPr="00E75A65">
        <w:rPr>
          <w:rFonts w:ascii="Calibri" w:hAnsi="Calibri" w:cs="Calibri"/>
          <w:sz w:val="22"/>
          <w:szCs w:val="22"/>
        </w:rPr>
        <w:t xml:space="preserve">  umowy</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Postanowień umownych w zakresie waloryzacji nie stosuje się od chwili osiągnięcia limitu, o którym mowa w ust. 5.</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Zmiana wynagrodzenia, pod rygorem nieważności, przyjmuje formę pisemnego aneksu z mocą obowiązywania od następnego miesiąca po złożeniu </w:t>
      </w:r>
      <w:r w:rsidR="00EB318A">
        <w:rPr>
          <w:rFonts w:ascii="Calibri" w:hAnsi="Calibri" w:cs="Calibri"/>
          <w:sz w:val="22"/>
          <w:szCs w:val="22"/>
        </w:rPr>
        <w:t xml:space="preserve">kompletnego </w:t>
      </w:r>
      <w:r w:rsidRPr="00E75A65">
        <w:rPr>
          <w:rFonts w:ascii="Calibri" w:hAnsi="Calibri" w:cs="Calibri"/>
          <w:sz w:val="22"/>
          <w:szCs w:val="22"/>
        </w:rPr>
        <w:t>wniosku, w którym Strony określą co najmniej:</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za który dokonują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wartość wynagrodzenia podlegającego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wysokość wynagrodzenia przed i po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łączną wartość zmiany wynagrodzenia w wyniku waloryzacji.</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8221E" w:rsidRPr="00E75A65" w:rsidRDefault="0088221E" w:rsidP="004B42DF">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przedmiotem umowy są roboty budowlane, dostawy lub usługi;</w:t>
      </w:r>
    </w:p>
    <w:p w:rsidR="0088221E" w:rsidRDefault="0088221E" w:rsidP="004B42DF">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obowiązywania umowy przekracza sześć (6) miesięcy.</w:t>
      </w:r>
    </w:p>
    <w:p w:rsidR="0088221E" w:rsidRPr="00E75A65" w:rsidRDefault="0088221E" w:rsidP="0088221E">
      <w:pPr>
        <w:tabs>
          <w:tab w:val="left" w:pos="220"/>
          <w:tab w:val="left" w:pos="72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Brak zmiany wynagrodzenia podwykonawcy uprawnia Zamawiającego do naliczenia Wykonawcy kary umownej w wysokości 1 % wynagrodzenia brutto, o którym mowa w par. </w:t>
      </w:r>
      <w:r w:rsidR="00307722">
        <w:rPr>
          <w:rFonts w:ascii="Calibri" w:hAnsi="Calibri" w:cs="Calibri"/>
          <w:sz w:val="22"/>
          <w:szCs w:val="22"/>
        </w:rPr>
        <w:t>1 ust. 2</w:t>
      </w:r>
      <w:r>
        <w:rPr>
          <w:rFonts w:ascii="Calibri" w:hAnsi="Calibri" w:cs="Calibri"/>
          <w:sz w:val="22"/>
          <w:szCs w:val="22"/>
        </w:rPr>
        <w:t xml:space="preserve">. </w:t>
      </w:r>
    </w:p>
    <w:p w:rsidR="00E25C71" w:rsidRPr="0088221E" w:rsidRDefault="0088221E" w:rsidP="0088221E">
      <w:pPr>
        <w:tabs>
          <w:tab w:val="left" w:pos="142"/>
        </w:tabs>
        <w:ind w:left="360"/>
        <w:rPr>
          <w:rFonts w:asciiTheme="minorHAnsi" w:hAnsiTheme="minorHAnsi" w:cstheme="minorHAnsi"/>
          <w:sz w:val="22"/>
          <w:szCs w:val="22"/>
        </w:rPr>
      </w:pPr>
      <w:r>
        <w:rPr>
          <w:rFonts w:asciiTheme="minorHAnsi" w:hAnsiTheme="minorHAnsi" w:cstheme="minorHAnsi"/>
          <w:sz w:val="22"/>
          <w:szCs w:val="22"/>
        </w:rPr>
        <w:t>1</w:t>
      </w:r>
      <w:r w:rsidR="00307722">
        <w:rPr>
          <w:rFonts w:asciiTheme="minorHAnsi" w:hAnsiTheme="minorHAnsi" w:cstheme="minorHAnsi"/>
          <w:sz w:val="22"/>
          <w:szCs w:val="22"/>
        </w:rPr>
        <w:t>0-</w:t>
      </w:r>
      <w:r>
        <w:rPr>
          <w:rFonts w:asciiTheme="minorHAnsi" w:hAnsiTheme="minorHAnsi" w:cstheme="minorHAnsi"/>
          <w:sz w:val="22"/>
          <w:szCs w:val="22"/>
        </w:rPr>
        <w:t>.</w:t>
      </w:r>
      <w:r w:rsidR="00E25C71" w:rsidRPr="0088221E">
        <w:rPr>
          <w:rFonts w:asciiTheme="minorHAnsi" w:hAnsiTheme="minorHAnsi" w:cstheme="minorHAnsi"/>
          <w:sz w:val="22"/>
          <w:szCs w:val="22"/>
        </w:rPr>
        <w:t xml:space="preserve">   Zmiana umowy dopuszczalna jest:</w:t>
      </w:r>
    </w:p>
    <w:p w:rsidR="00E25C71" w:rsidRPr="0078200E"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200E">
        <w:rPr>
          <w:rFonts w:asciiTheme="minorHAnsi" w:hAnsiTheme="minorHAnsi" w:cstheme="minorHAnsi"/>
          <w:sz w:val="22"/>
          <w:szCs w:val="22"/>
        </w:rPr>
        <w:t xml:space="preserve">w sytuacji wstrzymania, wycofania lub zakończenia produkcji danego asortymentu objętego przedmiotem umowy – w takim przypadku Strony dopuszczają możliwość dostarczania odpowiedników, to jest asortymentu równoważnego lub o atrakcyjniejszych właściwościach (wstrzymanie, wycofanie lub zakończenie produkcji będzie udokumentowane przez Wykonawcę w postaci pisemnego oświadczenia producenta), </w:t>
      </w:r>
    </w:p>
    <w:p w:rsidR="00E25C71"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200E">
        <w:rPr>
          <w:rFonts w:asciiTheme="minorHAnsi" w:hAnsiTheme="minorHAnsi" w:cstheme="minorHAnsi"/>
          <w:sz w:val="22"/>
          <w:szCs w:val="22"/>
        </w:rPr>
        <w:t>w przypadku niewykorzystania ilościowego asortymentu objętego przedmiotem umowy w okresie obowiązywania umowy, Zamawiający dopuszcza przedłużenie umowy, jednak nie dłużej, niż o 6 miesięcy;</w:t>
      </w:r>
    </w:p>
    <w:p w:rsidR="00E25C71"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 przypadku zmiany </w:t>
      </w:r>
      <w:r w:rsidRPr="0078200E">
        <w:rPr>
          <w:rFonts w:asciiTheme="minorHAnsi" w:hAnsiTheme="minorHAnsi" w:cstheme="minorHAnsi"/>
          <w:sz w:val="22"/>
          <w:szCs w:val="22"/>
        </w:rPr>
        <w:t>cen urzędowych oraz stawki podatku VAT następują po dokonywaniu zmiany niniejszej umowy w formie aneksu z zachowaniem 10 - dniowego terminu wyprzedzenia. W przypadku zmiany stawki podatku VAT zmianie ulega wyłącznie kwota brutto a kwota netto pozostaje bez zmian.</w:t>
      </w:r>
    </w:p>
    <w:p w:rsidR="00E25C71" w:rsidRPr="0088221E" w:rsidRDefault="00E25C71" w:rsidP="0088221E">
      <w:pPr>
        <w:pStyle w:val="Akapitzlist"/>
        <w:numPr>
          <w:ilvl w:val="0"/>
          <w:numId w:val="13"/>
        </w:numPr>
        <w:tabs>
          <w:tab w:val="left" w:pos="426"/>
        </w:tabs>
        <w:jc w:val="both"/>
        <w:rPr>
          <w:rFonts w:asciiTheme="minorHAnsi" w:hAnsiTheme="minorHAnsi" w:cstheme="minorHAnsi"/>
          <w:sz w:val="22"/>
          <w:szCs w:val="22"/>
        </w:rPr>
      </w:pPr>
      <w:r w:rsidRPr="0088221E">
        <w:rPr>
          <w:rFonts w:asciiTheme="minorHAnsi" w:hAnsiTheme="minorHAnsi" w:cstheme="minorHAnsi"/>
          <w:sz w:val="22"/>
          <w:szCs w:val="22"/>
        </w:rPr>
        <w:lastRenderedPageBreak/>
        <w:t>Tryb wprowadzania zmian do umowy bez względu na ich podstawę prawną lub umowną obejmuje, w zależności od kontekstu wprowadzanej zmiany oraz uwarunkowań prawnych jej wprowadzania:</w:t>
      </w:r>
    </w:p>
    <w:p w:rsidR="00E25C71" w:rsidRPr="0078200E" w:rsidRDefault="00E25C71" w:rsidP="004B42DF">
      <w:pPr>
        <w:pStyle w:val="Akapitzlist"/>
        <w:numPr>
          <w:ilvl w:val="0"/>
          <w:numId w:val="51"/>
        </w:numPr>
        <w:ind w:left="851" w:hanging="284"/>
        <w:jc w:val="both"/>
        <w:rPr>
          <w:rFonts w:asciiTheme="minorHAnsi" w:hAnsiTheme="minorHAnsi" w:cstheme="minorHAnsi"/>
          <w:sz w:val="22"/>
          <w:szCs w:val="22"/>
        </w:rPr>
      </w:pPr>
      <w:r w:rsidRPr="0078200E">
        <w:rPr>
          <w:rFonts w:asciiTheme="minorHAnsi" w:hAnsiTheme="minorHAnsi" w:cstheme="minorHAnsi"/>
          <w:sz w:val="22"/>
          <w:szCs w:val="22"/>
        </w:rPr>
        <w:t>wniosek zainteresowanej Strony wraz z uzasadnieniem;</w:t>
      </w:r>
    </w:p>
    <w:p w:rsidR="00E25C71" w:rsidRPr="0078200E" w:rsidRDefault="00E25C71" w:rsidP="004B42DF">
      <w:pPr>
        <w:pStyle w:val="Akapitzlist"/>
        <w:numPr>
          <w:ilvl w:val="0"/>
          <w:numId w:val="51"/>
        </w:numPr>
        <w:ind w:left="851" w:hanging="284"/>
        <w:rPr>
          <w:rFonts w:asciiTheme="minorHAnsi" w:hAnsiTheme="minorHAnsi" w:cstheme="minorHAnsi"/>
          <w:sz w:val="22"/>
          <w:szCs w:val="22"/>
        </w:rPr>
      </w:pPr>
      <w:r w:rsidRPr="0078200E">
        <w:rPr>
          <w:rFonts w:asciiTheme="minorHAnsi" w:hAnsiTheme="minorHAnsi" w:cstheme="minorHAnsi"/>
          <w:sz w:val="22"/>
          <w:szCs w:val="22"/>
        </w:rPr>
        <w:t>podpisanie aneksu do umowy.</w:t>
      </w:r>
    </w:p>
    <w:p w:rsidR="00E25C71" w:rsidRDefault="00E25C71" w:rsidP="00E25C71">
      <w:pPr>
        <w:spacing w:line="360" w:lineRule="auto"/>
        <w:rPr>
          <w:rFonts w:asciiTheme="minorHAnsi" w:hAnsiTheme="minorHAnsi" w:cstheme="minorHAnsi"/>
          <w:b/>
          <w:bCs/>
          <w:sz w:val="22"/>
          <w:szCs w:val="22"/>
        </w:rPr>
      </w:pPr>
    </w:p>
    <w:p w:rsidR="00E25C71" w:rsidRPr="00ED29BB" w:rsidRDefault="00E25C71" w:rsidP="00E25C71">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w:t>
      </w:r>
      <w:r>
        <w:rPr>
          <w:rFonts w:asciiTheme="minorHAnsi" w:hAnsiTheme="minorHAnsi" w:cstheme="minorHAnsi"/>
          <w:b/>
          <w:bCs/>
          <w:sz w:val="22"/>
          <w:szCs w:val="22"/>
        </w:rPr>
        <w:t>7</w:t>
      </w:r>
    </w:p>
    <w:p w:rsidR="00E25C71" w:rsidRPr="00ED29BB" w:rsidRDefault="00E25C71" w:rsidP="004B42DF">
      <w:pPr>
        <w:numPr>
          <w:ilvl w:val="1"/>
          <w:numId w:val="47"/>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rsidR="00E25C71" w:rsidRPr="003451B0"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sidRPr="00ED29BB">
        <w:rPr>
          <w:rFonts w:asciiTheme="minorHAnsi" w:hAnsiTheme="minorHAnsi" w:cstheme="minorHAnsi"/>
          <w:sz w:val="22"/>
          <w:szCs w:val="22"/>
        </w:rPr>
        <w:t xml:space="preserve">10% łącznej wartości </w:t>
      </w:r>
      <w:r>
        <w:rPr>
          <w:rFonts w:asciiTheme="minorHAnsi" w:hAnsiTheme="minorHAnsi" w:cstheme="minorHAnsi"/>
          <w:sz w:val="22"/>
          <w:szCs w:val="22"/>
        </w:rPr>
        <w:t>umowy</w:t>
      </w:r>
      <w:r w:rsidRPr="00ED29BB">
        <w:rPr>
          <w:rFonts w:asciiTheme="minorHAnsi" w:hAnsiTheme="minorHAnsi" w:cstheme="minorHAnsi"/>
          <w:sz w:val="22"/>
          <w:szCs w:val="22"/>
        </w:rPr>
        <w:t xml:space="preserve"> brutto, w przypadku odstąpienia od </w:t>
      </w:r>
      <w:r w:rsidRPr="003451B0">
        <w:rPr>
          <w:rFonts w:asciiTheme="minorHAnsi" w:hAnsiTheme="minorHAnsi" w:cstheme="minorHAnsi"/>
          <w:sz w:val="22"/>
          <w:szCs w:val="22"/>
        </w:rPr>
        <w:t xml:space="preserve">umowy </w:t>
      </w:r>
      <w:r>
        <w:rPr>
          <w:rFonts w:asciiTheme="minorHAnsi" w:hAnsiTheme="minorHAnsi" w:cstheme="minorHAnsi"/>
          <w:sz w:val="22"/>
          <w:szCs w:val="22"/>
        </w:rPr>
        <w:t xml:space="preserve">przez Wykonawcę lub przez Zamawiającego </w:t>
      </w:r>
      <w:r w:rsidRPr="003451B0">
        <w:rPr>
          <w:rFonts w:asciiTheme="minorHAnsi" w:hAnsiTheme="minorHAnsi" w:cstheme="minorHAnsi"/>
          <w:sz w:val="22"/>
          <w:szCs w:val="22"/>
        </w:rPr>
        <w:t>z powodu okoliczności, za które odpowiada Wykonawca,</w:t>
      </w:r>
    </w:p>
    <w:p w:rsidR="00E25C71"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sidRPr="00456EF2">
        <w:rPr>
          <w:rFonts w:asciiTheme="minorHAnsi" w:hAnsiTheme="minorHAnsi" w:cstheme="minorHAnsi"/>
          <w:sz w:val="22"/>
          <w:szCs w:val="22"/>
        </w:rPr>
        <w:t>0,</w:t>
      </w:r>
      <w:r>
        <w:rPr>
          <w:rFonts w:asciiTheme="minorHAnsi" w:hAnsiTheme="minorHAnsi" w:cstheme="minorHAnsi"/>
          <w:sz w:val="22"/>
          <w:szCs w:val="22"/>
        </w:rPr>
        <w:t>1</w:t>
      </w:r>
      <w:r w:rsidRPr="00456EF2">
        <w:rPr>
          <w:rFonts w:asciiTheme="minorHAnsi" w:hAnsiTheme="minorHAnsi" w:cstheme="minorHAnsi"/>
          <w:sz w:val="22"/>
          <w:szCs w:val="22"/>
        </w:rPr>
        <w:t xml:space="preserve">% </w:t>
      </w:r>
      <w:r>
        <w:rPr>
          <w:rFonts w:asciiTheme="minorHAnsi" w:hAnsiTheme="minorHAnsi" w:cstheme="minorHAnsi"/>
          <w:sz w:val="22"/>
          <w:szCs w:val="22"/>
        </w:rPr>
        <w:t>wartości umowy</w:t>
      </w:r>
      <w:r w:rsidRPr="00456EF2">
        <w:rPr>
          <w:rFonts w:asciiTheme="minorHAnsi" w:hAnsiTheme="minorHAnsi" w:cstheme="minorHAnsi"/>
          <w:sz w:val="22"/>
          <w:szCs w:val="22"/>
        </w:rPr>
        <w:t xml:space="preserve"> brutto </w:t>
      </w:r>
      <w:r>
        <w:rPr>
          <w:rFonts w:asciiTheme="minorHAnsi" w:hAnsiTheme="minorHAnsi" w:cstheme="minorHAnsi"/>
          <w:sz w:val="22"/>
          <w:szCs w:val="22"/>
        </w:rPr>
        <w:t xml:space="preserve">z powodu nierealizowania zamówionych dostaw, </w:t>
      </w:r>
      <w:bookmarkStart w:id="1" w:name="_Hlk117156014"/>
      <w:r>
        <w:rPr>
          <w:rFonts w:asciiTheme="minorHAnsi" w:hAnsiTheme="minorHAnsi" w:cstheme="minorHAnsi"/>
          <w:sz w:val="22"/>
          <w:szCs w:val="22"/>
        </w:rPr>
        <w:t>nieterminowego realizowania dostaw</w:t>
      </w:r>
      <w:bookmarkEnd w:id="1"/>
      <w:r>
        <w:rPr>
          <w:rFonts w:asciiTheme="minorHAnsi" w:hAnsiTheme="minorHAnsi" w:cstheme="minorHAnsi"/>
          <w:sz w:val="22"/>
          <w:szCs w:val="22"/>
        </w:rPr>
        <w:t xml:space="preserve"> z zastrzeżeniem pkt. 3, bądź realizowania dostaw</w:t>
      </w:r>
      <w:r w:rsidRPr="00456EF2">
        <w:rPr>
          <w:rFonts w:asciiTheme="minorHAnsi" w:hAnsiTheme="minorHAnsi" w:cstheme="minorHAnsi"/>
          <w:sz w:val="22"/>
          <w:szCs w:val="22"/>
        </w:rPr>
        <w:t xml:space="preserve"> </w:t>
      </w:r>
      <w:r>
        <w:rPr>
          <w:rFonts w:asciiTheme="minorHAnsi" w:hAnsiTheme="minorHAnsi" w:cstheme="minorHAnsi"/>
          <w:sz w:val="22"/>
          <w:szCs w:val="22"/>
        </w:rPr>
        <w:t>nie</w:t>
      </w:r>
      <w:r w:rsidRPr="00456EF2">
        <w:rPr>
          <w:rFonts w:asciiTheme="minorHAnsi" w:hAnsiTheme="minorHAnsi" w:cstheme="minorHAnsi"/>
          <w:sz w:val="22"/>
          <w:szCs w:val="22"/>
        </w:rPr>
        <w:t>zgodnie z</w:t>
      </w:r>
      <w:r>
        <w:rPr>
          <w:rFonts w:asciiTheme="minorHAnsi" w:hAnsiTheme="minorHAnsi" w:cstheme="minorHAnsi"/>
          <w:sz w:val="22"/>
          <w:szCs w:val="22"/>
        </w:rPr>
        <w:t>e złożonym</w:t>
      </w:r>
      <w:r w:rsidRPr="00456EF2">
        <w:rPr>
          <w:rFonts w:asciiTheme="minorHAnsi" w:hAnsiTheme="minorHAnsi" w:cstheme="minorHAnsi"/>
          <w:sz w:val="22"/>
          <w:szCs w:val="22"/>
        </w:rPr>
        <w:t xml:space="preserve"> zamówieniem</w:t>
      </w:r>
      <w:r>
        <w:rPr>
          <w:rFonts w:asciiTheme="minorHAnsi" w:hAnsiTheme="minorHAnsi" w:cstheme="minorHAnsi"/>
          <w:sz w:val="22"/>
          <w:szCs w:val="22"/>
        </w:rPr>
        <w:t xml:space="preserve"> pod względem ilościowym bądź jakościowym</w:t>
      </w:r>
      <w:r w:rsidRPr="00456EF2">
        <w:rPr>
          <w:rFonts w:asciiTheme="minorHAnsi" w:hAnsiTheme="minorHAnsi" w:cstheme="minorHAnsi"/>
          <w:sz w:val="22"/>
          <w:szCs w:val="22"/>
        </w:rPr>
        <w:t xml:space="preserve">, </w:t>
      </w:r>
      <w:r>
        <w:rPr>
          <w:rFonts w:asciiTheme="minorHAnsi" w:hAnsiTheme="minorHAnsi" w:cstheme="minorHAnsi"/>
          <w:sz w:val="22"/>
          <w:szCs w:val="22"/>
        </w:rPr>
        <w:t xml:space="preserve">niewymienienia produktów wadliwych na wolne od wad- </w:t>
      </w:r>
      <w:r w:rsidRPr="00456EF2">
        <w:rPr>
          <w:rFonts w:asciiTheme="minorHAnsi" w:hAnsiTheme="minorHAnsi" w:cstheme="minorHAnsi"/>
          <w:sz w:val="22"/>
          <w:szCs w:val="22"/>
        </w:rPr>
        <w:t>za każdy dzień zwłoki,</w:t>
      </w:r>
    </w:p>
    <w:p w:rsidR="00E25C71" w:rsidRPr="00456EF2"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Pr>
          <w:rFonts w:asciiTheme="minorHAnsi" w:hAnsiTheme="minorHAnsi" w:cstheme="minorHAnsi"/>
          <w:sz w:val="22"/>
          <w:szCs w:val="22"/>
        </w:rPr>
        <w:t xml:space="preserve">W przypadku zrealizowania dostawy w terminie wynikającym z umowy, ale z opóźnieniem w odniesieniu do godzin dostawy wskazanych w umowie, Wykonawca zapłaci Zamawiającemu karę umowną w wysokości 100,00 zł za każdą godzinę opóźnionej dostawy. </w:t>
      </w:r>
    </w:p>
    <w:p w:rsidR="00E25C71" w:rsidRDefault="00E25C71" w:rsidP="004B42DF">
      <w:pPr>
        <w:numPr>
          <w:ilvl w:val="0"/>
          <w:numId w:val="47"/>
        </w:numPr>
        <w:suppressAutoHyphens/>
        <w:jc w:val="both"/>
        <w:rPr>
          <w:rFonts w:asciiTheme="minorHAnsi" w:hAnsiTheme="minorHAnsi" w:cstheme="minorHAnsi"/>
          <w:sz w:val="22"/>
          <w:szCs w:val="22"/>
        </w:rPr>
      </w:pPr>
      <w:r w:rsidRPr="003451B0">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rsidR="00E25C71" w:rsidRPr="003451B0" w:rsidRDefault="00E25C71" w:rsidP="004B42DF">
      <w:pPr>
        <w:numPr>
          <w:ilvl w:val="0"/>
          <w:numId w:val="47"/>
        </w:numPr>
        <w:suppressAutoHyphens/>
        <w:jc w:val="both"/>
        <w:rPr>
          <w:rFonts w:asciiTheme="minorHAnsi" w:hAnsiTheme="minorHAnsi" w:cstheme="minorHAnsi"/>
          <w:sz w:val="22"/>
          <w:szCs w:val="22"/>
        </w:rPr>
      </w:pPr>
      <w:r>
        <w:rPr>
          <w:rFonts w:asciiTheme="minorHAnsi" w:hAnsiTheme="minorHAnsi" w:cstheme="minorHAnsi"/>
          <w:sz w:val="22"/>
          <w:szCs w:val="22"/>
        </w:rPr>
        <w:t xml:space="preserve">Kary umowne podlegają sumowaniu, mogą być potrącane z wynagrodzenia Wykonawcy i nie mogą wynosić w okresie obowiązywania umowy więcej niż 30 % wartości umowy brutto. </w:t>
      </w:r>
    </w:p>
    <w:p w:rsidR="00E25C71" w:rsidRDefault="00E25C71" w:rsidP="004B42DF">
      <w:pPr>
        <w:widowControl w:val="0"/>
        <w:numPr>
          <w:ilvl w:val="0"/>
          <w:numId w:val="47"/>
        </w:numPr>
        <w:suppressAutoHyphens/>
        <w:jc w:val="both"/>
        <w:rPr>
          <w:rFonts w:asciiTheme="minorHAnsi" w:eastAsia="Tahoma" w:hAnsiTheme="minorHAnsi" w:cstheme="minorHAnsi"/>
          <w:sz w:val="22"/>
          <w:szCs w:val="22"/>
        </w:rPr>
      </w:pPr>
      <w:r w:rsidRPr="003451B0">
        <w:rPr>
          <w:rFonts w:asciiTheme="minorHAnsi" w:eastAsia="Tahoma" w:hAnsiTheme="minorHAnsi" w:cstheme="minorHAnsi"/>
          <w:sz w:val="22"/>
          <w:szCs w:val="22"/>
        </w:rPr>
        <w:t>W przypadku niewywiązania się z zamówienia cząstkowego (np. niedostarczenie przedmiotu zamówien</w:t>
      </w:r>
      <w:r>
        <w:rPr>
          <w:rFonts w:asciiTheme="minorHAnsi" w:eastAsia="Tahoma" w:hAnsiTheme="minorHAnsi" w:cstheme="minorHAnsi"/>
          <w:sz w:val="22"/>
          <w:szCs w:val="22"/>
        </w:rPr>
        <w:t>ia częściowego w godzinach od 07:00 do 10</w:t>
      </w:r>
      <w:r w:rsidRPr="003451B0">
        <w:rPr>
          <w:rFonts w:asciiTheme="minorHAnsi" w:eastAsia="Tahoma" w:hAnsiTheme="minorHAnsi" w:cstheme="minorHAnsi"/>
          <w:sz w:val="22"/>
          <w:szCs w:val="22"/>
        </w:rPr>
        <w:t>.00 rano</w:t>
      </w:r>
      <w:bookmarkStart w:id="2" w:name="_GoBack"/>
      <w:bookmarkEnd w:id="2"/>
      <w:r w:rsidRPr="003451B0">
        <w:rPr>
          <w:rFonts w:asciiTheme="minorHAnsi" w:eastAsia="Tahoma" w:hAnsiTheme="minorHAnsi" w:cstheme="minorHAnsi"/>
          <w:sz w:val="22"/>
          <w:szCs w:val="22"/>
        </w:rPr>
        <w:t>, Zamawiający</w:t>
      </w:r>
      <w:r>
        <w:rPr>
          <w:rFonts w:asciiTheme="minorHAnsi" w:eastAsia="Tahoma" w:hAnsiTheme="minorHAnsi" w:cstheme="minorHAnsi"/>
          <w:sz w:val="22"/>
          <w:szCs w:val="22"/>
        </w:rPr>
        <w:t>, niezależnie od uprawnienia do naliczania kar umownych, o których mowa w ust. 1 pkt. 3</w:t>
      </w:r>
      <w:r w:rsidRPr="003451B0">
        <w:rPr>
          <w:rFonts w:asciiTheme="minorHAnsi" w:eastAsia="Tahoma" w:hAnsiTheme="minorHAnsi" w:cstheme="minorHAnsi"/>
          <w:sz w:val="22"/>
          <w:szCs w:val="22"/>
        </w:rPr>
        <w:t xml:space="preserve"> </w:t>
      </w:r>
      <w:r>
        <w:rPr>
          <w:rFonts w:asciiTheme="minorHAnsi" w:eastAsia="Tahoma" w:hAnsiTheme="minorHAnsi" w:cstheme="minorHAnsi"/>
          <w:sz w:val="22"/>
          <w:szCs w:val="22"/>
        </w:rPr>
        <w:t xml:space="preserve">od godziny 10.30 danego dnia,  w którym miała zostać zrealizowana dostawa </w:t>
      </w:r>
      <w:r w:rsidRPr="003451B0">
        <w:rPr>
          <w:rFonts w:asciiTheme="minorHAnsi" w:eastAsia="Tahoma" w:hAnsiTheme="minorHAnsi" w:cstheme="minorHAnsi"/>
          <w:sz w:val="22"/>
          <w:szCs w:val="22"/>
        </w:rPr>
        <w:t xml:space="preserve">ma prawo </w:t>
      </w:r>
      <w:r>
        <w:rPr>
          <w:rFonts w:asciiTheme="minorHAnsi" w:eastAsia="Tahoma" w:hAnsiTheme="minorHAnsi" w:cstheme="minorHAnsi"/>
          <w:sz w:val="22"/>
          <w:szCs w:val="22"/>
        </w:rPr>
        <w:t xml:space="preserve">natychmiastowego </w:t>
      </w:r>
      <w:r w:rsidRPr="003451B0">
        <w:rPr>
          <w:rFonts w:asciiTheme="minorHAnsi" w:eastAsia="Tahoma" w:hAnsiTheme="minorHAnsi" w:cstheme="minorHAnsi"/>
          <w:sz w:val="22"/>
          <w:szCs w:val="22"/>
        </w:rPr>
        <w:t xml:space="preserve">zlecenia wykonania zastępczego u innego wykonawcy a kosztami wykonania zastępczego obciążyć Wykonawcę. </w:t>
      </w:r>
      <w:r>
        <w:rPr>
          <w:rFonts w:asciiTheme="minorHAnsi" w:eastAsia="Tahoma" w:hAnsiTheme="minorHAnsi" w:cstheme="minorHAnsi"/>
          <w:sz w:val="22"/>
          <w:szCs w:val="22"/>
        </w:rPr>
        <w:t xml:space="preserve">W takim wypadku </w:t>
      </w:r>
      <w:r w:rsidRPr="000853FE">
        <w:rPr>
          <w:rFonts w:asciiTheme="minorHAnsi" w:eastAsia="Tahoma" w:hAnsiTheme="minorHAnsi" w:cstheme="minorHAnsi"/>
          <w:sz w:val="22"/>
          <w:szCs w:val="22"/>
        </w:rPr>
        <w:t xml:space="preserve">Wykonawca zobowiązany będzie pokryć Zamawiającemu szkodę poniesioną w związku z wykonaniem zastępczym, to jest zobowiązany będzie do zapłaty na rzecz Zamawiającego kwoty stanowiącej różnicę pomiędzy ceną asortymentu, jaką Zamawiający zapłaciłby Wykonawcy gdyby ten dostarczyłby zamówiony asortyment w terminie i należytej jakości, a ceną towarów, którą Zamawiający zobowiązany był zapłacić w związku z wykonaniem zastępczym. Obowiązek ten zostanie spełniony przez Wykonawcę w terminie 7 dni kalendarzowych liczonych od dnia doręczenia wezwania do zapłaty. Zamawiający zobowiązany będzie udokumentować Wykonawcy koszt zakupu towaru w trybie wykonania zastępczego. </w:t>
      </w:r>
    </w:p>
    <w:p w:rsidR="00E25C71" w:rsidRDefault="00E25C71" w:rsidP="00E25C71">
      <w:pPr>
        <w:widowControl w:val="0"/>
        <w:suppressAutoHyphens/>
        <w:ind w:left="340"/>
        <w:jc w:val="both"/>
        <w:rPr>
          <w:rFonts w:asciiTheme="minorHAnsi" w:eastAsia="Tahoma" w:hAnsiTheme="minorHAnsi" w:cstheme="minorHAnsi"/>
          <w:sz w:val="22"/>
          <w:szCs w:val="22"/>
          <w:highlight w:val="yellow"/>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8</w:t>
      </w:r>
    </w:p>
    <w:p w:rsidR="00E25C71" w:rsidRPr="00ED29BB" w:rsidRDefault="00E25C71" w:rsidP="004B42DF">
      <w:pPr>
        <w:widowControl w:val="0"/>
        <w:numPr>
          <w:ilvl w:val="0"/>
          <w:numId w:val="49"/>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w:t>
      </w:r>
      <w:r w:rsidRPr="00ED29BB">
        <w:rPr>
          <w:rFonts w:asciiTheme="minorHAnsi" w:hAnsiTheme="minorHAnsi" w:cstheme="minorHAnsi"/>
          <w:sz w:val="22"/>
          <w:szCs w:val="22"/>
          <w:lang w:eastAsia="en-US"/>
        </w:rPr>
        <w:lastRenderedPageBreak/>
        <w:t>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E25C71" w:rsidRPr="00ED29BB" w:rsidRDefault="00E25C71" w:rsidP="004B42DF">
      <w:pPr>
        <w:numPr>
          <w:ilvl w:val="0"/>
          <w:numId w:val="49"/>
        </w:numPr>
        <w:jc w:val="both"/>
        <w:rPr>
          <w:rFonts w:asciiTheme="minorHAnsi" w:hAnsiTheme="minorHAnsi" w:cstheme="minorHAnsi"/>
          <w:sz w:val="22"/>
          <w:szCs w:val="22"/>
        </w:rPr>
      </w:pPr>
      <w:r>
        <w:rPr>
          <w:rFonts w:asciiTheme="minorHAnsi" w:hAnsiTheme="minorHAnsi" w:cstheme="minorHAnsi"/>
          <w:sz w:val="22"/>
          <w:szCs w:val="22"/>
        </w:rPr>
        <w:t>Zwłoka</w:t>
      </w:r>
      <w:r w:rsidRPr="00ED29BB">
        <w:rPr>
          <w:rFonts w:asciiTheme="minorHAnsi" w:hAnsiTheme="minorHAnsi" w:cstheme="minorHAnsi"/>
          <w:sz w:val="22"/>
          <w:szCs w:val="22"/>
        </w:rPr>
        <w:t xml:space="preserve"> lub wadliwe wykonanie całości lub części umowy z powodu siły wyższej, </w:t>
      </w:r>
      <w:r w:rsidRPr="00ED29BB">
        <w:rPr>
          <w:rFonts w:asciiTheme="minorHAnsi" w:hAnsiTheme="minorHAnsi" w:cstheme="minorHAnsi"/>
          <w:sz w:val="22"/>
          <w:szCs w:val="22"/>
        </w:rPr>
        <w:br/>
        <w:t>nie stanowi dla Strony dotkniętej siłą wyższą, naruszenia postanowień umowy.</w:t>
      </w:r>
    </w:p>
    <w:p w:rsidR="00E25C71" w:rsidRPr="00ED29BB" w:rsidRDefault="00E25C71" w:rsidP="00E25C71">
      <w:pPr>
        <w:jc w:val="cente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9</w:t>
      </w:r>
    </w:p>
    <w:p w:rsidR="00E25C71" w:rsidRPr="00ED29BB" w:rsidRDefault="00E25C71" w:rsidP="004B42DF">
      <w:pPr>
        <w:numPr>
          <w:ilvl w:val="1"/>
          <w:numId w:val="46"/>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Wykonawca jest obowiązany do bezzwłocznej </w:t>
      </w:r>
      <w:r>
        <w:rPr>
          <w:rFonts w:asciiTheme="minorHAnsi" w:hAnsiTheme="minorHAnsi" w:cstheme="minorHAnsi"/>
          <w:sz w:val="22"/>
          <w:szCs w:val="22"/>
        </w:rPr>
        <w:t xml:space="preserve">(nie później niż do 1 dnia od dnia zgłoszenia wad) </w:t>
      </w:r>
      <w:r w:rsidRPr="00ED29BB">
        <w:rPr>
          <w:rFonts w:asciiTheme="minorHAnsi" w:hAnsiTheme="minorHAnsi" w:cstheme="minorHAnsi"/>
          <w:sz w:val="22"/>
          <w:szCs w:val="22"/>
        </w:rPr>
        <w:t xml:space="preserve">wymiany produktów wadliwych oraz uznania zwrotu produktów przeterminowanych lub nieświeżych. </w:t>
      </w:r>
    </w:p>
    <w:p w:rsidR="00E25C71" w:rsidRPr="00ED29BB" w:rsidRDefault="00E25C71" w:rsidP="004B42DF">
      <w:pPr>
        <w:numPr>
          <w:ilvl w:val="1"/>
          <w:numId w:val="46"/>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Jeżeli z przyczyn zależnych od Wykonawcy nie będzie możliwe bezzwłoczne dostarczenie produktów pozbawionych wad, Zamawiający zastosuje odpowiednio zasady określone w § </w:t>
      </w:r>
      <w:r>
        <w:rPr>
          <w:rFonts w:asciiTheme="minorHAnsi" w:hAnsiTheme="minorHAnsi" w:cstheme="minorHAnsi"/>
          <w:sz w:val="22"/>
          <w:szCs w:val="22"/>
        </w:rPr>
        <w:t>7 ust. 4</w:t>
      </w:r>
      <w:r w:rsidRPr="00ED29BB">
        <w:rPr>
          <w:rFonts w:asciiTheme="minorHAnsi" w:hAnsiTheme="minorHAnsi" w:cstheme="minorHAnsi"/>
          <w:sz w:val="22"/>
          <w:szCs w:val="22"/>
        </w:rPr>
        <w:t xml:space="preserve"> niniejszej umowy.</w:t>
      </w:r>
    </w:p>
    <w:p w:rsidR="00E25C71" w:rsidRPr="00ED29BB" w:rsidRDefault="00E25C71" w:rsidP="00E25C71">
      <w:pP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Pr>
          <w:rFonts w:asciiTheme="minorHAnsi" w:hAnsiTheme="minorHAnsi" w:cstheme="minorHAnsi"/>
          <w:b/>
          <w:bCs/>
          <w:sz w:val="22"/>
          <w:szCs w:val="22"/>
        </w:rPr>
        <w:t>0</w:t>
      </w:r>
    </w:p>
    <w:p w:rsidR="00E25C71" w:rsidRPr="00DA7527" w:rsidRDefault="00E25C71" w:rsidP="00E25C71">
      <w:pPr>
        <w:pStyle w:val="Standard"/>
        <w:jc w:val="both"/>
        <w:rPr>
          <w:rFonts w:asciiTheme="minorHAnsi" w:hAnsiTheme="minorHAnsi" w:cstheme="minorHAnsi"/>
          <w:sz w:val="22"/>
          <w:szCs w:val="22"/>
        </w:rPr>
      </w:pPr>
      <w:r w:rsidRPr="00DA7527">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E25C71" w:rsidRPr="00DA7527" w:rsidRDefault="00E25C71" w:rsidP="00E25C71">
      <w:pPr>
        <w:pStyle w:val="Standard"/>
        <w:jc w:val="both"/>
        <w:rPr>
          <w:rFonts w:asciiTheme="minorHAnsi" w:hAnsiTheme="minorHAnsi" w:cstheme="minorHAnsi"/>
          <w:sz w:val="22"/>
          <w:szCs w:val="22"/>
        </w:rPr>
      </w:pPr>
    </w:p>
    <w:p w:rsidR="00E25C71" w:rsidRPr="00DA7527" w:rsidRDefault="00E25C71" w:rsidP="004B42DF">
      <w:pPr>
        <w:numPr>
          <w:ilvl w:val="3"/>
          <w:numId w:val="50"/>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Administratorem Pani/Pana danych osobowych jest</w:t>
      </w:r>
      <w:r w:rsidRPr="00DA7527">
        <w:rPr>
          <w:rFonts w:asciiTheme="minorHAnsi" w:hAnsiTheme="minorHAnsi" w:cstheme="minorHAnsi"/>
          <w:b/>
          <w:bCs/>
          <w:sz w:val="22"/>
          <w:szCs w:val="22"/>
        </w:rPr>
        <w:t xml:space="preserve"> </w:t>
      </w:r>
      <w:r w:rsidRPr="00DA7527">
        <w:rPr>
          <w:rFonts w:asciiTheme="minorHAnsi" w:hAnsiTheme="minorHAnsi" w:cstheme="minorHAnsi"/>
          <w:color w:val="383D41"/>
          <w:sz w:val="22"/>
          <w:szCs w:val="22"/>
        </w:rPr>
        <w:t>Samodzielny Publiczny Zakład Opieki Zdrowotnej w Myślenicach, ul. Szpitalna 2  32 – 400 Myślenice</w:t>
      </w:r>
    </w:p>
    <w:p w:rsidR="00E25C71" w:rsidRPr="00DA7527" w:rsidRDefault="00E25C71" w:rsidP="004B42DF">
      <w:pPr>
        <w:numPr>
          <w:ilvl w:val="3"/>
          <w:numId w:val="50"/>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 xml:space="preserve">Administrator wyznaczył Inspektora Ochrony Danych  - Pani Barbara Kołacz z którym można się skontaktować poprzez e-mail: </w:t>
      </w:r>
      <w:hyperlink r:id="rId8" w:history="1">
        <w:r w:rsidRPr="00DA7527">
          <w:rPr>
            <w:rStyle w:val="Hipercze"/>
            <w:rFonts w:asciiTheme="minorHAnsi" w:hAnsiTheme="minorHAnsi" w:cstheme="minorHAnsi"/>
            <w:sz w:val="22"/>
            <w:szCs w:val="22"/>
          </w:rPr>
          <w:t>iod@</w:t>
        </w:r>
      </w:hyperlink>
      <w:r w:rsidRPr="00DA7527">
        <w:rPr>
          <w:rFonts w:asciiTheme="minorHAnsi" w:hAnsiTheme="minorHAnsi" w:cstheme="minorHAnsi"/>
          <w:sz w:val="22"/>
          <w:szCs w:val="22"/>
        </w:rPr>
        <w:t>barbarakolaczschule.pl w każdej sprawie dotyczącej przetwarzania Pani/Pana danych osobowych.</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 xml:space="preserve">Pani/Pana dane osobowe przetwarzane będą w celu realizacji </w:t>
      </w:r>
      <w:r w:rsidRPr="00DA7527">
        <w:rPr>
          <w:rFonts w:asciiTheme="minorHAnsi" w:hAnsiTheme="minorHAnsi" w:cstheme="minorHAnsi"/>
          <w:color w:val="000000"/>
          <w:sz w:val="22"/>
          <w:szCs w:val="22"/>
        </w:rPr>
        <w:t>umowy</w:t>
      </w:r>
      <w:r w:rsidRPr="00DA7527">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Pani/Pana dane osobowe przechowywane będą przez okres 6 lat lub dłużej jeżeli będzie to wynikało z odrębnych przepisów prawa.</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E25C71" w:rsidRPr="00DA7527" w:rsidRDefault="00E25C71" w:rsidP="00E25C71">
      <w:pPr>
        <w:jc w:val="both"/>
        <w:rPr>
          <w:rFonts w:asciiTheme="minorHAnsi" w:hAnsiTheme="minorHAnsi" w:cstheme="minorHAnsi"/>
          <w:b/>
          <w:bCs/>
          <w:sz w:val="22"/>
          <w:szCs w:val="22"/>
        </w:rPr>
      </w:pPr>
      <w:r w:rsidRPr="00DA7527">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E25C71" w:rsidRPr="00DA7527" w:rsidRDefault="00E25C71" w:rsidP="00E25C71">
      <w:pPr>
        <w:spacing w:line="360" w:lineRule="auto"/>
        <w:rPr>
          <w:rFonts w:asciiTheme="minorHAnsi" w:hAnsiTheme="minorHAnsi" w:cstheme="minorHAnsi"/>
          <w:b/>
          <w:bCs/>
          <w:sz w:val="22"/>
          <w:szCs w:val="22"/>
        </w:rPr>
      </w:pPr>
    </w:p>
    <w:p w:rsidR="00E25C71" w:rsidRPr="00E364A0" w:rsidRDefault="00E25C71" w:rsidP="00E25C71">
      <w:pPr>
        <w:spacing w:line="360" w:lineRule="auto"/>
        <w:jc w:val="center"/>
        <w:rPr>
          <w:rFonts w:asciiTheme="minorHAnsi" w:hAnsiTheme="minorHAnsi" w:cstheme="minorHAnsi"/>
          <w:b/>
          <w:bCs/>
          <w:sz w:val="22"/>
          <w:szCs w:val="22"/>
        </w:rPr>
      </w:pPr>
      <w:r w:rsidRPr="00DA7527">
        <w:rPr>
          <w:rFonts w:asciiTheme="minorHAnsi" w:hAnsiTheme="minorHAnsi" w:cstheme="minorHAnsi"/>
          <w:b/>
          <w:bCs/>
          <w:sz w:val="22"/>
          <w:szCs w:val="22"/>
        </w:rPr>
        <w:lastRenderedPageBreak/>
        <w:t>§1</w:t>
      </w:r>
      <w:r>
        <w:rPr>
          <w:rFonts w:asciiTheme="minorHAnsi" w:hAnsiTheme="minorHAnsi" w:cstheme="minorHAnsi"/>
          <w:b/>
          <w:bCs/>
          <w:sz w:val="22"/>
          <w:szCs w:val="22"/>
        </w:rPr>
        <w:t>1</w:t>
      </w:r>
    </w:p>
    <w:p w:rsidR="00E25C71" w:rsidRPr="0078200E" w:rsidRDefault="00E25C71" w:rsidP="004B42DF">
      <w:pPr>
        <w:pStyle w:val="Akapitzlist"/>
        <w:numPr>
          <w:ilvl w:val="0"/>
          <w:numId w:val="53"/>
        </w:numPr>
        <w:tabs>
          <w:tab w:val="num" w:pos="1080"/>
        </w:tabs>
        <w:ind w:left="284" w:hanging="207"/>
        <w:jc w:val="both"/>
        <w:rPr>
          <w:rFonts w:asciiTheme="minorHAnsi" w:hAnsiTheme="minorHAnsi" w:cstheme="minorHAnsi"/>
          <w:sz w:val="22"/>
          <w:szCs w:val="22"/>
        </w:rPr>
      </w:pPr>
      <w:r w:rsidRPr="0078200E">
        <w:rPr>
          <w:rFonts w:asciiTheme="minorHAnsi" w:hAnsiTheme="minorHAnsi" w:cstheme="minorHAnsi"/>
          <w:sz w:val="22"/>
          <w:szCs w:val="22"/>
        </w:rPr>
        <w:t>Umowa zostaje sporządzona w dwóch jednobrzmiących egzemplarzach, po jednym dla każdej ze stron.</w:t>
      </w:r>
    </w:p>
    <w:p w:rsidR="00E25C71"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Ewentualne spory na tle wykonania niniejszej umowy podlegają rozstrzygnięciu przez Sąd właściwy miejscowo dla Zamawiającego.</w:t>
      </w:r>
    </w:p>
    <w:p w:rsidR="00E25C71"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Wszelkie zmiany niniejszej umowy wymagają formy pisemnej pod rygorem nieważności.</w:t>
      </w:r>
    </w:p>
    <w:p w:rsidR="00E25C71" w:rsidRPr="00E04323"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Zmiany umowy w pozostałym zakresie reguluje art. 454 Ustawy Prawo zamówień publicznych</w:t>
      </w:r>
      <w:r w:rsidRPr="00E04323">
        <w:rPr>
          <w:rFonts w:asciiTheme="minorHAnsi" w:hAnsiTheme="minorHAnsi" w:cstheme="minorHAnsi"/>
          <w:sz w:val="22"/>
          <w:szCs w:val="22"/>
        </w:rPr>
        <w:t xml:space="preserve">. </w:t>
      </w:r>
    </w:p>
    <w:p w:rsidR="00E25C71" w:rsidRPr="0078200E"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Za prawidłową realizację umowy odpowiedzialny jest Kierownik Sekcji Żywienia Izabela Judasz .</w:t>
      </w:r>
    </w:p>
    <w:p w:rsidR="00E25C71" w:rsidRPr="00ED29BB" w:rsidRDefault="00E25C71" w:rsidP="00E25C71">
      <w:pPr>
        <w:jc w:val="both"/>
        <w:rPr>
          <w:rFonts w:asciiTheme="minorHAnsi" w:hAnsiTheme="minorHAnsi" w:cstheme="minorHAnsi"/>
          <w:sz w:val="22"/>
          <w:szCs w:val="22"/>
        </w:rPr>
      </w:pPr>
    </w:p>
    <w:p w:rsidR="00E25C71" w:rsidRPr="00ED29BB" w:rsidRDefault="00E25C71" w:rsidP="00E25C71">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rsidR="00E25C71" w:rsidRPr="00ED29BB" w:rsidRDefault="00E25C71" w:rsidP="00E25C71">
      <w:pPr>
        <w:rPr>
          <w:rFonts w:asciiTheme="minorHAnsi" w:hAnsiTheme="minorHAnsi" w:cstheme="minorHAnsi"/>
          <w:sz w:val="22"/>
          <w:szCs w:val="22"/>
        </w:rPr>
      </w:pPr>
    </w:p>
    <w:p w:rsidR="00E25C71" w:rsidRPr="00ED29BB" w:rsidRDefault="00E25C71" w:rsidP="00E25C71">
      <w:pPr>
        <w:jc w:val="center"/>
        <w:rPr>
          <w:rFonts w:asciiTheme="minorHAnsi" w:hAnsiTheme="minorHAnsi" w:cstheme="minorHAnsi"/>
          <w:b/>
          <w:sz w:val="22"/>
          <w:szCs w:val="22"/>
        </w:rPr>
      </w:pPr>
    </w:p>
    <w:p w:rsidR="00E25C71" w:rsidRDefault="00E25C71" w:rsidP="00E25C71"/>
    <w:p w:rsidR="00D2574B" w:rsidRPr="00E75A65" w:rsidRDefault="00D2574B" w:rsidP="00E25C71">
      <w:pPr>
        <w:autoSpaceDE w:val="0"/>
        <w:autoSpaceDN w:val="0"/>
        <w:adjustRightInd w:val="0"/>
        <w:jc w:val="center"/>
        <w:rPr>
          <w:rFonts w:ascii="Calibri" w:hAnsi="Calibri" w:cs="Calibri"/>
          <w:b/>
          <w:sz w:val="22"/>
          <w:szCs w:val="22"/>
        </w:rPr>
      </w:pPr>
    </w:p>
    <w:sectPr w:rsidR="00D2574B" w:rsidRPr="00E75A65" w:rsidSect="00FB014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F5" w:rsidRDefault="005821F5" w:rsidP="000F1DCF">
      <w:r>
        <w:separator/>
      </w:r>
    </w:p>
  </w:endnote>
  <w:endnote w:type="continuationSeparator" w:id="0">
    <w:p w:rsidR="005821F5" w:rsidRDefault="005821F5" w:rsidP="000F1DCF">
      <w:r>
        <w:continuationSeparator/>
      </w:r>
    </w:p>
  </w:endnote>
  <w:endnote w:type="continuationNotice" w:id="1">
    <w:p w:rsidR="005821F5" w:rsidRDefault="005821F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5821F5" w:rsidRPr="002A0387" w:rsidRDefault="000E38E5"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5821F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230566">
          <w:rPr>
            <w:rFonts w:asciiTheme="minorHAnsi" w:hAnsiTheme="minorHAnsi" w:cstheme="minorHAnsi"/>
            <w:noProof/>
            <w:sz w:val="20"/>
            <w:szCs w:val="20"/>
          </w:rPr>
          <w:t>11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F5" w:rsidRDefault="005821F5" w:rsidP="000F1DCF">
      <w:r>
        <w:separator/>
      </w:r>
    </w:p>
  </w:footnote>
  <w:footnote w:type="continuationSeparator" w:id="0">
    <w:p w:rsidR="005821F5" w:rsidRDefault="005821F5" w:rsidP="000F1DCF">
      <w:r>
        <w:continuationSeparator/>
      </w:r>
    </w:p>
  </w:footnote>
  <w:footnote w:type="continuationNotice" w:id="1">
    <w:p w:rsidR="005821F5" w:rsidRDefault="005821F5"/>
  </w:footnote>
  <w:footnote w:id="2">
    <w:p w:rsidR="005821F5" w:rsidRPr="008136E2" w:rsidRDefault="005821F5"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5821F5" w:rsidRPr="008136E2" w:rsidRDefault="005821F5" w:rsidP="008136E2">
      <w:pPr>
        <w:pStyle w:val="Tekstprzypisudolnego"/>
        <w:jc w:val="both"/>
        <w:rPr>
          <w:rFonts w:asciiTheme="minorHAnsi" w:hAnsiTheme="minorHAnsi" w:cstheme="minorHAnsi"/>
          <w:color w:val="FF0000"/>
          <w:sz w:val="12"/>
          <w:szCs w:val="12"/>
        </w:rPr>
      </w:pPr>
    </w:p>
  </w:footnote>
  <w:footnote w:id="3">
    <w:p w:rsidR="005821F5" w:rsidRPr="008136E2" w:rsidRDefault="005821F5"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5821F5" w:rsidRPr="008136E2" w:rsidRDefault="005821F5"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5821F5" w:rsidRPr="008136E2" w:rsidRDefault="005821F5"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F5" w:rsidRPr="00907B8A" w:rsidRDefault="000E38E5"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5840383" r:id="rId2"/>
      </w:pict>
    </w:r>
  </w:p>
  <w:p w:rsidR="005821F5" w:rsidRPr="00907B8A" w:rsidRDefault="005821F5" w:rsidP="00E555B2">
    <w:pPr>
      <w:jc w:val="center"/>
      <w:rPr>
        <w:b/>
        <w:smallCaps/>
        <w:spacing w:val="28"/>
        <w:szCs w:val="20"/>
      </w:rPr>
    </w:pPr>
  </w:p>
  <w:p w:rsidR="005821F5" w:rsidRPr="00907B8A" w:rsidRDefault="005821F5" w:rsidP="00E555B2">
    <w:pPr>
      <w:autoSpaceDE w:val="0"/>
      <w:autoSpaceDN w:val="0"/>
      <w:adjustRightInd w:val="0"/>
      <w:jc w:val="center"/>
      <w:rPr>
        <w:b/>
        <w:sz w:val="4"/>
        <w:szCs w:val="4"/>
      </w:rPr>
    </w:pPr>
  </w:p>
  <w:p w:rsidR="005821F5" w:rsidRPr="00134FA6" w:rsidRDefault="005821F5" w:rsidP="00E555B2">
    <w:pPr>
      <w:autoSpaceDE w:val="0"/>
      <w:autoSpaceDN w:val="0"/>
      <w:adjustRightInd w:val="0"/>
      <w:jc w:val="center"/>
      <w:rPr>
        <w:b/>
        <w:bCs/>
        <w:sz w:val="4"/>
        <w:szCs w:val="4"/>
      </w:rPr>
    </w:pPr>
  </w:p>
  <w:p w:rsidR="005821F5" w:rsidRPr="00134FA6" w:rsidRDefault="005821F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5821F5" w:rsidRPr="00134FA6" w:rsidRDefault="005821F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5821F5" w:rsidRPr="00134FA6" w:rsidRDefault="005821F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5821F5" w:rsidRPr="00134FA6" w:rsidRDefault="005821F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5821F5" w:rsidRPr="00134FA6" w:rsidRDefault="005821F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5821F5" w:rsidRPr="00134FA6" w:rsidRDefault="005821F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64048"/>
    <w:multiLevelType w:val="hybridMultilevel"/>
    <w:tmpl w:val="1C38E670"/>
    <w:lvl w:ilvl="0" w:tplc="76F056AA">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AE787B"/>
    <w:multiLevelType w:val="hybridMultilevel"/>
    <w:tmpl w:val="D2D0E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7A1A93"/>
    <w:multiLevelType w:val="hybridMultilevel"/>
    <w:tmpl w:val="F9B095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4BE03F5"/>
    <w:multiLevelType w:val="multilevel"/>
    <w:tmpl w:val="CBDE825E"/>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7F08C9"/>
    <w:multiLevelType w:val="multilevel"/>
    <w:tmpl w:val="0F6ABDA0"/>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AEF6A0C2"/>
    <w:lvl w:ilvl="0">
      <w:start w:val="1"/>
      <w:numFmt w:val="decimal"/>
      <w:lvlText w:val="%1."/>
      <w:lvlJc w:val="left"/>
      <w:pPr>
        <w:ind w:left="644" w:hanging="360"/>
      </w:pPr>
      <w:rPr>
        <w:b w:val="0"/>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522AB6"/>
    <w:multiLevelType w:val="hybridMultilevel"/>
    <w:tmpl w:val="4632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CFA5A91"/>
    <w:multiLevelType w:val="hybridMultilevel"/>
    <w:tmpl w:val="73C00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7224A8"/>
    <w:multiLevelType w:val="hybridMultilevel"/>
    <w:tmpl w:val="FEC8FB0E"/>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5">
    <w:nsid w:val="7F912E19"/>
    <w:multiLevelType w:val="hybridMultilevel"/>
    <w:tmpl w:val="FC60ACE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1"/>
  </w:num>
  <w:num w:numId="2">
    <w:abstractNumId w:val="61"/>
  </w:num>
  <w:num w:numId="3">
    <w:abstractNumId w:val="22"/>
  </w:num>
  <w:num w:numId="4">
    <w:abstractNumId w:val="48"/>
  </w:num>
  <w:num w:numId="5">
    <w:abstractNumId w:val="14"/>
  </w:num>
  <w:num w:numId="6">
    <w:abstractNumId w:val="26"/>
  </w:num>
  <w:num w:numId="7">
    <w:abstractNumId w:val="57"/>
  </w:num>
  <w:num w:numId="8">
    <w:abstractNumId w:val="40"/>
  </w:num>
  <w:num w:numId="9">
    <w:abstractNumId w:val="49"/>
  </w:num>
  <w:num w:numId="10">
    <w:abstractNumId w:val="39"/>
  </w:num>
  <w:num w:numId="11">
    <w:abstractNumId w:val="29"/>
  </w:num>
  <w:num w:numId="12">
    <w:abstractNumId w:val="32"/>
  </w:num>
  <w:num w:numId="13">
    <w:abstractNumId w:val="44"/>
  </w:num>
  <w:num w:numId="14">
    <w:abstractNumId w:val="58"/>
  </w:num>
  <w:num w:numId="15">
    <w:abstractNumId w:val="35"/>
  </w:num>
  <w:num w:numId="16">
    <w:abstractNumId w:val="42"/>
  </w:num>
  <w:num w:numId="17">
    <w:abstractNumId w:val="31"/>
  </w:num>
  <w:num w:numId="18">
    <w:abstractNumId w:val="17"/>
  </w:num>
  <w:num w:numId="19">
    <w:abstractNumId w:val="64"/>
  </w:num>
  <w:num w:numId="20">
    <w:abstractNumId w:val="37"/>
  </w:num>
  <w:num w:numId="21">
    <w:abstractNumId w:val="43"/>
  </w:num>
  <w:num w:numId="22">
    <w:abstractNumId w:val="34"/>
  </w:num>
  <w:num w:numId="23">
    <w:abstractNumId w:val="27"/>
  </w:num>
  <w:num w:numId="24">
    <w:abstractNumId w:val="38"/>
  </w:num>
  <w:num w:numId="25">
    <w:abstractNumId w:val="30"/>
  </w:num>
  <w:num w:numId="26">
    <w:abstractNumId w:val="59"/>
  </w:num>
  <w:num w:numId="27">
    <w:abstractNumId w:val="41"/>
  </w:num>
  <w:num w:numId="28">
    <w:abstractNumId w:val="24"/>
  </w:num>
  <w:num w:numId="29">
    <w:abstractNumId w:val="18"/>
  </w:num>
  <w:num w:numId="30">
    <w:abstractNumId w:val="13"/>
  </w:num>
  <w:num w:numId="31">
    <w:abstractNumId w:val="12"/>
  </w:num>
  <w:num w:numId="32">
    <w:abstractNumId w:val="28"/>
  </w:num>
  <w:num w:numId="33">
    <w:abstractNumId w:val="54"/>
  </w:num>
  <w:num w:numId="34">
    <w:abstractNumId w:val="2"/>
  </w:num>
  <w:num w:numId="35">
    <w:abstractNumId w:val="3"/>
  </w:num>
  <w:num w:numId="36">
    <w:abstractNumId w:val="53"/>
  </w:num>
  <w:num w:numId="37">
    <w:abstractNumId w:val="25"/>
  </w:num>
  <w:num w:numId="38">
    <w:abstractNumId w:val="56"/>
  </w:num>
  <w:num w:numId="39">
    <w:abstractNumId w:val="63"/>
  </w:num>
  <w:num w:numId="40">
    <w:abstractNumId w:val="16"/>
  </w:num>
  <w:num w:numId="41">
    <w:abstractNumId w:val="62"/>
  </w:num>
  <w:num w:numId="42">
    <w:abstractNumId w:val="36"/>
  </w:num>
  <w:num w:numId="43">
    <w:abstractNumId w:val="47"/>
  </w:num>
  <w:num w:numId="44">
    <w:abstractNumId w:val="23"/>
  </w:num>
  <w:num w:numId="45">
    <w:abstractNumId w:val="33"/>
  </w:num>
  <w:num w:numId="46">
    <w:abstractNumId w:val="52"/>
  </w:num>
  <w:num w:numId="47">
    <w:abstractNumId w:val="15"/>
  </w:num>
  <w:num w:numId="48">
    <w:abstractNumId w:val="60"/>
  </w:num>
  <w:num w:numId="49">
    <w:abstractNumId w:val="5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65"/>
  </w:num>
  <w:num w:numId="53">
    <w:abstractNumId w:val="20"/>
  </w:num>
  <w:num w:numId="54">
    <w:abstractNumId w:val="21"/>
  </w:num>
  <w:num w:numId="55">
    <w:abstractNumId w:val="45"/>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139"/>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0F9"/>
    <w:rsid w:val="000E0ED4"/>
    <w:rsid w:val="000E1109"/>
    <w:rsid w:val="000E1544"/>
    <w:rsid w:val="000E173E"/>
    <w:rsid w:val="000E1C42"/>
    <w:rsid w:val="000E1D21"/>
    <w:rsid w:val="000E3188"/>
    <w:rsid w:val="000E3270"/>
    <w:rsid w:val="000E355E"/>
    <w:rsid w:val="000E38E5"/>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07"/>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16EC"/>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3B0B"/>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578"/>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566"/>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722"/>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6D9C"/>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42DF"/>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27A1"/>
    <w:rsid w:val="004F5DFF"/>
    <w:rsid w:val="004F63EB"/>
    <w:rsid w:val="004F6812"/>
    <w:rsid w:val="004F6D2C"/>
    <w:rsid w:val="004F7C18"/>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228"/>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6F4A"/>
    <w:rsid w:val="00577053"/>
    <w:rsid w:val="00577851"/>
    <w:rsid w:val="00580367"/>
    <w:rsid w:val="00580638"/>
    <w:rsid w:val="00580658"/>
    <w:rsid w:val="00581F72"/>
    <w:rsid w:val="005821F5"/>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0A90"/>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25A"/>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21E"/>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DD"/>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736"/>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A4D"/>
    <w:rsid w:val="00B15C88"/>
    <w:rsid w:val="00B16D97"/>
    <w:rsid w:val="00B170B2"/>
    <w:rsid w:val="00B174FF"/>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5F16"/>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66C9"/>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6B3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01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5C71"/>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5C4C"/>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318A"/>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0B9"/>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1A2F"/>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92A5-FC10-4FCE-90CC-D894B829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3151</Words>
  <Characters>21289</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24392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2023-05-17T09:56:00Z</cp:lastPrinted>
  <dcterms:created xsi:type="dcterms:W3CDTF">2023-05-17T12:52:00Z</dcterms:created>
  <dcterms:modified xsi:type="dcterms:W3CDTF">2023-05-17T12:53:00Z</dcterms:modified>
</cp:coreProperties>
</file>