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43204" w14:textId="3C56A359" w:rsidR="00A32906" w:rsidRPr="00A32906" w:rsidRDefault="00A32906" w:rsidP="00225438">
      <w:pPr>
        <w:spacing w:after="0" w:line="240" w:lineRule="auto"/>
        <w:jc w:val="right"/>
        <w:rPr>
          <w:rFonts w:ascii="Arial" w:eastAsia="Times New Roman" w:hAnsi="Arial" w:cs="Arial"/>
          <w:sz w:val="22"/>
          <w:szCs w:val="22"/>
        </w:rPr>
      </w:pPr>
      <w:r w:rsidRPr="00A32906">
        <w:rPr>
          <w:rFonts w:ascii="Arial" w:eastAsia="Times New Roman" w:hAnsi="Arial" w:cs="Arial"/>
          <w:sz w:val="22"/>
          <w:szCs w:val="22"/>
        </w:rPr>
        <w:t xml:space="preserve">Opole, dnia </w:t>
      </w:r>
      <w:r w:rsidR="0064761A">
        <w:rPr>
          <w:rFonts w:ascii="Arial" w:eastAsia="Times New Roman" w:hAnsi="Arial" w:cs="Arial"/>
          <w:sz w:val="22"/>
          <w:szCs w:val="22"/>
        </w:rPr>
        <w:t>22</w:t>
      </w:r>
      <w:r w:rsidRPr="00A32906">
        <w:rPr>
          <w:rFonts w:ascii="Arial" w:eastAsia="Times New Roman" w:hAnsi="Arial" w:cs="Arial"/>
          <w:sz w:val="22"/>
          <w:szCs w:val="22"/>
        </w:rPr>
        <w:t>.08.2022 r.</w:t>
      </w:r>
    </w:p>
    <w:p w14:paraId="697F84A3" w14:textId="77777777" w:rsidR="00A32906" w:rsidRPr="00A32906" w:rsidRDefault="00A32906" w:rsidP="00225438">
      <w:pPr>
        <w:spacing w:after="0" w:line="240" w:lineRule="auto"/>
        <w:rPr>
          <w:rFonts w:ascii="Arial" w:eastAsia="Times New Roman" w:hAnsi="Arial" w:cs="Arial"/>
          <w:sz w:val="22"/>
          <w:szCs w:val="22"/>
        </w:rPr>
      </w:pPr>
    </w:p>
    <w:p w14:paraId="5BFA08FB" w14:textId="77777777" w:rsidR="008E74BE" w:rsidRDefault="008E74BE" w:rsidP="00225438">
      <w:pPr>
        <w:spacing w:after="0" w:line="240" w:lineRule="auto"/>
        <w:rPr>
          <w:rFonts w:ascii="Arial" w:eastAsia="Times New Roman" w:hAnsi="Arial" w:cs="Arial"/>
          <w:sz w:val="22"/>
          <w:szCs w:val="22"/>
        </w:rPr>
      </w:pPr>
    </w:p>
    <w:p w14:paraId="5C106277" w14:textId="3E83A913" w:rsidR="00A32906" w:rsidRPr="00A32906" w:rsidRDefault="00A32906" w:rsidP="00225438">
      <w:pPr>
        <w:spacing w:after="0" w:line="240" w:lineRule="auto"/>
        <w:rPr>
          <w:rFonts w:ascii="Arial" w:eastAsia="Times New Roman" w:hAnsi="Arial" w:cs="Arial"/>
          <w:sz w:val="22"/>
          <w:szCs w:val="22"/>
        </w:rPr>
      </w:pPr>
      <w:r w:rsidRPr="00A32906">
        <w:rPr>
          <w:rFonts w:ascii="Arial" w:eastAsia="Times New Roman" w:hAnsi="Arial" w:cs="Arial"/>
          <w:sz w:val="22"/>
          <w:szCs w:val="22"/>
        </w:rPr>
        <w:t>ZO.2521-10/2022</w:t>
      </w:r>
    </w:p>
    <w:p w14:paraId="7B9E55BB" w14:textId="77777777" w:rsidR="00A32906" w:rsidRPr="00A32906" w:rsidRDefault="00A32906" w:rsidP="00225438">
      <w:pPr>
        <w:spacing w:after="0" w:line="240" w:lineRule="auto"/>
        <w:rPr>
          <w:rFonts w:ascii="Arial" w:eastAsia="Times New Roman" w:hAnsi="Arial" w:cs="Arial"/>
          <w:sz w:val="22"/>
          <w:szCs w:val="22"/>
        </w:rPr>
      </w:pPr>
    </w:p>
    <w:p w14:paraId="044BD35C" w14:textId="77777777" w:rsidR="00A32906" w:rsidRPr="00A32906" w:rsidRDefault="00A32906" w:rsidP="00225438">
      <w:pPr>
        <w:spacing w:after="0" w:line="240" w:lineRule="auto"/>
        <w:rPr>
          <w:rFonts w:ascii="Arial" w:eastAsia="Times New Roman" w:hAnsi="Arial" w:cs="Arial"/>
          <w:sz w:val="22"/>
          <w:szCs w:val="22"/>
        </w:rPr>
      </w:pPr>
    </w:p>
    <w:p w14:paraId="6BF81D9A" w14:textId="77777777" w:rsidR="00A32906" w:rsidRPr="00A32906" w:rsidRDefault="00A32906" w:rsidP="00225438">
      <w:pPr>
        <w:spacing w:after="0" w:line="240" w:lineRule="auto"/>
        <w:ind w:left="4956" w:firstLine="708"/>
        <w:rPr>
          <w:rFonts w:ascii="Arial" w:eastAsia="Times New Roman" w:hAnsi="Arial" w:cs="Arial"/>
          <w:b/>
          <w:sz w:val="22"/>
          <w:szCs w:val="22"/>
        </w:rPr>
      </w:pPr>
    </w:p>
    <w:p w14:paraId="28948B17" w14:textId="77777777" w:rsidR="00A32906" w:rsidRPr="00A32906" w:rsidRDefault="00A32906" w:rsidP="00225438">
      <w:pPr>
        <w:spacing w:after="0" w:line="240" w:lineRule="auto"/>
        <w:ind w:left="4956" w:firstLine="708"/>
        <w:rPr>
          <w:rFonts w:ascii="Arial" w:eastAsia="Times New Roman" w:hAnsi="Arial" w:cs="Arial"/>
          <w:b/>
          <w:sz w:val="22"/>
          <w:szCs w:val="22"/>
        </w:rPr>
      </w:pPr>
    </w:p>
    <w:p w14:paraId="65A8CBCB" w14:textId="77777777" w:rsidR="00A32906" w:rsidRPr="00A32906" w:rsidRDefault="00A32906" w:rsidP="00225438">
      <w:pPr>
        <w:spacing w:after="0" w:line="240" w:lineRule="auto"/>
        <w:ind w:left="4956" w:firstLine="708"/>
        <w:rPr>
          <w:rFonts w:ascii="Arial" w:eastAsia="Times New Roman" w:hAnsi="Arial" w:cs="Arial"/>
          <w:b/>
          <w:sz w:val="22"/>
          <w:szCs w:val="22"/>
        </w:rPr>
      </w:pPr>
      <w:r w:rsidRPr="00A32906">
        <w:rPr>
          <w:rFonts w:ascii="Arial" w:eastAsia="Times New Roman" w:hAnsi="Arial" w:cs="Arial"/>
          <w:b/>
          <w:sz w:val="22"/>
          <w:szCs w:val="22"/>
        </w:rPr>
        <w:t>Wykonawcy w postępowaniu</w:t>
      </w:r>
    </w:p>
    <w:p w14:paraId="179F0DCE" w14:textId="77777777" w:rsidR="00A32906" w:rsidRPr="00A32906" w:rsidRDefault="00A32906" w:rsidP="00225438">
      <w:pPr>
        <w:spacing w:after="0" w:line="240" w:lineRule="auto"/>
        <w:rPr>
          <w:rFonts w:ascii="Arial" w:eastAsia="Times New Roman" w:hAnsi="Arial" w:cs="Arial"/>
          <w:sz w:val="22"/>
          <w:szCs w:val="22"/>
        </w:rPr>
      </w:pPr>
    </w:p>
    <w:p w14:paraId="4BE15042" w14:textId="77777777" w:rsidR="00A32906" w:rsidRPr="00A32906" w:rsidRDefault="00A32906" w:rsidP="00225438">
      <w:pPr>
        <w:spacing w:after="0" w:line="240" w:lineRule="auto"/>
        <w:jc w:val="both"/>
        <w:rPr>
          <w:rFonts w:ascii="Arial" w:eastAsia="Times New Roman" w:hAnsi="Arial" w:cs="Arial"/>
          <w:i/>
          <w:sz w:val="22"/>
          <w:szCs w:val="22"/>
          <w:u w:val="single"/>
        </w:rPr>
      </w:pPr>
    </w:p>
    <w:p w14:paraId="1DD0C534" w14:textId="77777777" w:rsidR="00A32906" w:rsidRPr="00A32906" w:rsidRDefault="00A32906" w:rsidP="00225438">
      <w:pPr>
        <w:spacing w:after="0" w:line="240" w:lineRule="auto"/>
        <w:jc w:val="both"/>
        <w:rPr>
          <w:rFonts w:ascii="Arial" w:eastAsia="Times New Roman" w:hAnsi="Arial" w:cs="Arial"/>
          <w:i/>
          <w:sz w:val="22"/>
          <w:szCs w:val="22"/>
          <w:u w:val="single"/>
        </w:rPr>
      </w:pPr>
    </w:p>
    <w:p w14:paraId="6D2A0B78" w14:textId="77777777" w:rsidR="00A32906" w:rsidRPr="00A32906" w:rsidRDefault="00A32906" w:rsidP="00225438">
      <w:pPr>
        <w:spacing w:after="0" w:line="240" w:lineRule="auto"/>
        <w:jc w:val="both"/>
        <w:rPr>
          <w:rFonts w:ascii="Arial" w:eastAsia="Times New Roman" w:hAnsi="Arial" w:cs="Arial"/>
          <w:i/>
          <w:sz w:val="22"/>
          <w:szCs w:val="22"/>
          <w:u w:val="single"/>
        </w:rPr>
      </w:pPr>
    </w:p>
    <w:p w14:paraId="0106E18D" w14:textId="77777777" w:rsidR="00A32906" w:rsidRPr="008E74BE" w:rsidRDefault="00A32906" w:rsidP="00225438">
      <w:pPr>
        <w:spacing w:after="0" w:line="240" w:lineRule="auto"/>
        <w:jc w:val="both"/>
        <w:rPr>
          <w:rFonts w:ascii="Arial" w:hAnsi="Arial" w:cs="Arial"/>
          <w:b/>
          <w:i/>
          <w:sz w:val="22"/>
          <w:szCs w:val="22"/>
          <w:u w:val="single"/>
        </w:rPr>
      </w:pPr>
      <w:r w:rsidRPr="00A32906">
        <w:rPr>
          <w:rFonts w:ascii="Arial" w:eastAsia="Times New Roman" w:hAnsi="Arial" w:cs="Arial"/>
          <w:i/>
          <w:sz w:val="22"/>
          <w:szCs w:val="22"/>
          <w:u w:val="single"/>
        </w:rPr>
        <w:t xml:space="preserve">Dotyczy: postępowania </w:t>
      </w:r>
      <w:r w:rsidRPr="00A32906">
        <w:rPr>
          <w:rFonts w:ascii="Arial" w:hAnsi="Arial" w:cs="Arial"/>
          <w:i/>
          <w:sz w:val="22"/>
          <w:szCs w:val="22"/>
          <w:u w:val="single"/>
          <w:lang w:eastAsia="en-US"/>
        </w:rPr>
        <w:t xml:space="preserve">prowadzonego w trybie przetargu nieograniczonego </w:t>
      </w:r>
      <w:r w:rsidRPr="008E74BE">
        <w:rPr>
          <w:rFonts w:ascii="Arial" w:hAnsi="Arial" w:cs="Arial"/>
          <w:i/>
          <w:sz w:val="22"/>
          <w:szCs w:val="22"/>
          <w:u w:val="single"/>
        </w:rPr>
        <w:t xml:space="preserve">o wartości przekraczającej 431.000 euro, jako zamówienie sektorowe, z zastosowaniem ustawy </w:t>
      </w:r>
      <w:r w:rsidRPr="00A32906">
        <w:rPr>
          <w:rFonts w:ascii="Arial" w:hAnsi="Arial" w:cs="Arial"/>
          <w:i/>
          <w:sz w:val="22"/>
          <w:szCs w:val="22"/>
          <w:u w:val="single"/>
        </w:rPr>
        <w:t xml:space="preserve">z dnia 11 września 2019 r. Prawo zamówień publicznych </w:t>
      </w:r>
      <w:r w:rsidRPr="008E74BE">
        <w:rPr>
          <w:rFonts w:ascii="Arial" w:hAnsi="Arial" w:cs="Arial"/>
          <w:i/>
          <w:sz w:val="22"/>
          <w:szCs w:val="22"/>
          <w:u w:val="single"/>
        </w:rPr>
        <w:t>(</w:t>
      </w:r>
      <w:r w:rsidRPr="008E74BE">
        <w:rPr>
          <w:rFonts w:ascii="Arial" w:hAnsi="Arial" w:cs="Arial"/>
          <w:bCs/>
          <w:i/>
          <w:sz w:val="22"/>
          <w:szCs w:val="22"/>
          <w:u w:val="single"/>
        </w:rPr>
        <w:t xml:space="preserve">Dz.U. z 2021 r.poz.1129 </w:t>
      </w:r>
      <w:r w:rsidRPr="008E74BE">
        <w:rPr>
          <w:rFonts w:ascii="Arial" w:hAnsi="Arial" w:cs="Arial"/>
          <w:i/>
          <w:sz w:val="22"/>
          <w:szCs w:val="22"/>
          <w:u w:val="single"/>
        </w:rPr>
        <w:t xml:space="preserve">z </w:t>
      </w:r>
      <w:proofErr w:type="spellStart"/>
      <w:r w:rsidRPr="008E74BE">
        <w:rPr>
          <w:rFonts w:ascii="Arial" w:hAnsi="Arial" w:cs="Arial"/>
          <w:i/>
          <w:sz w:val="22"/>
          <w:szCs w:val="22"/>
          <w:u w:val="single"/>
        </w:rPr>
        <w:t>późn</w:t>
      </w:r>
      <w:proofErr w:type="spellEnd"/>
      <w:r w:rsidRPr="008E74BE">
        <w:rPr>
          <w:rFonts w:ascii="Arial" w:hAnsi="Arial" w:cs="Arial"/>
          <w:i/>
          <w:sz w:val="22"/>
          <w:szCs w:val="22"/>
          <w:u w:val="single"/>
        </w:rPr>
        <w:t>. zm.) na dostawę 8 szt. fabrycznie nowych autobusów miejskich niskopodłogowych o napędzie elektrycznym wraz z dostawą i montażem urządzeń infrastruktury ładowania.</w:t>
      </w:r>
    </w:p>
    <w:p w14:paraId="00078185" w14:textId="77777777" w:rsidR="00A32906" w:rsidRPr="00A32906" w:rsidRDefault="00A32906" w:rsidP="00225438">
      <w:pPr>
        <w:spacing w:after="0" w:line="240" w:lineRule="auto"/>
        <w:jc w:val="both"/>
        <w:rPr>
          <w:rFonts w:ascii="Arial" w:hAnsi="Arial" w:cs="Arial"/>
          <w:b/>
          <w:sz w:val="22"/>
          <w:szCs w:val="22"/>
          <w:lang w:eastAsia="en-US"/>
        </w:rPr>
      </w:pPr>
    </w:p>
    <w:p w14:paraId="3B006DA3" w14:textId="77777777" w:rsidR="00A32906" w:rsidRPr="00A32906" w:rsidRDefault="00A32906" w:rsidP="00225438">
      <w:pPr>
        <w:spacing w:after="0" w:line="240" w:lineRule="auto"/>
        <w:jc w:val="center"/>
        <w:rPr>
          <w:rFonts w:ascii="Arial" w:hAnsi="Arial" w:cs="Arial"/>
          <w:b/>
          <w:sz w:val="22"/>
          <w:szCs w:val="22"/>
          <w:lang w:eastAsia="en-US"/>
        </w:rPr>
      </w:pPr>
    </w:p>
    <w:p w14:paraId="74056794" w14:textId="1E20C2A5" w:rsidR="00A32906" w:rsidRPr="00A32906" w:rsidRDefault="00A32906" w:rsidP="00225438">
      <w:pPr>
        <w:spacing w:after="0" w:line="240" w:lineRule="auto"/>
        <w:jc w:val="center"/>
        <w:rPr>
          <w:rFonts w:ascii="Arial" w:hAnsi="Arial" w:cs="Arial"/>
          <w:b/>
          <w:sz w:val="22"/>
          <w:szCs w:val="22"/>
          <w:lang w:eastAsia="en-US"/>
        </w:rPr>
      </w:pPr>
    </w:p>
    <w:p w14:paraId="0E63815E" w14:textId="682E92E1" w:rsidR="00A32906" w:rsidRPr="00A32906" w:rsidRDefault="00BD5385" w:rsidP="00225438">
      <w:pPr>
        <w:spacing w:after="0" w:line="240" w:lineRule="auto"/>
        <w:jc w:val="center"/>
        <w:rPr>
          <w:rFonts w:ascii="Arial" w:hAnsi="Arial" w:cs="Arial"/>
          <w:b/>
          <w:sz w:val="22"/>
          <w:szCs w:val="22"/>
          <w:lang w:eastAsia="en-US"/>
        </w:rPr>
      </w:pPr>
      <w:r>
        <w:rPr>
          <w:rFonts w:ascii="Arial" w:hAnsi="Arial" w:cs="Arial"/>
          <w:b/>
          <w:sz w:val="22"/>
          <w:szCs w:val="22"/>
          <w:lang w:eastAsia="en-US"/>
        </w:rPr>
        <w:t>Odpowiedzi na pytania</w:t>
      </w:r>
      <w:r w:rsidR="00962E6D">
        <w:rPr>
          <w:rFonts w:ascii="Arial" w:hAnsi="Arial" w:cs="Arial"/>
          <w:b/>
          <w:sz w:val="22"/>
          <w:szCs w:val="22"/>
          <w:lang w:eastAsia="en-US"/>
        </w:rPr>
        <w:t xml:space="preserve"> oraz informacja o wizji lokalnej</w:t>
      </w:r>
    </w:p>
    <w:p w14:paraId="180E5E30" w14:textId="18195164" w:rsidR="00A32906" w:rsidRDefault="00A32906" w:rsidP="00225438">
      <w:pPr>
        <w:pBdr>
          <w:top w:val="nil"/>
          <w:left w:val="nil"/>
          <w:bottom w:val="nil"/>
          <w:right w:val="nil"/>
          <w:between w:val="nil"/>
        </w:pBdr>
        <w:tabs>
          <w:tab w:val="left" w:pos="1340"/>
          <w:tab w:val="left" w:pos="3240"/>
        </w:tabs>
        <w:spacing w:after="0" w:line="240" w:lineRule="auto"/>
        <w:jc w:val="both"/>
        <w:rPr>
          <w:rFonts w:ascii="Arial" w:hAnsi="Arial" w:cs="Arial"/>
          <w:color w:val="000000"/>
          <w:sz w:val="22"/>
          <w:szCs w:val="22"/>
        </w:rPr>
      </w:pPr>
    </w:p>
    <w:p w14:paraId="1E542BCB" w14:textId="69D7FABF" w:rsidR="00A735B2" w:rsidRDefault="00A735B2" w:rsidP="00225438">
      <w:pPr>
        <w:pBdr>
          <w:top w:val="nil"/>
          <w:left w:val="nil"/>
          <w:bottom w:val="nil"/>
          <w:right w:val="nil"/>
          <w:between w:val="nil"/>
        </w:pBdr>
        <w:tabs>
          <w:tab w:val="left" w:pos="1340"/>
          <w:tab w:val="left" w:pos="3240"/>
        </w:tabs>
        <w:spacing w:after="0" w:line="240" w:lineRule="auto"/>
        <w:jc w:val="both"/>
        <w:rPr>
          <w:rFonts w:ascii="Arial" w:hAnsi="Arial" w:cs="Arial"/>
          <w:color w:val="000000"/>
          <w:sz w:val="22"/>
          <w:szCs w:val="22"/>
        </w:rPr>
      </w:pPr>
    </w:p>
    <w:p w14:paraId="1DBB642E" w14:textId="77777777" w:rsidR="00A735B2" w:rsidRPr="008E74BE" w:rsidRDefault="00A735B2" w:rsidP="00225438">
      <w:pPr>
        <w:pBdr>
          <w:top w:val="nil"/>
          <w:left w:val="nil"/>
          <w:bottom w:val="nil"/>
          <w:right w:val="nil"/>
          <w:between w:val="nil"/>
        </w:pBdr>
        <w:tabs>
          <w:tab w:val="left" w:pos="1340"/>
          <w:tab w:val="left" w:pos="3240"/>
        </w:tabs>
        <w:spacing w:after="0" w:line="240" w:lineRule="auto"/>
        <w:jc w:val="both"/>
        <w:rPr>
          <w:rFonts w:ascii="Arial" w:hAnsi="Arial" w:cs="Arial"/>
          <w:color w:val="000000"/>
          <w:sz w:val="22"/>
          <w:szCs w:val="22"/>
        </w:rPr>
      </w:pPr>
    </w:p>
    <w:p w14:paraId="74025FBA" w14:textId="77777777" w:rsidR="00A32906" w:rsidRPr="00A32906" w:rsidRDefault="00A32906" w:rsidP="00225438">
      <w:pPr>
        <w:spacing w:after="0" w:line="240" w:lineRule="auto"/>
        <w:jc w:val="both"/>
        <w:rPr>
          <w:rFonts w:ascii="Arial" w:hAnsi="Arial" w:cs="Arial"/>
          <w:b/>
          <w:sz w:val="22"/>
          <w:szCs w:val="22"/>
          <w:u w:val="single"/>
          <w:lang w:eastAsia="en-US"/>
        </w:rPr>
      </w:pPr>
      <w:r w:rsidRPr="00BD5385">
        <w:rPr>
          <w:rFonts w:ascii="Arial" w:hAnsi="Arial" w:cs="Arial"/>
          <w:b/>
          <w:sz w:val="22"/>
          <w:szCs w:val="22"/>
          <w:highlight w:val="lightGray"/>
          <w:u w:val="single"/>
          <w:lang w:eastAsia="en-US"/>
        </w:rPr>
        <w:t>Pytanie nr 1:</w:t>
      </w:r>
    </w:p>
    <w:p w14:paraId="1A1F4E8B" w14:textId="6A9BEEF8" w:rsidR="00A32906" w:rsidRPr="00A32906" w:rsidRDefault="00A32906" w:rsidP="00225438">
      <w:pPr>
        <w:spacing w:after="0" w:line="240" w:lineRule="auto"/>
        <w:jc w:val="both"/>
        <w:rPr>
          <w:rFonts w:ascii="Arial" w:hAnsi="Arial" w:cs="Arial"/>
          <w:sz w:val="22"/>
          <w:szCs w:val="22"/>
          <w:lang w:eastAsia="en-US"/>
        </w:rPr>
      </w:pPr>
      <w:r w:rsidRPr="00A32906">
        <w:rPr>
          <w:rFonts w:ascii="Arial" w:hAnsi="Arial" w:cs="Arial"/>
          <w:sz w:val="22"/>
          <w:szCs w:val="22"/>
          <w:lang w:eastAsia="en-US"/>
        </w:rPr>
        <w:t>„</w:t>
      </w:r>
      <w:r w:rsidR="008E74BE">
        <w:rPr>
          <w:rFonts w:ascii="Arial" w:hAnsi="Arial" w:cs="Arial"/>
          <w:sz w:val="22"/>
          <w:szCs w:val="22"/>
          <w:lang w:eastAsia="en-US"/>
        </w:rPr>
        <w:t xml:space="preserve">Dotyczy: </w:t>
      </w:r>
      <w:r w:rsidRPr="00A32906">
        <w:rPr>
          <w:rFonts w:ascii="Arial" w:hAnsi="Arial" w:cs="Arial"/>
          <w:sz w:val="22"/>
          <w:szCs w:val="22"/>
          <w:lang w:eastAsia="en-US"/>
        </w:rPr>
        <w:t>Załącznik nr 2 OPZ ładowarki 1. Stacja ładowania - pantografowa 1.1. Wymagania ogólne</w:t>
      </w:r>
    </w:p>
    <w:p w14:paraId="3E14FA98" w14:textId="77777777" w:rsidR="00A32906" w:rsidRPr="00A32906" w:rsidRDefault="00A32906" w:rsidP="00225438">
      <w:pPr>
        <w:spacing w:after="0" w:line="240" w:lineRule="auto"/>
        <w:jc w:val="both"/>
        <w:rPr>
          <w:rFonts w:ascii="Arial" w:hAnsi="Arial" w:cs="Arial"/>
          <w:sz w:val="22"/>
          <w:szCs w:val="22"/>
          <w:lang w:eastAsia="en-US"/>
        </w:rPr>
      </w:pPr>
      <w:r w:rsidRPr="00A32906">
        <w:rPr>
          <w:rFonts w:ascii="Arial" w:hAnsi="Arial" w:cs="Arial"/>
          <w:sz w:val="22"/>
          <w:szCs w:val="22"/>
          <w:lang w:eastAsia="en-US"/>
        </w:rPr>
        <w:t>W dniu dzisiejszym liczącymi się wersjami protokołów są OCPP 1.6-J oraz ew. OCPP 2.0.1 (OCPP 1.6-J jest w tej chwili powszechnie stosowanym protokołem dla systemów stosowanych przez operatorów autobusów.). Czy Zamawiający wyraża zgodę na to, aby stacja ładowania była kompatybilna z dowolnym systemem zarządzania zgodnym z OCPP 1.6 w wersji J (JSON)? Wykonawca informuje, że komunikacja z wykorzystaniem WEBSOCKET (o której mowa w wersji OCPP 1.6-J) jest obecnie jedyną powszechnie stosowaną (w przeciwieństwie do SOAP).”</w:t>
      </w:r>
    </w:p>
    <w:p w14:paraId="47EE6793" w14:textId="7B61612C" w:rsidR="00180226" w:rsidRPr="008E74BE" w:rsidRDefault="00180226" w:rsidP="00225438">
      <w:pPr>
        <w:pBdr>
          <w:top w:val="nil"/>
          <w:left w:val="nil"/>
          <w:bottom w:val="nil"/>
          <w:right w:val="nil"/>
          <w:between w:val="nil"/>
        </w:pBdr>
        <w:tabs>
          <w:tab w:val="left" w:pos="1340"/>
          <w:tab w:val="left" w:pos="3240"/>
        </w:tabs>
        <w:spacing w:after="0" w:line="240" w:lineRule="auto"/>
        <w:ind w:left="720"/>
        <w:jc w:val="both"/>
        <w:rPr>
          <w:rFonts w:ascii="Arial" w:hAnsi="Arial" w:cs="Arial"/>
          <w:sz w:val="22"/>
          <w:szCs w:val="22"/>
        </w:rPr>
      </w:pPr>
    </w:p>
    <w:p w14:paraId="6EA0E190" w14:textId="77777777" w:rsidR="00A32906" w:rsidRPr="008E74BE" w:rsidRDefault="00180226"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8E74BE">
        <w:rPr>
          <w:rFonts w:ascii="Arial" w:hAnsi="Arial" w:cs="Arial"/>
          <w:b/>
          <w:sz w:val="22"/>
          <w:szCs w:val="22"/>
        </w:rPr>
        <w:t>Odpowiedź:</w:t>
      </w:r>
      <w:r w:rsidRPr="008E74BE">
        <w:rPr>
          <w:rFonts w:ascii="Arial" w:hAnsi="Arial" w:cs="Arial"/>
          <w:sz w:val="22"/>
          <w:szCs w:val="22"/>
        </w:rPr>
        <w:t xml:space="preserve"> </w:t>
      </w:r>
    </w:p>
    <w:p w14:paraId="4BF16A19" w14:textId="320838E7" w:rsidR="00E74F86" w:rsidRPr="00E74F86" w:rsidRDefault="00E74F86" w:rsidP="00E74F86">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E74F86">
        <w:rPr>
          <w:rFonts w:ascii="Arial" w:hAnsi="Arial" w:cs="Arial"/>
          <w:sz w:val="22"/>
          <w:szCs w:val="22"/>
        </w:rPr>
        <w:t xml:space="preserve">Zamawiający posiada system zarządzania EOS firmy </w:t>
      </w:r>
      <w:proofErr w:type="spellStart"/>
      <w:r w:rsidRPr="00E74F86">
        <w:rPr>
          <w:rFonts w:ascii="Arial" w:hAnsi="Arial" w:cs="Arial"/>
          <w:sz w:val="22"/>
          <w:szCs w:val="22"/>
        </w:rPr>
        <w:t>Ekoenergetyka</w:t>
      </w:r>
      <w:proofErr w:type="spellEnd"/>
      <w:r w:rsidRPr="00E74F86">
        <w:rPr>
          <w:rFonts w:ascii="Arial" w:hAnsi="Arial" w:cs="Arial"/>
          <w:sz w:val="22"/>
          <w:szCs w:val="22"/>
        </w:rPr>
        <w:t xml:space="preserve"> Polska SA i wymaga kompatybilności ładowarki z tym systemem zarządzania. System zarządzania jest zgodny z OCPP 1.6 w wersji J. Poszczególne ładowarki do systemu włączać będzie Zamawiający, niemniej jednak ciężar zapewnienia współpracy ładowarek z ww. systemem leży po </w:t>
      </w:r>
      <w:r>
        <w:rPr>
          <w:rFonts w:ascii="Arial" w:hAnsi="Arial" w:cs="Arial"/>
          <w:sz w:val="22"/>
          <w:szCs w:val="22"/>
        </w:rPr>
        <w:t>stronie Wykonawcy.</w:t>
      </w:r>
    </w:p>
    <w:p w14:paraId="099F8868" w14:textId="77777777" w:rsidR="00A32906" w:rsidRPr="008E74BE" w:rsidRDefault="00A32906"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22A13C5B" w14:textId="77777777" w:rsidR="00A32906" w:rsidRPr="00A32906" w:rsidRDefault="00A32906" w:rsidP="00225438">
      <w:pPr>
        <w:spacing w:after="0" w:line="240" w:lineRule="auto"/>
        <w:jc w:val="both"/>
        <w:rPr>
          <w:rFonts w:ascii="Arial" w:hAnsi="Arial" w:cs="Arial"/>
          <w:b/>
          <w:sz w:val="22"/>
          <w:szCs w:val="22"/>
          <w:u w:val="single"/>
          <w:lang w:eastAsia="en-US"/>
        </w:rPr>
      </w:pPr>
      <w:r w:rsidRPr="00BD5385">
        <w:rPr>
          <w:rFonts w:ascii="Arial" w:hAnsi="Arial" w:cs="Arial"/>
          <w:b/>
          <w:sz w:val="22"/>
          <w:szCs w:val="22"/>
          <w:highlight w:val="lightGray"/>
          <w:u w:val="single"/>
          <w:lang w:eastAsia="en-US"/>
        </w:rPr>
        <w:t>Pytanie nr 2:</w:t>
      </w:r>
    </w:p>
    <w:p w14:paraId="2E56EC5C" w14:textId="77777777" w:rsidR="008E74BE" w:rsidRDefault="00A32906" w:rsidP="00225438">
      <w:pPr>
        <w:spacing w:after="0" w:line="240" w:lineRule="auto"/>
        <w:jc w:val="both"/>
        <w:rPr>
          <w:rFonts w:ascii="Arial" w:hAnsi="Arial" w:cs="Arial"/>
          <w:sz w:val="22"/>
          <w:szCs w:val="22"/>
          <w:lang w:eastAsia="en-US"/>
        </w:rPr>
      </w:pPr>
      <w:r w:rsidRPr="00A32906">
        <w:rPr>
          <w:rFonts w:ascii="Arial" w:hAnsi="Arial" w:cs="Arial"/>
          <w:sz w:val="22"/>
          <w:szCs w:val="22"/>
          <w:lang w:eastAsia="en-US"/>
        </w:rPr>
        <w:t>„</w:t>
      </w:r>
      <w:r w:rsidR="008E74BE">
        <w:rPr>
          <w:rFonts w:ascii="Arial" w:hAnsi="Arial" w:cs="Arial"/>
          <w:sz w:val="22"/>
          <w:szCs w:val="22"/>
          <w:lang w:eastAsia="en-US"/>
        </w:rPr>
        <w:t xml:space="preserve">Dotyczy: </w:t>
      </w:r>
      <w:r w:rsidRPr="00A32906">
        <w:rPr>
          <w:rFonts w:ascii="Arial" w:hAnsi="Arial" w:cs="Arial"/>
          <w:sz w:val="22"/>
          <w:szCs w:val="22"/>
          <w:lang w:eastAsia="en-US"/>
        </w:rPr>
        <w:t xml:space="preserve">Załącznik nr 2 OPZ ładowarki 1. Stacja ładowania - pantografowa 1.3. Parametry elektryczne stacji ładowania pantografowego </w:t>
      </w:r>
    </w:p>
    <w:p w14:paraId="1E9533B2" w14:textId="00934F54" w:rsidR="00A32906" w:rsidRPr="00A32906" w:rsidRDefault="00A32906" w:rsidP="00225438">
      <w:pPr>
        <w:spacing w:after="0" w:line="240" w:lineRule="auto"/>
        <w:jc w:val="both"/>
        <w:rPr>
          <w:rFonts w:ascii="Arial" w:hAnsi="Arial" w:cs="Arial"/>
          <w:sz w:val="22"/>
          <w:szCs w:val="22"/>
          <w:lang w:eastAsia="en-US"/>
        </w:rPr>
      </w:pPr>
      <w:r w:rsidRPr="00A32906">
        <w:rPr>
          <w:rFonts w:ascii="Arial" w:hAnsi="Arial" w:cs="Arial"/>
          <w:sz w:val="22"/>
          <w:szCs w:val="22"/>
          <w:lang w:eastAsia="en-US"/>
        </w:rPr>
        <w:t>System zarządzania i monitorowania stacjami ładowania posiada funkcję - zgodnie z protokołem OCPP - zdalnego odczytu wskazań licznika energii na początku procesu ładowania, w trakcje trwania procesu ładowania oraz po zakończeniu procesu ładowania. Czy Zamawiający akceptuje powyższe rozwiązanie zdalnego odczytu wskazań licznika?”</w:t>
      </w:r>
    </w:p>
    <w:p w14:paraId="2E5A2D02" w14:textId="5B39E2A0" w:rsidR="000344E7" w:rsidRPr="008E74BE" w:rsidRDefault="000344E7" w:rsidP="00225438">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bookmarkStart w:id="0" w:name="_heading=h.30j0zll" w:colFirst="0" w:colLast="0"/>
      <w:bookmarkEnd w:id="0"/>
    </w:p>
    <w:p w14:paraId="747B470B" w14:textId="77777777" w:rsidR="00A32906" w:rsidRPr="008E74BE" w:rsidRDefault="00D24C55"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8E74BE">
        <w:rPr>
          <w:rFonts w:ascii="Arial" w:hAnsi="Arial" w:cs="Arial"/>
          <w:b/>
          <w:sz w:val="22"/>
          <w:szCs w:val="22"/>
        </w:rPr>
        <w:t>Odpowiedź:</w:t>
      </w:r>
      <w:r w:rsidRPr="008E74BE">
        <w:rPr>
          <w:rFonts w:ascii="Arial" w:hAnsi="Arial" w:cs="Arial"/>
          <w:sz w:val="22"/>
          <w:szCs w:val="22"/>
        </w:rPr>
        <w:t xml:space="preserve"> </w:t>
      </w:r>
    </w:p>
    <w:p w14:paraId="56B7EB44" w14:textId="0E2AB713" w:rsidR="00D24C55" w:rsidRPr="008E74BE" w:rsidRDefault="00D24C55"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4761A">
        <w:rPr>
          <w:rFonts w:ascii="Arial" w:hAnsi="Arial" w:cs="Arial"/>
          <w:sz w:val="22"/>
          <w:szCs w:val="22"/>
        </w:rPr>
        <w:t xml:space="preserve">Zamawiający </w:t>
      </w:r>
      <w:r w:rsidR="00E74F86" w:rsidRPr="0064761A">
        <w:rPr>
          <w:rFonts w:ascii="Arial" w:hAnsi="Arial" w:cs="Arial"/>
          <w:sz w:val="22"/>
          <w:szCs w:val="22"/>
        </w:rPr>
        <w:t>wyraża zgodę na zaproponowane rozwiązanie.</w:t>
      </w:r>
    </w:p>
    <w:p w14:paraId="10EE1795" w14:textId="77777777" w:rsidR="00075633" w:rsidRPr="008E74BE" w:rsidRDefault="00075633"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6FDAA0A9" w14:textId="77777777" w:rsidR="00E74F86" w:rsidRDefault="00E74F86" w:rsidP="00225438">
      <w:pPr>
        <w:spacing w:after="0" w:line="240" w:lineRule="auto"/>
        <w:jc w:val="both"/>
        <w:rPr>
          <w:rFonts w:ascii="Arial" w:hAnsi="Arial" w:cs="Arial"/>
          <w:b/>
          <w:sz w:val="22"/>
          <w:szCs w:val="22"/>
          <w:u w:val="single"/>
          <w:lang w:eastAsia="en-US"/>
        </w:rPr>
      </w:pPr>
    </w:p>
    <w:p w14:paraId="42660F20" w14:textId="77777777" w:rsidR="00E74F86" w:rsidRDefault="00E74F86" w:rsidP="00225438">
      <w:pPr>
        <w:spacing w:after="0" w:line="240" w:lineRule="auto"/>
        <w:jc w:val="both"/>
        <w:rPr>
          <w:rFonts w:ascii="Arial" w:hAnsi="Arial" w:cs="Arial"/>
          <w:b/>
          <w:sz w:val="22"/>
          <w:szCs w:val="22"/>
          <w:u w:val="single"/>
          <w:lang w:eastAsia="en-US"/>
        </w:rPr>
      </w:pPr>
    </w:p>
    <w:p w14:paraId="5EB6A735" w14:textId="31526E81" w:rsidR="00A32906" w:rsidRPr="00A32906" w:rsidRDefault="00A32906" w:rsidP="00225438">
      <w:pPr>
        <w:spacing w:after="0" w:line="240" w:lineRule="auto"/>
        <w:jc w:val="both"/>
        <w:rPr>
          <w:rFonts w:ascii="Arial" w:hAnsi="Arial" w:cs="Arial"/>
          <w:b/>
          <w:sz w:val="22"/>
          <w:szCs w:val="22"/>
          <w:u w:val="single"/>
          <w:lang w:eastAsia="en-US"/>
        </w:rPr>
      </w:pPr>
      <w:r w:rsidRPr="00BD5385">
        <w:rPr>
          <w:rFonts w:ascii="Arial" w:hAnsi="Arial" w:cs="Arial"/>
          <w:b/>
          <w:sz w:val="22"/>
          <w:szCs w:val="22"/>
          <w:highlight w:val="lightGray"/>
          <w:u w:val="single"/>
          <w:lang w:eastAsia="en-US"/>
        </w:rPr>
        <w:t>Pytanie nr 3:</w:t>
      </w:r>
    </w:p>
    <w:p w14:paraId="2E4E5633" w14:textId="77777777" w:rsidR="008E74BE" w:rsidRDefault="00A32906" w:rsidP="00225438">
      <w:pPr>
        <w:spacing w:after="0" w:line="240" w:lineRule="auto"/>
        <w:jc w:val="both"/>
        <w:rPr>
          <w:rFonts w:ascii="Arial" w:hAnsi="Arial" w:cs="Arial"/>
          <w:sz w:val="22"/>
          <w:szCs w:val="22"/>
          <w:lang w:eastAsia="en-US"/>
        </w:rPr>
      </w:pPr>
      <w:r w:rsidRPr="00A32906">
        <w:rPr>
          <w:rFonts w:ascii="Arial" w:hAnsi="Arial" w:cs="Arial"/>
          <w:sz w:val="22"/>
          <w:szCs w:val="22"/>
          <w:lang w:eastAsia="en-US"/>
        </w:rPr>
        <w:t>„</w:t>
      </w:r>
      <w:r w:rsidR="008E74BE">
        <w:rPr>
          <w:rFonts w:ascii="Arial" w:hAnsi="Arial" w:cs="Arial"/>
          <w:sz w:val="22"/>
          <w:szCs w:val="22"/>
          <w:lang w:eastAsia="en-US"/>
        </w:rPr>
        <w:t xml:space="preserve">Dotyczy: </w:t>
      </w:r>
      <w:r w:rsidRPr="00A32906">
        <w:rPr>
          <w:rFonts w:ascii="Arial" w:hAnsi="Arial" w:cs="Arial"/>
          <w:sz w:val="22"/>
          <w:szCs w:val="22"/>
          <w:lang w:eastAsia="en-US"/>
        </w:rPr>
        <w:t xml:space="preserve">Załącznik nr 2 OPZ ładowarki 1. Stacja ładowania - pantografowa 1.3. Parametry elektryczne stacji ładowania pantografowego </w:t>
      </w:r>
    </w:p>
    <w:p w14:paraId="20397F3D" w14:textId="6B3A1541" w:rsidR="00A32906" w:rsidRPr="00A32906" w:rsidRDefault="00A32906" w:rsidP="00225438">
      <w:pPr>
        <w:spacing w:after="0" w:line="240" w:lineRule="auto"/>
        <w:jc w:val="both"/>
        <w:rPr>
          <w:rFonts w:ascii="Arial" w:hAnsi="Arial" w:cs="Arial"/>
          <w:sz w:val="22"/>
          <w:szCs w:val="22"/>
          <w:lang w:eastAsia="en-US"/>
        </w:rPr>
      </w:pPr>
      <w:r w:rsidRPr="00A32906">
        <w:rPr>
          <w:rFonts w:ascii="Arial" w:hAnsi="Arial" w:cs="Arial"/>
          <w:sz w:val="22"/>
          <w:szCs w:val="22"/>
          <w:lang w:eastAsia="en-US"/>
        </w:rPr>
        <w:t>Czy Zamawiający uzna warunek za spełniony jeśli stacje będą wyposażone w router pracujący w poniższych standardach:</w:t>
      </w:r>
    </w:p>
    <w:p w14:paraId="58D2F89D" w14:textId="77777777" w:rsidR="00A32906" w:rsidRPr="00A32906" w:rsidRDefault="00A32906" w:rsidP="00225438">
      <w:pPr>
        <w:spacing w:after="0" w:line="240" w:lineRule="auto"/>
        <w:jc w:val="both"/>
        <w:rPr>
          <w:rFonts w:ascii="Arial" w:hAnsi="Arial" w:cs="Arial"/>
          <w:sz w:val="22"/>
          <w:szCs w:val="22"/>
          <w:lang w:eastAsia="en-US"/>
        </w:rPr>
      </w:pPr>
      <w:r w:rsidRPr="00A32906">
        <w:rPr>
          <w:rFonts w:ascii="Arial" w:hAnsi="Arial" w:cs="Arial"/>
          <w:sz w:val="22"/>
          <w:szCs w:val="22"/>
          <w:lang w:eastAsia="en-US"/>
        </w:rPr>
        <w:t xml:space="preserve">- 4G (LTE) – </w:t>
      </w:r>
      <w:proofErr w:type="spellStart"/>
      <w:r w:rsidRPr="00A32906">
        <w:rPr>
          <w:rFonts w:ascii="Arial" w:hAnsi="Arial" w:cs="Arial"/>
          <w:sz w:val="22"/>
          <w:szCs w:val="22"/>
          <w:lang w:eastAsia="en-US"/>
        </w:rPr>
        <w:t>Cat</w:t>
      </w:r>
      <w:proofErr w:type="spellEnd"/>
      <w:r w:rsidRPr="00A32906">
        <w:rPr>
          <w:rFonts w:ascii="Arial" w:hAnsi="Arial" w:cs="Arial"/>
          <w:sz w:val="22"/>
          <w:szCs w:val="22"/>
          <w:lang w:eastAsia="en-US"/>
        </w:rPr>
        <w:t xml:space="preserve"> 4 </w:t>
      </w:r>
      <w:proofErr w:type="spellStart"/>
      <w:r w:rsidRPr="00A32906">
        <w:rPr>
          <w:rFonts w:ascii="Arial" w:hAnsi="Arial" w:cs="Arial"/>
          <w:sz w:val="22"/>
          <w:szCs w:val="22"/>
          <w:lang w:eastAsia="en-US"/>
        </w:rPr>
        <w:t>up</w:t>
      </w:r>
      <w:proofErr w:type="spellEnd"/>
      <w:r w:rsidRPr="00A32906">
        <w:rPr>
          <w:rFonts w:ascii="Arial" w:hAnsi="Arial" w:cs="Arial"/>
          <w:sz w:val="22"/>
          <w:szCs w:val="22"/>
          <w:lang w:eastAsia="en-US"/>
        </w:rPr>
        <w:t xml:space="preserve"> to 150 </w:t>
      </w:r>
      <w:proofErr w:type="spellStart"/>
      <w:r w:rsidRPr="00A32906">
        <w:rPr>
          <w:rFonts w:ascii="Arial" w:hAnsi="Arial" w:cs="Arial"/>
          <w:sz w:val="22"/>
          <w:szCs w:val="22"/>
          <w:lang w:eastAsia="en-US"/>
        </w:rPr>
        <w:t>Mbps</w:t>
      </w:r>
      <w:proofErr w:type="spellEnd"/>
      <w:r w:rsidRPr="00A32906">
        <w:rPr>
          <w:rFonts w:ascii="Arial" w:hAnsi="Arial" w:cs="Arial"/>
          <w:sz w:val="22"/>
          <w:szCs w:val="22"/>
          <w:lang w:eastAsia="en-US"/>
        </w:rPr>
        <w:t xml:space="preserve">, 3G – </w:t>
      </w:r>
      <w:proofErr w:type="spellStart"/>
      <w:r w:rsidRPr="00A32906">
        <w:rPr>
          <w:rFonts w:ascii="Arial" w:hAnsi="Arial" w:cs="Arial"/>
          <w:sz w:val="22"/>
          <w:szCs w:val="22"/>
          <w:lang w:eastAsia="en-US"/>
        </w:rPr>
        <w:t>Up</w:t>
      </w:r>
      <w:proofErr w:type="spellEnd"/>
      <w:r w:rsidRPr="00A32906">
        <w:rPr>
          <w:rFonts w:ascii="Arial" w:hAnsi="Arial" w:cs="Arial"/>
          <w:sz w:val="22"/>
          <w:szCs w:val="22"/>
          <w:lang w:eastAsia="en-US"/>
        </w:rPr>
        <w:t xml:space="preserve"> to 42 </w:t>
      </w:r>
      <w:proofErr w:type="spellStart"/>
      <w:r w:rsidRPr="00A32906">
        <w:rPr>
          <w:rFonts w:ascii="Arial" w:hAnsi="Arial" w:cs="Arial"/>
          <w:sz w:val="22"/>
          <w:szCs w:val="22"/>
          <w:lang w:eastAsia="en-US"/>
        </w:rPr>
        <w:t>Mbps</w:t>
      </w:r>
      <w:proofErr w:type="spellEnd"/>
      <w:r w:rsidRPr="00A32906">
        <w:rPr>
          <w:rFonts w:ascii="Arial" w:hAnsi="Arial" w:cs="Arial"/>
          <w:sz w:val="22"/>
          <w:szCs w:val="22"/>
          <w:lang w:eastAsia="en-US"/>
        </w:rPr>
        <w:t xml:space="preserve">, 2G – </w:t>
      </w:r>
      <w:proofErr w:type="spellStart"/>
      <w:r w:rsidRPr="00A32906">
        <w:rPr>
          <w:rFonts w:ascii="Arial" w:hAnsi="Arial" w:cs="Arial"/>
          <w:sz w:val="22"/>
          <w:szCs w:val="22"/>
          <w:lang w:eastAsia="en-US"/>
        </w:rPr>
        <w:t>Up</w:t>
      </w:r>
      <w:proofErr w:type="spellEnd"/>
      <w:r w:rsidRPr="00A32906">
        <w:rPr>
          <w:rFonts w:ascii="Arial" w:hAnsi="Arial" w:cs="Arial"/>
          <w:sz w:val="22"/>
          <w:szCs w:val="22"/>
          <w:lang w:eastAsia="en-US"/>
        </w:rPr>
        <w:t xml:space="preserve"> to 236.8 </w:t>
      </w:r>
      <w:proofErr w:type="spellStart"/>
      <w:r w:rsidRPr="00A32906">
        <w:rPr>
          <w:rFonts w:ascii="Arial" w:hAnsi="Arial" w:cs="Arial"/>
          <w:sz w:val="22"/>
          <w:szCs w:val="22"/>
          <w:lang w:eastAsia="en-US"/>
        </w:rPr>
        <w:t>kbps</w:t>
      </w:r>
      <w:proofErr w:type="spellEnd"/>
    </w:p>
    <w:p w14:paraId="30987461" w14:textId="77777777" w:rsidR="00A32906" w:rsidRPr="00A32906" w:rsidRDefault="00A32906" w:rsidP="00225438">
      <w:pPr>
        <w:spacing w:after="0" w:line="240" w:lineRule="auto"/>
        <w:jc w:val="both"/>
        <w:rPr>
          <w:rFonts w:ascii="Arial" w:hAnsi="Arial" w:cs="Arial"/>
          <w:sz w:val="22"/>
          <w:szCs w:val="22"/>
          <w:lang w:eastAsia="en-US"/>
        </w:rPr>
      </w:pPr>
      <w:r w:rsidRPr="00A32906">
        <w:rPr>
          <w:rFonts w:ascii="Arial" w:hAnsi="Arial" w:cs="Arial"/>
          <w:sz w:val="22"/>
          <w:szCs w:val="22"/>
          <w:lang w:eastAsia="en-US"/>
        </w:rPr>
        <w:t>- IEEE 802.11b/g/n</w:t>
      </w:r>
    </w:p>
    <w:p w14:paraId="63B582CE" w14:textId="77777777" w:rsidR="00A32906" w:rsidRPr="00A32906" w:rsidRDefault="00A32906" w:rsidP="00225438">
      <w:pPr>
        <w:spacing w:after="0" w:line="240" w:lineRule="auto"/>
        <w:jc w:val="both"/>
        <w:rPr>
          <w:rFonts w:ascii="Arial" w:hAnsi="Arial" w:cs="Arial"/>
          <w:sz w:val="22"/>
          <w:szCs w:val="22"/>
          <w:lang w:eastAsia="en-US"/>
        </w:rPr>
      </w:pPr>
      <w:r w:rsidRPr="00A32906">
        <w:rPr>
          <w:rFonts w:ascii="Arial" w:hAnsi="Arial" w:cs="Arial"/>
          <w:sz w:val="22"/>
          <w:szCs w:val="22"/>
          <w:lang w:eastAsia="en-US"/>
        </w:rPr>
        <w:t xml:space="preserve">- WAN/LAN port 10/100 </w:t>
      </w:r>
      <w:proofErr w:type="spellStart"/>
      <w:r w:rsidRPr="00A32906">
        <w:rPr>
          <w:rFonts w:ascii="Arial" w:hAnsi="Arial" w:cs="Arial"/>
          <w:sz w:val="22"/>
          <w:szCs w:val="22"/>
          <w:lang w:eastAsia="en-US"/>
        </w:rPr>
        <w:t>Mbps</w:t>
      </w:r>
      <w:proofErr w:type="spellEnd"/>
      <w:r w:rsidRPr="00A32906">
        <w:rPr>
          <w:rFonts w:ascii="Arial" w:hAnsi="Arial" w:cs="Arial"/>
          <w:sz w:val="22"/>
          <w:szCs w:val="22"/>
          <w:lang w:eastAsia="en-US"/>
        </w:rPr>
        <w:t>, IEEE 802.3, IEEE 802.3u, auto MDI/MDIX"</w:t>
      </w:r>
    </w:p>
    <w:p w14:paraId="2D22497E" w14:textId="176A3F44" w:rsidR="00C243A6" w:rsidRPr="008E74BE" w:rsidRDefault="00C243A6" w:rsidP="00225438">
      <w:pPr>
        <w:pBdr>
          <w:top w:val="nil"/>
          <w:left w:val="nil"/>
          <w:bottom w:val="nil"/>
          <w:right w:val="nil"/>
          <w:between w:val="nil"/>
        </w:pBdr>
        <w:tabs>
          <w:tab w:val="left" w:pos="1340"/>
          <w:tab w:val="left" w:pos="3240"/>
        </w:tabs>
        <w:spacing w:after="0" w:line="240" w:lineRule="auto"/>
        <w:ind w:left="720"/>
        <w:jc w:val="both"/>
        <w:rPr>
          <w:rFonts w:ascii="Arial" w:hAnsi="Arial" w:cs="Arial"/>
          <w:sz w:val="22"/>
          <w:szCs w:val="22"/>
          <w:lang w:val="en-GB"/>
        </w:rPr>
      </w:pPr>
    </w:p>
    <w:p w14:paraId="4253CBCF" w14:textId="77777777" w:rsidR="00A32906" w:rsidRPr="008E74BE" w:rsidRDefault="00C243A6"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lang w:val="en-GB"/>
        </w:rPr>
      </w:pPr>
      <w:r w:rsidRPr="008E74BE">
        <w:rPr>
          <w:rFonts w:ascii="Arial" w:hAnsi="Arial" w:cs="Arial"/>
          <w:b/>
          <w:sz w:val="22"/>
          <w:szCs w:val="22"/>
        </w:rPr>
        <w:t>Odpowiedź</w:t>
      </w:r>
      <w:r w:rsidRPr="008E74BE">
        <w:rPr>
          <w:rFonts w:ascii="Arial" w:hAnsi="Arial" w:cs="Arial"/>
          <w:b/>
          <w:sz w:val="22"/>
          <w:szCs w:val="22"/>
          <w:lang w:val="en-GB"/>
        </w:rPr>
        <w:t>:</w:t>
      </w:r>
      <w:r w:rsidRPr="008E74BE">
        <w:rPr>
          <w:rFonts w:ascii="Arial" w:hAnsi="Arial" w:cs="Arial"/>
          <w:sz w:val="22"/>
          <w:szCs w:val="22"/>
          <w:lang w:val="en-GB"/>
        </w:rPr>
        <w:t xml:space="preserve"> </w:t>
      </w:r>
    </w:p>
    <w:p w14:paraId="0C2CDA98" w14:textId="173F17A7" w:rsidR="00E74F86" w:rsidRPr="00E74F86" w:rsidRDefault="00E74F86" w:rsidP="00E74F86">
      <w:pPr>
        <w:tabs>
          <w:tab w:val="left" w:pos="1340"/>
          <w:tab w:val="left" w:pos="3240"/>
        </w:tabs>
        <w:spacing w:after="0" w:line="240" w:lineRule="auto"/>
        <w:jc w:val="both"/>
        <w:rPr>
          <w:rFonts w:ascii="Arial" w:hAnsi="Arial" w:cs="Arial"/>
          <w:sz w:val="22"/>
          <w:szCs w:val="22"/>
        </w:rPr>
      </w:pPr>
      <w:r w:rsidRPr="00E74F86">
        <w:rPr>
          <w:rFonts w:ascii="Arial" w:hAnsi="Arial" w:cs="Arial"/>
          <w:sz w:val="22"/>
          <w:szCs w:val="22"/>
        </w:rPr>
        <w:t>Zamawiający dopuszcza zastosowanie osobnego urządzenia w postaci routera pod warunkiem umieszczenia go wewnątrz ładowarki oraz spełnienia wszystkich funkcjonalności opisa</w:t>
      </w:r>
      <w:r>
        <w:rPr>
          <w:rFonts w:ascii="Arial" w:hAnsi="Arial" w:cs="Arial"/>
          <w:sz w:val="22"/>
          <w:szCs w:val="22"/>
        </w:rPr>
        <w:t>nych w OPZ w zakresie łączności.</w:t>
      </w:r>
    </w:p>
    <w:p w14:paraId="0993E389" w14:textId="77777777" w:rsidR="00075633" w:rsidRPr="008E74BE" w:rsidRDefault="00075633" w:rsidP="00225438">
      <w:pPr>
        <w:tabs>
          <w:tab w:val="left" w:pos="1340"/>
          <w:tab w:val="left" w:pos="3240"/>
        </w:tabs>
        <w:spacing w:after="0" w:line="240" w:lineRule="auto"/>
        <w:jc w:val="both"/>
        <w:rPr>
          <w:rFonts w:ascii="Arial" w:hAnsi="Arial" w:cs="Arial"/>
          <w:sz w:val="22"/>
          <w:szCs w:val="22"/>
          <w:lang w:val="en-GB"/>
        </w:rPr>
      </w:pPr>
    </w:p>
    <w:p w14:paraId="55333F07" w14:textId="77777777" w:rsidR="00DA7CC6" w:rsidRPr="00DA7CC6" w:rsidRDefault="00DA7CC6" w:rsidP="00225438">
      <w:pPr>
        <w:spacing w:after="0" w:line="240" w:lineRule="auto"/>
        <w:jc w:val="both"/>
        <w:rPr>
          <w:rFonts w:ascii="Arial" w:hAnsi="Arial" w:cs="Arial"/>
          <w:b/>
          <w:sz w:val="22"/>
          <w:szCs w:val="22"/>
          <w:u w:val="single"/>
          <w:lang w:eastAsia="en-US"/>
        </w:rPr>
      </w:pPr>
      <w:r w:rsidRPr="00BD5385">
        <w:rPr>
          <w:rFonts w:ascii="Arial" w:hAnsi="Arial" w:cs="Arial"/>
          <w:b/>
          <w:sz w:val="22"/>
          <w:szCs w:val="22"/>
          <w:highlight w:val="lightGray"/>
          <w:u w:val="single"/>
          <w:lang w:eastAsia="en-US"/>
        </w:rPr>
        <w:t>Pytanie nr 4:</w:t>
      </w:r>
    </w:p>
    <w:p w14:paraId="6D9D4448" w14:textId="77777777" w:rsidR="008E74BE"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w:t>
      </w:r>
      <w:r w:rsidR="008E74BE">
        <w:rPr>
          <w:rFonts w:ascii="Arial" w:hAnsi="Arial" w:cs="Arial"/>
          <w:sz w:val="22"/>
          <w:szCs w:val="22"/>
          <w:lang w:eastAsia="en-US"/>
        </w:rPr>
        <w:t xml:space="preserve">Dotyczy: </w:t>
      </w:r>
      <w:r w:rsidRPr="00DA7CC6">
        <w:rPr>
          <w:rFonts w:ascii="Arial" w:hAnsi="Arial" w:cs="Arial"/>
          <w:sz w:val="22"/>
          <w:szCs w:val="22"/>
          <w:lang w:eastAsia="en-US"/>
        </w:rPr>
        <w:t xml:space="preserve">Załącznik nr 2 OPZ ładowarki 1. Stacja ładowania - pantografowa 1.3. Parametry elektryczne stacji ładowania pantografowego </w:t>
      </w:r>
    </w:p>
    <w:p w14:paraId="2A05E39C" w14:textId="64A4A1A8" w:rsidR="00DA7CC6" w:rsidRPr="00DA7CC6"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 xml:space="preserve">Prosimy o rozważenie odstąpienia od wymogu autoryzacji użytkownika (np. przy pomocy karty). Wykonawca wskazuje, bazując na wieloletnim doświadczeniu dostaw stacji ładowania dla dużej liczby odbiorców, że zdecydowanie największą popularnością cieszą się rozwiązania oparte na zasadzie </w:t>
      </w:r>
      <w:proofErr w:type="spellStart"/>
      <w:r w:rsidRPr="00DA7CC6">
        <w:rPr>
          <w:rFonts w:ascii="Arial" w:hAnsi="Arial" w:cs="Arial"/>
          <w:sz w:val="22"/>
          <w:szCs w:val="22"/>
          <w:lang w:eastAsia="en-US"/>
        </w:rPr>
        <w:t>Autocharge</w:t>
      </w:r>
      <w:proofErr w:type="spellEnd"/>
      <w:r w:rsidRPr="00DA7CC6">
        <w:rPr>
          <w:rFonts w:ascii="Arial" w:hAnsi="Arial" w:cs="Arial"/>
          <w:sz w:val="22"/>
          <w:szCs w:val="22"/>
          <w:lang w:eastAsia="en-US"/>
        </w:rPr>
        <w:t xml:space="preserve"> (pod</w:t>
      </w:r>
      <w:r w:rsidR="008E74BE">
        <w:rPr>
          <w:rFonts w:ascii="Arial" w:hAnsi="Arial" w:cs="Arial"/>
          <w:sz w:val="22"/>
          <w:szCs w:val="22"/>
          <w:lang w:eastAsia="en-US"/>
        </w:rPr>
        <w:t xml:space="preserve">łącz </w:t>
      </w:r>
      <w:r w:rsidRPr="00DA7CC6">
        <w:rPr>
          <w:rFonts w:ascii="Arial" w:hAnsi="Arial" w:cs="Arial"/>
          <w:sz w:val="22"/>
          <w:szCs w:val="22"/>
          <w:lang w:eastAsia="en-US"/>
        </w:rPr>
        <w:t>i ładuj). Zamiast użytkownika autoryzowany jest każdorazowo pojazd po podłączeniu do stacji ładowania. Autoryzacja odbywa się w sposób automatyczny na podstawie EVCC ID kontrolera w pojeździe zgodnie z ISO 15118. Stosowanie dodatkowych kroków niepotrzebnie wydłuża proces. Wykonawca jednocześnie wskazuje, że ryzyko polegające na ładowaniu nieuprawnionego pojazdu jest bardzo małe, ponieważ każdy pojazd jest weryfikowany/autoryzowany na podstawie EVCC ID z kontrolera w pojeździe. Dodatkowa autoryzacja w przypadku ładowarek pantografowych znacznie wydłuży proces ładowania, co nie jest sytuacją pożądaną w przypadku ładowarek szybkich.”</w:t>
      </w:r>
    </w:p>
    <w:p w14:paraId="4E1BEA51" w14:textId="1FF906C3" w:rsidR="00316BCD" w:rsidRPr="008E74BE" w:rsidRDefault="00316BCD" w:rsidP="00225438">
      <w:pPr>
        <w:pBdr>
          <w:top w:val="nil"/>
          <w:left w:val="nil"/>
          <w:bottom w:val="nil"/>
          <w:right w:val="nil"/>
          <w:between w:val="nil"/>
        </w:pBdr>
        <w:tabs>
          <w:tab w:val="left" w:pos="1340"/>
          <w:tab w:val="left" w:pos="3240"/>
        </w:tabs>
        <w:spacing w:after="0" w:line="240" w:lineRule="auto"/>
        <w:ind w:left="720"/>
        <w:jc w:val="both"/>
        <w:rPr>
          <w:rFonts w:ascii="Arial" w:hAnsi="Arial" w:cs="Arial"/>
          <w:sz w:val="22"/>
          <w:szCs w:val="22"/>
        </w:rPr>
      </w:pPr>
    </w:p>
    <w:p w14:paraId="086FCA8E" w14:textId="77777777" w:rsidR="00DA7CC6" w:rsidRDefault="00316BCD"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8E74BE">
        <w:rPr>
          <w:rFonts w:ascii="Arial" w:hAnsi="Arial" w:cs="Arial"/>
          <w:b/>
          <w:sz w:val="22"/>
          <w:szCs w:val="22"/>
        </w:rPr>
        <w:t>Odpowiedź:</w:t>
      </w:r>
      <w:r w:rsidRPr="008E74BE">
        <w:rPr>
          <w:rFonts w:ascii="Arial" w:hAnsi="Arial" w:cs="Arial"/>
          <w:sz w:val="22"/>
          <w:szCs w:val="22"/>
        </w:rPr>
        <w:t xml:space="preserve"> </w:t>
      </w:r>
    </w:p>
    <w:p w14:paraId="2F851872" w14:textId="0BD8574C" w:rsidR="00316BCD" w:rsidRPr="008E74BE" w:rsidRDefault="00316BCD"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8E74BE">
        <w:rPr>
          <w:rFonts w:ascii="Arial" w:hAnsi="Arial" w:cs="Arial"/>
          <w:sz w:val="22"/>
          <w:szCs w:val="22"/>
        </w:rPr>
        <w:t xml:space="preserve">Zamawiający </w:t>
      </w:r>
      <w:r w:rsidR="008D40E4">
        <w:rPr>
          <w:rFonts w:ascii="Arial" w:hAnsi="Arial" w:cs="Arial"/>
          <w:sz w:val="22"/>
          <w:szCs w:val="22"/>
        </w:rPr>
        <w:t xml:space="preserve">nie </w:t>
      </w:r>
      <w:r w:rsidR="00DB0282" w:rsidRPr="008E74BE">
        <w:rPr>
          <w:rFonts w:ascii="Arial" w:hAnsi="Arial" w:cs="Arial"/>
          <w:sz w:val="22"/>
          <w:szCs w:val="22"/>
        </w:rPr>
        <w:t>wyraża zgod</w:t>
      </w:r>
      <w:r w:rsidR="008D40E4">
        <w:rPr>
          <w:rFonts w:ascii="Arial" w:hAnsi="Arial" w:cs="Arial"/>
          <w:sz w:val="22"/>
          <w:szCs w:val="22"/>
        </w:rPr>
        <w:t>y</w:t>
      </w:r>
      <w:r w:rsidRPr="008E74BE">
        <w:rPr>
          <w:rFonts w:ascii="Arial" w:hAnsi="Arial" w:cs="Arial"/>
          <w:sz w:val="22"/>
          <w:szCs w:val="22"/>
        </w:rPr>
        <w:t>.</w:t>
      </w:r>
    </w:p>
    <w:p w14:paraId="4F1AEEE8" w14:textId="77777777" w:rsidR="00075633" w:rsidRPr="008E74BE" w:rsidRDefault="00075633" w:rsidP="00225438">
      <w:pPr>
        <w:pBdr>
          <w:top w:val="nil"/>
          <w:left w:val="nil"/>
          <w:bottom w:val="nil"/>
          <w:right w:val="nil"/>
          <w:between w:val="nil"/>
        </w:pBdr>
        <w:tabs>
          <w:tab w:val="left" w:pos="1340"/>
          <w:tab w:val="left" w:pos="3240"/>
        </w:tabs>
        <w:spacing w:after="0" w:line="240" w:lineRule="auto"/>
        <w:ind w:left="720"/>
        <w:jc w:val="both"/>
        <w:rPr>
          <w:rFonts w:ascii="Arial" w:hAnsi="Arial" w:cs="Arial"/>
          <w:b/>
          <w:sz w:val="22"/>
          <w:szCs w:val="22"/>
        </w:rPr>
      </w:pPr>
    </w:p>
    <w:p w14:paraId="0027C474" w14:textId="77777777" w:rsidR="00DA7CC6" w:rsidRPr="00DA7CC6" w:rsidRDefault="00DA7CC6" w:rsidP="00225438">
      <w:pPr>
        <w:spacing w:after="0" w:line="240" w:lineRule="auto"/>
        <w:jc w:val="both"/>
        <w:rPr>
          <w:rFonts w:ascii="Arial" w:hAnsi="Arial" w:cs="Arial"/>
          <w:b/>
          <w:sz w:val="22"/>
          <w:szCs w:val="22"/>
          <w:u w:val="single"/>
          <w:lang w:eastAsia="en-US"/>
        </w:rPr>
      </w:pPr>
      <w:r w:rsidRPr="00BD5385">
        <w:rPr>
          <w:rFonts w:ascii="Arial" w:hAnsi="Arial" w:cs="Arial"/>
          <w:b/>
          <w:sz w:val="22"/>
          <w:szCs w:val="22"/>
          <w:highlight w:val="lightGray"/>
          <w:u w:val="single"/>
          <w:lang w:eastAsia="en-US"/>
        </w:rPr>
        <w:t>Pytanie nr 5:</w:t>
      </w:r>
    </w:p>
    <w:p w14:paraId="10A8396F" w14:textId="20BCE21D" w:rsidR="00DA7CC6" w:rsidRPr="00DA7CC6"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w:t>
      </w:r>
      <w:r w:rsidR="008E74BE">
        <w:rPr>
          <w:rFonts w:ascii="Arial" w:hAnsi="Arial" w:cs="Arial"/>
          <w:sz w:val="22"/>
          <w:szCs w:val="22"/>
          <w:lang w:eastAsia="en-US"/>
        </w:rPr>
        <w:t xml:space="preserve">Dotyczy: </w:t>
      </w:r>
      <w:r w:rsidRPr="00DA7CC6">
        <w:rPr>
          <w:rFonts w:ascii="Arial" w:hAnsi="Arial" w:cs="Arial"/>
          <w:sz w:val="22"/>
          <w:szCs w:val="22"/>
          <w:lang w:eastAsia="en-US"/>
        </w:rPr>
        <w:t xml:space="preserve">Załącznik nr 2 OPZ ładowarki 2. Stacje ładowania </w:t>
      </w:r>
      <w:proofErr w:type="spellStart"/>
      <w:r w:rsidRPr="00DA7CC6">
        <w:rPr>
          <w:rFonts w:ascii="Arial" w:hAnsi="Arial" w:cs="Arial"/>
          <w:sz w:val="22"/>
          <w:szCs w:val="22"/>
          <w:lang w:eastAsia="en-US"/>
        </w:rPr>
        <w:t>zajezdniowe</w:t>
      </w:r>
      <w:proofErr w:type="spellEnd"/>
      <w:r w:rsidRPr="00DA7CC6">
        <w:rPr>
          <w:rFonts w:ascii="Arial" w:hAnsi="Arial" w:cs="Arial"/>
          <w:sz w:val="22"/>
          <w:szCs w:val="22"/>
          <w:lang w:eastAsia="en-US"/>
        </w:rPr>
        <w:t xml:space="preserve"> 1.1. Wymagania ogólne</w:t>
      </w:r>
    </w:p>
    <w:p w14:paraId="20B02002" w14:textId="77777777" w:rsidR="00DA7CC6" w:rsidRPr="00DA7CC6"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Czy Zamawiający uzna warunek za spełniony jeśli stacje będą wyposażone w router pracujący w poniższych standardach:</w:t>
      </w:r>
    </w:p>
    <w:p w14:paraId="1FC8B5EA" w14:textId="77777777" w:rsidR="00DA7CC6" w:rsidRPr="00DA7CC6"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 xml:space="preserve">- 4G (LTE) – </w:t>
      </w:r>
      <w:proofErr w:type="spellStart"/>
      <w:r w:rsidRPr="00DA7CC6">
        <w:rPr>
          <w:rFonts w:ascii="Arial" w:hAnsi="Arial" w:cs="Arial"/>
          <w:sz w:val="22"/>
          <w:szCs w:val="22"/>
          <w:lang w:eastAsia="en-US"/>
        </w:rPr>
        <w:t>Cat</w:t>
      </w:r>
      <w:proofErr w:type="spellEnd"/>
      <w:r w:rsidRPr="00DA7CC6">
        <w:rPr>
          <w:rFonts w:ascii="Arial" w:hAnsi="Arial" w:cs="Arial"/>
          <w:sz w:val="22"/>
          <w:szCs w:val="22"/>
          <w:lang w:eastAsia="en-US"/>
        </w:rPr>
        <w:t xml:space="preserve"> 4 </w:t>
      </w:r>
      <w:proofErr w:type="spellStart"/>
      <w:r w:rsidRPr="00DA7CC6">
        <w:rPr>
          <w:rFonts w:ascii="Arial" w:hAnsi="Arial" w:cs="Arial"/>
          <w:sz w:val="22"/>
          <w:szCs w:val="22"/>
          <w:lang w:eastAsia="en-US"/>
        </w:rPr>
        <w:t>up</w:t>
      </w:r>
      <w:proofErr w:type="spellEnd"/>
      <w:r w:rsidRPr="00DA7CC6">
        <w:rPr>
          <w:rFonts w:ascii="Arial" w:hAnsi="Arial" w:cs="Arial"/>
          <w:sz w:val="22"/>
          <w:szCs w:val="22"/>
          <w:lang w:eastAsia="en-US"/>
        </w:rPr>
        <w:t xml:space="preserve"> to 150 </w:t>
      </w:r>
      <w:proofErr w:type="spellStart"/>
      <w:r w:rsidRPr="00DA7CC6">
        <w:rPr>
          <w:rFonts w:ascii="Arial" w:hAnsi="Arial" w:cs="Arial"/>
          <w:sz w:val="22"/>
          <w:szCs w:val="22"/>
          <w:lang w:eastAsia="en-US"/>
        </w:rPr>
        <w:t>Mbps</w:t>
      </w:r>
      <w:proofErr w:type="spellEnd"/>
      <w:r w:rsidRPr="00DA7CC6">
        <w:rPr>
          <w:rFonts w:ascii="Arial" w:hAnsi="Arial" w:cs="Arial"/>
          <w:sz w:val="22"/>
          <w:szCs w:val="22"/>
          <w:lang w:eastAsia="en-US"/>
        </w:rPr>
        <w:t xml:space="preserve">, 3G – </w:t>
      </w:r>
      <w:proofErr w:type="spellStart"/>
      <w:r w:rsidRPr="00DA7CC6">
        <w:rPr>
          <w:rFonts w:ascii="Arial" w:hAnsi="Arial" w:cs="Arial"/>
          <w:sz w:val="22"/>
          <w:szCs w:val="22"/>
          <w:lang w:eastAsia="en-US"/>
        </w:rPr>
        <w:t>Up</w:t>
      </w:r>
      <w:proofErr w:type="spellEnd"/>
      <w:r w:rsidRPr="00DA7CC6">
        <w:rPr>
          <w:rFonts w:ascii="Arial" w:hAnsi="Arial" w:cs="Arial"/>
          <w:sz w:val="22"/>
          <w:szCs w:val="22"/>
          <w:lang w:eastAsia="en-US"/>
        </w:rPr>
        <w:t xml:space="preserve"> to 42 </w:t>
      </w:r>
      <w:proofErr w:type="spellStart"/>
      <w:r w:rsidRPr="00DA7CC6">
        <w:rPr>
          <w:rFonts w:ascii="Arial" w:hAnsi="Arial" w:cs="Arial"/>
          <w:sz w:val="22"/>
          <w:szCs w:val="22"/>
          <w:lang w:eastAsia="en-US"/>
        </w:rPr>
        <w:t>Mbps</w:t>
      </w:r>
      <w:proofErr w:type="spellEnd"/>
      <w:r w:rsidRPr="00DA7CC6">
        <w:rPr>
          <w:rFonts w:ascii="Arial" w:hAnsi="Arial" w:cs="Arial"/>
          <w:sz w:val="22"/>
          <w:szCs w:val="22"/>
          <w:lang w:eastAsia="en-US"/>
        </w:rPr>
        <w:t xml:space="preserve">, 2G – </w:t>
      </w:r>
      <w:proofErr w:type="spellStart"/>
      <w:r w:rsidRPr="00DA7CC6">
        <w:rPr>
          <w:rFonts w:ascii="Arial" w:hAnsi="Arial" w:cs="Arial"/>
          <w:sz w:val="22"/>
          <w:szCs w:val="22"/>
          <w:lang w:eastAsia="en-US"/>
        </w:rPr>
        <w:t>Up</w:t>
      </w:r>
      <w:proofErr w:type="spellEnd"/>
      <w:r w:rsidRPr="00DA7CC6">
        <w:rPr>
          <w:rFonts w:ascii="Arial" w:hAnsi="Arial" w:cs="Arial"/>
          <w:sz w:val="22"/>
          <w:szCs w:val="22"/>
          <w:lang w:eastAsia="en-US"/>
        </w:rPr>
        <w:t xml:space="preserve"> to 236.8 </w:t>
      </w:r>
      <w:proofErr w:type="spellStart"/>
      <w:r w:rsidRPr="00DA7CC6">
        <w:rPr>
          <w:rFonts w:ascii="Arial" w:hAnsi="Arial" w:cs="Arial"/>
          <w:sz w:val="22"/>
          <w:szCs w:val="22"/>
          <w:lang w:eastAsia="en-US"/>
        </w:rPr>
        <w:t>kbps</w:t>
      </w:r>
      <w:proofErr w:type="spellEnd"/>
    </w:p>
    <w:p w14:paraId="71F79F1B" w14:textId="77777777" w:rsidR="00DA7CC6" w:rsidRPr="00DA7CC6"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 IEEE 802.11b/g/n</w:t>
      </w:r>
    </w:p>
    <w:p w14:paraId="439FCB7D" w14:textId="7EAD92CD" w:rsidR="00DA7CC6" w:rsidRPr="00DA7CC6"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 xml:space="preserve">- WAN/LAN port 10/100 </w:t>
      </w:r>
      <w:proofErr w:type="spellStart"/>
      <w:r w:rsidRPr="00DA7CC6">
        <w:rPr>
          <w:rFonts w:ascii="Arial" w:hAnsi="Arial" w:cs="Arial"/>
          <w:sz w:val="22"/>
          <w:szCs w:val="22"/>
          <w:lang w:eastAsia="en-US"/>
        </w:rPr>
        <w:t>Mbps</w:t>
      </w:r>
      <w:proofErr w:type="spellEnd"/>
      <w:r w:rsidRPr="00DA7CC6">
        <w:rPr>
          <w:rFonts w:ascii="Arial" w:hAnsi="Arial" w:cs="Arial"/>
          <w:sz w:val="22"/>
          <w:szCs w:val="22"/>
          <w:lang w:eastAsia="en-US"/>
        </w:rPr>
        <w:t>, IEEE 802</w:t>
      </w:r>
      <w:r w:rsidR="008E74BE">
        <w:rPr>
          <w:rFonts w:ascii="Arial" w:hAnsi="Arial" w:cs="Arial"/>
          <w:sz w:val="22"/>
          <w:szCs w:val="22"/>
          <w:lang w:eastAsia="en-US"/>
        </w:rPr>
        <w:t>.3, IEEE 802.3u, auto MDI/MDIX"</w:t>
      </w:r>
    </w:p>
    <w:p w14:paraId="42417BE0" w14:textId="093B34DA" w:rsidR="00991F6A" w:rsidRPr="008E74BE" w:rsidRDefault="00991F6A"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lang w:val="en-GB"/>
        </w:rPr>
      </w:pPr>
    </w:p>
    <w:p w14:paraId="2A7CE521" w14:textId="77777777" w:rsidR="00DA7CC6" w:rsidRPr="008E74BE" w:rsidRDefault="00991F6A"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8E74BE">
        <w:rPr>
          <w:rFonts w:ascii="Arial" w:hAnsi="Arial" w:cs="Arial"/>
          <w:b/>
          <w:sz w:val="22"/>
          <w:szCs w:val="22"/>
        </w:rPr>
        <w:t>Odpowiedź:</w:t>
      </w:r>
      <w:r w:rsidR="00236715" w:rsidRPr="008E74BE">
        <w:rPr>
          <w:rFonts w:ascii="Arial" w:hAnsi="Arial" w:cs="Arial"/>
          <w:sz w:val="22"/>
          <w:szCs w:val="22"/>
        </w:rPr>
        <w:t xml:space="preserve"> </w:t>
      </w:r>
    </w:p>
    <w:p w14:paraId="7EA848A9" w14:textId="3F8659CF" w:rsidR="00991F6A" w:rsidRDefault="00C243A6"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8E74BE">
        <w:rPr>
          <w:rFonts w:ascii="Arial" w:hAnsi="Arial" w:cs="Arial"/>
          <w:sz w:val="22"/>
          <w:szCs w:val="22"/>
        </w:rPr>
        <w:t xml:space="preserve">Patrz odpowiedź pytanie </w:t>
      </w:r>
      <w:r w:rsidR="008E74BE">
        <w:rPr>
          <w:rFonts w:ascii="Arial" w:hAnsi="Arial" w:cs="Arial"/>
          <w:sz w:val="22"/>
          <w:szCs w:val="22"/>
        </w:rPr>
        <w:t xml:space="preserve">nr </w:t>
      </w:r>
      <w:r w:rsidRPr="008E74BE">
        <w:rPr>
          <w:rFonts w:ascii="Arial" w:hAnsi="Arial" w:cs="Arial"/>
          <w:sz w:val="22"/>
          <w:szCs w:val="22"/>
        </w:rPr>
        <w:t>3.</w:t>
      </w:r>
    </w:p>
    <w:p w14:paraId="53A4A0E7" w14:textId="0E90C1FF" w:rsidR="008E74BE" w:rsidRDefault="008E74BE" w:rsidP="00225438">
      <w:pPr>
        <w:spacing w:after="0" w:line="240" w:lineRule="auto"/>
        <w:jc w:val="both"/>
        <w:rPr>
          <w:rFonts w:ascii="Arial" w:hAnsi="Arial" w:cs="Arial"/>
          <w:sz w:val="22"/>
          <w:szCs w:val="22"/>
          <w:lang w:eastAsia="en-US"/>
        </w:rPr>
      </w:pPr>
    </w:p>
    <w:p w14:paraId="1D797EE4" w14:textId="6571D82A" w:rsidR="008E74BE" w:rsidRPr="008E74BE" w:rsidRDefault="008E74BE" w:rsidP="00225438">
      <w:pPr>
        <w:spacing w:after="0" w:line="240" w:lineRule="auto"/>
        <w:jc w:val="both"/>
        <w:rPr>
          <w:rFonts w:ascii="Arial" w:hAnsi="Arial" w:cs="Arial"/>
          <w:b/>
          <w:sz w:val="22"/>
          <w:szCs w:val="22"/>
          <w:u w:val="single"/>
          <w:lang w:eastAsia="en-US"/>
        </w:rPr>
      </w:pPr>
      <w:r w:rsidRPr="00BD5385">
        <w:rPr>
          <w:rFonts w:ascii="Arial" w:hAnsi="Arial" w:cs="Arial"/>
          <w:b/>
          <w:sz w:val="22"/>
          <w:szCs w:val="22"/>
          <w:highlight w:val="lightGray"/>
          <w:u w:val="single"/>
          <w:lang w:eastAsia="en-US"/>
        </w:rPr>
        <w:t>Pytanie nr 6:</w:t>
      </w:r>
    </w:p>
    <w:p w14:paraId="6A0C7F6B" w14:textId="77777777" w:rsidR="008E74BE"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w:t>
      </w:r>
      <w:r w:rsidR="008E74BE">
        <w:rPr>
          <w:rFonts w:ascii="Arial" w:hAnsi="Arial" w:cs="Arial"/>
          <w:sz w:val="22"/>
          <w:szCs w:val="22"/>
          <w:lang w:eastAsia="en-US"/>
        </w:rPr>
        <w:t xml:space="preserve">Dotyczy: </w:t>
      </w:r>
      <w:r w:rsidRPr="00DA7CC6">
        <w:rPr>
          <w:rFonts w:ascii="Arial" w:hAnsi="Arial" w:cs="Arial"/>
          <w:sz w:val="22"/>
          <w:szCs w:val="22"/>
          <w:lang w:eastAsia="en-US"/>
        </w:rPr>
        <w:t xml:space="preserve">Załącznik nr 2 OPZ ładowarki 2. Stacje ładowania </w:t>
      </w:r>
      <w:proofErr w:type="spellStart"/>
      <w:r w:rsidRPr="00DA7CC6">
        <w:rPr>
          <w:rFonts w:ascii="Arial" w:hAnsi="Arial" w:cs="Arial"/>
          <w:sz w:val="22"/>
          <w:szCs w:val="22"/>
          <w:lang w:eastAsia="en-US"/>
        </w:rPr>
        <w:t>zajezdniowe</w:t>
      </w:r>
      <w:proofErr w:type="spellEnd"/>
      <w:r w:rsidRPr="00DA7CC6">
        <w:rPr>
          <w:rFonts w:ascii="Arial" w:hAnsi="Arial" w:cs="Arial"/>
          <w:sz w:val="22"/>
          <w:szCs w:val="22"/>
          <w:lang w:eastAsia="en-US"/>
        </w:rPr>
        <w:t xml:space="preserve"> 2.2. Parametry elektryczne ładowarek stacjonarnych </w:t>
      </w:r>
    </w:p>
    <w:p w14:paraId="5BD8DB5C" w14:textId="7F39DE27" w:rsidR="00DA7CC6" w:rsidRPr="00DA7CC6"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Wykonawca prosi o potwierdzenie, że Zamawiający ma świadomość, iż w przypadku jednoczesnego ładowania dwóch pojazdów płynna regulacja mocy jednego lub drugiego złącza będzie możliwa w przedziale od 0 do 60kW.”</w:t>
      </w:r>
    </w:p>
    <w:p w14:paraId="296449DD" w14:textId="77777777" w:rsidR="00DA7CC6" w:rsidRPr="00DA7CC6" w:rsidRDefault="00DA7CC6" w:rsidP="00225438">
      <w:pPr>
        <w:spacing w:after="0" w:line="240" w:lineRule="auto"/>
        <w:jc w:val="both"/>
        <w:rPr>
          <w:rFonts w:ascii="Arial" w:hAnsi="Arial" w:cs="Arial"/>
          <w:sz w:val="22"/>
          <w:szCs w:val="22"/>
          <w:lang w:eastAsia="en-US"/>
        </w:rPr>
      </w:pPr>
    </w:p>
    <w:p w14:paraId="0B25743E" w14:textId="07D0EF66" w:rsidR="008A4395" w:rsidRPr="008E74BE" w:rsidRDefault="00DA7CC6"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8E74BE">
        <w:rPr>
          <w:rFonts w:ascii="Arial" w:hAnsi="Arial" w:cs="Arial"/>
          <w:b/>
          <w:sz w:val="22"/>
          <w:szCs w:val="22"/>
          <w:lang w:eastAsia="en-US"/>
        </w:rPr>
        <w:t>Odpowiedź:</w:t>
      </w:r>
    </w:p>
    <w:p w14:paraId="26D6022D" w14:textId="453910BF" w:rsidR="008A4395" w:rsidRPr="008E74BE" w:rsidRDefault="008A4395"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8E74BE">
        <w:rPr>
          <w:rFonts w:ascii="Arial" w:hAnsi="Arial" w:cs="Arial"/>
          <w:sz w:val="22"/>
          <w:szCs w:val="22"/>
        </w:rPr>
        <w:t xml:space="preserve">Zamawiający potwierdza, przy czym domyślną mocą ładowania w przypadku podłączenia dwóch autobusów jest moc po </w:t>
      </w:r>
      <w:r w:rsidR="00E74F86">
        <w:rPr>
          <w:rFonts w:ascii="Arial" w:hAnsi="Arial" w:cs="Arial"/>
          <w:sz w:val="22"/>
          <w:szCs w:val="22"/>
        </w:rPr>
        <w:t xml:space="preserve">około </w:t>
      </w:r>
      <w:r w:rsidRPr="008E74BE">
        <w:rPr>
          <w:rFonts w:ascii="Arial" w:hAnsi="Arial" w:cs="Arial"/>
          <w:sz w:val="22"/>
          <w:szCs w:val="22"/>
        </w:rPr>
        <w:t xml:space="preserve">60kW na każdym złączu. </w:t>
      </w:r>
    </w:p>
    <w:p w14:paraId="53883313" w14:textId="77777777" w:rsidR="00075633" w:rsidRPr="008E74BE" w:rsidRDefault="00075633" w:rsidP="00225438">
      <w:pPr>
        <w:pBdr>
          <w:top w:val="nil"/>
          <w:left w:val="nil"/>
          <w:bottom w:val="nil"/>
          <w:right w:val="nil"/>
          <w:between w:val="nil"/>
        </w:pBdr>
        <w:tabs>
          <w:tab w:val="left" w:pos="1340"/>
          <w:tab w:val="left" w:pos="3240"/>
        </w:tabs>
        <w:spacing w:after="0" w:line="240" w:lineRule="auto"/>
        <w:ind w:left="720"/>
        <w:jc w:val="both"/>
        <w:rPr>
          <w:rFonts w:ascii="Arial" w:hAnsi="Arial" w:cs="Arial"/>
          <w:sz w:val="22"/>
          <w:szCs w:val="22"/>
        </w:rPr>
      </w:pPr>
    </w:p>
    <w:p w14:paraId="6E87B773" w14:textId="77777777" w:rsidR="00DA7CC6" w:rsidRPr="00DA7CC6" w:rsidRDefault="00DA7CC6" w:rsidP="00225438">
      <w:pPr>
        <w:spacing w:after="0" w:line="240" w:lineRule="auto"/>
        <w:jc w:val="both"/>
        <w:rPr>
          <w:rFonts w:ascii="Arial" w:hAnsi="Arial" w:cs="Arial"/>
          <w:b/>
          <w:sz w:val="22"/>
          <w:szCs w:val="22"/>
          <w:u w:val="single"/>
          <w:lang w:eastAsia="en-US"/>
        </w:rPr>
      </w:pPr>
      <w:r w:rsidRPr="00BD5385">
        <w:rPr>
          <w:rFonts w:ascii="Arial" w:hAnsi="Arial" w:cs="Arial"/>
          <w:b/>
          <w:sz w:val="22"/>
          <w:szCs w:val="22"/>
          <w:highlight w:val="lightGray"/>
          <w:u w:val="single"/>
          <w:lang w:eastAsia="en-US"/>
        </w:rPr>
        <w:t>Pytanie nr 7:</w:t>
      </w:r>
    </w:p>
    <w:p w14:paraId="0A155A12" w14:textId="77777777" w:rsidR="008E74BE"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w:t>
      </w:r>
      <w:r w:rsidR="008E74BE">
        <w:rPr>
          <w:rFonts w:ascii="Arial" w:hAnsi="Arial" w:cs="Arial"/>
          <w:sz w:val="22"/>
          <w:szCs w:val="22"/>
          <w:lang w:eastAsia="en-US"/>
        </w:rPr>
        <w:t xml:space="preserve">Dotyczy: </w:t>
      </w:r>
      <w:r w:rsidRPr="00DA7CC6">
        <w:rPr>
          <w:rFonts w:ascii="Arial" w:hAnsi="Arial" w:cs="Arial"/>
          <w:sz w:val="22"/>
          <w:szCs w:val="22"/>
          <w:lang w:eastAsia="en-US"/>
        </w:rPr>
        <w:t xml:space="preserve">Załącznik nr 2 OPZ ładowarki 2. Stacje ładowania </w:t>
      </w:r>
      <w:proofErr w:type="spellStart"/>
      <w:r w:rsidRPr="00DA7CC6">
        <w:rPr>
          <w:rFonts w:ascii="Arial" w:hAnsi="Arial" w:cs="Arial"/>
          <w:sz w:val="22"/>
          <w:szCs w:val="22"/>
          <w:lang w:eastAsia="en-US"/>
        </w:rPr>
        <w:t>zajezdniowe</w:t>
      </w:r>
      <w:proofErr w:type="spellEnd"/>
      <w:r w:rsidRPr="00DA7CC6">
        <w:rPr>
          <w:rFonts w:ascii="Arial" w:hAnsi="Arial" w:cs="Arial"/>
          <w:sz w:val="22"/>
          <w:szCs w:val="22"/>
          <w:lang w:eastAsia="en-US"/>
        </w:rPr>
        <w:t xml:space="preserve"> 2.2. Parametry elektryczne ładowarek stacjonarnych </w:t>
      </w:r>
    </w:p>
    <w:p w14:paraId="67959DF4" w14:textId="44A85D70" w:rsidR="00DA7CC6" w:rsidRPr="00DA7CC6"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System zarządzania i monitorowania stacjami ładowania posiada funkcję - zgodnie z protokołem OCPP - zdalnego odczytu wskazań licznika energii na początku procesu ładowania, w trakcje trwania procesu ładowania oraz po zakończeniu procesu ładowania. Czy Zamawiający akceptuje powyższe rozwiązanie zdalnego odczytu wskazań licznika?”</w:t>
      </w:r>
    </w:p>
    <w:p w14:paraId="4E4AB15F" w14:textId="22837ABB" w:rsidR="008A4395" w:rsidRPr="008E74BE" w:rsidRDefault="008A4395" w:rsidP="00225438">
      <w:pPr>
        <w:pBdr>
          <w:top w:val="nil"/>
          <w:left w:val="nil"/>
          <w:bottom w:val="nil"/>
          <w:right w:val="nil"/>
          <w:between w:val="nil"/>
        </w:pBdr>
        <w:tabs>
          <w:tab w:val="left" w:pos="1340"/>
          <w:tab w:val="left" w:pos="3240"/>
        </w:tabs>
        <w:spacing w:after="0" w:line="240" w:lineRule="auto"/>
        <w:ind w:left="720"/>
        <w:jc w:val="both"/>
        <w:rPr>
          <w:rFonts w:ascii="Arial" w:hAnsi="Arial" w:cs="Arial"/>
          <w:sz w:val="22"/>
          <w:szCs w:val="22"/>
        </w:rPr>
      </w:pPr>
    </w:p>
    <w:p w14:paraId="3EE23F56" w14:textId="77777777" w:rsidR="00DA7CC6" w:rsidRPr="008E74BE" w:rsidRDefault="008A4395" w:rsidP="00225438">
      <w:pPr>
        <w:pBdr>
          <w:top w:val="nil"/>
          <w:left w:val="nil"/>
          <w:bottom w:val="nil"/>
          <w:right w:val="nil"/>
          <w:between w:val="nil"/>
        </w:pBdr>
        <w:tabs>
          <w:tab w:val="left" w:pos="1340"/>
          <w:tab w:val="left" w:pos="3240"/>
        </w:tabs>
        <w:spacing w:after="0" w:line="240" w:lineRule="auto"/>
        <w:ind w:left="720" w:hanging="720"/>
        <w:jc w:val="both"/>
        <w:rPr>
          <w:rFonts w:ascii="Arial" w:hAnsi="Arial" w:cs="Arial"/>
          <w:sz w:val="22"/>
          <w:szCs w:val="22"/>
        </w:rPr>
      </w:pPr>
      <w:r w:rsidRPr="008E74BE">
        <w:rPr>
          <w:rFonts w:ascii="Arial" w:hAnsi="Arial" w:cs="Arial"/>
          <w:b/>
          <w:sz w:val="22"/>
          <w:szCs w:val="22"/>
        </w:rPr>
        <w:t>Odpowiedź:</w:t>
      </w:r>
    </w:p>
    <w:p w14:paraId="29081D05" w14:textId="3869CDFE" w:rsidR="008A4395" w:rsidRPr="008E74BE" w:rsidRDefault="008A4395" w:rsidP="00225438">
      <w:pPr>
        <w:pBdr>
          <w:top w:val="nil"/>
          <w:left w:val="nil"/>
          <w:bottom w:val="nil"/>
          <w:right w:val="nil"/>
          <w:between w:val="nil"/>
        </w:pBdr>
        <w:tabs>
          <w:tab w:val="left" w:pos="1340"/>
          <w:tab w:val="left" w:pos="3240"/>
        </w:tabs>
        <w:spacing w:after="0" w:line="240" w:lineRule="auto"/>
        <w:ind w:left="720" w:hanging="720"/>
        <w:jc w:val="both"/>
        <w:rPr>
          <w:rFonts w:ascii="Arial" w:hAnsi="Arial" w:cs="Arial"/>
          <w:sz w:val="22"/>
          <w:szCs w:val="22"/>
        </w:rPr>
      </w:pPr>
      <w:r w:rsidRPr="008E74BE">
        <w:rPr>
          <w:rFonts w:ascii="Arial" w:hAnsi="Arial" w:cs="Arial"/>
          <w:sz w:val="22"/>
          <w:szCs w:val="22"/>
        </w:rPr>
        <w:t xml:space="preserve">Patrz odpowiedź pytanie </w:t>
      </w:r>
      <w:r w:rsidR="008E74BE">
        <w:rPr>
          <w:rFonts w:ascii="Arial" w:hAnsi="Arial" w:cs="Arial"/>
          <w:sz w:val="22"/>
          <w:szCs w:val="22"/>
        </w:rPr>
        <w:t xml:space="preserve">nr </w:t>
      </w:r>
      <w:r w:rsidRPr="008E74BE">
        <w:rPr>
          <w:rFonts w:ascii="Arial" w:hAnsi="Arial" w:cs="Arial"/>
          <w:sz w:val="22"/>
          <w:szCs w:val="22"/>
        </w:rPr>
        <w:t>2.</w:t>
      </w:r>
    </w:p>
    <w:p w14:paraId="34C7C74E" w14:textId="77777777" w:rsidR="00075633" w:rsidRPr="008E74BE" w:rsidRDefault="00075633" w:rsidP="00225438">
      <w:pPr>
        <w:tabs>
          <w:tab w:val="left" w:pos="1340"/>
          <w:tab w:val="left" w:pos="3240"/>
        </w:tabs>
        <w:spacing w:after="0" w:line="240" w:lineRule="auto"/>
        <w:ind w:left="720"/>
        <w:jc w:val="both"/>
        <w:rPr>
          <w:rFonts w:ascii="Arial" w:hAnsi="Arial" w:cs="Arial"/>
          <w:sz w:val="22"/>
          <w:szCs w:val="22"/>
        </w:rPr>
      </w:pPr>
    </w:p>
    <w:p w14:paraId="09285D8E" w14:textId="77777777" w:rsidR="00DA7CC6" w:rsidRPr="00DA7CC6" w:rsidRDefault="00DA7CC6" w:rsidP="00225438">
      <w:pPr>
        <w:spacing w:after="0" w:line="240" w:lineRule="auto"/>
        <w:jc w:val="both"/>
        <w:rPr>
          <w:rFonts w:ascii="Arial" w:hAnsi="Arial" w:cs="Arial"/>
          <w:b/>
          <w:sz w:val="22"/>
          <w:szCs w:val="22"/>
          <w:u w:val="single"/>
          <w:lang w:eastAsia="en-US"/>
        </w:rPr>
      </w:pPr>
      <w:bookmarkStart w:id="1" w:name="_heading=h.1fob9te" w:colFirst="0" w:colLast="0"/>
      <w:bookmarkEnd w:id="1"/>
      <w:r w:rsidRPr="00BD5385">
        <w:rPr>
          <w:rFonts w:ascii="Arial" w:hAnsi="Arial" w:cs="Arial"/>
          <w:b/>
          <w:sz w:val="22"/>
          <w:szCs w:val="22"/>
          <w:highlight w:val="lightGray"/>
          <w:u w:val="single"/>
          <w:lang w:eastAsia="en-US"/>
        </w:rPr>
        <w:t>Pytanie nr 8:</w:t>
      </w:r>
      <w:r w:rsidRPr="00DA7CC6">
        <w:rPr>
          <w:rFonts w:ascii="Arial" w:hAnsi="Arial" w:cs="Arial"/>
          <w:b/>
          <w:sz w:val="22"/>
          <w:szCs w:val="22"/>
          <w:u w:val="single"/>
          <w:lang w:eastAsia="en-US"/>
        </w:rPr>
        <w:t xml:space="preserve"> </w:t>
      </w:r>
    </w:p>
    <w:p w14:paraId="5AA97247" w14:textId="77777777" w:rsidR="008E74BE"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w:t>
      </w:r>
      <w:r w:rsidR="008E74BE">
        <w:rPr>
          <w:rFonts w:ascii="Arial" w:hAnsi="Arial" w:cs="Arial"/>
          <w:sz w:val="22"/>
          <w:szCs w:val="22"/>
          <w:lang w:eastAsia="en-US"/>
        </w:rPr>
        <w:t xml:space="preserve">Dotyczy: </w:t>
      </w:r>
      <w:r w:rsidRPr="00DA7CC6">
        <w:rPr>
          <w:rFonts w:ascii="Arial" w:hAnsi="Arial" w:cs="Arial"/>
          <w:sz w:val="22"/>
          <w:szCs w:val="22"/>
          <w:lang w:eastAsia="en-US"/>
        </w:rPr>
        <w:t xml:space="preserve">Załącznik nr 2 OPZ ładowarki 2. Stacje ładowania </w:t>
      </w:r>
      <w:proofErr w:type="spellStart"/>
      <w:r w:rsidRPr="00DA7CC6">
        <w:rPr>
          <w:rFonts w:ascii="Arial" w:hAnsi="Arial" w:cs="Arial"/>
          <w:sz w:val="22"/>
          <w:szCs w:val="22"/>
          <w:lang w:eastAsia="en-US"/>
        </w:rPr>
        <w:t>zajezdniowe</w:t>
      </w:r>
      <w:proofErr w:type="spellEnd"/>
      <w:r w:rsidRPr="00DA7CC6">
        <w:rPr>
          <w:rFonts w:ascii="Arial" w:hAnsi="Arial" w:cs="Arial"/>
          <w:sz w:val="22"/>
          <w:szCs w:val="22"/>
          <w:lang w:eastAsia="en-US"/>
        </w:rPr>
        <w:t xml:space="preserve"> 2.2. Parametry elektryczne ładowarek stacjonarnych </w:t>
      </w:r>
    </w:p>
    <w:p w14:paraId="6C99B466" w14:textId="6A445623" w:rsidR="00DA7CC6" w:rsidRPr="00DA7CC6"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W dniu dzisiejszym liczącymi się wersjami protokołów są OCPP 1.6-J oraz ew. OCPP 2.0.1 (OCPP 1.6-J jest w tej chwili powszechnie stosowanym protokołem dla systemów stosowanych przez operatorów autobusów). Czy Zamawiający wyraża zgodę na to, aby stacja ładowania była kompatybilna z dowolnym systemem zarządzania zgodnym z OCPP 1.6 w wersji J (JSON)? Wykonawca informuje, że komunikacja z wykorzystaniem WEBSOCKET (o której mowa w wersji OCPP 1.6-J) jest obecnie jedyną powszechnie stosowaną (w przeciwieństwie do SOAP).”</w:t>
      </w:r>
    </w:p>
    <w:p w14:paraId="3CAE7614" w14:textId="0BF4B649" w:rsidR="008A4395" w:rsidRPr="008E74BE" w:rsidRDefault="008A4395" w:rsidP="00225438">
      <w:pPr>
        <w:pBdr>
          <w:top w:val="nil"/>
          <w:left w:val="nil"/>
          <w:bottom w:val="nil"/>
          <w:right w:val="nil"/>
          <w:between w:val="nil"/>
        </w:pBdr>
        <w:tabs>
          <w:tab w:val="left" w:pos="1340"/>
          <w:tab w:val="left" w:pos="3240"/>
        </w:tabs>
        <w:spacing w:after="0" w:line="240" w:lineRule="auto"/>
        <w:ind w:left="720" w:hanging="720"/>
        <w:jc w:val="both"/>
        <w:rPr>
          <w:rFonts w:ascii="Arial" w:hAnsi="Arial" w:cs="Arial"/>
          <w:sz w:val="22"/>
          <w:szCs w:val="22"/>
        </w:rPr>
      </w:pPr>
    </w:p>
    <w:p w14:paraId="30C2DA5D" w14:textId="77777777" w:rsidR="00DA7CC6" w:rsidRPr="008E74BE" w:rsidRDefault="008A4395" w:rsidP="00225438">
      <w:pPr>
        <w:pBdr>
          <w:top w:val="nil"/>
          <w:left w:val="nil"/>
          <w:bottom w:val="nil"/>
          <w:right w:val="nil"/>
          <w:between w:val="nil"/>
        </w:pBdr>
        <w:tabs>
          <w:tab w:val="left" w:pos="1340"/>
          <w:tab w:val="left" w:pos="3240"/>
        </w:tabs>
        <w:spacing w:after="0" w:line="240" w:lineRule="auto"/>
        <w:ind w:left="720" w:hanging="720"/>
        <w:jc w:val="both"/>
        <w:rPr>
          <w:rFonts w:ascii="Arial" w:hAnsi="Arial" w:cs="Arial"/>
          <w:b/>
          <w:sz w:val="22"/>
          <w:szCs w:val="22"/>
        </w:rPr>
      </w:pPr>
      <w:r w:rsidRPr="008E74BE">
        <w:rPr>
          <w:rFonts w:ascii="Arial" w:hAnsi="Arial" w:cs="Arial"/>
          <w:b/>
          <w:sz w:val="22"/>
          <w:szCs w:val="22"/>
        </w:rPr>
        <w:t xml:space="preserve">Odpowiedź: </w:t>
      </w:r>
    </w:p>
    <w:p w14:paraId="4601B9E7" w14:textId="2A70C766" w:rsidR="008A4395" w:rsidRPr="008E74BE" w:rsidRDefault="008A4395" w:rsidP="00225438">
      <w:pPr>
        <w:pBdr>
          <w:top w:val="nil"/>
          <w:left w:val="nil"/>
          <w:bottom w:val="nil"/>
          <w:right w:val="nil"/>
          <w:between w:val="nil"/>
        </w:pBdr>
        <w:tabs>
          <w:tab w:val="left" w:pos="1340"/>
          <w:tab w:val="left" w:pos="3240"/>
        </w:tabs>
        <w:spacing w:after="0" w:line="240" w:lineRule="auto"/>
        <w:ind w:left="720" w:hanging="720"/>
        <w:jc w:val="both"/>
        <w:rPr>
          <w:rFonts w:ascii="Arial" w:hAnsi="Arial" w:cs="Arial"/>
          <w:sz w:val="22"/>
          <w:szCs w:val="22"/>
        </w:rPr>
      </w:pPr>
      <w:r w:rsidRPr="008E74BE">
        <w:rPr>
          <w:rFonts w:ascii="Arial" w:hAnsi="Arial" w:cs="Arial"/>
          <w:sz w:val="22"/>
          <w:szCs w:val="22"/>
        </w:rPr>
        <w:t xml:space="preserve">Patrz odpowiedź pytanie </w:t>
      </w:r>
      <w:r w:rsidR="008E74BE">
        <w:rPr>
          <w:rFonts w:ascii="Arial" w:hAnsi="Arial" w:cs="Arial"/>
          <w:sz w:val="22"/>
          <w:szCs w:val="22"/>
        </w:rPr>
        <w:t xml:space="preserve">nr </w:t>
      </w:r>
      <w:r w:rsidRPr="008E74BE">
        <w:rPr>
          <w:rFonts w:ascii="Arial" w:hAnsi="Arial" w:cs="Arial"/>
          <w:sz w:val="22"/>
          <w:szCs w:val="22"/>
        </w:rPr>
        <w:t>1.</w:t>
      </w:r>
    </w:p>
    <w:p w14:paraId="72B38A4B" w14:textId="77777777" w:rsidR="00075633" w:rsidRPr="008E74BE" w:rsidRDefault="00075633" w:rsidP="00225438">
      <w:pPr>
        <w:tabs>
          <w:tab w:val="left" w:pos="705"/>
        </w:tabs>
        <w:spacing w:after="0" w:line="240" w:lineRule="auto"/>
        <w:ind w:left="708"/>
        <w:jc w:val="both"/>
        <w:rPr>
          <w:rFonts w:ascii="Arial" w:hAnsi="Arial" w:cs="Arial"/>
          <w:sz w:val="22"/>
          <w:szCs w:val="22"/>
        </w:rPr>
      </w:pPr>
    </w:p>
    <w:p w14:paraId="37855DDA" w14:textId="77777777" w:rsidR="00DA7CC6" w:rsidRPr="00DA7CC6" w:rsidRDefault="00DA7CC6" w:rsidP="00225438">
      <w:pPr>
        <w:spacing w:after="0" w:line="240" w:lineRule="auto"/>
        <w:jc w:val="both"/>
        <w:rPr>
          <w:rFonts w:ascii="Arial" w:hAnsi="Arial" w:cs="Arial"/>
          <w:b/>
          <w:sz w:val="22"/>
          <w:szCs w:val="22"/>
          <w:u w:val="single"/>
          <w:lang w:eastAsia="en-US"/>
        </w:rPr>
      </w:pPr>
      <w:r w:rsidRPr="00BD5385">
        <w:rPr>
          <w:rFonts w:ascii="Arial" w:hAnsi="Arial" w:cs="Arial"/>
          <w:b/>
          <w:sz w:val="22"/>
          <w:szCs w:val="22"/>
          <w:highlight w:val="lightGray"/>
          <w:u w:val="single"/>
          <w:lang w:eastAsia="en-US"/>
        </w:rPr>
        <w:t>Pytanie nr 9:</w:t>
      </w:r>
    </w:p>
    <w:p w14:paraId="5568592B" w14:textId="77777777" w:rsidR="008E74BE"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w:t>
      </w:r>
      <w:r w:rsidR="008E74BE">
        <w:rPr>
          <w:rFonts w:ascii="Arial" w:hAnsi="Arial" w:cs="Arial"/>
          <w:sz w:val="22"/>
          <w:szCs w:val="22"/>
          <w:lang w:eastAsia="en-US"/>
        </w:rPr>
        <w:t xml:space="preserve">Dotyczy: </w:t>
      </w:r>
      <w:r w:rsidRPr="00DA7CC6">
        <w:rPr>
          <w:rFonts w:ascii="Arial" w:hAnsi="Arial" w:cs="Arial"/>
          <w:sz w:val="22"/>
          <w:szCs w:val="22"/>
          <w:lang w:eastAsia="en-US"/>
        </w:rPr>
        <w:t xml:space="preserve">Załącznik nr 2 OPZ ładowarki 2. Stacje ładowania </w:t>
      </w:r>
      <w:proofErr w:type="spellStart"/>
      <w:r w:rsidRPr="00DA7CC6">
        <w:rPr>
          <w:rFonts w:ascii="Arial" w:hAnsi="Arial" w:cs="Arial"/>
          <w:sz w:val="22"/>
          <w:szCs w:val="22"/>
          <w:lang w:eastAsia="en-US"/>
        </w:rPr>
        <w:t>zajezdniowe</w:t>
      </w:r>
      <w:proofErr w:type="spellEnd"/>
      <w:r w:rsidRPr="00DA7CC6">
        <w:rPr>
          <w:rFonts w:ascii="Arial" w:hAnsi="Arial" w:cs="Arial"/>
          <w:sz w:val="22"/>
          <w:szCs w:val="22"/>
          <w:lang w:eastAsia="en-US"/>
        </w:rPr>
        <w:t xml:space="preserve"> 2.2. Parametry elektryczne ładowarek stacjonarnych </w:t>
      </w:r>
    </w:p>
    <w:p w14:paraId="126E50F6" w14:textId="1CC1E484" w:rsidR="00DA7CC6" w:rsidRPr="00DA7CC6"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 xml:space="preserve">Prosimy o rozważenie odstąpienia od wymogu autoryzacji użytkownika (np. przy pomocy karty). Wykonawca wskazuje, bazując na wieloletnim doświadczeniu dostaw stacji ładowania dla dużej liczby odbiorców, że zdecydowanie największą popularnością cieszą się rozwiązania oparte na zasadzie </w:t>
      </w:r>
      <w:proofErr w:type="spellStart"/>
      <w:r w:rsidRPr="00DA7CC6">
        <w:rPr>
          <w:rFonts w:ascii="Arial" w:hAnsi="Arial" w:cs="Arial"/>
          <w:sz w:val="22"/>
          <w:szCs w:val="22"/>
          <w:lang w:eastAsia="en-US"/>
        </w:rPr>
        <w:t>Autocharge</w:t>
      </w:r>
      <w:proofErr w:type="spellEnd"/>
      <w:r w:rsidRPr="00DA7CC6">
        <w:rPr>
          <w:rFonts w:ascii="Arial" w:hAnsi="Arial" w:cs="Arial"/>
          <w:sz w:val="22"/>
          <w:szCs w:val="22"/>
          <w:lang w:eastAsia="en-US"/>
        </w:rPr>
        <w:t xml:space="preserve"> (podłącz i ładuj). Zamiast użytkownika autoryzowany jest każdorazowo pojazd po podłączeniu do stacji ładowania. Autoryzacja odbywa się w sposób automatyczny na podstawie EVCC ID kontrolera w pojeździe zgodnie z ISO 15118. Stosowanie dodatkowych kroków niepotrzebnie wydłuża proces. Wykonawca jednocześnie wskazuje, że ryzyko polegające na ładowaniu nieuprawnionego pojazdu jest bardzo małe, ponieważ każdy pojazd jest weryfikowany/autoryzowany na podstawie EVCC ID z kontrolera w pojeździe. Z uwagi na instalację stacji na zajezdni, która jest terenem zamkniętym, istnieje nikłe prawdopodobieństwo nieautoryzowanego procesu ładowania.”</w:t>
      </w:r>
    </w:p>
    <w:p w14:paraId="4AE24951" w14:textId="66238389" w:rsidR="00A35A92" w:rsidRPr="008E74BE" w:rsidRDefault="00A35A92" w:rsidP="00225438">
      <w:pPr>
        <w:pBdr>
          <w:top w:val="nil"/>
          <w:left w:val="nil"/>
          <w:bottom w:val="nil"/>
          <w:right w:val="nil"/>
          <w:between w:val="nil"/>
        </w:pBdr>
        <w:tabs>
          <w:tab w:val="left" w:pos="1340"/>
          <w:tab w:val="left" w:pos="3240"/>
        </w:tabs>
        <w:spacing w:after="0" w:line="240" w:lineRule="auto"/>
        <w:ind w:left="720"/>
        <w:jc w:val="both"/>
        <w:rPr>
          <w:rFonts w:ascii="Arial" w:hAnsi="Arial" w:cs="Arial"/>
          <w:sz w:val="22"/>
          <w:szCs w:val="22"/>
        </w:rPr>
      </w:pPr>
    </w:p>
    <w:p w14:paraId="707D98AC" w14:textId="77777777" w:rsidR="00DA7CC6" w:rsidRPr="008E74BE" w:rsidRDefault="00A35A92" w:rsidP="00225438">
      <w:pPr>
        <w:pBdr>
          <w:top w:val="nil"/>
          <w:left w:val="nil"/>
          <w:bottom w:val="nil"/>
          <w:right w:val="nil"/>
          <w:between w:val="nil"/>
        </w:pBdr>
        <w:tabs>
          <w:tab w:val="left" w:pos="1340"/>
          <w:tab w:val="left" w:pos="3240"/>
        </w:tabs>
        <w:spacing w:after="0" w:line="240" w:lineRule="auto"/>
        <w:ind w:left="720" w:hanging="720"/>
        <w:jc w:val="both"/>
        <w:rPr>
          <w:rFonts w:ascii="Arial" w:hAnsi="Arial" w:cs="Arial"/>
          <w:sz w:val="22"/>
          <w:szCs w:val="22"/>
        </w:rPr>
      </w:pPr>
      <w:r w:rsidRPr="008E74BE">
        <w:rPr>
          <w:rFonts w:ascii="Arial" w:hAnsi="Arial" w:cs="Arial"/>
          <w:b/>
          <w:sz w:val="22"/>
          <w:szCs w:val="22"/>
        </w:rPr>
        <w:t>Odpowiedź:</w:t>
      </w:r>
      <w:r w:rsidRPr="008E74BE">
        <w:rPr>
          <w:rFonts w:ascii="Arial" w:hAnsi="Arial" w:cs="Arial"/>
          <w:sz w:val="22"/>
          <w:szCs w:val="22"/>
        </w:rPr>
        <w:t xml:space="preserve"> </w:t>
      </w:r>
    </w:p>
    <w:p w14:paraId="41EA5D67" w14:textId="4BAF731C" w:rsidR="00DA7CC6" w:rsidRPr="00DA7CC6" w:rsidRDefault="00DB0282" w:rsidP="00225438">
      <w:pPr>
        <w:pBdr>
          <w:top w:val="nil"/>
          <w:left w:val="nil"/>
          <w:bottom w:val="nil"/>
          <w:right w:val="nil"/>
          <w:between w:val="nil"/>
        </w:pBdr>
        <w:tabs>
          <w:tab w:val="left" w:pos="1340"/>
          <w:tab w:val="left" w:pos="3240"/>
        </w:tabs>
        <w:spacing w:after="0" w:line="240" w:lineRule="auto"/>
        <w:ind w:left="720" w:hanging="720"/>
        <w:jc w:val="both"/>
        <w:rPr>
          <w:rFonts w:ascii="Arial" w:hAnsi="Arial" w:cs="Arial"/>
          <w:sz w:val="22"/>
          <w:szCs w:val="22"/>
        </w:rPr>
      </w:pPr>
      <w:r w:rsidRPr="008E74BE">
        <w:rPr>
          <w:rFonts w:ascii="Arial" w:hAnsi="Arial" w:cs="Arial"/>
          <w:sz w:val="22"/>
          <w:szCs w:val="22"/>
        </w:rPr>
        <w:t>Zamawiający nie wyraża zgody.</w:t>
      </w:r>
    </w:p>
    <w:p w14:paraId="37F43FAE" w14:textId="77777777" w:rsidR="008E74BE" w:rsidRDefault="008E74BE" w:rsidP="00225438">
      <w:pPr>
        <w:spacing w:after="0" w:line="240" w:lineRule="auto"/>
        <w:jc w:val="both"/>
        <w:rPr>
          <w:rFonts w:ascii="Arial" w:hAnsi="Arial" w:cs="Arial"/>
          <w:b/>
          <w:sz w:val="22"/>
          <w:szCs w:val="22"/>
          <w:u w:val="single"/>
          <w:lang w:eastAsia="en-US"/>
        </w:rPr>
      </w:pPr>
    </w:p>
    <w:p w14:paraId="570E06B8" w14:textId="24DFC779" w:rsidR="00DA7CC6" w:rsidRPr="00DA7CC6" w:rsidRDefault="00DA7CC6" w:rsidP="00225438">
      <w:pPr>
        <w:spacing w:after="0" w:line="240" w:lineRule="auto"/>
        <w:jc w:val="both"/>
        <w:rPr>
          <w:rFonts w:ascii="Arial" w:hAnsi="Arial" w:cs="Arial"/>
          <w:b/>
          <w:sz w:val="22"/>
          <w:szCs w:val="22"/>
          <w:u w:val="single"/>
          <w:lang w:eastAsia="en-US"/>
        </w:rPr>
      </w:pPr>
      <w:r w:rsidRPr="00BD5385">
        <w:rPr>
          <w:rFonts w:ascii="Arial" w:hAnsi="Arial" w:cs="Arial"/>
          <w:b/>
          <w:sz w:val="22"/>
          <w:szCs w:val="22"/>
          <w:highlight w:val="lightGray"/>
          <w:u w:val="single"/>
          <w:lang w:eastAsia="en-US"/>
        </w:rPr>
        <w:t>Pytanie nr 10:</w:t>
      </w:r>
    </w:p>
    <w:p w14:paraId="5C0511CB" w14:textId="77777777" w:rsidR="008E74BE"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w:t>
      </w:r>
      <w:r w:rsidR="008E74BE">
        <w:rPr>
          <w:rFonts w:ascii="Arial" w:hAnsi="Arial" w:cs="Arial"/>
          <w:sz w:val="22"/>
          <w:szCs w:val="22"/>
          <w:lang w:eastAsia="en-US"/>
        </w:rPr>
        <w:t xml:space="preserve">Dotyczy: </w:t>
      </w:r>
      <w:r w:rsidRPr="00DA7CC6">
        <w:rPr>
          <w:rFonts w:ascii="Arial" w:hAnsi="Arial" w:cs="Arial"/>
          <w:sz w:val="22"/>
          <w:szCs w:val="22"/>
          <w:lang w:eastAsia="en-US"/>
        </w:rPr>
        <w:t xml:space="preserve">Załącznik nr 2 OPZ ładowarki 2. Stacje ładowania </w:t>
      </w:r>
      <w:proofErr w:type="spellStart"/>
      <w:r w:rsidRPr="00DA7CC6">
        <w:rPr>
          <w:rFonts w:ascii="Arial" w:hAnsi="Arial" w:cs="Arial"/>
          <w:sz w:val="22"/>
          <w:szCs w:val="22"/>
          <w:lang w:eastAsia="en-US"/>
        </w:rPr>
        <w:t>zajezdniowe</w:t>
      </w:r>
      <w:proofErr w:type="spellEnd"/>
      <w:r w:rsidRPr="00DA7CC6">
        <w:rPr>
          <w:rFonts w:ascii="Arial" w:hAnsi="Arial" w:cs="Arial"/>
          <w:sz w:val="22"/>
          <w:szCs w:val="22"/>
          <w:lang w:eastAsia="en-US"/>
        </w:rPr>
        <w:t xml:space="preserve"> 2.2. Parametry elektryczne ładowarek stacjonarnych </w:t>
      </w:r>
    </w:p>
    <w:p w14:paraId="50249390" w14:textId="34FFFFCC" w:rsidR="00DA7CC6" w:rsidRPr="00DA7CC6"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Wykonawca prosi o potwierdzenie, że pojazdy użytkowane przez Zamawiającego będą zgodne z powszechnie obowiązującym standardem CCS 2.0.”</w:t>
      </w:r>
    </w:p>
    <w:p w14:paraId="02DB48C3" w14:textId="31830B53" w:rsidR="00A35A92" w:rsidRPr="008E74BE" w:rsidRDefault="00A35A92"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3034E7AA" w14:textId="77777777" w:rsidR="00DA7CC6" w:rsidRPr="008E74BE" w:rsidRDefault="00A35A92"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8E74BE">
        <w:rPr>
          <w:rFonts w:ascii="Arial" w:hAnsi="Arial" w:cs="Arial"/>
          <w:b/>
          <w:sz w:val="22"/>
          <w:szCs w:val="22"/>
        </w:rPr>
        <w:t>Odpowiedź:</w:t>
      </w:r>
      <w:r w:rsidRPr="008E74BE">
        <w:rPr>
          <w:rFonts w:ascii="Arial" w:hAnsi="Arial" w:cs="Arial"/>
          <w:sz w:val="22"/>
          <w:szCs w:val="22"/>
        </w:rPr>
        <w:t xml:space="preserve"> </w:t>
      </w:r>
    </w:p>
    <w:p w14:paraId="0B56489F" w14:textId="0CD6F81B" w:rsidR="00A35A92" w:rsidRPr="008E74BE" w:rsidRDefault="00A35A92"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8E74BE">
        <w:rPr>
          <w:rFonts w:ascii="Arial" w:hAnsi="Arial" w:cs="Arial"/>
          <w:sz w:val="22"/>
          <w:szCs w:val="22"/>
        </w:rPr>
        <w:t>Zamawiający potwierdza. Należy jednak zauważyć, że autobusy użytkowane przez Zamawiającego muszą mieć możliwość skutec</w:t>
      </w:r>
      <w:r w:rsidR="00BD5385">
        <w:rPr>
          <w:rFonts w:ascii="Arial" w:hAnsi="Arial" w:cs="Arial"/>
          <w:sz w:val="22"/>
          <w:szCs w:val="22"/>
        </w:rPr>
        <w:t>znego i efektywnego ładowania z </w:t>
      </w:r>
      <w:r w:rsidRPr="008E74BE">
        <w:rPr>
          <w:rFonts w:ascii="Arial" w:hAnsi="Arial" w:cs="Arial"/>
          <w:sz w:val="22"/>
          <w:szCs w:val="22"/>
        </w:rPr>
        <w:t>dostarczonych przez Wykonawcę stacji, wraz z możliwością śledzeni</w:t>
      </w:r>
      <w:r w:rsidR="00C243A6" w:rsidRPr="008E74BE">
        <w:rPr>
          <w:rFonts w:ascii="Arial" w:hAnsi="Arial" w:cs="Arial"/>
          <w:sz w:val="22"/>
          <w:szCs w:val="22"/>
        </w:rPr>
        <w:t>a</w:t>
      </w:r>
      <w:r w:rsidRPr="008E74BE">
        <w:rPr>
          <w:rFonts w:ascii="Arial" w:hAnsi="Arial" w:cs="Arial"/>
          <w:sz w:val="22"/>
          <w:szCs w:val="22"/>
        </w:rPr>
        <w:t xml:space="preserve"> przebiegu procesu ładowania i parametrów ładowania. Zapewnienie tego </w:t>
      </w:r>
      <w:r w:rsidR="0031317C" w:rsidRPr="008E74BE">
        <w:rPr>
          <w:rFonts w:ascii="Arial" w:hAnsi="Arial" w:cs="Arial"/>
          <w:sz w:val="22"/>
          <w:szCs w:val="22"/>
        </w:rPr>
        <w:t>leży</w:t>
      </w:r>
      <w:r w:rsidRPr="008E74BE">
        <w:rPr>
          <w:rFonts w:ascii="Arial" w:hAnsi="Arial" w:cs="Arial"/>
          <w:sz w:val="22"/>
          <w:szCs w:val="22"/>
        </w:rPr>
        <w:t xml:space="preserve"> po stronie Wykonawcy.</w:t>
      </w:r>
    </w:p>
    <w:p w14:paraId="6E3BE2E5" w14:textId="77777777" w:rsidR="00075633" w:rsidRPr="008E74BE" w:rsidRDefault="00075633"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5C996E13" w14:textId="77777777" w:rsidR="00DA7CC6" w:rsidRPr="00DA7CC6" w:rsidRDefault="00DA7CC6" w:rsidP="00225438">
      <w:pPr>
        <w:spacing w:after="0" w:line="240" w:lineRule="auto"/>
        <w:jc w:val="both"/>
        <w:rPr>
          <w:rFonts w:ascii="Arial" w:hAnsi="Arial" w:cs="Arial"/>
          <w:b/>
          <w:sz w:val="22"/>
          <w:szCs w:val="22"/>
          <w:u w:val="single"/>
          <w:lang w:eastAsia="en-US"/>
        </w:rPr>
      </w:pPr>
      <w:r w:rsidRPr="00BD5385">
        <w:rPr>
          <w:rFonts w:ascii="Arial" w:hAnsi="Arial" w:cs="Arial"/>
          <w:b/>
          <w:sz w:val="22"/>
          <w:szCs w:val="22"/>
          <w:highlight w:val="lightGray"/>
          <w:u w:val="single"/>
          <w:lang w:eastAsia="en-US"/>
        </w:rPr>
        <w:t>Pytanie nr 11:</w:t>
      </w:r>
    </w:p>
    <w:p w14:paraId="501B71D3" w14:textId="77777777" w:rsidR="008E74BE"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w:t>
      </w:r>
      <w:r w:rsidR="008E74BE">
        <w:rPr>
          <w:rFonts w:ascii="Arial" w:hAnsi="Arial" w:cs="Arial"/>
          <w:sz w:val="22"/>
          <w:szCs w:val="22"/>
          <w:lang w:eastAsia="en-US"/>
        </w:rPr>
        <w:t xml:space="preserve">Dotyczy: </w:t>
      </w:r>
      <w:r w:rsidRPr="00DA7CC6">
        <w:rPr>
          <w:rFonts w:ascii="Arial" w:hAnsi="Arial" w:cs="Arial"/>
          <w:sz w:val="22"/>
          <w:szCs w:val="22"/>
          <w:lang w:eastAsia="en-US"/>
        </w:rPr>
        <w:t xml:space="preserve">Załącznik nr 2 OPZ ładowarki 3. Ładowarka mobilna 3.1 Wymagania Ogólne </w:t>
      </w:r>
    </w:p>
    <w:p w14:paraId="0520B58F" w14:textId="2B5DFF64" w:rsidR="00DA7CC6" w:rsidRPr="00DA7CC6"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Czy Zamawiający uzna warunek za spełniony jeśli stacje będą wyposażone w router pracujący w poniższych standardach:</w:t>
      </w:r>
    </w:p>
    <w:p w14:paraId="52E1DC94" w14:textId="77777777" w:rsidR="00DA7CC6" w:rsidRPr="00DA7CC6"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 xml:space="preserve">- 4G (LTE) – </w:t>
      </w:r>
      <w:proofErr w:type="spellStart"/>
      <w:r w:rsidRPr="00DA7CC6">
        <w:rPr>
          <w:rFonts w:ascii="Arial" w:hAnsi="Arial" w:cs="Arial"/>
          <w:sz w:val="22"/>
          <w:szCs w:val="22"/>
          <w:lang w:eastAsia="en-US"/>
        </w:rPr>
        <w:t>Cat</w:t>
      </w:r>
      <w:proofErr w:type="spellEnd"/>
      <w:r w:rsidRPr="00DA7CC6">
        <w:rPr>
          <w:rFonts w:ascii="Arial" w:hAnsi="Arial" w:cs="Arial"/>
          <w:sz w:val="22"/>
          <w:szCs w:val="22"/>
          <w:lang w:eastAsia="en-US"/>
        </w:rPr>
        <w:t xml:space="preserve"> 4 </w:t>
      </w:r>
      <w:proofErr w:type="spellStart"/>
      <w:r w:rsidRPr="00DA7CC6">
        <w:rPr>
          <w:rFonts w:ascii="Arial" w:hAnsi="Arial" w:cs="Arial"/>
          <w:sz w:val="22"/>
          <w:szCs w:val="22"/>
          <w:lang w:eastAsia="en-US"/>
        </w:rPr>
        <w:t>up</w:t>
      </w:r>
      <w:proofErr w:type="spellEnd"/>
      <w:r w:rsidRPr="00DA7CC6">
        <w:rPr>
          <w:rFonts w:ascii="Arial" w:hAnsi="Arial" w:cs="Arial"/>
          <w:sz w:val="22"/>
          <w:szCs w:val="22"/>
          <w:lang w:eastAsia="en-US"/>
        </w:rPr>
        <w:t xml:space="preserve"> to 150 </w:t>
      </w:r>
      <w:proofErr w:type="spellStart"/>
      <w:r w:rsidRPr="00DA7CC6">
        <w:rPr>
          <w:rFonts w:ascii="Arial" w:hAnsi="Arial" w:cs="Arial"/>
          <w:sz w:val="22"/>
          <w:szCs w:val="22"/>
          <w:lang w:eastAsia="en-US"/>
        </w:rPr>
        <w:t>Mbps</w:t>
      </w:r>
      <w:proofErr w:type="spellEnd"/>
      <w:r w:rsidRPr="00DA7CC6">
        <w:rPr>
          <w:rFonts w:ascii="Arial" w:hAnsi="Arial" w:cs="Arial"/>
          <w:sz w:val="22"/>
          <w:szCs w:val="22"/>
          <w:lang w:eastAsia="en-US"/>
        </w:rPr>
        <w:t xml:space="preserve">, 3G – </w:t>
      </w:r>
      <w:proofErr w:type="spellStart"/>
      <w:r w:rsidRPr="00DA7CC6">
        <w:rPr>
          <w:rFonts w:ascii="Arial" w:hAnsi="Arial" w:cs="Arial"/>
          <w:sz w:val="22"/>
          <w:szCs w:val="22"/>
          <w:lang w:eastAsia="en-US"/>
        </w:rPr>
        <w:t>Up</w:t>
      </w:r>
      <w:proofErr w:type="spellEnd"/>
      <w:r w:rsidRPr="00DA7CC6">
        <w:rPr>
          <w:rFonts w:ascii="Arial" w:hAnsi="Arial" w:cs="Arial"/>
          <w:sz w:val="22"/>
          <w:szCs w:val="22"/>
          <w:lang w:eastAsia="en-US"/>
        </w:rPr>
        <w:t xml:space="preserve"> to 42 </w:t>
      </w:r>
      <w:proofErr w:type="spellStart"/>
      <w:r w:rsidRPr="00DA7CC6">
        <w:rPr>
          <w:rFonts w:ascii="Arial" w:hAnsi="Arial" w:cs="Arial"/>
          <w:sz w:val="22"/>
          <w:szCs w:val="22"/>
          <w:lang w:eastAsia="en-US"/>
        </w:rPr>
        <w:t>Mbps</w:t>
      </w:r>
      <w:proofErr w:type="spellEnd"/>
      <w:r w:rsidRPr="00DA7CC6">
        <w:rPr>
          <w:rFonts w:ascii="Arial" w:hAnsi="Arial" w:cs="Arial"/>
          <w:sz w:val="22"/>
          <w:szCs w:val="22"/>
          <w:lang w:eastAsia="en-US"/>
        </w:rPr>
        <w:t xml:space="preserve">, 2G – </w:t>
      </w:r>
      <w:proofErr w:type="spellStart"/>
      <w:r w:rsidRPr="00DA7CC6">
        <w:rPr>
          <w:rFonts w:ascii="Arial" w:hAnsi="Arial" w:cs="Arial"/>
          <w:sz w:val="22"/>
          <w:szCs w:val="22"/>
          <w:lang w:eastAsia="en-US"/>
        </w:rPr>
        <w:t>Up</w:t>
      </w:r>
      <w:proofErr w:type="spellEnd"/>
      <w:r w:rsidRPr="00DA7CC6">
        <w:rPr>
          <w:rFonts w:ascii="Arial" w:hAnsi="Arial" w:cs="Arial"/>
          <w:sz w:val="22"/>
          <w:szCs w:val="22"/>
          <w:lang w:eastAsia="en-US"/>
        </w:rPr>
        <w:t xml:space="preserve"> to 236.8 </w:t>
      </w:r>
      <w:proofErr w:type="spellStart"/>
      <w:r w:rsidRPr="00DA7CC6">
        <w:rPr>
          <w:rFonts w:ascii="Arial" w:hAnsi="Arial" w:cs="Arial"/>
          <w:sz w:val="22"/>
          <w:szCs w:val="22"/>
          <w:lang w:eastAsia="en-US"/>
        </w:rPr>
        <w:t>kbps</w:t>
      </w:r>
      <w:proofErr w:type="spellEnd"/>
    </w:p>
    <w:p w14:paraId="3DD80B5B" w14:textId="77777777" w:rsidR="00DA7CC6" w:rsidRPr="00DA7CC6"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 IEEE 802.11b/g/n</w:t>
      </w:r>
    </w:p>
    <w:p w14:paraId="243889FC" w14:textId="0AFBE55B" w:rsidR="00DA7CC6" w:rsidRPr="00DA7CC6"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 xml:space="preserve">- WAN/LAN port 10/100 </w:t>
      </w:r>
      <w:proofErr w:type="spellStart"/>
      <w:r w:rsidRPr="00DA7CC6">
        <w:rPr>
          <w:rFonts w:ascii="Arial" w:hAnsi="Arial" w:cs="Arial"/>
          <w:sz w:val="22"/>
          <w:szCs w:val="22"/>
          <w:lang w:eastAsia="en-US"/>
        </w:rPr>
        <w:t>Mbps</w:t>
      </w:r>
      <w:proofErr w:type="spellEnd"/>
      <w:r w:rsidRPr="00DA7CC6">
        <w:rPr>
          <w:rFonts w:ascii="Arial" w:hAnsi="Arial" w:cs="Arial"/>
          <w:sz w:val="22"/>
          <w:szCs w:val="22"/>
          <w:lang w:eastAsia="en-US"/>
        </w:rPr>
        <w:t xml:space="preserve">, IEEE 802.3, IEEE 802.3u, auto </w:t>
      </w:r>
      <w:r w:rsidR="008E74BE">
        <w:rPr>
          <w:rFonts w:ascii="Arial" w:hAnsi="Arial" w:cs="Arial"/>
          <w:sz w:val="22"/>
          <w:szCs w:val="22"/>
          <w:lang w:eastAsia="en-US"/>
        </w:rPr>
        <w:t>MDI/MDIX"</w:t>
      </w:r>
    </w:p>
    <w:p w14:paraId="58C158B8" w14:textId="0C7560A4" w:rsidR="00FE690D" w:rsidRPr="008E74BE" w:rsidRDefault="00FE690D" w:rsidP="00225438">
      <w:pPr>
        <w:pBdr>
          <w:top w:val="nil"/>
          <w:left w:val="nil"/>
          <w:bottom w:val="nil"/>
          <w:right w:val="nil"/>
          <w:between w:val="nil"/>
        </w:pBdr>
        <w:tabs>
          <w:tab w:val="left" w:pos="1340"/>
          <w:tab w:val="left" w:pos="3240"/>
        </w:tabs>
        <w:spacing w:after="0" w:line="240" w:lineRule="auto"/>
        <w:ind w:left="720"/>
        <w:jc w:val="both"/>
        <w:rPr>
          <w:rFonts w:ascii="Arial" w:hAnsi="Arial" w:cs="Arial"/>
          <w:sz w:val="22"/>
          <w:szCs w:val="22"/>
          <w:lang w:val="en-GB"/>
        </w:rPr>
      </w:pPr>
    </w:p>
    <w:p w14:paraId="63F665E7" w14:textId="77777777" w:rsidR="00DA7CC6" w:rsidRPr="008E74BE" w:rsidRDefault="00FE690D" w:rsidP="00225438">
      <w:pPr>
        <w:pBdr>
          <w:top w:val="nil"/>
          <w:left w:val="nil"/>
          <w:bottom w:val="nil"/>
          <w:right w:val="nil"/>
          <w:between w:val="nil"/>
        </w:pBdr>
        <w:tabs>
          <w:tab w:val="left" w:pos="1340"/>
          <w:tab w:val="left" w:pos="3240"/>
        </w:tabs>
        <w:spacing w:after="0" w:line="240" w:lineRule="auto"/>
        <w:ind w:left="720" w:hanging="720"/>
        <w:jc w:val="both"/>
        <w:rPr>
          <w:rFonts w:ascii="Arial" w:hAnsi="Arial" w:cs="Arial"/>
          <w:b/>
          <w:sz w:val="22"/>
          <w:szCs w:val="22"/>
        </w:rPr>
      </w:pPr>
      <w:r w:rsidRPr="008E74BE">
        <w:rPr>
          <w:rFonts w:ascii="Arial" w:hAnsi="Arial" w:cs="Arial"/>
          <w:b/>
          <w:sz w:val="22"/>
          <w:szCs w:val="22"/>
        </w:rPr>
        <w:t xml:space="preserve">Odpowiedź: </w:t>
      </w:r>
    </w:p>
    <w:p w14:paraId="0E09263C" w14:textId="42DB190F" w:rsidR="00FE690D" w:rsidRPr="008E74BE" w:rsidRDefault="00FE690D" w:rsidP="00225438">
      <w:pPr>
        <w:pBdr>
          <w:top w:val="nil"/>
          <w:left w:val="nil"/>
          <w:bottom w:val="nil"/>
          <w:right w:val="nil"/>
          <w:between w:val="nil"/>
        </w:pBdr>
        <w:tabs>
          <w:tab w:val="left" w:pos="1340"/>
          <w:tab w:val="left" w:pos="3240"/>
        </w:tabs>
        <w:spacing w:after="0" w:line="240" w:lineRule="auto"/>
        <w:ind w:left="720" w:hanging="720"/>
        <w:jc w:val="both"/>
        <w:rPr>
          <w:rFonts w:ascii="Arial" w:hAnsi="Arial" w:cs="Arial"/>
          <w:sz w:val="22"/>
          <w:szCs w:val="22"/>
        </w:rPr>
      </w:pPr>
      <w:r w:rsidRPr="008E74BE">
        <w:rPr>
          <w:rFonts w:ascii="Arial" w:hAnsi="Arial" w:cs="Arial"/>
          <w:sz w:val="22"/>
          <w:szCs w:val="22"/>
        </w:rPr>
        <w:t xml:space="preserve">Patrz </w:t>
      </w:r>
      <w:r w:rsidR="00DA7CC6">
        <w:rPr>
          <w:rFonts w:ascii="Arial" w:hAnsi="Arial" w:cs="Arial"/>
          <w:sz w:val="22"/>
          <w:szCs w:val="22"/>
        </w:rPr>
        <w:t xml:space="preserve">odpowiedź </w:t>
      </w:r>
      <w:r w:rsidRPr="008E74BE">
        <w:rPr>
          <w:rFonts w:ascii="Arial" w:hAnsi="Arial" w:cs="Arial"/>
          <w:sz w:val="22"/>
          <w:szCs w:val="22"/>
        </w:rPr>
        <w:t xml:space="preserve">pytanie </w:t>
      </w:r>
      <w:r w:rsidR="008E74BE">
        <w:rPr>
          <w:rFonts w:ascii="Arial" w:hAnsi="Arial" w:cs="Arial"/>
          <w:sz w:val="22"/>
          <w:szCs w:val="22"/>
        </w:rPr>
        <w:t xml:space="preserve">nr </w:t>
      </w:r>
      <w:r w:rsidR="00C243A6" w:rsidRPr="008E74BE">
        <w:rPr>
          <w:rFonts w:ascii="Arial" w:hAnsi="Arial" w:cs="Arial"/>
          <w:sz w:val="22"/>
          <w:szCs w:val="22"/>
        </w:rPr>
        <w:t>3</w:t>
      </w:r>
      <w:r w:rsidRPr="008E74BE">
        <w:rPr>
          <w:rFonts w:ascii="Arial" w:hAnsi="Arial" w:cs="Arial"/>
          <w:sz w:val="22"/>
          <w:szCs w:val="22"/>
        </w:rPr>
        <w:t>.</w:t>
      </w:r>
    </w:p>
    <w:p w14:paraId="61F34AF4" w14:textId="77777777" w:rsidR="00075633" w:rsidRPr="008E74BE" w:rsidRDefault="00075633" w:rsidP="00225438">
      <w:pPr>
        <w:pBdr>
          <w:top w:val="nil"/>
          <w:left w:val="nil"/>
          <w:bottom w:val="nil"/>
          <w:right w:val="nil"/>
          <w:between w:val="nil"/>
        </w:pBdr>
        <w:tabs>
          <w:tab w:val="left" w:pos="1340"/>
          <w:tab w:val="left" w:pos="3240"/>
        </w:tabs>
        <w:spacing w:after="0" w:line="240" w:lineRule="auto"/>
        <w:ind w:left="720"/>
        <w:jc w:val="both"/>
        <w:rPr>
          <w:rFonts w:ascii="Arial" w:hAnsi="Arial" w:cs="Arial"/>
          <w:sz w:val="22"/>
          <w:szCs w:val="22"/>
          <w:lang w:val="en-GB"/>
        </w:rPr>
      </w:pPr>
    </w:p>
    <w:p w14:paraId="339F6F7F" w14:textId="77777777" w:rsidR="00DA7CC6" w:rsidRPr="00DA7CC6" w:rsidRDefault="00DA7CC6" w:rsidP="00225438">
      <w:pPr>
        <w:spacing w:after="0" w:line="240" w:lineRule="auto"/>
        <w:jc w:val="both"/>
        <w:rPr>
          <w:rFonts w:ascii="Arial" w:hAnsi="Arial" w:cs="Arial"/>
          <w:b/>
          <w:sz w:val="22"/>
          <w:szCs w:val="22"/>
          <w:u w:val="single"/>
          <w:lang w:eastAsia="en-US"/>
        </w:rPr>
      </w:pPr>
      <w:r w:rsidRPr="00BD5385">
        <w:rPr>
          <w:rFonts w:ascii="Arial" w:hAnsi="Arial" w:cs="Arial"/>
          <w:b/>
          <w:sz w:val="22"/>
          <w:szCs w:val="22"/>
          <w:highlight w:val="lightGray"/>
          <w:u w:val="single"/>
          <w:lang w:eastAsia="en-US"/>
        </w:rPr>
        <w:t>Pytanie nr 12:</w:t>
      </w:r>
    </w:p>
    <w:p w14:paraId="383E014C" w14:textId="77777777" w:rsidR="008E74BE"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w:t>
      </w:r>
      <w:r w:rsidR="008E74BE">
        <w:rPr>
          <w:rFonts w:ascii="Arial" w:hAnsi="Arial" w:cs="Arial"/>
          <w:sz w:val="22"/>
          <w:szCs w:val="22"/>
          <w:lang w:eastAsia="en-US"/>
        </w:rPr>
        <w:t xml:space="preserve">Dotyczy: </w:t>
      </w:r>
      <w:r w:rsidRPr="00DA7CC6">
        <w:rPr>
          <w:rFonts w:ascii="Arial" w:hAnsi="Arial" w:cs="Arial"/>
          <w:sz w:val="22"/>
          <w:szCs w:val="22"/>
          <w:lang w:eastAsia="en-US"/>
        </w:rPr>
        <w:t xml:space="preserve">Załącznik nr 2 OPZ ładowarki 3. Ładowarka mobilna 3.1 Wymagania Ogólne </w:t>
      </w:r>
    </w:p>
    <w:p w14:paraId="06852612" w14:textId="75116AE0" w:rsidR="00DA7CC6" w:rsidRPr="00DA7CC6"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W dniu dzisiejszym liczącymi się wersjami protokołów są OCPP 1.6-J oraz ew. OCPP 2.0.1 (OCPP 1.6-J jest w tej chwili powszechnie stosowanym protokołem dla systemów stosowanych przez operatorów autobusów). Czy Zamawiający wyraża zgodę na to, aby stacja ładowania była kompatybilna z dowolnym systemem zarządzania zgodnym z OCPP 1.6 w wersji J (JSON)? Wykonawca informuje, że komunikacja z wykorzystaniem WEBSOCKET (o której mowa w wersji OCPP 1.6-J) jest obecnie jedyną powszechnie stosowaną (w przeciwieństwie do SOAP).”</w:t>
      </w:r>
    </w:p>
    <w:p w14:paraId="64E9B2A2" w14:textId="7476D7CD" w:rsidR="00B210F6" w:rsidRPr="008E74BE" w:rsidRDefault="00B210F6"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024CCF70" w14:textId="77777777" w:rsidR="00DA7CC6" w:rsidRPr="008E74BE" w:rsidRDefault="00B210F6" w:rsidP="00225438">
      <w:pPr>
        <w:pBdr>
          <w:top w:val="nil"/>
          <w:left w:val="nil"/>
          <w:bottom w:val="nil"/>
          <w:right w:val="nil"/>
          <w:between w:val="nil"/>
        </w:pBdr>
        <w:tabs>
          <w:tab w:val="left" w:pos="1340"/>
          <w:tab w:val="left" w:pos="3240"/>
        </w:tabs>
        <w:spacing w:after="0" w:line="240" w:lineRule="auto"/>
        <w:ind w:left="720" w:hanging="720"/>
        <w:jc w:val="both"/>
        <w:rPr>
          <w:rFonts w:ascii="Arial" w:hAnsi="Arial" w:cs="Arial"/>
          <w:sz w:val="22"/>
          <w:szCs w:val="22"/>
        </w:rPr>
      </w:pPr>
      <w:r w:rsidRPr="008E74BE">
        <w:rPr>
          <w:rFonts w:ascii="Arial" w:hAnsi="Arial" w:cs="Arial"/>
          <w:b/>
          <w:sz w:val="22"/>
          <w:szCs w:val="22"/>
        </w:rPr>
        <w:t>Odpowiedź:</w:t>
      </w:r>
      <w:r w:rsidRPr="008E74BE">
        <w:rPr>
          <w:rFonts w:ascii="Arial" w:hAnsi="Arial" w:cs="Arial"/>
          <w:sz w:val="22"/>
          <w:szCs w:val="22"/>
        </w:rPr>
        <w:t xml:space="preserve"> </w:t>
      </w:r>
    </w:p>
    <w:p w14:paraId="0E41C358" w14:textId="6D220675" w:rsidR="00B210F6" w:rsidRDefault="00B210F6" w:rsidP="00225438">
      <w:pPr>
        <w:pBdr>
          <w:top w:val="nil"/>
          <w:left w:val="nil"/>
          <w:bottom w:val="nil"/>
          <w:right w:val="nil"/>
          <w:between w:val="nil"/>
        </w:pBdr>
        <w:tabs>
          <w:tab w:val="left" w:pos="1340"/>
          <w:tab w:val="left" w:pos="3240"/>
        </w:tabs>
        <w:spacing w:after="0" w:line="240" w:lineRule="auto"/>
        <w:ind w:left="720" w:hanging="720"/>
        <w:jc w:val="both"/>
        <w:rPr>
          <w:rFonts w:ascii="Arial" w:hAnsi="Arial" w:cs="Arial"/>
          <w:sz w:val="22"/>
          <w:szCs w:val="22"/>
        </w:rPr>
      </w:pPr>
      <w:r w:rsidRPr="008E74BE">
        <w:rPr>
          <w:rFonts w:ascii="Arial" w:hAnsi="Arial" w:cs="Arial"/>
          <w:sz w:val="22"/>
          <w:szCs w:val="22"/>
        </w:rPr>
        <w:t>Patrz</w:t>
      </w:r>
      <w:r w:rsidR="00DA7CC6">
        <w:rPr>
          <w:rFonts w:ascii="Arial" w:hAnsi="Arial" w:cs="Arial"/>
          <w:sz w:val="22"/>
          <w:szCs w:val="22"/>
        </w:rPr>
        <w:t xml:space="preserve"> odpowiedź</w:t>
      </w:r>
      <w:r w:rsidRPr="008E74BE">
        <w:rPr>
          <w:rFonts w:ascii="Arial" w:hAnsi="Arial" w:cs="Arial"/>
          <w:sz w:val="22"/>
          <w:szCs w:val="22"/>
        </w:rPr>
        <w:t xml:space="preserve"> pytanie </w:t>
      </w:r>
      <w:r w:rsidR="005E31E5" w:rsidRPr="008E74BE">
        <w:rPr>
          <w:rFonts w:ascii="Arial" w:hAnsi="Arial" w:cs="Arial"/>
          <w:sz w:val="22"/>
          <w:szCs w:val="22"/>
        </w:rPr>
        <w:t>1</w:t>
      </w:r>
      <w:r w:rsidRPr="008E74BE">
        <w:rPr>
          <w:rFonts w:ascii="Arial" w:hAnsi="Arial" w:cs="Arial"/>
          <w:sz w:val="22"/>
          <w:szCs w:val="22"/>
        </w:rPr>
        <w:t>.</w:t>
      </w:r>
    </w:p>
    <w:p w14:paraId="4D5E9BE2" w14:textId="77777777" w:rsidR="00DA7CC6" w:rsidRPr="008E74BE" w:rsidRDefault="00DA7CC6" w:rsidP="00225438">
      <w:pPr>
        <w:pBdr>
          <w:top w:val="nil"/>
          <w:left w:val="nil"/>
          <w:bottom w:val="nil"/>
          <w:right w:val="nil"/>
          <w:between w:val="nil"/>
        </w:pBdr>
        <w:tabs>
          <w:tab w:val="left" w:pos="1340"/>
          <w:tab w:val="left" w:pos="3240"/>
        </w:tabs>
        <w:spacing w:after="0" w:line="240" w:lineRule="auto"/>
        <w:ind w:left="720" w:hanging="720"/>
        <w:jc w:val="both"/>
        <w:rPr>
          <w:rFonts w:ascii="Arial" w:hAnsi="Arial" w:cs="Arial"/>
          <w:sz w:val="22"/>
          <w:szCs w:val="22"/>
        </w:rPr>
      </w:pPr>
    </w:p>
    <w:p w14:paraId="3F110BD4" w14:textId="25AB6D01" w:rsidR="00DA7CC6" w:rsidRPr="00DA7CC6" w:rsidRDefault="00DA7CC6" w:rsidP="00225438">
      <w:pPr>
        <w:spacing w:after="0" w:line="240" w:lineRule="auto"/>
        <w:jc w:val="both"/>
        <w:rPr>
          <w:rFonts w:ascii="Arial" w:hAnsi="Arial" w:cs="Arial"/>
          <w:b/>
          <w:sz w:val="22"/>
          <w:szCs w:val="22"/>
          <w:u w:val="single"/>
          <w:lang w:eastAsia="en-US"/>
        </w:rPr>
      </w:pPr>
      <w:r w:rsidRPr="00BD5385">
        <w:rPr>
          <w:rFonts w:ascii="Arial" w:hAnsi="Arial" w:cs="Arial"/>
          <w:b/>
          <w:sz w:val="22"/>
          <w:szCs w:val="22"/>
          <w:highlight w:val="lightGray"/>
          <w:u w:val="single"/>
          <w:lang w:eastAsia="en-US"/>
        </w:rPr>
        <w:t>Pytanie nr 13:</w:t>
      </w:r>
    </w:p>
    <w:p w14:paraId="0BFF9325" w14:textId="41D49985" w:rsidR="00DA7CC6" w:rsidRPr="00DA7CC6"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w:t>
      </w:r>
      <w:r w:rsidR="008E74BE">
        <w:rPr>
          <w:rFonts w:ascii="Arial" w:hAnsi="Arial" w:cs="Arial"/>
          <w:sz w:val="22"/>
          <w:szCs w:val="22"/>
          <w:lang w:eastAsia="en-US"/>
        </w:rPr>
        <w:t xml:space="preserve">Dotyczy: </w:t>
      </w:r>
      <w:r w:rsidRPr="00DA7CC6">
        <w:rPr>
          <w:rFonts w:ascii="Arial" w:hAnsi="Arial" w:cs="Arial"/>
          <w:sz w:val="22"/>
          <w:szCs w:val="22"/>
          <w:lang w:eastAsia="en-US"/>
        </w:rPr>
        <w:t>Załącznik nr 2 OPZ ładowarki 3. Ładowarka mobilna 3.1 Wymagania Ogólne</w:t>
      </w:r>
    </w:p>
    <w:p w14:paraId="66BC9EB9" w14:textId="77777777" w:rsidR="00DA7CC6" w:rsidRPr="00DA7CC6"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Wykonawca prosi o potwierdzenie, że pojazdy użytkowane przez Zamawiającego będą zgodne z powszechnie obowiązującym standardem CCS 2.0.”</w:t>
      </w:r>
    </w:p>
    <w:p w14:paraId="108D99C3" w14:textId="6CB1A4CB" w:rsidR="00075633" w:rsidRPr="008E74BE" w:rsidRDefault="00075633" w:rsidP="00225438">
      <w:pPr>
        <w:pBdr>
          <w:top w:val="nil"/>
          <w:left w:val="nil"/>
          <w:bottom w:val="nil"/>
          <w:right w:val="nil"/>
          <w:between w:val="nil"/>
        </w:pBdr>
        <w:tabs>
          <w:tab w:val="left" w:pos="1340"/>
          <w:tab w:val="left" w:pos="3240"/>
        </w:tabs>
        <w:spacing w:after="0" w:line="240" w:lineRule="auto"/>
        <w:ind w:left="720"/>
        <w:jc w:val="both"/>
        <w:rPr>
          <w:rFonts w:ascii="Arial" w:hAnsi="Arial" w:cs="Arial"/>
          <w:sz w:val="22"/>
          <w:szCs w:val="22"/>
        </w:rPr>
      </w:pPr>
    </w:p>
    <w:p w14:paraId="48D3AA62" w14:textId="77777777" w:rsidR="00DA7CC6" w:rsidRPr="008E74BE" w:rsidRDefault="0031317C" w:rsidP="00225438">
      <w:pPr>
        <w:pBdr>
          <w:top w:val="nil"/>
          <w:left w:val="nil"/>
          <w:bottom w:val="nil"/>
          <w:right w:val="nil"/>
          <w:between w:val="nil"/>
        </w:pBdr>
        <w:tabs>
          <w:tab w:val="left" w:pos="1340"/>
          <w:tab w:val="left" w:pos="3240"/>
        </w:tabs>
        <w:spacing w:after="0" w:line="240" w:lineRule="auto"/>
        <w:ind w:left="720" w:hanging="720"/>
        <w:jc w:val="both"/>
        <w:rPr>
          <w:rFonts w:ascii="Arial" w:hAnsi="Arial" w:cs="Arial"/>
          <w:sz w:val="22"/>
          <w:szCs w:val="22"/>
        </w:rPr>
      </w:pPr>
      <w:r w:rsidRPr="008E74BE">
        <w:rPr>
          <w:rFonts w:ascii="Arial" w:hAnsi="Arial" w:cs="Arial"/>
          <w:b/>
          <w:sz w:val="22"/>
          <w:szCs w:val="22"/>
        </w:rPr>
        <w:t>Odpowiedź:</w:t>
      </w:r>
      <w:r w:rsidRPr="008E74BE">
        <w:rPr>
          <w:rFonts w:ascii="Arial" w:hAnsi="Arial" w:cs="Arial"/>
          <w:sz w:val="22"/>
          <w:szCs w:val="22"/>
        </w:rPr>
        <w:t xml:space="preserve"> </w:t>
      </w:r>
    </w:p>
    <w:p w14:paraId="440B0EBF" w14:textId="44530861" w:rsidR="0031317C" w:rsidRPr="008E74BE" w:rsidRDefault="0031317C" w:rsidP="00225438">
      <w:pPr>
        <w:pBdr>
          <w:top w:val="nil"/>
          <w:left w:val="nil"/>
          <w:bottom w:val="nil"/>
          <w:right w:val="nil"/>
          <w:between w:val="nil"/>
        </w:pBdr>
        <w:tabs>
          <w:tab w:val="left" w:pos="1340"/>
          <w:tab w:val="left" w:pos="3240"/>
        </w:tabs>
        <w:spacing w:after="0" w:line="240" w:lineRule="auto"/>
        <w:ind w:left="720" w:hanging="720"/>
        <w:jc w:val="both"/>
        <w:rPr>
          <w:rFonts w:ascii="Arial" w:hAnsi="Arial" w:cs="Arial"/>
          <w:sz w:val="22"/>
          <w:szCs w:val="22"/>
        </w:rPr>
      </w:pPr>
      <w:r w:rsidRPr="008E74BE">
        <w:rPr>
          <w:rFonts w:ascii="Arial" w:hAnsi="Arial" w:cs="Arial"/>
          <w:sz w:val="22"/>
          <w:szCs w:val="22"/>
        </w:rPr>
        <w:t xml:space="preserve">Patrz </w:t>
      </w:r>
      <w:r w:rsidR="00DA7CC6">
        <w:rPr>
          <w:rFonts w:ascii="Arial" w:hAnsi="Arial" w:cs="Arial"/>
          <w:sz w:val="22"/>
          <w:szCs w:val="22"/>
        </w:rPr>
        <w:t xml:space="preserve">odpowiedź </w:t>
      </w:r>
      <w:r w:rsidRPr="008E74BE">
        <w:rPr>
          <w:rFonts w:ascii="Arial" w:hAnsi="Arial" w:cs="Arial"/>
          <w:sz w:val="22"/>
          <w:szCs w:val="22"/>
        </w:rPr>
        <w:t xml:space="preserve">pytanie </w:t>
      </w:r>
      <w:r w:rsidR="008E74BE">
        <w:rPr>
          <w:rFonts w:ascii="Arial" w:hAnsi="Arial" w:cs="Arial"/>
          <w:sz w:val="22"/>
          <w:szCs w:val="22"/>
        </w:rPr>
        <w:t xml:space="preserve">nr </w:t>
      </w:r>
      <w:r w:rsidRPr="008E74BE">
        <w:rPr>
          <w:rFonts w:ascii="Arial" w:hAnsi="Arial" w:cs="Arial"/>
          <w:sz w:val="22"/>
          <w:szCs w:val="22"/>
        </w:rPr>
        <w:t>10.</w:t>
      </w:r>
    </w:p>
    <w:p w14:paraId="10497246" w14:textId="4075454F" w:rsidR="0031317C" w:rsidRPr="008E74BE" w:rsidRDefault="0031317C"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u w:val="single"/>
        </w:rPr>
      </w:pPr>
    </w:p>
    <w:p w14:paraId="6637EE1E" w14:textId="4CC5E830" w:rsidR="00DA7CC6" w:rsidRPr="008E74BE" w:rsidRDefault="00DA7CC6" w:rsidP="00225438">
      <w:pPr>
        <w:spacing w:after="0" w:line="240" w:lineRule="auto"/>
        <w:jc w:val="both"/>
        <w:rPr>
          <w:rFonts w:ascii="Arial" w:hAnsi="Arial" w:cs="Arial"/>
          <w:b/>
          <w:sz w:val="22"/>
          <w:szCs w:val="22"/>
          <w:u w:val="single"/>
          <w:lang w:eastAsia="en-US"/>
        </w:rPr>
      </w:pPr>
      <w:r w:rsidRPr="00BD5385">
        <w:rPr>
          <w:rFonts w:ascii="Arial" w:hAnsi="Arial" w:cs="Arial"/>
          <w:b/>
          <w:sz w:val="22"/>
          <w:szCs w:val="22"/>
          <w:highlight w:val="lightGray"/>
          <w:u w:val="single"/>
          <w:lang w:eastAsia="en-US"/>
        </w:rPr>
        <w:t>Pytanie nr 14:</w:t>
      </w:r>
    </w:p>
    <w:p w14:paraId="6429BA33" w14:textId="77777777" w:rsidR="008E74BE"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w:t>
      </w:r>
      <w:r w:rsidR="008E74BE">
        <w:rPr>
          <w:rFonts w:ascii="Arial" w:hAnsi="Arial" w:cs="Arial"/>
          <w:sz w:val="22"/>
          <w:szCs w:val="22"/>
          <w:lang w:eastAsia="en-US"/>
        </w:rPr>
        <w:t xml:space="preserve">Dotyczy: </w:t>
      </w:r>
      <w:r w:rsidRPr="00DA7CC6">
        <w:rPr>
          <w:rFonts w:ascii="Arial" w:hAnsi="Arial" w:cs="Arial"/>
          <w:sz w:val="22"/>
          <w:szCs w:val="22"/>
          <w:lang w:eastAsia="en-US"/>
        </w:rPr>
        <w:t xml:space="preserve">Wzór umowy 26.07.2022 § 7 ust. 16 </w:t>
      </w:r>
    </w:p>
    <w:p w14:paraId="0AB6E778" w14:textId="76E256D2" w:rsidR="00DA7CC6" w:rsidRPr="00DA7CC6"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Prosimy o wydłużenie czasu na naprawę stacji ładowania z 48 godzin na 72 godziny. Wydłużenie czasu na naprawę wiązało się będzie ze znacznym obniżeniem kosztów gwarancji.”</w:t>
      </w:r>
    </w:p>
    <w:p w14:paraId="6C27D156" w14:textId="4E96CF52" w:rsidR="0031317C" w:rsidRPr="008E74BE" w:rsidRDefault="0031317C" w:rsidP="00225438">
      <w:pPr>
        <w:pBdr>
          <w:top w:val="nil"/>
          <w:left w:val="nil"/>
          <w:bottom w:val="nil"/>
          <w:right w:val="nil"/>
          <w:between w:val="nil"/>
        </w:pBdr>
        <w:tabs>
          <w:tab w:val="left" w:pos="1340"/>
          <w:tab w:val="left" w:pos="3240"/>
        </w:tabs>
        <w:spacing w:after="0" w:line="240" w:lineRule="auto"/>
        <w:ind w:left="720"/>
        <w:jc w:val="both"/>
        <w:rPr>
          <w:rFonts w:ascii="Arial" w:hAnsi="Arial" w:cs="Arial"/>
          <w:sz w:val="22"/>
          <w:szCs w:val="22"/>
        </w:rPr>
      </w:pPr>
    </w:p>
    <w:p w14:paraId="6636C1C4" w14:textId="77777777" w:rsidR="00DA7CC6" w:rsidRPr="008E74BE" w:rsidRDefault="0031317C" w:rsidP="00225438">
      <w:pPr>
        <w:pBdr>
          <w:top w:val="nil"/>
          <w:left w:val="nil"/>
          <w:bottom w:val="nil"/>
          <w:right w:val="nil"/>
          <w:between w:val="nil"/>
        </w:pBdr>
        <w:tabs>
          <w:tab w:val="left" w:pos="1340"/>
          <w:tab w:val="left" w:pos="3240"/>
        </w:tabs>
        <w:spacing w:after="0" w:line="240" w:lineRule="auto"/>
        <w:ind w:left="720" w:hanging="720"/>
        <w:jc w:val="both"/>
        <w:rPr>
          <w:rFonts w:ascii="Arial" w:hAnsi="Arial" w:cs="Arial"/>
          <w:b/>
          <w:sz w:val="22"/>
          <w:szCs w:val="22"/>
        </w:rPr>
      </w:pPr>
      <w:r w:rsidRPr="008E74BE">
        <w:rPr>
          <w:rFonts w:ascii="Arial" w:hAnsi="Arial" w:cs="Arial"/>
          <w:b/>
          <w:sz w:val="22"/>
          <w:szCs w:val="22"/>
        </w:rPr>
        <w:t xml:space="preserve">Odpowiedź: </w:t>
      </w:r>
    </w:p>
    <w:p w14:paraId="0A9C5908" w14:textId="5F695034" w:rsidR="0031317C" w:rsidRPr="008E74BE" w:rsidRDefault="0031317C" w:rsidP="00225438">
      <w:pPr>
        <w:pBdr>
          <w:top w:val="nil"/>
          <w:left w:val="nil"/>
          <w:bottom w:val="nil"/>
          <w:right w:val="nil"/>
          <w:between w:val="nil"/>
        </w:pBdr>
        <w:tabs>
          <w:tab w:val="left" w:pos="1340"/>
          <w:tab w:val="left" w:pos="3240"/>
        </w:tabs>
        <w:spacing w:after="0" w:line="240" w:lineRule="auto"/>
        <w:ind w:left="720" w:hanging="720"/>
        <w:jc w:val="both"/>
        <w:rPr>
          <w:rFonts w:ascii="Arial" w:hAnsi="Arial" w:cs="Arial"/>
          <w:sz w:val="22"/>
          <w:szCs w:val="22"/>
        </w:rPr>
      </w:pPr>
      <w:r w:rsidRPr="008E74BE">
        <w:rPr>
          <w:rFonts w:ascii="Arial" w:hAnsi="Arial" w:cs="Arial"/>
          <w:sz w:val="22"/>
          <w:szCs w:val="22"/>
        </w:rPr>
        <w:t>Zamawiający nie wyraża zgody.</w:t>
      </w:r>
    </w:p>
    <w:p w14:paraId="005D6AA5" w14:textId="77777777" w:rsidR="00075633" w:rsidRPr="008E74BE" w:rsidRDefault="00075633" w:rsidP="00225438">
      <w:pPr>
        <w:pBdr>
          <w:top w:val="nil"/>
          <w:left w:val="nil"/>
          <w:bottom w:val="nil"/>
          <w:right w:val="nil"/>
          <w:between w:val="nil"/>
        </w:pBdr>
        <w:tabs>
          <w:tab w:val="left" w:pos="1340"/>
          <w:tab w:val="left" w:pos="3240"/>
        </w:tabs>
        <w:spacing w:after="0" w:line="240" w:lineRule="auto"/>
        <w:ind w:left="720"/>
        <w:jc w:val="both"/>
        <w:rPr>
          <w:rFonts w:ascii="Arial" w:hAnsi="Arial" w:cs="Arial"/>
          <w:sz w:val="22"/>
          <w:szCs w:val="22"/>
        </w:rPr>
      </w:pPr>
    </w:p>
    <w:p w14:paraId="212C9931" w14:textId="77777777" w:rsidR="00DA7CC6" w:rsidRPr="00DA7CC6" w:rsidRDefault="00DA7CC6" w:rsidP="00225438">
      <w:pPr>
        <w:spacing w:after="0" w:line="240" w:lineRule="auto"/>
        <w:jc w:val="both"/>
        <w:rPr>
          <w:rFonts w:ascii="Arial" w:hAnsi="Arial" w:cs="Arial"/>
          <w:b/>
          <w:sz w:val="22"/>
          <w:szCs w:val="22"/>
          <w:u w:val="single"/>
          <w:lang w:eastAsia="en-US"/>
        </w:rPr>
      </w:pPr>
      <w:r w:rsidRPr="00BD5385">
        <w:rPr>
          <w:rFonts w:ascii="Arial" w:hAnsi="Arial" w:cs="Arial"/>
          <w:b/>
          <w:sz w:val="22"/>
          <w:szCs w:val="22"/>
          <w:highlight w:val="lightGray"/>
          <w:u w:val="single"/>
          <w:lang w:eastAsia="en-US"/>
        </w:rPr>
        <w:t>Pytanie nr 15:</w:t>
      </w:r>
    </w:p>
    <w:p w14:paraId="46FDC331" w14:textId="53DC09E5" w:rsidR="00DA7CC6" w:rsidRPr="00DA7CC6"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w:t>
      </w:r>
      <w:r w:rsidR="008E74BE">
        <w:rPr>
          <w:rFonts w:ascii="Arial" w:hAnsi="Arial" w:cs="Arial"/>
          <w:sz w:val="22"/>
          <w:szCs w:val="22"/>
          <w:lang w:eastAsia="en-US"/>
        </w:rPr>
        <w:t xml:space="preserve">Dotyczy: </w:t>
      </w:r>
      <w:r w:rsidRPr="00DA7CC6">
        <w:rPr>
          <w:rFonts w:ascii="Arial" w:hAnsi="Arial" w:cs="Arial"/>
          <w:sz w:val="22"/>
          <w:szCs w:val="22"/>
          <w:lang w:eastAsia="en-US"/>
        </w:rPr>
        <w:t>Załącznik nr 2 OPZ ładowarki 1. Stacja ładowania - pantografowa 1.3 Parametry elektryczne stacji ładowania pantografowego</w:t>
      </w:r>
    </w:p>
    <w:p w14:paraId="10361934" w14:textId="1DDDE2EA" w:rsidR="00DA7CC6" w:rsidRPr="00DA7CC6"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Z uwagi na charakterystykę działania modułów mocy, maksymalny prąd ładowania w zależności od producenta osiągany jest od pewnego progu napięciowego i nigdy nie występuję od najniższego napięcia wyjściowego, W związku z powyższym Wykonawca prosi o wykreślenie zapisu</w:t>
      </w:r>
      <w:r w:rsidRPr="008E74BE">
        <w:rPr>
          <w:rFonts w:ascii="Arial" w:hAnsi="Arial" w:cs="Arial"/>
          <w:i/>
          <w:sz w:val="22"/>
          <w:szCs w:val="22"/>
          <w:lang w:eastAsia="en-US"/>
        </w:rPr>
        <w:t>: „Maksymalny prąd wyjściowy musi być osiągalny od najniższego napięcia wyjściowego stacji ładowania</w:t>
      </w:r>
      <w:r w:rsidRPr="00DA7CC6">
        <w:rPr>
          <w:rFonts w:ascii="Arial" w:hAnsi="Arial" w:cs="Arial"/>
          <w:sz w:val="22"/>
          <w:szCs w:val="22"/>
          <w:lang w:eastAsia="en-US"/>
        </w:rPr>
        <w:t>”</w:t>
      </w:r>
      <w:r w:rsidR="00BD5385">
        <w:rPr>
          <w:rFonts w:ascii="Arial" w:hAnsi="Arial" w:cs="Arial"/>
          <w:sz w:val="22"/>
          <w:szCs w:val="22"/>
          <w:lang w:eastAsia="en-US"/>
        </w:rPr>
        <w:t>”</w:t>
      </w:r>
    </w:p>
    <w:p w14:paraId="6CDF2810" w14:textId="4810E553" w:rsidR="0031317C" w:rsidRPr="008E74BE" w:rsidRDefault="0031317C" w:rsidP="00225438">
      <w:pPr>
        <w:pBdr>
          <w:top w:val="nil"/>
          <w:left w:val="nil"/>
          <w:bottom w:val="nil"/>
          <w:right w:val="nil"/>
          <w:between w:val="nil"/>
        </w:pBdr>
        <w:tabs>
          <w:tab w:val="left" w:pos="1340"/>
          <w:tab w:val="left" w:pos="3240"/>
        </w:tabs>
        <w:spacing w:after="0" w:line="240" w:lineRule="auto"/>
        <w:ind w:left="720"/>
        <w:jc w:val="both"/>
        <w:rPr>
          <w:rFonts w:ascii="Arial" w:hAnsi="Arial" w:cs="Arial"/>
          <w:i/>
          <w:sz w:val="22"/>
          <w:szCs w:val="22"/>
        </w:rPr>
      </w:pPr>
    </w:p>
    <w:p w14:paraId="4B3A7034" w14:textId="3A633DA0" w:rsidR="0031317C" w:rsidRDefault="0031317C" w:rsidP="00225438">
      <w:pPr>
        <w:pBdr>
          <w:top w:val="nil"/>
          <w:left w:val="nil"/>
          <w:bottom w:val="nil"/>
          <w:right w:val="nil"/>
          <w:between w:val="nil"/>
        </w:pBdr>
        <w:tabs>
          <w:tab w:val="left" w:pos="1340"/>
          <w:tab w:val="left" w:pos="3240"/>
        </w:tabs>
        <w:spacing w:after="0" w:line="240" w:lineRule="auto"/>
        <w:ind w:left="720" w:hanging="720"/>
        <w:jc w:val="both"/>
        <w:rPr>
          <w:rFonts w:ascii="Arial" w:hAnsi="Arial" w:cs="Arial"/>
          <w:sz w:val="22"/>
          <w:szCs w:val="22"/>
        </w:rPr>
      </w:pPr>
      <w:r w:rsidRPr="008E74BE">
        <w:rPr>
          <w:rFonts w:ascii="Arial" w:hAnsi="Arial" w:cs="Arial"/>
          <w:b/>
          <w:sz w:val="22"/>
          <w:szCs w:val="22"/>
        </w:rPr>
        <w:t>Odpowiedź:</w:t>
      </w:r>
      <w:r w:rsidRPr="008E74BE">
        <w:rPr>
          <w:rFonts w:ascii="Arial" w:hAnsi="Arial" w:cs="Arial"/>
          <w:sz w:val="22"/>
          <w:szCs w:val="22"/>
        </w:rPr>
        <w:t xml:space="preserve"> </w:t>
      </w:r>
    </w:p>
    <w:p w14:paraId="0C3FEF7B" w14:textId="74E4118B" w:rsidR="008E74BE" w:rsidRDefault="00E74F86" w:rsidP="00E74F86">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BD5385">
        <w:rPr>
          <w:rFonts w:ascii="Arial" w:hAnsi="Arial" w:cs="Arial"/>
          <w:sz w:val="22"/>
          <w:szCs w:val="22"/>
        </w:rPr>
        <w:t>Zamawiający wyraża zgodę na zaproponowane rozwiązanie</w:t>
      </w:r>
      <w:r w:rsidR="00BD5385">
        <w:rPr>
          <w:rFonts w:ascii="Arial" w:hAnsi="Arial" w:cs="Arial"/>
          <w:sz w:val="22"/>
          <w:szCs w:val="22"/>
        </w:rPr>
        <w:t>.</w:t>
      </w:r>
    </w:p>
    <w:p w14:paraId="4EE564BA" w14:textId="280310BF" w:rsidR="00BD5385" w:rsidRPr="008E74BE" w:rsidRDefault="00BD5385" w:rsidP="00BD5385">
      <w:pPr>
        <w:spacing w:after="0" w:line="240" w:lineRule="auto"/>
        <w:jc w:val="both"/>
        <w:rPr>
          <w:rFonts w:ascii="Arial" w:hAnsi="Arial" w:cs="Arial"/>
          <w:sz w:val="22"/>
          <w:szCs w:val="22"/>
          <w:lang w:eastAsia="en-US"/>
        </w:rPr>
      </w:pPr>
      <w:r>
        <w:rPr>
          <w:rFonts w:ascii="Arial" w:hAnsi="Arial" w:cs="Arial"/>
          <w:sz w:val="22"/>
          <w:szCs w:val="22"/>
        </w:rPr>
        <w:t xml:space="preserve">W związku z powyższym Zamawiający informuje o zmianie treści </w:t>
      </w:r>
      <w:r w:rsidRPr="00BD5385">
        <w:rPr>
          <w:rFonts w:ascii="Arial" w:hAnsi="Arial" w:cs="Arial"/>
          <w:i/>
          <w:sz w:val="22"/>
          <w:szCs w:val="22"/>
          <w:lang w:eastAsia="en-US"/>
        </w:rPr>
        <w:t>załącznika</w:t>
      </w:r>
      <w:r>
        <w:rPr>
          <w:rFonts w:ascii="Arial" w:hAnsi="Arial" w:cs="Arial"/>
          <w:i/>
          <w:sz w:val="22"/>
          <w:szCs w:val="22"/>
          <w:lang w:eastAsia="en-US"/>
        </w:rPr>
        <w:t xml:space="preserve"> nr 2 OPZ ładowarki 1. Stacja</w:t>
      </w:r>
      <w:r w:rsidRPr="00BD5385">
        <w:rPr>
          <w:rFonts w:ascii="Arial" w:hAnsi="Arial" w:cs="Arial"/>
          <w:i/>
          <w:sz w:val="22"/>
          <w:szCs w:val="22"/>
          <w:lang w:eastAsia="en-US"/>
        </w:rPr>
        <w:t xml:space="preserve"> ładowania </w:t>
      </w:r>
      <w:r>
        <w:rPr>
          <w:rFonts w:ascii="Arial" w:hAnsi="Arial" w:cs="Arial"/>
          <w:i/>
          <w:sz w:val="22"/>
          <w:szCs w:val="22"/>
          <w:lang w:eastAsia="en-US"/>
        </w:rPr>
        <w:t>- pantografowa 1.3</w:t>
      </w:r>
      <w:r w:rsidRPr="00BD5385">
        <w:rPr>
          <w:rFonts w:ascii="Arial" w:hAnsi="Arial" w:cs="Arial"/>
          <w:i/>
          <w:sz w:val="22"/>
          <w:szCs w:val="22"/>
          <w:lang w:eastAsia="en-US"/>
        </w:rPr>
        <w:t xml:space="preserve"> </w:t>
      </w:r>
      <w:r>
        <w:rPr>
          <w:rFonts w:ascii="Arial" w:hAnsi="Arial" w:cs="Arial"/>
          <w:i/>
          <w:sz w:val="22"/>
          <w:szCs w:val="22"/>
          <w:lang w:eastAsia="en-US"/>
        </w:rPr>
        <w:t xml:space="preserve">Parametry elektryczne stacji ładowania </w:t>
      </w:r>
      <w:r>
        <w:rPr>
          <w:rFonts w:ascii="Arial" w:hAnsi="Arial" w:cs="Arial"/>
          <w:i/>
          <w:sz w:val="22"/>
          <w:szCs w:val="22"/>
          <w:lang w:eastAsia="en-US"/>
        </w:rPr>
        <w:lastRenderedPageBreak/>
        <w:t>pantografowego</w:t>
      </w:r>
      <w:r w:rsidRPr="00DA7CC6">
        <w:rPr>
          <w:rFonts w:ascii="Arial" w:hAnsi="Arial" w:cs="Arial"/>
          <w:sz w:val="22"/>
          <w:szCs w:val="22"/>
          <w:lang w:eastAsia="en-US"/>
        </w:rPr>
        <w:t xml:space="preserve"> </w:t>
      </w:r>
      <w:r>
        <w:rPr>
          <w:rFonts w:ascii="Arial" w:hAnsi="Arial" w:cs="Arial"/>
          <w:sz w:val="22"/>
          <w:szCs w:val="22"/>
          <w:lang w:eastAsia="en-US"/>
        </w:rPr>
        <w:t>w ww. zakresie poprzez wykreślenie zapisu:</w:t>
      </w:r>
      <w:r w:rsidRPr="00BD5385">
        <w:rPr>
          <w:rFonts w:ascii="Arial" w:hAnsi="Arial" w:cs="Arial"/>
          <w:sz w:val="22"/>
          <w:szCs w:val="22"/>
          <w:lang w:eastAsia="en-US"/>
        </w:rPr>
        <w:t xml:space="preserve"> „Maksymalny prąd wyjściowy musi być osiągalny od najniższego napięcia wyjściowego stacji ładowania</w:t>
      </w:r>
      <w:r>
        <w:rPr>
          <w:rFonts w:ascii="Arial" w:hAnsi="Arial" w:cs="Arial"/>
          <w:sz w:val="22"/>
          <w:szCs w:val="22"/>
          <w:lang w:eastAsia="en-US"/>
        </w:rPr>
        <w:t>”.</w:t>
      </w:r>
    </w:p>
    <w:p w14:paraId="56C2E914" w14:textId="77777777" w:rsidR="00075633" w:rsidRPr="008E74BE" w:rsidRDefault="00075633" w:rsidP="00225438">
      <w:pPr>
        <w:pBdr>
          <w:top w:val="nil"/>
          <w:left w:val="nil"/>
          <w:bottom w:val="nil"/>
          <w:right w:val="nil"/>
          <w:between w:val="nil"/>
        </w:pBdr>
        <w:tabs>
          <w:tab w:val="left" w:pos="1340"/>
          <w:tab w:val="left" w:pos="3240"/>
        </w:tabs>
        <w:spacing w:after="0" w:line="240" w:lineRule="auto"/>
        <w:ind w:left="720"/>
        <w:jc w:val="both"/>
        <w:rPr>
          <w:rFonts w:ascii="Arial" w:hAnsi="Arial" w:cs="Arial"/>
          <w:sz w:val="22"/>
          <w:szCs w:val="22"/>
        </w:rPr>
      </w:pPr>
    </w:p>
    <w:p w14:paraId="706ED79E" w14:textId="77777777" w:rsidR="00DA7CC6" w:rsidRPr="00DA7CC6" w:rsidRDefault="00DA7CC6" w:rsidP="00225438">
      <w:pPr>
        <w:spacing w:after="0" w:line="240" w:lineRule="auto"/>
        <w:jc w:val="both"/>
        <w:rPr>
          <w:rFonts w:ascii="Arial" w:hAnsi="Arial" w:cs="Arial"/>
          <w:b/>
          <w:sz w:val="22"/>
          <w:szCs w:val="22"/>
          <w:u w:val="single"/>
          <w:lang w:eastAsia="en-US"/>
        </w:rPr>
      </w:pPr>
      <w:r w:rsidRPr="00BD5385">
        <w:rPr>
          <w:rFonts w:ascii="Arial" w:hAnsi="Arial" w:cs="Arial"/>
          <w:b/>
          <w:sz w:val="22"/>
          <w:szCs w:val="22"/>
          <w:highlight w:val="lightGray"/>
          <w:u w:val="single"/>
          <w:lang w:eastAsia="en-US"/>
        </w:rPr>
        <w:t>Pytanie nr 16:</w:t>
      </w:r>
    </w:p>
    <w:p w14:paraId="50019CF1" w14:textId="77777777" w:rsidR="008E74BE"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w:t>
      </w:r>
      <w:r w:rsidR="008E74BE">
        <w:rPr>
          <w:rFonts w:ascii="Arial" w:hAnsi="Arial" w:cs="Arial"/>
          <w:sz w:val="22"/>
          <w:szCs w:val="22"/>
          <w:lang w:eastAsia="en-US"/>
        </w:rPr>
        <w:t xml:space="preserve">Dotyczy: </w:t>
      </w:r>
      <w:r w:rsidRPr="00DA7CC6">
        <w:rPr>
          <w:rFonts w:ascii="Arial" w:hAnsi="Arial" w:cs="Arial"/>
          <w:sz w:val="22"/>
          <w:szCs w:val="22"/>
          <w:lang w:eastAsia="en-US"/>
        </w:rPr>
        <w:t xml:space="preserve">Załącznik nr 2 OPZ ładowarki 2. Stacje ładowania </w:t>
      </w:r>
      <w:proofErr w:type="spellStart"/>
      <w:r w:rsidRPr="00DA7CC6">
        <w:rPr>
          <w:rFonts w:ascii="Arial" w:hAnsi="Arial" w:cs="Arial"/>
          <w:sz w:val="22"/>
          <w:szCs w:val="22"/>
          <w:lang w:eastAsia="en-US"/>
        </w:rPr>
        <w:t>zajezdniowe</w:t>
      </w:r>
      <w:proofErr w:type="spellEnd"/>
      <w:r w:rsidRPr="00DA7CC6">
        <w:rPr>
          <w:rFonts w:ascii="Arial" w:hAnsi="Arial" w:cs="Arial"/>
          <w:sz w:val="22"/>
          <w:szCs w:val="22"/>
          <w:lang w:eastAsia="en-US"/>
        </w:rPr>
        <w:t xml:space="preserve"> 2.1. Wymagania ogólne </w:t>
      </w:r>
    </w:p>
    <w:p w14:paraId="6752B6FE" w14:textId="5CBCBF3E" w:rsidR="00DA7CC6" w:rsidRPr="00DA7CC6"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Z uwagi na optymalizację systemu wentylacji wewnątrz ładowarki, Wykonawca prosi o dopuszczenie ładowarek o wymiarach wysokości ~ 2000 mm”</w:t>
      </w:r>
    </w:p>
    <w:p w14:paraId="7FF2BF15" w14:textId="379B117D" w:rsidR="000D6E67" w:rsidRPr="008E74BE" w:rsidRDefault="000D6E67"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01CA34A6" w14:textId="0BD2F8AF" w:rsidR="000D6E67" w:rsidRPr="008E74BE" w:rsidRDefault="000D6E67" w:rsidP="00225438">
      <w:pPr>
        <w:pBdr>
          <w:top w:val="nil"/>
          <w:left w:val="nil"/>
          <w:bottom w:val="nil"/>
          <w:right w:val="nil"/>
          <w:between w:val="nil"/>
        </w:pBdr>
        <w:tabs>
          <w:tab w:val="left" w:pos="1340"/>
          <w:tab w:val="left" w:pos="3240"/>
        </w:tabs>
        <w:spacing w:after="0" w:line="240" w:lineRule="auto"/>
        <w:ind w:left="720" w:hanging="720"/>
        <w:jc w:val="both"/>
        <w:rPr>
          <w:rFonts w:ascii="Arial" w:hAnsi="Arial" w:cs="Arial"/>
          <w:sz w:val="22"/>
          <w:szCs w:val="22"/>
        </w:rPr>
      </w:pPr>
      <w:r w:rsidRPr="008E74BE">
        <w:rPr>
          <w:rFonts w:ascii="Arial" w:hAnsi="Arial" w:cs="Arial"/>
          <w:b/>
          <w:sz w:val="22"/>
          <w:szCs w:val="22"/>
        </w:rPr>
        <w:t>Odpowiedź:</w:t>
      </w:r>
      <w:r w:rsidRPr="008E74BE">
        <w:rPr>
          <w:rFonts w:ascii="Arial" w:hAnsi="Arial" w:cs="Arial"/>
          <w:sz w:val="22"/>
          <w:szCs w:val="22"/>
        </w:rPr>
        <w:t xml:space="preserve"> </w:t>
      </w:r>
    </w:p>
    <w:p w14:paraId="746E1C19" w14:textId="2C707887" w:rsidR="00075633" w:rsidRDefault="00E74F86" w:rsidP="00E74F86">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Pr>
          <w:rFonts w:ascii="Arial" w:hAnsi="Arial" w:cs="Arial"/>
          <w:sz w:val="22"/>
          <w:szCs w:val="22"/>
        </w:rPr>
        <w:t>Zamawiający wyraża zgodę na zaproponowane rozwiązanie.</w:t>
      </w:r>
    </w:p>
    <w:p w14:paraId="322237A5" w14:textId="014A19D2" w:rsidR="00BD5385" w:rsidRDefault="00BD5385" w:rsidP="00BD5385">
      <w:pPr>
        <w:spacing w:after="0" w:line="240" w:lineRule="auto"/>
        <w:jc w:val="both"/>
        <w:rPr>
          <w:rFonts w:ascii="Arial" w:hAnsi="Arial" w:cs="Arial"/>
          <w:sz w:val="22"/>
          <w:szCs w:val="22"/>
          <w:lang w:eastAsia="en-US"/>
        </w:rPr>
      </w:pPr>
      <w:r>
        <w:rPr>
          <w:rFonts w:ascii="Arial" w:hAnsi="Arial" w:cs="Arial"/>
          <w:sz w:val="22"/>
          <w:szCs w:val="22"/>
        </w:rPr>
        <w:t xml:space="preserve">W związku z powyższym Zamawiający informuje o zmianie treści </w:t>
      </w:r>
      <w:r w:rsidRPr="00BD5385">
        <w:rPr>
          <w:rFonts w:ascii="Arial" w:hAnsi="Arial" w:cs="Arial"/>
          <w:i/>
          <w:sz w:val="22"/>
          <w:szCs w:val="22"/>
          <w:lang w:eastAsia="en-US"/>
        </w:rPr>
        <w:t xml:space="preserve">załącznika nr 2 OPZ ładowarki 2. Stacje ładowania </w:t>
      </w:r>
      <w:proofErr w:type="spellStart"/>
      <w:r w:rsidRPr="00BD5385">
        <w:rPr>
          <w:rFonts w:ascii="Arial" w:hAnsi="Arial" w:cs="Arial"/>
          <w:i/>
          <w:sz w:val="22"/>
          <w:szCs w:val="22"/>
          <w:lang w:eastAsia="en-US"/>
        </w:rPr>
        <w:t>zajezdniowe</w:t>
      </w:r>
      <w:proofErr w:type="spellEnd"/>
      <w:r w:rsidRPr="00BD5385">
        <w:rPr>
          <w:rFonts w:ascii="Arial" w:hAnsi="Arial" w:cs="Arial"/>
          <w:i/>
          <w:sz w:val="22"/>
          <w:szCs w:val="22"/>
          <w:lang w:eastAsia="en-US"/>
        </w:rPr>
        <w:t xml:space="preserve"> 2.1. Wymagania ogólne</w:t>
      </w:r>
      <w:r w:rsidRPr="00DA7CC6">
        <w:rPr>
          <w:rFonts w:ascii="Arial" w:hAnsi="Arial" w:cs="Arial"/>
          <w:sz w:val="22"/>
          <w:szCs w:val="22"/>
          <w:lang w:eastAsia="en-US"/>
        </w:rPr>
        <w:t xml:space="preserve"> </w:t>
      </w:r>
      <w:r>
        <w:rPr>
          <w:rFonts w:ascii="Arial" w:hAnsi="Arial" w:cs="Arial"/>
          <w:sz w:val="22"/>
          <w:szCs w:val="22"/>
          <w:lang w:eastAsia="en-US"/>
        </w:rPr>
        <w:t>w ww. zakresie w sposób następujący:</w:t>
      </w:r>
    </w:p>
    <w:p w14:paraId="12CD4A22" w14:textId="3E042AAD" w:rsidR="00BD5385" w:rsidRPr="00BD5385" w:rsidRDefault="00BD5385" w:rsidP="00BD5385">
      <w:pPr>
        <w:spacing w:after="0" w:line="240" w:lineRule="auto"/>
        <w:jc w:val="both"/>
        <w:rPr>
          <w:rFonts w:ascii="Arial" w:hAnsi="Arial" w:cs="Arial"/>
          <w:sz w:val="22"/>
          <w:szCs w:val="22"/>
          <w:u w:val="single"/>
          <w:lang w:eastAsia="en-US"/>
        </w:rPr>
      </w:pPr>
      <w:r w:rsidRPr="00BD5385">
        <w:rPr>
          <w:rFonts w:ascii="Arial" w:hAnsi="Arial" w:cs="Arial"/>
          <w:sz w:val="22"/>
          <w:szCs w:val="22"/>
          <w:u w:val="single"/>
          <w:lang w:eastAsia="en-US"/>
        </w:rPr>
        <w:t>Było:</w:t>
      </w:r>
    </w:p>
    <w:p w14:paraId="72B1D665" w14:textId="2F026844" w:rsidR="00BD5385" w:rsidRDefault="00BD5385" w:rsidP="00BD5385">
      <w:pPr>
        <w:spacing w:after="0" w:line="240" w:lineRule="auto"/>
        <w:jc w:val="both"/>
        <w:rPr>
          <w:rFonts w:ascii="Arial" w:hAnsi="Arial" w:cs="Arial"/>
          <w:sz w:val="22"/>
          <w:szCs w:val="22"/>
          <w:lang w:eastAsia="en-US"/>
        </w:rPr>
      </w:pPr>
      <w:r>
        <w:rPr>
          <w:rFonts w:ascii="Arial" w:hAnsi="Arial" w:cs="Arial"/>
          <w:sz w:val="22"/>
          <w:szCs w:val="22"/>
          <w:lang w:eastAsia="en-US"/>
        </w:rPr>
        <w:t>„</w:t>
      </w:r>
      <w:r w:rsidRPr="00BD5385">
        <w:rPr>
          <w:rFonts w:ascii="Arial" w:hAnsi="Arial" w:cs="Arial"/>
          <w:sz w:val="22"/>
          <w:szCs w:val="22"/>
          <w:lang w:eastAsia="en-US"/>
        </w:rPr>
        <w:t>− wysokość stacji ładowania 1500mm + 10%</w:t>
      </w:r>
      <w:r>
        <w:rPr>
          <w:rFonts w:ascii="Arial" w:hAnsi="Arial" w:cs="Arial"/>
          <w:sz w:val="22"/>
          <w:szCs w:val="22"/>
          <w:lang w:eastAsia="en-US"/>
        </w:rPr>
        <w:t>”</w:t>
      </w:r>
    </w:p>
    <w:p w14:paraId="1FD6D3C5" w14:textId="1346C8DC" w:rsidR="00BD5385" w:rsidRPr="00BD5385" w:rsidRDefault="00BD5385" w:rsidP="00BD5385">
      <w:pPr>
        <w:spacing w:after="0" w:line="240" w:lineRule="auto"/>
        <w:jc w:val="both"/>
        <w:rPr>
          <w:rFonts w:ascii="Arial" w:hAnsi="Arial" w:cs="Arial"/>
          <w:sz w:val="22"/>
          <w:szCs w:val="22"/>
          <w:u w:val="single"/>
          <w:lang w:eastAsia="en-US"/>
        </w:rPr>
      </w:pPr>
      <w:r w:rsidRPr="00BD5385">
        <w:rPr>
          <w:rFonts w:ascii="Arial" w:hAnsi="Arial" w:cs="Arial"/>
          <w:sz w:val="22"/>
          <w:szCs w:val="22"/>
          <w:u w:val="single"/>
          <w:lang w:eastAsia="en-US"/>
        </w:rPr>
        <w:t>Jest:</w:t>
      </w:r>
    </w:p>
    <w:p w14:paraId="1D946D66" w14:textId="4C12D43B" w:rsidR="00BD5385" w:rsidRDefault="00BD5385" w:rsidP="00BD5385">
      <w:pPr>
        <w:spacing w:after="0" w:line="240" w:lineRule="auto"/>
        <w:jc w:val="both"/>
        <w:rPr>
          <w:rFonts w:ascii="Arial" w:hAnsi="Arial" w:cs="Arial"/>
          <w:sz w:val="22"/>
          <w:szCs w:val="22"/>
          <w:lang w:eastAsia="en-US"/>
        </w:rPr>
      </w:pPr>
      <w:r>
        <w:rPr>
          <w:rFonts w:ascii="Arial" w:hAnsi="Arial" w:cs="Arial"/>
          <w:sz w:val="22"/>
          <w:szCs w:val="22"/>
          <w:lang w:eastAsia="en-US"/>
        </w:rPr>
        <w:t>„</w:t>
      </w:r>
      <w:r w:rsidRPr="00BD5385">
        <w:rPr>
          <w:rFonts w:ascii="Arial" w:hAnsi="Arial" w:cs="Arial"/>
          <w:sz w:val="22"/>
          <w:szCs w:val="22"/>
          <w:lang w:eastAsia="en-US"/>
        </w:rPr>
        <w:t>− wysokość stacji ładowania 1500mm</w:t>
      </w:r>
      <w:r>
        <w:rPr>
          <w:rFonts w:ascii="Arial" w:hAnsi="Arial" w:cs="Arial"/>
          <w:sz w:val="22"/>
          <w:szCs w:val="22"/>
          <w:lang w:eastAsia="en-US"/>
        </w:rPr>
        <w:t>÷2000mm</w:t>
      </w:r>
      <w:r w:rsidRPr="00BD5385">
        <w:rPr>
          <w:rFonts w:ascii="Arial" w:hAnsi="Arial" w:cs="Arial"/>
          <w:sz w:val="22"/>
          <w:szCs w:val="22"/>
          <w:lang w:eastAsia="en-US"/>
        </w:rPr>
        <w:t xml:space="preserve"> + 10%</w:t>
      </w:r>
      <w:r>
        <w:rPr>
          <w:rFonts w:ascii="Arial" w:hAnsi="Arial" w:cs="Arial"/>
          <w:sz w:val="22"/>
          <w:szCs w:val="22"/>
          <w:lang w:eastAsia="en-US"/>
        </w:rPr>
        <w:t>”</w:t>
      </w:r>
    </w:p>
    <w:p w14:paraId="78A1C6EE" w14:textId="6CE1278C" w:rsidR="008E74BE" w:rsidRPr="008E74BE" w:rsidRDefault="008E74BE" w:rsidP="002C2CE3">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24C1EE46" w14:textId="77777777" w:rsidR="00DA7CC6" w:rsidRPr="00DA7CC6" w:rsidRDefault="00DA7CC6" w:rsidP="00225438">
      <w:pPr>
        <w:spacing w:after="0" w:line="240" w:lineRule="auto"/>
        <w:jc w:val="both"/>
        <w:rPr>
          <w:rFonts w:ascii="Arial" w:hAnsi="Arial" w:cs="Arial"/>
          <w:b/>
          <w:sz w:val="22"/>
          <w:szCs w:val="22"/>
          <w:u w:val="single"/>
          <w:lang w:eastAsia="en-US"/>
        </w:rPr>
      </w:pPr>
      <w:r w:rsidRPr="00BD5385">
        <w:rPr>
          <w:rFonts w:ascii="Arial" w:hAnsi="Arial" w:cs="Arial"/>
          <w:b/>
          <w:sz w:val="22"/>
          <w:szCs w:val="22"/>
          <w:highlight w:val="lightGray"/>
          <w:u w:val="single"/>
          <w:lang w:eastAsia="en-US"/>
        </w:rPr>
        <w:t>Pytanie nr 17:</w:t>
      </w:r>
    </w:p>
    <w:p w14:paraId="3EDEAF13" w14:textId="0A41AE02" w:rsidR="00DA7CC6" w:rsidRPr="00DA7CC6"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w:t>
      </w:r>
      <w:r w:rsidR="008E74BE">
        <w:rPr>
          <w:rFonts w:ascii="Arial" w:hAnsi="Arial" w:cs="Arial"/>
          <w:sz w:val="22"/>
          <w:szCs w:val="22"/>
          <w:lang w:eastAsia="en-US"/>
        </w:rPr>
        <w:t xml:space="preserve">Dotyczy: </w:t>
      </w:r>
      <w:r w:rsidRPr="00DA7CC6">
        <w:rPr>
          <w:rFonts w:ascii="Arial" w:hAnsi="Arial" w:cs="Arial"/>
          <w:sz w:val="22"/>
          <w:szCs w:val="22"/>
          <w:lang w:eastAsia="en-US"/>
        </w:rPr>
        <w:t xml:space="preserve">Załącznik nr 2 OPZ ładowarki 2. Stacje ładowania </w:t>
      </w:r>
      <w:proofErr w:type="spellStart"/>
      <w:r w:rsidRPr="00DA7CC6">
        <w:rPr>
          <w:rFonts w:ascii="Arial" w:hAnsi="Arial" w:cs="Arial"/>
          <w:sz w:val="22"/>
          <w:szCs w:val="22"/>
          <w:lang w:eastAsia="en-US"/>
        </w:rPr>
        <w:t>zajezdniowe</w:t>
      </w:r>
      <w:proofErr w:type="spellEnd"/>
      <w:r w:rsidRPr="00DA7CC6">
        <w:rPr>
          <w:rFonts w:ascii="Arial" w:hAnsi="Arial" w:cs="Arial"/>
          <w:sz w:val="22"/>
          <w:szCs w:val="22"/>
          <w:lang w:eastAsia="en-US"/>
        </w:rPr>
        <w:t xml:space="preserve"> 2.1. Wymagania ogólne</w:t>
      </w:r>
    </w:p>
    <w:p w14:paraId="7FEF35DA" w14:textId="77777777" w:rsidR="00DA7CC6" w:rsidRPr="00DA7CC6"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 xml:space="preserve">Czy Zamawiający zgodzi się na rozwiązanie w którym zespoły przycisków sterowania zastąpione zostaną wyświetlaczem dotykowym ze zintegrowanym czytnikiem </w:t>
      </w:r>
      <w:proofErr w:type="spellStart"/>
      <w:r w:rsidRPr="00DA7CC6">
        <w:rPr>
          <w:rFonts w:ascii="Arial" w:hAnsi="Arial" w:cs="Arial"/>
          <w:sz w:val="22"/>
          <w:szCs w:val="22"/>
          <w:lang w:eastAsia="en-US"/>
        </w:rPr>
        <w:t>RFiD</w:t>
      </w:r>
      <w:proofErr w:type="spellEnd"/>
      <w:r w:rsidRPr="00DA7CC6">
        <w:rPr>
          <w:rFonts w:ascii="Arial" w:hAnsi="Arial" w:cs="Arial"/>
          <w:sz w:val="22"/>
          <w:szCs w:val="22"/>
          <w:lang w:eastAsia="en-US"/>
        </w:rPr>
        <w:t>?”</w:t>
      </w:r>
    </w:p>
    <w:p w14:paraId="5232E5B4" w14:textId="05A31C5C" w:rsidR="000D6E67" w:rsidRPr="008E74BE" w:rsidRDefault="000D6E67" w:rsidP="00225438">
      <w:pPr>
        <w:pBdr>
          <w:top w:val="nil"/>
          <w:left w:val="nil"/>
          <w:bottom w:val="nil"/>
          <w:right w:val="nil"/>
          <w:between w:val="nil"/>
        </w:pBdr>
        <w:tabs>
          <w:tab w:val="left" w:pos="1340"/>
          <w:tab w:val="left" w:pos="3240"/>
        </w:tabs>
        <w:spacing w:after="0" w:line="240" w:lineRule="auto"/>
        <w:ind w:left="720"/>
        <w:jc w:val="both"/>
        <w:rPr>
          <w:rFonts w:ascii="Arial" w:hAnsi="Arial" w:cs="Arial"/>
          <w:sz w:val="22"/>
          <w:szCs w:val="22"/>
        </w:rPr>
      </w:pPr>
    </w:p>
    <w:p w14:paraId="1F312D37" w14:textId="77777777" w:rsidR="00DA7CC6" w:rsidRPr="008E74BE" w:rsidRDefault="000D6E67"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8E74BE">
        <w:rPr>
          <w:rFonts w:ascii="Arial" w:hAnsi="Arial" w:cs="Arial"/>
          <w:b/>
          <w:sz w:val="22"/>
          <w:szCs w:val="22"/>
        </w:rPr>
        <w:t>Odpowiedź:</w:t>
      </w:r>
      <w:r w:rsidR="00FD07A3" w:rsidRPr="008E74BE">
        <w:rPr>
          <w:rFonts w:ascii="Arial" w:hAnsi="Arial" w:cs="Arial"/>
          <w:sz w:val="22"/>
          <w:szCs w:val="22"/>
        </w:rPr>
        <w:t xml:space="preserve"> </w:t>
      </w:r>
    </w:p>
    <w:p w14:paraId="1E317466" w14:textId="2298B9A2" w:rsidR="00E74F86" w:rsidRPr="00E74F86" w:rsidRDefault="00FD07A3" w:rsidP="00E74F86">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8E74BE">
        <w:rPr>
          <w:rFonts w:ascii="Arial" w:hAnsi="Arial" w:cs="Arial"/>
          <w:sz w:val="22"/>
          <w:szCs w:val="22"/>
        </w:rPr>
        <w:t xml:space="preserve">Zamawiający </w:t>
      </w:r>
      <w:r w:rsidR="00E74F86" w:rsidRPr="00E74F86">
        <w:rPr>
          <w:rFonts w:ascii="Arial" w:hAnsi="Arial" w:cs="Arial"/>
          <w:sz w:val="22"/>
          <w:szCs w:val="22"/>
        </w:rPr>
        <w:t>wyraża zgodę na integrację czytnika RFID z panelem dotykowym oraz zastąp</w:t>
      </w:r>
      <w:r w:rsidR="00BD5385">
        <w:rPr>
          <w:rFonts w:ascii="Arial" w:hAnsi="Arial" w:cs="Arial"/>
          <w:sz w:val="22"/>
          <w:szCs w:val="22"/>
        </w:rPr>
        <w:t>ienie nim przycisków fizycznych</w:t>
      </w:r>
      <w:r w:rsidR="00E74F86" w:rsidRPr="00E74F86">
        <w:rPr>
          <w:rFonts w:ascii="Arial" w:hAnsi="Arial" w:cs="Arial"/>
          <w:sz w:val="22"/>
          <w:szCs w:val="22"/>
        </w:rPr>
        <w:t xml:space="preserve"> pod warunkiem</w:t>
      </w:r>
      <w:r w:rsidR="00BD5385">
        <w:rPr>
          <w:rFonts w:ascii="Arial" w:hAnsi="Arial" w:cs="Arial"/>
          <w:sz w:val="22"/>
          <w:szCs w:val="22"/>
        </w:rPr>
        <w:t>,</w:t>
      </w:r>
      <w:r w:rsidR="00E74F86" w:rsidRPr="00E74F86">
        <w:rPr>
          <w:rFonts w:ascii="Arial" w:hAnsi="Arial" w:cs="Arial"/>
          <w:sz w:val="22"/>
          <w:szCs w:val="22"/>
        </w:rPr>
        <w:t xml:space="preserve"> że panel dotykowy będzie spełniał następujące normy wodoszczelności min. IP67 oraz odporności na uszkodzenia fizyczne min. IK07 oraz był odpowiednio podświetlony umożliwiając wygodną i bezproblemową obsługę. Dodatkowo panel dotykowy powinien być możliwy do obsługi w rękawiczkach. Zamawiający wymaga jednak, aby przycisk bezpieczeńst</w:t>
      </w:r>
      <w:r w:rsidR="00E74F86">
        <w:rPr>
          <w:rFonts w:ascii="Arial" w:hAnsi="Arial" w:cs="Arial"/>
          <w:sz w:val="22"/>
          <w:szCs w:val="22"/>
        </w:rPr>
        <w:t>wa był przyciskiem mechanicznym.</w:t>
      </w:r>
    </w:p>
    <w:p w14:paraId="4F08AA14" w14:textId="6151E7AB" w:rsidR="00075633" w:rsidRPr="008E74BE" w:rsidRDefault="00075633" w:rsidP="00E74F86">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47FDD6A7" w14:textId="77777777" w:rsidR="00DA7CC6" w:rsidRPr="00DA7CC6" w:rsidRDefault="00DA7CC6" w:rsidP="00225438">
      <w:pPr>
        <w:spacing w:after="0" w:line="240" w:lineRule="auto"/>
        <w:jc w:val="both"/>
        <w:rPr>
          <w:rFonts w:ascii="Arial" w:hAnsi="Arial" w:cs="Arial"/>
          <w:b/>
          <w:sz w:val="22"/>
          <w:szCs w:val="22"/>
          <w:u w:val="single"/>
          <w:lang w:eastAsia="en-US"/>
        </w:rPr>
      </w:pPr>
      <w:r w:rsidRPr="00BD5385">
        <w:rPr>
          <w:rFonts w:ascii="Arial" w:hAnsi="Arial" w:cs="Arial"/>
          <w:b/>
          <w:sz w:val="22"/>
          <w:szCs w:val="22"/>
          <w:highlight w:val="lightGray"/>
          <w:u w:val="single"/>
          <w:lang w:eastAsia="en-US"/>
        </w:rPr>
        <w:t>Pytanie nr 18:</w:t>
      </w:r>
    </w:p>
    <w:p w14:paraId="740B91BA" w14:textId="77777777" w:rsidR="008E74BE"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w:t>
      </w:r>
      <w:r w:rsidR="008E74BE">
        <w:rPr>
          <w:rFonts w:ascii="Arial" w:hAnsi="Arial" w:cs="Arial"/>
          <w:sz w:val="22"/>
          <w:szCs w:val="22"/>
          <w:lang w:eastAsia="en-US"/>
        </w:rPr>
        <w:t xml:space="preserve">Dotyczy: </w:t>
      </w:r>
      <w:r w:rsidRPr="00DA7CC6">
        <w:rPr>
          <w:rFonts w:ascii="Arial" w:hAnsi="Arial" w:cs="Arial"/>
          <w:sz w:val="22"/>
          <w:szCs w:val="22"/>
          <w:lang w:eastAsia="en-US"/>
        </w:rPr>
        <w:t xml:space="preserve">Załącznik nr 2 OPZ ładowarki 2. Stacje ładowania </w:t>
      </w:r>
      <w:proofErr w:type="spellStart"/>
      <w:r w:rsidRPr="00DA7CC6">
        <w:rPr>
          <w:rFonts w:ascii="Arial" w:hAnsi="Arial" w:cs="Arial"/>
          <w:sz w:val="22"/>
          <w:szCs w:val="22"/>
          <w:lang w:eastAsia="en-US"/>
        </w:rPr>
        <w:t>zajezdniowe</w:t>
      </w:r>
      <w:proofErr w:type="spellEnd"/>
      <w:r w:rsidRPr="00DA7CC6">
        <w:rPr>
          <w:rFonts w:ascii="Arial" w:hAnsi="Arial" w:cs="Arial"/>
          <w:sz w:val="22"/>
          <w:szCs w:val="22"/>
          <w:lang w:eastAsia="en-US"/>
        </w:rPr>
        <w:t xml:space="preserve"> 2.2. Parametry elektryczne ładowarek stacjonarnych </w:t>
      </w:r>
    </w:p>
    <w:p w14:paraId="70209E5B" w14:textId="0863B461" w:rsidR="00DA7CC6" w:rsidRPr="00DA7CC6"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 xml:space="preserve">Z uwagi na charakterystykę działania modułów mocy, maksymalny prąd ładowania w zależności od producenta osiągany jest od pewnego progu napięciowego i nigdy nie występuję od najniższego napięcia wyjściowego. W związku z powyższym Wykonawca prosi o wykreślenie zapisu: </w:t>
      </w:r>
      <w:r w:rsidRPr="008E74BE">
        <w:rPr>
          <w:rFonts w:ascii="Arial" w:hAnsi="Arial" w:cs="Arial"/>
          <w:i/>
          <w:sz w:val="22"/>
          <w:szCs w:val="22"/>
          <w:lang w:eastAsia="en-US"/>
        </w:rPr>
        <w:t>„Maksymalny prąd wyjściowy musi być osiągalny od najniższego napięcia wyjściowego stacji ładowania”.”</w:t>
      </w:r>
    </w:p>
    <w:p w14:paraId="2C9A5F6A" w14:textId="46F0A3B7" w:rsidR="00075633" w:rsidRPr="008E74BE" w:rsidRDefault="00075633" w:rsidP="00225438">
      <w:pPr>
        <w:tabs>
          <w:tab w:val="left" w:pos="1340"/>
          <w:tab w:val="left" w:pos="3240"/>
        </w:tabs>
        <w:spacing w:after="0" w:line="240" w:lineRule="auto"/>
        <w:ind w:left="720"/>
        <w:jc w:val="both"/>
        <w:rPr>
          <w:rFonts w:ascii="Arial" w:hAnsi="Arial" w:cs="Arial"/>
          <w:sz w:val="22"/>
          <w:szCs w:val="22"/>
        </w:rPr>
      </w:pPr>
    </w:p>
    <w:p w14:paraId="1A67F23A" w14:textId="77777777" w:rsidR="00DA7CC6" w:rsidRPr="008E74BE" w:rsidRDefault="000D6E67"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8E74BE">
        <w:rPr>
          <w:rFonts w:ascii="Arial" w:hAnsi="Arial" w:cs="Arial"/>
          <w:b/>
          <w:sz w:val="22"/>
          <w:szCs w:val="22"/>
        </w:rPr>
        <w:t>Odpowiedź:</w:t>
      </w:r>
      <w:r w:rsidRPr="008E74BE">
        <w:rPr>
          <w:rFonts w:ascii="Arial" w:hAnsi="Arial" w:cs="Arial"/>
          <w:sz w:val="22"/>
          <w:szCs w:val="22"/>
        </w:rPr>
        <w:t xml:space="preserve"> </w:t>
      </w:r>
    </w:p>
    <w:p w14:paraId="53860001" w14:textId="77777777" w:rsidR="00BD5385" w:rsidRDefault="00BD5385" w:rsidP="00BD5385">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BD5385">
        <w:rPr>
          <w:rFonts w:ascii="Arial" w:hAnsi="Arial" w:cs="Arial"/>
          <w:sz w:val="22"/>
          <w:szCs w:val="22"/>
        </w:rPr>
        <w:t>Zamawiający wyraża zgodę na zaproponowane rozwiązanie</w:t>
      </w:r>
      <w:r>
        <w:rPr>
          <w:rFonts w:ascii="Arial" w:hAnsi="Arial" w:cs="Arial"/>
          <w:sz w:val="22"/>
          <w:szCs w:val="22"/>
        </w:rPr>
        <w:t>.</w:t>
      </w:r>
    </w:p>
    <w:p w14:paraId="56BAFB8E" w14:textId="6FFE6E2F" w:rsidR="00BD5385" w:rsidRPr="008E74BE" w:rsidRDefault="00BD5385" w:rsidP="00BD5385">
      <w:pPr>
        <w:spacing w:after="0" w:line="240" w:lineRule="auto"/>
        <w:jc w:val="both"/>
        <w:rPr>
          <w:rFonts w:ascii="Arial" w:hAnsi="Arial" w:cs="Arial"/>
          <w:sz w:val="22"/>
          <w:szCs w:val="22"/>
          <w:lang w:eastAsia="en-US"/>
        </w:rPr>
      </w:pPr>
      <w:r>
        <w:rPr>
          <w:rFonts w:ascii="Arial" w:hAnsi="Arial" w:cs="Arial"/>
          <w:sz w:val="22"/>
          <w:szCs w:val="22"/>
        </w:rPr>
        <w:t xml:space="preserve">W związku z powyższym Zamawiający informuje o zmianie treści </w:t>
      </w:r>
      <w:r w:rsidRPr="00BD5385">
        <w:rPr>
          <w:rFonts w:ascii="Arial" w:hAnsi="Arial" w:cs="Arial"/>
          <w:i/>
          <w:sz w:val="22"/>
          <w:szCs w:val="22"/>
          <w:lang w:eastAsia="en-US"/>
        </w:rPr>
        <w:t>załącznika</w:t>
      </w:r>
      <w:r>
        <w:rPr>
          <w:rFonts w:ascii="Arial" w:hAnsi="Arial" w:cs="Arial"/>
          <w:i/>
          <w:sz w:val="22"/>
          <w:szCs w:val="22"/>
          <w:lang w:eastAsia="en-US"/>
        </w:rPr>
        <w:t xml:space="preserve"> nr 2 OPZ ładowarki 2. Stacje</w:t>
      </w:r>
      <w:r w:rsidRPr="00BD5385">
        <w:rPr>
          <w:rFonts w:ascii="Arial" w:hAnsi="Arial" w:cs="Arial"/>
          <w:i/>
          <w:sz w:val="22"/>
          <w:szCs w:val="22"/>
          <w:lang w:eastAsia="en-US"/>
        </w:rPr>
        <w:t xml:space="preserve"> ładowania </w:t>
      </w:r>
      <w:proofErr w:type="spellStart"/>
      <w:r>
        <w:rPr>
          <w:rFonts w:ascii="Arial" w:hAnsi="Arial" w:cs="Arial"/>
          <w:i/>
          <w:sz w:val="22"/>
          <w:szCs w:val="22"/>
          <w:lang w:eastAsia="en-US"/>
        </w:rPr>
        <w:t>zajezdniowe</w:t>
      </w:r>
      <w:proofErr w:type="spellEnd"/>
      <w:r>
        <w:rPr>
          <w:rFonts w:ascii="Arial" w:hAnsi="Arial" w:cs="Arial"/>
          <w:i/>
          <w:sz w:val="22"/>
          <w:szCs w:val="22"/>
          <w:lang w:eastAsia="en-US"/>
        </w:rPr>
        <w:t xml:space="preserve"> 2.2.</w:t>
      </w:r>
      <w:r w:rsidRPr="00BD5385">
        <w:rPr>
          <w:rFonts w:ascii="Arial" w:hAnsi="Arial" w:cs="Arial"/>
          <w:i/>
          <w:sz w:val="22"/>
          <w:szCs w:val="22"/>
          <w:lang w:eastAsia="en-US"/>
        </w:rPr>
        <w:t xml:space="preserve"> </w:t>
      </w:r>
      <w:r>
        <w:rPr>
          <w:rFonts w:ascii="Arial" w:hAnsi="Arial" w:cs="Arial"/>
          <w:i/>
          <w:sz w:val="22"/>
          <w:szCs w:val="22"/>
          <w:lang w:eastAsia="en-US"/>
        </w:rPr>
        <w:t xml:space="preserve">Parametry elektryczne ładowarek stacjonarnych </w:t>
      </w:r>
      <w:r>
        <w:rPr>
          <w:rFonts w:ascii="Arial" w:hAnsi="Arial" w:cs="Arial"/>
          <w:sz w:val="22"/>
          <w:szCs w:val="22"/>
          <w:lang w:eastAsia="en-US"/>
        </w:rPr>
        <w:t>w ww. zakresie poprzez wykreślenie zapisu:</w:t>
      </w:r>
      <w:r w:rsidRPr="00BD5385">
        <w:rPr>
          <w:rFonts w:ascii="Arial" w:hAnsi="Arial" w:cs="Arial"/>
          <w:sz w:val="22"/>
          <w:szCs w:val="22"/>
          <w:lang w:eastAsia="en-US"/>
        </w:rPr>
        <w:t xml:space="preserve"> „Maksymalny prąd wyjściowy musi być osiągalny od najniższego napięcia wyjściowego </w:t>
      </w:r>
      <w:r>
        <w:rPr>
          <w:rFonts w:ascii="Arial" w:hAnsi="Arial" w:cs="Arial"/>
          <w:sz w:val="22"/>
          <w:szCs w:val="22"/>
          <w:lang w:eastAsia="en-US"/>
        </w:rPr>
        <w:t>ładowarki”.</w:t>
      </w:r>
    </w:p>
    <w:p w14:paraId="2AE2D011" w14:textId="0ED5F84A" w:rsidR="000D6E67" w:rsidRPr="008E74BE" w:rsidRDefault="000D6E67" w:rsidP="00BD5385">
      <w:pPr>
        <w:tabs>
          <w:tab w:val="left" w:pos="1340"/>
          <w:tab w:val="left" w:pos="3240"/>
        </w:tabs>
        <w:spacing w:after="0" w:line="240" w:lineRule="auto"/>
        <w:jc w:val="both"/>
        <w:rPr>
          <w:rFonts w:ascii="Arial" w:hAnsi="Arial" w:cs="Arial"/>
          <w:sz w:val="22"/>
          <w:szCs w:val="22"/>
        </w:rPr>
      </w:pPr>
    </w:p>
    <w:p w14:paraId="7C3857F4" w14:textId="77777777" w:rsidR="00DA7CC6" w:rsidRPr="00DA7CC6" w:rsidRDefault="00DA7CC6" w:rsidP="00225438">
      <w:pPr>
        <w:spacing w:after="0" w:line="240" w:lineRule="auto"/>
        <w:jc w:val="both"/>
        <w:rPr>
          <w:rFonts w:ascii="Arial" w:hAnsi="Arial" w:cs="Arial"/>
          <w:b/>
          <w:sz w:val="22"/>
          <w:szCs w:val="22"/>
          <w:u w:val="single"/>
          <w:lang w:eastAsia="en-US"/>
        </w:rPr>
      </w:pPr>
      <w:r w:rsidRPr="00BD5385">
        <w:rPr>
          <w:rFonts w:ascii="Arial" w:hAnsi="Arial" w:cs="Arial"/>
          <w:b/>
          <w:sz w:val="22"/>
          <w:szCs w:val="22"/>
          <w:highlight w:val="lightGray"/>
          <w:u w:val="single"/>
          <w:lang w:eastAsia="en-US"/>
        </w:rPr>
        <w:t>Pytanie nr 19:</w:t>
      </w:r>
    </w:p>
    <w:p w14:paraId="18932EFE" w14:textId="18E3E0E7" w:rsidR="00DA7CC6" w:rsidRPr="00DA7CC6" w:rsidRDefault="00DA7CC6" w:rsidP="00225438">
      <w:pPr>
        <w:spacing w:after="0" w:line="240" w:lineRule="auto"/>
        <w:jc w:val="both"/>
        <w:rPr>
          <w:rFonts w:ascii="Arial" w:hAnsi="Arial" w:cs="Arial"/>
          <w:sz w:val="22"/>
          <w:szCs w:val="22"/>
          <w:lang w:eastAsia="en-US"/>
        </w:rPr>
      </w:pPr>
      <w:r w:rsidRPr="00DA7CC6">
        <w:rPr>
          <w:rFonts w:ascii="Arial" w:hAnsi="Arial" w:cs="Arial"/>
          <w:sz w:val="22"/>
          <w:szCs w:val="22"/>
          <w:lang w:eastAsia="en-US"/>
        </w:rPr>
        <w:t>„</w:t>
      </w:r>
      <w:r w:rsidR="008E74BE">
        <w:rPr>
          <w:rFonts w:ascii="Arial" w:hAnsi="Arial" w:cs="Arial"/>
          <w:sz w:val="22"/>
          <w:szCs w:val="22"/>
          <w:lang w:eastAsia="en-US"/>
        </w:rPr>
        <w:t xml:space="preserve">Dotyczy: </w:t>
      </w:r>
      <w:r w:rsidRPr="00DA7CC6">
        <w:rPr>
          <w:rFonts w:ascii="Arial" w:hAnsi="Arial" w:cs="Arial"/>
          <w:sz w:val="22"/>
          <w:szCs w:val="22"/>
          <w:lang w:eastAsia="en-US"/>
        </w:rPr>
        <w:t xml:space="preserve">Załącznik nr 2 OPZ ładowarki 1. Stacja ładowania - pantografowa 1.1. Wymagania ogólne Prosimy o informację, czy rozdzielnica </w:t>
      </w:r>
      <w:proofErr w:type="spellStart"/>
      <w:r w:rsidRPr="00DA7CC6">
        <w:rPr>
          <w:rFonts w:ascii="Arial" w:hAnsi="Arial" w:cs="Arial"/>
          <w:sz w:val="22"/>
          <w:szCs w:val="22"/>
          <w:lang w:eastAsia="en-US"/>
        </w:rPr>
        <w:t>nn</w:t>
      </w:r>
      <w:proofErr w:type="spellEnd"/>
      <w:r w:rsidRPr="00DA7CC6">
        <w:rPr>
          <w:rFonts w:ascii="Arial" w:hAnsi="Arial" w:cs="Arial"/>
          <w:sz w:val="22"/>
          <w:szCs w:val="22"/>
          <w:lang w:eastAsia="en-US"/>
        </w:rPr>
        <w:t xml:space="preserve"> w stacji transformatorowej zostanie odpowiednio przygotowana? Czy zostanie przygotowane odpowiednie pole odpływowe do podpięcia kabli zasilających stację ładowania?”</w:t>
      </w:r>
    </w:p>
    <w:p w14:paraId="2F67409F" w14:textId="2726D1E1" w:rsidR="000D6E67" w:rsidRPr="008E74BE" w:rsidRDefault="000D6E67" w:rsidP="00225438">
      <w:pPr>
        <w:pBdr>
          <w:top w:val="nil"/>
          <w:left w:val="nil"/>
          <w:bottom w:val="nil"/>
          <w:right w:val="nil"/>
          <w:between w:val="nil"/>
        </w:pBdr>
        <w:tabs>
          <w:tab w:val="left" w:pos="1340"/>
          <w:tab w:val="left" w:pos="3240"/>
        </w:tabs>
        <w:spacing w:after="0" w:line="240" w:lineRule="auto"/>
        <w:ind w:left="720"/>
        <w:jc w:val="both"/>
        <w:rPr>
          <w:rFonts w:ascii="Arial" w:hAnsi="Arial" w:cs="Arial"/>
          <w:sz w:val="22"/>
          <w:szCs w:val="22"/>
        </w:rPr>
      </w:pPr>
    </w:p>
    <w:p w14:paraId="174E6E78" w14:textId="6E82E76E" w:rsidR="000D6E67" w:rsidRDefault="000D6E67" w:rsidP="00225438">
      <w:pPr>
        <w:pBdr>
          <w:top w:val="nil"/>
          <w:left w:val="nil"/>
          <w:bottom w:val="nil"/>
          <w:right w:val="nil"/>
          <w:between w:val="nil"/>
        </w:pBdr>
        <w:tabs>
          <w:tab w:val="left" w:pos="1340"/>
          <w:tab w:val="left" w:pos="3240"/>
        </w:tabs>
        <w:spacing w:after="0" w:line="240" w:lineRule="auto"/>
        <w:ind w:left="720" w:hanging="720"/>
        <w:jc w:val="both"/>
        <w:rPr>
          <w:rFonts w:ascii="Arial" w:hAnsi="Arial" w:cs="Arial"/>
          <w:sz w:val="22"/>
          <w:szCs w:val="22"/>
        </w:rPr>
      </w:pPr>
      <w:r w:rsidRPr="008E74BE">
        <w:rPr>
          <w:rFonts w:ascii="Arial" w:hAnsi="Arial" w:cs="Arial"/>
          <w:b/>
          <w:sz w:val="22"/>
          <w:szCs w:val="22"/>
        </w:rPr>
        <w:lastRenderedPageBreak/>
        <w:t>Odpowiedź:</w:t>
      </w:r>
      <w:r w:rsidR="00DB0282" w:rsidRPr="008E74BE">
        <w:rPr>
          <w:rFonts w:ascii="Arial" w:hAnsi="Arial" w:cs="Arial"/>
          <w:sz w:val="22"/>
          <w:szCs w:val="22"/>
        </w:rPr>
        <w:t xml:space="preserve"> </w:t>
      </w:r>
    </w:p>
    <w:p w14:paraId="2EF54A2B" w14:textId="6AC74253" w:rsidR="008E74BE" w:rsidRPr="008E74BE" w:rsidRDefault="00E74F86" w:rsidP="00E74F86">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E74F86">
        <w:rPr>
          <w:rFonts w:ascii="Arial" w:hAnsi="Arial" w:cs="Arial"/>
          <w:sz w:val="22"/>
          <w:szCs w:val="22"/>
        </w:rPr>
        <w:t xml:space="preserve">Rozdzielnica </w:t>
      </w:r>
      <w:proofErr w:type="spellStart"/>
      <w:r w:rsidRPr="00E74F86">
        <w:rPr>
          <w:rFonts w:ascii="Arial" w:hAnsi="Arial" w:cs="Arial"/>
          <w:sz w:val="22"/>
          <w:szCs w:val="22"/>
        </w:rPr>
        <w:t>nn</w:t>
      </w:r>
      <w:proofErr w:type="spellEnd"/>
      <w:r w:rsidRPr="00E74F86">
        <w:rPr>
          <w:rFonts w:ascii="Arial" w:hAnsi="Arial" w:cs="Arial"/>
          <w:sz w:val="22"/>
          <w:szCs w:val="22"/>
        </w:rPr>
        <w:t xml:space="preserve"> w stacji transformatorowej będzie dedykowana do zasilania ładowarki pantografowej i zostanie odpowiednio przygotowana</w:t>
      </w:r>
      <w:r>
        <w:rPr>
          <w:rFonts w:ascii="Arial" w:hAnsi="Arial" w:cs="Arial"/>
          <w:sz w:val="22"/>
          <w:szCs w:val="22"/>
        </w:rPr>
        <w:t>.</w:t>
      </w:r>
    </w:p>
    <w:p w14:paraId="6B99C61B" w14:textId="77777777" w:rsidR="000344E7" w:rsidRPr="008E74BE" w:rsidRDefault="000344E7" w:rsidP="00225438">
      <w:pPr>
        <w:pBdr>
          <w:top w:val="nil"/>
          <w:left w:val="nil"/>
          <w:bottom w:val="nil"/>
          <w:right w:val="nil"/>
          <w:between w:val="nil"/>
        </w:pBdr>
        <w:tabs>
          <w:tab w:val="left" w:pos="1340"/>
          <w:tab w:val="left" w:pos="3240"/>
        </w:tabs>
        <w:spacing w:after="0" w:line="240" w:lineRule="auto"/>
        <w:ind w:left="720"/>
        <w:jc w:val="both"/>
        <w:rPr>
          <w:rFonts w:ascii="Arial" w:hAnsi="Arial" w:cs="Arial"/>
          <w:sz w:val="22"/>
          <w:szCs w:val="22"/>
        </w:rPr>
      </w:pPr>
    </w:p>
    <w:p w14:paraId="23F7444D" w14:textId="77777777" w:rsidR="00442CB8" w:rsidRPr="008E74BE" w:rsidRDefault="00442CB8" w:rsidP="00225438">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sidRPr="00BD5385">
        <w:rPr>
          <w:rFonts w:ascii="Arial" w:hAnsi="Arial" w:cs="Arial"/>
          <w:b/>
          <w:sz w:val="22"/>
          <w:szCs w:val="22"/>
          <w:highlight w:val="lightGray"/>
          <w:u w:val="single"/>
        </w:rPr>
        <w:t>Pytanie nr 20:</w:t>
      </w:r>
    </w:p>
    <w:p w14:paraId="38851681" w14:textId="77777777" w:rsidR="008E74BE" w:rsidRDefault="008E74BE"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Pr>
          <w:rFonts w:ascii="Arial" w:hAnsi="Arial" w:cs="Arial"/>
          <w:sz w:val="22"/>
          <w:szCs w:val="22"/>
        </w:rPr>
        <w:t xml:space="preserve">„Dotyczy: </w:t>
      </w:r>
      <w:r w:rsidR="004E7E06" w:rsidRPr="008E74BE">
        <w:rPr>
          <w:rFonts w:ascii="Arial" w:hAnsi="Arial" w:cs="Arial"/>
          <w:sz w:val="22"/>
          <w:szCs w:val="22"/>
        </w:rPr>
        <w:t>Załącznik nr 2 OPZ ładowarki 1. Stacja ładowania - pant</w:t>
      </w:r>
      <w:r>
        <w:rPr>
          <w:rFonts w:ascii="Arial" w:hAnsi="Arial" w:cs="Arial"/>
          <w:sz w:val="22"/>
          <w:szCs w:val="22"/>
        </w:rPr>
        <w:t>ografowa 1.1. Wymagania ogólne</w:t>
      </w:r>
    </w:p>
    <w:p w14:paraId="5C837AA3" w14:textId="6B9B1BC4" w:rsidR="00075633" w:rsidRPr="008E74BE" w:rsidRDefault="004E7E06"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8E74BE">
        <w:rPr>
          <w:rFonts w:ascii="Arial" w:hAnsi="Arial" w:cs="Arial"/>
          <w:sz w:val="22"/>
          <w:szCs w:val="22"/>
        </w:rPr>
        <w:t>Prosimy o informację, czy kable zasilające stację ładowania będą ułożone przez Zamawiającego, czy Wykonawca w ramach wykonania zadania musi wykonać prace budowlane wraz z ułożeniem odpowiednie okablowania? Jeśli tak, prosimy o informację, czy w stacji transformatorowej będzie dostępny odpowiedni przepust kablowy?</w:t>
      </w:r>
      <w:r w:rsidR="00442CB8">
        <w:rPr>
          <w:rFonts w:ascii="Arial" w:hAnsi="Arial" w:cs="Arial"/>
          <w:sz w:val="22"/>
          <w:szCs w:val="22"/>
        </w:rPr>
        <w:t>”</w:t>
      </w:r>
    </w:p>
    <w:p w14:paraId="1A235453" w14:textId="5866A54E" w:rsidR="000D6E67" w:rsidRPr="008E74BE" w:rsidRDefault="000D6E67" w:rsidP="00225438">
      <w:pPr>
        <w:pBdr>
          <w:top w:val="nil"/>
          <w:left w:val="nil"/>
          <w:bottom w:val="nil"/>
          <w:right w:val="nil"/>
          <w:between w:val="nil"/>
        </w:pBdr>
        <w:tabs>
          <w:tab w:val="left" w:pos="1340"/>
          <w:tab w:val="left" w:pos="3240"/>
        </w:tabs>
        <w:spacing w:after="0" w:line="240" w:lineRule="auto"/>
        <w:ind w:left="720"/>
        <w:jc w:val="both"/>
        <w:rPr>
          <w:rFonts w:ascii="Arial" w:hAnsi="Arial" w:cs="Arial"/>
          <w:sz w:val="22"/>
          <w:szCs w:val="22"/>
        </w:rPr>
      </w:pPr>
    </w:p>
    <w:p w14:paraId="0ACFA41D" w14:textId="77777777" w:rsidR="00442CB8" w:rsidRPr="008E74BE" w:rsidRDefault="000D6E67" w:rsidP="00225438">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sidRPr="008E74BE">
        <w:rPr>
          <w:rFonts w:ascii="Arial" w:hAnsi="Arial" w:cs="Arial"/>
          <w:b/>
          <w:sz w:val="22"/>
          <w:szCs w:val="22"/>
        </w:rPr>
        <w:t>Odpowiedź:</w:t>
      </w:r>
    </w:p>
    <w:p w14:paraId="2B473F86" w14:textId="2850A5F2" w:rsidR="00487347" w:rsidRPr="00487347" w:rsidRDefault="00487347" w:rsidP="004873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87347">
        <w:rPr>
          <w:rFonts w:ascii="Arial" w:hAnsi="Arial" w:cs="Arial"/>
          <w:sz w:val="22"/>
          <w:szCs w:val="22"/>
        </w:rPr>
        <w:t xml:space="preserve">Wykonawca musi wykonać prace budowlane wraz z ułożeniem odpowiedniego okablowania </w:t>
      </w:r>
      <w:r>
        <w:rPr>
          <w:rFonts w:ascii="Arial" w:hAnsi="Arial" w:cs="Arial"/>
          <w:sz w:val="22"/>
          <w:szCs w:val="22"/>
        </w:rPr>
        <w:t>oraz wprowadzeniem</w:t>
      </w:r>
      <w:r w:rsidRPr="00487347">
        <w:rPr>
          <w:rFonts w:ascii="Arial" w:hAnsi="Arial" w:cs="Arial"/>
          <w:sz w:val="22"/>
          <w:szCs w:val="22"/>
        </w:rPr>
        <w:t xml:space="preserve"> przez przepust </w:t>
      </w:r>
      <w:r>
        <w:rPr>
          <w:rFonts w:ascii="Arial" w:hAnsi="Arial" w:cs="Arial"/>
          <w:sz w:val="22"/>
          <w:szCs w:val="22"/>
        </w:rPr>
        <w:t>i podłączeniem</w:t>
      </w:r>
      <w:r w:rsidRPr="00487347">
        <w:rPr>
          <w:rFonts w:ascii="Arial" w:hAnsi="Arial" w:cs="Arial"/>
          <w:sz w:val="22"/>
          <w:szCs w:val="22"/>
        </w:rPr>
        <w:t xml:space="preserve"> w stacji transformatorowej.</w:t>
      </w:r>
    </w:p>
    <w:p w14:paraId="1F370EA4" w14:textId="77777777" w:rsidR="00E74F86" w:rsidRPr="008E74BE" w:rsidRDefault="00E74F86"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014390AA" w14:textId="77777777" w:rsidR="00442CB8" w:rsidRPr="00442CB8" w:rsidRDefault="00442CB8" w:rsidP="00225438">
      <w:pPr>
        <w:spacing w:after="0" w:line="240" w:lineRule="auto"/>
        <w:jc w:val="both"/>
        <w:rPr>
          <w:rFonts w:ascii="Arial" w:hAnsi="Arial" w:cs="Arial"/>
          <w:b/>
          <w:sz w:val="22"/>
          <w:szCs w:val="22"/>
          <w:u w:val="single"/>
          <w:lang w:eastAsia="en-US"/>
        </w:rPr>
      </w:pPr>
      <w:r w:rsidRPr="00BD5385">
        <w:rPr>
          <w:rFonts w:ascii="Arial" w:hAnsi="Arial" w:cs="Arial"/>
          <w:b/>
          <w:sz w:val="22"/>
          <w:szCs w:val="22"/>
          <w:highlight w:val="lightGray"/>
          <w:u w:val="single"/>
          <w:lang w:eastAsia="en-US"/>
        </w:rPr>
        <w:t>Pytanie nr 21:</w:t>
      </w:r>
    </w:p>
    <w:p w14:paraId="652924FE" w14:textId="77777777" w:rsidR="008E74BE" w:rsidRDefault="00442CB8" w:rsidP="00225438">
      <w:pPr>
        <w:spacing w:after="0" w:line="240" w:lineRule="auto"/>
        <w:jc w:val="both"/>
        <w:rPr>
          <w:rFonts w:ascii="Arial" w:hAnsi="Arial" w:cs="Arial"/>
          <w:sz w:val="22"/>
          <w:szCs w:val="22"/>
          <w:lang w:eastAsia="en-US"/>
        </w:rPr>
      </w:pPr>
      <w:r w:rsidRPr="00442CB8">
        <w:rPr>
          <w:rFonts w:ascii="Arial" w:hAnsi="Arial" w:cs="Arial"/>
          <w:sz w:val="22"/>
          <w:szCs w:val="22"/>
          <w:lang w:eastAsia="en-US"/>
        </w:rPr>
        <w:t>„</w:t>
      </w:r>
      <w:r w:rsidR="008E74BE">
        <w:rPr>
          <w:rFonts w:ascii="Arial" w:hAnsi="Arial" w:cs="Arial"/>
          <w:sz w:val="22"/>
          <w:szCs w:val="22"/>
          <w:lang w:eastAsia="en-US"/>
        </w:rPr>
        <w:t xml:space="preserve">Dotyczy: </w:t>
      </w:r>
      <w:r w:rsidRPr="00442CB8">
        <w:rPr>
          <w:rFonts w:ascii="Arial" w:hAnsi="Arial" w:cs="Arial"/>
          <w:sz w:val="22"/>
          <w:szCs w:val="22"/>
          <w:lang w:eastAsia="en-US"/>
        </w:rPr>
        <w:t xml:space="preserve">Załącznik nr 2 OPZ ładowarki 1. Stacja ładowania - pantografowa 1.2. Instalacja teletechniczna </w:t>
      </w:r>
    </w:p>
    <w:p w14:paraId="181177FE" w14:textId="166825B0" w:rsidR="00442CB8" w:rsidRPr="00442CB8" w:rsidRDefault="00442CB8" w:rsidP="00225438">
      <w:pPr>
        <w:spacing w:after="0" w:line="240" w:lineRule="auto"/>
        <w:jc w:val="both"/>
        <w:rPr>
          <w:rFonts w:ascii="Arial" w:hAnsi="Arial" w:cs="Arial"/>
          <w:sz w:val="22"/>
          <w:szCs w:val="22"/>
          <w:lang w:eastAsia="en-US"/>
        </w:rPr>
      </w:pPr>
      <w:r w:rsidRPr="00442CB8">
        <w:rPr>
          <w:rFonts w:ascii="Arial" w:hAnsi="Arial" w:cs="Arial"/>
          <w:sz w:val="22"/>
          <w:szCs w:val="22"/>
          <w:lang w:eastAsia="en-US"/>
        </w:rPr>
        <w:t>Prosimy o informację, jaką długość trasy telekomunikacyjnej należy zdemontować?</w:t>
      </w:r>
      <w:r w:rsidR="008E74BE">
        <w:rPr>
          <w:rFonts w:ascii="Arial" w:hAnsi="Arial" w:cs="Arial"/>
          <w:sz w:val="22"/>
          <w:szCs w:val="22"/>
          <w:lang w:eastAsia="en-US"/>
        </w:rPr>
        <w:t>”</w:t>
      </w:r>
    </w:p>
    <w:p w14:paraId="71350185" w14:textId="77777777" w:rsidR="00442CB8" w:rsidRPr="00442CB8" w:rsidRDefault="00442CB8" w:rsidP="00225438">
      <w:pPr>
        <w:spacing w:after="0" w:line="240" w:lineRule="auto"/>
        <w:jc w:val="both"/>
        <w:rPr>
          <w:rFonts w:ascii="Arial" w:hAnsi="Arial" w:cs="Arial"/>
          <w:b/>
          <w:sz w:val="22"/>
          <w:szCs w:val="22"/>
          <w:u w:val="single"/>
          <w:lang w:eastAsia="en-US"/>
        </w:rPr>
      </w:pPr>
    </w:p>
    <w:p w14:paraId="19884424" w14:textId="77777777" w:rsidR="00442CB8" w:rsidRPr="008E74BE" w:rsidRDefault="00442CB8" w:rsidP="00225438">
      <w:pPr>
        <w:spacing w:after="0" w:line="240" w:lineRule="auto"/>
        <w:jc w:val="both"/>
        <w:rPr>
          <w:rFonts w:ascii="Arial" w:hAnsi="Arial" w:cs="Arial"/>
          <w:b/>
          <w:sz w:val="22"/>
          <w:szCs w:val="22"/>
          <w:lang w:eastAsia="en-US"/>
        </w:rPr>
      </w:pPr>
      <w:r w:rsidRPr="008E74BE">
        <w:rPr>
          <w:rFonts w:ascii="Arial" w:hAnsi="Arial" w:cs="Arial"/>
          <w:b/>
          <w:sz w:val="22"/>
          <w:szCs w:val="22"/>
          <w:lang w:eastAsia="en-US"/>
        </w:rPr>
        <w:t>Odpowiedź:</w:t>
      </w:r>
    </w:p>
    <w:p w14:paraId="1BAADBD7" w14:textId="77777777" w:rsidR="00442CB8" w:rsidRPr="00442CB8" w:rsidRDefault="00442CB8" w:rsidP="00225438">
      <w:pPr>
        <w:spacing w:after="0" w:line="240" w:lineRule="auto"/>
        <w:jc w:val="both"/>
        <w:rPr>
          <w:rFonts w:ascii="Arial" w:hAnsi="Arial" w:cs="Arial"/>
          <w:sz w:val="22"/>
          <w:szCs w:val="22"/>
          <w:lang w:eastAsia="en-US"/>
        </w:rPr>
      </w:pPr>
      <w:r w:rsidRPr="00442CB8">
        <w:rPr>
          <w:rFonts w:ascii="Arial" w:hAnsi="Arial" w:cs="Arial"/>
          <w:sz w:val="22"/>
          <w:szCs w:val="22"/>
          <w:lang w:eastAsia="en-US"/>
        </w:rPr>
        <w:t>Zamawiający informuje, że fragment trasy:</w:t>
      </w:r>
    </w:p>
    <w:p w14:paraId="065170AD" w14:textId="5709EE46" w:rsidR="008E74BE" w:rsidRDefault="00442CB8" w:rsidP="00225438">
      <w:pPr>
        <w:pStyle w:val="Akapitzlist"/>
        <w:numPr>
          <w:ilvl w:val="0"/>
          <w:numId w:val="3"/>
        </w:numPr>
        <w:spacing w:after="0" w:line="240" w:lineRule="auto"/>
        <w:jc w:val="both"/>
        <w:rPr>
          <w:rFonts w:ascii="Arial" w:hAnsi="Arial" w:cs="Arial"/>
          <w:sz w:val="22"/>
          <w:szCs w:val="22"/>
          <w:lang w:eastAsia="en-US"/>
        </w:rPr>
      </w:pPr>
      <w:r w:rsidRPr="008E74BE">
        <w:rPr>
          <w:rFonts w:ascii="Arial" w:hAnsi="Arial" w:cs="Arial"/>
          <w:sz w:val="22"/>
          <w:szCs w:val="22"/>
          <w:lang w:eastAsia="en-US"/>
        </w:rPr>
        <w:t>zewnętrznej (tj. od granicy budyn</w:t>
      </w:r>
      <w:r w:rsidR="008E74BE">
        <w:rPr>
          <w:rFonts w:ascii="Arial" w:hAnsi="Arial" w:cs="Arial"/>
          <w:sz w:val="22"/>
          <w:szCs w:val="22"/>
          <w:lang w:eastAsia="en-US"/>
        </w:rPr>
        <w:t>ku do kamery) ma długość ok 10m</w:t>
      </w:r>
    </w:p>
    <w:p w14:paraId="6C02600F" w14:textId="798BE15C" w:rsidR="00442CB8" w:rsidRPr="008E74BE" w:rsidRDefault="00442CB8" w:rsidP="00225438">
      <w:pPr>
        <w:pStyle w:val="Akapitzlist"/>
        <w:numPr>
          <w:ilvl w:val="0"/>
          <w:numId w:val="3"/>
        </w:numPr>
        <w:spacing w:after="0" w:line="240" w:lineRule="auto"/>
        <w:jc w:val="both"/>
        <w:rPr>
          <w:rFonts w:ascii="Arial" w:hAnsi="Arial" w:cs="Arial"/>
          <w:sz w:val="22"/>
          <w:szCs w:val="22"/>
          <w:lang w:eastAsia="en-US"/>
        </w:rPr>
      </w:pPr>
      <w:r w:rsidRPr="008E74BE">
        <w:rPr>
          <w:rFonts w:ascii="Arial" w:hAnsi="Arial" w:cs="Arial"/>
          <w:sz w:val="22"/>
          <w:szCs w:val="22"/>
          <w:lang w:eastAsia="en-US"/>
        </w:rPr>
        <w:t>wewnętrznej (tj. od granicy budynku do szafy dystrybucyjnej) ma długość ok 15m.</w:t>
      </w:r>
    </w:p>
    <w:p w14:paraId="161A4BBC" w14:textId="77777777" w:rsidR="00075633" w:rsidRPr="008E74BE" w:rsidRDefault="00075633" w:rsidP="00225438">
      <w:pPr>
        <w:tabs>
          <w:tab w:val="left" w:pos="1340"/>
          <w:tab w:val="left" w:pos="3240"/>
        </w:tabs>
        <w:spacing w:after="0" w:line="240" w:lineRule="auto"/>
        <w:jc w:val="both"/>
        <w:rPr>
          <w:rFonts w:ascii="Arial" w:hAnsi="Arial" w:cs="Arial"/>
          <w:sz w:val="22"/>
          <w:szCs w:val="22"/>
        </w:rPr>
      </w:pPr>
    </w:p>
    <w:p w14:paraId="6360D17F" w14:textId="77777777" w:rsidR="00442CB8" w:rsidRPr="00442CB8" w:rsidRDefault="00442CB8" w:rsidP="00225438">
      <w:pPr>
        <w:spacing w:after="0" w:line="240" w:lineRule="auto"/>
        <w:jc w:val="both"/>
        <w:rPr>
          <w:rFonts w:ascii="Arial" w:hAnsi="Arial" w:cs="Arial"/>
          <w:b/>
          <w:sz w:val="22"/>
          <w:szCs w:val="22"/>
          <w:u w:val="single"/>
          <w:lang w:eastAsia="en-US"/>
        </w:rPr>
      </w:pPr>
      <w:r w:rsidRPr="00BD5385">
        <w:rPr>
          <w:rFonts w:ascii="Arial" w:hAnsi="Arial" w:cs="Arial"/>
          <w:b/>
          <w:sz w:val="22"/>
          <w:szCs w:val="22"/>
          <w:highlight w:val="lightGray"/>
          <w:u w:val="single"/>
          <w:lang w:eastAsia="en-US"/>
        </w:rPr>
        <w:t>Pytanie nr 22:</w:t>
      </w:r>
    </w:p>
    <w:p w14:paraId="4DA0A105" w14:textId="77777777" w:rsidR="008E74BE" w:rsidRDefault="00442CB8" w:rsidP="00225438">
      <w:pPr>
        <w:spacing w:after="0" w:line="240" w:lineRule="auto"/>
        <w:jc w:val="both"/>
        <w:rPr>
          <w:rFonts w:ascii="Arial" w:hAnsi="Arial" w:cs="Arial"/>
          <w:sz w:val="22"/>
          <w:szCs w:val="22"/>
          <w:lang w:eastAsia="en-US"/>
        </w:rPr>
      </w:pPr>
      <w:r w:rsidRPr="00442CB8">
        <w:rPr>
          <w:rFonts w:ascii="Arial" w:hAnsi="Arial" w:cs="Arial"/>
          <w:sz w:val="22"/>
          <w:szCs w:val="22"/>
          <w:lang w:eastAsia="en-US"/>
        </w:rPr>
        <w:t>„</w:t>
      </w:r>
      <w:r w:rsidR="008E74BE">
        <w:rPr>
          <w:rFonts w:ascii="Arial" w:hAnsi="Arial" w:cs="Arial"/>
          <w:sz w:val="22"/>
          <w:szCs w:val="22"/>
          <w:lang w:eastAsia="en-US"/>
        </w:rPr>
        <w:t xml:space="preserve">Dotyczy: </w:t>
      </w:r>
      <w:r w:rsidRPr="00442CB8">
        <w:rPr>
          <w:rFonts w:ascii="Arial" w:hAnsi="Arial" w:cs="Arial"/>
          <w:sz w:val="22"/>
          <w:szCs w:val="22"/>
          <w:lang w:eastAsia="en-US"/>
        </w:rPr>
        <w:t xml:space="preserve">Załącznik nr 2 OPZ ładowarki 1. Stacja ładowania - pantografowa 1.3 Parametry elektryczne stacji ładowania pantografowego </w:t>
      </w:r>
    </w:p>
    <w:p w14:paraId="1451ED40" w14:textId="3B94918D" w:rsidR="00442CB8" w:rsidRPr="00442CB8" w:rsidRDefault="00442CB8" w:rsidP="00225438">
      <w:pPr>
        <w:spacing w:after="0" w:line="240" w:lineRule="auto"/>
        <w:jc w:val="both"/>
        <w:rPr>
          <w:rFonts w:ascii="Arial" w:hAnsi="Arial" w:cs="Arial"/>
          <w:sz w:val="22"/>
          <w:szCs w:val="22"/>
          <w:lang w:eastAsia="en-US"/>
        </w:rPr>
      </w:pPr>
      <w:r w:rsidRPr="00442CB8">
        <w:rPr>
          <w:rFonts w:ascii="Arial" w:hAnsi="Arial" w:cs="Arial"/>
          <w:sz w:val="22"/>
          <w:szCs w:val="22"/>
          <w:lang w:eastAsia="en-US"/>
        </w:rPr>
        <w:t xml:space="preserve">Zgodnie z wymogiem oświetlenia stacji ładowania prosimy o informację, czy w rozdzielnicy </w:t>
      </w:r>
      <w:proofErr w:type="spellStart"/>
      <w:r w:rsidRPr="00442CB8">
        <w:rPr>
          <w:rFonts w:ascii="Arial" w:hAnsi="Arial" w:cs="Arial"/>
          <w:sz w:val="22"/>
          <w:szCs w:val="22"/>
          <w:lang w:eastAsia="en-US"/>
        </w:rPr>
        <w:t>nn</w:t>
      </w:r>
      <w:proofErr w:type="spellEnd"/>
      <w:r w:rsidRPr="00442CB8">
        <w:rPr>
          <w:rFonts w:ascii="Arial" w:hAnsi="Arial" w:cs="Arial"/>
          <w:sz w:val="22"/>
          <w:szCs w:val="22"/>
          <w:lang w:eastAsia="en-US"/>
        </w:rPr>
        <w:t xml:space="preserve"> stacji transformatorowej zostanie przygotowane wolne pole do zasilenia lampy oświetlenia zewnętrznego.”</w:t>
      </w:r>
    </w:p>
    <w:p w14:paraId="4F90251E" w14:textId="67ECC77D" w:rsidR="00790AEC" w:rsidRPr="008E74BE" w:rsidRDefault="00790AEC" w:rsidP="00225438">
      <w:pPr>
        <w:pBdr>
          <w:top w:val="nil"/>
          <w:left w:val="nil"/>
          <w:bottom w:val="nil"/>
          <w:right w:val="nil"/>
          <w:between w:val="nil"/>
        </w:pBdr>
        <w:tabs>
          <w:tab w:val="left" w:pos="1340"/>
          <w:tab w:val="left" w:pos="3240"/>
        </w:tabs>
        <w:spacing w:after="0" w:line="240" w:lineRule="auto"/>
        <w:ind w:left="720"/>
        <w:jc w:val="both"/>
        <w:rPr>
          <w:rFonts w:ascii="Arial" w:hAnsi="Arial" w:cs="Arial"/>
          <w:sz w:val="22"/>
          <w:szCs w:val="22"/>
        </w:rPr>
      </w:pPr>
    </w:p>
    <w:p w14:paraId="01ADED37" w14:textId="18213797" w:rsidR="00790AEC" w:rsidRDefault="00790AEC"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8E74BE">
        <w:rPr>
          <w:rFonts w:ascii="Arial" w:hAnsi="Arial" w:cs="Arial"/>
          <w:b/>
          <w:sz w:val="22"/>
          <w:szCs w:val="22"/>
        </w:rPr>
        <w:t>Odpowiedź:</w:t>
      </w:r>
    </w:p>
    <w:p w14:paraId="6352568F" w14:textId="77777777" w:rsidR="00E74F86" w:rsidRPr="00E74F86" w:rsidRDefault="00E74F86" w:rsidP="00E74F86">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E74F86">
        <w:rPr>
          <w:rFonts w:ascii="Arial" w:hAnsi="Arial" w:cs="Arial"/>
          <w:sz w:val="22"/>
          <w:szCs w:val="22"/>
        </w:rPr>
        <w:t xml:space="preserve">Rozdzielnica </w:t>
      </w:r>
      <w:proofErr w:type="spellStart"/>
      <w:r w:rsidRPr="00E74F86">
        <w:rPr>
          <w:rFonts w:ascii="Arial" w:hAnsi="Arial" w:cs="Arial"/>
          <w:sz w:val="22"/>
          <w:szCs w:val="22"/>
        </w:rPr>
        <w:t>nn</w:t>
      </w:r>
      <w:proofErr w:type="spellEnd"/>
      <w:r w:rsidRPr="00E74F86">
        <w:rPr>
          <w:rFonts w:ascii="Arial" w:hAnsi="Arial" w:cs="Arial"/>
          <w:sz w:val="22"/>
          <w:szCs w:val="22"/>
        </w:rPr>
        <w:t xml:space="preserve"> będzie przystosowana do zasilania lampy oświetlenia zewnętrznego.</w:t>
      </w:r>
    </w:p>
    <w:p w14:paraId="0E7128FB" w14:textId="0354112F" w:rsidR="00075633" w:rsidRPr="008E74BE" w:rsidRDefault="00075633" w:rsidP="00E74F86">
      <w:pPr>
        <w:tabs>
          <w:tab w:val="left" w:pos="1340"/>
          <w:tab w:val="left" w:pos="3240"/>
        </w:tabs>
        <w:spacing w:after="0" w:line="240" w:lineRule="auto"/>
        <w:jc w:val="both"/>
        <w:rPr>
          <w:rFonts w:ascii="Arial" w:hAnsi="Arial" w:cs="Arial"/>
          <w:sz w:val="22"/>
          <w:szCs w:val="22"/>
        </w:rPr>
      </w:pPr>
    </w:p>
    <w:p w14:paraId="0E1184D1" w14:textId="77777777" w:rsidR="00442CB8" w:rsidRPr="00442CB8" w:rsidRDefault="00442CB8" w:rsidP="00225438">
      <w:pPr>
        <w:spacing w:after="0" w:line="240" w:lineRule="auto"/>
        <w:jc w:val="both"/>
        <w:rPr>
          <w:rFonts w:ascii="Arial" w:hAnsi="Arial" w:cs="Arial"/>
          <w:b/>
          <w:sz w:val="22"/>
          <w:szCs w:val="22"/>
          <w:u w:val="single"/>
          <w:lang w:eastAsia="en-US"/>
        </w:rPr>
      </w:pPr>
      <w:r w:rsidRPr="00BD5385">
        <w:rPr>
          <w:rFonts w:ascii="Arial" w:hAnsi="Arial" w:cs="Arial"/>
          <w:b/>
          <w:sz w:val="22"/>
          <w:szCs w:val="22"/>
          <w:highlight w:val="lightGray"/>
          <w:u w:val="single"/>
          <w:lang w:eastAsia="en-US"/>
        </w:rPr>
        <w:t>Pytanie nr 23:</w:t>
      </w:r>
    </w:p>
    <w:p w14:paraId="5120F3DB" w14:textId="6EA0541F" w:rsidR="00442CB8" w:rsidRPr="00442CB8" w:rsidRDefault="00442CB8" w:rsidP="00225438">
      <w:pPr>
        <w:spacing w:after="0" w:line="240" w:lineRule="auto"/>
        <w:jc w:val="both"/>
        <w:rPr>
          <w:rFonts w:ascii="Arial" w:hAnsi="Arial" w:cs="Arial"/>
          <w:sz w:val="22"/>
          <w:szCs w:val="22"/>
          <w:lang w:eastAsia="en-US"/>
        </w:rPr>
      </w:pPr>
      <w:r w:rsidRPr="00442CB8">
        <w:rPr>
          <w:rFonts w:ascii="Arial" w:hAnsi="Arial" w:cs="Arial"/>
          <w:sz w:val="22"/>
          <w:szCs w:val="22"/>
          <w:lang w:eastAsia="en-US"/>
        </w:rPr>
        <w:t>„</w:t>
      </w:r>
      <w:r w:rsidR="008E74BE">
        <w:rPr>
          <w:rFonts w:ascii="Arial" w:hAnsi="Arial" w:cs="Arial"/>
          <w:sz w:val="22"/>
          <w:szCs w:val="22"/>
          <w:lang w:eastAsia="en-US"/>
        </w:rPr>
        <w:t xml:space="preserve">Dotyczy: </w:t>
      </w:r>
      <w:r w:rsidRPr="00442CB8">
        <w:rPr>
          <w:rFonts w:ascii="Arial" w:hAnsi="Arial" w:cs="Arial"/>
          <w:sz w:val="22"/>
          <w:szCs w:val="22"/>
          <w:lang w:eastAsia="en-US"/>
        </w:rPr>
        <w:t xml:space="preserve">Załącznik nr 2 OPZ ładowarki 2. Stacje ładowania </w:t>
      </w:r>
      <w:proofErr w:type="spellStart"/>
      <w:r w:rsidRPr="00442CB8">
        <w:rPr>
          <w:rFonts w:ascii="Arial" w:hAnsi="Arial" w:cs="Arial"/>
          <w:sz w:val="22"/>
          <w:szCs w:val="22"/>
          <w:lang w:eastAsia="en-US"/>
        </w:rPr>
        <w:t>zajezdniowe</w:t>
      </w:r>
      <w:proofErr w:type="spellEnd"/>
      <w:r w:rsidRPr="00442CB8">
        <w:rPr>
          <w:rFonts w:ascii="Arial" w:hAnsi="Arial" w:cs="Arial"/>
          <w:sz w:val="22"/>
          <w:szCs w:val="22"/>
          <w:lang w:eastAsia="en-US"/>
        </w:rPr>
        <w:t xml:space="preserve"> 2.1. Wymagania ogólne</w:t>
      </w:r>
    </w:p>
    <w:p w14:paraId="7837FFA8" w14:textId="77777777" w:rsidR="00442CB8" w:rsidRPr="00442CB8" w:rsidRDefault="00442CB8" w:rsidP="00225438">
      <w:pPr>
        <w:spacing w:after="0" w:line="240" w:lineRule="auto"/>
        <w:jc w:val="both"/>
        <w:rPr>
          <w:rFonts w:ascii="Arial" w:hAnsi="Arial" w:cs="Arial"/>
          <w:sz w:val="22"/>
          <w:szCs w:val="22"/>
          <w:lang w:eastAsia="en-US"/>
        </w:rPr>
      </w:pPr>
      <w:r w:rsidRPr="00442CB8">
        <w:rPr>
          <w:rFonts w:ascii="Arial" w:hAnsi="Arial" w:cs="Arial"/>
          <w:sz w:val="22"/>
          <w:szCs w:val="22"/>
          <w:lang w:eastAsia="en-US"/>
        </w:rPr>
        <w:t>Prosimy o potwierdzenie, że fundamenty pod stacje ładowania zostaną wykonane przez Zamawiającego.”</w:t>
      </w:r>
    </w:p>
    <w:p w14:paraId="7451615B" w14:textId="7110C4E9" w:rsidR="00102D29" w:rsidRPr="008E74BE" w:rsidRDefault="00102D29" w:rsidP="00225438">
      <w:pPr>
        <w:tabs>
          <w:tab w:val="left" w:pos="1340"/>
          <w:tab w:val="left" w:pos="3240"/>
        </w:tabs>
        <w:spacing w:after="0" w:line="240" w:lineRule="auto"/>
        <w:ind w:left="720"/>
        <w:jc w:val="both"/>
        <w:rPr>
          <w:rFonts w:ascii="Arial" w:hAnsi="Arial" w:cs="Arial"/>
          <w:b/>
          <w:sz w:val="22"/>
          <w:szCs w:val="22"/>
        </w:rPr>
      </w:pPr>
    </w:p>
    <w:p w14:paraId="2B5F0B5E" w14:textId="7A4D10B8" w:rsidR="00102D29" w:rsidRPr="008E74BE" w:rsidRDefault="00102D29"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8E74BE">
        <w:rPr>
          <w:rFonts w:ascii="Arial" w:hAnsi="Arial" w:cs="Arial"/>
          <w:b/>
          <w:sz w:val="22"/>
          <w:szCs w:val="22"/>
        </w:rPr>
        <w:t>Odpowiedź:</w:t>
      </w:r>
    </w:p>
    <w:p w14:paraId="6C3C11C8" w14:textId="1E93AA7A" w:rsidR="00442CB8" w:rsidRDefault="00E74F86"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E74F86">
        <w:rPr>
          <w:rFonts w:ascii="Arial" w:hAnsi="Arial" w:cs="Arial"/>
          <w:sz w:val="22"/>
          <w:szCs w:val="22"/>
        </w:rPr>
        <w:t xml:space="preserve">Zamawiający nie potwierdza i informuje, że zadaniem Wykonawcy będzie wykonanie fundamentów pod posadowienie </w:t>
      </w:r>
      <w:proofErr w:type="spellStart"/>
      <w:r w:rsidRPr="00E74F86">
        <w:rPr>
          <w:rFonts w:ascii="Arial" w:hAnsi="Arial" w:cs="Arial"/>
          <w:sz w:val="22"/>
          <w:szCs w:val="22"/>
        </w:rPr>
        <w:t>zajezdniowych</w:t>
      </w:r>
      <w:proofErr w:type="spellEnd"/>
      <w:r w:rsidRPr="00E74F86">
        <w:rPr>
          <w:rFonts w:ascii="Arial" w:hAnsi="Arial" w:cs="Arial"/>
          <w:sz w:val="22"/>
          <w:szCs w:val="22"/>
        </w:rPr>
        <w:t xml:space="preserve"> stacji ładowania</w:t>
      </w:r>
      <w:r>
        <w:rPr>
          <w:rFonts w:ascii="Arial" w:hAnsi="Arial" w:cs="Arial"/>
          <w:sz w:val="22"/>
          <w:szCs w:val="22"/>
        </w:rPr>
        <w:t>.</w:t>
      </w:r>
    </w:p>
    <w:p w14:paraId="736D3D40" w14:textId="77777777" w:rsidR="008E74BE" w:rsidRPr="008E74BE" w:rsidRDefault="008E74BE"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0A8CB772" w14:textId="77777777" w:rsidR="00442CB8" w:rsidRPr="00442CB8" w:rsidRDefault="00442CB8" w:rsidP="00225438">
      <w:pPr>
        <w:spacing w:after="0" w:line="240" w:lineRule="auto"/>
        <w:jc w:val="both"/>
        <w:rPr>
          <w:rFonts w:ascii="Arial" w:hAnsi="Arial" w:cs="Arial"/>
          <w:b/>
          <w:sz w:val="22"/>
          <w:szCs w:val="22"/>
          <w:u w:val="single"/>
          <w:lang w:eastAsia="en-US"/>
        </w:rPr>
      </w:pPr>
      <w:r w:rsidRPr="00BD5385">
        <w:rPr>
          <w:rFonts w:ascii="Arial" w:hAnsi="Arial" w:cs="Arial"/>
          <w:b/>
          <w:sz w:val="22"/>
          <w:szCs w:val="22"/>
          <w:highlight w:val="lightGray"/>
          <w:u w:val="single"/>
          <w:lang w:eastAsia="en-US"/>
        </w:rPr>
        <w:t>Pytanie nr 24:</w:t>
      </w:r>
    </w:p>
    <w:p w14:paraId="17A79D3B" w14:textId="77777777" w:rsidR="008E74BE" w:rsidRDefault="00442CB8" w:rsidP="00225438">
      <w:pPr>
        <w:spacing w:after="0" w:line="240" w:lineRule="auto"/>
        <w:jc w:val="both"/>
        <w:rPr>
          <w:rFonts w:ascii="Arial" w:hAnsi="Arial" w:cs="Arial"/>
          <w:sz w:val="22"/>
          <w:szCs w:val="22"/>
          <w:lang w:eastAsia="en-US"/>
        </w:rPr>
      </w:pPr>
      <w:r w:rsidRPr="00442CB8">
        <w:rPr>
          <w:rFonts w:ascii="Arial" w:hAnsi="Arial" w:cs="Arial"/>
          <w:sz w:val="22"/>
          <w:szCs w:val="22"/>
          <w:lang w:eastAsia="en-US"/>
        </w:rPr>
        <w:t>„</w:t>
      </w:r>
      <w:r w:rsidR="008E74BE">
        <w:rPr>
          <w:rFonts w:ascii="Arial" w:hAnsi="Arial" w:cs="Arial"/>
          <w:sz w:val="22"/>
          <w:szCs w:val="22"/>
          <w:lang w:eastAsia="en-US"/>
        </w:rPr>
        <w:t xml:space="preserve">Dotyczy: </w:t>
      </w:r>
      <w:r w:rsidRPr="00442CB8">
        <w:rPr>
          <w:rFonts w:ascii="Arial" w:hAnsi="Arial" w:cs="Arial"/>
          <w:sz w:val="22"/>
          <w:szCs w:val="22"/>
          <w:lang w:eastAsia="en-US"/>
        </w:rPr>
        <w:t xml:space="preserve">Załącznik nr 2 OPZ ładowarki 1. Stacja ładowania - pantografowa, 2. Stacje ładowania </w:t>
      </w:r>
      <w:proofErr w:type="spellStart"/>
      <w:r w:rsidRPr="00442CB8">
        <w:rPr>
          <w:rFonts w:ascii="Arial" w:hAnsi="Arial" w:cs="Arial"/>
          <w:sz w:val="22"/>
          <w:szCs w:val="22"/>
          <w:lang w:eastAsia="en-US"/>
        </w:rPr>
        <w:t>zajezdniowe</w:t>
      </w:r>
      <w:proofErr w:type="spellEnd"/>
      <w:r w:rsidRPr="00442CB8">
        <w:rPr>
          <w:rFonts w:ascii="Arial" w:hAnsi="Arial" w:cs="Arial"/>
          <w:sz w:val="22"/>
          <w:szCs w:val="22"/>
          <w:lang w:eastAsia="en-US"/>
        </w:rPr>
        <w:t xml:space="preserve">, 3. Ładowarka mobilna </w:t>
      </w:r>
    </w:p>
    <w:p w14:paraId="536648C2" w14:textId="46A734F6" w:rsidR="00442CB8" w:rsidRPr="00442CB8" w:rsidRDefault="00442CB8" w:rsidP="00225438">
      <w:pPr>
        <w:spacing w:after="0" w:line="240" w:lineRule="auto"/>
        <w:jc w:val="both"/>
        <w:rPr>
          <w:rFonts w:ascii="Arial" w:hAnsi="Arial" w:cs="Arial"/>
          <w:sz w:val="22"/>
          <w:szCs w:val="22"/>
          <w:lang w:eastAsia="en-US"/>
        </w:rPr>
      </w:pPr>
      <w:r w:rsidRPr="00442CB8">
        <w:rPr>
          <w:rFonts w:ascii="Arial" w:hAnsi="Arial" w:cs="Arial"/>
          <w:sz w:val="22"/>
          <w:szCs w:val="22"/>
          <w:lang w:eastAsia="en-US"/>
        </w:rPr>
        <w:t xml:space="preserve">Prosimy o udostępnienie zdjęć terenu w miejscach </w:t>
      </w:r>
      <w:proofErr w:type="spellStart"/>
      <w:r w:rsidRPr="00442CB8">
        <w:rPr>
          <w:rFonts w:ascii="Arial" w:hAnsi="Arial" w:cs="Arial"/>
          <w:sz w:val="22"/>
          <w:szCs w:val="22"/>
          <w:lang w:eastAsia="en-US"/>
        </w:rPr>
        <w:t>posadawianych</w:t>
      </w:r>
      <w:proofErr w:type="spellEnd"/>
      <w:r w:rsidRPr="00442CB8">
        <w:rPr>
          <w:rFonts w:ascii="Arial" w:hAnsi="Arial" w:cs="Arial"/>
          <w:sz w:val="22"/>
          <w:szCs w:val="22"/>
          <w:lang w:eastAsia="en-US"/>
        </w:rPr>
        <w:t xml:space="preserve"> ładowarek we wszystkich lokalizacjach objętych przetargiem.”</w:t>
      </w:r>
    </w:p>
    <w:p w14:paraId="7700587B" w14:textId="634F599F" w:rsidR="00A05064" w:rsidRPr="008E74BE" w:rsidRDefault="00A05064" w:rsidP="00225438">
      <w:pPr>
        <w:pBdr>
          <w:top w:val="nil"/>
          <w:left w:val="nil"/>
          <w:bottom w:val="nil"/>
          <w:right w:val="nil"/>
          <w:between w:val="nil"/>
        </w:pBdr>
        <w:tabs>
          <w:tab w:val="left" w:pos="1340"/>
          <w:tab w:val="left" w:pos="3240"/>
        </w:tabs>
        <w:spacing w:after="0" w:line="240" w:lineRule="auto"/>
        <w:ind w:left="720"/>
        <w:jc w:val="both"/>
        <w:rPr>
          <w:rFonts w:ascii="Arial" w:hAnsi="Arial" w:cs="Arial"/>
          <w:sz w:val="22"/>
          <w:szCs w:val="22"/>
        </w:rPr>
      </w:pPr>
    </w:p>
    <w:p w14:paraId="597926E6" w14:textId="77777777" w:rsidR="00442CB8" w:rsidRPr="008E74BE" w:rsidRDefault="00A05064"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8E74BE">
        <w:rPr>
          <w:rFonts w:ascii="Arial" w:hAnsi="Arial" w:cs="Arial"/>
          <w:b/>
          <w:sz w:val="22"/>
          <w:szCs w:val="22"/>
        </w:rPr>
        <w:t>Odpowiedź</w:t>
      </w:r>
      <w:r w:rsidRPr="008E74BE">
        <w:rPr>
          <w:rFonts w:ascii="Arial" w:hAnsi="Arial" w:cs="Arial"/>
          <w:sz w:val="22"/>
          <w:szCs w:val="22"/>
        </w:rPr>
        <w:t xml:space="preserve">: </w:t>
      </w:r>
    </w:p>
    <w:p w14:paraId="762E1B2D" w14:textId="5C9249B2" w:rsidR="00A05064" w:rsidRPr="008E74BE" w:rsidRDefault="00A05064"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3484E">
        <w:rPr>
          <w:rFonts w:ascii="Arial" w:hAnsi="Arial" w:cs="Arial"/>
          <w:sz w:val="22"/>
          <w:szCs w:val="22"/>
        </w:rPr>
        <w:t xml:space="preserve">Zamawiający zaprasza </w:t>
      </w:r>
      <w:r w:rsidR="008E74BE" w:rsidRPr="0043484E">
        <w:rPr>
          <w:rFonts w:ascii="Arial" w:hAnsi="Arial" w:cs="Arial"/>
          <w:sz w:val="22"/>
          <w:szCs w:val="22"/>
        </w:rPr>
        <w:t xml:space="preserve">Wykonawców </w:t>
      </w:r>
      <w:r w:rsidRPr="0043484E">
        <w:rPr>
          <w:rFonts w:ascii="Arial" w:hAnsi="Arial" w:cs="Arial"/>
          <w:sz w:val="22"/>
          <w:szCs w:val="22"/>
        </w:rPr>
        <w:t xml:space="preserve">na wizję lokalną w dniu </w:t>
      </w:r>
      <w:r w:rsidR="00E74F86" w:rsidRPr="0043484E">
        <w:rPr>
          <w:rFonts w:ascii="Arial" w:hAnsi="Arial" w:cs="Arial"/>
          <w:sz w:val="22"/>
          <w:szCs w:val="22"/>
        </w:rPr>
        <w:t>2</w:t>
      </w:r>
      <w:r w:rsidR="00BD5385" w:rsidRPr="0043484E">
        <w:rPr>
          <w:rFonts w:ascii="Arial" w:hAnsi="Arial" w:cs="Arial"/>
          <w:sz w:val="22"/>
          <w:szCs w:val="22"/>
        </w:rPr>
        <w:t>5</w:t>
      </w:r>
      <w:r w:rsidR="00E74F86" w:rsidRPr="0043484E">
        <w:rPr>
          <w:rFonts w:ascii="Arial" w:hAnsi="Arial" w:cs="Arial"/>
          <w:sz w:val="22"/>
          <w:szCs w:val="22"/>
        </w:rPr>
        <w:t>.08.2022 r.</w:t>
      </w:r>
      <w:r w:rsidRPr="0043484E">
        <w:rPr>
          <w:rFonts w:ascii="Arial" w:hAnsi="Arial" w:cs="Arial"/>
          <w:sz w:val="22"/>
          <w:szCs w:val="22"/>
        </w:rPr>
        <w:t xml:space="preserve"> o godzinie 9.00 </w:t>
      </w:r>
      <w:r w:rsidR="00E74F86" w:rsidRPr="0043484E">
        <w:rPr>
          <w:rFonts w:ascii="Arial" w:hAnsi="Arial" w:cs="Arial"/>
          <w:sz w:val="22"/>
          <w:szCs w:val="22"/>
        </w:rPr>
        <w:t xml:space="preserve">w siedzibie Zamawiającego przy ul. </w:t>
      </w:r>
      <w:proofErr w:type="spellStart"/>
      <w:r w:rsidR="00E74F86" w:rsidRPr="0043484E">
        <w:rPr>
          <w:rFonts w:ascii="Arial" w:hAnsi="Arial" w:cs="Arial"/>
          <w:sz w:val="22"/>
          <w:szCs w:val="22"/>
        </w:rPr>
        <w:t>Luboszyckiej</w:t>
      </w:r>
      <w:proofErr w:type="spellEnd"/>
      <w:r w:rsidR="00E74F86" w:rsidRPr="0043484E">
        <w:rPr>
          <w:rFonts w:ascii="Arial" w:hAnsi="Arial" w:cs="Arial"/>
          <w:sz w:val="22"/>
          <w:szCs w:val="22"/>
        </w:rPr>
        <w:t xml:space="preserve"> 19.</w:t>
      </w:r>
    </w:p>
    <w:p w14:paraId="0E750AE4" w14:textId="0EDC0027" w:rsidR="00442CB8" w:rsidRPr="00442CB8" w:rsidRDefault="00442CB8" w:rsidP="00225438">
      <w:pPr>
        <w:spacing w:after="0" w:line="240" w:lineRule="auto"/>
        <w:jc w:val="both"/>
        <w:rPr>
          <w:rFonts w:ascii="Arial" w:hAnsi="Arial" w:cs="Arial"/>
          <w:sz w:val="22"/>
          <w:szCs w:val="22"/>
          <w:lang w:eastAsia="en-US"/>
        </w:rPr>
      </w:pPr>
    </w:p>
    <w:p w14:paraId="3B2F7810" w14:textId="77777777" w:rsidR="00442CB8" w:rsidRPr="00442CB8" w:rsidRDefault="00442CB8" w:rsidP="00225438">
      <w:pPr>
        <w:spacing w:after="0" w:line="240" w:lineRule="auto"/>
        <w:jc w:val="both"/>
        <w:rPr>
          <w:rFonts w:ascii="Arial" w:hAnsi="Arial" w:cs="Arial"/>
          <w:b/>
          <w:sz w:val="22"/>
          <w:szCs w:val="22"/>
          <w:u w:val="single"/>
          <w:lang w:eastAsia="en-US"/>
        </w:rPr>
      </w:pPr>
      <w:r w:rsidRPr="00BD5385">
        <w:rPr>
          <w:rFonts w:ascii="Arial" w:hAnsi="Arial" w:cs="Arial"/>
          <w:b/>
          <w:sz w:val="22"/>
          <w:szCs w:val="22"/>
          <w:highlight w:val="lightGray"/>
          <w:u w:val="single"/>
          <w:lang w:eastAsia="en-US"/>
        </w:rPr>
        <w:t>Pytanie nr 25:</w:t>
      </w:r>
    </w:p>
    <w:p w14:paraId="256BE6E3" w14:textId="77777777" w:rsidR="008E74BE" w:rsidRDefault="00442CB8" w:rsidP="00225438">
      <w:pPr>
        <w:spacing w:after="0" w:line="240" w:lineRule="auto"/>
        <w:jc w:val="both"/>
        <w:rPr>
          <w:rFonts w:ascii="Arial" w:hAnsi="Arial" w:cs="Arial"/>
          <w:sz w:val="22"/>
          <w:szCs w:val="22"/>
          <w:lang w:eastAsia="en-US"/>
        </w:rPr>
      </w:pPr>
      <w:r w:rsidRPr="00442CB8">
        <w:rPr>
          <w:rFonts w:ascii="Arial" w:hAnsi="Arial" w:cs="Arial"/>
          <w:sz w:val="22"/>
          <w:szCs w:val="22"/>
          <w:lang w:eastAsia="en-US"/>
        </w:rPr>
        <w:t>„</w:t>
      </w:r>
      <w:r w:rsidR="008E74BE">
        <w:rPr>
          <w:rFonts w:ascii="Arial" w:hAnsi="Arial" w:cs="Arial"/>
          <w:sz w:val="22"/>
          <w:szCs w:val="22"/>
          <w:lang w:eastAsia="en-US"/>
        </w:rPr>
        <w:t xml:space="preserve">Dotyczy: </w:t>
      </w:r>
      <w:r w:rsidRPr="00442CB8">
        <w:rPr>
          <w:rFonts w:ascii="Arial" w:hAnsi="Arial" w:cs="Arial"/>
          <w:sz w:val="22"/>
          <w:szCs w:val="22"/>
          <w:lang w:eastAsia="en-US"/>
        </w:rPr>
        <w:t xml:space="preserve">Załącznik nr 2 OPZ ładowarki 1. Stacja ładowania - pantografowa, 2. Stacje ładowania </w:t>
      </w:r>
      <w:proofErr w:type="spellStart"/>
      <w:r w:rsidRPr="00442CB8">
        <w:rPr>
          <w:rFonts w:ascii="Arial" w:hAnsi="Arial" w:cs="Arial"/>
          <w:sz w:val="22"/>
          <w:szCs w:val="22"/>
          <w:lang w:eastAsia="en-US"/>
        </w:rPr>
        <w:t>zajezdniowe</w:t>
      </w:r>
      <w:proofErr w:type="spellEnd"/>
      <w:r w:rsidRPr="00442CB8">
        <w:rPr>
          <w:rFonts w:ascii="Arial" w:hAnsi="Arial" w:cs="Arial"/>
          <w:sz w:val="22"/>
          <w:szCs w:val="22"/>
          <w:lang w:eastAsia="en-US"/>
        </w:rPr>
        <w:t xml:space="preserve">, 3. Ładowarka mobilna </w:t>
      </w:r>
    </w:p>
    <w:p w14:paraId="271DD03C" w14:textId="6F01717E" w:rsidR="00442CB8" w:rsidRPr="00442CB8" w:rsidRDefault="00442CB8" w:rsidP="00225438">
      <w:pPr>
        <w:spacing w:after="0" w:line="240" w:lineRule="auto"/>
        <w:jc w:val="both"/>
        <w:rPr>
          <w:rFonts w:ascii="Arial" w:hAnsi="Arial" w:cs="Arial"/>
          <w:sz w:val="22"/>
          <w:szCs w:val="22"/>
          <w:lang w:eastAsia="en-US"/>
        </w:rPr>
      </w:pPr>
      <w:r w:rsidRPr="00442CB8">
        <w:rPr>
          <w:rFonts w:ascii="Arial" w:hAnsi="Arial" w:cs="Arial"/>
          <w:sz w:val="22"/>
          <w:szCs w:val="22"/>
          <w:lang w:eastAsia="en-US"/>
        </w:rPr>
        <w:t xml:space="preserve">Prosimy o informację czy tereny planowanej inwestycji przeznaczonych pod </w:t>
      </w:r>
      <w:proofErr w:type="spellStart"/>
      <w:r w:rsidRPr="00442CB8">
        <w:rPr>
          <w:rFonts w:ascii="Arial" w:hAnsi="Arial" w:cs="Arial"/>
          <w:sz w:val="22"/>
          <w:szCs w:val="22"/>
          <w:lang w:eastAsia="en-US"/>
        </w:rPr>
        <w:t>posadowie</w:t>
      </w:r>
      <w:proofErr w:type="spellEnd"/>
      <w:r w:rsidRPr="00442CB8">
        <w:rPr>
          <w:rFonts w:ascii="Arial" w:hAnsi="Arial" w:cs="Arial"/>
          <w:sz w:val="22"/>
          <w:szCs w:val="22"/>
          <w:lang w:eastAsia="en-US"/>
        </w:rPr>
        <w:t xml:space="preserve"> stacji ładowania znajdują się w obszarze ochrony środowiska?”</w:t>
      </w:r>
    </w:p>
    <w:p w14:paraId="75CC14C9" w14:textId="31466505" w:rsidR="00790AEC" w:rsidRPr="008E74BE" w:rsidRDefault="00790AEC" w:rsidP="00225438">
      <w:pPr>
        <w:pBdr>
          <w:top w:val="nil"/>
          <w:left w:val="nil"/>
          <w:bottom w:val="nil"/>
          <w:right w:val="nil"/>
          <w:between w:val="nil"/>
        </w:pBdr>
        <w:tabs>
          <w:tab w:val="left" w:pos="1340"/>
          <w:tab w:val="left" w:pos="3240"/>
        </w:tabs>
        <w:spacing w:after="0" w:line="240" w:lineRule="auto"/>
        <w:ind w:left="720"/>
        <w:jc w:val="both"/>
        <w:rPr>
          <w:rFonts w:ascii="Arial" w:hAnsi="Arial" w:cs="Arial"/>
          <w:sz w:val="22"/>
          <w:szCs w:val="22"/>
        </w:rPr>
      </w:pPr>
    </w:p>
    <w:p w14:paraId="749E5059" w14:textId="40BF372B" w:rsidR="00790AEC" w:rsidRPr="008E74BE" w:rsidRDefault="00790AEC"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8E74BE">
        <w:rPr>
          <w:rFonts w:ascii="Arial" w:hAnsi="Arial" w:cs="Arial"/>
          <w:b/>
          <w:sz w:val="22"/>
          <w:szCs w:val="22"/>
        </w:rPr>
        <w:t>Odpowiedź:</w:t>
      </w:r>
    </w:p>
    <w:p w14:paraId="04286885" w14:textId="5EE14D55" w:rsidR="00075633" w:rsidRDefault="00E74F86" w:rsidP="00E74F86">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E74F86">
        <w:rPr>
          <w:rFonts w:ascii="Arial" w:hAnsi="Arial" w:cs="Arial"/>
          <w:sz w:val="22"/>
          <w:szCs w:val="22"/>
        </w:rPr>
        <w:t>Tereny planowanej inwestycji przeznaczonych pod posadowienie stacji ładowania nie znajdują się w obszarze ochrony środowiska</w:t>
      </w:r>
      <w:r>
        <w:rPr>
          <w:rFonts w:ascii="Arial" w:hAnsi="Arial" w:cs="Arial"/>
          <w:sz w:val="22"/>
          <w:szCs w:val="22"/>
        </w:rPr>
        <w:t>.</w:t>
      </w:r>
    </w:p>
    <w:p w14:paraId="5AFCB7A6" w14:textId="77777777" w:rsidR="008E74BE" w:rsidRPr="008E74BE" w:rsidRDefault="008E74BE" w:rsidP="00225438">
      <w:pPr>
        <w:pBdr>
          <w:top w:val="nil"/>
          <w:left w:val="nil"/>
          <w:bottom w:val="nil"/>
          <w:right w:val="nil"/>
          <w:between w:val="nil"/>
        </w:pBdr>
        <w:tabs>
          <w:tab w:val="left" w:pos="1340"/>
          <w:tab w:val="left" w:pos="3240"/>
        </w:tabs>
        <w:spacing w:after="0" w:line="240" w:lineRule="auto"/>
        <w:ind w:left="720"/>
        <w:jc w:val="both"/>
        <w:rPr>
          <w:rFonts w:ascii="Arial" w:hAnsi="Arial" w:cs="Arial"/>
          <w:sz w:val="22"/>
          <w:szCs w:val="22"/>
        </w:rPr>
      </w:pPr>
    </w:p>
    <w:p w14:paraId="6A2FB83A" w14:textId="77777777" w:rsidR="00442CB8" w:rsidRPr="00442CB8" w:rsidRDefault="00442CB8" w:rsidP="00225438">
      <w:pPr>
        <w:spacing w:after="0" w:line="240" w:lineRule="auto"/>
        <w:jc w:val="both"/>
        <w:rPr>
          <w:rFonts w:ascii="Arial" w:hAnsi="Arial" w:cs="Arial"/>
          <w:b/>
          <w:sz w:val="22"/>
          <w:szCs w:val="22"/>
          <w:u w:val="single"/>
          <w:lang w:eastAsia="en-US"/>
        </w:rPr>
      </w:pPr>
      <w:r w:rsidRPr="00BD5385">
        <w:rPr>
          <w:rFonts w:ascii="Arial" w:hAnsi="Arial" w:cs="Arial"/>
          <w:b/>
          <w:sz w:val="22"/>
          <w:szCs w:val="22"/>
          <w:highlight w:val="lightGray"/>
          <w:u w:val="single"/>
          <w:lang w:eastAsia="en-US"/>
        </w:rPr>
        <w:t>Pytanie nr 26:</w:t>
      </w:r>
    </w:p>
    <w:p w14:paraId="6B6F5639" w14:textId="77777777" w:rsidR="008E74BE" w:rsidRDefault="00442CB8" w:rsidP="00225438">
      <w:pPr>
        <w:spacing w:after="0" w:line="240" w:lineRule="auto"/>
        <w:jc w:val="both"/>
        <w:rPr>
          <w:rFonts w:ascii="Arial" w:hAnsi="Arial" w:cs="Arial"/>
          <w:sz w:val="22"/>
          <w:szCs w:val="22"/>
          <w:lang w:eastAsia="en-US"/>
        </w:rPr>
      </w:pPr>
      <w:r w:rsidRPr="00442CB8">
        <w:rPr>
          <w:rFonts w:ascii="Arial" w:hAnsi="Arial" w:cs="Arial"/>
          <w:sz w:val="22"/>
          <w:szCs w:val="22"/>
          <w:lang w:eastAsia="en-US"/>
        </w:rPr>
        <w:t>„</w:t>
      </w:r>
      <w:r w:rsidR="008E74BE">
        <w:rPr>
          <w:rFonts w:ascii="Arial" w:hAnsi="Arial" w:cs="Arial"/>
          <w:sz w:val="22"/>
          <w:szCs w:val="22"/>
          <w:lang w:eastAsia="en-US"/>
        </w:rPr>
        <w:t xml:space="preserve">Dotyczy: </w:t>
      </w:r>
      <w:r w:rsidRPr="00442CB8">
        <w:rPr>
          <w:rFonts w:ascii="Arial" w:hAnsi="Arial" w:cs="Arial"/>
          <w:sz w:val="22"/>
          <w:szCs w:val="22"/>
          <w:lang w:eastAsia="en-US"/>
        </w:rPr>
        <w:t xml:space="preserve">Załącznik nr 2 OPZ ładowarki 1. Stacja ładowania - pantografowa, 2. Stacje ładowania </w:t>
      </w:r>
      <w:proofErr w:type="spellStart"/>
      <w:r w:rsidRPr="00442CB8">
        <w:rPr>
          <w:rFonts w:ascii="Arial" w:hAnsi="Arial" w:cs="Arial"/>
          <w:sz w:val="22"/>
          <w:szCs w:val="22"/>
          <w:lang w:eastAsia="en-US"/>
        </w:rPr>
        <w:t>zajezdniowe</w:t>
      </w:r>
      <w:proofErr w:type="spellEnd"/>
      <w:r w:rsidRPr="00442CB8">
        <w:rPr>
          <w:rFonts w:ascii="Arial" w:hAnsi="Arial" w:cs="Arial"/>
          <w:sz w:val="22"/>
          <w:szCs w:val="22"/>
          <w:lang w:eastAsia="en-US"/>
        </w:rPr>
        <w:t xml:space="preserve"> </w:t>
      </w:r>
    </w:p>
    <w:p w14:paraId="43BB703F" w14:textId="5E61DD30" w:rsidR="00442CB8" w:rsidRPr="00442CB8" w:rsidRDefault="00442CB8" w:rsidP="00225438">
      <w:pPr>
        <w:spacing w:after="0" w:line="240" w:lineRule="auto"/>
        <w:jc w:val="both"/>
        <w:rPr>
          <w:rFonts w:ascii="Arial" w:hAnsi="Arial" w:cs="Arial"/>
          <w:sz w:val="22"/>
          <w:szCs w:val="22"/>
          <w:lang w:eastAsia="en-US"/>
        </w:rPr>
      </w:pPr>
      <w:r w:rsidRPr="00442CB8">
        <w:rPr>
          <w:rFonts w:ascii="Arial" w:hAnsi="Arial" w:cs="Arial"/>
          <w:sz w:val="22"/>
          <w:szCs w:val="22"/>
          <w:lang w:eastAsia="en-US"/>
        </w:rPr>
        <w:t>Prosimy o informację, czy badania geotechniczne będą wykonane przez Zamawiającego?”</w:t>
      </w:r>
    </w:p>
    <w:p w14:paraId="4532441C" w14:textId="294BB61B" w:rsidR="00790AEC" w:rsidRPr="008E74BE" w:rsidRDefault="00790AEC"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4B36F63E" w14:textId="77777777" w:rsidR="00442CB8" w:rsidRPr="008E74BE" w:rsidRDefault="00790AEC"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8E74BE">
        <w:rPr>
          <w:rFonts w:ascii="Arial" w:hAnsi="Arial" w:cs="Arial"/>
          <w:b/>
          <w:sz w:val="22"/>
          <w:szCs w:val="22"/>
        </w:rPr>
        <w:t>Odpowiedź</w:t>
      </w:r>
      <w:r w:rsidRPr="008E74BE">
        <w:rPr>
          <w:rFonts w:ascii="Arial" w:hAnsi="Arial" w:cs="Arial"/>
          <w:sz w:val="22"/>
          <w:szCs w:val="22"/>
        </w:rPr>
        <w:t xml:space="preserve">: </w:t>
      </w:r>
    </w:p>
    <w:p w14:paraId="2486E6B4" w14:textId="09767E43" w:rsidR="00790AEC" w:rsidRPr="008E74BE" w:rsidRDefault="00790AEC"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8E74BE">
        <w:rPr>
          <w:rFonts w:ascii="Arial" w:hAnsi="Arial" w:cs="Arial"/>
          <w:sz w:val="22"/>
          <w:szCs w:val="22"/>
        </w:rPr>
        <w:t>Z</w:t>
      </w:r>
      <w:r w:rsidR="008E74BE">
        <w:rPr>
          <w:rFonts w:ascii="Arial" w:hAnsi="Arial" w:cs="Arial"/>
          <w:sz w:val="22"/>
          <w:szCs w:val="22"/>
        </w:rPr>
        <w:t>amawiający nie będzie wykonywał</w:t>
      </w:r>
      <w:r w:rsidRPr="008E74BE">
        <w:rPr>
          <w:rFonts w:ascii="Arial" w:hAnsi="Arial" w:cs="Arial"/>
          <w:sz w:val="22"/>
          <w:szCs w:val="22"/>
        </w:rPr>
        <w:t xml:space="preserve"> badań geotechnicznych. </w:t>
      </w:r>
    </w:p>
    <w:p w14:paraId="615C3554" w14:textId="77777777" w:rsidR="00075633" w:rsidRPr="008E74BE" w:rsidRDefault="00075633" w:rsidP="00225438">
      <w:pPr>
        <w:pBdr>
          <w:top w:val="nil"/>
          <w:left w:val="nil"/>
          <w:bottom w:val="nil"/>
          <w:right w:val="nil"/>
          <w:between w:val="nil"/>
        </w:pBdr>
        <w:tabs>
          <w:tab w:val="left" w:pos="1340"/>
          <w:tab w:val="left" w:pos="3240"/>
        </w:tabs>
        <w:spacing w:after="0" w:line="240" w:lineRule="auto"/>
        <w:ind w:left="720"/>
        <w:jc w:val="both"/>
        <w:rPr>
          <w:rFonts w:ascii="Arial" w:hAnsi="Arial" w:cs="Arial"/>
          <w:b/>
          <w:sz w:val="22"/>
          <w:szCs w:val="22"/>
        </w:rPr>
      </w:pPr>
    </w:p>
    <w:p w14:paraId="29C9E480" w14:textId="77777777" w:rsidR="00442CB8" w:rsidRPr="00442CB8" w:rsidRDefault="00442CB8" w:rsidP="00225438">
      <w:pPr>
        <w:spacing w:after="0" w:line="240" w:lineRule="auto"/>
        <w:jc w:val="both"/>
        <w:rPr>
          <w:rFonts w:ascii="Arial" w:hAnsi="Arial" w:cs="Arial"/>
          <w:b/>
          <w:sz w:val="22"/>
          <w:szCs w:val="22"/>
          <w:u w:val="single"/>
          <w:lang w:eastAsia="en-US"/>
        </w:rPr>
      </w:pPr>
      <w:r w:rsidRPr="00BD5385">
        <w:rPr>
          <w:rFonts w:ascii="Arial" w:hAnsi="Arial" w:cs="Arial"/>
          <w:b/>
          <w:sz w:val="22"/>
          <w:szCs w:val="22"/>
          <w:highlight w:val="lightGray"/>
          <w:u w:val="single"/>
          <w:lang w:eastAsia="en-US"/>
        </w:rPr>
        <w:t>Pytanie nr 27:</w:t>
      </w:r>
      <w:r w:rsidRPr="00442CB8">
        <w:rPr>
          <w:rFonts w:ascii="Arial" w:hAnsi="Arial" w:cs="Arial"/>
          <w:b/>
          <w:sz w:val="22"/>
          <w:szCs w:val="22"/>
          <w:u w:val="single"/>
          <w:lang w:eastAsia="en-US"/>
        </w:rPr>
        <w:t xml:space="preserve"> </w:t>
      </w:r>
    </w:p>
    <w:p w14:paraId="414FDE96" w14:textId="62CFCC21" w:rsidR="00442CB8" w:rsidRPr="00442CB8" w:rsidRDefault="00442CB8" w:rsidP="00225438">
      <w:pPr>
        <w:spacing w:after="0" w:line="240" w:lineRule="auto"/>
        <w:jc w:val="both"/>
        <w:rPr>
          <w:rFonts w:ascii="Arial" w:hAnsi="Arial" w:cs="Arial"/>
          <w:sz w:val="22"/>
          <w:szCs w:val="22"/>
          <w:lang w:eastAsia="en-US"/>
        </w:rPr>
      </w:pPr>
      <w:r w:rsidRPr="00442CB8">
        <w:rPr>
          <w:rFonts w:ascii="Arial" w:hAnsi="Arial" w:cs="Arial"/>
          <w:sz w:val="22"/>
          <w:szCs w:val="22"/>
          <w:lang w:eastAsia="en-US"/>
        </w:rPr>
        <w:t>„</w:t>
      </w:r>
      <w:r w:rsidR="008E74BE">
        <w:rPr>
          <w:rFonts w:ascii="Arial" w:hAnsi="Arial" w:cs="Arial"/>
          <w:sz w:val="22"/>
          <w:szCs w:val="22"/>
          <w:lang w:eastAsia="en-US"/>
        </w:rPr>
        <w:t xml:space="preserve">Dotyczy: </w:t>
      </w:r>
      <w:r w:rsidRPr="00442CB8">
        <w:rPr>
          <w:rFonts w:ascii="Arial" w:hAnsi="Arial" w:cs="Arial"/>
          <w:sz w:val="22"/>
          <w:szCs w:val="22"/>
          <w:lang w:eastAsia="en-US"/>
        </w:rPr>
        <w:t xml:space="preserve">Załącznik nr 2 OPZ ładowarki 1. Stacja ładowania - pantografowa, 2. Stacje ładowania </w:t>
      </w:r>
      <w:proofErr w:type="spellStart"/>
      <w:r w:rsidRPr="00442CB8">
        <w:rPr>
          <w:rFonts w:ascii="Arial" w:hAnsi="Arial" w:cs="Arial"/>
          <w:sz w:val="22"/>
          <w:szCs w:val="22"/>
          <w:lang w:eastAsia="en-US"/>
        </w:rPr>
        <w:t>zajezdniowe</w:t>
      </w:r>
      <w:proofErr w:type="spellEnd"/>
      <w:r w:rsidRPr="00442CB8">
        <w:rPr>
          <w:rFonts w:ascii="Arial" w:hAnsi="Arial" w:cs="Arial"/>
          <w:sz w:val="22"/>
          <w:szCs w:val="22"/>
          <w:lang w:eastAsia="en-US"/>
        </w:rPr>
        <w:t xml:space="preserve"> Prosimy o informację, czy Zamawiający udostępni Wykonawcy mapy do celów projektowych dla lokalizacji przeznaczonej pod </w:t>
      </w:r>
      <w:proofErr w:type="spellStart"/>
      <w:r w:rsidRPr="00442CB8">
        <w:rPr>
          <w:rFonts w:ascii="Arial" w:hAnsi="Arial" w:cs="Arial"/>
          <w:sz w:val="22"/>
          <w:szCs w:val="22"/>
          <w:lang w:eastAsia="en-US"/>
        </w:rPr>
        <w:t>posadawienie</w:t>
      </w:r>
      <w:proofErr w:type="spellEnd"/>
      <w:r w:rsidRPr="00442CB8">
        <w:rPr>
          <w:rFonts w:ascii="Arial" w:hAnsi="Arial" w:cs="Arial"/>
          <w:sz w:val="22"/>
          <w:szCs w:val="22"/>
          <w:lang w:eastAsia="en-US"/>
        </w:rPr>
        <w:t xml:space="preserve"> ładowarki pantografowej i 4 stacjonarnych dwustanowiskowych ładowarek o mocy wyjściowej 120 kW?”</w:t>
      </w:r>
    </w:p>
    <w:p w14:paraId="4D569578" w14:textId="0DB10D5D" w:rsidR="00CC4F17" w:rsidRPr="008E74BE" w:rsidRDefault="00CC4F17" w:rsidP="00225438">
      <w:pPr>
        <w:pBdr>
          <w:top w:val="nil"/>
          <w:left w:val="nil"/>
          <w:bottom w:val="nil"/>
          <w:right w:val="nil"/>
          <w:between w:val="nil"/>
        </w:pBdr>
        <w:tabs>
          <w:tab w:val="left" w:pos="1340"/>
          <w:tab w:val="left" w:pos="3240"/>
        </w:tabs>
        <w:spacing w:after="0" w:line="240" w:lineRule="auto"/>
        <w:ind w:left="720"/>
        <w:jc w:val="both"/>
        <w:rPr>
          <w:rFonts w:ascii="Arial" w:hAnsi="Arial" w:cs="Arial"/>
          <w:sz w:val="22"/>
          <w:szCs w:val="22"/>
        </w:rPr>
      </w:pPr>
    </w:p>
    <w:p w14:paraId="175E30E8" w14:textId="77777777" w:rsidR="00442CB8" w:rsidRPr="008E74BE" w:rsidRDefault="00CC4F17"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8E74BE">
        <w:rPr>
          <w:rFonts w:ascii="Arial" w:hAnsi="Arial" w:cs="Arial"/>
          <w:b/>
          <w:sz w:val="22"/>
          <w:szCs w:val="22"/>
        </w:rPr>
        <w:t>Odpowiedź</w:t>
      </w:r>
      <w:r w:rsidRPr="008E74BE">
        <w:rPr>
          <w:rFonts w:ascii="Arial" w:hAnsi="Arial" w:cs="Arial"/>
          <w:sz w:val="22"/>
          <w:szCs w:val="22"/>
        </w:rPr>
        <w:t xml:space="preserve">: </w:t>
      </w:r>
    </w:p>
    <w:p w14:paraId="5C5A6A6C" w14:textId="265EFD7A" w:rsidR="00CC4F17" w:rsidRPr="008E74BE" w:rsidRDefault="00CC4F17"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3484E">
        <w:rPr>
          <w:rFonts w:ascii="Arial" w:hAnsi="Arial" w:cs="Arial"/>
          <w:sz w:val="22"/>
          <w:szCs w:val="22"/>
        </w:rPr>
        <w:t>Zamawiający udostępni Wykonawcy mapę do celów projektow</w:t>
      </w:r>
      <w:r w:rsidR="00B4478B" w:rsidRPr="0043484E">
        <w:rPr>
          <w:rFonts w:ascii="Arial" w:hAnsi="Arial" w:cs="Arial"/>
          <w:sz w:val="22"/>
          <w:szCs w:val="22"/>
        </w:rPr>
        <w:t>ych.</w:t>
      </w:r>
      <w:r w:rsidRPr="008E74BE">
        <w:rPr>
          <w:rFonts w:ascii="Arial" w:hAnsi="Arial" w:cs="Arial"/>
          <w:sz w:val="22"/>
          <w:szCs w:val="22"/>
        </w:rPr>
        <w:t xml:space="preserve"> </w:t>
      </w:r>
    </w:p>
    <w:p w14:paraId="200FB872" w14:textId="77777777" w:rsidR="00442CB8" w:rsidRPr="00442CB8" w:rsidRDefault="00442CB8" w:rsidP="00225438">
      <w:pPr>
        <w:spacing w:after="0" w:line="240" w:lineRule="auto"/>
        <w:jc w:val="both"/>
        <w:rPr>
          <w:rFonts w:ascii="Arial" w:hAnsi="Arial" w:cs="Arial"/>
          <w:sz w:val="22"/>
          <w:szCs w:val="22"/>
          <w:lang w:eastAsia="en-US"/>
        </w:rPr>
      </w:pPr>
    </w:p>
    <w:p w14:paraId="1623B007" w14:textId="77777777" w:rsidR="00442CB8" w:rsidRPr="00442CB8" w:rsidRDefault="00442CB8" w:rsidP="00225438">
      <w:pPr>
        <w:spacing w:after="0" w:line="240" w:lineRule="auto"/>
        <w:jc w:val="both"/>
        <w:rPr>
          <w:rFonts w:ascii="Arial" w:hAnsi="Arial" w:cs="Arial"/>
          <w:b/>
          <w:sz w:val="22"/>
          <w:szCs w:val="22"/>
          <w:u w:val="single"/>
          <w:lang w:eastAsia="en-US"/>
        </w:rPr>
      </w:pPr>
      <w:r w:rsidRPr="00BD5385">
        <w:rPr>
          <w:rFonts w:ascii="Arial" w:hAnsi="Arial" w:cs="Arial"/>
          <w:b/>
          <w:sz w:val="22"/>
          <w:szCs w:val="22"/>
          <w:highlight w:val="lightGray"/>
          <w:u w:val="single"/>
          <w:lang w:eastAsia="en-US"/>
        </w:rPr>
        <w:t>Pytanie nr 28:</w:t>
      </w:r>
    </w:p>
    <w:p w14:paraId="499A068E" w14:textId="77777777" w:rsidR="008E74BE" w:rsidRDefault="00442CB8" w:rsidP="00225438">
      <w:pPr>
        <w:spacing w:after="0" w:line="240" w:lineRule="auto"/>
        <w:jc w:val="both"/>
        <w:rPr>
          <w:rFonts w:ascii="Arial" w:hAnsi="Arial" w:cs="Arial"/>
          <w:sz w:val="22"/>
          <w:szCs w:val="22"/>
          <w:lang w:eastAsia="en-US"/>
        </w:rPr>
      </w:pPr>
      <w:r w:rsidRPr="00442CB8">
        <w:rPr>
          <w:rFonts w:ascii="Arial" w:hAnsi="Arial" w:cs="Arial"/>
          <w:sz w:val="22"/>
          <w:szCs w:val="22"/>
          <w:lang w:eastAsia="en-US"/>
        </w:rPr>
        <w:t>„</w:t>
      </w:r>
      <w:r w:rsidR="008E74BE">
        <w:rPr>
          <w:rFonts w:ascii="Arial" w:hAnsi="Arial" w:cs="Arial"/>
          <w:sz w:val="22"/>
          <w:szCs w:val="22"/>
          <w:lang w:eastAsia="en-US"/>
        </w:rPr>
        <w:t xml:space="preserve">Dotyczy: </w:t>
      </w:r>
      <w:r w:rsidRPr="00442CB8">
        <w:rPr>
          <w:rFonts w:ascii="Arial" w:hAnsi="Arial" w:cs="Arial"/>
          <w:sz w:val="22"/>
          <w:szCs w:val="22"/>
          <w:lang w:eastAsia="en-US"/>
        </w:rPr>
        <w:t xml:space="preserve">Załącznik nr 2 OPZ ładowarki 1. Stacja ładowania - pantografowa, 2. Stacje ładowania </w:t>
      </w:r>
      <w:proofErr w:type="spellStart"/>
      <w:r w:rsidRPr="00442CB8">
        <w:rPr>
          <w:rFonts w:ascii="Arial" w:hAnsi="Arial" w:cs="Arial"/>
          <w:sz w:val="22"/>
          <w:szCs w:val="22"/>
          <w:lang w:eastAsia="en-US"/>
        </w:rPr>
        <w:t>zajezdniowe</w:t>
      </w:r>
      <w:proofErr w:type="spellEnd"/>
      <w:r w:rsidRPr="00442CB8">
        <w:rPr>
          <w:rFonts w:ascii="Arial" w:hAnsi="Arial" w:cs="Arial"/>
          <w:sz w:val="22"/>
          <w:szCs w:val="22"/>
          <w:lang w:eastAsia="en-US"/>
        </w:rPr>
        <w:t xml:space="preserve">, 3. Ładowarka mobilna </w:t>
      </w:r>
    </w:p>
    <w:p w14:paraId="7224C260" w14:textId="7525E39D" w:rsidR="00442CB8" w:rsidRPr="00442CB8" w:rsidRDefault="00442CB8" w:rsidP="00225438">
      <w:pPr>
        <w:spacing w:after="0" w:line="240" w:lineRule="auto"/>
        <w:jc w:val="both"/>
        <w:rPr>
          <w:rFonts w:ascii="Arial" w:hAnsi="Arial" w:cs="Arial"/>
          <w:sz w:val="22"/>
          <w:szCs w:val="22"/>
          <w:lang w:eastAsia="en-US"/>
        </w:rPr>
      </w:pPr>
      <w:r w:rsidRPr="00442CB8">
        <w:rPr>
          <w:rFonts w:ascii="Arial" w:hAnsi="Arial" w:cs="Arial"/>
          <w:sz w:val="22"/>
          <w:szCs w:val="22"/>
          <w:lang w:eastAsia="en-US"/>
        </w:rPr>
        <w:t>Proszę o informację, czy w pobliżu posadowienia planowanych ładowarek znajdują się sieci uzbrojenia terenu mogące kolidować z inwestycją?”</w:t>
      </w:r>
    </w:p>
    <w:p w14:paraId="0C53F23E" w14:textId="0B80E2AF" w:rsidR="00CC4F17" w:rsidRPr="008E74BE" w:rsidRDefault="00CC4F17" w:rsidP="00225438">
      <w:pPr>
        <w:pBdr>
          <w:top w:val="nil"/>
          <w:left w:val="nil"/>
          <w:bottom w:val="nil"/>
          <w:right w:val="nil"/>
          <w:between w:val="nil"/>
        </w:pBdr>
        <w:tabs>
          <w:tab w:val="left" w:pos="1340"/>
          <w:tab w:val="left" w:pos="3240"/>
        </w:tabs>
        <w:spacing w:after="0" w:line="240" w:lineRule="auto"/>
        <w:ind w:left="720"/>
        <w:jc w:val="both"/>
        <w:rPr>
          <w:rFonts w:ascii="Arial" w:hAnsi="Arial" w:cs="Arial"/>
          <w:sz w:val="22"/>
          <w:szCs w:val="22"/>
        </w:rPr>
      </w:pPr>
    </w:p>
    <w:p w14:paraId="00B4C917" w14:textId="77777777" w:rsidR="00442CB8" w:rsidRPr="008E74BE" w:rsidRDefault="00CC4F17" w:rsidP="00225438">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sidRPr="008E74BE">
        <w:rPr>
          <w:rFonts w:ascii="Arial" w:hAnsi="Arial" w:cs="Arial"/>
          <w:b/>
          <w:sz w:val="22"/>
          <w:szCs w:val="22"/>
        </w:rPr>
        <w:t>Odpowiedź:</w:t>
      </w:r>
    </w:p>
    <w:p w14:paraId="6A8502DA" w14:textId="718C5131" w:rsidR="00CC4F17" w:rsidRPr="008E74BE" w:rsidRDefault="00CC4F17"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8E74BE">
        <w:rPr>
          <w:rFonts w:ascii="Arial" w:hAnsi="Arial" w:cs="Arial"/>
          <w:sz w:val="22"/>
          <w:szCs w:val="22"/>
        </w:rPr>
        <w:t>Tereny objęte inwestycj</w:t>
      </w:r>
      <w:r w:rsidR="008E74BE">
        <w:rPr>
          <w:rFonts w:ascii="Arial" w:hAnsi="Arial" w:cs="Arial"/>
          <w:sz w:val="22"/>
          <w:szCs w:val="22"/>
        </w:rPr>
        <w:t xml:space="preserve">ą są własnością Zamawiającego. </w:t>
      </w:r>
      <w:r w:rsidRPr="008E74BE">
        <w:rPr>
          <w:rFonts w:ascii="Arial" w:hAnsi="Arial" w:cs="Arial"/>
          <w:sz w:val="22"/>
          <w:szCs w:val="22"/>
        </w:rPr>
        <w:t xml:space="preserve">W przypadku ładowarek </w:t>
      </w:r>
      <w:proofErr w:type="spellStart"/>
      <w:r w:rsidRPr="008E74BE">
        <w:rPr>
          <w:rFonts w:ascii="Arial" w:hAnsi="Arial" w:cs="Arial"/>
          <w:sz w:val="22"/>
          <w:szCs w:val="22"/>
        </w:rPr>
        <w:t>zajezdniowych</w:t>
      </w:r>
      <w:proofErr w:type="spellEnd"/>
      <w:r w:rsidRPr="008E74BE">
        <w:rPr>
          <w:rFonts w:ascii="Arial" w:hAnsi="Arial" w:cs="Arial"/>
          <w:sz w:val="22"/>
          <w:szCs w:val="22"/>
        </w:rPr>
        <w:t>, w zakresie robót budowlanych, zadaniem Wykonawcy jest przygotowanie fundamentu i podłączenie ładowarek do przygotowanego złącza kablowego. Zamawiający udostępni Wykonawcy</w:t>
      </w:r>
      <w:r w:rsidR="008E74BE">
        <w:rPr>
          <w:rFonts w:ascii="Arial" w:hAnsi="Arial" w:cs="Arial"/>
          <w:sz w:val="22"/>
          <w:szCs w:val="22"/>
        </w:rPr>
        <w:t>, którego oferta uznana zostanie za najkorzystniejszą</w:t>
      </w:r>
      <w:r w:rsidR="00E74F86">
        <w:rPr>
          <w:rFonts w:ascii="Arial" w:hAnsi="Arial" w:cs="Arial"/>
          <w:sz w:val="22"/>
          <w:szCs w:val="22"/>
        </w:rPr>
        <w:t>,</w:t>
      </w:r>
      <w:r w:rsidRPr="008E74BE">
        <w:rPr>
          <w:rFonts w:ascii="Arial" w:hAnsi="Arial" w:cs="Arial"/>
          <w:sz w:val="22"/>
          <w:szCs w:val="22"/>
        </w:rPr>
        <w:t xml:space="preserve"> dokumentację dotyczącą uzbrojenia terenu. Ze względu na ograniczone prace budowlane</w:t>
      </w:r>
      <w:r w:rsidR="008E74BE">
        <w:rPr>
          <w:rFonts w:ascii="Arial" w:hAnsi="Arial" w:cs="Arial"/>
          <w:sz w:val="22"/>
          <w:szCs w:val="22"/>
        </w:rPr>
        <w:t>,</w:t>
      </w:r>
      <w:r w:rsidRPr="008E74BE">
        <w:rPr>
          <w:rFonts w:ascii="Arial" w:hAnsi="Arial" w:cs="Arial"/>
          <w:sz w:val="22"/>
          <w:szCs w:val="22"/>
        </w:rPr>
        <w:t xml:space="preserve"> zagrożenie takie nie powinno wystąpić. </w:t>
      </w:r>
      <w:r w:rsidR="00E74F86">
        <w:rPr>
          <w:rFonts w:ascii="Arial" w:hAnsi="Arial" w:cs="Arial"/>
          <w:sz w:val="22"/>
          <w:szCs w:val="22"/>
        </w:rPr>
        <w:t xml:space="preserve">Montaż ładowarki pantografowej </w:t>
      </w:r>
      <w:r w:rsidRPr="008E74BE">
        <w:rPr>
          <w:rFonts w:ascii="Arial" w:hAnsi="Arial" w:cs="Arial"/>
          <w:sz w:val="22"/>
          <w:szCs w:val="22"/>
        </w:rPr>
        <w:t xml:space="preserve">również </w:t>
      </w:r>
      <w:r w:rsidR="00E74F86">
        <w:rPr>
          <w:rFonts w:ascii="Arial" w:hAnsi="Arial" w:cs="Arial"/>
          <w:sz w:val="22"/>
          <w:szCs w:val="22"/>
        </w:rPr>
        <w:t xml:space="preserve">odbywa się </w:t>
      </w:r>
      <w:r w:rsidRPr="008E74BE">
        <w:rPr>
          <w:rFonts w:ascii="Arial" w:hAnsi="Arial" w:cs="Arial"/>
          <w:sz w:val="22"/>
          <w:szCs w:val="22"/>
        </w:rPr>
        <w:t>na ter</w:t>
      </w:r>
      <w:r w:rsidR="008E74BE">
        <w:rPr>
          <w:rFonts w:ascii="Arial" w:hAnsi="Arial" w:cs="Arial"/>
          <w:sz w:val="22"/>
          <w:szCs w:val="22"/>
        </w:rPr>
        <w:t>e</w:t>
      </w:r>
      <w:r w:rsidR="00E74F86">
        <w:rPr>
          <w:rFonts w:ascii="Arial" w:hAnsi="Arial" w:cs="Arial"/>
          <w:sz w:val="22"/>
          <w:szCs w:val="22"/>
        </w:rPr>
        <w:t xml:space="preserve">nie Zamawiającego. </w:t>
      </w:r>
      <w:r w:rsidRPr="008E74BE">
        <w:rPr>
          <w:rFonts w:ascii="Arial" w:hAnsi="Arial" w:cs="Arial"/>
          <w:sz w:val="22"/>
          <w:szCs w:val="22"/>
        </w:rPr>
        <w:t>Zamawiający nie posiada wiedzy na temat u</w:t>
      </w:r>
      <w:r w:rsidR="00E74F86">
        <w:rPr>
          <w:rFonts w:ascii="Arial" w:hAnsi="Arial" w:cs="Arial"/>
          <w:sz w:val="22"/>
          <w:szCs w:val="22"/>
        </w:rPr>
        <w:t>zbrojenia terenu kolidującego z </w:t>
      </w:r>
      <w:r w:rsidRPr="008E74BE">
        <w:rPr>
          <w:rFonts w:ascii="Arial" w:hAnsi="Arial" w:cs="Arial"/>
          <w:sz w:val="22"/>
          <w:szCs w:val="22"/>
        </w:rPr>
        <w:t>inwestycją.</w:t>
      </w:r>
    </w:p>
    <w:p w14:paraId="12C78535" w14:textId="77777777" w:rsidR="00CC4F17" w:rsidRPr="008E74BE" w:rsidRDefault="00CC4F17" w:rsidP="00225438">
      <w:pPr>
        <w:pBdr>
          <w:top w:val="nil"/>
          <w:left w:val="nil"/>
          <w:bottom w:val="nil"/>
          <w:right w:val="nil"/>
          <w:between w:val="nil"/>
        </w:pBdr>
        <w:tabs>
          <w:tab w:val="left" w:pos="1340"/>
          <w:tab w:val="left" w:pos="3240"/>
        </w:tabs>
        <w:spacing w:after="0" w:line="240" w:lineRule="auto"/>
        <w:ind w:left="720"/>
        <w:jc w:val="both"/>
        <w:rPr>
          <w:rFonts w:ascii="Arial" w:hAnsi="Arial" w:cs="Arial"/>
          <w:sz w:val="22"/>
          <w:szCs w:val="22"/>
        </w:rPr>
      </w:pPr>
    </w:p>
    <w:p w14:paraId="3557C07A" w14:textId="77777777" w:rsidR="00442CB8" w:rsidRPr="00442CB8" w:rsidRDefault="00442CB8" w:rsidP="00225438">
      <w:pPr>
        <w:spacing w:after="0" w:line="240" w:lineRule="auto"/>
        <w:jc w:val="both"/>
        <w:rPr>
          <w:rFonts w:ascii="Arial" w:hAnsi="Arial" w:cs="Arial"/>
          <w:b/>
          <w:sz w:val="22"/>
          <w:szCs w:val="22"/>
          <w:u w:val="single"/>
          <w:lang w:eastAsia="en-US"/>
        </w:rPr>
      </w:pPr>
      <w:r w:rsidRPr="00BD5385">
        <w:rPr>
          <w:rFonts w:ascii="Arial" w:hAnsi="Arial" w:cs="Arial"/>
          <w:b/>
          <w:sz w:val="22"/>
          <w:szCs w:val="22"/>
          <w:highlight w:val="lightGray"/>
          <w:u w:val="single"/>
          <w:lang w:eastAsia="en-US"/>
        </w:rPr>
        <w:t>Pytanie nr 29:</w:t>
      </w:r>
    </w:p>
    <w:p w14:paraId="027FEA55" w14:textId="5F9EF256" w:rsidR="00442CB8" w:rsidRPr="00442CB8" w:rsidRDefault="00442CB8" w:rsidP="00225438">
      <w:pPr>
        <w:spacing w:after="0" w:line="240" w:lineRule="auto"/>
        <w:jc w:val="both"/>
        <w:rPr>
          <w:rFonts w:ascii="Arial" w:hAnsi="Arial" w:cs="Arial"/>
          <w:sz w:val="22"/>
          <w:szCs w:val="22"/>
          <w:lang w:eastAsia="en-US"/>
        </w:rPr>
      </w:pPr>
      <w:r w:rsidRPr="00442CB8">
        <w:rPr>
          <w:rFonts w:ascii="Arial" w:hAnsi="Arial" w:cs="Arial"/>
          <w:sz w:val="22"/>
          <w:szCs w:val="22"/>
          <w:lang w:eastAsia="en-US"/>
        </w:rPr>
        <w:t>„</w:t>
      </w:r>
      <w:r w:rsidR="008E74BE">
        <w:rPr>
          <w:rFonts w:ascii="Arial" w:hAnsi="Arial" w:cs="Arial"/>
          <w:sz w:val="22"/>
          <w:szCs w:val="22"/>
          <w:lang w:eastAsia="en-US"/>
        </w:rPr>
        <w:t xml:space="preserve">Dotyczy: </w:t>
      </w:r>
      <w:r w:rsidRPr="00442CB8">
        <w:rPr>
          <w:rFonts w:ascii="Arial" w:hAnsi="Arial" w:cs="Arial"/>
          <w:sz w:val="22"/>
          <w:szCs w:val="22"/>
          <w:lang w:eastAsia="en-US"/>
        </w:rPr>
        <w:t xml:space="preserve">Załącznik nr 2 OPZ ładowarki 1. Stacja ładowania - pantografowa, 2. Stacje ładowania </w:t>
      </w:r>
      <w:proofErr w:type="spellStart"/>
      <w:r w:rsidRPr="00442CB8">
        <w:rPr>
          <w:rFonts w:ascii="Arial" w:hAnsi="Arial" w:cs="Arial"/>
          <w:sz w:val="22"/>
          <w:szCs w:val="22"/>
          <w:lang w:eastAsia="en-US"/>
        </w:rPr>
        <w:t>zajezdniowe</w:t>
      </w:r>
      <w:proofErr w:type="spellEnd"/>
      <w:r w:rsidRPr="00442CB8">
        <w:rPr>
          <w:rFonts w:ascii="Arial" w:hAnsi="Arial" w:cs="Arial"/>
          <w:sz w:val="22"/>
          <w:szCs w:val="22"/>
          <w:lang w:eastAsia="en-US"/>
        </w:rPr>
        <w:t>, 3. Ładowarka mobilna Prosimy o informację, czy w pobliżu znajdują się elementy małej architektury oraz komunikacji, mogące kolidować z planowaną inwestycją?”</w:t>
      </w:r>
    </w:p>
    <w:p w14:paraId="7C4566AB" w14:textId="0D80A363" w:rsidR="00B4478B" w:rsidRPr="008E74BE" w:rsidRDefault="00B4478B" w:rsidP="00225438">
      <w:pPr>
        <w:pBdr>
          <w:top w:val="nil"/>
          <w:left w:val="nil"/>
          <w:bottom w:val="nil"/>
          <w:right w:val="nil"/>
          <w:between w:val="nil"/>
        </w:pBdr>
        <w:tabs>
          <w:tab w:val="left" w:pos="1340"/>
          <w:tab w:val="left" w:pos="3240"/>
        </w:tabs>
        <w:spacing w:after="0" w:line="240" w:lineRule="auto"/>
        <w:ind w:left="720" w:hanging="720"/>
        <w:jc w:val="both"/>
        <w:rPr>
          <w:rFonts w:ascii="Arial" w:hAnsi="Arial" w:cs="Arial"/>
          <w:sz w:val="22"/>
          <w:szCs w:val="22"/>
        </w:rPr>
      </w:pPr>
    </w:p>
    <w:p w14:paraId="33C77A27" w14:textId="77777777" w:rsidR="00442CB8" w:rsidRDefault="00B4478B" w:rsidP="00225438">
      <w:pPr>
        <w:pBdr>
          <w:top w:val="nil"/>
          <w:left w:val="nil"/>
          <w:bottom w:val="nil"/>
          <w:right w:val="nil"/>
          <w:between w:val="nil"/>
        </w:pBdr>
        <w:tabs>
          <w:tab w:val="left" w:pos="1340"/>
          <w:tab w:val="left" w:pos="3240"/>
        </w:tabs>
        <w:spacing w:after="0" w:line="240" w:lineRule="auto"/>
        <w:ind w:left="720" w:hanging="720"/>
        <w:jc w:val="both"/>
        <w:rPr>
          <w:rFonts w:ascii="Arial" w:hAnsi="Arial" w:cs="Arial"/>
          <w:sz w:val="22"/>
          <w:szCs w:val="22"/>
        </w:rPr>
      </w:pPr>
      <w:r w:rsidRPr="008E74BE">
        <w:rPr>
          <w:rFonts w:ascii="Arial" w:hAnsi="Arial" w:cs="Arial"/>
          <w:b/>
          <w:sz w:val="22"/>
          <w:szCs w:val="22"/>
        </w:rPr>
        <w:t>Odpowiedź</w:t>
      </w:r>
      <w:r w:rsidRPr="008E74BE">
        <w:rPr>
          <w:rFonts w:ascii="Arial" w:hAnsi="Arial" w:cs="Arial"/>
          <w:sz w:val="22"/>
          <w:szCs w:val="22"/>
        </w:rPr>
        <w:t>:</w:t>
      </w:r>
    </w:p>
    <w:p w14:paraId="1B08CAC9" w14:textId="12D1214F" w:rsidR="00B4478B" w:rsidRDefault="00B4478B" w:rsidP="00225438">
      <w:pPr>
        <w:pBdr>
          <w:top w:val="nil"/>
          <w:left w:val="nil"/>
          <w:bottom w:val="nil"/>
          <w:right w:val="nil"/>
          <w:between w:val="nil"/>
        </w:pBdr>
        <w:tabs>
          <w:tab w:val="left" w:pos="1340"/>
          <w:tab w:val="left" w:pos="3240"/>
        </w:tabs>
        <w:spacing w:after="0" w:line="240" w:lineRule="auto"/>
        <w:ind w:left="720" w:hanging="720"/>
        <w:jc w:val="both"/>
        <w:rPr>
          <w:rFonts w:ascii="Arial" w:hAnsi="Arial" w:cs="Arial"/>
          <w:sz w:val="22"/>
          <w:szCs w:val="22"/>
        </w:rPr>
      </w:pPr>
      <w:r w:rsidRPr="008E74BE">
        <w:rPr>
          <w:rFonts w:ascii="Arial" w:hAnsi="Arial" w:cs="Arial"/>
          <w:sz w:val="22"/>
          <w:szCs w:val="22"/>
        </w:rPr>
        <w:t>Patrz</w:t>
      </w:r>
      <w:r w:rsidR="00442CB8">
        <w:rPr>
          <w:rFonts w:ascii="Arial" w:hAnsi="Arial" w:cs="Arial"/>
          <w:sz w:val="22"/>
          <w:szCs w:val="22"/>
        </w:rPr>
        <w:t xml:space="preserve"> odpowiedź</w:t>
      </w:r>
      <w:r w:rsidRPr="008E74BE">
        <w:rPr>
          <w:rFonts w:ascii="Arial" w:hAnsi="Arial" w:cs="Arial"/>
          <w:sz w:val="22"/>
          <w:szCs w:val="22"/>
        </w:rPr>
        <w:t xml:space="preserve"> pytanie </w:t>
      </w:r>
      <w:r w:rsidR="008E74BE">
        <w:rPr>
          <w:rFonts w:ascii="Arial" w:hAnsi="Arial" w:cs="Arial"/>
          <w:sz w:val="22"/>
          <w:szCs w:val="22"/>
        </w:rPr>
        <w:t xml:space="preserve">nr </w:t>
      </w:r>
      <w:r w:rsidRPr="008E74BE">
        <w:rPr>
          <w:rFonts w:ascii="Arial" w:hAnsi="Arial" w:cs="Arial"/>
          <w:sz w:val="22"/>
          <w:szCs w:val="22"/>
        </w:rPr>
        <w:t>24.</w:t>
      </w:r>
    </w:p>
    <w:p w14:paraId="0BFE8459" w14:textId="56AFF375" w:rsidR="00075633" w:rsidRPr="008E74BE" w:rsidRDefault="00075633"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2A1BDCBE" w14:textId="77777777" w:rsidR="00442CB8" w:rsidRPr="00442CB8" w:rsidRDefault="00442CB8" w:rsidP="00225438">
      <w:pPr>
        <w:spacing w:after="0" w:line="240" w:lineRule="auto"/>
        <w:jc w:val="both"/>
        <w:rPr>
          <w:rFonts w:ascii="Arial" w:hAnsi="Arial" w:cs="Arial"/>
          <w:b/>
          <w:sz w:val="22"/>
          <w:szCs w:val="22"/>
          <w:u w:val="single"/>
          <w:lang w:eastAsia="en-US"/>
        </w:rPr>
      </w:pPr>
      <w:r w:rsidRPr="00BD5385">
        <w:rPr>
          <w:rFonts w:ascii="Arial" w:hAnsi="Arial" w:cs="Arial"/>
          <w:b/>
          <w:sz w:val="22"/>
          <w:szCs w:val="22"/>
          <w:highlight w:val="lightGray"/>
          <w:u w:val="single"/>
          <w:lang w:eastAsia="en-US"/>
        </w:rPr>
        <w:t>Pytanie nr 30:</w:t>
      </w:r>
    </w:p>
    <w:p w14:paraId="09F02744" w14:textId="404BD631" w:rsidR="00442CB8" w:rsidRPr="00442CB8" w:rsidRDefault="00442CB8" w:rsidP="00225438">
      <w:pPr>
        <w:spacing w:after="0" w:line="240" w:lineRule="auto"/>
        <w:jc w:val="both"/>
        <w:rPr>
          <w:rFonts w:ascii="Arial" w:hAnsi="Arial" w:cs="Arial"/>
          <w:sz w:val="22"/>
          <w:szCs w:val="22"/>
          <w:lang w:eastAsia="en-US"/>
        </w:rPr>
      </w:pPr>
      <w:r w:rsidRPr="00442CB8">
        <w:rPr>
          <w:rFonts w:ascii="Arial" w:hAnsi="Arial" w:cs="Arial"/>
          <w:sz w:val="22"/>
          <w:szCs w:val="22"/>
          <w:lang w:eastAsia="en-US"/>
        </w:rPr>
        <w:t>„</w:t>
      </w:r>
      <w:r w:rsidR="008E74BE">
        <w:rPr>
          <w:rFonts w:ascii="Arial" w:hAnsi="Arial" w:cs="Arial"/>
          <w:sz w:val="22"/>
          <w:szCs w:val="22"/>
          <w:lang w:eastAsia="en-US"/>
        </w:rPr>
        <w:t xml:space="preserve">Dotyczy: </w:t>
      </w:r>
      <w:r w:rsidRPr="00442CB8">
        <w:rPr>
          <w:rFonts w:ascii="Arial" w:hAnsi="Arial" w:cs="Arial"/>
          <w:sz w:val="22"/>
          <w:szCs w:val="22"/>
          <w:lang w:eastAsia="en-US"/>
        </w:rPr>
        <w:t xml:space="preserve">Załącznik nr 2 OPZ ładowarki 1. Stacja ładowania - pantografowa, 2. Stacje ładowania </w:t>
      </w:r>
      <w:proofErr w:type="spellStart"/>
      <w:r w:rsidRPr="00442CB8">
        <w:rPr>
          <w:rFonts w:ascii="Arial" w:hAnsi="Arial" w:cs="Arial"/>
          <w:sz w:val="22"/>
          <w:szCs w:val="22"/>
          <w:lang w:eastAsia="en-US"/>
        </w:rPr>
        <w:t>zajezdniowe</w:t>
      </w:r>
      <w:proofErr w:type="spellEnd"/>
      <w:r w:rsidRPr="00442CB8">
        <w:rPr>
          <w:rFonts w:ascii="Arial" w:hAnsi="Arial" w:cs="Arial"/>
          <w:sz w:val="22"/>
          <w:szCs w:val="22"/>
          <w:lang w:eastAsia="en-US"/>
        </w:rPr>
        <w:t xml:space="preserve">, 3. Ładowarka mobilna Czy Zamawiający wymaga ochrony </w:t>
      </w:r>
      <w:r w:rsidRPr="00442CB8">
        <w:rPr>
          <w:rFonts w:ascii="Arial" w:hAnsi="Arial" w:cs="Arial"/>
          <w:sz w:val="22"/>
          <w:szCs w:val="22"/>
          <w:lang w:eastAsia="en-US"/>
        </w:rPr>
        <w:lastRenderedPageBreak/>
        <w:t>mechanicznej ładowarek we wszystkich lokalizacjach? Jeśli tak, prosimy o uszczegółowienie wymogów.”</w:t>
      </w:r>
    </w:p>
    <w:p w14:paraId="30955FF9" w14:textId="6D8FAC18" w:rsidR="00B4478B" w:rsidRPr="008E74BE" w:rsidRDefault="00B4478B" w:rsidP="00225438">
      <w:pPr>
        <w:pBdr>
          <w:top w:val="nil"/>
          <w:left w:val="nil"/>
          <w:bottom w:val="nil"/>
          <w:right w:val="nil"/>
          <w:between w:val="nil"/>
        </w:pBdr>
        <w:tabs>
          <w:tab w:val="left" w:pos="1340"/>
          <w:tab w:val="left" w:pos="3240"/>
        </w:tabs>
        <w:spacing w:after="0" w:line="240" w:lineRule="auto"/>
        <w:ind w:left="720"/>
        <w:jc w:val="both"/>
        <w:rPr>
          <w:rFonts w:ascii="Arial" w:hAnsi="Arial" w:cs="Arial"/>
          <w:sz w:val="22"/>
          <w:szCs w:val="22"/>
        </w:rPr>
      </w:pPr>
    </w:p>
    <w:p w14:paraId="3BCA105A" w14:textId="3864DF3B" w:rsidR="00B4478B" w:rsidRPr="008E74BE" w:rsidRDefault="00B4478B"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8E74BE">
        <w:rPr>
          <w:rFonts w:ascii="Arial" w:hAnsi="Arial" w:cs="Arial"/>
          <w:b/>
          <w:sz w:val="22"/>
          <w:szCs w:val="22"/>
        </w:rPr>
        <w:t>Odpowiedź:</w:t>
      </w:r>
      <w:r w:rsidRPr="008E74BE">
        <w:rPr>
          <w:rFonts w:ascii="Arial" w:hAnsi="Arial" w:cs="Arial"/>
          <w:sz w:val="22"/>
          <w:szCs w:val="22"/>
        </w:rPr>
        <w:t xml:space="preserve"> </w:t>
      </w:r>
    </w:p>
    <w:p w14:paraId="70DEB690" w14:textId="2E19AB14" w:rsidR="00075633" w:rsidRPr="008E74BE" w:rsidRDefault="00E74F86" w:rsidP="00E74F86">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E74F86">
        <w:rPr>
          <w:rFonts w:ascii="Arial" w:hAnsi="Arial" w:cs="Arial"/>
          <w:sz w:val="22"/>
          <w:szCs w:val="22"/>
        </w:rPr>
        <w:t>Zamawiający nie wymaga dodatkowych zabezpieczeń mechanicznych ponad wymienione</w:t>
      </w:r>
      <w:r>
        <w:rPr>
          <w:rFonts w:ascii="Arial" w:hAnsi="Arial" w:cs="Arial"/>
          <w:sz w:val="22"/>
          <w:szCs w:val="22"/>
        </w:rPr>
        <w:t xml:space="preserve"> w </w:t>
      </w:r>
      <w:r w:rsidRPr="00E74F86">
        <w:rPr>
          <w:rFonts w:ascii="Arial" w:hAnsi="Arial" w:cs="Arial"/>
          <w:sz w:val="22"/>
          <w:szCs w:val="22"/>
        </w:rPr>
        <w:t>OPZ.</w:t>
      </w:r>
    </w:p>
    <w:p w14:paraId="1EC1843F" w14:textId="77777777" w:rsidR="00442CB8" w:rsidRPr="00442CB8" w:rsidRDefault="00442CB8" w:rsidP="00225438">
      <w:pPr>
        <w:spacing w:after="0" w:line="240" w:lineRule="auto"/>
        <w:jc w:val="both"/>
        <w:rPr>
          <w:rFonts w:ascii="Arial" w:hAnsi="Arial" w:cs="Arial"/>
          <w:sz w:val="22"/>
          <w:szCs w:val="22"/>
          <w:lang w:eastAsia="en-US"/>
        </w:rPr>
      </w:pPr>
    </w:p>
    <w:p w14:paraId="00FB27BA" w14:textId="77777777" w:rsidR="00442CB8" w:rsidRPr="00442CB8" w:rsidRDefault="00442CB8" w:rsidP="00225438">
      <w:pPr>
        <w:spacing w:after="0" w:line="240" w:lineRule="auto"/>
        <w:jc w:val="both"/>
        <w:rPr>
          <w:rFonts w:ascii="Arial" w:hAnsi="Arial" w:cs="Arial"/>
          <w:b/>
          <w:sz w:val="22"/>
          <w:szCs w:val="22"/>
          <w:u w:val="single"/>
          <w:lang w:eastAsia="en-US"/>
        </w:rPr>
      </w:pPr>
      <w:r w:rsidRPr="00BD5385">
        <w:rPr>
          <w:rFonts w:ascii="Arial" w:hAnsi="Arial" w:cs="Arial"/>
          <w:b/>
          <w:sz w:val="22"/>
          <w:szCs w:val="22"/>
          <w:highlight w:val="lightGray"/>
          <w:u w:val="single"/>
          <w:lang w:eastAsia="en-US"/>
        </w:rPr>
        <w:t>Pytanie nr 31:</w:t>
      </w:r>
    </w:p>
    <w:p w14:paraId="3E2FBEF2" w14:textId="03B4CBA5" w:rsidR="00442CB8" w:rsidRPr="00442CB8" w:rsidRDefault="00442CB8" w:rsidP="00225438">
      <w:pPr>
        <w:spacing w:after="0" w:line="240" w:lineRule="auto"/>
        <w:jc w:val="both"/>
        <w:rPr>
          <w:rFonts w:ascii="Arial" w:hAnsi="Arial" w:cs="Arial"/>
          <w:sz w:val="22"/>
          <w:szCs w:val="22"/>
          <w:lang w:eastAsia="en-US"/>
        </w:rPr>
      </w:pPr>
      <w:r w:rsidRPr="00442CB8">
        <w:rPr>
          <w:rFonts w:ascii="Arial" w:hAnsi="Arial" w:cs="Arial"/>
          <w:sz w:val="22"/>
          <w:szCs w:val="22"/>
          <w:lang w:eastAsia="en-US"/>
        </w:rPr>
        <w:t>„</w:t>
      </w:r>
      <w:r w:rsidR="008E74BE">
        <w:rPr>
          <w:rFonts w:ascii="Arial" w:hAnsi="Arial" w:cs="Arial"/>
          <w:sz w:val="22"/>
          <w:szCs w:val="22"/>
          <w:lang w:eastAsia="en-US"/>
        </w:rPr>
        <w:t xml:space="preserve">Dotyczy: </w:t>
      </w:r>
      <w:r w:rsidRPr="00442CB8">
        <w:rPr>
          <w:rFonts w:ascii="Arial" w:hAnsi="Arial" w:cs="Arial"/>
          <w:sz w:val="22"/>
          <w:szCs w:val="22"/>
          <w:lang w:eastAsia="en-US"/>
        </w:rPr>
        <w:t xml:space="preserve">Załącznik nr 2 OPZ ładowarki 1. Stacja ładowania - pantografowa, 2. Stacje ładowania </w:t>
      </w:r>
      <w:proofErr w:type="spellStart"/>
      <w:r w:rsidRPr="00442CB8">
        <w:rPr>
          <w:rFonts w:ascii="Arial" w:hAnsi="Arial" w:cs="Arial"/>
          <w:sz w:val="22"/>
          <w:szCs w:val="22"/>
          <w:lang w:eastAsia="en-US"/>
        </w:rPr>
        <w:t>zajezdniowe</w:t>
      </w:r>
      <w:proofErr w:type="spellEnd"/>
      <w:r w:rsidRPr="00442CB8">
        <w:rPr>
          <w:rFonts w:ascii="Arial" w:hAnsi="Arial" w:cs="Arial"/>
          <w:sz w:val="22"/>
          <w:szCs w:val="22"/>
          <w:lang w:eastAsia="en-US"/>
        </w:rPr>
        <w:t>, 3. Ładowarka mobilna Prosimy o informację, czy na terenie działki objętej postępowaniem występuje roślinność (w tym drzewa lub krzewy), którą należy usunąć?”</w:t>
      </w:r>
    </w:p>
    <w:p w14:paraId="39E4AC32" w14:textId="77777777" w:rsidR="00442CB8" w:rsidRPr="008E74BE" w:rsidRDefault="00442CB8"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1AE0A273" w14:textId="77777777" w:rsidR="00442CB8" w:rsidRPr="008E74BE" w:rsidRDefault="00226529" w:rsidP="00225438">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sidRPr="008E74BE">
        <w:rPr>
          <w:rFonts w:ascii="Arial" w:hAnsi="Arial" w:cs="Arial"/>
          <w:b/>
          <w:sz w:val="22"/>
          <w:szCs w:val="22"/>
        </w:rPr>
        <w:t xml:space="preserve">Odpowiedź: </w:t>
      </w:r>
    </w:p>
    <w:p w14:paraId="4CB23D9B" w14:textId="7FE3F3DB" w:rsidR="00226529" w:rsidRPr="008E74BE" w:rsidRDefault="00226529"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8E74BE">
        <w:rPr>
          <w:rFonts w:ascii="Arial" w:hAnsi="Arial" w:cs="Arial"/>
          <w:sz w:val="22"/>
          <w:szCs w:val="22"/>
        </w:rPr>
        <w:t xml:space="preserve">Na terenie inwestycji nie występują drzewa lub krzewy konieczne do usunięcia, weryfikacja  przez </w:t>
      </w:r>
      <w:r w:rsidR="008E74BE">
        <w:rPr>
          <w:rFonts w:ascii="Arial" w:hAnsi="Arial" w:cs="Arial"/>
          <w:sz w:val="22"/>
          <w:szCs w:val="22"/>
        </w:rPr>
        <w:t>Wykonawców</w:t>
      </w:r>
      <w:r w:rsidR="008E74BE" w:rsidRPr="008E74BE">
        <w:rPr>
          <w:rFonts w:ascii="Arial" w:hAnsi="Arial" w:cs="Arial"/>
          <w:sz w:val="22"/>
          <w:szCs w:val="22"/>
        </w:rPr>
        <w:t xml:space="preserve"> </w:t>
      </w:r>
      <w:r w:rsidRPr="008E74BE">
        <w:rPr>
          <w:rFonts w:ascii="Arial" w:hAnsi="Arial" w:cs="Arial"/>
          <w:sz w:val="22"/>
          <w:szCs w:val="22"/>
        </w:rPr>
        <w:t xml:space="preserve">jest możliwa z ramach wizji lokalnej (patrz </w:t>
      </w:r>
      <w:r w:rsidR="00266C2B">
        <w:rPr>
          <w:rFonts w:ascii="Arial" w:hAnsi="Arial" w:cs="Arial"/>
          <w:sz w:val="22"/>
          <w:szCs w:val="22"/>
        </w:rPr>
        <w:t xml:space="preserve">odpowiedź na </w:t>
      </w:r>
      <w:r w:rsidRPr="008E74BE">
        <w:rPr>
          <w:rFonts w:ascii="Arial" w:hAnsi="Arial" w:cs="Arial"/>
          <w:sz w:val="22"/>
          <w:szCs w:val="22"/>
        </w:rPr>
        <w:t xml:space="preserve">pytanie </w:t>
      </w:r>
      <w:r w:rsidR="008E74BE">
        <w:rPr>
          <w:rFonts w:ascii="Arial" w:hAnsi="Arial" w:cs="Arial"/>
          <w:sz w:val="22"/>
          <w:szCs w:val="22"/>
        </w:rPr>
        <w:t xml:space="preserve">nr </w:t>
      </w:r>
      <w:r w:rsidRPr="008E74BE">
        <w:rPr>
          <w:rFonts w:ascii="Arial" w:hAnsi="Arial" w:cs="Arial"/>
          <w:sz w:val="22"/>
          <w:szCs w:val="22"/>
        </w:rPr>
        <w:t>24).</w:t>
      </w:r>
    </w:p>
    <w:p w14:paraId="3144A6EE" w14:textId="49F51CC2" w:rsidR="00442CB8" w:rsidRPr="00442CB8" w:rsidRDefault="00442CB8" w:rsidP="00225438">
      <w:pPr>
        <w:spacing w:after="0" w:line="240" w:lineRule="auto"/>
        <w:jc w:val="both"/>
        <w:rPr>
          <w:rFonts w:ascii="Arial" w:hAnsi="Arial" w:cs="Arial"/>
          <w:sz w:val="22"/>
          <w:szCs w:val="22"/>
          <w:lang w:eastAsia="en-US"/>
        </w:rPr>
      </w:pPr>
    </w:p>
    <w:p w14:paraId="31C4D3A6" w14:textId="77777777" w:rsidR="00442CB8" w:rsidRPr="00442CB8" w:rsidRDefault="00442CB8" w:rsidP="00225438">
      <w:pPr>
        <w:spacing w:after="0" w:line="240" w:lineRule="auto"/>
        <w:jc w:val="both"/>
        <w:rPr>
          <w:rFonts w:ascii="Arial" w:hAnsi="Arial" w:cs="Arial"/>
          <w:sz w:val="22"/>
          <w:szCs w:val="22"/>
          <w:lang w:eastAsia="en-US"/>
        </w:rPr>
      </w:pPr>
      <w:r w:rsidRPr="00266C2B">
        <w:rPr>
          <w:rFonts w:ascii="Arial" w:hAnsi="Arial" w:cs="Arial"/>
          <w:b/>
          <w:sz w:val="22"/>
          <w:szCs w:val="22"/>
          <w:highlight w:val="lightGray"/>
          <w:u w:val="single"/>
          <w:lang w:eastAsia="en-US"/>
        </w:rPr>
        <w:t>Pytanie nr 32:</w:t>
      </w:r>
      <w:r w:rsidRPr="00442CB8">
        <w:rPr>
          <w:rFonts w:ascii="Arial" w:hAnsi="Arial" w:cs="Arial"/>
          <w:sz w:val="22"/>
          <w:szCs w:val="22"/>
          <w:lang w:eastAsia="en-US"/>
        </w:rPr>
        <w:t xml:space="preserve"> </w:t>
      </w:r>
    </w:p>
    <w:p w14:paraId="66F86351" w14:textId="5A460ADF" w:rsidR="00442CB8" w:rsidRPr="00442CB8" w:rsidRDefault="00442CB8" w:rsidP="00225438">
      <w:pPr>
        <w:spacing w:after="0" w:line="240" w:lineRule="auto"/>
        <w:jc w:val="both"/>
        <w:rPr>
          <w:rFonts w:ascii="Arial" w:hAnsi="Arial" w:cs="Arial"/>
          <w:sz w:val="22"/>
          <w:szCs w:val="22"/>
          <w:lang w:eastAsia="en-US"/>
        </w:rPr>
      </w:pPr>
      <w:r w:rsidRPr="00442CB8">
        <w:rPr>
          <w:rFonts w:ascii="Arial" w:hAnsi="Arial" w:cs="Arial"/>
          <w:sz w:val="22"/>
          <w:szCs w:val="22"/>
          <w:lang w:eastAsia="en-US"/>
        </w:rPr>
        <w:t>„</w:t>
      </w:r>
      <w:r w:rsidR="008E74BE">
        <w:rPr>
          <w:rFonts w:ascii="Arial" w:hAnsi="Arial" w:cs="Arial"/>
          <w:sz w:val="22"/>
          <w:szCs w:val="22"/>
          <w:lang w:eastAsia="en-US"/>
        </w:rPr>
        <w:t xml:space="preserve">Dotyczy: </w:t>
      </w:r>
      <w:r w:rsidRPr="00442CB8">
        <w:rPr>
          <w:rFonts w:ascii="Arial" w:hAnsi="Arial" w:cs="Arial"/>
          <w:sz w:val="22"/>
          <w:szCs w:val="22"/>
          <w:lang w:eastAsia="en-US"/>
        </w:rPr>
        <w:t>Załącznik nr 2 OPZ ładowarki 3. Ładowarka mobilna Prosimy o informację, czy pod mobilną stację ładowania przewidywane jest wykonanie nawierzchni utwardzonej ?”</w:t>
      </w:r>
    </w:p>
    <w:p w14:paraId="685B78BB" w14:textId="183390A7" w:rsidR="00226529" w:rsidRPr="008E74BE" w:rsidRDefault="00226529" w:rsidP="00225438">
      <w:pPr>
        <w:pBdr>
          <w:top w:val="nil"/>
          <w:left w:val="nil"/>
          <w:bottom w:val="nil"/>
          <w:right w:val="nil"/>
          <w:between w:val="nil"/>
        </w:pBdr>
        <w:tabs>
          <w:tab w:val="left" w:pos="1340"/>
          <w:tab w:val="left" w:pos="3240"/>
        </w:tabs>
        <w:spacing w:after="0" w:line="240" w:lineRule="auto"/>
        <w:ind w:left="720"/>
        <w:jc w:val="both"/>
        <w:rPr>
          <w:rFonts w:ascii="Arial" w:hAnsi="Arial" w:cs="Arial"/>
          <w:sz w:val="22"/>
          <w:szCs w:val="22"/>
        </w:rPr>
      </w:pPr>
    </w:p>
    <w:p w14:paraId="459A1CE8" w14:textId="77777777" w:rsidR="00442CB8" w:rsidRDefault="00226529" w:rsidP="00225438">
      <w:pPr>
        <w:pBdr>
          <w:top w:val="nil"/>
          <w:left w:val="nil"/>
          <w:bottom w:val="nil"/>
          <w:right w:val="nil"/>
          <w:between w:val="nil"/>
        </w:pBdr>
        <w:tabs>
          <w:tab w:val="left" w:pos="1340"/>
          <w:tab w:val="left" w:pos="3240"/>
        </w:tabs>
        <w:spacing w:after="0" w:line="240" w:lineRule="auto"/>
        <w:ind w:left="720" w:hanging="720"/>
        <w:jc w:val="both"/>
        <w:rPr>
          <w:rFonts w:ascii="Arial" w:hAnsi="Arial" w:cs="Arial"/>
          <w:sz w:val="22"/>
          <w:szCs w:val="22"/>
        </w:rPr>
      </w:pPr>
      <w:r w:rsidRPr="008E74BE">
        <w:rPr>
          <w:rFonts w:ascii="Arial" w:hAnsi="Arial" w:cs="Arial"/>
          <w:b/>
          <w:sz w:val="22"/>
          <w:szCs w:val="22"/>
        </w:rPr>
        <w:t>Odpowiedź</w:t>
      </w:r>
      <w:r w:rsidRPr="008E74BE">
        <w:rPr>
          <w:rFonts w:ascii="Arial" w:hAnsi="Arial" w:cs="Arial"/>
          <w:sz w:val="22"/>
          <w:szCs w:val="22"/>
        </w:rPr>
        <w:t>:</w:t>
      </w:r>
    </w:p>
    <w:p w14:paraId="0D411922" w14:textId="043857F1" w:rsidR="00226529" w:rsidRPr="008E74BE" w:rsidRDefault="00226529"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8E74BE">
        <w:rPr>
          <w:rFonts w:ascii="Arial" w:hAnsi="Arial" w:cs="Arial"/>
          <w:sz w:val="22"/>
          <w:szCs w:val="22"/>
        </w:rPr>
        <w:t>Zamawiający nie przew</w:t>
      </w:r>
      <w:r w:rsidR="008E74BE">
        <w:rPr>
          <w:rFonts w:ascii="Arial" w:hAnsi="Arial" w:cs="Arial"/>
          <w:sz w:val="22"/>
          <w:szCs w:val="22"/>
        </w:rPr>
        <w:t xml:space="preserve">iduje takich prac. </w:t>
      </w:r>
    </w:p>
    <w:p w14:paraId="0386A873" w14:textId="77777777" w:rsidR="00075633" w:rsidRPr="008E74BE" w:rsidRDefault="00075633" w:rsidP="00225438">
      <w:pPr>
        <w:pBdr>
          <w:top w:val="nil"/>
          <w:left w:val="nil"/>
          <w:bottom w:val="nil"/>
          <w:right w:val="nil"/>
          <w:between w:val="nil"/>
        </w:pBdr>
        <w:tabs>
          <w:tab w:val="left" w:pos="1340"/>
          <w:tab w:val="left" w:pos="3240"/>
        </w:tabs>
        <w:spacing w:after="0" w:line="240" w:lineRule="auto"/>
        <w:ind w:left="720"/>
        <w:jc w:val="both"/>
        <w:rPr>
          <w:rFonts w:ascii="Arial" w:hAnsi="Arial" w:cs="Arial"/>
          <w:sz w:val="22"/>
          <w:szCs w:val="22"/>
        </w:rPr>
      </w:pPr>
    </w:p>
    <w:p w14:paraId="3FA4D5A5" w14:textId="77777777" w:rsidR="00442CB8" w:rsidRPr="00442CB8" w:rsidRDefault="00442CB8" w:rsidP="00225438">
      <w:pPr>
        <w:spacing w:after="0" w:line="240" w:lineRule="auto"/>
        <w:jc w:val="both"/>
        <w:rPr>
          <w:rFonts w:ascii="Arial" w:hAnsi="Arial" w:cs="Arial"/>
          <w:b/>
          <w:sz w:val="22"/>
          <w:szCs w:val="22"/>
          <w:u w:val="single"/>
          <w:lang w:eastAsia="en-US"/>
        </w:rPr>
      </w:pPr>
      <w:r w:rsidRPr="00266C2B">
        <w:rPr>
          <w:rFonts w:ascii="Arial" w:hAnsi="Arial" w:cs="Arial"/>
          <w:b/>
          <w:sz w:val="22"/>
          <w:szCs w:val="22"/>
          <w:highlight w:val="lightGray"/>
          <w:u w:val="single"/>
          <w:lang w:eastAsia="en-US"/>
        </w:rPr>
        <w:t>Pytanie nr 33:</w:t>
      </w:r>
    </w:p>
    <w:p w14:paraId="31A4FE73" w14:textId="707706E6" w:rsidR="00442CB8" w:rsidRPr="00442CB8" w:rsidRDefault="00442CB8" w:rsidP="00225438">
      <w:pPr>
        <w:spacing w:after="0" w:line="240" w:lineRule="auto"/>
        <w:jc w:val="both"/>
        <w:rPr>
          <w:rFonts w:ascii="Arial" w:hAnsi="Arial" w:cs="Arial"/>
          <w:sz w:val="22"/>
          <w:szCs w:val="22"/>
          <w:lang w:eastAsia="en-US"/>
        </w:rPr>
      </w:pPr>
      <w:r w:rsidRPr="00442CB8">
        <w:rPr>
          <w:rFonts w:ascii="Arial" w:hAnsi="Arial" w:cs="Arial"/>
          <w:sz w:val="22"/>
          <w:szCs w:val="22"/>
          <w:lang w:eastAsia="en-US"/>
        </w:rPr>
        <w:t>„</w:t>
      </w:r>
      <w:r w:rsidR="008E74BE">
        <w:rPr>
          <w:rFonts w:ascii="Arial" w:hAnsi="Arial" w:cs="Arial"/>
          <w:sz w:val="22"/>
          <w:szCs w:val="22"/>
          <w:lang w:eastAsia="en-US"/>
        </w:rPr>
        <w:t xml:space="preserve">Dotyczy: </w:t>
      </w:r>
      <w:r w:rsidRPr="00442CB8">
        <w:rPr>
          <w:rFonts w:ascii="Arial" w:hAnsi="Arial" w:cs="Arial"/>
          <w:sz w:val="22"/>
          <w:szCs w:val="22"/>
          <w:lang w:eastAsia="en-US"/>
        </w:rPr>
        <w:t xml:space="preserve">Załącznik nr 2 OPZ ładowarki 2. Stacje ładowania </w:t>
      </w:r>
      <w:proofErr w:type="spellStart"/>
      <w:r w:rsidRPr="00442CB8">
        <w:rPr>
          <w:rFonts w:ascii="Arial" w:hAnsi="Arial" w:cs="Arial"/>
          <w:sz w:val="22"/>
          <w:szCs w:val="22"/>
          <w:lang w:eastAsia="en-US"/>
        </w:rPr>
        <w:t>zajezdniowe</w:t>
      </w:r>
      <w:proofErr w:type="spellEnd"/>
      <w:r w:rsidRPr="00442CB8">
        <w:rPr>
          <w:rFonts w:ascii="Arial" w:hAnsi="Arial" w:cs="Arial"/>
          <w:sz w:val="22"/>
          <w:szCs w:val="22"/>
          <w:lang w:eastAsia="en-US"/>
        </w:rPr>
        <w:t xml:space="preserve"> Prosimy o informację czy wokół </w:t>
      </w:r>
      <w:proofErr w:type="spellStart"/>
      <w:r w:rsidRPr="00442CB8">
        <w:rPr>
          <w:rFonts w:ascii="Arial" w:hAnsi="Arial" w:cs="Arial"/>
          <w:sz w:val="22"/>
          <w:szCs w:val="22"/>
          <w:lang w:eastAsia="en-US"/>
        </w:rPr>
        <w:t>posadawianych</w:t>
      </w:r>
      <w:proofErr w:type="spellEnd"/>
      <w:r w:rsidRPr="00442CB8">
        <w:rPr>
          <w:rFonts w:ascii="Arial" w:hAnsi="Arial" w:cs="Arial"/>
          <w:sz w:val="22"/>
          <w:szCs w:val="22"/>
          <w:lang w:eastAsia="en-US"/>
        </w:rPr>
        <w:t xml:space="preserve"> stacji ładowania należy wykonać utwardzenie terenu?”</w:t>
      </w:r>
    </w:p>
    <w:p w14:paraId="724EC5CD" w14:textId="530730B9" w:rsidR="00226529" w:rsidRPr="008E74BE" w:rsidRDefault="00226529" w:rsidP="00225438">
      <w:pPr>
        <w:tabs>
          <w:tab w:val="left" w:pos="1340"/>
          <w:tab w:val="left" w:pos="3240"/>
        </w:tabs>
        <w:spacing w:after="0" w:line="240" w:lineRule="auto"/>
        <w:jc w:val="both"/>
        <w:rPr>
          <w:rFonts w:ascii="Arial" w:hAnsi="Arial" w:cs="Arial"/>
          <w:sz w:val="22"/>
          <w:szCs w:val="22"/>
        </w:rPr>
      </w:pPr>
    </w:p>
    <w:p w14:paraId="33C3C1CD" w14:textId="77777777" w:rsidR="00442CB8" w:rsidRPr="008E74BE" w:rsidRDefault="00226529" w:rsidP="00225438">
      <w:pPr>
        <w:tabs>
          <w:tab w:val="left" w:pos="1340"/>
          <w:tab w:val="left" w:pos="3240"/>
        </w:tabs>
        <w:spacing w:after="0" w:line="240" w:lineRule="auto"/>
        <w:jc w:val="both"/>
        <w:rPr>
          <w:rFonts w:ascii="Arial" w:hAnsi="Arial" w:cs="Arial"/>
          <w:sz w:val="22"/>
          <w:szCs w:val="22"/>
        </w:rPr>
      </w:pPr>
      <w:r w:rsidRPr="008E74BE">
        <w:rPr>
          <w:rFonts w:ascii="Arial" w:hAnsi="Arial" w:cs="Arial"/>
          <w:b/>
          <w:sz w:val="22"/>
          <w:szCs w:val="22"/>
        </w:rPr>
        <w:t>Odpowiedź</w:t>
      </w:r>
      <w:r w:rsidRPr="008E74BE">
        <w:rPr>
          <w:rFonts w:ascii="Arial" w:hAnsi="Arial" w:cs="Arial"/>
          <w:sz w:val="22"/>
          <w:szCs w:val="22"/>
        </w:rPr>
        <w:t xml:space="preserve">: </w:t>
      </w:r>
    </w:p>
    <w:p w14:paraId="55E50EBC" w14:textId="43857AA7" w:rsidR="00226529" w:rsidRPr="008E74BE" w:rsidRDefault="00226529" w:rsidP="00225438">
      <w:pPr>
        <w:tabs>
          <w:tab w:val="left" w:pos="1340"/>
          <w:tab w:val="left" w:pos="3240"/>
        </w:tabs>
        <w:spacing w:after="0" w:line="240" w:lineRule="auto"/>
        <w:jc w:val="both"/>
        <w:rPr>
          <w:rFonts w:ascii="Arial" w:hAnsi="Arial" w:cs="Arial"/>
          <w:sz w:val="22"/>
          <w:szCs w:val="22"/>
        </w:rPr>
      </w:pPr>
      <w:r w:rsidRPr="008E74BE">
        <w:rPr>
          <w:rFonts w:ascii="Arial" w:hAnsi="Arial" w:cs="Arial"/>
          <w:sz w:val="22"/>
          <w:szCs w:val="22"/>
        </w:rPr>
        <w:t>Zamawiający nie przewiduje takich prac. Należy wykonać jedynie fundamenty i po</w:t>
      </w:r>
      <w:r w:rsidR="00344E95" w:rsidRPr="008E74BE">
        <w:rPr>
          <w:rFonts w:ascii="Arial" w:hAnsi="Arial" w:cs="Arial"/>
          <w:sz w:val="22"/>
          <w:szCs w:val="22"/>
        </w:rPr>
        <w:t>d</w:t>
      </w:r>
      <w:r w:rsidRPr="008E74BE">
        <w:rPr>
          <w:rFonts w:ascii="Arial" w:hAnsi="Arial" w:cs="Arial"/>
          <w:sz w:val="22"/>
          <w:szCs w:val="22"/>
        </w:rPr>
        <w:t>łącz</w:t>
      </w:r>
      <w:r w:rsidR="00344E95" w:rsidRPr="008E74BE">
        <w:rPr>
          <w:rFonts w:ascii="Arial" w:hAnsi="Arial" w:cs="Arial"/>
          <w:sz w:val="22"/>
          <w:szCs w:val="22"/>
        </w:rPr>
        <w:t>e</w:t>
      </w:r>
      <w:r w:rsidRPr="008E74BE">
        <w:rPr>
          <w:rFonts w:ascii="Arial" w:hAnsi="Arial" w:cs="Arial"/>
          <w:sz w:val="22"/>
          <w:szCs w:val="22"/>
        </w:rPr>
        <w:t>nie</w:t>
      </w:r>
      <w:r w:rsidR="008E74BE">
        <w:rPr>
          <w:rFonts w:ascii="Arial" w:hAnsi="Arial" w:cs="Arial"/>
          <w:sz w:val="22"/>
          <w:szCs w:val="22"/>
        </w:rPr>
        <w:t xml:space="preserve"> ładowarki do właściwych sieci: </w:t>
      </w:r>
      <w:r w:rsidRPr="008E74BE">
        <w:rPr>
          <w:rFonts w:ascii="Arial" w:hAnsi="Arial" w:cs="Arial"/>
          <w:sz w:val="22"/>
          <w:szCs w:val="22"/>
        </w:rPr>
        <w:t>energetycznej i teleinformatycznej.</w:t>
      </w:r>
    </w:p>
    <w:p w14:paraId="59112AC4" w14:textId="77777777" w:rsidR="00075633" w:rsidRPr="008E74BE" w:rsidRDefault="00075633" w:rsidP="00225438">
      <w:pPr>
        <w:tabs>
          <w:tab w:val="left" w:pos="1340"/>
          <w:tab w:val="left" w:pos="3240"/>
        </w:tabs>
        <w:spacing w:after="0" w:line="240" w:lineRule="auto"/>
        <w:ind w:left="720"/>
        <w:jc w:val="both"/>
        <w:rPr>
          <w:rFonts w:ascii="Arial" w:hAnsi="Arial" w:cs="Arial"/>
          <w:sz w:val="22"/>
          <w:szCs w:val="22"/>
        </w:rPr>
      </w:pPr>
    </w:p>
    <w:p w14:paraId="7A679F69" w14:textId="46319FB2" w:rsidR="00442CB8" w:rsidRPr="00442CB8" w:rsidRDefault="00442CB8" w:rsidP="00225438">
      <w:pPr>
        <w:spacing w:after="0" w:line="240" w:lineRule="auto"/>
        <w:jc w:val="both"/>
        <w:rPr>
          <w:rFonts w:ascii="Arial" w:hAnsi="Arial" w:cs="Arial"/>
          <w:b/>
          <w:sz w:val="22"/>
          <w:szCs w:val="22"/>
          <w:u w:val="single"/>
          <w:lang w:eastAsia="en-US"/>
        </w:rPr>
      </w:pPr>
      <w:r w:rsidRPr="00266C2B">
        <w:rPr>
          <w:rFonts w:ascii="Arial" w:hAnsi="Arial" w:cs="Arial"/>
          <w:b/>
          <w:sz w:val="22"/>
          <w:szCs w:val="22"/>
          <w:highlight w:val="lightGray"/>
          <w:u w:val="single"/>
          <w:lang w:eastAsia="en-US"/>
        </w:rPr>
        <w:t>Pytanie nr 34</w:t>
      </w:r>
      <w:r w:rsidR="00212E4A" w:rsidRPr="00266C2B">
        <w:rPr>
          <w:rFonts w:ascii="Arial" w:hAnsi="Arial" w:cs="Arial"/>
          <w:b/>
          <w:sz w:val="22"/>
          <w:szCs w:val="22"/>
          <w:highlight w:val="lightGray"/>
          <w:u w:val="single"/>
          <w:lang w:eastAsia="en-US"/>
        </w:rPr>
        <w:t>:</w:t>
      </w:r>
    </w:p>
    <w:p w14:paraId="02B1AF89" w14:textId="77777777" w:rsidR="008E74BE" w:rsidRDefault="00442CB8" w:rsidP="00225438">
      <w:pPr>
        <w:spacing w:after="0" w:line="240" w:lineRule="auto"/>
        <w:jc w:val="both"/>
        <w:rPr>
          <w:rFonts w:ascii="Arial" w:hAnsi="Arial" w:cs="Arial"/>
          <w:sz w:val="22"/>
          <w:szCs w:val="22"/>
          <w:lang w:eastAsia="en-US"/>
        </w:rPr>
      </w:pPr>
      <w:r w:rsidRPr="00442CB8">
        <w:rPr>
          <w:rFonts w:ascii="Arial" w:hAnsi="Arial" w:cs="Arial"/>
          <w:sz w:val="22"/>
          <w:szCs w:val="22"/>
          <w:lang w:eastAsia="en-US"/>
        </w:rPr>
        <w:t>„</w:t>
      </w:r>
      <w:r w:rsidR="008E74BE">
        <w:rPr>
          <w:rFonts w:ascii="Arial" w:hAnsi="Arial" w:cs="Arial"/>
          <w:sz w:val="22"/>
          <w:szCs w:val="22"/>
          <w:lang w:eastAsia="en-US"/>
        </w:rPr>
        <w:t xml:space="preserve">Dotyczy: </w:t>
      </w:r>
      <w:r w:rsidRPr="00442CB8">
        <w:rPr>
          <w:rFonts w:ascii="Arial" w:hAnsi="Arial" w:cs="Arial"/>
          <w:sz w:val="22"/>
          <w:szCs w:val="22"/>
          <w:lang w:eastAsia="en-US"/>
        </w:rPr>
        <w:t xml:space="preserve">Załącznik nr 2 OPZ ładowarki 1. Stacja ładowania- pantografowa  </w:t>
      </w:r>
    </w:p>
    <w:p w14:paraId="745B7348" w14:textId="45C3C6E2" w:rsidR="00442CB8" w:rsidRPr="00442CB8" w:rsidRDefault="00442CB8" w:rsidP="00225438">
      <w:pPr>
        <w:spacing w:after="0" w:line="240" w:lineRule="auto"/>
        <w:jc w:val="both"/>
        <w:rPr>
          <w:rFonts w:ascii="Arial" w:hAnsi="Arial" w:cs="Arial"/>
          <w:sz w:val="22"/>
          <w:szCs w:val="22"/>
          <w:lang w:eastAsia="en-US"/>
        </w:rPr>
      </w:pPr>
      <w:r w:rsidRPr="00442CB8">
        <w:rPr>
          <w:rFonts w:ascii="Arial" w:hAnsi="Arial" w:cs="Arial"/>
          <w:sz w:val="22"/>
          <w:szCs w:val="22"/>
          <w:lang w:eastAsia="en-US"/>
        </w:rPr>
        <w:t>Zapis zobowiązujący Wykonawcę do ewentualnej przebudowy pętli autobusowej w przypadku braku możliwości swobodnego manewrowania może prowadzić do nieporównywalność poszczególnych ofert i spowodować brak jednolitości wycenionych prac tj. jeden z Oferentów może ocenić, że przebudowa pętli nie będzie konieczna, a inny Oferent, przykładowo po rozmowie z kierowcami,  może uwzględnić potrzebę przebudowy pętli w swojej wycenie. Spowoduje to brak jednolitości wycenianego zakresu, co w konsekwencji prowadzi do braku możliwości porównania ofert i ich niekonkurencyjności. W związku z powyższym prosimy o jednoznaczną informację, czy przebudowa pętli będzie konieczna do wykonania, czy też nie.”</w:t>
      </w:r>
    </w:p>
    <w:p w14:paraId="3D515A33" w14:textId="74FE2234" w:rsidR="00226529" w:rsidRPr="008E74BE" w:rsidRDefault="00226529" w:rsidP="00225438">
      <w:pPr>
        <w:tabs>
          <w:tab w:val="left" w:pos="1340"/>
          <w:tab w:val="left" w:pos="3240"/>
        </w:tabs>
        <w:spacing w:after="0" w:line="240" w:lineRule="auto"/>
        <w:ind w:left="720"/>
        <w:jc w:val="both"/>
        <w:rPr>
          <w:rFonts w:ascii="Arial" w:hAnsi="Arial" w:cs="Arial"/>
          <w:sz w:val="22"/>
          <w:szCs w:val="22"/>
        </w:rPr>
      </w:pPr>
    </w:p>
    <w:p w14:paraId="24D4662D" w14:textId="77777777" w:rsidR="00442CB8" w:rsidRPr="008E74BE" w:rsidRDefault="00226529" w:rsidP="00225438">
      <w:pPr>
        <w:tabs>
          <w:tab w:val="left" w:pos="1340"/>
          <w:tab w:val="left" w:pos="3240"/>
        </w:tabs>
        <w:spacing w:after="0" w:line="240" w:lineRule="auto"/>
        <w:jc w:val="both"/>
        <w:rPr>
          <w:rFonts w:ascii="Arial" w:hAnsi="Arial" w:cs="Arial"/>
          <w:b/>
          <w:sz w:val="22"/>
          <w:szCs w:val="22"/>
        </w:rPr>
      </w:pPr>
      <w:r w:rsidRPr="008E74BE">
        <w:rPr>
          <w:rFonts w:ascii="Arial" w:hAnsi="Arial" w:cs="Arial"/>
          <w:b/>
          <w:sz w:val="22"/>
          <w:szCs w:val="22"/>
        </w:rPr>
        <w:t>Odpowiedź:</w:t>
      </w:r>
    </w:p>
    <w:p w14:paraId="54731043" w14:textId="78D001DD" w:rsidR="00226529" w:rsidRPr="008E74BE" w:rsidRDefault="00226529" w:rsidP="00225438">
      <w:pPr>
        <w:tabs>
          <w:tab w:val="left" w:pos="1340"/>
          <w:tab w:val="left" w:pos="3240"/>
        </w:tabs>
        <w:spacing w:after="0" w:line="240" w:lineRule="auto"/>
        <w:jc w:val="both"/>
        <w:rPr>
          <w:rFonts w:ascii="Arial" w:hAnsi="Arial" w:cs="Arial"/>
          <w:sz w:val="22"/>
          <w:szCs w:val="22"/>
        </w:rPr>
      </w:pPr>
      <w:r w:rsidRPr="008E74BE">
        <w:rPr>
          <w:rFonts w:ascii="Arial" w:hAnsi="Arial" w:cs="Arial"/>
          <w:sz w:val="22"/>
          <w:szCs w:val="22"/>
        </w:rPr>
        <w:t xml:space="preserve">Zamawiający nie jest w stanie przewidzieć czy takie roboty są konieczne. To poszczególni </w:t>
      </w:r>
      <w:r w:rsidR="008E74BE">
        <w:rPr>
          <w:rFonts w:ascii="Arial" w:hAnsi="Arial" w:cs="Arial"/>
          <w:sz w:val="22"/>
          <w:szCs w:val="22"/>
        </w:rPr>
        <w:t>Wykonawcy</w:t>
      </w:r>
      <w:r w:rsidR="008E74BE" w:rsidRPr="008E74BE">
        <w:rPr>
          <w:rFonts w:ascii="Arial" w:hAnsi="Arial" w:cs="Arial"/>
          <w:sz w:val="22"/>
          <w:szCs w:val="22"/>
        </w:rPr>
        <w:t xml:space="preserve"> </w:t>
      </w:r>
      <w:r w:rsidR="009717CA" w:rsidRPr="008E74BE">
        <w:rPr>
          <w:rFonts w:ascii="Arial" w:hAnsi="Arial" w:cs="Arial"/>
          <w:sz w:val="22"/>
          <w:szCs w:val="22"/>
        </w:rPr>
        <w:t xml:space="preserve">znają parametry oferowanych przez nich urządzeń, dlatego po ich stronie leży określenie pełnego koniecznego zakresu prac budowlanych. Weryfikacja przez </w:t>
      </w:r>
      <w:r w:rsidR="008E74BE">
        <w:rPr>
          <w:rFonts w:ascii="Arial" w:hAnsi="Arial" w:cs="Arial"/>
          <w:sz w:val="22"/>
          <w:szCs w:val="22"/>
        </w:rPr>
        <w:t>Wykonawców</w:t>
      </w:r>
      <w:r w:rsidR="008E74BE" w:rsidRPr="008E74BE">
        <w:rPr>
          <w:rFonts w:ascii="Arial" w:hAnsi="Arial" w:cs="Arial"/>
          <w:sz w:val="22"/>
          <w:szCs w:val="22"/>
        </w:rPr>
        <w:t xml:space="preserve"> </w:t>
      </w:r>
      <w:r w:rsidR="009717CA" w:rsidRPr="008E74BE">
        <w:rPr>
          <w:rFonts w:ascii="Arial" w:hAnsi="Arial" w:cs="Arial"/>
          <w:sz w:val="22"/>
          <w:szCs w:val="22"/>
        </w:rPr>
        <w:t xml:space="preserve">jest możliwa z ramach wizji lokalnej (patrz </w:t>
      </w:r>
      <w:r w:rsidR="00266C2B">
        <w:rPr>
          <w:rFonts w:ascii="Arial" w:hAnsi="Arial" w:cs="Arial"/>
          <w:sz w:val="22"/>
          <w:szCs w:val="22"/>
        </w:rPr>
        <w:t xml:space="preserve">odpowiedź na </w:t>
      </w:r>
      <w:r w:rsidR="009717CA" w:rsidRPr="008E74BE">
        <w:rPr>
          <w:rFonts w:ascii="Arial" w:hAnsi="Arial" w:cs="Arial"/>
          <w:sz w:val="22"/>
          <w:szCs w:val="22"/>
        </w:rPr>
        <w:t xml:space="preserve">pytanie </w:t>
      </w:r>
      <w:r w:rsidR="008E74BE">
        <w:rPr>
          <w:rFonts w:ascii="Arial" w:hAnsi="Arial" w:cs="Arial"/>
          <w:sz w:val="22"/>
          <w:szCs w:val="22"/>
        </w:rPr>
        <w:t xml:space="preserve">nr </w:t>
      </w:r>
      <w:r w:rsidR="009717CA" w:rsidRPr="008E74BE">
        <w:rPr>
          <w:rFonts w:ascii="Arial" w:hAnsi="Arial" w:cs="Arial"/>
          <w:sz w:val="22"/>
          <w:szCs w:val="22"/>
        </w:rPr>
        <w:t>24).</w:t>
      </w:r>
    </w:p>
    <w:p w14:paraId="333F6CC3" w14:textId="77777777" w:rsidR="00075633" w:rsidRPr="008E74BE" w:rsidRDefault="00075633" w:rsidP="00225438">
      <w:pPr>
        <w:tabs>
          <w:tab w:val="left" w:pos="1340"/>
          <w:tab w:val="left" w:pos="3240"/>
        </w:tabs>
        <w:spacing w:after="0" w:line="240" w:lineRule="auto"/>
        <w:jc w:val="both"/>
        <w:rPr>
          <w:rFonts w:ascii="Arial" w:hAnsi="Arial" w:cs="Arial"/>
          <w:sz w:val="22"/>
          <w:szCs w:val="22"/>
        </w:rPr>
      </w:pPr>
    </w:p>
    <w:p w14:paraId="1BABE6A8" w14:textId="77777777" w:rsidR="00442CB8" w:rsidRPr="00442CB8" w:rsidRDefault="00442CB8" w:rsidP="00225438">
      <w:pPr>
        <w:spacing w:after="0" w:line="240" w:lineRule="auto"/>
        <w:jc w:val="both"/>
        <w:rPr>
          <w:rFonts w:ascii="Arial" w:hAnsi="Arial" w:cs="Arial"/>
          <w:sz w:val="22"/>
          <w:szCs w:val="22"/>
          <w:lang w:eastAsia="en-US"/>
        </w:rPr>
      </w:pPr>
      <w:r w:rsidRPr="00266C2B">
        <w:rPr>
          <w:rFonts w:ascii="Arial" w:hAnsi="Arial" w:cs="Arial"/>
          <w:b/>
          <w:sz w:val="22"/>
          <w:szCs w:val="22"/>
          <w:highlight w:val="lightGray"/>
          <w:u w:val="single"/>
          <w:lang w:eastAsia="en-US"/>
        </w:rPr>
        <w:t>Pytanie nr 35</w:t>
      </w:r>
      <w:r w:rsidRPr="00266C2B">
        <w:rPr>
          <w:rFonts w:ascii="Arial" w:hAnsi="Arial" w:cs="Arial"/>
          <w:sz w:val="22"/>
          <w:szCs w:val="22"/>
          <w:highlight w:val="lightGray"/>
          <w:lang w:eastAsia="en-US"/>
        </w:rPr>
        <w:t>:</w:t>
      </w:r>
    </w:p>
    <w:p w14:paraId="2CBC7866" w14:textId="58F5CBB6" w:rsidR="00442CB8" w:rsidRPr="00442CB8" w:rsidRDefault="00442CB8" w:rsidP="00225438">
      <w:pPr>
        <w:spacing w:after="0" w:line="240" w:lineRule="auto"/>
        <w:jc w:val="both"/>
        <w:rPr>
          <w:rFonts w:ascii="Arial" w:hAnsi="Arial" w:cs="Arial"/>
          <w:sz w:val="22"/>
          <w:szCs w:val="22"/>
          <w:lang w:eastAsia="en-US"/>
        </w:rPr>
      </w:pPr>
      <w:r w:rsidRPr="00442CB8">
        <w:rPr>
          <w:rFonts w:ascii="Arial" w:hAnsi="Arial" w:cs="Arial"/>
          <w:sz w:val="22"/>
          <w:szCs w:val="22"/>
          <w:lang w:eastAsia="en-US"/>
        </w:rPr>
        <w:t>„</w:t>
      </w:r>
      <w:r w:rsidR="008E74BE">
        <w:rPr>
          <w:rFonts w:ascii="Arial" w:hAnsi="Arial" w:cs="Arial"/>
          <w:sz w:val="22"/>
          <w:szCs w:val="22"/>
          <w:lang w:eastAsia="en-US"/>
        </w:rPr>
        <w:t xml:space="preserve">Dotyczy: </w:t>
      </w:r>
      <w:r w:rsidRPr="00442CB8">
        <w:rPr>
          <w:rFonts w:ascii="Arial" w:hAnsi="Arial" w:cs="Arial"/>
          <w:sz w:val="22"/>
          <w:szCs w:val="22"/>
          <w:lang w:eastAsia="en-US"/>
        </w:rPr>
        <w:t xml:space="preserve">Załącznik nr 2 OPZ ładowarki 1. Stacja ładowania - pantografowa 1.1. Wymagania ogólne </w:t>
      </w:r>
    </w:p>
    <w:p w14:paraId="5563B1D4" w14:textId="77777777" w:rsidR="00442CB8" w:rsidRPr="00442CB8" w:rsidRDefault="00442CB8" w:rsidP="00225438">
      <w:pPr>
        <w:spacing w:after="0" w:line="240" w:lineRule="auto"/>
        <w:jc w:val="both"/>
        <w:rPr>
          <w:rFonts w:ascii="Arial" w:hAnsi="Arial" w:cs="Arial"/>
          <w:sz w:val="22"/>
          <w:szCs w:val="22"/>
          <w:lang w:eastAsia="en-US"/>
        </w:rPr>
      </w:pPr>
      <w:r w:rsidRPr="00442CB8">
        <w:rPr>
          <w:rFonts w:ascii="Arial" w:hAnsi="Arial" w:cs="Arial"/>
          <w:sz w:val="22"/>
          <w:szCs w:val="22"/>
          <w:lang w:eastAsia="en-US"/>
        </w:rPr>
        <w:t>Prosimy o udostępnienie Programu Funkcjonalno-Użytkowego (PFU).”</w:t>
      </w:r>
    </w:p>
    <w:p w14:paraId="3FEC1CED" w14:textId="601E81D8" w:rsidR="009717CA" w:rsidRPr="008E74BE" w:rsidRDefault="009717CA" w:rsidP="00225438">
      <w:pPr>
        <w:tabs>
          <w:tab w:val="left" w:pos="1340"/>
          <w:tab w:val="left" w:pos="3240"/>
        </w:tabs>
        <w:spacing w:after="0" w:line="240" w:lineRule="auto"/>
        <w:ind w:left="720" w:hanging="720"/>
        <w:jc w:val="both"/>
        <w:rPr>
          <w:rFonts w:ascii="Arial" w:hAnsi="Arial" w:cs="Arial"/>
          <w:sz w:val="22"/>
          <w:szCs w:val="22"/>
        </w:rPr>
      </w:pPr>
    </w:p>
    <w:p w14:paraId="0515DE97" w14:textId="77777777" w:rsidR="00962E6D" w:rsidRDefault="00962E6D" w:rsidP="00225438">
      <w:pPr>
        <w:tabs>
          <w:tab w:val="left" w:pos="1340"/>
          <w:tab w:val="left" w:pos="3240"/>
        </w:tabs>
        <w:spacing w:after="0" w:line="240" w:lineRule="auto"/>
        <w:ind w:left="720" w:hanging="720"/>
        <w:jc w:val="both"/>
        <w:rPr>
          <w:rFonts w:ascii="Arial" w:hAnsi="Arial" w:cs="Arial"/>
          <w:b/>
          <w:sz w:val="22"/>
          <w:szCs w:val="22"/>
        </w:rPr>
      </w:pPr>
    </w:p>
    <w:p w14:paraId="4CB04EE7" w14:textId="5DC5B74D" w:rsidR="00442CB8" w:rsidRPr="008E74BE" w:rsidRDefault="009717CA" w:rsidP="00225438">
      <w:pPr>
        <w:tabs>
          <w:tab w:val="left" w:pos="1340"/>
          <w:tab w:val="left" w:pos="3240"/>
        </w:tabs>
        <w:spacing w:after="0" w:line="240" w:lineRule="auto"/>
        <w:ind w:left="720" w:hanging="720"/>
        <w:jc w:val="both"/>
        <w:rPr>
          <w:rFonts w:ascii="Arial" w:hAnsi="Arial" w:cs="Arial"/>
          <w:sz w:val="22"/>
          <w:szCs w:val="22"/>
        </w:rPr>
      </w:pPr>
      <w:r w:rsidRPr="008E74BE">
        <w:rPr>
          <w:rFonts w:ascii="Arial" w:hAnsi="Arial" w:cs="Arial"/>
          <w:b/>
          <w:sz w:val="22"/>
          <w:szCs w:val="22"/>
        </w:rPr>
        <w:lastRenderedPageBreak/>
        <w:t>Odpowiedź:</w:t>
      </w:r>
      <w:r w:rsidRPr="008E74BE">
        <w:rPr>
          <w:rFonts w:ascii="Arial" w:hAnsi="Arial" w:cs="Arial"/>
          <w:sz w:val="22"/>
          <w:szCs w:val="22"/>
        </w:rPr>
        <w:t xml:space="preserve"> </w:t>
      </w:r>
    </w:p>
    <w:p w14:paraId="0D681BD4" w14:textId="32A2A5CC" w:rsidR="009717CA" w:rsidRPr="008E74BE" w:rsidRDefault="009717CA" w:rsidP="00266C2B">
      <w:pPr>
        <w:tabs>
          <w:tab w:val="left" w:pos="1340"/>
          <w:tab w:val="left" w:pos="3240"/>
        </w:tabs>
        <w:spacing w:after="0" w:line="240" w:lineRule="auto"/>
        <w:jc w:val="both"/>
        <w:rPr>
          <w:rFonts w:ascii="Arial" w:hAnsi="Arial" w:cs="Arial"/>
          <w:sz w:val="22"/>
          <w:szCs w:val="22"/>
        </w:rPr>
      </w:pPr>
      <w:r w:rsidRPr="0043484E">
        <w:rPr>
          <w:rFonts w:ascii="Arial" w:hAnsi="Arial" w:cs="Arial"/>
          <w:sz w:val="22"/>
          <w:szCs w:val="22"/>
        </w:rPr>
        <w:t>Zamawiający udostępni</w:t>
      </w:r>
      <w:r w:rsidR="00266C2B" w:rsidRPr="0043484E">
        <w:rPr>
          <w:rFonts w:ascii="Arial" w:hAnsi="Arial" w:cs="Arial"/>
          <w:sz w:val="22"/>
          <w:szCs w:val="22"/>
        </w:rPr>
        <w:t>ł wskazany dokument na stronie internetowej prowadzonego postępowania (Platforma Zakupowa) w dniu 12.08.2022 r.</w:t>
      </w:r>
    </w:p>
    <w:p w14:paraId="37E2631D" w14:textId="77777777" w:rsidR="00075633" w:rsidRPr="008E74BE" w:rsidRDefault="00075633" w:rsidP="00225438">
      <w:pPr>
        <w:tabs>
          <w:tab w:val="left" w:pos="1340"/>
          <w:tab w:val="left" w:pos="3240"/>
        </w:tabs>
        <w:spacing w:after="0" w:line="240" w:lineRule="auto"/>
        <w:ind w:left="720"/>
        <w:jc w:val="both"/>
        <w:rPr>
          <w:rFonts w:ascii="Arial" w:hAnsi="Arial" w:cs="Arial"/>
          <w:sz w:val="22"/>
          <w:szCs w:val="22"/>
        </w:rPr>
      </w:pPr>
    </w:p>
    <w:p w14:paraId="4F906A03" w14:textId="77777777" w:rsidR="00442CB8" w:rsidRPr="00212E4A" w:rsidRDefault="00442CB8" w:rsidP="00225438">
      <w:pPr>
        <w:spacing w:after="0" w:line="240" w:lineRule="auto"/>
        <w:jc w:val="both"/>
        <w:rPr>
          <w:rFonts w:ascii="Arial" w:hAnsi="Arial" w:cs="Arial"/>
          <w:b/>
          <w:sz w:val="22"/>
          <w:szCs w:val="22"/>
          <w:u w:val="single"/>
          <w:lang w:eastAsia="en-US"/>
        </w:rPr>
      </w:pPr>
      <w:r w:rsidRPr="00266C2B">
        <w:rPr>
          <w:rFonts w:ascii="Arial" w:hAnsi="Arial" w:cs="Arial"/>
          <w:b/>
          <w:sz w:val="22"/>
          <w:szCs w:val="22"/>
          <w:highlight w:val="lightGray"/>
          <w:u w:val="single"/>
          <w:lang w:eastAsia="en-US"/>
        </w:rPr>
        <w:t>Pytanie nr 36:</w:t>
      </w:r>
    </w:p>
    <w:p w14:paraId="723FE554" w14:textId="2C0AC89A" w:rsidR="00442CB8" w:rsidRPr="00442CB8" w:rsidRDefault="00442CB8" w:rsidP="00225438">
      <w:pPr>
        <w:spacing w:after="0" w:line="240" w:lineRule="auto"/>
        <w:jc w:val="both"/>
        <w:rPr>
          <w:rFonts w:ascii="Arial" w:hAnsi="Arial" w:cs="Arial"/>
          <w:sz w:val="22"/>
          <w:szCs w:val="22"/>
          <w:lang w:eastAsia="en-US"/>
        </w:rPr>
      </w:pPr>
      <w:r w:rsidRPr="00442CB8">
        <w:rPr>
          <w:rFonts w:ascii="Arial" w:hAnsi="Arial" w:cs="Arial"/>
          <w:sz w:val="22"/>
          <w:szCs w:val="22"/>
          <w:lang w:eastAsia="en-US"/>
        </w:rPr>
        <w:t>„</w:t>
      </w:r>
      <w:r w:rsidR="008E74BE">
        <w:rPr>
          <w:rFonts w:ascii="Arial" w:hAnsi="Arial" w:cs="Arial"/>
          <w:sz w:val="22"/>
          <w:szCs w:val="22"/>
          <w:lang w:eastAsia="en-US"/>
        </w:rPr>
        <w:t xml:space="preserve">Dotyczy: </w:t>
      </w:r>
      <w:r w:rsidRPr="00442CB8">
        <w:rPr>
          <w:rFonts w:ascii="Arial" w:hAnsi="Arial" w:cs="Arial"/>
          <w:sz w:val="22"/>
          <w:szCs w:val="22"/>
          <w:lang w:eastAsia="en-US"/>
        </w:rPr>
        <w:t xml:space="preserve">Załącznik nr 2 OPZ ładowarki 1. Stacja ładowania - pantografowa 1.1. Wymagania ogólne </w:t>
      </w:r>
    </w:p>
    <w:p w14:paraId="184DCB78" w14:textId="77777777" w:rsidR="00442CB8" w:rsidRPr="00442CB8" w:rsidRDefault="00442CB8" w:rsidP="00225438">
      <w:pPr>
        <w:spacing w:after="0" w:line="240" w:lineRule="auto"/>
        <w:jc w:val="both"/>
        <w:rPr>
          <w:rFonts w:ascii="Arial" w:hAnsi="Arial" w:cs="Arial"/>
          <w:sz w:val="22"/>
          <w:szCs w:val="22"/>
          <w:lang w:eastAsia="en-US"/>
        </w:rPr>
      </w:pPr>
      <w:r w:rsidRPr="00442CB8">
        <w:rPr>
          <w:rFonts w:ascii="Arial" w:hAnsi="Arial" w:cs="Arial"/>
          <w:sz w:val="22"/>
          <w:szCs w:val="22"/>
          <w:lang w:eastAsia="en-US"/>
        </w:rPr>
        <w:t>Prosimy o informację, czy Inwestor jest właścicielem działek na których będą wykonywane prace budowlane. Jeżeli nie, to czy posiada pozwolenie Właściciela gruntu na cele budowlane?”</w:t>
      </w:r>
    </w:p>
    <w:p w14:paraId="3446E62C" w14:textId="1EF8F808" w:rsidR="009717CA" w:rsidRPr="008E74BE" w:rsidRDefault="009717CA" w:rsidP="00225438">
      <w:pPr>
        <w:tabs>
          <w:tab w:val="left" w:pos="1340"/>
          <w:tab w:val="left" w:pos="3240"/>
        </w:tabs>
        <w:spacing w:after="0" w:line="240" w:lineRule="auto"/>
        <w:ind w:left="720" w:hanging="720"/>
        <w:jc w:val="both"/>
        <w:rPr>
          <w:rFonts w:ascii="Arial" w:hAnsi="Arial" w:cs="Arial"/>
          <w:sz w:val="22"/>
          <w:szCs w:val="22"/>
        </w:rPr>
      </w:pPr>
    </w:p>
    <w:p w14:paraId="1DB5C2EA" w14:textId="77777777" w:rsidR="00442CB8" w:rsidRPr="008E74BE" w:rsidRDefault="009717CA" w:rsidP="00225438">
      <w:pPr>
        <w:tabs>
          <w:tab w:val="left" w:pos="1340"/>
          <w:tab w:val="left" w:pos="3240"/>
        </w:tabs>
        <w:spacing w:after="0" w:line="240" w:lineRule="auto"/>
        <w:ind w:left="720" w:hanging="720"/>
        <w:jc w:val="both"/>
        <w:rPr>
          <w:rFonts w:ascii="Arial" w:hAnsi="Arial" w:cs="Arial"/>
          <w:sz w:val="22"/>
          <w:szCs w:val="22"/>
        </w:rPr>
      </w:pPr>
      <w:r w:rsidRPr="008E74BE">
        <w:rPr>
          <w:rFonts w:ascii="Arial" w:hAnsi="Arial" w:cs="Arial"/>
          <w:b/>
          <w:sz w:val="22"/>
          <w:szCs w:val="22"/>
        </w:rPr>
        <w:t>Odpowiedź</w:t>
      </w:r>
      <w:r w:rsidRPr="008E74BE">
        <w:rPr>
          <w:rFonts w:ascii="Arial" w:hAnsi="Arial" w:cs="Arial"/>
          <w:sz w:val="22"/>
          <w:szCs w:val="22"/>
        </w:rPr>
        <w:t xml:space="preserve">: </w:t>
      </w:r>
    </w:p>
    <w:p w14:paraId="505020C6" w14:textId="24E5C4A5" w:rsidR="009717CA" w:rsidRPr="008E74BE" w:rsidRDefault="009717CA" w:rsidP="00225438">
      <w:pPr>
        <w:tabs>
          <w:tab w:val="left" w:pos="1340"/>
          <w:tab w:val="left" w:pos="3240"/>
        </w:tabs>
        <w:spacing w:after="0" w:line="240" w:lineRule="auto"/>
        <w:ind w:left="720" w:hanging="720"/>
        <w:jc w:val="both"/>
        <w:rPr>
          <w:rFonts w:ascii="Arial" w:hAnsi="Arial" w:cs="Arial"/>
          <w:sz w:val="22"/>
          <w:szCs w:val="22"/>
        </w:rPr>
      </w:pPr>
      <w:r w:rsidRPr="008E74BE">
        <w:rPr>
          <w:rFonts w:ascii="Arial" w:hAnsi="Arial" w:cs="Arial"/>
          <w:sz w:val="22"/>
          <w:szCs w:val="22"/>
        </w:rPr>
        <w:t>Zamawiający jest właścicielem działek, na których realizowana będzie inwestycja.</w:t>
      </w:r>
    </w:p>
    <w:p w14:paraId="26CB390B" w14:textId="61DBA0D2" w:rsidR="0064761A" w:rsidRPr="0064761A" w:rsidRDefault="0064761A" w:rsidP="005C7ED2">
      <w:pPr>
        <w:pBdr>
          <w:top w:val="nil"/>
          <w:left w:val="nil"/>
          <w:bottom w:val="nil"/>
          <w:right w:val="nil"/>
          <w:between w:val="nil"/>
        </w:pBdr>
        <w:tabs>
          <w:tab w:val="left" w:pos="1340"/>
          <w:tab w:val="left" w:pos="3240"/>
        </w:tabs>
        <w:spacing w:after="0" w:line="240" w:lineRule="auto"/>
        <w:jc w:val="both"/>
        <w:rPr>
          <w:rFonts w:ascii="Arial" w:hAnsi="Arial" w:cs="Arial"/>
          <w:color w:val="000000"/>
          <w:sz w:val="22"/>
          <w:szCs w:val="22"/>
        </w:rPr>
      </w:pPr>
    </w:p>
    <w:p w14:paraId="5D58350F" w14:textId="6138250D" w:rsidR="0064761A" w:rsidRPr="0064761A" w:rsidRDefault="00962E6D" w:rsidP="0064761A">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37</w:t>
      </w:r>
      <w:r w:rsidR="0064761A" w:rsidRPr="0064761A">
        <w:rPr>
          <w:rFonts w:ascii="Arial" w:hAnsi="Arial" w:cs="Arial"/>
          <w:b/>
          <w:sz w:val="22"/>
          <w:szCs w:val="22"/>
          <w:highlight w:val="lightGray"/>
          <w:u w:val="single"/>
        </w:rPr>
        <w:t>:</w:t>
      </w:r>
    </w:p>
    <w:p w14:paraId="1BF87288" w14:textId="77777777" w:rsidR="0064761A" w:rsidRPr="0064761A" w:rsidRDefault="0064761A" w:rsidP="0064761A">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4761A">
        <w:rPr>
          <w:rFonts w:ascii="Arial" w:hAnsi="Arial" w:cs="Arial"/>
          <w:sz w:val="22"/>
          <w:szCs w:val="22"/>
        </w:rPr>
        <w:t xml:space="preserve">„Dotyczy: Wzór umowy § 2 ust. § 2 ust. 2 pkt 2) </w:t>
      </w:r>
    </w:p>
    <w:p w14:paraId="254E80C2" w14:textId="77777777" w:rsidR="0064761A" w:rsidRPr="0064761A" w:rsidRDefault="0064761A" w:rsidP="0064761A">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4761A">
        <w:rPr>
          <w:rFonts w:ascii="Arial" w:hAnsi="Arial" w:cs="Arial"/>
          <w:sz w:val="22"/>
          <w:szCs w:val="22"/>
        </w:rPr>
        <w:t>Wykonawca wnosi o wskazanie w jakim terminie ma zostać uzyskana decyzja o pozwoleniu na budowę albo wskazanie, na jakim etapie data będzie podana i przez kogo (Zamawiający czy Wykonawca)?”</w:t>
      </w:r>
    </w:p>
    <w:p w14:paraId="4FAE528A" w14:textId="77777777" w:rsidR="0064761A" w:rsidRPr="0064761A" w:rsidRDefault="0064761A" w:rsidP="0064761A">
      <w:pPr>
        <w:spacing w:after="0" w:line="240" w:lineRule="auto"/>
        <w:ind w:left="720"/>
        <w:contextualSpacing/>
        <w:jc w:val="both"/>
        <w:rPr>
          <w:rFonts w:ascii="Arial" w:hAnsi="Arial" w:cs="Arial"/>
          <w:sz w:val="22"/>
          <w:szCs w:val="22"/>
        </w:rPr>
      </w:pPr>
    </w:p>
    <w:p w14:paraId="6DA15D95" w14:textId="77777777" w:rsidR="0064761A" w:rsidRPr="0064761A" w:rsidRDefault="0064761A" w:rsidP="0064761A">
      <w:pPr>
        <w:spacing w:after="0" w:line="240" w:lineRule="auto"/>
        <w:ind w:left="720" w:hanging="720"/>
        <w:contextualSpacing/>
        <w:jc w:val="both"/>
        <w:rPr>
          <w:rFonts w:ascii="Arial" w:hAnsi="Arial" w:cs="Arial"/>
          <w:b/>
          <w:sz w:val="22"/>
          <w:szCs w:val="22"/>
        </w:rPr>
      </w:pPr>
      <w:r w:rsidRPr="0064761A">
        <w:rPr>
          <w:rFonts w:ascii="Arial" w:hAnsi="Arial" w:cs="Arial"/>
          <w:b/>
          <w:sz w:val="22"/>
          <w:szCs w:val="22"/>
        </w:rPr>
        <w:t>Odpowiedź:</w:t>
      </w:r>
    </w:p>
    <w:p w14:paraId="62901B15" w14:textId="0E12F44D" w:rsidR="0064761A" w:rsidRDefault="0064761A" w:rsidP="005C7ED2">
      <w:pPr>
        <w:spacing w:after="0"/>
        <w:jc w:val="both"/>
        <w:rPr>
          <w:rFonts w:ascii="Arial" w:hAnsi="Arial" w:cs="Arial"/>
          <w:sz w:val="22"/>
          <w:szCs w:val="22"/>
        </w:rPr>
      </w:pPr>
      <w:r w:rsidRPr="005C7ED2">
        <w:rPr>
          <w:rFonts w:ascii="Arial" w:hAnsi="Arial" w:cs="Arial"/>
          <w:sz w:val="22"/>
          <w:szCs w:val="22"/>
        </w:rPr>
        <w:t xml:space="preserve">Zamawiający </w:t>
      </w:r>
      <w:r w:rsidR="002C2CE3" w:rsidRPr="005C7ED2">
        <w:rPr>
          <w:rFonts w:ascii="Arial" w:hAnsi="Arial" w:cs="Arial"/>
          <w:sz w:val="22"/>
          <w:szCs w:val="22"/>
        </w:rPr>
        <w:t>informuje, że uzyskanie decyzji o pozwoleniu na budowę winno zostać wykonane przez Wykonawcę w sposób umożliwiający prawidłową i terminową realizację umowy. Zamawiający informuje o zmianie treści § 2 ust. 2 pkt 2) umowy w sposób następujący:</w:t>
      </w:r>
    </w:p>
    <w:p w14:paraId="23522779" w14:textId="28B90DB9" w:rsidR="002C2CE3" w:rsidRPr="005C7ED2" w:rsidRDefault="002C2CE3" w:rsidP="0064761A">
      <w:pPr>
        <w:spacing w:after="0" w:line="240" w:lineRule="auto"/>
        <w:jc w:val="both"/>
        <w:rPr>
          <w:rFonts w:ascii="Arial" w:hAnsi="Arial" w:cs="Arial"/>
          <w:sz w:val="22"/>
          <w:szCs w:val="22"/>
          <w:u w:val="single"/>
        </w:rPr>
      </w:pPr>
      <w:r w:rsidRPr="005C7ED2">
        <w:rPr>
          <w:rFonts w:ascii="Arial" w:hAnsi="Arial" w:cs="Arial"/>
          <w:sz w:val="22"/>
          <w:szCs w:val="22"/>
          <w:u w:val="single"/>
        </w:rPr>
        <w:t>Było:</w:t>
      </w:r>
    </w:p>
    <w:p w14:paraId="5E5029A7" w14:textId="5274AE6E" w:rsidR="002C2CE3" w:rsidRDefault="002C2CE3" w:rsidP="0064761A">
      <w:pPr>
        <w:spacing w:after="0" w:line="240" w:lineRule="auto"/>
        <w:jc w:val="both"/>
        <w:rPr>
          <w:rFonts w:ascii="Arial" w:hAnsi="Arial" w:cs="Arial"/>
          <w:sz w:val="22"/>
          <w:szCs w:val="22"/>
        </w:rPr>
      </w:pPr>
      <w:r>
        <w:rPr>
          <w:rFonts w:ascii="Arial" w:hAnsi="Arial" w:cs="Arial"/>
          <w:sz w:val="22"/>
          <w:szCs w:val="22"/>
        </w:rPr>
        <w:t xml:space="preserve">„2) </w:t>
      </w:r>
      <w:r w:rsidRPr="002C2CE3">
        <w:rPr>
          <w:rFonts w:ascii="Arial" w:hAnsi="Arial" w:cs="Arial"/>
          <w:sz w:val="22"/>
          <w:szCs w:val="22"/>
        </w:rPr>
        <w:t>dostarczenia we wskazane przez Zamawiającego miejsce na terenie miasta Opola ładowarki pantografowej, o której mowa w § 1 ust. 1 pkt 3) lit. b), w terminie do 300 dni od daty zawarcia niniejszej Umowy, z zastrzeżeniem § 3 ust. 23. Uzyskanie p</w:t>
      </w:r>
      <w:r>
        <w:rPr>
          <w:rFonts w:ascii="Arial" w:hAnsi="Arial" w:cs="Arial"/>
          <w:sz w:val="22"/>
          <w:szCs w:val="22"/>
        </w:rPr>
        <w:t>rawomocnej decyzji zezwalając</w:t>
      </w:r>
      <w:r w:rsidRPr="002C2CE3">
        <w:rPr>
          <w:rFonts w:ascii="Arial" w:hAnsi="Arial" w:cs="Arial"/>
          <w:sz w:val="22"/>
          <w:szCs w:val="22"/>
        </w:rPr>
        <w:t>ej na rozpoczęcie robót budowlanych winno nastąpić w terminie do … dni od zawarcia niniejszej Umowy;</w:t>
      </w:r>
      <w:r>
        <w:rPr>
          <w:rFonts w:ascii="Arial" w:hAnsi="Arial" w:cs="Arial"/>
          <w:sz w:val="22"/>
          <w:szCs w:val="22"/>
        </w:rPr>
        <w:t>”</w:t>
      </w:r>
    </w:p>
    <w:p w14:paraId="6154855B" w14:textId="31BE9363" w:rsidR="002C2CE3" w:rsidRPr="005C7ED2" w:rsidRDefault="002C2CE3" w:rsidP="0064761A">
      <w:pPr>
        <w:spacing w:after="0" w:line="240" w:lineRule="auto"/>
        <w:jc w:val="both"/>
        <w:rPr>
          <w:rFonts w:ascii="Arial" w:hAnsi="Arial" w:cs="Arial"/>
          <w:sz w:val="22"/>
          <w:szCs w:val="22"/>
          <w:u w:val="single"/>
        </w:rPr>
      </w:pPr>
      <w:r w:rsidRPr="005C7ED2">
        <w:rPr>
          <w:rFonts w:ascii="Arial" w:hAnsi="Arial" w:cs="Arial"/>
          <w:sz w:val="22"/>
          <w:szCs w:val="22"/>
          <w:u w:val="single"/>
        </w:rPr>
        <w:t>Jest:</w:t>
      </w:r>
    </w:p>
    <w:p w14:paraId="77291E12" w14:textId="4D4E2881" w:rsidR="002C2CE3" w:rsidRPr="0064761A" w:rsidRDefault="002C2CE3" w:rsidP="0064761A">
      <w:pPr>
        <w:spacing w:after="0" w:line="240" w:lineRule="auto"/>
        <w:jc w:val="both"/>
        <w:rPr>
          <w:rFonts w:ascii="Arial" w:hAnsi="Arial" w:cs="Arial"/>
          <w:sz w:val="22"/>
          <w:szCs w:val="22"/>
        </w:rPr>
      </w:pPr>
      <w:r>
        <w:rPr>
          <w:rFonts w:ascii="Arial" w:hAnsi="Arial" w:cs="Arial"/>
          <w:sz w:val="22"/>
          <w:szCs w:val="22"/>
        </w:rPr>
        <w:t xml:space="preserve">„2) </w:t>
      </w:r>
      <w:r w:rsidRPr="002C2CE3">
        <w:rPr>
          <w:rFonts w:ascii="Arial" w:hAnsi="Arial" w:cs="Arial"/>
          <w:sz w:val="22"/>
          <w:szCs w:val="22"/>
        </w:rPr>
        <w:t xml:space="preserve">dostarczenia we wskazane przez Zamawiającego miejsce na terenie miasta Opola ładowarki pantografowej, o której mowa w § 1 ust. 1 pkt 3) lit. b), w </w:t>
      </w:r>
      <w:r w:rsidRPr="005C7ED2">
        <w:rPr>
          <w:rFonts w:ascii="Arial" w:hAnsi="Arial" w:cs="Arial"/>
          <w:sz w:val="22"/>
          <w:szCs w:val="22"/>
        </w:rPr>
        <w:t>terminie do 300 dni od</w:t>
      </w:r>
      <w:r w:rsidRPr="002C2CE3">
        <w:rPr>
          <w:rFonts w:ascii="Arial" w:hAnsi="Arial" w:cs="Arial"/>
          <w:sz w:val="22"/>
          <w:szCs w:val="22"/>
        </w:rPr>
        <w:t xml:space="preserve"> daty zawarcia niniejszej Umowy, z zastrzeżeniem § 3 ust. 23. Wykonawca dost</w:t>
      </w:r>
      <w:r>
        <w:rPr>
          <w:rFonts w:ascii="Arial" w:hAnsi="Arial" w:cs="Arial"/>
          <w:sz w:val="22"/>
          <w:szCs w:val="22"/>
        </w:rPr>
        <w:t>arczy Zamawiającemu prawomocną decyzję zezwalającą</w:t>
      </w:r>
      <w:r w:rsidRPr="002C2CE3">
        <w:rPr>
          <w:rFonts w:ascii="Arial" w:hAnsi="Arial" w:cs="Arial"/>
          <w:sz w:val="22"/>
          <w:szCs w:val="22"/>
        </w:rPr>
        <w:t xml:space="preserve"> n</w:t>
      </w:r>
      <w:r>
        <w:rPr>
          <w:rFonts w:ascii="Arial" w:hAnsi="Arial" w:cs="Arial"/>
          <w:sz w:val="22"/>
          <w:szCs w:val="22"/>
        </w:rPr>
        <w:t>a rozpoczęcie robót budowlanych nie</w:t>
      </w:r>
      <w:r w:rsidRPr="002C2CE3">
        <w:rPr>
          <w:rFonts w:ascii="Arial" w:hAnsi="Arial" w:cs="Arial"/>
          <w:sz w:val="22"/>
          <w:szCs w:val="22"/>
        </w:rPr>
        <w:t>zwłocznie po jej uzyskaniu;</w:t>
      </w:r>
      <w:r>
        <w:rPr>
          <w:rFonts w:ascii="Arial" w:hAnsi="Arial" w:cs="Arial"/>
          <w:sz w:val="22"/>
          <w:szCs w:val="22"/>
        </w:rPr>
        <w:t>”</w:t>
      </w:r>
    </w:p>
    <w:p w14:paraId="4D6BDB81" w14:textId="77777777" w:rsidR="0064761A" w:rsidRPr="0064761A" w:rsidRDefault="0064761A" w:rsidP="0064761A">
      <w:pPr>
        <w:spacing w:after="0" w:line="240" w:lineRule="auto"/>
        <w:jc w:val="both"/>
        <w:rPr>
          <w:rFonts w:ascii="Arial" w:hAnsi="Arial" w:cs="Arial"/>
          <w:sz w:val="22"/>
          <w:szCs w:val="22"/>
        </w:rPr>
      </w:pPr>
    </w:p>
    <w:p w14:paraId="3DD0CCC3" w14:textId="32834C36" w:rsidR="0064761A" w:rsidRPr="0064761A" w:rsidRDefault="00962E6D" w:rsidP="0064761A">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38</w:t>
      </w:r>
      <w:r w:rsidR="0064761A" w:rsidRPr="0064761A">
        <w:rPr>
          <w:rFonts w:ascii="Arial" w:hAnsi="Arial" w:cs="Arial"/>
          <w:b/>
          <w:sz w:val="22"/>
          <w:szCs w:val="22"/>
          <w:highlight w:val="lightGray"/>
          <w:u w:val="single"/>
        </w:rPr>
        <w:t>:</w:t>
      </w:r>
    </w:p>
    <w:p w14:paraId="0E4C3A12" w14:textId="77777777" w:rsidR="0064761A" w:rsidRPr="0064761A" w:rsidRDefault="0064761A" w:rsidP="0064761A">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4761A">
        <w:rPr>
          <w:rFonts w:ascii="Arial" w:hAnsi="Arial" w:cs="Arial"/>
          <w:sz w:val="22"/>
          <w:szCs w:val="22"/>
        </w:rPr>
        <w:t>„Dotyczy: Wzór umowy § 2 ust. 2 pkt 4) Wykonawca wnosi o wskazanie w jakim terminie ma zostać uzyskana decyzja albo wskazanie, na jakim etapie data będzie podana i przez kogo (Zamawiający czy Wykonawca)?”</w:t>
      </w:r>
    </w:p>
    <w:p w14:paraId="1D5C873A" w14:textId="77777777" w:rsidR="0064761A" w:rsidRPr="0064761A" w:rsidRDefault="0064761A" w:rsidP="0064761A">
      <w:pPr>
        <w:spacing w:after="0" w:line="240" w:lineRule="auto"/>
        <w:ind w:left="720"/>
        <w:contextualSpacing/>
        <w:jc w:val="both"/>
        <w:rPr>
          <w:rFonts w:ascii="Arial" w:hAnsi="Arial" w:cs="Arial"/>
          <w:sz w:val="22"/>
          <w:szCs w:val="22"/>
        </w:rPr>
      </w:pPr>
    </w:p>
    <w:p w14:paraId="01BC88E0" w14:textId="77777777" w:rsidR="0064761A" w:rsidRPr="0064761A" w:rsidRDefault="0064761A" w:rsidP="0064761A">
      <w:pPr>
        <w:spacing w:after="0" w:line="240" w:lineRule="auto"/>
        <w:ind w:left="720" w:hanging="720"/>
        <w:contextualSpacing/>
        <w:jc w:val="both"/>
        <w:rPr>
          <w:rFonts w:ascii="Arial" w:hAnsi="Arial" w:cs="Arial"/>
          <w:sz w:val="22"/>
          <w:szCs w:val="22"/>
        </w:rPr>
      </w:pPr>
      <w:r w:rsidRPr="0064761A">
        <w:rPr>
          <w:rFonts w:ascii="Arial" w:hAnsi="Arial" w:cs="Arial"/>
          <w:b/>
          <w:sz w:val="22"/>
          <w:szCs w:val="22"/>
        </w:rPr>
        <w:t>Odpowiedź</w:t>
      </w:r>
      <w:r w:rsidRPr="0064761A">
        <w:rPr>
          <w:rFonts w:ascii="Arial" w:hAnsi="Arial" w:cs="Arial"/>
          <w:sz w:val="22"/>
          <w:szCs w:val="22"/>
        </w:rPr>
        <w:t>:</w:t>
      </w:r>
    </w:p>
    <w:p w14:paraId="38DBB3D2" w14:textId="2490C869" w:rsidR="0064761A" w:rsidRDefault="0064761A" w:rsidP="0064761A">
      <w:pPr>
        <w:spacing w:after="0" w:line="240" w:lineRule="auto"/>
        <w:contextualSpacing/>
        <w:jc w:val="both"/>
        <w:rPr>
          <w:rFonts w:ascii="Arial" w:hAnsi="Arial" w:cs="Arial"/>
          <w:sz w:val="22"/>
          <w:szCs w:val="22"/>
        </w:rPr>
      </w:pPr>
      <w:r w:rsidRPr="005C7ED2">
        <w:rPr>
          <w:rFonts w:ascii="Arial" w:hAnsi="Arial" w:cs="Arial"/>
          <w:sz w:val="22"/>
          <w:szCs w:val="22"/>
        </w:rPr>
        <w:t xml:space="preserve">Zamawiający </w:t>
      </w:r>
      <w:r w:rsidR="002C2CE3" w:rsidRPr="005C7ED2">
        <w:rPr>
          <w:rFonts w:ascii="Arial" w:hAnsi="Arial" w:cs="Arial"/>
          <w:sz w:val="22"/>
          <w:szCs w:val="22"/>
        </w:rPr>
        <w:t>informuje</w:t>
      </w:r>
      <w:r w:rsidR="002C2CE3" w:rsidRPr="002C2CE3">
        <w:rPr>
          <w:rFonts w:ascii="Arial" w:hAnsi="Arial" w:cs="Arial"/>
          <w:sz w:val="22"/>
          <w:szCs w:val="22"/>
        </w:rPr>
        <w:t>, że uzyskanie decyzji o pozwoleniu na budowę winno zostać wykonane przez Wykonawcę w sposób umożliwiający prawidłową i terminową realizację umowy. Zamawiający informuje o</w:t>
      </w:r>
      <w:r w:rsidR="002C2CE3">
        <w:rPr>
          <w:rFonts w:ascii="Arial" w:hAnsi="Arial" w:cs="Arial"/>
          <w:sz w:val="22"/>
          <w:szCs w:val="22"/>
        </w:rPr>
        <w:t xml:space="preserve"> zmianie treści § 2 ust. 2 pkt 4</w:t>
      </w:r>
      <w:r w:rsidR="002C2CE3" w:rsidRPr="002C2CE3">
        <w:rPr>
          <w:rFonts w:ascii="Arial" w:hAnsi="Arial" w:cs="Arial"/>
          <w:sz w:val="22"/>
          <w:szCs w:val="22"/>
        </w:rPr>
        <w:t>) umowy w sposób następujący</w:t>
      </w:r>
      <w:r w:rsidR="002C2CE3">
        <w:rPr>
          <w:rFonts w:ascii="Arial" w:hAnsi="Arial" w:cs="Arial"/>
          <w:sz w:val="22"/>
          <w:szCs w:val="22"/>
        </w:rPr>
        <w:t>:</w:t>
      </w:r>
    </w:p>
    <w:p w14:paraId="1E2C9634" w14:textId="0B2EDC08" w:rsidR="002C2CE3" w:rsidRPr="005C7ED2" w:rsidRDefault="002C2CE3" w:rsidP="0064761A">
      <w:pPr>
        <w:spacing w:after="0" w:line="240" w:lineRule="auto"/>
        <w:contextualSpacing/>
        <w:jc w:val="both"/>
        <w:rPr>
          <w:rFonts w:ascii="Arial" w:hAnsi="Arial" w:cs="Arial"/>
          <w:sz w:val="22"/>
          <w:szCs w:val="22"/>
          <w:u w:val="single"/>
        </w:rPr>
      </w:pPr>
      <w:r w:rsidRPr="005C7ED2">
        <w:rPr>
          <w:rFonts w:ascii="Arial" w:hAnsi="Arial" w:cs="Arial"/>
          <w:sz w:val="22"/>
          <w:szCs w:val="22"/>
          <w:u w:val="single"/>
        </w:rPr>
        <w:t>Było:</w:t>
      </w:r>
    </w:p>
    <w:p w14:paraId="1FBBD11C" w14:textId="7090EC0E" w:rsidR="002C2CE3" w:rsidRDefault="002C2CE3" w:rsidP="0064761A">
      <w:pPr>
        <w:spacing w:after="0" w:line="240" w:lineRule="auto"/>
        <w:contextualSpacing/>
        <w:jc w:val="both"/>
        <w:rPr>
          <w:rFonts w:ascii="Arial" w:hAnsi="Arial" w:cs="Arial"/>
          <w:sz w:val="22"/>
          <w:szCs w:val="22"/>
        </w:rPr>
      </w:pPr>
      <w:r>
        <w:rPr>
          <w:rFonts w:ascii="Arial" w:hAnsi="Arial" w:cs="Arial"/>
          <w:sz w:val="22"/>
          <w:szCs w:val="22"/>
        </w:rPr>
        <w:t xml:space="preserve">„4) </w:t>
      </w:r>
      <w:r w:rsidRPr="002C2CE3">
        <w:rPr>
          <w:rFonts w:ascii="Arial" w:hAnsi="Arial" w:cs="Arial"/>
          <w:sz w:val="22"/>
          <w:szCs w:val="22"/>
        </w:rPr>
        <w:t>wybudowania infrastruktury technicznej, o której mowa w § 1 ust. 1 pkt 5) we wskazanym przez Zamawiającego miejscu na terenie miasta Opola, w terminie poprzedzającym realizację § 2 ust. 2 pkt 2). Uzyskan</w:t>
      </w:r>
      <w:r>
        <w:rPr>
          <w:rFonts w:ascii="Arial" w:hAnsi="Arial" w:cs="Arial"/>
          <w:sz w:val="22"/>
          <w:szCs w:val="22"/>
        </w:rPr>
        <w:t xml:space="preserve">ie i przekazanie Zamawiającemu </w:t>
      </w:r>
      <w:r w:rsidRPr="002C2CE3">
        <w:rPr>
          <w:rFonts w:ascii="Arial" w:hAnsi="Arial" w:cs="Arial"/>
          <w:sz w:val="22"/>
          <w:szCs w:val="22"/>
        </w:rPr>
        <w:t>prawomocnej decyzji zezwalającej na rozpoczęcie robót budowlanych winno nastąpić w terminie do … dni od zawarcia niniejszej Umowy;</w:t>
      </w:r>
      <w:r>
        <w:rPr>
          <w:rFonts w:ascii="Arial" w:hAnsi="Arial" w:cs="Arial"/>
          <w:sz w:val="22"/>
          <w:szCs w:val="22"/>
        </w:rPr>
        <w:t>”</w:t>
      </w:r>
    </w:p>
    <w:p w14:paraId="6AF9EA9B" w14:textId="769B23C3" w:rsidR="002C2CE3" w:rsidRPr="005C7ED2" w:rsidRDefault="002C2CE3" w:rsidP="0064761A">
      <w:pPr>
        <w:spacing w:after="0" w:line="240" w:lineRule="auto"/>
        <w:contextualSpacing/>
        <w:jc w:val="both"/>
        <w:rPr>
          <w:rFonts w:ascii="Arial" w:hAnsi="Arial" w:cs="Arial"/>
          <w:sz w:val="22"/>
          <w:szCs w:val="22"/>
          <w:u w:val="single"/>
        </w:rPr>
      </w:pPr>
      <w:r w:rsidRPr="005C7ED2">
        <w:rPr>
          <w:rFonts w:ascii="Arial" w:hAnsi="Arial" w:cs="Arial"/>
          <w:sz w:val="22"/>
          <w:szCs w:val="22"/>
          <w:u w:val="single"/>
        </w:rPr>
        <w:t>Jest:</w:t>
      </w:r>
    </w:p>
    <w:p w14:paraId="38B7F776" w14:textId="15339280" w:rsidR="002C2CE3" w:rsidRPr="0064761A" w:rsidRDefault="002C2CE3" w:rsidP="0064761A">
      <w:pPr>
        <w:spacing w:after="0" w:line="240" w:lineRule="auto"/>
        <w:contextualSpacing/>
        <w:jc w:val="both"/>
        <w:rPr>
          <w:rFonts w:ascii="Arial" w:hAnsi="Arial" w:cs="Arial"/>
          <w:sz w:val="22"/>
          <w:szCs w:val="22"/>
        </w:rPr>
      </w:pPr>
      <w:r>
        <w:rPr>
          <w:rFonts w:ascii="Arial" w:hAnsi="Arial" w:cs="Arial"/>
          <w:sz w:val="22"/>
          <w:szCs w:val="22"/>
        </w:rPr>
        <w:t xml:space="preserve">„4) </w:t>
      </w:r>
      <w:r w:rsidRPr="002C2CE3">
        <w:rPr>
          <w:rFonts w:ascii="Arial" w:hAnsi="Arial" w:cs="Arial"/>
          <w:sz w:val="22"/>
          <w:szCs w:val="22"/>
        </w:rPr>
        <w:t xml:space="preserve">wybudowania infrastruktury technicznej, o której mowa w § 1 ust. 1 pkt 5) we wskazanym przez Zamawiającego miejscu na terenie miasta Opola, w terminie poprzedzającym realizację </w:t>
      </w:r>
      <w:r w:rsidRPr="002C2CE3">
        <w:rPr>
          <w:rFonts w:ascii="Arial" w:hAnsi="Arial" w:cs="Arial"/>
          <w:sz w:val="22"/>
          <w:szCs w:val="22"/>
        </w:rPr>
        <w:lastRenderedPageBreak/>
        <w:t>§ 2 ust. 2 pkt 2). Wykonawca dostarczy Zamawiającemu prawomocną decyzję zezwalającą na rozpoczęcie robót budowlanych niezwłocznie po jej uzyskaniu;</w:t>
      </w:r>
      <w:r>
        <w:rPr>
          <w:rFonts w:ascii="Arial" w:hAnsi="Arial" w:cs="Arial"/>
          <w:sz w:val="22"/>
          <w:szCs w:val="22"/>
        </w:rPr>
        <w:t>”</w:t>
      </w:r>
    </w:p>
    <w:p w14:paraId="5F8E4CD7" w14:textId="77777777" w:rsidR="0064761A" w:rsidRPr="0064761A" w:rsidRDefault="0064761A" w:rsidP="0064761A">
      <w:pPr>
        <w:spacing w:after="0" w:line="240" w:lineRule="auto"/>
        <w:ind w:left="720"/>
        <w:contextualSpacing/>
        <w:rPr>
          <w:rFonts w:ascii="Arial" w:hAnsi="Arial" w:cs="Arial"/>
          <w:sz w:val="22"/>
          <w:szCs w:val="22"/>
        </w:rPr>
      </w:pPr>
    </w:p>
    <w:p w14:paraId="7126C4DF" w14:textId="07D3C972" w:rsidR="0064761A" w:rsidRPr="0064761A" w:rsidRDefault="00962E6D" w:rsidP="0064761A">
      <w:pPr>
        <w:pBdr>
          <w:top w:val="nil"/>
          <w:left w:val="nil"/>
          <w:bottom w:val="nil"/>
          <w:right w:val="nil"/>
          <w:between w:val="nil"/>
        </w:pBdr>
        <w:tabs>
          <w:tab w:val="left" w:pos="1340"/>
          <w:tab w:val="left" w:pos="3240"/>
        </w:tabs>
        <w:spacing w:after="0" w:line="240" w:lineRule="auto"/>
        <w:jc w:val="both"/>
        <w:rPr>
          <w:rFonts w:ascii="Arial" w:hAnsi="Arial" w:cs="Arial"/>
          <w:b/>
          <w:color w:val="000000"/>
          <w:sz w:val="22"/>
          <w:szCs w:val="22"/>
          <w:u w:val="single"/>
        </w:rPr>
      </w:pPr>
      <w:r>
        <w:rPr>
          <w:rFonts w:ascii="Arial" w:hAnsi="Arial" w:cs="Arial"/>
          <w:b/>
          <w:color w:val="000000"/>
          <w:sz w:val="22"/>
          <w:szCs w:val="22"/>
          <w:highlight w:val="lightGray"/>
          <w:u w:val="single"/>
        </w:rPr>
        <w:t>Pytanie nr 39</w:t>
      </w:r>
      <w:r w:rsidR="0064761A" w:rsidRPr="0064761A">
        <w:rPr>
          <w:rFonts w:ascii="Arial" w:hAnsi="Arial" w:cs="Arial"/>
          <w:b/>
          <w:color w:val="000000"/>
          <w:sz w:val="22"/>
          <w:szCs w:val="22"/>
          <w:highlight w:val="lightGray"/>
          <w:u w:val="single"/>
        </w:rPr>
        <w:t>:</w:t>
      </w:r>
    </w:p>
    <w:p w14:paraId="775B8702" w14:textId="77777777" w:rsidR="0064761A" w:rsidRPr="0064761A" w:rsidRDefault="0064761A" w:rsidP="0064761A">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4761A">
        <w:rPr>
          <w:rFonts w:ascii="Arial" w:hAnsi="Arial" w:cs="Arial"/>
          <w:color w:val="000000"/>
          <w:sz w:val="22"/>
          <w:szCs w:val="22"/>
        </w:rPr>
        <w:t xml:space="preserve">„Dotyczy: </w:t>
      </w:r>
      <w:r w:rsidRPr="0064761A">
        <w:rPr>
          <w:rFonts w:ascii="Arial" w:hAnsi="Arial" w:cs="Arial"/>
          <w:sz w:val="22"/>
          <w:szCs w:val="22"/>
        </w:rPr>
        <w:t xml:space="preserve">Wzór umowy § 4 ust. 15. </w:t>
      </w:r>
    </w:p>
    <w:p w14:paraId="0D575C6E" w14:textId="77777777" w:rsidR="0064761A" w:rsidRPr="0064761A" w:rsidRDefault="0064761A" w:rsidP="0064761A">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4761A">
        <w:rPr>
          <w:rFonts w:ascii="Arial" w:hAnsi="Arial" w:cs="Arial"/>
          <w:sz w:val="22"/>
          <w:szCs w:val="22"/>
        </w:rPr>
        <w:t>Wykonawca wnosi o wyjaśnienie wskazanego postanowienia. Czy postanowienie oznacza, że oświadczenie podwykonawcy o zapłacie na jego rzecz wymagalnego wynagrodzenia, ma być dostarczonego do zamawiającego najpóźniej na 7 dni przed terminem zapłaty faktury wykonawcy (a więc najpóźniej 23 dni po przedłożeniu faktury zamawiającemu, jeżeli termin zapłaty faktury wynosi 30 dni)?”</w:t>
      </w:r>
    </w:p>
    <w:p w14:paraId="6B818F72" w14:textId="77777777" w:rsidR="0064761A" w:rsidRPr="0064761A" w:rsidRDefault="0064761A" w:rsidP="0064761A">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6468FE0D" w14:textId="77777777" w:rsidR="0064761A" w:rsidRPr="0064761A" w:rsidRDefault="0064761A" w:rsidP="0064761A">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sidRPr="0064761A">
        <w:rPr>
          <w:rFonts w:ascii="Arial" w:hAnsi="Arial" w:cs="Arial"/>
          <w:b/>
          <w:sz w:val="22"/>
          <w:szCs w:val="22"/>
        </w:rPr>
        <w:t>Odpowiedź:</w:t>
      </w:r>
    </w:p>
    <w:p w14:paraId="2AE71975" w14:textId="3707EE1F" w:rsidR="0064761A" w:rsidRPr="0064761A" w:rsidRDefault="00266C2B" w:rsidP="0064761A">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266C2B">
        <w:rPr>
          <w:rFonts w:ascii="Arial" w:hAnsi="Arial" w:cs="Arial"/>
          <w:sz w:val="22"/>
          <w:szCs w:val="22"/>
        </w:rPr>
        <w:t>Zamawiający potwierdza.</w:t>
      </w:r>
    </w:p>
    <w:p w14:paraId="7EC86415" w14:textId="77777777" w:rsidR="0064761A" w:rsidRPr="0064761A" w:rsidRDefault="0064761A" w:rsidP="0064761A">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68B47DE0" w14:textId="2B784B46" w:rsidR="0064761A" w:rsidRPr="0064761A" w:rsidRDefault="00962E6D" w:rsidP="0064761A">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40</w:t>
      </w:r>
      <w:r w:rsidR="0064761A" w:rsidRPr="0064761A">
        <w:rPr>
          <w:rFonts w:ascii="Arial" w:hAnsi="Arial" w:cs="Arial"/>
          <w:b/>
          <w:sz w:val="22"/>
          <w:szCs w:val="22"/>
          <w:highlight w:val="lightGray"/>
          <w:u w:val="single"/>
        </w:rPr>
        <w:t>:</w:t>
      </w:r>
    </w:p>
    <w:p w14:paraId="6F4DEB24" w14:textId="77777777" w:rsidR="0064761A" w:rsidRPr="0064761A" w:rsidRDefault="0064761A" w:rsidP="0064761A">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4761A">
        <w:rPr>
          <w:rFonts w:ascii="Arial" w:hAnsi="Arial" w:cs="Arial"/>
          <w:sz w:val="22"/>
          <w:szCs w:val="22"/>
        </w:rPr>
        <w:t xml:space="preserve">„Dotyczy: Wzór umowy § 5 ust. 1 </w:t>
      </w:r>
    </w:p>
    <w:p w14:paraId="1B42AC15" w14:textId="77777777" w:rsidR="0064761A" w:rsidRPr="0064761A" w:rsidRDefault="0064761A" w:rsidP="0064761A">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4761A">
        <w:rPr>
          <w:rFonts w:ascii="Arial" w:hAnsi="Arial" w:cs="Arial"/>
          <w:sz w:val="22"/>
          <w:szCs w:val="22"/>
        </w:rPr>
        <w:t xml:space="preserve">Wykonawca wnosi o wskazanie, zatrudnienia dokładnie jakich osób zamawiający wymaga na umowę o pracę ? Określenie „osób świadczących pracę na rzecz realizacji robót budowlanych” jest zbyt szerokie i nie spełnia wymogu z art. 95 </w:t>
      </w:r>
      <w:proofErr w:type="spellStart"/>
      <w:r w:rsidRPr="0064761A">
        <w:rPr>
          <w:rFonts w:ascii="Arial" w:hAnsi="Arial" w:cs="Arial"/>
          <w:sz w:val="22"/>
          <w:szCs w:val="22"/>
        </w:rPr>
        <w:t>p.z.p</w:t>
      </w:r>
      <w:proofErr w:type="spellEnd"/>
      <w:r w:rsidRPr="0064761A">
        <w:rPr>
          <w:rFonts w:ascii="Arial" w:hAnsi="Arial" w:cs="Arial"/>
          <w:sz w:val="22"/>
          <w:szCs w:val="22"/>
        </w:rPr>
        <w:t xml:space="preserve">. Przepis nakłada na zamawiającego obowiązek przeprowadzenia analizy, czy w ramach realizacji zamówienia znajdują się czynności, których wykonanie może zostać zakwalifikowane jako wykonywanie pracy w sposób określony w art. 22 § 1 </w:t>
      </w:r>
      <w:proofErr w:type="spellStart"/>
      <w:r w:rsidRPr="0064761A">
        <w:rPr>
          <w:rFonts w:ascii="Arial" w:hAnsi="Arial" w:cs="Arial"/>
          <w:sz w:val="22"/>
          <w:szCs w:val="22"/>
        </w:rPr>
        <w:t>k.p</w:t>
      </w:r>
      <w:proofErr w:type="spellEnd"/>
      <w:r w:rsidRPr="0064761A">
        <w:rPr>
          <w:rFonts w:ascii="Arial" w:hAnsi="Arial" w:cs="Arial"/>
          <w:sz w:val="22"/>
          <w:szCs w:val="22"/>
        </w:rPr>
        <w:t xml:space="preserve">., i jeżeli wynik tej analizy jest pozytywny, zamawiający ma obowiązek wskazać rodzaj tych czynności do wykonywania w oparciu o stosunek pracy. Co ważne, zamawiający </w:t>
      </w:r>
      <w:r w:rsidRPr="0064761A">
        <w:rPr>
          <w:rFonts w:ascii="Arial" w:hAnsi="Arial" w:cs="Arial"/>
          <w:bCs/>
          <w:sz w:val="22"/>
          <w:szCs w:val="22"/>
        </w:rPr>
        <w:t>zobligowany jest określić rodzaj czynności związanych z realizacją zamówienia</w:t>
      </w:r>
      <w:r w:rsidRPr="0064761A">
        <w:rPr>
          <w:rFonts w:ascii="Arial" w:hAnsi="Arial" w:cs="Arial"/>
          <w:sz w:val="22"/>
          <w:szCs w:val="22"/>
        </w:rPr>
        <w:t xml:space="preserve">, jakie mają być wykonywane w ramach stosunku pracy. „Tym samym istotą tego przepisu nie są pracownicy jako osoby, ale rodzaje świadczeń, dla których wykonawca nie może unikać zatrudnienia w ramach stosunku pracy. Dla egzekucji tego obowiązku nie jest konieczne, aby wykonawca zatrudniał konkretną liczbę pracowników, ale to, aby </w:t>
      </w:r>
      <w:r w:rsidRPr="0064761A">
        <w:rPr>
          <w:rFonts w:ascii="Arial" w:hAnsi="Arial" w:cs="Arial"/>
          <w:bCs/>
          <w:sz w:val="22"/>
          <w:szCs w:val="22"/>
        </w:rPr>
        <w:t>pracownicy mający w zakresie swoich obowiązków czynności wskazane przez zamawiającego byli zatrudnieni na umowę o pracę</w:t>
      </w:r>
      <w:r w:rsidRPr="0064761A">
        <w:rPr>
          <w:rFonts w:ascii="Arial" w:hAnsi="Arial" w:cs="Arial"/>
          <w:sz w:val="22"/>
          <w:szCs w:val="22"/>
        </w:rPr>
        <w:t xml:space="preserve">”. Należy pamiętać, że to od przyjętego przez wykonawcę lub podwykonawcę sposobu realizacji zależy, ile osób skieruje do wykonywania danych czynności, aby należycie wykonać zamówienie. Dla ustawodawcy istotne jest, aby wszystkie osoby wykonywały te czynności na podstawie umowy o pracę zawartej czy to z wykonawcą, czy to z jednym z podwykonawców „W niniejszym postępowaniu zamawiający, ograniczając się jedynie do wymogu zatrudnienia na podstawie umowy o pracę min. 20 osób wykonujących prace i roboty będące przedmiotem umowy w trakcie realizacji zamówienia, </w:t>
      </w:r>
      <w:r w:rsidRPr="0064761A">
        <w:rPr>
          <w:rFonts w:ascii="Arial" w:hAnsi="Arial" w:cs="Arial"/>
          <w:bCs/>
          <w:sz w:val="22"/>
          <w:szCs w:val="22"/>
        </w:rPr>
        <w:t xml:space="preserve">de facto nie wskazał czynności, które polegają na wykonywaniu pracy w sposób określony w art. 22 § 1 </w:t>
      </w:r>
      <w:proofErr w:type="spellStart"/>
      <w:r w:rsidRPr="0064761A">
        <w:rPr>
          <w:rFonts w:ascii="Arial" w:hAnsi="Arial" w:cs="Arial"/>
          <w:bCs/>
          <w:sz w:val="22"/>
          <w:szCs w:val="22"/>
        </w:rPr>
        <w:t>Kp</w:t>
      </w:r>
      <w:proofErr w:type="spellEnd"/>
      <w:r w:rsidRPr="0064761A">
        <w:rPr>
          <w:rFonts w:ascii="Arial" w:hAnsi="Arial" w:cs="Arial"/>
          <w:sz w:val="22"/>
          <w:szCs w:val="22"/>
        </w:rPr>
        <w:t xml:space="preserve">, i jednocześnie narzucił wykonawcom (podwykonawcom) obowiązek zatrudnienia na podstawie umowy o pracę co najmniej 20 osób. W rezultacie należy uznać, że zamawiający dokonał wadliwej oceny, do której był zobowiązany na podstawie przepisów ustawy </w:t>
      </w:r>
      <w:proofErr w:type="spellStart"/>
      <w:r w:rsidRPr="0064761A">
        <w:rPr>
          <w:rFonts w:ascii="Arial" w:hAnsi="Arial" w:cs="Arial"/>
          <w:sz w:val="22"/>
          <w:szCs w:val="22"/>
        </w:rPr>
        <w:t>Pzp</w:t>
      </w:r>
      <w:proofErr w:type="spellEnd"/>
      <w:r w:rsidRPr="0064761A">
        <w:rPr>
          <w:rFonts w:ascii="Arial" w:hAnsi="Arial" w:cs="Arial"/>
          <w:sz w:val="22"/>
          <w:szCs w:val="22"/>
        </w:rPr>
        <w:t xml:space="preserve">. W rezultacie w omawianym zakresie doszło do naruszenia art. 29 ust. 3a w zw. z art. 36 ust. 2 pkt 8a) lit. c ustawy </w:t>
      </w:r>
      <w:proofErr w:type="spellStart"/>
      <w:r w:rsidRPr="0064761A">
        <w:rPr>
          <w:rFonts w:ascii="Arial" w:hAnsi="Arial" w:cs="Arial"/>
          <w:sz w:val="22"/>
          <w:szCs w:val="22"/>
        </w:rPr>
        <w:t>Pzp</w:t>
      </w:r>
      <w:proofErr w:type="spellEnd"/>
      <w:r w:rsidRPr="0064761A">
        <w:rPr>
          <w:rFonts w:ascii="Arial" w:hAnsi="Arial" w:cs="Arial"/>
          <w:sz w:val="22"/>
          <w:szCs w:val="22"/>
        </w:rPr>
        <w:t>” Kontrola UZP z 22.05.2018 r., KU/43/18/DKZP, SZUKIO 69973.</w:t>
      </w:r>
    </w:p>
    <w:p w14:paraId="67D05999" w14:textId="2C28631A" w:rsidR="0064761A" w:rsidRPr="0064761A" w:rsidRDefault="0064761A" w:rsidP="0064761A">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3F0A36B9" w14:textId="23FCE58E" w:rsidR="0064761A" w:rsidRPr="002C2CE3" w:rsidRDefault="0064761A" w:rsidP="0064761A">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5C7ED2">
        <w:rPr>
          <w:rFonts w:ascii="Arial" w:hAnsi="Arial" w:cs="Arial"/>
          <w:b/>
          <w:sz w:val="22"/>
          <w:szCs w:val="22"/>
        </w:rPr>
        <w:t xml:space="preserve">Odpowiedź: </w:t>
      </w:r>
      <w:r w:rsidR="001E54F3" w:rsidRPr="005C7ED2">
        <w:rPr>
          <w:rFonts w:ascii="Arial" w:hAnsi="Arial" w:cs="Arial"/>
          <w:sz w:val="22"/>
          <w:szCs w:val="22"/>
        </w:rPr>
        <w:t>Zamawiający</w:t>
      </w:r>
      <w:r w:rsidR="001E54F3" w:rsidRPr="002C2CE3">
        <w:rPr>
          <w:rFonts w:ascii="Arial" w:hAnsi="Arial" w:cs="Arial"/>
          <w:sz w:val="22"/>
          <w:szCs w:val="22"/>
        </w:rPr>
        <w:t xml:space="preserve"> określił zakres robót budowlanych w Programie </w:t>
      </w:r>
      <w:proofErr w:type="spellStart"/>
      <w:r w:rsidR="001E54F3" w:rsidRPr="002C2CE3">
        <w:rPr>
          <w:rFonts w:ascii="Arial" w:hAnsi="Arial" w:cs="Arial"/>
          <w:sz w:val="22"/>
          <w:szCs w:val="22"/>
        </w:rPr>
        <w:t>funkcjonalno</w:t>
      </w:r>
      <w:proofErr w:type="spellEnd"/>
      <w:r w:rsidR="001E54F3" w:rsidRPr="002C2CE3">
        <w:rPr>
          <w:rFonts w:ascii="Arial" w:hAnsi="Arial" w:cs="Arial"/>
          <w:sz w:val="22"/>
          <w:szCs w:val="22"/>
        </w:rPr>
        <w:t xml:space="preserve"> </w:t>
      </w:r>
      <w:r w:rsidR="00AE37F7" w:rsidRPr="002C2CE3">
        <w:rPr>
          <w:rFonts w:ascii="Arial" w:hAnsi="Arial" w:cs="Arial"/>
          <w:sz w:val="22"/>
          <w:szCs w:val="22"/>
        </w:rPr>
        <w:t>–</w:t>
      </w:r>
      <w:r w:rsidR="001E54F3" w:rsidRPr="002C2CE3">
        <w:rPr>
          <w:rFonts w:ascii="Arial" w:hAnsi="Arial" w:cs="Arial"/>
          <w:sz w:val="22"/>
          <w:szCs w:val="22"/>
        </w:rPr>
        <w:t>użytkowym</w:t>
      </w:r>
      <w:r w:rsidR="00AE37F7" w:rsidRPr="002C2CE3">
        <w:rPr>
          <w:rFonts w:ascii="Arial" w:hAnsi="Arial" w:cs="Arial"/>
          <w:sz w:val="22"/>
          <w:szCs w:val="22"/>
        </w:rPr>
        <w:t xml:space="preserve"> i w tym zakresie wymaga zatrudnienia pracowników na umowę o pracę. Czynności do wykonywania w oparciu o stosunek pracy dotyczą w szczególności:</w:t>
      </w:r>
    </w:p>
    <w:p w14:paraId="05E21F84" w14:textId="17721DF4" w:rsidR="0064761A" w:rsidRPr="002C2CE3" w:rsidRDefault="00AE37F7" w:rsidP="0064761A">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2C2CE3">
        <w:rPr>
          <w:rFonts w:ascii="Arial" w:hAnsi="Arial" w:cs="Arial"/>
          <w:sz w:val="22"/>
          <w:szCs w:val="22"/>
        </w:rPr>
        <w:t>Robót polegających na przygotowaniu terenu pod budowę, robót budowlanych polegających na wznoszeniu obiektów budowlanych, robót instalacyjnych, robót wykończeniowych.</w:t>
      </w:r>
    </w:p>
    <w:p w14:paraId="69204379" w14:textId="10B6A186" w:rsidR="0064761A" w:rsidRPr="0064761A" w:rsidRDefault="0064761A" w:rsidP="005C7ED2">
      <w:pPr>
        <w:spacing w:after="0" w:line="240" w:lineRule="auto"/>
        <w:contextualSpacing/>
        <w:jc w:val="both"/>
        <w:rPr>
          <w:rFonts w:ascii="Arial" w:hAnsi="Arial" w:cs="Arial"/>
          <w:sz w:val="22"/>
          <w:szCs w:val="22"/>
        </w:rPr>
      </w:pPr>
    </w:p>
    <w:p w14:paraId="15C955A5" w14:textId="5681CB68" w:rsidR="0064761A" w:rsidRPr="0064761A" w:rsidRDefault="00962E6D" w:rsidP="0064761A">
      <w:pPr>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41</w:t>
      </w:r>
      <w:r w:rsidR="0064761A" w:rsidRPr="0064761A">
        <w:rPr>
          <w:rFonts w:ascii="Arial" w:hAnsi="Arial" w:cs="Arial"/>
          <w:b/>
          <w:sz w:val="22"/>
          <w:szCs w:val="22"/>
          <w:highlight w:val="lightGray"/>
          <w:u w:val="single"/>
        </w:rPr>
        <w:t>:</w:t>
      </w:r>
    </w:p>
    <w:p w14:paraId="67E768DD" w14:textId="77777777" w:rsidR="0064761A" w:rsidRPr="0064761A" w:rsidRDefault="0064761A" w:rsidP="0064761A">
      <w:pPr>
        <w:spacing w:after="0" w:line="240" w:lineRule="auto"/>
        <w:jc w:val="both"/>
        <w:rPr>
          <w:rFonts w:ascii="Arial" w:hAnsi="Arial" w:cs="Arial"/>
          <w:color w:val="000000"/>
          <w:spacing w:val="3"/>
          <w:sz w:val="22"/>
          <w:szCs w:val="22"/>
          <w:shd w:val="clear" w:color="auto" w:fill="FFFFFF"/>
        </w:rPr>
      </w:pPr>
      <w:r w:rsidRPr="0064761A">
        <w:rPr>
          <w:rFonts w:ascii="Arial" w:hAnsi="Arial" w:cs="Arial"/>
          <w:sz w:val="22"/>
          <w:szCs w:val="22"/>
        </w:rPr>
        <w:t>„Dotyczy: Wzór umowy</w:t>
      </w:r>
      <w:r w:rsidRPr="0064761A">
        <w:rPr>
          <w:rFonts w:ascii="Arial" w:hAnsi="Arial" w:cs="Arial"/>
          <w:bCs/>
          <w:sz w:val="22"/>
          <w:szCs w:val="22"/>
        </w:rPr>
        <w:t xml:space="preserve"> § </w:t>
      </w:r>
      <w:r w:rsidRPr="0064761A">
        <w:rPr>
          <w:rFonts w:ascii="Arial" w:hAnsi="Arial" w:cs="Arial"/>
          <w:bCs/>
          <w:color w:val="000000"/>
          <w:sz w:val="22"/>
          <w:szCs w:val="22"/>
        </w:rPr>
        <w:t>3.</w:t>
      </w:r>
      <w:r w:rsidRPr="0064761A">
        <w:rPr>
          <w:rFonts w:ascii="Arial" w:hAnsi="Arial" w:cs="Arial"/>
          <w:bCs/>
          <w:sz w:val="22"/>
          <w:szCs w:val="22"/>
        </w:rPr>
        <w:t xml:space="preserve"> ust. 32 </w:t>
      </w:r>
      <w:r w:rsidRPr="0064761A">
        <w:rPr>
          <w:rFonts w:ascii="Arial" w:hAnsi="Arial" w:cs="Arial"/>
          <w:color w:val="000000"/>
          <w:spacing w:val="3"/>
          <w:sz w:val="22"/>
          <w:szCs w:val="22"/>
          <w:shd w:val="clear" w:color="auto" w:fill="FFFFFF"/>
        </w:rPr>
        <w:t xml:space="preserve"> </w:t>
      </w:r>
    </w:p>
    <w:p w14:paraId="33AEE2E4" w14:textId="77777777" w:rsidR="0064761A" w:rsidRPr="0064761A" w:rsidRDefault="0064761A" w:rsidP="0064761A">
      <w:pPr>
        <w:spacing w:after="0" w:line="240" w:lineRule="auto"/>
        <w:jc w:val="both"/>
        <w:rPr>
          <w:rFonts w:ascii="Arial" w:hAnsi="Arial" w:cs="Arial"/>
          <w:sz w:val="22"/>
          <w:szCs w:val="22"/>
        </w:rPr>
      </w:pPr>
      <w:r w:rsidRPr="0064761A">
        <w:rPr>
          <w:rFonts w:ascii="Arial" w:hAnsi="Arial" w:cs="Arial"/>
          <w:color w:val="000000"/>
          <w:spacing w:val="3"/>
          <w:sz w:val="22"/>
          <w:szCs w:val="22"/>
          <w:shd w:val="clear" w:color="auto" w:fill="FFFFFF"/>
        </w:rPr>
        <w:t>Uprzejmie prosimy o wydłużenie czasu na przybycie Projektanta Wykonawcy do siedziby Zamawiającego do 4 dni roboczych od przekazania powiadomienia. Stawiennictwo w ciąg 2 dni jest bardzo restrykcyjne biorąc pod uwagę fakt, że projektanci nie wykonują tylko jednego projektu w danym czasie.”</w:t>
      </w:r>
    </w:p>
    <w:p w14:paraId="5743214A" w14:textId="77777777" w:rsidR="0064761A" w:rsidRPr="0064761A" w:rsidRDefault="0064761A" w:rsidP="0064761A">
      <w:pPr>
        <w:spacing w:after="0" w:line="240" w:lineRule="auto"/>
        <w:jc w:val="both"/>
        <w:rPr>
          <w:rFonts w:ascii="Arial" w:eastAsia="Times New Roman" w:hAnsi="Arial" w:cs="Arial"/>
          <w:b/>
          <w:sz w:val="22"/>
          <w:szCs w:val="22"/>
          <w:shd w:val="clear" w:color="auto" w:fill="FFFFFF"/>
        </w:rPr>
      </w:pPr>
    </w:p>
    <w:p w14:paraId="4560F344" w14:textId="77777777" w:rsidR="0064761A" w:rsidRPr="0064761A" w:rsidRDefault="0064761A" w:rsidP="0064761A">
      <w:pPr>
        <w:spacing w:after="0" w:line="240" w:lineRule="auto"/>
        <w:jc w:val="both"/>
        <w:rPr>
          <w:rFonts w:ascii="Arial" w:eastAsia="Times New Roman" w:hAnsi="Arial" w:cs="Arial"/>
          <w:b/>
          <w:sz w:val="22"/>
          <w:szCs w:val="22"/>
        </w:rPr>
      </w:pPr>
      <w:r w:rsidRPr="0064761A">
        <w:rPr>
          <w:rFonts w:ascii="Arial" w:eastAsia="Times New Roman" w:hAnsi="Arial" w:cs="Arial"/>
          <w:b/>
          <w:sz w:val="22"/>
          <w:szCs w:val="22"/>
          <w:shd w:val="clear" w:color="auto" w:fill="FFFFFF"/>
        </w:rPr>
        <w:t xml:space="preserve">Odpowiedź: </w:t>
      </w:r>
    </w:p>
    <w:p w14:paraId="77A73FAE" w14:textId="77777777" w:rsidR="005C7ED2" w:rsidRDefault="002C2CE3" w:rsidP="0064761A">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Pr>
          <w:rFonts w:ascii="Arial" w:hAnsi="Arial" w:cs="Arial"/>
          <w:sz w:val="22"/>
          <w:szCs w:val="22"/>
        </w:rPr>
        <w:t xml:space="preserve">Zamawiający informuje o zmianie treści </w:t>
      </w:r>
      <w:r w:rsidRPr="002C2CE3">
        <w:rPr>
          <w:rFonts w:ascii="Arial" w:hAnsi="Arial" w:cs="Arial"/>
          <w:sz w:val="22"/>
          <w:szCs w:val="22"/>
        </w:rPr>
        <w:t>§</w:t>
      </w:r>
      <w:r>
        <w:rPr>
          <w:rFonts w:ascii="Arial" w:hAnsi="Arial" w:cs="Arial"/>
          <w:sz w:val="22"/>
          <w:szCs w:val="22"/>
        </w:rPr>
        <w:t xml:space="preserve"> 3 ust. 32 w sposób następują</w:t>
      </w:r>
      <w:r w:rsidR="005C7ED2">
        <w:rPr>
          <w:rFonts w:ascii="Arial" w:hAnsi="Arial" w:cs="Arial"/>
          <w:sz w:val="22"/>
          <w:szCs w:val="22"/>
        </w:rPr>
        <w:t>cy:</w:t>
      </w:r>
    </w:p>
    <w:p w14:paraId="3D3990A2" w14:textId="5E1C1D92" w:rsidR="002C2CE3" w:rsidRPr="005C7ED2" w:rsidRDefault="002C2CE3" w:rsidP="0064761A">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5C7ED2">
        <w:rPr>
          <w:rFonts w:ascii="Arial" w:hAnsi="Arial" w:cs="Arial"/>
          <w:sz w:val="22"/>
          <w:szCs w:val="22"/>
          <w:u w:val="single"/>
        </w:rPr>
        <w:t>Było:</w:t>
      </w:r>
    </w:p>
    <w:p w14:paraId="7F8FFAA8" w14:textId="72EC1F4E" w:rsidR="002C2CE3" w:rsidRDefault="002C2CE3" w:rsidP="0064761A">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Pr>
          <w:rFonts w:ascii="Arial" w:hAnsi="Arial" w:cs="Arial"/>
          <w:sz w:val="22"/>
          <w:szCs w:val="22"/>
        </w:rPr>
        <w:t xml:space="preserve">„32. </w:t>
      </w:r>
      <w:r w:rsidRPr="002C2CE3">
        <w:rPr>
          <w:rFonts w:ascii="Arial" w:hAnsi="Arial" w:cs="Arial"/>
          <w:sz w:val="22"/>
          <w:szCs w:val="22"/>
        </w:rPr>
        <w:t xml:space="preserve">W trakcie realizacji prac projektowych Wykonawca </w:t>
      </w:r>
      <w:r w:rsidR="005C7ED2">
        <w:rPr>
          <w:rFonts w:ascii="Arial" w:hAnsi="Arial" w:cs="Arial"/>
          <w:sz w:val="22"/>
          <w:szCs w:val="22"/>
        </w:rPr>
        <w:t>jest zobowiązany do przybycia i </w:t>
      </w:r>
      <w:r w:rsidRPr="002C2CE3">
        <w:rPr>
          <w:rFonts w:ascii="Arial" w:hAnsi="Arial" w:cs="Arial"/>
          <w:sz w:val="22"/>
          <w:szCs w:val="22"/>
        </w:rPr>
        <w:t>obecności w siedzibie Zamawiającego (w osobie właściwego projektanta lub osoby upoważnionej, posiadającej odpowiednie uprawnienia) drugiego dnia roboczego od powiadomienia przez Zamawiającego o takiej konieczności z tym, że za dni robocze uznaje się dni od poniedziałku do piątku, z wyłączeniem dni wolnych</w:t>
      </w:r>
      <w:r w:rsidR="005C7ED2">
        <w:rPr>
          <w:rFonts w:ascii="Arial" w:hAnsi="Arial" w:cs="Arial"/>
          <w:sz w:val="22"/>
          <w:szCs w:val="22"/>
        </w:rPr>
        <w:t xml:space="preserve"> od pracy w rozumieniu ustawy z </w:t>
      </w:r>
      <w:r w:rsidRPr="002C2CE3">
        <w:rPr>
          <w:rFonts w:ascii="Arial" w:hAnsi="Arial" w:cs="Arial"/>
          <w:sz w:val="22"/>
          <w:szCs w:val="22"/>
        </w:rPr>
        <w:t xml:space="preserve">dnia 18 stycznia 1951 r. o dniach wolnych od pracy (Dz.U. z 2020 r. poz. 1920 z </w:t>
      </w:r>
      <w:proofErr w:type="spellStart"/>
      <w:r w:rsidRPr="002C2CE3">
        <w:rPr>
          <w:rFonts w:ascii="Arial" w:hAnsi="Arial" w:cs="Arial"/>
          <w:sz w:val="22"/>
          <w:szCs w:val="22"/>
        </w:rPr>
        <w:t>późn</w:t>
      </w:r>
      <w:proofErr w:type="spellEnd"/>
      <w:r w:rsidRPr="002C2CE3">
        <w:rPr>
          <w:rFonts w:ascii="Arial" w:hAnsi="Arial" w:cs="Arial"/>
          <w:sz w:val="22"/>
          <w:szCs w:val="22"/>
        </w:rPr>
        <w:t>. zm.). Zawiadomienie będzie wskazywać dzień i godzinę wymaganego przybycia.</w:t>
      </w:r>
      <w:r>
        <w:rPr>
          <w:rFonts w:ascii="Arial" w:hAnsi="Arial" w:cs="Arial"/>
          <w:sz w:val="22"/>
          <w:szCs w:val="22"/>
        </w:rPr>
        <w:t>”</w:t>
      </w:r>
    </w:p>
    <w:p w14:paraId="40ED9723" w14:textId="3011120A" w:rsidR="002C2CE3" w:rsidRPr="005C7ED2" w:rsidRDefault="002C2CE3" w:rsidP="0064761A">
      <w:pPr>
        <w:pBdr>
          <w:top w:val="nil"/>
          <w:left w:val="nil"/>
          <w:bottom w:val="nil"/>
          <w:right w:val="nil"/>
          <w:between w:val="nil"/>
        </w:pBdr>
        <w:tabs>
          <w:tab w:val="left" w:pos="1340"/>
          <w:tab w:val="left" w:pos="3240"/>
        </w:tabs>
        <w:spacing w:after="0" w:line="240" w:lineRule="auto"/>
        <w:jc w:val="both"/>
        <w:rPr>
          <w:rFonts w:ascii="Arial" w:hAnsi="Arial" w:cs="Arial"/>
          <w:sz w:val="22"/>
          <w:szCs w:val="22"/>
          <w:u w:val="single"/>
        </w:rPr>
      </w:pPr>
      <w:r w:rsidRPr="005C7ED2">
        <w:rPr>
          <w:rFonts w:ascii="Arial" w:hAnsi="Arial" w:cs="Arial"/>
          <w:sz w:val="22"/>
          <w:szCs w:val="22"/>
          <w:u w:val="single"/>
        </w:rPr>
        <w:t>Jest:</w:t>
      </w:r>
    </w:p>
    <w:p w14:paraId="19EDE233" w14:textId="48ACA775" w:rsidR="002C2CE3" w:rsidRPr="0064761A" w:rsidRDefault="002C2CE3" w:rsidP="0064761A">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Pr>
          <w:rFonts w:ascii="Arial" w:hAnsi="Arial" w:cs="Arial"/>
          <w:sz w:val="22"/>
          <w:szCs w:val="22"/>
        </w:rPr>
        <w:t xml:space="preserve">„32. </w:t>
      </w:r>
      <w:r w:rsidRPr="002C2CE3">
        <w:rPr>
          <w:rFonts w:ascii="Arial" w:hAnsi="Arial" w:cs="Arial"/>
          <w:sz w:val="22"/>
          <w:szCs w:val="22"/>
        </w:rPr>
        <w:t xml:space="preserve">W trakcie realizacji prac projektowych Wykonawca </w:t>
      </w:r>
      <w:r w:rsidR="005C7ED2">
        <w:rPr>
          <w:rFonts w:ascii="Arial" w:hAnsi="Arial" w:cs="Arial"/>
          <w:sz w:val="22"/>
          <w:szCs w:val="22"/>
        </w:rPr>
        <w:t>jest zobowiązany do przybycia i </w:t>
      </w:r>
      <w:r w:rsidRPr="002C2CE3">
        <w:rPr>
          <w:rFonts w:ascii="Arial" w:hAnsi="Arial" w:cs="Arial"/>
          <w:sz w:val="22"/>
          <w:szCs w:val="22"/>
        </w:rPr>
        <w:t xml:space="preserve">obecności w siedzibie Zamawiającego (w osobie właściwego projektanta lub osoby upoważnionej, posiadającej odpowiednie uprawnienia) </w:t>
      </w:r>
      <w:r>
        <w:rPr>
          <w:rFonts w:ascii="Arial" w:hAnsi="Arial" w:cs="Arial"/>
          <w:sz w:val="22"/>
          <w:szCs w:val="22"/>
        </w:rPr>
        <w:t>trzeciego</w:t>
      </w:r>
      <w:r w:rsidRPr="002C2CE3">
        <w:rPr>
          <w:rFonts w:ascii="Arial" w:hAnsi="Arial" w:cs="Arial"/>
          <w:sz w:val="22"/>
          <w:szCs w:val="22"/>
        </w:rPr>
        <w:t xml:space="preserve"> dnia roboczego od powiadomienia przez Zamawiającego o takiej konieczności z tym, że za dni robocze uznaje się dni od poniedziałku do piątku, z wyłączeniem dni wolnych</w:t>
      </w:r>
      <w:r w:rsidR="005C7ED2">
        <w:rPr>
          <w:rFonts w:ascii="Arial" w:hAnsi="Arial" w:cs="Arial"/>
          <w:sz w:val="22"/>
          <w:szCs w:val="22"/>
        </w:rPr>
        <w:t xml:space="preserve"> od pracy w rozumieniu ustawy z </w:t>
      </w:r>
      <w:r w:rsidRPr="002C2CE3">
        <w:rPr>
          <w:rFonts w:ascii="Arial" w:hAnsi="Arial" w:cs="Arial"/>
          <w:sz w:val="22"/>
          <w:szCs w:val="22"/>
        </w:rPr>
        <w:t xml:space="preserve">dnia 18 stycznia 1951 r. o dniach wolnych od pracy (Dz.U. z 2020 r. poz. 1920 z </w:t>
      </w:r>
      <w:proofErr w:type="spellStart"/>
      <w:r w:rsidRPr="002C2CE3">
        <w:rPr>
          <w:rFonts w:ascii="Arial" w:hAnsi="Arial" w:cs="Arial"/>
          <w:sz w:val="22"/>
          <w:szCs w:val="22"/>
        </w:rPr>
        <w:t>późn</w:t>
      </w:r>
      <w:proofErr w:type="spellEnd"/>
      <w:r w:rsidRPr="002C2CE3">
        <w:rPr>
          <w:rFonts w:ascii="Arial" w:hAnsi="Arial" w:cs="Arial"/>
          <w:sz w:val="22"/>
          <w:szCs w:val="22"/>
        </w:rPr>
        <w:t>. zm.). Zawiadomienie będzie wskazywać dzień i godzinę wymaganego przybycia.</w:t>
      </w:r>
      <w:r>
        <w:rPr>
          <w:rFonts w:ascii="Arial" w:hAnsi="Arial" w:cs="Arial"/>
          <w:sz w:val="22"/>
          <w:szCs w:val="22"/>
        </w:rPr>
        <w:t>”</w:t>
      </w:r>
    </w:p>
    <w:p w14:paraId="7019FC91" w14:textId="7A549737" w:rsidR="0064761A" w:rsidRDefault="0064761A" w:rsidP="00225438">
      <w:pPr>
        <w:pBdr>
          <w:top w:val="nil"/>
          <w:left w:val="nil"/>
          <w:bottom w:val="nil"/>
          <w:right w:val="nil"/>
          <w:between w:val="nil"/>
        </w:pBdr>
        <w:tabs>
          <w:tab w:val="left" w:pos="1340"/>
          <w:tab w:val="left" w:pos="3240"/>
        </w:tabs>
        <w:spacing w:after="0" w:line="240" w:lineRule="auto"/>
        <w:jc w:val="both"/>
        <w:rPr>
          <w:rFonts w:ascii="Arial" w:hAnsi="Arial" w:cs="Arial"/>
          <w:b/>
          <w:color w:val="000000"/>
          <w:sz w:val="22"/>
          <w:szCs w:val="22"/>
          <w:u w:val="single"/>
        </w:rPr>
      </w:pPr>
    </w:p>
    <w:p w14:paraId="51D4E9B4" w14:textId="2502ACF7" w:rsidR="00E74F86" w:rsidRDefault="00453C63"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266C2B">
        <w:rPr>
          <w:rFonts w:ascii="Arial" w:hAnsi="Arial" w:cs="Arial"/>
          <w:b/>
          <w:color w:val="000000"/>
          <w:sz w:val="22"/>
          <w:szCs w:val="22"/>
          <w:highlight w:val="lightGray"/>
          <w:u w:val="single"/>
        </w:rPr>
        <w:t xml:space="preserve">Pytanie nr </w:t>
      </w:r>
      <w:r w:rsidR="00962E6D">
        <w:rPr>
          <w:rFonts w:ascii="Arial" w:hAnsi="Arial" w:cs="Arial"/>
          <w:b/>
          <w:color w:val="000000"/>
          <w:sz w:val="22"/>
          <w:szCs w:val="22"/>
          <w:highlight w:val="lightGray"/>
          <w:u w:val="single"/>
        </w:rPr>
        <w:t>42</w:t>
      </w:r>
      <w:r w:rsidRPr="00266C2B">
        <w:rPr>
          <w:rFonts w:ascii="Arial" w:hAnsi="Arial" w:cs="Arial"/>
          <w:b/>
          <w:color w:val="000000"/>
          <w:sz w:val="22"/>
          <w:szCs w:val="22"/>
          <w:highlight w:val="lightGray"/>
          <w:u w:val="single"/>
        </w:rPr>
        <w:t>:</w:t>
      </w:r>
      <w:r w:rsidR="00E74F86">
        <w:rPr>
          <w:rFonts w:ascii="Arial" w:hAnsi="Arial" w:cs="Arial"/>
          <w:sz w:val="22"/>
          <w:szCs w:val="22"/>
        </w:rPr>
        <w:t xml:space="preserve"> </w:t>
      </w:r>
    </w:p>
    <w:p w14:paraId="2ECD1F48" w14:textId="47093993" w:rsidR="00225438" w:rsidRPr="00E74F86" w:rsidRDefault="00225438" w:rsidP="00225438">
      <w:pPr>
        <w:pBdr>
          <w:top w:val="nil"/>
          <w:left w:val="nil"/>
          <w:bottom w:val="nil"/>
          <w:right w:val="nil"/>
          <w:between w:val="nil"/>
        </w:pBdr>
        <w:tabs>
          <w:tab w:val="left" w:pos="1340"/>
          <w:tab w:val="left" w:pos="3240"/>
        </w:tabs>
        <w:spacing w:after="0" w:line="240" w:lineRule="auto"/>
        <w:jc w:val="both"/>
        <w:rPr>
          <w:rFonts w:ascii="Arial" w:hAnsi="Arial" w:cs="Arial"/>
          <w:b/>
          <w:color w:val="000000"/>
          <w:sz w:val="22"/>
          <w:szCs w:val="22"/>
          <w:u w:val="single"/>
        </w:rPr>
      </w:pPr>
      <w:r>
        <w:rPr>
          <w:rFonts w:ascii="Arial" w:hAnsi="Arial" w:cs="Arial"/>
          <w:sz w:val="22"/>
          <w:szCs w:val="22"/>
        </w:rPr>
        <w:t>„</w:t>
      </w:r>
      <w:r w:rsidRPr="00225438">
        <w:rPr>
          <w:rFonts w:ascii="Arial" w:hAnsi="Arial" w:cs="Arial"/>
          <w:sz w:val="22"/>
          <w:szCs w:val="22"/>
        </w:rPr>
        <w:t>Dotyczy: Załącznik nr 2 OPZ ładowarki 4.1. System zarządzania i monitorowania ładowania (System)</w:t>
      </w:r>
    </w:p>
    <w:p w14:paraId="4EE08CFC" w14:textId="46E879C1" w:rsidR="00225438" w:rsidRDefault="00225438"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225438">
        <w:rPr>
          <w:rFonts w:ascii="Arial" w:hAnsi="Arial" w:cs="Arial"/>
          <w:sz w:val="22"/>
          <w:szCs w:val="22"/>
        </w:rPr>
        <w:t>W związku z rozszerzeniem transmisji w obrębie firmy (Operatora), Zamawiający wymaga dostarczenia przełącznika sieciowego w celu rozbudowy infrastruktury sieciowej w tym 12 wkładek SFP 1310nm 3km WDM SC do w/w przełącznika. Czy Zamawiający wyrazi zgodę na dostarczenie wkładek typu LC?</w:t>
      </w:r>
      <w:r>
        <w:rPr>
          <w:rFonts w:ascii="Arial" w:hAnsi="Arial" w:cs="Arial"/>
          <w:sz w:val="22"/>
          <w:szCs w:val="22"/>
        </w:rPr>
        <w:t>”</w:t>
      </w:r>
    </w:p>
    <w:p w14:paraId="5F93CC56" w14:textId="4412D64F" w:rsidR="00225438" w:rsidRDefault="00225438"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56AC3863" w14:textId="77777777" w:rsidR="00225438" w:rsidRPr="00225438" w:rsidRDefault="00225438" w:rsidP="00225438">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sidRPr="00225438">
        <w:rPr>
          <w:rFonts w:ascii="Arial" w:hAnsi="Arial" w:cs="Arial"/>
          <w:b/>
          <w:sz w:val="22"/>
          <w:szCs w:val="22"/>
        </w:rPr>
        <w:t xml:space="preserve">Odpowiedź: </w:t>
      </w:r>
    </w:p>
    <w:p w14:paraId="0B84D2D9" w14:textId="2D6287BC" w:rsidR="00225438" w:rsidRPr="00225438" w:rsidRDefault="00225438"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225438">
        <w:rPr>
          <w:rFonts w:ascii="Arial" w:hAnsi="Arial" w:cs="Arial"/>
          <w:sz w:val="22"/>
          <w:szCs w:val="22"/>
        </w:rPr>
        <w:t>Zamawiający nie wyraża zgody.</w:t>
      </w:r>
    </w:p>
    <w:p w14:paraId="2765D43F" w14:textId="77777777" w:rsidR="00E74F86" w:rsidRDefault="00E74F86" w:rsidP="00225438">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p>
    <w:p w14:paraId="52FB4339" w14:textId="62EB64A5" w:rsidR="0064761A" w:rsidRPr="0064761A" w:rsidRDefault="00962E6D" w:rsidP="0064761A">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43</w:t>
      </w:r>
      <w:r w:rsidR="0064761A" w:rsidRPr="0064761A">
        <w:rPr>
          <w:rFonts w:ascii="Arial" w:hAnsi="Arial" w:cs="Arial"/>
          <w:b/>
          <w:sz w:val="22"/>
          <w:szCs w:val="22"/>
          <w:highlight w:val="lightGray"/>
          <w:u w:val="single"/>
        </w:rPr>
        <w:t>:</w:t>
      </w:r>
    </w:p>
    <w:p w14:paraId="0C4ECCEF" w14:textId="77777777" w:rsidR="0064761A" w:rsidRPr="0064761A" w:rsidRDefault="0064761A" w:rsidP="0064761A">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sidRPr="0064761A">
        <w:rPr>
          <w:rFonts w:ascii="Arial" w:hAnsi="Arial" w:cs="Arial"/>
          <w:sz w:val="22"/>
          <w:szCs w:val="22"/>
        </w:rPr>
        <w:t>„Dotyczy: Załącznik nr 2 OPZ ładowarki 4.1 System zarządzania i monitorowania ładowania (System)</w:t>
      </w:r>
    </w:p>
    <w:p w14:paraId="46189D87" w14:textId="77777777" w:rsidR="0064761A" w:rsidRPr="0064761A" w:rsidRDefault="0064761A" w:rsidP="0064761A">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4761A">
        <w:rPr>
          <w:rFonts w:ascii="Arial" w:hAnsi="Arial" w:cs="Arial"/>
          <w:sz w:val="22"/>
          <w:szCs w:val="22"/>
        </w:rPr>
        <w:t>Wnosimy o wyjaśnienie czy Zamawiający oczekuje dostarczenia przewodów do „</w:t>
      </w:r>
      <w:proofErr w:type="spellStart"/>
      <w:r w:rsidRPr="0064761A">
        <w:rPr>
          <w:rFonts w:ascii="Arial" w:hAnsi="Arial" w:cs="Arial"/>
          <w:sz w:val="22"/>
          <w:szCs w:val="22"/>
        </w:rPr>
        <w:t>stackowania</w:t>
      </w:r>
      <w:proofErr w:type="spellEnd"/>
      <w:r w:rsidRPr="0064761A">
        <w:rPr>
          <w:rFonts w:ascii="Arial" w:hAnsi="Arial" w:cs="Arial"/>
          <w:sz w:val="22"/>
          <w:szCs w:val="22"/>
        </w:rPr>
        <w:t xml:space="preserve">” dla pary </w:t>
      </w:r>
      <w:proofErr w:type="spellStart"/>
      <w:r w:rsidRPr="0064761A">
        <w:rPr>
          <w:rFonts w:ascii="Arial" w:hAnsi="Arial" w:cs="Arial"/>
          <w:sz w:val="22"/>
          <w:szCs w:val="22"/>
        </w:rPr>
        <w:t>Switchy</w:t>
      </w:r>
      <w:proofErr w:type="spellEnd"/>
      <w:r w:rsidRPr="0064761A">
        <w:rPr>
          <w:rFonts w:ascii="Arial" w:hAnsi="Arial" w:cs="Arial"/>
          <w:sz w:val="22"/>
          <w:szCs w:val="22"/>
        </w:rPr>
        <w:t xml:space="preserve"> N3024EF-ON, które już posiada (pkt. 4.1) i trzeciego oferowanego przez Wykonawcę? Jeśli tak to prosimy o informację, ile tych przewodów należy dostarczyć.”</w:t>
      </w:r>
    </w:p>
    <w:p w14:paraId="3960206E" w14:textId="77777777" w:rsidR="0064761A" w:rsidRPr="0064761A" w:rsidRDefault="0064761A" w:rsidP="0064761A">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37C8F461" w14:textId="77777777" w:rsidR="0064761A" w:rsidRPr="0064761A" w:rsidRDefault="0064761A" w:rsidP="0064761A">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sidRPr="0064761A">
        <w:rPr>
          <w:rFonts w:ascii="Arial" w:hAnsi="Arial" w:cs="Arial"/>
          <w:b/>
          <w:sz w:val="22"/>
          <w:szCs w:val="22"/>
        </w:rPr>
        <w:t>Odpowiedź:</w:t>
      </w:r>
    </w:p>
    <w:p w14:paraId="3353ED9A" w14:textId="77777777" w:rsidR="0064761A" w:rsidRPr="0064761A" w:rsidRDefault="0064761A" w:rsidP="0064761A">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4761A">
        <w:rPr>
          <w:rFonts w:ascii="Arial" w:hAnsi="Arial" w:cs="Arial"/>
          <w:sz w:val="22"/>
          <w:szCs w:val="22"/>
        </w:rPr>
        <w:t>Zamawiający wymaga dostarczenia jednego dedykowanego przewodu „</w:t>
      </w:r>
      <w:proofErr w:type="spellStart"/>
      <w:r w:rsidRPr="0064761A">
        <w:rPr>
          <w:rFonts w:ascii="Arial" w:hAnsi="Arial" w:cs="Arial"/>
          <w:sz w:val="22"/>
          <w:szCs w:val="22"/>
        </w:rPr>
        <w:t>stackującego</w:t>
      </w:r>
      <w:proofErr w:type="spellEnd"/>
      <w:r w:rsidRPr="0064761A">
        <w:rPr>
          <w:rFonts w:ascii="Arial" w:hAnsi="Arial" w:cs="Arial"/>
          <w:sz w:val="22"/>
          <w:szCs w:val="22"/>
        </w:rPr>
        <w:t>”.</w:t>
      </w:r>
    </w:p>
    <w:p w14:paraId="35CF07E9" w14:textId="77777777" w:rsidR="0064761A" w:rsidRPr="0064761A" w:rsidRDefault="0064761A" w:rsidP="0064761A">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626F3CC0" w14:textId="6BD170D5" w:rsidR="0064761A" w:rsidRPr="0064761A" w:rsidRDefault="00962E6D" w:rsidP="0064761A">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44</w:t>
      </w:r>
      <w:r w:rsidR="0064761A" w:rsidRPr="0064761A">
        <w:rPr>
          <w:rFonts w:ascii="Arial" w:hAnsi="Arial" w:cs="Arial"/>
          <w:b/>
          <w:sz w:val="22"/>
          <w:szCs w:val="22"/>
          <w:highlight w:val="lightGray"/>
          <w:u w:val="single"/>
        </w:rPr>
        <w:t>:</w:t>
      </w:r>
    </w:p>
    <w:p w14:paraId="607A7A0C" w14:textId="77777777" w:rsidR="0064761A" w:rsidRPr="0064761A" w:rsidRDefault="0064761A" w:rsidP="0064761A">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4761A">
        <w:rPr>
          <w:rFonts w:ascii="Arial" w:hAnsi="Arial" w:cs="Arial"/>
          <w:sz w:val="22"/>
          <w:szCs w:val="22"/>
        </w:rPr>
        <w:t>„Dotyczy: Załącznik nr 2 OPZ ładowarki 1.3. Parametry elektryczne stacji ładowania pantografowego</w:t>
      </w:r>
    </w:p>
    <w:p w14:paraId="55A91891" w14:textId="77777777" w:rsidR="0064761A" w:rsidRPr="0064761A" w:rsidRDefault="0064761A" w:rsidP="0064761A">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4761A">
        <w:rPr>
          <w:rFonts w:ascii="Arial" w:hAnsi="Arial" w:cs="Arial"/>
          <w:sz w:val="22"/>
          <w:szCs w:val="22"/>
        </w:rPr>
        <w:t>CCTV - czy Zamawiający wyrazi zgodę, aby obraz był rejestrowany lokalnie na kamerze za pośrednictwem Karty SD, a co za tym idzie na całkowitą eliminację rejestratora?”</w:t>
      </w:r>
    </w:p>
    <w:p w14:paraId="53205654" w14:textId="77777777" w:rsidR="0064761A" w:rsidRPr="0064761A" w:rsidRDefault="0064761A" w:rsidP="0064761A">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1A9CC4B0" w14:textId="77777777" w:rsidR="0064761A" w:rsidRPr="0064761A" w:rsidRDefault="0064761A" w:rsidP="0064761A">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sidRPr="0064761A">
        <w:rPr>
          <w:rFonts w:ascii="Arial" w:hAnsi="Arial" w:cs="Arial"/>
          <w:b/>
          <w:sz w:val="22"/>
          <w:szCs w:val="22"/>
        </w:rPr>
        <w:t>Odpowiedź:</w:t>
      </w:r>
    </w:p>
    <w:p w14:paraId="0B324432" w14:textId="77777777" w:rsidR="0064761A" w:rsidRPr="0064761A" w:rsidRDefault="0064761A" w:rsidP="0064761A">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4761A">
        <w:rPr>
          <w:rFonts w:ascii="Arial" w:hAnsi="Arial" w:cs="Arial"/>
          <w:sz w:val="22"/>
          <w:szCs w:val="22"/>
        </w:rPr>
        <w:t>Zamawiający wyraża zgodę, aby bezpośrednio kamera rejestrowała obraz na karcie SD przy zachowaniu pozostałych funkcjonalności rejestratora opisanych w OPZ.</w:t>
      </w:r>
    </w:p>
    <w:p w14:paraId="3209B6D5" w14:textId="26C78516" w:rsidR="0064761A" w:rsidRDefault="0064761A" w:rsidP="00225438">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p>
    <w:p w14:paraId="28525631" w14:textId="13C61093" w:rsidR="0064761A" w:rsidRPr="0064761A" w:rsidRDefault="00962E6D" w:rsidP="0064761A">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45</w:t>
      </w:r>
      <w:r w:rsidR="0064761A" w:rsidRPr="0064761A">
        <w:rPr>
          <w:rFonts w:ascii="Arial" w:hAnsi="Arial" w:cs="Arial"/>
          <w:b/>
          <w:sz w:val="22"/>
          <w:szCs w:val="22"/>
          <w:highlight w:val="lightGray"/>
          <w:u w:val="single"/>
        </w:rPr>
        <w:t>:</w:t>
      </w:r>
    </w:p>
    <w:p w14:paraId="79C153B0" w14:textId="77777777" w:rsidR="0064761A" w:rsidRPr="0064761A" w:rsidRDefault="0064761A" w:rsidP="0064761A">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4761A">
        <w:rPr>
          <w:rFonts w:ascii="Arial" w:hAnsi="Arial" w:cs="Arial"/>
          <w:sz w:val="22"/>
          <w:szCs w:val="22"/>
        </w:rPr>
        <w:t>„Dotyczy: Załącznik nr 2 OPZ ładowarki 1. Stacja ładowania - pantografowa 1.2. Instalacje teletechniczne</w:t>
      </w:r>
    </w:p>
    <w:p w14:paraId="08B4887E" w14:textId="77777777" w:rsidR="0064761A" w:rsidRPr="0064761A" w:rsidRDefault="0064761A" w:rsidP="0064761A">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4761A">
        <w:rPr>
          <w:rFonts w:ascii="Arial" w:hAnsi="Arial" w:cs="Arial"/>
          <w:sz w:val="22"/>
          <w:szCs w:val="22"/>
        </w:rPr>
        <w:lastRenderedPageBreak/>
        <w:t>1. Zamawiający wymaga dostarczenia w ramach zamówienia szafy dystrybucyjnej (NDS), czy Zamawiający wyrazi zgodę na dostarczenie większej szafy (18U) zamiast przewidzianej w dokumentacji 12U?</w:t>
      </w:r>
    </w:p>
    <w:p w14:paraId="10E4FF80" w14:textId="77777777" w:rsidR="0064761A" w:rsidRPr="0064761A" w:rsidRDefault="0064761A" w:rsidP="0064761A">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4761A">
        <w:rPr>
          <w:rFonts w:ascii="Arial" w:hAnsi="Arial" w:cs="Arial"/>
          <w:sz w:val="22"/>
          <w:szCs w:val="22"/>
        </w:rPr>
        <w:t>2. Szafa dystrybucyjna (NDS) - prosimy o wyjaśnienie co Zamawiający rozumie pod pojęciem „panele wieszaki”.”</w:t>
      </w:r>
    </w:p>
    <w:p w14:paraId="3C2A8E0B" w14:textId="77777777" w:rsidR="0064761A" w:rsidRPr="0064761A" w:rsidRDefault="0064761A" w:rsidP="0064761A">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47980CD8" w14:textId="77777777" w:rsidR="0064761A" w:rsidRPr="0064761A" w:rsidRDefault="0064761A" w:rsidP="0064761A">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sidRPr="0064761A">
        <w:rPr>
          <w:rFonts w:ascii="Arial" w:hAnsi="Arial" w:cs="Arial"/>
          <w:b/>
          <w:sz w:val="22"/>
          <w:szCs w:val="22"/>
        </w:rPr>
        <w:t>Odpowiedź:</w:t>
      </w:r>
    </w:p>
    <w:p w14:paraId="2F3193EF" w14:textId="77777777" w:rsidR="0064761A" w:rsidRPr="0064761A" w:rsidRDefault="0064761A" w:rsidP="0064761A">
      <w:pPr>
        <w:spacing w:after="0" w:line="240" w:lineRule="auto"/>
        <w:jc w:val="both"/>
        <w:rPr>
          <w:rFonts w:ascii="Arial" w:hAnsi="Arial" w:cs="Arial"/>
          <w:sz w:val="22"/>
          <w:szCs w:val="22"/>
        </w:rPr>
      </w:pPr>
      <w:r w:rsidRPr="0064761A">
        <w:rPr>
          <w:rFonts w:ascii="Arial" w:hAnsi="Arial" w:cs="Arial"/>
          <w:sz w:val="22"/>
          <w:szCs w:val="22"/>
        </w:rPr>
        <w:t>Ad. 1. Zamawiający nie wyraża zgody.</w:t>
      </w:r>
    </w:p>
    <w:p w14:paraId="59E2D6B4" w14:textId="6896BDCA" w:rsidR="00266C2B" w:rsidRPr="008E74BE" w:rsidRDefault="0064761A" w:rsidP="00266C2B">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4761A">
        <w:rPr>
          <w:rFonts w:ascii="Arial" w:hAnsi="Arial" w:cs="Arial"/>
          <w:sz w:val="22"/>
          <w:szCs w:val="22"/>
        </w:rPr>
        <w:t xml:space="preserve">Ad. 2. </w:t>
      </w:r>
      <w:r w:rsidR="00266C2B" w:rsidRPr="00266C2B">
        <w:rPr>
          <w:rFonts w:ascii="Arial" w:hAnsi="Arial" w:cs="Arial"/>
          <w:sz w:val="22"/>
          <w:szCs w:val="22"/>
        </w:rPr>
        <w:t xml:space="preserve">Zamawiający informuje o zmianie treści </w:t>
      </w:r>
      <w:r w:rsidR="00266C2B" w:rsidRPr="00266C2B">
        <w:rPr>
          <w:rFonts w:ascii="Arial" w:hAnsi="Arial" w:cs="Arial"/>
          <w:i/>
          <w:sz w:val="22"/>
          <w:szCs w:val="22"/>
          <w:lang w:eastAsia="en-US"/>
        </w:rPr>
        <w:t xml:space="preserve">załącznika nr 2 OPZ ładowarki 1. Stacja ładowania - pantografowa 1.2. Instalacje teletechniczne </w:t>
      </w:r>
      <w:r w:rsidR="00266C2B" w:rsidRPr="00266C2B">
        <w:rPr>
          <w:rFonts w:ascii="Arial" w:hAnsi="Arial" w:cs="Arial"/>
          <w:sz w:val="22"/>
          <w:szCs w:val="22"/>
          <w:lang w:eastAsia="en-US"/>
        </w:rPr>
        <w:t>w ww. zakresie poprzez wykreślenie pkt h) o treści: „panele wieszaki”.</w:t>
      </w:r>
    </w:p>
    <w:p w14:paraId="4F49679F" w14:textId="154182FA" w:rsidR="0064761A" w:rsidRDefault="0064761A" w:rsidP="00225438">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p>
    <w:p w14:paraId="2DB88F61" w14:textId="28F8D1F0" w:rsidR="0064761A" w:rsidRPr="0064761A" w:rsidRDefault="00962E6D" w:rsidP="0064761A">
      <w:pPr>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46</w:t>
      </w:r>
      <w:r w:rsidR="0064761A" w:rsidRPr="0064761A">
        <w:rPr>
          <w:rFonts w:ascii="Arial" w:hAnsi="Arial" w:cs="Arial"/>
          <w:b/>
          <w:sz w:val="22"/>
          <w:szCs w:val="22"/>
          <w:highlight w:val="lightGray"/>
          <w:u w:val="single"/>
        </w:rPr>
        <w:t>:</w:t>
      </w:r>
    </w:p>
    <w:p w14:paraId="1C613F74" w14:textId="77777777" w:rsidR="0064761A" w:rsidRPr="0064761A" w:rsidRDefault="0064761A" w:rsidP="0064761A">
      <w:pPr>
        <w:spacing w:after="0" w:line="240" w:lineRule="auto"/>
        <w:jc w:val="both"/>
        <w:rPr>
          <w:rFonts w:ascii="Arial" w:hAnsi="Arial" w:cs="Arial"/>
          <w:sz w:val="22"/>
          <w:szCs w:val="22"/>
        </w:rPr>
      </w:pPr>
      <w:r w:rsidRPr="0064761A">
        <w:rPr>
          <w:rFonts w:ascii="Arial" w:hAnsi="Arial" w:cs="Arial"/>
          <w:sz w:val="22"/>
          <w:szCs w:val="22"/>
        </w:rPr>
        <w:t>„Dotyczy: PFU Stacja Ładowania autobusów Opole_12.08.2022 pkt. 9</w:t>
      </w:r>
    </w:p>
    <w:p w14:paraId="59CBF5FE" w14:textId="77777777" w:rsidR="0064761A" w:rsidRPr="0064761A" w:rsidRDefault="0064761A" w:rsidP="0064761A">
      <w:pPr>
        <w:spacing w:after="0" w:line="240" w:lineRule="auto"/>
        <w:jc w:val="both"/>
        <w:rPr>
          <w:rFonts w:ascii="Arial" w:hAnsi="Arial" w:cs="Arial"/>
          <w:sz w:val="22"/>
          <w:szCs w:val="22"/>
        </w:rPr>
      </w:pPr>
      <w:r w:rsidRPr="0064761A">
        <w:rPr>
          <w:rFonts w:ascii="Arial" w:hAnsi="Arial" w:cs="Arial"/>
          <w:sz w:val="22"/>
          <w:szCs w:val="22"/>
        </w:rPr>
        <w:t>W ogólnych właściwościach funkcjonalno-użytkowych dokumentu PFU dotyczącego stacji ładowania pantografowego mowa jest o wybudowaniu oraz przekazaniu do eksploatacji dwóch stacji ładowania pojazdów (autobusów), przy czym pozostała dokumentacja SWZ mówi o dostawie 1 sztuki stacji pantografowej. Prosimy o wyjaśnienia w tym zakresie.”</w:t>
      </w:r>
    </w:p>
    <w:p w14:paraId="00A8FB9A" w14:textId="77777777" w:rsidR="0064761A" w:rsidRPr="0064761A" w:rsidRDefault="0064761A" w:rsidP="0064761A">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6DC8ECC1" w14:textId="77777777" w:rsidR="0064761A" w:rsidRPr="0064761A" w:rsidRDefault="0064761A" w:rsidP="0064761A">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sidRPr="0064761A">
        <w:rPr>
          <w:rFonts w:ascii="Arial" w:hAnsi="Arial" w:cs="Arial"/>
          <w:b/>
          <w:sz w:val="22"/>
          <w:szCs w:val="22"/>
        </w:rPr>
        <w:t>Odpowiedź:</w:t>
      </w:r>
    </w:p>
    <w:p w14:paraId="06021E27" w14:textId="77777777" w:rsidR="006A7397" w:rsidRPr="005C7ED2" w:rsidRDefault="006A7397" w:rsidP="006A739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5C7ED2">
        <w:rPr>
          <w:rFonts w:ascii="Arial" w:hAnsi="Arial" w:cs="Arial"/>
          <w:sz w:val="22"/>
          <w:szCs w:val="22"/>
        </w:rPr>
        <w:t xml:space="preserve">W zakresie przedmiotowego postępowania należy dostarczyć i zamontować jedną stację pantografową (wskazaną na rysunku), wykopać i ułożyć kable zasilające biegnące do istniejącej stacji transformatorowej (zostanie wykonana w ramach innego postępowania). </w:t>
      </w:r>
    </w:p>
    <w:p w14:paraId="65B33DAF" w14:textId="0D4A7888" w:rsidR="0064761A" w:rsidRDefault="0064761A" w:rsidP="00225438">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p>
    <w:p w14:paraId="7F7A693A" w14:textId="25584E98" w:rsidR="0064761A" w:rsidRPr="0064761A" w:rsidRDefault="0064761A" w:rsidP="0064761A">
      <w:pPr>
        <w:spacing w:after="0" w:line="240" w:lineRule="auto"/>
        <w:jc w:val="both"/>
        <w:rPr>
          <w:rFonts w:ascii="Arial" w:hAnsi="Arial" w:cs="Arial"/>
          <w:b/>
          <w:sz w:val="22"/>
          <w:szCs w:val="22"/>
          <w:u w:val="single"/>
        </w:rPr>
      </w:pPr>
      <w:r w:rsidRPr="0064761A">
        <w:rPr>
          <w:rFonts w:ascii="Arial" w:hAnsi="Arial" w:cs="Arial"/>
          <w:b/>
          <w:sz w:val="22"/>
          <w:szCs w:val="22"/>
          <w:highlight w:val="lightGray"/>
          <w:u w:val="single"/>
        </w:rPr>
        <w:t xml:space="preserve">Pytanie nr </w:t>
      </w:r>
      <w:r w:rsidR="00962E6D">
        <w:rPr>
          <w:rFonts w:ascii="Arial" w:hAnsi="Arial" w:cs="Arial"/>
          <w:b/>
          <w:sz w:val="22"/>
          <w:szCs w:val="22"/>
          <w:highlight w:val="lightGray"/>
          <w:u w:val="single"/>
        </w:rPr>
        <w:t>47</w:t>
      </w:r>
      <w:r w:rsidRPr="0064761A">
        <w:rPr>
          <w:rFonts w:ascii="Arial" w:hAnsi="Arial" w:cs="Arial"/>
          <w:b/>
          <w:sz w:val="22"/>
          <w:szCs w:val="22"/>
          <w:highlight w:val="lightGray"/>
          <w:u w:val="single"/>
        </w:rPr>
        <w:t>:</w:t>
      </w:r>
    </w:p>
    <w:p w14:paraId="2BE9380F"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Specyfikacji warunków zamówienia, Rozdział V, ust 3. Pkt 3) warunek zdolności technicznej i zawodowej dla części I</w:t>
      </w:r>
    </w:p>
    <w:p w14:paraId="7542B75D"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18A8D024" w14:textId="7A324309"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Zwracamy się z wnioskiem o zmianę warunku zdolności technicznej i zawodowej i uznania ww. warunku za spełniony w przypadku, gdy Wykonawcy wykażą, że wykonali/wykonują w ciągu ostatnich 3 lat przed upływem terminu składania ofert, a jeżeli okres prowadzenia działalności jest krótszy – w tym okresie:</w:t>
      </w:r>
    </w:p>
    <w:p w14:paraId="1F45C182" w14:textId="77777777" w:rsidR="004D1E47" w:rsidRPr="004D1E47" w:rsidRDefault="004D1E47" w:rsidP="004D1E47">
      <w:pPr>
        <w:numPr>
          <w:ilvl w:val="0"/>
          <w:numId w:val="6"/>
        </w:num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co najmniej jedną dostawę min. 6 fabrycznie nowych autobusów 12-metrowych MAXI oraz</w:t>
      </w:r>
    </w:p>
    <w:p w14:paraId="521D5631" w14:textId="77777777" w:rsidR="004D1E47" w:rsidRPr="004D1E47" w:rsidRDefault="004D1E47" w:rsidP="004D1E47">
      <w:pPr>
        <w:numPr>
          <w:ilvl w:val="0"/>
          <w:numId w:val="6"/>
        </w:num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co najmniej jedną dostawę min. 2 fabrycznie nowych autobusów 18-metrowych MEGA</w:t>
      </w:r>
    </w:p>
    <w:p w14:paraId="4A8077F5"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 xml:space="preserve">zgodnych z autobusami oferowanymi w niniejszym postępowaniu w zakresie typu układu napędowego </w:t>
      </w:r>
    </w:p>
    <w:p w14:paraId="3D86C9E5" w14:textId="0B79DAC4"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Ze względu na specyfikę rynku i daleko posuniętą różnorodność zamówień na autobusy elektryczne żądanie wykazania się przez Wykonawców doświadczeniem w dostawach pojazdów o takich samych parametrach jak te, które są przedmiotem zamówienia, może okazać się warunkiem nadmiernym, nieproporcjonalnym do przedmiotu zamówienia. Skutkiem tego może być otrzymanie przez Zamawi</w:t>
      </w:r>
      <w:r>
        <w:rPr>
          <w:rFonts w:ascii="Arial" w:hAnsi="Arial" w:cs="Arial"/>
          <w:sz w:val="22"/>
          <w:szCs w:val="22"/>
        </w:rPr>
        <w:t xml:space="preserve">ającego mniejszej liczby ofert </w:t>
      </w:r>
      <w:r w:rsidRPr="004D1E47">
        <w:rPr>
          <w:rFonts w:ascii="Arial" w:hAnsi="Arial" w:cs="Arial"/>
          <w:sz w:val="22"/>
          <w:szCs w:val="22"/>
        </w:rPr>
        <w:t>i obniżenie konkurencyjności postępowania.</w:t>
      </w:r>
    </w:p>
    <w:p w14:paraId="76FC3280"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442A504F" w14:textId="3DCC7CC0"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2657D1A0" w14:textId="64DC17E4" w:rsidR="004D1E47" w:rsidRPr="002C2CE3" w:rsidRDefault="002C2CE3"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2C2CE3">
        <w:rPr>
          <w:rFonts w:ascii="Arial" w:hAnsi="Arial" w:cs="Arial"/>
          <w:sz w:val="22"/>
          <w:szCs w:val="22"/>
        </w:rPr>
        <w:t xml:space="preserve">Zamawiający informuje o przekazaniu do publikacji w Dzienniku Urzędowym Unii Europejskiej stosownego sprostowania w </w:t>
      </w:r>
      <w:r>
        <w:rPr>
          <w:rFonts w:ascii="Arial" w:hAnsi="Arial" w:cs="Arial"/>
          <w:sz w:val="22"/>
          <w:szCs w:val="22"/>
        </w:rPr>
        <w:t>przedmiotowym</w:t>
      </w:r>
      <w:r w:rsidRPr="002C2CE3">
        <w:rPr>
          <w:rFonts w:ascii="Arial" w:hAnsi="Arial" w:cs="Arial"/>
          <w:sz w:val="22"/>
          <w:szCs w:val="22"/>
        </w:rPr>
        <w:t xml:space="preserve"> zakresie. Informacja o nowym </w:t>
      </w:r>
      <w:r>
        <w:rPr>
          <w:rFonts w:ascii="Arial" w:hAnsi="Arial" w:cs="Arial"/>
          <w:sz w:val="22"/>
          <w:szCs w:val="22"/>
        </w:rPr>
        <w:t>brzmieniu warunku zdolności technicznej i zawodowej</w:t>
      </w:r>
      <w:r w:rsidRPr="002C2CE3">
        <w:rPr>
          <w:rFonts w:ascii="Arial" w:hAnsi="Arial" w:cs="Arial"/>
          <w:sz w:val="22"/>
          <w:szCs w:val="22"/>
        </w:rPr>
        <w:t xml:space="preserve"> zostanie opublikowana na stronie prowadzonego postępowania w dniu opublikowania sprostowania w Dzienniku </w:t>
      </w:r>
      <w:proofErr w:type="spellStart"/>
      <w:r w:rsidRPr="002C2CE3">
        <w:rPr>
          <w:rFonts w:ascii="Arial" w:hAnsi="Arial" w:cs="Arial"/>
          <w:sz w:val="22"/>
          <w:szCs w:val="22"/>
        </w:rPr>
        <w:t>Urz.UE</w:t>
      </w:r>
      <w:proofErr w:type="spellEnd"/>
      <w:r w:rsidRPr="002C2CE3">
        <w:rPr>
          <w:rFonts w:ascii="Arial" w:hAnsi="Arial" w:cs="Arial"/>
          <w:sz w:val="22"/>
          <w:szCs w:val="22"/>
        </w:rPr>
        <w:t>.</w:t>
      </w:r>
    </w:p>
    <w:p w14:paraId="498CEA4C" w14:textId="68DAB9AC"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3E053C87" w14:textId="713FE71A"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48</w:t>
      </w:r>
      <w:r w:rsidR="004D1E47" w:rsidRPr="00266C2B">
        <w:rPr>
          <w:rFonts w:ascii="Arial" w:hAnsi="Arial" w:cs="Arial"/>
          <w:b/>
          <w:sz w:val="22"/>
          <w:szCs w:val="22"/>
          <w:highlight w:val="lightGray"/>
          <w:u w:val="single"/>
        </w:rPr>
        <w:t>:</w:t>
      </w:r>
    </w:p>
    <w:p w14:paraId="69EFD57E"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12-metrowe, p.1.4 i 1.5</w:t>
      </w:r>
    </w:p>
    <w:p w14:paraId="30DE236F"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550218F0"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Czy Zamawiający dopuści autobus, gdzie całkowita liczba pasażerów wynosi do 70 a ilość miejsc siedzących do 27 ?</w:t>
      </w:r>
    </w:p>
    <w:p w14:paraId="4C839131"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lastRenderedPageBreak/>
        <w:t>Taka ilość miejsc i konfiguracja autobusu zapewnia bezpieczne spełnienie wymagań co do jego masy całkowitej oraz dopuszczalnych nacisków na poszczególne osie pojazdu.</w:t>
      </w:r>
    </w:p>
    <w:p w14:paraId="6E65F51E"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ab/>
      </w:r>
    </w:p>
    <w:p w14:paraId="4C125EC4" w14:textId="4EAA9C4E"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73CCCE5D" w14:textId="77777777" w:rsidR="00266C2B" w:rsidRPr="00266C2B" w:rsidRDefault="00266C2B" w:rsidP="00266C2B">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266C2B">
        <w:rPr>
          <w:rFonts w:ascii="Arial" w:hAnsi="Arial" w:cs="Arial"/>
          <w:sz w:val="22"/>
          <w:szCs w:val="22"/>
        </w:rPr>
        <w:t>Zamawiający wyraża zgodę na zaproponowane rozwiązanie.</w:t>
      </w:r>
    </w:p>
    <w:p w14:paraId="27C73087" w14:textId="0F93875C" w:rsidR="004D1E47" w:rsidRDefault="00266C2B" w:rsidP="00266C2B">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266C2B">
        <w:rPr>
          <w:rFonts w:ascii="Arial" w:hAnsi="Arial" w:cs="Arial"/>
          <w:sz w:val="22"/>
          <w:szCs w:val="22"/>
        </w:rPr>
        <w:t xml:space="preserve">W związku z powyższym Zamawiający informuje o zmianie treści załącznika nr 2 OPZ </w:t>
      </w:r>
      <w:r>
        <w:rPr>
          <w:rFonts w:ascii="Arial" w:hAnsi="Arial" w:cs="Arial"/>
          <w:sz w:val="22"/>
          <w:szCs w:val="22"/>
        </w:rPr>
        <w:t>– elektrobusy 12-metrowe</w:t>
      </w:r>
      <w:r w:rsidRPr="00266C2B">
        <w:rPr>
          <w:rFonts w:ascii="Arial" w:hAnsi="Arial" w:cs="Arial"/>
          <w:sz w:val="22"/>
          <w:szCs w:val="22"/>
        </w:rPr>
        <w:t xml:space="preserve"> w ww. zakresie </w:t>
      </w:r>
      <w:r>
        <w:rPr>
          <w:rFonts w:ascii="Arial" w:hAnsi="Arial" w:cs="Arial"/>
          <w:sz w:val="22"/>
          <w:szCs w:val="22"/>
        </w:rPr>
        <w:t>w sposób następujący:</w:t>
      </w:r>
    </w:p>
    <w:p w14:paraId="682551AE" w14:textId="6844AEF1" w:rsidR="00266C2B" w:rsidRDefault="00266C2B" w:rsidP="00266C2B">
      <w:pPr>
        <w:pStyle w:val="Akapitzlist"/>
        <w:numPr>
          <w:ilvl w:val="0"/>
          <w:numId w:val="8"/>
        </w:num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Pr>
          <w:rFonts w:ascii="Arial" w:hAnsi="Arial" w:cs="Arial"/>
          <w:sz w:val="22"/>
          <w:szCs w:val="22"/>
        </w:rPr>
        <w:t>p</w:t>
      </w:r>
      <w:r w:rsidRPr="00266C2B">
        <w:rPr>
          <w:rFonts w:ascii="Arial" w:hAnsi="Arial" w:cs="Arial"/>
          <w:sz w:val="22"/>
          <w:szCs w:val="22"/>
        </w:rPr>
        <w:t>kt 1.4 (Całkowita ilość miejsc):</w:t>
      </w:r>
    </w:p>
    <w:p w14:paraId="6E2B7FAA" w14:textId="77777777" w:rsidR="00266C2B" w:rsidRDefault="00266C2B" w:rsidP="00266C2B">
      <w:pPr>
        <w:pStyle w:val="Akapitzlist"/>
        <w:pBdr>
          <w:top w:val="nil"/>
          <w:left w:val="nil"/>
          <w:bottom w:val="nil"/>
          <w:right w:val="nil"/>
          <w:between w:val="nil"/>
        </w:pBdr>
        <w:tabs>
          <w:tab w:val="left" w:pos="1340"/>
          <w:tab w:val="left" w:pos="3240"/>
        </w:tabs>
        <w:spacing w:after="0" w:line="240" w:lineRule="auto"/>
        <w:jc w:val="both"/>
        <w:rPr>
          <w:rFonts w:ascii="Arial" w:hAnsi="Arial" w:cs="Arial"/>
          <w:sz w:val="22"/>
          <w:szCs w:val="22"/>
          <w:u w:val="single"/>
        </w:rPr>
      </w:pPr>
      <w:r w:rsidRPr="00266C2B">
        <w:rPr>
          <w:rFonts w:ascii="Arial" w:hAnsi="Arial" w:cs="Arial"/>
          <w:sz w:val="22"/>
          <w:szCs w:val="22"/>
          <w:u w:val="single"/>
        </w:rPr>
        <w:t>Było:</w:t>
      </w:r>
    </w:p>
    <w:p w14:paraId="4ADE0D58" w14:textId="77777777" w:rsidR="00266C2B" w:rsidRDefault="00266C2B" w:rsidP="00266C2B">
      <w:pPr>
        <w:pStyle w:val="Akapitzlist"/>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Pr>
          <w:rFonts w:ascii="Arial" w:hAnsi="Arial" w:cs="Arial"/>
          <w:sz w:val="22"/>
          <w:szCs w:val="22"/>
        </w:rPr>
        <w:t>„Minimalnie: 75”</w:t>
      </w:r>
    </w:p>
    <w:p w14:paraId="4832E480" w14:textId="77777777" w:rsidR="00266C2B" w:rsidRDefault="00266C2B" w:rsidP="00266C2B">
      <w:pPr>
        <w:pStyle w:val="Akapitzlist"/>
        <w:pBdr>
          <w:top w:val="nil"/>
          <w:left w:val="nil"/>
          <w:bottom w:val="nil"/>
          <w:right w:val="nil"/>
          <w:between w:val="nil"/>
        </w:pBdr>
        <w:tabs>
          <w:tab w:val="left" w:pos="1340"/>
          <w:tab w:val="left" w:pos="3240"/>
        </w:tabs>
        <w:spacing w:after="0" w:line="240" w:lineRule="auto"/>
        <w:jc w:val="both"/>
        <w:rPr>
          <w:rFonts w:ascii="Arial" w:hAnsi="Arial" w:cs="Arial"/>
          <w:sz w:val="22"/>
          <w:szCs w:val="22"/>
          <w:u w:val="single"/>
        </w:rPr>
      </w:pPr>
      <w:r w:rsidRPr="00266C2B">
        <w:rPr>
          <w:rFonts w:ascii="Arial" w:hAnsi="Arial" w:cs="Arial"/>
          <w:sz w:val="22"/>
          <w:szCs w:val="22"/>
          <w:u w:val="single"/>
        </w:rPr>
        <w:t>Jest:</w:t>
      </w:r>
    </w:p>
    <w:p w14:paraId="503E9FAC" w14:textId="6A07CC3B" w:rsidR="00266C2B" w:rsidRDefault="00266C2B" w:rsidP="00266C2B">
      <w:pPr>
        <w:pStyle w:val="Akapitzlist"/>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Pr>
          <w:rFonts w:ascii="Arial" w:hAnsi="Arial" w:cs="Arial"/>
          <w:sz w:val="22"/>
          <w:szCs w:val="22"/>
        </w:rPr>
        <w:t>„Minimalnie 70”</w:t>
      </w:r>
    </w:p>
    <w:p w14:paraId="6E406F13" w14:textId="517F2EAB" w:rsidR="00266C2B" w:rsidRDefault="00266C2B" w:rsidP="00266C2B">
      <w:pPr>
        <w:pStyle w:val="Akapitzlist"/>
        <w:numPr>
          <w:ilvl w:val="0"/>
          <w:numId w:val="8"/>
        </w:num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Pr>
          <w:rFonts w:ascii="Arial" w:hAnsi="Arial" w:cs="Arial"/>
          <w:sz w:val="22"/>
          <w:szCs w:val="22"/>
        </w:rPr>
        <w:t>p</w:t>
      </w:r>
      <w:r w:rsidRPr="00266C2B">
        <w:rPr>
          <w:rFonts w:ascii="Arial" w:hAnsi="Arial" w:cs="Arial"/>
          <w:sz w:val="22"/>
          <w:szCs w:val="22"/>
        </w:rPr>
        <w:t>kt 1.5 (Ilość miejsc siedzących):</w:t>
      </w:r>
    </w:p>
    <w:p w14:paraId="2E52EDF5" w14:textId="77777777" w:rsidR="00266C2B" w:rsidRDefault="00266C2B" w:rsidP="00266C2B">
      <w:pPr>
        <w:pStyle w:val="Akapitzlist"/>
        <w:pBdr>
          <w:top w:val="nil"/>
          <w:left w:val="nil"/>
          <w:bottom w:val="nil"/>
          <w:right w:val="nil"/>
          <w:between w:val="nil"/>
        </w:pBdr>
        <w:tabs>
          <w:tab w:val="left" w:pos="1340"/>
          <w:tab w:val="left" w:pos="3240"/>
        </w:tabs>
        <w:spacing w:after="0" w:line="240" w:lineRule="auto"/>
        <w:jc w:val="both"/>
        <w:rPr>
          <w:rFonts w:ascii="Arial" w:hAnsi="Arial" w:cs="Arial"/>
          <w:sz w:val="22"/>
          <w:szCs w:val="22"/>
          <w:u w:val="single"/>
        </w:rPr>
      </w:pPr>
      <w:r w:rsidRPr="00266C2B">
        <w:rPr>
          <w:rFonts w:ascii="Arial" w:hAnsi="Arial" w:cs="Arial"/>
          <w:sz w:val="22"/>
          <w:szCs w:val="22"/>
          <w:u w:val="single"/>
        </w:rPr>
        <w:t>Było:</w:t>
      </w:r>
    </w:p>
    <w:p w14:paraId="6FF39675" w14:textId="2D21FAF8" w:rsidR="00266C2B" w:rsidRDefault="00266C2B" w:rsidP="00266C2B">
      <w:pPr>
        <w:pStyle w:val="Akapitzlist"/>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Pr>
          <w:rFonts w:ascii="Arial" w:hAnsi="Arial" w:cs="Arial"/>
          <w:sz w:val="22"/>
          <w:szCs w:val="22"/>
        </w:rPr>
        <w:t>„Minimalnie: 28</w:t>
      </w:r>
      <w:r w:rsidRPr="00266C2B">
        <w:rPr>
          <w:rFonts w:ascii="Arial" w:hAnsi="Arial" w:cs="Arial"/>
          <w:sz w:val="22"/>
          <w:szCs w:val="22"/>
        </w:rPr>
        <w:t>.  Miejsce siedzące dla 1,5 osoby bę</w:t>
      </w:r>
      <w:r>
        <w:rPr>
          <w:rFonts w:ascii="Arial" w:hAnsi="Arial" w:cs="Arial"/>
          <w:sz w:val="22"/>
          <w:szCs w:val="22"/>
        </w:rPr>
        <w:t>dzie liczone, jako pojedyncze w </w:t>
      </w:r>
      <w:r w:rsidRPr="00266C2B">
        <w:rPr>
          <w:rFonts w:ascii="Arial" w:hAnsi="Arial" w:cs="Arial"/>
          <w:sz w:val="22"/>
          <w:szCs w:val="22"/>
        </w:rPr>
        <w:t>tym liczba miejsc dostępna z niskiej podłogi: minimum 5.</w:t>
      </w:r>
      <w:r>
        <w:rPr>
          <w:rFonts w:ascii="Arial" w:hAnsi="Arial" w:cs="Arial"/>
          <w:sz w:val="22"/>
          <w:szCs w:val="22"/>
        </w:rPr>
        <w:t>”</w:t>
      </w:r>
    </w:p>
    <w:p w14:paraId="25963FAE" w14:textId="77777777" w:rsidR="00266C2B" w:rsidRDefault="00266C2B" w:rsidP="00266C2B">
      <w:pPr>
        <w:pStyle w:val="Akapitzlist"/>
        <w:pBdr>
          <w:top w:val="nil"/>
          <w:left w:val="nil"/>
          <w:bottom w:val="nil"/>
          <w:right w:val="nil"/>
          <w:between w:val="nil"/>
        </w:pBdr>
        <w:tabs>
          <w:tab w:val="left" w:pos="1340"/>
          <w:tab w:val="left" w:pos="3240"/>
        </w:tabs>
        <w:spacing w:after="0" w:line="240" w:lineRule="auto"/>
        <w:jc w:val="both"/>
        <w:rPr>
          <w:rFonts w:ascii="Arial" w:hAnsi="Arial" w:cs="Arial"/>
          <w:sz w:val="22"/>
          <w:szCs w:val="22"/>
          <w:u w:val="single"/>
        </w:rPr>
      </w:pPr>
      <w:r w:rsidRPr="00266C2B">
        <w:rPr>
          <w:rFonts w:ascii="Arial" w:hAnsi="Arial" w:cs="Arial"/>
          <w:sz w:val="22"/>
          <w:szCs w:val="22"/>
          <w:u w:val="single"/>
        </w:rPr>
        <w:t>Jest:</w:t>
      </w:r>
    </w:p>
    <w:p w14:paraId="41C6ACA5" w14:textId="3FF98C4B" w:rsidR="00266C2B" w:rsidRPr="00266C2B" w:rsidRDefault="00266C2B" w:rsidP="00266C2B">
      <w:pPr>
        <w:pStyle w:val="Akapitzlist"/>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Pr>
          <w:rFonts w:ascii="Arial" w:hAnsi="Arial" w:cs="Arial"/>
          <w:sz w:val="22"/>
          <w:szCs w:val="22"/>
        </w:rPr>
        <w:t xml:space="preserve">„Minimalnie: </w:t>
      </w:r>
      <w:r w:rsidRPr="00266C2B">
        <w:rPr>
          <w:rFonts w:ascii="Arial" w:hAnsi="Arial" w:cs="Arial"/>
          <w:sz w:val="22"/>
          <w:szCs w:val="22"/>
        </w:rPr>
        <w:t>27.  Miejsce siedzące dla 1,5 osoby będzie liczone, jako po</w:t>
      </w:r>
      <w:r>
        <w:rPr>
          <w:rFonts w:ascii="Arial" w:hAnsi="Arial" w:cs="Arial"/>
          <w:sz w:val="22"/>
          <w:szCs w:val="22"/>
        </w:rPr>
        <w:t>jedyncze w </w:t>
      </w:r>
      <w:r w:rsidRPr="00266C2B">
        <w:rPr>
          <w:rFonts w:ascii="Arial" w:hAnsi="Arial" w:cs="Arial"/>
          <w:sz w:val="22"/>
          <w:szCs w:val="22"/>
        </w:rPr>
        <w:t>tym liczba miejsc dostępna z niskiej podłogi: minimum 5.</w:t>
      </w:r>
      <w:r>
        <w:rPr>
          <w:rFonts w:ascii="Arial" w:hAnsi="Arial" w:cs="Arial"/>
          <w:sz w:val="22"/>
          <w:szCs w:val="22"/>
        </w:rPr>
        <w:t>”</w:t>
      </w:r>
    </w:p>
    <w:p w14:paraId="791FF794" w14:textId="57D2CE2F"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58796473" w14:textId="15BF1830"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49</w:t>
      </w:r>
      <w:r w:rsidR="004D1E47" w:rsidRPr="00266C2B">
        <w:rPr>
          <w:rFonts w:ascii="Arial" w:hAnsi="Arial" w:cs="Arial"/>
          <w:b/>
          <w:sz w:val="22"/>
          <w:szCs w:val="22"/>
          <w:highlight w:val="lightGray"/>
          <w:u w:val="single"/>
        </w:rPr>
        <w:t>:</w:t>
      </w:r>
    </w:p>
    <w:p w14:paraId="440F86FD"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12-metrowe, p.2.5</w:t>
      </w:r>
    </w:p>
    <w:p w14:paraId="22BA7160"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659C4511"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Czy Zamawiający zaakceptuje rozwiązanie, w którym sterowanie skrzydłem pierwszych drzwi realizowane jest poprzez blokowanie odpowiedniej połówki drzwi co w pełni spełnia wymagania Zamawiającego ?</w:t>
      </w:r>
    </w:p>
    <w:p w14:paraId="37128B2C" w14:textId="76161FA4"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49C8DD86" w14:textId="702F7982"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sidRPr="004D1E47">
        <w:rPr>
          <w:rFonts w:ascii="Arial" w:hAnsi="Arial" w:cs="Arial"/>
          <w:b/>
          <w:sz w:val="22"/>
          <w:szCs w:val="22"/>
        </w:rPr>
        <w:t>Odpowiedź:</w:t>
      </w:r>
    </w:p>
    <w:p w14:paraId="008E2778" w14:textId="7300D397" w:rsidR="004D1E47" w:rsidRDefault="004A6BA5"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A6BA5">
        <w:rPr>
          <w:rFonts w:ascii="Arial" w:hAnsi="Arial" w:cs="Arial"/>
          <w:sz w:val="22"/>
          <w:szCs w:val="22"/>
        </w:rPr>
        <w:t>Zamawiający zaakceptuje zaproponowane rozwiązanie.</w:t>
      </w:r>
    </w:p>
    <w:p w14:paraId="2691D617"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5D71E356" w14:textId="7CD75E05"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50</w:t>
      </w:r>
      <w:r w:rsidR="004D1E47" w:rsidRPr="00266C2B">
        <w:rPr>
          <w:rFonts w:ascii="Arial" w:hAnsi="Arial" w:cs="Arial"/>
          <w:b/>
          <w:sz w:val="22"/>
          <w:szCs w:val="22"/>
          <w:highlight w:val="lightGray"/>
          <w:u w:val="single"/>
        </w:rPr>
        <w:t>:</w:t>
      </w:r>
    </w:p>
    <w:p w14:paraId="752B379A"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12-metrowe, p.2.7</w:t>
      </w:r>
    </w:p>
    <w:p w14:paraId="1600F53A"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3DCC634C"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 xml:space="preserve">Napotkanie przeszkody zamykania drzwi przestrzeni pasażerskiej, skutkuje w naszych autobusach przerwaniem zamykania i powrotem skrzydeł drzwi do położenia pierwotnego (układ </w:t>
      </w:r>
      <w:proofErr w:type="spellStart"/>
      <w:r w:rsidRPr="004D1E47">
        <w:rPr>
          <w:rFonts w:ascii="Arial" w:hAnsi="Arial" w:cs="Arial"/>
          <w:sz w:val="22"/>
          <w:szCs w:val="22"/>
        </w:rPr>
        <w:t>rewersowania</w:t>
      </w:r>
      <w:proofErr w:type="spellEnd"/>
      <w:r w:rsidRPr="004D1E47">
        <w:rPr>
          <w:rFonts w:ascii="Arial" w:hAnsi="Arial" w:cs="Arial"/>
          <w:sz w:val="22"/>
          <w:szCs w:val="22"/>
        </w:rPr>
        <w:t>), zapewniając pasażerom niezbędne bezpieczeństwo podczas wsiadania i wysiadania.</w:t>
      </w:r>
    </w:p>
    <w:p w14:paraId="650A4169"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roofErr w:type="spellStart"/>
      <w:r w:rsidRPr="004D1E47">
        <w:rPr>
          <w:rFonts w:ascii="Arial" w:hAnsi="Arial" w:cs="Arial"/>
          <w:sz w:val="22"/>
          <w:szCs w:val="22"/>
        </w:rPr>
        <w:t>Rewersowanie</w:t>
      </w:r>
      <w:proofErr w:type="spellEnd"/>
      <w:r w:rsidRPr="004D1E47">
        <w:rPr>
          <w:rFonts w:ascii="Arial" w:hAnsi="Arial" w:cs="Arial"/>
          <w:sz w:val="22"/>
          <w:szCs w:val="22"/>
        </w:rPr>
        <w:t xml:space="preserve"> przy otwieraniu drzwi uznano za zbędne.</w:t>
      </w:r>
    </w:p>
    <w:p w14:paraId="557C3B13"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Czy Zamawiający zaakceptuje takie rozwiązanie ?</w:t>
      </w:r>
    </w:p>
    <w:p w14:paraId="19F33141" w14:textId="43CEE69B"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7371A644" w14:textId="625FD4FD"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sidRPr="004D1E47">
        <w:rPr>
          <w:rFonts w:ascii="Arial" w:hAnsi="Arial" w:cs="Arial"/>
          <w:b/>
          <w:sz w:val="22"/>
          <w:szCs w:val="22"/>
        </w:rPr>
        <w:t>Odpowiedź:</w:t>
      </w:r>
    </w:p>
    <w:p w14:paraId="483DAAC5" w14:textId="3B74B821" w:rsidR="004D1E47" w:rsidRDefault="004A6BA5"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A6BA5">
        <w:rPr>
          <w:rFonts w:ascii="Arial" w:hAnsi="Arial" w:cs="Arial"/>
          <w:sz w:val="22"/>
          <w:szCs w:val="22"/>
        </w:rPr>
        <w:t>Zamawiający zaakceptuje zaproponowane rozwiązanie.</w:t>
      </w:r>
    </w:p>
    <w:p w14:paraId="5AEBA8E8"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21B54CED" w14:textId="782C9F79"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51</w:t>
      </w:r>
      <w:r w:rsidR="004D1E47" w:rsidRPr="00266C2B">
        <w:rPr>
          <w:rFonts w:ascii="Arial" w:hAnsi="Arial" w:cs="Arial"/>
          <w:b/>
          <w:sz w:val="22"/>
          <w:szCs w:val="22"/>
          <w:highlight w:val="lightGray"/>
          <w:u w:val="single"/>
        </w:rPr>
        <w:t>:</w:t>
      </w:r>
    </w:p>
    <w:p w14:paraId="4354F06C"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12-metrowe, p.2.7</w:t>
      </w:r>
    </w:p>
    <w:p w14:paraId="2C982E49"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65347232"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Czy Zamawiający dopuści skuteczne i trwałe uszczelnienie skrzydeł drzwi gumowymi uszczelkami na całym obwodzie, a jedynie ze względu na zapewnienie odpowiedniej wentylacji oraz wymiany powietrza uszczelnione w górnej ich części, tuż pod listwą przeciwdeszczową która zapobiega i chroni przed przedostaniem się wody, niskimi szczotkami?</w:t>
      </w:r>
    </w:p>
    <w:p w14:paraId="280DD38A"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04098529" w14:textId="46401F4F"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24FDFC28" w14:textId="07C89C43" w:rsidR="004D1E47" w:rsidRDefault="004A6BA5"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sidRPr="004A6BA5">
        <w:rPr>
          <w:rFonts w:ascii="Arial" w:hAnsi="Arial" w:cs="Arial"/>
          <w:sz w:val="22"/>
          <w:szCs w:val="22"/>
        </w:rPr>
        <w:t>Zamawiający zaakceptuje zaproponowane rozwiązanie.</w:t>
      </w:r>
    </w:p>
    <w:p w14:paraId="2B128EA9"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357913C6" w14:textId="4B6617EC"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lastRenderedPageBreak/>
        <w:t>Pytanie nr 52</w:t>
      </w:r>
      <w:r w:rsidR="004D1E47" w:rsidRPr="00266C2B">
        <w:rPr>
          <w:rFonts w:ascii="Arial" w:hAnsi="Arial" w:cs="Arial"/>
          <w:b/>
          <w:sz w:val="22"/>
          <w:szCs w:val="22"/>
          <w:highlight w:val="lightGray"/>
          <w:u w:val="single"/>
        </w:rPr>
        <w:t>:</w:t>
      </w:r>
    </w:p>
    <w:p w14:paraId="00F86714"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12-metrowe, p.3.2.1</w:t>
      </w:r>
    </w:p>
    <w:p w14:paraId="54971D11"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4442F4DC" w14:textId="5C176295"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 xml:space="preserve">W związku z tym, że zaroszenie szyby bocznej kierowcy i lusterek następuje zwykle </w:t>
      </w:r>
      <w:r w:rsidR="004A6BA5">
        <w:rPr>
          <w:rFonts w:ascii="Arial" w:hAnsi="Arial" w:cs="Arial"/>
          <w:sz w:val="22"/>
          <w:szCs w:val="22"/>
        </w:rPr>
        <w:t xml:space="preserve">jednocześnie, </w:t>
      </w:r>
      <w:r w:rsidRPr="004D1E47">
        <w:rPr>
          <w:rFonts w:ascii="Arial" w:hAnsi="Arial" w:cs="Arial"/>
          <w:sz w:val="22"/>
          <w:szCs w:val="22"/>
        </w:rPr>
        <w:t xml:space="preserve">w naszych autobusach zastosowano jeden przełącznik, włączający jednocześnie podgrzewanie lusterek i szyby kierowcy, bez odrębnego komunikatu o włączeniu podgrzewania lusterek. </w:t>
      </w:r>
    </w:p>
    <w:p w14:paraId="57B87F80"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Czy Zamawiający zaakceptuje takie rozwiązanie ?</w:t>
      </w:r>
    </w:p>
    <w:p w14:paraId="3BB3377D"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5FD343D7" w14:textId="610789AD"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602D1DE6" w14:textId="082DCA98" w:rsidR="004D1E47" w:rsidRDefault="004A6BA5"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sidRPr="004A6BA5">
        <w:rPr>
          <w:rFonts w:ascii="Arial" w:hAnsi="Arial" w:cs="Arial"/>
          <w:sz w:val="22"/>
          <w:szCs w:val="22"/>
        </w:rPr>
        <w:t>Zamawiający zaakceptuje zaproponowane rozwiązanie.</w:t>
      </w:r>
    </w:p>
    <w:p w14:paraId="7A011A00"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5C003AB3" w14:textId="3937A3D1"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53</w:t>
      </w:r>
      <w:r w:rsidR="004D1E47" w:rsidRPr="00266C2B">
        <w:rPr>
          <w:rFonts w:ascii="Arial" w:hAnsi="Arial" w:cs="Arial"/>
          <w:b/>
          <w:sz w:val="22"/>
          <w:szCs w:val="22"/>
          <w:highlight w:val="lightGray"/>
          <w:u w:val="single"/>
        </w:rPr>
        <w:t>:</w:t>
      </w:r>
    </w:p>
    <w:p w14:paraId="0FD8BFC5"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12-metrowe, p.3.2.1</w:t>
      </w:r>
    </w:p>
    <w:p w14:paraId="09419AC6"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34DB45DE"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W związku z zastosowaniem w naszych autobusach zintegrowanego systemu ogrzewania, klimatyzacji, rezystora hamowania i chłodzenia silników trakcyjnych, nie zastosowano odrębnego wskaźnika wzrostu temperatury układu chłodzenia silnika trakcyjnego.</w:t>
      </w:r>
    </w:p>
    <w:p w14:paraId="5B14285E"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Przekroczenie temperatury sygnalizowane jest na pulpicie kierowcy.</w:t>
      </w:r>
    </w:p>
    <w:p w14:paraId="2F5D8C5F"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Czy Zamawiający zaakceptuje takie rozwiązanie ?</w:t>
      </w:r>
    </w:p>
    <w:p w14:paraId="32DED368"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7EBDEDFF"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2414C62A" w14:textId="2C1120C4" w:rsidR="004D1E47" w:rsidRDefault="004A6BA5"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sidRPr="004A6BA5">
        <w:rPr>
          <w:rFonts w:ascii="Arial" w:hAnsi="Arial" w:cs="Arial"/>
          <w:sz w:val="22"/>
          <w:szCs w:val="22"/>
        </w:rPr>
        <w:t>Zamawiający zaakceptuje zaproponowane rozwiązanie.</w:t>
      </w:r>
    </w:p>
    <w:p w14:paraId="2C739E18"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0B5A72B3" w14:textId="4A8193E1"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54</w:t>
      </w:r>
      <w:r w:rsidR="004D1E47" w:rsidRPr="00266C2B">
        <w:rPr>
          <w:rFonts w:ascii="Arial" w:hAnsi="Arial" w:cs="Arial"/>
          <w:b/>
          <w:sz w:val="22"/>
          <w:szCs w:val="22"/>
          <w:highlight w:val="lightGray"/>
          <w:u w:val="single"/>
        </w:rPr>
        <w:t>:</w:t>
      </w:r>
    </w:p>
    <w:p w14:paraId="27EEE39E"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12-metrowe, p.3.2.1, 11.1</w:t>
      </w:r>
    </w:p>
    <w:p w14:paraId="129EECC8"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75EE79F6"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 xml:space="preserve">W naszych autobusach, zastosowano układ pneumatyczny o dużym stopniu szczelności. Potrzeba uzupełnienia sprężonego powietrza w układzie pojawia się niezwykle rzadko. </w:t>
      </w:r>
    </w:p>
    <w:p w14:paraId="58C9D33E" w14:textId="07505BA9"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 xml:space="preserve">W związku z powyższym, prosimy o zaakceptowanie przyłącza bez </w:t>
      </w:r>
      <w:r>
        <w:rPr>
          <w:rFonts w:ascii="Arial" w:hAnsi="Arial" w:cs="Arial"/>
          <w:sz w:val="22"/>
          <w:szCs w:val="22"/>
        </w:rPr>
        <w:t xml:space="preserve">dodatkowego osuszacza powietrza </w:t>
      </w:r>
      <w:r w:rsidRPr="004D1E47">
        <w:rPr>
          <w:rFonts w:ascii="Arial" w:hAnsi="Arial" w:cs="Arial"/>
          <w:sz w:val="22"/>
          <w:szCs w:val="22"/>
        </w:rPr>
        <w:t>i bez komunikatu stanu po podłączeniu sprężonego powietrza z zewnętrznego źródła</w:t>
      </w:r>
    </w:p>
    <w:p w14:paraId="51B9DB8C"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112374F7" w14:textId="0417211B"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065DB2A0" w14:textId="54E9A7B3" w:rsidR="004D1E47" w:rsidRPr="004A6BA5" w:rsidRDefault="004A6BA5"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A6BA5">
        <w:rPr>
          <w:rFonts w:ascii="Arial" w:hAnsi="Arial" w:cs="Arial"/>
          <w:sz w:val="22"/>
          <w:szCs w:val="22"/>
        </w:rPr>
        <w:t xml:space="preserve">Zamawiający </w:t>
      </w:r>
      <w:r w:rsidR="006A7397">
        <w:rPr>
          <w:rFonts w:ascii="Arial" w:hAnsi="Arial" w:cs="Arial"/>
          <w:sz w:val="22"/>
          <w:szCs w:val="22"/>
        </w:rPr>
        <w:t xml:space="preserve">zaakceptuje </w:t>
      </w:r>
      <w:r w:rsidR="00703A35">
        <w:rPr>
          <w:rFonts w:ascii="Arial" w:hAnsi="Arial" w:cs="Arial"/>
          <w:sz w:val="22"/>
          <w:szCs w:val="22"/>
        </w:rPr>
        <w:t>wykonanie przyłącza bez dodatkowego osuszacza powietrza. Zamawiający podtrzymuje wymóg sygnalizacji zewnętrznego zasilania wygenerowan</w:t>
      </w:r>
      <w:r w:rsidR="002C2CE3">
        <w:rPr>
          <w:rFonts w:ascii="Arial" w:hAnsi="Arial" w:cs="Arial"/>
          <w:sz w:val="22"/>
          <w:szCs w:val="22"/>
        </w:rPr>
        <w:t>ej</w:t>
      </w:r>
      <w:r w:rsidR="00703A35">
        <w:rPr>
          <w:rFonts w:ascii="Arial" w:hAnsi="Arial" w:cs="Arial"/>
          <w:sz w:val="22"/>
          <w:szCs w:val="22"/>
        </w:rPr>
        <w:t xml:space="preserve"> np. przez czujnik otwarcia elementu karoserii zasłaniającego dostęp do przyłącza.</w:t>
      </w:r>
    </w:p>
    <w:p w14:paraId="0CA57C76"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62286485" w14:textId="0AA81D0A"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55</w:t>
      </w:r>
      <w:r w:rsidR="004D1E47" w:rsidRPr="00266C2B">
        <w:rPr>
          <w:rFonts w:ascii="Arial" w:hAnsi="Arial" w:cs="Arial"/>
          <w:b/>
          <w:sz w:val="22"/>
          <w:szCs w:val="22"/>
          <w:highlight w:val="lightGray"/>
          <w:u w:val="single"/>
        </w:rPr>
        <w:t>:</w:t>
      </w:r>
    </w:p>
    <w:p w14:paraId="42A53A47"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12-metrowe, p.3.2.1</w:t>
      </w:r>
    </w:p>
    <w:p w14:paraId="57B98837"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03AB7855"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Czy Zamawiający zaakceptuje zestaw wskaźników informujący o stanie naładowania baterii trakcyjnych przy zastosowaniu wskaźnika wskazówkowego ?</w:t>
      </w:r>
    </w:p>
    <w:p w14:paraId="6433F9E4"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29DC03B5" w14:textId="003CF1E4"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6F2FF8ED" w14:textId="3DBFA75E" w:rsidR="004D1E47" w:rsidRPr="004A6BA5" w:rsidRDefault="004A6BA5"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A6BA5">
        <w:rPr>
          <w:rFonts w:ascii="Arial" w:hAnsi="Arial" w:cs="Arial"/>
          <w:sz w:val="22"/>
          <w:szCs w:val="22"/>
        </w:rPr>
        <w:t>Zamawiający zaakceptuje wskaźniki wskazówkowe pod warunkiem spełniania przez nie funkcji opisanych w OPZ.</w:t>
      </w:r>
    </w:p>
    <w:p w14:paraId="6A1E353D"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390695B1" w14:textId="1EF07202"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 xml:space="preserve">Pytanie nr </w:t>
      </w:r>
      <w:r w:rsidR="004D1E47" w:rsidRPr="00266C2B">
        <w:rPr>
          <w:rFonts w:ascii="Arial" w:hAnsi="Arial" w:cs="Arial"/>
          <w:b/>
          <w:sz w:val="22"/>
          <w:szCs w:val="22"/>
          <w:highlight w:val="lightGray"/>
          <w:u w:val="single"/>
        </w:rPr>
        <w:t>5</w:t>
      </w:r>
      <w:r>
        <w:rPr>
          <w:rFonts w:ascii="Arial" w:hAnsi="Arial" w:cs="Arial"/>
          <w:b/>
          <w:sz w:val="22"/>
          <w:szCs w:val="22"/>
          <w:highlight w:val="lightGray"/>
          <w:u w:val="single"/>
        </w:rPr>
        <w:t>6</w:t>
      </w:r>
      <w:r w:rsidR="004D1E47" w:rsidRPr="00266C2B">
        <w:rPr>
          <w:rFonts w:ascii="Arial" w:hAnsi="Arial" w:cs="Arial"/>
          <w:b/>
          <w:sz w:val="22"/>
          <w:szCs w:val="22"/>
          <w:highlight w:val="lightGray"/>
          <w:u w:val="single"/>
        </w:rPr>
        <w:t>:</w:t>
      </w:r>
    </w:p>
    <w:p w14:paraId="4CA9766D"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12-metrowe, p.3.2.1</w:t>
      </w:r>
    </w:p>
    <w:p w14:paraId="1C31063F"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1FC95FC7"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W naszych autobusach, wskazanie stanu ostrzegawczego naładowania baterii i stanu krytycznego, sygnalizowane jest na poziomie osiągnięcia poziomu 20 % energii dostępnej.</w:t>
      </w:r>
    </w:p>
    <w:p w14:paraId="0B6C1450"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Czy Zamawiający zaakceptuje takie rozwiązanie ?</w:t>
      </w:r>
    </w:p>
    <w:p w14:paraId="4C53EB52"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2E7D8E1D" w14:textId="0CBDB928"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2DE09807" w14:textId="6248CB83" w:rsidR="00266C2B" w:rsidRPr="00266C2B" w:rsidRDefault="00266C2B" w:rsidP="00266C2B">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266C2B">
        <w:rPr>
          <w:rFonts w:ascii="Arial" w:hAnsi="Arial" w:cs="Arial"/>
          <w:sz w:val="22"/>
          <w:szCs w:val="22"/>
        </w:rPr>
        <w:t xml:space="preserve">Zamawiający </w:t>
      </w:r>
      <w:r w:rsidR="00487347">
        <w:rPr>
          <w:rFonts w:ascii="Arial" w:hAnsi="Arial" w:cs="Arial"/>
          <w:sz w:val="22"/>
          <w:szCs w:val="22"/>
        </w:rPr>
        <w:t>zaakceptuje</w:t>
      </w:r>
      <w:r w:rsidRPr="00266C2B">
        <w:rPr>
          <w:rFonts w:ascii="Arial" w:hAnsi="Arial" w:cs="Arial"/>
          <w:sz w:val="22"/>
          <w:szCs w:val="22"/>
        </w:rPr>
        <w:t xml:space="preserve"> zaproponowane rozwiązanie.</w:t>
      </w:r>
    </w:p>
    <w:p w14:paraId="5FD83079"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4A7793B6" w14:textId="6BF38A6F"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57</w:t>
      </w:r>
      <w:r w:rsidR="004D1E47" w:rsidRPr="00266C2B">
        <w:rPr>
          <w:rFonts w:ascii="Arial" w:hAnsi="Arial" w:cs="Arial"/>
          <w:b/>
          <w:sz w:val="22"/>
          <w:szCs w:val="22"/>
          <w:highlight w:val="lightGray"/>
          <w:u w:val="single"/>
        </w:rPr>
        <w:t>:</w:t>
      </w:r>
    </w:p>
    <w:p w14:paraId="686A8EAC"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12-metrowe, p.3.2.1</w:t>
      </w:r>
    </w:p>
    <w:p w14:paraId="5AF0495B"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4F3AFEFA"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Przy zastosowaniu układu rekuperacji energii hamowania, wskazanie średniego chwilowego zużycia energii elektrycznej, może być obarczone błędem. W związku z powyższym zrezygnowano z prezentacji chwilowego zużycia na zestawie wskaźników.</w:t>
      </w:r>
    </w:p>
    <w:p w14:paraId="25548B46"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Czy Zamawiający zaakceptuje takie rozwiązanie ?</w:t>
      </w:r>
    </w:p>
    <w:p w14:paraId="376FB6BA"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1C35CA69" w14:textId="2857D2BB"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43F0DD27" w14:textId="616E8D50" w:rsidR="004D1E47" w:rsidRPr="004A6BA5" w:rsidRDefault="0043484E"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Pr>
          <w:rFonts w:ascii="Arial" w:hAnsi="Arial" w:cs="Arial"/>
          <w:sz w:val="22"/>
          <w:szCs w:val="22"/>
        </w:rPr>
        <w:t xml:space="preserve">W miejsce średniego chwilowego zużycia energii elektrycznej </w:t>
      </w:r>
      <w:r w:rsidR="004A6BA5" w:rsidRPr="004A6BA5">
        <w:rPr>
          <w:rFonts w:ascii="Arial" w:hAnsi="Arial" w:cs="Arial"/>
          <w:sz w:val="22"/>
          <w:szCs w:val="22"/>
        </w:rPr>
        <w:t xml:space="preserve">Zamawiający </w:t>
      </w:r>
      <w:r>
        <w:rPr>
          <w:rFonts w:ascii="Arial" w:hAnsi="Arial" w:cs="Arial"/>
          <w:sz w:val="22"/>
          <w:szCs w:val="22"/>
        </w:rPr>
        <w:t>zaakceptuje informację o średnim zużyciu energii elektrycznej i inny sposób jej prezentacji.</w:t>
      </w:r>
    </w:p>
    <w:p w14:paraId="01AE76A9" w14:textId="5A50B3C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53C1BD2F" w14:textId="23B0E82E"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58</w:t>
      </w:r>
      <w:r w:rsidR="004D1E47" w:rsidRPr="00266C2B">
        <w:rPr>
          <w:rFonts w:ascii="Arial" w:hAnsi="Arial" w:cs="Arial"/>
          <w:b/>
          <w:sz w:val="22"/>
          <w:szCs w:val="22"/>
          <w:highlight w:val="lightGray"/>
          <w:u w:val="single"/>
        </w:rPr>
        <w:t>:</w:t>
      </w:r>
    </w:p>
    <w:p w14:paraId="4A839615"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12-metrowe, p.3.2.3</w:t>
      </w:r>
    </w:p>
    <w:p w14:paraId="35216D96"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5E75D1AE"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 xml:space="preserve">Czy Zamawiający dopuści zamontowanie na lewym słupku szyby czołowej pulpitu do umiejscowienia rozkładu jazdy o formacie A5 ? </w:t>
      </w:r>
    </w:p>
    <w:p w14:paraId="68F9F745"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589003F5" w14:textId="60E6C002"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5AF2101D" w14:textId="59B2101E" w:rsidR="004D1E47" w:rsidRPr="002C2CE3" w:rsidRDefault="004A6BA5"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A6BA5">
        <w:rPr>
          <w:rFonts w:ascii="Arial" w:hAnsi="Arial" w:cs="Arial"/>
          <w:sz w:val="22"/>
          <w:szCs w:val="22"/>
        </w:rPr>
        <w:t xml:space="preserve">Zamawiający nie </w:t>
      </w:r>
      <w:r>
        <w:rPr>
          <w:rFonts w:ascii="Arial" w:hAnsi="Arial" w:cs="Arial"/>
          <w:sz w:val="22"/>
          <w:szCs w:val="22"/>
        </w:rPr>
        <w:t xml:space="preserve">wyraża zgody na </w:t>
      </w:r>
      <w:r w:rsidRPr="004A6BA5">
        <w:rPr>
          <w:rFonts w:ascii="Arial" w:hAnsi="Arial" w:cs="Arial"/>
          <w:sz w:val="22"/>
          <w:szCs w:val="22"/>
        </w:rPr>
        <w:t>zaproponowane rozwiązanie i podtrzymuje zapisy OPZ.</w:t>
      </w:r>
    </w:p>
    <w:p w14:paraId="0F8D418B"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27F4AB71" w14:textId="6C581C09"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59</w:t>
      </w:r>
      <w:r w:rsidR="004D1E47" w:rsidRPr="00266C2B">
        <w:rPr>
          <w:rFonts w:ascii="Arial" w:hAnsi="Arial" w:cs="Arial"/>
          <w:b/>
          <w:sz w:val="22"/>
          <w:szCs w:val="22"/>
          <w:highlight w:val="lightGray"/>
          <w:u w:val="single"/>
        </w:rPr>
        <w:t>:</w:t>
      </w:r>
    </w:p>
    <w:p w14:paraId="7061D4EE"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12-metrowe, p.3.4</w:t>
      </w:r>
    </w:p>
    <w:p w14:paraId="7432A837"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566C4CA0" w14:textId="3D4B76EB"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Czy Zamawiający dopuszcza zaoferowanie pojazdu wyposażonego w innowacyjny i wysoce wydajny system ogrzewania i klimatyzacji który pracuje w trybie automatycznym i dostosowuje temperaturę wewnętrzną pojazdu w zależności od temperatury zewnętrznej w opa</w:t>
      </w:r>
      <w:r w:rsidR="004A6BA5">
        <w:rPr>
          <w:rFonts w:ascii="Arial" w:hAnsi="Arial" w:cs="Arial"/>
          <w:sz w:val="22"/>
          <w:szCs w:val="22"/>
        </w:rPr>
        <w:t xml:space="preserve">rciu o logikę sterowania zgodną </w:t>
      </w:r>
      <w:r w:rsidRPr="004D1E47">
        <w:rPr>
          <w:rFonts w:ascii="Arial" w:hAnsi="Arial" w:cs="Arial"/>
          <w:sz w:val="22"/>
          <w:szCs w:val="22"/>
        </w:rPr>
        <w:t xml:space="preserve">z normą VDV 236, w której komfort w przestrzeni pasażerskiej utrzymywany jest według zadanego przebiegu krzywej ekonomicznej ? </w:t>
      </w:r>
    </w:p>
    <w:p w14:paraId="13C47FB4" w14:textId="52A56F6E"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Logika sterowania klimatyzacją i ogrzewaniem zgodna z normą VDV 236 zyskuje coraz większe uznanie i został zaimplementowany w specyfikacjach do przetargów na au</w:t>
      </w:r>
      <w:r w:rsidR="004A6BA5">
        <w:rPr>
          <w:rFonts w:ascii="Arial" w:hAnsi="Arial" w:cs="Arial"/>
          <w:sz w:val="22"/>
          <w:szCs w:val="22"/>
        </w:rPr>
        <w:t xml:space="preserve">tobusy elektryczne ogłoszonych </w:t>
      </w:r>
      <w:r w:rsidRPr="004D1E47">
        <w:rPr>
          <w:rFonts w:ascii="Arial" w:hAnsi="Arial" w:cs="Arial"/>
          <w:sz w:val="22"/>
          <w:szCs w:val="22"/>
        </w:rPr>
        <w:t>w polskich miastach. Funkcjonalność systemu została opracowana w taki sposobu, żeby jak najefektywniej wykorzystywać energię zgromadzoną w bateriach trakcyjnych do ogrzewania i chłodzenia przestrzeni pasażerskiej, udostępniając tym samym więcej energii na potrzeby trybu jazdy.</w:t>
      </w:r>
    </w:p>
    <w:p w14:paraId="7463CD3E"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4AE50124" w14:textId="6E864A3C"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44757935" w14:textId="32356749" w:rsidR="004D1E47" w:rsidRPr="004A6BA5" w:rsidRDefault="004A6BA5"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A6BA5">
        <w:rPr>
          <w:rFonts w:ascii="Arial" w:hAnsi="Arial" w:cs="Arial"/>
          <w:sz w:val="22"/>
          <w:szCs w:val="22"/>
        </w:rPr>
        <w:t>Zamawiający zaakceptuje zaproponowane rozwiązanie.</w:t>
      </w:r>
    </w:p>
    <w:p w14:paraId="1CC38768" w14:textId="1F2131CE"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33C5ADD9" w14:textId="6E5D9E23"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60</w:t>
      </w:r>
      <w:r w:rsidR="004D1E47" w:rsidRPr="00266C2B">
        <w:rPr>
          <w:rFonts w:ascii="Arial" w:hAnsi="Arial" w:cs="Arial"/>
          <w:b/>
          <w:sz w:val="22"/>
          <w:szCs w:val="22"/>
          <w:highlight w:val="lightGray"/>
          <w:u w:val="single"/>
        </w:rPr>
        <w:t>:</w:t>
      </w:r>
    </w:p>
    <w:p w14:paraId="41AB2E15"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12-metrowe, p.3.4.1</w:t>
      </w:r>
    </w:p>
    <w:p w14:paraId="5F13A3B5"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0F7C4CEB"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W autobusach miejskich, przy małych odległościach między przystankami i dużej wymianie powietrza przy każdorazowym otwieraniu drzwi, wymagana jest duża intensywność nadmuchu powietrza w celu uzyskania właściwej temperatury wnętrza.</w:t>
      </w:r>
    </w:p>
    <w:p w14:paraId="2E9F9802"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Duża prędkość przepływu powietrza w układzie przewietrzania, nie zapewnia dostatecznej skuteczności neutralizacji drobnoustrojów przy pomocy lamp UV.</w:t>
      </w:r>
    </w:p>
    <w:p w14:paraId="3B9746E4"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Bardziej skutecznym jest stosowanie wysokowydajnych filtrów, zatrzymujących drobnoustroje, włącznie z wydychanymi przez pasażerów kropelkami aerozolu, będącego nośnikiem zakażeń.</w:t>
      </w:r>
    </w:p>
    <w:p w14:paraId="35875B37"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Czy Zamawiający przyjmie proponowane rozwiązanie filtracji powietrza ?</w:t>
      </w:r>
    </w:p>
    <w:p w14:paraId="24C32446"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15F54987" w14:textId="08E9DCF4"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264AF6F4" w14:textId="5D22E9DF" w:rsidR="004D1E47" w:rsidRPr="004A6BA5" w:rsidRDefault="004A6BA5"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A6BA5">
        <w:rPr>
          <w:rFonts w:ascii="Arial" w:hAnsi="Arial" w:cs="Arial"/>
          <w:sz w:val="22"/>
          <w:szCs w:val="22"/>
        </w:rPr>
        <w:t xml:space="preserve">Zamawiający nie </w:t>
      </w:r>
      <w:r>
        <w:rPr>
          <w:rFonts w:ascii="Arial" w:hAnsi="Arial" w:cs="Arial"/>
          <w:sz w:val="22"/>
          <w:szCs w:val="22"/>
        </w:rPr>
        <w:t xml:space="preserve">wyraża zgody na </w:t>
      </w:r>
      <w:r w:rsidRPr="004A6BA5">
        <w:rPr>
          <w:rFonts w:ascii="Arial" w:hAnsi="Arial" w:cs="Arial"/>
          <w:sz w:val="22"/>
          <w:szCs w:val="22"/>
        </w:rPr>
        <w:t>zaproponowane rozwiązanie i podtrzymuje zapisy OPZ.</w:t>
      </w:r>
    </w:p>
    <w:p w14:paraId="02CD9BF1" w14:textId="69302C13"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6D535C5B" w14:textId="47C848E9"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61</w:t>
      </w:r>
      <w:r w:rsidR="004D1E47" w:rsidRPr="00266C2B">
        <w:rPr>
          <w:rFonts w:ascii="Arial" w:hAnsi="Arial" w:cs="Arial"/>
          <w:b/>
          <w:sz w:val="22"/>
          <w:szCs w:val="22"/>
          <w:highlight w:val="lightGray"/>
          <w:u w:val="single"/>
        </w:rPr>
        <w:t>:</w:t>
      </w:r>
    </w:p>
    <w:p w14:paraId="320B017A"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12-metrowe, p.3.9</w:t>
      </w:r>
    </w:p>
    <w:p w14:paraId="6B4466E1"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3A2BC378"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Czy Zamawiający dopuści uzgodnioną kolorystykę poszycia wewnętrznego, dobraną z bogatej palety producenta ?</w:t>
      </w:r>
    </w:p>
    <w:p w14:paraId="3BF6A4A4"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62682E5B" w14:textId="30296DD8"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636862AC" w14:textId="0ED13081" w:rsidR="004D1E47" w:rsidRPr="004A6BA5" w:rsidRDefault="004A6BA5"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A6BA5">
        <w:rPr>
          <w:rFonts w:ascii="Arial" w:hAnsi="Arial" w:cs="Arial"/>
          <w:sz w:val="22"/>
          <w:szCs w:val="22"/>
        </w:rPr>
        <w:t xml:space="preserve">Zamawiający nie </w:t>
      </w:r>
      <w:r>
        <w:rPr>
          <w:rFonts w:ascii="Arial" w:hAnsi="Arial" w:cs="Arial"/>
          <w:sz w:val="22"/>
          <w:szCs w:val="22"/>
        </w:rPr>
        <w:t xml:space="preserve">wyraża zgody na </w:t>
      </w:r>
      <w:r w:rsidRPr="004A6BA5">
        <w:rPr>
          <w:rFonts w:ascii="Arial" w:hAnsi="Arial" w:cs="Arial"/>
          <w:sz w:val="22"/>
          <w:szCs w:val="22"/>
        </w:rPr>
        <w:t>zaproponowane rozwiązanie i podtrzymuje zapisy OPZ.</w:t>
      </w:r>
    </w:p>
    <w:p w14:paraId="0D9C7009" w14:textId="57807CAF"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0016FD73" w14:textId="179F04F2"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62</w:t>
      </w:r>
      <w:r w:rsidR="004D1E47" w:rsidRPr="00266C2B">
        <w:rPr>
          <w:rFonts w:ascii="Arial" w:hAnsi="Arial" w:cs="Arial"/>
          <w:b/>
          <w:sz w:val="22"/>
          <w:szCs w:val="22"/>
          <w:highlight w:val="lightGray"/>
          <w:u w:val="single"/>
        </w:rPr>
        <w:t>:</w:t>
      </w:r>
    </w:p>
    <w:p w14:paraId="0D05DE67"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12-metrowe, p.5.1</w:t>
      </w:r>
    </w:p>
    <w:p w14:paraId="3531BCAF"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50204D99"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W naszych autobusach stosowane są niskoemisyjne agregaty grzewcze o mocy 23 kW, włączające się w zależności od potrzeb, zgodnie z procedurami zintegrowanego systemu ogrzewania i klimatyzacji i nie wyposażone w licznik czasu pracy, jednakże z dostępem do tych danych umieszczonych w chmurze dla każdego autobusu.</w:t>
      </w:r>
    </w:p>
    <w:p w14:paraId="024DCDEA"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Czy Zamawiający przyjmie takie rozwiązanie ?</w:t>
      </w:r>
    </w:p>
    <w:p w14:paraId="7DE129A0"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4706C3E3" w14:textId="1F472DED"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303978EC" w14:textId="332191B3" w:rsidR="004D1E47" w:rsidRPr="004A6BA5" w:rsidRDefault="004A6BA5"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A6BA5">
        <w:rPr>
          <w:rFonts w:ascii="Arial" w:hAnsi="Arial" w:cs="Arial"/>
          <w:sz w:val="22"/>
          <w:szCs w:val="22"/>
        </w:rPr>
        <w:t>Zamawiający zaakceptuje zaproponowane rozwiązanie.</w:t>
      </w:r>
    </w:p>
    <w:p w14:paraId="744925F0"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4206D1FE" w14:textId="6092285E"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63</w:t>
      </w:r>
      <w:r w:rsidR="004D1E47" w:rsidRPr="00266C2B">
        <w:rPr>
          <w:rFonts w:ascii="Arial" w:hAnsi="Arial" w:cs="Arial"/>
          <w:b/>
          <w:sz w:val="22"/>
          <w:szCs w:val="22"/>
          <w:highlight w:val="lightGray"/>
          <w:u w:val="single"/>
        </w:rPr>
        <w:t>:</w:t>
      </w:r>
    </w:p>
    <w:p w14:paraId="1AB2D937"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12-metrowe, p.5.1</w:t>
      </w:r>
    </w:p>
    <w:p w14:paraId="5A43C196"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74667094" w14:textId="432162BC"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Jedną z najistotniejszych kwestii i zarazem wyzwaniem w autobusie elektrycznym, jest sprawne zarządzanie energią elektryczną zgromadzą w bateriach trakcyjnych, do utrzymania odpowiedniego komfortu termicznego w przedziale pasażerskim oraz w kabinie kierowcy. W celu optymalizacji zużycia energii elektrycznej na cele ogrzewania oraz klimatyzacji autobusu, nasi inżynierowie po wieloletnich testach przygotowali rozwiązaniem polegające na w pełni automatycznym zarządzaniu komfortem termicznym w przestrzeni pasażerskiej. System w swojej logice a</w:t>
      </w:r>
      <w:r>
        <w:rPr>
          <w:rFonts w:ascii="Arial" w:hAnsi="Arial" w:cs="Arial"/>
          <w:sz w:val="22"/>
          <w:szCs w:val="22"/>
        </w:rPr>
        <w:t xml:space="preserve">nalizuje temperaturę zewnętrzną </w:t>
      </w:r>
      <w:r w:rsidRPr="004D1E47">
        <w:rPr>
          <w:rFonts w:ascii="Arial" w:hAnsi="Arial" w:cs="Arial"/>
          <w:sz w:val="22"/>
          <w:szCs w:val="22"/>
        </w:rPr>
        <w:t>i wewnętrzną oraz sprawdza ilość pasażerów w autobusie, dobierając w ten sposób najlepsze parametry komfortu oraz optymalizując zużycie energii elektrycznej poprzez płynne sterowaniem agregatami odpowiedzialnymi za ogrzewanie, wentylację oraz klimatyzację. W związku z tym, iż system wykorzystuje parametry z odczytu przebiegu krzywej komfortu termicznego pasażerów, nie ma konieczności programowania stałych wartości temperatury w przestrzeni pasażerskiej. Wentylacja przestrzeni pasażerów odbywa się za pośrednictwem trzech wysoce wydajny</w:t>
      </w:r>
      <w:r>
        <w:rPr>
          <w:rFonts w:ascii="Arial" w:hAnsi="Arial" w:cs="Arial"/>
          <w:sz w:val="22"/>
          <w:szCs w:val="22"/>
        </w:rPr>
        <w:t xml:space="preserve">ch wentylatorów zintegrowanych </w:t>
      </w:r>
      <w:r w:rsidRPr="004D1E47">
        <w:rPr>
          <w:rFonts w:ascii="Arial" w:hAnsi="Arial" w:cs="Arial"/>
          <w:sz w:val="22"/>
          <w:szCs w:val="22"/>
        </w:rPr>
        <w:t>z agregatem klimatyzacji zabudowanym na dachu pojazdu. Kierowcy udostępnia się możliwość podwyższenia lub obniżenia przebiegu linii komfortu termicznego w przestrzeni pasażerskiej o 2</w:t>
      </w:r>
      <w:r w:rsidRPr="004D1E47">
        <w:rPr>
          <w:rFonts w:ascii="Cambria Math" w:hAnsi="Cambria Math" w:cs="Cambria Math"/>
          <w:sz w:val="22"/>
          <w:szCs w:val="22"/>
        </w:rPr>
        <w:t>℃</w:t>
      </w:r>
      <w:r w:rsidRPr="004D1E47">
        <w:rPr>
          <w:rFonts w:ascii="Arial" w:hAnsi="Arial" w:cs="Arial"/>
          <w:sz w:val="22"/>
          <w:szCs w:val="22"/>
        </w:rPr>
        <w:t xml:space="preserve">, istnieje również możliwość wyłączenia klimatyzacji na przestrzeń pasażerską przez kierowcę. Moc układu klimatyzacji została dobrana optymalnie pod względem wydajności i zużycia energii, dysponując mocą chłodniczą 23 </w:t>
      </w:r>
      <w:proofErr w:type="spellStart"/>
      <w:r w:rsidRPr="004D1E47">
        <w:rPr>
          <w:rFonts w:ascii="Arial" w:hAnsi="Arial" w:cs="Arial"/>
          <w:sz w:val="22"/>
          <w:szCs w:val="22"/>
        </w:rPr>
        <w:t>kW.</w:t>
      </w:r>
      <w:proofErr w:type="spellEnd"/>
      <w:r w:rsidRPr="004D1E47">
        <w:rPr>
          <w:rFonts w:ascii="Arial" w:hAnsi="Arial" w:cs="Arial"/>
          <w:sz w:val="22"/>
          <w:szCs w:val="22"/>
        </w:rPr>
        <w:t xml:space="preserve"> Klimatyzacja miejsca pracy kierowcy jest zintegrowana z klimatyzacją przestrzeni pasażerskiej, natomiast kierowca posiada możliwość osobnego wysterowania temperatury w kabinie.</w:t>
      </w:r>
    </w:p>
    <w:p w14:paraId="72B6305D"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sidRPr="004D1E47">
        <w:rPr>
          <w:rFonts w:ascii="Arial" w:hAnsi="Arial" w:cs="Arial"/>
          <w:sz w:val="22"/>
          <w:szCs w:val="22"/>
        </w:rPr>
        <w:t xml:space="preserve">W związku z powyższym, prosimy o przyjęcie naszego rozwiązania. </w:t>
      </w:r>
    </w:p>
    <w:p w14:paraId="53B81843"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68062548" w14:textId="4203AE6F"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1E4F632A" w14:textId="77777777" w:rsidR="004A6BA5" w:rsidRPr="004A6BA5" w:rsidRDefault="004A6BA5" w:rsidP="004A6BA5">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A6BA5">
        <w:rPr>
          <w:rFonts w:ascii="Arial" w:hAnsi="Arial" w:cs="Arial"/>
          <w:sz w:val="22"/>
          <w:szCs w:val="22"/>
        </w:rPr>
        <w:t>Zamawiający zaakceptuje zaproponowane rozwiązanie.</w:t>
      </w:r>
    </w:p>
    <w:p w14:paraId="60BE218A" w14:textId="773C1F09"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449A26B5" w14:textId="6AD92083"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64</w:t>
      </w:r>
      <w:r w:rsidR="004D1E47" w:rsidRPr="00266C2B">
        <w:rPr>
          <w:rFonts w:ascii="Arial" w:hAnsi="Arial" w:cs="Arial"/>
          <w:b/>
          <w:sz w:val="22"/>
          <w:szCs w:val="22"/>
          <w:highlight w:val="lightGray"/>
          <w:u w:val="single"/>
        </w:rPr>
        <w:t>:</w:t>
      </w:r>
    </w:p>
    <w:p w14:paraId="6A679E66" w14:textId="19E002C0"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12-metrowe, p.5.4 i 5.4.1</w:t>
      </w:r>
    </w:p>
    <w:p w14:paraId="2434AFA2"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1442A801"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Czy w związku z faktem zastosowania rozwiązania układu przeniesienia napędu poprzez oś elektryczną ze zintegrowanymi silnikami, posiadającymi autonomiczny i permanentny układ chłodzenia cieczą, zamawiający dopuści możliwość ograniczenia zabudowy układu gaszenia pożaru do komory agregatu grzewczego i napędu sprężarki, oraz zastosowanie detekcji wzrostu temperatury poszczególnych ogniw baterii ?</w:t>
      </w:r>
    </w:p>
    <w:p w14:paraId="5C33F325"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Wykrycie wzrostu temperatury pojedynczego ogniwa i automatyczne odłączenie całego pakietu ogniw, jest najszybszym sposobem zapobiegania dalszemu rozwojowi zagrożenia pożarowego.</w:t>
      </w:r>
    </w:p>
    <w:p w14:paraId="5003C8E7"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Ogniwa obudowane są obudową segmentu ogniw i blaszaną obudową pakietu z wewnętrznym układem chłodzenia cieczą.</w:t>
      </w:r>
    </w:p>
    <w:p w14:paraId="3C3F266D"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Od awarii pojedynczego ogniwa, do wydostania się płomienia z obudowy pakietu może upłynąć stosunkowo długi czas i klasyczne sposoby gaszenia, polegające na odcięciu dopływu tlenu lub schładzaniu, będą nieskuteczne.</w:t>
      </w:r>
    </w:p>
    <w:p w14:paraId="5DB1FBA3"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549FC567" w14:textId="21404229"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06F394B7" w14:textId="20DE519A" w:rsidR="004D1E47" w:rsidRPr="004A6BA5" w:rsidRDefault="004A6BA5"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A6BA5">
        <w:rPr>
          <w:rFonts w:ascii="Arial" w:hAnsi="Arial" w:cs="Arial"/>
          <w:sz w:val="22"/>
          <w:szCs w:val="22"/>
        </w:rPr>
        <w:t>Zamawiający zaakceptuje zaproponowane rozwiązanie.</w:t>
      </w:r>
    </w:p>
    <w:p w14:paraId="2586168F" w14:textId="587F97D3"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100F8677" w14:textId="6C7FEC38"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65</w:t>
      </w:r>
      <w:r w:rsidR="004D1E47" w:rsidRPr="00266C2B">
        <w:rPr>
          <w:rFonts w:ascii="Arial" w:hAnsi="Arial" w:cs="Arial"/>
          <w:b/>
          <w:sz w:val="22"/>
          <w:szCs w:val="22"/>
          <w:highlight w:val="lightGray"/>
          <w:u w:val="single"/>
        </w:rPr>
        <w:t>:</w:t>
      </w:r>
    </w:p>
    <w:p w14:paraId="3EA64C70"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12-metrowe, p.6.1</w:t>
      </w:r>
    </w:p>
    <w:p w14:paraId="0CCF29ED"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02881649"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W związku z zabudową na dachu pojazdu elementów trakcyjnych układu wysokonapięciowego oraz systemu ładowania, pozostaje ograniczona przestrzeń do zabudowy innych komponentów.</w:t>
      </w:r>
      <w:r w:rsidRPr="004D1E47">
        <w:rPr>
          <w:rFonts w:ascii="Arial" w:hAnsi="Arial" w:cs="Arial"/>
          <w:sz w:val="22"/>
          <w:szCs w:val="22"/>
        </w:rPr>
        <w:br/>
        <w:t>Czy w związku z powyższym zamawiający dopuszcza, przewidziane przepisami, rozwiązanie w którym pojazd nie będzie posiadał uchylnych włazów dachowych, natomiast naturalna wentylacja powietrza zostaje zagwarantowana przez wysoce wydajny system wentylacji zintegrowany z klimatyzacją przestrzeni pasażerskiej ?</w:t>
      </w:r>
    </w:p>
    <w:p w14:paraId="39CB8FF0"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24E3A02E"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055BE416" w14:textId="562380B4" w:rsidR="004D1E47" w:rsidRPr="004A6BA5" w:rsidRDefault="004A6BA5"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A6BA5">
        <w:rPr>
          <w:rFonts w:ascii="Arial" w:hAnsi="Arial" w:cs="Arial"/>
          <w:sz w:val="22"/>
          <w:szCs w:val="22"/>
        </w:rPr>
        <w:t>Zamawiający dopuszcza przedstawione rozwiązanie.</w:t>
      </w:r>
    </w:p>
    <w:p w14:paraId="75FDCE63"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515DC47A" w14:textId="58D41201"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66</w:t>
      </w:r>
      <w:r w:rsidR="004D1E47" w:rsidRPr="00266C2B">
        <w:rPr>
          <w:rFonts w:ascii="Arial" w:hAnsi="Arial" w:cs="Arial"/>
          <w:b/>
          <w:sz w:val="22"/>
          <w:szCs w:val="22"/>
          <w:highlight w:val="lightGray"/>
          <w:u w:val="single"/>
        </w:rPr>
        <w:t>:</w:t>
      </w:r>
    </w:p>
    <w:p w14:paraId="15476872"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12-metrowe, p.8.1</w:t>
      </w:r>
    </w:p>
    <w:p w14:paraId="6F7E9502"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66276563" w14:textId="0B1FDC58"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 xml:space="preserve">Mając na uwadze trwałość baterii, prosimy o obniżenie progu energii dostępnej z 80 do 75%, jednakże dla pojemności nominalnej wyższej niż wymaga Zamawiający oraz zmniejszenie mocy ładowania do 150 </w:t>
      </w:r>
      <w:proofErr w:type="spellStart"/>
      <w:r w:rsidRPr="004D1E47">
        <w:rPr>
          <w:rFonts w:ascii="Arial" w:hAnsi="Arial" w:cs="Arial"/>
          <w:sz w:val="22"/>
          <w:szCs w:val="22"/>
        </w:rPr>
        <w:t>kW.</w:t>
      </w:r>
      <w:proofErr w:type="spellEnd"/>
      <w:r w:rsidRPr="004D1E47">
        <w:rPr>
          <w:rFonts w:ascii="Arial" w:hAnsi="Arial" w:cs="Arial"/>
          <w:sz w:val="22"/>
          <w:szCs w:val="22"/>
        </w:rPr>
        <w:t xml:space="preserve"> Przy optymalnym zalecanym wykorzystaniu pojemności baterii, jednocześnie biorąc pod uwagę, że proces ładowania powinien rozpoczynać się przy poziomie naładowa</w:t>
      </w:r>
      <w:r>
        <w:rPr>
          <w:rFonts w:ascii="Arial" w:hAnsi="Arial" w:cs="Arial"/>
          <w:sz w:val="22"/>
          <w:szCs w:val="22"/>
        </w:rPr>
        <w:t xml:space="preserve">nia baterii 20-30% </w:t>
      </w:r>
      <w:proofErr w:type="spellStart"/>
      <w:r>
        <w:rPr>
          <w:rFonts w:ascii="Arial" w:hAnsi="Arial" w:cs="Arial"/>
          <w:sz w:val="22"/>
          <w:szCs w:val="22"/>
        </w:rPr>
        <w:t>SoC</w:t>
      </w:r>
      <w:proofErr w:type="spellEnd"/>
      <w:r>
        <w:rPr>
          <w:rFonts w:ascii="Arial" w:hAnsi="Arial" w:cs="Arial"/>
          <w:sz w:val="22"/>
          <w:szCs w:val="22"/>
        </w:rPr>
        <w:t xml:space="preserve">, prosimy </w:t>
      </w:r>
      <w:r w:rsidRPr="004D1E47">
        <w:rPr>
          <w:rFonts w:ascii="Arial" w:hAnsi="Arial" w:cs="Arial"/>
          <w:sz w:val="22"/>
          <w:szCs w:val="22"/>
        </w:rPr>
        <w:t>o stosowane wydłużenie czasu ładowania o jedną godzinę, uwzględniając fakt zaoferowania pojemności baterii większej niż wymagana.</w:t>
      </w:r>
    </w:p>
    <w:p w14:paraId="106963F4"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Ponadto, prosimy o odstąpienie od warunku wymiany poszczególnych elementów magazynu energii przy użyciu powszechnie dostępnych narzędzi.</w:t>
      </w:r>
    </w:p>
    <w:p w14:paraId="362C4B14"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Zasilane zespołów autobusu wysokim napięciem, wymaga stosowania ściśle określonych procedur bezpieczeństwa i specjalistycznych narzędzi.</w:t>
      </w:r>
    </w:p>
    <w:p w14:paraId="6ED90F79" w14:textId="77777777" w:rsidR="004A6BA5" w:rsidRDefault="004A6BA5"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56CBE63E" w14:textId="03F1D084"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53DA3428" w14:textId="1C4B21CA" w:rsidR="006A7397" w:rsidRPr="006A7397" w:rsidRDefault="006A7397" w:rsidP="006A739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A7397">
        <w:rPr>
          <w:rFonts w:ascii="Arial" w:hAnsi="Arial" w:cs="Arial"/>
          <w:sz w:val="22"/>
          <w:szCs w:val="22"/>
        </w:rPr>
        <w:t xml:space="preserve">Zamawiający </w:t>
      </w:r>
      <w:r w:rsidR="00454023">
        <w:rPr>
          <w:rFonts w:ascii="Arial" w:hAnsi="Arial" w:cs="Arial"/>
          <w:sz w:val="22"/>
          <w:szCs w:val="22"/>
        </w:rPr>
        <w:t>nie wyraża zgody</w:t>
      </w:r>
      <w:r w:rsidRPr="006A7397">
        <w:rPr>
          <w:rFonts w:ascii="Arial" w:hAnsi="Arial" w:cs="Arial"/>
          <w:sz w:val="22"/>
          <w:szCs w:val="22"/>
        </w:rPr>
        <w:t xml:space="preserve"> na obniżenie progu do 75% wartości nominalnej.</w:t>
      </w:r>
    </w:p>
    <w:p w14:paraId="750FD4DE" w14:textId="77777777" w:rsidR="006A7397" w:rsidRPr="006A7397" w:rsidRDefault="006A7397" w:rsidP="006A739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A7397">
        <w:rPr>
          <w:rFonts w:ascii="Arial" w:hAnsi="Arial" w:cs="Arial"/>
          <w:sz w:val="22"/>
          <w:szCs w:val="22"/>
        </w:rPr>
        <w:t>Zamawiający nie wyraża zgody na zmniejszenie mocy ładowania do 150kW.</w:t>
      </w:r>
    </w:p>
    <w:p w14:paraId="7B664FE4" w14:textId="77777777" w:rsidR="006A7397" w:rsidRPr="006A7397" w:rsidRDefault="006A7397" w:rsidP="006A739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A7397">
        <w:rPr>
          <w:rFonts w:ascii="Arial" w:hAnsi="Arial" w:cs="Arial"/>
          <w:sz w:val="22"/>
          <w:szCs w:val="22"/>
        </w:rPr>
        <w:t>Zamawiający zgadza się na wydłużenie czasu ładowania do:</w:t>
      </w:r>
    </w:p>
    <w:p w14:paraId="077C2409" w14:textId="434DA70F" w:rsidR="00454023" w:rsidRDefault="006A7397" w:rsidP="005C7ED2">
      <w:pPr>
        <w:pStyle w:val="Akapitzlist"/>
        <w:numPr>
          <w:ilvl w:val="0"/>
          <w:numId w:val="8"/>
        </w:num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5C7ED2">
        <w:rPr>
          <w:rFonts w:ascii="Arial" w:hAnsi="Arial" w:cs="Arial"/>
          <w:sz w:val="22"/>
          <w:szCs w:val="22"/>
        </w:rPr>
        <w:t>3 godzin i 30 minut dla ładowania ładow</w:t>
      </w:r>
      <w:r w:rsidR="00402CD3" w:rsidRPr="00402CD3">
        <w:rPr>
          <w:rFonts w:ascii="Arial" w:hAnsi="Arial" w:cs="Arial"/>
          <w:sz w:val="22"/>
          <w:szCs w:val="22"/>
        </w:rPr>
        <w:t>arką plug in z mocą ładowania</w:t>
      </w:r>
      <w:r w:rsidRPr="005C7ED2">
        <w:rPr>
          <w:rFonts w:ascii="Arial" w:hAnsi="Arial" w:cs="Arial"/>
          <w:sz w:val="22"/>
          <w:szCs w:val="22"/>
        </w:rPr>
        <w:t xml:space="preserve"> 120kW,</w:t>
      </w:r>
    </w:p>
    <w:p w14:paraId="577073B4" w14:textId="172B5A99" w:rsidR="006A7397" w:rsidRPr="005C7ED2" w:rsidRDefault="00454023" w:rsidP="005C7ED2">
      <w:pPr>
        <w:pStyle w:val="Akapitzlist"/>
        <w:numPr>
          <w:ilvl w:val="0"/>
          <w:numId w:val="8"/>
        </w:num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5C7ED2">
        <w:rPr>
          <w:rFonts w:ascii="Arial" w:hAnsi="Arial" w:cs="Arial"/>
          <w:sz w:val="22"/>
          <w:szCs w:val="22"/>
        </w:rPr>
        <w:t>1 godziny i</w:t>
      </w:r>
      <w:r w:rsidR="006A7397" w:rsidRPr="005C7ED2">
        <w:rPr>
          <w:rFonts w:ascii="Arial" w:hAnsi="Arial" w:cs="Arial"/>
          <w:sz w:val="22"/>
          <w:szCs w:val="22"/>
        </w:rPr>
        <w:t xml:space="preserve"> 30 minut dla ładowania stacją </w:t>
      </w:r>
      <w:r w:rsidR="00402CD3" w:rsidRPr="00402CD3">
        <w:rPr>
          <w:rFonts w:ascii="Arial" w:hAnsi="Arial" w:cs="Arial"/>
          <w:sz w:val="22"/>
          <w:szCs w:val="22"/>
        </w:rPr>
        <w:t>pantografową z mocą ładowania</w:t>
      </w:r>
      <w:r w:rsidR="006A7397" w:rsidRPr="005C7ED2">
        <w:rPr>
          <w:rFonts w:ascii="Arial" w:hAnsi="Arial" w:cs="Arial"/>
          <w:sz w:val="22"/>
          <w:szCs w:val="22"/>
        </w:rPr>
        <w:t xml:space="preserve"> 300kW.</w:t>
      </w:r>
    </w:p>
    <w:p w14:paraId="1013B4AF" w14:textId="60CAE2B5" w:rsidR="006A7397" w:rsidRDefault="006A7397" w:rsidP="006A739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A7397">
        <w:rPr>
          <w:rFonts w:ascii="Arial" w:hAnsi="Arial" w:cs="Arial"/>
          <w:sz w:val="22"/>
          <w:szCs w:val="22"/>
        </w:rPr>
        <w:t>Zamawiający informuje, że jeśli do wymiany poszczególnych elementów magazynu energii konieczne będzie użycie specjalistycznych narzędzi Wykonaw</w:t>
      </w:r>
      <w:r w:rsidR="002C2CE3">
        <w:rPr>
          <w:rFonts w:ascii="Arial" w:hAnsi="Arial" w:cs="Arial"/>
          <w:sz w:val="22"/>
          <w:szCs w:val="22"/>
        </w:rPr>
        <w:t>ca w ramach przedmiotowego postę</w:t>
      </w:r>
      <w:r w:rsidRPr="006A7397">
        <w:rPr>
          <w:rFonts w:ascii="Arial" w:hAnsi="Arial" w:cs="Arial"/>
          <w:sz w:val="22"/>
          <w:szCs w:val="22"/>
        </w:rPr>
        <w:t xml:space="preserve">powania wyposaży w nie Zamawiającego. </w:t>
      </w:r>
    </w:p>
    <w:p w14:paraId="0698F852" w14:textId="38C47DCD" w:rsidR="00402CD3" w:rsidRDefault="00402CD3" w:rsidP="00402CD3">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Pr>
          <w:rFonts w:ascii="Arial" w:hAnsi="Arial" w:cs="Arial"/>
          <w:sz w:val="22"/>
          <w:szCs w:val="22"/>
        </w:rPr>
        <w:lastRenderedPageBreak/>
        <w:t xml:space="preserve">W związku z powyższym Zamawiający informuje o zmianie treści </w:t>
      </w:r>
      <w:r w:rsidRPr="002C2CE3">
        <w:rPr>
          <w:rFonts w:ascii="Arial" w:hAnsi="Arial" w:cs="Arial"/>
          <w:sz w:val="22"/>
          <w:szCs w:val="22"/>
        </w:rPr>
        <w:t>Załącznika nr 2, Opis przedmiotu zamówi</w:t>
      </w:r>
      <w:r>
        <w:rPr>
          <w:rFonts w:ascii="Arial" w:hAnsi="Arial" w:cs="Arial"/>
          <w:sz w:val="22"/>
          <w:szCs w:val="22"/>
        </w:rPr>
        <w:t>enia – elektrobusy 12-metrowe w taki sposób, że w pkt 8.1 (Baterie):</w:t>
      </w:r>
    </w:p>
    <w:p w14:paraId="62681790" w14:textId="6CF22CB6" w:rsidR="00402CD3" w:rsidRDefault="00402CD3" w:rsidP="005C7ED2">
      <w:pPr>
        <w:pStyle w:val="Akapitzlist"/>
        <w:numPr>
          <w:ilvl w:val="0"/>
          <w:numId w:val="11"/>
        </w:num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5C7ED2">
        <w:rPr>
          <w:rFonts w:ascii="Arial" w:hAnsi="Arial" w:cs="Arial"/>
          <w:sz w:val="22"/>
          <w:szCs w:val="22"/>
        </w:rPr>
        <w:t>lit. a) słowa:</w:t>
      </w:r>
      <w:r>
        <w:rPr>
          <w:rFonts w:ascii="Arial" w:hAnsi="Arial" w:cs="Arial"/>
          <w:sz w:val="22"/>
          <w:szCs w:val="22"/>
        </w:rPr>
        <w:t xml:space="preserve"> „</w:t>
      </w:r>
      <w:r w:rsidRPr="00402CD3">
        <w:rPr>
          <w:rFonts w:ascii="Arial" w:hAnsi="Arial" w:cs="Arial"/>
          <w:sz w:val="22"/>
          <w:szCs w:val="22"/>
        </w:rPr>
        <w:t>Ładowanie magazynu energii, w tym rozwiązaniu musi zapewnić pełne naładowanie magazynu energii w czasie nie większym niż 3 godziny, podczas ładowania ładowarką o mocy 120 kW</w:t>
      </w:r>
      <w:r>
        <w:rPr>
          <w:rFonts w:ascii="Arial" w:hAnsi="Arial" w:cs="Arial"/>
          <w:sz w:val="22"/>
          <w:szCs w:val="22"/>
        </w:rPr>
        <w:t>” zastępuje się słowami: „</w:t>
      </w:r>
      <w:r w:rsidRPr="00402CD3">
        <w:rPr>
          <w:rFonts w:ascii="Arial" w:hAnsi="Arial" w:cs="Arial"/>
          <w:sz w:val="22"/>
          <w:szCs w:val="22"/>
        </w:rPr>
        <w:t xml:space="preserve">Ładowanie magazynu energii, w tym rozwiązaniu musi zapewnić pełne naładowanie magazynu </w:t>
      </w:r>
      <w:r w:rsidR="005C7ED2">
        <w:rPr>
          <w:rFonts w:ascii="Arial" w:hAnsi="Arial" w:cs="Arial"/>
          <w:sz w:val="22"/>
          <w:szCs w:val="22"/>
        </w:rPr>
        <w:t>energii w </w:t>
      </w:r>
      <w:r w:rsidRPr="00402CD3">
        <w:rPr>
          <w:rFonts w:ascii="Arial" w:hAnsi="Arial" w:cs="Arial"/>
          <w:sz w:val="22"/>
          <w:szCs w:val="22"/>
        </w:rPr>
        <w:t>czasie nie większym niż 3 godziny</w:t>
      </w:r>
      <w:r>
        <w:rPr>
          <w:rFonts w:ascii="Arial" w:hAnsi="Arial" w:cs="Arial"/>
          <w:sz w:val="22"/>
          <w:szCs w:val="22"/>
        </w:rPr>
        <w:t xml:space="preserve"> i 30 minut</w:t>
      </w:r>
      <w:r w:rsidRPr="00402CD3">
        <w:rPr>
          <w:rFonts w:ascii="Arial" w:hAnsi="Arial" w:cs="Arial"/>
          <w:sz w:val="22"/>
          <w:szCs w:val="22"/>
        </w:rPr>
        <w:t>, podczas ładowania ładowarką o mocy 120 kW</w:t>
      </w:r>
      <w:r>
        <w:rPr>
          <w:rFonts w:ascii="Arial" w:hAnsi="Arial" w:cs="Arial"/>
          <w:sz w:val="22"/>
          <w:szCs w:val="22"/>
        </w:rPr>
        <w:t>”,</w:t>
      </w:r>
    </w:p>
    <w:p w14:paraId="30B29992" w14:textId="5A0529D4" w:rsidR="004D1E47" w:rsidRPr="005C7ED2" w:rsidRDefault="00402CD3" w:rsidP="004D1E47">
      <w:pPr>
        <w:pStyle w:val="Akapitzlist"/>
        <w:numPr>
          <w:ilvl w:val="0"/>
          <w:numId w:val="11"/>
        </w:num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Pr>
          <w:rFonts w:ascii="Arial" w:hAnsi="Arial" w:cs="Arial"/>
          <w:sz w:val="22"/>
          <w:szCs w:val="22"/>
        </w:rPr>
        <w:t>lit. b) słowa: „</w:t>
      </w:r>
      <w:r w:rsidRPr="00402CD3">
        <w:rPr>
          <w:rFonts w:ascii="Arial" w:hAnsi="Arial" w:cs="Arial"/>
          <w:sz w:val="22"/>
          <w:szCs w:val="22"/>
        </w:rPr>
        <w:t>W tej metodzie ładowania system ładowania magazynu energii musi umożliwić ładowanie magazynu energii mocą do 300 kW, zapewnić pełne naładowanie magazynu energii użytecznej/dostępnej w czasie nie większym niż 1 godzina 15 minut, podczas ładowania na stacji ładowania o mocy 300 kW,</w:t>
      </w:r>
      <w:r>
        <w:rPr>
          <w:rFonts w:ascii="Arial" w:hAnsi="Arial" w:cs="Arial"/>
          <w:sz w:val="22"/>
          <w:szCs w:val="22"/>
        </w:rPr>
        <w:t>” zastępuje się słowami: „</w:t>
      </w:r>
      <w:r w:rsidRPr="00402CD3">
        <w:rPr>
          <w:rFonts w:ascii="Arial" w:hAnsi="Arial" w:cs="Arial"/>
          <w:sz w:val="22"/>
          <w:szCs w:val="22"/>
        </w:rPr>
        <w:t>W tej metodzie ładowania system ładowania magazynu energii musi umożliwić ładowanie magazynu energii mocą do 300 kW, zapewnić pełne naładowanie magazynu energii użytecznej/dostępnej w czas</w:t>
      </w:r>
      <w:r>
        <w:rPr>
          <w:rFonts w:ascii="Arial" w:hAnsi="Arial" w:cs="Arial"/>
          <w:sz w:val="22"/>
          <w:szCs w:val="22"/>
        </w:rPr>
        <w:t>ie nie większym niż 1 godzina i 30</w:t>
      </w:r>
      <w:r w:rsidRPr="00402CD3">
        <w:rPr>
          <w:rFonts w:ascii="Arial" w:hAnsi="Arial" w:cs="Arial"/>
          <w:sz w:val="22"/>
          <w:szCs w:val="22"/>
        </w:rPr>
        <w:t xml:space="preserve"> minut, podczas ładowania na stacji ładowania o mocy 300 kW,</w:t>
      </w:r>
      <w:r>
        <w:rPr>
          <w:rFonts w:ascii="Arial" w:hAnsi="Arial" w:cs="Arial"/>
          <w:sz w:val="22"/>
          <w:szCs w:val="22"/>
        </w:rPr>
        <w:t>”.</w:t>
      </w:r>
    </w:p>
    <w:p w14:paraId="5A0D99A3"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782C3823" w14:textId="6D2EAA6F"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67</w:t>
      </w:r>
      <w:r w:rsidR="004D1E47" w:rsidRPr="00266C2B">
        <w:rPr>
          <w:rFonts w:ascii="Arial" w:hAnsi="Arial" w:cs="Arial"/>
          <w:b/>
          <w:sz w:val="22"/>
          <w:szCs w:val="22"/>
          <w:highlight w:val="lightGray"/>
          <w:u w:val="single"/>
        </w:rPr>
        <w:t>:</w:t>
      </w:r>
    </w:p>
    <w:p w14:paraId="53728E60"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12-metrowe, p.9.4</w:t>
      </w:r>
    </w:p>
    <w:p w14:paraId="6CCCD5DC"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093542B9"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Wspomaganie układu kierowniczego w naszych autobusach jest typu elektrohydraulicznego tj. zasilane jest przy pomocy pompy hydraulicznej napędzanej odrębnym silnikiem elektrycznym.</w:t>
      </w:r>
    </w:p>
    <w:p w14:paraId="5B4D78F7"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Prosimy o przyjęcie naszego rozwiązania.</w:t>
      </w:r>
    </w:p>
    <w:p w14:paraId="462679B1"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60B3CF47"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3514D74B" w14:textId="0D9BFAB9" w:rsidR="004D1E47" w:rsidRPr="004A6BA5" w:rsidRDefault="004A6BA5"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A6BA5">
        <w:rPr>
          <w:rFonts w:ascii="Arial" w:hAnsi="Arial" w:cs="Arial"/>
          <w:sz w:val="22"/>
          <w:szCs w:val="22"/>
        </w:rPr>
        <w:t>Zamawiający zaakceptuje zaproponowane rozwiązanie.</w:t>
      </w:r>
    </w:p>
    <w:p w14:paraId="1D946357" w14:textId="446FE3E2"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11E2667F" w14:textId="04A71E5D"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68</w:t>
      </w:r>
      <w:r w:rsidR="004D1E47" w:rsidRPr="00266C2B">
        <w:rPr>
          <w:rFonts w:ascii="Arial" w:hAnsi="Arial" w:cs="Arial"/>
          <w:b/>
          <w:sz w:val="22"/>
          <w:szCs w:val="22"/>
          <w:highlight w:val="lightGray"/>
          <w:u w:val="single"/>
        </w:rPr>
        <w:t>:</w:t>
      </w:r>
    </w:p>
    <w:p w14:paraId="3582D29B"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12-metrowe, p.15.5</w:t>
      </w:r>
    </w:p>
    <w:p w14:paraId="76D64E2F"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16826507"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 xml:space="preserve">Nasze autobusy wyposażone są w układ doładowywania akumulatorów 24 V w czasie pracy autobusu. </w:t>
      </w:r>
      <w:r w:rsidRPr="004D1E47">
        <w:rPr>
          <w:rFonts w:ascii="Arial" w:hAnsi="Arial" w:cs="Arial"/>
          <w:sz w:val="22"/>
          <w:szCs w:val="22"/>
        </w:rPr>
        <w:br/>
        <w:t>W związku z brakiem elektrycznego rozrusznika silnika spalinowego, pobór prądu przy rozpoczynaniu jazdy autobusu, jest mniejszy i do rozpoczęcia jazdy wystarcza mniejszy zasób energii w tych akumulatorach.</w:t>
      </w:r>
    </w:p>
    <w:p w14:paraId="236A6C13"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Czy wobec powyższego, Zamawiający zrezygnuje z zabudowania w autobusie dodatkowej ładowarki ?</w:t>
      </w:r>
    </w:p>
    <w:p w14:paraId="44C0E706"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05568A78"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4C38FF65" w14:textId="2D8CEB00" w:rsidR="004D1E47" w:rsidRPr="004A6BA5" w:rsidRDefault="004A6BA5"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A6BA5">
        <w:rPr>
          <w:rFonts w:ascii="Arial" w:hAnsi="Arial" w:cs="Arial"/>
          <w:sz w:val="22"/>
          <w:szCs w:val="22"/>
        </w:rPr>
        <w:t xml:space="preserve">Zamawiający nie </w:t>
      </w:r>
      <w:r>
        <w:rPr>
          <w:rFonts w:ascii="Arial" w:hAnsi="Arial" w:cs="Arial"/>
          <w:sz w:val="22"/>
          <w:szCs w:val="22"/>
        </w:rPr>
        <w:t xml:space="preserve">wyraża zgody na </w:t>
      </w:r>
      <w:r w:rsidRPr="004A6BA5">
        <w:rPr>
          <w:rFonts w:ascii="Arial" w:hAnsi="Arial" w:cs="Arial"/>
          <w:sz w:val="22"/>
          <w:szCs w:val="22"/>
        </w:rPr>
        <w:t>zaproponowane rozwiązanie i podtrzymuje zapisy OPZ.</w:t>
      </w:r>
    </w:p>
    <w:p w14:paraId="4880840C"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376BAE04" w14:textId="10EFA964"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69</w:t>
      </w:r>
      <w:r w:rsidR="004D1E47" w:rsidRPr="00266C2B">
        <w:rPr>
          <w:rFonts w:ascii="Arial" w:hAnsi="Arial" w:cs="Arial"/>
          <w:b/>
          <w:sz w:val="22"/>
          <w:szCs w:val="22"/>
          <w:highlight w:val="lightGray"/>
          <w:u w:val="single"/>
        </w:rPr>
        <w:t>:</w:t>
      </w:r>
    </w:p>
    <w:p w14:paraId="38FFAB51"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 xml:space="preserve">Dotyczy: Załącznika nr 2, Opis przedmiotu zamówienia – elektrobusy 18-metrowe, p.1.4 </w:t>
      </w:r>
    </w:p>
    <w:p w14:paraId="435C106D"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3DEF02CF"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Czy Zamawiający dopuści autobus, gdzie całkowita liczba pasażerów wynosi do 110 ?</w:t>
      </w:r>
    </w:p>
    <w:p w14:paraId="154B978B"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Taka ilość miejsc i konfiguracja autobusu zapewnia bezpieczne spełnienie wymagań co do jego masy całkowitej oraz dopuszczalnych nacisków na poszczególne osie pojazdu.</w:t>
      </w:r>
    </w:p>
    <w:p w14:paraId="1CEBA4F8"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770AF1C2"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39BE7A23" w14:textId="77777777" w:rsidR="00266C2B" w:rsidRPr="00266C2B" w:rsidRDefault="00266C2B" w:rsidP="00266C2B">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266C2B">
        <w:rPr>
          <w:rFonts w:ascii="Arial" w:hAnsi="Arial" w:cs="Arial"/>
          <w:sz w:val="22"/>
          <w:szCs w:val="22"/>
        </w:rPr>
        <w:t>Zamawiający wyraża zgodę na zaproponowane rozwiązanie.</w:t>
      </w:r>
    </w:p>
    <w:p w14:paraId="1AF91160" w14:textId="6AFC0C1C" w:rsidR="00266C2B" w:rsidRPr="00266C2B" w:rsidRDefault="00266C2B" w:rsidP="00266C2B">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266C2B">
        <w:rPr>
          <w:rFonts w:ascii="Arial" w:hAnsi="Arial" w:cs="Arial"/>
          <w:sz w:val="22"/>
          <w:szCs w:val="22"/>
        </w:rPr>
        <w:t xml:space="preserve">W związku z powyższym Zamawiający informuje o zmianie treści załącznika nr 2 OPZ </w:t>
      </w:r>
      <w:r>
        <w:rPr>
          <w:rFonts w:ascii="Arial" w:hAnsi="Arial" w:cs="Arial"/>
          <w:sz w:val="22"/>
          <w:szCs w:val="22"/>
        </w:rPr>
        <w:t>– elektrobusy 18-metrowe</w:t>
      </w:r>
      <w:r w:rsidRPr="00266C2B">
        <w:rPr>
          <w:rFonts w:ascii="Arial" w:hAnsi="Arial" w:cs="Arial"/>
          <w:sz w:val="22"/>
          <w:szCs w:val="22"/>
        </w:rPr>
        <w:t xml:space="preserve"> w ww. zakresie </w:t>
      </w:r>
      <w:r w:rsidR="002C2CE3">
        <w:rPr>
          <w:rFonts w:ascii="Arial" w:hAnsi="Arial" w:cs="Arial"/>
          <w:sz w:val="22"/>
          <w:szCs w:val="22"/>
        </w:rPr>
        <w:t>w taki</w:t>
      </w:r>
      <w:r>
        <w:rPr>
          <w:rFonts w:ascii="Arial" w:hAnsi="Arial" w:cs="Arial"/>
          <w:sz w:val="22"/>
          <w:szCs w:val="22"/>
        </w:rPr>
        <w:t xml:space="preserve"> sposób, że w </w:t>
      </w:r>
      <w:r w:rsidRPr="00266C2B">
        <w:rPr>
          <w:rFonts w:ascii="Arial" w:hAnsi="Arial" w:cs="Arial"/>
          <w:sz w:val="22"/>
          <w:szCs w:val="22"/>
        </w:rPr>
        <w:t>pkt 1.4 (Całkowita ilość miejsc):</w:t>
      </w:r>
    </w:p>
    <w:p w14:paraId="601C5110" w14:textId="77777777" w:rsidR="00266C2B" w:rsidRPr="00266C2B" w:rsidRDefault="00266C2B" w:rsidP="00266C2B">
      <w:pPr>
        <w:pBdr>
          <w:top w:val="nil"/>
          <w:left w:val="nil"/>
          <w:bottom w:val="nil"/>
          <w:right w:val="nil"/>
          <w:between w:val="nil"/>
        </w:pBdr>
        <w:tabs>
          <w:tab w:val="left" w:pos="1340"/>
          <w:tab w:val="left" w:pos="3240"/>
        </w:tabs>
        <w:spacing w:after="0" w:line="240" w:lineRule="auto"/>
        <w:jc w:val="both"/>
        <w:rPr>
          <w:rFonts w:ascii="Arial" w:hAnsi="Arial" w:cs="Arial"/>
          <w:sz w:val="22"/>
          <w:szCs w:val="22"/>
          <w:u w:val="single"/>
        </w:rPr>
      </w:pPr>
      <w:r w:rsidRPr="00266C2B">
        <w:rPr>
          <w:rFonts w:ascii="Arial" w:hAnsi="Arial" w:cs="Arial"/>
          <w:sz w:val="22"/>
          <w:szCs w:val="22"/>
          <w:u w:val="single"/>
        </w:rPr>
        <w:t>Było:</w:t>
      </w:r>
    </w:p>
    <w:p w14:paraId="395EADB4" w14:textId="2C44B94B" w:rsidR="00266C2B" w:rsidRPr="00266C2B" w:rsidRDefault="00266C2B" w:rsidP="00266C2B">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Pr>
          <w:rFonts w:ascii="Arial" w:hAnsi="Arial" w:cs="Arial"/>
          <w:sz w:val="22"/>
          <w:szCs w:val="22"/>
        </w:rPr>
        <w:t>„Minimalnie: 120</w:t>
      </w:r>
      <w:r w:rsidRPr="00266C2B">
        <w:rPr>
          <w:rFonts w:ascii="Arial" w:hAnsi="Arial" w:cs="Arial"/>
          <w:sz w:val="22"/>
          <w:szCs w:val="22"/>
        </w:rPr>
        <w:t>”</w:t>
      </w:r>
    </w:p>
    <w:p w14:paraId="003A9289" w14:textId="77777777" w:rsidR="00266C2B" w:rsidRPr="00266C2B" w:rsidRDefault="00266C2B" w:rsidP="00266C2B">
      <w:pPr>
        <w:pBdr>
          <w:top w:val="nil"/>
          <w:left w:val="nil"/>
          <w:bottom w:val="nil"/>
          <w:right w:val="nil"/>
          <w:between w:val="nil"/>
        </w:pBdr>
        <w:tabs>
          <w:tab w:val="left" w:pos="1340"/>
          <w:tab w:val="left" w:pos="3240"/>
        </w:tabs>
        <w:spacing w:after="0" w:line="240" w:lineRule="auto"/>
        <w:jc w:val="both"/>
        <w:rPr>
          <w:rFonts w:ascii="Arial" w:hAnsi="Arial" w:cs="Arial"/>
          <w:sz w:val="22"/>
          <w:szCs w:val="22"/>
          <w:u w:val="single"/>
        </w:rPr>
      </w:pPr>
      <w:r w:rsidRPr="00266C2B">
        <w:rPr>
          <w:rFonts w:ascii="Arial" w:hAnsi="Arial" w:cs="Arial"/>
          <w:sz w:val="22"/>
          <w:szCs w:val="22"/>
          <w:u w:val="single"/>
        </w:rPr>
        <w:lastRenderedPageBreak/>
        <w:t>Jest:</w:t>
      </w:r>
    </w:p>
    <w:p w14:paraId="62143176" w14:textId="4EAC23D6" w:rsidR="00266C2B" w:rsidRPr="00266C2B" w:rsidRDefault="00266C2B" w:rsidP="00266C2B">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Pr>
          <w:rFonts w:ascii="Arial" w:hAnsi="Arial" w:cs="Arial"/>
          <w:sz w:val="22"/>
          <w:szCs w:val="22"/>
        </w:rPr>
        <w:t>„Minimalnie 110</w:t>
      </w:r>
      <w:r w:rsidRPr="00266C2B">
        <w:rPr>
          <w:rFonts w:ascii="Arial" w:hAnsi="Arial" w:cs="Arial"/>
          <w:sz w:val="22"/>
          <w:szCs w:val="22"/>
        </w:rPr>
        <w:t>”</w:t>
      </w:r>
    </w:p>
    <w:p w14:paraId="43C4FC2C" w14:textId="13863011"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100168E5" w14:textId="7E0C5002"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u w:val="single"/>
        </w:rPr>
      </w:pPr>
      <w:r>
        <w:rPr>
          <w:rFonts w:ascii="Arial" w:hAnsi="Arial" w:cs="Arial"/>
          <w:b/>
          <w:sz w:val="22"/>
          <w:szCs w:val="22"/>
          <w:highlight w:val="lightGray"/>
          <w:u w:val="single"/>
        </w:rPr>
        <w:t>Pytanie nr 70</w:t>
      </w:r>
      <w:r w:rsidR="004D1E47" w:rsidRPr="00266C2B">
        <w:rPr>
          <w:rFonts w:ascii="Arial" w:hAnsi="Arial" w:cs="Arial"/>
          <w:b/>
          <w:sz w:val="22"/>
          <w:szCs w:val="22"/>
          <w:highlight w:val="lightGray"/>
          <w:u w:val="single"/>
        </w:rPr>
        <w:t>:</w:t>
      </w:r>
    </w:p>
    <w:p w14:paraId="2121D1EA"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18-metrowe, p.2.5</w:t>
      </w:r>
    </w:p>
    <w:p w14:paraId="297EC4BE"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7F4E727A"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Czy Zamawiający zaakceptuje rozwiązanie, w którym sterowanie skrzydłem pierwszych drzwi realizowane jest poprzez blokowanie odpowiedniej połówki drzwi co w pełni spełnia wymagania Zamawiającego ?</w:t>
      </w:r>
    </w:p>
    <w:p w14:paraId="7F8AC121"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7E62E252"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50C672EE" w14:textId="77777777" w:rsidR="004A6BA5" w:rsidRDefault="004A6BA5" w:rsidP="004A6BA5">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A6BA5">
        <w:rPr>
          <w:rFonts w:ascii="Arial" w:hAnsi="Arial" w:cs="Arial"/>
          <w:sz w:val="22"/>
          <w:szCs w:val="22"/>
        </w:rPr>
        <w:t>Zamawiający zaakceptuje zaproponowane rozwiązanie.</w:t>
      </w:r>
    </w:p>
    <w:p w14:paraId="1923683E" w14:textId="38C64D8C"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09201749" w14:textId="480A980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sidRPr="00266C2B">
        <w:rPr>
          <w:rFonts w:ascii="Arial" w:hAnsi="Arial" w:cs="Arial"/>
          <w:b/>
          <w:sz w:val="22"/>
          <w:szCs w:val="22"/>
          <w:highlight w:val="lightGray"/>
          <w:u w:val="single"/>
        </w:rPr>
        <w:t xml:space="preserve">Pytanie nr </w:t>
      </w:r>
      <w:r w:rsidR="00962E6D">
        <w:rPr>
          <w:rFonts w:ascii="Arial" w:hAnsi="Arial" w:cs="Arial"/>
          <w:b/>
          <w:sz w:val="22"/>
          <w:szCs w:val="22"/>
          <w:highlight w:val="lightGray"/>
          <w:u w:val="single"/>
        </w:rPr>
        <w:t>71</w:t>
      </w:r>
      <w:r w:rsidRPr="00266C2B">
        <w:rPr>
          <w:rFonts w:ascii="Arial" w:hAnsi="Arial" w:cs="Arial"/>
          <w:b/>
          <w:sz w:val="22"/>
          <w:szCs w:val="22"/>
          <w:highlight w:val="lightGray"/>
          <w:u w:val="single"/>
        </w:rPr>
        <w:t>:</w:t>
      </w:r>
    </w:p>
    <w:p w14:paraId="2F2A0E95"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18-metrowe, p.2.7</w:t>
      </w:r>
    </w:p>
    <w:p w14:paraId="7B7E3368"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33870F59"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 xml:space="preserve">Napotkanie przeszkody zamykania drzwi przestrzeni pasażerskiej, skutkuje w naszych autobusach przerwaniem zamykania i powrotem skrzydeł drzwi do położenia pierwotnego (układ </w:t>
      </w:r>
      <w:proofErr w:type="spellStart"/>
      <w:r w:rsidRPr="004D1E47">
        <w:rPr>
          <w:rFonts w:ascii="Arial" w:hAnsi="Arial" w:cs="Arial"/>
          <w:sz w:val="22"/>
          <w:szCs w:val="22"/>
        </w:rPr>
        <w:t>rewersowania</w:t>
      </w:r>
      <w:proofErr w:type="spellEnd"/>
      <w:r w:rsidRPr="004D1E47">
        <w:rPr>
          <w:rFonts w:ascii="Arial" w:hAnsi="Arial" w:cs="Arial"/>
          <w:sz w:val="22"/>
          <w:szCs w:val="22"/>
        </w:rPr>
        <w:t>), zapewniając pasażerom niezbędne bezpieczeństwo podczas wsiadania i wysiadania.</w:t>
      </w:r>
    </w:p>
    <w:p w14:paraId="5F6498D4"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roofErr w:type="spellStart"/>
      <w:r w:rsidRPr="004D1E47">
        <w:rPr>
          <w:rFonts w:ascii="Arial" w:hAnsi="Arial" w:cs="Arial"/>
          <w:sz w:val="22"/>
          <w:szCs w:val="22"/>
        </w:rPr>
        <w:t>Rewersowanie</w:t>
      </w:r>
      <w:proofErr w:type="spellEnd"/>
      <w:r w:rsidRPr="004D1E47">
        <w:rPr>
          <w:rFonts w:ascii="Arial" w:hAnsi="Arial" w:cs="Arial"/>
          <w:sz w:val="22"/>
          <w:szCs w:val="22"/>
        </w:rPr>
        <w:t xml:space="preserve"> przy otwieraniu drzwi uznano za zbędne.</w:t>
      </w:r>
    </w:p>
    <w:p w14:paraId="3147F281"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Czy Zamawiający zaakceptuje takie rozwiązanie ?</w:t>
      </w:r>
    </w:p>
    <w:p w14:paraId="302F1183"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268968BF"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47FC7939" w14:textId="7ADA52CB" w:rsidR="004D1E47" w:rsidRPr="004A6BA5" w:rsidRDefault="004A6BA5"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A6BA5">
        <w:rPr>
          <w:rFonts w:ascii="Arial" w:hAnsi="Arial" w:cs="Arial"/>
          <w:sz w:val="22"/>
          <w:szCs w:val="22"/>
        </w:rPr>
        <w:t>Zamawiający zaakceptuje zaproponowane rozwiązanie.</w:t>
      </w:r>
    </w:p>
    <w:p w14:paraId="4299EF98" w14:textId="344B0AF0"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18BF8F7B" w14:textId="2584972B"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72</w:t>
      </w:r>
      <w:r w:rsidR="004D1E47" w:rsidRPr="00266C2B">
        <w:rPr>
          <w:rFonts w:ascii="Arial" w:hAnsi="Arial" w:cs="Arial"/>
          <w:b/>
          <w:sz w:val="22"/>
          <w:szCs w:val="22"/>
          <w:highlight w:val="lightGray"/>
          <w:u w:val="single"/>
        </w:rPr>
        <w:t>:</w:t>
      </w:r>
    </w:p>
    <w:p w14:paraId="07F020B4"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18-metrowe, p.2.7</w:t>
      </w:r>
    </w:p>
    <w:p w14:paraId="222343A7"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3DE7223A"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Czy Zamawiający dopuści skuteczne i trwałe uszczelnienie skrzydeł drzwi gumowymi uszczelkami na całym obwodzie, a jedynie ze względu na zapewnienie odpowiedniej wentylacji oraz wymiany powietrza uszczelnione w górnej ich części, tuż pod listwą przeciwdeszczową która zapobiega i chroni przed przedostaniem się wody, niskimi szczotkami?</w:t>
      </w:r>
    </w:p>
    <w:p w14:paraId="6E8A83B0"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3AFF2AD6"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165528A9" w14:textId="361F7AC0" w:rsidR="004D1E47" w:rsidRDefault="004A6BA5"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sidRPr="004A6BA5">
        <w:rPr>
          <w:rFonts w:ascii="Arial" w:hAnsi="Arial" w:cs="Arial"/>
          <w:sz w:val="22"/>
          <w:szCs w:val="22"/>
        </w:rPr>
        <w:t>Zamawiający zaakceptuje zaproponowane rozwiązanie.</w:t>
      </w:r>
    </w:p>
    <w:p w14:paraId="6065C338"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6718ECA0" w14:textId="2EB993C0"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73</w:t>
      </w:r>
      <w:r w:rsidR="004D1E47" w:rsidRPr="00266C2B">
        <w:rPr>
          <w:rFonts w:ascii="Arial" w:hAnsi="Arial" w:cs="Arial"/>
          <w:b/>
          <w:sz w:val="22"/>
          <w:szCs w:val="22"/>
          <w:highlight w:val="lightGray"/>
          <w:u w:val="single"/>
        </w:rPr>
        <w:t>:</w:t>
      </w:r>
    </w:p>
    <w:p w14:paraId="423AA2FF"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18-metrowe, p.3.2.1</w:t>
      </w:r>
    </w:p>
    <w:p w14:paraId="5E8BE78D"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383F0109" w14:textId="026ED37A"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W związku z tym, że zaroszenie szyby bocznej kierowcy i lusterek</w:t>
      </w:r>
      <w:r>
        <w:rPr>
          <w:rFonts w:ascii="Arial" w:hAnsi="Arial" w:cs="Arial"/>
          <w:sz w:val="22"/>
          <w:szCs w:val="22"/>
        </w:rPr>
        <w:t xml:space="preserve"> następuje zwykle jednocześnie, </w:t>
      </w:r>
      <w:r w:rsidRPr="004D1E47">
        <w:rPr>
          <w:rFonts w:ascii="Arial" w:hAnsi="Arial" w:cs="Arial"/>
          <w:sz w:val="22"/>
          <w:szCs w:val="22"/>
        </w:rPr>
        <w:t xml:space="preserve">w naszych autobusach zastosowano jeden przełącznik, włączający jednocześnie podgrzewanie lusterek i szyby kierowcy, bez odrębnego komunikatu o włączeniu podgrzewania lusterek. </w:t>
      </w:r>
    </w:p>
    <w:p w14:paraId="641796ED"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Czy Zamawiający zaakceptuje takie rozwiązanie ?</w:t>
      </w:r>
    </w:p>
    <w:p w14:paraId="7805E812"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6FB6206A"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16E86D9B" w14:textId="5FC1E23D" w:rsidR="004D1E47" w:rsidRDefault="004A6BA5"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sidRPr="004A6BA5">
        <w:rPr>
          <w:rFonts w:ascii="Arial" w:hAnsi="Arial" w:cs="Arial"/>
          <w:sz w:val="22"/>
          <w:szCs w:val="22"/>
        </w:rPr>
        <w:t>Zamawiający zaakceptuje zaproponowane rozwiązanie.</w:t>
      </w:r>
    </w:p>
    <w:p w14:paraId="3622CA42"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766D6E99" w14:textId="222A2548"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74</w:t>
      </w:r>
      <w:r w:rsidR="004D1E47" w:rsidRPr="00266C2B">
        <w:rPr>
          <w:rFonts w:ascii="Arial" w:hAnsi="Arial" w:cs="Arial"/>
          <w:b/>
          <w:sz w:val="22"/>
          <w:szCs w:val="22"/>
          <w:highlight w:val="lightGray"/>
          <w:u w:val="single"/>
        </w:rPr>
        <w:t>:</w:t>
      </w:r>
    </w:p>
    <w:p w14:paraId="5F38C822"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18-metrowe, p.3.2.1</w:t>
      </w:r>
    </w:p>
    <w:p w14:paraId="2062B791"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0628E8C8"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lastRenderedPageBreak/>
        <w:t>W związku z zastosowaniem w naszych autobusach zintegrowanego systemu ogrzewania, klimatyzacji, rezystora hamowania i chłodzenia silników trakcyjnych, nie zastosowano odrębnego wskaźnika wzrostu temperatury układu chłodzenia silnika trakcyjnego.</w:t>
      </w:r>
    </w:p>
    <w:p w14:paraId="6A76EF7C"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Przekroczenie temperatury sygnalizowane jest na pulpicie kierowcy.</w:t>
      </w:r>
    </w:p>
    <w:p w14:paraId="6FCE560A"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Czy Zamawiający zaakceptuje takie rozwiązanie ?</w:t>
      </w:r>
    </w:p>
    <w:p w14:paraId="59C7B059"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02887F81"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69D79314" w14:textId="2822DA8B" w:rsidR="004D1E47" w:rsidRDefault="004A6BA5"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sidRPr="004A6BA5">
        <w:rPr>
          <w:rFonts w:ascii="Arial" w:hAnsi="Arial" w:cs="Arial"/>
          <w:sz w:val="22"/>
          <w:szCs w:val="22"/>
        </w:rPr>
        <w:t>Zamawiający zaakceptuje zaproponowane rozwiązanie.</w:t>
      </w:r>
    </w:p>
    <w:p w14:paraId="3E529E1C"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5CC523C4" w14:textId="39A7B202"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75</w:t>
      </w:r>
      <w:r w:rsidR="004D1E47" w:rsidRPr="00266C2B">
        <w:rPr>
          <w:rFonts w:ascii="Arial" w:hAnsi="Arial" w:cs="Arial"/>
          <w:b/>
          <w:sz w:val="22"/>
          <w:szCs w:val="22"/>
          <w:highlight w:val="lightGray"/>
          <w:u w:val="single"/>
        </w:rPr>
        <w:t>:</w:t>
      </w:r>
    </w:p>
    <w:p w14:paraId="11FA0374"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18-metrowe, p.3.2.1, 11.1</w:t>
      </w:r>
    </w:p>
    <w:p w14:paraId="3F63262C"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59BC4631"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 xml:space="preserve">W naszych autobusach, zastosowano układ pneumatyczny o dużym stopniu szczelności. Potrzeba uzupełnienia sprężonego powietrza w układzie pojawia się niezwykle rzadko. </w:t>
      </w:r>
    </w:p>
    <w:p w14:paraId="26DDA855" w14:textId="297DC7AF"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 xml:space="preserve">W związku z powyższym, prosimy o zaakceptowanie przyłącza bez </w:t>
      </w:r>
      <w:r w:rsidR="004A6BA5">
        <w:rPr>
          <w:rFonts w:ascii="Arial" w:hAnsi="Arial" w:cs="Arial"/>
          <w:sz w:val="22"/>
          <w:szCs w:val="22"/>
        </w:rPr>
        <w:t xml:space="preserve">dodatkowego osuszacza powietrza </w:t>
      </w:r>
      <w:r w:rsidRPr="004D1E47">
        <w:rPr>
          <w:rFonts w:ascii="Arial" w:hAnsi="Arial" w:cs="Arial"/>
          <w:sz w:val="22"/>
          <w:szCs w:val="22"/>
        </w:rPr>
        <w:t>i bez komunikatu stanu po podłączeniu sprężonego powietrza z zewnętrznego źródła</w:t>
      </w:r>
    </w:p>
    <w:p w14:paraId="208F9940"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5057EAF8"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5D5E6404" w14:textId="037602AE" w:rsidR="0096233E" w:rsidRPr="004A6BA5" w:rsidRDefault="004A6BA5" w:rsidP="0096233E">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A6BA5">
        <w:rPr>
          <w:rFonts w:ascii="Arial" w:hAnsi="Arial" w:cs="Arial"/>
          <w:sz w:val="22"/>
          <w:szCs w:val="22"/>
        </w:rPr>
        <w:t xml:space="preserve">Zamawiający </w:t>
      </w:r>
      <w:r w:rsidR="0096233E">
        <w:rPr>
          <w:rFonts w:ascii="Arial" w:hAnsi="Arial" w:cs="Arial"/>
          <w:sz w:val="22"/>
          <w:szCs w:val="22"/>
        </w:rPr>
        <w:t>zaakceptuje wykonanie przyłącza bez dodatkowego osuszacza powietrza. Zamawiający podtrzymuje wymóg sygnalizacji zewnętrznego zasilania wygenerowan</w:t>
      </w:r>
      <w:r w:rsidR="002C2CE3">
        <w:rPr>
          <w:rFonts w:ascii="Arial" w:hAnsi="Arial" w:cs="Arial"/>
          <w:sz w:val="22"/>
          <w:szCs w:val="22"/>
        </w:rPr>
        <w:t>ej</w:t>
      </w:r>
      <w:r w:rsidR="0096233E">
        <w:rPr>
          <w:rFonts w:ascii="Arial" w:hAnsi="Arial" w:cs="Arial"/>
          <w:sz w:val="22"/>
          <w:szCs w:val="22"/>
        </w:rPr>
        <w:t xml:space="preserve"> np. przez czujnik otwarcia elementu karoserii zasłaniającego dostęp do przyłącza.</w:t>
      </w:r>
    </w:p>
    <w:p w14:paraId="1668DFA1" w14:textId="3DEF774C"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3FF6F3F5" w14:textId="103440CB"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76</w:t>
      </w:r>
      <w:r w:rsidR="004D1E47" w:rsidRPr="00266C2B">
        <w:rPr>
          <w:rFonts w:ascii="Arial" w:hAnsi="Arial" w:cs="Arial"/>
          <w:b/>
          <w:sz w:val="22"/>
          <w:szCs w:val="22"/>
          <w:highlight w:val="lightGray"/>
          <w:u w:val="single"/>
        </w:rPr>
        <w:t>:</w:t>
      </w:r>
    </w:p>
    <w:p w14:paraId="7FF9D152"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18-metrowe, p.3.2.1</w:t>
      </w:r>
    </w:p>
    <w:p w14:paraId="2DE03665"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0D93810F"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Czy Zamawiający zaakceptuje zestaw wskaźników informujący o stanie naładowania baterii trakcyjnych przy zastosowaniu wskaźnika wskazówkowego ?</w:t>
      </w:r>
    </w:p>
    <w:p w14:paraId="6ECAD10C"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186D1E7E"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6BE57B31" w14:textId="77777777" w:rsidR="004A6BA5" w:rsidRPr="004A6BA5" w:rsidRDefault="004A6BA5" w:rsidP="004A6BA5">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A6BA5">
        <w:rPr>
          <w:rFonts w:ascii="Arial" w:hAnsi="Arial" w:cs="Arial"/>
          <w:sz w:val="22"/>
          <w:szCs w:val="22"/>
        </w:rPr>
        <w:t>Zamawiający zaakceptuje wskaźniki wskazówkowe pod warunkiem spełniania przez nie funkcji opisanych w OPZ.</w:t>
      </w:r>
    </w:p>
    <w:p w14:paraId="104A961A" w14:textId="54C6B11E"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75C2A6D4" w14:textId="4D285102"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77</w:t>
      </w:r>
      <w:r w:rsidR="004D1E47" w:rsidRPr="00266C2B">
        <w:rPr>
          <w:rFonts w:ascii="Arial" w:hAnsi="Arial" w:cs="Arial"/>
          <w:b/>
          <w:sz w:val="22"/>
          <w:szCs w:val="22"/>
          <w:highlight w:val="lightGray"/>
          <w:u w:val="single"/>
        </w:rPr>
        <w:t>:</w:t>
      </w:r>
    </w:p>
    <w:p w14:paraId="4786FB64"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18-metrowe, p.3.2.1</w:t>
      </w:r>
    </w:p>
    <w:p w14:paraId="20670638"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2B66527C"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W naszych autobusach, wskazanie stanu ostrzegawczego naładowania baterii i stanu krytycznego, sygnalizowane jest na poziomie osiągnięcia poziomu 20 % energii dostępnej.</w:t>
      </w:r>
    </w:p>
    <w:p w14:paraId="0F77251C"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Czy Zamawiający zaakceptuje takie rozwiązanie ?</w:t>
      </w:r>
    </w:p>
    <w:p w14:paraId="68D75047"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407E6EB8"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683D04B7" w14:textId="191B449F" w:rsidR="00266C2B" w:rsidRPr="00266C2B" w:rsidRDefault="00266C2B" w:rsidP="00266C2B">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266C2B">
        <w:rPr>
          <w:rFonts w:ascii="Arial" w:hAnsi="Arial" w:cs="Arial"/>
          <w:sz w:val="22"/>
          <w:szCs w:val="22"/>
        </w:rPr>
        <w:t xml:space="preserve">Zamawiający </w:t>
      </w:r>
      <w:r w:rsidR="00487347">
        <w:rPr>
          <w:rFonts w:ascii="Arial" w:hAnsi="Arial" w:cs="Arial"/>
          <w:sz w:val="22"/>
          <w:szCs w:val="22"/>
        </w:rPr>
        <w:t>zaakceptuje</w:t>
      </w:r>
      <w:r w:rsidRPr="00266C2B">
        <w:rPr>
          <w:rFonts w:ascii="Arial" w:hAnsi="Arial" w:cs="Arial"/>
          <w:sz w:val="22"/>
          <w:szCs w:val="22"/>
        </w:rPr>
        <w:t xml:space="preserve"> zaproponowane rozwiązanie.</w:t>
      </w:r>
    </w:p>
    <w:p w14:paraId="46658A7B" w14:textId="725564B5"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272F9AF9" w14:textId="76E93344"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78</w:t>
      </w:r>
      <w:r w:rsidR="004D1E47" w:rsidRPr="00266C2B">
        <w:rPr>
          <w:rFonts w:ascii="Arial" w:hAnsi="Arial" w:cs="Arial"/>
          <w:b/>
          <w:sz w:val="22"/>
          <w:szCs w:val="22"/>
          <w:highlight w:val="lightGray"/>
          <w:u w:val="single"/>
        </w:rPr>
        <w:t>:</w:t>
      </w:r>
    </w:p>
    <w:p w14:paraId="6858FA80"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18-metrowe, p.3.2.1</w:t>
      </w:r>
    </w:p>
    <w:p w14:paraId="388EFB9C"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605753DB"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Przy zastosowaniu układu rekuperacji energii hamowania, wskazanie średniego chwilowego zużycia energii elektrycznej, może być obarczone błędem. W związku z powyższym zrezygnowano z prezentacji chwilowego zużycia na zestawie wskaźników.</w:t>
      </w:r>
    </w:p>
    <w:p w14:paraId="1138DDA4"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Czy Zamawiający zaakceptuje takie rozwiązanie ?</w:t>
      </w:r>
    </w:p>
    <w:p w14:paraId="4D9B9154"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3D57440F"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1DB004DC" w14:textId="1D20E681" w:rsidR="004A6BA5" w:rsidRPr="004A6BA5" w:rsidRDefault="0096233E" w:rsidP="004A6BA5">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96233E">
        <w:rPr>
          <w:rFonts w:ascii="Arial" w:hAnsi="Arial" w:cs="Arial"/>
          <w:sz w:val="22"/>
          <w:szCs w:val="22"/>
        </w:rPr>
        <w:t>W miejsce średniego chwilowego zużycia energii elektrycznej Zamawiający zaakceptuje informację o średnim zużyciu energii elektrycznej i inny sposób jej prezentacji.</w:t>
      </w:r>
    </w:p>
    <w:p w14:paraId="5DE1DFE5" w14:textId="51056C76"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6423188F" w14:textId="0C3FD582"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79</w:t>
      </w:r>
      <w:r w:rsidR="004D1E47" w:rsidRPr="00266C2B">
        <w:rPr>
          <w:rFonts w:ascii="Arial" w:hAnsi="Arial" w:cs="Arial"/>
          <w:b/>
          <w:sz w:val="22"/>
          <w:szCs w:val="22"/>
          <w:highlight w:val="lightGray"/>
          <w:u w:val="single"/>
        </w:rPr>
        <w:t>:</w:t>
      </w:r>
    </w:p>
    <w:p w14:paraId="31720602"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18-metrowe, p.3.2.3</w:t>
      </w:r>
    </w:p>
    <w:p w14:paraId="7E5D4F51"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5CB8D966"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 xml:space="preserve">Czy Zamawiający dopuści zamontowanie na lewym słupku szyby czołowej pulpitu do umiejscowienia rozkładu jazdy o formacie A5 ? </w:t>
      </w:r>
    </w:p>
    <w:p w14:paraId="3A790B60"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11805533"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6E2F3C5D" w14:textId="45E92AB6" w:rsidR="004D1E47" w:rsidRPr="004A6BA5" w:rsidRDefault="004A6BA5"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A6BA5">
        <w:rPr>
          <w:rFonts w:ascii="Arial" w:hAnsi="Arial" w:cs="Arial"/>
          <w:sz w:val="22"/>
          <w:szCs w:val="22"/>
        </w:rPr>
        <w:t xml:space="preserve">Zamawiający nie </w:t>
      </w:r>
      <w:r>
        <w:rPr>
          <w:rFonts w:ascii="Arial" w:hAnsi="Arial" w:cs="Arial"/>
          <w:sz w:val="22"/>
          <w:szCs w:val="22"/>
        </w:rPr>
        <w:t xml:space="preserve">wyraża zgody na </w:t>
      </w:r>
      <w:r w:rsidRPr="004A6BA5">
        <w:rPr>
          <w:rFonts w:ascii="Arial" w:hAnsi="Arial" w:cs="Arial"/>
          <w:sz w:val="22"/>
          <w:szCs w:val="22"/>
        </w:rPr>
        <w:t>zaproponowane rozwiązanie i podtrzymuje zapisy OPZ.</w:t>
      </w:r>
    </w:p>
    <w:p w14:paraId="1A5A33C2" w14:textId="581EDCAF"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50B63C3D" w14:textId="4DA9A811"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80</w:t>
      </w:r>
      <w:r w:rsidR="004D1E47" w:rsidRPr="00266C2B">
        <w:rPr>
          <w:rFonts w:ascii="Arial" w:hAnsi="Arial" w:cs="Arial"/>
          <w:b/>
          <w:sz w:val="22"/>
          <w:szCs w:val="22"/>
          <w:highlight w:val="lightGray"/>
          <w:u w:val="single"/>
        </w:rPr>
        <w:t>:</w:t>
      </w:r>
    </w:p>
    <w:p w14:paraId="7A31CC3E"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18-metrowe, p.3.4</w:t>
      </w:r>
    </w:p>
    <w:p w14:paraId="63756FCA"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2B4E8F98" w14:textId="15D4CDB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Czy Zamawiający dopuszcza zaoferowanie pojazdu wyposażonego w innowacyjny i wysoce wydajny system ogrzewania i klimatyzacji który pracuje w trybie automatycznym i dostosowuje temperaturę wewnętrzną pojazdu w zależności od temperatury zewnętrznej w oparciu o logikę sterowania zgodną</w:t>
      </w:r>
      <w:r>
        <w:rPr>
          <w:rFonts w:ascii="Arial" w:hAnsi="Arial" w:cs="Arial"/>
          <w:sz w:val="22"/>
          <w:szCs w:val="22"/>
        </w:rPr>
        <w:t xml:space="preserve"> </w:t>
      </w:r>
      <w:r w:rsidRPr="004D1E47">
        <w:rPr>
          <w:rFonts w:ascii="Arial" w:hAnsi="Arial" w:cs="Arial"/>
          <w:sz w:val="22"/>
          <w:szCs w:val="22"/>
        </w:rPr>
        <w:t xml:space="preserve">z normą VDV 236, w której komfort w przestrzeni pasażerskiej utrzymywany jest według zadanego przebiegu krzywej ekonomicznej ? </w:t>
      </w:r>
    </w:p>
    <w:p w14:paraId="7FE793AE" w14:textId="2E75B149"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Logika sterowania klimatyzacją i ogrzewaniem zgodna z normą VDV 236 zyskuje coraz większe uznanie i został zaimplementowany w specyfikacjach do przetargów na au</w:t>
      </w:r>
      <w:r>
        <w:rPr>
          <w:rFonts w:ascii="Arial" w:hAnsi="Arial" w:cs="Arial"/>
          <w:sz w:val="22"/>
          <w:szCs w:val="22"/>
        </w:rPr>
        <w:t xml:space="preserve">tobusy elektryczne ogłoszonych </w:t>
      </w:r>
      <w:r w:rsidRPr="004D1E47">
        <w:rPr>
          <w:rFonts w:ascii="Arial" w:hAnsi="Arial" w:cs="Arial"/>
          <w:sz w:val="22"/>
          <w:szCs w:val="22"/>
        </w:rPr>
        <w:t>w polskich miastach. Funkcjonalność systemu została opracowana w taki sposobu, żeby jak najefektywniej wykorzystywać energię zgromadzoną w bateriach trakcyjnych do ogrzewania i chłodzenia przestrzeni pasażerskiej, udostępniając tym samym więcej energii na potrzeby trybu jazdy.</w:t>
      </w:r>
    </w:p>
    <w:p w14:paraId="721975C4"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01986536"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7236AC2B" w14:textId="77777777" w:rsidR="004A6BA5" w:rsidRPr="004A6BA5" w:rsidRDefault="004A6BA5" w:rsidP="004A6BA5">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A6BA5">
        <w:rPr>
          <w:rFonts w:ascii="Arial" w:hAnsi="Arial" w:cs="Arial"/>
          <w:sz w:val="22"/>
          <w:szCs w:val="22"/>
        </w:rPr>
        <w:t>Zamawiający zaakceptuje zaproponowane rozwiązanie.</w:t>
      </w:r>
    </w:p>
    <w:p w14:paraId="33EC0C16" w14:textId="3304FC0B"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55C7CE46" w14:textId="1E4984EE"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81</w:t>
      </w:r>
      <w:r w:rsidR="004D1E47" w:rsidRPr="00266C2B">
        <w:rPr>
          <w:rFonts w:ascii="Arial" w:hAnsi="Arial" w:cs="Arial"/>
          <w:b/>
          <w:sz w:val="22"/>
          <w:szCs w:val="22"/>
          <w:highlight w:val="lightGray"/>
          <w:u w:val="single"/>
        </w:rPr>
        <w:t>:</w:t>
      </w:r>
    </w:p>
    <w:p w14:paraId="6D4126D3"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18-metrowe, p.3.4.1</w:t>
      </w:r>
    </w:p>
    <w:p w14:paraId="777B4CDB"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50407674"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W autobusach miejskich, przy małych odległościach między przystankami i dużej wymianie powietrza przy każdorazowym otwieraniu drzwi, wymagana jest duża intensywność nadmuchu powietrza w celu uzyskania właściwej temperatury wnętrza.</w:t>
      </w:r>
    </w:p>
    <w:p w14:paraId="540D1495"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Duża prędkość przepływu powietrza w układzie przewietrzania, nie zapewnia dostatecznej skuteczności neutralizacji drobnoustrojów przy pomocy lamp UV.</w:t>
      </w:r>
    </w:p>
    <w:p w14:paraId="14DB8D2B"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Bardziej skutecznym jest stosowanie wysokowydajnych filtrów, zatrzymujących drobnoustroje, włącznie z wydychanymi przez pasażerów kropelkami aerozolu, będącego nośnikiem zakażeń.</w:t>
      </w:r>
    </w:p>
    <w:p w14:paraId="45C379D2"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Czy Zamawiający przyjmie proponowane rozwiązanie filtracji powietrza ?</w:t>
      </w:r>
    </w:p>
    <w:p w14:paraId="772546E6"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56C49D30"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1F730A26" w14:textId="77777777" w:rsidR="004A6BA5" w:rsidRPr="004A6BA5" w:rsidRDefault="004A6BA5" w:rsidP="004A6BA5">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A6BA5">
        <w:rPr>
          <w:rFonts w:ascii="Arial" w:hAnsi="Arial" w:cs="Arial"/>
          <w:sz w:val="22"/>
          <w:szCs w:val="22"/>
        </w:rPr>
        <w:t xml:space="preserve">Zamawiający nie </w:t>
      </w:r>
      <w:r>
        <w:rPr>
          <w:rFonts w:ascii="Arial" w:hAnsi="Arial" w:cs="Arial"/>
          <w:sz w:val="22"/>
          <w:szCs w:val="22"/>
        </w:rPr>
        <w:t xml:space="preserve">wyraża zgody na </w:t>
      </w:r>
      <w:r w:rsidRPr="004A6BA5">
        <w:rPr>
          <w:rFonts w:ascii="Arial" w:hAnsi="Arial" w:cs="Arial"/>
          <w:sz w:val="22"/>
          <w:szCs w:val="22"/>
        </w:rPr>
        <w:t>zaproponowane rozwiązanie i podtrzymuje zapisy OPZ.</w:t>
      </w:r>
    </w:p>
    <w:p w14:paraId="007D020F" w14:textId="6145FCFF"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6C1DEF0C" w14:textId="1DF09566"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82</w:t>
      </w:r>
      <w:r w:rsidR="004D1E47" w:rsidRPr="00266C2B">
        <w:rPr>
          <w:rFonts w:ascii="Arial" w:hAnsi="Arial" w:cs="Arial"/>
          <w:b/>
          <w:sz w:val="22"/>
          <w:szCs w:val="22"/>
          <w:highlight w:val="lightGray"/>
          <w:u w:val="single"/>
        </w:rPr>
        <w:t>:</w:t>
      </w:r>
    </w:p>
    <w:p w14:paraId="53688530"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18-metrowe, p.3.9</w:t>
      </w:r>
    </w:p>
    <w:p w14:paraId="6BCA5694"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4C686B4B"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Czy Zamawiający dopuści uzgodnioną kolorystykę poszycia wewnętrznego, dobraną z bogatej palety producenta ?</w:t>
      </w:r>
    </w:p>
    <w:p w14:paraId="5CE8FC14"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2F49F28D"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22E952A2" w14:textId="05A1FCE7" w:rsidR="004D1E47" w:rsidRPr="004A6BA5" w:rsidRDefault="004A6BA5"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A6BA5">
        <w:rPr>
          <w:rFonts w:ascii="Arial" w:hAnsi="Arial" w:cs="Arial"/>
          <w:sz w:val="22"/>
          <w:szCs w:val="22"/>
        </w:rPr>
        <w:t xml:space="preserve">Zamawiający nie </w:t>
      </w:r>
      <w:r>
        <w:rPr>
          <w:rFonts w:ascii="Arial" w:hAnsi="Arial" w:cs="Arial"/>
          <w:sz w:val="22"/>
          <w:szCs w:val="22"/>
        </w:rPr>
        <w:t xml:space="preserve">wyraża zgody na </w:t>
      </w:r>
      <w:r w:rsidRPr="004A6BA5">
        <w:rPr>
          <w:rFonts w:ascii="Arial" w:hAnsi="Arial" w:cs="Arial"/>
          <w:sz w:val="22"/>
          <w:szCs w:val="22"/>
        </w:rPr>
        <w:t>zaproponowane rozwiązanie i podtrzymuje zapisy OPZ.</w:t>
      </w:r>
    </w:p>
    <w:p w14:paraId="4FE56B15" w14:textId="5507BC05"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711B7151" w14:textId="229B80B3"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83</w:t>
      </w:r>
      <w:r w:rsidR="004D1E47" w:rsidRPr="00266C2B">
        <w:rPr>
          <w:rFonts w:ascii="Arial" w:hAnsi="Arial" w:cs="Arial"/>
          <w:b/>
          <w:sz w:val="22"/>
          <w:szCs w:val="22"/>
          <w:highlight w:val="lightGray"/>
          <w:u w:val="single"/>
        </w:rPr>
        <w:t>:</w:t>
      </w:r>
    </w:p>
    <w:p w14:paraId="44D71966"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18-metrowe, p.5.1</w:t>
      </w:r>
    </w:p>
    <w:p w14:paraId="0AF64A54"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258E3E0D"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W naszych autobusach stosowane są niskoemisyjne agregaty grzewcze o mocy 23 kW, włączające się w zależności od potrzeb, zgodnie z procedurami zintegrowanego systemu ogrzewania i klimatyzacji i nie wyposażone w licznik czasu pracy, jednakże z dostępem do tych danych umieszczonych w chmurze dla każdego autobusu.</w:t>
      </w:r>
    </w:p>
    <w:p w14:paraId="5CEF41C7"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Czy Zamawiający przyjmie takie rozwiązanie ?</w:t>
      </w:r>
    </w:p>
    <w:p w14:paraId="61BB4CF4"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0BE941FE"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20B0162C" w14:textId="77777777" w:rsidR="004A6BA5" w:rsidRPr="004A6BA5" w:rsidRDefault="004A6BA5" w:rsidP="004A6BA5">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A6BA5">
        <w:rPr>
          <w:rFonts w:ascii="Arial" w:hAnsi="Arial" w:cs="Arial"/>
          <w:sz w:val="22"/>
          <w:szCs w:val="22"/>
        </w:rPr>
        <w:t>Zamawiający zaakceptuje zaproponowane rozwiązanie.</w:t>
      </w:r>
    </w:p>
    <w:p w14:paraId="75990F34" w14:textId="32269EA2"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6984086D" w14:textId="634B55F5"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u w:val="single"/>
        </w:rPr>
      </w:pPr>
      <w:r>
        <w:rPr>
          <w:rFonts w:ascii="Arial" w:hAnsi="Arial" w:cs="Arial"/>
          <w:b/>
          <w:sz w:val="22"/>
          <w:szCs w:val="22"/>
          <w:highlight w:val="lightGray"/>
          <w:u w:val="single"/>
        </w:rPr>
        <w:t>Pytanie nr 84</w:t>
      </w:r>
      <w:r w:rsidR="004D1E47" w:rsidRPr="00266C2B">
        <w:rPr>
          <w:rFonts w:ascii="Arial" w:hAnsi="Arial" w:cs="Arial"/>
          <w:b/>
          <w:sz w:val="22"/>
          <w:szCs w:val="22"/>
          <w:highlight w:val="lightGray"/>
          <w:u w:val="single"/>
        </w:rPr>
        <w:t>:</w:t>
      </w:r>
    </w:p>
    <w:p w14:paraId="09442AFF"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18-metrowe, p.5.1</w:t>
      </w:r>
    </w:p>
    <w:p w14:paraId="1732339C"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7BF29945" w14:textId="7F3DBD79"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Jedną z najistotniejszych kwestii i zarazem wyzwaniem w autobusie elektrycznym, jest sprawne zarządzanie energią elektryczną zgromadzą w bateriach trakcyjnych, do utrzymania odpowiedniego komfortu termicznego w przedziale pasażerskim oraz w kabinie kierowcy. W celu optymalizacji zużycia energii elektrycznej na cele ogrzewania oraz klimatyzacji autobusu, nasi inżynierowie po wieloletnich testach przygotowali rozwiązaniem polegające na w pełni automatycznym zarządzaniu komfortem termicznym w przestrzeni pasażerskiej. System w swojej logice analizuje temperaturę zewnętrzną</w:t>
      </w:r>
      <w:r>
        <w:rPr>
          <w:rFonts w:ascii="Arial" w:hAnsi="Arial" w:cs="Arial"/>
          <w:sz w:val="22"/>
          <w:szCs w:val="22"/>
        </w:rPr>
        <w:t xml:space="preserve"> </w:t>
      </w:r>
      <w:r w:rsidRPr="004D1E47">
        <w:rPr>
          <w:rFonts w:ascii="Arial" w:hAnsi="Arial" w:cs="Arial"/>
          <w:sz w:val="22"/>
          <w:szCs w:val="22"/>
        </w:rPr>
        <w:t>i wewnętrzną oraz sprawdza ilość pasażerów w autobusie, dobierając w ten sposób najlepsze parametry komfortu oraz optymalizując zużycie energii elektrycznej poprzez płynne sterowaniem agregatami odpowiedzialnymi za ogrzewanie, wentylację oraz klimatyzację. W związku z tym, iż system wykorzystuje parametry z odczytu przebiegu krzywej komfortu termicznego pasażerów, nie ma konieczności programowania stałych wartości temperatury w przestrzeni pasażerskiej. Wentylacja przestrzeni pasażerów odbywa się za pośrednictwem trzech wysoce wydajn</w:t>
      </w:r>
      <w:r>
        <w:rPr>
          <w:rFonts w:ascii="Arial" w:hAnsi="Arial" w:cs="Arial"/>
          <w:sz w:val="22"/>
          <w:szCs w:val="22"/>
        </w:rPr>
        <w:t xml:space="preserve">ych wentylatorów zintegrowanych </w:t>
      </w:r>
      <w:r w:rsidRPr="004D1E47">
        <w:rPr>
          <w:rFonts w:ascii="Arial" w:hAnsi="Arial" w:cs="Arial"/>
          <w:sz w:val="22"/>
          <w:szCs w:val="22"/>
        </w:rPr>
        <w:t>z agregatem klimatyzacji zabudowanym na dachu pojazdu. Kierowcy udostępnia się możliwość podwyższenia lub obniżenia przebiegu linii komfortu termicznego w przestrzeni pasażerskiej o 2</w:t>
      </w:r>
      <w:r w:rsidRPr="004D1E47">
        <w:rPr>
          <w:rFonts w:ascii="Cambria Math" w:hAnsi="Cambria Math" w:cs="Cambria Math"/>
          <w:sz w:val="22"/>
          <w:szCs w:val="22"/>
        </w:rPr>
        <w:t>℃</w:t>
      </w:r>
      <w:r w:rsidRPr="004D1E47">
        <w:rPr>
          <w:rFonts w:ascii="Arial" w:hAnsi="Arial" w:cs="Arial"/>
          <w:sz w:val="22"/>
          <w:szCs w:val="22"/>
        </w:rPr>
        <w:t>, istnieje również możliwość wyłączenia klimatyzacji na przestrzeń pasażerską przez kierowcę. Moc układu klimatyzacji została dobrana optymalnie pod względem wydajności i zużycia energii. Klimatyzacja miejsca pracy kierowcy jest zintegrowana z klimatyzacją przestrzeni pasażerskiej, natomiast kierowca posiada możliwość osobnego wysterowania temperatury w kabinie.</w:t>
      </w:r>
    </w:p>
    <w:p w14:paraId="24EEF5B6"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W związku z powyższym, prosimy o przyjęcie naszego rozwiązania.</w:t>
      </w:r>
    </w:p>
    <w:p w14:paraId="7E551484"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3F1E0F94"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669BF92E" w14:textId="77777777" w:rsidR="004A6BA5" w:rsidRPr="004A6BA5" w:rsidRDefault="004A6BA5" w:rsidP="004A6BA5">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A6BA5">
        <w:rPr>
          <w:rFonts w:ascii="Arial" w:hAnsi="Arial" w:cs="Arial"/>
          <w:sz w:val="22"/>
          <w:szCs w:val="22"/>
        </w:rPr>
        <w:t>Zamawiający zaakceptuje zaproponowane rozwiązanie.</w:t>
      </w:r>
    </w:p>
    <w:p w14:paraId="3BD39593" w14:textId="0EA07F5A"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2100FE25" w14:textId="47486EE4"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85</w:t>
      </w:r>
      <w:r w:rsidR="004D1E47" w:rsidRPr="00266C2B">
        <w:rPr>
          <w:rFonts w:ascii="Arial" w:hAnsi="Arial" w:cs="Arial"/>
          <w:b/>
          <w:sz w:val="22"/>
          <w:szCs w:val="22"/>
          <w:highlight w:val="lightGray"/>
          <w:u w:val="single"/>
        </w:rPr>
        <w:t>:</w:t>
      </w:r>
    </w:p>
    <w:p w14:paraId="3E22A463"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18-metrowe, p.5.4 i 5.4.1</w:t>
      </w:r>
    </w:p>
    <w:p w14:paraId="520946BA"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48EB2277"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Czy w związku z faktem zastosowania rozwiązania układu przeniesienia napędu poprzez oś elektryczną ze zintegrowanymi silnikami, posiadającymi autonomiczny i permanentny układ chłodzenia cieczą, zamawiający dopuści możliwość ograniczenia zabudowy układu gaszenia pożaru do komory agregatu grzewczego i napędu sprężarki, oraz zastosowanie detekcji wzrostu temperatury poszczególnych ogniw baterii ?</w:t>
      </w:r>
    </w:p>
    <w:p w14:paraId="7F960159"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Wykrycie wzrostu temperatury pojedynczego ogniwa i automatyczne odłączenie całego pakietu ogniw, jest najszybszym sposobem zapobiegania dalszemu rozwojowi zagrożenia pożarowego.</w:t>
      </w:r>
    </w:p>
    <w:p w14:paraId="38BEB688"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Ogniwa obudowane są obudową segmentu ogniw i blaszaną obudową pakietu z wewnętrznym układem chłodzenia cieczą.</w:t>
      </w:r>
    </w:p>
    <w:p w14:paraId="076D5B59"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Od awarii pojedynczego ogniwa, do wydostania się płomienia z obudowy pakietu może upłynąć stosunkowo długi czas i klasyczne sposoby gaszenia, polegające na odcięciu dopływu tlenu lub schładzaniu, będą nieskuteczne.</w:t>
      </w:r>
    </w:p>
    <w:p w14:paraId="095613F1"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4A1FFE60"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lastRenderedPageBreak/>
        <w:t>Odpowiedź:</w:t>
      </w:r>
    </w:p>
    <w:p w14:paraId="0BED4429" w14:textId="77777777" w:rsidR="004A6BA5" w:rsidRPr="004A6BA5" w:rsidRDefault="004A6BA5" w:rsidP="004A6BA5">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A6BA5">
        <w:rPr>
          <w:rFonts w:ascii="Arial" w:hAnsi="Arial" w:cs="Arial"/>
          <w:sz w:val="22"/>
          <w:szCs w:val="22"/>
        </w:rPr>
        <w:t>Zamawiający zaakceptuje zaproponowane rozwiązanie.</w:t>
      </w:r>
    </w:p>
    <w:p w14:paraId="1CA03BBA" w14:textId="3E4252A6"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4647B747" w14:textId="796007B8"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86</w:t>
      </w:r>
      <w:r w:rsidR="004D1E47" w:rsidRPr="00266C2B">
        <w:rPr>
          <w:rFonts w:ascii="Arial" w:hAnsi="Arial" w:cs="Arial"/>
          <w:b/>
          <w:sz w:val="22"/>
          <w:szCs w:val="22"/>
          <w:highlight w:val="lightGray"/>
          <w:u w:val="single"/>
        </w:rPr>
        <w:t>:</w:t>
      </w:r>
    </w:p>
    <w:p w14:paraId="484EF782"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18-metrowe, p.6.1</w:t>
      </w:r>
    </w:p>
    <w:p w14:paraId="187A1277"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1E2329B6"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 xml:space="preserve">W związku z zabudową na dachu pojazdu elementów trakcyjnych układu wysokonapięciowego oraz systemu ładowania, pozostaje ograniczona przestrzeń do zabudowy innych komponentów. </w:t>
      </w:r>
    </w:p>
    <w:p w14:paraId="4603F3B9"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Czy w związku z powyższym zamawiający dopuszcza, przewidziane przepisami, rozwiązanie w którym pojazd nie będzie posiadał uchylnych włazów dachowych, natomiast naturalna wentylacja powietrza zostaje zagwarantowana przez wysoce wydajny system wentylacji zintegrowany z klimatyzacją przestrzeni pasażerskiej ?</w:t>
      </w:r>
    </w:p>
    <w:p w14:paraId="20A9DA6C"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78264507"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1BA794C1" w14:textId="3EB1B89A" w:rsidR="004D1E47" w:rsidRDefault="004A6BA5"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sidRPr="004A6BA5">
        <w:rPr>
          <w:rFonts w:ascii="Arial" w:hAnsi="Arial" w:cs="Arial"/>
          <w:sz w:val="22"/>
          <w:szCs w:val="22"/>
        </w:rPr>
        <w:t>Zamawiający dopuszcza przedstawione rozwiązanie.</w:t>
      </w:r>
    </w:p>
    <w:p w14:paraId="03629622"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2F2D2F63" w14:textId="37C21903"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87</w:t>
      </w:r>
      <w:r w:rsidR="004D1E47" w:rsidRPr="00266C2B">
        <w:rPr>
          <w:rFonts w:ascii="Arial" w:hAnsi="Arial" w:cs="Arial"/>
          <w:b/>
          <w:sz w:val="22"/>
          <w:szCs w:val="22"/>
          <w:highlight w:val="lightGray"/>
          <w:u w:val="single"/>
        </w:rPr>
        <w:t>:</w:t>
      </w:r>
    </w:p>
    <w:p w14:paraId="737FADBF"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18-metrowe, p.8.1</w:t>
      </w:r>
    </w:p>
    <w:p w14:paraId="04396EDA"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2A5E5B6B" w14:textId="2063E1E8"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 xml:space="preserve">Mając na uwadze trwałość baterii, prosimy o obniżenie progu energii dostępnej z 80 do 75%, jednakże dla pojemności nominalnej wyższej niż wymaga Zamawiający oraz zmniejszenie mocy ładowania do 150 </w:t>
      </w:r>
      <w:proofErr w:type="spellStart"/>
      <w:r w:rsidRPr="004D1E47">
        <w:rPr>
          <w:rFonts w:ascii="Arial" w:hAnsi="Arial" w:cs="Arial"/>
          <w:sz w:val="22"/>
          <w:szCs w:val="22"/>
        </w:rPr>
        <w:t>kW.</w:t>
      </w:r>
      <w:proofErr w:type="spellEnd"/>
      <w:r w:rsidRPr="004D1E47">
        <w:rPr>
          <w:rFonts w:ascii="Arial" w:hAnsi="Arial" w:cs="Arial"/>
          <w:sz w:val="22"/>
          <w:szCs w:val="22"/>
        </w:rPr>
        <w:t xml:space="preserve"> Przy optymalnym zalecanym wykorzystaniu pojemności baterii, jednocześnie biorąc pod uwagę, że proces ładowania powinien rozpoczynać się przy poziomie naładowa</w:t>
      </w:r>
      <w:r>
        <w:rPr>
          <w:rFonts w:ascii="Arial" w:hAnsi="Arial" w:cs="Arial"/>
          <w:sz w:val="22"/>
          <w:szCs w:val="22"/>
        </w:rPr>
        <w:t xml:space="preserve">nia baterii 20-30% </w:t>
      </w:r>
      <w:proofErr w:type="spellStart"/>
      <w:r>
        <w:rPr>
          <w:rFonts w:ascii="Arial" w:hAnsi="Arial" w:cs="Arial"/>
          <w:sz w:val="22"/>
          <w:szCs w:val="22"/>
        </w:rPr>
        <w:t>SoC</w:t>
      </w:r>
      <w:proofErr w:type="spellEnd"/>
      <w:r>
        <w:rPr>
          <w:rFonts w:ascii="Arial" w:hAnsi="Arial" w:cs="Arial"/>
          <w:sz w:val="22"/>
          <w:szCs w:val="22"/>
        </w:rPr>
        <w:t xml:space="preserve">, prosimy </w:t>
      </w:r>
      <w:r w:rsidRPr="004D1E47">
        <w:rPr>
          <w:rFonts w:ascii="Arial" w:hAnsi="Arial" w:cs="Arial"/>
          <w:sz w:val="22"/>
          <w:szCs w:val="22"/>
        </w:rPr>
        <w:t>o stosowane wydłużenie czasu ładowania o jedną godzinę, uwzględniając fakt zaoferowania pojemności baterii większej niż wymagana.</w:t>
      </w:r>
    </w:p>
    <w:p w14:paraId="00E5D085"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Ponadto, prosimy o odstąpienie od warunku wymiany poszczególnych elementów magazynu energii przy użyciu powszechnie dostępnych narzędzi.</w:t>
      </w:r>
    </w:p>
    <w:p w14:paraId="0B7D3E15"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Zasilane zespołów autobusu wysokim napięciem, wymaga stosowania ściśle określonych procedur bezpieczeństwa i specjalistycznych narzędzi.</w:t>
      </w:r>
    </w:p>
    <w:p w14:paraId="5EC37535"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2A9E926C"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6795FBE8" w14:textId="40103853" w:rsidR="006A7397" w:rsidRPr="00C9337D" w:rsidRDefault="006A7397" w:rsidP="006A739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C9337D">
        <w:rPr>
          <w:rFonts w:ascii="Arial" w:hAnsi="Arial" w:cs="Arial"/>
          <w:sz w:val="22"/>
          <w:szCs w:val="22"/>
        </w:rPr>
        <w:t xml:space="preserve">Zamawiający </w:t>
      </w:r>
      <w:r w:rsidR="0096233E">
        <w:rPr>
          <w:rFonts w:ascii="Arial" w:hAnsi="Arial" w:cs="Arial"/>
          <w:sz w:val="22"/>
          <w:szCs w:val="22"/>
        </w:rPr>
        <w:t xml:space="preserve">nie wyraża zgody </w:t>
      </w:r>
      <w:r w:rsidRPr="00C9337D">
        <w:rPr>
          <w:rFonts w:ascii="Arial" w:hAnsi="Arial" w:cs="Arial"/>
          <w:sz w:val="22"/>
          <w:szCs w:val="22"/>
        </w:rPr>
        <w:t>na obniżenie progu do 75% wartości nominalnej.</w:t>
      </w:r>
    </w:p>
    <w:p w14:paraId="7FEDE65E" w14:textId="77777777" w:rsidR="006A7397" w:rsidRPr="00C9337D" w:rsidRDefault="006A7397" w:rsidP="006A739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C9337D">
        <w:rPr>
          <w:rFonts w:ascii="Arial" w:hAnsi="Arial" w:cs="Arial"/>
          <w:sz w:val="22"/>
          <w:szCs w:val="22"/>
        </w:rPr>
        <w:t>Zamawiający nie wyraża zgody na zmniejszenie mocy ładowania do 150kW.</w:t>
      </w:r>
    </w:p>
    <w:p w14:paraId="64ABA459" w14:textId="77777777" w:rsidR="006A7397" w:rsidRPr="00C9337D" w:rsidRDefault="006A7397" w:rsidP="006A739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C9337D">
        <w:rPr>
          <w:rFonts w:ascii="Arial" w:hAnsi="Arial" w:cs="Arial"/>
          <w:sz w:val="22"/>
          <w:szCs w:val="22"/>
        </w:rPr>
        <w:t>Zamawiający zgadza się na wydłużenie czasu ładowania do:</w:t>
      </w:r>
    </w:p>
    <w:p w14:paraId="21A9081A" w14:textId="09C16A07" w:rsidR="0096233E" w:rsidRDefault="006A7397" w:rsidP="005C7ED2">
      <w:pPr>
        <w:pStyle w:val="Akapitzlist"/>
        <w:numPr>
          <w:ilvl w:val="0"/>
          <w:numId w:val="9"/>
        </w:num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5C7ED2">
        <w:rPr>
          <w:rFonts w:ascii="Arial" w:hAnsi="Arial" w:cs="Arial"/>
          <w:sz w:val="22"/>
          <w:szCs w:val="22"/>
        </w:rPr>
        <w:t>4 godzin i 30 minut dla ładowania ładowarką plug in z mocą ładowania 120kW,</w:t>
      </w:r>
    </w:p>
    <w:p w14:paraId="7A17E968" w14:textId="5C0D4D1B" w:rsidR="006A7397" w:rsidRPr="005C7ED2" w:rsidRDefault="006A7397" w:rsidP="005C7ED2">
      <w:pPr>
        <w:pStyle w:val="Akapitzlist"/>
        <w:numPr>
          <w:ilvl w:val="0"/>
          <w:numId w:val="9"/>
        </w:num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5C7ED2">
        <w:rPr>
          <w:rFonts w:ascii="Arial" w:hAnsi="Arial" w:cs="Arial"/>
          <w:sz w:val="22"/>
          <w:szCs w:val="22"/>
        </w:rPr>
        <w:t>2 godzin dla ładowania stacją pantografową z mocą ładowania 300kW.</w:t>
      </w:r>
    </w:p>
    <w:p w14:paraId="02622B41" w14:textId="3424821F" w:rsidR="006A7397" w:rsidRDefault="006A7397" w:rsidP="006A739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274704">
        <w:rPr>
          <w:rFonts w:ascii="Arial" w:hAnsi="Arial" w:cs="Arial"/>
          <w:sz w:val="22"/>
          <w:szCs w:val="22"/>
        </w:rPr>
        <w:t>Zamawiający informuje, że jeśli do wymiany poszczególnych elementów magazynu energii konieczne będzie użycie specjalistycznych narzędzi Wykonawca w ramach prze</w:t>
      </w:r>
      <w:r w:rsidR="002C2CE3">
        <w:rPr>
          <w:rFonts w:ascii="Arial" w:hAnsi="Arial" w:cs="Arial"/>
          <w:sz w:val="22"/>
          <w:szCs w:val="22"/>
        </w:rPr>
        <w:t>dmiotowego postę</w:t>
      </w:r>
      <w:r w:rsidRPr="00274704">
        <w:rPr>
          <w:rFonts w:ascii="Arial" w:hAnsi="Arial" w:cs="Arial"/>
          <w:sz w:val="22"/>
          <w:szCs w:val="22"/>
        </w:rPr>
        <w:t xml:space="preserve">powania wyposaży w nie Zamawiającego. </w:t>
      </w:r>
    </w:p>
    <w:p w14:paraId="4D86ED67" w14:textId="77777777" w:rsidR="002C2CE3" w:rsidRDefault="002C2CE3" w:rsidP="006A739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Pr>
          <w:rFonts w:ascii="Arial" w:hAnsi="Arial" w:cs="Arial"/>
          <w:sz w:val="22"/>
          <w:szCs w:val="22"/>
        </w:rPr>
        <w:t xml:space="preserve">W związku z powyższym Zamawiający informuje o zmianie treści </w:t>
      </w:r>
      <w:r w:rsidRPr="002C2CE3">
        <w:rPr>
          <w:rFonts w:ascii="Arial" w:hAnsi="Arial" w:cs="Arial"/>
          <w:sz w:val="22"/>
          <w:szCs w:val="22"/>
        </w:rPr>
        <w:t>Załącznika nr 2, Opis przedmiotu zamówi</w:t>
      </w:r>
      <w:r>
        <w:rPr>
          <w:rFonts w:ascii="Arial" w:hAnsi="Arial" w:cs="Arial"/>
          <w:sz w:val="22"/>
          <w:szCs w:val="22"/>
        </w:rPr>
        <w:t>enia – elektrobusy 18-metrowe w taki sposób, że w pkt 8.1 (Baterie):</w:t>
      </w:r>
    </w:p>
    <w:p w14:paraId="77A0B607" w14:textId="4B003C1C" w:rsidR="002C2CE3" w:rsidRPr="002C2CE3" w:rsidRDefault="002C2CE3" w:rsidP="005C7ED2">
      <w:pPr>
        <w:pStyle w:val="Akapitzlist"/>
        <w:numPr>
          <w:ilvl w:val="0"/>
          <w:numId w:val="10"/>
        </w:num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Pr>
          <w:rFonts w:ascii="Arial" w:hAnsi="Arial" w:cs="Arial"/>
          <w:sz w:val="22"/>
          <w:szCs w:val="22"/>
        </w:rPr>
        <w:t>lit.</w:t>
      </w:r>
      <w:r w:rsidRPr="005C7ED2">
        <w:rPr>
          <w:rFonts w:ascii="Arial" w:hAnsi="Arial" w:cs="Arial"/>
          <w:sz w:val="22"/>
          <w:szCs w:val="22"/>
        </w:rPr>
        <w:t xml:space="preserve"> a) słowa: „Ładowanie magazynu energii, w tym rozwiązaniu musi zapewnić pełne naładowanie magazynu energii w czasie nie większym niż 4 godziny podczas ładowania ładowarką o mocy 120 kW” zastępuje się słowami: „Ładowanie magazynu energii, w tym rozwiązaniu musi zapewnić pełne naładowanie magazynu energii w czasie nie większym niż 4 godziny i 30 minut podczas ładowania ładowarką o mocy 120 kW”</w:t>
      </w:r>
      <w:r w:rsidRPr="002C2CE3">
        <w:rPr>
          <w:rFonts w:ascii="Arial" w:hAnsi="Arial" w:cs="Arial"/>
          <w:sz w:val="22"/>
          <w:szCs w:val="22"/>
        </w:rPr>
        <w:t>,</w:t>
      </w:r>
    </w:p>
    <w:p w14:paraId="7E4EA20F" w14:textId="73867EF5" w:rsidR="002C2CE3" w:rsidRPr="005C7ED2" w:rsidRDefault="002C2CE3" w:rsidP="005C7ED2">
      <w:pPr>
        <w:pStyle w:val="Akapitzlist"/>
        <w:numPr>
          <w:ilvl w:val="0"/>
          <w:numId w:val="10"/>
        </w:num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Pr>
          <w:rFonts w:ascii="Arial" w:hAnsi="Arial" w:cs="Arial"/>
          <w:sz w:val="22"/>
          <w:szCs w:val="22"/>
        </w:rPr>
        <w:t>lit. b) słowa: „</w:t>
      </w:r>
      <w:r w:rsidRPr="002C2CE3">
        <w:rPr>
          <w:rFonts w:ascii="Arial" w:hAnsi="Arial" w:cs="Arial"/>
          <w:sz w:val="22"/>
          <w:szCs w:val="22"/>
        </w:rPr>
        <w:t>W tej metodzie ładowania system ładowania magazynu energii musi umożliwić ładowanie magazynu energii mocą do 300 kW, zapewnić pełne naładowanie magazynu energii użytecznej/dostę</w:t>
      </w:r>
      <w:r>
        <w:rPr>
          <w:rFonts w:ascii="Arial" w:hAnsi="Arial" w:cs="Arial"/>
          <w:sz w:val="22"/>
          <w:szCs w:val="22"/>
        </w:rPr>
        <w:t>pnej w czasie nie większym niż 1 godzin</w:t>
      </w:r>
      <w:r w:rsidRPr="002C2CE3">
        <w:rPr>
          <w:rFonts w:ascii="Arial" w:hAnsi="Arial" w:cs="Arial"/>
          <w:sz w:val="22"/>
          <w:szCs w:val="22"/>
        </w:rPr>
        <w:t>a 30 minut, podczas ładowania na stacji ładowania o mocy 300 kW</w:t>
      </w:r>
      <w:r>
        <w:rPr>
          <w:rFonts w:ascii="Arial" w:hAnsi="Arial" w:cs="Arial"/>
          <w:sz w:val="22"/>
          <w:szCs w:val="22"/>
        </w:rPr>
        <w:t>,” zastępuje się słowami: „</w:t>
      </w:r>
      <w:r w:rsidRPr="002C2CE3">
        <w:rPr>
          <w:rFonts w:ascii="Arial" w:hAnsi="Arial" w:cs="Arial"/>
          <w:sz w:val="22"/>
          <w:szCs w:val="22"/>
        </w:rPr>
        <w:t xml:space="preserve">W tej metodzie ładowania system ładowania magazynu energii musi umożliwić ładowanie magazynu energii mocą do 300 kW, zapewnić pełne naładowanie magazynu energii </w:t>
      </w:r>
      <w:r w:rsidRPr="002C2CE3">
        <w:rPr>
          <w:rFonts w:ascii="Arial" w:hAnsi="Arial" w:cs="Arial"/>
          <w:sz w:val="22"/>
          <w:szCs w:val="22"/>
        </w:rPr>
        <w:lastRenderedPageBreak/>
        <w:t>użytecznej/dostęp</w:t>
      </w:r>
      <w:r>
        <w:rPr>
          <w:rFonts w:ascii="Arial" w:hAnsi="Arial" w:cs="Arial"/>
          <w:sz w:val="22"/>
          <w:szCs w:val="22"/>
        </w:rPr>
        <w:t>nej w czasie nie większym niż 2 godziny</w:t>
      </w:r>
      <w:r w:rsidRPr="002C2CE3">
        <w:rPr>
          <w:rFonts w:ascii="Arial" w:hAnsi="Arial" w:cs="Arial"/>
          <w:sz w:val="22"/>
          <w:szCs w:val="22"/>
        </w:rPr>
        <w:t>, podczas ładowania na stacji ładowania o mocy 300 kW</w:t>
      </w:r>
      <w:r>
        <w:rPr>
          <w:rFonts w:ascii="Arial" w:hAnsi="Arial" w:cs="Arial"/>
          <w:sz w:val="22"/>
          <w:szCs w:val="22"/>
        </w:rPr>
        <w:t>,”.</w:t>
      </w:r>
    </w:p>
    <w:p w14:paraId="39DE9247"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0B736A02" w14:textId="7EECD722"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88</w:t>
      </w:r>
      <w:r w:rsidR="004D1E47" w:rsidRPr="00266C2B">
        <w:rPr>
          <w:rFonts w:ascii="Arial" w:hAnsi="Arial" w:cs="Arial"/>
          <w:b/>
          <w:sz w:val="22"/>
          <w:szCs w:val="22"/>
          <w:highlight w:val="lightGray"/>
          <w:u w:val="single"/>
        </w:rPr>
        <w:t>:</w:t>
      </w:r>
    </w:p>
    <w:p w14:paraId="65B68918"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18-metrowe, p.9.4</w:t>
      </w:r>
    </w:p>
    <w:p w14:paraId="26B64AAB"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3A5B39A5"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Wspomaganie układu kierowniczego w naszych autobusach jest typu elektrohydraulicznego tj. zasilane jest przy pomocy pompy hydraulicznej napędzanej odrębnym silnikiem elektrycznym.</w:t>
      </w:r>
    </w:p>
    <w:p w14:paraId="58BF3945"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Prosimy o przyjęcie naszego rozwiązania.</w:t>
      </w:r>
    </w:p>
    <w:p w14:paraId="3B04ED19"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23363C8E"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06D42BAE" w14:textId="1EDE091F" w:rsidR="004D1E47" w:rsidRPr="004A6BA5" w:rsidRDefault="004A6BA5"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A6BA5">
        <w:rPr>
          <w:rFonts w:ascii="Arial" w:hAnsi="Arial" w:cs="Arial"/>
          <w:sz w:val="22"/>
          <w:szCs w:val="22"/>
        </w:rPr>
        <w:t>Zamawiający zaakceptuje zaproponowane rozwiązanie.</w:t>
      </w:r>
    </w:p>
    <w:p w14:paraId="5137A89D"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4708BA8A" w14:textId="35A4ACE0" w:rsidR="004D1E47" w:rsidRPr="004D1E47" w:rsidRDefault="00962E6D"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89</w:t>
      </w:r>
      <w:r w:rsidR="004D1E47" w:rsidRPr="00266C2B">
        <w:rPr>
          <w:rFonts w:ascii="Arial" w:hAnsi="Arial" w:cs="Arial"/>
          <w:b/>
          <w:sz w:val="22"/>
          <w:szCs w:val="22"/>
          <w:highlight w:val="lightGray"/>
          <w:u w:val="single"/>
        </w:rPr>
        <w:t>:</w:t>
      </w:r>
    </w:p>
    <w:p w14:paraId="34E90D89"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Załącznika nr 2, Opis przedmiotu zamówienia – elektrobusy 18-metrowe, p.15.5</w:t>
      </w:r>
    </w:p>
    <w:p w14:paraId="6BB90C98"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35251C87"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Nasze autobusy wyposażone są w układ doładowywania akumulatorów 24 V w czasie pracy autobusu. W związku z brakiem elektrycznego rozrusznika silnika spalinowego, pobór prądu przy rozpoczynaniu jazdy autobusu, jest mniejszy i do rozpoczęcia jazdy wystarcza mniejszy zasób energii w tych akumulatorach.</w:t>
      </w:r>
    </w:p>
    <w:p w14:paraId="6BC443E0" w14:textId="77777777" w:rsidR="004D1E47" w:rsidRP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Czy wobec powyższego, Zamawiający zrezygnuje z zabudowania w autobusie dodatkowej ładowarki ?</w:t>
      </w:r>
    </w:p>
    <w:p w14:paraId="2C9432C6" w14:textId="348382B2" w:rsidR="0064761A" w:rsidRDefault="0064761A"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7E256E6C" w14:textId="77777777" w:rsidR="004D1E47" w:rsidRDefault="004D1E47" w:rsidP="004D1E47">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1FAA0C45" w14:textId="2387D8DE" w:rsidR="004D1E47" w:rsidRPr="00E6158A" w:rsidRDefault="004A6BA5" w:rsidP="00225438">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A6BA5">
        <w:rPr>
          <w:rFonts w:ascii="Arial" w:hAnsi="Arial" w:cs="Arial"/>
          <w:sz w:val="22"/>
          <w:szCs w:val="22"/>
        </w:rPr>
        <w:t xml:space="preserve">Zamawiający nie </w:t>
      </w:r>
      <w:r>
        <w:rPr>
          <w:rFonts w:ascii="Arial" w:hAnsi="Arial" w:cs="Arial"/>
          <w:sz w:val="22"/>
          <w:szCs w:val="22"/>
        </w:rPr>
        <w:t xml:space="preserve">wyraża zgody na </w:t>
      </w:r>
      <w:r w:rsidRPr="004A6BA5">
        <w:rPr>
          <w:rFonts w:ascii="Arial" w:hAnsi="Arial" w:cs="Arial"/>
          <w:sz w:val="22"/>
          <w:szCs w:val="22"/>
        </w:rPr>
        <w:t>zaproponowane rozwiązanie i podtrzymuje zapisy OPZ.</w:t>
      </w:r>
    </w:p>
    <w:p w14:paraId="58372AF5" w14:textId="77777777" w:rsidR="0064761A" w:rsidRDefault="0064761A" w:rsidP="00225438">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p>
    <w:p w14:paraId="0C3134E9" w14:textId="75D65304" w:rsidR="0064761A" w:rsidRPr="0064761A" w:rsidRDefault="0064761A" w:rsidP="0064761A">
      <w:pPr>
        <w:spacing w:after="0" w:line="240" w:lineRule="auto"/>
        <w:jc w:val="both"/>
        <w:rPr>
          <w:rFonts w:ascii="Arial" w:hAnsi="Arial" w:cs="Arial"/>
          <w:b/>
          <w:sz w:val="22"/>
          <w:szCs w:val="22"/>
          <w:u w:val="single"/>
        </w:rPr>
      </w:pPr>
      <w:r w:rsidRPr="0064761A">
        <w:rPr>
          <w:rFonts w:ascii="Arial" w:hAnsi="Arial" w:cs="Arial"/>
          <w:b/>
          <w:sz w:val="22"/>
          <w:szCs w:val="22"/>
          <w:highlight w:val="lightGray"/>
          <w:u w:val="single"/>
        </w:rPr>
        <w:t xml:space="preserve">Pytanie nr </w:t>
      </w:r>
      <w:r w:rsidR="00962E6D">
        <w:rPr>
          <w:rFonts w:ascii="Arial" w:hAnsi="Arial" w:cs="Arial"/>
          <w:b/>
          <w:sz w:val="22"/>
          <w:szCs w:val="22"/>
          <w:highlight w:val="lightGray"/>
          <w:u w:val="single"/>
        </w:rPr>
        <w:t>90</w:t>
      </w:r>
      <w:r w:rsidRPr="0064761A">
        <w:rPr>
          <w:rFonts w:ascii="Arial" w:hAnsi="Arial" w:cs="Arial"/>
          <w:b/>
          <w:sz w:val="22"/>
          <w:szCs w:val="22"/>
          <w:highlight w:val="lightGray"/>
          <w:u w:val="single"/>
        </w:rPr>
        <w:t>:</w:t>
      </w:r>
    </w:p>
    <w:p w14:paraId="40B35C03" w14:textId="14271CB8"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 xml:space="preserve"> „Czy Zamawiający dopuszcza możliwość podpisania umowy z Wykonawcą w formie elektronicznej tj. jako dokument elektroniczny podpisany kwalifikowanym podpisem elektronicznym przez osoby upoważnione do reprezentacji Zamawiającego i Wykonawcy?”</w:t>
      </w:r>
    </w:p>
    <w:p w14:paraId="3BDDBC60" w14:textId="77777777" w:rsidR="004D1E47" w:rsidRPr="004D1E47" w:rsidRDefault="004D1E47" w:rsidP="004D1E47">
      <w:pPr>
        <w:spacing w:after="0" w:line="240" w:lineRule="auto"/>
        <w:jc w:val="both"/>
        <w:rPr>
          <w:rFonts w:ascii="Arial" w:hAnsi="Arial" w:cs="Arial"/>
          <w:sz w:val="22"/>
          <w:szCs w:val="22"/>
        </w:rPr>
      </w:pPr>
    </w:p>
    <w:p w14:paraId="44908E2F" w14:textId="77777777"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78AB7CB5" w14:textId="34E938F0" w:rsidR="004D1E47" w:rsidRPr="004D1E47" w:rsidRDefault="00266C2B" w:rsidP="004D1E47">
      <w:pPr>
        <w:spacing w:after="0" w:line="240" w:lineRule="auto"/>
        <w:jc w:val="both"/>
        <w:rPr>
          <w:rFonts w:ascii="Arial" w:hAnsi="Arial" w:cs="Arial"/>
          <w:sz w:val="22"/>
          <w:szCs w:val="22"/>
        </w:rPr>
      </w:pPr>
      <w:r>
        <w:rPr>
          <w:rFonts w:ascii="Arial" w:hAnsi="Arial" w:cs="Arial"/>
          <w:sz w:val="22"/>
          <w:szCs w:val="22"/>
        </w:rPr>
        <w:t>Zamawiający nie wyraża zgody.</w:t>
      </w:r>
    </w:p>
    <w:p w14:paraId="34343492" w14:textId="629A08AE" w:rsidR="004D1E47" w:rsidRPr="004D1E47" w:rsidRDefault="004D1E47" w:rsidP="004D1E47">
      <w:pPr>
        <w:spacing w:after="0" w:line="240" w:lineRule="auto"/>
        <w:jc w:val="both"/>
        <w:rPr>
          <w:rFonts w:ascii="Arial" w:hAnsi="Arial" w:cs="Arial"/>
          <w:sz w:val="22"/>
          <w:szCs w:val="22"/>
        </w:rPr>
      </w:pPr>
    </w:p>
    <w:p w14:paraId="51D18D0B" w14:textId="509C1519" w:rsidR="004D1E47" w:rsidRPr="004D1E47" w:rsidRDefault="00962E6D" w:rsidP="004D1E47">
      <w:pPr>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91</w:t>
      </w:r>
      <w:r w:rsidR="004D1E47" w:rsidRPr="004D1E47">
        <w:rPr>
          <w:rFonts w:ascii="Arial" w:hAnsi="Arial" w:cs="Arial"/>
          <w:b/>
          <w:sz w:val="22"/>
          <w:szCs w:val="22"/>
          <w:highlight w:val="lightGray"/>
          <w:u w:val="single"/>
        </w:rPr>
        <w:t>:</w:t>
      </w:r>
    </w:p>
    <w:p w14:paraId="6F1CCE30"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„Prosimy o potwierdzenie, że w przypadku podwykonawcy, na którego zdolnościach lub sytuacji nie polega Wykonawca (aby spełnić warunki udziału w postępowaniu), Zamawiający nie żąda załączenia do oferty dokumentu JEDZ oraz w dalszej kolejności w odpowiedzi na wezwanie dokumentów potwierdzających brak podstaw do wykluczenia (informacja z Krajowego Rejestru Karnego, Oświadczenia itp.)”</w:t>
      </w:r>
    </w:p>
    <w:p w14:paraId="3F1EF68E" w14:textId="77777777" w:rsidR="004D1E47" w:rsidRPr="004D1E47" w:rsidRDefault="004D1E47" w:rsidP="004D1E47">
      <w:pPr>
        <w:spacing w:after="0" w:line="240" w:lineRule="auto"/>
        <w:jc w:val="both"/>
        <w:rPr>
          <w:rFonts w:ascii="Arial" w:hAnsi="Arial" w:cs="Arial"/>
          <w:sz w:val="22"/>
          <w:szCs w:val="22"/>
        </w:rPr>
      </w:pPr>
    </w:p>
    <w:p w14:paraId="21E58DD0" w14:textId="77777777"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7E7E316F" w14:textId="5415FEA8" w:rsidR="004D1E47" w:rsidRPr="004D1E47" w:rsidRDefault="00266C2B" w:rsidP="004D1E47">
      <w:pPr>
        <w:spacing w:after="0" w:line="240" w:lineRule="auto"/>
        <w:jc w:val="both"/>
        <w:rPr>
          <w:rFonts w:ascii="Arial" w:hAnsi="Arial" w:cs="Arial"/>
          <w:sz w:val="22"/>
          <w:szCs w:val="22"/>
        </w:rPr>
      </w:pPr>
      <w:r>
        <w:rPr>
          <w:rFonts w:ascii="Arial" w:hAnsi="Arial" w:cs="Arial"/>
          <w:sz w:val="22"/>
          <w:szCs w:val="22"/>
        </w:rPr>
        <w:t>W odniesieniu do podwykonawcy, na którego zdolnościach Wykonawca nie polega, Zamawiający nie żąda przedstawienia ww. dokumentów.</w:t>
      </w:r>
    </w:p>
    <w:p w14:paraId="4A3B7D77" w14:textId="77777777" w:rsidR="004D1E47" w:rsidRPr="004D1E47" w:rsidRDefault="004D1E47" w:rsidP="004D1E47">
      <w:pPr>
        <w:spacing w:after="0" w:line="240" w:lineRule="auto"/>
        <w:jc w:val="both"/>
        <w:rPr>
          <w:rFonts w:ascii="Arial" w:hAnsi="Arial" w:cs="Arial"/>
          <w:sz w:val="22"/>
          <w:szCs w:val="22"/>
        </w:rPr>
      </w:pPr>
    </w:p>
    <w:p w14:paraId="674907BC" w14:textId="79F1F137" w:rsidR="004D1E47" w:rsidRPr="004D1E47" w:rsidRDefault="00962E6D" w:rsidP="004D1E47">
      <w:pPr>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92</w:t>
      </w:r>
      <w:r w:rsidR="004D1E47" w:rsidRPr="004D1E47">
        <w:rPr>
          <w:rFonts w:ascii="Arial" w:hAnsi="Arial" w:cs="Arial"/>
          <w:b/>
          <w:sz w:val="22"/>
          <w:szCs w:val="22"/>
          <w:highlight w:val="lightGray"/>
          <w:u w:val="single"/>
        </w:rPr>
        <w:t>:</w:t>
      </w:r>
    </w:p>
    <w:p w14:paraId="77BA9867"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„Prosimy o potwierdzenie, że rozwiązania preferowane i zalecane w SWZ są mile widziane przez Zamawiającego, ale nie są bezwzględnie wymagane.”</w:t>
      </w:r>
    </w:p>
    <w:p w14:paraId="4C7590D7" w14:textId="77777777" w:rsidR="004D1E47" w:rsidRPr="004D1E47" w:rsidRDefault="004D1E47" w:rsidP="004D1E47">
      <w:pPr>
        <w:spacing w:after="0" w:line="240" w:lineRule="auto"/>
        <w:jc w:val="both"/>
        <w:rPr>
          <w:rFonts w:ascii="Arial" w:hAnsi="Arial" w:cs="Arial"/>
          <w:sz w:val="22"/>
          <w:szCs w:val="22"/>
        </w:rPr>
      </w:pPr>
    </w:p>
    <w:p w14:paraId="554277D3" w14:textId="18494BA1" w:rsid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71FBACD2" w14:textId="2E229129" w:rsidR="004D1E47" w:rsidRPr="004D1E47" w:rsidRDefault="008D40E4" w:rsidP="004D1E47">
      <w:pPr>
        <w:spacing w:after="0" w:line="240" w:lineRule="auto"/>
        <w:jc w:val="both"/>
        <w:rPr>
          <w:rFonts w:ascii="Arial" w:hAnsi="Arial" w:cs="Arial"/>
          <w:sz w:val="22"/>
          <w:szCs w:val="22"/>
        </w:rPr>
      </w:pPr>
      <w:r w:rsidRPr="008D40E4">
        <w:rPr>
          <w:rFonts w:ascii="Arial" w:hAnsi="Arial" w:cs="Arial"/>
          <w:sz w:val="22"/>
          <w:szCs w:val="22"/>
        </w:rPr>
        <w:t>W dokume</w:t>
      </w:r>
      <w:r>
        <w:rPr>
          <w:rFonts w:ascii="Arial" w:hAnsi="Arial" w:cs="Arial"/>
          <w:sz w:val="22"/>
          <w:szCs w:val="22"/>
        </w:rPr>
        <w:t>ntach OPZ dla autobusów 12m i 18</w:t>
      </w:r>
      <w:r w:rsidRPr="008D40E4">
        <w:rPr>
          <w:rFonts w:ascii="Arial" w:hAnsi="Arial" w:cs="Arial"/>
          <w:sz w:val="22"/>
          <w:szCs w:val="22"/>
        </w:rPr>
        <w:t>m w punkcie 14 (wraz z podpunktami) oznacza to, że rozwiązanie jest wymagane lub możliwe do osiągnięcia poprzez konfigurację bez ingerencji Wykonawcy.</w:t>
      </w:r>
      <w:r w:rsidRPr="008D40E4">
        <w:rPr>
          <w:rFonts w:ascii="Arial" w:hAnsi="Arial" w:cs="Arial"/>
          <w:sz w:val="22"/>
          <w:szCs w:val="22"/>
        </w:rPr>
        <w:t/>
      </w:r>
    </w:p>
    <w:p w14:paraId="5F21E5F4" w14:textId="77777777" w:rsidR="004D1E47" w:rsidRPr="004D1E47" w:rsidRDefault="004D1E47" w:rsidP="004D1E47">
      <w:pPr>
        <w:spacing w:after="0" w:line="240" w:lineRule="auto"/>
        <w:jc w:val="both"/>
        <w:rPr>
          <w:rFonts w:ascii="Arial" w:hAnsi="Arial" w:cs="Arial"/>
          <w:sz w:val="22"/>
          <w:szCs w:val="22"/>
        </w:rPr>
      </w:pPr>
    </w:p>
    <w:p w14:paraId="327FB09C" w14:textId="65012DAC" w:rsidR="004D1E47" w:rsidRPr="004D1E47" w:rsidRDefault="00962E6D" w:rsidP="004D1E47">
      <w:pPr>
        <w:spacing w:after="0" w:line="240" w:lineRule="auto"/>
        <w:jc w:val="both"/>
        <w:rPr>
          <w:rFonts w:ascii="Arial" w:hAnsi="Arial" w:cs="Arial"/>
          <w:b/>
          <w:sz w:val="22"/>
          <w:szCs w:val="22"/>
          <w:u w:val="single"/>
        </w:rPr>
      </w:pPr>
      <w:r>
        <w:rPr>
          <w:rFonts w:ascii="Arial" w:hAnsi="Arial" w:cs="Arial"/>
          <w:b/>
          <w:sz w:val="22"/>
          <w:szCs w:val="22"/>
          <w:highlight w:val="lightGray"/>
          <w:u w:val="single"/>
        </w:rPr>
        <w:lastRenderedPageBreak/>
        <w:t>Pytanie nr 93</w:t>
      </w:r>
      <w:r w:rsidR="004D1E47" w:rsidRPr="004D1E47">
        <w:rPr>
          <w:rFonts w:ascii="Arial" w:hAnsi="Arial" w:cs="Arial"/>
          <w:b/>
          <w:sz w:val="22"/>
          <w:szCs w:val="22"/>
          <w:highlight w:val="lightGray"/>
          <w:u w:val="single"/>
        </w:rPr>
        <w:t>:</w:t>
      </w:r>
    </w:p>
    <w:p w14:paraId="67A72AE2"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„Rozdział XXI SWZ stanowi wykaz załączników:</w:t>
      </w:r>
    </w:p>
    <w:p w14:paraId="1325149E"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1)</w:t>
      </w:r>
      <w:r w:rsidRPr="004D1E47">
        <w:rPr>
          <w:rFonts w:ascii="Arial" w:hAnsi="Arial" w:cs="Arial"/>
          <w:sz w:val="22"/>
          <w:szCs w:val="22"/>
        </w:rPr>
        <w:tab/>
        <w:t>Oferta– załącznik nr 1</w:t>
      </w:r>
    </w:p>
    <w:p w14:paraId="1094B630"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2)</w:t>
      </w:r>
      <w:r w:rsidRPr="004D1E47">
        <w:rPr>
          <w:rFonts w:ascii="Arial" w:hAnsi="Arial" w:cs="Arial"/>
          <w:sz w:val="22"/>
          <w:szCs w:val="22"/>
        </w:rPr>
        <w:tab/>
        <w:t>Wzór umowy – załącznik nr 2</w:t>
      </w:r>
    </w:p>
    <w:p w14:paraId="341DF92C"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3)</w:t>
      </w:r>
      <w:r w:rsidRPr="004D1E47">
        <w:rPr>
          <w:rFonts w:ascii="Arial" w:hAnsi="Arial" w:cs="Arial"/>
          <w:sz w:val="22"/>
          <w:szCs w:val="22"/>
        </w:rPr>
        <w:tab/>
        <w:t xml:space="preserve">Oświadczenie Wykonawcy dotyczące spełnienia warunków udziału w postępowaniu </w:t>
      </w:r>
    </w:p>
    <w:p w14:paraId="7CECED7D"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o udzielenie zamówienia publicznego oraz braku podstaw wykluczenia – dokument JEDZ – załącznik nr 3</w:t>
      </w:r>
    </w:p>
    <w:p w14:paraId="285FD2D1"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 xml:space="preserve">    (…)</w:t>
      </w:r>
    </w:p>
    <w:p w14:paraId="7F275FE2" w14:textId="77777777" w:rsidR="004D1E47" w:rsidRPr="004D1E47" w:rsidRDefault="004D1E47" w:rsidP="004D1E47">
      <w:pPr>
        <w:spacing w:after="0" w:line="240" w:lineRule="auto"/>
        <w:jc w:val="both"/>
        <w:rPr>
          <w:rFonts w:ascii="Arial" w:hAnsi="Arial" w:cs="Arial"/>
          <w:sz w:val="22"/>
          <w:szCs w:val="22"/>
        </w:rPr>
      </w:pPr>
    </w:p>
    <w:p w14:paraId="249657A4"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1. Czy Zamawiający udostępni załącznik nr 3 – JEDZ tylko Wykonawcy, którego oferta zostanie najwyżej oceniona? Aktualnie nie jest on dostępny na stronie postępowania.</w:t>
      </w:r>
    </w:p>
    <w:p w14:paraId="36ACEFD7" w14:textId="77777777" w:rsidR="004D1E47" w:rsidRPr="004D1E47" w:rsidRDefault="004D1E47" w:rsidP="004D1E47">
      <w:pPr>
        <w:spacing w:after="0" w:line="240" w:lineRule="auto"/>
        <w:jc w:val="both"/>
        <w:rPr>
          <w:rFonts w:ascii="Arial" w:hAnsi="Arial" w:cs="Arial"/>
          <w:sz w:val="22"/>
          <w:szCs w:val="22"/>
        </w:rPr>
      </w:pPr>
    </w:p>
    <w:p w14:paraId="2379ECF7"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2. Czy Zamawiający zgodzi się aby Wykonawcy w części IV JEDZ ograniczyli się tylko do wypełnienia sekcji α – ogólne oświadczenie dotyczące wszystkich kryteriów kwalifikacji – i nie musieli wypełniać pozostałych sekcji w tej części JEDZ?”</w:t>
      </w:r>
    </w:p>
    <w:p w14:paraId="17847BC0" w14:textId="77777777" w:rsidR="004D1E47" w:rsidRPr="004D1E47" w:rsidRDefault="004D1E47" w:rsidP="004D1E47">
      <w:pPr>
        <w:spacing w:after="0" w:line="240" w:lineRule="auto"/>
        <w:jc w:val="both"/>
        <w:rPr>
          <w:rFonts w:ascii="Arial" w:hAnsi="Arial" w:cs="Arial"/>
          <w:sz w:val="22"/>
          <w:szCs w:val="22"/>
        </w:rPr>
      </w:pPr>
    </w:p>
    <w:p w14:paraId="508C3B2F" w14:textId="77777777"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2EC74A06" w14:textId="261A33D5" w:rsidR="004D1E47" w:rsidRDefault="00266C2B" w:rsidP="004D1E47">
      <w:pPr>
        <w:spacing w:after="0" w:line="240" w:lineRule="auto"/>
        <w:jc w:val="both"/>
        <w:rPr>
          <w:rFonts w:ascii="Arial" w:hAnsi="Arial" w:cs="Arial"/>
          <w:sz w:val="22"/>
          <w:szCs w:val="22"/>
        </w:rPr>
      </w:pPr>
      <w:r>
        <w:rPr>
          <w:rFonts w:ascii="Arial" w:hAnsi="Arial" w:cs="Arial"/>
          <w:sz w:val="22"/>
          <w:szCs w:val="22"/>
        </w:rPr>
        <w:t>Ad. 1. Zamawiający w załączeniu do niniejszych odpowiedzi przekazuje dokument JEDZ.</w:t>
      </w:r>
    </w:p>
    <w:p w14:paraId="564329AD" w14:textId="67890D9E" w:rsidR="00266C2B" w:rsidRPr="004D1E47" w:rsidRDefault="00266C2B" w:rsidP="004D1E47">
      <w:pPr>
        <w:spacing w:after="0" w:line="240" w:lineRule="auto"/>
        <w:jc w:val="both"/>
        <w:rPr>
          <w:rFonts w:ascii="Arial" w:hAnsi="Arial" w:cs="Arial"/>
          <w:sz w:val="22"/>
          <w:szCs w:val="22"/>
        </w:rPr>
      </w:pPr>
      <w:r>
        <w:rPr>
          <w:rFonts w:ascii="Arial" w:hAnsi="Arial" w:cs="Arial"/>
          <w:sz w:val="22"/>
          <w:szCs w:val="22"/>
        </w:rPr>
        <w:t>Ad. 2. Zamawiający nie wyraża zgody.</w:t>
      </w:r>
    </w:p>
    <w:p w14:paraId="2E6F9AC1" w14:textId="77777777" w:rsidR="004D1E47" w:rsidRPr="004D1E47" w:rsidRDefault="004D1E47" w:rsidP="004D1E47">
      <w:pPr>
        <w:spacing w:after="0" w:line="240" w:lineRule="auto"/>
        <w:jc w:val="both"/>
        <w:rPr>
          <w:rFonts w:ascii="Arial" w:hAnsi="Arial" w:cs="Arial"/>
          <w:sz w:val="22"/>
          <w:szCs w:val="22"/>
        </w:rPr>
      </w:pPr>
    </w:p>
    <w:p w14:paraId="0A909809" w14:textId="2604A6CF" w:rsidR="004D1E47" w:rsidRPr="004D1E47" w:rsidRDefault="00962E6D" w:rsidP="004D1E47">
      <w:pPr>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94</w:t>
      </w:r>
      <w:r w:rsidR="004D1E47" w:rsidRPr="004D1E47">
        <w:rPr>
          <w:rFonts w:ascii="Arial" w:hAnsi="Arial" w:cs="Arial"/>
          <w:b/>
          <w:sz w:val="22"/>
          <w:szCs w:val="22"/>
          <w:highlight w:val="lightGray"/>
          <w:u w:val="single"/>
        </w:rPr>
        <w:t>:</w:t>
      </w:r>
    </w:p>
    <w:p w14:paraId="68255467"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„Zamawiający w rozdziale VI, punkt II. Napisał:</w:t>
      </w:r>
    </w:p>
    <w:p w14:paraId="7B23EA07"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II.</w:t>
      </w:r>
      <w:r w:rsidRPr="004D1E47">
        <w:rPr>
          <w:rFonts w:ascii="Arial" w:hAnsi="Arial" w:cs="Arial"/>
          <w:sz w:val="22"/>
          <w:szCs w:val="22"/>
        </w:rPr>
        <w:tab/>
        <w:t>„Spełniają warunki udziału w postępowaniu dotyczące zdolności technicznej lub zawodowej, tj. wykonali w ciągu ostatnich 3 lat przed upływem terminu składania ofert, a jeżeli okres prowadzenia działalności jest krótszy – w tym okresie:</w:t>
      </w:r>
    </w:p>
    <w:p w14:paraId="2BD5FCFD" w14:textId="77777777" w:rsidR="004D1E47" w:rsidRPr="004D1E47" w:rsidRDefault="004D1E47" w:rsidP="004D1E47">
      <w:pPr>
        <w:numPr>
          <w:ilvl w:val="0"/>
          <w:numId w:val="5"/>
        </w:numPr>
        <w:spacing w:after="0" w:line="240" w:lineRule="auto"/>
        <w:contextualSpacing/>
        <w:jc w:val="both"/>
        <w:rPr>
          <w:rFonts w:ascii="Arial" w:hAnsi="Arial" w:cs="Arial"/>
          <w:sz w:val="22"/>
          <w:szCs w:val="22"/>
        </w:rPr>
      </w:pPr>
      <w:r w:rsidRPr="004D1E47">
        <w:rPr>
          <w:rFonts w:ascii="Arial" w:hAnsi="Arial" w:cs="Arial"/>
          <w:sz w:val="22"/>
          <w:szCs w:val="22"/>
        </w:rPr>
        <w:t>co najmniej jedną dostawę min. 6 fabrycznie nowych autobusów 12-metrowych MAXI (…)</w:t>
      </w:r>
    </w:p>
    <w:p w14:paraId="4B5745DC"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zgodnych z autobusami oferowanymi w niniejszym postępowaniu w zakresie typu podstawowych zespołów jezdnych i zespołów układu napędowego wraz z napędem elektrycznym zasilanym z magazynu energii elektrycznej oraz ładowaniem metodą „odwróconego” pantografu.</w:t>
      </w:r>
    </w:p>
    <w:p w14:paraId="6E1FDB7E" w14:textId="77777777" w:rsidR="004D1E47" w:rsidRPr="004D1E47" w:rsidRDefault="004D1E47" w:rsidP="004D1E47">
      <w:pPr>
        <w:spacing w:after="0" w:line="240" w:lineRule="auto"/>
        <w:jc w:val="both"/>
        <w:rPr>
          <w:rFonts w:ascii="Arial" w:hAnsi="Arial" w:cs="Arial"/>
          <w:sz w:val="22"/>
          <w:szCs w:val="22"/>
        </w:rPr>
      </w:pPr>
    </w:p>
    <w:p w14:paraId="5734510E"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Zwracamy się z wnioskiem o zmniejszenie warunku udziału w postępowaniu do min. 5 fabrycznie nowych autobusów 12-metrowych MAXI, zgodnych z autobusami oferowanymi w niniejszym postępowaniu w zakresie typu podstawowych zespołów jezdnych i zespołów układu napędowego wraz z napędem elektrycznym zasilanym z magazynu energii elektrycznej oraz ładowaniem metodą „odwróconego” pantografu.</w:t>
      </w:r>
    </w:p>
    <w:p w14:paraId="0D166FAA" w14:textId="77777777" w:rsidR="004D1E47" w:rsidRPr="004D1E47" w:rsidRDefault="004D1E47" w:rsidP="004D1E47">
      <w:pPr>
        <w:spacing w:after="0" w:line="240" w:lineRule="auto"/>
        <w:jc w:val="both"/>
        <w:rPr>
          <w:rFonts w:ascii="Arial" w:hAnsi="Arial" w:cs="Arial"/>
          <w:sz w:val="22"/>
          <w:szCs w:val="22"/>
        </w:rPr>
      </w:pPr>
    </w:p>
    <w:p w14:paraId="30C67D9D"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W ostatnich latach na polskim rynku autobusów miejskich było stosunkowo niewiele dostaw autobusów z napędem elektrycznym, w których ładowanie magazynów energii odbywało się metodą „odwróconego” pantografu, co ogranicza Wykonawcom możliwość przedstawienia referencji ze zrealizowanej dostawy 6 szt.”</w:t>
      </w:r>
    </w:p>
    <w:p w14:paraId="49CDB3FF" w14:textId="77777777" w:rsidR="004D1E47" w:rsidRPr="004D1E47" w:rsidRDefault="004D1E47" w:rsidP="004D1E47">
      <w:pPr>
        <w:spacing w:after="0" w:line="240" w:lineRule="auto"/>
        <w:jc w:val="both"/>
        <w:rPr>
          <w:rFonts w:ascii="Arial" w:hAnsi="Arial" w:cs="Arial"/>
          <w:sz w:val="22"/>
          <w:szCs w:val="22"/>
        </w:rPr>
      </w:pPr>
    </w:p>
    <w:p w14:paraId="737F0DCF" w14:textId="77777777"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6C41A5AC" w14:textId="277007EF" w:rsidR="004D1E47" w:rsidRPr="004D1E47" w:rsidRDefault="00962E6D" w:rsidP="004D1E47">
      <w:pPr>
        <w:spacing w:after="0" w:line="240" w:lineRule="auto"/>
        <w:jc w:val="both"/>
        <w:rPr>
          <w:rFonts w:ascii="Arial" w:hAnsi="Arial" w:cs="Arial"/>
          <w:sz w:val="22"/>
          <w:szCs w:val="22"/>
        </w:rPr>
      </w:pPr>
      <w:r>
        <w:rPr>
          <w:rFonts w:ascii="Arial" w:hAnsi="Arial" w:cs="Arial"/>
          <w:sz w:val="22"/>
          <w:szCs w:val="22"/>
        </w:rPr>
        <w:t>Patrz odpowiedź na pytanie nr 47</w:t>
      </w:r>
      <w:r w:rsidR="006A7397">
        <w:rPr>
          <w:rFonts w:ascii="Arial" w:hAnsi="Arial" w:cs="Arial"/>
          <w:sz w:val="22"/>
          <w:szCs w:val="22"/>
        </w:rPr>
        <w:t>.</w:t>
      </w:r>
    </w:p>
    <w:p w14:paraId="2D7DB1D8" w14:textId="77777777" w:rsidR="004D1E47" w:rsidRPr="004D1E47" w:rsidRDefault="004D1E47" w:rsidP="004D1E47">
      <w:pPr>
        <w:spacing w:after="0" w:line="240" w:lineRule="auto"/>
        <w:jc w:val="both"/>
        <w:rPr>
          <w:rFonts w:ascii="Arial" w:hAnsi="Arial" w:cs="Arial"/>
          <w:sz w:val="22"/>
          <w:szCs w:val="22"/>
        </w:rPr>
      </w:pPr>
    </w:p>
    <w:p w14:paraId="4A1C76C5" w14:textId="040D9703" w:rsidR="004D1E47" w:rsidRPr="004D1E47" w:rsidRDefault="00962E6D" w:rsidP="004D1E47">
      <w:pPr>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95</w:t>
      </w:r>
      <w:r w:rsidR="004D1E47" w:rsidRPr="004D1E47">
        <w:rPr>
          <w:rFonts w:ascii="Arial" w:hAnsi="Arial" w:cs="Arial"/>
          <w:b/>
          <w:sz w:val="22"/>
          <w:szCs w:val="22"/>
          <w:highlight w:val="lightGray"/>
          <w:u w:val="single"/>
        </w:rPr>
        <w:t>:</w:t>
      </w:r>
    </w:p>
    <w:p w14:paraId="41055276"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„Zamawiający w formularzu oferty w punkcie 11. napisał:</w:t>
      </w:r>
    </w:p>
    <w:p w14:paraId="04394C1E"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11.</w:t>
      </w:r>
      <w:r w:rsidRPr="004D1E47">
        <w:rPr>
          <w:rFonts w:ascii="Arial" w:hAnsi="Arial" w:cs="Arial"/>
          <w:sz w:val="22"/>
          <w:szCs w:val="22"/>
        </w:rPr>
        <w:tab/>
        <w:t>Rodzaj Wykonawcy*:</w:t>
      </w:r>
    </w:p>
    <w:p w14:paraId="2529C6CF"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 mikroprzedsiębiorstwo</w:t>
      </w:r>
    </w:p>
    <w:p w14:paraId="4EBCB79C"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 małe przedsiębiorstwo</w:t>
      </w:r>
    </w:p>
    <w:p w14:paraId="38DCAF4B"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 średnie przedsiębiorstwo</w:t>
      </w:r>
    </w:p>
    <w:p w14:paraId="053D9F00"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 jednoosobowa działalność gospodarcza</w:t>
      </w:r>
    </w:p>
    <w:p w14:paraId="280972CE"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 osoba fizyczna nieprowadząca działalności gospodarczej</w:t>
      </w:r>
    </w:p>
    <w:p w14:paraId="0D861E55"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 inny rodzaj: (jaki ?)……………………………………………………</w:t>
      </w:r>
    </w:p>
    <w:p w14:paraId="6D466005" w14:textId="77777777" w:rsidR="004D1E47" w:rsidRPr="004D1E47" w:rsidRDefault="004D1E47" w:rsidP="004D1E47">
      <w:pPr>
        <w:spacing w:after="0" w:line="240" w:lineRule="auto"/>
        <w:jc w:val="both"/>
        <w:rPr>
          <w:rFonts w:ascii="Arial" w:hAnsi="Arial" w:cs="Arial"/>
          <w:sz w:val="22"/>
          <w:szCs w:val="22"/>
        </w:rPr>
      </w:pPr>
    </w:p>
    <w:p w14:paraId="3FDE820C"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Zwracamy się z wnioskiem o określenie jakiej wielkości przedsiębiorcą jest Zamawiający.</w:t>
      </w:r>
    </w:p>
    <w:p w14:paraId="562FE54B"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Wykonawca w celu należytej staranności również zobowiązany jest do posiadania informacji na temat rodzaju kontrahentów, z którymi współpracuje”</w:t>
      </w:r>
    </w:p>
    <w:p w14:paraId="067C4D69" w14:textId="77777777" w:rsidR="004D1E47" w:rsidRPr="004D1E47" w:rsidRDefault="004D1E47" w:rsidP="004D1E47">
      <w:pPr>
        <w:spacing w:after="0" w:line="240" w:lineRule="auto"/>
        <w:jc w:val="both"/>
        <w:rPr>
          <w:rFonts w:ascii="Arial" w:hAnsi="Arial" w:cs="Arial"/>
          <w:sz w:val="22"/>
          <w:szCs w:val="22"/>
        </w:rPr>
      </w:pPr>
    </w:p>
    <w:p w14:paraId="69B25C7B" w14:textId="77777777"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7A92C262" w14:textId="670A234A" w:rsidR="004D1E47" w:rsidRPr="004D1E47" w:rsidRDefault="00B943F2" w:rsidP="004D1E47">
      <w:pPr>
        <w:spacing w:after="0" w:line="240" w:lineRule="auto"/>
        <w:jc w:val="both"/>
        <w:rPr>
          <w:rFonts w:ascii="Arial" w:hAnsi="Arial" w:cs="Arial"/>
          <w:sz w:val="22"/>
          <w:szCs w:val="22"/>
        </w:rPr>
      </w:pPr>
      <w:r>
        <w:rPr>
          <w:rFonts w:ascii="Arial" w:hAnsi="Arial" w:cs="Arial"/>
          <w:sz w:val="22"/>
          <w:szCs w:val="22"/>
        </w:rPr>
        <w:t>Zamawiający informuje, że posiada status dużego przedsiębiorcy.</w:t>
      </w:r>
    </w:p>
    <w:p w14:paraId="06C8483D" w14:textId="65AFA417" w:rsidR="004D1E47" w:rsidRPr="004D1E47" w:rsidRDefault="004D1E47" w:rsidP="004D1E47">
      <w:pPr>
        <w:spacing w:after="0" w:line="240" w:lineRule="auto"/>
        <w:jc w:val="both"/>
        <w:rPr>
          <w:rFonts w:ascii="Arial" w:hAnsi="Arial" w:cs="Arial"/>
          <w:sz w:val="22"/>
          <w:szCs w:val="22"/>
        </w:rPr>
      </w:pPr>
    </w:p>
    <w:p w14:paraId="4C87F166" w14:textId="5BA6456E" w:rsidR="004D1E47" w:rsidRPr="004D1E47" w:rsidRDefault="00962E6D" w:rsidP="004D1E47">
      <w:pPr>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96</w:t>
      </w:r>
      <w:r w:rsidR="004D1E47" w:rsidRPr="004D1E47">
        <w:rPr>
          <w:rFonts w:ascii="Arial" w:hAnsi="Arial" w:cs="Arial"/>
          <w:b/>
          <w:sz w:val="22"/>
          <w:szCs w:val="22"/>
          <w:highlight w:val="lightGray"/>
          <w:u w:val="single"/>
        </w:rPr>
        <w:t>:</w:t>
      </w:r>
    </w:p>
    <w:p w14:paraId="1644BA76"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„Zamawiający w rozdziale XVII SWZ napisał</w:t>
      </w:r>
    </w:p>
    <w:p w14:paraId="65B203A0"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Najpóźniej w dniu podpisania umowy Wykonawca, który złożył najkorzystniejszą ofertę wniesie zabezpieczenie należytego wykonania umowy w formie/formach określonych w art. 450 ust. 1 i 2 Prawa w wysokości 5% ceny oferty.).</w:t>
      </w:r>
    </w:p>
    <w:p w14:paraId="79420B41" w14:textId="77777777" w:rsidR="004D1E47" w:rsidRPr="004D1E47" w:rsidRDefault="004D1E47" w:rsidP="004D1E47">
      <w:pPr>
        <w:spacing w:after="0" w:line="240" w:lineRule="auto"/>
        <w:jc w:val="both"/>
        <w:rPr>
          <w:rFonts w:ascii="Arial" w:hAnsi="Arial" w:cs="Arial"/>
          <w:sz w:val="22"/>
          <w:szCs w:val="22"/>
        </w:rPr>
      </w:pPr>
    </w:p>
    <w:p w14:paraId="75B6BFA9"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Oraz w § 10 ust. 1 Umowy napisał:</w:t>
      </w:r>
    </w:p>
    <w:p w14:paraId="7EE3AAC1"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1.</w:t>
      </w:r>
      <w:r w:rsidRPr="004D1E47">
        <w:rPr>
          <w:rFonts w:ascii="Arial" w:hAnsi="Arial" w:cs="Arial"/>
          <w:sz w:val="22"/>
          <w:szCs w:val="22"/>
        </w:rPr>
        <w:tab/>
        <w:t xml:space="preserve">Wykonawca wnosi zabezpieczenie należytego wykonania Umowy przed jej zawarciem, </w:t>
      </w:r>
    </w:p>
    <w:p w14:paraId="7F1AB1C2"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w wysokości 5 % wartości brutto przedmiotu Umowy, o którym mowa w § 6 ust. 13 Umowy</w:t>
      </w:r>
    </w:p>
    <w:p w14:paraId="3E226539"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Jest to maksymalna  wysokość jaką mógł przewidzieć Zamawiający. Czy Zamawiający zgodzi się na zmniejszenie wysokości zabezpieczenia należytego wykonania umowy do wartości 3%?”</w:t>
      </w:r>
    </w:p>
    <w:p w14:paraId="48921E63" w14:textId="77777777" w:rsidR="004D1E47" w:rsidRPr="004D1E47" w:rsidRDefault="004D1E47" w:rsidP="004D1E47">
      <w:pPr>
        <w:spacing w:after="0" w:line="240" w:lineRule="auto"/>
        <w:jc w:val="both"/>
        <w:rPr>
          <w:rFonts w:ascii="Arial" w:hAnsi="Arial" w:cs="Arial"/>
          <w:sz w:val="22"/>
          <w:szCs w:val="22"/>
        </w:rPr>
      </w:pPr>
    </w:p>
    <w:p w14:paraId="28A49E46" w14:textId="77777777"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4E58A2E5" w14:textId="5C6B0214" w:rsidR="004D1E47" w:rsidRPr="004D1E47" w:rsidRDefault="00266C2B" w:rsidP="004D1E47">
      <w:pPr>
        <w:spacing w:after="0" w:line="240" w:lineRule="auto"/>
        <w:jc w:val="both"/>
        <w:rPr>
          <w:rFonts w:ascii="Arial" w:hAnsi="Arial" w:cs="Arial"/>
          <w:sz w:val="22"/>
          <w:szCs w:val="22"/>
        </w:rPr>
      </w:pPr>
      <w:r>
        <w:rPr>
          <w:rFonts w:ascii="Arial" w:hAnsi="Arial" w:cs="Arial"/>
          <w:sz w:val="22"/>
          <w:szCs w:val="22"/>
        </w:rPr>
        <w:t>Zamawiający nie wyraża zgody.</w:t>
      </w:r>
    </w:p>
    <w:p w14:paraId="2BD742CD" w14:textId="26B8C72D" w:rsidR="004D1E47" w:rsidRPr="004D1E47" w:rsidRDefault="004D1E47" w:rsidP="004D1E47">
      <w:pPr>
        <w:spacing w:after="0" w:line="240" w:lineRule="auto"/>
        <w:jc w:val="both"/>
        <w:rPr>
          <w:rFonts w:ascii="Arial" w:hAnsi="Arial" w:cs="Arial"/>
          <w:sz w:val="22"/>
          <w:szCs w:val="22"/>
        </w:rPr>
      </w:pPr>
    </w:p>
    <w:p w14:paraId="7C2A8AA9" w14:textId="07F20499" w:rsidR="004D1E47" w:rsidRPr="004D1E47" w:rsidRDefault="00962E6D" w:rsidP="004D1E47">
      <w:pPr>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97</w:t>
      </w:r>
      <w:r w:rsidR="004D1E47" w:rsidRPr="004D1E47">
        <w:rPr>
          <w:rFonts w:ascii="Arial" w:hAnsi="Arial" w:cs="Arial"/>
          <w:b/>
          <w:sz w:val="22"/>
          <w:szCs w:val="22"/>
          <w:highlight w:val="lightGray"/>
          <w:u w:val="single"/>
        </w:rPr>
        <w:t>:</w:t>
      </w:r>
    </w:p>
    <w:p w14:paraId="07166D95"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„Zamawiający w OPZ autobusy 18m i 12m punkt 8.1 tabeli napisał</w:t>
      </w:r>
    </w:p>
    <w:p w14:paraId="0276AE19"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Baterie (akumulatory trakcyjne) High Power typu LTO lub równoważne NMC</w:t>
      </w:r>
    </w:p>
    <w:p w14:paraId="1E0194B4" w14:textId="77777777" w:rsidR="004D1E47" w:rsidRPr="004D1E47" w:rsidRDefault="004D1E47" w:rsidP="004D1E47">
      <w:pPr>
        <w:spacing w:after="0" w:line="240" w:lineRule="auto"/>
        <w:jc w:val="both"/>
        <w:rPr>
          <w:rFonts w:ascii="Arial" w:hAnsi="Arial" w:cs="Arial"/>
          <w:sz w:val="22"/>
          <w:szCs w:val="22"/>
        </w:rPr>
      </w:pPr>
    </w:p>
    <w:p w14:paraId="3DB289E5"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Zwracamy się z prośbą o dopuszczenie baterii wykonanych w technologii LFP Technologia LFP jest całkowicie równoważna a ma przewagę nad technologią NMC w postaci dłuższej żywotności. Co będzie z korzyścią dla Zamawiającego zwłaszcza po upływie wymaganego okresu gwarancji na magazyny energii.”</w:t>
      </w:r>
    </w:p>
    <w:p w14:paraId="0560F222" w14:textId="77777777" w:rsidR="004D1E47" w:rsidRPr="004D1E47" w:rsidRDefault="004D1E47" w:rsidP="004D1E47">
      <w:pPr>
        <w:spacing w:after="0" w:line="240" w:lineRule="auto"/>
        <w:jc w:val="both"/>
        <w:rPr>
          <w:rFonts w:ascii="Arial" w:hAnsi="Arial" w:cs="Arial"/>
          <w:sz w:val="22"/>
          <w:szCs w:val="22"/>
        </w:rPr>
      </w:pPr>
    </w:p>
    <w:p w14:paraId="7335B0F4" w14:textId="77777777"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6DD28017" w14:textId="0F6018B8" w:rsidR="004D1E47" w:rsidRPr="004D1E47" w:rsidRDefault="00B943F2" w:rsidP="004D1E47">
      <w:pPr>
        <w:spacing w:after="0" w:line="240" w:lineRule="auto"/>
        <w:jc w:val="both"/>
        <w:rPr>
          <w:rFonts w:ascii="Arial" w:hAnsi="Arial" w:cs="Arial"/>
          <w:sz w:val="22"/>
          <w:szCs w:val="22"/>
        </w:rPr>
      </w:pPr>
      <w:r>
        <w:rPr>
          <w:rFonts w:ascii="Arial" w:hAnsi="Arial" w:cs="Arial"/>
          <w:sz w:val="22"/>
          <w:szCs w:val="22"/>
        </w:rPr>
        <w:t>Zamawiający wyraża zgodę na zaproponowane rozwiązanie.</w:t>
      </w:r>
    </w:p>
    <w:p w14:paraId="3F88F182" w14:textId="77777777" w:rsidR="004D1E47" w:rsidRPr="004D1E47" w:rsidRDefault="004D1E47" w:rsidP="004D1E47">
      <w:pPr>
        <w:spacing w:after="0" w:line="240" w:lineRule="auto"/>
        <w:jc w:val="both"/>
        <w:rPr>
          <w:rFonts w:ascii="Arial" w:hAnsi="Arial" w:cs="Arial"/>
          <w:sz w:val="22"/>
          <w:szCs w:val="22"/>
        </w:rPr>
      </w:pPr>
    </w:p>
    <w:p w14:paraId="03A5EB83" w14:textId="722F65DE" w:rsidR="004D1E47" w:rsidRPr="004D1E47" w:rsidRDefault="004D1E47" w:rsidP="004D1E47">
      <w:pPr>
        <w:spacing w:after="0" w:line="240" w:lineRule="auto"/>
        <w:jc w:val="both"/>
        <w:rPr>
          <w:rFonts w:ascii="Arial" w:hAnsi="Arial" w:cs="Arial"/>
          <w:b/>
          <w:sz w:val="22"/>
          <w:szCs w:val="22"/>
          <w:u w:val="single"/>
        </w:rPr>
      </w:pPr>
      <w:r w:rsidRPr="004D1E47">
        <w:rPr>
          <w:rFonts w:ascii="Arial" w:hAnsi="Arial" w:cs="Arial"/>
          <w:b/>
          <w:sz w:val="22"/>
          <w:szCs w:val="22"/>
          <w:highlight w:val="lightGray"/>
          <w:u w:val="single"/>
        </w:rPr>
        <w:t xml:space="preserve">Pytanie nr </w:t>
      </w:r>
      <w:r w:rsidR="00962E6D">
        <w:rPr>
          <w:rFonts w:ascii="Arial" w:hAnsi="Arial" w:cs="Arial"/>
          <w:b/>
          <w:sz w:val="22"/>
          <w:szCs w:val="22"/>
          <w:highlight w:val="lightGray"/>
          <w:u w:val="single"/>
        </w:rPr>
        <w:t>98</w:t>
      </w:r>
      <w:r w:rsidRPr="00266C2B">
        <w:rPr>
          <w:rFonts w:ascii="Arial" w:hAnsi="Arial" w:cs="Arial"/>
          <w:b/>
          <w:sz w:val="22"/>
          <w:szCs w:val="22"/>
          <w:highlight w:val="lightGray"/>
          <w:u w:val="single"/>
        </w:rPr>
        <w:t>:</w:t>
      </w:r>
    </w:p>
    <w:p w14:paraId="0F48A78E"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„Zamawiający w OPZ autobusy 18m i 12m punkt 5.1 tabeli napisał</w:t>
      </w:r>
    </w:p>
    <w:p w14:paraId="7150B771"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Ogrzewanie przedziału pasażerskiego realizowane przy pomocy układu wykorzystującego pompę ciepła(…) System ogrzewania pojazdu wspomagany agregatem grzewczym (ON) o mocy cieplnej min. 25kW, działający w sposób automatyczny(…)</w:t>
      </w:r>
    </w:p>
    <w:p w14:paraId="409A677B" w14:textId="77777777" w:rsidR="004D1E47" w:rsidRPr="004D1E47" w:rsidRDefault="004D1E47" w:rsidP="004D1E47">
      <w:pPr>
        <w:spacing w:after="0" w:line="240" w:lineRule="auto"/>
        <w:jc w:val="both"/>
        <w:rPr>
          <w:rFonts w:ascii="Arial" w:hAnsi="Arial" w:cs="Arial"/>
          <w:sz w:val="22"/>
          <w:szCs w:val="22"/>
        </w:rPr>
      </w:pPr>
    </w:p>
    <w:p w14:paraId="7E80B637"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Prosimy o rozpatrzenie możliwości rezygnacji z wymogu zastosowania pieca spalinowego, gdyż pompa ciepła zastosowana w układzie jest dostatecznie wydajna, aby zapewnić odpowiednie ogrzewanie przestrzeni wewnątrz pojazdu bez konieczności wspomagania jej piecem spalinowym. Taki układ działa wystarczająco skutecznie do temperatury ok. -15C, a poniżej wspomagany jest bojlerem elektrycznym z grzałką. Przy rozwiązaniu z pompą ciepła nie ma potrzeby dublowania systemów ogrzewania i wygospodarowania dodatkowej przestrzeni na zbiornik ON. Czy Zamawiający zgodzi się na bardziej proekologiczne rozwiązanie ogrzewania z wykorzystaniem pompy ciepła wspomaganej bojlerem z grzałką elektryczną?”</w:t>
      </w:r>
    </w:p>
    <w:p w14:paraId="2ADB68B3" w14:textId="77777777" w:rsidR="004D1E47" w:rsidRPr="004D1E47" w:rsidRDefault="004D1E47" w:rsidP="004D1E47">
      <w:pPr>
        <w:spacing w:after="0" w:line="240" w:lineRule="auto"/>
        <w:jc w:val="both"/>
        <w:rPr>
          <w:rFonts w:ascii="Arial" w:hAnsi="Arial" w:cs="Arial"/>
          <w:sz w:val="22"/>
          <w:szCs w:val="22"/>
        </w:rPr>
      </w:pPr>
    </w:p>
    <w:p w14:paraId="3E4C534D" w14:textId="77777777"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11247443" w14:textId="1709461B" w:rsidR="004D1E47" w:rsidRPr="004D1E47" w:rsidRDefault="00B943F2" w:rsidP="004D1E47">
      <w:pPr>
        <w:spacing w:after="0" w:line="240" w:lineRule="auto"/>
        <w:jc w:val="both"/>
        <w:rPr>
          <w:rFonts w:ascii="Arial" w:hAnsi="Arial" w:cs="Arial"/>
          <w:sz w:val="22"/>
          <w:szCs w:val="22"/>
        </w:rPr>
      </w:pPr>
      <w:r w:rsidRPr="00B943F2">
        <w:rPr>
          <w:rFonts w:ascii="Arial" w:hAnsi="Arial" w:cs="Arial"/>
          <w:sz w:val="22"/>
          <w:szCs w:val="22"/>
        </w:rPr>
        <w:t xml:space="preserve">Zamawiający nie </w:t>
      </w:r>
      <w:r>
        <w:rPr>
          <w:rFonts w:ascii="Arial" w:hAnsi="Arial" w:cs="Arial"/>
          <w:sz w:val="22"/>
          <w:szCs w:val="22"/>
        </w:rPr>
        <w:t xml:space="preserve">wyraża zgody na </w:t>
      </w:r>
      <w:r w:rsidRPr="00B943F2">
        <w:rPr>
          <w:rFonts w:ascii="Arial" w:hAnsi="Arial" w:cs="Arial"/>
          <w:sz w:val="22"/>
          <w:szCs w:val="22"/>
        </w:rPr>
        <w:t>zaproponowane rozwiązanie i podtrzymuje zapisy OPZ.</w:t>
      </w:r>
    </w:p>
    <w:p w14:paraId="3E8CE629" w14:textId="77777777" w:rsidR="004D1E47" w:rsidRPr="004D1E47" w:rsidRDefault="004D1E47" w:rsidP="004D1E47">
      <w:pPr>
        <w:spacing w:after="0" w:line="240" w:lineRule="auto"/>
        <w:jc w:val="both"/>
        <w:rPr>
          <w:rFonts w:ascii="Arial" w:hAnsi="Arial" w:cs="Arial"/>
          <w:sz w:val="22"/>
          <w:szCs w:val="22"/>
        </w:rPr>
      </w:pPr>
    </w:p>
    <w:p w14:paraId="3E669919" w14:textId="3A08BA4B" w:rsidR="004D1E47" w:rsidRPr="004D1E47" w:rsidRDefault="00962E6D" w:rsidP="004D1E47">
      <w:pPr>
        <w:spacing w:after="0" w:line="240" w:lineRule="auto"/>
        <w:jc w:val="both"/>
        <w:rPr>
          <w:rFonts w:ascii="Arial" w:hAnsi="Arial" w:cs="Arial"/>
          <w:b/>
          <w:sz w:val="22"/>
          <w:szCs w:val="22"/>
          <w:u w:val="single"/>
        </w:rPr>
      </w:pPr>
      <w:r>
        <w:rPr>
          <w:rFonts w:ascii="Arial" w:hAnsi="Arial" w:cs="Arial"/>
          <w:b/>
          <w:sz w:val="22"/>
          <w:szCs w:val="22"/>
          <w:highlight w:val="lightGray"/>
          <w:u w:val="single"/>
        </w:rPr>
        <w:lastRenderedPageBreak/>
        <w:t>Pytanie nr 99</w:t>
      </w:r>
      <w:r w:rsidR="004D1E47" w:rsidRPr="004D1E47">
        <w:rPr>
          <w:rFonts w:ascii="Arial" w:hAnsi="Arial" w:cs="Arial"/>
          <w:b/>
          <w:sz w:val="22"/>
          <w:szCs w:val="22"/>
          <w:highlight w:val="lightGray"/>
          <w:u w:val="single"/>
        </w:rPr>
        <w:t>:</w:t>
      </w:r>
    </w:p>
    <w:p w14:paraId="010C24A2"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„Zamawiający w OPZ autobusy 18m i 12m punkt 8.1 lit. b) tabeli napisał</w:t>
      </w:r>
    </w:p>
    <w:p w14:paraId="49E61871"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BMS będzie również przekazywał informację do Systemu Zamawiającego w zakresie:</w:t>
      </w:r>
    </w:p>
    <w:p w14:paraId="1B448CBB"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 zasięgu na poszczególnych odcinkach realizowanych kursów</w:t>
      </w:r>
    </w:p>
    <w:p w14:paraId="2FD7B388"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 stanu naładowania baterii na poszczególnych odcinkach realizowanych kursów</w:t>
      </w:r>
    </w:p>
    <w:p w14:paraId="010F3AD5"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 stanów alarmowych baterii (np. temperatur)</w:t>
      </w:r>
    </w:p>
    <w:p w14:paraId="4050A95D" w14:textId="77777777" w:rsidR="004D1E47" w:rsidRPr="004D1E47" w:rsidRDefault="004D1E47" w:rsidP="004D1E47">
      <w:pPr>
        <w:spacing w:after="0" w:line="240" w:lineRule="auto"/>
        <w:jc w:val="both"/>
        <w:rPr>
          <w:rFonts w:ascii="Arial" w:hAnsi="Arial" w:cs="Arial"/>
          <w:sz w:val="22"/>
          <w:szCs w:val="22"/>
        </w:rPr>
      </w:pPr>
    </w:p>
    <w:p w14:paraId="717E2029"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 xml:space="preserve">BMS nie ma możliwości przekazywania informacji bezpośrednio do systemu Zamawiającego. </w:t>
      </w:r>
    </w:p>
    <w:p w14:paraId="0EA4C639"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Czy w związku z powyższym Zamawiający zaakceptuje rozwiązanie w którym informacje z BMS przekazywane będą do Systemu Zamawiającego za pośrednictwem innego systemu zainstalowanego w pojeździe, np. SIP?”</w:t>
      </w:r>
    </w:p>
    <w:p w14:paraId="62553FF6" w14:textId="77777777" w:rsidR="004D1E47" w:rsidRPr="004D1E47" w:rsidRDefault="004D1E47" w:rsidP="004D1E47">
      <w:pPr>
        <w:spacing w:after="0" w:line="240" w:lineRule="auto"/>
        <w:jc w:val="both"/>
        <w:rPr>
          <w:rFonts w:ascii="Arial" w:hAnsi="Arial" w:cs="Arial"/>
          <w:sz w:val="22"/>
          <w:szCs w:val="22"/>
        </w:rPr>
      </w:pPr>
    </w:p>
    <w:p w14:paraId="7B83B69A" w14:textId="77777777"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070123EA" w14:textId="76C4D96A" w:rsidR="004D1E47" w:rsidRPr="004D1E47" w:rsidRDefault="00680325" w:rsidP="004D1E47">
      <w:pPr>
        <w:spacing w:after="0" w:line="240" w:lineRule="auto"/>
        <w:jc w:val="both"/>
        <w:rPr>
          <w:rFonts w:ascii="Arial" w:hAnsi="Arial" w:cs="Arial"/>
          <w:sz w:val="22"/>
          <w:szCs w:val="22"/>
        </w:rPr>
      </w:pPr>
      <w:r>
        <w:rPr>
          <w:rFonts w:ascii="Arial" w:hAnsi="Arial" w:cs="Arial"/>
          <w:sz w:val="22"/>
          <w:szCs w:val="22"/>
        </w:rPr>
        <w:t>Zamawiający dopuszcza takie rozwiązanie.</w:t>
      </w:r>
    </w:p>
    <w:p w14:paraId="3399A9FF" w14:textId="55411754" w:rsidR="004D1E47" w:rsidRPr="004D1E47" w:rsidRDefault="004D1E47" w:rsidP="004D1E47">
      <w:pPr>
        <w:spacing w:after="0" w:line="240" w:lineRule="auto"/>
        <w:jc w:val="both"/>
        <w:rPr>
          <w:rFonts w:ascii="Arial" w:hAnsi="Arial" w:cs="Arial"/>
          <w:sz w:val="22"/>
          <w:szCs w:val="22"/>
        </w:rPr>
      </w:pPr>
    </w:p>
    <w:p w14:paraId="291B58B4" w14:textId="3035A209" w:rsidR="004D1E47" w:rsidRPr="004D1E47" w:rsidRDefault="004D1E47" w:rsidP="004D1E47">
      <w:pPr>
        <w:spacing w:after="0" w:line="240" w:lineRule="auto"/>
        <w:jc w:val="both"/>
        <w:rPr>
          <w:rFonts w:ascii="Arial" w:hAnsi="Arial" w:cs="Arial"/>
          <w:b/>
          <w:sz w:val="22"/>
          <w:szCs w:val="22"/>
          <w:u w:val="single"/>
        </w:rPr>
      </w:pPr>
      <w:r w:rsidRPr="004D1E47">
        <w:rPr>
          <w:rFonts w:ascii="Arial" w:hAnsi="Arial" w:cs="Arial"/>
          <w:b/>
          <w:sz w:val="22"/>
          <w:szCs w:val="22"/>
          <w:highlight w:val="lightGray"/>
          <w:u w:val="single"/>
        </w:rPr>
        <w:t>Pytanie nr 1</w:t>
      </w:r>
      <w:r w:rsidR="00962E6D">
        <w:rPr>
          <w:rFonts w:ascii="Arial" w:hAnsi="Arial" w:cs="Arial"/>
          <w:b/>
          <w:sz w:val="22"/>
          <w:szCs w:val="22"/>
          <w:highlight w:val="lightGray"/>
          <w:u w:val="single"/>
        </w:rPr>
        <w:t>00</w:t>
      </w:r>
      <w:r w:rsidRPr="004D1E47">
        <w:rPr>
          <w:rFonts w:ascii="Arial" w:hAnsi="Arial" w:cs="Arial"/>
          <w:b/>
          <w:sz w:val="22"/>
          <w:szCs w:val="22"/>
          <w:highlight w:val="lightGray"/>
          <w:u w:val="single"/>
        </w:rPr>
        <w:t>:</w:t>
      </w:r>
    </w:p>
    <w:p w14:paraId="1926CCA8"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„W odniesieniu do wymagania Zamawiającego w OPZ ładowarki, pkt. 3.1 Wymagania ogólne ładowarka mobilna. Czy Zamawiający zaakceptuje dostawę ładowarki o mocy do 40 kW, która wymaga zasilania z gniazda CEE 63A?”</w:t>
      </w:r>
    </w:p>
    <w:p w14:paraId="008605A7" w14:textId="77777777" w:rsidR="004D1E47" w:rsidRPr="004D1E47" w:rsidRDefault="004D1E47" w:rsidP="004D1E47">
      <w:pPr>
        <w:spacing w:after="0" w:line="240" w:lineRule="auto"/>
        <w:jc w:val="both"/>
        <w:rPr>
          <w:rFonts w:ascii="Arial" w:hAnsi="Arial" w:cs="Arial"/>
          <w:sz w:val="22"/>
          <w:szCs w:val="22"/>
        </w:rPr>
      </w:pPr>
    </w:p>
    <w:p w14:paraId="3093891F" w14:textId="77777777"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27003F9C" w14:textId="3A3463D0" w:rsidR="004D1E47" w:rsidRPr="004D1E47" w:rsidRDefault="00B943F2" w:rsidP="004D1E47">
      <w:pPr>
        <w:spacing w:after="0" w:line="240" w:lineRule="auto"/>
        <w:jc w:val="both"/>
        <w:rPr>
          <w:rFonts w:ascii="Arial" w:hAnsi="Arial" w:cs="Arial"/>
          <w:sz w:val="22"/>
          <w:szCs w:val="22"/>
        </w:rPr>
      </w:pPr>
      <w:r w:rsidRPr="00B943F2">
        <w:rPr>
          <w:rFonts w:ascii="Arial" w:hAnsi="Arial" w:cs="Arial"/>
          <w:sz w:val="22"/>
          <w:szCs w:val="22"/>
        </w:rPr>
        <w:t xml:space="preserve">Zamawiający nie </w:t>
      </w:r>
      <w:r>
        <w:rPr>
          <w:rFonts w:ascii="Arial" w:hAnsi="Arial" w:cs="Arial"/>
          <w:sz w:val="22"/>
          <w:szCs w:val="22"/>
        </w:rPr>
        <w:t xml:space="preserve">wyraża zgody na </w:t>
      </w:r>
      <w:r w:rsidRPr="00B943F2">
        <w:rPr>
          <w:rFonts w:ascii="Arial" w:hAnsi="Arial" w:cs="Arial"/>
          <w:sz w:val="22"/>
          <w:szCs w:val="22"/>
        </w:rPr>
        <w:t>zaproponowane rozwiązanie i podtrzymuje zapisy OPZ.</w:t>
      </w:r>
    </w:p>
    <w:p w14:paraId="4F94FE61" w14:textId="77777777" w:rsidR="004D1E47" w:rsidRPr="004D1E47" w:rsidRDefault="004D1E47" w:rsidP="004D1E47">
      <w:pPr>
        <w:spacing w:after="0" w:line="240" w:lineRule="auto"/>
        <w:jc w:val="both"/>
        <w:rPr>
          <w:rFonts w:ascii="Arial" w:hAnsi="Arial" w:cs="Arial"/>
          <w:sz w:val="22"/>
          <w:szCs w:val="22"/>
        </w:rPr>
      </w:pPr>
    </w:p>
    <w:p w14:paraId="21EFA200" w14:textId="12C2A051" w:rsidR="004D1E47" w:rsidRPr="004D1E47" w:rsidRDefault="004D1E47" w:rsidP="004D1E47">
      <w:pPr>
        <w:spacing w:after="0" w:line="240" w:lineRule="auto"/>
        <w:jc w:val="both"/>
        <w:rPr>
          <w:rFonts w:ascii="Arial" w:hAnsi="Arial" w:cs="Arial"/>
          <w:b/>
          <w:sz w:val="22"/>
          <w:szCs w:val="22"/>
          <w:u w:val="single"/>
        </w:rPr>
      </w:pPr>
      <w:r w:rsidRPr="004D1E47">
        <w:rPr>
          <w:rFonts w:ascii="Arial" w:hAnsi="Arial" w:cs="Arial"/>
          <w:b/>
          <w:sz w:val="22"/>
          <w:szCs w:val="22"/>
          <w:highlight w:val="lightGray"/>
          <w:u w:val="single"/>
        </w:rPr>
        <w:t>Pytanie nr 1</w:t>
      </w:r>
      <w:r w:rsidR="00962E6D">
        <w:rPr>
          <w:rFonts w:ascii="Arial" w:hAnsi="Arial" w:cs="Arial"/>
          <w:b/>
          <w:sz w:val="22"/>
          <w:szCs w:val="22"/>
          <w:highlight w:val="lightGray"/>
          <w:u w:val="single"/>
        </w:rPr>
        <w:t>01</w:t>
      </w:r>
      <w:r w:rsidRPr="004D1E47">
        <w:rPr>
          <w:rFonts w:ascii="Arial" w:hAnsi="Arial" w:cs="Arial"/>
          <w:b/>
          <w:sz w:val="22"/>
          <w:szCs w:val="22"/>
          <w:highlight w:val="lightGray"/>
          <w:u w:val="single"/>
        </w:rPr>
        <w:t>:</w:t>
      </w:r>
    </w:p>
    <w:p w14:paraId="01269233"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 xml:space="preserve">„Prosimy o informację geotechniczną o klasie gruntu w lokalizacji planowanej budowy stacji ładowania pantografowego, w szczególności czy w ramach budowy pętli przy ul. Pużaka zastosowano materiały pochodzące z działalności </w:t>
      </w:r>
      <w:proofErr w:type="spellStart"/>
      <w:r w:rsidRPr="004D1E47">
        <w:rPr>
          <w:rFonts w:ascii="Arial" w:hAnsi="Arial" w:cs="Arial"/>
          <w:sz w:val="22"/>
          <w:szCs w:val="22"/>
        </w:rPr>
        <w:t>pogórniczej</w:t>
      </w:r>
      <w:proofErr w:type="spellEnd"/>
      <w:r w:rsidRPr="004D1E47">
        <w:rPr>
          <w:rFonts w:ascii="Arial" w:hAnsi="Arial" w:cs="Arial"/>
          <w:sz w:val="22"/>
          <w:szCs w:val="22"/>
        </w:rPr>
        <w:t xml:space="preserve">, jak pyły </w:t>
      </w:r>
      <w:proofErr w:type="spellStart"/>
      <w:r w:rsidRPr="004D1E47">
        <w:rPr>
          <w:rFonts w:ascii="Arial" w:hAnsi="Arial" w:cs="Arial"/>
          <w:sz w:val="22"/>
          <w:szCs w:val="22"/>
        </w:rPr>
        <w:t>elektrowniane</w:t>
      </w:r>
      <w:proofErr w:type="spellEnd"/>
      <w:r w:rsidRPr="004D1E47">
        <w:rPr>
          <w:rFonts w:ascii="Arial" w:hAnsi="Arial" w:cs="Arial"/>
          <w:sz w:val="22"/>
          <w:szCs w:val="22"/>
        </w:rPr>
        <w:t>.”</w:t>
      </w:r>
    </w:p>
    <w:p w14:paraId="3FC36AD8" w14:textId="77777777" w:rsidR="004D1E47" w:rsidRPr="004D1E47" w:rsidRDefault="004D1E47" w:rsidP="004D1E47">
      <w:pPr>
        <w:spacing w:after="0" w:line="240" w:lineRule="auto"/>
        <w:jc w:val="both"/>
        <w:rPr>
          <w:rFonts w:ascii="Arial" w:hAnsi="Arial" w:cs="Arial"/>
          <w:sz w:val="22"/>
          <w:szCs w:val="22"/>
        </w:rPr>
      </w:pPr>
    </w:p>
    <w:p w14:paraId="46E6C2C7" w14:textId="77777777"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1DCB1739" w14:textId="59BCACCE" w:rsidR="004D1E47" w:rsidRPr="004D1E47" w:rsidRDefault="00B943F2" w:rsidP="004D1E47">
      <w:pPr>
        <w:spacing w:after="0" w:line="240" w:lineRule="auto"/>
        <w:jc w:val="both"/>
        <w:rPr>
          <w:rFonts w:ascii="Arial" w:hAnsi="Arial" w:cs="Arial"/>
          <w:sz w:val="22"/>
          <w:szCs w:val="22"/>
        </w:rPr>
      </w:pPr>
      <w:r w:rsidRPr="00B943F2">
        <w:rPr>
          <w:rFonts w:ascii="Arial" w:hAnsi="Arial" w:cs="Arial"/>
          <w:sz w:val="22"/>
          <w:szCs w:val="22"/>
        </w:rPr>
        <w:t>Zamawiający nie dysponuje dokumentacją geotechniczną.</w:t>
      </w:r>
    </w:p>
    <w:p w14:paraId="1346B1C3" w14:textId="77777777" w:rsidR="004D1E47" w:rsidRPr="004D1E47" w:rsidRDefault="004D1E47" w:rsidP="004D1E47">
      <w:pPr>
        <w:spacing w:after="0" w:line="240" w:lineRule="auto"/>
        <w:jc w:val="both"/>
        <w:rPr>
          <w:rFonts w:ascii="Arial" w:hAnsi="Arial" w:cs="Arial"/>
          <w:sz w:val="22"/>
          <w:szCs w:val="22"/>
        </w:rPr>
      </w:pPr>
    </w:p>
    <w:p w14:paraId="1A1E4754" w14:textId="24F6E5C3" w:rsidR="004D1E47" w:rsidRPr="004D1E47" w:rsidRDefault="004D1E47" w:rsidP="004D1E47">
      <w:pPr>
        <w:spacing w:after="0" w:line="240" w:lineRule="auto"/>
        <w:jc w:val="both"/>
        <w:rPr>
          <w:rFonts w:ascii="Arial" w:hAnsi="Arial" w:cs="Arial"/>
          <w:b/>
          <w:sz w:val="22"/>
          <w:szCs w:val="22"/>
          <w:u w:val="single"/>
        </w:rPr>
      </w:pPr>
      <w:r w:rsidRPr="004D1E47">
        <w:rPr>
          <w:rFonts w:ascii="Arial" w:hAnsi="Arial" w:cs="Arial"/>
          <w:b/>
          <w:sz w:val="22"/>
          <w:szCs w:val="22"/>
          <w:highlight w:val="lightGray"/>
          <w:u w:val="single"/>
        </w:rPr>
        <w:t>Pytanie nr 1</w:t>
      </w:r>
      <w:r w:rsidR="00962E6D">
        <w:rPr>
          <w:rFonts w:ascii="Arial" w:hAnsi="Arial" w:cs="Arial"/>
          <w:b/>
          <w:sz w:val="22"/>
          <w:szCs w:val="22"/>
          <w:highlight w:val="lightGray"/>
          <w:u w:val="single"/>
        </w:rPr>
        <w:t>02</w:t>
      </w:r>
      <w:r w:rsidRPr="004D1E47">
        <w:rPr>
          <w:rFonts w:ascii="Arial" w:hAnsi="Arial" w:cs="Arial"/>
          <w:b/>
          <w:sz w:val="22"/>
          <w:szCs w:val="22"/>
          <w:highlight w:val="lightGray"/>
          <w:u w:val="single"/>
        </w:rPr>
        <w:t>:</w:t>
      </w:r>
    </w:p>
    <w:p w14:paraId="16A331EB"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 xml:space="preserve">„W OPZ ładowarki, pkt. 2.1. Ładowarki </w:t>
      </w:r>
      <w:proofErr w:type="spellStart"/>
      <w:r w:rsidRPr="004D1E47">
        <w:rPr>
          <w:rFonts w:ascii="Arial" w:hAnsi="Arial" w:cs="Arial"/>
          <w:sz w:val="22"/>
          <w:szCs w:val="22"/>
        </w:rPr>
        <w:t>zajezdniowe</w:t>
      </w:r>
      <w:proofErr w:type="spellEnd"/>
      <w:r w:rsidRPr="004D1E47">
        <w:rPr>
          <w:rFonts w:ascii="Arial" w:hAnsi="Arial" w:cs="Arial"/>
          <w:sz w:val="22"/>
          <w:szCs w:val="22"/>
        </w:rPr>
        <w:t>, Zamawiający informuje o przygotowaniu miejsca posadowienia stacji ładowania oraz informuje o konieczności wykonania czterech fundamentów. Czy Zamawiający mógłby potwierdzić, że w zakresie Wykonawcy jest dostarczenia czterech płyt fundamentowych prefabrykowanych i żadne dodatkowe czynności budowlane dla przygotowania gruntu pod płytę fundamentową nie muszą być przez Wykonawcę zrealizowane?”</w:t>
      </w:r>
    </w:p>
    <w:p w14:paraId="0DBEB407" w14:textId="77777777" w:rsidR="004D1E47" w:rsidRPr="004D1E47" w:rsidRDefault="004D1E47" w:rsidP="004D1E47">
      <w:pPr>
        <w:spacing w:after="0" w:line="240" w:lineRule="auto"/>
        <w:jc w:val="both"/>
        <w:rPr>
          <w:rFonts w:ascii="Arial" w:hAnsi="Arial" w:cs="Arial"/>
          <w:sz w:val="22"/>
          <w:szCs w:val="22"/>
        </w:rPr>
      </w:pPr>
    </w:p>
    <w:p w14:paraId="680D3819" w14:textId="77777777"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5E2E02D4" w14:textId="0411FCF8" w:rsidR="004D1E47" w:rsidRPr="004D1E47" w:rsidRDefault="00B943F2" w:rsidP="004D1E47">
      <w:pPr>
        <w:spacing w:after="0" w:line="240" w:lineRule="auto"/>
        <w:jc w:val="both"/>
        <w:rPr>
          <w:rFonts w:ascii="Arial" w:hAnsi="Arial" w:cs="Arial"/>
          <w:sz w:val="22"/>
          <w:szCs w:val="22"/>
        </w:rPr>
      </w:pPr>
      <w:r w:rsidRPr="00B943F2">
        <w:rPr>
          <w:rFonts w:ascii="Arial" w:hAnsi="Arial" w:cs="Arial"/>
          <w:sz w:val="22"/>
          <w:szCs w:val="22"/>
        </w:rPr>
        <w:t xml:space="preserve">Zamawiający informuje, że Wykonawca musi wykonać m.in. fundamenty pod ładowarki </w:t>
      </w:r>
      <w:proofErr w:type="spellStart"/>
      <w:r w:rsidRPr="00B943F2">
        <w:rPr>
          <w:rFonts w:ascii="Arial" w:hAnsi="Arial" w:cs="Arial"/>
          <w:sz w:val="22"/>
          <w:szCs w:val="22"/>
        </w:rPr>
        <w:t>zajezdniowe</w:t>
      </w:r>
      <w:proofErr w:type="spellEnd"/>
      <w:r w:rsidRPr="00B943F2">
        <w:rPr>
          <w:rFonts w:ascii="Arial" w:hAnsi="Arial" w:cs="Arial"/>
          <w:sz w:val="22"/>
          <w:szCs w:val="22"/>
        </w:rPr>
        <w:t xml:space="preserve"> oraz wykonać niezbędne prace z tym związane (rozebranie kostki brukowej, wykonanie podbudowy, wylanie lub dostarczenie fundamentów, zabudowanie eleme</w:t>
      </w:r>
      <w:r>
        <w:rPr>
          <w:rFonts w:ascii="Arial" w:hAnsi="Arial" w:cs="Arial"/>
          <w:sz w:val="22"/>
          <w:szCs w:val="22"/>
        </w:rPr>
        <w:t>ntów kotwiących ładowarkę etc.).</w:t>
      </w:r>
    </w:p>
    <w:p w14:paraId="262F6080" w14:textId="77777777" w:rsidR="004D1E47" w:rsidRPr="004D1E47" w:rsidRDefault="004D1E47" w:rsidP="004D1E47">
      <w:pPr>
        <w:spacing w:after="0" w:line="240" w:lineRule="auto"/>
        <w:jc w:val="both"/>
        <w:rPr>
          <w:rFonts w:ascii="Arial" w:hAnsi="Arial" w:cs="Arial"/>
          <w:sz w:val="22"/>
          <w:szCs w:val="22"/>
        </w:rPr>
      </w:pPr>
    </w:p>
    <w:p w14:paraId="0295CE0B" w14:textId="54484F36" w:rsidR="004D1E47" w:rsidRPr="004D1E47" w:rsidRDefault="004D1E47" w:rsidP="004D1E47">
      <w:pPr>
        <w:spacing w:after="0" w:line="240" w:lineRule="auto"/>
        <w:jc w:val="both"/>
        <w:rPr>
          <w:rFonts w:ascii="Arial" w:hAnsi="Arial" w:cs="Arial"/>
          <w:b/>
          <w:sz w:val="22"/>
          <w:szCs w:val="22"/>
          <w:u w:val="single"/>
        </w:rPr>
      </w:pPr>
      <w:r w:rsidRPr="004D1E47">
        <w:rPr>
          <w:rFonts w:ascii="Arial" w:hAnsi="Arial" w:cs="Arial"/>
          <w:b/>
          <w:sz w:val="22"/>
          <w:szCs w:val="22"/>
          <w:highlight w:val="lightGray"/>
          <w:u w:val="single"/>
        </w:rPr>
        <w:t>Pytanie nr 1</w:t>
      </w:r>
      <w:r w:rsidR="00962E6D">
        <w:rPr>
          <w:rFonts w:ascii="Arial" w:hAnsi="Arial" w:cs="Arial"/>
          <w:b/>
          <w:sz w:val="22"/>
          <w:szCs w:val="22"/>
          <w:highlight w:val="lightGray"/>
          <w:u w:val="single"/>
        </w:rPr>
        <w:t>03</w:t>
      </w:r>
      <w:r w:rsidRPr="004D1E47">
        <w:rPr>
          <w:rFonts w:ascii="Arial" w:hAnsi="Arial" w:cs="Arial"/>
          <w:b/>
          <w:sz w:val="22"/>
          <w:szCs w:val="22"/>
          <w:highlight w:val="lightGray"/>
          <w:u w:val="single"/>
        </w:rPr>
        <w:t>:</w:t>
      </w:r>
      <w:r w:rsidRPr="004D1E47">
        <w:rPr>
          <w:rFonts w:ascii="Arial" w:hAnsi="Arial" w:cs="Arial"/>
          <w:b/>
          <w:sz w:val="22"/>
          <w:szCs w:val="22"/>
          <w:u w:val="single"/>
        </w:rPr>
        <w:t xml:space="preserve"> </w:t>
      </w:r>
    </w:p>
    <w:p w14:paraId="480E30AC"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„Wykonawca prosi o wydłużenie wykonania terminu realizacji projektu o 120 dni, argumentując prośbę niepewną sytuacją w zakresie dostępności na rynku kluczowych komponentów, w szczególności stacji transformatorowych.”</w:t>
      </w:r>
    </w:p>
    <w:p w14:paraId="636E048F" w14:textId="77777777" w:rsidR="004D1E47" w:rsidRPr="004D1E47" w:rsidRDefault="004D1E47" w:rsidP="004D1E47">
      <w:pPr>
        <w:spacing w:after="0" w:line="240" w:lineRule="auto"/>
        <w:jc w:val="both"/>
        <w:rPr>
          <w:rFonts w:ascii="Arial" w:hAnsi="Arial" w:cs="Arial"/>
          <w:sz w:val="22"/>
          <w:szCs w:val="22"/>
        </w:rPr>
      </w:pPr>
    </w:p>
    <w:p w14:paraId="0EB1DD22" w14:textId="77777777"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67F094F6" w14:textId="23487823" w:rsidR="006A7397" w:rsidRPr="004D1E47" w:rsidRDefault="00B943F2" w:rsidP="006A7397">
      <w:pPr>
        <w:spacing w:after="0" w:line="240" w:lineRule="auto"/>
        <w:jc w:val="both"/>
        <w:rPr>
          <w:rFonts w:ascii="Arial" w:hAnsi="Arial" w:cs="Arial"/>
          <w:sz w:val="22"/>
          <w:szCs w:val="22"/>
        </w:rPr>
      </w:pPr>
      <w:r w:rsidRPr="005C7ED2">
        <w:rPr>
          <w:rFonts w:ascii="Arial" w:hAnsi="Arial" w:cs="Arial"/>
          <w:sz w:val="22"/>
          <w:szCs w:val="22"/>
        </w:rPr>
        <w:t xml:space="preserve">Zamawiający </w:t>
      </w:r>
      <w:r w:rsidR="00E6158A" w:rsidRPr="005C7ED2">
        <w:rPr>
          <w:rFonts w:ascii="Arial" w:hAnsi="Arial" w:cs="Arial"/>
          <w:sz w:val="22"/>
          <w:szCs w:val="22"/>
        </w:rPr>
        <w:t>informuje</w:t>
      </w:r>
      <w:r w:rsidR="00E6158A" w:rsidRPr="00E6158A">
        <w:rPr>
          <w:rFonts w:ascii="Arial" w:hAnsi="Arial" w:cs="Arial"/>
          <w:sz w:val="22"/>
          <w:szCs w:val="22"/>
        </w:rPr>
        <w:t xml:space="preserve"> o przekazaniu do publikacji w Dzienniku Urzędowym Unii Europejskiej stosownego sprostowania w przedmiotowym zakresie. Informacja o nowym </w:t>
      </w:r>
      <w:r w:rsidR="00E6158A">
        <w:rPr>
          <w:rFonts w:ascii="Arial" w:hAnsi="Arial" w:cs="Arial"/>
          <w:sz w:val="22"/>
          <w:szCs w:val="22"/>
        </w:rPr>
        <w:t>terminie realizacji zamówienia</w:t>
      </w:r>
      <w:r w:rsidR="00E6158A" w:rsidRPr="00E6158A">
        <w:rPr>
          <w:rFonts w:ascii="Arial" w:hAnsi="Arial" w:cs="Arial"/>
          <w:sz w:val="22"/>
          <w:szCs w:val="22"/>
        </w:rPr>
        <w:t xml:space="preserve"> zostanie opublikowana na stronie prowadzonego postępowania w dniu opublikowania sprostowania w Dzienniku </w:t>
      </w:r>
      <w:proofErr w:type="spellStart"/>
      <w:r w:rsidR="00E6158A" w:rsidRPr="00E6158A">
        <w:rPr>
          <w:rFonts w:ascii="Arial" w:hAnsi="Arial" w:cs="Arial"/>
          <w:sz w:val="22"/>
          <w:szCs w:val="22"/>
        </w:rPr>
        <w:t>Urz.UE</w:t>
      </w:r>
      <w:proofErr w:type="spellEnd"/>
      <w:r w:rsidR="00E6158A" w:rsidRPr="00E6158A">
        <w:rPr>
          <w:rFonts w:ascii="Arial" w:hAnsi="Arial" w:cs="Arial"/>
          <w:sz w:val="22"/>
          <w:szCs w:val="22"/>
        </w:rPr>
        <w:t>.</w:t>
      </w:r>
    </w:p>
    <w:p w14:paraId="552131D2" w14:textId="77777777" w:rsidR="004D1E47" w:rsidRPr="004D1E47" w:rsidRDefault="004D1E47" w:rsidP="004D1E47">
      <w:pPr>
        <w:spacing w:after="0" w:line="240" w:lineRule="auto"/>
        <w:jc w:val="both"/>
        <w:rPr>
          <w:rFonts w:ascii="Arial" w:hAnsi="Arial" w:cs="Arial"/>
          <w:sz w:val="22"/>
          <w:szCs w:val="22"/>
        </w:rPr>
      </w:pPr>
    </w:p>
    <w:p w14:paraId="758120C6" w14:textId="4F47F7D0" w:rsidR="004D1E47" w:rsidRPr="004D1E47" w:rsidRDefault="004D1E47" w:rsidP="004D1E47">
      <w:pPr>
        <w:spacing w:after="0" w:line="240" w:lineRule="auto"/>
        <w:jc w:val="both"/>
        <w:rPr>
          <w:rFonts w:ascii="Arial" w:hAnsi="Arial" w:cs="Arial"/>
          <w:b/>
          <w:sz w:val="22"/>
          <w:szCs w:val="22"/>
          <w:u w:val="single"/>
        </w:rPr>
      </w:pPr>
      <w:r w:rsidRPr="004D1E47">
        <w:rPr>
          <w:rFonts w:ascii="Arial" w:hAnsi="Arial" w:cs="Arial"/>
          <w:b/>
          <w:sz w:val="22"/>
          <w:szCs w:val="22"/>
          <w:highlight w:val="lightGray"/>
          <w:u w:val="single"/>
        </w:rPr>
        <w:t>Pytanie nr 1</w:t>
      </w:r>
      <w:r w:rsidR="00962E6D">
        <w:rPr>
          <w:rFonts w:ascii="Arial" w:hAnsi="Arial" w:cs="Arial"/>
          <w:b/>
          <w:sz w:val="22"/>
          <w:szCs w:val="22"/>
          <w:highlight w:val="lightGray"/>
          <w:u w:val="single"/>
        </w:rPr>
        <w:t>04</w:t>
      </w:r>
      <w:r w:rsidRPr="004D1E47">
        <w:rPr>
          <w:rFonts w:ascii="Arial" w:hAnsi="Arial" w:cs="Arial"/>
          <w:b/>
          <w:sz w:val="22"/>
          <w:szCs w:val="22"/>
          <w:highlight w:val="lightGray"/>
          <w:u w:val="single"/>
        </w:rPr>
        <w:t>:</w:t>
      </w:r>
    </w:p>
    <w:p w14:paraId="75D343D0"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„Zamawiający w OPZ ładowarki, pkt. 4.1 System zarządzania i monitorowania ładowania informuje, że posiada system zarządzania ładowarkami EOS, informuje także o tzw. konsoli systemu. Prosimy o potwierdzenie, że po stronie Wykonawcy będzie leżała tylko integracja ładowarek z systemem EOS i konsolą na poziomie standardu OCPP 1.6?”</w:t>
      </w:r>
    </w:p>
    <w:p w14:paraId="44DD7461" w14:textId="77777777" w:rsidR="004D1E47" w:rsidRPr="004D1E47" w:rsidRDefault="004D1E47" w:rsidP="004D1E47">
      <w:pPr>
        <w:spacing w:after="0" w:line="240" w:lineRule="auto"/>
        <w:jc w:val="both"/>
        <w:rPr>
          <w:rFonts w:ascii="Arial" w:hAnsi="Arial" w:cs="Arial"/>
          <w:sz w:val="22"/>
          <w:szCs w:val="22"/>
        </w:rPr>
      </w:pPr>
    </w:p>
    <w:p w14:paraId="7EC683C7" w14:textId="77777777"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20BA61A1" w14:textId="6EEC90EC" w:rsidR="004D1E47" w:rsidRPr="004D1E47" w:rsidRDefault="00680325" w:rsidP="004D1E47">
      <w:pPr>
        <w:spacing w:after="0" w:line="240" w:lineRule="auto"/>
        <w:jc w:val="both"/>
        <w:rPr>
          <w:rFonts w:ascii="Arial" w:hAnsi="Arial" w:cs="Arial"/>
          <w:sz w:val="22"/>
          <w:szCs w:val="22"/>
        </w:rPr>
      </w:pPr>
      <w:r w:rsidRPr="00680325">
        <w:rPr>
          <w:rFonts w:ascii="Arial" w:hAnsi="Arial" w:cs="Arial"/>
          <w:sz w:val="22"/>
          <w:szCs w:val="22"/>
        </w:rPr>
        <w:t>Zamawiający potwierdza, że wymaga</w:t>
      </w:r>
      <w:r>
        <w:rPr>
          <w:rFonts w:ascii="Arial" w:hAnsi="Arial" w:cs="Arial"/>
          <w:sz w:val="22"/>
          <w:szCs w:val="22"/>
        </w:rPr>
        <w:t>,</w:t>
      </w:r>
      <w:r w:rsidRPr="00680325">
        <w:rPr>
          <w:rFonts w:ascii="Arial" w:hAnsi="Arial" w:cs="Arial"/>
          <w:sz w:val="22"/>
          <w:szCs w:val="22"/>
        </w:rPr>
        <w:t xml:space="preserve"> aby integracja ładowarek z systemem EOS została dokonana na poziome standardu min. OCPP 1.6-J i realizowała wszystkie opisane w OPZ zagadnienia. Niemniej jednak, odpowiedzialność za prawidłowe zafunkcjonowanie ładowarki w systemie</w:t>
      </w:r>
      <w:r>
        <w:rPr>
          <w:rFonts w:ascii="Arial" w:hAnsi="Arial" w:cs="Arial"/>
          <w:sz w:val="22"/>
          <w:szCs w:val="22"/>
        </w:rPr>
        <w:t>,</w:t>
      </w:r>
      <w:r w:rsidRPr="00680325">
        <w:rPr>
          <w:rFonts w:ascii="Arial" w:hAnsi="Arial" w:cs="Arial"/>
          <w:sz w:val="22"/>
          <w:szCs w:val="22"/>
        </w:rPr>
        <w:t xml:space="preserve"> w tym udostępnianie właściwych danych i komunikatów z ładowarki</w:t>
      </w:r>
      <w:r>
        <w:rPr>
          <w:rFonts w:ascii="Arial" w:hAnsi="Arial" w:cs="Arial"/>
          <w:sz w:val="22"/>
          <w:szCs w:val="22"/>
        </w:rPr>
        <w:t>,</w:t>
      </w:r>
      <w:r w:rsidRPr="00680325">
        <w:rPr>
          <w:rFonts w:ascii="Arial" w:hAnsi="Arial" w:cs="Arial"/>
          <w:sz w:val="22"/>
          <w:szCs w:val="22"/>
        </w:rPr>
        <w:t xml:space="preserve"> leży po stronie Wykonawcy.</w:t>
      </w:r>
    </w:p>
    <w:p w14:paraId="29402C8A" w14:textId="77777777" w:rsidR="004D1E47" w:rsidRPr="004D1E47" w:rsidRDefault="004D1E47" w:rsidP="004D1E47">
      <w:pPr>
        <w:spacing w:after="0" w:line="240" w:lineRule="auto"/>
        <w:jc w:val="both"/>
        <w:rPr>
          <w:rFonts w:ascii="Arial" w:hAnsi="Arial" w:cs="Arial"/>
          <w:sz w:val="22"/>
          <w:szCs w:val="22"/>
        </w:rPr>
      </w:pPr>
    </w:p>
    <w:p w14:paraId="1DF975D0" w14:textId="440DDA8A" w:rsidR="004D1E47" w:rsidRPr="004D1E47" w:rsidRDefault="004D1E47" w:rsidP="004D1E47">
      <w:pPr>
        <w:spacing w:after="0" w:line="240" w:lineRule="auto"/>
        <w:jc w:val="both"/>
        <w:rPr>
          <w:rFonts w:ascii="Arial" w:hAnsi="Arial" w:cs="Arial"/>
          <w:b/>
          <w:sz w:val="22"/>
          <w:szCs w:val="22"/>
          <w:u w:val="single"/>
        </w:rPr>
      </w:pPr>
      <w:r w:rsidRPr="004D1E47">
        <w:rPr>
          <w:rFonts w:ascii="Arial" w:hAnsi="Arial" w:cs="Arial"/>
          <w:b/>
          <w:sz w:val="22"/>
          <w:szCs w:val="22"/>
          <w:highlight w:val="lightGray"/>
          <w:u w:val="single"/>
        </w:rPr>
        <w:t>Pytanie nr 1</w:t>
      </w:r>
      <w:r w:rsidR="00962E6D">
        <w:rPr>
          <w:rFonts w:ascii="Arial" w:hAnsi="Arial" w:cs="Arial"/>
          <w:b/>
          <w:sz w:val="22"/>
          <w:szCs w:val="22"/>
          <w:highlight w:val="lightGray"/>
          <w:u w:val="single"/>
        </w:rPr>
        <w:t>05</w:t>
      </w:r>
      <w:r w:rsidRPr="004D1E47">
        <w:rPr>
          <w:rFonts w:ascii="Arial" w:hAnsi="Arial" w:cs="Arial"/>
          <w:b/>
          <w:sz w:val="22"/>
          <w:szCs w:val="22"/>
          <w:highlight w:val="lightGray"/>
          <w:u w:val="single"/>
        </w:rPr>
        <w:t>:</w:t>
      </w:r>
    </w:p>
    <w:p w14:paraId="06297193"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„Czy Zamawiający zaakceptuje lokalizację kamery monitoringu wizyjnego CCTV na lampie oświetleniowej, która wykonana zostanie w ramach tego kontaktu w pobliżu planowej stacji ładowania pantografowego?”</w:t>
      </w:r>
    </w:p>
    <w:p w14:paraId="7EF6D30A" w14:textId="77777777" w:rsidR="004D1E47" w:rsidRPr="004D1E47" w:rsidRDefault="004D1E47" w:rsidP="004D1E47">
      <w:pPr>
        <w:spacing w:after="0" w:line="240" w:lineRule="auto"/>
        <w:jc w:val="both"/>
        <w:rPr>
          <w:rFonts w:ascii="Arial" w:hAnsi="Arial" w:cs="Arial"/>
          <w:sz w:val="22"/>
          <w:szCs w:val="22"/>
        </w:rPr>
      </w:pPr>
    </w:p>
    <w:p w14:paraId="5E0B2124" w14:textId="47BA0EA8"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6C033B51" w14:textId="60270CE6" w:rsidR="004D1E47" w:rsidRPr="004D1E47" w:rsidRDefault="00B943F2" w:rsidP="004D1E47">
      <w:pPr>
        <w:spacing w:after="0" w:line="240" w:lineRule="auto"/>
        <w:jc w:val="both"/>
        <w:rPr>
          <w:rFonts w:ascii="Arial" w:hAnsi="Arial" w:cs="Arial"/>
          <w:sz w:val="22"/>
          <w:szCs w:val="22"/>
        </w:rPr>
      </w:pPr>
      <w:r w:rsidRPr="00B943F2">
        <w:rPr>
          <w:rFonts w:ascii="Arial" w:hAnsi="Arial" w:cs="Arial"/>
          <w:sz w:val="22"/>
          <w:szCs w:val="22"/>
        </w:rPr>
        <w:t xml:space="preserve">Zamawiający </w:t>
      </w:r>
      <w:r>
        <w:rPr>
          <w:rFonts w:ascii="Arial" w:hAnsi="Arial" w:cs="Arial"/>
          <w:sz w:val="22"/>
          <w:szCs w:val="22"/>
        </w:rPr>
        <w:t>wyraża zgodę</w:t>
      </w:r>
      <w:r w:rsidRPr="00B943F2">
        <w:rPr>
          <w:rFonts w:ascii="Arial" w:hAnsi="Arial" w:cs="Arial"/>
          <w:sz w:val="22"/>
          <w:szCs w:val="22"/>
        </w:rPr>
        <w:t xml:space="preserve"> na zaproponowane rozwiązanie.</w:t>
      </w:r>
    </w:p>
    <w:p w14:paraId="53077914" w14:textId="77777777" w:rsidR="004D1E47" w:rsidRPr="004D1E47" w:rsidRDefault="004D1E47" w:rsidP="004D1E47">
      <w:pPr>
        <w:spacing w:after="0" w:line="240" w:lineRule="auto"/>
        <w:jc w:val="both"/>
        <w:rPr>
          <w:rFonts w:ascii="Arial" w:hAnsi="Arial" w:cs="Arial"/>
          <w:sz w:val="22"/>
          <w:szCs w:val="22"/>
        </w:rPr>
      </w:pPr>
    </w:p>
    <w:p w14:paraId="60BCC869" w14:textId="327882E1" w:rsidR="004D1E47" w:rsidRPr="004D1E47" w:rsidRDefault="004D1E47" w:rsidP="004D1E47">
      <w:pPr>
        <w:spacing w:after="0" w:line="240" w:lineRule="auto"/>
        <w:jc w:val="both"/>
        <w:rPr>
          <w:rFonts w:ascii="Arial" w:hAnsi="Arial" w:cs="Arial"/>
          <w:b/>
          <w:sz w:val="22"/>
          <w:szCs w:val="22"/>
          <w:u w:val="single"/>
        </w:rPr>
      </w:pPr>
      <w:r w:rsidRPr="004D1E47">
        <w:rPr>
          <w:rFonts w:ascii="Arial" w:hAnsi="Arial" w:cs="Arial"/>
          <w:b/>
          <w:sz w:val="22"/>
          <w:szCs w:val="22"/>
          <w:highlight w:val="lightGray"/>
          <w:u w:val="single"/>
        </w:rPr>
        <w:t>Pytanie nr 1</w:t>
      </w:r>
      <w:r w:rsidR="00962E6D">
        <w:rPr>
          <w:rFonts w:ascii="Arial" w:hAnsi="Arial" w:cs="Arial"/>
          <w:b/>
          <w:sz w:val="22"/>
          <w:szCs w:val="22"/>
          <w:highlight w:val="lightGray"/>
          <w:u w:val="single"/>
        </w:rPr>
        <w:t>06</w:t>
      </w:r>
      <w:r w:rsidRPr="004D1E47">
        <w:rPr>
          <w:rFonts w:ascii="Arial" w:hAnsi="Arial" w:cs="Arial"/>
          <w:b/>
          <w:sz w:val="22"/>
          <w:szCs w:val="22"/>
          <w:highlight w:val="lightGray"/>
          <w:u w:val="single"/>
        </w:rPr>
        <w:t>:</w:t>
      </w:r>
    </w:p>
    <w:p w14:paraId="45613D4F"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 xml:space="preserve">„W OPZ ładowarki w pkt. 1.1 Wymagania ogólne Zamawiający napisał:   </w:t>
      </w:r>
    </w:p>
    <w:p w14:paraId="3E79DF62"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 xml:space="preserve">,, Ładowarka pantografowa musi być kompatybilna z posiadanymi przez Zamawiającego autobusami o napędzie elektrycznym (Solaris Urbino 12E) wyposażonymi w 4-ry szyny stykowe na dachu pojazdu przeznaczone do współpracy z odwróconym pantografem z mocą ładowania do 300KW (włącznie) oraz 2 gniazda zasilające COMBO 2 o mocy ładowania do 120KW (włącznie)”,  </w:t>
      </w:r>
    </w:p>
    <w:p w14:paraId="647B8AB7"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 xml:space="preserve">a w pkt 1.3 Parametry elektryczne stacji ładowania pantografowego, Zamawiający napisał ,, urządzenie musi zapewniać możliwość awaryjnego ładowania przy pomocy wtyku „plug-in”, kompatybilnego z gniazdem CCS typu 2 (zgodne z IEC 62196-3), z maksymalną mocą ładowania 150kW’’  </w:t>
      </w:r>
    </w:p>
    <w:p w14:paraId="72857FB2"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 xml:space="preserve">Prosimy, o potwierdzenie, że stacja ładowania pantografowego ma być wyposażona w jeden wtyk plug-in CCS typu 2 do ładowania awaryjnego z maksymalną mocą 150 </w:t>
      </w:r>
      <w:proofErr w:type="spellStart"/>
      <w:r w:rsidRPr="004D1E47">
        <w:rPr>
          <w:rFonts w:ascii="Arial" w:hAnsi="Arial" w:cs="Arial"/>
          <w:sz w:val="22"/>
          <w:szCs w:val="22"/>
        </w:rPr>
        <w:t>kW.</w:t>
      </w:r>
      <w:proofErr w:type="spellEnd"/>
      <w:r w:rsidRPr="004D1E47">
        <w:rPr>
          <w:rFonts w:ascii="Arial" w:hAnsi="Arial" w:cs="Arial"/>
          <w:sz w:val="22"/>
          <w:szCs w:val="22"/>
        </w:rPr>
        <w:t>”</w:t>
      </w:r>
    </w:p>
    <w:p w14:paraId="0680BB1D" w14:textId="77777777" w:rsidR="004D1E47" w:rsidRPr="004D1E47" w:rsidRDefault="004D1E47" w:rsidP="004D1E47">
      <w:pPr>
        <w:spacing w:after="0" w:line="240" w:lineRule="auto"/>
        <w:jc w:val="both"/>
        <w:rPr>
          <w:rFonts w:ascii="Arial" w:hAnsi="Arial" w:cs="Arial"/>
          <w:sz w:val="22"/>
          <w:szCs w:val="22"/>
        </w:rPr>
      </w:pPr>
    </w:p>
    <w:p w14:paraId="13970D4C" w14:textId="77777777"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24E5D435" w14:textId="5F8E5016" w:rsidR="004D1E47" w:rsidRPr="004D1E47" w:rsidRDefault="00B943F2" w:rsidP="004D1E47">
      <w:pPr>
        <w:spacing w:after="0" w:line="240" w:lineRule="auto"/>
        <w:jc w:val="both"/>
        <w:rPr>
          <w:rFonts w:ascii="Arial" w:hAnsi="Arial" w:cs="Arial"/>
          <w:sz w:val="22"/>
          <w:szCs w:val="22"/>
        </w:rPr>
      </w:pPr>
      <w:r>
        <w:rPr>
          <w:rFonts w:ascii="Arial" w:hAnsi="Arial" w:cs="Arial"/>
          <w:sz w:val="22"/>
          <w:szCs w:val="22"/>
        </w:rPr>
        <w:t>Zamawiający potwierdza.</w:t>
      </w:r>
    </w:p>
    <w:p w14:paraId="200AC68E" w14:textId="77777777" w:rsidR="004D1E47" w:rsidRPr="004D1E47" w:rsidRDefault="004D1E47" w:rsidP="004D1E47">
      <w:pPr>
        <w:spacing w:after="0" w:line="240" w:lineRule="auto"/>
        <w:jc w:val="both"/>
        <w:rPr>
          <w:rFonts w:ascii="Arial" w:hAnsi="Arial" w:cs="Arial"/>
          <w:sz w:val="22"/>
          <w:szCs w:val="22"/>
        </w:rPr>
      </w:pPr>
    </w:p>
    <w:p w14:paraId="586FEC22" w14:textId="66474715" w:rsidR="004D1E47" w:rsidRPr="004D1E47" w:rsidRDefault="004D1E47" w:rsidP="004D1E47">
      <w:pPr>
        <w:spacing w:after="0" w:line="240" w:lineRule="auto"/>
        <w:jc w:val="both"/>
        <w:rPr>
          <w:rFonts w:ascii="Arial" w:hAnsi="Arial" w:cs="Arial"/>
          <w:b/>
          <w:sz w:val="22"/>
          <w:szCs w:val="22"/>
          <w:u w:val="single"/>
        </w:rPr>
      </w:pPr>
      <w:r w:rsidRPr="004D1E47">
        <w:rPr>
          <w:rFonts w:ascii="Arial" w:hAnsi="Arial" w:cs="Arial"/>
          <w:b/>
          <w:sz w:val="22"/>
          <w:szCs w:val="22"/>
          <w:highlight w:val="lightGray"/>
          <w:u w:val="single"/>
        </w:rPr>
        <w:t>Pytanie nr 1</w:t>
      </w:r>
      <w:r w:rsidR="00962E6D">
        <w:rPr>
          <w:rFonts w:ascii="Arial" w:hAnsi="Arial" w:cs="Arial"/>
          <w:b/>
          <w:sz w:val="22"/>
          <w:szCs w:val="22"/>
          <w:highlight w:val="lightGray"/>
          <w:u w:val="single"/>
        </w:rPr>
        <w:t>07</w:t>
      </w:r>
      <w:r w:rsidRPr="004D1E47">
        <w:rPr>
          <w:rFonts w:ascii="Arial" w:hAnsi="Arial" w:cs="Arial"/>
          <w:b/>
          <w:sz w:val="22"/>
          <w:szCs w:val="22"/>
          <w:highlight w:val="lightGray"/>
          <w:u w:val="single"/>
        </w:rPr>
        <w:t>:</w:t>
      </w:r>
      <w:r w:rsidRPr="004D1E47">
        <w:rPr>
          <w:rFonts w:ascii="Arial" w:hAnsi="Arial" w:cs="Arial"/>
          <w:b/>
          <w:sz w:val="22"/>
          <w:szCs w:val="22"/>
          <w:u w:val="single"/>
        </w:rPr>
        <w:t xml:space="preserve"> </w:t>
      </w:r>
    </w:p>
    <w:p w14:paraId="58C2B72E"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 xml:space="preserve">„Dotyczy OPZ ładowarki, pkt. 3 Ładowarka mobilna. </w:t>
      </w:r>
    </w:p>
    <w:p w14:paraId="40FA4FF4"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Prosimy o potwierdzenie, że Zamawiający wykona gniazdo zasilania dla ładowarki mobilnej.”</w:t>
      </w:r>
    </w:p>
    <w:p w14:paraId="5DDA2139" w14:textId="77777777" w:rsidR="004D1E47" w:rsidRPr="004D1E47" w:rsidRDefault="004D1E47" w:rsidP="004D1E47">
      <w:pPr>
        <w:spacing w:after="0" w:line="240" w:lineRule="auto"/>
        <w:jc w:val="both"/>
        <w:rPr>
          <w:rFonts w:ascii="Arial" w:hAnsi="Arial" w:cs="Arial"/>
          <w:sz w:val="22"/>
          <w:szCs w:val="22"/>
        </w:rPr>
      </w:pPr>
    </w:p>
    <w:p w14:paraId="143982E4" w14:textId="77777777"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7D5F2FFA" w14:textId="37640096" w:rsidR="004D1E47" w:rsidRPr="004D1E47" w:rsidRDefault="00B943F2" w:rsidP="004D1E47">
      <w:pPr>
        <w:spacing w:after="0" w:line="240" w:lineRule="auto"/>
        <w:jc w:val="both"/>
        <w:rPr>
          <w:rFonts w:ascii="Arial" w:hAnsi="Arial" w:cs="Arial"/>
          <w:sz w:val="22"/>
          <w:szCs w:val="22"/>
        </w:rPr>
      </w:pPr>
      <w:r>
        <w:rPr>
          <w:rFonts w:ascii="Arial" w:hAnsi="Arial" w:cs="Arial"/>
          <w:sz w:val="22"/>
          <w:szCs w:val="22"/>
        </w:rPr>
        <w:t>Zamawiający potwierdza.</w:t>
      </w:r>
    </w:p>
    <w:p w14:paraId="47C09124" w14:textId="77777777" w:rsidR="004D1E47" w:rsidRPr="004D1E47" w:rsidRDefault="004D1E47" w:rsidP="004D1E47">
      <w:pPr>
        <w:spacing w:after="0" w:line="240" w:lineRule="auto"/>
        <w:jc w:val="both"/>
        <w:rPr>
          <w:rFonts w:ascii="Arial" w:hAnsi="Arial" w:cs="Arial"/>
          <w:sz w:val="22"/>
          <w:szCs w:val="22"/>
        </w:rPr>
      </w:pPr>
    </w:p>
    <w:p w14:paraId="418CEDB7" w14:textId="1E856A9B" w:rsidR="004D1E47" w:rsidRPr="004D1E47" w:rsidRDefault="004D1E47" w:rsidP="004D1E47">
      <w:pPr>
        <w:spacing w:after="0" w:line="240" w:lineRule="auto"/>
        <w:jc w:val="both"/>
        <w:rPr>
          <w:rFonts w:ascii="Arial" w:hAnsi="Arial" w:cs="Arial"/>
          <w:b/>
          <w:sz w:val="22"/>
          <w:szCs w:val="22"/>
          <w:u w:val="single"/>
        </w:rPr>
      </w:pPr>
      <w:r w:rsidRPr="004D1E47">
        <w:rPr>
          <w:rFonts w:ascii="Arial" w:hAnsi="Arial" w:cs="Arial"/>
          <w:b/>
          <w:sz w:val="22"/>
          <w:szCs w:val="22"/>
          <w:highlight w:val="lightGray"/>
          <w:u w:val="single"/>
        </w:rPr>
        <w:t>Pytanie nr 1</w:t>
      </w:r>
      <w:r w:rsidR="00962E6D">
        <w:rPr>
          <w:rFonts w:ascii="Arial" w:hAnsi="Arial" w:cs="Arial"/>
          <w:b/>
          <w:sz w:val="22"/>
          <w:szCs w:val="22"/>
          <w:highlight w:val="lightGray"/>
          <w:u w:val="single"/>
        </w:rPr>
        <w:t>08</w:t>
      </w:r>
      <w:r w:rsidRPr="004D1E47">
        <w:rPr>
          <w:rFonts w:ascii="Arial" w:hAnsi="Arial" w:cs="Arial"/>
          <w:b/>
          <w:sz w:val="22"/>
          <w:szCs w:val="22"/>
          <w:highlight w:val="lightGray"/>
          <w:u w:val="single"/>
        </w:rPr>
        <w:t>:</w:t>
      </w:r>
    </w:p>
    <w:p w14:paraId="568864F0"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„Zamawiający w OPZ ładowarki w pkt. 1.4 napisał: „Operator na terenie zajezdni posiada odpowiednią infrastrukturę do zasilania ładowarek, dla uzyskania wymaganych parametrów ładowania w tym kable energetyczne, jak i stację Trafo.” Prosimy o potwierdzenie, że posiada umowę przyłączeniową na moc uwzględniającą ładowarki z tego kontaktu, jeżeli tak to prosimy o udostępnienie.”</w:t>
      </w:r>
    </w:p>
    <w:p w14:paraId="499534C3" w14:textId="77777777" w:rsidR="004D1E47" w:rsidRPr="004D1E47" w:rsidRDefault="004D1E47" w:rsidP="004D1E47">
      <w:pPr>
        <w:spacing w:after="0" w:line="240" w:lineRule="auto"/>
        <w:jc w:val="both"/>
        <w:rPr>
          <w:rFonts w:ascii="Arial" w:hAnsi="Arial" w:cs="Arial"/>
          <w:sz w:val="22"/>
          <w:szCs w:val="22"/>
        </w:rPr>
      </w:pPr>
    </w:p>
    <w:p w14:paraId="58B30054" w14:textId="77777777" w:rsidR="00962E6D" w:rsidRDefault="00962E6D" w:rsidP="004D1E47">
      <w:pPr>
        <w:spacing w:after="0" w:line="240" w:lineRule="auto"/>
        <w:jc w:val="both"/>
        <w:rPr>
          <w:rFonts w:ascii="Arial" w:hAnsi="Arial" w:cs="Arial"/>
          <w:b/>
          <w:sz w:val="22"/>
          <w:szCs w:val="22"/>
        </w:rPr>
      </w:pPr>
    </w:p>
    <w:p w14:paraId="06A297CD" w14:textId="77777777" w:rsidR="00962E6D" w:rsidRDefault="00962E6D" w:rsidP="004D1E47">
      <w:pPr>
        <w:spacing w:after="0" w:line="240" w:lineRule="auto"/>
        <w:jc w:val="both"/>
        <w:rPr>
          <w:rFonts w:ascii="Arial" w:hAnsi="Arial" w:cs="Arial"/>
          <w:b/>
          <w:sz w:val="22"/>
          <w:szCs w:val="22"/>
        </w:rPr>
      </w:pPr>
    </w:p>
    <w:p w14:paraId="7C15F40E" w14:textId="662077D8"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lastRenderedPageBreak/>
        <w:t xml:space="preserve">Odpowiedź: </w:t>
      </w:r>
    </w:p>
    <w:p w14:paraId="7140A768" w14:textId="2A9E65DA" w:rsidR="004D1E47" w:rsidRPr="004D1E47" w:rsidRDefault="00B943F2" w:rsidP="004D1E47">
      <w:pPr>
        <w:spacing w:after="0" w:line="240" w:lineRule="auto"/>
        <w:jc w:val="both"/>
        <w:rPr>
          <w:rFonts w:ascii="Arial" w:hAnsi="Arial" w:cs="Arial"/>
          <w:sz w:val="22"/>
          <w:szCs w:val="22"/>
        </w:rPr>
      </w:pPr>
      <w:r w:rsidRPr="00B943F2">
        <w:rPr>
          <w:rFonts w:ascii="Arial" w:hAnsi="Arial" w:cs="Arial"/>
          <w:sz w:val="22"/>
          <w:szCs w:val="22"/>
        </w:rPr>
        <w:t>Zamawiający potwierdza, że posiada umowę przyłączeniową na wymaganą moc i informuje, że stosowną umowę przedstawi Wykonawcy</w:t>
      </w:r>
      <w:r>
        <w:rPr>
          <w:rFonts w:ascii="Arial" w:hAnsi="Arial" w:cs="Arial"/>
          <w:sz w:val="22"/>
          <w:szCs w:val="22"/>
        </w:rPr>
        <w:t>,</w:t>
      </w:r>
      <w:r w:rsidRPr="00B943F2">
        <w:rPr>
          <w:rFonts w:ascii="Arial" w:hAnsi="Arial" w:cs="Arial"/>
          <w:sz w:val="22"/>
          <w:szCs w:val="22"/>
        </w:rPr>
        <w:t xml:space="preserve"> z kt</w:t>
      </w:r>
      <w:r>
        <w:rPr>
          <w:rFonts w:ascii="Arial" w:hAnsi="Arial" w:cs="Arial"/>
          <w:sz w:val="22"/>
          <w:szCs w:val="22"/>
        </w:rPr>
        <w:t xml:space="preserve">órym zostanie podpisana umowa. </w:t>
      </w:r>
    </w:p>
    <w:p w14:paraId="58633764" w14:textId="77777777" w:rsidR="004D1E47" w:rsidRPr="004D1E47" w:rsidRDefault="004D1E47" w:rsidP="004D1E47">
      <w:pPr>
        <w:spacing w:after="0" w:line="240" w:lineRule="auto"/>
        <w:jc w:val="both"/>
        <w:rPr>
          <w:rFonts w:ascii="Arial" w:hAnsi="Arial" w:cs="Arial"/>
          <w:sz w:val="22"/>
          <w:szCs w:val="22"/>
        </w:rPr>
      </w:pPr>
    </w:p>
    <w:p w14:paraId="7150E5D8" w14:textId="4FE50641" w:rsidR="004D1E47" w:rsidRPr="004D1E47" w:rsidRDefault="004D1E47" w:rsidP="004D1E47">
      <w:pPr>
        <w:spacing w:after="0" w:line="240" w:lineRule="auto"/>
        <w:jc w:val="both"/>
        <w:rPr>
          <w:rFonts w:ascii="Arial" w:hAnsi="Arial" w:cs="Arial"/>
          <w:b/>
          <w:sz w:val="22"/>
          <w:szCs w:val="22"/>
          <w:u w:val="single"/>
        </w:rPr>
      </w:pPr>
      <w:r w:rsidRPr="004D1E47">
        <w:rPr>
          <w:rFonts w:ascii="Arial" w:hAnsi="Arial" w:cs="Arial"/>
          <w:b/>
          <w:sz w:val="22"/>
          <w:szCs w:val="22"/>
          <w:highlight w:val="lightGray"/>
          <w:u w:val="single"/>
        </w:rPr>
        <w:t>Pytanie nr 1</w:t>
      </w:r>
      <w:r w:rsidR="00962E6D">
        <w:rPr>
          <w:rFonts w:ascii="Arial" w:hAnsi="Arial" w:cs="Arial"/>
          <w:b/>
          <w:sz w:val="22"/>
          <w:szCs w:val="22"/>
          <w:highlight w:val="lightGray"/>
          <w:u w:val="single"/>
        </w:rPr>
        <w:t>09</w:t>
      </w:r>
      <w:r w:rsidRPr="004D1E47">
        <w:rPr>
          <w:rFonts w:ascii="Arial" w:hAnsi="Arial" w:cs="Arial"/>
          <w:b/>
          <w:sz w:val="22"/>
          <w:szCs w:val="22"/>
          <w:highlight w:val="lightGray"/>
          <w:u w:val="single"/>
        </w:rPr>
        <w:t>:</w:t>
      </w:r>
      <w:r w:rsidRPr="004D1E47">
        <w:rPr>
          <w:rFonts w:ascii="Arial" w:hAnsi="Arial" w:cs="Arial"/>
          <w:b/>
          <w:sz w:val="22"/>
          <w:szCs w:val="22"/>
          <w:u w:val="single"/>
        </w:rPr>
        <w:t xml:space="preserve"> </w:t>
      </w:r>
    </w:p>
    <w:p w14:paraId="478E8C99"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„W OPZ ładowarki w pkt. 1.1 Zamawiający napisał: „wymagane jest podświetlenie LED przedziałów oraz paneli obsługowych urządzenia”, czy Zamawiający dopuści podświetlenie LED w postaci lampek informujących o statusie ładowarki (zielony – gotowość, niebieski – ładowanie, czerwony - awaria)”</w:t>
      </w:r>
    </w:p>
    <w:p w14:paraId="42B4B09C" w14:textId="77777777" w:rsidR="004D1E47" w:rsidRPr="004D1E47" w:rsidRDefault="004D1E47" w:rsidP="004D1E47">
      <w:pPr>
        <w:spacing w:after="0" w:line="240" w:lineRule="auto"/>
        <w:jc w:val="both"/>
        <w:rPr>
          <w:rFonts w:ascii="Arial" w:hAnsi="Arial" w:cs="Arial"/>
          <w:sz w:val="22"/>
          <w:szCs w:val="22"/>
        </w:rPr>
      </w:pPr>
    </w:p>
    <w:p w14:paraId="28E82126" w14:textId="77777777"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6C4C656D" w14:textId="719CB7BD" w:rsidR="004D1E47" w:rsidRPr="004D1E47" w:rsidRDefault="00B943F2" w:rsidP="004D1E47">
      <w:pPr>
        <w:spacing w:after="0" w:line="240" w:lineRule="auto"/>
        <w:jc w:val="both"/>
        <w:rPr>
          <w:rFonts w:ascii="Arial" w:hAnsi="Arial" w:cs="Arial"/>
          <w:sz w:val="22"/>
          <w:szCs w:val="22"/>
        </w:rPr>
      </w:pPr>
      <w:r w:rsidRPr="00B943F2">
        <w:rPr>
          <w:rFonts w:ascii="Arial" w:hAnsi="Arial" w:cs="Arial"/>
          <w:sz w:val="22"/>
          <w:szCs w:val="22"/>
        </w:rPr>
        <w:t xml:space="preserve">Zamawiający </w:t>
      </w:r>
      <w:r>
        <w:rPr>
          <w:rFonts w:ascii="Arial" w:hAnsi="Arial" w:cs="Arial"/>
          <w:sz w:val="22"/>
          <w:szCs w:val="22"/>
        </w:rPr>
        <w:t>wyraża zgodę</w:t>
      </w:r>
      <w:r w:rsidR="00680325">
        <w:rPr>
          <w:rFonts w:ascii="Arial" w:hAnsi="Arial" w:cs="Arial"/>
          <w:sz w:val="22"/>
          <w:szCs w:val="22"/>
        </w:rPr>
        <w:t xml:space="preserve"> na zaproponowane rozwiązanie </w:t>
      </w:r>
      <w:r w:rsidR="00680325" w:rsidRPr="00680325">
        <w:rPr>
          <w:rFonts w:ascii="Arial" w:hAnsi="Arial" w:cs="Arial"/>
          <w:sz w:val="22"/>
          <w:szCs w:val="22"/>
        </w:rPr>
        <w:t>w zakresie lampek informujących o statusie ładowarki.</w:t>
      </w:r>
    </w:p>
    <w:p w14:paraId="49DBF065" w14:textId="77777777" w:rsidR="004D1E47" w:rsidRPr="004D1E47" w:rsidRDefault="004D1E47" w:rsidP="004D1E47">
      <w:pPr>
        <w:spacing w:after="0" w:line="240" w:lineRule="auto"/>
        <w:jc w:val="both"/>
        <w:rPr>
          <w:rFonts w:ascii="Arial" w:hAnsi="Arial" w:cs="Arial"/>
          <w:sz w:val="22"/>
          <w:szCs w:val="22"/>
        </w:rPr>
      </w:pPr>
    </w:p>
    <w:p w14:paraId="15A23ED1" w14:textId="27D67683" w:rsidR="004D1E47" w:rsidRPr="004D1E47" w:rsidRDefault="004D1E47" w:rsidP="004D1E47">
      <w:pPr>
        <w:spacing w:after="0" w:line="240" w:lineRule="auto"/>
        <w:jc w:val="both"/>
        <w:rPr>
          <w:rFonts w:ascii="Arial" w:hAnsi="Arial" w:cs="Arial"/>
          <w:b/>
          <w:sz w:val="22"/>
          <w:szCs w:val="22"/>
          <w:u w:val="single"/>
        </w:rPr>
      </w:pPr>
      <w:r w:rsidRPr="004D1E47">
        <w:rPr>
          <w:rFonts w:ascii="Arial" w:hAnsi="Arial" w:cs="Arial"/>
          <w:b/>
          <w:sz w:val="22"/>
          <w:szCs w:val="22"/>
          <w:highlight w:val="lightGray"/>
          <w:u w:val="single"/>
        </w:rPr>
        <w:t>Pytanie nr 1</w:t>
      </w:r>
      <w:r w:rsidR="00962E6D">
        <w:rPr>
          <w:rFonts w:ascii="Arial" w:hAnsi="Arial" w:cs="Arial"/>
          <w:b/>
          <w:sz w:val="22"/>
          <w:szCs w:val="22"/>
          <w:highlight w:val="lightGray"/>
          <w:u w:val="single"/>
        </w:rPr>
        <w:t>10</w:t>
      </w:r>
      <w:r w:rsidRPr="004D1E47">
        <w:rPr>
          <w:rFonts w:ascii="Arial" w:hAnsi="Arial" w:cs="Arial"/>
          <w:b/>
          <w:sz w:val="22"/>
          <w:szCs w:val="22"/>
          <w:highlight w:val="lightGray"/>
          <w:u w:val="single"/>
        </w:rPr>
        <w:t>:</w:t>
      </w:r>
    </w:p>
    <w:p w14:paraId="0C508F87"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„W OPZ ładowarki w pkt. 2.2 Zamawiający napisał: „Wymagane jest zabezpieczenie instalacji elektrycznej wraz ze stacją ładowania autobusów z napędem elektrycznym bezpiecznikiem dostosowanym do przewidywanego obciążenia. Instalacja elektryczna musi być zabezpieczona przed czynnikami środowiskowymi” Prosimy o potwierdzenie, że w wymienionym zapisie chodzi o instalację elektryczną ładowarki.”</w:t>
      </w:r>
    </w:p>
    <w:p w14:paraId="099ED8FB" w14:textId="77777777" w:rsidR="004D1E47" w:rsidRPr="004D1E47" w:rsidRDefault="004D1E47" w:rsidP="004D1E47">
      <w:pPr>
        <w:spacing w:after="0" w:line="240" w:lineRule="auto"/>
        <w:jc w:val="both"/>
        <w:rPr>
          <w:rFonts w:ascii="Arial" w:hAnsi="Arial" w:cs="Arial"/>
          <w:sz w:val="22"/>
          <w:szCs w:val="22"/>
        </w:rPr>
      </w:pPr>
    </w:p>
    <w:p w14:paraId="2DF6CBBC" w14:textId="77777777"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6FF2A7C3" w14:textId="4AA17D26" w:rsidR="004D1E47" w:rsidRPr="004D1E47" w:rsidRDefault="00B943F2" w:rsidP="004D1E47">
      <w:pPr>
        <w:spacing w:after="0" w:line="240" w:lineRule="auto"/>
        <w:jc w:val="both"/>
        <w:rPr>
          <w:rFonts w:ascii="Arial" w:hAnsi="Arial" w:cs="Arial"/>
          <w:sz w:val="22"/>
          <w:szCs w:val="22"/>
        </w:rPr>
      </w:pPr>
      <w:r>
        <w:rPr>
          <w:rFonts w:ascii="Arial" w:hAnsi="Arial" w:cs="Arial"/>
          <w:sz w:val="22"/>
          <w:szCs w:val="22"/>
        </w:rPr>
        <w:t xml:space="preserve">Zamawiający </w:t>
      </w:r>
      <w:r w:rsidR="00680325">
        <w:rPr>
          <w:rFonts w:ascii="Arial" w:hAnsi="Arial" w:cs="Arial"/>
          <w:sz w:val="22"/>
          <w:szCs w:val="22"/>
        </w:rPr>
        <w:t xml:space="preserve">potwierdza, jednak zwraca uwagę, że </w:t>
      </w:r>
      <w:r w:rsidR="00680325" w:rsidRPr="00680325">
        <w:rPr>
          <w:rFonts w:ascii="Arial" w:hAnsi="Arial" w:cs="Arial"/>
          <w:sz w:val="22"/>
          <w:szCs w:val="22"/>
        </w:rPr>
        <w:t xml:space="preserve">obowiązkiem Wykonawcy jest takie zabezpieczenie ładowarki przed czynnikami środowiskowymi, aby była </w:t>
      </w:r>
      <w:r w:rsidR="00680325">
        <w:rPr>
          <w:rFonts w:ascii="Arial" w:hAnsi="Arial" w:cs="Arial"/>
          <w:sz w:val="22"/>
          <w:szCs w:val="22"/>
        </w:rPr>
        <w:t xml:space="preserve">ona </w:t>
      </w:r>
      <w:r w:rsidR="00680325" w:rsidRPr="00680325">
        <w:rPr>
          <w:rFonts w:ascii="Arial" w:hAnsi="Arial" w:cs="Arial"/>
          <w:sz w:val="22"/>
          <w:szCs w:val="22"/>
        </w:rPr>
        <w:t>w stanie funkcjonować w warunkach panujących w miejscu montażu.</w:t>
      </w:r>
    </w:p>
    <w:p w14:paraId="4B1AD415" w14:textId="77777777" w:rsidR="004D1E47" w:rsidRPr="004D1E47" w:rsidRDefault="004D1E47" w:rsidP="004D1E47">
      <w:pPr>
        <w:spacing w:after="0" w:line="240" w:lineRule="auto"/>
        <w:jc w:val="both"/>
        <w:rPr>
          <w:rFonts w:ascii="Arial" w:hAnsi="Arial" w:cs="Arial"/>
          <w:sz w:val="22"/>
          <w:szCs w:val="22"/>
        </w:rPr>
      </w:pPr>
    </w:p>
    <w:p w14:paraId="5F47075D" w14:textId="3049B783" w:rsidR="004D1E47" w:rsidRPr="004D1E47" w:rsidRDefault="004D1E47" w:rsidP="004D1E47">
      <w:pPr>
        <w:spacing w:after="0" w:line="240" w:lineRule="auto"/>
        <w:jc w:val="both"/>
        <w:rPr>
          <w:rFonts w:ascii="Arial" w:hAnsi="Arial" w:cs="Arial"/>
          <w:b/>
          <w:sz w:val="22"/>
          <w:szCs w:val="22"/>
          <w:u w:val="single"/>
        </w:rPr>
      </w:pPr>
      <w:r w:rsidRPr="004D1E47">
        <w:rPr>
          <w:rFonts w:ascii="Arial" w:hAnsi="Arial" w:cs="Arial"/>
          <w:b/>
          <w:sz w:val="22"/>
          <w:szCs w:val="22"/>
          <w:highlight w:val="lightGray"/>
          <w:u w:val="single"/>
        </w:rPr>
        <w:t>Pytanie nr 1</w:t>
      </w:r>
      <w:r w:rsidR="00962E6D">
        <w:rPr>
          <w:rFonts w:ascii="Arial" w:hAnsi="Arial" w:cs="Arial"/>
          <w:b/>
          <w:sz w:val="22"/>
          <w:szCs w:val="22"/>
          <w:highlight w:val="lightGray"/>
          <w:u w:val="single"/>
        </w:rPr>
        <w:t>11</w:t>
      </w:r>
      <w:r w:rsidRPr="004D1E47">
        <w:rPr>
          <w:rFonts w:ascii="Arial" w:hAnsi="Arial" w:cs="Arial"/>
          <w:b/>
          <w:sz w:val="22"/>
          <w:szCs w:val="22"/>
          <w:highlight w:val="lightGray"/>
          <w:u w:val="single"/>
        </w:rPr>
        <w:t>:</w:t>
      </w:r>
    </w:p>
    <w:p w14:paraId="42F25D8A"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„Prosimy o potwierdzenie, że na potrzeby badania UDT zamawiający udostępni schemat instalacji elektrycznej (wraz z zabezpieczeniami) zasilającej ładowarki na zajezdni.”</w:t>
      </w:r>
    </w:p>
    <w:p w14:paraId="66FB6068" w14:textId="77777777" w:rsidR="004D1E47" w:rsidRPr="004D1E47" w:rsidRDefault="004D1E47" w:rsidP="004D1E47">
      <w:pPr>
        <w:spacing w:after="0" w:line="240" w:lineRule="auto"/>
        <w:jc w:val="both"/>
        <w:rPr>
          <w:rFonts w:ascii="Arial" w:hAnsi="Arial" w:cs="Arial"/>
          <w:sz w:val="22"/>
          <w:szCs w:val="22"/>
        </w:rPr>
      </w:pPr>
    </w:p>
    <w:p w14:paraId="54AE577D" w14:textId="77777777"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3F5F2ADB" w14:textId="6DF27AEB" w:rsidR="004D1E47" w:rsidRPr="004D1E47" w:rsidRDefault="00B943F2" w:rsidP="004D1E47">
      <w:pPr>
        <w:spacing w:after="0" w:line="240" w:lineRule="auto"/>
        <w:jc w:val="both"/>
        <w:rPr>
          <w:rFonts w:ascii="Arial" w:hAnsi="Arial" w:cs="Arial"/>
          <w:sz w:val="22"/>
          <w:szCs w:val="22"/>
        </w:rPr>
      </w:pPr>
      <w:r>
        <w:rPr>
          <w:rFonts w:ascii="Arial" w:hAnsi="Arial" w:cs="Arial"/>
          <w:sz w:val="22"/>
          <w:szCs w:val="22"/>
        </w:rPr>
        <w:t>Zamawiający potwierdza.</w:t>
      </w:r>
    </w:p>
    <w:p w14:paraId="40FBE23C" w14:textId="77777777" w:rsidR="004D1E47" w:rsidRPr="004D1E47" w:rsidRDefault="004D1E47" w:rsidP="004D1E47">
      <w:pPr>
        <w:spacing w:after="0" w:line="240" w:lineRule="auto"/>
        <w:jc w:val="both"/>
        <w:rPr>
          <w:rFonts w:ascii="Arial" w:hAnsi="Arial" w:cs="Arial"/>
          <w:sz w:val="22"/>
          <w:szCs w:val="22"/>
        </w:rPr>
      </w:pPr>
    </w:p>
    <w:p w14:paraId="1A22E700" w14:textId="1C785BBB" w:rsidR="004D1E47" w:rsidRPr="004D1E47" w:rsidRDefault="004D1E47" w:rsidP="004D1E47">
      <w:pPr>
        <w:spacing w:after="0" w:line="240" w:lineRule="auto"/>
        <w:jc w:val="both"/>
        <w:rPr>
          <w:rFonts w:ascii="Arial" w:hAnsi="Arial" w:cs="Arial"/>
          <w:b/>
          <w:sz w:val="22"/>
          <w:szCs w:val="22"/>
          <w:u w:val="single"/>
        </w:rPr>
      </w:pPr>
      <w:r w:rsidRPr="004D1E47">
        <w:rPr>
          <w:rFonts w:ascii="Arial" w:hAnsi="Arial" w:cs="Arial"/>
          <w:b/>
          <w:sz w:val="22"/>
          <w:szCs w:val="22"/>
          <w:highlight w:val="lightGray"/>
          <w:u w:val="single"/>
        </w:rPr>
        <w:t>Pytanie nr 1</w:t>
      </w:r>
      <w:r w:rsidR="00962E6D">
        <w:rPr>
          <w:rFonts w:ascii="Arial" w:hAnsi="Arial" w:cs="Arial"/>
          <w:b/>
          <w:sz w:val="22"/>
          <w:szCs w:val="22"/>
          <w:highlight w:val="lightGray"/>
          <w:u w:val="single"/>
        </w:rPr>
        <w:t>12</w:t>
      </w:r>
      <w:r w:rsidRPr="004D1E47">
        <w:rPr>
          <w:rFonts w:ascii="Arial" w:hAnsi="Arial" w:cs="Arial"/>
          <w:b/>
          <w:sz w:val="22"/>
          <w:szCs w:val="22"/>
          <w:highlight w:val="lightGray"/>
          <w:u w:val="single"/>
        </w:rPr>
        <w:t>:</w:t>
      </w:r>
    </w:p>
    <w:p w14:paraId="48049E40"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„W Zał. nr 4 paragraf 3 ustęp 1 Zamawiający napisał:</w:t>
      </w:r>
    </w:p>
    <w:p w14:paraId="7437E061" w14:textId="4941C7BA"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„Wykonawca na swój koszt zobowiązuje się do przeszkolenia,…..</w:t>
      </w:r>
      <w:r w:rsidRPr="004D1E47">
        <w:rPr>
          <w:rFonts w:ascii="Arial" w:hAnsi="Arial" w:cs="Arial"/>
          <w:sz w:val="22"/>
          <w:szCs w:val="22"/>
        </w:rPr>
        <w:tab/>
        <w:t>wskazanych</w:t>
      </w:r>
      <w:r>
        <w:rPr>
          <w:rFonts w:ascii="Arial" w:hAnsi="Arial" w:cs="Arial"/>
          <w:sz w:val="22"/>
          <w:szCs w:val="22"/>
        </w:rPr>
        <w:t xml:space="preserve"> przez </w:t>
      </w:r>
      <w:r w:rsidRPr="004D1E47">
        <w:rPr>
          <w:rFonts w:ascii="Arial" w:hAnsi="Arial" w:cs="Arial"/>
          <w:sz w:val="22"/>
          <w:szCs w:val="22"/>
        </w:rPr>
        <w:t>Zamawiającego 20 pracowników zaplecza technicznego MZK, w grupach nie większych niż 8-osobowe i w czasie nie krótszym niż 24 godziny, w tym minimum 5 wskazanych przez Zamawiającego pracowników MZK w zakresie diagnostyki oraz pozostałych w zakresie zasad obsługi i napraw pojazdów.</w:t>
      </w:r>
    </w:p>
    <w:p w14:paraId="1EA7CEFE" w14:textId="77777777" w:rsidR="004D1E47" w:rsidRPr="004D1E47" w:rsidRDefault="004D1E47" w:rsidP="004D1E47">
      <w:pPr>
        <w:spacing w:after="0" w:line="240" w:lineRule="auto"/>
        <w:jc w:val="both"/>
        <w:rPr>
          <w:rFonts w:ascii="Arial" w:hAnsi="Arial" w:cs="Arial"/>
          <w:sz w:val="22"/>
          <w:szCs w:val="22"/>
        </w:rPr>
      </w:pPr>
    </w:p>
    <w:p w14:paraId="26BCB387"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Prosimy o potwierdzenie, że osoby dedykowane przez Zamawiającego do wykonywania obsługi i napraw pojazdów elektrycznych będą posiadały uprawnienia do obsługi urządzeń elektrycznych do 1kV SEP lub równoważne.”</w:t>
      </w:r>
    </w:p>
    <w:p w14:paraId="303FFFEF" w14:textId="77777777" w:rsidR="004D1E47" w:rsidRPr="004D1E47" w:rsidRDefault="004D1E47" w:rsidP="004D1E47">
      <w:pPr>
        <w:spacing w:after="0" w:line="240" w:lineRule="auto"/>
        <w:jc w:val="both"/>
        <w:rPr>
          <w:rFonts w:ascii="Arial" w:hAnsi="Arial" w:cs="Arial"/>
          <w:sz w:val="22"/>
          <w:szCs w:val="22"/>
        </w:rPr>
      </w:pPr>
    </w:p>
    <w:p w14:paraId="224A4F04" w14:textId="77777777"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17C6021B" w14:textId="1243EA88" w:rsidR="004D1E47" w:rsidRPr="004D1E47" w:rsidRDefault="00B943F2" w:rsidP="004D1E47">
      <w:pPr>
        <w:spacing w:after="0" w:line="240" w:lineRule="auto"/>
        <w:jc w:val="both"/>
        <w:rPr>
          <w:rFonts w:ascii="Arial" w:hAnsi="Arial" w:cs="Arial"/>
          <w:sz w:val="22"/>
          <w:szCs w:val="22"/>
        </w:rPr>
      </w:pPr>
      <w:r>
        <w:rPr>
          <w:rFonts w:ascii="Arial" w:hAnsi="Arial" w:cs="Arial"/>
          <w:sz w:val="22"/>
          <w:szCs w:val="22"/>
        </w:rPr>
        <w:t>Zamawiający potwierdza.</w:t>
      </w:r>
    </w:p>
    <w:p w14:paraId="224B7B62" w14:textId="77777777" w:rsidR="004D1E47" w:rsidRPr="004D1E47" w:rsidRDefault="004D1E47" w:rsidP="004D1E47">
      <w:pPr>
        <w:spacing w:after="0" w:line="240" w:lineRule="auto"/>
        <w:jc w:val="both"/>
        <w:rPr>
          <w:rFonts w:ascii="Arial" w:hAnsi="Arial" w:cs="Arial"/>
          <w:sz w:val="22"/>
          <w:szCs w:val="22"/>
        </w:rPr>
      </w:pPr>
    </w:p>
    <w:p w14:paraId="44C93392" w14:textId="17E14C53" w:rsidR="004D1E47" w:rsidRPr="004D1E47" w:rsidRDefault="004D1E47" w:rsidP="004D1E47">
      <w:pPr>
        <w:spacing w:after="0" w:line="240" w:lineRule="auto"/>
        <w:jc w:val="both"/>
        <w:rPr>
          <w:rFonts w:ascii="Arial" w:hAnsi="Arial" w:cs="Arial"/>
          <w:b/>
          <w:sz w:val="22"/>
          <w:szCs w:val="22"/>
          <w:u w:val="single"/>
        </w:rPr>
      </w:pPr>
      <w:r w:rsidRPr="004D1E47">
        <w:rPr>
          <w:rFonts w:ascii="Arial" w:hAnsi="Arial" w:cs="Arial"/>
          <w:b/>
          <w:sz w:val="22"/>
          <w:szCs w:val="22"/>
          <w:highlight w:val="lightGray"/>
          <w:u w:val="single"/>
        </w:rPr>
        <w:t>Pytanie nr 1</w:t>
      </w:r>
      <w:r w:rsidR="00962E6D">
        <w:rPr>
          <w:rFonts w:ascii="Arial" w:hAnsi="Arial" w:cs="Arial"/>
          <w:b/>
          <w:sz w:val="22"/>
          <w:szCs w:val="22"/>
          <w:highlight w:val="lightGray"/>
          <w:u w:val="single"/>
        </w:rPr>
        <w:t>13</w:t>
      </w:r>
      <w:r w:rsidRPr="004D1E47">
        <w:rPr>
          <w:rFonts w:ascii="Arial" w:hAnsi="Arial" w:cs="Arial"/>
          <w:b/>
          <w:sz w:val="22"/>
          <w:szCs w:val="22"/>
          <w:highlight w:val="lightGray"/>
          <w:u w:val="single"/>
        </w:rPr>
        <w:t>:</w:t>
      </w:r>
    </w:p>
    <w:p w14:paraId="75CC4120"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„W Zał. nr 4 paragraf 4 ustęp 3 Zamawiający napisał:</w:t>
      </w:r>
    </w:p>
    <w:p w14:paraId="37EB67B4"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 xml:space="preserve">„Z gwarancji wyłączone są materiały eksploatacyjne, bezpieczniki, żarówki, paski klinowe, pióra wycieraczek, klocki hamulcowe i ogumienie, szkło w zakresie uszkodzeń mechanicznych pod warunkiem, że ich awaria lub przedwczesne zużycie nie było spowodowane wadami wykonawczymi, produkcyjnymi lub montażowymi oraz niewłaściwą jakością </w:t>
      </w:r>
      <w:r w:rsidRPr="004D1E47">
        <w:rPr>
          <w:rFonts w:ascii="Arial" w:hAnsi="Arial" w:cs="Arial"/>
          <w:sz w:val="22"/>
          <w:szCs w:val="22"/>
        </w:rPr>
        <w:lastRenderedPageBreak/>
        <w:t>przeprowadzonych prac u Wykonawcy lub w autoryzowanym serwisie. Za normalne uznaje się zużycie po uzyskaniu przebiegu lub czasu eksploatacji podanego odpowiednio poniżej:</w:t>
      </w:r>
    </w:p>
    <w:p w14:paraId="5CF640A0"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a)</w:t>
      </w:r>
      <w:r w:rsidRPr="004D1E47">
        <w:rPr>
          <w:rFonts w:ascii="Arial" w:hAnsi="Arial" w:cs="Arial"/>
          <w:sz w:val="22"/>
          <w:szCs w:val="22"/>
        </w:rPr>
        <w:tab/>
        <w:t>paski klinowe (nie mniej niż 60 000 km),</w:t>
      </w:r>
    </w:p>
    <w:p w14:paraId="6E1A2AF7"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b)</w:t>
      </w:r>
      <w:r w:rsidRPr="004D1E47">
        <w:rPr>
          <w:rFonts w:ascii="Arial" w:hAnsi="Arial" w:cs="Arial"/>
          <w:sz w:val="22"/>
          <w:szCs w:val="22"/>
        </w:rPr>
        <w:tab/>
        <w:t>pióra wycieraczek (nie mniej niż 10 m-</w:t>
      </w:r>
      <w:proofErr w:type="spellStart"/>
      <w:r w:rsidRPr="004D1E47">
        <w:rPr>
          <w:rFonts w:ascii="Arial" w:hAnsi="Arial" w:cs="Arial"/>
          <w:sz w:val="22"/>
          <w:szCs w:val="22"/>
        </w:rPr>
        <w:t>cy</w:t>
      </w:r>
      <w:proofErr w:type="spellEnd"/>
      <w:r w:rsidRPr="004D1E47">
        <w:rPr>
          <w:rFonts w:ascii="Arial" w:hAnsi="Arial" w:cs="Arial"/>
          <w:sz w:val="22"/>
          <w:szCs w:val="22"/>
        </w:rPr>
        <w:t>)</w:t>
      </w:r>
    </w:p>
    <w:p w14:paraId="7CEF34B2"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c)</w:t>
      </w:r>
      <w:r w:rsidRPr="004D1E47">
        <w:rPr>
          <w:rFonts w:ascii="Arial" w:hAnsi="Arial" w:cs="Arial"/>
          <w:sz w:val="22"/>
          <w:szCs w:val="22"/>
        </w:rPr>
        <w:tab/>
        <w:t>klocki hamulcowe (nie mniej niż 60 000 km),</w:t>
      </w:r>
    </w:p>
    <w:p w14:paraId="7FC59150"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d)</w:t>
      </w:r>
      <w:r w:rsidRPr="004D1E47">
        <w:rPr>
          <w:rFonts w:ascii="Arial" w:hAnsi="Arial" w:cs="Arial"/>
          <w:sz w:val="22"/>
          <w:szCs w:val="22"/>
        </w:rPr>
        <w:tab/>
        <w:t>ogumienie (nie mniej niż 180 000 km).”</w:t>
      </w:r>
    </w:p>
    <w:p w14:paraId="5964A59E" w14:textId="77777777" w:rsidR="004D1E47" w:rsidRPr="004D1E47" w:rsidRDefault="004D1E47" w:rsidP="004D1E47">
      <w:pPr>
        <w:spacing w:after="0" w:line="240" w:lineRule="auto"/>
        <w:jc w:val="both"/>
        <w:rPr>
          <w:rFonts w:ascii="Arial" w:hAnsi="Arial" w:cs="Arial"/>
          <w:sz w:val="22"/>
          <w:szCs w:val="22"/>
        </w:rPr>
      </w:pPr>
    </w:p>
    <w:p w14:paraId="05328C79"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1.1.</w:t>
      </w:r>
      <w:r w:rsidRPr="004D1E47">
        <w:rPr>
          <w:rFonts w:ascii="Arial" w:hAnsi="Arial" w:cs="Arial"/>
          <w:sz w:val="22"/>
          <w:szCs w:val="22"/>
        </w:rPr>
        <w:tab/>
        <w:t xml:space="preserve">Prosimy o potwierdzenie, że jako materiały eksploatacyjne Zamawiający rozumie m.in. wkłady filtrów, oleje, smary, płyny eksploatacyjne. </w:t>
      </w:r>
    </w:p>
    <w:p w14:paraId="7F43AAE9"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1.2.</w:t>
      </w:r>
      <w:r w:rsidRPr="004D1E47">
        <w:rPr>
          <w:rFonts w:ascii="Arial" w:hAnsi="Arial" w:cs="Arial"/>
          <w:sz w:val="22"/>
          <w:szCs w:val="22"/>
        </w:rPr>
        <w:tab/>
        <w:t>Czy zamawiający zgodzi się na rozszerzenie powyższej listy o pozostałe materiały eksploatacyjne oraz części ulegające zużyciu takie jak:</w:t>
      </w:r>
    </w:p>
    <w:p w14:paraId="6200AC3F"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 normalnie zużywające się tarcze hamulcowe,</w:t>
      </w:r>
    </w:p>
    <w:p w14:paraId="4EDCD39D"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 amortyzatory (poza wadami fabrycznymi),</w:t>
      </w:r>
    </w:p>
    <w:p w14:paraId="08AF0900"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 szkło przy uszkodzeniach mechanicznych.</w:t>
      </w:r>
    </w:p>
    <w:p w14:paraId="3DF90C1B"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1.3.</w:t>
      </w:r>
      <w:r w:rsidRPr="004D1E47">
        <w:rPr>
          <w:rFonts w:ascii="Arial" w:hAnsi="Arial" w:cs="Arial"/>
          <w:sz w:val="22"/>
          <w:szCs w:val="22"/>
        </w:rPr>
        <w:tab/>
        <w:t xml:space="preserve">Prosimy o zmianę przebiegu ogumienia z 180 000 km na 160 000 km. </w:t>
      </w:r>
    </w:p>
    <w:p w14:paraId="1652501D" w14:textId="77777777" w:rsidR="004D1E47" w:rsidRPr="004D1E47" w:rsidRDefault="004D1E47" w:rsidP="004D1E47">
      <w:pPr>
        <w:spacing w:after="0" w:line="240" w:lineRule="auto"/>
        <w:jc w:val="both"/>
        <w:rPr>
          <w:rFonts w:ascii="Arial" w:hAnsi="Arial" w:cs="Arial"/>
          <w:sz w:val="22"/>
          <w:szCs w:val="22"/>
        </w:rPr>
      </w:pPr>
    </w:p>
    <w:p w14:paraId="6ED81604"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1.4.</w:t>
      </w:r>
      <w:r w:rsidRPr="004D1E47">
        <w:rPr>
          <w:rFonts w:ascii="Arial" w:hAnsi="Arial" w:cs="Arial"/>
          <w:sz w:val="22"/>
          <w:szCs w:val="22"/>
        </w:rPr>
        <w:tab/>
        <w:t xml:space="preserve">Ze względu na punktowany przez Zamawiającego okres gwarancji (który jest dłuższy niż trwałość eksploatacyjna akumulatorów) prosimy o wyłączenie akumulatorów z gwarancji </w:t>
      </w:r>
      <w:proofErr w:type="spellStart"/>
      <w:r w:rsidRPr="004D1E47">
        <w:rPr>
          <w:rFonts w:ascii="Arial" w:hAnsi="Arial" w:cs="Arial"/>
          <w:sz w:val="22"/>
          <w:szCs w:val="22"/>
        </w:rPr>
        <w:t>całopojazdowej</w:t>
      </w:r>
      <w:proofErr w:type="spellEnd"/>
      <w:r w:rsidRPr="004D1E47">
        <w:rPr>
          <w:rFonts w:ascii="Arial" w:hAnsi="Arial" w:cs="Arial"/>
          <w:sz w:val="22"/>
          <w:szCs w:val="22"/>
        </w:rPr>
        <w:t xml:space="preserve"> i potwierdzenie, że w zakresie akumulatorów zastosowanie ma gwarancja producenta akumulatorów.”</w:t>
      </w:r>
    </w:p>
    <w:p w14:paraId="72D17B1B" w14:textId="77777777" w:rsidR="004D1E47" w:rsidRPr="004D1E47" w:rsidRDefault="004D1E47" w:rsidP="004D1E47">
      <w:pPr>
        <w:spacing w:after="0" w:line="240" w:lineRule="auto"/>
        <w:jc w:val="both"/>
        <w:rPr>
          <w:rFonts w:ascii="Arial" w:hAnsi="Arial" w:cs="Arial"/>
          <w:sz w:val="22"/>
          <w:szCs w:val="22"/>
        </w:rPr>
      </w:pPr>
    </w:p>
    <w:p w14:paraId="696CAB20" w14:textId="77777777"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027B153A" w14:textId="6F6035CB" w:rsidR="00B943F2" w:rsidRPr="00B943F2" w:rsidRDefault="00B943F2" w:rsidP="00B943F2">
      <w:pPr>
        <w:spacing w:after="0" w:line="240" w:lineRule="auto"/>
        <w:jc w:val="both"/>
        <w:rPr>
          <w:rFonts w:ascii="Arial" w:hAnsi="Arial" w:cs="Arial"/>
          <w:sz w:val="22"/>
          <w:szCs w:val="22"/>
        </w:rPr>
      </w:pPr>
      <w:r w:rsidRPr="00B943F2">
        <w:rPr>
          <w:rFonts w:ascii="Arial" w:hAnsi="Arial" w:cs="Arial"/>
          <w:sz w:val="22"/>
          <w:szCs w:val="22"/>
        </w:rPr>
        <w:t>Ad. 1. Zamawiający informuje, że z gwaran</w:t>
      </w:r>
      <w:r w:rsidR="00680325">
        <w:rPr>
          <w:rFonts w:ascii="Arial" w:hAnsi="Arial" w:cs="Arial"/>
          <w:sz w:val="22"/>
          <w:szCs w:val="22"/>
        </w:rPr>
        <w:t>cji nie są wyłączone następstwa awarii, usterek, uszkodzeń, wadliwego działania</w:t>
      </w:r>
      <w:r w:rsidRPr="00B943F2">
        <w:rPr>
          <w:rFonts w:ascii="Arial" w:hAnsi="Arial" w:cs="Arial"/>
          <w:sz w:val="22"/>
          <w:szCs w:val="22"/>
        </w:rPr>
        <w:t xml:space="preserve"> itp. wynikające z zastosowanych, dostarczanych przez Wykonawcę wkładów filtrów, olejów, smarów, płynów eksploatacyjnych.</w:t>
      </w:r>
    </w:p>
    <w:p w14:paraId="46E9F3F0" w14:textId="77777777" w:rsidR="00B943F2" w:rsidRPr="00B943F2" w:rsidRDefault="00B943F2" w:rsidP="00B943F2">
      <w:pPr>
        <w:spacing w:after="0" w:line="240" w:lineRule="auto"/>
        <w:jc w:val="both"/>
        <w:rPr>
          <w:rFonts w:ascii="Arial" w:hAnsi="Arial" w:cs="Arial"/>
          <w:sz w:val="22"/>
          <w:szCs w:val="22"/>
        </w:rPr>
      </w:pPr>
      <w:r w:rsidRPr="00B943F2">
        <w:rPr>
          <w:rFonts w:ascii="Arial" w:hAnsi="Arial" w:cs="Arial"/>
          <w:sz w:val="22"/>
          <w:szCs w:val="22"/>
        </w:rPr>
        <w:t>Ad. 2. Zamawiający podtrzymuje zapisy OPZ w przypadku normalnie zużywających się tarcz hamulcowych i amortyzatorów (poza wadami fabrycznymi). Zamawiający wyraża zgodę na poszerzenie listy materiałów wyłączonych z gwarancji o szkło przy uszkodzeniach mechanicznych.</w:t>
      </w:r>
    </w:p>
    <w:p w14:paraId="18401BEE" w14:textId="77777777" w:rsidR="00B943F2" w:rsidRPr="00B943F2" w:rsidRDefault="00B943F2" w:rsidP="00B943F2">
      <w:pPr>
        <w:spacing w:after="0" w:line="240" w:lineRule="auto"/>
        <w:jc w:val="both"/>
        <w:rPr>
          <w:rFonts w:ascii="Arial" w:hAnsi="Arial" w:cs="Arial"/>
          <w:sz w:val="22"/>
          <w:szCs w:val="22"/>
        </w:rPr>
      </w:pPr>
      <w:r w:rsidRPr="00B943F2">
        <w:rPr>
          <w:rFonts w:ascii="Arial" w:hAnsi="Arial" w:cs="Arial"/>
          <w:sz w:val="22"/>
          <w:szCs w:val="22"/>
        </w:rPr>
        <w:t>Ad. 3. Zamawiający podtrzymuje zapisy OPZ w zakresie zużycia eksploatacyjnego do przebiegu nie mniej niż 180 000 km. Zamawiający formułując te wymogi oparł je na doświadczeniach eksploatacyjnych, potwierdzających uzyskiwanie przyjętych parametrów, oczekując w tym zakresie ogumienia najwyższej jakości gwarantującej spełnienie wymogów.</w:t>
      </w:r>
    </w:p>
    <w:p w14:paraId="08EDCF42" w14:textId="2FE2AADA" w:rsidR="004D1E47" w:rsidRPr="004D1E47" w:rsidRDefault="00B943F2" w:rsidP="00B943F2">
      <w:pPr>
        <w:spacing w:after="0" w:line="240" w:lineRule="auto"/>
        <w:jc w:val="both"/>
        <w:rPr>
          <w:rFonts w:ascii="Arial" w:hAnsi="Arial" w:cs="Arial"/>
          <w:sz w:val="22"/>
          <w:szCs w:val="22"/>
        </w:rPr>
      </w:pPr>
      <w:r w:rsidRPr="00B943F2">
        <w:rPr>
          <w:rFonts w:ascii="Arial" w:hAnsi="Arial" w:cs="Arial"/>
          <w:sz w:val="22"/>
          <w:szCs w:val="22"/>
        </w:rPr>
        <w:t xml:space="preserve">Ad. 4. Zamawiający wyraża zgodę na wyłączenie akumulatorów 12V (nie dotyczy baterii trakcyjnych) z gwarancji </w:t>
      </w:r>
      <w:proofErr w:type="spellStart"/>
      <w:r w:rsidRPr="00B943F2">
        <w:rPr>
          <w:rFonts w:ascii="Arial" w:hAnsi="Arial" w:cs="Arial"/>
          <w:sz w:val="22"/>
          <w:szCs w:val="22"/>
        </w:rPr>
        <w:t>całopojazdowej</w:t>
      </w:r>
      <w:proofErr w:type="spellEnd"/>
      <w:r w:rsidRPr="00B943F2">
        <w:rPr>
          <w:rFonts w:ascii="Arial" w:hAnsi="Arial" w:cs="Arial"/>
          <w:sz w:val="22"/>
          <w:szCs w:val="22"/>
        </w:rPr>
        <w:t xml:space="preserve"> i potwierdza, że w zakresie tych akumulatorów zastosowanie ma gwarancja producenta akumulatorów, przy czym gwarantem jest Wykonawca, który obowiązany jest do wykonywania czynności w terminach i zakresach prz</w:t>
      </w:r>
      <w:r>
        <w:rPr>
          <w:rFonts w:ascii="Arial" w:hAnsi="Arial" w:cs="Arial"/>
          <w:sz w:val="22"/>
          <w:szCs w:val="22"/>
        </w:rPr>
        <w:t>ewidzianych przez producenta.</w:t>
      </w:r>
    </w:p>
    <w:p w14:paraId="2634C848" w14:textId="77777777" w:rsidR="004D1E47" w:rsidRPr="004D1E47" w:rsidRDefault="004D1E47" w:rsidP="004D1E47">
      <w:pPr>
        <w:spacing w:after="0" w:line="240" w:lineRule="auto"/>
        <w:jc w:val="both"/>
        <w:rPr>
          <w:rFonts w:ascii="Arial" w:hAnsi="Arial" w:cs="Arial"/>
          <w:sz w:val="22"/>
          <w:szCs w:val="22"/>
        </w:rPr>
      </w:pPr>
    </w:p>
    <w:p w14:paraId="51F43990" w14:textId="6A32ED84" w:rsidR="004D1E47" w:rsidRPr="004D1E47" w:rsidRDefault="004D1E47" w:rsidP="004D1E47">
      <w:pPr>
        <w:spacing w:after="0" w:line="240" w:lineRule="auto"/>
        <w:jc w:val="both"/>
        <w:rPr>
          <w:rFonts w:ascii="Arial" w:hAnsi="Arial" w:cs="Arial"/>
          <w:b/>
          <w:sz w:val="22"/>
          <w:szCs w:val="22"/>
          <w:u w:val="single"/>
        </w:rPr>
      </w:pPr>
      <w:r w:rsidRPr="004D1E47">
        <w:rPr>
          <w:rFonts w:ascii="Arial" w:hAnsi="Arial" w:cs="Arial"/>
          <w:b/>
          <w:sz w:val="22"/>
          <w:szCs w:val="22"/>
          <w:highlight w:val="lightGray"/>
          <w:u w:val="single"/>
        </w:rPr>
        <w:t>Pytanie nr 1</w:t>
      </w:r>
      <w:r w:rsidR="00962E6D">
        <w:rPr>
          <w:rFonts w:ascii="Arial" w:hAnsi="Arial" w:cs="Arial"/>
          <w:b/>
          <w:sz w:val="22"/>
          <w:szCs w:val="22"/>
          <w:highlight w:val="lightGray"/>
          <w:u w:val="single"/>
        </w:rPr>
        <w:t>14</w:t>
      </w:r>
      <w:r w:rsidRPr="004D1E47">
        <w:rPr>
          <w:rFonts w:ascii="Arial" w:hAnsi="Arial" w:cs="Arial"/>
          <w:b/>
          <w:sz w:val="22"/>
          <w:szCs w:val="22"/>
          <w:highlight w:val="lightGray"/>
          <w:u w:val="single"/>
        </w:rPr>
        <w:t>:</w:t>
      </w:r>
      <w:r w:rsidRPr="004D1E47">
        <w:rPr>
          <w:rFonts w:ascii="Arial" w:hAnsi="Arial" w:cs="Arial"/>
          <w:b/>
          <w:sz w:val="22"/>
          <w:szCs w:val="22"/>
          <w:u w:val="single"/>
        </w:rPr>
        <w:t xml:space="preserve"> </w:t>
      </w:r>
    </w:p>
    <w:p w14:paraId="21512720"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 xml:space="preserve">„W </w:t>
      </w:r>
      <w:proofErr w:type="spellStart"/>
      <w:r w:rsidRPr="004D1E47">
        <w:rPr>
          <w:rFonts w:ascii="Arial" w:hAnsi="Arial" w:cs="Arial"/>
          <w:sz w:val="22"/>
          <w:szCs w:val="22"/>
        </w:rPr>
        <w:t>Zał</w:t>
      </w:r>
      <w:proofErr w:type="spellEnd"/>
      <w:r w:rsidRPr="004D1E47">
        <w:rPr>
          <w:rFonts w:ascii="Arial" w:hAnsi="Arial" w:cs="Arial"/>
          <w:sz w:val="22"/>
          <w:szCs w:val="22"/>
        </w:rPr>
        <w:t xml:space="preserve"> 4 paragraf 4 ustęp 7 Zamawiający napisał:</w:t>
      </w:r>
    </w:p>
    <w:p w14:paraId="4156B9FC"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„W przypadku, gdy w okresie gwarancji wystąpi awaria autobusu powodująca konieczność dostarczenia go do zewnętrznego serwisu, Wykonawca zobowiązany jest ponieść wszelkie związane z tym koszty, m.in. koszty zużytej energii i paliwa, wynagrodzenia kierowców oraz wszelkie inne koszty, które powstaną w trakcie transportu pojazdu i wynikają z konieczności dostarczenia autobusu do tego serwisu.”</w:t>
      </w:r>
    </w:p>
    <w:p w14:paraId="3729DDB3" w14:textId="77777777" w:rsidR="004D1E47" w:rsidRPr="004D1E47" w:rsidRDefault="004D1E47" w:rsidP="004D1E47">
      <w:pPr>
        <w:spacing w:after="0" w:line="240" w:lineRule="auto"/>
        <w:jc w:val="both"/>
        <w:rPr>
          <w:rFonts w:ascii="Arial" w:hAnsi="Arial" w:cs="Arial"/>
          <w:sz w:val="22"/>
          <w:szCs w:val="22"/>
        </w:rPr>
      </w:pPr>
    </w:p>
    <w:p w14:paraId="5C2AFE1B"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Prosimy o potwierdzenie, że zapis dotyczy tylko awarii, które są objęte gwarancją.”</w:t>
      </w:r>
    </w:p>
    <w:p w14:paraId="001D14FC" w14:textId="77777777" w:rsidR="00B943F2" w:rsidRDefault="00B943F2" w:rsidP="004D1E47">
      <w:pPr>
        <w:spacing w:after="0" w:line="240" w:lineRule="auto"/>
        <w:jc w:val="both"/>
        <w:rPr>
          <w:rFonts w:ascii="Arial" w:hAnsi="Arial" w:cs="Arial"/>
          <w:b/>
          <w:sz w:val="22"/>
          <w:szCs w:val="22"/>
        </w:rPr>
      </w:pPr>
    </w:p>
    <w:p w14:paraId="78634917" w14:textId="25C1350E"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2BDDEF51" w14:textId="2A19B36D" w:rsidR="004D1E47" w:rsidRPr="004D1E47" w:rsidRDefault="00B943F2" w:rsidP="004D1E47">
      <w:pPr>
        <w:spacing w:after="0" w:line="240" w:lineRule="auto"/>
        <w:jc w:val="both"/>
        <w:rPr>
          <w:rFonts w:ascii="Arial" w:hAnsi="Arial" w:cs="Arial"/>
          <w:sz w:val="22"/>
          <w:szCs w:val="22"/>
        </w:rPr>
      </w:pPr>
      <w:r>
        <w:rPr>
          <w:rFonts w:ascii="Arial" w:hAnsi="Arial" w:cs="Arial"/>
          <w:sz w:val="22"/>
          <w:szCs w:val="22"/>
        </w:rPr>
        <w:t>Zamawiający potwierdza.</w:t>
      </w:r>
    </w:p>
    <w:p w14:paraId="7C32C566" w14:textId="77777777" w:rsidR="004D1E47" w:rsidRPr="004D1E47" w:rsidRDefault="004D1E47" w:rsidP="004D1E47">
      <w:pPr>
        <w:spacing w:after="0" w:line="240" w:lineRule="auto"/>
        <w:jc w:val="both"/>
        <w:rPr>
          <w:rFonts w:ascii="Arial" w:hAnsi="Arial" w:cs="Arial"/>
          <w:sz w:val="22"/>
          <w:szCs w:val="22"/>
        </w:rPr>
      </w:pPr>
    </w:p>
    <w:p w14:paraId="42CBC521" w14:textId="3264AACA" w:rsidR="004D1E47" w:rsidRPr="004D1E47" w:rsidRDefault="004D1E47" w:rsidP="004D1E47">
      <w:pPr>
        <w:spacing w:after="0" w:line="240" w:lineRule="auto"/>
        <w:jc w:val="both"/>
        <w:rPr>
          <w:rFonts w:ascii="Arial" w:hAnsi="Arial" w:cs="Arial"/>
          <w:b/>
          <w:sz w:val="22"/>
          <w:szCs w:val="22"/>
          <w:u w:val="single"/>
        </w:rPr>
      </w:pPr>
      <w:r w:rsidRPr="004D1E47">
        <w:rPr>
          <w:rFonts w:ascii="Arial" w:hAnsi="Arial" w:cs="Arial"/>
          <w:b/>
          <w:sz w:val="22"/>
          <w:szCs w:val="22"/>
          <w:highlight w:val="lightGray"/>
          <w:u w:val="single"/>
        </w:rPr>
        <w:t>Pytanie nr 1</w:t>
      </w:r>
      <w:r w:rsidR="00962E6D">
        <w:rPr>
          <w:rFonts w:ascii="Arial" w:hAnsi="Arial" w:cs="Arial"/>
          <w:b/>
          <w:sz w:val="22"/>
          <w:szCs w:val="22"/>
          <w:highlight w:val="lightGray"/>
          <w:u w:val="single"/>
        </w:rPr>
        <w:t>15</w:t>
      </w:r>
      <w:r w:rsidRPr="004D1E47">
        <w:rPr>
          <w:rFonts w:ascii="Arial" w:hAnsi="Arial" w:cs="Arial"/>
          <w:b/>
          <w:sz w:val="22"/>
          <w:szCs w:val="22"/>
          <w:highlight w:val="lightGray"/>
          <w:u w:val="single"/>
        </w:rPr>
        <w:t>:</w:t>
      </w:r>
    </w:p>
    <w:p w14:paraId="1E564C32"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„W Zał. 4 paragraf 5 ustęp 1 Zamawiający napisał:</w:t>
      </w:r>
    </w:p>
    <w:p w14:paraId="6FB5DF65"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lastRenderedPageBreak/>
        <w:t>„Wykonawca w okresie gwarancji zobowiązany jest do nieodpłatnego dostarczania do MZK części zamiennych, w terminie nie dłuższym niż 2 dni robocze, a w szczególnych przypadkach za pisemną zgodą Zamawiającego lub osoby przez niego upoważnionej na piśmie, w terminie nie dłuższym niż 5 dni roboczych, liczonych od daty złożenia zamówienia. Wszelkie koszty związane z wymianą wadliwych części w okresie gwarancji ponosi Wykonawca. Dostawa części zamiennych do napraw nie podlegających gwarancji nastąpi w ciągu 10 dni roboczych, licząc od dnia zgłoszenia pod warunkiem, że zgłoszenie wpłynie do godz. 15.00. Wpłynięcie zgłoszenia po tej godzinie powoduje liczenie czasu od dnia następnego.”</w:t>
      </w:r>
    </w:p>
    <w:p w14:paraId="2F481F9A"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Prosimy o potwierdzenie, że Wykonawca w okresie gwarancji zobowiązany jest do nieodpłatnego dostarczania części zamiennych tylko do napraw gwarancyjnych. Pozostałe części zamienne będą dostarczane odpłatnie.</w:t>
      </w:r>
    </w:p>
    <w:p w14:paraId="7CF11ECC" w14:textId="77777777" w:rsidR="004D1E47" w:rsidRPr="004D1E47" w:rsidRDefault="004D1E47" w:rsidP="004D1E47">
      <w:pPr>
        <w:spacing w:after="0" w:line="240" w:lineRule="auto"/>
        <w:jc w:val="both"/>
        <w:rPr>
          <w:rFonts w:ascii="Arial" w:hAnsi="Arial" w:cs="Arial"/>
          <w:sz w:val="22"/>
          <w:szCs w:val="22"/>
        </w:rPr>
      </w:pPr>
    </w:p>
    <w:p w14:paraId="49377FBB"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Prosimy o potwierdzenie, że powyższe terminy mogą ulec zmianie za zgodą obu stron w przypadku napraw takich zespołów i podzespołów jak: silnik, przednia oś, system magazynowania energii, elementy kratownicy.</w:t>
      </w:r>
    </w:p>
    <w:p w14:paraId="712BFA14" w14:textId="77777777" w:rsidR="004D1E47" w:rsidRPr="004D1E47" w:rsidRDefault="004D1E47" w:rsidP="004D1E47">
      <w:pPr>
        <w:spacing w:after="0" w:line="240" w:lineRule="auto"/>
        <w:jc w:val="both"/>
        <w:rPr>
          <w:rFonts w:ascii="Arial" w:hAnsi="Arial" w:cs="Arial"/>
          <w:sz w:val="22"/>
          <w:szCs w:val="22"/>
        </w:rPr>
      </w:pPr>
    </w:p>
    <w:p w14:paraId="3F25C69B"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Prosimy o potwierdzenie, że Czas realizacji zamówienia liczy się od daty zamówienia pod warunkiem, że zamówienie wpłynie do godz. 14:00, wpłynięcie zamówienia po tej godzinie powoduje liczenie czasu od dnia następnego.”</w:t>
      </w:r>
    </w:p>
    <w:p w14:paraId="2740ED2B" w14:textId="77777777" w:rsidR="004D1E47" w:rsidRPr="004D1E47" w:rsidRDefault="004D1E47" w:rsidP="004D1E47">
      <w:pPr>
        <w:spacing w:after="0" w:line="240" w:lineRule="auto"/>
        <w:jc w:val="both"/>
        <w:rPr>
          <w:rFonts w:ascii="Arial" w:hAnsi="Arial" w:cs="Arial"/>
          <w:sz w:val="22"/>
          <w:szCs w:val="22"/>
        </w:rPr>
      </w:pPr>
    </w:p>
    <w:p w14:paraId="00D761B1" w14:textId="77777777"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272AD486" w14:textId="49BE8C12" w:rsidR="00B943F2" w:rsidRPr="00B943F2" w:rsidRDefault="00B943F2" w:rsidP="00B943F2">
      <w:pPr>
        <w:spacing w:after="0" w:line="240" w:lineRule="auto"/>
        <w:jc w:val="both"/>
        <w:rPr>
          <w:rFonts w:ascii="Arial" w:hAnsi="Arial" w:cs="Arial"/>
          <w:sz w:val="22"/>
          <w:szCs w:val="22"/>
        </w:rPr>
      </w:pPr>
      <w:r>
        <w:rPr>
          <w:rFonts w:ascii="Arial" w:hAnsi="Arial" w:cs="Arial"/>
          <w:sz w:val="22"/>
          <w:szCs w:val="22"/>
        </w:rPr>
        <w:t>Ad. 1.</w:t>
      </w:r>
      <w:r w:rsidRPr="00B943F2">
        <w:rPr>
          <w:rFonts w:ascii="Arial" w:hAnsi="Arial" w:cs="Arial"/>
          <w:sz w:val="22"/>
          <w:szCs w:val="22"/>
        </w:rPr>
        <w:t xml:space="preserve"> Zamawiający potwierdza, że Wykonawca w okresie gwarancji zobowiązany jest do nieodpłatnego dostarczania części zamiennych tylko do napraw gwarancyjnych.</w:t>
      </w:r>
    </w:p>
    <w:p w14:paraId="3127D5BF" w14:textId="0FFBA178" w:rsidR="00B943F2" w:rsidRPr="00B943F2" w:rsidRDefault="00B943F2" w:rsidP="00B943F2">
      <w:pPr>
        <w:spacing w:after="0" w:line="240" w:lineRule="auto"/>
        <w:jc w:val="both"/>
        <w:rPr>
          <w:rFonts w:ascii="Arial" w:hAnsi="Arial" w:cs="Arial"/>
          <w:sz w:val="22"/>
          <w:szCs w:val="22"/>
        </w:rPr>
      </w:pPr>
      <w:r w:rsidRPr="00B943F2">
        <w:rPr>
          <w:rFonts w:ascii="Arial" w:hAnsi="Arial" w:cs="Arial"/>
          <w:sz w:val="22"/>
          <w:szCs w:val="22"/>
        </w:rPr>
        <w:t>Ad.</w:t>
      </w:r>
      <w:r>
        <w:rPr>
          <w:rFonts w:ascii="Arial" w:hAnsi="Arial" w:cs="Arial"/>
          <w:sz w:val="22"/>
          <w:szCs w:val="22"/>
        </w:rPr>
        <w:t xml:space="preserve"> </w:t>
      </w:r>
      <w:r w:rsidRPr="00B943F2">
        <w:rPr>
          <w:rFonts w:ascii="Arial" w:hAnsi="Arial" w:cs="Arial"/>
          <w:sz w:val="22"/>
          <w:szCs w:val="22"/>
        </w:rPr>
        <w:t>2</w:t>
      </w:r>
      <w:r>
        <w:rPr>
          <w:rFonts w:ascii="Arial" w:hAnsi="Arial" w:cs="Arial"/>
          <w:sz w:val="22"/>
          <w:szCs w:val="22"/>
        </w:rPr>
        <w:t>.</w:t>
      </w:r>
      <w:r w:rsidRPr="00B943F2">
        <w:rPr>
          <w:rFonts w:ascii="Arial" w:hAnsi="Arial" w:cs="Arial"/>
          <w:sz w:val="22"/>
          <w:szCs w:val="22"/>
        </w:rPr>
        <w:t xml:space="preserve"> Zamawiający potwierdza</w:t>
      </w:r>
      <w:r>
        <w:rPr>
          <w:rFonts w:ascii="Arial" w:hAnsi="Arial" w:cs="Arial"/>
          <w:sz w:val="22"/>
          <w:szCs w:val="22"/>
        </w:rPr>
        <w:t>,</w:t>
      </w:r>
      <w:r w:rsidRPr="00B943F2">
        <w:rPr>
          <w:rFonts w:ascii="Arial" w:hAnsi="Arial" w:cs="Arial"/>
          <w:sz w:val="22"/>
          <w:szCs w:val="22"/>
        </w:rPr>
        <w:t xml:space="preserve"> że powyższe terminy mogą ulec zmianie za zgodą obu stron w przypadku napraw takich zespołów i podzespołów jak: silnik, przednia oś, system magazynowania energii, elementy kratownicy.</w:t>
      </w:r>
    </w:p>
    <w:p w14:paraId="55FA3D91" w14:textId="5BB05342" w:rsidR="004D1E47" w:rsidRPr="004D1E47" w:rsidRDefault="00B943F2" w:rsidP="004D1E47">
      <w:pPr>
        <w:spacing w:after="0" w:line="240" w:lineRule="auto"/>
        <w:jc w:val="both"/>
        <w:rPr>
          <w:rFonts w:ascii="Arial" w:hAnsi="Arial" w:cs="Arial"/>
          <w:sz w:val="22"/>
          <w:szCs w:val="22"/>
        </w:rPr>
      </w:pPr>
      <w:r w:rsidRPr="00B943F2">
        <w:rPr>
          <w:rFonts w:ascii="Arial" w:hAnsi="Arial" w:cs="Arial"/>
          <w:sz w:val="22"/>
          <w:szCs w:val="22"/>
        </w:rPr>
        <w:t>Ad. 3</w:t>
      </w:r>
      <w:r>
        <w:rPr>
          <w:rFonts w:ascii="Arial" w:hAnsi="Arial" w:cs="Arial"/>
          <w:sz w:val="22"/>
          <w:szCs w:val="22"/>
        </w:rPr>
        <w:t>.</w:t>
      </w:r>
      <w:r w:rsidRPr="00B943F2">
        <w:rPr>
          <w:rFonts w:ascii="Arial" w:hAnsi="Arial" w:cs="Arial"/>
          <w:sz w:val="22"/>
          <w:szCs w:val="22"/>
        </w:rPr>
        <w:t xml:space="preserve"> Zamawiający nie potwierdza, że czas realizacji zamówienia liczy się od daty zamówienia pod warunkiem, że zamówienie wpłynie do godz. 14:00.</w:t>
      </w:r>
    </w:p>
    <w:p w14:paraId="7C18D5DD" w14:textId="77777777" w:rsidR="004D1E47" w:rsidRPr="004D1E47" w:rsidRDefault="004D1E47" w:rsidP="004D1E47">
      <w:pPr>
        <w:spacing w:after="0" w:line="240" w:lineRule="auto"/>
        <w:jc w:val="both"/>
        <w:rPr>
          <w:rFonts w:ascii="Arial" w:hAnsi="Arial" w:cs="Arial"/>
          <w:sz w:val="22"/>
          <w:szCs w:val="22"/>
        </w:rPr>
      </w:pPr>
    </w:p>
    <w:p w14:paraId="5FD17898" w14:textId="229A533E" w:rsidR="004D1E47" w:rsidRPr="004D1E47" w:rsidRDefault="004D1E47" w:rsidP="004D1E47">
      <w:pPr>
        <w:spacing w:after="0" w:line="240" w:lineRule="auto"/>
        <w:jc w:val="both"/>
        <w:rPr>
          <w:rFonts w:ascii="Arial" w:hAnsi="Arial" w:cs="Arial"/>
          <w:b/>
          <w:sz w:val="22"/>
          <w:szCs w:val="22"/>
          <w:u w:val="single"/>
        </w:rPr>
      </w:pPr>
      <w:r w:rsidRPr="004D1E47">
        <w:rPr>
          <w:rFonts w:ascii="Arial" w:hAnsi="Arial" w:cs="Arial"/>
          <w:b/>
          <w:sz w:val="22"/>
          <w:szCs w:val="22"/>
          <w:highlight w:val="lightGray"/>
          <w:u w:val="single"/>
        </w:rPr>
        <w:t>Pytanie nr 1</w:t>
      </w:r>
      <w:r w:rsidR="00962E6D">
        <w:rPr>
          <w:rFonts w:ascii="Arial" w:hAnsi="Arial" w:cs="Arial"/>
          <w:b/>
          <w:sz w:val="22"/>
          <w:szCs w:val="22"/>
          <w:highlight w:val="lightGray"/>
          <w:u w:val="single"/>
        </w:rPr>
        <w:t>16</w:t>
      </w:r>
      <w:r w:rsidRPr="004D1E47">
        <w:rPr>
          <w:rFonts w:ascii="Arial" w:hAnsi="Arial" w:cs="Arial"/>
          <w:b/>
          <w:sz w:val="22"/>
          <w:szCs w:val="22"/>
          <w:highlight w:val="lightGray"/>
          <w:u w:val="single"/>
        </w:rPr>
        <w:t>:</w:t>
      </w:r>
    </w:p>
    <w:p w14:paraId="020C3C0F"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„W Zał. Wzór umowy paragraf 3 ustęp 12 Zamawiający napisał:</w:t>
      </w:r>
    </w:p>
    <w:p w14:paraId="2A68C0F3"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„Wykonawca dostarczy Zamawiającemu kompletną dokumentację każdego autobusu w języku polskim, w tym programy, licencje, niezbędne oprzyrządowanie i urządzenia do programowania i obsługi monitoringu, elektronicznych urządzeń informacji i obsługi pasażerów oraz innych systemów, które posiada dostarczony autobus.”</w:t>
      </w:r>
    </w:p>
    <w:p w14:paraId="0FBEF849" w14:textId="77777777" w:rsidR="004D1E47" w:rsidRPr="004D1E47" w:rsidRDefault="004D1E47" w:rsidP="004D1E47">
      <w:pPr>
        <w:spacing w:after="0" w:line="240" w:lineRule="auto"/>
        <w:jc w:val="both"/>
        <w:rPr>
          <w:rFonts w:ascii="Arial" w:hAnsi="Arial" w:cs="Arial"/>
          <w:sz w:val="22"/>
          <w:szCs w:val="22"/>
        </w:rPr>
      </w:pPr>
    </w:p>
    <w:p w14:paraId="2C47B002"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Zamawiający wymaga, aby dostarczyć licencje. Powszechnie treść licencji jest integralną częścią oprogramowania i nie jest załączona w formie papierowej, np. MS Windows . Prosimy o potwierdzenie, że jako formę dostarczenia pisemnej licencji Zamawiający zaakceptuje licencję stanowiącą integralną część danego oprogramowania.”</w:t>
      </w:r>
    </w:p>
    <w:p w14:paraId="55380C00" w14:textId="77777777" w:rsidR="004D1E47" w:rsidRPr="004D1E47" w:rsidRDefault="004D1E47" w:rsidP="004D1E47">
      <w:pPr>
        <w:spacing w:after="0" w:line="240" w:lineRule="auto"/>
        <w:jc w:val="both"/>
        <w:rPr>
          <w:rFonts w:ascii="Arial" w:hAnsi="Arial" w:cs="Arial"/>
          <w:sz w:val="22"/>
          <w:szCs w:val="22"/>
        </w:rPr>
      </w:pPr>
    </w:p>
    <w:p w14:paraId="62313C95" w14:textId="77777777"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15EDFF24" w14:textId="7BA3185C" w:rsidR="004D1E47" w:rsidRPr="004D1E47" w:rsidRDefault="00680325" w:rsidP="004D1E47">
      <w:pPr>
        <w:spacing w:after="0" w:line="240" w:lineRule="auto"/>
        <w:jc w:val="both"/>
        <w:rPr>
          <w:rFonts w:ascii="Arial" w:hAnsi="Arial" w:cs="Arial"/>
          <w:sz w:val="22"/>
          <w:szCs w:val="22"/>
        </w:rPr>
      </w:pPr>
      <w:r w:rsidRPr="00680325">
        <w:rPr>
          <w:rFonts w:ascii="Arial" w:hAnsi="Arial" w:cs="Arial"/>
          <w:sz w:val="22"/>
          <w:szCs w:val="22"/>
        </w:rPr>
        <w:t>Zamawiający uzna warunek dostarczenia licencji za spełniony w przypadku</w:t>
      </w:r>
      <w:r>
        <w:rPr>
          <w:rFonts w:ascii="Arial" w:hAnsi="Arial" w:cs="Arial"/>
          <w:sz w:val="22"/>
          <w:szCs w:val="22"/>
        </w:rPr>
        <w:t>,</w:t>
      </w:r>
      <w:r w:rsidRPr="00680325">
        <w:rPr>
          <w:rFonts w:ascii="Arial" w:hAnsi="Arial" w:cs="Arial"/>
          <w:sz w:val="22"/>
          <w:szCs w:val="22"/>
        </w:rPr>
        <w:t xml:space="preserve"> gdy Wykonawca dostarczy oprogramowanie, którego integralną częścią jest licencja dla tego oprogramowania.</w:t>
      </w:r>
    </w:p>
    <w:p w14:paraId="6661C7D7" w14:textId="77777777" w:rsidR="004D1E47" w:rsidRPr="004D1E47" w:rsidRDefault="004D1E47" w:rsidP="004D1E47">
      <w:pPr>
        <w:spacing w:after="0" w:line="240" w:lineRule="auto"/>
        <w:jc w:val="both"/>
        <w:rPr>
          <w:rFonts w:ascii="Arial" w:hAnsi="Arial" w:cs="Arial"/>
          <w:sz w:val="22"/>
          <w:szCs w:val="22"/>
        </w:rPr>
      </w:pPr>
    </w:p>
    <w:p w14:paraId="503C730C" w14:textId="076523C1" w:rsidR="004D1E47" w:rsidRPr="004D1E47" w:rsidRDefault="004D1E47" w:rsidP="004D1E47">
      <w:pPr>
        <w:spacing w:after="0" w:line="240" w:lineRule="auto"/>
        <w:jc w:val="both"/>
        <w:rPr>
          <w:rFonts w:ascii="Arial" w:hAnsi="Arial" w:cs="Arial"/>
          <w:b/>
          <w:sz w:val="22"/>
          <w:szCs w:val="22"/>
          <w:u w:val="single"/>
        </w:rPr>
      </w:pPr>
      <w:r w:rsidRPr="004D1E47">
        <w:rPr>
          <w:rFonts w:ascii="Arial" w:hAnsi="Arial" w:cs="Arial"/>
          <w:b/>
          <w:sz w:val="22"/>
          <w:szCs w:val="22"/>
          <w:highlight w:val="lightGray"/>
          <w:u w:val="single"/>
        </w:rPr>
        <w:t>Pytanie nr 1</w:t>
      </w:r>
      <w:r w:rsidR="00962E6D">
        <w:rPr>
          <w:rFonts w:ascii="Arial" w:hAnsi="Arial" w:cs="Arial"/>
          <w:b/>
          <w:sz w:val="22"/>
          <w:szCs w:val="22"/>
          <w:highlight w:val="lightGray"/>
          <w:u w:val="single"/>
        </w:rPr>
        <w:t>17</w:t>
      </w:r>
      <w:r w:rsidRPr="004D1E47">
        <w:rPr>
          <w:rFonts w:ascii="Arial" w:hAnsi="Arial" w:cs="Arial"/>
          <w:b/>
          <w:sz w:val="22"/>
          <w:szCs w:val="22"/>
          <w:highlight w:val="lightGray"/>
          <w:u w:val="single"/>
        </w:rPr>
        <w:t>:</w:t>
      </w:r>
    </w:p>
    <w:p w14:paraId="3A167B6F"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„W Zał. nr 2 punkt 2 Zamawiający napisał:</w:t>
      </w:r>
    </w:p>
    <w:p w14:paraId="0B8A36A1"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„Przebieg pomiędzy okresowymi obsługami autobusu nie może być krótszy niż 45 000 km z wyjątkiem napędu elektrycznego gdzie przebieg pomiędzy okresowymi obsługami nie może być krótszy niż  30 000km.</w:t>
      </w:r>
    </w:p>
    <w:p w14:paraId="505E8824" w14:textId="77777777" w:rsidR="004D1E47" w:rsidRPr="004D1E47" w:rsidRDefault="004D1E47" w:rsidP="004D1E47">
      <w:pPr>
        <w:spacing w:after="0" w:line="240" w:lineRule="auto"/>
        <w:jc w:val="both"/>
        <w:rPr>
          <w:rFonts w:ascii="Arial" w:hAnsi="Arial" w:cs="Arial"/>
          <w:sz w:val="22"/>
          <w:szCs w:val="22"/>
        </w:rPr>
      </w:pPr>
    </w:p>
    <w:p w14:paraId="5599BC1F"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 xml:space="preserve">Prosimy o potwierdzenie, że do opisanego okresu obsługowego nie zalicza się pierwszy tzw. zerowy przegląd podczas którego może być wymagana wymiana materiałów przeglądowych przed osiągnięciem wskazanego przez Zamawiającego przebiegu między obsługami okresowymi. </w:t>
      </w:r>
    </w:p>
    <w:p w14:paraId="05D2D273" w14:textId="77777777" w:rsidR="004D1E47" w:rsidRPr="004D1E47" w:rsidRDefault="004D1E47" w:rsidP="004D1E47">
      <w:pPr>
        <w:spacing w:after="0" w:line="240" w:lineRule="auto"/>
        <w:jc w:val="both"/>
        <w:rPr>
          <w:rFonts w:ascii="Arial" w:hAnsi="Arial" w:cs="Arial"/>
          <w:sz w:val="22"/>
          <w:szCs w:val="22"/>
        </w:rPr>
      </w:pPr>
    </w:p>
    <w:p w14:paraId="03E02972"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 xml:space="preserve">Prosimy o potwierdzenie, że Zamawiający dopuszcza wykonywanie częściej niż wymagany przebieg </w:t>
      </w:r>
      <w:proofErr w:type="spellStart"/>
      <w:r w:rsidRPr="004D1E47">
        <w:rPr>
          <w:rFonts w:ascii="Arial" w:hAnsi="Arial" w:cs="Arial"/>
          <w:sz w:val="22"/>
          <w:szCs w:val="22"/>
        </w:rPr>
        <w:t>międzyobsługowy</w:t>
      </w:r>
      <w:proofErr w:type="spellEnd"/>
      <w:r w:rsidRPr="004D1E47">
        <w:rPr>
          <w:rFonts w:ascii="Arial" w:hAnsi="Arial" w:cs="Arial"/>
          <w:sz w:val="22"/>
          <w:szCs w:val="22"/>
        </w:rPr>
        <w:t xml:space="preserve"> okresowych czynności (typu kontrola, sprawdzenie) podczas których nie jest wymagana wymiana części.”</w:t>
      </w:r>
    </w:p>
    <w:p w14:paraId="49A2BF93" w14:textId="77777777" w:rsidR="004D1E47" w:rsidRPr="004D1E47" w:rsidRDefault="004D1E47" w:rsidP="004D1E47">
      <w:pPr>
        <w:spacing w:after="0" w:line="240" w:lineRule="auto"/>
        <w:jc w:val="both"/>
        <w:rPr>
          <w:rFonts w:ascii="Arial" w:hAnsi="Arial" w:cs="Arial"/>
          <w:sz w:val="22"/>
          <w:szCs w:val="22"/>
        </w:rPr>
      </w:pPr>
    </w:p>
    <w:p w14:paraId="039C36FC" w14:textId="77777777"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49C4C58F" w14:textId="38F33C33" w:rsidR="00B943F2" w:rsidRPr="00B943F2" w:rsidRDefault="00B943F2" w:rsidP="00B943F2">
      <w:pPr>
        <w:spacing w:after="0" w:line="240" w:lineRule="auto"/>
        <w:jc w:val="both"/>
        <w:rPr>
          <w:rFonts w:ascii="Arial" w:hAnsi="Arial" w:cs="Arial"/>
          <w:sz w:val="22"/>
          <w:szCs w:val="22"/>
        </w:rPr>
      </w:pPr>
      <w:r w:rsidRPr="00B943F2">
        <w:rPr>
          <w:rFonts w:ascii="Arial" w:hAnsi="Arial" w:cs="Arial"/>
          <w:sz w:val="22"/>
          <w:szCs w:val="22"/>
        </w:rPr>
        <w:t>Ad. 1</w:t>
      </w:r>
      <w:r>
        <w:rPr>
          <w:rFonts w:ascii="Arial" w:hAnsi="Arial" w:cs="Arial"/>
          <w:sz w:val="22"/>
          <w:szCs w:val="22"/>
        </w:rPr>
        <w:t>.</w:t>
      </w:r>
      <w:r w:rsidRPr="00B943F2">
        <w:rPr>
          <w:rFonts w:ascii="Arial" w:hAnsi="Arial" w:cs="Arial"/>
          <w:sz w:val="22"/>
          <w:szCs w:val="22"/>
        </w:rPr>
        <w:t xml:space="preserve"> Zamawiający potwierdza, że do opisanego okresu obsługowego nie zalicza się pierwszy tzw. zerowy przegląd.</w:t>
      </w:r>
    </w:p>
    <w:p w14:paraId="1AF60717" w14:textId="3B718EA6" w:rsidR="004D1E47" w:rsidRPr="004D1E47" w:rsidRDefault="00B943F2" w:rsidP="00B943F2">
      <w:pPr>
        <w:spacing w:after="0" w:line="240" w:lineRule="auto"/>
        <w:jc w:val="both"/>
        <w:rPr>
          <w:rFonts w:ascii="Arial" w:hAnsi="Arial" w:cs="Arial"/>
          <w:sz w:val="22"/>
          <w:szCs w:val="22"/>
        </w:rPr>
      </w:pPr>
      <w:r w:rsidRPr="00B943F2">
        <w:rPr>
          <w:rFonts w:ascii="Arial" w:hAnsi="Arial" w:cs="Arial"/>
          <w:sz w:val="22"/>
          <w:szCs w:val="22"/>
        </w:rPr>
        <w:t>Ad. 2</w:t>
      </w:r>
      <w:r>
        <w:rPr>
          <w:rFonts w:ascii="Arial" w:hAnsi="Arial" w:cs="Arial"/>
          <w:sz w:val="22"/>
          <w:szCs w:val="22"/>
        </w:rPr>
        <w:t>.</w:t>
      </w:r>
      <w:r w:rsidRPr="00B943F2">
        <w:rPr>
          <w:rFonts w:ascii="Arial" w:hAnsi="Arial" w:cs="Arial"/>
          <w:sz w:val="22"/>
          <w:szCs w:val="22"/>
        </w:rPr>
        <w:t xml:space="preserve"> Zamawiający potwierdza, że dopuszcza wykonywanie częś</w:t>
      </w:r>
      <w:r>
        <w:rPr>
          <w:rFonts w:ascii="Arial" w:hAnsi="Arial" w:cs="Arial"/>
          <w:sz w:val="22"/>
          <w:szCs w:val="22"/>
        </w:rPr>
        <w:t>ciej niż wymaga przebieg między-</w:t>
      </w:r>
      <w:r w:rsidRPr="00B943F2">
        <w:rPr>
          <w:rFonts w:ascii="Arial" w:hAnsi="Arial" w:cs="Arial"/>
          <w:sz w:val="22"/>
          <w:szCs w:val="22"/>
        </w:rPr>
        <w:t>obsługowy, okresowych czynności (typu kontrola, sprawdzenie)</w:t>
      </w:r>
      <w:r>
        <w:rPr>
          <w:rFonts w:ascii="Arial" w:hAnsi="Arial" w:cs="Arial"/>
          <w:sz w:val="22"/>
          <w:szCs w:val="22"/>
        </w:rPr>
        <w:t>,</w:t>
      </w:r>
      <w:r w:rsidRPr="00B943F2">
        <w:rPr>
          <w:rFonts w:ascii="Arial" w:hAnsi="Arial" w:cs="Arial"/>
          <w:sz w:val="22"/>
          <w:szCs w:val="22"/>
        </w:rPr>
        <w:t xml:space="preserve"> podczas których nie jest wymagana wymiana części.</w:t>
      </w:r>
    </w:p>
    <w:p w14:paraId="6B7AB0E7" w14:textId="77777777" w:rsidR="004D1E47" w:rsidRPr="004D1E47" w:rsidRDefault="004D1E47" w:rsidP="004D1E47">
      <w:pPr>
        <w:spacing w:after="0" w:line="240" w:lineRule="auto"/>
        <w:jc w:val="both"/>
        <w:rPr>
          <w:rFonts w:ascii="Arial" w:hAnsi="Arial" w:cs="Arial"/>
          <w:sz w:val="22"/>
          <w:szCs w:val="22"/>
        </w:rPr>
      </w:pPr>
    </w:p>
    <w:p w14:paraId="5CE18CEC" w14:textId="0B5A8DB0" w:rsidR="004D1E47" w:rsidRPr="004D1E47" w:rsidRDefault="004D1E47" w:rsidP="004D1E47">
      <w:pPr>
        <w:spacing w:after="0" w:line="240" w:lineRule="auto"/>
        <w:jc w:val="both"/>
        <w:rPr>
          <w:rFonts w:ascii="Arial" w:hAnsi="Arial" w:cs="Arial"/>
          <w:b/>
          <w:sz w:val="22"/>
          <w:szCs w:val="22"/>
          <w:u w:val="single"/>
        </w:rPr>
      </w:pPr>
      <w:r w:rsidRPr="004D1E47">
        <w:rPr>
          <w:rFonts w:ascii="Arial" w:hAnsi="Arial" w:cs="Arial"/>
          <w:b/>
          <w:sz w:val="22"/>
          <w:szCs w:val="22"/>
          <w:highlight w:val="lightGray"/>
          <w:u w:val="single"/>
        </w:rPr>
        <w:t>Pytanie nr 1</w:t>
      </w:r>
      <w:r w:rsidR="00962E6D">
        <w:rPr>
          <w:rFonts w:ascii="Arial" w:hAnsi="Arial" w:cs="Arial"/>
          <w:b/>
          <w:sz w:val="22"/>
          <w:szCs w:val="22"/>
          <w:highlight w:val="lightGray"/>
          <w:u w:val="single"/>
        </w:rPr>
        <w:t>1</w:t>
      </w:r>
      <w:r w:rsidR="00962E6D" w:rsidRPr="00962E6D">
        <w:rPr>
          <w:rFonts w:ascii="Arial" w:hAnsi="Arial" w:cs="Arial"/>
          <w:b/>
          <w:sz w:val="22"/>
          <w:szCs w:val="22"/>
          <w:highlight w:val="lightGray"/>
          <w:u w:val="single"/>
        </w:rPr>
        <w:t>8:</w:t>
      </w:r>
    </w:p>
    <w:p w14:paraId="53E80F14"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„W Zał. nr 2 punkt 18 Zamawiający napisał:</w:t>
      </w:r>
    </w:p>
    <w:p w14:paraId="089747D6"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„W okresie gwarancji Dostawca jest zobowiązany do wykonywania na swój koszt wszystkich czynności obsługowych, diagnostycznych, regulacyjnych i konserwacyjnych (ochrony przed korozją) przewidywanych w instrukcji (harmonogramie) obsługi pojazdu, w tym również dostarczenia wszystkich niezbędnych do wykonania tych czynności materiałów eksploatacyjnych (w tym: płynów, olejów, filtrów, materiałów konserwacyjnych i lakierniczych itp.), jak również do przeprowadzania czynności kontrolnych, obsługowych i legalizacyjnych systemów detekcji i gaszenia pożaru. Jeżeli konieczne będzie dostarczenie autobusu do serwisu zewnętrznego Wykonawca pokryje również wszelkie związane z tym koszty.”</w:t>
      </w:r>
    </w:p>
    <w:p w14:paraId="2EABA0DA" w14:textId="77777777" w:rsidR="004D1E47" w:rsidRPr="004D1E47" w:rsidRDefault="004D1E47" w:rsidP="004D1E47">
      <w:pPr>
        <w:spacing w:after="0" w:line="240" w:lineRule="auto"/>
        <w:jc w:val="both"/>
        <w:rPr>
          <w:rFonts w:ascii="Arial" w:hAnsi="Arial" w:cs="Arial"/>
          <w:sz w:val="22"/>
          <w:szCs w:val="22"/>
        </w:rPr>
      </w:pPr>
    </w:p>
    <w:p w14:paraId="0946A94F"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Oraz w Zał. Wzór umowy punkt 11 Zamawiający napisał:</w:t>
      </w:r>
    </w:p>
    <w:p w14:paraId="76D9F491" w14:textId="77777777" w:rsidR="004D1E47" w:rsidRPr="004D1E47" w:rsidRDefault="004D1E47" w:rsidP="004D1E47">
      <w:pPr>
        <w:spacing w:after="0" w:line="240" w:lineRule="auto"/>
        <w:jc w:val="both"/>
        <w:rPr>
          <w:rFonts w:ascii="Arial" w:hAnsi="Arial" w:cs="Arial"/>
          <w:sz w:val="22"/>
          <w:szCs w:val="22"/>
        </w:rPr>
      </w:pPr>
    </w:p>
    <w:p w14:paraId="228859B6"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„W okresie gwarancji Wykonawca zobowiązuje się do wykonywania na swój koszt i ryzyko wszystkich czynności obsługowych, diagnostycznych, regulacyjnych i konserwacyjnych (ochrony przed korozją) przewidywanych w instrukcji obsług urządzeń, jak również do przeprowadzania czynności kontrolnych i legalizacyjnych (przeglądy okresowe i obowiązkowe gwarancyjne).”</w:t>
      </w:r>
    </w:p>
    <w:p w14:paraId="63E6587B" w14:textId="77777777" w:rsidR="004D1E47" w:rsidRPr="004D1E47" w:rsidRDefault="004D1E47" w:rsidP="004D1E47">
      <w:pPr>
        <w:spacing w:after="0" w:line="240" w:lineRule="auto"/>
        <w:jc w:val="both"/>
        <w:rPr>
          <w:rFonts w:ascii="Arial" w:hAnsi="Arial" w:cs="Arial"/>
          <w:sz w:val="22"/>
          <w:szCs w:val="22"/>
        </w:rPr>
      </w:pPr>
    </w:p>
    <w:p w14:paraId="16DD5DD3"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Prosimy o uzupełnienie i doprecyzowanie, że obsługę okresową (typu kontrola, sprawdzenie) podczas której nie jest wymagana wymiana części i materiałów eksploatacyjnych, tj. obsługę codzienną, tygodniową, miesięczną, kwartalną itd. Zamawiający będzie wykonywać we własnym zakresie oraz na swój koszt.”</w:t>
      </w:r>
    </w:p>
    <w:p w14:paraId="456513C9" w14:textId="77777777" w:rsidR="004D1E47" w:rsidRPr="004D1E47" w:rsidRDefault="004D1E47" w:rsidP="004D1E47">
      <w:pPr>
        <w:spacing w:after="0" w:line="240" w:lineRule="auto"/>
        <w:jc w:val="both"/>
        <w:rPr>
          <w:rFonts w:ascii="Arial" w:hAnsi="Arial" w:cs="Arial"/>
          <w:sz w:val="22"/>
          <w:szCs w:val="22"/>
        </w:rPr>
      </w:pPr>
    </w:p>
    <w:p w14:paraId="51B4DF55" w14:textId="77777777"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22E8AD80" w14:textId="0B94134D" w:rsidR="004D1E47" w:rsidRPr="004D1E47" w:rsidRDefault="00B943F2" w:rsidP="004D1E47">
      <w:pPr>
        <w:spacing w:after="0" w:line="240" w:lineRule="auto"/>
        <w:jc w:val="both"/>
        <w:rPr>
          <w:rFonts w:ascii="Arial" w:hAnsi="Arial" w:cs="Arial"/>
          <w:sz w:val="22"/>
          <w:szCs w:val="22"/>
        </w:rPr>
      </w:pPr>
      <w:r w:rsidRPr="00B943F2">
        <w:rPr>
          <w:rFonts w:ascii="Arial" w:hAnsi="Arial" w:cs="Arial"/>
          <w:sz w:val="22"/>
          <w:szCs w:val="22"/>
        </w:rPr>
        <w:t>Zamawiający potwierdza, że obsługę okresową (typu kontrola, sprawdzenie)</w:t>
      </w:r>
      <w:r>
        <w:rPr>
          <w:rFonts w:ascii="Arial" w:hAnsi="Arial" w:cs="Arial"/>
          <w:sz w:val="22"/>
          <w:szCs w:val="22"/>
        </w:rPr>
        <w:t>,</w:t>
      </w:r>
      <w:r w:rsidRPr="00B943F2">
        <w:rPr>
          <w:rFonts w:ascii="Arial" w:hAnsi="Arial" w:cs="Arial"/>
          <w:sz w:val="22"/>
          <w:szCs w:val="22"/>
        </w:rPr>
        <w:t xml:space="preserve"> podczas której nie jest wymagana wymiana części i materiałów eksploatacyjnych, tj. obsługę codzienną, tygodniową, miesięczną, kwartalną itd. Zamawiający będzie wykonywać we własnym zakresie oraz na swój koszt.</w:t>
      </w:r>
    </w:p>
    <w:p w14:paraId="5354D75F" w14:textId="77777777" w:rsidR="004D1E47" w:rsidRPr="004D1E47" w:rsidRDefault="004D1E47" w:rsidP="004D1E47">
      <w:pPr>
        <w:spacing w:after="0" w:line="240" w:lineRule="auto"/>
        <w:jc w:val="both"/>
        <w:rPr>
          <w:rFonts w:ascii="Arial" w:hAnsi="Arial" w:cs="Arial"/>
          <w:sz w:val="22"/>
          <w:szCs w:val="22"/>
        </w:rPr>
      </w:pPr>
    </w:p>
    <w:p w14:paraId="78D74979" w14:textId="322C84C4" w:rsidR="004D1E47" w:rsidRPr="004D1E47" w:rsidRDefault="004D1E47" w:rsidP="004D1E47">
      <w:pPr>
        <w:spacing w:after="0" w:line="240" w:lineRule="auto"/>
        <w:jc w:val="both"/>
        <w:rPr>
          <w:rFonts w:ascii="Arial" w:hAnsi="Arial" w:cs="Arial"/>
          <w:b/>
          <w:sz w:val="22"/>
          <w:szCs w:val="22"/>
          <w:u w:val="single"/>
        </w:rPr>
      </w:pPr>
      <w:r w:rsidRPr="004D1E47">
        <w:rPr>
          <w:rFonts w:ascii="Arial" w:hAnsi="Arial" w:cs="Arial"/>
          <w:b/>
          <w:sz w:val="22"/>
          <w:szCs w:val="22"/>
          <w:highlight w:val="lightGray"/>
          <w:u w:val="single"/>
        </w:rPr>
        <w:t>Pytanie nr 1</w:t>
      </w:r>
      <w:r w:rsidR="00962E6D">
        <w:rPr>
          <w:rFonts w:ascii="Arial" w:hAnsi="Arial" w:cs="Arial"/>
          <w:b/>
          <w:sz w:val="22"/>
          <w:szCs w:val="22"/>
          <w:highlight w:val="lightGray"/>
          <w:u w:val="single"/>
        </w:rPr>
        <w:t>19</w:t>
      </w:r>
      <w:r w:rsidRPr="004D1E47">
        <w:rPr>
          <w:rFonts w:ascii="Arial" w:hAnsi="Arial" w:cs="Arial"/>
          <w:b/>
          <w:sz w:val="22"/>
          <w:szCs w:val="22"/>
          <w:highlight w:val="lightGray"/>
          <w:u w:val="single"/>
        </w:rPr>
        <w:t>:</w:t>
      </w:r>
    </w:p>
    <w:p w14:paraId="762AB1B9"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„W Zał. nr 4 paragraf 7 ustęp 1 Zamawiający napisał:</w:t>
      </w:r>
    </w:p>
    <w:p w14:paraId="5EF0EF54"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„W przypadku wystąpienia w dostarczonych autobusach, w okresie gwarancji lub rękojmi, wady, usterek o charakterze masowym rozumianych jako uszkodzenia tego samego rodzaju i typu w co najmniej 3 dostarczonych w ramach umowy autobusach w okresie 12 następujących po sobie miesięcy, Wykonawca zobowiązuje się do ich oddzielnego usuwania polegającego na wykryciu przyczyn ich powstania, w terminie 2 dni roboczych licząc od daty powiadomienia.”</w:t>
      </w:r>
    </w:p>
    <w:p w14:paraId="5C1A63B9" w14:textId="77777777" w:rsidR="004D1E47" w:rsidRPr="004D1E47" w:rsidRDefault="004D1E47" w:rsidP="004D1E47">
      <w:pPr>
        <w:spacing w:after="0" w:line="240" w:lineRule="auto"/>
        <w:jc w:val="both"/>
        <w:rPr>
          <w:rFonts w:ascii="Arial" w:hAnsi="Arial" w:cs="Arial"/>
          <w:sz w:val="22"/>
          <w:szCs w:val="22"/>
        </w:rPr>
      </w:pPr>
    </w:p>
    <w:p w14:paraId="7B7093DC"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Prosimy o zmianę zapisu z „2 dni roboczych” na „3 dni roboczych, ponieważ 2 dni nie wystarczą na dojazd i wykonanie czynności w zajezdni Zamawiającego w Opolu.”</w:t>
      </w:r>
    </w:p>
    <w:p w14:paraId="28E54F17" w14:textId="77777777" w:rsidR="004D1E47" w:rsidRPr="004D1E47" w:rsidRDefault="004D1E47" w:rsidP="004D1E47">
      <w:pPr>
        <w:spacing w:after="0" w:line="240" w:lineRule="auto"/>
        <w:jc w:val="both"/>
        <w:rPr>
          <w:rFonts w:ascii="Arial" w:hAnsi="Arial" w:cs="Arial"/>
          <w:sz w:val="22"/>
          <w:szCs w:val="22"/>
        </w:rPr>
      </w:pPr>
    </w:p>
    <w:p w14:paraId="0017FC0D" w14:textId="77777777"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332D3845" w14:textId="1EBE97F5" w:rsidR="004D1E47" w:rsidRDefault="00266C2B" w:rsidP="004D1E47">
      <w:pPr>
        <w:spacing w:after="0" w:line="240" w:lineRule="auto"/>
        <w:jc w:val="both"/>
        <w:rPr>
          <w:rFonts w:ascii="Arial" w:hAnsi="Arial" w:cs="Arial"/>
          <w:sz w:val="22"/>
          <w:szCs w:val="22"/>
        </w:rPr>
      </w:pPr>
      <w:r>
        <w:rPr>
          <w:rFonts w:ascii="Arial" w:hAnsi="Arial" w:cs="Arial"/>
          <w:sz w:val="22"/>
          <w:szCs w:val="22"/>
        </w:rPr>
        <w:t>Zamawiający wyraża zgodę na zaproponowane rozwiązanie.</w:t>
      </w:r>
    </w:p>
    <w:p w14:paraId="10D86241" w14:textId="555459E3" w:rsidR="00266C2B" w:rsidRDefault="00266C2B" w:rsidP="004D1E47">
      <w:pPr>
        <w:spacing w:after="0" w:line="240" w:lineRule="auto"/>
        <w:jc w:val="both"/>
        <w:rPr>
          <w:rFonts w:ascii="Arial" w:hAnsi="Arial" w:cs="Arial"/>
          <w:sz w:val="22"/>
          <w:szCs w:val="22"/>
        </w:rPr>
      </w:pPr>
      <w:r w:rsidRPr="00266C2B">
        <w:rPr>
          <w:rFonts w:ascii="Arial" w:hAnsi="Arial" w:cs="Arial"/>
          <w:sz w:val="22"/>
          <w:szCs w:val="22"/>
        </w:rPr>
        <w:lastRenderedPageBreak/>
        <w:t>W związku z powyższym Zamawiający informuje o zmianie treści § 7</w:t>
      </w:r>
      <w:r>
        <w:rPr>
          <w:rFonts w:ascii="Arial" w:hAnsi="Arial" w:cs="Arial"/>
          <w:sz w:val="22"/>
          <w:szCs w:val="22"/>
        </w:rPr>
        <w:t xml:space="preserve"> ust. 1 Warunków serwisu w sposób następujący:</w:t>
      </w:r>
    </w:p>
    <w:p w14:paraId="20092F2F" w14:textId="518CE37D" w:rsidR="00266C2B" w:rsidRPr="00266C2B" w:rsidRDefault="00266C2B" w:rsidP="004D1E47">
      <w:pPr>
        <w:spacing w:after="0" w:line="240" w:lineRule="auto"/>
        <w:jc w:val="both"/>
        <w:rPr>
          <w:rFonts w:ascii="Arial" w:hAnsi="Arial" w:cs="Arial"/>
          <w:sz w:val="22"/>
          <w:szCs w:val="22"/>
          <w:u w:val="single"/>
        </w:rPr>
      </w:pPr>
      <w:r w:rsidRPr="00266C2B">
        <w:rPr>
          <w:rFonts w:ascii="Arial" w:hAnsi="Arial" w:cs="Arial"/>
          <w:sz w:val="22"/>
          <w:szCs w:val="22"/>
          <w:u w:val="single"/>
        </w:rPr>
        <w:t>Było:</w:t>
      </w:r>
    </w:p>
    <w:p w14:paraId="250013D2" w14:textId="1E34574D" w:rsidR="00266C2B" w:rsidRDefault="00266C2B" w:rsidP="004D1E47">
      <w:pPr>
        <w:spacing w:after="0" w:line="240" w:lineRule="auto"/>
        <w:jc w:val="both"/>
        <w:rPr>
          <w:rFonts w:ascii="Arial" w:hAnsi="Arial" w:cs="Arial"/>
          <w:sz w:val="22"/>
          <w:szCs w:val="22"/>
        </w:rPr>
      </w:pPr>
      <w:r>
        <w:rPr>
          <w:rFonts w:ascii="Arial" w:hAnsi="Arial" w:cs="Arial"/>
          <w:sz w:val="22"/>
          <w:szCs w:val="22"/>
        </w:rPr>
        <w:t xml:space="preserve">„W </w:t>
      </w:r>
      <w:r w:rsidRPr="00266C2B">
        <w:rPr>
          <w:rFonts w:ascii="Arial" w:hAnsi="Arial" w:cs="Arial"/>
          <w:sz w:val="22"/>
          <w:szCs w:val="22"/>
        </w:rPr>
        <w:t>przypadku wystąpienia w dostarczonych autobusach, w okresie gwarancji lub rękojmi, wady, usterek o charakterze masowym rozumianych jako uszkodzenia tego samego rodzaju i typu w co najmniej 3 dostarczonych w ramach umowy autobusach w okresie 12 następujących po sobie miesięcy, Wykonawca zobowiązuje się do ich oddzielnego usuwania polegającego na wykryciu przyczyn ich powstania, w terminie 2 dni roboczych licząc od daty powiadomienia.</w:t>
      </w:r>
      <w:r>
        <w:rPr>
          <w:rFonts w:ascii="Arial" w:hAnsi="Arial" w:cs="Arial"/>
          <w:sz w:val="22"/>
          <w:szCs w:val="22"/>
        </w:rPr>
        <w:t>”</w:t>
      </w:r>
    </w:p>
    <w:p w14:paraId="5905F4D8" w14:textId="17DC2234" w:rsidR="00266C2B" w:rsidRPr="00266C2B" w:rsidRDefault="00266C2B" w:rsidP="004D1E47">
      <w:pPr>
        <w:spacing w:after="0" w:line="240" w:lineRule="auto"/>
        <w:jc w:val="both"/>
        <w:rPr>
          <w:rFonts w:ascii="Arial" w:hAnsi="Arial" w:cs="Arial"/>
          <w:sz w:val="22"/>
          <w:szCs w:val="22"/>
          <w:u w:val="single"/>
        </w:rPr>
      </w:pPr>
      <w:r w:rsidRPr="00266C2B">
        <w:rPr>
          <w:rFonts w:ascii="Arial" w:hAnsi="Arial" w:cs="Arial"/>
          <w:sz w:val="22"/>
          <w:szCs w:val="22"/>
          <w:u w:val="single"/>
        </w:rPr>
        <w:t>Jest:</w:t>
      </w:r>
    </w:p>
    <w:p w14:paraId="7318E4E0" w14:textId="6F789307" w:rsidR="00266C2B" w:rsidRPr="004D1E47" w:rsidRDefault="00266C2B" w:rsidP="004D1E47">
      <w:pPr>
        <w:spacing w:after="0" w:line="240" w:lineRule="auto"/>
        <w:jc w:val="both"/>
        <w:rPr>
          <w:rFonts w:ascii="Arial" w:hAnsi="Arial" w:cs="Arial"/>
          <w:sz w:val="22"/>
          <w:szCs w:val="22"/>
        </w:rPr>
      </w:pPr>
      <w:r>
        <w:rPr>
          <w:rFonts w:ascii="Arial" w:hAnsi="Arial" w:cs="Arial"/>
          <w:sz w:val="22"/>
          <w:szCs w:val="22"/>
        </w:rPr>
        <w:t xml:space="preserve">„W </w:t>
      </w:r>
      <w:r w:rsidRPr="00266C2B">
        <w:rPr>
          <w:rFonts w:ascii="Arial" w:hAnsi="Arial" w:cs="Arial"/>
          <w:sz w:val="22"/>
          <w:szCs w:val="22"/>
        </w:rPr>
        <w:t>przypadku wystąpienia w dostarczonych autobusach, w okresie gwarancji lub rękojmi, wady, usterek o charakterze masowym rozumianych jako uszkodzenia tego samego rodzaju i typu w co najmniej 3 dostarczonych w ramach umowy autobusach w okresie 12 następujących po sobie miesięcy, Wykonawca zobowiązuje się do ich oddzielnego usuwania polegającego na wykryciu przy</w:t>
      </w:r>
      <w:r>
        <w:rPr>
          <w:rFonts w:ascii="Arial" w:hAnsi="Arial" w:cs="Arial"/>
          <w:sz w:val="22"/>
          <w:szCs w:val="22"/>
        </w:rPr>
        <w:t>czyn ich powstania, w terminie 3</w:t>
      </w:r>
      <w:r w:rsidRPr="00266C2B">
        <w:rPr>
          <w:rFonts w:ascii="Arial" w:hAnsi="Arial" w:cs="Arial"/>
          <w:sz w:val="22"/>
          <w:szCs w:val="22"/>
        </w:rPr>
        <w:t xml:space="preserve"> dni roboczych licząc od daty powiadomienia.</w:t>
      </w:r>
      <w:r>
        <w:rPr>
          <w:rFonts w:ascii="Arial" w:hAnsi="Arial" w:cs="Arial"/>
          <w:sz w:val="22"/>
          <w:szCs w:val="22"/>
        </w:rPr>
        <w:t>”</w:t>
      </w:r>
    </w:p>
    <w:p w14:paraId="68D475B9" w14:textId="77777777" w:rsidR="004D1E47" w:rsidRPr="004D1E47" w:rsidRDefault="004D1E47" w:rsidP="004D1E47">
      <w:pPr>
        <w:spacing w:after="0" w:line="240" w:lineRule="auto"/>
        <w:jc w:val="both"/>
        <w:rPr>
          <w:rFonts w:ascii="Arial" w:hAnsi="Arial" w:cs="Arial"/>
          <w:sz w:val="22"/>
          <w:szCs w:val="22"/>
        </w:rPr>
      </w:pPr>
    </w:p>
    <w:p w14:paraId="39B52CB3" w14:textId="5F3EF24A" w:rsidR="004D1E47" w:rsidRPr="004D1E47" w:rsidRDefault="00962E6D" w:rsidP="004D1E47">
      <w:pPr>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120</w:t>
      </w:r>
      <w:r w:rsidR="004D1E47" w:rsidRPr="00A16E27">
        <w:rPr>
          <w:rFonts w:ascii="Arial" w:hAnsi="Arial" w:cs="Arial"/>
          <w:b/>
          <w:sz w:val="22"/>
          <w:szCs w:val="22"/>
          <w:highlight w:val="lightGray"/>
          <w:u w:val="single"/>
        </w:rPr>
        <w:t>:</w:t>
      </w:r>
    </w:p>
    <w:p w14:paraId="7680977B"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„We wzorze umowy, paragraf 7 ustęp 6, Zamawiający napisał:</w:t>
      </w:r>
    </w:p>
    <w:p w14:paraId="3E403C53"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„Wykonawca gwarantuje, że konstrukcja pojazdu i zastosowane rozwiązania zapewnią co najmniej 15 lat eksploatacji, przy założeniu średnio 70.000 km rocznego przebiegu (±10%).”</w:t>
      </w:r>
    </w:p>
    <w:p w14:paraId="415712B2" w14:textId="77777777" w:rsidR="004D1E47" w:rsidRPr="004D1E47" w:rsidRDefault="004D1E47" w:rsidP="004D1E47">
      <w:pPr>
        <w:spacing w:after="0" w:line="240" w:lineRule="auto"/>
        <w:jc w:val="both"/>
        <w:rPr>
          <w:rFonts w:ascii="Arial" w:hAnsi="Arial" w:cs="Arial"/>
          <w:sz w:val="22"/>
          <w:szCs w:val="22"/>
        </w:rPr>
      </w:pPr>
    </w:p>
    <w:p w14:paraId="447508A3"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Prosimy o potwierdzenie, że planowany średni roczny przebieg każdego z zamawianych autobusów wynosi 70 000 km (±10%).”</w:t>
      </w:r>
    </w:p>
    <w:p w14:paraId="58D9241D" w14:textId="77777777" w:rsidR="004D1E47" w:rsidRPr="004D1E47" w:rsidRDefault="004D1E47" w:rsidP="004D1E47">
      <w:pPr>
        <w:spacing w:after="0" w:line="240" w:lineRule="auto"/>
        <w:jc w:val="both"/>
        <w:rPr>
          <w:rFonts w:ascii="Arial" w:hAnsi="Arial" w:cs="Arial"/>
          <w:sz w:val="22"/>
          <w:szCs w:val="22"/>
        </w:rPr>
      </w:pPr>
    </w:p>
    <w:p w14:paraId="1D4B50A4" w14:textId="77777777"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6D6170D4" w14:textId="733410CF" w:rsidR="004D1E47" w:rsidRPr="004D1E47" w:rsidRDefault="00B943F2" w:rsidP="004D1E47">
      <w:pPr>
        <w:spacing w:after="0" w:line="240" w:lineRule="auto"/>
        <w:jc w:val="both"/>
        <w:rPr>
          <w:rFonts w:ascii="Arial" w:hAnsi="Arial" w:cs="Arial"/>
          <w:sz w:val="22"/>
          <w:szCs w:val="22"/>
        </w:rPr>
      </w:pPr>
      <w:r>
        <w:rPr>
          <w:rFonts w:ascii="Arial" w:hAnsi="Arial" w:cs="Arial"/>
          <w:sz w:val="22"/>
          <w:szCs w:val="22"/>
        </w:rPr>
        <w:t>Zamawiający potwierdza.</w:t>
      </w:r>
    </w:p>
    <w:p w14:paraId="4E325945" w14:textId="77777777" w:rsidR="004D1E47" w:rsidRPr="004D1E47" w:rsidRDefault="004D1E47" w:rsidP="004D1E47">
      <w:pPr>
        <w:spacing w:after="0" w:line="240" w:lineRule="auto"/>
        <w:jc w:val="both"/>
        <w:rPr>
          <w:rFonts w:ascii="Arial" w:hAnsi="Arial" w:cs="Arial"/>
          <w:sz w:val="22"/>
          <w:szCs w:val="22"/>
        </w:rPr>
      </w:pPr>
    </w:p>
    <w:p w14:paraId="7C978767" w14:textId="6FB924F9" w:rsidR="004D1E47" w:rsidRPr="004D1E47" w:rsidRDefault="00962E6D" w:rsidP="004D1E47">
      <w:pPr>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121</w:t>
      </w:r>
      <w:r w:rsidR="004D1E47" w:rsidRPr="00E7065D">
        <w:rPr>
          <w:rFonts w:ascii="Arial" w:hAnsi="Arial" w:cs="Arial"/>
          <w:b/>
          <w:sz w:val="22"/>
          <w:szCs w:val="22"/>
          <w:highlight w:val="lightGray"/>
          <w:u w:val="single"/>
        </w:rPr>
        <w:t>:</w:t>
      </w:r>
    </w:p>
    <w:p w14:paraId="5C32645D"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„Prosimy o potwierdzenie, że zobowiązania gwarancyjne na magazyn energii, kończą się z dniem upływu zadeklarowanego przez Wykonawcę okresu, niezależnie czy i ile razy były wymieniane poszczególne elementy systemu oraz że baterie w przypadku konieczności ich wymiany zostaną zwrócone nieodpłatnie Wykonawcy.”</w:t>
      </w:r>
    </w:p>
    <w:p w14:paraId="14413DFF" w14:textId="77777777" w:rsidR="004D1E47" w:rsidRPr="004D1E47" w:rsidRDefault="004D1E47" w:rsidP="004D1E47">
      <w:pPr>
        <w:spacing w:after="0" w:line="240" w:lineRule="auto"/>
        <w:jc w:val="both"/>
        <w:rPr>
          <w:rFonts w:ascii="Arial" w:hAnsi="Arial" w:cs="Arial"/>
          <w:sz w:val="22"/>
          <w:szCs w:val="22"/>
        </w:rPr>
      </w:pPr>
    </w:p>
    <w:p w14:paraId="25F41CEE" w14:textId="77777777"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2106A044" w14:textId="6103E3EC" w:rsidR="004D1E47" w:rsidRPr="005C7ED2" w:rsidRDefault="0096233E" w:rsidP="004D1E47">
      <w:pPr>
        <w:spacing w:after="0" w:line="240" w:lineRule="auto"/>
        <w:jc w:val="both"/>
        <w:rPr>
          <w:rFonts w:ascii="Arial" w:hAnsi="Arial" w:cs="Arial"/>
          <w:sz w:val="22"/>
          <w:szCs w:val="22"/>
        </w:rPr>
      </w:pPr>
      <w:r w:rsidRPr="005C7ED2">
        <w:rPr>
          <w:rFonts w:ascii="Arial" w:hAnsi="Arial" w:cs="Arial"/>
          <w:sz w:val="22"/>
          <w:szCs w:val="22"/>
        </w:rPr>
        <w:t xml:space="preserve">Zamawiający potwierdza. Zamawiający ponownie wskazuje, że niedopuszczalna jest wymiana poszczególnych elementów (paków) baterii, lecz wyłącznie wymianie podlegać będzie cały układ bateryjny. </w:t>
      </w:r>
      <w:r w:rsidR="00B943F2" w:rsidRPr="005C7ED2">
        <w:rPr>
          <w:rFonts w:ascii="Arial" w:hAnsi="Arial" w:cs="Arial"/>
          <w:sz w:val="22"/>
          <w:szCs w:val="22"/>
        </w:rPr>
        <w:t>Zamawiający potwierdza</w:t>
      </w:r>
      <w:r w:rsidRPr="005C7ED2">
        <w:rPr>
          <w:rFonts w:ascii="Arial" w:hAnsi="Arial" w:cs="Arial"/>
          <w:sz w:val="22"/>
          <w:szCs w:val="22"/>
        </w:rPr>
        <w:t>, że baterie w przypadku konieczności ich wymiany zostaną zwrócone Wykonawcy</w:t>
      </w:r>
      <w:r w:rsidR="00B943F2" w:rsidRPr="005C7ED2">
        <w:rPr>
          <w:rFonts w:ascii="Arial" w:hAnsi="Arial" w:cs="Arial"/>
          <w:sz w:val="22"/>
          <w:szCs w:val="22"/>
        </w:rPr>
        <w:t xml:space="preserve">. </w:t>
      </w:r>
    </w:p>
    <w:p w14:paraId="163F2753" w14:textId="77777777" w:rsidR="004D1E47" w:rsidRPr="004D1E47" w:rsidRDefault="004D1E47" w:rsidP="004D1E47">
      <w:pPr>
        <w:spacing w:after="0" w:line="240" w:lineRule="auto"/>
        <w:jc w:val="both"/>
        <w:rPr>
          <w:rFonts w:ascii="Arial" w:hAnsi="Arial" w:cs="Arial"/>
          <w:sz w:val="22"/>
          <w:szCs w:val="22"/>
        </w:rPr>
      </w:pPr>
    </w:p>
    <w:p w14:paraId="0FD44DBB" w14:textId="5382C244" w:rsidR="004D1E47" w:rsidRPr="004D1E47" w:rsidRDefault="00962E6D" w:rsidP="004D1E47">
      <w:pPr>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122</w:t>
      </w:r>
      <w:r w:rsidR="004D1E47" w:rsidRPr="00E7065D">
        <w:rPr>
          <w:rFonts w:ascii="Arial" w:hAnsi="Arial" w:cs="Arial"/>
          <w:b/>
          <w:sz w:val="22"/>
          <w:szCs w:val="22"/>
          <w:highlight w:val="lightGray"/>
          <w:u w:val="single"/>
        </w:rPr>
        <w:t>:</w:t>
      </w:r>
    </w:p>
    <w:p w14:paraId="5EB6C9B6"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„Prosimy o potwierdzenie, że gwarancja na nowe części wymienione w ramach napraw gwarancyjnych, biegnie od początku i kończy się z chwilą gwarancji na cały autobus.”</w:t>
      </w:r>
    </w:p>
    <w:p w14:paraId="25652F99" w14:textId="77777777" w:rsidR="004D1E47" w:rsidRPr="004D1E47" w:rsidRDefault="004D1E47" w:rsidP="004D1E47">
      <w:pPr>
        <w:spacing w:after="0" w:line="240" w:lineRule="auto"/>
        <w:jc w:val="both"/>
        <w:rPr>
          <w:rFonts w:ascii="Arial" w:hAnsi="Arial" w:cs="Arial"/>
          <w:sz w:val="22"/>
          <w:szCs w:val="22"/>
        </w:rPr>
      </w:pPr>
    </w:p>
    <w:p w14:paraId="35DFCA50" w14:textId="77777777"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65612EB6" w14:textId="4A1E755C" w:rsidR="004D1E47" w:rsidRPr="004D1E47" w:rsidRDefault="00B943F2" w:rsidP="004D1E47">
      <w:pPr>
        <w:spacing w:after="0" w:line="240" w:lineRule="auto"/>
        <w:jc w:val="both"/>
        <w:rPr>
          <w:rFonts w:ascii="Arial" w:hAnsi="Arial" w:cs="Arial"/>
          <w:sz w:val="22"/>
          <w:szCs w:val="22"/>
        </w:rPr>
      </w:pPr>
      <w:r>
        <w:rPr>
          <w:rFonts w:ascii="Arial" w:hAnsi="Arial" w:cs="Arial"/>
          <w:sz w:val="22"/>
          <w:szCs w:val="22"/>
        </w:rPr>
        <w:t>Zamawiający potwierdza.</w:t>
      </w:r>
    </w:p>
    <w:p w14:paraId="5C49D92D" w14:textId="77777777" w:rsidR="004D1E47" w:rsidRPr="004D1E47" w:rsidRDefault="004D1E47" w:rsidP="004D1E47">
      <w:pPr>
        <w:spacing w:after="0" w:line="240" w:lineRule="auto"/>
        <w:jc w:val="both"/>
        <w:rPr>
          <w:rFonts w:ascii="Arial" w:hAnsi="Arial" w:cs="Arial"/>
          <w:sz w:val="22"/>
          <w:szCs w:val="22"/>
        </w:rPr>
      </w:pPr>
    </w:p>
    <w:p w14:paraId="181D841E" w14:textId="2824BB34" w:rsidR="004D1E47" w:rsidRPr="004D1E47" w:rsidRDefault="004D1E47" w:rsidP="004D1E47">
      <w:pPr>
        <w:spacing w:after="0" w:line="240" w:lineRule="auto"/>
        <w:jc w:val="both"/>
        <w:rPr>
          <w:rFonts w:ascii="Arial" w:hAnsi="Arial" w:cs="Arial"/>
          <w:b/>
          <w:sz w:val="22"/>
          <w:szCs w:val="22"/>
          <w:u w:val="single"/>
        </w:rPr>
      </w:pPr>
      <w:r w:rsidRPr="00E7065D">
        <w:rPr>
          <w:rFonts w:ascii="Arial" w:hAnsi="Arial" w:cs="Arial"/>
          <w:b/>
          <w:sz w:val="22"/>
          <w:szCs w:val="22"/>
          <w:highlight w:val="lightGray"/>
          <w:u w:val="single"/>
        </w:rPr>
        <w:t>Pytanie nr 1</w:t>
      </w:r>
      <w:r w:rsidR="00962E6D">
        <w:rPr>
          <w:rFonts w:ascii="Arial" w:hAnsi="Arial" w:cs="Arial"/>
          <w:b/>
          <w:sz w:val="22"/>
          <w:szCs w:val="22"/>
          <w:highlight w:val="lightGray"/>
          <w:u w:val="single"/>
        </w:rPr>
        <w:t>23</w:t>
      </w:r>
      <w:r w:rsidRPr="00E7065D">
        <w:rPr>
          <w:rFonts w:ascii="Arial" w:hAnsi="Arial" w:cs="Arial"/>
          <w:b/>
          <w:sz w:val="22"/>
          <w:szCs w:val="22"/>
          <w:highlight w:val="lightGray"/>
          <w:u w:val="single"/>
        </w:rPr>
        <w:t>:</w:t>
      </w:r>
    </w:p>
    <w:p w14:paraId="3F623489"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„Prosimy o potwierdzenie, że zobowiązania gwarancyjne na magazyn energii, kończą się z dniem upływu okresu gwarancyjnego o których mowa w punkcie 8.1. OPZ autobusy, niezależnie czy i ile razy były wymieniane poszczególne elementy systemu.”</w:t>
      </w:r>
    </w:p>
    <w:p w14:paraId="35864A1B" w14:textId="77777777" w:rsidR="004D1E47" w:rsidRPr="004D1E47" w:rsidRDefault="004D1E47" w:rsidP="004D1E47">
      <w:pPr>
        <w:spacing w:after="0" w:line="240" w:lineRule="auto"/>
        <w:jc w:val="both"/>
        <w:rPr>
          <w:rFonts w:ascii="Arial" w:hAnsi="Arial" w:cs="Arial"/>
          <w:sz w:val="22"/>
          <w:szCs w:val="22"/>
        </w:rPr>
      </w:pPr>
    </w:p>
    <w:p w14:paraId="7BD5BB95" w14:textId="77777777"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3DA543E3" w14:textId="1E41AD6E" w:rsidR="004D1E47" w:rsidRPr="004D1E47" w:rsidRDefault="00B943F2" w:rsidP="004D1E47">
      <w:pPr>
        <w:spacing w:after="0" w:line="240" w:lineRule="auto"/>
        <w:jc w:val="both"/>
        <w:rPr>
          <w:rFonts w:ascii="Arial" w:hAnsi="Arial" w:cs="Arial"/>
          <w:sz w:val="22"/>
          <w:szCs w:val="22"/>
        </w:rPr>
      </w:pPr>
      <w:r w:rsidRPr="005C7ED2">
        <w:rPr>
          <w:rFonts w:ascii="Arial" w:hAnsi="Arial" w:cs="Arial"/>
          <w:sz w:val="22"/>
          <w:szCs w:val="22"/>
        </w:rPr>
        <w:t>Zamawiający</w:t>
      </w:r>
      <w:r w:rsidR="0096233E" w:rsidRPr="005C7ED2">
        <w:rPr>
          <w:rFonts w:ascii="Arial" w:hAnsi="Arial" w:cs="Arial"/>
          <w:sz w:val="22"/>
          <w:szCs w:val="22"/>
        </w:rPr>
        <w:t xml:space="preserve"> </w:t>
      </w:r>
      <w:r w:rsidRPr="005C7ED2">
        <w:rPr>
          <w:rFonts w:ascii="Arial" w:hAnsi="Arial" w:cs="Arial"/>
          <w:sz w:val="22"/>
          <w:szCs w:val="22"/>
        </w:rPr>
        <w:t>potwierdza.</w:t>
      </w:r>
    </w:p>
    <w:p w14:paraId="082A4112" w14:textId="77777777" w:rsidR="004D1E47" w:rsidRPr="004D1E47" w:rsidRDefault="004D1E47" w:rsidP="004D1E47">
      <w:pPr>
        <w:spacing w:after="0" w:line="240" w:lineRule="auto"/>
        <w:jc w:val="both"/>
        <w:rPr>
          <w:rFonts w:ascii="Arial" w:hAnsi="Arial" w:cs="Arial"/>
          <w:sz w:val="22"/>
          <w:szCs w:val="22"/>
        </w:rPr>
      </w:pPr>
    </w:p>
    <w:p w14:paraId="580F0EB4" w14:textId="5CD2F962" w:rsidR="004D1E47" w:rsidRPr="004D1E47" w:rsidRDefault="00962E6D" w:rsidP="004D1E47">
      <w:pPr>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124</w:t>
      </w:r>
      <w:r w:rsidR="004D1E47" w:rsidRPr="00E7065D">
        <w:rPr>
          <w:rFonts w:ascii="Arial" w:hAnsi="Arial" w:cs="Arial"/>
          <w:b/>
          <w:sz w:val="22"/>
          <w:szCs w:val="22"/>
          <w:highlight w:val="lightGray"/>
          <w:u w:val="single"/>
        </w:rPr>
        <w:t>:</w:t>
      </w:r>
    </w:p>
    <w:p w14:paraId="54B3EDF3"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„We wzorze do umowy, paragraf 7, ustęp 3, Zamawiający napisał:</w:t>
      </w:r>
    </w:p>
    <w:p w14:paraId="15BC65F6"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lastRenderedPageBreak/>
        <w:t>„[…]</w:t>
      </w:r>
    </w:p>
    <w:p w14:paraId="77A04A4F"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7) 10 lat na system klimatyzacji przestrzeni pasażerskiej i kabiny kierowcy, obejmujący wszystkie elementy systemu, czynności kontrolne, obsługowe, naprawcze i legalizacyjne oraz materiały eksploatacyjne (filtry, oleje, czynnik chłodniczy itp.) począwszy od pierwszego dnia miesiąca następującego po miesiącu, w którym dokonano odbioru autobusu,</w:t>
      </w:r>
    </w:p>
    <w:p w14:paraId="5B4F9E87" w14:textId="77777777" w:rsidR="004D1E47" w:rsidRPr="004D1E47" w:rsidRDefault="004D1E47" w:rsidP="004D1E47">
      <w:pPr>
        <w:spacing w:after="0" w:line="240" w:lineRule="auto"/>
        <w:jc w:val="both"/>
        <w:rPr>
          <w:rFonts w:ascii="Arial" w:hAnsi="Arial" w:cs="Arial"/>
          <w:sz w:val="22"/>
          <w:szCs w:val="22"/>
        </w:rPr>
      </w:pPr>
    </w:p>
    <w:p w14:paraId="18817531"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8) 12 lat na system neutralizacji wirusów, bakterii, grzybów oraz innych drobnoustrojów obejmujący wszelkie naprawy, wymianę części zamiennych oraz innych komponentów potrzebnych do pracy systemu, począwszy od pierwszego dnia miesiąca następującego po miesiącu, w którym dokonano odbioru autobusu,</w:t>
      </w:r>
    </w:p>
    <w:p w14:paraId="39798B9A" w14:textId="77777777" w:rsidR="004D1E47" w:rsidRPr="004D1E47" w:rsidRDefault="004D1E47" w:rsidP="004D1E47">
      <w:pPr>
        <w:spacing w:after="0" w:line="240" w:lineRule="auto"/>
        <w:jc w:val="both"/>
        <w:rPr>
          <w:rFonts w:ascii="Arial" w:hAnsi="Arial" w:cs="Arial"/>
          <w:sz w:val="22"/>
          <w:szCs w:val="22"/>
        </w:rPr>
      </w:pPr>
    </w:p>
    <w:p w14:paraId="06ED72A2"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9) 8 lat na elektroniczne systemy pokładowe (SPA) w zakresie dostarczanych przez Wykonawcę elementów oraz gwarancję rozruchową powierzonych elementów SPA plus 1 rok gwarancji na ich instalację, począwszy od pierwszego dnia miesiąca następującego po miesiącu, w którym dokonano odbioru autobusu.”</w:t>
      </w:r>
    </w:p>
    <w:p w14:paraId="5E53629A" w14:textId="77777777" w:rsidR="004D1E47" w:rsidRPr="004D1E47" w:rsidRDefault="004D1E47" w:rsidP="004D1E47">
      <w:pPr>
        <w:spacing w:after="0" w:line="240" w:lineRule="auto"/>
        <w:jc w:val="both"/>
        <w:rPr>
          <w:rFonts w:ascii="Arial" w:hAnsi="Arial" w:cs="Arial"/>
          <w:sz w:val="22"/>
          <w:szCs w:val="22"/>
        </w:rPr>
      </w:pPr>
    </w:p>
    <w:p w14:paraId="3FFA9F2A"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1.1</w:t>
      </w:r>
      <w:r w:rsidRPr="004D1E47">
        <w:rPr>
          <w:rFonts w:ascii="Arial" w:hAnsi="Arial" w:cs="Arial"/>
          <w:sz w:val="22"/>
          <w:szCs w:val="22"/>
        </w:rPr>
        <w:tab/>
        <w:t xml:space="preserve">Prosimy o rozważenie zmiany gwarancji z 10 lat na system klimatyzacji przestrzeni pasażerskiej i kabiny kierowcy, obejmujący wszystkie elementy systemu, czynności kontrolne, obsługowe, naprawcze i legalizacyjne oraz materiały eksploatacyjne (filtry, oleje, czynnik chłodniczy itp.)  na 8 lat, ponieważ tak długa gwarancja będzie skutkować wzrostem ceny przedmiotu zamówienia. Zastosowanie techniczne wymaga umieszczenia dwóch klimatyzacji z pompą ciepła, która będzie </w:t>
      </w:r>
      <w:proofErr w:type="spellStart"/>
      <w:r w:rsidRPr="004D1E47">
        <w:rPr>
          <w:rFonts w:ascii="Arial" w:hAnsi="Arial" w:cs="Arial"/>
          <w:sz w:val="22"/>
          <w:szCs w:val="22"/>
        </w:rPr>
        <w:t>skutowała</w:t>
      </w:r>
      <w:proofErr w:type="spellEnd"/>
      <w:r w:rsidRPr="004D1E47">
        <w:rPr>
          <w:rFonts w:ascii="Arial" w:hAnsi="Arial" w:cs="Arial"/>
          <w:sz w:val="22"/>
          <w:szCs w:val="22"/>
        </w:rPr>
        <w:t xml:space="preserve"> podwojeniem kosztów przeglądów i napraw.</w:t>
      </w:r>
    </w:p>
    <w:p w14:paraId="0CB8D358"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1.2</w:t>
      </w:r>
      <w:r w:rsidRPr="004D1E47">
        <w:rPr>
          <w:rFonts w:ascii="Arial" w:hAnsi="Arial" w:cs="Arial"/>
          <w:sz w:val="22"/>
          <w:szCs w:val="22"/>
        </w:rPr>
        <w:tab/>
        <w:t xml:space="preserve">Prosimy o rozważenie zmiany gwarancji z 12 lat na system neutralizacji wirusów, bakterii, grzybów oraz innych drobnoustrojów obejmujący wszelkie naprawy, wymianę części zamiennych oraz innych komponentów potrzebnych do pracy systemu, począwszy od pierwszego dnia miesiąca następującego po miesiącu, w którym dokonano odbioru autobusu, na 5 lat, ponieważ tak długa gwarancja będzie skutkować wzrostem ceny przedmiotu zamówienia. </w:t>
      </w:r>
    </w:p>
    <w:p w14:paraId="29909C94"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1.3</w:t>
      </w:r>
      <w:r w:rsidRPr="004D1E47">
        <w:rPr>
          <w:rFonts w:ascii="Arial" w:hAnsi="Arial" w:cs="Arial"/>
          <w:sz w:val="22"/>
          <w:szCs w:val="22"/>
        </w:rPr>
        <w:tab/>
        <w:t>Prosimy o rozważenie zmiany gwarancji z 8 lat na elektroniczne systemy pokładowe (SPA) w zakresie dostarczanych przez Wykonawcę elementów oraz gwarancję rozruchową powierzonych elementów SPA plus 1 rok gwarancji na ich instalację, począwszy od pierwszego dnia miesiąca następującego po miesiącu, w którym dokonano odbioru autobusu, na 5 lat, ponieważ tak długa gwarancja będzie skutkować wzrostem ceny przedmiotu zamówienia.”</w:t>
      </w:r>
    </w:p>
    <w:p w14:paraId="2BD3A9CA" w14:textId="77777777" w:rsidR="004D1E47" w:rsidRPr="004D1E47" w:rsidRDefault="004D1E47" w:rsidP="004D1E47">
      <w:pPr>
        <w:spacing w:after="0" w:line="240" w:lineRule="auto"/>
        <w:jc w:val="both"/>
        <w:rPr>
          <w:rFonts w:ascii="Arial" w:hAnsi="Arial" w:cs="Arial"/>
          <w:sz w:val="22"/>
          <w:szCs w:val="22"/>
        </w:rPr>
      </w:pPr>
    </w:p>
    <w:p w14:paraId="722583EB" w14:textId="77777777"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4B29EC24" w14:textId="59E16DAB" w:rsidR="00B943F2" w:rsidRPr="00B943F2" w:rsidRDefault="00B943F2" w:rsidP="00B943F2">
      <w:pPr>
        <w:spacing w:after="0" w:line="240" w:lineRule="auto"/>
        <w:jc w:val="both"/>
        <w:rPr>
          <w:rFonts w:ascii="Arial" w:hAnsi="Arial" w:cs="Arial"/>
          <w:sz w:val="22"/>
          <w:szCs w:val="22"/>
        </w:rPr>
      </w:pPr>
      <w:r w:rsidRPr="00B943F2">
        <w:rPr>
          <w:rFonts w:ascii="Arial" w:hAnsi="Arial" w:cs="Arial"/>
          <w:sz w:val="22"/>
          <w:szCs w:val="22"/>
        </w:rPr>
        <w:t>Ad. 1</w:t>
      </w:r>
      <w:r>
        <w:rPr>
          <w:rFonts w:ascii="Arial" w:hAnsi="Arial" w:cs="Arial"/>
          <w:sz w:val="22"/>
          <w:szCs w:val="22"/>
        </w:rPr>
        <w:t>.</w:t>
      </w:r>
      <w:r w:rsidRPr="00B943F2">
        <w:rPr>
          <w:rFonts w:ascii="Arial" w:hAnsi="Arial" w:cs="Arial"/>
          <w:sz w:val="22"/>
          <w:szCs w:val="22"/>
        </w:rPr>
        <w:t xml:space="preserve"> Zamawiający nie </w:t>
      </w:r>
      <w:r>
        <w:rPr>
          <w:rFonts w:ascii="Arial" w:hAnsi="Arial" w:cs="Arial"/>
          <w:sz w:val="22"/>
          <w:szCs w:val="22"/>
        </w:rPr>
        <w:t xml:space="preserve">wyraża zgody na </w:t>
      </w:r>
      <w:r w:rsidRPr="00B943F2">
        <w:rPr>
          <w:rFonts w:ascii="Arial" w:hAnsi="Arial" w:cs="Arial"/>
          <w:sz w:val="22"/>
          <w:szCs w:val="22"/>
        </w:rPr>
        <w:t>zaproponowane rozwiązanie i podtrzymuje zapisy OPZ.</w:t>
      </w:r>
    </w:p>
    <w:p w14:paraId="2254FC45" w14:textId="4C0F7CB7" w:rsidR="00B943F2" w:rsidRPr="00B943F2" w:rsidRDefault="00B943F2" w:rsidP="00B943F2">
      <w:pPr>
        <w:spacing w:after="0" w:line="240" w:lineRule="auto"/>
        <w:jc w:val="both"/>
        <w:rPr>
          <w:rFonts w:ascii="Arial" w:hAnsi="Arial" w:cs="Arial"/>
          <w:sz w:val="22"/>
          <w:szCs w:val="22"/>
        </w:rPr>
      </w:pPr>
      <w:r w:rsidRPr="00B943F2">
        <w:rPr>
          <w:rFonts w:ascii="Arial" w:hAnsi="Arial" w:cs="Arial"/>
          <w:sz w:val="22"/>
          <w:szCs w:val="22"/>
        </w:rPr>
        <w:t>Ad. 2</w:t>
      </w:r>
      <w:r>
        <w:rPr>
          <w:rFonts w:ascii="Arial" w:hAnsi="Arial" w:cs="Arial"/>
          <w:sz w:val="22"/>
          <w:szCs w:val="22"/>
        </w:rPr>
        <w:t>.</w:t>
      </w:r>
      <w:r w:rsidRPr="00B943F2">
        <w:rPr>
          <w:rFonts w:ascii="Arial" w:hAnsi="Arial" w:cs="Arial"/>
          <w:sz w:val="22"/>
          <w:szCs w:val="22"/>
        </w:rPr>
        <w:t xml:space="preserve"> Zamawiający nie </w:t>
      </w:r>
      <w:r>
        <w:rPr>
          <w:rFonts w:ascii="Arial" w:hAnsi="Arial" w:cs="Arial"/>
          <w:sz w:val="22"/>
          <w:szCs w:val="22"/>
        </w:rPr>
        <w:t xml:space="preserve">wyraża zgody na </w:t>
      </w:r>
      <w:r w:rsidRPr="00B943F2">
        <w:rPr>
          <w:rFonts w:ascii="Arial" w:hAnsi="Arial" w:cs="Arial"/>
          <w:sz w:val="22"/>
          <w:szCs w:val="22"/>
        </w:rPr>
        <w:t>zaproponowane rozwiązanie i podtrzymuje zapisy OPZ.</w:t>
      </w:r>
    </w:p>
    <w:p w14:paraId="2442D0E6" w14:textId="7ED381FC" w:rsidR="004D1E47" w:rsidRPr="004D1E47" w:rsidRDefault="00B943F2" w:rsidP="00B943F2">
      <w:pPr>
        <w:spacing w:after="0" w:line="240" w:lineRule="auto"/>
        <w:jc w:val="both"/>
        <w:rPr>
          <w:rFonts w:ascii="Arial" w:hAnsi="Arial" w:cs="Arial"/>
          <w:sz w:val="22"/>
          <w:szCs w:val="22"/>
        </w:rPr>
      </w:pPr>
      <w:r w:rsidRPr="00B943F2">
        <w:rPr>
          <w:rFonts w:ascii="Arial" w:hAnsi="Arial" w:cs="Arial"/>
          <w:sz w:val="22"/>
          <w:szCs w:val="22"/>
        </w:rPr>
        <w:t>Ad. 3</w:t>
      </w:r>
      <w:r>
        <w:rPr>
          <w:rFonts w:ascii="Arial" w:hAnsi="Arial" w:cs="Arial"/>
          <w:sz w:val="22"/>
          <w:szCs w:val="22"/>
        </w:rPr>
        <w:t>.</w:t>
      </w:r>
      <w:r w:rsidRPr="00B943F2">
        <w:rPr>
          <w:rFonts w:ascii="Arial" w:hAnsi="Arial" w:cs="Arial"/>
          <w:sz w:val="22"/>
          <w:szCs w:val="22"/>
        </w:rPr>
        <w:t xml:space="preserve"> Zamawiający nie </w:t>
      </w:r>
      <w:r>
        <w:rPr>
          <w:rFonts w:ascii="Arial" w:hAnsi="Arial" w:cs="Arial"/>
          <w:sz w:val="22"/>
          <w:szCs w:val="22"/>
        </w:rPr>
        <w:t xml:space="preserve">wyraża zgody na </w:t>
      </w:r>
      <w:r w:rsidRPr="00B943F2">
        <w:rPr>
          <w:rFonts w:ascii="Arial" w:hAnsi="Arial" w:cs="Arial"/>
          <w:sz w:val="22"/>
          <w:szCs w:val="22"/>
        </w:rPr>
        <w:t>zaproponowane rozwiązanie i podtrzymuje zapisy OPZ.</w:t>
      </w:r>
    </w:p>
    <w:p w14:paraId="3254CB37" w14:textId="77777777" w:rsidR="004D1E47" w:rsidRPr="004D1E47" w:rsidRDefault="004D1E47" w:rsidP="004D1E47">
      <w:pPr>
        <w:spacing w:after="0" w:line="240" w:lineRule="auto"/>
        <w:jc w:val="both"/>
        <w:rPr>
          <w:rFonts w:ascii="Arial" w:hAnsi="Arial" w:cs="Arial"/>
          <w:sz w:val="22"/>
          <w:szCs w:val="22"/>
        </w:rPr>
      </w:pPr>
    </w:p>
    <w:p w14:paraId="7A04D7A4" w14:textId="1F3469A1" w:rsidR="004D1E47" w:rsidRPr="004D1E47" w:rsidRDefault="00962E6D" w:rsidP="004D1E47">
      <w:pPr>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125</w:t>
      </w:r>
      <w:r w:rsidR="004D1E47" w:rsidRPr="00E7065D">
        <w:rPr>
          <w:rFonts w:ascii="Arial" w:hAnsi="Arial" w:cs="Arial"/>
          <w:b/>
          <w:sz w:val="22"/>
          <w:szCs w:val="22"/>
          <w:highlight w:val="lightGray"/>
          <w:u w:val="single"/>
        </w:rPr>
        <w:t>:</w:t>
      </w:r>
    </w:p>
    <w:p w14:paraId="26D1A68A"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„We wzorze do umowy, paragraf 7, ustęp 4, Zamawiający napisał:</w:t>
      </w:r>
    </w:p>
    <w:p w14:paraId="53EECEA1"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„Wykonawca udziela Zamawiającemu gwarancji na magazyn energii (baterie trakcyjne) na okres 10 lat,”</w:t>
      </w:r>
    </w:p>
    <w:p w14:paraId="0B79CFCE" w14:textId="77777777" w:rsidR="004D1E47" w:rsidRPr="004D1E47" w:rsidRDefault="004D1E47" w:rsidP="004D1E47">
      <w:pPr>
        <w:spacing w:after="0" w:line="240" w:lineRule="auto"/>
        <w:jc w:val="both"/>
        <w:rPr>
          <w:rFonts w:ascii="Arial" w:hAnsi="Arial" w:cs="Arial"/>
          <w:sz w:val="22"/>
          <w:szCs w:val="22"/>
        </w:rPr>
      </w:pPr>
    </w:p>
    <w:p w14:paraId="5B25D917"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Zamawiający wymaga długiego okresu gwarancji na pojemność energetyczną magazynów energii elektrycznej na poziomie minimum 80% ich wartości nominalnej. Okres trwałości baterii trakcyjnej zależy od wielu zmiennych czynników. Spadek pojemności energetycznej baterii trakcyjnych jest normalnym zjawiskiem występującym podczas użytkowania baterii trakcyjnych. Wymóg bardzo długiego okresu gwarancji prowadzi do podniesienia kosztów tym samym ceny oferty. Czy Zamawiający zgodzi się na skrócenie okresu gwarancji na pojemność energetyczną magazynów energii elektrycznej do 7 lat?”</w:t>
      </w:r>
    </w:p>
    <w:p w14:paraId="56063D97" w14:textId="77777777" w:rsidR="004D1E47" w:rsidRPr="004D1E47" w:rsidRDefault="004D1E47" w:rsidP="004D1E47">
      <w:pPr>
        <w:spacing w:after="0" w:line="240" w:lineRule="auto"/>
        <w:jc w:val="both"/>
        <w:rPr>
          <w:rFonts w:ascii="Arial" w:hAnsi="Arial" w:cs="Arial"/>
          <w:sz w:val="22"/>
          <w:szCs w:val="22"/>
        </w:rPr>
      </w:pPr>
    </w:p>
    <w:p w14:paraId="4875BBD2" w14:textId="77777777"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67B34BB1" w14:textId="6FDA3C90" w:rsidR="004D1E47" w:rsidRPr="004D1E47" w:rsidRDefault="00B943F2" w:rsidP="004D1E47">
      <w:pPr>
        <w:spacing w:after="0" w:line="240" w:lineRule="auto"/>
        <w:jc w:val="both"/>
        <w:rPr>
          <w:rFonts w:ascii="Arial" w:hAnsi="Arial" w:cs="Arial"/>
          <w:sz w:val="22"/>
          <w:szCs w:val="22"/>
        </w:rPr>
      </w:pPr>
      <w:r w:rsidRPr="00B943F2">
        <w:rPr>
          <w:rFonts w:ascii="Arial" w:hAnsi="Arial" w:cs="Arial"/>
          <w:sz w:val="22"/>
          <w:szCs w:val="22"/>
        </w:rPr>
        <w:t xml:space="preserve">Zamawiający nie </w:t>
      </w:r>
      <w:r>
        <w:rPr>
          <w:rFonts w:ascii="Arial" w:hAnsi="Arial" w:cs="Arial"/>
          <w:sz w:val="22"/>
          <w:szCs w:val="22"/>
        </w:rPr>
        <w:t xml:space="preserve">wyraża zgody na </w:t>
      </w:r>
      <w:r w:rsidRPr="00B943F2">
        <w:rPr>
          <w:rFonts w:ascii="Arial" w:hAnsi="Arial" w:cs="Arial"/>
          <w:sz w:val="22"/>
          <w:szCs w:val="22"/>
        </w:rPr>
        <w:t>zaproponowane rozwiązanie i podtrzymuje zapisy OPZ</w:t>
      </w:r>
      <w:r>
        <w:rPr>
          <w:rFonts w:ascii="Arial" w:hAnsi="Arial" w:cs="Arial"/>
          <w:sz w:val="22"/>
          <w:szCs w:val="22"/>
        </w:rPr>
        <w:t>.</w:t>
      </w:r>
    </w:p>
    <w:p w14:paraId="120F5F5F" w14:textId="5AFE9FDD" w:rsidR="004D1E47" w:rsidRPr="004D1E47" w:rsidRDefault="004D1E47" w:rsidP="004D1E47">
      <w:pPr>
        <w:spacing w:after="0" w:line="240" w:lineRule="auto"/>
        <w:jc w:val="both"/>
        <w:rPr>
          <w:rFonts w:ascii="Arial" w:hAnsi="Arial" w:cs="Arial"/>
          <w:sz w:val="22"/>
          <w:szCs w:val="22"/>
        </w:rPr>
      </w:pPr>
    </w:p>
    <w:p w14:paraId="72CA75D5" w14:textId="029DD886" w:rsidR="004D1E47" w:rsidRPr="004D1E47" w:rsidRDefault="00962E6D" w:rsidP="004D1E47">
      <w:pPr>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126</w:t>
      </w:r>
      <w:r w:rsidR="004D1E47" w:rsidRPr="00E7065D">
        <w:rPr>
          <w:rFonts w:ascii="Arial" w:hAnsi="Arial" w:cs="Arial"/>
          <w:b/>
          <w:sz w:val="22"/>
          <w:szCs w:val="22"/>
          <w:highlight w:val="lightGray"/>
          <w:u w:val="single"/>
        </w:rPr>
        <w:t>:</w:t>
      </w:r>
    </w:p>
    <w:p w14:paraId="5C1760AB"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„We wzorze do umowy, paragraf 7 ustęp 11 Zamawiający napisał:</w:t>
      </w:r>
    </w:p>
    <w:p w14:paraId="07E4565E"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1.</w:t>
      </w:r>
      <w:r w:rsidRPr="004D1E47">
        <w:rPr>
          <w:rFonts w:ascii="Arial" w:hAnsi="Arial" w:cs="Arial"/>
          <w:sz w:val="22"/>
          <w:szCs w:val="22"/>
        </w:rPr>
        <w:tab/>
        <w:t>dostarczenia wszystkich niezbędnych do wykonania obsług i konserwacji materiałów eksploatacyjnych (w tym: płynów, olejów, lamp UV, filtrów [w tym filtrów HEPA jeśli zostaną zastosowane], materiałów lakierniczych i konserwacyjnych),</w:t>
      </w:r>
    </w:p>
    <w:p w14:paraId="5DD20A3F" w14:textId="77777777" w:rsidR="004D1E47" w:rsidRPr="004D1E47" w:rsidRDefault="004D1E47" w:rsidP="004D1E47">
      <w:pPr>
        <w:spacing w:after="0" w:line="240" w:lineRule="auto"/>
        <w:jc w:val="both"/>
        <w:rPr>
          <w:rFonts w:ascii="Arial" w:hAnsi="Arial" w:cs="Arial"/>
          <w:sz w:val="22"/>
          <w:szCs w:val="22"/>
        </w:rPr>
      </w:pPr>
      <w:r w:rsidRPr="004D1E47">
        <w:rPr>
          <w:rFonts w:ascii="Arial" w:hAnsi="Arial" w:cs="Arial"/>
          <w:sz w:val="22"/>
          <w:szCs w:val="22"/>
        </w:rPr>
        <w:t>Prosimy o podanie i sprecyzowanie jakiego rodzaju materiały lakiernicze i konserwacyjne Zamawiający ma na myśli?”</w:t>
      </w:r>
    </w:p>
    <w:p w14:paraId="5DDFF245" w14:textId="77777777" w:rsidR="004D1E47" w:rsidRPr="004D1E47" w:rsidRDefault="004D1E47" w:rsidP="004D1E47">
      <w:pPr>
        <w:spacing w:after="0" w:line="240" w:lineRule="auto"/>
        <w:jc w:val="both"/>
        <w:rPr>
          <w:rFonts w:ascii="Arial" w:hAnsi="Arial" w:cs="Arial"/>
          <w:sz w:val="22"/>
          <w:szCs w:val="22"/>
        </w:rPr>
      </w:pPr>
    </w:p>
    <w:p w14:paraId="735E23AB" w14:textId="77777777" w:rsidR="004D1E47" w:rsidRPr="004D1E47" w:rsidRDefault="004D1E47" w:rsidP="004D1E47">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416023DA" w14:textId="7B5B6C7E" w:rsidR="003E338D" w:rsidRDefault="00B943F2" w:rsidP="00404505">
      <w:pPr>
        <w:spacing w:after="0" w:line="240" w:lineRule="auto"/>
        <w:jc w:val="both"/>
        <w:rPr>
          <w:rFonts w:ascii="Arial" w:hAnsi="Arial" w:cs="Arial"/>
          <w:sz w:val="22"/>
          <w:szCs w:val="22"/>
        </w:rPr>
      </w:pPr>
      <w:r w:rsidRPr="00B943F2">
        <w:rPr>
          <w:rFonts w:ascii="Arial" w:hAnsi="Arial" w:cs="Arial"/>
          <w:sz w:val="22"/>
          <w:szCs w:val="22"/>
        </w:rPr>
        <w:t>Zamawiający ma na myśli materiały do konserwacji lub naprawy elementów np. poszycia, kratownicy</w:t>
      </w:r>
      <w:r>
        <w:rPr>
          <w:rFonts w:ascii="Arial" w:hAnsi="Arial" w:cs="Arial"/>
          <w:sz w:val="22"/>
          <w:szCs w:val="22"/>
        </w:rPr>
        <w:t>,</w:t>
      </w:r>
      <w:r w:rsidRPr="00B943F2">
        <w:rPr>
          <w:rFonts w:ascii="Arial" w:hAnsi="Arial" w:cs="Arial"/>
          <w:sz w:val="22"/>
          <w:szCs w:val="22"/>
        </w:rPr>
        <w:t xml:space="preserve"> które uległy uszkodzeniu z przyczyn innych niż zewnętrzne uszkodzenia mechaniczne.</w:t>
      </w:r>
    </w:p>
    <w:p w14:paraId="19C634B8" w14:textId="63E14345" w:rsidR="006B3A8E" w:rsidRDefault="006B3A8E" w:rsidP="00404505">
      <w:pPr>
        <w:spacing w:after="0" w:line="240" w:lineRule="auto"/>
        <w:jc w:val="both"/>
        <w:rPr>
          <w:rFonts w:ascii="Arial" w:hAnsi="Arial" w:cs="Arial"/>
          <w:sz w:val="22"/>
          <w:szCs w:val="22"/>
        </w:rPr>
      </w:pPr>
    </w:p>
    <w:p w14:paraId="66298771" w14:textId="4575D8B8" w:rsidR="006B3A8E" w:rsidRPr="006B3A8E" w:rsidRDefault="006B3A8E" w:rsidP="006B3A8E">
      <w:pPr>
        <w:spacing w:after="0" w:line="240" w:lineRule="auto"/>
        <w:jc w:val="both"/>
        <w:rPr>
          <w:rFonts w:ascii="Arial" w:hAnsi="Arial" w:cs="Arial"/>
          <w:b/>
          <w:sz w:val="22"/>
          <w:szCs w:val="22"/>
          <w:u w:val="single"/>
        </w:rPr>
      </w:pPr>
      <w:r w:rsidRPr="00E7065D">
        <w:rPr>
          <w:rFonts w:ascii="Arial" w:hAnsi="Arial" w:cs="Arial"/>
          <w:b/>
          <w:sz w:val="22"/>
          <w:szCs w:val="22"/>
          <w:highlight w:val="lightGray"/>
          <w:u w:val="single"/>
        </w:rPr>
        <w:t xml:space="preserve">Pytanie </w:t>
      </w:r>
      <w:r w:rsidR="00962E6D">
        <w:rPr>
          <w:rFonts w:ascii="Arial" w:hAnsi="Arial" w:cs="Arial"/>
          <w:b/>
          <w:sz w:val="22"/>
          <w:szCs w:val="22"/>
          <w:highlight w:val="lightGray"/>
          <w:u w:val="single"/>
        </w:rPr>
        <w:t>nr 127</w:t>
      </w:r>
      <w:r w:rsidRPr="00E7065D">
        <w:rPr>
          <w:rFonts w:ascii="Arial" w:hAnsi="Arial" w:cs="Arial"/>
          <w:b/>
          <w:sz w:val="22"/>
          <w:szCs w:val="22"/>
          <w:highlight w:val="lightGray"/>
          <w:u w:val="single"/>
        </w:rPr>
        <w:t>:</w:t>
      </w:r>
    </w:p>
    <w:p w14:paraId="623DD5E9" w14:textId="77777777" w:rsidR="006B3A8E" w:rsidRPr="006B3A8E" w:rsidRDefault="006B3A8E" w:rsidP="006B3A8E">
      <w:pPr>
        <w:spacing w:after="0" w:line="240" w:lineRule="auto"/>
        <w:jc w:val="both"/>
        <w:rPr>
          <w:rFonts w:ascii="Arial" w:hAnsi="Arial" w:cs="Arial"/>
          <w:sz w:val="22"/>
          <w:szCs w:val="22"/>
        </w:rPr>
      </w:pPr>
      <w:r w:rsidRPr="006B3A8E">
        <w:rPr>
          <w:rFonts w:ascii="Arial" w:hAnsi="Arial" w:cs="Arial"/>
          <w:sz w:val="22"/>
          <w:szCs w:val="22"/>
        </w:rPr>
        <w:t xml:space="preserve">W OPZ ładowarki, w pkt. 1.1. Wymagania ogólne Zamawiający napisał: </w:t>
      </w:r>
    </w:p>
    <w:p w14:paraId="79444001" w14:textId="77777777" w:rsidR="006B3A8E" w:rsidRPr="006B3A8E" w:rsidRDefault="006B3A8E" w:rsidP="006B3A8E">
      <w:pPr>
        <w:spacing w:after="0" w:line="240" w:lineRule="auto"/>
        <w:jc w:val="both"/>
        <w:rPr>
          <w:rFonts w:ascii="Arial" w:hAnsi="Arial" w:cs="Arial"/>
          <w:i/>
          <w:sz w:val="22"/>
          <w:szCs w:val="22"/>
        </w:rPr>
      </w:pPr>
      <w:r w:rsidRPr="006B3A8E">
        <w:rPr>
          <w:rFonts w:ascii="Arial" w:hAnsi="Arial" w:cs="Arial"/>
          <w:i/>
          <w:sz w:val="22"/>
          <w:szCs w:val="22"/>
        </w:rPr>
        <w:t xml:space="preserve">"Ładowarka zostanie podłączona i zasilona energią ze stacji TRAFO wskazanej w PFU (jak zaznaczono na rys. 1), która będzie dostępna przed instalacją stacji pantografowej" </w:t>
      </w:r>
    </w:p>
    <w:p w14:paraId="4A5869F0" w14:textId="77777777" w:rsidR="006B3A8E" w:rsidRPr="006B3A8E" w:rsidRDefault="006B3A8E" w:rsidP="006B3A8E">
      <w:pPr>
        <w:spacing w:after="0" w:line="240" w:lineRule="auto"/>
        <w:jc w:val="both"/>
        <w:rPr>
          <w:rFonts w:ascii="Arial" w:hAnsi="Arial" w:cs="Arial"/>
          <w:sz w:val="22"/>
          <w:szCs w:val="22"/>
        </w:rPr>
      </w:pPr>
      <w:r w:rsidRPr="006B3A8E">
        <w:rPr>
          <w:rFonts w:ascii="Arial" w:hAnsi="Arial" w:cs="Arial"/>
          <w:sz w:val="22"/>
          <w:szCs w:val="22"/>
        </w:rPr>
        <w:t xml:space="preserve">A w PFU w pkt. 7 Zamawiający napisał: </w:t>
      </w:r>
    </w:p>
    <w:p w14:paraId="3CE4F487" w14:textId="77777777" w:rsidR="006B3A8E" w:rsidRPr="006B3A8E" w:rsidRDefault="006B3A8E" w:rsidP="006B3A8E">
      <w:pPr>
        <w:spacing w:after="0" w:line="240" w:lineRule="auto"/>
        <w:jc w:val="both"/>
        <w:rPr>
          <w:rFonts w:ascii="Arial" w:hAnsi="Arial" w:cs="Arial"/>
          <w:i/>
          <w:sz w:val="22"/>
          <w:szCs w:val="22"/>
        </w:rPr>
      </w:pPr>
      <w:r w:rsidRPr="006B3A8E">
        <w:rPr>
          <w:rFonts w:ascii="Arial" w:hAnsi="Arial" w:cs="Arial"/>
          <w:i/>
          <w:sz w:val="22"/>
          <w:szCs w:val="22"/>
        </w:rPr>
        <w:t>"Zgodnie z warunkami niezbędne jest po stronie Wykonawcy wykonać:</w:t>
      </w:r>
    </w:p>
    <w:p w14:paraId="3685BECD" w14:textId="77777777" w:rsidR="006B3A8E" w:rsidRPr="006B3A8E" w:rsidRDefault="006B3A8E" w:rsidP="006B3A8E">
      <w:pPr>
        <w:spacing w:after="0" w:line="240" w:lineRule="auto"/>
        <w:jc w:val="both"/>
        <w:rPr>
          <w:rFonts w:ascii="Arial" w:hAnsi="Arial" w:cs="Arial"/>
          <w:i/>
          <w:sz w:val="22"/>
          <w:szCs w:val="22"/>
        </w:rPr>
      </w:pPr>
      <w:r w:rsidRPr="006B3A8E">
        <w:rPr>
          <w:rFonts w:ascii="Arial" w:hAnsi="Arial" w:cs="Arial"/>
          <w:i/>
          <w:sz w:val="22"/>
          <w:szCs w:val="22"/>
        </w:rPr>
        <w:t>• Głowica kablowa wraz ze złączem kablowym średniego napięcia ZKSN-3p zlokalizowanego</w:t>
      </w:r>
    </w:p>
    <w:p w14:paraId="43F59D8F" w14:textId="77777777" w:rsidR="006B3A8E" w:rsidRPr="006B3A8E" w:rsidRDefault="006B3A8E" w:rsidP="006B3A8E">
      <w:pPr>
        <w:spacing w:after="0" w:line="240" w:lineRule="auto"/>
        <w:jc w:val="both"/>
        <w:rPr>
          <w:rFonts w:ascii="Arial" w:hAnsi="Arial" w:cs="Arial"/>
          <w:i/>
          <w:sz w:val="22"/>
          <w:szCs w:val="22"/>
        </w:rPr>
      </w:pPr>
      <w:r w:rsidRPr="006B3A8E">
        <w:rPr>
          <w:rFonts w:ascii="Arial" w:hAnsi="Arial" w:cs="Arial"/>
          <w:i/>
          <w:sz w:val="22"/>
          <w:szCs w:val="22"/>
        </w:rPr>
        <w:t xml:space="preserve">przy trasie kablowej 15 </w:t>
      </w:r>
      <w:proofErr w:type="spellStart"/>
      <w:r w:rsidRPr="006B3A8E">
        <w:rPr>
          <w:rFonts w:ascii="Arial" w:hAnsi="Arial" w:cs="Arial"/>
          <w:i/>
          <w:sz w:val="22"/>
          <w:szCs w:val="22"/>
        </w:rPr>
        <w:t>kV</w:t>
      </w:r>
      <w:proofErr w:type="spellEnd"/>
      <w:r w:rsidRPr="006B3A8E">
        <w:rPr>
          <w:rFonts w:ascii="Arial" w:hAnsi="Arial" w:cs="Arial"/>
          <w:i/>
          <w:sz w:val="22"/>
          <w:szCs w:val="22"/>
        </w:rPr>
        <w:t xml:space="preserve"> Gosławice-Łódzka</w:t>
      </w:r>
    </w:p>
    <w:p w14:paraId="40AA3DAF" w14:textId="77777777" w:rsidR="006B3A8E" w:rsidRPr="006B3A8E" w:rsidRDefault="006B3A8E" w:rsidP="006B3A8E">
      <w:pPr>
        <w:spacing w:after="0" w:line="240" w:lineRule="auto"/>
        <w:jc w:val="both"/>
        <w:rPr>
          <w:rFonts w:ascii="Arial" w:hAnsi="Arial" w:cs="Arial"/>
          <w:i/>
          <w:sz w:val="22"/>
          <w:szCs w:val="22"/>
        </w:rPr>
      </w:pPr>
      <w:r w:rsidRPr="006B3A8E">
        <w:rPr>
          <w:rFonts w:ascii="Arial" w:hAnsi="Arial" w:cs="Arial"/>
          <w:i/>
          <w:sz w:val="22"/>
          <w:szCs w:val="22"/>
        </w:rPr>
        <w:t>• Stacji transformatorowej 15kV o mocy dostosowanej do mocy zamówionej (720kW) min</w:t>
      </w:r>
    </w:p>
    <w:p w14:paraId="5E0D2808" w14:textId="77777777" w:rsidR="006B3A8E" w:rsidRPr="006B3A8E" w:rsidRDefault="006B3A8E" w:rsidP="006B3A8E">
      <w:pPr>
        <w:spacing w:after="0" w:line="240" w:lineRule="auto"/>
        <w:jc w:val="both"/>
        <w:rPr>
          <w:rFonts w:ascii="Arial" w:hAnsi="Arial" w:cs="Arial"/>
          <w:i/>
          <w:sz w:val="22"/>
          <w:szCs w:val="22"/>
        </w:rPr>
      </w:pPr>
      <w:r w:rsidRPr="006B3A8E">
        <w:rPr>
          <w:rFonts w:ascii="Arial" w:hAnsi="Arial" w:cs="Arial"/>
          <w:i/>
          <w:sz w:val="22"/>
          <w:szCs w:val="22"/>
        </w:rPr>
        <w:t>1000kVA"</w:t>
      </w:r>
    </w:p>
    <w:p w14:paraId="39C5A35B" w14:textId="77777777" w:rsidR="006B3A8E" w:rsidRPr="006B3A8E" w:rsidRDefault="006B3A8E" w:rsidP="006B3A8E">
      <w:pPr>
        <w:spacing w:after="0" w:line="240" w:lineRule="auto"/>
        <w:jc w:val="both"/>
        <w:rPr>
          <w:rFonts w:ascii="Arial" w:hAnsi="Arial" w:cs="Arial"/>
          <w:sz w:val="22"/>
          <w:szCs w:val="22"/>
        </w:rPr>
      </w:pPr>
    </w:p>
    <w:p w14:paraId="6E18BBD6" w14:textId="77777777" w:rsidR="006B3A8E" w:rsidRPr="006B3A8E" w:rsidRDefault="006B3A8E" w:rsidP="006B3A8E">
      <w:pPr>
        <w:spacing w:after="0" w:line="240" w:lineRule="auto"/>
        <w:jc w:val="both"/>
        <w:rPr>
          <w:rFonts w:ascii="Arial" w:hAnsi="Arial" w:cs="Arial"/>
          <w:sz w:val="22"/>
          <w:szCs w:val="22"/>
        </w:rPr>
      </w:pPr>
      <w:r w:rsidRPr="006B3A8E">
        <w:rPr>
          <w:rFonts w:ascii="Arial" w:hAnsi="Arial" w:cs="Arial"/>
          <w:sz w:val="22"/>
          <w:szCs w:val="22"/>
        </w:rPr>
        <w:t>Prosimy o potwierdzenie, że po stronie Zamawiającego będzie wykonanie stacji transformatorowej.</w:t>
      </w:r>
    </w:p>
    <w:p w14:paraId="53DEA0C3" w14:textId="22436FE0" w:rsidR="006B3A8E" w:rsidRDefault="006B3A8E" w:rsidP="00404505">
      <w:pPr>
        <w:spacing w:after="0" w:line="240" w:lineRule="auto"/>
        <w:jc w:val="both"/>
        <w:rPr>
          <w:rFonts w:ascii="Arial" w:hAnsi="Arial" w:cs="Arial"/>
          <w:sz w:val="22"/>
          <w:szCs w:val="22"/>
        </w:rPr>
      </w:pPr>
    </w:p>
    <w:p w14:paraId="102799CD" w14:textId="1BE84874" w:rsidR="00EB2BB7" w:rsidRDefault="006B3A8E" w:rsidP="00404505">
      <w:pPr>
        <w:spacing w:after="0" w:line="240" w:lineRule="auto"/>
        <w:jc w:val="both"/>
        <w:rPr>
          <w:rFonts w:ascii="Arial" w:hAnsi="Arial" w:cs="Arial"/>
          <w:b/>
          <w:sz w:val="22"/>
          <w:szCs w:val="22"/>
        </w:rPr>
      </w:pPr>
      <w:r w:rsidRPr="006B3A8E">
        <w:rPr>
          <w:rFonts w:ascii="Arial" w:hAnsi="Arial" w:cs="Arial"/>
          <w:b/>
          <w:sz w:val="22"/>
          <w:szCs w:val="22"/>
        </w:rPr>
        <w:t>Odpowiedź:</w:t>
      </w:r>
    </w:p>
    <w:p w14:paraId="2C760E9B" w14:textId="77777777" w:rsidR="006A7397" w:rsidRPr="006A7397" w:rsidRDefault="006A7397" w:rsidP="006A7397">
      <w:pPr>
        <w:jc w:val="both"/>
        <w:rPr>
          <w:rFonts w:ascii="Arial" w:hAnsi="Arial" w:cs="Arial"/>
          <w:b/>
          <w:sz w:val="22"/>
          <w:szCs w:val="22"/>
        </w:rPr>
      </w:pPr>
      <w:r w:rsidRPr="006A7397">
        <w:rPr>
          <w:rFonts w:ascii="Arial" w:hAnsi="Arial" w:cs="Arial"/>
          <w:sz w:val="22"/>
          <w:szCs w:val="22"/>
        </w:rPr>
        <w:t xml:space="preserve">Zamawiający nie potwierdza. Zgodnie z zapisami OPZ ładowarki, w pkt. 1.1., Wymagania ogólne Zamawiający napisał: „Ładowarka zostanie podłączona i zasilona energią ze stacji TRAFO wskazanej w PFU (jak zaznaczono na rys. 1), </w:t>
      </w:r>
      <w:r w:rsidRPr="006A7397">
        <w:rPr>
          <w:rFonts w:ascii="Arial" w:hAnsi="Arial" w:cs="Arial"/>
          <w:b/>
          <w:sz w:val="22"/>
          <w:szCs w:val="22"/>
        </w:rPr>
        <w:t>która zostanie wykonana w ramach innego postępowania i będzie dostępna przed instalacją stacji pantografowej.</w:t>
      </w:r>
    </w:p>
    <w:p w14:paraId="2CA5F626" w14:textId="2B5DC415" w:rsidR="00962E6D" w:rsidRPr="00BD5385" w:rsidRDefault="00962E6D" w:rsidP="00EB2BB7">
      <w:pPr>
        <w:jc w:val="both"/>
        <w:rPr>
          <w:rFonts w:ascii="Arial" w:hAnsi="Arial" w:cs="Arial"/>
          <w:sz w:val="22"/>
          <w:szCs w:val="22"/>
        </w:rPr>
      </w:pPr>
      <w:bookmarkStart w:id="2" w:name="_GoBack"/>
      <w:bookmarkEnd w:id="2"/>
    </w:p>
    <w:p w14:paraId="123ED297" w14:textId="050CFF67" w:rsidR="00BD5385" w:rsidRPr="00BD5385" w:rsidRDefault="00BD5385" w:rsidP="00EB2BB7">
      <w:pPr>
        <w:jc w:val="both"/>
        <w:rPr>
          <w:rFonts w:ascii="Arial" w:hAnsi="Arial" w:cs="Arial"/>
          <w:sz w:val="22"/>
          <w:szCs w:val="22"/>
        </w:rPr>
      </w:pPr>
      <w:r w:rsidRPr="00BD5385">
        <w:rPr>
          <w:rFonts w:ascii="Arial" w:hAnsi="Arial" w:cs="Arial"/>
          <w:sz w:val="22"/>
          <w:szCs w:val="22"/>
        </w:rPr>
        <w:t>Zamawiający w za</w:t>
      </w:r>
      <w:r>
        <w:rPr>
          <w:rFonts w:ascii="Arial" w:hAnsi="Arial" w:cs="Arial"/>
          <w:sz w:val="22"/>
          <w:szCs w:val="22"/>
        </w:rPr>
        <w:t>łączeniu przekazuje następujące ujednolicone</w:t>
      </w:r>
      <w:r w:rsidRPr="00BD5385">
        <w:rPr>
          <w:rFonts w:ascii="Arial" w:hAnsi="Arial" w:cs="Arial"/>
          <w:sz w:val="22"/>
          <w:szCs w:val="22"/>
        </w:rPr>
        <w:t xml:space="preserve"> dokumenty:</w:t>
      </w:r>
    </w:p>
    <w:p w14:paraId="0B00D27A" w14:textId="3F19A42C" w:rsidR="00E7065D" w:rsidRDefault="00E7065D" w:rsidP="00E7065D">
      <w:pPr>
        <w:pStyle w:val="Akapitzlist"/>
        <w:numPr>
          <w:ilvl w:val="0"/>
          <w:numId w:val="5"/>
        </w:numPr>
        <w:ind w:left="284" w:hanging="284"/>
        <w:jc w:val="both"/>
        <w:rPr>
          <w:rFonts w:ascii="Arial" w:hAnsi="Arial" w:cs="Arial"/>
          <w:sz w:val="22"/>
          <w:szCs w:val="22"/>
        </w:rPr>
      </w:pPr>
      <w:r w:rsidRPr="00E7065D">
        <w:rPr>
          <w:rFonts w:ascii="Arial" w:hAnsi="Arial" w:cs="Arial"/>
          <w:sz w:val="22"/>
          <w:szCs w:val="22"/>
        </w:rPr>
        <w:t>ZAŁĄCZNIK NR 2. OPIS PRZEDMIOTU ZAMÓWIENIA – ELEKTROBUSY 12-METROWE</w:t>
      </w:r>
      <w:r w:rsidR="00110238">
        <w:rPr>
          <w:rFonts w:ascii="Arial" w:hAnsi="Arial" w:cs="Arial"/>
          <w:sz w:val="22"/>
          <w:szCs w:val="22"/>
        </w:rPr>
        <w:t>_22.08.2022</w:t>
      </w:r>
      <w:r>
        <w:rPr>
          <w:rFonts w:ascii="Arial" w:hAnsi="Arial" w:cs="Arial"/>
          <w:sz w:val="22"/>
          <w:szCs w:val="22"/>
        </w:rPr>
        <w:t>,</w:t>
      </w:r>
    </w:p>
    <w:p w14:paraId="635AF122" w14:textId="04AE3CC3" w:rsidR="00E7065D" w:rsidRDefault="00E7065D" w:rsidP="00E7065D">
      <w:pPr>
        <w:pStyle w:val="Akapitzlist"/>
        <w:numPr>
          <w:ilvl w:val="0"/>
          <w:numId w:val="5"/>
        </w:numPr>
        <w:ind w:left="284" w:hanging="284"/>
        <w:jc w:val="both"/>
        <w:rPr>
          <w:rFonts w:ascii="Arial" w:hAnsi="Arial" w:cs="Arial"/>
          <w:sz w:val="22"/>
          <w:szCs w:val="22"/>
        </w:rPr>
      </w:pPr>
      <w:r w:rsidRPr="00E7065D">
        <w:rPr>
          <w:rFonts w:ascii="Arial" w:hAnsi="Arial" w:cs="Arial"/>
          <w:sz w:val="22"/>
          <w:szCs w:val="22"/>
        </w:rPr>
        <w:t>ZAŁĄCZNIK NR 2. OPIS PRZEDMIOTU ZAMÓWIENIA – ELEKTROBUSY 18-METROWE</w:t>
      </w:r>
      <w:r w:rsidR="00110238">
        <w:rPr>
          <w:rFonts w:ascii="Arial" w:hAnsi="Arial" w:cs="Arial"/>
          <w:sz w:val="22"/>
          <w:szCs w:val="22"/>
        </w:rPr>
        <w:t>_22.08.2022</w:t>
      </w:r>
      <w:r>
        <w:rPr>
          <w:rFonts w:ascii="Arial" w:hAnsi="Arial" w:cs="Arial"/>
          <w:sz w:val="22"/>
          <w:szCs w:val="22"/>
        </w:rPr>
        <w:t>,</w:t>
      </w:r>
    </w:p>
    <w:p w14:paraId="70277F7F" w14:textId="2EB77C38" w:rsidR="00BD5385" w:rsidRDefault="00BD5385" w:rsidP="00E7065D">
      <w:pPr>
        <w:pStyle w:val="Akapitzlist"/>
        <w:numPr>
          <w:ilvl w:val="0"/>
          <w:numId w:val="5"/>
        </w:numPr>
        <w:ind w:left="284" w:hanging="284"/>
        <w:jc w:val="both"/>
        <w:rPr>
          <w:rFonts w:ascii="Arial" w:hAnsi="Arial" w:cs="Arial"/>
          <w:sz w:val="22"/>
          <w:szCs w:val="22"/>
        </w:rPr>
      </w:pPr>
      <w:r w:rsidRPr="00BD5385">
        <w:rPr>
          <w:rFonts w:ascii="Arial" w:hAnsi="Arial" w:cs="Arial"/>
          <w:sz w:val="22"/>
          <w:szCs w:val="22"/>
        </w:rPr>
        <w:t>ZAŁĄCZNIK NR 2. OPIS PRZEDMIOTU ZAMÓWIENIA - INFRASTRUKTURA DO ŁADOWANIA AUTOBUSÓW</w:t>
      </w:r>
      <w:r w:rsidR="00110238">
        <w:rPr>
          <w:rFonts w:ascii="Arial" w:hAnsi="Arial" w:cs="Arial"/>
          <w:sz w:val="22"/>
          <w:szCs w:val="22"/>
        </w:rPr>
        <w:t>_22.08.2022</w:t>
      </w:r>
      <w:r w:rsidR="00E7065D">
        <w:rPr>
          <w:rFonts w:ascii="Arial" w:hAnsi="Arial" w:cs="Arial"/>
          <w:sz w:val="22"/>
          <w:szCs w:val="22"/>
        </w:rPr>
        <w:t>,</w:t>
      </w:r>
    </w:p>
    <w:p w14:paraId="1D03AAB0" w14:textId="5A1ADE7A" w:rsidR="00E7065D" w:rsidRDefault="00E7065D" w:rsidP="00E7065D">
      <w:pPr>
        <w:pStyle w:val="Akapitzlist"/>
        <w:numPr>
          <w:ilvl w:val="0"/>
          <w:numId w:val="5"/>
        </w:numPr>
        <w:ind w:left="284" w:hanging="284"/>
        <w:jc w:val="both"/>
        <w:rPr>
          <w:rFonts w:ascii="Arial" w:hAnsi="Arial" w:cs="Arial"/>
          <w:sz w:val="22"/>
          <w:szCs w:val="22"/>
        </w:rPr>
      </w:pPr>
      <w:r>
        <w:rPr>
          <w:rFonts w:ascii="Arial" w:hAnsi="Arial" w:cs="Arial"/>
          <w:sz w:val="22"/>
          <w:szCs w:val="22"/>
        </w:rPr>
        <w:t>Dokument JEDZ</w:t>
      </w:r>
      <w:r w:rsidR="00110238">
        <w:rPr>
          <w:rFonts w:ascii="Arial" w:hAnsi="Arial" w:cs="Arial"/>
          <w:sz w:val="22"/>
          <w:szCs w:val="22"/>
        </w:rPr>
        <w:t>_22.08.2022</w:t>
      </w:r>
      <w:r>
        <w:rPr>
          <w:rFonts w:ascii="Arial" w:hAnsi="Arial" w:cs="Arial"/>
          <w:sz w:val="22"/>
          <w:szCs w:val="22"/>
        </w:rPr>
        <w:t>,</w:t>
      </w:r>
    </w:p>
    <w:p w14:paraId="37CD88D3" w14:textId="0B0EDDC0" w:rsidR="00E7065D" w:rsidRDefault="00E7065D" w:rsidP="00E7065D">
      <w:pPr>
        <w:pStyle w:val="Akapitzlist"/>
        <w:numPr>
          <w:ilvl w:val="0"/>
          <w:numId w:val="5"/>
        </w:numPr>
        <w:ind w:left="284" w:hanging="284"/>
        <w:jc w:val="both"/>
        <w:rPr>
          <w:rFonts w:ascii="Arial" w:hAnsi="Arial" w:cs="Arial"/>
          <w:sz w:val="22"/>
          <w:szCs w:val="22"/>
        </w:rPr>
      </w:pPr>
      <w:r>
        <w:rPr>
          <w:rFonts w:ascii="Arial" w:hAnsi="Arial" w:cs="Arial"/>
          <w:sz w:val="22"/>
          <w:szCs w:val="22"/>
        </w:rPr>
        <w:t>Warunki serwisu</w:t>
      </w:r>
      <w:r w:rsidR="00110238">
        <w:rPr>
          <w:rFonts w:ascii="Arial" w:hAnsi="Arial" w:cs="Arial"/>
          <w:sz w:val="22"/>
          <w:szCs w:val="22"/>
        </w:rPr>
        <w:t>_22.08.2022</w:t>
      </w:r>
      <w:r>
        <w:rPr>
          <w:rFonts w:ascii="Arial" w:hAnsi="Arial" w:cs="Arial"/>
          <w:sz w:val="22"/>
          <w:szCs w:val="22"/>
        </w:rPr>
        <w:t>,</w:t>
      </w:r>
    </w:p>
    <w:p w14:paraId="7F7B59FA" w14:textId="7F781455" w:rsidR="00110238" w:rsidRDefault="00110238" w:rsidP="00E7065D">
      <w:pPr>
        <w:pStyle w:val="Akapitzlist"/>
        <w:numPr>
          <w:ilvl w:val="0"/>
          <w:numId w:val="5"/>
        </w:numPr>
        <w:ind w:left="284" w:hanging="284"/>
        <w:jc w:val="both"/>
        <w:rPr>
          <w:rFonts w:ascii="Arial" w:hAnsi="Arial" w:cs="Arial"/>
          <w:sz w:val="22"/>
          <w:szCs w:val="22"/>
        </w:rPr>
      </w:pPr>
      <w:r>
        <w:rPr>
          <w:rFonts w:ascii="Arial" w:hAnsi="Arial" w:cs="Arial"/>
          <w:sz w:val="22"/>
          <w:szCs w:val="22"/>
        </w:rPr>
        <w:t>Wzór umowy_22.08.2022,</w:t>
      </w:r>
    </w:p>
    <w:p w14:paraId="701BE8AF" w14:textId="7490EA6F" w:rsidR="00BD5385" w:rsidRPr="00BD5385" w:rsidRDefault="00BD5385" w:rsidP="00BD5385">
      <w:pPr>
        <w:jc w:val="both"/>
        <w:rPr>
          <w:rFonts w:ascii="Arial" w:hAnsi="Arial" w:cs="Arial"/>
          <w:sz w:val="22"/>
          <w:szCs w:val="22"/>
        </w:rPr>
      </w:pPr>
      <w:r>
        <w:rPr>
          <w:rFonts w:ascii="Arial" w:hAnsi="Arial" w:cs="Arial"/>
          <w:sz w:val="22"/>
          <w:szCs w:val="22"/>
        </w:rPr>
        <w:t>po ww. zmianach.</w:t>
      </w:r>
    </w:p>
    <w:sectPr w:rsidR="00BD5385" w:rsidRPr="00BD5385" w:rsidSect="008E74BE">
      <w:headerReference w:type="even" r:id="rId9"/>
      <w:footerReference w:type="even" r:id="rId10"/>
      <w:footerReference w:type="default" r:id="rId11"/>
      <w:headerReference w:type="first" r:id="rId12"/>
      <w:footerReference w:type="first" r:id="rId13"/>
      <w:pgSz w:w="11906" w:h="16838"/>
      <w:pgMar w:top="1417" w:right="1417" w:bottom="1417" w:left="1417" w:header="624" w:footer="397" w:gutter="0"/>
      <w:pgNumType w:start="1"/>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7C853C" w16cid:durableId="26ADB767"/>
  <w16cid:commentId w16cid:paraId="6C605122" w16cid:durableId="26ADB768"/>
  <w16cid:commentId w16cid:paraId="262F3685" w16cid:durableId="26ADB769"/>
  <w16cid:commentId w16cid:paraId="553B2C5C" w16cid:durableId="26ADB76A"/>
  <w16cid:commentId w16cid:paraId="5D7644B0" w16cid:durableId="26ADB76B"/>
  <w16cid:commentId w16cid:paraId="5A881773" w16cid:durableId="26ADBC8D"/>
  <w16cid:commentId w16cid:paraId="76F899D3" w16cid:durableId="26ADBE26"/>
  <w16cid:commentId w16cid:paraId="0666AFA8" w16cid:durableId="26ADC009"/>
  <w16cid:commentId w16cid:paraId="71C98294" w16cid:durableId="26ADC177"/>
  <w16cid:commentId w16cid:paraId="0793F6CD" w16cid:durableId="26ADC3E9"/>
  <w16cid:commentId w16cid:paraId="271A2C74" w16cid:durableId="26ADC6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BC614" w14:textId="77777777" w:rsidR="001031CC" w:rsidRDefault="001031CC">
      <w:pPr>
        <w:spacing w:after="0" w:line="240" w:lineRule="auto"/>
      </w:pPr>
      <w:r>
        <w:separator/>
      </w:r>
    </w:p>
  </w:endnote>
  <w:endnote w:type="continuationSeparator" w:id="0">
    <w:p w14:paraId="7D050D85" w14:textId="77777777" w:rsidR="001031CC" w:rsidRDefault="00103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F5521" w14:textId="77777777" w:rsidR="00367A99" w:rsidRDefault="00367A99">
    <w:pPr>
      <w:pBdr>
        <w:top w:val="nil"/>
        <w:left w:val="nil"/>
        <w:bottom w:val="nil"/>
        <w:right w:val="nil"/>
        <w:between w:val="nil"/>
      </w:pBdr>
      <w:tabs>
        <w:tab w:val="center" w:pos="4153"/>
        <w:tab w:val="right" w:pos="8306"/>
      </w:tabs>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531CE" w14:textId="1526EEFD" w:rsidR="00367A99" w:rsidRDefault="00367A99" w:rsidP="00B4478B">
    <w:pPr>
      <w:pBdr>
        <w:top w:val="nil"/>
        <w:left w:val="nil"/>
        <w:bottom w:val="nil"/>
        <w:right w:val="nil"/>
        <w:between w:val="nil"/>
      </w:pBdr>
      <w:tabs>
        <w:tab w:val="center" w:pos="4153"/>
        <w:tab w:val="right" w:pos="8306"/>
        <w:tab w:val="left" w:pos="2480"/>
      </w:tabs>
      <w:spacing w:after="240"/>
      <w:rPr>
        <w:color w:val="000000"/>
        <w:sz w:val="18"/>
        <w:szCs w:val="18"/>
      </w:rPr>
    </w:pPr>
    <w:r>
      <w:rPr>
        <w:color w:val="00000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A37E4" w14:textId="77777777" w:rsidR="00367A99" w:rsidRDefault="00367A99">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07CB8" w14:textId="77777777" w:rsidR="001031CC" w:rsidRDefault="001031CC">
      <w:pPr>
        <w:spacing w:after="0" w:line="240" w:lineRule="auto"/>
      </w:pPr>
      <w:r>
        <w:separator/>
      </w:r>
    </w:p>
  </w:footnote>
  <w:footnote w:type="continuationSeparator" w:id="0">
    <w:p w14:paraId="343A1327" w14:textId="77777777" w:rsidR="001031CC" w:rsidRDefault="00103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2BBF2" w14:textId="77777777" w:rsidR="00367A99" w:rsidRDefault="00367A99">
    <w:pPr>
      <w:pBdr>
        <w:top w:val="nil"/>
        <w:left w:val="nil"/>
        <w:bottom w:val="nil"/>
        <w:right w:val="nil"/>
        <w:between w:val="nil"/>
      </w:pBdr>
      <w:tabs>
        <w:tab w:val="center" w:pos="4153"/>
        <w:tab w:val="right" w:pos="8306"/>
      </w:tabs>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92A7A" w14:textId="77777777" w:rsidR="00367A99" w:rsidRDefault="00367A99">
    <w:pPr>
      <w:pBdr>
        <w:top w:val="nil"/>
        <w:left w:val="nil"/>
        <w:bottom w:val="nil"/>
        <w:right w:val="nil"/>
        <w:between w:val="nil"/>
      </w:pBdr>
      <w:tabs>
        <w:tab w:val="center" w:pos="4153"/>
        <w:tab w:val="right" w:pos="8306"/>
      </w:tabs>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72243"/>
    <w:multiLevelType w:val="hybridMultilevel"/>
    <w:tmpl w:val="2138D14A"/>
    <w:lvl w:ilvl="0" w:tplc="B47ED0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F87B07"/>
    <w:multiLevelType w:val="hybridMultilevel"/>
    <w:tmpl w:val="27A8AD82"/>
    <w:lvl w:ilvl="0" w:tplc="B47ED0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395118"/>
    <w:multiLevelType w:val="hybridMultilevel"/>
    <w:tmpl w:val="54469C46"/>
    <w:lvl w:ilvl="0" w:tplc="E24AD7D2">
      <w:numFmt w:val="bullet"/>
      <w:lvlText w:val=""/>
      <w:lvlJc w:val="left"/>
      <w:pPr>
        <w:ind w:left="1080" w:hanging="360"/>
      </w:pPr>
      <w:rPr>
        <w:rFonts w:ascii="Symbol" w:eastAsia="Calibri" w:hAnsi="Symbol"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D94672C"/>
    <w:multiLevelType w:val="hybridMultilevel"/>
    <w:tmpl w:val="C8FABFE4"/>
    <w:lvl w:ilvl="0" w:tplc="B47ED0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B73A55"/>
    <w:multiLevelType w:val="hybridMultilevel"/>
    <w:tmpl w:val="20C8F9E0"/>
    <w:lvl w:ilvl="0" w:tplc="312A73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D46D3E"/>
    <w:multiLevelType w:val="hybridMultilevel"/>
    <w:tmpl w:val="7CC8A752"/>
    <w:lvl w:ilvl="0" w:tplc="B47ED0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4A0C28"/>
    <w:multiLevelType w:val="multilevel"/>
    <w:tmpl w:val="2548B976"/>
    <w:lvl w:ilvl="0">
      <w:start w:val="1"/>
      <w:numFmt w:val="decimal"/>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3E59D8"/>
    <w:multiLevelType w:val="hybridMultilevel"/>
    <w:tmpl w:val="01767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4D0C4B"/>
    <w:multiLevelType w:val="hybridMultilevel"/>
    <w:tmpl w:val="D862AA66"/>
    <w:lvl w:ilvl="0" w:tplc="B47ED0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4F7178A"/>
    <w:multiLevelType w:val="hybridMultilevel"/>
    <w:tmpl w:val="76D06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4142E2"/>
    <w:multiLevelType w:val="hybridMultilevel"/>
    <w:tmpl w:val="4D922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5"/>
  </w:num>
  <w:num w:numId="5">
    <w:abstractNumId w:val="8"/>
  </w:num>
  <w:num w:numId="6">
    <w:abstractNumId w:val="4"/>
  </w:num>
  <w:num w:numId="7">
    <w:abstractNumId w:val="1"/>
  </w:num>
  <w:num w:numId="8">
    <w:abstractNumId w:val="3"/>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33"/>
    <w:rsid w:val="000344E7"/>
    <w:rsid w:val="0007134D"/>
    <w:rsid w:val="00075633"/>
    <w:rsid w:val="000D6E67"/>
    <w:rsid w:val="00102D29"/>
    <w:rsid w:val="001031CC"/>
    <w:rsid w:val="00110238"/>
    <w:rsid w:val="00180226"/>
    <w:rsid w:val="001A7C98"/>
    <w:rsid w:val="001D47C4"/>
    <w:rsid w:val="001E54F3"/>
    <w:rsid w:val="00212E4A"/>
    <w:rsid w:val="00225438"/>
    <w:rsid w:val="00226529"/>
    <w:rsid w:val="00236715"/>
    <w:rsid w:val="00266C2B"/>
    <w:rsid w:val="002979A3"/>
    <w:rsid w:val="002C2CE3"/>
    <w:rsid w:val="0031317C"/>
    <w:rsid w:val="00316BCD"/>
    <w:rsid w:val="00344E95"/>
    <w:rsid w:val="00367A99"/>
    <w:rsid w:val="0037716D"/>
    <w:rsid w:val="003E338D"/>
    <w:rsid w:val="00402CD3"/>
    <w:rsid w:val="00404505"/>
    <w:rsid w:val="0043484E"/>
    <w:rsid w:val="00442CB8"/>
    <w:rsid w:val="00453C63"/>
    <w:rsid w:val="00454023"/>
    <w:rsid w:val="00487347"/>
    <w:rsid w:val="004A6BA5"/>
    <w:rsid w:val="004D1E47"/>
    <w:rsid w:val="004E7E06"/>
    <w:rsid w:val="00523AC7"/>
    <w:rsid w:val="005C7ED2"/>
    <w:rsid w:val="005E31E5"/>
    <w:rsid w:val="0064110C"/>
    <w:rsid w:val="0064761A"/>
    <w:rsid w:val="00680325"/>
    <w:rsid w:val="00693734"/>
    <w:rsid w:val="006A7397"/>
    <w:rsid w:val="006B3A8E"/>
    <w:rsid w:val="00703A35"/>
    <w:rsid w:val="00790AEC"/>
    <w:rsid w:val="007B073B"/>
    <w:rsid w:val="007F0165"/>
    <w:rsid w:val="00816434"/>
    <w:rsid w:val="00825A86"/>
    <w:rsid w:val="00872CDD"/>
    <w:rsid w:val="008A4395"/>
    <w:rsid w:val="008D40E4"/>
    <w:rsid w:val="008E74BE"/>
    <w:rsid w:val="0096233E"/>
    <w:rsid w:val="00962E6D"/>
    <w:rsid w:val="009717CA"/>
    <w:rsid w:val="0098402A"/>
    <w:rsid w:val="00991250"/>
    <w:rsid w:val="00991F6A"/>
    <w:rsid w:val="009C084A"/>
    <w:rsid w:val="00A05064"/>
    <w:rsid w:val="00A16E27"/>
    <w:rsid w:val="00A32906"/>
    <w:rsid w:val="00A35A92"/>
    <w:rsid w:val="00A367AB"/>
    <w:rsid w:val="00A735B2"/>
    <w:rsid w:val="00AE37F7"/>
    <w:rsid w:val="00AE65AF"/>
    <w:rsid w:val="00B14CC3"/>
    <w:rsid w:val="00B210F6"/>
    <w:rsid w:val="00B4478B"/>
    <w:rsid w:val="00B943F2"/>
    <w:rsid w:val="00BD5385"/>
    <w:rsid w:val="00C243A6"/>
    <w:rsid w:val="00CC4F17"/>
    <w:rsid w:val="00D24C55"/>
    <w:rsid w:val="00DA5256"/>
    <w:rsid w:val="00DA7CC6"/>
    <w:rsid w:val="00DB0282"/>
    <w:rsid w:val="00E6158A"/>
    <w:rsid w:val="00E7065D"/>
    <w:rsid w:val="00E74F86"/>
    <w:rsid w:val="00E91B2F"/>
    <w:rsid w:val="00EB2BB7"/>
    <w:rsid w:val="00F442DE"/>
    <w:rsid w:val="00F81F51"/>
    <w:rsid w:val="00FA3ECC"/>
    <w:rsid w:val="00FB4FB0"/>
    <w:rsid w:val="00FD07A3"/>
    <w:rsid w:val="00FD6F8C"/>
    <w:rsid w:val="00FE6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05D2"/>
  <w15:docId w15:val="{E18E6FDE-B28C-42E5-98D3-B8BD9306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4505"/>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3"/>
    <w:pPr>
      <w:spacing w:after="0" w:line="240" w:lineRule="auto"/>
    </w:pPr>
    <w:tblPr>
      <w:tblStyleRowBandSize w:val="1"/>
      <w:tblStyleColBandSize w:val="1"/>
      <w:tblCellMar>
        <w:left w:w="108" w:type="dxa"/>
        <w:right w:w="108" w:type="dxa"/>
      </w:tblCellMar>
    </w:tblPr>
  </w:style>
  <w:style w:type="table" w:customStyle="1" w:styleId="1">
    <w:name w:val="1"/>
    <w:basedOn w:val="TableNormal3"/>
    <w:pPr>
      <w:spacing w:after="0" w:line="240" w:lineRule="auto"/>
    </w:pPr>
    <w:tblPr>
      <w:tblStyleRowBandSize w:val="1"/>
      <w:tblStyleColBandSize w:val="1"/>
      <w:tblCellMar>
        <w:left w:w="108" w:type="dxa"/>
        <w:right w:w="108" w:type="dxa"/>
      </w:tblCellMar>
    </w:tblPr>
  </w:style>
  <w:style w:type="paragraph" w:styleId="Akapitzlist">
    <w:name w:val="List Paragraph"/>
    <w:basedOn w:val="Normalny"/>
    <w:uiPriority w:val="34"/>
    <w:qFormat/>
    <w:rsid w:val="006D6AEF"/>
    <w:pPr>
      <w:ind w:left="720"/>
      <w:contextualSpacing/>
    </w:pPr>
  </w:style>
  <w:style w:type="paragraph" w:styleId="NormalnyWeb">
    <w:name w:val="Normal (Web)"/>
    <w:basedOn w:val="Normalny"/>
    <w:uiPriority w:val="99"/>
    <w:unhideWhenUsed/>
    <w:rsid w:val="00895574"/>
    <w:pPr>
      <w:spacing w:before="100" w:beforeAutospacing="1" w:after="100" w:afterAutospacing="1" w:line="240" w:lineRule="auto"/>
    </w:pPr>
    <w:rPr>
      <w:rFonts w:eastAsiaTheme="minorHAnsi"/>
      <w:sz w:val="22"/>
      <w:szCs w:val="22"/>
    </w:rPr>
  </w:style>
  <w:style w:type="paragraph" w:styleId="Nagwek">
    <w:name w:val="header"/>
    <w:basedOn w:val="Normalny"/>
    <w:link w:val="NagwekZnak"/>
    <w:uiPriority w:val="99"/>
    <w:unhideWhenUsed/>
    <w:rsid w:val="00471354"/>
    <w:pPr>
      <w:tabs>
        <w:tab w:val="center" w:pos="4536"/>
        <w:tab w:val="right" w:pos="9072"/>
      </w:tabs>
      <w:spacing w:after="0" w:line="240" w:lineRule="auto"/>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471354"/>
    <w:rPr>
      <w:rFonts w:asciiTheme="minorHAnsi" w:eastAsiaTheme="minorHAnsi" w:hAnsiTheme="minorHAnsi" w:cstheme="minorBidi"/>
      <w:sz w:val="22"/>
      <w:szCs w:val="22"/>
      <w:lang w:eastAsia="en-US"/>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2"/>
    <w:pPr>
      <w:spacing w:after="0" w:line="240" w:lineRule="auto"/>
    </w:pPr>
    <w:tblPr>
      <w:tblStyleRowBandSize w:val="1"/>
      <w:tblStyleColBandSize w:val="1"/>
      <w:tblCellMar>
        <w:left w:w="108" w:type="dxa"/>
        <w:right w:w="108" w:type="dxa"/>
      </w:tblCellMar>
    </w:tblPr>
  </w:style>
  <w:style w:type="table" w:customStyle="1" w:styleId="a2">
    <w:basedOn w:val="TableNormal2"/>
    <w:pPr>
      <w:spacing w:after="0" w:line="240" w:lineRule="auto"/>
    </w:pPr>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pPr>
      <w:spacing w:line="240" w:lineRule="auto"/>
    </w:pPr>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paragraph" w:styleId="Tekstprzypisukocowego">
    <w:name w:val="endnote text"/>
    <w:basedOn w:val="Normalny"/>
    <w:link w:val="TekstprzypisukocowegoZnak"/>
    <w:uiPriority w:val="99"/>
    <w:semiHidden/>
    <w:unhideWhenUsed/>
    <w:rsid w:val="00D24C55"/>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D24C55"/>
  </w:style>
  <w:style w:type="character" w:styleId="Odwoanieprzypisukocowego">
    <w:name w:val="endnote reference"/>
    <w:basedOn w:val="Domylnaczcionkaakapitu"/>
    <w:uiPriority w:val="99"/>
    <w:semiHidden/>
    <w:unhideWhenUsed/>
    <w:rsid w:val="00D24C55"/>
    <w:rPr>
      <w:vertAlign w:val="superscript"/>
    </w:rPr>
  </w:style>
  <w:style w:type="paragraph" w:styleId="Tematkomentarza">
    <w:name w:val="annotation subject"/>
    <w:basedOn w:val="Tekstkomentarza"/>
    <w:next w:val="Tekstkomentarza"/>
    <w:link w:val="TematkomentarzaZnak"/>
    <w:uiPriority w:val="99"/>
    <w:semiHidden/>
    <w:unhideWhenUsed/>
    <w:rsid w:val="00DB0282"/>
    <w:rPr>
      <w:b/>
      <w:bCs/>
    </w:rPr>
  </w:style>
  <w:style w:type="character" w:customStyle="1" w:styleId="TematkomentarzaZnak">
    <w:name w:val="Temat komentarza Znak"/>
    <w:basedOn w:val="TekstkomentarzaZnak"/>
    <w:link w:val="Tematkomentarza"/>
    <w:uiPriority w:val="99"/>
    <w:semiHidden/>
    <w:rsid w:val="00DB0282"/>
    <w:rPr>
      <w:b/>
      <w:bCs/>
    </w:rPr>
  </w:style>
  <w:style w:type="paragraph" w:styleId="Tekstdymka">
    <w:name w:val="Balloon Text"/>
    <w:basedOn w:val="Normalny"/>
    <w:link w:val="TekstdymkaZnak"/>
    <w:uiPriority w:val="99"/>
    <w:semiHidden/>
    <w:unhideWhenUsed/>
    <w:rsid w:val="00DB02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0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2hna13JDA/9TRlV3M8lEOSt9mw==">AMUW2mWubEUR8hY5HsX6pK5c+XaTO2aiHHr1TbAbWGpHmw5pV8YyAtyXP//wr9H3i/mSTiDJa8OpYBfMxz2pSK+twkBXY5guKuQwIS4NUuol1TrJpb4BGEJU2tfC3KQpRuAV+brg0LdhW3u1ZckZ7HeiIbFsA0+lUg==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8EEFDC-178A-4752-85DB-7871C549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13576</Words>
  <Characters>81456</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Biłas</dc:creator>
  <cp:lastModifiedBy>Wilczewska Ewa</cp:lastModifiedBy>
  <cp:revision>4</cp:revision>
  <cp:lastPrinted>2022-08-12T06:01:00Z</cp:lastPrinted>
  <dcterms:created xsi:type="dcterms:W3CDTF">2022-08-22T20:42:00Z</dcterms:created>
  <dcterms:modified xsi:type="dcterms:W3CDTF">2022-08-22T21:49:00Z</dcterms:modified>
</cp:coreProperties>
</file>