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C86E2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3921BCF5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3D6ABC">
        <w:rPr>
          <w:rFonts w:eastAsia="Calibri" w:cstheme="minorHAnsi"/>
          <w:b/>
          <w:bCs/>
          <w:color w:val="000000" w:themeColor="text1"/>
        </w:rPr>
        <w:t>/351-25</w:t>
      </w:r>
      <w:r w:rsidR="007C45F0">
        <w:rPr>
          <w:rFonts w:eastAsia="Calibri" w:cstheme="minorHAnsi"/>
          <w:b/>
          <w:bCs/>
          <w:color w:val="000000" w:themeColor="text1"/>
        </w:rPr>
        <w:t>/2022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4F2EC4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D18C60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44BB5CEA" w:rsidR="002411C0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wymagane (zgodnie z § 10 ust. 1 lit. c)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 -</w:t>
            </w:r>
            <w:r w:rsidR="007C45F0">
              <w:rPr>
                <w:rFonts w:cstheme="minorHAnsi"/>
              </w:rPr>
              <w:t xml:space="preserve"> </w:t>
            </w:r>
            <w:r w:rsidR="00921F4E" w:rsidRPr="00921F4E">
              <w:rPr>
                <w:rFonts w:cstheme="minorHAnsi"/>
                <w:b/>
                <w:u w:val="single"/>
              </w:rPr>
              <w:t>„Założenia i funkcjonowanie podmiotów ekonomii społecznej (CIS, ZAZ, spółdzielnia socjalna)”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C605A49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01C3C67F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3D6ABC">
        <w:rPr>
          <w:rFonts w:eastAsia="Calibri" w:cstheme="minorHAnsi"/>
          <w:b/>
          <w:bCs/>
          <w:color w:val="000000" w:themeColor="text1"/>
        </w:rPr>
        <w:t>/351-25</w:t>
      </w:r>
      <w:r w:rsidR="007C45F0">
        <w:rPr>
          <w:rFonts w:eastAsia="Calibri" w:cstheme="minorHAnsi"/>
          <w:b/>
          <w:bCs/>
          <w:color w:val="000000" w:themeColor="text1"/>
        </w:rPr>
        <w:t>/2022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71C42DD6" w14:textId="77777777" w:rsidR="00966BAF" w:rsidRPr="000866B2" w:rsidRDefault="00966BAF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59361995" w14:textId="77777777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4FF47CC2" w14:textId="77777777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71630CD8" w14:textId="0B80575A" w:rsidR="002411C0" w:rsidRPr="000866B2" w:rsidRDefault="002411C0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55A3D297" w14:textId="77777777" w:rsidR="003238C2" w:rsidRPr="000866B2" w:rsidRDefault="003238C2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1393767C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5466B8">
        <w:rPr>
          <w:rFonts w:eastAsia="Times New Roman" w:cs="Arial"/>
          <w:b/>
          <w:color w:val="000000" w:themeColor="text1"/>
          <w:lang w:eastAsia="pl-PL"/>
        </w:rPr>
        <w:t>trenera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dla </w:t>
      </w:r>
      <w:r w:rsidRPr="00760576">
        <w:rPr>
          <w:rFonts w:eastAsia="Times New Roman" w:cs="Arial"/>
          <w:b/>
          <w:color w:val="000000" w:themeColor="text1"/>
          <w:u w:val="single"/>
          <w:lang w:eastAsia="pl-PL"/>
        </w:rPr>
        <w:t>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5553618E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D0382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06B98DEF" w14:textId="77777777" w:rsidR="007D038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3B2D131" w14:textId="47BF0898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FC2791A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1C4F073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A6280FF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4B172D7" w14:textId="47B19779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c) SWZ) w zakresie tematycznym </w:t>
            </w:r>
            <w:r w:rsidR="007C45F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="00921F4E" w:rsidRPr="00921F4E">
              <w:rPr>
                <w:rFonts w:cstheme="minorHAnsi"/>
                <w:b/>
                <w:u w:val="single"/>
              </w:rPr>
              <w:t>„Pozyskiwanie środków na utworzenie i funkcjonowanie podmiotów ekonomii społecznej”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953D235" w14:textId="77777777" w:rsidR="002411C0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3F130871" w14:textId="34353C37" w:rsidR="007D0382" w:rsidRPr="000866B2" w:rsidRDefault="007D0382" w:rsidP="005466B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0AEB15BE" w14:textId="52CF88FB" w:rsidR="005466B8" w:rsidRPr="000866B2" w:rsidRDefault="005466B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6802CD2" w14:textId="1F1EC5FD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447C83" w14:textId="005921B4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3D6ABC">
        <w:rPr>
          <w:rFonts w:eastAsia="Calibri" w:cstheme="minorHAnsi"/>
          <w:b/>
          <w:bCs/>
          <w:color w:val="000000" w:themeColor="text1"/>
        </w:rPr>
        <w:t>/351-25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="007C45F0">
        <w:rPr>
          <w:rFonts w:eastAsia="Calibri" w:cstheme="minorHAnsi"/>
          <w:b/>
          <w:bCs/>
          <w:color w:val="000000" w:themeColor="text1"/>
        </w:rPr>
        <w:t>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85F0A1B" w14:textId="1A58F740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121ED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17D18348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5466B8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trzeciej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7E34AA7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66DAA6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D0382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157B6215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8FDA42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C25CC7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85E12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5264CD3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559339C4" w14:textId="1F590E53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Łączna liczba godzin dydaktycznych w prowadzeniu seminarium, szkoleń lub warsztatów ponad wymagane (zgodnie z § 10 ust. 1 lit. c) SWZ) w zakresie tematycznym - </w:t>
            </w:r>
            <w:r w:rsidR="00921F4E" w:rsidRPr="00921F4E">
              <w:rPr>
                <w:rFonts w:cstheme="minorHAnsi"/>
                <w:b/>
                <w:u w:val="single"/>
              </w:rPr>
              <w:t>„Ekonomia społeczna w praktyce”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- wykazywanych w celu uzyskania dodatkowych punktów w kryterium nr 2 oceny ofert: </w:t>
            </w:r>
          </w:p>
          <w:p w14:paraId="280BD5AA" w14:textId="0C1BF636" w:rsidR="00105C7E" w:rsidRPr="000866B2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</w:t>
            </w: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50297D9F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83239EC" w14:textId="3C86A7A4" w:rsidR="006A36D8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71B25C" w14:textId="39794E1C" w:rsidR="005466B8" w:rsidRPr="000866B2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C51C71" w14:textId="4234CF18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EE11988" w14:textId="1CAE86CE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3D6ABC">
        <w:rPr>
          <w:rFonts w:eastAsia="Calibri" w:cstheme="minorHAnsi"/>
          <w:b/>
          <w:bCs/>
          <w:color w:val="000000" w:themeColor="text1"/>
        </w:rPr>
        <w:t>25</w:t>
      </w:r>
      <w:r w:rsidR="005466B8">
        <w:rPr>
          <w:rFonts w:eastAsia="Calibri" w:cstheme="minorHAnsi"/>
          <w:b/>
          <w:bCs/>
          <w:color w:val="000000" w:themeColor="text1"/>
        </w:rPr>
        <w:t>/</w:t>
      </w:r>
      <w:r w:rsidR="007C45F0">
        <w:rPr>
          <w:rFonts w:eastAsia="Calibri" w:cstheme="minorHAnsi"/>
          <w:b/>
          <w:bCs/>
          <w:color w:val="000000" w:themeColor="text1"/>
        </w:rPr>
        <w:t>2022</w:t>
      </w:r>
      <w:r w:rsidR="005466B8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7D0382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1EFB427F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trener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czwartej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05A7C48B" w14:textId="62720739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CF5EAAD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102BBA2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D0382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3D4759DA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2F134AC" w14:textId="454AD840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4BEE67C" w14:textId="69E89AA8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77777777" w:rsidR="00366084" w:rsidRPr="000866B2" w:rsidRDefault="00366084" w:rsidP="00366084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50E5196" w14:textId="47D1695D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EABC7" w14:textId="37111FF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726D81" w14:textId="77777777" w:rsidR="00366084" w:rsidRDefault="00366084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1A36E40" w14:textId="32329F8B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c) SWZ) w zakresie tematycznym </w:t>
            </w:r>
            <w:r w:rsidR="00EC7899"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bookmarkStart w:id="1" w:name="_GoBack"/>
            <w:r w:rsidR="00921F4E" w:rsidRPr="00921F4E">
              <w:rPr>
                <w:rFonts w:cstheme="minorHAnsi"/>
                <w:b/>
                <w:u w:val="single"/>
              </w:rPr>
              <w:t>„Przemoc wobec dzieci i młodzieży”</w:t>
            </w:r>
            <w:bookmarkEnd w:id="1"/>
            <w:r w:rsidR="00921F4E" w:rsidRPr="00921F4E">
              <w:rPr>
                <w:rFonts w:cstheme="minorHAnsi"/>
              </w:rPr>
              <w:t>.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198170C1" w14:textId="75C94C69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2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ECB410" w14:textId="7A78AC32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2F799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2"/>
    <w:p w14:paraId="1AD6543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255FE3F" w14:textId="77777777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37A3B89" w14:textId="77777777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60E072F" w14:textId="494C46DC" w:rsidR="00EC7899" w:rsidRDefault="009348EC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0E4750C6" w14:textId="77777777" w:rsidR="007C45F0" w:rsidRPr="007C45F0" w:rsidRDefault="007C45F0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7C45F0" w:rsidRPr="007C45F0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B148" w14:textId="77777777" w:rsidR="00334BE9" w:rsidRDefault="00334BE9" w:rsidP="002411C0">
      <w:pPr>
        <w:spacing w:after="0" w:line="240" w:lineRule="auto"/>
      </w:pPr>
      <w:r>
        <w:separator/>
      </w:r>
    </w:p>
  </w:endnote>
  <w:endnote w:type="continuationSeparator" w:id="0">
    <w:p w14:paraId="688FDB14" w14:textId="77777777" w:rsidR="00334BE9" w:rsidRDefault="00334BE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39513A11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21F4E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05EB596C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F4E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9AB88" w14:textId="77777777" w:rsidR="00334BE9" w:rsidRDefault="00334BE9" w:rsidP="002411C0">
      <w:pPr>
        <w:spacing w:after="0" w:line="240" w:lineRule="auto"/>
      </w:pPr>
      <w:r>
        <w:separator/>
      </w:r>
    </w:p>
  </w:footnote>
  <w:footnote w:type="continuationSeparator" w:id="0">
    <w:p w14:paraId="482610AA" w14:textId="77777777" w:rsidR="00334BE9" w:rsidRDefault="00334BE9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A647A"/>
    <w:rsid w:val="001B3655"/>
    <w:rsid w:val="001F7687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23146"/>
    <w:rsid w:val="003238C2"/>
    <w:rsid w:val="00334128"/>
    <w:rsid w:val="00334BE9"/>
    <w:rsid w:val="00366084"/>
    <w:rsid w:val="00372705"/>
    <w:rsid w:val="003B1F75"/>
    <w:rsid w:val="003C119A"/>
    <w:rsid w:val="003D6ABC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E5BA1"/>
    <w:rsid w:val="005F6813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60576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7085"/>
    <w:rsid w:val="008A7DE6"/>
    <w:rsid w:val="008B485B"/>
    <w:rsid w:val="008E0326"/>
    <w:rsid w:val="008E201B"/>
    <w:rsid w:val="009025BF"/>
    <w:rsid w:val="00921F4E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510B0"/>
    <w:rsid w:val="00A5580A"/>
    <w:rsid w:val="00AD0DA8"/>
    <w:rsid w:val="00B51497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C7899"/>
    <w:rsid w:val="00EF77E4"/>
    <w:rsid w:val="00F05F69"/>
    <w:rsid w:val="00F06266"/>
    <w:rsid w:val="00F46BF0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3</cp:revision>
  <dcterms:created xsi:type="dcterms:W3CDTF">2022-03-29T09:27:00Z</dcterms:created>
  <dcterms:modified xsi:type="dcterms:W3CDTF">2022-03-29T09:38:00Z</dcterms:modified>
</cp:coreProperties>
</file>