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09FF3" w14:textId="4902204F" w:rsidR="00AB16E2" w:rsidRDefault="00B84582" w:rsidP="00280CF7">
      <w:pPr>
        <w:tabs>
          <w:tab w:val="left" w:pos="4380"/>
        </w:tabs>
        <w:spacing w:after="0"/>
        <w:ind w:right="513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14:paraId="0955E491" w14:textId="081AF966" w:rsidR="00BE321C" w:rsidRDefault="00BE321C" w:rsidP="00BE321C">
      <w:pPr>
        <w:spacing w:before="360" w:after="240" w:line="240" w:lineRule="auto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49165247"/>
      <w:bookmarkStart w:id="1" w:name="_Hlk51232721"/>
      <w:bookmarkEnd w:id="0"/>
      <w:bookmarkEnd w:id="1"/>
      <w:r>
        <w:rPr>
          <w:rFonts w:asciiTheme="minorHAnsi" w:hAnsiTheme="minorHAnsi"/>
          <w:bCs/>
          <w:i/>
          <w:iCs/>
          <w:sz w:val="18"/>
          <w:szCs w:val="18"/>
        </w:rPr>
        <w:t>Załącznik nr</w:t>
      </w:r>
      <w:r w:rsidR="00F33CB3">
        <w:rPr>
          <w:rFonts w:asciiTheme="minorHAnsi" w:hAnsiTheme="minorHAnsi"/>
          <w:bCs/>
          <w:i/>
          <w:iCs/>
          <w:sz w:val="18"/>
          <w:szCs w:val="18"/>
        </w:rPr>
        <w:t xml:space="preserve"> 5</w:t>
      </w:r>
      <w:r>
        <w:rPr>
          <w:rFonts w:asciiTheme="minorHAnsi" w:hAnsiTheme="minorHAnsi"/>
          <w:bCs/>
          <w:i/>
          <w:iCs/>
          <w:sz w:val="18"/>
          <w:szCs w:val="18"/>
        </w:rPr>
        <w:t xml:space="preserve">  do SWZ</w:t>
      </w:r>
    </w:p>
    <w:p w14:paraId="1BF8A08A" w14:textId="77777777" w:rsidR="00BE321C" w:rsidRDefault="00BE321C" w:rsidP="00691301">
      <w:pPr>
        <w:widowControl w:val="0"/>
        <w:spacing w:before="120" w:line="240" w:lineRule="auto"/>
        <w:ind w:right="10"/>
        <w:jc w:val="center"/>
        <w:rPr>
          <w:rFonts w:cstheme="minorHAnsi"/>
          <w:b/>
          <w:spacing w:val="50"/>
          <w:sz w:val="48"/>
          <w:szCs w:val="48"/>
        </w:rPr>
      </w:pPr>
    </w:p>
    <w:p w14:paraId="51BA8FEB" w14:textId="77777777" w:rsidR="00BE321C" w:rsidRDefault="00BE321C" w:rsidP="00691301">
      <w:pPr>
        <w:widowControl w:val="0"/>
        <w:spacing w:before="120" w:line="240" w:lineRule="auto"/>
        <w:ind w:right="10"/>
        <w:jc w:val="center"/>
        <w:rPr>
          <w:rFonts w:cstheme="minorHAnsi"/>
          <w:b/>
          <w:spacing w:val="50"/>
          <w:sz w:val="48"/>
          <w:szCs w:val="48"/>
        </w:rPr>
      </w:pPr>
    </w:p>
    <w:p w14:paraId="3574C4EC" w14:textId="77777777" w:rsidR="00BE321C" w:rsidRDefault="00BE321C" w:rsidP="00691301">
      <w:pPr>
        <w:widowControl w:val="0"/>
        <w:spacing w:before="120" w:line="240" w:lineRule="auto"/>
        <w:ind w:right="10"/>
        <w:jc w:val="center"/>
        <w:rPr>
          <w:rFonts w:cstheme="minorHAnsi"/>
          <w:b/>
          <w:spacing w:val="50"/>
          <w:sz w:val="48"/>
          <w:szCs w:val="48"/>
        </w:rPr>
      </w:pPr>
    </w:p>
    <w:p w14:paraId="25AEDB51" w14:textId="43BD149B" w:rsidR="00691301" w:rsidRDefault="00691301" w:rsidP="00691301">
      <w:pPr>
        <w:widowControl w:val="0"/>
        <w:spacing w:before="120" w:line="240" w:lineRule="auto"/>
        <w:ind w:right="10"/>
        <w:jc w:val="center"/>
        <w:rPr>
          <w:rFonts w:cstheme="minorHAnsi"/>
          <w:b/>
          <w:spacing w:val="50"/>
          <w:sz w:val="32"/>
          <w:szCs w:val="32"/>
        </w:rPr>
      </w:pPr>
      <w:r>
        <w:rPr>
          <w:rFonts w:cstheme="minorHAnsi"/>
          <w:b/>
          <w:spacing w:val="50"/>
          <w:sz w:val="48"/>
          <w:szCs w:val="48"/>
        </w:rPr>
        <w:t>OPIS PRZEDMIOTU ZAMÓWIENIA</w:t>
      </w:r>
      <w:r w:rsidR="005C0F8E">
        <w:rPr>
          <w:rFonts w:cstheme="minorHAnsi"/>
          <w:b/>
          <w:spacing w:val="50"/>
          <w:sz w:val="48"/>
          <w:szCs w:val="48"/>
        </w:rPr>
        <w:t xml:space="preserve"> </w:t>
      </w:r>
      <w:r w:rsidR="0003055F">
        <w:rPr>
          <w:rFonts w:cstheme="minorHAnsi"/>
          <w:b/>
          <w:spacing w:val="50"/>
          <w:sz w:val="48"/>
          <w:szCs w:val="48"/>
        </w:rPr>
        <w:br/>
      </w:r>
      <w:r w:rsidR="005C0F8E">
        <w:rPr>
          <w:rFonts w:cstheme="minorHAnsi"/>
          <w:b/>
          <w:spacing w:val="50"/>
          <w:sz w:val="48"/>
          <w:szCs w:val="48"/>
        </w:rPr>
        <w:t xml:space="preserve">do części </w:t>
      </w:r>
      <w:r w:rsidR="0023332C">
        <w:rPr>
          <w:rFonts w:cstheme="minorHAnsi"/>
          <w:b/>
          <w:spacing w:val="50"/>
          <w:sz w:val="48"/>
          <w:szCs w:val="48"/>
        </w:rPr>
        <w:t>2</w:t>
      </w:r>
      <w:r w:rsidR="008F4985">
        <w:rPr>
          <w:rFonts w:cstheme="minorHAnsi"/>
          <w:b/>
          <w:spacing w:val="50"/>
          <w:sz w:val="48"/>
          <w:szCs w:val="48"/>
        </w:rPr>
        <w:t xml:space="preserve"> </w:t>
      </w:r>
      <w:r w:rsidR="008F4985">
        <w:rPr>
          <w:rFonts w:cstheme="minorHAnsi"/>
          <w:b/>
          <w:spacing w:val="50"/>
          <w:sz w:val="48"/>
          <w:szCs w:val="48"/>
        </w:rPr>
        <w:br/>
        <w:t xml:space="preserve"> </w:t>
      </w:r>
      <w:r w:rsidR="003A148A">
        <w:rPr>
          <w:rFonts w:cstheme="minorHAnsi"/>
          <w:b/>
          <w:spacing w:val="50"/>
          <w:sz w:val="32"/>
          <w:szCs w:val="32"/>
        </w:rPr>
        <w:t>Zasilacz awaryjny UPS</w:t>
      </w:r>
    </w:p>
    <w:p w14:paraId="5120A696" w14:textId="77777777" w:rsidR="003A148A" w:rsidRDefault="003A148A" w:rsidP="00691301">
      <w:pPr>
        <w:widowControl w:val="0"/>
        <w:spacing w:before="120" w:line="240" w:lineRule="auto"/>
        <w:ind w:right="10"/>
        <w:jc w:val="center"/>
        <w:rPr>
          <w:rFonts w:asciiTheme="minorHAnsi" w:hAnsiTheme="minorHAnsi"/>
          <w:b/>
        </w:rPr>
      </w:pPr>
    </w:p>
    <w:p w14:paraId="40206F58" w14:textId="0F70B22C" w:rsidR="00691301" w:rsidRDefault="00691301" w:rsidP="00691301">
      <w:pPr>
        <w:spacing w:after="0" w:line="240" w:lineRule="auto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 xml:space="preserve">w postępowaniu o udzielenie zamówienia publicznego w trybie podstawowym bez negocjacji o wartości  </w:t>
      </w:r>
      <w:r>
        <w:rPr>
          <w:rFonts w:asciiTheme="minorHAnsi" w:hAnsiTheme="minorHAnsi"/>
          <w:bCs/>
          <w:sz w:val="24"/>
        </w:rPr>
        <w:t>zamówienia mniejszej niż kwoty określone w obwieszczeniu Prezesa Urzędu Zamówień Publicznych</w:t>
      </w:r>
      <w:r w:rsidR="001A5FCD">
        <w:rPr>
          <w:rFonts w:asciiTheme="minorHAnsi" w:hAnsiTheme="minorHAnsi"/>
          <w:bCs/>
          <w:sz w:val="24"/>
        </w:rPr>
        <w:t>, ogłoszonym na podstawie art. 275 pkt 1</w:t>
      </w:r>
      <w:r>
        <w:rPr>
          <w:rFonts w:asciiTheme="minorHAnsi" w:hAnsiTheme="minorHAnsi"/>
          <w:bCs/>
          <w:sz w:val="24"/>
        </w:rPr>
        <w:t xml:space="preserve"> ustawy z dnia 11 września 2019 r. Prawo za</w:t>
      </w:r>
      <w:r w:rsidR="001A5FCD">
        <w:rPr>
          <w:rFonts w:asciiTheme="minorHAnsi" w:hAnsiTheme="minorHAnsi"/>
          <w:bCs/>
          <w:sz w:val="24"/>
        </w:rPr>
        <w:t xml:space="preserve">mówień publicznych (Dz.U. z 2022 r. poz. 1710 z późn.zm.), </w:t>
      </w:r>
    </w:p>
    <w:p w14:paraId="375C504C" w14:textId="77777777" w:rsidR="00691301" w:rsidRDefault="00691301" w:rsidP="00691301">
      <w:pPr>
        <w:spacing w:after="0" w:line="240" w:lineRule="auto"/>
        <w:jc w:val="center"/>
        <w:rPr>
          <w:rFonts w:asciiTheme="minorHAnsi" w:hAnsiTheme="minorHAnsi"/>
        </w:rPr>
      </w:pPr>
    </w:p>
    <w:p w14:paraId="1012DC5B" w14:textId="77777777" w:rsidR="00BE321C" w:rsidRPr="00BE321C" w:rsidRDefault="00BE321C" w:rsidP="00BE321C">
      <w:pPr>
        <w:spacing w:after="0" w:line="240" w:lineRule="auto"/>
        <w:ind w:left="567"/>
        <w:jc w:val="center"/>
        <w:rPr>
          <w:rFonts w:asciiTheme="minorHAnsi" w:hAnsiTheme="minorHAnsi"/>
          <w:bCs/>
          <w:sz w:val="36"/>
          <w:szCs w:val="32"/>
        </w:rPr>
      </w:pPr>
    </w:p>
    <w:p w14:paraId="593EBB4F" w14:textId="77777777" w:rsidR="00691301" w:rsidRDefault="00691301" w:rsidP="00691301">
      <w:pPr>
        <w:spacing w:after="0" w:line="240" w:lineRule="auto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realizowanego w ramach projektu </w:t>
      </w:r>
    </w:p>
    <w:p w14:paraId="35961209" w14:textId="77777777" w:rsidR="00691301" w:rsidRDefault="00691301" w:rsidP="00691301">
      <w:pPr>
        <w:spacing w:after="0" w:line="240" w:lineRule="auto"/>
        <w:jc w:val="center"/>
        <w:rPr>
          <w:rFonts w:asciiTheme="minorHAnsi" w:hAnsiTheme="minorHAnsi"/>
          <w:bCs/>
          <w:sz w:val="24"/>
        </w:rPr>
      </w:pPr>
    </w:p>
    <w:p w14:paraId="1F5171EF" w14:textId="77777777" w:rsidR="00691301" w:rsidRDefault="00691301" w:rsidP="00691301">
      <w:pPr>
        <w:spacing w:after="0" w:line="240" w:lineRule="auto"/>
        <w:jc w:val="center"/>
        <w:rPr>
          <w:rFonts w:asciiTheme="minorHAnsi" w:hAnsiTheme="minorHAnsi"/>
          <w:bCs/>
          <w:sz w:val="24"/>
        </w:rPr>
      </w:pPr>
    </w:p>
    <w:p w14:paraId="128C9DD1" w14:textId="77777777" w:rsidR="00691301" w:rsidRPr="009F1011" w:rsidRDefault="00691301" w:rsidP="00691301">
      <w:pPr>
        <w:spacing w:after="0" w:line="240" w:lineRule="auto"/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„</w:t>
      </w:r>
      <w:r w:rsidRPr="009F1011">
        <w:rPr>
          <w:rFonts w:asciiTheme="minorHAnsi" w:hAnsiTheme="minorHAnsi"/>
          <w:b/>
          <w:bCs/>
          <w:color w:val="365F91" w:themeColor="accent1" w:themeShade="BF"/>
          <w:sz w:val="32"/>
          <w:szCs w:val="32"/>
        </w:rPr>
        <w:t>Cyfrowa Gmina</w:t>
      </w: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”</w:t>
      </w:r>
    </w:p>
    <w:p w14:paraId="378F130C" w14:textId="77777777" w:rsidR="00691301" w:rsidRDefault="00691301" w:rsidP="0069130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06DA8F13" w14:textId="77777777" w:rsidR="00691301" w:rsidRDefault="00691301" w:rsidP="0069130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09AF8BF8" w14:textId="76559A25" w:rsidR="00691301" w:rsidRDefault="00691301" w:rsidP="0069130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D07710E" w14:textId="31890A6B" w:rsidR="002F2203" w:rsidRDefault="002F2203" w:rsidP="0069130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16166A9" w14:textId="6CA39F8E" w:rsidR="002F2203" w:rsidRDefault="002F2203" w:rsidP="0069130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C2D0D56" w14:textId="77777777" w:rsidR="003A148A" w:rsidRDefault="003A148A" w:rsidP="0069130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2E99682F" w14:textId="1A85C7CD" w:rsidR="00691301" w:rsidRDefault="00691301" w:rsidP="00691301">
      <w:pPr>
        <w:tabs>
          <w:tab w:val="left" w:pos="1843"/>
        </w:tabs>
        <w:spacing w:line="253" w:lineRule="exact"/>
        <w:ind w:left="142"/>
        <w:jc w:val="center"/>
        <w:rPr>
          <w:rFonts w:cstheme="minorHAnsi"/>
          <w:bCs/>
          <w:sz w:val="24"/>
        </w:rPr>
      </w:pPr>
      <w:r>
        <w:rPr>
          <w:rFonts w:cstheme="minorHAnsi"/>
          <w:b/>
          <w:bCs/>
          <w:sz w:val="24"/>
        </w:rPr>
        <w:t>Zamawiający</w:t>
      </w:r>
      <w:r>
        <w:rPr>
          <w:rFonts w:cstheme="minorHAnsi"/>
          <w:sz w:val="24"/>
        </w:rPr>
        <w:t xml:space="preserve">: Gmina Skoczów, ul. </w:t>
      </w:r>
      <w:r>
        <w:rPr>
          <w:rFonts w:cstheme="minorHAnsi"/>
          <w:bCs/>
          <w:sz w:val="24"/>
        </w:rPr>
        <w:t xml:space="preserve">Rynek </w:t>
      </w:r>
      <w:r w:rsidRPr="00B677ED">
        <w:rPr>
          <w:rFonts w:cstheme="minorHAnsi"/>
          <w:bCs/>
          <w:sz w:val="24"/>
        </w:rPr>
        <w:t xml:space="preserve">1, </w:t>
      </w:r>
      <w:r>
        <w:rPr>
          <w:rFonts w:cstheme="minorHAnsi"/>
          <w:bCs/>
          <w:sz w:val="24"/>
        </w:rPr>
        <w:t>43</w:t>
      </w:r>
      <w:r w:rsidRPr="00B677ED">
        <w:rPr>
          <w:rFonts w:cstheme="minorHAnsi"/>
          <w:bCs/>
          <w:sz w:val="24"/>
        </w:rPr>
        <w:t>-</w:t>
      </w:r>
      <w:r>
        <w:rPr>
          <w:rFonts w:cstheme="minorHAnsi"/>
          <w:bCs/>
          <w:sz w:val="24"/>
        </w:rPr>
        <w:t>43</w:t>
      </w:r>
      <w:r w:rsidRPr="00B677ED">
        <w:rPr>
          <w:rFonts w:cstheme="minorHAnsi"/>
          <w:bCs/>
          <w:sz w:val="24"/>
        </w:rPr>
        <w:t xml:space="preserve">0 </w:t>
      </w:r>
      <w:r>
        <w:rPr>
          <w:rFonts w:cstheme="minorHAnsi"/>
          <w:bCs/>
          <w:sz w:val="24"/>
        </w:rPr>
        <w:t>Skoczów</w:t>
      </w:r>
    </w:p>
    <w:p w14:paraId="49395D56" w14:textId="77777777" w:rsidR="00BE321C" w:rsidRDefault="00BE321C" w:rsidP="00BE321C">
      <w:pPr>
        <w:spacing w:before="120" w:line="240" w:lineRule="auto"/>
        <w:rPr>
          <w:rFonts w:cstheme="minorHAnsi"/>
        </w:rPr>
      </w:pPr>
    </w:p>
    <w:p w14:paraId="76468894" w14:textId="77777777" w:rsidR="00BE321C" w:rsidRDefault="00BE321C" w:rsidP="00691301">
      <w:pPr>
        <w:tabs>
          <w:tab w:val="left" w:pos="1843"/>
        </w:tabs>
        <w:spacing w:line="253" w:lineRule="exact"/>
        <w:ind w:left="142"/>
        <w:jc w:val="center"/>
        <w:rPr>
          <w:rFonts w:asciiTheme="minorHAnsi" w:eastAsiaTheme="minorEastAsia" w:hAnsiTheme="minorHAnsi"/>
          <w:b/>
          <w:bCs/>
          <w:sz w:val="24"/>
        </w:rPr>
      </w:pPr>
    </w:p>
    <w:p w14:paraId="7CEDE7D1" w14:textId="73B41270" w:rsidR="00AB16E2" w:rsidRDefault="00AB16E2" w:rsidP="0065052C">
      <w:pPr>
        <w:pStyle w:val="Nagwek2"/>
        <w:numPr>
          <w:ilvl w:val="0"/>
          <w:numId w:val="2"/>
        </w:numPr>
        <w:pBdr>
          <w:bottom w:val="single" w:sz="4" w:space="1" w:color="A6A6A6" w:themeColor="background1" w:themeShade="A6"/>
        </w:pBdr>
        <w:tabs>
          <w:tab w:val="num" w:pos="567"/>
          <w:tab w:val="num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bookmarkStart w:id="2" w:name="_Hlk68000510"/>
      <w:r w:rsidRPr="001B7A05"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lastRenderedPageBreak/>
        <w:t>PRZEDMIOT ZAMÓWIENIA</w:t>
      </w:r>
    </w:p>
    <w:p w14:paraId="495582BE" w14:textId="63D0173F" w:rsidR="007A1ED0" w:rsidRDefault="007A1ED0" w:rsidP="0065052C">
      <w:pPr>
        <w:pStyle w:val="Akapitzlist"/>
        <w:numPr>
          <w:ilvl w:val="0"/>
          <w:numId w:val="11"/>
        </w:numPr>
        <w:ind w:left="426" w:hanging="426"/>
      </w:pPr>
      <w:r>
        <w:t>Przedmiotem zamówienia jest</w:t>
      </w:r>
      <w:r w:rsidR="00111450">
        <w:t xml:space="preserve"> dostawa</w:t>
      </w:r>
      <w:r>
        <w:t xml:space="preserve"> zasilacz</w:t>
      </w:r>
      <w:r w:rsidR="00111450">
        <w:t>a awaryjnego</w:t>
      </w:r>
      <w:r>
        <w:t xml:space="preserve"> UP</w:t>
      </w:r>
      <w:r w:rsidR="00111450">
        <w:t>S wraz z montażem i modernizacją</w:t>
      </w:r>
      <w:bookmarkStart w:id="3" w:name="_GoBack"/>
      <w:bookmarkEnd w:id="3"/>
      <w:r>
        <w:t xml:space="preserve"> istniejącej instalacji zasilającej. </w:t>
      </w:r>
    </w:p>
    <w:p w14:paraId="4FF953DD" w14:textId="77777777" w:rsidR="007A1ED0" w:rsidRDefault="007A1ED0" w:rsidP="0065052C">
      <w:pPr>
        <w:pStyle w:val="Akapitzlist"/>
        <w:numPr>
          <w:ilvl w:val="0"/>
          <w:numId w:val="11"/>
        </w:numPr>
        <w:ind w:left="426" w:hanging="426"/>
      </w:pPr>
      <w:r>
        <w:t xml:space="preserve">Zasilacz UPS wraz z modułami bateryjnymi musi być zainstalowany w szafie RACK w serwerowni przy użyciu dedykowanych szyn. UPS będzie zasilał urządzenia w szafie RACK oraz komputery w budynku podłączone do gniazdek typu DATA, których obwody schodzą się do tablicy TB-D w tej serwerowni. </w:t>
      </w:r>
    </w:p>
    <w:p w14:paraId="60F495A3" w14:textId="55F9E7CD" w:rsidR="007A1ED0" w:rsidRDefault="007A1ED0" w:rsidP="0065052C">
      <w:pPr>
        <w:pStyle w:val="Akapitzlist"/>
        <w:numPr>
          <w:ilvl w:val="0"/>
          <w:numId w:val="11"/>
        </w:numPr>
        <w:ind w:left="426" w:hanging="426"/>
      </w:pPr>
      <w:r>
        <w:t>Urządzenie musi być fabrycznie nowe i nieużywane przed dniem dostarczenia do siedziby Zamawiającego, z wyłączeniem użycia niezbędnego dla przeprowadzenia testu ich poprawnej pracy.</w:t>
      </w:r>
      <w:r>
        <w:tab/>
      </w:r>
    </w:p>
    <w:p w14:paraId="20F8FD97" w14:textId="6D88A887" w:rsidR="007A1ED0" w:rsidRDefault="0065052C" w:rsidP="0065052C">
      <w:pPr>
        <w:pStyle w:val="Nagwek2"/>
        <w:numPr>
          <w:ilvl w:val="0"/>
          <w:numId w:val="2"/>
        </w:numPr>
        <w:pBdr>
          <w:bottom w:val="single" w:sz="4" w:space="1" w:color="A6A6A6" w:themeColor="background1" w:themeShade="A6"/>
        </w:pBdr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KONCEPCJA WDROŻENIA</w:t>
      </w:r>
    </w:p>
    <w:p w14:paraId="4DC62323" w14:textId="03C3C023" w:rsidR="0065052C" w:rsidRDefault="0065052C" w:rsidP="0065052C">
      <w:pPr>
        <w:pStyle w:val="Akapitzlist"/>
        <w:numPr>
          <w:ilvl w:val="0"/>
          <w:numId w:val="12"/>
        </w:numPr>
      </w:pPr>
      <w:r>
        <w:t>M</w:t>
      </w:r>
      <w:r w:rsidR="007A1ED0">
        <w:t>odernizacj</w:t>
      </w:r>
      <w:r>
        <w:t>a</w:t>
      </w:r>
      <w:r w:rsidR="007A1ED0">
        <w:t xml:space="preserve"> istniejącej instalacji zasilającej</w:t>
      </w:r>
      <w:r w:rsidR="00F95DEE">
        <w:t xml:space="preserve"> szafy RACK</w:t>
      </w:r>
      <w:r w:rsidR="007E246F">
        <w:t>.</w:t>
      </w:r>
      <w:r w:rsidR="00F95DEE">
        <w:t xml:space="preserve"> </w:t>
      </w:r>
    </w:p>
    <w:p w14:paraId="7CCDD6BD" w14:textId="542F5AB3" w:rsidR="0065052C" w:rsidRDefault="0065052C" w:rsidP="0065052C">
      <w:pPr>
        <w:pStyle w:val="Akapitzlist"/>
        <w:numPr>
          <w:ilvl w:val="0"/>
          <w:numId w:val="12"/>
        </w:numPr>
      </w:pPr>
      <w:r>
        <w:t>M</w:t>
      </w:r>
      <w:r w:rsidR="007A1ED0">
        <w:t>odernizacj</w:t>
      </w:r>
      <w:r>
        <w:t>a</w:t>
      </w:r>
      <w:r w:rsidR="007A1ED0">
        <w:t xml:space="preserve"> istniejącej tablicy TB-D w serwerowni, zasilającej obwody gniazd komputerowych oraz szafę serwerową</w:t>
      </w:r>
      <w:r w:rsidR="007E246F">
        <w:t xml:space="preserve"> poprzez montaż zabezpieczeń.</w:t>
      </w:r>
    </w:p>
    <w:p w14:paraId="27A2FB3F" w14:textId="77777777" w:rsidR="0065052C" w:rsidRDefault="0065052C" w:rsidP="0065052C">
      <w:pPr>
        <w:pStyle w:val="Akapitzlist"/>
        <w:numPr>
          <w:ilvl w:val="0"/>
          <w:numId w:val="12"/>
        </w:numPr>
      </w:pPr>
      <w:r>
        <w:t>I</w:t>
      </w:r>
      <w:r w:rsidR="007A1ED0">
        <w:t>nstalacj</w:t>
      </w:r>
      <w:r>
        <w:t>a</w:t>
      </w:r>
      <w:r w:rsidR="007A1ED0">
        <w:t xml:space="preserve"> wyłącznika awaryjnego.</w:t>
      </w:r>
    </w:p>
    <w:p w14:paraId="340C9C75" w14:textId="77777777" w:rsidR="0065052C" w:rsidRDefault="0065052C" w:rsidP="0065052C">
      <w:pPr>
        <w:pStyle w:val="Akapitzlist"/>
        <w:numPr>
          <w:ilvl w:val="0"/>
          <w:numId w:val="12"/>
        </w:numPr>
      </w:pPr>
      <w:r>
        <w:t>P</w:t>
      </w:r>
      <w:r w:rsidR="007A1ED0">
        <w:t>omiary odbiorowe i uruchomienie zasilacza UPS</w:t>
      </w:r>
      <w:r>
        <w:t>.</w:t>
      </w:r>
    </w:p>
    <w:p w14:paraId="571E5694" w14:textId="4B0F169E" w:rsidR="0065052C" w:rsidRDefault="0065052C" w:rsidP="0065052C">
      <w:pPr>
        <w:pStyle w:val="Akapitzlist"/>
        <w:numPr>
          <w:ilvl w:val="0"/>
          <w:numId w:val="12"/>
        </w:numPr>
      </w:pPr>
      <w:r>
        <w:t>O</w:t>
      </w:r>
      <w:r w:rsidR="007A1ED0">
        <w:t>pracowanie dokumentacji powykonawczej</w:t>
      </w:r>
      <w:r>
        <w:t>.</w:t>
      </w:r>
    </w:p>
    <w:p w14:paraId="31AC9DC3" w14:textId="0D788C8E" w:rsidR="0065052C" w:rsidRDefault="0065052C" w:rsidP="0065052C">
      <w:pPr>
        <w:pStyle w:val="Akapitzlist"/>
        <w:numPr>
          <w:ilvl w:val="0"/>
          <w:numId w:val="12"/>
        </w:numPr>
      </w:pPr>
      <w:r>
        <w:t>P</w:t>
      </w:r>
      <w:r w:rsidR="007A1ED0">
        <w:t>rzeszkolenie personelu w zakresie podstawowej obsługi.</w:t>
      </w:r>
    </w:p>
    <w:p w14:paraId="3370F685" w14:textId="374AB483" w:rsidR="0065052C" w:rsidRDefault="0065052C" w:rsidP="0065052C">
      <w:pPr>
        <w:pStyle w:val="Nagwek2"/>
        <w:numPr>
          <w:ilvl w:val="0"/>
          <w:numId w:val="2"/>
        </w:numPr>
        <w:pBdr>
          <w:bottom w:val="single" w:sz="4" w:space="1" w:color="A6A6A6" w:themeColor="background1" w:themeShade="A6"/>
        </w:pBdr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PARAMETRY ZASILACZA UPS</w:t>
      </w:r>
    </w:p>
    <w:p w14:paraId="0865D0C5" w14:textId="489ABDF3" w:rsidR="001232D9" w:rsidRDefault="007A1ED0" w:rsidP="00727ADB">
      <w:pPr>
        <w:pStyle w:val="Akapitzlist"/>
        <w:numPr>
          <w:ilvl w:val="0"/>
          <w:numId w:val="13"/>
        </w:numPr>
      </w:pPr>
      <w:r>
        <w:t>Moc wyjściowa czynna urządzenia musi być dobrana w sposób aby w przypadku zaniku zasilania głównego, możliwe było podtrzymanie bateryjne zasilania urządzeń serwerowych i komputerów przez 30 minut dla</w:t>
      </w:r>
      <w:r w:rsidR="001232D9">
        <w:t xml:space="preserve"> obciążenia</w:t>
      </w:r>
      <w:r>
        <w:t xml:space="preserve"> </w:t>
      </w:r>
      <w:r w:rsidR="00464442">
        <w:t>4000</w:t>
      </w:r>
      <w:r>
        <w:t xml:space="preserve"> W, z uwzględnieniem 10% zapasu mocy dla przyszłych rozszerzeń. </w:t>
      </w:r>
      <w:r>
        <w:tab/>
      </w:r>
    </w:p>
    <w:p w14:paraId="6D3DEFC9" w14:textId="4C2C9EF6" w:rsidR="001232D9" w:rsidRDefault="007A1ED0" w:rsidP="007A1ED0">
      <w:pPr>
        <w:pStyle w:val="Akapitzlist"/>
        <w:numPr>
          <w:ilvl w:val="0"/>
          <w:numId w:val="13"/>
        </w:numPr>
      </w:pPr>
      <w:r>
        <w:t>Technologia on-line</w:t>
      </w:r>
      <w:r w:rsidR="007B28CE">
        <w:t>.</w:t>
      </w:r>
    </w:p>
    <w:p w14:paraId="5DA639E9" w14:textId="4EA6C111" w:rsidR="001232D9" w:rsidRDefault="007A1ED0" w:rsidP="001232D9">
      <w:pPr>
        <w:pStyle w:val="Akapitzlist"/>
        <w:numPr>
          <w:ilvl w:val="0"/>
          <w:numId w:val="13"/>
        </w:numPr>
      </w:pPr>
      <w:r>
        <w:t>Współpraca z agregatem prądotwórczym</w:t>
      </w:r>
      <w:r w:rsidR="007B28CE">
        <w:t>.</w:t>
      </w:r>
    </w:p>
    <w:p w14:paraId="126154C3" w14:textId="1353F7BA" w:rsidR="001232D9" w:rsidRDefault="007A1ED0" w:rsidP="001232D9">
      <w:pPr>
        <w:pStyle w:val="Akapitzlist"/>
        <w:numPr>
          <w:ilvl w:val="0"/>
          <w:numId w:val="13"/>
        </w:numPr>
      </w:pPr>
      <w:r>
        <w:t>Automatyczny start trybu INVERTER</w:t>
      </w:r>
      <w:r w:rsidR="007B28CE">
        <w:t>.</w:t>
      </w:r>
    </w:p>
    <w:p w14:paraId="74571C03" w14:textId="1B8F3444" w:rsidR="001232D9" w:rsidRDefault="007A1ED0" w:rsidP="001232D9">
      <w:pPr>
        <w:pStyle w:val="Akapitzlist"/>
        <w:numPr>
          <w:ilvl w:val="0"/>
          <w:numId w:val="13"/>
        </w:numPr>
      </w:pPr>
      <w:r>
        <w:t xml:space="preserve">Zakres napięcia wejściowego: </w:t>
      </w:r>
      <w:r w:rsidR="007E246F">
        <w:t xml:space="preserve"> 400</w:t>
      </w:r>
      <w:r>
        <w:t xml:space="preserve"> V</w:t>
      </w:r>
      <w:r w:rsidR="00C03AB7">
        <w:t xml:space="preserve"> AC</w:t>
      </w:r>
      <w:r w:rsidR="007B28CE">
        <w:t>.</w:t>
      </w:r>
      <w:r>
        <w:tab/>
      </w:r>
    </w:p>
    <w:p w14:paraId="33CA0ED0" w14:textId="4CEFDA9C" w:rsidR="001232D9" w:rsidRDefault="007A1ED0" w:rsidP="007A1ED0">
      <w:pPr>
        <w:pStyle w:val="Akapitzlist"/>
        <w:numPr>
          <w:ilvl w:val="0"/>
          <w:numId w:val="13"/>
        </w:numPr>
      </w:pPr>
      <w:r>
        <w:t xml:space="preserve">Autodetekcja napięcia wejściowego: 50/60 </w:t>
      </w:r>
      <w:proofErr w:type="spellStart"/>
      <w:r>
        <w:t>Hz</w:t>
      </w:r>
      <w:proofErr w:type="spellEnd"/>
      <w:r w:rsidR="007B28CE">
        <w:t>.</w:t>
      </w:r>
      <w:r>
        <w:t xml:space="preserve"> </w:t>
      </w:r>
    </w:p>
    <w:p w14:paraId="4A045B49" w14:textId="28A27115" w:rsidR="001232D9" w:rsidRDefault="007A1ED0" w:rsidP="005C3CC2">
      <w:pPr>
        <w:pStyle w:val="Akapitzlist"/>
        <w:numPr>
          <w:ilvl w:val="0"/>
          <w:numId w:val="13"/>
        </w:numPr>
      </w:pPr>
      <w:r>
        <w:t>Sinusoidalny kształt napięcia wyjściowego</w:t>
      </w:r>
      <w:r w:rsidR="007B28CE">
        <w:t>.</w:t>
      </w:r>
      <w:r>
        <w:tab/>
      </w:r>
    </w:p>
    <w:p w14:paraId="2DBC59BF" w14:textId="7AD9075F" w:rsidR="001232D9" w:rsidRDefault="007A1ED0" w:rsidP="00441984">
      <w:pPr>
        <w:pStyle w:val="Akapitzlist"/>
        <w:numPr>
          <w:ilvl w:val="0"/>
          <w:numId w:val="13"/>
        </w:numPr>
      </w:pPr>
      <w:r>
        <w:t>Funkcja EPO i "Zimny start" z baterii</w:t>
      </w:r>
      <w:r w:rsidR="007B28CE">
        <w:t>.</w:t>
      </w:r>
      <w:r>
        <w:tab/>
      </w:r>
    </w:p>
    <w:p w14:paraId="0A7D2118" w14:textId="77777777" w:rsidR="00C03AB7" w:rsidRDefault="007A1ED0" w:rsidP="006F14F8">
      <w:pPr>
        <w:pStyle w:val="Akapitzlist"/>
        <w:numPr>
          <w:ilvl w:val="0"/>
          <w:numId w:val="13"/>
        </w:numPr>
      </w:pPr>
      <w:r>
        <w:t xml:space="preserve">Zakres napięcia wyjściowego </w:t>
      </w:r>
      <w:r w:rsidR="00C03AB7">
        <w:t>400 V AC.</w:t>
      </w:r>
    </w:p>
    <w:p w14:paraId="198F3B55" w14:textId="3C6F0770" w:rsidR="001232D9" w:rsidRDefault="007A1ED0" w:rsidP="006F14F8">
      <w:pPr>
        <w:pStyle w:val="Akapitzlist"/>
        <w:numPr>
          <w:ilvl w:val="0"/>
          <w:numId w:val="13"/>
        </w:numPr>
      </w:pPr>
      <w:r>
        <w:t>Sprawność minimum 9</w:t>
      </w:r>
      <w:r w:rsidR="00CC3446">
        <w:t>0</w:t>
      </w:r>
      <w:r>
        <w:t>%</w:t>
      </w:r>
      <w:r w:rsidR="007B28CE">
        <w:t>.</w:t>
      </w:r>
      <w:r>
        <w:tab/>
      </w:r>
    </w:p>
    <w:p w14:paraId="0FD86D96" w14:textId="54D0ABF9" w:rsidR="001232D9" w:rsidRDefault="007A1ED0" w:rsidP="002665BF">
      <w:pPr>
        <w:pStyle w:val="Akapitzlist"/>
        <w:numPr>
          <w:ilvl w:val="0"/>
          <w:numId w:val="13"/>
        </w:numPr>
      </w:pPr>
      <w:r>
        <w:t>Zabezpieczenia na wejściu: przeciwzwarciowe i przeciwprzepięciowe</w:t>
      </w:r>
      <w:r w:rsidR="007B28CE">
        <w:t>.</w:t>
      </w:r>
      <w:r>
        <w:tab/>
      </w:r>
    </w:p>
    <w:p w14:paraId="15C79BB7" w14:textId="6462433A" w:rsidR="001232D9" w:rsidRDefault="007A1ED0" w:rsidP="00633B4F">
      <w:pPr>
        <w:pStyle w:val="Akapitzlist"/>
        <w:numPr>
          <w:ilvl w:val="0"/>
          <w:numId w:val="13"/>
        </w:numPr>
      </w:pPr>
      <w:r>
        <w:t>Zabezpieczenia na wyjściu: przeciwzwarciowe i przeciążeniowe</w:t>
      </w:r>
      <w:r w:rsidR="007B28CE">
        <w:t>.</w:t>
      </w:r>
      <w:r>
        <w:tab/>
      </w:r>
    </w:p>
    <w:p w14:paraId="2D5C4BF8" w14:textId="28B9E4C2" w:rsidR="0037516B" w:rsidRDefault="007A1ED0" w:rsidP="007A1ED0">
      <w:pPr>
        <w:pStyle w:val="Akapitzlist"/>
        <w:numPr>
          <w:ilvl w:val="0"/>
          <w:numId w:val="13"/>
        </w:numPr>
      </w:pPr>
      <w:r>
        <w:t>Zarządzanie urządzeniem przez przeglądarkę internetową</w:t>
      </w:r>
      <w:r w:rsidR="007B28CE">
        <w:t>.</w:t>
      </w:r>
      <w:r>
        <w:tab/>
      </w:r>
    </w:p>
    <w:p w14:paraId="5750B85E" w14:textId="1AD2BCFB" w:rsidR="0037516B" w:rsidRDefault="007A1ED0" w:rsidP="0052665D">
      <w:pPr>
        <w:pStyle w:val="Akapitzlist"/>
        <w:numPr>
          <w:ilvl w:val="0"/>
          <w:numId w:val="13"/>
        </w:numPr>
      </w:pPr>
      <w:r>
        <w:t>OBUDOWA</w:t>
      </w:r>
    </w:p>
    <w:p w14:paraId="3F00D617" w14:textId="7E89B466" w:rsidR="0037516B" w:rsidRDefault="007A1ED0" w:rsidP="00D43D22">
      <w:pPr>
        <w:pStyle w:val="Akapitzlist"/>
        <w:numPr>
          <w:ilvl w:val="1"/>
          <w:numId w:val="13"/>
        </w:numPr>
      </w:pPr>
      <w:r>
        <w:t>Obudowa UPS i baterii umożliwiająca montaż w szafie typu RACK 19”</w:t>
      </w:r>
      <w:r w:rsidR="007B28CE">
        <w:t>.</w:t>
      </w:r>
    </w:p>
    <w:p w14:paraId="69DEBC0B" w14:textId="03DAA9AA" w:rsidR="0037516B" w:rsidRDefault="007A1ED0" w:rsidP="00BE7D14">
      <w:pPr>
        <w:pStyle w:val="Akapitzlist"/>
        <w:numPr>
          <w:ilvl w:val="1"/>
          <w:numId w:val="13"/>
        </w:numPr>
      </w:pPr>
      <w:r>
        <w:t>Wyświetlacz LCD</w:t>
      </w:r>
      <w:r w:rsidR="007B28CE">
        <w:t>.</w:t>
      </w:r>
      <w:r>
        <w:tab/>
      </w:r>
    </w:p>
    <w:p w14:paraId="525BA19D" w14:textId="77777777" w:rsidR="0037516B" w:rsidRDefault="007A1ED0" w:rsidP="00DB426A">
      <w:pPr>
        <w:pStyle w:val="Akapitzlist"/>
        <w:numPr>
          <w:ilvl w:val="1"/>
          <w:numId w:val="13"/>
        </w:numPr>
      </w:pPr>
      <w:r>
        <w:t>Możliwość instalacji dodatkowych modułów bateryjnych gwarantujących dłuższe czasy podtrzymania zasilania.</w:t>
      </w:r>
    </w:p>
    <w:p w14:paraId="754002D2" w14:textId="76AB94EE" w:rsidR="0037516B" w:rsidRDefault="007A1ED0" w:rsidP="00B80183">
      <w:pPr>
        <w:pStyle w:val="Akapitzlist"/>
        <w:numPr>
          <w:ilvl w:val="1"/>
          <w:numId w:val="13"/>
        </w:numPr>
      </w:pPr>
      <w:r>
        <w:t>Gniazda przyłącza wyjściowego: minimum 4 x IEC  C13 (10A)</w:t>
      </w:r>
      <w:r w:rsidR="007B28CE">
        <w:t>.</w:t>
      </w:r>
      <w:r>
        <w:tab/>
      </w:r>
    </w:p>
    <w:p w14:paraId="23AD9E0B" w14:textId="2F7D54D0" w:rsidR="00FB2B37" w:rsidRDefault="007A1ED0" w:rsidP="007A1ED0">
      <w:pPr>
        <w:pStyle w:val="Akapitzlist"/>
        <w:numPr>
          <w:ilvl w:val="1"/>
          <w:numId w:val="13"/>
        </w:numPr>
      </w:pPr>
      <w:r>
        <w:t>Porty: minimum 1 port USB, minimum 1 port RJ45 (SNMP)</w:t>
      </w:r>
      <w:r w:rsidR="007B28CE">
        <w:t>.</w:t>
      </w:r>
    </w:p>
    <w:p w14:paraId="2631BC21" w14:textId="77777777" w:rsidR="00FB2B37" w:rsidRDefault="007A1ED0" w:rsidP="0011368E">
      <w:pPr>
        <w:pStyle w:val="Akapitzlist"/>
        <w:numPr>
          <w:ilvl w:val="0"/>
          <w:numId w:val="13"/>
        </w:numPr>
      </w:pPr>
      <w:r>
        <w:t>FUNKCJONALNOŚĆ</w:t>
      </w:r>
    </w:p>
    <w:p w14:paraId="50F920B0" w14:textId="762B8E32" w:rsidR="00FB2B37" w:rsidRDefault="007A1ED0" w:rsidP="00523D04">
      <w:pPr>
        <w:pStyle w:val="Akapitzlist"/>
        <w:numPr>
          <w:ilvl w:val="1"/>
          <w:numId w:val="13"/>
        </w:numPr>
      </w:pPr>
      <w:r>
        <w:t>Zdalne wyłączenie UPS</w:t>
      </w:r>
      <w:r w:rsidR="007B28CE">
        <w:t>.</w:t>
      </w:r>
      <w:r>
        <w:tab/>
      </w:r>
    </w:p>
    <w:p w14:paraId="663ADDDC" w14:textId="7FFAFDCF" w:rsidR="00FB2B37" w:rsidRDefault="007A1ED0" w:rsidP="000765BC">
      <w:pPr>
        <w:pStyle w:val="Akapitzlist"/>
        <w:numPr>
          <w:ilvl w:val="1"/>
          <w:numId w:val="13"/>
        </w:numPr>
      </w:pPr>
      <w:r>
        <w:lastRenderedPageBreak/>
        <w:t xml:space="preserve">Wyświetlanie na panelu LCD informacji o stanie zasilania UPS, minimum napięcie </w:t>
      </w:r>
      <w:r w:rsidR="00FB2B37">
        <w:t>w</w:t>
      </w:r>
      <w:r>
        <w:t>ejściowe/wyjściowe, częstotliwość wyjściowa, obciążenie, stopień rozładowania akumulatorów</w:t>
      </w:r>
      <w:r w:rsidR="007B28CE">
        <w:t>.</w:t>
      </w:r>
    </w:p>
    <w:p w14:paraId="4DEBE500" w14:textId="77777777" w:rsidR="00FB2B37" w:rsidRDefault="007A1ED0" w:rsidP="00A97857">
      <w:pPr>
        <w:pStyle w:val="Akapitzlist"/>
        <w:numPr>
          <w:ilvl w:val="1"/>
          <w:numId w:val="13"/>
        </w:numPr>
      </w:pPr>
      <w:r>
        <w:t>Dźwiękowa sygnalizacja rozładowania baterii.</w:t>
      </w:r>
      <w:r>
        <w:tab/>
      </w:r>
    </w:p>
    <w:p w14:paraId="4DD809A7" w14:textId="5AE7F2E5" w:rsidR="00FB2B37" w:rsidRDefault="007A1ED0" w:rsidP="005C7B36">
      <w:pPr>
        <w:pStyle w:val="Akapitzlist"/>
        <w:numPr>
          <w:ilvl w:val="1"/>
          <w:numId w:val="13"/>
        </w:numPr>
      </w:pPr>
      <w:r>
        <w:t>Oprogramowanie zarządzająco – monitorujące</w:t>
      </w:r>
      <w:r w:rsidR="007B28CE">
        <w:t>.</w:t>
      </w:r>
      <w:r>
        <w:tab/>
      </w:r>
    </w:p>
    <w:p w14:paraId="4BB13420" w14:textId="0F5E2F69" w:rsidR="00FB2B37" w:rsidRDefault="007A1ED0" w:rsidP="0012070F">
      <w:pPr>
        <w:pStyle w:val="Akapitzlist"/>
        <w:numPr>
          <w:ilvl w:val="1"/>
          <w:numId w:val="13"/>
        </w:numPr>
      </w:pPr>
      <w:r>
        <w:t>Komunikacja SNMP</w:t>
      </w:r>
      <w:r w:rsidR="007B28CE">
        <w:t>.</w:t>
      </w:r>
      <w:r>
        <w:tab/>
      </w:r>
    </w:p>
    <w:p w14:paraId="2757BEA5" w14:textId="77777777" w:rsidR="00EB661D" w:rsidRDefault="007A1ED0" w:rsidP="007A1ED0">
      <w:pPr>
        <w:pStyle w:val="Akapitzlist"/>
        <w:numPr>
          <w:ilvl w:val="0"/>
          <w:numId w:val="13"/>
        </w:numPr>
      </w:pPr>
      <w:r>
        <w:t>CERTYFIKATY I DEKLARACJE</w:t>
      </w:r>
      <w:r w:rsidR="00FB2B37">
        <w:t>:</w:t>
      </w:r>
    </w:p>
    <w:p w14:paraId="1358BF71" w14:textId="2B4D780F" w:rsidR="00EB661D" w:rsidRDefault="007A1ED0" w:rsidP="007F5C08">
      <w:pPr>
        <w:pStyle w:val="Akapitzlist"/>
        <w:numPr>
          <w:ilvl w:val="1"/>
          <w:numId w:val="13"/>
        </w:numPr>
      </w:pPr>
      <w:r>
        <w:t>Deklaracja zgodności UE (certyfikat CE) potwierdzająca spełnienie wymagań dyrektywy „Nowego Podejścia”</w:t>
      </w:r>
      <w:r w:rsidR="007B28CE">
        <w:t>.</w:t>
      </w:r>
      <w:r>
        <w:tab/>
      </w:r>
    </w:p>
    <w:p w14:paraId="4B42DEF4" w14:textId="560391AB" w:rsidR="00EB661D" w:rsidRDefault="007A1ED0" w:rsidP="008D318A">
      <w:pPr>
        <w:pStyle w:val="Akapitzlist"/>
        <w:numPr>
          <w:ilvl w:val="1"/>
          <w:numId w:val="13"/>
        </w:numPr>
      </w:pPr>
      <w:r>
        <w:t xml:space="preserve">Certyfikat zgodności z dyrektywą </w:t>
      </w:r>
      <w:proofErr w:type="spellStart"/>
      <w:r>
        <w:t>RoHS</w:t>
      </w:r>
      <w:proofErr w:type="spellEnd"/>
      <w:r>
        <w:t xml:space="preserve"> lub potwierdzenie spełnienia kryteriów środowiskowych zgodnych z dyrektywą </w:t>
      </w:r>
      <w:proofErr w:type="spellStart"/>
      <w:r>
        <w:t>RoHS</w:t>
      </w:r>
      <w:proofErr w:type="spellEnd"/>
      <w:r>
        <w:t xml:space="preserve"> o eliminacji substancji niebezpiecznych</w:t>
      </w:r>
      <w:r w:rsidR="007B28CE">
        <w:t>.</w:t>
      </w:r>
    </w:p>
    <w:p w14:paraId="41874AF0" w14:textId="61F82C21" w:rsidR="007A1ED0" w:rsidRDefault="007A1ED0" w:rsidP="002C66E4">
      <w:pPr>
        <w:pStyle w:val="Akapitzlist"/>
        <w:numPr>
          <w:ilvl w:val="1"/>
          <w:numId w:val="13"/>
        </w:numPr>
      </w:pPr>
      <w:r>
        <w:t>Certyfikat zgodności z dyrektywą WEEE lub oświadczenie producenta o spełnieniu obowiązków w zakresie postępowania z odpadami WEEE</w:t>
      </w:r>
      <w:r w:rsidR="007B28CE">
        <w:t>.</w:t>
      </w:r>
    </w:p>
    <w:p w14:paraId="122B5084" w14:textId="2CE98BF7" w:rsidR="00731B1C" w:rsidRDefault="00731B1C" w:rsidP="00731B1C">
      <w:pPr>
        <w:pStyle w:val="Nagwek2"/>
        <w:numPr>
          <w:ilvl w:val="0"/>
          <w:numId w:val="2"/>
        </w:numPr>
        <w:pBdr>
          <w:bottom w:val="single" w:sz="4" w:space="1" w:color="A6A6A6" w:themeColor="background1" w:themeShade="A6"/>
        </w:pBdr>
        <w:spacing w:before="240" w:after="240"/>
        <w:ind w:left="567" w:hanging="567"/>
        <w:rPr>
          <w:rFonts w:asciiTheme="minorHAnsi" w:eastAsia="Calibri" w:hAnsiTheme="minorHAnsi" w:cstheme="minorHAnsi"/>
          <w:color w:val="365F91" w:themeColor="accent1" w:themeShade="BF"/>
          <w:lang w:eastAsia="en-US"/>
        </w:rPr>
      </w:pPr>
      <w:r>
        <w:rPr>
          <w:rFonts w:asciiTheme="minorHAnsi" w:eastAsia="Calibri" w:hAnsiTheme="minorHAnsi" w:cstheme="minorHAnsi"/>
          <w:color w:val="365F91" w:themeColor="accent1" w:themeShade="BF"/>
          <w:lang w:eastAsia="en-US"/>
        </w:rPr>
        <w:t>TERMIN WYKONANIA ZAMÓWIENIA</w:t>
      </w:r>
    </w:p>
    <w:p w14:paraId="47A7AE53" w14:textId="77777777" w:rsidR="007A1ED0" w:rsidRDefault="007A1ED0" w:rsidP="007A1ED0">
      <w:r>
        <w:t>Termin realizacji zamówienia – do 30 dni od daty podpisania umowy.</w:t>
      </w:r>
    </w:p>
    <w:p w14:paraId="5E343E5C" w14:textId="15492A03" w:rsidR="007A1ED0" w:rsidRDefault="007A1ED0" w:rsidP="007A1ED0"/>
    <w:bookmarkEnd w:id="2"/>
    <w:p w14:paraId="27E40380" w14:textId="1636CA79" w:rsidR="00064DE4" w:rsidRPr="00064DE4" w:rsidRDefault="00064DE4" w:rsidP="008F4985">
      <w:pPr>
        <w:pStyle w:val="Akapitzlist"/>
        <w:spacing w:before="120" w:after="120" w:line="240" w:lineRule="auto"/>
        <w:ind w:left="714"/>
        <w:contextualSpacing w:val="0"/>
        <w:jc w:val="both"/>
        <w:rPr>
          <w:rFonts w:cs="Calibri"/>
          <w:sz w:val="20"/>
          <w:szCs w:val="20"/>
        </w:rPr>
      </w:pPr>
    </w:p>
    <w:sectPr w:rsidR="00064DE4" w:rsidRPr="00064DE4" w:rsidSect="00BB2BCD">
      <w:headerReference w:type="default" r:id="rId8"/>
      <w:footerReference w:type="default" r:id="rId9"/>
      <w:pgSz w:w="11906" w:h="16838" w:code="9"/>
      <w:pgMar w:top="1134" w:right="28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BFCA7" w14:textId="77777777" w:rsidR="00735E94" w:rsidRDefault="00735E94" w:rsidP="00D87A32">
      <w:pPr>
        <w:spacing w:after="0" w:line="240" w:lineRule="auto"/>
      </w:pPr>
      <w:r>
        <w:separator/>
      </w:r>
    </w:p>
  </w:endnote>
  <w:endnote w:type="continuationSeparator" w:id="0">
    <w:p w14:paraId="49ED022C" w14:textId="77777777" w:rsidR="00735E94" w:rsidRDefault="00735E94" w:rsidP="00D8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210F5" w14:textId="77777777" w:rsidR="00AB16E2" w:rsidRPr="00765580" w:rsidRDefault="00AB16E2" w:rsidP="00D87A3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cs="Calibri"/>
        <w:sz w:val="16"/>
        <w:szCs w:val="16"/>
      </w:rPr>
    </w:pPr>
    <w:bookmarkStart w:id="4" w:name="_Hlk70665159"/>
  </w:p>
  <w:bookmarkEnd w:id="4"/>
  <w:p w14:paraId="1FD67E8E" w14:textId="04B88A7E" w:rsidR="005B0052" w:rsidRDefault="005B0052" w:rsidP="005B0052">
    <w:pPr>
      <w:pStyle w:val="Stopka"/>
      <w:jc w:val="center"/>
      <w:rPr>
        <w:sz w:val="20"/>
        <w:szCs w:val="20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O</w:t>
    </w:r>
    <w:r w:rsidR="00E32D62">
      <w:rPr>
        <w:rFonts w:asciiTheme="minorHAnsi" w:hAnsiTheme="minorHAnsi" w:cstheme="minorHAnsi"/>
        <w:spacing w:val="-2"/>
        <w:sz w:val="18"/>
        <w:szCs w:val="18"/>
      </w:rPr>
      <w:t>ś priorytetowa</w:t>
    </w:r>
    <w:r w:rsidRPr="00BE1CB6">
      <w:rPr>
        <w:rFonts w:asciiTheme="minorHAnsi" w:hAnsiTheme="minorHAnsi" w:cstheme="minorHAnsi"/>
        <w:spacing w:val="-2"/>
        <w:sz w:val="18"/>
        <w:szCs w:val="18"/>
      </w:rPr>
      <w:t xml:space="preserve">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</w:p>
  <w:p w14:paraId="1BD717BA" w14:textId="7A6C17B5" w:rsidR="00AB16E2" w:rsidRPr="008B6891" w:rsidRDefault="00AB16E2">
    <w:pPr>
      <w:pStyle w:val="Stopka"/>
      <w:jc w:val="right"/>
      <w:rPr>
        <w:sz w:val="20"/>
        <w:szCs w:val="20"/>
      </w:rPr>
    </w:pPr>
    <w:r w:rsidRPr="008B6891">
      <w:rPr>
        <w:sz w:val="20"/>
        <w:szCs w:val="20"/>
      </w:rPr>
      <w:fldChar w:fldCharType="begin"/>
    </w:r>
    <w:r w:rsidRPr="008B6891">
      <w:rPr>
        <w:sz w:val="20"/>
        <w:szCs w:val="20"/>
      </w:rPr>
      <w:instrText>PAGE   \* MERGEFORMAT</w:instrText>
    </w:r>
    <w:r w:rsidRPr="008B6891">
      <w:rPr>
        <w:sz w:val="20"/>
        <w:szCs w:val="20"/>
      </w:rPr>
      <w:fldChar w:fldCharType="separate"/>
    </w:r>
    <w:r w:rsidR="00111450">
      <w:rPr>
        <w:noProof/>
        <w:sz w:val="20"/>
        <w:szCs w:val="20"/>
      </w:rPr>
      <w:t>2</w:t>
    </w:r>
    <w:r w:rsidRPr="008B689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58578" w14:textId="77777777" w:rsidR="00735E94" w:rsidRDefault="00735E94" w:rsidP="00D87A32">
      <w:pPr>
        <w:spacing w:after="0" w:line="240" w:lineRule="auto"/>
      </w:pPr>
      <w:r>
        <w:separator/>
      </w:r>
    </w:p>
  </w:footnote>
  <w:footnote w:type="continuationSeparator" w:id="0">
    <w:p w14:paraId="61ED90BD" w14:textId="77777777" w:rsidR="00735E94" w:rsidRDefault="00735E94" w:rsidP="00D8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6096" w14:textId="5A5E50C8" w:rsidR="00AB16E2" w:rsidRPr="005B0052" w:rsidRDefault="005B0052" w:rsidP="005B0052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  <w:lang w:eastAsia="pl-PL"/>
      </w:rPr>
      <w:drawing>
        <wp:inline distT="0" distB="0" distL="0" distR="0" wp14:anchorId="6A1AF9DA" wp14:editId="27F00FD7">
          <wp:extent cx="6052782" cy="627599"/>
          <wp:effectExtent l="0" t="0" r="5715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931" cy="63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946"/>
    <w:multiLevelType w:val="multilevel"/>
    <w:tmpl w:val="84C881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1C035532"/>
    <w:multiLevelType w:val="multilevel"/>
    <w:tmpl w:val="B25CFF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274544F4"/>
    <w:multiLevelType w:val="hybridMultilevel"/>
    <w:tmpl w:val="F5405A6A"/>
    <w:lvl w:ilvl="0" w:tplc="D944B23E">
      <w:start w:val="1"/>
      <w:numFmt w:val="bullet"/>
      <w:pStyle w:val="Nagwek2"/>
      <w:lvlText w:val="−"/>
      <w:lvlJc w:val="left"/>
      <w:pPr>
        <w:ind w:left="142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27B16D02"/>
    <w:multiLevelType w:val="hybridMultilevel"/>
    <w:tmpl w:val="A5B454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2C06"/>
    <w:multiLevelType w:val="hybridMultilevel"/>
    <w:tmpl w:val="231AF2E2"/>
    <w:lvl w:ilvl="0" w:tplc="B72C8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F27E9F"/>
    <w:multiLevelType w:val="multilevel"/>
    <w:tmpl w:val="C018CAD6"/>
    <w:lvl w:ilvl="0">
      <w:start w:val="1"/>
      <w:numFmt w:val="upperRoman"/>
      <w:lvlText w:val="%1."/>
      <w:lvlJc w:val="left"/>
      <w:pPr>
        <w:ind w:left="644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668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6">
    <w:nsid w:val="32CE3E7B"/>
    <w:multiLevelType w:val="hybridMultilevel"/>
    <w:tmpl w:val="A5B4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4642B"/>
    <w:multiLevelType w:val="multilevel"/>
    <w:tmpl w:val="8FBA7D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>
    <w:nsid w:val="45603C43"/>
    <w:multiLevelType w:val="multilevel"/>
    <w:tmpl w:val="037C005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50951FFB"/>
    <w:multiLevelType w:val="multilevel"/>
    <w:tmpl w:val="8ED4C0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513F349B"/>
    <w:multiLevelType w:val="multilevel"/>
    <w:tmpl w:val="B31AA3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53692884"/>
    <w:multiLevelType w:val="hybridMultilevel"/>
    <w:tmpl w:val="04D01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A12F7"/>
    <w:multiLevelType w:val="hybridMultilevel"/>
    <w:tmpl w:val="5672B73A"/>
    <w:lvl w:ilvl="0" w:tplc="A4C6B4A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6F"/>
    <w:rsid w:val="00001FAF"/>
    <w:rsid w:val="00006441"/>
    <w:rsid w:val="000138C1"/>
    <w:rsid w:val="000158E2"/>
    <w:rsid w:val="00022E2D"/>
    <w:rsid w:val="0003055F"/>
    <w:rsid w:val="00030675"/>
    <w:rsid w:val="000340C0"/>
    <w:rsid w:val="0004738C"/>
    <w:rsid w:val="00055F5E"/>
    <w:rsid w:val="00060B43"/>
    <w:rsid w:val="000647D8"/>
    <w:rsid w:val="00064DE4"/>
    <w:rsid w:val="00077EE3"/>
    <w:rsid w:val="000941AB"/>
    <w:rsid w:val="000A4D1B"/>
    <w:rsid w:val="000A754D"/>
    <w:rsid w:val="000B40FD"/>
    <w:rsid w:val="000C12D9"/>
    <w:rsid w:val="000C319F"/>
    <w:rsid w:val="000C68C1"/>
    <w:rsid w:val="000D670B"/>
    <w:rsid w:val="000E335F"/>
    <w:rsid w:val="000E64CA"/>
    <w:rsid w:val="000F3F79"/>
    <w:rsid w:val="00111450"/>
    <w:rsid w:val="001213BC"/>
    <w:rsid w:val="001232D9"/>
    <w:rsid w:val="001329C4"/>
    <w:rsid w:val="001509CA"/>
    <w:rsid w:val="00155545"/>
    <w:rsid w:val="00163F1A"/>
    <w:rsid w:val="00165EE6"/>
    <w:rsid w:val="00166050"/>
    <w:rsid w:val="0017521D"/>
    <w:rsid w:val="001844A9"/>
    <w:rsid w:val="00190853"/>
    <w:rsid w:val="0019787E"/>
    <w:rsid w:val="001A0E83"/>
    <w:rsid w:val="001A236B"/>
    <w:rsid w:val="001A5FCD"/>
    <w:rsid w:val="001B0E15"/>
    <w:rsid w:val="001B7A05"/>
    <w:rsid w:val="001C10A5"/>
    <w:rsid w:val="001C7A9D"/>
    <w:rsid w:val="001D2008"/>
    <w:rsid w:val="001D60F6"/>
    <w:rsid w:val="001F0899"/>
    <w:rsid w:val="002101E0"/>
    <w:rsid w:val="00224132"/>
    <w:rsid w:val="00224D92"/>
    <w:rsid w:val="0023332C"/>
    <w:rsid w:val="00254705"/>
    <w:rsid w:val="00263292"/>
    <w:rsid w:val="00263748"/>
    <w:rsid w:val="0027090B"/>
    <w:rsid w:val="00274764"/>
    <w:rsid w:val="00276B35"/>
    <w:rsid w:val="00280CF7"/>
    <w:rsid w:val="00282EF7"/>
    <w:rsid w:val="002A32CE"/>
    <w:rsid w:val="002A4E1A"/>
    <w:rsid w:val="002A5C4A"/>
    <w:rsid w:val="002C68A5"/>
    <w:rsid w:val="002E6B2D"/>
    <w:rsid w:val="002F2203"/>
    <w:rsid w:val="0031554D"/>
    <w:rsid w:val="003241CD"/>
    <w:rsid w:val="003351B7"/>
    <w:rsid w:val="00344C3E"/>
    <w:rsid w:val="0035217A"/>
    <w:rsid w:val="00367B74"/>
    <w:rsid w:val="003732C0"/>
    <w:rsid w:val="0037516B"/>
    <w:rsid w:val="00387766"/>
    <w:rsid w:val="00391D3D"/>
    <w:rsid w:val="003A148A"/>
    <w:rsid w:val="003A6939"/>
    <w:rsid w:val="003B7028"/>
    <w:rsid w:val="003C35DB"/>
    <w:rsid w:val="003C3A23"/>
    <w:rsid w:val="003E3A02"/>
    <w:rsid w:val="004026F9"/>
    <w:rsid w:val="00403271"/>
    <w:rsid w:val="004112EA"/>
    <w:rsid w:val="00411587"/>
    <w:rsid w:val="00417AD8"/>
    <w:rsid w:val="00424349"/>
    <w:rsid w:val="00432B76"/>
    <w:rsid w:val="00433F18"/>
    <w:rsid w:val="0043642E"/>
    <w:rsid w:val="004444BF"/>
    <w:rsid w:val="00450671"/>
    <w:rsid w:val="00464442"/>
    <w:rsid w:val="00467AA5"/>
    <w:rsid w:val="004710DA"/>
    <w:rsid w:val="00472B7B"/>
    <w:rsid w:val="0048348D"/>
    <w:rsid w:val="00483E19"/>
    <w:rsid w:val="00485696"/>
    <w:rsid w:val="00486C0B"/>
    <w:rsid w:val="004A2B55"/>
    <w:rsid w:val="004C249D"/>
    <w:rsid w:val="004C5221"/>
    <w:rsid w:val="004D0888"/>
    <w:rsid w:val="00517CBB"/>
    <w:rsid w:val="00535B48"/>
    <w:rsid w:val="00542EC4"/>
    <w:rsid w:val="005430BD"/>
    <w:rsid w:val="00547A84"/>
    <w:rsid w:val="0055029A"/>
    <w:rsid w:val="00550DD9"/>
    <w:rsid w:val="005762D8"/>
    <w:rsid w:val="00576FB9"/>
    <w:rsid w:val="005A0A7C"/>
    <w:rsid w:val="005B0052"/>
    <w:rsid w:val="005C0F8E"/>
    <w:rsid w:val="005C3578"/>
    <w:rsid w:val="005D7610"/>
    <w:rsid w:val="005F2391"/>
    <w:rsid w:val="005F2E40"/>
    <w:rsid w:val="005F5A16"/>
    <w:rsid w:val="006039A6"/>
    <w:rsid w:val="006205B7"/>
    <w:rsid w:val="0062371C"/>
    <w:rsid w:val="00623FEF"/>
    <w:rsid w:val="006257E8"/>
    <w:rsid w:val="006466C7"/>
    <w:rsid w:val="0065052C"/>
    <w:rsid w:val="00665900"/>
    <w:rsid w:val="006664FE"/>
    <w:rsid w:val="00691301"/>
    <w:rsid w:val="0069189D"/>
    <w:rsid w:val="00693945"/>
    <w:rsid w:val="006B0A54"/>
    <w:rsid w:val="006C2E18"/>
    <w:rsid w:val="006D66CC"/>
    <w:rsid w:val="006E445A"/>
    <w:rsid w:val="006E66EE"/>
    <w:rsid w:val="006F32C7"/>
    <w:rsid w:val="00701E55"/>
    <w:rsid w:val="007037EC"/>
    <w:rsid w:val="007315A6"/>
    <w:rsid w:val="00731742"/>
    <w:rsid w:val="00731B1C"/>
    <w:rsid w:val="00735E94"/>
    <w:rsid w:val="0074373C"/>
    <w:rsid w:val="00752D7C"/>
    <w:rsid w:val="00754AB6"/>
    <w:rsid w:val="00765580"/>
    <w:rsid w:val="00766160"/>
    <w:rsid w:val="00776AFD"/>
    <w:rsid w:val="007851B6"/>
    <w:rsid w:val="0078780E"/>
    <w:rsid w:val="007928D5"/>
    <w:rsid w:val="00795B6B"/>
    <w:rsid w:val="00795C65"/>
    <w:rsid w:val="007A1ED0"/>
    <w:rsid w:val="007A3E15"/>
    <w:rsid w:val="007A52A3"/>
    <w:rsid w:val="007B28CE"/>
    <w:rsid w:val="007B46CB"/>
    <w:rsid w:val="007C3955"/>
    <w:rsid w:val="007C3ABE"/>
    <w:rsid w:val="007D146A"/>
    <w:rsid w:val="007D3316"/>
    <w:rsid w:val="007E246F"/>
    <w:rsid w:val="007E3C0C"/>
    <w:rsid w:val="007F0B2A"/>
    <w:rsid w:val="008166A8"/>
    <w:rsid w:val="00835266"/>
    <w:rsid w:val="00843B7B"/>
    <w:rsid w:val="0084551F"/>
    <w:rsid w:val="00856EC3"/>
    <w:rsid w:val="008649DE"/>
    <w:rsid w:val="008B6891"/>
    <w:rsid w:val="008C4C91"/>
    <w:rsid w:val="008D0A9F"/>
    <w:rsid w:val="008D4DA8"/>
    <w:rsid w:val="008E266C"/>
    <w:rsid w:val="008E4DC2"/>
    <w:rsid w:val="008F3024"/>
    <w:rsid w:val="008F4985"/>
    <w:rsid w:val="008F5A3F"/>
    <w:rsid w:val="009130DB"/>
    <w:rsid w:val="00932891"/>
    <w:rsid w:val="009509FF"/>
    <w:rsid w:val="0095257B"/>
    <w:rsid w:val="00962C8C"/>
    <w:rsid w:val="00973D4E"/>
    <w:rsid w:val="009826D8"/>
    <w:rsid w:val="00992E35"/>
    <w:rsid w:val="00994F21"/>
    <w:rsid w:val="009A12ED"/>
    <w:rsid w:val="009A3810"/>
    <w:rsid w:val="009B0CCE"/>
    <w:rsid w:val="009B5C75"/>
    <w:rsid w:val="009D48BC"/>
    <w:rsid w:val="009E3880"/>
    <w:rsid w:val="009E73ED"/>
    <w:rsid w:val="009F4287"/>
    <w:rsid w:val="00A10E2C"/>
    <w:rsid w:val="00A221AC"/>
    <w:rsid w:val="00A320FF"/>
    <w:rsid w:val="00A33763"/>
    <w:rsid w:val="00A34D2D"/>
    <w:rsid w:val="00A35D67"/>
    <w:rsid w:val="00A40D6F"/>
    <w:rsid w:val="00A501F5"/>
    <w:rsid w:val="00A63057"/>
    <w:rsid w:val="00A700FC"/>
    <w:rsid w:val="00A75597"/>
    <w:rsid w:val="00AB16E2"/>
    <w:rsid w:val="00AC2C49"/>
    <w:rsid w:val="00B0577C"/>
    <w:rsid w:val="00B10C3A"/>
    <w:rsid w:val="00B22653"/>
    <w:rsid w:val="00B27D10"/>
    <w:rsid w:val="00B33344"/>
    <w:rsid w:val="00B3603D"/>
    <w:rsid w:val="00B4008C"/>
    <w:rsid w:val="00B45EDD"/>
    <w:rsid w:val="00B51566"/>
    <w:rsid w:val="00B55D39"/>
    <w:rsid w:val="00B67736"/>
    <w:rsid w:val="00B67746"/>
    <w:rsid w:val="00B70D08"/>
    <w:rsid w:val="00B84582"/>
    <w:rsid w:val="00B942F5"/>
    <w:rsid w:val="00B95453"/>
    <w:rsid w:val="00BB29A3"/>
    <w:rsid w:val="00BB2BCD"/>
    <w:rsid w:val="00BC0710"/>
    <w:rsid w:val="00BE321C"/>
    <w:rsid w:val="00BF4AA9"/>
    <w:rsid w:val="00BF5259"/>
    <w:rsid w:val="00C03AB7"/>
    <w:rsid w:val="00C140FA"/>
    <w:rsid w:val="00C248C5"/>
    <w:rsid w:val="00C42F08"/>
    <w:rsid w:val="00C45A83"/>
    <w:rsid w:val="00C52023"/>
    <w:rsid w:val="00C53EBE"/>
    <w:rsid w:val="00C5733D"/>
    <w:rsid w:val="00C64224"/>
    <w:rsid w:val="00C70478"/>
    <w:rsid w:val="00C82309"/>
    <w:rsid w:val="00CC20BE"/>
    <w:rsid w:val="00CC3446"/>
    <w:rsid w:val="00CC3BBD"/>
    <w:rsid w:val="00CC6185"/>
    <w:rsid w:val="00CC61A9"/>
    <w:rsid w:val="00CC675D"/>
    <w:rsid w:val="00CD14D5"/>
    <w:rsid w:val="00CE3207"/>
    <w:rsid w:val="00D150C3"/>
    <w:rsid w:val="00D32772"/>
    <w:rsid w:val="00D634AE"/>
    <w:rsid w:val="00D756C3"/>
    <w:rsid w:val="00D87A32"/>
    <w:rsid w:val="00D9525D"/>
    <w:rsid w:val="00D95C34"/>
    <w:rsid w:val="00D95E51"/>
    <w:rsid w:val="00DB0C87"/>
    <w:rsid w:val="00DB680C"/>
    <w:rsid w:val="00DC12F7"/>
    <w:rsid w:val="00DC25C6"/>
    <w:rsid w:val="00DC4CA5"/>
    <w:rsid w:val="00DC7259"/>
    <w:rsid w:val="00DD3488"/>
    <w:rsid w:val="00DD48F8"/>
    <w:rsid w:val="00DE5AB4"/>
    <w:rsid w:val="00DE620E"/>
    <w:rsid w:val="00DF0573"/>
    <w:rsid w:val="00DF6821"/>
    <w:rsid w:val="00E2074A"/>
    <w:rsid w:val="00E21C53"/>
    <w:rsid w:val="00E23F1A"/>
    <w:rsid w:val="00E3238A"/>
    <w:rsid w:val="00E32D62"/>
    <w:rsid w:val="00E419AE"/>
    <w:rsid w:val="00E44B55"/>
    <w:rsid w:val="00EA1E5C"/>
    <w:rsid w:val="00EB661D"/>
    <w:rsid w:val="00ED6721"/>
    <w:rsid w:val="00ED6F4C"/>
    <w:rsid w:val="00ED7DD3"/>
    <w:rsid w:val="00ED7E9A"/>
    <w:rsid w:val="00EE2319"/>
    <w:rsid w:val="00EE67E9"/>
    <w:rsid w:val="00EF52AB"/>
    <w:rsid w:val="00F07547"/>
    <w:rsid w:val="00F1332A"/>
    <w:rsid w:val="00F167AF"/>
    <w:rsid w:val="00F24866"/>
    <w:rsid w:val="00F272C0"/>
    <w:rsid w:val="00F2762F"/>
    <w:rsid w:val="00F33CB3"/>
    <w:rsid w:val="00F41332"/>
    <w:rsid w:val="00F47FF0"/>
    <w:rsid w:val="00F503B3"/>
    <w:rsid w:val="00F5164F"/>
    <w:rsid w:val="00F52E3C"/>
    <w:rsid w:val="00F55F8D"/>
    <w:rsid w:val="00F67336"/>
    <w:rsid w:val="00F764BF"/>
    <w:rsid w:val="00F777AC"/>
    <w:rsid w:val="00F873ED"/>
    <w:rsid w:val="00F901EF"/>
    <w:rsid w:val="00F95DEE"/>
    <w:rsid w:val="00FA608A"/>
    <w:rsid w:val="00FA63BE"/>
    <w:rsid w:val="00FA682D"/>
    <w:rsid w:val="00FB2B37"/>
    <w:rsid w:val="00FB52B3"/>
    <w:rsid w:val="00FC510C"/>
    <w:rsid w:val="00FD2F80"/>
    <w:rsid w:val="00FE467B"/>
    <w:rsid w:val="00FE4FBA"/>
    <w:rsid w:val="00FF3AA1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7C4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D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213BC"/>
    <w:pPr>
      <w:widowControl w:val="0"/>
      <w:autoSpaceDE w:val="0"/>
      <w:autoSpaceDN w:val="0"/>
      <w:spacing w:after="0" w:line="240" w:lineRule="auto"/>
      <w:ind w:left="70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locked/>
    <w:rsid w:val="001B7A05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213BC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sw tekst,Akapit z listą BS,wypunktowanie,Kolorowa lista — akcent 11,2 heading,A_wyliczenie,K-P_odwolanie,maz_wyliczenie,opis dzialania,CW_Lista,Lista num,List Paragraph,Wypunktowanie,Obiekt,List Paragraph1"/>
    <w:basedOn w:val="Normalny"/>
    <w:link w:val="AkapitzlistZnak"/>
    <w:uiPriority w:val="34"/>
    <w:qFormat/>
    <w:rsid w:val="00E3238A"/>
    <w:pPr>
      <w:ind w:left="720"/>
      <w:contextualSpacing/>
    </w:pPr>
  </w:style>
  <w:style w:type="paragraph" w:customStyle="1" w:styleId="TableParagraph">
    <w:name w:val="Table Paragraph"/>
    <w:basedOn w:val="Normalny"/>
    <w:uiPriority w:val="99"/>
    <w:rsid w:val="001844A9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35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3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35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C3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5C3578"/>
    <w:rPr>
      <w:rFonts w:cs="Times New Roman"/>
      <w:b/>
      <w:bCs/>
      <w:sz w:val="20"/>
      <w:szCs w:val="20"/>
    </w:rPr>
  </w:style>
  <w:style w:type="paragraph" w:customStyle="1" w:styleId="Default">
    <w:name w:val="Default"/>
    <w:qFormat/>
    <w:rsid w:val="005C35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sw tekst Znak,Akapit z listą BS Znak,wypunktowanie Znak,Kolorowa lista — akcent 11 Znak,2 heading Znak,A_wyliczenie Znak,K-P_odwolanie Znak,maz_wyliczenie Znak,opis dzialania Znak"/>
    <w:link w:val="Akapitzlist"/>
    <w:uiPriority w:val="34"/>
    <w:qFormat/>
    <w:locked/>
    <w:rsid w:val="004C5221"/>
  </w:style>
  <w:style w:type="table" w:customStyle="1" w:styleId="TableNormal1">
    <w:name w:val="Table Normal1"/>
    <w:uiPriority w:val="99"/>
    <w:semiHidden/>
    <w:rsid w:val="007037E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sid w:val="009B0CCE"/>
    <w:rPr>
      <w:rFonts w:cs="Times New Roman"/>
      <w:color w:val="0000FF"/>
      <w:u w:val="single"/>
    </w:rPr>
  </w:style>
  <w:style w:type="character" w:customStyle="1" w:styleId="czeinternetowe">
    <w:name w:val="Łącze internetowe"/>
    <w:uiPriority w:val="99"/>
    <w:semiHidden/>
    <w:rsid w:val="006466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8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7A32"/>
    <w:rPr>
      <w:rFonts w:cs="Times New Roman"/>
    </w:rPr>
  </w:style>
  <w:style w:type="paragraph" w:styleId="Stopka">
    <w:name w:val="footer"/>
    <w:basedOn w:val="Normalny"/>
    <w:link w:val="StopkaZnak"/>
    <w:rsid w:val="00D8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87A32"/>
    <w:rPr>
      <w:rFonts w:cs="Times New Roman"/>
    </w:rPr>
  </w:style>
  <w:style w:type="paragraph" w:customStyle="1" w:styleId="Heading">
    <w:name w:val="Heading"/>
    <w:basedOn w:val="Normalny"/>
    <w:uiPriority w:val="99"/>
    <w:rsid w:val="00D87A32"/>
    <w:pPr>
      <w:widowControl w:val="0"/>
      <w:suppressLineNumbers/>
      <w:tabs>
        <w:tab w:val="center" w:pos="4831"/>
        <w:tab w:val="right" w:pos="966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F516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0138C1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uiPriority w:val="99"/>
    <w:rsid w:val="00B27D10"/>
    <w:rPr>
      <w:rFonts w:cs="Times New Roman"/>
    </w:rPr>
  </w:style>
  <w:style w:type="character" w:customStyle="1" w:styleId="pktZnak">
    <w:name w:val="pkt Znak"/>
    <w:link w:val="pkt"/>
    <w:uiPriority w:val="99"/>
    <w:locked/>
    <w:rsid w:val="004710DA"/>
    <w:rPr>
      <w:sz w:val="24"/>
      <w:lang w:val="pl-PL" w:eastAsia="pl-PL"/>
    </w:rPr>
  </w:style>
  <w:style w:type="paragraph" w:customStyle="1" w:styleId="pkt">
    <w:name w:val="pkt"/>
    <w:basedOn w:val="Normalny"/>
    <w:link w:val="pktZnak"/>
    <w:rsid w:val="004710DA"/>
    <w:pPr>
      <w:spacing w:before="60" w:after="60" w:line="240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4710DA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4710D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1B7A05"/>
    <w:rPr>
      <w:rFonts w:ascii="Times New Roman" w:eastAsia="Times New Roman" w:hAnsi="Times New Roman"/>
      <w:b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5A8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6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D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213BC"/>
    <w:pPr>
      <w:widowControl w:val="0"/>
      <w:autoSpaceDE w:val="0"/>
      <w:autoSpaceDN w:val="0"/>
      <w:spacing w:after="0" w:line="240" w:lineRule="auto"/>
      <w:ind w:left="70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locked/>
    <w:rsid w:val="001B7A05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213BC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sw tekst,Akapit z listą BS,wypunktowanie,Kolorowa lista — akcent 11,2 heading,A_wyliczenie,K-P_odwolanie,maz_wyliczenie,opis dzialania,CW_Lista,Lista num,List Paragraph,Wypunktowanie,Obiekt,List Paragraph1"/>
    <w:basedOn w:val="Normalny"/>
    <w:link w:val="AkapitzlistZnak"/>
    <w:uiPriority w:val="34"/>
    <w:qFormat/>
    <w:rsid w:val="00E3238A"/>
    <w:pPr>
      <w:ind w:left="720"/>
      <w:contextualSpacing/>
    </w:pPr>
  </w:style>
  <w:style w:type="paragraph" w:customStyle="1" w:styleId="TableParagraph">
    <w:name w:val="Table Paragraph"/>
    <w:basedOn w:val="Normalny"/>
    <w:uiPriority w:val="99"/>
    <w:rsid w:val="001844A9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35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3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35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C3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5C3578"/>
    <w:rPr>
      <w:rFonts w:cs="Times New Roman"/>
      <w:b/>
      <w:bCs/>
      <w:sz w:val="20"/>
      <w:szCs w:val="20"/>
    </w:rPr>
  </w:style>
  <w:style w:type="paragraph" w:customStyle="1" w:styleId="Default">
    <w:name w:val="Default"/>
    <w:qFormat/>
    <w:rsid w:val="005C35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sw tekst Znak,Akapit z listą BS Znak,wypunktowanie Znak,Kolorowa lista — akcent 11 Znak,2 heading Znak,A_wyliczenie Znak,K-P_odwolanie Znak,maz_wyliczenie Znak,opis dzialania Znak"/>
    <w:link w:val="Akapitzlist"/>
    <w:uiPriority w:val="34"/>
    <w:qFormat/>
    <w:locked/>
    <w:rsid w:val="004C5221"/>
  </w:style>
  <w:style w:type="table" w:customStyle="1" w:styleId="TableNormal1">
    <w:name w:val="Table Normal1"/>
    <w:uiPriority w:val="99"/>
    <w:semiHidden/>
    <w:rsid w:val="007037E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sid w:val="009B0CCE"/>
    <w:rPr>
      <w:rFonts w:cs="Times New Roman"/>
      <w:color w:val="0000FF"/>
      <w:u w:val="single"/>
    </w:rPr>
  </w:style>
  <w:style w:type="character" w:customStyle="1" w:styleId="czeinternetowe">
    <w:name w:val="Łącze internetowe"/>
    <w:uiPriority w:val="99"/>
    <w:semiHidden/>
    <w:rsid w:val="006466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8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7A32"/>
    <w:rPr>
      <w:rFonts w:cs="Times New Roman"/>
    </w:rPr>
  </w:style>
  <w:style w:type="paragraph" w:styleId="Stopka">
    <w:name w:val="footer"/>
    <w:basedOn w:val="Normalny"/>
    <w:link w:val="StopkaZnak"/>
    <w:rsid w:val="00D8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87A32"/>
    <w:rPr>
      <w:rFonts w:cs="Times New Roman"/>
    </w:rPr>
  </w:style>
  <w:style w:type="paragraph" w:customStyle="1" w:styleId="Heading">
    <w:name w:val="Heading"/>
    <w:basedOn w:val="Normalny"/>
    <w:uiPriority w:val="99"/>
    <w:rsid w:val="00D87A32"/>
    <w:pPr>
      <w:widowControl w:val="0"/>
      <w:suppressLineNumbers/>
      <w:tabs>
        <w:tab w:val="center" w:pos="4831"/>
        <w:tab w:val="right" w:pos="966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F516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0138C1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uiPriority w:val="99"/>
    <w:rsid w:val="00B27D10"/>
    <w:rPr>
      <w:rFonts w:cs="Times New Roman"/>
    </w:rPr>
  </w:style>
  <w:style w:type="character" w:customStyle="1" w:styleId="pktZnak">
    <w:name w:val="pkt Znak"/>
    <w:link w:val="pkt"/>
    <w:uiPriority w:val="99"/>
    <w:locked/>
    <w:rsid w:val="004710DA"/>
    <w:rPr>
      <w:sz w:val="24"/>
      <w:lang w:val="pl-PL" w:eastAsia="pl-PL"/>
    </w:rPr>
  </w:style>
  <w:style w:type="paragraph" w:customStyle="1" w:styleId="pkt">
    <w:name w:val="pkt"/>
    <w:basedOn w:val="Normalny"/>
    <w:link w:val="pktZnak"/>
    <w:rsid w:val="004710DA"/>
    <w:pPr>
      <w:spacing w:before="60" w:after="60" w:line="240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4710DA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4710D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1B7A05"/>
    <w:rPr>
      <w:rFonts w:ascii="Times New Roman" w:eastAsia="Times New Roman" w:hAnsi="Times New Roman"/>
      <w:b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5A8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6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481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zapytania ofertowego: ………………………</vt:lpstr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zapytania ofertowego: ………………………</dc:title>
  <dc:creator>Fajkis Izabela</dc:creator>
  <cp:lastModifiedBy>Katarzyna Doleszczak-Jakubiec</cp:lastModifiedBy>
  <cp:revision>6</cp:revision>
  <cp:lastPrinted>2023-04-25T09:07:00Z</cp:lastPrinted>
  <dcterms:created xsi:type="dcterms:W3CDTF">2023-04-20T05:17:00Z</dcterms:created>
  <dcterms:modified xsi:type="dcterms:W3CDTF">2023-04-26T10:00:00Z</dcterms:modified>
</cp:coreProperties>
</file>