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06D" w:rsidRDefault="00A3206D" w:rsidP="000E49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Załącznik nr 2 c</w:t>
      </w:r>
    </w:p>
    <w:p w:rsidR="00A3206D" w:rsidRDefault="00A3206D" w:rsidP="000E49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49E9" w:rsidRDefault="000E49E9" w:rsidP="000E49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329C">
        <w:rPr>
          <w:rFonts w:ascii="Arial" w:hAnsi="Arial" w:cs="Arial"/>
          <w:b/>
          <w:sz w:val="24"/>
          <w:szCs w:val="24"/>
        </w:rPr>
        <w:t xml:space="preserve">FORMULARZ </w:t>
      </w:r>
      <w:r w:rsidR="00A3206D">
        <w:rPr>
          <w:rFonts w:ascii="Arial" w:hAnsi="Arial" w:cs="Arial"/>
          <w:b/>
          <w:sz w:val="24"/>
          <w:szCs w:val="24"/>
        </w:rPr>
        <w:t>CENOWY</w:t>
      </w:r>
    </w:p>
    <w:p w:rsidR="00A3206D" w:rsidRPr="00A3206D" w:rsidRDefault="00A3206D" w:rsidP="000E49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206D" w:rsidRDefault="00A3206D" w:rsidP="00A320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206D">
        <w:rPr>
          <w:rFonts w:ascii="Arial" w:hAnsi="Arial" w:cs="Arial"/>
          <w:b/>
          <w:sz w:val="24"/>
          <w:szCs w:val="24"/>
        </w:rPr>
        <w:t>Część 3- Dostawa środków czystości , higieny i estetyki podawania posiłków</w:t>
      </w:r>
    </w:p>
    <w:p w:rsidR="00A3206D" w:rsidRDefault="00A3206D" w:rsidP="00A320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3206D" w:rsidRDefault="00A3206D" w:rsidP="00A320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A3206D">
        <w:rPr>
          <w:rFonts w:ascii="Arial" w:hAnsi="Arial" w:cs="Arial"/>
          <w:b/>
          <w:sz w:val="24"/>
          <w:szCs w:val="24"/>
        </w:rPr>
        <w:t>Znak  sprawy:  22WOG-ZP.2712.3.21/Z/75/2000/76/2100/77/0100/D/PBN</w:t>
      </w:r>
    </w:p>
    <w:p w:rsidR="00A3206D" w:rsidRPr="00A3206D" w:rsidRDefault="00A3206D" w:rsidP="00A3206D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18"/>
        <w:gridCol w:w="5011"/>
        <w:gridCol w:w="1276"/>
        <w:gridCol w:w="708"/>
        <w:gridCol w:w="851"/>
        <w:gridCol w:w="850"/>
        <w:gridCol w:w="1276"/>
        <w:gridCol w:w="1134"/>
        <w:gridCol w:w="1134"/>
        <w:gridCol w:w="1494"/>
      </w:tblGrid>
      <w:tr w:rsidR="00417A5F" w:rsidRPr="00B477B9" w:rsidTr="00DD6927">
        <w:trPr>
          <w:cantSplit/>
          <w:trHeight w:val="1228"/>
        </w:trPr>
        <w:tc>
          <w:tcPr>
            <w:tcW w:w="518" w:type="dxa"/>
            <w:vAlign w:val="center"/>
          </w:tcPr>
          <w:p w:rsidR="00F420E7" w:rsidRDefault="00F420E7" w:rsidP="001D3E7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E70">
              <w:rPr>
                <w:rFonts w:ascii="Arial" w:hAnsi="Arial" w:cs="Arial"/>
                <w:b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1" w:type="dxa"/>
            <w:vAlign w:val="center"/>
          </w:tcPr>
          <w:p w:rsidR="00F420E7" w:rsidRPr="001D3E70" w:rsidRDefault="00F420E7" w:rsidP="001D3E7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3E70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F420E7" w:rsidRDefault="000E49E9" w:rsidP="009A18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produktu</w:t>
            </w:r>
            <w:r w:rsidR="00F420E7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  <w:p w:rsidR="00F420E7" w:rsidRPr="00B01336" w:rsidRDefault="00F420E7" w:rsidP="009A18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producent</w:t>
            </w:r>
          </w:p>
        </w:tc>
        <w:tc>
          <w:tcPr>
            <w:tcW w:w="708" w:type="dxa"/>
            <w:vAlign w:val="center"/>
          </w:tcPr>
          <w:p w:rsidR="00F420E7" w:rsidRPr="00B01336" w:rsidRDefault="00F420E7" w:rsidP="009A18A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1336">
              <w:rPr>
                <w:rFonts w:ascii="Arial" w:hAnsi="Arial" w:cs="Arial"/>
                <w:b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sz w:val="20"/>
                <w:szCs w:val="20"/>
              </w:rPr>
              <w:t>.M.</w:t>
            </w:r>
          </w:p>
        </w:tc>
        <w:tc>
          <w:tcPr>
            <w:tcW w:w="851" w:type="dxa"/>
            <w:vAlign w:val="center"/>
          </w:tcPr>
          <w:p w:rsidR="00F420E7" w:rsidRDefault="00F420E7" w:rsidP="009A18AC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45B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  <w:p w:rsidR="00F420E7" w:rsidRPr="00E945B1" w:rsidRDefault="00417A5F" w:rsidP="009A18AC">
            <w:pPr>
              <w:spacing w:line="240" w:lineRule="auto"/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420E7">
              <w:rPr>
                <w:rFonts w:ascii="Arial" w:hAnsi="Arial" w:cs="Arial"/>
                <w:b/>
                <w:sz w:val="20"/>
                <w:szCs w:val="20"/>
              </w:rPr>
              <w:t>odsta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420E7">
              <w:rPr>
                <w:rFonts w:ascii="Arial" w:hAnsi="Arial" w:cs="Arial"/>
                <w:b/>
                <w:sz w:val="20"/>
                <w:szCs w:val="20"/>
              </w:rPr>
              <w:t>wowa</w:t>
            </w:r>
            <w:proofErr w:type="spellEnd"/>
          </w:p>
        </w:tc>
        <w:tc>
          <w:tcPr>
            <w:tcW w:w="850" w:type="dxa"/>
            <w:vAlign w:val="center"/>
          </w:tcPr>
          <w:p w:rsidR="00417A5F" w:rsidRDefault="00F420E7" w:rsidP="009A18A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7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  <w:p w:rsidR="00F420E7" w:rsidRPr="003C7543" w:rsidRDefault="00F420E7" w:rsidP="009A18AC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7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 opcji</w:t>
            </w:r>
          </w:p>
        </w:tc>
        <w:tc>
          <w:tcPr>
            <w:tcW w:w="1276" w:type="dxa"/>
            <w:vAlign w:val="center"/>
          </w:tcPr>
          <w:p w:rsidR="009A18AC" w:rsidRDefault="009A18AC" w:rsidP="009A18A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420E7" w:rsidRPr="003C7543" w:rsidRDefault="00F420E7" w:rsidP="009A18AC">
            <w:pPr>
              <w:pStyle w:val="Bezodstpw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C7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Razem ilość </w:t>
            </w:r>
            <w:r w:rsidR="00417A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podstawo-</w:t>
            </w:r>
            <w:proofErr w:type="spellStart"/>
            <w:r w:rsidR="00417A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</w:t>
            </w:r>
            <w:proofErr w:type="spellEnd"/>
            <w:r w:rsidR="00417A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+ opcja</w:t>
            </w:r>
            <w:r w:rsidRPr="003C754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  <w:vAlign w:val="center"/>
          </w:tcPr>
          <w:p w:rsidR="00417A5F" w:rsidRDefault="00417A5F" w:rsidP="009A18A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F420E7" w:rsidRPr="003C7543" w:rsidRDefault="00417A5F" w:rsidP="009A18A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wowa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brutto (zł)</w:t>
            </w:r>
          </w:p>
        </w:tc>
        <w:tc>
          <w:tcPr>
            <w:tcW w:w="1134" w:type="dxa"/>
            <w:vAlign w:val="center"/>
          </w:tcPr>
          <w:p w:rsidR="00F420E7" w:rsidRDefault="00417A5F" w:rsidP="009A18A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opcji brutto</w:t>
            </w:r>
          </w:p>
          <w:p w:rsidR="00417A5F" w:rsidRPr="003C7543" w:rsidRDefault="00417A5F" w:rsidP="009A18A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1494" w:type="dxa"/>
            <w:vAlign w:val="center"/>
          </w:tcPr>
          <w:p w:rsidR="00F420E7" w:rsidRPr="003C7543" w:rsidRDefault="00417A5F" w:rsidP="009A18AC">
            <w:pPr>
              <w:pStyle w:val="Bezodstpw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wartość brutto (zł) (podstawa +opcja)</w:t>
            </w:r>
          </w:p>
        </w:tc>
      </w:tr>
      <w:tr w:rsidR="00417A5F" w:rsidTr="00DD6927">
        <w:tc>
          <w:tcPr>
            <w:tcW w:w="518" w:type="dxa"/>
            <w:vAlign w:val="center"/>
          </w:tcPr>
          <w:p w:rsidR="00417A5F" w:rsidRPr="00D95B85" w:rsidRDefault="00417A5F" w:rsidP="00D95B8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95B85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011" w:type="dxa"/>
            <w:vAlign w:val="center"/>
          </w:tcPr>
          <w:p w:rsidR="00417A5F" w:rsidRPr="00D95B85" w:rsidRDefault="00417A5F" w:rsidP="00D95B85">
            <w:pPr>
              <w:tabs>
                <w:tab w:val="left" w:pos="360"/>
              </w:tabs>
              <w:spacing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D95B8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17A5F" w:rsidRPr="00D95B85" w:rsidRDefault="00417A5F" w:rsidP="00FD73E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417A5F" w:rsidRPr="00D95B85" w:rsidRDefault="00417A5F" w:rsidP="00FD73E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417A5F" w:rsidRPr="00D95B85" w:rsidRDefault="00417A5F" w:rsidP="00FD73E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17A5F" w:rsidRPr="00D95B85" w:rsidRDefault="00417A5F" w:rsidP="00FD73EC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17A5F" w:rsidRPr="00D95B85" w:rsidRDefault="00417A5F" w:rsidP="00D95B8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417A5F" w:rsidRDefault="00417A5F" w:rsidP="00D95B8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17A5F" w:rsidRDefault="00417A5F" w:rsidP="00D95B8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1494" w:type="dxa"/>
          </w:tcPr>
          <w:p w:rsidR="00417A5F" w:rsidRDefault="00417A5F" w:rsidP="00D95B85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</w:t>
            </w: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Pr="00BF397C" w:rsidRDefault="009768D3" w:rsidP="009768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39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11" w:type="dxa"/>
            <w:vAlign w:val="center"/>
          </w:tcPr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Płyn do ręcznego mycia </w:t>
            </w:r>
            <w:r w:rsidRPr="00EA4418">
              <w:rPr>
                <w:rFonts w:ascii="Arial" w:hAnsi="Arial" w:cs="Arial"/>
                <w:b/>
                <w:sz w:val="20"/>
                <w:szCs w:val="20"/>
                <w:u w:val="single"/>
              </w:rPr>
              <w:t>naczyń</w:t>
            </w:r>
            <w:r w:rsidRPr="00EA4418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EA4418">
              <w:rPr>
                <w:rFonts w:ascii="Arial" w:hAnsi="Arial" w:cs="Arial"/>
                <w:b/>
                <w:sz w:val="20"/>
                <w:szCs w:val="20"/>
                <w:u w:val="single"/>
              </w:rPr>
              <w:t>i szkła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Produkt do użytku profesjonalnego, wysoce skoncentrowany, dozowanie 5-10 ml na 5 l wody,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ok. 7, gęstość względna 1,02-1,025 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Pojemność 5-10 l. Producent np. REINEX lub równoważne środki innego producenta.</w:t>
            </w:r>
          </w:p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 aktualna karta charakterystyki.</w:t>
            </w:r>
          </w:p>
        </w:tc>
        <w:tc>
          <w:tcPr>
            <w:tcW w:w="1276" w:type="dxa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DBC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Pr="00171DBC" w:rsidRDefault="009768D3" w:rsidP="009768D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11" w:type="dxa"/>
            <w:vAlign w:val="center"/>
          </w:tcPr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Płyn do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mycia naczyń w zmywarkach mechanicznych.  </w:t>
            </w:r>
            <w:r w:rsidRPr="003D260F">
              <w:rPr>
                <w:rFonts w:ascii="Arial" w:hAnsi="Arial" w:cs="Arial"/>
                <w:sz w:val="20"/>
                <w:szCs w:val="20"/>
              </w:rPr>
              <w:t xml:space="preserve">Produkt </w:t>
            </w:r>
            <w:r>
              <w:rPr>
                <w:rFonts w:ascii="Arial" w:hAnsi="Arial" w:cs="Arial"/>
                <w:sz w:val="20"/>
                <w:szCs w:val="20"/>
              </w:rPr>
              <w:t>do użytku profesjonalnego, przeznaczony  do mycia w wodzie miękkiej i twardej,</w:t>
            </w:r>
            <w:r w:rsidRPr="00DE4F0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12,0 – 13,0 (1% roztwór w wodzie), gęstość względna nie mniej niż 1,10 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.P</w:t>
            </w:r>
            <w:r w:rsidRPr="00DE4F0D">
              <w:rPr>
                <w:rFonts w:ascii="Arial" w:hAnsi="Arial" w:cs="Arial"/>
                <w:sz w:val="20"/>
                <w:szCs w:val="20"/>
              </w:rPr>
              <w:t>ojemność 10</w:t>
            </w:r>
            <w:r>
              <w:rPr>
                <w:rFonts w:ascii="Arial" w:hAnsi="Arial" w:cs="Arial"/>
                <w:sz w:val="20"/>
                <w:szCs w:val="20"/>
              </w:rPr>
              <w:t>-20</w:t>
            </w:r>
            <w:r w:rsidRPr="00DE4F0D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np. REINEX  lub równoważne środki innego producenta.</w:t>
            </w:r>
          </w:p>
          <w:p w:rsidR="009768D3" w:rsidRPr="007C55A0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 aktualna karta charakterystyki.</w:t>
            </w:r>
          </w:p>
        </w:tc>
        <w:tc>
          <w:tcPr>
            <w:tcW w:w="1276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rPr>
          <w:trHeight w:val="420"/>
        </w:trPr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11" w:type="dxa"/>
            <w:vAlign w:val="center"/>
          </w:tcPr>
          <w:p w:rsidR="009768D3" w:rsidRPr="00D23BB8" w:rsidRDefault="009768D3" w:rsidP="009768D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23B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Płyn do nabłyszczania </w:t>
            </w:r>
            <w:r w:rsidRPr="00B01336">
              <w:rPr>
                <w:rFonts w:ascii="Arial" w:hAnsi="Arial" w:cs="Arial"/>
                <w:b/>
                <w:sz w:val="20"/>
                <w:szCs w:val="20"/>
                <w:u w:val="single"/>
              </w:rPr>
              <w:t>naczyń</w:t>
            </w:r>
            <w:r w:rsidRPr="00B0133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B01336">
              <w:rPr>
                <w:rFonts w:ascii="Arial" w:hAnsi="Arial" w:cs="Arial"/>
                <w:b/>
                <w:sz w:val="20"/>
                <w:szCs w:val="20"/>
                <w:u w:val="single"/>
              </w:rPr>
              <w:t>w</w:t>
            </w:r>
            <w:r w:rsidRPr="00EA441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zmywarkach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D260F">
              <w:rPr>
                <w:rFonts w:ascii="Arial" w:hAnsi="Arial" w:cs="Arial"/>
                <w:sz w:val="20"/>
                <w:szCs w:val="20"/>
              </w:rPr>
              <w:t xml:space="preserve">Produkt </w:t>
            </w:r>
            <w:r>
              <w:rPr>
                <w:rFonts w:ascii="Arial" w:hAnsi="Arial" w:cs="Arial"/>
                <w:sz w:val="20"/>
                <w:szCs w:val="20"/>
              </w:rPr>
              <w:t>do użytku profesjonalnego, pojemność 10-20 l,</w:t>
            </w:r>
            <w:r w:rsidRPr="001F306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gęstość względna ok. 1,0 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Producent np. REINEX, HENDI lub równoważne środki innego producenta. Wymagana aktualna karta charakterystyki.</w:t>
            </w:r>
          </w:p>
        </w:tc>
        <w:tc>
          <w:tcPr>
            <w:tcW w:w="1276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rPr>
          <w:trHeight w:val="420"/>
        </w:trPr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11" w:type="dxa"/>
            <w:vAlign w:val="center"/>
          </w:tcPr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Mydło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 płynie </w:t>
            </w:r>
            <w:r w:rsidRPr="00D23B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mycia rąk. </w:t>
            </w:r>
            <w:r>
              <w:rPr>
                <w:rFonts w:ascii="Arial" w:hAnsi="Arial" w:cs="Arial"/>
                <w:sz w:val="20"/>
                <w:szCs w:val="20"/>
              </w:rPr>
              <w:t xml:space="preserve">, Produkt do użytku profesjonalnego,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ok. 6, gęstość względna nie mniej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niż 1,04 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  zwiększona zawartość substancji o działaniu antybakteryjnym, przebadane pod kątem bakteriologicznym   i dermatologicznym. Pojemność  3-5  l.</w:t>
            </w:r>
          </w:p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Producent np. REINEX lub równoważne środki innego producenta.</w:t>
            </w:r>
          </w:p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 aktualna karta charakterystyki oraz świadectwo dopuszczenia do obrotu PZH.</w:t>
            </w:r>
          </w:p>
        </w:tc>
        <w:tc>
          <w:tcPr>
            <w:tcW w:w="1276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11" w:type="dxa"/>
            <w:vAlign w:val="center"/>
          </w:tcPr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B8">
              <w:rPr>
                <w:rFonts w:ascii="Arial" w:hAnsi="Arial" w:cs="Arial"/>
                <w:b/>
                <w:sz w:val="20"/>
                <w:szCs w:val="20"/>
                <w:u w:val="single"/>
              </w:rPr>
              <w:t>Koncentrat płynu do  mycia dezynfekującego</w:t>
            </w:r>
            <w:r>
              <w:rPr>
                <w:rFonts w:ascii="Arial" w:hAnsi="Arial" w:cs="Arial"/>
                <w:sz w:val="20"/>
                <w:szCs w:val="20"/>
              </w:rPr>
              <w:t xml:space="preserve"> powierzchni, urządzeń i sprzętu mającego kontakt                     z żywnością.  Produkt do użytku profesjonalnego,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9-10, gęstość względna nie mniej niż  1,0 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Pojemność 5–10 l. Producent np. REINEX lub równoważne środki innego producenta.</w:t>
            </w:r>
          </w:p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Wymagana aktualna karta charakterystyki oraz pozwolenie Ministra Zdrowia  na obrót produktem biobójczym.</w:t>
            </w:r>
          </w:p>
        </w:tc>
        <w:tc>
          <w:tcPr>
            <w:tcW w:w="1276" w:type="dxa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DBC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50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011" w:type="dxa"/>
            <w:vAlign w:val="center"/>
          </w:tcPr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Płyn</w:t>
            </w:r>
            <w:r w:rsidRPr="00D23B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do usuwania osadów mineralnych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zmywarkach i innych urządzeniach gastronomicznych. Produkt  do użytku profesjonalnego, nie niszczący powierzchni ze stali kwasoodpornej, glazury, szkła, doskonale usuwający rdzę, kamień wodny, osady wapienne,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ok. 2 (1% roztwór w wodzie), gęstość względna nie mniej niż            1,1 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Pojemność    5-10 l. Producent np. REINEX lub równoważne środki innego producenta.</w:t>
            </w:r>
          </w:p>
          <w:p w:rsidR="009768D3" w:rsidRPr="00D23BB8" w:rsidRDefault="009768D3" w:rsidP="009768D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Wymagana aktualna karta charakterystyki.  </w:t>
            </w:r>
          </w:p>
        </w:tc>
        <w:tc>
          <w:tcPr>
            <w:tcW w:w="1276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011" w:type="dxa"/>
            <w:vAlign w:val="center"/>
          </w:tcPr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3BB8">
              <w:rPr>
                <w:rFonts w:ascii="Arial" w:hAnsi="Arial" w:cs="Arial"/>
                <w:b/>
                <w:sz w:val="20"/>
                <w:szCs w:val="20"/>
                <w:u w:val="single"/>
              </w:rPr>
              <w:t>Preparat do gruntownego mycia</w:t>
            </w:r>
            <w:r>
              <w:rPr>
                <w:rFonts w:ascii="Arial" w:hAnsi="Arial" w:cs="Arial"/>
                <w:sz w:val="20"/>
                <w:szCs w:val="20"/>
              </w:rPr>
              <w:t xml:space="preserve"> silnie zatłuszczonych powierzchni, ścian, posadzek w zakładach produkujących żywność, do mycia ręcznego i maszynowego,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ok. 11   (1% roztwór w wodzie), gęstość względna nie mniej niż  1,1 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Produkt  do użytku profesjonalnego. Pojemność 5-10 l. Producent np. REINEX lub równoważne środki innego producenta.</w:t>
            </w:r>
          </w:p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Wymagana aktualna karta charakterystyki.  </w:t>
            </w:r>
          </w:p>
        </w:tc>
        <w:tc>
          <w:tcPr>
            <w:tcW w:w="1276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011" w:type="dxa"/>
            <w:vAlign w:val="center"/>
          </w:tcPr>
          <w:p w:rsidR="009768D3" w:rsidRPr="004B2324" w:rsidRDefault="009768D3" w:rsidP="009768D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Płyn do usuwania osadów mineralnych  </w:t>
            </w:r>
            <w:r w:rsidR="002C3B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 kamienia</w:t>
            </w:r>
            <w:r w:rsidRPr="000E49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390D">
              <w:rPr>
                <w:rFonts w:ascii="Arial" w:hAnsi="Arial" w:cs="Arial"/>
                <w:sz w:val="20"/>
                <w:szCs w:val="20"/>
              </w:rPr>
              <w:t>mlecznego z układów dozowania mleka w ekspresach do kawy</w:t>
            </w:r>
            <w:r>
              <w:rPr>
                <w:rFonts w:ascii="Arial" w:hAnsi="Arial" w:cs="Arial"/>
                <w:sz w:val="20"/>
                <w:szCs w:val="20"/>
              </w:rPr>
              <w:t>. Pojemność 1,0 l. Wymagana aktualna karta charakterystyki.</w:t>
            </w:r>
          </w:p>
        </w:tc>
        <w:tc>
          <w:tcPr>
            <w:tcW w:w="1276" w:type="dxa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5011" w:type="dxa"/>
            <w:vAlign w:val="center"/>
          </w:tcPr>
          <w:p w:rsidR="009768D3" w:rsidRPr="002B7BA7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BA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Tabletki do czyszczenia ekspresów ciśnieniowych do kawy (uniwersalne) </w:t>
            </w:r>
            <w:r w:rsidRPr="002B7BA7">
              <w:rPr>
                <w:rFonts w:ascii="Arial" w:hAnsi="Arial" w:cs="Arial"/>
                <w:sz w:val="20"/>
                <w:szCs w:val="20"/>
              </w:rPr>
              <w:t>do różnego typu ekspresów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2B7BA7">
              <w:rPr>
                <w:rFonts w:ascii="Arial" w:hAnsi="Arial" w:cs="Arial"/>
                <w:sz w:val="20"/>
                <w:szCs w:val="20"/>
              </w:rPr>
              <w:t xml:space="preserve">Opakowanie </w:t>
            </w:r>
            <w:r>
              <w:rPr>
                <w:rFonts w:ascii="Arial" w:hAnsi="Arial" w:cs="Arial"/>
                <w:sz w:val="20"/>
                <w:szCs w:val="20"/>
              </w:rPr>
              <w:t>8-10</w:t>
            </w:r>
            <w:r w:rsidRPr="00870E38">
              <w:rPr>
                <w:rFonts w:ascii="Arial" w:hAnsi="Arial" w:cs="Arial"/>
                <w:b/>
                <w:sz w:val="20"/>
                <w:szCs w:val="20"/>
              </w:rPr>
              <w:t xml:space="preserve"> tabletek</w:t>
            </w:r>
            <w:r>
              <w:rPr>
                <w:rFonts w:ascii="Arial" w:hAnsi="Arial" w:cs="Arial"/>
                <w:sz w:val="20"/>
                <w:szCs w:val="20"/>
              </w:rPr>
              <w:t xml:space="preserve">. Producent np.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Seltino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Clean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B7BA7">
              <w:rPr>
                <w:rFonts w:ascii="Arial" w:hAnsi="Arial" w:cs="Arial"/>
                <w:sz w:val="20"/>
                <w:szCs w:val="20"/>
              </w:rPr>
              <w:t>Wymagana aktualna k</w:t>
            </w:r>
            <w:r>
              <w:rPr>
                <w:rFonts w:ascii="Arial" w:hAnsi="Arial" w:cs="Arial"/>
                <w:sz w:val="20"/>
                <w:szCs w:val="20"/>
              </w:rPr>
              <w:t xml:space="preserve">arta charakterystyki.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tabl.</w:t>
            </w:r>
          </w:p>
        </w:tc>
        <w:tc>
          <w:tcPr>
            <w:tcW w:w="851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011" w:type="dxa"/>
            <w:vAlign w:val="center"/>
          </w:tcPr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Preparat do czyszczenia i konserwacji powierzchni ze stali szlachetnej.</w:t>
            </w:r>
            <w:r w:rsidRPr="0077330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Produkt  do użytku profesjonalnego, usuwający brud i zacieki bez zarysowań, pozostawiający ochronną warstwę nabłyszczającą, konserwujący i chroniący powierzchnię metalu przed ponownym zabrudzeniem. Gęstość względna 0,803-0,85 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D393A">
              <w:rPr>
                <w:rFonts w:ascii="Arial" w:hAnsi="Arial" w:cs="Arial"/>
                <w:sz w:val="20"/>
                <w:szCs w:val="20"/>
              </w:rPr>
              <w:t>Pojemn</w:t>
            </w:r>
            <w:r>
              <w:rPr>
                <w:rFonts w:ascii="Arial" w:hAnsi="Arial" w:cs="Arial"/>
                <w:sz w:val="20"/>
                <w:szCs w:val="20"/>
              </w:rPr>
              <w:t xml:space="preserve">ik ze spryskiwaczem 0,5 – 1 l. </w:t>
            </w:r>
          </w:p>
          <w:p w:rsid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Producent np. REINEX lub równoważne środki innego producenta. </w:t>
            </w:r>
          </w:p>
          <w:p w:rsidR="009768D3" w:rsidRPr="00920BA4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Wymagana aktualna karta charakterystyki. </w:t>
            </w:r>
          </w:p>
        </w:tc>
        <w:tc>
          <w:tcPr>
            <w:tcW w:w="1276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011" w:type="dxa"/>
            <w:vAlign w:val="center"/>
          </w:tcPr>
          <w:p w:rsidR="009768D3" w:rsidRPr="00C7766C" w:rsidRDefault="009768D3" w:rsidP="009768D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Płyn do higienicznej dezynfekcji rąk</w:t>
            </w:r>
            <w:r w:rsidRPr="00C7766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C7766C">
              <w:rPr>
                <w:rFonts w:ascii="Arial" w:hAnsi="Arial" w:cs="Arial"/>
                <w:color w:val="000000"/>
                <w:sz w:val="20"/>
                <w:szCs w:val="20"/>
              </w:rPr>
              <w:br/>
              <w:t>Płyn na bazie alkoholu, pojemność 1-5 l, przeznaczony do dezynfekcji czystych rąk bez spłukiwania, przy produkcji żywności, np. RADISOL lub inny równoważny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7766C">
              <w:rPr>
                <w:rFonts w:ascii="Arial" w:hAnsi="Arial" w:cs="Arial"/>
                <w:color w:val="000000"/>
                <w:sz w:val="20"/>
                <w:szCs w:val="20"/>
              </w:rPr>
              <w:t>produkt.</w:t>
            </w:r>
            <w:r w:rsidRPr="00C7766C">
              <w:rPr>
                <w:rFonts w:ascii="Arial" w:hAnsi="Arial" w:cs="Arial"/>
                <w:color w:val="000000"/>
                <w:sz w:val="20"/>
                <w:szCs w:val="20"/>
              </w:rPr>
              <w:br/>
              <w:t>Wymagana aktualna karta charakterystyki oraz pozwolenie Ministra Zdrowia  na obrót produktem biobójczym.</w:t>
            </w:r>
          </w:p>
        </w:tc>
        <w:tc>
          <w:tcPr>
            <w:tcW w:w="1276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011" w:type="dxa"/>
            <w:vAlign w:val="center"/>
          </w:tcPr>
          <w:p w:rsidR="009768D3" w:rsidRPr="004B2324" w:rsidRDefault="009768D3" w:rsidP="009768D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Mleczko do czyszczenia powierzchni.</w:t>
            </w:r>
            <w:r w:rsidRPr="007733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. Gęstość względna nie mniej niż 1,3 g/cm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10-12 (produkt nie rozcieńczony). Opakowanie 0,5-1 l.  Wymagana aktualna karta charakterystyki.</w:t>
            </w:r>
          </w:p>
        </w:tc>
        <w:tc>
          <w:tcPr>
            <w:tcW w:w="1276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011" w:type="dxa"/>
            <w:vAlign w:val="center"/>
          </w:tcPr>
          <w:p w:rsidR="009768D3" w:rsidRPr="00552B11" w:rsidRDefault="009768D3" w:rsidP="009768D3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Płyn do mycia szyb</w:t>
            </w:r>
            <w:r w:rsidRPr="00666DC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666DCF">
              <w:rPr>
                <w:rFonts w:ascii="Arial" w:hAnsi="Arial" w:cs="Arial"/>
                <w:sz w:val="20"/>
                <w:szCs w:val="20"/>
              </w:rPr>
              <w:t>Produkt</w:t>
            </w:r>
            <w:r w:rsidRPr="00552B11">
              <w:rPr>
                <w:rFonts w:ascii="Arial" w:hAnsi="Arial" w:cs="Arial"/>
                <w:sz w:val="20"/>
                <w:szCs w:val="20"/>
              </w:rPr>
              <w:t xml:space="preserve"> gotowy do użycia, szybko wysychający,  nie pozostawiający smug.</w:t>
            </w:r>
          </w:p>
          <w:p w:rsidR="009768D3" w:rsidRPr="00FE7903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52B11">
              <w:rPr>
                <w:rFonts w:ascii="Arial" w:hAnsi="Arial" w:cs="Arial"/>
                <w:sz w:val="20"/>
                <w:szCs w:val="20"/>
              </w:rPr>
              <w:t xml:space="preserve">Opakowanie jednostkowe: </w:t>
            </w:r>
            <w:r>
              <w:rPr>
                <w:rFonts w:ascii="Arial" w:hAnsi="Arial" w:cs="Arial"/>
                <w:sz w:val="20"/>
                <w:szCs w:val="20"/>
              </w:rPr>
              <w:t>pojemnik</w:t>
            </w:r>
            <w:r w:rsidRPr="00552B11">
              <w:rPr>
                <w:rFonts w:ascii="Arial" w:hAnsi="Arial" w:cs="Arial"/>
                <w:sz w:val="20"/>
                <w:szCs w:val="20"/>
              </w:rPr>
              <w:t xml:space="preserve">   0,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52B11">
              <w:rPr>
                <w:rFonts w:ascii="Arial" w:hAnsi="Arial" w:cs="Arial"/>
                <w:sz w:val="20"/>
                <w:szCs w:val="20"/>
              </w:rPr>
              <w:t xml:space="preserve"> - 1 l  ze spryskiwaczem.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B11">
              <w:rPr>
                <w:rFonts w:ascii="Arial" w:hAnsi="Arial" w:cs="Arial"/>
                <w:sz w:val="20"/>
                <w:szCs w:val="20"/>
              </w:rPr>
              <w:t xml:space="preserve">Podstawowy skład chemiczny: </w:t>
            </w:r>
            <w:r>
              <w:rPr>
                <w:rFonts w:ascii="Arial" w:hAnsi="Arial" w:cs="Arial"/>
                <w:sz w:val="20"/>
                <w:szCs w:val="20"/>
              </w:rPr>
              <w:t xml:space="preserve">produkt </w:t>
            </w:r>
            <w:r w:rsidRPr="00552B11">
              <w:rPr>
                <w:rFonts w:ascii="Arial" w:hAnsi="Arial" w:cs="Arial"/>
                <w:sz w:val="20"/>
                <w:szCs w:val="20"/>
              </w:rPr>
              <w:t>zawierający w swoim składzie alkohol.</w:t>
            </w:r>
          </w:p>
        </w:tc>
        <w:tc>
          <w:tcPr>
            <w:tcW w:w="1276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011" w:type="dxa"/>
            <w:vAlign w:val="center"/>
          </w:tcPr>
          <w:p w:rsidR="009768D3" w:rsidRPr="00FE7903" w:rsidRDefault="009768D3" w:rsidP="009768D3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70B7A">
              <w:rPr>
                <w:rFonts w:ascii="Arial" w:hAnsi="Arial" w:cs="Arial"/>
                <w:b/>
                <w:sz w:val="20"/>
                <w:szCs w:val="20"/>
              </w:rPr>
              <w:t>Płyn 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mycia </w:t>
            </w:r>
            <w:r w:rsidRPr="00170B7A">
              <w:rPr>
                <w:rFonts w:ascii="Arial" w:hAnsi="Arial" w:cs="Arial"/>
                <w:b/>
                <w:sz w:val="20"/>
                <w:szCs w:val="20"/>
              </w:rPr>
              <w:t xml:space="preserve"> sanitariatów antybakteryjny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 żelu </w:t>
            </w:r>
            <w:r w:rsidRPr="00170B7A">
              <w:rPr>
                <w:rFonts w:ascii="Arial" w:hAnsi="Arial" w:cs="Arial"/>
                <w:sz w:val="20"/>
                <w:szCs w:val="20"/>
              </w:rPr>
              <w:t xml:space="preserve"> poj. 0,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70B7A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 -  1,0 l. </w:t>
            </w:r>
            <w:r w:rsidRPr="00914E46">
              <w:rPr>
                <w:rFonts w:ascii="Arial" w:hAnsi="Arial" w:cs="Arial"/>
                <w:sz w:val="20"/>
                <w:szCs w:val="20"/>
              </w:rPr>
              <w:t xml:space="preserve">Wymagana aktualna karta charakterystyki.  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011" w:type="dxa"/>
            <w:vAlign w:val="center"/>
          </w:tcPr>
          <w:p w:rsidR="009768D3" w:rsidRPr="00FE7903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790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Worek na odpady 120 l </w:t>
            </w:r>
          </w:p>
          <w:p w:rsidR="009768D3" w:rsidRPr="00552B11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B11">
              <w:rPr>
                <w:rFonts w:ascii="Arial" w:hAnsi="Arial" w:cs="Arial"/>
                <w:sz w:val="20"/>
                <w:szCs w:val="20"/>
              </w:rPr>
              <w:t>Folia LDP, kolor czarny,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B11">
              <w:rPr>
                <w:rFonts w:ascii="Arial" w:hAnsi="Arial" w:cs="Arial"/>
                <w:sz w:val="20"/>
                <w:szCs w:val="20"/>
              </w:rPr>
              <w:t>Opakowanie jednostkowe  po 25 szt.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011" w:type="dxa"/>
            <w:vAlign w:val="center"/>
          </w:tcPr>
          <w:p w:rsidR="009768D3" w:rsidRPr="0092784E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784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Worek na odpady 60 l </w:t>
            </w:r>
          </w:p>
          <w:p w:rsidR="009768D3" w:rsidRPr="00552B11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B11">
              <w:rPr>
                <w:rFonts w:ascii="Arial" w:hAnsi="Arial" w:cs="Arial"/>
                <w:sz w:val="20"/>
                <w:szCs w:val="20"/>
              </w:rPr>
              <w:lastRenderedPageBreak/>
              <w:t>Folia LDP, kolor czarny,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B11">
              <w:rPr>
                <w:rFonts w:ascii="Arial" w:hAnsi="Arial" w:cs="Arial"/>
                <w:sz w:val="20"/>
                <w:szCs w:val="20"/>
              </w:rPr>
              <w:t xml:space="preserve">Opakowanie jednostkowe </w:t>
            </w:r>
            <w:r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Pr="00552B11">
              <w:rPr>
                <w:rFonts w:ascii="Arial" w:hAnsi="Arial" w:cs="Arial"/>
                <w:sz w:val="20"/>
                <w:szCs w:val="20"/>
              </w:rPr>
              <w:t xml:space="preserve"> 50 szt.</w:t>
            </w:r>
          </w:p>
        </w:tc>
        <w:tc>
          <w:tcPr>
            <w:tcW w:w="1276" w:type="dxa"/>
            <w:vAlign w:val="center"/>
          </w:tcPr>
          <w:p w:rsidR="009768D3" w:rsidRPr="00171DBC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XXX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71DBC"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011" w:type="dxa"/>
          </w:tcPr>
          <w:p w:rsidR="009768D3" w:rsidRPr="009768D3" w:rsidRDefault="009768D3" w:rsidP="002C3B4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68D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Rękawiczki jednorazowego użytku nitrylowe,  </w:t>
            </w:r>
            <w:proofErr w:type="spellStart"/>
            <w:r w:rsidRPr="009768D3">
              <w:rPr>
                <w:rFonts w:ascii="Arial" w:hAnsi="Arial" w:cs="Arial"/>
                <w:sz w:val="20"/>
                <w:szCs w:val="20"/>
              </w:rPr>
              <w:t>bezpudrowe</w:t>
            </w:r>
            <w:proofErr w:type="spellEnd"/>
            <w:r w:rsidRPr="009768D3">
              <w:rPr>
                <w:rFonts w:ascii="Arial" w:hAnsi="Arial" w:cs="Arial"/>
                <w:sz w:val="20"/>
                <w:szCs w:val="20"/>
              </w:rPr>
              <w:t xml:space="preserve">, niejałowe,  stosowane jako środek ochrony indywidualnej, dopuszczone do kontaktu </w:t>
            </w:r>
            <w:r w:rsidR="002C3B4E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9768D3">
              <w:rPr>
                <w:rFonts w:ascii="Arial" w:hAnsi="Arial" w:cs="Arial"/>
                <w:sz w:val="20"/>
                <w:szCs w:val="20"/>
              </w:rPr>
              <w:t xml:space="preserve">z żywnością,  kolor niebieski,  rozmiar </w:t>
            </w:r>
            <w:r w:rsidRPr="009768D3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:rsidR="009768D3" w:rsidRPr="009768D3" w:rsidRDefault="009768D3" w:rsidP="002C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8D3">
              <w:rPr>
                <w:rFonts w:ascii="Arial" w:hAnsi="Arial" w:cs="Arial"/>
                <w:sz w:val="20"/>
                <w:szCs w:val="20"/>
              </w:rPr>
              <w:t>Opakowanie jednostkowe 100 szt.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011" w:type="dxa"/>
          </w:tcPr>
          <w:p w:rsidR="009768D3" w:rsidRPr="009768D3" w:rsidRDefault="009768D3" w:rsidP="002C3B4E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768D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Rękawiczki jednorazowego użytku nitrylowe,  </w:t>
            </w:r>
            <w:proofErr w:type="spellStart"/>
            <w:r w:rsidRPr="009768D3">
              <w:rPr>
                <w:rFonts w:ascii="Arial" w:hAnsi="Arial" w:cs="Arial"/>
                <w:sz w:val="20"/>
                <w:szCs w:val="20"/>
              </w:rPr>
              <w:t>bezpudrowe</w:t>
            </w:r>
            <w:proofErr w:type="spellEnd"/>
            <w:r w:rsidRPr="009768D3">
              <w:rPr>
                <w:rFonts w:ascii="Arial" w:hAnsi="Arial" w:cs="Arial"/>
                <w:sz w:val="20"/>
                <w:szCs w:val="20"/>
              </w:rPr>
              <w:t xml:space="preserve">, niejałowe,  stosowane jako środek ochrony indywidualnej, dopuszczone do kontaktu </w:t>
            </w:r>
            <w:r w:rsidR="002C3B4E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9768D3">
              <w:rPr>
                <w:rFonts w:ascii="Arial" w:hAnsi="Arial" w:cs="Arial"/>
                <w:sz w:val="20"/>
                <w:szCs w:val="20"/>
              </w:rPr>
              <w:t xml:space="preserve">z żywnością,  kolor niebieski,  rozmiar </w:t>
            </w:r>
            <w:r w:rsidRPr="009768D3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  <w:p w:rsidR="009768D3" w:rsidRPr="009768D3" w:rsidRDefault="009768D3" w:rsidP="002C3B4E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8D3">
              <w:rPr>
                <w:rFonts w:ascii="Arial" w:hAnsi="Arial" w:cs="Arial"/>
                <w:sz w:val="20"/>
                <w:szCs w:val="20"/>
              </w:rPr>
              <w:t>Opakowanie jednostkowe 100 szt.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rPr>
          <w:trHeight w:val="517"/>
        </w:trPr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011" w:type="dxa"/>
            <w:vAlign w:val="center"/>
          </w:tcPr>
          <w:p w:rsidR="009768D3" w:rsidRPr="00DD6927" w:rsidRDefault="009768D3" w:rsidP="009768D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Rękawice jednorazowe  foliowe</w:t>
            </w:r>
            <w:r w:rsidRPr="00DD6927">
              <w:rPr>
                <w:rFonts w:ascii="Arial" w:hAnsi="Arial" w:cs="Arial"/>
                <w:color w:val="000000"/>
                <w:sz w:val="20"/>
                <w:szCs w:val="20"/>
              </w:rPr>
              <w:t xml:space="preserve"> (zrywki) HDPE  </w:t>
            </w:r>
            <w:r w:rsidRPr="00DD6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rozmiar M</w:t>
            </w:r>
            <w:r w:rsidRPr="00DD6927">
              <w:rPr>
                <w:rFonts w:ascii="Arial" w:hAnsi="Arial" w:cs="Arial"/>
                <w:color w:val="000000"/>
                <w:sz w:val="20"/>
                <w:szCs w:val="20"/>
              </w:rPr>
              <w:t xml:space="preserve"> opakowanie jednostkowe 100 szt.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rPr>
          <w:trHeight w:val="780"/>
        </w:trPr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011" w:type="dxa"/>
            <w:vAlign w:val="center"/>
          </w:tcPr>
          <w:p w:rsidR="009768D3" w:rsidRPr="009768D3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768D3">
              <w:rPr>
                <w:rFonts w:ascii="Arial" w:hAnsi="Arial" w:cs="Arial"/>
                <w:b/>
                <w:sz w:val="20"/>
                <w:szCs w:val="20"/>
                <w:u w:val="single"/>
              </w:rPr>
              <w:t>Rękawice gumowe gospodarcze, flokowane</w:t>
            </w:r>
          </w:p>
          <w:p w:rsidR="009768D3" w:rsidRPr="009768D3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68D3">
              <w:rPr>
                <w:rFonts w:ascii="Arial" w:hAnsi="Arial" w:cs="Arial"/>
                <w:sz w:val="20"/>
                <w:szCs w:val="20"/>
              </w:rPr>
              <w:t xml:space="preserve">Na części chwytnej chropowata struktura, odporne na rozciąganie,  dopuszczone do kontaktu z żywnością, rozmiar: </w:t>
            </w:r>
            <w:r w:rsidRPr="009768D3">
              <w:rPr>
                <w:rFonts w:ascii="Arial" w:hAnsi="Arial" w:cs="Arial"/>
                <w:b/>
                <w:sz w:val="20"/>
                <w:szCs w:val="20"/>
              </w:rPr>
              <w:t xml:space="preserve">M </w:t>
            </w:r>
            <w:r w:rsidRPr="009768D3">
              <w:rPr>
                <w:rFonts w:ascii="Arial" w:hAnsi="Arial" w:cs="Arial"/>
                <w:sz w:val="20"/>
                <w:szCs w:val="20"/>
              </w:rPr>
              <w:t>Opakowanie jednostkowe: para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rPr>
          <w:trHeight w:val="780"/>
        </w:trPr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011" w:type="dxa"/>
            <w:vAlign w:val="center"/>
          </w:tcPr>
          <w:p w:rsidR="009768D3" w:rsidRPr="0092784E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92784E">
              <w:rPr>
                <w:rFonts w:ascii="Arial" w:hAnsi="Arial" w:cs="Arial"/>
                <w:b/>
                <w:sz w:val="20"/>
                <w:szCs w:val="20"/>
                <w:u w:val="single"/>
              </w:rPr>
              <w:t>Rękawice gumowe gospodarcze, flokowane</w:t>
            </w:r>
          </w:p>
          <w:p w:rsidR="009768D3" w:rsidRPr="00914E46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B11">
              <w:rPr>
                <w:rFonts w:ascii="Arial" w:hAnsi="Arial" w:cs="Arial"/>
                <w:sz w:val="20"/>
                <w:szCs w:val="20"/>
              </w:rPr>
              <w:t>Na części chwytnej chropowata struktura, odporne na rozciąganie,  dopuszczone do kontaktu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B11">
              <w:rPr>
                <w:rFonts w:ascii="Arial" w:hAnsi="Arial" w:cs="Arial"/>
                <w:sz w:val="20"/>
                <w:szCs w:val="20"/>
              </w:rPr>
              <w:t xml:space="preserve"> z żywnością, rozmiar: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 </w:t>
            </w:r>
            <w:r w:rsidRPr="00552B11">
              <w:rPr>
                <w:rFonts w:ascii="Arial" w:hAnsi="Arial" w:cs="Arial"/>
                <w:sz w:val="20"/>
                <w:szCs w:val="20"/>
              </w:rPr>
              <w:t>Opakowanie jednostkowe: para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rPr>
          <w:trHeight w:val="780"/>
        </w:trPr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011" w:type="dxa"/>
            <w:vAlign w:val="center"/>
          </w:tcPr>
          <w:p w:rsidR="009768D3" w:rsidRPr="00A65438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5438">
              <w:rPr>
                <w:rFonts w:ascii="Arial" w:hAnsi="Arial" w:cs="Arial"/>
                <w:b/>
                <w:sz w:val="20"/>
                <w:szCs w:val="20"/>
                <w:u w:val="single"/>
              </w:rPr>
              <w:t>Torba pakowa HDPE z uszami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(reklamówka jednorazowa)</w:t>
            </w:r>
          </w:p>
          <w:p w:rsidR="009768D3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Dopuszczona </w:t>
            </w:r>
            <w:r w:rsidRPr="00A65438">
              <w:rPr>
                <w:rFonts w:ascii="Arial" w:hAnsi="Arial" w:cs="Arial"/>
                <w:sz w:val="20"/>
                <w:szCs w:val="20"/>
              </w:rPr>
              <w:t xml:space="preserve"> do kontaktu z żywnością</w:t>
            </w:r>
            <w:r>
              <w:rPr>
                <w:rFonts w:ascii="Arial" w:hAnsi="Arial" w:cs="Arial"/>
                <w:sz w:val="20"/>
                <w:szCs w:val="20"/>
              </w:rPr>
              <w:t xml:space="preserve">, kolor: biały. </w:t>
            </w:r>
            <w:r w:rsidRPr="003371EF"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71EF">
              <w:rPr>
                <w:rFonts w:ascii="Arial" w:hAnsi="Arial" w:cs="Arial"/>
                <w:sz w:val="20"/>
                <w:szCs w:val="20"/>
              </w:rPr>
              <w:t>25x45 cm</w:t>
            </w:r>
            <w:r>
              <w:rPr>
                <w:rFonts w:ascii="Arial" w:hAnsi="Arial" w:cs="Arial"/>
                <w:sz w:val="20"/>
                <w:szCs w:val="20"/>
              </w:rPr>
              <w:t xml:space="preserve"> (+- 5 mm)</w:t>
            </w:r>
          </w:p>
          <w:p w:rsidR="009768D3" w:rsidRPr="00C42ACE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5438">
              <w:rPr>
                <w:rFonts w:ascii="Arial" w:hAnsi="Arial" w:cs="Arial"/>
                <w:sz w:val="20"/>
                <w:szCs w:val="20"/>
              </w:rPr>
              <w:t xml:space="preserve">Opakowanie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jednostkowe </w:t>
            </w:r>
            <w:r w:rsidRPr="00A65438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Pr="004A3DF5">
              <w:rPr>
                <w:rFonts w:ascii="Arial" w:hAnsi="Arial" w:cs="Arial"/>
                <w:b/>
                <w:sz w:val="20"/>
                <w:szCs w:val="20"/>
              </w:rPr>
              <w:t>200 szt.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rPr>
          <w:trHeight w:val="420"/>
        </w:trPr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011" w:type="dxa"/>
            <w:vAlign w:val="center"/>
          </w:tcPr>
          <w:p w:rsidR="009768D3" w:rsidRPr="00A65438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5438">
              <w:rPr>
                <w:rFonts w:ascii="Arial" w:hAnsi="Arial" w:cs="Arial"/>
                <w:b/>
                <w:sz w:val="20"/>
                <w:szCs w:val="20"/>
                <w:u w:val="single"/>
              </w:rPr>
              <w:t>Torba pakowa HDPE z uszami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, (reklamówka jednorazowa)</w:t>
            </w:r>
          </w:p>
          <w:p w:rsidR="009768D3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Dopuszczona </w:t>
            </w:r>
            <w:r w:rsidRPr="00A65438">
              <w:rPr>
                <w:rFonts w:ascii="Arial" w:hAnsi="Arial" w:cs="Arial"/>
                <w:sz w:val="20"/>
                <w:szCs w:val="20"/>
              </w:rPr>
              <w:t xml:space="preserve"> do kontaktu z żywnością</w:t>
            </w:r>
            <w:r>
              <w:rPr>
                <w:rFonts w:ascii="Arial" w:hAnsi="Arial" w:cs="Arial"/>
                <w:sz w:val="20"/>
                <w:szCs w:val="20"/>
              </w:rPr>
              <w:t xml:space="preserve">, kolor: biały. </w:t>
            </w:r>
            <w:r w:rsidRPr="003371EF">
              <w:rPr>
                <w:rFonts w:ascii="Arial" w:hAnsi="Arial" w:cs="Arial"/>
                <w:sz w:val="20"/>
                <w:szCs w:val="20"/>
              </w:rPr>
              <w:t xml:space="preserve">Wymiary: </w:t>
            </w:r>
            <w:r>
              <w:rPr>
                <w:rFonts w:ascii="Arial" w:hAnsi="Arial" w:cs="Arial"/>
                <w:sz w:val="20"/>
                <w:szCs w:val="20"/>
              </w:rPr>
              <w:t xml:space="preserve"> 30x5</w:t>
            </w:r>
            <w:r w:rsidRPr="003371EF">
              <w:rPr>
                <w:rFonts w:ascii="Arial" w:hAnsi="Arial" w:cs="Arial"/>
                <w:sz w:val="20"/>
                <w:szCs w:val="20"/>
              </w:rPr>
              <w:t>5 cm</w:t>
            </w:r>
            <w:r>
              <w:rPr>
                <w:rFonts w:ascii="Arial" w:hAnsi="Arial" w:cs="Arial"/>
                <w:sz w:val="20"/>
                <w:szCs w:val="20"/>
              </w:rPr>
              <w:t xml:space="preserve"> (+- 5 mm)</w:t>
            </w:r>
          </w:p>
          <w:p w:rsidR="009768D3" w:rsidRPr="00C42ACE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65438">
              <w:rPr>
                <w:rFonts w:ascii="Arial" w:hAnsi="Arial" w:cs="Arial"/>
                <w:sz w:val="20"/>
                <w:szCs w:val="20"/>
              </w:rPr>
              <w:t xml:space="preserve">Opakowanie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jednostkowe </w:t>
            </w:r>
            <w:r w:rsidRPr="00A65438">
              <w:rPr>
                <w:rFonts w:ascii="Arial" w:hAnsi="Arial" w:cs="Arial"/>
                <w:sz w:val="20"/>
                <w:szCs w:val="20"/>
              </w:rPr>
              <w:t xml:space="preserve">po </w:t>
            </w:r>
            <w:r w:rsidRPr="004A3DF5">
              <w:rPr>
                <w:rFonts w:ascii="Arial" w:hAnsi="Arial" w:cs="Arial"/>
                <w:b/>
                <w:sz w:val="20"/>
                <w:szCs w:val="20"/>
              </w:rPr>
              <w:t>200 szt.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rPr>
          <w:trHeight w:val="780"/>
        </w:trPr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D3" w:rsidRPr="00DD6927" w:rsidRDefault="009768D3" w:rsidP="009768D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Woreczki śniadaniowe z folii HDPE</w:t>
            </w:r>
            <w:r w:rsidRPr="00DD692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100x270</w:t>
            </w:r>
            <w:r w:rsidRPr="00DD6927">
              <w:rPr>
                <w:rFonts w:ascii="Arial" w:hAnsi="Arial" w:cs="Arial"/>
                <w:color w:val="000000"/>
                <w:sz w:val="20"/>
                <w:szCs w:val="20"/>
              </w:rPr>
              <w:t xml:space="preserve"> mm, dopuszczone do kontaktu z żywnością. Opakowanie jednostkowe 1000 szt. 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rPr>
          <w:trHeight w:val="780"/>
        </w:trPr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8D3" w:rsidRPr="00DD6927" w:rsidRDefault="009768D3" w:rsidP="009768D3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Woreczki śniadaniowe z folii HDPE</w:t>
            </w:r>
            <w:r w:rsidRPr="00DD692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140x320</w:t>
            </w:r>
            <w:r w:rsidRPr="00DD6927">
              <w:rPr>
                <w:rFonts w:ascii="Arial" w:hAnsi="Arial" w:cs="Arial"/>
                <w:color w:val="000000"/>
                <w:sz w:val="20"/>
                <w:szCs w:val="20"/>
              </w:rPr>
              <w:t xml:space="preserve"> mm, dopuszczone do kontaktu z żywnością. Opakowanie jednostkowe 1000 szt. 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rPr>
          <w:trHeight w:val="780"/>
        </w:trPr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5011" w:type="dxa"/>
            <w:vAlign w:val="center"/>
          </w:tcPr>
          <w:p w:rsidR="009768D3" w:rsidRPr="00DD6927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6927">
              <w:rPr>
                <w:rFonts w:ascii="Arial" w:hAnsi="Arial" w:cs="Arial"/>
                <w:b/>
                <w:sz w:val="20"/>
                <w:szCs w:val="20"/>
                <w:u w:val="single"/>
              </w:rPr>
              <w:t>Fartuch ochronny foliowy jednorazowy przedni</w:t>
            </w:r>
            <w:r w:rsidRPr="00ED01A0">
              <w:rPr>
                <w:rFonts w:ascii="Arial" w:hAnsi="Arial" w:cs="Arial"/>
                <w:sz w:val="20"/>
                <w:szCs w:val="20"/>
              </w:rPr>
              <w:t xml:space="preserve"> z PE, wiązany z tyłu, dopuszczony do stosowania w obiektach zbiorowego żywienia, kolor biały. Opak</w:t>
            </w:r>
            <w:r>
              <w:rPr>
                <w:rFonts w:ascii="Arial" w:hAnsi="Arial" w:cs="Arial"/>
                <w:sz w:val="20"/>
                <w:szCs w:val="20"/>
              </w:rPr>
              <w:t>owanie jednostkowe  50-100 szt.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rPr>
          <w:trHeight w:val="780"/>
        </w:trPr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011" w:type="dxa"/>
            <w:vAlign w:val="center"/>
          </w:tcPr>
          <w:p w:rsidR="009768D3" w:rsidRPr="00DD6927" w:rsidRDefault="009768D3" w:rsidP="009768D3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692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Ręcznik papierowy dwuwarstwowy</w:t>
            </w:r>
            <w:r w:rsidRPr="00DD6927">
              <w:rPr>
                <w:rFonts w:ascii="Arial" w:hAnsi="Arial" w:cs="Arial"/>
                <w:color w:val="000000"/>
                <w:sz w:val="20"/>
                <w:szCs w:val="20"/>
              </w:rPr>
              <w:t xml:space="preserve">, MAXI, mocny, gofrowany, o dużych właściwościach absorpcyjnych.  Wysokość minimum 19 cm, średnica minimum 19 cm,  długość w roli około 130 </w:t>
            </w:r>
            <w:proofErr w:type="spellStart"/>
            <w:r w:rsidRPr="00DD6927">
              <w:rPr>
                <w:rFonts w:ascii="Arial" w:hAnsi="Arial" w:cs="Arial"/>
                <w:color w:val="000000"/>
                <w:sz w:val="20"/>
                <w:szCs w:val="20"/>
              </w:rPr>
              <w:t>mb</w:t>
            </w:r>
            <w:proofErr w:type="spellEnd"/>
            <w:r w:rsidRPr="00DD6927">
              <w:rPr>
                <w:rFonts w:ascii="Arial" w:hAnsi="Arial" w:cs="Arial"/>
                <w:color w:val="000000"/>
                <w:sz w:val="20"/>
                <w:szCs w:val="20"/>
              </w:rPr>
              <w:t xml:space="preserve">, papier makulaturowy, kolor biały </w:t>
            </w:r>
            <w:r w:rsidRPr="00DD69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 najmniej w 75 %.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rPr>
          <w:trHeight w:val="780"/>
        </w:trPr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011" w:type="dxa"/>
            <w:vAlign w:val="center"/>
          </w:tcPr>
          <w:p w:rsidR="009768D3" w:rsidRPr="00C42ACE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42AC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Ścierka z </w:t>
            </w:r>
            <w:proofErr w:type="spellStart"/>
            <w:r w:rsidRPr="00C42ACE">
              <w:rPr>
                <w:rFonts w:ascii="Arial" w:hAnsi="Arial" w:cs="Arial"/>
                <w:b/>
                <w:sz w:val="20"/>
                <w:szCs w:val="20"/>
                <w:u w:val="single"/>
              </w:rPr>
              <w:t>mikrofibry</w:t>
            </w:r>
            <w:proofErr w:type="spellEnd"/>
            <w:r w:rsidRPr="00C42AC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(uniwersalna)</w:t>
            </w:r>
          </w:p>
          <w:p w:rsidR="009768D3" w:rsidRPr="00552B11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B11">
              <w:rPr>
                <w:rFonts w:ascii="Arial" w:hAnsi="Arial" w:cs="Arial"/>
                <w:sz w:val="20"/>
                <w:szCs w:val="20"/>
              </w:rPr>
              <w:t xml:space="preserve">Włókno: </w:t>
            </w:r>
            <w:proofErr w:type="spellStart"/>
            <w:r w:rsidRPr="00552B11">
              <w:rPr>
                <w:rFonts w:ascii="Arial" w:hAnsi="Arial" w:cs="Arial"/>
                <w:sz w:val="20"/>
                <w:szCs w:val="20"/>
              </w:rPr>
              <w:t>mikrofibra</w:t>
            </w:r>
            <w:proofErr w:type="spellEnd"/>
            <w:r w:rsidRPr="00552B11">
              <w:rPr>
                <w:rFonts w:ascii="Arial" w:hAnsi="Arial" w:cs="Arial"/>
                <w:sz w:val="20"/>
                <w:szCs w:val="20"/>
              </w:rPr>
              <w:t xml:space="preserve"> 100 %, absorpcja do 400 %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52B11">
              <w:rPr>
                <w:rFonts w:ascii="Arial" w:hAnsi="Arial" w:cs="Arial"/>
                <w:sz w:val="20"/>
                <w:szCs w:val="20"/>
              </w:rPr>
              <w:t>Wymiary: minimum  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52B11">
              <w:rPr>
                <w:rFonts w:ascii="Arial" w:hAnsi="Arial" w:cs="Arial"/>
                <w:sz w:val="20"/>
                <w:szCs w:val="20"/>
              </w:rPr>
              <w:t>x3</w:t>
            </w: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Pr="00552B11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2C3B4E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850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011" w:type="dxa"/>
            <w:vAlign w:val="center"/>
          </w:tcPr>
          <w:p w:rsidR="009768D3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EB6">
              <w:rPr>
                <w:rFonts w:ascii="Arial" w:hAnsi="Arial" w:cs="Arial"/>
                <w:b/>
                <w:sz w:val="20"/>
                <w:szCs w:val="20"/>
                <w:u w:val="single"/>
              </w:rPr>
              <w:t>Zmywak z gąbką profilowany</w:t>
            </w:r>
            <w:r w:rsidRPr="00201EB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9768D3" w:rsidRPr="00201EB6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EB6">
              <w:rPr>
                <w:rFonts w:ascii="Arial" w:hAnsi="Arial" w:cs="Arial"/>
                <w:sz w:val="20"/>
                <w:szCs w:val="20"/>
              </w:rPr>
              <w:t xml:space="preserve">wykonany z tworzywa sztucznego,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1EB6">
              <w:rPr>
                <w:rFonts w:ascii="Arial" w:hAnsi="Arial" w:cs="Arial"/>
                <w:sz w:val="20"/>
                <w:szCs w:val="20"/>
              </w:rPr>
              <w:t>z szorstką włókniną, wymiary: minimum 1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201EB6">
              <w:rPr>
                <w:rFonts w:ascii="Arial" w:hAnsi="Arial" w:cs="Arial"/>
                <w:sz w:val="20"/>
                <w:szCs w:val="20"/>
              </w:rPr>
              <w:t>x70x30 mm</w:t>
            </w:r>
          </w:p>
          <w:p w:rsidR="009768D3" w:rsidRPr="00BC1A71" w:rsidRDefault="009768D3" w:rsidP="009768D3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Producent np. </w:t>
            </w:r>
            <w:r w:rsidRPr="00201EB6">
              <w:rPr>
                <w:rFonts w:ascii="Arial" w:hAnsi="Arial" w:cs="Arial"/>
                <w:sz w:val="20"/>
                <w:szCs w:val="20"/>
              </w:rPr>
              <w:t>VILEDA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201EB6">
              <w:rPr>
                <w:rFonts w:ascii="Arial" w:hAnsi="Arial" w:cs="Arial"/>
                <w:sz w:val="20"/>
                <w:szCs w:val="20"/>
              </w:rPr>
              <w:t xml:space="preserve">  SPONTEX</w:t>
            </w:r>
            <w:r>
              <w:rPr>
                <w:rFonts w:ascii="Arial" w:hAnsi="Arial" w:cs="Arial"/>
                <w:sz w:val="20"/>
                <w:szCs w:val="20"/>
              </w:rPr>
              <w:t xml:space="preserve">  lub równoważne środki innego producenta.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2C3B4E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851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011" w:type="dxa"/>
            <w:vAlign w:val="center"/>
          </w:tcPr>
          <w:p w:rsidR="009768D3" w:rsidRPr="001678F9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78F9">
              <w:rPr>
                <w:rFonts w:ascii="Arial" w:hAnsi="Arial" w:cs="Arial"/>
                <w:b/>
                <w:sz w:val="20"/>
                <w:szCs w:val="20"/>
                <w:u w:val="single"/>
              </w:rPr>
              <w:t>Zmywak gąbka</w:t>
            </w:r>
          </w:p>
          <w:p w:rsidR="009768D3" w:rsidRPr="0092784E" w:rsidRDefault="009768D3" w:rsidP="009768D3">
            <w:pPr>
              <w:tabs>
                <w:tab w:val="left" w:pos="360"/>
              </w:tabs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678F9">
              <w:rPr>
                <w:rFonts w:ascii="Arial" w:hAnsi="Arial" w:cs="Arial"/>
                <w:sz w:val="20"/>
                <w:szCs w:val="20"/>
              </w:rPr>
              <w:t xml:space="preserve">Wykonany z tworzywa o podwyższonej odporności na ścieranie, rozdarcia oraz środki myjąco-dezynfekujące. Dwie powierzchnie robocze: jedna o standardowej chropowatości dla gąbki, druga o zwiększonej odporności na szorowanie. Wymiary: </w:t>
            </w:r>
            <w:r>
              <w:rPr>
                <w:rFonts w:ascii="Arial" w:hAnsi="Arial" w:cs="Arial"/>
                <w:sz w:val="20"/>
                <w:szCs w:val="20"/>
              </w:rPr>
              <w:t>minimum 80</w:t>
            </w:r>
            <w:r w:rsidRPr="001678F9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50x26 mm.  </w:t>
            </w:r>
            <w:r w:rsidRPr="001678F9">
              <w:rPr>
                <w:rFonts w:ascii="Arial" w:hAnsi="Arial" w:cs="Arial"/>
                <w:sz w:val="20"/>
                <w:szCs w:val="20"/>
              </w:rPr>
              <w:t xml:space="preserve">Opakowanie: po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678F9">
              <w:rPr>
                <w:rFonts w:ascii="Arial" w:hAnsi="Arial" w:cs="Arial"/>
                <w:sz w:val="20"/>
                <w:szCs w:val="20"/>
              </w:rPr>
              <w:t xml:space="preserve"> szt.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r w:rsidR="002C3B4E">
              <w:rPr>
                <w:rFonts w:ascii="Arial" w:hAnsi="Arial" w:cs="Arial"/>
                <w:color w:val="000000"/>
                <w:sz w:val="20"/>
                <w:szCs w:val="20"/>
              </w:rPr>
              <w:t>XX</w:t>
            </w:r>
          </w:p>
        </w:tc>
        <w:tc>
          <w:tcPr>
            <w:tcW w:w="708" w:type="dxa"/>
            <w:vAlign w:val="center"/>
          </w:tcPr>
          <w:p w:rsidR="009768D3" w:rsidRPr="00171DBC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opak.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68D3" w:rsidRPr="00171DBC" w:rsidTr="00DD6927">
        <w:tc>
          <w:tcPr>
            <w:tcW w:w="51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011" w:type="dxa"/>
            <w:vAlign w:val="center"/>
          </w:tcPr>
          <w:p w:rsidR="009768D3" w:rsidRPr="009768D3" w:rsidRDefault="009768D3" w:rsidP="009768D3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768D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Wazelina biała farmaceutyczna</w:t>
            </w:r>
          </w:p>
          <w:p w:rsidR="009768D3" w:rsidRPr="009768D3" w:rsidRDefault="009768D3" w:rsidP="009768D3">
            <w:pPr>
              <w:spacing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9768D3">
              <w:rPr>
                <w:rFonts w:ascii="Arial" w:hAnsi="Arial" w:cs="Arial"/>
                <w:color w:val="000000"/>
                <w:sz w:val="20"/>
                <w:szCs w:val="20"/>
              </w:rPr>
              <w:t xml:space="preserve"> Przeznaczenie: jako środek konserwujący, zabezpieczający przed korozją powierzchnie metalowe urządzeń mających kontakt z żywnością. Opakowanie: pojemnik  </w:t>
            </w:r>
            <w:r w:rsidRPr="009768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0,5-1,0 kg.</w:t>
            </w:r>
          </w:p>
        </w:tc>
        <w:tc>
          <w:tcPr>
            <w:tcW w:w="1276" w:type="dxa"/>
            <w:vAlign w:val="center"/>
          </w:tcPr>
          <w:p w:rsidR="009768D3" w:rsidRDefault="002C3B4E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XXX</w:t>
            </w:r>
          </w:p>
        </w:tc>
        <w:tc>
          <w:tcPr>
            <w:tcW w:w="708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9768D3" w:rsidRDefault="009768D3" w:rsidP="009768D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2AB" w:rsidRPr="00171DBC" w:rsidTr="000E17BB">
        <w:trPr>
          <w:trHeight w:val="366"/>
        </w:trPr>
        <w:tc>
          <w:tcPr>
            <w:tcW w:w="10490" w:type="dxa"/>
            <w:gridSpan w:val="7"/>
            <w:vAlign w:val="center"/>
          </w:tcPr>
          <w:p w:rsidR="00C432AB" w:rsidRPr="000E17BB" w:rsidRDefault="00C432AB" w:rsidP="00C432A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0E17BB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:rsidR="00C432AB" w:rsidRDefault="00C432AB" w:rsidP="00C432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C432AB" w:rsidRDefault="00C432AB" w:rsidP="00C432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:rsidR="00C432AB" w:rsidRDefault="00C432AB" w:rsidP="00C432A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B47" w:rsidRDefault="00885B47" w:rsidP="007F3F0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E49E9" w:rsidRDefault="000E49E9" w:rsidP="007F3F0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E49E9" w:rsidRDefault="00A3206D" w:rsidP="007F3F0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206D">
        <w:rPr>
          <w:rFonts w:ascii="Arial" w:eastAsia="Times New Roman" w:hAnsi="Arial" w:cs="Arial"/>
          <w:b/>
          <w:sz w:val="24"/>
          <w:szCs w:val="24"/>
          <w:lang w:eastAsia="ar-SA"/>
        </w:rPr>
        <w:t>Słownie złotych: wartość brutto RAZEM : ................................................................ zł</w:t>
      </w:r>
    </w:p>
    <w:p w:rsidR="00A3206D" w:rsidRDefault="00A3206D" w:rsidP="007F3F0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3206D" w:rsidRDefault="00A3206D" w:rsidP="007F3F0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A3206D">
        <w:rPr>
          <w:rFonts w:ascii="Arial" w:eastAsia="Times New Roman" w:hAnsi="Arial" w:cs="Arial"/>
          <w:b/>
          <w:sz w:val="24"/>
          <w:szCs w:val="24"/>
          <w:lang w:eastAsia="ar-SA"/>
        </w:rPr>
        <w:t>wartość netto ………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……………………….</w:t>
      </w:r>
      <w:r w:rsidRPr="00A3206D">
        <w:rPr>
          <w:rFonts w:ascii="Arial" w:eastAsia="Times New Roman" w:hAnsi="Arial" w:cs="Arial"/>
          <w:b/>
          <w:sz w:val="24"/>
          <w:szCs w:val="24"/>
          <w:lang w:eastAsia="ar-SA"/>
        </w:rPr>
        <w:t>..zł</w:t>
      </w:r>
    </w:p>
    <w:p w:rsidR="000E49E9" w:rsidRDefault="00A3206D" w:rsidP="007F3F06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………………………………………..</w:t>
      </w:r>
    </w:p>
    <w:p w:rsidR="00A3206D" w:rsidRPr="00A3206D" w:rsidRDefault="00A3206D" w:rsidP="007F3F06">
      <w:pPr>
        <w:spacing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3206D">
        <w:rPr>
          <w:rFonts w:ascii="Arial" w:eastAsia="Times New Roman" w:hAnsi="Arial" w:cs="Arial"/>
          <w:b/>
          <w:sz w:val="24"/>
          <w:szCs w:val="24"/>
          <w:lang w:eastAsia="ar-SA"/>
        </w:rPr>
        <w:t>......................., dnia ................2021 r.</w:t>
      </w:r>
      <w:r w:rsidRPr="00A3206D">
        <w:t xml:space="preserve"> </w:t>
      </w:r>
      <w:r>
        <w:t xml:space="preserve">                                                                               </w:t>
      </w:r>
      <w:r w:rsidRPr="00A3206D">
        <w:t xml:space="preserve">          </w:t>
      </w:r>
      <w:r w:rsidRPr="00A3206D">
        <w:rPr>
          <w:rFonts w:ascii="Arial" w:eastAsia="Times New Roman" w:hAnsi="Arial" w:cs="Arial"/>
          <w:sz w:val="18"/>
          <w:szCs w:val="18"/>
          <w:lang w:eastAsia="ar-SA"/>
        </w:rPr>
        <w:t>(podpis Wykonawcy lub</w:t>
      </w:r>
    </w:p>
    <w:p w:rsidR="00885B47" w:rsidRPr="00A3206D" w:rsidRDefault="00A3206D" w:rsidP="007F3F06">
      <w:pPr>
        <w:spacing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A3206D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pełnomocnego</w:t>
      </w:r>
      <w:r w:rsidRPr="00A3206D">
        <w:rPr>
          <w:sz w:val="18"/>
          <w:szCs w:val="18"/>
        </w:rPr>
        <w:t xml:space="preserve"> </w:t>
      </w:r>
      <w:r w:rsidRPr="00A3206D">
        <w:rPr>
          <w:rFonts w:ascii="Arial" w:eastAsia="Times New Roman" w:hAnsi="Arial" w:cs="Arial"/>
          <w:sz w:val="18"/>
          <w:szCs w:val="18"/>
          <w:lang w:eastAsia="ar-SA"/>
        </w:rPr>
        <w:t>przedstawiciela Wykonawcy)</w:t>
      </w:r>
      <w:bookmarkStart w:id="0" w:name="_GoBack"/>
      <w:bookmarkEnd w:id="0"/>
    </w:p>
    <w:sectPr w:rsidR="00885B47" w:rsidRPr="00A3206D" w:rsidSect="00A3206D">
      <w:footerReference w:type="default" r:id="rId9"/>
      <w:pgSz w:w="16838" w:h="11906" w:orient="landscape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4CD" w:rsidRDefault="00F114CD" w:rsidP="006F3C8D">
      <w:pPr>
        <w:spacing w:line="240" w:lineRule="auto"/>
      </w:pPr>
      <w:r>
        <w:separator/>
      </w:r>
    </w:p>
  </w:endnote>
  <w:endnote w:type="continuationSeparator" w:id="0">
    <w:p w:rsidR="00F114CD" w:rsidRDefault="00F114CD" w:rsidP="006F3C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000" w:rsidRDefault="00477000">
    <w:pPr>
      <w:pStyle w:val="Stopka"/>
    </w:pPr>
  </w:p>
  <w:p w:rsidR="006F3C8D" w:rsidRDefault="006F3C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4CD" w:rsidRDefault="00F114CD" w:rsidP="006F3C8D">
      <w:pPr>
        <w:spacing w:line="240" w:lineRule="auto"/>
      </w:pPr>
      <w:r>
        <w:separator/>
      </w:r>
    </w:p>
  </w:footnote>
  <w:footnote w:type="continuationSeparator" w:id="0">
    <w:p w:rsidR="00F114CD" w:rsidRDefault="00F114CD" w:rsidP="006F3C8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490"/>
    <w:multiLevelType w:val="hybridMultilevel"/>
    <w:tmpl w:val="E3F6E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EE"/>
    <w:rsid w:val="00076884"/>
    <w:rsid w:val="00086E40"/>
    <w:rsid w:val="00097D6A"/>
    <w:rsid w:val="000D6FDD"/>
    <w:rsid w:val="000E17BB"/>
    <w:rsid w:val="000E1B8C"/>
    <w:rsid w:val="000E49E9"/>
    <w:rsid w:val="000E5CA7"/>
    <w:rsid w:val="001232DD"/>
    <w:rsid w:val="0015042E"/>
    <w:rsid w:val="001678F9"/>
    <w:rsid w:val="00172C12"/>
    <w:rsid w:val="00174347"/>
    <w:rsid w:val="001835FA"/>
    <w:rsid w:val="00186E86"/>
    <w:rsid w:val="00187E94"/>
    <w:rsid w:val="00196BF8"/>
    <w:rsid w:val="001C160A"/>
    <w:rsid w:val="001D3E70"/>
    <w:rsid w:val="00201EB6"/>
    <w:rsid w:val="002205CD"/>
    <w:rsid w:val="002C3B4E"/>
    <w:rsid w:val="00327FD7"/>
    <w:rsid w:val="00371507"/>
    <w:rsid w:val="00372973"/>
    <w:rsid w:val="0038583D"/>
    <w:rsid w:val="00392B29"/>
    <w:rsid w:val="00394820"/>
    <w:rsid w:val="003A1F4B"/>
    <w:rsid w:val="003A5F52"/>
    <w:rsid w:val="003C7A68"/>
    <w:rsid w:val="003D260F"/>
    <w:rsid w:val="003F2BF8"/>
    <w:rsid w:val="00417A5F"/>
    <w:rsid w:val="004670EE"/>
    <w:rsid w:val="004705F2"/>
    <w:rsid w:val="00477000"/>
    <w:rsid w:val="004A3DF5"/>
    <w:rsid w:val="004D393A"/>
    <w:rsid w:val="004D5815"/>
    <w:rsid w:val="004D6C03"/>
    <w:rsid w:val="004E654F"/>
    <w:rsid w:val="0050008B"/>
    <w:rsid w:val="00500434"/>
    <w:rsid w:val="0052630E"/>
    <w:rsid w:val="0057394A"/>
    <w:rsid w:val="00576EA7"/>
    <w:rsid w:val="00605B2D"/>
    <w:rsid w:val="00617865"/>
    <w:rsid w:val="00624ECA"/>
    <w:rsid w:val="00634C53"/>
    <w:rsid w:val="0064038E"/>
    <w:rsid w:val="006512C7"/>
    <w:rsid w:val="00661FA3"/>
    <w:rsid w:val="00666DCF"/>
    <w:rsid w:val="00686B40"/>
    <w:rsid w:val="006A418D"/>
    <w:rsid w:val="006A4633"/>
    <w:rsid w:val="006C127A"/>
    <w:rsid w:val="006E6953"/>
    <w:rsid w:val="006F3C8D"/>
    <w:rsid w:val="0070436A"/>
    <w:rsid w:val="00735DD9"/>
    <w:rsid w:val="00773309"/>
    <w:rsid w:val="007A3701"/>
    <w:rsid w:val="007C55A0"/>
    <w:rsid w:val="007F3F06"/>
    <w:rsid w:val="00885B47"/>
    <w:rsid w:val="008A5DD0"/>
    <w:rsid w:val="008B50E0"/>
    <w:rsid w:val="008C04DE"/>
    <w:rsid w:val="008D22AE"/>
    <w:rsid w:val="008F390D"/>
    <w:rsid w:val="00914E46"/>
    <w:rsid w:val="00920BA4"/>
    <w:rsid w:val="009326C6"/>
    <w:rsid w:val="009768D3"/>
    <w:rsid w:val="009A18AC"/>
    <w:rsid w:val="00A3206D"/>
    <w:rsid w:val="00A53889"/>
    <w:rsid w:val="00A914AC"/>
    <w:rsid w:val="00A976D1"/>
    <w:rsid w:val="00AA086A"/>
    <w:rsid w:val="00B01336"/>
    <w:rsid w:val="00B1557B"/>
    <w:rsid w:val="00B22159"/>
    <w:rsid w:val="00B93CD2"/>
    <w:rsid w:val="00B94711"/>
    <w:rsid w:val="00BC1A71"/>
    <w:rsid w:val="00BD1A4A"/>
    <w:rsid w:val="00BF7807"/>
    <w:rsid w:val="00C02286"/>
    <w:rsid w:val="00C23F29"/>
    <w:rsid w:val="00C253BE"/>
    <w:rsid w:val="00C432AB"/>
    <w:rsid w:val="00C5466C"/>
    <w:rsid w:val="00C56EF2"/>
    <w:rsid w:val="00C72799"/>
    <w:rsid w:val="00C7766C"/>
    <w:rsid w:val="00CB3B2B"/>
    <w:rsid w:val="00D31DB6"/>
    <w:rsid w:val="00D66F70"/>
    <w:rsid w:val="00D73C78"/>
    <w:rsid w:val="00D92B43"/>
    <w:rsid w:val="00D95B85"/>
    <w:rsid w:val="00DB3215"/>
    <w:rsid w:val="00DC10C1"/>
    <w:rsid w:val="00DD6927"/>
    <w:rsid w:val="00DE4F0D"/>
    <w:rsid w:val="00E21584"/>
    <w:rsid w:val="00E4163A"/>
    <w:rsid w:val="00E41D9D"/>
    <w:rsid w:val="00E42806"/>
    <w:rsid w:val="00E54F69"/>
    <w:rsid w:val="00E63718"/>
    <w:rsid w:val="00E75598"/>
    <w:rsid w:val="00EA4418"/>
    <w:rsid w:val="00EB3BF9"/>
    <w:rsid w:val="00EC3966"/>
    <w:rsid w:val="00ED01A0"/>
    <w:rsid w:val="00F114CD"/>
    <w:rsid w:val="00F2271A"/>
    <w:rsid w:val="00F420E7"/>
    <w:rsid w:val="00F54703"/>
    <w:rsid w:val="00F86B97"/>
    <w:rsid w:val="00F96BFD"/>
    <w:rsid w:val="00FA1411"/>
    <w:rsid w:val="00FD1A5B"/>
    <w:rsid w:val="00FF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140B6"/>
  <w15:docId w15:val="{69F226AE-07AD-47BE-8747-7EB73FE8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799"/>
    <w:pPr>
      <w:spacing w:after="0"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27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rsid w:val="00C7279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27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F3F06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1D3E7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D3E7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63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F3C8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3C8D"/>
  </w:style>
  <w:style w:type="paragraph" w:styleId="Stopka">
    <w:name w:val="footer"/>
    <w:basedOn w:val="Normalny"/>
    <w:link w:val="StopkaZnak"/>
    <w:uiPriority w:val="99"/>
    <w:unhideWhenUsed/>
    <w:rsid w:val="006F3C8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D1AE-DF96-4E3C-A219-79C643886DC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6B6CA0D-387B-4522-8EC7-8EDDFC27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Rymarz Renata</dc:creator>
  <cp:keywords/>
  <dc:description/>
  <cp:lastModifiedBy>Chlubicki Zbigniew</cp:lastModifiedBy>
  <cp:revision>3</cp:revision>
  <cp:lastPrinted>2021-04-14T09:01:00Z</cp:lastPrinted>
  <dcterms:created xsi:type="dcterms:W3CDTF">2021-04-08T08:47:00Z</dcterms:created>
  <dcterms:modified xsi:type="dcterms:W3CDTF">2021-04-14T09:01:00Z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0d2b6b07-db44-4b55-b141-7dbd626ba9a0</vt:lpwstr>
  </property>
  <property fmtid="{D5CDD505-2E9C-101B-9397-08002B2CF9AE}" pid="3" name="bjSaver">
    <vt:lpwstr>gq9M4koD+p9b/t/jWXJnjX+b5tcf+PcR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