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03C8" w14:textId="77777777" w:rsidR="00A737C5" w:rsidRPr="00A737C5" w:rsidRDefault="00A737C5" w:rsidP="00A737C5">
      <w:pPr>
        <w:pStyle w:val="Heading"/>
        <w:shd w:val="clear" w:color="auto" w:fill="000000"/>
        <w:spacing w:line="320" w:lineRule="exact"/>
        <w:ind w:right="-88"/>
        <w:rPr>
          <w:rFonts w:ascii="Tahoma" w:hAnsi="Tahoma" w:cs="Tahoma"/>
          <w:bCs/>
          <w:spacing w:val="6"/>
          <w:sz w:val="18"/>
          <w:szCs w:val="18"/>
        </w:rPr>
      </w:pPr>
      <w:r>
        <w:rPr>
          <w:rFonts w:ascii="Tahoma" w:hAnsi="Tahoma" w:cs="Tahoma"/>
          <w:b w:val="0"/>
          <w:spacing w:val="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M O W A</w:t>
      </w:r>
    </w:p>
    <w:p w14:paraId="37F4ED3E" w14:textId="2D951A4B" w:rsidR="00A737C5" w:rsidRPr="00A737C5" w:rsidRDefault="003944C7" w:rsidP="00A737C5">
      <w:pPr>
        <w:spacing w:line="320" w:lineRule="exact"/>
        <w:ind w:right="-88"/>
        <w:jc w:val="center"/>
        <w:rPr>
          <w:rFonts w:ascii="Tahoma" w:eastAsia="Tahoma" w:hAnsi="Tahoma" w:cs="Tahoma"/>
          <w:bCs/>
          <w:spacing w:val="6"/>
          <w:sz w:val="18"/>
          <w:szCs w:val="18"/>
        </w:rPr>
      </w:pPr>
      <w:r>
        <w:rPr>
          <w:rFonts w:ascii="Tahoma" w:hAnsi="Tahoma" w:cs="Tahoma"/>
          <w:b/>
          <w:bCs/>
          <w:spacing w:val="6"/>
          <w:sz w:val="18"/>
          <w:szCs w:val="18"/>
        </w:rPr>
        <w:t xml:space="preserve">zawarta w dniu …… </w:t>
      </w:r>
      <w:r w:rsidR="003F1390">
        <w:rPr>
          <w:rFonts w:ascii="Tahoma" w:hAnsi="Tahoma" w:cs="Tahoma"/>
          <w:b/>
          <w:bCs/>
          <w:spacing w:val="6"/>
          <w:sz w:val="18"/>
          <w:szCs w:val="18"/>
        </w:rPr>
        <w:t>sierpnia</w:t>
      </w:r>
      <w:bookmarkStart w:id="0" w:name="_GoBack"/>
      <w:bookmarkEnd w:id="0"/>
      <w:r>
        <w:rPr>
          <w:rFonts w:ascii="Tahoma" w:hAnsi="Tahoma" w:cs="Tahoma"/>
          <w:b/>
          <w:bCs/>
          <w:spacing w:val="6"/>
          <w:sz w:val="18"/>
          <w:szCs w:val="18"/>
        </w:rPr>
        <w:t xml:space="preserve"> 2019</w:t>
      </w:r>
      <w:r w:rsidR="00A737C5" w:rsidRPr="00A737C5">
        <w:rPr>
          <w:rFonts w:ascii="Tahoma" w:hAnsi="Tahoma" w:cs="Tahoma"/>
          <w:b/>
          <w:bCs/>
          <w:spacing w:val="6"/>
          <w:sz w:val="18"/>
          <w:szCs w:val="18"/>
        </w:rPr>
        <w:t xml:space="preserve"> roku</w:t>
      </w:r>
    </w:p>
    <w:p w14:paraId="4A3E3858" w14:textId="77777777" w:rsidR="00A737C5" w:rsidRPr="00A737C5" w:rsidRDefault="00A737C5" w:rsidP="00A737C5">
      <w:pPr>
        <w:pStyle w:val="Nagwek1"/>
        <w:tabs>
          <w:tab w:val="left" w:pos="0"/>
        </w:tabs>
        <w:spacing w:line="320" w:lineRule="exact"/>
        <w:ind w:right="-88" w:hanging="432"/>
        <w:rPr>
          <w:rFonts w:ascii="Tahoma" w:hAnsi="Tahoma" w:cs="Tahoma"/>
          <w:iCs/>
          <w:spacing w:val="6"/>
          <w:sz w:val="18"/>
          <w:szCs w:val="18"/>
        </w:rPr>
      </w:pPr>
      <w:r w:rsidRPr="00A737C5">
        <w:rPr>
          <w:rFonts w:ascii="Tahoma" w:eastAsia="Tahoma" w:hAnsi="Tahoma" w:cs="Tahoma"/>
          <w:b w:val="0"/>
          <w:bCs/>
          <w:spacing w:val="6"/>
          <w:sz w:val="18"/>
          <w:szCs w:val="18"/>
        </w:rPr>
        <w:t xml:space="preserve">       </w:t>
      </w:r>
      <w:r w:rsidRPr="00A737C5">
        <w:rPr>
          <w:rFonts w:ascii="Tahoma" w:hAnsi="Tahoma" w:cs="Tahoma"/>
          <w:b w:val="0"/>
          <w:bCs/>
          <w:spacing w:val="6"/>
          <w:sz w:val="18"/>
          <w:szCs w:val="18"/>
        </w:rPr>
        <w:t>Zamawiający:</w:t>
      </w:r>
      <w:r w:rsidRPr="00A737C5">
        <w:rPr>
          <w:rFonts w:ascii="Tahoma" w:hAnsi="Tahoma" w:cs="Tahoma"/>
          <w:b w:val="0"/>
          <w:spacing w:val="6"/>
          <w:sz w:val="18"/>
          <w:szCs w:val="18"/>
        </w:rPr>
        <w:tab/>
      </w:r>
      <w:r w:rsidRPr="00A737C5">
        <w:rPr>
          <w:rFonts w:ascii="Tahoma" w:hAnsi="Tahoma" w:cs="Tahoma"/>
          <w:b w:val="0"/>
          <w:spacing w:val="6"/>
          <w:sz w:val="18"/>
          <w:szCs w:val="18"/>
        </w:rPr>
        <w:tab/>
      </w:r>
      <w:r w:rsidRPr="00A737C5">
        <w:rPr>
          <w:rFonts w:ascii="Tahoma" w:hAnsi="Tahoma" w:cs="Tahoma"/>
          <w:b w:val="0"/>
          <w:spacing w:val="6"/>
          <w:sz w:val="18"/>
          <w:szCs w:val="18"/>
        </w:rPr>
        <w:tab/>
      </w:r>
      <w:r w:rsidRPr="00A737C5">
        <w:rPr>
          <w:rFonts w:ascii="Tahoma" w:hAnsi="Tahoma" w:cs="Tahoma"/>
          <w:iCs/>
          <w:spacing w:val="6"/>
          <w:sz w:val="18"/>
          <w:szCs w:val="18"/>
        </w:rPr>
        <w:t>Dolnośląskie Centrum Onkologii we Wrocławiu</w:t>
      </w:r>
    </w:p>
    <w:p w14:paraId="5004531F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/>
          <w:iCs/>
          <w:spacing w:val="6"/>
          <w:sz w:val="18"/>
          <w:szCs w:val="18"/>
        </w:rPr>
      </w:pPr>
      <w:r w:rsidRPr="00A737C5">
        <w:rPr>
          <w:rFonts w:ascii="Tahoma" w:hAnsi="Tahoma" w:cs="Tahoma"/>
          <w:iCs/>
          <w:spacing w:val="6"/>
          <w:sz w:val="18"/>
          <w:szCs w:val="18"/>
        </w:rPr>
        <w:tab/>
      </w:r>
      <w:r w:rsidRPr="00A737C5">
        <w:rPr>
          <w:rFonts w:ascii="Tahoma" w:hAnsi="Tahoma" w:cs="Tahoma"/>
          <w:iCs/>
          <w:spacing w:val="6"/>
          <w:sz w:val="18"/>
          <w:szCs w:val="18"/>
        </w:rPr>
        <w:tab/>
      </w:r>
      <w:r w:rsidRPr="00A737C5">
        <w:rPr>
          <w:rFonts w:ascii="Tahoma" w:hAnsi="Tahoma" w:cs="Tahoma"/>
          <w:iCs/>
          <w:spacing w:val="6"/>
          <w:sz w:val="18"/>
          <w:szCs w:val="18"/>
        </w:rPr>
        <w:tab/>
      </w:r>
      <w:r w:rsidRPr="00A737C5">
        <w:rPr>
          <w:rFonts w:ascii="Tahoma" w:hAnsi="Tahoma" w:cs="Tahoma"/>
          <w:iCs/>
          <w:spacing w:val="6"/>
          <w:sz w:val="18"/>
          <w:szCs w:val="18"/>
        </w:rPr>
        <w:tab/>
      </w:r>
      <w:r w:rsidRPr="00A737C5">
        <w:rPr>
          <w:rFonts w:ascii="Tahoma" w:hAnsi="Tahoma" w:cs="Tahoma"/>
          <w:b/>
          <w:iCs/>
          <w:spacing w:val="6"/>
          <w:sz w:val="18"/>
          <w:szCs w:val="18"/>
        </w:rPr>
        <w:t>53-413 Wrocław</w:t>
      </w:r>
    </w:p>
    <w:p w14:paraId="50F5AD38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Cs/>
          <w:spacing w:val="6"/>
          <w:sz w:val="18"/>
          <w:szCs w:val="18"/>
        </w:rPr>
      </w:pPr>
      <w:r w:rsidRPr="00A737C5">
        <w:rPr>
          <w:rFonts w:ascii="Tahoma" w:hAnsi="Tahoma" w:cs="Tahoma"/>
          <w:b/>
          <w:iCs/>
          <w:spacing w:val="6"/>
          <w:sz w:val="18"/>
          <w:szCs w:val="18"/>
        </w:rPr>
        <w:tab/>
      </w:r>
      <w:r w:rsidRPr="00A737C5">
        <w:rPr>
          <w:rFonts w:ascii="Tahoma" w:hAnsi="Tahoma" w:cs="Tahoma"/>
          <w:b/>
          <w:iCs/>
          <w:spacing w:val="6"/>
          <w:sz w:val="18"/>
          <w:szCs w:val="18"/>
        </w:rPr>
        <w:tab/>
      </w:r>
      <w:r w:rsidRPr="00A737C5">
        <w:rPr>
          <w:rFonts w:ascii="Tahoma" w:hAnsi="Tahoma" w:cs="Tahoma"/>
          <w:b/>
          <w:iCs/>
          <w:spacing w:val="6"/>
          <w:sz w:val="18"/>
          <w:szCs w:val="18"/>
        </w:rPr>
        <w:tab/>
      </w:r>
      <w:r w:rsidRPr="00A737C5">
        <w:rPr>
          <w:rFonts w:ascii="Tahoma" w:hAnsi="Tahoma" w:cs="Tahoma"/>
          <w:b/>
          <w:iCs/>
          <w:spacing w:val="6"/>
          <w:sz w:val="18"/>
          <w:szCs w:val="18"/>
        </w:rPr>
        <w:tab/>
        <w:t>pl. Hirszfelda 12</w:t>
      </w:r>
    </w:p>
    <w:p w14:paraId="7C0318D4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Cs/>
          <w:spacing w:val="6"/>
          <w:sz w:val="18"/>
          <w:szCs w:val="18"/>
        </w:rPr>
      </w:pPr>
      <w:r w:rsidRPr="00A737C5">
        <w:rPr>
          <w:rFonts w:ascii="Tahoma" w:hAnsi="Tahoma" w:cs="Tahoma"/>
          <w:bCs/>
          <w:spacing w:val="6"/>
          <w:sz w:val="18"/>
          <w:szCs w:val="18"/>
        </w:rPr>
        <w:t>NIP:</w:t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/>
          <w:bCs/>
          <w:spacing w:val="6"/>
          <w:sz w:val="18"/>
          <w:szCs w:val="18"/>
        </w:rPr>
        <w:t xml:space="preserve">899-22-28-100 </w:t>
      </w:r>
    </w:p>
    <w:p w14:paraId="1DDC74E7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Cs/>
          <w:spacing w:val="6"/>
          <w:sz w:val="18"/>
          <w:szCs w:val="18"/>
        </w:rPr>
      </w:pPr>
      <w:r w:rsidRPr="00A737C5">
        <w:rPr>
          <w:rFonts w:ascii="Tahoma" w:hAnsi="Tahoma" w:cs="Tahoma"/>
          <w:bCs/>
          <w:spacing w:val="6"/>
          <w:sz w:val="18"/>
          <w:szCs w:val="18"/>
        </w:rPr>
        <w:t>REGON:</w:t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/>
          <w:bCs/>
          <w:spacing w:val="6"/>
          <w:sz w:val="18"/>
          <w:szCs w:val="18"/>
        </w:rPr>
        <w:t>000290096</w:t>
      </w:r>
    </w:p>
    <w:p w14:paraId="2D7D8D5F" w14:textId="77777777" w:rsidR="00A737C5" w:rsidRDefault="00A737C5" w:rsidP="00A737C5">
      <w:pPr>
        <w:spacing w:before="60" w:line="260" w:lineRule="exact"/>
        <w:ind w:left="2832" w:hanging="2832"/>
        <w:rPr>
          <w:rFonts w:ascii="Tahoma" w:hAnsi="Tahoma" w:cs="Tahoma"/>
          <w:b/>
          <w:sz w:val="18"/>
          <w:szCs w:val="18"/>
        </w:rPr>
      </w:pPr>
      <w:r w:rsidRPr="00095115">
        <w:rPr>
          <w:rFonts w:ascii="Tahoma" w:hAnsi="Tahoma" w:cs="Tahoma"/>
          <w:bCs/>
          <w:sz w:val="18"/>
          <w:szCs w:val="18"/>
        </w:rPr>
        <w:t>Reprezentowany przez:</w:t>
      </w:r>
      <w:r w:rsidRPr="00095115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ab/>
      </w:r>
      <w:r w:rsidRPr="002E702D">
        <w:rPr>
          <w:rFonts w:ascii="Tahoma" w:hAnsi="Tahoma" w:cs="Tahoma"/>
          <w:b/>
          <w:sz w:val="18"/>
          <w:szCs w:val="18"/>
        </w:rPr>
        <w:t>Z-</w:t>
      </w:r>
      <w:proofErr w:type="spellStart"/>
      <w:r w:rsidRPr="002E702D">
        <w:rPr>
          <w:rFonts w:ascii="Tahoma" w:hAnsi="Tahoma" w:cs="Tahoma"/>
          <w:b/>
          <w:sz w:val="18"/>
          <w:szCs w:val="18"/>
        </w:rPr>
        <w:t>cę</w:t>
      </w:r>
      <w:proofErr w:type="spellEnd"/>
      <w:r w:rsidRPr="002E702D">
        <w:rPr>
          <w:rFonts w:ascii="Tahoma" w:hAnsi="Tahoma" w:cs="Tahoma"/>
          <w:b/>
          <w:sz w:val="18"/>
          <w:szCs w:val="18"/>
        </w:rPr>
        <w:t xml:space="preserve"> Dyrektora ds. Inwestycyjno-Eksploatacyjnych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2E702D">
        <w:rPr>
          <w:rFonts w:ascii="Tahoma" w:hAnsi="Tahoma" w:cs="Tahoma"/>
          <w:b/>
          <w:sz w:val="18"/>
          <w:szCs w:val="18"/>
        </w:rPr>
        <w:t xml:space="preserve">– </w:t>
      </w:r>
    </w:p>
    <w:p w14:paraId="44A54BFB" w14:textId="77777777" w:rsidR="00A737C5" w:rsidRPr="00A737C5" w:rsidRDefault="00A737C5" w:rsidP="00A737C5">
      <w:pPr>
        <w:spacing w:before="60" w:line="260" w:lineRule="exact"/>
        <w:ind w:left="2832"/>
        <w:rPr>
          <w:rFonts w:ascii="Tahoma" w:hAnsi="Tahoma" w:cs="Tahoma"/>
          <w:sz w:val="18"/>
          <w:szCs w:val="18"/>
        </w:rPr>
      </w:pPr>
      <w:r w:rsidRPr="002E702D">
        <w:rPr>
          <w:rFonts w:ascii="Tahoma" w:hAnsi="Tahoma" w:cs="Tahoma"/>
          <w:b/>
          <w:sz w:val="18"/>
          <w:szCs w:val="18"/>
        </w:rPr>
        <w:t>Grzegorza Stryjeńskiego</w:t>
      </w:r>
      <w:r w:rsidRPr="00A737C5">
        <w:rPr>
          <w:rFonts w:ascii="Tahoma" w:hAnsi="Tahoma" w:cs="Tahoma"/>
          <w:i/>
          <w:spacing w:val="6"/>
          <w:sz w:val="18"/>
          <w:szCs w:val="18"/>
        </w:rPr>
        <w:tab/>
      </w:r>
      <w:r w:rsidRPr="00A737C5">
        <w:rPr>
          <w:rFonts w:ascii="Tahoma" w:hAnsi="Tahoma" w:cs="Tahoma"/>
          <w:i/>
          <w:spacing w:val="6"/>
          <w:sz w:val="18"/>
          <w:szCs w:val="18"/>
        </w:rPr>
        <w:tab/>
      </w:r>
    </w:p>
    <w:p w14:paraId="1460A731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spacing w:val="6"/>
          <w:sz w:val="18"/>
          <w:szCs w:val="18"/>
          <w:lang w:eastAsia="pl-PL"/>
        </w:rPr>
      </w:pPr>
      <w:r w:rsidRPr="00A737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91B7" wp14:editId="20BAD3A1">
                <wp:simplePos x="0" y="0"/>
                <wp:positionH relativeFrom="column">
                  <wp:posOffset>-48895</wp:posOffset>
                </wp:positionH>
                <wp:positionV relativeFrom="paragraph">
                  <wp:posOffset>96520</wp:posOffset>
                </wp:positionV>
                <wp:extent cx="5829300" cy="0"/>
                <wp:effectExtent l="10795" t="13970" r="8255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7B0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6pt" to="45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" strokeweight=".26mm">
                <v:stroke joinstyle="miter" endcap="square"/>
              </v:line>
            </w:pict>
          </mc:Fallback>
        </mc:AlternateContent>
      </w:r>
    </w:p>
    <w:p w14:paraId="5AFAAF75" w14:textId="77777777" w:rsidR="00A737C5" w:rsidRPr="00AA0FA9" w:rsidRDefault="00A737C5" w:rsidP="00A737C5">
      <w:pPr>
        <w:spacing w:line="320" w:lineRule="exact"/>
        <w:ind w:right="-88"/>
        <w:jc w:val="both"/>
        <w:rPr>
          <w:rFonts w:ascii="Tahoma" w:hAnsi="Tahoma" w:cs="Tahoma"/>
          <w:b/>
          <w:bCs/>
          <w:spacing w:val="6"/>
          <w:sz w:val="18"/>
          <w:szCs w:val="18"/>
        </w:rPr>
      </w:pPr>
      <w:r>
        <w:rPr>
          <w:rFonts w:ascii="Tahoma" w:hAnsi="Tahoma" w:cs="Tahoma"/>
          <w:bCs/>
          <w:spacing w:val="6"/>
          <w:sz w:val="18"/>
          <w:szCs w:val="18"/>
        </w:rPr>
        <w:t xml:space="preserve">Wykonawca: </w:t>
      </w:r>
      <w:r>
        <w:rPr>
          <w:rFonts w:ascii="Tahoma" w:hAnsi="Tahoma" w:cs="Tahoma"/>
          <w:bCs/>
          <w:spacing w:val="6"/>
          <w:sz w:val="18"/>
          <w:szCs w:val="18"/>
        </w:rPr>
        <w:tab/>
      </w:r>
      <w:r>
        <w:rPr>
          <w:rFonts w:ascii="Tahoma" w:hAnsi="Tahoma" w:cs="Tahoma"/>
          <w:bCs/>
          <w:spacing w:val="6"/>
          <w:sz w:val="18"/>
          <w:szCs w:val="18"/>
        </w:rPr>
        <w:tab/>
      </w:r>
      <w:r>
        <w:rPr>
          <w:rFonts w:ascii="Tahoma" w:hAnsi="Tahoma" w:cs="Tahoma"/>
          <w:bCs/>
          <w:spacing w:val="6"/>
          <w:sz w:val="18"/>
          <w:szCs w:val="18"/>
        </w:rPr>
        <w:tab/>
      </w:r>
      <w:r w:rsidRPr="00AA0FA9">
        <w:rPr>
          <w:rFonts w:ascii="Tahoma" w:hAnsi="Tahoma" w:cs="Tahoma"/>
          <w:b/>
          <w:bCs/>
          <w:spacing w:val="6"/>
          <w:sz w:val="18"/>
          <w:szCs w:val="18"/>
        </w:rPr>
        <w:t>BLULOG Sp. z o.o.</w:t>
      </w:r>
    </w:p>
    <w:p w14:paraId="5E29FF3B" w14:textId="77777777" w:rsidR="00A737C5" w:rsidRPr="00AA0FA9" w:rsidRDefault="00A737C5" w:rsidP="00A737C5">
      <w:pPr>
        <w:spacing w:line="320" w:lineRule="exact"/>
        <w:ind w:right="-88"/>
        <w:jc w:val="both"/>
        <w:rPr>
          <w:rFonts w:ascii="Tahoma" w:eastAsia="Tahoma" w:hAnsi="Tahoma" w:cs="Tahoma"/>
          <w:b/>
          <w:bCs/>
          <w:spacing w:val="6"/>
          <w:sz w:val="18"/>
          <w:szCs w:val="18"/>
        </w:rPr>
      </w:pPr>
      <w:r w:rsidRPr="00AA0FA9">
        <w:rPr>
          <w:rFonts w:ascii="Tahoma" w:hAnsi="Tahoma" w:cs="Tahoma"/>
          <w:b/>
          <w:bCs/>
          <w:spacing w:val="6"/>
          <w:sz w:val="18"/>
          <w:szCs w:val="18"/>
        </w:rPr>
        <w:tab/>
      </w:r>
      <w:r w:rsidRPr="00AA0FA9">
        <w:rPr>
          <w:rFonts w:ascii="Tahoma" w:hAnsi="Tahoma" w:cs="Tahoma"/>
          <w:b/>
          <w:bCs/>
          <w:spacing w:val="6"/>
          <w:sz w:val="18"/>
          <w:szCs w:val="18"/>
        </w:rPr>
        <w:tab/>
      </w:r>
      <w:r w:rsidRPr="00AA0FA9">
        <w:rPr>
          <w:rFonts w:ascii="Tahoma" w:hAnsi="Tahoma" w:cs="Tahoma"/>
          <w:b/>
          <w:bCs/>
          <w:spacing w:val="6"/>
          <w:sz w:val="18"/>
          <w:szCs w:val="18"/>
        </w:rPr>
        <w:tab/>
      </w:r>
      <w:r w:rsidRPr="00AA0FA9">
        <w:rPr>
          <w:rFonts w:ascii="Tahoma" w:hAnsi="Tahoma" w:cs="Tahoma"/>
          <w:b/>
          <w:bCs/>
          <w:spacing w:val="6"/>
          <w:sz w:val="18"/>
          <w:szCs w:val="18"/>
        </w:rPr>
        <w:tab/>
        <w:t>Ul. Konarzewska 4; 60-101 Poznań</w:t>
      </w:r>
    </w:p>
    <w:p w14:paraId="0C317193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Cs/>
          <w:spacing w:val="6"/>
          <w:sz w:val="18"/>
          <w:szCs w:val="18"/>
        </w:rPr>
      </w:pPr>
      <w:r w:rsidRPr="00A737C5">
        <w:rPr>
          <w:rFonts w:ascii="Tahoma" w:hAnsi="Tahoma" w:cs="Tahoma"/>
          <w:bCs/>
          <w:spacing w:val="6"/>
          <w:sz w:val="18"/>
          <w:szCs w:val="18"/>
        </w:rPr>
        <w:t>NIP:</w:t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="00AA0FA9">
        <w:rPr>
          <w:rFonts w:ascii="Tahoma" w:hAnsi="Tahoma" w:cs="Tahoma"/>
          <w:b/>
          <w:bCs/>
          <w:spacing w:val="6"/>
          <w:sz w:val="18"/>
          <w:szCs w:val="18"/>
        </w:rPr>
        <w:t>7792427403</w:t>
      </w:r>
    </w:p>
    <w:p w14:paraId="5FDEC089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Cs/>
          <w:spacing w:val="6"/>
          <w:sz w:val="18"/>
          <w:szCs w:val="18"/>
        </w:rPr>
      </w:pPr>
      <w:r w:rsidRPr="00A737C5">
        <w:rPr>
          <w:rFonts w:ascii="Tahoma" w:hAnsi="Tahoma" w:cs="Tahoma"/>
          <w:bCs/>
          <w:spacing w:val="6"/>
          <w:sz w:val="18"/>
          <w:szCs w:val="18"/>
        </w:rPr>
        <w:t>REGON:</w:t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="00AA0FA9" w:rsidRPr="00AA0FA9">
        <w:rPr>
          <w:rFonts w:ascii="Tahoma" w:hAnsi="Tahoma" w:cs="Tahoma"/>
          <w:b/>
          <w:bCs/>
          <w:spacing w:val="6"/>
          <w:sz w:val="18"/>
          <w:szCs w:val="18"/>
        </w:rPr>
        <w:t>360570</w:t>
      </w:r>
      <w:r w:rsidR="00AA0FA9">
        <w:rPr>
          <w:rFonts w:ascii="Tahoma" w:hAnsi="Tahoma" w:cs="Tahoma"/>
          <w:b/>
          <w:bCs/>
          <w:spacing w:val="6"/>
          <w:sz w:val="18"/>
          <w:szCs w:val="18"/>
        </w:rPr>
        <w:t>810</w:t>
      </w:r>
    </w:p>
    <w:p w14:paraId="7F8D2115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Cs/>
          <w:spacing w:val="6"/>
          <w:sz w:val="18"/>
          <w:szCs w:val="18"/>
        </w:rPr>
      </w:pPr>
      <w:r w:rsidRPr="00A737C5">
        <w:rPr>
          <w:rFonts w:ascii="Tahoma" w:hAnsi="Tahoma" w:cs="Tahoma"/>
          <w:bCs/>
          <w:spacing w:val="6"/>
          <w:sz w:val="18"/>
          <w:szCs w:val="18"/>
        </w:rPr>
        <w:t>Wpisany</w:t>
      </w:r>
      <w:r w:rsidR="00AA0FA9">
        <w:rPr>
          <w:rFonts w:ascii="Tahoma" w:hAnsi="Tahoma" w:cs="Tahoma"/>
          <w:bCs/>
          <w:spacing w:val="6"/>
          <w:sz w:val="18"/>
          <w:szCs w:val="18"/>
        </w:rPr>
        <w:t xml:space="preserve"> do Krajowego Rejestru Sądowego </w:t>
      </w:r>
      <w:r w:rsidR="00AA0FA9" w:rsidRPr="00AA0FA9">
        <w:rPr>
          <w:rFonts w:ascii="Tahoma" w:hAnsi="Tahoma" w:cs="Tahoma"/>
          <w:b/>
          <w:bCs/>
          <w:spacing w:val="6"/>
          <w:sz w:val="18"/>
          <w:szCs w:val="18"/>
        </w:rPr>
        <w:t>0000538972</w:t>
      </w:r>
    </w:p>
    <w:p w14:paraId="643B103F" w14:textId="77777777" w:rsidR="00A737C5" w:rsidRPr="00A737C5" w:rsidRDefault="00A737C5" w:rsidP="00A737C5">
      <w:pPr>
        <w:spacing w:line="320" w:lineRule="exact"/>
        <w:ind w:right="-88"/>
        <w:jc w:val="both"/>
      </w:pPr>
      <w:r w:rsidRPr="00A737C5">
        <w:rPr>
          <w:rFonts w:ascii="Tahoma" w:hAnsi="Tahoma" w:cs="Tahoma"/>
          <w:bCs/>
          <w:spacing w:val="6"/>
          <w:sz w:val="18"/>
          <w:szCs w:val="18"/>
        </w:rPr>
        <w:t xml:space="preserve">Reprezentowany przez:  </w:t>
      </w:r>
      <w:r w:rsidRPr="00A737C5">
        <w:rPr>
          <w:rFonts w:ascii="Tahoma" w:hAnsi="Tahoma" w:cs="Tahoma"/>
          <w:bCs/>
          <w:spacing w:val="6"/>
          <w:sz w:val="18"/>
          <w:szCs w:val="18"/>
        </w:rPr>
        <w:tab/>
      </w:r>
      <w:r w:rsidRPr="00A737C5">
        <w:rPr>
          <w:rFonts w:ascii="Tahoma" w:hAnsi="Tahoma" w:cs="Tahoma"/>
          <w:b/>
          <w:bCs/>
          <w:spacing w:val="6"/>
          <w:sz w:val="18"/>
          <w:szCs w:val="18"/>
        </w:rPr>
        <w:t>……………………………………………..</w:t>
      </w:r>
    </w:p>
    <w:p w14:paraId="48EB3733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spacing w:val="6"/>
        </w:rPr>
      </w:pPr>
      <w:r w:rsidRPr="00A737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5792B" wp14:editId="7C164181">
                <wp:simplePos x="0" y="0"/>
                <wp:positionH relativeFrom="column">
                  <wp:posOffset>-48895</wp:posOffset>
                </wp:positionH>
                <wp:positionV relativeFrom="paragraph">
                  <wp:posOffset>147320</wp:posOffset>
                </wp:positionV>
                <wp:extent cx="5829300" cy="0"/>
                <wp:effectExtent l="10795" t="10795" r="825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D728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6pt" to="455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14:paraId="02B1721A" w14:textId="77777777" w:rsidR="00A737C5" w:rsidRPr="00A737C5" w:rsidRDefault="00A737C5" w:rsidP="00A737C5">
      <w:pPr>
        <w:spacing w:line="320" w:lineRule="exact"/>
        <w:ind w:right="-88"/>
        <w:jc w:val="both"/>
        <w:rPr>
          <w:rFonts w:ascii="Tahoma" w:hAnsi="Tahoma" w:cs="Tahoma"/>
          <w:b/>
          <w:spacing w:val="6"/>
          <w:sz w:val="18"/>
          <w:szCs w:val="18"/>
        </w:rPr>
      </w:pPr>
      <w:r w:rsidRPr="00A737C5">
        <w:rPr>
          <w:rFonts w:ascii="Tahoma" w:hAnsi="Tahoma" w:cs="Tahoma"/>
          <w:b/>
          <w:spacing w:val="6"/>
          <w:sz w:val="18"/>
          <w:szCs w:val="18"/>
        </w:rPr>
        <w:tab/>
      </w:r>
    </w:p>
    <w:p w14:paraId="6C73095D" w14:textId="77777777" w:rsidR="00A737C5" w:rsidRPr="00A737C5" w:rsidRDefault="00A737C5" w:rsidP="00A737C5">
      <w:pPr>
        <w:spacing w:line="320" w:lineRule="exact"/>
        <w:ind w:right="-88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pacing w:val="6"/>
          <w:sz w:val="18"/>
          <w:szCs w:val="18"/>
        </w:rPr>
        <w:t>§ 1</w:t>
      </w:r>
    </w:p>
    <w:p w14:paraId="143B1E4A" w14:textId="77777777" w:rsidR="00A737C5" w:rsidRPr="00A737C5" w:rsidRDefault="00A737C5" w:rsidP="00A737C5">
      <w:pPr>
        <w:pStyle w:val="NormalnyWeb"/>
        <w:spacing w:before="0" w:after="0" w:line="320" w:lineRule="exact"/>
        <w:ind w:left="360" w:right="-88"/>
        <w:jc w:val="center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Podstawa prawna</w:t>
      </w:r>
    </w:p>
    <w:p w14:paraId="3B05BDD9" w14:textId="77777777" w:rsidR="00A737C5" w:rsidRPr="00A737C5" w:rsidRDefault="00A737C5" w:rsidP="00A737C5">
      <w:pPr>
        <w:spacing w:line="320" w:lineRule="exact"/>
        <w:ind w:right="-88"/>
        <w:jc w:val="center"/>
        <w:rPr>
          <w:rFonts w:ascii="Tahoma" w:hAnsi="Tahoma" w:cs="Tahoma"/>
          <w:sz w:val="18"/>
          <w:szCs w:val="18"/>
        </w:rPr>
      </w:pPr>
    </w:p>
    <w:p w14:paraId="6650F3D0" w14:textId="0E4FD12C" w:rsidR="00A737C5" w:rsidRPr="00A737C5" w:rsidRDefault="00A737C5" w:rsidP="00E55D45">
      <w:pPr>
        <w:pStyle w:val="Tekstpodstawowywcity21"/>
        <w:spacing w:line="360" w:lineRule="auto"/>
        <w:ind w:firstLine="0"/>
        <w:rPr>
          <w:b/>
          <w:spacing w:val="-4"/>
          <w:sz w:val="18"/>
          <w:szCs w:val="18"/>
        </w:rPr>
      </w:pPr>
      <w:r w:rsidRPr="00A737C5">
        <w:rPr>
          <w:sz w:val="18"/>
          <w:szCs w:val="18"/>
        </w:rPr>
        <w:t>Podstawą prawną zawarcia niniejszej umowy jest art. 4 pkt 8 ustawy z dnia 29.01.2004 r. Prawo zamówień publicznych (tekst jednolity Dz. U. z 201</w:t>
      </w:r>
      <w:r w:rsidR="00836152">
        <w:rPr>
          <w:sz w:val="18"/>
          <w:szCs w:val="18"/>
        </w:rPr>
        <w:t>8</w:t>
      </w:r>
      <w:r w:rsidRPr="00A737C5">
        <w:rPr>
          <w:sz w:val="18"/>
          <w:szCs w:val="18"/>
        </w:rPr>
        <w:t xml:space="preserve"> r., poz. </w:t>
      </w:r>
      <w:r w:rsidR="00836152">
        <w:rPr>
          <w:sz w:val="18"/>
          <w:szCs w:val="18"/>
        </w:rPr>
        <w:t>1986</w:t>
      </w:r>
      <w:r w:rsidR="00836152" w:rsidRPr="00A737C5">
        <w:rPr>
          <w:sz w:val="18"/>
          <w:szCs w:val="18"/>
        </w:rPr>
        <w:t xml:space="preserve"> </w:t>
      </w:r>
      <w:r w:rsidRPr="00A737C5">
        <w:rPr>
          <w:sz w:val="18"/>
          <w:szCs w:val="18"/>
        </w:rPr>
        <w:t xml:space="preserve">z </w:t>
      </w:r>
      <w:proofErr w:type="spellStart"/>
      <w:r w:rsidRPr="00A737C5">
        <w:rPr>
          <w:sz w:val="18"/>
          <w:szCs w:val="18"/>
        </w:rPr>
        <w:t>późn</w:t>
      </w:r>
      <w:proofErr w:type="spellEnd"/>
      <w:r w:rsidRPr="00A737C5">
        <w:rPr>
          <w:sz w:val="18"/>
          <w:szCs w:val="18"/>
        </w:rPr>
        <w:t xml:space="preserve">. zm. zwanej dalej </w:t>
      </w:r>
      <w:r w:rsidRPr="00A737C5">
        <w:rPr>
          <w:i/>
          <w:sz w:val="18"/>
          <w:szCs w:val="18"/>
        </w:rPr>
        <w:t>ustawą</w:t>
      </w:r>
      <w:r w:rsidRPr="00A737C5">
        <w:rPr>
          <w:sz w:val="18"/>
          <w:szCs w:val="18"/>
        </w:rPr>
        <w:t>).</w:t>
      </w:r>
    </w:p>
    <w:p w14:paraId="4AA6656D" w14:textId="77777777" w:rsidR="00A737C5" w:rsidRPr="00A737C5" w:rsidRDefault="00A737C5" w:rsidP="00A737C5">
      <w:pPr>
        <w:spacing w:line="320" w:lineRule="exact"/>
        <w:ind w:right="-88"/>
        <w:jc w:val="center"/>
        <w:rPr>
          <w:rFonts w:ascii="Tahoma" w:eastAsia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pacing w:val="-4"/>
          <w:sz w:val="18"/>
          <w:szCs w:val="18"/>
        </w:rPr>
        <w:t xml:space="preserve">§ 2 </w:t>
      </w:r>
    </w:p>
    <w:p w14:paraId="6C8DF1E4" w14:textId="77777777" w:rsidR="00A737C5" w:rsidRPr="00A737C5" w:rsidRDefault="00A737C5" w:rsidP="00E55D45">
      <w:pPr>
        <w:pStyle w:val="NormalnyWeb"/>
        <w:spacing w:before="0" w:after="0" w:line="320" w:lineRule="exact"/>
        <w:ind w:left="360" w:right="-88"/>
        <w:jc w:val="center"/>
        <w:rPr>
          <w:rFonts w:ascii="Tahoma" w:hAnsi="Tahoma" w:cs="Tahoma"/>
          <w:spacing w:val="-4"/>
          <w:sz w:val="18"/>
          <w:szCs w:val="18"/>
        </w:rPr>
      </w:pPr>
      <w:r w:rsidRPr="00A737C5">
        <w:rPr>
          <w:rFonts w:ascii="Tahoma" w:eastAsia="Tahoma" w:hAnsi="Tahoma" w:cs="Tahoma"/>
          <w:b/>
          <w:sz w:val="18"/>
          <w:szCs w:val="18"/>
          <w:shd w:val="clear" w:color="auto" w:fill="000000"/>
        </w:rPr>
        <w:t xml:space="preserve"> </w:t>
      </w: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Przedmiot umowy</w:t>
      </w:r>
    </w:p>
    <w:p w14:paraId="1C85BC3B" w14:textId="77777777" w:rsidR="00A737C5" w:rsidRPr="00A737C5" w:rsidRDefault="00A737C5" w:rsidP="00A737C5">
      <w:pPr>
        <w:pStyle w:val="Tekstpodstawowy"/>
        <w:numPr>
          <w:ilvl w:val="1"/>
          <w:numId w:val="4"/>
        </w:numPr>
        <w:spacing w:line="320" w:lineRule="exact"/>
        <w:ind w:left="426" w:right="-88" w:hanging="426"/>
        <w:rPr>
          <w:b/>
          <w:szCs w:val="20"/>
        </w:rPr>
      </w:pPr>
      <w:r w:rsidRPr="00A737C5">
        <w:rPr>
          <w:spacing w:val="-4"/>
          <w:sz w:val="18"/>
          <w:szCs w:val="18"/>
        </w:rPr>
        <w:t>Przedmiotem umowy jest:</w:t>
      </w:r>
    </w:p>
    <w:p w14:paraId="5192D569" w14:textId="77777777" w:rsidR="00A737C5" w:rsidRPr="00A737C5" w:rsidRDefault="00A737C5" w:rsidP="00A737C5">
      <w:pPr>
        <w:pStyle w:val="Tekstpodstawowy"/>
        <w:spacing w:line="260" w:lineRule="exact"/>
        <w:rPr>
          <w:spacing w:val="-4"/>
          <w:sz w:val="18"/>
          <w:szCs w:val="18"/>
        </w:rPr>
      </w:pPr>
      <w:r w:rsidRPr="00A737C5">
        <w:rPr>
          <w:b/>
          <w:szCs w:val="20"/>
        </w:rPr>
        <w:t>Dostawa</w:t>
      </w:r>
      <w:r w:rsidR="003944C7">
        <w:rPr>
          <w:b/>
          <w:szCs w:val="20"/>
        </w:rPr>
        <w:t xml:space="preserve"> rejestratorów do</w:t>
      </w:r>
      <w:r w:rsidRPr="00A737C5">
        <w:rPr>
          <w:b/>
          <w:spacing w:val="0"/>
          <w:szCs w:val="20"/>
        </w:rPr>
        <w:t xml:space="preserve"> monitorowania warunków przechowywania leków i innych produktów w zak</w:t>
      </w:r>
      <w:r w:rsidR="003944C7">
        <w:rPr>
          <w:b/>
          <w:spacing w:val="0"/>
          <w:szCs w:val="20"/>
        </w:rPr>
        <w:t xml:space="preserve">resie temperatury </w:t>
      </w:r>
      <w:r w:rsidRPr="00A737C5">
        <w:rPr>
          <w:b/>
          <w:spacing w:val="0"/>
          <w:szCs w:val="20"/>
        </w:rPr>
        <w:t>umożliwiający rejestrację pomiarów w czasie rzeczywistym oraz przekazywanie on-line bezprzewodowo informacji do systemu zainstalowanego na serwerze Zamawiającego</w:t>
      </w:r>
      <w:r w:rsidR="009215A1">
        <w:rPr>
          <w:b/>
          <w:spacing w:val="0"/>
          <w:szCs w:val="20"/>
        </w:rPr>
        <w:t>, wraz z oprogramowaniem służącym do ich przesyłania i przechowywania</w:t>
      </w:r>
      <w:r w:rsidRPr="00A737C5">
        <w:rPr>
          <w:b/>
          <w:spacing w:val="0"/>
          <w:szCs w:val="20"/>
        </w:rPr>
        <w:t xml:space="preserve"> </w:t>
      </w:r>
      <w:r w:rsidRPr="00A737C5">
        <w:rPr>
          <w:b/>
          <w:spacing w:val="0"/>
        </w:rPr>
        <w:t>– realizację przedm</w:t>
      </w:r>
      <w:r w:rsidR="003944C7">
        <w:rPr>
          <w:b/>
          <w:spacing w:val="0"/>
        </w:rPr>
        <w:t>iotu umowy podzielono na 2 zadania</w:t>
      </w:r>
      <w:r w:rsidRPr="00A737C5">
        <w:rPr>
          <w:b/>
          <w:spacing w:val="0"/>
        </w:rPr>
        <w:t>.</w:t>
      </w:r>
    </w:p>
    <w:p w14:paraId="0911FCE8" w14:textId="77777777" w:rsidR="00A737C5" w:rsidRPr="00A737C5" w:rsidRDefault="00A737C5" w:rsidP="00A737C5">
      <w:pPr>
        <w:pStyle w:val="Tekstpodstawowy"/>
        <w:numPr>
          <w:ilvl w:val="1"/>
          <w:numId w:val="4"/>
        </w:numPr>
        <w:spacing w:line="320" w:lineRule="exact"/>
        <w:ind w:left="426" w:right="-88" w:hanging="426"/>
        <w:rPr>
          <w:sz w:val="18"/>
          <w:szCs w:val="18"/>
        </w:rPr>
      </w:pPr>
      <w:r w:rsidRPr="00A737C5">
        <w:rPr>
          <w:spacing w:val="-4"/>
          <w:sz w:val="18"/>
          <w:szCs w:val="18"/>
        </w:rPr>
        <w:t xml:space="preserve">Szczegółowy opis przedmiotu umowy zawiera </w:t>
      </w:r>
      <w:r w:rsidRPr="00A737C5">
        <w:rPr>
          <w:b/>
          <w:spacing w:val="-4"/>
          <w:sz w:val="18"/>
          <w:szCs w:val="18"/>
        </w:rPr>
        <w:t xml:space="preserve">załącznik nr 1 do umowy pn. </w:t>
      </w:r>
      <w:r w:rsidRPr="00A737C5">
        <w:rPr>
          <w:spacing w:val="-4"/>
          <w:sz w:val="18"/>
          <w:szCs w:val="18"/>
        </w:rPr>
        <w:t xml:space="preserve">„Opis przedmiotu zamówienia” oraz </w:t>
      </w:r>
      <w:r w:rsidRPr="00A737C5">
        <w:rPr>
          <w:b/>
          <w:spacing w:val="-4"/>
          <w:sz w:val="18"/>
          <w:szCs w:val="18"/>
        </w:rPr>
        <w:t>załącznik nr 3 do umowy pn.</w:t>
      </w:r>
      <w:r w:rsidRPr="00A737C5">
        <w:rPr>
          <w:spacing w:val="-4"/>
          <w:sz w:val="18"/>
          <w:szCs w:val="18"/>
        </w:rPr>
        <w:t xml:space="preserve"> „Formularz oferty”, stanowiące integralną część umowy.</w:t>
      </w:r>
    </w:p>
    <w:p w14:paraId="12200901" w14:textId="77777777" w:rsidR="00A737C5" w:rsidRPr="00A737C5" w:rsidRDefault="00A737C5" w:rsidP="00A737C5">
      <w:pPr>
        <w:pStyle w:val="Tekstpodstawowy"/>
        <w:numPr>
          <w:ilvl w:val="1"/>
          <w:numId w:val="4"/>
        </w:numPr>
        <w:spacing w:line="320" w:lineRule="exact"/>
        <w:ind w:left="426" w:right="-88" w:hanging="426"/>
        <w:rPr>
          <w:rFonts w:eastAsia="Tahoma"/>
          <w:sz w:val="18"/>
          <w:szCs w:val="18"/>
        </w:rPr>
      </w:pPr>
      <w:r w:rsidRPr="00A737C5">
        <w:rPr>
          <w:sz w:val="18"/>
          <w:szCs w:val="18"/>
        </w:rPr>
        <w:t>Realizację przedmio</w:t>
      </w:r>
      <w:r w:rsidR="003944C7">
        <w:rPr>
          <w:sz w:val="18"/>
          <w:szCs w:val="18"/>
        </w:rPr>
        <w:t>tu umowy podzielono na dwa zadania</w:t>
      </w:r>
      <w:r w:rsidRPr="00A737C5">
        <w:rPr>
          <w:sz w:val="18"/>
          <w:szCs w:val="18"/>
        </w:rPr>
        <w:t>:</w:t>
      </w:r>
    </w:p>
    <w:p w14:paraId="72063218" w14:textId="77777777" w:rsidR="003944C7" w:rsidRPr="003944C7" w:rsidRDefault="00A737C5" w:rsidP="003944C7">
      <w:pPr>
        <w:pStyle w:val="Tekstpodstawowywcity"/>
        <w:tabs>
          <w:tab w:val="left" w:pos="567"/>
        </w:tabs>
        <w:suppressAutoHyphens w:val="0"/>
        <w:spacing w:line="320" w:lineRule="exact"/>
        <w:ind w:left="426"/>
        <w:rPr>
          <w:rFonts w:ascii="Tahoma" w:hAnsi="Tahoma" w:cs="Tahoma"/>
          <w:sz w:val="18"/>
          <w:szCs w:val="18"/>
        </w:rPr>
      </w:pPr>
      <w:r w:rsidRPr="003944C7">
        <w:rPr>
          <w:rFonts w:ascii="Tahoma" w:hAnsi="Tahoma" w:cs="Tahoma"/>
          <w:sz w:val="18"/>
          <w:szCs w:val="18"/>
        </w:rPr>
        <w:t xml:space="preserve">1) </w:t>
      </w:r>
      <w:r w:rsidR="003944C7" w:rsidRPr="003944C7">
        <w:rPr>
          <w:rFonts w:ascii="Tahoma" w:hAnsi="Tahoma" w:cs="Tahoma"/>
          <w:b/>
          <w:sz w:val="18"/>
          <w:szCs w:val="18"/>
        </w:rPr>
        <w:t>zadanie 1</w:t>
      </w:r>
      <w:r w:rsidRPr="003944C7">
        <w:rPr>
          <w:rFonts w:ascii="Tahoma" w:hAnsi="Tahoma" w:cs="Tahoma"/>
          <w:sz w:val="18"/>
          <w:szCs w:val="18"/>
        </w:rPr>
        <w:t xml:space="preserve"> – </w:t>
      </w:r>
      <w:r w:rsidR="003944C7" w:rsidRPr="003944C7">
        <w:rPr>
          <w:rFonts w:ascii="Tahoma" w:hAnsi="Tahoma" w:cs="Tahoma"/>
          <w:sz w:val="18"/>
          <w:szCs w:val="18"/>
        </w:rPr>
        <w:t xml:space="preserve">Dostawa 30 urządzeń rejestrujących temperaturę w zakresie minimum -30 °C do +50 °C </w:t>
      </w:r>
      <w:r w:rsidR="009215A1">
        <w:rPr>
          <w:rFonts w:ascii="Tahoma" w:hAnsi="Tahoma" w:cs="Tahoma"/>
          <w:sz w:val="18"/>
          <w:szCs w:val="18"/>
        </w:rPr>
        <w:t xml:space="preserve">wraz z licencją </w:t>
      </w:r>
      <w:r w:rsidR="003944C7" w:rsidRPr="003944C7">
        <w:rPr>
          <w:rFonts w:ascii="Tahoma" w:hAnsi="Tahoma" w:cs="Tahoma"/>
          <w:sz w:val="18"/>
          <w:szCs w:val="18"/>
        </w:rPr>
        <w:t>zapewniających odczytywanie w sposób bezprzewodowy danych z urządzeń rejestrujących i przekazywanie ich z wykorzystaniem istniejącej infrastruktury radiowej na redundantny serwer Wykonawc</w:t>
      </w:r>
      <w:r w:rsidR="004C6204">
        <w:rPr>
          <w:rFonts w:ascii="Tahoma" w:hAnsi="Tahoma" w:cs="Tahoma"/>
          <w:sz w:val="18"/>
          <w:szCs w:val="18"/>
        </w:rPr>
        <w:t xml:space="preserve">y gdzie dane będą przechowywane </w:t>
      </w:r>
      <w:r w:rsidR="003944C7" w:rsidRPr="003944C7">
        <w:rPr>
          <w:rFonts w:ascii="Tahoma" w:hAnsi="Tahoma" w:cs="Tahoma"/>
          <w:sz w:val="18"/>
          <w:szCs w:val="18"/>
        </w:rPr>
        <w:t xml:space="preserve">w sposób bezpieczny i zanonimizowany w sposób umożliwiający odczyt danych przez Zamawiającego w aplikacji </w:t>
      </w:r>
      <w:proofErr w:type="spellStart"/>
      <w:r w:rsidR="003944C7" w:rsidRPr="003944C7">
        <w:rPr>
          <w:rFonts w:ascii="Tahoma" w:hAnsi="Tahoma" w:cs="Tahoma"/>
          <w:sz w:val="18"/>
          <w:szCs w:val="18"/>
        </w:rPr>
        <w:t>BluConsole</w:t>
      </w:r>
      <w:proofErr w:type="spellEnd"/>
      <w:r w:rsidR="003944C7" w:rsidRPr="003944C7">
        <w:rPr>
          <w:rFonts w:ascii="Tahoma" w:hAnsi="Tahoma" w:cs="Tahoma"/>
          <w:sz w:val="18"/>
          <w:szCs w:val="18"/>
        </w:rPr>
        <w:t>.</w:t>
      </w:r>
    </w:p>
    <w:p w14:paraId="72BCAE8A" w14:textId="6414791C" w:rsidR="003944C7" w:rsidRPr="003944C7" w:rsidRDefault="00A737C5" w:rsidP="003944C7">
      <w:pPr>
        <w:pStyle w:val="Tekstpodstawowywcity"/>
        <w:tabs>
          <w:tab w:val="left" w:pos="567"/>
        </w:tabs>
        <w:suppressAutoHyphens w:val="0"/>
        <w:spacing w:line="320" w:lineRule="exact"/>
        <w:ind w:left="426"/>
        <w:rPr>
          <w:rFonts w:ascii="Tahoma" w:hAnsi="Tahoma" w:cs="Tahoma"/>
          <w:sz w:val="18"/>
          <w:szCs w:val="18"/>
        </w:rPr>
      </w:pPr>
      <w:r w:rsidRPr="003944C7">
        <w:rPr>
          <w:rFonts w:ascii="Tahoma" w:hAnsi="Tahoma" w:cs="Tahoma"/>
          <w:sz w:val="18"/>
          <w:szCs w:val="18"/>
        </w:rPr>
        <w:t xml:space="preserve">2) </w:t>
      </w:r>
      <w:r w:rsidR="003944C7" w:rsidRPr="003944C7">
        <w:rPr>
          <w:rFonts w:ascii="Tahoma" w:hAnsi="Tahoma" w:cs="Tahoma"/>
          <w:b/>
          <w:sz w:val="18"/>
          <w:szCs w:val="18"/>
        </w:rPr>
        <w:t xml:space="preserve">zadanie 2 - </w:t>
      </w:r>
      <w:r w:rsidRPr="003944C7">
        <w:rPr>
          <w:rFonts w:ascii="Tahoma" w:hAnsi="Tahoma" w:cs="Tahoma"/>
          <w:sz w:val="18"/>
          <w:szCs w:val="18"/>
        </w:rPr>
        <w:t xml:space="preserve"> </w:t>
      </w:r>
      <w:r w:rsidR="003944C7" w:rsidRPr="003944C7">
        <w:rPr>
          <w:rFonts w:ascii="Tahoma" w:hAnsi="Tahoma" w:cs="Tahoma"/>
          <w:sz w:val="18"/>
          <w:szCs w:val="18"/>
        </w:rPr>
        <w:t xml:space="preserve">Dostawa 10 urządzeń rejestrujących temperaturę </w:t>
      </w:r>
      <w:r w:rsidR="009372C2">
        <w:rPr>
          <w:rFonts w:ascii="Tahoma" w:hAnsi="Tahoma" w:cs="Tahoma"/>
          <w:sz w:val="18"/>
          <w:szCs w:val="18"/>
        </w:rPr>
        <w:t>w zakresie minimum -100 °C do +3</w:t>
      </w:r>
      <w:r w:rsidR="003944C7" w:rsidRPr="003944C7">
        <w:rPr>
          <w:rFonts w:ascii="Tahoma" w:hAnsi="Tahoma" w:cs="Tahoma"/>
          <w:sz w:val="18"/>
          <w:szCs w:val="18"/>
        </w:rPr>
        <w:t>0 °</w:t>
      </w:r>
      <w:r w:rsidR="009215A1" w:rsidRPr="003944C7">
        <w:rPr>
          <w:rFonts w:ascii="Tahoma" w:hAnsi="Tahoma" w:cs="Tahoma"/>
          <w:sz w:val="18"/>
          <w:szCs w:val="18"/>
        </w:rPr>
        <w:t>C</w:t>
      </w:r>
      <w:r w:rsidR="009215A1">
        <w:rPr>
          <w:rFonts w:ascii="Tahoma" w:hAnsi="Tahoma" w:cs="Tahoma"/>
          <w:sz w:val="18"/>
          <w:szCs w:val="18"/>
        </w:rPr>
        <w:t xml:space="preserve"> wraz z licencją </w:t>
      </w:r>
      <w:r w:rsidR="003944C7" w:rsidRPr="003944C7">
        <w:rPr>
          <w:rFonts w:ascii="Tahoma" w:hAnsi="Tahoma" w:cs="Tahoma"/>
          <w:sz w:val="18"/>
          <w:szCs w:val="18"/>
        </w:rPr>
        <w:t>zapewniających odczytywanie w sposób bezprzewodowy danych z urządzeń rejestrujących i przekazywanie ich z wykorzystaniem istniejącej infrastruktury radiowej na redundantny serwer Wykonawcy gdzie da</w:t>
      </w:r>
      <w:r w:rsidR="004C6204">
        <w:rPr>
          <w:rFonts w:ascii="Tahoma" w:hAnsi="Tahoma" w:cs="Tahoma"/>
          <w:sz w:val="18"/>
          <w:szCs w:val="18"/>
        </w:rPr>
        <w:t>ne będą przechowywane</w:t>
      </w:r>
      <w:r w:rsidR="003944C7" w:rsidRPr="003944C7">
        <w:rPr>
          <w:rFonts w:ascii="Tahoma" w:hAnsi="Tahoma" w:cs="Tahoma"/>
          <w:sz w:val="18"/>
          <w:szCs w:val="18"/>
        </w:rPr>
        <w:t xml:space="preserve"> w sposób bezpieczny i zanonimizowany w sposób umożliwiający odczyt danych przez Zamawiającego w aplikacji </w:t>
      </w:r>
      <w:proofErr w:type="spellStart"/>
      <w:r w:rsidR="003944C7" w:rsidRPr="003944C7">
        <w:rPr>
          <w:rFonts w:ascii="Tahoma" w:hAnsi="Tahoma" w:cs="Tahoma"/>
          <w:sz w:val="18"/>
          <w:szCs w:val="18"/>
        </w:rPr>
        <w:t>BluConsole</w:t>
      </w:r>
      <w:proofErr w:type="spellEnd"/>
      <w:r w:rsidR="003944C7" w:rsidRPr="003944C7">
        <w:rPr>
          <w:rFonts w:ascii="Tahoma" w:hAnsi="Tahoma" w:cs="Tahoma"/>
          <w:sz w:val="18"/>
          <w:szCs w:val="18"/>
        </w:rPr>
        <w:t>.</w:t>
      </w:r>
    </w:p>
    <w:p w14:paraId="4B80CCA8" w14:textId="77777777" w:rsidR="003944C7" w:rsidRPr="003944C7" w:rsidRDefault="003944C7" w:rsidP="003944C7">
      <w:pPr>
        <w:pStyle w:val="Tekstpodstawowywcity"/>
        <w:tabs>
          <w:tab w:val="left" w:pos="567"/>
        </w:tabs>
        <w:suppressAutoHyphens w:val="0"/>
        <w:spacing w:line="320" w:lineRule="exact"/>
        <w:ind w:left="426"/>
        <w:rPr>
          <w:rFonts w:ascii="Tahoma" w:hAnsi="Tahoma" w:cs="Tahoma"/>
          <w:sz w:val="18"/>
          <w:szCs w:val="18"/>
        </w:rPr>
      </w:pPr>
    </w:p>
    <w:p w14:paraId="273831DC" w14:textId="77777777" w:rsidR="00A737C5" w:rsidRPr="003944C7" w:rsidRDefault="00A737C5" w:rsidP="003944C7">
      <w:pPr>
        <w:pStyle w:val="Tekstpodstawowywcity"/>
        <w:tabs>
          <w:tab w:val="left" w:pos="567"/>
        </w:tabs>
        <w:suppressAutoHyphens w:val="0"/>
        <w:spacing w:line="320" w:lineRule="exact"/>
        <w:ind w:left="426"/>
        <w:rPr>
          <w:rFonts w:ascii="Tahoma" w:hAnsi="Tahoma" w:cs="Tahoma"/>
          <w:sz w:val="18"/>
          <w:szCs w:val="18"/>
        </w:rPr>
      </w:pPr>
      <w:r w:rsidRPr="003944C7">
        <w:rPr>
          <w:rFonts w:ascii="Tahoma" w:hAnsi="Tahoma" w:cs="Tahoma"/>
          <w:sz w:val="18"/>
          <w:szCs w:val="18"/>
        </w:rPr>
        <w:t>Przedmiot umowy należy wykonać zgodnie z obowiązującymi przepisami dotyczącymi i związanymi z przedmiotem umowy.</w:t>
      </w:r>
    </w:p>
    <w:p w14:paraId="31DD7CD2" w14:textId="77777777" w:rsidR="003944C7" w:rsidRPr="00A737C5" w:rsidRDefault="003944C7" w:rsidP="003944C7">
      <w:pPr>
        <w:pStyle w:val="Tekstpodstawowywcity"/>
        <w:tabs>
          <w:tab w:val="left" w:pos="567"/>
        </w:tabs>
        <w:suppressAutoHyphens w:val="0"/>
        <w:spacing w:line="320" w:lineRule="exact"/>
        <w:ind w:left="426"/>
        <w:rPr>
          <w:sz w:val="18"/>
          <w:szCs w:val="18"/>
        </w:rPr>
      </w:pPr>
    </w:p>
    <w:p w14:paraId="190A4B19" w14:textId="77777777" w:rsidR="00A737C5" w:rsidRPr="00A737C5" w:rsidRDefault="00A737C5" w:rsidP="00A737C5">
      <w:pPr>
        <w:numPr>
          <w:ilvl w:val="1"/>
          <w:numId w:val="4"/>
        </w:numPr>
        <w:tabs>
          <w:tab w:val="left" w:pos="540"/>
        </w:tabs>
        <w:suppressAutoHyphens w:val="0"/>
        <w:spacing w:line="320" w:lineRule="exact"/>
        <w:jc w:val="both"/>
      </w:pPr>
      <w:r w:rsidRPr="00A737C5">
        <w:rPr>
          <w:rFonts w:ascii="Tahoma" w:hAnsi="Tahoma" w:cs="Tahoma"/>
          <w:sz w:val="18"/>
          <w:szCs w:val="18"/>
        </w:rPr>
        <w:t xml:space="preserve">Obowiązki gwarancyjne i rękojmia należą do przedmiotu umowy. </w:t>
      </w:r>
    </w:p>
    <w:p w14:paraId="3AEFCA82" w14:textId="77777777" w:rsidR="00E55D45" w:rsidRDefault="00E55D45" w:rsidP="00A737C5">
      <w:pPr>
        <w:pStyle w:val="NormalnyWeb"/>
        <w:spacing w:before="0" w:after="0" w:line="320" w:lineRule="exact"/>
        <w:ind w:left="360" w:right="-88"/>
        <w:jc w:val="center"/>
        <w:rPr>
          <w:rFonts w:ascii="Tahoma" w:hAnsi="Tahoma" w:cs="Tahoma"/>
          <w:b/>
          <w:sz w:val="18"/>
          <w:szCs w:val="18"/>
        </w:rPr>
      </w:pPr>
    </w:p>
    <w:p w14:paraId="1C38C18F" w14:textId="77777777" w:rsidR="00A737C5" w:rsidRPr="00A737C5" w:rsidRDefault="00A737C5" w:rsidP="00A737C5">
      <w:pPr>
        <w:pStyle w:val="NormalnyWeb"/>
        <w:spacing w:before="0" w:after="0" w:line="320" w:lineRule="exact"/>
        <w:ind w:left="360" w:right="-88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z w:val="18"/>
          <w:szCs w:val="18"/>
        </w:rPr>
        <w:t xml:space="preserve">§ 3 </w:t>
      </w:r>
    </w:p>
    <w:p w14:paraId="486646BE" w14:textId="77777777" w:rsidR="00A737C5" w:rsidRPr="00A737C5" w:rsidRDefault="00A737C5" w:rsidP="00A737C5">
      <w:pPr>
        <w:pStyle w:val="NormalnyWeb"/>
        <w:spacing w:before="0" w:after="0" w:line="320" w:lineRule="exact"/>
        <w:ind w:left="360" w:right="-88"/>
        <w:jc w:val="center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Oświadczenie Wykonawcy</w:t>
      </w:r>
    </w:p>
    <w:p w14:paraId="16B4BEEB" w14:textId="77777777" w:rsidR="00A737C5" w:rsidRPr="00A737C5" w:rsidRDefault="00A737C5" w:rsidP="00A737C5">
      <w:pPr>
        <w:numPr>
          <w:ilvl w:val="1"/>
          <w:numId w:val="2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Wykonawca oświadcza, że jest uprawniony oraz posiada niezbędną wiedzę, doświadczenie i sprzęt do pełnej realizacji przedmiotu umowy.</w:t>
      </w:r>
    </w:p>
    <w:p w14:paraId="2F0CF352" w14:textId="77777777" w:rsidR="00A737C5" w:rsidRPr="00A737C5" w:rsidRDefault="00A737C5" w:rsidP="00A737C5">
      <w:pPr>
        <w:numPr>
          <w:ilvl w:val="1"/>
          <w:numId w:val="2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Wykonawca gwarantuje, że dostarczony w ramach niniejszej umowy przedmiot umowy jest nowy, wyprodukowany </w:t>
      </w:r>
      <w:r w:rsidR="003944C7">
        <w:rPr>
          <w:rFonts w:ascii="Tahoma" w:hAnsi="Tahoma" w:cs="Tahoma"/>
          <w:sz w:val="18"/>
          <w:szCs w:val="18"/>
          <w:u w:val="single"/>
        </w:rPr>
        <w:t>nie wcześniej niż w 2019</w:t>
      </w:r>
      <w:r w:rsidRPr="00A737C5">
        <w:rPr>
          <w:rFonts w:ascii="Tahoma" w:hAnsi="Tahoma" w:cs="Tahoma"/>
          <w:sz w:val="18"/>
          <w:szCs w:val="18"/>
          <w:u w:val="single"/>
        </w:rPr>
        <w:t xml:space="preserve"> roku,</w:t>
      </w:r>
      <w:r w:rsidRPr="00A737C5">
        <w:rPr>
          <w:rFonts w:ascii="Tahoma" w:hAnsi="Tahoma" w:cs="Tahoma"/>
          <w:sz w:val="18"/>
          <w:szCs w:val="18"/>
        </w:rPr>
        <w:t xml:space="preserve"> wolny od wad fizycznych i prawnych, spełniający wymagania określone przez Zamawiającego w Opisie Przedmiotu Zamówienia i w stanie nadającym się do używania. </w:t>
      </w:r>
    </w:p>
    <w:p w14:paraId="1EDF623D" w14:textId="77777777" w:rsidR="00A737C5" w:rsidRPr="00A737C5" w:rsidRDefault="00A737C5" w:rsidP="00A737C5">
      <w:pPr>
        <w:numPr>
          <w:ilvl w:val="1"/>
          <w:numId w:val="2"/>
        </w:numPr>
        <w:tabs>
          <w:tab w:val="left" w:pos="0"/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Wykonawca oświadcza, że zapewni autoryzowany serwis gwarancyjny.</w:t>
      </w:r>
    </w:p>
    <w:p w14:paraId="7AC882A4" w14:textId="77777777" w:rsidR="00A737C5" w:rsidRPr="00A737C5" w:rsidRDefault="00A737C5" w:rsidP="00A737C5">
      <w:pPr>
        <w:numPr>
          <w:ilvl w:val="1"/>
          <w:numId w:val="2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eastAsia="ArialNarrow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Wykonawca oświadcza, że dostarczony przedmiot umowy posiada stosowne deklaracje, świadectwa, wydane zgodnie z obowiązującymi przepisami.</w:t>
      </w:r>
    </w:p>
    <w:p w14:paraId="7948CE87" w14:textId="77777777" w:rsidR="00A737C5" w:rsidRPr="00A737C5" w:rsidRDefault="00A737C5" w:rsidP="00A737C5">
      <w:pPr>
        <w:numPr>
          <w:ilvl w:val="1"/>
          <w:numId w:val="2"/>
        </w:numPr>
        <w:tabs>
          <w:tab w:val="left" w:pos="567"/>
        </w:tabs>
        <w:suppressAutoHyphens w:val="0"/>
        <w:spacing w:line="320" w:lineRule="exact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eastAsia="ArialNarrow" w:hAnsi="Tahoma" w:cs="Tahoma"/>
          <w:sz w:val="18"/>
          <w:szCs w:val="18"/>
        </w:rPr>
        <w:t>Wykonawca ponosi odpowiedzialność za wszelkie szkody wyrządzone w związku z wykonywaniem niniejszej</w:t>
      </w:r>
      <w:r w:rsidRPr="00A737C5">
        <w:rPr>
          <w:rFonts w:ascii="Tahoma" w:hAnsi="Tahoma" w:cs="Tahoma"/>
          <w:sz w:val="18"/>
          <w:szCs w:val="18"/>
        </w:rPr>
        <w:t xml:space="preserve"> </w:t>
      </w:r>
      <w:r w:rsidRPr="00A737C5">
        <w:rPr>
          <w:rFonts w:ascii="Tahoma" w:eastAsia="ArialNarrow" w:hAnsi="Tahoma" w:cs="Tahoma"/>
          <w:sz w:val="18"/>
          <w:szCs w:val="18"/>
        </w:rPr>
        <w:t>umowy.</w:t>
      </w:r>
    </w:p>
    <w:p w14:paraId="152C8CCE" w14:textId="70F4C472" w:rsidR="00836152" w:rsidRDefault="00836152" w:rsidP="00836152">
      <w:pPr>
        <w:pStyle w:val="Tekstpodstawowy2"/>
        <w:numPr>
          <w:ilvl w:val="1"/>
          <w:numId w:val="2"/>
        </w:numPr>
        <w:spacing w:after="0" w:line="280" w:lineRule="exact"/>
        <w:rPr>
          <w:rFonts w:ascii="Tahoma" w:hAnsi="Tahoma" w:cs="Tahoma"/>
          <w:sz w:val="18"/>
          <w:szCs w:val="18"/>
        </w:rPr>
      </w:pPr>
      <w:r w:rsidRPr="00507D9E">
        <w:rPr>
          <w:rFonts w:ascii="Tahoma" w:hAnsi="Tahoma" w:cs="Tahoma"/>
          <w:sz w:val="18"/>
          <w:szCs w:val="18"/>
        </w:rPr>
        <w:t xml:space="preserve">Wykonawca zapewnia, że:  </w:t>
      </w:r>
      <w:r w:rsidRPr="00507D9E">
        <w:rPr>
          <w:rFonts w:ascii="Tahoma" w:hAnsi="Tahoma" w:cs="Tahoma"/>
          <w:sz w:val="18"/>
          <w:szCs w:val="18"/>
        </w:rPr>
        <w:br/>
        <w:t xml:space="preserve">a)    prowadzi i będzie prowadził swoją działalność zgodnie z najwyższymi standardami biznesowymi i nie dokona żadnych czynności, które wpłyną lub mogą wpłynąć niekorzystnie na wizerunek lub renomę  Dolnośląskiego Centrum Onkologii we Wrocławiu. </w:t>
      </w:r>
      <w:r w:rsidRPr="00507D9E">
        <w:rPr>
          <w:rFonts w:ascii="Tahoma" w:hAnsi="Tahoma" w:cs="Tahoma"/>
          <w:sz w:val="18"/>
          <w:szCs w:val="18"/>
        </w:rPr>
        <w:br/>
        <w:t xml:space="preserve">b)    poczyni starania w celu zapewnienia, aby osoby będące członkami jego zarządu, wspólnikami, dyrektorami, członkami kadry kierowniczej, pracownikami, przedstawicielami lub innymi osobami działającymi na jego rzecz, w związku z niniejszą Umową nie podjęły żadnej działalności, która narażałby Dolnośląskiego Centrum Onkologii we Wrocławiu na ryzyko kar na podstawie przepisów i regulacji obowiązujących w jakichkolwiek odpowiednich jurysdykcjach zabraniających działań korupcyjnych, tj. obiecywania, proponowania, wręczania, żądania, przyjmowania bezpośrednio lub pośrednio korzyści majątkowej, osobistej lub innej lub obietnicy takiej korzyści w zamian za działanie lub zaniechanie działania w toku działalności gospodarczej; </w:t>
      </w:r>
      <w:r w:rsidRPr="00507D9E">
        <w:rPr>
          <w:rFonts w:ascii="Tahoma" w:hAnsi="Tahoma" w:cs="Tahoma"/>
          <w:sz w:val="18"/>
          <w:szCs w:val="18"/>
        </w:rPr>
        <w:br/>
        <w:t>c)    nie będzie podejmować żadnej innej działalności, która narażałby Dolnośląskiego Centrum Onkologii we Wrocławiu na ryzyko kar wynikających z przepisów prawa i właściwych regulacji.</w:t>
      </w:r>
    </w:p>
    <w:p w14:paraId="69226DF9" w14:textId="77777777" w:rsidR="00836152" w:rsidRPr="00836152" w:rsidRDefault="00836152" w:rsidP="00836152">
      <w:pPr>
        <w:pStyle w:val="Akapitzlist"/>
        <w:tabs>
          <w:tab w:val="left" w:pos="567"/>
        </w:tabs>
        <w:suppressAutoHyphens w:val="0"/>
        <w:spacing w:line="320" w:lineRule="exact"/>
        <w:ind w:left="0"/>
        <w:jc w:val="both"/>
        <w:rPr>
          <w:rFonts w:ascii="Tahoma" w:hAnsi="Tahoma" w:cs="Tahoma"/>
          <w:sz w:val="18"/>
          <w:szCs w:val="18"/>
        </w:rPr>
      </w:pPr>
    </w:p>
    <w:p w14:paraId="68E1D550" w14:textId="77777777" w:rsidR="00A737C5" w:rsidRPr="00A737C5" w:rsidRDefault="00A737C5" w:rsidP="00A737C5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</w:p>
    <w:p w14:paraId="3AC15D24" w14:textId="77777777" w:rsidR="00A737C5" w:rsidRPr="00A737C5" w:rsidRDefault="00A737C5" w:rsidP="00A737C5">
      <w:pPr>
        <w:pStyle w:val="NormalnyWeb"/>
        <w:tabs>
          <w:tab w:val="left" w:pos="0"/>
          <w:tab w:val="left" w:pos="2836"/>
        </w:tabs>
        <w:spacing w:before="0" w:after="0" w:line="320" w:lineRule="exact"/>
        <w:ind w:left="-709" w:right="-88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z w:val="18"/>
          <w:szCs w:val="18"/>
        </w:rPr>
        <w:t xml:space="preserve">§ 4 </w:t>
      </w:r>
    </w:p>
    <w:p w14:paraId="271F0A51" w14:textId="77777777" w:rsidR="00A737C5" w:rsidRPr="00A737C5" w:rsidRDefault="00A737C5" w:rsidP="00A737C5">
      <w:pPr>
        <w:pStyle w:val="NormalnyWeb"/>
        <w:tabs>
          <w:tab w:val="left" w:pos="0"/>
          <w:tab w:val="left" w:pos="2836"/>
        </w:tabs>
        <w:spacing w:before="0" w:after="0" w:line="320" w:lineRule="exact"/>
        <w:ind w:left="-709" w:right="-88"/>
        <w:jc w:val="center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Wynagrodzenie</w:t>
      </w:r>
    </w:p>
    <w:p w14:paraId="6CDB8FE7" w14:textId="77777777" w:rsidR="00A737C5" w:rsidRPr="00A737C5" w:rsidRDefault="00A737C5" w:rsidP="00A737C5">
      <w:pPr>
        <w:numPr>
          <w:ilvl w:val="1"/>
          <w:numId w:val="5"/>
        </w:numPr>
        <w:tabs>
          <w:tab w:val="left" w:pos="567"/>
        </w:tabs>
        <w:spacing w:line="320" w:lineRule="exact"/>
        <w:ind w:left="567" w:right="-88" w:hanging="567"/>
        <w:jc w:val="both"/>
        <w:rPr>
          <w:rFonts w:ascii="Tahoma" w:hAnsi="Tahoma" w:cs="Tahoma"/>
          <w:b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Za wykonanie przedmiotu umowy Zamawiający zapłaci Wykonawcy wynagrodzenie w łącznej wysokości</w:t>
      </w:r>
    </w:p>
    <w:p w14:paraId="3E2C7FE3" w14:textId="77777777" w:rsidR="00A737C5" w:rsidRPr="00A737C5" w:rsidRDefault="003B7E23" w:rsidP="00A737C5">
      <w:pPr>
        <w:spacing w:before="6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1</w:t>
      </w:r>
    </w:p>
    <w:p w14:paraId="4C3301C1" w14:textId="77777777" w:rsidR="00A737C5" w:rsidRPr="00AA0FA9" w:rsidRDefault="00AA0FA9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netto: </w:t>
      </w:r>
      <w:r w:rsidR="00621B37">
        <w:rPr>
          <w:rFonts w:ascii="Tahoma" w:hAnsi="Tahoma" w:cs="Tahoma"/>
          <w:b/>
          <w:sz w:val="18"/>
          <w:szCs w:val="18"/>
        </w:rPr>
        <w:t>………………………</w:t>
      </w:r>
      <w:r w:rsidR="00A737C5" w:rsidRPr="00AA0FA9">
        <w:rPr>
          <w:rFonts w:ascii="Tahoma" w:hAnsi="Tahoma" w:cs="Tahoma"/>
          <w:b/>
          <w:sz w:val="18"/>
          <w:szCs w:val="18"/>
        </w:rPr>
        <w:t xml:space="preserve"> zł.</w:t>
      </w:r>
    </w:p>
    <w:p w14:paraId="5BD71E3B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sł</w:t>
      </w:r>
      <w:r w:rsidR="00621B37">
        <w:rPr>
          <w:rFonts w:ascii="Tahoma" w:hAnsi="Tahoma" w:cs="Tahoma"/>
          <w:sz w:val="18"/>
          <w:szCs w:val="18"/>
        </w:rPr>
        <w:t>ownie : ………………………………………………</w:t>
      </w:r>
    </w:p>
    <w:p w14:paraId="66AFA475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plus podatek VAT</w:t>
      </w:r>
      <w:r w:rsidR="00621B37">
        <w:rPr>
          <w:rFonts w:ascii="Tahoma" w:hAnsi="Tahoma" w:cs="Tahoma"/>
          <w:sz w:val="18"/>
          <w:szCs w:val="18"/>
        </w:rPr>
        <w:t xml:space="preserve"> …………………...</w:t>
      </w:r>
      <w:r w:rsidR="00E55D45">
        <w:rPr>
          <w:rFonts w:ascii="Tahoma" w:hAnsi="Tahoma" w:cs="Tahoma"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 xml:space="preserve">zł   </w:t>
      </w:r>
    </w:p>
    <w:p w14:paraId="7B451356" w14:textId="77777777" w:rsidR="00A737C5" w:rsidRPr="00AA0FA9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b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razem brutto:</w:t>
      </w:r>
      <w:r w:rsidR="00AA0FA9">
        <w:rPr>
          <w:rFonts w:ascii="Tahoma" w:hAnsi="Tahoma" w:cs="Tahoma"/>
          <w:sz w:val="18"/>
          <w:szCs w:val="18"/>
        </w:rPr>
        <w:t xml:space="preserve"> </w:t>
      </w:r>
      <w:r w:rsidR="00621B37">
        <w:rPr>
          <w:rFonts w:ascii="Tahoma" w:hAnsi="Tahoma" w:cs="Tahoma"/>
          <w:b/>
          <w:sz w:val="18"/>
          <w:szCs w:val="18"/>
        </w:rPr>
        <w:t>…………………..</w:t>
      </w:r>
      <w:r w:rsidRPr="00AA0FA9">
        <w:rPr>
          <w:rFonts w:ascii="Tahoma" w:hAnsi="Tahoma" w:cs="Tahoma"/>
          <w:b/>
          <w:sz w:val="18"/>
          <w:szCs w:val="18"/>
        </w:rPr>
        <w:t xml:space="preserve"> zł</w:t>
      </w:r>
    </w:p>
    <w:p w14:paraId="2403CD98" w14:textId="77777777" w:rsidR="00A737C5" w:rsidRPr="00A737C5" w:rsidRDefault="00621B37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 …………………………………………..</w:t>
      </w:r>
    </w:p>
    <w:p w14:paraId="40F303BB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b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Ceny jednostkowe znajdują się w Załączniku nr 3 – Arkusz cenowy</w:t>
      </w:r>
    </w:p>
    <w:p w14:paraId="45E2E9A9" w14:textId="77777777" w:rsidR="00A737C5" w:rsidRPr="00A737C5" w:rsidRDefault="00621B37" w:rsidP="00A737C5">
      <w:pPr>
        <w:spacing w:before="6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2</w:t>
      </w:r>
    </w:p>
    <w:p w14:paraId="2D2AD23C" w14:textId="77777777" w:rsidR="00A737C5" w:rsidRPr="00AA0FA9" w:rsidRDefault="00AA0FA9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netto: </w:t>
      </w:r>
      <w:r w:rsidR="00621B37">
        <w:rPr>
          <w:rFonts w:ascii="Tahoma" w:hAnsi="Tahoma" w:cs="Tahoma"/>
          <w:b/>
          <w:sz w:val="18"/>
          <w:szCs w:val="18"/>
        </w:rPr>
        <w:t>…………………….</w:t>
      </w:r>
      <w:r w:rsidR="00A737C5" w:rsidRPr="00AA0FA9">
        <w:rPr>
          <w:rFonts w:ascii="Tahoma" w:hAnsi="Tahoma" w:cs="Tahoma"/>
          <w:b/>
          <w:sz w:val="18"/>
          <w:szCs w:val="18"/>
        </w:rPr>
        <w:t>.</w:t>
      </w:r>
      <w:r w:rsidR="00621B37">
        <w:rPr>
          <w:rFonts w:ascii="Tahoma" w:hAnsi="Tahoma" w:cs="Tahoma"/>
          <w:b/>
          <w:sz w:val="18"/>
          <w:szCs w:val="18"/>
        </w:rPr>
        <w:t>zł</w:t>
      </w:r>
    </w:p>
    <w:p w14:paraId="5ED01978" w14:textId="77777777" w:rsidR="00A737C5" w:rsidRPr="00A737C5" w:rsidRDefault="00621B37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 : ……………………………..</w:t>
      </w:r>
    </w:p>
    <w:p w14:paraId="706DE9FB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plus </w:t>
      </w:r>
      <w:r w:rsidR="00621B37">
        <w:rPr>
          <w:rFonts w:ascii="Tahoma" w:hAnsi="Tahoma" w:cs="Tahoma"/>
          <w:sz w:val="18"/>
          <w:szCs w:val="18"/>
        </w:rPr>
        <w:t>podatek VAT ……………………</w:t>
      </w:r>
      <w:r w:rsidRPr="00A737C5">
        <w:rPr>
          <w:rFonts w:ascii="Tahoma" w:hAnsi="Tahoma" w:cs="Tahoma"/>
          <w:sz w:val="18"/>
          <w:szCs w:val="18"/>
        </w:rPr>
        <w:t xml:space="preserve"> zł   </w:t>
      </w:r>
    </w:p>
    <w:p w14:paraId="43B636C6" w14:textId="77777777" w:rsidR="00A737C5" w:rsidRPr="00AA0FA9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b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razem brutto:</w:t>
      </w:r>
      <w:r w:rsidR="00AA0FA9">
        <w:rPr>
          <w:rFonts w:ascii="Tahoma" w:hAnsi="Tahoma" w:cs="Tahoma"/>
          <w:sz w:val="18"/>
          <w:szCs w:val="18"/>
        </w:rPr>
        <w:t xml:space="preserve"> </w:t>
      </w:r>
      <w:r w:rsidR="00621B37">
        <w:rPr>
          <w:rFonts w:ascii="Tahoma" w:hAnsi="Tahoma" w:cs="Tahoma"/>
          <w:b/>
          <w:sz w:val="18"/>
          <w:szCs w:val="18"/>
        </w:rPr>
        <w:t>……………………………</w:t>
      </w:r>
      <w:r w:rsidRPr="00AA0FA9">
        <w:rPr>
          <w:rFonts w:ascii="Tahoma" w:hAnsi="Tahoma" w:cs="Tahoma"/>
          <w:b/>
          <w:sz w:val="18"/>
          <w:szCs w:val="18"/>
        </w:rPr>
        <w:t xml:space="preserve"> zł</w:t>
      </w:r>
    </w:p>
    <w:p w14:paraId="406015AF" w14:textId="77777777" w:rsidR="00A737C5" w:rsidRPr="00A737C5" w:rsidRDefault="00621B37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 ……………………………….</w:t>
      </w:r>
    </w:p>
    <w:p w14:paraId="412CA68D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b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Ceny jednostkowe znajdują się w Załączniku nr 3 – Arkusz cenowy</w:t>
      </w:r>
    </w:p>
    <w:p w14:paraId="68FE501A" w14:textId="77777777" w:rsidR="00A737C5" w:rsidRPr="00A737C5" w:rsidRDefault="00A737C5" w:rsidP="00A737C5">
      <w:pPr>
        <w:spacing w:before="60" w:line="240" w:lineRule="exact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</w:rPr>
        <w:t>Łącznie:</w:t>
      </w:r>
    </w:p>
    <w:p w14:paraId="7F53F053" w14:textId="77777777" w:rsidR="00A737C5" w:rsidRPr="00AA0FA9" w:rsidRDefault="00AA0FA9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netto: </w:t>
      </w:r>
      <w:r w:rsidR="00621B37">
        <w:rPr>
          <w:rFonts w:ascii="Tahoma" w:hAnsi="Tahoma" w:cs="Tahoma"/>
          <w:b/>
          <w:sz w:val="18"/>
          <w:szCs w:val="18"/>
        </w:rPr>
        <w:t>……………………………..</w:t>
      </w:r>
      <w:r w:rsidR="00A737C5" w:rsidRPr="00AA0FA9">
        <w:rPr>
          <w:rFonts w:ascii="Tahoma" w:hAnsi="Tahoma" w:cs="Tahoma"/>
          <w:b/>
          <w:sz w:val="18"/>
          <w:szCs w:val="18"/>
        </w:rPr>
        <w:t xml:space="preserve"> zł.</w:t>
      </w:r>
    </w:p>
    <w:p w14:paraId="52379C28" w14:textId="77777777" w:rsidR="00A737C5" w:rsidRPr="00A737C5" w:rsidRDefault="00E55D4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</w:t>
      </w:r>
      <w:r w:rsidR="00621B37">
        <w:rPr>
          <w:rFonts w:ascii="Tahoma" w:hAnsi="Tahoma" w:cs="Tahoma"/>
          <w:sz w:val="18"/>
          <w:szCs w:val="18"/>
        </w:rPr>
        <w:t>ownie : ……………………………………….</w:t>
      </w:r>
    </w:p>
    <w:p w14:paraId="3A6E9C0C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plus podatek </w:t>
      </w:r>
      <w:r w:rsidR="00621B37">
        <w:rPr>
          <w:rFonts w:ascii="Tahoma" w:hAnsi="Tahoma" w:cs="Tahoma"/>
          <w:sz w:val="18"/>
          <w:szCs w:val="18"/>
        </w:rPr>
        <w:t>VAT ……………………….</w:t>
      </w:r>
      <w:r w:rsidRPr="00A737C5">
        <w:rPr>
          <w:rFonts w:ascii="Tahoma" w:hAnsi="Tahoma" w:cs="Tahoma"/>
          <w:sz w:val="18"/>
          <w:szCs w:val="18"/>
        </w:rPr>
        <w:t xml:space="preserve"> zł   </w:t>
      </w:r>
    </w:p>
    <w:p w14:paraId="40655951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razem brutto:</w:t>
      </w:r>
      <w:r w:rsidR="00621B37">
        <w:rPr>
          <w:rFonts w:ascii="Tahoma" w:hAnsi="Tahoma" w:cs="Tahoma"/>
          <w:sz w:val="18"/>
          <w:szCs w:val="18"/>
        </w:rPr>
        <w:t xml:space="preserve"> ………………………………..</w:t>
      </w:r>
      <w:r w:rsidRPr="00AA0FA9">
        <w:rPr>
          <w:rFonts w:ascii="Tahoma" w:hAnsi="Tahoma" w:cs="Tahoma"/>
          <w:b/>
          <w:sz w:val="18"/>
          <w:szCs w:val="18"/>
        </w:rPr>
        <w:t xml:space="preserve"> zł</w:t>
      </w:r>
    </w:p>
    <w:p w14:paraId="0B2053EB" w14:textId="77777777" w:rsidR="00A737C5" w:rsidRPr="00A737C5" w:rsidRDefault="00621B37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 …………………………………….</w:t>
      </w:r>
    </w:p>
    <w:p w14:paraId="72400987" w14:textId="77777777" w:rsidR="00A737C5" w:rsidRPr="00A737C5" w:rsidRDefault="00A737C5" w:rsidP="00A737C5">
      <w:pPr>
        <w:tabs>
          <w:tab w:val="left" w:pos="1004"/>
        </w:tabs>
        <w:spacing w:before="60" w:line="240" w:lineRule="exact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lastRenderedPageBreak/>
        <w:t>Ceny jednostkowe znajdują się w Załączniku nr 2 – Arkusz cenowy.</w:t>
      </w:r>
    </w:p>
    <w:p w14:paraId="1DBA71DD" w14:textId="77777777" w:rsidR="00A737C5" w:rsidRPr="00A737C5" w:rsidRDefault="00A737C5" w:rsidP="00A737C5">
      <w:pPr>
        <w:pStyle w:val="Tekstpodstawowywcity"/>
        <w:numPr>
          <w:ilvl w:val="1"/>
          <w:numId w:val="5"/>
        </w:numPr>
        <w:tabs>
          <w:tab w:val="left" w:pos="567"/>
          <w:tab w:val="left" w:pos="2160"/>
        </w:tabs>
        <w:spacing w:line="320" w:lineRule="exact"/>
        <w:ind w:left="567" w:right="-88" w:hanging="567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Cena </w:t>
      </w:r>
      <w:r w:rsidRPr="00A737C5">
        <w:rPr>
          <w:rFonts w:ascii="Tahoma" w:hAnsi="Tahoma" w:cs="Tahoma"/>
          <w:bCs/>
          <w:sz w:val="18"/>
          <w:szCs w:val="18"/>
        </w:rPr>
        <w:t>ogółem brutto</w:t>
      </w:r>
      <w:r w:rsidRPr="00A737C5">
        <w:rPr>
          <w:rFonts w:ascii="Tahoma" w:hAnsi="Tahoma" w:cs="Tahoma"/>
          <w:sz w:val="18"/>
          <w:szCs w:val="18"/>
        </w:rPr>
        <w:t xml:space="preserve"> obejmuje:</w:t>
      </w:r>
    </w:p>
    <w:p w14:paraId="14AEDB78" w14:textId="77777777" w:rsidR="00A737C5" w:rsidRPr="00A737C5" w:rsidRDefault="00A737C5" w:rsidP="00A737C5">
      <w:pPr>
        <w:numPr>
          <w:ilvl w:val="0"/>
          <w:numId w:val="3"/>
        </w:numPr>
        <w:tabs>
          <w:tab w:val="left" w:pos="540"/>
          <w:tab w:val="left" w:pos="567"/>
          <w:tab w:val="left" w:pos="288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cenę netto przedmiotu zamówienia,</w:t>
      </w:r>
    </w:p>
    <w:p w14:paraId="13263635" w14:textId="77777777" w:rsidR="00A737C5" w:rsidRPr="00A737C5" w:rsidRDefault="00A737C5" w:rsidP="00A737C5">
      <w:pPr>
        <w:numPr>
          <w:ilvl w:val="0"/>
          <w:numId w:val="3"/>
        </w:numPr>
        <w:tabs>
          <w:tab w:val="left" w:pos="540"/>
          <w:tab w:val="left" w:pos="567"/>
          <w:tab w:val="left" w:pos="288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koszty transportu krajowego i zagranicznego</w:t>
      </w:r>
      <w:r w:rsidRPr="00A737C5">
        <w:rPr>
          <w:rFonts w:ascii="Tahoma" w:hAnsi="Tahoma" w:cs="Tahoma"/>
          <w:caps/>
          <w:sz w:val="18"/>
          <w:szCs w:val="18"/>
        </w:rPr>
        <w:t>,</w:t>
      </w:r>
    </w:p>
    <w:p w14:paraId="3BFA37CA" w14:textId="77777777" w:rsidR="00A737C5" w:rsidRPr="00A737C5" w:rsidRDefault="00A737C5" w:rsidP="00A737C5">
      <w:pPr>
        <w:numPr>
          <w:ilvl w:val="0"/>
          <w:numId w:val="3"/>
        </w:numPr>
        <w:tabs>
          <w:tab w:val="left" w:pos="0"/>
          <w:tab w:val="left" w:pos="540"/>
          <w:tab w:val="left" w:pos="2880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koszty ubezpieczenia w kraju i zagranicą,</w:t>
      </w:r>
    </w:p>
    <w:p w14:paraId="093B247E" w14:textId="77777777" w:rsidR="00A737C5" w:rsidRPr="00A737C5" w:rsidRDefault="00A737C5" w:rsidP="00A737C5">
      <w:pPr>
        <w:numPr>
          <w:ilvl w:val="0"/>
          <w:numId w:val="3"/>
        </w:numPr>
        <w:tabs>
          <w:tab w:val="left" w:pos="0"/>
          <w:tab w:val="left" w:pos="540"/>
          <w:tab w:val="left" w:pos="2880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opłaty celne i graniczne,</w:t>
      </w:r>
    </w:p>
    <w:p w14:paraId="3CF39CA9" w14:textId="77777777" w:rsidR="00A737C5" w:rsidRPr="00A737C5" w:rsidRDefault="00A737C5" w:rsidP="00A737C5">
      <w:pPr>
        <w:numPr>
          <w:ilvl w:val="0"/>
          <w:numId w:val="3"/>
        </w:numPr>
        <w:tabs>
          <w:tab w:val="left" w:pos="0"/>
          <w:tab w:val="left" w:pos="540"/>
          <w:tab w:val="left" w:pos="2880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koszty dostawy </w:t>
      </w:r>
      <w:proofErr w:type="spellStart"/>
      <w:r w:rsidRPr="00A737C5">
        <w:rPr>
          <w:rFonts w:ascii="Tahoma" w:hAnsi="Tahoma" w:cs="Tahoma"/>
          <w:sz w:val="18"/>
          <w:szCs w:val="18"/>
        </w:rPr>
        <w:t>loco</w:t>
      </w:r>
      <w:proofErr w:type="spellEnd"/>
      <w:r w:rsidRPr="00A737C5">
        <w:rPr>
          <w:rFonts w:ascii="Tahoma" w:hAnsi="Tahoma" w:cs="Tahoma"/>
          <w:sz w:val="18"/>
          <w:szCs w:val="18"/>
        </w:rPr>
        <w:t xml:space="preserve"> siedziba Zamawiającego,</w:t>
      </w:r>
    </w:p>
    <w:p w14:paraId="68CDE3A5" w14:textId="77777777" w:rsidR="00A737C5" w:rsidRPr="00A737C5" w:rsidRDefault="00A737C5" w:rsidP="00A737C5">
      <w:pPr>
        <w:numPr>
          <w:ilvl w:val="0"/>
          <w:numId w:val="3"/>
        </w:numPr>
        <w:tabs>
          <w:tab w:val="left" w:pos="0"/>
          <w:tab w:val="left" w:pos="540"/>
          <w:tab w:val="left" w:pos="2880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podatek VAT,</w:t>
      </w:r>
    </w:p>
    <w:p w14:paraId="3A72E86B" w14:textId="77777777" w:rsidR="00E8527F" w:rsidRDefault="00E8527F" w:rsidP="00A737C5">
      <w:pPr>
        <w:numPr>
          <w:ilvl w:val="0"/>
          <w:numId w:val="3"/>
        </w:numPr>
        <w:tabs>
          <w:tab w:val="left" w:pos="0"/>
          <w:tab w:val="left" w:pos="540"/>
          <w:tab w:val="left" w:pos="2880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montażu, uruchomienia</w:t>
      </w:r>
    </w:p>
    <w:p w14:paraId="5ACCE5F5" w14:textId="55B9EA6F" w:rsidR="00A737C5" w:rsidRPr="00E8527F" w:rsidRDefault="00A737C5" w:rsidP="00A737C5">
      <w:pPr>
        <w:numPr>
          <w:ilvl w:val="0"/>
          <w:numId w:val="3"/>
        </w:numPr>
        <w:tabs>
          <w:tab w:val="left" w:pos="0"/>
          <w:tab w:val="left" w:pos="540"/>
          <w:tab w:val="left" w:pos="2880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E8527F">
        <w:rPr>
          <w:rFonts w:ascii="Tahoma" w:hAnsi="Tahoma" w:cs="Tahoma"/>
          <w:sz w:val="18"/>
          <w:szCs w:val="18"/>
        </w:rPr>
        <w:t>wszelkie inn</w:t>
      </w:r>
      <w:r w:rsidR="00E8527F">
        <w:rPr>
          <w:rFonts w:ascii="Tahoma" w:hAnsi="Tahoma" w:cs="Tahoma"/>
          <w:sz w:val="18"/>
          <w:szCs w:val="18"/>
        </w:rPr>
        <w:t>e koszty niewymienione w pkt 1-7</w:t>
      </w:r>
      <w:r w:rsidRPr="00E8527F">
        <w:rPr>
          <w:rFonts w:ascii="Tahoma" w:hAnsi="Tahoma" w:cs="Tahoma"/>
          <w:sz w:val="18"/>
          <w:szCs w:val="18"/>
        </w:rPr>
        <w:t>, a konieczne do wykonania przedmiotu umowy określonego w § 2.</w:t>
      </w:r>
    </w:p>
    <w:p w14:paraId="019EBCFA" w14:textId="77777777" w:rsidR="00A737C5" w:rsidRPr="00A737C5" w:rsidRDefault="00A737C5" w:rsidP="00A737C5">
      <w:pPr>
        <w:numPr>
          <w:ilvl w:val="1"/>
          <w:numId w:val="5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pacing w:val="4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Wynagrodzenie określone w ust. 1 jest wynagrodzeniem maksymalnym dla zakresu rzeczowego zamówienia.</w:t>
      </w:r>
    </w:p>
    <w:p w14:paraId="41C4758C" w14:textId="5EEA4A61" w:rsidR="00A737C5" w:rsidRPr="00A737C5" w:rsidRDefault="00A737C5" w:rsidP="00A737C5">
      <w:pPr>
        <w:numPr>
          <w:ilvl w:val="1"/>
          <w:numId w:val="5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pacing w:val="4"/>
          <w:sz w:val="18"/>
          <w:szCs w:val="18"/>
        </w:rPr>
      </w:pPr>
      <w:r w:rsidRPr="00A737C5">
        <w:rPr>
          <w:rFonts w:ascii="Tahoma" w:hAnsi="Tahoma" w:cs="Tahoma"/>
          <w:spacing w:val="4"/>
          <w:sz w:val="18"/>
          <w:szCs w:val="18"/>
        </w:rPr>
        <w:t xml:space="preserve">Należność za realizację w/w przedmiotu zamówienia, nastąpi w PLN przelewem na konto Wykonawcy wskazane na fakturze VAT, w terminie do </w:t>
      </w:r>
      <w:r w:rsidR="007F34AB">
        <w:rPr>
          <w:rFonts w:ascii="Tahoma" w:hAnsi="Tahoma" w:cs="Tahoma"/>
          <w:b/>
          <w:spacing w:val="4"/>
          <w:sz w:val="18"/>
          <w:szCs w:val="18"/>
        </w:rPr>
        <w:t>14</w:t>
      </w:r>
      <w:r w:rsidR="00836152" w:rsidRPr="00A737C5">
        <w:rPr>
          <w:rFonts w:ascii="Tahoma" w:hAnsi="Tahoma" w:cs="Tahoma"/>
          <w:b/>
          <w:spacing w:val="4"/>
          <w:sz w:val="18"/>
          <w:szCs w:val="18"/>
        </w:rPr>
        <w:t xml:space="preserve"> </w:t>
      </w:r>
      <w:r w:rsidRPr="00A737C5">
        <w:rPr>
          <w:rFonts w:ascii="Tahoma" w:hAnsi="Tahoma" w:cs="Tahoma"/>
          <w:b/>
          <w:spacing w:val="4"/>
          <w:sz w:val="18"/>
          <w:szCs w:val="18"/>
        </w:rPr>
        <w:t>dni</w:t>
      </w:r>
      <w:r w:rsidRPr="00A737C5">
        <w:rPr>
          <w:rFonts w:ascii="Tahoma" w:hAnsi="Tahoma" w:cs="Tahoma"/>
          <w:spacing w:val="4"/>
          <w:sz w:val="18"/>
          <w:szCs w:val="18"/>
        </w:rPr>
        <w:t xml:space="preserve"> od daty dostarczenia Zamawiającemu prawidłowo wystawionej faktury:</w:t>
      </w:r>
    </w:p>
    <w:p w14:paraId="28DE5494" w14:textId="77777777" w:rsidR="00A737C5" w:rsidRPr="00A737C5" w:rsidRDefault="00A737C5" w:rsidP="00A737C5">
      <w:pPr>
        <w:numPr>
          <w:ilvl w:val="0"/>
          <w:numId w:val="18"/>
        </w:numPr>
        <w:tabs>
          <w:tab w:val="left" w:pos="709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pacing w:val="4"/>
          <w:sz w:val="18"/>
          <w:szCs w:val="18"/>
        </w:rPr>
        <w:t xml:space="preserve">po </w:t>
      </w:r>
      <w:r w:rsidR="00621B37">
        <w:rPr>
          <w:rFonts w:ascii="Tahoma" w:hAnsi="Tahoma" w:cs="Tahoma"/>
          <w:spacing w:val="4"/>
          <w:sz w:val="18"/>
          <w:szCs w:val="18"/>
        </w:rPr>
        <w:t xml:space="preserve">zrealizowaniu zadania 1 </w:t>
      </w:r>
      <w:r w:rsidRPr="00A737C5">
        <w:rPr>
          <w:rFonts w:ascii="Tahoma" w:hAnsi="Tahoma" w:cs="Tahoma"/>
          <w:spacing w:val="4"/>
          <w:sz w:val="18"/>
          <w:szCs w:val="18"/>
        </w:rPr>
        <w:t>i</w:t>
      </w:r>
      <w:r w:rsidRPr="00A737C5">
        <w:rPr>
          <w:rFonts w:ascii="Tahoma" w:hAnsi="Tahoma" w:cs="Tahoma"/>
          <w:sz w:val="18"/>
          <w:szCs w:val="18"/>
        </w:rPr>
        <w:t xml:space="preserve"> obustronnym podp</w:t>
      </w:r>
      <w:r w:rsidR="00621B37">
        <w:rPr>
          <w:rFonts w:ascii="Tahoma" w:hAnsi="Tahoma" w:cs="Tahoma"/>
          <w:sz w:val="18"/>
          <w:szCs w:val="18"/>
        </w:rPr>
        <w:t>isaniu Protokołu odbioru zadania 1</w:t>
      </w:r>
      <w:r w:rsidRPr="00A737C5">
        <w:rPr>
          <w:rFonts w:ascii="Tahoma" w:hAnsi="Tahoma" w:cs="Tahoma"/>
          <w:sz w:val="18"/>
          <w:szCs w:val="18"/>
        </w:rPr>
        <w:t xml:space="preserve"> – bez zastrzeżeń, o którym mowa w § 5 ust. 5.3. - 5.4. </w:t>
      </w:r>
    </w:p>
    <w:p w14:paraId="745F731A" w14:textId="77777777" w:rsidR="00A737C5" w:rsidRPr="00A737C5" w:rsidRDefault="00A737C5" w:rsidP="00AA0FA9">
      <w:pPr>
        <w:tabs>
          <w:tab w:val="left" w:pos="709"/>
        </w:tabs>
        <w:spacing w:line="320" w:lineRule="exact"/>
        <w:ind w:left="709" w:right="-88" w:hanging="283"/>
        <w:jc w:val="both"/>
        <w:rPr>
          <w:rFonts w:ascii="Tahoma" w:hAnsi="Tahoma" w:cs="Tahoma"/>
          <w:spacing w:val="4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b)</w:t>
      </w:r>
      <w:r w:rsidR="00621B37">
        <w:rPr>
          <w:rFonts w:ascii="Tahoma" w:hAnsi="Tahoma" w:cs="Tahoma"/>
          <w:spacing w:val="4"/>
          <w:sz w:val="18"/>
          <w:szCs w:val="18"/>
        </w:rPr>
        <w:t xml:space="preserve"> po zrealizowaniu zadania 2</w:t>
      </w:r>
      <w:r w:rsidR="00621B37" w:rsidRPr="00621B37">
        <w:rPr>
          <w:rFonts w:ascii="Tahoma" w:hAnsi="Tahoma" w:cs="Tahoma"/>
          <w:spacing w:val="4"/>
          <w:sz w:val="18"/>
          <w:szCs w:val="18"/>
        </w:rPr>
        <w:t xml:space="preserve"> i obustronnym podpis</w:t>
      </w:r>
      <w:r w:rsidR="00621B37">
        <w:rPr>
          <w:rFonts w:ascii="Tahoma" w:hAnsi="Tahoma" w:cs="Tahoma"/>
          <w:spacing w:val="4"/>
          <w:sz w:val="18"/>
          <w:szCs w:val="18"/>
        </w:rPr>
        <w:t>aniu Protokołu odbioru zadania 2</w:t>
      </w:r>
      <w:r w:rsidR="00621B37" w:rsidRPr="00621B37">
        <w:rPr>
          <w:rFonts w:ascii="Tahoma" w:hAnsi="Tahoma" w:cs="Tahoma"/>
          <w:spacing w:val="4"/>
          <w:sz w:val="18"/>
          <w:szCs w:val="18"/>
        </w:rPr>
        <w:t xml:space="preserve"> – bez zastrzeżeń, o którym mowa w § 5 ust. 5.3. - 5.4.</w:t>
      </w:r>
    </w:p>
    <w:p w14:paraId="0CCF9546" w14:textId="77777777" w:rsidR="00655425" w:rsidRDefault="00A737C5" w:rsidP="00655425">
      <w:pPr>
        <w:numPr>
          <w:ilvl w:val="1"/>
          <w:numId w:val="5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Podstawą do wystawien</w:t>
      </w:r>
      <w:r w:rsidR="00621B37">
        <w:rPr>
          <w:rFonts w:ascii="Tahoma" w:hAnsi="Tahoma" w:cs="Tahoma"/>
          <w:sz w:val="18"/>
          <w:szCs w:val="18"/>
        </w:rPr>
        <w:t>ia faktury za realizację zadania 1</w:t>
      </w:r>
      <w:r w:rsidRPr="00A737C5">
        <w:rPr>
          <w:rFonts w:ascii="Tahoma" w:hAnsi="Tahoma" w:cs="Tahoma"/>
          <w:sz w:val="18"/>
          <w:szCs w:val="18"/>
        </w:rPr>
        <w:t xml:space="preserve"> jest </w:t>
      </w:r>
      <w:r w:rsidR="00655425">
        <w:rPr>
          <w:rFonts w:ascii="Tahoma" w:hAnsi="Tahoma" w:cs="Tahoma"/>
          <w:sz w:val="18"/>
          <w:szCs w:val="18"/>
        </w:rPr>
        <w:t>obustronnie podpisany Protokół odbioru zadania 1</w:t>
      </w:r>
      <w:r w:rsidRPr="00A737C5">
        <w:rPr>
          <w:rFonts w:ascii="Tahoma" w:hAnsi="Tahoma" w:cs="Tahoma"/>
          <w:sz w:val="18"/>
          <w:szCs w:val="18"/>
        </w:rPr>
        <w:t xml:space="preserve"> – bez zastrzeżeń, o którym mowa w § 5 ust. 5.3. - 5.4. </w:t>
      </w:r>
    </w:p>
    <w:p w14:paraId="129E5667" w14:textId="77777777" w:rsidR="00655425" w:rsidRPr="00655425" w:rsidRDefault="00655425" w:rsidP="00655425">
      <w:pPr>
        <w:numPr>
          <w:ilvl w:val="1"/>
          <w:numId w:val="5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655425">
        <w:rPr>
          <w:rFonts w:ascii="Tahoma" w:hAnsi="Tahoma" w:cs="Tahoma"/>
          <w:sz w:val="18"/>
          <w:szCs w:val="18"/>
        </w:rPr>
        <w:t>Podstawą do wystawienia</w:t>
      </w:r>
      <w:r>
        <w:rPr>
          <w:rFonts w:ascii="Tahoma" w:hAnsi="Tahoma" w:cs="Tahoma"/>
          <w:sz w:val="18"/>
          <w:szCs w:val="18"/>
        </w:rPr>
        <w:t xml:space="preserve"> faktury za realizację zadania 2</w:t>
      </w:r>
      <w:r w:rsidRPr="00655425">
        <w:rPr>
          <w:rFonts w:ascii="Tahoma" w:hAnsi="Tahoma" w:cs="Tahoma"/>
          <w:sz w:val="18"/>
          <w:szCs w:val="18"/>
        </w:rPr>
        <w:t xml:space="preserve"> jest obustronnie podp</w:t>
      </w:r>
      <w:r>
        <w:rPr>
          <w:rFonts w:ascii="Tahoma" w:hAnsi="Tahoma" w:cs="Tahoma"/>
          <w:sz w:val="18"/>
          <w:szCs w:val="18"/>
        </w:rPr>
        <w:t>isany Protokół odbioru zadania 2</w:t>
      </w:r>
      <w:r w:rsidRPr="00655425">
        <w:rPr>
          <w:rFonts w:ascii="Tahoma" w:hAnsi="Tahoma" w:cs="Tahoma"/>
          <w:sz w:val="18"/>
          <w:szCs w:val="18"/>
        </w:rPr>
        <w:t xml:space="preserve"> – bez zastrzeżeń, o którym mowa w § 5 ust. 5.3. - 5.4. </w:t>
      </w:r>
    </w:p>
    <w:p w14:paraId="5F657B31" w14:textId="77777777" w:rsidR="00A737C5" w:rsidRPr="00A737C5" w:rsidRDefault="00A737C5" w:rsidP="00A737C5">
      <w:pPr>
        <w:numPr>
          <w:ilvl w:val="1"/>
          <w:numId w:val="5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Do czasu dokonania odbioru przedmiotu umowy, Wykonawca ponosi wszelkie ryzyko przypadkowej jego utraty czy też uszkodzenia.</w:t>
      </w:r>
    </w:p>
    <w:p w14:paraId="5333F578" w14:textId="77777777" w:rsidR="00A737C5" w:rsidRPr="00577A76" w:rsidRDefault="00A737C5" w:rsidP="00577A76">
      <w:pPr>
        <w:numPr>
          <w:ilvl w:val="1"/>
          <w:numId w:val="5"/>
        </w:numPr>
        <w:tabs>
          <w:tab w:val="left" w:pos="567"/>
          <w:tab w:val="left" w:pos="2160"/>
        </w:tabs>
        <w:spacing w:line="320" w:lineRule="exact"/>
        <w:ind w:left="567" w:right="-88" w:hanging="567"/>
        <w:jc w:val="both"/>
        <w:rPr>
          <w:rFonts w:ascii="Tahoma" w:hAnsi="Tahoma" w:cs="Tahoma"/>
          <w:spacing w:val="4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Czynność prawna mająca na celu zmianę wierzyciela Dolnośląskiego Centrum Onkologii we Wrocławiu wymaga zgody podmiotu, który utworzył Dolnośląskie Centrum Onkologii we Wrocławiu (art. 54 ust. 5 ustawy z dnia 15.04.2011 r. o działalności leczniczej, </w:t>
      </w:r>
      <w:proofErr w:type="spellStart"/>
      <w:r w:rsidRPr="00A737C5">
        <w:rPr>
          <w:rFonts w:ascii="Tahoma" w:hAnsi="Tahoma" w:cs="Tahoma"/>
          <w:sz w:val="18"/>
          <w:szCs w:val="18"/>
        </w:rPr>
        <w:t>t.j</w:t>
      </w:r>
      <w:proofErr w:type="spellEnd"/>
      <w:r w:rsidRPr="00A737C5">
        <w:rPr>
          <w:rFonts w:ascii="Tahoma" w:hAnsi="Tahoma" w:cs="Tahoma"/>
          <w:sz w:val="18"/>
          <w:szCs w:val="18"/>
        </w:rPr>
        <w:t>. Dz. U. z 2016 r., poz. 1638).</w:t>
      </w:r>
    </w:p>
    <w:p w14:paraId="0B5CE14D" w14:textId="77777777" w:rsidR="00A737C5" w:rsidRPr="00A737C5" w:rsidRDefault="00A737C5" w:rsidP="00A737C5">
      <w:pPr>
        <w:pStyle w:val="Tekstpodstawowywcity"/>
        <w:spacing w:line="320" w:lineRule="exact"/>
        <w:ind w:left="0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z w:val="18"/>
          <w:szCs w:val="18"/>
        </w:rPr>
        <w:t>§ 5</w:t>
      </w:r>
    </w:p>
    <w:p w14:paraId="053BFF3F" w14:textId="77777777" w:rsidR="00A737C5" w:rsidRPr="00A737C5" w:rsidRDefault="00A737C5" w:rsidP="00A737C5">
      <w:pPr>
        <w:pStyle w:val="Tekstpodstawowywcity"/>
        <w:spacing w:line="320" w:lineRule="exact"/>
        <w:ind w:left="0"/>
        <w:jc w:val="center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Terminy i warunki realizacji</w:t>
      </w:r>
    </w:p>
    <w:p w14:paraId="69BBD72C" w14:textId="77777777" w:rsidR="00655425" w:rsidRDefault="00A737C5" w:rsidP="00655425">
      <w:pPr>
        <w:pStyle w:val="Tekstpodstawowywcity"/>
        <w:numPr>
          <w:ilvl w:val="1"/>
          <w:numId w:val="6"/>
        </w:numPr>
        <w:tabs>
          <w:tab w:val="left" w:pos="567"/>
        </w:tabs>
        <w:suppressAutoHyphens w:val="0"/>
        <w:spacing w:line="320" w:lineRule="exact"/>
        <w:ind w:left="567" w:hanging="567"/>
        <w:rPr>
          <w:rFonts w:ascii="Tahoma" w:eastAsia="Tahoma" w:hAnsi="Tahoma" w:cs="Tahoma"/>
          <w:iCs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Dostawa przedmiotu umowy - </w:t>
      </w:r>
      <w:proofErr w:type="spellStart"/>
      <w:r w:rsidRPr="00A737C5">
        <w:rPr>
          <w:rFonts w:ascii="Tahoma" w:hAnsi="Tahoma" w:cs="Tahoma"/>
          <w:sz w:val="18"/>
          <w:szCs w:val="18"/>
        </w:rPr>
        <w:t>loco</w:t>
      </w:r>
      <w:proofErr w:type="spellEnd"/>
      <w:r w:rsidRPr="00A737C5">
        <w:rPr>
          <w:rFonts w:ascii="Tahoma" w:hAnsi="Tahoma" w:cs="Tahoma"/>
          <w:sz w:val="18"/>
          <w:szCs w:val="18"/>
        </w:rPr>
        <w:t xml:space="preserve"> Dolnośląskie Centrum Onkologii we Wrocła</w:t>
      </w:r>
      <w:r w:rsidR="008F3889">
        <w:rPr>
          <w:rFonts w:ascii="Tahoma" w:hAnsi="Tahoma" w:cs="Tahoma"/>
          <w:sz w:val="18"/>
          <w:szCs w:val="18"/>
        </w:rPr>
        <w:t>wiu, pl. Hirszfelda 12 – Apteka</w:t>
      </w:r>
      <w:r w:rsidRPr="00A737C5">
        <w:rPr>
          <w:rFonts w:ascii="Tahoma" w:hAnsi="Tahoma" w:cs="Tahoma"/>
          <w:sz w:val="18"/>
          <w:szCs w:val="18"/>
        </w:rPr>
        <w:t xml:space="preserve"> -  poprzedzona zostanie telefonicznym zgłoszeniem, co najmniej na 24 godziny przed jej zreali</w:t>
      </w:r>
      <w:r w:rsidR="009C43A4">
        <w:rPr>
          <w:rFonts w:ascii="Tahoma" w:hAnsi="Tahoma" w:cs="Tahoma"/>
          <w:sz w:val="18"/>
          <w:szCs w:val="18"/>
        </w:rPr>
        <w:t>zowaniem (nr telefonu 71/ 36 89 264</w:t>
      </w:r>
      <w:r w:rsidRPr="00A737C5">
        <w:rPr>
          <w:rFonts w:ascii="Tahoma" w:hAnsi="Tahoma" w:cs="Tahoma"/>
          <w:iCs/>
          <w:sz w:val="18"/>
          <w:szCs w:val="18"/>
        </w:rPr>
        <w:t xml:space="preserve">). Przedmiot zamówienia musi być dostarczony w pełni zabezpieczony przed uszkodzeniami i zapewniający możliwość jego identyfikacji. </w:t>
      </w:r>
    </w:p>
    <w:p w14:paraId="663A912B" w14:textId="77777777" w:rsidR="00A737C5" w:rsidRPr="00655425" w:rsidRDefault="00A737C5" w:rsidP="00655425">
      <w:pPr>
        <w:pStyle w:val="Tekstpodstawowywcity"/>
        <w:numPr>
          <w:ilvl w:val="1"/>
          <w:numId w:val="6"/>
        </w:numPr>
        <w:tabs>
          <w:tab w:val="left" w:pos="567"/>
        </w:tabs>
        <w:suppressAutoHyphens w:val="0"/>
        <w:spacing w:line="320" w:lineRule="exact"/>
        <w:ind w:left="567" w:hanging="567"/>
        <w:rPr>
          <w:rFonts w:ascii="Tahoma" w:eastAsia="Tahoma" w:hAnsi="Tahoma" w:cs="Tahoma"/>
          <w:iCs/>
          <w:sz w:val="18"/>
          <w:szCs w:val="18"/>
        </w:rPr>
      </w:pPr>
      <w:r w:rsidRPr="00655425">
        <w:rPr>
          <w:rFonts w:ascii="Tahoma" w:hAnsi="Tahoma" w:cs="Tahoma"/>
          <w:sz w:val="18"/>
          <w:szCs w:val="18"/>
        </w:rPr>
        <w:t xml:space="preserve">Zrealizowanie przedmiotu umowy określonego w § 2 nastąpi: </w:t>
      </w:r>
    </w:p>
    <w:p w14:paraId="6FE004D2" w14:textId="77777777" w:rsidR="00A737C5" w:rsidRPr="00A737C5" w:rsidRDefault="00E55D45" w:rsidP="00A737C5">
      <w:pPr>
        <w:tabs>
          <w:tab w:val="left" w:pos="900"/>
          <w:tab w:val="left" w:pos="2880"/>
        </w:tabs>
        <w:spacing w:before="120"/>
        <w:ind w:left="426"/>
        <w:rPr>
          <w:rFonts w:ascii="Tahoma" w:hAnsi="Tahoma" w:cs="Tahoma"/>
          <w:b/>
          <w:spacing w:val="4"/>
          <w:sz w:val="18"/>
          <w:szCs w:val="18"/>
        </w:rPr>
      </w:pPr>
      <w:r>
        <w:rPr>
          <w:rFonts w:ascii="Tahoma" w:hAnsi="Tahoma" w:cs="Tahoma"/>
          <w:b/>
          <w:spacing w:val="4"/>
          <w:sz w:val="18"/>
          <w:szCs w:val="18"/>
        </w:rPr>
        <w:t>-</w:t>
      </w:r>
      <w:r w:rsidR="00655425">
        <w:rPr>
          <w:rFonts w:ascii="Tahoma" w:hAnsi="Tahoma" w:cs="Tahoma"/>
          <w:b/>
          <w:spacing w:val="4"/>
          <w:sz w:val="18"/>
          <w:szCs w:val="18"/>
        </w:rPr>
        <w:t xml:space="preserve"> Zadanie 1 – do 2 tygodni</w:t>
      </w:r>
      <w:r w:rsidR="00A737C5" w:rsidRPr="00A737C5">
        <w:rPr>
          <w:rFonts w:ascii="Tahoma" w:hAnsi="Tahoma" w:cs="Tahoma"/>
          <w:b/>
          <w:spacing w:val="4"/>
          <w:sz w:val="18"/>
          <w:szCs w:val="18"/>
        </w:rPr>
        <w:t xml:space="preserve"> od dnia zawarc</w:t>
      </w:r>
      <w:r>
        <w:rPr>
          <w:rFonts w:ascii="Tahoma" w:hAnsi="Tahoma" w:cs="Tahoma"/>
          <w:b/>
          <w:spacing w:val="4"/>
          <w:sz w:val="18"/>
          <w:szCs w:val="18"/>
        </w:rPr>
        <w:t xml:space="preserve">ia umowy, tj. do dnia </w:t>
      </w:r>
      <w:r w:rsidR="00655425">
        <w:rPr>
          <w:rFonts w:ascii="Tahoma" w:hAnsi="Tahoma" w:cs="Tahoma"/>
          <w:b/>
          <w:spacing w:val="4"/>
          <w:sz w:val="18"/>
          <w:szCs w:val="18"/>
        </w:rPr>
        <w:t>………………………… 2019</w:t>
      </w:r>
      <w:r>
        <w:rPr>
          <w:rFonts w:ascii="Tahoma" w:hAnsi="Tahoma" w:cs="Tahoma"/>
          <w:b/>
          <w:spacing w:val="4"/>
          <w:sz w:val="18"/>
          <w:szCs w:val="18"/>
        </w:rPr>
        <w:t>r.</w:t>
      </w:r>
    </w:p>
    <w:p w14:paraId="0025E334" w14:textId="0B33153A" w:rsidR="00A737C5" w:rsidRPr="00A737C5" w:rsidRDefault="00093EAF" w:rsidP="00A737C5">
      <w:pPr>
        <w:tabs>
          <w:tab w:val="left" w:pos="900"/>
          <w:tab w:val="left" w:pos="2880"/>
        </w:tabs>
        <w:spacing w:before="120"/>
        <w:ind w:left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pacing w:val="4"/>
          <w:sz w:val="18"/>
          <w:szCs w:val="18"/>
        </w:rPr>
        <w:t xml:space="preserve">- Zadanie 2 – do </w:t>
      </w:r>
      <w:r w:rsidR="003F1390">
        <w:rPr>
          <w:rFonts w:ascii="Tahoma" w:hAnsi="Tahoma" w:cs="Tahoma"/>
          <w:b/>
          <w:spacing w:val="4"/>
          <w:sz w:val="18"/>
          <w:szCs w:val="18"/>
        </w:rPr>
        <w:t>8</w:t>
      </w:r>
      <w:r w:rsidR="00E55D45">
        <w:rPr>
          <w:rFonts w:ascii="Tahoma" w:hAnsi="Tahoma" w:cs="Tahoma"/>
          <w:b/>
          <w:spacing w:val="4"/>
          <w:sz w:val="18"/>
          <w:szCs w:val="18"/>
        </w:rPr>
        <w:t xml:space="preserve"> </w:t>
      </w:r>
      <w:r w:rsidR="00655425">
        <w:rPr>
          <w:rFonts w:ascii="Tahoma" w:hAnsi="Tahoma" w:cs="Tahoma"/>
          <w:b/>
          <w:spacing w:val="4"/>
          <w:sz w:val="18"/>
          <w:szCs w:val="18"/>
        </w:rPr>
        <w:t xml:space="preserve">tygodni </w:t>
      </w:r>
      <w:r w:rsidR="00A737C5" w:rsidRPr="00A737C5">
        <w:rPr>
          <w:rFonts w:ascii="Tahoma" w:hAnsi="Tahoma" w:cs="Tahoma"/>
          <w:b/>
          <w:spacing w:val="4"/>
          <w:sz w:val="18"/>
          <w:szCs w:val="18"/>
        </w:rPr>
        <w:t>od dnia zawarcia umow</w:t>
      </w:r>
      <w:r w:rsidR="00E55D45">
        <w:rPr>
          <w:rFonts w:ascii="Tahoma" w:hAnsi="Tahoma" w:cs="Tahoma"/>
          <w:b/>
          <w:spacing w:val="4"/>
          <w:sz w:val="18"/>
          <w:szCs w:val="18"/>
        </w:rPr>
        <w:t xml:space="preserve">y, tj. do dnia </w:t>
      </w:r>
      <w:r w:rsidR="00655425">
        <w:rPr>
          <w:rFonts w:ascii="Tahoma" w:hAnsi="Tahoma" w:cs="Tahoma"/>
          <w:b/>
          <w:spacing w:val="4"/>
          <w:sz w:val="18"/>
          <w:szCs w:val="18"/>
        </w:rPr>
        <w:t>………………………… 2019</w:t>
      </w:r>
      <w:r w:rsidR="00E55D45">
        <w:rPr>
          <w:rFonts w:ascii="Tahoma" w:hAnsi="Tahoma" w:cs="Tahoma"/>
          <w:b/>
          <w:spacing w:val="4"/>
          <w:sz w:val="18"/>
          <w:szCs w:val="18"/>
        </w:rPr>
        <w:t>r.</w:t>
      </w:r>
    </w:p>
    <w:p w14:paraId="4889FF8E" w14:textId="77777777" w:rsidR="00A737C5" w:rsidRPr="00A737C5" w:rsidRDefault="00A737C5" w:rsidP="00A737C5">
      <w:pPr>
        <w:pStyle w:val="Tekstpodstawowywcity"/>
        <w:numPr>
          <w:ilvl w:val="1"/>
          <w:numId w:val="6"/>
        </w:numPr>
        <w:tabs>
          <w:tab w:val="left" w:pos="567"/>
        </w:tabs>
        <w:suppressAutoHyphens w:val="0"/>
        <w:spacing w:line="320" w:lineRule="exact"/>
        <w:ind w:left="567" w:hanging="567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Termin ten będzie uważany za zachowany, jeżeli:</w:t>
      </w:r>
    </w:p>
    <w:p w14:paraId="711DD73B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567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-</w:t>
      </w:r>
      <w:r w:rsidRPr="00A737C5">
        <w:rPr>
          <w:rFonts w:ascii="Tahoma" w:hAnsi="Tahoma" w:cs="Tahoma"/>
          <w:sz w:val="18"/>
          <w:szCs w:val="18"/>
        </w:rPr>
        <w:tab/>
        <w:t xml:space="preserve"> co najmniej w ostatnim dniu upływu tego terminu strony dokonają odbioru i podpiszą Protokół odbioru </w:t>
      </w:r>
      <w:r w:rsidR="00655425">
        <w:rPr>
          <w:rFonts w:ascii="Tahoma" w:hAnsi="Tahoma" w:cs="Tahoma"/>
          <w:sz w:val="18"/>
          <w:szCs w:val="18"/>
        </w:rPr>
        <w:t>Zadania 1 – Zadanie 1</w:t>
      </w:r>
      <w:r w:rsidRPr="00A737C5">
        <w:rPr>
          <w:rFonts w:ascii="Tahoma" w:hAnsi="Tahoma" w:cs="Tahoma"/>
          <w:sz w:val="18"/>
          <w:szCs w:val="18"/>
        </w:rPr>
        <w:t xml:space="preserve">. </w:t>
      </w:r>
    </w:p>
    <w:p w14:paraId="20D6E932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567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</w:rPr>
        <w:t>- co najmniej w ostatnim dniu upływu tego terminu strony dokonają odbioru i po</w:t>
      </w:r>
      <w:r w:rsidR="00655425">
        <w:rPr>
          <w:rFonts w:ascii="Tahoma" w:hAnsi="Tahoma" w:cs="Tahoma"/>
          <w:sz w:val="18"/>
          <w:szCs w:val="18"/>
        </w:rPr>
        <w:t>dpiszą Protokół odbioru Zadania 2 – Zadanie 2</w:t>
      </w:r>
      <w:r w:rsidRPr="00A737C5">
        <w:rPr>
          <w:rFonts w:ascii="Tahoma" w:hAnsi="Tahoma" w:cs="Tahoma"/>
          <w:sz w:val="18"/>
          <w:szCs w:val="18"/>
        </w:rPr>
        <w:t xml:space="preserve">. </w:t>
      </w:r>
    </w:p>
    <w:p w14:paraId="6FBCF941" w14:textId="77777777" w:rsidR="00A737C5" w:rsidRPr="00A737C5" w:rsidRDefault="00A737C5" w:rsidP="00A737C5">
      <w:pPr>
        <w:pStyle w:val="Tekstpodstawowywcity"/>
        <w:numPr>
          <w:ilvl w:val="1"/>
          <w:numId w:val="6"/>
        </w:numPr>
        <w:tabs>
          <w:tab w:val="left" w:pos="567"/>
        </w:tabs>
        <w:suppressAutoHyphens w:val="0"/>
        <w:spacing w:line="320" w:lineRule="exact"/>
        <w:ind w:left="567" w:hanging="567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W wyniku dokonania czynności odbiorowych zostanie sporządzony:</w:t>
      </w:r>
    </w:p>
    <w:p w14:paraId="3FB32780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851" w:hanging="851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1A.</w:t>
      </w:r>
      <w:r w:rsidRPr="00A737C5">
        <w:rPr>
          <w:rFonts w:ascii="Tahoma" w:hAnsi="Tahoma" w:cs="Tahoma"/>
          <w:sz w:val="18"/>
          <w:szCs w:val="18"/>
          <w:lang w:eastAsia="ar-SA"/>
        </w:rPr>
        <w:tab/>
        <w:t xml:space="preserve"> </w:t>
      </w:r>
      <w:r w:rsidR="00655425">
        <w:rPr>
          <w:rFonts w:ascii="Tahoma" w:hAnsi="Tahoma" w:cs="Tahoma"/>
          <w:b/>
          <w:sz w:val="18"/>
          <w:szCs w:val="18"/>
          <w:lang w:eastAsia="ar-SA"/>
        </w:rPr>
        <w:t>Protokół odbioru Zadania 1</w:t>
      </w:r>
      <w:r w:rsidRPr="00A737C5">
        <w:rPr>
          <w:rFonts w:ascii="Tahoma" w:hAnsi="Tahoma" w:cs="Tahoma"/>
          <w:b/>
          <w:sz w:val="18"/>
          <w:szCs w:val="18"/>
          <w:lang w:eastAsia="ar-SA"/>
        </w:rPr>
        <w:t xml:space="preserve"> – zgodny z załącznikiem nr 4 do umowy opracowanym przez Wykonawcę</w:t>
      </w:r>
      <w:r w:rsidR="00655425">
        <w:rPr>
          <w:rFonts w:ascii="Tahoma" w:hAnsi="Tahoma" w:cs="Tahoma"/>
          <w:sz w:val="18"/>
          <w:szCs w:val="18"/>
          <w:lang w:eastAsia="ar-SA"/>
        </w:rPr>
        <w:t>, dotyczący</w:t>
      </w:r>
      <w:r w:rsidRPr="00A737C5">
        <w:rPr>
          <w:rFonts w:ascii="Tahoma" w:hAnsi="Tahoma" w:cs="Tahoma"/>
          <w:sz w:val="18"/>
          <w:szCs w:val="18"/>
          <w:lang w:eastAsia="ar-SA"/>
        </w:rPr>
        <w:t xml:space="preserve"> realizacji przedmiotu umowy</w:t>
      </w:r>
      <w:r w:rsidR="00655425">
        <w:rPr>
          <w:rFonts w:ascii="Tahoma" w:hAnsi="Tahoma" w:cs="Tahoma"/>
          <w:sz w:val="18"/>
          <w:szCs w:val="18"/>
          <w:lang w:eastAsia="ar-SA"/>
        </w:rPr>
        <w:t xml:space="preserve"> w zakresie zadania 1</w:t>
      </w:r>
      <w:r w:rsidRPr="00A737C5">
        <w:rPr>
          <w:rFonts w:ascii="Tahoma" w:hAnsi="Tahoma" w:cs="Tahoma"/>
          <w:sz w:val="18"/>
          <w:szCs w:val="18"/>
          <w:lang w:eastAsia="ar-SA"/>
        </w:rPr>
        <w:t>, który będzie zawierał podstawowe dane odnoszące się do przedmiotu umowy oraz istotne ustalenia dokonane w toku czynności odbiorowych, w szczególności:</w:t>
      </w:r>
    </w:p>
    <w:p w14:paraId="56FF4120" w14:textId="77777777" w:rsidR="00A737C5" w:rsidRPr="00A737C5" w:rsidRDefault="00A737C5" w:rsidP="00A737C5">
      <w:pPr>
        <w:numPr>
          <w:ilvl w:val="1"/>
          <w:numId w:val="10"/>
        </w:numPr>
        <w:suppressAutoHyphens w:val="0"/>
        <w:spacing w:line="320" w:lineRule="exact"/>
        <w:ind w:right="-88" w:hanging="873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oznaczenie osób uczestniczących w odbiorze i charakteru tego uczestnictwa,</w:t>
      </w:r>
    </w:p>
    <w:p w14:paraId="19724A7C" w14:textId="77777777" w:rsidR="00A737C5" w:rsidRPr="00A737C5" w:rsidRDefault="00A737C5" w:rsidP="00A737C5">
      <w:pPr>
        <w:numPr>
          <w:ilvl w:val="1"/>
          <w:numId w:val="10"/>
        </w:numPr>
        <w:suppressAutoHyphens w:val="0"/>
        <w:spacing w:line="320" w:lineRule="exact"/>
        <w:ind w:right="-88" w:hanging="873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oznaczenie miejsca prowadzenia czynności odbiorowych,</w:t>
      </w:r>
    </w:p>
    <w:p w14:paraId="50A03310" w14:textId="77777777" w:rsidR="00A737C5" w:rsidRPr="00A737C5" w:rsidRDefault="00A737C5" w:rsidP="00A737C5">
      <w:pPr>
        <w:numPr>
          <w:ilvl w:val="1"/>
          <w:numId w:val="10"/>
        </w:numPr>
        <w:suppressAutoHyphens w:val="0"/>
        <w:spacing w:line="320" w:lineRule="exact"/>
        <w:ind w:right="-88" w:hanging="873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datę rozpoczęcia i zakończenia czynności odbiorowych,</w:t>
      </w:r>
    </w:p>
    <w:p w14:paraId="2CD3D99C" w14:textId="77777777" w:rsidR="00A737C5" w:rsidRPr="00A737C5" w:rsidRDefault="00A737C5" w:rsidP="00A737C5">
      <w:pPr>
        <w:numPr>
          <w:ilvl w:val="1"/>
          <w:numId w:val="10"/>
        </w:numPr>
        <w:suppressAutoHyphens w:val="0"/>
        <w:spacing w:line="320" w:lineRule="exact"/>
        <w:ind w:right="-88" w:hanging="873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lastRenderedPageBreak/>
        <w:t>wykaz dokumentów przekazanych Zamawiającemu:</w:t>
      </w:r>
    </w:p>
    <w:p w14:paraId="5650059F" w14:textId="77777777" w:rsidR="00A737C5" w:rsidRPr="00A737C5" w:rsidRDefault="00A737C5" w:rsidP="00A737C5">
      <w:pPr>
        <w:numPr>
          <w:ilvl w:val="3"/>
          <w:numId w:val="3"/>
        </w:numPr>
        <w:tabs>
          <w:tab w:val="left" w:pos="567"/>
          <w:tab w:val="left" w:pos="1701"/>
        </w:tabs>
        <w:suppressAutoHyphens w:val="0"/>
        <w:spacing w:line="320" w:lineRule="exact"/>
        <w:ind w:left="1418"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dokumentacja kalibracyjna potwierdzająca prawidłowość wskazań urządzenia – w języku polskim,  deklaracja CE,</w:t>
      </w:r>
    </w:p>
    <w:p w14:paraId="56F47755" w14:textId="77777777" w:rsidR="00A737C5" w:rsidRPr="00A737C5" w:rsidRDefault="00A737C5" w:rsidP="00A737C5">
      <w:pPr>
        <w:numPr>
          <w:ilvl w:val="3"/>
          <w:numId w:val="3"/>
        </w:numPr>
        <w:tabs>
          <w:tab w:val="left" w:pos="1418"/>
          <w:tab w:val="left" w:pos="1701"/>
        </w:tabs>
        <w:spacing w:before="60" w:line="240" w:lineRule="exact"/>
        <w:ind w:left="1418"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wymagane prawem oświadczenia, instrukcje - w języku polskim,</w:t>
      </w:r>
    </w:p>
    <w:p w14:paraId="7B92D829" w14:textId="77777777" w:rsidR="00A737C5" w:rsidRPr="00A737C5" w:rsidRDefault="00A737C5" w:rsidP="00A737C5">
      <w:pPr>
        <w:numPr>
          <w:ilvl w:val="3"/>
          <w:numId w:val="3"/>
        </w:numPr>
        <w:tabs>
          <w:tab w:val="left" w:pos="1418"/>
          <w:tab w:val="left" w:pos="1701"/>
        </w:tabs>
        <w:spacing w:before="60" w:line="240" w:lineRule="exact"/>
        <w:ind w:left="1418" w:right="-88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</w:rPr>
        <w:t>instrukcje użytkowania (obsługi) - w języku polskim,</w:t>
      </w:r>
    </w:p>
    <w:p w14:paraId="4B7B8665" w14:textId="77777777" w:rsidR="00A737C5" w:rsidRPr="00A737C5" w:rsidRDefault="00A737C5" w:rsidP="00A737C5">
      <w:pPr>
        <w:numPr>
          <w:ilvl w:val="1"/>
          <w:numId w:val="10"/>
        </w:numPr>
        <w:suppressAutoHyphens w:val="0"/>
        <w:spacing w:line="320" w:lineRule="exact"/>
        <w:ind w:right="-88" w:hanging="873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 xml:space="preserve">stwierdzenia o: </w:t>
      </w:r>
    </w:p>
    <w:p w14:paraId="5CDFA0F0" w14:textId="77777777" w:rsidR="00A737C5" w:rsidRPr="00A737C5" w:rsidRDefault="00A737C5" w:rsidP="00A737C5">
      <w:pPr>
        <w:pStyle w:val="Tekstpodstawowy31"/>
        <w:numPr>
          <w:ilvl w:val="3"/>
          <w:numId w:val="12"/>
        </w:numPr>
        <w:spacing w:before="120"/>
        <w:ind w:left="1440" w:right="-88" w:hanging="540"/>
        <w:jc w:val="left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bezusterkowym odbiorze będącym potwierdzeniem prawidłowego wykonania przedmiotu umowy, w tym zakresu i zakończenia odbioru I etapu</w:t>
      </w:r>
    </w:p>
    <w:p w14:paraId="0A2E05A3" w14:textId="77777777" w:rsidR="00A737C5" w:rsidRPr="00A737C5" w:rsidRDefault="00A737C5" w:rsidP="00A737C5">
      <w:pPr>
        <w:pStyle w:val="Tekstpodstawowy31"/>
        <w:spacing w:before="120"/>
        <w:ind w:left="1843" w:right="-88" w:hanging="403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lub</w:t>
      </w:r>
    </w:p>
    <w:p w14:paraId="229AE7A7" w14:textId="77777777" w:rsidR="00A737C5" w:rsidRPr="00A737C5" w:rsidRDefault="00A737C5" w:rsidP="00A737C5">
      <w:pPr>
        <w:pStyle w:val="Tekstpodstawowy31"/>
        <w:numPr>
          <w:ilvl w:val="3"/>
          <w:numId w:val="12"/>
        </w:numPr>
        <w:spacing w:before="120"/>
        <w:ind w:left="1440" w:right="-88" w:hanging="540"/>
        <w:jc w:val="left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odbiorze i ewentualnym wyznaczeniu terminów na usunięcie ewentualnych, stwierdzonych w trakcie czynności odbiorowych wad w wykonaniu przedmiotu Umowy w tym zakresie,</w:t>
      </w:r>
    </w:p>
    <w:p w14:paraId="2BB5B64E" w14:textId="77777777" w:rsidR="00A737C5" w:rsidRPr="00A737C5" w:rsidRDefault="00A737C5" w:rsidP="00A737C5">
      <w:pPr>
        <w:pStyle w:val="Tekstpodstawowy31"/>
        <w:spacing w:before="120"/>
        <w:ind w:left="1440"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lub </w:t>
      </w:r>
    </w:p>
    <w:p w14:paraId="751F907F" w14:textId="77777777" w:rsidR="00A737C5" w:rsidRPr="00A737C5" w:rsidRDefault="00A737C5" w:rsidP="00A737C5">
      <w:pPr>
        <w:pStyle w:val="Tekstpodstawowy31"/>
        <w:numPr>
          <w:ilvl w:val="0"/>
          <w:numId w:val="12"/>
        </w:numPr>
        <w:tabs>
          <w:tab w:val="left" w:pos="1440"/>
        </w:tabs>
        <w:spacing w:before="120"/>
        <w:ind w:left="2127" w:right="-88" w:hanging="1227"/>
        <w:rPr>
          <w:rFonts w:ascii="Tahoma" w:eastAsia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</w:rPr>
        <w:t>odmowie dokonania odbioru z podaniem powodów takiej odmowy,</w:t>
      </w:r>
    </w:p>
    <w:p w14:paraId="56F740E3" w14:textId="77777777" w:rsidR="00A737C5" w:rsidRPr="00A737C5" w:rsidRDefault="00A737C5" w:rsidP="00A737C5">
      <w:pPr>
        <w:numPr>
          <w:ilvl w:val="1"/>
          <w:numId w:val="10"/>
        </w:numPr>
        <w:suppressAutoHyphens w:val="0"/>
        <w:spacing w:line="320" w:lineRule="exact"/>
        <w:ind w:left="1418" w:right="-88" w:hanging="851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eastAsia="Tahoma" w:hAnsi="Tahoma" w:cs="Tahoma"/>
          <w:sz w:val="18"/>
          <w:szCs w:val="18"/>
          <w:lang w:eastAsia="ar-SA"/>
        </w:rPr>
        <w:t xml:space="preserve">            </w:t>
      </w:r>
      <w:r w:rsidRPr="00A737C5">
        <w:rPr>
          <w:rFonts w:ascii="Tahoma" w:hAnsi="Tahoma" w:cs="Tahoma"/>
          <w:sz w:val="18"/>
          <w:szCs w:val="18"/>
          <w:lang w:eastAsia="ar-SA"/>
        </w:rPr>
        <w:t>ewentualne oświadczenia lub wyjaśnienia Wykonawcy/Zamawiającego związane z czynnościami odbiorowymi,</w:t>
      </w:r>
    </w:p>
    <w:p w14:paraId="66811BE7" w14:textId="77777777" w:rsidR="00A737C5" w:rsidRPr="00A737C5" w:rsidRDefault="00A737C5" w:rsidP="00A737C5">
      <w:pPr>
        <w:numPr>
          <w:ilvl w:val="1"/>
          <w:numId w:val="10"/>
        </w:numPr>
        <w:suppressAutoHyphens w:val="0"/>
        <w:spacing w:line="320" w:lineRule="exact"/>
        <w:ind w:left="1418" w:right="-88" w:hanging="851"/>
        <w:jc w:val="both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 xml:space="preserve">podpisy członków komisji odbiorowej. </w:t>
      </w:r>
    </w:p>
    <w:p w14:paraId="02186C26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0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1.A.1. Jeśli w toku czynności odbiorowych stwierdzone zostaną przez Zamawiającego wady, wówczas, z zachowaniem zapisów ust 5.4.1A:</w:t>
      </w:r>
    </w:p>
    <w:p w14:paraId="7DF9B19D" w14:textId="77777777" w:rsidR="00A737C5" w:rsidRPr="00A737C5" w:rsidRDefault="00A737C5" w:rsidP="00A737C5">
      <w:pPr>
        <w:numPr>
          <w:ilvl w:val="0"/>
          <w:numId w:val="15"/>
        </w:numPr>
        <w:suppressAutoHyphens w:val="0"/>
        <w:spacing w:line="320" w:lineRule="exact"/>
        <w:ind w:right="-88"/>
        <w:jc w:val="both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Jeśli wady nie nadają się do usunięcia lub, jeśli wady uniemożliwiają korzystanie z przedmiotu odbioru zgodnie z przeznaczeniem, Zamawiający może żądać od Wykonawcy wykonania wadliwej części przedmiotu umowy po raz drugi. Zamawiający może odstąpić od umowy z przyczyn leżących po stronie Wykonawcy, jeżeli Wykonawca nie usunął wad w wyznaczonym terminie.</w:t>
      </w:r>
    </w:p>
    <w:p w14:paraId="6F1FBCA3" w14:textId="77777777" w:rsidR="00A737C5" w:rsidRPr="00A737C5" w:rsidRDefault="00A737C5" w:rsidP="00A737C5">
      <w:pPr>
        <w:numPr>
          <w:ilvl w:val="0"/>
          <w:numId w:val="15"/>
        </w:numPr>
        <w:suppressAutoHyphens w:val="0"/>
        <w:spacing w:line="320" w:lineRule="exact"/>
        <w:ind w:right="-88"/>
        <w:jc w:val="both"/>
        <w:rPr>
          <w:rFonts w:ascii="Tahoma" w:hAnsi="Tahoma" w:cs="Tahoma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Jeśli wady nie nadają się do usunięcia, lecz nie uniemożliwiają korzystania z przedmiotu umowy zgodnie z jego przeznaczeniem, Zamawiający może obniżyć Wykonawcy wynagrodzenie odpowiednio do utraconej wartości technicznej i użytkowej przedmiotu umowy.</w:t>
      </w:r>
    </w:p>
    <w:p w14:paraId="2F9499A6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567" w:hanging="567"/>
        <w:rPr>
          <w:rFonts w:ascii="Tahoma" w:hAnsi="Tahoma" w:cs="Tahoma"/>
          <w:sz w:val="20"/>
        </w:rPr>
      </w:pPr>
      <w:r w:rsidRPr="00A737C5">
        <w:rPr>
          <w:rFonts w:ascii="Tahoma" w:hAnsi="Tahoma" w:cs="Tahoma"/>
          <w:sz w:val="20"/>
        </w:rPr>
        <w:t xml:space="preserve">1.A.2. </w:t>
      </w:r>
      <w:r w:rsidRPr="00A737C5">
        <w:rPr>
          <w:rFonts w:ascii="Tahoma" w:hAnsi="Tahoma" w:cs="Tahoma"/>
          <w:sz w:val="20"/>
        </w:rPr>
        <w:tab/>
      </w:r>
      <w:r w:rsidRPr="00A737C5">
        <w:rPr>
          <w:rFonts w:ascii="Tahoma" w:hAnsi="Tahoma" w:cs="Tahoma"/>
          <w:sz w:val="18"/>
          <w:szCs w:val="18"/>
        </w:rPr>
        <w:t xml:space="preserve">W przypadku braku wywiązania się z konieczności naprawy wad w wykonaniu przedmiotu umowy, opisanych w </w:t>
      </w:r>
      <w:r w:rsidRPr="00A737C5">
        <w:rPr>
          <w:rFonts w:ascii="Tahoma" w:hAnsi="Tahoma" w:cs="Tahoma"/>
          <w:b/>
          <w:sz w:val="18"/>
          <w:szCs w:val="18"/>
        </w:rPr>
        <w:t>„Protokole odbioru</w:t>
      </w:r>
      <w:r w:rsidR="00655425">
        <w:rPr>
          <w:rFonts w:ascii="Tahoma" w:hAnsi="Tahoma" w:cs="Tahoma"/>
          <w:b/>
          <w:sz w:val="18"/>
          <w:szCs w:val="18"/>
        </w:rPr>
        <w:t xml:space="preserve"> zadania 1</w:t>
      </w:r>
      <w:r w:rsidRPr="00A737C5">
        <w:rPr>
          <w:rFonts w:ascii="Tahoma" w:hAnsi="Tahoma" w:cs="Tahoma"/>
          <w:b/>
          <w:sz w:val="18"/>
          <w:szCs w:val="18"/>
        </w:rPr>
        <w:t>”</w:t>
      </w:r>
      <w:r w:rsidRPr="00A737C5">
        <w:rPr>
          <w:rFonts w:ascii="Tahoma" w:hAnsi="Tahoma" w:cs="Tahoma"/>
          <w:sz w:val="18"/>
          <w:szCs w:val="18"/>
        </w:rPr>
        <w:t xml:space="preserve"> w terminie wyznaczonym przez Zamawiającego, Zamawiający ma prawo na koszt Wykonawcy zlecić wykonanie naprawy wad innemu podmiotowi autoryzowanemu, bez konieczności wcześniejszego powiadamiania Wykonawcy oraz bez utraty prawa do gwarancji. W takim przypadku Wykonawca jest zobowiązany wypłacić – w terminie wskazanym przez Zamawiającego, nie krótszym niż 14 dni – kwotę stanowiącą równowartość poniesionego przez Wykonawcę kosztu wykonanej naprawy.</w:t>
      </w:r>
    </w:p>
    <w:p w14:paraId="72D74673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567" w:hanging="567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20"/>
        </w:rPr>
        <w:t>1.</w:t>
      </w:r>
      <w:r w:rsidRPr="00A737C5">
        <w:rPr>
          <w:rFonts w:ascii="Tahoma" w:hAnsi="Tahoma" w:cs="Tahoma"/>
          <w:sz w:val="18"/>
          <w:szCs w:val="18"/>
        </w:rPr>
        <w:t xml:space="preserve">A.3. Do Protokołu odbioru Wykonawca zobowiązuje się dostarczyć Zamawiającemu dokumenty gwarancyjne, licencje, instrukcję obsługi w języku polskim oraz inne dokumenty, standardowo przekazywane przez producenta/ów przedmiotu umowy dla zapewnienia Zamawiającemu prawidłowej eksploatacji i zabezpieczenia go przed roszczeniami ze strony osób trzecich z tytułu naruszenia praw autorskich, patentowych, znaku towarowego, licencji lub innych. </w:t>
      </w:r>
    </w:p>
    <w:p w14:paraId="47B69F1D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0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</w:rPr>
        <w:t>1.A.4.</w:t>
      </w:r>
      <w:r w:rsidRPr="00A737C5">
        <w:rPr>
          <w:rFonts w:ascii="Tahoma" w:hAnsi="Tahoma" w:cs="Tahoma"/>
          <w:sz w:val="18"/>
          <w:szCs w:val="18"/>
        </w:rPr>
        <w:tab/>
        <w:t>Przedmiot umowy winien być zrealizowany w terminie określonym w ust. 5.2. oraz w miejscu wskazanym w ust. 5.1.</w:t>
      </w:r>
    </w:p>
    <w:p w14:paraId="440306C2" w14:textId="77777777" w:rsidR="00A737C5" w:rsidRPr="00A737C5" w:rsidRDefault="00A737C5" w:rsidP="00A737C5">
      <w:pPr>
        <w:pStyle w:val="Tekstpodstawowywcity"/>
        <w:tabs>
          <w:tab w:val="left" w:pos="567"/>
          <w:tab w:val="left" w:pos="862"/>
        </w:tabs>
        <w:suppressAutoHyphens w:val="0"/>
        <w:spacing w:line="360" w:lineRule="auto"/>
        <w:ind w:left="0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1.A.5.</w:t>
      </w:r>
      <w:r w:rsidRPr="00A737C5">
        <w:rPr>
          <w:rFonts w:ascii="Tahoma" w:hAnsi="Tahoma" w:cs="Tahoma"/>
          <w:sz w:val="18"/>
          <w:szCs w:val="18"/>
          <w:lang w:eastAsia="pl-PL"/>
        </w:rPr>
        <w:tab/>
        <w:t xml:space="preserve">Zamawiającemu przysługuje prawo odmowy przyjęcia sprzętu, o którym mowa w § 2 w przypadku:  </w:t>
      </w:r>
    </w:p>
    <w:p w14:paraId="4327178B" w14:textId="77777777" w:rsidR="00A737C5" w:rsidRPr="00A737C5" w:rsidRDefault="00A737C5" w:rsidP="00A737C5">
      <w:pPr>
        <w:numPr>
          <w:ilvl w:val="0"/>
          <w:numId w:val="16"/>
        </w:numPr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 xml:space="preserve">dostarczenia towaru złej jakości, </w:t>
      </w:r>
    </w:p>
    <w:p w14:paraId="4DBF0BE2" w14:textId="77777777" w:rsidR="00A737C5" w:rsidRPr="00A737C5" w:rsidRDefault="00A737C5" w:rsidP="00A737C5">
      <w:pPr>
        <w:numPr>
          <w:ilvl w:val="0"/>
          <w:numId w:val="16"/>
        </w:numPr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dostarczenia towaru niezgodnego z umową lub zamówieniem,</w:t>
      </w:r>
    </w:p>
    <w:p w14:paraId="3537B585" w14:textId="77777777" w:rsidR="00A737C5" w:rsidRPr="00A737C5" w:rsidRDefault="00A737C5" w:rsidP="00A737C5">
      <w:pPr>
        <w:numPr>
          <w:ilvl w:val="0"/>
          <w:numId w:val="16"/>
        </w:numPr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dostarczenia towaru ze zwłoką.</w:t>
      </w:r>
    </w:p>
    <w:p w14:paraId="353B6FAE" w14:textId="77777777" w:rsidR="00A737C5" w:rsidRPr="00A737C5" w:rsidRDefault="00A737C5" w:rsidP="00A737C5">
      <w:pPr>
        <w:pStyle w:val="Tekstpodstawowywcity"/>
        <w:tabs>
          <w:tab w:val="left" w:pos="567"/>
          <w:tab w:val="left" w:pos="862"/>
        </w:tabs>
        <w:suppressAutoHyphens w:val="0"/>
        <w:spacing w:line="360" w:lineRule="auto"/>
        <w:ind w:left="567" w:hanging="567"/>
        <w:rPr>
          <w:rFonts w:ascii="Tahoma" w:hAnsi="Tahoma" w:cs="Tahoma"/>
          <w:b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 xml:space="preserve">1.A.6. W przypadku niemożności wykonania dostawy przedmiotu umowy w terminie, o którym mowa w ust.5.2. niniejszego paragrafu Wykonawca ma obowiązek niezwłocznego poinformowania o tym Zamawiającego. </w:t>
      </w:r>
    </w:p>
    <w:p w14:paraId="4438412D" w14:textId="77777777" w:rsidR="00A737C5" w:rsidRPr="00A737C5" w:rsidRDefault="0065542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709" w:hanging="709"/>
        <w:rPr>
          <w:rFonts w:ascii="Tahoma" w:hAnsi="Tahoma" w:cs="Tahoma"/>
          <w:sz w:val="18"/>
          <w:szCs w:val="18"/>
          <w:lang w:eastAsia="ar-SA"/>
        </w:rPr>
      </w:pPr>
      <w:r>
        <w:rPr>
          <w:rFonts w:ascii="Tahoma" w:hAnsi="Tahoma" w:cs="Tahoma"/>
          <w:b/>
          <w:sz w:val="18"/>
          <w:szCs w:val="18"/>
          <w:lang w:eastAsia="ar-SA"/>
        </w:rPr>
        <w:t>1.B.</w:t>
      </w:r>
      <w:r>
        <w:rPr>
          <w:rFonts w:ascii="Tahoma" w:hAnsi="Tahoma" w:cs="Tahoma"/>
          <w:b/>
          <w:sz w:val="18"/>
          <w:szCs w:val="18"/>
          <w:lang w:eastAsia="ar-SA"/>
        </w:rPr>
        <w:tab/>
        <w:t>Protokół odbioru zadania 1</w:t>
      </w:r>
      <w:r w:rsidR="00A737C5" w:rsidRPr="00A737C5">
        <w:rPr>
          <w:rFonts w:ascii="Tahoma" w:hAnsi="Tahoma" w:cs="Tahoma"/>
          <w:b/>
          <w:sz w:val="18"/>
          <w:szCs w:val="18"/>
          <w:lang w:eastAsia="ar-SA"/>
        </w:rPr>
        <w:t xml:space="preserve"> – zgodny z załącznikiem nr 4 do umowy opracowanym przez Wykonawcę</w:t>
      </w:r>
      <w:r>
        <w:rPr>
          <w:rFonts w:ascii="Tahoma" w:hAnsi="Tahoma" w:cs="Tahoma"/>
          <w:sz w:val="18"/>
          <w:szCs w:val="18"/>
          <w:lang w:eastAsia="ar-SA"/>
        </w:rPr>
        <w:t>, dotyczący</w:t>
      </w:r>
      <w:r w:rsidR="00A737C5" w:rsidRPr="00A737C5">
        <w:rPr>
          <w:rFonts w:ascii="Tahoma" w:hAnsi="Tahoma" w:cs="Tahoma"/>
          <w:sz w:val="18"/>
          <w:szCs w:val="18"/>
          <w:lang w:eastAsia="ar-SA"/>
        </w:rPr>
        <w:t xml:space="preserve"> realizacji przedmiotu umowy</w:t>
      </w:r>
      <w:r>
        <w:rPr>
          <w:rFonts w:ascii="Tahoma" w:hAnsi="Tahoma" w:cs="Tahoma"/>
          <w:sz w:val="18"/>
          <w:szCs w:val="18"/>
          <w:lang w:eastAsia="ar-SA"/>
        </w:rPr>
        <w:t xml:space="preserve"> w zakresie zadania 2</w:t>
      </w:r>
      <w:r w:rsidR="00A737C5" w:rsidRPr="00A737C5">
        <w:rPr>
          <w:rFonts w:ascii="Tahoma" w:hAnsi="Tahoma" w:cs="Tahoma"/>
          <w:sz w:val="18"/>
          <w:szCs w:val="18"/>
          <w:lang w:eastAsia="ar-SA"/>
        </w:rPr>
        <w:t>, który będzie zawierał podstawowe dane odnoszące się do przedmiotu umowy oraz istotne ustalenia dokonane w toku czynności odbiorowych, w szczególności:</w:t>
      </w:r>
    </w:p>
    <w:p w14:paraId="3D292275" w14:textId="77777777" w:rsidR="00A737C5" w:rsidRPr="00A737C5" w:rsidRDefault="00A737C5" w:rsidP="00A737C5">
      <w:pPr>
        <w:numPr>
          <w:ilvl w:val="2"/>
          <w:numId w:val="10"/>
        </w:numPr>
        <w:tabs>
          <w:tab w:val="clear" w:pos="708"/>
          <w:tab w:val="left" w:pos="709"/>
        </w:tabs>
        <w:suppressAutoHyphens w:val="0"/>
        <w:spacing w:line="320" w:lineRule="exact"/>
        <w:ind w:right="-88" w:hanging="2056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oznaczenie osób uczestniczących w odbiorze i charakteru tego uczestnictwa,</w:t>
      </w:r>
    </w:p>
    <w:p w14:paraId="6E1BA470" w14:textId="77777777" w:rsidR="00A737C5" w:rsidRPr="00A737C5" w:rsidRDefault="00A737C5" w:rsidP="00A737C5">
      <w:pPr>
        <w:numPr>
          <w:ilvl w:val="2"/>
          <w:numId w:val="10"/>
        </w:numPr>
        <w:tabs>
          <w:tab w:val="clear" w:pos="708"/>
          <w:tab w:val="left" w:pos="709"/>
        </w:tabs>
        <w:suppressAutoHyphens w:val="0"/>
        <w:spacing w:line="320" w:lineRule="exact"/>
        <w:ind w:right="-88" w:hanging="2056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lastRenderedPageBreak/>
        <w:t>oznaczenie miejsca prowadzenia czynności odbiorowych,</w:t>
      </w:r>
    </w:p>
    <w:p w14:paraId="358056E6" w14:textId="77777777" w:rsidR="00A737C5" w:rsidRPr="00A737C5" w:rsidRDefault="00A737C5" w:rsidP="00A737C5">
      <w:pPr>
        <w:numPr>
          <w:ilvl w:val="2"/>
          <w:numId w:val="10"/>
        </w:numPr>
        <w:tabs>
          <w:tab w:val="clear" w:pos="708"/>
          <w:tab w:val="left" w:pos="709"/>
        </w:tabs>
        <w:suppressAutoHyphens w:val="0"/>
        <w:spacing w:line="320" w:lineRule="exact"/>
        <w:ind w:right="-88" w:hanging="2056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datę rozpoczęcia i zakończenia czynności odbiorowych,</w:t>
      </w:r>
    </w:p>
    <w:p w14:paraId="179272EC" w14:textId="77777777" w:rsidR="00A737C5" w:rsidRPr="00A737C5" w:rsidRDefault="00A737C5" w:rsidP="00A737C5">
      <w:pPr>
        <w:numPr>
          <w:ilvl w:val="2"/>
          <w:numId w:val="10"/>
        </w:numPr>
        <w:tabs>
          <w:tab w:val="clear" w:pos="708"/>
          <w:tab w:val="left" w:pos="709"/>
        </w:tabs>
        <w:suppressAutoHyphens w:val="0"/>
        <w:spacing w:line="320" w:lineRule="exact"/>
        <w:ind w:right="-88" w:hanging="2056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wykaz dokumentów przekazanych Zamawiającemu:</w:t>
      </w:r>
    </w:p>
    <w:p w14:paraId="684F9881" w14:textId="77777777" w:rsidR="00A737C5" w:rsidRPr="00A737C5" w:rsidRDefault="00A737C5" w:rsidP="00A737C5">
      <w:pPr>
        <w:numPr>
          <w:ilvl w:val="6"/>
          <w:numId w:val="3"/>
        </w:numPr>
        <w:tabs>
          <w:tab w:val="left" w:pos="567"/>
        </w:tabs>
        <w:suppressAutoHyphens w:val="0"/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dokumentacja kalibracyjna potwierdzająca prawidłowość wskazań urządzenia – w języku polskim, deklaracja CE,</w:t>
      </w:r>
    </w:p>
    <w:p w14:paraId="509A85B9" w14:textId="77777777" w:rsidR="00A737C5" w:rsidRPr="00A737C5" w:rsidRDefault="00A737C5" w:rsidP="00A737C5">
      <w:pPr>
        <w:numPr>
          <w:ilvl w:val="6"/>
          <w:numId w:val="3"/>
        </w:numPr>
        <w:tabs>
          <w:tab w:val="left" w:pos="567"/>
        </w:tabs>
        <w:suppressAutoHyphens w:val="0"/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wymagane prawem oświadczenia, instrukcje - w języku polskim,</w:t>
      </w:r>
    </w:p>
    <w:p w14:paraId="5308E385" w14:textId="77777777" w:rsidR="00A737C5" w:rsidRPr="00A737C5" w:rsidRDefault="00A737C5" w:rsidP="00A737C5">
      <w:pPr>
        <w:numPr>
          <w:ilvl w:val="6"/>
          <w:numId w:val="3"/>
        </w:numPr>
        <w:tabs>
          <w:tab w:val="left" w:pos="567"/>
        </w:tabs>
        <w:suppressAutoHyphens w:val="0"/>
        <w:spacing w:line="320" w:lineRule="exact"/>
        <w:ind w:right="-88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</w:rPr>
        <w:t>instrukcje użytkowania (obsługi) - w języku polskim,</w:t>
      </w:r>
    </w:p>
    <w:p w14:paraId="170D52F0" w14:textId="77777777" w:rsidR="00A737C5" w:rsidRPr="00A737C5" w:rsidRDefault="00A737C5" w:rsidP="00A737C5">
      <w:pPr>
        <w:numPr>
          <w:ilvl w:val="2"/>
          <w:numId w:val="10"/>
        </w:numPr>
        <w:suppressAutoHyphens w:val="0"/>
        <w:spacing w:line="320" w:lineRule="exact"/>
        <w:ind w:left="851" w:right="-88" w:hanging="425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 xml:space="preserve">stwierdzenia o: </w:t>
      </w:r>
    </w:p>
    <w:p w14:paraId="7533910F" w14:textId="77777777" w:rsidR="00A737C5" w:rsidRPr="00A737C5" w:rsidRDefault="00A737C5" w:rsidP="00A737C5">
      <w:pPr>
        <w:pStyle w:val="Tekstpodstawowy31"/>
        <w:numPr>
          <w:ilvl w:val="3"/>
          <w:numId w:val="12"/>
        </w:numPr>
        <w:spacing w:before="120"/>
        <w:ind w:left="1440" w:right="-88" w:hanging="540"/>
        <w:jc w:val="left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bezusterkowym odbiorze będącym potwierdzeniem prawidłowego wykonania przedmiotu umowy, w tym zakresu i zakończenia odbioru </w:t>
      </w:r>
    </w:p>
    <w:p w14:paraId="5650DE6A" w14:textId="77777777" w:rsidR="00A737C5" w:rsidRPr="00A737C5" w:rsidRDefault="00A737C5" w:rsidP="00A737C5">
      <w:pPr>
        <w:pStyle w:val="Tekstpodstawowy31"/>
        <w:spacing w:before="120"/>
        <w:ind w:left="1843" w:right="-88" w:hanging="403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lub</w:t>
      </w:r>
    </w:p>
    <w:p w14:paraId="77716CFC" w14:textId="77777777" w:rsidR="00A737C5" w:rsidRPr="00A737C5" w:rsidRDefault="00A737C5" w:rsidP="00A737C5">
      <w:pPr>
        <w:pStyle w:val="Tekstpodstawowy31"/>
        <w:numPr>
          <w:ilvl w:val="3"/>
          <w:numId w:val="12"/>
        </w:numPr>
        <w:spacing w:before="120"/>
        <w:ind w:left="1440" w:right="-88" w:hanging="540"/>
        <w:jc w:val="left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odbiorze i ewentualnym wyznaczeniu terminów na usunięcie ewentualnych, stwierdzonych w trakcie czynności odbiorowych wad w wykonaniu przedmiotu Umowy w tym zakresie,</w:t>
      </w:r>
    </w:p>
    <w:p w14:paraId="556EEFA3" w14:textId="77777777" w:rsidR="00A737C5" w:rsidRPr="00A737C5" w:rsidRDefault="00A737C5" w:rsidP="00A737C5">
      <w:pPr>
        <w:pStyle w:val="Tekstpodstawowy31"/>
        <w:spacing w:before="120"/>
        <w:ind w:left="1440"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lub </w:t>
      </w:r>
    </w:p>
    <w:p w14:paraId="1BEC363B" w14:textId="77777777" w:rsidR="00A737C5" w:rsidRPr="00A737C5" w:rsidRDefault="00A737C5" w:rsidP="00A737C5">
      <w:pPr>
        <w:pStyle w:val="Tekstpodstawowy31"/>
        <w:numPr>
          <w:ilvl w:val="0"/>
          <w:numId w:val="12"/>
        </w:numPr>
        <w:tabs>
          <w:tab w:val="left" w:pos="1440"/>
        </w:tabs>
        <w:spacing w:before="120"/>
        <w:ind w:left="2127" w:right="-88" w:hanging="1227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</w:rPr>
        <w:t>odmowie dokonania odbioru z podaniem powodów takiej odmowy,</w:t>
      </w:r>
    </w:p>
    <w:p w14:paraId="4FE92C21" w14:textId="77777777" w:rsidR="00A737C5" w:rsidRPr="00A737C5" w:rsidRDefault="00A737C5" w:rsidP="00A737C5">
      <w:pPr>
        <w:numPr>
          <w:ilvl w:val="2"/>
          <w:numId w:val="10"/>
        </w:numPr>
        <w:tabs>
          <w:tab w:val="left" w:pos="851"/>
        </w:tabs>
        <w:suppressAutoHyphens w:val="0"/>
        <w:spacing w:line="320" w:lineRule="exact"/>
        <w:ind w:right="-88" w:hanging="1914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ewentualne oświadczenia lub wyjaśnienia Wykonawcy/Zamawiającego związane z czynnościami odbiorowymi,</w:t>
      </w:r>
    </w:p>
    <w:p w14:paraId="3F4EDEC1" w14:textId="77777777" w:rsidR="00A737C5" w:rsidRPr="00A737C5" w:rsidRDefault="00A737C5" w:rsidP="00A737C5">
      <w:pPr>
        <w:numPr>
          <w:ilvl w:val="2"/>
          <w:numId w:val="10"/>
        </w:numPr>
        <w:tabs>
          <w:tab w:val="left" w:pos="851"/>
        </w:tabs>
        <w:suppressAutoHyphens w:val="0"/>
        <w:spacing w:line="320" w:lineRule="exact"/>
        <w:ind w:right="-88" w:hanging="1914"/>
        <w:jc w:val="both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 xml:space="preserve">podpisy członków komisji odbiorowej. </w:t>
      </w:r>
    </w:p>
    <w:p w14:paraId="4FC47A1D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0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1.B.1 Jeśli w toku czynności odbiorowych stwierdzone zostaną przez Zamawiającego wady, wówczas, z zachowaniem zapisów ust 5.4.1B:</w:t>
      </w:r>
    </w:p>
    <w:p w14:paraId="3F8D88DF" w14:textId="77777777" w:rsidR="00A737C5" w:rsidRPr="00A737C5" w:rsidRDefault="00A737C5" w:rsidP="00A737C5">
      <w:pPr>
        <w:numPr>
          <w:ilvl w:val="0"/>
          <w:numId w:val="15"/>
        </w:numPr>
        <w:suppressAutoHyphens w:val="0"/>
        <w:spacing w:line="320" w:lineRule="exact"/>
        <w:ind w:right="-88"/>
        <w:jc w:val="both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Jeśli wady nie nadają się do usunięcia lub, jeśli wady uniemożliwiają korzystanie z przedmiotu odbioru zgodnie z przeznaczeniem, Zamawiający może żądać od Wykonawcy wykonania wadliwej części przedmiotu umowy po raz drugi. Zamawiający może odstąpić od umowy z przyczyn leżących po stronie Wykonawcy, jeżeli Wykonawca nie usunął wad w wyznaczonym terminie.</w:t>
      </w:r>
    </w:p>
    <w:p w14:paraId="33C8A0CA" w14:textId="77777777" w:rsidR="00A737C5" w:rsidRPr="00A737C5" w:rsidRDefault="00A737C5" w:rsidP="00A737C5">
      <w:pPr>
        <w:numPr>
          <w:ilvl w:val="0"/>
          <w:numId w:val="15"/>
        </w:numPr>
        <w:suppressAutoHyphens w:val="0"/>
        <w:spacing w:line="320" w:lineRule="exact"/>
        <w:ind w:right="-88"/>
        <w:jc w:val="both"/>
        <w:rPr>
          <w:rFonts w:ascii="Tahoma" w:hAnsi="Tahoma" w:cs="Tahoma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Jeśli wady nie nadają się do usunięcia, lecz nie uniemożliwiają korzystania z przedmiotu umowy zgodnie z jego przeznaczeniem, Zamawiający może obniżyć Wykonawcy wynagrodzenie odpowiednio do utraconej wartości technicznej i użytkowej przedmiotu umowy.</w:t>
      </w:r>
    </w:p>
    <w:p w14:paraId="32CD2DB1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567" w:hanging="567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20"/>
        </w:rPr>
        <w:t>1.B.2.</w:t>
      </w:r>
      <w:r w:rsidRPr="00A737C5">
        <w:rPr>
          <w:rFonts w:ascii="Tahoma" w:hAnsi="Tahoma" w:cs="Tahoma"/>
          <w:sz w:val="20"/>
        </w:rPr>
        <w:tab/>
      </w:r>
      <w:r w:rsidRPr="00A737C5">
        <w:rPr>
          <w:rFonts w:ascii="Tahoma" w:hAnsi="Tahoma" w:cs="Tahoma"/>
          <w:sz w:val="18"/>
          <w:szCs w:val="18"/>
        </w:rPr>
        <w:t xml:space="preserve">W przypadku braku wywiązania się z konieczności naprawy wad w wykonaniu przedmiotu umowy, opisanych w </w:t>
      </w:r>
      <w:r w:rsidR="00655425">
        <w:rPr>
          <w:rFonts w:ascii="Tahoma" w:hAnsi="Tahoma" w:cs="Tahoma"/>
          <w:b/>
          <w:sz w:val="18"/>
          <w:szCs w:val="18"/>
        </w:rPr>
        <w:t>„Protokole odbioru zadania 2</w:t>
      </w:r>
      <w:r w:rsidRPr="00A737C5">
        <w:rPr>
          <w:rFonts w:ascii="Tahoma" w:hAnsi="Tahoma" w:cs="Tahoma"/>
          <w:b/>
          <w:sz w:val="18"/>
          <w:szCs w:val="18"/>
        </w:rPr>
        <w:t>”</w:t>
      </w:r>
      <w:r w:rsidRPr="00A737C5">
        <w:rPr>
          <w:rFonts w:ascii="Tahoma" w:hAnsi="Tahoma" w:cs="Tahoma"/>
          <w:sz w:val="18"/>
          <w:szCs w:val="18"/>
        </w:rPr>
        <w:t xml:space="preserve"> w terminie wyznaczonym przez Zamawiającego, Zamawiający ma prawo na koszt Wykonawcy zlecić wykonanie naprawy wad innemu podmiotowi autoryzowanemu, bez konieczności wcześniejszego powiadamiania Wykonawcy oraz bez utraty prawa do gwarancji. W takim przypadku Wykonawca jest zobowiązany wypłacić – w terminie wskazanym przez Zamawiającego, nie krótszym niż 14 dni – kwotę stanowiącą równowartość poniesionego przez Wykonawcę kosztu wykonanej naprawy.</w:t>
      </w:r>
    </w:p>
    <w:p w14:paraId="045E9DA5" w14:textId="77777777" w:rsidR="00A737C5" w:rsidRPr="00A737C5" w:rsidRDefault="00A737C5" w:rsidP="00A737C5">
      <w:pPr>
        <w:pStyle w:val="Tekstpodstawowywcity"/>
        <w:tabs>
          <w:tab w:val="left" w:pos="567"/>
        </w:tabs>
        <w:suppressAutoHyphens w:val="0"/>
        <w:spacing w:line="320" w:lineRule="exact"/>
        <w:ind w:left="0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1.B.3.</w:t>
      </w:r>
      <w:r w:rsidRPr="00A737C5">
        <w:rPr>
          <w:rFonts w:ascii="Tahoma" w:hAnsi="Tahoma" w:cs="Tahoma"/>
          <w:sz w:val="18"/>
          <w:szCs w:val="18"/>
        </w:rPr>
        <w:tab/>
        <w:t>Przedmiot umowy winien być zrealizowany w terminie określonym w ust. 5.2. oraz w miejscu wskazanym w ust. 5.1.</w:t>
      </w:r>
    </w:p>
    <w:p w14:paraId="3CD27B37" w14:textId="77777777" w:rsidR="00A737C5" w:rsidRPr="00A737C5" w:rsidRDefault="00A737C5" w:rsidP="00577A76">
      <w:pPr>
        <w:pStyle w:val="Tekstpodstawowywcity"/>
        <w:tabs>
          <w:tab w:val="left" w:pos="567"/>
        </w:tabs>
        <w:suppressAutoHyphens w:val="0"/>
        <w:spacing w:line="320" w:lineRule="exact"/>
        <w:ind w:left="567" w:hanging="567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1.B.4.</w:t>
      </w:r>
      <w:r w:rsidRPr="00A737C5">
        <w:rPr>
          <w:rFonts w:ascii="Tahoma" w:hAnsi="Tahoma" w:cs="Tahoma"/>
          <w:sz w:val="18"/>
          <w:szCs w:val="18"/>
        </w:rPr>
        <w:tab/>
        <w:t>Do Protokołu odbioru Wykonawca zobowiązuje się dostarczyć Zamawiającemu dokumenty gwarancyjne, licencje, instrukcję obsługi w języku polskim oraz inne dokumenty, standardowo przekazywane przez producenta/ów przedmiotu umowy dla zapewnienia Zamawiającemu prawidłowej eksploatacji i zabezpieczenia go przed roszczeniami ze strony osób trzecich z tytułu naruszenia praw autorskich, patentowych, znaku to</w:t>
      </w:r>
      <w:r w:rsidR="00577A76">
        <w:rPr>
          <w:rFonts w:ascii="Tahoma" w:hAnsi="Tahoma" w:cs="Tahoma"/>
          <w:sz w:val="18"/>
          <w:szCs w:val="18"/>
        </w:rPr>
        <w:t xml:space="preserve">warowego, licencji lub innych. </w:t>
      </w:r>
    </w:p>
    <w:p w14:paraId="71CDB043" w14:textId="77777777" w:rsidR="00A737C5" w:rsidRPr="00A737C5" w:rsidRDefault="00A737C5" w:rsidP="00A737C5">
      <w:pPr>
        <w:pStyle w:val="Tekstpodstawowywcity"/>
        <w:tabs>
          <w:tab w:val="left" w:pos="567"/>
          <w:tab w:val="left" w:pos="862"/>
        </w:tabs>
        <w:suppressAutoHyphens w:val="0"/>
        <w:spacing w:line="360" w:lineRule="auto"/>
        <w:ind w:left="0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1.B.5.</w:t>
      </w:r>
      <w:r w:rsidRPr="00A737C5">
        <w:rPr>
          <w:rFonts w:ascii="Tahoma" w:hAnsi="Tahoma" w:cs="Tahoma"/>
          <w:sz w:val="18"/>
          <w:szCs w:val="18"/>
          <w:lang w:eastAsia="pl-PL"/>
        </w:rPr>
        <w:tab/>
        <w:t xml:space="preserve">Zamawiającemu przysługuje prawo odmowy przyjęcia sprzętu, o którym mowa w § 2 w przypadku:  </w:t>
      </w:r>
    </w:p>
    <w:p w14:paraId="7AEFFEE2" w14:textId="77777777" w:rsidR="00A737C5" w:rsidRDefault="00A737C5" w:rsidP="00D70BB1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70BB1">
        <w:rPr>
          <w:rFonts w:ascii="Tahoma" w:hAnsi="Tahoma" w:cs="Tahoma"/>
          <w:sz w:val="18"/>
          <w:szCs w:val="18"/>
          <w:lang w:eastAsia="pl-PL"/>
        </w:rPr>
        <w:t xml:space="preserve">dostarczenia towaru złej jakości, </w:t>
      </w:r>
    </w:p>
    <w:p w14:paraId="641230BD" w14:textId="77777777" w:rsidR="00A737C5" w:rsidRDefault="00A737C5" w:rsidP="00D70BB1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70BB1">
        <w:rPr>
          <w:rFonts w:ascii="Tahoma" w:hAnsi="Tahoma" w:cs="Tahoma"/>
          <w:sz w:val="18"/>
          <w:szCs w:val="18"/>
          <w:lang w:eastAsia="pl-PL"/>
        </w:rPr>
        <w:t>dostarczenia towaru niezgodnego z umową lub zamówieniem,</w:t>
      </w:r>
    </w:p>
    <w:p w14:paraId="28E4C09E" w14:textId="77777777" w:rsidR="00A737C5" w:rsidRPr="00D70BB1" w:rsidRDefault="00A737C5" w:rsidP="00D70BB1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D70BB1">
        <w:rPr>
          <w:rFonts w:ascii="Tahoma" w:hAnsi="Tahoma" w:cs="Tahoma"/>
          <w:sz w:val="18"/>
          <w:szCs w:val="18"/>
          <w:lang w:eastAsia="pl-PL"/>
        </w:rPr>
        <w:t>dostarczenia towaru ze zwłoką.</w:t>
      </w:r>
    </w:p>
    <w:p w14:paraId="6ABE2DD6" w14:textId="77777777" w:rsidR="00A737C5" w:rsidRPr="00A737C5" w:rsidRDefault="00A737C5" w:rsidP="00A737C5">
      <w:pPr>
        <w:pStyle w:val="Tekstpodstawowywcity"/>
        <w:tabs>
          <w:tab w:val="left" w:pos="567"/>
          <w:tab w:val="left" w:pos="862"/>
        </w:tabs>
        <w:suppressAutoHyphens w:val="0"/>
        <w:spacing w:line="360" w:lineRule="auto"/>
        <w:ind w:left="0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 xml:space="preserve">1.B.6. W przypadku niemożności wykonania dostawy przedmiotu umowy w terminie, o którym mowa w ust. 5.2. niniejszego paragrafu Wykonawca ma obowiązek niezwłocznego poinformowania o tym Zamawiającego. </w:t>
      </w:r>
    </w:p>
    <w:p w14:paraId="1CF14CAD" w14:textId="77777777" w:rsidR="00A737C5" w:rsidRPr="00A737C5" w:rsidRDefault="008F3889" w:rsidP="00A737C5">
      <w:pPr>
        <w:pStyle w:val="Tekstpodstawowywcity"/>
        <w:numPr>
          <w:ilvl w:val="1"/>
          <w:numId w:val="6"/>
        </w:numPr>
        <w:tabs>
          <w:tab w:val="left" w:pos="567"/>
          <w:tab w:val="left" w:pos="862"/>
        </w:tabs>
        <w:suppressAutoHyphens w:val="0"/>
        <w:spacing w:line="360" w:lineRule="auto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Osobą upoważnioną</w:t>
      </w:r>
      <w:r w:rsidR="00A737C5" w:rsidRPr="00A737C5">
        <w:rPr>
          <w:rFonts w:ascii="Tahoma" w:hAnsi="Tahoma" w:cs="Tahoma"/>
          <w:sz w:val="18"/>
          <w:szCs w:val="18"/>
        </w:rPr>
        <w:t xml:space="preserve"> do odbioru przedmiotu umowy i podpisania prot</w:t>
      </w:r>
      <w:r>
        <w:rPr>
          <w:rFonts w:ascii="Tahoma" w:hAnsi="Tahoma" w:cs="Tahoma"/>
          <w:sz w:val="18"/>
          <w:szCs w:val="18"/>
        </w:rPr>
        <w:t>okołu ze strony Zamawiającego jest</w:t>
      </w:r>
      <w:r w:rsidR="00A737C5" w:rsidRPr="00A737C5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Piotr Steciwko; 71/ 36 89 264</w:t>
      </w:r>
    </w:p>
    <w:p w14:paraId="70174BD5" w14:textId="77777777" w:rsidR="00A737C5" w:rsidRPr="00A737C5" w:rsidRDefault="00A737C5" w:rsidP="00A737C5">
      <w:pPr>
        <w:pStyle w:val="Tekstpodstawowywcity"/>
        <w:numPr>
          <w:ilvl w:val="1"/>
          <w:numId w:val="6"/>
        </w:numPr>
        <w:tabs>
          <w:tab w:val="clear" w:pos="708"/>
          <w:tab w:val="left" w:pos="567"/>
          <w:tab w:val="left" w:pos="709"/>
          <w:tab w:val="left" w:pos="862"/>
        </w:tabs>
        <w:suppressAutoHyphens w:val="0"/>
        <w:spacing w:line="360" w:lineRule="auto"/>
        <w:ind w:left="567" w:hanging="567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lastRenderedPageBreak/>
        <w:t>Osobami upoważnionymi do odbioru przedmiotu umowy i podpisania protokołu ze strony Wykonawcy są: ............................................</w:t>
      </w:r>
      <w:r w:rsidR="00370300">
        <w:rPr>
          <w:rFonts w:ascii="Tahoma" w:hAnsi="Tahoma" w:cs="Tahoma"/>
          <w:sz w:val="18"/>
          <w:szCs w:val="18"/>
        </w:rPr>
        <w:t>...........................</w:t>
      </w:r>
      <w:r w:rsidRPr="00A737C5">
        <w:rPr>
          <w:rFonts w:ascii="Tahoma" w:hAnsi="Tahoma" w:cs="Tahoma"/>
          <w:sz w:val="18"/>
          <w:szCs w:val="18"/>
        </w:rPr>
        <w:t>...............................</w:t>
      </w:r>
      <w:r w:rsidR="008F3889">
        <w:rPr>
          <w:rFonts w:ascii="Tahoma" w:hAnsi="Tahoma" w:cs="Tahoma"/>
          <w:sz w:val="18"/>
          <w:szCs w:val="18"/>
        </w:rPr>
        <w:t>............................</w:t>
      </w:r>
    </w:p>
    <w:p w14:paraId="48C5130E" w14:textId="77777777" w:rsidR="008F3889" w:rsidRPr="00A737C5" w:rsidRDefault="00A737C5" w:rsidP="008F3889">
      <w:pPr>
        <w:pStyle w:val="Tekstpodstawowywcity"/>
        <w:numPr>
          <w:ilvl w:val="1"/>
          <w:numId w:val="6"/>
        </w:numPr>
        <w:tabs>
          <w:tab w:val="left" w:pos="567"/>
          <w:tab w:val="left" w:pos="862"/>
        </w:tabs>
        <w:suppressAutoHyphens w:val="0"/>
        <w:spacing w:line="360" w:lineRule="auto"/>
        <w:ind w:left="709" w:hanging="709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Realizatorem umowy ze strony Zamawiającego </w:t>
      </w:r>
      <w:r w:rsidR="00370300">
        <w:rPr>
          <w:rFonts w:ascii="Tahoma" w:hAnsi="Tahoma" w:cs="Tahoma"/>
          <w:sz w:val="18"/>
          <w:szCs w:val="18"/>
        </w:rPr>
        <w:t>jest</w:t>
      </w:r>
      <w:r w:rsidR="008F3889" w:rsidRPr="008F3889">
        <w:rPr>
          <w:rFonts w:ascii="Tahoma" w:hAnsi="Tahoma" w:cs="Tahoma"/>
          <w:sz w:val="18"/>
          <w:szCs w:val="18"/>
        </w:rPr>
        <w:t xml:space="preserve"> </w:t>
      </w:r>
      <w:r w:rsidR="008F3889">
        <w:rPr>
          <w:rFonts w:ascii="Tahoma" w:hAnsi="Tahoma" w:cs="Tahoma"/>
          <w:sz w:val="18"/>
          <w:szCs w:val="18"/>
        </w:rPr>
        <w:t>Piotr Steciwko; 71/ 36 89 264</w:t>
      </w:r>
    </w:p>
    <w:p w14:paraId="4B78D07C" w14:textId="77777777" w:rsidR="00A737C5" w:rsidRPr="00A737C5" w:rsidRDefault="00A737C5" w:rsidP="00E00043">
      <w:pPr>
        <w:pStyle w:val="Tekstpodstawowywcity"/>
        <w:tabs>
          <w:tab w:val="left" w:pos="567"/>
        </w:tabs>
        <w:suppressAutoHyphens w:val="0"/>
        <w:spacing w:line="320" w:lineRule="exact"/>
        <w:ind w:left="0"/>
        <w:rPr>
          <w:rFonts w:ascii="Tahoma" w:hAnsi="Tahoma" w:cs="Tahoma"/>
          <w:sz w:val="18"/>
          <w:szCs w:val="18"/>
        </w:rPr>
      </w:pPr>
    </w:p>
    <w:p w14:paraId="74E2FB10" w14:textId="77777777" w:rsidR="00A737C5" w:rsidRPr="00A737C5" w:rsidRDefault="00A737C5" w:rsidP="00A737C5">
      <w:pPr>
        <w:spacing w:line="320" w:lineRule="exact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z w:val="18"/>
          <w:szCs w:val="18"/>
        </w:rPr>
        <w:t xml:space="preserve">§ 6 </w:t>
      </w:r>
    </w:p>
    <w:p w14:paraId="42C682BC" w14:textId="77777777" w:rsidR="00A737C5" w:rsidRPr="00A737C5" w:rsidRDefault="00A737C5" w:rsidP="00A737C5">
      <w:pPr>
        <w:spacing w:line="320" w:lineRule="exact"/>
        <w:jc w:val="center"/>
        <w:rPr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Gwarancja</w:t>
      </w:r>
    </w:p>
    <w:p w14:paraId="54922BC1" w14:textId="77777777" w:rsidR="00A737C5" w:rsidRPr="00A737C5" w:rsidRDefault="00A737C5" w:rsidP="00A737C5">
      <w:pPr>
        <w:pStyle w:val="Tekstpodstawowy"/>
        <w:tabs>
          <w:tab w:val="left" w:pos="567"/>
        </w:tabs>
        <w:spacing w:line="320" w:lineRule="exact"/>
        <w:ind w:left="567" w:right="-88" w:hanging="567"/>
        <w:rPr>
          <w:sz w:val="18"/>
          <w:szCs w:val="18"/>
        </w:rPr>
      </w:pPr>
      <w:r w:rsidRPr="00A737C5">
        <w:rPr>
          <w:spacing w:val="0"/>
          <w:sz w:val="18"/>
          <w:szCs w:val="18"/>
        </w:rPr>
        <w:t>6.1.</w:t>
      </w:r>
      <w:r w:rsidRPr="00A737C5">
        <w:rPr>
          <w:spacing w:val="0"/>
          <w:sz w:val="18"/>
          <w:szCs w:val="18"/>
        </w:rPr>
        <w:tab/>
        <w:t>Wykonawca</w:t>
      </w:r>
      <w:r w:rsidRPr="00A737C5">
        <w:rPr>
          <w:i/>
          <w:spacing w:val="0"/>
          <w:sz w:val="18"/>
          <w:szCs w:val="18"/>
        </w:rPr>
        <w:t xml:space="preserve"> </w:t>
      </w:r>
      <w:r w:rsidRPr="00A737C5">
        <w:rPr>
          <w:spacing w:val="0"/>
          <w:sz w:val="18"/>
          <w:szCs w:val="18"/>
        </w:rPr>
        <w:t xml:space="preserve">gwarantuje </w:t>
      </w:r>
      <w:r w:rsidRPr="00A737C5">
        <w:rPr>
          <w:b/>
          <w:spacing w:val="0"/>
          <w:sz w:val="18"/>
          <w:szCs w:val="18"/>
        </w:rPr>
        <w:t>należytą</w:t>
      </w:r>
      <w:r w:rsidRPr="00A737C5">
        <w:rPr>
          <w:spacing w:val="0"/>
          <w:sz w:val="18"/>
          <w:szCs w:val="18"/>
        </w:rPr>
        <w:t xml:space="preserve"> jakość dostarczonego przedmiotu umowy, zastosowanie właściwych i pozbawionych wad materiałów, niezawodność eksploatacyjną, odpowiednie i solidne wykonanie oraz, że dostarczony przedmiot umowy jest fabrycznie nowy, wyprodukowany nie wcześniej niż w </w:t>
      </w:r>
      <w:r w:rsidR="004C6204">
        <w:rPr>
          <w:b/>
          <w:spacing w:val="0"/>
          <w:sz w:val="18"/>
          <w:szCs w:val="18"/>
        </w:rPr>
        <w:t>2019</w:t>
      </w:r>
      <w:r w:rsidRPr="00A737C5">
        <w:rPr>
          <w:spacing w:val="0"/>
          <w:sz w:val="18"/>
          <w:szCs w:val="18"/>
        </w:rPr>
        <w:t xml:space="preserve"> roku, pochodzi z bieżącej produkcji (nie demonstracyjny), </w:t>
      </w:r>
    </w:p>
    <w:p w14:paraId="06A57391" w14:textId="77777777" w:rsidR="00E91146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Wykonawca udziela gwarancji na dostarczony przedmi</w:t>
      </w:r>
      <w:r w:rsidR="00E55D45">
        <w:rPr>
          <w:rFonts w:ascii="Tahoma" w:hAnsi="Tahoma" w:cs="Tahoma"/>
          <w:sz w:val="18"/>
          <w:szCs w:val="18"/>
        </w:rPr>
        <w:t>ot umowy</w:t>
      </w:r>
      <w:r w:rsidR="00E91146">
        <w:rPr>
          <w:rFonts w:ascii="Tahoma" w:hAnsi="Tahoma" w:cs="Tahoma"/>
          <w:sz w:val="18"/>
          <w:szCs w:val="18"/>
        </w:rPr>
        <w:t>:</w:t>
      </w:r>
    </w:p>
    <w:p w14:paraId="144F3D19" w14:textId="76373F9F" w:rsidR="00A737C5" w:rsidRDefault="00E91146" w:rsidP="00E91146">
      <w:pPr>
        <w:shd w:val="clear" w:color="auto" w:fill="FFFFFF"/>
        <w:tabs>
          <w:tab w:val="left" w:pos="567"/>
        </w:tabs>
        <w:suppressAutoHyphens w:val="0"/>
        <w:spacing w:line="32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E91146">
        <w:rPr>
          <w:rFonts w:ascii="Tahoma" w:hAnsi="Tahoma" w:cs="Tahoma"/>
          <w:b/>
          <w:sz w:val="18"/>
          <w:szCs w:val="18"/>
        </w:rPr>
        <w:t>dla zadania 1</w:t>
      </w:r>
      <w:r>
        <w:rPr>
          <w:rFonts w:ascii="Tahoma" w:hAnsi="Tahoma" w:cs="Tahoma"/>
          <w:sz w:val="18"/>
          <w:szCs w:val="18"/>
        </w:rPr>
        <w:t xml:space="preserve"> na okres</w:t>
      </w:r>
      <w:r w:rsidR="00E55D45" w:rsidRPr="00E55D45">
        <w:rPr>
          <w:rFonts w:ascii="Tahoma" w:hAnsi="Tahoma" w:cs="Tahoma"/>
          <w:b/>
          <w:sz w:val="18"/>
          <w:szCs w:val="18"/>
        </w:rPr>
        <w:t xml:space="preserve"> </w:t>
      </w:r>
      <w:r w:rsidR="00E0379C">
        <w:rPr>
          <w:rFonts w:ascii="Tahoma" w:hAnsi="Tahoma" w:cs="Tahoma"/>
          <w:b/>
          <w:sz w:val="18"/>
          <w:szCs w:val="18"/>
        </w:rPr>
        <w:t>…………………..</w:t>
      </w:r>
    </w:p>
    <w:p w14:paraId="3EE79D22" w14:textId="527AB9C2" w:rsidR="00E91146" w:rsidRPr="00A737C5" w:rsidRDefault="00E91146" w:rsidP="00E91146">
      <w:pPr>
        <w:shd w:val="clear" w:color="auto" w:fill="FFFFFF"/>
        <w:tabs>
          <w:tab w:val="left" w:pos="567"/>
        </w:tabs>
        <w:suppressAutoHyphens w:val="0"/>
        <w:spacing w:line="32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E91146">
        <w:rPr>
          <w:rFonts w:ascii="Tahoma" w:hAnsi="Tahoma" w:cs="Tahoma"/>
          <w:b/>
          <w:sz w:val="18"/>
          <w:szCs w:val="18"/>
        </w:rPr>
        <w:t>dla zadania 2</w:t>
      </w:r>
      <w:r>
        <w:rPr>
          <w:rFonts w:ascii="Tahoma" w:hAnsi="Tahoma" w:cs="Tahoma"/>
          <w:sz w:val="18"/>
          <w:szCs w:val="18"/>
        </w:rPr>
        <w:t xml:space="preserve"> na okres </w:t>
      </w:r>
      <w:r w:rsidR="00E0379C">
        <w:rPr>
          <w:rFonts w:ascii="Tahoma" w:hAnsi="Tahoma" w:cs="Tahoma"/>
          <w:b/>
          <w:sz w:val="18"/>
          <w:szCs w:val="18"/>
        </w:rPr>
        <w:t>…………………..</w:t>
      </w:r>
    </w:p>
    <w:p w14:paraId="5683EBE7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Gwarancja biegnie od daty podpisania przez strony Protokołu odbioru końcowego. </w:t>
      </w:r>
    </w:p>
    <w:p w14:paraId="1DFDF2DC" w14:textId="77777777" w:rsidR="00A737C5" w:rsidRPr="00A737C5" w:rsidRDefault="00A737C5" w:rsidP="008F3889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okresie gwarancji Wykonawca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zobowiązany jest, w ramach wynagrodzenia, do naprawy lub wymiany każdego z elementów, składających się na dostarczony przedmiot umowy, które uległy uszkodzeniu z przyczyn tkwiących w przedmiocie umowy.</w:t>
      </w:r>
    </w:p>
    <w:p w14:paraId="325A91A7" w14:textId="02B4D39B" w:rsidR="00A737C5" w:rsidRPr="00A737C5" w:rsidRDefault="00A737C5" w:rsidP="00577A76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Nowo zainstalowane elementy będą objęte gwarancją do końca pierwotnego terminu gwarancji dostarczonego przedmiotu umowy od dnia ich </w:t>
      </w:r>
      <w:r w:rsidR="000E5409">
        <w:rPr>
          <w:rFonts w:ascii="Tahoma" w:hAnsi="Tahoma" w:cs="Tahoma"/>
          <w:sz w:val="18"/>
          <w:szCs w:val="18"/>
        </w:rPr>
        <w:t>przekazania</w:t>
      </w:r>
      <w:r w:rsidRPr="00A737C5">
        <w:rPr>
          <w:rFonts w:ascii="Tahoma" w:hAnsi="Tahoma" w:cs="Tahoma"/>
          <w:sz w:val="18"/>
          <w:szCs w:val="18"/>
        </w:rPr>
        <w:t xml:space="preserve">. </w:t>
      </w:r>
    </w:p>
    <w:p w14:paraId="57928231" w14:textId="77777777" w:rsidR="00A737C5" w:rsidRPr="00A737C5" w:rsidRDefault="00A737C5" w:rsidP="00577A76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Wykonawca zobowiązany jest udostępnić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Zamawiającemu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nieograniczony dostęp możliwości zgłaszania awarii: faksem bądź pocztą elektroniczną przez całą dobę,</w:t>
      </w:r>
    </w:p>
    <w:p w14:paraId="2A99796E" w14:textId="77777777" w:rsidR="00A737C5" w:rsidRPr="00A737C5" w:rsidRDefault="00A737C5" w:rsidP="00577A76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Zgłoszenie awarii będzie dokonywane przez Zamawiającego faksem lub e-</w:t>
      </w:r>
      <w:proofErr w:type="spellStart"/>
      <w:r w:rsidRPr="00A737C5">
        <w:rPr>
          <w:rFonts w:ascii="Tahoma" w:hAnsi="Tahoma" w:cs="Tahoma"/>
          <w:sz w:val="18"/>
          <w:szCs w:val="18"/>
        </w:rPr>
        <w:t>mail’em</w:t>
      </w:r>
      <w:proofErr w:type="spellEnd"/>
      <w:r w:rsidRPr="00A737C5">
        <w:rPr>
          <w:rFonts w:ascii="Tahoma" w:hAnsi="Tahoma" w:cs="Tahoma"/>
          <w:sz w:val="18"/>
          <w:szCs w:val="18"/>
        </w:rPr>
        <w:t xml:space="preserve"> wysyłanym na adres serwisu gwarancyjnego Wykonawcy znajdującego się w ............................ mailem....................................... fax. .........</w:t>
      </w:r>
      <w:r w:rsidR="00577A76">
        <w:rPr>
          <w:rFonts w:ascii="Tahoma" w:hAnsi="Tahoma" w:cs="Tahoma"/>
          <w:sz w:val="18"/>
          <w:szCs w:val="18"/>
        </w:rPr>
        <w:t>.............................</w:t>
      </w:r>
    </w:p>
    <w:p w14:paraId="5CD42C74" w14:textId="77777777" w:rsidR="00A737C5" w:rsidRPr="00A737C5" w:rsidRDefault="00577A76" w:rsidP="00577A76">
      <w:pPr>
        <w:pStyle w:val="Akapitzlist"/>
        <w:tabs>
          <w:tab w:val="num" w:pos="567"/>
        </w:tabs>
        <w:spacing w:after="60" w:line="360" w:lineRule="auto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737C5" w:rsidRPr="00A737C5">
        <w:rPr>
          <w:rFonts w:ascii="Tahoma" w:hAnsi="Tahoma" w:cs="Tahoma"/>
          <w:sz w:val="18"/>
          <w:szCs w:val="18"/>
        </w:rPr>
        <w:t>Dniem zgłoszenia awarii lub niesprawności (dalej: dzień zgłoszenia) jest:</w:t>
      </w:r>
    </w:p>
    <w:p w14:paraId="52BA4085" w14:textId="77777777" w:rsidR="00A737C5" w:rsidRPr="00A737C5" w:rsidRDefault="00A737C5" w:rsidP="00A737C5">
      <w:pPr>
        <w:pStyle w:val="Akapitzlist"/>
        <w:spacing w:after="60" w:line="360" w:lineRule="auto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- dzień roboczy, w którym nastąpiło zgłoszenie – dla zgłoszeń dokonanych do 14.00,</w:t>
      </w:r>
    </w:p>
    <w:p w14:paraId="4E4A1B1D" w14:textId="77777777" w:rsidR="00A737C5" w:rsidRPr="00A737C5" w:rsidRDefault="00A737C5" w:rsidP="00A737C5">
      <w:pPr>
        <w:pStyle w:val="Akapitzlist"/>
        <w:spacing w:after="60" w:line="360" w:lineRule="auto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- następny dzień roboczy po dniu, w którym nastąpiło zgłoszenie – dla zgłoszeń dokonanych w godzinach po 14.00.</w:t>
      </w:r>
    </w:p>
    <w:p w14:paraId="0BFEF77D" w14:textId="77777777" w:rsidR="00A737C5" w:rsidRPr="00A737C5" w:rsidRDefault="00A737C5" w:rsidP="00A737C5">
      <w:pPr>
        <w:pStyle w:val="Akapitzlist"/>
        <w:spacing w:after="60" w:line="360" w:lineRule="auto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Za dzień roboczy uważa, na potrzeby przedmiotowej umowy, każdy dzień tygodnia od poniedziałku do piątku z wyłączeniem dni ustawowo wolnych od pracy. </w:t>
      </w:r>
    </w:p>
    <w:p w14:paraId="4F69229E" w14:textId="77777777" w:rsidR="00A737C5" w:rsidRPr="00A737C5" w:rsidRDefault="00A737C5" w:rsidP="00577A76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celu wykonania naprawy gwarancyjnej sprzętu Wykonawca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 xml:space="preserve">zobowiązany jest do reakcji serwisu w dni robocze </w:t>
      </w:r>
      <w:r w:rsidRPr="00A737C5">
        <w:rPr>
          <w:rFonts w:ascii="Tahoma" w:hAnsi="Tahoma" w:cs="Tahoma"/>
          <w:b/>
          <w:sz w:val="18"/>
          <w:szCs w:val="18"/>
        </w:rPr>
        <w:t>do 24 godz</w:t>
      </w:r>
      <w:r w:rsidRPr="00A737C5">
        <w:rPr>
          <w:rFonts w:ascii="Tahoma" w:hAnsi="Tahoma" w:cs="Tahoma"/>
          <w:sz w:val="18"/>
          <w:szCs w:val="18"/>
        </w:rPr>
        <w:t>.</w:t>
      </w:r>
    </w:p>
    <w:p w14:paraId="0F61E7AF" w14:textId="77777777" w:rsidR="00A737C5" w:rsidRPr="00A737C5" w:rsidRDefault="00577A76" w:rsidP="00577A76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  <w:r w:rsidR="00A737C5" w:rsidRPr="00A737C5">
        <w:rPr>
          <w:rFonts w:ascii="Tahoma" w:hAnsi="Tahoma" w:cs="Tahoma"/>
          <w:sz w:val="18"/>
          <w:szCs w:val="18"/>
        </w:rPr>
        <w:t xml:space="preserve">W przypadku nieprawidłowości działania rejestratora Wykonawca zobowiązany jest dokonać bezpłatnej wymiany urządzenia lub naprawy urządzenia w terminie </w:t>
      </w:r>
      <w:r w:rsidR="00A737C5" w:rsidRPr="00A737C5">
        <w:rPr>
          <w:rFonts w:ascii="Tahoma" w:hAnsi="Tahoma" w:cs="Tahoma"/>
          <w:b/>
          <w:sz w:val="18"/>
          <w:szCs w:val="18"/>
        </w:rPr>
        <w:t xml:space="preserve">5 dni roboczych </w:t>
      </w:r>
      <w:r w:rsidR="00A737C5" w:rsidRPr="00A737C5">
        <w:rPr>
          <w:rFonts w:ascii="Tahoma" w:hAnsi="Tahoma" w:cs="Tahoma"/>
          <w:sz w:val="18"/>
          <w:szCs w:val="18"/>
        </w:rPr>
        <w:t>licząc od dnia następnego po dniu zgłoszenia. Do urządzenia musi zostać załączony odpowiedni dokument kalibracyjny potwierdzający jego prawidłowe działanie.</w:t>
      </w:r>
    </w:p>
    <w:p w14:paraId="3A01E7B6" w14:textId="77777777" w:rsidR="00A737C5" w:rsidRPr="00A737C5" w:rsidRDefault="00A737C5" w:rsidP="00577A76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Awaria infrastruktury odpowiedzialnej za odbiór danych z rejestratorów i przekazywanie ich na serwer musi zostać usunięta w terminie nie dłuższym niż </w:t>
      </w:r>
      <w:r w:rsidRPr="00A737C5">
        <w:rPr>
          <w:rFonts w:ascii="Tahoma" w:hAnsi="Tahoma" w:cs="Tahoma"/>
          <w:b/>
          <w:sz w:val="18"/>
          <w:szCs w:val="18"/>
        </w:rPr>
        <w:t xml:space="preserve">3 dni robocze </w:t>
      </w:r>
      <w:r w:rsidRPr="00A737C5">
        <w:rPr>
          <w:rFonts w:ascii="Tahoma" w:hAnsi="Tahoma" w:cs="Tahoma"/>
          <w:sz w:val="18"/>
          <w:szCs w:val="18"/>
        </w:rPr>
        <w:t xml:space="preserve">licząc od dnia następnego po dniu zgłoszenia. Okres ten może zostać wydłużony do 7 dni roboczych w sytuacjach wymagających sprowadzenia nieprawidłowo działającego elementu infrastruktury z zagranicy – sytuacja taka będzie wymagała udokumentowania.     </w:t>
      </w:r>
    </w:p>
    <w:p w14:paraId="7623015D" w14:textId="77777777" w:rsidR="00A737C5" w:rsidRPr="00A737C5" w:rsidRDefault="00A737C5" w:rsidP="00577A76">
      <w:pPr>
        <w:numPr>
          <w:ilvl w:val="1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Wykonawca w okresie gwarancji zapewnia:</w:t>
      </w:r>
    </w:p>
    <w:p w14:paraId="37F83B3B" w14:textId="77777777" w:rsidR="00A737C5" w:rsidRPr="00A737C5" w:rsidRDefault="00A737C5" w:rsidP="00A737C5">
      <w:pPr>
        <w:numPr>
          <w:ilvl w:val="1"/>
          <w:numId w:val="16"/>
        </w:numPr>
        <w:shd w:val="clear" w:color="auto" w:fill="FFFFFF"/>
        <w:tabs>
          <w:tab w:val="left" w:pos="567"/>
          <w:tab w:val="left" w:pos="851"/>
        </w:tabs>
        <w:suppressAutoHyphens w:val="0"/>
        <w:spacing w:line="320" w:lineRule="exact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udostępnienie poprawek do Oprogramowania Aplikacyjnego oraz utrzymanie prawidłowego stanu zapisanych  danych pomiarowych,</w:t>
      </w:r>
    </w:p>
    <w:p w14:paraId="49051662" w14:textId="77777777" w:rsidR="00A737C5" w:rsidRPr="00A737C5" w:rsidRDefault="00A737C5" w:rsidP="00A737C5">
      <w:pPr>
        <w:numPr>
          <w:ilvl w:val="1"/>
          <w:numId w:val="16"/>
        </w:numPr>
        <w:shd w:val="clear" w:color="auto" w:fill="FFFFFF"/>
        <w:tabs>
          <w:tab w:val="left" w:pos="567"/>
          <w:tab w:val="left" w:pos="851"/>
        </w:tabs>
        <w:suppressAutoHyphens w:val="0"/>
        <w:spacing w:line="320" w:lineRule="exact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przypadku stwierdzenia przez Zamawiającego błędu Oprogramowania Aplikacyjnego (tzn. nie spowodowanego przez Zamawiającego, powtarzalnego działania Oprogramowania Aplikacyjnego w tym samym miejscu programu, prowadzącego w każdym przypadku do otrzymania błędnych wyników jego działania):</w:t>
      </w:r>
    </w:p>
    <w:p w14:paraId="6338802C" w14:textId="77777777" w:rsidR="00A737C5" w:rsidRPr="00A737C5" w:rsidRDefault="00A737C5" w:rsidP="00A737C5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uppressAutoHyphens w:val="0"/>
        <w:spacing w:line="320" w:lineRule="exac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w przypadku tzw. błędu krytycznego, tj. takiego, który uniemożliwia użytkowanie Oprogramowania Aplikacyjnego (w zakresie jego podstawowej funkcjonalności wskazanej w dokumentacji użytkownika) i prowadzi do zatrzymania </w:t>
      </w:r>
      <w:r w:rsidRPr="00A737C5">
        <w:rPr>
          <w:rFonts w:ascii="Tahoma" w:hAnsi="Tahoma" w:cs="Tahoma"/>
          <w:sz w:val="18"/>
          <w:szCs w:val="18"/>
        </w:rPr>
        <w:lastRenderedPageBreak/>
        <w:t>jego eksploatacji, utraty danych lub naruszenia ich spójności, w wyniku których niemożliwe jest prowadzenie działalności z użyciem Oprogramowania Aplikacyjnego czas naprawy, tj. czas dokonania i udostępnienia Zamawiającemu odpowiednich korekt Oprogramowania Aplikacyjnego wyniesie do 3 dni roboczych od chwili zgłoszenia. W przypadku wystąpienia „błędu krytycznego” Wykonawca może wprowadzić tzw. rozwiązania tymczasowe, doraźnie rozwiązujące problem błędu krytycznego – w takim przypadku dalsza obsługa usunięcia dotychczasowego błędu krytycznego będzie traktowana jako błąd zwykły,</w:t>
      </w:r>
    </w:p>
    <w:p w14:paraId="0999F845" w14:textId="77777777" w:rsidR="00A737C5" w:rsidRPr="00A737C5" w:rsidRDefault="00A737C5" w:rsidP="00A737C5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uppressAutoHyphens w:val="0"/>
        <w:spacing w:line="320" w:lineRule="exac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pozostałych przypadkach, określonych jako „błędy zwykłe” – błędy Oprogramowania Aplikacyjnego inne niż błędy krytyczne – czas naprawy, tj. dokonania i udostępnienia Zamawiającemu odpowiednich korekt Oprogramowania Aplikacyjnego wyniesie do 30 dni kalendarzowych od chwili otrzymania zgłoszenia,</w:t>
      </w:r>
    </w:p>
    <w:p w14:paraId="72D63233" w14:textId="77777777" w:rsidR="00A737C5" w:rsidRPr="00A737C5" w:rsidRDefault="00A737C5" w:rsidP="00A737C5">
      <w:pPr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uppressAutoHyphens w:val="0"/>
        <w:spacing w:line="320" w:lineRule="exact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w wyjątkowych wypadkach, za zgodą Zamawiającego, czas naprawy będzie uzgodniony miedzy Wykonawca a Zamawiającym. </w:t>
      </w:r>
    </w:p>
    <w:p w14:paraId="1E50C524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Dni robocze są rozumiane jako dni od poniedziałku do piątku, z wyłączeniem dni ustawowo wolnych od pracy.</w:t>
      </w:r>
    </w:p>
    <w:p w14:paraId="1BA7BE3D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razie stwierdzenia w okresie gwarancji istnienia nienadających się do usunięcia wad, Zamawiający może:</w:t>
      </w:r>
    </w:p>
    <w:p w14:paraId="0D39DA91" w14:textId="77777777" w:rsidR="00A737C5" w:rsidRPr="00A737C5" w:rsidRDefault="00A737C5" w:rsidP="00A737C5">
      <w:pPr>
        <w:pStyle w:val="Tekstpodstawowywcity"/>
        <w:tabs>
          <w:tab w:val="left" w:pos="1134"/>
        </w:tabs>
        <w:spacing w:line="320" w:lineRule="exact"/>
        <w:ind w:left="708"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a)     jeżeli wady umożliwiają użytkowanie części przedmiotu Umowy zgodnie z przeznaczeniem - żądać zwrotu wynagrodzenia odpowiednio do utraconej wartości użytkowej i technicznej tej części przedmiotu umowy,</w:t>
      </w:r>
    </w:p>
    <w:p w14:paraId="7F82AD2F" w14:textId="77777777" w:rsidR="00A737C5" w:rsidRPr="00A737C5" w:rsidRDefault="00A737C5" w:rsidP="00A737C5">
      <w:pPr>
        <w:widowControl w:val="0"/>
        <w:spacing w:line="320" w:lineRule="exact"/>
        <w:ind w:left="708"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b) </w:t>
      </w:r>
      <w:r w:rsidRPr="00A737C5">
        <w:rPr>
          <w:rFonts w:ascii="Tahoma" w:hAnsi="Tahoma" w:cs="Tahoma"/>
          <w:sz w:val="18"/>
          <w:szCs w:val="18"/>
        </w:rPr>
        <w:tab/>
        <w:t>jeżeli wady uniemożliwiają użytkowanie części przedmiotu Umowy zgodnie z przeznaczeniem – żądać wykonania tej części przedmiotu umowy po raz drugi.</w:t>
      </w:r>
    </w:p>
    <w:p w14:paraId="533AF356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Każda naprawa gwarancyjna powoduje przedłużenie okresu gwarancji o czas wyłączenia sprzętu z eksploatacji. Jako czas niesprawności uznaje się okres od daty przyjęcia zgłoszenia awarii do daty przekazania sprawnego urządzenia użytkownikowi. Okres niesprawności liczony jest w dniach. </w:t>
      </w:r>
    </w:p>
    <w:p w14:paraId="17960F79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razie nieuwzględnienia reklamacji przez Wykonawcę,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Zamawiający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może wystąpić z wnioskiem o  przeprowadzenie ekspertyzy. Jeżeli reklamacja Zamawiającego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okaże się uzasadniona, koszty związane z przeprowadzeniem ekspertyzy ponosi Wykonawca</w:t>
      </w:r>
      <w:r w:rsidRPr="00A737C5">
        <w:rPr>
          <w:rFonts w:ascii="Tahoma" w:hAnsi="Tahoma" w:cs="Tahoma"/>
          <w:i/>
          <w:sz w:val="18"/>
          <w:szCs w:val="18"/>
        </w:rPr>
        <w:t xml:space="preserve">. </w:t>
      </w:r>
    </w:p>
    <w:p w14:paraId="72DC57A4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Postanowienia niniejszego paragrafu określające warunki gwarancji Wykonawca</w:t>
      </w:r>
      <w:r w:rsidRPr="00A737C5">
        <w:rPr>
          <w:rFonts w:ascii="Tahoma" w:hAnsi="Tahoma" w:cs="Tahoma"/>
          <w:i/>
          <w:sz w:val="18"/>
          <w:szCs w:val="18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umieści w treści karty gwarancyjnej, którą przekaże Zamawiającemu.</w:t>
      </w:r>
    </w:p>
    <w:p w14:paraId="0A1B21BF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Termin gwarancji ulega przedłużeniu o czas, w ciągu, którego wskutek wady rzeczy objętej gwarancją Zamawiający nie mógł z niej korzystać.</w:t>
      </w:r>
    </w:p>
    <w:p w14:paraId="4DEA56E8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okresie gwarancji Wykonawca jest zobowiązany do serwisowania zamontowanych urządzeń zgodnie z wymaganiami producenta lub wynikających z przepisów.</w:t>
      </w:r>
    </w:p>
    <w:p w14:paraId="3214D6CD" w14:textId="77777777" w:rsidR="00A737C5" w:rsidRPr="00A737C5" w:rsidRDefault="00A737C5" w:rsidP="00A737C5">
      <w:pPr>
        <w:pStyle w:val="Tekstblokowy2"/>
        <w:numPr>
          <w:ilvl w:val="1"/>
          <w:numId w:val="14"/>
        </w:numPr>
        <w:tabs>
          <w:tab w:val="clear" w:pos="7089"/>
          <w:tab w:val="clear" w:pos="8932"/>
          <w:tab w:val="clear" w:pos="10633"/>
          <w:tab w:val="left" w:pos="360"/>
          <w:tab w:val="left" w:pos="567"/>
        </w:tabs>
        <w:spacing w:line="320" w:lineRule="exact"/>
        <w:ind w:left="567" w:hanging="567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</w:rPr>
        <w:t>Wykonawca zobowiązany jest do przeprowadzenia w ramach wynagrodzenia przeglądu gwarancyjnego po upływie 12 miesięcy, licząc od dnia odbioru końcowego przedmiotu umowy .</w:t>
      </w:r>
    </w:p>
    <w:p w14:paraId="64814C1D" w14:textId="77777777" w:rsidR="00A737C5" w:rsidRPr="00A737C5" w:rsidRDefault="00A737C5" w:rsidP="00A737C5">
      <w:pPr>
        <w:numPr>
          <w:ilvl w:val="1"/>
          <w:numId w:val="14"/>
        </w:numPr>
        <w:tabs>
          <w:tab w:val="left" w:pos="567"/>
        </w:tabs>
        <w:suppressAutoHyphens w:val="0"/>
        <w:spacing w:before="6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  <w:lang w:eastAsia="pl-PL"/>
        </w:rPr>
        <w:t>W przypadku stwierdzenia wady uniemożliwiającej prawidłowe użytkowanie sprzętu w okresie gwarancji, Wykonawca gwarantuje wymianę wadliwego przedmiotu umowy na wolny od wad, o takich samych funkcjach użytkowych.</w:t>
      </w:r>
    </w:p>
    <w:p w14:paraId="4F51E5FA" w14:textId="77777777" w:rsidR="00A737C5" w:rsidRPr="00A737C5" w:rsidRDefault="00A737C5" w:rsidP="00A737C5">
      <w:pPr>
        <w:numPr>
          <w:ilvl w:val="1"/>
          <w:numId w:val="14"/>
        </w:numPr>
        <w:tabs>
          <w:tab w:val="left" w:pos="567"/>
        </w:tabs>
        <w:suppressAutoHyphens w:val="0"/>
        <w:spacing w:before="60" w:line="360" w:lineRule="auto"/>
        <w:ind w:left="567" w:hanging="567"/>
        <w:jc w:val="both"/>
        <w:rPr>
          <w:rFonts w:ascii="Tahoma" w:eastAsia="ArialMT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</w:rPr>
        <w:t xml:space="preserve">W przypadku konieczności wymiany przedmiotu umowy w okresie gwarancji na nowy, gwarancja rozpoczyna się od nowa. </w:t>
      </w:r>
    </w:p>
    <w:p w14:paraId="13F081D0" w14:textId="77777777" w:rsidR="00A737C5" w:rsidRPr="00A737C5" w:rsidRDefault="00A737C5" w:rsidP="00A737C5">
      <w:pPr>
        <w:numPr>
          <w:ilvl w:val="1"/>
          <w:numId w:val="14"/>
        </w:numPr>
        <w:shd w:val="clear" w:color="auto" w:fill="FFFFFF"/>
        <w:tabs>
          <w:tab w:val="left" w:pos="567"/>
        </w:tabs>
        <w:suppressAutoHyphens w:val="0"/>
        <w:spacing w:before="6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eastAsia="ArialMT" w:hAnsi="Tahoma" w:cs="Tahoma"/>
          <w:sz w:val="18"/>
          <w:szCs w:val="18"/>
          <w:lang w:eastAsia="pl-PL"/>
        </w:rPr>
        <w:t xml:space="preserve">Jeżeli Wykonawca po wezwaniu do wymiany przedmiotu umowy lub usunięcia wad nie dopełni obowiązku wymiany przedmiotu umowy na wolny od wad lub usunięcia wad w drodze naprawy w ciągu 7 dni roboczych, Zamawiający jest uprawniony do usunięcia wad w drodze naprawy na ryzyko i koszt Wykonawcy, zlecając wykonanie naprawy podmiotowi autoryzowanemu bez konieczności wcześniejszego powiadomienia Wykonawcy oraz bez utraty prawa do gwarancji i zachowując przy tym inne uprawnienia przysługujące mu na podstawie umowy. </w:t>
      </w:r>
      <w:r w:rsidRPr="00A737C5">
        <w:rPr>
          <w:rFonts w:ascii="Tahoma" w:eastAsia="SimSun" w:hAnsi="Tahoma" w:cs="Tahoma"/>
          <w:sz w:val="18"/>
          <w:szCs w:val="18"/>
          <w:lang w:eastAsia="pl-PL"/>
        </w:rPr>
        <w:t>Skutek określony w zdaniu poprzedzającym dotyczy również sytuacji,</w:t>
      </w:r>
      <w:r w:rsidRPr="00A737C5">
        <w:rPr>
          <w:rFonts w:ascii="Tahoma" w:eastAsia="ArialMT" w:hAnsi="Tahoma" w:cs="Tahoma"/>
          <w:sz w:val="18"/>
          <w:szCs w:val="18"/>
          <w:lang w:eastAsia="pl-PL"/>
        </w:rPr>
        <w:t xml:space="preserve"> </w:t>
      </w:r>
      <w:r w:rsidRPr="00A737C5">
        <w:rPr>
          <w:rFonts w:ascii="Tahoma" w:eastAsia="SimSun" w:hAnsi="Tahoma" w:cs="Tahoma"/>
          <w:sz w:val="18"/>
          <w:szCs w:val="18"/>
          <w:lang w:eastAsia="pl-PL"/>
        </w:rPr>
        <w:t>w których Wykonawca nie odebrał reklamowanego przedmiotu umowy.</w:t>
      </w:r>
    </w:p>
    <w:p w14:paraId="0CB0C1D0" w14:textId="77777777" w:rsidR="00A737C5" w:rsidRPr="00A737C5" w:rsidRDefault="00A737C5" w:rsidP="00A737C5">
      <w:pPr>
        <w:pStyle w:val="Lista7-1"/>
        <w:numPr>
          <w:ilvl w:val="1"/>
          <w:numId w:val="14"/>
        </w:numPr>
        <w:tabs>
          <w:tab w:val="clear" w:pos="550"/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Odpowiedzialność Wykonawcy z tytułu gwarancji na dostarczone urządzenie obejmuje tylko wady / awarie powstałe z przyczyn tkwiących w dostarczonym urządzeniu, w szczególności wady konstrukcyjne produkcyjne lub materiałowe. Gwarancją nie są objęte w szczególności:</w:t>
      </w:r>
    </w:p>
    <w:p w14:paraId="7407F358" w14:textId="77777777" w:rsidR="00A737C5" w:rsidRPr="00A737C5" w:rsidRDefault="00A737C5" w:rsidP="00A737C5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ab/>
        <w:t>a. uszkodzenia i wady dostarczanego sprzętu wynikłe na skutek:</w:t>
      </w:r>
    </w:p>
    <w:p w14:paraId="700F6C4E" w14:textId="77777777" w:rsidR="00A737C5" w:rsidRPr="00A737C5" w:rsidRDefault="00A737C5" w:rsidP="00A737C5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lastRenderedPageBreak/>
        <w:tab/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14:paraId="1ABAD790" w14:textId="77777777" w:rsidR="00A737C5" w:rsidRPr="00A737C5" w:rsidRDefault="00A737C5" w:rsidP="00A737C5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ab/>
        <w:t>- samowolnych napraw, przeróbek lub zmian konstrukcyjnych (dokonywanych przez Zamawiającego lub inne nieuprawnione osoby);</w:t>
      </w:r>
    </w:p>
    <w:p w14:paraId="0CEC6018" w14:textId="77777777" w:rsidR="00A737C5" w:rsidRPr="00A737C5" w:rsidRDefault="00A737C5" w:rsidP="00A737C5">
      <w:pPr>
        <w:tabs>
          <w:tab w:val="left" w:pos="567"/>
        </w:tabs>
        <w:spacing w:line="360" w:lineRule="auto"/>
        <w:ind w:left="567" w:hanging="567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</w:rPr>
        <w:tab/>
        <w:t>b. uszkodzenia spowodowane zdarzeniami losowymi tzw. siła wyższa (pożar, powódź, zalanie itp.).</w:t>
      </w:r>
    </w:p>
    <w:p w14:paraId="632F35B5" w14:textId="77777777" w:rsidR="00A737C5" w:rsidRPr="00A737C5" w:rsidRDefault="00A737C5" w:rsidP="00577A76">
      <w:pPr>
        <w:numPr>
          <w:ilvl w:val="1"/>
          <w:numId w:val="14"/>
        </w:numPr>
        <w:tabs>
          <w:tab w:val="clear" w:pos="720"/>
        </w:tabs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Zamawiający może wykonywać uprawnienia z tytułu rękojmi za wady przedmiotu Umowy, niezależnie od uprawnień wynikających z gwarancji.</w:t>
      </w:r>
    </w:p>
    <w:p w14:paraId="252C5B6A" w14:textId="77777777" w:rsidR="00A737C5" w:rsidRPr="00A737C5" w:rsidRDefault="00A737C5" w:rsidP="00577A76">
      <w:pPr>
        <w:numPr>
          <w:ilvl w:val="1"/>
          <w:numId w:val="14"/>
        </w:numPr>
        <w:tabs>
          <w:tab w:val="clear" w:pos="720"/>
        </w:tabs>
        <w:spacing w:line="320" w:lineRule="exact"/>
        <w:ind w:left="567" w:hanging="567"/>
        <w:jc w:val="both"/>
        <w:rPr>
          <w:rFonts w:ascii="Tahoma" w:hAnsi="Tahoma" w:cs="Tahoma"/>
          <w:sz w:val="18"/>
          <w:szCs w:val="18"/>
          <w:lang w:eastAsia="ar-SA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Wykonawca jest odpowiedzialny z tytułu rękojmi za wady przedmiotu Umowy.</w:t>
      </w:r>
    </w:p>
    <w:p w14:paraId="31BBB23F" w14:textId="77777777" w:rsidR="00A737C5" w:rsidRPr="00A737C5" w:rsidRDefault="00A737C5" w:rsidP="00577A76">
      <w:pPr>
        <w:numPr>
          <w:ilvl w:val="1"/>
          <w:numId w:val="14"/>
        </w:numPr>
        <w:tabs>
          <w:tab w:val="clear" w:pos="720"/>
        </w:tabs>
        <w:spacing w:line="320" w:lineRule="exact"/>
        <w:ind w:left="567" w:hanging="567"/>
        <w:jc w:val="both"/>
        <w:rPr>
          <w:b/>
          <w:bCs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  <w:lang w:eastAsia="ar-SA"/>
        </w:rPr>
        <w:t>Wszelkie koszty związane z wykonywaniem obowiązków gwarancyjnych w okresie gwarancji poniesie Wykonawca.</w:t>
      </w:r>
    </w:p>
    <w:p w14:paraId="08B1F255" w14:textId="77777777" w:rsidR="00A737C5" w:rsidRPr="00A737C5" w:rsidRDefault="00A737C5" w:rsidP="00A737C5">
      <w:pPr>
        <w:pStyle w:val="Tekstpodstawowy"/>
        <w:tabs>
          <w:tab w:val="left" w:pos="2835"/>
        </w:tabs>
        <w:spacing w:line="200" w:lineRule="atLeast"/>
        <w:rPr>
          <w:b/>
          <w:bCs/>
          <w:sz w:val="18"/>
          <w:szCs w:val="18"/>
        </w:rPr>
      </w:pPr>
    </w:p>
    <w:p w14:paraId="2DAA5962" w14:textId="77777777" w:rsidR="00A737C5" w:rsidRPr="00A737C5" w:rsidRDefault="00A737C5" w:rsidP="00A737C5">
      <w:pPr>
        <w:pStyle w:val="Tekstpodstawowywcity"/>
        <w:spacing w:line="320" w:lineRule="exact"/>
        <w:ind w:left="0" w:right="-88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z w:val="18"/>
          <w:szCs w:val="18"/>
        </w:rPr>
        <w:t xml:space="preserve">§ 7 </w:t>
      </w:r>
    </w:p>
    <w:p w14:paraId="7B33C869" w14:textId="77777777" w:rsidR="00A737C5" w:rsidRPr="00A737C5" w:rsidRDefault="00A737C5" w:rsidP="00A737C5">
      <w:pPr>
        <w:pStyle w:val="Tekstpodstawowywcity"/>
        <w:spacing w:line="320" w:lineRule="exact"/>
        <w:ind w:left="0" w:right="-88"/>
        <w:jc w:val="center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Kary umowne i odsetki za opóźnienie w zapłacie</w:t>
      </w:r>
    </w:p>
    <w:p w14:paraId="0C9C4CBF" w14:textId="77777777" w:rsidR="00A737C5" w:rsidRPr="00A737C5" w:rsidRDefault="00A737C5" w:rsidP="00A737C5">
      <w:pPr>
        <w:tabs>
          <w:tab w:val="left" w:pos="567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7.1.      Wykonawca zapłaci Zamawiającemu kary umowne za:  </w:t>
      </w:r>
    </w:p>
    <w:p w14:paraId="633904BD" w14:textId="77777777" w:rsidR="00A737C5" w:rsidRPr="00A737C5" w:rsidRDefault="00A737C5" w:rsidP="00A737C5">
      <w:pPr>
        <w:pStyle w:val="Akapitzlist"/>
        <w:tabs>
          <w:tab w:val="left" w:pos="851"/>
        </w:tabs>
        <w:spacing w:line="320" w:lineRule="exact"/>
        <w:ind w:left="993" w:right="-88" w:hanging="426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a) opóźnienie w wykonaniu przedmiotu umowy w wysokości 0,5 % wartości brutto umowy za każdy rozpoczęty dzień opóźnienia, jeśli opóźnienie trwało nie dłużej niż 2 dni i 1 % wartości brutto umowy za każdy następny dzień opóźnienia. Jeżeli opóźnienie będzie trwało dłużej niż 14 dni, to Zamawiający ma prawo do odstąpienia od umowy z przyczyn leżących po stronie Wykonawcy i zastosowania kary wynikającej z zapisu </w:t>
      </w:r>
      <w:proofErr w:type="spellStart"/>
      <w:r w:rsidRPr="00A737C5">
        <w:rPr>
          <w:rFonts w:ascii="Tahoma" w:hAnsi="Tahoma" w:cs="Tahoma"/>
          <w:sz w:val="18"/>
          <w:szCs w:val="18"/>
        </w:rPr>
        <w:t>pkt.c</w:t>
      </w:r>
      <w:proofErr w:type="spellEnd"/>
      <w:r w:rsidRPr="00A737C5">
        <w:rPr>
          <w:rFonts w:ascii="Tahoma" w:hAnsi="Tahoma" w:cs="Tahoma"/>
          <w:sz w:val="18"/>
          <w:szCs w:val="18"/>
        </w:rPr>
        <w:t>) niniejszego paragrafu.</w:t>
      </w:r>
    </w:p>
    <w:p w14:paraId="1D77C032" w14:textId="77777777" w:rsidR="00A737C5" w:rsidRPr="00A737C5" w:rsidRDefault="00A737C5" w:rsidP="00A737C5">
      <w:pPr>
        <w:pStyle w:val="Akapitzlist"/>
        <w:numPr>
          <w:ilvl w:val="0"/>
          <w:numId w:val="8"/>
        </w:numPr>
        <w:tabs>
          <w:tab w:val="left" w:pos="567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za opóźnienie w usunięciu wad stwierdzonych w okresie gwarancji i rękojmi - w wysokości 0,2% wartości brutto umowy za każdy rozpoczęty dzień opóźnienia, jeśli opóźnienie trwało nie dłużej niż 7 dni i 0,5 % od wartości brutto umowy za każdy następny dzień opóźnienia; dostarczenie sprzętu zastępczego wolnego od wad tej samej klasy lub wyższej od sprzętu wadliwego uważane jest za usunięcie wady w terminie.</w:t>
      </w:r>
    </w:p>
    <w:p w14:paraId="16150978" w14:textId="77777777" w:rsidR="00A737C5" w:rsidRPr="00A737C5" w:rsidRDefault="00A737C5" w:rsidP="00A737C5">
      <w:pPr>
        <w:pStyle w:val="Akapitzlist"/>
        <w:numPr>
          <w:ilvl w:val="0"/>
          <w:numId w:val="8"/>
        </w:numPr>
        <w:tabs>
          <w:tab w:val="left" w:pos="567"/>
        </w:tabs>
        <w:spacing w:line="320" w:lineRule="exact"/>
        <w:ind w:right="-88"/>
        <w:jc w:val="both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 xml:space="preserve">odstąpienie od umowy lub jej rozwiązanie z powodu okoliczności, za które odpowiada Wykonawca w wysokości 20% wynagrodzenia brutto Wykonawcy. </w:t>
      </w:r>
    </w:p>
    <w:p w14:paraId="40190920" w14:textId="77777777" w:rsidR="00A737C5" w:rsidRPr="00A737C5" w:rsidRDefault="00A737C5" w:rsidP="00A737C5">
      <w:pPr>
        <w:pStyle w:val="Akapitzlist"/>
        <w:numPr>
          <w:ilvl w:val="1"/>
          <w:numId w:val="9"/>
        </w:numPr>
        <w:tabs>
          <w:tab w:val="left" w:pos="567"/>
        </w:tabs>
        <w:spacing w:line="320" w:lineRule="exact"/>
        <w:ind w:right="-88"/>
        <w:jc w:val="both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eastAsia="Tahoma" w:hAnsi="Tahoma" w:cs="Tahoma"/>
          <w:sz w:val="18"/>
          <w:szCs w:val="18"/>
        </w:rPr>
        <w:t xml:space="preserve">  </w:t>
      </w:r>
      <w:r w:rsidRPr="00A737C5">
        <w:rPr>
          <w:rFonts w:ascii="Tahoma" w:hAnsi="Tahoma" w:cs="Tahoma"/>
          <w:sz w:val="18"/>
          <w:szCs w:val="18"/>
        </w:rPr>
        <w:t>Zamawiający będzie mógł odstąpić od umowy</w:t>
      </w:r>
      <w:r w:rsidRPr="00A737C5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A737C5">
        <w:rPr>
          <w:rFonts w:ascii="Tahoma" w:hAnsi="Tahoma" w:cs="Tahoma"/>
          <w:sz w:val="18"/>
          <w:szCs w:val="18"/>
        </w:rPr>
        <w:t>w terminie 30 dni od powzięcia wiadomości o okolicznościach stanowiących podstawę odstąpienia, bądź od bezskutecznego upływu terminu wskazanego w wezwaniu Zamawiającego do dokonywania wymaganych umową czynności.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</w:t>
      </w:r>
    </w:p>
    <w:p w14:paraId="1B7FE3DF" w14:textId="77777777" w:rsidR="00A737C5" w:rsidRPr="00A737C5" w:rsidRDefault="00A737C5" w:rsidP="00A737C5">
      <w:pPr>
        <w:pStyle w:val="Akapitzlist"/>
        <w:numPr>
          <w:ilvl w:val="1"/>
          <w:numId w:val="9"/>
        </w:numPr>
        <w:tabs>
          <w:tab w:val="left" w:pos="567"/>
        </w:tabs>
        <w:spacing w:line="320" w:lineRule="exact"/>
        <w:ind w:right="-88"/>
        <w:jc w:val="both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eastAsia="Tahoma" w:hAnsi="Tahoma" w:cs="Tahoma"/>
          <w:sz w:val="18"/>
          <w:szCs w:val="18"/>
        </w:rPr>
        <w:t xml:space="preserve">   </w:t>
      </w:r>
      <w:r w:rsidRPr="00A737C5">
        <w:rPr>
          <w:rFonts w:ascii="Tahoma" w:hAnsi="Tahoma" w:cs="Tahoma"/>
          <w:sz w:val="18"/>
          <w:szCs w:val="18"/>
        </w:rPr>
        <w:t xml:space="preserve">Strony ustalają, że niezależnie od kar umownych, będą mogły dochodzić odszkodowania przewyższającego kary umowne do wysokości szkody rzeczywistej. </w:t>
      </w:r>
    </w:p>
    <w:p w14:paraId="1455B449" w14:textId="77777777" w:rsidR="00A737C5" w:rsidRPr="00A737C5" w:rsidRDefault="00A737C5" w:rsidP="00A737C5">
      <w:pPr>
        <w:pStyle w:val="Akapitzlist"/>
        <w:numPr>
          <w:ilvl w:val="1"/>
          <w:numId w:val="9"/>
        </w:numPr>
        <w:tabs>
          <w:tab w:val="left" w:pos="567"/>
        </w:tabs>
        <w:spacing w:line="320" w:lineRule="exact"/>
        <w:ind w:right="-88"/>
        <w:jc w:val="both"/>
        <w:rPr>
          <w:rFonts w:ascii="Tahoma" w:eastAsia="Tahoma" w:hAnsi="Tahoma" w:cs="Tahoma"/>
          <w:sz w:val="18"/>
          <w:szCs w:val="18"/>
        </w:rPr>
      </w:pPr>
      <w:r w:rsidRPr="00A737C5">
        <w:rPr>
          <w:rFonts w:ascii="Tahoma" w:eastAsia="Tahoma" w:hAnsi="Tahoma" w:cs="Tahoma"/>
          <w:sz w:val="18"/>
          <w:szCs w:val="18"/>
        </w:rPr>
        <w:t xml:space="preserve">  </w:t>
      </w:r>
      <w:r w:rsidRPr="00A737C5">
        <w:rPr>
          <w:rFonts w:ascii="Tahoma" w:hAnsi="Tahoma" w:cs="Tahoma"/>
          <w:sz w:val="18"/>
          <w:szCs w:val="18"/>
        </w:rPr>
        <w:t>W razie nie uregulowania przez Zamawiającego płatności w wyznaczonym terminie, Wykonawca ma prawo żądać zapłaty odsetek na opóźnienie w wysokościach ustawowych.</w:t>
      </w:r>
    </w:p>
    <w:p w14:paraId="36F218EE" w14:textId="77777777" w:rsidR="00A737C5" w:rsidRPr="00A737C5" w:rsidRDefault="00A737C5" w:rsidP="00A737C5">
      <w:pPr>
        <w:pStyle w:val="Akapitzlist"/>
        <w:numPr>
          <w:ilvl w:val="1"/>
          <w:numId w:val="9"/>
        </w:numPr>
        <w:tabs>
          <w:tab w:val="left" w:pos="567"/>
        </w:tabs>
        <w:spacing w:line="320" w:lineRule="exact"/>
        <w:ind w:right="-88"/>
        <w:jc w:val="both"/>
        <w:rPr>
          <w:rFonts w:ascii="Tahoma" w:hAnsi="Tahoma" w:cs="Tahoma"/>
          <w:sz w:val="18"/>
          <w:szCs w:val="18"/>
        </w:rPr>
      </w:pPr>
      <w:r w:rsidRPr="00A737C5">
        <w:rPr>
          <w:rFonts w:ascii="Tahoma" w:eastAsia="Tahoma" w:hAnsi="Tahoma" w:cs="Tahoma"/>
          <w:sz w:val="18"/>
          <w:szCs w:val="18"/>
        </w:rPr>
        <w:t xml:space="preserve">  </w:t>
      </w:r>
      <w:r w:rsidRPr="00A737C5">
        <w:rPr>
          <w:rFonts w:ascii="Tahoma" w:hAnsi="Tahoma" w:cs="Tahoma"/>
          <w:sz w:val="18"/>
          <w:szCs w:val="18"/>
        </w:rPr>
        <w:t xml:space="preserve">W razie wystąpienia istotnej zmiany,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powyższych okolicznościach. W powyższym przypadku Wykonawca może żądać jedynie wynagrodzenia należnego mu z tytułu wykonania części umowy. </w:t>
      </w:r>
    </w:p>
    <w:p w14:paraId="00B33616" w14:textId="77777777" w:rsidR="00A737C5" w:rsidRPr="00A737C5" w:rsidRDefault="00A737C5" w:rsidP="00A737C5">
      <w:pPr>
        <w:pStyle w:val="Akapitzlist"/>
        <w:numPr>
          <w:ilvl w:val="1"/>
          <w:numId w:val="9"/>
        </w:numPr>
        <w:tabs>
          <w:tab w:val="left" w:pos="567"/>
        </w:tabs>
        <w:spacing w:line="320" w:lineRule="exact"/>
        <w:ind w:right="-88"/>
        <w:jc w:val="both"/>
        <w:rPr>
          <w:b/>
        </w:rPr>
      </w:pPr>
      <w:r w:rsidRPr="00A737C5">
        <w:rPr>
          <w:rFonts w:ascii="Tahoma" w:hAnsi="Tahoma" w:cs="Tahoma"/>
          <w:sz w:val="18"/>
          <w:szCs w:val="18"/>
        </w:rPr>
        <w:t xml:space="preserve">Wykonawca wyraża zgodę na dokonanie potrącenia z wynagrodzenia, o którym mowa w § 4 ewentualnych kar umownych. </w:t>
      </w:r>
    </w:p>
    <w:p w14:paraId="762E9260" w14:textId="77777777" w:rsidR="00A737C5" w:rsidRPr="00A737C5" w:rsidRDefault="00A737C5" w:rsidP="00A737C5">
      <w:pPr>
        <w:pStyle w:val="Akapitzlist"/>
        <w:tabs>
          <w:tab w:val="left" w:pos="567"/>
        </w:tabs>
        <w:spacing w:line="320" w:lineRule="exact"/>
        <w:ind w:right="-88" w:hanging="720"/>
        <w:jc w:val="both"/>
      </w:pPr>
    </w:p>
    <w:p w14:paraId="73B26967" w14:textId="77777777" w:rsidR="00A737C5" w:rsidRPr="00A737C5" w:rsidRDefault="00A737C5" w:rsidP="00A737C5">
      <w:pPr>
        <w:pStyle w:val="Tekstpodstawowywcity"/>
        <w:spacing w:line="320" w:lineRule="exact"/>
        <w:ind w:left="0" w:right="-88"/>
        <w:jc w:val="center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z w:val="18"/>
          <w:szCs w:val="18"/>
        </w:rPr>
        <w:t>§ 8</w:t>
      </w:r>
    </w:p>
    <w:p w14:paraId="1E829BD1" w14:textId="77777777" w:rsidR="00A737C5" w:rsidRPr="00A737C5" w:rsidRDefault="00A737C5" w:rsidP="00A737C5">
      <w:pPr>
        <w:pStyle w:val="Tekstpodstawowywcity"/>
        <w:spacing w:line="320" w:lineRule="exact"/>
        <w:ind w:left="0" w:right="-88"/>
        <w:jc w:val="center"/>
        <w:rPr>
          <w:rFonts w:ascii="Tahoma" w:eastAsia="Tahoma" w:hAnsi="Tahoma" w:cs="Tahoma"/>
          <w:bCs/>
          <w:spacing w:val="-4"/>
          <w:sz w:val="18"/>
          <w:szCs w:val="18"/>
        </w:rPr>
      </w:pPr>
      <w:r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Zmiany  treści umowy</w:t>
      </w:r>
    </w:p>
    <w:p w14:paraId="13A05D19" w14:textId="77777777" w:rsidR="00A737C5" w:rsidRPr="00A737C5" w:rsidRDefault="00A737C5" w:rsidP="00A737C5">
      <w:pPr>
        <w:pStyle w:val="Tekstpodstawowywcity"/>
        <w:numPr>
          <w:ilvl w:val="1"/>
          <w:numId w:val="17"/>
        </w:numPr>
        <w:shd w:val="clear" w:color="auto" w:fill="FFFFFF"/>
        <w:spacing w:line="320" w:lineRule="exact"/>
        <w:ind w:right="-88"/>
        <w:rPr>
          <w:rFonts w:ascii="Tahoma" w:eastAsia="Tahoma" w:hAnsi="Tahoma" w:cs="Tahoma"/>
          <w:bCs/>
          <w:spacing w:val="-4"/>
          <w:sz w:val="18"/>
          <w:szCs w:val="18"/>
        </w:rPr>
      </w:pPr>
      <w:r w:rsidRPr="00A737C5">
        <w:rPr>
          <w:rFonts w:ascii="Tahoma" w:eastAsia="Tahoma" w:hAnsi="Tahoma" w:cs="Tahoma"/>
          <w:bCs/>
          <w:spacing w:val="-4"/>
          <w:sz w:val="18"/>
          <w:szCs w:val="18"/>
        </w:rPr>
        <w:t xml:space="preserve">   </w:t>
      </w:r>
      <w:r w:rsidRPr="00A737C5">
        <w:rPr>
          <w:rFonts w:ascii="Tahoma" w:hAnsi="Tahoma" w:cs="Tahoma"/>
          <w:bCs/>
          <w:spacing w:val="-4"/>
          <w:sz w:val="18"/>
          <w:szCs w:val="18"/>
        </w:rPr>
        <w:t xml:space="preserve">Strony przewidują możliwość wprowadzenia zmian do umowy w przypadkach określonych w postanowieniach powyżej oraz   </w:t>
      </w:r>
    </w:p>
    <w:p w14:paraId="0A203617" w14:textId="77777777" w:rsidR="00A737C5" w:rsidRPr="00A737C5" w:rsidRDefault="00A737C5" w:rsidP="00A737C5">
      <w:pPr>
        <w:pStyle w:val="Tekstpodstawowywcity"/>
        <w:shd w:val="clear" w:color="auto" w:fill="FFFFFF"/>
        <w:spacing w:line="320" w:lineRule="exact"/>
        <w:ind w:left="0" w:right="-88"/>
        <w:rPr>
          <w:rFonts w:ascii="Tahoma" w:hAnsi="Tahoma" w:cs="Tahoma"/>
          <w:bCs/>
          <w:spacing w:val="-4"/>
          <w:sz w:val="18"/>
          <w:szCs w:val="18"/>
        </w:rPr>
      </w:pPr>
      <w:r w:rsidRPr="00A737C5">
        <w:rPr>
          <w:rFonts w:ascii="Tahoma" w:eastAsia="Tahoma" w:hAnsi="Tahoma" w:cs="Tahoma"/>
          <w:bCs/>
          <w:spacing w:val="-4"/>
          <w:sz w:val="18"/>
          <w:szCs w:val="18"/>
        </w:rPr>
        <w:t xml:space="preserve">             </w:t>
      </w:r>
      <w:r w:rsidRPr="00A737C5">
        <w:rPr>
          <w:rFonts w:ascii="Tahoma" w:hAnsi="Tahoma" w:cs="Tahoma"/>
          <w:bCs/>
          <w:spacing w:val="-4"/>
          <w:sz w:val="18"/>
          <w:szCs w:val="18"/>
        </w:rPr>
        <w:t>w następujących przypadkach:</w:t>
      </w:r>
    </w:p>
    <w:p w14:paraId="10C7D811" w14:textId="77777777" w:rsidR="00836152" w:rsidRPr="00653273" w:rsidRDefault="00836152" w:rsidP="00836152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  <w:sz w:val="18"/>
          <w:szCs w:val="18"/>
          <w:lang w:eastAsia="ar-SA"/>
        </w:rPr>
      </w:pPr>
      <w:r w:rsidRPr="00653273">
        <w:rPr>
          <w:rFonts w:ascii="Tahoma" w:hAnsi="Tahoma" w:cs="Tahoma"/>
          <w:sz w:val="18"/>
          <w:szCs w:val="18"/>
          <w:lang w:eastAsia="ar-SA"/>
        </w:rPr>
        <w:t>urzędowej zmiany wielkości podatku od towarów i usług – VAT może ulec zmianie wartość umowy ogółem,</w:t>
      </w:r>
    </w:p>
    <w:p w14:paraId="5DB8B122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lastRenderedPageBreak/>
        <w:t xml:space="preserve">zmiany numeru katalogowego/kodu asortymentu będącego przedmiotem umowy </w:t>
      </w:r>
    </w:p>
    <w:p w14:paraId="11703E98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t xml:space="preserve">wydłużenia okresu gwarancji w przypadku zaistnienia okoliczności mających wpływ na wydłużenie okresu gwarancji; </w:t>
      </w:r>
    </w:p>
    <w:p w14:paraId="1A1E0D83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t xml:space="preserve">zmiany terminu wykonania (czasu trwania) umowy w przypadku zaistnienia okoliczności leżących po stronie Zamawiającego mających wpływ na wydłużenie czasu koniecznego do wykonania czynności będących przedmiotem niniejszej umowy; </w:t>
      </w:r>
    </w:p>
    <w:p w14:paraId="0DF90839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t>zmiany terminu wykonania (czasu trwania) umowy w przypadku zaistnienia siły wyższej lub innych okoliczności niezależnych od Wykonawcy lub których Wykonawca przy dołożeniu należytej staranności nie był w stanie uniknąć albo przewidzieć;</w:t>
      </w:r>
    </w:p>
    <w:p w14:paraId="25BD3DF0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t>zmiany danych stron (m.in. siedziby, adresu, nazwy);</w:t>
      </w:r>
    </w:p>
    <w:p w14:paraId="67FDE1BF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t>zmiany osób upoważnionych do reprezentacji/odbioru/kontaktów</w:t>
      </w:r>
    </w:p>
    <w:p w14:paraId="11CA5A1F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t>omyłek pisarskich lub błędów rachunkowych;</w:t>
      </w:r>
    </w:p>
    <w:p w14:paraId="1AF002CC" w14:textId="77777777" w:rsidR="00836152" w:rsidRPr="00836152" w:rsidRDefault="00836152" w:rsidP="00836152">
      <w:pPr>
        <w:pStyle w:val="Tekstpodstawowy"/>
        <w:widowControl w:val="0"/>
        <w:numPr>
          <w:ilvl w:val="0"/>
          <w:numId w:val="22"/>
        </w:numPr>
        <w:shd w:val="clear" w:color="auto" w:fill="FFFFFF"/>
        <w:spacing w:before="120" w:line="276" w:lineRule="auto"/>
        <w:rPr>
          <w:sz w:val="18"/>
          <w:szCs w:val="18"/>
        </w:rPr>
      </w:pPr>
      <w:r w:rsidRPr="00836152">
        <w:rPr>
          <w:sz w:val="18"/>
          <w:szCs w:val="18"/>
        </w:rPr>
        <w:t>zmian w zakresie sposobu wykonywania zadań lub zasad funkcjonowania Zamawiającego powodujących iż wykonanie zamówienia lub jego części staje się bezprzedmiotowe lub zaistniała konieczność modyfikacji przedmiotu umowy;</w:t>
      </w:r>
    </w:p>
    <w:p w14:paraId="580FE13D" w14:textId="7440BB4C" w:rsidR="000E5409" w:rsidRDefault="00836152" w:rsidP="000E5409">
      <w:pPr>
        <w:pStyle w:val="Tekstpodstawowywcity"/>
        <w:numPr>
          <w:ilvl w:val="0"/>
          <w:numId w:val="22"/>
        </w:numPr>
        <w:spacing w:line="320" w:lineRule="exact"/>
        <w:ind w:right="-88"/>
        <w:rPr>
          <w:rFonts w:ascii="Tahoma" w:hAnsi="Tahoma" w:cs="Tahoma"/>
          <w:sz w:val="18"/>
          <w:szCs w:val="18"/>
          <w:lang w:eastAsia="pl-PL"/>
        </w:rPr>
      </w:pPr>
      <w:r w:rsidRPr="00653273">
        <w:rPr>
          <w:rFonts w:ascii="Tahoma" w:hAnsi="Tahoma" w:cs="Tahoma"/>
          <w:sz w:val="18"/>
          <w:szCs w:val="18"/>
          <w:lang w:eastAsia="pl-PL"/>
        </w:rPr>
        <w:t>w przypadku wynikni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Pr="00653273">
        <w:rPr>
          <w:rFonts w:ascii="Tahoma" w:hAnsi="Tahoma" w:cs="Tahoma"/>
          <w:sz w:val="18"/>
          <w:szCs w:val="18"/>
          <w:lang w:eastAsia="pl-PL"/>
        </w:rPr>
        <w:t>cia rozbie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653273">
        <w:rPr>
          <w:rFonts w:ascii="Tahoma" w:hAnsi="Tahoma" w:cs="Tahoma"/>
          <w:sz w:val="18"/>
          <w:szCs w:val="18"/>
          <w:lang w:eastAsia="pl-PL"/>
        </w:rPr>
        <w:t>no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653273">
        <w:rPr>
          <w:rFonts w:ascii="Tahoma" w:hAnsi="Tahoma" w:cs="Tahoma"/>
          <w:sz w:val="18"/>
          <w:szCs w:val="18"/>
          <w:lang w:eastAsia="pl-PL"/>
        </w:rPr>
        <w:t>ci lub niejasno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653273">
        <w:rPr>
          <w:rFonts w:ascii="Tahoma" w:hAnsi="Tahoma" w:cs="Tahoma"/>
          <w:sz w:val="18"/>
          <w:szCs w:val="18"/>
          <w:lang w:eastAsia="pl-PL"/>
        </w:rPr>
        <w:t>ci w rozumieniu poj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 xml:space="preserve">ęć </w:t>
      </w:r>
      <w:r w:rsidRPr="00653273">
        <w:rPr>
          <w:rFonts w:ascii="Tahoma" w:hAnsi="Tahoma" w:cs="Tahoma"/>
          <w:sz w:val="18"/>
          <w:szCs w:val="18"/>
          <w:lang w:eastAsia="pl-PL"/>
        </w:rPr>
        <w:t>u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653273">
        <w:rPr>
          <w:rFonts w:ascii="Tahoma" w:hAnsi="Tahoma" w:cs="Tahoma"/>
          <w:sz w:val="18"/>
          <w:szCs w:val="18"/>
          <w:lang w:eastAsia="pl-PL"/>
        </w:rPr>
        <w:t>ytych w umowie, których nie mo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653273">
        <w:rPr>
          <w:rFonts w:ascii="Tahoma" w:hAnsi="Tahoma" w:cs="Tahoma"/>
          <w:sz w:val="18"/>
          <w:szCs w:val="18"/>
          <w:lang w:eastAsia="pl-PL"/>
        </w:rPr>
        <w:t>na usun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 xml:space="preserve">ąć </w:t>
      </w:r>
      <w:r w:rsidRPr="00653273">
        <w:rPr>
          <w:rFonts w:ascii="Tahoma" w:hAnsi="Tahoma" w:cs="Tahoma"/>
          <w:sz w:val="18"/>
          <w:szCs w:val="18"/>
          <w:lang w:eastAsia="pl-PL"/>
        </w:rPr>
        <w:t>w inny sposób, a zmiana b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Pr="00653273">
        <w:rPr>
          <w:rFonts w:ascii="Tahoma" w:hAnsi="Tahoma" w:cs="Tahoma"/>
          <w:sz w:val="18"/>
          <w:szCs w:val="18"/>
          <w:lang w:eastAsia="pl-PL"/>
        </w:rPr>
        <w:t>dzie umo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653273">
        <w:rPr>
          <w:rFonts w:ascii="Tahoma" w:hAnsi="Tahoma" w:cs="Tahoma"/>
          <w:sz w:val="18"/>
          <w:szCs w:val="18"/>
          <w:lang w:eastAsia="pl-PL"/>
        </w:rPr>
        <w:t>liwia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 xml:space="preserve">ć </w:t>
      </w:r>
      <w:r w:rsidRPr="00653273">
        <w:rPr>
          <w:rFonts w:ascii="Tahoma" w:hAnsi="Tahoma" w:cs="Tahoma"/>
          <w:sz w:val="18"/>
          <w:szCs w:val="18"/>
          <w:lang w:eastAsia="pl-PL"/>
        </w:rPr>
        <w:t>usuni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Pr="00653273">
        <w:rPr>
          <w:rFonts w:ascii="Tahoma" w:hAnsi="Tahoma" w:cs="Tahoma"/>
          <w:sz w:val="18"/>
          <w:szCs w:val="18"/>
          <w:lang w:eastAsia="pl-PL"/>
        </w:rPr>
        <w:t>cie rozbie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653273">
        <w:rPr>
          <w:rFonts w:ascii="Tahoma" w:hAnsi="Tahoma" w:cs="Tahoma"/>
          <w:sz w:val="18"/>
          <w:szCs w:val="18"/>
          <w:lang w:eastAsia="pl-PL"/>
        </w:rPr>
        <w:t>no</w:t>
      </w:r>
      <w:r w:rsidRPr="00653273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653273">
        <w:rPr>
          <w:rFonts w:ascii="Tahoma" w:hAnsi="Tahoma" w:cs="Tahoma"/>
          <w:sz w:val="18"/>
          <w:szCs w:val="18"/>
          <w:lang w:eastAsia="pl-PL"/>
        </w:rPr>
        <w:t>ci i doprecyzowanie</w:t>
      </w:r>
      <w:r w:rsidRPr="00653273">
        <w:rPr>
          <w:rFonts w:ascii="Tahoma" w:hAnsi="Tahoma" w:cs="Tahoma"/>
          <w:sz w:val="18"/>
          <w:szCs w:val="18"/>
        </w:rPr>
        <w:t xml:space="preserve"> </w:t>
      </w:r>
      <w:r w:rsidRPr="00653273">
        <w:rPr>
          <w:rFonts w:ascii="Tahoma" w:hAnsi="Tahoma" w:cs="Tahoma"/>
          <w:sz w:val="18"/>
          <w:szCs w:val="18"/>
          <w:lang w:eastAsia="pl-PL"/>
        </w:rPr>
        <w:t>umowy w celu jednoznacznej interpretacji jej zapisów przez Strony</w:t>
      </w:r>
    </w:p>
    <w:p w14:paraId="1B902092" w14:textId="6E268D84" w:rsidR="00A737C5" w:rsidRPr="00A737C5" w:rsidRDefault="00A737C5" w:rsidP="000E5409">
      <w:pPr>
        <w:pStyle w:val="Tekstpodstawowywcity"/>
        <w:spacing w:line="320" w:lineRule="exact"/>
        <w:ind w:left="4326" w:right="-88" w:firstLine="630"/>
        <w:rPr>
          <w:rFonts w:ascii="Tahoma" w:hAnsi="Tahoma" w:cs="Tahoma"/>
          <w:b/>
          <w:sz w:val="18"/>
          <w:szCs w:val="18"/>
          <w:shd w:val="clear" w:color="auto" w:fill="000000"/>
        </w:rPr>
      </w:pPr>
      <w:r w:rsidRPr="00A737C5">
        <w:rPr>
          <w:rFonts w:ascii="Tahoma" w:hAnsi="Tahoma" w:cs="Tahoma"/>
          <w:b/>
          <w:sz w:val="18"/>
          <w:szCs w:val="18"/>
        </w:rPr>
        <w:t xml:space="preserve">§ 9 </w:t>
      </w:r>
    </w:p>
    <w:p w14:paraId="033E3EB6" w14:textId="77777777" w:rsidR="00836152" w:rsidRPr="00A74AAA" w:rsidRDefault="00836152" w:rsidP="00836152">
      <w:pPr>
        <w:spacing w:before="120"/>
        <w:ind w:left="225"/>
        <w:jc w:val="center"/>
        <w:rPr>
          <w:rFonts w:ascii="Tahoma" w:hAnsi="Tahoma" w:cs="Tahoma"/>
          <w:b/>
        </w:rPr>
      </w:pPr>
      <w:r w:rsidRPr="00A74AAA">
        <w:rPr>
          <w:rFonts w:ascii="Tahoma" w:hAnsi="Tahoma" w:cs="Tahoma"/>
          <w:b/>
        </w:rPr>
        <w:t>Klauzule w zakresie ochrony danych osobowych</w:t>
      </w:r>
    </w:p>
    <w:p w14:paraId="05F86C0A" w14:textId="77777777" w:rsidR="00836152" w:rsidRPr="00A62AD0" w:rsidRDefault="00836152" w:rsidP="00836152">
      <w:pPr>
        <w:pStyle w:val="Akapitzlist"/>
        <w:numPr>
          <w:ilvl w:val="6"/>
          <w:numId w:val="23"/>
        </w:numPr>
        <w:tabs>
          <w:tab w:val="left" w:pos="426"/>
        </w:tabs>
        <w:suppressAutoHyphens w:val="0"/>
        <w:spacing w:before="80"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62AD0">
        <w:rPr>
          <w:rFonts w:ascii="Tahoma" w:hAnsi="Tahoma" w:cs="Tahoma"/>
          <w:sz w:val="18"/>
          <w:szCs w:val="18"/>
        </w:rPr>
        <w:t>W związku z faktem, iż Wykonawca będzie dysponował danymi osobowymi, o których mowa w ustawie z dnia 24 maja 2018r. o ochronie danych osobowych (Dz.U. z 2018</w:t>
      </w:r>
      <w:r>
        <w:rPr>
          <w:rFonts w:ascii="Tahoma" w:hAnsi="Tahoma" w:cs="Tahoma"/>
          <w:sz w:val="18"/>
          <w:szCs w:val="18"/>
        </w:rPr>
        <w:t xml:space="preserve"> </w:t>
      </w:r>
      <w:r w:rsidRPr="00A62AD0">
        <w:rPr>
          <w:rFonts w:ascii="Tahoma" w:hAnsi="Tahoma" w:cs="Tahoma"/>
          <w:sz w:val="18"/>
          <w:szCs w:val="18"/>
        </w:rPr>
        <w:t>r., poz. 1000) oraz rozporządzeniu Parlamentu Europejskiego i Rady Unii Europejskiej 2016/679 z dnia 27 kwietnia 2016 r. w sprawie ochrony osób fizycznych w związku z przetwarzaniem danych osobowych i w sprawie swobodnego przepływu takich danych oraz uchylenia dyrektywy 95/46/WE, Wykonawca zobowiązuje się do przetwarzania ich zgodnie z obowiązującymi przepisami oraz porozumieniem, o którym mowa w ust.2 wyłącznie w celach związa</w:t>
      </w:r>
      <w:r>
        <w:rPr>
          <w:rFonts w:ascii="Tahoma" w:hAnsi="Tahoma" w:cs="Tahoma"/>
          <w:sz w:val="18"/>
          <w:szCs w:val="18"/>
        </w:rPr>
        <w:t xml:space="preserve">nych z wykonywaniem niniejszej </w:t>
      </w:r>
      <w:r w:rsidRPr="00A62AD0">
        <w:rPr>
          <w:rFonts w:ascii="Tahoma" w:hAnsi="Tahoma" w:cs="Tahoma"/>
          <w:sz w:val="18"/>
          <w:szCs w:val="18"/>
        </w:rPr>
        <w:t>umowy.</w:t>
      </w:r>
    </w:p>
    <w:p w14:paraId="26557DA6" w14:textId="77777777" w:rsidR="009215A1" w:rsidRDefault="009215A1" w:rsidP="009215A1">
      <w:pPr>
        <w:pStyle w:val="Akapitzlist"/>
        <w:numPr>
          <w:ilvl w:val="6"/>
          <w:numId w:val="23"/>
        </w:numPr>
        <w:tabs>
          <w:tab w:val="left" w:pos="426"/>
        </w:tabs>
        <w:suppressAutoHyphens w:val="0"/>
        <w:spacing w:before="80"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A62AD0">
        <w:rPr>
          <w:rFonts w:ascii="Tahoma" w:hAnsi="Tahoma" w:cs="Tahoma"/>
          <w:sz w:val="18"/>
          <w:szCs w:val="18"/>
        </w:rPr>
        <w:t>Szczegółowe zasady przetwarzania danych osobowych określa po</w:t>
      </w:r>
      <w:r>
        <w:rPr>
          <w:rFonts w:ascii="Tahoma" w:hAnsi="Tahoma" w:cs="Tahoma"/>
          <w:sz w:val="18"/>
          <w:szCs w:val="18"/>
        </w:rPr>
        <w:t xml:space="preserve">rozumienie o powierzeniu danych </w:t>
      </w:r>
      <w:r w:rsidRPr="00A62AD0">
        <w:rPr>
          <w:rFonts w:ascii="Tahoma" w:hAnsi="Tahoma" w:cs="Tahoma"/>
          <w:sz w:val="18"/>
          <w:szCs w:val="18"/>
        </w:rPr>
        <w:t>osobowych  stanowiące</w:t>
      </w:r>
      <w:r>
        <w:rPr>
          <w:rFonts w:ascii="Tahoma" w:hAnsi="Tahoma" w:cs="Tahoma"/>
          <w:sz w:val="18"/>
          <w:szCs w:val="18"/>
        </w:rPr>
        <w:t xml:space="preserve"> </w:t>
      </w:r>
      <w:r w:rsidRPr="00A62AD0">
        <w:rPr>
          <w:rFonts w:ascii="Tahoma" w:hAnsi="Tahoma" w:cs="Tahoma"/>
          <w:b/>
          <w:sz w:val="18"/>
          <w:szCs w:val="18"/>
        </w:rPr>
        <w:t>załącznik nr</w:t>
      </w:r>
      <w:r w:rsidR="00AF6952">
        <w:rPr>
          <w:rFonts w:ascii="Tahoma" w:hAnsi="Tahoma" w:cs="Tahoma"/>
          <w:b/>
          <w:sz w:val="18"/>
          <w:szCs w:val="18"/>
        </w:rPr>
        <w:t xml:space="preserve"> 5</w:t>
      </w:r>
      <w:r w:rsidRPr="00A62AD0">
        <w:rPr>
          <w:rFonts w:ascii="Tahoma" w:hAnsi="Tahoma" w:cs="Tahoma"/>
          <w:sz w:val="18"/>
          <w:szCs w:val="18"/>
        </w:rPr>
        <w:t xml:space="preserve"> do niniejszej umowy</w:t>
      </w:r>
      <w:r w:rsidRPr="00836152">
        <w:rPr>
          <w:rFonts w:ascii="Tahoma" w:hAnsi="Tahoma" w:cs="Tahoma"/>
          <w:sz w:val="18"/>
          <w:szCs w:val="18"/>
        </w:rPr>
        <w:t xml:space="preserve"> </w:t>
      </w:r>
    </w:p>
    <w:p w14:paraId="38C214C0" w14:textId="77777777" w:rsidR="00836152" w:rsidRPr="00836152" w:rsidRDefault="00836152" w:rsidP="009215A1">
      <w:pPr>
        <w:pStyle w:val="Akapitzlist"/>
        <w:numPr>
          <w:ilvl w:val="6"/>
          <w:numId w:val="23"/>
        </w:numPr>
        <w:tabs>
          <w:tab w:val="left" w:pos="426"/>
        </w:tabs>
        <w:suppressAutoHyphens w:val="0"/>
        <w:spacing w:before="80"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836152">
        <w:rPr>
          <w:rFonts w:ascii="Tahoma" w:hAnsi="Tahoma" w:cs="Tahoma"/>
          <w:sz w:val="18"/>
          <w:szCs w:val="18"/>
        </w:rPr>
        <w:t xml:space="preserve">Dla celów realizacji niniejszej umowy, Zamawiający będzie przetwarzał dane osobowe dotyczące Wykonawcy. Przetwarzanie danych osobowych Wykonawcy jest niezbędne do wykonania niniejszej umowy. </w:t>
      </w:r>
    </w:p>
    <w:p w14:paraId="08A2D0F9" w14:textId="77777777" w:rsidR="00836152" w:rsidRDefault="00836152" w:rsidP="009215A1">
      <w:pPr>
        <w:pStyle w:val="Akapitzlist"/>
        <w:numPr>
          <w:ilvl w:val="6"/>
          <w:numId w:val="23"/>
        </w:numPr>
        <w:tabs>
          <w:tab w:val="left" w:pos="426"/>
        </w:tabs>
        <w:suppressAutoHyphens w:val="0"/>
        <w:spacing w:before="80"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3C1FBC">
        <w:rPr>
          <w:rFonts w:ascii="Tahoma" w:hAnsi="Tahoma" w:cs="Tahoma"/>
          <w:sz w:val="18"/>
          <w:szCs w:val="18"/>
        </w:rPr>
        <w:t xml:space="preserve">Wykonawca jest zobowiązany zastosować środki techniczne i organizacyjne zapewniające ochronę posiadanych danych osobowych, a w szczególności zabezpieczyć dane przed ich udostępnieniem osobom nieupoważnionym, kradzieżą, uszkodzeniem i zniszczeniem. </w:t>
      </w:r>
    </w:p>
    <w:p w14:paraId="693799B3" w14:textId="77777777" w:rsidR="00836152" w:rsidRDefault="00836152" w:rsidP="009215A1">
      <w:pPr>
        <w:pStyle w:val="Akapitzlist"/>
        <w:tabs>
          <w:tab w:val="left" w:pos="426"/>
        </w:tabs>
        <w:suppressAutoHyphens w:val="0"/>
        <w:spacing w:before="80" w:line="276" w:lineRule="auto"/>
        <w:ind w:left="426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9215A1">
        <w:rPr>
          <w:rFonts w:ascii="Tahoma" w:hAnsi="Tahoma" w:cs="Tahoma"/>
          <w:b/>
          <w:sz w:val="18"/>
          <w:szCs w:val="18"/>
        </w:rPr>
        <w:t xml:space="preserve">§ </w:t>
      </w:r>
      <w:r w:rsidR="009215A1" w:rsidRPr="009215A1">
        <w:rPr>
          <w:rFonts w:ascii="Tahoma" w:hAnsi="Tahoma" w:cs="Tahoma"/>
          <w:b/>
          <w:sz w:val="18"/>
          <w:szCs w:val="18"/>
        </w:rPr>
        <w:t>10</w:t>
      </w:r>
    </w:p>
    <w:p w14:paraId="15105F8A" w14:textId="77777777" w:rsidR="00836152" w:rsidRDefault="00836152" w:rsidP="009215A1">
      <w:pPr>
        <w:pStyle w:val="Akapitzlist"/>
        <w:tabs>
          <w:tab w:val="left" w:pos="426"/>
        </w:tabs>
        <w:suppressAutoHyphens w:val="0"/>
        <w:spacing w:before="80" w:line="276" w:lineRule="auto"/>
        <w:ind w:left="426"/>
        <w:contextualSpacing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Prawa autorskie</w:t>
      </w:r>
    </w:p>
    <w:p w14:paraId="302E001C" w14:textId="77777777" w:rsidR="009215A1" w:rsidRPr="00A737C5" w:rsidRDefault="009215A1" w:rsidP="009215A1">
      <w:pPr>
        <w:pStyle w:val="Tekstpodstawowywcity"/>
        <w:numPr>
          <w:ilvl w:val="0"/>
          <w:numId w:val="19"/>
        </w:numPr>
        <w:spacing w:line="360" w:lineRule="auto"/>
        <w:ind w:right="-88"/>
        <w:rPr>
          <w:rFonts w:ascii="Tahoma" w:hAnsi="Tahoma" w:cs="Tahoma"/>
          <w:sz w:val="18"/>
          <w:szCs w:val="18"/>
          <w:lang w:eastAsia="pl-PL"/>
        </w:rPr>
      </w:pPr>
      <w:r w:rsidRPr="00A737C5">
        <w:rPr>
          <w:rFonts w:ascii="Tahoma" w:hAnsi="Tahoma" w:cs="Tahoma"/>
          <w:sz w:val="18"/>
          <w:szCs w:val="18"/>
        </w:rPr>
        <w:t>Zamawiający dopuszcza, aby dane pomiarowe z urządzeń rejestrujących  były przekazywane na serwer Wykonawcy – w takiej sytuacji Wykonawca zobowiązuje się spełnić następujące warunki:</w:t>
      </w:r>
    </w:p>
    <w:p w14:paraId="6FC6F6E1" w14:textId="77777777" w:rsidR="009215A1" w:rsidRPr="009215A1" w:rsidRDefault="009215A1" w:rsidP="009215A1">
      <w:pPr>
        <w:pStyle w:val="Akapitzlist"/>
        <w:numPr>
          <w:ilvl w:val="7"/>
          <w:numId w:val="23"/>
        </w:numPr>
        <w:tabs>
          <w:tab w:val="clear" w:pos="5760"/>
        </w:tabs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9215A1">
        <w:rPr>
          <w:rFonts w:ascii="Tahoma" w:hAnsi="Tahoma" w:cs="Tahoma"/>
          <w:sz w:val="18"/>
          <w:szCs w:val="18"/>
          <w:lang w:eastAsia="pl-PL"/>
        </w:rPr>
        <w:t>Wykonawca musi zagwarantować bezpieczeństwo danych oraz brak możliwości dostępu do nich przez osoby nieupoważnione,</w:t>
      </w:r>
    </w:p>
    <w:p w14:paraId="3EFA053B" w14:textId="77777777" w:rsidR="009215A1" w:rsidRPr="009215A1" w:rsidRDefault="009215A1" w:rsidP="009215A1">
      <w:pPr>
        <w:pStyle w:val="Akapitzlist"/>
        <w:numPr>
          <w:ilvl w:val="4"/>
          <w:numId w:val="23"/>
        </w:numPr>
        <w:tabs>
          <w:tab w:val="clear" w:pos="3600"/>
          <w:tab w:val="num" w:pos="709"/>
        </w:tabs>
        <w:suppressAutoHyphens w:val="0"/>
        <w:spacing w:line="360" w:lineRule="auto"/>
        <w:rPr>
          <w:rFonts w:ascii="Tahoma" w:hAnsi="Tahoma" w:cs="Tahoma"/>
          <w:sz w:val="18"/>
          <w:szCs w:val="18"/>
          <w:lang w:eastAsia="pl-PL"/>
        </w:rPr>
      </w:pPr>
      <w:r w:rsidRPr="009215A1">
        <w:rPr>
          <w:rFonts w:ascii="Tahoma" w:hAnsi="Tahoma" w:cs="Tahoma"/>
          <w:sz w:val="18"/>
          <w:szCs w:val="18"/>
          <w:lang w:eastAsia="pl-PL"/>
        </w:rPr>
        <w:t>Wykonawca musi zagwarantować utrzymanie dostępu do danych Zamawiającemu również przez okres co najmniej 15 lat po zakończeniu obowiązywania umowy, a w przypadku podjęcia decyzji o zaprzestaniu utrzymania dostępu po zakończeniu okresu obowiązywania umowy zobowiązany jest do ich przekazania na nośnik Zamawiającego w formacie umożliwiającym ich prawidłowy odczyt z wykorzystaniem posiadanego przez Zamawiającego oprogramowania.</w:t>
      </w:r>
    </w:p>
    <w:p w14:paraId="18A78D11" w14:textId="77777777" w:rsidR="009215A1" w:rsidRPr="009215A1" w:rsidRDefault="009215A1" w:rsidP="009215A1">
      <w:pPr>
        <w:pStyle w:val="Akapitzlist"/>
        <w:numPr>
          <w:ilvl w:val="4"/>
          <w:numId w:val="23"/>
        </w:numPr>
        <w:tabs>
          <w:tab w:val="clear" w:pos="3600"/>
          <w:tab w:val="num" w:pos="709"/>
        </w:tabs>
        <w:suppressAutoHyphens w:val="0"/>
        <w:spacing w:line="360" w:lineRule="auto"/>
        <w:rPr>
          <w:rFonts w:ascii="Tahoma" w:hAnsi="Tahoma" w:cs="Tahoma"/>
          <w:sz w:val="18"/>
          <w:szCs w:val="18"/>
        </w:rPr>
      </w:pPr>
      <w:r w:rsidRPr="009215A1">
        <w:rPr>
          <w:rFonts w:ascii="Tahoma" w:hAnsi="Tahoma" w:cs="Tahoma"/>
          <w:sz w:val="18"/>
          <w:szCs w:val="18"/>
          <w:lang w:eastAsia="pl-PL"/>
        </w:rPr>
        <w:t>W przypadku problemów z przekazywaniem danych na serwer Wykonawcy wynikających np. z awarii sieci informatycznej dane muszą się bez udziału Zamawiającego automatycznie uzupełnić w miejscu ich przechowywania po usunięciu awarii.</w:t>
      </w:r>
    </w:p>
    <w:p w14:paraId="6EDB767A" w14:textId="77777777" w:rsidR="009215A1" w:rsidRPr="009215A1" w:rsidRDefault="009215A1" w:rsidP="009215A1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spacing w:line="360" w:lineRule="auto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9215A1">
        <w:rPr>
          <w:rFonts w:ascii="Tahoma" w:hAnsi="Tahoma" w:cs="Tahoma"/>
          <w:sz w:val="18"/>
          <w:szCs w:val="18"/>
          <w:lang w:eastAsia="pl-PL"/>
        </w:rPr>
        <w:t xml:space="preserve">Z dniem podpisania Protokołu Odbioru, w ramach wynagrodzenia, o którym mowa w § </w:t>
      </w:r>
      <w:r>
        <w:rPr>
          <w:rFonts w:ascii="Tahoma" w:hAnsi="Tahoma" w:cs="Tahoma"/>
          <w:sz w:val="18"/>
          <w:szCs w:val="18"/>
          <w:lang w:eastAsia="pl-PL"/>
        </w:rPr>
        <w:t>4</w:t>
      </w:r>
      <w:r w:rsidRPr="009215A1">
        <w:rPr>
          <w:rFonts w:ascii="Tahoma" w:hAnsi="Tahoma" w:cs="Tahoma"/>
          <w:sz w:val="18"/>
          <w:szCs w:val="18"/>
          <w:lang w:eastAsia="pl-PL"/>
        </w:rPr>
        <w:t xml:space="preserve"> Umowy, Wykonawca udziela Zamawiającemu </w:t>
      </w:r>
      <w:r>
        <w:rPr>
          <w:rFonts w:ascii="Tahoma" w:hAnsi="Tahoma" w:cs="Tahoma"/>
          <w:sz w:val="18"/>
          <w:szCs w:val="18"/>
          <w:lang w:eastAsia="pl-PL"/>
        </w:rPr>
        <w:t xml:space="preserve">niewyłącznej, </w:t>
      </w:r>
      <w:r w:rsidRPr="009215A1">
        <w:rPr>
          <w:rFonts w:ascii="Tahoma" w:hAnsi="Tahoma" w:cs="Tahoma"/>
          <w:sz w:val="18"/>
          <w:szCs w:val="18"/>
          <w:lang w:eastAsia="pl-PL"/>
        </w:rPr>
        <w:t>bezterminowej, nieograniczonej licencji/sublicencji na korzystanie przez Zamawiającego z oprogramowania i dokumentacji, co najmniej na następujących polach eksploatacji:</w:t>
      </w:r>
    </w:p>
    <w:p w14:paraId="745D1416" w14:textId="77777777" w:rsidR="009215A1" w:rsidRPr="009215A1" w:rsidRDefault="009215A1" w:rsidP="009215A1">
      <w:pPr>
        <w:pStyle w:val="Akapitzlist"/>
        <w:numPr>
          <w:ilvl w:val="2"/>
          <w:numId w:val="23"/>
        </w:numPr>
        <w:tabs>
          <w:tab w:val="left" w:pos="426"/>
        </w:tabs>
        <w:suppressAutoHyphens w:val="0"/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9215A1">
        <w:rPr>
          <w:rFonts w:ascii="Tahoma" w:hAnsi="Tahoma" w:cs="Tahoma"/>
          <w:sz w:val="18"/>
          <w:szCs w:val="18"/>
          <w:lang w:eastAsia="pl-PL"/>
        </w:rPr>
        <w:t>korzystanie w ramach wszystkich funkcjonalności w dowolny sposób przez użytkowników Zamawiającego,</w:t>
      </w:r>
    </w:p>
    <w:p w14:paraId="31D8943E" w14:textId="77777777" w:rsidR="009215A1" w:rsidRPr="00B74CD0" w:rsidRDefault="009215A1" w:rsidP="009215A1">
      <w:pPr>
        <w:numPr>
          <w:ilvl w:val="2"/>
          <w:numId w:val="23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B74CD0">
        <w:rPr>
          <w:rFonts w:ascii="Tahoma" w:hAnsi="Tahoma" w:cs="Tahoma"/>
          <w:sz w:val="18"/>
          <w:szCs w:val="18"/>
          <w:lang w:eastAsia="pl-PL"/>
        </w:rPr>
        <w:lastRenderedPageBreak/>
        <w:t>wprowadzanie i zapisywanie w pamięci komputerów oraz systemów którymi dysponuje Zamawiający,</w:t>
      </w:r>
    </w:p>
    <w:p w14:paraId="5CBBD8ED" w14:textId="77777777" w:rsidR="009215A1" w:rsidRPr="00B74CD0" w:rsidRDefault="009215A1" w:rsidP="009215A1">
      <w:pPr>
        <w:numPr>
          <w:ilvl w:val="2"/>
          <w:numId w:val="23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B74CD0">
        <w:rPr>
          <w:rFonts w:ascii="Tahoma" w:hAnsi="Tahoma" w:cs="Tahoma"/>
          <w:sz w:val="18"/>
          <w:szCs w:val="18"/>
          <w:lang w:eastAsia="pl-PL"/>
        </w:rPr>
        <w:t>odtwarzanie,</w:t>
      </w:r>
    </w:p>
    <w:p w14:paraId="2D7DE419" w14:textId="77777777" w:rsidR="009215A1" w:rsidRPr="00B74CD0" w:rsidRDefault="009215A1" w:rsidP="009215A1">
      <w:pPr>
        <w:numPr>
          <w:ilvl w:val="2"/>
          <w:numId w:val="23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B74CD0">
        <w:rPr>
          <w:rFonts w:ascii="Tahoma" w:hAnsi="Tahoma" w:cs="Tahoma"/>
          <w:sz w:val="18"/>
          <w:szCs w:val="18"/>
          <w:lang w:eastAsia="pl-PL"/>
        </w:rPr>
        <w:t>utrwalanie, trwałe lub czasowe, całości lub poszczególnych elementów na dowolnych nośnikach,</w:t>
      </w:r>
    </w:p>
    <w:p w14:paraId="51A4716A" w14:textId="77777777" w:rsidR="009215A1" w:rsidRPr="00B74CD0" w:rsidRDefault="009215A1" w:rsidP="009215A1">
      <w:pPr>
        <w:numPr>
          <w:ilvl w:val="2"/>
          <w:numId w:val="23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B74CD0">
        <w:rPr>
          <w:rFonts w:ascii="Tahoma" w:hAnsi="Tahoma" w:cs="Tahoma"/>
          <w:sz w:val="18"/>
          <w:szCs w:val="18"/>
          <w:lang w:eastAsia="pl-PL"/>
        </w:rPr>
        <w:t>instalowanie i deinstalowanie pod warunkiem zachowania liczby udzielonych licencji,</w:t>
      </w:r>
    </w:p>
    <w:p w14:paraId="2C9FE3A6" w14:textId="77777777" w:rsidR="009215A1" w:rsidRPr="00B74CD0" w:rsidRDefault="009215A1" w:rsidP="009215A1">
      <w:pPr>
        <w:numPr>
          <w:ilvl w:val="2"/>
          <w:numId w:val="23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B74CD0">
        <w:rPr>
          <w:rFonts w:ascii="Tahoma" w:hAnsi="Tahoma" w:cs="Tahoma"/>
          <w:sz w:val="18"/>
          <w:szCs w:val="18"/>
          <w:lang w:eastAsia="pl-PL"/>
        </w:rPr>
        <w:t>sporządzanie kopii zapasowej (kopii bezpieczeństwa) nośników,</w:t>
      </w:r>
    </w:p>
    <w:p w14:paraId="0CED1F9D" w14:textId="77777777" w:rsidR="009215A1" w:rsidRPr="00B74CD0" w:rsidRDefault="009215A1" w:rsidP="009215A1">
      <w:pPr>
        <w:numPr>
          <w:ilvl w:val="2"/>
          <w:numId w:val="23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B74CD0">
        <w:rPr>
          <w:rFonts w:ascii="Tahoma" w:hAnsi="Tahoma" w:cs="Tahoma"/>
          <w:sz w:val="18"/>
          <w:szCs w:val="18"/>
          <w:lang w:eastAsia="pl-PL"/>
        </w:rPr>
        <w:t>korzystanie z produktów powstałych w wyniku eksploatacji oprogramowania, w szczególności danych, raportów, zestawień oraz innych dokumentów kreowanych w ramach tej eksploatacji oraz modyfikowania tych produktów i dalszego z nich korzystania.</w:t>
      </w:r>
    </w:p>
    <w:p w14:paraId="7FE2885F" w14:textId="77777777" w:rsidR="009215A1" w:rsidRPr="00E913A6" w:rsidRDefault="009215A1" w:rsidP="009215A1">
      <w:pPr>
        <w:pStyle w:val="Akapitzlist"/>
        <w:numPr>
          <w:ilvl w:val="0"/>
          <w:numId w:val="23"/>
        </w:numPr>
        <w:suppressAutoHyphens w:val="0"/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E913A6">
        <w:rPr>
          <w:rFonts w:ascii="Tahoma" w:hAnsi="Tahoma" w:cs="Tahoma"/>
          <w:sz w:val="18"/>
          <w:szCs w:val="18"/>
          <w:lang w:eastAsia="pl-PL"/>
        </w:rPr>
        <w:t xml:space="preserve">Wykonawca oświadcza, że dostarczone przez niego oprogramowanie nie narusza jakichkolwiek praw osób trzecich,  i że posiada prawo do udzielania licencji/sublicencji lub odsprzedaży w ramach Umowy, zgodnie z postanowieniami </w:t>
      </w:r>
      <w:r>
        <w:rPr>
          <w:rFonts w:ascii="Tahoma" w:hAnsi="Tahoma" w:cs="Tahoma"/>
          <w:sz w:val="18"/>
          <w:szCs w:val="18"/>
          <w:lang w:eastAsia="pl-PL"/>
        </w:rPr>
        <w:t xml:space="preserve"> Umowy</w:t>
      </w:r>
      <w:r w:rsidRPr="00E913A6">
        <w:rPr>
          <w:rFonts w:ascii="Tahoma" w:hAnsi="Tahoma" w:cs="Tahoma"/>
          <w:sz w:val="18"/>
          <w:szCs w:val="18"/>
          <w:lang w:eastAsia="pl-PL"/>
        </w:rPr>
        <w:t xml:space="preserve"> i przejmuje w tym zakresie odpowiedzialność w przypadku roszczeń osób trzecich</w:t>
      </w:r>
    </w:p>
    <w:p w14:paraId="3096A983" w14:textId="77777777" w:rsidR="00836152" w:rsidRDefault="00836152" w:rsidP="009215A1">
      <w:pPr>
        <w:pStyle w:val="Akapitzlist"/>
        <w:tabs>
          <w:tab w:val="left" w:pos="426"/>
        </w:tabs>
        <w:suppressAutoHyphens w:val="0"/>
        <w:spacing w:before="80" w:line="276" w:lineRule="auto"/>
        <w:ind w:left="426"/>
        <w:contextualSpacing/>
        <w:rPr>
          <w:rFonts w:ascii="Tahoma" w:hAnsi="Tahoma" w:cs="Tahoma"/>
          <w:sz w:val="18"/>
          <w:szCs w:val="18"/>
        </w:rPr>
      </w:pPr>
    </w:p>
    <w:p w14:paraId="3CDD546E" w14:textId="6C6FCF8E" w:rsidR="00A737C5" w:rsidRPr="00A737C5" w:rsidRDefault="009215A1" w:rsidP="00A737C5">
      <w:pPr>
        <w:pStyle w:val="Tekstpodstawowywcity"/>
        <w:spacing w:line="320" w:lineRule="exact"/>
        <w:ind w:left="0" w:right="-88"/>
        <w:jc w:val="center"/>
        <w:rPr>
          <w:rFonts w:ascii="Tahoma" w:hAnsi="Tahoma" w:cs="Tahoma"/>
          <w:sz w:val="18"/>
          <w:szCs w:val="18"/>
        </w:rPr>
      </w:pPr>
      <w:r w:rsidRPr="001D517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11</w:t>
      </w:r>
      <w:r w:rsidR="00A737C5" w:rsidRPr="00A737C5">
        <w:rPr>
          <w:rFonts w:ascii="Tahoma" w:hAnsi="Tahoma" w:cs="Tahoma"/>
          <w:b/>
          <w:sz w:val="18"/>
          <w:szCs w:val="18"/>
          <w:shd w:val="clear" w:color="auto" w:fill="000000"/>
        </w:rPr>
        <w:t>Inne postanowienia</w:t>
      </w:r>
    </w:p>
    <w:p w14:paraId="11FCE20C" w14:textId="77777777" w:rsidR="00A737C5" w:rsidRPr="00A737C5" w:rsidRDefault="00A737C5" w:rsidP="00577A76">
      <w:pPr>
        <w:pStyle w:val="Tekstpodstawowywcity"/>
        <w:numPr>
          <w:ilvl w:val="1"/>
          <w:numId w:val="11"/>
        </w:numPr>
        <w:spacing w:line="360" w:lineRule="auto"/>
        <w:ind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Wszelkie zmiany i uzupełnienia treści niniejszej umowy wymagają formy pisemnej w postaci aneksów do umowy pod rygorem nieważności</w:t>
      </w:r>
      <w:r w:rsidR="009215A1">
        <w:rPr>
          <w:rFonts w:ascii="Tahoma" w:hAnsi="Tahoma" w:cs="Tahoma"/>
          <w:sz w:val="18"/>
          <w:szCs w:val="18"/>
        </w:rPr>
        <w:t>.</w:t>
      </w:r>
    </w:p>
    <w:p w14:paraId="66AAE37F" w14:textId="77777777" w:rsidR="00A737C5" w:rsidRPr="00A737C5" w:rsidRDefault="00A737C5" w:rsidP="00577A76">
      <w:pPr>
        <w:pStyle w:val="Tekstpodstawowywcity"/>
        <w:numPr>
          <w:ilvl w:val="1"/>
          <w:numId w:val="11"/>
        </w:numPr>
        <w:spacing w:line="360" w:lineRule="auto"/>
        <w:ind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Ewentualne spory wynikłe z wykonania umowy, których nie da się rozstrzygnąć polubownie, rozstrzygane będą przez właściwy Zamawiającemu Sąd we Wrocławiu.</w:t>
      </w:r>
    </w:p>
    <w:p w14:paraId="44E66E41" w14:textId="77777777" w:rsidR="00A737C5" w:rsidRPr="00A737C5" w:rsidRDefault="00A737C5" w:rsidP="00577A76">
      <w:pPr>
        <w:pStyle w:val="Tekstpodstawowywcity"/>
        <w:numPr>
          <w:ilvl w:val="1"/>
          <w:numId w:val="11"/>
        </w:numPr>
        <w:spacing w:line="360" w:lineRule="auto"/>
        <w:ind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 sprawach nieuregulowanych niniejszą umową zastosowanie mają przepisy m.in. Kodeksu Cywilnego.</w:t>
      </w:r>
    </w:p>
    <w:p w14:paraId="57209BC3" w14:textId="77777777" w:rsidR="00A737C5" w:rsidRPr="00A737C5" w:rsidRDefault="00A737C5" w:rsidP="00577A76">
      <w:pPr>
        <w:pStyle w:val="Tekstpodstawowywcity"/>
        <w:numPr>
          <w:ilvl w:val="1"/>
          <w:numId w:val="11"/>
        </w:numPr>
        <w:spacing w:line="360" w:lineRule="auto"/>
        <w:ind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Integralną częścią umowy jest Opis przedmiotu zamówienia, Arkusz cenowy, Formularz oferty – złożony w niniejszym zapytaniu ofertowym oraz Protokół odbioru końcowego.</w:t>
      </w:r>
    </w:p>
    <w:p w14:paraId="1904741D" w14:textId="77777777" w:rsidR="00A737C5" w:rsidRPr="00A737C5" w:rsidRDefault="00A737C5" w:rsidP="00577A76">
      <w:pPr>
        <w:pStyle w:val="Tekstpodstawowywcity"/>
        <w:numPr>
          <w:ilvl w:val="1"/>
          <w:numId w:val="11"/>
        </w:numPr>
        <w:spacing w:line="360" w:lineRule="auto"/>
        <w:ind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Umowę sporządzono w 2-ch jednobrzmiących egzemplarzach, 1 egzemplarze dla Zamawiającego i 1 egzemplarz dla Wykonawcy.</w:t>
      </w:r>
    </w:p>
    <w:p w14:paraId="5AE74211" w14:textId="77777777" w:rsidR="00A737C5" w:rsidRPr="00A737C5" w:rsidRDefault="00A737C5" w:rsidP="00577A76">
      <w:pPr>
        <w:pStyle w:val="Tekstpodstawowywcity"/>
        <w:spacing w:line="360" w:lineRule="auto"/>
        <w:ind w:left="0" w:right="-88"/>
        <w:rPr>
          <w:rFonts w:ascii="Tahoma" w:hAnsi="Tahoma" w:cs="Tahoma"/>
          <w:sz w:val="18"/>
          <w:szCs w:val="18"/>
        </w:rPr>
      </w:pPr>
    </w:p>
    <w:p w14:paraId="74DE7597" w14:textId="77777777" w:rsidR="00A737C5" w:rsidRP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i/>
          <w:sz w:val="16"/>
          <w:szCs w:val="16"/>
        </w:rPr>
      </w:pPr>
      <w:r w:rsidRPr="00A737C5">
        <w:rPr>
          <w:rFonts w:ascii="Tahoma" w:hAnsi="Tahoma" w:cs="Tahoma"/>
          <w:i/>
          <w:sz w:val="16"/>
          <w:szCs w:val="16"/>
        </w:rPr>
        <w:t>Załączniki:</w:t>
      </w:r>
    </w:p>
    <w:p w14:paraId="155225E2" w14:textId="77777777" w:rsidR="00A737C5" w:rsidRP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i/>
          <w:sz w:val="16"/>
          <w:szCs w:val="16"/>
        </w:rPr>
      </w:pPr>
      <w:r w:rsidRPr="00A737C5">
        <w:rPr>
          <w:rFonts w:ascii="Tahoma" w:hAnsi="Tahoma" w:cs="Tahoma"/>
          <w:i/>
          <w:sz w:val="16"/>
          <w:szCs w:val="16"/>
        </w:rPr>
        <w:t>Załącznik nr 1 – Opis przedmiotu zamówienia,</w:t>
      </w:r>
    </w:p>
    <w:p w14:paraId="0B8404AE" w14:textId="77777777" w:rsidR="00A737C5" w:rsidRP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i/>
          <w:sz w:val="16"/>
          <w:szCs w:val="16"/>
        </w:rPr>
      </w:pPr>
      <w:r w:rsidRPr="00A737C5">
        <w:rPr>
          <w:rFonts w:ascii="Tahoma" w:hAnsi="Tahoma" w:cs="Tahoma"/>
          <w:i/>
          <w:sz w:val="16"/>
          <w:szCs w:val="16"/>
        </w:rPr>
        <w:t>Załącznik nr 2 – Arkusz cenowy,</w:t>
      </w:r>
    </w:p>
    <w:p w14:paraId="62B435D1" w14:textId="77777777" w:rsidR="00A737C5" w:rsidRP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i/>
          <w:sz w:val="16"/>
          <w:szCs w:val="16"/>
        </w:rPr>
      </w:pPr>
      <w:r w:rsidRPr="00A737C5">
        <w:rPr>
          <w:rFonts w:ascii="Tahoma" w:hAnsi="Tahoma" w:cs="Tahoma"/>
          <w:i/>
          <w:sz w:val="16"/>
          <w:szCs w:val="16"/>
        </w:rPr>
        <w:t>Załącznik nr 3 – Formularz oferty,</w:t>
      </w:r>
    </w:p>
    <w:p w14:paraId="36816C04" w14:textId="77777777" w:rsid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i/>
          <w:sz w:val="16"/>
          <w:szCs w:val="16"/>
        </w:rPr>
      </w:pPr>
      <w:r w:rsidRPr="00A737C5">
        <w:rPr>
          <w:rFonts w:ascii="Tahoma" w:hAnsi="Tahoma" w:cs="Tahoma"/>
          <w:i/>
          <w:sz w:val="16"/>
          <w:szCs w:val="16"/>
        </w:rPr>
        <w:t>Załącznik nr 4 – Protokół odbioru.</w:t>
      </w:r>
    </w:p>
    <w:p w14:paraId="1E19AE2C" w14:textId="77777777" w:rsidR="009215A1" w:rsidRPr="00A737C5" w:rsidRDefault="009215A1" w:rsidP="00A737C5">
      <w:pPr>
        <w:pStyle w:val="Tekstpodstawowywcity"/>
        <w:spacing w:line="320" w:lineRule="exact"/>
        <w:ind w:left="0" w:right="-8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>Załącznik nr 5 – Umowa powierzenia</w:t>
      </w:r>
    </w:p>
    <w:p w14:paraId="5A3B83DB" w14:textId="77777777" w:rsidR="00A737C5" w:rsidRP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sz w:val="18"/>
          <w:szCs w:val="18"/>
        </w:rPr>
      </w:pPr>
    </w:p>
    <w:p w14:paraId="383E5967" w14:textId="77777777" w:rsidR="00A737C5" w:rsidRP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sz w:val="18"/>
          <w:szCs w:val="18"/>
        </w:rPr>
      </w:pPr>
    </w:p>
    <w:p w14:paraId="4AF88D06" w14:textId="77777777" w:rsidR="00A737C5" w:rsidRPr="00A737C5" w:rsidRDefault="00A737C5" w:rsidP="00A737C5">
      <w:pPr>
        <w:pStyle w:val="Tekstpodstawowywcity"/>
        <w:spacing w:line="320" w:lineRule="exact"/>
        <w:ind w:left="0" w:right="-88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>WYKONAWCA</w:t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</w:r>
      <w:r w:rsidRPr="00A737C5">
        <w:rPr>
          <w:rFonts w:ascii="Tahoma" w:hAnsi="Tahoma" w:cs="Tahoma"/>
          <w:sz w:val="18"/>
          <w:szCs w:val="18"/>
        </w:rPr>
        <w:tab/>
        <w:t>ZAMAWIAJĄCY</w:t>
      </w:r>
      <w:r w:rsidRPr="00A737C5">
        <w:rPr>
          <w:rFonts w:ascii="Tahoma" w:hAnsi="Tahoma" w:cs="Tahoma"/>
          <w:sz w:val="18"/>
          <w:szCs w:val="18"/>
        </w:rPr>
        <w:tab/>
      </w:r>
    </w:p>
    <w:p w14:paraId="3C46F965" w14:textId="77777777" w:rsidR="00A737C5" w:rsidRPr="00A737C5" w:rsidRDefault="00A737C5" w:rsidP="00A737C5">
      <w:pPr>
        <w:pStyle w:val="Tekstpodstawowywcity"/>
        <w:spacing w:line="320" w:lineRule="exact"/>
        <w:ind w:left="0" w:right="-88" w:firstLine="709"/>
        <w:rPr>
          <w:rFonts w:ascii="Tahoma" w:hAnsi="Tahoma" w:cs="Tahoma"/>
          <w:sz w:val="18"/>
          <w:szCs w:val="18"/>
        </w:rPr>
      </w:pPr>
      <w:r w:rsidRPr="00A737C5">
        <w:rPr>
          <w:rFonts w:ascii="Tahoma" w:hAnsi="Tahoma" w:cs="Tahoma"/>
          <w:sz w:val="18"/>
          <w:szCs w:val="18"/>
        </w:rPr>
        <w:tab/>
      </w:r>
    </w:p>
    <w:p w14:paraId="09DA65D8" w14:textId="77777777" w:rsidR="00A737C5" w:rsidRPr="00A737C5" w:rsidRDefault="00A737C5" w:rsidP="00A737C5">
      <w:pPr>
        <w:spacing w:line="320" w:lineRule="exact"/>
        <w:ind w:right="-88"/>
        <w:jc w:val="both"/>
      </w:pPr>
    </w:p>
    <w:p w14:paraId="1A81D441" w14:textId="77777777" w:rsidR="00F1340B" w:rsidRPr="00A737C5" w:rsidRDefault="00F1340B"/>
    <w:sectPr w:rsidR="00F1340B" w:rsidRPr="00A737C5">
      <w:footerReference w:type="default" r:id="rId7"/>
      <w:pgSz w:w="11906" w:h="16838"/>
      <w:pgMar w:top="765" w:right="964" w:bottom="794" w:left="96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B792" w14:textId="77777777" w:rsidR="00CF0841" w:rsidRDefault="00CF0841" w:rsidP="00A737C5">
      <w:r>
        <w:separator/>
      </w:r>
    </w:p>
  </w:endnote>
  <w:endnote w:type="continuationSeparator" w:id="0">
    <w:p w14:paraId="221A5E96" w14:textId="77777777" w:rsidR="00CF0841" w:rsidRDefault="00CF0841" w:rsidP="00A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charset w:val="80"/>
    <w:family w:val="swiss"/>
    <w:pitch w:val="default"/>
  </w:font>
  <w:font w:name="ArialMT">
    <w:altName w:val="MS Mincho"/>
    <w:charset w:val="8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6760" w14:textId="77777777" w:rsidR="008D443F" w:rsidRDefault="00CF08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51C8" w14:textId="77777777" w:rsidR="00CF0841" w:rsidRDefault="00CF0841" w:rsidP="00A737C5">
      <w:r>
        <w:separator/>
      </w:r>
    </w:p>
  </w:footnote>
  <w:footnote w:type="continuationSeparator" w:id="0">
    <w:p w14:paraId="6434B8AB" w14:textId="77777777" w:rsidR="00CF0841" w:rsidRDefault="00CF0841" w:rsidP="00A7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ascii="Tahoma" w:hAnsi="Tahoma" w:cs="Tahoma"/>
        <w:b/>
        <w:strike w:val="0"/>
        <w:d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ahoma" w:hAnsi="Tahoma" w:cs="Tahom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cs="Tahoma"/>
        <w:b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bCs/>
        <w:i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strike w:val="0"/>
        <w:dstrike w:val="0"/>
        <w:spacing w:val="6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146" w:hanging="720"/>
      </w:pPr>
      <w:rPr>
        <w:rFonts w:ascii="Tahoma" w:hAnsi="Tahoma" w:cs="Tahoma"/>
        <w:b w:val="0"/>
        <w:color w:val="000000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Lista7-1"/>
      <w:lvlText w:val="%1."/>
      <w:lvlJc w:val="left"/>
      <w:pPr>
        <w:tabs>
          <w:tab w:val="num" w:pos="2960"/>
        </w:tabs>
        <w:ind w:left="2960" w:hanging="550"/>
      </w:pPr>
      <w:rPr>
        <w:rFonts w:ascii="Tahoma" w:eastAsia="Times New Roman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C5585DDE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4.12.%1."/>
      <w:lvlJc w:val="left"/>
      <w:pPr>
        <w:tabs>
          <w:tab w:val="num" w:pos="0"/>
        </w:tabs>
        <w:ind w:left="720" w:hanging="360"/>
      </w:pPr>
      <w:rPr>
        <w:rFonts w:ascii="Tahoma" w:hAnsi="Tahoma"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ascii="Tahoma" w:eastAsia="Times New Roman" w:hAnsi="Tahoma" w:cs="Tahoma"/>
        <w:sz w:val="18"/>
        <w:szCs w:val="18"/>
        <w:lang w:eastAsia="ar-SA"/>
      </w:rPr>
    </w:lvl>
    <w:lvl w:ilvl="2">
      <w:start w:val="1"/>
      <w:numFmt w:val="lowerLetter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18"/>
        <w:szCs w:val="18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  <w:sz w:val="18"/>
        <w:szCs w:val="18"/>
        <w:lang w:eastAsia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  <w:sz w:val="18"/>
        <w:szCs w:val="18"/>
        <w:lang w:eastAsia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355"/>
        </w:tabs>
        <w:ind w:left="2355" w:hanging="375"/>
      </w:pPr>
      <w:rPr>
        <w:rFonts w:ascii="Tahoma" w:hAnsi="Tahoma" w:cs="Tahoma" w:hint="default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/>
        <w:strike w:val="0"/>
        <w:dstrike w:val="0"/>
        <w:color w:val="auto"/>
        <w:sz w:val="18"/>
        <w:szCs w:val="18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  <w:lang w:eastAsia="pl-P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Cs/>
        <w:spacing w:val="-4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Cs/>
        <w:spacing w:val="-4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Cs/>
        <w:spacing w:val="-4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Cs/>
        <w:spacing w:val="-4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Cs/>
        <w:spacing w:val="-4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Cs/>
        <w:spacing w:val="-4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Cs/>
        <w:spacing w:val="-4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Cs/>
        <w:spacing w:val="-4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Cs/>
        <w:spacing w:val="-4"/>
        <w:sz w:val="18"/>
        <w:szCs w:val="18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F44D6C"/>
    <w:multiLevelType w:val="multilevel"/>
    <w:tmpl w:val="7EE810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14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0" w:firstLine="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0" w15:restartNumberingAfterBreak="0">
    <w:nsid w:val="37027D64"/>
    <w:multiLevelType w:val="hybridMultilevel"/>
    <w:tmpl w:val="4C2A6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91E5B"/>
    <w:multiLevelType w:val="multilevel"/>
    <w:tmpl w:val="143227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5C22EF"/>
    <w:multiLevelType w:val="hybridMultilevel"/>
    <w:tmpl w:val="E4CAD08A"/>
    <w:lvl w:ilvl="0" w:tplc="18C471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E81817"/>
    <w:multiLevelType w:val="multilevel"/>
    <w:tmpl w:val="B0C4C04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Times New Roman" w:hAnsi="Tahoma" w:cs="Tahoma"/>
        <w:b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Tahoma" w:eastAsia="Times New Roman" w:hAnsi="Tahoma" w:cs="Tahoma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0"/>
  </w:num>
  <w:num w:numId="21">
    <w:abstractNumId w:val="21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F9"/>
    <w:rsid w:val="0004552F"/>
    <w:rsid w:val="000919E5"/>
    <w:rsid w:val="00093EAF"/>
    <w:rsid w:val="000E5409"/>
    <w:rsid w:val="001A58A3"/>
    <w:rsid w:val="002C1558"/>
    <w:rsid w:val="00370300"/>
    <w:rsid w:val="003944C7"/>
    <w:rsid w:val="003B7E23"/>
    <w:rsid w:val="003C289B"/>
    <w:rsid w:val="003F1390"/>
    <w:rsid w:val="003F5B9A"/>
    <w:rsid w:val="004C6204"/>
    <w:rsid w:val="004C786D"/>
    <w:rsid w:val="00577A76"/>
    <w:rsid w:val="00621B37"/>
    <w:rsid w:val="00655425"/>
    <w:rsid w:val="007F34AB"/>
    <w:rsid w:val="00836152"/>
    <w:rsid w:val="0086581B"/>
    <w:rsid w:val="008F3889"/>
    <w:rsid w:val="009215A1"/>
    <w:rsid w:val="009372C2"/>
    <w:rsid w:val="009A21C7"/>
    <w:rsid w:val="009C43A4"/>
    <w:rsid w:val="009C6E38"/>
    <w:rsid w:val="00A737C5"/>
    <w:rsid w:val="00AA0FA9"/>
    <w:rsid w:val="00AA78BB"/>
    <w:rsid w:val="00AF6952"/>
    <w:rsid w:val="00B00B1B"/>
    <w:rsid w:val="00BB75A0"/>
    <w:rsid w:val="00CF0841"/>
    <w:rsid w:val="00D70BB1"/>
    <w:rsid w:val="00E00043"/>
    <w:rsid w:val="00E0379C"/>
    <w:rsid w:val="00E05045"/>
    <w:rsid w:val="00E50CF9"/>
    <w:rsid w:val="00E55D45"/>
    <w:rsid w:val="00E8527F"/>
    <w:rsid w:val="00E91146"/>
    <w:rsid w:val="00F1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94A5"/>
  <w15:chartTrackingRefBased/>
  <w15:docId w15:val="{EB25CA59-5FB0-4DF1-81A0-51A2BA35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C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737C5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737C5"/>
    <w:pPr>
      <w:keepNext/>
      <w:numPr>
        <w:ilvl w:val="1"/>
        <w:numId w:val="1"/>
      </w:numPr>
      <w:jc w:val="both"/>
      <w:outlineLvl w:val="1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C5"/>
    <w:rPr>
      <w:rFonts w:ascii="Times New Roman" w:eastAsia="Times New Roman" w:hAnsi="Times New Roman" w:cs="Calibri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A737C5"/>
    <w:rPr>
      <w:rFonts w:ascii="Times New Roman" w:eastAsia="Times New Roman" w:hAnsi="Times New Roman" w:cs="Calibri"/>
      <w:b/>
      <w:i/>
      <w:iCs/>
      <w:sz w:val="24"/>
      <w:szCs w:val="20"/>
      <w:lang w:eastAsia="zh-CN"/>
    </w:rPr>
  </w:style>
  <w:style w:type="character" w:styleId="Numerstrony">
    <w:name w:val="page number"/>
    <w:basedOn w:val="Domylnaczcionkaakapitu"/>
    <w:rsid w:val="00A737C5"/>
  </w:style>
  <w:style w:type="paragraph" w:styleId="Tekstpodstawowy">
    <w:name w:val="Body Text"/>
    <w:basedOn w:val="Normalny"/>
    <w:link w:val="TekstpodstawowyZnak"/>
    <w:rsid w:val="00A737C5"/>
    <w:pPr>
      <w:spacing w:line="360" w:lineRule="auto"/>
      <w:jc w:val="both"/>
    </w:pPr>
    <w:rPr>
      <w:rFonts w:ascii="Tahoma" w:hAnsi="Tahoma" w:cs="Tahoma"/>
      <w:spacing w:val="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37C5"/>
    <w:rPr>
      <w:rFonts w:ascii="Tahoma" w:eastAsia="Times New Roman" w:hAnsi="Tahoma" w:cs="Tahoma"/>
      <w:spacing w:val="8"/>
      <w:sz w:val="20"/>
      <w:szCs w:val="24"/>
      <w:lang w:eastAsia="zh-CN"/>
    </w:rPr>
  </w:style>
  <w:style w:type="paragraph" w:customStyle="1" w:styleId="Heading">
    <w:name w:val="Heading"/>
    <w:basedOn w:val="Normalny"/>
    <w:next w:val="Podtytu"/>
    <w:rsid w:val="00A737C5"/>
    <w:pPr>
      <w:jc w:val="center"/>
    </w:pPr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A737C5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7C5"/>
    <w:rPr>
      <w:rFonts w:ascii="Times New Roman" w:eastAsia="Times New Roman" w:hAnsi="Times New Roman" w:cs="Calibri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A737C5"/>
  </w:style>
  <w:style w:type="character" w:customStyle="1" w:styleId="StopkaZnak">
    <w:name w:val="Stopka Znak"/>
    <w:basedOn w:val="Domylnaczcionkaakapitu"/>
    <w:link w:val="Stopka"/>
    <w:rsid w:val="00A737C5"/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737C5"/>
    <w:pPr>
      <w:ind w:firstLine="2552"/>
      <w:jc w:val="both"/>
    </w:pPr>
    <w:rPr>
      <w:rFonts w:ascii="Tahoma" w:hAnsi="Tahoma" w:cs="Tahoma"/>
      <w:bCs/>
      <w:sz w:val="22"/>
    </w:rPr>
  </w:style>
  <w:style w:type="paragraph" w:styleId="Nagwek">
    <w:name w:val="header"/>
    <w:basedOn w:val="Normalny"/>
    <w:link w:val="NagwekZnak"/>
    <w:rsid w:val="00A737C5"/>
  </w:style>
  <w:style w:type="character" w:customStyle="1" w:styleId="NagwekZnak">
    <w:name w:val="Nagłówek Znak"/>
    <w:basedOn w:val="Domylnaczcionkaakapitu"/>
    <w:link w:val="Nagwek"/>
    <w:rsid w:val="00A737C5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Akapitzlist">
    <w:name w:val="List Paragraph"/>
    <w:aliases w:val="sw tekst"/>
    <w:basedOn w:val="Normalny"/>
    <w:uiPriority w:val="99"/>
    <w:qFormat/>
    <w:rsid w:val="00A737C5"/>
    <w:pPr>
      <w:ind w:left="720"/>
    </w:pPr>
  </w:style>
  <w:style w:type="paragraph" w:styleId="NormalnyWeb">
    <w:name w:val="Normal (Web)"/>
    <w:basedOn w:val="Normalny"/>
    <w:rsid w:val="00A737C5"/>
    <w:pPr>
      <w:spacing w:before="280" w:after="119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A737C5"/>
    <w:pPr>
      <w:spacing w:line="360" w:lineRule="auto"/>
      <w:jc w:val="both"/>
    </w:pPr>
    <w:rPr>
      <w:rFonts w:ascii="Arial" w:hAnsi="Arial" w:cs="Arial"/>
      <w:szCs w:val="24"/>
    </w:rPr>
  </w:style>
  <w:style w:type="paragraph" w:customStyle="1" w:styleId="Tekstblokowy2">
    <w:name w:val="Tekst blokowy2"/>
    <w:basedOn w:val="Normalny"/>
    <w:rsid w:val="00A737C5"/>
    <w:pPr>
      <w:widowControl w:val="0"/>
      <w:tabs>
        <w:tab w:val="left" w:pos="7089"/>
        <w:tab w:val="left" w:pos="8932"/>
        <w:tab w:val="left" w:pos="10633"/>
      </w:tabs>
      <w:autoSpaceDE w:val="0"/>
      <w:spacing w:line="360" w:lineRule="auto"/>
      <w:ind w:left="284" w:right="20" w:hanging="284"/>
      <w:jc w:val="both"/>
    </w:pPr>
    <w:rPr>
      <w:rFonts w:cs="Times New Roman"/>
    </w:rPr>
  </w:style>
  <w:style w:type="paragraph" w:customStyle="1" w:styleId="Lista7-1">
    <w:name w:val="Lista 7-1"/>
    <w:basedOn w:val="Normalny"/>
    <w:rsid w:val="00A737C5"/>
    <w:pPr>
      <w:numPr>
        <w:numId w:val="7"/>
      </w:numPr>
      <w:tabs>
        <w:tab w:val="left" w:pos="550"/>
        <w:tab w:val="left" w:pos="907"/>
      </w:tabs>
      <w:spacing w:after="120"/>
      <w:ind w:left="907" w:firstLine="0"/>
    </w:pPr>
    <w:rPr>
      <w:rFonts w:cs="Times New Roman"/>
      <w:sz w:val="24"/>
      <w:szCs w:val="24"/>
    </w:rPr>
  </w:style>
  <w:style w:type="paragraph" w:customStyle="1" w:styleId="Default">
    <w:name w:val="Default"/>
    <w:rsid w:val="00A737C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37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737C5"/>
    <w:rPr>
      <w:rFonts w:eastAsiaTheme="minorEastAsia"/>
      <w:color w:val="5A5A5A" w:themeColor="text1" w:themeTint="A5"/>
      <w:spacing w:val="15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52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rsid w:val="00836152"/>
    <w:pPr>
      <w:spacing w:after="120" w:line="480" w:lineRule="auto"/>
    </w:pPr>
    <w:rPr>
      <w:rFonts w:cs="Times New Roman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83615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1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152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15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character" w:customStyle="1" w:styleId="WW-Absatz-Standardschriftart">
    <w:name w:val="WW-Absatz-Standardschriftart"/>
    <w:rsid w:val="0083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4600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Piotr Steciwko</cp:lastModifiedBy>
  <cp:revision>6</cp:revision>
  <cp:lastPrinted>2019-07-22T12:11:00Z</cp:lastPrinted>
  <dcterms:created xsi:type="dcterms:W3CDTF">2019-07-19T09:46:00Z</dcterms:created>
  <dcterms:modified xsi:type="dcterms:W3CDTF">2019-08-14T09:00:00Z</dcterms:modified>
</cp:coreProperties>
</file>