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68" w:type="dxa"/>
        <w:tblInd w:w="392" w:type="dxa"/>
        <w:tblLook w:val="04A0" w:firstRow="1" w:lastRow="0" w:firstColumn="1" w:lastColumn="0" w:noHBand="0" w:noVBand="1"/>
      </w:tblPr>
      <w:tblGrid>
        <w:gridCol w:w="9668"/>
      </w:tblGrid>
      <w:tr w:rsidR="00205D3A" w:rsidTr="00067FBD">
        <w:trPr>
          <w:trHeight w:val="1328"/>
        </w:trPr>
        <w:tc>
          <w:tcPr>
            <w:tcW w:w="9668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067FBD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postępowania o udzielenie zamówienia publicznego– </w:t>
            </w:r>
            <w:r w:rsidR="007C556F">
              <w:rPr>
                <w:rFonts w:ascii="Calibri" w:hAnsi="Calibri" w:cs="Calibri"/>
                <w:sz w:val="20"/>
              </w:rPr>
              <w:t>S</w:t>
            </w:r>
            <w:r w:rsidR="007C556F" w:rsidRPr="002C4D5E">
              <w:rPr>
                <w:rFonts w:asciiTheme="minorHAnsi" w:hAnsiTheme="minorHAnsi" w:cstheme="minorHAnsi"/>
                <w:sz w:val="20"/>
              </w:rPr>
              <w:t>ukcesywn</w:t>
            </w:r>
            <w:r w:rsidR="007C556F">
              <w:rPr>
                <w:rFonts w:asciiTheme="minorHAnsi" w:hAnsiTheme="minorHAnsi" w:cstheme="minorHAnsi"/>
                <w:sz w:val="20"/>
              </w:rPr>
              <w:t>a</w:t>
            </w:r>
            <w:r w:rsidR="007C556F" w:rsidRPr="002C4D5E">
              <w:rPr>
                <w:rFonts w:asciiTheme="minorHAnsi" w:hAnsiTheme="minorHAnsi" w:cstheme="minorHAnsi"/>
                <w:sz w:val="20"/>
              </w:rPr>
              <w:t xml:space="preserve"> dostawa produktów leczniczych zawierających substancję aktywną </w:t>
            </w:r>
            <w:proofErr w:type="spellStart"/>
            <w:r w:rsidR="007C556F">
              <w:rPr>
                <w:rFonts w:asciiTheme="minorHAnsi" w:hAnsiTheme="minorHAnsi" w:cstheme="minorHAnsi"/>
                <w:sz w:val="20"/>
              </w:rPr>
              <w:t>Trimetazydynę</w:t>
            </w:r>
            <w:proofErr w:type="spellEnd"/>
            <w:r w:rsidR="007C556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556F" w:rsidRPr="002C4D5E">
              <w:rPr>
                <w:rFonts w:asciiTheme="minorHAnsi" w:hAnsiTheme="minorHAnsi" w:cstheme="minorHAnsi"/>
                <w:sz w:val="20"/>
              </w:rPr>
              <w:t>oraz placebo dla produktu leczniczego</w:t>
            </w:r>
            <w:r w:rsidR="007C556F">
              <w:rPr>
                <w:rFonts w:asciiTheme="minorHAnsi" w:hAnsiTheme="minorHAnsi" w:cstheme="minorHAnsi"/>
                <w:sz w:val="20"/>
              </w:rPr>
              <w:t>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7C556F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D17B0">
              <w:rPr>
                <w:rFonts w:asciiTheme="minorHAnsi" w:hAnsiTheme="minorHAnsi" w:cstheme="minorHAnsi"/>
                <w:sz w:val="20"/>
              </w:rPr>
              <w:t>GUM2022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D17B0">
              <w:rPr>
                <w:rFonts w:asciiTheme="minorHAnsi" w:hAnsiTheme="minorHAnsi" w:cstheme="minorHAnsi"/>
                <w:sz w:val="20"/>
              </w:rPr>
              <w:t>ZP0</w:t>
            </w:r>
            <w:r>
              <w:rPr>
                <w:rFonts w:asciiTheme="minorHAnsi" w:hAnsiTheme="minorHAnsi" w:cstheme="minorHAnsi"/>
                <w:sz w:val="20"/>
              </w:rPr>
              <w:t>138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067FBD" w:rsidRDefault="00067FBD" w:rsidP="00305557">
      <w:pPr>
        <w:spacing w:after="0" w:line="240" w:lineRule="auto"/>
        <w:rPr>
          <w:b/>
        </w:rPr>
      </w:pPr>
    </w:p>
    <w:p w:rsidR="00F72A61" w:rsidRDefault="00F72A61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4536"/>
        <w:gridCol w:w="4536"/>
      </w:tblGrid>
      <w:tr w:rsidR="007C556F" w:rsidTr="0083102D">
        <w:tc>
          <w:tcPr>
            <w:tcW w:w="737" w:type="dxa"/>
            <w:vAlign w:val="center"/>
          </w:tcPr>
          <w:p w:rsidR="007C556F" w:rsidRPr="00F259AC" w:rsidRDefault="007C55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7C556F" w:rsidRPr="005F0B90" w:rsidRDefault="007C55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536" w:type="dxa"/>
            <w:vAlign w:val="center"/>
          </w:tcPr>
          <w:p w:rsidR="007C556F" w:rsidRPr="00F259AC" w:rsidRDefault="007C55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7C556F" w:rsidRPr="00B819C2" w:rsidTr="0083102D">
        <w:trPr>
          <w:trHeight w:val="710"/>
        </w:trPr>
        <w:tc>
          <w:tcPr>
            <w:tcW w:w="737" w:type="dxa"/>
            <w:vAlign w:val="center"/>
          </w:tcPr>
          <w:p w:rsidR="007C556F" w:rsidRPr="00595CB2" w:rsidRDefault="007C55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C556F" w:rsidRPr="007C556F" w:rsidRDefault="007C556F" w:rsidP="007C556F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proofErr w:type="spellStart"/>
            <w:r w:rsidRPr="007C556F">
              <w:rPr>
                <w:rFonts w:cs="Calibri"/>
                <w:b/>
                <w:color w:val="000000"/>
                <w:lang w:eastAsia="en-US"/>
              </w:rPr>
              <w:t>Synoptis</w:t>
            </w:r>
            <w:proofErr w:type="spellEnd"/>
            <w:r w:rsidRPr="007C556F">
              <w:rPr>
                <w:rFonts w:cs="Calibr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7C556F">
              <w:rPr>
                <w:rFonts w:cs="Calibri"/>
                <w:b/>
                <w:color w:val="000000"/>
                <w:lang w:eastAsia="en-US"/>
              </w:rPr>
              <w:t>Industrial</w:t>
            </w:r>
            <w:proofErr w:type="spellEnd"/>
            <w:r w:rsidRPr="007C556F">
              <w:rPr>
                <w:rFonts w:cs="Calibri"/>
                <w:b/>
                <w:color w:val="000000"/>
                <w:lang w:eastAsia="en-US"/>
              </w:rPr>
              <w:t xml:space="preserve"> Sp. z o.o.</w:t>
            </w:r>
          </w:p>
          <w:p w:rsidR="007C556F" w:rsidRPr="007C556F" w:rsidRDefault="007C556F" w:rsidP="007C556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u</w:t>
            </w:r>
            <w:r w:rsidRPr="007C556F">
              <w:rPr>
                <w:rFonts w:cs="Calibri"/>
                <w:color w:val="000000"/>
                <w:lang w:eastAsia="en-US"/>
              </w:rPr>
              <w:t>l. Forteczna 35-37</w:t>
            </w:r>
          </w:p>
          <w:p w:rsidR="007C556F" w:rsidRPr="007C556F" w:rsidRDefault="007C556F" w:rsidP="007C556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7C556F">
              <w:rPr>
                <w:rFonts w:cs="Calibri"/>
                <w:color w:val="000000"/>
                <w:lang w:eastAsia="en-US"/>
              </w:rPr>
              <w:t>87-100 Toruń</w:t>
            </w:r>
          </w:p>
          <w:p w:rsidR="007C556F" w:rsidRPr="007C556F" w:rsidRDefault="007C556F" w:rsidP="00067FBD">
            <w:pPr>
              <w:rPr>
                <w:rFonts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C556F" w:rsidRPr="00CC437C" w:rsidRDefault="007C556F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-Light" w:hAnsi="Calibri-Light" w:cs="Calibri-Light"/>
                <w:lang w:eastAsia="en-US"/>
              </w:rPr>
              <w:t>1 741 672,00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067FBD" w:rsidRDefault="00067FBD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067FBD" w:rsidP="00067FBD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</w:t>
      </w:r>
      <w:r w:rsidR="00CC65FE">
        <w:rPr>
          <w:rFonts w:asciiTheme="minorHAnsi" w:hAnsiTheme="minorHAnsi" w:cstheme="minorHAnsi"/>
          <w:i/>
        </w:rPr>
        <w:t xml:space="preserve">Gdańsk, dnia </w:t>
      </w:r>
      <w:r w:rsidR="0083102D">
        <w:rPr>
          <w:rFonts w:asciiTheme="minorHAnsi" w:hAnsiTheme="minorHAnsi" w:cstheme="minorHAnsi"/>
          <w:i/>
        </w:rPr>
        <w:t>30.01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83102D">
        <w:rPr>
          <w:rFonts w:asciiTheme="minorHAnsi" w:hAnsiTheme="minorHAnsi" w:cstheme="minorHAnsi"/>
          <w:i/>
        </w:rPr>
        <w:t>3</w:t>
      </w:r>
      <w:bookmarkStart w:id="0" w:name="_GoBack"/>
      <w:bookmarkEnd w:id="0"/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69" w:rsidRDefault="006E0169" w:rsidP="00DA0443">
      <w:pPr>
        <w:spacing w:after="0" w:line="240" w:lineRule="auto"/>
      </w:pPr>
      <w:r>
        <w:separator/>
      </w:r>
    </w:p>
  </w:endnote>
  <w:endnote w:type="continuationSeparator" w:id="0">
    <w:p w:rsidR="006E0169" w:rsidRDefault="006E016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69" w:rsidRDefault="006E0169" w:rsidP="00DA0443">
      <w:pPr>
        <w:spacing w:after="0" w:line="240" w:lineRule="auto"/>
      </w:pPr>
      <w:r>
        <w:separator/>
      </w:r>
    </w:p>
  </w:footnote>
  <w:footnote w:type="continuationSeparator" w:id="0">
    <w:p w:rsidR="006E0169" w:rsidRDefault="006E0169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067FBD" w:rsidP="00874A9A">
    <w:pPr>
      <w:pStyle w:val="Nagwek"/>
    </w:pPr>
    <w:r>
      <w:t xml:space="preserve">            </w:t>
    </w:r>
    <w:r>
      <w:rPr>
        <w:noProof/>
      </w:rPr>
      <w:drawing>
        <wp:inline distT="0" distB="0" distL="0" distR="0" wp14:anchorId="654D4101" wp14:editId="5FC3BC85">
          <wp:extent cx="1657350" cy="733425"/>
          <wp:effectExtent l="0" t="0" r="0" b="0"/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6C46E272" wp14:editId="766A1A42">
          <wp:extent cx="1609725" cy="876300"/>
          <wp:effectExtent l="0" t="0" r="0" b="0"/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67FBD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52B2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4F5FA2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1077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0169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56F"/>
    <w:rsid w:val="007C5B48"/>
    <w:rsid w:val="007C75F1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102D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C7685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61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A9762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2022-08-31T10:17:00Z</cp:lastPrinted>
  <dcterms:created xsi:type="dcterms:W3CDTF">2023-01-30T09:11:00Z</dcterms:created>
  <dcterms:modified xsi:type="dcterms:W3CDTF">2023-01-30T09:11:00Z</dcterms:modified>
</cp:coreProperties>
</file>