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D787" w14:textId="77C4AB9B" w:rsidR="005F5653" w:rsidRPr="005F5653" w:rsidRDefault="005F5653" w:rsidP="005F5653">
      <w:pPr>
        <w:tabs>
          <w:tab w:val="left" w:pos="284"/>
        </w:tabs>
        <w:jc w:val="center"/>
        <w:rPr>
          <w:rFonts w:ascii="Calibri" w:hAnsi="Calibri" w:cs="Calibri"/>
          <w:b/>
          <w:sz w:val="22"/>
          <w:szCs w:val="22"/>
        </w:rPr>
      </w:pPr>
      <w:r w:rsidRPr="005F5653">
        <w:rPr>
          <w:rFonts w:ascii="Calibri" w:hAnsi="Calibri" w:cs="Calibri"/>
          <w:b/>
          <w:sz w:val="22"/>
          <w:szCs w:val="22"/>
        </w:rPr>
        <w:t>UMOWA NR 1</w:t>
      </w:r>
      <w:r>
        <w:rPr>
          <w:rFonts w:ascii="Calibri" w:hAnsi="Calibri" w:cs="Calibri"/>
          <w:b/>
          <w:sz w:val="22"/>
          <w:szCs w:val="22"/>
        </w:rPr>
        <w:t>9</w:t>
      </w:r>
      <w:r w:rsidRPr="005F5653">
        <w:rPr>
          <w:rFonts w:ascii="Calibri" w:hAnsi="Calibri" w:cs="Calibri"/>
          <w:b/>
          <w:sz w:val="22"/>
          <w:szCs w:val="22"/>
        </w:rPr>
        <w:t>/SZP/2024</w:t>
      </w:r>
    </w:p>
    <w:p w14:paraId="10E140F8" w14:textId="77777777" w:rsidR="005F5653" w:rsidRPr="005F5653" w:rsidRDefault="005F5653" w:rsidP="005F5653">
      <w:pPr>
        <w:ind w:left="426" w:hanging="426"/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Zawarta pomiędzy:</w:t>
      </w:r>
    </w:p>
    <w:p w14:paraId="2C86254A" w14:textId="77777777" w:rsidR="005F5653" w:rsidRPr="005F5653" w:rsidRDefault="005F5653" w:rsidP="005F5653">
      <w:pPr>
        <w:jc w:val="both"/>
        <w:rPr>
          <w:rFonts w:ascii="Calibri" w:hAnsi="Calibri" w:cs="Calibri"/>
          <w:b/>
          <w:sz w:val="22"/>
          <w:szCs w:val="22"/>
        </w:rPr>
      </w:pPr>
      <w:r w:rsidRPr="005F5653">
        <w:rPr>
          <w:rFonts w:ascii="Calibri" w:hAnsi="Calibri" w:cs="Calibri"/>
          <w:b/>
          <w:sz w:val="22"/>
          <w:szCs w:val="22"/>
        </w:rPr>
        <w:t xml:space="preserve">Zakładem Wodociągów i Kanalizacji Spółką z ograniczoną odpowiedzialnością, </w:t>
      </w:r>
    </w:p>
    <w:p w14:paraId="31514E64" w14:textId="77777777" w:rsidR="005F5653" w:rsidRPr="005F5653" w:rsidRDefault="005F5653" w:rsidP="005F5653">
      <w:pPr>
        <w:jc w:val="both"/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 xml:space="preserve">z siedzibą w Szczecinie, 71-682, ul. M. </w:t>
      </w:r>
      <w:proofErr w:type="spellStart"/>
      <w:r w:rsidRPr="005F5653">
        <w:rPr>
          <w:rFonts w:ascii="Calibri" w:hAnsi="Calibri" w:cs="Calibri"/>
          <w:sz w:val="22"/>
          <w:szCs w:val="22"/>
        </w:rPr>
        <w:t>Golisza</w:t>
      </w:r>
      <w:proofErr w:type="spellEnd"/>
      <w:r w:rsidRPr="005F5653">
        <w:rPr>
          <w:rFonts w:ascii="Calibri" w:hAnsi="Calibri" w:cs="Calibri"/>
          <w:sz w:val="22"/>
          <w:szCs w:val="22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1739293F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NIP – 851 – 26 – 24 – 854                                                                      REGON - 811931430</w:t>
      </w:r>
    </w:p>
    <w:p w14:paraId="06F02457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 xml:space="preserve">zwaną dalej </w:t>
      </w:r>
      <w:r w:rsidRPr="005F5653">
        <w:rPr>
          <w:rFonts w:ascii="Calibri" w:hAnsi="Calibri" w:cs="Calibri"/>
          <w:b/>
          <w:sz w:val="22"/>
          <w:szCs w:val="22"/>
        </w:rPr>
        <w:t>Zamawiającym</w:t>
      </w:r>
      <w:r w:rsidRPr="005F5653">
        <w:rPr>
          <w:rFonts w:ascii="Calibri" w:hAnsi="Calibri" w:cs="Calibri"/>
          <w:sz w:val="22"/>
          <w:szCs w:val="22"/>
        </w:rPr>
        <w:t>, którego reprezentuje:</w:t>
      </w:r>
    </w:p>
    <w:p w14:paraId="45AED7E6" w14:textId="043F3532" w:rsidR="005F5653" w:rsidRPr="005F5653" w:rsidRDefault="005F5653" w:rsidP="005F5653">
      <w:pPr>
        <w:numPr>
          <w:ilvl w:val="0"/>
          <w:numId w:val="30"/>
        </w:numPr>
        <w:tabs>
          <w:tab w:val="num" w:pos="900"/>
        </w:tabs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F9D7888" w14:textId="3BCEB695" w:rsidR="005F5653" w:rsidRPr="005F5653" w:rsidRDefault="005F5653" w:rsidP="005F5653">
      <w:pPr>
        <w:numPr>
          <w:ilvl w:val="0"/>
          <w:numId w:val="30"/>
        </w:numPr>
        <w:tabs>
          <w:tab w:val="num" w:pos="900"/>
        </w:tabs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25DB6A" w14:textId="77777777" w:rsidR="005F5653" w:rsidRPr="005F5653" w:rsidRDefault="005F5653" w:rsidP="005F5653">
      <w:pPr>
        <w:rPr>
          <w:rFonts w:ascii="Calibri" w:hAnsi="Calibri" w:cs="Calibri"/>
          <w:b/>
          <w:sz w:val="22"/>
          <w:szCs w:val="22"/>
        </w:rPr>
      </w:pPr>
      <w:r w:rsidRPr="005F5653">
        <w:rPr>
          <w:rFonts w:ascii="Calibri" w:hAnsi="Calibri" w:cs="Calibri"/>
          <w:b/>
          <w:sz w:val="22"/>
          <w:szCs w:val="22"/>
        </w:rPr>
        <w:t>oraz</w:t>
      </w:r>
    </w:p>
    <w:p w14:paraId="425F3B76" w14:textId="77777777" w:rsidR="005F5653" w:rsidRPr="005F5653" w:rsidRDefault="005F5653" w:rsidP="005F5653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( Dla osób prawnych):</w:t>
      </w:r>
    </w:p>
    <w:p w14:paraId="5A79026B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F5EB9EE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NIP - .......................................................................... REGON -  ................................................................</w:t>
      </w:r>
    </w:p>
    <w:p w14:paraId="200FD15B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 xml:space="preserve">zwanym (ą) dalej </w:t>
      </w:r>
      <w:r w:rsidRPr="005F5653">
        <w:rPr>
          <w:rFonts w:ascii="Calibri" w:hAnsi="Calibri" w:cs="Calibri"/>
          <w:b/>
          <w:sz w:val="22"/>
          <w:szCs w:val="22"/>
        </w:rPr>
        <w:t>Wykonawcą</w:t>
      </w:r>
      <w:r w:rsidRPr="005F5653">
        <w:rPr>
          <w:rFonts w:ascii="Calibri" w:hAnsi="Calibri" w:cs="Calibri"/>
          <w:sz w:val="22"/>
          <w:szCs w:val="22"/>
        </w:rPr>
        <w:t>, którego reprezentuje:</w:t>
      </w:r>
    </w:p>
    <w:p w14:paraId="19DF4722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5B8AA3C" w14:textId="77777777" w:rsidR="005F5653" w:rsidRPr="005F5653" w:rsidRDefault="005F5653" w:rsidP="005F5653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(Dla osób fizycznych):</w:t>
      </w:r>
    </w:p>
    <w:p w14:paraId="38679331" w14:textId="46DE30B8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Panem /Panią/ .......................................................................................................................................... zam. prowadzącym działalność gospodarczą pod nazwą ........................................................................................................................................................</w:t>
      </w:r>
    </w:p>
    <w:p w14:paraId="78869F01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z siedzibą ................................................................................................................................................... wpisanym (ą)  w ........................................................................................................................................</w:t>
      </w:r>
    </w:p>
    <w:p w14:paraId="5F8EF241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pod numerem ………………………………………………….......................................................................................</w:t>
      </w:r>
    </w:p>
    <w:p w14:paraId="09F0A26D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NIP - .............................................................................REGON -...............................................................</w:t>
      </w:r>
    </w:p>
    <w:p w14:paraId="6F93D7E8" w14:textId="77777777" w:rsidR="005F5653" w:rsidRPr="005F5653" w:rsidRDefault="005F5653" w:rsidP="005F5653">
      <w:pPr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 xml:space="preserve">zwanym /ą/ dalej </w:t>
      </w:r>
      <w:r w:rsidRPr="005F5653">
        <w:rPr>
          <w:rFonts w:ascii="Calibri" w:hAnsi="Calibri" w:cs="Calibri"/>
          <w:b/>
          <w:sz w:val="22"/>
          <w:szCs w:val="22"/>
        </w:rPr>
        <w:t>Wykonawcą</w:t>
      </w:r>
      <w:r w:rsidRPr="005F5653">
        <w:rPr>
          <w:rFonts w:ascii="Calibri" w:hAnsi="Calibri" w:cs="Calibri"/>
          <w:sz w:val="22"/>
          <w:szCs w:val="22"/>
        </w:rPr>
        <w:t xml:space="preserve"> </w:t>
      </w:r>
    </w:p>
    <w:p w14:paraId="15CED4D9" w14:textId="77777777" w:rsidR="005F5653" w:rsidRPr="005F5653" w:rsidRDefault="005F5653" w:rsidP="005F5653">
      <w:pPr>
        <w:jc w:val="both"/>
        <w:rPr>
          <w:rFonts w:ascii="Calibri" w:hAnsi="Calibri" w:cs="Calibri"/>
          <w:sz w:val="22"/>
          <w:szCs w:val="22"/>
        </w:rPr>
      </w:pPr>
      <w:r w:rsidRPr="005F5653">
        <w:rPr>
          <w:rFonts w:ascii="Calibri" w:hAnsi="Calibri" w:cs="Calibri"/>
          <w:sz w:val="22"/>
          <w:szCs w:val="22"/>
        </w:rPr>
        <w:t>łącznie zwanymi również Stronami</w:t>
      </w:r>
    </w:p>
    <w:p w14:paraId="4C7C1000" w14:textId="77777777" w:rsidR="00EC03C5" w:rsidRPr="005F5653" w:rsidRDefault="00EC03C5" w:rsidP="00EC03C5">
      <w:pPr>
        <w:tabs>
          <w:tab w:val="left" w:pos="720"/>
        </w:tabs>
        <w:spacing w:line="260" w:lineRule="exact"/>
        <w:jc w:val="both"/>
        <w:rPr>
          <w:rFonts w:ascii="Calibri" w:hAnsi="Calibri" w:cs="Calibri"/>
          <w:sz w:val="22"/>
          <w:szCs w:val="22"/>
        </w:rPr>
      </w:pPr>
    </w:p>
    <w:p w14:paraId="315ADC6E" w14:textId="77777777" w:rsidR="005F5653" w:rsidRPr="005F5653" w:rsidRDefault="005F5653" w:rsidP="005F5653">
      <w:pPr>
        <w:pStyle w:val="Tekstpodstawowy"/>
        <w:rPr>
          <w:rFonts w:ascii="Calibri" w:hAnsi="Calibri" w:cs="Calibri"/>
          <w:b w:val="0"/>
          <w:bCs w:val="0"/>
          <w:sz w:val="22"/>
          <w:szCs w:val="22"/>
        </w:rPr>
      </w:pPr>
      <w:r w:rsidRPr="005F5653">
        <w:rPr>
          <w:rFonts w:ascii="Calibri" w:hAnsi="Calibri" w:cs="Calibri"/>
          <w:b w:val="0"/>
          <w:bCs w:val="0"/>
          <w:sz w:val="22"/>
          <w:szCs w:val="22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zamówień publicznych (Dz. U. z 2023r., poz. 1605 ze zm.) ze względu na treść art. 2 ust 1 pkt 2 w zw. z art. 5 ust.1 pkt 2 i ust. 4 pkt 1 tej ustawy (</w:t>
      </w:r>
      <w:r w:rsidRPr="005F5653">
        <w:rPr>
          <w:rFonts w:ascii="Calibri" w:hAnsi="Calibri" w:cs="Calibri"/>
          <w:b w:val="0"/>
          <w:bCs w:val="0"/>
          <w:sz w:val="22"/>
          <w:szCs w:val="22"/>
          <w:u w:val="single"/>
        </w:rPr>
        <w:t>zamówienie sektorowe o wartości mniejszej niż progi unijne dla zamawiających sektorowych</w:t>
      </w:r>
      <w:r w:rsidRPr="005F5653">
        <w:rPr>
          <w:rFonts w:ascii="Calibri" w:hAnsi="Calibri" w:cs="Calibri"/>
          <w:b w:val="0"/>
          <w:bCs w:val="0"/>
          <w:sz w:val="22"/>
          <w:szCs w:val="22"/>
        </w:rPr>
        <w:t>)</w:t>
      </w:r>
    </w:p>
    <w:p w14:paraId="46C24296" w14:textId="77777777" w:rsidR="005F5653" w:rsidRPr="00AB16E2" w:rsidRDefault="005F5653" w:rsidP="00EC03C5">
      <w:pPr>
        <w:jc w:val="both"/>
        <w:rPr>
          <w:rFonts w:ascii="Calibri" w:hAnsi="Calibri" w:cs="Calibri"/>
          <w:sz w:val="22"/>
          <w:szCs w:val="22"/>
        </w:rPr>
      </w:pPr>
    </w:p>
    <w:p w14:paraId="6E1AF9B2" w14:textId="77777777" w:rsidR="00713BED" w:rsidRPr="00EC03C5" w:rsidRDefault="00713BED" w:rsidP="00713BED">
      <w:pPr>
        <w:pStyle w:val="Tekstpodstawowy"/>
        <w:rPr>
          <w:rFonts w:ascii="Calibri" w:hAnsi="Calibri" w:cs="Calibri"/>
          <w:b w:val="0"/>
          <w:sz w:val="22"/>
          <w:szCs w:val="22"/>
          <w:lang w:eastAsia="pl-PL"/>
        </w:rPr>
      </w:pPr>
    </w:p>
    <w:p w14:paraId="1BEA0DDD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1</w:t>
      </w:r>
    </w:p>
    <w:p w14:paraId="7D2295D9" w14:textId="77777777"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Przedmiot Umowy</w:t>
      </w:r>
    </w:p>
    <w:p w14:paraId="58F43AD5" w14:textId="280D9F20" w:rsidR="00713BED" w:rsidRDefault="00713BED" w:rsidP="005F5653">
      <w:pPr>
        <w:pStyle w:val="Akapitzlist"/>
        <w:numPr>
          <w:ilvl w:val="0"/>
          <w:numId w:val="16"/>
        </w:numPr>
        <w:suppressAutoHyphens/>
        <w:spacing w:before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Przedmiotem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jest </w:t>
      </w:r>
      <w:r w:rsidR="005F5653">
        <w:rPr>
          <w:rFonts w:ascii="Calibri" w:hAnsi="Calibri" w:cs="Calibri"/>
          <w:sz w:val="22"/>
          <w:szCs w:val="22"/>
          <w:lang w:eastAsia="pl-PL"/>
        </w:rPr>
        <w:t>remont przenośników żużlu w Oczyszczalni Ścieków Pomorzany zlokalizowanej przy ul. Tama Pomorzańska 8 w Szczecinie</w:t>
      </w:r>
      <w:r w:rsidR="00156D4E">
        <w:rPr>
          <w:rFonts w:ascii="Calibri" w:hAnsi="Calibri" w:cs="Calibri"/>
          <w:sz w:val="22"/>
          <w:szCs w:val="22"/>
          <w:lang w:eastAsia="pl-PL"/>
        </w:rPr>
        <w:t xml:space="preserve"> polegający na:</w:t>
      </w:r>
    </w:p>
    <w:p w14:paraId="2D9E5A9B" w14:textId="422ED272" w:rsidR="00156D4E" w:rsidRDefault="00156D4E" w:rsidP="00156D4E">
      <w:pPr>
        <w:pStyle w:val="Akapitzlist"/>
        <w:numPr>
          <w:ilvl w:val="0"/>
          <w:numId w:val="31"/>
        </w:numPr>
        <w:suppressAutoHyphens/>
        <w:spacing w:before="12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przenośniki poziome (szt. 2)</w:t>
      </w:r>
    </w:p>
    <w:p w14:paraId="194C2E2B" w14:textId="3C91302C" w:rsidR="00156D4E" w:rsidRDefault="00156D4E" w:rsidP="00156D4E">
      <w:pPr>
        <w:pStyle w:val="Akapitzlist"/>
        <w:numPr>
          <w:ilvl w:val="0"/>
          <w:numId w:val="32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odtworzenie (wykonanie nowych) koryt przenośników, wraz z kanałami zsypowymi i pokrywami i wspornikami dla stelaży instalacji elektrycznej (bez śrub transportujących i ścian szczytowych z węzłami łożyskowymi),</w:t>
      </w:r>
    </w:p>
    <w:p w14:paraId="52A20B51" w14:textId="77777777" w:rsidR="00156D4E" w:rsidRDefault="00156D4E" w:rsidP="00156D4E">
      <w:pPr>
        <w:pStyle w:val="Akapitzlist"/>
        <w:numPr>
          <w:ilvl w:val="0"/>
          <w:numId w:val="32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demontażu istniejących przenośników,</w:t>
      </w:r>
    </w:p>
    <w:p w14:paraId="3BF062CD" w14:textId="77777777" w:rsidR="00156D4E" w:rsidRDefault="00156D4E" w:rsidP="00156D4E">
      <w:pPr>
        <w:pStyle w:val="Akapitzlist"/>
        <w:numPr>
          <w:ilvl w:val="0"/>
          <w:numId w:val="32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zmontowaniu nowo wykonanych koryt na istniejącej konstrukcji wsporczej wraz z montażem śrub transportujących i ścian szczytowych z węzłami łożyskowymi,</w:t>
      </w:r>
    </w:p>
    <w:p w14:paraId="20D29A60" w14:textId="06C48D3D" w:rsidR="00156D4E" w:rsidRDefault="00156D4E" w:rsidP="00156D4E">
      <w:pPr>
        <w:pStyle w:val="Akapitzlist"/>
        <w:numPr>
          <w:ilvl w:val="0"/>
          <w:numId w:val="32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montażu przenośnika na istniejącej konstrukcji wsporczej.  </w:t>
      </w:r>
    </w:p>
    <w:p w14:paraId="50D43E97" w14:textId="50132A72" w:rsidR="00156D4E" w:rsidRDefault="00156D4E" w:rsidP="00156D4E">
      <w:pPr>
        <w:pStyle w:val="Akapitzlist"/>
        <w:numPr>
          <w:ilvl w:val="0"/>
          <w:numId w:val="31"/>
        </w:numPr>
        <w:suppressAutoHyphens/>
        <w:spacing w:before="120"/>
        <w:ind w:left="709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przenośniki ukośne (szt. 2)</w:t>
      </w:r>
    </w:p>
    <w:p w14:paraId="79721213" w14:textId="65CB0DF4" w:rsidR="00156D4E" w:rsidRDefault="00156D4E" w:rsidP="00156D4E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demontaż śrub transportowych z przenośników,</w:t>
      </w:r>
    </w:p>
    <w:p w14:paraId="282C6056" w14:textId="2873CB06" w:rsidR="00156D4E" w:rsidRDefault="00156D4E" w:rsidP="00156D4E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odcięcie wytartych odcinków koryt wraz z kanałami zsypowymi od istniejących przenośników,</w:t>
      </w:r>
    </w:p>
    <w:p w14:paraId="4978796A" w14:textId="5939F4B5" w:rsidR="00156D4E" w:rsidRDefault="00156D4E" w:rsidP="00156D4E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i wspawanie nowych koryt o długości ok</w:t>
      </w:r>
      <w:r w:rsidR="00F33A54">
        <w:rPr>
          <w:rFonts w:ascii="Calibri" w:hAnsi="Calibri" w:cs="Calibri"/>
          <w:sz w:val="22"/>
          <w:szCs w:val="22"/>
        </w:rPr>
        <w:t>. 8,5 m wraz z kanałami zsypowymi</w:t>
      </w:r>
      <w:r>
        <w:rPr>
          <w:rFonts w:ascii="Calibri" w:hAnsi="Calibri" w:cs="Calibri"/>
          <w:sz w:val="22"/>
          <w:szCs w:val="22"/>
        </w:rPr>
        <w:t>,</w:t>
      </w:r>
    </w:p>
    <w:p w14:paraId="370B7B4F" w14:textId="0C21116C" w:rsidR="00F33A54" w:rsidRDefault="00F33A54" w:rsidP="00F33A54">
      <w:pPr>
        <w:pStyle w:val="Akapitzlist"/>
        <w:numPr>
          <w:ilvl w:val="0"/>
          <w:numId w:val="33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zmontowanie śrub transportujących wraz z węzłami łożyskowymi</w:t>
      </w:r>
      <w:r w:rsidR="00156D4E">
        <w:rPr>
          <w:rFonts w:ascii="Calibri" w:hAnsi="Calibri" w:cs="Calibri"/>
          <w:sz w:val="22"/>
          <w:szCs w:val="22"/>
        </w:rPr>
        <w:t xml:space="preserve">.  </w:t>
      </w:r>
    </w:p>
    <w:p w14:paraId="6BA61D6B" w14:textId="367733E0" w:rsidR="00F33A54" w:rsidRDefault="00F33A54" w:rsidP="00F33A54">
      <w:pPr>
        <w:pStyle w:val="Akapitzlist"/>
        <w:numPr>
          <w:ilvl w:val="0"/>
          <w:numId w:val="36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Koryta i kosze zasypowe należy wykonać z blach </w:t>
      </w:r>
      <w:proofErr w:type="spellStart"/>
      <w:r>
        <w:rPr>
          <w:rFonts w:ascii="Calibri" w:hAnsi="Calibri" w:cs="Calibri"/>
          <w:sz w:val="22"/>
          <w:szCs w:val="22"/>
        </w:rPr>
        <w:t>Hardox</w:t>
      </w:r>
      <w:proofErr w:type="spellEnd"/>
      <w:r>
        <w:rPr>
          <w:rFonts w:ascii="Calibri" w:hAnsi="Calibri" w:cs="Calibri"/>
          <w:sz w:val="22"/>
          <w:szCs w:val="22"/>
        </w:rPr>
        <w:t xml:space="preserve"> 400 o grubości minimalnej 8 mm.</w:t>
      </w:r>
    </w:p>
    <w:p w14:paraId="160DDA17" w14:textId="34FA9B20" w:rsidR="00F33A54" w:rsidRDefault="00F33A54" w:rsidP="00F33A54">
      <w:pPr>
        <w:pStyle w:val="Akapitzlist"/>
        <w:numPr>
          <w:ilvl w:val="0"/>
          <w:numId w:val="36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Pokrywy przenośnika należy wykonać ze stali czarnej o grubości minimalnej 5 mm.</w:t>
      </w:r>
    </w:p>
    <w:p w14:paraId="0D1DDCCA" w14:textId="19B4349A" w:rsidR="00F33A54" w:rsidRPr="00F33A54" w:rsidRDefault="00647553" w:rsidP="00F33A54">
      <w:pPr>
        <w:pStyle w:val="Akapitzlist"/>
        <w:numPr>
          <w:ilvl w:val="0"/>
          <w:numId w:val="36"/>
        </w:numPr>
        <w:suppressAutoHyphens/>
        <w:spacing w:before="12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określa technologii naprawy (spawanie koryt) przenośników ukośnych. Wykonawca prace może wykonać  z uwzględnieniem demontażu </w:t>
      </w:r>
    </w:p>
    <w:p w14:paraId="301D5815" w14:textId="77777777" w:rsidR="00156D4E" w:rsidRPr="00156D4E" w:rsidRDefault="00156D4E" w:rsidP="00156D4E">
      <w:pPr>
        <w:pStyle w:val="Akapitzlist"/>
        <w:suppressAutoHyphens/>
        <w:spacing w:before="120"/>
        <w:ind w:left="1429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C81EB73" w14:textId="52B433B8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2</w:t>
      </w:r>
    </w:p>
    <w:p w14:paraId="0F326E1A" w14:textId="77777777"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Obowiązki Zamawiającego</w:t>
      </w:r>
    </w:p>
    <w:p w14:paraId="1CB68E53" w14:textId="77777777" w:rsidR="00713BED" w:rsidRPr="00872FA9" w:rsidRDefault="00713BED" w:rsidP="00713BED">
      <w:pPr>
        <w:numPr>
          <w:ilvl w:val="0"/>
          <w:numId w:val="4"/>
        </w:numPr>
        <w:tabs>
          <w:tab w:val="clear" w:pos="720"/>
          <w:tab w:val="num" w:pos="340"/>
        </w:tabs>
        <w:suppressAutoHyphens/>
        <w:ind w:left="340" w:hanging="340"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</w:rPr>
        <w:t>Zamawiający zobowiązuje się:</w:t>
      </w:r>
    </w:p>
    <w:p w14:paraId="227EC671" w14:textId="49F3D8D2" w:rsidR="00872FA9" w:rsidRDefault="002401DD" w:rsidP="00872FA9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zapewnić dostęp i stworzyć Wykonawcy warunki umożliwiające w uzgodnionych terminach, w sposób prawidłowy i bezpieczny prowadzenie prac będących przedmiotem umowy</w:t>
      </w:r>
      <w:r w:rsidR="00A21F8E">
        <w:rPr>
          <w:rFonts w:ascii="Calibri" w:hAnsi="Calibri" w:cs="Calibri"/>
          <w:sz w:val="22"/>
          <w:szCs w:val="22"/>
        </w:rPr>
        <w:t>;</w:t>
      </w:r>
    </w:p>
    <w:p w14:paraId="09A50C3E" w14:textId="37965E7C" w:rsidR="00700E77" w:rsidRPr="00872FA9" w:rsidRDefault="00700E77" w:rsidP="00872FA9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demontażu i montażu instalacji towarzyszących (elektrycznej i zraszającej); </w:t>
      </w:r>
    </w:p>
    <w:p w14:paraId="748FB10B" w14:textId="77777777" w:rsidR="00713BED" w:rsidRPr="00872FA9" w:rsidRDefault="00713BED" w:rsidP="00713BED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</w:rPr>
        <w:t>dokonać odbioru i potwierdzenia wykonanych prac;</w:t>
      </w:r>
    </w:p>
    <w:p w14:paraId="70879735" w14:textId="3D81846A" w:rsidR="00700E77" w:rsidRPr="00700E77" w:rsidRDefault="00713BED" w:rsidP="00700E77">
      <w:pPr>
        <w:numPr>
          <w:ilvl w:val="0"/>
          <w:numId w:val="11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872FA9">
        <w:rPr>
          <w:rFonts w:ascii="Calibri" w:hAnsi="Calibri" w:cs="Calibri"/>
          <w:sz w:val="22"/>
          <w:szCs w:val="22"/>
          <w:lang w:eastAsia="pl-PL"/>
        </w:rPr>
        <w:t>dokonać zapłaty wynagrodzenia za wykonanie przedmiotu Umowy.</w:t>
      </w:r>
    </w:p>
    <w:p w14:paraId="4359366B" w14:textId="77777777" w:rsidR="00713BED" w:rsidRPr="00EC03C5" w:rsidRDefault="00713BED" w:rsidP="00713BED">
      <w:pPr>
        <w:rPr>
          <w:rFonts w:ascii="Calibri" w:hAnsi="Calibri" w:cs="Calibri"/>
          <w:sz w:val="22"/>
          <w:szCs w:val="22"/>
        </w:rPr>
      </w:pPr>
    </w:p>
    <w:p w14:paraId="50897E3D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3</w:t>
      </w:r>
    </w:p>
    <w:p w14:paraId="45BCBC0F" w14:textId="77777777" w:rsidR="00713BED" w:rsidRPr="00EC03C5" w:rsidRDefault="008D5868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Obowiązki</w:t>
      </w:r>
      <w:r w:rsidR="00713BED" w:rsidRPr="00EC03C5">
        <w:rPr>
          <w:rFonts w:ascii="Calibri" w:hAnsi="Calibri" w:cs="Calibri"/>
          <w:b/>
          <w:sz w:val="22"/>
          <w:szCs w:val="22"/>
        </w:rPr>
        <w:t xml:space="preserve"> Wykonawcy</w:t>
      </w:r>
    </w:p>
    <w:p w14:paraId="74875361" w14:textId="455B1409" w:rsidR="00713BED" w:rsidRDefault="00713BE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Wykonawca przyjmuje do realizacji wykonywanie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, o którym mowa w § 1 Umowy. </w:t>
      </w:r>
    </w:p>
    <w:p w14:paraId="593E92FF" w14:textId="77777777" w:rsidR="007D69AD" w:rsidRDefault="007D69A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161913471"/>
      <w:r>
        <w:rPr>
          <w:rFonts w:ascii="Calibri" w:hAnsi="Calibri" w:cs="Calibri"/>
          <w:sz w:val="22"/>
          <w:szCs w:val="22"/>
          <w:lang w:eastAsia="pl-PL"/>
        </w:rPr>
        <w:t xml:space="preserve">Prace, </w:t>
      </w:r>
      <w:r w:rsidRPr="00EC03C5">
        <w:rPr>
          <w:rFonts w:ascii="Calibri" w:hAnsi="Calibri" w:cs="Calibri"/>
          <w:sz w:val="22"/>
          <w:szCs w:val="22"/>
          <w:lang w:eastAsia="pl-PL"/>
        </w:rPr>
        <w:t>o którym mowa w § 1 Umowy.</w:t>
      </w:r>
      <w:r>
        <w:rPr>
          <w:rFonts w:ascii="Calibri" w:hAnsi="Calibri" w:cs="Calibri"/>
          <w:sz w:val="22"/>
          <w:szCs w:val="22"/>
          <w:lang w:eastAsia="pl-PL"/>
        </w:rPr>
        <w:t xml:space="preserve"> należy wykonać w dwóch etapach związanych z terminami przeglądów dwóch kotłów spalających osad tj. podczas przeglądów zaplanowanych w dniach 07-17 października oraz 18-28 listopada 2024 r. </w:t>
      </w:r>
    </w:p>
    <w:p w14:paraId="521C8844" w14:textId="5CD26582" w:rsidR="007D69AD" w:rsidRDefault="007D69A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Wykonawca zobowiązany jest do wykonania przedmiotu zamówienia w terminach zgodnych z etapami zakończenia dla każdej z linii tj.: do 17 października 2024 r. dla linii nr 2 oraz 28 listopada 2024 r. dla linii nr 1.   </w:t>
      </w:r>
    </w:p>
    <w:p w14:paraId="35842F27" w14:textId="3554A188" w:rsidR="00647553" w:rsidRDefault="00647553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Prace należy realizować w dwóch etapach według następującego harmonogramu:</w:t>
      </w:r>
    </w:p>
    <w:p w14:paraId="0AC5A54B" w14:textId="372DB09C" w:rsidR="00647553" w:rsidRDefault="00647553" w:rsidP="00647553">
      <w:pPr>
        <w:pStyle w:val="Akapitzlist"/>
        <w:numPr>
          <w:ilvl w:val="0"/>
          <w:numId w:val="37"/>
        </w:numPr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I etap – remont przenośników dla linii nr 2 (podajnik skośny 1 szt. + podajnik poziomy 1 szt.),</w:t>
      </w:r>
    </w:p>
    <w:p w14:paraId="6E47E0E0" w14:textId="0E4F0DCB" w:rsidR="00700E77" w:rsidRPr="00700E77" w:rsidRDefault="00647553" w:rsidP="00700E77">
      <w:pPr>
        <w:pStyle w:val="Akapitzlist"/>
        <w:numPr>
          <w:ilvl w:val="0"/>
          <w:numId w:val="37"/>
        </w:numPr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II etap – remont przenośników dla linii nr 1 (podajnik skośny 1 szt. + podajnik poziomy 1 szt.).</w:t>
      </w:r>
    </w:p>
    <w:bookmarkEnd w:id="0"/>
    <w:p w14:paraId="06969878" w14:textId="09D0DFDE" w:rsidR="00713BED" w:rsidRDefault="00713BED" w:rsidP="00700E77">
      <w:pPr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Wykonawca odpowiada za jakość wykonanego przedmiotu</w:t>
      </w:r>
      <w:r w:rsidR="00EC03C5">
        <w:rPr>
          <w:rFonts w:ascii="Calibri" w:hAnsi="Calibri" w:cs="Calibri"/>
          <w:sz w:val="22"/>
          <w:szCs w:val="22"/>
        </w:rPr>
        <w:t xml:space="preserve">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i 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zobowiązuje się do wykonania </w:t>
      </w:r>
      <w:r w:rsidR="00EC03C5">
        <w:rPr>
          <w:rFonts w:ascii="Calibri" w:hAnsi="Calibri" w:cs="Calibri"/>
          <w:sz w:val="22"/>
          <w:szCs w:val="22"/>
          <w:lang w:eastAsia="pl-PL"/>
        </w:rPr>
        <w:t>go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zgodnie z aktualnym poziomem wiedzy technicznej i należytą starannością.</w:t>
      </w:r>
    </w:p>
    <w:p w14:paraId="2D290730" w14:textId="1EB386CD" w:rsidR="00700E77" w:rsidRDefault="00700E77" w:rsidP="00700E77">
      <w:pPr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Wykonawca podejmuje decyzję co do wyboru technologii naprawy (spawanie koryt) przenośników ukośnych mając możliwość przeprowadzenia prac przy demontażu lub bez demontażu przenośników.  </w:t>
      </w:r>
    </w:p>
    <w:p w14:paraId="68473273" w14:textId="58C526E2" w:rsidR="00700E77" w:rsidRDefault="00700E77" w:rsidP="00700E77">
      <w:pPr>
        <w:numPr>
          <w:ilvl w:val="0"/>
          <w:numId w:val="7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Wykonawca zapewni własnym kosztem i staraniem dojazd i pobyt grupy realizującej oraz niezbędne materiały i sprzęt do wykonania zamówienia.</w:t>
      </w:r>
    </w:p>
    <w:p w14:paraId="5A63DA2E" w14:textId="77777777" w:rsidR="00713BED" w:rsidRDefault="00713BED" w:rsidP="00713BED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Wykonanie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potwierdz</w:t>
      </w:r>
      <w:r w:rsidR="00EC03C5">
        <w:rPr>
          <w:rFonts w:ascii="Calibri" w:hAnsi="Calibri" w:cs="Calibri"/>
          <w:sz w:val="22"/>
          <w:szCs w:val="22"/>
          <w:lang w:eastAsia="pl-PL"/>
        </w:rPr>
        <w:t>o</w:t>
      </w:r>
      <w:r w:rsidRPr="00EC03C5">
        <w:rPr>
          <w:rFonts w:ascii="Calibri" w:hAnsi="Calibri" w:cs="Calibri"/>
          <w:sz w:val="22"/>
          <w:szCs w:val="22"/>
          <w:lang w:eastAsia="pl-PL"/>
        </w:rPr>
        <w:t>ne będzie sporządzonym przez Wykonawcę po wykonaniu prac i podpisanym przez przedstawiciela Wykonawcy i Zamawiającego protokołem</w:t>
      </w:r>
      <w:r w:rsidR="00EC03C5">
        <w:rPr>
          <w:rFonts w:ascii="Calibri" w:hAnsi="Calibri" w:cs="Calibri"/>
          <w:sz w:val="22"/>
          <w:szCs w:val="22"/>
          <w:lang w:eastAsia="pl-PL"/>
        </w:rPr>
        <w:t xml:space="preserve"> bez uwag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. Ze strony Zamawiającego, potwierdzenia dokona kierownik obiektu lub podległy mu pracownik nadzoru technicznego. </w:t>
      </w:r>
      <w:r w:rsidRPr="00EC03C5">
        <w:rPr>
          <w:rFonts w:ascii="Calibri" w:hAnsi="Calibri" w:cs="Calibri"/>
          <w:sz w:val="22"/>
          <w:szCs w:val="22"/>
        </w:rPr>
        <w:t xml:space="preserve">Dokument stanowić będzie podstawę do wystawienia faktury za wykonany przedmiot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>.</w:t>
      </w:r>
    </w:p>
    <w:p w14:paraId="43B60574" w14:textId="77777777" w:rsidR="0065347F" w:rsidRDefault="0065347F" w:rsidP="0065347F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8FC1ED0" w14:textId="77777777" w:rsidR="0065347F" w:rsidRPr="00EC03C5" w:rsidRDefault="0065347F" w:rsidP="0065347F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4</w:t>
      </w:r>
    </w:p>
    <w:p w14:paraId="3B36EC14" w14:textId="77777777" w:rsidR="0065347F" w:rsidRDefault="0065347F" w:rsidP="0065347F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Osoby przewidziane do realizacji przedmiotu </w:t>
      </w:r>
      <w:r w:rsidR="00A21F8E">
        <w:rPr>
          <w:rFonts w:ascii="Calibri" w:hAnsi="Calibri" w:cs="Calibri"/>
          <w:b/>
          <w:sz w:val="22"/>
          <w:szCs w:val="22"/>
        </w:rPr>
        <w:t>umowy</w:t>
      </w:r>
    </w:p>
    <w:p w14:paraId="450B7EED" w14:textId="77777777" w:rsidR="0065347F" w:rsidRDefault="0065347F" w:rsidP="0065347F">
      <w:pPr>
        <w:pStyle w:val="Akapitzlist"/>
        <w:numPr>
          <w:ilvl w:val="1"/>
          <w:numId w:val="4"/>
        </w:numPr>
        <w:tabs>
          <w:tab w:val="clear" w:pos="14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Przedstawicielem Zamawiającego uprawnionym do reprezentowania go w sprawach związanych z bieżącą realizacją umowy jest: </w:t>
      </w:r>
      <w:r w:rsidR="007D222A">
        <w:rPr>
          <w:rFonts w:ascii="Calibri" w:hAnsi="Calibri" w:cs="Calibri"/>
          <w:sz w:val="22"/>
          <w:szCs w:val="22"/>
        </w:rPr>
        <w:t>Robert Pilewski</w:t>
      </w:r>
      <w:r w:rsidR="00DF4BC3">
        <w:rPr>
          <w:rFonts w:ascii="Calibri" w:hAnsi="Calibri" w:cs="Calibri"/>
          <w:sz w:val="22"/>
          <w:szCs w:val="22"/>
        </w:rPr>
        <w:t xml:space="preserve"> tel.: 6</w:t>
      </w:r>
      <w:r w:rsidR="007D222A">
        <w:rPr>
          <w:rFonts w:ascii="Calibri" w:hAnsi="Calibri" w:cs="Calibri"/>
          <w:sz w:val="22"/>
          <w:szCs w:val="22"/>
        </w:rPr>
        <w:t>05 073 315</w:t>
      </w:r>
      <w:r w:rsidR="00DF4BC3">
        <w:rPr>
          <w:rFonts w:ascii="Calibri" w:hAnsi="Calibri" w:cs="Calibri"/>
          <w:sz w:val="22"/>
          <w:szCs w:val="22"/>
        </w:rPr>
        <w:t>.</w:t>
      </w:r>
    </w:p>
    <w:p w14:paraId="651124C2" w14:textId="0C373D91" w:rsidR="0065347F" w:rsidRPr="0065347F" w:rsidRDefault="0065347F" w:rsidP="0065347F">
      <w:pPr>
        <w:pStyle w:val="Akapitzlist"/>
        <w:numPr>
          <w:ilvl w:val="1"/>
          <w:numId w:val="4"/>
        </w:numPr>
        <w:tabs>
          <w:tab w:val="clear" w:pos="14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Przedstawicielem Wykonawcy uprawnionym do reprezentowania go w sprawach związanych z bieżącą realizacją umowy jest: </w:t>
      </w:r>
      <w:r w:rsidR="002401DD">
        <w:rPr>
          <w:rFonts w:ascii="Calibri" w:hAnsi="Calibri" w:cs="Calibri"/>
          <w:sz w:val="22"/>
          <w:szCs w:val="22"/>
        </w:rPr>
        <w:t>……………………….</w:t>
      </w:r>
      <w:r w:rsidR="00DF4BC3">
        <w:rPr>
          <w:rFonts w:ascii="Calibri" w:hAnsi="Calibri" w:cs="Calibri"/>
          <w:sz w:val="22"/>
          <w:szCs w:val="22"/>
        </w:rPr>
        <w:t xml:space="preserve"> tel.: </w:t>
      </w:r>
      <w:r w:rsidR="002401DD">
        <w:rPr>
          <w:rFonts w:ascii="Calibri" w:hAnsi="Calibri" w:cs="Calibri"/>
          <w:sz w:val="22"/>
          <w:szCs w:val="22"/>
        </w:rPr>
        <w:t>………………………</w:t>
      </w:r>
      <w:r w:rsidR="00DF4BC3">
        <w:rPr>
          <w:rFonts w:ascii="Calibri" w:hAnsi="Calibri" w:cs="Calibri"/>
          <w:sz w:val="22"/>
          <w:szCs w:val="22"/>
        </w:rPr>
        <w:t>.</w:t>
      </w:r>
    </w:p>
    <w:p w14:paraId="5DBC1E6F" w14:textId="77777777" w:rsidR="0065347F" w:rsidRDefault="0065347F" w:rsidP="0065347F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14E8811D" w14:textId="77777777" w:rsidR="0065347F" w:rsidRPr="00EC03C5" w:rsidRDefault="0065347F" w:rsidP="0065347F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6ADE185" w14:textId="77777777" w:rsidR="00713BED" w:rsidRPr="00EC03C5" w:rsidRDefault="00713BED" w:rsidP="00713BED">
      <w:pPr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5</w:t>
      </w:r>
    </w:p>
    <w:p w14:paraId="47B176B2" w14:textId="77777777" w:rsidR="00713BED" w:rsidRPr="00850621" w:rsidRDefault="0065347F" w:rsidP="00850621">
      <w:pPr>
        <w:spacing w:after="120"/>
        <w:ind w:left="426" w:hanging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Wynagrodzenie Wykonawcy i w</w:t>
      </w:r>
      <w:r w:rsidR="00713BED" w:rsidRPr="00EC03C5">
        <w:rPr>
          <w:rFonts w:ascii="Calibri" w:hAnsi="Calibri" w:cs="Calibri"/>
          <w:b/>
          <w:sz w:val="22"/>
          <w:szCs w:val="22"/>
        </w:rPr>
        <w:t>arunki płatności</w:t>
      </w:r>
    </w:p>
    <w:p w14:paraId="7E235A29" w14:textId="129CB9CD" w:rsidR="0065347F" w:rsidRDefault="0065347F" w:rsidP="0065347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Wykonawca, za wykonanie przedmiotu umowy, otrzyma wynagrodzenie w wysokości ryczałtowej</w:t>
      </w:r>
      <w:r w:rsidRPr="00EC03C5">
        <w:rPr>
          <w:rFonts w:ascii="Calibri" w:hAnsi="Calibri" w:cs="Calibri"/>
          <w:sz w:val="22"/>
          <w:szCs w:val="22"/>
        </w:rPr>
        <w:t xml:space="preserve"> </w:t>
      </w:r>
      <w:r w:rsidR="002401DD">
        <w:rPr>
          <w:rFonts w:ascii="Calibri" w:hAnsi="Calibri" w:cs="Calibri"/>
          <w:sz w:val="22"/>
          <w:szCs w:val="22"/>
        </w:rPr>
        <w:t>………………………</w:t>
      </w:r>
      <w:r w:rsidRPr="00EC03C5">
        <w:rPr>
          <w:rFonts w:ascii="Calibri" w:hAnsi="Calibri" w:cs="Calibri"/>
          <w:sz w:val="22"/>
          <w:szCs w:val="22"/>
        </w:rPr>
        <w:t xml:space="preserve"> zł netto, powiększonej o podatek VAT według obowiązującej stawki.</w:t>
      </w:r>
    </w:p>
    <w:p w14:paraId="2D46CC62" w14:textId="6D98705D" w:rsidR="0065347F" w:rsidRPr="0065347F" w:rsidRDefault="0065347F" w:rsidP="0065347F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5347F">
        <w:rPr>
          <w:rFonts w:ascii="Calibri" w:hAnsi="Calibri" w:cs="Calibri"/>
          <w:sz w:val="22"/>
          <w:szCs w:val="22"/>
          <w:lang w:eastAsia="pl-PL"/>
        </w:rPr>
        <w:t xml:space="preserve">Wynagrodzenie ustalone w ust. 1 obejmuje wszystkie koszty związane z wykonaniem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65347F">
        <w:rPr>
          <w:rFonts w:ascii="Calibri" w:hAnsi="Calibri" w:cs="Calibri"/>
          <w:sz w:val="22"/>
          <w:szCs w:val="22"/>
          <w:lang w:eastAsia="pl-PL"/>
        </w:rPr>
        <w:t>.</w:t>
      </w:r>
    </w:p>
    <w:p w14:paraId="101B9E40" w14:textId="4A420102" w:rsid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hAnsi="Calibri" w:cs="Calibri"/>
          <w:color w:val="000000"/>
          <w:sz w:val="22"/>
          <w:szCs w:val="22"/>
        </w:rPr>
        <w:t xml:space="preserve">Zapłata </w:t>
      </w:r>
      <w:r>
        <w:rPr>
          <w:rFonts w:ascii="Calibri" w:hAnsi="Calibri" w:cs="Calibri"/>
          <w:color w:val="000000"/>
          <w:sz w:val="22"/>
          <w:szCs w:val="22"/>
        </w:rPr>
        <w:t xml:space="preserve">odbędzie się 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CC02FF">
        <w:rPr>
          <w:rFonts w:ascii="Calibri" w:hAnsi="Calibri" w:cs="Calibri"/>
          <w:color w:val="000000"/>
          <w:sz w:val="22"/>
          <w:szCs w:val="22"/>
        </w:rPr>
        <w:t>wykonaniu usługi i podpisaniu</w:t>
      </w:r>
      <w:r>
        <w:rPr>
          <w:rFonts w:ascii="Calibri" w:hAnsi="Calibri" w:cs="Calibri"/>
          <w:color w:val="000000"/>
          <w:sz w:val="22"/>
          <w:szCs w:val="22"/>
        </w:rPr>
        <w:t xml:space="preserve"> protokołu odbioru bez uwag</w:t>
      </w:r>
      <w:r w:rsidRPr="00AB16E2">
        <w:rPr>
          <w:rFonts w:ascii="Calibri" w:hAnsi="Calibri" w:cs="Calibri"/>
          <w:color w:val="000000"/>
          <w:sz w:val="22"/>
          <w:szCs w:val="22"/>
        </w:rPr>
        <w:t>, na podstawie faktur</w:t>
      </w:r>
      <w:r w:rsidR="008609AA">
        <w:rPr>
          <w:rFonts w:ascii="Calibri" w:hAnsi="Calibri" w:cs="Calibri"/>
          <w:color w:val="000000"/>
          <w:sz w:val="22"/>
          <w:szCs w:val="22"/>
        </w:rPr>
        <w:t>y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 VAT płatn</w:t>
      </w:r>
      <w:r w:rsidR="008609AA">
        <w:rPr>
          <w:rFonts w:ascii="Calibri" w:hAnsi="Calibri" w:cs="Calibri"/>
          <w:color w:val="000000"/>
          <w:sz w:val="22"/>
          <w:szCs w:val="22"/>
        </w:rPr>
        <w:t>ej</w:t>
      </w:r>
      <w:r w:rsidRPr="00AB16E2">
        <w:rPr>
          <w:rFonts w:ascii="Calibri" w:hAnsi="Calibri" w:cs="Calibri"/>
          <w:color w:val="000000"/>
          <w:sz w:val="22"/>
          <w:szCs w:val="22"/>
        </w:rPr>
        <w:t xml:space="preserve"> przelewem z rachunku zamawiającego, w terminie </w:t>
      </w:r>
      <w:r>
        <w:rPr>
          <w:rFonts w:ascii="Calibri" w:hAnsi="Calibri" w:cs="Calibri"/>
          <w:sz w:val="22"/>
        </w:rPr>
        <w:t>30</w:t>
      </w:r>
      <w:r w:rsidRPr="0061572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dni </w:t>
      </w:r>
      <w:r w:rsidRPr="00615727">
        <w:rPr>
          <w:rFonts w:ascii="Calibri" w:hAnsi="Calibri" w:cs="Calibri"/>
          <w:sz w:val="22"/>
        </w:rPr>
        <w:t xml:space="preserve">od daty </w:t>
      </w:r>
      <w:r>
        <w:rPr>
          <w:rFonts w:ascii="Calibri" w:hAnsi="Calibri" w:cs="Calibri"/>
          <w:sz w:val="22"/>
        </w:rPr>
        <w:t>wpływu do</w:t>
      </w:r>
      <w:r w:rsidRPr="0061572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z</w:t>
      </w:r>
      <w:r w:rsidRPr="00615727">
        <w:rPr>
          <w:rFonts w:ascii="Calibri" w:hAnsi="Calibri" w:cs="Calibri"/>
          <w:sz w:val="22"/>
        </w:rPr>
        <w:t>amawiając</w:t>
      </w:r>
      <w:r>
        <w:rPr>
          <w:rFonts w:ascii="Calibri" w:hAnsi="Calibri" w:cs="Calibri"/>
          <w:sz w:val="22"/>
        </w:rPr>
        <w:t>ego</w:t>
      </w:r>
      <w:r w:rsidRPr="00615727">
        <w:rPr>
          <w:rFonts w:ascii="Calibri" w:hAnsi="Calibri" w:cs="Calibri"/>
          <w:sz w:val="22"/>
        </w:rPr>
        <w:t xml:space="preserve"> faktury VAT kompletnej i prawidłowo wystawionej</w:t>
      </w:r>
      <w:r w:rsidRPr="00AB16E2">
        <w:rPr>
          <w:rFonts w:ascii="Calibri" w:hAnsi="Calibri" w:cs="Calibri"/>
          <w:color w:val="000000"/>
          <w:sz w:val="22"/>
          <w:szCs w:val="22"/>
        </w:rPr>
        <w:t>. Wykonawca ma obowiązek wystawić fakturę VAT z właściwą obowiązującą stawką podatku VAT.</w:t>
      </w:r>
      <w:r w:rsidR="00C940E3">
        <w:rPr>
          <w:rFonts w:ascii="Calibri" w:hAnsi="Calibri" w:cs="Calibri"/>
          <w:color w:val="000000"/>
          <w:sz w:val="22"/>
          <w:szCs w:val="22"/>
        </w:rPr>
        <w:t xml:space="preserve"> Podstawą wystawienia faktury jest podpisany protokół odbioru bez uwag.</w:t>
      </w:r>
    </w:p>
    <w:p w14:paraId="0E92BE24" w14:textId="77777777" w:rsid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0621">
        <w:rPr>
          <w:rFonts w:ascii="Calibri" w:hAnsi="Calibri" w:cs="Calibri"/>
          <w:sz w:val="22"/>
          <w:szCs w:val="22"/>
        </w:rPr>
        <w:t xml:space="preserve">Zapłata nastąpi na rachunek wykonawcy wskazany na fakturze VAT, który musi być zgodny </w:t>
      </w:r>
      <w:r w:rsidRPr="00850621">
        <w:rPr>
          <w:rFonts w:ascii="Calibri" w:hAnsi="Calibri" w:cs="Calibri"/>
          <w:sz w:val="22"/>
          <w:szCs w:val="22"/>
        </w:rPr>
        <w:br/>
        <w:t>z numerem rachunku ujawnionym w wykazie prowadzonym przez Szefa Krajowej Administracji Skarbowej. Gdy w wykazie jest ujawniony inny rachunek bankowy, płatność wynagrodzenia zostanie dokonana na rachunek bankowy ujawniony w tym wykazie. Za dzień zapłaty będzie</w:t>
      </w:r>
      <w:r w:rsidRPr="00850621">
        <w:rPr>
          <w:rFonts w:ascii="Calibri" w:hAnsi="Calibri" w:cs="Calibri"/>
          <w:color w:val="000000"/>
          <w:sz w:val="22"/>
          <w:szCs w:val="22"/>
        </w:rPr>
        <w:t xml:space="preserve"> przez Strony uznawany dzień obciążenia rachunku zamawiającego.  </w:t>
      </w:r>
    </w:p>
    <w:p w14:paraId="2E952A18" w14:textId="2873B67D" w:rsidR="00850621" w:rsidRPr="00850621" w:rsidRDefault="00850621" w:rsidP="00850621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850621">
        <w:rPr>
          <w:rFonts w:ascii="Calibri" w:hAnsi="Calibri" w:cs="Calibri"/>
          <w:sz w:val="22"/>
          <w:szCs w:val="22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850621">
        <w:rPr>
          <w:rFonts w:ascii="Calibri" w:hAnsi="Calibri" w:cs="Calibri"/>
          <w:sz w:val="22"/>
          <w:szCs w:val="22"/>
        </w:rPr>
        <w:t>późn</w:t>
      </w:r>
      <w:proofErr w:type="spellEnd"/>
      <w:r w:rsidRPr="00850621">
        <w:rPr>
          <w:rFonts w:ascii="Calibri" w:hAnsi="Calibri" w:cs="Calibri"/>
          <w:sz w:val="22"/>
          <w:szCs w:val="22"/>
        </w:rPr>
        <w:t>. zm.).</w:t>
      </w:r>
    </w:p>
    <w:p w14:paraId="2B7CAB58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C61387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6</w:t>
      </w:r>
    </w:p>
    <w:p w14:paraId="11E8039A" w14:textId="77777777"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Tajemnica Handlowa</w:t>
      </w:r>
    </w:p>
    <w:p w14:paraId="0CDEF175" w14:textId="77777777"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Strony oświadczają, że wszystkie informacje, jakie uzyskają od drugiej Strony w związku </w:t>
      </w:r>
      <w:r w:rsidRPr="00EC03C5">
        <w:rPr>
          <w:rFonts w:ascii="Calibri" w:hAnsi="Calibri" w:cs="Calibri"/>
          <w:sz w:val="22"/>
          <w:szCs w:val="22"/>
        </w:rPr>
        <w:br/>
        <w:t xml:space="preserve">z wykonywaniem niniejszej Umowy lub choćby tylko przy okazji jej wykonywania traktować będą jako tajemnicę handlową i nie ujawnią ich osobie trzeciej chyba, że ujawnienie takich informacji nastąpi względem organów państwa na podstawie obowiązujących przepisów. W zakresie powyższego Strony odpowiadają za działania osób, którymi się posługują, jak za własne działania. </w:t>
      </w:r>
    </w:p>
    <w:p w14:paraId="5FE1C60E" w14:textId="77777777" w:rsidR="00713BED" w:rsidRPr="00EC03C5" w:rsidRDefault="00713BED" w:rsidP="00713BED">
      <w:pPr>
        <w:rPr>
          <w:rFonts w:ascii="Calibri" w:hAnsi="Calibri" w:cs="Calibri"/>
          <w:sz w:val="22"/>
          <w:szCs w:val="22"/>
        </w:rPr>
      </w:pPr>
    </w:p>
    <w:p w14:paraId="7377FBE5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10455C">
        <w:rPr>
          <w:rFonts w:ascii="Calibri" w:hAnsi="Calibri" w:cs="Calibri"/>
          <w:b/>
          <w:sz w:val="22"/>
          <w:szCs w:val="22"/>
        </w:rPr>
        <w:t xml:space="preserve"> </w:t>
      </w:r>
      <w:r w:rsidRPr="00EC03C5">
        <w:rPr>
          <w:rFonts w:ascii="Calibri" w:hAnsi="Calibri" w:cs="Calibri"/>
          <w:b/>
          <w:sz w:val="22"/>
          <w:szCs w:val="22"/>
        </w:rPr>
        <w:t>7</w:t>
      </w:r>
    </w:p>
    <w:p w14:paraId="5D078736" w14:textId="77777777"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>Kary Umowne</w:t>
      </w:r>
    </w:p>
    <w:p w14:paraId="04DB08C0" w14:textId="77777777" w:rsidR="00713BED" w:rsidRPr="00EC03C5" w:rsidRDefault="00713BED" w:rsidP="00713BED">
      <w:pPr>
        <w:numPr>
          <w:ilvl w:val="1"/>
          <w:numId w:val="5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Strony ustalają odpowiedzialność za niewykonanie lub nienależyte wykonanie umowy w postaci kar umownych.</w:t>
      </w:r>
    </w:p>
    <w:p w14:paraId="61EB50F7" w14:textId="77777777" w:rsidR="00713BED" w:rsidRPr="00EC03C5" w:rsidRDefault="00713BED" w:rsidP="00713BED">
      <w:pPr>
        <w:numPr>
          <w:ilvl w:val="1"/>
          <w:numId w:val="5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zapłaci Zamawiającemu kary:</w:t>
      </w:r>
    </w:p>
    <w:p w14:paraId="1B8DFBCF" w14:textId="77777777" w:rsidR="00713BED" w:rsidRPr="00EC03C5" w:rsidRDefault="00713BED" w:rsidP="00713BED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za zwłokę w wykonaniu przedmiotu </w:t>
      </w:r>
      <w:r w:rsidR="00A21F8E">
        <w:rPr>
          <w:rFonts w:ascii="Calibri" w:hAnsi="Calibri" w:cs="Calibri"/>
          <w:sz w:val="22"/>
          <w:szCs w:val="22"/>
          <w:lang w:eastAsia="pl-PL"/>
        </w:rPr>
        <w:t>umowy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w wysokości </w:t>
      </w:r>
      <w:r w:rsidR="00850621">
        <w:rPr>
          <w:rFonts w:ascii="Calibri" w:hAnsi="Calibri" w:cs="Calibri"/>
          <w:sz w:val="22"/>
          <w:szCs w:val="22"/>
          <w:lang w:eastAsia="pl-PL"/>
        </w:rPr>
        <w:t>1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% wartości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tto, określonego w § </w:t>
      </w:r>
      <w:r w:rsidR="0065347F">
        <w:rPr>
          <w:rFonts w:ascii="Calibri" w:hAnsi="Calibri" w:cs="Calibri"/>
          <w:sz w:val="22"/>
          <w:szCs w:val="22"/>
          <w:lang w:eastAsia="pl-PL"/>
        </w:rPr>
        <w:t>5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ust. 1 za każdy dzień zwłoki w wykonaniu tej czynności</w:t>
      </w:r>
      <w:r w:rsidR="00850621">
        <w:rPr>
          <w:rFonts w:ascii="Calibri" w:hAnsi="Calibri" w:cs="Calibri"/>
          <w:sz w:val="22"/>
          <w:szCs w:val="22"/>
          <w:lang w:eastAsia="pl-PL"/>
        </w:rPr>
        <w:t>,</w:t>
      </w:r>
    </w:p>
    <w:p w14:paraId="3101F324" w14:textId="77777777" w:rsidR="00713BED" w:rsidRPr="00EC03C5" w:rsidRDefault="00713BED" w:rsidP="00713BED">
      <w:pPr>
        <w:numPr>
          <w:ilvl w:val="1"/>
          <w:numId w:val="3"/>
        </w:numPr>
        <w:tabs>
          <w:tab w:val="left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za zwłokę w usunięciu wad stwierdzonych przy odbiorze końcowym lub w okresie gwarancji lub rękojmi w wysokości </w:t>
      </w:r>
      <w:r w:rsidR="00850621">
        <w:rPr>
          <w:rFonts w:ascii="Calibri" w:hAnsi="Calibri" w:cs="Calibri"/>
          <w:sz w:val="22"/>
          <w:szCs w:val="22"/>
          <w:lang w:eastAsia="pl-PL"/>
        </w:rPr>
        <w:t>1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>tto za każdy dzień zwłoki od dnia wyznaczonego na usunięcie wad.</w:t>
      </w:r>
    </w:p>
    <w:p w14:paraId="32D975BC" w14:textId="77777777" w:rsidR="00713BED" w:rsidRPr="00EC03C5" w:rsidRDefault="00713BED" w:rsidP="00713BED">
      <w:pPr>
        <w:numPr>
          <w:ilvl w:val="0"/>
          <w:numId w:val="14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Każda ze stron zapłaci karę umowną za odstąpienie od umowy z jej winy w wysokości 10%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tto określonego w § </w:t>
      </w:r>
      <w:r w:rsidR="0065347F">
        <w:rPr>
          <w:rFonts w:ascii="Calibri" w:hAnsi="Calibri" w:cs="Calibri"/>
          <w:sz w:val="22"/>
          <w:szCs w:val="22"/>
          <w:lang w:eastAsia="pl-PL"/>
        </w:rPr>
        <w:t>5</w:t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 ust. 1. </w:t>
      </w:r>
    </w:p>
    <w:p w14:paraId="5B8675FA" w14:textId="77777777"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wyraża zgodę na zapłatę kar umownych w drodze potrącenia z przysługującego mu wynagrodzenia</w:t>
      </w:r>
      <w:r w:rsidR="00A21F8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A21F8E" w:rsidRPr="00850621">
        <w:rPr>
          <w:rFonts w:ascii="Calibri" w:hAnsi="Calibri" w:cs="Calibri"/>
          <w:color w:val="000000"/>
          <w:sz w:val="22"/>
          <w:szCs w:val="22"/>
        </w:rPr>
        <w:t xml:space="preserve">naliczonych przez </w:t>
      </w:r>
      <w:r w:rsidR="00262FEC">
        <w:rPr>
          <w:rFonts w:ascii="Calibri" w:hAnsi="Calibri" w:cs="Calibri"/>
          <w:color w:val="000000"/>
          <w:sz w:val="22"/>
          <w:szCs w:val="22"/>
        </w:rPr>
        <w:t>Z</w:t>
      </w:r>
      <w:r w:rsidR="00A21F8E" w:rsidRPr="00850621">
        <w:rPr>
          <w:rFonts w:ascii="Calibri" w:hAnsi="Calibri" w:cs="Calibri"/>
          <w:color w:val="000000"/>
          <w:sz w:val="22"/>
          <w:szCs w:val="22"/>
        </w:rPr>
        <w:t xml:space="preserve">amawiającego z jakiegokolwiek tytułu przewidzianego </w:t>
      </w:r>
      <w:r w:rsidR="00EF6392">
        <w:rPr>
          <w:rFonts w:ascii="Calibri" w:hAnsi="Calibri" w:cs="Calibri"/>
          <w:color w:val="000000"/>
          <w:sz w:val="22"/>
          <w:szCs w:val="22"/>
        </w:rPr>
        <w:br/>
      </w:r>
      <w:r w:rsidR="00A21F8E" w:rsidRPr="00850621">
        <w:rPr>
          <w:rFonts w:ascii="Calibri" w:hAnsi="Calibri" w:cs="Calibri"/>
          <w:color w:val="000000"/>
          <w:sz w:val="22"/>
          <w:szCs w:val="22"/>
        </w:rPr>
        <w:t>w niniejszej umowie.</w:t>
      </w:r>
    </w:p>
    <w:p w14:paraId="5068D900" w14:textId="77777777"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lastRenderedPageBreak/>
        <w:t>Strony mogą dochodzić na zasadach ogólnych odszkodowania przewyższającego zastrzeżone kary umowne.</w:t>
      </w:r>
    </w:p>
    <w:p w14:paraId="6159C564" w14:textId="77777777" w:rsidR="00713BED" w:rsidRPr="00EC03C5" w:rsidRDefault="00713BED" w:rsidP="00713BED">
      <w:pPr>
        <w:numPr>
          <w:ilvl w:val="0"/>
          <w:numId w:val="14"/>
        </w:num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Roszczenie o zapłatę kar umownych z tytułu zwłoki, ustalonych za każdy rozpoczęty dzień zwłoki, staje się wymagalne:</w:t>
      </w:r>
    </w:p>
    <w:p w14:paraId="4BF678DA" w14:textId="77777777"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1) za każdy rozpoczęty dzień zwłoki – w tym dniu,</w:t>
      </w:r>
    </w:p>
    <w:p w14:paraId="49870FC6" w14:textId="77777777" w:rsidR="00713BED" w:rsidRPr="00EC03C5" w:rsidRDefault="00713BED" w:rsidP="00713BED">
      <w:pPr>
        <w:ind w:left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2) za każdy następny rozpoczęty dzień zwłoki - odpowiednio w każdym z tych dni.  </w:t>
      </w:r>
    </w:p>
    <w:p w14:paraId="5D74EAD5" w14:textId="77777777" w:rsidR="00713BED" w:rsidRPr="00EC03C5" w:rsidRDefault="00713BED" w:rsidP="00713BED">
      <w:p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7.  </w:t>
      </w:r>
      <w:r w:rsidR="00850621">
        <w:rPr>
          <w:rFonts w:ascii="Calibri" w:hAnsi="Calibri" w:cs="Calibri"/>
          <w:sz w:val="22"/>
          <w:szCs w:val="22"/>
          <w:lang w:eastAsia="pl-PL"/>
        </w:rPr>
        <w:tab/>
      </w:r>
      <w:r w:rsidRPr="00EC03C5">
        <w:rPr>
          <w:rFonts w:ascii="Calibri" w:hAnsi="Calibri" w:cs="Calibri"/>
          <w:sz w:val="22"/>
          <w:szCs w:val="22"/>
          <w:lang w:eastAsia="pl-PL"/>
        </w:rPr>
        <w:t>Poza przypadkiem, o którym mowa w ust. 6, roszczenie o zapłatę kary umownej staje się wymagalne z dniem zaistnienia zdarzenia, uzasadniającego obciążenie Wykonawcy karą umowną.</w:t>
      </w:r>
    </w:p>
    <w:p w14:paraId="6961C74A" w14:textId="77777777" w:rsidR="00713BED" w:rsidRPr="00EC03C5" w:rsidRDefault="00713BED" w:rsidP="00713BED">
      <w:pPr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 xml:space="preserve">8. </w:t>
      </w:r>
      <w:r w:rsidR="00850621">
        <w:rPr>
          <w:rFonts w:ascii="Calibri" w:hAnsi="Calibri" w:cs="Calibri"/>
          <w:sz w:val="22"/>
          <w:szCs w:val="22"/>
          <w:lang w:eastAsia="pl-PL"/>
        </w:rPr>
        <w:tab/>
      </w:r>
      <w:r w:rsidRPr="00EC03C5">
        <w:rPr>
          <w:rFonts w:ascii="Calibri" w:hAnsi="Calibri" w:cs="Calibri"/>
          <w:sz w:val="22"/>
          <w:szCs w:val="22"/>
          <w:lang w:eastAsia="pl-PL"/>
        </w:rPr>
        <w:t xml:space="preserve">Łączna maksymalna wysokość kar umownych, których może dochodzić Zamawiający od Wykonawcy wynosi 30% wynagrodzenia umownego </w:t>
      </w:r>
      <w:r w:rsidR="00850621">
        <w:rPr>
          <w:rFonts w:ascii="Calibri" w:hAnsi="Calibri" w:cs="Calibri"/>
          <w:sz w:val="22"/>
          <w:szCs w:val="22"/>
          <w:lang w:eastAsia="pl-PL"/>
        </w:rPr>
        <w:t>ne</w:t>
      </w:r>
      <w:r w:rsidRPr="00EC03C5">
        <w:rPr>
          <w:rFonts w:ascii="Calibri" w:hAnsi="Calibri" w:cs="Calibri"/>
          <w:sz w:val="22"/>
          <w:szCs w:val="22"/>
          <w:lang w:eastAsia="pl-PL"/>
        </w:rPr>
        <w:t>tto.</w:t>
      </w:r>
    </w:p>
    <w:p w14:paraId="672760E2" w14:textId="77777777" w:rsidR="00713BED" w:rsidRPr="00EC03C5" w:rsidRDefault="00713BED" w:rsidP="00713BED">
      <w:pPr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CBCB9BB" w14:textId="77777777" w:rsidR="0065347F" w:rsidRPr="00EC03C5" w:rsidRDefault="0065347F" w:rsidP="0065347F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8</w:t>
      </w:r>
    </w:p>
    <w:p w14:paraId="1F2E2FE6" w14:textId="77777777" w:rsidR="0065347F" w:rsidRDefault="0065347F" w:rsidP="0065347F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Gwarancja i rękojmia za wady</w:t>
      </w:r>
    </w:p>
    <w:p w14:paraId="49F052DC" w14:textId="449B9958"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Wykonawca udziela Zamawiającemu gwarancji jakości oraz rękojmi za wady na okres </w:t>
      </w:r>
      <w:r w:rsidR="00F9628D">
        <w:rPr>
          <w:rFonts w:ascii="Calibri" w:hAnsi="Calibri" w:cs="Calibri"/>
          <w:sz w:val="22"/>
          <w:szCs w:val="22"/>
        </w:rPr>
        <w:t xml:space="preserve">………… </w:t>
      </w:r>
      <w:r w:rsidR="00BB5B83">
        <w:rPr>
          <w:rFonts w:ascii="Calibri" w:hAnsi="Calibri" w:cs="Calibri"/>
          <w:sz w:val="22"/>
          <w:szCs w:val="22"/>
        </w:rPr>
        <w:t>miesięcy</w:t>
      </w:r>
      <w:r w:rsidRPr="00EC03C5">
        <w:rPr>
          <w:rFonts w:ascii="Calibri" w:hAnsi="Calibri" w:cs="Calibri"/>
          <w:sz w:val="22"/>
          <w:szCs w:val="22"/>
        </w:rPr>
        <w:t xml:space="preserve">. Wskazany termin rozpoczyna bieg od dnia podpisania przez strony protokołu odbioru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="00BB5B83">
        <w:rPr>
          <w:rFonts w:ascii="Calibri" w:hAnsi="Calibri" w:cs="Calibri"/>
          <w:sz w:val="22"/>
          <w:szCs w:val="22"/>
        </w:rPr>
        <w:t xml:space="preserve"> bez uwag</w:t>
      </w:r>
      <w:r w:rsidRPr="00EC03C5">
        <w:rPr>
          <w:rFonts w:ascii="Calibri" w:hAnsi="Calibri" w:cs="Calibri"/>
          <w:sz w:val="22"/>
          <w:szCs w:val="22"/>
        </w:rPr>
        <w:t>.</w:t>
      </w:r>
    </w:p>
    <w:p w14:paraId="23A7A6A1" w14:textId="77777777"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 ramach udzielonej gwarancji i rękojmi Wykonawca jest zobowiązany do usunięcia wszelkich wad, jakie wystąpią w okresie trwania gwarancji lub rękojmi powstałych z przyczyn leżących po jego stronie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14:paraId="71B026C2" w14:textId="77777777"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Wykonawca uzna za skutecznie doręczone mu wezwanie do usunięcia wad przekazane na e-mail</w:t>
      </w:r>
      <w:r w:rsidR="00BD528E">
        <w:rPr>
          <w:rFonts w:ascii="Calibri" w:hAnsi="Calibri" w:cs="Calibri"/>
          <w:sz w:val="22"/>
          <w:szCs w:val="22"/>
        </w:rPr>
        <w:t>: ekopil@ekopil.pl</w:t>
      </w:r>
    </w:p>
    <w:p w14:paraId="0DCBCA21" w14:textId="77777777" w:rsidR="0065347F" w:rsidRPr="00EC03C5" w:rsidRDefault="0065347F" w:rsidP="0065347F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Wykonawca zobowiązuje się w ramach gwarancji:</w:t>
      </w:r>
    </w:p>
    <w:p w14:paraId="5E160BF5" w14:textId="77777777"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 terminie 7 dni roboczych na własny koszt zareagować na informację o awarii, poprzez ewentualne wysłanie pracowników serwisowych do oceny uszkodzenia i podjęcia prac naprawczych,</w:t>
      </w:r>
    </w:p>
    <w:p w14:paraId="0ED5AA25" w14:textId="77777777"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wykonać na własny koszt naprawę,</w:t>
      </w:r>
    </w:p>
    <w:p w14:paraId="35ED15C0" w14:textId="77777777"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przestrzegać ogólnie obowiązujących przepisów, wewnętrznych regulaminów obowiązujących w obiektach ZWiK (w tym także zasad BHP, ppoż., regulaminów zakładowych, etc.),</w:t>
      </w:r>
    </w:p>
    <w:p w14:paraId="63682517" w14:textId="77777777" w:rsidR="0065347F" w:rsidRPr="00EC03C5" w:rsidRDefault="0065347F" w:rsidP="0065347F">
      <w:pPr>
        <w:numPr>
          <w:ilvl w:val="0"/>
          <w:numId w:val="10"/>
        </w:numPr>
        <w:tabs>
          <w:tab w:val="clear" w:pos="927"/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do rzetelnie i terminowo wykonywać powierzone mu prace oraz zatrudniać do wykonania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jedynie przeszkolony i uprawniony personel,</w:t>
      </w:r>
    </w:p>
    <w:p w14:paraId="1F3EB76D" w14:textId="079C4F46" w:rsidR="00C940E3" w:rsidRDefault="0065347F" w:rsidP="00C940E3">
      <w:pPr>
        <w:numPr>
          <w:ilvl w:val="0"/>
          <w:numId w:val="10"/>
        </w:numPr>
        <w:tabs>
          <w:tab w:val="clear" w:pos="927"/>
          <w:tab w:val="num" w:pos="709"/>
        </w:tabs>
        <w:ind w:left="709" w:hanging="283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udzielić gwarancji na wykonane prace gwarancyjne (12 miesięcy po naprawie).</w:t>
      </w:r>
    </w:p>
    <w:p w14:paraId="1299F13F" w14:textId="7809E200" w:rsidR="00C940E3" w:rsidRPr="00C940E3" w:rsidRDefault="00C940E3" w:rsidP="00C940E3">
      <w:pPr>
        <w:pStyle w:val="Akapitzlist"/>
        <w:numPr>
          <w:ilvl w:val="0"/>
          <w:numId w:val="39"/>
        </w:numPr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Postanowienia niniejszego paragrafu nie wyłączają ani nie ograniczają uprawnień Zamawiającego oraz obowiązków Wykonawcy związanych z rękojmią, wynikających z powszechnie obowiązujących przepisów.    </w:t>
      </w:r>
    </w:p>
    <w:p w14:paraId="6715F08F" w14:textId="77777777"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b/>
          <w:sz w:val="22"/>
          <w:szCs w:val="22"/>
        </w:rPr>
        <w:t xml:space="preserve"> 9</w:t>
      </w:r>
    </w:p>
    <w:p w14:paraId="4FBA7C22" w14:textId="77777777"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Warunki odstąpienia od umowy</w:t>
      </w:r>
    </w:p>
    <w:p w14:paraId="40390A8E" w14:textId="77777777" w:rsidR="00A21F8E" w:rsidRDefault="00A21F8E" w:rsidP="00A21F8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56BA22" w14:textId="77777777" w:rsidR="00A21F8E" w:rsidRPr="00EC03C5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Każdej ze Stron przysługuje prawo do odstąpienia od umowy na zasadach ogólnych przewidzianych w kodeksie cywilnym.</w:t>
      </w:r>
    </w:p>
    <w:p w14:paraId="052F8E4F" w14:textId="77777777" w:rsidR="00A21F8E" w:rsidRPr="00EC03C5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Zamawiający będzie mógł odstąpić od umowy w terminie 30 dni od powzięcia wiadomości </w:t>
      </w:r>
      <w:r w:rsidRPr="00EC03C5">
        <w:rPr>
          <w:rFonts w:ascii="Calibri" w:hAnsi="Calibri" w:cs="Calibri"/>
          <w:sz w:val="22"/>
          <w:szCs w:val="22"/>
        </w:rPr>
        <w:br/>
        <w:t xml:space="preserve"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skuteczne z chwilą doręczenia Wykonawcy </w:t>
      </w:r>
      <w:r w:rsidRPr="00EC03C5">
        <w:rPr>
          <w:rFonts w:ascii="Calibri" w:hAnsi="Calibri" w:cs="Calibri"/>
          <w:sz w:val="22"/>
          <w:szCs w:val="22"/>
        </w:rPr>
        <w:br/>
        <w:t>w sposób zwyczajowo przyjęty dla potrzeb wykonania umowy, w stosunkach pomiędzy Zamawiającym i Wykonawcą. Odstąpienie od umowy jest możliwe w całym okresie obowiązywania umowy.</w:t>
      </w:r>
    </w:p>
    <w:p w14:paraId="0C732C04" w14:textId="39024FF2" w:rsidR="00A21F8E" w:rsidRDefault="00A21F8E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Zamawiający może odstąpić od umowy także w razie zaistnienia istotnej zmiany okoliczności powodującej, że wykonanie umowy nie leży w interesie Zamawiającego, czego nie można było </w:t>
      </w:r>
      <w:r w:rsidRPr="00EC03C5">
        <w:rPr>
          <w:rFonts w:ascii="Calibri" w:hAnsi="Calibri" w:cs="Calibri"/>
          <w:sz w:val="22"/>
          <w:szCs w:val="22"/>
        </w:rPr>
        <w:lastRenderedPageBreak/>
        <w:t>przewidzieć w chwili zawarcia umowy</w:t>
      </w:r>
      <w:r w:rsidR="00C9403C">
        <w:rPr>
          <w:rFonts w:ascii="Calibri" w:hAnsi="Calibri" w:cs="Calibri"/>
          <w:sz w:val="22"/>
          <w:szCs w:val="22"/>
        </w:rPr>
        <w:t xml:space="preserve"> lub gdy dalsze wykonywanie umowy może zagrozić istotnemu interesowi bezpieczeństwa państwa lub bezpieczeństwu publicznemu</w:t>
      </w:r>
      <w:r w:rsidRPr="00EC03C5">
        <w:rPr>
          <w:rFonts w:ascii="Calibri" w:hAnsi="Calibri" w:cs="Calibri"/>
          <w:sz w:val="22"/>
          <w:szCs w:val="22"/>
        </w:rPr>
        <w:t xml:space="preserve">, w terminie 30 dni od powstania tych okoliczności. Ust. </w:t>
      </w:r>
      <w:r w:rsidR="00C9403C">
        <w:rPr>
          <w:rFonts w:ascii="Calibri" w:hAnsi="Calibri" w:cs="Calibri"/>
          <w:sz w:val="22"/>
          <w:szCs w:val="22"/>
        </w:rPr>
        <w:t>2</w:t>
      </w:r>
      <w:r w:rsidRPr="00EC03C5">
        <w:rPr>
          <w:rFonts w:ascii="Calibri" w:hAnsi="Calibri" w:cs="Calibri"/>
          <w:sz w:val="22"/>
          <w:szCs w:val="22"/>
        </w:rPr>
        <w:t xml:space="preserve"> zdanie ostatnie stosuje się.</w:t>
      </w:r>
    </w:p>
    <w:p w14:paraId="4F712FC4" w14:textId="709F1C47" w:rsidR="00C9403C" w:rsidRPr="00EC03C5" w:rsidRDefault="00C9403C" w:rsidP="00A21F8E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o którym mowa w ust. 3 Wykonawca może żądać wyłącznie wynagrodzenia należnego z tytułu wykonania części umowy.</w:t>
      </w:r>
    </w:p>
    <w:p w14:paraId="4E398E16" w14:textId="77777777" w:rsidR="00F9628D" w:rsidRDefault="00F9628D" w:rsidP="00A21F8E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14:paraId="396C5B96" w14:textId="3581C399" w:rsidR="00A21F8E" w:rsidRPr="00EC03C5" w:rsidRDefault="00A21F8E" w:rsidP="00A21F8E">
      <w:pPr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>§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10</w:t>
      </w:r>
    </w:p>
    <w:p w14:paraId="0D0263EF" w14:textId="77777777" w:rsidR="00A21F8E" w:rsidRPr="00EC03C5" w:rsidRDefault="00A21F8E" w:rsidP="00A21F8E">
      <w:pPr>
        <w:spacing w:after="120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EC03C5">
        <w:rPr>
          <w:rFonts w:ascii="Calibri" w:hAnsi="Calibri" w:cs="Calibri"/>
          <w:b/>
          <w:sz w:val="22"/>
          <w:szCs w:val="22"/>
          <w:lang w:eastAsia="pl-PL"/>
        </w:rPr>
        <w:t xml:space="preserve">Klauzula informacyjna </w:t>
      </w:r>
    </w:p>
    <w:p w14:paraId="2FC08484" w14:textId="77777777"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Niniejsza umowa stanowi informację publiczną w rozumieniu art. 1 ustawy z dnia 6 września   2001 r. o dostępie do informacji publicznej i podlega udostępnieniu na zasadach i w trybie określonych w ww. ustawie.</w:t>
      </w:r>
    </w:p>
    <w:p w14:paraId="07A89ABE" w14:textId="77777777"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A4515E1" w14:textId="77777777" w:rsidR="00A21F8E" w:rsidRPr="00AB16E2" w:rsidRDefault="00A21F8E" w:rsidP="00A21F8E">
      <w:pPr>
        <w:numPr>
          <w:ilvl w:val="0"/>
          <w:numId w:val="23"/>
        </w:numPr>
        <w:tabs>
          <w:tab w:val="left" w:pos="284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Zamawiający, realizując nałożony na administratora obowiązek informacyjny wobec osób fizycznych – zgodnie z art. 13 i 14 RODO – informuje, że:</w:t>
      </w:r>
    </w:p>
    <w:p w14:paraId="7765550B" w14:textId="77777777"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administratorem danych osobowych jest: 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t xml:space="preserve">Zakład Wodociągów i Kanalizacji 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br/>
        <w:t>Sp. z o.o. w Szczecinie</w:t>
      </w:r>
      <w:r w:rsidRPr="00AB16E2">
        <w:rPr>
          <w:rFonts w:ascii="Calibri" w:hAnsi="Calibri" w:cs="Calibri"/>
          <w:b/>
          <w:sz w:val="22"/>
          <w:szCs w:val="22"/>
          <w:lang w:eastAsia="ar-SA"/>
        </w:rPr>
        <w:t>,</w:t>
      </w:r>
    </w:p>
    <w:p w14:paraId="057C6DF4" w14:textId="77777777"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>kontakt do</w:t>
      </w:r>
      <w:r w:rsidRPr="00AB16E2">
        <w:rPr>
          <w:rFonts w:ascii="Calibri" w:hAnsi="Calibri" w:cs="Calibri"/>
          <w:b/>
          <w:sz w:val="22"/>
          <w:szCs w:val="22"/>
          <w:lang w:val="x-none" w:eastAsia="ar-SA"/>
        </w:rPr>
        <w:t xml:space="preserve">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inspektora ochrony danych osobowych w:</w:t>
      </w:r>
      <w:r w:rsidRPr="00AB16E2">
        <w:rPr>
          <w:rFonts w:ascii="Calibri" w:hAnsi="Calibri" w:cs="Calibri"/>
          <w:b/>
          <w:bCs/>
          <w:sz w:val="22"/>
          <w:szCs w:val="22"/>
          <w:lang w:val="x-none" w:eastAsia="ar-SA"/>
        </w:rPr>
        <w:t xml:space="preserve"> </w:t>
      </w:r>
      <w:r w:rsidRPr="00AB16E2">
        <w:rPr>
          <w:rFonts w:ascii="Calibri" w:hAnsi="Calibri" w:cs="Calibri"/>
          <w:bCs/>
          <w:sz w:val="22"/>
          <w:szCs w:val="22"/>
          <w:lang w:val="x-none" w:eastAsia="ar-SA"/>
        </w:rPr>
        <w:t xml:space="preserve">Zakładzie Wodociągów </w:t>
      </w:r>
      <w:r w:rsidRPr="00AB16E2">
        <w:rPr>
          <w:rFonts w:ascii="Calibri" w:hAnsi="Calibri" w:cs="Calibri"/>
          <w:bCs/>
          <w:sz w:val="22"/>
          <w:szCs w:val="22"/>
          <w:lang w:val="x-none" w:eastAsia="ar-SA"/>
        </w:rPr>
        <w:br/>
        <w:t>i Kanalizacji Sp. z o.o. w Szczecinie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tel. </w:t>
      </w:r>
      <w:r w:rsidRPr="00AB16E2">
        <w:rPr>
          <w:rFonts w:ascii="Calibri" w:hAnsi="Calibri" w:cs="Calibri"/>
          <w:sz w:val="22"/>
          <w:szCs w:val="22"/>
          <w:lang w:eastAsia="ar-SA"/>
        </w:rPr>
        <w:t>91-44-26-231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, adres e-mail: </w:t>
      </w:r>
      <w:hyperlink r:id="rId7" w:history="1">
        <w:r w:rsidRPr="00AB16E2">
          <w:rPr>
            <w:rStyle w:val="Hipercze"/>
            <w:rFonts w:ascii="Calibri" w:hAnsi="Calibri" w:cs="Calibri"/>
            <w:color w:val="0563C1"/>
            <w:sz w:val="22"/>
            <w:szCs w:val="22"/>
            <w:lang w:eastAsia="ar-SA"/>
          </w:rPr>
          <w:t>iod@zwik.szczecin.pl</w:t>
        </w:r>
      </w:hyperlink>
    </w:p>
    <w:p w14:paraId="1192CCEF" w14:textId="77777777"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CCB581" w14:textId="77777777"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osobie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14:paraId="135BF70C" w14:textId="77777777" w:rsidR="00A21F8E" w:rsidRPr="00AB16E2" w:rsidRDefault="00A21F8E" w:rsidP="00A21F8E">
      <w:pPr>
        <w:numPr>
          <w:ilvl w:val="0"/>
          <w:numId w:val="21"/>
        </w:numPr>
        <w:tabs>
          <w:tab w:val="clear" w:pos="720"/>
          <w:tab w:val="left" w:pos="709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dane osobowe będą przetwarzane 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na podstawie art. 6 ust. 1 lit b i c RODO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w celu:</w:t>
      </w:r>
    </w:p>
    <w:p w14:paraId="4A215163" w14:textId="77777777" w:rsidR="00A21F8E" w:rsidRPr="00AB16E2" w:rsidRDefault="00A21F8E" w:rsidP="00A21F8E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zawarcia umowy i prawidłowej realizacji przedmiotu umowy, </w:t>
      </w:r>
    </w:p>
    <w:p w14:paraId="7B3C2E7C" w14:textId="77777777" w:rsidR="00A21F8E" w:rsidRPr="00AB16E2" w:rsidRDefault="00A21F8E" w:rsidP="00A21F8E">
      <w:pPr>
        <w:ind w:left="709" w:hanging="1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przechowywania dokumentacji na wypadek kontroli prowadzonej przez uprawnione organy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i podmioty,</w:t>
      </w:r>
    </w:p>
    <w:p w14:paraId="4ED03DFC" w14:textId="77777777" w:rsidR="00A21F8E" w:rsidRPr="00AB16E2" w:rsidRDefault="00A21F8E" w:rsidP="00A21F8E">
      <w:pPr>
        <w:ind w:left="992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przekazania dokumentacji do archiwum a następnie jej zbrakowania,</w:t>
      </w:r>
    </w:p>
    <w:p w14:paraId="25E6DEF7" w14:textId="77777777" w:rsidR="00A21F8E" w:rsidRPr="00AB16E2" w:rsidRDefault="00A21F8E" w:rsidP="00A21F8E">
      <w:pPr>
        <w:numPr>
          <w:ilvl w:val="0"/>
          <w:numId w:val="21"/>
        </w:numPr>
        <w:tabs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14:paraId="25046B38" w14:textId="77777777" w:rsidR="00A21F8E" w:rsidRPr="00AB16E2" w:rsidRDefault="00A21F8E" w:rsidP="00A21F8E">
      <w:pPr>
        <w:numPr>
          <w:ilvl w:val="0"/>
          <w:numId w:val="21"/>
        </w:numPr>
        <w:tabs>
          <w:tab w:val="left" w:pos="993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odbiorcami danych osobowych będą: </w:t>
      </w:r>
    </w:p>
    <w:p w14:paraId="359213BE" w14:textId="77777777" w:rsidR="00A21F8E" w:rsidRPr="00AB16E2" w:rsidRDefault="00A21F8E" w:rsidP="00A21F8E">
      <w:pPr>
        <w:numPr>
          <w:ilvl w:val="1"/>
          <w:numId w:val="2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osoby lub podmioty, którym udostępniona zostanie niniejsza umowa lub dokumentacja związania z realizacją umowy w oparciu o powszechnie obowiązujące przepisy, w tym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w szczególności w oparciu o ustaw</w:t>
      </w:r>
      <w:r w:rsidRPr="00AB16E2">
        <w:rPr>
          <w:rFonts w:ascii="Calibri" w:hAnsi="Calibri" w:cs="Calibri"/>
          <w:sz w:val="22"/>
          <w:szCs w:val="22"/>
          <w:lang w:eastAsia="ar-SA"/>
        </w:rPr>
        <w:t>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z dnia 6 września 2001 r. o dostępie do informacji publicznej, </w:t>
      </w:r>
    </w:p>
    <w:p w14:paraId="400C360B" w14:textId="77777777" w:rsidR="00A21F8E" w:rsidRPr="00AB16E2" w:rsidRDefault="00A21F8E" w:rsidP="00A21F8E">
      <w:pPr>
        <w:numPr>
          <w:ilvl w:val="1"/>
          <w:numId w:val="22"/>
        </w:numPr>
        <w:ind w:left="993" w:hanging="284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inni administratorzy danych, działający na mocy umów zawartych z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zamawiającym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2F820B8E" w14:textId="77777777" w:rsidR="00A21F8E" w:rsidRPr="00AB16E2" w:rsidRDefault="00A21F8E" w:rsidP="00A21F8E">
      <w:pPr>
        <w:numPr>
          <w:ilvl w:val="0"/>
          <w:numId w:val="21"/>
        </w:numPr>
        <w:tabs>
          <w:tab w:val="left" w:pos="851"/>
        </w:tabs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br/>
        <w:t>o pracę</w:t>
      </w:r>
      <w:r w:rsidRPr="00AB16E2">
        <w:rPr>
          <w:rFonts w:ascii="Calibri" w:hAnsi="Calibri" w:cs="Calibri"/>
          <w:sz w:val="22"/>
          <w:szCs w:val="22"/>
          <w:lang w:eastAsia="ar-SA"/>
        </w:rPr>
        <w:t>,</w:t>
      </w:r>
    </w:p>
    <w:p w14:paraId="2B020BF9" w14:textId="77777777" w:rsidR="00A21F8E" w:rsidRPr="00AB16E2" w:rsidRDefault="00A21F8E" w:rsidP="00A21F8E">
      <w:pPr>
        <w:numPr>
          <w:ilvl w:val="0"/>
          <w:numId w:val="21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źródłem pochodzenia danych osobowych niepozyskanych bezpośrednio od osoby, której dane dotyczą jest </w:t>
      </w:r>
      <w:r w:rsidRPr="00AB16E2">
        <w:rPr>
          <w:rFonts w:ascii="Calibri" w:hAnsi="Calibri" w:cs="Calibri"/>
          <w:sz w:val="22"/>
          <w:szCs w:val="22"/>
          <w:lang w:eastAsia="ar-SA"/>
        </w:rPr>
        <w:t>wykonawca,</w:t>
      </w:r>
    </w:p>
    <w:p w14:paraId="08920A94" w14:textId="77777777" w:rsidR="00A21F8E" w:rsidRPr="00AB16E2" w:rsidRDefault="00A21F8E" w:rsidP="00A21F8E">
      <w:pPr>
        <w:numPr>
          <w:ilvl w:val="0"/>
          <w:numId w:val="21"/>
        </w:numPr>
        <w:ind w:left="709" w:hanging="425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lastRenderedPageBreak/>
        <w:t>obowiązek podania przez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wykonawcę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danych osobowych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AB16E2">
        <w:rPr>
          <w:rFonts w:ascii="Calibri" w:hAnsi="Calibri" w:cs="Calibri"/>
          <w:sz w:val="22"/>
          <w:szCs w:val="22"/>
          <w:lang w:eastAsia="ar-SA"/>
        </w:rPr>
        <w:t>.</w:t>
      </w:r>
    </w:p>
    <w:p w14:paraId="65AC8F4E" w14:textId="77777777" w:rsidR="00A21F8E" w:rsidRPr="00AB16E2" w:rsidRDefault="00A21F8E" w:rsidP="00A21F8E">
      <w:pPr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Wykonawca zobowiązuje się, przy przekazywaniu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każdorazowo przy przekazywaniu m. in.  wniosku o zmianę osób wskazanych prze</w:t>
      </w:r>
      <w:r w:rsidRPr="00AB16E2">
        <w:rPr>
          <w:rFonts w:ascii="Calibri" w:hAnsi="Calibri" w:cs="Calibri"/>
          <w:sz w:val="22"/>
          <w:szCs w:val="22"/>
          <w:lang w:eastAsia="ar-SA"/>
        </w:rPr>
        <w:t>z wykonawcę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 do realizacji umowy oraz uprawnień budowlanych osób skierowanych do realizacji umowy.</w:t>
      </w:r>
    </w:p>
    <w:p w14:paraId="28027E60" w14:textId="77777777" w:rsidR="00A21F8E" w:rsidRPr="00AB16E2" w:rsidRDefault="00A21F8E" w:rsidP="00A21F8E">
      <w:pPr>
        <w:numPr>
          <w:ilvl w:val="0"/>
          <w:numId w:val="23"/>
        </w:numPr>
        <w:ind w:left="426" w:hanging="426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val="x-none" w:eastAsia="ar-SA"/>
        </w:rPr>
        <w:t>Wykonawca zobowiązuje się poinformować, w imieniu</w:t>
      </w:r>
      <w:r w:rsidRPr="00AB16E2">
        <w:rPr>
          <w:rFonts w:ascii="Calibri" w:hAnsi="Calibri" w:cs="Calibri"/>
          <w:sz w:val="22"/>
          <w:szCs w:val="22"/>
          <w:lang w:eastAsia="ar-SA"/>
        </w:rPr>
        <w:t xml:space="preserve"> zamawiającego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14:paraId="02B6F6F4" w14:textId="77777777" w:rsidR="00A21F8E" w:rsidRPr="00AB16E2" w:rsidRDefault="00A21F8E" w:rsidP="00A21F8E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fakcie przekazania danych osobowych </w:t>
      </w:r>
      <w:r w:rsidRPr="00AB16E2">
        <w:rPr>
          <w:rFonts w:ascii="Calibri" w:hAnsi="Calibri" w:cs="Calibri"/>
          <w:sz w:val="22"/>
          <w:szCs w:val="22"/>
          <w:lang w:eastAsia="ar-SA"/>
        </w:rPr>
        <w:t>zamawiającemu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;</w:t>
      </w:r>
    </w:p>
    <w:p w14:paraId="402CAC75" w14:textId="77777777" w:rsidR="00A21F8E" w:rsidRPr="00AB16E2" w:rsidRDefault="00A21F8E" w:rsidP="00A21F8E">
      <w:pPr>
        <w:ind w:left="992" w:hanging="567"/>
        <w:jc w:val="both"/>
        <w:rPr>
          <w:rFonts w:ascii="Calibri" w:hAnsi="Calibri" w:cs="Calibri"/>
          <w:sz w:val="22"/>
          <w:szCs w:val="22"/>
          <w:lang w:val="x-none" w:eastAsia="ar-SA"/>
        </w:rPr>
      </w:pPr>
      <w:r w:rsidRPr="00AB16E2">
        <w:rPr>
          <w:rFonts w:ascii="Calibri" w:hAnsi="Calibri" w:cs="Calibri"/>
          <w:sz w:val="22"/>
          <w:szCs w:val="22"/>
          <w:lang w:eastAsia="ar-SA"/>
        </w:rPr>
        <w:t xml:space="preserve">- 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 xml:space="preserve">treści klauzuli informacyjnej wskazanej w ust. </w:t>
      </w:r>
      <w:r w:rsidRPr="00AB16E2">
        <w:rPr>
          <w:rFonts w:ascii="Calibri" w:hAnsi="Calibri" w:cs="Calibri"/>
          <w:sz w:val="22"/>
          <w:szCs w:val="22"/>
          <w:lang w:eastAsia="ar-SA"/>
        </w:rPr>
        <w:t>3</w:t>
      </w:r>
      <w:r w:rsidRPr="00AB16E2">
        <w:rPr>
          <w:rFonts w:ascii="Calibri" w:hAnsi="Calibri" w:cs="Calibri"/>
          <w:sz w:val="22"/>
          <w:szCs w:val="22"/>
          <w:lang w:val="x-none" w:eastAsia="ar-SA"/>
        </w:rPr>
        <w:t>.</w:t>
      </w:r>
    </w:p>
    <w:p w14:paraId="0CE0D8BB" w14:textId="77777777" w:rsidR="00A21F8E" w:rsidRPr="00AB16E2" w:rsidRDefault="00A21F8E" w:rsidP="00A21F8E">
      <w:pPr>
        <w:tabs>
          <w:tab w:val="left" w:pos="426"/>
        </w:tabs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AB16E2">
        <w:rPr>
          <w:rFonts w:ascii="Calibri" w:eastAsia="Calibri" w:hAnsi="Calibri" w:cs="Calibri"/>
          <w:sz w:val="22"/>
          <w:szCs w:val="22"/>
        </w:rPr>
        <w:t xml:space="preserve">6. </w:t>
      </w:r>
      <w:r w:rsidRPr="00AB16E2">
        <w:rPr>
          <w:rFonts w:ascii="Calibri" w:eastAsia="Calibri" w:hAnsi="Calibri" w:cs="Calibri"/>
          <w:sz w:val="22"/>
          <w:szCs w:val="22"/>
        </w:rPr>
        <w:tab/>
        <w:t xml:space="preserve">Wykonawca w oświadczeniu, o którym mowa w ust. 4 oświadczy wypełnienie obowiązku, </w:t>
      </w:r>
      <w:r w:rsidRPr="00AB16E2">
        <w:rPr>
          <w:rFonts w:ascii="Calibri" w:eastAsia="Calibri" w:hAnsi="Calibri" w:cs="Calibri"/>
          <w:sz w:val="22"/>
          <w:szCs w:val="22"/>
        </w:rPr>
        <w:br/>
        <w:t>o którym mowa ust</w:t>
      </w:r>
      <w:r>
        <w:rPr>
          <w:rFonts w:ascii="Calibri" w:eastAsia="Calibri" w:hAnsi="Calibri" w:cs="Calibri"/>
          <w:sz w:val="22"/>
          <w:szCs w:val="22"/>
        </w:rPr>
        <w:t>.</w:t>
      </w:r>
      <w:r w:rsidRPr="00AB16E2">
        <w:rPr>
          <w:rFonts w:ascii="Calibri" w:eastAsia="Calibri" w:hAnsi="Calibri" w:cs="Calibri"/>
          <w:sz w:val="22"/>
          <w:szCs w:val="22"/>
        </w:rPr>
        <w:t xml:space="preserve"> 5</w:t>
      </w:r>
      <w:r w:rsidRPr="00AB16E2">
        <w:rPr>
          <w:rFonts w:ascii="Calibri" w:hAnsi="Calibri" w:cs="Calibri"/>
          <w:color w:val="000000"/>
          <w:sz w:val="22"/>
          <w:szCs w:val="22"/>
        </w:rPr>
        <w:t>.</w:t>
      </w:r>
    </w:p>
    <w:p w14:paraId="28E72858" w14:textId="77777777" w:rsidR="00A21F8E" w:rsidRDefault="00A21F8E" w:rsidP="00BB5B83">
      <w:pPr>
        <w:rPr>
          <w:rFonts w:ascii="Calibri" w:hAnsi="Calibri" w:cs="Calibri"/>
          <w:b/>
          <w:sz w:val="22"/>
          <w:szCs w:val="22"/>
        </w:rPr>
      </w:pPr>
    </w:p>
    <w:p w14:paraId="47038A77" w14:textId="77777777" w:rsidR="00713BED" w:rsidRPr="00EC03C5" w:rsidRDefault="00713BED" w:rsidP="00713BED">
      <w:pPr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§</w:t>
      </w:r>
      <w:r w:rsidR="00850621">
        <w:rPr>
          <w:rFonts w:ascii="Calibri" w:hAnsi="Calibri" w:cs="Calibri"/>
          <w:b/>
          <w:sz w:val="22"/>
          <w:szCs w:val="22"/>
        </w:rPr>
        <w:t xml:space="preserve"> </w:t>
      </w:r>
      <w:r w:rsidR="00BB5B83">
        <w:rPr>
          <w:rFonts w:ascii="Calibri" w:hAnsi="Calibri" w:cs="Calibri"/>
          <w:b/>
          <w:sz w:val="22"/>
          <w:szCs w:val="22"/>
        </w:rPr>
        <w:t>1</w:t>
      </w:r>
      <w:r w:rsidR="00A21F8E">
        <w:rPr>
          <w:rFonts w:ascii="Calibri" w:hAnsi="Calibri" w:cs="Calibri"/>
          <w:b/>
          <w:sz w:val="22"/>
          <w:szCs w:val="22"/>
        </w:rPr>
        <w:t>1</w:t>
      </w:r>
    </w:p>
    <w:p w14:paraId="6DE3D08B" w14:textId="77777777" w:rsidR="00713BED" w:rsidRPr="00EC03C5" w:rsidRDefault="00713BED" w:rsidP="00713BED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EC03C5">
        <w:rPr>
          <w:rFonts w:ascii="Calibri" w:hAnsi="Calibri" w:cs="Calibri"/>
          <w:b/>
          <w:sz w:val="22"/>
          <w:szCs w:val="22"/>
        </w:rPr>
        <w:t>Postanowienia końcowe</w:t>
      </w:r>
    </w:p>
    <w:p w14:paraId="57C4521D" w14:textId="77777777"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Umowa wchodzi w życie z dniem </w:t>
      </w:r>
      <w:r w:rsidRPr="00EC03C5">
        <w:rPr>
          <w:rFonts w:ascii="Calibri" w:hAnsi="Calibri" w:cs="Calibri"/>
          <w:sz w:val="22"/>
          <w:szCs w:val="22"/>
          <w:lang w:eastAsia="pl-PL"/>
        </w:rPr>
        <w:t>jej zawarcia</w:t>
      </w:r>
      <w:r w:rsidRPr="00EC03C5">
        <w:rPr>
          <w:rFonts w:ascii="Calibri" w:hAnsi="Calibri" w:cs="Calibri"/>
          <w:sz w:val="22"/>
          <w:szCs w:val="22"/>
        </w:rPr>
        <w:t>.</w:t>
      </w:r>
    </w:p>
    <w:p w14:paraId="218F18D9" w14:textId="77777777"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Umowa zostaje podpisana na okres realizacji przedmiotu </w:t>
      </w:r>
      <w:r w:rsidR="00A21F8E">
        <w:rPr>
          <w:rFonts w:ascii="Calibri" w:hAnsi="Calibri" w:cs="Calibri"/>
          <w:sz w:val="22"/>
          <w:szCs w:val="22"/>
        </w:rPr>
        <w:t>umowy</w:t>
      </w:r>
      <w:r w:rsidRPr="00EC03C5">
        <w:rPr>
          <w:rFonts w:ascii="Calibri" w:hAnsi="Calibri" w:cs="Calibri"/>
          <w:sz w:val="22"/>
          <w:szCs w:val="22"/>
        </w:rPr>
        <w:t xml:space="preserve"> i na czas trwania gwarancji </w:t>
      </w:r>
      <w:r w:rsidR="00850621">
        <w:rPr>
          <w:rFonts w:ascii="Calibri" w:hAnsi="Calibri" w:cs="Calibri"/>
          <w:sz w:val="22"/>
          <w:szCs w:val="22"/>
        </w:rPr>
        <w:br/>
      </w:r>
      <w:r w:rsidRPr="00EC03C5">
        <w:rPr>
          <w:rFonts w:ascii="Calibri" w:hAnsi="Calibri" w:cs="Calibri"/>
          <w:sz w:val="22"/>
          <w:szCs w:val="22"/>
        </w:rPr>
        <w:t>i rękojmi.</w:t>
      </w:r>
    </w:p>
    <w:p w14:paraId="09B90F68" w14:textId="77777777" w:rsidR="00713BED" w:rsidRPr="00EC03C5" w:rsidRDefault="00713BED" w:rsidP="00A21F8E">
      <w:pPr>
        <w:numPr>
          <w:ilvl w:val="0"/>
          <w:numId w:val="28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  <w:lang w:eastAsia="pl-PL"/>
        </w:rPr>
        <w:t>Zmiany niniejszej umowy wymagają formy pisemnej pod rygorem nieważności.</w:t>
      </w:r>
    </w:p>
    <w:p w14:paraId="1B90C2B4" w14:textId="77777777"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Wszelka korespondencja w sprawach związanych z wykonywaniem niniejszej Umowy - z braku odmiennych i wyraźnych postanowień w treści Umowy - oraz faktury VAT kierowane będą:</w:t>
      </w:r>
    </w:p>
    <w:p w14:paraId="1B8A3687" w14:textId="3926A297" w:rsidR="00713BED" w:rsidRPr="00EC03C5" w:rsidRDefault="00713BED" w:rsidP="00713BED">
      <w:pPr>
        <w:ind w:left="340"/>
        <w:jc w:val="both"/>
        <w:rPr>
          <w:rFonts w:ascii="Calibri" w:hAnsi="Calibri" w:cs="Calibri"/>
          <w:sz w:val="22"/>
          <w:szCs w:val="22"/>
          <w:lang w:eastAsia="pl-PL"/>
        </w:rPr>
      </w:pPr>
      <w:r w:rsidRPr="00EC03C5">
        <w:rPr>
          <w:rFonts w:ascii="Calibri" w:hAnsi="Calibri" w:cs="Calibri"/>
          <w:sz w:val="22"/>
          <w:szCs w:val="22"/>
        </w:rPr>
        <w:t>a) do Zamawiającego na adres: 71-682 Szczecin, ul. M. Golisza 10</w:t>
      </w:r>
      <w:r w:rsidRPr="00EC03C5">
        <w:rPr>
          <w:rFonts w:ascii="Calibri" w:hAnsi="Calibri" w:cs="Calibri"/>
          <w:sz w:val="22"/>
          <w:szCs w:val="22"/>
        </w:rPr>
        <w:tab/>
      </w:r>
      <w:r w:rsidRPr="00EC03C5">
        <w:rPr>
          <w:rFonts w:ascii="Calibri" w:hAnsi="Calibri" w:cs="Calibri"/>
          <w:sz w:val="22"/>
          <w:szCs w:val="22"/>
        </w:rPr>
        <w:br/>
        <w:t xml:space="preserve">    lub faksem pod numer: 91 422-12-58, </w:t>
      </w:r>
      <w:r w:rsidRPr="00EC03C5">
        <w:rPr>
          <w:rFonts w:ascii="Calibri" w:hAnsi="Calibri" w:cs="Calibri"/>
          <w:sz w:val="22"/>
          <w:szCs w:val="22"/>
        </w:rPr>
        <w:tab/>
      </w:r>
      <w:r w:rsidRPr="00EC03C5">
        <w:rPr>
          <w:rFonts w:ascii="Calibri" w:hAnsi="Calibri" w:cs="Calibri"/>
          <w:sz w:val="22"/>
          <w:szCs w:val="22"/>
        </w:rPr>
        <w:br/>
        <w:t xml:space="preserve">b) do Wykonawcy na adres: </w:t>
      </w:r>
      <w:r w:rsidR="001C63D6">
        <w:rPr>
          <w:rFonts w:ascii="Calibri" w:hAnsi="Calibri" w:cs="Calibri"/>
          <w:sz w:val="22"/>
          <w:szCs w:val="22"/>
        </w:rPr>
        <w:t>………………….</w:t>
      </w:r>
    </w:p>
    <w:p w14:paraId="205AA94B" w14:textId="02A2D618" w:rsidR="00713BED" w:rsidRPr="00EC03C5" w:rsidRDefault="00713BED" w:rsidP="00713BED">
      <w:pPr>
        <w:ind w:left="34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 xml:space="preserve">    lub na adres e-mail</w:t>
      </w:r>
      <w:r w:rsidR="00BD528E">
        <w:rPr>
          <w:rFonts w:ascii="Calibri" w:hAnsi="Calibri" w:cs="Calibri"/>
          <w:sz w:val="22"/>
          <w:szCs w:val="22"/>
        </w:rPr>
        <w:t xml:space="preserve">: </w:t>
      </w:r>
      <w:r w:rsidR="001C63D6">
        <w:rPr>
          <w:rFonts w:ascii="Calibri" w:hAnsi="Calibri" w:cs="Calibri"/>
          <w:sz w:val="22"/>
          <w:szCs w:val="22"/>
        </w:rPr>
        <w:t>…………………………..</w:t>
      </w:r>
    </w:p>
    <w:p w14:paraId="511D6A54" w14:textId="77777777" w:rsidR="00713BED" w:rsidRPr="00EC03C5" w:rsidRDefault="00713BED" w:rsidP="00A21F8E">
      <w:pPr>
        <w:pStyle w:val="Akapitzlist"/>
        <w:numPr>
          <w:ilvl w:val="0"/>
          <w:numId w:val="28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Strony zobowiązują się do pisemnego i uprzedniego informowania o zmianach adresów i numerów faksowych, zaś wszelka korespondencja kierowana do czasu poinformowania będzie uznawana za skutecznie doręczoną.</w:t>
      </w:r>
    </w:p>
    <w:p w14:paraId="7084E850" w14:textId="77777777" w:rsidR="00713BED" w:rsidRPr="00EC03C5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W sprawach nieuregulowanych Umową zastosowanie znajdują przepisy Kodeksu cywilnego.</w:t>
      </w:r>
    </w:p>
    <w:p w14:paraId="35D13010" w14:textId="1A674F02" w:rsidR="00713BED" w:rsidRDefault="00713BED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EC03C5">
        <w:rPr>
          <w:rFonts w:ascii="Calibri" w:hAnsi="Calibri" w:cs="Calibri"/>
          <w:sz w:val="22"/>
          <w:szCs w:val="22"/>
        </w:rPr>
        <w:t>Sądem właściwym dla rozpatrywania spraw wynikających na tle realizacji umowy jest sąd właściwy</w:t>
      </w:r>
      <w:r w:rsidR="00C9403C">
        <w:rPr>
          <w:rFonts w:ascii="Calibri" w:hAnsi="Calibri" w:cs="Calibri"/>
          <w:sz w:val="22"/>
          <w:szCs w:val="22"/>
        </w:rPr>
        <w:t xml:space="preserve"> miejscowo</w:t>
      </w:r>
      <w:r w:rsidRPr="00EC03C5">
        <w:rPr>
          <w:rFonts w:ascii="Calibri" w:hAnsi="Calibri" w:cs="Calibri"/>
          <w:sz w:val="22"/>
          <w:szCs w:val="22"/>
        </w:rPr>
        <w:t xml:space="preserve"> dla siedziby Zamawiającego.</w:t>
      </w:r>
    </w:p>
    <w:p w14:paraId="352D97FA" w14:textId="30B6224E" w:rsidR="00A737A4" w:rsidRDefault="00C9403C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Przelew wierzytelności wynikających z niniejszej umowy jest niedopuszczalny. </w:t>
      </w:r>
    </w:p>
    <w:p w14:paraId="312C1435" w14:textId="77777777" w:rsidR="00A737A4" w:rsidRPr="00A737A4" w:rsidRDefault="00A737A4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737A4">
        <w:rPr>
          <w:rFonts w:asciiTheme="minorHAnsi" w:hAnsiTheme="minorHAnsi" w:cstheme="minorHAnsi"/>
          <w:sz w:val="22"/>
          <w:szCs w:val="22"/>
        </w:rPr>
        <w:t>Umowa została sporządzona w formie elektronicznej i podpisana przez każdą ze Stron kwalifikowanym podpisem elektronicznym.</w:t>
      </w:r>
    </w:p>
    <w:p w14:paraId="03100C8D" w14:textId="77777777" w:rsidR="00A737A4" w:rsidRPr="00DF2407" w:rsidRDefault="00A737A4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A737A4">
        <w:rPr>
          <w:rFonts w:asciiTheme="minorHAnsi" w:hAnsiTheme="minorHAnsi" w:cstheme="minorHAnsi"/>
          <w:sz w:val="22"/>
          <w:szCs w:val="22"/>
        </w:rPr>
        <w:t>Za datę zawarcia niniejszej Umowy Strony uznają dzień złożenia kwalifikowanego podpisu  elektronicznego przez ostatnią z osób podpisujących w imieniu ostatniej ze Stron.  </w:t>
      </w:r>
    </w:p>
    <w:p w14:paraId="19BE21CA" w14:textId="77777777" w:rsidR="00DF2407" w:rsidRDefault="00DF2407" w:rsidP="00A21F8E">
      <w:pPr>
        <w:numPr>
          <w:ilvl w:val="0"/>
          <w:numId w:val="2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Integralną część umowy stanowią:</w:t>
      </w:r>
    </w:p>
    <w:p w14:paraId="2E230E70" w14:textId="77777777" w:rsidR="00DF2407" w:rsidRPr="00A737A4" w:rsidRDefault="00DF2407" w:rsidP="00DF2407">
      <w:pPr>
        <w:ind w:left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1</w:t>
      </w:r>
      <w:r w:rsidR="00BD528E">
        <w:rPr>
          <w:rFonts w:ascii="Calibri" w:hAnsi="Calibri" w:cs="Calibri"/>
          <w:sz w:val="22"/>
          <w:szCs w:val="22"/>
        </w:rPr>
        <w:t xml:space="preserve"> – formularz oferty cenowej</w:t>
      </w:r>
    </w:p>
    <w:p w14:paraId="6799270A" w14:textId="77777777" w:rsidR="00713BED" w:rsidRPr="00EC03C5" w:rsidRDefault="00713BED" w:rsidP="00713BED">
      <w:pPr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14:paraId="797BA7D6" w14:textId="77777777" w:rsidR="00850621" w:rsidRPr="00AB16E2" w:rsidRDefault="00A737A4" w:rsidP="00850621">
      <w:pPr>
        <w:pStyle w:val="Nagwek3"/>
        <w:numPr>
          <w:ilvl w:val="0"/>
          <w:numId w:val="0"/>
        </w:numPr>
        <w:ind w:left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="00850621" w:rsidRPr="00AB16E2">
        <w:rPr>
          <w:rFonts w:ascii="Calibri" w:hAnsi="Calibri" w:cs="Calibri"/>
          <w:sz w:val="22"/>
          <w:szCs w:val="22"/>
        </w:rPr>
        <w:t xml:space="preserve"> WYKONAWCA                                             </w:t>
      </w:r>
      <w:r w:rsidR="00850621" w:rsidRPr="00AB16E2">
        <w:rPr>
          <w:rFonts w:ascii="Calibri" w:hAnsi="Calibri" w:cs="Calibri"/>
          <w:sz w:val="22"/>
          <w:szCs w:val="22"/>
        </w:rPr>
        <w:tab/>
        <w:t xml:space="preserve">                           ZAMAWIAJĄCY</w:t>
      </w:r>
    </w:p>
    <w:p w14:paraId="17E2AA97" w14:textId="77777777"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</w:p>
    <w:p w14:paraId="6DB7216B" w14:textId="77777777"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</w:p>
    <w:p w14:paraId="2589F96A" w14:textId="77777777" w:rsidR="00850621" w:rsidRPr="00AB16E2" w:rsidRDefault="00850621" w:rsidP="00850621">
      <w:pPr>
        <w:rPr>
          <w:rFonts w:ascii="Calibri" w:hAnsi="Calibri" w:cs="Calibri"/>
          <w:sz w:val="22"/>
          <w:szCs w:val="22"/>
        </w:rPr>
      </w:pPr>
      <w:r w:rsidRPr="00AB16E2">
        <w:rPr>
          <w:rFonts w:ascii="Calibri" w:hAnsi="Calibri" w:cs="Calibri"/>
          <w:sz w:val="22"/>
          <w:szCs w:val="22"/>
        </w:rPr>
        <w:t xml:space="preserve">   </w:t>
      </w:r>
      <w:r w:rsidR="00A737A4">
        <w:rPr>
          <w:rFonts w:ascii="Calibri" w:hAnsi="Calibri" w:cs="Calibri"/>
          <w:sz w:val="22"/>
          <w:szCs w:val="22"/>
        </w:rPr>
        <w:t xml:space="preserve">    </w:t>
      </w:r>
      <w:r w:rsidRPr="00AB16E2">
        <w:rPr>
          <w:rFonts w:ascii="Calibri" w:hAnsi="Calibri" w:cs="Calibri"/>
          <w:sz w:val="22"/>
          <w:szCs w:val="22"/>
        </w:rPr>
        <w:t>.................................................                                                          .........................................</w:t>
      </w:r>
    </w:p>
    <w:p w14:paraId="7B73137B" w14:textId="77777777" w:rsidR="006F2B53" w:rsidRDefault="006F2B53"/>
    <w:sectPr w:rsidR="006F2B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9427" w14:textId="77777777" w:rsidR="00EB2416" w:rsidRDefault="00EB2416" w:rsidP="00850621">
      <w:r>
        <w:separator/>
      </w:r>
    </w:p>
  </w:endnote>
  <w:endnote w:type="continuationSeparator" w:id="0">
    <w:p w14:paraId="21D85062" w14:textId="77777777" w:rsidR="00EB2416" w:rsidRDefault="00EB2416" w:rsidP="0085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4"/>
      </w:rPr>
      <w:id w:val="18734177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B2622" w14:textId="77777777" w:rsidR="00850621" w:rsidRPr="00850621" w:rsidRDefault="00850621">
            <w:pPr>
              <w:pStyle w:val="Stopka"/>
              <w:jc w:val="center"/>
              <w:rPr>
                <w:rFonts w:asciiTheme="minorHAnsi" w:hAnsiTheme="minorHAnsi" w:cstheme="minorHAnsi"/>
                <w:sz w:val="14"/>
              </w:rPr>
            </w:pPr>
            <w:r w:rsidRPr="00850621">
              <w:rPr>
                <w:rFonts w:asciiTheme="minorHAnsi" w:hAnsiTheme="minorHAnsi" w:cstheme="minorHAnsi"/>
                <w:sz w:val="14"/>
              </w:rPr>
              <w:t xml:space="preserve">Strona 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begin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instrText>PAGE</w:instrTex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separate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t>2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end"/>
            </w:r>
            <w:r w:rsidRPr="00850621">
              <w:rPr>
                <w:rFonts w:asciiTheme="minorHAnsi" w:hAnsiTheme="minorHAnsi" w:cstheme="minorHAnsi"/>
                <w:sz w:val="14"/>
              </w:rPr>
              <w:t xml:space="preserve"> z 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begin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instrText>NUMPAGES</w:instrTex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separate"/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t>2</w:t>
            </w:r>
            <w:r w:rsidRPr="00850621">
              <w:rPr>
                <w:rFonts w:asciiTheme="minorHAnsi" w:hAnsiTheme="minorHAnsi" w:cstheme="minorHAnsi"/>
                <w:b/>
                <w:bCs/>
                <w:sz w:val="14"/>
              </w:rPr>
              <w:fldChar w:fldCharType="end"/>
            </w:r>
          </w:p>
        </w:sdtContent>
      </w:sdt>
    </w:sdtContent>
  </w:sdt>
  <w:p w14:paraId="754287EB" w14:textId="77777777" w:rsidR="00850621" w:rsidRPr="00850621" w:rsidRDefault="00850621">
    <w:pPr>
      <w:pStyle w:val="Stopka"/>
      <w:rPr>
        <w:rFonts w:asciiTheme="minorHAnsi" w:hAnsiTheme="minorHAnsi"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2AE8" w14:textId="77777777" w:rsidR="00EB2416" w:rsidRDefault="00EB2416" w:rsidP="00850621">
      <w:r>
        <w:separator/>
      </w:r>
    </w:p>
  </w:footnote>
  <w:footnote w:type="continuationSeparator" w:id="0">
    <w:p w14:paraId="2CA99596" w14:textId="77777777" w:rsidR="00EB2416" w:rsidRDefault="00EB2416" w:rsidP="0085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D0EE" w14:textId="69E56E57" w:rsidR="00C940E3" w:rsidRDefault="00C940E3">
    <w:pPr>
      <w:pStyle w:val="Nagwek"/>
    </w:pPr>
    <w:r>
      <w:t xml:space="preserve">Nr sprawy: 19/2024                                                                                </w:t>
    </w:r>
    <w:r>
      <w:rPr>
        <w:rFonts w:ascii="Arial" w:hAnsi="Arial" w:cs="Arial"/>
        <w:b/>
        <w:bCs/>
        <w:sz w:val="20"/>
        <w:szCs w:val="20"/>
      </w:rPr>
      <w:t xml:space="preserve">Załącznik nr </w:t>
    </w:r>
    <w:r w:rsidR="00E17D01"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225439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3521B16"/>
    <w:multiLevelType w:val="hybridMultilevel"/>
    <w:tmpl w:val="B484AAE0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AA8D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C6A62"/>
    <w:multiLevelType w:val="multilevel"/>
    <w:tmpl w:val="EECC8B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 w15:restartNumberingAfterBreak="0">
    <w:nsid w:val="226534D8"/>
    <w:multiLevelType w:val="hybridMultilevel"/>
    <w:tmpl w:val="F07A2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5B1EA1"/>
    <w:multiLevelType w:val="hybridMultilevel"/>
    <w:tmpl w:val="B0F6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7F6737"/>
    <w:multiLevelType w:val="multilevel"/>
    <w:tmpl w:val="D562C0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D02FF7"/>
    <w:multiLevelType w:val="multilevel"/>
    <w:tmpl w:val="2A9C323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B07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36396FEF"/>
    <w:multiLevelType w:val="hybridMultilevel"/>
    <w:tmpl w:val="77D24E86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27E894C">
      <w:start w:val="8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69A4"/>
    <w:multiLevelType w:val="hybridMultilevel"/>
    <w:tmpl w:val="27F09ECA"/>
    <w:lvl w:ilvl="0" w:tplc="6BE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B63E4"/>
    <w:multiLevelType w:val="hybridMultilevel"/>
    <w:tmpl w:val="893C4F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66393B"/>
    <w:multiLevelType w:val="hybridMultilevel"/>
    <w:tmpl w:val="8B269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3E1E28"/>
    <w:multiLevelType w:val="hybridMultilevel"/>
    <w:tmpl w:val="38080A52"/>
    <w:lvl w:ilvl="0" w:tplc="A490C9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94B7C"/>
    <w:multiLevelType w:val="multilevel"/>
    <w:tmpl w:val="F0BC24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9103F"/>
    <w:multiLevelType w:val="hybridMultilevel"/>
    <w:tmpl w:val="2E780B08"/>
    <w:lvl w:ilvl="0" w:tplc="A4909B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F2B6C76"/>
    <w:multiLevelType w:val="hybridMultilevel"/>
    <w:tmpl w:val="83E8E990"/>
    <w:lvl w:ilvl="0" w:tplc="3AC289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15CF"/>
    <w:multiLevelType w:val="multilevel"/>
    <w:tmpl w:val="5B96EA4A"/>
    <w:name w:val="WW8Num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5BA507F6"/>
    <w:multiLevelType w:val="hybridMultilevel"/>
    <w:tmpl w:val="4F62C048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0184CE3"/>
    <w:multiLevelType w:val="multilevel"/>
    <w:tmpl w:val="2B26AF6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FB6476"/>
    <w:multiLevelType w:val="hybridMultilevel"/>
    <w:tmpl w:val="9010591A"/>
    <w:lvl w:ilvl="0" w:tplc="D6A06032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131013"/>
    <w:multiLevelType w:val="hybridMultilevel"/>
    <w:tmpl w:val="A15CE0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C86659"/>
    <w:multiLevelType w:val="hybridMultilevel"/>
    <w:tmpl w:val="F07A2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C31AC5"/>
    <w:multiLevelType w:val="hybridMultilevel"/>
    <w:tmpl w:val="EA685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B45AED"/>
    <w:multiLevelType w:val="hybridMultilevel"/>
    <w:tmpl w:val="1C7E7560"/>
    <w:lvl w:ilvl="0" w:tplc="99B06AE8">
      <w:start w:val="1"/>
      <w:numFmt w:val="decimal"/>
      <w:lvlText w:val="%1."/>
      <w:lvlJc w:val="left"/>
      <w:pPr>
        <w:ind w:left="1785" w:hanging="70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23748"/>
    <w:multiLevelType w:val="hybridMultilevel"/>
    <w:tmpl w:val="E8440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8"/>
  </w:num>
  <w:num w:numId="11">
    <w:abstractNumId w:val="24"/>
  </w:num>
  <w:num w:numId="12">
    <w:abstractNumId w:val="30"/>
  </w:num>
  <w:num w:numId="13">
    <w:abstractNumId w:val="19"/>
  </w:num>
  <w:num w:numId="14">
    <w:abstractNumId w:val="29"/>
  </w:num>
  <w:num w:numId="15">
    <w:abstractNumId w:val="7"/>
  </w:num>
  <w:num w:numId="16">
    <w:abstractNumId w:val="35"/>
  </w:num>
  <w:num w:numId="17">
    <w:abstractNumId w:val="27"/>
  </w:num>
  <w:num w:numId="18">
    <w:abstractNumId w:val="1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6"/>
  </w:num>
  <w:num w:numId="28">
    <w:abstractNumId w:val="13"/>
  </w:num>
  <w:num w:numId="29">
    <w:abstractNumId w:val="11"/>
  </w:num>
  <w:num w:numId="30">
    <w:abstractNumId w:val="27"/>
  </w:num>
  <w:num w:numId="31">
    <w:abstractNumId w:val="20"/>
  </w:num>
  <w:num w:numId="32">
    <w:abstractNumId w:val="10"/>
  </w:num>
  <w:num w:numId="33">
    <w:abstractNumId w:val="33"/>
  </w:num>
  <w:num w:numId="34">
    <w:abstractNumId w:val="28"/>
  </w:num>
  <w:num w:numId="35">
    <w:abstractNumId w:val="17"/>
  </w:num>
  <w:num w:numId="36">
    <w:abstractNumId w:val="22"/>
  </w:num>
  <w:num w:numId="37">
    <w:abstractNumId w:val="34"/>
  </w:num>
  <w:num w:numId="38">
    <w:abstractNumId w:val="3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ED"/>
    <w:rsid w:val="000963BF"/>
    <w:rsid w:val="000A2C15"/>
    <w:rsid w:val="0010455C"/>
    <w:rsid w:val="00156D4E"/>
    <w:rsid w:val="00192810"/>
    <w:rsid w:val="001C63D6"/>
    <w:rsid w:val="002401DD"/>
    <w:rsid w:val="00262FEC"/>
    <w:rsid w:val="004159EB"/>
    <w:rsid w:val="004204CD"/>
    <w:rsid w:val="004826F5"/>
    <w:rsid w:val="005F5653"/>
    <w:rsid w:val="00647553"/>
    <w:rsid w:val="0065347F"/>
    <w:rsid w:val="00671197"/>
    <w:rsid w:val="00682B55"/>
    <w:rsid w:val="006B3582"/>
    <w:rsid w:val="006C40B9"/>
    <w:rsid w:val="006F2B53"/>
    <w:rsid w:val="0070060A"/>
    <w:rsid w:val="00700E77"/>
    <w:rsid w:val="00713BED"/>
    <w:rsid w:val="007D222A"/>
    <w:rsid w:val="007D69AD"/>
    <w:rsid w:val="00850621"/>
    <w:rsid w:val="008609AA"/>
    <w:rsid w:val="00872FA9"/>
    <w:rsid w:val="008D5868"/>
    <w:rsid w:val="008F2A33"/>
    <w:rsid w:val="00944289"/>
    <w:rsid w:val="00993A5E"/>
    <w:rsid w:val="00A2014B"/>
    <w:rsid w:val="00A21F8E"/>
    <w:rsid w:val="00A737A4"/>
    <w:rsid w:val="00B30F7F"/>
    <w:rsid w:val="00BB5B83"/>
    <w:rsid w:val="00BD528E"/>
    <w:rsid w:val="00C545F1"/>
    <w:rsid w:val="00C9403C"/>
    <w:rsid w:val="00C940E3"/>
    <w:rsid w:val="00CC02FF"/>
    <w:rsid w:val="00DB598B"/>
    <w:rsid w:val="00DF2407"/>
    <w:rsid w:val="00DF4BC3"/>
    <w:rsid w:val="00E17D01"/>
    <w:rsid w:val="00EB2416"/>
    <w:rsid w:val="00EC03C5"/>
    <w:rsid w:val="00ED3268"/>
    <w:rsid w:val="00EF6392"/>
    <w:rsid w:val="00F01DA5"/>
    <w:rsid w:val="00F33A54"/>
    <w:rsid w:val="00F85E54"/>
    <w:rsid w:val="00F9628D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3CA4"/>
  <w15:chartTrackingRefBased/>
  <w15:docId w15:val="{DF14FD38-A3D6-4CAD-91CE-A6FEEDE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13BED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13BED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713BED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713BED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713BED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13BED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3BED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13BE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rsid w:val="00713BE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zh-CN"/>
    </w:rPr>
  </w:style>
  <w:style w:type="character" w:customStyle="1" w:styleId="Nagwek7Znak">
    <w:name w:val="Nagłówek 7 Znak"/>
    <w:basedOn w:val="Domylnaczcionkaakapitu"/>
    <w:link w:val="Nagwek7"/>
    <w:rsid w:val="00713B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13BE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713BE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styleId="Hipercze">
    <w:name w:val="Hyperlink"/>
    <w:rsid w:val="00713BE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13BE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713BE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713BE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713B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0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6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0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6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2767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Poręczewska-Bereszko</cp:lastModifiedBy>
  <cp:revision>32</cp:revision>
  <cp:lastPrinted>2024-03-22T09:14:00Z</cp:lastPrinted>
  <dcterms:created xsi:type="dcterms:W3CDTF">2023-06-09T09:12:00Z</dcterms:created>
  <dcterms:modified xsi:type="dcterms:W3CDTF">2024-03-22T09:14:00Z</dcterms:modified>
</cp:coreProperties>
</file>