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E49C" w14:textId="4CA60660" w:rsidR="00A062AE" w:rsidRPr="009B1053" w:rsidRDefault="00F93CBF" w:rsidP="009B1053">
      <w:pPr>
        <w:shd w:val="clear" w:color="auto" w:fill="D9D9D9" w:themeFill="background1" w:themeFillShade="D9"/>
        <w:spacing w:line="276" w:lineRule="auto"/>
        <w:rPr>
          <w:rFonts w:ascii="Times New Roman" w:hAnsi="Times New Roman" w:cs="Times New Roman"/>
          <w:b/>
          <w:i/>
          <w:color w:val="auto"/>
          <w:lang w:val="pl-PL"/>
        </w:rPr>
      </w:pPr>
      <w:r w:rsidRPr="009B1053">
        <w:rPr>
          <w:rFonts w:ascii="Times New Roman" w:hAnsi="Times New Roman" w:cs="Times New Roman"/>
          <w:b/>
          <w:bCs/>
          <w:iCs/>
          <w:color w:val="auto"/>
          <w:lang w:val="pl-PL"/>
        </w:rPr>
        <w:t xml:space="preserve">Załącznik nr </w:t>
      </w:r>
      <w:r w:rsidR="00142C40" w:rsidRPr="009B1053">
        <w:rPr>
          <w:rFonts w:ascii="Times New Roman" w:hAnsi="Times New Roman" w:cs="Times New Roman"/>
          <w:b/>
          <w:bCs/>
          <w:iCs/>
          <w:color w:val="auto"/>
          <w:lang w:val="pl-PL"/>
        </w:rPr>
        <w:t>9</w:t>
      </w:r>
      <w:r w:rsidRPr="009B1053">
        <w:rPr>
          <w:rFonts w:ascii="Times New Roman" w:hAnsi="Times New Roman" w:cs="Times New Roman"/>
          <w:b/>
          <w:bCs/>
          <w:iCs/>
          <w:color w:val="auto"/>
          <w:lang w:val="pl-PL"/>
        </w:rPr>
        <w:t xml:space="preserve"> do SWZ </w:t>
      </w:r>
    </w:p>
    <w:p w14:paraId="15409C5D" w14:textId="77777777" w:rsidR="006E5F4A" w:rsidRPr="00FC12D6" w:rsidRDefault="00EE258A" w:rsidP="006E5F4A">
      <w:pPr>
        <w:tabs>
          <w:tab w:val="left" w:pos="720"/>
        </w:tabs>
        <w:spacing w:line="276" w:lineRule="auto"/>
        <w:jc w:val="right"/>
        <w:rPr>
          <w:rFonts w:ascii="Times New Roman" w:hAnsi="Times New Roman" w:cs="Times New Roman"/>
          <w:b/>
          <w:color w:val="FF0000"/>
        </w:rPr>
      </w:pPr>
      <w:r>
        <w:rPr>
          <w:rFonts w:ascii="Times New Roman" w:hAnsi="Times New Roman" w:cs="Times New Roman"/>
          <w:spacing w:val="-5"/>
          <w:lang w:val="pl-PL"/>
        </w:rPr>
        <w:tab/>
      </w:r>
      <w:proofErr w:type="spellStart"/>
      <w:r w:rsidR="006E5F4A" w:rsidRPr="00FC12D6">
        <w:rPr>
          <w:rFonts w:ascii="Times New Roman" w:hAnsi="Times New Roman" w:cs="Times New Roman"/>
          <w:b/>
          <w:color w:val="FF0000"/>
        </w:rPr>
        <w:t>Aktualizacja</w:t>
      </w:r>
      <w:proofErr w:type="spellEnd"/>
      <w:r w:rsidR="006E5F4A" w:rsidRPr="00FC12D6">
        <w:rPr>
          <w:rFonts w:ascii="Times New Roman" w:hAnsi="Times New Roman" w:cs="Times New Roman"/>
          <w:b/>
          <w:color w:val="FF0000"/>
        </w:rPr>
        <w:t xml:space="preserve"> z 16.08.2023</w:t>
      </w:r>
    </w:p>
    <w:p w14:paraId="0C17FB81" w14:textId="6ABB65AA" w:rsidR="00A062AE" w:rsidRPr="009B1053" w:rsidRDefault="00A062AE" w:rsidP="006E5F4A">
      <w:pPr>
        <w:spacing w:line="276" w:lineRule="auto"/>
        <w:jc w:val="right"/>
        <w:rPr>
          <w:rFonts w:ascii="Times New Roman" w:hAnsi="Times New Roman" w:cs="Times New Roman"/>
          <w:i/>
          <w:color w:val="auto"/>
          <w:lang w:val="pl-PL"/>
        </w:rPr>
      </w:pPr>
    </w:p>
    <w:p w14:paraId="59B25073" w14:textId="77777777" w:rsidR="006668DE" w:rsidRPr="009B1053" w:rsidRDefault="006668DE" w:rsidP="009B1053">
      <w:pPr>
        <w:spacing w:line="276" w:lineRule="auto"/>
        <w:jc w:val="center"/>
        <w:rPr>
          <w:rFonts w:ascii="Times New Roman" w:hAnsi="Times New Roman" w:cs="Times New Roman"/>
          <w:b/>
          <w:color w:val="auto"/>
          <w:lang w:val="pl-PL"/>
        </w:rPr>
      </w:pPr>
    </w:p>
    <w:p w14:paraId="0F183FA9" w14:textId="56CEE19E" w:rsidR="00A062AE" w:rsidRPr="009B1053" w:rsidRDefault="00F93CBF" w:rsidP="009B1053">
      <w:pPr>
        <w:spacing w:line="276" w:lineRule="auto"/>
        <w:jc w:val="center"/>
        <w:rPr>
          <w:rFonts w:ascii="Times New Roman" w:hAnsi="Times New Roman" w:cs="Times New Roman"/>
          <w:b/>
          <w:color w:val="auto"/>
          <w:lang w:val="pl-PL"/>
        </w:rPr>
      </w:pPr>
      <w:r w:rsidRPr="009B1053">
        <w:rPr>
          <w:rFonts w:ascii="Times New Roman" w:hAnsi="Times New Roman" w:cs="Times New Roman"/>
          <w:b/>
          <w:color w:val="auto"/>
          <w:lang w:val="pl-PL"/>
        </w:rPr>
        <w:t>UMOWA Nr</w:t>
      </w:r>
      <w:r w:rsidR="00A6569C" w:rsidRPr="00F41E20">
        <w:rPr>
          <w:rFonts w:ascii="Times New Roman" w:hAnsi="Times New Roman" w:cs="Times New Roman"/>
          <w:bCs/>
          <w:color w:val="auto"/>
          <w:lang w:val="pl-PL" w:eastAsia="ar-SA"/>
        </w:rPr>
        <w:t>………………………….</w:t>
      </w:r>
    </w:p>
    <w:p w14:paraId="304EE7EC" w14:textId="77777777" w:rsidR="00A062AE" w:rsidRPr="009B1053" w:rsidRDefault="00A062AE" w:rsidP="009B1053">
      <w:pPr>
        <w:spacing w:line="276" w:lineRule="auto"/>
        <w:rPr>
          <w:rFonts w:ascii="Times New Roman" w:hAnsi="Times New Roman" w:cs="Times New Roman"/>
          <w:color w:val="auto"/>
          <w:lang w:val="pl-PL"/>
        </w:rPr>
      </w:pPr>
    </w:p>
    <w:p w14:paraId="5E24250B"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lang w:eastAsia="ar-SA"/>
        </w:rPr>
      </w:pPr>
      <w:r w:rsidRPr="009B1053">
        <w:rPr>
          <w:rFonts w:ascii="Times New Roman" w:hAnsi="Times New Roman" w:cs="Times New Roman"/>
          <w:b w:val="0"/>
          <w:bCs/>
          <w:color w:val="auto"/>
          <w:sz w:val="24"/>
          <w:szCs w:val="24"/>
          <w:lang w:eastAsia="ar-SA"/>
        </w:rPr>
        <w:t xml:space="preserve">Umowa zawarta w Golubiu-Dobrzyniu w </w:t>
      </w:r>
      <w:proofErr w:type="gramStart"/>
      <w:r w:rsidRPr="009B1053">
        <w:rPr>
          <w:rFonts w:ascii="Times New Roman" w:hAnsi="Times New Roman" w:cs="Times New Roman"/>
          <w:b w:val="0"/>
          <w:bCs/>
          <w:color w:val="auto"/>
          <w:sz w:val="24"/>
          <w:szCs w:val="24"/>
          <w:lang w:eastAsia="ar-SA"/>
        </w:rPr>
        <w:t>dniu  …</w:t>
      </w:r>
      <w:proofErr w:type="gramEnd"/>
      <w:r w:rsidRPr="009B1053">
        <w:rPr>
          <w:rFonts w:ascii="Times New Roman" w:hAnsi="Times New Roman" w:cs="Times New Roman"/>
          <w:b w:val="0"/>
          <w:bCs/>
          <w:color w:val="auto"/>
          <w:sz w:val="24"/>
          <w:szCs w:val="24"/>
          <w:lang w:eastAsia="ar-SA"/>
        </w:rPr>
        <w:t xml:space="preserve">…………………….………………  pomiędzy: </w:t>
      </w:r>
    </w:p>
    <w:p w14:paraId="2BAE0ECF"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rPr>
      </w:pPr>
      <w:r w:rsidRPr="009B1053">
        <w:rPr>
          <w:rFonts w:ascii="Times New Roman" w:hAnsi="Times New Roman" w:cs="Times New Roman"/>
          <w:color w:val="auto"/>
          <w:sz w:val="24"/>
          <w:szCs w:val="24"/>
        </w:rPr>
        <w:t>Gminą Golub-Dobrzyń</w:t>
      </w:r>
      <w:r w:rsidRPr="009B1053">
        <w:rPr>
          <w:rFonts w:ascii="Times New Roman" w:hAnsi="Times New Roman" w:cs="Times New Roman"/>
          <w:b w:val="0"/>
          <w:bCs/>
          <w:color w:val="auto"/>
          <w:sz w:val="24"/>
          <w:szCs w:val="24"/>
        </w:rPr>
        <w:t xml:space="preserve"> z siedzibą w Golubiu-Dobrzyniu, ul. Plac 1000-lecia 25, 87-400 Golub-Dobrzyń, NIP 5030037022 REGON 871118589, zwaną dalej „Zamawiającym”, reprezentowaną przez:</w:t>
      </w:r>
    </w:p>
    <w:p w14:paraId="4F7ADFAF"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rPr>
      </w:pPr>
      <w:r w:rsidRPr="009B1053">
        <w:rPr>
          <w:rFonts w:ascii="Times New Roman" w:hAnsi="Times New Roman" w:cs="Times New Roman"/>
          <w:b w:val="0"/>
          <w:bCs/>
          <w:color w:val="auto"/>
          <w:sz w:val="24"/>
          <w:szCs w:val="24"/>
        </w:rPr>
        <w:t xml:space="preserve">- Marka </w:t>
      </w:r>
      <w:proofErr w:type="spellStart"/>
      <w:r w:rsidRPr="009B1053">
        <w:rPr>
          <w:rFonts w:ascii="Times New Roman" w:hAnsi="Times New Roman" w:cs="Times New Roman"/>
          <w:b w:val="0"/>
          <w:bCs/>
          <w:color w:val="auto"/>
          <w:sz w:val="24"/>
          <w:szCs w:val="24"/>
        </w:rPr>
        <w:t>Ryłowicza</w:t>
      </w:r>
      <w:proofErr w:type="spellEnd"/>
      <w:r w:rsidRPr="009B1053">
        <w:rPr>
          <w:rFonts w:ascii="Times New Roman" w:hAnsi="Times New Roman" w:cs="Times New Roman"/>
          <w:b w:val="0"/>
          <w:bCs/>
          <w:color w:val="auto"/>
          <w:sz w:val="24"/>
          <w:szCs w:val="24"/>
        </w:rPr>
        <w:t xml:space="preserve"> - Wójta Gminy </w:t>
      </w:r>
    </w:p>
    <w:p w14:paraId="37E4172A" w14:textId="46CFD45D" w:rsidR="00A062AE" w:rsidRPr="009B1053" w:rsidRDefault="00F93CBF" w:rsidP="009B1053">
      <w:pPr>
        <w:pStyle w:val="Lista"/>
        <w:spacing w:line="276" w:lineRule="auto"/>
        <w:jc w:val="both"/>
        <w:rPr>
          <w:rFonts w:ascii="Times New Roman" w:hAnsi="Times New Roman" w:cs="Times New Roman"/>
          <w:b w:val="0"/>
          <w:bCs/>
          <w:color w:val="auto"/>
          <w:sz w:val="24"/>
          <w:szCs w:val="24"/>
          <w:u w:val="single"/>
        </w:rPr>
      </w:pPr>
      <w:r w:rsidRPr="009B1053">
        <w:rPr>
          <w:rFonts w:ascii="Times New Roman" w:hAnsi="Times New Roman" w:cs="Times New Roman"/>
          <w:b w:val="0"/>
          <w:bCs/>
          <w:color w:val="auto"/>
          <w:sz w:val="24"/>
          <w:szCs w:val="24"/>
        </w:rPr>
        <w:t xml:space="preserve">przy kontrasygnacie Iwony Katarzyny Górskiej - Skarbnika Gminy </w:t>
      </w:r>
    </w:p>
    <w:p w14:paraId="445970E3" w14:textId="77777777" w:rsidR="00A062AE" w:rsidRPr="009B1053" w:rsidRDefault="00A062AE" w:rsidP="009B1053">
      <w:pPr>
        <w:pStyle w:val="Stopka"/>
        <w:tabs>
          <w:tab w:val="clear" w:pos="4536"/>
          <w:tab w:val="clear" w:pos="9072"/>
        </w:tabs>
        <w:spacing w:line="276" w:lineRule="auto"/>
        <w:jc w:val="both"/>
        <w:rPr>
          <w:rFonts w:ascii="Times New Roman" w:hAnsi="Times New Roman" w:cs="Times New Roman"/>
          <w:bCs/>
          <w:color w:val="auto"/>
          <w:lang w:val="pl-PL"/>
        </w:rPr>
      </w:pPr>
    </w:p>
    <w:p w14:paraId="364C8B02" w14:textId="77777777" w:rsidR="00A062AE" w:rsidRPr="009B1053" w:rsidRDefault="00F93CBF" w:rsidP="009B1053">
      <w:pPr>
        <w:pStyle w:val="Stopka"/>
        <w:tabs>
          <w:tab w:val="clear" w:pos="4536"/>
          <w:tab w:val="clear" w:pos="9072"/>
        </w:tabs>
        <w:spacing w:line="276" w:lineRule="auto"/>
        <w:jc w:val="both"/>
        <w:rPr>
          <w:rFonts w:ascii="Times New Roman" w:hAnsi="Times New Roman" w:cs="Times New Roman"/>
          <w:bCs/>
          <w:color w:val="auto"/>
          <w:lang w:val="pl-PL"/>
        </w:rPr>
      </w:pPr>
      <w:r w:rsidRPr="009B1053">
        <w:rPr>
          <w:rFonts w:ascii="Times New Roman" w:hAnsi="Times New Roman" w:cs="Times New Roman"/>
          <w:bCs/>
          <w:color w:val="auto"/>
          <w:lang w:val="pl-PL"/>
        </w:rPr>
        <w:t xml:space="preserve">a </w:t>
      </w:r>
    </w:p>
    <w:p w14:paraId="317D9DB3" w14:textId="77777777" w:rsidR="00A062AE" w:rsidRPr="009B1053" w:rsidRDefault="00A062AE" w:rsidP="009B1053">
      <w:pPr>
        <w:pStyle w:val="Bezodstpw"/>
        <w:spacing w:line="276" w:lineRule="auto"/>
        <w:rPr>
          <w:rFonts w:ascii="Times New Roman" w:hAnsi="Times New Roman" w:cs="Times New Roman"/>
          <w:color w:val="auto"/>
          <w:lang w:val="pl-PL"/>
        </w:rPr>
      </w:pPr>
    </w:p>
    <w:p w14:paraId="3B17AAED" w14:textId="77777777" w:rsidR="00A062AE" w:rsidRPr="009B1053" w:rsidRDefault="00F93CBF" w:rsidP="009B1053">
      <w:pPr>
        <w:pStyle w:val="Bezodstpw"/>
        <w:spacing w:line="276" w:lineRule="auto"/>
        <w:jc w:val="both"/>
        <w:rPr>
          <w:rFonts w:ascii="Times New Roman" w:hAnsi="Times New Roman" w:cs="Times New Roman"/>
          <w:bCs/>
          <w:color w:val="auto"/>
          <w:lang w:val="pl-PL"/>
        </w:rPr>
      </w:pPr>
      <w:r w:rsidRPr="009B1053">
        <w:rPr>
          <w:rFonts w:ascii="Times New Roman" w:hAnsi="Times New Roman" w:cs="Times New Roman"/>
          <w:bCs/>
          <w:color w:val="auto"/>
          <w:lang w:val="pl-PL"/>
        </w:rPr>
        <w:t>…………………………………………………………………………………………………</w:t>
      </w:r>
    </w:p>
    <w:p w14:paraId="16052A34"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rPr>
      </w:pPr>
      <w:r w:rsidRPr="009B1053">
        <w:rPr>
          <w:rFonts w:ascii="Times New Roman" w:hAnsi="Times New Roman" w:cs="Times New Roman"/>
          <w:b w:val="0"/>
          <w:bCs/>
          <w:color w:val="auto"/>
          <w:sz w:val="24"/>
          <w:szCs w:val="24"/>
        </w:rPr>
        <w:t xml:space="preserve"> zwanym dalej „Wykonawcą”, reprezentowanym przez:</w:t>
      </w:r>
    </w:p>
    <w:p w14:paraId="5F30DA24" w14:textId="77777777" w:rsidR="00A062AE" w:rsidRPr="009B1053" w:rsidRDefault="00F93CBF" w:rsidP="009B1053">
      <w:pPr>
        <w:pStyle w:val="Tekstpodstawowy"/>
        <w:spacing w:line="276" w:lineRule="auto"/>
        <w:jc w:val="both"/>
        <w:rPr>
          <w:rFonts w:ascii="Times New Roman" w:hAnsi="Times New Roman" w:cs="Times New Roman"/>
          <w:b w:val="0"/>
          <w:bCs/>
          <w:color w:val="auto"/>
          <w:sz w:val="24"/>
          <w:szCs w:val="24"/>
        </w:rPr>
      </w:pPr>
      <w:r w:rsidRPr="009B1053">
        <w:rPr>
          <w:rFonts w:ascii="Times New Roman" w:hAnsi="Times New Roman" w:cs="Times New Roman"/>
          <w:b w:val="0"/>
          <w:bCs/>
          <w:color w:val="auto"/>
          <w:sz w:val="24"/>
          <w:szCs w:val="24"/>
        </w:rPr>
        <w:t>- ………………………………………..</w:t>
      </w:r>
    </w:p>
    <w:p w14:paraId="702D7B54" w14:textId="77777777" w:rsidR="00A062AE" w:rsidRPr="009B1053" w:rsidRDefault="00A062AE" w:rsidP="009B1053">
      <w:pPr>
        <w:pStyle w:val="Tekstpodstawowy"/>
        <w:spacing w:line="276" w:lineRule="auto"/>
        <w:jc w:val="both"/>
        <w:rPr>
          <w:rFonts w:ascii="Times New Roman" w:hAnsi="Times New Roman" w:cs="Times New Roman"/>
          <w:b w:val="0"/>
          <w:bCs/>
          <w:color w:val="auto"/>
          <w:sz w:val="24"/>
          <w:szCs w:val="24"/>
        </w:rPr>
      </w:pPr>
    </w:p>
    <w:p w14:paraId="1BE14712" w14:textId="77777777" w:rsidR="00A062AE" w:rsidRPr="009B1053" w:rsidRDefault="00F93CBF" w:rsidP="009B1053">
      <w:pPr>
        <w:widowControl/>
        <w:suppressAutoHyphens w:val="0"/>
        <w:spacing w:line="276" w:lineRule="auto"/>
        <w:rPr>
          <w:rFonts w:ascii="Times New Roman" w:eastAsia="Songti SC" w:hAnsi="Times New Roman" w:cs="Times New Roman"/>
          <w:color w:val="auto"/>
          <w:kern w:val="0"/>
          <w:lang w:val="pl-PL" w:bidi="ar-SA"/>
        </w:rPr>
      </w:pPr>
      <w:r w:rsidRPr="009B1053">
        <w:rPr>
          <w:rFonts w:ascii="Times New Roman" w:eastAsia="Songti SC" w:hAnsi="Times New Roman" w:cs="Times New Roman"/>
          <w:color w:val="auto"/>
          <w:kern w:val="0"/>
          <w:lang w:val="pl-PL" w:bidi="ar-SA"/>
        </w:rPr>
        <w:t>łącznie w dalszej części zwanymi również: „Stronami",</w:t>
      </w:r>
    </w:p>
    <w:p w14:paraId="09A499D5" w14:textId="77777777" w:rsidR="00A909BC" w:rsidRPr="009B1053" w:rsidRDefault="00A909BC" w:rsidP="009B1053">
      <w:pPr>
        <w:pStyle w:val="Tekstpodstawowy"/>
        <w:spacing w:line="276" w:lineRule="auto"/>
        <w:rPr>
          <w:rFonts w:ascii="Times New Roman" w:hAnsi="Times New Roman" w:cs="Times New Roman"/>
          <w:color w:val="auto"/>
          <w:sz w:val="24"/>
          <w:szCs w:val="24"/>
        </w:rPr>
      </w:pPr>
      <w:bookmarkStart w:id="0" w:name="bookmark5"/>
      <w:bookmarkStart w:id="1" w:name="bookmark4"/>
      <w:bookmarkEnd w:id="0"/>
      <w:bookmarkEnd w:id="1"/>
    </w:p>
    <w:p w14:paraId="51B5FE74" w14:textId="29755FD0" w:rsidR="00A6569C" w:rsidRPr="00BB6612" w:rsidRDefault="00A909BC" w:rsidP="009B1053">
      <w:pPr>
        <w:spacing w:line="276" w:lineRule="auto"/>
        <w:jc w:val="both"/>
        <w:rPr>
          <w:rFonts w:ascii="Times New Roman" w:hAnsi="Times New Roman" w:cs="Times New Roman"/>
          <w:b/>
          <w:color w:val="auto"/>
          <w:lang w:val="pl-PL"/>
        </w:rPr>
      </w:pPr>
      <w:r w:rsidRPr="00F41E20">
        <w:rPr>
          <w:rFonts w:ascii="Times New Roman" w:hAnsi="Times New Roman" w:cs="Times New Roman"/>
          <w:bCs/>
          <w:color w:val="auto"/>
          <w:lang w:val="pl-PL"/>
        </w:rPr>
        <w:t xml:space="preserve">W związku z wyborem oferty Wykonawcy, w wyniku przeprowadzonego postępowania o udzielenie zamówienia publicznego, zgodnie ustawą z dnia 11 września 2019 r. Prawo zamówień publicznych (Dz. U. z 2022 r., poz. 1710 ze zm.), w trybie podstawowym, na roboty budowlane pn.: </w:t>
      </w:r>
      <w:r w:rsidR="00B80CDD" w:rsidRPr="00BB6612">
        <w:rPr>
          <w:rFonts w:ascii="Times New Roman" w:hAnsi="Times New Roman" w:cs="Times New Roman"/>
          <w:bCs/>
          <w:color w:val="auto"/>
          <w:lang w:val="pl-PL"/>
        </w:rPr>
        <w:t>„</w:t>
      </w:r>
      <w:r w:rsidR="00F41E20" w:rsidRPr="00F41E20">
        <w:rPr>
          <w:rFonts w:ascii="Times New Roman" w:hAnsi="Times New Roman" w:cs="Times New Roman"/>
          <w:lang w:val="pl-PL"/>
        </w:rPr>
        <w:t>Budowa ścieżki edukacyjnej w Ostrowitem</w:t>
      </w:r>
      <w:r w:rsidR="00B80CDD" w:rsidRPr="00F41E20">
        <w:rPr>
          <w:rFonts w:ascii="Times New Roman" w:eastAsia="Songti SC" w:hAnsi="Times New Roman" w:cs="Times New Roman"/>
          <w:color w:val="auto"/>
          <w:lang w:val="pl-PL"/>
        </w:rPr>
        <w:t>”</w:t>
      </w:r>
      <w:r w:rsidR="00B80CDD" w:rsidRPr="00F41E20">
        <w:rPr>
          <w:rFonts w:ascii="Times New Roman" w:eastAsia="Songti SC" w:hAnsi="Times New Roman" w:cs="Times New Roman"/>
          <w:bCs/>
          <w:color w:val="auto"/>
          <w:lang w:val="pl-PL"/>
        </w:rPr>
        <w:t xml:space="preserve"> </w:t>
      </w:r>
      <w:r w:rsidR="00F41E20" w:rsidRPr="00F41E20">
        <w:rPr>
          <w:rFonts w:ascii="Times New Roman" w:hAnsi="Times New Roman" w:cs="Times New Roman"/>
          <w:lang w:val="pl-PL"/>
        </w:rPr>
        <w:t>dofinansowan</w:t>
      </w:r>
      <w:r w:rsidR="00F41E20">
        <w:rPr>
          <w:rFonts w:ascii="Times New Roman" w:hAnsi="Times New Roman" w:cs="Times New Roman"/>
          <w:lang w:val="pl-PL"/>
        </w:rPr>
        <w:t>e</w:t>
      </w:r>
      <w:r w:rsidRPr="00BB6612">
        <w:rPr>
          <w:rFonts w:ascii="Times New Roman" w:hAnsi="Times New Roman" w:cs="Times New Roman"/>
          <w:bCs/>
          <w:color w:val="auto"/>
          <w:lang w:val="pl-PL"/>
        </w:rPr>
        <w:t xml:space="preserve"> </w:t>
      </w:r>
      <w:r w:rsidR="00F41E20" w:rsidRPr="00F41E20">
        <w:rPr>
          <w:rFonts w:ascii="Times New Roman" w:hAnsi="Times New Roman" w:cs="Times New Roman"/>
          <w:lang w:val="pl-PL"/>
        </w:rPr>
        <w:t>ze środków Regionalnego Programu Operacyjnego Województwa Kujawsko-Pomorskiego na lata 2014-2020 w ramach osi priorytetowej 4. Region przyjazny środowisku Działanie 4.5 Ochrona przyrody</w:t>
      </w:r>
      <w:r w:rsidRPr="00BB6612">
        <w:rPr>
          <w:rFonts w:ascii="Times New Roman" w:hAnsi="Times New Roman" w:cs="Times New Roman"/>
          <w:bCs/>
          <w:color w:val="auto"/>
          <w:lang w:val="pl-PL"/>
        </w:rPr>
        <w:t>, Strony zawierają umowę o następującej treści:</w:t>
      </w:r>
    </w:p>
    <w:p w14:paraId="2A166B66" w14:textId="77777777" w:rsidR="00A909BC" w:rsidRPr="009B1053" w:rsidRDefault="00A909BC" w:rsidP="009B1053">
      <w:pPr>
        <w:pStyle w:val="Bodytext2"/>
        <w:spacing w:line="276" w:lineRule="auto"/>
        <w:rPr>
          <w:b/>
          <w:bCs/>
          <w:sz w:val="24"/>
          <w:szCs w:val="24"/>
        </w:rPr>
      </w:pPr>
    </w:p>
    <w:p w14:paraId="4DEF8EF1" w14:textId="50DF85A2" w:rsidR="00A6569C" w:rsidRPr="009B1053" w:rsidRDefault="00A6569C" w:rsidP="009B1053">
      <w:pPr>
        <w:pStyle w:val="Bodytext2"/>
        <w:spacing w:line="276" w:lineRule="auto"/>
        <w:rPr>
          <w:b/>
          <w:bCs/>
          <w:sz w:val="24"/>
          <w:szCs w:val="24"/>
        </w:rPr>
      </w:pPr>
      <w:r w:rsidRPr="009B1053">
        <w:rPr>
          <w:b/>
          <w:bCs/>
          <w:sz w:val="24"/>
          <w:szCs w:val="24"/>
        </w:rPr>
        <w:t>Przedmiot umowy</w:t>
      </w:r>
    </w:p>
    <w:p w14:paraId="7A4B957B" w14:textId="12FFF445" w:rsidR="00A6569C" w:rsidRPr="009B1053" w:rsidRDefault="00A6569C" w:rsidP="009B1053">
      <w:pPr>
        <w:pStyle w:val="Bodytext2"/>
        <w:spacing w:line="276" w:lineRule="auto"/>
        <w:rPr>
          <w:b/>
          <w:bCs/>
          <w:sz w:val="24"/>
          <w:szCs w:val="24"/>
        </w:rPr>
      </w:pPr>
      <w:r w:rsidRPr="009B1053">
        <w:rPr>
          <w:b/>
          <w:bCs/>
          <w:sz w:val="24"/>
          <w:szCs w:val="24"/>
        </w:rPr>
        <w:t>§</w:t>
      </w:r>
      <w:r w:rsidR="003251ED" w:rsidRPr="009B1053">
        <w:rPr>
          <w:b/>
          <w:bCs/>
          <w:sz w:val="24"/>
          <w:szCs w:val="24"/>
        </w:rPr>
        <w:t xml:space="preserve"> </w:t>
      </w:r>
      <w:r w:rsidRPr="009B1053">
        <w:rPr>
          <w:b/>
          <w:bCs/>
          <w:sz w:val="24"/>
          <w:szCs w:val="24"/>
        </w:rPr>
        <w:t>1</w:t>
      </w:r>
    </w:p>
    <w:p w14:paraId="40B27908" w14:textId="77777777" w:rsidR="00A6569C" w:rsidRPr="009B1053" w:rsidRDefault="00A6569C" w:rsidP="009B1053">
      <w:pPr>
        <w:pStyle w:val="Bodytext2"/>
        <w:spacing w:line="276" w:lineRule="auto"/>
        <w:rPr>
          <w:sz w:val="24"/>
          <w:szCs w:val="24"/>
        </w:rPr>
      </w:pPr>
    </w:p>
    <w:p w14:paraId="2F9EE402" w14:textId="044AF69C" w:rsidR="009E4237" w:rsidRPr="00F41E20" w:rsidRDefault="00A6569C" w:rsidP="009B1053">
      <w:pPr>
        <w:pStyle w:val="Akapitzlist"/>
        <w:numPr>
          <w:ilvl w:val="0"/>
          <w:numId w:val="24"/>
        </w:numPr>
        <w:spacing w:line="276" w:lineRule="auto"/>
        <w:ind w:left="284" w:hanging="284"/>
        <w:rPr>
          <w:rFonts w:ascii="Times New Roman" w:hAnsi="Times New Roman" w:cs="Times New Roman"/>
          <w:b/>
          <w:bCs/>
          <w:color w:val="auto"/>
          <w:lang w:val="pl-PL"/>
        </w:rPr>
      </w:pPr>
      <w:r w:rsidRPr="009B1053">
        <w:rPr>
          <w:rFonts w:ascii="Times New Roman" w:hAnsi="Times New Roman" w:cs="Times New Roman"/>
          <w:color w:val="auto"/>
          <w:lang w:val="pl-PL"/>
        </w:rPr>
        <w:t xml:space="preserve">Zamawiający powierza, a Wykonawca zobowiązuje się do wykonania przedmiotu umowy pn.: </w:t>
      </w:r>
      <w:bookmarkStart w:id="2" w:name="_Hlk103943311"/>
      <w:bookmarkStart w:id="3" w:name="_Hlk133501853"/>
      <w:bookmarkStart w:id="4" w:name="_Hlk82768102"/>
      <w:r w:rsidR="00A35830" w:rsidRPr="009B1053">
        <w:rPr>
          <w:rFonts w:ascii="Times New Roman" w:hAnsi="Times New Roman" w:cs="Times New Roman"/>
          <w:b/>
          <w:color w:val="auto"/>
          <w:lang w:val="pl-PL"/>
        </w:rPr>
        <w:t>„</w:t>
      </w:r>
      <w:r w:rsidR="00F41E20" w:rsidRPr="00F102DC">
        <w:rPr>
          <w:rFonts w:ascii="Times New Roman" w:hAnsi="Times New Roman" w:cs="Times New Roman"/>
          <w:b/>
          <w:bCs/>
          <w:lang w:val="pl-PL"/>
        </w:rPr>
        <w:t>Budowa ścieżki edukacyjnej w Ostrowitem</w:t>
      </w:r>
      <w:r w:rsidR="00A35830" w:rsidRPr="00F41E20">
        <w:rPr>
          <w:rFonts w:ascii="Times New Roman" w:eastAsia="Songti SC" w:hAnsi="Times New Roman" w:cs="Times New Roman"/>
          <w:b/>
          <w:color w:val="auto"/>
          <w:lang w:val="pl-PL"/>
        </w:rPr>
        <w:t>”</w:t>
      </w:r>
      <w:bookmarkEnd w:id="2"/>
      <w:bookmarkEnd w:id="3"/>
    </w:p>
    <w:p w14:paraId="27C02000" w14:textId="601563B4" w:rsidR="009E4237" w:rsidRPr="009B1053" w:rsidRDefault="009E4237" w:rsidP="009B1053">
      <w:pPr>
        <w:pStyle w:val="Akapitzlist"/>
        <w:numPr>
          <w:ilvl w:val="0"/>
          <w:numId w:val="24"/>
        </w:numPr>
        <w:spacing w:line="276" w:lineRule="auto"/>
        <w:ind w:left="284" w:hanging="284"/>
        <w:rPr>
          <w:rFonts w:ascii="Times New Roman" w:hAnsi="Times New Roman" w:cs="Times New Roman"/>
          <w:b/>
          <w:bCs/>
          <w:color w:val="auto"/>
          <w:lang w:val="pl-PL"/>
        </w:rPr>
      </w:pPr>
      <w:r w:rsidRPr="009B1053">
        <w:rPr>
          <w:rFonts w:ascii="Times New Roman" w:hAnsi="Times New Roman" w:cs="Times New Roman"/>
          <w:bCs/>
          <w:color w:val="auto"/>
          <w:lang w:val="pl-PL"/>
        </w:rPr>
        <w:t>Zamówienie obejmuje:</w:t>
      </w:r>
    </w:p>
    <w:p w14:paraId="3173CA15" w14:textId="77777777" w:rsidR="002417BF" w:rsidRPr="002417BF" w:rsidRDefault="002417BF" w:rsidP="002417BF">
      <w:pPr>
        <w:pStyle w:val="Akapitzlist"/>
        <w:numPr>
          <w:ilvl w:val="0"/>
          <w:numId w:val="74"/>
        </w:numPr>
        <w:jc w:val="both"/>
        <w:rPr>
          <w:rFonts w:ascii="Times New Roman" w:hAnsi="Times New Roman" w:cs="Times New Roman"/>
          <w:lang w:val="pl-PL" w:bidi="ar-SA"/>
        </w:rPr>
      </w:pPr>
      <w:bookmarkStart w:id="5" w:name="_Hlk141871302"/>
      <w:r w:rsidRPr="002417BF">
        <w:rPr>
          <w:rFonts w:ascii="Times New Roman" w:hAnsi="Times New Roman" w:cs="Times New Roman"/>
          <w:lang w:val="pl-PL" w:bidi="ar-SA"/>
        </w:rPr>
        <w:t>Budow</w:t>
      </w:r>
      <w:r w:rsidRPr="002417BF">
        <w:rPr>
          <w:rFonts w:ascii="Times New Roman" w:hAnsi="Times New Roman" w:cs="Times New Roman"/>
          <w:lang w:val="pl-PL"/>
        </w:rPr>
        <w:t>ę</w:t>
      </w:r>
      <w:r w:rsidRPr="002417BF">
        <w:rPr>
          <w:rFonts w:ascii="Times New Roman" w:hAnsi="Times New Roman" w:cs="Times New Roman"/>
          <w:lang w:val="pl-PL" w:bidi="ar-SA"/>
        </w:rPr>
        <w:t xml:space="preserve"> ścieżki </w:t>
      </w:r>
      <w:proofErr w:type="gramStart"/>
      <w:r w:rsidRPr="002417BF">
        <w:rPr>
          <w:rFonts w:ascii="Times New Roman" w:hAnsi="Times New Roman" w:cs="Times New Roman"/>
          <w:lang w:val="pl-PL" w:bidi="ar-SA"/>
        </w:rPr>
        <w:t>edukacyjnej  w</w:t>
      </w:r>
      <w:proofErr w:type="gramEnd"/>
      <w:r w:rsidRPr="002417BF">
        <w:rPr>
          <w:rFonts w:ascii="Times New Roman" w:hAnsi="Times New Roman" w:cs="Times New Roman"/>
          <w:lang w:val="pl-PL" w:bidi="ar-SA"/>
        </w:rPr>
        <w:t xml:space="preserve"> Ostrowitem</w:t>
      </w:r>
    </w:p>
    <w:p w14:paraId="421C4751" w14:textId="77777777" w:rsidR="002417BF" w:rsidRPr="002417BF" w:rsidRDefault="002417BF" w:rsidP="002417BF">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 xml:space="preserve">budowa ścieżki edukacyjnej stanowiącej element kompleksu </w:t>
      </w:r>
      <w:proofErr w:type="spellStart"/>
      <w:r w:rsidRPr="002417BF">
        <w:rPr>
          <w:rFonts w:ascii="Times New Roman" w:eastAsia="SimSun" w:hAnsi="Times New Roman" w:cs="Times New Roman"/>
          <w:color w:val="auto"/>
          <w:kern w:val="0"/>
          <w:lang w:val="pl-PL" w:bidi="ar-SA"/>
        </w:rPr>
        <w:t>edukacyjno</w:t>
      </w:r>
      <w:proofErr w:type="spellEnd"/>
      <w:r w:rsidRPr="002417BF">
        <w:rPr>
          <w:rFonts w:ascii="Times New Roman" w:eastAsia="SimSun" w:hAnsi="Times New Roman" w:cs="Times New Roman"/>
          <w:color w:val="auto"/>
          <w:kern w:val="0"/>
          <w:lang w:val="pl-PL" w:bidi="ar-SA"/>
        </w:rPr>
        <w:t xml:space="preserve"> - integracyjnego społeczności lokalnej na działce ewidencyjnej nr 285/4, obręb ewidencyjny 0011 Ostrowite w miejscowości Ostrowite, jednostka ewidencyjna 040503_2 Gmina Golub-Dobrzyń. Długość ścieżki wzdłuż gier edukacyjnych wynosi około 150 </w:t>
      </w:r>
      <w:proofErr w:type="spellStart"/>
      <w:r w:rsidRPr="002417BF">
        <w:rPr>
          <w:rFonts w:ascii="Times New Roman" w:eastAsia="SimSun" w:hAnsi="Times New Roman" w:cs="Times New Roman"/>
          <w:color w:val="auto"/>
          <w:kern w:val="0"/>
          <w:lang w:val="pl-PL" w:bidi="ar-SA"/>
        </w:rPr>
        <w:t>mb</w:t>
      </w:r>
      <w:proofErr w:type="spellEnd"/>
      <w:r w:rsidRPr="002417BF">
        <w:rPr>
          <w:rFonts w:ascii="Times New Roman" w:eastAsia="SimSun" w:hAnsi="Times New Roman" w:cs="Times New Roman"/>
          <w:color w:val="auto"/>
          <w:kern w:val="0"/>
          <w:lang w:val="pl-PL" w:bidi="ar-SA"/>
        </w:rPr>
        <w:t>.</w:t>
      </w:r>
    </w:p>
    <w:p w14:paraId="51E8D766" w14:textId="77777777" w:rsidR="002417BF" w:rsidRPr="002417BF" w:rsidRDefault="002417BF" w:rsidP="002417BF">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W skład projektowanej ścieżki edukacyjnej wchodzi:</w:t>
      </w:r>
    </w:p>
    <w:p w14:paraId="6C9C5040"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1 – ptasie mieszkanie – 1 sztuka</w:t>
      </w:r>
    </w:p>
    <w:p w14:paraId="43BF8C2E"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 xml:space="preserve">gra 2 – </w:t>
      </w:r>
      <w:proofErr w:type="spellStart"/>
      <w:r w:rsidRPr="002417BF">
        <w:rPr>
          <w:rFonts w:ascii="Times New Roman" w:eastAsia="SimSun" w:hAnsi="Times New Roman" w:cs="Times New Roman"/>
          <w:color w:val="auto"/>
          <w:kern w:val="0"/>
          <w:lang w:val="pl-PL" w:bidi="ar-SA"/>
        </w:rPr>
        <w:t>memo</w:t>
      </w:r>
      <w:proofErr w:type="spellEnd"/>
      <w:r w:rsidRPr="002417BF">
        <w:rPr>
          <w:rFonts w:ascii="Times New Roman" w:eastAsia="SimSun" w:hAnsi="Times New Roman" w:cs="Times New Roman"/>
          <w:color w:val="auto"/>
          <w:kern w:val="0"/>
          <w:lang w:val="pl-PL" w:bidi="ar-SA"/>
        </w:rPr>
        <w:t>: czyje to gniazdo – 1 sztuka</w:t>
      </w:r>
    </w:p>
    <w:p w14:paraId="26718DF7"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3 – sprawność ornitolog -1 sztuka</w:t>
      </w:r>
    </w:p>
    <w:p w14:paraId="6D5FFA9E"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4 – labirynt: zegar kwiatowy – 1 sztuka</w:t>
      </w:r>
    </w:p>
    <w:p w14:paraId="161E80F4"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5 – labirynt: ptasi zegar – 1 sztuka</w:t>
      </w:r>
    </w:p>
    <w:p w14:paraId="2B45C65E"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6 – kostki wiedzy: poznajemy ptaki – 1 sztuk</w:t>
      </w:r>
    </w:p>
    <w:p w14:paraId="2ED7C0B1"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lastRenderedPageBreak/>
        <w:t>gra 7 - puzzle: słowik rdzawy / drozd śpiewak – 1 sztuka</w:t>
      </w:r>
    </w:p>
    <w:p w14:paraId="26081726"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8 - światowid: ptaki – 1 sztuka</w:t>
      </w:r>
    </w:p>
    <w:p w14:paraId="1F6CE645"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gra 9 – labirynt: rozkład śmieci w czasie – 1 sztuka</w:t>
      </w:r>
    </w:p>
    <w:p w14:paraId="2FCABA43" w14:textId="7EDC0E65"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 xml:space="preserve">ławka parkowa – </w:t>
      </w:r>
      <w:r w:rsidR="006E5F4A">
        <w:rPr>
          <w:rFonts w:ascii="Times New Roman" w:eastAsia="SimSun" w:hAnsi="Times New Roman" w:cs="Times New Roman"/>
          <w:color w:val="auto"/>
          <w:kern w:val="0"/>
          <w:lang w:val="pl-PL" w:bidi="ar-SA"/>
        </w:rPr>
        <w:t>3</w:t>
      </w:r>
      <w:r w:rsidRPr="002417BF">
        <w:rPr>
          <w:rFonts w:ascii="Times New Roman" w:eastAsia="SimSun" w:hAnsi="Times New Roman" w:cs="Times New Roman"/>
          <w:color w:val="auto"/>
          <w:kern w:val="0"/>
          <w:lang w:val="pl-PL" w:bidi="ar-SA"/>
        </w:rPr>
        <w:t xml:space="preserve"> sztuka</w:t>
      </w:r>
    </w:p>
    <w:p w14:paraId="0F5863F9"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leśne rekordy (wzorzec z rekordami zwierząt w skoku w dal) – 1 sztuka</w:t>
      </w:r>
    </w:p>
    <w:p w14:paraId="4D0013CF"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rzeźby – 3 sztuki</w:t>
      </w:r>
    </w:p>
    <w:p w14:paraId="1704C990"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hotel dla owadów – 3 sztuki</w:t>
      </w:r>
    </w:p>
    <w:p w14:paraId="2DB5593A" w14:textId="77777777" w:rsidR="002417BF" w:rsidRPr="002417BF" w:rsidRDefault="002417BF" w:rsidP="002417BF">
      <w:pPr>
        <w:pStyle w:val="Akapitzlist"/>
        <w:widowControl/>
        <w:numPr>
          <w:ilvl w:val="0"/>
          <w:numId w:val="79"/>
        </w:numPr>
        <w:suppressAutoHyphens w:val="0"/>
        <w:autoSpaceDE w:val="0"/>
        <w:autoSpaceDN w:val="0"/>
        <w:adjustRightInd w:val="0"/>
        <w:ind w:left="1134" w:hanging="283"/>
        <w:jc w:val="both"/>
        <w:rPr>
          <w:rFonts w:ascii="Times New Roman" w:eastAsia="SimSun" w:hAnsi="Times New Roman" w:cs="Times New Roman"/>
          <w:color w:val="auto"/>
          <w:kern w:val="0"/>
          <w:lang w:val="pl-PL" w:bidi="ar-SA"/>
        </w:rPr>
      </w:pPr>
      <w:r w:rsidRPr="002417BF">
        <w:rPr>
          <w:rFonts w:ascii="Times New Roman" w:eastAsia="SimSun" w:hAnsi="Times New Roman" w:cs="Times New Roman"/>
          <w:color w:val="auto"/>
          <w:kern w:val="0"/>
          <w:lang w:val="pl-PL" w:bidi="ar-SA"/>
        </w:rPr>
        <w:t>zegar słoneczny – 1 sztuka</w:t>
      </w:r>
    </w:p>
    <w:p w14:paraId="212CDD97" w14:textId="77777777" w:rsidR="002417BF" w:rsidRPr="002417BF" w:rsidRDefault="002417BF" w:rsidP="002417BF">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val="pl-PL" w:bidi="ar-SA"/>
        </w:rPr>
      </w:pPr>
    </w:p>
    <w:p w14:paraId="513DA353" w14:textId="77777777" w:rsidR="002417BF" w:rsidRPr="002417BF" w:rsidRDefault="002417BF" w:rsidP="002417BF">
      <w:pPr>
        <w:pStyle w:val="Akapitzlist"/>
        <w:widowControl/>
        <w:numPr>
          <w:ilvl w:val="0"/>
          <w:numId w:val="74"/>
        </w:numPr>
        <w:suppressAutoHyphens w:val="0"/>
        <w:spacing w:line="276" w:lineRule="auto"/>
        <w:jc w:val="both"/>
        <w:rPr>
          <w:rFonts w:ascii="Times New Roman" w:eastAsia="Songti SC" w:hAnsi="Times New Roman" w:cs="Times New Roman"/>
          <w:kern w:val="0"/>
          <w:lang w:val="pl-PL" w:bidi="ar-SA"/>
        </w:rPr>
      </w:pPr>
      <w:r w:rsidRPr="002417BF">
        <w:rPr>
          <w:rFonts w:ascii="Times New Roman" w:hAnsi="Times New Roman" w:cs="Times New Roman"/>
          <w:lang w:val="pl-PL"/>
        </w:rPr>
        <w:t xml:space="preserve">Przebudowę ciągów pieszo-jezdnych w parku przy szkole podstawowej w Ostrowitem (tylko Etap </w:t>
      </w:r>
      <w:proofErr w:type="gramStart"/>
      <w:r w:rsidRPr="002417BF">
        <w:rPr>
          <w:rFonts w:ascii="Times New Roman" w:hAnsi="Times New Roman" w:cs="Times New Roman"/>
          <w:lang w:val="pl-PL"/>
        </w:rPr>
        <w:t>I )</w:t>
      </w:r>
      <w:proofErr w:type="gramEnd"/>
    </w:p>
    <w:p w14:paraId="44AF8D34" w14:textId="77777777" w:rsidR="002417BF" w:rsidRPr="002417BF" w:rsidRDefault="002417BF" w:rsidP="002417BF">
      <w:pPr>
        <w:ind w:left="709"/>
        <w:jc w:val="both"/>
        <w:rPr>
          <w:rFonts w:ascii="Times New Roman" w:hAnsi="Times New Roman" w:cs="Times New Roman"/>
          <w:lang w:val="pl-PL" w:bidi="ar-SA"/>
        </w:rPr>
      </w:pPr>
      <w:r w:rsidRPr="002417BF">
        <w:rPr>
          <w:rFonts w:ascii="Times New Roman" w:hAnsi="Times New Roman" w:cs="Times New Roman"/>
          <w:lang w:val="pl-PL" w:bidi="ar-SA"/>
        </w:rPr>
        <w:t xml:space="preserve">przebudowa ciągów pieszo jezdnych mający na celu poprawę parametrów technicznych i estetykę zabytkowych budynków i parku, w tym: </w:t>
      </w:r>
    </w:p>
    <w:p w14:paraId="1DC8ECDE"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wytyczenie ciągów pieszo-jezdnych, </w:t>
      </w:r>
    </w:p>
    <w:p w14:paraId="4033C67B"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wytyczenie ciągów pieszych </w:t>
      </w:r>
    </w:p>
    <w:p w14:paraId="1D52419D"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wykonanie obramowań z kostki granitowej, </w:t>
      </w:r>
    </w:p>
    <w:p w14:paraId="77ABF135"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wzmocnienie konstrukcji, </w:t>
      </w:r>
    </w:p>
    <w:p w14:paraId="1A5181E8"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wykonanie nowej nawierzchni, </w:t>
      </w:r>
    </w:p>
    <w:p w14:paraId="43F15A4D"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usunięcie istniejącego utwardzenia z </w:t>
      </w:r>
      <w:proofErr w:type="spellStart"/>
      <w:r w:rsidRPr="002417BF">
        <w:rPr>
          <w:rFonts w:ascii="Times New Roman" w:hAnsi="Times New Roman" w:cs="Times New Roman"/>
          <w:lang w:val="pl-PL" w:bidi="ar-SA"/>
        </w:rPr>
        <w:t>polbruku</w:t>
      </w:r>
      <w:proofErr w:type="spellEnd"/>
      <w:r w:rsidRPr="002417BF">
        <w:rPr>
          <w:rFonts w:ascii="Times New Roman" w:hAnsi="Times New Roman" w:cs="Times New Roman"/>
          <w:lang w:val="pl-PL" w:bidi="ar-SA"/>
        </w:rPr>
        <w:t xml:space="preserve"> przy elewacji frontowej pałacu, </w:t>
      </w:r>
    </w:p>
    <w:p w14:paraId="1D221E95" w14:textId="77777777" w:rsidR="002417BF" w:rsidRPr="002417BF" w:rsidRDefault="002417BF" w:rsidP="002417BF">
      <w:pPr>
        <w:ind w:left="567" w:firstLine="284"/>
        <w:jc w:val="both"/>
        <w:rPr>
          <w:rFonts w:ascii="Times New Roman" w:hAnsi="Times New Roman" w:cs="Times New Roman"/>
          <w:lang w:val="pl-PL" w:bidi="ar-SA"/>
        </w:rPr>
      </w:pPr>
      <w:r w:rsidRPr="002417BF">
        <w:rPr>
          <w:rFonts w:ascii="Segoe UI Symbol" w:hAnsi="Segoe UI Symbol" w:cs="Segoe UI Symbol"/>
          <w:lang w:val="pl-PL" w:bidi="ar-SA"/>
        </w:rPr>
        <w:t>✓</w:t>
      </w:r>
      <w:r w:rsidRPr="002417BF">
        <w:rPr>
          <w:rFonts w:ascii="Times New Roman" w:hAnsi="Times New Roman" w:cs="Times New Roman"/>
          <w:lang w:val="pl-PL" w:bidi="ar-SA"/>
        </w:rPr>
        <w:t xml:space="preserve"> wykonanie opaski z kruszywa 0-31,5 mm wokół pałacu. </w:t>
      </w:r>
    </w:p>
    <w:bookmarkEnd w:id="5"/>
    <w:p w14:paraId="371A9E78" w14:textId="77777777" w:rsidR="00A35830" w:rsidRPr="009B1053" w:rsidRDefault="00A35830" w:rsidP="009B1053">
      <w:pPr>
        <w:pStyle w:val="Akapitzlist"/>
        <w:widowControl/>
        <w:suppressAutoHyphens w:val="0"/>
        <w:autoSpaceDE w:val="0"/>
        <w:autoSpaceDN w:val="0"/>
        <w:adjustRightInd w:val="0"/>
        <w:spacing w:line="276" w:lineRule="auto"/>
        <w:ind w:left="720"/>
        <w:rPr>
          <w:rFonts w:ascii="Times New Roman" w:hAnsi="Times New Roman" w:cs="Times New Roman"/>
          <w:color w:val="auto"/>
          <w:lang w:val="pl-PL"/>
        </w:rPr>
      </w:pPr>
    </w:p>
    <w:p w14:paraId="33720C95" w14:textId="77777777" w:rsidR="009E4237" w:rsidRPr="009B1053" w:rsidRDefault="009E4237" w:rsidP="009B1053">
      <w:pPr>
        <w:pStyle w:val="Akapitzlist"/>
        <w:widowControl/>
        <w:suppressAutoHyphens w:val="0"/>
        <w:autoSpaceDE w:val="0"/>
        <w:autoSpaceDN w:val="0"/>
        <w:adjustRightInd w:val="0"/>
        <w:spacing w:line="276" w:lineRule="auto"/>
        <w:ind w:left="720"/>
        <w:rPr>
          <w:rFonts w:ascii="Times New Roman" w:hAnsi="Times New Roman" w:cs="Times New Roman"/>
          <w:color w:val="auto"/>
          <w:lang w:val="pl-PL"/>
        </w:rPr>
      </w:pPr>
    </w:p>
    <w:bookmarkEnd w:id="4"/>
    <w:p w14:paraId="5DC0B431" w14:textId="157E5FEB" w:rsidR="00A6569C" w:rsidRPr="00F41E20" w:rsidRDefault="00A6569C" w:rsidP="009B1053">
      <w:pPr>
        <w:pStyle w:val="Akapitzlist"/>
        <w:numPr>
          <w:ilvl w:val="0"/>
          <w:numId w:val="24"/>
        </w:numPr>
        <w:spacing w:line="276" w:lineRule="auto"/>
        <w:ind w:left="284" w:hanging="284"/>
        <w:rPr>
          <w:rFonts w:ascii="Times New Roman" w:hAnsi="Times New Roman" w:cs="Times New Roman"/>
          <w:b/>
          <w:bCs/>
          <w:color w:val="auto"/>
          <w:lang w:val="pl-PL"/>
        </w:rPr>
      </w:pPr>
      <w:r w:rsidRPr="009B1053">
        <w:rPr>
          <w:rFonts w:ascii="Times New Roman" w:hAnsi="Times New Roman" w:cs="Times New Roman"/>
          <w:color w:val="auto"/>
          <w:lang w:val="pl-PL"/>
        </w:rPr>
        <w:t>Szczegółowy zakres przedmiotu umowy określa</w:t>
      </w:r>
      <w:r w:rsidR="00A35830" w:rsidRPr="009B1053">
        <w:rPr>
          <w:rFonts w:ascii="Times New Roman" w:hAnsi="Times New Roman" w:cs="Times New Roman"/>
          <w:color w:val="auto"/>
          <w:lang w:val="pl-PL"/>
        </w:rPr>
        <w:t>ją</w:t>
      </w:r>
      <w:r w:rsidRPr="009B1053">
        <w:rPr>
          <w:rFonts w:ascii="Times New Roman" w:hAnsi="Times New Roman" w:cs="Times New Roman"/>
          <w:color w:val="auto"/>
          <w:lang w:val="pl-PL"/>
        </w:rPr>
        <w:t>:</w:t>
      </w:r>
    </w:p>
    <w:p w14:paraId="3EEAE9D1" w14:textId="77777777" w:rsidR="009E4237" w:rsidRPr="00F41E20" w:rsidRDefault="009E4237" w:rsidP="009B1053">
      <w:pPr>
        <w:spacing w:line="276" w:lineRule="auto"/>
        <w:rPr>
          <w:rFonts w:ascii="Times New Roman" w:hAnsi="Times New Roman" w:cs="Times New Roman"/>
          <w:b/>
          <w:bCs/>
          <w:color w:val="auto"/>
          <w:lang w:val="pl-PL"/>
        </w:rPr>
      </w:pPr>
    </w:p>
    <w:p w14:paraId="44CDA8F9" w14:textId="2700203F" w:rsidR="00A6569C" w:rsidRPr="009B1053" w:rsidRDefault="00A6569C" w:rsidP="009B1053">
      <w:pPr>
        <w:pStyle w:val="Akapitzlist"/>
        <w:widowControl/>
        <w:numPr>
          <w:ilvl w:val="0"/>
          <w:numId w:val="1"/>
        </w:numPr>
        <w:spacing w:line="276" w:lineRule="auto"/>
        <w:ind w:left="709" w:hanging="283"/>
        <w:jc w:val="both"/>
        <w:rPr>
          <w:rFonts w:ascii="Times New Roman" w:hAnsi="Times New Roman" w:cs="Times New Roman"/>
          <w:color w:val="auto"/>
          <w:lang w:val="pl-PL"/>
        </w:rPr>
      </w:pPr>
      <w:r w:rsidRPr="009B1053">
        <w:rPr>
          <w:rFonts w:ascii="Times New Roman" w:hAnsi="Times New Roman" w:cs="Times New Roman"/>
          <w:color w:val="auto"/>
          <w:lang w:val="pl-PL"/>
        </w:rPr>
        <w:t>specyfikacj</w:t>
      </w:r>
      <w:r w:rsidR="00A35830" w:rsidRPr="009B1053">
        <w:rPr>
          <w:rFonts w:ascii="Times New Roman" w:hAnsi="Times New Roman" w:cs="Times New Roman"/>
          <w:color w:val="auto"/>
          <w:lang w:val="pl-PL"/>
        </w:rPr>
        <w:t>e</w:t>
      </w:r>
      <w:r w:rsidRPr="009B1053">
        <w:rPr>
          <w:rFonts w:ascii="Times New Roman" w:hAnsi="Times New Roman" w:cs="Times New Roman"/>
          <w:color w:val="auto"/>
          <w:lang w:val="pl-PL"/>
        </w:rPr>
        <w:t xml:space="preserve"> warunków zamówienia z załącznikami,</w:t>
      </w:r>
    </w:p>
    <w:p w14:paraId="20D824E3" w14:textId="589FEFB7" w:rsidR="00A6569C" w:rsidRPr="009B1053" w:rsidRDefault="00A6569C" w:rsidP="009B1053">
      <w:pPr>
        <w:pStyle w:val="Akapitzlist"/>
        <w:widowControl/>
        <w:numPr>
          <w:ilvl w:val="0"/>
          <w:numId w:val="1"/>
        </w:numPr>
        <w:spacing w:line="276" w:lineRule="auto"/>
        <w:ind w:left="709" w:hanging="283"/>
        <w:jc w:val="both"/>
        <w:rPr>
          <w:rFonts w:ascii="Times New Roman" w:hAnsi="Times New Roman" w:cs="Times New Roman"/>
          <w:color w:val="auto"/>
          <w:lang w:val="pl-PL"/>
        </w:rPr>
      </w:pPr>
      <w:r w:rsidRPr="009B1053">
        <w:rPr>
          <w:rFonts w:ascii="Times New Roman" w:hAnsi="Times New Roman" w:cs="Times New Roman"/>
          <w:color w:val="auto"/>
          <w:lang w:val="pl-PL"/>
        </w:rPr>
        <w:t>dokumentacja projektowa robót,</w:t>
      </w:r>
    </w:p>
    <w:p w14:paraId="1F0BD66F" w14:textId="7022CC27" w:rsidR="00A6569C" w:rsidRPr="009B1053" w:rsidRDefault="00A6569C" w:rsidP="009B1053">
      <w:pPr>
        <w:pStyle w:val="Akapitzlist"/>
        <w:widowControl/>
        <w:numPr>
          <w:ilvl w:val="0"/>
          <w:numId w:val="1"/>
        </w:numPr>
        <w:spacing w:line="276" w:lineRule="auto"/>
        <w:ind w:left="709" w:hanging="283"/>
        <w:jc w:val="both"/>
        <w:rPr>
          <w:rFonts w:ascii="Times New Roman" w:hAnsi="Times New Roman" w:cs="Times New Roman"/>
          <w:color w:val="auto"/>
          <w:lang w:val="pl-PL"/>
        </w:rPr>
      </w:pPr>
      <w:r w:rsidRPr="009B1053">
        <w:rPr>
          <w:rFonts w:ascii="Times New Roman" w:hAnsi="Times New Roman" w:cs="Times New Roman"/>
          <w:color w:val="auto"/>
          <w:lang w:val="pl-PL"/>
        </w:rPr>
        <w:t>przedmiar</w:t>
      </w:r>
      <w:r w:rsidR="00F41E20">
        <w:rPr>
          <w:rFonts w:ascii="Times New Roman" w:hAnsi="Times New Roman" w:cs="Times New Roman"/>
          <w:color w:val="auto"/>
          <w:lang w:val="pl-PL"/>
        </w:rPr>
        <w:t>y</w:t>
      </w:r>
      <w:r w:rsidRPr="009B1053">
        <w:rPr>
          <w:rFonts w:ascii="Times New Roman" w:hAnsi="Times New Roman" w:cs="Times New Roman"/>
          <w:color w:val="auto"/>
          <w:lang w:val="pl-PL"/>
        </w:rPr>
        <w:t xml:space="preserve"> robót będące integralną częścią umowy.</w:t>
      </w:r>
    </w:p>
    <w:p w14:paraId="3FAF9BF5" w14:textId="21BA9299" w:rsidR="009E4237" w:rsidRPr="009B1053" w:rsidRDefault="007056B9" w:rsidP="009B1053">
      <w:pPr>
        <w:pStyle w:val="Akapitzlist"/>
        <w:widowControl/>
        <w:numPr>
          <w:ilvl w:val="0"/>
          <w:numId w:val="1"/>
        </w:numPr>
        <w:spacing w:line="276" w:lineRule="auto"/>
        <w:ind w:left="709" w:hanging="283"/>
        <w:jc w:val="both"/>
        <w:rPr>
          <w:rFonts w:ascii="Times New Roman" w:hAnsi="Times New Roman" w:cs="Times New Roman"/>
          <w:color w:val="auto"/>
          <w:lang w:val="pl-PL"/>
        </w:rPr>
      </w:pPr>
      <w:proofErr w:type="spellStart"/>
      <w:r w:rsidRPr="009B1053">
        <w:rPr>
          <w:rFonts w:ascii="Times New Roman" w:hAnsi="Times New Roman" w:cs="Times New Roman"/>
          <w:color w:val="auto"/>
          <w:lang w:val="pl-PL"/>
        </w:rPr>
        <w:t>STWiORB</w:t>
      </w:r>
      <w:proofErr w:type="spellEnd"/>
    </w:p>
    <w:p w14:paraId="67E2737B" w14:textId="77777777" w:rsidR="009E4237" w:rsidRPr="009B1053" w:rsidRDefault="009E4237" w:rsidP="009B1053">
      <w:pPr>
        <w:pStyle w:val="Bezodstpw"/>
        <w:spacing w:line="276" w:lineRule="auto"/>
        <w:rPr>
          <w:rFonts w:ascii="Times New Roman" w:hAnsi="Times New Roman" w:cs="Times New Roman"/>
          <w:color w:val="auto"/>
          <w:lang w:val="pl-PL"/>
        </w:rPr>
      </w:pPr>
    </w:p>
    <w:p w14:paraId="0309DF54" w14:textId="77777777" w:rsidR="00024F2D" w:rsidRPr="009B1053" w:rsidRDefault="00A6569C" w:rsidP="009B1053">
      <w:pPr>
        <w:pStyle w:val="Akapitzlist"/>
        <w:widowControl/>
        <w:numPr>
          <w:ilvl w:val="0"/>
          <w:numId w:val="25"/>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Integralną część niniejszej umowy stanowi również oferta Wykonawcy wraz z załącznikami.</w:t>
      </w:r>
    </w:p>
    <w:p w14:paraId="0A29526C" w14:textId="77777777" w:rsidR="00024F2D" w:rsidRPr="009B1053" w:rsidRDefault="00A6569C" w:rsidP="009B1053">
      <w:pPr>
        <w:pStyle w:val="Akapitzlist"/>
        <w:widowControl/>
        <w:numPr>
          <w:ilvl w:val="0"/>
          <w:numId w:val="25"/>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Wykonawca zobowiązuje się wykonać przedmiot umowy zgodnie z wiedzą techniczną, obowiązującymi w tym zakresie przepisami, normami technicznymi, standardami, wymogami określonymi w specyfikacji warunków zamówienia, etyką zawodową oraz postanowieniami niniejszej umowy.</w:t>
      </w:r>
    </w:p>
    <w:p w14:paraId="66998D1C" w14:textId="77777777" w:rsidR="00A6569C" w:rsidRPr="009B1053" w:rsidRDefault="00A6569C" w:rsidP="009B1053">
      <w:pPr>
        <w:pStyle w:val="Akapitzlist"/>
        <w:spacing w:line="276" w:lineRule="auto"/>
        <w:rPr>
          <w:rFonts w:ascii="Times New Roman" w:hAnsi="Times New Roman" w:cs="Times New Roman"/>
          <w:color w:val="auto"/>
          <w:lang w:val="pl-PL"/>
        </w:rPr>
      </w:pPr>
    </w:p>
    <w:p w14:paraId="68E5E23C" w14:textId="77777777" w:rsidR="00EB5D09" w:rsidRPr="009B1053" w:rsidRDefault="00EB5D09" w:rsidP="009B1053">
      <w:pPr>
        <w:pStyle w:val="Akapitzlist"/>
        <w:spacing w:line="276" w:lineRule="auto"/>
        <w:ind w:left="284" w:hanging="284"/>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Obowiązki Zamawiającego</w:t>
      </w:r>
    </w:p>
    <w:p w14:paraId="5624F4DB" w14:textId="1ACD71B6" w:rsidR="00EB5D09" w:rsidRPr="009B1053" w:rsidRDefault="00EB5D09" w:rsidP="009B1053">
      <w:pPr>
        <w:pStyle w:val="Akapitzlist"/>
        <w:spacing w:line="276" w:lineRule="auto"/>
        <w:ind w:left="284" w:hanging="284"/>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 2</w:t>
      </w:r>
    </w:p>
    <w:p w14:paraId="62D26653" w14:textId="77777777" w:rsidR="00EB5D09" w:rsidRPr="009B1053" w:rsidRDefault="00EB5D09" w:rsidP="009B1053">
      <w:pPr>
        <w:pStyle w:val="Akapitzlist"/>
        <w:spacing w:line="276" w:lineRule="auto"/>
        <w:ind w:left="284" w:hanging="284"/>
        <w:jc w:val="center"/>
        <w:rPr>
          <w:rFonts w:ascii="Times New Roman" w:hAnsi="Times New Roman" w:cs="Times New Roman"/>
          <w:b/>
          <w:bCs/>
          <w:color w:val="auto"/>
          <w:lang w:val="pl-PL"/>
        </w:rPr>
      </w:pPr>
    </w:p>
    <w:p w14:paraId="3CAC6627" w14:textId="77777777" w:rsidR="00EB5D09" w:rsidRPr="009B1053" w:rsidRDefault="00EB5D09" w:rsidP="009B1053">
      <w:pPr>
        <w:pStyle w:val="Akapitzlist"/>
        <w:spacing w:line="276" w:lineRule="auto"/>
        <w:ind w:left="284" w:hanging="284"/>
        <w:rPr>
          <w:rFonts w:ascii="Times New Roman" w:hAnsi="Times New Roman" w:cs="Times New Roman"/>
          <w:color w:val="auto"/>
          <w:lang w:val="pl-PL"/>
        </w:rPr>
      </w:pPr>
      <w:r w:rsidRPr="009B1053">
        <w:rPr>
          <w:rFonts w:ascii="Times New Roman" w:hAnsi="Times New Roman" w:cs="Times New Roman"/>
          <w:color w:val="auto"/>
          <w:lang w:val="pl-PL"/>
        </w:rPr>
        <w:t>Do obowiązków Zamawiającego należy w szczególności:</w:t>
      </w:r>
    </w:p>
    <w:p w14:paraId="3CD7C481"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protokolarne przekazanie terenu budowy oraz dokumentacji projektowej, </w:t>
      </w:r>
    </w:p>
    <w:p w14:paraId="3C9A56A4"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udzielenie Wykonawcy lub osobom przez niego upoważnionym pełnomocnictw niezbędnych do realizacji umowy,</w:t>
      </w:r>
    </w:p>
    <w:p w14:paraId="07FA99E3"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 powołanie odpowiedniego Inspektora Nadzoru Inwestorskiego, </w:t>
      </w:r>
    </w:p>
    <w:p w14:paraId="33EE57CE"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 xml:space="preserve">dokonanie odbioru częściowego i końcowego prac, </w:t>
      </w:r>
    </w:p>
    <w:p w14:paraId="59AB5878" w14:textId="77777777" w:rsidR="00EB5D09" w:rsidRPr="009B1053" w:rsidRDefault="00EB5D09" w:rsidP="009B1053">
      <w:pPr>
        <w:pStyle w:val="Akapitzlist"/>
        <w:numPr>
          <w:ilvl w:val="0"/>
          <w:numId w:val="38"/>
        </w:numPr>
        <w:spacing w:line="276" w:lineRule="auto"/>
        <w:rPr>
          <w:rFonts w:ascii="Times New Roman" w:hAnsi="Times New Roman" w:cs="Times New Roman"/>
          <w:color w:val="auto"/>
          <w:lang w:val="pl-PL"/>
        </w:rPr>
      </w:pPr>
      <w:r w:rsidRPr="009B1053">
        <w:rPr>
          <w:rFonts w:ascii="Times New Roman" w:hAnsi="Times New Roman" w:cs="Times New Roman"/>
          <w:color w:val="auto"/>
          <w:lang w:val="pl-PL"/>
        </w:rPr>
        <w:t>zapłata wynagrodzenia przysługującego Wykonawcy z tytułu należytej realizacji niniejszej umowy.</w:t>
      </w:r>
    </w:p>
    <w:p w14:paraId="6D351C7E" w14:textId="77777777" w:rsidR="002417BF" w:rsidRPr="00EE258A" w:rsidRDefault="002417BF" w:rsidP="00EE258A">
      <w:pPr>
        <w:spacing w:line="276" w:lineRule="auto"/>
        <w:rPr>
          <w:rFonts w:ascii="Times New Roman" w:hAnsi="Times New Roman" w:cs="Times New Roman"/>
          <w:color w:val="auto"/>
          <w:lang w:val="pl-PL"/>
        </w:rPr>
      </w:pPr>
    </w:p>
    <w:p w14:paraId="4CA09827" w14:textId="2120D01B" w:rsidR="00F614FD" w:rsidRPr="009B1053" w:rsidRDefault="00F614FD" w:rsidP="009B1053">
      <w:pPr>
        <w:pStyle w:val="Akapitzlist"/>
        <w:spacing w:line="276" w:lineRule="auto"/>
        <w:ind w:left="284" w:hanging="284"/>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lastRenderedPageBreak/>
        <w:t xml:space="preserve">Obowiązki </w:t>
      </w:r>
      <w:r w:rsidR="00EB5D09" w:rsidRPr="009B1053">
        <w:rPr>
          <w:rFonts w:ascii="Times New Roman" w:hAnsi="Times New Roman" w:cs="Times New Roman"/>
          <w:b/>
          <w:bCs/>
          <w:color w:val="auto"/>
          <w:lang w:val="pl-PL"/>
        </w:rPr>
        <w:t xml:space="preserve">i odpowiedzialność </w:t>
      </w:r>
      <w:r w:rsidRPr="009B1053">
        <w:rPr>
          <w:rFonts w:ascii="Times New Roman" w:hAnsi="Times New Roman" w:cs="Times New Roman"/>
          <w:b/>
          <w:bCs/>
          <w:color w:val="auto"/>
          <w:lang w:val="pl-PL"/>
        </w:rPr>
        <w:t>Wykonawcy</w:t>
      </w:r>
    </w:p>
    <w:p w14:paraId="66F05887" w14:textId="7034118D" w:rsidR="00F614FD" w:rsidRPr="009B1053" w:rsidRDefault="00F614FD" w:rsidP="009B1053">
      <w:pPr>
        <w:pStyle w:val="Akapitzlist"/>
        <w:spacing w:line="276" w:lineRule="auto"/>
        <w:ind w:left="284" w:hanging="284"/>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 xml:space="preserve">§ </w:t>
      </w:r>
      <w:r w:rsidR="00EB5D09" w:rsidRPr="009B1053">
        <w:rPr>
          <w:rFonts w:ascii="Times New Roman" w:hAnsi="Times New Roman" w:cs="Times New Roman"/>
          <w:b/>
          <w:bCs/>
          <w:color w:val="auto"/>
          <w:lang w:val="pl-PL"/>
        </w:rPr>
        <w:t>3</w:t>
      </w:r>
    </w:p>
    <w:p w14:paraId="1C6831CD" w14:textId="77777777" w:rsidR="00F614FD" w:rsidRPr="009B1053" w:rsidRDefault="00F614FD" w:rsidP="009B1053">
      <w:pPr>
        <w:pStyle w:val="Akapitzlist"/>
        <w:numPr>
          <w:ilvl w:val="0"/>
          <w:numId w:val="34"/>
        </w:numPr>
        <w:spacing w:line="276" w:lineRule="auto"/>
        <w:ind w:left="284" w:hanging="284"/>
        <w:rPr>
          <w:rFonts w:ascii="Times New Roman" w:hAnsi="Times New Roman" w:cs="Times New Roman"/>
          <w:color w:val="auto"/>
          <w:lang w:val="pl-PL"/>
        </w:rPr>
      </w:pPr>
      <w:r w:rsidRPr="009B1053">
        <w:rPr>
          <w:rFonts w:ascii="Times New Roman" w:hAnsi="Times New Roman" w:cs="Times New Roman"/>
          <w:color w:val="auto"/>
          <w:lang w:val="pl-PL"/>
        </w:rPr>
        <w:t xml:space="preserve">Wykonawca oświadcza, że: </w:t>
      </w:r>
    </w:p>
    <w:p w14:paraId="44B438F4" w14:textId="77777777" w:rsidR="00F614FD" w:rsidRPr="009B1053" w:rsidRDefault="00F614FD" w:rsidP="009B1053">
      <w:pPr>
        <w:pStyle w:val="Akapitzlist"/>
        <w:numPr>
          <w:ilvl w:val="0"/>
          <w:numId w:val="35"/>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zapoznał się z dokumentami wskazanymi w § 1 ust. 3, nie wnosi do nich uwag i uznaje je za kompletne i prawidłowe, jako podstawę do realizacji przedmiotu umowy </w:t>
      </w:r>
    </w:p>
    <w:p w14:paraId="241A34DE" w14:textId="4FFACAB4" w:rsidR="00F614FD" w:rsidRPr="009B1053" w:rsidRDefault="00F614FD" w:rsidP="009B1053">
      <w:pPr>
        <w:pStyle w:val="Akapitzlist"/>
        <w:numPr>
          <w:ilvl w:val="0"/>
          <w:numId w:val="35"/>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posiada stosowne doświadczenie i wiedzę w zakresie prac, które stanowią przedmiot niniejszej umowy, a także dysponuje potencjałem technicznym i osobowym, pozwalającym na terminowe wywiązywanie się ze wszelkich obowiązków przewidzianych umową, </w:t>
      </w:r>
    </w:p>
    <w:p w14:paraId="54F7D247" w14:textId="77777777" w:rsidR="00F614FD" w:rsidRPr="009B1053" w:rsidRDefault="00F614FD" w:rsidP="009B1053">
      <w:pPr>
        <w:pStyle w:val="Akapitzlist"/>
        <w:numPr>
          <w:ilvl w:val="0"/>
          <w:numId w:val="35"/>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wszystkie osoby, które będą uczestniczyły ze strony Wykonawcy w realizacji zamówienia posiadają niezbędne kwalifikacje i uprawnienia pozwalające na wykonanie inwestycji będącej jej przedmiotem. </w:t>
      </w:r>
    </w:p>
    <w:p w14:paraId="21EC8834" w14:textId="77777777" w:rsidR="00F614FD"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Wykonawca zobowiązany jest w szczególności do: </w:t>
      </w:r>
    </w:p>
    <w:p w14:paraId="7A6A08AC" w14:textId="1598B565" w:rsidR="00F614FD" w:rsidRPr="009B1053" w:rsidRDefault="00F614FD"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wykonywania przedmiotu zamówienia terminowo i poprzez odpowiednio wykwalifikowaną kadrę, </w:t>
      </w:r>
    </w:p>
    <w:p w14:paraId="79A9DF79" w14:textId="77777777" w:rsidR="00F614FD" w:rsidRPr="009B1053" w:rsidRDefault="00F614FD"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stosowania materiałów i wyrobów dopuszczonych do obrotu i stosowania w budownictwie, spełniających wymagania Ustawy z dnia 16 kwietnia 2004 roku o wyrobach budowlanych (Dz. U. z 2021 r., poz. 1213 z </w:t>
      </w:r>
      <w:proofErr w:type="spellStart"/>
      <w:r w:rsidRPr="009B1053">
        <w:rPr>
          <w:rFonts w:ascii="Times New Roman" w:hAnsi="Times New Roman" w:cs="Times New Roman"/>
          <w:color w:val="auto"/>
          <w:lang w:val="pl-PL"/>
        </w:rPr>
        <w:t>późn</w:t>
      </w:r>
      <w:proofErr w:type="spellEnd"/>
      <w:r w:rsidRPr="009B1053">
        <w:rPr>
          <w:rFonts w:ascii="Times New Roman" w:hAnsi="Times New Roman" w:cs="Times New Roman"/>
          <w:color w:val="auto"/>
          <w:lang w:val="pl-PL"/>
        </w:rPr>
        <w:t xml:space="preserve">. zm.), </w:t>
      </w:r>
    </w:p>
    <w:p w14:paraId="3577D805" w14:textId="77777777" w:rsidR="00F614FD" w:rsidRPr="009B1053" w:rsidRDefault="00F614FD"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wykonania przedmiotu umowy zgodnie z zasadami wiedzy technicznej, obowiązującymi przepisami i sztuką budowlaną, </w:t>
      </w:r>
    </w:p>
    <w:p w14:paraId="0238CE19"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sporządzenie planu bezpieczeństwa i ochrony zdrowia na terenie robót, </w:t>
      </w:r>
    </w:p>
    <w:p w14:paraId="78B14C34"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zabezpieczenie i oznakowanie terenu robót, </w:t>
      </w:r>
    </w:p>
    <w:p w14:paraId="5B4995E1"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ubezpieczenie budowy, </w:t>
      </w:r>
    </w:p>
    <w:p w14:paraId="0A324F2E"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informowanie Zamawiającego o zagrożeniach, które mogą mieć ujemny wpływ na realizację inwestycji, jakość robót, opóźnienie planowanej daty zakończenia robót, </w:t>
      </w:r>
    </w:p>
    <w:p w14:paraId="55EC88FE" w14:textId="77777777"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przywrócenie do stanu pierwotnego składników majątkowych zniszczonych lub naruszonych w czasie realizacji przedmiotu umowy z przyczyn zawinionych przez Wykonawcę lub osoby działające w imieniu Wykonawcy,</w:t>
      </w:r>
      <w:r w:rsidRPr="00F41E20">
        <w:rPr>
          <w:rFonts w:ascii="Times New Roman" w:hAnsi="Times New Roman" w:cs="Times New Roman"/>
          <w:color w:val="auto"/>
          <w:lang w:val="pl-PL"/>
        </w:rPr>
        <w:t xml:space="preserve"> </w:t>
      </w:r>
      <w:r w:rsidRPr="009B1053">
        <w:rPr>
          <w:rFonts w:ascii="Times New Roman" w:hAnsi="Times New Roman" w:cs="Times New Roman"/>
          <w:color w:val="auto"/>
          <w:lang w:val="pl-PL"/>
        </w:rPr>
        <w:t xml:space="preserve">zarówno w mieniu Zamawiającego, jak i mieniu osób trzecich, </w:t>
      </w:r>
    </w:p>
    <w:p w14:paraId="26629720" w14:textId="1047B045" w:rsidR="007101DC" w:rsidRPr="009B1053" w:rsidRDefault="007101DC"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zapewnienie Zamawiającemu oraz wszystkim osobom upoważnionym, jak też innym uczestnikom procesu budowlanego, dostępu do terenu budowy i do każdego miejsca, gdzie w związku z niniejszą umową roboty są wykonywane,</w:t>
      </w:r>
    </w:p>
    <w:p w14:paraId="2C95A1E9" w14:textId="77777777" w:rsidR="00F614FD" w:rsidRPr="009B1053" w:rsidRDefault="00F614FD" w:rsidP="009B1053">
      <w:pPr>
        <w:pStyle w:val="Akapitzlist"/>
        <w:numPr>
          <w:ilvl w:val="0"/>
          <w:numId w:val="36"/>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zatrudniania osób wykonujących czynności w ramach realizacji zamówienia, w sposób określony w art. 22 § 1 ustawy Kodeks pracy, na umowy o pracę. </w:t>
      </w:r>
    </w:p>
    <w:p w14:paraId="02FF9415" w14:textId="5B7E49D3" w:rsidR="00F614FD" w:rsidRPr="009B1053" w:rsidRDefault="00707B09"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Wykonawca, zobowiązuje się do przedstawienia Zamawiającemu </w:t>
      </w:r>
      <w:r w:rsidRPr="00F74412">
        <w:rPr>
          <w:rFonts w:ascii="Times New Roman" w:hAnsi="Times New Roman" w:cs="Times New Roman"/>
          <w:color w:val="auto"/>
          <w:u w:val="single"/>
          <w:lang w:val="pl-PL"/>
        </w:rPr>
        <w:t>przed zawarciem umowy</w:t>
      </w:r>
      <w:r w:rsidRPr="009B1053">
        <w:rPr>
          <w:rFonts w:ascii="Times New Roman" w:hAnsi="Times New Roman" w:cs="Times New Roman"/>
          <w:color w:val="auto"/>
          <w:lang w:val="pl-PL"/>
        </w:rPr>
        <w:t xml:space="preserve"> harmonogramu rzeczowo-finansowego robót, określającego planowaną kolejność robót, terminy rozpoczęcia i zakończenia poszczególnych elementów robót. Harmonogram podlega zatwierdzeniu przez Zamawiającego. Razem z harmonogramem wykonawca zobowiązany jest do złożenia kosztorysu, na podstawie udostępnionej dokumentacji i przedmiarów. Kosztorys będzie pełnił rolę pomocniczą w trakcie realizacji umowy. </w:t>
      </w:r>
    </w:p>
    <w:p w14:paraId="08ED7D56" w14:textId="77777777" w:rsidR="00F614FD"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Integralną częścią Umowy jest Oferta Wykonawcy. Żadna część Umowy nie będzie interpretowana przez Strony z pomniejszeniem uprawnień Zamawiającego wynikających z Oferty Wykonawcy oraz </w:t>
      </w:r>
      <w:proofErr w:type="spellStart"/>
      <w:r w:rsidRPr="009B1053">
        <w:rPr>
          <w:rFonts w:ascii="Times New Roman" w:hAnsi="Times New Roman" w:cs="Times New Roman"/>
          <w:color w:val="auto"/>
          <w:lang w:val="pl-PL"/>
        </w:rPr>
        <w:t>swz</w:t>
      </w:r>
      <w:proofErr w:type="spellEnd"/>
      <w:r w:rsidRPr="009B1053">
        <w:rPr>
          <w:rFonts w:ascii="Times New Roman" w:hAnsi="Times New Roman" w:cs="Times New Roman"/>
          <w:color w:val="auto"/>
          <w:lang w:val="pl-PL"/>
        </w:rPr>
        <w:t xml:space="preserve">. Integralną część umowy stanowi dokumentacja techniczna. W razie sprzeczności pomiędzy zapisami regulującymi warunki dokonywania odbioru i rozliczania Robót w dokumentacji projektowej, a zapisami w tym zakresie w Umowie, pierwszeństwo stosowania mają postanowienia Umowy. </w:t>
      </w:r>
    </w:p>
    <w:p w14:paraId="7F110BC6" w14:textId="77777777" w:rsidR="00F614FD"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lastRenderedPageBreak/>
        <w:t xml:space="preserve">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z dnia 27 kwietnia </w:t>
      </w:r>
      <w:proofErr w:type="gramStart"/>
      <w:r w:rsidRPr="009B1053">
        <w:rPr>
          <w:rFonts w:ascii="Times New Roman" w:hAnsi="Times New Roman" w:cs="Times New Roman"/>
          <w:color w:val="auto"/>
          <w:lang w:val="pl-PL"/>
        </w:rPr>
        <w:t>2001r.</w:t>
      </w:r>
      <w:proofErr w:type="gramEnd"/>
      <w:r w:rsidRPr="009B1053">
        <w:rPr>
          <w:rFonts w:ascii="Times New Roman" w:hAnsi="Times New Roman" w:cs="Times New Roman"/>
          <w:color w:val="auto"/>
          <w:lang w:val="pl-PL"/>
        </w:rPr>
        <w:t xml:space="preserve"> Prawo ochrony środowiska (Dz. U. z 2021 r. poz. 1973) oraz ustawy z dnia 14 grudnia </w:t>
      </w:r>
      <w:proofErr w:type="gramStart"/>
      <w:r w:rsidRPr="009B1053">
        <w:rPr>
          <w:rFonts w:ascii="Times New Roman" w:hAnsi="Times New Roman" w:cs="Times New Roman"/>
          <w:color w:val="auto"/>
          <w:lang w:val="pl-PL"/>
        </w:rPr>
        <w:t>2012r.</w:t>
      </w:r>
      <w:proofErr w:type="gramEnd"/>
      <w:r w:rsidRPr="009B1053">
        <w:rPr>
          <w:rFonts w:ascii="Times New Roman" w:hAnsi="Times New Roman" w:cs="Times New Roman"/>
          <w:color w:val="auto"/>
          <w:lang w:val="pl-PL"/>
        </w:rPr>
        <w:t xml:space="preserve"> o odpadach (Dz. U. z 2022 r., poz. 699). </w:t>
      </w:r>
    </w:p>
    <w:p w14:paraId="5CEB76B6" w14:textId="77777777" w:rsidR="00F614FD"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Jeśli w dokumentacji technicznej, w udostępnionych wykonawcy informacyjnie przedmiarach robót, w dokumentacji projektowej lub opisie technicznym wyposażenia zostały użyte nazwy własne, lub znaki towarowe, oznacza to, że są podane przykładowo i określają jedynie minimalne oczekiwane parametry jakościowe oraz wymagany standard, a wskazaniom tym towarzyszą wyrazy „lub równoważny”.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i technicznej. Wykonawca, który zastosuje urządzenia lub materiały równoważne będzie obowiązany wykazać w trakcie realizacji zamówienia, że zastosowane przez niego urządzenia i materiały spełniają wymagania określone przez Zamawiającego. </w:t>
      </w:r>
    </w:p>
    <w:p w14:paraId="3592C531" w14:textId="77777777" w:rsidR="007F5BDA"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 przypadku wskazania w dokumentacji technicznej, w udostępnionych wykonawcy informacyjnie przedmiarach robót, w dokumentacji projektowej lub opisie technicznym wyposażenia, znaków towarowych, patentów lub pochodzenia, a także norm i aprobat technicznych oraz systemów odniesienia, Zamawiający dopuszcza zaoferowanie rozwiązań równoważnych, pod warunkiem, że zagwarantują one realizację robót i wyposażenia w zgodzie z dokumentacją, zapewnią uzyskanie parametrów technicznych nie gorszych od założonych w dokumentacji oraz SWZ oraz będą zgodne pod względem: </w:t>
      </w:r>
    </w:p>
    <w:p w14:paraId="010C11F7"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rodzaju, właściwości fizycznych, </w:t>
      </w:r>
    </w:p>
    <w:p w14:paraId="1E983F56"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charakteru użytkowego (tożsamości funkcji), </w:t>
      </w:r>
    </w:p>
    <w:p w14:paraId="53D588E2"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charakterystyki materiałowej (rodzaj i jakość materiałów), </w:t>
      </w:r>
    </w:p>
    <w:p w14:paraId="5D15BDB8"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parametrów technicznych (wytrzymałość, trwałość, dane techniczne, dane hydrauliczne, charakterystyki liniowe, konstrukcyjne itd.), </w:t>
      </w:r>
    </w:p>
    <w:p w14:paraId="280F3F48"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parametrów bezpieczeństwa użytkowania, </w:t>
      </w:r>
    </w:p>
    <w:p w14:paraId="0ACB461B" w14:textId="77777777" w:rsidR="007F5BDA" w:rsidRPr="009B1053" w:rsidRDefault="00F614FD" w:rsidP="009B1053">
      <w:pPr>
        <w:pStyle w:val="Akapitzlist"/>
        <w:numPr>
          <w:ilvl w:val="0"/>
          <w:numId w:val="37"/>
        </w:numPr>
        <w:spacing w:line="276" w:lineRule="auto"/>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standardów emisyjnych, </w:t>
      </w:r>
    </w:p>
    <w:p w14:paraId="4DDE75C0" w14:textId="77777777" w:rsidR="007F5BDA"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technicznej. </w:t>
      </w:r>
    </w:p>
    <w:p w14:paraId="00C2FB73" w14:textId="77777777" w:rsidR="007F5BDA" w:rsidRPr="009B1053" w:rsidRDefault="00F614FD" w:rsidP="009B1053">
      <w:pPr>
        <w:pStyle w:val="Akapitzlist"/>
        <w:numPr>
          <w:ilvl w:val="0"/>
          <w:numId w:val="34"/>
        </w:numPr>
        <w:spacing w:line="276" w:lineRule="auto"/>
        <w:ind w:left="28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31AD3C6C" w14:textId="77777777" w:rsidR="007F5BDA" w:rsidRPr="009B1053" w:rsidRDefault="00F614FD" w:rsidP="009B1053">
      <w:pPr>
        <w:pStyle w:val="Akapitzlist"/>
        <w:numPr>
          <w:ilvl w:val="0"/>
          <w:numId w:val="34"/>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Wszystkie parametry wyrażone wartością liczbową uznane zostaną za nie gorsze od wymaganych w niniejszym opracowaniu pod warunkiem spełnienia wymagania z tolerancją +/- 3%. </w:t>
      </w:r>
    </w:p>
    <w:p w14:paraId="5D629D44" w14:textId="77777777" w:rsidR="007F5BDA" w:rsidRPr="009B1053" w:rsidRDefault="00F614FD" w:rsidP="009B1053">
      <w:pPr>
        <w:pStyle w:val="Akapitzlist"/>
        <w:numPr>
          <w:ilvl w:val="0"/>
          <w:numId w:val="34"/>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Wszystkie pozostałe parametry nie wartościowe (nie wyrażone wartością liczbową) uznane zostaną za nie gorsze od wymaganych w niniejszym opracowaniu pod warunkiem ich </w:t>
      </w:r>
      <w:r w:rsidRPr="009B1053">
        <w:rPr>
          <w:rFonts w:ascii="Times New Roman" w:hAnsi="Times New Roman" w:cs="Times New Roman"/>
          <w:color w:val="auto"/>
          <w:lang w:val="pl-PL"/>
        </w:rPr>
        <w:lastRenderedPageBreak/>
        <w:t xml:space="preserve">spełnienia. </w:t>
      </w:r>
    </w:p>
    <w:p w14:paraId="2BC75605" w14:textId="6020978B" w:rsidR="00A6569C" w:rsidRPr="009B1053" w:rsidRDefault="00F614FD" w:rsidP="009B1053">
      <w:pPr>
        <w:pStyle w:val="Akapitzlist"/>
        <w:numPr>
          <w:ilvl w:val="0"/>
          <w:numId w:val="34"/>
        </w:numPr>
        <w:spacing w:line="276" w:lineRule="auto"/>
        <w:ind w:left="284" w:hanging="426"/>
        <w:jc w:val="both"/>
        <w:rPr>
          <w:rFonts w:ascii="Times New Roman" w:hAnsi="Times New Roman" w:cs="Times New Roman"/>
          <w:color w:val="auto"/>
          <w:lang w:val="pl-PL"/>
        </w:rPr>
      </w:pPr>
      <w:r w:rsidRPr="009B1053">
        <w:rPr>
          <w:rFonts w:ascii="Times New Roman" w:hAnsi="Times New Roman" w:cs="Times New Roman"/>
          <w:color w:val="auto"/>
          <w:lang w:val="pl-PL"/>
        </w:rPr>
        <w:t>Wykonawca może zastosować materiały i urządzenia równoważne o parametrach technicznoużytkowych odpowiadających co najmniej parametrom materiałów i urządzeń zaproponowanych w dokumentacji.</w:t>
      </w:r>
    </w:p>
    <w:p w14:paraId="5855315C" w14:textId="77777777" w:rsidR="00EB5D09" w:rsidRPr="009B1053" w:rsidRDefault="00EB5D09" w:rsidP="009B1053">
      <w:pPr>
        <w:spacing w:line="276" w:lineRule="auto"/>
        <w:rPr>
          <w:rFonts w:ascii="Times New Roman" w:hAnsi="Times New Roman" w:cs="Times New Roman"/>
          <w:color w:val="auto"/>
          <w:lang w:val="pl-PL"/>
        </w:rPr>
      </w:pPr>
    </w:p>
    <w:p w14:paraId="193BD868" w14:textId="77777777" w:rsidR="00A6569C" w:rsidRPr="009B1053" w:rsidRDefault="00A6569C" w:rsidP="009B1053">
      <w:pPr>
        <w:pStyle w:val="Akapitzlist"/>
        <w:spacing w:line="276" w:lineRule="auto"/>
        <w:ind w:left="0"/>
        <w:jc w:val="center"/>
        <w:rPr>
          <w:rFonts w:ascii="Times New Roman" w:hAnsi="Times New Roman" w:cs="Times New Roman"/>
          <w:b/>
          <w:bCs/>
          <w:color w:val="auto"/>
          <w:lang w:val="pl-PL"/>
        </w:rPr>
      </w:pPr>
      <w:r w:rsidRPr="009B1053">
        <w:rPr>
          <w:rFonts w:ascii="Times New Roman" w:hAnsi="Times New Roman" w:cs="Times New Roman"/>
          <w:b/>
          <w:bCs/>
          <w:color w:val="auto"/>
          <w:lang w:val="pl-PL"/>
        </w:rPr>
        <w:t>Terminy</w:t>
      </w:r>
    </w:p>
    <w:p w14:paraId="27E9D869" w14:textId="4741697D" w:rsidR="00A6569C" w:rsidRPr="009B1053" w:rsidRDefault="00A6569C" w:rsidP="009B1053">
      <w:pPr>
        <w:pStyle w:val="Tekstpodstawowy"/>
        <w:spacing w:line="276" w:lineRule="auto"/>
        <w:rPr>
          <w:rFonts w:ascii="Times New Roman" w:hAnsi="Times New Roman" w:cs="Times New Roman"/>
          <w:bCs/>
          <w:color w:val="auto"/>
          <w:sz w:val="24"/>
          <w:szCs w:val="24"/>
        </w:rPr>
      </w:pPr>
      <w:r w:rsidRPr="009B1053">
        <w:rPr>
          <w:rFonts w:ascii="Times New Roman" w:hAnsi="Times New Roman" w:cs="Times New Roman"/>
          <w:bCs/>
          <w:color w:val="auto"/>
          <w:sz w:val="24"/>
          <w:szCs w:val="24"/>
        </w:rPr>
        <w:t xml:space="preserve">§ </w:t>
      </w:r>
      <w:r w:rsidR="00B066B0" w:rsidRPr="009B1053">
        <w:rPr>
          <w:rFonts w:ascii="Times New Roman" w:hAnsi="Times New Roman" w:cs="Times New Roman"/>
          <w:bCs/>
          <w:color w:val="auto"/>
          <w:sz w:val="24"/>
          <w:szCs w:val="24"/>
        </w:rPr>
        <w:t>4</w:t>
      </w:r>
    </w:p>
    <w:p w14:paraId="51200AB0" w14:textId="77777777" w:rsidR="00A6569C" w:rsidRPr="009B1053" w:rsidRDefault="00A6569C" w:rsidP="009B1053">
      <w:pPr>
        <w:pStyle w:val="Tekstpodstawowy"/>
        <w:spacing w:line="276" w:lineRule="auto"/>
        <w:rPr>
          <w:rFonts w:ascii="Times New Roman" w:hAnsi="Times New Roman" w:cs="Times New Roman"/>
          <w:b w:val="0"/>
          <w:color w:val="auto"/>
          <w:sz w:val="24"/>
          <w:szCs w:val="24"/>
        </w:rPr>
      </w:pPr>
    </w:p>
    <w:p w14:paraId="5546D3E8" w14:textId="77777777" w:rsidR="00A6569C" w:rsidRPr="009B1053" w:rsidRDefault="00A6569C" w:rsidP="009B1053">
      <w:pPr>
        <w:pStyle w:val="Akapitzlist"/>
        <w:widowControl/>
        <w:numPr>
          <w:ilvl w:val="0"/>
          <w:numId w:val="2"/>
        </w:numPr>
        <w:spacing w:line="276" w:lineRule="auto"/>
        <w:ind w:left="284" w:right="204" w:hanging="284"/>
        <w:jc w:val="both"/>
        <w:rPr>
          <w:rFonts w:ascii="Times New Roman" w:hAnsi="Times New Roman" w:cs="Times New Roman"/>
          <w:color w:val="auto"/>
          <w:lang w:val="pl-PL"/>
        </w:rPr>
      </w:pPr>
      <w:r w:rsidRPr="009B1053">
        <w:rPr>
          <w:rFonts w:ascii="Times New Roman" w:hAnsi="Times New Roman" w:cs="Times New Roman"/>
          <w:color w:val="auto"/>
          <w:lang w:val="pl-PL"/>
        </w:rPr>
        <w:t>Termin rozpoczęcia realizacji przedmiotu umowy od dnia podpisania umowy po protokolarnym przekazaniu terenu budowy.</w:t>
      </w:r>
    </w:p>
    <w:p w14:paraId="193C608C" w14:textId="51D90CE6" w:rsidR="00A6569C" w:rsidRPr="009B1053" w:rsidRDefault="00A6569C" w:rsidP="009B1053">
      <w:pPr>
        <w:pStyle w:val="Akapitzlist"/>
        <w:widowControl/>
        <w:numPr>
          <w:ilvl w:val="0"/>
          <w:numId w:val="2"/>
        </w:numPr>
        <w:spacing w:line="276" w:lineRule="auto"/>
        <w:ind w:left="284" w:right="204" w:hanging="284"/>
        <w:jc w:val="both"/>
        <w:rPr>
          <w:rFonts w:ascii="Times New Roman" w:hAnsi="Times New Roman" w:cs="Times New Roman"/>
          <w:color w:val="auto"/>
          <w:lang w:val="pl-PL"/>
        </w:rPr>
      </w:pPr>
      <w:r w:rsidRPr="009B1053">
        <w:rPr>
          <w:rFonts w:ascii="Times New Roman" w:hAnsi="Times New Roman" w:cs="Times New Roman"/>
          <w:color w:val="auto"/>
          <w:lang w:val="pl-PL"/>
        </w:rPr>
        <w:t xml:space="preserve">Termin realizacji przedmiotu umowy: </w:t>
      </w:r>
      <w:r w:rsidR="00BB6612">
        <w:rPr>
          <w:rFonts w:ascii="Times New Roman" w:hAnsi="Times New Roman" w:cs="Times New Roman"/>
          <w:color w:val="auto"/>
          <w:lang w:val="pl-PL"/>
        </w:rPr>
        <w:t xml:space="preserve">do </w:t>
      </w:r>
      <w:r w:rsidR="00F41E20">
        <w:rPr>
          <w:rFonts w:ascii="Times New Roman" w:hAnsi="Times New Roman" w:cs="Times New Roman"/>
          <w:b/>
          <w:color w:val="auto"/>
          <w:spacing w:val="7"/>
          <w:lang w:val="pl-PL"/>
        </w:rPr>
        <w:t>30 listopada</w:t>
      </w:r>
      <w:r w:rsidR="00BB6612" w:rsidRPr="00F41E20">
        <w:rPr>
          <w:rFonts w:ascii="Times New Roman" w:hAnsi="Times New Roman" w:cs="Times New Roman"/>
          <w:b/>
          <w:color w:val="auto"/>
          <w:spacing w:val="7"/>
          <w:lang w:val="pl-PL"/>
        </w:rPr>
        <w:t xml:space="preserve"> 2023 r</w:t>
      </w:r>
      <w:r w:rsidR="00BB6612" w:rsidRPr="00F41E20">
        <w:rPr>
          <w:rFonts w:ascii="Times New Roman" w:eastAsia="Songti SC" w:hAnsi="Times New Roman" w:cs="Times New Roman"/>
          <w:b/>
          <w:color w:val="auto"/>
          <w:kern w:val="0"/>
          <w:lang w:val="pl-PL" w:bidi="ar-SA"/>
        </w:rPr>
        <w:t>.</w:t>
      </w:r>
    </w:p>
    <w:p w14:paraId="3C50989A" w14:textId="77777777" w:rsidR="00A6569C" w:rsidRPr="009B1053" w:rsidRDefault="00A6569C" w:rsidP="009B1053">
      <w:pPr>
        <w:pStyle w:val="Akapitzlist"/>
        <w:widowControl/>
        <w:numPr>
          <w:ilvl w:val="0"/>
          <w:numId w:val="2"/>
        </w:numPr>
        <w:spacing w:line="276" w:lineRule="auto"/>
        <w:ind w:left="284" w:right="204" w:hanging="284"/>
        <w:jc w:val="both"/>
        <w:rPr>
          <w:rFonts w:ascii="Times New Roman" w:hAnsi="Times New Roman" w:cs="Times New Roman"/>
          <w:color w:val="auto"/>
          <w:lang w:val="pl-PL"/>
        </w:rPr>
      </w:pPr>
      <w:r w:rsidRPr="009B1053">
        <w:rPr>
          <w:rFonts w:ascii="Times New Roman" w:hAnsi="Times New Roman" w:cs="Times New Roman"/>
          <w:color w:val="auto"/>
          <w:lang w:val="pl-PL"/>
        </w:rPr>
        <w:t>Za termin realizacji przedmiotu umowy będzie uznany dzień pisemnego zgłoszenia gotowości do odbioru końcowego wraz z załącznikami określonymi w §12 niniejszej umowy.</w:t>
      </w:r>
    </w:p>
    <w:p w14:paraId="7AFB1931" w14:textId="32A39914" w:rsidR="00A6569C" w:rsidRPr="009B1053" w:rsidRDefault="00A6569C" w:rsidP="009B1053">
      <w:pPr>
        <w:pStyle w:val="Akapitzlist"/>
        <w:widowControl/>
        <w:numPr>
          <w:ilvl w:val="0"/>
          <w:numId w:val="2"/>
        </w:numPr>
        <w:spacing w:line="276" w:lineRule="auto"/>
        <w:ind w:left="284" w:right="204" w:hanging="284"/>
        <w:jc w:val="both"/>
        <w:rPr>
          <w:rFonts w:ascii="Times New Roman" w:hAnsi="Times New Roman" w:cs="Times New Roman"/>
          <w:color w:val="auto"/>
          <w:lang w:val="pl-PL"/>
        </w:rPr>
      </w:pPr>
      <w:r w:rsidRPr="009B1053">
        <w:rPr>
          <w:rFonts w:ascii="Times New Roman" w:hAnsi="Times New Roman" w:cs="Times New Roman"/>
          <w:color w:val="auto"/>
          <w:lang w:val="pl-PL"/>
        </w:rPr>
        <w:t>Zamawiający przekaże Wykonawcy teren budowy w terminie</w:t>
      </w:r>
      <w:bookmarkStart w:id="6" w:name="bookmark9"/>
      <w:bookmarkStart w:id="7" w:name="bookmark8"/>
      <w:bookmarkEnd w:id="6"/>
      <w:bookmarkEnd w:id="7"/>
      <w:r w:rsidR="00F614FD" w:rsidRPr="009B1053">
        <w:rPr>
          <w:rFonts w:ascii="Times New Roman" w:hAnsi="Times New Roman" w:cs="Times New Roman"/>
          <w:color w:val="auto"/>
          <w:lang w:val="pl-PL"/>
        </w:rPr>
        <w:t xml:space="preserve"> do </w:t>
      </w:r>
      <w:r w:rsidR="00EB5D09" w:rsidRPr="009B1053">
        <w:rPr>
          <w:rFonts w:ascii="Times New Roman" w:hAnsi="Times New Roman" w:cs="Times New Roman"/>
          <w:color w:val="auto"/>
          <w:lang w:val="pl-PL"/>
        </w:rPr>
        <w:t>7</w:t>
      </w:r>
      <w:r w:rsidR="00F614FD" w:rsidRPr="009B1053">
        <w:rPr>
          <w:rFonts w:ascii="Times New Roman" w:hAnsi="Times New Roman" w:cs="Times New Roman"/>
          <w:color w:val="auto"/>
          <w:lang w:val="pl-PL"/>
        </w:rPr>
        <w:t xml:space="preserve"> dni od dnia </w:t>
      </w:r>
      <w:r w:rsidR="00EB5D09" w:rsidRPr="009B1053">
        <w:rPr>
          <w:rFonts w:ascii="Times New Roman" w:hAnsi="Times New Roman" w:cs="Times New Roman"/>
          <w:color w:val="auto"/>
          <w:lang w:val="pl-PL"/>
        </w:rPr>
        <w:t>podpisania</w:t>
      </w:r>
      <w:r w:rsidR="00F614FD" w:rsidRPr="009B1053">
        <w:rPr>
          <w:rFonts w:ascii="Times New Roman" w:hAnsi="Times New Roman" w:cs="Times New Roman"/>
          <w:color w:val="auto"/>
          <w:lang w:val="pl-PL"/>
        </w:rPr>
        <w:t xml:space="preserve"> umowy.</w:t>
      </w:r>
    </w:p>
    <w:p w14:paraId="7D80CB9E" w14:textId="77777777" w:rsidR="00F74412" w:rsidRDefault="00F74412" w:rsidP="00F74412">
      <w:pPr>
        <w:spacing w:line="276" w:lineRule="auto"/>
        <w:rPr>
          <w:rFonts w:ascii="Times New Roman" w:hAnsi="Times New Roman" w:cs="Times New Roman"/>
          <w:lang w:val="pl-PL"/>
        </w:rPr>
      </w:pPr>
      <w:bookmarkStart w:id="8" w:name="_Hlk71789032"/>
      <w:bookmarkEnd w:id="8"/>
    </w:p>
    <w:p w14:paraId="51107059"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Wynagrodzenie</w:t>
      </w:r>
      <w:r>
        <w:rPr>
          <w:rFonts w:ascii="Times New Roman" w:hAnsi="Times New Roman" w:cs="Times New Roman"/>
          <w:bCs/>
          <w:sz w:val="24"/>
          <w:szCs w:val="24"/>
        </w:rPr>
        <w:t xml:space="preserve"> </w:t>
      </w:r>
    </w:p>
    <w:p w14:paraId="7EB2E6C3" w14:textId="77777777" w:rsidR="00F74412" w:rsidRPr="00A6569C" w:rsidRDefault="00F74412" w:rsidP="00F74412">
      <w:pPr>
        <w:pStyle w:val="Heading1"/>
        <w:spacing w:line="276" w:lineRule="auto"/>
        <w:rPr>
          <w:rFonts w:ascii="Times New Roman" w:hAnsi="Times New Roman" w:cs="Times New Roman"/>
          <w:sz w:val="24"/>
          <w:szCs w:val="24"/>
        </w:rPr>
      </w:pPr>
      <w:bookmarkStart w:id="9" w:name="bookmark21"/>
      <w:bookmarkStart w:id="10" w:name="bookmark20"/>
      <w:r w:rsidRPr="00A6569C">
        <w:rPr>
          <w:rFonts w:ascii="Times New Roman" w:hAnsi="Times New Roman" w:cs="Times New Roman"/>
          <w:sz w:val="24"/>
          <w:szCs w:val="24"/>
        </w:rPr>
        <w:t>§</w:t>
      </w:r>
      <w:r>
        <w:rPr>
          <w:rFonts w:ascii="Times New Roman" w:hAnsi="Times New Roman" w:cs="Times New Roman"/>
          <w:sz w:val="24"/>
          <w:szCs w:val="24"/>
        </w:rPr>
        <w:t xml:space="preserve"> </w:t>
      </w:r>
      <w:bookmarkEnd w:id="9"/>
      <w:bookmarkEnd w:id="10"/>
      <w:r>
        <w:rPr>
          <w:rFonts w:ascii="Times New Roman" w:hAnsi="Times New Roman" w:cs="Times New Roman"/>
          <w:sz w:val="24"/>
          <w:szCs w:val="24"/>
        </w:rPr>
        <w:t>5</w:t>
      </w:r>
    </w:p>
    <w:p w14:paraId="304BBE47" w14:textId="77777777" w:rsidR="00F74412" w:rsidRDefault="00F74412" w:rsidP="00F74412">
      <w:pPr>
        <w:pStyle w:val="Tekstpodstawowy"/>
        <w:shd w:val="clear" w:color="auto" w:fill="FFFFFF"/>
        <w:spacing w:line="276" w:lineRule="auto"/>
        <w:jc w:val="both"/>
        <w:rPr>
          <w:rFonts w:ascii="Times New Roman" w:hAnsi="Times New Roman" w:cs="Times New Roman"/>
          <w:b w:val="0"/>
          <w:sz w:val="24"/>
          <w:szCs w:val="24"/>
        </w:rPr>
      </w:pPr>
    </w:p>
    <w:p w14:paraId="64CF71F2" w14:textId="77777777" w:rsidR="00F74412" w:rsidRPr="008D48C1"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8D48C1">
        <w:rPr>
          <w:rFonts w:ascii="Times New Roman" w:hAnsi="Times New Roman" w:cs="Times New Roman"/>
          <w:b w:val="0"/>
          <w:bCs/>
          <w:sz w:val="24"/>
          <w:szCs w:val="24"/>
        </w:rPr>
        <w:t>Za wykonanie robót Zamawiający zapłaci Wykonawcy łączne wynagrodzenie ryczałtowe w wysokości</w:t>
      </w:r>
    </w:p>
    <w:p w14:paraId="05534E0C" w14:textId="77777777" w:rsidR="00F74412" w:rsidRPr="00F614B9" w:rsidRDefault="00F74412" w:rsidP="00F74412">
      <w:pPr>
        <w:spacing w:before="72" w:line="280" w:lineRule="auto"/>
        <w:ind w:left="709" w:right="-2"/>
        <w:jc w:val="both"/>
        <w:rPr>
          <w:rFonts w:ascii="Times New Roman" w:hAnsi="Times New Roman" w:cs="Times New Roman"/>
          <w:lang w:val="pl-PL"/>
        </w:rPr>
      </w:pPr>
      <w:r>
        <w:rPr>
          <w:rFonts w:ascii="Times New Roman" w:hAnsi="Times New Roman" w:cs="Times New Roman"/>
          <w:lang w:val="pl-PL"/>
        </w:rPr>
        <w:t>n</w:t>
      </w:r>
      <w:r w:rsidRPr="00F614B9">
        <w:rPr>
          <w:rFonts w:ascii="Times New Roman" w:hAnsi="Times New Roman" w:cs="Times New Roman"/>
          <w:lang w:val="pl-PL"/>
        </w:rPr>
        <w:t>etto ................................................... PLN</w:t>
      </w:r>
    </w:p>
    <w:p w14:paraId="67E5E2DF" w14:textId="77777777" w:rsidR="00F74412" w:rsidRPr="00F614B9" w:rsidRDefault="00F74412" w:rsidP="00F74412">
      <w:pPr>
        <w:spacing w:before="72" w:line="280" w:lineRule="auto"/>
        <w:ind w:left="709" w:right="-2"/>
        <w:jc w:val="both"/>
        <w:rPr>
          <w:rFonts w:ascii="Times New Roman" w:hAnsi="Times New Roman" w:cs="Times New Roman"/>
          <w:lang w:val="pl-PL"/>
        </w:rPr>
      </w:pPr>
      <w:r w:rsidRPr="00F614B9">
        <w:rPr>
          <w:rFonts w:ascii="Times New Roman" w:hAnsi="Times New Roman" w:cs="Times New Roman"/>
          <w:lang w:val="pl-PL"/>
        </w:rPr>
        <w:t xml:space="preserve">plus należny podatek VAT w wysokości ......................... PLN, </w:t>
      </w:r>
    </w:p>
    <w:p w14:paraId="793D6DE8" w14:textId="77777777" w:rsidR="00F74412" w:rsidRDefault="00F74412" w:rsidP="00F74412">
      <w:pPr>
        <w:spacing w:before="72" w:line="280" w:lineRule="auto"/>
        <w:ind w:left="709" w:right="-2"/>
        <w:jc w:val="both"/>
        <w:rPr>
          <w:rFonts w:ascii="Times New Roman" w:hAnsi="Times New Roman" w:cs="Times New Roman"/>
          <w:lang w:val="pl-PL"/>
        </w:rPr>
      </w:pPr>
      <w:r w:rsidRPr="00F614B9">
        <w:rPr>
          <w:rFonts w:ascii="Times New Roman" w:hAnsi="Times New Roman" w:cs="Times New Roman"/>
          <w:lang w:val="pl-PL"/>
        </w:rPr>
        <w:t xml:space="preserve">co łącznie stanowi cenę </w:t>
      </w:r>
      <w:r w:rsidRPr="00F614B9">
        <w:rPr>
          <w:rFonts w:ascii="Times New Roman" w:hAnsi="Times New Roman" w:cs="Times New Roman"/>
          <w:b/>
          <w:bCs/>
          <w:lang w:val="pl-PL"/>
        </w:rPr>
        <w:t>brutto ………………............................................................ PLN</w:t>
      </w:r>
      <w:r w:rsidRPr="00F614B9">
        <w:rPr>
          <w:rFonts w:ascii="Times New Roman" w:hAnsi="Times New Roman" w:cs="Times New Roman"/>
          <w:lang w:val="pl-PL"/>
        </w:rPr>
        <w:t xml:space="preserve"> (słownie.................................................................................................................. złotych), </w:t>
      </w:r>
    </w:p>
    <w:p w14:paraId="44AE68DF" w14:textId="77777777" w:rsidR="00F74412" w:rsidRPr="00F614B9" w:rsidRDefault="00F74412" w:rsidP="00F74412">
      <w:pPr>
        <w:spacing w:before="72" w:line="280" w:lineRule="auto"/>
        <w:ind w:right="-2"/>
        <w:jc w:val="both"/>
        <w:rPr>
          <w:rFonts w:ascii="Times New Roman" w:hAnsi="Times New Roman" w:cs="Times New Roman"/>
          <w:lang w:val="pl-PL"/>
        </w:rPr>
      </w:pPr>
    </w:p>
    <w:p w14:paraId="71FA1C22" w14:textId="77777777" w:rsidR="00F74412" w:rsidRPr="00A909BC"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14:paraId="23163E7D" w14:textId="77777777" w:rsidR="00F74412"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 xml:space="preserve">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 </w:t>
      </w:r>
    </w:p>
    <w:p w14:paraId="2767F7E3" w14:textId="77777777" w:rsidR="00F74412"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 xml:space="preserve">Zmiana wysokości wynagrodzenia należnego Wykonawcy 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 </w:t>
      </w:r>
    </w:p>
    <w:p w14:paraId="5A9D74F6" w14:textId="77777777" w:rsidR="00F74412" w:rsidRDefault="00F74412" w:rsidP="00F74412">
      <w:pPr>
        <w:pStyle w:val="Tekstpodstawowy"/>
        <w:numPr>
          <w:ilvl w:val="0"/>
          <w:numId w:val="8"/>
        </w:numPr>
        <w:shd w:val="clear" w:color="auto" w:fill="FFFFFF"/>
        <w:spacing w:line="276" w:lineRule="auto"/>
        <w:ind w:left="284" w:hanging="284"/>
        <w:jc w:val="both"/>
        <w:rPr>
          <w:rFonts w:ascii="Times New Roman" w:hAnsi="Times New Roman" w:cs="Times New Roman"/>
          <w:b w:val="0"/>
          <w:bCs/>
          <w:sz w:val="24"/>
          <w:szCs w:val="24"/>
        </w:rPr>
      </w:pPr>
      <w:r w:rsidRPr="00A909BC">
        <w:rPr>
          <w:rFonts w:ascii="Times New Roman" w:hAnsi="Times New Roman" w:cs="Times New Roman"/>
          <w:b w:val="0"/>
          <w:bCs/>
          <w:sz w:val="24"/>
          <w:szCs w:val="24"/>
        </w:rPr>
        <w:t xml:space="preserve">Wykonawca obliczając cenę wziął pod uwagę ceny, koszty i obciążenia, w tym obowiązującą </w:t>
      </w:r>
      <w:r w:rsidRPr="00A909BC">
        <w:rPr>
          <w:rFonts w:ascii="Times New Roman" w:hAnsi="Times New Roman" w:cs="Times New Roman"/>
          <w:b w:val="0"/>
          <w:bCs/>
          <w:sz w:val="24"/>
          <w:szCs w:val="24"/>
        </w:rPr>
        <w:lastRenderedPageBreak/>
        <w:t>wartość minimalnego wynagrodzenia za pracę i minimalnej stawki godzinowej.</w:t>
      </w:r>
    </w:p>
    <w:p w14:paraId="15B4D36B" w14:textId="77777777" w:rsidR="00F74412" w:rsidRDefault="00F74412" w:rsidP="00F74412">
      <w:pPr>
        <w:pStyle w:val="Tekstpodstawowy"/>
        <w:shd w:val="clear" w:color="auto" w:fill="FFFFFF"/>
        <w:spacing w:line="276" w:lineRule="auto"/>
        <w:jc w:val="both"/>
        <w:rPr>
          <w:rFonts w:ascii="Times New Roman" w:hAnsi="Times New Roman" w:cs="Times New Roman"/>
          <w:b w:val="0"/>
          <w:bCs/>
          <w:sz w:val="24"/>
          <w:szCs w:val="24"/>
        </w:rPr>
      </w:pPr>
    </w:p>
    <w:p w14:paraId="551F68BE" w14:textId="77777777" w:rsidR="00F74412" w:rsidRPr="007056B9" w:rsidRDefault="00F74412" w:rsidP="00F74412">
      <w:pPr>
        <w:pStyle w:val="Heading1"/>
        <w:spacing w:line="276" w:lineRule="auto"/>
        <w:rPr>
          <w:rFonts w:ascii="Times New Roman" w:hAnsi="Times New Roman" w:cs="Times New Roman"/>
          <w:sz w:val="24"/>
          <w:szCs w:val="24"/>
        </w:rPr>
      </w:pPr>
      <w:r w:rsidRPr="007056B9">
        <w:rPr>
          <w:rFonts w:ascii="Times New Roman" w:hAnsi="Times New Roman" w:cs="Times New Roman"/>
          <w:sz w:val="24"/>
          <w:szCs w:val="24"/>
        </w:rPr>
        <w:t>Nadzór nad pracami</w:t>
      </w:r>
    </w:p>
    <w:p w14:paraId="310215B2" w14:textId="77777777" w:rsidR="00F74412" w:rsidRPr="007056B9" w:rsidRDefault="00F74412" w:rsidP="00F74412">
      <w:pPr>
        <w:pStyle w:val="Heading1"/>
        <w:spacing w:line="276" w:lineRule="auto"/>
        <w:rPr>
          <w:rFonts w:ascii="Times New Roman" w:hAnsi="Times New Roman" w:cs="Times New Roman"/>
          <w:sz w:val="24"/>
          <w:szCs w:val="24"/>
        </w:rPr>
      </w:pPr>
      <w:r w:rsidRPr="007056B9">
        <w:rPr>
          <w:rFonts w:ascii="Times New Roman" w:hAnsi="Times New Roman" w:cs="Times New Roman"/>
          <w:sz w:val="24"/>
          <w:szCs w:val="24"/>
        </w:rPr>
        <w:t xml:space="preserve">§ </w:t>
      </w:r>
      <w:r>
        <w:rPr>
          <w:rFonts w:ascii="Times New Roman" w:hAnsi="Times New Roman" w:cs="Times New Roman"/>
          <w:sz w:val="24"/>
          <w:szCs w:val="24"/>
        </w:rPr>
        <w:t>6</w:t>
      </w:r>
    </w:p>
    <w:p w14:paraId="38070AE2" w14:textId="77777777" w:rsidR="00F74412" w:rsidRPr="00A6569C" w:rsidRDefault="00F74412" w:rsidP="00F74412">
      <w:pPr>
        <w:pStyle w:val="Heading1"/>
        <w:spacing w:line="276" w:lineRule="auto"/>
        <w:rPr>
          <w:rFonts w:ascii="Times New Roman" w:hAnsi="Times New Roman" w:cs="Times New Roman"/>
          <w:b w:val="0"/>
          <w:bCs w:val="0"/>
          <w:sz w:val="24"/>
          <w:szCs w:val="24"/>
        </w:rPr>
      </w:pPr>
    </w:p>
    <w:p w14:paraId="013942F1" w14:textId="7F6B3D32" w:rsidR="00F74412"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na czas trwania niniejszej umowy dysponuje kierownikiem robót </w:t>
      </w:r>
      <w:r w:rsidRPr="00A6569C">
        <w:rPr>
          <w:rFonts w:ascii="Times New Roman" w:hAnsi="Times New Roman" w:cs="Times New Roman"/>
          <w:b w:val="0"/>
          <w:sz w:val="24"/>
          <w:szCs w:val="24"/>
        </w:rPr>
        <w:br/>
        <w:t xml:space="preserve">w specjalności </w:t>
      </w:r>
      <w:r w:rsidR="00314D86">
        <w:rPr>
          <w:rFonts w:ascii="Times New Roman" w:hAnsi="Times New Roman" w:cs="Times New Roman"/>
          <w:b w:val="0"/>
          <w:bCs/>
          <w:sz w:val="24"/>
          <w:szCs w:val="24"/>
        </w:rPr>
        <w:t>drogowej</w:t>
      </w:r>
      <w:r w:rsidRPr="00836594">
        <w:rPr>
          <w:rFonts w:ascii="Times New Roman" w:hAnsi="Times New Roman" w:cs="Times New Roman"/>
          <w:b w:val="0"/>
          <w:bCs/>
          <w:sz w:val="24"/>
          <w:szCs w:val="24"/>
        </w:rPr>
        <w:t>.</w:t>
      </w:r>
      <w:r w:rsidRPr="00F0216F">
        <w:rPr>
          <w:rFonts w:ascii="Times New Roman" w:hAnsi="Times New Roman" w:cs="Times New Roman"/>
          <w:b w:val="0"/>
          <w:sz w:val="24"/>
          <w:szCs w:val="24"/>
        </w:rPr>
        <w:t xml:space="preserve"> </w:t>
      </w:r>
    </w:p>
    <w:p w14:paraId="0CC9CBEE" w14:textId="77777777" w:rsidR="00F74412" w:rsidRPr="00F0216F"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kierownikiem budowy będzie: …………………………………… </w:t>
      </w:r>
    </w:p>
    <w:p w14:paraId="34A11BAA" w14:textId="77777777" w:rsidR="00F74412" w:rsidRPr="00A6569C"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Zmiana osoby, o której mowa w ust. </w:t>
      </w:r>
      <w:r>
        <w:rPr>
          <w:rFonts w:ascii="Times New Roman" w:hAnsi="Times New Roman" w:cs="Times New Roman"/>
          <w:b w:val="0"/>
          <w:sz w:val="24"/>
          <w:szCs w:val="24"/>
        </w:rPr>
        <w:t>2</w:t>
      </w:r>
      <w:r w:rsidRPr="00A6569C">
        <w:rPr>
          <w:rFonts w:ascii="Times New Roman" w:hAnsi="Times New Roman" w:cs="Times New Roman"/>
          <w:b w:val="0"/>
          <w:sz w:val="24"/>
          <w:szCs w:val="24"/>
        </w:rPr>
        <w:t xml:space="preserve"> w trakcie realizacji przedmiotu umowy wymaga pisemnego zaakceptowania przez Zamawiającego i nie wymaga sporządzenia aneksu do umowy. </w:t>
      </w:r>
    </w:p>
    <w:p w14:paraId="23AF2290" w14:textId="77777777" w:rsidR="00F74412" w:rsidRPr="00A6569C"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zmiany osoby wskazanej w ust. </w:t>
      </w:r>
      <w:r>
        <w:rPr>
          <w:rFonts w:ascii="Times New Roman" w:hAnsi="Times New Roman" w:cs="Times New Roman"/>
          <w:b w:val="0"/>
          <w:sz w:val="24"/>
          <w:szCs w:val="24"/>
        </w:rPr>
        <w:t>2</w:t>
      </w:r>
      <w:r w:rsidRPr="00A6569C">
        <w:rPr>
          <w:rFonts w:ascii="Times New Roman" w:hAnsi="Times New Roman" w:cs="Times New Roman"/>
          <w:b w:val="0"/>
          <w:sz w:val="24"/>
          <w:szCs w:val="24"/>
        </w:rPr>
        <w:t xml:space="preserve"> nowa osoba powołana do pełnienia obowiązków kierownika budowy musi posiadać uprawnienia niezbędne do wykonywanej funkcji.</w:t>
      </w:r>
    </w:p>
    <w:p w14:paraId="10CDA952" w14:textId="77777777" w:rsidR="00F74412" w:rsidRPr="00A6569C"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celu nadzorowania realizacji przedmiotu umowy Zamawiający ustanawia Inspektora </w:t>
      </w:r>
      <w:proofErr w:type="gramStart"/>
      <w:r w:rsidRPr="00A6569C">
        <w:rPr>
          <w:rFonts w:ascii="Times New Roman" w:hAnsi="Times New Roman" w:cs="Times New Roman"/>
          <w:b w:val="0"/>
          <w:sz w:val="24"/>
          <w:szCs w:val="24"/>
        </w:rPr>
        <w:t>nadzoru</w:t>
      </w:r>
      <w:proofErr w:type="gramEnd"/>
      <w:r w:rsidRPr="00A6569C">
        <w:rPr>
          <w:rFonts w:ascii="Times New Roman" w:hAnsi="Times New Roman" w:cs="Times New Roman"/>
          <w:b w:val="0"/>
          <w:sz w:val="24"/>
          <w:szCs w:val="24"/>
        </w:rPr>
        <w:t xml:space="preserve"> o który</w:t>
      </w:r>
      <w:r>
        <w:rPr>
          <w:rFonts w:ascii="Times New Roman" w:hAnsi="Times New Roman" w:cs="Times New Roman"/>
          <w:b w:val="0"/>
          <w:sz w:val="24"/>
          <w:szCs w:val="24"/>
        </w:rPr>
        <w:t>m</w:t>
      </w:r>
      <w:r w:rsidRPr="00A6569C">
        <w:rPr>
          <w:rFonts w:ascii="Times New Roman" w:hAnsi="Times New Roman" w:cs="Times New Roman"/>
          <w:b w:val="0"/>
          <w:sz w:val="24"/>
          <w:szCs w:val="24"/>
        </w:rPr>
        <w:t xml:space="preserve"> poinformuje Wykonawcę. Obowiązki inspektorów nadzoru inwestorskiego wynikają wprost z przepisów prawa budowlanego i uzupełniają niewymienione w umowie obowiązki Zamawiającego, którego interesy reprezentują ww. inspektorzy w wykonaniu niniejszej umowy.</w:t>
      </w:r>
    </w:p>
    <w:p w14:paraId="3CE5770F" w14:textId="77777777" w:rsidR="00F74412" w:rsidRPr="00A6569C" w:rsidRDefault="00F74412" w:rsidP="00F74412">
      <w:pPr>
        <w:pStyle w:val="Tekstpodstawowy"/>
        <w:widowControl/>
        <w:numPr>
          <w:ilvl w:val="0"/>
          <w:numId w:val="3"/>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Inspektorzy Nadzoru inwestorskiego będą działać w granicach umocowania określonego</w:t>
      </w:r>
      <w:r w:rsidRPr="00A6569C">
        <w:rPr>
          <w:rFonts w:ascii="Times New Roman" w:hAnsi="Times New Roman" w:cs="Times New Roman"/>
          <w:b w:val="0"/>
          <w:sz w:val="24"/>
          <w:szCs w:val="24"/>
        </w:rPr>
        <w:br/>
        <w:t>w ustawie Prawo budowlane, nie posiadają natomiast pełnomocnictwa do podejmowania</w:t>
      </w:r>
      <w:r w:rsidRPr="00A6569C">
        <w:rPr>
          <w:rFonts w:ascii="Times New Roman" w:hAnsi="Times New Roman" w:cs="Times New Roman"/>
          <w:b w:val="0"/>
          <w:sz w:val="24"/>
          <w:szCs w:val="24"/>
        </w:rPr>
        <w:br/>
        <w:t>w imieniu Zamawiającego decyzji niosących skutki finansowe wykraczające poza wynagrodzenie Wykonawcy, określone w umowie i powodujących jego zwiększenie.</w:t>
      </w:r>
    </w:p>
    <w:p w14:paraId="4A15487D" w14:textId="77777777" w:rsidR="00F74412" w:rsidRDefault="00F74412" w:rsidP="00F74412">
      <w:pPr>
        <w:pStyle w:val="Tekstpodstawowy"/>
        <w:spacing w:line="276" w:lineRule="auto"/>
        <w:jc w:val="left"/>
        <w:rPr>
          <w:rFonts w:ascii="Times New Roman" w:hAnsi="Times New Roman" w:cs="Times New Roman"/>
          <w:b w:val="0"/>
          <w:sz w:val="24"/>
          <w:szCs w:val="24"/>
        </w:rPr>
      </w:pPr>
    </w:p>
    <w:p w14:paraId="2D8AB0E3"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Teren budowy, ubezpieczenie i bezpieczeństwo</w:t>
      </w:r>
    </w:p>
    <w:p w14:paraId="3CB0C743"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t>
      </w:r>
      <w:r>
        <w:rPr>
          <w:rFonts w:ascii="Times New Roman" w:hAnsi="Times New Roman" w:cs="Times New Roman"/>
          <w:bCs/>
          <w:sz w:val="24"/>
          <w:szCs w:val="24"/>
        </w:rPr>
        <w:t xml:space="preserve"> 7</w:t>
      </w:r>
    </w:p>
    <w:p w14:paraId="64D9242A" w14:textId="77777777" w:rsidR="00F74412" w:rsidRPr="00A6569C" w:rsidRDefault="00F74412" w:rsidP="00F74412">
      <w:pPr>
        <w:pStyle w:val="Tekstpodstawowy"/>
        <w:shd w:val="clear" w:color="auto" w:fill="FFFFFF"/>
        <w:spacing w:line="276" w:lineRule="auto"/>
        <w:jc w:val="both"/>
        <w:rPr>
          <w:rFonts w:ascii="Times New Roman" w:hAnsi="Times New Roman" w:cs="Times New Roman"/>
          <w:b w:val="0"/>
          <w:sz w:val="24"/>
          <w:szCs w:val="24"/>
        </w:rPr>
      </w:pPr>
    </w:p>
    <w:p w14:paraId="794D3C64"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będzie ponosił koszty utrzymania oraz konserwacji urządzeń i obiektów tymczasowych: placu budowy i zaplecza placu budowy.</w:t>
      </w:r>
    </w:p>
    <w:p w14:paraId="2312C011" w14:textId="79EF5842"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wykonać i utrzymać na swój koszt ogrodzenie lub inne zabezpieczenie stanowiące skuteczne zabezpieczenie placu budowy, strzec mienia znajdującego się na terenie budowy, a także zapewnić warunki bezpieczeństwa.</w:t>
      </w:r>
    </w:p>
    <w:p w14:paraId="215F09D8"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Jeżeli prawo tego wymaga Wykonawca opracowuje projekt organizacji ruchu na czas budowy, uzyskuje wymagane prawem uzgodnienia i przedkłada go Zamawiającemu. </w:t>
      </w:r>
    </w:p>
    <w:p w14:paraId="560969C0"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422AD320"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zapewnić dostęp do posesji położonych w pobliżu placu budowy.</w:t>
      </w:r>
    </w:p>
    <w:p w14:paraId="7FF24D6F"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0D91A139" w14:textId="77777777" w:rsidR="00F74412" w:rsidRPr="00A6569C" w:rsidRDefault="00F74412" w:rsidP="00F74412">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Po zakończeniu robót Wykonawca zobowiązany jest uporządkować teren budowy </w:t>
      </w:r>
      <w:r w:rsidRPr="00A6569C">
        <w:rPr>
          <w:rFonts w:ascii="Times New Roman" w:hAnsi="Times New Roman" w:cs="Times New Roman"/>
          <w:b w:val="0"/>
          <w:sz w:val="24"/>
          <w:szCs w:val="24"/>
        </w:rPr>
        <w:br/>
        <w:t>i przekazać go Zamawiającemu w terminie ustalonym na odbiór robót.</w:t>
      </w:r>
    </w:p>
    <w:p w14:paraId="26E2D1F6" w14:textId="77777777" w:rsidR="00F74412" w:rsidRDefault="00F74412" w:rsidP="00F74412">
      <w:pPr>
        <w:pStyle w:val="Tekstpodstawowy"/>
        <w:shd w:val="clear" w:color="auto" w:fill="FFFFFF"/>
        <w:spacing w:line="276" w:lineRule="auto"/>
        <w:ind w:left="340"/>
        <w:jc w:val="both"/>
        <w:rPr>
          <w:rFonts w:ascii="Times New Roman" w:hAnsi="Times New Roman" w:cs="Times New Roman"/>
          <w:b w:val="0"/>
          <w:sz w:val="24"/>
          <w:szCs w:val="24"/>
        </w:rPr>
      </w:pPr>
    </w:p>
    <w:p w14:paraId="5C366F22" w14:textId="77777777" w:rsidR="002417BF" w:rsidRPr="00A6569C" w:rsidRDefault="002417BF" w:rsidP="00F74412">
      <w:pPr>
        <w:pStyle w:val="Tekstpodstawowy"/>
        <w:shd w:val="clear" w:color="auto" w:fill="FFFFFF"/>
        <w:spacing w:line="276" w:lineRule="auto"/>
        <w:ind w:left="340"/>
        <w:jc w:val="both"/>
        <w:rPr>
          <w:rFonts w:ascii="Times New Roman" w:hAnsi="Times New Roman" w:cs="Times New Roman"/>
          <w:b w:val="0"/>
          <w:sz w:val="24"/>
          <w:szCs w:val="24"/>
        </w:rPr>
      </w:pPr>
    </w:p>
    <w:p w14:paraId="669DA46E"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lastRenderedPageBreak/>
        <w:t>§</w:t>
      </w:r>
      <w:r>
        <w:rPr>
          <w:rFonts w:ascii="Times New Roman" w:hAnsi="Times New Roman" w:cs="Times New Roman"/>
          <w:bCs/>
          <w:sz w:val="24"/>
          <w:szCs w:val="24"/>
        </w:rPr>
        <w:t xml:space="preserve"> 8</w:t>
      </w:r>
    </w:p>
    <w:p w14:paraId="48B9F68A" w14:textId="77777777" w:rsidR="00F74412" w:rsidRPr="00A6569C" w:rsidRDefault="00F74412" w:rsidP="00F74412">
      <w:pPr>
        <w:pStyle w:val="Tekstpodstawowy"/>
        <w:shd w:val="clear" w:color="auto" w:fill="FFFFFF"/>
        <w:spacing w:line="276" w:lineRule="auto"/>
        <w:ind w:left="340"/>
        <w:jc w:val="both"/>
        <w:rPr>
          <w:rFonts w:ascii="Times New Roman" w:hAnsi="Times New Roman" w:cs="Times New Roman"/>
          <w:b w:val="0"/>
          <w:sz w:val="24"/>
          <w:szCs w:val="24"/>
        </w:rPr>
      </w:pPr>
    </w:p>
    <w:p w14:paraId="2133D929"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D1EC93E"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zapoznał się z planowanym zakresem robót, dostępną dokumentacją oraz uznał, że jego świadczenie jest możliwe do spełnienia w sensie faktycznym i prawnym.</w:t>
      </w:r>
    </w:p>
    <w:p w14:paraId="011B3714"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znany jest mu aktualny stan </w:t>
      </w:r>
      <w:proofErr w:type="gramStart"/>
      <w:r w:rsidRPr="00A6569C">
        <w:rPr>
          <w:rFonts w:ascii="Times New Roman" w:hAnsi="Times New Roman" w:cs="Times New Roman"/>
          <w:b w:val="0"/>
          <w:sz w:val="24"/>
          <w:szCs w:val="24"/>
        </w:rPr>
        <w:t>terenu</w:t>
      </w:r>
      <w:proofErr w:type="gramEnd"/>
      <w:r w:rsidRPr="00A6569C">
        <w:rPr>
          <w:rFonts w:ascii="Times New Roman" w:hAnsi="Times New Roman" w:cs="Times New Roman"/>
          <w:b w:val="0"/>
          <w:sz w:val="24"/>
          <w:szCs w:val="24"/>
        </w:rPr>
        <w:t xml:space="preserve"> na którym roboty będą wykonywane. </w:t>
      </w:r>
    </w:p>
    <w:p w14:paraId="0C1CAECB"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ponosi pełną odpowiedzialność za teren budowy z chwilą protokolarnego przekazania przez Zamawiającego terenu budowy Wykonawcy.</w:t>
      </w:r>
    </w:p>
    <w:p w14:paraId="436A61E3"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utrzymania terenu budowy w stanie wolnym od przeszkód komunikacyjnych, z uwzględnieniem osób ze szczególnymi potrzebami.</w:t>
      </w:r>
    </w:p>
    <w:p w14:paraId="633A1306"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45F8AF56"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posiadania ubezpieczenia OC w zakresie prowadzonej działalności zgodnej z przedmiotem umowy przez cały okres realizacji przedmiotu umowy</w:t>
      </w:r>
      <w:r>
        <w:rPr>
          <w:rFonts w:ascii="Times New Roman" w:hAnsi="Times New Roman" w:cs="Times New Roman"/>
          <w:b w:val="0"/>
          <w:sz w:val="24"/>
          <w:szCs w:val="24"/>
        </w:rPr>
        <w:t xml:space="preserve"> </w:t>
      </w:r>
      <w:r w:rsidRPr="00A6569C">
        <w:rPr>
          <w:rFonts w:ascii="Times New Roman" w:hAnsi="Times New Roman" w:cs="Times New Roman"/>
          <w:b w:val="0"/>
          <w:sz w:val="24"/>
          <w:szCs w:val="24"/>
        </w:rPr>
        <w:t>i zobowiązany jest do jego okazania na każde wezwanie Zamawiającego.</w:t>
      </w:r>
    </w:p>
    <w:p w14:paraId="706B4E21"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Materiały z rozbiórki stanowią własność Zamawiającego. Materiały wskazane przez Zamawiającego Wykonawca przetransportuje oraz złoży w wyznaczonych przez Zamawiającego miejscach. Pozostałe materiały z rozbiórki winny być usunięte poza teren budowy przy </w:t>
      </w:r>
      <w:r w:rsidRPr="00A6569C">
        <w:rPr>
          <w:rFonts w:ascii="Times New Roman" w:hAnsi="Times New Roman" w:cs="Times New Roman"/>
          <w:b w:val="0"/>
          <w:sz w:val="24"/>
          <w:szCs w:val="24"/>
        </w:rPr>
        <w:tab/>
        <w:t xml:space="preserve">przestrzeganiu ustawy z dnia 14 grudnia 2012 r. o odpadach (Dz. U. </w:t>
      </w:r>
      <w:r w:rsidRPr="00A6569C">
        <w:rPr>
          <w:rFonts w:ascii="Times New Roman" w:hAnsi="Times New Roman" w:cs="Times New Roman"/>
          <w:b w:val="0"/>
          <w:sz w:val="24"/>
          <w:szCs w:val="24"/>
        </w:rPr>
        <w:br/>
        <w:t>z 2021 r., poz. 779 ze zm.).</w:t>
      </w:r>
    </w:p>
    <w:p w14:paraId="5FA14AA9" w14:textId="77777777" w:rsidR="00F74412" w:rsidRPr="00A6569C" w:rsidRDefault="00F74412" w:rsidP="00F74412">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sidRPr="00A6569C">
        <w:rPr>
          <w:rFonts w:ascii="Times New Roman" w:hAnsi="Times New Roman" w:cs="Times New Roman"/>
          <w:b w:val="0"/>
          <w:sz w:val="24"/>
          <w:szCs w:val="24"/>
        </w:rPr>
        <w:t>późn</w:t>
      </w:r>
      <w:proofErr w:type="spellEnd"/>
      <w:r w:rsidRPr="00A6569C">
        <w:rPr>
          <w:rFonts w:ascii="Times New Roman" w:hAnsi="Times New Roman" w:cs="Times New Roman"/>
          <w:b w:val="0"/>
          <w:sz w:val="24"/>
          <w:szCs w:val="24"/>
        </w:rPr>
        <w:t>. zm.)</w:t>
      </w:r>
    </w:p>
    <w:p w14:paraId="49BA2D34"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06650EBE" w14:textId="77777777" w:rsidR="00F74412" w:rsidRDefault="00F74412" w:rsidP="00F74412">
      <w:pPr>
        <w:pStyle w:val="Tekstpodstawowy"/>
        <w:shd w:val="clear" w:color="auto" w:fill="FFFFFF"/>
        <w:spacing w:line="276" w:lineRule="auto"/>
        <w:ind w:left="284"/>
        <w:jc w:val="both"/>
        <w:rPr>
          <w:rFonts w:ascii="Times New Roman" w:hAnsi="Times New Roman" w:cs="Times New Roman"/>
          <w:b w:val="0"/>
          <w:bCs/>
          <w:sz w:val="24"/>
          <w:szCs w:val="24"/>
        </w:rPr>
      </w:pPr>
    </w:p>
    <w:p w14:paraId="6DF3433F"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Podwykonawstwo</w:t>
      </w:r>
    </w:p>
    <w:p w14:paraId="2867B8E1" w14:textId="77777777" w:rsidR="00F74412" w:rsidRPr="00A6569C" w:rsidRDefault="00F74412" w:rsidP="00F74412">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t>
      </w:r>
      <w:r>
        <w:rPr>
          <w:rFonts w:ascii="Times New Roman" w:hAnsi="Times New Roman" w:cs="Times New Roman"/>
          <w:bCs/>
          <w:sz w:val="24"/>
          <w:szCs w:val="24"/>
        </w:rPr>
        <w:t xml:space="preserve"> 9</w:t>
      </w:r>
    </w:p>
    <w:p w14:paraId="2E2C6648" w14:textId="77777777" w:rsidR="00F74412" w:rsidRPr="00A6569C" w:rsidRDefault="00F74412" w:rsidP="00F74412">
      <w:pPr>
        <w:pStyle w:val="Tekstpodstawowy"/>
        <w:spacing w:line="276" w:lineRule="auto"/>
        <w:ind w:left="720"/>
        <w:jc w:val="both"/>
        <w:rPr>
          <w:rFonts w:ascii="Times New Roman" w:hAnsi="Times New Roman" w:cs="Times New Roman"/>
          <w:b w:val="0"/>
          <w:sz w:val="24"/>
          <w:szCs w:val="24"/>
        </w:rPr>
      </w:pPr>
    </w:p>
    <w:p w14:paraId="785CAA20" w14:textId="77777777" w:rsidR="00F74412" w:rsidRPr="00A6569C" w:rsidRDefault="00F74412" w:rsidP="00F74412">
      <w:pPr>
        <w:pStyle w:val="Tekstpodstawowy"/>
        <w:widowControl/>
        <w:numPr>
          <w:ilvl w:val="0"/>
          <w:numId w:val="7"/>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w trakcie realizacji przedmiotu umowy, ma obowiązek przedkładania Zamawiającemu projektu umowy o podwykonawstwo, a także projektu jej zmian, </w:t>
      </w:r>
      <w:proofErr w:type="gramStart"/>
      <w:r w:rsidRPr="00A6569C">
        <w:rPr>
          <w:rFonts w:ascii="Times New Roman" w:hAnsi="Times New Roman" w:cs="Times New Roman"/>
          <w:b w:val="0"/>
          <w:sz w:val="24"/>
          <w:szCs w:val="24"/>
        </w:rPr>
        <w:t>ze</w:t>
      </w:r>
      <w:proofErr w:type="gramEnd"/>
      <w:r w:rsidRPr="00A6569C">
        <w:rPr>
          <w:rFonts w:ascii="Times New Roman" w:hAnsi="Times New Roman" w:cs="Times New Roman"/>
          <w:b w:val="0"/>
          <w:sz w:val="24"/>
          <w:szCs w:val="24"/>
        </w:rPr>
        <w:t xml:space="preserve"> szczegółowym zakresem robót budowlanych, który Wykonawca powierzy podwykonawcy</w:t>
      </w:r>
      <w:r w:rsidRPr="00A6569C">
        <w:rPr>
          <w:rFonts w:ascii="Times New Roman" w:hAnsi="Times New Roman" w:cs="Times New Roman"/>
          <w:b w:val="0"/>
          <w:sz w:val="24"/>
          <w:szCs w:val="24"/>
        </w:rPr>
        <w:br/>
        <w:t>oraz poświadczonej za zgodność z oryginałem kopii zawartej umowy o podwykonawstwo, której przedmiotem są roboty budowlane, i jej zmian. Treść umowy o podwykonawstwo nie może być sprzeczna z treścią niniejszej umowy i SWZ i winna zawierać w szczególności:</w:t>
      </w:r>
    </w:p>
    <w:p w14:paraId="15F782E4"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szczegółowy zakres robót budowlanych, który Wykonawca powierzy podwykonawcy</w:t>
      </w:r>
      <w:r w:rsidRPr="00A6569C">
        <w:rPr>
          <w:rFonts w:ascii="Times New Roman" w:hAnsi="Times New Roman" w:cs="Times New Roman"/>
          <w:b w:val="0"/>
          <w:sz w:val="24"/>
          <w:szCs w:val="24"/>
        </w:rPr>
        <w:br/>
        <w:t>lub dalszemu podwykonawcy,</w:t>
      </w:r>
    </w:p>
    <w:p w14:paraId="536522A5"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wartość powierzonych podwykonawcy robót budowlanych, która nie może być wyższa niż wartość tego zakresu wskazanego w ofercie Wykonawcy,</w:t>
      </w:r>
    </w:p>
    <w:p w14:paraId="69EEE829"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termin wykonania powierzonych podwykonawcy robót budowlanych, który nie może być dłuższy niż termin wskazany przez Wykonawcę w ofercie,</w:t>
      </w:r>
    </w:p>
    <w:p w14:paraId="0D4D4D08"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termin zapłaty wynagrodzenia, który nie może być dłuższy niż 30 dni,</w:t>
      </w:r>
    </w:p>
    <w:p w14:paraId="6990E11A" w14:textId="77777777" w:rsidR="00F74412" w:rsidRPr="00A6569C" w:rsidRDefault="00F74412" w:rsidP="00F74412">
      <w:pPr>
        <w:pStyle w:val="Tekstpodstawowy"/>
        <w:widowControl/>
        <w:numPr>
          <w:ilvl w:val="0"/>
          <w:numId w:val="51"/>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zasady rozliczenia za wykonane roboty budowlane.</w:t>
      </w:r>
    </w:p>
    <w:p w14:paraId="7618A14C" w14:textId="77777777" w:rsidR="00F74412" w:rsidRPr="00A6569C" w:rsidRDefault="00F74412" w:rsidP="00F74412">
      <w:pPr>
        <w:pStyle w:val="Tekstpodstawowy"/>
        <w:widowControl/>
        <w:numPr>
          <w:ilvl w:val="0"/>
          <w:numId w:val="7"/>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29F0CE4E" w14:textId="77777777" w:rsidR="00F74412" w:rsidRPr="00A6569C" w:rsidRDefault="00F74412" w:rsidP="00F74412">
      <w:pPr>
        <w:pStyle w:val="Tekstpodstawowy"/>
        <w:widowControl/>
        <w:numPr>
          <w:ilvl w:val="0"/>
          <w:numId w:val="7"/>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16275D2E" w14:textId="77777777" w:rsidR="00F74412" w:rsidRPr="00A6569C" w:rsidRDefault="00F74412" w:rsidP="00F74412">
      <w:pPr>
        <w:pStyle w:val="Tekstpodstawowy"/>
        <w:widowControl/>
        <w:numPr>
          <w:ilvl w:val="0"/>
          <w:numId w:val="7"/>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ponosi pełną odpowiedzialność za roboty/dostawy/usługi, które wykonuje przy pomocy podwykonawców. Wykonanie prac w podwykonawstwie nie zwalnia Wykonawcy</w:t>
      </w:r>
      <w:r w:rsidRPr="00A6569C">
        <w:rPr>
          <w:rFonts w:ascii="Times New Roman" w:hAnsi="Times New Roman" w:cs="Times New Roman"/>
          <w:b w:val="0"/>
          <w:sz w:val="24"/>
          <w:szCs w:val="24"/>
        </w:rPr>
        <w:br/>
        <w:t>z odpowiedzialności za wykonanie obowiązków wynikających z umowy i obowiązujących przepisów prawa. Wykonawca odpowiada za działania i zaniechania podwykonawców jak za własne.</w:t>
      </w:r>
    </w:p>
    <w:p w14:paraId="7F2E7530"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3452BD95"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w terminie 14 dni może zgłosić w formie pisemnej zastrzeżenia lub sprzeciw do projektu umowy o podwykonawstwo, której przedmiotem są roboty budowlane:</w:t>
      </w:r>
    </w:p>
    <w:p w14:paraId="653FBC71" w14:textId="77777777" w:rsidR="00F74412" w:rsidRPr="00A6569C" w:rsidRDefault="00F74412" w:rsidP="00F74412">
      <w:pPr>
        <w:pStyle w:val="Tekstpodstawowy"/>
        <w:spacing w:line="276" w:lineRule="auto"/>
        <w:ind w:left="993" w:hanging="273"/>
        <w:jc w:val="both"/>
        <w:rPr>
          <w:rFonts w:ascii="Times New Roman" w:hAnsi="Times New Roman" w:cs="Times New Roman"/>
          <w:b w:val="0"/>
          <w:sz w:val="24"/>
          <w:szCs w:val="24"/>
        </w:rPr>
      </w:pPr>
      <w:r w:rsidRPr="00A6569C">
        <w:rPr>
          <w:rFonts w:ascii="Times New Roman" w:hAnsi="Times New Roman" w:cs="Times New Roman"/>
          <w:b w:val="0"/>
          <w:sz w:val="24"/>
          <w:szCs w:val="24"/>
        </w:rPr>
        <w:t>a) niespełniającej wymagań określonych w specyfikacji warunków zamówienia,</w:t>
      </w:r>
    </w:p>
    <w:p w14:paraId="592D278C" w14:textId="77777777" w:rsidR="00F74412" w:rsidRPr="00A6569C" w:rsidRDefault="00F74412" w:rsidP="00F74412">
      <w:pPr>
        <w:pStyle w:val="Tekstpodstawowy"/>
        <w:spacing w:line="276" w:lineRule="auto"/>
        <w:ind w:left="993" w:hanging="273"/>
        <w:jc w:val="both"/>
        <w:rPr>
          <w:rFonts w:ascii="Times New Roman" w:hAnsi="Times New Roman" w:cs="Times New Roman"/>
          <w:b w:val="0"/>
          <w:sz w:val="24"/>
          <w:szCs w:val="24"/>
        </w:rPr>
      </w:pPr>
      <w:proofErr w:type="gramStart"/>
      <w:r w:rsidRPr="00A6569C">
        <w:rPr>
          <w:rFonts w:ascii="Times New Roman" w:hAnsi="Times New Roman" w:cs="Times New Roman"/>
          <w:b w:val="0"/>
          <w:sz w:val="24"/>
          <w:szCs w:val="24"/>
        </w:rPr>
        <w:t>b)</w:t>
      </w:r>
      <w:proofErr w:type="gramEnd"/>
      <w:r w:rsidRPr="00A6569C">
        <w:rPr>
          <w:rFonts w:ascii="Times New Roman" w:hAnsi="Times New Roman" w:cs="Times New Roman"/>
          <w:b w:val="0"/>
          <w:sz w:val="24"/>
          <w:szCs w:val="24"/>
        </w:rPr>
        <w:t xml:space="preserve"> gdy przewiduje termin zapłaty wynagrodzenia dłuższy niż 30 dni,</w:t>
      </w:r>
    </w:p>
    <w:p w14:paraId="3453004D" w14:textId="77777777" w:rsidR="00F74412" w:rsidRPr="00A6569C" w:rsidRDefault="00F74412" w:rsidP="00F74412">
      <w:pPr>
        <w:pStyle w:val="Akapitzlist"/>
        <w:spacing w:line="276" w:lineRule="auto"/>
        <w:ind w:left="993" w:hanging="273"/>
        <w:jc w:val="both"/>
        <w:rPr>
          <w:rFonts w:ascii="Times New Roman" w:hAnsi="Times New Roman" w:cs="Times New Roman"/>
          <w:lang w:val="pl-PL"/>
        </w:rPr>
      </w:pPr>
      <w:proofErr w:type="gramStart"/>
      <w:r w:rsidRPr="00A6569C">
        <w:rPr>
          <w:rFonts w:ascii="Times New Roman" w:hAnsi="Times New Roman" w:cs="Times New Roman"/>
          <w:lang w:val="pl-PL" w:eastAsia="en-US"/>
        </w:rPr>
        <w:t>c)</w:t>
      </w:r>
      <w:proofErr w:type="gramEnd"/>
      <w:r w:rsidRPr="00A6569C">
        <w:rPr>
          <w:rFonts w:ascii="Times New Roman" w:hAnsi="Times New Roman" w:cs="Times New Roman"/>
          <w:lang w:val="pl-PL" w:eastAsia="en-US"/>
        </w:rPr>
        <w:t xml:space="preserve">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Pr="00A6569C">
        <w:rPr>
          <w:rFonts w:ascii="Times New Roman" w:hAnsi="Times New Roman" w:cs="Times New Roman"/>
          <w:lang w:val="pl-PL" w:eastAsia="en-US"/>
        </w:rPr>
        <w:br/>
        <w:t>a wykonawcą.</w:t>
      </w:r>
    </w:p>
    <w:p w14:paraId="6F3F46A9"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przedłoży Zamawiającemu poświadczone za zgodność z oryginałem kopie zawartych umów o podwykonawstwo, których przedmiotem są dostawy lub usługi a także zmiany tych umów.</w:t>
      </w:r>
    </w:p>
    <w:p w14:paraId="6986C68A"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727B93CA"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w:t>
      </w:r>
      <w:proofErr w:type="gramStart"/>
      <w:r w:rsidRPr="00A6569C">
        <w:rPr>
          <w:rFonts w:ascii="Times New Roman" w:hAnsi="Times New Roman" w:cs="Times New Roman"/>
          <w:b w:val="0"/>
          <w:sz w:val="24"/>
          <w:szCs w:val="24"/>
        </w:rPr>
        <w:t>nie przedstawienia</w:t>
      </w:r>
      <w:proofErr w:type="gramEnd"/>
      <w:r w:rsidRPr="00A6569C">
        <w:rPr>
          <w:rFonts w:ascii="Times New Roman" w:hAnsi="Times New Roman" w:cs="Times New Roman"/>
          <w:b w:val="0"/>
          <w:sz w:val="24"/>
          <w:szCs w:val="24"/>
        </w:rPr>
        <w:t xml:space="preserve"> oświadczenia lub dodatkowych dowodów zapłaty Zamawiający wstrzymuje zapłatę należnego wynagrodzenia Wykonawcy bez żadnej konsekwencji dla Zamawiającego wynikającej z nieterminowej zapłaty wynagrodzenia należnego Wykonawcy.</w:t>
      </w:r>
    </w:p>
    <w:p w14:paraId="09E1AFA9"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gdy Wykonawca nie korzysta z podwykonawców, warunkiem zapłaty wynagrodzenia jest złożenie przez Wykonawcę w formie pisemnej oświadczenia, że przy </w:t>
      </w:r>
      <w:r w:rsidRPr="00A6569C">
        <w:rPr>
          <w:rFonts w:ascii="Times New Roman" w:hAnsi="Times New Roman" w:cs="Times New Roman"/>
          <w:b w:val="0"/>
          <w:sz w:val="24"/>
          <w:szCs w:val="24"/>
        </w:rPr>
        <w:lastRenderedPageBreak/>
        <w:t xml:space="preserve">realizacji zamówienia, będącego przedmiotem niniejszej umowy, </w:t>
      </w:r>
      <w:bookmarkStart w:id="11" w:name="_Hlk64355253"/>
      <w:r w:rsidRPr="00A6569C">
        <w:rPr>
          <w:rFonts w:ascii="Times New Roman" w:hAnsi="Times New Roman" w:cs="Times New Roman"/>
          <w:b w:val="0"/>
          <w:sz w:val="24"/>
          <w:szCs w:val="24"/>
        </w:rPr>
        <w:t>nie zawierał żadnych umów z podwykonawcami</w:t>
      </w:r>
      <w:bookmarkEnd w:id="11"/>
      <w:r w:rsidRPr="00A6569C">
        <w:rPr>
          <w:rFonts w:ascii="Times New Roman" w:hAnsi="Times New Roman" w:cs="Times New Roman"/>
          <w:b w:val="0"/>
          <w:sz w:val="24"/>
          <w:szCs w:val="24"/>
        </w:rPr>
        <w:t>.</w:t>
      </w:r>
    </w:p>
    <w:p w14:paraId="321CA2DD"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gdy podwykonawca oświadcza, że wykonawca zalega z płatnościami - oświadczenie winno zawierać również kwotę należnego wynagrodzenia. W przypadku </w:t>
      </w:r>
      <w:proofErr w:type="gramStart"/>
      <w:r w:rsidRPr="00A6569C">
        <w:rPr>
          <w:rFonts w:ascii="Times New Roman" w:hAnsi="Times New Roman" w:cs="Times New Roman"/>
          <w:b w:val="0"/>
          <w:sz w:val="24"/>
          <w:szCs w:val="24"/>
        </w:rPr>
        <w:t>nie przedstawienia</w:t>
      </w:r>
      <w:proofErr w:type="gramEnd"/>
      <w:r w:rsidRPr="00A6569C">
        <w:rPr>
          <w:rFonts w:ascii="Times New Roman" w:hAnsi="Times New Roman" w:cs="Times New Roman"/>
          <w:b w:val="0"/>
          <w:sz w:val="24"/>
          <w:szCs w:val="24"/>
        </w:rPr>
        <w:t xml:space="preserve"> przez Wykonawcę dowodów zapłaty podwykonawcy, Zamawiający wstrzymuje zapłatę należnego wynagrodzenia Wykonawcy za odebrane prace w kwocie należnego niezapłaconego wynagrodzenia podwykonawcy.</w:t>
      </w:r>
    </w:p>
    <w:p w14:paraId="0FA0C22B"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podwykonawców wystawiane są nie wcześniej niż 5 dni przed terminem wystawienia faktury przez wykonawcę.</w:t>
      </w:r>
    </w:p>
    <w:p w14:paraId="2545A2D8"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uchylania się od obowiązku zapłaty odpowiednio przez Wykonawcę, podwykonawcę lub dalszego podwykonawcę niniejszego zamówienia, Zamawiający dokona bezpośredniej zapłaty wymagalnego wynagrodzenia przysługującego podwykonawcy</w:t>
      </w:r>
      <w:r w:rsidRPr="00A6569C">
        <w:rPr>
          <w:rFonts w:ascii="Times New Roman" w:hAnsi="Times New Roman" w:cs="Times New Roman"/>
          <w:b w:val="0"/>
          <w:sz w:val="24"/>
          <w:szCs w:val="24"/>
        </w:rPr>
        <w:br/>
        <w:t>lub dalszemu podwykonawcy, który zawarł zaakceptowaną przez Zamawiającego umowę</w:t>
      </w:r>
      <w:r w:rsidRPr="00A6569C">
        <w:rPr>
          <w:rFonts w:ascii="Times New Roman" w:hAnsi="Times New Roman" w:cs="Times New Roman"/>
          <w:b w:val="0"/>
          <w:sz w:val="24"/>
          <w:szCs w:val="24"/>
        </w:rPr>
        <w:br/>
        <w:t xml:space="preserve">o podwykonawstwo, której przedmiotem są roboty budowlane, lub który zawarł przedłożoną Zamawiającemu i poświadczoną za zgodność z oryginałem kopię umowy </w:t>
      </w:r>
      <w:r w:rsidRPr="00A6569C">
        <w:rPr>
          <w:rFonts w:ascii="Times New Roman" w:hAnsi="Times New Roman" w:cs="Times New Roman"/>
          <w:b w:val="0"/>
          <w:sz w:val="24"/>
          <w:szCs w:val="24"/>
        </w:rPr>
        <w:br/>
        <w:t>o podwykonawstwo, której przedmiotem są dostawy lub usługi. 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7B850D49"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Pr="00A6569C">
        <w:rPr>
          <w:rFonts w:ascii="Times New Roman" w:hAnsi="Times New Roman" w:cs="Times New Roman"/>
          <w:b w:val="0"/>
          <w:sz w:val="24"/>
          <w:szCs w:val="24"/>
        </w:rPr>
        <w:br/>
        <w:t>z oryginałem kopii umowy o podwykonawstwo, której przedmiotem są dostawy lub usługi.</w:t>
      </w:r>
    </w:p>
    <w:p w14:paraId="3A5B9B09" w14:textId="77777777" w:rsidR="00F74412" w:rsidRPr="00A6569C" w:rsidRDefault="00F74412" w:rsidP="00F74412">
      <w:pPr>
        <w:pStyle w:val="Tekstpodstawowy"/>
        <w:widowControl/>
        <w:numPr>
          <w:ilvl w:val="0"/>
          <w:numId w:val="7"/>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Przed dokonaniem bezpośredniej zapłaty Zamawiający umożliwi Wykonawcy zgłoszenie w formie pisemnej uwag dotyczących zasadności bezpośredniej zapłaty wynagrodzenia podwykonawcy lub dalszemu podwykonawcy, o których mowa w ust. 13. Zamawiający informuje o 7 dniowym terminie zgłoszenia uwag od dnia doręczenia tej informacji.</w:t>
      </w:r>
    </w:p>
    <w:p w14:paraId="6757894D" w14:textId="77777777" w:rsidR="00F74412" w:rsidRPr="00A6569C" w:rsidRDefault="00F74412" w:rsidP="00F74412">
      <w:pPr>
        <w:pStyle w:val="Tekstpodstawowy"/>
        <w:widowControl/>
        <w:numPr>
          <w:ilvl w:val="0"/>
          <w:numId w:val="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w:t>
      </w:r>
      <w:proofErr w:type="gramStart"/>
      <w:r w:rsidRPr="00A6569C">
        <w:rPr>
          <w:rFonts w:ascii="Times New Roman" w:hAnsi="Times New Roman" w:cs="Times New Roman"/>
          <w:b w:val="0"/>
          <w:sz w:val="24"/>
          <w:szCs w:val="24"/>
        </w:rPr>
        <w:t>nie zgłoszenia</w:t>
      </w:r>
      <w:proofErr w:type="gramEnd"/>
      <w:r w:rsidRPr="00A6569C">
        <w:rPr>
          <w:rFonts w:ascii="Times New Roman" w:hAnsi="Times New Roman" w:cs="Times New Roman"/>
          <w:b w:val="0"/>
          <w:sz w:val="24"/>
          <w:szCs w:val="24"/>
        </w:rPr>
        <w:t xml:space="preserve"> uwag, o których mowa w ust. 15,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243B316E" w14:textId="77777777" w:rsidR="00F74412" w:rsidRPr="00A6569C" w:rsidRDefault="00F74412" w:rsidP="00F74412">
      <w:pPr>
        <w:pStyle w:val="Tekstpodstawowy"/>
        <w:widowControl/>
        <w:numPr>
          <w:ilvl w:val="0"/>
          <w:numId w:val="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zgłoszenia uwag, o których mowa w ust. 16 w terminie wskazanym przez Zamawiającego, Zamawiający może:</w:t>
      </w:r>
    </w:p>
    <w:p w14:paraId="0DE4165E" w14:textId="77777777" w:rsidR="00F74412" w:rsidRPr="00A6569C" w:rsidRDefault="00F74412" w:rsidP="00F74412">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a) nie dokonać bezpośredniej zapłaty wynagrodzenia podwykonawcy lub dalszemu podwykonawcy, jeżeli wykonawca wykaże niezasadność takiej zapłaty albo</w:t>
      </w:r>
    </w:p>
    <w:p w14:paraId="023AB99E" w14:textId="77777777" w:rsidR="00F74412" w:rsidRPr="00A6569C" w:rsidRDefault="00F74412" w:rsidP="00F74412">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b) złożyć do depozytu sądowego kwotę potrzebną na pokrycie wynagrodzenia podwykonawcy lub dalszemu podwykonawcy w przypadku istnienia zasadniczej wątpliwości co do wysokości należnej zapłaty lub podmiotu, któremu płatność się należy, albo</w:t>
      </w:r>
    </w:p>
    <w:p w14:paraId="21EF8EFC" w14:textId="77777777" w:rsidR="00F74412" w:rsidRPr="00A6569C" w:rsidRDefault="00F74412" w:rsidP="00F74412">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c) dokonać bezpośredniej zapłaty wynagrodzenia podwykonawcy lub dalszemu podwykonawcy w terminie 30 dni od zgłoszenia uwag przez Wykonawcę, jeżeli podwykonawca lub dalszy podwykonawca wykaże zasadność takiej zapłaty.</w:t>
      </w:r>
    </w:p>
    <w:p w14:paraId="7E4D0FF2" w14:textId="77777777" w:rsidR="00F74412" w:rsidRPr="00A6569C" w:rsidRDefault="00F74412" w:rsidP="00F74412">
      <w:pPr>
        <w:pStyle w:val="Tekstpodstawowy"/>
        <w:widowControl/>
        <w:numPr>
          <w:ilvl w:val="0"/>
          <w:numId w:val="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dokonania bezpośredniej zapłaty podwykonawcy lub dalszemu podwykonawcy, Zamawiający potrąca kwotę wypłaconego wynagrodzenia z </w:t>
      </w:r>
      <w:r w:rsidRPr="00A6569C">
        <w:rPr>
          <w:rFonts w:ascii="Times New Roman" w:hAnsi="Times New Roman" w:cs="Times New Roman"/>
          <w:b w:val="0"/>
          <w:sz w:val="24"/>
          <w:szCs w:val="24"/>
        </w:rPr>
        <w:lastRenderedPageBreak/>
        <w:t>wynagrodzenia należnego Wykonawcy. W takim przypadku Wykonawca nie będzie domagał się wynagrodzenia w części przekazanej bezpośrednio podwykonawcy.</w:t>
      </w:r>
    </w:p>
    <w:p w14:paraId="6D69A2CF" w14:textId="77777777" w:rsidR="00F74412" w:rsidRPr="00A6569C" w:rsidRDefault="00F74412" w:rsidP="00F74412">
      <w:pPr>
        <w:pStyle w:val="Tekstpodstawowy"/>
        <w:widowControl/>
        <w:numPr>
          <w:ilvl w:val="0"/>
          <w:numId w:val="7"/>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897CE9F" w14:textId="77777777" w:rsidR="00F74412" w:rsidRDefault="00F74412" w:rsidP="00F74412">
      <w:pPr>
        <w:pStyle w:val="Tekstpodstawowy"/>
        <w:shd w:val="clear" w:color="auto" w:fill="FFFFFF"/>
        <w:spacing w:line="276" w:lineRule="auto"/>
        <w:jc w:val="both"/>
        <w:rPr>
          <w:rFonts w:ascii="Times New Roman" w:hAnsi="Times New Roman" w:cs="Times New Roman"/>
          <w:b w:val="0"/>
          <w:bCs/>
          <w:sz w:val="24"/>
          <w:szCs w:val="24"/>
        </w:rPr>
      </w:pPr>
    </w:p>
    <w:p w14:paraId="42DE6122" w14:textId="77777777" w:rsidR="00F74412" w:rsidRDefault="00F74412" w:rsidP="00F74412">
      <w:pPr>
        <w:pStyle w:val="Tekstpodstawowy"/>
        <w:shd w:val="clear" w:color="auto" w:fill="FFFFFF"/>
        <w:spacing w:line="276" w:lineRule="auto"/>
        <w:ind w:left="284"/>
        <w:jc w:val="both"/>
        <w:rPr>
          <w:rFonts w:ascii="Times New Roman" w:hAnsi="Times New Roman" w:cs="Times New Roman"/>
          <w:b w:val="0"/>
          <w:bCs/>
          <w:sz w:val="24"/>
          <w:szCs w:val="24"/>
        </w:rPr>
      </w:pPr>
    </w:p>
    <w:p w14:paraId="6841381B" w14:textId="77777777" w:rsidR="00F74412" w:rsidRPr="0095713B" w:rsidRDefault="00F74412" w:rsidP="00F74412">
      <w:pPr>
        <w:pStyle w:val="Tekstpodstawowy"/>
        <w:shd w:val="clear" w:color="auto" w:fill="FFFFFF"/>
        <w:spacing w:line="276" w:lineRule="auto"/>
        <w:ind w:left="284"/>
        <w:rPr>
          <w:rFonts w:ascii="Times New Roman" w:hAnsi="Times New Roman" w:cs="Times New Roman"/>
          <w:sz w:val="24"/>
          <w:szCs w:val="24"/>
        </w:rPr>
      </w:pPr>
      <w:r w:rsidRPr="0095713B">
        <w:rPr>
          <w:rFonts w:ascii="Times New Roman" w:hAnsi="Times New Roman" w:cs="Times New Roman"/>
          <w:sz w:val="24"/>
          <w:szCs w:val="24"/>
        </w:rPr>
        <w:t>Płatności</w:t>
      </w:r>
    </w:p>
    <w:p w14:paraId="29124D16" w14:textId="77777777" w:rsidR="00F74412" w:rsidRPr="0095713B" w:rsidRDefault="00F74412" w:rsidP="00F74412">
      <w:pPr>
        <w:pStyle w:val="Tekstpodstawowy"/>
        <w:shd w:val="clear" w:color="auto" w:fill="FFFFFF"/>
        <w:spacing w:line="276" w:lineRule="auto"/>
        <w:ind w:left="284"/>
        <w:rPr>
          <w:rFonts w:ascii="Times New Roman" w:hAnsi="Times New Roman" w:cs="Times New Roman"/>
          <w:sz w:val="24"/>
          <w:szCs w:val="24"/>
        </w:rPr>
      </w:pPr>
      <w:r w:rsidRPr="0095713B">
        <w:rPr>
          <w:rFonts w:ascii="Times New Roman" w:hAnsi="Times New Roman" w:cs="Times New Roman"/>
          <w:sz w:val="24"/>
          <w:szCs w:val="24"/>
        </w:rPr>
        <w:t xml:space="preserve">§ </w:t>
      </w:r>
      <w:r>
        <w:rPr>
          <w:rFonts w:ascii="Times New Roman" w:hAnsi="Times New Roman" w:cs="Times New Roman"/>
          <w:sz w:val="24"/>
          <w:szCs w:val="24"/>
        </w:rPr>
        <w:t>10</w:t>
      </w:r>
    </w:p>
    <w:p w14:paraId="3E240056" w14:textId="77777777" w:rsidR="00F74412"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95713B">
        <w:rPr>
          <w:rFonts w:ascii="Times New Roman" w:hAnsi="Times New Roman" w:cs="Times New Roman"/>
          <w:b w:val="0"/>
          <w:bCs/>
          <w:sz w:val="24"/>
          <w:szCs w:val="24"/>
        </w:rPr>
        <w:t xml:space="preserve">Rozliczenie finansowe za wykonanie przedmiotu umowy odbędzie się na podstawie faktury końcowej. </w:t>
      </w:r>
    </w:p>
    <w:p w14:paraId="062DB7B1" w14:textId="77777777" w:rsidR="00F74412"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3263DB">
        <w:rPr>
          <w:rFonts w:ascii="Times New Roman" w:hAnsi="Times New Roman" w:cs="Times New Roman"/>
          <w:b w:val="0"/>
          <w:sz w:val="24"/>
          <w:szCs w:val="24"/>
        </w:rPr>
        <w:t>Podstawę do wystawienia faktury stanowić będzie końcowy protokół odbioru robót zaakceptowany przez Zamawiającego.</w:t>
      </w:r>
    </w:p>
    <w:p w14:paraId="22ECA99D" w14:textId="33B692C4" w:rsidR="00F74412"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3263DB">
        <w:rPr>
          <w:rFonts w:ascii="Times New Roman" w:hAnsi="Times New Roman" w:cs="Times New Roman"/>
          <w:b w:val="0"/>
          <w:sz w:val="24"/>
          <w:szCs w:val="24"/>
        </w:rPr>
        <w:t>Należność za wykonany przedmiot umowy zostanie uregulowana jedną fakturą po końcowym odbiorze robót w terminie 30 dni od daty wpływu faktury do Zamawiającego.</w:t>
      </w:r>
    </w:p>
    <w:p w14:paraId="17A2C66A" w14:textId="77777777" w:rsidR="00F74412" w:rsidRPr="003263DB"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3263DB">
        <w:rPr>
          <w:rFonts w:ascii="Times New Roman" w:hAnsi="Times New Roman" w:cs="Times New Roman"/>
          <w:b w:val="0"/>
          <w:bCs/>
          <w:sz w:val="24"/>
          <w:szCs w:val="24"/>
        </w:rPr>
        <w:t xml:space="preserve">Do faktury końcowej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 </w:t>
      </w:r>
    </w:p>
    <w:p w14:paraId="5AA28D46" w14:textId="77777777" w:rsidR="00F74412" w:rsidRPr="00F7259D" w:rsidRDefault="00F74412" w:rsidP="00F74412">
      <w:pPr>
        <w:pStyle w:val="Tekstpodstawowy"/>
        <w:numPr>
          <w:ilvl w:val="0"/>
          <w:numId w:val="43"/>
        </w:numPr>
        <w:shd w:val="clear" w:color="auto" w:fill="FFFFFF"/>
        <w:spacing w:line="276" w:lineRule="auto"/>
        <w:ind w:left="284" w:hanging="284"/>
        <w:jc w:val="both"/>
        <w:rPr>
          <w:rFonts w:ascii="Times New Roman" w:hAnsi="Times New Roman" w:cs="Times New Roman"/>
          <w:b w:val="0"/>
          <w:bCs/>
          <w:sz w:val="24"/>
          <w:szCs w:val="24"/>
        </w:rPr>
      </w:pPr>
      <w:r w:rsidRPr="0095713B">
        <w:rPr>
          <w:rFonts w:ascii="Times New Roman" w:hAnsi="Times New Roman" w:cs="Times New Roman"/>
          <w:b w:val="0"/>
          <w:bCs/>
          <w:sz w:val="24"/>
          <w:szCs w:val="24"/>
        </w:rPr>
        <w:t xml:space="preserve">Wykonawca nie ma prawa przenoszenia praw lub obowiązków wynikających z niniejszej umowy na rzecz osób trzecich bez zgody Zamawiającego wyrażonej pod rygorem nieważności na piśmie. </w:t>
      </w:r>
    </w:p>
    <w:p w14:paraId="29129C2F" w14:textId="77777777" w:rsidR="00F74412" w:rsidRDefault="00F74412" w:rsidP="00F74412">
      <w:pPr>
        <w:pStyle w:val="Tekstpodstawowy"/>
        <w:spacing w:line="276" w:lineRule="auto"/>
        <w:jc w:val="left"/>
        <w:rPr>
          <w:rFonts w:ascii="Times New Roman" w:hAnsi="Times New Roman" w:cs="Times New Roman"/>
          <w:bCs/>
          <w:sz w:val="24"/>
          <w:szCs w:val="24"/>
        </w:rPr>
      </w:pPr>
    </w:p>
    <w:p w14:paraId="49FE842D"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11</w:t>
      </w:r>
    </w:p>
    <w:p w14:paraId="442188AA" w14:textId="77777777" w:rsidR="00F74412" w:rsidRPr="00A6569C" w:rsidRDefault="00F74412" w:rsidP="00F74412">
      <w:pPr>
        <w:pStyle w:val="Bodytext2"/>
        <w:spacing w:line="276" w:lineRule="auto"/>
        <w:jc w:val="both"/>
        <w:rPr>
          <w:sz w:val="24"/>
          <w:szCs w:val="24"/>
        </w:rPr>
      </w:pPr>
    </w:p>
    <w:p w14:paraId="5584C530"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nie wyraża zgody na cesję wierzytelności Wykonawcy z tytułu wynagrodzenia wynikającego z niniejszej umowy.</w:t>
      </w:r>
    </w:p>
    <w:p w14:paraId="10E7BF03" w14:textId="77777777" w:rsidR="00F74412" w:rsidRPr="00A6569C" w:rsidRDefault="00F74412" w:rsidP="00314D86">
      <w:pPr>
        <w:pStyle w:val="Tekstpodstawowy"/>
        <w:shd w:val="clear" w:color="auto" w:fill="FFFFFF"/>
        <w:spacing w:line="276" w:lineRule="auto"/>
        <w:jc w:val="both"/>
        <w:rPr>
          <w:rFonts w:ascii="Times New Roman" w:hAnsi="Times New Roman" w:cs="Times New Roman"/>
          <w:b w:val="0"/>
          <w:sz w:val="24"/>
          <w:szCs w:val="24"/>
        </w:rPr>
      </w:pPr>
    </w:p>
    <w:p w14:paraId="2597878B" w14:textId="77777777" w:rsidR="00F74412" w:rsidRPr="00A6569C" w:rsidRDefault="00F74412" w:rsidP="00F74412">
      <w:pPr>
        <w:pStyle w:val="Tekstpodstawowy"/>
        <w:shd w:val="clear" w:color="auto" w:fill="FFFFFF"/>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Potencjał wykonawcy</w:t>
      </w:r>
    </w:p>
    <w:p w14:paraId="4137B4D7"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12</w:t>
      </w:r>
    </w:p>
    <w:p w14:paraId="112171AD" w14:textId="77777777" w:rsidR="00F74412" w:rsidRPr="00A6569C" w:rsidRDefault="00F74412" w:rsidP="00F74412">
      <w:pPr>
        <w:pStyle w:val="Bodytext2"/>
        <w:spacing w:line="276" w:lineRule="auto"/>
        <w:jc w:val="both"/>
        <w:rPr>
          <w:sz w:val="24"/>
          <w:szCs w:val="24"/>
        </w:rPr>
      </w:pPr>
    </w:p>
    <w:p w14:paraId="4B12BDF5" w14:textId="77777777" w:rsidR="00F74412" w:rsidRPr="00A6569C" w:rsidRDefault="00F74412" w:rsidP="00F7441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w celu realizacji umowy zapewni odpowiednie zasoby techniczne</w:t>
      </w:r>
      <w:r w:rsidRPr="00A6569C">
        <w:rPr>
          <w:rFonts w:ascii="Times New Roman" w:hAnsi="Times New Roman" w:cs="Times New Roman"/>
          <w:b w:val="0"/>
          <w:sz w:val="24"/>
          <w:szCs w:val="24"/>
        </w:rPr>
        <w:br/>
        <w:t>oraz personel posiadający zdolności, doświadczenie, wiedzę oraz wymagane uprawnienia,</w:t>
      </w:r>
      <w:r w:rsidRPr="00A6569C">
        <w:rPr>
          <w:rFonts w:ascii="Times New Roman" w:hAnsi="Times New Roman" w:cs="Times New Roman"/>
          <w:b w:val="0"/>
          <w:sz w:val="24"/>
          <w:szCs w:val="24"/>
        </w:rPr>
        <w:br/>
        <w:t xml:space="preserve"> w zakresie niezbędnym do wykonania przedmiotu umowy, zgodnie ze złożoną ofertą.</w:t>
      </w:r>
    </w:p>
    <w:p w14:paraId="290E3E1E" w14:textId="77777777" w:rsidR="00F74412" w:rsidRPr="00A6569C" w:rsidRDefault="00F74412" w:rsidP="00F7441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posiada wiedzę i doświadczenie wymagane do realizacji robót budowlanych będących przedmiotem umowy.</w:t>
      </w:r>
    </w:p>
    <w:p w14:paraId="2271BDC5" w14:textId="77777777" w:rsidR="00F74412" w:rsidRPr="00A6569C" w:rsidRDefault="00F74412" w:rsidP="00F7441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wskazany w ofercie podmiot trzeci (</w:t>
      </w:r>
      <w:r w:rsidRPr="00547105">
        <w:rPr>
          <w:rFonts w:ascii="Times New Roman" w:hAnsi="Times New Roman" w:cs="Times New Roman"/>
          <w:b w:val="0"/>
          <w:bCs/>
          <w:i/>
          <w:iCs/>
          <w:sz w:val="24"/>
          <w:szCs w:val="24"/>
        </w:rPr>
        <w:t>nazwa podmiotu trzeciego</w:t>
      </w:r>
      <w:r w:rsidRPr="00A6569C">
        <w:rPr>
          <w:rFonts w:ascii="Times New Roman" w:hAnsi="Times New Roman" w:cs="Times New Roman"/>
          <w:b w:val="0"/>
          <w:sz w:val="24"/>
          <w:szCs w:val="24"/>
        </w:rPr>
        <w:t>),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w:t>
      </w:r>
    </w:p>
    <w:p w14:paraId="008A033D" w14:textId="77777777" w:rsidR="00F74412" w:rsidRPr="00A6569C" w:rsidRDefault="00F74412" w:rsidP="00F74412">
      <w:pPr>
        <w:pStyle w:val="Tekstpodstawowy"/>
        <w:shd w:val="clear" w:color="auto" w:fill="FFFFFF"/>
        <w:spacing w:line="276" w:lineRule="auto"/>
        <w:ind w:left="340"/>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zaprzestania wykonywania umowy przez (</w:t>
      </w:r>
      <w:r w:rsidRPr="00547105">
        <w:rPr>
          <w:rFonts w:ascii="Times New Roman" w:hAnsi="Times New Roman" w:cs="Times New Roman"/>
          <w:b w:val="0"/>
          <w:bCs/>
          <w:i/>
          <w:iCs/>
          <w:sz w:val="24"/>
          <w:szCs w:val="24"/>
        </w:rPr>
        <w:t>nazwa podmiotu trzeciego</w:t>
      </w:r>
      <w:r w:rsidRPr="00A6569C">
        <w:rPr>
          <w:rFonts w:ascii="Times New Roman" w:hAnsi="Times New Roman" w:cs="Times New Roman"/>
          <w:b w:val="0"/>
          <w:sz w:val="24"/>
          <w:szCs w:val="24"/>
        </w:rPr>
        <w:t>)</w:t>
      </w:r>
      <w:r w:rsidRPr="00A6569C">
        <w:rPr>
          <w:rFonts w:ascii="Times New Roman" w:hAnsi="Times New Roman" w:cs="Times New Roman"/>
          <w:b w:val="0"/>
          <w:sz w:val="24"/>
          <w:szCs w:val="24"/>
        </w:rPr>
        <w:br/>
        <w:t xml:space="preserve">z jakichkolwiek przyczyn w powyższym zakresie Wykonawca będzie zobowiązany do zastąpienia tego podmiotu innym podmiotem, spełniającym te warunki w stopniu nie </w:t>
      </w:r>
      <w:r w:rsidRPr="00A6569C">
        <w:rPr>
          <w:rFonts w:ascii="Times New Roman" w:hAnsi="Times New Roman" w:cs="Times New Roman"/>
          <w:b w:val="0"/>
          <w:sz w:val="24"/>
          <w:szCs w:val="24"/>
        </w:rPr>
        <w:lastRenderedPageBreak/>
        <w:t xml:space="preserve">mniejszym niż podwykonawca, na którego zasoby Wykonawca powoływał się w trakcie postępowania o udzielenie zamówienia. </w:t>
      </w:r>
    </w:p>
    <w:p w14:paraId="49AAF860" w14:textId="77777777" w:rsidR="00F74412" w:rsidRPr="00547105" w:rsidRDefault="00F74412" w:rsidP="00F74412">
      <w:pPr>
        <w:pStyle w:val="Tekstpodstawowy"/>
        <w:numPr>
          <w:ilvl w:val="0"/>
          <w:numId w:val="6"/>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dysponuje odpowiednimi środkami finansowymi umożliwiającymi wykonanie przedmiotu Umowy. </w:t>
      </w:r>
    </w:p>
    <w:p w14:paraId="6F33F71C"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1997131B" w14:textId="77777777" w:rsidR="00F74412" w:rsidRPr="00A6569C" w:rsidRDefault="00F74412" w:rsidP="00F74412">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Z</w:t>
      </w:r>
      <w:bookmarkStart w:id="12" w:name="bookmark23"/>
      <w:bookmarkStart w:id="13" w:name="bookmark22"/>
      <w:r w:rsidRPr="00A6569C">
        <w:rPr>
          <w:rFonts w:ascii="Times New Roman" w:hAnsi="Times New Roman" w:cs="Times New Roman"/>
          <w:sz w:val="24"/>
          <w:szCs w:val="24"/>
        </w:rPr>
        <w:t>abezpieczenie należytego wykonania umowy</w:t>
      </w:r>
      <w:bookmarkEnd w:id="12"/>
      <w:bookmarkEnd w:id="13"/>
    </w:p>
    <w:p w14:paraId="53C4C35B"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w:t>
      </w:r>
      <w:r w:rsidRPr="00A6569C">
        <w:rPr>
          <w:b/>
          <w:bCs/>
          <w:sz w:val="24"/>
          <w:szCs w:val="24"/>
        </w:rPr>
        <w:t>1</w:t>
      </w:r>
      <w:r>
        <w:rPr>
          <w:b/>
          <w:bCs/>
          <w:sz w:val="24"/>
          <w:szCs w:val="24"/>
        </w:rPr>
        <w:t>3</w:t>
      </w:r>
    </w:p>
    <w:p w14:paraId="3E875E03" w14:textId="77777777" w:rsidR="00F74412" w:rsidRPr="00A6569C" w:rsidRDefault="00F74412" w:rsidP="00F74412">
      <w:pPr>
        <w:pStyle w:val="Bodytext2"/>
        <w:spacing w:line="276" w:lineRule="auto"/>
        <w:ind w:left="720"/>
        <w:jc w:val="both"/>
        <w:rPr>
          <w:sz w:val="24"/>
          <w:szCs w:val="24"/>
        </w:rPr>
      </w:pPr>
    </w:p>
    <w:p w14:paraId="6A2E7EC4" w14:textId="77777777" w:rsidR="00F74412" w:rsidRPr="00A6569C" w:rsidRDefault="00F74412" w:rsidP="00F74412">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wnosi zabezpieczenie należytego wykonania umowy </w:t>
      </w:r>
      <w:r w:rsidRPr="00B057C9">
        <w:rPr>
          <w:rFonts w:ascii="Times New Roman" w:hAnsi="Times New Roman" w:cs="Times New Roman"/>
          <w:bCs/>
          <w:sz w:val="24"/>
          <w:szCs w:val="24"/>
        </w:rPr>
        <w:t>w wysokości 5% wynagrodzenia umownego brutto</w:t>
      </w:r>
      <w:r w:rsidRPr="00A6569C">
        <w:rPr>
          <w:rFonts w:ascii="Times New Roman" w:hAnsi="Times New Roman" w:cs="Times New Roman"/>
          <w:b w:val="0"/>
          <w:sz w:val="24"/>
          <w:szCs w:val="24"/>
        </w:rPr>
        <w:t xml:space="preserve"> za przedmiot umowy w następującej formie: ……………….</w:t>
      </w:r>
      <w:r>
        <w:rPr>
          <w:rFonts w:ascii="Times New Roman" w:hAnsi="Times New Roman" w:cs="Times New Roman"/>
          <w:b w:val="0"/>
          <w:sz w:val="24"/>
          <w:szCs w:val="24"/>
        </w:rPr>
        <w:t xml:space="preserve"> </w:t>
      </w:r>
      <w:r w:rsidRPr="00A6569C">
        <w:rPr>
          <w:rFonts w:ascii="Times New Roman" w:hAnsi="Times New Roman" w:cs="Times New Roman"/>
          <w:b w:val="0"/>
          <w:sz w:val="24"/>
          <w:szCs w:val="24"/>
        </w:rPr>
        <w:t>w wysokości…………………</w:t>
      </w:r>
      <w:proofErr w:type="gramStart"/>
      <w:r w:rsidRPr="00A6569C">
        <w:rPr>
          <w:rFonts w:ascii="Times New Roman" w:hAnsi="Times New Roman" w:cs="Times New Roman"/>
          <w:b w:val="0"/>
          <w:sz w:val="24"/>
          <w:szCs w:val="24"/>
        </w:rPr>
        <w:t>…….</w:t>
      </w:r>
      <w:proofErr w:type="gramEnd"/>
      <w:r w:rsidRPr="00A6569C">
        <w:rPr>
          <w:rFonts w:ascii="Times New Roman" w:hAnsi="Times New Roman" w:cs="Times New Roman"/>
          <w:b w:val="0"/>
          <w:sz w:val="24"/>
          <w:szCs w:val="24"/>
        </w:rPr>
        <w:t>.</w:t>
      </w:r>
      <w:r w:rsidRPr="00A6569C">
        <w:rPr>
          <w:rFonts w:ascii="Times New Roman" w:hAnsi="Times New Roman" w:cs="Times New Roman"/>
          <w:b w:val="0"/>
          <w:sz w:val="24"/>
          <w:szCs w:val="24"/>
        </w:rPr>
        <w:tab/>
        <w:t>zł.</w:t>
      </w:r>
    </w:p>
    <w:p w14:paraId="14C211B4" w14:textId="77777777" w:rsidR="00F74412" w:rsidRPr="00A6569C" w:rsidRDefault="00F74412" w:rsidP="00F74412">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30% wniesionego zabezpieczenia należytego wykonania umowy będzie przeznaczone na zabezpieczenie roszczeń z tytułu rękojmi za wady lub gwarancji.</w:t>
      </w:r>
    </w:p>
    <w:p w14:paraId="742DDA77" w14:textId="77777777" w:rsidR="00F74412" w:rsidRPr="00A6569C" w:rsidRDefault="00F74412" w:rsidP="00F74412">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Zabezpieczenie należytego wykonania umowy, o którym mowa w ust. 1. zostanie zwrócone </w:t>
      </w:r>
      <w:r w:rsidRPr="00A6569C">
        <w:rPr>
          <w:rFonts w:ascii="Times New Roman" w:hAnsi="Times New Roman" w:cs="Times New Roman"/>
          <w:b w:val="0"/>
          <w:sz w:val="24"/>
          <w:szCs w:val="24"/>
        </w:rPr>
        <w:br/>
        <w:t>w terminach i na zasadach określonych w art. 453 ustawy z dnia 11 września 2019 r. - Prawo zamówień publicznych:</w:t>
      </w:r>
    </w:p>
    <w:p w14:paraId="1E22EA4A" w14:textId="77777777" w:rsidR="00F74412" w:rsidRPr="00A6569C" w:rsidRDefault="00F74412" w:rsidP="00F74412">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70% kwoty zabezpieczenia, o którym mowa w ust. 1 zostanie zwrócone w terminie 30 dni od dnia wykonania całości zamówienia i uznania przez Zamawiającego za należycie wykonane,</w:t>
      </w:r>
    </w:p>
    <w:p w14:paraId="78BF0DAC" w14:textId="0CB36251" w:rsidR="00F74412" w:rsidRPr="00314D86" w:rsidRDefault="00F74412" w:rsidP="00314D86">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30% kwoty zabezpieczenia, o którym mowa w ust. 1 zostanie zwrócone nie później niż w 15 dniu po upływie okresu gwarancji lub rękojmi za wady.</w:t>
      </w:r>
    </w:p>
    <w:p w14:paraId="6FE470AE" w14:textId="77777777" w:rsidR="00B653A7" w:rsidRDefault="00B653A7" w:rsidP="00F74412">
      <w:pPr>
        <w:pStyle w:val="Heading1"/>
        <w:spacing w:line="276" w:lineRule="auto"/>
        <w:rPr>
          <w:rFonts w:ascii="Times New Roman" w:hAnsi="Times New Roman" w:cs="Times New Roman"/>
          <w:sz w:val="24"/>
          <w:szCs w:val="24"/>
        </w:rPr>
      </w:pPr>
    </w:p>
    <w:p w14:paraId="547C672F" w14:textId="6E19D3EF" w:rsidR="00F74412" w:rsidRPr="00A6569C" w:rsidRDefault="00F74412" w:rsidP="00F74412">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O</w:t>
      </w:r>
      <w:bookmarkStart w:id="14" w:name="bookmark25"/>
      <w:bookmarkStart w:id="15" w:name="bookmark24"/>
      <w:r w:rsidRPr="00A6569C">
        <w:rPr>
          <w:rFonts w:ascii="Times New Roman" w:hAnsi="Times New Roman" w:cs="Times New Roman"/>
          <w:sz w:val="24"/>
          <w:szCs w:val="24"/>
        </w:rPr>
        <w:t>dbiór końcowy</w:t>
      </w:r>
      <w:bookmarkEnd w:id="14"/>
      <w:bookmarkEnd w:id="15"/>
    </w:p>
    <w:p w14:paraId="438F6A70"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w:t>
      </w:r>
      <w:r w:rsidRPr="00A6569C">
        <w:rPr>
          <w:b/>
          <w:bCs/>
          <w:sz w:val="24"/>
          <w:szCs w:val="24"/>
        </w:rPr>
        <w:t>1</w:t>
      </w:r>
      <w:r>
        <w:rPr>
          <w:b/>
          <w:bCs/>
          <w:sz w:val="24"/>
          <w:szCs w:val="24"/>
        </w:rPr>
        <w:t>4</w:t>
      </w:r>
    </w:p>
    <w:p w14:paraId="6FF327E5" w14:textId="77777777" w:rsidR="00F74412" w:rsidRPr="00A6569C" w:rsidRDefault="00F74412" w:rsidP="00F74412">
      <w:pPr>
        <w:pStyle w:val="Bodytext2"/>
        <w:spacing w:line="276" w:lineRule="auto"/>
        <w:ind w:left="720"/>
        <w:jc w:val="both"/>
        <w:rPr>
          <w:sz w:val="24"/>
          <w:szCs w:val="24"/>
        </w:rPr>
      </w:pPr>
      <w:bookmarkStart w:id="16" w:name="_Hlk64278583"/>
      <w:bookmarkEnd w:id="16"/>
    </w:p>
    <w:p w14:paraId="5E4E7AE5"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przedmiotem odbioru końcowego będzie przedmiot umowy określony w § 1 niniejszej umowy.</w:t>
      </w:r>
    </w:p>
    <w:p w14:paraId="03CD8307"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pisemnie zgłosi Zamawiającemu gotowość od odbioru końcowego, brak ustosunkowania się przez Zamawiającego w terminie 7 dni od daty potwierdzenia odbioru pisma oznaczać będzie potwierdzenie tej gotowości.</w:t>
      </w:r>
    </w:p>
    <w:p w14:paraId="7E28633B"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Do zgłoszenia, o którym mowa w ust. 2 Wykonawca zobowiązany jest załączyć następujące dokumenty:</w:t>
      </w:r>
    </w:p>
    <w:p w14:paraId="6E73B768" w14:textId="77777777" w:rsidR="00F74412" w:rsidRPr="00A6569C" w:rsidRDefault="00F74412" w:rsidP="00F74412">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a) protokoły odbiorów technicznych, branżowych, atesty i certyfikaty, deklaracje na wbudowane materiały, </w:t>
      </w:r>
    </w:p>
    <w:p w14:paraId="684FFD0D" w14:textId="77777777" w:rsidR="00F74412" w:rsidRPr="00A6569C" w:rsidRDefault="00F74412" w:rsidP="00F74412">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b) geodezyjną inwentaryzację powykonawczą lub szkice geodezyjne wraz z zestawieniem podpisane przez geodetę i potwierdzeniem złożenia dokumentów w Powiatowym Ośrodku Dokumentacji Geodezyjnej i Kartograficznej</w:t>
      </w:r>
    </w:p>
    <w:p w14:paraId="5FABC7B1" w14:textId="77777777" w:rsidR="00F74412" w:rsidRPr="00A6569C" w:rsidRDefault="00F74412" w:rsidP="00F74412">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c) wypełniony dziennik budowy wraz z oświadczeniem kierownika budowy o </w:t>
      </w:r>
      <w:proofErr w:type="gramStart"/>
      <w:r w:rsidRPr="00A6569C">
        <w:rPr>
          <w:rFonts w:ascii="Times New Roman" w:hAnsi="Times New Roman" w:cs="Times New Roman"/>
          <w:b w:val="0"/>
          <w:sz w:val="24"/>
          <w:szCs w:val="24"/>
        </w:rPr>
        <w:t>zakończeniu  budowy</w:t>
      </w:r>
      <w:proofErr w:type="gramEnd"/>
      <w:r>
        <w:rPr>
          <w:rFonts w:ascii="Times New Roman" w:hAnsi="Times New Roman" w:cs="Times New Roman"/>
          <w:b w:val="0"/>
          <w:sz w:val="24"/>
          <w:szCs w:val="24"/>
        </w:rPr>
        <w:t xml:space="preserve"> (jeśli jest wymagany)</w:t>
      </w:r>
      <w:r w:rsidRPr="00A6569C">
        <w:rPr>
          <w:rFonts w:ascii="Times New Roman" w:hAnsi="Times New Roman" w:cs="Times New Roman"/>
          <w:b w:val="0"/>
          <w:sz w:val="24"/>
          <w:szCs w:val="24"/>
        </w:rPr>
        <w:t>,</w:t>
      </w:r>
    </w:p>
    <w:p w14:paraId="5C18C7B0" w14:textId="77777777" w:rsidR="00F74412" w:rsidRPr="00A6569C" w:rsidRDefault="00F74412" w:rsidP="00F74412">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d)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3DB1847A"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Dzień skutecznego zgłoszenia gotowości odbioru robót traktowany będzie jako zakończenie realizacji przedmiotu umowy. Przez skuteczne zgłoszenie Zamawiający rozumie zgłoszenie spełniające wszystkie opisane w ust. 3 wymagania/warunki.</w:t>
      </w:r>
    </w:p>
    <w:p w14:paraId="5E34187B"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W przypadku niezłożenia dokumentów, o których mowa w ust. 3, Zamawiający nie wyznaczy terminu odbioru końcowego i wezwie Wykonawcę do ich złożenia.</w:t>
      </w:r>
    </w:p>
    <w:p w14:paraId="0F9C1090"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Jeżeli w toku czynności odbioru zostaną stwierdzone wady, to Zamawiającemu przysługują następujące uprawnienia:</w:t>
      </w:r>
    </w:p>
    <w:p w14:paraId="71340AAC" w14:textId="5B63DC03" w:rsidR="00F74412" w:rsidRPr="00A6569C" w:rsidRDefault="00F74412" w:rsidP="00F74412">
      <w:pPr>
        <w:pStyle w:val="Tekstpodstawowy"/>
        <w:spacing w:line="276" w:lineRule="auto"/>
        <w:ind w:left="709" w:hanging="284"/>
        <w:jc w:val="both"/>
        <w:rPr>
          <w:rFonts w:ascii="Times New Roman" w:hAnsi="Times New Roman" w:cs="Times New Roman"/>
          <w:b w:val="0"/>
          <w:sz w:val="24"/>
          <w:szCs w:val="24"/>
        </w:rPr>
      </w:pPr>
      <w:proofErr w:type="gramStart"/>
      <w:r w:rsidRPr="00A6569C">
        <w:rPr>
          <w:rFonts w:ascii="Times New Roman" w:hAnsi="Times New Roman" w:cs="Times New Roman"/>
          <w:b w:val="0"/>
          <w:sz w:val="24"/>
          <w:szCs w:val="24"/>
        </w:rPr>
        <w:t>a)</w:t>
      </w:r>
      <w:proofErr w:type="gramEnd"/>
      <w:r w:rsidRPr="00A6569C">
        <w:rPr>
          <w:rFonts w:ascii="Times New Roman" w:hAnsi="Times New Roman" w:cs="Times New Roman"/>
          <w:b w:val="0"/>
          <w:sz w:val="24"/>
          <w:szCs w:val="24"/>
        </w:rPr>
        <w:t xml:space="preserve">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wady nadają się do usunięcia, może odmówić odbioru do czasu usunięcia wad,</w:t>
      </w:r>
    </w:p>
    <w:p w14:paraId="748A68AF" w14:textId="099657D0" w:rsidR="00F74412" w:rsidRPr="00A6569C" w:rsidRDefault="00F74412" w:rsidP="00F74412">
      <w:pPr>
        <w:pStyle w:val="Tekstpodstawowy"/>
        <w:spacing w:line="276" w:lineRule="auto"/>
        <w:ind w:left="709" w:hanging="284"/>
        <w:jc w:val="both"/>
        <w:rPr>
          <w:rFonts w:ascii="Times New Roman" w:hAnsi="Times New Roman" w:cs="Times New Roman"/>
          <w:b w:val="0"/>
          <w:sz w:val="24"/>
          <w:szCs w:val="24"/>
        </w:rPr>
      </w:pPr>
      <w:proofErr w:type="gramStart"/>
      <w:r w:rsidRPr="00A6569C">
        <w:rPr>
          <w:rFonts w:ascii="Times New Roman" w:hAnsi="Times New Roman" w:cs="Times New Roman"/>
          <w:b w:val="0"/>
          <w:sz w:val="24"/>
          <w:szCs w:val="24"/>
        </w:rPr>
        <w:t>b)</w:t>
      </w:r>
      <w:proofErr w:type="gramEnd"/>
      <w:r w:rsidRPr="00A6569C">
        <w:rPr>
          <w:rFonts w:ascii="Times New Roman" w:hAnsi="Times New Roman" w:cs="Times New Roman"/>
          <w:b w:val="0"/>
          <w:sz w:val="24"/>
          <w:szCs w:val="24"/>
        </w:rPr>
        <w:t xml:space="preserve">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wady nie nadają się do usunięcia, to:</w:t>
      </w:r>
    </w:p>
    <w:p w14:paraId="7CDEF9AE" w14:textId="561B4C08" w:rsidR="00F74412" w:rsidRPr="00A6569C" w:rsidRDefault="00F74412" w:rsidP="00F74412">
      <w:pPr>
        <w:pStyle w:val="Tekstpodstawowy"/>
        <w:spacing w:line="276" w:lineRule="auto"/>
        <w:ind w:left="993"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nie uniemożliwiają one użytkowania przedmiotu odbioru zgodnie z przeznaczeniem, Zamawiający może obniżyć odpowiednio wynagrodzenie. Zmiana wynagrodzenia, o której mowa w niniejszym punkcie, nie stanowi istotnej zmiany umowy.</w:t>
      </w:r>
    </w:p>
    <w:p w14:paraId="111D8F03" w14:textId="7A856557" w:rsidR="00F74412" w:rsidRPr="00A6569C" w:rsidRDefault="00F74412" w:rsidP="00F74412">
      <w:pPr>
        <w:pStyle w:val="Tekstpodstawowy"/>
        <w:spacing w:line="276" w:lineRule="auto"/>
        <w:ind w:left="993"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wady uniemożliwiają użytkowanie zgodnie z przeznaczeniem, Zamawiający może odstąpić od umowy lub żądać wykonania przedmiotu odbioru po raz drugi.</w:t>
      </w:r>
    </w:p>
    <w:p w14:paraId="360410E0" w14:textId="6E06E4A7" w:rsidR="00F74412" w:rsidRPr="00A6569C" w:rsidRDefault="00F74412" w:rsidP="00F74412">
      <w:pPr>
        <w:pStyle w:val="Tekstpodstawowy"/>
        <w:spacing w:line="276" w:lineRule="auto"/>
        <w:ind w:left="709" w:hanging="284"/>
        <w:jc w:val="both"/>
        <w:rPr>
          <w:rFonts w:ascii="Times New Roman" w:hAnsi="Times New Roman" w:cs="Times New Roman"/>
          <w:b w:val="0"/>
          <w:sz w:val="24"/>
          <w:szCs w:val="24"/>
        </w:rPr>
      </w:pPr>
      <w:proofErr w:type="gramStart"/>
      <w:r w:rsidRPr="00A6569C">
        <w:rPr>
          <w:rFonts w:ascii="Times New Roman" w:hAnsi="Times New Roman" w:cs="Times New Roman"/>
          <w:b w:val="0"/>
          <w:sz w:val="24"/>
          <w:szCs w:val="24"/>
        </w:rPr>
        <w:t>c)</w:t>
      </w:r>
      <w:proofErr w:type="gramEnd"/>
      <w:r w:rsidRPr="00A6569C">
        <w:rPr>
          <w:rFonts w:ascii="Times New Roman" w:hAnsi="Times New Roman" w:cs="Times New Roman"/>
          <w:b w:val="0"/>
          <w:sz w:val="24"/>
          <w:szCs w:val="24"/>
        </w:rPr>
        <w:t xml:space="preserve"> </w:t>
      </w:r>
      <w:r w:rsidR="00B653A7">
        <w:rPr>
          <w:rFonts w:ascii="Times New Roman" w:hAnsi="Times New Roman" w:cs="Times New Roman"/>
          <w:b w:val="0"/>
          <w:sz w:val="24"/>
          <w:szCs w:val="24"/>
        </w:rPr>
        <w:t>j</w:t>
      </w:r>
      <w:r w:rsidRPr="00A6569C">
        <w:rPr>
          <w:rFonts w:ascii="Times New Roman" w:hAnsi="Times New Roman" w:cs="Times New Roman"/>
          <w:b w:val="0"/>
          <w:sz w:val="24"/>
          <w:szCs w:val="24"/>
        </w:rPr>
        <w:t>eżeli Wykonawca nie usunie wskazanej wady w terminie wyznaczonym przez Zamawiającego lub odmówi usunięcia wady, Zamawiający ma prawo zlecić usunięcie takiej wady osobie trzeciej na koszt i ryzyko Wykonawcy, na co wyraża Wykonawca zgodę.</w:t>
      </w:r>
    </w:p>
    <w:p w14:paraId="55083059"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dla każdego odbioru robót będzie spisany protokół zawierający wszelkie ustalenia dokonane w toku odbioru, jak też terminy wyznaczone na usunięcie stwierdzonych przy odbiorze wad.</w:t>
      </w:r>
    </w:p>
    <w:p w14:paraId="3633B168"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zobowiązany jest do zawiadomienia Zamawiającego o usunięciu wad oraz do żądania wyznaczenia terminu odbioru zakwestionowanych uprzednio robót, jako wadliwych.</w:t>
      </w:r>
    </w:p>
    <w:p w14:paraId="7829ABE8" w14:textId="77777777" w:rsidR="00F74412" w:rsidRPr="00A6569C" w:rsidRDefault="00F74412" w:rsidP="00F74412">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 protokolarnym stwierdzeniu usunięcia wad stwierdzonych przy odbiorze oraz w okresie rękojmi za wady lub gwarancji jakości rozpoczynają swój bieg terminy na zwrot (zwolnienia) zabezpieczenia należytego wykonania umowy.</w:t>
      </w:r>
    </w:p>
    <w:p w14:paraId="71B4EE45" w14:textId="77777777" w:rsidR="00F74412" w:rsidRDefault="00F74412" w:rsidP="00F74412">
      <w:pPr>
        <w:pStyle w:val="Tekstpodstawowy"/>
        <w:spacing w:line="276" w:lineRule="auto"/>
        <w:rPr>
          <w:rFonts w:ascii="Times New Roman" w:hAnsi="Times New Roman" w:cs="Times New Roman"/>
          <w:b w:val="0"/>
          <w:sz w:val="24"/>
          <w:szCs w:val="24"/>
        </w:rPr>
      </w:pPr>
    </w:p>
    <w:p w14:paraId="4525CB2C"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55F0256F" w14:textId="77777777" w:rsidR="00F74412" w:rsidRPr="00A6569C" w:rsidRDefault="00F74412" w:rsidP="00F74412">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W</w:t>
      </w:r>
      <w:bookmarkStart w:id="17" w:name="bookmark29"/>
      <w:bookmarkStart w:id="18" w:name="bookmark28"/>
      <w:r w:rsidRPr="00A6569C">
        <w:rPr>
          <w:rFonts w:ascii="Times New Roman" w:hAnsi="Times New Roman" w:cs="Times New Roman"/>
          <w:sz w:val="24"/>
          <w:szCs w:val="24"/>
        </w:rPr>
        <w:t>ymóg zatrudnienia osób</w:t>
      </w:r>
      <w:bookmarkEnd w:id="17"/>
      <w:bookmarkEnd w:id="18"/>
    </w:p>
    <w:p w14:paraId="78D8F3FB" w14:textId="77777777" w:rsidR="00F74412" w:rsidRPr="00A6569C" w:rsidRDefault="00F74412" w:rsidP="00F74412">
      <w:pPr>
        <w:pStyle w:val="Bodytext2"/>
        <w:spacing w:line="276" w:lineRule="auto"/>
        <w:rPr>
          <w:b/>
          <w:bCs/>
          <w:sz w:val="24"/>
          <w:szCs w:val="24"/>
        </w:rPr>
      </w:pPr>
      <w:r w:rsidRPr="00A6569C">
        <w:rPr>
          <w:b/>
          <w:bCs/>
          <w:sz w:val="24"/>
          <w:szCs w:val="24"/>
        </w:rPr>
        <w:t>§</w:t>
      </w:r>
      <w:r>
        <w:rPr>
          <w:b/>
          <w:bCs/>
          <w:sz w:val="24"/>
          <w:szCs w:val="24"/>
        </w:rPr>
        <w:t xml:space="preserve"> </w:t>
      </w:r>
      <w:r w:rsidRPr="00A6569C">
        <w:rPr>
          <w:b/>
          <w:bCs/>
          <w:sz w:val="24"/>
          <w:szCs w:val="24"/>
        </w:rPr>
        <w:t>1</w:t>
      </w:r>
      <w:r>
        <w:rPr>
          <w:b/>
          <w:bCs/>
          <w:sz w:val="24"/>
          <w:szCs w:val="24"/>
        </w:rPr>
        <w:t>5</w:t>
      </w:r>
    </w:p>
    <w:p w14:paraId="3614CA29" w14:textId="77777777" w:rsidR="00F74412" w:rsidRPr="00A6569C" w:rsidRDefault="00F74412" w:rsidP="00F74412">
      <w:pPr>
        <w:pStyle w:val="Bodytext2"/>
        <w:spacing w:line="276" w:lineRule="auto"/>
        <w:ind w:left="720"/>
        <w:jc w:val="both"/>
        <w:rPr>
          <w:sz w:val="24"/>
          <w:szCs w:val="24"/>
        </w:rPr>
      </w:pPr>
    </w:p>
    <w:p w14:paraId="569C68FA" w14:textId="77777777" w:rsidR="00F74412" w:rsidRPr="003263DB" w:rsidRDefault="00F74412" w:rsidP="00F74412">
      <w:pPr>
        <w:pStyle w:val="Tekstpodstawowy"/>
        <w:widowControl/>
        <w:numPr>
          <w:ilvl w:val="0"/>
          <w:numId w:val="22"/>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osoby wykonujące następujące czynności pod nadzorem </w:t>
      </w:r>
      <w:r w:rsidRPr="003263DB">
        <w:rPr>
          <w:rFonts w:ascii="Times New Roman" w:hAnsi="Times New Roman" w:cs="Times New Roman"/>
          <w:b w:val="0"/>
          <w:sz w:val="24"/>
          <w:szCs w:val="24"/>
        </w:rPr>
        <w:t>Wykonawcy lub podwykonawcy w miejscu realizacji przedmiotu umowy, w szczególności:</w:t>
      </w:r>
    </w:p>
    <w:p w14:paraId="10052530" w14:textId="55A24DDA" w:rsidR="00B653A7" w:rsidRPr="00B653A7" w:rsidRDefault="00B653A7" w:rsidP="00B653A7">
      <w:pPr>
        <w:pStyle w:val="Akapitzlist"/>
        <w:widowControl/>
        <w:numPr>
          <w:ilvl w:val="0"/>
          <w:numId w:val="78"/>
        </w:numPr>
        <w:suppressAutoHyphens w:val="0"/>
        <w:autoSpaceDE w:val="0"/>
        <w:autoSpaceDN w:val="0"/>
        <w:adjustRightInd w:val="0"/>
        <w:ind w:left="709" w:hanging="283"/>
        <w:rPr>
          <w:rFonts w:ascii="Times New Roman" w:hAnsi="Times New Roman" w:cs="Times New Roman"/>
          <w:bCs/>
          <w:lang w:val="pl-PL"/>
        </w:rPr>
      </w:pPr>
      <w:bookmarkStart w:id="19" w:name="_Hlk121403889"/>
      <w:r w:rsidRPr="00B653A7">
        <w:rPr>
          <w:rFonts w:ascii="Times New Roman" w:eastAsia="Songti SC" w:hAnsi="Times New Roman" w:cs="Times New Roman"/>
          <w:color w:val="auto"/>
          <w:kern w:val="0"/>
          <w:lang w:val="pl-PL" w:bidi="ar-SA"/>
        </w:rPr>
        <w:t>wykon</w:t>
      </w:r>
      <w:r>
        <w:rPr>
          <w:rFonts w:ascii="Times New Roman" w:eastAsia="Songti SC" w:hAnsi="Times New Roman" w:cs="Times New Roman"/>
          <w:color w:val="auto"/>
          <w:kern w:val="0"/>
          <w:lang w:val="pl-PL" w:bidi="ar-SA"/>
        </w:rPr>
        <w:t>ujące</w:t>
      </w:r>
      <w:r w:rsidRPr="00B653A7">
        <w:rPr>
          <w:rFonts w:ascii="Times New Roman" w:eastAsia="Songti SC" w:hAnsi="Times New Roman" w:cs="Times New Roman"/>
          <w:color w:val="auto"/>
          <w:kern w:val="0"/>
          <w:lang w:val="pl-PL" w:bidi="ar-SA"/>
        </w:rPr>
        <w:t xml:space="preserve"> robót ziemnych,</w:t>
      </w:r>
    </w:p>
    <w:p w14:paraId="3070613B" w14:textId="2282CFE7" w:rsidR="00B653A7" w:rsidRPr="00B653A7" w:rsidRDefault="00B653A7" w:rsidP="00B653A7">
      <w:pPr>
        <w:pStyle w:val="Akapitzlist"/>
        <w:widowControl/>
        <w:numPr>
          <w:ilvl w:val="0"/>
          <w:numId w:val="78"/>
        </w:numPr>
        <w:suppressAutoHyphens w:val="0"/>
        <w:autoSpaceDE w:val="0"/>
        <w:autoSpaceDN w:val="0"/>
        <w:adjustRightInd w:val="0"/>
        <w:ind w:left="709" w:hanging="283"/>
        <w:rPr>
          <w:rFonts w:ascii="Times New Roman" w:hAnsi="Times New Roman" w:cs="Times New Roman"/>
          <w:lang w:val="pl-PL"/>
        </w:rPr>
      </w:pPr>
      <w:r w:rsidRPr="00B653A7">
        <w:rPr>
          <w:rFonts w:ascii="Times New Roman" w:eastAsia="Songti SC" w:hAnsi="Times New Roman" w:cs="Times New Roman"/>
          <w:color w:val="auto"/>
          <w:kern w:val="0"/>
          <w:lang w:val="pl-PL" w:bidi="ar-SA"/>
        </w:rPr>
        <w:t>wykon</w:t>
      </w:r>
      <w:r>
        <w:rPr>
          <w:rFonts w:ascii="Times New Roman" w:eastAsia="Songti SC" w:hAnsi="Times New Roman" w:cs="Times New Roman"/>
          <w:color w:val="auto"/>
          <w:kern w:val="0"/>
          <w:lang w:val="pl-PL" w:bidi="ar-SA"/>
        </w:rPr>
        <w:t>ujące</w:t>
      </w:r>
      <w:r w:rsidRPr="00B653A7">
        <w:rPr>
          <w:rFonts w:ascii="Times New Roman" w:eastAsia="SimSun" w:hAnsi="Times New Roman" w:cs="Times New Roman"/>
          <w:color w:val="auto"/>
          <w:kern w:val="0"/>
          <w:lang w:val="pl-PL" w:bidi="ar-SA"/>
        </w:rPr>
        <w:t xml:space="preserve"> nawierzchnia jezdni i chodników</w:t>
      </w:r>
    </w:p>
    <w:p w14:paraId="624ED026" w14:textId="630CD625" w:rsidR="00B653A7" w:rsidRPr="00B653A7" w:rsidRDefault="00B653A7" w:rsidP="00B653A7">
      <w:pPr>
        <w:pStyle w:val="Akapitzlist"/>
        <w:widowControl/>
        <w:numPr>
          <w:ilvl w:val="0"/>
          <w:numId w:val="78"/>
        </w:numPr>
        <w:suppressAutoHyphens w:val="0"/>
        <w:autoSpaceDE w:val="0"/>
        <w:autoSpaceDN w:val="0"/>
        <w:adjustRightInd w:val="0"/>
        <w:spacing w:line="276" w:lineRule="auto"/>
        <w:ind w:left="709" w:hanging="283"/>
        <w:rPr>
          <w:rFonts w:ascii="Times New Roman" w:eastAsia="Songti SC" w:hAnsi="Times New Roman" w:cs="Times New Roman"/>
          <w:color w:val="auto"/>
          <w:kern w:val="0"/>
          <w:lang w:val="pl-PL" w:bidi="ar-SA"/>
        </w:rPr>
      </w:pPr>
      <w:r>
        <w:rPr>
          <w:rFonts w:ascii="Times New Roman" w:eastAsia="Songti SC" w:hAnsi="Times New Roman" w:cs="Times New Roman"/>
          <w:color w:val="auto"/>
          <w:kern w:val="0"/>
          <w:lang w:val="pl-PL" w:bidi="ar-SA"/>
        </w:rPr>
        <w:t xml:space="preserve">wykonujące </w:t>
      </w:r>
      <w:r w:rsidRPr="00B653A7">
        <w:rPr>
          <w:rFonts w:ascii="Times New Roman" w:eastAsia="Songti SC" w:hAnsi="Times New Roman" w:cs="Times New Roman"/>
          <w:color w:val="auto"/>
          <w:kern w:val="0"/>
          <w:lang w:val="pl-PL" w:bidi="ar-SA"/>
        </w:rPr>
        <w:t>montaż urządzeń</w:t>
      </w:r>
    </w:p>
    <w:bookmarkEnd w:id="19"/>
    <w:p w14:paraId="354BD84B" w14:textId="77777777" w:rsidR="00F74412" w:rsidRPr="002F4D42" w:rsidRDefault="00F74412" w:rsidP="00F74412">
      <w:pPr>
        <w:pStyle w:val="Akapitzlist"/>
        <w:widowControl/>
        <w:suppressAutoHyphens w:val="0"/>
        <w:autoSpaceDE w:val="0"/>
        <w:autoSpaceDN w:val="0"/>
        <w:adjustRightInd w:val="0"/>
        <w:spacing w:line="276" w:lineRule="auto"/>
        <w:ind w:left="284" w:firstLine="567"/>
        <w:rPr>
          <w:rFonts w:ascii="Times New Roman" w:eastAsia="Songti SC" w:hAnsi="Times New Roman" w:cs="Times New Roman"/>
          <w:color w:val="auto"/>
          <w:kern w:val="0"/>
          <w:lang w:val="pl-PL" w:bidi="ar-SA"/>
        </w:rPr>
      </w:pPr>
    </w:p>
    <w:p w14:paraId="39B576CF" w14:textId="77777777" w:rsidR="00F74412" w:rsidRPr="00A6569C" w:rsidRDefault="00F74412" w:rsidP="00F74412">
      <w:pPr>
        <w:pStyle w:val="Akapitzlist"/>
        <w:spacing w:line="276" w:lineRule="auto"/>
        <w:ind w:left="284"/>
        <w:rPr>
          <w:rFonts w:ascii="Times New Roman" w:hAnsi="Times New Roman" w:cs="Times New Roman"/>
          <w:lang w:val="pl-PL"/>
        </w:rPr>
      </w:pPr>
      <w:r w:rsidRPr="00A6569C">
        <w:rPr>
          <w:rFonts w:ascii="Times New Roman" w:hAnsi="Times New Roman" w:cs="Times New Roman"/>
          <w:lang w:val="pl-PL"/>
        </w:rPr>
        <w:t xml:space="preserve">będą zatrudnione przez wykonawcę lub podwykonawcę na podstawie umowy o pracę </w:t>
      </w:r>
      <w:r w:rsidRPr="00A6569C">
        <w:rPr>
          <w:rFonts w:ascii="Times New Roman" w:hAnsi="Times New Roman" w:cs="Times New Roman"/>
          <w:lang w:val="pl-PL"/>
        </w:rPr>
        <w:br/>
        <w:t>w rozumieniu przepisów art. 22 ust. 1 ustawy z dnia 26 czerwca 1974 r. - Kodeks pracy.</w:t>
      </w:r>
    </w:p>
    <w:p w14:paraId="019BBA92"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Zamawiający ma prawo na każdym etapie realizacji zamówienia do przeprowadzenia kontroli w zakresie spełnienia </w:t>
      </w:r>
      <w:proofErr w:type="gramStart"/>
      <w:r w:rsidRPr="00A6569C">
        <w:rPr>
          <w:rFonts w:ascii="Times New Roman" w:hAnsi="Times New Roman" w:cs="Times New Roman"/>
          <w:b w:val="0"/>
          <w:sz w:val="24"/>
          <w:szCs w:val="24"/>
        </w:rPr>
        <w:t>wymagań</w:t>
      </w:r>
      <w:proofErr w:type="gramEnd"/>
      <w:r w:rsidRPr="00A6569C">
        <w:rPr>
          <w:rFonts w:ascii="Times New Roman" w:hAnsi="Times New Roman" w:cs="Times New Roman"/>
          <w:b w:val="0"/>
          <w:sz w:val="24"/>
          <w:szCs w:val="24"/>
        </w:rPr>
        <w:t xml:space="preserve"> o których mowa w ust. 1, z możliwością żądania od wykonawcy lub podwykonawcy przedstawienia dowodów potwierdzających zatrudnienie osób na podstawie umowy o pracę w tym w szczególności:</w:t>
      </w:r>
    </w:p>
    <w:p w14:paraId="4E511E92"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zatrudnionego pracownika,</w:t>
      </w:r>
    </w:p>
    <w:p w14:paraId="190EB556"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wykonawcy lub podwykonawcy o zatrudnieniu pracownika na podstawie umowy o pracę,</w:t>
      </w:r>
    </w:p>
    <w:p w14:paraId="644F7191"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poświadczonej za zgodność z oryginałem kopii umowy o pracę zatrudnionego pracownika,</w:t>
      </w:r>
    </w:p>
    <w:p w14:paraId="56C4B2E6" w14:textId="77777777" w:rsidR="00F74412" w:rsidRPr="00A6569C"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innych dokumentów zawierających informacje, w tym dane osobowe, niezbędne do weryfikacji zatrudnienia na podstawie umowy o pracę, w szczególności imię i nazwisko zatrudnionego </w:t>
      </w:r>
      <w:r w:rsidRPr="00A6569C">
        <w:rPr>
          <w:rFonts w:ascii="Times New Roman" w:hAnsi="Times New Roman" w:cs="Times New Roman"/>
          <w:b w:val="0"/>
          <w:sz w:val="24"/>
          <w:szCs w:val="24"/>
        </w:rPr>
        <w:lastRenderedPageBreak/>
        <w:t>pracownika, datę zawarcia umowy o pracę, rodzaj umowy o pracę i zakres obowiązków pracownika.</w:t>
      </w:r>
    </w:p>
    <w:p w14:paraId="26C1C826" w14:textId="373156EC" w:rsidR="00F74412" w:rsidRPr="00F74412" w:rsidRDefault="00F74412" w:rsidP="00F74412">
      <w:pPr>
        <w:pStyle w:val="Tekstpodstawowy"/>
        <w:widowControl/>
        <w:numPr>
          <w:ilvl w:val="0"/>
          <w:numId w:val="22"/>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Nieprzedłożenie przez wykonawcę </w:t>
      </w:r>
      <w:proofErr w:type="gramStart"/>
      <w:r w:rsidRPr="00A6569C">
        <w:rPr>
          <w:rFonts w:ascii="Times New Roman" w:hAnsi="Times New Roman" w:cs="Times New Roman"/>
          <w:b w:val="0"/>
          <w:sz w:val="24"/>
          <w:szCs w:val="24"/>
        </w:rPr>
        <w:t>dowodów</w:t>
      </w:r>
      <w:proofErr w:type="gramEnd"/>
      <w:r w:rsidRPr="00A6569C">
        <w:rPr>
          <w:rFonts w:ascii="Times New Roman" w:hAnsi="Times New Roman" w:cs="Times New Roman"/>
          <w:b w:val="0"/>
          <w:sz w:val="24"/>
          <w:szCs w:val="24"/>
        </w:rPr>
        <w:t xml:space="preserve"> o których mowa w ust. 2 uznane będzie przez Zamawiającego za niewypełnienie obowiązku zatrudnienia osób na podstawie umowy </w:t>
      </w:r>
      <w:r w:rsidRPr="00A6569C">
        <w:rPr>
          <w:rFonts w:ascii="Times New Roman" w:hAnsi="Times New Roman" w:cs="Times New Roman"/>
          <w:b w:val="0"/>
          <w:sz w:val="24"/>
          <w:szCs w:val="24"/>
        </w:rPr>
        <w:br/>
        <w:t>o pracę.</w:t>
      </w:r>
    </w:p>
    <w:p w14:paraId="73283238" w14:textId="77777777" w:rsidR="00F74412" w:rsidRPr="002F4D42" w:rsidRDefault="00F74412" w:rsidP="00F74412">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K</w:t>
      </w:r>
      <w:bookmarkStart w:id="20" w:name="bookmark31"/>
      <w:bookmarkStart w:id="21" w:name="bookmark30"/>
      <w:r w:rsidRPr="002F4D42">
        <w:rPr>
          <w:rFonts w:ascii="Times New Roman" w:hAnsi="Times New Roman" w:cs="Times New Roman"/>
          <w:sz w:val="24"/>
          <w:szCs w:val="24"/>
        </w:rPr>
        <w:t>ary umowne</w:t>
      </w:r>
      <w:bookmarkEnd w:id="20"/>
      <w:bookmarkEnd w:id="21"/>
    </w:p>
    <w:p w14:paraId="681B7511" w14:textId="77777777" w:rsidR="00F74412" w:rsidRPr="002F4D42" w:rsidRDefault="00F74412" w:rsidP="00F74412">
      <w:pPr>
        <w:pStyle w:val="Bodytext2"/>
        <w:spacing w:line="276" w:lineRule="auto"/>
        <w:rPr>
          <w:b/>
          <w:bCs/>
          <w:sz w:val="24"/>
          <w:szCs w:val="24"/>
        </w:rPr>
      </w:pPr>
      <w:r w:rsidRPr="002F4D42">
        <w:rPr>
          <w:b/>
          <w:bCs/>
          <w:sz w:val="24"/>
          <w:szCs w:val="24"/>
        </w:rPr>
        <w:t>§</w:t>
      </w:r>
      <w:r>
        <w:rPr>
          <w:b/>
          <w:bCs/>
          <w:sz w:val="24"/>
          <w:szCs w:val="24"/>
        </w:rPr>
        <w:t xml:space="preserve"> </w:t>
      </w:r>
      <w:r w:rsidRPr="002F4D42">
        <w:rPr>
          <w:b/>
          <w:bCs/>
          <w:sz w:val="24"/>
          <w:szCs w:val="24"/>
        </w:rPr>
        <w:t>1</w:t>
      </w:r>
      <w:r>
        <w:rPr>
          <w:b/>
          <w:bCs/>
          <w:sz w:val="24"/>
          <w:szCs w:val="24"/>
        </w:rPr>
        <w:t>6</w:t>
      </w:r>
    </w:p>
    <w:p w14:paraId="00670E95" w14:textId="77777777" w:rsidR="00F74412" w:rsidRDefault="00F74412" w:rsidP="00F74412">
      <w:pPr>
        <w:pStyle w:val="Bodytext2"/>
        <w:spacing w:line="276" w:lineRule="auto"/>
        <w:ind w:left="720"/>
        <w:jc w:val="both"/>
        <w:rPr>
          <w:sz w:val="24"/>
          <w:szCs w:val="24"/>
        </w:rPr>
      </w:pPr>
    </w:p>
    <w:p w14:paraId="0CA711D8"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Strony ponoszą odpowiedzialność za niewykonanie lub nienależyte wykonanie zobowiązań na niżej opisanych zasadach, przy czym podstawą do naliczania kar umownych jest wynagrodzenie ryczałtowe netto, określone w § 5 ust. 1 niniejszej umowy. </w:t>
      </w:r>
    </w:p>
    <w:p w14:paraId="0064494A"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Wykonawca zapłaci Zamawiającemu kary umowne: </w:t>
      </w:r>
    </w:p>
    <w:p w14:paraId="225C581E"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500,00 zł brutto za każdy dzień zwłoki, w zakończeniu robót budowlanych, </w:t>
      </w:r>
    </w:p>
    <w:p w14:paraId="4BAD42FB"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300,00 zł brutto za każdy dzień zwłoki, liczony od dnia wyznaczonego przez Zamawiającego jako termin do usunięcia wad i usterek, za zwłokę w usunięciu wad i usterek stwierdzonych, przy każdym odbiorze, </w:t>
      </w:r>
    </w:p>
    <w:p w14:paraId="50EF6E70"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300,00 zł brutto za każdy dzień zwłoki, liczony od dnia wyznaczonego przez Zamawiającego jako termin do usunięcia wad i usterek, za zwłokę w usunięciu wad i usterek, stwierdzonych w okresie gwarancji lub rękojmi, </w:t>
      </w:r>
    </w:p>
    <w:p w14:paraId="0C6C995B"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10% wynagrodzenia umownego netto, o którym mowa w § 5 ust. 1 umowy, za rozwiązanie, odstąpienie lub wypowiedzenie od umowy z przyczyn leżących po stronie Wykonawcy, </w:t>
      </w:r>
    </w:p>
    <w:p w14:paraId="3D43E34B"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500,00 zł brutto za każdy przypadek, braku zapłaty lub nieterminową zapłatę wynagrodzenia należnego podwykonawcom lub dalszym podwykonawcom, w tym także za brak zapłaty lub nieterminową zapłatę wynagrodzenia należnego podwykonawcom z tytułu zmiany wysokości wynagrodzenia, o której mowa w § 5 ust. 23 niniejszej umowy, </w:t>
      </w:r>
    </w:p>
    <w:p w14:paraId="707386AA"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300,00 zł brutto za każdy przypadek, nieprzedłożenia do zaakceptowania projektu umowy o podwykonawstwo, której przedmiotem są roboty budowlane lub projektu jej zmiany, </w:t>
      </w:r>
    </w:p>
    <w:p w14:paraId="1B022078"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300,00 zł brutto za każdy przypadek, nieprzedłożenia poświadczonej za zgodność z oryginałem kopii zawartej umowy o podwykonawstwo lub jej zmiany, </w:t>
      </w:r>
    </w:p>
    <w:p w14:paraId="3BA4670C" w14:textId="77777777" w:rsidR="00F74412" w:rsidRDefault="00F74412" w:rsidP="00F74412">
      <w:pPr>
        <w:pStyle w:val="Bodytext2"/>
        <w:numPr>
          <w:ilvl w:val="0"/>
          <w:numId w:val="46"/>
        </w:numPr>
        <w:spacing w:line="276" w:lineRule="auto"/>
        <w:jc w:val="both"/>
        <w:rPr>
          <w:sz w:val="24"/>
          <w:szCs w:val="24"/>
        </w:rPr>
      </w:pPr>
      <w:r w:rsidRPr="00365594">
        <w:rPr>
          <w:sz w:val="24"/>
          <w:szCs w:val="24"/>
        </w:rPr>
        <w:t>3.000,00 zł brutto za niedopełnienie wymogu zatrudnienia na umowę o pracę osób, które podczas realizacji przedmiotu umowy będą wykonywać czynności wymienione w § 1</w:t>
      </w:r>
      <w:r>
        <w:rPr>
          <w:sz w:val="24"/>
          <w:szCs w:val="24"/>
        </w:rPr>
        <w:t>5</w:t>
      </w:r>
      <w:r w:rsidRPr="00365594">
        <w:rPr>
          <w:sz w:val="24"/>
          <w:szCs w:val="24"/>
        </w:rPr>
        <w:t xml:space="preserve"> niniejszej umowy, za każdy taki przypadek; kara będzie naliczana oddzielnie za każdą osobę niezatrudnioną przez Wykonawcę, podwykonawcę i dalszego podwykonawcę na postawie umowy o pracę, </w:t>
      </w:r>
    </w:p>
    <w:p w14:paraId="2D120DD4" w14:textId="77777777" w:rsidR="00F74412" w:rsidRDefault="00F74412" w:rsidP="00F74412">
      <w:pPr>
        <w:pStyle w:val="Bodytext2"/>
        <w:numPr>
          <w:ilvl w:val="0"/>
          <w:numId w:val="46"/>
        </w:numPr>
        <w:spacing w:line="276" w:lineRule="auto"/>
        <w:jc w:val="both"/>
        <w:rPr>
          <w:sz w:val="24"/>
          <w:szCs w:val="24"/>
        </w:rPr>
      </w:pPr>
      <w:r w:rsidRPr="00365594">
        <w:rPr>
          <w:sz w:val="24"/>
          <w:szCs w:val="24"/>
        </w:rPr>
        <w:t xml:space="preserve">2.000,00 zł brutto, za każdy brak zmiany umowy o podwykonawstwo w zakresie zmiany wynagrodzenia Podwykonawcy, zgodnie z treścią § 5 ust. 24 niniejszej umowy, </w:t>
      </w:r>
    </w:p>
    <w:p w14:paraId="28A94905"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Kary umowne stają się wymagalne w pierwszym dniu, kiedy możliwe jest ich naliczenie, a w przypadku kar za zwłokę z każdym dniem. </w:t>
      </w:r>
    </w:p>
    <w:p w14:paraId="016317D7"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Naliczoną karę umowną Zamawiający może potrącić z wynagrodzenia, informując o tym Wykonawcę na piśmie. </w:t>
      </w:r>
    </w:p>
    <w:p w14:paraId="51965079" w14:textId="77777777" w:rsidR="00F74412" w:rsidRDefault="00F74412" w:rsidP="00F74412">
      <w:pPr>
        <w:pStyle w:val="Bodytext2"/>
        <w:numPr>
          <w:ilvl w:val="0"/>
          <w:numId w:val="45"/>
        </w:numPr>
        <w:spacing w:line="276" w:lineRule="auto"/>
        <w:ind w:left="284" w:hanging="284"/>
        <w:jc w:val="both"/>
        <w:rPr>
          <w:sz w:val="24"/>
          <w:szCs w:val="24"/>
        </w:rPr>
      </w:pPr>
      <w:r w:rsidRPr="00365594">
        <w:rPr>
          <w:sz w:val="24"/>
          <w:szCs w:val="24"/>
        </w:rPr>
        <w:t>Zamawiający zastrzega sobie prawo pokrycia roszczeń z tytułu należnych kar umownych od Wykonawcy z wniesionego zabezpieczenia należytego wykonania Umowy, o którym mowa w § 1</w:t>
      </w:r>
      <w:r>
        <w:rPr>
          <w:sz w:val="24"/>
          <w:szCs w:val="24"/>
        </w:rPr>
        <w:t>3</w:t>
      </w:r>
      <w:r w:rsidRPr="00365594">
        <w:rPr>
          <w:sz w:val="24"/>
          <w:szCs w:val="24"/>
        </w:rPr>
        <w:t xml:space="preserve"> niniejszej umowy. </w:t>
      </w:r>
    </w:p>
    <w:p w14:paraId="0E9A02BC" w14:textId="77777777" w:rsidR="00F74412" w:rsidRPr="00365594" w:rsidRDefault="00F74412" w:rsidP="00F74412">
      <w:pPr>
        <w:pStyle w:val="Bodytext2"/>
        <w:numPr>
          <w:ilvl w:val="0"/>
          <w:numId w:val="45"/>
        </w:numPr>
        <w:spacing w:line="276" w:lineRule="auto"/>
        <w:ind w:left="284" w:hanging="284"/>
        <w:jc w:val="both"/>
        <w:rPr>
          <w:sz w:val="24"/>
          <w:szCs w:val="24"/>
        </w:rPr>
      </w:pPr>
      <w:r w:rsidRPr="00365594">
        <w:rPr>
          <w:sz w:val="24"/>
          <w:szCs w:val="24"/>
        </w:rPr>
        <w:t xml:space="preserve">Łączna maksymalna wysokość kar umownych, których mogą dochodzić Strony z tytułu niniejszej umowy wynosi 40% wynagrodzenia </w:t>
      </w:r>
      <w:r>
        <w:rPr>
          <w:sz w:val="24"/>
          <w:szCs w:val="24"/>
        </w:rPr>
        <w:t>brutto</w:t>
      </w:r>
      <w:r w:rsidRPr="00365594">
        <w:rPr>
          <w:sz w:val="24"/>
          <w:szCs w:val="24"/>
        </w:rPr>
        <w:t xml:space="preserve">, o którym mowa w § 5 ust. 1 niniejszej umowy. Przekroczenie limitu kar umownych, o którym mowa w </w:t>
      </w:r>
      <w:proofErr w:type="spellStart"/>
      <w:r w:rsidRPr="00365594">
        <w:rPr>
          <w:sz w:val="24"/>
          <w:szCs w:val="24"/>
        </w:rPr>
        <w:t>zd</w:t>
      </w:r>
      <w:proofErr w:type="spellEnd"/>
      <w:r w:rsidRPr="00365594">
        <w:rPr>
          <w:sz w:val="24"/>
          <w:szCs w:val="24"/>
        </w:rPr>
        <w:t xml:space="preserve">. poprzedzającym będzie </w:t>
      </w:r>
      <w:r w:rsidRPr="00365594">
        <w:rPr>
          <w:sz w:val="24"/>
          <w:szCs w:val="24"/>
        </w:rPr>
        <w:lastRenderedPageBreak/>
        <w:t>uprawniało Zamawiającego do odstąpienia od Umowy w terminie 30 dni od daty naliczenia kary umownej skutkującej przekroczeniem limitu.</w:t>
      </w:r>
    </w:p>
    <w:p w14:paraId="195E2276" w14:textId="77777777" w:rsidR="00F74412" w:rsidRDefault="00F74412" w:rsidP="00314D86">
      <w:pPr>
        <w:pStyle w:val="Tekstpodstawowy"/>
        <w:spacing w:line="276" w:lineRule="auto"/>
        <w:jc w:val="left"/>
        <w:rPr>
          <w:rFonts w:ascii="Times New Roman" w:hAnsi="Times New Roman" w:cs="Times New Roman"/>
          <w:bCs/>
          <w:sz w:val="24"/>
          <w:szCs w:val="24"/>
        </w:rPr>
      </w:pPr>
    </w:p>
    <w:p w14:paraId="33212B7D" w14:textId="02F202B2" w:rsidR="00F74412" w:rsidRPr="002F4D42" w:rsidRDefault="00F74412" w:rsidP="00F74412">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Pr>
          <w:rFonts w:ascii="Times New Roman" w:hAnsi="Times New Roman" w:cs="Times New Roman"/>
          <w:bCs/>
          <w:sz w:val="24"/>
          <w:szCs w:val="24"/>
        </w:rPr>
        <w:t>7</w:t>
      </w:r>
    </w:p>
    <w:p w14:paraId="1A8E3753"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5CED279E"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Zamawiający zastrzega sobie prawo do dochodzenia na zasadach ogólnych odszkodowania przewyższającego wartość kar umownych, w </w:t>
      </w:r>
      <w:proofErr w:type="gramStart"/>
      <w:r w:rsidRPr="00A6569C">
        <w:rPr>
          <w:rFonts w:ascii="Times New Roman" w:hAnsi="Times New Roman" w:cs="Times New Roman"/>
          <w:b w:val="0"/>
          <w:sz w:val="24"/>
          <w:szCs w:val="24"/>
        </w:rPr>
        <w:t>przypadku</w:t>
      </w:r>
      <w:proofErr w:type="gramEnd"/>
      <w:r w:rsidRPr="00A6569C">
        <w:rPr>
          <w:rFonts w:ascii="Times New Roman" w:hAnsi="Times New Roman" w:cs="Times New Roman"/>
          <w:b w:val="0"/>
          <w:sz w:val="24"/>
          <w:szCs w:val="24"/>
        </w:rPr>
        <w:t xml:space="preserve"> gdyby w wyniku nie wykonania</w:t>
      </w:r>
      <w:r w:rsidRPr="00A6569C">
        <w:rPr>
          <w:rFonts w:ascii="Times New Roman" w:hAnsi="Times New Roman" w:cs="Times New Roman"/>
          <w:b w:val="0"/>
          <w:sz w:val="24"/>
          <w:szCs w:val="24"/>
        </w:rPr>
        <w:br/>
        <w:t>lub nienależytego wykonania przedmiotu umowy, Zamawiający poniósł szkodę przewyższającą wartość zastrzeżonych kar umownych.</w:t>
      </w:r>
    </w:p>
    <w:p w14:paraId="1115C8A5" w14:textId="77777777" w:rsidR="00F74412" w:rsidRDefault="00F74412" w:rsidP="00F74412">
      <w:pPr>
        <w:pStyle w:val="Tekstpodstawowy"/>
        <w:spacing w:line="276" w:lineRule="auto"/>
        <w:rPr>
          <w:rFonts w:ascii="Times New Roman" w:hAnsi="Times New Roman" w:cs="Times New Roman"/>
          <w:b w:val="0"/>
          <w:sz w:val="24"/>
          <w:szCs w:val="24"/>
        </w:rPr>
      </w:pPr>
    </w:p>
    <w:p w14:paraId="183A6BC6" w14:textId="77777777" w:rsidR="00B653A7" w:rsidRDefault="00B653A7" w:rsidP="00F74412">
      <w:pPr>
        <w:pStyle w:val="Tekstpodstawowy"/>
        <w:spacing w:line="276" w:lineRule="auto"/>
        <w:rPr>
          <w:rFonts w:ascii="Times New Roman" w:hAnsi="Times New Roman" w:cs="Times New Roman"/>
          <w:b w:val="0"/>
          <w:sz w:val="24"/>
          <w:szCs w:val="24"/>
        </w:rPr>
      </w:pPr>
    </w:p>
    <w:p w14:paraId="429CC93E" w14:textId="77777777" w:rsidR="00B653A7" w:rsidRPr="00A6569C" w:rsidRDefault="00B653A7" w:rsidP="00F74412">
      <w:pPr>
        <w:pStyle w:val="Tekstpodstawowy"/>
        <w:spacing w:line="276" w:lineRule="auto"/>
        <w:rPr>
          <w:rFonts w:ascii="Times New Roman" w:hAnsi="Times New Roman" w:cs="Times New Roman"/>
          <w:b w:val="0"/>
          <w:sz w:val="24"/>
          <w:szCs w:val="24"/>
        </w:rPr>
      </w:pPr>
    </w:p>
    <w:p w14:paraId="0BBF192B" w14:textId="77777777" w:rsidR="00F74412" w:rsidRPr="002F4D42" w:rsidRDefault="00F74412" w:rsidP="00F74412">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G</w:t>
      </w:r>
      <w:bookmarkStart w:id="22" w:name="bookmark33"/>
      <w:bookmarkStart w:id="23" w:name="bookmark32"/>
      <w:r w:rsidRPr="002F4D42">
        <w:rPr>
          <w:rFonts w:ascii="Times New Roman" w:hAnsi="Times New Roman" w:cs="Times New Roman"/>
          <w:sz w:val="24"/>
          <w:szCs w:val="24"/>
        </w:rPr>
        <w:t>warancja/rękojmia za wady</w:t>
      </w:r>
      <w:bookmarkEnd w:id="22"/>
      <w:bookmarkEnd w:id="23"/>
    </w:p>
    <w:p w14:paraId="3D353514" w14:textId="77777777" w:rsidR="00F74412" w:rsidRPr="002F4D42" w:rsidRDefault="00F74412" w:rsidP="00F74412">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Pr>
          <w:rFonts w:ascii="Times New Roman" w:hAnsi="Times New Roman" w:cs="Times New Roman"/>
          <w:bCs/>
          <w:sz w:val="24"/>
          <w:szCs w:val="24"/>
        </w:rPr>
        <w:t>8</w:t>
      </w:r>
    </w:p>
    <w:p w14:paraId="3D420B6B"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29BCE8D4" w14:textId="77777777" w:rsidR="00F74412" w:rsidRPr="00A6569C" w:rsidRDefault="00F74412" w:rsidP="00F74412">
      <w:pPr>
        <w:pStyle w:val="Tekstpodstawowy"/>
        <w:numPr>
          <w:ilvl w:val="0"/>
          <w:numId w:val="9"/>
        </w:numPr>
        <w:shd w:val="clear" w:color="auto" w:fill="FFFFFF"/>
        <w:tabs>
          <w:tab w:val="clear" w:pos="142"/>
          <w:tab w:val="num" w:pos="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udziela Zamawiającemu …</w:t>
      </w:r>
      <w:proofErr w:type="gramStart"/>
      <w:r w:rsidRPr="00A6569C">
        <w:rPr>
          <w:rFonts w:ascii="Times New Roman" w:hAnsi="Times New Roman" w:cs="Times New Roman"/>
          <w:b w:val="0"/>
          <w:sz w:val="24"/>
          <w:szCs w:val="24"/>
        </w:rPr>
        <w:t>…….</w:t>
      </w:r>
      <w:proofErr w:type="gramEnd"/>
      <w:r w:rsidRPr="00A6569C">
        <w:rPr>
          <w:rFonts w:ascii="Times New Roman" w:hAnsi="Times New Roman" w:cs="Times New Roman"/>
          <w:b w:val="0"/>
          <w:sz w:val="24"/>
          <w:szCs w:val="24"/>
        </w:rPr>
        <w:t>miesięcy gwarancji jakości na wykonany przedmiot umowy, licząc od dnia podpisania protokołu odbioru końcowego przedmiotu umowy.</w:t>
      </w:r>
    </w:p>
    <w:p w14:paraId="4F3CE881" w14:textId="77777777" w:rsidR="00F74412" w:rsidRPr="00A6569C" w:rsidRDefault="00F74412" w:rsidP="00F74412">
      <w:pPr>
        <w:pStyle w:val="Tekstpodstawowy"/>
        <w:numPr>
          <w:ilvl w:val="0"/>
          <w:numId w:val="9"/>
        </w:numPr>
        <w:shd w:val="clear" w:color="auto" w:fill="FFFFFF"/>
        <w:tabs>
          <w:tab w:val="clear" w:pos="142"/>
          <w:tab w:val="num" w:pos="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6EB06E62" w14:textId="77777777" w:rsidR="00F74412" w:rsidRPr="00A6569C" w:rsidRDefault="00F74412" w:rsidP="00F74412">
      <w:pPr>
        <w:pStyle w:val="Tekstpodstawowy"/>
        <w:numPr>
          <w:ilvl w:val="0"/>
          <w:numId w:val="9"/>
        </w:numPr>
        <w:shd w:val="clear" w:color="auto" w:fill="FFFFFF"/>
        <w:tabs>
          <w:tab w:val="clear" w:pos="142"/>
          <w:tab w:val="num" w:pos="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0187976C" w14:textId="77777777" w:rsidR="00F74412" w:rsidRPr="00A6569C" w:rsidRDefault="00F74412" w:rsidP="00F74412">
      <w:pPr>
        <w:pStyle w:val="Tekstpodstawowy"/>
        <w:spacing w:line="276" w:lineRule="auto"/>
        <w:jc w:val="left"/>
        <w:rPr>
          <w:rFonts w:ascii="Times New Roman" w:hAnsi="Times New Roman" w:cs="Times New Roman"/>
          <w:b w:val="0"/>
          <w:sz w:val="24"/>
          <w:szCs w:val="24"/>
        </w:rPr>
      </w:pPr>
    </w:p>
    <w:p w14:paraId="49C8BA6A" w14:textId="77777777" w:rsidR="00F74412" w:rsidRPr="002F4D42" w:rsidRDefault="00F74412" w:rsidP="00F74412">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Z</w:t>
      </w:r>
      <w:bookmarkStart w:id="24" w:name="bookmark35"/>
      <w:bookmarkStart w:id="25" w:name="bookmark34"/>
      <w:r w:rsidRPr="002F4D42">
        <w:rPr>
          <w:rFonts w:ascii="Times New Roman" w:hAnsi="Times New Roman" w:cs="Times New Roman"/>
          <w:sz w:val="24"/>
          <w:szCs w:val="24"/>
        </w:rPr>
        <w:t>mian</w:t>
      </w:r>
      <w:r>
        <w:rPr>
          <w:rFonts w:ascii="Times New Roman" w:hAnsi="Times New Roman" w:cs="Times New Roman"/>
          <w:sz w:val="24"/>
          <w:szCs w:val="24"/>
        </w:rPr>
        <w:t>y</w:t>
      </w:r>
      <w:r w:rsidRPr="002F4D42">
        <w:rPr>
          <w:rFonts w:ascii="Times New Roman" w:hAnsi="Times New Roman" w:cs="Times New Roman"/>
          <w:sz w:val="24"/>
          <w:szCs w:val="24"/>
        </w:rPr>
        <w:t xml:space="preserve"> umowy</w:t>
      </w:r>
      <w:bookmarkEnd w:id="24"/>
      <w:bookmarkEnd w:id="25"/>
    </w:p>
    <w:p w14:paraId="34A4467B" w14:textId="77777777" w:rsidR="00F74412" w:rsidRPr="002F4D42" w:rsidRDefault="00F74412" w:rsidP="00F74412">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Pr>
          <w:rFonts w:ascii="Times New Roman" w:hAnsi="Times New Roman" w:cs="Times New Roman"/>
          <w:bCs/>
          <w:sz w:val="24"/>
          <w:szCs w:val="24"/>
        </w:rPr>
        <w:t>9</w:t>
      </w:r>
    </w:p>
    <w:p w14:paraId="1D30B70D"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70EB2372" w14:textId="77777777" w:rsidR="00F74412" w:rsidRPr="00A6569C" w:rsidRDefault="00F74412" w:rsidP="00F74412">
      <w:pPr>
        <w:pStyle w:val="Tekstpodstawowy"/>
        <w:numPr>
          <w:ilvl w:val="0"/>
          <w:numId w:val="10"/>
        </w:numPr>
        <w:shd w:val="clear" w:color="auto" w:fill="FFFFFF"/>
        <w:spacing w:line="276" w:lineRule="auto"/>
        <w:ind w:left="737" w:hanging="397"/>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07BBAF53"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4641ADA3" w14:textId="77777777" w:rsidR="00F74412" w:rsidRPr="00A6569C" w:rsidRDefault="00F74412" w:rsidP="00F74412">
      <w:pPr>
        <w:pStyle w:val="Heading1"/>
        <w:widowControl w:val="0"/>
        <w:numPr>
          <w:ilvl w:val="1"/>
          <w:numId w:val="10"/>
        </w:numPr>
        <w:spacing w:line="276" w:lineRule="auto"/>
        <w:ind w:left="737"/>
        <w:jc w:val="both"/>
        <w:rPr>
          <w:rFonts w:ascii="Times New Roman" w:hAnsi="Times New Roman" w:cs="Times New Roman"/>
          <w:b w:val="0"/>
          <w:bCs w:val="0"/>
          <w:sz w:val="24"/>
          <w:szCs w:val="24"/>
        </w:rPr>
      </w:pPr>
      <w:bookmarkStart w:id="26" w:name="bookmark37"/>
      <w:bookmarkStart w:id="27" w:name="bookmark36"/>
      <w:r w:rsidRPr="00A6569C">
        <w:rPr>
          <w:rFonts w:ascii="Times New Roman" w:hAnsi="Times New Roman" w:cs="Times New Roman"/>
          <w:b w:val="0"/>
          <w:bCs w:val="0"/>
          <w:sz w:val="24"/>
          <w:szCs w:val="24"/>
        </w:rPr>
        <w:t>Termin realizacji zamówienia może ulec zmianie w sytuacji:</w:t>
      </w:r>
      <w:bookmarkEnd w:id="26"/>
      <w:bookmarkEnd w:id="27"/>
    </w:p>
    <w:p w14:paraId="60AF1FAD"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sposobu i zakresu wykonywania robót, o których mowa w pkt 1.2 lub konieczności wykonania dodatkowych robót budowlanych (dostaw lub usług),</w:t>
      </w:r>
    </w:p>
    <w:p w14:paraId="395F2B68"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wystąpienia niekorzystnych warunków atmosferycznych uniemożliwiających dochowanie wymogów technicznych lub technologicznych, w tym wystąpienia opadów śniegu, deszczu i mrozów uniemożliwiających prawidłową realizację przedmiotu umowy - o ilość dni występowania niekorzystnych warunków atmosferycznych,</w:t>
      </w:r>
    </w:p>
    <w:p w14:paraId="1310FC6A"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wystąpienia okoliczności siły wyższej - jako siłę wyższą należy rozumieć zdarzenia niezależne od żadnej ze Stron, zewnętrzne, niemożliwe do zapobieżenia, które </w:t>
      </w:r>
      <w:r w:rsidRPr="00A6569C">
        <w:rPr>
          <w:rFonts w:ascii="Times New Roman" w:hAnsi="Times New Roman" w:cs="Times New Roman"/>
          <w:b w:val="0"/>
          <w:sz w:val="24"/>
          <w:szCs w:val="24"/>
        </w:rPr>
        <w:lastRenderedPageBreak/>
        <w:t xml:space="preserve">nastąpiło po dniu wejścia w życie umowy, w szczególności: wojny, akty terroryzmu, klęski żywiołowe, pandemia, epidemia, strajki oraz akty władzy i administracji publicznej – na okres siły wyższej, </w:t>
      </w:r>
    </w:p>
    <w:p w14:paraId="0DB03ADD"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 – na okres wstrzymania lub zakazu robót,</w:t>
      </w:r>
    </w:p>
    <w:p w14:paraId="3CCEE748" w14:textId="77777777" w:rsidR="00F74412" w:rsidRPr="00A6569C" w:rsidRDefault="00F74412" w:rsidP="00F74412">
      <w:pPr>
        <w:pStyle w:val="Tekstpodstawowy"/>
        <w:widowControl/>
        <w:numPr>
          <w:ilvl w:val="0"/>
          <w:numId w:val="11"/>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stwierdzenia innego usytuowania obiektów naziemnych lub podziemnych </w:t>
      </w:r>
      <w:r w:rsidRPr="00A6569C">
        <w:rPr>
          <w:rFonts w:ascii="Times New Roman" w:hAnsi="Times New Roman" w:cs="Times New Roman"/>
          <w:b w:val="0"/>
          <w:sz w:val="24"/>
          <w:szCs w:val="24"/>
        </w:rPr>
        <w:br/>
        <w:t>w tym podziemnych sieci uzbrojenia niż wynikające z ewidencji geodezyjnej, co będzie wymagało odpowiednich zmian w sposobie wykonania robót lub w dokumentacji budowlanej – na okres wykonania zmian,</w:t>
      </w:r>
    </w:p>
    <w:p w14:paraId="688B9B6E" w14:textId="77777777" w:rsidR="00F74412" w:rsidRPr="00A6569C" w:rsidRDefault="00F74412" w:rsidP="00F74412">
      <w:pPr>
        <w:pStyle w:val="Akapitzlist"/>
        <w:widowControl/>
        <w:numPr>
          <w:ilvl w:val="0"/>
          <w:numId w:val="11"/>
        </w:numPr>
        <w:spacing w:line="276" w:lineRule="auto"/>
        <w:ind w:left="1418" w:hanging="425"/>
        <w:jc w:val="both"/>
        <w:rPr>
          <w:rFonts w:ascii="Times New Roman" w:hAnsi="Times New Roman" w:cs="Times New Roman"/>
          <w:lang w:val="pl-PL"/>
        </w:rPr>
      </w:pPr>
      <w:r w:rsidRPr="00A6569C">
        <w:rPr>
          <w:rFonts w:ascii="Times New Roman" w:hAnsi="Times New Roman" w:cs="Times New Roman"/>
          <w:lang w:val="pl-PL" w:eastAsia="en-US"/>
        </w:rPr>
        <w:t xml:space="preserve">szczególnie uzasadnionych trudności w pozyskiwaniu materiałów budowlanych </w:t>
      </w:r>
      <w:r w:rsidRPr="00A6569C">
        <w:rPr>
          <w:rFonts w:ascii="Times New Roman" w:hAnsi="Times New Roman" w:cs="Times New Roman"/>
          <w:lang w:val="pl-PL" w:eastAsia="en-US"/>
        </w:rPr>
        <w:br/>
        <w:t>i innych materiałów niezbędnych dla prawidłowego wykonania umowy – o okres uzasadnionego opóźnienia w dostawach materiałów budowlanych,</w:t>
      </w:r>
    </w:p>
    <w:p w14:paraId="4ED6C8D7" w14:textId="77777777" w:rsidR="00F74412" w:rsidRPr="00A6569C" w:rsidRDefault="00F74412" w:rsidP="00F74412">
      <w:pPr>
        <w:pStyle w:val="Akapitzlist"/>
        <w:widowControl/>
        <w:numPr>
          <w:ilvl w:val="0"/>
          <w:numId w:val="11"/>
        </w:numPr>
        <w:spacing w:line="276" w:lineRule="auto"/>
        <w:ind w:left="1418" w:hanging="425"/>
        <w:jc w:val="both"/>
        <w:rPr>
          <w:rFonts w:ascii="Times New Roman" w:hAnsi="Times New Roman" w:cs="Times New Roman"/>
          <w:lang w:val="pl-PL"/>
        </w:rPr>
      </w:pPr>
      <w:r w:rsidRPr="00A6569C">
        <w:rPr>
          <w:rFonts w:ascii="Times New Roman" w:hAnsi="Times New Roman" w:cs="Times New Roman"/>
          <w:lang w:val="pl-PL" w:bidi="pl-PL"/>
        </w:rPr>
        <w:t>nieterminowego przekazania terenu budowy przez Zamawiającego – o ilość dni zwłoki</w:t>
      </w:r>
    </w:p>
    <w:p w14:paraId="20E3BFF1" w14:textId="77777777" w:rsidR="00F74412" w:rsidRDefault="00F74412" w:rsidP="00F74412">
      <w:pPr>
        <w:spacing w:line="276" w:lineRule="auto"/>
        <w:ind w:left="1560" w:hanging="142"/>
        <w:jc w:val="both"/>
        <w:rPr>
          <w:rFonts w:ascii="Times New Roman" w:hAnsi="Times New Roman" w:cs="Times New Roman"/>
          <w:lang w:val="pl-PL"/>
        </w:rPr>
      </w:pPr>
      <w:r w:rsidRPr="00A6569C">
        <w:rPr>
          <w:rFonts w:ascii="Times New Roman" w:hAnsi="Times New Roman" w:cs="Times New Roman"/>
          <w:lang w:val="pl-PL"/>
        </w:rPr>
        <w:t>- okoliczności wskazane wyżej mogą stanowić podstawę zmiany terminu wykonania zamówienia tylko w przypadku, gdy uniemożliwiają terminowe wykonanie umowy.</w:t>
      </w:r>
    </w:p>
    <w:p w14:paraId="5C47403D" w14:textId="77777777" w:rsidR="00F74412" w:rsidRPr="001E335F" w:rsidRDefault="00F74412" w:rsidP="00F74412">
      <w:pPr>
        <w:pStyle w:val="Akapitzlist"/>
        <w:widowControl/>
        <w:numPr>
          <w:ilvl w:val="0"/>
          <w:numId w:val="26"/>
        </w:numPr>
        <w:tabs>
          <w:tab w:val="clear" w:pos="0"/>
        </w:tabs>
        <w:spacing w:line="276" w:lineRule="auto"/>
        <w:ind w:left="1418" w:hanging="425"/>
        <w:jc w:val="both"/>
        <w:rPr>
          <w:rFonts w:ascii="Times New Roman" w:hAnsi="Times New Roman" w:cs="Times New Roman"/>
          <w:lang w:val="pl-PL"/>
        </w:rPr>
      </w:pPr>
      <w:r>
        <w:rPr>
          <w:rFonts w:ascii="Times New Roman" w:hAnsi="Times New Roman" w:cs="Times New Roman"/>
          <w:lang w:val="pl-PL"/>
        </w:rPr>
        <w:t>w</w:t>
      </w:r>
      <w:r w:rsidRPr="001E335F">
        <w:rPr>
          <w:rFonts w:ascii="Times New Roman" w:hAnsi="Times New Roman" w:cs="Times New Roman"/>
          <w:lang w:val="pl-PL"/>
        </w:rPr>
        <w:t xml:space="preserve"> każdym przypadku Termin realizacji zamówienia może zostać </w:t>
      </w:r>
      <w:proofErr w:type="gramStart"/>
      <w:r w:rsidRPr="001E335F">
        <w:rPr>
          <w:rFonts w:ascii="Times New Roman" w:hAnsi="Times New Roman" w:cs="Times New Roman"/>
          <w:lang w:val="pl-PL"/>
        </w:rPr>
        <w:t>zmieniony</w:t>
      </w:r>
      <w:proofErr w:type="gramEnd"/>
      <w:r w:rsidRPr="001E335F">
        <w:rPr>
          <w:rFonts w:ascii="Times New Roman" w:hAnsi="Times New Roman" w:cs="Times New Roman"/>
          <w:lang w:val="pl-PL"/>
        </w:rPr>
        <w:t xml:space="preserve"> jeśli polega na skróceniu realizacji całości zadania lub poszczególnych jego części lub etapów.</w:t>
      </w:r>
    </w:p>
    <w:p w14:paraId="34784D23" w14:textId="77777777" w:rsidR="00F74412" w:rsidRPr="00A6569C" w:rsidRDefault="00F74412" w:rsidP="00F74412">
      <w:pPr>
        <w:spacing w:line="276" w:lineRule="auto"/>
        <w:jc w:val="both"/>
        <w:rPr>
          <w:rFonts w:ascii="Times New Roman" w:hAnsi="Times New Roman" w:cs="Times New Roman"/>
          <w:lang w:val="pl-PL"/>
        </w:rPr>
      </w:pPr>
    </w:p>
    <w:p w14:paraId="0633FD8D" w14:textId="77777777" w:rsidR="00F74412" w:rsidRPr="00A6569C" w:rsidRDefault="00F74412" w:rsidP="00F74412">
      <w:pPr>
        <w:pStyle w:val="Heading1"/>
        <w:widowControl w:val="0"/>
        <w:numPr>
          <w:ilvl w:val="1"/>
          <w:numId w:val="10"/>
        </w:numPr>
        <w:spacing w:line="276" w:lineRule="auto"/>
        <w:ind w:left="737"/>
        <w:jc w:val="both"/>
        <w:rPr>
          <w:rFonts w:ascii="Times New Roman" w:hAnsi="Times New Roman" w:cs="Times New Roman"/>
          <w:b w:val="0"/>
          <w:bCs w:val="0"/>
          <w:sz w:val="24"/>
          <w:szCs w:val="24"/>
        </w:rPr>
      </w:pPr>
      <w:bookmarkStart w:id="28" w:name="bookmark39"/>
      <w:bookmarkStart w:id="29" w:name="bookmark38"/>
      <w:r w:rsidRPr="00A6569C">
        <w:rPr>
          <w:rFonts w:ascii="Times New Roman" w:hAnsi="Times New Roman" w:cs="Times New Roman"/>
          <w:b w:val="0"/>
          <w:bCs w:val="0"/>
          <w:sz w:val="24"/>
          <w:szCs w:val="24"/>
        </w:rPr>
        <w:t>Zmiana sposobu i zakresu wykonywania robót może ulec zmianie w sytuacji:</w:t>
      </w:r>
      <w:bookmarkEnd w:id="28"/>
      <w:bookmarkEnd w:id="29"/>
    </w:p>
    <w:p w14:paraId="1392C8CA"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możliwości zmiany części, materiałów lub urządzeń na nowszej generacji,</w:t>
      </w:r>
    </w:p>
    <w:p w14:paraId="012DBA90"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zrealizowania przedmiotu umowy przy zastosowaniu innych rozwiązań technicznych lub materiałowych ze względu na zmiany obowiązującego prawa,</w:t>
      </w:r>
    </w:p>
    <w:p w14:paraId="525ADD3C"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koniecznością usunięcia wad w dokumentacji </w:t>
      </w:r>
      <w:proofErr w:type="gramStart"/>
      <w:r w:rsidRPr="00A6569C">
        <w:rPr>
          <w:rFonts w:ascii="Times New Roman" w:hAnsi="Times New Roman" w:cs="Times New Roman"/>
          <w:b w:val="0"/>
          <w:sz w:val="24"/>
          <w:szCs w:val="24"/>
        </w:rPr>
        <w:t>projektowej,</w:t>
      </w:r>
      <w:proofErr w:type="gramEnd"/>
      <w:r w:rsidRPr="00A6569C">
        <w:rPr>
          <w:rFonts w:ascii="Times New Roman" w:hAnsi="Times New Roman" w:cs="Times New Roman"/>
          <w:b w:val="0"/>
          <w:sz w:val="24"/>
          <w:szCs w:val="24"/>
        </w:rPr>
        <w:t xml:space="preserve"> lub wprowadzenia zmian w dokumentacji projektowej lub specyfikacjach technicznych wykonania i odbioru robót budowlanych,</w:t>
      </w:r>
    </w:p>
    <w:p w14:paraId="02E6261C"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14:paraId="5250C0E9" w14:textId="77777777" w:rsidR="00F74412" w:rsidRPr="00A6569C" w:rsidRDefault="00F74412" w:rsidP="00F74412">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 rezygnacji z wykonania części robót w </w:t>
      </w:r>
      <w:proofErr w:type="gramStart"/>
      <w:r w:rsidRPr="00A6569C">
        <w:rPr>
          <w:rFonts w:ascii="Times New Roman" w:hAnsi="Times New Roman" w:cs="Times New Roman"/>
          <w:b w:val="0"/>
          <w:sz w:val="24"/>
          <w:szCs w:val="24"/>
        </w:rPr>
        <w:t>sytuacji</w:t>
      </w:r>
      <w:proofErr w:type="gramEnd"/>
      <w:r w:rsidRPr="00A6569C">
        <w:rPr>
          <w:rFonts w:ascii="Times New Roman" w:hAnsi="Times New Roman" w:cs="Times New Roman"/>
          <w:b w:val="0"/>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projektowej, lub zmian technologii robót. Zamawiający może zrezygnować z robót o wartości nie większej niż 30% wartości wynagrodzenia umownego brutto określonego w § </w:t>
      </w:r>
      <w:r>
        <w:rPr>
          <w:rFonts w:ascii="Times New Roman" w:hAnsi="Times New Roman" w:cs="Times New Roman"/>
          <w:b w:val="0"/>
          <w:sz w:val="24"/>
          <w:szCs w:val="24"/>
        </w:rPr>
        <w:t>5</w:t>
      </w:r>
      <w:r w:rsidRPr="00A6569C">
        <w:rPr>
          <w:rFonts w:ascii="Times New Roman" w:hAnsi="Times New Roman" w:cs="Times New Roman"/>
          <w:b w:val="0"/>
          <w:sz w:val="24"/>
          <w:szCs w:val="24"/>
        </w:rPr>
        <w:t xml:space="preserve"> ust. </w:t>
      </w:r>
      <w:r>
        <w:rPr>
          <w:rFonts w:ascii="Times New Roman" w:hAnsi="Times New Roman" w:cs="Times New Roman"/>
          <w:b w:val="0"/>
          <w:sz w:val="24"/>
          <w:szCs w:val="24"/>
        </w:rPr>
        <w:t>1</w:t>
      </w:r>
      <w:r w:rsidRPr="00A6569C">
        <w:rPr>
          <w:rFonts w:ascii="Times New Roman" w:hAnsi="Times New Roman" w:cs="Times New Roman"/>
          <w:b w:val="0"/>
          <w:sz w:val="24"/>
          <w:szCs w:val="24"/>
        </w:rPr>
        <w:t xml:space="preserve"> umowy.</w:t>
      </w:r>
    </w:p>
    <w:p w14:paraId="7F058216" w14:textId="77777777" w:rsidR="00F74412" w:rsidRPr="00A6569C" w:rsidRDefault="00F74412" w:rsidP="00F74412">
      <w:pPr>
        <w:pStyle w:val="Tekstpodstawowy"/>
        <w:shd w:val="clear" w:color="auto" w:fill="FFFFFF"/>
        <w:spacing w:line="276" w:lineRule="auto"/>
        <w:ind w:left="737"/>
        <w:jc w:val="both"/>
        <w:rPr>
          <w:rFonts w:ascii="Times New Roman" w:hAnsi="Times New Roman" w:cs="Times New Roman"/>
          <w:b w:val="0"/>
          <w:sz w:val="24"/>
          <w:szCs w:val="24"/>
        </w:rPr>
      </w:pPr>
    </w:p>
    <w:p w14:paraId="115C75DD" w14:textId="77777777" w:rsidR="00F74412" w:rsidRPr="00A6569C" w:rsidRDefault="00F74412" w:rsidP="00F74412">
      <w:pPr>
        <w:pStyle w:val="Heading1"/>
        <w:widowControl w:val="0"/>
        <w:numPr>
          <w:ilvl w:val="1"/>
          <w:numId w:val="10"/>
        </w:numPr>
        <w:spacing w:line="276" w:lineRule="auto"/>
        <w:ind w:left="737"/>
        <w:jc w:val="both"/>
        <w:rPr>
          <w:rFonts w:ascii="Times New Roman" w:hAnsi="Times New Roman" w:cs="Times New Roman"/>
          <w:b w:val="0"/>
          <w:bCs w:val="0"/>
          <w:sz w:val="24"/>
          <w:szCs w:val="24"/>
        </w:rPr>
      </w:pPr>
      <w:bookmarkStart w:id="30" w:name="bookmark41"/>
      <w:bookmarkStart w:id="31" w:name="bookmark40"/>
      <w:r w:rsidRPr="00A6569C">
        <w:rPr>
          <w:rFonts w:ascii="Times New Roman" w:hAnsi="Times New Roman" w:cs="Times New Roman"/>
          <w:b w:val="0"/>
          <w:bCs w:val="0"/>
          <w:sz w:val="24"/>
          <w:szCs w:val="24"/>
        </w:rPr>
        <w:lastRenderedPageBreak/>
        <w:t>Wynagrodzenie wykonawcy określone w umowie może ulec zmianie w sytuacji:</w:t>
      </w:r>
      <w:bookmarkEnd w:id="30"/>
      <w:bookmarkEnd w:id="31"/>
    </w:p>
    <w:p w14:paraId="23225A1B"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zrealizowania przedmiotu umowy przy zastosowaniu innych rozwiązań technicznych lub materiałowych ze względu na zmiany obowiązującego prawa,</w:t>
      </w:r>
    </w:p>
    <w:p w14:paraId="77E787D6"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koniecznością usunięcia wad w dokumentacji </w:t>
      </w:r>
      <w:proofErr w:type="gramStart"/>
      <w:r w:rsidRPr="00A6569C">
        <w:rPr>
          <w:rFonts w:ascii="Times New Roman" w:hAnsi="Times New Roman" w:cs="Times New Roman"/>
          <w:b w:val="0"/>
          <w:sz w:val="24"/>
          <w:szCs w:val="24"/>
        </w:rPr>
        <w:t>projektowej,</w:t>
      </w:r>
      <w:proofErr w:type="gramEnd"/>
      <w:r w:rsidRPr="00A6569C">
        <w:rPr>
          <w:rFonts w:ascii="Times New Roman" w:hAnsi="Times New Roman" w:cs="Times New Roman"/>
          <w:b w:val="0"/>
          <w:sz w:val="24"/>
          <w:szCs w:val="24"/>
        </w:rPr>
        <w:t xml:space="preserve"> lub wprowadzenia zmian w dokumentacji projektowej lub specyfikacjach technicznych wykonania i odbioru robót budowlanych,</w:t>
      </w:r>
    </w:p>
    <w:p w14:paraId="08530845"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zaistnienia przesłanek do wykonania robót zamiennych w stosunku do rozwiązań przewidzianych w dokumentacji projektowej, skutkujących zwiększeniem: bezpieczeństwa realizacji robót, bezpieczeństwa użytkowania, funkcjonalności obiektu</w:t>
      </w:r>
      <w:r>
        <w:rPr>
          <w:rFonts w:ascii="Times New Roman" w:hAnsi="Times New Roman" w:cs="Times New Roman"/>
          <w:b w:val="0"/>
          <w:sz w:val="24"/>
          <w:szCs w:val="24"/>
        </w:rPr>
        <w:t xml:space="preserve"> </w:t>
      </w:r>
      <w:r w:rsidRPr="00A6569C">
        <w:rPr>
          <w:rFonts w:ascii="Times New Roman" w:hAnsi="Times New Roman" w:cs="Times New Roman"/>
          <w:b w:val="0"/>
          <w:sz w:val="24"/>
          <w:szCs w:val="24"/>
        </w:rPr>
        <w:t>budowlanego lub usprawnienia procesu budowlanego, jeżeli rozwiązania zamienne nie odstępują w sposób istotny od zatwierdzonej dokumentacji projektowej,</w:t>
      </w:r>
    </w:p>
    <w:p w14:paraId="7470E55A"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2A1BA6EE" w14:textId="77777777" w:rsidR="00F74412" w:rsidRPr="00A6569C" w:rsidRDefault="00F74412" w:rsidP="00F74412">
      <w:pPr>
        <w:pStyle w:val="Tekstpodstawowy"/>
        <w:shd w:val="clear" w:color="auto" w:fill="FFFFFF"/>
        <w:spacing w:line="276" w:lineRule="auto"/>
        <w:ind w:left="737"/>
        <w:jc w:val="both"/>
        <w:rPr>
          <w:rFonts w:ascii="Times New Roman" w:hAnsi="Times New Roman" w:cs="Times New Roman"/>
          <w:b w:val="0"/>
          <w:sz w:val="24"/>
          <w:szCs w:val="24"/>
        </w:rPr>
      </w:pPr>
      <w:r w:rsidRPr="00A6569C">
        <w:rPr>
          <w:rFonts w:ascii="Times New Roman" w:hAnsi="Times New Roman" w:cs="Times New Roman"/>
          <w:b w:val="0"/>
          <w:sz w:val="24"/>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14:paraId="01DFCE68" w14:textId="77777777" w:rsidR="00F74412" w:rsidRPr="00A6569C" w:rsidRDefault="00F74412" w:rsidP="00F74412">
      <w:pPr>
        <w:pStyle w:val="Tekstpodstawowy"/>
        <w:shd w:val="clear" w:color="auto" w:fill="FFFFFF"/>
        <w:spacing w:line="276" w:lineRule="auto"/>
        <w:ind w:left="737"/>
        <w:jc w:val="both"/>
        <w:rPr>
          <w:rFonts w:ascii="Times New Roman" w:hAnsi="Times New Roman" w:cs="Times New Roman"/>
          <w:b w:val="0"/>
          <w:sz w:val="24"/>
          <w:szCs w:val="24"/>
        </w:rPr>
      </w:pPr>
    </w:p>
    <w:p w14:paraId="01FE2C60"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 rezygnacji z wykonania części robót w </w:t>
      </w:r>
      <w:proofErr w:type="gramStart"/>
      <w:r w:rsidRPr="00A6569C">
        <w:rPr>
          <w:rFonts w:ascii="Times New Roman" w:hAnsi="Times New Roman" w:cs="Times New Roman"/>
          <w:b w:val="0"/>
          <w:sz w:val="24"/>
          <w:szCs w:val="24"/>
        </w:rPr>
        <w:t>sytuacji</w:t>
      </w:r>
      <w:proofErr w:type="gramEnd"/>
      <w:r w:rsidRPr="00A6569C">
        <w:rPr>
          <w:rFonts w:ascii="Times New Roman" w:hAnsi="Times New Roman" w:cs="Times New Roman"/>
          <w:b w:val="0"/>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14:paraId="0EF90206"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ustawowej stawki podatku VAT - o wartość zmiany,</w:t>
      </w:r>
    </w:p>
    <w:p w14:paraId="01CF4B90" w14:textId="77777777" w:rsidR="00F74412" w:rsidRPr="00A6569C" w:rsidRDefault="00F74412" w:rsidP="00F74412">
      <w:pPr>
        <w:pStyle w:val="Tekstpodstawowy"/>
        <w:numPr>
          <w:ilvl w:val="0"/>
          <w:numId w:val="13"/>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części, materiałów lub urządzeń na nowszej generacji.</w:t>
      </w:r>
    </w:p>
    <w:p w14:paraId="089285B0" w14:textId="77777777" w:rsidR="00F74412" w:rsidRPr="00A6569C" w:rsidRDefault="00F74412" w:rsidP="00F74412">
      <w:pPr>
        <w:pStyle w:val="Tekstpodstawowy"/>
        <w:numPr>
          <w:ilvl w:val="0"/>
          <w:numId w:val="10"/>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Warunki wprowadzenia zmian:</w:t>
      </w:r>
    </w:p>
    <w:p w14:paraId="781F5EF6" w14:textId="77777777" w:rsidR="00F74412" w:rsidRPr="00A6569C" w:rsidRDefault="00F74412" w:rsidP="00F74412">
      <w:pPr>
        <w:pStyle w:val="Tekstpodstawowy"/>
        <w:numPr>
          <w:ilvl w:val="0"/>
          <w:numId w:val="14"/>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inicjowanie zmian - na pisemny wniosek Wykonawcy lub Zamawiającego,</w:t>
      </w:r>
    </w:p>
    <w:p w14:paraId="668B0094" w14:textId="77777777" w:rsidR="00F74412" w:rsidRPr="00A6569C" w:rsidRDefault="00F74412" w:rsidP="00F74412">
      <w:pPr>
        <w:pStyle w:val="Tekstpodstawowy"/>
        <w:numPr>
          <w:ilvl w:val="0"/>
          <w:numId w:val="14"/>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pisemne uzasadnienie zmian,</w:t>
      </w:r>
    </w:p>
    <w:p w14:paraId="7DA22AF8" w14:textId="77777777" w:rsidR="00F74412" w:rsidRPr="00A6569C" w:rsidRDefault="00F74412" w:rsidP="00F74412">
      <w:pPr>
        <w:pStyle w:val="Tekstpodstawowy"/>
        <w:numPr>
          <w:ilvl w:val="0"/>
          <w:numId w:val="14"/>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forma zmian: aneks do umowy w formie pisemnej pod rygorem nieważności.</w:t>
      </w:r>
    </w:p>
    <w:p w14:paraId="515759F0" w14:textId="77777777" w:rsidR="00F74412" w:rsidRDefault="00F74412" w:rsidP="00F74412">
      <w:pPr>
        <w:pStyle w:val="Tekstpodstawowy"/>
        <w:spacing w:line="276" w:lineRule="auto"/>
        <w:jc w:val="both"/>
        <w:rPr>
          <w:rFonts w:ascii="Times New Roman" w:hAnsi="Times New Roman" w:cs="Times New Roman"/>
          <w:b w:val="0"/>
          <w:sz w:val="24"/>
          <w:szCs w:val="24"/>
        </w:rPr>
      </w:pPr>
    </w:p>
    <w:p w14:paraId="1F22311E"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7DC31912" w14:textId="77777777" w:rsidR="00F74412" w:rsidRPr="004D13CD" w:rsidRDefault="00F74412" w:rsidP="00F74412">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O</w:t>
      </w:r>
      <w:bookmarkStart w:id="32" w:name="bookmark43"/>
      <w:bookmarkStart w:id="33" w:name="bookmark42"/>
      <w:r w:rsidRPr="004D13CD">
        <w:rPr>
          <w:rFonts w:ascii="Times New Roman" w:hAnsi="Times New Roman" w:cs="Times New Roman"/>
          <w:sz w:val="24"/>
          <w:szCs w:val="24"/>
        </w:rPr>
        <w:t>dstąpienie od umowy</w:t>
      </w:r>
      <w:bookmarkEnd w:id="32"/>
      <w:bookmarkEnd w:id="33"/>
    </w:p>
    <w:p w14:paraId="40A5CB30" w14:textId="77777777" w:rsidR="00F74412" w:rsidRPr="004D13CD" w:rsidRDefault="00F74412" w:rsidP="00F74412">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Pr>
          <w:rFonts w:ascii="Times New Roman" w:hAnsi="Times New Roman" w:cs="Times New Roman"/>
          <w:bCs/>
          <w:sz w:val="24"/>
          <w:szCs w:val="24"/>
        </w:rPr>
        <w:t xml:space="preserve"> 20</w:t>
      </w:r>
    </w:p>
    <w:p w14:paraId="3370CFD3"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09E18DE6" w14:textId="77777777" w:rsidR="00F74412" w:rsidRPr="00A6569C" w:rsidRDefault="00F74412" w:rsidP="00F74412">
      <w:pPr>
        <w:pStyle w:val="Default"/>
        <w:numPr>
          <w:ilvl w:val="0"/>
          <w:numId w:val="15"/>
        </w:numPr>
        <w:spacing w:line="276" w:lineRule="auto"/>
        <w:ind w:left="284" w:hanging="284"/>
        <w:jc w:val="both"/>
      </w:pPr>
      <w:r w:rsidRPr="00A6569C">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w:t>
      </w:r>
      <w:r w:rsidRPr="00A6569C">
        <w:lastRenderedPageBreak/>
        <w:t xml:space="preserve">bezpieczeństwu publicznemu, Zamawiający może odstąpić od umowy w terminie 30 dni od powzięcia wiadomości o tych okolicznościach. </w:t>
      </w:r>
    </w:p>
    <w:p w14:paraId="2D0D6588" w14:textId="77777777" w:rsidR="00F74412" w:rsidRPr="00A6569C" w:rsidRDefault="00F74412" w:rsidP="00F74412">
      <w:pPr>
        <w:pStyle w:val="Default"/>
        <w:numPr>
          <w:ilvl w:val="0"/>
          <w:numId w:val="15"/>
        </w:numPr>
        <w:spacing w:line="276" w:lineRule="auto"/>
        <w:ind w:left="284" w:hanging="284"/>
        <w:jc w:val="both"/>
      </w:pPr>
      <w:r w:rsidRPr="00A6569C">
        <w:t xml:space="preserve">Zamawiający może </w:t>
      </w:r>
      <w:proofErr w:type="gramStart"/>
      <w:r w:rsidRPr="00A6569C">
        <w:t>odstąpić</w:t>
      </w:r>
      <w:proofErr w:type="gramEnd"/>
      <w:r w:rsidRPr="00A6569C">
        <w:t xml:space="preserve"> jeśli zachodzi co najmniej jedna z następujących okoliczności: </w:t>
      </w:r>
    </w:p>
    <w:p w14:paraId="75FCD5FD" w14:textId="77777777" w:rsidR="00F74412" w:rsidRPr="00A6569C" w:rsidRDefault="00F74412" w:rsidP="00F74412">
      <w:pPr>
        <w:pStyle w:val="Default"/>
        <w:numPr>
          <w:ilvl w:val="0"/>
          <w:numId w:val="16"/>
        </w:numPr>
        <w:spacing w:line="276" w:lineRule="auto"/>
        <w:ind w:left="1276" w:hanging="425"/>
        <w:jc w:val="both"/>
      </w:pPr>
      <w:r w:rsidRPr="00A6569C">
        <w:t xml:space="preserve">dokonano zmiany umowy z naruszeniem art. 454 i art. 455 </w:t>
      </w:r>
    </w:p>
    <w:p w14:paraId="7FAA44F7" w14:textId="77777777" w:rsidR="00F74412" w:rsidRPr="00A6569C" w:rsidRDefault="00F74412" w:rsidP="00F74412">
      <w:pPr>
        <w:pStyle w:val="Default"/>
        <w:numPr>
          <w:ilvl w:val="0"/>
          <w:numId w:val="16"/>
        </w:numPr>
        <w:spacing w:line="276" w:lineRule="auto"/>
        <w:ind w:left="1276" w:hanging="425"/>
        <w:jc w:val="both"/>
      </w:pPr>
      <w:r w:rsidRPr="00A6569C">
        <w:t xml:space="preserve">wykonawca w chwili zawarcia umowy podlegał wykluczeniu na podstawie art. 108 </w:t>
      </w:r>
    </w:p>
    <w:p w14:paraId="4224B3E3" w14:textId="77777777" w:rsidR="00F74412" w:rsidRPr="00A6569C" w:rsidRDefault="00F74412" w:rsidP="00F74412">
      <w:pPr>
        <w:pStyle w:val="Tekstpodstawowy"/>
        <w:widowControl/>
        <w:numPr>
          <w:ilvl w:val="0"/>
          <w:numId w:val="16"/>
        </w:numPr>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1515E48F"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Poza przesłankami wskazanymi w ust. 1, 2 Zamawiający może odstąpić od umowy</w:t>
      </w:r>
      <w:r w:rsidRPr="00A6569C">
        <w:rPr>
          <w:rFonts w:ascii="Times New Roman" w:hAnsi="Times New Roman" w:cs="Times New Roman"/>
          <w:b w:val="0"/>
          <w:sz w:val="24"/>
          <w:szCs w:val="24"/>
        </w:rPr>
        <w:br/>
        <w:t>w całości lub części, jeżeli:</w:t>
      </w:r>
    </w:p>
    <w:p w14:paraId="03EDF44E" w14:textId="77777777" w:rsidR="00F74412" w:rsidRPr="00A6569C" w:rsidRDefault="00F74412" w:rsidP="00F74412">
      <w:pPr>
        <w:pStyle w:val="Tekstpodstawowy"/>
        <w:numPr>
          <w:ilvl w:val="0"/>
          <w:numId w:val="17"/>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 nieuzasadnionych przyczyn nie rozpoczął robót w ciągu 7 dni kalendarzowych od przekazania placu budowy, pomimo wezwania Zamawiającego złożonego na piśmie,</w:t>
      </w:r>
    </w:p>
    <w:p w14:paraId="5AC20A35" w14:textId="77777777" w:rsidR="00F74412" w:rsidRPr="00A6569C" w:rsidRDefault="00F74412" w:rsidP="00F74412">
      <w:pPr>
        <w:pStyle w:val="Tekstpodstawowy"/>
        <w:numPr>
          <w:ilvl w:val="0"/>
          <w:numId w:val="17"/>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 nieuzasadnionych przyczyn przerwał realizację robót i przerwa ta trwa dłużej niż 7 dni kalendarzowych, pomimo wezwania Zamawiającego złożonego na piśmie.</w:t>
      </w:r>
    </w:p>
    <w:p w14:paraId="610E8418" w14:textId="77777777" w:rsidR="00F74412" w:rsidRPr="00A6569C" w:rsidRDefault="00F74412" w:rsidP="00F74412">
      <w:pPr>
        <w:pStyle w:val="Tekstpodstawowy"/>
        <w:numPr>
          <w:ilvl w:val="0"/>
          <w:numId w:val="17"/>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wykonywania robót budowlanych stanowiących przedmiot niniejszej umowy przez podwykonawców, na zawarcie umów, z którymi Wykonawca nie uzyskał zgody.</w:t>
      </w:r>
    </w:p>
    <w:p w14:paraId="04EE7BB1" w14:textId="77777777" w:rsidR="00F74412" w:rsidRPr="00A6569C" w:rsidRDefault="00F74412" w:rsidP="00F74412">
      <w:pPr>
        <w:pStyle w:val="Tekstpodstawowy"/>
        <w:numPr>
          <w:ilvl w:val="0"/>
          <w:numId w:val="17"/>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C0BE927"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Wykonawcy przysługuje prawo odstąpienia od umowy w szczególności, jeżeli:</w:t>
      </w:r>
    </w:p>
    <w:p w14:paraId="7FFC4B51" w14:textId="77777777" w:rsidR="00F74412" w:rsidRPr="00A6569C" w:rsidRDefault="00F74412" w:rsidP="00F74412">
      <w:pPr>
        <w:pStyle w:val="Tekstpodstawowy"/>
        <w:shd w:val="clear" w:color="auto" w:fill="FFFFFF"/>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1) Zamawiający bez uzasadnionej przyczyny odmawia przez 15 dni, odbioru robót lub odmawia podpisania protokołu odbioru, pomimo wezwania Wykonawcy złożonego na piśmie.</w:t>
      </w:r>
    </w:p>
    <w:p w14:paraId="0CE24D94"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Odstąpienie od umowy może nastąpić w terminie 20 dni kalendarzowych od dnia powzięcia wiadomości o okolicznościach uzasadniających odstąpienie, z zastrzeżeniem ust. 1.</w:t>
      </w:r>
    </w:p>
    <w:p w14:paraId="60C6D0A6"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Odstąpienie od umowy powinno nastąpić w formie pisemnej pod rygorem nieważności takiego oświadczenia i powinno zawierać uzasadnienie.</w:t>
      </w:r>
    </w:p>
    <w:p w14:paraId="463F5EC0"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Strona, z której przyczyny zostało dokonane odstąpienie od umowy, poniesie koszty wynikłe z odstąpienia od umowy.</w:t>
      </w:r>
    </w:p>
    <w:p w14:paraId="0822BB8D" w14:textId="77777777" w:rsidR="00F74412" w:rsidRPr="00A6569C" w:rsidRDefault="00F74412" w:rsidP="00F74412">
      <w:pPr>
        <w:pStyle w:val="Tekstpodstawowy"/>
        <w:widowControl/>
        <w:numPr>
          <w:ilvl w:val="0"/>
          <w:numId w:val="15"/>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przypadkach, o których mowa w ust. 1 i 2 Wykonawcy przysługuje wypłacenie wynagrodzenia z tytułu wykonania części umowy. </w:t>
      </w:r>
    </w:p>
    <w:p w14:paraId="3781D4DC" w14:textId="77777777" w:rsidR="00F74412" w:rsidRPr="00A6569C" w:rsidRDefault="00F74412" w:rsidP="00F74412">
      <w:pPr>
        <w:pStyle w:val="Heading1"/>
        <w:spacing w:line="276" w:lineRule="auto"/>
        <w:jc w:val="both"/>
        <w:rPr>
          <w:rFonts w:ascii="Times New Roman" w:hAnsi="Times New Roman" w:cs="Times New Roman"/>
          <w:b w:val="0"/>
          <w:bCs w:val="0"/>
          <w:sz w:val="24"/>
          <w:szCs w:val="24"/>
        </w:rPr>
      </w:pPr>
      <w:bookmarkStart w:id="34" w:name="bookmark45"/>
      <w:bookmarkStart w:id="35" w:name="bookmark44"/>
    </w:p>
    <w:p w14:paraId="0ACFBE16" w14:textId="77777777" w:rsidR="00F74412" w:rsidRPr="004D13CD" w:rsidRDefault="00F74412" w:rsidP="00F74412">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Sposób reprezentacji</w:t>
      </w:r>
    </w:p>
    <w:p w14:paraId="5EBC1461" w14:textId="77777777" w:rsidR="00F74412" w:rsidRPr="004D13CD" w:rsidRDefault="00F74412" w:rsidP="00F74412">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Pr>
          <w:rFonts w:ascii="Times New Roman" w:hAnsi="Times New Roman" w:cs="Times New Roman"/>
          <w:bCs/>
          <w:sz w:val="24"/>
          <w:szCs w:val="24"/>
        </w:rPr>
        <w:t xml:space="preserve"> 21</w:t>
      </w:r>
    </w:p>
    <w:p w14:paraId="7066A487"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2CC2C056" w14:textId="77777777" w:rsidR="00F74412" w:rsidRPr="00A6569C" w:rsidRDefault="00F74412" w:rsidP="00F74412">
      <w:pPr>
        <w:widowControl/>
        <w:numPr>
          <w:ilvl w:val="0"/>
          <w:numId w:val="18"/>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Zamawiający do realizacji oraz rozliczenia niniejszej umowy i kontaktów z Wykonawcą ustanawia osobę……………………</w:t>
      </w:r>
      <w:proofErr w:type="gramStart"/>
      <w:r w:rsidRPr="00A6569C">
        <w:rPr>
          <w:rFonts w:ascii="Times New Roman" w:hAnsi="Times New Roman" w:cs="Times New Roman"/>
          <w:lang w:val="pl-PL" w:eastAsia="ar-SA" w:bidi="ar-SA"/>
        </w:rPr>
        <w:t>…….</w:t>
      </w:r>
      <w:proofErr w:type="gramEnd"/>
      <w:r w:rsidRPr="00A6569C">
        <w:rPr>
          <w:rFonts w:ascii="Times New Roman" w:hAnsi="Times New Roman" w:cs="Times New Roman"/>
          <w:lang w:val="pl-PL" w:eastAsia="ar-SA" w:bidi="ar-SA"/>
        </w:rPr>
        <w:t>, tel.…………….., e-mail…………..………</w:t>
      </w:r>
    </w:p>
    <w:p w14:paraId="46596F4B" w14:textId="77777777" w:rsidR="00F74412" w:rsidRPr="00A6569C" w:rsidRDefault="00F74412" w:rsidP="00F74412">
      <w:pPr>
        <w:widowControl/>
        <w:numPr>
          <w:ilvl w:val="0"/>
          <w:numId w:val="18"/>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lastRenderedPageBreak/>
        <w:t>Wykonawca w zakresie obowiązków umownych i kontaktów z Zamawiającym ustanawia osobę………</w:t>
      </w:r>
      <w:proofErr w:type="gramStart"/>
      <w:r w:rsidRPr="00A6569C">
        <w:rPr>
          <w:rFonts w:ascii="Times New Roman" w:hAnsi="Times New Roman" w:cs="Times New Roman"/>
          <w:lang w:val="pl-PL" w:eastAsia="ar-SA" w:bidi="ar-SA"/>
        </w:rPr>
        <w:t>…….</w:t>
      </w:r>
      <w:proofErr w:type="gramEnd"/>
      <w:r w:rsidRPr="00A6569C">
        <w:rPr>
          <w:rFonts w:ascii="Times New Roman" w:hAnsi="Times New Roman" w:cs="Times New Roman"/>
          <w:lang w:val="pl-PL" w:eastAsia="ar-SA" w:bidi="ar-SA"/>
        </w:rPr>
        <w:t>………………, tel.…………………….…, e-mail: ……………………..</w:t>
      </w:r>
    </w:p>
    <w:p w14:paraId="700F7818" w14:textId="77777777" w:rsidR="00F74412" w:rsidRPr="00A6569C" w:rsidRDefault="00F74412" w:rsidP="00F74412">
      <w:pPr>
        <w:widowControl/>
        <w:numPr>
          <w:ilvl w:val="0"/>
          <w:numId w:val="18"/>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 xml:space="preserve">Strony zobowiązują się do wzajemnego i niezwłocznego powiadamiania się na piśmie </w:t>
      </w:r>
      <w:r w:rsidRPr="00A6569C">
        <w:rPr>
          <w:rFonts w:ascii="Times New Roman" w:hAnsi="Times New Roman" w:cs="Times New Roman"/>
          <w:lang w:val="pl-PL" w:eastAsia="ar-SA" w:bidi="ar-SA"/>
        </w:rPr>
        <w:br/>
        <w:t>o przeszkodach w wypełnianiu wzajemnych zobowiązań w trakcie wykonywania zamówienia.</w:t>
      </w:r>
    </w:p>
    <w:p w14:paraId="1C7F277C" w14:textId="77777777" w:rsidR="00F74412" w:rsidRPr="00A6569C" w:rsidRDefault="00F74412" w:rsidP="00F74412">
      <w:pPr>
        <w:widowControl/>
        <w:numPr>
          <w:ilvl w:val="0"/>
          <w:numId w:val="18"/>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Strony zobowiązują się do niezwłocznego, pisemnego powiadomienia o każdej zmianie adresów, siedzib, firmy, osób reprezentujących, numerów telefonów i adresów poczty elektronicznej.</w:t>
      </w:r>
    </w:p>
    <w:p w14:paraId="551A6FC6" w14:textId="77777777" w:rsidR="00F74412" w:rsidRPr="00A6569C" w:rsidRDefault="00F74412" w:rsidP="00F74412">
      <w:pPr>
        <w:spacing w:line="276" w:lineRule="auto"/>
        <w:ind w:left="720"/>
        <w:jc w:val="both"/>
        <w:rPr>
          <w:rFonts w:ascii="Times New Roman" w:hAnsi="Times New Roman" w:cs="Times New Roman"/>
          <w:lang w:val="pl-PL" w:eastAsia="ar-SA" w:bidi="ar-SA"/>
        </w:rPr>
      </w:pPr>
    </w:p>
    <w:p w14:paraId="723EF3D1" w14:textId="77777777" w:rsidR="00F74412" w:rsidRPr="004D13CD" w:rsidRDefault="00F74412" w:rsidP="00F74412">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Przepisy końcowe</w:t>
      </w:r>
      <w:bookmarkEnd w:id="34"/>
      <w:bookmarkEnd w:id="35"/>
    </w:p>
    <w:p w14:paraId="741C808C" w14:textId="77777777" w:rsidR="00F74412" w:rsidRPr="004D13CD" w:rsidRDefault="00F74412" w:rsidP="00F74412">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Pr>
          <w:rFonts w:ascii="Times New Roman" w:hAnsi="Times New Roman" w:cs="Times New Roman"/>
          <w:bCs/>
          <w:sz w:val="24"/>
          <w:szCs w:val="24"/>
        </w:rPr>
        <w:t xml:space="preserve"> </w:t>
      </w:r>
      <w:r w:rsidRPr="004D13CD">
        <w:rPr>
          <w:rFonts w:ascii="Times New Roman" w:hAnsi="Times New Roman" w:cs="Times New Roman"/>
          <w:bCs/>
          <w:sz w:val="24"/>
          <w:szCs w:val="24"/>
        </w:rPr>
        <w:t>2</w:t>
      </w:r>
      <w:r>
        <w:rPr>
          <w:rFonts w:ascii="Times New Roman" w:hAnsi="Times New Roman" w:cs="Times New Roman"/>
          <w:bCs/>
          <w:sz w:val="24"/>
          <w:szCs w:val="24"/>
        </w:rPr>
        <w:t>2</w:t>
      </w:r>
    </w:p>
    <w:p w14:paraId="047C8328"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37C05898" w14:textId="77777777" w:rsidR="00F74412" w:rsidRPr="00A6569C" w:rsidRDefault="00F74412" w:rsidP="00F74412">
      <w:pPr>
        <w:pStyle w:val="Tekstpodstawowy"/>
        <w:numPr>
          <w:ilvl w:val="0"/>
          <w:numId w:val="1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sprawach nie uregulowanych niniejszą umową stosuje się przepisy kodeksu cywilnego, Prawa zamówień publicznych oraz w sprawach procesowych przepisy kodeksu postępowania cywilnego.</w:t>
      </w:r>
    </w:p>
    <w:p w14:paraId="6913887F" w14:textId="77777777" w:rsidR="00F74412" w:rsidRPr="00A6569C" w:rsidRDefault="00F74412" w:rsidP="00F74412">
      <w:pPr>
        <w:pStyle w:val="Tekstpodstawowy"/>
        <w:numPr>
          <w:ilvl w:val="0"/>
          <w:numId w:val="1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zaistnienia pomiędzy stronami sporu wynikającego z umowy lub pozostającego w związku z umową, strony zobowiązują się do jego rozwiązania w drodze mediacji. Mediacja prowadzona będzie przez Mediatora wybranego przez Strony umowy.</w:t>
      </w:r>
    </w:p>
    <w:p w14:paraId="2D6862B4" w14:textId="77777777" w:rsidR="00F74412" w:rsidRPr="00A6569C" w:rsidRDefault="00F74412" w:rsidP="00F74412">
      <w:pPr>
        <w:pStyle w:val="Tekstpodstawowy"/>
        <w:numPr>
          <w:ilvl w:val="0"/>
          <w:numId w:val="1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Wszelkie spory rozstrzygał będzie sąd właściwy dla Zamawiającego w </w:t>
      </w:r>
      <w:proofErr w:type="gramStart"/>
      <w:r w:rsidRPr="00A6569C">
        <w:rPr>
          <w:rFonts w:ascii="Times New Roman" w:hAnsi="Times New Roman" w:cs="Times New Roman"/>
          <w:b w:val="0"/>
          <w:sz w:val="24"/>
          <w:szCs w:val="24"/>
        </w:rPr>
        <w:t>przypadku</w:t>
      </w:r>
      <w:proofErr w:type="gramEnd"/>
      <w:r w:rsidRPr="00A6569C">
        <w:rPr>
          <w:rFonts w:ascii="Times New Roman" w:hAnsi="Times New Roman" w:cs="Times New Roman"/>
          <w:b w:val="0"/>
          <w:sz w:val="24"/>
          <w:szCs w:val="24"/>
        </w:rPr>
        <w:t xml:space="preserve"> gdy zgodnie z ust. 2 nie nastąpi polubowne rozwiązanie sporu pomiędzy stronami w terminie 30 dni od dnia rozpoczęcia mediacji.</w:t>
      </w:r>
    </w:p>
    <w:p w14:paraId="189F62D1" w14:textId="77777777" w:rsidR="00F74412" w:rsidRPr="00A6569C" w:rsidRDefault="00F74412" w:rsidP="00F74412">
      <w:pPr>
        <w:pStyle w:val="Tekstpodstawowy"/>
        <w:numPr>
          <w:ilvl w:val="0"/>
          <w:numId w:val="1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Wszelkie zmiany wymagają formy pisemnej pod rygorem nieważności.</w:t>
      </w:r>
    </w:p>
    <w:p w14:paraId="359EB415"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p>
    <w:p w14:paraId="246F6066" w14:textId="77777777" w:rsidR="00F74412" w:rsidRPr="004D13CD" w:rsidRDefault="00F74412" w:rsidP="00F74412">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Pr>
          <w:rFonts w:ascii="Times New Roman" w:hAnsi="Times New Roman" w:cs="Times New Roman"/>
          <w:bCs/>
          <w:sz w:val="24"/>
          <w:szCs w:val="24"/>
        </w:rPr>
        <w:t xml:space="preserve"> </w:t>
      </w:r>
      <w:r w:rsidRPr="004D13CD">
        <w:rPr>
          <w:rFonts w:ascii="Times New Roman" w:hAnsi="Times New Roman" w:cs="Times New Roman"/>
          <w:bCs/>
          <w:sz w:val="24"/>
          <w:szCs w:val="24"/>
        </w:rPr>
        <w:t>2</w:t>
      </w:r>
      <w:r>
        <w:rPr>
          <w:rFonts w:ascii="Times New Roman" w:hAnsi="Times New Roman" w:cs="Times New Roman"/>
          <w:bCs/>
          <w:sz w:val="24"/>
          <w:szCs w:val="24"/>
        </w:rPr>
        <w:t>3</w:t>
      </w:r>
    </w:p>
    <w:p w14:paraId="5FD1E991" w14:textId="77777777" w:rsidR="00F74412" w:rsidRDefault="00F74412" w:rsidP="00F74412">
      <w:pPr>
        <w:pStyle w:val="Tekstpodstawowy"/>
        <w:spacing w:line="276" w:lineRule="auto"/>
        <w:jc w:val="both"/>
        <w:rPr>
          <w:rFonts w:ascii="Times New Roman" w:hAnsi="Times New Roman" w:cs="Times New Roman"/>
          <w:b w:val="0"/>
          <w:sz w:val="24"/>
          <w:szCs w:val="24"/>
        </w:rPr>
      </w:pPr>
    </w:p>
    <w:p w14:paraId="12FA4894" w14:textId="77777777" w:rsidR="00F74412" w:rsidRPr="00A6569C" w:rsidRDefault="00F74412" w:rsidP="00F74412">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Niniejsza umowa została zawarta w czterech jednobrzmiących egzemplarzach, trzy egzemplarze </w:t>
      </w:r>
      <w:r w:rsidRPr="00A6569C">
        <w:rPr>
          <w:rFonts w:ascii="Times New Roman" w:hAnsi="Times New Roman" w:cs="Times New Roman"/>
          <w:b w:val="0"/>
          <w:sz w:val="24"/>
          <w:szCs w:val="24"/>
        </w:rPr>
        <w:br/>
        <w:t>dla Zamawiającego i jeden dla Wykonawcy.</w:t>
      </w:r>
    </w:p>
    <w:p w14:paraId="26BF14A2" w14:textId="77777777" w:rsidR="00F74412" w:rsidRDefault="00F74412" w:rsidP="00F74412">
      <w:pPr>
        <w:pStyle w:val="Bodytext3"/>
        <w:widowControl w:val="0"/>
        <w:shd w:val="clear" w:color="auto" w:fill="auto"/>
        <w:spacing w:after="0"/>
        <w:ind w:left="0" w:right="-737"/>
        <w:rPr>
          <w:rFonts w:ascii="Times New Roman" w:hAnsi="Times New Roman" w:cs="Times New Roman"/>
          <w:sz w:val="24"/>
          <w:szCs w:val="24"/>
        </w:rPr>
      </w:pPr>
    </w:p>
    <w:p w14:paraId="0B874D8B" w14:textId="77777777" w:rsidR="00F74412" w:rsidRDefault="00F74412" w:rsidP="00F74412">
      <w:pPr>
        <w:pStyle w:val="Bodytext3"/>
        <w:widowControl w:val="0"/>
        <w:shd w:val="clear" w:color="auto" w:fill="auto"/>
        <w:spacing w:after="0"/>
        <w:ind w:left="0" w:right="-737"/>
        <w:rPr>
          <w:rFonts w:ascii="Times New Roman" w:hAnsi="Times New Roman" w:cs="Times New Roman"/>
          <w:sz w:val="24"/>
          <w:szCs w:val="24"/>
        </w:rPr>
      </w:pPr>
    </w:p>
    <w:p w14:paraId="60B673EF" w14:textId="77777777" w:rsidR="00F74412" w:rsidRDefault="00F74412" w:rsidP="00F74412">
      <w:pPr>
        <w:pStyle w:val="Bodytext3"/>
        <w:widowControl w:val="0"/>
        <w:shd w:val="clear" w:color="auto" w:fill="auto"/>
        <w:spacing w:after="0"/>
        <w:ind w:left="0" w:right="-737"/>
        <w:rPr>
          <w:rFonts w:ascii="Times New Roman" w:hAnsi="Times New Roman" w:cs="Times New Roman"/>
          <w:sz w:val="24"/>
          <w:szCs w:val="24"/>
        </w:rPr>
      </w:pPr>
    </w:p>
    <w:p w14:paraId="528A78A1" w14:textId="77777777" w:rsidR="00F74412" w:rsidRPr="00A6569C" w:rsidRDefault="00F74412" w:rsidP="00F74412">
      <w:pPr>
        <w:pStyle w:val="Bodytext3"/>
        <w:widowControl w:val="0"/>
        <w:spacing w:after="0" w:line="276" w:lineRule="auto"/>
        <w:ind w:left="0"/>
        <w:jc w:val="center"/>
        <w:rPr>
          <w:rFonts w:ascii="Times New Roman" w:hAnsi="Times New Roman" w:cs="Times New Roman"/>
          <w:sz w:val="24"/>
          <w:szCs w:val="24"/>
        </w:rPr>
      </w:pPr>
      <w:r w:rsidRPr="003251ED">
        <w:rPr>
          <w:rFonts w:ascii="Times New Roman" w:hAnsi="Times New Roman" w:cs="Times New Roman"/>
          <w:sz w:val="24"/>
          <w:szCs w:val="24"/>
        </w:rPr>
        <w:t>WYKONAWCA</w:t>
      </w:r>
      <w:r>
        <w:rPr>
          <w:rFonts w:ascii="Times New Roman" w:hAnsi="Times New Roman" w:cs="Times New Roman"/>
          <w:sz w:val="24"/>
          <w:szCs w:val="24"/>
        </w:rPr>
        <w:t xml:space="preserve">                                                                         </w:t>
      </w:r>
      <w:r w:rsidRPr="00A6569C">
        <w:rPr>
          <w:rFonts w:ascii="Times New Roman" w:hAnsi="Times New Roman" w:cs="Times New Roman"/>
          <w:sz w:val="24"/>
          <w:szCs w:val="24"/>
        </w:rPr>
        <w:t>ZAMAWIAJĄCY</w:t>
      </w:r>
    </w:p>
    <w:p w14:paraId="2542AC68" w14:textId="77777777" w:rsidR="00F74412" w:rsidRPr="003251ED" w:rsidRDefault="00F74412" w:rsidP="00F74412">
      <w:pPr>
        <w:pStyle w:val="Bodytext3"/>
        <w:widowControl w:val="0"/>
        <w:shd w:val="clear" w:color="auto" w:fill="auto"/>
        <w:spacing w:after="0"/>
        <w:ind w:left="0" w:right="-737"/>
        <w:rPr>
          <w:rFonts w:ascii="Times New Roman" w:hAnsi="Times New Roman" w:cs="Times New Roman"/>
          <w:sz w:val="24"/>
          <w:szCs w:val="24"/>
        </w:rPr>
      </w:pPr>
    </w:p>
    <w:p w14:paraId="09DCC530" w14:textId="77777777" w:rsidR="00F74412" w:rsidRPr="00A6569C" w:rsidRDefault="00F74412" w:rsidP="00F74412">
      <w:pPr>
        <w:pStyle w:val="Tekstpodstawowy"/>
        <w:spacing w:line="276" w:lineRule="auto"/>
        <w:rPr>
          <w:rFonts w:ascii="Times New Roman" w:hAnsi="Times New Roman" w:cs="Times New Roman"/>
          <w:b w:val="0"/>
          <w:sz w:val="24"/>
          <w:szCs w:val="24"/>
        </w:rPr>
      </w:pPr>
    </w:p>
    <w:p w14:paraId="758566C6" w14:textId="77777777" w:rsidR="00F74412" w:rsidRPr="00A6569C" w:rsidRDefault="00F74412" w:rsidP="00F74412">
      <w:pPr>
        <w:pStyle w:val="Tekstpodstawowy"/>
        <w:spacing w:line="276" w:lineRule="auto"/>
        <w:rPr>
          <w:rFonts w:ascii="Times New Roman" w:hAnsi="Times New Roman" w:cs="Times New Roman"/>
          <w:b w:val="0"/>
          <w:sz w:val="24"/>
          <w:szCs w:val="24"/>
        </w:rPr>
      </w:pPr>
      <w:r w:rsidRPr="00A6569C">
        <w:rPr>
          <w:rFonts w:ascii="Times New Roman" w:hAnsi="Times New Roman" w:cs="Times New Roman"/>
          <w:b w:val="0"/>
          <w:sz w:val="24"/>
          <w:szCs w:val="24"/>
        </w:rPr>
        <w:tab/>
      </w:r>
      <w:r w:rsidRPr="00A6569C">
        <w:rPr>
          <w:rFonts w:ascii="Times New Roman" w:hAnsi="Times New Roman" w:cs="Times New Roman"/>
          <w:b w:val="0"/>
          <w:sz w:val="24"/>
          <w:szCs w:val="24"/>
        </w:rPr>
        <w:tab/>
      </w:r>
    </w:p>
    <w:p w14:paraId="19C4BDCE" w14:textId="77777777" w:rsidR="00F74412" w:rsidRPr="00A6569C" w:rsidRDefault="00F74412" w:rsidP="00F74412">
      <w:pPr>
        <w:spacing w:line="276" w:lineRule="auto"/>
        <w:rPr>
          <w:rFonts w:ascii="Times New Roman" w:hAnsi="Times New Roman" w:cs="Times New Roman"/>
          <w:lang w:val="pl-PL"/>
        </w:rPr>
      </w:pPr>
    </w:p>
    <w:p w14:paraId="3F1C5CAA" w14:textId="77777777" w:rsidR="00A062AE" w:rsidRPr="009B1053" w:rsidRDefault="00A062AE" w:rsidP="00F74412">
      <w:pPr>
        <w:pStyle w:val="Tekstpodstawowy"/>
        <w:spacing w:line="276" w:lineRule="auto"/>
        <w:rPr>
          <w:rFonts w:ascii="Times New Roman" w:hAnsi="Times New Roman" w:cs="Times New Roman"/>
          <w:color w:val="auto"/>
        </w:rPr>
      </w:pPr>
    </w:p>
    <w:sectPr w:rsidR="00A062AE" w:rsidRPr="009B1053" w:rsidSect="00B057C9">
      <w:headerReference w:type="default" r:id="rId7"/>
      <w:footerReference w:type="default" r:id="rId8"/>
      <w:pgSz w:w="11906" w:h="16838"/>
      <w:pgMar w:top="1134" w:right="1134" w:bottom="1134" w:left="1134" w:header="567"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D028" w14:textId="77777777" w:rsidR="00B54FA5" w:rsidRDefault="00B54FA5">
      <w:r>
        <w:separator/>
      </w:r>
    </w:p>
  </w:endnote>
  <w:endnote w:type="continuationSeparator" w:id="0">
    <w:p w14:paraId="3B25C8CA" w14:textId="77777777" w:rsidR="00B54FA5" w:rsidRDefault="00B5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90061"/>
      <w:docPartObj>
        <w:docPartGallery w:val="Page Numbers (Bottom of Page)"/>
        <w:docPartUnique/>
      </w:docPartObj>
    </w:sdtPr>
    <w:sdtContent>
      <w:sdt>
        <w:sdtPr>
          <w:id w:val="-1769616900"/>
          <w:docPartObj>
            <w:docPartGallery w:val="Page Numbers (Top of Page)"/>
            <w:docPartUnique/>
          </w:docPartObj>
        </w:sdtPr>
        <w:sdtContent>
          <w:p w14:paraId="670EA08C" w14:textId="742D3292" w:rsidR="009E4237" w:rsidRDefault="009E4237">
            <w:pPr>
              <w:pStyle w:val="Stopka"/>
              <w:jc w:val="right"/>
            </w:pPr>
            <w:r w:rsidRPr="009E4237">
              <w:rPr>
                <w:rFonts w:ascii="Times New Roman" w:hAnsi="Times New Roman" w:cs="Times New Roman"/>
                <w:sz w:val="20"/>
                <w:szCs w:val="20"/>
                <w:lang w:val="pl-PL"/>
              </w:rPr>
              <w:t xml:space="preserve">Strona </w:t>
            </w:r>
            <w:r w:rsidRPr="009E4237">
              <w:rPr>
                <w:rFonts w:ascii="Times New Roman" w:hAnsi="Times New Roman" w:cs="Times New Roman"/>
                <w:sz w:val="20"/>
                <w:szCs w:val="20"/>
              </w:rPr>
              <w:fldChar w:fldCharType="begin"/>
            </w:r>
            <w:r w:rsidRPr="009E4237">
              <w:rPr>
                <w:rFonts w:ascii="Times New Roman" w:hAnsi="Times New Roman" w:cs="Times New Roman"/>
                <w:sz w:val="20"/>
                <w:szCs w:val="20"/>
              </w:rPr>
              <w:instrText>PAGE</w:instrText>
            </w:r>
            <w:r w:rsidRPr="009E4237">
              <w:rPr>
                <w:rFonts w:ascii="Times New Roman" w:hAnsi="Times New Roman" w:cs="Times New Roman"/>
                <w:sz w:val="20"/>
                <w:szCs w:val="20"/>
              </w:rPr>
              <w:fldChar w:fldCharType="separate"/>
            </w:r>
            <w:r w:rsidRPr="009E4237">
              <w:rPr>
                <w:rFonts w:ascii="Times New Roman" w:hAnsi="Times New Roman" w:cs="Times New Roman"/>
                <w:sz w:val="20"/>
                <w:szCs w:val="20"/>
                <w:lang w:val="pl-PL"/>
              </w:rPr>
              <w:t>2</w:t>
            </w:r>
            <w:r w:rsidRPr="009E4237">
              <w:rPr>
                <w:rFonts w:ascii="Times New Roman" w:hAnsi="Times New Roman" w:cs="Times New Roman"/>
                <w:sz w:val="20"/>
                <w:szCs w:val="20"/>
              </w:rPr>
              <w:fldChar w:fldCharType="end"/>
            </w:r>
            <w:r w:rsidRPr="009E4237">
              <w:rPr>
                <w:rFonts w:ascii="Times New Roman" w:hAnsi="Times New Roman" w:cs="Times New Roman"/>
                <w:sz w:val="20"/>
                <w:szCs w:val="20"/>
                <w:lang w:val="pl-PL"/>
              </w:rPr>
              <w:t xml:space="preserve"> z </w:t>
            </w:r>
            <w:r w:rsidRPr="009E4237">
              <w:rPr>
                <w:rFonts w:ascii="Times New Roman" w:hAnsi="Times New Roman" w:cs="Times New Roman"/>
                <w:sz w:val="20"/>
                <w:szCs w:val="20"/>
              </w:rPr>
              <w:fldChar w:fldCharType="begin"/>
            </w:r>
            <w:r w:rsidRPr="009E4237">
              <w:rPr>
                <w:rFonts w:ascii="Times New Roman" w:hAnsi="Times New Roman" w:cs="Times New Roman"/>
                <w:sz w:val="20"/>
                <w:szCs w:val="20"/>
              </w:rPr>
              <w:instrText>NUMPAGES</w:instrText>
            </w:r>
            <w:r w:rsidRPr="009E4237">
              <w:rPr>
                <w:rFonts w:ascii="Times New Roman" w:hAnsi="Times New Roman" w:cs="Times New Roman"/>
                <w:sz w:val="20"/>
                <w:szCs w:val="20"/>
              </w:rPr>
              <w:fldChar w:fldCharType="separate"/>
            </w:r>
            <w:r w:rsidRPr="009E4237">
              <w:rPr>
                <w:rFonts w:ascii="Times New Roman" w:hAnsi="Times New Roman" w:cs="Times New Roman"/>
                <w:sz w:val="20"/>
                <w:szCs w:val="20"/>
                <w:lang w:val="pl-PL"/>
              </w:rPr>
              <w:t>2</w:t>
            </w:r>
            <w:r w:rsidRPr="009E4237">
              <w:rPr>
                <w:rFonts w:ascii="Times New Roman" w:hAnsi="Times New Roman" w:cs="Times New Roman"/>
                <w:sz w:val="20"/>
                <w:szCs w:val="20"/>
              </w:rPr>
              <w:fldChar w:fldCharType="end"/>
            </w:r>
          </w:p>
        </w:sdtContent>
      </w:sdt>
    </w:sdtContent>
  </w:sdt>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4565" w14:textId="77777777" w:rsidR="00B54FA5" w:rsidRDefault="00B54FA5">
      <w:r>
        <w:separator/>
      </w:r>
    </w:p>
  </w:footnote>
  <w:footnote w:type="continuationSeparator" w:id="0">
    <w:p w14:paraId="4CA5C8BB" w14:textId="77777777" w:rsidR="00B54FA5" w:rsidRDefault="00B54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47E"/>
    <w:multiLevelType w:val="hybridMultilevel"/>
    <w:tmpl w:val="62EC77A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B10296"/>
    <w:multiLevelType w:val="hybridMultilevel"/>
    <w:tmpl w:val="BDB08F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1A3285"/>
    <w:multiLevelType w:val="multilevel"/>
    <w:tmpl w:val="9954D7AE"/>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40021E2"/>
    <w:multiLevelType w:val="hybridMultilevel"/>
    <w:tmpl w:val="68563F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97A4A"/>
    <w:multiLevelType w:val="hybridMultilevel"/>
    <w:tmpl w:val="9448FC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426D2"/>
    <w:multiLevelType w:val="multilevel"/>
    <w:tmpl w:val="017C32FA"/>
    <w:lvl w:ilvl="0">
      <w:start w:val="1"/>
      <w:numFmt w:val="decimal"/>
      <w:lvlText w:val="%1."/>
      <w:lvlJc w:val="left"/>
      <w:pPr>
        <w:tabs>
          <w:tab w:val="num" w:pos="142"/>
        </w:tabs>
        <w:ind w:left="142" w:firstLine="0"/>
      </w:pPr>
    </w:lvl>
    <w:lvl w:ilvl="1">
      <w:numFmt w:val="decimal"/>
      <w:lvlText w:val=""/>
      <w:lvlJc w:val="left"/>
      <w:pPr>
        <w:tabs>
          <w:tab w:val="num" w:pos="142"/>
        </w:tabs>
        <w:ind w:left="142" w:firstLine="0"/>
      </w:pPr>
    </w:lvl>
    <w:lvl w:ilvl="2">
      <w:numFmt w:val="decimal"/>
      <w:lvlText w:val=""/>
      <w:lvlJc w:val="left"/>
      <w:pPr>
        <w:tabs>
          <w:tab w:val="num" w:pos="142"/>
        </w:tabs>
        <w:ind w:left="142" w:firstLine="0"/>
      </w:pPr>
    </w:lvl>
    <w:lvl w:ilvl="3">
      <w:numFmt w:val="decimal"/>
      <w:lvlText w:val=""/>
      <w:lvlJc w:val="left"/>
      <w:pPr>
        <w:tabs>
          <w:tab w:val="num" w:pos="142"/>
        </w:tabs>
        <w:ind w:left="142" w:firstLine="0"/>
      </w:pPr>
    </w:lvl>
    <w:lvl w:ilvl="4">
      <w:numFmt w:val="decimal"/>
      <w:lvlText w:val=""/>
      <w:lvlJc w:val="left"/>
      <w:pPr>
        <w:tabs>
          <w:tab w:val="num" w:pos="142"/>
        </w:tabs>
        <w:ind w:left="142" w:firstLine="0"/>
      </w:pPr>
    </w:lvl>
    <w:lvl w:ilvl="5">
      <w:numFmt w:val="decimal"/>
      <w:lvlText w:val=""/>
      <w:lvlJc w:val="left"/>
      <w:pPr>
        <w:tabs>
          <w:tab w:val="num" w:pos="142"/>
        </w:tabs>
        <w:ind w:left="142" w:firstLine="0"/>
      </w:pPr>
    </w:lvl>
    <w:lvl w:ilvl="6">
      <w:numFmt w:val="decimal"/>
      <w:lvlText w:val=""/>
      <w:lvlJc w:val="left"/>
      <w:pPr>
        <w:tabs>
          <w:tab w:val="num" w:pos="142"/>
        </w:tabs>
        <w:ind w:left="142" w:firstLine="0"/>
      </w:pPr>
    </w:lvl>
    <w:lvl w:ilvl="7">
      <w:numFmt w:val="decimal"/>
      <w:lvlText w:val=""/>
      <w:lvlJc w:val="left"/>
      <w:pPr>
        <w:tabs>
          <w:tab w:val="num" w:pos="142"/>
        </w:tabs>
        <w:ind w:left="142" w:firstLine="0"/>
      </w:pPr>
    </w:lvl>
    <w:lvl w:ilvl="8">
      <w:numFmt w:val="decimal"/>
      <w:lvlText w:val=""/>
      <w:lvlJc w:val="left"/>
      <w:pPr>
        <w:tabs>
          <w:tab w:val="num" w:pos="142"/>
        </w:tabs>
        <w:ind w:left="142" w:firstLine="0"/>
      </w:pPr>
    </w:lvl>
  </w:abstractNum>
  <w:abstractNum w:abstractNumId="6" w15:restartNumberingAfterBreak="0">
    <w:nsid w:val="0ABA2855"/>
    <w:multiLevelType w:val="multilevel"/>
    <w:tmpl w:val="E0001AE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CB1172"/>
    <w:multiLevelType w:val="multilevel"/>
    <w:tmpl w:val="BDC6E9BA"/>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0F7E17B4"/>
    <w:multiLevelType w:val="multilevel"/>
    <w:tmpl w:val="1C28944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1C0376A"/>
    <w:multiLevelType w:val="multilevel"/>
    <w:tmpl w:val="1FC87F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22B3E96"/>
    <w:multiLevelType w:val="hybridMultilevel"/>
    <w:tmpl w:val="9462E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E14D9"/>
    <w:multiLevelType w:val="hybridMultilevel"/>
    <w:tmpl w:val="168E84E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B944FF"/>
    <w:multiLevelType w:val="hybridMultilevel"/>
    <w:tmpl w:val="3C54B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24530"/>
    <w:multiLevelType w:val="hybridMultilevel"/>
    <w:tmpl w:val="246E0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E75D88"/>
    <w:multiLevelType w:val="hybridMultilevel"/>
    <w:tmpl w:val="E7289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535DC"/>
    <w:multiLevelType w:val="hybridMultilevel"/>
    <w:tmpl w:val="CDBEA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100DB"/>
    <w:multiLevelType w:val="hybridMultilevel"/>
    <w:tmpl w:val="0026E9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D9101FF"/>
    <w:multiLevelType w:val="multilevel"/>
    <w:tmpl w:val="27A66A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DF278D5"/>
    <w:multiLevelType w:val="hybridMultilevel"/>
    <w:tmpl w:val="92728C58"/>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11023A"/>
    <w:multiLevelType w:val="multilevel"/>
    <w:tmpl w:val="3190D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F69382B"/>
    <w:multiLevelType w:val="hybridMultilevel"/>
    <w:tmpl w:val="3648D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F97095F"/>
    <w:multiLevelType w:val="hybridMultilevel"/>
    <w:tmpl w:val="6BBEDD58"/>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0BC03A9"/>
    <w:multiLevelType w:val="multilevel"/>
    <w:tmpl w:val="566A9BA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2169719C"/>
    <w:multiLevelType w:val="multilevel"/>
    <w:tmpl w:val="974E0CC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22BC3375"/>
    <w:multiLevelType w:val="hybridMultilevel"/>
    <w:tmpl w:val="96548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4F03D1E"/>
    <w:multiLevelType w:val="hybridMultilevel"/>
    <w:tmpl w:val="D96A5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C7456"/>
    <w:multiLevelType w:val="hybridMultilevel"/>
    <w:tmpl w:val="9B00D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F3CAE"/>
    <w:multiLevelType w:val="multilevel"/>
    <w:tmpl w:val="D12AB33C"/>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2C882973"/>
    <w:multiLevelType w:val="hybridMultilevel"/>
    <w:tmpl w:val="5706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E1762CA"/>
    <w:multiLevelType w:val="hybridMultilevel"/>
    <w:tmpl w:val="6F7C7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454BC0"/>
    <w:multiLevelType w:val="multilevel"/>
    <w:tmpl w:val="96663728"/>
    <w:lvl w:ilvl="0">
      <w:start w:val="1"/>
      <w:numFmt w:val="lowerLetter"/>
      <w:lvlText w:val="%1)"/>
      <w:lvlJc w:val="left"/>
      <w:pPr>
        <w:tabs>
          <w:tab w:val="num" w:pos="0"/>
        </w:tabs>
        <w:ind w:left="740" w:hanging="360"/>
      </w:pPr>
    </w:lvl>
    <w:lvl w:ilvl="1">
      <w:start w:val="1"/>
      <w:numFmt w:val="lowerLetter"/>
      <w:lvlText w:val="%2."/>
      <w:lvlJc w:val="left"/>
      <w:pPr>
        <w:tabs>
          <w:tab w:val="num" w:pos="0"/>
        </w:tabs>
        <w:ind w:left="1460" w:hanging="360"/>
      </w:pPr>
    </w:lvl>
    <w:lvl w:ilvl="2">
      <w:start w:val="1"/>
      <w:numFmt w:val="lowerRoman"/>
      <w:lvlText w:val="%3."/>
      <w:lvlJc w:val="right"/>
      <w:pPr>
        <w:tabs>
          <w:tab w:val="num" w:pos="0"/>
        </w:tabs>
        <w:ind w:left="2180" w:hanging="180"/>
      </w:pPr>
    </w:lvl>
    <w:lvl w:ilvl="3">
      <w:start w:val="1"/>
      <w:numFmt w:val="decimal"/>
      <w:lvlText w:val="%4."/>
      <w:lvlJc w:val="left"/>
      <w:pPr>
        <w:tabs>
          <w:tab w:val="num" w:pos="0"/>
        </w:tabs>
        <w:ind w:left="2900" w:hanging="360"/>
      </w:pPr>
    </w:lvl>
    <w:lvl w:ilvl="4">
      <w:start w:val="1"/>
      <w:numFmt w:val="lowerLetter"/>
      <w:lvlText w:val="%5."/>
      <w:lvlJc w:val="left"/>
      <w:pPr>
        <w:tabs>
          <w:tab w:val="num" w:pos="0"/>
        </w:tabs>
        <w:ind w:left="3620" w:hanging="360"/>
      </w:pPr>
    </w:lvl>
    <w:lvl w:ilvl="5">
      <w:start w:val="1"/>
      <w:numFmt w:val="lowerRoman"/>
      <w:lvlText w:val="%6."/>
      <w:lvlJc w:val="right"/>
      <w:pPr>
        <w:tabs>
          <w:tab w:val="num" w:pos="0"/>
        </w:tabs>
        <w:ind w:left="4340" w:hanging="180"/>
      </w:pPr>
    </w:lvl>
    <w:lvl w:ilvl="6">
      <w:start w:val="1"/>
      <w:numFmt w:val="decimal"/>
      <w:lvlText w:val="%7."/>
      <w:lvlJc w:val="left"/>
      <w:pPr>
        <w:tabs>
          <w:tab w:val="num" w:pos="0"/>
        </w:tabs>
        <w:ind w:left="5060" w:hanging="360"/>
      </w:pPr>
    </w:lvl>
    <w:lvl w:ilvl="7">
      <w:start w:val="1"/>
      <w:numFmt w:val="lowerLetter"/>
      <w:lvlText w:val="%8."/>
      <w:lvlJc w:val="left"/>
      <w:pPr>
        <w:tabs>
          <w:tab w:val="num" w:pos="0"/>
        </w:tabs>
        <w:ind w:left="5780" w:hanging="360"/>
      </w:pPr>
    </w:lvl>
    <w:lvl w:ilvl="8">
      <w:start w:val="1"/>
      <w:numFmt w:val="lowerRoman"/>
      <w:lvlText w:val="%9."/>
      <w:lvlJc w:val="right"/>
      <w:pPr>
        <w:tabs>
          <w:tab w:val="num" w:pos="0"/>
        </w:tabs>
        <w:ind w:left="6500" w:hanging="180"/>
      </w:pPr>
    </w:lvl>
  </w:abstractNum>
  <w:abstractNum w:abstractNumId="31" w15:restartNumberingAfterBreak="0">
    <w:nsid w:val="2ECF01C0"/>
    <w:multiLevelType w:val="multilevel"/>
    <w:tmpl w:val="8EEA51D8"/>
    <w:lvl w:ilvl="0">
      <w:start w:val="8"/>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2F7C61C6"/>
    <w:multiLevelType w:val="hybridMultilevel"/>
    <w:tmpl w:val="493E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66DA6"/>
    <w:multiLevelType w:val="hybridMultilevel"/>
    <w:tmpl w:val="805EF9AA"/>
    <w:lvl w:ilvl="0" w:tplc="BA303F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41733E"/>
    <w:multiLevelType w:val="multilevel"/>
    <w:tmpl w:val="A9C6B8F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34903E65"/>
    <w:multiLevelType w:val="hybridMultilevel"/>
    <w:tmpl w:val="3320C6A0"/>
    <w:lvl w:ilvl="0" w:tplc="B8947CBE">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363E1B22"/>
    <w:multiLevelType w:val="hybridMultilevel"/>
    <w:tmpl w:val="5D52A0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A5466E2"/>
    <w:multiLevelType w:val="hybridMultilevel"/>
    <w:tmpl w:val="7AD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13DCD"/>
    <w:multiLevelType w:val="multilevel"/>
    <w:tmpl w:val="D2AA5714"/>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403331FB"/>
    <w:multiLevelType w:val="multilevel"/>
    <w:tmpl w:val="405EE030"/>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413139FA"/>
    <w:multiLevelType w:val="hybridMultilevel"/>
    <w:tmpl w:val="2F0C6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4397A9F"/>
    <w:multiLevelType w:val="hybridMultilevel"/>
    <w:tmpl w:val="E1A4DF3A"/>
    <w:lvl w:ilvl="0" w:tplc="B8947C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44803727"/>
    <w:multiLevelType w:val="hybridMultilevel"/>
    <w:tmpl w:val="03B0CF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6C53A95"/>
    <w:multiLevelType w:val="multilevel"/>
    <w:tmpl w:val="6D88905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47DB6B15"/>
    <w:multiLevelType w:val="hybridMultilevel"/>
    <w:tmpl w:val="F0BAD8FE"/>
    <w:lvl w:ilvl="0" w:tplc="04150011">
      <w:start w:val="1"/>
      <w:numFmt w:val="decimal"/>
      <w:lvlText w:val="%1)"/>
      <w:lvlJc w:val="left"/>
      <w:pPr>
        <w:ind w:left="720" w:hanging="360"/>
      </w:pPr>
    </w:lvl>
    <w:lvl w:ilvl="1" w:tplc="1A82625A">
      <w:start w:val="1"/>
      <w:numFmt w:val="decimal"/>
      <w:lvlText w:val="%2)"/>
      <w:lvlJc w:val="left"/>
      <w:pPr>
        <w:ind w:left="1440" w:hanging="360"/>
      </w:pPr>
      <w:rPr>
        <w:rFonts w:ascii="Times New Roman" w:eastAsia="Lucida Sans Unicode"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142D1"/>
    <w:multiLevelType w:val="hybridMultilevel"/>
    <w:tmpl w:val="0D9A4F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A155262"/>
    <w:multiLevelType w:val="hybridMultilevel"/>
    <w:tmpl w:val="76B6A836"/>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E7E055C"/>
    <w:multiLevelType w:val="hybridMultilevel"/>
    <w:tmpl w:val="1DD008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03E2CD8"/>
    <w:multiLevelType w:val="hybridMultilevel"/>
    <w:tmpl w:val="5040F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0756320"/>
    <w:multiLevelType w:val="hybridMultilevel"/>
    <w:tmpl w:val="0B446E22"/>
    <w:lvl w:ilvl="0" w:tplc="7EFC038E">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4219E8"/>
    <w:multiLevelType w:val="hybridMultilevel"/>
    <w:tmpl w:val="26E6C0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1B843B8"/>
    <w:multiLevelType w:val="multilevel"/>
    <w:tmpl w:val="5E4C09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15:restartNumberingAfterBreak="0">
    <w:nsid w:val="51E16414"/>
    <w:multiLevelType w:val="hybridMultilevel"/>
    <w:tmpl w:val="39E0D438"/>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22F1C54"/>
    <w:multiLevelType w:val="hybridMultilevel"/>
    <w:tmpl w:val="F3387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E034EC"/>
    <w:multiLevelType w:val="hybridMultilevel"/>
    <w:tmpl w:val="EF40F34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6F06B16"/>
    <w:multiLevelType w:val="hybridMultilevel"/>
    <w:tmpl w:val="0FDE3174"/>
    <w:lvl w:ilvl="0" w:tplc="B8947CB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58980E7D"/>
    <w:multiLevelType w:val="hybridMultilevel"/>
    <w:tmpl w:val="F3FA5F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F5C16F8"/>
    <w:multiLevelType w:val="hybridMultilevel"/>
    <w:tmpl w:val="C4B030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0AD0750"/>
    <w:multiLevelType w:val="hybridMultilevel"/>
    <w:tmpl w:val="EB34A6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1FB290B"/>
    <w:multiLevelType w:val="hybridMultilevel"/>
    <w:tmpl w:val="53AA30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2BB6678"/>
    <w:multiLevelType w:val="hybridMultilevel"/>
    <w:tmpl w:val="FDB826A0"/>
    <w:lvl w:ilvl="0" w:tplc="F67CB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250241"/>
    <w:multiLevelType w:val="hybridMultilevel"/>
    <w:tmpl w:val="D18229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9664009"/>
    <w:multiLevelType w:val="hybridMultilevel"/>
    <w:tmpl w:val="98E87BB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52653"/>
    <w:multiLevelType w:val="hybridMultilevel"/>
    <w:tmpl w:val="13CE2A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A8F50C8"/>
    <w:multiLevelType w:val="hybridMultilevel"/>
    <w:tmpl w:val="93FCBD78"/>
    <w:lvl w:ilvl="0" w:tplc="B8947CBE">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65" w15:restartNumberingAfterBreak="0">
    <w:nsid w:val="6BE85F5F"/>
    <w:multiLevelType w:val="multilevel"/>
    <w:tmpl w:val="08C0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6" w15:restartNumberingAfterBreak="0">
    <w:nsid w:val="6C0A0833"/>
    <w:multiLevelType w:val="hybridMultilevel"/>
    <w:tmpl w:val="E124BA04"/>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B65AC"/>
    <w:multiLevelType w:val="hybridMultilevel"/>
    <w:tmpl w:val="B9580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603B9D"/>
    <w:multiLevelType w:val="hybridMultilevel"/>
    <w:tmpl w:val="EA30C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873D58"/>
    <w:multiLevelType w:val="multilevel"/>
    <w:tmpl w:val="410A835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0D14D62"/>
    <w:multiLevelType w:val="multilevel"/>
    <w:tmpl w:val="FF260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1976B1C"/>
    <w:multiLevelType w:val="multilevel"/>
    <w:tmpl w:val="C8AC2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1977EF0"/>
    <w:multiLevelType w:val="hybridMultilevel"/>
    <w:tmpl w:val="3BD0E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367AD6"/>
    <w:multiLevelType w:val="multilevel"/>
    <w:tmpl w:val="91EEC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74D14D5"/>
    <w:multiLevelType w:val="multilevel"/>
    <w:tmpl w:val="D2B612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8192DA9"/>
    <w:multiLevelType w:val="hybridMultilevel"/>
    <w:tmpl w:val="DFEE319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9DB0FE2"/>
    <w:multiLevelType w:val="hybridMultilevel"/>
    <w:tmpl w:val="0B02A4E8"/>
    <w:lvl w:ilvl="0" w:tplc="B8947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AC23EBC"/>
    <w:multiLevelType w:val="hybridMultilevel"/>
    <w:tmpl w:val="EA30CB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AFE430C"/>
    <w:multiLevelType w:val="multilevel"/>
    <w:tmpl w:val="B808A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45708513">
    <w:abstractNumId w:val="2"/>
  </w:num>
  <w:num w:numId="2" w16cid:durableId="1034887049">
    <w:abstractNumId w:val="69"/>
  </w:num>
  <w:num w:numId="3" w16cid:durableId="836195563">
    <w:abstractNumId w:val="6"/>
  </w:num>
  <w:num w:numId="4" w16cid:durableId="883568093">
    <w:abstractNumId w:val="51"/>
  </w:num>
  <w:num w:numId="5" w16cid:durableId="756824913">
    <w:abstractNumId w:val="43"/>
  </w:num>
  <w:num w:numId="6" w16cid:durableId="1500270089">
    <w:abstractNumId w:val="22"/>
  </w:num>
  <w:num w:numId="7" w16cid:durableId="1664774561">
    <w:abstractNumId w:val="19"/>
  </w:num>
  <w:num w:numId="8" w16cid:durableId="1680738648">
    <w:abstractNumId w:val="8"/>
  </w:num>
  <w:num w:numId="9" w16cid:durableId="595093314">
    <w:abstractNumId w:val="5"/>
  </w:num>
  <w:num w:numId="10" w16cid:durableId="745614418">
    <w:abstractNumId w:val="7"/>
  </w:num>
  <w:num w:numId="11" w16cid:durableId="315037476">
    <w:abstractNumId w:val="27"/>
  </w:num>
  <w:num w:numId="12" w16cid:durableId="645823126">
    <w:abstractNumId w:val="38"/>
  </w:num>
  <w:num w:numId="13" w16cid:durableId="2033606318">
    <w:abstractNumId w:val="30"/>
  </w:num>
  <w:num w:numId="14" w16cid:durableId="1289312162">
    <w:abstractNumId w:val="23"/>
  </w:num>
  <w:num w:numId="15" w16cid:durableId="1234511864">
    <w:abstractNumId w:val="74"/>
  </w:num>
  <w:num w:numId="16" w16cid:durableId="252711146">
    <w:abstractNumId w:val="34"/>
  </w:num>
  <w:num w:numId="17" w16cid:durableId="1870138385">
    <w:abstractNumId w:val="39"/>
  </w:num>
  <w:num w:numId="18" w16cid:durableId="323242299">
    <w:abstractNumId w:val="70"/>
  </w:num>
  <w:num w:numId="19" w16cid:durableId="19137131">
    <w:abstractNumId w:val="65"/>
  </w:num>
  <w:num w:numId="20" w16cid:durableId="711154447">
    <w:abstractNumId w:val="73"/>
  </w:num>
  <w:num w:numId="21" w16cid:durableId="1397126750">
    <w:abstractNumId w:val="71"/>
  </w:num>
  <w:num w:numId="22" w16cid:durableId="1850827515">
    <w:abstractNumId w:val="78"/>
  </w:num>
  <w:num w:numId="23" w16cid:durableId="2080712560">
    <w:abstractNumId w:val="64"/>
  </w:num>
  <w:num w:numId="24" w16cid:durableId="3828737">
    <w:abstractNumId w:val="49"/>
  </w:num>
  <w:num w:numId="25" w16cid:durableId="1003970121">
    <w:abstractNumId w:val="60"/>
  </w:num>
  <w:num w:numId="26" w16cid:durableId="1171259864">
    <w:abstractNumId w:val="31"/>
  </w:num>
  <w:num w:numId="27" w16cid:durableId="251816747">
    <w:abstractNumId w:val="68"/>
  </w:num>
  <w:num w:numId="28" w16cid:durableId="819687112">
    <w:abstractNumId w:val="66"/>
  </w:num>
  <w:num w:numId="29" w16cid:durableId="1171405443">
    <w:abstractNumId w:val="52"/>
  </w:num>
  <w:num w:numId="30" w16cid:durableId="1897819254">
    <w:abstractNumId w:val="57"/>
  </w:num>
  <w:num w:numId="31" w16cid:durableId="727192558">
    <w:abstractNumId w:val="54"/>
  </w:num>
  <w:num w:numId="32" w16cid:durableId="1207764618">
    <w:abstractNumId w:val="75"/>
  </w:num>
  <w:num w:numId="33" w16cid:durableId="97484443">
    <w:abstractNumId w:val="0"/>
  </w:num>
  <w:num w:numId="34" w16cid:durableId="916941573">
    <w:abstractNumId w:val="67"/>
  </w:num>
  <w:num w:numId="35" w16cid:durableId="394594760">
    <w:abstractNumId w:val="48"/>
  </w:num>
  <w:num w:numId="36" w16cid:durableId="36971136">
    <w:abstractNumId w:val="13"/>
  </w:num>
  <w:num w:numId="37" w16cid:durableId="562788204">
    <w:abstractNumId w:val="36"/>
  </w:num>
  <w:num w:numId="38" w16cid:durableId="1675106058">
    <w:abstractNumId w:val="28"/>
  </w:num>
  <w:num w:numId="39" w16cid:durableId="1501581086">
    <w:abstractNumId w:val="40"/>
  </w:num>
  <w:num w:numId="40" w16cid:durableId="1803304733">
    <w:abstractNumId w:val="1"/>
  </w:num>
  <w:num w:numId="41" w16cid:durableId="368186020">
    <w:abstractNumId w:val="61"/>
  </w:num>
  <w:num w:numId="42" w16cid:durableId="1230770360">
    <w:abstractNumId w:val="59"/>
  </w:num>
  <w:num w:numId="43" w16cid:durableId="1724253235">
    <w:abstractNumId w:val="50"/>
  </w:num>
  <w:num w:numId="44" w16cid:durableId="988940148">
    <w:abstractNumId w:val="58"/>
  </w:num>
  <w:num w:numId="45" w16cid:durableId="882861390">
    <w:abstractNumId w:val="25"/>
  </w:num>
  <w:num w:numId="46" w16cid:durableId="2032023487">
    <w:abstractNumId w:val="77"/>
  </w:num>
  <w:num w:numId="47" w16cid:durableId="668753295">
    <w:abstractNumId w:val="41"/>
  </w:num>
  <w:num w:numId="48" w16cid:durableId="279998997">
    <w:abstractNumId w:val="18"/>
  </w:num>
  <w:num w:numId="49" w16cid:durableId="1894384890">
    <w:abstractNumId w:val="62"/>
  </w:num>
  <w:num w:numId="50" w16cid:durableId="662441205">
    <w:abstractNumId w:val="11"/>
  </w:num>
  <w:num w:numId="51" w16cid:durableId="1587760445">
    <w:abstractNumId w:val="53"/>
  </w:num>
  <w:num w:numId="52" w16cid:durableId="1846482399">
    <w:abstractNumId w:val="37"/>
  </w:num>
  <w:num w:numId="53" w16cid:durableId="1444033114">
    <w:abstractNumId w:val="72"/>
  </w:num>
  <w:num w:numId="54" w16cid:durableId="1908878336">
    <w:abstractNumId w:val="26"/>
  </w:num>
  <w:num w:numId="55" w16cid:durableId="1907761171">
    <w:abstractNumId w:val="20"/>
  </w:num>
  <w:num w:numId="56" w16cid:durableId="497768514">
    <w:abstractNumId w:val="12"/>
  </w:num>
  <w:num w:numId="57" w16cid:durableId="1510678917">
    <w:abstractNumId w:val="10"/>
  </w:num>
  <w:num w:numId="58" w16cid:durableId="1199246047">
    <w:abstractNumId w:val="45"/>
  </w:num>
  <w:num w:numId="59" w16cid:durableId="544756315">
    <w:abstractNumId w:val="29"/>
  </w:num>
  <w:num w:numId="60" w16cid:durableId="60909108">
    <w:abstractNumId w:val="24"/>
  </w:num>
  <w:num w:numId="61" w16cid:durableId="1419525871">
    <w:abstractNumId w:val="15"/>
  </w:num>
  <w:num w:numId="62" w16cid:durableId="969286507">
    <w:abstractNumId w:val="3"/>
  </w:num>
  <w:num w:numId="63" w16cid:durableId="939684609">
    <w:abstractNumId w:val="42"/>
  </w:num>
  <w:num w:numId="64" w16cid:durableId="1354652121">
    <w:abstractNumId w:val="32"/>
  </w:num>
  <w:num w:numId="65" w16cid:durableId="21826196">
    <w:abstractNumId w:val="47"/>
  </w:num>
  <w:num w:numId="66" w16cid:durableId="1636565466">
    <w:abstractNumId w:val="56"/>
  </w:num>
  <w:num w:numId="67" w16cid:durableId="749348995">
    <w:abstractNumId w:val="55"/>
  </w:num>
  <w:num w:numId="68" w16cid:durableId="2092241413">
    <w:abstractNumId w:val="46"/>
  </w:num>
  <w:num w:numId="69" w16cid:durableId="1150439339">
    <w:abstractNumId w:val="16"/>
  </w:num>
  <w:num w:numId="70" w16cid:durableId="2024673224">
    <w:abstractNumId w:val="35"/>
  </w:num>
  <w:num w:numId="71" w16cid:durableId="890389152">
    <w:abstractNumId w:val="9"/>
  </w:num>
  <w:num w:numId="72" w16cid:durableId="860900056">
    <w:abstractNumId w:val="76"/>
  </w:num>
  <w:num w:numId="73" w16cid:durableId="1088234948">
    <w:abstractNumId w:val="17"/>
  </w:num>
  <w:num w:numId="74" w16cid:durableId="1867979810">
    <w:abstractNumId w:val="33"/>
  </w:num>
  <w:num w:numId="75" w16cid:durableId="560600878">
    <w:abstractNumId w:val="4"/>
  </w:num>
  <w:num w:numId="76" w16cid:durableId="972951122">
    <w:abstractNumId w:val="14"/>
  </w:num>
  <w:num w:numId="77" w16cid:durableId="1035809786">
    <w:abstractNumId w:val="44"/>
  </w:num>
  <w:num w:numId="78" w16cid:durableId="1161385343">
    <w:abstractNumId w:val="21"/>
  </w:num>
  <w:num w:numId="79" w16cid:durableId="425346831">
    <w:abstractNumId w:val="6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24F2D"/>
    <w:rsid w:val="00034D77"/>
    <w:rsid w:val="00052408"/>
    <w:rsid w:val="000542D6"/>
    <w:rsid w:val="0008117E"/>
    <w:rsid w:val="000B0943"/>
    <w:rsid w:val="0012093F"/>
    <w:rsid w:val="00142C40"/>
    <w:rsid w:val="00190E8B"/>
    <w:rsid w:val="001C77C7"/>
    <w:rsid w:val="00210C9C"/>
    <w:rsid w:val="0022721D"/>
    <w:rsid w:val="00235960"/>
    <w:rsid w:val="002417BF"/>
    <w:rsid w:val="002615E9"/>
    <w:rsid w:val="00274502"/>
    <w:rsid w:val="00283524"/>
    <w:rsid w:val="002C24D4"/>
    <w:rsid w:val="002F4D42"/>
    <w:rsid w:val="00314D86"/>
    <w:rsid w:val="003156BE"/>
    <w:rsid w:val="003251ED"/>
    <w:rsid w:val="00332ED9"/>
    <w:rsid w:val="0036221C"/>
    <w:rsid w:val="00365594"/>
    <w:rsid w:val="003736E9"/>
    <w:rsid w:val="0039289C"/>
    <w:rsid w:val="003F1F8A"/>
    <w:rsid w:val="00447DA5"/>
    <w:rsid w:val="00471B33"/>
    <w:rsid w:val="004914FD"/>
    <w:rsid w:val="004A5CDF"/>
    <w:rsid w:val="004B30FC"/>
    <w:rsid w:val="004D13CD"/>
    <w:rsid w:val="004E1937"/>
    <w:rsid w:val="004F2F4D"/>
    <w:rsid w:val="00510445"/>
    <w:rsid w:val="005A0F9F"/>
    <w:rsid w:val="005C1826"/>
    <w:rsid w:val="005D5FB3"/>
    <w:rsid w:val="00617888"/>
    <w:rsid w:val="00657B4B"/>
    <w:rsid w:val="00664F23"/>
    <w:rsid w:val="00665090"/>
    <w:rsid w:val="006668DE"/>
    <w:rsid w:val="00674DB0"/>
    <w:rsid w:val="00694BC8"/>
    <w:rsid w:val="0069749A"/>
    <w:rsid w:val="006E5F4A"/>
    <w:rsid w:val="007056B9"/>
    <w:rsid w:val="00707B09"/>
    <w:rsid w:val="007101DC"/>
    <w:rsid w:val="00716B39"/>
    <w:rsid w:val="00771ED7"/>
    <w:rsid w:val="007F1467"/>
    <w:rsid w:val="007F5BDA"/>
    <w:rsid w:val="0082309D"/>
    <w:rsid w:val="00826F7F"/>
    <w:rsid w:val="00831506"/>
    <w:rsid w:val="00864795"/>
    <w:rsid w:val="008762CF"/>
    <w:rsid w:val="008A1EFB"/>
    <w:rsid w:val="008D48C1"/>
    <w:rsid w:val="0092490C"/>
    <w:rsid w:val="009500E0"/>
    <w:rsid w:val="0095713B"/>
    <w:rsid w:val="0096621D"/>
    <w:rsid w:val="009A688D"/>
    <w:rsid w:val="009B1053"/>
    <w:rsid w:val="009E4237"/>
    <w:rsid w:val="009F41EE"/>
    <w:rsid w:val="00A062AE"/>
    <w:rsid w:val="00A35830"/>
    <w:rsid w:val="00A4628A"/>
    <w:rsid w:val="00A53022"/>
    <w:rsid w:val="00A6569C"/>
    <w:rsid w:val="00A909BC"/>
    <w:rsid w:val="00A91D5C"/>
    <w:rsid w:val="00AA7E8E"/>
    <w:rsid w:val="00B057C9"/>
    <w:rsid w:val="00B066B0"/>
    <w:rsid w:val="00B33EF0"/>
    <w:rsid w:val="00B54FA5"/>
    <w:rsid w:val="00B653A7"/>
    <w:rsid w:val="00B80CDD"/>
    <w:rsid w:val="00B925D6"/>
    <w:rsid w:val="00BA7864"/>
    <w:rsid w:val="00BB14F7"/>
    <w:rsid w:val="00BB6612"/>
    <w:rsid w:val="00BD54A0"/>
    <w:rsid w:val="00C44B1A"/>
    <w:rsid w:val="00C5318F"/>
    <w:rsid w:val="00CB627B"/>
    <w:rsid w:val="00CD6FBE"/>
    <w:rsid w:val="00D30650"/>
    <w:rsid w:val="00D42D6A"/>
    <w:rsid w:val="00D824C1"/>
    <w:rsid w:val="00DF3C73"/>
    <w:rsid w:val="00E06212"/>
    <w:rsid w:val="00E2252D"/>
    <w:rsid w:val="00E41582"/>
    <w:rsid w:val="00E472D6"/>
    <w:rsid w:val="00E97471"/>
    <w:rsid w:val="00EB5D09"/>
    <w:rsid w:val="00EE258A"/>
    <w:rsid w:val="00EF43F6"/>
    <w:rsid w:val="00F0216F"/>
    <w:rsid w:val="00F25C13"/>
    <w:rsid w:val="00F41E20"/>
    <w:rsid w:val="00F614FD"/>
    <w:rsid w:val="00F7259D"/>
    <w:rsid w:val="00F74412"/>
    <w:rsid w:val="00F93CBF"/>
    <w:rsid w:val="00F9729B"/>
    <w:rsid w:val="00FC19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uiPriority w:val="99"/>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uiPriority w:val="99"/>
    <w:rsid w:val="00214FA9"/>
    <w:pPr>
      <w:suppressLineNumbers/>
      <w:tabs>
        <w:tab w:val="center" w:pos="4536"/>
        <w:tab w:val="right" w:pos="9072"/>
      </w:tabs>
    </w:pPr>
  </w:style>
  <w:style w:type="paragraph" w:customStyle="1" w:styleId="Default">
    <w:name w:val="Default"/>
    <w:qFormat/>
    <w:rsid w:val="00214FA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1"/>
    <w:qFormat/>
    <w:rsid w:val="00214FA9"/>
    <w:pPr>
      <w:ind w:left="708"/>
    </w:pPr>
  </w:style>
  <w:style w:type="paragraph" w:styleId="Bezodstpw">
    <w:name w:val="No Spacing"/>
    <w:qFormat/>
    <w:rsid w:val="00214FA9"/>
    <w:pPr>
      <w:widowControl w:val="0"/>
    </w:pPr>
    <w:rPr>
      <w:rFonts w:ascii="Calibri" w:eastAsia="Lucida Sans Unicode" w:hAnsi="Calibri" w:cs="Tahoma"/>
      <w:color w:val="000000"/>
      <w:kern w:val="2"/>
      <w:sz w:val="24"/>
      <w:szCs w:val="24"/>
      <w:lang w:val="en-US" w:eastAsia="zh-CN" w:bidi="en-US"/>
    </w:rPr>
  </w:style>
  <w:style w:type="paragraph" w:customStyle="1" w:styleId="Bodytext3">
    <w:name w:val="Body text (3)"/>
    <w:basedOn w:val="Normalny"/>
    <w:qFormat/>
    <w:rsid w:val="00A6569C"/>
    <w:pPr>
      <w:widowControl/>
      <w:shd w:val="clear" w:color="auto" w:fill="FFFFFF"/>
      <w:spacing w:after="120"/>
      <w:ind w:left="2480"/>
    </w:pPr>
    <w:rPr>
      <w:rFonts w:ascii="Arial" w:eastAsia="Arial" w:hAnsi="Arial" w:cs="Arial"/>
      <w:color w:val="auto"/>
      <w:sz w:val="20"/>
      <w:szCs w:val="20"/>
      <w:lang w:val="pl-PL" w:eastAsia="en-US" w:bidi="ar-SA"/>
    </w:rPr>
  </w:style>
  <w:style w:type="paragraph" w:customStyle="1" w:styleId="Heading1">
    <w:name w:val="Heading #1"/>
    <w:basedOn w:val="Normalny"/>
    <w:qFormat/>
    <w:rsid w:val="00A6569C"/>
    <w:pPr>
      <w:widowControl/>
      <w:shd w:val="clear" w:color="auto" w:fill="FFFFFF"/>
      <w:spacing w:line="264" w:lineRule="auto"/>
      <w:jc w:val="center"/>
      <w:outlineLvl w:val="0"/>
    </w:pPr>
    <w:rPr>
      <w:rFonts w:ascii="Arial Narrow" w:eastAsia="Arial Narrow" w:hAnsi="Arial Narrow" w:cs="Arial Narrow"/>
      <w:b/>
      <w:bCs/>
      <w:color w:val="auto"/>
      <w:sz w:val="20"/>
      <w:szCs w:val="20"/>
      <w:lang w:val="pl-PL" w:eastAsia="en-US" w:bidi="ar-SA"/>
    </w:rPr>
  </w:style>
  <w:style w:type="paragraph" w:customStyle="1" w:styleId="Bodytext2">
    <w:name w:val="Body text (2)"/>
    <w:basedOn w:val="Normalny"/>
    <w:qFormat/>
    <w:rsid w:val="00A6569C"/>
    <w:pPr>
      <w:widowControl/>
      <w:shd w:val="clear" w:color="auto" w:fill="FFFFFF"/>
      <w:jc w:val="center"/>
    </w:pPr>
    <w:rPr>
      <w:rFonts w:ascii="Times New Roman" w:eastAsia="Times New Roman" w:hAnsi="Times New Roman" w:cs="Times New Roman"/>
      <w:color w:val="auto"/>
      <w:sz w:val="22"/>
      <w:szCs w:val="22"/>
      <w:lang w:val="pl-PL" w:eastAsia="en-US" w:bidi="ar-SA"/>
    </w:rPr>
  </w:style>
  <w:style w:type="character" w:styleId="Pogrubienie">
    <w:name w:val="Strong"/>
    <w:basedOn w:val="Domylnaczcionkaakapitu"/>
    <w:uiPriority w:val="22"/>
    <w:qFormat/>
    <w:rsid w:val="00A35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18</Pages>
  <Words>6745</Words>
  <Characters>40475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32</cp:revision>
  <cp:lastPrinted>2023-08-16T08:28:00Z</cp:lastPrinted>
  <dcterms:created xsi:type="dcterms:W3CDTF">2021-06-02T08:36:00Z</dcterms:created>
  <dcterms:modified xsi:type="dcterms:W3CDTF">2023-08-16T08:28:00Z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