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6627F60D" w:rsidR="00E67330" w:rsidRDefault="00E67330" w:rsidP="002570D8">
      <w:pPr>
        <w:spacing w:line="276" w:lineRule="auto"/>
        <w:ind w:right="-1"/>
        <w:rPr>
          <w:b/>
          <w:sz w:val="22"/>
          <w:szCs w:val="22"/>
        </w:rPr>
      </w:pPr>
    </w:p>
    <w:p w14:paraId="3F0B85A2" w14:textId="56607D83" w:rsidR="00441B46" w:rsidRDefault="00723840" w:rsidP="0047552A">
      <w:pPr>
        <w:spacing w:line="276" w:lineRule="auto"/>
        <w:ind w:right="-1" w:firstLine="540"/>
        <w:rPr>
          <w:b/>
          <w:sz w:val="22"/>
          <w:szCs w:val="22"/>
        </w:rPr>
      </w:pPr>
      <w:r>
        <w:rPr>
          <w:noProof/>
        </w:rPr>
        <w:drawing>
          <wp:inline distT="0" distB="0" distL="0" distR="0" wp14:anchorId="3B17D802" wp14:editId="1CC692CE">
            <wp:extent cx="2329732"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481" cy="634956"/>
                    </a:xfrm>
                    <a:prstGeom prst="rect">
                      <a:avLst/>
                    </a:prstGeom>
                    <a:noFill/>
                    <a:ln>
                      <a:noFill/>
                    </a:ln>
                  </pic:spPr>
                </pic:pic>
              </a:graphicData>
            </a:graphic>
          </wp:inline>
        </w:drawing>
      </w:r>
      <w:r w:rsidR="00B57090">
        <w:rPr>
          <w:b/>
          <w:sz w:val="22"/>
          <w:szCs w:val="22"/>
        </w:rPr>
        <w:t xml:space="preserve">  </w:t>
      </w:r>
      <w:r w:rsidRPr="0051712F">
        <w:rPr>
          <w:noProof/>
          <w:sz w:val="22"/>
          <w:szCs w:val="22"/>
        </w:rPr>
        <w:drawing>
          <wp:inline distT="0" distB="0" distL="0" distR="0" wp14:anchorId="4EBBF0F2" wp14:editId="1F3A83E6">
            <wp:extent cx="6120130" cy="828718"/>
            <wp:effectExtent l="0" t="0" r="0" b="952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28718"/>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05FD2B34" w:rsidR="00BF5B75" w:rsidRPr="00996A79" w:rsidRDefault="00BF5B75" w:rsidP="00295AFE">
      <w:pPr>
        <w:spacing w:line="276" w:lineRule="auto"/>
        <w:jc w:val="center"/>
        <w:rPr>
          <w:rFonts w:asciiTheme="majorHAnsi" w:hAnsiTheme="majorHAnsi"/>
          <w:sz w:val="20"/>
          <w:szCs w:val="20"/>
        </w:rPr>
      </w:pPr>
      <w:r w:rsidRPr="00996A79">
        <w:rPr>
          <w:rFonts w:asciiTheme="majorHAnsi" w:hAnsiTheme="majorHAnsi"/>
          <w:sz w:val="20"/>
          <w:szCs w:val="20"/>
        </w:rPr>
        <w:t xml:space="preserve">Zaprasza do złożenia oferty w </w:t>
      </w:r>
      <w:r w:rsidR="00AC68AC" w:rsidRPr="00996A79">
        <w:rPr>
          <w:rFonts w:asciiTheme="majorHAnsi" w:hAnsiTheme="majorHAnsi"/>
          <w:sz w:val="20"/>
          <w:szCs w:val="20"/>
        </w:rPr>
        <w:t>postępowan</w:t>
      </w:r>
      <w:r w:rsidR="00A12C74" w:rsidRPr="00996A79">
        <w:rPr>
          <w:rFonts w:asciiTheme="majorHAnsi" w:hAnsiTheme="majorHAnsi"/>
          <w:sz w:val="20"/>
          <w:szCs w:val="20"/>
        </w:rPr>
        <w:t xml:space="preserve">iu prowadzonym w trybie art. 275 ust. 1 </w:t>
      </w:r>
      <w:r w:rsidR="006204E8" w:rsidRPr="00996A79">
        <w:rPr>
          <w:rFonts w:asciiTheme="majorHAnsi" w:hAnsiTheme="majorHAnsi"/>
          <w:sz w:val="20"/>
          <w:szCs w:val="20"/>
        </w:rPr>
        <w:t>ustawy z 11 września 2019 r. - Prawo zamówień publicznych (</w:t>
      </w:r>
      <w:r w:rsidR="00A12C74" w:rsidRPr="00996A79">
        <w:rPr>
          <w:rFonts w:asciiTheme="majorHAnsi" w:hAnsiTheme="majorHAnsi"/>
          <w:bCs/>
          <w:sz w:val="20"/>
          <w:szCs w:val="20"/>
        </w:rPr>
        <w:t xml:space="preserve">tj. </w:t>
      </w:r>
      <w:r w:rsidR="00996A79" w:rsidRPr="00996A79">
        <w:rPr>
          <w:rFonts w:asciiTheme="majorHAnsi" w:hAnsiTheme="majorHAnsi"/>
          <w:bCs/>
          <w:sz w:val="20"/>
          <w:szCs w:val="20"/>
        </w:rPr>
        <w:t xml:space="preserve">Dz.U. z </w:t>
      </w:r>
      <w:r w:rsidR="00A12C74" w:rsidRPr="00996A79">
        <w:rPr>
          <w:rFonts w:asciiTheme="majorHAnsi" w:hAnsiTheme="majorHAnsi"/>
          <w:bCs/>
          <w:sz w:val="20"/>
          <w:szCs w:val="20"/>
        </w:rPr>
        <w:t>202</w:t>
      </w:r>
      <w:r w:rsidR="00996A79" w:rsidRPr="00996A79">
        <w:rPr>
          <w:rFonts w:asciiTheme="majorHAnsi" w:hAnsiTheme="majorHAnsi"/>
          <w:bCs/>
          <w:sz w:val="20"/>
          <w:szCs w:val="20"/>
        </w:rPr>
        <w:t>2</w:t>
      </w:r>
      <w:r w:rsidR="00A12C74" w:rsidRPr="00996A79">
        <w:rPr>
          <w:rFonts w:asciiTheme="majorHAnsi" w:hAnsiTheme="majorHAnsi"/>
          <w:bCs/>
          <w:sz w:val="20"/>
          <w:szCs w:val="20"/>
        </w:rPr>
        <w:t xml:space="preserve"> r.</w:t>
      </w:r>
      <w:r w:rsidR="00996A79" w:rsidRPr="00996A79">
        <w:rPr>
          <w:rFonts w:asciiTheme="majorHAnsi" w:hAnsiTheme="majorHAnsi"/>
          <w:bCs/>
          <w:sz w:val="20"/>
          <w:szCs w:val="20"/>
        </w:rPr>
        <w:t xml:space="preserve"> </w:t>
      </w:r>
      <w:r w:rsidR="00A12C74" w:rsidRPr="00996A79">
        <w:rPr>
          <w:rFonts w:asciiTheme="majorHAnsi" w:hAnsiTheme="majorHAnsi"/>
          <w:bCs/>
          <w:sz w:val="20"/>
          <w:szCs w:val="20"/>
        </w:rPr>
        <w:t>poz.1</w:t>
      </w:r>
      <w:r w:rsidR="00996A79" w:rsidRPr="00996A79">
        <w:rPr>
          <w:rFonts w:asciiTheme="majorHAnsi" w:hAnsiTheme="majorHAnsi"/>
          <w:bCs/>
          <w:sz w:val="20"/>
          <w:szCs w:val="20"/>
        </w:rPr>
        <w:t>710</w:t>
      </w:r>
      <w:r w:rsidR="006204E8" w:rsidRPr="00996A79">
        <w:rPr>
          <w:rFonts w:asciiTheme="majorHAnsi" w:hAnsiTheme="majorHAnsi"/>
          <w:sz w:val="20"/>
          <w:szCs w:val="20"/>
        </w:rPr>
        <w:t xml:space="preserve">) – dalej </w:t>
      </w:r>
      <w:r w:rsidR="00A93CE0" w:rsidRPr="00996A79">
        <w:rPr>
          <w:rFonts w:asciiTheme="majorHAnsi" w:hAnsiTheme="majorHAnsi"/>
          <w:sz w:val="20"/>
          <w:szCs w:val="20"/>
        </w:rPr>
        <w:t>Pzp</w:t>
      </w:r>
      <w:r w:rsidR="003528D4" w:rsidRPr="00996A79">
        <w:rPr>
          <w:rFonts w:asciiTheme="majorHAnsi" w:hAnsiTheme="majorHAnsi"/>
          <w:sz w:val="20"/>
          <w:szCs w:val="20"/>
        </w:rPr>
        <w:t xml:space="preserve">. </w:t>
      </w:r>
      <w:r w:rsidR="00A93CE0" w:rsidRPr="00996A79">
        <w:rPr>
          <w:rFonts w:asciiTheme="majorHAnsi" w:hAnsiTheme="majorHAnsi"/>
          <w:sz w:val="20"/>
          <w:szCs w:val="20"/>
        </w:rPr>
        <w:t>n</w:t>
      </w:r>
      <w:r w:rsidR="00C92942" w:rsidRPr="00996A79">
        <w:rPr>
          <w:rFonts w:asciiTheme="majorHAnsi" w:hAnsiTheme="majorHAnsi"/>
          <w:sz w:val="20"/>
          <w:szCs w:val="20"/>
        </w:rPr>
        <w:t>a</w:t>
      </w:r>
      <w:r w:rsidR="00A93CE0" w:rsidRPr="00996A79">
        <w:rPr>
          <w:rFonts w:asciiTheme="majorHAnsi" w:hAnsiTheme="majorHAnsi"/>
          <w:sz w:val="20"/>
          <w:szCs w:val="20"/>
        </w:rPr>
        <w:t xml:space="preserve"> </w:t>
      </w:r>
      <w:r w:rsidR="008F18F5" w:rsidRPr="00996A79">
        <w:rPr>
          <w:rFonts w:asciiTheme="majorHAnsi" w:hAnsiTheme="majorHAnsi"/>
          <w:sz w:val="20"/>
          <w:szCs w:val="20"/>
        </w:rPr>
        <w:t>usługę</w:t>
      </w:r>
      <w:r w:rsidR="006204E8" w:rsidRPr="00996A79">
        <w:rPr>
          <w:rFonts w:asciiTheme="majorHAnsi" w:hAnsiTheme="majorHAnsi"/>
          <w:sz w:val="20"/>
          <w:szCs w:val="20"/>
        </w:rPr>
        <w:t xml:space="preserve"> </w:t>
      </w:r>
      <w:r w:rsidR="00570717" w:rsidRPr="00996A79">
        <w:rPr>
          <w:rFonts w:asciiTheme="majorHAnsi" w:hAnsiTheme="majorHAnsi"/>
          <w:sz w:val="20"/>
          <w:szCs w:val="20"/>
        </w:rPr>
        <w:t xml:space="preserve"> pn.</w:t>
      </w:r>
    </w:p>
    <w:p w14:paraId="360F14D6" w14:textId="77777777" w:rsidR="00E67330" w:rsidRPr="00DA258E" w:rsidRDefault="00E67330" w:rsidP="00637338">
      <w:pPr>
        <w:spacing w:line="360" w:lineRule="auto"/>
        <w:jc w:val="center"/>
        <w:rPr>
          <w:rFonts w:asciiTheme="majorHAnsi" w:hAnsiTheme="majorHAnsi"/>
          <w:sz w:val="22"/>
          <w:szCs w:val="22"/>
        </w:rPr>
      </w:pPr>
    </w:p>
    <w:p w14:paraId="0B6613F9" w14:textId="600F474C" w:rsidR="002B62F1" w:rsidRPr="00AF4596" w:rsidRDefault="002B62F1" w:rsidP="002B62F1">
      <w:pPr>
        <w:spacing w:line="276" w:lineRule="auto"/>
        <w:jc w:val="center"/>
        <w:rPr>
          <w:rFonts w:ascii="Calibri" w:hAnsi="Calibri"/>
          <w:b/>
          <w:i/>
          <w:sz w:val="28"/>
          <w:szCs w:val="28"/>
        </w:rPr>
      </w:pPr>
      <w:r>
        <w:rPr>
          <w:rFonts w:ascii="Calibri" w:hAnsi="Calibri"/>
          <w:b/>
          <w:i/>
          <w:sz w:val="28"/>
          <w:szCs w:val="28"/>
        </w:rPr>
        <w:t xml:space="preserve">Dostawa sprzętu komputerowego, na potrzeby </w:t>
      </w:r>
      <w:r w:rsidRPr="00A42A2A">
        <w:rPr>
          <w:rFonts w:ascii="Calibri" w:hAnsi="Calibri"/>
          <w:b/>
          <w:i/>
          <w:sz w:val="28"/>
          <w:szCs w:val="28"/>
        </w:rPr>
        <w:t>Uniwersytetu Kazi</w:t>
      </w:r>
      <w:r>
        <w:rPr>
          <w:rFonts w:ascii="Calibri" w:hAnsi="Calibri"/>
          <w:b/>
          <w:i/>
          <w:sz w:val="28"/>
          <w:szCs w:val="28"/>
        </w:rPr>
        <w:t xml:space="preserve">mierza Wielkiego w Bydgoszczy,  </w:t>
      </w:r>
      <w:r w:rsidRPr="00A42A2A">
        <w:rPr>
          <w:rFonts w:ascii="Calibri" w:hAnsi="Calibri"/>
          <w:b/>
          <w:i/>
          <w:sz w:val="28"/>
          <w:szCs w:val="28"/>
        </w:rPr>
        <w:t>w ramach Programu Operacyjnego Wiedza Edukacja Rozwój</w:t>
      </w:r>
      <w:r>
        <w:rPr>
          <w:rFonts w:ascii="Calibri" w:hAnsi="Calibri"/>
          <w:b/>
          <w:i/>
          <w:sz w:val="28"/>
          <w:szCs w:val="28"/>
        </w:rPr>
        <w:t xml:space="preserve"> </w:t>
      </w:r>
      <w:r w:rsidRPr="00A42A2A">
        <w:rPr>
          <w:rFonts w:ascii="Calibri" w:hAnsi="Calibri"/>
          <w:b/>
          <w:i/>
          <w:sz w:val="28"/>
          <w:szCs w:val="28"/>
        </w:rPr>
        <w:t xml:space="preserve">2014-2020 na realizację projektu „Stawiamy na rozwój UKW” </w:t>
      </w:r>
      <w:r>
        <w:rPr>
          <w:rFonts w:ascii="Calibri" w:hAnsi="Calibri"/>
          <w:b/>
          <w:i/>
          <w:sz w:val="28"/>
          <w:szCs w:val="28"/>
        </w:rPr>
        <w:br/>
      </w:r>
      <w:r w:rsidRPr="00A42A2A">
        <w:rPr>
          <w:rFonts w:ascii="Calibri" w:hAnsi="Calibri"/>
          <w:b/>
          <w:i/>
          <w:sz w:val="28"/>
          <w:szCs w:val="28"/>
        </w:rPr>
        <w:t>dofinansowanego ze środków Unii Europejskiej</w:t>
      </w:r>
      <w:r w:rsidR="007F253A">
        <w:rPr>
          <w:rFonts w:ascii="Calibri" w:hAnsi="Calibri"/>
          <w:b/>
          <w:i/>
          <w:sz w:val="28"/>
          <w:szCs w:val="28"/>
        </w:rPr>
        <w:t xml:space="preserve"> oraz programu Doskonała nauka</w:t>
      </w:r>
    </w:p>
    <w:p w14:paraId="21071CE5" w14:textId="062AF302" w:rsidR="009312FE" w:rsidRPr="00295AFE" w:rsidRDefault="004865D5" w:rsidP="00295AFE">
      <w:pPr>
        <w:spacing w:line="276" w:lineRule="auto"/>
        <w:jc w:val="center"/>
        <w:rPr>
          <w:rFonts w:asciiTheme="majorHAnsi" w:hAnsiTheme="majorHAnsi"/>
          <w:sz w:val="20"/>
          <w:szCs w:val="20"/>
        </w:rPr>
      </w:pPr>
      <w:r w:rsidRPr="00295AFE">
        <w:rPr>
          <w:rFonts w:asciiTheme="majorHAnsi" w:hAnsiTheme="majorHAnsi"/>
          <w:sz w:val="20"/>
          <w:szCs w:val="20"/>
        </w:rPr>
        <w:t xml:space="preserve">Przedmiotowe postępowanie prowadzone jest </w:t>
      </w:r>
      <w:r w:rsidR="006204E8" w:rsidRPr="00295AFE">
        <w:rPr>
          <w:rFonts w:asciiTheme="majorHAnsi" w:hAnsiTheme="majorHAnsi"/>
          <w:sz w:val="20"/>
          <w:szCs w:val="20"/>
        </w:rPr>
        <w:t>przy użyciu środków komunikacji elektronicznej. Składanie ofert następuje za po</w:t>
      </w:r>
      <w:r w:rsidR="00A93CE0" w:rsidRPr="00295AFE">
        <w:rPr>
          <w:rFonts w:asciiTheme="majorHAnsi" w:hAnsiTheme="majorHAnsi"/>
          <w:sz w:val="20"/>
          <w:szCs w:val="20"/>
        </w:rPr>
        <w:t xml:space="preserve">średnictwem </w:t>
      </w:r>
      <w:r w:rsidR="00C739A4" w:rsidRPr="00295AFE">
        <w:rPr>
          <w:rFonts w:asciiTheme="majorHAnsi" w:hAnsiTheme="majorHAnsi"/>
          <w:sz w:val="20"/>
          <w:szCs w:val="20"/>
        </w:rPr>
        <w:t>P</w:t>
      </w:r>
      <w:r w:rsidR="00A93CE0" w:rsidRPr="00295AFE">
        <w:rPr>
          <w:rFonts w:asciiTheme="majorHAnsi" w:hAnsiTheme="majorHAnsi"/>
          <w:sz w:val="20"/>
          <w:szCs w:val="20"/>
        </w:rPr>
        <w:t xml:space="preserve">latformy zakupowej </w:t>
      </w:r>
      <w:r w:rsidR="006204E8" w:rsidRPr="00295AFE">
        <w:rPr>
          <w:rFonts w:asciiTheme="majorHAnsi" w:hAnsiTheme="majorHAnsi"/>
          <w:sz w:val="20"/>
          <w:szCs w:val="20"/>
        </w:rPr>
        <w:t>dost</w:t>
      </w:r>
      <w:r w:rsidR="00A93CE0" w:rsidRPr="00295AFE">
        <w:rPr>
          <w:rFonts w:asciiTheme="majorHAnsi" w:hAnsiTheme="majorHAnsi"/>
          <w:sz w:val="20"/>
          <w:szCs w:val="20"/>
        </w:rPr>
        <w:t>ępnej pod adresem internetowym:</w:t>
      </w:r>
    </w:p>
    <w:p w14:paraId="04DF6197" w14:textId="51117828" w:rsidR="003C0502" w:rsidRPr="00295AFE" w:rsidRDefault="00A70D0A" w:rsidP="00295AFE">
      <w:pPr>
        <w:spacing w:line="276" w:lineRule="auto"/>
        <w:jc w:val="center"/>
        <w:rPr>
          <w:rFonts w:asciiTheme="majorHAnsi" w:hAnsiTheme="majorHAnsi"/>
          <w:b/>
          <w:bCs/>
          <w:sz w:val="20"/>
          <w:szCs w:val="20"/>
          <w:u w:val="single"/>
        </w:rPr>
      </w:pPr>
      <w:hyperlink r:id="rId11" w:history="1">
        <w:r w:rsidR="0047552A" w:rsidRPr="00295AFE">
          <w:rPr>
            <w:rStyle w:val="Hipercze"/>
            <w:rFonts w:asciiTheme="majorHAnsi" w:hAnsiTheme="majorHAnsi"/>
            <w:b/>
            <w:bCs/>
            <w:sz w:val="20"/>
            <w:szCs w:val="20"/>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4E94B517" w14:textId="77777777" w:rsidR="00295AFE" w:rsidRDefault="00295AFE" w:rsidP="008128A5">
      <w:pPr>
        <w:tabs>
          <w:tab w:val="center" w:pos="4536"/>
          <w:tab w:val="left" w:pos="6945"/>
        </w:tabs>
        <w:spacing w:before="240" w:after="240" w:line="360" w:lineRule="auto"/>
        <w:rPr>
          <w:rFonts w:asciiTheme="majorHAnsi" w:hAnsiTheme="majorHAnsi"/>
          <w:b/>
          <w:sz w:val="22"/>
          <w:szCs w:val="22"/>
        </w:rPr>
      </w:pPr>
    </w:p>
    <w:p w14:paraId="5C1BBFD2" w14:textId="71FA5DE7"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w:t>
      </w:r>
      <w:r w:rsidR="00780C66">
        <w:rPr>
          <w:rFonts w:asciiTheme="majorHAnsi" w:hAnsiTheme="majorHAnsi"/>
          <w:b/>
          <w:caps/>
          <w:sz w:val="22"/>
          <w:szCs w:val="22"/>
        </w:rPr>
        <w:t>2</w:t>
      </w:r>
      <w:r w:rsidR="00496212">
        <w:rPr>
          <w:rFonts w:asciiTheme="majorHAnsi" w:hAnsiTheme="majorHAnsi"/>
          <w:b/>
          <w:caps/>
          <w:sz w:val="22"/>
          <w:szCs w:val="22"/>
        </w:rPr>
        <w:t>/202</w:t>
      </w:r>
      <w:r w:rsidR="0032082B">
        <w:rPr>
          <w:rFonts w:asciiTheme="majorHAnsi" w:hAnsiTheme="majorHAnsi"/>
          <w:b/>
          <w:caps/>
          <w:sz w:val="22"/>
          <w:szCs w:val="22"/>
        </w:rPr>
        <w:t>3</w:t>
      </w:r>
    </w:p>
    <w:p w14:paraId="003B3940" w14:textId="06FC0385"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32082B">
        <w:rPr>
          <w:rFonts w:asciiTheme="majorHAnsi" w:hAnsiTheme="majorHAnsi"/>
          <w:sz w:val="22"/>
          <w:szCs w:val="22"/>
        </w:rPr>
        <w:t>19</w:t>
      </w:r>
      <w:r w:rsidR="005D3A1E">
        <w:rPr>
          <w:rFonts w:asciiTheme="majorHAnsi" w:hAnsiTheme="majorHAnsi"/>
          <w:sz w:val="22"/>
          <w:szCs w:val="22"/>
        </w:rPr>
        <w:t>.</w:t>
      </w:r>
      <w:r w:rsidR="0032082B">
        <w:rPr>
          <w:rFonts w:asciiTheme="majorHAnsi" w:hAnsiTheme="majorHAnsi"/>
          <w:sz w:val="22"/>
          <w:szCs w:val="22"/>
        </w:rPr>
        <w:t>01</w:t>
      </w:r>
      <w:r w:rsidR="00F51546" w:rsidRPr="001B287E">
        <w:rPr>
          <w:rFonts w:asciiTheme="majorHAnsi" w:hAnsiTheme="majorHAnsi"/>
          <w:sz w:val="22"/>
          <w:szCs w:val="22"/>
        </w:rPr>
        <w:t>.</w:t>
      </w:r>
      <w:r w:rsidR="00496212">
        <w:rPr>
          <w:rFonts w:asciiTheme="majorHAnsi" w:hAnsiTheme="majorHAnsi"/>
          <w:sz w:val="22"/>
          <w:szCs w:val="22"/>
        </w:rPr>
        <w:t>202</w:t>
      </w:r>
      <w:r w:rsidR="0032082B">
        <w:rPr>
          <w:rFonts w:asciiTheme="majorHAnsi" w:hAnsiTheme="majorHAnsi"/>
          <w:sz w:val="22"/>
          <w:szCs w:val="22"/>
        </w:rPr>
        <w:t>3</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2"/>
          <w:headerReference w:type="first" r:id="rId13"/>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4"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DD293E" w:rsidRDefault="003D6AA5" w:rsidP="00614485">
      <w:pPr>
        <w:pStyle w:val="pkt"/>
        <w:numPr>
          <w:ilvl w:val="0"/>
          <w:numId w:val="22"/>
        </w:numPr>
        <w:tabs>
          <w:tab w:val="num" w:pos="284"/>
        </w:tabs>
        <w:spacing w:before="240" w:after="0" w:line="276" w:lineRule="auto"/>
        <w:ind w:left="284" w:hanging="284"/>
        <w:rPr>
          <w:rFonts w:asciiTheme="majorHAnsi" w:hAnsiTheme="majorHAnsi" w:cstheme="majorHAnsi"/>
          <w:sz w:val="20"/>
        </w:rPr>
      </w:pPr>
      <w:r w:rsidRPr="00DD293E">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D293E" w:rsidRDefault="003D6AA5"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administratorem </w:t>
      </w:r>
      <w:r w:rsidR="00A93CE0" w:rsidRPr="00DD293E">
        <w:rPr>
          <w:rFonts w:asciiTheme="majorHAnsi" w:hAnsiTheme="majorHAnsi" w:cstheme="majorHAnsi"/>
          <w:sz w:val="20"/>
        </w:rPr>
        <w:t>Pani/Pana danych osobowych jest Uniwersytet Kazimierza Wielkiego w Bydgoszczy</w:t>
      </w:r>
      <w:r w:rsidRPr="00DD293E">
        <w:rPr>
          <w:rFonts w:asciiTheme="majorHAnsi" w:hAnsiTheme="majorHAnsi" w:cstheme="majorHAnsi"/>
          <w:sz w:val="20"/>
        </w:rPr>
        <w:t>;</w:t>
      </w:r>
    </w:p>
    <w:p w14:paraId="39EE9259" w14:textId="77777777" w:rsidR="003D6AA5"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administrator wyznaczył Inspektora Danych Osobowych, z którym można się kontaktować pod adresem e-mail:</w:t>
      </w:r>
      <w:r w:rsidR="006204E8" w:rsidRPr="00DD293E">
        <w:rPr>
          <w:rFonts w:asciiTheme="majorHAnsi" w:hAnsiTheme="majorHAnsi" w:cstheme="majorHAnsi"/>
          <w:sz w:val="20"/>
        </w:rPr>
        <w:t xml:space="preserve"> </w:t>
      </w:r>
      <w:hyperlink r:id="rId15" w:history="1">
        <w:r w:rsidR="00E31F3B" w:rsidRPr="00DD293E">
          <w:rPr>
            <w:rStyle w:val="Hipercze"/>
            <w:rFonts w:asciiTheme="majorHAnsi" w:hAnsiTheme="majorHAnsi" w:cstheme="majorHAnsi"/>
            <w:color w:val="auto"/>
            <w:sz w:val="20"/>
          </w:rPr>
          <w:t>iod@ukw.edu.pl</w:t>
        </w:r>
      </w:hyperlink>
      <w:r w:rsidR="00E31F3B" w:rsidRPr="00DD293E">
        <w:rPr>
          <w:rFonts w:asciiTheme="majorHAnsi" w:hAnsiTheme="majorHAnsi" w:cstheme="majorHAnsi"/>
          <w:sz w:val="20"/>
        </w:rPr>
        <w:t xml:space="preserve">. </w:t>
      </w:r>
    </w:p>
    <w:p w14:paraId="10713DFF" w14:textId="62EC8BB9" w:rsidR="00A816A6"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DD293E">
        <w:rPr>
          <w:rFonts w:asciiTheme="majorHAnsi" w:hAnsiTheme="majorHAnsi" w:cstheme="majorHAnsi"/>
          <w:sz w:val="20"/>
        </w:rPr>
        <w:t>podstawowym bez negocjacji</w:t>
      </w:r>
      <w:r w:rsidR="006204E8" w:rsidRPr="00DD293E">
        <w:rPr>
          <w:rFonts w:asciiTheme="majorHAnsi" w:hAnsiTheme="majorHAnsi" w:cstheme="majorHAnsi"/>
          <w:sz w:val="20"/>
        </w:rPr>
        <w:t>.</w:t>
      </w:r>
    </w:p>
    <w:p w14:paraId="6364150F"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DD293E">
        <w:rPr>
          <w:rFonts w:asciiTheme="majorHAnsi" w:hAnsiTheme="majorHAnsi" w:cstheme="majorHAnsi"/>
          <w:sz w:val="20"/>
        </w:rPr>
        <w:t xml:space="preserve">74 </w:t>
      </w:r>
      <w:r w:rsidRPr="00DD293E">
        <w:rPr>
          <w:rFonts w:asciiTheme="majorHAnsi" w:hAnsiTheme="majorHAnsi" w:cstheme="majorHAnsi"/>
          <w:sz w:val="20"/>
        </w:rPr>
        <w:t xml:space="preserve">ustawy </w:t>
      </w:r>
      <w:r w:rsidR="00C76CF2" w:rsidRPr="00DD293E">
        <w:rPr>
          <w:rFonts w:asciiTheme="majorHAnsi" w:hAnsiTheme="majorHAnsi" w:cstheme="majorHAnsi"/>
          <w:sz w:val="20"/>
        </w:rPr>
        <w:t>Pzp</w:t>
      </w:r>
      <w:r w:rsidR="006204E8" w:rsidRPr="00DD293E">
        <w:rPr>
          <w:rFonts w:asciiTheme="majorHAnsi" w:hAnsiTheme="majorHAnsi" w:cstheme="majorHAnsi"/>
          <w:sz w:val="20"/>
        </w:rPr>
        <w:t>.</w:t>
      </w:r>
    </w:p>
    <w:p w14:paraId="1188CDD9"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będą przechowywane, zgodnie z art. </w:t>
      </w:r>
      <w:r w:rsidR="006204E8" w:rsidRPr="00DD293E">
        <w:rPr>
          <w:rFonts w:asciiTheme="majorHAnsi" w:hAnsiTheme="majorHAnsi" w:cstheme="majorHAnsi"/>
          <w:sz w:val="20"/>
        </w:rPr>
        <w:t>78</w:t>
      </w:r>
      <w:r w:rsidRPr="00DD293E">
        <w:rPr>
          <w:rFonts w:asciiTheme="majorHAnsi" w:hAnsiTheme="majorHAnsi" w:cstheme="majorHAnsi"/>
          <w:sz w:val="20"/>
        </w:rPr>
        <w:t xml:space="preserve"> ust. 1 </w:t>
      </w:r>
      <w:r w:rsidR="00C76CF2" w:rsidRPr="00DD293E">
        <w:rPr>
          <w:rFonts w:asciiTheme="majorHAnsi" w:hAnsiTheme="majorHAnsi" w:cstheme="majorHAnsi"/>
          <w:sz w:val="20"/>
        </w:rPr>
        <w:t>Pzp</w:t>
      </w:r>
      <w:r w:rsidR="006204E8" w:rsidRPr="00DD293E">
        <w:rPr>
          <w:rFonts w:asciiTheme="majorHAnsi" w:hAnsiTheme="majorHAnsi" w:cstheme="majorHAnsi"/>
          <w:sz w:val="20"/>
        </w:rPr>
        <w:t xml:space="preserve">. </w:t>
      </w:r>
      <w:r w:rsidRPr="00DD293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DD293E">
        <w:rPr>
          <w:rFonts w:asciiTheme="majorHAnsi" w:hAnsiTheme="majorHAnsi" w:cstheme="majorHAnsi"/>
          <w:sz w:val="20"/>
        </w:rPr>
        <w:t>P.Z.P.</w:t>
      </w:r>
      <w:r w:rsidRPr="00DD293E">
        <w:rPr>
          <w:rFonts w:asciiTheme="majorHAnsi" w:hAnsiTheme="majorHAnsi" w:cstheme="majorHAnsi"/>
          <w:sz w:val="20"/>
        </w:rPr>
        <w:t>, związanym z udziałem w postępowaniu o udzielenie zamówienia publicznego</w:t>
      </w:r>
      <w:r w:rsidR="006204E8" w:rsidRPr="00DD293E">
        <w:rPr>
          <w:rFonts w:asciiTheme="majorHAnsi" w:hAnsiTheme="majorHAnsi" w:cstheme="majorHAnsi"/>
          <w:sz w:val="20"/>
        </w:rPr>
        <w:t>.</w:t>
      </w:r>
    </w:p>
    <w:p w14:paraId="68B76870" w14:textId="77777777" w:rsidR="00800EFF" w:rsidRPr="00DD293E"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w odniesieniu do Pani/Pana danych osobowych decyzje nie będą podejmowane w sposób zautomatyzowany, stosownie do art. 22 RODO</w:t>
      </w:r>
      <w:r w:rsidR="006204E8" w:rsidRPr="00DD293E">
        <w:rPr>
          <w:rFonts w:asciiTheme="majorHAnsi" w:hAnsiTheme="majorHAnsi" w:cstheme="majorHAnsi"/>
          <w:sz w:val="20"/>
        </w:rPr>
        <w:t>.</w:t>
      </w:r>
    </w:p>
    <w:p w14:paraId="5F2E73F7"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posiada Pani/Pan:</w:t>
      </w:r>
    </w:p>
    <w:p w14:paraId="1423BE6C"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na podstawie art. 15 RODO prawo dostępu do danych osobowych Pani/Pana dotyczących</w:t>
      </w:r>
      <w:r w:rsidR="00BB226D" w:rsidRPr="00DD293E">
        <w:rPr>
          <w:rFonts w:asciiTheme="majorHAnsi" w:hAnsiTheme="majorHAnsi" w:cstheme="majorHAnsi"/>
          <w:sz w:val="20"/>
        </w:rPr>
        <w:t xml:space="preserve"> (w </w:t>
      </w:r>
      <w:r w:rsidR="002F3C99" w:rsidRPr="00DD293E">
        <w:rPr>
          <w:rFonts w:asciiTheme="majorHAnsi" w:hAnsiTheme="majorHAnsi" w:cstheme="majorHAnsi"/>
          <w:sz w:val="20"/>
        </w:rPr>
        <w:t>przypadku, gdy</w:t>
      </w:r>
      <w:r w:rsidR="00BB226D" w:rsidRPr="00DD293E">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D293E">
        <w:rPr>
          <w:rFonts w:asciiTheme="majorHAnsi" w:hAnsiTheme="majorHAnsi" w:cstheme="majorHAnsi"/>
          <w:sz w:val="20"/>
        </w:rPr>
        <w:t>publicznego lub</w:t>
      </w:r>
      <w:r w:rsidR="00BB226D" w:rsidRPr="00DD293E">
        <w:rPr>
          <w:rFonts w:asciiTheme="majorHAnsi" w:hAnsiTheme="majorHAnsi" w:cstheme="majorHAnsi"/>
          <w:sz w:val="20"/>
        </w:rPr>
        <w:t xml:space="preserve"> konkursu albo sprecyzowanie nazwy lub daty zakończonego postępowania o udzielenie zamówienia)</w:t>
      </w:r>
      <w:r w:rsidR="00800EFF" w:rsidRPr="00DD293E">
        <w:rPr>
          <w:rFonts w:asciiTheme="majorHAnsi" w:hAnsiTheme="majorHAnsi" w:cstheme="majorHAnsi"/>
          <w:sz w:val="20"/>
        </w:rPr>
        <w:t>;</w:t>
      </w:r>
    </w:p>
    <w:p w14:paraId="3A4CFA18"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 xml:space="preserve">na podstawie art. 16 RODO prawo do sprostowania Pani/Pana danych osobowych </w:t>
      </w:r>
      <w:r w:rsidR="00E859D0" w:rsidRPr="00DD293E">
        <w:rPr>
          <w:rFonts w:asciiTheme="majorHAnsi" w:hAnsiTheme="majorHAnsi" w:cstheme="majorHAnsi"/>
          <w:sz w:val="20"/>
        </w:rPr>
        <w:t>(</w:t>
      </w:r>
      <w:r w:rsidR="00E859D0" w:rsidRPr="00DD293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D293E">
        <w:rPr>
          <w:rFonts w:asciiTheme="majorHAnsi" w:hAnsiTheme="majorHAnsi" w:cstheme="majorHAnsi"/>
          <w:sz w:val="20"/>
        </w:rPr>
        <w:t>);</w:t>
      </w:r>
    </w:p>
    <w:p w14:paraId="362341C9" w14:textId="77777777" w:rsidR="00E859D0"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na podstawie art. 18 RODO prawo żądania od administratora ograniczenia przetwarzania danych osobowych z zastrzeżeniem</w:t>
      </w:r>
      <w:r w:rsidR="00C04F4E" w:rsidRPr="00DD293E">
        <w:rPr>
          <w:rFonts w:asciiTheme="majorHAnsi" w:hAnsiTheme="majorHAnsi" w:cstheme="majorHAnsi"/>
          <w:sz w:val="20"/>
        </w:rPr>
        <w:t xml:space="preserve"> okresu trwania postępowania o udzielenie zamówienia publicznego lub konkursu oraz</w:t>
      </w:r>
      <w:r w:rsidR="00E859D0" w:rsidRPr="00DD293E">
        <w:rPr>
          <w:rFonts w:asciiTheme="majorHAnsi" w:hAnsiTheme="majorHAnsi" w:cstheme="majorHAnsi"/>
          <w:sz w:val="20"/>
        </w:rPr>
        <w:t xml:space="preserve"> przypadków, o których mowa w art. 18 ust. 2 RODO (</w:t>
      </w:r>
      <w:r w:rsidR="00E859D0" w:rsidRPr="00DD293E">
        <w:rPr>
          <w:rFonts w:asciiTheme="majorHAnsi" w:hAnsiTheme="majorHAnsi" w:cstheme="majorHAnsi"/>
          <w:i/>
          <w:sz w:val="20"/>
        </w:rPr>
        <w:t xml:space="preserve">prawo do ograniczenia przetwarzania </w:t>
      </w:r>
      <w:r w:rsidR="00E859D0" w:rsidRPr="00DD293E">
        <w:rPr>
          <w:rFonts w:asciiTheme="majorHAnsi" w:hAnsiTheme="majorHAnsi" w:cstheme="majorHAns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D293E">
        <w:rPr>
          <w:rFonts w:asciiTheme="majorHAnsi" w:hAnsiTheme="majorHAnsi" w:cstheme="majorHAnsi"/>
          <w:sz w:val="20"/>
        </w:rPr>
        <w:t>);</w:t>
      </w:r>
    </w:p>
    <w:p w14:paraId="019F9869" w14:textId="77777777" w:rsidR="00E859D0" w:rsidRPr="00DD293E" w:rsidRDefault="00E04A0C"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DD293E">
        <w:rPr>
          <w:rFonts w:asciiTheme="majorHAnsi" w:hAnsiTheme="majorHAnsi" w:cstheme="majorHAnsi"/>
          <w:i/>
          <w:sz w:val="20"/>
        </w:rPr>
        <w:t xml:space="preserve"> </w:t>
      </w:r>
    </w:p>
    <w:p w14:paraId="62A6A632" w14:textId="77777777" w:rsidR="00800EFF"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nie przysługuje Pani/Panu:</w:t>
      </w:r>
    </w:p>
    <w:p w14:paraId="2E42B2E5"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w związku z art. 17 ust. 3 lit. b, d lub e RODO prawo do usunięcia danych osobowych;</w:t>
      </w:r>
    </w:p>
    <w:p w14:paraId="4FD5BB4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prawo do przenoszenia danych osobowych, o którym mowa w art. 20 RODO;</w:t>
      </w:r>
    </w:p>
    <w:p w14:paraId="557D921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przysługuje Pani/Panu prawo wniesienia skargi do organu nadzorczego na niezgodne z RODO przetwarzanie Pani/Pana danych osobowych przez administratora</w:t>
      </w:r>
      <w:r w:rsidR="006204E8" w:rsidRPr="00DD293E">
        <w:rPr>
          <w:rFonts w:asciiTheme="majorHAnsi" w:hAnsiTheme="majorHAnsi" w:cstheme="majorHAnsi"/>
          <w:sz w:val="20"/>
        </w:rPr>
        <w:t>. O</w:t>
      </w:r>
      <w:r w:rsidRPr="00DD293E">
        <w:rPr>
          <w:rFonts w:asciiTheme="majorHAnsi" w:hAnsiTheme="majorHAnsi" w:cs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53BB8410" w:rsidR="00F56513" w:rsidRPr="00DD293E" w:rsidRDefault="00E04A0C" w:rsidP="00614485">
      <w:pPr>
        <w:pStyle w:val="pkt"/>
        <w:numPr>
          <w:ilvl w:val="0"/>
          <w:numId w:val="30"/>
        </w:numPr>
        <w:spacing w:before="240" w:after="0" w:line="276" w:lineRule="auto"/>
        <w:ind w:left="426" w:hanging="426"/>
        <w:rPr>
          <w:rFonts w:asciiTheme="majorHAnsi" w:hAnsiTheme="majorHAnsi"/>
          <w:sz w:val="20"/>
        </w:rPr>
      </w:pPr>
      <w:r w:rsidRPr="00DD293E">
        <w:rPr>
          <w:rFonts w:asciiTheme="majorHAnsi" w:hAnsiTheme="majorHAnsi"/>
          <w:sz w:val="20"/>
        </w:rPr>
        <w:tab/>
      </w:r>
      <w:r w:rsidR="00B72548" w:rsidRPr="00DD293E">
        <w:rPr>
          <w:rStyle w:val="fontstyle01"/>
          <w:rFonts w:asciiTheme="majorHAnsi" w:hAnsiTheme="majorHAnsi"/>
          <w:sz w:val="20"/>
          <w:szCs w:val="20"/>
        </w:rPr>
        <w:t>Postępowanie prowadzone jest w trybie podstawowym bez przeprowadzenia negocjacji</w:t>
      </w:r>
      <w:r w:rsidR="00B72548" w:rsidRPr="00DD293E">
        <w:rPr>
          <w:rFonts w:asciiTheme="majorHAnsi" w:hAnsiTheme="majorHAnsi"/>
          <w:color w:val="000000"/>
          <w:sz w:val="20"/>
        </w:rPr>
        <w:br/>
      </w:r>
      <w:r w:rsidR="00B72548" w:rsidRPr="00DD293E">
        <w:rPr>
          <w:rStyle w:val="fontstyle01"/>
          <w:rFonts w:asciiTheme="majorHAnsi" w:hAnsiTheme="majorHAnsi"/>
          <w:sz w:val="20"/>
          <w:szCs w:val="20"/>
        </w:rPr>
        <w:t xml:space="preserve">na podstawie </w:t>
      </w:r>
      <w:r w:rsidR="00E45D2F" w:rsidRPr="00DD293E">
        <w:rPr>
          <w:rStyle w:val="fontstyle01"/>
          <w:rFonts w:asciiTheme="majorHAnsi" w:hAnsiTheme="majorHAnsi"/>
          <w:sz w:val="20"/>
          <w:szCs w:val="20"/>
        </w:rPr>
        <w:t xml:space="preserve">art. 275 pkt.1) </w:t>
      </w:r>
      <w:r w:rsidR="00B72548" w:rsidRPr="00DD293E">
        <w:rPr>
          <w:rStyle w:val="fontstyle01"/>
          <w:rFonts w:asciiTheme="majorHAnsi" w:hAnsiTheme="majorHAnsi"/>
          <w:sz w:val="20"/>
          <w:szCs w:val="20"/>
        </w:rPr>
        <w:t>ustawy z dnia 11</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września</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2019</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r.</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Prawo zamówień publicznych (</w:t>
      </w:r>
      <w:r w:rsidR="00A12C74" w:rsidRPr="00DD293E">
        <w:rPr>
          <w:rFonts w:asciiTheme="majorHAnsi" w:hAnsiTheme="majorHAnsi"/>
          <w:bCs/>
          <w:sz w:val="20"/>
        </w:rPr>
        <w:t>z dnia 18 maja 2021 r. Dz. U. z 2021 r. poz.1129</w:t>
      </w:r>
      <w:r w:rsidR="00B72548" w:rsidRPr="00DD293E">
        <w:rPr>
          <w:rStyle w:val="fontstyle01"/>
          <w:rFonts w:asciiTheme="majorHAnsi" w:hAnsiTheme="majorHAnsi"/>
          <w:sz w:val="20"/>
          <w:szCs w:val="20"/>
        </w:rPr>
        <w:t>.), zwanej dalej Ustawą</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Pzp,</w:t>
      </w:r>
      <w:r w:rsidR="00E45D2F" w:rsidRPr="00DD293E">
        <w:rPr>
          <w:rFonts w:asciiTheme="majorHAnsi" w:hAnsiTheme="majorHAnsi"/>
          <w:sz w:val="20"/>
        </w:rPr>
        <w:t xml:space="preserve"> o wartości mniejszej niż kwota określona w art. 359 ust. 1 pkt. 2 </w:t>
      </w:r>
      <w:r w:rsidR="00FB3200" w:rsidRPr="00DD293E">
        <w:rPr>
          <w:rFonts w:asciiTheme="majorHAnsi" w:hAnsiTheme="majorHAnsi"/>
          <w:sz w:val="20"/>
        </w:rPr>
        <w:t>ustawy Pzp</w:t>
      </w:r>
      <w:r w:rsidR="00B72548" w:rsidRPr="00DD293E">
        <w:rPr>
          <w:rStyle w:val="fontstyle01"/>
          <w:rFonts w:asciiTheme="majorHAnsi" w:hAnsiTheme="majorHAnsi"/>
          <w:sz w:val="20"/>
          <w:szCs w:val="20"/>
        </w:rPr>
        <w:t xml:space="preserve"> </w:t>
      </w:r>
      <w:r w:rsidR="00F56513" w:rsidRPr="00DD293E">
        <w:rPr>
          <w:rFonts w:asciiTheme="majorHAnsi" w:hAnsiTheme="majorHAnsi"/>
          <w:sz w:val="20"/>
        </w:rPr>
        <w:t>oraz niniejszej Specyfikacji Warunków Zamówienia, zwaną dalej „SWZ”.</w:t>
      </w:r>
      <w:r w:rsidR="006204E8" w:rsidRPr="00DD293E">
        <w:rPr>
          <w:rFonts w:asciiTheme="majorHAnsi" w:hAnsiTheme="majorHAnsi"/>
          <w:sz w:val="20"/>
        </w:rPr>
        <w:t xml:space="preserve"> </w:t>
      </w:r>
    </w:p>
    <w:p w14:paraId="5E1400C3" w14:textId="0C45255B" w:rsidR="006204E8" w:rsidRPr="00DD293E" w:rsidRDefault="00E04A0C" w:rsidP="00A12C74">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 xml:space="preserve">Zamawiający nie przewiduje wyboru najkorzystniejszej oferty z możliwością prowadzenia negocjacji. </w:t>
      </w:r>
    </w:p>
    <w:p w14:paraId="406E2B68" w14:textId="77777777" w:rsidR="009451AA"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9451AA" w:rsidRPr="00DD293E">
        <w:rPr>
          <w:rFonts w:asciiTheme="majorHAnsi" w:hAnsiTheme="majorHAnsi"/>
          <w:sz w:val="20"/>
        </w:rPr>
        <w:t xml:space="preserve">Zgodnie z art. </w:t>
      </w:r>
      <w:r w:rsidR="006204E8" w:rsidRPr="00DD293E">
        <w:rPr>
          <w:rFonts w:asciiTheme="majorHAnsi" w:hAnsiTheme="majorHAnsi"/>
          <w:sz w:val="20"/>
        </w:rPr>
        <w:t xml:space="preserve">310 pkt 1 </w:t>
      </w:r>
      <w:r w:rsidR="00E31F3B" w:rsidRPr="00DD293E">
        <w:rPr>
          <w:rFonts w:asciiTheme="majorHAnsi" w:hAnsiTheme="majorHAnsi"/>
          <w:sz w:val="20"/>
        </w:rPr>
        <w:t>Pzp</w:t>
      </w:r>
      <w:r w:rsidR="008A3A90" w:rsidRPr="00DD293E">
        <w:rPr>
          <w:rFonts w:asciiTheme="majorHAnsi" w:hAnsiTheme="majorHAnsi"/>
          <w:sz w:val="20"/>
        </w:rPr>
        <w:t xml:space="preserve"> </w:t>
      </w:r>
      <w:r w:rsidR="009451AA" w:rsidRPr="00DD293E">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DD293E">
        <w:rPr>
          <w:rFonts w:asciiTheme="majorHAnsi" w:hAnsiTheme="majorHAnsi"/>
          <w:sz w:val="20"/>
        </w:rPr>
        <w:t>.</w:t>
      </w:r>
    </w:p>
    <w:p w14:paraId="5D840434" w14:textId="77777777" w:rsidR="003C7684"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przewiduje aukcji elektronicznej.</w:t>
      </w:r>
    </w:p>
    <w:p w14:paraId="2CA22D69" w14:textId="77777777" w:rsidR="006204E8"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Zamawiający nie przewiduje złożenia oferty w postaci katalogów elektronicznych.</w:t>
      </w:r>
    </w:p>
    <w:p w14:paraId="64B4EBE9" w14:textId="77777777" w:rsidR="0022144E"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prowadzi postępowania w celu zawarcia umowy ramowej.</w:t>
      </w:r>
    </w:p>
    <w:p w14:paraId="0BCB3086" w14:textId="77777777" w:rsidR="00A40145"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4836E1" w:rsidRPr="00DD293E">
        <w:rPr>
          <w:rFonts w:asciiTheme="majorHAnsi" w:hAnsiTheme="majorHAnsi"/>
          <w:sz w:val="20"/>
        </w:rPr>
        <w:t xml:space="preserve">Zamawiający </w:t>
      </w:r>
      <w:r w:rsidR="00941972" w:rsidRPr="00DD293E">
        <w:rPr>
          <w:rFonts w:asciiTheme="majorHAnsi" w:hAnsiTheme="majorHAnsi"/>
          <w:sz w:val="20"/>
        </w:rPr>
        <w:t>nie zastrzega możliwości ubiegania się o udzielenie zamówienia wyłącznie przez wykonawców, o których mowa w art. 94</w:t>
      </w:r>
      <w:r w:rsidR="00E31F3B" w:rsidRPr="00DD293E">
        <w:rPr>
          <w:rFonts w:asciiTheme="majorHAnsi" w:hAnsiTheme="majorHAnsi"/>
          <w:sz w:val="20"/>
        </w:rPr>
        <w:t xml:space="preserve"> Pzp</w:t>
      </w:r>
      <w:r w:rsidR="00941972" w:rsidRPr="00DD293E">
        <w:rPr>
          <w:rFonts w:asciiTheme="majorHAnsi" w:hAnsiTheme="majorHAnsi"/>
          <w:sz w:val="20"/>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5EDF203F" w14:textId="4ED10CD9" w:rsidR="008E4523"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Przedmiotem zamówienia jest dostawa </w:t>
      </w:r>
      <w:r w:rsidR="00DD293E" w:rsidRPr="00C375FF">
        <w:rPr>
          <w:rFonts w:asciiTheme="majorHAnsi" w:hAnsiTheme="majorHAnsi"/>
          <w:sz w:val="20"/>
          <w:szCs w:val="20"/>
        </w:rPr>
        <w:t>sprzętu komputerowego na potrzeby Uniwersytetu Kazimierza Wielkiego w Bydgoszczy w ramach projektu dofinansowanego ze środków UE „Stawiamy na rozwój UKW”.</w:t>
      </w:r>
    </w:p>
    <w:p w14:paraId="44E6CCE1" w14:textId="5D9FEAB0" w:rsidR="00C375FF" w:rsidRPr="00C375FF" w:rsidRDefault="00C375FF"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Szczegółowy opis przedmiotu zamówienia określony został w Załączniku nr 2 do SWZ – Formularzu </w:t>
      </w:r>
      <w:r w:rsidR="00934A01">
        <w:rPr>
          <w:rFonts w:asciiTheme="majorHAnsi" w:hAnsiTheme="majorHAnsi"/>
          <w:sz w:val="20"/>
          <w:szCs w:val="20"/>
        </w:rPr>
        <w:t>C</w:t>
      </w:r>
      <w:r>
        <w:rPr>
          <w:rFonts w:asciiTheme="majorHAnsi" w:hAnsiTheme="majorHAnsi"/>
          <w:sz w:val="20"/>
          <w:szCs w:val="20"/>
        </w:rPr>
        <w:t>enowym.</w:t>
      </w:r>
    </w:p>
    <w:p w14:paraId="1AB71CE4" w14:textId="5BA629D4" w:rsidR="00A65CEC"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t>
      </w:r>
      <w:r w:rsidR="00A65CEC">
        <w:rPr>
          <w:rFonts w:asciiTheme="majorHAnsi" w:hAnsiTheme="majorHAnsi"/>
          <w:sz w:val="20"/>
          <w:szCs w:val="20"/>
        </w:rPr>
        <w:t xml:space="preserve">podzielił zamówienie na </w:t>
      </w:r>
      <w:r w:rsidR="0043683F">
        <w:rPr>
          <w:rFonts w:asciiTheme="majorHAnsi" w:hAnsiTheme="majorHAnsi"/>
          <w:sz w:val="20"/>
          <w:szCs w:val="20"/>
        </w:rPr>
        <w:t>cztery</w:t>
      </w:r>
      <w:r w:rsidR="00A65CEC">
        <w:rPr>
          <w:rFonts w:asciiTheme="majorHAnsi" w:hAnsiTheme="majorHAnsi"/>
          <w:sz w:val="20"/>
          <w:szCs w:val="20"/>
        </w:rPr>
        <w:t xml:space="preserve"> odrębne części, z których każda oceniana będzie oddzielnie.</w:t>
      </w:r>
      <w:r w:rsidR="00C776D0">
        <w:rPr>
          <w:rFonts w:asciiTheme="majorHAnsi" w:hAnsiTheme="majorHAnsi"/>
          <w:sz w:val="20"/>
          <w:szCs w:val="20"/>
        </w:rPr>
        <w:t xml:space="preserve"> Zamawiający dopuszcza złożenie oferty na 1, 2</w:t>
      </w:r>
      <w:r w:rsidR="0043683F">
        <w:rPr>
          <w:rFonts w:asciiTheme="majorHAnsi" w:hAnsiTheme="majorHAnsi"/>
          <w:sz w:val="20"/>
          <w:szCs w:val="20"/>
        </w:rPr>
        <w:t xml:space="preserve">, 3 </w:t>
      </w:r>
      <w:r w:rsidR="00C776D0">
        <w:rPr>
          <w:rFonts w:asciiTheme="majorHAnsi" w:hAnsiTheme="majorHAnsi"/>
          <w:sz w:val="20"/>
          <w:szCs w:val="20"/>
        </w:rPr>
        <w:t xml:space="preserve"> lub wszystkie części zamówienia.</w:t>
      </w:r>
    </w:p>
    <w:p w14:paraId="254B7E10" w14:textId="49BA7AAF" w:rsidR="00A65CEC" w:rsidRDefault="00A65CEC" w:rsidP="00A65CEC">
      <w:pPr>
        <w:spacing w:after="60" w:line="276" w:lineRule="auto"/>
        <w:jc w:val="both"/>
        <w:rPr>
          <w:rFonts w:asciiTheme="majorHAnsi" w:hAnsiTheme="majorHAnsi"/>
          <w:sz w:val="20"/>
          <w:szCs w:val="20"/>
        </w:rPr>
      </w:pPr>
    </w:p>
    <w:p w14:paraId="61DF280F" w14:textId="0BF0960A" w:rsidR="00A65CEC" w:rsidRDefault="00A65CEC" w:rsidP="00A65CEC">
      <w:pPr>
        <w:spacing w:after="60" w:line="276" w:lineRule="auto"/>
        <w:jc w:val="both"/>
        <w:rPr>
          <w:rFonts w:asciiTheme="majorHAnsi" w:hAnsiTheme="majorHAnsi"/>
          <w:sz w:val="20"/>
          <w:szCs w:val="20"/>
        </w:rPr>
      </w:pPr>
      <w:bookmarkStart w:id="0" w:name="_Hlk124752426"/>
      <w:r w:rsidRPr="00A65CEC">
        <w:rPr>
          <w:rFonts w:asciiTheme="majorHAnsi" w:hAnsiTheme="majorHAnsi"/>
          <w:b/>
          <w:bCs/>
          <w:sz w:val="20"/>
          <w:szCs w:val="20"/>
          <w:u w:val="single"/>
        </w:rPr>
        <w:t xml:space="preserve">I cześć zamówienia: </w:t>
      </w:r>
      <w:r w:rsidR="00B47336">
        <w:rPr>
          <w:rFonts w:asciiTheme="majorHAnsi" w:hAnsiTheme="majorHAnsi"/>
          <w:b/>
          <w:bCs/>
          <w:sz w:val="20"/>
          <w:szCs w:val="20"/>
          <w:u w:val="single"/>
        </w:rPr>
        <w:t xml:space="preserve"> </w:t>
      </w:r>
      <w:bookmarkEnd w:id="0"/>
      <w:r w:rsidR="00B47336">
        <w:rPr>
          <w:rFonts w:asciiTheme="majorHAnsi" w:hAnsiTheme="majorHAnsi"/>
          <w:b/>
          <w:bCs/>
          <w:sz w:val="20"/>
          <w:szCs w:val="20"/>
          <w:u w:val="single"/>
        </w:rPr>
        <w:t xml:space="preserve">- </w:t>
      </w:r>
      <w:r w:rsidR="00B47336">
        <w:rPr>
          <w:rFonts w:asciiTheme="majorHAnsi" w:hAnsiTheme="majorHAnsi"/>
          <w:sz w:val="20"/>
          <w:szCs w:val="20"/>
        </w:rPr>
        <w:t>Dostawa tabletów</w:t>
      </w:r>
    </w:p>
    <w:p w14:paraId="097805BD" w14:textId="2A043153" w:rsidR="00B47336" w:rsidRPr="00B47336" w:rsidRDefault="00B47336" w:rsidP="00A65CEC">
      <w:pPr>
        <w:spacing w:after="60" w:line="276" w:lineRule="auto"/>
        <w:jc w:val="both"/>
        <w:rPr>
          <w:rFonts w:asciiTheme="majorHAnsi" w:hAnsiTheme="majorHAnsi"/>
          <w:sz w:val="20"/>
          <w:szCs w:val="20"/>
        </w:rPr>
      </w:pPr>
      <w:r w:rsidRPr="00A65CEC">
        <w:rPr>
          <w:rFonts w:asciiTheme="majorHAnsi" w:hAnsiTheme="majorHAnsi"/>
          <w:b/>
          <w:bCs/>
          <w:sz w:val="20"/>
          <w:szCs w:val="20"/>
          <w:u w:val="single"/>
        </w:rPr>
        <w:t>I</w:t>
      </w:r>
      <w:r>
        <w:rPr>
          <w:rFonts w:asciiTheme="majorHAnsi" w:hAnsiTheme="majorHAnsi"/>
          <w:b/>
          <w:bCs/>
          <w:sz w:val="20"/>
          <w:szCs w:val="20"/>
          <w:u w:val="single"/>
        </w:rPr>
        <w:t>I</w:t>
      </w:r>
      <w:r w:rsidRPr="00A65CEC">
        <w:rPr>
          <w:rFonts w:asciiTheme="majorHAnsi" w:hAnsiTheme="majorHAnsi"/>
          <w:b/>
          <w:bCs/>
          <w:sz w:val="20"/>
          <w:szCs w:val="20"/>
          <w:u w:val="single"/>
        </w:rPr>
        <w:t xml:space="preserve"> cześć zamówienia: </w:t>
      </w:r>
      <w:r>
        <w:rPr>
          <w:rFonts w:asciiTheme="majorHAnsi" w:hAnsiTheme="majorHAnsi"/>
          <w:b/>
          <w:bCs/>
          <w:sz w:val="20"/>
          <w:szCs w:val="20"/>
          <w:u w:val="single"/>
        </w:rPr>
        <w:t xml:space="preserve"> - </w:t>
      </w:r>
      <w:r w:rsidRPr="00B47336">
        <w:rPr>
          <w:rFonts w:asciiTheme="majorHAnsi" w:hAnsiTheme="majorHAnsi"/>
          <w:sz w:val="20"/>
          <w:szCs w:val="20"/>
        </w:rPr>
        <w:t>Dostawa rutera</w:t>
      </w:r>
      <w:r>
        <w:rPr>
          <w:rFonts w:asciiTheme="majorHAnsi" w:hAnsiTheme="majorHAnsi"/>
          <w:sz w:val="20"/>
          <w:szCs w:val="20"/>
        </w:rPr>
        <w:t xml:space="preserve"> wraz z ładowarką sieciową</w:t>
      </w:r>
    </w:p>
    <w:p w14:paraId="51708BCA" w14:textId="0DD188DC" w:rsidR="00A65CEC" w:rsidRDefault="00B47336" w:rsidP="00A65CEC">
      <w:pPr>
        <w:spacing w:after="60" w:line="276" w:lineRule="auto"/>
        <w:jc w:val="both"/>
        <w:rPr>
          <w:rFonts w:asciiTheme="majorHAnsi" w:hAnsiTheme="majorHAnsi"/>
          <w:sz w:val="20"/>
          <w:szCs w:val="20"/>
        </w:rPr>
      </w:pPr>
      <w:r w:rsidRPr="00A65CEC">
        <w:rPr>
          <w:rFonts w:asciiTheme="majorHAnsi" w:hAnsiTheme="majorHAnsi"/>
          <w:b/>
          <w:bCs/>
          <w:sz w:val="20"/>
          <w:szCs w:val="20"/>
          <w:u w:val="single"/>
        </w:rPr>
        <w:t>I</w:t>
      </w:r>
      <w:r>
        <w:rPr>
          <w:rFonts w:asciiTheme="majorHAnsi" w:hAnsiTheme="majorHAnsi"/>
          <w:b/>
          <w:bCs/>
          <w:sz w:val="20"/>
          <w:szCs w:val="20"/>
          <w:u w:val="single"/>
        </w:rPr>
        <w:t>II</w:t>
      </w:r>
      <w:r w:rsidRPr="00A65CEC">
        <w:rPr>
          <w:rFonts w:asciiTheme="majorHAnsi" w:hAnsiTheme="majorHAnsi"/>
          <w:b/>
          <w:bCs/>
          <w:sz w:val="20"/>
          <w:szCs w:val="20"/>
          <w:u w:val="single"/>
        </w:rPr>
        <w:t xml:space="preserve"> cześć zamówienia: </w:t>
      </w:r>
      <w:r>
        <w:rPr>
          <w:rFonts w:asciiTheme="majorHAnsi" w:hAnsiTheme="majorHAnsi"/>
          <w:b/>
          <w:bCs/>
          <w:sz w:val="20"/>
          <w:szCs w:val="20"/>
          <w:u w:val="single"/>
        </w:rPr>
        <w:t xml:space="preserve"> - </w:t>
      </w:r>
      <w:r>
        <w:rPr>
          <w:rFonts w:asciiTheme="majorHAnsi" w:hAnsiTheme="majorHAnsi"/>
          <w:sz w:val="20"/>
          <w:szCs w:val="20"/>
        </w:rPr>
        <w:t>D</w:t>
      </w:r>
      <w:r w:rsidRPr="00B47336">
        <w:rPr>
          <w:rFonts w:asciiTheme="majorHAnsi" w:hAnsiTheme="majorHAnsi"/>
          <w:sz w:val="20"/>
          <w:szCs w:val="20"/>
        </w:rPr>
        <w:t>ostawa akcesoriów komputerowych</w:t>
      </w:r>
    </w:p>
    <w:p w14:paraId="3A7C272E" w14:textId="670A48D7" w:rsidR="00EB35AF" w:rsidRPr="00EB35AF" w:rsidRDefault="00EB35AF" w:rsidP="00A65CEC">
      <w:pPr>
        <w:spacing w:after="60" w:line="276" w:lineRule="auto"/>
        <w:jc w:val="both"/>
        <w:rPr>
          <w:rFonts w:asciiTheme="majorHAnsi" w:hAnsiTheme="majorHAnsi" w:cstheme="majorHAnsi"/>
          <w:sz w:val="20"/>
          <w:szCs w:val="20"/>
        </w:rPr>
      </w:pPr>
      <w:r w:rsidRPr="00A65CEC">
        <w:rPr>
          <w:rFonts w:asciiTheme="majorHAnsi" w:hAnsiTheme="majorHAnsi"/>
          <w:b/>
          <w:bCs/>
          <w:sz w:val="20"/>
          <w:szCs w:val="20"/>
          <w:u w:val="single"/>
        </w:rPr>
        <w:t>I</w:t>
      </w:r>
      <w:r>
        <w:rPr>
          <w:rFonts w:asciiTheme="majorHAnsi" w:hAnsiTheme="majorHAnsi"/>
          <w:b/>
          <w:bCs/>
          <w:sz w:val="20"/>
          <w:szCs w:val="20"/>
          <w:u w:val="single"/>
        </w:rPr>
        <w:t>V</w:t>
      </w:r>
      <w:r w:rsidRPr="00A65CEC">
        <w:rPr>
          <w:rFonts w:asciiTheme="majorHAnsi" w:hAnsiTheme="majorHAnsi"/>
          <w:b/>
          <w:bCs/>
          <w:sz w:val="20"/>
          <w:szCs w:val="20"/>
          <w:u w:val="single"/>
        </w:rPr>
        <w:t xml:space="preserve"> cześć zamówienia: </w:t>
      </w:r>
      <w:r>
        <w:rPr>
          <w:rFonts w:asciiTheme="majorHAnsi" w:hAnsiTheme="majorHAnsi"/>
          <w:b/>
          <w:bCs/>
          <w:sz w:val="20"/>
          <w:szCs w:val="20"/>
          <w:u w:val="single"/>
        </w:rPr>
        <w:t xml:space="preserve"> </w:t>
      </w:r>
      <w:r w:rsidRPr="00EB35AF">
        <w:rPr>
          <w:rFonts w:asciiTheme="majorHAnsi" w:hAnsiTheme="majorHAnsi"/>
          <w:sz w:val="20"/>
          <w:szCs w:val="20"/>
        </w:rPr>
        <w:t>-</w:t>
      </w:r>
      <w:r w:rsidRPr="00EB35AF">
        <w:rPr>
          <w:rFonts w:asciiTheme="majorHAnsi" w:hAnsiTheme="majorHAnsi"/>
          <w:sz w:val="20"/>
          <w:szCs w:val="20"/>
        </w:rPr>
        <w:t xml:space="preserve"> Dostawa laptopa wraz z oprogramowaniem </w:t>
      </w:r>
      <w:r>
        <w:rPr>
          <w:rFonts w:asciiTheme="majorHAnsi" w:hAnsiTheme="majorHAnsi"/>
          <w:sz w:val="20"/>
          <w:szCs w:val="20"/>
        </w:rPr>
        <w:t xml:space="preserve">i kamerą w ramach </w:t>
      </w:r>
      <w:r w:rsidRPr="00EB35AF">
        <w:rPr>
          <w:rFonts w:asciiTheme="majorHAnsi" w:hAnsiTheme="majorHAnsi" w:cstheme="majorHAnsi"/>
          <w:color w:val="000000"/>
          <w:sz w:val="20"/>
          <w:szCs w:val="20"/>
          <w:shd w:val="clear" w:color="auto" w:fill="FFFFFF"/>
        </w:rPr>
        <w:t>Konferencj</w:t>
      </w:r>
      <w:r>
        <w:rPr>
          <w:rFonts w:asciiTheme="majorHAnsi" w:hAnsiTheme="majorHAnsi" w:cstheme="majorHAnsi"/>
          <w:color w:val="000000"/>
          <w:sz w:val="20"/>
          <w:szCs w:val="20"/>
          <w:shd w:val="clear" w:color="auto" w:fill="FFFFFF"/>
        </w:rPr>
        <w:t>i</w:t>
      </w:r>
      <w:r w:rsidRPr="00EB35AF">
        <w:rPr>
          <w:rFonts w:asciiTheme="majorHAnsi" w:hAnsiTheme="majorHAnsi" w:cstheme="majorHAnsi"/>
          <w:color w:val="000000"/>
          <w:sz w:val="20"/>
          <w:szCs w:val="20"/>
          <w:shd w:val="clear" w:color="auto" w:fill="FFFFFF"/>
        </w:rPr>
        <w:t xml:space="preserve"> Naukow</w:t>
      </w:r>
      <w:r>
        <w:rPr>
          <w:rFonts w:asciiTheme="majorHAnsi" w:hAnsiTheme="majorHAnsi" w:cstheme="majorHAnsi"/>
          <w:color w:val="000000"/>
          <w:sz w:val="20"/>
          <w:szCs w:val="20"/>
          <w:shd w:val="clear" w:color="auto" w:fill="FFFFFF"/>
        </w:rPr>
        <w:t>ej</w:t>
      </w:r>
      <w:r w:rsidRPr="00EB35AF">
        <w:rPr>
          <w:rFonts w:asciiTheme="majorHAnsi" w:hAnsiTheme="majorHAnsi" w:cstheme="majorHAnsi"/>
          <w:color w:val="000000"/>
          <w:sz w:val="20"/>
          <w:szCs w:val="20"/>
          <w:shd w:val="clear" w:color="auto" w:fill="FFFFFF"/>
        </w:rPr>
        <w:t xml:space="preserve"> „</w:t>
      </w:r>
      <w:r w:rsidRPr="00EB35AF">
        <w:rPr>
          <w:rFonts w:asciiTheme="majorHAnsi" w:hAnsiTheme="majorHAnsi" w:cstheme="majorHAnsi"/>
          <w:sz w:val="20"/>
          <w:szCs w:val="20"/>
          <w:shd w:val="clear" w:color="auto" w:fill="FFFFFF"/>
        </w:rPr>
        <w:t>International Scientific Conference "Sport of the Disabled in scientific research"</w:t>
      </w:r>
    </w:p>
    <w:p w14:paraId="20581FB9" w14:textId="77777777" w:rsidR="00A65CEC" w:rsidRPr="00A65CEC" w:rsidRDefault="00A65CEC" w:rsidP="00A65CEC">
      <w:pPr>
        <w:spacing w:after="60" w:line="276" w:lineRule="auto"/>
        <w:jc w:val="both"/>
        <w:rPr>
          <w:rFonts w:asciiTheme="majorHAnsi" w:hAnsiTheme="majorHAnsi"/>
          <w:sz w:val="20"/>
          <w:szCs w:val="20"/>
        </w:rPr>
      </w:pPr>
    </w:p>
    <w:p w14:paraId="50AB23DE" w14:textId="0AFE4C7A" w:rsidR="008E4523" w:rsidRPr="00C375FF" w:rsidRDefault="00A65CEC"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Zamawiający </w:t>
      </w:r>
      <w:r w:rsidR="008E4523" w:rsidRPr="00C375FF">
        <w:rPr>
          <w:rFonts w:asciiTheme="majorHAnsi" w:hAnsiTheme="majorHAnsi"/>
          <w:sz w:val="20"/>
          <w:szCs w:val="20"/>
        </w:rPr>
        <w:t>zastrzega, że wszelkie ryzyko do momentu odbioru przedmiotu zamówienia przez Zamawiającego, potwierdzonego protokołem zdawczo-odbiorczym, ponosi Wykonawca.</w:t>
      </w:r>
    </w:p>
    <w:p w14:paraId="73248F69" w14:textId="77777777" w:rsidR="008E4523" w:rsidRPr="00C375FF"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891C4C1" w14:textId="77777777" w:rsidR="008E4523" w:rsidRPr="00C375FF" w:rsidRDefault="008E4523" w:rsidP="0090344E">
      <w:pPr>
        <w:pStyle w:val="Akapitzlist"/>
        <w:numPr>
          <w:ilvl w:val="0"/>
          <w:numId w:val="20"/>
        </w:numPr>
        <w:spacing w:after="60" w:line="276" w:lineRule="auto"/>
        <w:jc w:val="both"/>
        <w:rPr>
          <w:rFonts w:asciiTheme="majorHAnsi" w:hAnsiTheme="majorHAnsi"/>
          <w:b/>
          <w:bCs/>
          <w:sz w:val="20"/>
          <w:szCs w:val="20"/>
        </w:rPr>
      </w:pPr>
      <w:r w:rsidRPr="00C375FF">
        <w:rPr>
          <w:rFonts w:asciiTheme="majorHAnsi" w:hAnsiTheme="majorHAnsi"/>
          <w:sz w:val="20"/>
          <w:szCs w:val="20"/>
        </w:rPr>
        <w:lastRenderedPageBreak/>
        <w:t xml:space="preserve"> </w:t>
      </w:r>
      <w:r w:rsidRPr="00C375FF">
        <w:rPr>
          <w:rFonts w:asciiTheme="majorHAnsi" w:hAnsiTheme="majorHAnsi"/>
          <w:b/>
          <w:bCs/>
          <w:sz w:val="20"/>
          <w:szCs w:val="20"/>
        </w:rPr>
        <w:t xml:space="preserve">Rozwiązania równoważne: </w:t>
      </w:r>
    </w:p>
    <w:p w14:paraId="49698304" w14:textId="30F5E4FD"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63737B2B"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3D543A" w14:textId="26BDED1A" w:rsidR="00B375D5"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B458D49" w14:textId="4BFB4A29" w:rsidR="006A3CB5" w:rsidRPr="00C375FF" w:rsidRDefault="00C1770E"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b/>
          <w:bCs/>
          <w:sz w:val="20"/>
          <w:szCs w:val="20"/>
          <w:u w:val="single"/>
        </w:rPr>
        <w:tab/>
      </w:r>
      <w:r w:rsidR="006A3CB5" w:rsidRPr="00C375FF">
        <w:rPr>
          <w:rFonts w:asciiTheme="majorHAnsi" w:hAnsiTheme="majorHAnsi"/>
          <w:b/>
          <w:bCs/>
          <w:sz w:val="20"/>
          <w:szCs w:val="20"/>
          <w:u w:val="single"/>
        </w:rPr>
        <w:t xml:space="preserve">Wspólny Słownik Zamówień CPV: </w:t>
      </w:r>
    </w:p>
    <w:p w14:paraId="04F76A60" w14:textId="77777777" w:rsidR="00C375FF" w:rsidRPr="00C375FF" w:rsidRDefault="00C375FF" w:rsidP="00C375FF">
      <w:pPr>
        <w:pStyle w:val="Akapitzlist"/>
        <w:numPr>
          <w:ilvl w:val="0"/>
          <w:numId w:val="46"/>
        </w:numPr>
        <w:spacing w:line="360" w:lineRule="auto"/>
        <w:jc w:val="both"/>
        <w:rPr>
          <w:rFonts w:asciiTheme="majorHAnsi" w:hAnsiTheme="majorHAnsi" w:cs="Calibri Light"/>
          <w:sz w:val="20"/>
          <w:szCs w:val="20"/>
        </w:rPr>
      </w:pPr>
      <w:r w:rsidRPr="00C375FF">
        <w:rPr>
          <w:rFonts w:asciiTheme="majorHAnsi" w:hAnsiTheme="majorHAnsi"/>
          <w:b/>
          <w:bCs/>
          <w:sz w:val="20"/>
          <w:szCs w:val="20"/>
        </w:rPr>
        <w:t>30200000-1</w:t>
      </w:r>
      <w:r w:rsidRPr="00C375FF">
        <w:rPr>
          <w:rFonts w:asciiTheme="majorHAnsi" w:hAnsiTheme="majorHAnsi"/>
          <w:sz w:val="20"/>
          <w:szCs w:val="20"/>
        </w:rPr>
        <w:t xml:space="preserve"> Urządzenia komputerowe</w:t>
      </w:r>
    </w:p>
    <w:p w14:paraId="0B4F5DF8" w14:textId="77777777" w:rsidR="00C375FF" w:rsidRPr="00C375FF" w:rsidRDefault="00C375FF" w:rsidP="00C375FF">
      <w:pPr>
        <w:pStyle w:val="Tekstpodstawowy31"/>
        <w:numPr>
          <w:ilvl w:val="0"/>
          <w:numId w:val="46"/>
        </w:numPr>
        <w:spacing w:before="0" w:line="360" w:lineRule="auto"/>
        <w:rPr>
          <w:rFonts w:asciiTheme="majorHAnsi" w:hAnsiTheme="majorHAnsi"/>
          <w:i w:val="0"/>
          <w:iCs w:val="0"/>
          <w:sz w:val="20"/>
          <w:szCs w:val="20"/>
        </w:rPr>
      </w:pPr>
      <w:r w:rsidRPr="00C375FF">
        <w:rPr>
          <w:rFonts w:asciiTheme="majorHAnsi" w:hAnsiTheme="majorHAnsi"/>
          <w:b/>
          <w:bCs/>
          <w:i w:val="0"/>
          <w:iCs w:val="0"/>
          <w:sz w:val="20"/>
          <w:szCs w:val="20"/>
        </w:rPr>
        <w:t>30231300-0</w:t>
      </w:r>
      <w:r w:rsidRPr="00C375FF">
        <w:rPr>
          <w:rFonts w:asciiTheme="majorHAnsi" w:hAnsiTheme="majorHAnsi"/>
          <w:i w:val="0"/>
          <w:iCs w:val="0"/>
          <w:sz w:val="20"/>
          <w:szCs w:val="20"/>
        </w:rPr>
        <w:t xml:space="preserve"> Monitory ekranowe</w:t>
      </w:r>
    </w:p>
    <w:p w14:paraId="3472DD52" w14:textId="3330163B" w:rsidR="00AA3927" w:rsidRDefault="00C375FF" w:rsidP="00C375FF">
      <w:pPr>
        <w:pStyle w:val="Tekstpodstawowy"/>
        <w:numPr>
          <w:ilvl w:val="0"/>
          <w:numId w:val="46"/>
        </w:numPr>
        <w:spacing w:line="360" w:lineRule="auto"/>
        <w:rPr>
          <w:rFonts w:asciiTheme="majorHAnsi" w:hAnsiTheme="majorHAnsi"/>
          <w:b w:val="0"/>
          <w:sz w:val="20"/>
        </w:rPr>
      </w:pPr>
      <w:r w:rsidRPr="00C375FF">
        <w:rPr>
          <w:rFonts w:asciiTheme="majorHAnsi" w:hAnsiTheme="majorHAnsi"/>
          <w:bCs/>
          <w:sz w:val="20"/>
        </w:rPr>
        <w:t>30213200-7</w:t>
      </w:r>
      <w:r w:rsidRPr="00C375FF">
        <w:rPr>
          <w:rFonts w:asciiTheme="majorHAnsi" w:hAnsiTheme="majorHAnsi"/>
          <w:b w:val="0"/>
          <w:sz w:val="20"/>
        </w:rPr>
        <w:t xml:space="preserve"> -  Komputer tablet</w:t>
      </w:r>
    </w:p>
    <w:p w14:paraId="56D1963F" w14:textId="45F2C463" w:rsidR="008A24CB" w:rsidRPr="00C375FF" w:rsidRDefault="008A24CB" w:rsidP="00C375FF">
      <w:pPr>
        <w:pStyle w:val="Tekstpodstawowy"/>
        <w:numPr>
          <w:ilvl w:val="0"/>
          <w:numId w:val="46"/>
        </w:numPr>
        <w:spacing w:line="360" w:lineRule="auto"/>
        <w:rPr>
          <w:rFonts w:asciiTheme="majorHAnsi" w:hAnsiTheme="majorHAnsi"/>
          <w:b w:val="0"/>
          <w:sz w:val="20"/>
        </w:rPr>
      </w:pPr>
      <w:r>
        <w:rPr>
          <w:rFonts w:asciiTheme="majorHAnsi" w:hAnsiTheme="majorHAnsi"/>
          <w:bCs/>
          <w:sz w:val="20"/>
        </w:rPr>
        <w:t>32413100</w:t>
      </w:r>
      <w:r w:rsidRPr="008A24CB">
        <w:rPr>
          <w:rFonts w:asciiTheme="majorHAnsi" w:hAnsiTheme="majorHAnsi"/>
          <w:b w:val="0"/>
          <w:sz w:val="20"/>
        </w:rPr>
        <w:t>-</w:t>
      </w:r>
      <w:r>
        <w:rPr>
          <w:rFonts w:asciiTheme="majorHAnsi" w:hAnsiTheme="majorHAnsi"/>
          <w:b w:val="0"/>
          <w:sz w:val="20"/>
        </w:rPr>
        <w:t>2 – Rutery sieciowe</w:t>
      </w:r>
    </w:p>
    <w:p w14:paraId="7B4F5B5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Zamawiający wymaga, aby przedmiot zamówienia był fabrycznie nowy, pełnowartościowy, wolny od wszelkich wad i uszkodzeń, bez wcześniejszej eksploatacji.</w:t>
      </w:r>
    </w:p>
    <w:p w14:paraId="2E130618"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wymaga, aby przedmiot zamówienia był zgodny z zaleceniami, normami i obowiązującymi wymaganiami techniczno-eksploatacyjnymi obowiązującymi na terenie Rzeczypospolitej Polskiej i Unii Europejskiej (deklaracje CE). </w:t>
      </w:r>
    </w:p>
    <w:p w14:paraId="1375837B" w14:textId="427CAADD"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Wykonawca wraz z dostawą przedmiotu zamówienia załączył instrukcje obsługi stanowisk dydaktycznych w języku polskim  w wersji papierowej i elektronicznej. </w:t>
      </w:r>
    </w:p>
    <w:p w14:paraId="1A604119" w14:textId="706AA038"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zobowiązany jest do udzielenia gwarancji na przedmiot zamówienia na okres minimum </w:t>
      </w:r>
      <w:r w:rsidR="00C375FF" w:rsidRPr="00C375FF">
        <w:rPr>
          <w:rFonts w:asciiTheme="majorHAnsi" w:hAnsiTheme="majorHAnsi"/>
          <w:sz w:val="20"/>
          <w:szCs w:val="20"/>
        </w:rPr>
        <w:t>12</w:t>
      </w:r>
      <w:r w:rsidRPr="00C375FF">
        <w:rPr>
          <w:rFonts w:asciiTheme="majorHAnsi" w:hAnsiTheme="majorHAnsi"/>
          <w:sz w:val="20"/>
          <w:szCs w:val="20"/>
        </w:rPr>
        <w:t xml:space="preserve"> miesięcy, licząc od dnia podpisania protokołu zdawczo-odbiorczego.</w:t>
      </w:r>
    </w:p>
    <w:p w14:paraId="7A972CA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nie wymaga osobistego wykonania przez wykonawcę kluczowych zadań. </w:t>
      </w:r>
    </w:p>
    <w:p w14:paraId="4072555D" w14:textId="7DE4948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Koszty związane z przygotowaniem, złożeniem oferty i udziałem w postępowaniu ponosi Wykonawca.</w:t>
      </w:r>
    </w:p>
    <w:p w14:paraId="0C1775C3"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Wykonawca winien zapoznać się z całością niniejszej SWZ. </w:t>
      </w:r>
    </w:p>
    <w:p w14:paraId="4B1F195F" w14:textId="2105951A"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Wszystkie załączniki stanowią integralną część SWZ.</w:t>
      </w:r>
    </w:p>
    <w:p w14:paraId="2D214D80" w14:textId="7EEB9233" w:rsidR="00FF6F4D" w:rsidRPr="00C375FF" w:rsidRDefault="00A52ED6"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Zamawiający</w:t>
      </w:r>
      <w:r w:rsidR="0087701F" w:rsidRPr="00C375FF">
        <w:rPr>
          <w:rFonts w:asciiTheme="majorHAnsi" w:hAnsiTheme="majorHAnsi"/>
          <w:sz w:val="20"/>
          <w:szCs w:val="20"/>
        </w:rPr>
        <w:t xml:space="preserve"> </w:t>
      </w:r>
      <w:r w:rsidR="00AC2B33" w:rsidRPr="00C375FF">
        <w:rPr>
          <w:rFonts w:asciiTheme="majorHAnsi" w:hAnsiTheme="majorHAnsi"/>
          <w:b/>
          <w:sz w:val="20"/>
          <w:szCs w:val="20"/>
        </w:rPr>
        <w:t xml:space="preserve">nie </w:t>
      </w:r>
      <w:r w:rsidR="0087701F" w:rsidRPr="00C375FF">
        <w:rPr>
          <w:rFonts w:asciiTheme="majorHAnsi" w:hAnsiTheme="majorHAnsi"/>
          <w:b/>
          <w:sz w:val="20"/>
          <w:szCs w:val="20"/>
        </w:rPr>
        <w:t>przewiduje</w:t>
      </w:r>
      <w:r w:rsidR="00BA4A71" w:rsidRPr="00C375FF">
        <w:rPr>
          <w:rFonts w:asciiTheme="majorHAnsi" w:hAnsiTheme="majorHAnsi"/>
          <w:sz w:val="20"/>
          <w:szCs w:val="20"/>
        </w:rPr>
        <w:t xml:space="preserve"> udziela</w:t>
      </w:r>
      <w:r w:rsidR="0087701F" w:rsidRPr="00C375FF">
        <w:rPr>
          <w:rFonts w:asciiTheme="majorHAnsi" w:hAnsiTheme="majorHAnsi"/>
          <w:sz w:val="20"/>
          <w:szCs w:val="20"/>
        </w:rPr>
        <w:t>nia</w:t>
      </w:r>
      <w:r w:rsidRPr="00C375FF">
        <w:rPr>
          <w:rFonts w:asciiTheme="majorHAnsi" w:hAnsiTheme="majorHAnsi"/>
          <w:sz w:val="20"/>
          <w:szCs w:val="20"/>
        </w:rPr>
        <w:t xml:space="preserve"> zamówień, o których mowa w art. </w:t>
      </w:r>
      <w:r w:rsidR="006204E8" w:rsidRPr="00C375FF">
        <w:rPr>
          <w:rFonts w:asciiTheme="majorHAnsi" w:hAnsiTheme="majorHAnsi"/>
          <w:sz w:val="20"/>
          <w:szCs w:val="20"/>
        </w:rPr>
        <w:t>214 ust. 1 pkt 7 i 8</w:t>
      </w:r>
      <w:r w:rsidR="00E31F3B" w:rsidRPr="00C375FF">
        <w:rPr>
          <w:rFonts w:asciiTheme="majorHAnsi" w:hAnsiTheme="majorHAnsi"/>
          <w:sz w:val="20"/>
          <w:szCs w:val="20"/>
        </w:rPr>
        <w:t>.</w:t>
      </w:r>
    </w:p>
    <w:p w14:paraId="51705217" w14:textId="22B8A357"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ab/>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wariantowych oraz w postaci katalogów elektronicznych.</w:t>
      </w:r>
    </w:p>
    <w:p w14:paraId="46BCC3DB" w14:textId="376FBB2E"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częściowych.</w:t>
      </w:r>
    </w:p>
    <w:p w14:paraId="152E95A0" w14:textId="294E5AF1" w:rsidR="001505D1" w:rsidRPr="00C375FF" w:rsidRDefault="001505D1"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Wykonawca może złożyć tylko jedną ofertę.</w:t>
      </w:r>
    </w:p>
    <w:p w14:paraId="42431F9D" w14:textId="2695D2CE"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01"/>
          <w:rFonts w:asciiTheme="majorHAnsi" w:hAnsiTheme="majorHAnsi"/>
          <w:b/>
          <w:sz w:val="20"/>
          <w:szCs w:val="20"/>
        </w:rPr>
        <w:t>nie przewiduje</w:t>
      </w:r>
      <w:r w:rsidRPr="00C375FF">
        <w:rPr>
          <w:rStyle w:val="fontstyle01"/>
          <w:rFonts w:asciiTheme="majorHAnsi" w:hAnsiTheme="majorHAnsi"/>
          <w:sz w:val="20"/>
          <w:szCs w:val="20"/>
        </w:rPr>
        <w:t xml:space="preserve"> zawarcia umowy ramowej, o której mowa w art. 311–315</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ustawy Pzp.</w:t>
      </w:r>
    </w:p>
    <w:p w14:paraId="447E6B18" w14:textId="01D47564"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21"/>
          <w:rFonts w:asciiTheme="majorHAnsi" w:hAnsiTheme="majorHAnsi"/>
          <w:sz w:val="20"/>
          <w:szCs w:val="20"/>
        </w:rPr>
        <w:t xml:space="preserve">nie przewiduje </w:t>
      </w:r>
      <w:r w:rsidRPr="00C375FF">
        <w:rPr>
          <w:rStyle w:val="fontstyle01"/>
          <w:rFonts w:asciiTheme="majorHAnsi" w:hAnsiTheme="majorHAnsi"/>
          <w:sz w:val="20"/>
          <w:szCs w:val="20"/>
        </w:rPr>
        <w:t>przeprowadzenia aukcji elektronicznej, o której mowa</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w art. 308 ust. 1 ustawy Pzp.</w:t>
      </w:r>
    </w:p>
    <w:p w14:paraId="74B45013" w14:textId="4CEDB05D" w:rsidR="00A37F72" w:rsidRPr="00C375FF" w:rsidRDefault="00A37F72" w:rsidP="008E4523">
      <w:pPr>
        <w:pStyle w:val="Akapitzlist"/>
        <w:numPr>
          <w:ilvl w:val="0"/>
          <w:numId w:val="20"/>
        </w:numPr>
        <w:spacing w:after="60" w:line="276" w:lineRule="auto"/>
        <w:jc w:val="both"/>
        <w:rPr>
          <w:rFonts w:ascii="Calibri" w:hAnsi="Calibri"/>
          <w:sz w:val="20"/>
          <w:szCs w:val="20"/>
        </w:rPr>
      </w:pPr>
      <w:r w:rsidRPr="00C375FF">
        <w:rPr>
          <w:rStyle w:val="fontstyle01"/>
          <w:rFonts w:asciiTheme="majorHAnsi" w:hAnsiTheme="majorHAnsi"/>
          <w:sz w:val="20"/>
          <w:szCs w:val="20"/>
        </w:rPr>
        <w:t>Zamawiający nie przewiduje rozliczenia w walutach obcych.</w:t>
      </w:r>
    </w:p>
    <w:p w14:paraId="71A6F2E0" w14:textId="77777777" w:rsidR="00E8086A" w:rsidRPr="00BA53C0" w:rsidRDefault="00C1770E" w:rsidP="00C375FF">
      <w:pPr>
        <w:pStyle w:val="Akapitzlist"/>
        <w:numPr>
          <w:ilvl w:val="0"/>
          <w:numId w:val="54"/>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lastRenderedPageBreak/>
        <w:tab/>
      </w:r>
      <w:r w:rsidR="00E8086A" w:rsidRPr="00BA53C0">
        <w:rPr>
          <w:rFonts w:asciiTheme="majorHAnsi" w:hAnsiTheme="majorHAnsi"/>
          <w:b/>
          <w:sz w:val="22"/>
          <w:szCs w:val="22"/>
        </w:rPr>
        <w:t>TERMIN WYKONANIA ZAMÓWIENIA</w:t>
      </w:r>
    </w:p>
    <w:p w14:paraId="5DE547A2" w14:textId="5E13BA82" w:rsidR="00980D72" w:rsidRPr="00E81ED7" w:rsidRDefault="00980D72" w:rsidP="00980D72">
      <w:pPr>
        <w:spacing w:before="240" w:after="200" w:line="276" w:lineRule="auto"/>
        <w:jc w:val="both"/>
        <w:rPr>
          <w:rFonts w:asciiTheme="majorHAnsi" w:hAnsiTheme="majorHAnsi"/>
          <w:sz w:val="20"/>
          <w:szCs w:val="20"/>
        </w:rPr>
      </w:pPr>
      <w:r w:rsidRPr="00E81ED7">
        <w:rPr>
          <w:rFonts w:asciiTheme="majorHAnsi" w:hAnsiTheme="majorHAnsi"/>
          <w:sz w:val="20"/>
          <w:szCs w:val="20"/>
        </w:rPr>
        <w:t>Zamawiający wyznacza termin wykonania</w:t>
      </w:r>
      <w:r w:rsidR="006D70CC">
        <w:rPr>
          <w:rFonts w:asciiTheme="majorHAnsi" w:hAnsiTheme="majorHAnsi"/>
          <w:sz w:val="20"/>
          <w:szCs w:val="20"/>
        </w:rPr>
        <w:t xml:space="preserve"> wszystkich części</w:t>
      </w:r>
      <w:r w:rsidRPr="00E81ED7">
        <w:rPr>
          <w:rFonts w:asciiTheme="majorHAnsi" w:hAnsiTheme="majorHAnsi"/>
          <w:sz w:val="20"/>
          <w:szCs w:val="20"/>
        </w:rPr>
        <w:t xml:space="preserve"> zamówienia (umowy): </w:t>
      </w:r>
      <w:r w:rsidR="00E81ED7" w:rsidRPr="00E81ED7">
        <w:rPr>
          <w:rFonts w:asciiTheme="majorHAnsi" w:hAnsiTheme="majorHAnsi"/>
          <w:sz w:val="20"/>
          <w:szCs w:val="20"/>
        </w:rPr>
        <w:t>maksymalny</w:t>
      </w:r>
      <w:r w:rsidR="006D70CC">
        <w:rPr>
          <w:rFonts w:asciiTheme="majorHAnsi" w:hAnsiTheme="majorHAnsi"/>
          <w:sz w:val="20"/>
          <w:szCs w:val="20"/>
        </w:rPr>
        <w:t xml:space="preserve"> do</w:t>
      </w:r>
      <w:r w:rsidR="00E81ED7" w:rsidRPr="00E81ED7">
        <w:rPr>
          <w:rFonts w:asciiTheme="majorHAnsi" w:hAnsiTheme="majorHAnsi"/>
          <w:sz w:val="20"/>
          <w:szCs w:val="20"/>
        </w:rPr>
        <w:t xml:space="preserve"> 10 dni, licząc od dnia podpisania umowy.</w:t>
      </w:r>
    </w:p>
    <w:p w14:paraId="222D181A" w14:textId="3DB4D893" w:rsidR="002A724C" w:rsidRPr="00E81ED7" w:rsidRDefault="00980D72" w:rsidP="00980D72">
      <w:pPr>
        <w:spacing w:before="240" w:after="200" w:line="276" w:lineRule="auto"/>
        <w:jc w:val="both"/>
        <w:rPr>
          <w:rFonts w:asciiTheme="majorHAnsi" w:hAnsiTheme="majorHAnsi"/>
          <w:color w:val="000000"/>
          <w:sz w:val="20"/>
          <w:szCs w:val="20"/>
        </w:rPr>
      </w:pPr>
      <w:r w:rsidRPr="00E81ED7">
        <w:rPr>
          <w:rFonts w:asciiTheme="majorHAnsi" w:hAnsiTheme="majorHAnsi"/>
          <w:b/>
          <w:sz w:val="20"/>
          <w:szCs w:val="20"/>
          <w:u w:val="single"/>
        </w:rPr>
        <w:t>Uwaga:</w:t>
      </w:r>
      <w:r w:rsidRPr="00E81ED7">
        <w:rPr>
          <w:rFonts w:asciiTheme="majorHAnsi" w:hAnsiTheme="majorHAnsi"/>
          <w:sz w:val="20"/>
          <w:szCs w:val="20"/>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77777777" w:rsidR="00E37F70" w:rsidRPr="00BA53C0" w:rsidRDefault="005B5095" w:rsidP="00C375FF">
      <w:pPr>
        <w:pStyle w:val="pkt"/>
        <w:numPr>
          <w:ilvl w:val="0"/>
          <w:numId w:val="54"/>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E81ED7" w:rsidRDefault="007E6247" w:rsidP="00E81ED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E81ED7">
        <w:rPr>
          <w:rFonts w:asciiTheme="majorHAnsi" w:hAnsiTheme="majorHAnsi" w:cs="Times New Roman"/>
          <w:sz w:val="20"/>
          <w:szCs w:val="20"/>
          <w:lang w:val="pl-PL"/>
        </w:rPr>
        <w:tab/>
      </w:r>
      <w:r w:rsidR="003544E7" w:rsidRPr="00E81ED7">
        <w:rPr>
          <w:rFonts w:asciiTheme="majorHAnsi" w:hAnsiTheme="majorHAnsi" w:cs="Times New Roman"/>
          <w:sz w:val="20"/>
          <w:szCs w:val="20"/>
          <w:lang w:val="pl-PL"/>
        </w:rPr>
        <w:t>O udzielenie zamówienia mogą ubiegać się Wykonawcy, którzy nie podlegają wykluczeniu</w:t>
      </w:r>
      <w:r w:rsidR="00CA06FA" w:rsidRPr="00E81ED7">
        <w:rPr>
          <w:rFonts w:asciiTheme="majorHAnsi" w:hAnsiTheme="majorHAnsi" w:cs="Times New Roman"/>
          <w:sz w:val="20"/>
          <w:szCs w:val="20"/>
          <w:lang w:val="pl-PL"/>
        </w:rPr>
        <w:t xml:space="preserve"> na zas</w:t>
      </w:r>
      <w:r w:rsidR="00E26154" w:rsidRPr="00E81ED7">
        <w:rPr>
          <w:rFonts w:asciiTheme="majorHAnsi" w:hAnsiTheme="majorHAnsi" w:cs="Times New Roman"/>
          <w:sz w:val="20"/>
          <w:szCs w:val="20"/>
          <w:lang w:val="pl-PL"/>
        </w:rPr>
        <w:t xml:space="preserve">adach określonych w Rozdziale </w:t>
      </w:r>
      <w:r w:rsidR="00B7503C" w:rsidRPr="00E81ED7">
        <w:rPr>
          <w:rFonts w:asciiTheme="majorHAnsi" w:hAnsiTheme="majorHAnsi" w:cs="Times New Roman"/>
          <w:sz w:val="20"/>
          <w:szCs w:val="20"/>
          <w:lang w:val="pl-PL"/>
        </w:rPr>
        <w:t>VII</w:t>
      </w:r>
      <w:r w:rsidR="00CA06FA" w:rsidRPr="00E81ED7">
        <w:rPr>
          <w:rFonts w:asciiTheme="majorHAnsi" w:hAnsiTheme="majorHAnsi" w:cs="Times New Roman"/>
          <w:sz w:val="20"/>
          <w:szCs w:val="20"/>
          <w:lang w:val="pl-PL"/>
        </w:rPr>
        <w:t xml:space="preserve"> SWZ,</w:t>
      </w:r>
      <w:r w:rsidR="003544E7" w:rsidRPr="00E81ED7">
        <w:rPr>
          <w:rFonts w:asciiTheme="majorHAnsi" w:hAnsiTheme="majorHAnsi" w:cs="Times New Roman"/>
          <w:sz w:val="20"/>
          <w:szCs w:val="20"/>
          <w:lang w:val="pl-PL"/>
        </w:rPr>
        <w:t xml:space="preserve"> oraz spełniają określone przez </w:t>
      </w:r>
      <w:r w:rsidR="00334FF0" w:rsidRPr="00E81ED7">
        <w:rPr>
          <w:rFonts w:asciiTheme="majorHAnsi" w:hAnsiTheme="majorHAnsi" w:cs="Times New Roman"/>
          <w:sz w:val="20"/>
          <w:szCs w:val="20"/>
          <w:lang w:val="pl-PL"/>
        </w:rPr>
        <w:t>Z</w:t>
      </w:r>
      <w:r w:rsidR="003544E7" w:rsidRPr="00E81ED7">
        <w:rPr>
          <w:rFonts w:asciiTheme="majorHAnsi" w:hAnsiTheme="majorHAnsi" w:cs="Times New Roman"/>
          <w:sz w:val="20"/>
          <w:szCs w:val="20"/>
          <w:lang w:val="pl-PL"/>
        </w:rPr>
        <w:t>amawiającego warunki</w:t>
      </w:r>
      <w:r w:rsidR="003544E7" w:rsidRPr="00E81ED7">
        <w:rPr>
          <w:rStyle w:val="TeksttreciPogrubienie"/>
          <w:rFonts w:asciiTheme="majorHAnsi" w:hAnsiTheme="majorHAnsi" w:cs="Times New Roman"/>
          <w:bCs/>
          <w:sz w:val="20"/>
          <w:szCs w:val="20"/>
          <w:lang w:val="pl-PL"/>
        </w:rPr>
        <w:t xml:space="preserve"> </w:t>
      </w:r>
      <w:r w:rsidR="003544E7" w:rsidRPr="00E81ED7">
        <w:rPr>
          <w:rStyle w:val="TeksttreciPogrubienie"/>
          <w:rFonts w:asciiTheme="majorHAnsi" w:hAnsiTheme="majorHAnsi" w:cs="Times New Roman"/>
          <w:b w:val="0"/>
          <w:bCs/>
          <w:sz w:val="20"/>
          <w:szCs w:val="20"/>
          <w:lang w:val="pl-PL"/>
        </w:rPr>
        <w:t>udziału w postępowaniu.</w:t>
      </w:r>
      <w:bookmarkStart w:id="1" w:name="bookmark3"/>
    </w:p>
    <w:p w14:paraId="2849F5CF" w14:textId="77777777" w:rsidR="008539CF" w:rsidRPr="00E81ED7" w:rsidRDefault="007E6247" w:rsidP="00E81ED7">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ab/>
      </w:r>
      <w:r w:rsidR="00374B1F" w:rsidRPr="00E81ED7">
        <w:rPr>
          <w:rFonts w:asciiTheme="majorHAnsi" w:hAnsiTheme="majorHAnsi" w:cs="Times New Roman"/>
          <w:sz w:val="20"/>
          <w:szCs w:val="20"/>
          <w:lang w:val="pl-PL"/>
        </w:rPr>
        <w:t>O udzielenie zamówienia mogą ubiegać się Wykonawcy, którzy spełniają warunki dotyczące:</w:t>
      </w:r>
      <w:bookmarkEnd w:id="1"/>
    </w:p>
    <w:p w14:paraId="3867D34D" w14:textId="77777777" w:rsidR="008539C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E26154" w:rsidRPr="00E81ED7">
        <w:rPr>
          <w:rFonts w:asciiTheme="majorHAnsi" w:hAnsiTheme="majorHAnsi" w:cs="Times New Roman"/>
          <w:b/>
          <w:sz w:val="20"/>
          <w:szCs w:val="20"/>
          <w:lang w:val="pl-PL"/>
        </w:rPr>
        <w:t>zdolności do występowania w obrocie gospodarczym</w:t>
      </w:r>
      <w:r w:rsidR="005E7E59" w:rsidRPr="00E81ED7">
        <w:rPr>
          <w:rFonts w:asciiTheme="majorHAnsi" w:hAnsiTheme="majorHAnsi" w:cs="Times New Roman"/>
          <w:b/>
          <w:sz w:val="20"/>
          <w:szCs w:val="20"/>
          <w:lang w:val="pl-PL"/>
        </w:rPr>
        <w:t>:</w:t>
      </w:r>
    </w:p>
    <w:p w14:paraId="0222074B" w14:textId="77777777" w:rsidR="008539CF" w:rsidRPr="00E81ED7" w:rsidRDefault="005E7E59"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6E7E854F" w14:textId="77777777" w:rsidR="0004244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04244F" w:rsidRPr="00E81ED7">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E81ED7" w:rsidRDefault="0004244F"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555E089C" w14:textId="4787A8AC" w:rsidR="00170B30"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sytuacji ekonomicznej lub finansowej:</w:t>
      </w:r>
    </w:p>
    <w:p w14:paraId="1E66A056" w14:textId="77777777" w:rsidR="00035151" w:rsidRPr="00E81ED7" w:rsidRDefault="00035151"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2AEC7ECE" w14:textId="3A07BB8B" w:rsidR="00FF5CC4" w:rsidRPr="00E81ED7" w:rsidRDefault="00547D88"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zdolności technicznej lub zawodowej</w:t>
      </w:r>
      <w:r w:rsidR="009B61F1" w:rsidRPr="00E81ED7">
        <w:rPr>
          <w:rFonts w:asciiTheme="majorHAnsi" w:hAnsiTheme="majorHAnsi" w:cs="Times New Roman"/>
          <w:b/>
          <w:sz w:val="20"/>
          <w:szCs w:val="20"/>
          <w:lang w:val="pl-PL"/>
        </w:rPr>
        <w:t>:</w:t>
      </w:r>
    </w:p>
    <w:p w14:paraId="55B29E4F" w14:textId="2AF55E4A" w:rsidR="00842519" w:rsidRPr="00E81ED7" w:rsidRDefault="00842519" w:rsidP="00E81ED7">
      <w:pPr>
        <w:pStyle w:val="Teksttreci0"/>
        <w:shd w:val="clear" w:color="auto" w:fill="auto"/>
        <w:spacing w:line="276" w:lineRule="auto"/>
        <w:ind w:right="20" w:firstLine="0"/>
        <w:jc w:val="both"/>
        <w:rPr>
          <w:rStyle w:val="fontstyle01"/>
          <w:rFonts w:asciiTheme="majorHAnsi" w:hAnsiTheme="majorHAnsi" w:cs="Times New Roman"/>
          <w:color w:val="auto"/>
          <w:sz w:val="20"/>
          <w:szCs w:val="20"/>
          <w:lang w:val="pl-PL"/>
        </w:rPr>
      </w:pPr>
      <w:r w:rsidRPr="00E81ED7">
        <w:rPr>
          <w:rFonts w:asciiTheme="majorHAnsi" w:hAnsiTheme="majorHAnsi" w:cs="Times New Roman"/>
          <w:sz w:val="20"/>
          <w:szCs w:val="20"/>
          <w:lang w:val="pl-PL"/>
        </w:rPr>
        <w:t xml:space="preserve">                Zamawiający nie stawia warunku w powyższym zakresie.</w:t>
      </w:r>
    </w:p>
    <w:p w14:paraId="51B5C177" w14:textId="77777777" w:rsidR="009051D6" w:rsidRPr="00BA53C0" w:rsidRDefault="00C54A96" w:rsidP="00C375FF">
      <w:pPr>
        <w:pStyle w:val="Akapitzlist"/>
        <w:numPr>
          <w:ilvl w:val="0"/>
          <w:numId w:val="54"/>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O udzielenie zamówienia publicznego mogą ubiegać się Wykonawcy, którzy nie podlegają wykluczeniu. </w:t>
      </w:r>
    </w:p>
    <w:p w14:paraId="747EB662" w14:textId="5AC15643"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Z postępowania o udzielenie zamówienia Zamawiający wykluczy Wykonawcę, w stosunku do którego zachodzi którakolwiek z okoliczności, o których mowa w art. 108 ustawy Pzp.</w:t>
      </w:r>
    </w:p>
    <w:p w14:paraId="2091E970" w14:textId="5FA5C117" w:rsidR="00A36547" w:rsidRPr="00E81ED7" w:rsidRDefault="00A36547"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cs="Arial"/>
          <w:sz w:val="20"/>
          <w:szCs w:val="20"/>
        </w:rPr>
        <w:t>Z postępowania o udzielenie zamówienia wyklucza się Wykonawców, w stosunku do których zachodzi którakolwiek z okoliczności wskazanych:</w:t>
      </w:r>
    </w:p>
    <w:p w14:paraId="7A4FBCB3" w14:textId="77777777" w:rsidR="00A36547" w:rsidRPr="00E81ED7" w:rsidRDefault="00A36547" w:rsidP="00E81ED7">
      <w:pPr>
        <w:numPr>
          <w:ilvl w:val="0"/>
          <w:numId w:val="36"/>
        </w:numPr>
        <w:spacing w:line="276" w:lineRule="auto"/>
        <w:ind w:left="812" w:hanging="386"/>
        <w:jc w:val="both"/>
        <w:rPr>
          <w:rFonts w:asciiTheme="majorHAnsi" w:hAnsiTheme="majorHAnsi" w:cs="Arial"/>
          <w:sz w:val="20"/>
          <w:szCs w:val="20"/>
        </w:rPr>
      </w:pPr>
      <w:r w:rsidRPr="00E81ED7">
        <w:rPr>
          <w:rFonts w:asciiTheme="majorHAnsi" w:hAnsiTheme="majorHAnsi" w:cs="Arial"/>
          <w:sz w:val="20"/>
          <w:szCs w:val="20"/>
        </w:rPr>
        <w:tab/>
        <w:t>w art. 109 ust. 1 pkt. 4, Pzp, tj.:</w:t>
      </w:r>
    </w:p>
    <w:p w14:paraId="60071423" w14:textId="77777777" w:rsidR="00A36547" w:rsidRPr="00E81ED7" w:rsidRDefault="00A36547" w:rsidP="00E81ED7">
      <w:pPr>
        <w:numPr>
          <w:ilvl w:val="0"/>
          <w:numId w:val="37"/>
        </w:numPr>
        <w:spacing w:before="60" w:after="60" w:line="276" w:lineRule="auto"/>
        <w:ind w:left="1246" w:hanging="434"/>
        <w:jc w:val="both"/>
        <w:rPr>
          <w:rFonts w:asciiTheme="majorHAnsi" w:hAnsiTheme="majorHAnsi" w:cs="Arial"/>
          <w:bCs/>
          <w:kern w:val="32"/>
          <w:sz w:val="20"/>
          <w:szCs w:val="20"/>
        </w:rPr>
      </w:pPr>
      <w:r w:rsidRPr="00E81ED7">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02D15B" w14:textId="05FB143A" w:rsidR="006A371C"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E81ED7" w:rsidRDefault="006A371C"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w:t>
      </w:r>
      <w:r w:rsidRPr="00E81ED7">
        <w:rPr>
          <w:rFonts w:asciiTheme="majorHAnsi" w:hAnsiTheme="majorHAnsi"/>
          <w:sz w:val="20"/>
          <w:szCs w:val="20"/>
        </w:rPr>
        <w:lastRenderedPageBreak/>
        <w:t xml:space="preserve">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7E7210" w14:textId="77777777" w:rsidR="006A371C"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E511696" w14:textId="27EC8170" w:rsidR="006A371C" w:rsidRPr="00E81ED7" w:rsidRDefault="006A371C"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osób prawnych, podmiotów lub organów, do których prawa własności bezpośrednio lub pośrednio w ponad 50 % należą do podmiotu, o którym mowa w lit. a) niniejszego ustępu; lub </w:t>
      </w:r>
    </w:p>
    <w:p w14:paraId="18ACF18F" w14:textId="65206C11" w:rsidR="002C2A73"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E81ED7" w:rsidRDefault="00FB0A07" w:rsidP="00E81ED7">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 xml:space="preserve">Wykluczenie </w:t>
      </w:r>
      <w:r w:rsidR="001A1386" w:rsidRPr="00E81ED7">
        <w:rPr>
          <w:rFonts w:asciiTheme="majorHAnsi" w:hAnsiTheme="majorHAnsi" w:cs="Times New Roman"/>
          <w:sz w:val="20"/>
          <w:szCs w:val="20"/>
          <w:lang w:val="pl-PL"/>
        </w:rPr>
        <w:t>W</w:t>
      </w:r>
      <w:r w:rsidRPr="00E81ED7">
        <w:rPr>
          <w:rFonts w:asciiTheme="majorHAnsi" w:hAnsiTheme="majorHAnsi" w:cs="Times New Roman"/>
          <w:sz w:val="20"/>
          <w:szCs w:val="20"/>
          <w:lang w:val="pl-PL"/>
        </w:rPr>
        <w:t xml:space="preserve">ykonawcy następuje zgodnie z art. </w:t>
      </w:r>
      <w:r w:rsidR="008F0365" w:rsidRPr="00E81ED7">
        <w:rPr>
          <w:rFonts w:asciiTheme="majorHAnsi" w:hAnsiTheme="majorHAnsi" w:cs="Times New Roman"/>
          <w:sz w:val="20"/>
          <w:szCs w:val="20"/>
          <w:lang w:val="pl-PL"/>
        </w:rPr>
        <w:t xml:space="preserve">111 </w:t>
      </w:r>
      <w:r w:rsidR="0062394B" w:rsidRPr="00E81ED7">
        <w:rPr>
          <w:rFonts w:asciiTheme="majorHAnsi" w:hAnsiTheme="majorHAnsi" w:cs="Times New Roman"/>
          <w:sz w:val="20"/>
          <w:szCs w:val="20"/>
          <w:lang w:val="pl-PL"/>
        </w:rPr>
        <w:t>Pzp.</w:t>
      </w:r>
    </w:p>
    <w:p w14:paraId="43128B20" w14:textId="77777777" w:rsidR="003B377F" w:rsidRPr="00BA53C0" w:rsidRDefault="00C54A96" w:rsidP="00C375FF">
      <w:pPr>
        <w:pStyle w:val="Akapitzlist"/>
        <w:numPr>
          <w:ilvl w:val="0"/>
          <w:numId w:val="54"/>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267500A1" w:rsidR="00BA53C0" w:rsidRPr="00E81ED7" w:rsidRDefault="00BA53C0" w:rsidP="00D56892">
      <w:pPr>
        <w:pStyle w:val="Akapitzlist"/>
        <w:numPr>
          <w:ilvl w:val="0"/>
          <w:numId w:val="26"/>
        </w:numPr>
        <w:spacing w:before="240" w:line="276" w:lineRule="auto"/>
        <w:ind w:left="284" w:hanging="426"/>
        <w:jc w:val="both"/>
        <w:rPr>
          <w:rFonts w:asciiTheme="majorHAnsi" w:hAnsiTheme="majorHAnsi" w:cs="Calibri Light"/>
          <w:b/>
          <w:sz w:val="20"/>
          <w:szCs w:val="20"/>
        </w:rPr>
      </w:pPr>
      <w:r w:rsidRPr="00E81ED7">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81ED7">
        <w:rPr>
          <w:rFonts w:asciiTheme="majorHAnsi" w:hAnsiTheme="majorHAnsi" w:cs="Calibri Light"/>
          <w:b/>
          <w:sz w:val="20"/>
          <w:szCs w:val="20"/>
        </w:rPr>
        <w:t xml:space="preserve">Załącznikiem nr </w:t>
      </w:r>
      <w:r w:rsidR="00E81ED7">
        <w:rPr>
          <w:rFonts w:asciiTheme="majorHAnsi" w:hAnsiTheme="majorHAnsi" w:cs="Calibri Light"/>
          <w:b/>
          <w:sz w:val="20"/>
          <w:szCs w:val="20"/>
        </w:rPr>
        <w:t>3</w:t>
      </w:r>
      <w:r w:rsidRPr="00E81ED7">
        <w:rPr>
          <w:rFonts w:asciiTheme="majorHAnsi" w:hAnsiTheme="majorHAnsi" w:cs="Calibri Light"/>
          <w:b/>
          <w:sz w:val="20"/>
          <w:szCs w:val="20"/>
        </w:rPr>
        <w:t xml:space="preserve"> do SWZ.</w:t>
      </w:r>
    </w:p>
    <w:p w14:paraId="61C7641D"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Arial"/>
          <w:sz w:val="20"/>
          <w:szCs w:val="20"/>
        </w:rPr>
      </w:pPr>
      <w:r w:rsidRPr="00E81ED7">
        <w:rPr>
          <w:rFonts w:asciiTheme="majorHAnsi" w:hAnsiTheme="majorHAnsi" w:cs="Calibri Light"/>
          <w:sz w:val="20"/>
          <w:szCs w:val="20"/>
        </w:rPr>
        <w:tab/>
        <w:t xml:space="preserve">Zamawiający </w:t>
      </w:r>
      <w:r w:rsidRPr="00E81ED7">
        <w:rPr>
          <w:rFonts w:asciiTheme="majorHAnsi" w:hAnsiTheme="majorHAnsi" w:cs="Calibri Light"/>
          <w:b/>
          <w:sz w:val="20"/>
          <w:szCs w:val="20"/>
          <w:u w:val="single"/>
        </w:rPr>
        <w:t>wzywa Wykonawcę</w:t>
      </w:r>
      <w:r w:rsidRPr="00E81ED7">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E81ED7">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E81ED7" w:rsidRDefault="00BA53C0" w:rsidP="00BA53C0">
      <w:pPr>
        <w:pStyle w:val="Akapitzlist"/>
        <w:numPr>
          <w:ilvl w:val="0"/>
          <w:numId w:val="26"/>
        </w:numPr>
        <w:spacing w:line="360" w:lineRule="auto"/>
        <w:ind w:left="284" w:hanging="426"/>
        <w:jc w:val="both"/>
        <w:rPr>
          <w:rFonts w:asciiTheme="majorHAnsi" w:hAnsiTheme="majorHAnsi" w:cs="Calibri Light"/>
          <w:b/>
          <w:sz w:val="20"/>
          <w:szCs w:val="20"/>
          <w:u w:val="single"/>
        </w:rPr>
      </w:pPr>
      <w:r w:rsidRPr="00E81ED7">
        <w:rPr>
          <w:rFonts w:ascii="Arial" w:hAnsi="Arial" w:cs="Arial"/>
          <w:sz w:val="20"/>
          <w:szCs w:val="20"/>
        </w:rPr>
        <w:tab/>
      </w:r>
      <w:r w:rsidRPr="00E81ED7">
        <w:rPr>
          <w:rFonts w:asciiTheme="majorHAnsi" w:hAnsiTheme="majorHAnsi" w:cs="Calibri Light"/>
          <w:b/>
          <w:sz w:val="20"/>
          <w:szCs w:val="20"/>
          <w:u w:val="single"/>
        </w:rPr>
        <w:t>Podmiotowe środki dowodowe wymagane od Wykonawcy obejmują:</w:t>
      </w:r>
    </w:p>
    <w:p w14:paraId="52681CD0" w14:textId="3B2FF393"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E81ED7">
        <w:rPr>
          <w:rFonts w:asciiTheme="majorHAnsi" w:hAnsiTheme="majorHAnsi" w:cs="Calibri Light"/>
          <w:sz w:val="20"/>
          <w:szCs w:val="20"/>
        </w:rPr>
        <w:tab/>
      </w:r>
      <w:r w:rsidRPr="005C61DC">
        <w:rPr>
          <w:rFonts w:asciiTheme="majorHAnsi" w:hAnsiTheme="majorHAnsi" w:cs="Calibri Light"/>
          <w:sz w:val="20"/>
          <w:szCs w:val="20"/>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w:t>
      </w:r>
      <w:r w:rsidRPr="005C61DC">
        <w:rPr>
          <w:rFonts w:asciiTheme="majorHAnsi" w:hAnsiTheme="majorHAnsi" w:cs="Calibri Light"/>
          <w:sz w:val="20"/>
          <w:szCs w:val="20"/>
        </w:rPr>
        <w:lastRenderedPageBreak/>
        <w:t>lub informacjami potwierdzającymi przygotowanie oferty, oferty częściowej lub wniosku o dopuszczenie do udziału w postępowaniu niezależnie od innego wykonawcy należącego d</w:t>
      </w:r>
      <w:r w:rsidR="005C3D82" w:rsidRPr="005C61DC">
        <w:rPr>
          <w:rFonts w:asciiTheme="majorHAnsi" w:hAnsiTheme="majorHAnsi" w:cs="Calibri Light"/>
          <w:sz w:val="20"/>
          <w:szCs w:val="20"/>
        </w:rPr>
        <w:t>o tej samej grupy kapitałowej;</w:t>
      </w:r>
    </w:p>
    <w:p w14:paraId="7F262BB4" w14:textId="667C0D82"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5C61DC">
        <w:rPr>
          <w:rFonts w:asciiTheme="majorHAnsi" w:hAnsiTheme="majorHAnsi" w:cs="Calibri Light"/>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01F1688" w14:textId="49F0A4C8" w:rsidR="00E81ED7" w:rsidRPr="005C61DC" w:rsidRDefault="005C61DC" w:rsidP="005C61DC">
      <w:pPr>
        <w:numPr>
          <w:ilvl w:val="1"/>
          <w:numId w:val="38"/>
        </w:numPr>
        <w:spacing w:line="276" w:lineRule="auto"/>
        <w:ind w:left="567" w:hanging="283"/>
        <w:jc w:val="both"/>
        <w:rPr>
          <w:rFonts w:asciiTheme="majorHAnsi" w:eastAsiaTheme="minorEastAsia" w:hAnsiTheme="majorHAnsi" w:cs="Calibri Light"/>
          <w:sz w:val="20"/>
          <w:szCs w:val="20"/>
        </w:rPr>
      </w:pPr>
      <w:r w:rsidRPr="005C61DC">
        <w:rPr>
          <w:rFonts w:asciiTheme="majorHAnsi" w:hAnsiTheme="majorHAnsi" w:cs="Calibri Light"/>
          <w:b/>
          <w:bCs/>
          <w:sz w:val="20"/>
          <w:szCs w:val="20"/>
        </w:rPr>
        <w:t>Oświadczenie Wykonawcy</w:t>
      </w:r>
      <w:r w:rsidRPr="005C61D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5C61DC">
        <w:rPr>
          <w:rFonts w:ascii="Calibri" w:hAnsi="Calibri"/>
          <w:b/>
          <w:sz w:val="20"/>
          <w:szCs w:val="20"/>
        </w:rPr>
        <w:t>Załącznik nr 3c.</w:t>
      </w:r>
    </w:p>
    <w:p w14:paraId="7E2505BB" w14:textId="77777777"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b/>
          <w:sz w:val="20"/>
          <w:szCs w:val="20"/>
        </w:rPr>
        <w:t>Pełnomocnictwo</w:t>
      </w:r>
      <w:r w:rsidRPr="00E81ED7">
        <w:rPr>
          <w:rFonts w:asciiTheme="majorHAnsi" w:hAnsiTheme="majorHAnsi" w:cs="Calibri Light"/>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F93D5B7" w14:textId="5B0EA9F5"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 xml:space="preserve"> </w:t>
      </w:r>
      <w:r w:rsidRPr="00E81ED7">
        <w:rPr>
          <w:rFonts w:asciiTheme="majorHAnsi" w:hAnsiTheme="majorHAnsi" w:cs="Calibri Light"/>
          <w:b/>
          <w:sz w:val="20"/>
          <w:szCs w:val="20"/>
        </w:rPr>
        <w:t>Formularz ofertowy</w:t>
      </w:r>
      <w:r w:rsidRPr="00E81ED7">
        <w:rPr>
          <w:rFonts w:asciiTheme="majorHAnsi" w:hAnsiTheme="majorHAnsi" w:cs="Calibri Light"/>
          <w:sz w:val="20"/>
          <w:szCs w:val="20"/>
        </w:rPr>
        <w:t xml:space="preserve"> musi być zgodny w treści z załączonym do SWZ wzorem stanowiącym załącznik nr 1.</w:t>
      </w:r>
    </w:p>
    <w:p w14:paraId="5C9B0307" w14:textId="0BEB490D" w:rsidR="00DB6539" w:rsidRPr="00E81ED7" w:rsidRDefault="00DB6539" w:rsidP="00EA472D">
      <w:pPr>
        <w:pStyle w:val="Akapitzlist"/>
        <w:numPr>
          <w:ilvl w:val="0"/>
          <w:numId w:val="26"/>
        </w:numPr>
        <w:spacing w:line="276" w:lineRule="auto"/>
        <w:ind w:left="284" w:hanging="426"/>
        <w:jc w:val="both"/>
        <w:rPr>
          <w:rFonts w:asciiTheme="majorHAnsi" w:hAnsiTheme="majorHAnsi" w:cs="Calibri Light"/>
          <w:b/>
          <w:bCs/>
          <w:sz w:val="20"/>
          <w:szCs w:val="20"/>
        </w:rPr>
      </w:pPr>
      <w:r w:rsidRPr="00E81ED7">
        <w:rPr>
          <w:rFonts w:asciiTheme="majorHAnsi" w:hAnsiTheme="majorHAnsi" w:cs="Calibri Light"/>
          <w:b/>
          <w:sz w:val="20"/>
          <w:szCs w:val="20"/>
        </w:rPr>
        <w:t>Formularz cenowy</w:t>
      </w:r>
      <w:r w:rsidRPr="00E81ED7">
        <w:rPr>
          <w:rFonts w:asciiTheme="majorHAnsi" w:hAnsiTheme="majorHAnsi" w:cs="Calibri Light"/>
          <w:sz w:val="20"/>
          <w:szCs w:val="20"/>
        </w:rPr>
        <w:t xml:space="preserve"> – </w:t>
      </w:r>
      <w:r w:rsidRPr="00E81ED7">
        <w:rPr>
          <w:rFonts w:asciiTheme="majorHAnsi" w:hAnsiTheme="majorHAnsi" w:cs="Calibri Light"/>
          <w:b/>
          <w:bCs/>
          <w:sz w:val="20"/>
          <w:szCs w:val="20"/>
        </w:rPr>
        <w:t xml:space="preserve">Załączniku nr </w:t>
      </w:r>
      <w:r w:rsidR="00E81ED7" w:rsidRPr="00E81ED7">
        <w:rPr>
          <w:rFonts w:asciiTheme="majorHAnsi" w:hAnsiTheme="majorHAnsi" w:cs="Calibri Light"/>
          <w:b/>
          <w:bCs/>
          <w:sz w:val="20"/>
          <w:szCs w:val="20"/>
        </w:rPr>
        <w:t>2</w:t>
      </w:r>
      <w:r w:rsidRPr="00E81ED7">
        <w:rPr>
          <w:rFonts w:asciiTheme="majorHAnsi" w:hAnsiTheme="majorHAnsi" w:cs="Calibri Light"/>
          <w:b/>
          <w:bCs/>
          <w:sz w:val="20"/>
          <w:szCs w:val="20"/>
        </w:rPr>
        <w:t>.</w:t>
      </w:r>
    </w:p>
    <w:p w14:paraId="43BD12AA" w14:textId="6FD6E0BD" w:rsidR="00130B2F" w:rsidRPr="00130B2F" w:rsidRDefault="00130B2F" w:rsidP="00EA472D">
      <w:pPr>
        <w:pStyle w:val="Akapitzlist"/>
        <w:numPr>
          <w:ilvl w:val="0"/>
          <w:numId w:val="26"/>
        </w:numPr>
        <w:spacing w:line="276" w:lineRule="auto"/>
        <w:ind w:left="284" w:hanging="426"/>
        <w:jc w:val="both"/>
        <w:rPr>
          <w:rFonts w:asciiTheme="majorHAnsi" w:hAnsiTheme="majorHAnsi" w:cs="Calibri Light"/>
          <w:sz w:val="22"/>
          <w:szCs w:val="22"/>
        </w:rPr>
      </w:pPr>
      <w:r w:rsidRPr="00425B71">
        <w:rPr>
          <w:rFonts w:asciiTheme="majorHAnsi" w:hAnsiTheme="majorHAnsi" w:cs="Calibri Light"/>
          <w:i/>
          <w:sz w:val="22"/>
          <w:szCs w:val="22"/>
        </w:rPr>
        <w:t xml:space="preserve"> Jeżeli dotyczy:</w:t>
      </w:r>
      <w:r w:rsidRPr="00130B2F">
        <w:rPr>
          <w:rFonts w:asciiTheme="majorHAnsi" w:hAnsiTheme="majorHAnsi" w:cs="Calibri Light"/>
          <w:sz w:val="22"/>
          <w:szCs w:val="22"/>
        </w:rPr>
        <w:t xml:space="preserve"> dokumenty wymagane w przypadku, kiedy Wykonawca polega na zdolnościach technicznych i zawodowych lub sytuacji finansowej lub ekonomicznej innych podmiotów</w:t>
      </w:r>
    </w:p>
    <w:p w14:paraId="39C79B05" w14:textId="2C744CA5"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5C61DC">
        <w:rPr>
          <w:rFonts w:asciiTheme="majorHAnsi" w:hAnsiTheme="majorHAnsi" w:cs="Calibri Light"/>
          <w:sz w:val="20"/>
          <w:szCs w:val="20"/>
        </w:rPr>
        <w:t>Jeżeli Wykonawca ma siedzibę lub miejsce zamieszkania poza terytorium Rzeczypospolitej Polskiej, zamiast do</w:t>
      </w:r>
      <w:r w:rsidR="00425B71" w:rsidRPr="005C61DC">
        <w:rPr>
          <w:rFonts w:asciiTheme="majorHAnsi" w:hAnsiTheme="majorHAnsi" w:cs="Calibri Light"/>
          <w:sz w:val="20"/>
          <w:szCs w:val="20"/>
        </w:rPr>
        <w:t>kumentu, o których mowa w ust. 4</w:t>
      </w:r>
      <w:r w:rsidRPr="005C61D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77777777"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8762A3" w14:textId="77777777" w:rsidR="00BA53C0" w:rsidRPr="005C61DC" w:rsidRDefault="00BA53C0" w:rsidP="00425B71">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Zamawiający nie wzywa do złożenia podmiotowych środków dowodowych, jeżeli:</w:t>
      </w:r>
    </w:p>
    <w:p w14:paraId="51DFE865"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1)</w:t>
      </w:r>
      <w:r w:rsidRPr="005C61DC">
        <w:rPr>
          <w:rFonts w:asciiTheme="majorHAnsi" w:hAnsiTheme="majorHAnsi" w:cs="Calibri Light"/>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5E35B16"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2)</w:t>
      </w:r>
      <w:r w:rsidRPr="005C61DC">
        <w:rPr>
          <w:rFonts w:asciiTheme="majorHAnsi" w:hAnsiTheme="majorHAnsi" w:cs="Calibri Light"/>
          <w:sz w:val="20"/>
          <w:szCs w:val="20"/>
        </w:rPr>
        <w:tab/>
        <w:t>podmiotowym środkiem dowodowym jest oświadczenie, którego treść odpowiada zakresowi oświadczenia, o którym mowa w art. 125 ust. 1.</w:t>
      </w:r>
    </w:p>
    <w:p w14:paraId="4E2A2027" w14:textId="5FE17B20" w:rsidR="00BA53C0" w:rsidRPr="005C61DC" w:rsidRDefault="00BA53C0" w:rsidP="00425B71">
      <w:pPr>
        <w:pStyle w:val="Akapitzlist"/>
        <w:numPr>
          <w:ilvl w:val="0"/>
          <w:numId w:val="26"/>
        </w:numPr>
        <w:spacing w:line="276" w:lineRule="auto"/>
        <w:ind w:left="426" w:hanging="426"/>
        <w:jc w:val="both"/>
        <w:rPr>
          <w:rFonts w:asciiTheme="majorHAnsi" w:hAnsiTheme="majorHAnsi" w:cs="Calibri Light"/>
          <w:sz w:val="20"/>
          <w:szCs w:val="20"/>
        </w:rPr>
      </w:pPr>
      <w:r w:rsidRPr="005C61D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6AFA1DFD" w14:textId="18D6F004" w:rsidR="00BA53C0" w:rsidRPr="005C61DC" w:rsidRDefault="00BA53C0" w:rsidP="009F6C0A">
      <w:pPr>
        <w:pStyle w:val="Akapitzlist"/>
        <w:numPr>
          <w:ilvl w:val="0"/>
          <w:numId w:val="26"/>
        </w:numPr>
        <w:spacing w:line="276" w:lineRule="auto"/>
        <w:ind w:left="426" w:hanging="426"/>
        <w:jc w:val="both"/>
        <w:rPr>
          <w:rFonts w:asciiTheme="majorHAnsi" w:hAnsiTheme="majorHAnsi" w:cs="Arial"/>
          <w:sz w:val="20"/>
          <w:szCs w:val="20"/>
        </w:rPr>
      </w:pPr>
      <w:r w:rsidRPr="005C61DC">
        <w:rPr>
          <w:rFonts w:asciiTheme="majorHAnsi" w:hAnsiTheme="majorHAnsi" w:cs="Calibri Light"/>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C61DC">
        <w:rPr>
          <w:rFonts w:asciiTheme="majorHAnsi" w:hAnsiTheme="majorHAnsi" w:cs="Calibri Light"/>
          <w:caps/>
          <w:sz w:val="20"/>
          <w:szCs w:val="20"/>
        </w:rPr>
        <w:t xml:space="preserve"> </w:t>
      </w:r>
      <w:r w:rsidRPr="005C61DC">
        <w:rPr>
          <w:rFonts w:asciiTheme="majorHAnsi" w:hAnsiTheme="majorHAnsi" w:cs="Calibri Light"/>
          <w:sz w:val="20"/>
          <w:szCs w:val="20"/>
        </w:rPr>
        <w:t xml:space="preserve">grudnia 2020 r. w sprawie sposobu sporządzania i przekazywania informacji oraz wymagań </w:t>
      </w:r>
      <w:r w:rsidRPr="005C61DC">
        <w:rPr>
          <w:rFonts w:asciiTheme="majorHAnsi" w:hAnsiTheme="majorHAnsi" w:cs="Arial"/>
          <w:sz w:val="20"/>
          <w:szCs w:val="20"/>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3408AE27" w14:textId="4E56F07E" w:rsidR="00994171" w:rsidRPr="00BE7341" w:rsidRDefault="009F6C0A" w:rsidP="00BE7341">
      <w:pPr>
        <w:widowControl w:val="0"/>
        <w:tabs>
          <w:tab w:val="left" w:pos="-142"/>
          <w:tab w:val="left" w:pos="142"/>
        </w:tabs>
        <w:spacing w:line="276" w:lineRule="auto"/>
        <w:ind w:right="112"/>
        <w:jc w:val="both"/>
        <w:rPr>
          <w:rFonts w:asciiTheme="majorHAnsi" w:hAnsiTheme="majorHAnsi" w:cs="Arial"/>
          <w:bCs/>
          <w:sz w:val="20"/>
          <w:szCs w:val="20"/>
        </w:rPr>
      </w:pPr>
      <w:r w:rsidRPr="00BE7341">
        <w:rPr>
          <w:rFonts w:asciiTheme="majorHAnsi" w:eastAsiaTheme="minorEastAsia" w:hAnsiTheme="majorHAnsi"/>
          <w:sz w:val="20"/>
          <w:szCs w:val="20"/>
        </w:rPr>
        <w:t xml:space="preserve">Zamawiający </w:t>
      </w:r>
      <w:r w:rsidR="00BE7341" w:rsidRPr="00BE7341">
        <w:rPr>
          <w:rFonts w:asciiTheme="majorHAnsi" w:eastAsiaTheme="minorEastAsia" w:hAnsiTheme="majorHAnsi"/>
          <w:sz w:val="20"/>
          <w:szCs w:val="20"/>
        </w:rPr>
        <w:t xml:space="preserve"> nie </w:t>
      </w:r>
      <w:r w:rsidRPr="00BE7341">
        <w:rPr>
          <w:rFonts w:asciiTheme="majorHAnsi" w:eastAsiaTheme="minorEastAsia" w:hAnsiTheme="majorHAnsi"/>
          <w:sz w:val="20"/>
          <w:szCs w:val="20"/>
        </w:rPr>
        <w:t xml:space="preserve">żąda złożenia </w:t>
      </w:r>
      <w:r w:rsidR="00BE7341" w:rsidRPr="00BE7341">
        <w:rPr>
          <w:rFonts w:asciiTheme="majorHAnsi" w:eastAsiaTheme="minorEastAsia" w:hAnsiTheme="majorHAnsi"/>
          <w:bCs/>
          <w:sz w:val="20"/>
          <w:szCs w:val="20"/>
        </w:rPr>
        <w:t>przedmiotowych środków dowodowych.</w:t>
      </w:r>
    </w:p>
    <w:p w14:paraId="68D7980E" w14:textId="55A690E1" w:rsidR="00C135CB" w:rsidRPr="00763F14" w:rsidRDefault="0055240B" w:rsidP="005C61DC">
      <w:pPr>
        <w:pStyle w:val="Akapitzlist"/>
        <w:numPr>
          <w:ilvl w:val="0"/>
          <w:numId w:val="55"/>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ZASOBCH INNYCH PODMIOTÓW</w:t>
      </w:r>
    </w:p>
    <w:p w14:paraId="31F14FCA" w14:textId="7E69B4EA" w:rsidR="0047236E" w:rsidRPr="005C61DC"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b/>
          <w:i/>
          <w:sz w:val="20"/>
          <w:szCs w:val="20"/>
          <w:lang w:val="pl-PL"/>
        </w:rPr>
        <w:t>Jeśli dotycz.</w:t>
      </w:r>
      <w:r w:rsidRPr="005C61DC">
        <w:rPr>
          <w:rFonts w:asciiTheme="majorHAnsi" w:hAnsiTheme="majorHAnsi" w:cs="Times New Roman"/>
          <w:i/>
          <w:sz w:val="20"/>
          <w:szCs w:val="20"/>
          <w:lang w:val="pl-PL"/>
        </w:rPr>
        <w:t xml:space="preserve"> </w:t>
      </w:r>
      <w:r w:rsidR="00B20F54" w:rsidRPr="005C61D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5C61D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sz w:val="20"/>
          <w:szCs w:val="20"/>
          <w:lang w:val="pl-PL"/>
        </w:rPr>
        <w:lastRenderedPageBreak/>
        <w:t>W odniesieniu do warun</w:t>
      </w:r>
      <w:r w:rsidR="0062394B" w:rsidRPr="005C61DC">
        <w:rPr>
          <w:rFonts w:asciiTheme="majorHAnsi" w:hAnsiTheme="majorHAnsi" w:cs="Times New Roman"/>
          <w:sz w:val="20"/>
          <w:szCs w:val="20"/>
          <w:lang w:val="pl-PL"/>
        </w:rPr>
        <w:t>ków dotyczących doświadczenia, W</w:t>
      </w:r>
      <w:r w:rsidRPr="005C61D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44C5C7C" w:rsidR="00361400" w:rsidRPr="005C61DC"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C61DC">
        <w:rPr>
          <w:rFonts w:asciiTheme="majorHAnsi" w:hAnsiTheme="majorHAnsi" w:cs="Times New Roman"/>
          <w:sz w:val="20"/>
          <w:szCs w:val="20"/>
          <w:lang w:val="pl-PL"/>
        </w:rPr>
        <w:t xml:space="preserve"> </w:t>
      </w:r>
    </w:p>
    <w:p w14:paraId="0D6D5DFE" w14:textId="4D2083AE" w:rsidR="002272B0" w:rsidRPr="005C61DC"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Zamawi</w:t>
      </w:r>
      <w:r w:rsidR="0062394B" w:rsidRPr="005C61DC">
        <w:rPr>
          <w:rFonts w:asciiTheme="majorHAnsi" w:hAnsiTheme="majorHAnsi" w:cs="Times New Roman"/>
          <w:sz w:val="20"/>
          <w:szCs w:val="20"/>
          <w:lang w:val="pl-PL"/>
        </w:rPr>
        <w:t>ający ocenia, czy udostępniane W</w:t>
      </w:r>
      <w:r w:rsidRPr="005C61D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C61DC">
        <w:rPr>
          <w:rFonts w:asciiTheme="majorHAnsi" w:hAnsiTheme="majorHAnsi" w:cs="Times New Roman"/>
          <w:sz w:val="20"/>
          <w:szCs w:val="20"/>
          <w:lang w:val="pl-PL"/>
        </w:rPr>
        <w:t xml:space="preserve"> zostały przewidziane względem W</w:t>
      </w:r>
      <w:r w:rsidRPr="005C61DC">
        <w:rPr>
          <w:rFonts w:asciiTheme="majorHAnsi" w:hAnsiTheme="majorHAnsi" w:cs="Times New Roman"/>
          <w:sz w:val="20"/>
          <w:szCs w:val="20"/>
          <w:lang w:val="pl-PL"/>
        </w:rPr>
        <w:t>ykonawcy.</w:t>
      </w:r>
    </w:p>
    <w:p w14:paraId="37BB9EBC" w14:textId="1471DC75" w:rsidR="00690982" w:rsidRPr="005C61DC"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Jeżeli zdolności techniczne lub zawodowe podmiotu udostępniającego zasoby nie</w:t>
      </w:r>
      <w:r w:rsidR="0062394B" w:rsidRPr="005C61DC">
        <w:rPr>
          <w:rFonts w:asciiTheme="majorHAnsi" w:hAnsiTheme="majorHAnsi" w:cs="Times New Roman"/>
          <w:sz w:val="20"/>
          <w:szCs w:val="20"/>
          <w:lang w:val="pl-PL"/>
        </w:rPr>
        <w:t xml:space="preserve"> potwierdzają spełniania przez W</w:t>
      </w:r>
      <w:r w:rsidRPr="005C61DC">
        <w:rPr>
          <w:rFonts w:asciiTheme="majorHAnsi" w:hAnsiTheme="majorHAnsi" w:cs="Times New Roman"/>
          <w:sz w:val="20"/>
          <w:szCs w:val="20"/>
          <w:lang w:val="pl-PL"/>
        </w:rPr>
        <w:t xml:space="preserve">ykonawcę warunków udziału w postępowaniu lub zachodzą wobec tego </w:t>
      </w:r>
      <w:r w:rsidR="0062394B" w:rsidRPr="005C61DC">
        <w:rPr>
          <w:rFonts w:asciiTheme="majorHAnsi" w:hAnsiTheme="majorHAnsi" w:cs="Times New Roman"/>
          <w:sz w:val="20"/>
          <w:szCs w:val="20"/>
          <w:lang w:val="pl-PL"/>
        </w:rPr>
        <w:t>podmiotu podstawy wykluczenia, Zamawiający żąda, aby W</w:t>
      </w:r>
      <w:r w:rsidRPr="005C61DC">
        <w:rPr>
          <w:rFonts w:asciiTheme="majorHAnsi" w:hAnsiTheme="majorHAnsi" w:cs="Times New Roman"/>
          <w:sz w:val="20"/>
          <w:szCs w:val="20"/>
          <w:lang w:val="pl-PL"/>
        </w:rPr>
        <w:t>ykonaw</w:t>
      </w:r>
      <w:r w:rsidR="0062394B" w:rsidRPr="005C61DC">
        <w:rPr>
          <w:rFonts w:asciiTheme="majorHAnsi" w:hAnsiTheme="majorHAnsi" w:cs="Times New Roman"/>
          <w:sz w:val="20"/>
          <w:szCs w:val="20"/>
          <w:lang w:val="pl-PL"/>
        </w:rPr>
        <w:t>ca w terminie określonym przez Z</w:t>
      </w:r>
      <w:r w:rsidRPr="005C61DC">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39726863" w:rsidR="002272B0" w:rsidRPr="005C61DC" w:rsidRDefault="00690982" w:rsidP="00507235">
      <w:pPr>
        <w:pStyle w:val="Teksttreci40"/>
        <w:shd w:val="clear" w:color="auto" w:fill="auto"/>
        <w:spacing w:before="0" w:after="0" w:line="276" w:lineRule="auto"/>
        <w:ind w:right="20" w:firstLine="0"/>
        <w:rPr>
          <w:rFonts w:asciiTheme="majorHAnsi" w:hAnsiTheme="majorHAnsi" w:cs="Times New Roman"/>
          <w:sz w:val="20"/>
          <w:szCs w:val="20"/>
          <w:lang w:val="pl-PL"/>
        </w:rPr>
      </w:pPr>
      <w:r w:rsidRPr="005C61DC">
        <w:rPr>
          <w:rFonts w:asciiTheme="majorHAnsi" w:hAnsiTheme="majorHAnsi" w:cs="Times New Roman"/>
          <w:b/>
          <w:sz w:val="20"/>
          <w:szCs w:val="20"/>
          <w:lang w:val="pl-PL"/>
        </w:rPr>
        <w:t xml:space="preserve">UWAGA: </w:t>
      </w:r>
      <w:r w:rsidRPr="005C61D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C61DC"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5C61DC">
        <w:rPr>
          <w:rFonts w:asciiTheme="majorHAnsi" w:hAnsiTheme="majorHAnsi" w:cs="Times New Roman"/>
          <w:sz w:val="20"/>
          <w:szCs w:val="20"/>
          <w:lang w:val="pl-PL"/>
        </w:rPr>
        <w:t xml:space="preserve">Rozdziale </w:t>
      </w:r>
      <w:r w:rsidR="003347AA" w:rsidRPr="005C61DC">
        <w:rPr>
          <w:rFonts w:asciiTheme="majorHAnsi" w:hAnsiTheme="majorHAnsi" w:cs="Times New Roman"/>
          <w:sz w:val="20"/>
          <w:szCs w:val="20"/>
          <w:lang w:val="pl-PL"/>
        </w:rPr>
        <w:t>VIII</w:t>
      </w:r>
      <w:r w:rsidR="000D00DF" w:rsidRPr="005C61DC">
        <w:rPr>
          <w:rFonts w:asciiTheme="majorHAnsi" w:hAnsiTheme="majorHAnsi" w:cs="Times New Roman"/>
          <w:sz w:val="20"/>
          <w:szCs w:val="20"/>
          <w:lang w:val="pl-PL"/>
        </w:rPr>
        <w:t xml:space="preserve"> </w:t>
      </w:r>
      <w:r w:rsidRPr="005C61DC">
        <w:rPr>
          <w:rFonts w:asciiTheme="majorHAnsi" w:hAnsiTheme="majorHAnsi" w:cs="Times New Roman"/>
          <w:sz w:val="20"/>
          <w:szCs w:val="20"/>
          <w:lang w:val="pl-PL"/>
        </w:rPr>
        <w:t>ust. 1</w:t>
      </w:r>
      <w:r w:rsidR="00F10817"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C61DC">
        <w:rPr>
          <w:rFonts w:asciiTheme="majorHAnsi" w:hAnsiTheme="majorHAnsi" w:cs="Times New Roman"/>
          <w:sz w:val="20"/>
          <w:szCs w:val="20"/>
          <w:lang w:val="pl-PL"/>
        </w:rPr>
        <w:t xml:space="preserve">, zgodnie z katalogiem dokumentów określonych w Rozdziale </w:t>
      </w:r>
      <w:r w:rsidR="003347AA" w:rsidRPr="005C61DC">
        <w:rPr>
          <w:rFonts w:asciiTheme="majorHAnsi" w:hAnsiTheme="majorHAnsi" w:cs="Times New Roman"/>
          <w:sz w:val="20"/>
          <w:szCs w:val="20"/>
          <w:lang w:val="pl-PL"/>
        </w:rPr>
        <w:t>VIII</w:t>
      </w:r>
      <w:r w:rsidR="00CD302E"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w:t>
      </w:r>
    </w:p>
    <w:p w14:paraId="0C982C04" w14:textId="77777777" w:rsidR="005919F8" w:rsidRPr="00763F14" w:rsidRDefault="005919F8" w:rsidP="005C61DC">
      <w:pPr>
        <w:pStyle w:val="Teksttreci40"/>
        <w:numPr>
          <w:ilvl w:val="0"/>
          <w:numId w:val="55"/>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5C61DC"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0"/>
          <w:szCs w:val="20"/>
        </w:rPr>
      </w:pPr>
      <w:r w:rsidRPr="005C61DC">
        <w:rPr>
          <w:rFonts w:asciiTheme="majorHAnsi" w:hAnsiTheme="majorHAnsi"/>
          <w:b/>
          <w:i/>
          <w:sz w:val="20"/>
          <w:szCs w:val="20"/>
        </w:rPr>
        <w:t xml:space="preserve">(jeśli dotyczy) </w:t>
      </w:r>
      <w:r w:rsidR="003F7649" w:rsidRPr="005C61DC">
        <w:rPr>
          <w:rFonts w:asciiTheme="majorHAnsi" w:hAnsiTheme="majorHAnsi"/>
          <w:b/>
          <w:i/>
          <w:sz w:val="20"/>
          <w:szCs w:val="20"/>
        </w:rPr>
        <w:tab/>
      </w:r>
      <w:r w:rsidR="00592248" w:rsidRPr="005C61DC">
        <w:rPr>
          <w:rFonts w:asciiTheme="majorHAnsi" w:hAnsiTheme="majorHAnsi"/>
          <w:sz w:val="20"/>
          <w:szCs w:val="20"/>
        </w:rPr>
        <w:t>Wykonawcy mogą wspólnie ubiegać się o udzielenie zamówienia. W takim przypadku Wykonawcy ustanawiają pełnomocnika</w:t>
      </w:r>
      <w:r w:rsidR="0055240B" w:rsidRPr="005C61DC">
        <w:rPr>
          <w:rFonts w:asciiTheme="majorHAnsi" w:hAnsiTheme="majorHAnsi"/>
          <w:sz w:val="20"/>
          <w:szCs w:val="20"/>
        </w:rPr>
        <w:t xml:space="preserve"> do reprezentowania ich w </w:t>
      </w:r>
      <w:r w:rsidR="00BD1389" w:rsidRPr="005C61DC">
        <w:rPr>
          <w:rFonts w:asciiTheme="majorHAnsi" w:hAnsiTheme="majorHAnsi"/>
          <w:sz w:val="20"/>
          <w:szCs w:val="20"/>
        </w:rPr>
        <w:t>postępowaniu albo</w:t>
      </w:r>
      <w:r w:rsidR="0055240B" w:rsidRPr="005C61DC">
        <w:rPr>
          <w:rFonts w:asciiTheme="majorHAnsi" w:hAnsiTheme="majorHAnsi"/>
          <w:sz w:val="20"/>
          <w:szCs w:val="20"/>
        </w:rPr>
        <w:t xml:space="preserve"> do reprez</w:t>
      </w:r>
      <w:r w:rsidR="007C7451" w:rsidRPr="005C61DC">
        <w:rPr>
          <w:rFonts w:asciiTheme="majorHAnsi" w:hAnsiTheme="majorHAnsi"/>
          <w:sz w:val="20"/>
          <w:szCs w:val="20"/>
        </w:rPr>
        <w:t>en</w:t>
      </w:r>
      <w:r w:rsidR="0055240B" w:rsidRPr="005C61DC">
        <w:rPr>
          <w:rFonts w:asciiTheme="majorHAnsi" w:hAnsiTheme="majorHAnsi"/>
          <w:sz w:val="20"/>
          <w:szCs w:val="20"/>
        </w:rPr>
        <w:t xml:space="preserve">towania i zawarcia umowy w sprawie zamówienia </w:t>
      </w:r>
      <w:r w:rsidR="007C7451" w:rsidRPr="005C61DC">
        <w:rPr>
          <w:rFonts w:asciiTheme="majorHAnsi" w:hAnsiTheme="majorHAnsi"/>
          <w:sz w:val="20"/>
          <w:szCs w:val="20"/>
        </w:rPr>
        <w:t>publicznego. Pełnomocnictwo</w:t>
      </w:r>
      <w:r w:rsidR="00592248" w:rsidRPr="005C61DC">
        <w:rPr>
          <w:rFonts w:asciiTheme="majorHAnsi" w:hAnsiTheme="majorHAnsi"/>
          <w:b/>
          <w:sz w:val="20"/>
          <w:szCs w:val="20"/>
        </w:rPr>
        <w:t xml:space="preserve"> </w:t>
      </w:r>
      <w:r w:rsidR="00592248" w:rsidRPr="005C61DC">
        <w:rPr>
          <w:rFonts w:asciiTheme="majorHAnsi" w:hAnsiTheme="majorHAnsi"/>
          <w:sz w:val="20"/>
          <w:szCs w:val="20"/>
        </w:rPr>
        <w:t>winno być załączone</w:t>
      </w:r>
      <w:r w:rsidR="0055240B" w:rsidRPr="005C61DC">
        <w:rPr>
          <w:rFonts w:asciiTheme="majorHAnsi" w:hAnsiTheme="majorHAnsi"/>
          <w:sz w:val="20"/>
          <w:szCs w:val="20"/>
        </w:rPr>
        <w:t xml:space="preserve"> do oferty</w:t>
      </w:r>
      <w:r w:rsidR="00862DB9" w:rsidRPr="005C61DC">
        <w:rPr>
          <w:rFonts w:asciiTheme="majorHAnsi" w:hAnsiTheme="majorHAnsi"/>
          <w:sz w:val="20"/>
          <w:szCs w:val="20"/>
        </w:rPr>
        <w:t xml:space="preserve">. </w:t>
      </w:r>
    </w:p>
    <w:p w14:paraId="7BB8FC4C" w14:textId="77777777" w:rsidR="00BA73FC"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5919F8" w:rsidRPr="005C61DC">
        <w:rPr>
          <w:rFonts w:asciiTheme="majorHAnsi" w:hAnsiTheme="majorHAnsi"/>
          <w:sz w:val="20"/>
          <w:szCs w:val="20"/>
        </w:rPr>
        <w:t xml:space="preserve">W przypadku Wykonawców wspólnie ubiegających się o udzielenie zamówienia, </w:t>
      </w:r>
      <w:r w:rsidR="00BD1389" w:rsidRPr="005C61DC">
        <w:rPr>
          <w:rFonts w:asciiTheme="majorHAnsi" w:hAnsiTheme="majorHAnsi"/>
          <w:sz w:val="20"/>
          <w:szCs w:val="20"/>
        </w:rPr>
        <w:t>oświadczenia, o</w:t>
      </w:r>
      <w:r w:rsidR="00D55929" w:rsidRPr="005C61DC">
        <w:rPr>
          <w:rFonts w:asciiTheme="majorHAnsi" w:hAnsiTheme="majorHAnsi"/>
          <w:sz w:val="20"/>
          <w:szCs w:val="20"/>
        </w:rPr>
        <w:t xml:space="preserve"> których mowa w Rozdziale </w:t>
      </w:r>
      <w:r w:rsidR="00284A48" w:rsidRPr="005C61DC">
        <w:rPr>
          <w:rFonts w:asciiTheme="majorHAnsi" w:hAnsiTheme="majorHAnsi"/>
          <w:sz w:val="20"/>
          <w:szCs w:val="20"/>
        </w:rPr>
        <w:t>VIII</w:t>
      </w:r>
      <w:r w:rsidR="007163F2" w:rsidRPr="005C61DC">
        <w:rPr>
          <w:rFonts w:asciiTheme="majorHAnsi" w:hAnsiTheme="majorHAnsi"/>
          <w:sz w:val="20"/>
          <w:szCs w:val="20"/>
        </w:rPr>
        <w:t xml:space="preserve"> ust. </w:t>
      </w:r>
      <w:r w:rsidR="00B1605F" w:rsidRPr="005C61DC">
        <w:rPr>
          <w:rFonts w:asciiTheme="majorHAnsi" w:hAnsiTheme="majorHAnsi"/>
          <w:sz w:val="20"/>
          <w:szCs w:val="20"/>
        </w:rPr>
        <w:t>1</w:t>
      </w:r>
      <w:r w:rsidR="007163F2" w:rsidRPr="005C61DC">
        <w:rPr>
          <w:rFonts w:asciiTheme="majorHAnsi" w:hAnsiTheme="majorHAnsi"/>
          <w:sz w:val="20"/>
          <w:szCs w:val="20"/>
        </w:rPr>
        <w:t xml:space="preserve"> SWZ,</w:t>
      </w:r>
      <w:r w:rsidR="00DF5E25" w:rsidRPr="005C61D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BA73FC" w:rsidRPr="005C61D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E249D4" w:rsidRDefault="00201932" w:rsidP="00DA61F0">
      <w:pPr>
        <w:pStyle w:val="Akapitzlist"/>
        <w:spacing w:line="360" w:lineRule="auto"/>
        <w:ind w:left="426"/>
        <w:contextualSpacing/>
        <w:jc w:val="both"/>
        <w:rPr>
          <w:sz w:val="22"/>
          <w:szCs w:val="22"/>
        </w:rPr>
      </w:pPr>
    </w:p>
    <w:p w14:paraId="3F9A9887" w14:textId="77777777" w:rsidR="00974EE8" w:rsidRPr="00763F14" w:rsidRDefault="003F7649" w:rsidP="005C61DC">
      <w:pPr>
        <w:pStyle w:val="Akapitzlist"/>
        <w:numPr>
          <w:ilvl w:val="0"/>
          <w:numId w:val="55"/>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2" w:name="bookmark11"/>
      <w:r w:rsidR="00974EE8" w:rsidRPr="00763F14">
        <w:rPr>
          <w:rFonts w:asciiTheme="majorHAnsi" w:hAnsiTheme="majorHAnsi"/>
          <w:b/>
          <w:bCs/>
          <w:sz w:val="22"/>
          <w:szCs w:val="22"/>
        </w:rPr>
        <w:t xml:space="preserve">SPOSÓB KOMUNIKACJI ORAZ </w:t>
      </w:r>
      <w:bookmarkEnd w:id="2"/>
      <w:r w:rsidR="00D16134" w:rsidRPr="00763F14">
        <w:rPr>
          <w:rFonts w:asciiTheme="majorHAnsi" w:hAnsiTheme="majorHAnsi"/>
          <w:b/>
          <w:bCs/>
          <w:sz w:val="22"/>
          <w:szCs w:val="22"/>
        </w:rPr>
        <w:t>WYJAŚNIENIA TREŚCI SWZ</w:t>
      </w:r>
    </w:p>
    <w:p w14:paraId="32B7AB78" w14:textId="77777777" w:rsidR="005433AC" w:rsidRPr="005C61DC" w:rsidRDefault="003F7649" w:rsidP="00EA472D">
      <w:pPr>
        <w:pStyle w:val="Akapitzlist"/>
        <w:numPr>
          <w:ilvl w:val="1"/>
          <w:numId w:val="17"/>
        </w:numPr>
        <w:spacing w:before="240" w:line="276" w:lineRule="auto"/>
        <w:ind w:left="284" w:right="91" w:hanging="284"/>
        <w:jc w:val="both"/>
        <w:rPr>
          <w:rFonts w:asciiTheme="majorHAnsi" w:hAnsiTheme="majorHAnsi" w:cstheme="majorHAnsi"/>
          <w:bCs/>
          <w:sz w:val="20"/>
          <w:szCs w:val="20"/>
        </w:rPr>
      </w:pPr>
      <w:r w:rsidRPr="00763F14">
        <w:rPr>
          <w:rFonts w:asciiTheme="majorHAnsi" w:hAnsiTheme="majorHAnsi"/>
          <w:bCs/>
          <w:sz w:val="22"/>
          <w:szCs w:val="22"/>
        </w:rPr>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r>
      <w:r w:rsidR="005433AC" w:rsidRPr="005C61DC">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39E9B8" w14:textId="4B6DBFCF" w:rsidR="005433AC" w:rsidRPr="005C61DC" w:rsidRDefault="005433AC" w:rsidP="00EA472D">
      <w:pPr>
        <w:numPr>
          <w:ilvl w:val="1"/>
          <w:numId w:val="17"/>
        </w:numPr>
        <w:spacing w:line="276" w:lineRule="auto"/>
        <w:ind w:left="284" w:right="91" w:hanging="284"/>
        <w:jc w:val="both"/>
        <w:rPr>
          <w:rFonts w:asciiTheme="majorHAnsi" w:hAnsiTheme="majorHAnsi" w:cstheme="majorHAnsi"/>
          <w:bCs/>
          <w:sz w:val="20"/>
          <w:szCs w:val="20"/>
        </w:rPr>
      </w:pPr>
      <w:r w:rsidRPr="005C61DC">
        <w:rPr>
          <w:rFonts w:asciiTheme="majorHAnsi" w:hAnsiTheme="majorHAnsi" w:cstheme="majorHAnsi"/>
          <w:bCs/>
          <w:sz w:val="20"/>
          <w:szCs w:val="20"/>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hAnsiTheme="majorHAnsi" w:cstheme="majorHAnsi"/>
          <w:sz w:val="20"/>
          <w:szCs w:val="20"/>
        </w:rPr>
        <w:tab/>
        <w:t xml:space="preserve">Zawiadomienia, oświadczenia, wnioski lub informacje Wykonawcy przekazują  drogą elektroniczną poprzez </w:t>
      </w:r>
      <w:r w:rsidRPr="005C61DC">
        <w:rPr>
          <w:rFonts w:asciiTheme="majorHAnsi" w:hAnsiTheme="majorHAnsi" w:cstheme="majorHAnsi"/>
          <w:b/>
          <w:sz w:val="20"/>
          <w:szCs w:val="20"/>
        </w:rPr>
        <w:t xml:space="preserve">Platformę, dostępną pod </w:t>
      </w:r>
      <w:r w:rsidRPr="005C61DC">
        <w:rPr>
          <w:rFonts w:asciiTheme="majorHAnsi" w:hAnsiTheme="majorHAnsi" w:cstheme="majorHAnsi"/>
          <w:b/>
          <w:sz w:val="20"/>
          <w:szCs w:val="20"/>
          <w:u w:val="single"/>
        </w:rPr>
        <w:t>adresem:</w:t>
      </w:r>
      <w:r w:rsidRPr="005C61DC">
        <w:rPr>
          <w:rFonts w:asciiTheme="majorHAnsi" w:hAnsiTheme="majorHAnsi" w:cstheme="majorHAnsi"/>
          <w:b/>
          <w:caps/>
          <w:sz w:val="20"/>
          <w:szCs w:val="20"/>
          <w:u w:val="single"/>
        </w:rPr>
        <w:t xml:space="preserve"> </w:t>
      </w:r>
      <w:hyperlink r:id="rId16" w:history="1">
        <w:r w:rsidRPr="005C61DC">
          <w:rPr>
            <w:rFonts w:asciiTheme="majorHAnsi" w:hAnsiTheme="majorHAnsi" w:cstheme="majorHAnsi"/>
            <w:b/>
            <w:color w:val="FF0000"/>
            <w:sz w:val="20"/>
            <w:szCs w:val="20"/>
            <w:u w:val="single" w:color="FF0000"/>
          </w:rPr>
          <w:t>https://platformazakupowa.pl</w:t>
        </w:r>
      </w:hyperlink>
    </w:p>
    <w:p w14:paraId="204744A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lastRenderedPageBreak/>
        <w:t xml:space="preserve">Zamawiający będzie przekazywał Wykonawcom informacje za pośrednictwem </w:t>
      </w:r>
      <w:hyperlink r:id="rId17">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 konkretnego wykonawcy.</w:t>
      </w:r>
    </w:p>
    <w:p w14:paraId="6921ECC5"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zgodnie z Rozporządzeniem </w:t>
      </w:r>
      <w:r w:rsidRPr="005C61DC">
        <w:rPr>
          <w:rFonts w:asciiTheme="majorHAnsi" w:eastAsia="Roboto"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C61DC">
        <w:rPr>
          <w:rFonts w:asciiTheme="majorHAnsi" w:eastAsia="Calibri" w:hAnsiTheme="majorHAnsi" w:cstheme="majorHAnsi"/>
          <w:sz w:val="20"/>
          <w:szCs w:val="20"/>
        </w:rPr>
        <w:t xml:space="preserve">, określa niezbędne wymagania sprzętowo - aplikacyjne umożliwiające pracę na </w:t>
      </w:r>
      <w:hyperlink r:id="rId19">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tj.:</w:t>
      </w:r>
    </w:p>
    <w:p w14:paraId="72D76424"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stały dostęp do sieci Internet o gwarantowanej przepustowości nie mniejszej niż 512 kb/s,</w:t>
      </w:r>
    </w:p>
    <w:p w14:paraId="4C29C0FF"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zainstalowana dowolna, inna przeglądarka internetowa niż Internet Explorer,</w:t>
      </w:r>
    </w:p>
    <w:p w14:paraId="737388E2"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włączona obsługa JavaScript,</w:t>
      </w:r>
    </w:p>
    <w:p w14:paraId="325732D3"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zainstalowany program Adobe Acrobat Reader lub inny obsługujący format plików .pdf,</w:t>
      </w:r>
    </w:p>
    <w:p w14:paraId="564591B5"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Szyfrowanie na platformazakupowa.pl odbywa się za pomocą protokołu TLS 1.3.</w:t>
      </w:r>
    </w:p>
    <w:p w14:paraId="45F3AA6A"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2FDD804C"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 Wykonawca, przystępując do niniejszego postępowania o udzielenie zamówienia publicznego:</w:t>
      </w:r>
    </w:p>
    <w:p w14:paraId="5F8FAAA4"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akceptuje warunki korzystania z </w:t>
      </w:r>
      <w:hyperlink r:id="rId20">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określone w Regulaminie zamieszczonym na stronie internetowej </w:t>
      </w:r>
      <w:hyperlink r:id="rId21">
        <w:r w:rsidRPr="005C61DC">
          <w:rPr>
            <w:rFonts w:asciiTheme="majorHAnsi" w:eastAsia="Calibri" w:hAnsiTheme="majorHAnsi" w:cstheme="majorHAnsi"/>
            <w:sz w:val="20"/>
            <w:szCs w:val="20"/>
          </w:rPr>
          <w:t>pod linkiem</w:t>
        </w:r>
      </w:hyperlink>
      <w:r w:rsidRPr="005C61DC">
        <w:rPr>
          <w:rFonts w:asciiTheme="majorHAnsi" w:eastAsia="Calibri" w:hAnsiTheme="majorHAnsi" w:cstheme="majorHAnsi"/>
          <w:sz w:val="20"/>
          <w:szCs w:val="20"/>
        </w:rPr>
        <w:t xml:space="preserve">  w zakładce „Regulamin" oraz uznaje go za wiążący,</w:t>
      </w:r>
    </w:p>
    <w:p w14:paraId="259236E9"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zapoznał i stosuje się do Instrukcji składania ofert/wniosków dostępnej </w:t>
      </w:r>
      <w:hyperlink r:id="rId22">
        <w:r w:rsidRPr="005C61DC">
          <w:rPr>
            <w:rFonts w:asciiTheme="majorHAnsi" w:eastAsia="Calibri" w:hAnsiTheme="majorHAnsi" w:cstheme="majorHAnsi"/>
            <w:color w:val="1155CC"/>
            <w:sz w:val="20"/>
            <w:szCs w:val="20"/>
            <w:u w:val="single"/>
          </w:rPr>
          <w:t>pod linkiem</w:t>
        </w:r>
      </w:hyperlink>
      <w:r w:rsidRPr="005C61DC">
        <w:rPr>
          <w:rFonts w:asciiTheme="majorHAnsi" w:eastAsia="Calibri" w:hAnsiTheme="majorHAnsi" w:cstheme="majorHAnsi"/>
          <w:sz w:val="20"/>
          <w:szCs w:val="20"/>
        </w:rPr>
        <w:t xml:space="preserve">. </w:t>
      </w:r>
    </w:p>
    <w:p w14:paraId="7551609B"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b/>
          <w:sz w:val="20"/>
          <w:szCs w:val="20"/>
        </w:rPr>
        <w:t xml:space="preserve">Zamawiający nie ponosi odpowiedzialności za złożenie oferty w sposób niezgodny z Instrukcją korzystania z </w:t>
      </w:r>
      <w:hyperlink r:id="rId23">
        <w:r w:rsidRPr="005C61DC">
          <w:rPr>
            <w:rFonts w:asciiTheme="majorHAnsi" w:eastAsia="Calibri" w:hAnsiTheme="majorHAnsi" w:cstheme="majorHAnsi"/>
            <w:b/>
            <w:color w:val="1155CC"/>
            <w:sz w:val="20"/>
            <w:szCs w:val="20"/>
            <w:u w:val="single"/>
          </w:rPr>
          <w:t>platformazakupowa.pl</w:t>
        </w:r>
      </w:hyperlink>
      <w:r w:rsidRPr="005C61DC">
        <w:rPr>
          <w:rFonts w:asciiTheme="majorHAnsi" w:eastAsia="Calibr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Zamawiający informuje, że instrukcje korzystania z </w:t>
      </w:r>
      <w:hyperlink r:id="rId24">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5">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znajdują się w zakładce „Instrukcje dla Wykonawców" na stronie internetowej pod adresem: </w:t>
      </w:r>
      <w:hyperlink r:id="rId26">
        <w:r w:rsidRPr="005C61DC">
          <w:rPr>
            <w:rFonts w:asciiTheme="majorHAnsi" w:eastAsia="Calibri" w:hAnsiTheme="majorHAnsi" w:cstheme="majorHAnsi"/>
            <w:color w:val="1155CC"/>
            <w:sz w:val="20"/>
            <w:szCs w:val="20"/>
            <w:u w:val="single"/>
          </w:rPr>
          <w:t>https://platformazakupowa.pl/strona/45-instrukcje</w:t>
        </w:r>
      </w:hyperlink>
    </w:p>
    <w:p w14:paraId="2A14150B"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1C76FB9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1B9EF959"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Osobą uprawnioną do porozumiewania się z Wykonawcami jest:</w:t>
      </w:r>
    </w:p>
    <w:p w14:paraId="29B75D89" w14:textId="72B09912" w:rsidR="004F1E7D" w:rsidRPr="00EB35AF" w:rsidRDefault="005433AC" w:rsidP="008F25C8">
      <w:pPr>
        <w:numPr>
          <w:ilvl w:val="0"/>
          <w:numId w:val="39"/>
        </w:numPr>
        <w:shd w:val="clear" w:color="auto" w:fill="FFFFFF"/>
        <w:spacing w:before="100" w:beforeAutospacing="1" w:after="100" w:afterAutospacing="1"/>
        <w:rPr>
          <w:rFonts w:ascii="Calibri" w:hAnsi="Calibri" w:cs="Helvetica"/>
          <w:b/>
          <w:bCs/>
          <w:sz w:val="22"/>
          <w:szCs w:val="22"/>
        </w:rPr>
      </w:pPr>
      <w:r w:rsidRPr="005433AC">
        <w:rPr>
          <w:rFonts w:ascii="Calibri" w:hAnsi="Calibri"/>
          <w:sz w:val="22"/>
          <w:szCs w:val="22"/>
        </w:rPr>
        <w:t xml:space="preserve"> </w:t>
      </w:r>
      <w:r w:rsidR="004F1E7D" w:rsidRPr="004F1E7D">
        <w:rPr>
          <w:rFonts w:ascii="Calibri" w:hAnsi="Calibri"/>
          <w:b/>
          <w:sz w:val="22"/>
          <w:szCs w:val="22"/>
        </w:rPr>
        <w:t>w sprawach merytorycznych:</w:t>
      </w:r>
      <w:r w:rsidR="004F1E7D" w:rsidRPr="004F1E7D">
        <w:rPr>
          <w:rFonts w:ascii="Helvetica" w:hAnsi="Helvetica" w:cs="Helvetica"/>
          <w:b/>
          <w:bCs/>
          <w:sz w:val="21"/>
          <w:szCs w:val="21"/>
        </w:rPr>
        <w:t xml:space="preserve"> </w:t>
      </w:r>
      <w:r w:rsidR="00EB35AF">
        <w:rPr>
          <w:rFonts w:ascii="Helvetica" w:hAnsi="Helvetica" w:cs="Helvetica"/>
          <w:b/>
          <w:bCs/>
          <w:sz w:val="21"/>
          <w:szCs w:val="21"/>
        </w:rPr>
        <w:t xml:space="preserve">część I-III </w:t>
      </w:r>
      <w:r w:rsidR="004F1E7D" w:rsidRPr="004F1E7D">
        <w:rPr>
          <w:rFonts w:ascii="Calibri" w:hAnsi="Calibri" w:cs="Helvetica"/>
          <w:b/>
          <w:bCs/>
          <w:sz w:val="22"/>
          <w:szCs w:val="22"/>
        </w:rPr>
        <w:t xml:space="preserve">mgr </w:t>
      </w:r>
      <w:r w:rsidR="004F1E7D" w:rsidRPr="004F1E7D">
        <w:rPr>
          <w:rFonts w:ascii="Calibri" w:hAnsi="Calibri" w:cs="Helvetica"/>
          <w:b/>
          <w:bCs/>
          <w:sz w:val="22"/>
          <w:szCs w:val="22"/>
          <w:shd w:val="clear" w:color="auto" w:fill="FFFFFF"/>
        </w:rPr>
        <w:t>Magdalena Szymańska</w:t>
      </w:r>
      <w:r w:rsidR="004F1E7D" w:rsidRPr="004F1E7D">
        <w:rPr>
          <w:rFonts w:ascii="Calibri" w:hAnsi="Calibri" w:cs="Helvetica"/>
          <w:sz w:val="22"/>
          <w:szCs w:val="22"/>
          <w:shd w:val="clear" w:color="auto" w:fill="FFFFFF"/>
        </w:rPr>
        <w:t xml:space="preserve"> </w:t>
      </w:r>
      <w:r w:rsidR="00EB35AF">
        <w:rPr>
          <w:rFonts w:ascii="Calibri" w:hAnsi="Calibri" w:cs="Helvetica"/>
          <w:sz w:val="22"/>
          <w:szCs w:val="22"/>
          <w:shd w:val="clear" w:color="auto" w:fill="FFFFFF"/>
        </w:rPr>
        <w:t xml:space="preserve">, </w:t>
      </w:r>
      <w:r w:rsidR="00EB35AF" w:rsidRPr="00EB35AF">
        <w:rPr>
          <w:rFonts w:ascii="Calibri" w:hAnsi="Calibri" w:cs="Helvetica"/>
          <w:b/>
          <w:bCs/>
          <w:sz w:val="22"/>
          <w:szCs w:val="22"/>
          <w:shd w:val="clear" w:color="auto" w:fill="FFFFFF"/>
        </w:rPr>
        <w:t>dr Adam Szulc cześć IV</w:t>
      </w:r>
    </w:p>
    <w:p w14:paraId="29A529CA" w14:textId="4040F84F" w:rsidR="005C61DC" w:rsidRPr="005C61DC"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t>ączka-Wojtecka</w:t>
      </w:r>
    </w:p>
    <w:p w14:paraId="1782C4F2" w14:textId="4F2C870B" w:rsidR="005C61DC" w:rsidRPr="00323206" w:rsidRDefault="005C61DC" w:rsidP="00323206">
      <w:pPr>
        <w:shd w:val="clear" w:color="auto" w:fill="FFFFFF"/>
        <w:spacing w:before="100" w:beforeAutospacing="1" w:after="100" w:afterAutospacing="1"/>
        <w:ind w:left="360"/>
        <w:rPr>
          <w:rFonts w:ascii="Calibri" w:eastAsiaTheme="minorEastAsia" w:hAnsi="Calibri" w:cs="Helvetica"/>
          <w:sz w:val="20"/>
          <w:szCs w:val="20"/>
        </w:rPr>
      </w:pPr>
      <w:r w:rsidRPr="005C61DC">
        <w:rPr>
          <w:rFonts w:ascii="Calibri" w:eastAsiaTheme="minorEastAsia" w:hAnsi="Calibri"/>
          <w:b/>
          <w:sz w:val="20"/>
          <w:szCs w:val="20"/>
        </w:rPr>
        <w:lastRenderedPageBreak/>
        <w:t xml:space="preserve">Wszelkie pytania prosimy kierować przez platformę zakupową. W przypadku awarii platformy wszelkie pytania prosimy kierować na adres mailowy: </w:t>
      </w:r>
      <w:hyperlink r:id="rId27" w:history="1">
        <w:r w:rsidRPr="005C61DC">
          <w:rPr>
            <w:rStyle w:val="Hipercze"/>
            <w:rFonts w:ascii="Calibri" w:eastAsiaTheme="minorEastAsia" w:hAnsi="Calibri"/>
            <w:b/>
            <w:sz w:val="20"/>
            <w:szCs w:val="20"/>
          </w:rPr>
          <w:t>luiza.wojtecka@ukw.edu.pl</w:t>
        </w:r>
      </w:hyperlink>
      <w:r w:rsidRPr="005C61DC">
        <w:rPr>
          <w:rFonts w:ascii="Calibri" w:eastAsiaTheme="minorEastAsia" w:hAnsi="Calibri"/>
          <w:b/>
          <w:sz w:val="20"/>
          <w:szCs w:val="20"/>
        </w:rPr>
        <w:t xml:space="preserve"> </w:t>
      </w:r>
    </w:p>
    <w:p w14:paraId="4841C043"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Zgodnie z art. 20 ust. 1 Pzp postępowanie o udzielenie zamówienia, z zastrzeżeniem wyjątków przewidzianych w Pzp, prowadzi się pisemnie. </w:t>
      </w:r>
    </w:p>
    <w:p w14:paraId="1D799858"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Pzp, odbywa się przy użyciu środków komunikacji elektronicznej szczegółowo opisanych w pkt XI SWZ. </w:t>
      </w:r>
    </w:p>
    <w:p w14:paraId="5CD61ED1"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Komunikacja ustna dopuszczalna jest w odniesieniu do informacji, które nie są istotne, w szczególności nie dotyczą ogłoszenia o zamówieniu lub SWZ, a także ofert.</w:t>
      </w:r>
    </w:p>
    <w:p w14:paraId="2BC0DF4D" w14:textId="416EBC30" w:rsidR="0034764B" w:rsidRPr="00496B7A" w:rsidRDefault="0034764B" w:rsidP="005C61DC">
      <w:pPr>
        <w:pStyle w:val="Teksttreci40"/>
        <w:numPr>
          <w:ilvl w:val="0"/>
          <w:numId w:val="55"/>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3" w:name="bookmark12"/>
      <w:r w:rsidRPr="00496B7A">
        <w:rPr>
          <w:rFonts w:asciiTheme="majorHAnsi" w:hAnsiTheme="majorHAnsi" w:cs="Times New Roman"/>
          <w:b/>
          <w:bCs/>
          <w:sz w:val="22"/>
          <w:szCs w:val="22"/>
        </w:rPr>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8"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4C51052A" w:rsidR="001F429F" w:rsidRPr="00323206" w:rsidRDefault="001F429F" w:rsidP="004F1E7D">
      <w:pPr>
        <w:numPr>
          <w:ilvl w:val="0"/>
          <w:numId w:val="18"/>
        </w:numPr>
        <w:tabs>
          <w:tab w:val="left" w:pos="284"/>
          <w:tab w:val="left" w:pos="709"/>
        </w:tabs>
        <w:spacing w:before="240" w:line="276" w:lineRule="auto"/>
        <w:ind w:left="0"/>
        <w:jc w:val="both"/>
        <w:rPr>
          <w:rFonts w:asciiTheme="majorHAnsi" w:hAnsiTheme="majorHAnsi"/>
          <w:sz w:val="20"/>
          <w:szCs w:val="20"/>
        </w:rPr>
      </w:pPr>
      <w:r w:rsidRPr="00323206">
        <w:rPr>
          <w:rFonts w:asciiTheme="majorHAnsi" w:hAnsiTheme="majorHAnsi"/>
          <w:sz w:val="20"/>
          <w:szCs w:val="20"/>
        </w:rPr>
        <w:t>Wykonawca może złożyć tylko jedną ofertę.</w:t>
      </w:r>
    </w:p>
    <w:p w14:paraId="26FC2B6D" w14:textId="7811575A" w:rsidR="001F429F" w:rsidRPr="00323206" w:rsidRDefault="001F429F" w:rsidP="004F1E7D">
      <w:pPr>
        <w:numPr>
          <w:ilvl w:val="0"/>
          <w:numId w:val="18"/>
        </w:numPr>
        <w:tabs>
          <w:tab w:val="left" w:pos="284"/>
        </w:tabs>
        <w:spacing w:line="276" w:lineRule="auto"/>
        <w:ind w:left="0"/>
        <w:jc w:val="both"/>
        <w:rPr>
          <w:rFonts w:asciiTheme="majorHAnsi" w:hAnsiTheme="majorHAnsi"/>
          <w:sz w:val="20"/>
          <w:szCs w:val="20"/>
        </w:rPr>
      </w:pPr>
      <w:r w:rsidRPr="00323206">
        <w:rPr>
          <w:rFonts w:asciiTheme="majorHAnsi" w:hAnsiTheme="majorHAnsi"/>
          <w:sz w:val="20"/>
          <w:szCs w:val="20"/>
        </w:rPr>
        <w:t>Treść oferty musi odpowiadać treści SWZ.</w:t>
      </w:r>
    </w:p>
    <w:p w14:paraId="331AC6B8" w14:textId="5B4004A2" w:rsidR="001F429F" w:rsidRPr="00323206" w:rsidRDefault="001F429F" w:rsidP="004F1E7D">
      <w:pPr>
        <w:numPr>
          <w:ilvl w:val="0"/>
          <w:numId w:val="18"/>
        </w:numPr>
        <w:tabs>
          <w:tab w:val="left" w:pos="142"/>
          <w:tab w:val="left" w:pos="284"/>
        </w:tabs>
        <w:spacing w:line="276" w:lineRule="auto"/>
        <w:ind w:left="0" w:right="20"/>
        <w:jc w:val="both"/>
        <w:rPr>
          <w:rFonts w:asciiTheme="majorHAnsi" w:hAnsiTheme="majorHAnsi"/>
          <w:b/>
          <w:sz w:val="20"/>
          <w:szCs w:val="20"/>
        </w:rPr>
      </w:pPr>
      <w:r w:rsidRPr="00323206">
        <w:rPr>
          <w:rFonts w:asciiTheme="majorHAnsi" w:hAnsiTheme="majorHAnsi"/>
          <w:sz w:val="20"/>
          <w:szCs w:val="20"/>
        </w:rPr>
        <w:t xml:space="preserve">Ofertę składa się na Formularzu Ofertowym – zgodnie z </w:t>
      </w:r>
      <w:r w:rsidRPr="00323206">
        <w:rPr>
          <w:rFonts w:asciiTheme="majorHAnsi" w:hAnsiTheme="majorHAnsi"/>
          <w:b/>
          <w:sz w:val="20"/>
          <w:szCs w:val="20"/>
        </w:rPr>
        <w:t>Załącznikiem nr 1 do SWZ</w:t>
      </w:r>
      <w:r w:rsidRPr="00323206">
        <w:rPr>
          <w:rFonts w:asciiTheme="majorHAnsi" w:hAnsiTheme="majorHAnsi"/>
          <w:sz w:val="20"/>
          <w:szCs w:val="20"/>
        </w:rPr>
        <w:t>. Wraz z ofertą Wykonawca jest zobowiązany złożyć:</w:t>
      </w:r>
    </w:p>
    <w:p w14:paraId="25465DAF"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oświadczenia, o których mowa w Rozdziale X ust. 1 SWZ;</w:t>
      </w:r>
    </w:p>
    <w:p w14:paraId="1784B813"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zobowiązanie innego podmiotu, o którym mowa w Rozdziale XI ust. 3 SWZ (</w:t>
      </w:r>
      <w:r w:rsidRPr="00323206">
        <w:rPr>
          <w:rFonts w:asciiTheme="majorHAnsi" w:hAnsiTheme="majorHAnsi"/>
          <w:i/>
          <w:sz w:val="20"/>
          <w:szCs w:val="20"/>
        </w:rPr>
        <w:t>jeżeli dotyczy</w:t>
      </w:r>
      <w:r w:rsidRPr="00323206">
        <w:rPr>
          <w:rFonts w:asciiTheme="majorHAnsi" w:hAnsiTheme="majorHAnsi"/>
          <w:sz w:val="20"/>
          <w:szCs w:val="20"/>
        </w:rPr>
        <w:t>);</w:t>
      </w:r>
    </w:p>
    <w:p w14:paraId="59967EE7"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dokumenty, z których wynika prawo do podpisania oferty; odpowiednie pełnomocnictwa (</w:t>
      </w:r>
      <w:r w:rsidRPr="00323206">
        <w:rPr>
          <w:rFonts w:asciiTheme="majorHAnsi" w:hAnsiTheme="majorHAnsi"/>
          <w:i/>
          <w:sz w:val="20"/>
          <w:szCs w:val="20"/>
        </w:rPr>
        <w:t>jeżeli dotyczy</w:t>
      </w:r>
      <w:r w:rsidRPr="00323206">
        <w:rPr>
          <w:rFonts w:asciiTheme="majorHAnsi" w:hAnsiTheme="majorHAnsi"/>
          <w:sz w:val="20"/>
          <w:szCs w:val="20"/>
        </w:rPr>
        <w:t xml:space="preserve">). </w:t>
      </w:r>
    </w:p>
    <w:p w14:paraId="451D0B25" w14:textId="7BEFAB32" w:rsidR="00C42E9B" w:rsidRPr="00323206" w:rsidRDefault="0034764B"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323206">
        <w:rPr>
          <w:rFonts w:asciiTheme="majorHAnsi" w:hAnsiTheme="majorHAnsi"/>
          <w:sz w:val="20"/>
          <w:szCs w:val="20"/>
        </w:rPr>
        <w:t>,</w:t>
      </w:r>
      <w:r w:rsidRPr="00323206">
        <w:rPr>
          <w:rFonts w:asciiTheme="majorHAnsi" w:hAnsiTheme="majorHAnsi"/>
          <w:sz w:val="20"/>
          <w:szCs w:val="20"/>
        </w:rPr>
        <w:t xml:space="preserve"> albo przez upełnomocnionego przedstawiciela Wykonawcy.</w:t>
      </w:r>
      <w:r w:rsidR="0024411C" w:rsidRPr="00323206">
        <w:rPr>
          <w:rFonts w:asciiTheme="majorHAnsi" w:hAnsiTheme="majorHAnsi"/>
          <w:sz w:val="20"/>
          <w:szCs w:val="20"/>
        </w:rPr>
        <w:t xml:space="preserve"> </w:t>
      </w:r>
      <w:r w:rsidR="009300A1" w:rsidRPr="00323206">
        <w:rPr>
          <w:rFonts w:asciiTheme="majorHAnsi" w:hAnsiTheme="majorHAnsi"/>
          <w:sz w:val="20"/>
          <w:szCs w:val="20"/>
        </w:rPr>
        <w:t>W celu potwierdzenia,</w:t>
      </w:r>
      <w:r w:rsidR="000737F1" w:rsidRPr="00323206">
        <w:rPr>
          <w:rFonts w:asciiTheme="majorHAnsi" w:hAnsiTheme="majorHAnsi"/>
          <w:sz w:val="20"/>
          <w:szCs w:val="20"/>
        </w:rPr>
        <w:t xml:space="preserve"> że osoba działająca w imieniu W</w:t>
      </w:r>
      <w:r w:rsidR="009300A1" w:rsidRPr="00323206">
        <w:rPr>
          <w:rFonts w:asciiTheme="majorHAnsi" w:hAnsiTheme="majorHAnsi"/>
          <w:sz w:val="20"/>
          <w:szCs w:val="20"/>
        </w:rPr>
        <w:t>ykonawcy jest umoc</w:t>
      </w:r>
      <w:r w:rsidR="000737F1" w:rsidRPr="00323206">
        <w:rPr>
          <w:rFonts w:asciiTheme="majorHAnsi" w:hAnsiTheme="majorHAnsi"/>
          <w:sz w:val="20"/>
          <w:szCs w:val="20"/>
        </w:rPr>
        <w:t>owana do jego reprezentowania, Z</w:t>
      </w:r>
      <w:r w:rsidR="005F4FCA" w:rsidRPr="00323206">
        <w:rPr>
          <w:rFonts w:asciiTheme="majorHAnsi" w:hAnsiTheme="majorHAnsi"/>
          <w:sz w:val="20"/>
          <w:szCs w:val="20"/>
        </w:rPr>
        <w:t>amawiający żąda od W</w:t>
      </w:r>
      <w:r w:rsidR="009300A1" w:rsidRPr="00323206">
        <w:rPr>
          <w:rFonts w:asciiTheme="majorHAnsi" w:hAnsiTheme="majorHAnsi"/>
          <w:sz w:val="20"/>
          <w:szCs w:val="20"/>
        </w:rPr>
        <w:t>ykonawcy odpisu lub informacji z Krajowego Rejestru Sądowego, Centralnej Ewidencji i Informacji o Działalności Gospodarczej lub innego właściwego rejestru</w:t>
      </w:r>
      <w:r w:rsidR="005F4FCA" w:rsidRPr="00323206">
        <w:rPr>
          <w:rFonts w:asciiTheme="majorHAnsi" w:hAnsiTheme="majorHAnsi"/>
          <w:sz w:val="20"/>
          <w:szCs w:val="20"/>
        </w:rPr>
        <w:t>.</w:t>
      </w:r>
    </w:p>
    <w:p w14:paraId="0641602A" w14:textId="77777777" w:rsidR="0034764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 xml:space="preserve">Oferta oraz pozostałe oświadczenia i dokumenty, dla których Zamawiający określił wzory w formie formularzy zamieszczonych </w:t>
      </w:r>
      <w:r w:rsidR="00141D3A" w:rsidRPr="00323206">
        <w:rPr>
          <w:rFonts w:asciiTheme="majorHAnsi" w:hAnsiTheme="majorHAnsi"/>
          <w:sz w:val="20"/>
          <w:szCs w:val="20"/>
        </w:rPr>
        <w:t xml:space="preserve">w załącznikach do </w:t>
      </w:r>
      <w:r w:rsidR="0034764B" w:rsidRPr="00323206">
        <w:rPr>
          <w:rFonts w:asciiTheme="majorHAnsi" w:hAnsiTheme="majorHAnsi"/>
          <w:sz w:val="20"/>
          <w:szCs w:val="20"/>
        </w:rPr>
        <w:t>SWZ, powinny być sporządzone zgodnie z tymi wzorami, co do treści oraz opisu kolumn i wierszy</w:t>
      </w:r>
      <w:r w:rsidR="00B07FC3" w:rsidRPr="00323206">
        <w:rPr>
          <w:rFonts w:asciiTheme="majorHAnsi" w:hAnsiTheme="majorHAnsi"/>
          <w:sz w:val="20"/>
          <w:szCs w:val="20"/>
        </w:rPr>
        <w:t>.</w:t>
      </w:r>
    </w:p>
    <w:p w14:paraId="1512D6F2" w14:textId="529DD0CF" w:rsidR="0024411C"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b/>
          <w:sz w:val="20"/>
          <w:szCs w:val="20"/>
        </w:rPr>
        <w:tab/>
      </w:r>
      <w:r w:rsidR="003D14EF" w:rsidRPr="00323206">
        <w:rPr>
          <w:rFonts w:asciiTheme="majorHAnsi" w:hAnsiTheme="majorHAnsi"/>
          <w:b/>
          <w:sz w:val="20"/>
          <w:szCs w:val="20"/>
        </w:rPr>
        <w:t>Ofertę składa się pod rygorem nieważności w formie elektronicznej lub w postaci elektronicznej opatrzonej podpisem zaufanym lub podpisem osobistym</w:t>
      </w:r>
      <w:r w:rsidR="00A65E36" w:rsidRPr="00323206">
        <w:rPr>
          <w:rFonts w:asciiTheme="majorHAnsi" w:hAnsiTheme="majorHAnsi"/>
          <w:b/>
          <w:sz w:val="20"/>
          <w:szCs w:val="20"/>
        </w:rPr>
        <w:t xml:space="preserve"> (e-dowód)</w:t>
      </w:r>
      <w:r w:rsidR="00EF4D9B" w:rsidRPr="00323206">
        <w:rPr>
          <w:rFonts w:asciiTheme="majorHAnsi" w:hAnsiTheme="majorHAnsi"/>
          <w:b/>
          <w:sz w:val="20"/>
          <w:szCs w:val="20"/>
        </w:rPr>
        <w:t>.</w:t>
      </w:r>
    </w:p>
    <w:p w14:paraId="1C1A1C8A" w14:textId="77777777" w:rsidR="00786FE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Oferta powinna być sporządzona w języku polskim. Każdy dokument składający się na ofertę powinien być czytelny</w:t>
      </w:r>
      <w:r w:rsidR="00141D3A" w:rsidRPr="00323206">
        <w:rPr>
          <w:rFonts w:asciiTheme="majorHAnsi" w:hAnsiTheme="majorHAnsi"/>
          <w:sz w:val="20"/>
          <w:szCs w:val="20"/>
        </w:rPr>
        <w:t>.</w:t>
      </w:r>
    </w:p>
    <w:p w14:paraId="5DBF35DA" w14:textId="28428CA3" w:rsidR="00590C70"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CB06F2" w:rsidRPr="00323206">
        <w:rPr>
          <w:rFonts w:asciiTheme="majorHAnsi" w:hAnsiTheme="majorHAnsi"/>
          <w:sz w:val="20"/>
          <w:szCs w:val="20"/>
        </w:rPr>
        <w:t>Jeśli oferta zawiera informacje stanowiące tajemnicę przedsiębiorstwa w rozumieniu ustawy z dnia 16 kwietnia 1993 r. o zwalczaniu nieuczciwej konkurencji (</w:t>
      </w:r>
      <w:r w:rsidR="004D78C2" w:rsidRPr="00323206">
        <w:rPr>
          <w:rFonts w:asciiTheme="majorHAnsi" w:hAnsiTheme="majorHAnsi"/>
          <w:sz w:val="20"/>
          <w:szCs w:val="20"/>
        </w:rPr>
        <w:t>Dz. U. z 2020 r. poz. 1913</w:t>
      </w:r>
      <w:r w:rsidR="00CB06F2" w:rsidRPr="00323206">
        <w:rPr>
          <w:rFonts w:asciiTheme="majorHAnsi" w:hAnsiTheme="majorHAnsi"/>
          <w:sz w:val="20"/>
          <w:szCs w:val="20"/>
        </w:rPr>
        <w:t>), Wykonawca powinien nie później niż w terminie składania ofert, zastrzec, że nie mogą one być udostępnione oraz wykazać, iż zastrzeżone informacje stanowią tajemnicę przedsiębiorstwa.</w:t>
      </w:r>
      <w:r w:rsidR="007B5CCF" w:rsidRPr="00323206">
        <w:rPr>
          <w:rFonts w:asciiTheme="majorHAnsi" w:hAnsiTheme="majorHAnsi"/>
          <w:sz w:val="20"/>
          <w:szCs w:val="20"/>
        </w:rPr>
        <w:t xml:space="preserve"> </w:t>
      </w:r>
      <w:r w:rsidR="00786FEB" w:rsidRPr="00323206">
        <w:rPr>
          <w:rFonts w:asciiTheme="majorHAnsi" w:hAnsiTheme="majorHAnsi"/>
          <w:sz w:val="20"/>
          <w:szCs w:val="20"/>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B81E030" w14:textId="77777777" w:rsidR="007B5CCF" w:rsidRPr="00323206" w:rsidRDefault="005F4FCA" w:rsidP="004F1E7D">
      <w:pPr>
        <w:numPr>
          <w:ilvl w:val="0"/>
          <w:numId w:val="18"/>
        </w:numPr>
        <w:tabs>
          <w:tab w:val="clear" w:pos="1706"/>
        </w:tabs>
        <w:spacing w:line="276" w:lineRule="auto"/>
        <w:ind w:left="426" w:right="23" w:hanging="440"/>
        <w:jc w:val="both"/>
        <w:rPr>
          <w:rFonts w:asciiTheme="majorHAnsi" w:hAnsiTheme="majorHAnsi"/>
          <w:sz w:val="20"/>
          <w:szCs w:val="20"/>
          <w:u w:val="single"/>
        </w:rPr>
      </w:pPr>
      <w:r w:rsidRPr="00323206">
        <w:rPr>
          <w:rFonts w:asciiTheme="majorHAnsi" w:hAnsiTheme="majorHAnsi"/>
          <w:sz w:val="20"/>
          <w:szCs w:val="20"/>
        </w:rPr>
        <w:t xml:space="preserve"> </w:t>
      </w:r>
      <w:r w:rsidR="007B5CCF" w:rsidRPr="00323206">
        <w:rPr>
          <w:rFonts w:asciiTheme="majorHAnsi" w:hAnsiTheme="majorHAnsi"/>
          <w:sz w:val="20"/>
          <w:szCs w:val="20"/>
        </w:rPr>
        <w:t>W celu złożenia oferty należy</w:t>
      </w:r>
      <w:r w:rsidR="00590C70" w:rsidRPr="00323206">
        <w:rPr>
          <w:rFonts w:asciiTheme="majorHAnsi" w:hAnsiTheme="majorHAnsi"/>
          <w:sz w:val="20"/>
          <w:szCs w:val="20"/>
        </w:rPr>
        <w:t xml:space="preserve"> </w:t>
      </w:r>
      <w:r w:rsidR="007B5CCF" w:rsidRPr="00323206">
        <w:rPr>
          <w:rFonts w:asciiTheme="majorHAnsi" w:hAnsiTheme="majorHAnsi"/>
          <w:sz w:val="20"/>
          <w:szCs w:val="20"/>
        </w:rPr>
        <w:t xml:space="preserve">zarejestrować (zalogować) się na Platformie </w:t>
      </w:r>
      <w:r w:rsidR="00761BA8" w:rsidRPr="00323206">
        <w:rPr>
          <w:rFonts w:asciiTheme="majorHAnsi" w:hAnsiTheme="majorHAnsi"/>
          <w:sz w:val="20"/>
          <w:szCs w:val="20"/>
        </w:rPr>
        <w:t xml:space="preserve">i postępować zgodnie z instrukcjami </w:t>
      </w:r>
      <w:r w:rsidR="00DE366E" w:rsidRPr="00323206">
        <w:rPr>
          <w:rFonts w:asciiTheme="majorHAnsi" w:hAnsiTheme="majorHAnsi"/>
          <w:sz w:val="20"/>
          <w:szCs w:val="20"/>
        </w:rPr>
        <w:t xml:space="preserve">dostępnymi u dostawcy rozwiązania informatycznego pod adresem </w:t>
      </w:r>
      <w:hyperlink r:id="rId29" w:history="1">
        <w:r w:rsidRPr="00323206">
          <w:rPr>
            <w:rStyle w:val="Hipercze"/>
            <w:rFonts w:asciiTheme="majorHAnsi" w:hAnsiTheme="majorHAnsi"/>
            <w:color w:val="auto"/>
            <w:sz w:val="20"/>
            <w:szCs w:val="20"/>
          </w:rPr>
          <w:t>https://ukw.ezamawiajacy.pl</w:t>
        </w:r>
      </w:hyperlink>
      <w:r w:rsidRPr="00323206">
        <w:rPr>
          <w:rFonts w:asciiTheme="majorHAnsi" w:hAnsiTheme="majorHAnsi"/>
          <w:sz w:val="20"/>
          <w:szCs w:val="20"/>
          <w:u w:val="single"/>
        </w:rPr>
        <w:t>.</w:t>
      </w:r>
      <w:r w:rsidRPr="00323206">
        <w:rPr>
          <w:rFonts w:asciiTheme="majorHAnsi" w:hAnsiTheme="majorHAnsi"/>
          <w:sz w:val="20"/>
          <w:szCs w:val="20"/>
        </w:rPr>
        <w:t xml:space="preserve"> , lub </w:t>
      </w:r>
      <w:hyperlink r:id="rId30" w:history="1">
        <w:r w:rsidRPr="00323206">
          <w:rPr>
            <w:rStyle w:val="Hipercze"/>
            <w:rFonts w:asciiTheme="majorHAnsi" w:hAnsiTheme="majorHAnsi"/>
            <w:color w:val="auto"/>
            <w:sz w:val="20"/>
            <w:szCs w:val="20"/>
          </w:rPr>
          <w:t>https://oneplace.marketplanet.pl</w:t>
        </w:r>
      </w:hyperlink>
      <w:r w:rsidRPr="00323206">
        <w:rPr>
          <w:rFonts w:asciiTheme="majorHAnsi" w:hAnsiTheme="majorHAnsi"/>
          <w:sz w:val="20"/>
          <w:szCs w:val="20"/>
          <w:u w:val="single"/>
        </w:rPr>
        <w:t>.</w:t>
      </w:r>
    </w:p>
    <w:p w14:paraId="10824BCF" w14:textId="77777777" w:rsidR="00A16AD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lastRenderedPageBreak/>
        <w:tab/>
      </w:r>
      <w:r w:rsidR="0034764B" w:rsidRPr="00323206">
        <w:rPr>
          <w:rFonts w:asciiTheme="majorHAnsi" w:hAnsiTheme="majorHAnsi"/>
          <w:sz w:val="20"/>
          <w:szCs w:val="20"/>
        </w:rPr>
        <w:t>Przed upływem terminu składania ofert, Wykonawca może wprowadzić zmiany do złożonej oferty lub wycofać ofertę.</w:t>
      </w:r>
      <w:r w:rsidR="009C4B57" w:rsidRPr="00323206">
        <w:rPr>
          <w:rFonts w:asciiTheme="majorHAnsi" w:hAnsiTheme="majorHAnsi"/>
          <w:sz w:val="20"/>
          <w:szCs w:val="20"/>
        </w:rPr>
        <w:t xml:space="preserve"> W tym celu </w:t>
      </w:r>
      <w:r w:rsidR="001B4C60" w:rsidRPr="00323206">
        <w:rPr>
          <w:rFonts w:asciiTheme="majorHAnsi" w:hAnsiTheme="majorHAnsi"/>
          <w:sz w:val="20"/>
          <w:szCs w:val="20"/>
        </w:rPr>
        <w:t>należy w systemie Platformy kliknąć przycisk „Wycofaj ofertę”. Zmiana oferty następuje poprzez wycofanie oferty oraz jej ponownym złożeniu.</w:t>
      </w:r>
    </w:p>
    <w:p w14:paraId="71A30AC7" w14:textId="77777777" w:rsidR="00A16ADB"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A16ADB" w:rsidRPr="00323206">
        <w:rPr>
          <w:rFonts w:asciiTheme="majorHAnsi" w:hAnsi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BA2DE7" w:rsidRPr="00323206">
        <w:rPr>
          <w:rFonts w:asciiTheme="majorHAnsi" w:hAnsiTheme="majorHAnsi"/>
          <w:sz w:val="20"/>
          <w:szCs w:val="20"/>
        </w:rPr>
        <w:t>Wszystkie koszty związane z uczestnictwem w postępowaniu, w szczególności z przygotowaniem i złożeniem ofert</w:t>
      </w:r>
      <w:r w:rsidR="001B4C60" w:rsidRPr="00323206">
        <w:rPr>
          <w:rFonts w:asciiTheme="majorHAnsi" w:hAnsiTheme="majorHAnsi"/>
          <w:sz w:val="20"/>
          <w:szCs w:val="20"/>
        </w:rPr>
        <w:t>y</w:t>
      </w:r>
      <w:r w:rsidR="00C76D87" w:rsidRPr="00323206">
        <w:rPr>
          <w:rFonts w:asciiTheme="majorHAnsi" w:hAnsiTheme="majorHAnsi"/>
          <w:sz w:val="20"/>
          <w:szCs w:val="20"/>
        </w:rPr>
        <w:t xml:space="preserve"> </w:t>
      </w:r>
      <w:r w:rsidR="00BA2DE7" w:rsidRPr="00323206">
        <w:rPr>
          <w:rFonts w:asciiTheme="majorHAnsi" w:hAnsiTheme="majorHAnsi"/>
          <w:sz w:val="20"/>
          <w:szCs w:val="20"/>
        </w:rPr>
        <w:t>ponosi Wykonawca składający ofertę.</w:t>
      </w:r>
      <w:r w:rsidR="00215D36" w:rsidRPr="00323206">
        <w:rPr>
          <w:rFonts w:asciiTheme="majorHAnsi" w:hAnsiTheme="majorHAnsi"/>
          <w:sz w:val="20"/>
          <w:szCs w:val="20"/>
        </w:rPr>
        <w:t xml:space="preserve"> Zamawiający nie przewiduje zwrotu kosztów udziału w postępowaniu.</w:t>
      </w:r>
    </w:p>
    <w:p w14:paraId="62DA36E6" w14:textId="77777777" w:rsidR="00C80F47" w:rsidRPr="00496B7A" w:rsidRDefault="00141D3A" w:rsidP="005C61DC">
      <w:pPr>
        <w:pStyle w:val="Teksttreci40"/>
        <w:numPr>
          <w:ilvl w:val="0"/>
          <w:numId w:val="55"/>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102833B0" w14:textId="77777777" w:rsidR="00323206" w:rsidRPr="005848D8" w:rsidRDefault="00323206" w:rsidP="00323206">
      <w:pPr>
        <w:numPr>
          <w:ilvl w:val="0"/>
          <w:numId w:val="57"/>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715390D2" w14:textId="2738D5EA" w:rsidR="00323206" w:rsidRPr="005848D8" w:rsidRDefault="00323206" w:rsidP="00323206">
      <w:pPr>
        <w:numPr>
          <w:ilvl w:val="0"/>
          <w:numId w:val="57"/>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Pr>
          <w:rFonts w:asciiTheme="majorHAnsi" w:eastAsiaTheme="minorEastAsia" w:hAnsiTheme="majorHAnsi"/>
          <w:sz w:val="20"/>
          <w:szCs w:val="20"/>
        </w:rPr>
        <w:t>Cena p</w:t>
      </w:r>
      <w:r w:rsidRPr="005848D8">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2DE7B6BC"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2D5A1A3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74ADB574"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471729C9"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5EAAED98"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E69B76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18AF07A6"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0DC53B7B"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w:t>
      </w:r>
    </w:p>
    <w:p w14:paraId="62879ECB"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07E3CC08"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4917132A"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15471E4F"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64626D53" w14:textId="77777777" w:rsidR="00323206" w:rsidRPr="0095736A" w:rsidRDefault="00323206" w:rsidP="00323206">
      <w:pPr>
        <w:numPr>
          <w:ilvl w:val="0"/>
          <w:numId w:val="57"/>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323206" w:rsidRDefault="00346731" w:rsidP="00346731">
      <w:pPr>
        <w:spacing w:line="360" w:lineRule="auto"/>
        <w:ind w:left="426"/>
        <w:jc w:val="both"/>
        <w:rPr>
          <w:rFonts w:asciiTheme="majorHAnsi" w:hAnsiTheme="majorHAnsi"/>
          <w:sz w:val="20"/>
          <w:szCs w:val="20"/>
        </w:rPr>
      </w:pPr>
      <w:r w:rsidRPr="00323206">
        <w:rPr>
          <w:rFonts w:asciiTheme="majorHAnsi" w:hAnsiTheme="majorHAnsi"/>
          <w:sz w:val="20"/>
          <w:szCs w:val="20"/>
        </w:rPr>
        <w:t>Nie dotyczy.</w:t>
      </w:r>
    </w:p>
    <w:p w14:paraId="7B5FD101" w14:textId="77777777" w:rsidR="00552FBA" w:rsidRPr="00496B7A" w:rsidRDefault="005B5095"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5800201D" w:rsidR="006204E8" w:rsidRPr="00323206"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 xml:space="preserve">Wykonawca będzie związany ofertą przez okres </w:t>
      </w:r>
      <w:r w:rsidR="0040693A" w:rsidRPr="00323206">
        <w:rPr>
          <w:rFonts w:asciiTheme="majorHAnsi" w:hAnsiTheme="majorHAnsi" w:cstheme="majorHAnsi"/>
          <w:b/>
          <w:sz w:val="20"/>
          <w:szCs w:val="20"/>
        </w:rPr>
        <w:t>3</w:t>
      </w:r>
      <w:r w:rsidR="006611FC" w:rsidRPr="00323206">
        <w:rPr>
          <w:rFonts w:asciiTheme="majorHAnsi" w:hAnsiTheme="majorHAnsi" w:cstheme="majorHAnsi"/>
          <w:b/>
          <w:sz w:val="20"/>
          <w:szCs w:val="20"/>
        </w:rPr>
        <w:t>0</w:t>
      </w:r>
      <w:r w:rsidR="00552FBA" w:rsidRPr="00323206">
        <w:rPr>
          <w:rFonts w:asciiTheme="majorHAnsi" w:hAnsiTheme="majorHAnsi" w:cstheme="majorHAnsi"/>
          <w:b/>
          <w:sz w:val="20"/>
          <w:szCs w:val="20"/>
        </w:rPr>
        <w:t xml:space="preserve"> dni</w:t>
      </w:r>
      <w:r w:rsidR="00D55F66" w:rsidRPr="00323206">
        <w:rPr>
          <w:rFonts w:asciiTheme="majorHAnsi" w:hAnsiTheme="majorHAnsi" w:cstheme="majorHAnsi"/>
          <w:b/>
          <w:sz w:val="20"/>
          <w:szCs w:val="20"/>
        </w:rPr>
        <w:t>,</w:t>
      </w:r>
      <w:r w:rsidR="006204E8" w:rsidRPr="00323206">
        <w:rPr>
          <w:rFonts w:asciiTheme="majorHAnsi" w:hAnsiTheme="majorHAnsi" w:cstheme="majorHAnsi"/>
          <w:sz w:val="20"/>
          <w:szCs w:val="20"/>
        </w:rPr>
        <w:t xml:space="preserve"> tj. do dnia </w:t>
      </w:r>
      <w:r w:rsidR="00295AFE">
        <w:rPr>
          <w:rFonts w:asciiTheme="majorHAnsi" w:hAnsiTheme="majorHAnsi" w:cstheme="majorHAnsi"/>
          <w:b/>
          <w:color w:val="000000" w:themeColor="text1"/>
          <w:sz w:val="20"/>
          <w:szCs w:val="20"/>
        </w:rPr>
        <w:t>2</w:t>
      </w:r>
      <w:r w:rsidR="00EB35AF">
        <w:rPr>
          <w:rFonts w:asciiTheme="majorHAnsi" w:hAnsiTheme="majorHAnsi" w:cstheme="majorHAnsi"/>
          <w:b/>
          <w:color w:val="000000" w:themeColor="text1"/>
          <w:sz w:val="20"/>
          <w:szCs w:val="20"/>
        </w:rPr>
        <w:t>5</w:t>
      </w:r>
      <w:r w:rsidR="00295AFE">
        <w:rPr>
          <w:rFonts w:asciiTheme="majorHAnsi" w:hAnsiTheme="majorHAnsi" w:cstheme="majorHAnsi"/>
          <w:b/>
          <w:color w:val="000000" w:themeColor="text1"/>
          <w:sz w:val="20"/>
          <w:szCs w:val="20"/>
        </w:rPr>
        <w:t>.0</w:t>
      </w:r>
      <w:r w:rsidR="00B9728D">
        <w:rPr>
          <w:rFonts w:asciiTheme="majorHAnsi" w:hAnsiTheme="majorHAnsi" w:cstheme="majorHAnsi"/>
          <w:b/>
          <w:color w:val="000000" w:themeColor="text1"/>
          <w:sz w:val="20"/>
          <w:szCs w:val="20"/>
        </w:rPr>
        <w:t>2</w:t>
      </w:r>
      <w:r w:rsidR="00295AFE">
        <w:rPr>
          <w:rFonts w:asciiTheme="majorHAnsi" w:hAnsiTheme="majorHAnsi" w:cstheme="majorHAnsi"/>
          <w:b/>
          <w:color w:val="000000" w:themeColor="text1"/>
          <w:sz w:val="20"/>
          <w:szCs w:val="20"/>
        </w:rPr>
        <w:t xml:space="preserve">.2023 </w:t>
      </w:r>
      <w:r w:rsidR="00A65E36" w:rsidRPr="00323206">
        <w:rPr>
          <w:rFonts w:asciiTheme="majorHAnsi" w:hAnsiTheme="majorHAnsi" w:cstheme="majorHAnsi"/>
          <w:b/>
          <w:color w:val="000000" w:themeColor="text1"/>
          <w:sz w:val="20"/>
          <w:szCs w:val="20"/>
        </w:rPr>
        <w:t>r</w:t>
      </w:r>
      <w:r w:rsidR="00A65E36" w:rsidRPr="00323206">
        <w:rPr>
          <w:rFonts w:asciiTheme="majorHAnsi" w:hAnsiTheme="majorHAnsi" w:cstheme="majorHAnsi"/>
          <w:sz w:val="20"/>
          <w:szCs w:val="20"/>
        </w:rPr>
        <w:t>.</w:t>
      </w:r>
      <w:r w:rsidR="00552FBA" w:rsidRPr="00323206">
        <w:rPr>
          <w:rFonts w:asciiTheme="majorHAnsi" w:hAnsiTheme="majorHAnsi" w:cstheme="majorHAnsi"/>
          <w:color w:val="FF0000"/>
          <w:sz w:val="20"/>
          <w:szCs w:val="20"/>
        </w:rPr>
        <w:t xml:space="preserve"> </w:t>
      </w:r>
      <w:r w:rsidR="00552FBA" w:rsidRPr="00323206">
        <w:rPr>
          <w:rFonts w:asciiTheme="majorHAnsi" w:hAnsiTheme="majorHAnsi" w:cstheme="majorHAnsi"/>
          <w:sz w:val="20"/>
          <w:szCs w:val="20"/>
        </w:rPr>
        <w:t>Bieg terminu związania ofertą rozpoczyna się wraz z up</w:t>
      </w:r>
      <w:r w:rsidR="00AF7093" w:rsidRPr="00323206">
        <w:rPr>
          <w:rFonts w:asciiTheme="majorHAnsi" w:hAnsiTheme="majorHAnsi" w:cstheme="majorHAnsi"/>
          <w:sz w:val="20"/>
          <w:szCs w:val="20"/>
        </w:rPr>
        <w:t>ływem terminu składania ofert.</w:t>
      </w:r>
    </w:p>
    <w:p w14:paraId="6DD32AE2" w14:textId="77777777" w:rsidR="006204E8"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6204E8" w:rsidRPr="00323206">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3206">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lastRenderedPageBreak/>
        <w:tab/>
      </w:r>
      <w:r w:rsidR="00552FBA" w:rsidRPr="00323206">
        <w:rPr>
          <w:rFonts w:asciiTheme="majorHAnsi" w:hAnsiTheme="majorHAnsi" w:cstheme="majorHAnsi"/>
          <w:sz w:val="20"/>
          <w:szCs w:val="20"/>
        </w:rPr>
        <w:t>Odmowa wyrażenia zgody na przedłużenie terminu związania ofertą nie powoduje utraty wadium.</w:t>
      </w:r>
    </w:p>
    <w:p w14:paraId="6756FCB4" w14:textId="77777777" w:rsidR="00552FBA" w:rsidRPr="004D34CE" w:rsidRDefault="006204E8"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11E64BDB" w:rsidR="00B5063F" w:rsidRPr="00323206"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323206">
        <w:rPr>
          <w:rFonts w:asciiTheme="majorHAnsi" w:hAnsiTheme="majorHAnsi" w:cstheme="majorHAnsi"/>
          <w:sz w:val="20"/>
          <w:szCs w:val="20"/>
        </w:rPr>
        <w:t xml:space="preserve">Ofertę należy złożyć poprzez Platformę </w:t>
      </w:r>
      <w:r w:rsidR="00B5063F" w:rsidRPr="00323206">
        <w:rPr>
          <w:rFonts w:asciiTheme="majorHAnsi" w:hAnsiTheme="majorHAnsi" w:cstheme="majorHAnsi"/>
          <w:b/>
          <w:sz w:val="20"/>
          <w:szCs w:val="20"/>
        </w:rPr>
        <w:t xml:space="preserve">do dnia </w:t>
      </w:r>
      <w:r w:rsidR="00295AFE">
        <w:rPr>
          <w:rFonts w:asciiTheme="majorHAnsi" w:hAnsiTheme="majorHAnsi" w:cstheme="majorHAnsi"/>
          <w:b/>
          <w:sz w:val="20"/>
          <w:szCs w:val="20"/>
        </w:rPr>
        <w:t>2</w:t>
      </w:r>
      <w:r w:rsidR="00EB35AF">
        <w:rPr>
          <w:rFonts w:asciiTheme="majorHAnsi" w:hAnsiTheme="majorHAnsi" w:cstheme="majorHAnsi"/>
          <w:b/>
          <w:sz w:val="20"/>
          <w:szCs w:val="20"/>
        </w:rPr>
        <w:t>7</w:t>
      </w:r>
      <w:r w:rsidR="00295AFE">
        <w:rPr>
          <w:rFonts w:asciiTheme="majorHAnsi" w:hAnsiTheme="majorHAnsi" w:cstheme="majorHAnsi"/>
          <w:b/>
          <w:sz w:val="20"/>
          <w:szCs w:val="20"/>
        </w:rPr>
        <w:t>.</w:t>
      </w:r>
      <w:r w:rsidR="00B9728D">
        <w:rPr>
          <w:rFonts w:asciiTheme="majorHAnsi" w:hAnsiTheme="majorHAnsi" w:cstheme="majorHAnsi"/>
          <w:b/>
          <w:sz w:val="20"/>
          <w:szCs w:val="20"/>
        </w:rPr>
        <w:t>01</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r.</w:t>
      </w:r>
      <w:r w:rsidR="00B5063F" w:rsidRPr="00323206">
        <w:rPr>
          <w:rFonts w:asciiTheme="majorHAnsi" w:hAnsiTheme="majorHAnsi" w:cstheme="majorHAnsi"/>
          <w:b/>
          <w:sz w:val="20"/>
          <w:szCs w:val="20"/>
        </w:rPr>
        <w:t xml:space="preserve"> do godziny </w:t>
      </w:r>
      <w:r w:rsidR="00932F29" w:rsidRPr="00323206">
        <w:rPr>
          <w:rFonts w:asciiTheme="majorHAnsi" w:hAnsiTheme="majorHAnsi" w:cstheme="majorHAnsi"/>
          <w:b/>
          <w:bCs/>
          <w:caps/>
          <w:sz w:val="20"/>
          <w:szCs w:val="20"/>
        </w:rPr>
        <w:t>1</w:t>
      </w:r>
      <w:r w:rsidR="00BB35DF" w:rsidRPr="00323206">
        <w:rPr>
          <w:rFonts w:asciiTheme="majorHAnsi" w:hAnsiTheme="majorHAnsi" w:cstheme="majorHAnsi"/>
          <w:b/>
          <w:bCs/>
          <w:caps/>
          <w:sz w:val="20"/>
          <w:szCs w:val="20"/>
        </w:rPr>
        <w:t>0</w:t>
      </w:r>
      <w:r w:rsidR="00B5063F" w:rsidRPr="00323206">
        <w:rPr>
          <w:rFonts w:asciiTheme="majorHAnsi" w:hAnsiTheme="majorHAnsi" w:cstheme="majorHAnsi"/>
          <w:b/>
          <w:sz w:val="20"/>
          <w:szCs w:val="20"/>
        </w:rPr>
        <w:t>:00</w:t>
      </w:r>
      <w:r w:rsidR="00B5063F" w:rsidRPr="00323206">
        <w:rPr>
          <w:rFonts w:asciiTheme="majorHAnsi" w:hAnsiTheme="majorHAnsi" w:cstheme="majorHAnsi"/>
          <w:sz w:val="20"/>
          <w:szCs w:val="20"/>
        </w:rPr>
        <w:t>.</w:t>
      </w:r>
    </w:p>
    <w:p w14:paraId="4492A570"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B5063F" w:rsidRPr="00323206">
        <w:rPr>
          <w:rFonts w:asciiTheme="majorHAnsi" w:hAnsiTheme="majorHAnsi" w:cstheme="majorHAnsi"/>
          <w:sz w:val="20"/>
          <w:szCs w:val="20"/>
        </w:rPr>
        <w:t>O terminie złożenia oferty decyduje czas pełnego przeprocesowania transakcji na Platformie.</w:t>
      </w:r>
    </w:p>
    <w:p w14:paraId="48E18E82" w14:textId="43D326F6" w:rsidR="00BA05B7" w:rsidRPr="00323206"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Otwarcie ofert następ w dniu </w:t>
      </w:r>
      <w:r w:rsidR="00295AFE">
        <w:rPr>
          <w:rFonts w:asciiTheme="majorHAnsi" w:hAnsiTheme="majorHAnsi" w:cstheme="majorHAnsi"/>
          <w:b/>
          <w:sz w:val="20"/>
          <w:szCs w:val="20"/>
        </w:rPr>
        <w:t>2</w:t>
      </w:r>
      <w:r w:rsidR="00EB35AF">
        <w:rPr>
          <w:rFonts w:asciiTheme="majorHAnsi" w:hAnsiTheme="majorHAnsi" w:cstheme="majorHAnsi"/>
          <w:b/>
          <w:sz w:val="20"/>
          <w:szCs w:val="20"/>
        </w:rPr>
        <w:t>7</w:t>
      </w:r>
      <w:r w:rsidR="00295AFE">
        <w:rPr>
          <w:rFonts w:asciiTheme="majorHAnsi" w:hAnsiTheme="majorHAnsi" w:cstheme="majorHAnsi"/>
          <w:b/>
          <w:sz w:val="20"/>
          <w:szCs w:val="20"/>
        </w:rPr>
        <w:t>.</w:t>
      </w:r>
      <w:r w:rsidR="00B9728D">
        <w:rPr>
          <w:rFonts w:asciiTheme="majorHAnsi" w:hAnsiTheme="majorHAnsi" w:cstheme="majorHAnsi"/>
          <w:b/>
          <w:sz w:val="20"/>
          <w:szCs w:val="20"/>
        </w:rPr>
        <w:t>01</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w:t>
      </w:r>
      <w:r w:rsidR="00EA472D" w:rsidRPr="00323206">
        <w:rPr>
          <w:rFonts w:asciiTheme="majorHAnsi" w:hAnsiTheme="majorHAnsi" w:cstheme="majorHAnsi"/>
          <w:b/>
          <w:sz w:val="20"/>
          <w:szCs w:val="20"/>
        </w:rPr>
        <w:t>r</w:t>
      </w:r>
      <w:r w:rsidR="002871D2" w:rsidRPr="00323206">
        <w:rPr>
          <w:rFonts w:asciiTheme="majorHAnsi" w:hAnsiTheme="majorHAnsi" w:cstheme="majorHAnsi"/>
          <w:b/>
          <w:sz w:val="20"/>
          <w:szCs w:val="20"/>
        </w:rPr>
        <w:t>. o godzinie 10</w:t>
      </w:r>
      <w:r w:rsidR="006B1303" w:rsidRPr="00323206">
        <w:rPr>
          <w:rFonts w:asciiTheme="majorHAnsi" w:hAnsiTheme="majorHAnsi" w:cstheme="majorHAnsi"/>
          <w:b/>
          <w:sz w:val="20"/>
          <w:szCs w:val="20"/>
        </w:rPr>
        <w:t>:30.</w:t>
      </w:r>
      <w:r w:rsidR="006B1303" w:rsidRPr="00323206">
        <w:rPr>
          <w:rFonts w:asciiTheme="majorHAnsi" w:hAnsiTheme="majorHAnsi" w:cstheme="majorHAnsi"/>
          <w:sz w:val="20"/>
          <w:szCs w:val="20"/>
        </w:rPr>
        <w:t xml:space="preserve">  </w:t>
      </w:r>
      <w:r w:rsidR="006B1303" w:rsidRPr="00323206">
        <w:rPr>
          <w:rFonts w:asciiTheme="majorHAnsi" w:hAnsiTheme="majorHAnsi" w:cstheme="majorHAnsi"/>
          <w:b/>
          <w:sz w:val="20"/>
          <w:szCs w:val="20"/>
        </w:rPr>
        <w:t xml:space="preserve">                                                                                                                                                                                                                                                              </w:t>
      </w:r>
    </w:p>
    <w:p w14:paraId="1024DC62" w14:textId="77777777" w:rsidR="00BA05B7"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1)</w:t>
      </w:r>
      <w:r w:rsidRPr="00323206">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2)</w:t>
      </w:r>
      <w:r w:rsidRPr="00323206">
        <w:rPr>
          <w:rFonts w:asciiTheme="majorHAnsi" w:hAnsiTheme="majorHAnsi" w:cstheme="majorHAnsi"/>
          <w:sz w:val="20"/>
          <w:szCs w:val="20"/>
        </w:rPr>
        <w:tab/>
        <w:t>cenach lub kosztach zawartych w ofertach.</w:t>
      </w:r>
    </w:p>
    <w:p w14:paraId="188A0A21" w14:textId="211E78D4" w:rsidR="00080477" w:rsidRPr="00283BD4" w:rsidRDefault="00927FE7" w:rsidP="002871D2">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0"/>
          <w:szCs w:val="20"/>
        </w:rPr>
      </w:pPr>
      <w:r w:rsidRPr="00283BD4">
        <w:rPr>
          <w:rFonts w:asciiTheme="majorHAnsi" w:hAnsiTheme="majorHAnsi" w:cstheme="majorHAnsi"/>
          <w:b/>
          <w:sz w:val="20"/>
          <w:szCs w:val="20"/>
        </w:rPr>
        <w:t>OPIS KRYTERIÓW</w:t>
      </w:r>
      <w:r w:rsidR="007660F9" w:rsidRPr="00283BD4">
        <w:rPr>
          <w:rFonts w:asciiTheme="majorHAnsi" w:hAnsiTheme="majorHAnsi" w:cstheme="majorHAnsi"/>
          <w:b/>
          <w:sz w:val="20"/>
          <w:szCs w:val="20"/>
        </w:rPr>
        <w:t xml:space="preserve"> OCENY OFERT</w:t>
      </w:r>
      <w:r w:rsidRPr="00283BD4">
        <w:rPr>
          <w:rFonts w:asciiTheme="majorHAnsi" w:hAnsiTheme="majorHAnsi" w:cstheme="majorHAnsi"/>
          <w:b/>
          <w:sz w:val="20"/>
          <w:szCs w:val="20"/>
        </w:rPr>
        <w:t xml:space="preserve">, WRAZ Z PODANIEM WAG TYCH </w:t>
      </w:r>
      <w:r w:rsidR="005B5095" w:rsidRPr="00283BD4">
        <w:rPr>
          <w:rFonts w:asciiTheme="majorHAnsi" w:hAnsiTheme="majorHAnsi" w:cstheme="majorHAnsi"/>
          <w:b/>
          <w:sz w:val="20"/>
          <w:szCs w:val="20"/>
        </w:rPr>
        <w:t>KRYTERIÓW</w:t>
      </w:r>
      <w:r w:rsidR="002871D2" w:rsidRPr="00283BD4">
        <w:rPr>
          <w:rFonts w:asciiTheme="majorHAnsi" w:hAnsiTheme="majorHAnsi" w:cstheme="majorHAnsi"/>
          <w:b/>
          <w:sz w:val="20"/>
          <w:szCs w:val="20"/>
        </w:rPr>
        <w:t xml:space="preserve"> </w:t>
      </w:r>
      <w:r w:rsidR="005B5095" w:rsidRPr="00283BD4">
        <w:rPr>
          <w:rFonts w:asciiTheme="majorHAnsi" w:hAnsiTheme="majorHAnsi" w:cstheme="majorHAnsi"/>
          <w:b/>
          <w:sz w:val="20"/>
          <w:szCs w:val="20"/>
        </w:rPr>
        <w:t>I SPOSOBU OCENY OFERT</w:t>
      </w:r>
    </w:p>
    <w:p w14:paraId="48A48BC4" w14:textId="3A17EE6E" w:rsidR="00EA0BD5"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b/>
          <w:bCs/>
          <w:sz w:val="20"/>
          <w:szCs w:val="20"/>
          <w:u w:val="single"/>
        </w:rPr>
      </w:pPr>
      <w:r w:rsidRPr="00283BD4">
        <w:rPr>
          <w:rFonts w:ascii="Arial" w:hAnsi="Arial" w:cs="Arial"/>
          <w:sz w:val="20"/>
          <w:szCs w:val="20"/>
        </w:rPr>
        <w:tab/>
      </w:r>
      <w:r w:rsidRPr="00283BD4">
        <w:rPr>
          <w:rFonts w:asciiTheme="majorHAnsi" w:hAnsiTheme="majorHAnsi" w:cs="Calibri Light"/>
          <w:sz w:val="20"/>
          <w:szCs w:val="20"/>
        </w:rPr>
        <w:t>Przy wyborze najkorzystniejszej oferty Zamawiający będzie się kierował następującymi kryteriami oceny ofert</w:t>
      </w:r>
      <w:r w:rsidR="00EB35AF">
        <w:rPr>
          <w:rFonts w:asciiTheme="majorHAnsi" w:hAnsiTheme="majorHAnsi" w:cs="Calibri Light"/>
          <w:sz w:val="20"/>
          <w:szCs w:val="20"/>
        </w:rPr>
        <w:t xml:space="preserve"> </w:t>
      </w:r>
      <w:r w:rsidR="00EB35AF" w:rsidRPr="00EB35AF">
        <w:rPr>
          <w:rFonts w:asciiTheme="majorHAnsi" w:hAnsiTheme="majorHAnsi" w:cs="Calibri Light"/>
          <w:b/>
          <w:bCs/>
          <w:sz w:val="20"/>
          <w:szCs w:val="20"/>
          <w:u w:val="single"/>
        </w:rPr>
        <w:t>(dotyczy wszystkich części zamówienia)</w:t>
      </w:r>
      <w:r w:rsidRPr="00EB35AF">
        <w:rPr>
          <w:rFonts w:asciiTheme="majorHAnsi" w:hAnsiTheme="majorHAnsi" w:cs="Calibri Light"/>
          <w:b/>
          <w:bCs/>
          <w:sz w:val="20"/>
          <w:szCs w:val="20"/>
          <w:u w:val="single"/>
        </w:rPr>
        <w:t>:</w:t>
      </w:r>
    </w:p>
    <w:p w14:paraId="4322BDA3" w14:textId="77777777" w:rsidR="00EB35AF" w:rsidRPr="00EB35AF" w:rsidRDefault="00EB35AF" w:rsidP="00EB35AF">
      <w:pPr>
        <w:pStyle w:val="Akapitzlist"/>
        <w:spacing w:before="240" w:line="276" w:lineRule="auto"/>
        <w:ind w:left="426"/>
        <w:jc w:val="both"/>
        <w:rPr>
          <w:rFonts w:asciiTheme="majorHAnsi" w:hAnsiTheme="majorHAnsi" w:cs="Calibri Light"/>
          <w:b/>
          <w:bCs/>
          <w:sz w:val="20"/>
          <w:szCs w:val="20"/>
          <w:u w:val="single"/>
        </w:rPr>
      </w:pPr>
    </w:p>
    <w:p w14:paraId="6B92B412" w14:textId="77777777" w:rsidR="00EA0BD5" w:rsidRPr="00283BD4" w:rsidRDefault="00EA0BD5"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ab/>
        <w:t>Cena (C)</w:t>
      </w:r>
      <w:r w:rsidRPr="00283BD4">
        <w:rPr>
          <w:rFonts w:asciiTheme="majorHAnsi" w:hAnsiTheme="majorHAnsi" w:cs="Calibri Light"/>
          <w:sz w:val="20"/>
          <w:szCs w:val="20"/>
        </w:rPr>
        <w:t xml:space="preserve"> – waga kryterium 60%;</w:t>
      </w:r>
    </w:p>
    <w:p w14:paraId="761304E8" w14:textId="5A0957F6" w:rsidR="00EA0BD5" w:rsidRPr="00283BD4" w:rsidRDefault="00FE7378"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 xml:space="preserve"> </w:t>
      </w:r>
      <w:r w:rsidR="002871D2" w:rsidRPr="00283BD4">
        <w:rPr>
          <w:rFonts w:asciiTheme="majorHAnsi" w:hAnsiTheme="majorHAnsi"/>
          <w:b/>
          <w:sz w:val="20"/>
          <w:szCs w:val="20"/>
        </w:rPr>
        <w:t>Termin realizacji zamówienia (T</w:t>
      </w:r>
      <w:r w:rsidR="00843C1D" w:rsidRPr="00283BD4">
        <w:rPr>
          <w:rFonts w:asciiTheme="majorHAnsi" w:hAnsiTheme="majorHAnsi"/>
          <w:b/>
          <w:sz w:val="20"/>
          <w:szCs w:val="20"/>
        </w:rPr>
        <w:t>)</w:t>
      </w:r>
      <w:r w:rsidR="00843C1D" w:rsidRPr="00283BD4">
        <w:rPr>
          <w:sz w:val="20"/>
          <w:szCs w:val="20"/>
        </w:rPr>
        <w:t xml:space="preserve"> </w:t>
      </w:r>
      <w:r w:rsidR="00EA0BD5" w:rsidRPr="00283BD4">
        <w:rPr>
          <w:rFonts w:asciiTheme="majorHAnsi" w:hAnsiTheme="majorHAnsi" w:cs="Calibri Light"/>
          <w:sz w:val="20"/>
          <w:szCs w:val="20"/>
        </w:rPr>
        <w:t xml:space="preserve">– waga kryterium </w:t>
      </w:r>
      <w:r w:rsidR="002871D2" w:rsidRPr="00283BD4">
        <w:rPr>
          <w:rFonts w:asciiTheme="majorHAnsi" w:hAnsiTheme="majorHAnsi" w:cs="Calibri Light"/>
          <w:sz w:val="20"/>
          <w:szCs w:val="20"/>
        </w:rPr>
        <w:t>4</w:t>
      </w:r>
      <w:r w:rsidR="00EA0BD5" w:rsidRPr="00283BD4">
        <w:rPr>
          <w:rFonts w:asciiTheme="majorHAnsi" w:hAnsiTheme="majorHAnsi" w:cs="Calibri Light"/>
          <w:sz w:val="20"/>
          <w:szCs w:val="20"/>
        </w:rPr>
        <w:t>0%.</w:t>
      </w:r>
    </w:p>
    <w:p w14:paraId="52B0278D" w14:textId="77777777" w:rsidR="00EA0BD5" w:rsidRPr="00283BD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0"/>
          <w:szCs w:val="20"/>
        </w:rPr>
      </w:pPr>
      <w:r w:rsidRPr="00283BD4">
        <w:rPr>
          <w:rFonts w:asciiTheme="majorHAnsi" w:hAnsiTheme="majorHAnsi" w:cs="Calibri Light"/>
          <w:sz w:val="20"/>
          <w:szCs w:val="20"/>
        </w:rPr>
        <w:tab/>
        <w:t>Zasady oceny ofert w poszczególnych kryteriach:</w:t>
      </w:r>
    </w:p>
    <w:p w14:paraId="4AEA1C05" w14:textId="690BAE9E" w:rsidR="00EA0BD5" w:rsidRPr="00283BD4" w:rsidRDefault="00EA0BD5" w:rsidP="008F25C8">
      <w:pPr>
        <w:pStyle w:val="Akapitzlist"/>
        <w:numPr>
          <w:ilvl w:val="1"/>
          <w:numId w:val="52"/>
        </w:numPr>
        <w:spacing w:before="240" w:line="360" w:lineRule="auto"/>
        <w:contextualSpacing/>
        <w:jc w:val="both"/>
        <w:rPr>
          <w:rFonts w:asciiTheme="majorHAnsi" w:hAnsiTheme="majorHAnsi" w:cs="Calibri Light"/>
          <w:b/>
          <w:sz w:val="20"/>
          <w:szCs w:val="20"/>
        </w:rPr>
      </w:pPr>
      <w:r w:rsidRPr="00283BD4">
        <w:rPr>
          <w:rFonts w:asciiTheme="majorHAnsi" w:hAnsiTheme="majorHAnsi" w:cs="Calibri Light"/>
          <w:b/>
          <w:sz w:val="20"/>
          <w:szCs w:val="20"/>
        </w:rPr>
        <w:tab/>
        <w:t xml:space="preserve">Cena (C) – waga </w:t>
      </w:r>
      <w:r w:rsidRPr="00283BD4">
        <w:rPr>
          <w:rFonts w:asciiTheme="majorHAnsi" w:hAnsiTheme="majorHAnsi" w:cs="Calibri Light"/>
          <w:sz w:val="20"/>
          <w:szCs w:val="20"/>
        </w:rPr>
        <w:t>60</w:t>
      </w:r>
      <w:r w:rsidRPr="00283BD4">
        <w:rPr>
          <w:rFonts w:asciiTheme="majorHAnsi" w:hAnsiTheme="majorHAnsi" w:cs="Calibri Light"/>
          <w:b/>
          <w:sz w:val="20"/>
          <w:szCs w:val="20"/>
        </w:rPr>
        <w:t>%</w:t>
      </w:r>
    </w:p>
    <w:p w14:paraId="1241D6D1" w14:textId="77777777" w:rsidR="00EA0BD5" w:rsidRPr="00283BD4" w:rsidRDefault="00EA0BD5" w:rsidP="00EA0BD5">
      <w:pPr>
        <w:pStyle w:val="Akapitzlist"/>
        <w:spacing w:before="240" w:line="360" w:lineRule="auto"/>
        <w:ind w:left="2124"/>
        <w:jc w:val="both"/>
        <w:rPr>
          <w:rFonts w:asciiTheme="majorHAnsi" w:hAnsiTheme="majorHAnsi" w:cs="Calibri Light"/>
          <w:b/>
          <w:sz w:val="20"/>
          <w:szCs w:val="20"/>
        </w:rPr>
      </w:pPr>
      <w:r w:rsidRPr="00283BD4">
        <w:rPr>
          <w:rFonts w:asciiTheme="majorHAnsi" w:hAnsiTheme="majorHAnsi" w:cs="Calibri Light"/>
          <w:b/>
          <w:sz w:val="20"/>
          <w:szCs w:val="20"/>
        </w:rPr>
        <w:t>cena najniższa brutto*</w:t>
      </w:r>
    </w:p>
    <w:p w14:paraId="02DAD217" w14:textId="77777777" w:rsidR="00EA0BD5" w:rsidRPr="00283BD4" w:rsidRDefault="00EA0BD5" w:rsidP="00EA0BD5">
      <w:pPr>
        <w:pStyle w:val="Akapitzlist"/>
        <w:spacing w:line="360" w:lineRule="auto"/>
        <w:ind w:left="1080"/>
        <w:jc w:val="both"/>
        <w:rPr>
          <w:rFonts w:asciiTheme="majorHAnsi" w:hAnsiTheme="majorHAnsi" w:cs="Calibri Light"/>
          <w:sz w:val="20"/>
          <w:szCs w:val="20"/>
        </w:rPr>
      </w:pPr>
      <w:r w:rsidRPr="00283BD4">
        <w:rPr>
          <w:rFonts w:asciiTheme="majorHAnsi" w:hAnsiTheme="majorHAnsi" w:cs="Calibri Light"/>
          <w:b/>
          <w:sz w:val="20"/>
          <w:szCs w:val="20"/>
        </w:rPr>
        <w:t>C =</w:t>
      </w:r>
      <w:r w:rsidRPr="00283BD4">
        <w:rPr>
          <w:rFonts w:asciiTheme="majorHAnsi" w:hAnsiTheme="majorHAnsi" w:cs="Calibri Light"/>
          <w:sz w:val="20"/>
          <w:szCs w:val="20"/>
        </w:rPr>
        <w:t xml:space="preserve"> </w:t>
      </w:r>
      <w:r w:rsidRPr="00283BD4">
        <w:rPr>
          <w:rFonts w:asciiTheme="majorHAnsi" w:hAnsiTheme="majorHAnsi" w:cs="Calibri Light"/>
          <w:strike/>
          <w:sz w:val="20"/>
          <w:szCs w:val="20"/>
        </w:rPr>
        <w:t xml:space="preserve">------------------------------------------------ </w:t>
      </w:r>
      <w:r w:rsidRPr="00283BD4">
        <w:rPr>
          <w:rFonts w:asciiTheme="majorHAnsi" w:hAnsiTheme="majorHAnsi" w:cs="Calibri Light"/>
          <w:sz w:val="20"/>
          <w:szCs w:val="20"/>
        </w:rPr>
        <w:t xml:space="preserve">  </w:t>
      </w:r>
      <w:r w:rsidRPr="00283BD4">
        <w:rPr>
          <w:rFonts w:asciiTheme="majorHAnsi" w:hAnsiTheme="majorHAnsi" w:cs="Calibri Light"/>
          <w:b/>
          <w:sz w:val="20"/>
          <w:szCs w:val="20"/>
        </w:rPr>
        <w:t>x 100 pkt x 60%</w:t>
      </w:r>
    </w:p>
    <w:p w14:paraId="1FBA7EBF" w14:textId="77777777" w:rsidR="00EA0BD5" w:rsidRPr="00283BD4" w:rsidRDefault="00EA0BD5" w:rsidP="00EA0BD5">
      <w:pPr>
        <w:pStyle w:val="Akapitzlist"/>
        <w:spacing w:line="360" w:lineRule="auto"/>
        <w:ind w:left="1736"/>
        <w:jc w:val="both"/>
        <w:rPr>
          <w:rFonts w:asciiTheme="majorHAnsi" w:hAnsiTheme="majorHAnsi" w:cs="Calibri Light"/>
          <w:b/>
          <w:sz w:val="20"/>
          <w:szCs w:val="20"/>
        </w:rPr>
      </w:pPr>
      <w:r w:rsidRPr="00283BD4">
        <w:rPr>
          <w:rFonts w:asciiTheme="majorHAnsi" w:hAnsiTheme="majorHAnsi" w:cs="Calibri Light"/>
          <w:b/>
          <w:sz w:val="20"/>
          <w:szCs w:val="20"/>
        </w:rPr>
        <w:t>cena oferty ocenianej brutto</w:t>
      </w:r>
    </w:p>
    <w:p w14:paraId="509D1651" w14:textId="77777777" w:rsidR="00EA0BD5" w:rsidRPr="00283BD4" w:rsidRDefault="00EA0BD5" w:rsidP="00283BD4">
      <w:pPr>
        <w:spacing w:before="240" w:line="360" w:lineRule="auto"/>
        <w:jc w:val="both"/>
        <w:rPr>
          <w:rFonts w:asciiTheme="majorHAnsi" w:hAnsiTheme="majorHAnsi" w:cs="Calibri Light"/>
          <w:bCs/>
          <w:sz w:val="20"/>
          <w:szCs w:val="20"/>
        </w:rPr>
      </w:pPr>
      <w:r w:rsidRPr="00283BD4">
        <w:rPr>
          <w:rFonts w:asciiTheme="majorHAnsi" w:hAnsiTheme="majorHAnsi" w:cs="Calibri Light"/>
          <w:b/>
          <w:sz w:val="20"/>
          <w:szCs w:val="20"/>
        </w:rPr>
        <w:t xml:space="preserve">* </w:t>
      </w:r>
      <w:r w:rsidRPr="00283BD4">
        <w:rPr>
          <w:rFonts w:asciiTheme="majorHAnsi" w:hAnsiTheme="majorHAnsi" w:cs="Calibri Light"/>
          <w:bCs/>
          <w:sz w:val="20"/>
          <w:szCs w:val="20"/>
        </w:rPr>
        <w:t>spośród wszystkich złożonych ofert niepodlegających odrzuceniu</w:t>
      </w:r>
    </w:p>
    <w:p w14:paraId="356E035C" w14:textId="77777777" w:rsidR="00EA0BD5" w:rsidRPr="00283BD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Podstawą przyznania punktów w kryterium „cena” będzie cena ofertowa brutto podana przez Wykonawcę w Formularzu Ofertowym.</w:t>
      </w:r>
    </w:p>
    <w:p w14:paraId="5883A368" w14:textId="3770D0CC" w:rsidR="00EA0BD5" w:rsidRPr="00283BD4"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Cena ofertowa brutto musi uwzględniać wszelkie koszty jakie Wykonawca poniesie w związku z realizacją przedmiotu zamówienia.</w:t>
      </w:r>
    </w:p>
    <w:p w14:paraId="17D79E29" w14:textId="6D542DF6" w:rsidR="002871D2" w:rsidRPr="00283BD4" w:rsidRDefault="002871D2" w:rsidP="008F25C8">
      <w:pPr>
        <w:pStyle w:val="Akapitzlist"/>
        <w:numPr>
          <w:ilvl w:val="1"/>
          <w:numId w:val="52"/>
        </w:numPr>
        <w:spacing w:line="276" w:lineRule="auto"/>
        <w:jc w:val="both"/>
        <w:rPr>
          <w:rFonts w:ascii="Calibri" w:hAnsi="Calibri" w:cs="Century Gothic"/>
          <w:b/>
          <w:bCs/>
          <w:strike/>
          <w:sz w:val="20"/>
          <w:szCs w:val="20"/>
          <w:u w:val="single"/>
        </w:rPr>
      </w:pPr>
      <w:r w:rsidRPr="00283BD4">
        <w:rPr>
          <w:rFonts w:ascii="Calibri" w:hAnsi="Calibri"/>
          <w:b/>
          <w:bCs/>
          <w:color w:val="000000"/>
          <w:sz w:val="20"/>
          <w:szCs w:val="20"/>
        </w:rPr>
        <w:t>Termin realizacji zamówienia</w:t>
      </w:r>
      <w:r w:rsidRPr="00283BD4">
        <w:rPr>
          <w:rFonts w:ascii="Calibri" w:hAnsi="Calibri" w:cs="Century Gothic"/>
          <w:b/>
          <w:sz w:val="20"/>
          <w:szCs w:val="20"/>
        </w:rPr>
        <w:t xml:space="preserve"> - znaczenie kryterium (waga) - 40%,</w:t>
      </w:r>
      <w:r w:rsidRPr="00283BD4">
        <w:rPr>
          <w:rFonts w:ascii="Calibri" w:hAnsi="Calibri"/>
          <w:sz w:val="20"/>
          <w:szCs w:val="20"/>
        </w:rPr>
        <w:t xml:space="preserve"> </w:t>
      </w:r>
      <w:r w:rsidR="00B9041E" w:rsidRPr="00283BD4">
        <w:rPr>
          <w:rFonts w:asciiTheme="majorHAnsi" w:hAnsiTheme="majorHAnsi"/>
          <w:sz w:val="20"/>
          <w:szCs w:val="20"/>
          <w:lang w:eastAsia="ar-SA"/>
        </w:rPr>
        <w:t xml:space="preserve">liczony </w:t>
      </w:r>
      <w:r w:rsidR="00283BD4">
        <w:rPr>
          <w:rFonts w:asciiTheme="majorHAnsi" w:hAnsiTheme="majorHAnsi"/>
          <w:sz w:val="20"/>
          <w:szCs w:val="20"/>
          <w:lang w:eastAsia="ar-SA"/>
        </w:rPr>
        <w:t>będzie w dniach,</w:t>
      </w:r>
      <w:r w:rsidRPr="00283BD4">
        <w:rPr>
          <w:rFonts w:asciiTheme="majorHAnsi" w:hAnsiTheme="majorHAnsi"/>
          <w:sz w:val="20"/>
          <w:szCs w:val="20"/>
          <w:lang w:eastAsia="ar-SA"/>
        </w:rPr>
        <w:t xml:space="preserve"> od daty podpisania umowy. </w:t>
      </w:r>
    </w:p>
    <w:p w14:paraId="45DB5C44" w14:textId="77777777" w:rsidR="002871D2" w:rsidRPr="00283BD4" w:rsidRDefault="002871D2" w:rsidP="002871D2">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0B6F8096" w14:textId="77777777" w:rsidR="002871D2" w:rsidRPr="00283BD4" w:rsidRDefault="002871D2" w:rsidP="002871D2">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4FA4B2D6" w14:textId="77777777" w:rsidR="002871D2" w:rsidRPr="00283BD4" w:rsidRDefault="002871D2" w:rsidP="002871D2">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7C6DAC5B" w14:textId="77777777" w:rsidR="002871D2" w:rsidRPr="00283BD4" w:rsidRDefault="002871D2" w:rsidP="002871D2">
      <w:pPr>
        <w:tabs>
          <w:tab w:val="left" w:pos="10382"/>
        </w:tabs>
        <w:spacing w:line="276" w:lineRule="auto"/>
        <w:jc w:val="both"/>
        <w:rPr>
          <w:rFonts w:asciiTheme="majorHAnsi" w:hAnsiTheme="majorHAnsi"/>
          <w:sz w:val="20"/>
          <w:szCs w:val="20"/>
        </w:rPr>
      </w:pPr>
    </w:p>
    <w:p w14:paraId="167A1F7D" w14:textId="53D9810F" w:rsidR="002871D2" w:rsidRPr="00283BD4" w:rsidRDefault="00283BD4" w:rsidP="00283BD4">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t xml:space="preserve">          </w:t>
      </w:r>
      <w:r w:rsidR="002871D2" w:rsidRPr="00283BD4">
        <w:rPr>
          <w:rFonts w:asciiTheme="majorHAnsi" w:hAnsiTheme="majorHAnsi"/>
          <w:b/>
          <w:iCs/>
          <w:sz w:val="20"/>
          <w:szCs w:val="20"/>
        </w:rPr>
        <w:t>termin (okres) wykonania zamówienia najkrótszy spośród nieodrzuconych ofert</w:t>
      </w:r>
    </w:p>
    <w:p w14:paraId="6616BEC6" w14:textId="77777777" w:rsidR="002871D2" w:rsidRPr="00283BD4" w:rsidRDefault="002871D2" w:rsidP="002871D2">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11A18CE5" w14:textId="77777777" w:rsidR="002871D2" w:rsidRPr="00283BD4" w:rsidRDefault="002871D2" w:rsidP="002871D2">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43ACB36F"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00755027" w:rsidRPr="00283BD4">
        <w:rPr>
          <w:rFonts w:asciiTheme="majorHAnsi" w:hAnsiTheme="majorHAnsi"/>
          <w:sz w:val="20"/>
          <w:szCs w:val="20"/>
          <w:lang w:eastAsia="ar-SA"/>
        </w:rPr>
        <w:t xml:space="preserve">przyjmuje się liczbę </w:t>
      </w:r>
      <w:r w:rsidR="00283BD4" w:rsidRPr="00283BD4">
        <w:rPr>
          <w:rFonts w:asciiTheme="majorHAnsi" w:hAnsiTheme="majorHAnsi"/>
          <w:sz w:val="20"/>
          <w:szCs w:val="20"/>
          <w:lang w:eastAsia="ar-SA"/>
        </w:rPr>
        <w:t>dni</w:t>
      </w:r>
      <w:r w:rsidRPr="00283BD4">
        <w:rPr>
          <w:rFonts w:asciiTheme="majorHAnsi" w:hAnsiTheme="majorHAnsi"/>
          <w:sz w:val="20"/>
          <w:szCs w:val="20"/>
          <w:lang w:eastAsia="ar-SA"/>
        </w:rPr>
        <w:t xml:space="preserve">. </w:t>
      </w:r>
    </w:p>
    <w:p w14:paraId="045E917E" w14:textId="65EF1D9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00755027" w:rsidRPr="00283BD4">
        <w:rPr>
          <w:rFonts w:asciiTheme="majorHAnsi" w:hAnsiTheme="majorHAnsi"/>
          <w:b/>
          <w:sz w:val="20"/>
          <w:szCs w:val="20"/>
          <w:lang w:eastAsia="ar-SA"/>
        </w:rPr>
        <w:t xml:space="preserve">wynosi </w:t>
      </w:r>
      <w:r w:rsidR="00283BD4" w:rsidRPr="00283BD4">
        <w:rPr>
          <w:rFonts w:asciiTheme="majorHAnsi" w:hAnsiTheme="majorHAnsi"/>
          <w:b/>
          <w:sz w:val="20"/>
          <w:szCs w:val="20"/>
          <w:lang w:eastAsia="ar-SA"/>
        </w:rPr>
        <w:t>10 dni</w:t>
      </w:r>
      <w:r w:rsidRPr="00283BD4">
        <w:rPr>
          <w:rFonts w:asciiTheme="majorHAnsi" w:hAnsiTheme="majorHAnsi"/>
          <w:sz w:val="20"/>
          <w:szCs w:val="20"/>
          <w:lang w:eastAsia="ar-SA"/>
        </w:rPr>
        <w:t xml:space="preserve"> od daty podpisania umowy. </w:t>
      </w:r>
    </w:p>
    <w:p w14:paraId="3B004C11" w14:textId="7777777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3BD4" w:rsidRDefault="002871D2" w:rsidP="008F25C8">
      <w:pPr>
        <w:pStyle w:val="Akapitzlist"/>
        <w:numPr>
          <w:ilvl w:val="0"/>
          <w:numId w:val="52"/>
        </w:numPr>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W celu wyboru najkorzystniejszej oferty punkty za w/w kryteria dla danej oferty zostaną zsumowane i będą stanowić końcową ocenę oferty wg wzoru:</w:t>
      </w:r>
    </w:p>
    <w:p w14:paraId="011766F3"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b/>
          <w:sz w:val="20"/>
          <w:szCs w:val="20"/>
        </w:rPr>
        <w:t>Wx = Cx + Tx</w:t>
      </w:r>
      <w:r w:rsidRPr="00283BD4">
        <w:rPr>
          <w:rFonts w:ascii="Calibri" w:hAnsi="Calibri"/>
          <w:sz w:val="20"/>
          <w:szCs w:val="20"/>
        </w:rPr>
        <w:t xml:space="preserve">  , gdzie:</w:t>
      </w:r>
    </w:p>
    <w:p w14:paraId="79D51E7D"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Wx – wskaźnik oceny oferty</w:t>
      </w:r>
    </w:p>
    <w:p w14:paraId="7FFF93AC"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Cx – ilość punktów przyznanych ofercie w kryterium „cena”;</w:t>
      </w:r>
    </w:p>
    <w:p w14:paraId="0AD13961"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Tx - ilość punktów przyznanych ofercie w kryterium „termin realizacji”;</w:t>
      </w:r>
    </w:p>
    <w:p w14:paraId="1792F683"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Calibri" w:hAnsi="Calibri"/>
          <w:sz w:val="20"/>
          <w:szCs w:val="20"/>
        </w:rPr>
        <w:t>Maksymalna ilość punktów, jaką może otrzymać oferta wynosi 100 pkt.</w:t>
      </w:r>
    </w:p>
    <w:p w14:paraId="7C07C2D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Punktacja przyznawana ofertom w poszczególnych kryteriach oceny ofert będzie liczona z dokładnością do dwóch miejsc po przecinku, zgodnie z zasadami arytmetyki.</w:t>
      </w:r>
    </w:p>
    <w:p w14:paraId="50CBE98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 ofertę najkorzystniejszą zostanie uznana oferta, która uzyska najwyższą sumaryczną liczbę punktów po zastosowaniu wszystkich kryteriów oceny ofert.</w:t>
      </w:r>
    </w:p>
    <w:p w14:paraId="39CBF93A"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W toku badania i oceny ofert Zamawiający może żądać od Wykonawcy wyjaśnień dotyczących treści złożonej oferty, w tym zaoferowanej ceny.</w:t>
      </w:r>
    </w:p>
    <w:p w14:paraId="7E0706A9" w14:textId="7B87D905"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Zamawiający udzieli zamówienia Wykonawcy, którego oferta zostanie uznana za najkorzystniejszą.</w:t>
      </w:r>
    </w:p>
    <w:p w14:paraId="5181C740" w14:textId="77777777" w:rsidR="00552FBA" w:rsidRPr="00ED12EA" w:rsidRDefault="00D8710C" w:rsidP="005C61DC">
      <w:pPr>
        <w:pStyle w:val="Teksttreci40"/>
        <w:numPr>
          <w:ilvl w:val="0"/>
          <w:numId w:val="55"/>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283BD4"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EC2888" w:rsidRPr="00283BD4">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EC2888" w:rsidRPr="00283BD4">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283BD4">
        <w:rPr>
          <w:rFonts w:asciiTheme="majorHAnsi" w:hAnsiTheme="majorHAnsi" w:cstheme="majorHAnsi"/>
          <w:sz w:val="20"/>
          <w:szCs w:val="20"/>
        </w:rPr>
        <w:tab/>
        <w:t>w postępowaniu o udzielenie zamówienia prowadzonym w trybie</w:t>
      </w:r>
      <w:r w:rsidR="00EC2888" w:rsidRPr="00283BD4">
        <w:rPr>
          <w:rFonts w:asciiTheme="majorHAnsi" w:hAnsiTheme="majorHAnsi" w:cstheme="majorHAnsi"/>
          <w:sz w:val="20"/>
          <w:szCs w:val="20"/>
        </w:rPr>
        <w:tab/>
        <w:t>podstawowym złożono tylko jedną ofertę.</w:t>
      </w:r>
    </w:p>
    <w:p w14:paraId="57DA4196" w14:textId="77777777" w:rsidR="00DE2294"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Wykonawca, którego oferta zostanie uznana za najkorzystniejszą, będzie zobowiązany przed podpisaniem umowy do</w:t>
      </w:r>
      <w:r w:rsidR="00FD5C82" w:rsidRPr="00283BD4">
        <w:rPr>
          <w:rFonts w:asciiTheme="majorHAnsi" w:hAnsiTheme="majorHAnsi" w:cstheme="majorHAnsi"/>
          <w:sz w:val="20"/>
          <w:szCs w:val="20"/>
        </w:rPr>
        <w:t xml:space="preserve"> </w:t>
      </w:r>
      <w:r w:rsidR="00DE2294" w:rsidRPr="00283BD4">
        <w:rPr>
          <w:rFonts w:asciiTheme="majorHAnsi" w:hAnsiTheme="majorHAnsi" w:cstheme="majorHAnsi"/>
          <w:sz w:val="20"/>
          <w:szCs w:val="20"/>
        </w:rPr>
        <w:t>wniesienia zabezpiecz</w:t>
      </w:r>
      <w:r w:rsidR="00B81BF1" w:rsidRPr="00283BD4">
        <w:rPr>
          <w:rFonts w:asciiTheme="majorHAnsi" w:hAnsiTheme="majorHAnsi" w:cstheme="majorHAnsi"/>
          <w:sz w:val="20"/>
          <w:szCs w:val="20"/>
        </w:rPr>
        <w:t>enia należytego wykonania umowy</w:t>
      </w:r>
      <w:r w:rsidR="00FD5C82" w:rsidRPr="00283BD4">
        <w:rPr>
          <w:rFonts w:asciiTheme="majorHAnsi" w:hAnsiTheme="majorHAnsi" w:cstheme="majorHAnsi"/>
          <w:sz w:val="20"/>
          <w:szCs w:val="20"/>
        </w:rPr>
        <w:t xml:space="preserve"> (</w:t>
      </w:r>
      <w:r w:rsidR="00FD5C82" w:rsidRPr="00283BD4">
        <w:rPr>
          <w:rFonts w:asciiTheme="majorHAnsi" w:hAnsiTheme="majorHAnsi" w:cstheme="majorHAnsi"/>
          <w:i/>
          <w:sz w:val="20"/>
          <w:szCs w:val="20"/>
        </w:rPr>
        <w:t xml:space="preserve">jeżeli jego wniesienie było </w:t>
      </w:r>
      <w:r w:rsidR="00BD1389" w:rsidRPr="00283BD4">
        <w:rPr>
          <w:rFonts w:asciiTheme="majorHAnsi" w:hAnsiTheme="majorHAnsi" w:cstheme="majorHAnsi"/>
          <w:i/>
          <w:sz w:val="20"/>
          <w:szCs w:val="20"/>
        </w:rPr>
        <w:t>wymagane</w:t>
      </w:r>
      <w:r w:rsidR="00BD1389" w:rsidRPr="00283BD4">
        <w:rPr>
          <w:rFonts w:asciiTheme="majorHAnsi" w:hAnsiTheme="majorHAnsi" w:cstheme="majorHAnsi"/>
          <w:sz w:val="20"/>
          <w:szCs w:val="20"/>
        </w:rPr>
        <w:t>) w</w:t>
      </w:r>
      <w:r w:rsidR="00DE2294" w:rsidRPr="00283BD4">
        <w:rPr>
          <w:rFonts w:asciiTheme="majorHAnsi" w:hAnsiTheme="majorHAnsi" w:cstheme="majorHAnsi"/>
          <w:sz w:val="20"/>
          <w:szCs w:val="20"/>
        </w:rPr>
        <w:t xml:space="preserve"> wysokości i formie określonej w Rozdziale </w:t>
      </w:r>
      <w:r w:rsidR="00972413" w:rsidRPr="00283BD4">
        <w:rPr>
          <w:rFonts w:asciiTheme="majorHAnsi" w:hAnsiTheme="majorHAnsi" w:cstheme="majorHAnsi"/>
          <w:sz w:val="20"/>
          <w:szCs w:val="20"/>
        </w:rPr>
        <w:t>X</w:t>
      </w:r>
      <w:r w:rsidR="00164E83" w:rsidRPr="00283BD4">
        <w:rPr>
          <w:rFonts w:asciiTheme="majorHAnsi" w:hAnsiTheme="majorHAnsi" w:cstheme="majorHAnsi"/>
          <w:sz w:val="20"/>
          <w:szCs w:val="20"/>
        </w:rPr>
        <w:t>X</w:t>
      </w:r>
      <w:r w:rsidR="00EC2888" w:rsidRPr="00283BD4">
        <w:rPr>
          <w:rFonts w:asciiTheme="majorHAnsi" w:hAnsiTheme="majorHAnsi" w:cstheme="majorHAnsi"/>
          <w:sz w:val="20"/>
          <w:szCs w:val="20"/>
        </w:rPr>
        <w:t xml:space="preserve"> S</w:t>
      </w:r>
      <w:r w:rsidR="00FD5C82" w:rsidRPr="00283BD4">
        <w:rPr>
          <w:rFonts w:asciiTheme="majorHAnsi" w:hAnsiTheme="majorHAnsi" w:cstheme="majorHAnsi"/>
          <w:sz w:val="20"/>
          <w:szCs w:val="20"/>
        </w:rPr>
        <w:t>WZ.</w:t>
      </w:r>
    </w:p>
    <w:p w14:paraId="6B12F1DA"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552FBA" w:rsidRPr="00283BD4">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283BD4">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 xml:space="preserve">Wykonawca będzie zobowiązany do podpisania umowy w miejscu i </w:t>
      </w:r>
      <w:r w:rsidR="00C83BC8" w:rsidRPr="00283BD4">
        <w:rPr>
          <w:rFonts w:asciiTheme="majorHAnsi" w:hAnsiTheme="majorHAnsi" w:cstheme="majorHAnsi"/>
          <w:sz w:val="20"/>
          <w:szCs w:val="20"/>
        </w:rPr>
        <w:t>terminie</w:t>
      </w:r>
      <w:r w:rsidR="00DE2294" w:rsidRPr="00283BD4">
        <w:rPr>
          <w:rFonts w:asciiTheme="majorHAnsi" w:hAnsiTheme="majorHAnsi" w:cstheme="majorHAnsi"/>
          <w:sz w:val="20"/>
          <w:szCs w:val="20"/>
        </w:rPr>
        <w:t xml:space="preserve"> wskazanym przez Zamawiającego.</w:t>
      </w:r>
    </w:p>
    <w:p w14:paraId="1F37AEED" w14:textId="77777777" w:rsidR="00552FBA" w:rsidRPr="00ED12EA" w:rsidRDefault="00D8710C"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283BD4" w:rsidRDefault="00FD5C82" w:rsidP="001E29ED">
      <w:pPr>
        <w:pStyle w:val="Akapitzlist"/>
        <w:spacing w:before="240" w:line="360" w:lineRule="auto"/>
        <w:ind w:left="426"/>
        <w:jc w:val="both"/>
        <w:rPr>
          <w:rFonts w:asciiTheme="majorHAnsi" w:hAnsiTheme="majorHAnsi" w:cstheme="majorHAnsi"/>
          <w:sz w:val="20"/>
          <w:szCs w:val="20"/>
        </w:rPr>
      </w:pPr>
      <w:r w:rsidRPr="00283BD4">
        <w:rPr>
          <w:rFonts w:asciiTheme="majorHAnsi" w:hAnsiTheme="majorHAnsi" w:cstheme="majorHAnsi"/>
          <w:sz w:val="20"/>
          <w:szCs w:val="20"/>
        </w:rPr>
        <w:t xml:space="preserve">Zamawiający </w:t>
      </w:r>
      <w:r w:rsidRPr="00283BD4">
        <w:rPr>
          <w:rFonts w:asciiTheme="majorHAnsi" w:hAnsiTheme="majorHAnsi" w:cstheme="majorHAnsi"/>
          <w:b/>
          <w:sz w:val="20"/>
          <w:szCs w:val="20"/>
        </w:rPr>
        <w:t>nie wymaga</w:t>
      </w:r>
      <w:r w:rsidRPr="00283BD4">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045E296B" w:rsidR="00FA3063" w:rsidRPr="00283BD4" w:rsidRDefault="001E29ED" w:rsidP="00FD12AF">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283BD4">
        <w:rPr>
          <w:rFonts w:asciiTheme="majorHAnsi" w:hAnsiTheme="majorHAnsi" w:cstheme="majorHAnsi"/>
          <w:sz w:val="20"/>
          <w:szCs w:val="20"/>
        </w:rPr>
        <w:t>Wybrany Wykonawca jest zobowiązany do zawarcia umowy w sprawie zamówienia publiczne</w:t>
      </w:r>
      <w:r w:rsidR="002E24EC" w:rsidRPr="00283BD4">
        <w:rPr>
          <w:rFonts w:asciiTheme="majorHAnsi" w:hAnsiTheme="majorHAnsi" w:cstheme="majorHAnsi"/>
          <w:sz w:val="20"/>
          <w:szCs w:val="20"/>
        </w:rPr>
        <w:t>go na warunkach określonych we W</w:t>
      </w:r>
      <w:r w:rsidR="00541DD9" w:rsidRPr="00283BD4">
        <w:rPr>
          <w:rFonts w:asciiTheme="majorHAnsi" w:hAnsiTheme="majorHAnsi" w:cstheme="majorHAnsi"/>
          <w:sz w:val="20"/>
          <w:szCs w:val="20"/>
        </w:rPr>
        <w:t>zo</w:t>
      </w:r>
      <w:r w:rsidR="002E24EC" w:rsidRPr="00283BD4">
        <w:rPr>
          <w:rFonts w:asciiTheme="majorHAnsi" w:hAnsiTheme="majorHAnsi" w:cstheme="majorHAnsi"/>
          <w:sz w:val="20"/>
          <w:szCs w:val="20"/>
        </w:rPr>
        <w:t>rze U</w:t>
      </w:r>
      <w:r w:rsidR="00541DD9"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833222" w:rsidRPr="00283BD4">
        <w:rPr>
          <w:rFonts w:asciiTheme="majorHAnsi" w:hAnsiTheme="majorHAnsi" w:cstheme="majorHAnsi"/>
          <w:b/>
          <w:sz w:val="20"/>
          <w:szCs w:val="20"/>
        </w:rPr>
        <w:t>6</w:t>
      </w:r>
      <w:r w:rsidR="00D32541" w:rsidRPr="00283BD4">
        <w:rPr>
          <w:rFonts w:asciiTheme="majorHAnsi" w:hAnsiTheme="majorHAnsi" w:cstheme="majorHAnsi"/>
          <w:b/>
          <w:sz w:val="20"/>
          <w:szCs w:val="20"/>
        </w:rPr>
        <w:t xml:space="preserve"> do SWZ</w:t>
      </w:r>
      <w:r w:rsidR="00541DD9" w:rsidRPr="00283BD4">
        <w:rPr>
          <w:rFonts w:asciiTheme="majorHAnsi" w:hAnsiTheme="majorHAnsi" w:cstheme="majorHAnsi"/>
          <w:sz w:val="20"/>
          <w:szCs w:val="20"/>
        </w:rPr>
        <w:t>.</w:t>
      </w:r>
    </w:p>
    <w:p w14:paraId="061CC200" w14:textId="77777777" w:rsidR="00541DD9" w:rsidRPr="00283BD4"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lastRenderedPageBreak/>
        <w:tab/>
      </w:r>
      <w:r w:rsidR="00541DD9" w:rsidRPr="00283BD4">
        <w:rPr>
          <w:rFonts w:asciiTheme="majorHAnsi" w:hAnsiTheme="majorHAnsi" w:cstheme="majorHAnsi"/>
          <w:sz w:val="20"/>
          <w:szCs w:val="20"/>
        </w:rPr>
        <w:t>Zakres świadczenia Wykonawcy wynikający z umowy jest tożsamy z jego zobowiązaniem zawartym w ofercie.</w:t>
      </w:r>
    </w:p>
    <w:p w14:paraId="184B31C0" w14:textId="5917665C" w:rsidR="00FA3063" w:rsidRPr="00283BD4"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FA3063" w:rsidRPr="00283BD4">
        <w:rPr>
          <w:rFonts w:asciiTheme="majorHAnsi" w:hAnsiTheme="majorHAnsi" w:cstheme="majorHAnsi"/>
          <w:sz w:val="20"/>
          <w:szCs w:val="20"/>
        </w:rPr>
        <w:t xml:space="preserve">Zamawiający przewiduje możliwość </w:t>
      </w:r>
      <w:r w:rsidR="00014473" w:rsidRPr="00283BD4">
        <w:rPr>
          <w:rFonts w:asciiTheme="majorHAnsi" w:hAnsiTheme="majorHAnsi" w:cstheme="majorHAnsi"/>
          <w:sz w:val="20"/>
          <w:szCs w:val="20"/>
        </w:rPr>
        <w:t xml:space="preserve">zmiany zawartej umowy w stosunku do treści wybranej </w:t>
      </w:r>
      <w:r w:rsidR="002E24EC" w:rsidRPr="00283BD4">
        <w:rPr>
          <w:rFonts w:asciiTheme="majorHAnsi" w:hAnsiTheme="majorHAnsi" w:cstheme="majorHAnsi"/>
          <w:sz w:val="20"/>
          <w:szCs w:val="20"/>
        </w:rPr>
        <w:t xml:space="preserve">oferty w zakresie </w:t>
      </w:r>
      <w:r w:rsidR="00033137" w:rsidRPr="00283BD4">
        <w:rPr>
          <w:rFonts w:asciiTheme="majorHAnsi" w:hAnsiTheme="majorHAnsi" w:cstheme="majorHAnsi"/>
          <w:sz w:val="20"/>
          <w:szCs w:val="20"/>
        </w:rPr>
        <w:t>u</w:t>
      </w:r>
      <w:r w:rsidR="00333440" w:rsidRPr="00283BD4">
        <w:rPr>
          <w:rFonts w:asciiTheme="majorHAnsi" w:hAnsiTheme="majorHAnsi" w:cstheme="majorHAnsi"/>
          <w:sz w:val="20"/>
          <w:szCs w:val="20"/>
        </w:rPr>
        <w:t xml:space="preserve">regulowanym w art. </w:t>
      </w:r>
      <w:r w:rsidR="00033137" w:rsidRPr="00283BD4">
        <w:rPr>
          <w:rFonts w:asciiTheme="majorHAnsi" w:hAnsiTheme="majorHAnsi" w:cstheme="majorHAnsi"/>
          <w:sz w:val="20"/>
          <w:szCs w:val="20"/>
        </w:rPr>
        <w:t xml:space="preserve">454-455 </w:t>
      </w:r>
      <w:r w:rsidR="00F630B3"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oraz </w:t>
      </w:r>
      <w:r w:rsidR="002E24EC" w:rsidRPr="00283BD4">
        <w:rPr>
          <w:rFonts w:asciiTheme="majorHAnsi" w:hAnsiTheme="majorHAnsi" w:cstheme="majorHAnsi"/>
          <w:sz w:val="20"/>
          <w:szCs w:val="20"/>
        </w:rPr>
        <w:t>wskazanym we Wzorze U</w:t>
      </w:r>
      <w:r w:rsidR="00014473"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833222" w:rsidRPr="00283BD4">
        <w:rPr>
          <w:rFonts w:asciiTheme="majorHAnsi" w:hAnsiTheme="majorHAnsi" w:cstheme="majorHAnsi"/>
          <w:b/>
          <w:sz w:val="20"/>
          <w:szCs w:val="20"/>
        </w:rPr>
        <w:t>6</w:t>
      </w:r>
      <w:r w:rsidR="00B4310F" w:rsidRPr="00283BD4">
        <w:rPr>
          <w:rFonts w:asciiTheme="majorHAnsi" w:hAnsiTheme="majorHAnsi" w:cstheme="majorHAnsi"/>
          <w:b/>
          <w:sz w:val="20"/>
          <w:szCs w:val="20"/>
        </w:rPr>
        <w:t xml:space="preserve"> </w:t>
      </w:r>
      <w:r w:rsidR="00D32541" w:rsidRPr="00283BD4">
        <w:rPr>
          <w:rFonts w:asciiTheme="majorHAnsi" w:hAnsiTheme="majorHAnsi" w:cstheme="majorHAnsi"/>
          <w:b/>
          <w:sz w:val="20"/>
          <w:szCs w:val="20"/>
        </w:rPr>
        <w:t>do SWZ</w:t>
      </w:r>
      <w:r w:rsidR="00014473" w:rsidRPr="00283BD4">
        <w:rPr>
          <w:rFonts w:asciiTheme="majorHAnsi" w:hAnsiTheme="majorHAnsi" w:cstheme="majorHAnsi"/>
          <w:sz w:val="20"/>
          <w:szCs w:val="20"/>
        </w:rPr>
        <w:t>.</w:t>
      </w:r>
    </w:p>
    <w:p w14:paraId="23D4B069" w14:textId="072E8C0D" w:rsidR="00A93C9B" w:rsidRPr="00283BD4"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014473" w:rsidRPr="00283BD4">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283BD4"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6204E8" w:rsidRPr="00283BD4">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w:t>
      </w:r>
    </w:p>
    <w:p w14:paraId="3CF3EAD5"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w:t>
      </w:r>
      <w:r w:rsidR="006204E8" w:rsidRPr="00283BD4">
        <w:rPr>
          <w:rFonts w:asciiTheme="majorHAnsi" w:hAnsiTheme="majorHAnsi" w:cstheme="majorHAnsi"/>
          <w:sz w:val="20"/>
          <w:szCs w:val="20"/>
        </w:rPr>
        <w:t>oraz Rzecznikowi Małych i Średnich Przedsiębiorców.</w:t>
      </w:r>
    </w:p>
    <w:p w14:paraId="7484B1EF"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Odwołanie przysługuje na:</w:t>
      </w:r>
    </w:p>
    <w:p w14:paraId="21AB25BF"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283BD4"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5.</w:t>
      </w:r>
      <w:r w:rsidRPr="00283BD4">
        <w:rPr>
          <w:rFonts w:asciiTheme="majorHAnsi" w:hAnsiTheme="majorHAnsi" w:cstheme="majorHAnsi"/>
          <w:sz w:val="20"/>
          <w:szCs w:val="20"/>
        </w:rPr>
        <w:tab/>
      </w:r>
      <w:r w:rsidR="00924F4B" w:rsidRPr="00283BD4">
        <w:rPr>
          <w:rFonts w:asciiTheme="majorHAnsi" w:hAnsiTheme="majorHAnsi" w:cstheme="majorHAnsi"/>
          <w:sz w:val="20"/>
          <w:szCs w:val="20"/>
        </w:rPr>
        <w:t>Odwołanie</w:t>
      </w:r>
      <w:r w:rsidRPr="00283BD4">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6.</w:t>
      </w:r>
      <w:r w:rsidRPr="00283BD4">
        <w:rPr>
          <w:rFonts w:asciiTheme="majorHAnsi" w:hAnsiTheme="majorHAnsi" w:cstheme="majorHAnsi"/>
          <w:sz w:val="20"/>
          <w:szCs w:val="20"/>
        </w:rPr>
        <w:tab/>
        <w:t>Odwołanie wnosi się w terminie:</w:t>
      </w:r>
    </w:p>
    <w:p w14:paraId="10FC96AB"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283BD4" w:rsidRDefault="006204E8" w:rsidP="00B32427">
      <w:pPr>
        <w:suppressAutoHyphens/>
        <w:spacing w:line="276" w:lineRule="auto"/>
        <w:ind w:left="448" w:hanging="448"/>
        <w:jc w:val="both"/>
        <w:rPr>
          <w:rFonts w:asciiTheme="majorHAnsi" w:hAnsiTheme="majorHAnsi" w:cstheme="majorHAnsi"/>
          <w:sz w:val="20"/>
          <w:szCs w:val="20"/>
        </w:rPr>
      </w:pPr>
      <w:r w:rsidRPr="00283BD4">
        <w:rPr>
          <w:rFonts w:asciiTheme="majorHAnsi" w:hAnsiTheme="majorHAnsi" w:cstheme="majorHAnsi"/>
          <w:b/>
          <w:bCs/>
          <w:sz w:val="20"/>
          <w:szCs w:val="20"/>
        </w:rPr>
        <w:t>7.</w:t>
      </w:r>
      <w:r w:rsidRPr="00283BD4">
        <w:rPr>
          <w:rFonts w:asciiTheme="majorHAnsi" w:hAnsiTheme="majorHAnsi" w:cstheme="majorHAnsi"/>
          <w:b/>
          <w:bCs/>
          <w:sz w:val="20"/>
          <w:szCs w:val="20"/>
        </w:rPr>
        <w:tab/>
      </w:r>
      <w:r w:rsidRPr="00283BD4">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283BD4">
        <w:rPr>
          <w:rFonts w:asciiTheme="majorHAnsi" w:hAnsiTheme="majorHAnsi" w:cstheme="majorHAnsi"/>
          <w:sz w:val="20"/>
          <w:szCs w:val="20"/>
        </w:rPr>
        <w:t>.</w:t>
      </w:r>
    </w:p>
    <w:p w14:paraId="20BDDC4E" w14:textId="128B4324"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Na orzeczenie Izby oraz postanowienie Prezesa Izby, o którym mowa w art. 519 ust. 1 ustawy </w:t>
      </w:r>
      <w:r w:rsidR="00784495" w:rsidRPr="00283BD4">
        <w:rPr>
          <w:rFonts w:asciiTheme="majorHAnsi" w:hAnsiTheme="majorHAnsi" w:cstheme="majorHAnsi"/>
          <w:sz w:val="20"/>
          <w:szCs w:val="20"/>
        </w:rPr>
        <w:t>Pzp.</w:t>
      </w:r>
      <w:r w:rsidRPr="00283BD4">
        <w:rPr>
          <w:rFonts w:asciiTheme="majorHAnsi" w:hAnsiTheme="majorHAnsi" w:cstheme="majorHAnsi"/>
          <w:sz w:val="20"/>
          <w:szCs w:val="20"/>
        </w:rPr>
        <w:t>, stronom oraz uczestnikom postępowania odwoławczego przysługuje skarga do sądu.</w:t>
      </w:r>
    </w:p>
    <w:p w14:paraId="2EB9544F" w14:textId="5FDB4589"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w:t>
      </w:r>
      <w:r w:rsidRPr="00283BD4">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Prezes Izby przekazuje skargę wraz z aktami postępowania odwoławczego do sądu zamówień publicznych w terminie 7 dni od dnia jej otrzymania.</w:t>
      </w:r>
    </w:p>
    <w:p w14:paraId="6A0D540B" w14:textId="542FA35C" w:rsidR="00EB0D6C" w:rsidRPr="005D3A1E" w:rsidRDefault="00283BD4" w:rsidP="005C61DC">
      <w:pPr>
        <w:pStyle w:val="Teksttreci40"/>
        <w:numPr>
          <w:ilvl w:val="0"/>
          <w:numId w:val="55"/>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Pr>
          <w:rFonts w:asciiTheme="majorHAnsi" w:hAnsiTheme="majorHAnsi" w:cstheme="majorHAnsi"/>
          <w:b/>
          <w:sz w:val="22"/>
          <w:szCs w:val="22"/>
        </w:rPr>
        <w:t>W</w:t>
      </w:r>
      <w:r w:rsidR="005B5095" w:rsidRPr="00ED12EA">
        <w:rPr>
          <w:rFonts w:asciiTheme="majorHAnsi" w:hAnsiTheme="majorHAnsi" w:cstheme="majorHAnsi"/>
          <w:b/>
          <w:sz w:val="22"/>
          <w:szCs w:val="22"/>
        </w:rPr>
        <w:t xml:space="preserve">YKAZ </w:t>
      </w:r>
      <w:r w:rsidR="005B5095" w:rsidRPr="00ED12EA">
        <w:rPr>
          <w:rFonts w:asciiTheme="majorHAnsi" w:hAnsiTheme="majorHAnsi" w:cstheme="majorHAnsi"/>
          <w:b/>
          <w:bCs/>
          <w:sz w:val="22"/>
          <w:szCs w:val="22"/>
        </w:rPr>
        <w:t>ZAŁĄCZNIKÓW</w:t>
      </w:r>
      <w:r w:rsidR="005B5095" w:rsidRPr="00ED12EA">
        <w:rPr>
          <w:rFonts w:asciiTheme="majorHAnsi" w:hAnsiTheme="majorHAnsi" w:cstheme="majorHAnsi"/>
          <w:b/>
          <w:sz w:val="22"/>
          <w:szCs w:val="22"/>
        </w:rPr>
        <w:t xml:space="preserve"> DO SWZ</w:t>
      </w:r>
    </w:p>
    <w:tbl>
      <w:tblPr>
        <w:tblpPr w:leftFromText="141" w:rightFromText="141" w:vertAnchor="text" w:horzAnchor="margin" w:tblpY="779"/>
        <w:tblW w:w="11066" w:type="dxa"/>
        <w:tblLook w:val="04A0" w:firstRow="1" w:lastRow="0" w:firstColumn="1" w:lastColumn="0" w:noHBand="0" w:noVBand="1"/>
      </w:tblPr>
      <w:tblGrid>
        <w:gridCol w:w="1418"/>
        <w:gridCol w:w="9648"/>
      </w:tblGrid>
      <w:tr w:rsidR="005D3A1E" w:rsidRPr="00EB0D6C" w14:paraId="1BCCBE52" w14:textId="77777777" w:rsidTr="00934A01">
        <w:trPr>
          <w:trHeight w:val="607"/>
        </w:trPr>
        <w:tc>
          <w:tcPr>
            <w:tcW w:w="1418" w:type="dxa"/>
          </w:tcPr>
          <w:p w14:paraId="77E9E371" w14:textId="4ECE1696" w:rsidR="005D3A1E" w:rsidRPr="00886254" w:rsidRDefault="005D3A1E" w:rsidP="00934A01">
            <w:pPr>
              <w:suppressAutoHyphens/>
              <w:spacing w:before="240" w:line="276" w:lineRule="auto"/>
              <w:ind w:right="-566"/>
              <w:rPr>
                <w:rFonts w:asciiTheme="majorHAnsi" w:hAnsiTheme="majorHAnsi" w:cs="Calibri Light"/>
                <w:sz w:val="20"/>
                <w:szCs w:val="20"/>
              </w:rPr>
            </w:pPr>
            <w:r w:rsidRPr="00886254">
              <w:rPr>
                <w:rFonts w:asciiTheme="majorHAnsi" w:hAnsiTheme="majorHAnsi" w:cs="Calibri Light"/>
                <w:sz w:val="20"/>
                <w:szCs w:val="20"/>
              </w:rPr>
              <w:t>Załącz</w:t>
            </w:r>
            <w:r w:rsidR="00934A01">
              <w:rPr>
                <w:rFonts w:asciiTheme="majorHAnsi" w:hAnsiTheme="majorHAnsi" w:cs="Calibri Light"/>
                <w:sz w:val="20"/>
                <w:szCs w:val="20"/>
              </w:rPr>
              <w:t>ni</w:t>
            </w:r>
            <w:r w:rsidRPr="00886254">
              <w:rPr>
                <w:rFonts w:asciiTheme="majorHAnsi" w:hAnsiTheme="majorHAnsi" w:cs="Calibri Light"/>
                <w:sz w:val="20"/>
                <w:szCs w:val="20"/>
              </w:rPr>
              <w:t>k nr 1</w:t>
            </w:r>
          </w:p>
          <w:p w14:paraId="556B82AB" w14:textId="61137DA8"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lastRenderedPageBreak/>
              <w:t>Załącznik</w:t>
            </w:r>
            <w:r w:rsidR="00934A01">
              <w:rPr>
                <w:rFonts w:asciiTheme="majorHAnsi" w:hAnsiTheme="majorHAnsi" w:cs="Calibri Light"/>
                <w:sz w:val="20"/>
                <w:szCs w:val="20"/>
              </w:rPr>
              <w:t xml:space="preserve"> </w:t>
            </w:r>
            <w:r w:rsidRPr="00886254">
              <w:rPr>
                <w:rFonts w:asciiTheme="majorHAnsi" w:hAnsiTheme="majorHAnsi" w:cs="Calibri Light"/>
                <w:sz w:val="20"/>
                <w:szCs w:val="20"/>
              </w:rPr>
              <w:t>nr 2</w:t>
            </w:r>
          </w:p>
        </w:tc>
        <w:tc>
          <w:tcPr>
            <w:tcW w:w="9648" w:type="dxa"/>
          </w:tcPr>
          <w:p w14:paraId="5190EEF5" w14:textId="77777777" w:rsidR="005D3A1E" w:rsidRPr="00886254" w:rsidRDefault="005D3A1E"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lastRenderedPageBreak/>
              <w:t>Formularz Ofertowy</w:t>
            </w:r>
          </w:p>
          <w:p w14:paraId="1880AF2B" w14:textId="1C5E40B9"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lastRenderedPageBreak/>
              <w:t>Formularz Cenowy</w:t>
            </w:r>
            <w:r w:rsidR="00EB35AF">
              <w:rPr>
                <w:rFonts w:asciiTheme="majorHAnsi" w:hAnsiTheme="majorHAnsi" w:cs="Calibri Light"/>
                <w:sz w:val="20"/>
                <w:szCs w:val="20"/>
              </w:rPr>
              <w:t xml:space="preserve"> (oddzielny dla każdej części zamówienia).</w:t>
            </w:r>
          </w:p>
        </w:tc>
      </w:tr>
      <w:tr w:rsidR="005D3A1E" w:rsidRPr="00AF52DB" w14:paraId="311C9F82" w14:textId="77777777" w:rsidTr="00934A01">
        <w:trPr>
          <w:trHeight w:val="768"/>
        </w:trPr>
        <w:tc>
          <w:tcPr>
            <w:tcW w:w="1418" w:type="dxa"/>
          </w:tcPr>
          <w:p w14:paraId="18ADFE06" w14:textId="262A204C"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lastRenderedPageBreak/>
              <w:t xml:space="preserve">Załącznik nr </w:t>
            </w:r>
            <w:r w:rsidR="00886254" w:rsidRPr="00886254">
              <w:rPr>
                <w:rFonts w:asciiTheme="majorHAnsi" w:hAnsiTheme="majorHAnsi" w:cs="Calibri Light"/>
                <w:sz w:val="20"/>
                <w:szCs w:val="20"/>
              </w:rPr>
              <w:t>3</w:t>
            </w:r>
            <w:r w:rsidRPr="00886254">
              <w:rPr>
                <w:rFonts w:asciiTheme="majorHAnsi" w:hAnsiTheme="majorHAnsi" w:cs="Calibri Light"/>
                <w:sz w:val="20"/>
                <w:szCs w:val="20"/>
              </w:rPr>
              <w:t>,</w:t>
            </w:r>
            <w:r w:rsidR="00886254" w:rsidRPr="00886254">
              <w:rPr>
                <w:rFonts w:asciiTheme="majorHAnsi" w:hAnsiTheme="majorHAnsi" w:cs="Calibri Light"/>
                <w:sz w:val="20"/>
                <w:szCs w:val="20"/>
              </w:rPr>
              <w:t>3</w:t>
            </w:r>
            <w:r w:rsidRPr="00886254">
              <w:rPr>
                <w:rFonts w:asciiTheme="majorHAnsi" w:hAnsiTheme="majorHAnsi" w:cs="Calibri Light"/>
                <w:sz w:val="20"/>
                <w:szCs w:val="20"/>
              </w:rPr>
              <w:t>a</w:t>
            </w:r>
            <w:r w:rsidR="0043683F">
              <w:rPr>
                <w:rFonts w:asciiTheme="majorHAnsi" w:hAnsiTheme="majorHAnsi" w:cs="Calibri Light"/>
                <w:sz w:val="20"/>
                <w:szCs w:val="20"/>
              </w:rPr>
              <w:t>, 3b</w:t>
            </w:r>
          </w:p>
          <w:p w14:paraId="65F6E26D" w14:textId="77777777" w:rsidR="005D3A1E" w:rsidRPr="00886254" w:rsidRDefault="005D3A1E" w:rsidP="00F9041C">
            <w:pPr>
              <w:suppressAutoHyphens/>
              <w:spacing w:line="276" w:lineRule="auto"/>
              <w:rPr>
                <w:rFonts w:asciiTheme="majorHAnsi" w:hAnsiTheme="majorHAnsi" w:cs="Calibri Light"/>
                <w:sz w:val="20"/>
                <w:szCs w:val="20"/>
              </w:rPr>
            </w:pPr>
          </w:p>
          <w:p w14:paraId="4B595CEB" w14:textId="16768C92"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886254" w:rsidRPr="00886254">
              <w:rPr>
                <w:rFonts w:asciiTheme="majorHAnsi" w:hAnsiTheme="majorHAnsi" w:cs="Calibri Light"/>
                <w:sz w:val="20"/>
                <w:szCs w:val="20"/>
              </w:rPr>
              <w:t>3</w:t>
            </w:r>
            <w:r w:rsidRPr="00886254">
              <w:rPr>
                <w:rFonts w:asciiTheme="majorHAnsi" w:hAnsiTheme="majorHAnsi" w:cs="Calibri Light"/>
                <w:sz w:val="20"/>
                <w:szCs w:val="20"/>
              </w:rPr>
              <w:t xml:space="preserve">c      </w:t>
            </w:r>
          </w:p>
        </w:tc>
        <w:tc>
          <w:tcPr>
            <w:tcW w:w="9648" w:type="dxa"/>
          </w:tcPr>
          <w:p w14:paraId="3E4E7DBC" w14:textId="77777777"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Oświadczenie o braku podstaw do wykluczenia i o spełnianiu warunków udziału w postępowaniu</w:t>
            </w:r>
          </w:p>
          <w:p w14:paraId="568CE07C" w14:textId="77777777" w:rsidR="005D3A1E" w:rsidRDefault="005D3A1E" w:rsidP="00934A01">
            <w:pPr>
              <w:suppressAutoHyphens/>
              <w:spacing w:line="276" w:lineRule="auto"/>
              <w:ind w:left="115" w:right="1600" w:hanging="115"/>
              <w:jc w:val="both"/>
              <w:rPr>
                <w:rFonts w:asciiTheme="majorHAnsi" w:eastAsiaTheme="minorEastAsia" w:hAnsiTheme="majorHAnsi"/>
                <w:sz w:val="20"/>
                <w:szCs w:val="20"/>
              </w:rPr>
            </w:pPr>
          </w:p>
          <w:p w14:paraId="37F4D49A" w14:textId="77777777" w:rsidR="0043683F" w:rsidRDefault="0043683F" w:rsidP="00934A01">
            <w:pPr>
              <w:suppressAutoHyphens/>
              <w:spacing w:line="276" w:lineRule="auto"/>
              <w:ind w:left="115" w:right="1600" w:hanging="115"/>
              <w:jc w:val="both"/>
              <w:rPr>
                <w:rFonts w:asciiTheme="majorHAnsi" w:eastAsiaTheme="minorEastAsia" w:hAnsiTheme="majorHAnsi"/>
                <w:sz w:val="20"/>
                <w:szCs w:val="20"/>
              </w:rPr>
            </w:pPr>
          </w:p>
          <w:p w14:paraId="643A7162" w14:textId="468CDC34" w:rsidR="0043683F" w:rsidRPr="00886254" w:rsidRDefault="0043683F" w:rsidP="00934A01">
            <w:pPr>
              <w:suppressAutoHyphens/>
              <w:spacing w:line="276" w:lineRule="auto"/>
              <w:ind w:left="115" w:right="1600" w:hanging="115"/>
              <w:jc w:val="both"/>
              <w:rPr>
                <w:rFonts w:asciiTheme="majorHAnsi" w:eastAsiaTheme="minorEastAsia" w:hAnsiTheme="majorHAnsi"/>
                <w:sz w:val="20"/>
                <w:szCs w:val="20"/>
              </w:rPr>
            </w:pPr>
            <w:r w:rsidRPr="00886254">
              <w:rPr>
                <w:rFonts w:asciiTheme="majorHAnsi" w:eastAsiaTheme="minorEastAsia" w:hAnsiTheme="majorHAnsi"/>
                <w:sz w:val="20"/>
                <w:szCs w:val="20"/>
              </w:rPr>
              <w:t>Oświadczenia dotyczące art. 5K Rozporządzenia 833/2014 oraz art. 7 ust. 1 ustawy (…) przeciwdziałaniu agresji na Ukrainie.</w:t>
            </w:r>
          </w:p>
        </w:tc>
      </w:tr>
      <w:tr w:rsidR="005D3A1E" w:rsidRPr="008B7E63" w14:paraId="7B795C57" w14:textId="77777777" w:rsidTr="00934A01">
        <w:trPr>
          <w:trHeight w:val="768"/>
        </w:trPr>
        <w:tc>
          <w:tcPr>
            <w:tcW w:w="1418" w:type="dxa"/>
          </w:tcPr>
          <w:p w14:paraId="1B7D0169" w14:textId="77777777"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Załącznik nr </w:t>
            </w:r>
            <w:r w:rsidR="00886254" w:rsidRPr="00886254">
              <w:rPr>
                <w:rFonts w:asciiTheme="majorHAnsi" w:hAnsiTheme="majorHAnsi" w:cs="Calibri Light"/>
                <w:color w:val="000000" w:themeColor="text1"/>
                <w:sz w:val="20"/>
                <w:szCs w:val="20"/>
              </w:rPr>
              <w:t>4</w:t>
            </w:r>
          </w:p>
          <w:p w14:paraId="3DF52C74"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Załącznik nr 5</w:t>
            </w:r>
          </w:p>
          <w:p w14:paraId="32200F13" w14:textId="6B9682EE" w:rsidR="00934A01" w:rsidRPr="00886254"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Załącznik nr 6</w:t>
            </w:r>
          </w:p>
        </w:tc>
        <w:tc>
          <w:tcPr>
            <w:tcW w:w="9648" w:type="dxa"/>
          </w:tcPr>
          <w:p w14:paraId="337448A8" w14:textId="554273A8"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Oświadczenie </w:t>
            </w:r>
            <w:r w:rsidR="00934A01">
              <w:rPr>
                <w:rFonts w:asciiTheme="majorHAnsi" w:hAnsiTheme="majorHAnsi" w:cs="Calibri Light"/>
                <w:color w:val="000000" w:themeColor="text1"/>
                <w:sz w:val="20"/>
                <w:szCs w:val="20"/>
              </w:rPr>
              <w:t>Wykonawców wspólnie ubiegających się o zamówienie</w:t>
            </w:r>
          </w:p>
          <w:tbl>
            <w:tblPr>
              <w:tblpPr w:leftFromText="141" w:rightFromText="141" w:vertAnchor="text" w:horzAnchor="margin" w:tblpY="779"/>
              <w:tblW w:w="9432" w:type="dxa"/>
              <w:tblLook w:val="04A0" w:firstRow="1" w:lastRow="0" w:firstColumn="1" w:lastColumn="0" w:noHBand="0" w:noVBand="1"/>
            </w:tblPr>
            <w:tblGrid>
              <w:gridCol w:w="9432"/>
            </w:tblGrid>
            <w:tr w:rsidR="00934A01" w:rsidRPr="00886254" w14:paraId="10ED1A00" w14:textId="77777777" w:rsidTr="003311A9">
              <w:trPr>
                <w:trHeight w:val="768"/>
              </w:trPr>
              <w:tc>
                <w:tcPr>
                  <w:tcW w:w="7065" w:type="dxa"/>
                </w:tcPr>
                <w:p w14:paraId="0F141818" w14:textId="7ABB3CC9" w:rsidR="00934A01" w:rsidRPr="00886254" w:rsidRDefault="00934A01" w:rsidP="00934A01">
                  <w:pPr>
                    <w:suppressAutoHyphens/>
                    <w:spacing w:line="276" w:lineRule="auto"/>
                    <w:rPr>
                      <w:rFonts w:asciiTheme="majorHAnsi" w:hAnsiTheme="majorHAnsi" w:cs="Calibri Light"/>
                      <w:color w:val="000000" w:themeColor="text1"/>
                      <w:sz w:val="20"/>
                      <w:szCs w:val="20"/>
                    </w:rPr>
                  </w:pPr>
                </w:p>
              </w:tc>
            </w:tr>
          </w:tbl>
          <w:p w14:paraId="404BF480"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Oświadczenie dotyczące przynależności lub braku do grupy kapitałowej</w:t>
            </w:r>
          </w:p>
          <w:p w14:paraId="12EF255F" w14:textId="2445E4EE" w:rsidR="00934A01" w:rsidRPr="00886254"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Projekt umowy</w:t>
            </w:r>
          </w:p>
        </w:tc>
      </w:tr>
      <w:tr w:rsidR="005D3A1E" w:rsidRPr="00EB0D6C" w14:paraId="7F3B562F" w14:textId="77777777" w:rsidTr="00934A01">
        <w:trPr>
          <w:trHeight w:val="768"/>
        </w:trPr>
        <w:tc>
          <w:tcPr>
            <w:tcW w:w="1418" w:type="dxa"/>
          </w:tcPr>
          <w:p w14:paraId="7D71D74B" w14:textId="16AAA7A3" w:rsidR="005D3A1E" w:rsidRPr="00886254" w:rsidRDefault="005D3A1E" w:rsidP="00F9041C">
            <w:pPr>
              <w:suppressAutoHyphens/>
              <w:spacing w:line="276" w:lineRule="auto"/>
              <w:rPr>
                <w:rFonts w:asciiTheme="majorHAnsi" w:hAnsiTheme="majorHAnsi" w:cs="Calibri Light"/>
                <w:sz w:val="20"/>
                <w:szCs w:val="20"/>
              </w:rPr>
            </w:pPr>
          </w:p>
          <w:p w14:paraId="7FA0FF50" w14:textId="4CE754A9"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                 </w:t>
            </w:r>
          </w:p>
          <w:p w14:paraId="5E6FA0CA" w14:textId="77777777" w:rsidR="005D3A1E" w:rsidRPr="00886254" w:rsidRDefault="005D3A1E" w:rsidP="00F9041C">
            <w:pPr>
              <w:suppressAutoHyphens/>
              <w:spacing w:line="276" w:lineRule="auto"/>
              <w:rPr>
                <w:rFonts w:asciiTheme="majorHAnsi" w:hAnsiTheme="majorHAnsi" w:cs="Calibri Light"/>
                <w:sz w:val="20"/>
                <w:szCs w:val="20"/>
              </w:rPr>
            </w:pPr>
          </w:p>
        </w:tc>
        <w:tc>
          <w:tcPr>
            <w:tcW w:w="9648" w:type="dxa"/>
          </w:tcPr>
          <w:p w14:paraId="5B379AD2" w14:textId="77777777" w:rsidR="005D3A1E" w:rsidRPr="00886254" w:rsidRDefault="005D3A1E" w:rsidP="00F9041C">
            <w:pPr>
              <w:suppressAutoHyphens/>
              <w:spacing w:line="276" w:lineRule="auto"/>
              <w:rPr>
                <w:rFonts w:asciiTheme="majorHAnsi" w:hAnsiTheme="majorHAnsi" w:cs="Calibri Light"/>
                <w:sz w:val="20"/>
                <w:szCs w:val="20"/>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934805">
      <w:pgSz w:w="11906" w:h="16838"/>
      <w:pgMar w:top="851" w:right="1134" w:bottom="993"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63AB" w14:textId="77777777" w:rsidR="00A70D0A" w:rsidRDefault="00A70D0A">
      <w:r>
        <w:separator/>
      </w:r>
    </w:p>
  </w:endnote>
  <w:endnote w:type="continuationSeparator" w:id="0">
    <w:p w14:paraId="067F77E0" w14:textId="77777777" w:rsidR="00A70D0A" w:rsidRDefault="00A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EFDB" w14:textId="77777777" w:rsidR="00A70D0A" w:rsidRDefault="00A70D0A">
      <w:r>
        <w:separator/>
      </w:r>
    </w:p>
  </w:footnote>
  <w:footnote w:type="continuationSeparator" w:id="0">
    <w:p w14:paraId="5B4737DC" w14:textId="77777777" w:rsidR="00A70D0A" w:rsidRDefault="00A7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08259C"/>
    <w:multiLevelType w:val="multilevel"/>
    <w:tmpl w:val="0BE21AE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2D85C7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5C6936"/>
    <w:multiLevelType w:val="hybridMultilevel"/>
    <w:tmpl w:val="A2FC4880"/>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2FBE3D3A"/>
    <w:multiLevelType w:val="multilevel"/>
    <w:tmpl w:val="1EAE7F3C"/>
    <w:lvl w:ilvl="0">
      <w:start w:val="1"/>
      <w:numFmt w:val="upperRoman"/>
      <w:lvlText w:val="%1."/>
      <w:lvlJc w:val="left"/>
      <w:pPr>
        <w:ind w:left="862" w:hanging="720"/>
      </w:pPr>
      <w:rPr>
        <w:rFonts w:cs="Times New Roman" w:hint="default"/>
        <w:b/>
      </w:rPr>
    </w:lvl>
    <w:lvl w:ilvl="1">
      <w:start w:val="1"/>
      <w:numFmt w:val="decimal"/>
      <w:isLgl/>
      <w:lvlText w:val="%1.%2."/>
      <w:lvlJc w:val="left"/>
      <w:pPr>
        <w:ind w:left="955"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3034" w:hanging="1080"/>
      </w:pPr>
      <w:rPr>
        <w:rFonts w:hint="default"/>
      </w:rPr>
    </w:lvl>
    <w:lvl w:ilvl="5">
      <w:start w:val="1"/>
      <w:numFmt w:val="decimal"/>
      <w:isLgl/>
      <w:lvlText w:val="%1.%2.%3.%4.%5.%6."/>
      <w:lvlJc w:val="left"/>
      <w:pPr>
        <w:ind w:left="3487" w:hanging="108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753" w:hanging="1440"/>
      </w:pPr>
      <w:rPr>
        <w:rFonts w:hint="default"/>
      </w:rPr>
    </w:lvl>
    <w:lvl w:ilvl="8">
      <w:start w:val="1"/>
      <w:numFmt w:val="decimal"/>
      <w:isLgl/>
      <w:lvlText w:val="%1.%2.%3.%4.%5.%6.%7.%8.%9."/>
      <w:lvlJc w:val="left"/>
      <w:pPr>
        <w:ind w:left="5566" w:hanging="1800"/>
      </w:pPr>
      <w:rPr>
        <w:rFonts w:hint="default"/>
      </w:rPr>
    </w:lvl>
  </w:abstractNum>
  <w:abstractNum w:abstractNumId="35" w15:restartNumberingAfterBreak="0">
    <w:nsid w:val="316A5B39"/>
    <w:multiLevelType w:val="hybridMultilevel"/>
    <w:tmpl w:val="C4E04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2"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15:restartNumberingAfterBreak="0">
    <w:nsid w:val="645D19A5"/>
    <w:multiLevelType w:val="multilevel"/>
    <w:tmpl w:val="248A4A06"/>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50"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52"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8"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59"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1"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6"/>
  </w:num>
  <w:num w:numId="5">
    <w:abstractNumId w:val="40"/>
  </w:num>
  <w:num w:numId="6">
    <w:abstractNumId w:val="53"/>
  </w:num>
  <w:num w:numId="7">
    <w:abstractNumId w:val="12"/>
  </w:num>
  <w:num w:numId="8">
    <w:abstractNumId w:val="28"/>
  </w:num>
  <w:num w:numId="9">
    <w:abstractNumId w:val="21"/>
  </w:num>
  <w:num w:numId="10">
    <w:abstractNumId w:val="30"/>
  </w:num>
  <w:num w:numId="11">
    <w:abstractNumId w:val="13"/>
  </w:num>
  <w:num w:numId="12">
    <w:abstractNumId w:val="50"/>
  </w:num>
  <w:num w:numId="13">
    <w:abstractNumId w:val="47"/>
  </w:num>
  <w:num w:numId="14">
    <w:abstractNumId w:val="45"/>
    <w:lvlOverride w:ilvl="0">
      <w:startOverride w:val="1"/>
    </w:lvlOverride>
  </w:num>
  <w:num w:numId="15">
    <w:abstractNumId w:val="39"/>
    <w:lvlOverride w:ilvl="0">
      <w:startOverride w:val="1"/>
    </w:lvlOverride>
  </w:num>
  <w:num w:numId="16">
    <w:abstractNumId w:val="27"/>
  </w:num>
  <w:num w:numId="17">
    <w:abstractNumId w:val="15"/>
  </w:num>
  <w:num w:numId="18">
    <w:abstractNumId w:val="46"/>
  </w:num>
  <w:num w:numId="19">
    <w:abstractNumId w:val="34"/>
  </w:num>
  <w:num w:numId="20">
    <w:abstractNumId w:val="16"/>
  </w:num>
  <w:num w:numId="21">
    <w:abstractNumId w:val="29"/>
  </w:num>
  <w:num w:numId="22">
    <w:abstractNumId w:val="60"/>
  </w:num>
  <w:num w:numId="23">
    <w:abstractNumId w:val="61"/>
  </w:num>
  <w:num w:numId="24">
    <w:abstractNumId w:val="32"/>
  </w:num>
  <w:num w:numId="25">
    <w:abstractNumId w:val="36"/>
  </w:num>
  <w:num w:numId="26">
    <w:abstractNumId w:val="33"/>
  </w:num>
  <w:num w:numId="27">
    <w:abstractNumId w:val="23"/>
  </w:num>
  <w:num w:numId="28">
    <w:abstractNumId w:val="26"/>
  </w:num>
  <w:num w:numId="29">
    <w:abstractNumId w:val="57"/>
  </w:num>
  <w:num w:numId="30">
    <w:abstractNumId w:val="52"/>
  </w:num>
  <w:num w:numId="31">
    <w:abstractNumId w:val="37"/>
  </w:num>
  <w:num w:numId="32">
    <w:abstractNumId w:val="43"/>
  </w:num>
  <w:num w:numId="33">
    <w:abstractNumId w:val="4"/>
  </w:num>
  <w:num w:numId="34">
    <w:abstractNumId w:val="38"/>
  </w:num>
  <w:num w:numId="35">
    <w:abstractNumId w:val="20"/>
  </w:num>
  <w:num w:numId="36">
    <w:abstractNumId w:val="31"/>
  </w:num>
  <w:num w:numId="37">
    <w:abstractNumId w:val="48"/>
  </w:num>
  <w:num w:numId="38">
    <w:abstractNumId w:val="9"/>
  </w:num>
  <w:num w:numId="39">
    <w:abstractNumId w:val="42"/>
  </w:num>
  <w:num w:numId="40">
    <w:abstractNumId w:val="55"/>
  </w:num>
  <w:num w:numId="41">
    <w:abstractNumId w:val="24"/>
  </w:num>
  <w:num w:numId="42">
    <w:abstractNumId w:val="17"/>
  </w:num>
  <w:num w:numId="43">
    <w:abstractNumId w:val="44"/>
  </w:num>
  <w:num w:numId="44">
    <w:abstractNumId w:val="25"/>
  </w:num>
  <w:num w:numId="45">
    <w:abstractNumId w:val="51"/>
  </w:num>
  <w:num w:numId="46">
    <w:abstractNumId w:val="59"/>
  </w:num>
  <w:num w:numId="47">
    <w:abstractNumId w:val="58"/>
  </w:num>
  <w:num w:numId="48">
    <w:abstractNumId w:val="19"/>
  </w:num>
  <w:num w:numId="49">
    <w:abstractNumId w:val="22"/>
  </w:num>
  <w:num w:numId="50">
    <w:abstractNumId w:val="35"/>
  </w:num>
  <w:num w:numId="51">
    <w:abstractNumId w:val="41"/>
  </w:num>
  <w:num w:numId="52">
    <w:abstractNumId w:val="7"/>
  </w:num>
  <w:num w:numId="53">
    <w:abstractNumId w:val="18"/>
  </w:num>
  <w:num w:numId="54">
    <w:abstractNumId w:val="49"/>
  </w:num>
  <w:num w:numId="55">
    <w:abstractNumId w:val="10"/>
  </w:num>
  <w:num w:numId="56">
    <w:abstractNumId w:val="14"/>
  </w:num>
  <w:num w:numId="57">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56A6"/>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63CB"/>
    <w:rsid w:val="00176662"/>
    <w:rsid w:val="00176CFD"/>
    <w:rsid w:val="001800FC"/>
    <w:rsid w:val="00180781"/>
    <w:rsid w:val="001811A8"/>
    <w:rsid w:val="001813DD"/>
    <w:rsid w:val="00181C14"/>
    <w:rsid w:val="00183706"/>
    <w:rsid w:val="001850E0"/>
    <w:rsid w:val="0018534C"/>
    <w:rsid w:val="001868E0"/>
    <w:rsid w:val="00192705"/>
    <w:rsid w:val="00193D80"/>
    <w:rsid w:val="00197611"/>
    <w:rsid w:val="00197AE7"/>
    <w:rsid w:val="00197CAD"/>
    <w:rsid w:val="001A0C4A"/>
    <w:rsid w:val="001A1386"/>
    <w:rsid w:val="001A1ADA"/>
    <w:rsid w:val="001A1E23"/>
    <w:rsid w:val="001A2B2F"/>
    <w:rsid w:val="001A2C61"/>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229"/>
    <w:rsid w:val="00201637"/>
    <w:rsid w:val="00201932"/>
    <w:rsid w:val="00203A53"/>
    <w:rsid w:val="002054F7"/>
    <w:rsid w:val="00205D79"/>
    <w:rsid w:val="0020757B"/>
    <w:rsid w:val="002122D1"/>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60C"/>
    <w:rsid w:val="00273440"/>
    <w:rsid w:val="00276478"/>
    <w:rsid w:val="00276E9A"/>
    <w:rsid w:val="0028068E"/>
    <w:rsid w:val="002806B6"/>
    <w:rsid w:val="00280AFD"/>
    <w:rsid w:val="00283291"/>
    <w:rsid w:val="00283BD4"/>
    <w:rsid w:val="00283E89"/>
    <w:rsid w:val="00284A48"/>
    <w:rsid w:val="00286D1D"/>
    <w:rsid w:val="002871D2"/>
    <w:rsid w:val="002872C3"/>
    <w:rsid w:val="0029090D"/>
    <w:rsid w:val="00290AE2"/>
    <w:rsid w:val="00291857"/>
    <w:rsid w:val="00291C20"/>
    <w:rsid w:val="00292068"/>
    <w:rsid w:val="00292291"/>
    <w:rsid w:val="002932F2"/>
    <w:rsid w:val="00294FEF"/>
    <w:rsid w:val="0029506F"/>
    <w:rsid w:val="00295AFE"/>
    <w:rsid w:val="0029658D"/>
    <w:rsid w:val="002967F6"/>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5397"/>
    <w:rsid w:val="002B591B"/>
    <w:rsid w:val="002B62F1"/>
    <w:rsid w:val="002B74F7"/>
    <w:rsid w:val="002B7506"/>
    <w:rsid w:val="002B75C2"/>
    <w:rsid w:val="002C1EB4"/>
    <w:rsid w:val="002C24F2"/>
    <w:rsid w:val="002C2A73"/>
    <w:rsid w:val="002C2D7E"/>
    <w:rsid w:val="002C380A"/>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082B"/>
    <w:rsid w:val="00322343"/>
    <w:rsid w:val="003232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5A3F"/>
    <w:rsid w:val="00385B9F"/>
    <w:rsid w:val="00390F10"/>
    <w:rsid w:val="0039221F"/>
    <w:rsid w:val="00392558"/>
    <w:rsid w:val="00392E0E"/>
    <w:rsid w:val="003931DC"/>
    <w:rsid w:val="00393648"/>
    <w:rsid w:val="00394189"/>
    <w:rsid w:val="003957F7"/>
    <w:rsid w:val="00395B19"/>
    <w:rsid w:val="003962A9"/>
    <w:rsid w:val="00397112"/>
    <w:rsid w:val="003A1142"/>
    <w:rsid w:val="003A14B8"/>
    <w:rsid w:val="003A279E"/>
    <w:rsid w:val="003A2B58"/>
    <w:rsid w:val="003A3096"/>
    <w:rsid w:val="003A3CBA"/>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BD5"/>
    <w:rsid w:val="003C542C"/>
    <w:rsid w:val="003C734B"/>
    <w:rsid w:val="003C7684"/>
    <w:rsid w:val="003D0EEF"/>
    <w:rsid w:val="003D115C"/>
    <w:rsid w:val="003D14EF"/>
    <w:rsid w:val="003D15F1"/>
    <w:rsid w:val="003D1EA9"/>
    <w:rsid w:val="003D2D88"/>
    <w:rsid w:val="003D35CE"/>
    <w:rsid w:val="003D3F74"/>
    <w:rsid w:val="003D52C8"/>
    <w:rsid w:val="003D5EEF"/>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33CB"/>
    <w:rsid w:val="00433485"/>
    <w:rsid w:val="004355EF"/>
    <w:rsid w:val="00435FDE"/>
    <w:rsid w:val="00436690"/>
    <w:rsid w:val="0043683F"/>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31C"/>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6CC0"/>
    <w:rsid w:val="004A739F"/>
    <w:rsid w:val="004B06D0"/>
    <w:rsid w:val="004B121F"/>
    <w:rsid w:val="004B46C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0ED3"/>
    <w:rsid w:val="004E1305"/>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1E46"/>
    <w:rsid w:val="00582C38"/>
    <w:rsid w:val="0058369C"/>
    <w:rsid w:val="00583BC6"/>
    <w:rsid w:val="00584B7F"/>
    <w:rsid w:val="00584D8B"/>
    <w:rsid w:val="005851F8"/>
    <w:rsid w:val="005900EC"/>
    <w:rsid w:val="00590C70"/>
    <w:rsid w:val="00591927"/>
    <w:rsid w:val="005919F8"/>
    <w:rsid w:val="00592248"/>
    <w:rsid w:val="00592524"/>
    <w:rsid w:val="00594719"/>
    <w:rsid w:val="00594C62"/>
    <w:rsid w:val="00596EBC"/>
    <w:rsid w:val="00597264"/>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113"/>
    <w:rsid w:val="005C428E"/>
    <w:rsid w:val="005C478C"/>
    <w:rsid w:val="005C51E8"/>
    <w:rsid w:val="005C5ED8"/>
    <w:rsid w:val="005C61DC"/>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ABA"/>
    <w:rsid w:val="006D6FB6"/>
    <w:rsid w:val="006D70CC"/>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3840"/>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4B93"/>
    <w:rsid w:val="007753CE"/>
    <w:rsid w:val="00775B0B"/>
    <w:rsid w:val="00775CB4"/>
    <w:rsid w:val="00777321"/>
    <w:rsid w:val="00777DC2"/>
    <w:rsid w:val="00780B28"/>
    <w:rsid w:val="00780C66"/>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568"/>
    <w:rsid w:val="007B091C"/>
    <w:rsid w:val="007B1160"/>
    <w:rsid w:val="007B17EA"/>
    <w:rsid w:val="007B42EF"/>
    <w:rsid w:val="007B5CCF"/>
    <w:rsid w:val="007B6080"/>
    <w:rsid w:val="007B6766"/>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253A"/>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403FF"/>
    <w:rsid w:val="00841485"/>
    <w:rsid w:val="00842519"/>
    <w:rsid w:val="0084289D"/>
    <w:rsid w:val="00843C1D"/>
    <w:rsid w:val="0084403A"/>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86254"/>
    <w:rsid w:val="00890390"/>
    <w:rsid w:val="008909A9"/>
    <w:rsid w:val="00892C4D"/>
    <w:rsid w:val="00894D05"/>
    <w:rsid w:val="0089511D"/>
    <w:rsid w:val="008975A8"/>
    <w:rsid w:val="008A00A1"/>
    <w:rsid w:val="008A1362"/>
    <w:rsid w:val="008A24CB"/>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C8"/>
    <w:rsid w:val="008F3E4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4805"/>
    <w:rsid w:val="00934A01"/>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171"/>
    <w:rsid w:val="00994827"/>
    <w:rsid w:val="00994D3A"/>
    <w:rsid w:val="009956E0"/>
    <w:rsid w:val="0099575E"/>
    <w:rsid w:val="009958FC"/>
    <w:rsid w:val="00996649"/>
    <w:rsid w:val="00996A79"/>
    <w:rsid w:val="00997A7E"/>
    <w:rsid w:val="009A0266"/>
    <w:rsid w:val="009A06F4"/>
    <w:rsid w:val="009A07B8"/>
    <w:rsid w:val="009A09CE"/>
    <w:rsid w:val="009A0E46"/>
    <w:rsid w:val="009A1DE8"/>
    <w:rsid w:val="009A4712"/>
    <w:rsid w:val="009A7AA7"/>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66A"/>
    <w:rsid w:val="00A1183E"/>
    <w:rsid w:val="00A126E4"/>
    <w:rsid w:val="00A12C74"/>
    <w:rsid w:val="00A13ECF"/>
    <w:rsid w:val="00A1404E"/>
    <w:rsid w:val="00A1458F"/>
    <w:rsid w:val="00A14CEA"/>
    <w:rsid w:val="00A156E9"/>
    <w:rsid w:val="00A1696E"/>
    <w:rsid w:val="00A16ADB"/>
    <w:rsid w:val="00A17007"/>
    <w:rsid w:val="00A170B3"/>
    <w:rsid w:val="00A179EB"/>
    <w:rsid w:val="00A209DE"/>
    <w:rsid w:val="00A20EE6"/>
    <w:rsid w:val="00A222FF"/>
    <w:rsid w:val="00A23336"/>
    <w:rsid w:val="00A23CD1"/>
    <w:rsid w:val="00A244A1"/>
    <w:rsid w:val="00A251ED"/>
    <w:rsid w:val="00A2564D"/>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0CAC"/>
    <w:rsid w:val="00A611A1"/>
    <w:rsid w:val="00A617FB"/>
    <w:rsid w:val="00A61A2B"/>
    <w:rsid w:val="00A61DE0"/>
    <w:rsid w:val="00A62794"/>
    <w:rsid w:val="00A64B49"/>
    <w:rsid w:val="00A65CEC"/>
    <w:rsid w:val="00A65E36"/>
    <w:rsid w:val="00A66F1A"/>
    <w:rsid w:val="00A70612"/>
    <w:rsid w:val="00A70D0A"/>
    <w:rsid w:val="00A70D7C"/>
    <w:rsid w:val="00A710F9"/>
    <w:rsid w:val="00A71AAC"/>
    <w:rsid w:val="00A7295D"/>
    <w:rsid w:val="00A74747"/>
    <w:rsid w:val="00A752C2"/>
    <w:rsid w:val="00A75A99"/>
    <w:rsid w:val="00A768FB"/>
    <w:rsid w:val="00A76ADE"/>
    <w:rsid w:val="00A7734C"/>
    <w:rsid w:val="00A804CC"/>
    <w:rsid w:val="00A80D8B"/>
    <w:rsid w:val="00A816A6"/>
    <w:rsid w:val="00A81A75"/>
    <w:rsid w:val="00A839AD"/>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336"/>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28D"/>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341"/>
    <w:rsid w:val="00BE75CB"/>
    <w:rsid w:val="00BE784F"/>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F59"/>
    <w:rsid w:val="00C30359"/>
    <w:rsid w:val="00C31ED0"/>
    <w:rsid w:val="00C375FF"/>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2937"/>
    <w:rsid w:val="00C63065"/>
    <w:rsid w:val="00C630B9"/>
    <w:rsid w:val="00C631B9"/>
    <w:rsid w:val="00C660E9"/>
    <w:rsid w:val="00C66783"/>
    <w:rsid w:val="00C7083B"/>
    <w:rsid w:val="00C739A4"/>
    <w:rsid w:val="00C76864"/>
    <w:rsid w:val="00C76CF2"/>
    <w:rsid w:val="00C76D87"/>
    <w:rsid w:val="00C776D0"/>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8C5"/>
    <w:rsid w:val="00CC3BFB"/>
    <w:rsid w:val="00CC469D"/>
    <w:rsid w:val="00CC6256"/>
    <w:rsid w:val="00CC66D0"/>
    <w:rsid w:val="00CC79CC"/>
    <w:rsid w:val="00CD09E8"/>
    <w:rsid w:val="00CD121C"/>
    <w:rsid w:val="00CD1EA3"/>
    <w:rsid w:val="00CD302E"/>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293E"/>
    <w:rsid w:val="00DD47BA"/>
    <w:rsid w:val="00DD50ED"/>
    <w:rsid w:val="00DD5C3A"/>
    <w:rsid w:val="00DD68E5"/>
    <w:rsid w:val="00DD6B0F"/>
    <w:rsid w:val="00DD6DEE"/>
    <w:rsid w:val="00DE005C"/>
    <w:rsid w:val="00DE0782"/>
    <w:rsid w:val="00DE2294"/>
    <w:rsid w:val="00DE22F3"/>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4A2"/>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1ED7"/>
    <w:rsid w:val="00E82873"/>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5AF"/>
    <w:rsid w:val="00EB3CD5"/>
    <w:rsid w:val="00EB4361"/>
    <w:rsid w:val="00EB4E75"/>
    <w:rsid w:val="00EB57DA"/>
    <w:rsid w:val="00EB58D6"/>
    <w:rsid w:val="00EB7F03"/>
    <w:rsid w:val="00EC0285"/>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27EC8"/>
    <w:rsid w:val="00F30409"/>
    <w:rsid w:val="00F306D2"/>
    <w:rsid w:val="00F3130C"/>
    <w:rsid w:val="00F314FA"/>
    <w:rsid w:val="00F32503"/>
    <w:rsid w:val="00F32EB0"/>
    <w:rsid w:val="00F34ED9"/>
    <w:rsid w:val="00F358FA"/>
    <w:rsid w:val="00F362A6"/>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3DAF"/>
    <w:rsid w:val="00FB4332"/>
    <w:rsid w:val="00FB4DF7"/>
    <w:rsid w:val="00FB5045"/>
    <w:rsid w:val="00FB6E34"/>
    <w:rsid w:val="00FB7037"/>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ukw.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kw.edu.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luiza.wojtecka@ukw.edu.pl" TargetMode="External"/><Relationship Id="rId30" Type="http://schemas.openxmlformats.org/officeDocument/2006/relationships/hyperlink" Target="https://oneplace.marketplanet.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6971</Words>
  <Characters>41829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6</cp:revision>
  <cp:lastPrinted>2023-01-19T10:29:00Z</cp:lastPrinted>
  <dcterms:created xsi:type="dcterms:W3CDTF">2023-01-16T10:24:00Z</dcterms:created>
  <dcterms:modified xsi:type="dcterms:W3CDTF">2023-01-19T12:24:00Z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