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B42F" w14:textId="56D171A1" w:rsidR="001E4E99" w:rsidRPr="0075632A" w:rsidRDefault="00977690" w:rsidP="001E4E99">
      <w:pPr>
        <w:pStyle w:val="Nagwek"/>
        <w:jc w:val="right"/>
        <w:rPr>
          <w:b/>
        </w:rPr>
      </w:pPr>
      <w:r>
        <w:rPr>
          <w:b/>
        </w:rPr>
        <w:t xml:space="preserve">Załącznik Nr </w:t>
      </w:r>
      <w:r w:rsidR="00CB0E4A">
        <w:rPr>
          <w:b/>
        </w:rPr>
        <w:t>1</w:t>
      </w:r>
    </w:p>
    <w:p w14:paraId="2AA557FA" w14:textId="77777777" w:rsidR="00180FEF" w:rsidRPr="00A11692" w:rsidRDefault="00414FEB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A11692">
        <w:rPr>
          <w:rFonts w:cs="Calibri,Bold"/>
          <w:b/>
          <w:bCs/>
          <w:smallCaps/>
          <w:color w:val="000000"/>
          <w:sz w:val="40"/>
          <w:szCs w:val="32"/>
        </w:rPr>
        <w:t>Formularz Oferty</w:t>
      </w:r>
      <w:bookmarkStart w:id="0" w:name="_Toc67126240"/>
    </w:p>
    <w:bookmarkEnd w:id="0"/>
    <w:p w14:paraId="242CD0B0" w14:textId="77777777"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14:paraId="4989B952" w14:textId="5EC6013B" w:rsidR="00B105C4" w:rsidRPr="007E2F64" w:rsidRDefault="00B105C4" w:rsidP="00B105C4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41"/>
          <w:szCs w:val="41"/>
        </w:rPr>
      </w:pPr>
      <w:bookmarkStart w:id="1" w:name="_Hlk19856717"/>
      <w:bookmarkStart w:id="2" w:name="_Hlk28857023"/>
      <w:bookmarkStart w:id="3" w:name="_Hlk28852184"/>
      <w:r>
        <w:rPr>
          <w:rFonts w:cs="Calibri,Bold"/>
          <w:b/>
          <w:bCs/>
          <w:smallCaps/>
          <w:color w:val="000000"/>
          <w:sz w:val="32"/>
          <w:szCs w:val="35"/>
        </w:rPr>
        <w:t>„</w:t>
      </w:r>
      <w:bookmarkEnd w:id="1"/>
      <w:r w:rsidR="009D6BCB">
        <w:rPr>
          <w:rFonts w:cs="Calibri,Bold"/>
          <w:b/>
          <w:bCs/>
          <w:smallCaps/>
          <w:color w:val="000000"/>
          <w:sz w:val="32"/>
          <w:szCs w:val="35"/>
        </w:rPr>
        <w:t xml:space="preserve">Zagospodarowanie </w:t>
      </w:r>
      <w:r w:rsidR="00B60002">
        <w:rPr>
          <w:rFonts w:cs="Calibri,Bold"/>
          <w:b/>
          <w:bCs/>
          <w:smallCaps/>
          <w:color w:val="000000"/>
          <w:sz w:val="32"/>
          <w:szCs w:val="35"/>
        </w:rPr>
        <w:t>odpadów komunalnych</w:t>
      </w:r>
      <w:r w:rsidR="0015384C">
        <w:rPr>
          <w:rFonts w:cs="Calibri,Bold"/>
          <w:b/>
          <w:bCs/>
          <w:smallCaps/>
          <w:color w:val="000000"/>
          <w:sz w:val="32"/>
          <w:szCs w:val="35"/>
        </w:rPr>
        <w:t xml:space="preserve"> zebranych</w:t>
      </w:r>
      <w:r w:rsidR="00B60002">
        <w:rPr>
          <w:rFonts w:cs="Calibri,Bold"/>
          <w:b/>
          <w:bCs/>
          <w:smallCaps/>
          <w:color w:val="000000"/>
          <w:sz w:val="32"/>
          <w:szCs w:val="35"/>
        </w:rPr>
        <w:t xml:space="preserve"> z terenu Gminy Dobrzeń Wielki</w:t>
      </w:r>
      <w:r w:rsidR="0015384C">
        <w:rPr>
          <w:rFonts w:cs="Calibri,Bold"/>
          <w:b/>
          <w:bCs/>
          <w:smallCaps/>
          <w:color w:val="000000"/>
          <w:sz w:val="32"/>
          <w:szCs w:val="35"/>
        </w:rPr>
        <w:t xml:space="preserve"> oraz gminnego PSZOK</w:t>
      </w:r>
      <w:r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</w:p>
    <w:p w14:paraId="742770EC" w14:textId="24D46D54" w:rsidR="00180FEF" w:rsidRPr="002B5F79" w:rsidRDefault="00180FEF" w:rsidP="007E2F64">
      <w:pPr>
        <w:pStyle w:val="NormalnydlaZacznikw"/>
        <w:spacing w:line="276" w:lineRule="auto"/>
        <w:jc w:val="center"/>
        <w:outlineLvl w:val="0"/>
        <w:rPr>
          <w:rFonts w:asciiTheme="minorHAnsi" w:hAnsiTheme="minorHAnsi" w:cs="Times New Roman"/>
          <w:b/>
          <w:sz w:val="24"/>
          <w:szCs w:val="24"/>
        </w:rPr>
      </w:pPr>
      <w:bookmarkStart w:id="4" w:name="_Hlk20211610"/>
      <w:r w:rsidRPr="002B5F79">
        <w:rPr>
          <w:rFonts w:asciiTheme="minorHAnsi" w:hAnsiTheme="minorHAnsi"/>
          <w:b/>
          <w:sz w:val="24"/>
          <w:szCs w:val="24"/>
        </w:rPr>
        <w:t xml:space="preserve">Numer zamówienia: </w:t>
      </w:r>
      <w:r w:rsidR="00266131">
        <w:rPr>
          <w:rFonts w:asciiTheme="minorHAnsi" w:hAnsiTheme="minorHAnsi"/>
          <w:b/>
          <w:bCs/>
          <w:sz w:val="24"/>
          <w:szCs w:val="24"/>
        </w:rPr>
        <w:t>ZP/PROW/</w:t>
      </w:r>
      <w:r w:rsidR="00B60002">
        <w:rPr>
          <w:rFonts w:asciiTheme="minorHAnsi" w:hAnsiTheme="minorHAnsi"/>
          <w:b/>
          <w:bCs/>
          <w:sz w:val="24"/>
          <w:szCs w:val="24"/>
        </w:rPr>
        <w:t>86/</w:t>
      </w:r>
      <w:r w:rsidR="00266131">
        <w:rPr>
          <w:rFonts w:asciiTheme="minorHAnsi" w:hAnsiTheme="minorHAnsi"/>
          <w:b/>
          <w:bCs/>
          <w:sz w:val="24"/>
          <w:szCs w:val="24"/>
        </w:rPr>
        <w:t>20</w:t>
      </w:r>
      <w:r w:rsidR="00A65F86">
        <w:rPr>
          <w:rFonts w:asciiTheme="minorHAnsi" w:hAnsiTheme="minorHAnsi"/>
          <w:b/>
          <w:bCs/>
          <w:sz w:val="24"/>
          <w:szCs w:val="24"/>
        </w:rPr>
        <w:t>2</w:t>
      </w:r>
      <w:bookmarkEnd w:id="2"/>
      <w:bookmarkEnd w:id="3"/>
      <w:r w:rsidR="009D6BCB">
        <w:rPr>
          <w:rFonts w:asciiTheme="minorHAnsi" w:hAnsiTheme="minorHAnsi"/>
          <w:b/>
          <w:bCs/>
          <w:sz w:val="24"/>
          <w:szCs w:val="24"/>
        </w:rPr>
        <w:t>1</w:t>
      </w:r>
    </w:p>
    <w:bookmarkEnd w:id="4"/>
    <w:p w14:paraId="0B42D5D6" w14:textId="77777777" w:rsidR="007E2F64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line="276" w:lineRule="auto"/>
        <w:rPr>
          <w:rFonts w:asciiTheme="minorHAnsi" w:hAnsiTheme="minorHAnsi" w:cs="Times New Roman"/>
          <w:b/>
          <w:smallCaps/>
          <w:sz w:val="28"/>
          <w:szCs w:val="24"/>
        </w:rPr>
      </w:pPr>
      <w:r w:rsidRPr="007E2F64">
        <w:rPr>
          <w:b/>
          <w:smallCaps/>
          <w:color w:val="000000"/>
          <w:sz w:val="28"/>
        </w:rPr>
        <w:t>Zamawiający</w:t>
      </w:r>
      <w:r w:rsidR="00C70CCF">
        <w:rPr>
          <w:b/>
          <w:smallCaps/>
          <w:color w:val="000000"/>
          <w:sz w:val="28"/>
        </w:rPr>
        <w:t>:</w:t>
      </w:r>
    </w:p>
    <w:p w14:paraId="1E122625" w14:textId="7E43188E" w:rsidR="00180FEF" w:rsidRDefault="008856BC" w:rsidP="00E02F23">
      <w:pPr>
        <w:pStyle w:val="NormalnydlaZacznikw"/>
        <w:spacing w:before="120" w:line="276" w:lineRule="auto"/>
        <w:rPr>
          <w:color w:val="000000"/>
          <w:sz w:val="24"/>
        </w:rPr>
      </w:pPr>
      <w:r w:rsidRPr="00C90D75">
        <w:rPr>
          <w:b/>
          <w:bCs/>
          <w:color w:val="000000"/>
          <w:sz w:val="24"/>
        </w:rPr>
        <w:t>PROWOD Spółka z ograniczoną odpowiedzialnością z siedzibą w Kup</w:t>
      </w:r>
      <w:r w:rsidRPr="00532AD5">
        <w:rPr>
          <w:color w:val="000000"/>
          <w:sz w:val="24"/>
        </w:rPr>
        <w:t>,</w:t>
      </w:r>
      <w:r>
        <w:rPr>
          <w:color w:val="000000"/>
          <w:sz w:val="24"/>
        </w:rPr>
        <w:t xml:space="preserve"> 46-082 Kup</w:t>
      </w:r>
      <w:r w:rsidRPr="00532AD5">
        <w:rPr>
          <w:color w:val="000000"/>
          <w:sz w:val="24"/>
        </w:rPr>
        <w:t xml:space="preserve">, ul. </w:t>
      </w:r>
      <w:r>
        <w:rPr>
          <w:color w:val="000000"/>
          <w:sz w:val="24"/>
        </w:rPr>
        <w:t>Rynek 4</w:t>
      </w:r>
      <w:r w:rsidRPr="00532AD5">
        <w:rPr>
          <w:color w:val="000000"/>
          <w:sz w:val="24"/>
        </w:rPr>
        <w:t>, wpisana przez Sąd Rejonowy w Opolu Wydział VIII Gospodarczy Krajowego Rejestru Sądowego do rejestru przedsiębiorców Krajowego Rejestru Sądowego pod numerem: 102843, posiadająca</w:t>
      </w:r>
      <w:r>
        <w:rPr>
          <w:color w:val="000000"/>
          <w:sz w:val="24"/>
        </w:rPr>
        <w:t xml:space="preserve"> </w:t>
      </w:r>
      <w:r w:rsidRPr="00532AD5">
        <w:rPr>
          <w:color w:val="000000"/>
          <w:sz w:val="24"/>
        </w:rPr>
        <w:t xml:space="preserve">NIP: 7541000021 oraz REGON: 530944564, a także posiadająca kapitał zakładowy w wysokości: </w:t>
      </w:r>
      <w:r w:rsidR="00266131" w:rsidRPr="00002042">
        <w:rPr>
          <w:rFonts w:asciiTheme="minorHAnsi" w:hAnsiTheme="minorHAnsi" w:cstheme="minorHAnsi"/>
          <w:color w:val="000000"/>
          <w:sz w:val="24"/>
        </w:rPr>
        <w:t>68.</w:t>
      </w:r>
      <w:r w:rsidR="0099458C">
        <w:rPr>
          <w:rFonts w:asciiTheme="minorHAnsi" w:hAnsiTheme="minorHAnsi" w:cstheme="minorHAnsi"/>
          <w:color w:val="000000"/>
          <w:sz w:val="24"/>
        </w:rPr>
        <w:t>3</w:t>
      </w:r>
      <w:r w:rsidR="00012FC2">
        <w:rPr>
          <w:rFonts w:asciiTheme="minorHAnsi" w:hAnsiTheme="minorHAnsi" w:cstheme="minorHAnsi"/>
          <w:color w:val="000000"/>
          <w:sz w:val="24"/>
        </w:rPr>
        <w:t>06.</w:t>
      </w:r>
      <w:r w:rsidR="0099458C">
        <w:rPr>
          <w:rFonts w:asciiTheme="minorHAnsi" w:hAnsiTheme="minorHAnsi" w:cstheme="minorHAnsi"/>
          <w:color w:val="000000"/>
          <w:sz w:val="24"/>
        </w:rPr>
        <w:t>8</w:t>
      </w:r>
      <w:r w:rsidR="00012FC2">
        <w:rPr>
          <w:rFonts w:asciiTheme="minorHAnsi" w:hAnsiTheme="minorHAnsi" w:cstheme="minorHAnsi"/>
          <w:color w:val="000000"/>
          <w:sz w:val="24"/>
        </w:rPr>
        <w:t>10</w:t>
      </w:r>
      <w:r w:rsidR="00266131" w:rsidRPr="00002042">
        <w:rPr>
          <w:rFonts w:asciiTheme="minorHAnsi" w:hAnsiTheme="minorHAnsi" w:cstheme="minorHAnsi"/>
          <w:color w:val="000000"/>
          <w:sz w:val="24"/>
        </w:rPr>
        <w:t xml:space="preserve">,00 </w:t>
      </w:r>
      <w:r w:rsidR="00012FC2">
        <w:rPr>
          <w:color w:val="000000"/>
          <w:sz w:val="24"/>
        </w:rPr>
        <w:t xml:space="preserve">(słownie: sześćdziesiąt osiem milionów </w:t>
      </w:r>
      <w:r w:rsidR="0099458C">
        <w:rPr>
          <w:color w:val="000000"/>
          <w:sz w:val="24"/>
        </w:rPr>
        <w:t>trzysta</w:t>
      </w:r>
      <w:r w:rsidR="00012FC2">
        <w:rPr>
          <w:color w:val="000000"/>
          <w:sz w:val="24"/>
        </w:rPr>
        <w:t xml:space="preserve"> sześć tysięcy </w:t>
      </w:r>
      <w:r w:rsidR="0099458C">
        <w:rPr>
          <w:color w:val="000000"/>
          <w:sz w:val="24"/>
        </w:rPr>
        <w:t>osiem</w:t>
      </w:r>
      <w:r w:rsidR="00012FC2">
        <w:rPr>
          <w:color w:val="000000"/>
          <w:sz w:val="24"/>
        </w:rPr>
        <w:t>set dziesięć złotych)</w:t>
      </w:r>
      <w:r w:rsidR="00012FC2" w:rsidRPr="00532AD5">
        <w:rPr>
          <w:color w:val="000000"/>
          <w:sz w:val="24"/>
        </w:rPr>
        <w:t xml:space="preserve"> – w całości pokryty.</w:t>
      </w:r>
    </w:p>
    <w:p w14:paraId="394E2425" w14:textId="77777777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  <w:vertAlign w:val="superscript"/>
        </w:rPr>
        <w:footnoteReference w:id="1"/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4253"/>
      </w:tblGrid>
      <w:tr w:rsidR="00180FEF" w:rsidRPr="007E2F64" w14:paraId="71E433F0" w14:textId="77777777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14:paraId="05CD7CF5" w14:textId="77777777" w:rsidR="00180FEF" w:rsidRPr="007E2F64" w:rsidRDefault="00180FEF" w:rsidP="009D6BCB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373F6A7E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16E5330D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14:paraId="4638718B" w14:textId="77777777" w:rsidTr="0006763C">
        <w:trPr>
          <w:cantSplit/>
          <w:trHeight w:val="419"/>
        </w:trPr>
        <w:tc>
          <w:tcPr>
            <w:tcW w:w="709" w:type="dxa"/>
            <w:vAlign w:val="center"/>
          </w:tcPr>
          <w:p w14:paraId="5AA9838F" w14:textId="77777777" w:rsidR="00180FEF" w:rsidRPr="007E2F64" w:rsidRDefault="00180FEF" w:rsidP="0006763C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428EB14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20CF27D9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  <w:tr w:rsidR="00180FEF" w:rsidRPr="007E2F64" w14:paraId="0914E32D" w14:textId="77777777" w:rsidTr="0006763C">
        <w:trPr>
          <w:cantSplit/>
          <w:trHeight w:val="410"/>
        </w:trPr>
        <w:tc>
          <w:tcPr>
            <w:tcW w:w="709" w:type="dxa"/>
            <w:vAlign w:val="center"/>
          </w:tcPr>
          <w:p w14:paraId="7E68C6CC" w14:textId="77777777" w:rsidR="00180FEF" w:rsidRPr="007E2F64" w:rsidRDefault="00180FEF" w:rsidP="0006763C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49F7021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14:paraId="439D6ABE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015BFB43" w14:textId="7194F67A"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</w:t>
      </w:r>
      <w:r w:rsidR="00D1325F">
        <w:rPr>
          <w:b/>
          <w:smallCaps/>
          <w:color w:val="000000"/>
          <w:sz w:val="28"/>
        </w:rPr>
        <w:t xml:space="preserve"> ze strony Wykonawcy</w:t>
      </w:r>
      <w:r w:rsidRPr="007E2F64">
        <w:rPr>
          <w:b/>
          <w:smallCaps/>
          <w:color w:val="000000"/>
          <w:sz w:val="28"/>
        </w:rPr>
        <w:t>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560"/>
      </w:tblGrid>
      <w:tr w:rsidR="00180FEF" w:rsidRPr="007E2F64" w14:paraId="201BBD11" w14:textId="77777777" w:rsidTr="00291EDA">
        <w:trPr>
          <w:trHeight w:val="356"/>
        </w:trPr>
        <w:tc>
          <w:tcPr>
            <w:tcW w:w="1800" w:type="dxa"/>
            <w:shd w:val="clear" w:color="auto" w:fill="D9D9D9"/>
            <w:vAlign w:val="center"/>
          </w:tcPr>
          <w:p w14:paraId="40C2D883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14:paraId="0DF8E2A6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5323C9DF" w14:textId="77777777" w:rsidTr="00291EDA">
        <w:trPr>
          <w:cantSplit/>
          <w:trHeight w:val="262"/>
        </w:trPr>
        <w:tc>
          <w:tcPr>
            <w:tcW w:w="1800" w:type="dxa"/>
            <w:shd w:val="clear" w:color="auto" w:fill="D9D9D9"/>
            <w:vAlign w:val="center"/>
          </w:tcPr>
          <w:p w14:paraId="633108F2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14:paraId="6B310899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092AA04A" w14:textId="77777777" w:rsidTr="00291EDA">
        <w:trPr>
          <w:trHeight w:val="196"/>
        </w:trPr>
        <w:tc>
          <w:tcPr>
            <w:tcW w:w="1800" w:type="dxa"/>
            <w:shd w:val="clear" w:color="auto" w:fill="D9D9D9"/>
            <w:vAlign w:val="center"/>
          </w:tcPr>
          <w:p w14:paraId="1F044642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14:paraId="02080814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14:paraId="303D9D84" w14:textId="77777777" w:rsidTr="00291EDA">
        <w:trPr>
          <w:trHeight w:val="258"/>
        </w:trPr>
        <w:tc>
          <w:tcPr>
            <w:tcW w:w="1800" w:type="dxa"/>
            <w:shd w:val="clear" w:color="auto" w:fill="D9D9D9"/>
            <w:vAlign w:val="center"/>
          </w:tcPr>
          <w:p w14:paraId="6244725D" w14:textId="77777777"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14:paraId="76E4527E" w14:textId="77777777"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46D0A09A" w14:textId="445E7E68" w:rsidR="00180FEF" w:rsidRPr="007E2F64" w:rsidRDefault="008268D0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Informacje o cenach ofertowych dla poszczególnych części przedmiotu zamówienia oraz inne informacje w zakresie kryteriów oceny ofert</w:t>
      </w:r>
      <w:r w:rsidR="00C70CCF">
        <w:rPr>
          <w:b/>
          <w:smallCaps/>
          <w:color w:val="000000"/>
          <w:sz w:val="28"/>
        </w:rPr>
        <w:t>:</w:t>
      </w:r>
    </w:p>
    <w:p w14:paraId="1933BEE4" w14:textId="350C66AB" w:rsidR="00E82ACD" w:rsidRPr="00291EDA" w:rsidRDefault="00E02F23" w:rsidP="00012FC2">
      <w:pPr>
        <w:pStyle w:val="Podrozdzia1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color w:val="000000"/>
          <w:sz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Ustalamy </w:t>
      </w:r>
      <w:r w:rsidR="008856BC" w:rsidRPr="008147B1">
        <w:rPr>
          <w:rFonts w:asciiTheme="minorHAnsi" w:hAnsiTheme="minorHAnsi" w:cs="Times New Roman"/>
          <w:b/>
          <w:bCs/>
          <w:sz w:val="24"/>
          <w:szCs w:val="24"/>
        </w:rPr>
        <w:t>Cenę ofertową</w:t>
      </w:r>
      <w:r w:rsidR="00011801">
        <w:rPr>
          <w:rFonts w:asciiTheme="minorHAnsi" w:hAnsiTheme="minorHAnsi" w:cs="Times New Roman"/>
          <w:sz w:val="24"/>
          <w:szCs w:val="24"/>
        </w:rPr>
        <w:t xml:space="preserve"> </w:t>
      </w:r>
      <w:r w:rsidR="00291EDA">
        <w:rPr>
          <w:rFonts w:asciiTheme="minorHAnsi" w:hAnsiTheme="minorHAnsi" w:cs="Times New Roman"/>
          <w:sz w:val="24"/>
          <w:szCs w:val="24"/>
        </w:rPr>
        <w:t xml:space="preserve">dla </w:t>
      </w:r>
      <w:r w:rsidR="00D16438">
        <w:rPr>
          <w:rFonts w:asciiTheme="minorHAnsi" w:hAnsiTheme="minorHAnsi" w:cs="Times New Roman"/>
          <w:sz w:val="24"/>
          <w:szCs w:val="24"/>
        </w:rPr>
        <w:t>poszczególnych</w:t>
      </w:r>
      <w:r w:rsidR="00291EDA">
        <w:rPr>
          <w:rFonts w:asciiTheme="minorHAnsi" w:hAnsiTheme="minorHAnsi" w:cs="Times New Roman"/>
          <w:sz w:val="24"/>
          <w:szCs w:val="24"/>
        </w:rPr>
        <w:t xml:space="preserve"> części przedmiotu zamówienia </w:t>
      </w:r>
      <w:r>
        <w:rPr>
          <w:rFonts w:asciiTheme="minorHAnsi" w:hAnsiTheme="minorHAnsi" w:cs="Times New Roman"/>
          <w:sz w:val="24"/>
          <w:szCs w:val="24"/>
        </w:rPr>
        <w:t>na</w:t>
      </w:r>
      <w:r w:rsidR="00011801">
        <w:rPr>
          <w:rFonts w:asciiTheme="minorHAnsi" w:hAnsiTheme="minorHAnsi" w:cs="Times New Roman"/>
          <w:sz w:val="24"/>
          <w:szCs w:val="24"/>
        </w:rPr>
        <w:t xml:space="preserve"> kwotę</w:t>
      </w:r>
      <w:r w:rsidR="003C4212">
        <w:rPr>
          <w:rFonts w:asciiTheme="minorHAnsi" w:hAnsiTheme="minorHAnsi" w:cs="Times New Roman"/>
          <w:sz w:val="24"/>
          <w:szCs w:val="24"/>
        </w:rPr>
        <w:t>:</w:t>
      </w:r>
    </w:p>
    <w:p w14:paraId="7BAD63E9" w14:textId="70205F58" w:rsidR="00291EDA" w:rsidRPr="00282208" w:rsidRDefault="008147B1" w:rsidP="008147B1">
      <w:pPr>
        <w:pStyle w:val="Podrozdzia1"/>
        <w:numPr>
          <w:ilvl w:val="1"/>
          <w:numId w:val="2"/>
        </w:numPr>
        <w:tabs>
          <w:tab w:val="left" w:pos="426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 w:rsidRPr="00282208">
        <w:rPr>
          <w:b/>
          <w:bCs/>
          <w:color w:val="000000"/>
          <w:sz w:val="24"/>
          <w:highlight w:val="darkGray"/>
        </w:rPr>
        <w:t>Część nr 1</w:t>
      </w:r>
      <w:r w:rsidR="00282208" w:rsidRPr="00282208">
        <w:rPr>
          <w:b/>
          <w:bCs/>
          <w:color w:val="000000"/>
          <w:sz w:val="24"/>
          <w:highlight w:val="darkGray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282208" w:rsidRPr="008147B1" w14:paraId="01E744FE" w14:textId="77777777" w:rsidTr="00282208">
        <w:tc>
          <w:tcPr>
            <w:tcW w:w="4390" w:type="dxa"/>
            <w:vAlign w:val="center"/>
          </w:tcPr>
          <w:p w14:paraId="47AE2FB5" w14:textId="07189D16" w:rsidR="00282208" w:rsidRPr="00282208" w:rsidRDefault="00282208" w:rsidP="00282208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5AAA42A8" w14:textId="7DD3C584" w:rsidR="00282208" w:rsidRPr="00282208" w:rsidRDefault="00282208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50CBFACD" w14:textId="5376DA95" w:rsidR="00282208" w:rsidRPr="00282208" w:rsidRDefault="00282208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3C61758C" w14:textId="3FAD95CE" w:rsidR="00282208" w:rsidRPr="00282208" w:rsidRDefault="00282208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282208" w:rsidRPr="008147B1" w14:paraId="387BA288" w14:textId="77777777" w:rsidTr="00282208">
        <w:tc>
          <w:tcPr>
            <w:tcW w:w="4390" w:type="dxa"/>
            <w:vAlign w:val="center"/>
          </w:tcPr>
          <w:p w14:paraId="204E828B" w14:textId="77777777" w:rsidR="00282208" w:rsidRPr="008147B1" w:rsidRDefault="00282208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41B4F9E2" w14:textId="5B5394A1" w:rsidR="00282208" w:rsidRPr="008147B1" w:rsidRDefault="006F286F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56E327D8" w14:textId="493F916C" w:rsidR="00282208" w:rsidRPr="008147B1" w:rsidRDefault="006F286F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637C7404" w14:textId="6207BE2B" w:rsidR="00282208" w:rsidRPr="008147B1" w:rsidRDefault="006F286F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282208" w:rsidRPr="008147B1" w14:paraId="1A3DA605" w14:textId="77777777" w:rsidTr="00282208">
        <w:tc>
          <w:tcPr>
            <w:tcW w:w="4390" w:type="dxa"/>
            <w:vAlign w:val="center"/>
          </w:tcPr>
          <w:p w14:paraId="7A171684" w14:textId="26271E6F" w:rsidR="00282208" w:rsidRPr="008147B1" w:rsidRDefault="00282208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03 01 - </w:t>
            </w:r>
            <w:r w:rsidRPr="006F286F">
              <w:rPr>
                <w:rFonts w:cstheme="minorHAnsi"/>
                <w:i/>
                <w:iCs/>
                <w:sz w:val="24"/>
                <w:szCs w:val="24"/>
              </w:rPr>
              <w:t>Niesegregowane (zmieszane) odpady komunalne</w:t>
            </w:r>
          </w:p>
        </w:tc>
        <w:tc>
          <w:tcPr>
            <w:tcW w:w="1652" w:type="dxa"/>
            <w:vAlign w:val="center"/>
          </w:tcPr>
          <w:p w14:paraId="2451C68F" w14:textId="25360F4B" w:rsidR="00282208" w:rsidRPr="008147B1" w:rsidRDefault="008B613D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713,</w:t>
            </w:r>
            <w:r w:rsidR="00F23364">
              <w:rPr>
                <w:rFonts w:cstheme="minorHAnsi"/>
                <w:sz w:val="24"/>
                <w:szCs w:val="24"/>
              </w:rPr>
              <w:t>46</w:t>
            </w:r>
          </w:p>
        </w:tc>
        <w:tc>
          <w:tcPr>
            <w:tcW w:w="1608" w:type="dxa"/>
            <w:vAlign w:val="center"/>
          </w:tcPr>
          <w:p w14:paraId="703B1125" w14:textId="77777777" w:rsidR="00282208" w:rsidRPr="008147B1" w:rsidRDefault="00282208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0DB74C" w14:textId="77777777" w:rsidR="00282208" w:rsidRPr="008147B1" w:rsidRDefault="00282208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82208" w:rsidRPr="008147B1" w14:paraId="6486ADC3" w14:textId="77777777" w:rsidTr="00282208">
        <w:tc>
          <w:tcPr>
            <w:tcW w:w="4390" w:type="dxa"/>
            <w:vAlign w:val="center"/>
          </w:tcPr>
          <w:p w14:paraId="2A2D467B" w14:textId="67586C43" w:rsidR="00282208" w:rsidRPr="008147B1" w:rsidRDefault="00282208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Zagospodarowanie odpadów komunalnych o kodzie 20 02 03</w:t>
            </w:r>
            <w:r w:rsidR="006F286F">
              <w:rPr>
                <w:rFonts w:cstheme="minorHAnsi"/>
                <w:sz w:val="24"/>
                <w:szCs w:val="24"/>
              </w:rPr>
              <w:t xml:space="preserve"> - </w:t>
            </w:r>
            <w:r w:rsidR="006F286F" w:rsidRPr="006F286F">
              <w:rPr>
                <w:rFonts w:cstheme="minorHAnsi"/>
                <w:i/>
                <w:iCs/>
                <w:sz w:val="24"/>
                <w:szCs w:val="24"/>
              </w:rPr>
              <w:t>Inne odpady nieulegające biodegradacji</w:t>
            </w:r>
          </w:p>
        </w:tc>
        <w:tc>
          <w:tcPr>
            <w:tcW w:w="1652" w:type="dxa"/>
            <w:vAlign w:val="center"/>
          </w:tcPr>
          <w:p w14:paraId="5E1787F9" w14:textId="7AD0C227" w:rsidR="00282208" w:rsidRPr="008147B1" w:rsidRDefault="008B613D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36,00</w:t>
            </w:r>
          </w:p>
        </w:tc>
        <w:tc>
          <w:tcPr>
            <w:tcW w:w="1608" w:type="dxa"/>
            <w:vAlign w:val="center"/>
          </w:tcPr>
          <w:p w14:paraId="47C83525" w14:textId="77777777" w:rsidR="00282208" w:rsidRPr="008147B1" w:rsidRDefault="00282208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6ABB68A" w14:textId="77777777" w:rsidR="00282208" w:rsidRPr="008147B1" w:rsidRDefault="00282208" w:rsidP="00392FE6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6EEA72D" w14:textId="77777777" w:rsidR="00282208" w:rsidRDefault="00282208" w:rsidP="008147B1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50EF9BF7" w14:textId="5A0A358F" w:rsidR="008147B1" w:rsidRPr="008147B1" w:rsidRDefault="008147B1" w:rsidP="008147B1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Razem wartość za zagospodarowanie odpadów komunalnych</w:t>
      </w:r>
      <w:r w:rsidR="00D16438">
        <w:rPr>
          <w:rFonts w:cstheme="minorHAnsi"/>
          <w:sz w:val="24"/>
          <w:szCs w:val="24"/>
        </w:rPr>
        <w:t xml:space="preserve"> dla </w:t>
      </w:r>
      <w:r w:rsidR="00D16438" w:rsidRPr="00D16438">
        <w:rPr>
          <w:rFonts w:cstheme="minorHAnsi"/>
          <w:b/>
          <w:bCs/>
          <w:sz w:val="24"/>
          <w:szCs w:val="24"/>
          <w:u w:val="single"/>
        </w:rPr>
        <w:t>części nr 1</w:t>
      </w:r>
      <w:r w:rsidR="00D16438">
        <w:rPr>
          <w:rFonts w:cstheme="minorHAnsi"/>
          <w:sz w:val="24"/>
          <w:szCs w:val="24"/>
        </w:rPr>
        <w:t xml:space="preserve"> </w:t>
      </w:r>
      <w:r w:rsidRPr="008147B1">
        <w:rPr>
          <w:rFonts w:cstheme="minorHAnsi"/>
          <w:sz w:val="24"/>
          <w:szCs w:val="24"/>
        </w:rPr>
        <w:t>(</w:t>
      </w:r>
      <w:r w:rsidR="00D16438">
        <w:rPr>
          <w:rFonts w:cstheme="minorHAnsi"/>
          <w:sz w:val="24"/>
          <w:szCs w:val="24"/>
        </w:rPr>
        <w:t>suma iloczynów cen jednostkowych i ilości szacunkowych</w:t>
      </w:r>
      <w:r w:rsidR="00182E1C">
        <w:rPr>
          <w:rFonts w:cstheme="minorHAnsi"/>
          <w:sz w:val="24"/>
          <w:szCs w:val="24"/>
        </w:rPr>
        <w:t xml:space="preserve"> odpadów</w:t>
      </w:r>
      <w:r w:rsidR="00D16438">
        <w:rPr>
          <w:rFonts w:cstheme="minorHAnsi"/>
          <w:sz w:val="24"/>
          <w:szCs w:val="24"/>
        </w:rPr>
        <w:t xml:space="preserve"> dla każdej z ww. frakcji</w:t>
      </w:r>
      <w:r w:rsidRPr="008147B1">
        <w:rPr>
          <w:rFonts w:cstheme="minorHAnsi"/>
          <w:sz w:val="24"/>
          <w:szCs w:val="24"/>
        </w:rPr>
        <w:t>)</w:t>
      </w:r>
      <w:r w:rsidR="00D16438">
        <w:rPr>
          <w:rFonts w:cstheme="minorHAnsi"/>
          <w:sz w:val="24"/>
          <w:szCs w:val="24"/>
        </w:rPr>
        <w:t>:</w:t>
      </w:r>
    </w:p>
    <w:p w14:paraId="224F059A" w14:textId="77777777" w:rsidR="00D16438" w:rsidRDefault="00D16438" w:rsidP="008147B1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AD9E07B" w14:textId="2674E79A" w:rsidR="008147B1" w:rsidRPr="008147B1" w:rsidRDefault="008147B1" w:rsidP="008147B1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 w:rsidR="00D16438"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2635DA5B" w14:textId="0BDFC09F" w:rsidR="008147B1" w:rsidRPr="00D16438" w:rsidRDefault="008147B1" w:rsidP="008147B1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 w:rsidR="00D16438">
        <w:rPr>
          <w:rFonts w:cstheme="minorHAnsi"/>
          <w:b/>
          <w:bCs/>
          <w:sz w:val="24"/>
          <w:szCs w:val="24"/>
        </w:rPr>
        <w:t xml:space="preserve"> </w:t>
      </w:r>
      <w:r w:rsidR="00D16438">
        <w:rPr>
          <w:rFonts w:cstheme="minorHAnsi"/>
          <w:sz w:val="24"/>
          <w:szCs w:val="24"/>
        </w:rPr>
        <w:t>…/100</w:t>
      </w:r>
      <w:r w:rsidR="00D16438"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7B0699C4" w14:textId="37CB7CF2" w:rsidR="008147B1" w:rsidRDefault="008147B1" w:rsidP="008147B1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 w:rsidR="00D16438">
        <w:rPr>
          <w:rFonts w:cstheme="minorHAnsi"/>
          <w:b/>
          <w:bCs/>
          <w:sz w:val="24"/>
          <w:szCs w:val="24"/>
        </w:rPr>
        <w:t>.</w:t>
      </w:r>
    </w:p>
    <w:p w14:paraId="14852D0E" w14:textId="77777777" w:rsidR="00D16438" w:rsidRPr="00D16438" w:rsidRDefault="00D16438" w:rsidP="008147B1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780C5409" w14:textId="6E765087" w:rsidR="008147B1" w:rsidRDefault="008147B1" w:rsidP="008147B1">
      <w:pPr>
        <w:pStyle w:val="Podrozdzia1"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 w:rsidRPr="006F286F">
        <w:rPr>
          <w:b/>
          <w:bCs/>
          <w:color w:val="000000"/>
          <w:sz w:val="24"/>
          <w:highlight w:val="darkGray"/>
        </w:rPr>
        <w:t>Część nr 2</w:t>
      </w:r>
      <w:r w:rsidR="006F286F">
        <w:rPr>
          <w:b/>
          <w:bCs/>
          <w:color w:val="000000"/>
          <w:sz w:val="24"/>
          <w:highlight w:val="darkGray"/>
        </w:rPr>
        <w:t>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D16438" w:rsidRPr="008147B1" w14:paraId="6057ACB4" w14:textId="77777777" w:rsidTr="00B44CD5">
        <w:tc>
          <w:tcPr>
            <w:tcW w:w="4390" w:type="dxa"/>
            <w:vAlign w:val="center"/>
          </w:tcPr>
          <w:p w14:paraId="7D515AF7" w14:textId="77777777" w:rsidR="00D16438" w:rsidRPr="00D16438" w:rsidRDefault="00D16438" w:rsidP="00D16438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6438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351BBB7B" w14:textId="77777777" w:rsidR="00D16438" w:rsidRPr="00282208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03F430EF" w14:textId="77777777" w:rsidR="00D16438" w:rsidRPr="00282208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4A05ECBB" w14:textId="77777777" w:rsidR="00D16438" w:rsidRPr="00282208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D16438" w:rsidRPr="008147B1" w14:paraId="75B7A429" w14:textId="77777777" w:rsidTr="00B44CD5">
        <w:tc>
          <w:tcPr>
            <w:tcW w:w="4390" w:type="dxa"/>
            <w:vAlign w:val="center"/>
          </w:tcPr>
          <w:p w14:paraId="1E896F60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198284A1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3F26C44B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D4546BD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16438" w:rsidRPr="008147B1" w14:paraId="2FA004A4" w14:textId="77777777" w:rsidTr="00B44CD5">
        <w:tc>
          <w:tcPr>
            <w:tcW w:w="4390" w:type="dxa"/>
            <w:vAlign w:val="center"/>
          </w:tcPr>
          <w:p w14:paraId="2121C17E" w14:textId="22D8134D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02 01 - </w:t>
            </w:r>
            <w:r w:rsidRPr="00D16438">
              <w:rPr>
                <w:rFonts w:cstheme="minorHAnsi"/>
                <w:i/>
                <w:iCs/>
                <w:sz w:val="24"/>
                <w:szCs w:val="24"/>
              </w:rPr>
              <w:t>Odpady ulegające biodegradacji</w:t>
            </w:r>
          </w:p>
        </w:tc>
        <w:tc>
          <w:tcPr>
            <w:tcW w:w="1652" w:type="dxa"/>
            <w:vAlign w:val="center"/>
          </w:tcPr>
          <w:p w14:paraId="2708B759" w14:textId="0D996C81" w:rsidR="00D16438" w:rsidRPr="008147B1" w:rsidRDefault="008B613D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  <w:r w:rsidR="00F23364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F23364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08" w:type="dxa"/>
            <w:vAlign w:val="center"/>
          </w:tcPr>
          <w:p w14:paraId="146E8A21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B5E1B0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D16438" w:rsidRPr="008147B1" w14:paraId="01D5E8EE" w14:textId="77777777" w:rsidTr="00B44CD5">
        <w:tc>
          <w:tcPr>
            <w:tcW w:w="4390" w:type="dxa"/>
            <w:vAlign w:val="center"/>
          </w:tcPr>
          <w:p w14:paraId="28DECA0B" w14:textId="03B7E9B3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20 01 08 - </w:t>
            </w:r>
            <w:r w:rsidRPr="00D16438">
              <w:rPr>
                <w:rFonts w:cstheme="minorHAnsi"/>
                <w:i/>
                <w:iCs/>
                <w:sz w:val="24"/>
                <w:szCs w:val="24"/>
              </w:rPr>
              <w:t>Odpady kuchenne ulegające biodegradacji</w:t>
            </w:r>
          </w:p>
        </w:tc>
        <w:tc>
          <w:tcPr>
            <w:tcW w:w="1652" w:type="dxa"/>
            <w:vAlign w:val="center"/>
          </w:tcPr>
          <w:p w14:paraId="05F9BFE5" w14:textId="453D6333" w:rsidR="00D16438" w:rsidRPr="008147B1" w:rsidRDefault="008B613D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  <w:r w:rsidR="00F23364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F23364">
              <w:rPr>
                <w:rFonts w:cstheme="minorHAnsi"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1608" w:type="dxa"/>
            <w:vAlign w:val="center"/>
          </w:tcPr>
          <w:p w14:paraId="59437AFF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D27B6E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655AE42" w14:textId="77777777" w:rsidR="00D16438" w:rsidRDefault="00D16438" w:rsidP="00D16438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200ACB82" w14:textId="2E13FA1C" w:rsidR="00D16438" w:rsidRPr="008147B1" w:rsidRDefault="00D16438" w:rsidP="00D16438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Razem wartość za zagospodarowanie odpadów komunalnych</w:t>
      </w:r>
      <w:r>
        <w:rPr>
          <w:rFonts w:cstheme="minorHAnsi"/>
          <w:sz w:val="24"/>
          <w:szCs w:val="24"/>
        </w:rPr>
        <w:t xml:space="preserve"> dla </w:t>
      </w:r>
      <w:r w:rsidRPr="00D16438">
        <w:rPr>
          <w:rFonts w:cstheme="minorHAnsi"/>
          <w:b/>
          <w:bCs/>
          <w:sz w:val="24"/>
          <w:szCs w:val="24"/>
          <w:u w:val="single"/>
        </w:rPr>
        <w:t>części nr 2</w:t>
      </w:r>
      <w:r>
        <w:rPr>
          <w:rFonts w:cstheme="minorHAnsi"/>
          <w:sz w:val="24"/>
          <w:szCs w:val="24"/>
        </w:rPr>
        <w:t xml:space="preserve"> </w:t>
      </w:r>
      <w:r w:rsidRPr="008147B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suma iloczynów cen jednostkowych i ilości szacunkowych</w:t>
      </w:r>
      <w:r w:rsidR="00182E1C">
        <w:rPr>
          <w:rFonts w:cstheme="minorHAnsi"/>
          <w:sz w:val="24"/>
          <w:szCs w:val="24"/>
        </w:rPr>
        <w:t xml:space="preserve"> odpadów</w:t>
      </w:r>
      <w:r>
        <w:rPr>
          <w:rFonts w:cstheme="minorHAnsi"/>
          <w:sz w:val="24"/>
          <w:szCs w:val="24"/>
        </w:rPr>
        <w:t xml:space="preserve"> dla każdej z ww. frakcji</w:t>
      </w:r>
      <w:r w:rsidRPr="008147B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:</w:t>
      </w:r>
    </w:p>
    <w:p w14:paraId="592E072B" w14:textId="77777777" w:rsidR="00D16438" w:rsidRPr="008147B1" w:rsidRDefault="00D16438" w:rsidP="00D16438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34D3F1B0" w14:textId="77777777" w:rsidR="00D16438" w:rsidRPr="008147B1" w:rsidRDefault="00D16438" w:rsidP="00D16438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41EBC641" w14:textId="77777777" w:rsidR="00D16438" w:rsidRPr="00D16438" w:rsidRDefault="00D16438" w:rsidP="00D16438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6FDEB833" w14:textId="0D2172E0" w:rsidR="00D16438" w:rsidRPr="00D16438" w:rsidRDefault="00D16438" w:rsidP="00D16438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14:paraId="6B40C4C7" w14:textId="77777777" w:rsidR="00182E1C" w:rsidRDefault="00182E1C" w:rsidP="00D16438">
      <w:pPr>
        <w:pStyle w:val="Podrozdzia1"/>
        <w:tabs>
          <w:tab w:val="left" w:pos="284"/>
        </w:tabs>
        <w:spacing w:line="276" w:lineRule="auto"/>
        <w:ind w:left="284" w:firstLine="0"/>
        <w:rPr>
          <w:b/>
          <w:bCs/>
          <w:color w:val="000000"/>
          <w:sz w:val="24"/>
          <w:highlight w:val="darkGray"/>
        </w:rPr>
      </w:pPr>
    </w:p>
    <w:p w14:paraId="377CD0F0" w14:textId="70475843" w:rsidR="00D16438" w:rsidRDefault="00D16438" w:rsidP="008147B1">
      <w:pPr>
        <w:pStyle w:val="Podrozdzia1"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>
        <w:rPr>
          <w:b/>
          <w:bCs/>
          <w:color w:val="000000"/>
          <w:sz w:val="24"/>
          <w:highlight w:val="darkGray"/>
        </w:rPr>
        <w:t>Część nr 3: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D16438" w:rsidRPr="008147B1" w14:paraId="17E6C27D" w14:textId="77777777" w:rsidTr="00B44CD5">
        <w:tc>
          <w:tcPr>
            <w:tcW w:w="4390" w:type="dxa"/>
            <w:vAlign w:val="center"/>
          </w:tcPr>
          <w:p w14:paraId="5A967934" w14:textId="77777777" w:rsidR="00D16438" w:rsidRPr="00D16438" w:rsidRDefault="00D16438" w:rsidP="00D16438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16438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59B4AAD0" w14:textId="77777777" w:rsidR="00D16438" w:rsidRPr="00282208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0309CF20" w14:textId="77777777" w:rsidR="00D16438" w:rsidRPr="00282208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2A5B9EC5" w14:textId="77777777" w:rsidR="00D16438" w:rsidRPr="00282208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D16438" w:rsidRPr="008147B1" w14:paraId="76F736AD" w14:textId="77777777" w:rsidTr="00B44CD5">
        <w:tc>
          <w:tcPr>
            <w:tcW w:w="4390" w:type="dxa"/>
            <w:vAlign w:val="center"/>
          </w:tcPr>
          <w:p w14:paraId="0ABFF481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0113AA18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6A711B28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02BAF78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D16438" w:rsidRPr="008147B1" w14:paraId="18EBFE0A" w14:textId="77777777" w:rsidTr="00B44CD5">
        <w:tc>
          <w:tcPr>
            <w:tcW w:w="4390" w:type="dxa"/>
            <w:vAlign w:val="center"/>
          </w:tcPr>
          <w:p w14:paraId="04F991DF" w14:textId="3C23FC79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Zagospodarowanie odpadów komunalnych o kodzie 20 0</w:t>
            </w:r>
            <w:r w:rsidR="00182E1C">
              <w:rPr>
                <w:rFonts w:cstheme="minorHAnsi"/>
                <w:sz w:val="24"/>
                <w:szCs w:val="24"/>
              </w:rPr>
              <w:t>3</w:t>
            </w:r>
            <w:r>
              <w:rPr>
                <w:rFonts w:cstheme="minorHAnsi"/>
                <w:sz w:val="24"/>
                <w:szCs w:val="24"/>
              </w:rPr>
              <w:t xml:space="preserve"> 0</w:t>
            </w:r>
            <w:r w:rsidR="00182E1C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- </w:t>
            </w:r>
            <w:r w:rsidRPr="00D16438">
              <w:rPr>
                <w:rFonts w:cstheme="minorHAnsi"/>
                <w:i/>
                <w:iCs/>
                <w:sz w:val="24"/>
                <w:szCs w:val="24"/>
              </w:rPr>
              <w:t xml:space="preserve">Odpady </w:t>
            </w:r>
            <w:r w:rsidR="00182E1C">
              <w:rPr>
                <w:rFonts w:cstheme="minorHAnsi"/>
                <w:i/>
                <w:iCs/>
                <w:sz w:val="24"/>
                <w:szCs w:val="24"/>
              </w:rPr>
              <w:t>wielkogabarytowe</w:t>
            </w:r>
          </w:p>
        </w:tc>
        <w:tc>
          <w:tcPr>
            <w:tcW w:w="1652" w:type="dxa"/>
            <w:vAlign w:val="center"/>
          </w:tcPr>
          <w:p w14:paraId="755DD7C6" w14:textId="5BB99F24" w:rsidR="00D16438" w:rsidRPr="008147B1" w:rsidRDefault="008B613D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101,</w:t>
            </w:r>
            <w:r w:rsidR="00F23364">
              <w:rPr>
                <w:rFonts w:cstheme="minorHAnsi"/>
                <w:sz w:val="24"/>
                <w:szCs w:val="24"/>
              </w:rPr>
              <w:t>26</w:t>
            </w:r>
          </w:p>
        </w:tc>
        <w:tc>
          <w:tcPr>
            <w:tcW w:w="1608" w:type="dxa"/>
            <w:vAlign w:val="center"/>
          </w:tcPr>
          <w:p w14:paraId="2C2BB6E0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13713D" w14:textId="77777777" w:rsidR="00D16438" w:rsidRPr="008147B1" w:rsidRDefault="00D16438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DCA4086" w14:textId="77777777" w:rsidR="00D16438" w:rsidRDefault="00D16438" w:rsidP="00D16438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31A38B7" w14:textId="04326C2F" w:rsidR="00D16438" w:rsidRPr="008147B1" w:rsidRDefault="00D16438" w:rsidP="00D16438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Razem wartość za zagospodarowanie odpadów komunalnych</w:t>
      </w:r>
      <w:r>
        <w:rPr>
          <w:rFonts w:cstheme="minorHAnsi"/>
          <w:sz w:val="24"/>
          <w:szCs w:val="24"/>
        </w:rPr>
        <w:t xml:space="preserve"> dla </w:t>
      </w:r>
      <w:r w:rsidRPr="00D16438">
        <w:rPr>
          <w:rFonts w:cstheme="minorHAnsi"/>
          <w:b/>
          <w:bCs/>
          <w:sz w:val="24"/>
          <w:szCs w:val="24"/>
          <w:u w:val="single"/>
        </w:rPr>
        <w:t xml:space="preserve">części nr </w:t>
      </w:r>
      <w:r w:rsidR="00182E1C">
        <w:rPr>
          <w:rFonts w:cstheme="minorHAnsi"/>
          <w:b/>
          <w:bCs/>
          <w:sz w:val="24"/>
          <w:szCs w:val="24"/>
          <w:u w:val="single"/>
        </w:rPr>
        <w:t>3</w:t>
      </w:r>
      <w:r>
        <w:rPr>
          <w:rFonts w:cstheme="minorHAnsi"/>
          <w:sz w:val="24"/>
          <w:szCs w:val="24"/>
        </w:rPr>
        <w:t xml:space="preserve"> </w:t>
      </w:r>
      <w:r w:rsidRPr="008147B1">
        <w:rPr>
          <w:rFonts w:cstheme="minorHAnsi"/>
          <w:sz w:val="24"/>
          <w:szCs w:val="24"/>
        </w:rPr>
        <w:t>(</w:t>
      </w:r>
      <w:r w:rsidR="00182E1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loczyn cen</w:t>
      </w:r>
      <w:r w:rsidR="00182E1C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jednostkow</w:t>
      </w:r>
      <w:r w:rsidR="00182E1C">
        <w:rPr>
          <w:rFonts w:cstheme="minorHAnsi"/>
          <w:sz w:val="24"/>
          <w:szCs w:val="24"/>
        </w:rPr>
        <w:t>ej</w:t>
      </w:r>
      <w:r>
        <w:rPr>
          <w:rFonts w:cstheme="minorHAnsi"/>
          <w:sz w:val="24"/>
          <w:szCs w:val="24"/>
        </w:rPr>
        <w:t xml:space="preserve"> i ilości szacunkow</w:t>
      </w:r>
      <w:r w:rsidR="00182E1C">
        <w:rPr>
          <w:rFonts w:cstheme="minorHAnsi"/>
          <w:sz w:val="24"/>
          <w:szCs w:val="24"/>
        </w:rPr>
        <w:t>ej odpadów</w:t>
      </w:r>
      <w:r w:rsidRPr="008147B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:</w:t>
      </w:r>
    </w:p>
    <w:p w14:paraId="1FFE647A" w14:textId="77777777" w:rsidR="00D16438" w:rsidRPr="008147B1" w:rsidRDefault="00D16438" w:rsidP="00D16438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D61654D" w14:textId="77777777" w:rsidR="00D16438" w:rsidRPr="008147B1" w:rsidRDefault="00D16438" w:rsidP="00D16438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lastRenderedPageBreak/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5AE4F607" w14:textId="77777777" w:rsidR="00182E1C" w:rsidRDefault="00D16438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7C1206A9" w14:textId="1CBF407D" w:rsidR="00D16438" w:rsidRDefault="00D16438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14:paraId="7019BBFF" w14:textId="77777777" w:rsidR="00182E1C" w:rsidRPr="00182E1C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</w:p>
    <w:p w14:paraId="379A31CC" w14:textId="420AD988" w:rsidR="00D16438" w:rsidRDefault="00D16438" w:rsidP="008147B1">
      <w:pPr>
        <w:pStyle w:val="Podrozdzia1"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>
        <w:rPr>
          <w:b/>
          <w:bCs/>
          <w:color w:val="000000"/>
          <w:sz w:val="24"/>
          <w:highlight w:val="darkGray"/>
        </w:rPr>
        <w:t>Część nr 4: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182E1C" w:rsidRPr="008147B1" w14:paraId="7151C99B" w14:textId="77777777" w:rsidTr="00B44CD5">
        <w:tc>
          <w:tcPr>
            <w:tcW w:w="4390" w:type="dxa"/>
            <w:vAlign w:val="center"/>
          </w:tcPr>
          <w:p w14:paraId="26AFE910" w14:textId="77777777" w:rsidR="00182E1C" w:rsidRPr="00182E1C" w:rsidRDefault="00182E1C" w:rsidP="00182E1C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E1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458CD85D" w14:textId="77777777" w:rsidR="00182E1C" w:rsidRPr="00282208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4755418D" w14:textId="77777777" w:rsidR="00182E1C" w:rsidRPr="00282208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2CC088ED" w14:textId="77777777" w:rsidR="00182E1C" w:rsidRPr="00282208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182E1C" w:rsidRPr="008147B1" w14:paraId="2B6B92E3" w14:textId="77777777" w:rsidTr="00B44CD5">
        <w:tc>
          <w:tcPr>
            <w:tcW w:w="4390" w:type="dxa"/>
            <w:vAlign w:val="center"/>
          </w:tcPr>
          <w:p w14:paraId="69B03385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27B56B08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75D7D317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73CA1A9B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2E1C" w:rsidRPr="008147B1" w14:paraId="74C853A5" w14:textId="77777777" w:rsidTr="00B44CD5">
        <w:tc>
          <w:tcPr>
            <w:tcW w:w="4390" w:type="dxa"/>
            <w:vAlign w:val="center"/>
          </w:tcPr>
          <w:p w14:paraId="58EEDB91" w14:textId="7B6F953B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15 01 01 - </w:t>
            </w:r>
            <w:r w:rsidRPr="00182E1C">
              <w:rPr>
                <w:rFonts w:cstheme="minorHAnsi"/>
                <w:i/>
                <w:iCs/>
                <w:sz w:val="24"/>
                <w:szCs w:val="24"/>
              </w:rPr>
              <w:t>Opakowania z papieru i tektury</w:t>
            </w:r>
          </w:p>
        </w:tc>
        <w:tc>
          <w:tcPr>
            <w:tcW w:w="1652" w:type="dxa"/>
            <w:vAlign w:val="center"/>
          </w:tcPr>
          <w:p w14:paraId="5E6A1FFE" w14:textId="1157DE56" w:rsidR="00182E1C" w:rsidRPr="008147B1" w:rsidRDefault="008B613D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62,</w:t>
            </w:r>
            <w:r w:rsidR="00F23364">
              <w:rPr>
                <w:rFonts w:cstheme="minorHAnsi"/>
                <w:sz w:val="24"/>
                <w:szCs w:val="24"/>
              </w:rPr>
              <w:t>34</w:t>
            </w:r>
          </w:p>
        </w:tc>
        <w:tc>
          <w:tcPr>
            <w:tcW w:w="1608" w:type="dxa"/>
            <w:vAlign w:val="center"/>
          </w:tcPr>
          <w:p w14:paraId="285A36B4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F172A8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43DDF1F" w14:textId="77777777" w:rsidR="00182E1C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4A57D9C" w14:textId="4C04B32F" w:rsidR="00182E1C" w:rsidRPr="008147B1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Razem wartość za zagospodarowanie odpadów komunalnych</w:t>
      </w:r>
      <w:r>
        <w:rPr>
          <w:rFonts w:cstheme="minorHAnsi"/>
          <w:sz w:val="24"/>
          <w:szCs w:val="24"/>
        </w:rPr>
        <w:t xml:space="preserve"> dla </w:t>
      </w:r>
      <w:r w:rsidRPr="00D16438">
        <w:rPr>
          <w:rFonts w:cstheme="minorHAnsi"/>
          <w:b/>
          <w:bCs/>
          <w:sz w:val="24"/>
          <w:szCs w:val="24"/>
          <w:u w:val="single"/>
        </w:rPr>
        <w:t xml:space="preserve">części nr </w:t>
      </w:r>
      <w:r>
        <w:rPr>
          <w:rFonts w:cstheme="minorHAnsi"/>
          <w:b/>
          <w:bCs/>
          <w:sz w:val="24"/>
          <w:szCs w:val="24"/>
          <w:u w:val="single"/>
        </w:rPr>
        <w:t>4</w:t>
      </w:r>
      <w:r>
        <w:rPr>
          <w:rFonts w:cstheme="minorHAnsi"/>
          <w:sz w:val="24"/>
          <w:szCs w:val="24"/>
        </w:rPr>
        <w:t xml:space="preserve"> </w:t>
      </w:r>
      <w:r w:rsidRPr="008147B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iloczyn ceny jednostkowej i ilości szacunkowej odpadów</w:t>
      </w:r>
      <w:r w:rsidRPr="008147B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:</w:t>
      </w:r>
    </w:p>
    <w:p w14:paraId="2BD078E1" w14:textId="77777777" w:rsidR="00182E1C" w:rsidRPr="008147B1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77BA13D8" w14:textId="77777777" w:rsidR="00182E1C" w:rsidRPr="008147B1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389849F1" w14:textId="77777777" w:rsidR="00182E1C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455981C9" w14:textId="77777777" w:rsidR="00182E1C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14:paraId="35480335" w14:textId="77777777" w:rsidR="00182E1C" w:rsidRDefault="00182E1C" w:rsidP="00182E1C">
      <w:pPr>
        <w:pStyle w:val="Podrozdzia1"/>
        <w:tabs>
          <w:tab w:val="left" w:pos="284"/>
        </w:tabs>
        <w:spacing w:line="276" w:lineRule="auto"/>
        <w:ind w:left="1" w:firstLine="0"/>
        <w:rPr>
          <w:b/>
          <w:bCs/>
          <w:color w:val="000000"/>
          <w:sz w:val="24"/>
          <w:highlight w:val="darkGray"/>
        </w:rPr>
      </w:pPr>
    </w:p>
    <w:p w14:paraId="11DB6D7A" w14:textId="02BCF7E4" w:rsidR="00D16438" w:rsidRDefault="00D16438" w:rsidP="008147B1">
      <w:pPr>
        <w:pStyle w:val="Podrozdzia1"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>
        <w:rPr>
          <w:b/>
          <w:bCs/>
          <w:color w:val="000000"/>
          <w:sz w:val="24"/>
          <w:highlight w:val="darkGray"/>
        </w:rPr>
        <w:t>Część nr 5: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182E1C" w:rsidRPr="008147B1" w14:paraId="705EBAB6" w14:textId="77777777" w:rsidTr="00B44CD5">
        <w:tc>
          <w:tcPr>
            <w:tcW w:w="4390" w:type="dxa"/>
            <w:vAlign w:val="center"/>
          </w:tcPr>
          <w:p w14:paraId="4E607573" w14:textId="77777777" w:rsidR="00182E1C" w:rsidRPr="00182E1C" w:rsidRDefault="00182E1C" w:rsidP="00182E1C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E1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6586A7A0" w14:textId="77777777" w:rsidR="00182E1C" w:rsidRPr="00282208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79D97FB6" w14:textId="77777777" w:rsidR="00182E1C" w:rsidRPr="00282208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28055A1C" w14:textId="77777777" w:rsidR="00182E1C" w:rsidRPr="00282208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182E1C" w:rsidRPr="008147B1" w14:paraId="64F19C31" w14:textId="77777777" w:rsidTr="00B44CD5">
        <w:tc>
          <w:tcPr>
            <w:tcW w:w="4390" w:type="dxa"/>
            <w:vAlign w:val="center"/>
          </w:tcPr>
          <w:p w14:paraId="7D2DD073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61A2C130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3BDA408E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EEB5390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2E1C" w:rsidRPr="008147B1" w14:paraId="179FFF0F" w14:textId="77777777" w:rsidTr="00B44CD5">
        <w:tc>
          <w:tcPr>
            <w:tcW w:w="4390" w:type="dxa"/>
            <w:vAlign w:val="center"/>
          </w:tcPr>
          <w:p w14:paraId="2401FEAF" w14:textId="41EAEC5C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komunalnych o kodzie 15 01 02 - </w:t>
            </w:r>
            <w:r w:rsidRPr="00182E1C">
              <w:rPr>
                <w:rFonts w:cstheme="minorHAnsi"/>
                <w:i/>
                <w:iCs/>
                <w:sz w:val="24"/>
                <w:szCs w:val="24"/>
              </w:rPr>
              <w:t xml:space="preserve">Opakowania z </w:t>
            </w:r>
            <w:r w:rsidR="008B613D">
              <w:rPr>
                <w:rFonts w:cstheme="minorHAnsi"/>
                <w:i/>
                <w:iCs/>
                <w:sz w:val="24"/>
                <w:szCs w:val="24"/>
              </w:rPr>
              <w:t>tworzyw sztucznych</w:t>
            </w:r>
          </w:p>
        </w:tc>
        <w:tc>
          <w:tcPr>
            <w:tcW w:w="1652" w:type="dxa"/>
            <w:vAlign w:val="center"/>
          </w:tcPr>
          <w:p w14:paraId="7B945537" w14:textId="07163147" w:rsidR="00182E1C" w:rsidRPr="008147B1" w:rsidRDefault="008B613D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  <w:r w:rsidR="00F23364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="00F23364">
              <w:rPr>
                <w:rFonts w:cstheme="minorHAnsi"/>
                <w:sz w:val="24"/>
                <w:szCs w:val="24"/>
              </w:rPr>
              <w:t>98</w:t>
            </w:r>
          </w:p>
        </w:tc>
        <w:tc>
          <w:tcPr>
            <w:tcW w:w="1608" w:type="dxa"/>
            <w:vAlign w:val="center"/>
          </w:tcPr>
          <w:p w14:paraId="0496106D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C00D960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008AB5A" w14:textId="77777777" w:rsidR="00182E1C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7A291C9" w14:textId="66149464" w:rsidR="00182E1C" w:rsidRPr="008147B1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Razem wartość za zagospodarowanie odpadów komunalnych</w:t>
      </w:r>
      <w:r>
        <w:rPr>
          <w:rFonts w:cstheme="minorHAnsi"/>
          <w:sz w:val="24"/>
          <w:szCs w:val="24"/>
        </w:rPr>
        <w:t xml:space="preserve"> dla </w:t>
      </w:r>
      <w:r w:rsidRPr="00D16438">
        <w:rPr>
          <w:rFonts w:cstheme="minorHAnsi"/>
          <w:b/>
          <w:bCs/>
          <w:sz w:val="24"/>
          <w:szCs w:val="24"/>
          <w:u w:val="single"/>
        </w:rPr>
        <w:t xml:space="preserve">części nr </w:t>
      </w:r>
      <w:r>
        <w:rPr>
          <w:rFonts w:cstheme="minorHAnsi"/>
          <w:b/>
          <w:bCs/>
          <w:sz w:val="24"/>
          <w:szCs w:val="24"/>
          <w:u w:val="single"/>
        </w:rPr>
        <w:t>5</w:t>
      </w:r>
      <w:r>
        <w:rPr>
          <w:rFonts w:cstheme="minorHAnsi"/>
          <w:sz w:val="24"/>
          <w:szCs w:val="24"/>
        </w:rPr>
        <w:t xml:space="preserve"> </w:t>
      </w:r>
      <w:r w:rsidRPr="008147B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iloczyn ceny jednostkowej i ilości szacunkowej odpadów</w:t>
      </w:r>
      <w:r w:rsidRPr="008147B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:</w:t>
      </w:r>
    </w:p>
    <w:p w14:paraId="52BF89AF" w14:textId="77777777" w:rsidR="00182E1C" w:rsidRPr="008147B1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911EB39" w14:textId="77777777" w:rsidR="00182E1C" w:rsidRPr="008147B1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5F79ABB8" w14:textId="77777777" w:rsidR="00182E1C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59BD8CA8" w14:textId="77777777" w:rsidR="00182E1C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14:paraId="267E9842" w14:textId="77777777" w:rsidR="00182E1C" w:rsidRDefault="00182E1C" w:rsidP="00182E1C">
      <w:pPr>
        <w:pStyle w:val="Podrozdzia1"/>
        <w:tabs>
          <w:tab w:val="left" w:pos="284"/>
        </w:tabs>
        <w:spacing w:line="276" w:lineRule="auto"/>
        <w:ind w:left="1" w:firstLine="0"/>
        <w:rPr>
          <w:b/>
          <w:bCs/>
          <w:color w:val="000000"/>
          <w:sz w:val="24"/>
          <w:highlight w:val="darkGray"/>
        </w:rPr>
      </w:pPr>
    </w:p>
    <w:p w14:paraId="5BA7D8C2" w14:textId="2BBC3627" w:rsidR="00D16438" w:rsidRPr="006F286F" w:rsidRDefault="00D16438" w:rsidP="008147B1">
      <w:pPr>
        <w:pStyle w:val="Podrozdzia1"/>
        <w:numPr>
          <w:ilvl w:val="1"/>
          <w:numId w:val="2"/>
        </w:numPr>
        <w:tabs>
          <w:tab w:val="left" w:pos="284"/>
        </w:tabs>
        <w:spacing w:line="276" w:lineRule="auto"/>
        <w:ind w:left="284" w:hanging="283"/>
        <w:rPr>
          <w:b/>
          <w:bCs/>
          <w:color w:val="000000"/>
          <w:sz w:val="24"/>
          <w:highlight w:val="darkGray"/>
        </w:rPr>
      </w:pPr>
      <w:r>
        <w:rPr>
          <w:b/>
          <w:bCs/>
          <w:color w:val="000000"/>
          <w:sz w:val="24"/>
          <w:highlight w:val="darkGray"/>
        </w:rPr>
        <w:t>Część nr 6: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390"/>
        <w:gridCol w:w="1652"/>
        <w:gridCol w:w="1608"/>
        <w:gridCol w:w="1701"/>
      </w:tblGrid>
      <w:tr w:rsidR="00182E1C" w:rsidRPr="008147B1" w14:paraId="2F4F150E" w14:textId="77777777" w:rsidTr="00B44CD5">
        <w:tc>
          <w:tcPr>
            <w:tcW w:w="4390" w:type="dxa"/>
            <w:vAlign w:val="center"/>
          </w:tcPr>
          <w:p w14:paraId="53A75415" w14:textId="77777777" w:rsidR="00182E1C" w:rsidRPr="00182E1C" w:rsidRDefault="00182E1C" w:rsidP="00182E1C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82E1C">
              <w:rPr>
                <w:rFonts w:cstheme="minorHAnsi"/>
                <w:b/>
                <w:bCs/>
                <w:sz w:val="24"/>
                <w:szCs w:val="24"/>
              </w:rPr>
              <w:t>Nazwa</w:t>
            </w:r>
          </w:p>
        </w:tc>
        <w:tc>
          <w:tcPr>
            <w:tcW w:w="1652" w:type="dxa"/>
            <w:vAlign w:val="center"/>
          </w:tcPr>
          <w:p w14:paraId="55518677" w14:textId="77777777" w:rsidR="00182E1C" w:rsidRPr="00282208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Szacunkowa ilość odpadów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Mg</w:t>
            </w:r>
          </w:p>
        </w:tc>
        <w:tc>
          <w:tcPr>
            <w:tcW w:w="1608" w:type="dxa"/>
            <w:vAlign w:val="center"/>
          </w:tcPr>
          <w:p w14:paraId="33A05F18" w14:textId="77777777" w:rsidR="00182E1C" w:rsidRPr="00282208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  <w:tc>
          <w:tcPr>
            <w:tcW w:w="1701" w:type="dxa"/>
            <w:vAlign w:val="center"/>
          </w:tcPr>
          <w:p w14:paraId="2A6CE9B9" w14:textId="77777777" w:rsidR="00182E1C" w:rsidRPr="00282208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282208">
              <w:rPr>
                <w:rFonts w:cstheme="minorHAnsi"/>
                <w:b/>
                <w:bCs/>
                <w:sz w:val="24"/>
                <w:szCs w:val="24"/>
              </w:rPr>
              <w:t>Cena jednostkowa brutto</w:t>
            </w:r>
            <w:r>
              <w:rPr>
                <w:rFonts w:cstheme="minorHAnsi"/>
                <w:b/>
                <w:bCs/>
                <w:sz w:val="24"/>
                <w:szCs w:val="24"/>
              </w:rPr>
              <w:t>, zł</w:t>
            </w:r>
          </w:p>
        </w:tc>
      </w:tr>
      <w:tr w:rsidR="00182E1C" w:rsidRPr="008147B1" w14:paraId="68779ACE" w14:textId="77777777" w:rsidTr="00B44CD5">
        <w:tc>
          <w:tcPr>
            <w:tcW w:w="4390" w:type="dxa"/>
            <w:vAlign w:val="center"/>
          </w:tcPr>
          <w:p w14:paraId="07E7926E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8147B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52" w:type="dxa"/>
            <w:vAlign w:val="center"/>
          </w:tcPr>
          <w:p w14:paraId="59E93F5B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608" w:type="dxa"/>
            <w:vAlign w:val="center"/>
          </w:tcPr>
          <w:p w14:paraId="64306524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2FA5032D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182E1C" w:rsidRPr="008147B1" w14:paraId="4EC94DE4" w14:textId="77777777" w:rsidTr="00B44CD5">
        <w:tc>
          <w:tcPr>
            <w:tcW w:w="4390" w:type="dxa"/>
            <w:vAlign w:val="center"/>
          </w:tcPr>
          <w:p w14:paraId="4F7AB949" w14:textId="675ADEC6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Zagospodarowanie odpadów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komunalnych o kodzie 20 01 10 - </w:t>
            </w:r>
            <w:r>
              <w:rPr>
                <w:rFonts w:cstheme="minorHAnsi"/>
                <w:i/>
                <w:iCs/>
                <w:sz w:val="24"/>
                <w:szCs w:val="24"/>
              </w:rPr>
              <w:t>Odzież</w:t>
            </w:r>
          </w:p>
        </w:tc>
        <w:tc>
          <w:tcPr>
            <w:tcW w:w="1652" w:type="dxa"/>
            <w:vAlign w:val="center"/>
          </w:tcPr>
          <w:p w14:paraId="3223074D" w14:textId="3214C96E" w:rsidR="00182E1C" w:rsidRPr="008147B1" w:rsidRDefault="008B613D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7,</w:t>
            </w:r>
            <w:r w:rsidR="00F23364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1608" w:type="dxa"/>
            <w:vAlign w:val="center"/>
          </w:tcPr>
          <w:p w14:paraId="04DBF064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4A1D086" w14:textId="77777777" w:rsidR="00182E1C" w:rsidRPr="008147B1" w:rsidRDefault="00182E1C" w:rsidP="00B44CD5">
            <w:pPr>
              <w:widowControl w:val="0"/>
              <w:tabs>
                <w:tab w:val="left" w:pos="275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1BBDF9EC" w14:textId="77777777" w:rsidR="00182E1C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6229A142" w14:textId="2CFCB82A" w:rsidR="00182E1C" w:rsidRPr="008147B1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Razem wartość za zagospodarowanie odpadów komunalnych</w:t>
      </w:r>
      <w:r>
        <w:rPr>
          <w:rFonts w:cstheme="minorHAnsi"/>
          <w:sz w:val="24"/>
          <w:szCs w:val="24"/>
        </w:rPr>
        <w:t xml:space="preserve"> dla </w:t>
      </w:r>
      <w:r w:rsidRPr="00D16438">
        <w:rPr>
          <w:rFonts w:cstheme="minorHAnsi"/>
          <w:b/>
          <w:bCs/>
          <w:sz w:val="24"/>
          <w:szCs w:val="24"/>
          <w:u w:val="single"/>
        </w:rPr>
        <w:t xml:space="preserve">części nr </w:t>
      </w:r>
      <w:r>
        <w:rPr>
          <w:rFonts w:cstheme="minorHAnsi"/>
          <w:b/>
          <w:bCs/>
          <w:sz w:val="24"/>
          <w:szCs w:val="24"/>
          <w:u w:val="single"/>
        </w:rPr>
        <w:t>6</w:t>
      </w:r>
      <w:r>
        <w:rPr>
          <w:rFonts w:cstheme="minorHAnsi"/>
          <w:sz w:val="24"/>
          <w:szCs w:val="24"/>
        </w:rPr>
        <w:t xml:space="preserve"> </w:t>
      </w:r>
      <w:r w:rsidRPr="008147B1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iloczyn ceny jednostkowej i ilości szacunkowej odpadów</w:t>
      </w:r>
      <w:r w:rsidRPr="008147B1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:</w:t>
      </w:r>
    </w:p>
    <w:p w14:paraId="721C489A" w14:textId="77777777" w:rsidR="00182E1C" w:rsidRPr="008147B1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421A1DCD" w14:textId="77777777" w:rsidR="00182E1C" w:rsidRPr="008147B1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8147B1">
        <w:rPr>
          <w:rFonts w:cstheme="minorHAnsi"/>
          <w:sz w:val="24"/>
          <w:szCs w:val="24"/>
        </w:rPr>
        <w:t>Netto: …………………………</w:t>
      </w:r>
      <w:r>
        <w:rPr>
          <w:rFonts w:cstheme="minorHAnsi"/>
          <w:sz w:val="24"/>
          <w:szCs w:val="24"/>
        </w:rPr>
        <w:t xml:space="preserve"> …/100</w:t>
      </w:r>
      <w:r w:rsidRPr="008147B1">
        <w:rPr>
          <w:rFonts w:cstheme="minorHAnsi"/>
          <w:sz w:val="24"/>
          <w:szCs w:val="24"/>
        </w:rPr>
        <w:t xml:space="preserve"> PLN</w:t>
      </w:r>
    </w:p>
    <w:p w14:paraId="7EF62400" w14:textId="77777777" w:rsidR="00182E1C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Brutto: ………………………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…/100</w:t>
      </w:r>
      <w:r w:rsidRPr="008147B1">
        <w:rPr>
          <w:rFonts w:cstheme="minorHAnsi"/>
          <w:sz w:val="24"/>
          <w:szCs w:val="24"/>
        </w:rPr>
        <w:t xml:space="preserve"> </w:t>
      </w:r>
      <w:r w:rsidRPr="00D16438">
        <w:rPr>
          <w:rFonts w:cstheme="minorHAnsi"/>
          <w:b/>
          <w:bCs/>
          <w:sz w:val="24"/>
          <w:szCs w:val="24"/>
        </w:rPr>
        <w:t xml:space="preserve">PLN </w:t>
      </w:r>
    </w:p>
    <w:p w14:paraId="43D00EBC" w14:textId="77777777" w:rsidR="00182E1C" w:rsidRDefault="00182E1C" w:rsidP="00182E1C">
      <w:pPr>
        <w:widowControl w:val="0"/>
        <w:tabs>
          <w:tab w:val="left" w:pos="2758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D16438">
        <w:rPr>
          <w:rFonts w:cstheme="minorHAnsi"/>
          <w:b/>
          <w:bCs/>
          <w:sz w:val="24"/>
          <w:szCs w:val="24"/>
        </w:rPr>
        <w:t>(w tym ………% podatku VAT)</w:t>
      </w:r>
      <w:r>
        <w:rPr>
          <w:rFonts w:cstheme="minorHAnsi"/>
          <w:b/>
          <w:bCs/>
          <w:sz w:val="24"/>
          <w:szCs w:val="24"/>
        </w:rPr>
        <w:t>.</w:t>
      </w:r>
    </w:p>
    <w:p w14:paraId="27BC1060" w14:textId="77777777" w:rsidR="00F23364" w:rsidRDefault="00F23364" w:rsidP="00182E1C">
      <w:pPr>
        <w:pStyle w:val="Podrozdzia1"/>
        <w:tabs>
          <w:tab w:val="left" w:pos="426"/>
        </w:tabs>
        <w:spacing w:line="276" w:lineRule="auto"/>
        <w:contextualSpacing/>
        <w:rPr>
          <w:rFonts w:asciiTheme="minorHAnsi" w:hAnsiTheme="minorHAnsi" w:cs="Times New Roman"/>
          <w:b/>
          <w:bCs/>
          <w:i/>
          <w:iCs/>
          <w:color w:val="FF0000"/>
          <w:sz w:val="24"/>
          <w:szCs w:val="24"/>
        </w:rPr>
      </w:pPr>
    </w:p>
    <w:p w14:paraId="30BBCDE6" w14:textId="407E4D58" w:rsidR="00D21693" w:rsidRPr="00A40526" w:rsidRDefault="00B57637" w:rsidP="007E2F64">
      <w:pPr>
        <w:pStyle w:val="Podrozdzia1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/>
          <w:bCs/>
          <w:sz w:val="24"/>
          <w:szCs w:val="24"/>
        </w:rPr>
      </w:pPr>
      <w:r w:rsidRPr="00A40526">
        <w:rPr>
          <w:rFonts w:asciiTheme="minorHAnsi" w:hAnsiTheme="minorHAnsi"/>
          <w:bCs/>
          <w:sz w:val="24"/>
          <w:szCs w:val="24"/>
        </w:rPr>
        <w:t xml:space="preserve">Informacje w zakresie </w:t>
      </w:r>
      <w:proofErr w:type="spellStart"/>
      <w:r w:rsidRPr="00A40526">
        <w:rPr>
          <w:rFonts w:asciiTheme="minorHAnsi" w:hAnsiTheme="minorHAnsi"/>
          <w:bCs/>
          <w:sz w:val="24"/>
          <w:szCs w:val="24"/>
        </w:rPr>
        <w:t>pozacenowych</w:t>
      </w:r>
      <w:proofErr w:type="spellEnd"/>
      <w:r w:rsidRPr="00A40526">
        <w:rPr>
          <w:rFonts w:asciiTheme="minorHAnsi" w:hAnsiTheme="minorHAnsi"/>
          <w:bCs/>
          <w:sz w:val="24"/>
          <w:szCs w:val="24"/>
        </w:rPr>
        <w:t xml:space="preserve"> kryteriów oceny ofert</w:t>
      </w:r>
      <w:r w:rsidR="00A40526" w:rsidRPr="00A40526">
        <w:rPr>
          <w:rFonts w:asciiTheme="minorHAnsi" w:hAnsiTheme="minorHAnsi"/>
          <w:bCs/>
          <w:sz w:val="24"/>
          <w:szCs w:val="24"/>
        </w:rPr>
        <w:t>:</w:t>
      </w:r>
    </w:p>
    <w:p w14:paraId="052CDA02" w14:textId="211FF368" w:rsidR="00B57637" w:rsidRDefault="00A40526" w:rsidP="00A40526">
      <w:pPr>
        <w:pStyle w:val="Podrozdzia1"/>
        <w:numPr>
          <w:ilvl w:val="1"/>
          <w:numId w:val="2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/>
          <w:bCs/>
          <w:sz w:val="24"/>
          <w:szCs w:val="24"/>
        </w:rPr>
      </w:pPr>
      <w:r w:rsidRPr="00A40526">
        <w:rPr>
          <w:rFonts w:asciiTheme="minorHAnsi" w:hAnsiTheme="minorHAnsi"/>
          <w:b/>
          <w:sz w:val="24"/>
          <w:szCs w:val="24"/>
        </w:rPr>
        <w:t>Część nr 1 -</w:t>
      </w:r>
      <w:r w:rsidRPr="00A40526">
        <w:rPr>
          <w:rFonts w:asciiTheme="minorHAnsi" w:hAnsiTheme="minorHAnsi"/>
          <w:bCs/>
          <w:sz w:val="24"/>
          <w:szCs w:val="24"/>
        </w:rPr>
        <w:t xml:space="preserve"> Zagospodarowanie odpadów komunalnych o kodach 20 03 01 </w:t>
      </w:r>
      <w:r w:rsidR="00587CFB">
        <w:rPr>
          <w:rFonts w:asciiTheme="minorHAnsi" w:hAnsiTheme="minorHAnsi"/>
          <w:bCs/>
          <w:sz w:val="24"/>
          <w:szCs w:val="24"/>
        </w:rPr>
        <w:t>(n</w:t>
      </w:r>
      <w:r w:rsidRPr="00A40526">
        <w:rPr>
          <w:rFonts w:asciiTheme="minorHAnsi" w:hAnsiTheme="minorHAnsi"/>
          <w:bCs/>
          <w:sz w:val="24"/>
          <w:szCs w:val="24"/>
        </w:rPr>
        <w:t>iesegregowane (zmieszane) odpady komunalne</w:t>
      </w:r>
      <w:r w:rsidR="00587CFB">
        <w:rPr>
          <w:rFonts w:asciiTheme="minorHAnsi" w:hAnsiTheme="minorHAnsi"/>
          <w:bCs/>
          <w:sz w:val="24"/>
          <w:szCs w:val="24"/>
        </w:rPr>
        <w:t>)</w:t>
      </w:r>
      <w:r w:rsidRPr="00A40526">
        <w:rPr>
          <w:rFonts w:asciiTheme="minorHAnsi" w:hAnsiTheme="minorHAnsi"/>
          <w:bCs/>
          <w:sz w:val="24"/>
          <w:szCs w:val="24"/>
        </w:rPr>
        <w:t xml:space="preserve"> oraz 20 02 03 </w:t>
      </w:r>
      <w:r w:rsidR="00587CFB">
        <w:rPr>
          <w:rFonts w:asciiTheme="minorHAnsi" w:hAnsiTheme="minorHAnsi"/>
          <w:bCs/>
          <w:sz w:val="24"/>
          <w:szCs w:val="24"/>
        </w:rPr>
        <w:t>(i</w:t>
      </w:r>
      <w:r w:rsidRPr="00A40526">
        <w:rPr>
          <w:rFonts w:asciiTheme="minorHAnsi" w:hAnsiTheme="minorHAnsi"/>
          <w:bCs/>
          <w:sz w:val="24"/>
          <w:szCs w:val="24"/>
        </w:rPr>
        <w:t>nne odpady nieulegające biodegradacji</w:t>
      </w:r>
      <w:r w:rsidR="00587CFB">
        <w:rPr>
          <w:rFonts w:asciiTheme="minorHAnsi" w:hAnsiTheme="minorHAnsi"/>
          <w:bCs/>
          <w:sz w:val="24"/>
          <w:szCs w:val="24"/>
        </w:rPr>
        <w:t>)</w:t>
      </w:r>
      <w:r w:rsidR="006B7090">
        <w:rPr>
          <w:rFonts w:asciiTheme="minorHAnsi" w:hAnsiTheme="minorHAnsi"/>
          <w:bCs/>
          <w:sz w:val="24"/>
          <w:szCs w:val="24"/>
        </w:rPr>
        <w:t>.</w:t>
      </w:r>
    </w:p>
    <w:p w14:paraId="20E1A0CC" w14:textId="23258CDB" w:rsidR="00E97CF9" w:rsidRPr="006E66DC" w:rsidRDefault="00E97CF9" w:rsidP="00FC2F45">
      <w:pPr>
        <w:keepNext/>
        <w:keepLines/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b/>
          <w:smallCaps/>
          <w:sz w:val="24"/>
          <w:szCs w:val="24"/>
        </w:rPr>
      </w:pPr>
      <w:r w:rsidRPr="006E66DC">
        <w:rPr>
          <w:rFonts w:cs="Calibri"/>
          <w:b/>
          <w:sz w:val="24"/>
          <w:szCs w:val="24"/>
        </w:rPr>
        <w:t xml:space="preserve">Wskaźnik różnicy ilości dostarczonych odpadów do zagospodarowania (W) </w:t>
      </w:r>
      <w:r w:rsidRPr="006E66DC">
        <w:rPr>
          <w:rFonts w:cs="Calibri"/>
          <w:bCs/>
          <w:sz w:val="24"/>
          <w:szCs w:val="24"/>
        </w:rPr>
        <w:t xml:space="preserve">– kryterium oznacza procentową różnicę, o której mowa w </w:t>
      </w:r>
      <w:r w:rsidRPr="006E66DC">
        <w:rPr>
          <w:rFonts w:cstheme="minorHAnsi"/>
          <w:bCs/>
          <w:sz w:val="24"/>
          <w:szCs w:val="24"/>
        </w:rPr>
        <w:t>§</w:t>
      </w:r>
      <w:r w:rsidRPr="006E66DC">
        <w:rPr>
          <w:rFonts w:cs="Calibri"/>
          <w:bCs/>
          <w:sz w:val="24"/>
          <w:szCs w:val="24"/>
        </w:rPr>
        <w:t xml:space="preserve"> 3 ust. 6 wzoru umowy: </w:t>
      </w:r>
      <w:r w:rsidRPr="006E66DC">
        <w:rPr>
          <w:rFonts w:cs="Calibri"/>
          <w:bCs/>
          <w:i/>
          <w:iCs/>
          <w:sz w:val="24"/>
          <w:szCs w:val="24"/>
        </w:rPr>
        <w:t>„W przypadku, gdy w skali kwartału Zamawiający dostarczy do Wykonawcy średnio o ……”W”…..% mniejszą masę odpadów niż łączna masa wskazana w §1 ust. 3, Wykonawca ma uprawnienie do naliczenia Zamawiającemu należności za utrzymanie gotowości, równej ½ ceny jednostkowej wskazanej w ust. 2 za każdy brakujący Mg odpadów, który powinien był zostać dostarczony do instalacji, w celu osiągnięcia ustalonej ilości kwartalnej”.</w:t>
      </w:r>
    </w:p>
    <w:p w14:paraId="7A809945" w14:textId="3FEF38D1" w:rsidR="00E97CF9" w:rsidRPr="006E66DC" w:rsidRDefault="00E97CF9" w:rsidP="00B403C8">
      <w:pPr>
        <w:keepNext/>
        <w:keepLines/>
        <w:tabs>
          <w:tab w:val="left" w:pos="851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sz w:val="24"/>
          <w:szCs w:val="24"/>
        </w:rPr>
      </w:pPr>
      <w:r w:rsidRPr="006E66DC">
        <w:rPr>
          <w:rFonts w:cs="Calibri"/>
          <w:sz w:val="24"/>
          <w:szCs w:val="24"/>
        </w:rPr>
        <w:t xml:space="preserve">Wykonawca powinien w </w:t>
      </w:r>
      <w:r w:rsidR="00FC2F45" w:rsidRPr="006E66DC">
        <w:rPr>
          <w:rFonts w:cs="Calibri"/>
          <w:sz w:val="24"/>
          <w:szCs w:val="24"/>
        </w:rPr>
        <w:t>zakresie tego kryterium</w:t>
      </w:r>
      <w:r w:rsidRPr="006E66DC">
        <w:rPr>
          <w:rFonts w:cs="Calibri"/>
          <w:sz w:val="24"/>
          <w:szCs w:val="24"/>
        </w:rPr>
        <w:t xml:space="preserve"> określić </w:t>
      </w:r>
      <w:r w:rsidR="00FC2F45" w:rsidRPr="006E66DC">
        <w:rPr>
          <w:rFonts w:cs="Calibri"/>
          <w:sz w:val="24"/>
          <w:szCs w:val="24"/>
        </w:rPr>
        <w:t xml:space="preserve">poniżej </w:t>
      </w:r>
      <w:r w:rsidRPr="006E66DC">
        <w:rPr>
          <w:rFonts w:cs="Calibri"/>
          <w:sz w:val="24"/>
          <w:szCs w:val="24"/>
        </w:rPr>
        <w:t>procentową wartość wskaźnika, o którym mowa powyżej lub podać informację, iż nie przewiduje takiego wskaźnika. W odniesieniu do podanych informacji w zakresie tego kryterium, Zamawiający przyzna odpowiednią ilość punktów</w:t>
      </w:r>
      <w:r w:rsidR="00FC2F45" w:rsidRPr="006E66DC">
        <w:rPr>
          <w:rFonts w:cs="Calibri"/>
          <w:sz w:val="24"/>
          <w:szCs w:val="24"/>
        </w:rPr>
        <w:t xml:space="preserve"> wg zasad opisanych w SWZ. </w:t>
      </w:r>
    </w:p>
    <w:p w14:paraId="57638FC1" w14:textId="048DDBEA" w:rsidR="00FC2F45" w:rsidRPr="004B66C2" w:rsidRDefault="00FC2F45" w:rsidP="00B403C8">
      <w:pPr>
        <w:keepNext/>
        <w:keepLines/>
        <w:tabs>
          <w:tab w:val="left" w:pos="851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i/>
          <w:iCs/>
          <w:color w:val="FF0000"/>
          <w:sz w:val="24"/>
          <w:szCs w:val="24"/>
        </w:rPr>
      </w:pPr>
      <w:r w:rsidRPr="006E66DC">
        <w:rPr>
          <w:rFonts w:cs="Calibri"/>
          <w:b/>
          <w:bCs/>
          <w:sz w:val="24"/>
          <w:szCs w:val="24"/>
        </w:rPr>
        <w:t xml:space="preserve">Wykonawca określa ww. wskaźnik na: </w:t>
      </w:r>
      <w:r w:rsidRPr="006B7090">
        <w:rPr>
          <w:rFonts w:cs="Calibri"/>
          <w:b/>
          <w:bCs/>
          <w:sz w:val="24"/>
          <w:szCs w:val="24"/>
          <w:highlight w:val="lightGray"/>
        </w:rPr>
        <w:t>…………………. %</w:t>
      </w:r>
      <w:r w:rsidRPr="006E66DC">
        <w:rPr>
          <w:rFonts w:cs="Calibri"/>
          <w:b/>
          <w:bCs/>
          <w:sz w:val="24"/>
          <w:szCs w:val="24"/>
        </w:rPr>
        <w:t xml:space="preserve"> </w:t>
      </w:r>
    </w:p>
    <w:p w14:paraId="3284EFA4" w14:textId="6D1B0081" w:rsidR="00E97CF9" w:rsidRPr="006E66DC" w:rsidRDefault="00E97CF9" w:rsidP="00FC2F45">
      <w:pPr>
        <w:pStyle w:val="Akapitzlist"/>
        <w:keepNext/>
        <w:keepLines/>
        <w:numPr>
          <w:ilvl w:val="0"/>
          <w:numId w:val="16"/>
        </w:numPr>
        <w:autoSpaceDE w:val="0"/>
        <w:autoSpaceDN w:val="0"/>
        <w:adjustRightInd w:val="0"/>
        <w:spacing w:before="120"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 xml:space="preserve">W = 0 - 10% </w:t>
      </w:r>
      <w:r w:rsidRPr="006E66DC">
        <w:rPr>
          <w:rFonts w:cs="Calibri"/>
          <w:sz w:val="20"/>
          <w:szCs w:val="20"/>
        </w:rPr>
        <w:tab/>
        <w:t>- 0 pkt.</w:t>
      </w:r>
      <w:r w:rsidR="00FC2F45" w:rsidRPr="006E66DC">
        <w:rPr>
          <w:rFonts w:cs="Calibri"/>
          <w:sz w:val="20"/>
          <w:szCs w:val="20"/>
        </w:rPr>
        <w:tab/>
      </w:r>
      <w:r w:rsidR="00FC2F45" w:rsidRPr="006E66DC">
        <w:rPr>
          <w:rFonts w:cs="Calibri"/>
          <w:sz w:val="20"/>
          <w:szCs w:val="20"/>
        </w:rPr>
        <w:tab/>
      </w:r>
    </w:p>
    <w:p w14:paraId="30EA3EEB" w14:textId="77777777" w:rsidR="00E97CF9" w:rsidRPr="006E66DC" w:rsidRDefault="00E97CF9" w:rsidP="00FC2F45">
      <w:pPr>
        <w:pStyle w:val="Akapitzlist"/>
        <w:keepNext/>
        <w:keepLines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11 - 15%</w:t>
      </w:r>
      <w:r w:rsidRPr="006E66DC">
        <w:rPr>
          <w:rFonts w:cs="Calibri"/>
          <w:sz w:val="20"/>
          <w:szCs w:val="20"/>
        </w:rPr>
        <w:tab/>
        <w:t>- 5 pkt.</w:t>
      </w:r>
    </w:p>
    <w:p w14:paraId="257C9D22" w14:textId="77777777" w:rsidR="00E97CF9" w:rsidRPr="006E66DC" w:rsidRDefault="00E97CF9" w:rsidP="00FC2F45">
      <w:pPr>
        <w:pStyle w:val="Akapitzlist"/>
        <w:keepNext/>
        <w:keepLines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16 - 20%</w:t>
      </w:r>
      <w:r w:rsidRPr="006E66DC">
        <w:rPr>
          <w:rFonts w:cs="Calibri"/>
          <w:sz w:val="20"/>
          <w:szCs w:val="20"/>
        </w:rPr>
        <w:tab/>
        <w:t>- 10 pkt.</w:t>
      </w:r>
    </w:p>
    <w:p w14:paraId="7BCF15D9" w14:textId="77777777" w:rsidR="00E97CF9" w:rsidRPr="006E66DC" w:rsidRDefault="00E97CF9" w:rsidP="00FC2F45">
      <w:pPr>
        <w:pStyle w:val="Akapitzlist"/>
        <w:keepNext/>
        <w:keepLines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21 - 25%</w:t>
      </w:r>
      <w:r w:rsidRPr="006E66DC">
        <w:rPr>
          <w:rFonts w:cs="Calibri"/>
          <w:sz w:val="20"/>
          <w:szCs w:val="20"/>
        </w:rPr>
        <w:tab/>
        <w:t>- 15 pkt.</w:t>
      </w:r>
    </w:p>
    <w:p w14:paraId="652A7117" w14:textId="47009955" w:rsidR="00E97CF9" w:rsidRPr="006E66DC" w:rsidRDefault="00E97CF9" w:rsidP="00FC2F45">
      <w:pPr>
        <w:pStyle w:val="Akapitzlist"/>
        <w:keepNext/>
        <w:keepLines/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</w:rPr>
      </w:pPr>
      <w:r w:rsidRPr="006E66DC">
        <w:rPr>
          <w:sz w:val="20"/>
          <w:szCs w:val="20"/>
        </w:rPr>
        <w:t xml:space="preserve">W = </w:t>
      </w:r>
      <w:r w:rsidR="004B66C2">
        <w:rPr>
          <w:sz w:val="20"/>
          <w:szCs w:val="20"/>
        </w:rPr>
        <w:t>„</w:t>
      </w:r>
      <w:r w:rsidRPr="006E66DC">
        <w:rPr>
          <w:sz w:val="20"/>
          <w:szCs w:val="20"/>
        </w:rPr>
        <w:t>brak</w:t>
      </w:r>
      <w:r w:rsidR="004B66C2">
        <w:rPr>
          <w:sz w:val="20"/>
          <w:szCs w:val="20"/>
        </w:rPr>
        <w:t>”</w:t>
      </w:r>
      <w:r w:rsidRPr="006E66DC">
        <w:rPr>
          <w:sz w:val="20"/>
          <w:szCs w:val="20"/>
        </w:rPr>
        <w:tab/>
        <w:t xml:space="preserve">- 20 pkt. </w:t>
      </w:r>
      <w:r w:rsidR="004B66C2">
        <w:rPr>
          <w:i/>
          <w:iCs/>
          <w:color w:val="FF0000"/>
          <w:sz w:val="20"/>
          <w:szCs w:val="20"/>
        </w:rPr>
        <w:t>(należy wpisać słowo „brak” lub pozostawić pole puste)</w:t>
      </w:r>
    </w:p>
    <w:p w14:paraId="42543E33" w14:textId="61C99128" w:rsidR="00E97CF9" w:rsidRPr="00A40526" w:rsidRDefault="00E97CF9" w:rsidP="006E66DC">
      <w:pPr>
        <w:pStyle w:val="Podrozdzia1"/>
        <w:keepNext/>
        <w:numPr>
          <w:ilvl w:val="1"/>
          <w:numId w:val="2"/>
        </w:numPr>
        <w:tabs>
          <w:tab w:val="left" w:pos="426"/>
        </w:tabs>
        <w:spacing w:line="276" w:lineRule="auto"/>
        <w:ind w:left="284" w:hanging="284"/>
        <w:rPr>
          <w:rFonts w:asciiTheme="minorHAnsi" w:hAnsiTheme="minorHAnsi"/>
          <w:bCs/>
          <w:sz w:val="24"/>
          <w:szCs w:val="24"/>
        </w:rPr>
      </w:pPr>
      <w:r w:rsidRPr="00A40526">
        <w:rPr>
          <w:rFonts w:asciiTheme="minorHAnsi" w:hAnsiTheme="minorHAnsi"/>
          <w:b/>
          <w:sz w:val="24"/>
          <w:szCs w:val="24"/>
        </w:rPr>
        <w:t xml:space="preserve">Część nr </w:t>
      </w:r>
      <w:r>
        <w:rPr>
          <w:rFonts w:asciiTheme="minorHAnsi" w:hAnsiTheme="minorHAnsi"/>
          <w:b/>
          <w:sz w:val="24"/>
          <w:szCs w:val="24"/>
        </w:rPr>
        <w:t>6</w:t>
      </w:r>
      <w:r w:rsidRPr="00A40526">
        <w:rPr>
          <w:rFonts w:asciiTheme="minorHAnsi" w:hAnsiTheme="minorHAnsi"/>
          <w:b/>
          <w:sz w:val="24"/>
          <w:szCs w:val="24"/>
        </w:rPr>
        <w:t xml:space="preserve"> -</w:t>
      </w:r>
      <w:r w:rsidRPr="00A40526">
        <w:rPr>
          <w:rFonts w:asciiTheme="minorHAnsi" w:hAnsiTheme="minorHAnsi"/>
          <w:bCs/>
          <w:sz w:val="24"/>
          <w:szCs w:val="24"/>
        </w:rPr>
        <w:t xml:space="preserve"> Zagospodarowanie odpadów komunalnych o kod</w:t>
      </w:r>
      <w:r>
        <w:rPr>
          <w:rFonts w:asciiTheme="minorHAnsi" w:hAnsiTheme="minorHAnsi"/>
          <w:bCs/>
          <w:sz w:val="24"/>
          <w:szCs w:val="24"/>
        </w:rPr>
        <w:t>zie</w:t>
      </w:r>
      <w:r w:rsidRPr="00A40526">
        <w:rPr>
          <w:rFonts w:asciiTheme="minorHAnsi" w:hAnsiTheme="minorHAnsi"/>
          <w:bCs/>
          <w:sz w:val="24"/>
          <w:szCs w:val="24"/>
        </w:rPr>
        <w:t xml:space="preserve"> 20 0</w:t>
      </w:r>
      <w:r>
        <w:rPr>
          <w:rFonts w:asciiTheme="minorHAnsi" w:hAnsiTheme="minorHAnsi"/>
          <w:bCs/>
          <w:sz w:val="24"/>
          <w:szCs w:val="24"/>
        </w:rPr>
        <w:t>1</w:t>
      </w:r>
      <w:r w:rsidRPr="00A40526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10</w:t>
      </w:r>
      <w:r w:rsidRPr="00A40526"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bCs/>
          <w:sz w:val="24"/>
          <w:szCs w:val="24"/>
        </w:rPr>
        <w:t>(odzież)</w:t>
      </w:r>
      <w:r w:rsidR="006B7090">
        <w:rPr>
          <w:rFonts w:asciiTheme="minorHAnsi" w:hAnsiTheme="minorHAnsi"/>
          <w:bCs/>
          <w:sz w:val="24"/>
          <w:szCs w:val="24"/>
        </w:rPr>
        <w:t>.</w:t>
      </w:r>
    </w:p>
    <w:p w14:paraId="29624BEA" w14:textId="0E69A819" w:rsidR="006E66DC" w:rsidRPr="006E66DC" w:rsidRDefault="006E66DC" w:rsidP="006E66DC">
      <w:pPr>
        <w:keepNext/>
        <w:tabs>
          <w:tab w:val="left" w:pos="567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b/>
          <w:smallCaps/>
          <w:sz w:val="24"/>
          <w:szCs w:val="24"/>
        </w:rPr>
      </w:pPr>
      <w:r w:rsidRPr="006E66DC">
        <w:rPr>
          <w:rFonts w:cs="Calibri"/>
          <w:b/>
          <w:sz w:val="24"/>
          <w:szCs w:val="24"/>
        </w:rPr>
        <w:t xml:space="preserve">Wskaźnik różnicy ilości dostarczonych odpadów do zagospodarowania (W) </w:t>
      </w:r>
      <w:r w:rsidRPr="006E66DC">
        <w:rPr>
          <w:rFonts w:cs="Calibri"/>
          <w:bCs/>
          <w:sz w:val="24"/>
          <w:szCs w:val="24"/>
        </w:rPr>
        <w:t xml:space="preserve">– kryterium oznacza procentową różnicę, o której mowa w </w:t>
      </w:r>
      <w:r w:rsidRPr="006E66DC">
        <w:rPr>
          <w:rFonts w:cstheme="minorHAnsi"/>
          <w:bCs/>
          <w:sz w:val="24"/>
          <w:szCs w:val="24"/>
        </w:rPr>
        <w:t>§</w:t>
      </w:r>
      <w:r w:rsidRPr="006E66DC">
        <w:rPr>
          <w:rFonts w:cs="Calibri"/>
          <w:bCs/>
          <w:sz w:val="24"/>
          <w:szCs w:val="24"/>
        </w:rPr>
        <w:t xml:space="preserve"> 3 ust. 6 wzoru umowy: </w:t>
      </w:r>
      <w:r w:rsidRPr="006E66DC">
        <w:rPr>
          <w:rFonts w:cs="Calibri"/>
          <w:bCs/>
          <w:i/>
          <w:iCs/>
          <w:sz w:val="24"/>
          <w:szCs w:val="24"/>
        </w:rPr>
        <w:t>„W przypadku, gdy w skali okresu obowiązywania umowy Zamawiający dostarczy do Wykonawcy o ……”W”…..% mniejszą masę odpadów niż łączna masa wskazana w §1 ust. 3, Wykonawca ma uprawnienie do naliczenia Zamawiającemu należności za utrzymanie gotowości, równej ½ ceny jednostkowej wskazanej w ust. 2 za każdy brakujący Mg odpadów, który powinien był zostać dostarczony do instalacji, w celu osiągnięcia ustalonej ilości całkowitej, określonej w §1 ust. 3”.</w:t>
      </w:r>
    </w:p>
    <w:p w14:paraId="3B070BCD" w14:textId="77777777" w:rsidR="006E66DC" w:rsidRPr="006E66DC" w:rsidRDefault="006E66DC" w:rsidP="006E66DC">
      <w:pPr>
        <w:keepNext/>
        <w:tabs>
          <w:tab w:val="left" w:pos="851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sz w:val="24"/>
          <w:szCs w:val="24"/>
        </w:rPr>
      </w:pPr>
      <w:r w:rsidRPr="006E66DC">
        <w:rPr>
          <w:rFonts w:cs="Calibri"/>
          <w:sz w:val="24"/>
          <w:szCs w:val="24"/>
        </w:rPr>
        <w:t xml:space="preserve">Wykonawca powinien w zakresie tego kryterium określić poniżej procentową wartość wskaźnika, o którym mowa powyżej lub podać informację, iż nie przewiduje takiego </w:t>
      </w:r>
      <w:r w:rsidRPr="006E66DC">
        <w:rPr>
          <w:rFonts w:cs="Calibri"/>
          <w:sz w:val="24"/>
          <w:szCs w:val="24"/>
        </w:rPr>
        <w:lastRenderedPageBreak/>
        <w:t xml:space="preserve">wskaźnika. W odniesieniu do podanych informacji w zakresie tego kryterium, Zamawiający przyzna odpowiednią ilość punktów wg zasad opisanych w SWZ. </w:t>
      </w:r>
    </w:p>
    <w:p w14:paraId="185C8F5E" w14:textId="77777777" w:rsidR="006E66DC" w:rsidRPr="006E66DC" w:rsidRDefault="006E66DC" w:rsidP="006E66DC">
      <w:pPr>
        <w:keepNext/>
        <w:tabs>
          <w:tab w:val="left" w:pos="851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cs="Calibri"/>
          <w:b/>
          <w:bCs/>
          <w:sz w:val="24"/>
          <w:szCs w:val="24"/>
        </w:rPr>
      </w:pPr>
      <w:r w:rsidRPr="006E66DC">
        <w:rPr>
          <w:rFonts w:cs="Calibri"/>
          <w:b/>
          <w:bCs/>
          <w:sz w:val="24"/>
          <w:szCs w:val="24"/>
        </w:rPr>
        <w:t xml:space="preserve">Wykonawca określa ww. wskaźnik na: </w:t>
      </w:r>
      <w:r w:rsidRPr="006B7090">
        <w:rPr>
          <w:rFonts w:cs="Calibri"/>
          <w:b/>
          <w:bCs/>
          <w:sz w:val="24"/>
          <w:szCs w:val="24"/>
          <w:highlight w:val="lightGray"/>
        </w:rPr>
        <w:t>…………………. %</w:t>
      </w:r>
      <w:r w:rsidRPr="006E66DC">
        <w:rPr>
          <w:rFonts w:cs="Calibri"/>
          <w:b/>
          <w:bCs/>
          <w:sz w:val="24"/>
          <w:szCs w:val="24"/>
        </w:rPr>
        <w:t xml:space="preserve"> </w:t>
      </w:r>
    </w:p>
    <w:p w14:paraId="31F4BF19" w14:textId="77777777" w:rsidR="006E66DC" w:rsidRPr="006E66DC" w:rsidRDefault="006E66DC" w:rsidP="006E66DC">
      <w:pPr>
        <w:pStyle w:val="Akapitzlist"/>
        <w:keepNext/>
        <w:keepLines/>
        <w:numPr>
          <w:ilvl w:val="0"/>
          <w:numId w:val="17"/>
        </w:numPr>
        <w:autoSpaceDE w:val="0"/>
        <w:autoSpaceDN w:val="0"/>
        <w:adjustRightInd w:val="0"/>
        <w:spacing w:before="120" w:after="0" w:line="240" w:lineRule="auto"/>
        <w:ind w:left="567" w:hanging="283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 xml:space="preserve">W = 0 - 10% </w:t>
      </w:r>
      <w:r w:rsidRPr="006E66DC">
        <w:rPr>
          <w:rFonts w:cs="Calibri"/>
          <w:sz w:val="20"/>
          <w:szCs w:val="20"/>
        </w:rPr>
        <w:tab/>
        <w:t>- 0 pkt.</w:t>
      </w:r>
      <w:r w:rsidRPr="006E66DC">
        <w:rPr>
          <w:rFonts w:cs="Calibri"/>
          <w:sz w:val="20"/>
          <w:szCs w:val="20"/>
        </w:rPr>
        <w:tab/>
      </w:r>
      <w:r w:rsidRPr="006E66DC">
        <w:rPr>
          <w:rFonts w:cs="Calibri"/>
          <w:sz w:val="20"/>
          <w:szCs w:val="20"/>
        </w:rPr>
        <w:tab/>
      </w:r>
    </w:p>
    <w:p w14:paraId="1553F388" w14:textId="77777777" w:rsidR="006E66DC" w:rsidRPr="006E66DC" w:rsidRDefault="006E66DC" w:rsidP="006E66DC">
      <w:pPr>
        <w:pStyle w:val="Akapitzlist"/>
        <w:keepNext/>
        <w:keepLines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11 - 15%</w:t>
      </w:r>
      <w:r w:rsidRPr="006E66DC">
        <w:rPr>
          <w:rFonts w:cs="Calibri"/>
          <w:sz w:val="20"/>
          <w:szCs w:val="20"/>
        </w:rPr>
        <w:tab/>
        <w:t>- 5 pkt.</w:t>
      </w:r>
    </w:p>
    <w:p w14:paraId="50B26CE4" w14:textId="77777777" w:rsidR="006E66DC" w:rsidRPr="006E66DC" w:rsidRDefault="006E66DC" w:rsidP="006E66DC">
      <w:pPr>
        <w:pStyle w:val="Akapitzlist"/>
        <w:keepNext/>
        <w:keepLines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16 - 20%</w:t>
      </w:r>
      <w:r w:rsidRPr="006E66DC">
        <w:rPr>
          <w:rFonts w:cs="Calibri"/>
          <w:sz w:val="20"/>
          <w:szCs w:val="20"/>
        </w:rPr>
        <w:tab/>
        <w:t>- 10 pkt.</w:t>
      </w:r>
    </w:p>
    <w:p w14:paraId="6C81081F" w14:textId="2D218B25" w:rsidR="006E66DC" w:rsidRDefault="006E66DC" w:rsidP="006E66DC">
      <w:pPr>
        <w:pStyle w:val="Akapitzlist"/>
        <w:keepNext/>
        <w:keepLines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rFonts w:cs="Calibri"/>
          <w:sz w:val="20"/>
          <w:szCs w:val="20"/>
        </w:rPr>
        <w:t>W = 21 - 25%</w:t>
      </w:r>
      <w:r w:rsidRPr="006E66DC">
        <w:rPr>
          <w:rFonts w:cs="Calibri"/>
          <w:sz w:val="20"/>
          <w:szCs w:val="20"/>
        </w:rPr>
        <w:tab/>
        <w:t>- 15 pkt</w:t>
      </w:r>
      <w:r>
        <w:rPr>
          <w:rFonts w:cs="Calibri"/>
          <w:sz w:val="20"/>
          <w:szCs w:val="20"/>
        </w:rPr>
        <w:t>.</w:t>
      </w:r>
    </w:p>
    <w:p w14:paraId="60F9419A" w14:textId="1E1E1495" w:rsidR="00B57637" w:rsidRPr="00F23364" w:rsidRDefault="006E66DC" w:rsidP="006E66DC">
      <w:pPr>
        <w:pStyle w:val="Akapitzlist"/>
        <w:keepNext/>
        <w:keepLines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8" w:hanging="284"/>
        <w:rPr>
          <w:rFonts w:cs="Calibri"/>
          <w:sz w:val="20"/>
          <w:szCs w:val="20"/>
        </w:rPr>
      </w:pPr>
      <w:r w:rsidRPr="006E66DC">
        <w:rPr>
          <w:sz w:val="20"/>
          <w:szCs w:val="20"/>
        </w:rPr>
        <w:t>W = brak</w:t>
      </w:r>
      <w:r w:rsidRPr="006E66DC">
        <w:rPr>
          <w:sz w:val="20"/>
          <w:szCs w:val="20"/>
        </w:rPr>
        <w:tab/>
      </w:r>
      <w:r w:rsidRPr="006E66DC">
        <w:rPr>
          <w:sz w:val="20"/>
          <w:szCs w:val="20"/>
        </w:rPr>
        <w:tab/>
        <w:t>- 20 pkt.</w:t>
      </w:r>
      <w:r w:rsidR="004B66C2">
        <w:rPr>
          <w:sz w:val="20"/>
          <w:szCs w:val="20"/>
        </w:rPr>
        <w:t xml:space="preserve"> </w:t>
      </w:r>
      <w:r w:rsidR="004B66C2">
        <w:rPr>
          <w:i/>
          <w:iCs/>
          <w:color w:val="FF0000"/>
          <w:sz w:val="20"/>
          <w:szCs w:val="20"/>
        </w:rPr>
        <w:t>(należy wpisać słowo „brak” lub pozostawić pole puste)</w:t>
      </w:r>
    </w:p>
    <w:p w14:paraId="3169A93E" w14:textId="57C60EDD" w:rsidR="00F23364" w:rsidRDefault="00F23364" w:rsidP="00F23364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14:paraId="64350AFA" w14:textId="3E3DB0CA" w:rsidR="00F23364" w:rsidRPr="00F23364" w:rsidRDefault="00F23364" w:rsidP="00F23364">
      <w:pPr>
        <w:keepNext/>
        <w:keepLines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  <w:r w:rsidRPr="00F23364">
        <w:rPr>
          <w:rFonts w:cs="Calibri"/>
          <w:b/>
          <w:bCs/>
          <w:color w:val="FF0000"/>
          <w:sz w:val="24"/>
          <w:szCs w:val="24"/>
        </w:rPr>
        <w:t xml:space="preserve">UWAGA: </w:t>
      </w:r>
      <w:r>
        <w:rPr>
          <w:rFonts w:cs="Calibri"/>
          <w:color w:val="FF0000"/>
          <w:sz w:val="24"/>
          <w:szCs w:val="24"/>
        </w:rPr>
        <w:t>Wykonawca wypełnia informacje w pkt. 4.1 i 4.2 jedynie w</w:t>
      </w:r>
      <w:r w:rsidR="004B66C2">
        <w:rPr>
          <w:rFonts w:cs="Calibri"/>
          <w:color w:val="FF0000"/>
          <w:sz w:val="24"/>
          <w:szCs w:val="24"/>
        </w:rPr>
        <w:t xml:space="preserve"> takim</w:t>
      </w:r>
      <w:r>
        <w:rPr>
          <w:rFonts w:cs="Calibri"/>
          <w:color w:val="FF0000"/>
          <w:sz w:val="24"/>
          <w:szCs w:val="24"/>
        </w:rPr>
        <w:t xml:space="preserve"> zakresie dla jakiego zamierza złożyć swoją ofertę w postępowaniu. </w:t>
      </w:r>
    </w:p>
    <w:p w14:paraId="2A8DFC33" w14:textId="365A44EF" w:rsidR="008268D0" w:rsidRPr="007E2F64" w:rsidRDefault="008268D0" w:rsidP="008268D0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Deklaracje i zobowiązania Wykonawcy:</w:t>
      </w:r>
    </w:p>
    <w:p w14:paraId="372A7FE6" w14:textId="54E8D4E7" w:rsidR="008268D0" w:rsidRPr="0092655C" w:rsidRDefault="008268D0" w:rsidP="008268D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7E2F64">
        <w:rPr>
          <w:rFonts w:asciiTheme="minorHAnsi" w:hAnsiTheme="minorHAnsi"/>
          <w:sz w:val="24"/>
          <w:szCs w:val="24"/>
        </w:rPr>
        <w:t xml:space="preserve">My, niżej podpisani, będąc upoważnionymi do podpisania niniejszej oferty przez wymienionego powyżej Wykonawcę, w odpowiedzi na Państwa </w:t>
      </w:r>
      <w:r>
        <w:rPr>
          <w:rFonts w:asciiTheme="minorHAnsi" w:hAnsiTheme="minorHAnsi"/>
          <w:sz w:val="24"/>
          <w:szCs w:val="24"/>
        </w:rPr>
        <w:t>zaproszenie do złożenia oferty</w:t>
      </w:r>
      <w:r w:rsidRPr="007E2F64">
        <w:rPr>
          <w:rFonts w:asciiTheme="minorHAnsi" w:hAnsiTheme="minorHAnsi"/>
          <w:sz w:val="24"/>
          <w:szCs w:val="24"/>
        </w:rPr>
        <w:t xml:space="preserve"> oświadczamy, że przeanalizowaliśmy i w pełni akceptujemy treść dokumentów tworzących </w:t>
      </w:r>
      <w:r>
        <w:rPr>
          <w:rFonts w:asciiTheme="minorHAnsi" w:hAnsiTheme="minorHAnsi"/>
          <w:sz w:val="24"/>
          <w:szCs w:val="24"/>
        </w:rPr>
        <w:t>SWZ</w:t>
      </w:r>
      <w:r w:rsidRPr="007E2F64">
        <w:rPr>
          <w:rFonts w:asciiTheme="minorHAnsi" w:hAnsiTheme="minorHAnsi"/>
          <w:sz w:val="24"/>
          <w:szCs w:val="24"/>
        </w:rPr>
        <w:t xml:space="preserve"> oraz informujemy, że zdobyliśmy wszelkie niezbędne informacje do opracowania oferty i podpisania wynikające</w:t>
      </w:r>
      <w:r>
        <w:rPr>
          <w:rFonts w:asciiTheme="minorHAnsi" w:hAnsiTheme="minorHAnsi"/>
          <w:sz w:val="24"/>
          <w:szCs w:val="24"/>
        </w:rPr>
        <w:t>j</w:t>
      </w:r>
      <w:r w:rsidRPr="007E2F64">
        <w:rPr>
          <w:rFonts w:asciiTheme="minorHAnsi" w:hAnsiTheme="minorHAnsi"/>
          <w:sz w:val="24"/>
          <w:szCs w:val="24"/>
        </w:rPr>
        <w:t xml:space="preserve"> z niej </w:t>
      </w:r>
      <w:r>
        <w:rPr>
          <w:rFonts w:asciiTheme="minorHAnsi" w:hAnsiTheme="minorHAnsi"/>
          <w:sz w:val="24"/>
          <w:szCs w:val="24"/>
        </w:rPr>
        <w:t>umowy</w:t>
      </w:r>
      <w:r w:rsidRPr="007E2F64">
        <w:rPr>
          <w:rFonts w:asciiTheme="minorHAnsi" w:hAnsiTheme="minorHAnsi"/>
          <w:sz w:val="24"/>
          <w:szCs w:val="24"/>
        </w:rPr>
        <w:t>.</w:t>
      </w:r>
    </w:p>
    <w:p w14:paraId="033C7B9C" w14:textId="30CCD726" w:rsidR="0092655C" w:rsidRDefault="0092655C" w:rsidP="008268D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podana kwota ofertowa</w:t>
      </w:r>
      <w:r>
        <w:rPr>
          <w:rFonts w:asciiTheme="minorHAnsi" w:hAnsiTheme="minorHAnsi" w:cs="Times New Roman"/>
          <w:sz w:val="24"/>
          <w:szCs w:val="24"/>
        </w:rPr>
        <w:t xml:space="preserve"> dla danej części zamówienia</w:t>
      </w:r>
      <w:r w:rsidRPr="0092655C">
        <w:rPr>
          <w:rFonts w:asciiTheme="minorHAnsi" w:hAnsiTheme="minorHAnsi" w:cs="Times New Roman"/>
          <w:sz w:val="24"/>
          <w:szCs w:val="24"/>
        </w:rPr>
        <w:t xml:space="preserve"> obejmuje wszelkie koszty związane z wykonaniem przedmiotu zamówienia</w:t>
      </w:r>
      <w:r>
        <w:rPr>
          <w:rFonts w:asciiTheme="minorHAnsi" w:hAnsiTheme="minorHAnsi" w:cs="Times New Roman"/>
          <w:sz w:val="24"/>
          <w:szCs w:val="24"/>
        </w:rPr>
        <w:t>.</w:t>
      </w:r>
    </w:p>
    <w:p w14:paraId="77906822" w14:textId="163BD960" w:rsidR="008268D0" w:rsidRPr="0092655C" w:rsidRDefault="008268D0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>Zobowiązujemy się i gwarantujemy, bez zastrzeżeń czy ograniczeń, wykonanie całości przedmiotu zamówienia zgodnie z treścią Umowy, której projekt</w:t>
      </w:r>
      <w:r w:rsidRPr="008268D0">
        <w:rPr>
          <w:rFonts w:asciiTheme="minorHAnsi" w:hAnsiTheme="minorHAnsi"/>
          <w:noProof/>
          <w:sz w:val="24"/>
          <w:szCs w:val="24"/>
        </w:rPr>
        <w:t xml:space="preserve"> </w:t>
      </w:r>
      <w:r w:rsidRPr="008268D0">
        <w:rPr>
          <w:rFonts w:asciiTheme="minorHAnsi" w:hAnsiTheme="minorHAnsi"/>
          <w:sz w:val="24"/>
          <w:szCs w:val="24"/>
        </w:rPr>
        <w:t>stanowi załącznik do SWZ</w:t>
      </w:r>
      <w:r w:rsidRPr="008268D0">
        <w:rPr>
          <w:rFonts w:asciiTheme="minorHAnsi" w:hAnsiTheme="minorHAnsi"/>
          <w:noProof/>
          <w:sz w:val="24"/>
          <w:szCs w:val="24"/>
        </w:rPr>
        <w:t>,</w:t>
      </w:r>
      <w:r w:rsidRPr="008268D0">
        <w:rPr>
          <w:rFonts w:asciiTheme="minorHAnsi" w:hAnsiTheme="minorHAnsi"/>
          <w:sz w:val="24"/>
          <w:szCs w:val="24"/>
        </w:rPr>
        <w:t xml:space="preserve"> </w:t>
      </w:r>
      <w:r w:rsidRPr="008268D0">
        <w:rPr>
          <w:rFonts w:asciiTheme="minorHAnsi" w:hAnsiTheme="minorHAnsi"/>
          <w:noProof/>
          <w:sz w:val="24"/>
          <w:szCs w:val="24"/>
        </w:rPr>
        <w:t>i niniejszym odstępujemy od jakichkolwiek własnych warunków umownych.</w:t>
      </w:r>
    </w:p>
    <w:p w14:paraId="110EE6B5" w14:textId="215223D2" w:rsidR="0092655C" w:rsidRDefault="0092655C" w:rsidP="008268D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 w:cs="Times New Roman"/>
          <w:sz w:val="24"/>
          <w:szCs w:val="24"/>
        </w:rPr>
        <w:t>Oświadczam/my, że uważam/my się związani niniejszą ofertą przez okres wskazany przez Zamawiającego w SWZ.</w:t>
      </w:r>
    </w:p>
    <w:p w14:paraId="73849CF4" w14:textId="6EAE8851" w:rsidR="008268D0" w:rsidRPr="0092655C" w:rsidRDefault="0092655C" w:rsidP="0092655C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rFonts w:asciiTheme="minorHAnsi" w:hAnsiTheme="minorHAnsi"/>
          <w:bCs/>
          <w:sz w:val="24"/>
          <w:szCs w:val="24"/>
        </w:rPr>
        <w:t xml:space="preserve">Oświadczam/my, że wybór niniejszej oferty nie będzie prowadził do powstania 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 xml:space="preserve">amawiającego obowiązku podatkowego / będzie prowadził do powstania u </w:t>
      </w:r>
      <w:r>
        <w:rPr>
          <w:rFonts w:asciiTheme="minorHAnsi" w:hAnsiTheme="minorHAnsi"/>
          <w:bCs/>
          <w:sz w:val="24"/>
          <w:szCs w:val="24"/>
        </w:rPr>
        <w:t>Z</w:t>
      </w:r>
      <w:r w:rsidRPr="0092655C">
        <w:rPr>
          <w:rFonts w:asciiTheme="minorHAnsi" w:hAnsiTheme="minorHAnsi"/>
          <w:bCs/>
          <w:sz w:val="24"/>
          <w:szCs w:val="24"/>
        </w:rPr>
        <w:t>amawiającego</w:t>
      </w:r>
      <w:r w:rsidR="00066140">
        <w:rPr>
          <w:rStyle w:val="Odwoanieprzypisudolnego"/>
          <w:rFonts w:asciiTheme="minorHAnsi" w:hAnsiTheme="minorHAnsi"/>
          <w:bCs/>
          <w:sz w:val="24"/>
          <w:szCs w:val="24"/>
        </w:rPr>
        <w:footnoteReference w:id="2"/>
      </w:r>
      <w:r>
        <w:rPr>
          <w:rFonts w:asciiTheme="minorHAnsi" w:hAnsiTheme="minorHAnsi"/>
          <w:bCs/>
          <w:sz w:val="24"/>
          <w:szCs w:val="24"/>
        </w:rPr>
        <w:t xml:space="preserve"> </w:t>
      </w:r>
      <w:r w:rsidRPr="0092655C">
        <w:rPr>
          <w:rFonts w:asciiTheme="minorHAnsi" w:hAnsiTheme="minorHAnsi"/>
          <w:bCs/>
          <w:sz w:val="24"/>
          <w:szCs w:val="24"/>
        </w:rPr>
        <w:t>obowiązku podatkowego w następującym zakresie: …………………………………………………………………………………………….</w:t>
      </w:r>
    </w:p>
    <w:p w14:paraId="6490E8B9" w14:textId="77777777" w:rsidR="0092655C" w:rsidRDefault="00180FEF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8268D0">
        <w:rPr>
          <w:rFonts w:asciiTheme="minorHAnsi" w:hAnsiTheme="minorHAnsi"/>
          <w:sz w:val="24"/>
          <w:szCs w:val="24"/>
        </w:rPr>
        <w:t xml:space="preserve">[Nie zamierzamy powierzyć wykonania żadnej części niniejszego zamówienia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 xml:space="preserve">odwykonawcom] </w:t>
      </w:r>
      <w:r w:rsidRPr="008268D0">
        <w:rPr>
          <w:rFonts w:asciiTheme="minorHAnsi" w:hAnsiTheme="minorHAnsi"/>
          <w:b/>
          <w:bCs/>
          <w:sz w:val="24"/>
          <w:szCs w:val="24"/>
        </w:rPr>
        <w:t>[ALBO]</w:t>
      </w:r>
      <w:r w:rsidRPr="008268D0">
        <w:rPr>
          <w:rFonts w:asciiTheme="minorHAnsi" w:hAnsiTheme="minorHAnsi"/>
          <w:sz w:val="24"/>
          <w:szCs w:val="24"/>
        </w:rPr>
        <w:t xml:space="preserve"> [Przedstawiamy poniżej wykaz </w:t>
      </w:r>
      <w:r w:rsidR="008F78F1" w:rsidRPr="008268D0">
        <w:rPr>
          <w:rFonts w:asciiTheme="minorHAnsi" w:hAnsiTheme="minorHAnsi"/>
          <w:sz w:val="24"/>
          <w:szCs w:val="24"/>
        </w:rPr>
        <w:t>części zamówienia</w:t>
      </w:r>
      <w:r w:rsidRPr="008268D0">
        <w:rPr>
          <w:rFonts w:asciiTheme="minorHAnsi" w:hAnsiTheme="minorHAnsi"/>
          <w:sz w:val="24"/>
          <w:szCs w:val="24"/>
        </w:rPr>
        <w:t xml:space="preserve">, których wykonanie zamierzamy powierzyć </w:t>
      </w:r>
      <w:r w:rsidR="00E02F23" w:rsidRPr="008268D0">
        <w:rPr>
          <w:rFonts w:asciiTheme="minorHAnsi" w:hAnsiTheme="minorHAnsi"/>
          <w:sz w:val="24"/>
          <w:szCs w:val="24"/>
        </w:rPr>
        <w:t>P</w:t>
      </w:r>
      <w:r w:rsidRPr="008268D0">
        <w:rPr>
          <w:rFonts w:asciiTheme="minorHAnsi" w:hAnsiTheme="minorHAnsi"/>
          <w:sz w:val="24"/>
          <w:szCs w:val="24"/>
        </w:rPr>
        <w:t>odwykonawcom:]</w:t>
      </w:r>
      <w:r w:rsidRPr="007E2F64">
        <w:rPr>
          <w:rStyle w:val="Odwoanieprzypisudolnego"/>
          <w:rFonts w:asciiTheme="minorHAnsi" w:hAnsiTheme="minorHAnsi" w:cs="Times New Roman"/>
          <w:sz w:val="24"/>
          <w:szCs w:val="24"/>
        </w:rPr>
        <w:footnoteReference w:id="3"/>
      </w: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3502"/>
        <w:gridCol w:w="5074"/>
      </w:tblGrid>
      <w:tr w:rsidR="0092655C" w:rsidRPr="0087089F" w14:paraId="38B26CAC" w14:textId="77777777" w:rsidTr="00B44CD5">
        <w:trPr>
          <w:cantSplit/>
          <w:trHeight w:val="489"/>
        </w:trPr>
        <w:tc>
          <w:tcPr>
            <w:tcW w:w="413" w:type="pct"/>
            <w:shd w:val="clear" w:color="auto" w:fill="D9D9D9"/>
            <w:vAlign w:val="center"/>
          </w:tcPr>
          <w:p w14:paraId="25B477D0" w14:textId="77777777" w:rsidR="0092655C" w:rsidRPr="0087089F" w:rsidRDefault="0092655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14:paraId="17653730" w14:textId="77777777" w:rsidR="0092655C" w:rsidRPr="0087089F" w:rsidRDefault="0092655C" w:rsidP="00B44CD5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Nazwa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części zadania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, któr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zostan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ie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powierzon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a</w:t>
            </w: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 xml:space="preserve"> do wykonania podwykonawcom</w:t>
            </w:r>
          </w:p>
        </w:tc>
        <w:tc>
          <w:tcPr>
            <w:tcW w:w="2714" w:type="pct"/>
            <w:shd w:val="clear" w:color="auto" w:fill="D9D9D9"/>
          </w:tcPr>
          <w:p w14:paraId="2102F100" w14:textId="77777777" w:rsidR="0092655C" w:rsidRDefault="0092655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E44832" w14:textId="77777777" w:rsidR="0092655C" w:rsidRPr="0087089F" w:rsidRDefault="0092655C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t>Nazwa (firma) podwykonawcy</w:t>
            </w:r>
          </w:p>
        </w:tc>
      </w:tr>
      <w:tr w:rsidR="0092655C" w:rsidRPr="007E2F64" w14:paraId="26162951" w14:textId="77777777" w:rsidTr="00B44CD5">
        <w:trPr>
          <w:cantSplit/>
          <w:trHeight w:val="527"/>
        </w:trPr>
        <w:tc>
          <w:tcPr>
            <w:tcW w:w="413" w:type="pct"/>
          </w:tcPr>
          <w:p w14:paraId="2FFFD967" w14:textId="77777777" w:rsidR="0092655C" w:rsidRPr="007E2F64" w:rsidRDefault="0092655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14:paraId="054412DF" w14:textId="77777777" w:rsidR="0092655C" w:rsidRPr="007E2F64" w:rsidRDefault="0092655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14:paraId="1F94AF4F" w14:textId="77777777" w:rsidR="0092655C" w:rsidRPr="007E2F64" w:rsidRDefault="0092655C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4A0199E9" w14:textId="73009C3F" w:rsidR="00885538" w:rsidRDefault="00A40526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A40526">
        <w:rPr>
          <w:rFonts w:asciiTheme="minorHAnsi" w:hAnsiTheme="minorHAnsi" w:cs="Times New Roman"/>
          <w:sz w:val="24"/>
          <w:szCs w:val="24"/>
        </w:rPr>
        <w:t>Oświadczamy, że w celu potwierdzenia spełnienia warunków udziału w postępowaniu, będziemy polegać na zdolnościach technicznych lub zawodowych, niżej wymienionych podmiotów udostępniających zasoby</w:t>
      </w:r>
      <w:r>
        <w:rPr>
          <w:rFonts w:asciiTheme="minorHAnsi" w:hAnsiTheme="minorHAnsi" w:cs="Times New Roman"/>
          <w:sz w:val="24"/>
          <w:szCs w:val="24"/>
        </w:rPr>
        <w:t>:</w:t>
      </w:r>
    </w:p>
    <w:tbl>
      <w:tblPr>
        <w:tblW w:w="515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3502"/>
        <w:gridCol w:w="5074"/>
      </w:tblGrid>
      <w:tr w:rsidR="00885538" w:rsidRPr="0087089F" w14:paraId="6B25D2EC" w14:textId="77777777" w:rsidTr="00B44CD5">
        <w:trPr>
          <w:cantSplit/>
          <w:trHeight w:val="489"/>
        </w:trPr>
        <w:tc>
          <w:tcPr>
            <w:tcW w:w="413" w:type="pct"/>
            <w:shd w:val="clear" w:color="auto" w:fill="D9D9D9"/>
            <w:vAlign w:val="center"/>
          </w:tcPr>
          <w:p w14:paraId="6FBCA3AF" w14:textId="77777777" w:rsidR="00885538" w:rsidRPr="0087089F" w:rsidRDefault="00885538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87089F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873" w:type="pct"/>
            <w:shd w:val="clear" w:color="auto" w:fill="D9D9D9"/>
            <w:vAlign w:val="center"/>
          </w:tcPr>
          <w:p w14:paraId="32E059B3" w14:textId="6CABEDFA" w:rsidR="00885538" w:rsidRPr="0087089F" w:rsidRDefault="00885538" w:rsidP="00B44CD5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Firma (nazwa) podmiotu udostępniającego zasoby</w:t>
            </w:r>
          </w:p>
        </w:tc>
        <w:tc>
          <w:tcPr>
            <w:tcW w:w="2714" w:type="pct"/>
            <w:shd w:val="clear" w:color="auto" w:fill="D9D9D9"/>
          </w:tcPr>
          <w:p w14:paraId="56147DAA" w14:textId="2FB90127" w:rsidR="00885538" w:rsidRPr="0087089F" w:rsidRDefault="00885538" w:rsidP="00B44CD5">
            <w:pPr>
              <w:pStyle w:val="NormalnydlaZacznikw"/>
              <w:spacing w:line="276" w:lineRule="auto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885538">
              <w:rPr>
                <w:rFonts w:asciiTheme="minorHAnsi" w:hAnsiTheme="minorHAnsi"/>
                <w:b/>
                <w:sz w:val="24"/>
                <w:szCs w:val="24"/>
              </w:rPr>
              <w:t>Zakres dostępnych wykonawcy zasobów podmiotu udostepniającego</w:t>
            </w:r>
          </w:p>
        </w:tc>
      </w:tr>
      <w:tr w:rsidR="00885538" w:rsidRPr="007E2F64" w14:paraId="37DF8A92" w14:textId="77777777" w:rsidTr="00B44CD5">
        <w:trPr>
          <w:cantSplit/>
          <w:trHeight w:val="527"/>
        </w:trPr>
        <w:tc>
          <w:tcPr>
            <w:tcW w:w="413" w:type="pct"/>
          </w:tcPr>
          <w:p w14:paraId="2519A4B7" w14:textId="77777777" w:rsidR="00885538" w:rsidRPr="007E2F64" w:rsidRDefault="00885538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1873" w:type="pct"/>
          </w:tcPr>
          <w:p w14:paraId="63D0D96B" w14:textId="77777777" w:rsidR="00885538" w:rsidRPr="007E2F64" w:rsidRDefault="00885538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714" w:type="pct"/>
          </w:tcPr>
          <w:p w14:paraId="5E31CF03" w14:textId="77777777" w:rsidR="00885538" w:rsidRPr="007E2F64" w:rsidRDefault="00885538" w:rsidP="00B44CD5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14:paraId="533D6560" w14:textId="1C6E2EAE" w:rsidR="00066140" w:rsidRPr="00066140" w:rsidRDefault="0092655C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92655C">
        <w:rPr>
          <w:sz w:val="24"/>
          <w:szCs w:val="24"/>
        </w:rPr>
        <w:t>Na podstawie art. 18 ust. 3 ustawy z dnia 11 września 2019 r. Prawo Zamówień Publicznych o</w:t>
      </w:r>
      <w:r w:rsidR="00710A6E" w:rsidRPr="0092655C">
        <w:rPr>
          <w:sz w:val="24"/>
          <w:szCs w:val="24"/>
        </w:rPr>
        <w:t>świadczamy, że za wyjątkiem informacji i dokumentów:</w:t>
      </w:r>
      <w:r w:rsidR="00066140">
        <w:rPr>
          <w:sz w:val="24"/>
          <w:szCs w:val="24"/>
        </w:rPr>
        <w:t xml:space="preserve"> </w:t>
      </w:r>
      <w:r w:rsidR="00710A6E" w:rsidRPr="00066140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066140">
        <w:rPr>
          <w:sz w:val="24"/>
          <w:szCs w:val="24"/>
        </w:rPr>
        <w:t xml:space="preserve"> </w:t>
      </w:r>
      <w:r w:rsidR="00710A6E" w:rsidRPr="00066140">
        <w:rPr>
          <w:i/>
          <w:iCs/>
          <w:sz w:val="20"/>
          <w:szCs w:val="24"/>
        </w:rPr>
        <w:t>(tylko, jeśli dotyczy - podać nazwę dokumentu, nr załącznika, nr strony)</w:t>
      </w:r>
      <w:r w:rsidR="00066140">
        <w:rPr>
          <w:i/>
          <w:iCs/>
          <w:sz w:val="20"/>
          <w:szCs w:val="24"/>
        </w:rPr>
        <w:t xml:space="preserve"> </w:t>
      </w:r>
    </w:p>
    <w:p w14:paraId="3D3922D7" w14:textId="6008F8CB" w:rsidR="00066140" w:rsidRPr="00066140" w:rsidRDefault="00710A6E" w:rsidP="00066140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niniejsza oferta oraz jej wszystkie załączniki są jawne i nie zawierają informacji stanowiących tajemnicę przedsiębiorstwa, w rozumieniu przepisów o zwalczaniu nieuczciwej konkurencji.</w:t>
      </w:r>
    </w:p>
    <w:p w14:paraId="28C1D450" w14:textId="77777777" w:rsidR="00066140" w:rsidRDefault="00E0201D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 xml:space="preserve">Oświadczamy, że akceptujemy zawarty w </w:t>
      </w:r>
      <w:r w:rsidR="005D4415" w:rsidRPr="00066140">
        <w:rPr>
          <w:rFonts w:asciiTheme="minorHAnsi" w:hAnsiTheme="minorHAnsi"/>
          <w:sz w:val="24"/>
          <w:szCs w:val="24"/>
        </w:rPr>
        <w:t>SWZ w</w:t>
      </w:r>
      <w:r w:rsidRPr="00066140">
        <w:rPr>
          <w:rFonts w:asciiTheme="minorHAnsi" w:hAnsiTheme="minorHAnsi"/>
          <w:sz w:val="24"/>
          <w:szCs w:val="24"/>
        </w:rPr>
        <w:t xml:space="preserve">zór </w:t>
      </w:r>
      <w:r w:rsidR="005D4415" w:rsidRPr="00066140">
        <w:rPr>
          <w:rFonts w:asciiTheme="minorHAnsi" w:hAnsiTheme="minorHAnsi"/>
          <w:sz w:val="24"/>
          <w:szCs w:val="24"/>
        </w:rPr>
        <w:t>U</w:t>
      </w:r>
      <w:r w:rsidRPr="00066140">
        <w:rPr>
          <w:rFonts w:asciiTheme="minorHAnsi" w:hAnsiTheme="minorHAnsi"/>
          <w:sz w:val="24"/>
          <w:szCs w:val="24"/>
        </w:rPr>
        <w:t xml:space="preserve">mowy i zobowiązujemy się, w przypadku wyboru naszej oferty, do zawarcia </w:t>
      </w:r>
      <w:r w:rsidR="005D4415" w:rsidRPr="00066140">
        <w:rPr>
          <w:rFonts w:asciiTheme="minorHAnsi" w:hAnsiTheme="minorHAnsi"/>
          <w:sz w:val="24"/>
          <w:szCs w:val="24"/>
        </w:rPr>
        <w:t>U</w:t>
      </w:r>
      <w:r w:rsidRPr="00066140">
        <w:rPr>
          <w:rFonts w:asciiTheme="minorHAnsi" w:hAnsiTheme="minorHAnsi"/>
          <w:sz w:val="24"/>
          <w:szCs w:val="24"/>
        </w:rPr>
        <w:t xml:space="preserve">mowy zgodnie z niniejszą ofertą i na warunkach określonych w </w:t>
      </w:r>
      <w:r w:rsidR="005D4415" w:rsidRPr="00066140">
        <w:rPr>
          <w:rFonts w:asciiTheme="minorHAnsi" w:hAnsiTheme="minorHAnsi"/>
          <w:sz w:val="24"/>
          <w:szCs w:val="24"/>
        </w:rPr>
        <w:t>SWZ</w:t>
      </w:r>
      <w:r w:rsidRPr="00066140">
        <w:rPr>
          <w:rFonts w:asciiTheme="minorHAnsi" w:hAnsiTheme="minorHAnsi"/>
          <w:sz w:val="24"/>
          <w:szCs w:val="24"/>
        </w:rPr>
        <w:t>, w miejscu i terminie wyznaczonym przez Zamawiającego.</w:t>
      </w:r>
    </w:p>
    <w:p w14:paraId="5332F002" w14:textId="77777777" w:rsidR="00066140" w:rsidRDefault="00FE0170" w:rsidP="00066140">
      <w:pPr>
        <w:pStyle w:val="Podrozdzia1"/>
        <w:numPr>
          <w:ilvl w:val="1"/>
          <w:numId w:val="13"/>
        </w:numPr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wypełniliśmy obowiązki informacyjne przewidziane w art. 13 lub art. 14 RODO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4"/>
      </w:r>
      <w:r w:rsidRPr="00066140">
        <w:rPr>
          <w:rFonts w:asciiTheme="minorHAnsi" w:hAnsiTheme="minorHAnsi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 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5"/>
      </w:r>
      <w:r w:rsidRPr="00066140">
        <w:rPr>
          <w:rFonts w:asciiTheme="minorHAnsi" w:hAnsiTheme="minorHAnsi"/>
          <w:sz w:val="24"/>
          <w:szCs w:val="24"/>
        </w:rPr>
        <w:t>.</w:t>
      </w:r>
    </w:p>
    <w:p w14:paraId="2E025D5E" w14:textId="77777777" w:rsidR="00227212" w:rsidRDefault="00CE502F" w:rsidP="00227212">
      <w:pPr>
        <w:pStyle w:val="Podrozdzia1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066140">
        <w:rPr>
          <w:rFonts w:asciiTheme="minorHAnsi" w:hAnsiTheme="minorHAnsi"/>
          <w:sz w:val="24"/>
          <w:szCs w:val="24"/>
        </w:rPr>
        <w:t>Oświadczamy, że zapoznaliśmy się klauzulą informacyjną dotyczącą przetwarzania danych osobowych w związku z udziałem w niniejszym postępowaniu o udzielenie zamówienia publicznego, zamieszczoną w Specyfikacji Warunków Zamówienia.</w:t>
      </w:r>
    </w:p>
    <w:p w14:paraId="049CA034" w14:textId="77777777" w:rsidR="00227212" w:rsidRDefault="00083021" w:rsidP="00227212">
      <w:pPr>
        <w:pStyle w:val="Podrozdzia1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Oświadczamy, że pod następującymi adresami internetowymi ogólnodostępnych i bezpłatnych baz danych …………………………………………. dostępne są następujące dokumenty …………………………………………………………………………………………………………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6"/>
      </w:r>
    </w:p>
    <w:p w14:paraId="04DB23AF" w14:textId="2CA5FE55" w:rsidR="00227212" w:rsidRPr="00227212" w:rsidRDefault="0020356A" w:rsidP="00227212">
      <w:pPr>
        <w:pStyle w:val="Podrozdzia1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jc w:val="left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t>Kategoria przedsiębiorstwa Wykonawcy:</w:t>
      </w:r>
      <w:r w:rsidR="00083021">
        <w:rPr>
          <w:rStyle w:val="Odwoanieprzypisudolnego"/>
          <w:rFonts w:asciiTheme="minorHAnsi" w:hAnsiTheme="minorHAnsi"/>
          <w:sz w:val="24"/>
          <w:szCs w:val="24"/>
        </w:rPr>
        <w:footnoteReference w:id="7"/>
      </w:r>
      <w:r w:rsidR="00227212">
        <w:rPr>
          <w:rFonts w:asciiTheme="minorHAnsi" w:hAnsiTheme="minorHAnsi"/>
          <w:sz w:val="24"/>
          <w:szCs w:val="24"/>
        </w:rPr>
        <w:t xml:space="preserve"> </w:t>
      </w:r>
      <w:r w:rsidRPr="00227212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  <w:r w:rsidR="00227212">
        <w:rPr>
          <w:rFonts w:cstheme="minorHAnsi"/>
          <w:sz w:val="21"/>
          <w:szCs w:val="21"/>
        </w:rPr>
        <w:t xml:space="preserve"> </w:t>
      </w:r>
      <w:r w:rsidRPr="00227212">
        <w:rPr>
          <w:rFonts w:eastAsia="Calibri" w:cstheme="minorHAnsi"/>
          <w:i/>
          <w:sz w:val="16"/>
          <w:szCs w:val="21"/>
        </w:rPr>
        <w:t>(wpisać: mikro, małe lub średnie przedsiębiorstwo)</w:t>
      </w:r>
    </w:p>
    <w:p w14:paraId="1AA424DC" w14:textId="77777777" w:rsidR="00227212" w:rsidRDefault="00180FEF" w:rsidP="00227212">
      <w:pPr>
        <w:pStyle w:val="Podrozdzia1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sz w:val="24"/>
          <w:szCs w:val="24"/>
        </w:rPr>
        <w:t>Ofertę niniejszą składamy [we własnym imieniu] [ALBO] [jako Wykonawcy wspólnie ubiegający się o udzielenie zamówienia]</w:t>
      </w:r>
      <w:r w:rsidRPr="005B3B5D">
        <w:rPr>
          <w:vertAlign w:val="superscript"/>
        </w:rPr>
        <w:footnoteReference w:id="8"/>
      </w:r>
      <w:r w:rsidRPr="00227212">
        <w:rPr>
          <w:sz w:val="24"/>
          <w:szCs w:val="24"/>
        </w:rPr>
        <w:t>.</w:t>
      </w:r>
    </w:p>
    <w:p w14:paraId="73D59E7F" w14:textId="1523D4B7" w:rsidR="00E660A5" w:rsidRPr="00227212" w:rsidRDefault="00180FEF" w:rsidP="00227212">
      <w:pPr>
        <w:pStyle w:val="Podrozdzia1"/>
        <w:numPr>
          <w:ilvl w:val="1"/>
          <w:numId w:val="13"/>
        </w:numPr>
        <w:tabs>
          <w:tab w:val="left" w:pos="567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227212">
        <w:rPr>
          <w:rFonts w:asciiTheme="minorHAnsi" w:hAnsiTheme="minorHAnsi"/>
          <w:sz w:val="24"/>
          <w:szCs w:val="24"/>
        </w:rPr>
        <w:lastRenderedPageBreak/>
        <w:t>Nie uczestniczymy jako Wykonawca w jakiejkolwiek innej ofercie złożonej w celu udzielenia niniejszego zamówienia.</w:t>
      </w:r>
    </w:p>
    <w:p w14:paraId="2C06B802" w14:textId="77777777" w:rsidR="00B908ED" w:rsidRDefault="00B908ED" w:rsidP="007E2F64">
      <w:pPr>
        <w:spacing w:line="276" w:lineRule="auto"/>
        <w:jc w:val="both"/>
        <w:rPr>
          <w:i/>
          <w:iCs/>
          <w:sz w:val="20"/>
          <w:szCs w:val="20"/>
        </w:rPr>
      </w:pPr>
    </w:p>
    <w:p w14:paraId="2CFA4868" w14:textId="77777777" w:rsidR="00B908ED" w:rsidRDefault="00B908ED" w:rsidP="007E2F64">
      <w:pPr>
        <w:spacing w:line="276" w:lineRule="auto"/>
        <w:jc w:val="both"/>
        <w:rPr>
          <w:i/>
          <w:iCs/>
          <w:sz w:val="20"/>
          <w:szCs w:val="20"/>
        </w:rPr>
      </w:pPr>
    </w:p>
    <w:p w14:paraId="03D04523" w14:textId="77777777" w:rsidR="005E123C" w:rsidRDefault="005E123C" w:rsidP="00B908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647289E" w14:textId="77777777" w:rsidR="005E123C" w:rsidRDefault="005E123C" w:rsidP="00B908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FADA83" w14:textId="67F8FE78" w:rsidR="00B908ED" w:rsidRPr="003E1710" w:rsidRDefault="00B908ED" w:rsidP="00B908E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D9DAD6D" w14:textId="77777777" w:rsidR="00B908ED" w:rsidRDefault="00B908ED" w:rsidP="00B908ED">
      <w:pPr>
        <w:pStyle w:val="NormalnydlaZacznikw"/>
        <w:spacing w:line="276" w:lineRule="auto"/>
        <w:rPr>
          <w:rFonts w:ascii="Arial" w:hAnsi="Arial" w:cs="Arial"/>
          <w:i/>
          <w:sz w:val="16"/>
          <w:szCs w:val="16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podpis osoby upoważnionej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14:paraId="256B45A6" w14:textId="77777777" w:rsidR="00B908ED" w:rsidRDefault="00B908ED" w:rsidP="007E2F64">
      <w:pPr>
        <w:spacing w:line="276" w:lineRule="auto"/>
        <w:jc w:val="both"/>
        <w:rPr>
          <w:i/>
          <w:iCs/>
          <w:sz w:val="20"/>
          <w:szCs w:val="20"/>
        </w:rPr>
      </w:pPr>
    </w:p>
    <w:p w14:paraId="6595FB25" w14:textId="3991B220" w:rsidR="008268D0" w:rsidRPr="008268D0" w:rsidRDefault="008268D0" w:rsidP="007E2F64">
      <w:pPr>
        <w:spacing w:line="276" w:lineRule="auto"/>
        <w:jc w:val="both"/>
        <w:rPr>
          <w:i/>
          <w:iCs/>
          <w:sz w:val="20"/>
          <w:szCs w:val="20"/>
        </w:rPr>
      </w:pPr>
      <w:r w:rsidRPr="008268D0">
        <w:rPr>
          <w:i/>
          <w:iCs/>
          <w:sz w:val="20"/>
          <w:szCs w:val="20"/>
        </w:rPr>
        <w:t>Dokument 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konkursie.</w:t>
      </w:r>
    </w:p>
    <w:sectPr w:rsidR="008268D0" w:rsidRPr="008268D0" w:rsidSect="00022E85">
      <w:headerReference w:type="default" r:id="rId8"/>
      <w:footerReference w:type="default" r:id="rId9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FDFBA" w14:textId="77777777" w:rsidR="008762A5" w:rsidRDefault="008762A5" w:rsidP="00180FEF">
      <w:pPr>
        <w:spacing w:after="0" w:line="240" w:lineRule="auto"/>
      </w:pPr>
      <w:r>
        <w:separator/>
      </w:r>
    </w:p>
  </w:endnote>
  <w:endnote w:type="continuationSeparator" w:id="0">
    <w:p w14:paraId="49FE80AC" w14:textId="77777777" w:rsidR="008762A5" w:rsidRDefault="008762A5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1964"/>
      <w:docPartObj>
        <w:docPartGallery w:val="Page Numbers (Bottom of Page)"/>
        <w:docPartUnique/>
      </w:docPartObj>
    </w:sdtPr>
    <w:sdtEndPr/>
    <w:sdtContent>
      <w:p w14:paraId="553AACD7" w14:textId="77777777" w:rsidR="00E660A5" w:rsidRDefault="00E660A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059271" w14:textId="77777777" w:rsidR="00E660A5" w:rsidRDefault="00E660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59281" w14:textId="77777777" w:rsidR="008762A5" w:rsidRDefault="008762A5" w:rsidP="00180FEF">
      <w:pPr>
        <w:spacing w:after="0" w:line="240" w:lineRule="auto"/>
      </w:pPr>
      <w:r>
        <w:separator/>
      </w:r>
    </w:p>
  </w:footnote>
  <w:footnote w:type="continuationSeparator" w:id="0">
    <w:p w14:paraId="6F059C47" w14:textId="77777777" w:rsidR="008762A5" w:rsidRDefault="008762A5" w:rsidP="00180FEF">
      <w:pPr>
        <w:spacing w:after="0" w:line="240" w:lineRule="auto"/>
      </w:pPr>
      <w:r>
        <w:continuationSeparator/>
      </w:r>
    </w:p>
  </w:footnote>
  <w:footnote w:id="1">
    <w:p w14:paraId="2C86DD7F" w14:textId="77777777" w:rsidR="00E660A5" w:rsidRDefault="00E660A5" w:rsidP="00180FEF">
      <w:pPr>
        <w:pStyle w:val="Przypisdolny"/>
        <w:rPr>
          <w:rFonts w:cs="Times New Roman"/>
        </w:rPr>
      </w:pPr>
      <w:r>
        <w:rPr>
          <w:rStyle w:val="Odwoanieprzypisudolnego"/>
          <w:rFonts w:cs="Times New Roman"/>
        </w:rPr>
        <w:footnoteRef/>
      </w:r>
      <w:r>
        <w:t xml:space="preserve"> </w:t>
      </w:r>
      <w:r w:rsidRPr="00D61361">
        <w:t>W przypadku gdy oferta składana jest wspólnie przez dwóch lub więcej Wykonawców, należy podać nazwy i adresy wszystkich tych Wykonawców</w:t>
      </w:r>
    </w:p>
  </w:footnote>
  <w:footnote w:id="2">
    <w:p w14:paraId="341F0F91" w14:textId="65A12C5E" w:rsidR="00066140" w:rsidRPr="00885538" w:rsidRDefault="00066140">
      <w:pPr>
        <w:pStyle w:val="Tekstprzypisudolnego"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</w:t>
      </w:r>
      <w:r w:rsidR="00A40526" w:rsidRPr="00885538">
        <w:rPr>
          <w:sz w:val="18"/>
          <w:szCs w:val="18"/>
        </w:rPr>
        <w:t>skreślić</w:t>
      </w:r>
    </w:p>
  </w:footnote>
  <w:footnote w:id="3">
    <w:p w14:paraId="4CEC0968" w14:textId="77777777" w:rsidR="00E660A5" w:rsidRPr="00885538" w:rsidRDefault="00E660A5" w:rsidP="00180FEF">
      <w:pPr>
        <w:pStyle w:val="Przypisdolny"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  <w:footnote w:id="4">
    <w:p w14:paraId="085779B8" w14:textId="5B222DE1" w:rsidR="00083021" w:rsidRPr="00885538" w:rsidRDefault="00083021" w:rsidP="00083021">
      <w:pPr>
        <w:pStyle w:val="Tekstprzypisudolnego"/>
        <w:jc w:val="both"/>
        <w:rPr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R</w:t>
      </w:r>
      <w:r w:rsidRPr="00885538">
        <w:rPr>
          <w:rFonts w:cstheme="minorHAnsi"/>
          <w:sz w:val="18"/>
          <w:szCs w:val="18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14:paraId="408DE258" w14:textId="2FB75D16" w:rsidR="00083021" w:rsidRDefault="00083021" w:rsidP="00083021">
      <w:pPr>
        <w:pStyle w:val="Tekstprzypisudolnego"/>
        <w:jc w:val="both"/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cstheme="minorHAnsi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6">
    <w:p w14:paraId="0A707955" w14:textId="5C42CE31" w:rsidR="00083021" w:rsidRPr="00885538" w:rsidRDefault="00083021" w:rsidP="0008302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5538">
        <w:rPr>
          <w:sz w:val="18"/>
          <w:szCs w:val="18"/>
        </w:rPr>
        <w:t xml:space="preserve">Należy uzupełnić tylko, gdy wskazywana jest dostępność dokumentów, o których mowa w </w:t>
      </w:r>
      <w:r w:rsidR="00A40526">
        <w:rPr>
          <w:sz w:val="18"/>
          <w:szCs w:val="18"/>
        </w:rPr>
        <w:t>S</w:t>
      </w:r>
      <w:r w:rsidRPr="00885538">
        <w:rPr>
          <w:sz w:val="18"/>
          <w:szCs w:val="18"/>
        </w:rPr>
        <w:t>WZ.</w:t>
      </w:r>
    </w:p>
  </w:footnote>
  <w:footnote w:id="7">
    <w:p w14:paraId="2132927E" w14:textId="77777777" w:rsidR="00083021" w:rsidRPr="00885538" w:rsidRDefault="00083021" w:rsidP="00083021">
      <w:pPr>
        <w:pStyle w:val="Przypisdolny"/>
        <w:rPr>
          <w:rFonts w:asciiTheme="minorHAnsi" w:hAnsiTheme="minorHAnsi" w:cstheme="minorHAnsi"/>
          <w:sz w:val="18"/>
          <w:szCs w:val="18"/>
        </w:rPr>
      </w:pPr>
      <w:r w:rsidRPr="00885538">
        <w:rPr>
          <w:rStyle w:val="Odwoanieprzypisudolnego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</w:t>
      </w:r>
      <w:r w:rsidRPr="00885538">
        <w:rPr>
          <w:rFonts w:asciiTheme="minorHAnsi" w:hAnsiTheme="minorHAnsi" w:cstheme="minorHAnsi"/>
          <w:sz w:val="18"/>
          <w:szCs w:val="18"/>
        </w:rPr>
        <w:t xml:space="preserve">Zgodnie z zaleceniem Komisji Europejskiej z dnia 6.05.2003 r. dot. definicji mikroprzedsiębiorstw, małych i średnich przedsiębiorstw (Dz. Urz. UE L 124 z 20.05.2003, str. 36): </w:t>
      </w:r>
    </w:p>
    <w:p w14:paraId="2C2AA3F9" w14:textId="77777777" w:rsidR="00083021" w:rsidRPr="00885538" w:rsidRDefault="00083021" w:rsidP="00083021">
      <w:pPr>
        <w:pStyle w:val="Przypisdolny"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mikroprzedsiębiorstwo – to przedsiębiorstwo zatrudniające mniej niż 10 osób i którego roczny obrót lub roczna suma bilansowa nie przekracza 2 mln. EUR;</w:t>
      </w:r>
    </w:p>
    <w:p w14:paraId="7AE143C5" w14:textId="77777777" w:rsidR="00083021" w:rsidRPr="00885538" w:rsidRDefault="00083021" w:rsidP="00083021">
      <w:pPr>
        <w:pStyle w:val="Przypisdolny"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małe przedsiębiorstwo – to przedsiębiorstwo zatrudniające mniej niż 50 osób i którego roczny obrót lub roczna suma bilansowa nie przekracza 10 mln. EUR;</w:t>
      </w:r>
    </w:p>
    <w:p w14:paraId="2EF1E53D" w14:textId="77777777" w:rsidR="00083021" w:rsidRPr="00885538" w:rsidRDefault="00083021" w:rsidP="00083021">
      <w:pPr>
        <w:pStyle w:val="Przypisdolny"/>
        <w:rPr>
          <w:rFonts w:asciiTheme="minorHAnsi" w:hAnsiTheme="minorHAnsi" w:cstheme="minorHAnsi"/>
          <w:sz w:val="18"/>
          <w:szCs w:val="18"/>
        </w:rPr>
      </w:pPr>
      <w:r w:rsidRPr="00885538">
        <w:rPr>
          <w:rFonts w:asciiTheme="minorHAnsi" w:hAnsiTheme="minorHAnsi" w:cstheme="minorHAnsi"/>
          <w:sz w:val="18"/>
          <w:szCs w:val="18"/>
        </w:rPr>
        <w:t xml:space="preserve"> - średnie przedsiębiorstwa – to przedsiębiorstwa, które nie są mikroprzedsiębiorstwami ani małymi przedsiębiorstwami i które zatrudniają mniej niż 250 osób i których roczny obrót nie przekracza 50 mln. EUR lub roczna suma bilansowa nie przekracza 43 mln. EUR </w:t>
      </w:r>
    </w:p>
    <w:p w14:paraId="420339EC" w14:textId="10F414A1" w:rsidR="00083021" w:rsidRPr="00885538" w:rsidRDefault="00083021" w:rsidP="00083021">
      <w:pPr>
        <w:pStyle w:val="Tekstprzypisudolnego"/>
        <w:jc w:val="both"/>
        <w:rPr>
          <w:sz w:val="18"/>
          <w:szCs w:val="18"/>
        </w:rPr>
      </w:pPr>
      <w:r w:rsidRPr="00885538">
        <w:rPr>
          <w:rFonts w:cstheme="minorHAnsi"/>
          <w:sz w:val="18"/>
          <w:szCs w:val="18"/>
        </w:rPr>
        <w:t>Jeśli Wykonawca nie jest żadnym z ww. przedsiębiorstw należy wpisać „nie dotyczy” .</w:t>
      </w:r>
    </w:p>
  </w:footnote>
  <w:footnote w:id="8">
    <w:p w14:paraId="36DF07A5" w14:textId="77777777" w:rsidR="00E660A5" w:rsidRPr="00885538" w:rsidRDefault="00E660A5" w:rsidP="00083021">
      <w:pPr>
        <w:pStyle w:val="Przypisdolny"/>
        <w:rPr>
          <w:rFonts w:cs="Times New Roman"/>
          <w:sz w:val="18"/>
          <w:szCs w:val="18"/>
        </w:rPr>
      </w:pPr>
      <w:r w:rsidRPr="00885538">
        <w:rPr>
          <w:rStyle w:val="Odwoanieprzypisudolnego"/>
          <w:rFonts w:cs="Times New Roman"/>
          <w:sz w:val="18"/>
          <w:szCs w:val="18"/>
        </w:rPr>
        <w:footnoteRef/>
      </w:r>
      <w:r w:rsidRPr="00885538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D51FB" w14:textId="3EC6A3E8" w:rsidR="00B105C4" w:rsidRPr="008967F3" w:rsidRDefault="00B105C4" w:rsidP="00B105C4">
    <w:pPr>
      <w:pStyle w:val="Nagwek"/>
      <w:jc w:val="center"/>
      <w:rPr>
        <w:u w:val="single"/>
      </w:rPr>
    </w:pPr>
    <w:bookmarkStart w:id="5" w:name="_Hlk20211549"/>
    <w:bookmarkStart w:id="6" w:name="_Hlk20212762"/>
    <w:bookmarkStart w:id="7" w:name="_Hlk20212763"/>
    <w:r w:rsidRPr="000C1752">
      <w:rPr>
        <w:b/>
        <w:sz w:val="16"/>
      </w:rPr>
      <w:t>ZP/PROW/</w:t>
    </w:r>
    <w:r w:rsidR="00B60002">
      <w:rPr>
        <w:b/>
        <w:sz w:val="16"/>
      </w:rPr>
      <w:t>86</w:t>
    </w:r>
    <w:r w:rsidRPr="000C1752">
      <w:rPr>
        <w:b/>
        <w:sz w:val="16"/>
      </w:rPr>
      <w:t>/20</w:t>
    </w:r>
    <w:r>
      <w:rPr>
        <w:b/>
        <w:sz w:val="16"/>
      </w:rPr>
      <w:t>2</w:t>
    </w:r>
    <w:r w:rsidR="00B60002">
      <w:rPr>
        <w:b/>
        <w:sz w:val="16"/>
      </w:rPr>
      <w:t>1</w:t>
    </w:r>
    <w:r w:rsidRPr="000C1752">
      <w:rPr>
        <w:b/>
        <w:sz w:val="16"/>
      </w:rPr>
      <w:t xml:space="preserve"> - </w:t>
    </w:r>
    <w:r w:rsidR="0015384C" w:rsidRPr="000C1752">
      <w:rPr>
        <w:sz w:val="16"/>
        <w:u w:val="single"/>
      </w:rPr>
      <w:t>„</w:t>
    </w:r>
    <w:r w:rsidR="0015384C">
      <w:rPr>
        <w:sz w:val="16"/>
        <w:u w:val="single"/>
      </w:rPr>
      <w:t>Zagospodarowanie odpadów komunalnych zebranych z terenu Gminy Dobrzeń Wielki oraz gminnego PSZOK</w:t>
    </w:r>
    <w:r w:rsidR="0015384C" w:rsidRPr="000C1752">
      <w:rPr>
        <w:sz w:val="16"/>
        <w:u w:val="single"/>
      </w:rPr>
      <w:t>”</w:t>
    </w:r>
  </w:p>
  <w:p w14:paraId="594EF315" w14:textId="2EB0F324" w:rsidR="00B105C4" w:rsidRDefault="00B105C4" w:rsidP="00B105C4">
    <w:pPr>
      <w:pStyle w:val="Nagwek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CF8C62F" wp14:editId="55516588">
              <wp:simplePos x="0" y="0"/>
              <wp:positionH relativeFrom="column">
                <wp:posOffset>-39370</wp:posOffset>
              </wp:positionH>
              <wp:positionV relativeFrom="paragraph">
                <wp:posOffset>132079</wp:posOffset>
              </wp:positionV>
              <wp:extent cx="6042025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72E06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3.1pt;margin-top:10.4pt;width:47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"/>
          </w:pict>
        </mc:Fallback>
      </mc:AlternateContent>
    </w:r>
  </w:p>
  <w:bookmarkEnd w:id="5"/>
  <w:bookmarkEnd w:id="6"/>
  <w:bookmarkEnd w:id="7"/>
  <w:p w14:paraId="186E9E0C" w14:textId="25F74C1B" w:rsidR="00E660A5" w:rsidRDefault="00E660A5" w:rsidP="00B105C4">
    <w:pPr>
      <w:pStyle w:val="Nagwek"/>
      <w:rPr>
        <w:rFonts w:cstheme="minorHAnsi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0B74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 w15:restartNumberingAfterBreak="0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BC39EC"/>
    <w:multiLevelType w:val="multilevel"/>
    <w:tmpl w:val="ACB07E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DA2144"/>
    <w:multiLevelType w:val="multilevel"/>
    <w:tmpl w:val="95D45CEE"/>
    <w:lvl w:ilvl="0">
      <w:start w:val="5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Calibr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5" w15:restartNumberingAfterBreak="0">
    <w:nsid w:val="2E732891"/>
    <w:multiLevelType w:val="multilevel"/>
    <w:tmpl w:val="D094767C"/>
    <w:styleLink w:val="NBPpunktoryobrazkowe12"/>
    <w:lvl w:ilvl="0">
      <w:start w:val="1"/>
      <w:numFmt w:val="decimal"/>
      <w:pStyle w:val="SIWZNAGWEKPUNKTY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926" w:hanging="720"/>
      </w:pPr>
      <w:rPr>
        <w:rFonts w:asciiTheme="minorHAnsi" w:hAnsiTheme="minorHAnsi" w:hint="default"/>
        <w:b/>
        <w:sz w:val="22"/>
      </w:rPr>
    </w:lvl>
    <w:lvl w:ilvl="3">
      <w:start w:val="1"/>
      <w:numFmt w:val="decimal"/>
      <w:lvlText w:val="%4)"/>
      <w:lvlJc w:val="left"/>
      <w:pPr>
        <w:ind w:left="1132" w:hanging="72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169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0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1800"/>
      </w:pPr>
      <w:rPr>
        <w:rFonts w:hint="default"/>
      </w:rPr>
    </w:lvl>
  </w:abstractNum>
  <w:abstractNum w:abstractNumId="6" w15:restartNumberingAfterBreak="0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6460F2"/>
    <w:multiLevelType w:val="hybridMultilevel"/>
    <w:tmpl w:val="0420BE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FE7AE2"/>
    <w:multiLevelType w:val="hybridMultilevel"/>
    <w:tmpl w:val="A770211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FA338F"/>
    <w:multiLevelType w:val="hybridMultilevel"/>
    <w:tmpl w:val="D9AC569C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CADE623C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A6378"/>
    <w:multiLevelType w:val="hybridMultilevel"/>
    <w:tmpl w:val="28DC0980"/>
    <w:lvl w:ilvl="0" w:tplc="CA84A236">
      <w:start w:val="1"/>
      <w:numFmt w:val="decimal"/>
      <w:lvlText w:val="%1)"/>
      <w:lvlJc w:val="left"/>
      <w:pPr>
        <w:ind w:left="2487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3"/>
  </w:num>
  <w:num w:numId="12">
    <w:abstractNumId w:val="12"/>
  </w:num>
  <w:num w:numId="13">
    <w:abstractNumId w:val="4"/>
  </w:num>
  <w:num w:numId="14">
    <w:abstractNumId w:val="5"/>
    <w:lvlOverride w:ilvl="0">
      <w:lvl w:ilvl="0">
        <w:start w:val="1"/>
        <w:numFmt w:val="decimal"/>
        <w:pStyle w:val="SIWZNAGWEKPUNKTY"/>
        <w:lvlText w:val="%1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360" w:hanging="360"/>
        </w:pPr>
        <w:rPr>
          <w:rFonts w:hint="default"/>
          <w:b/>
          <w:i w:val="0"/>
          <w:color w:val="auto"/>
          <w:sz w:val="22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926" w:hanging="720"/>
        </w:pPr>
        <w:rPr>
          <w:rFonts w:asciiTheme="minorHAnsi" w:hAnsiTheme="minorHAnsi" w:hint="default"/>
          <w:b/>
          <w:sz w:val="22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1132" w:hanging="72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1698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904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7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67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242" w:hanging="1800"/>
        </w:pPr>
        <w:rPr>
          <w:rFonts w:hint="default"/>
        </w:rPr>
      </w:lvl>
    </w:lvlOverride>
  </w:num>
  <w:num w:numId="15">
    <w:abstractNumId w:val="5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A79"/>
    <w:rsid w:val="00011801"/>
    <w:rsid w:val="00012FC2"/>
    <w:rsid w:val="00021023"/>
    <w:rsid w:val="00022E85"/>
    <w:rsid w:val="000302D4"/>
    <w:rsid w:val="000303DB"/>
    <w:rsid w:val="0005310A"/>
    <w:rsid w:val="00066140"/>
    <w:rsid w:val="0006763C"/>
    <w:rsid w:val="000732E9"/>
    <w:rsid w:val="00083021"/>
    <w:rsid w:val="000938B4"/>
    <w:rsid w:val="000A1FDA"/>
    <w:rsid w:val="000C2812"/>
    <w:rsid w:val="00120EAD"/>
    <w:rsid w:val="00126647"/>
    <w:rsid w:val="0015384C"/>
    <w:rsid w:val="00180FEF"/>
    <w:rsid w:val="00181063"/>
    <w:rsid w:val="00182E1C"/>
    <w:rsid w:val="001A3A79"/>
    <w:rsid w:val="001B6E7B"/>
    <w:rsid w:val="001E4E99"/>
    <w:rsid w:val="0020312E"/>
    <w:rsid w:val="0020356A"/>
    <w:rsid w:val="00226498"/>
    <w:rsid w:val="00227212"/>
    <w:rsid w:val="00231B5C"/>
    <w:rsid w:val="002657F2"/>
    <w:rsid w:val="00266131"/>
    <w:rsid w:val="00282208"/>
    <w:rsid w:val="00291EDA"/>
    <w:rsid w:val="002B00B3"/>
    <w:rsid w:val="002B5F79"/>
    <w:rsid w:val="002D30D9"/>
    <w:rsid w:val="00300BF1"/>
    <w:rsid w:val="00313072"/>
    <w:rsid w:val="00346320"/>
    <w:rsid w:val="003C4212"/>
    <w:rsid w:val="00414FEB"/>
    <w:rsid w:val="00415B64"/>
    <w:rsid w:val="00463735"/>
    <w:rsid w:val="00485C93"/>
    <w:rsid w:val="004960D6"/>
    <w:rsid w:val="004A56E9"/>
    <w:rsid w:val="004B66C2"/>
    <w:rsid w:val="004E0028"/>
    <w:rsid w:val="004F4BEF"/>
    <w:rsid w:val="005007AD"/>
    <w:rsid w:val="00505B8C"/>
    <w:rsid w:val="005317A2"/>
    <w:rsid w:val="00551676"/>
    <w:rsid w:val="00587CFB"/>
    <w:rsid w:val="005967A8"/>
    <w:rsid w:val="005A2025"/>
    <w:rsid w:val="005B04AD"/>
    <w:rsid w:val="005B3B5D"/>
    <w:rsid w:val="005D4415"/>
    <w:rsid w:val="005E123C"/>
    <w:rsid w:val="005E33E9"/>
    <w:rsid w:val="006412F9"/>
    <w:rsid w:val="006648AB"/>
    <w:rsid w:val="006920B1"/>
    <w:rsid w:val="006B7090"/>
    <w:rsid w:val="006E66DC"/>
    <w:rsid w:val="006E715B"/>
    <w:rsid w:val="006F047B"/>
    <w:rsid w:val="006F286F"/>
    <w:rsid w:val="006F5171"/>
    <w:rsid w:val="00704F96"/>
    <w:rsid w:val="00710A6E"/>
    <w:rsid w:val="00725669"/>
    <w:rsid w:val="00743E60"/>
    <w:rsid w:val="007446EE"/>
    <w:rsid w:val="00770843"/>
    <w:rsid w:val="0079756F"/>
    <w:rsid w:val="007B0DF0"/>
    <w:rsid w:val="007E03EA"/>
    <w:rsid w:val="007E2F64"/>
    <w:rsid w:val="008147B1"/>
    <w:rsid w:val="008268D0"/>
    <w:rsid w:val="00866B38"/>
    <w:rsid w:val="0087089F"/>
    <w:rsid w:val="008762A5"/>
    <w:rsid w:val="00885538"/>
    <w:rsid w:val="008856BC"/>
    <w:rsid w:val="0088756D"/>
    <w:rsid w:val="0089142E"/>
    <w:rsid w:val="0089599F"/>
    <w:rsid w:val="008B613D"/>
    <w:rsid w:val="008C0255"/>
    <w:rsid w:val="008F7143"/>
    <w:rsid w:val="008F78F1"/>
    <w:rsid w:val="00902F8F"/>
    <w:rsid w:val="0092655C"/>
    <w:rsid w:val="00942726"/>
    <w:rsid w:val="0095622A"/>
    <w:rsid w:val="00977690"/>
    <w:rsid w:val="0099458C"/>
    <w:rsid w:val="009D52DB"/>
    <w:rsid w:val="009D6BCB"/>
    <w:rsid w:val="009E3104"/>
    <w:rsid w:val="009F26E4"/>
    <w:rsid w:val="009F385C"/>
    <w:rsid w:val="00A11692"/>
    <w:rsid w:val="00A275B1"/>
    <w:rsid w:val="00A33860"/>
    <w:rsid w:val="00A40526"/>
    <w:rsid w:val="00A6224F"/>
    <w:rsid w:val="00A65F86"/>
    <w:rsid w:val="00A71106"/>
    <w:rsid w:val="00AA462D"/>
    <w:rsid w:val="00AC67E6"/>
    <w:rsid w:val="00AD7EDE"/>
    <w:rsid w:val="00AF0A9E"/>
    <w:rsid w:val="00B105C4"/>
    <w:rsid w:val="00B403C8"/>
    <w:rsid w:val="00B46EDD"/>
    <w:rsid w:val="00B57637"/>
    <w:rsid w:val="00B60002"/>
    <w:rsid w:val="00B6720D"/>
    <w:rsid w:val="00B7354D"/>
    <w:rsid w:val="00B81606"/>
    <w:rsid w:val="00B908ED"/>
    <w:rsid w:val="00BA048F"/>
    <w:rsid w:val="00BA47BA"/>
    <w:rsid w:val="00BE0C92"/>
    <w:rsid w:val="00BE5B00"/>
    <w:rsid w:val="00BF11D2"/>
    <w:rsid w:val="00C117DE"/>
    <w:rsid w:val="00C24460"/>
    <w:rsid w:val="00C70CCF"/>
    <w:rsid w:val="00C90D75"/>
    <w:rsid w:val="00CB0E4A"/>
    <w:rsid w:val="00CD2F72"/>
    <w:rsid w:val="00CE502F"/>
    <w:rsid w:val="00D1325F"/>
    <w:rsid w:val="00D16438"/>
    <w:rsid w:val="00D21693"/>
    <w:rsid w:val="00D819A3"/>
    <w:rsid w:val="00DA32DD"/>
    <w:rsid w:val="00DD7867"/>
    <w:rsid w:val="00DE3214"/>
    <w:rsid w:val="00E013CC"/>
    <w:rsid w:val="00E0201D"/>
    <w:rsid w:val="00E02F23"/>
    <w:rsid w:val="00E141AC"/>
    <w:rsid w:val="00E35009"/>
    <w:rsid w:val="00E403C4"/>
    <w:rsid w:val="00E660A5"/>
    <w:rsid w:val="00E82ACD"/>
    <w:rsid w:val="00E97CF9"/>
    <w:rsid w:val="00EE51C8"/>
    <w:rsid w:val="00EE7707"/>
    <w:rsid w:val="00F1493C"/>
    <w:rsid w:val="00F23364"/>
    <w:rsid w:val="00F245BE"/>
    <w:rsid w:val="00F454F9"/>
    <w:rsid w:val="00F96ACA"/>
    <w:rsid w:val="00FC2F45"/>
    <w:rsid w:val="00FE0170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01577"/>
  <w15:docId w15:val="{5AE456C4-C92E-4D73-B452-53BB037F8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link w:val="AkapitzlistZnak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20356A"/>
  </w:style>
  <w:style w:type="character" w:styleId="Hipercze">
    <w:name w:val="Hyperlink"/>
    <w:basedOn w:val="Domylnaczcionkaakapitu"/>
    <w:uiPriority w:val="99"/>
    <w:unhideWhenUsed/>
    <w:rsid w:val="00E97CF9"/>
    <w:rPr>
      <w:color w:val="0563C1" w:themeColor="hyperlink"/>
      <w:u w:val="single"/>
    </w:rPr>
  </w:style>
  <w:style w:type="paragraph" w:customStyle="1" w:styleId="SIWZNAGWEKPUNKTY">
    <w:name w:val="SIWZ NAGŁÓWEK PUNKTY"/>
    <w:basedOn w:val="SIWZNAGWEKCZCI"/>
    <w:qFormat/>
    <w:rsid w:val="00E97CF9"/>
    <w:pPr>
      <w:numPr>
        <w:numId w:val="14"/>
      </w:numPr>
      <w:tabs>
        <w:tab w:val="left" w:pos="284"/>
      </w:tabs>
      <w:spacing w:before="0"/>
      <w:ind w:left="0" w:firstLine="0"/>
    </w:pPr>
    <w:rPr>
      <w:rFonts w:asciiTheme="minorHAnsi" w:hAnsiTheme="minorHAnsi"/>
    </w:rPr>
  </w:style>
  <w:style w:type="numbering" w:customStyle="1" w:styleId="NBPpunktoryobrazkowe12">
    <w:name w:val="NBP punktory obrazkowe12"/>
    <w:uiPriority w:val="99"/>
    <w:rsid w:val="00E97CF9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255C8-9E51-4393-8AB6-4EBCBE90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1497</Words>
  <Characters>8986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Piotr Stolarski</cp:lastModifiedBy>
  <cp:revision>22</cp:revision>
  <cp:lastPrinted>2017-03-10T06:59:00Z</cp:lastPrinted>
  <dcterms:created xsi:type="dcterms:W3CDTF">2020-10-14T11:42:00Z</dcterms:created>
  <dcterms:modified xsi:type="dcterms:W3CDTF">2021-05-26T06:17:00Z</dcterms:modified>
</cp:coreProperties>
</file>