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264" w:rsidRDefault="005C1264" w:rsidP="005C1264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bookmarkStart w:id="0" w:name="_GoBack"/>
      <w:bookmarkEnd w:id="0"/>
      <w:r w:rsidRPr="004D6332">
        <w:rPr>
          <w:rFonts w:cs="Calibri"/>
          <w:b/>
          <w:caps/>
          <w:sz w:val="24"/>
          <w:szCs w:val="24"/>
          <w:lang w:eastAsia="ar-SA"/>
        </w:rPr>
        <w:t>Planowany łączny pobór energii elektrycznej</w:t>
      </w:r>
    </w:p>
    <w:p w:rsidR="005C1264" w:rsidRPr="004D6332" w:rsidRDefault="005C1264" w:rsidP="005C1264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</w:p>
    <w:p w:rsidR="005C1264" w:rsidRDefault="005C1264" w:rsidP="005C1264">
      <w:pPr>
        <w:suppressAutoHyphens/>
        <w:spacing w:after="12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P</w:t>
      </w:r>
      <w:r w:rsidRPr="003F0367">
        <w:rPr>
          <w:rFonts w:cs="Calibri"/>
          <w:lang w:eastAsia="ar-SA"/>
        </w:rPr>
        <w:t>lan zakupu energii elektrycznej w okresie od 01.0</w:t>
      </w:r>
      <w:r>
        <w:rPr>
          <w:rFonts w:cs="Calibri"/>
          <w:lang w:eastAsia="ar-SA"/>
        </w:rPr>
        <w:t>1</w:t>
      </w:r>
      <w:r w:rsidRPr="003F0367">
        <w:rPr>
          <w:rFonts w:cs="Calibri"/>
          <w:lang w:eastAsia="ar-SA"/>
        </w:rPr>
        <w:t>.20</w:t>
      </w:r>
      <w:r>
        <w:rPr>
          <w:rFonts w:cs="Calibri"/>
          <w:lang w:eastAsia="ar-SA"/>
        </w:rPr>
        <w:t>23</w:t>
      </w:r>
      <w:r w:rsidRPr="003F0367">
        <w:rPr>
          <w:rFonts w:cs="Calibri"/>
          <w:lang w:eastAsia="ar-SA"/>
        </w:rPr>
        <w:t xml:space="preserve"> r. do 31.12.20</w:t>
      </w:r>
      <w:r>
        <w:rPr>
          <w:rFonts w:cs="Calibri"/>
          <w:lang w:eastAsia="ar-SA"/>
        </w:rPr>
        <w:t>23</w:t>
      </w:r>
      <w:r w:rsidRPr="003F0367">
        <w:rPr>
          <w:rFonts w:cs="Calibri"/>
          <w:lang w:eastAsia="ar-SA"/>
        </w:rPr>
        <w:t xml:space="preserve"> r. z podziałem wg grup taryfowych usług dystrybucji i stref czasowych w tych grupach.</w:t>
      </w:r>
    </w:p>
    <w:tbl>
      <w:tblPr>
        <w:tblStyle w:val="Tabela-Siatka"/>
        <w:tblW w:w="1545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992"/>
        <w:gridCol w:w="850"/>
        <w:gridCol w:w="993"/>
        <w:gridCol w:w="921"/>
        <w:gridCol w:w="922"/>
      </w:tblGrid>
      <w:tr w:rsidR="005C1264" w:rsidTr="005C1264">
        <w:trPr>
          <w:trHeight w:val="184"/>
        </w:trPr>
        <w:tc>
          <w:tcPr>
            <w:tcW w:w="425" w:type="dxa"/>
            <w:vMerge w:val="restart"/>
          </w:tcPr>
          <w:p w:rsidR="005C1264" w:rsidRPr="001764A0" w:rsidRDefault="005C1264" w:rsidP="005C1264">
            <w:pPr>
              <w:suppressAutoHyphens/>
              <w:spacing w:before="120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851" w:type="dxa"/>
            <w:vMerge w:val="restart"/>
          </w:tcPr>
          <w:p w:rsidR="005C1264" w:rsidRPr="001764A0" w:rsidRDefault="005C1264" w:rsidP="005C1264">
            <w:pPr>
              <w:suppressAutoHyphens/>
              <w:ind w:left="-113" w:right="-102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</w:pPr>
          </w:p>
          <w:p w:rsidR="005C1264" w:rsidRPr="001764A0" w:rsidRDefault="005C1264" w:rsidP="005C1264">
            <w:pPr>
              <w:suppressAutoHyphens/>
              <w:ind w:left="-113" w:right="-102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  <w:t>grupa taryfowa usług dystrybucji</w:t>
            </w:r>
          </w:p>
        </w:tc>
        <w:tc>
          <w:tcPr>
            <w:tcW w:w="1560" w:type="dxa"/>
            <w:vMerge w:val="restart"/>
          </w:tcPr>
          <w:p w:rsidR="005C1264" w:rsidRPr="001764A0" w:rsidRDefault="005C1264" w:rsidP="005C1264">
            <w:pPr>
              <w:suppressAutoHyphens/>
              <w:spacing w:before="120"/>
              <w:ind w:left="-108" w:right="-108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</w:pPr>
          </w:p>
          <w:p w:rsidR="005C1264" w:rsidRPr="001764A0" w:rsidRDefault="005C1264" w:rsidP="005C1264">
            <w:pPr>
              <w:suppressAutoHyphens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</w:pPr>
          </w:p>
          <w:p w:rsidR="005C1264" w:rsidRPr="001764A0" w:rsidRDefault="005C1264" w:rsidP="005C1264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  <w:t>strefa czasowa</w:t>
            </w:r>
          </w:p>
        </w:tc>
        <w:tc>
          <w:tcPr>
            <w:tcW w:w="12616" w:type="dxa"/>
            <w:gridSpan w:val="14"/>
          </w:tcPr>
          <w:p w:rsidR="005C1264" w:rsidRPr="0089425B" w:rsidRDefault="005C1264" w:rsidP="005C1264">
            <w:pPr>
              <w:suppressAutoHyphens/>
              <w:spacing w:before="60" w:after="60"/>
              <w:ind w:left="-108" w:right="-108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ar-SA"/>
              </w:rPr>
            </w:pPr>
            <w:r w:rsidRPr="0089425B">
              <w:rPr>
                <w:rFonts w:ascii="Arial" w:hAnsi="Arial" w:cs="Arial"/>
                <w:bCs/>
                <w:color w:val="000000"/>
                <w:sz w:val="16"/>
                <w:szCs w:val="16"/>
                <w:lang w:eastAsia="ar-SA"/>
              </w:rPr>
              <w:t xml:space="preserve">prognozowana wielkość zakupu energii elektrycznej </w:t>
            </w:r>
            <w:r w:rsidRPr="008942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[MWh]</w:t>
            </w:r>
          </w:p>
        </w:tc>
      </w:tr>
      <w:tr w:rsidR="005C1264" w:rsidTr="005C1264">
        <w:tc>
          <w:tcPr>
            <w:tcW w:w="425" w:type="dxa"/>
            <w:vMerge/>
          </w:tcPr>
          <w:p w:rsidR="005C1264" w:rsidRPr="001764A0" w:rsidRDefault="005C1264" w:rsidP="005C1264">
            <w:pPr>
              <w:suppressAutoHyphens/>
              <w:jc w:val="both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5C1264" w:rsidRPr="001764A0" w:rsidRDefault="005C1264" w:rsidP="005C1264">
            <w:pPr>
              <w:suppressAutoHyphens/>
              <w:jc w:val="both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</w:tcPr>
          <w:p w:rsidR="005C1264" w:rsidRPr="001764A0" w:rsidRDefault="005C1264" w:rsidP="005C1264">
            <w:pPr>
              <w:suppressAutoHyphens/>
              <w:jc w:val="both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5C1264" w:rsidRDefault="005C1264" w:rsidP="005C1264">
            <w:pPr>
              <w:suppressAutoHyphens/>
              <w:spacing w:before="120"/>
              <w:ind w:left="-108" w:right="-108"/>
              <w:jc w:val="center"/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  <w:t xml:space="preserve">ZWiK </w:t>
            </w:r>
          </w:p>
          <w:p w:rsidR="005C1264" w:rsidRPr="00E94CB2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  <w:t>Szczecin</w:t>
            </w:r>
          </w:p>
        </w:tc>
        <w:tc>
          <w:tcPr>
            <w:tcW w:w="851" w:type="dxa"/>
            <w:shd w:val="clear" w:color="auto" w:fill="E7E6E6" w:themeFill="background2"/>
          </w:tcPr>
          <w:p w:rsidR="005C1264" w:rsidRPr="00E94CB2" w:rsidRDefault="005C1264" w:rsidP="005C1264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</w:pPr>
            <w:proofErr w:type="spellStart"/>
            <w:r w:rsidRPr="00E94CB2"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  <w:t>PWiK</w:t>
            </w:r>
            <w:proofErr w:type="spellEnd"/>
            <w:r w:rsidRPr="00E94CB2">
              <w:rPr>
                <w:rFonts w:ascii="Arial Narrow" w:hAnsi="Arial Narrow"/>
                <w:b/>
                <w:spacing w:val="-1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50" w:type="dxa"/>
            <w:shd w:val="clear" w:color="auto" w:fill="E7E6E6" w:themeFill="background2"/>
          </w:tcPr>
          <w:p w:rsidR="005C1264" w:rsidRPr="00E94CB2" w:rsidRDefault="005C1264" w:rsidP="005C1264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  <w:t xml:space="preserve">TS </w:t>
            </w:r>
          </w:p>
        </w:tc>
        <w:tc>
          <w:tcPr>
            <w:tcW w:w="851" w:type="dxa"/>
            <w:shd w:val="clear" w:color="auto" w:fill="E7E6E6" w:themeFill="background2"/>
          </w:tcPr>
          <w:p w:rsidR="005C1264" w:rsidRPr="00E94CB2" w:rsidRDefault="005C1264" w:rsidP="005C1264">
            <w:pPr>
              <w:spacing w:before="240"/>
              <w:jc w:val="center"/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GCT</w:t>
            </w:r>
          </w:p>
        </w:tc>
        <w:tc>
          <w:tcPr>
            <w:tcW w:w="992" w:type="dxa"/>
            <w:shd w:val="clear" w:color="auto" w:fill="E7E6E6" w:themeFill="background2"/>
          </w:tcPr>
          <w:p w:rsidR="005C1264" w:rsidRPr="00E94CB2" w:rsidRDefault="005C1264" w:rsidP="005C1264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94CB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ZWiK Świnoujście</w:t>
            </w:r>
          </w:p>
          <w:p w:rsidR="005C1264" w:rsidRPr="00E94CB2" w:rsidRDefault="005C1264" w:rsidP="005C1264">
            <w:pPr>
              <w:suppressAutoHyphens/>
              <w:jc w:val="center"/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C1264" w:rsidRPr="00E94CB2" w:rsidRDefault="005C1264" w:rsidP="005C1264">
            <w:pPr>
              <w:suppressAutoHyphens/>
              <w:spacing w:before="240"/>
              <w:jc w:val="center"/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  <w:t>PSSE</w:t>
            </w:r>
          </w:p>
          <w:p w:rsidR="005C1264" w:rsidRPr="00E94CB2" w:rsidRDefault="005C1264" w:rsidP="005C1264">
            <w:pPr>
              <w:suppressAutoHyphens/>
              <w:jc w:val="center"/>
              <w:rPr>
                <w:rFonts w:ascii="Arial Narrow" w:hAnsi="Arial Narrow" w:cs="Calibri"/>
                <w:b/>
                <w:spacing w:val="-6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5C1264" w:rsidRPr="00E94CB2" w:rsidRDefault="005C1264" w:rsidP="005C1264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</w:pPr>
            <w:proofErr w:type="spellStart"/>
            <w:r w:rsidRPr="00E94CB2"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  <w:t>ZMPSiŚ</w:t>
            </w:r>
            <w:proofErr w:type="spellEnd"/>
            <w:r w:rsidRPr="00E94CB2"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  <w:t xml:space="preserve"> S.A.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:rsidR="005C1264" w:rsidRPr="00E94CB2" w:rsidRDefault="005C1264" w:rsidP="005C1264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  <w:t>ZMP Gdańsk SA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:rsidR="005C1264" w:rsidRPr="00E94CB2" w:rsidRDefault="005C1264" w:rsidP="005C1264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  <w:t>ZMP Gdynia S.A.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:rsidR="005C1264" w:rsidRPr="00E94CB2" w:rsidRDefault="005C1264" w:rsidP="005C1264">
            <w:pPr>
              <w:suppressAutoHyphens/>
              <w:spacing w:before="240"/>
              <w:jc w:val="center"/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</w:pPr>
            <w:r w:rsidRPr="00E94CB2"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  <w:t>PSSE</w:t>
            </w:r>
            <w:r>
              <w:rPr>
                <w:rFonts w:ascii="Arial Narrow" w:hAnsi="Arial Narrow" w:cs="Calibri"/>
                <w:b/>
                <w:spacing w:val="-10"/>
                <w:sz w:val="16"/>
                <w:szCs w:val="16"/>
                <w:lang w:eastAsia="ar-SA"/>
              </w:rPr>
              <w:t xml:space="preserve"> MO</w:t>
            </w:r>
          </w:p>
          <w:p w:rsidR="005C1264" w:rsidRPr="00E94CB2" w:rsidRDefault="005C1264" w:rsidP="005C1264">
            <w:pPr>
              <w:suppressAutoHyphens/>
              <w:spacing w:before="240"/>
              <w:ind w:left="-108" w:right="-108"/>
              <w:jc w:val="center"/>
              <w:rPr>
                <w:rFonts w:ascii="Arial Narrow" w:hAnsi="Arial Narrow"/>
                <w:b/>
                <w:spacing w:val="-6"/>
                <w:sz w:val="16"/>
                <w:szCs w:val="16"/>
                <w:lang w:eastAsia="ar-SA"/>
              </w:rPr>
            </w:pPr>
          </w:p>
        </w:tc>
      </w:tr>
      <w:tr w:rsidR="005C1264" w:rsidTr="005C1264">
        <w:tc>
          <w:tcPr>
            <w:tcW w:w="425" w:type="dxa"/>
            <w:vMerge/>
          </w:tcPr>
          <w:p w:rsidR="005C1264" w:rsidRPr="001764A0" w:rsidRDefault="005C1264" w:rsidP="005C1264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5C1264" w:rsidRPr="001764A0" w:rsidRDefault="005C1264" w:rsidP="005C1264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</w:tcPr>
          <w:p w:rsidR="005C1264" w:rsidRPr="001764A0" w:rsidRDefault="005C1264" w:rsidP="005C1264">
            <w:pPr>
              <w:suppressAutoHyphens/>
              <w:jc w:val="both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851" w:type="dxa"/>
          </w:tcPr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color w:val="FF0000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850" w:type="dxa"/>
          </w:tcPr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851" w:type="dxa"/>
          </w:tcPr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992" w:type="dxa"/>
          </w:tcPr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992" w:type="dxa"/>
          </w:tcPr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color w:val="FF0000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851" w:type="dxa"/>
          </w:tcPr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850" w:type="dxa"/>
          </w:tcPr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do</w:t>
            </w:r>
          </w:p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odsprzedaży</w:t>
            </w:r>
          </w:p>
        </w:tc>
        <w:tc>
          <w:tcPr>
            <w:tcW w:w="851" w:type="dxa"/>
          </w:tcPr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992" w:type="dxa"/>
          </w:tcPr>
          <w:p w:rsidR="005C1264" w:rsidRPr="001764A0" w:rsidRDefault="005C1264" w:rsidP="005C1264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do</w:t>
            </w:r>
          </w:p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odsprzedaży</w:t>
            </w:r>
          </w:p>
        </w:tc>
        <w:tc>
          <w:tcPr>
            <w:tcW w:w="850" w:type="dxa"/>
          </w:tcPr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993" w:type="dxa"/>
          </w:tcPr>
          <w:p w:rsidR="005C1264" w:rsidRPr="001764A0" w:rsidRDefault="005C1264" w:rsidP="005C1264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do</w:t>
            </w:r>
          </w:p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odsprzedaży</w:t>
            </w:r>
          </w:p>
        </w:tc>
        <w:tc>
          <w:tcPr>
            <w:tcW w:w="921" w:type="dxa"/>
          </w:tcPr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potrzeby</w:t>
            </w:r>
          </w:p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922" w:type="dxa"/>
          </w:tcPr>
          <w:p w:rsidR="005C1264" w:rsidRPr="001764A0" w:rsidRDefault="005C1264" w:rsidP="005C1264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do</w:t>
            </w:r>
          </w:p>
          <w:p w:rsidR="005C1264" w:rsidRPr="001764A0" w:rsidRDefault="005C1264" w:rsidP="005C1264">
            <w:pPr>
              <w:suppressAutoHyphens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odsprzedaży</w:t>
            </w:r>
          </w:p>
        </w:tc>
      </w:tr>
      <w:tr w:rsidR="005B1B80" w:rsidTr="005B1B80">
        <w:tc>
          <w:tcPr>
            <w:tcW w:w="425" w:type="dxa"/>
            <w:shd w:val="clear" w:color="auto" w:fill="E7E6E6" w:themeFill="background2"/>
          </w:tcPr>
          <w:p w:rsidR="005B1B80" w:rsidRPr="001764A0" w:rsidRDefault="005B1B80" w:rsidP="005B1B80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5B1B80" w:rsidRPr="001764A0" w:rsidRDefault="005B1B80" w:rsidP="005B1B80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  <w:p w:rsidR="005B1B80" w:rsidRPr="001764A0" w:rsidRDefault="005B1B80" w:rsidP="005B1B80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A23</w:t>
            </w:r>
          </w:p>
        </w:tc>
        <w:tc>
          <w:tcPr>
            <w:tcW w:w="1560" w:type="dxa"/>
            <w:shd w:val="clear" w:color="auto" w:fill="E7E6E6" w:themeFill="background2"/>
          </w:tcPr>
          <w:p w:rsidR="005B1B80" w:rsidRPr="001764A0" w:rsidRDefault="005B1B80" w:rsidP="005B1B80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 przedpołudniowy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8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8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193,0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1 156,0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B1B80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B80">
              <w:rPr>
                <w:rFonts w:ascii="Arial" w:hAnsi="Arial" w:cs="Arial"/>
                <w:sz w:val="16"/>
                <w:szCs w:val="16"/>
              </w:rPr>
              <w:t>652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B1B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5B1B80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B80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B1B80">
              <w:rPr>
                <w:rFonts w:ascii="Arial" w:hAnsi="Arial" w:cs="Arial"/>
                <w:sz w:val="16"/>
                <w:szCs w:val="16"/>
              </w:rPr>
              <w:t>383</w:t>
            </w:r>
            <w:r>
              <w:rPr>
                <w:rFonts w:ascii="Arial" w:hAnsi="Arial" w:cs="Arial"/>
                <w:sz w:val="16"/>
                <w:szCs w:val="16"/>
              </w:rPr>
              <w:t>,8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E7E6E6" w:themeFill="background2"/>
            <w:vAlign w:val="center"/>
          </w:tcPr>
          <w:p w:rsidR="005B1B80" w:rsidRPr="0089425B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B80" w:rsidTr="005B1B80">
        <w:tc>
          <w:tcPr>
            <w:tcW w:w="425" w:type="dxa"/>
            <w:shd w:val="clear" w:color="auto" w:fill="E7E6E6" w:themeFill="background2"/>
          </w:tcPr>
          <w:p w:rsidR="005B1B80" w:rsidRPr="001764A0" w:rsidRDefault="005B1B80" w:rsidP="005B1B80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5B1B80" w:rsidRPr="001764A0" w:rsidRDefault="005B1B80" w:rsidP="005B1B80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5B1B80" w:rsidRPr="001764A0" w:rsidRDefault="005B1B80" w:rsidP="005B1B80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 popołudniowy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8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8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146,0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862,0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B1B80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B80">
              <w:rPr>
                <w:rFonts w:ascii="Arial" w:hAnsi="Arial" w:cs="Arial"/>
                <w:sz w:val="16"/>
                <w:szCs w:val="16"/>
              </w:rPr>
              <w:t>507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B1B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5B1B80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B8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B1B80">
              <w:rPr>
                <w:rFonts w:ascii="Arial" w:hAnsi="Arial" w:cs="Arial"/>
                <w:sz w:val="16"/>
                <w:szCs w:val="16"/>
              </w:rPr>
              <w:t>651</w:t>
            </w:r>
            <w:r>
              <w:rPr>
                <w:rFonts w:ascii="Arial" w:hAnsi="Arial" w:cs="Arial"/>
                <w:sz w:val="16"/>
                <w:szCs w:val="16"/>
              </w:rPr>
              <w:t>,1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E7E6E6" w:themeFill="background2"/>
            <w:vAlign w:val="center"/>
          </w:tcPr>
          <w:p w:rsidR="005B1B80" w:rsidRPr="0089425B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B80" w:rsidTr="005B1B80">
        <w:tc>
          <w:tcPr>
            <w:tcW w:w="425" w:type="dxa"/>
            <w:shd w:val="clear" w:color="auto" w:fill="E7E6E6" w:themeFill="background2"/>
          </w:tcPr>
          <w:p w:rsidR="005B1B80" w:rsidRPr="001764A0" w:rsidRDefault="005B1B80" w:rsidP="005B1B80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1.3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5B1B80" w:rsidRPr="001764A0" w:rsidRDefault="005B1B80" w:rsidP="005B1B80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5B1B80" w:rsidRPr="001764A0" w:rsidRDefault="005B1B80" w:rsidP="005B1B80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pozostałe godziny doby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8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8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4 384,0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B1B80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B80">
              <w:rPr>
                <w:rFonts w:ascii="Arial" w:hAnsi="Arial" w:cs="Arial"/>
                <w:sz w:val="16"/>
                <w:szCs w:val="16"/>
              </w:rPr>
              <w:t>2415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5B1B80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B80">
              <w:rPr>
                <w:rFonts w:ascii="Arial" w:hAnsi="Arial" w:cs="Arial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 616,4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E7E6E6" w:themeFill="background2"/>
            <w:vAlign w:val="center"/>
          </w:tcPr>
          <w:p w:rsidR="005B1B80" w:rsidRPr="0089425B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B80" w:rsidTr="005B1B80">
        <w:tc>
          <w:tcPr>
            <w:tcW w:w="425" w:type="dxa"/>
          </w:tcPr>
          <w:p w:rsidR="005B1B80" w:rsidRPr="001764A0" w:rsidRDefault="005B1B80" w:rsidP="005B1B80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2.1</w:t>
            </w:r>
          </w:p>
        </w:tc>
        <w:tc>
          <w:tcPr>
            <w:tcW w:w="851" w:type="dxa"/>
            <w:vMerge w:val="restart"/>
          </w:tcPr>
          <w:p w:rsidR="005B1B80" w:rsidRPr="001764A0" w:rsidRDefault="005B1B80" w:rsidP="005B1B80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  <w:p w:rsidR="005B1B80" w:rsidRPr="001764A0" w:rsidRDefault="005B1B80" w:rsidP="005B1B80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B23</w:t>
            </w:r>
          </w:p>
        </w:tc>
        <w:tc>
          <w:tcPr>
            <w:tcW w:w="1560" w:type="dxa"/>
          </w:tcPr>
          <w:p w:rsidR="005B1B80" w:rsidRPr="001764A0" w:rsidRDefault="005B1B80" w:rsidP="005B1B80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 przedpołudniowy</w:t>
            </w:r>
          </w:p>
        </w:tc>
        <w:tc>
          <w:tcPr>
            <w:tcW w:w="850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3 912,5</w:t>
            </w:r>
          </w:p>
        </w:tc>
        <w:tc>
          <w:tcPr>
            <w:tcW w:w="851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1 450,0</w:t>
            </w:r>
          </w:p>
        </w:tc>
        <w:tc>
          <w:tcPr>
            <w:tcW w:w="850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7 209,0</w:t>
            </w:r>
          </w:p>
        </w:tc>
        <w:tc>
          <w:tcPr>
            <w:tcW w:w="851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1 508</w:t>
            </w: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725,0</w:t>
            </w:r>
          </w:p>
        </w:tc>
        <w:tc>
          <w:tcPr>
            <w:tcW w:w="992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2 992,1</w:t>
            </w:r>
          </w:p>
        </w:tc>
        <w:tc>
          <w:tcPr>
            <w:tcW w:w="851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1 099,0</w:t>
            </w:r>
          </w:p>
        </w:tc>
        <w:tc>
          <w:tcPr>
            <w:tcW w:w="850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2 716,0</w:t>
            </w:r>
          </w:p>
        </w:tc>
        <w:tc>
          <w:tcPr>
            <w:tcW w:w="851" w:type="dxa"/>
            <w:vAlign w:val="center"/>
          </w:tcPr>
          <w:p w:rsidR="005B1B80" w:rsidRPr="005B1B80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B8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B1B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B1B80" w:rsidRPr="005B1B80" w:rsidRDefault="005B1B80" w:rsidP="005B1B80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B1B80">
              <w:rPr>
                <w:rFonts w:ascii="Arial" w:hAnsi="Arial" w:cs="Arial"/>
                <w:sz w:val="16"/>
                <w:szCs w:val="16"/>
                <w:lang w:eastAsia="ar-SA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,4</w:t>
            </w:r>
          </w:p>
        </w:tc>
        <w:tc>
          <w:tcPr>
            <w:tcW w:w="850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1 180,6</w:t>
            </w:r>
          </w:p>
        </w:tc>
        <w:tc>
          <w:tcPr>
            <w:tcW w:w="993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3 826,7</w:t>
            </w:r>
          </w:p>
        </w:tc>
        <w:tc>
          <w:tcPr>
            <w:tcW w:w="921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2 080,0</w:t>
            </w:r>
          </w:p>
        </w:tc>
        <w:tc>
          <w:tcPr>
            <w:tcW w:w="922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5B1B80" w:rsidTr="005B1B80">
        <w:tc>
          <w:tcPr>
            <w:tcW w:w="425" w:type="dxa"/>
          </w:tcPr>
          <w:p w:rsidR="005B1B80" w:rsidRPr="001764A0" w:rsidRDefault="005B1B80" w:rsidP="005B1B80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2.2</w:t>
            </w:r>
          </w:p>
        </w:tc>
        <w:tc>
          <w:tcPr>
            <w:tcW w:w="851" w:type="dxa"/>
            <w:vMerge/>
          </w:tcPr>
          <w:p w:rsidR="005B1B80" w:rsidRPr="001764A0" w:rsidRDefault="005B1B80" w:rsidP="005B1B80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5B1B80" w:rsidRPr="001764A0" w:rsidRDefault="005B1B80" w:rsidP="005B1B80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 popołudniowy</w:t>
            </w:r>
          </w:p>
        </w:tc>
        <w:tc>
          <w:tcPr>
            <w:tcW w:w="850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3 173,2</w:t>
            </w:r>
          </w:p>
        </w:tc>
        <w:tc>
          <w:tcPr>
            <w:tcW w:w="851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850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4 290,0</w:t>
            </w:r>
          </w:p>
        </w:tc>
        <w:tc>
          <w:tcPr>
            <w:tcW w:w="851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992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1 691,1</w:t>
            </w:r>
          </w:p>
        </w:tc>
        <w:tc>
          <w:tcPr>
            <w:tcW w:w="851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772,0</w:t>
            </w:r>
          </w:p>
        </w:tc>
        <w:tc>
          <w:tcPr>
            <w:tcW w:w="850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1 830,0</w:t>
            </w:r>
          </w:p>
        </w:tc>
        <w:tc>
          <w:tcPr>
            <w:tcW w:w="851" w:type="dxa"/>
            <w:vAlign w:val="center"/>
          </w:tcPr>
          <w:p w:rsidR="005B1B80" w:rsidRPr="005B1B80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B80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B1B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B1B80" w:rsidRPr="005B1B80" w:rsidRDefault="005B1B80" w:rsidP="005B1B80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B1B80">
              <w:rPr>
                <w:rFonts w:ascii="Arial" w:hAnsi="Arial" w:cs="Arial"/>
                <w:sz w:val="16"/>
                <w:szCs w:val="16"/>
                <w:lang w:eastAsia="ar-S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,3</w:t>
            </w:r>
          </w:p>
        </w:tc>
        <w:tc>
          <w:tcPr>
            <w:tcW w:w="850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717,9</w:t>
            </w:r>
          </w:p>
        </w:tc>
        <w:tc>
          <w:tcPr>
            <w:tcW w:w="993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2 366,7</w:t>
            </w:r>
          </w:p>
        </w:tc>
        <w:tc>
          <w:tcPr>
            <w:tcW w:w="921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1 120,0</w:t>
            </w:r>
          </w:p>
        </w:tc>
        <w:tc>
          <w:tcPr>
            <w:tcW w:w="922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5B1B80" w:rsidTr="005B1B80">
        <w:tc>
          <w:tcPr>
            <w:tcW w:w="425" w:type="dxa"/>
          </w:tcPr>
          <w:p w:rsidR="005B1B80" w:rsidRPr="001764A0" w:rsidRDefault="005B1B80" w:rsidP="005B1B80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2.3</w:t>
            </w:r>
          </w:p>
        </w:tc>
        <w:tc>
          <w:tcPr>
            <w:tcW w:w="851" w:type="dxa"/>
            <w:vMerge/>
          </w:tcPr>
          <w:p w:rsidR="005B1B80" w:rsidRPr="001764A0" w:rsidRDefault="005B1B80" w:rsidP="005B1B80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5B1B80" w:rsidRPr="001764A0" w:rsidRDefault="005B1B80" w:rsidP="005B1B80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pozostałe godziny doby</w:t>
            </w:r>
          </w:p>
        </w:tc>
        <w:tc>
          <w:tcPr>
            <w:tcW w:w="850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17 629,5</w:t>
            </w:r>
          </w:p>
        </w:tc>
        <w:tc>
          <w:tcPr>
            <w:tcW w:w="851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6 500,0</w:t>
            </w:r>
          </w:p>
        </w:tc>
        <w:tc>
          <w:tcPr>
            <w:tcW w:w="850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16 950,0</w:t>
            </w:r>
          </w:p>
        </w:tc>
        <w:tc>
          <w:tcPr>
            <w:tcW w:w="851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2 445,0</w:t>
            </w:r>
          </w:p>
        </w:tc>
        <w:tc>
          <w:tcPr>
            <w:tcW w:w="992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9 939,7</w:t>
            </w:r>
          </w:p>
        </w:tc>
        <w:tc>
          <w:tcPr>
            <w:tcW w:w="851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3 808,0</w:t>
            </w:r>
          </w:p>
        </w:tc>
        <w:tc>
          <w:tcPr>
            <w:tcW w:w="850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8 145,0</w:t>
            </w:r>
          </w:p>
        </w:tc>
        <w:tc>
          <w:tcPr>
            <w:tcW w:w="851" w:type="dxa"/>
            <w:vAlign w:val="center"/>
          </w:tcPr>
          <w:p w:rsidR="005B1B80" w:rsidRPr="005B1B80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B80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B1B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B1B80" w:rsidRPr="005B1B80" w:rsidRDefault="005B1B80" w:rsidP="005B1B80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B1B80">
              <w:rPr>
                <w:rFonts w:ascii="Arial" w:hAnsi="Arial" w:cs="Arial"/>
                <w:sz w:val="16"/>
                <w:szCs w:val="16"/>
                <w:lang w:eastAsia="ar-SA"/>
              </w:rPr>
              <w:t>28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,7</w:t>
            </w:r>
          </w:p>
        </w:tc>
        <w:tc>
          <w:tcPr>
            <w:tcW w:w="850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3 761,9</w:t>
            </w:r>
          </w:p>
        </w:tc>
        <w:tc>
          <w:tcPr>
            <w:tcW w:w="993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12 217,3</w:t>
            </w:r>
          </w:p>
        </w:tc>
        <w:tc>
          <w:tcPr>
            <w:tcW w:w="921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922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620,0</w:t>
            </w:r>
          </w:p>
        </w:tc>
      </w:tr>
      <w:tr w:rsidR="005B1B80" w:rsidTr="005B1B80">
        <w:tc>
          <w:tcPr>
            <w:tcW w:w="425" w:type="dxa"/>
            <w:shd w:val="clear" w:color="auto" w:fill="E7E6E6" w:themeFill="background2"/>
          </w:tcPr>
          <w:p w:rsidR="005B1B80" w:rsidRPr="001764A0" w:rsidRDefault="005B1B80" w:rsidP="005B1B80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3.1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5B1B80" w:rsidRPr="001764A0" w:rsidRDefault="005B1B80" w:rsidP="005B1B80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B22</w:t>
            </w:r>
          </w:p>
        </w:tc>
        <w:tc>
          <w:tcPr>
            <w:tcW w:w="1560" w:type="dxa"/>
            <w:shd w:val="clear" w:color="auto" w:fill="E7E6E6" w:themeFill="background2"/>
          </w:tcPr>
          <w:p w:rsidR="005B1B80" w:rsidRPr="001764A0" w:rsidRDefault="005B1B80" w:rsidP="005B1B80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szczytowa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89,0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B1B80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B80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5B1B80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B80">
              <w:rPr>
                <w:rFonts w:ascii="Arial" w:hAnsi="Arial" w:cs="Arial"/>
                <w:sz w:val="16"/>
                <w:szCs w:val="16"/>
              </w:rPr>
              <w:t>320</w:t>
            </w:r>
            <w:r>
              <w:rPr>
                <w:rFonts w:ascii="Arial" w:hAnsi="Arial" w:cs="Arial"/>
                <w:sz w:val="16"/>
                <w:szCs w:val="16"/>
              </w:rPr>
              <w:t>,2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921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E7E6E6" w:themeFill="background2"/>
            <w:vAlign w:val="center"/>
          </w:tcPr>
          <w:p w:rsidR="005B1B80" w:rsidRPr="0089425B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B80" w:rsidTr="005B1B80">
        <w:tc>
          <w:tcPr>
            <w:tcW w:w="425" w:type="dxa"/>
            <w:shd w:val="clear" w:color="auto" w:fill="E7E6E6" w:themeFill="background2"/>
          </w:tcPr>
          <w:p w:rsidR="005B1B80" w:rsidRPr="001764A0" w:rsidRDefault="005B1B80" w:rsidP="005B1B80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5B1B80" w:rsidRPr="001764A0" w:rsidRDefault="005B1B80" w:rsidP="005B1B80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5B1B80" w:rsidRPr="001764A0" w:rsidRDefault="005B1B80" w:rsidP="005B1B80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pozaszczytowa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196,3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223,0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B1B80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B80">
              <w:rPr>
                <w:rFonts w:ascii="Arial" w:hAnsi="Arial" w:cs="Arial"/>
                <w:sz w:val="16"/>
                <w:szCs w:val="16"/>
              </w:rPr>
              <w:t>48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B1B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5B1B80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B8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B1B80">
              <w:rPr>
                <w:rFonts w:ascii="Arial" w:hAnsi="Arial" w:cs="Arial"/>
                <w:sz w:val="16"/>
                <w:szCs w:val="16"/>
              </w:rPr>
              <w:t>030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921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E7E6E6" w:themeFill="background2"/>
            <w:vAlign w:val="center"/>
          </w:tcPr>
          <w:p w:rsidR="005B1B80" w:rsidRPr="0089425B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B80" w:rsidTr="005C1264">
        <w:tc>
          <w:tcPr>
            <w:tcW w:w="425" w:type="dxa"/>
          </w:tcPr>
          <w:p w:rsidR="005B1B80" w:rsidRPr="001764A0" w:rsidRDefault="005B1B80" w:rsidP="005B1B80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51" w:type="dxa"/>
          </w:tcPr>
          <w:p w:rsidR="005B1B80" w:rsidRPr="001764A0" w:rsidRDefault="005B1B80" w:rsidP="005B1B80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B21</w:t>
            </w:r>
          </w:p>
        </w:tc>
        <w:tc>
          <w:tcPr>
            <w:tcW w:w="1560" w:type="dxa"/>
          </w:tcPr>
          <w:p w:rsidR="005B1B80" w:rsidRPr="001764A0" w:rsidRDefault="005B1B80" w:rsidP="005B1B80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cała doba</w:t>
            </w:r>
          </w:p>
        </w:tc>
        <w:tc>
          <w:tcPr>
            <w:tcW w:w="850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445,0</w:t>
            </w:r>
          </w:p>
        </w:tc>
        <w:tc>
          <w:tcPr>
            <w:tcW w:w="851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166,0</w:t>
            </w:r>
          </w:p>
        </w:tc>
        <w:tc>
          <w:tcPr>
            <w:tcW w:w="850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278,0</w:t>
            </w:r>
          </w:p>
        </w:tc>
        <w:tc>
          <w:tcPr>
            <w:tcW w:w="851" w:type="dxa"/>
          </w:tcPr>
          <w:p w:rsidR="005B1B80" w:rsidRPr="00FA1806" w:rsidRDefault="005B1B80" w:rsidP="005B1B80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5B1B80" w:rsidRPr="005B1B80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5B1B80" w:rsidRPr="0089425B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B80" w:rsidTr="005C1264">
        <w:tc>
          <w:tcPr>
            <w:tcW w:w="425" w:type="dxa"/>
            <w:shd w:val="clear" w:color="auto" w:fill="E7E6E6" w:themeFill="background2"/>
          </w:tcPr>
          <w:p w:rsidR="005B1B80" w:rsidRPr="001764A0" w:rsidRDefault="005B1B80" w:rsidP="005B1B80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5.1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5B1B80" w:rsidRPr="001764A0" w:rsidRDefault="005B1B80" w:rsidP="005B1B80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B12</w:t>
            </w:r>
          </w:p>
        </w:tc>
        <w:tc>
          <w:tcPr>
            <w:tcW w:w="1560" w:type="dxa"/>
            <w:shd w:val="clear" w:color="auto" w:fill="E7E6E6" w:themeFill="background2"/>
          </w:tcPr>
          <w:p w:rsidR="005B1B80" w:rsidRPr="001764A0" w:rsidRDefault="005B1B80" w:rsidP="005B1B80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 xml:space="preserve">dzienna 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</w:tcPr>
          <w:p w:rsidR="005B1B80" w:rsidRPr="00FA1806" w:rsidRDefault="005B1B80" w:rsidP="005B1B80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B1B80" w:rsidRPr="005B1B80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E7E6E6" w:themeFill="background2"/>
            <w:vAlign w:val="center"/>
          </w:tcPr>
          <w:p w:rsidR="005B1B80" w:rsidRPr="0089425B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B80" w:rsidTr="005C1264">
        <w:tc>
          <w:tcPr>
            <w:tcW w:w="425" w:type="dxa"/>
            <w:shd w:val="clear" w:color="auto" w:fill="E7E6E6" w:themeFill="background2"/>
          </w:tcPr>
          <w:p w:rsidR="005B1B80" w:rsidRPr="001764A0" w:rsidRDefault="005B1B80" w:rsidP="005B1B80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5.2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5B1B80" w:rsidRPr="001764A0" w:rsidRDefault="005B1B80" w:rsidP="005B1B80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5B1B80" w:rsidRPr="001764A0" w:rsidRDefault="005B1B80" w:rsidP="005B1B80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nocna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</w:tcPr>
          <w:p w:rsidR="005B1B80" w:rsidRPr="00FA1806" w:rsidRDefault="005B1B80" w:rsidP="005B1B80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B1B80" w:rsidRPr="005B1B80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E7E6E6" w:themeFill="background2"/>
            <w:vAlign w:val="center"/>
          </w:tcPr>
          <w:p w:rsidR="005B1B80" w:rsidRPr="0089425B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B80" w:rsidTr="005C1264">
        <w:tc>
          <w:tcPr>
            <w:tcW w:w="425" w:type="dxa"/>
          </w:tcPr>
          <w:p w:rsidR="005B1B80" w:rsidRPr="001764A0" w:rsidRDefault="005B1B80" w:rsidP="005B1B80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51" w:type="dxa"/>
          </w:tcPr>
          <w:p w:rsidR="005B1B80" w:rsidRPr="001764A0" w:rsidRDefault="005B1B80" w:rsidP="005B1B80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B11</w:t>
            </w:r>
          </w:p>
        </w:tc>
        <w:tc>
          <w:tcPr>
            <w:tcW w:w="1560" w:type="dxa"/>
          </w:tcPr>
          <w:p w:rsidR="005B1B80" w:rsidRPr="001764A0" w:rsidRDefault="005B1B80" w:rsidP="005B1B80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cała doba</w:t>
            </w:r>
          </w:p>
        </w:tc>
        <w:tc>
          <w:tcPr>
            <w:tcW w:w="850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851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0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851" w:type="dxa"/>
          </w:tcPr>
          <w:p w:rsidR="005B1B80" w:rsidRPr="00FA1806" w:rsidRDefault="005B1B80" w:rsidP="005B1B80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5B1B80" w:rsidRPr="005B1B80" w:rsidRDefault="005B1B80" w:rsidP="005B1B80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5B1B80" w:rsidRPr="0089425B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B80" w:rsidTr="005C1264">
        <w:tc>
          <w:tcPr>
            <w:tcW w:w="425" w:type="dxa"/>
            <w:shd w:val="clear" w:color="auto" w:fill="E7E6E6" w:themeFill="background2"/>
          </w:tcPr>
          <w:p w:rsidR="005B1B80" w:rsidRPr="001764A0" w:rsidRDefault="005B1B80" w:rsidP="005B1B80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7.1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5B1B80" w:rsidRPr="001764A0" w:rsidRDefault="005B1B80" w:rsidP="005B1B80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C22A</w:t>
            </w:r>
          </w:p>
        </w:tc>
        <w:tc>
          <w:tcPr>
            <w:tcW w:w="1560" w:type="dxa"/>
            <w:shd w:val="clear" w:color="auto" w:fill="E7E6E6" w:themeFill="background2"/>
          </w:tcPr>
          <w:p w:rsidR="005B1B80" w:rsidRPr="001764A0" w:rsidRDefault="005B1B80" w:rsidP="005B1B80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szczytowa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251,8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</w:tcPr>
          <w:p w:rsidR="005B1B80" w:rsidRPr="00FA1806" w:rsidRDefault="005B1B80" w:rsidP="005B1B80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B1B80" w:rsidRPr="005B1B80" w:rsidRDefault="005B1B80" w:rsidP="005B1B80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E7E6E6" w:themeFill="background2"/>
            <w:vAlign w:val="center"/>
          </w:tcPr>
          <w:p w:rsidR="005B1B80" w:rsidRPr="0089425B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B80" w:rsidTr="005C1264">
        <w:tc>
          <w:tcPr>
            <w:tcW w:w="425" w:type="dxa"/>
            <w:shd w:val="clear" w:color="auto" w:fill="E7E6E6" w:themeFill="background2"/>
          </w:tcPr>
          <w:p w:rsidR="005B1B80" w:rsidRPr="001764A0" w:rsidRDefault="005B1B80" w:rsidP="005B1B80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7.2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5B1B80" w:rsidRPr="001764A0" w:rsidRDefault="005B1B80" w:rsidP="005B1B80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5B1B80" w:rsidRPr="001764A0" w:rsidRDefault="005B1B80" w:rsidP="005B1B80">
            <w:pPr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</w:pPr>
            <w:r w:rsidRPr="001764A0">
              <w:rPr>
                <w:rFonts w:ascii="Arial Narrow" w:hAnsi="Arial Narrow"/>
                <w:color w:val="000000"/>
                <w:spacing w:val="-6"/>
                <w:sz w:val="16"/>
                <w:szCs w:val="16"/>
              </w:rPr>
              <w:t>pozaszczytowa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289,0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</w:tcPr>
          <w:p w:rsidR="005B1B80" w:rsidRPr="00FA1806" w:rsidRDefault="005B1B80" w:rsidP="005B1B80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B1B80" w:rsidRPr="005B1B80" w:rsidRDefault="005B1B80" w:rsidP="005B1B80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shd w:val="clear" w:color="auto" w:fill="E7E6E6" w:themeFill="background2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E7E6E6" w:themeFill="background2"/>
            <w:vAlign w:val="center"/>
          </w:tcPr>
          <w:p w:rsidR="005B1B80" w:rsidRPr="0089425B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B80" w:rsidTr="005C1264">
        <w:tc>
          <w:tcPr>
            <w:tcW w:w="425" w:type="dxa"/>
            <w:shd w:val="clear" w:color="auto" w:fill="auto"/>
          </w:tcPr>
          <w:p w:rsidR="005B1B80" w:rsidRPr="001764A0" w:rsidRDefault="005B1B80" w:rsidP="005B1B80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B1B80" w:rsidRPr="001764A0" w:rsidRDefault="005B1B80" w:rsidP="005B1B80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C21</w:t>
            </w:r>
          </w:p>
        </w:tc>
        <w:tc>
          <w:tcPr>
            <w:tcW w:w="1560" w:type="dxa"/>
            <w:shd w:val="clear" w:color="auto" w:fill="auto"/>
          </w:tcPr>
          <w:p w:rsidR="005B1B80" w:rsidRPr="001764A0" w:rsidRDefault="005B1B80" w:rsidP="005B1B80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cała doba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1 184,8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338,0</w:t>
            </w:r>
          </w:p>
        </w:tc>
        <w:tc>
          <w:tcPr>
            <w:tcW w:w="851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B1B80" w:rsidRPr="00FA1806" w:rsidRDefault="005B1B80" w:rsidP="005B1B80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  <w:r w:rsidRPr="005B1B80"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:rsidR="005B1B80" w:rsidRPr="005B1B80" w:rsidRDefault="005B1B80" w:rsidP="005B1B80">
            <w:pPr>
              <w:suppressAutoHyphens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</w:pPr>
            <w:r w:rsidRPr="005B1B80">
              <w:rPr>
                <w:rFonts w:ascii="Arial" w:hAnsi="Arial" w:cs="Arial"/>
                <w:color w:val="FFFFFF" w:themeColor="background1"/>
                <w:sz w:val="16"/>
                <w:szCs w:val="16"/>
                <w:lang w:eastAsia="ar-SA"/>
              </w:rPr>
              <w:t>1</w:t>
            </w:r>
            <w:r w:rsidRPr="005B1B80">
              <w:rPr>
                <w:rFonts w:ascii="Arial" w:hAnsi="Arial" w:cs="Arial"/>
                <w:sz w:val="16"/>
                <w:szCs w:val="16"/>
              </w:rPr>
              <w:t>110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1B80" w:rsidRPr="005C1264" w:rsidRDefault="005B1B80" w:rsidP="005B1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129,7</w:t>
            </w:r>
          </w:p>
        </w:tc>
        <w:tc>
          <w:tcPr>
            <w:tcW w:w="921" w:type="dxa"/>
            <w:vAlign w:val="center"/>
          </w:tcPr>
          <w:p w:rsidR="005B1B80" w:rsidRPr="00FA1806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5B1B80" w:rsidRPr="0089425B" w:rsidRDefault="005B1B80" w:rsidP="005B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264" w:rsidTr="005C1264">
        <w:tc>
          <w:tcPr>
            <w:tcW w:w="425" w:type="dxa"/>
            <w:shd w:val="clear" w:color="auto" w:fill="E7E6E6" w:themeFill="background2"/>
          </w:tcPr>
          <w:p w:rsidR="005C1264" w:rsidRPr="001764A0" w:rsidRDefault="005C1264" w:rsidP="005C126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9.1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5C1264" w:rsidRPr="001764A0" w:rsidRDefault="005C1264" w:rsidP="005C1264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C12A</w:t>
            </w:r>
          </w:p>
        </w:tc>
        <w:tc>
          <w:tcPr>
            <w:tcW w:w="1560" w:type="dxa"/>
            <w:shd w:val="clear" w:color="auto" w:fill="E7E6E6" w:themeFill="background2"/>
          </w:tcPr>
          <w:p w:rsidR="005C1264" w:rsidRPr="001764A0" w:rsidRDefault="005C1264" w:rsidP="005C1264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szczytowa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5C1264" w:rsidRPr="00FA1806" w:rsidRDefault="005C1264" w:rsidP="005C1264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C1264" w:rsidRPr="00FA1806" w:rsidRDefault="005C1264" w:rsidP="005C1264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C1264" w:rsidRPr="00FA1806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5C1264" w:rsidRPr="00FA1806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shd w:val="clear" w:color="auto" w:fill="E7E6E6" w:themeFill="background2"/>
            <w:vAlign w:val="center"/>
          </w:tcPr>
          <w:p w:rsidR="005C1264" w:rsidRPr="00FA1806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E7E6E6" w:themeFill="background2"/>
            <w:vAlign w:val="center"/>
          </w:tcPr>
          <w:p w:rsidR="005C1264" w:rsidRPr="0089425B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264" w:rsidTr="005C1264">
        <w:tc>
          <w:tcPr>
            <w:tcW w:w="425" w:type="dxa"/>
            <w:shd w:val="clear" w:color="auto" w:fill="E7E6E6" w:themeFill="background2"/>
          </w:tcPr>
          <w:p w:rsidR="005C1264" w:rsidRPr="001764A0" w:rsidRDefault="005C1264" w:rsidP="005C126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9.2</w:t>
            </w:r>
          </w:p>
        </w:tc>
        <w:tc>
          <w:tcPr>
            <w:tcW w:w="851" w:type="dxa"/>
            <w:vMerge/>
            <w:shd w:val="clear" w:color="auto" w:fill="E7E6E6" w:themeFill="background2"/>
          </w:tcPr>
          <w:p w:rsidR="005C1264" w:rsidRPr="001764A0" w:rsidRDefault="005C1264" w:rsidP="005C1264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5C1264" w:rsidRPr="001764A0" w:rsidRDefault="005C1264" w:rsidP="005C1264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pozaszczytowa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190,7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5C1264" w:rsidRPr="00FA1806" w:rsidRDefault="005C1264" w:rsidP="005C1264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C1264" w:rsidRPr="00FA1806" w:rsidRDefault="005C1264" w:rsidP="005C1264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C1264" w:rsidRPr="00FA1806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5C1264" w:rsidRPr="00FA1806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shd w:val="clear" w:color="auto" w:fill="E7E6E6" w:themeFill="background2"/>
            <w:vAlign w:val="center"/>
          </w:tcPr>
          <w:p w:rsidR="005C1264" w:rsidRPr="00FA1806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E7E6E6" w:themeFill="background2"/>
            <w:vAlign w:val="center"/>
          </w:tcPr>
          <w:p w:rsidR="005C1264" w:rsidRPr="0089425B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264" w:rsidTr="005C1264">
        <w:tc>
          <w:tcPr>
            <w:tcW w:w="425" w:type="dxa"/>
            <w:shd w:val="clear" w:color="auto" w:fill="FFFFFF" w:themeFill="background1"/>
          </w:tcPr>
          <w:p w:rsidR="005C1264" w:rsidRPr="001764A0" w:rsidRDefault="005C1264" w:rsidP="005C126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10.1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5C1264" w:rsidRPr="001764A0" w:rsidRDefault="005C1264" w:rsidP="005C1264">
            <w:pPr>
              <w:suppressAutoHyphens/>
              <w:spacing w:before="12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C12B</w:t>
            </w:r>
          </w:p>
        </w:tc>
        <w:tc>
          <w:tcPr>
            <w:tcW w:w="1560" w:type="dxa"/>
            <w:shd w:val="clear" w:color="auto" w:fill="FFFFFF" w:themeFill="background1"/>
          </w:tcPr>
          <w:p w:rsidR="005C1264" w:rsidRPr="001764A0" w:rsidRDefault="005C1264" w:rsidP="005C1264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dzienna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C1264" w:rsidRPr="00FA1806" w:rsidRDefault="005C1264" w:rsidP="005C1264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C1264" w:rsidRPr="00FA1806" w:rsidRDefault="005C1264" w:rsidP="005C1264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1264" w:rsidRPr="00FA1806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C1264" w:rsidRPr="00FA1806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5C1264" w:rsidRPr="00FA1806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5C1264" w:rsidRPr="0089425B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264" w:rsidTr="005C1264">
        <w:tc>
          <w:tcPr>
            <w:tcW w:w="425" w:type="dxa"/>
            <w:shd w:val="clear" w:color="auto" w:fill="FFFFFF" w:themeFill="background1"/>
          </w:tcPr>
          <w:p w:rsidR="005C1264" w:rsidRPr="001764A0" w:rsidRDefault="005C1264" w:rsidP="005C126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10.2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5C1264" w:rsidRPr="001764A0" w:rsidRDefault="005C1264" w:rsidP="005C1264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C1264" w:rsidRPr="001764A0" w:rsidRDefault="005C1264" w:rsidP="005C1264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nocna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C1264" w:rsidRPr="00FA1806" w:rsidRDefault="005C1264" w:rsidP="005C1264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C1264" w:rsidRPr="00FA1806" w:rsidRDefault="005C1264" w:rsidP="005C1264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1264" w:rsidRPr="00FA1806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C1264" w:rsidRPr="00FA1806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5C1264" w:rsidRPr="00FA1806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5C1264" w:rsidRPr="0089425B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264" w:rsidTr="005C1264">
        <w:tc>
          <w:tcPr>
            <w:tcW w:w="425" w:type="dxa"/>
            <w:shd w:val="clear" w:color="auto" w:fill="E7E6E6" w:themeFill="background2"/>
          </w:tcPr>
          <w:p w:rsidR="005C1264" w:rsidRPr="001764A0" w:rsidRDefault="005C1264" w:rsidP="005C126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851" w:type="dxa"/>
            <w:shd w:val="clear" w:color="auto" w:fill="E7E6E6" w:themeFill="background2"/>
          </w:tcPr>
          <w:p w:rsidR="005C1264" w:rsidRPr="001764A0" w:rsidRDefault="005C1264" w:rsidP="005C1264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C11</w:t>
            </w:r>
          </w:p>
        </w:tc>
        <w:tc>
          <w:tcPr>
            <w:tcW w:w="1560" w:type="dxa"/>
            <w:shd w:val="clear" w:color="auto" w:fill="E7E6E6" w:themeFill="background2"/>
          </w:tcPr>
          <w:p w:rsidR="005C1264" w:rsidRPr="001764A0" w:rsidRDefault="005C1264" w:rsidP="005C1264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cała doba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686,6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177,3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5C1264" w:rsidRPr="00FA1806" w:rsidRDefault="005C1264" w:rsidP="005C1264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C1264" w:rsidRPr="00FA1806" w:rsidRDefault="005C1264" w:rsidP="005C1264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C1264" w:rsidRPr="00FA1806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5C1264" w:rsidRPr="00FA1806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shd w:val="clear" w:color="auto" w:fill="E7E6E6" w:themeFill="background2"/>
            <w:vAlign w:val="center"/>
          </w:tcPr>
          <w:p w:rsidR="005C1264" w:rsidRPr="00FA1806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E7E6E6" w:themeFill="background2"/>
            <w:vAlign w:val="center"/>
          </w:tcPr>
          <w:p w:rsidR="005C1264" w:rsidRPr="0089425B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264" w:rsidTr="005C1264">
        <w:tc>
          <w:tcPr>
            <w:tcW w:w="425" w:type="dxa"/>
            <w:shd w:val="clear" w:color="auto" w:fill="FFFFFF" w:themeFill="background1"/>
          </w:tcPr>
          <w:p w:rsidR="005C1264" w:rsidRPr="001764A0" w:rsidRDefault="005C1264" w:rsidP="005C1264">
            <w:pPr>
              <w:suppressAutoHyphens/>
              <w:ind w:left="-108" w:right="-104"/>
              <w:jc w:val="center"/>
              <w:rPr>
                <w:rFonts w:ascii="Arial Narrow" w:hAnsi="Arial Narrow" w:cstheme="minorHAnsi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theme="minorHAnsi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5C1264" w:rsidRPr="001764A0" w:rsidRDefault="005C1264" w:rsidP="005C1264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z w:val="16"/>
                <w:szCs w:val="16"/>
                <w:lang w:eastAsia="ar-SA"/>
              </w:rPr>
              <w:t>R</w:t>
            </w:r>
          </w:p>
        </w:tc>
        <w:tc>
          <w:tcPr>
            <w:tcW w:w="1560" w:type="dxa"/>
            <w:shd w:val="clear" w:color="auto" w:fill="FFFFFF" w:themeFill="background1"/>
          </w:tcPr>
          <w:p w:rsidR="005C1264" w:rsidRPr="001764A0" w:rsidRDefault="005C1264" w:rsidP="005C1264">
            <w:pPr>
              <w:suppressAutoHyphens/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/>
                <w:spacing w:val="-6"/>
                <w:sz w:val="16"/>
                <w:szCs w:val="16"/>
                <w:lang w:eastAsia="ar-SA"/>
              </w:rPr>
              <w:t>cała doba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51" w:type="dxa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264" w:rsidRPr="00FA1806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18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1264" w:rsidRPr="005C1264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C1264" w:rsidRPr="00FA1806" w:rsidRDefault="005C1264" w:rsidP="005C1264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5C1264" w:rsidRPr="00FA1806" w:rsidRDefault="005C1264" w:rsidP="005C1264">
            <w:pPr>
              <w:suppressAutoHyphens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1264" w:rsidRPr="00FA1806" w:rsidRDefault="005C1264" w:rsidP="005C12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1264" w:rsidRPr="00FA1806" w:rsidRDefault="005C1264" w:rsidP="005C1264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A1806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1" w:type="dxa"/>
            <w:vAlign w:val="center"/>
          </w:tcPr>
          <w:p w:rsidR="005C1264" w:rsidRPr="00FA1806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5C1264" w:rsidRPr="0089425B" w:rsidRDefault="005C1264" w:rsidP="005C12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264" w:rsidTr="005C1264"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:rsidR="005C1264" w:rsidRPr="001764A0" w:rsidRDefault="005C1264" w:rsidP="005C1264">
            <w:pPr>
              <w:suppressAutoHyphens/>
              <w:jc w:val="right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="Arial"/>
                <w:sz w:val="16"/>
                <w:szCs w:val="16"/>
                <w:lang w:eastAsia="ar-SA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1264" w:rsidRPr="005C1264" w:rsidRDefault="005C1264" w:rsidP="005C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27 267,6</w:t>
            </w:r>
          </w:p>
          <w:p w:rsidR="005C1264" w:rsidRPr="005C1264" w:rsidRDefault="005C1264" w:rsidP="005C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1264" w:rsidRPr="005C1264" w:rsidRDefault="005C1264" w:rsidP="005C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11 051,0</w:t>
            </w:r>
          </w:p>
          <w:p w:rsidR="005C1264" w:rsidRPr="005C1264" w:rsidRDefault="005C1264" w:rsidP="005C126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1264" w:rsidRPr="005C1264" w:rsidRDefault="005C1264" w:rsidP="005C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28 884,0</w:t>
            </w:r>
          </w:p>
          <w:p w:rsidR="005C1264" w:rsidRPr="005C1264" w:rsidRDefault="005C1264" w:rsidP="005C126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1264" w:rsidRPr="005C1264" w:rsidRDefault="00145912" w:rsidP="005C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5C1264" w:rsidRPr="005C12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</w:t>
            </w:r>
            <w:r w:rsidR="005C1264" w:rsidRPr="005C12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</w:t>
            </w:r>
          </w:p>
          <w:p w:rsidR="005C1264" w:rsidRPr="005C1264" w:rsidRDefault="005C1264" w:rsidP="005C126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264" w:rsidRPr="005C1264" w:rsidRDefault="005C1264" w:rsidP="005C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C12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4 986,</w:t>
            </w:r>
            <w:r w:rsidR="009F09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5C1264" w:rsidRPr="005C1264" w:rsidRDefault="005C1264" w:rsidP="005C126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264" w:rsidRPr="005C1264" w:rsidRDefault="00C907B7" w:rsidP="005C1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14 845,8</w:t>
            </w:r>
          </w:p>
          <w:p w:rsidR="005C1264" w:rsidRPr="001764A0" w:rsidRDefault="005C1264" w:rsidP="005C126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1264" w:rsidRPr="001764A0" w:rsidRDefault="005C1264" w:rsidP="005C126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7 679,0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1264" w:rsidRPr="001764A0" w:rsidRDefault="005C1264" w:rsidP="005C126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19 759,0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1264" w:rsidRPr="005B1B80" w:rsidRDefault="005B1B80" w:rsidP="005C1264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5B1B8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3 703,1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264" w:rsidRPr="005B1B80" w:rsidRDefault="005B1B80" w:rsidP="005B1B80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5B1B8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56 1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51</w:t>
            </w:r>
            <w:r w:rsidRPr="005B1B8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1264" w:rsidRPr="001764A0" w:rsidRDefault="009F0979" w:rsidP="005C126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5 676,5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1264" w:rsidRPr="001764A0" w:rsidRDefault="009F0979" w:rsidP="005C126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18 679,2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C1264" w:rsidRPr="001764A0" w:rsidRDefault="005C1264" w:rsidP="005C126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8 000,0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5C1264" w:rsidRPr="001764A0" w:rsidRDefault="005C1264" w:rsidP="005C126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1 000,0</w:t>
            </w:r>
          </w:p>
        </w:tc>
      </w:tr>
      <w:tr w:rsidR="005C1264" w:rsidTr="005C1264">
        <w:tc>
          <w:tcPr>
            <w:tcW w:w="8222" w:type="dxa"/>
            <w:gridSpan w:val="9"/>
            <w:tcBorders>
              <w:bottom w:val="single" w:sz="4" w:space="0" w:color="auto"/>
            </w:tcBorders>
          </w:tcPr>
          <w:p w:rsidR="005C1264" w:rsidRPr="001764A0" w:rsidRDefault="005C1264" w:rsidP="005C1264">
            <w:pPr>
              <w:suppressAutoHyphens/>
              <w:jc w:val="right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764A0">
              <w:rPr>
                <w:rFonts w:ascii="Arial Narrow" w:hAnsi="Arial Narrow" w:cs="Arial"/>
                <w:sz w:val="16"/>
                <w:szCs w:val="16"/>
                <w:lang w:eastAsia="ar-SA"/>
              </w:rPr>
              <w:t>razem: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C1264" w:rsidRPr="001764A0" w:rsidRDefault="005C1264" w:rsidP="005C126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27 438,0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C1264" w:rsidRPr="001764A0" w:rsidRDefault="005B1B80" w:rsidP="005C126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59 855,0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C1264" w:rsidRPr="001764A0" w:rsidRDefault="005C1264" w:rsidP="005C126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24 355,9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C1264" w:rsidRPr="001764A0" w:rsidRDefault="005C1264" w:rsidP="005C126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9 000,0</w:t>
            </w:r>
          </w:p>
        </w:tc>
      </w:tr>
      <w:tr w:rsidR="005C1264" w:rsidTr="005C1264">
        <w:tc>
          <w:tcPr>
            <w:tcW w:w="1545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264" w:rsidRDefault="005C1264" w:rsidP="005C126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5C1264" w:rsidTr="005C1264">
        <w:tc>
          <w:tcPr>
            <w:tcW w:w="13609" w:type="dxa"/>
            <w:gridSpan w:val="15"/>
            <w:tcBorders>
              <w:top w:val="single" w:sz="4" w:space="0" w:color="auto"/>
            </w:tcBorders>
          </w:tcPr>
          <w:p w:rsidR="005C1264" w:rsidRPr="001764A0" w:rsidRDefault="005C1264" w:rsidP="005C1264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razem na potrzeby własne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5C1264" w:rsidRPr="009D07E2" w:rsidRDefault="005B1B80" w:rsidP="00D254C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9D07E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120</w:t>
            </w:r>
            <w:r w:rsidR="00D254C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 </w:t>
            </w:r>
            <w:r w:rsidRPr="009D07E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5</w:t>
            </w:r>
            <w:r w:rsidR="00D254C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47,8</w:t>
            </w:r>
          </w:p>
        </w:tc>
      </w:tr>
      <w:tr w:rsidR="005C1264" w:rsidTr="005C1264">
        <w:tc>
          <w:tcPr>
            <w:tcW w:w="13609" w:type="dxa"/>
            <w:gridSpan w:val="15"/>
          </w:tcPr>
          <w:p w:rsidR="005C1264" w:rsidRPr="001764A0" w:rsidRDefault="005C1264" w:rsidP="005C1264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razem do odsprzedaży</w:t>
            </w:r>
          </w:p>
        </w:tc>
        <w:tc>
          <w:tcPr>
            <w:tcW w:w="1843" w:type="dxa"/>
            <w:gridSpan w:val="2"/>
          </w:tcPr>
          <w:p w:rsidR="005C1264" w:rsidRPr="009D07E2" w:rsidRDefault="005B1B80" w:rsidP="005C126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9D07E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95</w:t>
            </w:r>
            <w:r w:rsidR="00C907B7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 590,1</w:t>
            </w:r>
          </w:p>
        </w:tc>
      </w:tr>
      <w:tr w:rsidR="005C1264" w:rsidTr="005C1264">
        <w:tc>
          <w:tcPr>
            <w:tcW w:w="13609" w:type="dxa"/>
            <w:gridSpan w:val="15"/>
          </w:tcPr>
          <w:p w:rsidR="005C1264" w:rsidRPr="001764A0" w:rsidRDefault="005C1264" w:rsidP="005C1264">
            <w:pPr>
              <w:suppressAutoHyphens/>
              <w:jc w:val="right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razem na potrzeby własne i do odsprzedaży</w:t>
            </w:r>
          </w:p>
        </w:tc>
        <w:tc>
          <w:tcPr>
            <w:tcW w:w="1843" w:type="dxa"/>
            <w:gridSpan w:val="2"/>
          </w:tcPr>
          <w:p w:rsidR="005C1264" w:rsidRPr="009D07E2" w:rsidRDefault="009D07E2" w:rsidP="00D254C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9D07E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216</w:t>
            </w:r>
            <w:r w:rsidR="00D254C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 </w:t>
            </w:r>
            <w:r w:rsidRPr="009D07E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13</w:t>
            </w:r>
            <w:r w:rsidR="00D254C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7,9</w:t>
            </w:r>
          </w:p>
        </w:tc>
      </w:tr>
    </w:tbl>
    <w:p w:rsidR="005C1264" w:rsidRDefault="005C1264" w:rsidP="005C1264">
      <w:pPr>
        <w:rPr>
          <w:sz w:val="24"/>
          <w:szCs w:val="24"/>
          <w:lang w:eastAsia="ar-SA"/>
        </w:rPr>
        <w:sectPr w:rsidR="005C1264" w:rsidSect="00EA58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560" w:right="1134" w:bottom="851" w:left="1418" w:header="1134" w:footer="709" w:gutter="0"/>
          <w:cols w:space="708"/>
          <w:docGrid w:linePitch="360"/>
        </w:sectPr>
      </w:pPr>
    </w:p>
    <w:p w:rsidR="00EF6336" w:rsidRPr="008F3B27" w:rsidRDefault="00EF6336" w:rsidP="00EF6336">
      <w:pPr>
        <w:jc w:val="right"/>
        <w:rPr>
          <w:b/>
          <w:sz w:val="24"/>
          <w:szCs w:val="24"/>
        </w:rPr>
      </w:pPr>
      <w:r w:rsidRPr="008F3B27">
        <w:rPr>
          <w:b/>
          <w:sz w:val="24"/>
          <w:szCs w:val="24"/>
        </w:rPr>
        <w:lastRenderedPageBreak/>
        <w:t>Załącznik nr 2A</w:t>
      </w:r>
    </w:p>
    <w:p w:rsidR="00EF6336" w:rsidRPr="00DE441D" w:rsidRDefault="00EF6336" w:rsidP="00EF6336">
      <w:pPr>
        <w:spacing w:before="100" w:after="100"/>
        <w:jc w:val="both"/>
        <w:rPr>
          <w:b/>
          <w:sz w:val="22"/>
          <w:szCs w:val="22"/>
        </w:rPr>
      </w:pPr>
    </w:p>
    <w:p w:rsidR="00EF6336" w:rsidRPr="00DE441D" w:rsidRDefault="00EF6336" w:rsidP="00EF6336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DE441D">
        <w:rPr>
          <w:rFonts w:cs="Calibri"/>
          <w:b/>
          <w:sz w:val="24"/>
          <w:szCs w:val="24"/>
          <w:lang w:eastAsia="ar-SA"/>
        </w:rPr>
        <w:t>WYKAZ PUNKTÓW POBORU ENERGII ELEKTRYCZNEJ</w:t>
      </w:r>
    </w:p>
    <w:p w:rsidR="00EF6336" w:rsidRPr="00DE441D" w:rsidRDefault="00EF6336" w:rsidP="00EF6336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DE441D">
        <w:rPr>
          <w:rFonts w:cs="Calibri"/>
          <w:b/>
          <w:sz w:val="24"/>
          <w:szCs w:val="24"/>
          <w:lang w:eastAsia="ar-SA"/>
        </w:rPr>
        <w:t>Z</w:t>
      </w:r>
      <w:r>
        <w:rPr>
          <w:rFonts w:cs="Calibri"/>
          <w:b/>
          <w:sz w:val="24"/>
          <w:szCs w:val="24"/>
          <w:lang w:eastAsia="ar-SA"/>
        </w:rPr>
        <w:t>WiK</w:t>
      </w:r>
      <w:r w:rsidRPr="00DE441D">
        <w:rPr>
          <w:rFonts w:cs="Calibri"/>
          <w:b/>
          <w:sz w:val="24"/>
          <w:szCs w:val="24"/>
          <w:lang w:eastAsia="ar-SA"/>
        </w:rPr>
        <w:t xml:space="preserve"> S</w:t>
      </w:r>
      <w:r>
        <w:rPr>
          <w:rFonts w:cs="Calibri"/>
          <w:b/>
          <w:sz w:val="24"/>
          <w:szCs w:val="24"/>
          <w:lang w:eastAsia="ar-SA"/>
        </w:rPr>
        <w:t>p</w:t>
      </w:r>
      <w:r w:rsidRPr="00DE441D">
        <w:rPr>
          <w:rFonts w:cs="Calibri"/>
          <w:b/>
          <w:sz w:val="24"/>
          <w:szCs w:val="24"/>
          <w:lang w:eastAsia="ar-SA"/>
        </w:rPr>
        <w:t xml:space="preserve">. </w:t>
      </w:r>
      <w:r>
        <w:rPr>
          <w:rFonts w:cs="Calibri"/>
          <w:b/>
          <w:sz w:val="24"/>
          <w:szCs w:val="24"/>
          <w:lang w:eastAsia="ar-SA"/>
        </w:rPr>
        <w:t>z</w:t>
      </w:r>
      <w:r w:rsidRPr="00DE441D">
        <w:rPr>
          <w:rFonts w:cs="Calibri"/>
          <w:b/>
          <w:sz w:val="24"/>
          <w:szCs w:val="24"/>
          <w:lang w:eastAsia="ar-SA"/>
        </w:rPr>
        <w:t xml:space="preserve"> </w:t>
      </w:r>
      <w:r>
        <w:rPr>
          <w:rFonts w:cs="Calibri"/>
          <w:b/>
          <w:sz w:val="24"/>
          <w:szCs w:val="24"/>
          <w:lang w:eastAsia="ar-SA"/>
        </w:rPr>
        <w:t>o</w:t>
      </w:r>
      <w:r w:rsidRPr="00DE441D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b/>
          <w:sz w:val="24"/>
          <w:szCs w:val="24"/>
          <w:lang w:eastAsia="ar-SA"/>
        </w:rPr>
        <w:t>o</w:t>
      </w:r>
      <w:r w:rsidRPr="00DE441D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b/>
          <w:sz w:val="24"/>
          <w:szCs w:val="24"/>
          <w:lang w:eastAsia="ar-SA"/>
        </w:rPr>
        <w:t xml:space="preserve"> w SZCZECINIE</w:t>
      </w:r>
    </w:p>
    <w:p w:rsidR="00EF6336" w:rsidRPr="00DE441D" w:rsidRDefault="00EF6336" w:rsidP="00EF6336">
      <w:pPr>
        <w:suppressAutoHyphens/>
        <w:rPr>
          <w:rFonts w:cs="Calibri"/>
          <w:lang w:eastAsia="ar-SA"/>
        </w:rPr>
      </w:pPr>
    </w:p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1.</w:t>
      </w:r>
    </w:p>
    <w:p w:rsidR="00EF6336" w:rsidRPr="00DE441D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B23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DE441D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1-go Maja, Szczecin, PŚ Grabów,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1-go Maja, Szczecin, PŚ Grabów,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Granitowa dz. nr 2/10, Szczecin, PW Zdroje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Białowieska dz. 7 i 8, Szczecin, PŚ Białowieska,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Białowieska dz. 7 i 8, Szczecin, PŚ Białowieska,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Jana z Kolna 8, Szczecin, PŚ Brzeg Dolny,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400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Jana z Kolna 8, Szczecin, PŚ Brzeg Dolny,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sz w:val="18"/>
                <w:szCs w:val="18"/>
                <w:lang w:eastAsia="ar-SA"/>
              </w:rPr>
              <w:t>1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Łączna, Szczecin, PW Warszewo,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130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Łączna, Szczecin, PW Warszewo,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130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Plażowa, Szczecin, ZPW Skolwin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95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ul. Przygodna 1, Szczecin, ZPW Świerczewo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150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Szczawiowa 15, Szczecin, ZPW Pomorzany,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. 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0 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Szczawiowa 15, Szczecin, ZPW Pomorzany,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550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Tama Pomorzańska 8, Szczecin, OŚ Pomorzany,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1000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Tama Pomorzańska 8, Szczecin, OŚ Pomorzany,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8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Warcisława 29, Szczecin, P.W.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Niebuszewo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Warcisława 29, Szczecin, P.W.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Niebuszewo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  <w:r>
              <w:rPr>
                <w:rFonts w:cs="Calibri"/>
                <w:sz w:val="18"/>
                <w:szCs w:val="18"/>
                <w:lang w:eastAsia="ar-SA"/>
              </w:rPr>
              <w:t>65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Wodociągowa 5, ZPW Pilchowo,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180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Wodociągowa 5, ZPW Pilchowo,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400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Wspólna, Szczecin OŚ Zdroje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  <w:r>
              <w:rPr>
                <w:rFonts w:cs="Calibri"/>
                <w:sz w:val="18"/>
                <w:szCs w:val="18"/>
                <w:lang w:eastAsia="ar-SA"/>
              </w:rPr>
              <w:t>5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Wspólna, Szczecin OŚ Zdroje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300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Zwierzyniecka, Szczecin, PW Kijewo,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ul. Zwierzyniecka, Szczecin, PW Kijewo,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Kurów, UW Kanał Kurowski,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98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Kurów, UW Kanał Kurowski,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98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Nieznań, Zakład Produkcji Wody "Miedwie",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Nieznań, Zakład Produkcji Wody "Miedwie",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6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1.28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 xml:space="preserve">Nieznań, Zakład Produkcji Wody "Miedwie", </w:t>
            </w:r>
            <w:proofErr w:type="spellStart"/>
            <w:r w:rsidRPr="00DE441D">
              <w:rPr>
                <w:rFonts w:cs="Calibri"/>
                <w:sz w:val="18"/>
                <w:szCs w:val="18"/>
                <w:lang w:eastAsia="ar-SA"/>
              </w:rPr>
              <w:t>zas</w:t>
            </w:r>
            <w:proofErr w:type="spellEnd"/>
            <w:r w:rsidRPr="00DE441D">
              <w:rPr>
                <w:rFonts w:cs="Calibri"/>
                <w:sz w:val="18"/>
                <w:szCs w:val="18"/>
                <w:lang w:eastAsia="ar-SA"/>
              </w:rPr>
              <w:t>.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70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</w:tbl>
    <w:p w:rsidR="00EF6336" w:rsidRPr="00DE441D" w:rsidRDefault="00EF6336" w:rsidP="00EF6336">
      <w:pPr>
        <w:suppressAutoHyphens/>
        <w:rPr>
          <w:rFonts w:cs="Calibri"/>
          <w:lang w:eastAsia="ar-SA"/>
        </w:rPr>
      </w:pPr>
    </w:p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>Tabela 2.</w:t>
      </w:r>
    </w:p>
    <w:p w:rsidR="00EF6336" w:rsidRPr="00DE441D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B21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DE441D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E. Gierczak, Szczecin, PŚ Dąbie-I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E. Gierczak, Szczecin, PŚ Dąbie-II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Międzyparkowa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, Szczecin, ZPW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Arkonka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Szczawiowa, Szczecin, PŚ Tama Pomorzańska, TR1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Szczawiowa, Szczecin, PŚ Tama Pomorzańska, TR2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Uczniowska, Szczecin, PW Płonia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41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Cs/>
                <w:sz w:val="18"/>
                <w:szCs w:val="18"/>
                <w:lang w:eastAsia="ar-SA"/>
              </w:rPr>
              <w:t>2.7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Tanowo, rzeka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Gunica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, PW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Gunica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60</w:t>
            </w:r>
          </w:p>
        </w:tc>
      </w:tr>
    </w:tbl>
    <w:p w:rsidR="00EF6336" w:rsidRPr="00B45862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B45862" w:rsidRDefault="00EF6336" w:rsidP="00EF6336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3.</w:t>
      </w:r>
    </w:p>
    <w:p w:rsidR="00EF6336" w:rsidRPr="00B45862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B12</w:t>
      </w:r>
      <w:r w:rsidRPr="00B45862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B45862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Szczecin-Załom, dz. nr 388, Przepompownia Ścieków P7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</w:tbl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br w:type="page"/>
      </w:r>
    </w:p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lastRenderedPageBreak/>
        <w:t>Tabela 4.</w:t>
      </w:r>
    </w:p>
    <w:p w:rsidR="00EF6336" w:rsidRPr="00DE441D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B11</w:t>
      </w:r>
      <w:r w:rsidRPr="00DE441D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B45862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Jordana, Szczecin, PŚ Jordana 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Jordana, Szczecin, PŚ Jordana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30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Liściasta, Szczecin, Przepompownia Ścieków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al. Powstańców Wlkp. 60, Szczecin, Budynek socjalno-biurowy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15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Kołbacz, dz. nr 28/5, Hydrofornia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</w:tbl>
    <w:p w:rsidR="00EF6336" w:rsidRPr="00B45862" w:rsidRDefault="00EF6336" w:rsidP="00EF6336">
      <w:pPr>
        <w:suppressAutoHyphens/>
        <w:rPr>
          <w:rFonts w:cs="Calibri"/>
          <w:lang w:eastAsia="ar-SA"/>
        </w:rPr>
      </w:pPr>
    </w:p>
    <w:p w:rsidR="00EF6336" w:rsidRPr="00B45862" w:rsidRDefault="00EF6336" w:rsidP="00EF6336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5.</w:t>
      </w:r>
    </w:p>
    <w:p w:rsidR="00EF6336" w:rsidRPr="00B45862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C22A</w:t>
      </w:r>
      <w:r w:rsidRPr="00B45862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B45862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Kolumba, Szczecin, PŚ P1K, P2K, P3K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126</w:t>
            </w:r>
          </w:p>
        </w:tc>
      </w:tr>
    </w:tbl>
    <w:p w:rsidR="00EF6336" w:rsidRPr="00B45862" w:rsidRDefault="00EF6336" w:rsidP="00EF6336">
      <w:pPr>
        <w:suppressAutoHyphens/>
        <w:rPr>
          <w:rFonts w:cs="Calibri"/>
          <w:lang w:eastAsia="ar-SA"/>
        </w:rPr>
      </w:pPr>
    </w:p>
    <w:p w:rsidR="00EF6336" w:rsidRPr="00B45862" w:rsidRDefault="00EF6336" w:rsidP="00EF6336">
      <w:pPr>
        <w:suppressAutoHyphens/>
        <w:rPr>
          <w:rFonts w:cs="Calibri"/>
          <w:b/>
          <w:lang w:eastAsia="ar-SA"/>
        </w:rPr>
      </w:pPr>
      <w:r w:rsidRPr="00B45862">
        <w:rPr>
          <w:rFonts w:cs="Calibri"/>
          <w:b/>
          <w:lang w:eastAsia="ar-SA"/>
        </w:rPr>
        <w:t>Tabela 6.</w:t>
      </w:r>
    </w:p>
    <w:p w:rsidR="00EF6336" w:rsidRPr="00B45862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B45862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B45862">
        <w:rPr>
          <w:rFonts w:cs="Calibri"/>
          <w:b/>
          <w:lang w:eastAsia="ar-SA"/>
        </w:rPr>
        <w:t>C21</w:t>
      </w:r>
      <w:r w:rsidRPr="00B45862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B45862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Golisza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ar-SA"/>
              </w:rPr>
              <w:t>10</w:t>
            </w:r>
            <w:r w:rsidRPr="00DF2D9A">
              <w:rPr>
                <w:rFonts w:cs="Calibri"/>
                <w:sz w:val="18"/>
                <w:szCs w:val="18"/>
                <w:lang w:eastAsia="ar-SA"/>
              </w:rPr>
              <w:t>, dz. nr 8/18, Szczecin, budynki biurowo-warsztatowe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2</w:t>
            </w: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  <w:r w:rsidRPr="00B458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Klonowica 17, Szczecin, pompownia wody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Lechicka, dz. nr 17/1, Szczecin, PW Lechicka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42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Lipowa/Szkolna, Szczecin, PŚ P9, P9a, P10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62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Ludowa 14/25, Szczecin, PŚ P17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Marynarska 2, Szczecin, pompownia melioracyjna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Miętowa dz. nr 39, Szczecin, przepompownia ścieków PG-1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55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Szeroka/Żyzna, dz. nr 16/7, Szczecin, PŚ P1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Szlamowa 4c, Szczecin, przepompownia ścieków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78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6.10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Światowida 30, dz. nr 7/6, Szczecin, PŚ P11, P12, P13,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50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Spółdzielców, dz. nr 113/1 Mierzyn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</w:tbl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7</w:t>
      </w:r>
      <w:r w:rsidRPr="00DE441D">
        <w:rPr>
          <w:rFonts w:cs="Calibri"/>
          <w:b/>
          <w:lang w:eastAsia="ar-SA"/>
        </w:rPr>
        <w:t>.</w:t>
      </w:r>
    </w:p>
    <w:p w:rsidR="00EF6336" w:rsidRPr="00DE441D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ZWiK Sp. z o.o. rozliczanych za usługi dystrybucji wg stawek z grupy taryfowej </w:t>
      </w:r>
      <w:r w:rsidRPr="00DE441D">
        <w:rPr>
          <w:rFonts w:cs="Calibri"/>
          <w:b/>
          <w:lang w:eastAsia="ar-SA"/>
        </w:rPr>
        <w:t>C11</w:t>
      </w:r>
      <w:r w:rsidRPr="00DE441D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DE441D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Dębowa 14 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Sosnowa, Pilchowo, PŚ PP8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Szczecińska 1,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Szczecińska 6,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Warszewska 14 A, Pilchowo, PS PP4, PP5, PP6, PP7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Wołczkowska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 16,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Wołczkowska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 17,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Wołczkowska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 dz. nr 74/19,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os. Kasztanowe, dz. nr 450/31, PŚ P7/2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pl. Leona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Koczego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 dz. 3 obręb 3031, przepompownia ścieków P-14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Alpinistów dz. nr 34/5,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Balińskiego,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10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Belgijska 10a,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Bieszczadzka 18,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Bulwar Gdański 5, Szczecin, budynek gospodarczy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Cegłówka, dz. 2/14 obręb 3055, Szczecin, przepompownia ścieków PS-80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Chłopska, dz. nr 24/25,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Chopina 131, Szczecin, Hydrofornia Las Arkoński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35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Ciasna dz. nr 13,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Cieszyńska dz. nr 8/1,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Cietrzewia, Szczecin dz. nr 23/1,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Darniowa dz. nr 1/5,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Dębogórska 35,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Dębowa 30,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Do Dworu 21,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Drozdowa dz. nr 12, Szczecin, PŚ PL-3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Dzielnicowa 1A, dz. 2/24 obręb 3068, Szczecin, budynek socjalno-magazynowy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090559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090559">
              <w:rPr>
                <w:rFonts w:cs="Calibri"/>
                <w:sz w:val="18"/>
                <w:szCs w:val="18"/>
                <w:lang w:eastAsia="ar-SA"/>
              </w:rPr>
              <w:t>12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lastRenderedPageBreak/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Fińska,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Głęboka 2, Szczecin, PŚ RP5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Głęboka/Inwalidzka/Plażowa, Szczecin, komora KP2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Golęcińska, dz. 3/6 obręb 3072, przepompownia ścieków PS-7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Golęcińska, dz. 3/6 obręb 3072, przepompownia ścieków PS-8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Górna, dz. nr 158/1,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Górna - sięgacz, dz. nr 14/1,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Granitowa dz. nr 4/14, Szczecin, PŚ 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Gryfińska dz. nr 44, Szczecin, PŚ P6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Hangarowa dz. nr 18/4, Szczecin, PŚ P7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Jagodowa,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Janka Muzykanta,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Jaworowa,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Jugosłowiańska, dz. nr 22/2,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Kablowa dz. nr 3/7, Szczecin, przepompownia ścieków 7/1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Kalinowa, dz. nr 50/4,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B45862">
              <w:rPr>
                <w:rFonts w:cs="Calibri"/>
                <w:sz w:val="18"/>
                <w:szCs w:val="18"/>
                <w:lang w:eastAsia="ar-SA"/>
              </w:rPr>
              <w:t>Kłuszyńska</w:t>
            </w:r>
            <w:proofErr w:type="spellEnd"/>
            <w:r w:rsidRPr="00B45862">
              <w:rPr>
                <w:rFonts w:cs="Calibri"/>
                <w:sz w:val="18"/>
                <w:szCs w:val="18"/>
                <w:lang w:eastAsia="ar-SA"/>
              </w:rPr>
              <w:t>, dz. nr 33/61,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Kolejowa 11, Szczecin, PŚ P2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Kolumba, dz. nr 25, Szczecin, PŚ P4K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40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</w:t>
            </w:r>
            <w:r>
              <w:rPr>
                <w:rFonts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Lisia,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.49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Lotnicza dz. nr 44/7,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8B4283">
              <w:rPr>
                <w:rFonts w:cs="Calibri"/>
                <w:sz w:val="18"/>
                <w:szCs w:val="18"/>
                <w:lang w:eastAsia="ar-SA"/>
              </w:rPr>
              <w:t>ul. Lubelska dz. 35/11, Szczecin, komora pomiarowa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Łowiecka, Szczecin, PŚ P3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Łukasińskiego 110A dz. nr 72/4, Szczecin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19,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27,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42,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Majowa 44,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</w:t>
            </w: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Mierzyńska 47,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Miodowa 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Miodowa 107, Szczecin, PŚ PP-56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Miodowa dz. dr nr 27,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Modra, dz. nr 59/19, Szczecin, PW Bezrzecze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Morawska 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Nabrzeże Wieleckie dz. nr 14/1, Szczecin, tłocznia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Mostowa przy rz. Płoni dz. nr 5/2, Szczecin, komora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Nad Odrą dz. nr 25,Szczecin, PŚ P6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Nadodrzańska, dz. nr 1601, Szczecin, PŚ P1N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Nehringa 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Nehringa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.69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Nehringa dz. nr 15/1, Szczecin, PŚ P20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Niklowa dz. nr 14/5,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Nowa/Owocowa dz. nr 13, Szczecin, przepompownia ścieków PS-17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Ogrodnicza,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Orłowska dz. nr 7/5, Szczecin, PŚ RP4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Ostoi-Zagórskiego/Ogrodnicza, Szczecin, komora pomiarowa 703-F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Owsiana,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Paśnikowa dz. nr 304,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Pod Urwiskiem, dz. nr 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Pogodna dz. nr 93/7,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.79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Pogodna dz. nr 187/2,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Polskich Marynarzy, dz. nr 1/53,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Południowa dz. nr 3/1,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Pucka dz. nr 80/5,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.83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Racławicka dz. nr 4/12,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Rybiego Potoku dz. nr 24/23,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Samopomocy Chłopskiej,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6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Sarnia dz. nr 22/2,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Sielska 7-9,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Słupska dz. nr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7.89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8B4283">
              <w:rPr>
                <w:rFonts w:cs="Calibri"/>
                <w:sz w:val="18"/>
                <w:szCs w:val="18"/>
                <w:lang w:eastAsia="ar-SA"/>
              </w:rPr>
              <w:t>ul. Spiżowa,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Stołczyńska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 105, Szczecin, PŚ RP3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Stołczyńska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 dz. nr 23, Szczecin, PŚ RP1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Stołczyńska</w:t>
            </w:r>
            <w:proofErr w:type="spellEnd"/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, Szczecin, komora KP1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Sybiraków 43,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 xml:space="preserve">ul. Szlachecka dz. 29/26, Szczecin, przepompownia </w:t>
            </w:r>
            <w:proofErr w:type="spellStart"/>
            <w:r w:rsidRPr="00DF2D9A">
              <w:rPr>
                <w:rFonts w:cs="Calibri"/>
                <w:sz w:val="18"/>
                <w:szCs w:val="18"/>
                <w:lang w:eastAsia="ar-SA"/>
              </w:rPr>
              <w:t>ściekow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11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F2D9A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DF2D9A">
              <w:rPr>
                <w:rFonts w:cs="Calibri"/>
                <w:sz w:val="18"/>
                <w:szCs w:val="18"/>
                <w:lang w:eastAsia="ar-SA"/>
              </w:rPr>
              <w:t>ul. Szafera, Szczecin, hydrofornia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lastRenderedPageBreak/>
              <w:t>7.96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 dz. nr 27/1, Szczecin, komora pomiarowa 701-H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Polska, Szczecin, komora pomiarowa 704-I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Szosa Polska dz. nr 6/2, Szczecin, Przepompownia Ścieków Glinki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.99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Tarniny dz. nr 80/1,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6405C2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Tartaczna,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6405C2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 xml:space="preserve">ul. Tatrzańska 1, Szczecin, </w:t>
            </w:r>
            <w:proofErr w:type="spellStart"/>
            <w:r w:rsidRPr="006405C2">
              <w:rPr>
                <w:sz w:val="18"/>
                <w:szCs w:val="18"/>
                <w:lang w:eastAsia="ar-SA"/>
              </w:rPr>
              <w:t>Wodomierzownia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6405C2" w:rsidRDefault="00EF6336" w:rsidP="008E691D">
            <w:pPr>
              <w:rPr>
                <w:sz w:val="18"/>
                <w:szCs w:val="18"/>
              </w:rPr>
            </w:pPr>
            <w:r w:rsidRPr="006405C2">
              <w:rPr>
                <w:sz w:val="18"/>
                <w:szCs w:val="18"/>
              </w:rPr>
              <w:t>ul. Tczewska, dz. nr 6,  Szczecin, przepompownia ściek</w:t>
            </w:r>
            <w:r>
              <w:rPr>
                <w:sz w:val="18"/>
                <w:szCs w:val="18"/>
              </w:rPr>
              <w:t>ó</w:t>
            </w:r>
            <w:r w:rsidRPr="006405C2">
              <w:rPr>
                <w:sz w:val="18"/>
                <w:szCs w:val="18"/>
              </w:rPr>
              <w:t>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12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</w:t>
            </w:r>
            <w:r w:rsidRPr="00DE441D">
              <w:rPr>
                <w:rFonts w:cs="Calibri"/>
                <w:sz w:val="18"/>
                <w:szCs w:val="18"/>
                <w:lang w:eastAsia="ar-SA"/>
              </w:rPr>
              <w:t>.103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6405C2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Tęczowa 16,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17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6405C2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 xml:space="preserve">ul. </w:t>
            </w:r>
            <w:proofErr w:type="spellStart"/>
            <w:r w:rsidRPr="006405C2">
              <w:rPr>
                <w:sz w:val="18"/>
                <w:szCs w:val="18"/>
                <w:lang w:eastAsia="ar-SA"/>
              </w:rPr>
              <w:t>Ustowska</w:t>
            </w:r>
            <w:proofErr w:type="spellEnd"/>
            <w:r w:rsidRPr="006405C2">
              <w:rPr>
                <w:sz w:val="18"/>
                <w:szCs w:val="18"/>
                <w:lang w:eastAsia="ar-SA"/>
              </w:rPr>
              <w:t>, dz. nr 1/1,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6405C2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405C2">
              <w:rPr>
                <w:sz w:val="18"/>
                <w:szCs w:val="18"/>
                <w:lang w:eastAsia="ar-SA"/>
              </w:rPr>
              <w:t>ul. Widokowa,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Wodna 8, dz. nr 40, Szczecin, PŚ RP2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Wojskiego, dz. nr 22/6,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DE441D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Wronia 5, Szczecin, dz. nr 9/3/14, PŚ PL1/PL2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sz w:val="18"/>
                <w:szCs w:val="18"/>
                <w:lang w:eastAsia="ar-SA"/>
              </w:rPr>
              <w:t>22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7.109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Wrzosowa dz. nr 5/2,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ul. Wschodnia dz. nr 2/4, Szczecin, Zbiornik Wody Pitnej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8,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16, Szczecin,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>ul. Zegadłowicza 36A, Pilchowo, 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9</w:t>
            </w:r>
          </w:p>
        </w:tc>
      </w:tr>
      <w:tr w:rsidR="00EF6336" w:rsidRPr="002D2E38" w:rsidTr="008E69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7.115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B45862" w:rsidRDefault="00EF6336" w:rsidP="008E691D">
            <w:pPr>
              <w:suppressAutoHyphens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ul. </w:t>
            </w:r>
            <w:r>
              <w:rPr>
                <w:rFonts w:cs="Calibri"/>
                <w:sz w:val="18"/>
                <w:szCs w:val="18"/>
                <w:lang w:eastAsia="ar-SA"/>
              </w:rPr>
              <w:t>Ż</w:t>
            </w:r>
            <w:r w:rsidRPr="00B45862">
              <w:rPr>
                <w:rFonts w:cs="Calibri"/>
                <w:sz w:val="18"/>
                <w:szCs w:val="18"/>
                <w:lang w:eastAsia="ar-SA"/>
              </w:rPr>
              <w:t xml:space="preserve">ywiecka 6, Szczecin, </w:t>
            </w:r>
            <w:r>
              <w:rPr>
                <w:rFonts w:cs="Calibri"/>
                <w:sz w:val="18"/>
                <w:szCs w:val="18"/>
                <w:lang w:eastAsia="ar-SA"/>
              </w:rPr>
              <w:t>przepompownia ścieków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sz w:val="18"/>
                <w:szCs w:val="18"/>
                <w:lang w:eastAsia="ar-SA"/>
              </w:rPr>
              <w:t>5</w:t>
            </w:r>
          </w:p>
        </w:tc>
      </w:tr>
    </w:tbl>
    <w:p w:rsidR="00EF6336" w:rsidRPr="002D2E38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336" w:rsidRDefault="00EF6336" w:rsidP="00EF6336">
      <w:pPr>
        <w:jc w:val="right"/>
        <w:rPr>
          <w:b/>
          <w:sz w:val="24"/>
          <w:szCs w:val="24"/>
        </w:rPr>
        <w:sectPr w:rsidR="00EF6336" w:rsidSect="002A583F">
          <w:headerReference w:type="default" r:id="rId14"/>
          <w:footerReference w:type="default" r:id="rId15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>Załącznik nr 2B</w:t>
      </w:r>
    </w:p>
    <w:p w:rsidR="00EF6336" w:rsidRPr="002D2E38" w:rsidRDefault="00EF6336" w:rsidP="00EF6336">
      <w:pPr>
        <w:spacing w:before="100" w:after="100"/>
        <w:jc w:val="both"/>
        <w:rPr>
          <w:sz w:val="22"/>
          <w:szCs w:val="22"/>
        </w:rPr>
      </w:pPr>
    </w:p>
    <w:p w:rsidR="00EF6336" w:rsidRPr="002D2E38" w:rsidRDefault="00EF6336" w:rsidP="00EF6336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2D2E38">
        <w:rPr>
          <w:rFonts w:cs="Calibri"/>
          <w:b/>
          <w:sz w:val="24"/>
          <w:szCs w:val="24"/>
          <w:lang w:eastAsia="ar-SA"/>
        </w:rPr>
        <w:t>WYKAZ PUNKTÓW POBORU ENERGII ELEKTRYCZNEJ</w:t>
      </w:r>
    </w:p>
    <w:p w:rsidR="00EF6336" w:rsidRPr="002D2E38" w:rsidRDefault="00EF6336" w:rsidP="00EF6336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2D2E38">
        <w:rPr>
          <w:rFonts w:cs="Calibri"/>
          <w:b/>
          <w:sz w:val="24"/>
          <w:szCs w:val="24"/>
          <w:lang w:eastAsia="ar-SA"/>
        </w:rPr>
        <w:t>PRZEDSIĘBIORSTWA WODOCIAGÓW I KANALIZACJI SP. Z O.O.</w:t>
      </w:r>
    </w:p>
    <w:p w:rsidR="00EF6336" w:rsidRPr="002D2E38" w:rsidRDefault="00EF6336" w:rsidP="00EF6336"/>
    <w:p w:rsidR="00EF6336" w:rsidRPr="002D2E38" w:rsidRDefault="00EF6336" w:rsidP="00EF6336"/>
    <w:p w:rsidR="00EF6336" w:rsidRPr="002D2E38" w:rsidRDefault="00EF6336" w:rsidP="00EF6336">
      <w:pPr>
        <w:rPr>
          <w:b/>
        </w:rPr>
      </w:pPr>
      <w:r w:rsidRPr="002D2E38">
        <w:rPr>
          <w:b/>
        </w:rPr>
        <w:t>Tabela 1.</w:t>
      </w:r>
    </w:p>
    <w:p w:rsidR="00EF6336" w:rsidRPr="002D2E38" w:rsidRDefault="00EF6336" w:rsidP="00EF6336">
      <w:pPr>
        <w:spacing w:after="120"/>
      </w:pPr>
      <w:r w:rsidRPr="002D2E38">
        <w:t xml:space="preserve">Wykaz obiektów </w:t>
      </w:r>
      <w:proofErr w:type="spellStart"/>
      <w:r w:rsidRPr="002D2E38">
        <w:t>PWiK</w:t>
      </w:r>
      <w:proofErr w:type="spellEnd"/>
      <w:r w:rsidRPr="002D2E38">
        <w:t xml:space="preserve"> Sp. z o.o. rozliczanych za usługi dystrybucji wg stawek z grupy taryfowej </w:t>
      </w:r>
      <w:r w:rsidRPr="002D2E38">
        <w:rPr>
          <w:b/>
        </w:rPr>
        <w:t>B23</w:t>
      </w:r>
      <w:r w:rsidRPr="002D2E38"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Uzdatniania Wody SIEDLICE, ul. Żytnia,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270/260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Oczyszczalnia Ścieków, ul. Kostrzyńska,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550/550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Stacja Pomp, ul. Kosynierów Gdyńskich 47, Gorzów </w:t>
            </w:r>
            <w:proofErr w:type="spellStart"/>
            <w:r w:rsidRPr="002D2E38">
              <w:rPr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2D2E38">
              <w:rPr>
                <w:sz w:val="18"/>
                <w:szCs w:val="18"/>
              </w:rPr>
              <w:t>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Przepompownia Ścieków, ul. Sikorskiego 67,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360/300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Wodociągowa „A” w Kłodawie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Wodociągowa „B” w Kłodawie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47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Pomp „GÓRCZYN”, ul. Piłsudskiego, Gorzów Wlkp.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160/160</w:t>
            </w:r>
          </w:p>
        </w:tc>
      </w:tr>
    </w:tbl>
    <w:p w:rsidR="00EF6336" w:rsidRPr="002D2E38" w:rsidRDefault="00EF6336" w:rsidP="00EF6336"/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t>PWiK</w:t>
      </w:r>
      <w:proofErr w:type="spellEnd"/>
      <w:r w:rsidRPr="002D2E38">
        <w:rPr>
          <w:rFonts w:cs="Calibri"/>
          <w:lang w:eastAsia="ar-SA"/>
        </w:rPr>
        <w:t xml:space="preserve"> Sp. z o.o. rozliczanych za usługi dystrybucji wg stawek z grupy taryfowej </w:t>
      </w:r>
      <w:r w:rsidRPr="002D2E38">
        <w:rPr>
          <w:rFonts w:cs="Calibri"/>
          <w:b/>
          <w:lang w:eastAsia="ar-SA"/>
        </w:rPr>
        <w:t>B11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</w:rPr>
              <w:t xml:space="preserve">Stacja Wodociągowa „C” w Kłodawie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</w:rPr>
              <w:t>26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Stacja Wodociągowa „D” w Kłodawie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35</w:t>
            </w:r>
          </w:p>
        </w:tc>
      </w:tr>
    </w:tbl>
    <w:p w:rsidR="00EF6336" w:rsidRPr="002D2E38" w:rsidRDefault="00EF6336" w:rsidP="00EF6336"/>
    <w:p w:rsidR="00EF6336" w:rsidRPr="002D2E38" w:rsidRDefault="00EF6336" w:rsidP="00EF6336">
      <w:r w:rsidRPr="002D2E38">
        <w:rPr>
          <w:b/>
          <w:bCs/>
        </w:rPr>
        <w:t>Tabela 3</w:t>
      </w:r>
    </w:p>
    <w:p w:rsidR="00EF6336" w:rsidRPr="002D2E38" w:rsidRDefault="00EF6336" w:rsidP="00EF6336"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t>PWiK</w:t>
      </w:r>
      <w:proofErr w:type="spellEnd"/>
      <w:r w:rsidRPr="002D2E38">
        <w:t xml:space="preserve"> Sp. z o.o</w:t>
      </w:r>
      <w:r w:rsidRPr="002D2E38">
        <w:rPr>
          <w:rFonts w:cs="Calibri"/>
          <w:lang w:eastAsia="ar-SA"/>
        </w:rPr>
        <w:t xml:space="preserve">. rozliczanych za usługi dystrybucji wg stawek z grupy taryfowej </w:t>
      </w:r>
      <w:r w:rsidRPr="002D2E38">
        <w:rPr>
          <w:rFonts w:cs="Calibri"/>
          <w:b/>
          <w:lang w:eastAsia="ar-SA"/>
        </w:rPr>
        <w:t>C22A</w:t>
      </w:r>
    </w:p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36" w:rsidRPr="002D2E38" w:rsidRDefault="00EF6336" w:rsidP="008E691D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E691D" w:rsidRPr="002D2E38" w:rsidTr="008E6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Stacja Pomp, ul. Walczaka, Gorzów Wlkp.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35</w:t>
            </w:r>
          </w:p>
        </w:tc>
      </w:tr>
      <w:tr w:rsidR="008E691D" w:rsidRPr="002D2E38" w:rsidTr="008E691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 PS-4, ul. Kuratowskiej, Oś. Piaski,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40</w:t>
            </w:r>
          </w:p>
        </w:tc>
      </w:tr>
      <w:tr w:rsidR="008E691D" w:rsidRPr="002D2E38" w:rsidTr="008E691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 PS-2 ul. Śląska 95,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45</w:t>
            </w:r>
          </w:p>
        </w:tc>
      </w:tr>
      <w:tr w:rsidR="008E691D" w:rsidRPr="002D2E38" w:rsidTr="008E691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Ścieków, ul. Orzeszkowej,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35</w:t>
            </w:r>
          </w:p>
        </w:tc>
      </w:tr>
      <w:tr w:rsidR="008E691D" w:rsidRPr="002D2E38" w:rsidTr="008E691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Pompownia Wody, ul. Słowackiego, Łupowo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50</w:t>
            </w:r>
          </w:p>
        </w:tc>
      </w:tr>
      <w:tr w:rsidR="008E691D" w:rsidRPr="002D2E38" w:rsidTr="008E691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Hydrofornia Wody, ul. Szczecińska 25,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50</w:t>
            </w:r>
          </w:p>
        </w:tc>
      </w:tr>
      <w:tr w:rsidR="008E691D" w:rsidRPr="002D2E38" w:rsidTr="008E691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 PS-8, Łupowo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50</w:t>
            </w:r>
          </w:p>
        </w:tc>
      </w:tr>
      <w:tr w:rsidR="008E691D" w:rsidRPr="002D2E38" w:rsidTr="008E691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Przepompownia Ścieków PS-3, 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Bielikowa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80/80</w:t>
            </w:r>
          </w:p>
        </w:tc>
      </w:tr>
      <w:tr w:rsidR="008E691D" w:rsidRPr="002D2E38" w:rsidTr="008E691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Przepompownia Ścieków PS-1, Pl. Polski,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80</w:t>
            </w:r>
          </w:p>
        </w:tc>
      </w:tr>
    </w:tbl>
    <w:p w:rsidR="00EF6336" w:rsidRPr="002D2E38" w:rsidRDefault="00EF6336" w:rsidP="00EF6336"/>
    <w:p w:rsidR="00EF6336" w:rsidRPr="002D2E38" w:rsidRDefault="00EF6336" w:rsidP="00EF6336">
      <w:pPr>
        <w:rPr>
          <w:b/>
          <w:bCs/>
        </w:rPr>
      </w:pPr>
      <w:r w:rsidRPr="002D2E38">
        <w:rPr>
          <w:b/>
          <w:bCs/>
        </w:rPr>
        <w:t>Tabela 4.</w:t>
      </w:r>
    </w:p>
    <w:p w:rsidR="00EF6336" w:rsidRPr="00A87F27" w:rsidRDefault="00EF6336" w:rsidP="00EF6336">
      <w:pPr>
        <w:rPr>
          <w:szCs w:val="24"/>
          <w:lang w:eastAsia="en-US" w:bidi="en-US"/>
        </w:rPr>
      </w:pPr>
      <w:r w:rsidRPr="00A87F27">
        <w:rPr>
          <w:rFonts w:cs="Calibri"/>
          <w:szCs w:val="24"/>
          <w:lang w:eastAsia="ar-SA" w:bidi="en-US"/>
        </w:rPr>
        <w:t xml:space="preserve">Wykaz obiektów </w:t>
      </w:r>
      <w:proofErr w:type="spellStart"/>
      <w:r w:rsidRPr="00A87F27">
        <w:rPr>
          <w:szCs w:val="24"/>
          <w:lang w:eastAsia="en-US" w:bidi="en-US"/>
        </w:rPr>
        <w:t>PWiK</w:t>
      </w:r>
      <w:proofErr w:type="spellEnd"/>
      <w:r w:rsidRPr="00A87F27">
        <w:rPr>
          <w:szCs w:val="24"/>
          <w:lang w:eastAsia="en-US" w:bidi="en-US"/>
        </w:rPr>
        <w:t xml:space="preserve"> Sp. z o.o</w:t>
      </w:r>
      <w:r w:rsidRPr="00A87F27">
        <w:rPr>
          <w:rFonts w:cs="Calibri"/>
          <w:szCs w:val="24"/>
          <w:lang w:eastAsia="ar-SA" w:bidi="en-US"/>
        </w:rPr>
        <w:t xml:space="preserve">. rozliczanych za usługi dystrybucji wg stawek z grupy taryfowej </w:t>
      </w:r>
      <w:r w:rsidRPr="00A87F27">
        <w:rPr>
          <w:rFonts w:cs="Calibri"/>
          <w:b/>
          <w:szCs w:val="24"/>
          <w:lang w:eastAsia="ar-SA" w:bidi="en-US"/>
        </w:rPr>
        <w:t>C</w:t>
      </w:r>
      <w:r>
        <w:rPr>
          <w:rFonts w:cs="Calibri"/>
          <w:b/>
          <w:szCs w:val="24"/>
          <w:lang w:eastAsia="ar-SA" w:bidi="en-US"/>
        </w:rPr>
        <w:t>21</w:t>
      </w:r>
    </w:p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EF6336" w:rsidRPr="00A87F27" w:rsidTr="008E6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336" w:rsidRPr="00A87F27" w:rsidRDefault="00EF6336" w:rsidP="008E691D">
            <w:pPr>
              <w:spacing w:before="120" w:after="120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6336" w:rsidRPr="00A87F27" w:rsidRDefault="00EF6336" w:rsidP="008E691D">
            <w:pPr>
              <w:spacing w:before="120" w:after="120"/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Moc umowna</w:t>
            </w:r>
          </w:p>
          <w:p w:rsidR="00EF6336" w:rsidRPr="00A87F27" w:rsidRDefault="00EF6336" w:rsidP="008E691D">
            <w:pPr>
              <w:jc w:val="center"/>
              <w:rPr>
                <w:b/>
                <w:bCs/>
                <w:sz w:val="18"/>
                <w:szCs w:val="18"/>
                <w:lang w:eastAsia="en-US" w:bidi="en-US"/>
              </w:rPr>
            </w:pPr>
            <w:r w:rsidRPr="00A87F27">
              <w:rPr>
                <w:b/>
                <w:bCs/>
                <w:sz w:val="18"/>
                <w:szCs w:val="18"/>
                <w:lang w:eastAsia="en-US" w:bidi="en-US"/>
              </w:rPr>
              <w:t>[kW]</w:t>
            </w:r>
          </w:p>
        </w:tc>
      </w:tr>
      <w:tr w:rsidR="00EF6336" w:rsidRPr="00A87F27" w:rsidTr="008E6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336" w:rsidRPr="00745B35" w:rsidRDefault="00EF6336" w:rsidP="008E691D">
            <w:pPr>
              <w:spacing w:before="120" w:after="120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336" w:rsidRPr="00745B35" w:rsidRDefault="00EF6336" w:rsidP="008E691D">
            <w:pPr>
              <w:spacing w:before="120" w:after="120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Tłocznia ścieków Wysoka , 66-433 Lubiszyn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336" w:rsidRPr="00745B35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52</w:t>
            </w:r>
          </w:p>
        </w:tc>
      </w:tr>
    </w:tbl>
    <w:p w:rsidR="00EF6336" w:rsidRPr="002D2E38" w:rsidRDefault="00EF6336" w:rsidP="00EF6336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876"/>
        <w:gridCol w:w="1559"/>
      </w:tblGrid>
      <w:tr w:rsidR="00EF6336" w:rsidRPr="002D2E38" w:rsidTr="008E691D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rPr>
                <w:b/>
                <w:bCs/>
              </w:rPr>
            </w:pPr>
            <w:r w:rsidRPr="002D2E38">
              <w:rPr>
                <w:b/>
                <w:bCs/>
              </w:rPr>
              <w:t xml:space="preserve">Tabela </w:t>
            </w:r>
            <w:r>
              <w:rPr>
                <w:b/>
                <w:bCs/>
              </w:rPr>
              <w:t>5</w:t>
            </w:r>
            <w:r w:rsidRPr="002D2E38">
              <w:rPr>
                <w:b/>
                <w:bCs/>
              </w:rPr>
              <w:t>.</w:t>
            </w:r>
          </w:p>
          <w:p w:rsidR="00EF6336" w:rsidRPr="002D2E38" w:rsidRDefault="00EF6336" w:rsidP="008E691D">
            <w:r w:rsidRPr="002D2E38">
              <w:t xml:space="preserve">Wykaz obiektów </w:t>
            </w:r>
            <w:proofErr w:type="spellStart"/>
            <w:r w:rsidRPr="002D2E38">
              <w:t>PWiK</w:t>
            </w:r>
            <w:proofErr w:type="spellEnd"/>
            <w:r w:rsidRPr="002D2E38">
              <w:t xml:space="preserve"> Sp. z o.o. rozliczanych za usługi dystrybucji wg stawek z grupy taryfowej </w:t>
            </w:r>
            <w:r w:rsidRPr="002D2E38">
              <w:rPr>
                <w:b/>
              </w:rPr>
              <w:t>C12A</w:t>
            </w:r>
            <w:r w:rsidRPr="002D2E38">
              <w:t>.</w:t>
            </w:r>
          </w:p>
          <w:p w:rsidR="00EF6336" w:rsidRPr="002D2E38" w:rsidRDefault="00EF6336" w:rsidP="008E691D"/>
        </w:tc>
      </w:tr>
      <w:tr w:rsidR="00EF6336" w:rsidRPr="002D2E38" w:rsidTr="008E691D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Kłodawa</w:t>
            </w:r>
          </w:p>
        </w:tc>
      </w:tr>
      <w:tr w:rsidR="00EF6336" w:rsidRPr="002D2E38" w:rsidTr="008E6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E691D" w:rsidRPr="002D2E38" w:rsidTr="008E6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Wiśniowa, Kłodawa 66-415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Niepodległości,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Kruszyw,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Lipowa, Różanki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Lipowa, Różanki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Myśliwska,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Wojcieszyce, ul. Polna,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Wojcieszyce, ul. Strzelecka,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Wojcieszyce, ul. Osiedlowa,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Wojcieszyce, ul. Strzelecka,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lastRenderedPageBreak/>
              <w:t>4.11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Wojcieszyce, ul. Parkowa,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Kłodawa, 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Wojcieszycka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Azaliowa,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Polna,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Magnoliowa,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Kłodawa, 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Mironicka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Spokojna,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Zielna,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Leśna,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Szkolna,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Kłodawa, 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Mironicka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Osiedlowa,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Jaśminowa,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Osiedle Jabłonna,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Kłodawa, 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Chwalęcicka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Kwiatowa,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Rzemieślnicza,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Osiedle Marzeń,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22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Santocko, ul. Wiejska,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Santocko, ul. Orzechowa,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Łąkowa,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Rzeczna,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Wspólna,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EF6336" w:rsidRPr="002D2E38" w:rsidTr="008E691D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rPr>
                <w:b/>
                <w:bCs/>
                <w:sz w:val="18"/>
                <w:szCs w:val="18"/>
              </w:rPr>
            </w:pPr>
          </w:p>
          <w:p w:rsidR="00EF6336" w:rsidRPr="002D2E38" w:rsidRDefault="00EF6336" w:rsidP="008E691D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Santok</w:t>
            </w:r>
          </w:p>
        </w:tc>
      </w:tr>
      <w:tr w:rsidR="00EF6336" w:rsidRPr="002D2E38" w:rsidTr="008E6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Czechów,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Wodna,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Santok, ul. Gorzowska,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</w:t>
            </w:r>
            <w:r w:rsidRPr="002D2E38">
              <w:rPr>
                <w:sz w:val="18"/>
                <w:szCs w:val="18"/>
              </w:rPr>
              <w:t>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Stare Polichno, ul. Wodna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Stare Polichno, ul. Szkolna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Gralewo,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Gralewo,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Płomykowo, Ujęcie wody,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Płomykowo, Zbiornik Wody,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ul. Ogrodowa,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Janczewo, Santok 66-431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rPr>
                <w:b/>
                <w:bCs/>
                <w:sz w:val="18"/>
                <w:szCs w:val="18"/>
              </w:rPr>
            </w:pPr>
          </w:p>
          <w:p w:rsidR="00EF6336" w:rsidRPr="002D2E38" w:rsidRDefault="00EF6336" w:rsidP="008E691D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Lubiszyn</w:t>
            </w:r>
          </w:p>
        </w:tc>
      </w:tr>
      <w:tr w:rsidR="00EF6336" w:rsidRPr="002D2E38" w:rsidTr="008E6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E691D" w:rsidRPr="002D2E38" w:rsidTr="008E6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Kolonia Marwice, Baczyna 66-432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Kolonia Marwice,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Osiedlowa,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Kolonia Północna,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Myśliborska,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Osiedlowa,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Szkolna,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Marwice,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Marwice,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Młodych, Baczyna 66-432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lastRenderedPageBreak/>
              <w:t>4.7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Lubno, ul. Morwowa,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Lubno, Kolonia Leśna,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rPr>
                <w:b/>
                <w:bCs/>
                <w:sz w:val="18"/>
                <w:szCs w:val="18"/>
              </w:rPr>
            </w:pPr>
          </w:p>
          <w:p w:rsidR="00EF6336" w:rsidRPr="002D2E38" w:rsidRDefault="00EF6336" w:rsidP="008E691D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Bogdaniec</w:t>
            </w:r>
          </w:p>
        </w:tc>
      </w:tr>
      <w:tr w:rsidR="00EF6336" w:rsidRPr="002D2E38" w:rsidTr="008E6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EF6336" w:rsidRPr="002D2E38" w:rsidTr="008E6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Łupowo, ul. Słowackiego, Bogdaniec 66-450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7 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Łupowo, ul. Słowackiego,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50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Łupowo, ul. Słowackiego,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50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ul. Lipowa,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ul. Krótka,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ul. Malinowa,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Jenin, ul. Krótka,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Bogdaniec, ul. Polna,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22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Bogdaniec, ul. Kościelna, Bogdaniec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Bogdaniec, ul. Dworcowa,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Bogdaniec, ul. Kościelna,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Bogdaniec, ul. Ogrodowa,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Motylewo,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Motylewo,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Stanowice,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Stanowice,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22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Racław, Bogdaniec 66-450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</w:tbl>
    <w:p w:rsidR="00EF6336" w:rsidRPr="002D2E38" w:rsidRDefault="00EF6336" w:rsidP="00EF6336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876"/>
        <w:gridCol w:w="1559"/>
      </w:tblGrid>
      <w:tr w:rsidR="00EF6336" w:rsidRPr="002D2E38" w:rsidTr="008E691D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Deszczno</w:t>
            </w:r>
          </w:p>
        </w:tc>
      </w:tr>
      <w:tr w:rsidR="00EF6336" w:rsidRPr="002D2E38" w:rsidTr="008E6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EF6336" w:rsidRPr="002D2E38" w:rsidTr="008E6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Maszewo, ul. Ruty, Deszczno 66-446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Glinki,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Glinik,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16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Glinki, ul. Akacjowa,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Wylotowa,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Dębowa,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Dębowa,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Czereśniowa,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Brzozowa,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Brzozowa,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Świetlana,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Olchowa,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Osiedle Poznańskie, ul. Skwierzyńska,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Ulim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Główna,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Ulim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Szmaragdowa,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Ulim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Granitowa,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Ulim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Szafirowa,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Ulim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Główna,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Łagodna,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lastRenderedPageBreak/>
              <w:t>4.128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Promienna,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Miła,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Łagodna,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Parkowa,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Piękna,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Przytulna,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Cicha,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Magiczna,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Przyjazna,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Pogodna,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Łagodzin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ul. Urocza,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Karnin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7 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Karnin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Karnin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Karnin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Karnin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Karnin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4.149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4.159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Deszczno, ul. Sezamkowa,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Maszewo,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Maszewo, ul. Prosta,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Glinki, ul. Lipowa,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Maszewo, Ujęcie wody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Maszewo, Deszczno 66-446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4.166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Ciecierzyce, ul. Tulipanowa, 66-446 Deszczno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12</w:t>
            </w:r>
          </w:p>
        </w:tc>
      </w:tr>
      <w:tr w:rsidR="00EF6336" w:rsidRPr="002D2E38" w:rsidTr="008E691D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rPr>
                <w:b/>
                <w:bCs/>
                <w:sz w:val="18"/>
                <w:szCs w:val="18"/>
              </w:rPr>
            </w:pPr>
          </w:p>
          <w:p w:rsidR="00EF6336" w:rsidRPr="002D2E38" w:rsidRDefault="00EF6336" w:rsidP="008E691D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Miasto Gorzów Wielkopolski</w:t>
            </w:r>
          </w:p>
        </w:tc>
      </w:tr>
      <w:tr w:rsidR="00EF6336" w:rsidRPr="002D2E38" w:rsidTr="008E6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8E691D" w:rsidRPr="002D2E38" w:rsidTr="008E6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Kostrzyńska, Gorzów Wielkopolski 66-400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Owocowa, Gorzów Wielkopolski 66-400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Świerkowa,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Wiśniowa,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Małyszyńska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Złotego Smoka,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16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Szlichtynga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Owocowa,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Domańskiego,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4.179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Złota,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Warzywna,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Osadnicza,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Świetlana,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Ludowa,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Junacka,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Osadnicza,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8E691D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91D" w:rsidRPr="002D2E38" w:rsidRDefault="008E691D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4.189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1D" w:rsidRPr="00A87F27" w:rsidRDefault="008E691D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lastRenderedPageBreak/>
              <w:t>4.191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Cicha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Dz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 xml:space="preserve"> 962/4,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Graniczna,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Warszawska,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Korsaka,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Błotna,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Błotna,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Kwiatowa,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4.199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Warzywna,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Osadnicza,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Kostrzyńska,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4.209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Braci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Paździorków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Drużynowa,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Furmanka,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4.219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Koniawska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Siedlicka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Siedlicka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Wierzbowa,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Wierzbowa,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Braci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Paździorków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Furmanka,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4.229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Furmanka,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Bindera,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Bindera,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Baczewskiego,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Brauna,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Poznańska,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4.239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Harcerska,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Niwicka,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Zuchów,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Zachodnia,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Zachodnia,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Zuchów,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Skautów,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Wschodnia,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4.249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Zatorze, Gorzów Wielkopolski 66-401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Al. 11 Listopada,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9 Maja,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Pogodna, 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lastRenderedPageBreak/>
              <w:t>4.258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Wylotowa,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4.259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Deszczowa, Gorzów Wielkopolski 66-402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Szczecińska,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4.261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Marcinkowskiego,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4.262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Kuratowskiej,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27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4.263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Tartaczna,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4.264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Most Staromiejski,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4.265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Koniawska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4.266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Wylotowa,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4.267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Szczecińska,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30</w:t>
            </w:r>
          </w:p>
        </w:tc>
      </w:tr>
      <w:tr w:rsidR="00EF6336" w:rsidRPr="002D2E38" w:rsidTr="008E691D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4.268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ED27AE">
              <w:rPr>
                <w:sz w:val="18"/>
                <w:szCs w:val="18"/>
                <w:lang w:eastAsia="en-US" w:bidi="en-US"/>
              </w:rPr>
              <w:t xml:space="preserve">ul. </w:t>
            </w:r>
            <w:r>
              <w:rPr>
                <w:sz w:val="18"/>
                <w:szCs w:val="18"/>
                <w:lang w:eastAsia="en-US" w:bidi="en-US"/>
              </w:rPr>
              <w:t>Dobra</w:t>
            </w:r>
            <w:r w:rsidRPr="00ED27AE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</w:t>
            </w:r>
          </w:p>
        </w:tc>
      </w:tr>
    </w:tbl>
    <w:p w:rsidR="00EF6336" w:rsidRPr="002D2E38" w:rsidRDefault="00EF6336" w:rsidP="00EF6336"/>
    <w:p w:rsidR="00EF6336" w:rsidRPr="002D2E38" w:rsidRDefault="00EF6336" w:rsidP="00EF6336"/>
    <w:tbl>
      <w:tblPr>
        <w:tblpPr w:leftFromText="141" w:rightFromText="141" w:vertAnchor="text" w:horzAnchor="margin" w:tblpX="70" w:tblpY="12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6591"/>
        <w:gridCol w:w="1559"/>
      </w:tblGrid>
      <w:tr w:rsidR="00EF6336" w:rsidRPr="002D2E38" w:rsidTr="008E691D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C709FC">
            <w:pPr>
              <w:rPr>
                <w:b/>
                <w:bCs/>
              </w:rPr>
            </w:pPr>
            <w:r w:rsidRPr="002D2E38">
              <w:rPr>
                <w:b/>
                <w:bCs/>
              </w:rPr>
              <w:t xml:space="preserve">Tabela </w:t>
            </w:r>
            <w:r w:rsidR="00C709FC">
              <w:rPr>
                <w:b/>
                <w:bCs/>
              </w:rPr>
              <w:t>6</w:t>
            </w:r>
            <w:r w:rsidRPr="002D2E38">
              <w:rPr>
                <w:b/>
                <w:bCs/>
              </w:rPr>
              <w:t>.</w:t>
            </w:r>
          </w:p>
        </w:tc>
      </w:tr>
      <w:tr w:rsidR="00EF6336" w:rsidRPr="002D2E38" w:rsidTr="008E691D">
        <w:tc>
          <w:tcPr>
            <w:tcW w:w="90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spacing w:after="120"/>
            </w:pPr>
            <w:r w:rsidRPr="002D2E38">
              <w:t xml:space="preserve">Wykaz obiektów </w:t>
            </w:r>
            <w:proofErr w:type="spellStart"/>
            <w:r w:rsidRPr="002D2E38">
              <w:t>PWiK</w:t>
            </w:r>
            <w:proofErr w:type="spellEnd"/>
            <w:r w:rsidRPr="002D2E38">
              <w:t xml:space="preserve"> Sp. z o.o. rozliczanych za usługi dystrybucji wg stawek z grupy taryfowej </w:t>
            </w:r>
            <w:r w:rsidRPr="002D2E38">
              <w:rPr>
                <w:b/>
              </w:rPr>
              <w:t>C11</w:t>
            </w:r>
            <w:r w:rsidRPr="002D2E38">
              <w:t>.</w:t>
            </w:r>
          </w:p>
        </w:tc>
      </w:tr>
      <w:tr w:rsidR="00EF6336" w:rsidRPr="002D2E38" w:rsidTr="008E691D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Gmina Kłodawa</w:t>
            </w:r>
          </w:p>
        </w:tc>
      </w:tr>
      <w:tr w:rsidR="00EF6336" w:rsidRPr="002D2E38" w:rsidTr="008E691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EF6336" w:rsidRPr="002D2E38" w:rsidTr="008E691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Wiśniowa, Kłodawa 66-415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Różanki, ul. Dębowa 3,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Santocko, ul. Owocowa,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Santocko, ul. Orzechowa,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Sezamkowa,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9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Nefrytowa,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Mazurska,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Rzeczna,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Polna,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Chwalęcice, ul. Ułańska, Kłodawa 66-415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Lipowa,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Huzarów,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Łąkowa,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Chwalęcice, ul. Lipowa,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Kłodawa, ul. Brzegowa, Kłodawa 66-415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b/>
                <w:bCs/>
                <w:sz w:val="18"/>
                <w:szCs w:val="18"/>
              </w:rPr>
            </w:pPr>
          </w:p>
          <w:p w:rsidR="00EF6336" w:rsidRPr="002D2E38" w:rsidRDefault="00EF6336" w:rsidP="008E691D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 xml:space="preserve">Gmina </w:t>
            </w:r>
            <w:proofErr w:type="spellStart"/>
            <w:r>
              <w:rPr>
                <w:b/>
                <w:bCs/>
                <w:sz w:val="18"/>
                <w:szCs w:val="18"/>
              </w:rPr>
              <w:t>Bogdanniec</w:t>
            </w:r>
            <w:proofErr w:type="spellEnd"/>
          </w:p>
        </w:tc>
      </w:tr>
      <w:tr w:rsidR="00EF6336" w:rsidRPr="002D2E38" w:rsidTr="008E691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Racław, Gmina Bogdaniec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</w:t>
            </w:r>
          </w:p>
        </w:tc>
      </w:tr>
      <w:tr w:rsidR="00EF6336" w:rsidRPr="002D2E38" w:rsidTr="008E691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Racław, Gmina Bogdaniec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7</w:t>
            </w:r>
          </w:p>
        </w:tc>
      </w:tr>
      <w:tr w:rsidR="00EF6336" w:rsidRPr="002D2E38" w:rsidTr="008E691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Stanowice, Gmina Bogdaniec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</w:t>
            </w:r>
          </w:p>
        </w:tc>
      </w:tr>
      <w:tr w:rsidR="00EF6336" w:rsidRPr="002D2E38" w:rsidTr="008E691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Stanowice, Gmina Bogdaniec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</w:p>
        </w:tc>
      </w:tr>
      <w:tr w:rsidR="00EF6336" w:rsidRPr="002D2E38" w:rsidTr="008E691D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6336" w:rsidRDefault="00EF6336" w:rsidP="008E691D">
            <w:pPr>
              <w:rPr>
                <w:b/>
                <w:bCs/>
                <w:sz w:val="18"/>
                <w:szCs w:val="18"/>
              </w:rPr>
            </w:pPr>
          </w:p>
          <w:p w:rsidR="00EF6336" w:rsidRDefault="00EF6336" w:rsidP="008E69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Gmina Lubiszyn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6662"/>
              <w:gridCol w:w="1414"/>
            </w:tblGrid>
            <w:tr w:rsidR="00EF6336" w:rsidTr="008E691D">
              <w:tc>
                <w:tcPr>
                  <w:tcW w:w="846" w:type="dxa"/>
                  <w:vAlign w:val="bottom"/>
                </w:tcPr>
                <w:p w:rsidR="00EF6336" w:rsidRPr="002D2E38" w:rsidRDefault="00EF6336" w:rsidP="00250B78">
                  <w:pPr>
                    <w:framePr w:hSpace="141" w:wrap="around" w:vAnchor="text" w:hAnchor="margin" w:x="70" w:y="12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5.20</w:t>
                  </w:r>
                </w:p>
              </w:tc>
              <w:tc>
                <w:tcPr>
                  <w:tcW w:w="6662" w:type="dxa"/>
                  <w:vAlign w:val="bottom"/>
                </w:tcPr>
                <w:p w:rsidR="00EF6336" w:rsidRPr="002D2E38" w:rsidRDefault="00EF6336" w:rsidP="00250B78">
                  <w:pPr>
                    <w:framePr w:hSpace="141" w:wrap="around" w:vAnchor="text" w:hAnchor="margin" w:x="70" w:y="12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ul. Poziomkowa, Baczyna</w:t>
                  </w:r>
                </w:p>
              </w:tc>
              <w:tc>
                <w:tcPr>
                  <w:tcW w:w="1414" w:type="dxa"/>
                  <w:vAlign w:val="bottom"/>
                </w:tcPr>
                <w:p w:rsidR="00EF6336" w:rsidRPr="002D2E38" w:rsidRDefault="00EF6336" w:rsidP="00250B78">
                  <w:pPr>
                    <w:framePr w:hSpace="141" w:wrap="around" w:vAnchor="text" w:hAnchor="margin" w:x="70" w:y="1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</w:tbl>
          <w:p w:rsidR="00EF6336" w:rsidRDefault="00EF6336" w:rsidP="008E691D">
            <w:pPr>
              <w:rPr>
                <w:b/>
                <w:bCs/>
                <w:sz w:val="18"/>
                <w:szCs w:val="18"/>
              </w:rPr>
            </w:pPr>
          </w:p>
          <w:p w:rsidR="00EF6336" w:rsidRPr="002D2E38" w:rsidRDefault="00EF6336" w:rsidP="008E691D">
            <w:pPr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Miasto Gorzów Wielkopolski</w:t>
            </w:r>
          </w:p>
        </w:tc>
      </w:tr>
      <w:tr w:rsidR="00EF6336" w:rsidRPr="002D2E38" w:rsidTr="008E691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2D2E38" w:rsidRDefault="00EF6336" w:rsidP="008E691D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Lp.</w:t>
            </w:r>
            <w:r w:rsidRPr="002D2E38">
              <w:rPr>
                <w:sz w:val="18"/>
                <w:szCs w:val="18"/>
              </w:rPr>
              <w:t> 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EF6336" w:rsidRPr="002D2E38" w:rsidTr="008E691D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Biwakowa, Gorzów Wielkopolski 66-400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22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Paradyska,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Morelowa 1,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Akacjowa,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Kujawska,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Wągrowiecka,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Wągrowiecka,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Gnieźnieńska,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Kobylogórska 78,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Kobylogórska 78A,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Kobylogórska,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Międzychodzka,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Wiatraczna,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Wiatraczna,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11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Małorolnych,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Małorolnych,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Małorolnych,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Koniawska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5.41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Koniawska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Koniawska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Sielska,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14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Strażacka,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7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Sulęcińska,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Wiśniowa,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4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 xml:space="preserve">ul. </w:t>
            </w:r>
            <w:proofErr w:type="spellStart"/>
            <w:r w:rsidRPr="00A87F27">
              <w:rPr>
                <w:sz w:val="18"/>
                <w:szCs w:val="18"/>
                <w:lang w:eastAsia="en-US" w:bidi="en-US"/>
              </w:rPr>
              <w:t>Bielikowa</w:t>
            </w:r>
            <w:proofErr w:type="spellEnd"/>
            <w:r w:rsidRPr="00A87F27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Zacisze,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Kostrzyńska,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16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Warszawska,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2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Kołobrzeska,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16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145FFB">
              <w:rPr>
                <w:sz w:val="18"/>
                <w:szCs w:val="18"/>
                <w:lang w:eastAsia="en-US" w:bidi="en-US"/>
              </w:rPr>
              <w:t xml:space="preserve">ul. </w:t>
            </w:r>
            <w:r>
              <w:rPr>
                <w:sz w:val="18"/>
                <w:szCs w:val="18"/>
                <w:lang w:eastAsia="en-US" w:bidi="en-US"/>
              </w:rPr>
              <w:t>Fabryczna</w:t>
            </w:r>
            <w:r w:rsidRPr="00145FFB">
              <w:rPr>
                <w:sz w:val="18"/>
                <w:szCs w:val="18"/>
                <w:lang w:eastAsia="en-US" w:bidi="en-US"/>
              </w:rPr>
              <w:t>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</w:t>
            </w:r>
          </w:p>
        </w:tc>
      </w:tr>
      <w:tr w:rsidR="00EF6336" w:rsidRPr="002D2E38" w:rsidTr="008E691D"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336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ul. Graniczna, Gorzów Wielkopolski 66-400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A87F27">
              <w:rPr>
                <w:sz w:val="18"/>
                <w:szCs w:val="18"/>
                <w:lang w:eastAsia="en-US" w:bidi="en-US"/>
              </w:rPr>
              <w:t>10</w:t>
            </w:r>
          </w:p>
        </w:tc>
      </w:tr>
    </w:tbl>
    <w:p w:rsidR="00EF6336" w:rsidRPr="002D2E38" w:rsidRDefault="00EF6336" w:rsidP="00EF6336">
      <w:pPr>
        <w:jc w:val="both"/>
        <w:rPr>
          <w:sz w:val="24"/>
          <w:szCs w:val="24"/>
        </w:rPr>
      </w:pPr>
    </w:p>
    <w:p w:rsidR="00EF6336" w:rsidRPr="007C21A3" w:rsidRDefault="00EF6336" w:rsidP="00EF6336">
      <w:pPr>
        <w:jc w:val="both"/>
        <w:rPr>
          <w:b/>
          <w:bCs/>
          <w:sz w:val="18"/>
          <w:szCs w:val="18"/>
        </w:rPr>
      </w:pPr>
      <w:r w:rsidRPr="007C21A3">
        <w:rPr>
          <w:b/>
          <w:bCs/>
          <w:sz w:val="18"/>
          <w:szCs w:val="18"/>
        </w:rPr>
        <w:t>Gmina Deszczno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410"/>
      </w:tblGrid>
      <w:tr w:rsidR="00EF6336" w:rsidTr="008E691D">
        <w:tc>
          <w:tcPr>
            <w:tcW w:w="988" w:type="dxa"/>
          </w:tcPr>
          <w:p w:rsidR="00EF6336" w:rsidRPr="007C21A3" w:rsidRDefault="00EF6336" w:rsidP="008E691D">
            <w:pPr>
              <w:spacing w:before="60"/>
              <w:jc w:val="both"/>
              <w:rPr>
                <w:sz w:val="18"/>
                <w:szCs w:val="18"/>
              </w:rPr>
            </w:pPr>
            <w:r w:rsidRPr="007C21A3">
              <w:rPr>
                <w:b/>
                <w:bCs/>
                <w:sz w:val="18"/>
                <w:szCs w:val="18"/>
              </w:rPr>
              <w:t>Lp</w:t>
            </w:r>
            <w:r w:rsidRPr="007C21A3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EF6336" w:rsidRPr="007C21A3" w:rsidRDefault="00EF6336" w:rsidP="008E691D">
            <w:pPr>
              <w:spacing w:before="60"/>
              <w:jc w:val="center"/>
              <w:rPr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Miejsce/nazwa – adres obiektu</w:t>
            </w:r>
          </w:p>
        </w:tc>
        <w:tc>
          <w:tcPr>
            <w:tcW w:w="1410" w:type="dxa"/>
          </w:tcPr>
          <w:p w:rsidR="00EF6336" w:rsidRPr="002D2E38" w:rsidRDefault="00EF6336" w:rsidP="008E691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Moc umowna</w:t>
            </w:r>
          </w:p>
          <w:p w:rsidR="00EF6336" w:rsidRPr="007C21A3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b/>
                <w:bCs/>
                <w:sz w:val="18"/>
                <w:szCs w:val="18"/>
              </w:rPr>
              <w:t>[kW]</w:t>
            </w:r>
          </w:p>
        </w:tc>
      </w:tr>
      <w:tr w:rsidR="00EF6336" w:rsidTr="008E691D">
        <w:tc>
          <w:tcPr>
            <w:tcW w:w="988" w:type="dxa"/>
          </w:tcPr>
          <w:p w:rsidR="00EF6336" w:rsidRPr="007C21A3" w:rsidRDefault="00EF6336" w:rsidP="008E6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5.54</w:t>
            </w:r>
          </w:p>
        </w:tc>
        <w:tc>
          <w:tcPr>
            <w:tcW w:w="6662" w:type="dxa"/>
          </w:tcPr>
          <w:p w:rsidR="00EF6336" w:rsidRPr="00A87F27" w:rsidRDefault="00EF6336" w:rsidP="008E691D">
            <w:pPr>
              <w:rPr>
                <w:sz w:val="18"/>
                <w:szCs w:val="18"/>
              </w:rPr>
            </w:pPr>
            <w:r w:rsidRPr="00A87F27">
              <w:rPr>
                <w:sz w:val="18"/>
                <w:szCs w:val="18"/>
              </w:rPr>
              <w:t xml:space="preserve">ul. Nad Rozlewiskiem, </w:t>
            </w:r>
            <w:proofErr w:type="spellStart"/>
            <w:r w:rsidRPr="00A87F27">
              <w:rPr>
                <w:sz w:val="18"/>
                <w:szCs w:val="18"/>
              </w:rPr>
              <w:t>Karnin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45FFB">
              <w:rPr>
                <w:sz w:val="18"/>
                <w:szCs w:val="18"/>
              </w:rPr>
              <w:t>66-446</w:t>
            </w:r>
            <w:r>
              <w:rPr>
                <w:sz w:val="18"/>
                <w:szCs w:val="18"/>
              </w:rPr>
              <w:t xml:space="preserve"> </w:t>
            </w:r>
            <w:r w:rsidRPr="00145FFB">
              <w:rPr>
                <w:sz w:val="18"/>
                <w:szCs w:val="18"/>
              </w:rPr>
              <w:t xml:space="preserve">Deszczno </w:t>
            </w:r>
          </w:p>
        </w:tc>
        <w:tc>
          <w:tcPr>
            <w:tcW w:w="1410" w:type="dxa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</w:rPr>
            </w:pPr>
            <w:r w:rsidRPr="00A87F27">
              <w:rPr>
                <w:sz w:val="18"/>
                <w:szCs w:val="18"/>
              </w:rPr>
              <w:t>16</w:t>
            </w:r>
          </w:p>
        </w:tc>
      </w:tr>
      <w:tr w:rsidR="00EF6336" w:rsidTr="008E691D">
        <w:tc>
          <w:tcPr>
            <w:tcW w:w="988" w:type="dxa"/>
          </w:tcPr>
          <w:p w:rsidR="00EF6336" w:rsidRDefault="00EF6336" w:rsidP="008E6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5.55</w:t>
            </w:r>
          </w:p>
        </w:tc>
        <w:tc>
          <w:tcPr>
            <w:tcW w:w="6662" w:type="dxa"/>
          </w:tcPr>
          <w:p w:rsidR="00EF6336" w:rsidRPr="00A87F27" w:rsidRDefault="00EF6336" w:rsidP="008E691D">
            <w:pPr>
              <w:rPr>
                <w:sz w:val="18"/>
                <w:szCs w:val="18"/>
              </w:rPr>
            </w:pPr>
            <w:r w:rsidRPr="00145FFB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Podgrzybkowa</w:t>
            </w:r>
            <w:r w:rsidRPr="00145F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Glinik</w:t>
            </w:r>
            <w:r w:rsidRPr="00145FFB">
              <w:rPr>
                <w:sz w:val="18"/>
                <w:szCs w:val="18"/>
              </w:rPr>
              <w:t>, 66-446 Deszczno</w:t>
            </w:r>
          </w:p>
        </w:tc>
        <w:tc>
          <w:tcPr>
            <w:tcW w:w="1410" w:type="dxa"/>
          </w:tcPr>
          <w:p w:rsidR="00EF6336" w:rsidRPr="00A87F27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EF6336" w:rsidRDefault="00EF6336" w:rsidP="00EF6336">
      <w:pPr>
        <w:jc w:val="both"/>
        <w:rPr>
          <w:sz w:val="24"/>
          <w:szCs w:val="24"/>
        </w:rPr>
      </w:pPr>
    </w:p>
    <w:p w:rsidR="00EF6336" w:rsidRPr="002D2E38" w:rsidRDefault="00EF6336" w:rsidP="00EF6336">
      <w:pPr>
        <w:jc w:val="both"/>
        <w:rPr>
          <w:sz w:val="24"/>
          <w:szCs w:val="24"/>
        </w:rPr>
        <w:sectPr w:rsidR="00EF6336" w:rsidRPr="002D2E38" w:rsidSect="002A583F"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>Załącznik nr 2C</w:t>
      </w:r>
    </w:p>
    <w:p w:rsidR="00EF6336" w:rsidRPr="002D2E38" w:rsidRDefault="00EF6336" w:rsidP="00EF6336">
      <w:pPr>
        <w:spacing w:before="100" w:after="100"/>
        <w:jc w:val="both"/>
        <w:rPr>
          <w:sz w:val="22"/>
          <w:szCs w:val="22"/>
        </w:rPr>
      </w:pPr>
    </w:p>
    <w:p w:rsidR="00EF6336" w:rsidRPr="002D2E38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Wykaz punktów poboru energii elektrycznej</w:t>
      </w:r>
    </w:p>
    <w:p w:rsidR="00EF6336" w:rsidRPr="002D2E38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TRAMWAJÓW SZCZECIŃSKICH Sp. z o.o.</w:t>
      </w: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TS Sp. z o.o. rozliczanych za usługi dystrybucji wg stawek z grupy taryfowej </w:t>
      </w:r>
      <w:r w:rsidRPr="002D2E38">
        <w:rPr>
          <w:rFonts w:cs="Calibri"/>
          <w:b/>
          <w:lang w:eastAsia="ar-SA"/>
        </w:rPr>
        <w:t>B23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275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D2E38">
              <w:rPr>
                <w:sz w:val="18"/>
                <w:szCs w:val="18"/>
              </w:rPr>
              <w:t>l. Wojska Polskiego 247 A, 71-256 Szczecin, stacja prostownicza „Las Arkoński”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Kolumba (Wyspa Jaskółcza), 70-035 Szczecin, stacja prostownicza „Kolumba”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</w:t>
            </w:r>
            <w:r w:rsidRPr="002D2E38">
              <w:rPr>
                <w:sz w:val="18"/>
                <w:szCs w:val="18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Piotra Skargi 20, 71-423 Szczecin, stacja prostownicza „Piotra Skargi”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</w:t>
            </w:r>
            <w:r w:rsidRPr="002D2E38">
              <w:rPr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Kaszubska 10A, 70-403 Szczecin, stacja prostownicza „Kaszubska”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</w:t>
            </w:r>
            <w:r w:rsidRPr="002D2E38">
              <w:rPr>
                <w:sz w:val="18"/>
                <w:szCs w:val="18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J. Ch. Paska 31, 71-622 Szczecin, stacja prostownicza „Gontyny”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</w:t>
            </w:r>
            <w:r w:rsidRPr="002D2E38">
              <w:rPr>
                <w:sz w:val="18"/>
                <w:szCs w:val="18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Klonowica 5, 71-241 Szczecin, stacja prostownicza „Klonowica”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</w:t>
            </w:r>
            <w:r w:rsidRPr="002D2E38">
              <w:rPr>
                <w:sz w:val="18"/>
                <w:szCs w:val="18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Kordeckiego 9A, 71-066 Szczecin, stacja prostownicza „Kordeckiego”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F03589" w:rsidRDefault="00EF6336" w:rsidP="008E691D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1300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Gdańska 19, 70-660 Szczecin, stacja prostownicza „Gdańska”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Rugiańska</w:t>
            </w:r>
            <w:proofErr w:type="spellEnd"/>
            <w:r w:rsidRPr="002D2E38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71-653 Szczecin, stacja prostownicza „</w:t>
            </w:r>
            <w:proofErr w:type="spellStart"/>
            <w:r w:rsidRPr="002D2E38">
              <w:rPr>
                <w:sz w:val="18"/>
                <w:szCs w:val="18"/>
              </w:rPr>
              <w:t>Rugiańska</w:t>
            </w:r>
            <w:proofErr w:type="spellEnd"/>
            <w:r w:rsidRPr="002D2E38">
              <w:rPr>
                <w:sz w:val="18"/>
                <w:szCs w:val="18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F03589" w:rsidRDefault="00EF6336" w:rsidP="008E691D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500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Wiszesława</w:t>
            </w:r>
            <w:proofErr w:type="spellEnd"/>
            <w:r w:rsidRPr="002D2E38">
              <w:rPr>
                <w:sz w:val="18"/>
                <w:szCs w:val="18"/>
              </w:rPr>
              <w:t xml:space="preserve"> 18</w:t>
            </w:r>
            <w:r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71-721 Szczecin, stacja prostownicza „Golęcin”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Świerczewska</w:t>
            </w:r>
            <w:r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71-066 Szczecin, stacja prostownicza „Kaliny”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Niemcewicza 8B, 71-520 Szczecin, stacja prostownicza „Niemcewicza”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F03589" w:rsidRDefault="00EF6336" w:rsidP="008E691D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940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Gdańska 9, 70-660 Szczecin</w:t>
            </w:r>
            <w:r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„Piesza”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F03589" w:rsidRDefault="00EF6336" w:rsidP="008E691D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600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D2E38">
              <w:rPr>
                <w:sz w:val="18"/>
                <w:szCs w:val="18"/>
              </w:rPr>
              <w:t>l. Wojska Polskiego 200, 71-256 Szczecin</w:t>
            </w:r>
            <w:r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</w:t>
            </w:r>
            <w:proofErr w:type="spellStart"/>
            <w:r w:rsidRPr="002D2E38">
              <w:rPr>
                <w:sz w:val="18"/>
                <w:szCs w:val="18"/>
              </w:rPr>
              <w:t>Pogodno</w:t>
            </w:r>
            <w:proofErr w:type="spellEnd"/>
            <w:r w:rsidRPr="002D2E38">
              <w:rPr>
                <w:sz w:val="18"/>
                <w:szCs w:val="18"/>
              </w:rPr>
              <w:t xml:space="preserve">” podstawowe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D2E38">
              <w:rPr>
                <w:sz w:val="18"/>
                <w:szCs w:val="18"/>
              </w:rPr>
              <w:t>l. Wojska Polskiego 200, 71-256 Szczecin</w:t>
            </w:r>
            <w:r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</w:t>
            </w:r>
            <w:proofErr w:type="spellStart"/>
            <w:r w:rsidRPr="002D2E38">
              <w:rPr>
                <w:sz w:val="18"/>
                <w:szCs w:val="18"/>
              </w:rPr>
              <w:t>Pogodno</w:t>
            </w:r>
            <w:proofErr w:type="spellEnd"/>
            <w:r w:rsidRPr="002D2E38">
              <w:rPr>
                <w:sz w:val="18"/>
                <w:szCs w:val="18"/>
              </w:rPr>
              <w:t>” rez.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F03589" w:rsidRDefault="00EF6336" w:rsidP="008E691D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800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Gdańska 2, 70-660 Szczecin</w:t>
            </w:r>
            <w:r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„Gdańska 2” podstawowe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F03589" w:rsidRDefault="00EF6336" w:rsidP="008E691D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400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Gdańska 2, 70-660 Szczecin</w:t>
            </w:r>
            <w:r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„Gdańska 2” rez.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F03589" w:rsidRDefault="00EF6336" w:rsidP="008E691D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400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Eskadrowa</w:t>
            </w:r>
            <w:proofErr w:type="spellEnd"/>
            <w:r w:rsidRPr="002D2E38">
              <w:rPr>
                <w:sz w:val="18"/>
                <w:szCs w:val="18"/>
              </w:rPr>
              <w:t xml:space="preserve"> 3/2, 70-787 Szczecin</w:t>
            </w:r>
            <w:r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</w:t>
            </w:r>
            <w:proofErr w:type="spellStart"/>
            <w:r w:rsidRPr="002D2E38">
              <w:rPr>
                <w:sz w:val="18"/>
                <w:szCs w:val="18"/>
              </w:rPr>
              <w:t>Eskadrowa</w:t>
            </w:r>
            <w:proofErr w:type="spellEnd"/>
            <w:r w:rsidRPr="002D2E38">
              <w:rPr>
                <w:sz w:val="18"/>
                <w:szCs w:val="18"/>
              </w:rPr>
              <w:t>” podstawowe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F03589" w:rsidRDefault="00EF6336" w:rsidP="008E691D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400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Eskadrowa</w:t>
            </w:r>
            <w:proofErr w:type="spellEnd"/>
            <w:r w:rsidRPr="002D2E38">
              <w:rPr>
                <w:sz w:val="18"/>
                <w:szCs w:val="18"/>
              </w:rPr>
              <w:t xml:space="preserve"> 3/2, 70-787 Szczecin</w:t>
            </w:r>
            <w:r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</w:t>
            </w:r>
            <w:proofErr w:type="spellStart"/>
            <w:r w:rsidRPr="002D2E38">
              <w:rPr>
                <w:sz w:val="18"/>
                <w:szCs w:val="18"/>
              </w:rPr>
              <w:t>Eskadrowa</w:t>
            </w:r>
            <w:proofErr w:type="spellEnd"/>
            <w:r w:rsidRPr="002D2E38">
              <w:rPr>
                <w:sz w:val="18"/>
                <w:szCs w:val="18"/>
              </w:rPr>
              <w:t>” rez.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F03589" w:rsidRDefault="00EF6336" w:rsidP="008E691D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400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Jasna 105, 70-777 Szczecin</w:t>
            </w:r>
            <w:r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„Jasna” podstawowe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F03589" w:rsidRDefault="00EF6336" w:rsidP="008E691D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600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Jasna 105, 70-777 Szczecin</w:t>
            </w:r>
            <w:r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stacja prostownicza „Jasna” rez.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F03589" w:rsidRDefault="00EF6336" w:rsidP="008E691D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600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145912" w:rsidRDefault="00EF6336" w:rsidP="008E691D">
            <w:pPr>
              <w:rPr>
                <w:sz w:val="18"/>
                <w:szCs w:val="18"/>
              </w:rPr>
            </w:pPr>
            <w:r w:rsidRPr="00145912">
              <w:rPr>
                <w:sz w:val="18"/>
                <w:szCs w:val="18"/>
              </w:rPr>
              <w:t xml:space="preserve">Chmielewskiego nr dz. 19/12, 70-028 Szczecin; stacja prostownikowa </w:t>
            </w:r>
            <w:proofErr w:type="spellStart"/>
            <w:r w:rsidRPr="00145912">
              <w:rPr>
                <w:sz w:val="18"/>
                <w:szCs w:val="18"/>
              </w:rPr>
              <w:t>zas</w:t>
            </w:r>
            <w:proofErr w:type="spellEnd"/>
            <w:r w:rsidRPr="00145912">
              <w:rPr>
                <w:sz w:val="18"/>
                <w:szCs w:val="18"/>
              </w:rPr>
              <w:t>. podst.; „Chmielewskiego”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F03589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145912" w:rsidRDefault="00EF6336" w:rsidP="008E691D">
            <w:pPr>
              <w:rPr>
                <w:sz w:val="18"/>
                <w:szCs w:val="18"/>
              </w:rPr>
            </w:pPr>
            <w:r w:rsidRPr="00145912">
              <w:rPr>
                <w:sz w:val="18"/>
                <w:szCs w:val="18"/>
              </w:rPr>
              <w:t xml:space="preserve">Chmielewskiego nr dz. 19/12, 70-028 Szczecin; stacja prostownikowa </w:t>
            </w:r>
            <w:proofErr w:type="spellStart"/>
            <w:r w:rsidRPr="00145912">
              <w:rPr>
                <w:sz w:val="18"/>
                <w:szCs w:val="18"/>
              </w:rPr>
              <w:t>zas</w:t>
            </w:r>
            <w:proofErr w:type="spellEnd"/>
            <w:r w:rsidRPr="00145912">
              <w:rPr>
                <w:sz w:val="18"/>
                <w:szCs w:val="18"/>
              </w:rPr>
              <w:t>. rez.; „Chmielewskiego”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F03589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145912" w:rsidRDefault="00EF6336" w:rsidP="008E691D">
            <w:pPr>
              <w:rPr>
                <w:sz w:val="18"/>
                <w:szCs w:val="18"/>
              </w:rPr>
            </w:pPr>
            <w:r w:rsidRPr="00145912">
              <w:rPr>
                <w:sz w:val="18"/>
                <w:szCs w:val="18"/>
              </w:rPr>
              <w:t xml:space="preserve">Szafera nr dz. 1/20, 71-245 Szczecin; stacja prostownikowa </w:t>
            </w:r>
            <w:proofErr w:type="spellStart"/>
            <w:r w:rsidRPr="00145912">
              <w:rPr>
                <w:sz w:val="18"/>
                <w:szCs w:val="18"/>
              </w:rPr>
              <w:t>zas</w:t>
            </w:r>
            <w:proofErr w:type="spellEnd"/>
            <w:r w:rsidRPr="00145912">
              <w:rPr>
                <w:sz w:val="18"/>
                <w:szCs w:val="18"/>
              </w:rPr>
              <w:t>. podst.; „Szafera”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F03589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145912" w:rsidRDefault="00EF6336" w:rsidP="008E691D">
            <w:pPr>
              <w:rPr>
                <w:sz w:val="18"/>
                <w:szCs w:val="18"/>
              </w:rPr>
            </w:pPr>
            <w:r w:rsidRPr="00145912">
              <w:rPr>
                <w:sz w:val="18"/>
                <w:szCs w:val="18"/>
              </w:rPr>
              <w:t xml:space="preserve">Szafera nr dz. 1/20, 71-245 Szczecin; stacja prostownikowa </w:t>
            </w:r>
            <w:proofErr w:type="spellStart"/>
            <w:r w:rsidRPr="00145912">
              <w:rPr>
                <w:sz w:val="18"/>
                <w:szCs w:val="18"/>
              </w:rPr>
              <w:t>zas</w:t>
            </w:r>
            <w:proofErr w:type="spellEnd"/>
            <w:r w:rsidRPr="00145912">
              <w:rPr>
                <w:sz w:val="18"/>
                <w:szCs w:val="18"/>
              </w:rPr>
              <w:t>. rez.; „Szafera”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F03589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</w:tbl>
    <w:p w:rsidR="00EF6336" w:rsidRPr="00145912" w:rsidRDefault="00EF6336" w:rsidP="00EF6336">
      <w:pPr>
        <w:suppressAutoHyphens/>
        <w:rPr>
          <w:rFonts w:cs="Calibri"/>
          <w:sz w:val="16"/>
          <w:lang w:eastAsia="ar-SA"/>
        </w:rPr>
      </w:pPr>
      <w:r w:rsidRPr="00145912">
        <w:rPr>
          <w:rFonts w:cs="Calibri"/>
          <w:sz w:val="16"/>
          <w:lang w:eastAsia="ar-SA"/>
        </w:rPr>
        <w:t>* - umowa zostanie zawarta w bieżącym roku</w:t>
      </w: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TS Sp. z o.o. rozliczanych za usługi dystrybucji wg stawek z grupy taryfowej </w:t>
      </w:r>
      <w:r w:rsidRPr="002D2E38">
        <w:rPr>
          <w:rFonts w:cs="Calibri"/>
          <w:b/>
          <w:lang w:eastAsia="ar-SA"/>
        </w:rPr>
        <w:t>C21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275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Wiszesława</w:t>
            </w:r>
            <w:proofErr w:type="spellEnd"/>
            <w:r w:rsidRPr="002D2E38">
              <w:rPr>
                <w:sz w:val="18"/>
                <w:szCs w:val="18"/>
              </w:rPr>
              <w:t xml:space="preserve"> 18, 71-241 Szczecin, zasilanie potrzeb własnych zajezdni „Hala zajezdni tramwajowej Golęcin”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120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  <w:lang w:eastAsia="ar-SA"/>
              </w:rPr>
            </w:pPr>
            <w:r w:rsidRPr="002D2E38">
              <w:rPr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ind w:right="-108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J. Ch. Paska 31, 71-623 Szczecin, potrzeby własne rezerwowe stacji „Gontyny”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38</w:t>
            </w:r>
          </w:p>
        </w:tc>
      </w:tr>
    </w:tbl>
    <w:p w:rsidR="00EF6336" w:rsidRPr="002D2E38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3.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TS Sp. z o.o. rozliczanych za usługi dystrybucji wg stawek z grupy taryfowej </w:t>
      </w:r>
      <w:r w:rsidRPr="002D2E38">
        <w:rPr>
          <w:rFonts w:cs="Calibri"/>
          <w:b/>
          <w:lang w:eastAsia="ar-SA"/>
        </w:rPr>
        <w:t>C12A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275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Wiszesława</w:t>
            </w:r>
            <w:proofErr w:type="spellEnd"/>
            <w:r w:rsidRPr="002D2E38">
              <w:rPr>
                <w:sz w:val="18"/>
                <w:szCs w:val="18"/>
              </w:rPr>
              <w:t xml:space="preserve"> 18, 71-241 Szczecin, potrzeby własne „Biuro 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11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Wiszesława</w:t>
            </w:r>
            <w:proofErr w:type="spellEnd"/>
            <w:r w:rsidRPr="002D2E38">
              <w:rPr>
                <w:sz w:val="18"/>
                <w:szCs w:val="18"/>
              </w:rPr>
              <w:t xml:space="preserve"> 18, 71-241 Szczecin, potrzeby własne stacji „Golęcin”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14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proofErr w:type="spellStart"/>
            <w:r w:rsidRPr="002D2E38">
              <w:rPr>
                <w:sz w:val="18"/>
                <w:szCs w:val="18"/>
              </w:rPr>
              <w:t>Rugiańska</w:t>
            </w:r>
            <w:proofErr w:type="spellEnd"/>
            <w:r w:rsidRPr="002D2E38">
              <w:rPr>
                <w:sz w:val="18"/>
                <w:szCs w:val="18"/>
              </w:rPr>
              <w:t xml:space="preserve"> 8, 71-653 Szczecin, potrzeby własne rezerwowe stacji „</w:t>
            </w:r>
            <w:proofErr w:type="spellStart"/>
            <w:r w:rsidRPr="002D2E38">
              <w:rPr>
                <w:sz w:val="18"/>
                <w:szCs w:val="18"/>
              </w:rPr>
              <w:t>Rugiańska</w:t>
            </w:r>
            <w:proofErr w:type="spellEnd"/>
            <w:r w:rsidRPr="002D2E38">
              <w:rPr>
                <w:sz w:val="18"/>
                <w:szCs w:val="18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27</w:t>
            </w:r>
          </w:p>
        </w:tc>
      </w:tr>
    </w:tbl>
    <w:p w:rsidR="00EF6336" w:rsidRPr="002D2E38" w:rsidRDefault="00EF6336" w:rsidP="00EF6336">
      <w:pPr>
        <w:jc w:val="both"/>
        <w:rPr>
          <w:lang w:eastAsia="ar-SA"/>
        </w:rPr>
      </w:pPr>
    </w:p>
    <w:p w:rsidR="00EF6336" w:rsidRDefault="00EF6336" w:rsidP="00EF6336">
      <w:pPr>
        <w:jc w:val="both"/>
        <w:rPr>
          <w:lang w:eastAsia="ar-SA"/>
        </w:rPr>
      </w:pPr>
    </w:p>
    <w:p w:rsidR="00EF6336" w:rsidRDefault="00EF6336" w:rsidP="00EF6336">
      <w:pPr>
        <w:jc w:val="both"/>
        <w:rPr>
          <w:lang w:eastAsia="ar-SA"/>
        </w:rPr>
      </w:pPr>
    </w:p>
    <w:p w:rsidR="00EF6336" w:rsidRDefault="00EF6336" w:rsidP="00EF6336">
      <w:pPr>
        <w:jc w:val="both"/>
        <w:rPr>
          <w:lang w:eastAsia="ar-SA"/>
        </w:rPr>
      </w:pPr>
    </w:p>
    <w:p w:rsidR="00EF6336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lastRenderedPageBreak/>
        <w:t>Tabela 4.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TS Sp. z o.o. rozliczanych za usługi dystrybucji wg stawek z grupy taryfowej </w:t>
      </w:r>
      <w:r w:rsidRPr="002D2E38">
        <w:rPr>
          <w:rFonts w:cs="Calibri"/>
          <w:b/>
          <w:lang w:eastAsia="ar-SA"/>
        </w:rPr>
        <w:t>C11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275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C84F19">
              <w:rPr>
                <w:sz w:val="18"/>
                <w:szCs w:val="18"/>
              </w:rPr>
              <w:t>Mickiewicza/Waryńskiego; 70-383;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„Mickiewicza 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C84F19">
              <w:rPr>
                <w:sz w:val="18"/>
                <w:szCs w:val="18"/>
              </w:rPr>
              <w:t>Mickiewicza/Reymonta; 70-389;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„Mickiewicza II”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C84F19">
              <w:rPr>
                <w:sz w:val="18"/>
                <w:szCs w:val="18"/>
              </w:rPr>
              <w:t>3 Maja; 70-215;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„3 Maja”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C84F19">
              <w:rPr>
                <w:sz w:val="18"/>
                <w:szCs w:val="18"/>
              </w:rPr>
              <w:t>Jana z Kolna; 71-603; Szczecin</w:t>
            </w:r>
            <w:r>
              <w:rPr>
                <w:sz w:val="18"/>
                <w:szCs w:val="18"/>
              </w:rPr>
              <w:t>;</w:t>
            </w:r>
            <w:r w:rsidRPr="00C84F19">
              <w:rPr>
                <w:sz w:val="18"/>
                <w:szCs w:val="18"/>
              </w:rPr>
              <w:t xml:space="preserve"> sygnalizacja świetlna</w:t>
            </w:r>
            <w:r>
              <w:rPr>
                <w:sz w:val="18"/>
                <w:szCs w:val="18"/>
              </w:rPr>
              <w:t>; „Trasa Zamkowa”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22677B">
              <w:rPr>
                <w:sz w:val="18"/>
                <w:szCs w:val="18"/>
              </w:rPr>
              <w:t>Gdańska; 71-660;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„Basen Górniczy”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22677B">
              <w:rPr>
                <w:sz w:val="18"/>
                <w:szCs w:val="18"/>
              </w:rPr>
              <w:t>Boh. Getta Warszawskiego/Piastów; 71-064;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„Piastów”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22677B">
              <w:rPr>
                <w:sz w:val="18"/>
                <w:szCs w:val="18"/>
              </w:rPr>
              <w:t>Lipowa; 71-734;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„Lipowa”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22677B">
              <w:rPr>
                <w:sz w:val="18"/>
                <w:szCs w:val="18"/>
              </w:rPr>
              <w:t>Krzywoustego; 70-244;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„Krzywoustego”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22677B">
              <w:rPr>
                <w:sz w:val="18"/>
                <w:szCs w:val="18"/>
              </w:rPr>
              <w:t>Piłsudskiego/Mazurska; 70-462; Szczecin</w:t>
            </w:r>
            <w:r>
              <w:rPr>
                <w:sz w:val="18"/>
                <w:szCs w:val="18"/>
              </w:rPr>
              <w:t xml:space="preserve">; </w:t>
            </w:r>
            <w:r w:rsidRPr="00C84F19">
              <w:rPr>
                <w:sz w:val="18"/>
                <w:szCs w:val="18"/>
              </w:rPr>
              <w:t>sygnalizacja świetlna</w:t>
            </w:r>
            <w:r>
              <w:rPr>
                <w:sz w:val="18"/>
                <w:szCs w:val="18"/>
              </w:rPr>
              <w:t>; „Piłsudskiego”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proofErr w:type="spellStart"/>
            <w:r w:rsidRPr="0022677B">
              <w:rPr>
                <w:sz w:val="18"/>
                <w:szCs w:val="18"/>
              </w:rPr>
              <w:t>Wiszesława</w:t>
            </w:r>
            <w:proofErr w:type="spellEnd"/>
            <w:r w:rsidRPr="0022677B">
              <w:rPr>
                <w:sz w:val="18"/>
                <w:szCs w:val="18"/>
              </w:rPr>
              <w:t xml:space="preserve"> 18; 71-721;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>zasilanie potrzeb własnych</w:t>
            </w:r>
            <w:r>
              <w:rPr>
                <w:sz w:val="18"/>
                <w:szCs w:val="18"/>
              </w:rPr>
              <w:t>; „Biuro II”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430EF4">
              <w:rPr>
                <w:sz w:val="18"/>
                <w:szCs w:val="18"/>
              </w:rPr>
              <w:t>Klonowica 5; 71-241;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„Klonowica”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430EF4">
              <w:rPr>
                <w:sz w:val="18"/>
                <w:szCs w:val="18"/>
              </w:rPr>
              <w:t>al. Wojska Polskiego 247A; 71-256;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„Las Arkoński”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proofErr w:type="spellStart"/>
            <w:r w:rsidRPr="0022677B">
              <w:rPr>
                <w:sz w:val="18"/>
                <w:szCs w:val="18"/>
              </w:rPr>
              <w:t>Wiszesława</w:t>
            </w:r>
            <w:proofErr w:type="spellEnd"/>
            <w:r w:rsidRPr="0022677B">
              <w:rPr>
                <w:sz w:val="18"/>
                <w:szCs w:val="18"/>
              </w:rPr>
              <w:t xml:space="preserve"> 18; 71-721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„Golęcin”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430EF4">
              <w:rPr>
                <w:sz w:val="18"/>
                <w:szCs w:val="18"/>
              </w:rPr>
              <w:t>Piotra Skargi 20; 71-423;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„Piotra Skargi”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430EF4">
              <w:rPr>
                <w:sz w:val="18"/>
                <w:szCs w:val="18"/>
              </w:rPr>
              <w:t>Kolumba (Wyspa Jaskółcza); 70-035;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„Kolumba”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Gdańska 16; 70-660;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>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„Gdańska”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F03589" w:rsidRDefault="00EF6336" w:rsidP="008E691D">
            <w:pPr>
              <w:jc w:val="center"/>
              <w:rPr>
                <w:sz w:val="18"/>
                <w:szCs w:val="18"/>
              </w:rPr>
            </w:pPr>
            <w:r w:rsidRPr="00F03589">
              <w:rPr>
                <w:sz w:val="18"/>
                <w:szCs w:val="18"/>
              </w:rPr>
              <w:t>9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Gdańska 9; 70-660;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>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„Piesza”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Niemcewicza 8B; 71-520;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„Niemcewicza”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Kaszubska 10A; 70-403;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„Kaszubska”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Kordeckiego 9A; 71-066;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„Kordeckiego”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Świerczewska; 71-066;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„Kaliny”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al. Wojska Polskiego 200; 71-256;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</w:t>
            </w:r>
            <w:proofErr w:type="spellStart"/>
            <w:r>
              <w:rPr>
                <w:sz w:val="18"/>
                <w:szCs w:val="18"/>
              </w:rPr>
              <w:t>Pogodno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F64297">
              <w:rPr>
                <w:sz w:val="18"/>
                <w:szCs w:val="18"/>
              </w:rPr>
              <w:t>al. Wojska Polskiego 200; 71-256;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>zasilanie potrzeb własnych</w:t>
            </w:r>
            <w:r>
              <w:rPr>
                <w:sz w:val="18"/>
                <w:szCs w:val="18"/>
              </w:rPr>
              <w:t>;</w:t>
            </w:r>
            <w:r w:rsidRPr="00430E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„Administracja”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B672E2">
              <w:rPr>
                <w:sz w:val="18"/>
                <w:szCs w:val="18"/>
              </w:rPr>
              <w:t>Gdańska 2; 70-660;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„Gdańska 2”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proofErr w:type="spellStart"/>
            <w:r w:rsidRPr="00B672E2">
              <w:rPr>
                <w:sz w:val="18"/>
                <w:szCs w:val="18"/>
              </w:rPr>
              <w:t>Eskadrowa</w:t>
            </w:r>
            <w:proofErr w:type="spellEnd"/>
            <w:r w:rsidRPr="00B672E2">
              <w:rPr>
                <w:sz w:val="18"/>
                <w:szCs w:val="18"/>
              </w:rPr>
              <w:t xml:space="preserve"> 3/2; 70-787;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</w:t>
            </w:r>
            <w:proofErr w:type="spellStart"/>
            <w:r>
              <w:rPr>
                <w:sz w:val="18"/>
                <w:szCs w:val="18"/>
              </w:rPr>
              <w:t>Eskadrowa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rPr>
                <w:sz w:val="18"/>
                <w:szCs w:val="18"/>
              </w:rPr>
            </w:pPr>
            <w:r w:rsidRPr="00B672E2">
              <w:rPr>
                <w:sz w:val="18"/>
                <w:szCs w:val="18"/>
              </w:rPr>
              <w:t>Jasna 105; 70-777; Szczecin</w:t>
            </w:r>
            <w:r>
              <w:rPr>
                <w:sz w:val="18"/>
                <w:szCs w:val="18"/>
              </w:rPr>
              <w:t xml:space="preserve">; </w:t>
            </w:r>
            <w:r w:rsidRPr="00430EF4">
              <w:rPr>
                <w:sz w:val="18"/>
                <w:szCs w:val="18"/>
              </w:rPr>
              <w:t xml:space="preserve">zasilanie potrzeb własnych </w:t>
            </w:r>
            <w:r>
              <w:rPr>
                <w:sz w:val="18"/>
                <w:szCs w:val="18"/>
              </w:rPr>
              <w:t>–</w:t>
            </w:r>
            <w:r w:rsidRPr="00430EF4">
              <w:rPr>
                <w:sz w:val="18"/>
                <w:szCs w:val="18"/>
              </w:rPr>
              <w:t xml:space="preserve"> rezerwa</w:t>
            </w:r>
            <w:r>
              <w:rPr>
                <w:sz w:val="18"/>
                <w:szCs w:val="18"/>
              </w:rPr>
              <w:t>; „Jasna”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EC29FC" w:rsidRDefault="00EF6336" w:rsidP="008E691D">
            <w:pPr>
              <w:rPr>
                <w:sz w:val="18"/>
                <w:szCs w:val="18"/>
              </w:rPr>
            </w:pPr>
            <w:r w:rsidRPr="00EC29FC">
              <w:rPr>
                <w:sz w:val="18"/>
                <w:szCs w:val="18"/>
              </w:rPr>
              <w:t>Chmielewskiego nr dz. 19/12, 70-028 Szczecin; zasilanie potrzeb własnych – rezerwa; „Chmielewskiego”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EC29FC" w:rsidRDefault="00EF6336" w:rsidP="008E691D">
            <w:pPr>
              <w:jc w:val="center"/>
              <w:rPr>
                <w:sz w:val="18"/>
                <w:szCs w:val="18"/>
              </w:rPr>
            </w:pPr>
            <w:r w:rsidRPr="00EC29FC">
              <w:rPr>
                <w:sz w:val="18"/>
                <w:szCs w:val="18"/>
              </w:rPr>
              <w:t>20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EC29FC" w:rsidRDefault="00EF6336" w:rsidP="008E691D">
            <w:pPr>
              <w:rPr>
                <w:sz w:val="18"/>
                <w:szCs w:val="18"/>
              </w:rPr>
            </w:pPr>
            <w:r w:rsidRPr="00EC29FC">
              <w:rPr>
                <w:sz w:val="18"/>
                <w:szCs w:val="18"/>
              </w:rPr>
              <w:t>Szafera nr dz. 1/20, 71-245 Szczecin; zasilanie potrzeb własnych – rezerwa; „Szafera”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EC29FC" w:rsidRDefault="00EF6336" w:rsidP="008E691D">
            <w:pPr>
              <w:jc w:val="center"/>
              <w:rPr>
                <w:sz w:val="18"/>
                <w:szCs w:val="18"/>
              </w:rPr>
            </w:pPr>
            <w:r w:rsidRPr="00EC29FC">
              <w:rPr>
                <w:sz w:val="18"/>
                <w:szCs w:val="18"/>
              </w:rPr>
              <w:t>20</w:t>
            </w:r>
          </w:p>
        </w:tc>
      </w:tr>
    </w:tbl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5.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TS Sp. z o.o. rozliczanych za usługi dystrybucji wg stawek z grupy taryfowej </w:t>
      </w:r>
      <w:r w:rsidRPr="002D2E38">
        <w:rPr>
          <w:rFonts w:cs="Calibri"/>
          <w:b/>
          <w:lang w:eastAsia="ar-SA"/>
        </w:rPr>
        <w:t>R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275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ind w:right="5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Piłsudskiego 31, 70-420 Szczecin</w:t>
            </w:r>
            <w:r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sygnalizacja świetlna „Piłsudskiego 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ind w:right="5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Piłsudskiego 33/34, 70-405 Szczecin</w:t>
            </w:r>
            <w:r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sygnalizacja świetlna „Piłsudskiego II”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ind w:right="5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Piłsudskiego 19, 70-460 Szczecin</w:t>
            </w:r>
            <w:r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sygnalizacja świetlna „Plac Odrodzenia”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ind w:right="5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al. Wojska Polskiego 248, 70-256 Szczecin</w:t>
            </w:r>
            <w:r>
              <w:rPr>
                <w:sz w:val="18"/>
                <w:szCs w:val="18"/>
              </w:rPr>
              <w:t>,</w:t>
            </w:r>
            <w:r w:rsidRPr="002D2E38">
              <w:rPr>
                <w:sz w:val="18"/>
                <w:szCs w:val="18"/>
              </w:rPr>
              <w:t xml:space="preserve"> sygnalizacja świetlna „Tor Kolarski”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</w:p>
        </w:tc>
      </w:tr>
    </w:tbl>
    <w:p w:rsidR="00EF6336" w:rsidRPr="002D2E38" w:rsidRDefault="00EF6336" w:rsidP="00EF6336">
      <w:pPr>
        <w:jc w:val="right"/>
        <w:rPr>
          <w:sz w:val="24"/>
          <w:szCs w:val="24"/>
          <w:lang w:eastAsia="ar-SA"/>
        </w:rPr>
        <w:sectPr w:rsidR="00EF6336" w:rsidRPr="002D2E38" w:rsidSect="002A583F"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EF6336" w:rsidRPr="002D2E38" w:rsidRDefault="00EF6336" w:rsidP="00EF63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2</w:t>
      </w:r>
      <w:r w:rsidRPr="002D2E38">
        <w:rPr>
          <w:b/>
          <w:sz w:val="24"/>
          <w:szCs w:val="24"/>
        </w:rPr>
        <w:t>D</w:t>
      </w:r>
    </w:p>
    <w:p w:rsidR="00EF6336" w:rsidRPr="00FC7470" w:rsidRDefault="00EF6336" w:rsidP="00EF6336">
      <w:pPr>
        <w:spacing w:before="100" w:after="100"/>
        <w:jc w:val="both"/>
        <w:rPr>
          <w:sz w:val="22"/>
          <w:szCs w:val="22"/>
        </w:rPr>
      </w:pPr>
    </w:p>
    <w:p w:rsidR="00EF6336" w:rsidRPr="00FC7470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FC7470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EF6336" w:rsidRPr="00FC7470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FC7470">
        <w:rPr>
          <w:rFonts w:cs="Calibri"/>
          <w:b/>
          <w:caps/>
          <w:sz w:val="24"/>
          <w:szCs w:val="24"/>
          <w:lang w:eastAsia="ar-SA"/>
        </w:rPr>
        <w:t>Pomorskiej SPECJALNEJ STREFY EKONOMICZNEJ SP. Z O.O.</w:t>
      </w:r>
    </w:p>
    <w:p w:rsidR="00EF6336" w:rsidRPr="00FC7470" w:rsidRDefault="00EF6336" w:rsidP="00EF6336">
      <w:pPr>
        <w:suppressAutoHyphens/>
        <w:rPr>
          <w:rFonts w:cs="Calibri"/>
          <w:lang w:eastAsia="ar-SA"/>
        </w:rPr>
      </w:pPr>
    </w:p>
    <w:p w:rsidR="00EF6336" w:rsidRPr="00FC7470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Pomorskiej Specjalnej Strefy Ekonomicznej Sp. z o.o. rozliczanych za usługi dystrybucji wg stawek z grupy taryfowej </w:t>
      </w:r>
      <w:r w:rsidRPr="002D2E38">
        <w:rPr>
          <w:rFonts w:cs="Calibri"/>
          <w:b/>
          <w:lang w:eastAsia="ar-SA"/>
        </w:rPr>
        <w:t>B23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BPNT – Zespół Budynków Biurowo-Usługowych, ul. Czechosłowacka 3, 81-969 Gdynia (PPE 590243832010849916)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600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 xml:space="preserve">GPNT – Laboratorium Polpharma, ul. Trzy Lipy 3, 80-172 Gdańsk </w:t>
            </w:r>
          </w:p>
          <w:p w:rsidR="00EF6336" w:rsidRPr="00FC7470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(PPE 590243831008433687)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1150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GPNT – Park Naukowo Technologiczny Przyłącze PODSTAWOWE nr 1, ul. Trzy Lipy 3, 80-172 Gdańsk PPE (590243831008207134)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1500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GPNT - Park Naukowo Technologiczny Przyłącze REZERWOWE nr 2, ul. Trzy Lipy 3, 80-172 Gdańsk (PPE 590243831040058268)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--------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color w:val="000000"/>
                <w:sz w:val="18"/>
                <w:szCs w:val="18"/>
              </w:rPr>
            </w:pPr>
            <w:r w:rsidRPr="00FC7470">
              <w:rPr>
                <w:color w:val="000000"/>
                <w:sz w:val="18"/>
                <w:szCs w:val="18"/>
              </w:rPr>
              <w:t xml:space="preserve">Agregat P2 w pompowni F13 (60 kW), 84-110 </w:t>
            </w:r>
            <w:proofErr w:type="spellStart"/>
            <w:r w:rsidRPr="00FC7470">
              <w:rPr>
                <w:color w:val="000000"/>
                <w:sz w:val="18"/>
                <w:szCs w:val="18"/>
              </w:rPr>
              <w:t>Kartoszyno</w:t>
            </w:r>
            <w:proofErr w:type="spellEnd"/>
            <w:r w:rsidRPr="00FC7470">
              <w:rPr>
                <w:color w:val="000000"/>
                <w:sz w:val="18"/>
                <w:szCs w:val="18"/>
              </w:rPr>
              <w:t xml:space="preserve"> (PLPOLD10100200000085)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FC7470">
              <w:rPr>
                <w:rFonts w:cs="Calibri"/>
                <w:sz w:val="18"/>
                <w:szCs w:val="18"/>
                <w:lang w:eastAsia="ar-SA"/>
              </w:rPr>
              <w:t>60</w:t>
            </w:r>
          </w:p>
        </w:tc>
      </w:tr>
    </w:tbl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Pomorskiej Specjalnej Strefy Ekonomicznej Sp. z o.o. rozliczanych za usługi dystrybucji wg stawek z grupy taryfowej </w:t>
      </w:r>
      <w:r w:rsidRPr="002D2E38">
        <w:rPr>
          <w:rFonts w:cs="Calibri"/>
          <w:b/>
          <w:lang w:eastAsia="ar-SA"/>
        </w:rPr>
        <w:t>C12B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8B4F7E">
              <w:rPr>
                <w:color w:val="000000"/>
              </w:rPr>
              <w:t>Gdynia</w:t>
            </w:r>
            <w:r>
              <w:rPr>
                <w:color w:val="000000"/>
              </w:rPr>
              <w:t>, ul.</w:t>
            </w:r>
            <w:r w:rsidRPr="008B4F7E">
              <w:rPr>
                <w:color w:val="000000"/>
              </w:rPr>
              <w:t xml:space="preserve"> Czechosłowacka 3/obok s</w:t>
            </w:r>
            <w:r>
              <w:rPr>
                <w:color w:val="000000"/>
              </w:rPr>
              <w:t>,</w:t>
            </w:r>
            <w:r w:rsidRPr="008B4F7E">
              <w:rPr>
                <w:color w:val="000000"/>
              </w:rPr>
              <w:t xml:space="preserve"> 81-336 </w:t>
            </w:r>
            <w:r w:rsidRPr="00FC7470">
              <w:rPr>
                <w:color w:val="000000"/>
                <w:sz w:val="18"/>
                <w:szCs w:val="18"/>
              </w:rPr>
              <w:t>Gdynia, (PPE 590243832010846601)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rFonts w:cstheme="minorHAnsi"/>
                <w:sz w:val="18"/>
                <w:szCs w:val="18"/>
              </w:rPr>
              <w:t>10,5</w:t>
            </w:r>
          </w:p>
        </w:tc>
      </w:tr>
    </w:tbl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4.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Pomorskiej Specjalnej Strefy Ekonomicznej Sp. z o.o. rozliczanych za usługi dystrybucji wg stawek z grupy taryfowej </w:t>
      </w:r>
      <w:r w:rsidRPr="002D2E38">
        <w:rPr>
          <w:rFonts w:cs="Calibri"/>
          <w:b/>
          <w:lang w:eastAsia="ar-SA"/>
        </w:rPr>
        <w:t>C11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ul. Spokojna </w:t>
            </w:r>
            <w:r w:rsidRPr="00FC7470">
              <w:rPr>
                <w:color w:val="000000"/>
                <w:sz w:val="18"/>
                <w:szCs w:val="18"/>
              </w:rPr>
              <w:t xml:space="preserve">oświetlenie, 84-110 </w:t>
            </w:r>
            <w:proofErr w:type="spellStart"/>
            <w:r w:rsidRPr="00FC7470">
              <w:rPr>
                <w:color w:val="000000"/>
                <w:sz w:val="18"/>
                <w:szCs w:val="18"/>
              </w:rPr>
              <w:t>Kartoszyno</w:t>
            </w:r>
            <w:proofErr w:type="spellEnd"/>
            <w:r w:rsidRPr="00FC7470">
              <w:rPr>
                <w:color w:val="000000"/>
                <w:sz w:val="18"/>
                <w:szCs w:val="18"/>
              </w:rPr>
              <w:t xml:space="preserve"> (PLPOLD10100200000079)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FC7470">
              <w:rPr>
                <w:color w:val="000000"/>
                <w:sz w:val="18"/>
                <w:szCs w:val="18"/>
              </w:rPr>
              <w:t xml:space="preserve">l. Leśna oświetlenie, 84-110 </w:t>
            </w:r>
            <w:proofErr w:type="spellStart"/>
            <w:r w:rsidRPr="00FC7470">
              <w:rPr>
                <w:color w:val="000000"/>
                <w:sz w:val="18"/>
                <w:szCs w:val="18"/>
              </w:rPr>
              <w:t>Kartoszyno</w:t>
            </w:r>
            <w:proofErr w:type="spellEnd"/>
            <w:r w:rsidRPr="00FC7470">
              <w:rPr>
                <w:color w:val="000000"/>
                <w:sz w:val="18"/>
                <w:szCs w:val="18"/>
              </w:rPr>
              <w:t xml:space="preserve"> (PLPOLD10100200000080)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5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FC7470">
              <w:rPr>
                <w:color w:val="000000"/>
                <w:sz w:val="18"/>
                <w:szCs w:val="18"/>
              </w:rPr>
              <w:t xml:space="preserve">l. Okrężna oświetlenie, 84-110 </w:t>
            </w:r>
            <w:proofErr w:type="spellStart"/>
            <w:r w:rsidRPr="00FC7470">
              <w:rPr>
                <w:color w:val="000000"/>
                <w:sz w:val="18"/>
                <w:szCs w:val="18"/>
              </w:rPr>
              <w:t>Kartoszyno</w:t>
            </w:r>
            <w:proofErr w:type="spellEnd"/>
            <w:r w:rsidRPr="00FC7470">
              <w:rPr>
                <w:color w:val="000000"/>
                <w:sz w:val="18"/>
                <w:szCs w:val="18"/>
              </w:rPr>
              <w:t xml:space="preserve"> (PLPOLD10100200000081)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7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FC7470">
              <w:rPr>
                <w:color w:val="000000"/>
                <w:sz w:val="18"/>
                <w:szCs w:val="18"/>
              </w:rPr>
              <w:t xml:space="preserve">l. Widokowa oświetlenie, 84-110 </w:t>
            </w:r>
            <w:proofErr w:type="spellStart"/>
            <w:r w:rsidRPr="00FC7470">
              <w:rPr>
                <w:color w:val="000000"/>
                <w:sz w:val="18"/>
                <w:szCs w:val="18"/>
              </w:rPr>
              <w:t>Kartoszyno</w:t>
            </w:r>
            <w:proofErr w:type="spellEnd"/>
            <w:r w:rsidRPr="00FC7470">
              <w:rPr>
                <w:color w:val="000000"/>
                <w:sz w:val="18"/>
                <w:szCs w:val="18"/>
              </w:rPr>
              <w:t xml:space="preserve"> (PLPOLD10100200000082)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5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 xml:space="preserve">Przepompownia wód drenażowych C13, 84-110 </w:t>
            </w:r>
            <w:proofErr w:type="spellStart"/>
            <w:r w:rsidRPr="00FC7470">
              <w:rPr>
                <w:color w:val="000000"/>
                <w:sz w:val="18"/>
                <w:szCs w:val="18"/>
              </w:rPr>
              <w:t>Kartoszyno</w:t>
            </w:r>
            <w:proofErr w:type="spellEnd"/>
            <w:r w:rsidRPr="00FC7470">
              <w:rPr>
                <w:color w:val="000000"/>
                <w:sz w:val="18"/>
                <w:szCs w:val="18"/>
              </w:rPr>
              <w:t xml:space="preserve"> (PLPOLD10100200000083)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15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 xml:space="preserve">Budynek przepompowni F13, 84-110 </w:t>
            </w:r>
            <w:proofErr w:type="spellStart"/>
            <w:r w:rsidRPr="00FC7470">
              <w:rPr>
                <w:color w:val="000000"/>
                <w:sz w:val="18"/>
                <w:szCs w:val="18"/>
              </w:rPr>
              <w:t>Kartoszyno</w:t>
            </w:r>
            <w:proofErr w:type="spellEnd"/>
            <w:r w:rsidRPr="00FC7470">
              <w:rPr>
                <w:color w:val="000000"/>
                <w:sz w:val="18"/>
                <w:szCs w:val="18"/>
              </w:rPr>
              <w:t xml:space="preserve"> (PLPOLD10100200000084)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15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 xml:space="preserve">Agregat P1 w pompowni F13 (40 kW), 84-110 </w:t>
            </w:r>
            <w:proofErr w:type="spellStart"/>
            <w:r w:rsidRPr="00FC7470">
              <w:rPr>
                <w:color w:val="000000"/>
                <w:sz w:val="18"/>
                <w:szCs w:val="18"/>
              </w:rPr>
              <w:t>Kartoszyno</w:t>
            </w:r>
            <w:proofErr w:type="spellEnd"/>
            <w:r w:rsidRPr="00FC7470">
              <w:rPr>
                <w:color w:val="000000"/>
                <w:sz w:val="18"/>
                <w:szCs w:val="18"/>
              </w:rPr>
              <w:t xml:space="preserve"> (PLPOLD10100200000086)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40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FC7470">
              <w:rPr>
                <w:color w:val="000000"/>
                <w:sz w:val="18"/>
                <w:szCs w:val="18"/>
              </w:rPr>
              <w:t xml:space="preserve">l. Stolarska oświetlenie, 84-110 </w:t>
            </w:r>
            <w:proofErr w:type="spellStart"/>
            <w:r w:rsidRPr="00FC7470">
              <w:rPr>
                <w:color w:val="000000"/>
                <w:sz w:val="18"/>
                <w:szCs w:val="18"/>
              </w:rPr>
              <w:t>Kartoszyno</w:t>
            </w:r>
            <w:proofErr w:type="spellEnd"/>
            <w:r w:rsidRPr="00FC7470">
              <w:rPr>
                <w:color w:val="000000"/>
                <w:sz w:val="18"/>
                <w:szCs w:val="18"/>
              </w:rPr>
              <w:t xml:space="preserve"> (PLPOLD10100200000106)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1,5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>Pompa odwadniająca, 83-110 Tczew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C7470">
              <w:rPr>
                <w:color w:val="000000"/>
                <w:sz w:val="18"/>
                <w:szCs w:val="18"/>
              </w:rPr>
              <w:t xml:space="preserve"> ul. Malinowska (PLPOLD10100300000017)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33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>Pompownia ZR1 (dz. 1/38), Ostaszewo, 87-148 Łysomice (PLPOLD10701100000011)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40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>Pompownia ZR2  (dz.17/17)- Ostaszewo, 87-148 Łysomice (PLPOLD10701100000008)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40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>Oświetlenie dróg wewnętrznych zachodnich, Ostaszewo, 87-148 Łysomice</w:t>
            </w:r>
          </w:p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 w:rsidRPr="00FC7470">
              <w:rPr>
                <w:color w:val="000000"/>
                <w:sz w:val="18"/>
                <w:szCs w:val="18"/>
              </w:rPr>
              <w:t>(PLPOLD10701100000009)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40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FC7470" w:rsidRDefault="00EF6336" w:rsidP="008E691D">
            <w:pPr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ul. </w:t>
            </w:r>
            <w:r w:rsidRPr="00FC7470">
              <w:rPr>
                <w:color w:val="000000"/>
                <w:sz w:val="18"/>
                <w:szCs w:val="18"/>
              </w:rPr>
              <w:t>Władysława IV 9, 81-703 Sopot (PPE 590243832011294135)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FC7470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C7470">
              <w:rPr>
                <w:sz w:val="18"/>
                <w:szCs w:val="18"/>
                <w:lang w:eastAsia="ar-SA"/>
              </w:rPr>
              <w:t>6</w:t>
            </w:r>
          </w:p>
        </w:tc>
      </w:tr>
    </w:tbl>
    <w:p w:rsidR="00EF6336" w:rsidRPr="002D2E38" w:rsidRDefault="00EF6336" w:rsidP="00EF6336">
      <w:pPr>
        <w:jc w:val="both"/>
        <w:rPr>
          <w:b/>
          <w:sz w:val="24"/>
          <w:szCs w:val="24"/>
        </w:rPr>
      </w:pPr>
    </w:p>
    <w:p w:rsidR="00EF6336" w:rsidRPr="002D2E38" w:rsidRDefault="00EF6336" w:rsidP="00EF6336">
      <w:pPr>
        <w:jc w:val="center"/>
        <w:rPr>
          <w:b/>
          <w:sz w:val="24"/>
          <w:szCs w:val="24"/>
        </w:rPr>
        <w:sectPr w:rsidR="00EF6336" w:rsidRPr="002D2E38" w:rsidSect="002A583F">
          <w:headerReference w:type="default" r:id="rId16"/>
          <w:footerReference w:type="default" r:id="rId17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>Załącznik nr 2E</w:t>
      </w:r>
    </w:p>
    <w:p w:rsidR="00EF6336" w:rsidRPr="00E24832" w:rsidRDefault="00EF6336" w:rsidP="00EF6336">
      <w:pPr>
        <w:spacing w:before="100" w:after="100"/>
        <w:jc w:val="both"/>
        <w:rPr>
          <w:sz w:val="22"/>
          <w:szCs w:val="22"/>
        </w:rPr>
      </w:pPr>
    </w:p>
    <w:p w:rsidR="00EF6336" w:rsidRPr="00E24832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E24832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EF6336" w:rsidRPr="00E24832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E24832">
        <w:rPr>
          <w:rFonts w:cs="Calibri"/>
          <w:b/>
          <w:caps/>
          <w:sz w:val="24"/>
          <w:szCs w:val="24"/>
          <w:lang w:eastAsia="ar-SA"/>
        </w:rPr>
        <w:t>ZARZĄDU MORSKICH PORTÓW SZCZECIN I ŚWINOUJŚCIE S.A.</w:t>
      </w: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rPr>
          <w:rFonts w:cs="Calibri"/>
          <w:lang w:eastAsia="ar-SA"/>
        </w:rPr>
        <w:t>ZMPSiŚ</w:t>
      </w:r>
      <w:proofErr w:type="spellEnd"/>
      <w:r w:rsidRPr="002D2E38">
        <w:rPr>
          <w:rFonts w:cs="Calibri"/>
          <w:lang w:eastAsia="ar-SA"/>
        </w:rPr>
        <w:t xml:space="preserve"> S.A. rozliczanych za usługi dystrybucji wg stawek z grupy taryfowej </w:t>
      </w:r>
      <w:r w:rsidRPr="002D2E38">
        <w:rPr>
          <w:rFonts w:cs="Calibri"/>
          <w:b/>
          <w:lang w:eastAsia="ar-SA"/>
        </w:rPr>
        <w:t>A23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WO-2120 </w:t>
            </w:r>
            <w:proofErr w:type="spellStart"/>
            <w:r>
              <w:rPr>
                <w:sz w:val="18"/>
                <w:szCs w:val="18"/>
              </w:rPr>
              <w:t>Świnoport</w:t>
            </w:r>
            <w:proofErr w:type="spellEnd"/>
            <w:r>
              <w:rPr>
                <w:sz w:val="18"/>
                <w:szCs w:val="18"/>
              </w:rPr>
              <w:t xml:space="preserve"> TR.1, ul. Uzdrowiskowa,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2600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WO-21201 </w:t>
            </w:r>
            <w:proofErr w:type="spellStart"/>
            <w:r>
              <w:rPr>
                <w:sz w:val="18"/>
                <w:szCs w:val="18"/>
              </w:rPr>
              <w:t>Świnoport</w:t>
            </w:r>
            <w:proofErr w:type="spellEnd"/>
            <w:r>
              <w:rPr>
                <w:sz w:val="18"/>
                <w:szCs w:val="18"/>
              </w:rPr>
              <w:t xml:space="preserve"> TR.2, ul. Uzdrowiskowa,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2600</w:t>
            </w:r>
          </w:p>
        </w:tc>
      </w:tr>
    </w:tbl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rPr>
          <w:rFonts w:cs="Calibri"/>
          <w:lang w:eastAsia="ar-SA"/>
        </w:rPr>
        <w:t>ZMPSiŚ</w:t>
      </w:r>
      <w:proofErr w:type="spellEnd"/>
      <w:r w:rsidRPr="002D2E38">
        <w:rPr>
          <w:rFonts w:cs="Calibri"/>
          <w:lang w:eastAsia="ar-SA"/>
        </w:rPr>
        <w:t xml:space="preserve"> S.A. rozliczanych za usługi dystrybucji wg stawek z grupy taryfowej </w:t>
      </w:r>
      <w:r w:rsidRPr="002D2E38">
        <w:rPr>
          <w:rFonts w:cs="Calibri"/>
          <w:b/>
          <w:lang w:eastAsia="ar-SA"/>
        </w:rPr>
        <w:t>B23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WO-15005 St. </w:t>
            </w:r>
            <w:proofErr w:type="spellStart"/>
            <w:r>
              <w:rPr>
                <w:sz w:val="18"/>
                <w:szCs w:val="18"/>
              </w:rPr>
              <w:t>Transf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2D2E38">
              <w:rPr>
                <w:sz w:val="18"/>
                <w:szCs w:val="18"/>
              </w:rPr>
              <w:t>Hryniewieckiego</w:t>
            </w:r>
            <w:r>
              <w:rPr>
                <w:sz w:val="18"/>
                <w:szCs w:val="18"/>
              </w:rPr>
              <w:t>, ul. Hryniewieckiego</w:t>
            </w:r>
            <w:r w:rsidRPr="002D2E38">
              <w:rPr>
                <w:sz w:val="18"/>
                <w:szCs w:val="18"/>
              </w:rPr>
              <w:t xml:space="preserve"> 10, </w:t>
            </w:r>
            <w:r>
              <w:rPr>
                <w:sz w:val="18"/>
                <w:szCs w:val="18"/>
              </w:rPr>
              <w:t xml:space="preserve">70-606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2D2E38">
              <w:rPr>
                <w:sz w:val="18"/>
                <w:szCs w:val="18"/>
              </w:rPr>
              <w:t>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WO-15009 </w:t>
            </w:r>
            <w:r w:rsidRPr="002D2E38">
              <w:rPr>
                <w:sz w:val="18"/>
                <w:szCs w:val="18"/>
              </w:rPr>
              <w:t>Hryniewieckiego</w:t>
            </w:r>
            <w:r>
              <w:rPr>
                <w:sz w:val="18"/>
                <w:szCs w:val="18"/>
              </w:rPr>
              <w:t xml:space="preserve"> GSZ Port 1, ul. Hryniewieckiego</w:t>
            </w:r>
            <w:r w:rsidRPr="002D2E38">
              <w:rPr>
                <w:sz w:val="18"/>
                <w:szCs w:val="18"/>
              </w:rPr>
              <w:t xml:space="preserve"> 10, </w:t>
            </w:r>
            <w:r>
              <w:rPr>
                <w:sz w:val="18"/>
                <w:szCs w:val="18"/>
              </w:rPr>
              <w:t xml:space="preserve">70-606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2D2E38">
              <w:rPr>
                <w:sz w:val="18"/>
                <w:szCs w:val="18"/>
              </w:rPr>
              <w:t>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</w:t>
            </w:r>
            <w:r w:rsidRPr="002D2E38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WO-1514 Basen Górniczy Pośrednia 1 RPM, </w:t>
            </w:r>
            <w:r w:rsidRPr="002D2E38">
              <w:rPr>
                <w:sz w:val="18"/>
                <w:szCs w:val="18"/>
              </w:rPr>
              <w:t xml:space="preserve">ul. Gdańska 20, </w:t>
            </w:r>
            <w:r>
              <w:rPr>
                <w:sz w:val="18"/>
                <w:szCs w:val="18"/>
              </w:rPr>
              <w:t>70-660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</w:t>
            </w:r>
            <w:r w:rsidRPr="002D2E38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WO-1515 Basen Górniczy Pośrednia 2 RPM, </w:t>
            </w:r>
            <w:r w:rsidRPr="002D2E38">
              <w:rPr>
                <w:sz w:val="18"/>
                <w:szCs w:val="18"/>
              </w:rPr>
              <w:t xml:space="preserve">ul. Gdańska 20, </w:t>
            </w:r>
            <w:r>
              <w:rPr>
                <w:sz w:val="18"/>
                <w:szCs w:val="18"/>
              </w:rPr>
              <w:t>70-660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1700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WO-1507, Nabrzeże Huk,  </w:t>
            </w:r>
            <w:r w:rsidRPr="002D2E38">
              <w:rPr>
                <w:sz w:val="18"/>
                <w:szCs w:val="18"/>
              </w:rPr>
              <w:t xml:space="preserve">ul. Lipowa 16, </w:t>
            </w:r>
            <w:r>
              <w:rPr>
                <w:sz w:val="18"/>
                <w:szCs w:val="18"/>
              </w:rPr>
              <w:t xml:space="preserve">71-734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350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WO-0617 St. </w:t>
            </w:r>
            <w:proofErr w:type="spellStart"/>
            <w:r>
              <w:rPr>
                <w:sz w:val="18"/>
                <w:szCs w:val="18"/>
              </w:rPr>
              <w:t>Transf</w:t>
            </w:r>
            <w:proofErr w:type="spellEnd"/>
            <w:r>
              <w:rPr>
                <w:sz w:val="18"/>
                <w:szCs w:val="18"/>
              </w:rPr>
              <w:t xml:space="preserve">. Nabrzeże </w:t>
            </w:r>
            <w:proofErr w:type="spellStart"/>
            <w:r>
              <w:rPr>
                <w:sz w:val="18"/>
                <w:szCs w:val="18"/>
              </w:rPr>
              <w:t>Golnów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2D2E38">
              <w:rPr>
                <w:sz w:val="18"/>
                <w:szCs w:val="18"/>
              </w:rPr>
              <w:t xml:space="preserve">ul. Ludowa 16, </w:t>
            </w:r>
            <w:r>
              <w:rPr>
                <w:sz w:val="18"/>
                <w:szCs w:val="18"/>
              </w:rPr>
              <w:t xml:space="preserve">71-700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WO-15002 St. </w:t>
            </w:r>
            <w:proofErr w:type="spellStart"/>
            <w:r>
              <w:rPr>
                <w:sz w:val="18"/>
                <w:szCs w:val="18"/>
              </w:rPr>
              <w:t>Transf</w:t>
            </w:r>
            <w:proofErr w:type="spellEnd"/>
            <w:r>
              <w:rPr>
                <w:sz w:val="18"/>
                <w:szCs w:val="18"/>
              </w:rPr>
              <w:t xml:space="preserve">. Baza Transportu, </w:t>
            </w:r>
            <w:r w:rsidRPr="002D2E38">
              <w:rPr>
                <w:sz w:val="18"/>
                <w:szCs w:val="18"/>
              </w:rPr>
              <w:t xml:space="preserve">ul. Bytomska 3-6, </w:t>
            </w:r>
            <w:r>
              <w:rPr>
                <w:sz w:val="18"/>
                <w:szCs w:val="18"/>
              </w:rPr>
              <w:t xml:space="preserve">70-603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180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WO-15007 St. </w:t>
            </w:r>
            <w:proofErr w:type="spellStart"/>
            <w:r>
              <w:rPr>
                <w:sz w:val="18"/>
                <w:szCs w:val="18"/>
              </w:rPr>
              <w:t>Transf</w:t>
            </w:r>
            <w:proofErr w:type="spellEnd"/>
            <w:r>
              <w:rPr>
                <w:sz w:val="18"/>
                <w:szCs w:val="18"/>
              </w:rPr>
              <w:t xml:space="preserve">. Parnica, </w:t>
            </w:r>
            <w:r w:rsidRPr="002D2E38">
              <w:rPr>
                <w:sz w:val="18"/>
                <w:szCs w:val="18"/>
              </w:rPr>
              <w:t xml:space="preserve">ul. Górnośląska 4C, </w:t>
            </w:r>
            <w:r>
              <w:rPr>
                <w:sz w:val="18"/>
                <w:szCs w:val="18"/>
              </w:rPr>
              <w:t xml:space="preserve">70-664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WO-1520 Nabrzeże Sosnowieckie, </w:t>
            </w:r>
            <w:r w:rsidRPr="002D2E38">
              <w:rPr>
                <w:sz w:val="18"/>
                <w:szCs w:val="18"/>
              </w:rPr>
              <w:t xml:space="preserve">ul. Górnośląska 14-16, </w:t>
            </w:r>
            <w:r>
              <w:rPr>
                <w:sz w:val="18"/>
                <w:szCs w:val="18"/>
              </w:rPr>
              <w:t xml:space="preserve">70-664 </w:t>
            </w:r>
            <w:r w:rsidRPr="002D2E38">
              <w:rPr>
                <w:sz w:val="18"/>
                <w:szCs w:val="18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60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WO-2132 GSZ Terminal Promowy </w:t>
            </w:r>
            <w:proofErr w:type="spellStart"/>
            <w:r>
              <w:rPr>
                <w:sz w:val="18"/>
                <w:szCs w:val="18"/>
              </w:rPr>
              <w:t>Przył</w:t>
            </w:r>
            <w:proofErr w:type="spellEnd"/>
            <w:r>
              <w:rPr>
                <w:sz w:val="18"/>
                <w:szCs w:val="18"/>
              </w:rPr>
              <w:t xml:space="preserve">. 1, </w:t>
            </w:r>
            <w:r w:rsidRPr="002D2E38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Duńska 7, 72-600</w:t>
            </w:r>
            <w:r w:rsidRPr="002D2E38">
              <w:rPr>
                <w:sz w:val="18"/>
                <w:szCs w:val="18"/>
              </w:rPr>
              <w:t xml:space="preserve">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WO-2133 GSZ Terminal Promowy </w:t>
            </w:r>
            <w:proofErr w:type="spellStart"/>
            <w:r>
              <w:rPr>
                <w:sz w:val="18"/>
                <w:szCs w:val="18"/>
              </w:rPr>
              <w:t>Przył</w:t>
            </w:r>
            <w:proofErr w:type="spellEnd"/>
            <w:r>
              <w:rPr>
                <w:sz w:val="18"/>
                <w:szCs w:val="18"/>
              </w:rPr>
              <w:t xml:space="preserve">. 2, </w:t>
            </w:r>
            <w:r w:rsidRPr="002D2E38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Duńska 7, 72-600</w:t>
            </w:r>
            <w:r w:rsidRPr="002D2E38">
              <w:rPr>
                <w:sz w:val="18"/>
                <w:szCs w:val="18"/>
              </w:rPr>
              <w:t xml:space="preserve">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WO-2023 Zakład Produkcyjny, </w:t>
            </w:r>
            <w:r w:rsidRPr="002D2E38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Ludzi Morza 16, 72-600</w:t>
            </w:r>
            <w:r w:rsidRPr="002D2E38">
              <w:rPr>
                <w:sz w:val="18"/>
                <w:szCs w:val="18"/>
              </w:rPr>
              <w:t xml:space="preserve">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D2E38">
              <w:rPr>
                <w:sz w:val="18"/>
                <w:szCs w:val="18"/>
              </w:rPr>
              <w:t>00</w:t>
            </w:r>
          </w:p>
        </w:tc>
      </w:tr>
    </w:tbl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3</w:t>
      </w:r>
      <w:r w:rsidRPr="002D2E38">
        <w:rPr>
          <w:rFonts w:cs="Calibri"/>
          <w:b/>
          <w:lang w:eastAsia="ar-SA"/>
        </w:rPr>
        <w:t>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rPr>
          <w:rFonts w:cs="Calibri"/>
          <w:lang w:eastAsia="ar-SA"/>
        </w:rPr>
        <w:t>ZMPSiŚ</w:t>
      </w:r>
      <w:proofErr w:type="spellEnd"/>
      <w:r w:rsidRPr="002D2E38">
        <w:rPr>
          <w:rFonts w:cs="Calibri"/>
          <w:lang w:eastAsia="ar-SA"/>
        </w:rPr>
        <w:t xml:space="preserve"> S.A. rozliczanych za usługi dystrybucji wg stawek z grupy taryfowej </w:t>
      </w:r>
      <w:r w:rsidRPr="002D2E38">
        <w:rPr>
          <w:rFonts w:cs="Calibri"/>
          <w:b/>
          <w:lang w:eastAsia="ar-SA"/>
        </w:rPr>
        <w:t>B</w:t>
      </w:r>
      <w:r>
        <w:rPr>
          <w:rFonts w:cs="Calibri"/>
          <w:b/>
          <w:lang w:eastAsia="ar-SA"/>
        </w:rPr>
        <w:t>22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WO-1100 Nabrzeże Jachtowe, </w:t>
            </w:r>
            <w:r w:rsidRPr="002D2E38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Światowida 6, 71-726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</w:tbl>
    <w:p w:rsidR="00EF6336" w:rsidRPr="002D2E38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4</w:t>
      </w:r>
      <w:r w:rsidRPr="002D2E38">
        <w:rPr>
          <w:rFonts w:cs="Calibri"/>
          <w:b/>
          <w:lang w:eastAsia="ar-SA"/>
        </w:rPr>
        <w:t>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rPr>
          <w:rFonts w:cs="Calibri"/>
          <w:lang w:eastAsia="ar-SA"/>
        </w:rPr>
        <w:t>ZMPSiŚ</w:t>
      </w:r>
      <w:proofErr w:type="spellEnd"/>
      <w:r w:rsidRPr="002D2E38">
        <w:rPr>
          <w:rFonts w:cs="Calibri"/>
          <w:lang w:eastAsia="ar-SA"/>
        </w:rPr>
        <w:t xml:space="preserve"> S.A. rozliczanych za usługi dystrybucji wg stawek z grupy taryfowej </w:t>
      </w:r>
      <w:r w:rsidRPr="002D2E38">
        <w:rPr>
          <w:rFonts w:cs="Calibri"/>
          <w:b/>
          <w:lang w:eastAsia="ar-SA"/>
        </w:rPr>
        <w:t>B</w:t>
      </w:r>
      <w:r>
        <w:rPr>
          <w:rFonts w:cs="Calibri"/>
          <w:b/>
          <w:lang w:eastAsia="ar-SA"/>
        </w:rPr>
        <w:t>2</w:t>
      </w:r>
      <w:r w:rsidRPr="002D2E38">
        <w:rPr>
          <w:rFonts w:cs="Calibri"/>
          <w:b/>
          <w:lang w:eastAsia="ar-SA"/>
        </w:rPr>
        <w:t>1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  <w:r w:rsidRPr="002D2E38"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WO-1127 Nabrzeże Mak, ul. Światowida 6, 71-726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2E38">
              <w:rPr>
                <w:sz w:val="18"/>
                <w:szCs w:val="18"/>
              </w:rPr>
              <w:t>30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WO-1168 </w:t>
            </w:r>
            <w:proofErr w:type="spellStart"/>
            <w:r>
              <w:rPr>
                <w:sz w:val="18"/>
                <w:szCs w:val="18"/>
              </w:rPr>
              <w:t>PRCiP</w:t>
            </w:r>
            <w:proofErr w:type="spellEnd"/>
            <w:r>
              <w:rPr>
                <w:sz w:val="18"/>
                <w:szCs w:val="18"/>
              </w:rPr>
              <w:t xml:space="preserve"> Baza, ul. Ks. St. Kujota 18,19,21, 70-605 Szczecin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</w:p>
        </w:tc>
      </w:tr>
    </w:tbl>
    <w:p w:rsidR="00EF6336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5</w:t>
      </w:r>
      <w:r w:rsidRPr="002D2E38">
        <w:rPr>
          <w:rFonts w:cs="Calibri"/>
          <w:b/>
          <w:lang w:eastAsia="ar-SA"/>
        </w:rPr>
        <w:t>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rPr>
          <w:rFonts w:cs="Calibri"/>
          <w:lang w:eastAsia="ar-SA"/>
        </w:rPr>
        <w:t>ZMPSiŚ</w:t>
      </w:r>
      <w:proofErr w:type="spellEnd"/>
      <w:r w:rsidRPr="002D2E38">
        <w:rPr>
          <w:rFonts w:cs="Calibri"/>
          <w:lang w:eastAsia="ar-SA"/>
        </w:rPr>
        <w:t xml:space="preserve"> S.A. rozliczanych za usługi dystrybucji wg stawek z grupy taryfowej </w:t>
      </w:r>
      <w:r w:rsidRPr="002D2E38">
        <w:rPr>
          <w:rFonts w:cs="Calibri"/>
          <w:b/>
          <w:lang w:eastAsia="ar-SA"/>
        </w:rPr>
        <w:t>B</w:t>
      </w:r>
      <w:r>
        <w:rPr>
          <w:rFonts w:cs="Calibri"/>
          <w:b/>
          <w:lang w:eastAsia="ar-SA"/>
        </w:rPr>
        <w:t>1</w:t>
      </w:r>
      <w:r w:rsidRPr="002D2E38">
        <w:rPr>
          <w:rFonts w:cs="Calibri"/>
          <w:b/>
          <w:lang w:eastAsia="ar-SA"/>
        </w:rPr>
        <w:t>1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  <w:r w:rsidRPr="002D2E38"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WO-2110 Zarząd Portu Nastawnia SIP, ul. Barlickiego,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EF6336" w:rsidRPr="002D2E38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6</w:t>
      </w:r>
      <w:r w:rsidRPr="002D2E38">
        <w:rPr>
          <w:rFonts w:cs="Calibri"/>
          <w:b/>
          <w:lang w:eastAsia="ar-SA"/>
        </w:rPr>
        <w:t>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</w:t>
      </w:r>
      <w:proofErr w:type="spellStart"/>
      <w:r w:rsidRPr="002D2E38">
        <w:rPr>
          <w:rFonts w:cs="Calibri"/>
          <w:lang w:eastAsia="ar-SA"/>
        </w:rPr>
        <w:t>ZMPSiŚ</w:t>
      </w:r>
      <w:proofErr w:type="spellEnd"/>
      <w:r w:rsidRPr="002D2E38">
        <w:rPr>
          <w:rFonts w:cs="Calibri"/>
          <w:lang w:eastAsia="ar-SA"/>
        </w:rPr>
        <w:t xml:space="preserve"> S.A. rozliczanych za usługi dystrybucji wg stawek z grupy taryfowej </w:t>
      </w:r>
      <w:r w:rsidRPr="002D2E38">
        <w:rPr>
          <w:rFonts w:cs="Calibri"/>
          <w:b/>
          <w:lang w:eastAsia="ar-SA"/>
        </w:rPr>
        <w:t>C22A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D2E38">
              <w:rPr>
                <w:sz w:val="18"/>
                <w:szCs w:val="18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WO-2330 Przyłącze Nabrzeże, ul. Wybrzeże Władysława IV,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280</w:t>
            </w:r>
          </w:p>
        </w:tc>
      </w:tr>
    </w:tbl>
    <w:p w:rsidR="00EF6336" w:rsidRPr="002D2E38" w:rsidRDefault="00EF6336" w:rsidP="00EF6336">
      <w:pPr>
        <w:jc w:val="right"/>
        <w:rPr>
          <w:sz w:val="24"/>
          <w:szCs w:val="24"/>
          <w:lang w:eastAsia="ar-SA"/>
        </w:rPr>
        <w:sectPr w:rsidR="00EF6336" w:rsidRPr="002D2E38" w:rsidSect="002A583F"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>Załącznik nr 2F</w:t>
      </w:r>
    </w:p>
    <w:p w:rsidR="00EF6336" w:rsidRPr="00747C60" w:rsidRDefault="00EF6336" w:rsidP="00EF6336">
      <w:pPr>
        <w:spacing w:before="100" w:after="100"/>
        <w:jc w:val="both"/>
        <w:rPr>
          <w:color w:val="FF0000"/>
          <w:sz w:val="22"/>
          <w:szCs w:val="22"/>
        </w:rPr>
      </w:pPr>
    </w:p>
    <w:p w:rsidR="00EF6336" w:rsidRPr="00F3557B" w:rsidRDefault="00EF6336" w:rsidP="00EF6336">
      <w:pPr>
        <w:suppressAutoHyphens/>
        <w:jc w:val="center"/>
        <w:rPr>
          <w:rFonts w:cs="Calibri"/>
          <w:b/>
          <w:caps/>
          <w:color w:val="000000" w:themeColor="text1"/>
          <w:sz w:val="24"/>
          <w:szCs w:val="24"/>
          <w:lang w:eastAsia="ar-SA"/>
        </w:rPr>
      </w:pPr>
      <w:r w:rsidRPr="00F3557B">
        <w:rPr>
          <w:rFonts w:cs="Calibri"/>
          <w:b/>
          <w:caps/>
          <w:color w:val="000000" w:themeColor="text1"/>
          <w:sz w:val="24"/>
          <w:szCs w:val="24"/>
          <w:lang w:eastAsia="ar-SA"/>
        </w:rPr>
        <w:t xml:space="preserve">Wykaz punktów poboru energii elektrycznej </w:t>
      </w:r>
    </w:p>
    <w:p w:rsidR="00EF6336" w:rsidRPr="00F3557B" w:rsidRDefault="00EF6336" w:rsidP="00EF6336">
      <w:pPr>
        <w:suppressAutoHyphens/>
        <w:jc w:val="center"/>
        <w:rPr>
          <w:rFonts w:cs="Calibri"/>
          <w:b/>
          <w:caps/>
          <w:color w:val="000000" w:themeColor="text1"/>
          <w:sz w:val="24"/>
          <w:szCs w:val="24"/>
          <w:lang w:eastAsia="ar-SA"/>
        </w:rPr>
      </w:pPr>
      <w:r w:rsidRPr="00F3557B">
        <w:rPr>
          <w:rFonts w:cs="Calibri"/>
          <w:b/>
          <w:caps/>
          <w:color w:val="000000" w:themeColor="text1"/>
          <w:sz w:val="24"/>
          <w:szCs w:val="24"/>
          <w:lang w:eastAsia="ar-SA"/>
        </w:rPr>
        <w:t>ZARZĄDU MORSKIEGO PORTU GDAŃSK SA</w:t>
      </w:r>
    </w:p>
    <w:p w:rsidR="00EF6336" w:rsidRPr="00747C60" w:rsidRDefault="00EF6336" w:rsidP="00EF6336">
      <w:pPr>
        <w:suppressAutoHyphens/>
        <w:rPr>
          <w:rFonts w:cs="Calibri"/>
          <w:color w:val="FF0000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ZMP Gdańsk SA rozliczanych za usługi dystrybucji wg stawek z grupy taryfowej </w:t>
      </w:r>
      <w:r w:rsidRPr="002D2E38">
        <w:rPr>
          <w:rFonts w:cs="Calibri"/>
          <w:b/>
          <w:lang w:eastAsia="ar-SA"/>
        </w:rPr>
        <w:t>A23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średnia roczna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Budowniczych Portu Północnego, Gdańsk, GPZ Port Północny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F3557B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1</w:t>
            </w:r>
            <w:r w:rsidR="00F3557B">
              <w:rPr>
                <w:sz w:val="18"/>
                <w:szCs w:val="18"/>
              </w:rPr>
              <w:t>4 408</w:t>
            </w:r>
          </w:p>
        </w:tc>
      </w:tr>
    </w:tbl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ZMP Gdańsk SA rozliczanych za usługi dystrybucji wg stawek z grupy taryfowej </w:t>
      </w:r>
      <w:r w:rsidRPr="002D2E38">
        <w:rPr>
          <w:rFonts w:cs="Calibri"/>
          <w:b/>
          <w:lang w:eastAsia="ar-SA"/>
        </w:rPr>
        <w:t>B23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średnia roczna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2.</w:t>
            </w:r>
            <w:r w:rsidRPr="002D2E38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Załogowa 10, Gdańsk, Zakład produkcyjny (ZT Kruszwica) T-17030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241</w:t>
            </w:r>
          </w:p>
        </w:tc>
      </w:tr>
    </w:tbl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3.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ZMP Gdańsk SA rozliczanych za usługi dystrybucji wg stawek z grupy taryfowej </w:t>
      </w:r>
      <w:r w:rsidRPr="002D2E38">
        <w:rPr>
          <w:rFonts w:cs="Calibri"/>
          <w:b/>
          <w:lang w:eastAsia="ar-SA"/>
        </w:rPr>
        <w:t>B22</w:t>
      </w:r>
      <w:r w:rsidRPr="002D2E38">
        <w:rPr>
          <w:rFonts w:cs="Calibri"/>
          <w:lang w:eastAsia="ar-SA"/>
        </w:rPr>
        <w:t>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średnia roczna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Pr="002D2E38"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Nabrzeże Wiślane T-83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F3557B" w:rsidP="00F35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Pr="002D2E38">
              <w:rPr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Nabrzeże Bytomskie T-69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F3557B" w:rsidP="00F35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Pr="002D2E38">
              <w:rPr>
                <w:sz w:val="18"/>
                <w:szCs w:val="18"/>
                <w:lang w:eastAsia="ar-SA"/>
              </w:rPr>
              <w:t>.</w:t>
            </w:r>
            <w:r w:rsidRPr="002D2E38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Wolny Obszar Celny WOC T-70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F3557B" w:rsidP="00F35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Pr="002D2E38">
              <w:rPr>
                <w:sz w:val="18"/>
                <w:szCs w:val="18"/>
                <w:lang w:eastAsia="ar-SA"/>
              </w:rPr>
              <w:t>.</w:t>
            </w:r>
            <w:r w:rsidRPr="002D2E38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Nabrzeże Obrońców Westerplatte T-79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300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Pr="002D2E38">
              <w:rPr>
                <w:sz w:val="18"/>
                <w:szCs w:val="18"/>
                <w:lang w:eastAsia="ar-SA"/>
              </w:rPr>
              <w:t>.</w:t>
            </w:r>
            <w:r w:rsidRPr="002D2E38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Nabrzeże Oliwskie T-76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539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Pr="002D2E38">
              <w:rPr>
                <w:sz w:val="18"/>
                <w:szCs w:val="18"/>
                <w:lang w:eastAsia="ar-SA"/>
              </w:rPr>
              <w:t>.</w:t>
            </w:r>
            <w:r w:rsidRPr="002D2E38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Nabrzeże Szczecińskie T-86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F3557B" w:rsidP="00F35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6336" w:rsidRPr="002D2E38">
              <w:rPr>
                <w:sz w:val="18"/>
                <w:szCs w:val="18"/>
              </w:rPr>
              <w:t>50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Pr="002D2E38">
              <w:rPr>
                <w:sz w:val="18"/>
                <w:szCs w:val="18"/>
                <w:lang w:eastAsia="ar-SA"/>
              </w:rPr>
              <w:t>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Port Gdańsk, Basen Górniczy T-61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</w:tbl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4.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ZMP Gdańsk SA rozliczanych za usługi dystrybucji wg stawek z grupy taryfowej </w:t>
      </w:r>
      <w:r w:rsidRPr="002D2E38">
        <w:rPr>
          <w:rFonts w:cs="Calibri"/>
          <w:b/>
          <w:lang w:eastAsia="ar-SA"/>
        </w:rPr>
        <w:t>C21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średnia roczna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[kW]*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Siennicka, Gdańsk, obiekty ZMP Gdańsk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35</w:t>
            </w:r>
          </w:p>
        </w:tc>
      </w:tr>
    </w:tbl>
    <w:p w:rsidR="00EF6336" w:rsidRPr="002D2E38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jc w:val="right"/>
        <w:rPr>
          <w:sz w:val="24"/>
          <w:szCs w:val="24"/>
          <w:lang w:eastAsia="ar-SA"/>
        </w:rPr>
        <w:sectPr w:rsidR="00EF6336" w:rsidRPr="002D2E38" w:rsidSect="002A583F">
          <w:headerReference w:type="default" r:id="rId18"/>
          <w:footerReference w:type="default" r:id="rId19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>Załącznik nr 2G</w:t>
      </w:r>
    </w:p>
    <w:p w:rsidR="00EF6336" w:rsidRPr="002D2E38" w:rsidRDefault="00EF6336" w:rsidP="00EF6336">
      <w:pPr>
        <w:spacing w:before="100" w:after="100"/>
        <w:jc w:val="both"/>
        <w:rPr>
          <w:sz w:val="22"/>
          <w:szCs w:val="22"/>
        </w:rPr>
      </w:pPr>
    </w:p>
    <w:p w:rsidR="00EF6336" w:rsidRPr="002D2E38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EF6336" w:rsidRPr="002D2E38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2D2E38">
        <w:rPr>
          <w:rFonts w:cs="Calibri"/>
          <w:b/>
          <w:caps/>
          <w:sz w:val="24"/>
          <w:szCs w:val="24"/>
          <w:lang w:eastAsia="ar-SA"/>
        </w:rPr>
        <w:t>ZARZĄDU MORSKIEGO PORTU GDYNIA S.A.</w:t>
      </w: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ZMP Gdynia S.A. rozliczanych za usługi dystrybucji wg stawek z grupy taryfowej </w:t>
      </w:r>
      <w:r w:rsidRPr="002D2E38">
        <w:rPr>
          <w:rFonts w:cs="Calibri"/>
          <w:b/>
          <w:lang w:eastAsia="ar-SA"/>
        </w:rPr>
        <w:t>B23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Rotterdamska 9, Gdynia, Sumator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Sumator</w:t>
            </w:r>
          </w:p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  <w:r w:rsidRPr="002D2E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10 300</w:t>
            </w:r>
          </w:p>
        </w:tc>
      </w:tr>
    </w:tbl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2.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ZMP Gdynia S.A. rozliczanych za usługi dystrybucji wg stawek z grupy taryfowej </w:t>
      </w:r>
      <w:r w:rsidRPr="002D2E38">
        <w:rPr>
          <w:rFonts w:cs="Calibri"/>
          <w:b/>
          <w:lang w:eastAsia="ar-SA"/>
        </w:rPr>
        <w:t>B22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ul. Chrzanowskiego, Gdynia, T-2662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60</w:t>
            </w:r>
          </w:p>
        </w:tc>
      </w:tr>
    </w:tbl>
    <w:p w:rsidR="00EF6336" w:rsidRPr="002D2E38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jc w:val="both"/>
        <w:rPr>
          <w:lang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3.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2D2E38">
        <w:rPr>
          <w:rFonts w:cs="Calibri"/>
          <w:lang w:eastAsia="ar-SA"/>
        </w:rPr>
        <w:t xml:space="preserve">Wykaz obiektów ZMP Gdynia S.A. rozliczanych za usługi dystrybucji wg stawek z grupy taryfowej </w:t>
      </w:r>
      <w:r w:rsidRPr="002D2E38">
        <w:rPr>
          <w:rFonts w:cs="Calibri"/>
          <w:b/>
          <w:lang w:eastAsia="ar-SA"/>
        </w:rPr>
        <w:t>C21</w:t>
      </w:r>
      <w:r w:rsidRPr="002D2E38">
        <w:rPr>
          <w:rFonts w:cs="Calibri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Nabrzeże Pomorskie, Gdynia, Skwer Kościuszki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50 - 120</w:t>
            </w:r>
          </w:p>
        </w:tc>
      </w:tr>
    </w:tbl>
    <w:p w:rsidR="00EF6336" w:rsidRPr="002D2E38" w:rsidRDefault="00EF6336" w:rsidP="00EF6336"/>
    <w:p w:rsidR="00EF6336" w:rsidRPr="002D2E38" w:rsidRDefault="00EF6336" w:rsidP="00EF6336"/>
    <w:p w:rsidR="00EF6336" w:rsidRPr="002D2E38" w:rsidRDefault="00EF6336" w:rsidP="00EF6336">
      <w:pPr>
        <w:sectPr w:rsidR="00EF6336" w:rsidRPr="002D2E38" w:rsidSect="002A583F">
          <w:headerReference w:type="default" r:id="rId20"/>
          <w:footerReference w:type="default" r:id="rId21"/>
          <w:pgSz w:w="11906" w:h="16838" w:code="9"/>
          <w:pgMar w:top="1134" w:right="1418" w:bottom="1134" w:left="1418" w:header="567" w:footer="567" w:gutter="0"/>
          <w:pgNumType w:start="1"/>
          <w:cols w:space="708"/>
          <w:docGrid w:linePitch="360"/>
        </w:sectPr>
      </w:pPr>
    </w:p>
    <w:p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lastRenderedPageBreak/>
        <w:t>Załącznik nr 2H</w:t>
      </w:r>
    </w:p>
    <w:p w:rsidR="00EF6336" w:rsidRPr="002D2E38" w:rsidRDefault="00EF6336" w:rsidP="00EF6336">
      <w:pPr>
        <w:spacing w:before="100" w:after="100"/>
        <w:jc w:val="both"/>
        <w:rPr>
          <w:sz w:val="22"/>
          <w:szCs w:val="22"/>
        </w:rPr>
      </w:pPr>
    </w:p>
    <w:p w:rsidR="00EF6336" w:rsidRPr="00D254C3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D254C3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EF6336" w:rsidRPr="00D254C3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val="en-US" w:eastAsia="ar-SA"/>
        </w:rPr>
      </w:pPr>
      <w:r w:rsidRPr="00D254C3">
        <w:rPr>
          <w:rFonts w:cs="Calibri"/>
          <w:b/>
          <w:caps/>
          <w:sz w:val="24"/>
          <w:szCs w:val="24"/>
          <w:lang w:val="en-US" w:eastAsia="ar-SA"/>
        </w:rPr>
        <w:t>PSSE MEDIA OPERATOR Sp. z O.O.</w:t>
      </w:r>
    </w:p>
    <w:p w:rsidR="00EF6336" w:rsidRPr="00747C60" w:rsidRDefault="00EF6336" w:rsidP="00EF6336">
      <w:pPr>
        <w:suppressAutoHyphens/>
        <w:rPr>
          <w:rFonts w:cs="Calibri"/>
          <w:color w:val="FF0000"/>
          <w:lang w:val="en-US"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val="en-US"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val="en-US"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val="en-US"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val="en-US"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spacing w:val="-4"/>
          <w:lang w:eastAsia="ar-SA"/>
        </w:rPr>
      </w:pPr>
      <w:r w:rsidRPr="002D2E38">
        <w:rPr>
          <w:rFonts w:cs="Calibri"/>
          <w:spacing w:val="-4"/>
          <w:lang w:eastAsia="ar-SA"/>
        </w:rPr>
        <w:t xml:space="preserve">Wykaz obiektów PSSE Media Operator Sp. z o.o. rozliczanych za usługi dystrybucji wg stawek z grupy taryfowej </w:t>
      </w:r>
      <w:r w:rsidRPr="002D2E38">
        <w:rPr>
          <w:rFonts w:cs="Calibri"/>
          <w:b/>
          <w:spacing w:val="-4"/>
          <w:lang w:eastAsia="ar-SA"/>
        </w:rPr>
        <w:t>B23</w:t>
      </w:r>
      <w:r w:rsidRPr="002D2E38">
        <w:rPr>
          <w:rFonts w:cs="Calibri"/>
          <w:spacing w:val="-4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Na </w:t>
            </w:r>
            <w:proofErr w:type="spellStart"/>
            <w:r w:rsidRPr="002D2E38">
              <w:rPr>
                <w:sz w:val="18"/>
                <w:szCs w:val="18"/>
              </w:rPr>
              <w:t>Ostrowiu</w:t>
            </w:r>
            <w:proofErr w:type="spellEnd"/>
            <w:r w:rsidRPr="002D2E38">
              <w:rPr>
                <w:sz w:val="18"/>
                <w:szCs w:val="18"/>
              </w:rPr>
              <w:t xml:space="preserve"> 15/20, 80-873 Gdańsk, Sumator (cztery przyłącza)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>4000 - 6000</w:t>
            </w:r>
          </w:p>
        </w:tc>
      </w:tr>
    </w:tbl>
    <w:p w:rsidR="00EF6336" w:rsidRDefault="00EF6336" w:rsidP="00EF6336"/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t>Załącznik nr 2</w:t>
      </w:r>
      <w:r>
        <w:rPr>
          <w:b/>
          <w:sz w:val="24"/>
          <w:szCs w:val="24"/>
        </w:rPr>
        <w:t>I</w:t>
      </w: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Pr="00043B72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043B72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EF6336" w:rsidRPr="00043B72" w:rsidRDefault="00EF6336" w:rsidP="00EF6336">
      <w:pPr>
        <w:suppressAutoHyphens/>
        <w:jc w:val="center"/>
        <w:rPr>
          <w:rFonts w:cs="Calibri"/>
          <w:lang w:val="en-US" w:eastAsia="ar-SA"/>
        </w:rPr>
      </w:pPr>
      <w:r w:rsidRPr="00043B72">
        <w:rPr>
          <w:rFonts w:cs="Calibri"/>
          <w:b/>
          <w:caps/>
          <w:sz w:val="24"/>
          <w:szCs w:val="24"/>
          <w:lang w:val="en-US" w:eastAsia="ar-SA"/>
        </w:rPr>
        <w:t>GDYNIA CONTAINER TERMINAL Sp. z o.o.</w:t>
      </w:r>
    </w:p>
    <w:p w:rsidR="00EF6336" w:rsidRPr="00043B72" w:rsidRDefault="00EF6336" w:rsidP="00EF6336">
      <w:pPr>
        <w:suppressAutoHyphens/>
        <w:rPr>
          <w:rFonts w:cs="Calibri"/>
          <w:lang w:val="en-US"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val="en-US"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val="en-US"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EF6336" w:rsidRPr="002D2E38" w:rsidRDefault="00EF6336" w:rsidP="00EF6336">
      <w:pPr>
        <w:suppressAutoHyphens/>
        <w:spacing w:after="120"/>
        <w:jc w:val="both"/>
        <w:rPr>
          <w:rFonts w:cs="Calibri"/>
          <w:spacing w:val="-4"/>
          <w:lang w:eastAsia="ar-SA"/>
        </w:rPr>
      </w:pPr>
      <w:r w:rsidRPr="002D2E38">
        <w:rPr>
          <w:rFonts w:cs="Calibri"/>
          <w:spacing w:val="-4"/>
          <w:lang w:eastAsia="ar-SA"/>
        </w:rPr>
        <w:t xml:space="preserve">Wykaz obiektów PSSE Media Operator Sp. z o.o. rozliczanych za usługi dystrybucji wg stawek z grupy taryfowej </w:t>
      </w:r>
      <w:r w:rsidRPr="002D2E38">
        <w:rPr>
          <w:rFonts w:cs="Calibri"/>
          <w:b/>
          <w:spacing w:val="-4"/>
          <w:lang w:eastAsia="ar-SA"/>
        </w:rPr>
        <w:t>B23</w:t>
      </w:r>
      <w:r w:rsidRPr="002D2E38">
        <w:rPr>
          <w:rFonts w:cs="Calibri"/>
          <w:spacing w:val="-4"/>
          <w:lang w:eastAsia="ar-S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2D2E38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2D2E38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D2E38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2D2E38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rPr>
                <w:sz w:val="18"/>
                <w:szCs w:val="18"/>
              </w:rPr>
            </w:pPr>
            <w:r w:rsidRPr="002D2E38">
              <w:rPr>
                <w:sz w:val="18"/>
                <w:szCs w:val="18"/>
              </w:rPr>
              <w:t xml:space="preserve">ul. </w:t>
            </w:r>
            <w:r>
              <w:rPr>
                <w:sz w:val="18"/>
                <w:szCs w:val="18"/>
              </w:rPr>
              <w:t>Energetyków 5, 81-120 Gdynia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2D2E38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</w:tbl>
    <w:p w:rsidR="00EF6336" w:rsidRPr="002D2E38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Default="00EF6336" w:rsidP="00EF6336"/>
    <w:p w:rsidR="00EF6336" w:rsidRPr="002D2E38" w:rsidRDefault="00EF6336" w:rsidP="00EF6336">
      <w:pPr>
        <w:jc w:val="right"/>
        <w:rPr>
          <w:b/>
          <w:sz w:val="24"/>
          <w:szCs w:val="24"/>
        </w:rPr>
      </w:pPr>
      <w:r w:rsidRPr="002D2E38">
        <w:rPr>
          <w:b/>
          <w:sz w:val="24"/>
          <w:szCs w:val="24"/>
        </w:rPr>
        <w:t>Załącznik nr 2</w:t>
      </w:r>
      <w:r>
        <w:rPr>
          <w:b/>
          <w:sz w:val="24"/>
          <w:szCs w:val="24"/>
        </w:rPr>
        <w:t>J</w:t>
      </w:r>
    </w:p>
    <w:p w:rsidR="00EF6336" w:rsidRDefault="00EF6336" w:rsidP="00EF6336">
      <w:pPr>
        <w:suppressAutoHyphens/>
        <w:jc w:val="center"/>
        <w:rPr>
          <w:rFonts w:cs="Calibri"/>
          <w:b/>
          <w:caps/>
          <w:color w:val="FF0000"/>
          <w:sz w:val="24"/>
          <w:szCs w:val="24"/>
          <w:lang w:eastAsia="ar-SA"/>
        </w:rPr>
      </w:pPr>
    </w:p>
    <w:p w:rsidR="00EF6336" w:rsidRPr="00043B72" w:rsidRDefault="00EF6336" w:rsidP="00EF6336">
      <w:pPr>
        <w:suppressAutoHyphens/>
        <w:jc w:val="center"/>
        <w:rPr>
          <w:rFonts w:cs="Calibri"/>
          <w:b/>
          <w:caps/>
          <w:sz w:val="24"/>
          <w:szCs w:val="24"/>
          <w:lang w:eastAsia="ar-SA"/>
        </w:rPr>
      </w:pPr>
      <w:r w:rsidRPr="00043B72">
        <w:rPr>
          <w:rFonts w:cs="Calibri"/>
          <w:b/>
          <w:caps/>
          <w:sz w:val="24"/>
          <w:szCs w:val="24"/>
          <w:lang w:eastAsia="ar-SA"/>
        </w:rPr>
        <w:t xml:space="preserve">Wykaz punktów poboru energii elektrycznej </w:t>
      </w:r>
    </w:p>
    <w:p w:rsidR="00EF6336" w:rsidRPr="00043B72" w:rsidRDefault="00EF6336" w:rsidP="00EF6336">
      <w:pPr>
        <w:suppressAutoHyphens/>
        <w:jc w:val="center"/>
        <w:rPr>
          <w:rFonts w:cs="Calibri"/>
          <w:lang w:val="en-US" w:eastAsia="ar-SA"/>
        </w:rPr>
      </w:pPr>
      <w:r w:rsidRPr="00DE441D">
        <w:rPr>
          <w:rFonts w:cs="Calibri"/>
          <w:b/>
          <w:sz w:val="24"/>
          <w:szCs w:val="24"/>
          <w:lang w:eastAsia="ar-SA"/>
        </w:rPr>
        <w:t>Z</w:t>
      </w:r>
      <w:r>
        <w:rPr>
          <w:rFonts w:cs="Calibri"/>
          <w:b/>
          <w:sz w:val="24"/>
          <w:szCs w:val="24"/>
          <w:lang w:eastAsia="ar-SA"/>
        </w:rPr>
        <w:t>WiK</w:t>
      </w:r>
      <w:r w:rsidRPr="00DE441D">
        <w:rPr>
          <w:rFonts w:cs="Calibri"/>
          <w:b/>
          <w:sz w:val="24"/>
          <w:szCs w:val="24"/>
          <w:lang w:eastAsia="ar-SA"/>
        </w:rPr>
        <w:t xml:space="preserve"> S</w:t>
      </w:r>
      <w:r>
        <w:rPr>
          <w:rFonts w:cs="Calibri"/>
          <w:b/>
          <w:sz w:val="24"/>
          <w:szCs w:val="24"/>
          <w:lang w:eastAsia="ar-SA"/>
        </w:rPr>
        <w:t>p</w:t>
      </w:r>
      <w:r w:rsidRPr="00DE441D">
        <w:rPr>
          <w:rFonts w:cs="Calibri"/>
          <w:b/>
          <w:sz w:val="24"/>
          <w:szCs w:val="24"/>
          <w:lang w:eastAsia="ar-SA"/>
        </w:rPr>
        <w:t xml:space="preserve">. </w:t>
      </w:r>
      <w:r>
        <w:rPr>
          <w:rFonts w:cs="Calibri"/>
          <w:b/>
          <w:sz w:val="24"/>
          <w:szCs w:val="24"/>
          <w:lang w:eastAsia="ar-SA"/>
        </w:rPr>
        <w:t>z</w:t>
      </w:r>
      <w:r w:rsidRPr="00DE441D">
        <w:rPr>
          <w:rFonts w:cs="Calibri"/>
          <w:b/>
          <w:sz w:val="24"/>
          <w:szCs w:val="24"/>
          <w:lang w:eastAsia="ar-SA"/>
        </w:rPr>
        <w:t xml:space="preserve"> </w:t>
      </w:r>
      <w:r>
        <w:rPr>
          <w:rFonts w:cs="Calibri"/>
          <w:b/>
          <w:sz w:val="24"/>
          <w:szCs w:val="24"/>
          <w:lang w:eastAsia="ar-SA"/>
        </w:rPr>
        <w:t>o</w:t>
      </w:r>
      <w:r w:rsidRPr="00DE441D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b/>
          <w:sz w:val="24"/>
          <w:szCs w:val="24"/>
          <w:lang w:eastAsia="ar-SA"/>
        </w:rPr>
        <w:t>o</w:t>
      </w:r>
      <w:r w:rsidRPr="00DE441D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b/>
          <w:sz w:val="24"/>
          <w:szCs w:val="24"/>
          <w:lang w:eastAsia="ar-SA"/>
        </w:rPr>
        <w:t xml:space="preserve"> w ŚWINOUJŚCIU</w:t>
      </w:r>
    </w:p>
    <w:p w:rsidR="00EF6336" w:rsidRPr="002D2E38" w:rsidRDefault="00EF6336" w:rsidP="00EF6336">
      <w:pPr>
        <w:suppressAutoHyphens/>
        <w:rPr>
          <w:rFonts w:cs="Calibri"/>
          <w:lang w:val="en-US" w:eastAsia="ar-SA"/>
        </w:rPr>
      </w:pPr>
    </w:p>
    <w:p w:rsidR="00EF6336" w:rsidRPr="002D2E38" w:rsidRDefault="00EF6336" w:rsidP="00EF6336">
      <w:pPr>
        <w:suppressAutoHyphens/>
        <w:rPr>
          <w:rFonts w:cs="Calibri"/>
          <w:lang w:val="en-US" w:eastAsia="ar-SA"/>
        </w:rPr>
      </w:pPr>
    </w:p>
    <w:p w:rsidR="00EF6336" w:rsidRPr="002D2E38" w:rsidRDefault="00EF6336" w:rsidP="00EF6336">
      <w:pPr>
        <w:suppressAutoHyphens/>
        <w:rPr>
          <w:rFonts w:cs="Calibri"/>
          <w:b/>
          <w:lang w:eastAsia="ar-SA"/>
        </w:rPr>
      </w:pPr>
      <w:r w:rsidRPr="002D2E38">
        <w:rPr>
          <w:rFonts w:cs="Calibri"/>
          <w:b/>
          <w:lang w:eastAsia="ar-SA"/>
        </w:rPr>
        <w:t>Tabela 1.</w:t>
      </w:r>
    </w:p>
    <w:p w:rsidR="00EF6336" w:rsidRPr="00DE441D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>Wykaz obiektów Z</w:t>
      </w:r>
      <w:r>
        <w:rPr>
          <w:rFonts w:cs="Calibri"/>
          <w:lang w:eastAsia="ar-SA"/>
        </w:rPr>
        <w:t xml:space="preserve">akładu Wodociągów i Kanalizacji </w:t>
      </w:r>
      <w:r w:rsidRPr="00DE441D">
        <w:rPr>
          <w:rFonts w:cs="Calibri"/>
          <w:lang w:eastAsia="ar-SA"/>
        </w:rPr>
        <w:t xml:space="preserve">Sp. z o.o. </w:t>
      </w:r>
      <w:r>
        <w:rPr>
          <w:rFonts w:cs="Calibri"/>
          <w:lang w:eastAsia="ar-SA"/>
        </w:rPr>
        <w:t xml:space="preserve">w Świnoujściu </w:t>
      </w:r>
      <w:r w:rsidRPr="00DE441D">
        <w:rPr>
          <w:rFonts w:cs="Calibri"/>
          <w:lang w:eastAsia="ar-SA"/>
        </w:rPr>
        <w:t>rozliczanych za usługi dystrybucji wg stawek z grupy taryfowej</w:t>
      </w:r>
      <w:r>
        <w:rPr>
          <w:rFonts w:cs="Calibri"/>
          <w:lang w:eastAsia="ar-SA"/>
        </w:rPr>
        <w:t xml:space="preserve"> B23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4305D">
              <w:rPr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4305D">
              <w:rPr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4305D">
              <w:rPr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84305D" w:rsidRDefault="00EF6336" w:rsidP="008E691D">
            <w:pPr>
              <w:suppressAutoHyphens/>
              <w:autoSpaceDE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4305D">
              <w:rPr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WO-2178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Oczyszczalnia </w:t>
            </w:r>
            <w:r>
              <w:rPr>
                <w:sz w:val="18"/>
                <w:szCs w:val="18"/>
              </w:rPr>
              <w:t>Ś</w:t>
            </w:r>
            <w:r w:rsidRPr="0084305D">
              <w:rPr>
                <w:sz w:val="18"/>
                <w:szCs w:val="18"/>
              </w:rPr>
              <w:t xml:space="preserve">cieków </w:t>
            </w:r>
            <w:proofErr w:type="spellStart"/>
            <w:r w:rsidRPr="0084305D">
              <w:rPr>
                <w:sz w:val="18"/>
                <w:szCs w:val="18"/>
              </w:rPr>
              <w:t>zas</w:t>
            </w:r>
            <w:proofErr w:type="spellEnd"/>
            <w:r w:rsidRPr="008430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podst.,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ul. Karsiborska 33,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color w:val="000000"/>
                <w:sz w:val="18"/>
                <w:szCs w:val="18"/>
              </w:rPr>
              <w:t>495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1.</w:t>
            </w:r>
            <w:r w:rsidRPr="0084305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WO-2128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Ujęcie Wody, ul.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4305D">
              <w:rPr>
                <w:sz w:val="18"/>
                <w:szCs w:val="18"/>
              </w:rPr>
              <w:t>Nowokarsiborska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1.</w:t>
            </w:r>
            <w:r w:rsidRPr="0084305D">
              <w:rPr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WO-2174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Ujęcie Wody Granica </w:t>
            </w:r>
            <w:proofErr w:type="spellStart"/>
            <w:r>
              <w:rPr>
                <w:sz w:val="18"/>
                <w:szCs w:val="18"/>
              </w:rPr>
              <w:t>zas</w:t>
            </w:r>
            <w:proofErr w:type="spellEnd"/>
            <w:r>
              <w:rPr>
                <w:sz w:val="18"/>
                <w:szCs w:val="18"/>
              </w:rPr>
              <w:t xml:space="preserve">. podst., </w:t>
            </w:r>
            <w:r w:rsidRPr="0084305D">
              <w:rPr>
                <w:sz w:val="18"/>
                <w:szCs w:val="18"/>
              </w:rPr>
              <w:t>Świnoujście,72-600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1.</w:t>
            </w:r>
            <w:r w:rsidRPr="0084305D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WO-20119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Studnia głębinowa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 Krzywa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nr działki 265/3,267/2,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EF6336" w:rsidRDefault="00EF6336" w:rsidP="00EF6336"/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2</w:t>
      </w:r>
      <w:r w:rsidRPr="00DE441D">
        <w:rPr>
          <w:rFonts w:cs="Calibri"/>
          <w:b/>
          <w:lang w:eastAsia="ar-SA"/>
        </w:rPr>
        <w:t>.</w:t>
      </w:r>
    </w:p>
    <w:p w:rsidR="00EF6336" w:rsidRPr="00DE441D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>Wykaz obiektów Z</w:t>
      </w:r>
      <w:r>
        <w:rPr>
          <w:rFonts w:cs="Calibri"/>
          <w:lang w:eastAsia="ar-SA"/>
        </w:rPr>
        <w:t xml:space="preserve">akładu Wodociągów i Kanalizacji </w:t>
      </w:r>
      <w:r w:rsidRPr="00DE441D">
        <w:rPr>
          <w:rFonts w:cs="Calibri"/>
          <w:lang w:eastAsia="ar-SA"/>
        </w:rPr>
        <w:t xml:space="preserve">Sp. z o.o. </w:t>
      </w:r>
      <w:r>
        <w:rPr>
          <w:rFonts w:cs="Calibri"/>
          <w:lang w:eastAsia="ar-SA"/>
        </w:rPr>
        <w:t xml:space="preserve">w Świnoujściu </w:t>
      </w:r>
      <w:r w:rsidRPr="00DE441D">
        <w:rPr>
          <w:rFonts w:cs="Calibri"/>
          <w:lang w:eastAsia="ar-SA"/>
        </w:rPr>
        <w:t>rozliczanych za usługi dystrybucji wg stawek z grupy taryfowej</w:t>
      </w:r>
      <w:r>
        <w:rPr>
          <w:rFonts w:cs="Calibri"/>
          <w:lang w:eastAsia="ar-SA"/>
        </w:rPr>
        <w:t xml:space="preserve"> B22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DE441D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</w:t>
            </w:r>
            <w:r w:rsidRPr="0084305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WO-2131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Przepompownia ścieków, ul Jana </w:t>
            </w:r>
            <w:proofErr w:type="spellStart"/>
            <w:r w:rsidRPr="0084305D">
              <w:rPr>
                <w:sz w:val="18"/>
                <w:szCs w:val="18"/>
              </w:rPr>
              <w:t>Sołtana</w:t>
            </w:r>
            <w:proofErr w:type="spellEnd"/>
            <w:r w:rsidRPr="0084305D">
              <w:rPr>
                <w:sz w:val="18"/>
                <w:szCs w:val="18"/>
              </w:rPr>
              <w:t>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color w:val="000000"/>
                <w:sz w:val="18"/>
                <w:szCs w:val="18"/>
              </w:rPr>
              <w:t>60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</w:t>
            </w:r>
            <w:r w:rsidRPr="0084305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WO-2175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Ujęcie Wody na Wydmach</w:t>
            </w:r>
            <w:r>
              <w:rPr>
                <w:sz w:val="18"/>
                <w:szCs w:val="18"/>
              </w:rPr>
              <w:t xml:space="preserve">, </w:t>
            </w:r>
            <w:r w:rsidRPr="0084305D">
              <w:rPr>
                <w:sz w:val="18"/>
                <w:szCs w:val="18"/>
              </w:rPr>
              <w:t xml:space="preserve">ul Wolińska – Świnoujście,72-600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C17C5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2.</w:t>
            </w:r>
            <w:r w:rsidRPr="0084305D">
              <w:rPr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WO-2018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Ujęcie Wody </w:t>
            </w:r>
            <w:proofErr w:type="spellStart"/>
            <w:r w:rsidRPr="0084305D">
              <w:rPr>
                <w:sz w:val="18"/>
                <w:szCs w:val="18"/>
              </w:rPr>
              <w:t>Karsibórz</w:t>
            </w:r>
            <w:proofErr w:type="spellEnd"/>
            <w:r w:rsidRPr="0084305D">
              <w:rPr>
                <w:sz w:val="18"/>
                <w:szCs w:val="18"/>
              </w:rPr>
              <w:t>, ul Miodowa,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C17C5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</w:tr>
    </w:tbl>
    <w:p w:rsidR="00EF6336" w:rsidRDefault="00EF6336" w:rsidP="00EF6336"/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3</w:t>
      </w:r>
      <w:r w:rsidRPr="00DE441D">
        <w:rPr>
          <w:rFonts w:cs="Calibri"/>
          <w:b/>
          <w:lang w:eastAsia="ar-SA"/>
        </w:rPr>
        <w:t>.</w:t>
      </w:r>
    </w:p>
    <w:p w:rsidR="00EF6336" w:rsidRPr="00DE441D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>Wykaz obiektów Z</w:t>
      </w:r>
      <w:r>
        <w:rPr>
          <w:rFonts w:cs="Calibri"/>
          <w:lang w:eastAsia="ar-SA"/>
        </w:rPr>
        <w:t xml:space="preserve">akładu Wodociągów i Kanalizacji </w:t>
      </w:r>
      <w:r w:rsidRPr="00DE441D">
        <w:rPr>
          <w:rFonts w:cs="Calibri"/>
          <w:lang w:eastAsia="ar-SA"/>
        </w:rPr>
        <w:t xml:space="preserve">Sp. z o.o. </w:t>
      </w:r>
      <w:r>
        <w:rPr>
          <w:rFonts w:cs="Calibri"/>
          <w:lang w:eastAsia="ar-SA"/>
        </w:rPr>
        <w:t xml:space="preserve">w Świnoujściu </w:t>
      </w:r>
      <w:r w:rsidRPr="00DE441D">
        <w:rPr>
          <w:rFonts w:cs="Calibri"/>
          <w:lang w:eastAsia="ar-SA"/>
        </w:rPr>
        <w:t>rozliczanych za usługi dystrybucji wg stawek z grupy taryfowej</w:t>
      </w:r>
      <w:r>
        <w:rPr>
          <w:rFonts w:cs="Calibri"/>
          <w:lang w:eastAsia="ar-SA"/>
        </w:rPr>
        <w:t xml:space="preserve"> C22A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DE441D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3.</w:t>
            </w:r>
            <w:r w:rsidRPr="0084305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WO-2355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P1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 Bolesława Chrobrego,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72-600 </w:t>
            </w:r>
            <w:proofErr w:type="spellStart"/>
            <w:r w:rsidRPr="0084305D">
              <w:rPr>
                <w:sz w:val="18"/>
                <w:szCs w:val="18"/>
              </w:rPr>
              <w:t>Świnoujscie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130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3.</w:t>
            </w:r>
            <w:r w:rsidRPr="0084305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WO-2353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Przepompownia ścieków P2,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ul. Ignacego Daszyńskiego 2,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120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3.</w:t>
            </w:r>
            <w:r w:rsidRPr="0084305D">
              <w:rPr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WO-2228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Stacja Uzdatniania Wody Odra, ul Wrzosowa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nr działki 236,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180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3.</w:t>
            </w:r>
            <w:r w:rsidRPr="0084305D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WO-2357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Przepompow</w:t>
            </w:r>
            <w:r>
              <w:rPr>
                <w:sz w:val="18"/>
                <w:szCs w:val="18"/>
              </w:rPr>
              <w:t>nia ś</w:t>
            </w:r>
            <w:r w:rsidRPr="0084305D">
              <w:rPr>
                <w:sz w:val="18"/>
                <w:szCs w:val="18"/>
              </w:rPr>
              <w:t>cieków P3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 Grunwaldzka,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50</w:t>
            </w:r>
          </w:p>
        </w:tc>
      </w:tr>
      <w:tr w:rsidR="00EF6336" w:rsidRPr="00B45862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3.</w:t>
            </w:r>
            <w:r w:rsidRPr="0084305D">
              <w:rPr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WO-2354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Przepompownia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 Ignacego Daszyńskiego 2,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80</w:t>
            </w:r>
          </w:p>
        </w:tc>
      </w:tr>
    </w:tbl>
    <w:p w:rsidR="00EF6336" w:rsidRDefault="00EF6336" w:rsidP="00EF6336"/>
    <w:p w:rsidR="00EF6336" w:rsidRPr="00DE441D" w:rsidRDefault="00EF6336" w:rsidP="00EF6336">
      <w:pPr>
        <w:suppressAutoHyphens/>
        <w:rPr>
          <w:rFonts w:cs="Calibri"/>
          <w:b/>
          <w:lang w:eastAsia="ar-SA"/>
        </w:rPr>
      </w:pPr>
      <w:r w:rsidRPr="00DE441D">
        <w:rPr>
          <w:rFonts w:cs="Calibri"/>
          <w:b/>
          <w:lang w:eastAsia="ar-SA"/>
        </w:rPr>
        <w:t xml:space="preserve">Tabela </w:t>
      </w:r>
      <w:r>
        <w:rPr>
          <w:rFonts w:cs="Calibri"/>
          <w:b/>
          <w:lang w:eastAsia="ar-SA"/>
        </w:rPr>
        <w:t>4</w:t>
      </w:r>
      <w:r w:rsidRPr="00DE441D">
        <w:rPr>
          <w:rFonts w:cs="Calibri"/>
          <w:b/>
          <w:lang w:eastAsia="ar-SA"/>
        </w:rPr>
        <w:t>.</w:t>
      </w:r>
    </w:p>
    <w:p w:rsidR="00EF6336" w:rsidRPr="00DE441D" w:rsidRDefault="00EF6336" w:rsidP="00EF6336">
      <w:pPr>
        <w:suppressAutoHyphens/>
        <w:spacing w:after="120"/>
        <w:jc w:val="both"/>
        <w:rPr>
          <w:rFonts w:cs="Calibri"/>
          <w:lang w:eastAsia="ar-SA"/>
        </w:rPr>
      </w:pPr>
      <w:r w:rsidRPr="00DE441D">
        <w:rPr>
          <w:rFonts w:cs="Calibri"/>
          <w:lang w:eastAsia="ar-SA"/>
        </w:rPr>
        <w:t xml:space="preserve">Wykaz obiektów </w:t>
      </w:r>
      <w:r>
        <w:rPr>
          <w:rFonts w:cs="Calibri"/>
          <w:lang w:eastAsia="ar-SA"/>
        </w:rPr>
        <w:t xml:space="preserve">Zakładu Wodociągów i kanalizacji Sp. z o.o. </w:t>
      </w:r>
      <w:r w:rsidRPr="00DE441D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w Świnoujściu, </w:t>
      </w:r>
      <w:r w:rsidRPr="00DE441D">
        <w:rPr>
          <w:rFonts w:cs="Calibri"/>
          <w:lang w:eastAsia="ar-SA"/>
        </w:rPr>
        <w:t>rozliczanych za usługi dystrybucji wg stawek z grupy taryfowej</w:t>
      </w:r>
      <w:r>
        <w:rPr>
          <w:rFonts w:cs="Calibri"/>
          <w:lang w:eastAsia="ar-SA"/>
        </w:rPr>
        <w:t xml:space="preserve"> C12A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</w:tblGrid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spacing w:before="10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Miejsce/nazwa – adres obiektu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(zgodna z fakturami za dystrybucję)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6" w:rsidRPr="00DE441D" w:rsidRDefault="00EF6336" w:rsidP="008E691D">
            <w:pPr>
              <w:suppressAutoHyphens/>
              <w:autoSpaceDE w:val="0"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Moc umowna</w:t>
            </w:r>
          </w:p>
          <w:p w:rsidR="00EF6336" w:rsidRPr="00DE441D" w:rsidRDefault="00EF6336" w:rsidP="008E691D">
            <w:pPr>
              <w:suppressAutoHyphens/>
              <w:autoSpaceDE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DE441D">
              <w:rPr>
                <w:rFonts w:cs="Calibri"/>
                <w:b/>
                <w:bCs/>
                <w:sz w:val="18"/>
                <w:szCs w:val="18"/>
                <w:lang w:eastAsia="ar-SA"/>
              </w:rPr>
              <w:t>[kW]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ZWiK Pompa, ul Bydgoska,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11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ZWiK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 Stanisława Małachowskiego,72-600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15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ZW</w:t>
            </w:r>
            <w:r>
              <w:rPr>
                <w:sz w:val="18"/>
                <w:szCs w:val="18"/>
              </w:rPr>
              <w:t>i</w:t>
            </w:r>
            <w:r w:rsidRPr="0084305D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Ujęcie Wody, </w:t>
            </w:r>
            <w:r w:rsidRPr="0084305D">
              <w:rPr>
                <w:sz w:val="18"/>
                <w:szCs w:val="18"/>
              </w:rPr>
              <w:t>ul. Uzdrowiskowa,72-600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17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, ul. Zamkowa,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7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Basztowa,72-600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7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przy bud</w:t>
            </w:r>
            <w:r>
              <w:rPr>
                <w:sz w:val="18"/>
                <w:szCs w:val="18"/>
              </w:rPr>
              <w:t xml:space="preserve">. </w:t>
            </w:r>
            <w:r w:rsidRPr="0084305D">
              <w:rPr>
                <w:sz w:val="18"/>
                <w:szCs w:val="18"/>
              </w:rPr>
              <w:t>3, ul Zalewowa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3,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27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PS 2B 205/10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 Pomorska,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14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ścieków, </w:t>
            </w:r>
            <w:r w:rsidRPr="0084305D">
              <w:rPr>
                <w:sz w:val="18"/>
                <w:szCs w:val="18"/>
              </w:rPr>
              <w:t>ul. Zalewowa 5,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 5E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 Odrzańska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PS5B/258, ul Sztormowa,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PS4 , ul. Zalewowa,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 3A /112/, ul.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Szmaragdowa,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PS 2C 628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 Gradowa, 72- 600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PS 2A, ul Sąsiedzka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PS5D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 Odrzańska,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PS 5A,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ul. Gajowa,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Mostowa,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27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ścieków,</w:t>
            </w:r>
            <w:r w:rsidRPr="0084305D">
              <w:rPr>
                <w:sz w:val="18"/>
                <w:szCs w:val="18"/>
              </w:rPr>
              <w:t xml:space="preserve"> ul Zalewowa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nr działki </w:t>
            </w:r>
            <w:r w:rsidRPr="0084305D">
              <w:rPr>
                <w:sz w:val="18"/>
                <w:szCs w:val="18"/>
              </w:rPr>
              <w:t>427,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PS2, ul.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Zalewowa nr działki 443/10,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>ompownia ścieków</w:t>
            </w:r>
            <w:r w:rsidRPr="0084305D">
              <w:rPr>
                <w:sz w:val="18"/>
                <w:szCs w:val="18"/>
              </w:rPr>
              <w:t xml:space="preserve"> PS1, ul Zalewowa 18,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</w:t>
            </w:r>
            <w:r>
              <w:rPr>
                <w:sz w:val="18"/>
                <w:szCs w:val="18"/>
              </w:rPr>
              <w:t xml:space="preserve">ompownia ścieków </w:t>
            </w:r>
            <w:r w:rsidRPr="0084305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4305D">
              <w:rPr>
                <w:sz w:val="18"/>
                <w:szCs w:val="18"/>
              </w:rPr>
              <w:t>skł</w:t>
            </w:r>
            <w:proofErr w:type="spellEnd"/>
            <w:r w:rsidRPr="008430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o</w:t>
            </w:r>
            <w:r w:rsidRPr="0084305D">
              <w:rPr>
                <w:sz w:val="18"/>
                <w:szCs w:val="18"/>
              </w:rPr>
              <w:t>dpadó</w:t>
            </w:r>
            <w:r>
              <w:rPr>
                <w:sz w:val="18"/>
                <w:szCs w:val="18"/>
              </w:rPr>
              <w:t>w</w:t>
            </w:r>
            <w:r w:rsidRPr="0084305D">
              <w:rPr>
                <w:sz w:val="18"/>
                <w:szCs w:val="18"/>
              </w:rPr>
              <w:t>, ul Pomorska nr działki 930/2 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14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ścieków, ul Pomorska 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7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P-4,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 Wojska Polskiego nr działki240/10, 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27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</w:t>
            </w:r>
            <w:r>
              <w:rPr>
                <w:sz w:val="18"/>
                <w:szCs w:val="18"/>
              </w:rPr>
              <w:t>ownia</w:t>
            </w:r>
            <w:r w:rsidRPr="008430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</w:t>
            </w:r>
            <w:r w:rsidRPr="0084305D">
              <w:rPr>
                <w:sz w:val="18"/>
                <w:szCs w:val="18"/>
              </w:rPr>
              <w:t>cieków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P-7,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 Norweska 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17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</w:t>
            </w:r>
            <w:r>
              <w:rPr>
                <w:sz w:val="18"/>
                <w:szCs w:val="18"/>
              </w:rPr>
              <w:t xml:space="preserve">ownia </w:t>
            </w:r>
            <w:r w:rsidRPr="0084305D">
              <w:rPr>
                <w:sz w:val="18"/>
                <w:szCs w:val="18"/>
              </w:rPr>
              <w:t>ścieków P-8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ul.Skandynawska,72-600 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17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DE441D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oś.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Bryza, ul. Józefa Chełmońskiego,72-600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11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 w:rsidRPr="0084305D">
              <w:rPr>
                <w:sz w:val="18"/>
                <w:szCs w:val="18"/>
              </w:rPr>
              <w:t>Przepomp</w:t>
            </w:r>
            <w:r>
              <w:rPr>
                <w:sz w:val="18"/>
                <w:szCs w:val="18"/>
              </w:rPr>
              <w:t>ownia ś</w:t>
            </w:r>
            <w:r w:rsidRPr="0084305D">
              <w:rPr>
                <w:sz w:val="18"/>
                <w:szCs w:val="18"/>
              </w:rPr>
              <w:t>cieków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Nabrzeże, ul Portowa 87 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11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Default="00EF6336" w:rsidP="008E6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ZW</w:t>
            </w:r>
            <w:r>
              <w:rPr>
                <w:sz w:val="18"/>
                <w:szCs w:val="18"/>
              </w:rPr>
              <w:t>iK</w:t>
            </w:r>
            <w:r w:rsidRPr="0084305D">
              <w:rPr>
                <w:sz w:val="18"/>
                <w:szCs w:val="18"/>
              </w:rPr>
              <w:t>, ul. Krzywa,72-600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14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ZW</w:t>
            </w:r>
            <w:r>
              <w:rPr>
                <w:sz w:val="18"/>
                <w:szCs w:val="18"/>
              </w:rPr>
              <w:t>i</w:t>
            </w:r>
            <w:r w:rsidRPr="0084305D">
              <w:rPr>
                <w:sz w:val="18"/>
                <w:szCs w:val="18"/>
              </w:rPr>
              <w:t>K,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ul.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>Hugona Kołłątaja 4,72-600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9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Podczyszcz</w:t>
            </w:r>
            <w:r>
              <w:rPr>
                <w:sz w:val="18"/>
                <w:szCs w:val="18"/>
              </w:rPr>
              <w:t xml:space="preserve">alnia </w:t>
            </w:r>
            <w:r w:rsidRPr="0084305D">
              <w:rPr>
                <w:sz w:val="18"/>
                <w:szCs w:val="18"/>
              </w:rPr>
              <w:t>ścieków P11 ,ul. Ludzi Morza,72-600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27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Okólna nr działki 11,72-602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5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ścieków, Przytór ul. Sztormowa nr działki 213, 72-605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7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, ul Krzywa nr działki 282/46,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11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 xml:space="preserve">Stacja </w:t>
            </w:r>
            <w:proofErr w:type="spellStart"/>
            <w:r>
              <w:rPr>
                <w:sz w:val="18"/>
                <w:szCs w:val="18"/>
              </w:rPr>
              <w:t>z</w:t>
            </w:r>
            <w:r w:rsidRPr="0084305D">
              <w:rPr>
                <w:sz w:val="18"/>
                <w:szCs w:val="18"/>
              </w:rPr>
              <w:t>lewcza</w:t>
            </w:r>
            <w:proofErr w:type="spellEnd"/>
            <w:r w:rsidRPr="0084305D">
              <w:rPr>
                <w:sz w:val="18"/>
                <w:szCs w:val="18"/>
              </w:rPr>
              <w:t xml:space="preserve"> z </w:t>
            </w:r>
            <w:r>
              <w:rPr>
                <w:sz w:val="18"/>
                <w:szCs w:val="18"/>
              </w:rPr>
              <w:t>p</w:t>
            </w:r>
            <w:r w:rsidRPr="0084305D">
              <w:rPr>
                <w:sz w:val="18"/>
                <w:szCs w:val="18"/>
              </w:rPr>
              <w:t>rzepom</w:t>
            </w:r>
            <w:r>
              <w:rPr>
                <w:sz w:val="18"/>
                <w:szCs w:val="18"/>
              </w:rPr>
              <w:t>pownią, u</w:t>
            </w:r>
            <w:r w:rsidRPr="0084305D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  <w:r w:rsidRPr="0084305D">
              <w:rPr>
                <w:sz w:val="18"/>
                <w:szCs w:val="18"/>
              </w:rPr>
              <w:t xml:space="preserve"> Mostowa nr działki 9/4 , 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17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Uzdrowiskowa nr działki 114/39 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40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 xml:space="preserve">Przepompownia Ścieków , </w:t>
            </w:r>
            <w:r>
              <w:rPr>
                <w:sz w:val="18"/>
                <w:szCs w:val="18"/>
              </w:rPr>
              <w:t>u</w:t>
            </w:r>
            <w:r w:rsidRPr="0084305D">
              <w:rPr>
                <w:sz w:val="18"/>
                <w:szCs w:val="18"/>
              </w:rPr>
              <w:t>l Jachtowa 5 ,72-600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14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ścieków, ul.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Brzegowa nr działki 15/1, 72-602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8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Szantowa nr działki619/4 72-605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16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ul. Dworcowa nr</w:t>
            </w:r>
            <w:r>
              <w:rPr>
                <w:sz w:val="18"/>
                <w:szCs w:val="18"/>
              </w:rPr>
              <w:t xml:space="preserve"> </w:t>
            </w:r>
            <w:r w:rsidRPr="0084305D">
              <w:rPr>
                <w:sz w:val="18"/>
                <w:szCs w:val="18"/>
              </w:rPr>
              <w:t xml:space="preserve">działki 45/3; 72-600 Świnoujście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16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 Przytór</w:t>
            </w:r>
            <w:r>
              <w:rPr>
                <w:sz w:val="18"/>
                <w:szCs w:val="18"/>
              </w:rPr>
              <w:t>,</w:t>
            </w:r>
            <w:r w:rsidRPr="0084305D">
              <w:rPr>
                <w:sz w:val="18"/>
                <w:szCs w:val="18"/>
              </w:rPr>
              <w:t xml:space="preserve"> ul  Szmaragdowa nr działki 110/5 , 72-605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10</w:t>
            </w:r>
          </w:p>
        </w:tc>
      </w:tr>
      <w:tr w:rsidR="00EF6336" w:rsidRPr="00DE441D" w:rsidTr="008E69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4.</w:t>
            </w:r>
            <w:r w:rsidRPr="0084305D">
              <w:rPr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Przepompownia ścieków</w:t>
            </w:r>
            <w:r>
              <w:rPr>
                <w:sz w:val="18"/>
                <w:szCs w:val="18"/>
              </w:rPr>
              <w:t xml:space="preserve">, </w:t>
            </w:r>
            <w:r w:rsidRPr="0084305D">
              <w:rPr>
                <w:sz w:val="18"/>
                <w:szCs w:val="18"/>
              </w:rPr>
              <w:t>ul Przytór nr działki 108/14 72-605 Świnoujście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336" w:rsidRPr="0084305D" w:rsidRDefault="00EF6336" w:rsidP="008E691D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4305D">
              <w:rPr>
                <w:sz w:val="18"/>
                <w:szCs w:val="18"/>
              </w:rPr>
              <w:t>10</w:t>
            </w:r>
          </w:p>
        </w:tc>
      </w:tr>
    </w:tbl>
    <w:p w:rsidR="00EF6336" w:rsidRPr="00DE441D" w:rsidRDefault="00EF6336" w:rsidP="00EF6336">
      <w:pPr>
        <w:suppressAutoHyphens/>
        <w:rPr>
          <w:rFonts w:cs="Calibri"/>
          <w:lang w:eastAsia="ar-SA"/>
        </w:rPr>
      </w:pPr>
    </w:p>
    <w:p w:rsidR="00EF6336" w:rsidRDefault="00EF6336" w:rsidP="00EF6336"/>
    <w:p w:rsidR="00EF6336" w:rsidRDefault="00EF6336" w:rsidP="00EF6336"/>
    <w:p w:rsidR="00EF6336" w:rsidRPr="002D2E38" w:rsidRDefault="00EF6336" w:rsidP="00EF6336"/>
    <w:sectPr w:rsidR="00EF6336" w:rsidRPr="002D2E38" w:rsidSect="00AB2216">
      <w:pgSz w:w="11906" w:h="16838" w:code="9"/>
      <w:pgMar w:top="1134" w:right="851" w:bottom="1418" w:left="156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897" w:rsidRDefault="00E33897" w:rsidP="008D3310">
      <w:r>
        <w:separator/>
      </w:r>
    </w:p>
  </w:endnote>
  <w:endnote w:type="continuationSeparator" w:id="0">
    <w:p w:rsidR="00E33897" w:rsidRDefault="00E33897" w:rsidP="008D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4EA" w:rsidRDefault="00FB54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4EA" w:rsidRDefault="00FB54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4EA" w:rsidRDefault="00FB54E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7B7" w:rsidRDefault="00C907B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7C56">
      <w:rPr>
        <w:noProof/>
      </w:rP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7B7" w:rsidRDefault="00C907B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7C56">
      <w:rPr>
        <w:noProof/>
      </w:rPr>
      <w:t>1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7B7" w:rsidRDefault="00C907B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7C56">
      <w:rPr>
        <w:noProof/>
      </w:rPr>
      <w:t>1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7B7" w:rsidRDefault="00C907B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7C5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897" w:rsidRDefault="00E33897" w:rsidP="008D3310">
      <w:r>
        <w:separator/>
      </w:r>
    </w:p>
  </w:footnote>
  <w:footnote w:type="continuationSeparator" w:id="0">
    <w:p w:rsidR="00E33897" w:rsidRDefault="00E33897" w:rsidP="008D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4EA" w:rsidRDefault="00FB54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7B7" w:rsidRPr="00FB54EA" w:rsidRDefault="00FB54EA" w:rsidP="00FB54EA">
    <w:pPr>
      <w:pStyle w:val="Nagwek"/>
      <w:jc w:val="center"/>
    </w:pPr>
    <w:r>
      <w:rPr>
        <w:rFonts w:ascii="Arial" w:hAnsi="Arial" w:cs="Arial"/>
        <w:b/>
      </w:rPr>
      <w:t xml:space="preserve">DOSTAWY ENERGI ELEKTRYCZNEJ NA POTRZEBY OBIEKTÓW ZWiK SZCZECIN, </w:t>
    </w:r>
    <w:proofErr w:type="spellStart"/>
    <w:r>
      <w:rPr>
        <w:rFonts w:ascii="Arial" w:hAnsi="Arial" w:cs="Arial"/>
        <w:b/>
      </w:rPr>
      <w:t>PWiK</w:t>
    </w:r>
    <w:proofErr w:type="spellEnd"/>
    <w:r>
      <w:rPr>
        <w:rFonts w:ascii="Arial" w:hAnsi="Arial" w:cs="Arial"/>
        <w:b/>
      </w:rPr>
      <w:t>, TS, PSSE MO, PSSE, GCT, ZWiK ŚWINOUJŚCIE I TRZECH PORTÓW W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4EA" w:rsidRDefault="00FB54E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7B7" w:rsidRPr="00FB54EA" w:rsidRDefault="00FB54EA" w:rsidP="00FB54EA">
    <w:pPr>
      <w:pStyle w:val="Nagwek"/>
      <w:jc w:val="center"/>
    </w:pPr>
    <w:r>
      <w:rPr>
        <w:rFonts w:ascii="Arial" w:hAnsi="Arial" w:cs="Arial"/>
        <w:b/>
      </w:rPr>
      <w:t xml:space="preserve">DOSTAWY ENERGI ELEKTRYCZNEJ NA POTRZEBY OBIEKTÓW ZWiK SZCZECIN, </w:t>
    </w:r>
    <w:proofErr w:type="spellStart"/>
    <w:r>
      <w:rPr>
        <w:rFonts w:ascii="Arial" w:hAnsi="Arial" w:cs="Arial"/>
        <w:b/>
      </w:rPr>
      <w:t>PWiK</w:t>
    </w:r>
    <w:proofErr w:type="spellEnd"/>
    <w:r>
      <w:rPr>
        <w:rFonts w:ascii="Arial" w:hAnsi="Arial" w:cs="Arial"/>
        <w:b/>
      </w:rPr>
      <w:t>, TS, PSSE MO, PSSE, GCT, ZWiK ŚWINOUJŚCIE I TRZECH PORTÓW W 2023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7B7" w:rsidRPr="00FB54EA" w:rsidRDefault="00FB54EA" w:rsidP="00FB54EA">
    <w:pPr>
      <w:pStyle w:val="Nagwek"/>
      <w:jc w:val="center"/>
    </w:pPr>
    <w:r>
      <w:rPr>
        <w:rFonts w:ascii="Arial" w:hAnsi="Arial" w:cs="Arial"/>
        <w:b/>
      </w:rPr>
      <w:t xml:space="preserve">DOSTAWY ENERGI ELEKTRYCZNEJ NA POTRZEBY OBIEKTÓW ZWiK SZCZECIN, </w:t>
    </w:r>
    <w:proofErr w:type="spellStart"/>
    <w:r>
      <w:rPr>
        <w:rFonts w:ascii="Arial" w:hAnsi="Arial" w:cs="Arial"/>
        <w:b/>
      </w:rPr>
      <w:t>PWiK</w:t>
    </w:r>
    <w:proofErr w:type="spellEnd"/>
    <w:r>
      <w:rPr>
        <w:rFonts w:ascii="Arial" w:hAnsi="Arial" w:cs="Arial"/>
        <w:b/>
      </w:rPr>
      <w:t>, TS, PSSE MO, PSSE, GCT, ZWiK ŚWINOUJŚCIE I TRZECH PORTÓW W 2023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7B7" w:rsidRPr="00FB54EA" w:rsidRDefault="00FB54EA" w:rsidP="00FB54EA">
    <w:pPr>
      <w:pStyle w:val="Nagwek"/>
      <w:jc w:val="center"/>
    </w:pPr>
    <w:r>
      <w:rPr>
        <w:rFonts w:ascii="Arial" w:hAnsi="Arial" w:cs="Arial"/>
        <w:b/>
      </w:rPr>
      <w:t xml:space="preserve">DOSTAWY ENERGI ELEKTRYCZNEJ NA POTRZEBY OBIEKTÓW ZWiK SZCZECIN, </w:t>
    </w:r>
    <w:proofErr w:type="spellStart"/>
    <w:r>
      <w:rPr>
        <w:rFonts w:ascii="Arial" w:hAnsi="Arial" w:cs="Arial"/>
        <w:b/>
      </w:rPr>
      <w:t>PWiK</w:t>
    </w:r>
    <w:proofErr w:type="spellEnd"/>
    <w:r>
      <w:rPr>
        <w:rFonts w:ascii="Arial" w:hAnsi="Arial" w:cs="Arial"/>
        <w:b/>
      </w:rPr>
      <w:t>, TS, PSSE MO, PSSE, GCT, ZWiK ŚWINOUJŚCIE I TRZECH PORTÓW W 2023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7B7" w:rsidRPr="00FB54EA" w:rsidRDefault="00FB54EA" w:rsidP="00FB54EA">
    <w:pPr>
      <w:pStyle w:val="Nagwek"/>
      <w:jc w:val="center"/>
    </w:pPr>
    <w:r>
      <w:rPr>
        <w:rFonts w:ascii="Arial" w:hAnsi="Arial" w:cs="Arial"/>
        <w:b/>
      </w:rPr>
      <w:t xml:space="preserve">DOSTAWY ENERGI ELEKTRYCZNEJ NA POTRZEBY OBIEKTÓW ZWiK SZCZECIN, </w:t>
    </w:r>
    <w:proofErr w:type="spellStart"/>
    <w:r>
      <w:rPr>
        <w:rFonts w:ascii="Arial" w:hAnsi="Arial" w:cs="Arial"/>
        <w:b/>
      </w:rPr>
      <w:t>PWiK</w:t>
    </w:r>
    <w:proofErr w:type="spellEnd"/>
    <w:r>
      <w:rPr>
        <w:rFonts w:ascii="Arial" w:hAnsi="Arial" w:cs="Arial"/>
        <w:b/>
      </w:rPr>
      <w:t>, TS, PSSE MO, PSSE, GCT, ZWiK ŚWINOUJŚCIE I TRZECH PORTÓW W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F0E01"/>
    <w:multiLevelType w:val="hybridMultilevel"/>
    <w:tmpl w:val="B81C8CF2"/>
    <w:lvl w:ilvl="0" w:tplc="D402FD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10"/>
    <w:rsid w:val="00005E21"/>
    <w:rsid w:val="0001271C"/>
    <w:rsid w:val="000164BA"/>
    <w:rsid w:val="00025E8F"/>
    <w:rsid w:val="000316DF"/>
    <w:rsid w:val="00057A83"/>
    <w:rsid w:val="000604CA"/>
    <w:rsid w:val="0006143D"/>
    <w:rsid w:val="0006340E"/>
    <w:rsid w:val="0006740C"/>
    <w:rsid w:val="00071932"/>
    <w:rsid w:val="000A4DC0"/>
    <w:rsid w:val="000B2D81"/>
    <w:rsid w:val="000C027F"/>
    <w:rsid w:val="000C59D3"/>
    <w:rsid w:val="000D51AA"/>
    <w:rsid w:val="000E641A"/>
    <w:rsid w:val="000F6DC4"/>
    <w:rsid w:val="00113C6C"/>
    <w:rsid w:val="001163E0"/>
    <w:rsid w:val="00121374"/>
    <w:rsid w:val="00121B3F"/>
    <w:rsid w:val="00131334"/>
    <w:rsid w:val="00131CDF"/>
    <w:rsid w:val="0013382E"/>
    <w:rsid w:val="00134885"/>
    <w:rsid w:val="00135ECD"/>
    <w:rsid w:val="00140E21"/>
    <w:rsid w:val="00145912"/>
    <w:rsid w:val="00147077"/>
    <w:rsid w:val="00154DD5"/>
    <w:rsid w:val="00155F1D"/>
    <w:rsid w:val="00160AF9"/>
    <w:rsid w:val="00162C3B"/>
    <w:rsid w:val="001812EF"/>
    <w:rsid w:val="00181364"/>
    <w:rsid w:val="0019087A"/>
    <w:rsid w:val="00191AAB"/>
    <w:rsid w:val="0019292C"/>
    <w:rsid w:val="001B2B14"/>
    <w:rsid w:val="001B4F79"/>
    <w:rsid w:val="001C61B4"/>
    <w:rsid w:val="001D3AC2"/>
    <w:rsid w:val="001D458F"/>
    <w:rsid w:val="001D6683"/>
    <w:rsid w:val="001D7746"/>
    <w:rsid w:val="00210679"/>
    <w:rsid w:val="0022755D"/>
    <w:rsid w:val="00235139"/>
    <w:rsid w:val="0023707D"/>
    <w:rsid w:val="0024059D"/>
    <w:rsid w:val="00250B78"/>
    <w:rsid w:val="00250C5F"/>
    <w:rsid w:val="00252AA9"/>
    <w:rsid w:val="00257D97"/>
    <w:rsid w:val="00280621"/>
    <w:rsid w:val="00281F46"/>
    <w:rsid w:val="002907AA"/>
    <w:rsid w:val="002A583F"/>
    <w:rsid w:val="002A5EEB"/>
    <w:rsid w:val="002B7D8C"/>
    <w:rsid w:val="002C6F2D"/>
    <w:rsid w:val="002D0B85"/>
    <w:rsid w:val="002D2E38"/>
    <w:rsid w:val="002D5E11"/>
    <w:rsid w:val="002E2A68"/>
    <w:rsid w:val="002F372D"/>
    <w:rsid w:val="002F6A1F"/>
    <w:rsid w:val="00300D09"/>
    <w:rsid w:val="003043A7"/>
    <w:rsid w:val="00315F01"/>
    <w:rsid w:val="00316377"/>
    <w:rsid w:val="003215B3"/>
    <w:rsid w:val="00334178"/>
    <w:rsid w:val="0033496D"/>
    <w:rsid w:val="003527E4"/>
    <w:rsid w:val="00354B92"/>
    <w:rsid w:val="00355BAD"/>
    <w:rsid w:val="00356E50"/>
    <w:rsid w:val="003635C9"/>
    <w:rsid w:val="00370538"/>
    <w:rsid w:val="00373324"/>
    <w:rsid w:val="00391A75"/>
    <w:rsid w:val="00394BEA"/>
    <w:rsid w:val="003A439F"/>
    <w:rsid w:val="003A73B0"/>
    <w:rsid w:val="003B1162"/>
    <w:rsid w:val="003C09C2"/>
    <w:rsid w:val="003C657D"/>
    <w:rsid w:val="003D7D20"/>
    <w:rsid w:val="003E0A93"/>
    <w:rsid w:val="003E558D"/>
    <w:rsid w:val="003F2B90"/>
    <w:rsid w:val="003F6E02"/>
    <w:rsid w:val="00415598"/>
    <w:rsid w:val="00425079"/>
    <w:rsid w:val="0043707A"/>
    <w:rsid w:val="004527FE"/>
    <w:rsid w:val="0045722D"/>
    <w:rsid w:val="004605F8"/>
    <w:rsid w:val="00461602"/>
    <w:rsid w:val="00473110"/>
    <w:rsid w:val="00474288"/>
    <w:rsid w:val="00492CE7"/>
    <w:rsid w:val="00493E86"/>
    <w:rsid w:val="00496C39"/>
    <w:rsid w:val="0049705B"/>
    <w:rsid w:val="004A2750"/>
    <w:rsid w:val="004B74A8"/>
    <w:rsid w:val="004B7B66"/>
    <w:rsid w:val="004C60DF"/>
    <w:rsid w:val="004D42E4"/>
    <w:rsid w:val="004E0754"/>
    <w:rsid w:val="004E4584"/>
    <w:rsid w:val="005031ED"/>
    <w:rsid w:val="00520BDD"/>
    <w:rsid w:val="0052785C"/>
    <w:rsid w:val="0053204A"/>
    <w:rsid w:val="00533FA6"/>
    <w:rsid w:val="005367ED"/>
    <w:rsid w:val="005375FB"/>
    <w:rsid w:val="00547EA6"/>
    <w:rsid w:val="0056318F"/>
    <w:rsid w:val="005708CF"/>
    <w:rsid w:val="00572543"/>
    <w:rsid w:val="00587A4F"/>
    <w:rsid w:val="005A5CA2"/>
    <w:rsid w:val="005B1B80"/>
    <w:rsid w:val="005C1264"/>
    <w:rsid w:val="005D0AD6"/>
    <w:rsid w:val="005E5119"/>
    <w:rsid w:val="005F040C"/>
    <w:rsid w:val="00607D7C"/>
    <w:rsid w:val="00621074"/>
    <w:rsid w:val="006218A2"/>
    <w:rsid w:val="00622604"/>
    <w:rsid w:val="00644E88"/>
    <w:rsid w:val="00646AB6"/>
    <w:rsid w:val="00651451"/>
    <w:rsid w:val="00662399"/>
    <w:rsid w:val="00670483"/>
    <w:rsid w:val="006A0803"/>
    <w:rsid w:val="006A1695"/>
    <w:rsid w:val="006A65B4"/>
    <w:rsid w:val="006A663E"/>
    <w:rsid w:val="006B2D1B"/>
    <w:rsid w:val="006B3A5B"/>
    <w:rsid w:val="006C1C89"/>
    <w:rsid w:val="006D52EA"/>
    <w:rsid w:val="006E02F0"/>
    <w:rsid w:val="007011EE"/>
    <w:rsid w:val="00703227"/>
    <w:rsid w:val="007139DB"/>
    <w:rsid w:val="007249A9"/>
    <w:rsid w:val="00732414"/>
    <w:rsid w:val="00734D02"/>
    <w:rsid w:val="007469AA"/>
    <w:rsid w:val="00747605"/>
    <w:rsid w:val="00753B36"/>
    <w:rsid w:val="007632D3"/>
    <w:rsid w:val="007643BB"/>
    <w:rsid w:val="0078014D"/>
    <w:rsid w:val="00780E1F"/>
    <w:rsid w:val="007821AD"/>
    <w:rsid w:val="00783618"/>
    <w:rsid w:val="007B11FC"/>
    <w:rsid w:val="007B1AA0"/>
    <w:rsid w:val="007B330E"/>
    <w:rsid w:val="007D5870"/>
    <w:rsid w:val="007E58B2"/>
    <w:rsid w:val="00802F17"/>
    <w:rsid w:val="008071A1"/>
    <w:rsid w:val="00816180"/>
    <w:rsid w:val="00837368"/>
    <w:rsid w:val="00843D1B"/>
    <w:rsid w:val="00845906"/>
    <w:rsid w:val="00852DD4"/>
    <w:rsid w:val="00857595"/>
    <w:rsid w:val="0086412F"/>
    <w:rsid w:val="00864F38"/>
    <w:rsid w:val="00865354"/>
    <w:rsid w:val="00875223"/>
    <w:rsid w:val="008836E1"/>
    <w:rsid w:val="00883D30"/>
    <w:rsid w:val="008A36E6"/>
    <w:rsid w:val="008A3BB0"/>
    <w:rsid w:val="008A5E1B"/>
    <w:rsid w:val="008B2881"/>
    <w:rsid w:val="008D0198"/>
    <w:rsid w:val="008D3310"/>
    <w:rsid w:val="008D3442"/>
    <w:rsid w:val="008D3ED8"/>
    <w:rsid w:val="008E5CE7"/>
    <w:rsid w:val="008E691D"/>
    <w:rsid w:val="008F33E3"/>
    <w:rsid w:val="008F355D"/>
    <w:rsid w:val="008F3B27"/>
    <w:rsid w:val="009061DC"/>
    <w:rsid w:val="00913BAB"/>
    <w:rsid w:val="009239BD"/>
    <w:rsid w:val="00925E36"/>
    <w:rsid w:val="00952990"/>
    <w:rsid w:val="009572EB"/>
    <w:rsid w:val="009651BE"/>
    <w:rsid w:val="009713F1"/>
    <w:rsid w:val="00980007"/>
    <w:rsid w:val="00980FD8"/>
    <w:rsid w:val="00987630"/>
    <w:rsid w:val="00990DDD"/>
    <w:rsid w:val="009932F7"/>
    <w:rsid w:val="00993634"/>
    <w:rsid w:val="00994C78"/>
    <w:rsid w:val="009D07E2"/>
    <w:rsid w:val="009E30AC"/>
    <w:rsid w:val="009E5397"/>
    <w:rsid w:val="009E5AE6"/>
    <w:rsid w:val="009E7F3E"/>
    <w:rsid w:val="009F0979"/>
    <w:rsid w:val="00A00090"/>
    <w:rsid w:val="00A04B16"/>
    <w:rsid w:val="00A10961"/>
    <w:rsid w:val="00A17A52"/>
    <w:rsid w:val="00A249A0"/>
    <w:rsid w:val="00A24CD0"/>
    <w:rsid w:val="00A30C78"/>
    <w:rsid w:val="00A3171B"/>
    <w:rsid w:val="00A337E8"/>
    <w:rsid w:val="00A34AC2"/>
    <w:rsid w:val="00A44AF9"/>
    <w:rsid w:val="00A55F07"/>
    <w:rsid w:val="00A60211"/>
    <w:rsid w:val="00A74A46"/>
    <w:rsid w:val="00A85444"/>
    <w:rsid w:val="00A86F0A"/>
    <w:rsid w:val="00AA1BBE"/>
    <w:rsid w:val="00AA1F5C"/>
    <w:rsid w:val="00AA2A75"/>
    <w:rsid w:val="00AB2216"/>
    <w:rsid w:val="00AB3844"/>
    <w:rsid w:val="00AB4C0B"/>
    <w:rsid w:val="00AC0278"/>
    <w:rsid w:val="00AC3FAE"/>
    <w:rsid w:val="00AC7849"/>
    <w:rsid w:val="00AD14C8"/>
    <w:rsid w:val="00AD3CD2"/>
    <w:rsid w:val="00AE4BB1"/>
    <w:rsid w:val="00AE5D9B"/>
    <w:rsid w:val="00AF0913"/>
    <w:rsid w:val="00AF3A8F"/>
    <w:rsid w:val="00AF42B4"/>
    <w:rsid w:val="00AF5E8A"/>
    <w:rsid w:val="00B016C0"/>
    <w:rsid w:val="00B031E3"/>
    <w:rsid w:val="00B05045"/>
    <w:rsid w:val="00B43C2C"/>
    <w:rsid w:val="00B44A4B"/>
    <w:rsid w:val="00B45862"/>
    <w:rsid w:val="00B53714"/>
    <w:rsid w:val="00B551EF"/>
    <w:rsid w:val="00B57068"/>
    <w:rsid w:val="00B671D1"/>
    <w:rsid w:val="00B6764E"/>
    <w:rsid w:val="00B7305E"/>
    <w:rsid w:val="00B739F7"/>
    <w:rsid w:val="00B74214"/>
    <w:rsid w:val="00B81F6F"/>
    <w:rsid w:val="00B83216"/>
    <w:rsid w:val="00B85573"/>
    <w:rsid w:val="00B94C7A"/>
    <w:rsid w:val="00BA1EB5"/>
    <w:rsid w:val="00BA1EC6"/>
    <w:rsid w:val="00BA2D5F"/>
    <w:rsid w:val="00BA55E4"/>
    <w:rsid w:val="00BA7005"/>
    <w:rsid w:val="00BB2626"/>
    <w:rsid w:val="00BC52BE"/>
    <w:rsid w:val="00BD3DCB"/>
    <w:rsid w:val="00BD5041"/>
    <w:rsid w:val="00BE285F"/>
    <w:rsid w:val="00BE5557"/>
    <w:rsid w:val="00BF4E22"/>
    <w:rsid w:val="00C02461"/>
    <w:rsid w:val="00C07A5D"/>
    <w:rsid w:val="00C07EEE"/>
    <w:rsid w:val="00C14352"/>
    <w:rsid w:val="00C17C56"/>
    <w:rsid w:val="00C2101F"/>
    <w:rsid w:val="00C273F4"/>
    <w:rsid w:val="00C30DF2"/>
    <w:rsid w:val="00C31FF0"/>
    <w:rsid w:val="00C33BA9"/>
    <w:rsid w:val="00C41A6E"/>
    <w:rsid w:val="00C41A9A"/>
    <w:rsid w:val="00C42FDB"/>
    <w:rsid w:val="00C51460"/>
    <w:rsid w:val="00C53AC3"/>
    <w:rsid w:val="00C55C3C"/>
    <w:rsid w:val="00C57E80"/>
    <w:rsid w:val="00C66A7A"/>
    <w:rsid w:val="00C709FC"/>
    <w:rsid w:val="00C81B94"/>
    <w:rsid w:val="00C83A9E"/>
    <w:rsid w:val="00C84A5D"/>
    <w:rsid w:val="00C907B7"/>
    <w:rsid w:val="00C927AC"/>
    <w:rsid w:val="00C97879"/>
    <w:rsid w:val="00CA79AA"/>
    <w:rsid w:val="00CB314C"/>
    <w:rsid w:val="00CC3800"/>
    <w:rsid w:val="00CC6271"/>
    <w:rsid w:val="00CC6E7E"/>
    <w:rsid w:val="00CD566A"/>
    <w:rsid w:val="00CD5F55"/>
    <w:rsid w:val="00CE304A"/>
    <w:rsid w:val="00CE4842"/>
    <w:rsid w:val="00CF1D7D"/>
    <w:rsid w:val="00D01A36"/>
    <w:rsid w:val="00D02B84"/>
    <w:rsid w:val="00D05191"/>
    <w:rsid w:val="00D254C3"/>
    <w:rsid w:val="00D42BFE"/>
    <w:rsid w:val="00D43031"/>
    <w:rsid w:val="00D646B3"/>
    <w:rsid w:val="00D659D7"/>
    <w:rsid w:val="00D74CFB"/>
    <w:rsid w:val="00D74FAD"/>
    <w:rsid w:val="00D75953"/>
    <w:rsid w:val="00D77B54"/>
    <w:rsid w:val="00D81041"/>
    <w:rsid w:val="00D91920"/>
    <w:rsid w:val="00D930AB"/>
    <w:rsid w:val="00D96102"/>
    <w:rsid w:val="00DA1EE0"/>
    <w:rsid w:val="00DA61D0"/>
    <w:rsid w:val="00DB12C6"/>
    <w:rsid w:val="00DC715A"/>
    <w:rsid w:val="00DD1F15"/>
    <w:rsid w:val="00DE441D"/>
    <w:rsid w:val="00DE799B"/>
    <w:rsid w:val="00DF2D9A"/>
    <w:rsid w:val="00DF5C56"/>
    <w:rsid w:val="00E02507"/>
    <w:rsid w:val="00E042D1"/>
    <w:rsid w:val="00E046D6"/>
    <w:rsid w:val="00E17E1A"/>
    <w:rsid w:val="00E21342"/>
    <w:rsid w:val="00E263DF"/>
    <w:rsid w:val="00E33897"/>
    <w:rsid w:val="00E33E3E"/>
    <w:rsid w:val="00E34EC4"/>
    <w:rsid w:val="00E414A1"/>
    <w:rsid w:val="00E41EDD"/>
    <w:rsid w:val="00E435FF"/>
    <w:rsid w:val="00E43CFC"/>
    <w:rsid w:val="00E46FEC"/>
    <w:rsid w:val="00E51C72"/>
    <w:rsid w:val="00E53F93"/>
    <w:rsid w:val="00E57F1E"/>
    <w:rsid w:val="00E61622"/>
    <w:rsid w:val="00E62726"/>
    <w:rsid w:val="00E62E56"/>
    <w:rsid w:val="00E84818"/>
    <w:rsid w:val="00E92499"/>
    <w:rsid w:val="00EA2BC1"/>
    <w:rsid w:val="00EA585F"/>
    <w:rsid w:val="00EA789A"/>
    <w:rsid w:val="00EB2534"/>
    <w:rsid w:val="00EB2A03"/>
    <w:rsid w:val="00EC1621"/>
    <w:rsid w:val="00EC28FC"/>
    <w:rsid w:val="00ED60A4"/>
    <w:rsid w:val="00EE2897"/>
    <w:rsid w:val="00EE3282"/>
    <w:rsid w:val="00EF0255"/>
    <w:rsid w:val="00EF6336"/>
    <w:rsid w:val="00F0454A"/>
    <w:rsid w:val="00F06ED7"/>
    <w:rsid w:val="00F11174"/>
    <w:rsid w:val="00F13DBE"/>
    <w:rsid w:val="00F16C72"/>
    <w:rsid w:val="00F30381"/>
    <w:rsid w:val="00F318A0"/>
    <w:rsid w:val="00F3245D"/>
    <w:rsid w:val="00F3557B"/>
    <w:rsid w:val="00F37668"/>
    <w:rsid w:val="00F37CDA"/>
    <w:rsid w:val="00F56A76"/>
    <w:rsid w:val="00F83857"/>
    <w:rsid w:val="00F8422D"/>
    <w:rsid w:val="00F906A9"/>
    <w:rsid w:val="00FB54EA"/>
    <w:rsid w:val="00FC5DCD"/>
    <w:rsid w:val="00FC7E01"/>
    <w:rsid w:val="00FD21E8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FF2E8A7-1BC8-4283-B699-A8DB08F8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18F"/>
  </w:style>
  <w:style w:type="paragraph" w:styleId="Nagwek1">
    <w:name w:val="heading 1"/>
    <w:basedOn w:val="Normalny"/>
    <w:next w:val="Normalny"/>
    <w:link w:val="Nagwek1Znak"/>
    <w:uiPriority w:val="9"/>
    <w:qFormat/>
    <w:rsid w:val="00252A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A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AA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AA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AA9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AA9"/>
    <w:pPr>
      <w:spacing w:before="240" w:after="60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AA9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AA9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AA9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2AA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52AA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52A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52AA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52AA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52AA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52AA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252AA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2AA9"/>
    <w:rPr>
      <w:rFonts w:ascii="Arial" w:eastAsia="Times New Roman" w:hAnsi="Arial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52AA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252AA9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AA9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252AA9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252AA9"/>
    <w:rPr>
      <w:b/>
      <w:bCs/>
    </w:rPr>
  </w:style>
  <w:style w:type="character" w:styleId="Uwydatnienie">
    <w:name w:val="Emphasis"/>
    <w:uiPriority w:val="20"/>
    <w:qFormat/>
    <w:rsid w:val="00252AA9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252AA9"/>
    <w:rPr>
      <w:szCs w:val="32"/>
    </w:rPr>
  </w:style>
  <w:style w:type="paragraph" w:styleId="Akapitzlist">
    <w:name w:val="List Paragraph"/>
    <w:basedOn w:val="Normalny"/>
    <w:uiPriority w:val="34"/>
    <w:qFormat/>
    <w:rsid w:val="00252A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AA9"/>
    <w:rPr>
      <w:i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252AA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AA9"/>
    <w:pPr>
      <w:ind w:left="720" w:right="720"/>
    </w:pPr>
    <w:rPr>
      <w:b/>
      <w:i/>
      <w:sz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252AA9"/>
    <w:rPr>
      <w:b/>
      <w:i/>
      <w:sz w:val="24"/>
    </w:rPr>
  </w:style>
  <w:style w:type="character" w:styleId="Wyrnieniedelikatne">
    <w:name w:val="Subtle Emphasis"/>
    <w:uiPriority w:val="19"/>
    <w:qFormat/>
    <w:rsid w:val="00252AA9"/>
    <w:rPr>
      <w:i/>
      <w:color w:val="5A5A5A"/>
    </w:rPr>
  </w:style>
  <w:style w:type="character" w:styleId="Wyrnienieintensywne">
    <w:name w:val="Intense Emphasis"/>
    <w:uiPriority w:val="21"/>
    <w:qFormat/>
    <w:rsid w:val="00252AA9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252AA9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252AA9"/>
    <w:rPr>
      <w:b/>
      <w:sz w:val="24"/>
      <w:u w:val="single"/>
    </w:rPr>
  </w:style>
  <w:style w:type="character" w:styleId="Tytuksiki">
    <w:name w:val="Book Title"/>
    <w:uiPriority w:val="33"/>
    <w:qFormat/>
    <w:rsid w:val="00252AA9"/>
    <w:rPr>
      <w:rFonts w:ascii="Arial" w:eastAsia="Times New Roman" w:hAnsi="Arial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AA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D3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3310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8D33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D3310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AC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D02B84"/>
  </w:style>
  <w:style w:type="paragraph" w:styleId="Tekstdymka">
    <w:name w:val="Balloon Text"/>
    <w:basedOn w:val="Normalny"/>
    <w:link w:val="TekstdymkaZnak"/>
    <w:uiPriority w:val="99"/>
    <w:semiHidden/>
    <w:unhideWhenUsed/>
    <w:rsid w:val="00DD1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1F1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61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6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1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9C403-6905-4B18-872E-0CDABFB4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7220</Words>
  <Characters>43326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krzsmycz</dc:creator>
  <cp:keywords/>
  <cp:lastModifiedBy>Agnieszka Skotnicka</cp:lastModifiedBy>
  <cp:revision>2</cp:revision>
  <cp:lastPrinted>2019-08-19T09:56:00Z</cp:lastPrinted>
  <dcterms:created xsi:type="dcterms:W3CDTF">2022-05-25T06:46:00Z</dcterms:created>
  <dcterms:modified xsi:type="dcterms:W3CDTF">2022-05-25T06:46:00Z</dcterms:modified>
</cp:coreProperties>
</file>