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206330E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854C0">
        <w:rPr>
          <w:rFonts w:asciiTheme="minorHAnsi" w:hAnsiTheme="minorHAnsi" w:cstheme="minorHAnsi"/>
          <w:sz w:val="22"/>
          <w:szCs w:val="22"/>
        </w:rPr>
        <w:t>FSM-202</w:t>
      </w:r>
      <w:r w:rsidR="00C972B6">
        <w:rPr>
          <w:rFonts w:asciiTheme="minorHAnsi" w:hAnsiTheme="minorHAnsi" w:cstheme="minorHAnsi"/>
          <w:sz w:val="22"/>
          <w:szCs w:val="22"/>
        </w:rPr>
        <w:t>2</w:t>
      </w:r>
      <w:r w:rsidR="003854C0">
        <w:rPr>
          <w:rFonts w:asciiTheme="minorHAnsi" w:hAnsiTheme="minorHAnsi" w:cstheme="minorHAnsi"/>
          <w:sz w:val="22"/>
          <w:szCs w:val="22"/>
        </w:rPr>
        <w:t>-</w:t>
      </w:r>
      <w:r w:rsidR="00B152F9">
        <w:rPr>
          <w:rFonts w:asciiTheme="minorHAnsi" w:hAnsiTheme="minorHAnsi" w:cstheme="minorHAnsi"/>
          <w:sz w:val="22"/>
          <w:szCs w:val="22"/>
        </w:rPr>
        <w:t>01</w:t>
      </w:r>
      <w:r w:rsidR="003854C0">
        <w:rPr>
          <w:rFonts w:asciiTheme="minorHAnsi" w:hAnsiTheme="minorHAnsi" w:cstheme="minorHAnsi"/>
          <w:sz w:val="22"/>
          <w:szCs w:val="22"/>
        </w:rPr>
        <w:t>-02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4F273DA4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2F74A18C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866354D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126E6D46" w:rsidR="005B21F7" w:rsidRPr="002F52BE" w:rsidRDefault="001C4F41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FD0CF0">
        <w:rPr>
          <w:rFonts w:asciiTheme="minorHAnsi" w:hAnsiTheme="minorHAnsi" w:cstheme="minorHAnsi"/>
          <w:b/>
        </w:rPr>
        <w:t xml:space="preserve">wybór </w:t>
      </w:r>
      <w:r w:rsidRPr="006F68C8">
        <w:rPr>
          <w:rFonts w:asciiTheme="minorHAnsi" w:hAnsiTheme="minorHAnsi" w:cstheme="minorHAnsi"/>
          <w:b/>
          <w:bCs/>
        </w:rPr>
        <w:t>eksperta ds. strategicznego planowania rozwoju szkolnictwa zawodowego w regionach</w:t>
      </w:r>
      <w:r w:rsidR="00C97625">
        <w:rPr>
          <w:rFonts w:asciiTheme="minorHAnsi" w:hAnsiTheme="minorHAnsi" w:cstheme="minorHAnsi"/>
          <w:b/>
          <w:bCs/>
        </w:rPr>
        <w:t xml:space="preserve"> Ukrainy</w:t>
      </w:r>
      <w:r w:rsidRPr="006F68C8">
        <w:rPr>
          <w:rFonts w:asciiTheme="minorHAnsi" w:hAnsiTheme="minorHAnsi" w:cstheme="minorHAnsi"/>
          <w:b/>
          <w:bCs/>
        </w:rPr>
        <w:t xml:space="preserve"> i powiązania szkolnictwa zawodowego z potrzebami rynku pracy</w:t>
      </w:r>
      <w:r w:rsidR="00C97625">
        <w:rPr>
          <w:rFonts w:asciiTheme="minorHAnsi" w:hAnsiTheme="minorHAnsi" w:cstheme="minorHAnsi"/>
          <w:b/>
          <w:bCs/>
        </w:rPr>
        <w:t xml:space="preserve"> Ukrainy</w:t>
      </w:r>
      <w:r w:rsidR="00742ED6" w:rsidRPr="002F52BE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3696939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DF4CF9">
        <w:rPr>
          <w:rFonts w:asciiTheme="minorHAnsi" w:hAnsiTheme="minorHAnsi" w:cstheme="minorHAnsi"/>
          <w:spacing w:val="4"/>
        </w:rPr>
        <w:t xml:space="preserve">- oświadczamy, że </w:t>
      </w:r>
      <w:r w:rsidRPr="00DF4CF9">
        <w:rPr>
          <w:rFonts w:asciiTheme="minorHAnsi" w:hAnsiTheme="minorHAnsi" w:cstheme="minorHAnsi"/>
          <w:b/>
          <w:spacing w:val="4"/>
        </w:rPr>
        <w:t>nie należymy</w:t>
      </w:r>
      <w:r w:rsidRPr="00DF4CF9">
        <w:rPr>
          <w:rFonts w:asciiTheme="minorHAnsi" w:hAnsiTheme="minorHAnsi" w:cstheme="minorHAnsi"/>
          <w:spacing w:val="4"/>
        </w:rPr>
        <w:t xml:space="preserve"> do grupy kapitałowej</w:t>
      </w:r>
      <w:r w:rsidRPr="00DF4CF9">
        <w:rPr>
          <w:rFonts w:asciiTheme="minorHAnsi" w:hAnsiTheme="minorHAnsi" w:cstheme="minorHAnsi"/>
        </w:rPr>
        <w:t xml:space="preserve">, o której mowa w art. </w:t>
      </w:r>
      <w:r w:rsidR="00B40585" w:rsidRPr="00DF4CF9">
        <w:rPr>
          <w:rFonts w:asciiTheme="minorHAnsi" w:hAnsiTheme="minorHAnsi" w:cstheme="minorHAnsi"/>
        </w:rPr>
        <w:t>85</w:t>
      </w:r>
      <w:r w:rsidRPr="00DF4CF9">
        <w:rPr>
          <w:rFonts w:asciiTheme="minorHAnsi" w:hAnsiTheme="minorHAnsi" w:cstheme="minorHAnsi"/>
        </w:rPr>
        <w:t xml:space="preserve"> ust. 1 ustawy </w:t>
      </w:r>
      <w:r w:rsidR="00DF4CF9" w:rsidRPr="00DF4CF9">
        <w:rPr>
          <w:rFonts w:asciiTheme="minorHAnsi" w:hAnsiTheme="minorHAnsi" w:cstheme="minorHAnsi"/>
        </w:rPr>
        <w:t xml:space="preserve">z dnia 11 września 2019 r. </w:t>
      </w:r>
      <w:r w:rsidRPr="00DF4CF9">
        <w:rPr>
          <w:rFonts w:asciiTheme="minorHAnsi" w:hAnsiTheme="minorHAnsi" w:cstheme="minorHAnsi"/>
        </w:rPr>
        <w:t>Prawo Zamówień Publicznych, tj. w rozumieniu ustawy</w:t>
      </w:r>
      <w:r w:rsidRPr="00742ED6">
        <w:rPr>
          <w:rFonts w:asciiTheme="minorHAnsi" w:hAnsiTheme="minorHAnsi" w:cstheme="minorHAnsi"/>
        </w:rPr>
        <w:t xml:space="preserve">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152BFA8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</w:t>
      </w:r>
      <w:r w:rsidR="008D1C4A" w:rsidRPr="00DF4CF9">
        <w:rPr>
          <w:rFonts w:asciiTheme="minorHAnsi" w:hAnsiTheme="minorHAnsi" w:cstheme="minorHAnsi"/>
        </w:rPr>
        <w:t>mowa w art. 85 ust. 1 ustawy z dnia 11 września 2019 r.</w:t>
      </w:r>
      <w:r w:rsidR="008D1C4A">
        <w:rPr>
          <w:rFonts w:asciiTheme="minorHAnsi" w:hAnsiTheme="minorHAnsi" w:cstheme="minorHAnsi"/>
        </w:rPr>
        <w:t xml:space="preserve"> Prawo Zamówień Publicznych</w:t>
      </w:r>
      <w:r w:rsidRPr="00742ED6">
        <w:rPr>
          <w:rFonts w:asciiTheme="minorHAnsi" w:hAnsiTheme="minorHAnsi" w:cstheme="minorHAnsi"/>
        </w:rPr>
        <w:t>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275" w14:textId="77777777" w:rsidR="00DF50BD" w:rsidRDefault="00DF50BD" w:rsidP="007461CD">
      <w:pPr>
        <w:spacing w:after="0" w:line="240" w:lineRule="auto"/>
      </w:pPr>
      <w:r>
        <w:separator/>
      </w:r>
    </w:p>
  </w:endnote>
  <w:endnote w:type="continuationSeparator" w:id="0">
    <w:p w14:paraId="190557A8" w14:textId="77777777" w:rsidR="00DF50BD" w:rsidRDefault="00DF50BD" w:rsidP="007461CD">
      <w:pPr>
        <w:spacing w:after="0" w:line="240" w:lineRule="auto"/>
      </w:pPr>
      <w:r>
        <w:continuationSeparator/>
      </w:r>
    </w:p>
  </w:endnote>
  <w:endnote w:type="continuationNotice" w:id="1">
    <w:p w14:paraId="1ABC4BCB" w14:textId="77777777" w:rsidR="00DF50BD" w:rsidRDefault="00D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E9F" w14:textId="77777777" w:rsidR="00DF50BD" w:rsidRDefault="00DF50BD" w:rsidP="007461CD">
      <w:pPr>
        <w:spacing w:after="0" w:line="240" w:lineRule="auto"/>
      </w:pPr>
      <w:r>
        <w:separator/>
      </w:r>
    </w:p>
  </w:footnote>
  <w:footnote w:type="continuationSeparator" w:id="0">
    <w:p w14:paraId="26E516EE" w14:textId="77777777" w:rsidR="00DF50BD" w:rsidRDefault="00DF50BD" w:rsidP="007461CD">
      <w:pPr>
        <w:spacing w:after="0" w:line="240" w:lineRule="auto"/>
      </w:pPr>
      <w:r>
        <w:continuationSeparator/>
      </w:r>
    </w:p>
  </w:footnote>
  <w:footnote w:type="continuationNotice" w:id="1">
    <w:p w14:paraId="402E0688" w14:textId="77777777" w:rsidR="00DF50BD" w:rsidRDefault="00DF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1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1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1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1DC"/>
    <w:rsid w:val="00010BC8"/>
    <w:rsid w:val="00021F53"/>
    <w:rsid w:val="00037120"/>
    <w:rsid w:val="00044EC3"/>
    <w:rsid w:val="00060265"/>
    <w:rsid w:val="00064201"/>
    <w:rsid w:val="00083B8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C4F41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E327F"/>
    <w:rsid w:val="002F250A"/>
    <w:rsid w:val="002F52BE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54C0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1C4A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C45B0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152F9"/>
    <w:rsid w:val="00B20D0B"/>
    <w:rsid w:val="00B21483"/>
    <w:rsid w:val="00B32E38"/>
    <w:rsid w:val="00B40585"/>
    <w:rsid w:val="00B60A45"/>
    <w:rsid w:val="00B80463"/>
    <w:rsid w:val="00B856E8"/>
    <w:rsid w:val="00B90C95"/>
    <w:rsid w:val="00B94C03"/>
    <w:rsid w:val="00BB2365"/>
    <w:rsid w:val="00BB4F3D"/>
    <w:rsid w:val="00BD5654"/>
    <w:rsid w:val="00BE2BD1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972B6"/>
    <w:rsid w:val="00C97625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4CF9"/>
    <w:rsid w:val="00DF50BD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BF2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F6FC3-9258-4B61-9E1A-7115077B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6</cp:revision>
  <dcterms:created xsi:type="dcterms:W3CDTF">2022-01-19T14:36:00Z</dcterms:created>
  <dcterms:modified xsi:type="dcterms:W3CDTF">2022-01-24T20:38:00Z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