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8FB84" w14:textId="4137BB85" w:rsidR="009B6ACC" w:rsidRPr="002C0D8A" w:rsidRDefault="009B6ACC" w:rsidP="009B6ACC">
      <w:pPr>
        <w:spacing w:after="0" w:line="276" w:lineRule="auto"/>
        <w:jc w:val="right"/>
        <w:rPr>
          <w:rFonts w:ascii="Arial" w:hAnsi="Arial" w:cs="Arial"/>
          <w:b/>
          <w:u w:val="single"/>
        </w:rPr>
      </w:pPr>
      <w:r w:rsidRPr="002C0D8A">
        <w:rPr>
          <w:rFonts w:ascii="Arial" w:hAnsi="Arial" w:cs="Arial"/>
          <w:b/>
          <w:u w:val="single"/>
        </w:rPr>
        <w:t>Załącznik nr 4 do SIWZ</w:t>
      </w:r>
    </w:p>
    <w:p w14:paraId="3F8E6CCF" w14:textId="122477EA" w:rsidR="00F65A67" w:rsidRDefault="00F65A67" w:rsidP="00F65A67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-PROJEKT-</w:t>
      </w:r>
    </w:p>
    <w:p w14:paraId="2300B225" w14:textId="2D520B76" w:rsidR="00CF2BF6" w:rsidRPr="00F65A67" w:rsidRDefault="00CF2BF6" w:rsidP="00F65A67">
      <w:pPr>
        <w:spacing w:after="0" w:line="276" w:lineRule="auto"/>
        <w:ind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Umowa Dostawy Nr …………………………..</w:t>
      </w:r>
    </w:p>
    <w:p w14:paraId="6CBEFBDF" w14:textId="77777777" w:rsidR="00CF2BF6" w:rsidRPr="00F65A67" w:rsidRDefault="00CF2BF6" w:rsidP="00F65A67">
      <w:pPr>
        <w:spacing w:after="0" w:line="276" w:lineRule="auto"/>
        <w:ind w:hanging="284"/>
        <w:jc w:val="center"/>
        <w:rPr>
          <w:rFonts w:ascii="Arial" w:hAnsi="Arial" w:cs="Arial"/>
          <w:b/>
        </w:rPr>
      </w:pPr>
    </w:p>
    <w:p w14:paraId="75D19052" w14:textId="77777777" w:rsidR="00CF2BF6" w:rsidRPr="00F65A67" w:rsidRDefault="00CF2BF6" w:rsidP="00F65A67">
      <w:pPr>
        <w:spacing w:after="0" w:line="276" w:lineRule="auto"/>
        <w:ind w:hanging="284"/>
        <w:jc w:val="center"/>
        <w:rPr>
          <w:rFonts w:ascii="Arial" w:hAnsi="Arial" w:cs="Arial"/>
        </w:rPr>
      </w:pPr>
      <w:r w:rsidRPr="00F65A67">
        <w:rPr>
          <w:rFonts w:ascii="Arial" w:hAnsi="Arial" w:cs="Arial"/>
        </w:rPr>
        <w:t>zawarta w dniu ………………….. w Białymstoku</w:t>
      </w:r>
    </w:p>
    <w:p w14:paraId="039A92CD" w14:textId="77777777" w:rsidR="00CF2BF6" w:rsidRPr="00F65A67" w:rsidRDefault="00CF2BF6" w:rsidP="00F65A67">
      <w:pPr>
        <w:spacing w:after="0" w:line="276" w:lineRule="auto"/>
        <w:ind w:hanging="284"/>
        <w:jc w:val="center"/>
        <w:rPr>
          <w:rFonts w:ascii="Arial" w:hAnsi="Arial" w:cs="Arial"/>
        </w:rPr>
      </w:pPr>
    </w:p>
    <w:p w14:paraId="5BFE836F" w14:textId="77777777" w:rsidR="00CF2BF6" w:rsidRPr="00F65A67" w:rsidRDefault="00CF2BF6" w:rsidP="00F65A67">
      <w:pPr>
        <w:spacing w:after="0" w:line="276" w:lineRule="auto"/>
        <w:ind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pomiędzy:</w:t>
      </w:r>
    </w:p>
    <w:p w14:paraId="4E0525AC" w14:textId="77777777" w:rsidR="00CF2BF6" w:rsidRPr="00F65A67" w:rsidRDefault="00CF2BF6" w:rsidP="00F65A67">
      <w:pPr>
        <w:spacing w:after="0" w:line="276" w:lineRule="auto"/>
        <w:ind w:hanging="284"/>
        <w:jc w:val="center"/>
        <w:rPr>
          <w:rFonts w:ascii="Arial" w:hAnsi="Arial" w:cs="Arial"/>
        </w:rPr>
      </w:pPr>
    </w:p>
    <w:p w14:paraId="4DD4ECA9" w14:textId="77777777" w:rsidR="00D8514E" w:rsidRPr="00F65A67" w:rsidRDefault="005E64CB" w:rsidP="00F65A67">
      <w:pPr>
        <w:spacing w:before="120" w:line="276" w:lineRule="auto"/>
        <w:ind w:hanging="284"/>
        <w:rPr>
          <w:rFonts w:ascii="Arial" w:hAnsi="Arial" w:cs="Arial"/>
        </w:rPr>
      </w:pPr>
      <w:r w:rsidRPr="00F65A67">
        <w:rPr>
          <w:rFonts w:ascii="Arial" w:hAnsi="Arial" w:cs="Arial"/>
          <w:b/>
        </w:rPr>
        <w:t>ZAMAWIAJĄCYM</w:t>
      </w:r>
      <w:r w:rsidRPr="00F65A67">
        <w:rPr>
          <w:rFonts w:ascii="Arial" w:hAnsi="Arial" w:cs="Arial"/>
        </w:rPr>
        <w:t>: Skarb Państwa – 25</w:t>
      </w:r>
      <w:r w:rsidR="00D8514E" w:rsidRPr="00F65A67">
        <w:rPr>
          <w:rFonts w:ascii="Arial" w:hAnsi="Arial" w:cs="Arial"/>
        </w:rPr>
        <w:t xml:space="preserve">. Wojskowy Oddział Gospodarczy </w:t>
      </w:r>
    </w:p>
    <w:p w14:paraId="3C33C872" w14:textId="5E67C3F1" w:rsidR="005E64CB" w:rsidRPr="00F65A67" w:rsidRDefault="005E64CB" w:rsidP="00F65A67">
      <w:pPr>
        <w:spacing w:before="120" w:line="276" w:lineRule="auto"/>
        <w:ind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w Białymstoku </w:t>
      </w:r>
    </w:p>
    <w:p w14:paraId="299D9EE6" w14:textId="77777777" w:rsidR="005E64CB" w:rsidRPr="00F65A67" w:rsidRDefault="005E64CB" w:rsidP="00F65A67">
      <w:pPr>
        <w:spacing w:before="120" w:line="276" w:lineRule="auto"/>
        <w:ind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15-325 Białystok , ul. Kawaleryjska 70 </w:t>
      </w:r>
    </w:p>
    <w:p w14:paraId="1EE59D19" w14:textId="77777777" w:rsidR="005E64CB" w:rsidRPr="00F65A67" w:rsidRDefault="005E64CB" w:rsidP="00F65A67">
      <w:pPr>
        <w:spacing w:before="120" w:line="276" w:lineRule="auto"/>
        <w:ind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NIP 542-322-47-55, REGON 200689828, </w:t>
      </w:r>
    </w:p>
    <w:p w14:paraId="69C87CC1" w14:textId="77777777" w:rsidR="005E64CB" w:rsidRPr="00F65A67" w:rsidRDefault="005E64CB" w:rsidP="00F65A67">
      <w:pPr>
        <w:spacing w:before="120" w:line="276" w:lineRule="auto"/>
        <w:ind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reprezentowanym przez:</w:t>
      </w:r>
    </w:p>
    <w:p w14:paraId="4B66EC8D" w14:textId="77777777" w:rsidR="005E64CB" w:rsidRPr="00F65A67" w:rsidRDefault="005E64CB" w:rsidP="00F65A67">
      <w:pPr>
        <w:spacing w:before="120" w:line="276" w:lineRule="auto"/>
        <w:ind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KOMENDANT - ..…………………………..……………………………………………</w:t>
      </w:r>
    </w:p>
    <w:p w14:paraId="468DC167" w14:textId="77777777" w:rsidR="005E64CB" w:rsidRPr="00F65A67" w:rsidRDefault="005E64CB" w:rsidP="00F65A67">
      <w:pPr>
        <w:spacing w:before="120" w:line="276" w:lineRule="auto"/>
        <w:ind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a </w:t>
      </w:r>
    </w:p>
    <w:p w14:paraId="474160A3" w14:textId="40DF4064" w:rsidR="005E64CB" w:rsidRPr="00F65A67" w:rsidRDefault="005E64CB" w:rsidP="00F65A67">
      <w:pPr>
        <w:spacing w:line="276" w:lineRule="auto"/>
        <w:ind w:hanging="284"/>
        <w:rPr>
          <w:rFonts w:ascii="Arial" w:hAnsi="Arial" w:cs="Arial"/>
        </w:rPr>
      </w:pPr>
      <w:r w:rsidRPr="00F65A67">
        <w:rPr>
          <w:rFonts w:ascii="Arial" w:hAnsi="Arial" w:cs="Arial"/>
          <w:b/>
        </w:rPr>
        <w:t>WYKONAWCĄ</w:t>
      </w:r>
      <w:r w:rsidRPr="00F65A67">
        <w:rPr>
          <w:rFonts w:ascii="Arial" w:hAnsi="Arial" w:cs="Arial"/>
        </w:rPr>
        <w:t>: ……………………………………...…………………………</w:t>
      </w:r>
      <w:r w:rsidR="005E3FD6" w:rsidRPr="00F65A67">
        <w:rPr>
          <w:rFonts w:ascii="Arial" w:hAnsi="Arial" w:cs="Arial"/>
        </w:rPr>
        <w:t>.</w:t>
      </w:r>
      <w:r w:rsidRPr="00F65A67">
        <w:rPr>
          <w:rFonts w:ascii="Arial" w:hAnsi="Arial" w:cs="Arial"/>
        </w:rPr>
        <w:t>………</w:t>
      </w:r>
    </w:p>
    <w:p w14:paraId="32252D59" w14:textId="6D6E6E2A" w:rsidR="005E64CB" w:rsidRPr="00F65A67" w:rsidRDefault="005E64CB" w:rsidP="00F65A67">
      <w:pPr>
        <w:spacing w:line="276" w:lineRule="auto"/>
        <w:ind w:hanging="284"/>
        <w:rPr>
          <w:rFonts w:ascii="Arial" w:hAnsi="Arial" w:cs="Arial"/>
          <w:i/>
        </w:rPr>
      </w:pPr>
      <w:r w:rsidRPr="00F65A67">
        <w:rPr>
          <w:rFonts w:ascii="Arial" w:hAnsi="Arial" w:cs="Arial"/>
        </w:rPr>
        <w:t>Adres</w:t>
      </w:r>
      <w:r w:rsidRPr="00F65A67">
        <w:rPr>
          <w:rFonts w:ascii="Arial" w:hAnsi="Arial" w:cs="Arial"/>
          <w:i/>
        </w:rPr>
        <w:t xml:space="preserve"> ………………………</w:t>
      </w:r>
      <w:r w:rsidR="005E3FD6" w:rsidRPr="00F65A67">
        <w:rPr>
          <w:rFonts w:ascii="Arial" w:hAnsi="Arial" w:cs="Arial"/>
          <w:i/>
        </w:rPr>
        <w:t>……………….…..………………..…..………………………………</w:t>
      </w:r>
    </w:p>
    <w:p w14:paraId="57498AE5" w14:textId="72E11B3F" w:rsidR="005E64CB" w:rsidRPr="00F65A67" w:rsidRDefault="005E64CB" w:rsidP="00F65A67">
      <w:pPr>
        <w:spacing w:line="276" w:lineRule="auto"/>
        <w:ind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reprezentowanym przez:……………………………………………………</w:t>
      </w:r>
      <w:r w:rsidR="005E3FD6" w:rsidRPr="00F65A67">
        <w:rPr>
          <w:rFonts w:ascii="Arial" w:hAnsi="Arial" w:cs="Arial"/>
        </w:rPr>
        <w:t>…..</w:t>
      </w:r>
      <w:r w:rsidRPr="00F65A67">
        <w:rPr>
          <w:rFonts w:ascii="Arial" w:hAnsi="Arial" w:cs="Arial"/>
        </w:rPr>
        <w:t>…………</w:t>
      </w:r>
    </w:p>
    <w:p w14:paraId="3B624BAF" w14:textId="77777777" w:rsidR="005E64CB" w:rsidRPr="00F65A67" w:rsidRDefault="005E64CB" w:rsidP="00F65A67">
      <w:pPr>
        <w:spacing w:line="276" w:lineRule="auto"/>
        <w:ind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NIP………………………………</w:t>
      </w:r>
    </w:p>
    <w:p w14:paraId="44FE3FE8" w14:textId="7D56FE6B" w:rsidR="005E64CB" w:rsidRPr="00F65A67" w:rsidRDefault="00F74F29" w:rsidP="00F65A67">
      <w:pPr>
        <w:tabs>
          <w:tab w:val="left" w:pos="-284"/>
        </w:tabs>
        <w:spacing w:before="120" w:line="276" w:lineRule="auto"/>
        <w:ind w:left="-284"/>
        <w:rPr>
          <w:rFonts w:ascii="Arial" w:hAnsi="Arial" w:cs="Arial"/>
        </w:rPr>
      </w:pPr>
      <w:r w:rsidRPr="00F65A67">
        <w:rPr>
          <w:rFonts w:ascii="Arial" w:hAnsi="Arial" w:cs="Arial"/>
        </w:rPr>
        <w:t>Umowa została zawarta w wyniku przetargu nieograniczonego przeprowadzonego</w:t>
      </w:r>
      <w:r w:rsidR="005E64CB" w:rsidRPr="00F65A67">
        <w:rPr>
          <w:rFonts w:ascii="Arial" w:hAnsi="Arial" w:cs="Arial"/>
        </w:rPr>
        <w:t xml:space="preserve"> zgodnie</w:t>
      </w:r>
      <w:r w:rsidR="00F65A67">
        <w:rPr>
          <w:rFonts w:ascii="Arial" w:hAnsi="Arial" w:cs="Arial"/>
        </w:rPr>
        <w:t xml:space="preserve">                     </w:t>
      </w:r>
      <w:r w:rsidR="005E64CB" w:rsidRPr="00F65A67">
        <w:rPr>
          <w:rFonts w:ascii="Arial" w:hAnsi="Arial" w:cs="Arial"/>
        </w:rPr>
        <w:t>z ustaw</w:t>
      </w:r>
      <w:r w:rsidR="00F81FFD" w:rsidRPr="00F65A67">
        <w:rPr>
          <w:rFonts w:ascii="Arial" w:hAnsi="Arial" w:cs="Arial"/>
        </w:rPr>
        <w:t>ą</w:t>
      </w:r>
      <w:r w:rsidR="00F65A67">
        <w:rPr>
          <w:rFonts w:ascii="Arial" w:hAnsi="Arial" w:cs="Arial"/>
        </w:rPr>
        <w:t xml:space="preserve"> </w:t>
      </w:r>
      <w:r w:rsidR="005E64CB" w:rsidRPr="00F65A67">
        <w:rPr>
          <w:rFonts w:ascii="Arial" w:hAnsi="Arial" w:cs="Arial"/>
        </w:rPr>
        <w:t>z dnia 29 stycznia 2004 r. - Prawo zamówień publicznych</w:t>
      </w:r>
      <w:r w:rsidR="00F81FFD" w:rsidRPr="00F65A67">
        <w:rPr>
          <w:rFonts w:ascii="Arial" w:hAnsi="Arial" w:cs="Arial"/>
        </w:rPr>
        <w:t xml:space="preserve"> </w:t>
      </w:r>
      <w:r w:rsidR="005E64CB" w:rsidRPr="00F65A67">
        <w:rPr>
          <w:rFonts w:ascii="Arial" w:hAnsi="Arial" w:cs="Arial"/>
        </w:rPr>
        <w:t>(Dz. U. z 2019 r. poz. 1843</w:t>
      </w:r>
      <w:r w:rsidR="00F65A67">
        <w:rPr>
          <w:rFonts w:ascii="Arial" w:hAnsi="Arial" w:cs="Arial"/>
        </w:rPr>
        <w:t xml:space="preserve">             z późn. zm.</w:t>
      </w:r>
      <w:r w:rsidR="005E64CB" w:rsidRPr="00F65A67">
        <w:rPr>
          <w:rFonts w:ascii="Arial" w:hAnsi="Arial" w:cs="Arial"/>
        </w:rPr>
        <w:t>)</w:t>
      </w:r>
    </w:p>
    <w:p w14:paraId="7594B55C" w14:textId="77777777" w:rsidR="00CF2BF6" w:rsidRPr="00F65A67" w:rsidRDefault="00CF2BF6" w:rsidP="00F65A67">
      <w:pPr>
        <w:spacing w:after="0" w:line="276" w:lineRule="auto"/>
        <w:ind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§ 1.</w:t>
      </w:r>
    </w:p>
    <w:p w14:paraId="64FE9410" w14:textId="77777777" w:rsidR="00CF2BF6" w:rsidRPr="00F65A67" w:rsidRDefault="00CF2BF6" w:rsidP="00F65A67">
      <w:pPr>
        <w:spacing w:after="0" w:line="276" w:lineRule="auto"/>
        <w:ind w:hanging="284"/>
        <w:jc w:val="center"/>
        <w:rPr>
          <w:rFonts w:ascii="Arial" w:hAnsi="Arial" w:cs="Arial"/>
          <w:b/>
          <w:caps/>
        </w:rPr>
      </w:pPr>
      <w:r w:rsidRPr="00F65A67">
        <w:rPr>
          <w:rFonts w:ascii="Arial" w:hAnsi="Arial" w:cs="Arial"/>
          <w:b/>
          <w:caps/>
        </w:rPr>
        <w:t>Przedmiot umowy</w:t>
      </w:r>
    </w:p>
    <w:p w14:paraId="62128297" w14:textId="368685FF" w:rsidR="007E3A46" w:rsidRPr="00F65A67" w:rsidRDefault="00CF2BF6" w:rsidP="00F65A67">
      <w:pPr>
        <w:pStyle w:val="Akapitzlist"/>
        <w:numPr>
          <w:ilvl w:val="0"/>
          <w:numId w:val="1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Zamawiający zleca a Wykonawca przyjmuje do realizacji d</w:t>
      </w:r>
      <w:r w:rsidR="007E3A46" w:rsidRPr="00F65A67">
        <w:rPr>
          <w:rFonts w:ascii="Arial" w:hAnsi="Arial" w:cs="Arial"/>
        </w:rPr>
        <w:t xml:space="preserve">ostawę </w:t>
      </w:r>
      <w:r w:rsidR="005E64CB" w:rsidRPr="00F65A67">
        <w:rPr>
          <w:rFonts w:ascii="Arial" w:hAnsi="Arial" w:cs="Arial"/>
        </w:rPr>
        <w:t xml:space="preserve">wyposażenia                                </w:t>
      </w:r>
      <w:r w:rsidR="00D674F7" w:rsidRPr="00F65A67">
        <w:rPr>
          <w:rFonts w:ascii="Arial" w:hAnsi="Arial" w:cs="Arial"/>
        </w:rPr>
        <w:t xml:space="preserve">               </w:t>
      </w:r>
      <w:r w:rsidR="005E64CB" w:rsidRPr="00F65A67">
        <w:rPr>
          <w:rFonts w:ascii="Arial" w:hAnsi="Arial" w:cs="Arial"/>
        </w:rPr>
        <w:t xml:space="preserve">  i akcesoriów do sprzętu łączności </w:t>
      </w:r>
      <w:r w:rsidRPr="00F65A67">
        <w:rPr>
          <w:rFonts w:ascii="Arial" w:hAnsi="Arial" w:cs="Arial"/>
        </w:rPr>
        <w:t>określonych w opisie przedmiotu zamówienia stanowiącym integralną cześć umowy (Załącznik nr 1</w:t>
      </w:r>
      <w:r w:rsidR="005E64CB" w:rsidRPr="00F65A67">
        <w:rPr>
          <w:rFonts w:ascii="Arial" w:hAnsi="Arial" w:cs="Arial"/>
        </w:rPr>
        <w:t>)</w:t>
      </w:r>
      <w:r w:rsidR="00F81FFD" w:rsidRPr="00F65A67">
        <w:rPr>
          <w:rFonts w:ascii="Arial" w:hAnsi="Arial" w:cs="Arial"/>
        </w:rPr>
        <w:t>.</w:t>
      </w:r>
    </w:p>
    <w:p w14:paraId="7B28D429" w14:textId="03A2470D" w:rsidR="007E3A46" w:rsidRPr="00F65A67" w:rsidRDefault="007E3A46" w:rsidP="00F65A67">
      <w:pPr>
        <w:pStyle w:val="Akapitzlist"/>
        <w:numPr>
          <w:ilvl w:val="0"/>
          <w:numId w:val="1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Dostarczone rzeczy powinny być fabrycznie nowe, wolne od wad fizycznych i prawnych, nieużywane i nieregenerowane oraz</w:t>
      </w:r>
      <w:r w:rsidR="005E64CB" w:rsidRPr="00F65A67">
        <w:rPr>
          <w:rFonts w:ascii="Arial" w:hAnsi="Arial" w:cs="Arial"/>
        </w:rPr>
        <w:t xml:space="preserve"> pochodzić z bieżącej produkcji, </w:t>
      </w:r>
      <w:r w:rsidR="00BD154C" w:rsidRPr="00F65A67">
        <w:rPr>
          <w:rFonts w:ascii="Arial" w:hAnsi="Arial" w:cs="Arial"/>
        </w:rPr>
        <w:t>co powinno być odzwierciedlone w protokole przyjęcia –</w:t>
      </w:r>
      <w:r w:rsidR="005E64CB" w:rsidRPr="00F65A67">
        <w:rPr>
          <w:rFonts w:ascii="Arial" w:hAnsi="Arial" w:cs="Arial"/>
        </w:rPr>
        <w:t xml:space="preserve"> </w:t>
      </w:r>
      <w:r w:rsidR="00BD154C" w:rsidRPr="00F65A67">
        <w:rPr>
          <w:rFonts w:ascii="Arial" w:hAnsi="Arial" w:cs="Arial"/>
        </w:rPr>
        <w:t>przekazania. Dopuszcza się, że poszczególne elementy składowe</w:t>
      </w:r>
      <w:r w:rsidR="00D674F7" w:rsidRPr="00F65A67">
        <w:rPr>
          <w:rFonts w:ascii="Arial" w:hAnsi="Arial" w:cs="Arial"/>
        </w:rPr>
        <w:t> </w:t>
      </w:r>
      <w:r w:rsidR="00BD154C" w:rsidRPr="00F65A67">
        <w:rPr>
          <w:rFonts w:ascii="Arial" w:hAnsi="Arial" w:cs="Arial"/>
        </w:rPr>
        <w:t>(podzespoły</w:t>
      </w:r>
      <w:r w:rsidR="00D674F7" w:rsidRPr="00F65A67">
        <w:rPr>
          <w:rFonts w:ascii="Arial" w:hAnsi="Arial" w:cs="Arial"/>
        </w:rPr>
        <w:t>) </w:t>
      </w:r>
      <w:r w:rsidR="00BD154C" w:rsidRPr="00F65A67">
        <w:rPr>
          <w:rFonts w:ascii="Arial" w:hAnsi="Arial" w:cs="Arial"/>
        </w:rPr>
        <w:t>dostarczonych</w:t>
      </w:r>
      <w:r w:rsidR="00D674F7" w:rsidRPr="00F65A67">
        <w:rPr>
          <w:rFonts w:ascii="Arial" w:hAnsi="Arial" w:cs="Arial"/>
        </w:rPr>
        <w:t> </w:t>
      </w:r>
      <w:r w:rsidR="00BD154C" w:rsidRPr="00F65A67">
        <w:rPr>
          <w:rFonts w:ascii="Arial" w:hAnsi="Arial" w:cs="Arial"/>
        </w:rPr>
        <w:t>rzeczy</w:t>
      </w:r>
      <w:r w:rsidR="00D674F7" w:rsidRPr="00F65A67">
        <w:rPr>
          <w:rFonts w:ascii="Arial" w:hAnsi="Arial" w:cs="Arial"/>
        </w:rPr>
        <w:t> </w:t>
      </w:r>
      <w:r w:rsidR="00BD154C" w:rsidRPr="00F65A67">
        <w:rPr>
          <w:rFonts w:ascii="Arial" w:hAnsi="Arial" w:cs="Arial"/>
        </w:rPr>
        <w:t>mogą</w:t>
      </w:r>
      <w:r w:rsidR="00D674F7" w:rsidRPr="00F65A67">
        <w:rPr>
          <w:rFonts w:ascii="Arial" w:hAnsi="Arial" w:cs="Arial"/>
        </w:rPr>
        <w:t> </w:t>
      </w:r>
      <w:r w:rsidR="00BD154C" w:rsidRPr="00F65A67">
        <w:rPr>
          <w:rFonts w:ascii="Arial" w:hAnsi="Arial" w:cs="Arial"/>
        </w:rPr>
        <w:t>pochodzić</w:t>
      </w:r>
      <w:r w:rsidR="00D674F7" w:rsidRPr="00F65A67">
        <w:rPr>
          <w:rFonts w:ascii="Arial" w:hAnsi="Arial" w:cs="Arial"/>
        </w:rPr>
        <w:t> </w:t>
      </w:r>
      <w:r w:rsidR="00BD154C" w:rsidRPr="00F65A67">
        <w:rPr>
          <w:rFonts w:ascii="Arial" w:hAnsi="Arial" w:cs="Arial"/>
        </w:rPr>
        <w:t>z poprzedniego roku produkcji.</w:t>
      </w:r>
    </w:p>
    <w:p w14:paraId="68602C04" w14:textId="77777777" w:rsidR="004D725F" w:rsidRPr="00F65A67" w:rsidRDefault="004D725F" w:rsidP="00F65A67">
      <w:pPr>
        <w:pStyle w:val="Akapitzlist"/>
        <w:numPr>
          <w:ilvl w:val="0"/>
          <w:numId w:val="1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Wszystkie materiały – wyroby muszą być dopuszczone do obrotu i powszechnego stosowania zgodnie z obowiązującym prawem, na podstawie certyfikatów zgodności.</w:t>
      </w:r>
    </w:p>
    <w:p w14:paraId="4C8590DC" w14:textId="77777777" w:rsidR="00604BDC" w:rsidRPr="00F65A67" w:rsidRDefault="00BD154C" w:rsidP="00F65A67">
      <w:pPr>
        <w:pStyle w:val="Akapitzlist"/>
        <w:numPr>
          <w:ilvl w:val="0"/>
          <w:numId w:val="1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Wykonawca oświadcza, iż zrealizuje postanowienia niniejszej umowy zgodnie ze złożoną ofertą, w sposób profesjonalny oraz z najwyższą starannością.</w:t>
      </w:r>
    </w:p>
    <w:p w14:paraId="5F3DCCC9" w14:textId="77777777" w:rsidR="002D3A21" w:rsidRPr="00F65A67" w:rsidRDefault="002D3A21" w:rsidP="00F65A67">
      <w:pPr>
        <w:spacing w:after="0" w:line="276" w:lineRule="auto"/>
        <w:ind w:hanging="284"/>
        <w:jc w:val="center"/>
        <w:rPr>
          <w:rFonts w:ascii="Arial" w:hAnsi="Arial" w:cs="Arial"/>
          <w:b/>
        </w:rPr>
      </w:pPr>
    </w:p>
    <w:p w14:paraId="098F1BEC" w14:textId="7765B03F" w:rsidR="00BD154C" w:rsidRPr="00F65A67" w:rsidRDefault="00BD154C" w:rsidP="00F65A67">
      <w:pPr>
        <w:spacing w:after="0" w:line="276" w:lineRule="auto"/>
        <w:ind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§ 2.</w:t>
      </w:r>
    </w:p>
    <w:p w14:paraId="522ED0D9" w14:textId="77777777" w:rsidR="00BD154C" w:rsidRPr="00F65A67" w:rsidRDefault="00BD154C" w:rsidP="00F65A67">
      <w:pPr>
        <w:spacing w:after="0" w:line="276" w:lineRule="auto"/>
        <w:ind w:hanging="284"/>
        <w:jc w:val="center"/>
        <w:rPr>
          <w:rFonts w:ascii="Arial" w:hAnsi="Arial" w:cs="Arial"/>
          <w:b/>
          <w:caps/>
        </w:rPr>
      </w:pPr>
      <w:r w:rsidRPr="00F65A67">
        <w:rPr>
          <w:rFonts w:ascii="Arial" w:hAnsi="Arial" w:cs="Arial"/>
          <w:b/>
          <w:caps/>
        </w:rPr>
        <w:t>TERMIN REALIZACJI UMOWY</w:t>
      </w:r>
    </w:p>
    <w:p w14:paraId="690F03CC" w14:textId="0D6B49C2" w:rsidR="00585922" w:rsidRPr="00F65A67" w:rsidRDefault="0003213F" w:rsidP="00F03BD6">
      <w:pPr>
        <w:pStyle w:val="Akapitzlist"/>
        <w:numPr>
          <w:ilvl w:val="0"/>
          <w:numId w:val="3"/>
        </w:numPr>
        <w:spacing w:after="0" w:line="276" w:lineRule="auto"/>
        <w:ind w:left="0" w:hanging="284"/>
        <w:rPr>
          <w:rFonts w:ascii="Arial" w:hAnsi="Arial" w:cs="Arial"/>
          <w:caps/>
        </w:rPr>
      </w:pPr>
      <w:r w:rsidRPr="00F65A67">
        <w:rPr>
          <w:rFonts w:ascii="Arial" w:hAnsi="Arial" w:cs="Arial"/>
        </w:rPr>
        <w:t xml:space="preserve">Przedmiot umowy należy dostarczyć do Zamawiającego  </w:t>
      </w:r>
      <w:r w:rsidR="0053211E" w:rsidRPr="00F65A67">
        <w:rPr>
          <w:rFonts w:ascii="Arial" w:hAnsi="Arial" w:cs="Arial"/>
        </w:rPr>
        <w:t xml:space="preserve">w terminie </w:t>
      </w:r>
      <w:r w:rsidR="00C2411D" w:rsidRPr="00F65A67">
        <w:rPr>
          <w:rFonts w:ascii="Arial" w:hAnsi="Arial" w:cs="Arial"/>
        </w:rPr>
        <w:t>30</w:t>
      </w:r>
      <w:r w:rsidR="00BB0498" w:rsidRPr="00F65A67">
        <w:rPr>
          <w:rFonts w:ascii="Arial" w:hAnsi="Arial" w:cs="Arial"/>
        </w:rPr>
        <w:t xml:space="preserve"> </w:t>
      </w:r>
      <w:r w:rsidRPr="00F65A67">
        <w:rPr>
          <w:rFonts w:ascii="Arial" w:hAnsi="Arial" w:cs="Arial"/>
        </w:rPr>
        <w:t>dni od dnia podpisania u</w:t>
      </w:r>
      <w:r w:rsidR="00030B9C" w:rsidRPr="00F65A67">
        <w:rPr>
          <w:rFonts w:ascii="Arial" w:hAnsi="Arial" w:cs="Arial"/>
        </w:rPr>
        <w:t>mowy tj.</w:t>
      </w:r>
      <w:r w:rsidR="00404CE7" w:rsidRPr="00F65A67">
        <w:rPr>
          <w:rFonts w:ascii="Arial" w:hAnsi="Arial" w:cs="Arial"/>
        </w:rPr>
        <w:t xml:space="preserve"> do dnia </w:t>
      </w:r>
      <w:r w:rsidR="00030B9C" w:rsidRPr="00F65A67">
        <w:rPr>
          <w:rFonts w:ascii="Arial" w:hAnsi="Arial" w:cs="Arial"/>
        </w:rPr>
        <w:t xml:space="preserve"> …</w:t>
      </w:r>
      <w:r w:rsidR="00BB0498" w:rsidRPr="00F65A67">
        <w:rPr>
          <w:rFonts w:ascii="Arial" w:hAnsi="Arial" w:cs="Arial"/>
        </w:rPr>
        <w:t>……</w:t>
      </w:r>
      <w:r w:rsidR="00030B9C" w:rsidRPr="00F65A67">
        <w:rPr>
          <w:rFonts w:ascii="Arial" w:hAnsi="Arial" w:cs="Arial"/>
        </w:rPr>
        <w:t>……..</w:t>
      </w:r>
      <w:r w:rsidR="00F81FFD" w:rsidRPr="00F65A67">
        <w:rPr>
          <w:rFonts w:ascii="Arial" w:hAnsi="Arial" w:cs="Arial"/>
        </w:rPr>
        <w:t>, jednak nie później niż do 3</w:t>
      </w:r>
      <w:r w:rsidR="0023282D" w:rsidRPr="00F65A67">
        <w:rPr>
          <w:rFonts w:ascii="Arial" w:hAnsi="Arial" w:cs="Arial"/>
        </w:rPr>
        <w:t>0</w:t>
      </w:r>
      <w:r w:rsidR="00F81FFD" w:rsidRPr="00F65A67">
        <w:rPr>
          <w:rFonts w:ascii="Arial" w:hAnsi="Arial" w:cs="Arial"/>
        </w:rPr>
        <w:t>.11.2020 r.</w:t>
      </w:r>
    </w:p>
    <w:p w14:paraId="67F946C1" w14:textId="77777777" w:rsidR="00F65A67" w:rsidRPr="00F65A67" w:rsidRDefault="00F65A67" w:rsidP="00F65A67">
      <w:pPr>
        <w:pStyle w:val="Akapitzlist"/>
        <w:spacing w:after="0" w:line="276" w:lineRule="auto"/>
        <w:ind w:left="0"/>
        <w:rPr>
          <w:rFonts w:ascii="Arial" w:hAnsi="Arial" w:cs="Arial"/>
          <w:caps/>
        </w:rPr>
      </w:pPr>
    </w:p>
    <w:p w14:paraId="0DD461DE" w14:textId="77777777" w:rsidR="00720B79" w:rsidRPr="00F65A67" w:rsidRDefault="00720B79" w:rsidP="00F65A67">
      <w:pPr>
        <w:spacing w:after="0" w:line="276" w:lineRule="auto"/>
        <w:ind w:hanging="284"/>
        <w:jc w:val="center"/>
        <w:rPr>
          <w:rFonts w:ascii="Arial" w:hAnsi="Arial" w:cs="Arial"/>
          <w:b/>
        </w:rPr>
      </w:pPr>
    </w:p>
    <w:p w14:paraId="0039A8D1" w14:textId="130DA735" w:rsidR="0068423D" w:rsidRPr="00F65A67" w:rsidRDefault="0068423D" w:rsidP="00F65A67">
      <w:pPr>
        <w:spacing w:after="0" w:line="276" w:lineRule="auto"/>
        <w:ind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§ 3.</w:t>
      </w:r>
    </w:p>
    <w:p w14:paraId="373C7C2E" w14:textId="77777777" w:rsidR="00404CE7" w:rsidRPr="00F65A67" w:rsidRDefault="0068423D" w:rsidP="00F65A67">
      <w:pPr>
        <w:spacing w:after="0" w:line="276" w:lineRule="auto"/>
        <w:jc w:val="center"/>
        <w:rPr>
          <w:rFonts w:ascii="Arial" w:hAnsi="Arial" w:cs="Arial"/>
          <w:b/>
          <w:caps/>
        </w:rPr>
      </w:pPr>
      <w:r w:rsidRPr="00F65A67">
        <w:rPr>
          <w:rFonts w:ascii="Arial" w:hAnsi="Arial" w:cs="Arial"/>
          <w:b/>
          <w:caps/>
        </w:rPr>
        <w:t>wartość umowy</w:t>
      </w:r>
      <w:r w:rsidR="00404CE7" w:rsidRPr="00F65A67">
        <w:rPr>
          <w:rFonts w:ascii="Arial" w:hAnsi="Arial" w:cs="Arial"/>
          <w:b/>
          <w:caps/>
        </w:rPr>
        <w:t xml:space="preserve"> i warunki płatności </w:t>
      </w:r>
    </w:p>
    <w:p w14:paraId="5B6DE672" w14:textId="77777777" w:rsidR="00404CE7" w:rsidRPr="00F65A67" w:rsidRDefault="00404CE7" w:rsidP="00F03BD6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ind w:left="0" w:hanging="284"/>
        <w:rPr>
          <w:rFonts w:ascii="Arial" w:hAnsi="Arial" w:cs="Arial"/>
          <w:noProof/>
          <w:color w:val="000000"/>
        </w:rPr>
      </w:pPr>
      <w:r w:rsidRPr="00F65A67">
        <w:rPr>
          <w:rFonts w:ascii="Arial" w:hAnsi="Arial" w:cs="Arial"/>
          <w:noProof/>
          <w:color w:val="000000"/>
        </w:rPr>
        <w:t>Wartość przedmiotu umowy, zgodnie z przedstawioną i przyjętą ofertą cenową wynosi:</w:t>
      </w:r>
    </w:p>
    <w:p w14:paraId="222E8B44" w14:textId="77777777" w:rsidR="00404CE7" w:rsidRPr="00F65A67" w:rsidRDefault="00404CE7" w:rsidP="00F65A67">
      <w:pPr>
        <w:pStyle w:val="Akapitzlist"/>
        <w:tabs>
          <w:tab w:val="left" w:pos="0"/>
        </w:tabs>
        <w:spacing w:line="276" w:lineRule="auto"/>
        <w:ind w:left="0"/>
        <w:rPr>
          <w:rFonts w:ascii="Arial" w:hAnsi="Arial" w:cs="Arial"/>
          <w:noProof/>
          <w:color w:val="000000"/>
        </w:rPr>
      </w:pPr>
      <w:r w:rsidRPr="00F65A67">
        <w:rPr>
          <w:rFonts w:ascii="Arial" w:hAnsi="Arial" w:cs="Arial"/>
          <w:noProof/>
          <w:color w:val="000000"/>
        </w:rPr>
        <w:t>netto: ……………. zł (słownie: …………………………………………………)</w:t>
      </w:r>
    </w:p>
    <w:p w14:paraId="6EA18019" w14:textId="77777777" w:rsidR="00404CE7" w:rsidRPr="00F65A67" w:rsidRDefault="00404CE7" w:rsidP="00F65A67">
      <w:pPr>
        <w:pStyle w:val="Akapitzlist"/>
        <w:tabs>
          <w:tab w:val="left" w:pos="0"/>
        </w:tabs>
        <w:spacing w:line="276" w:lineRule="auto"/>
        <w:ind w:left="0"/>
        <w:rPr>
          <w:rFonts w:ascii="Arial" w:hAnsi="Arial" w:cs="Arial"/>
          <w:noProof/>
          <w:color w:val="000000"/>
        </w:rPr>
      </w:pPr>
      <w:r w:rsidRPr="00F65A67">
        <w:rPr>
          <w:rFonts w:ascii="Arial" w:hAnsi="Arial" w:cs="Arial"/>
          <w:noProof/>
          <w:color w:val="000000"/>
        </w:rPr>
        <w:t>podatek VAT: ………………. zł (słownie: …………….……………………….)</w:t>
      </w:r>
    </w:p>
    <w:p w14:paraId="44BC3B77" w14:textId="77777777" w:rsidR="00404CE7" w:rsidRPr="00F65A67" w:rsidRDefault="00404CE7" w:rsidP="00F65A67">
      <w:pPr>
        <w:pStyle w:val="Akapitzlist"/>
        <w:tabs>
          <w:tab w:val="left" w:pos="0"/>
        </w:tabs>
        <w:spacing w:line="276" w:lineRule="auto"/>
        <w:ind w:left="0"/>
        <w:rPr>
          <w:rFonts w:ascii="Arial" w:hAnsi="Arial" w:cs="Arial"/>
          <w:noProof/>
          <w:color w:val="000000"/>
        </w:rPr>
      </w:pPr>
      <w:r w:rsidRPr="00F65A67">
        <w:rPr>
          <w:rFonts w:ascii="Arial" w:hAnsi="Arial" w:cs="Arial"/>
          <w:noProof/>
          <w:color w:val="000000"/>
        </w:rPr>
        <w:t>brutto : …………. zł (słownie: ………………………………………………….)</w:t>
      </w:r>
    </w:p>
    <w:p w14:paraId="5C5C3546" w14:textId="3BE5D805" w:rsidR="00404CE7" w:rsidRPr="00F65A67" w:rsidRDefault="00404CE7" w:rsidP="00F03BD6">
      <w:pPr>
        <w:numPr>
          <w:ilvl w:val="0"/>
          <w:numId w:val="4"/>
        </w:numPr>
        <w:suppressAutoHyphens/>
        <w:spacing w:after="0" w:line="276" w:lineRule="auto"/>
        <w:ind w:left="0" w:hanging="284"/>
        <w:rPr>
          <w:rFonts w:ascii="Arial" w:hAnsi="Arial" w:cs="Arial"/>
          <w:color w:val="000000"/>
        </w:rPr>
      </w:pPr>
      <w:r w:rsidRPr="00F65A67">
        <w:rPr>
          <w:rFonts w:ascii="Arial" w:hAnsi="Arial" w:cs="Arial"/>
          <w:color w:val="000000"/>
        </w:rPr>
        <w:t xml:space="preserve">Wartość brutto obejmuje wszelkie koszty związane z realizacją umowy, w tym podatek </w:t>
      </w:r>
      <w:r w:rsidR="00F65A67">
        <w:rPr>
          <w:rFonts w:ascii="Arial" w:hAnsi="Arial" w:cs="Arial"/>
          <w:color w:val="000000"/>
        </w:rPr>
        <w:t xml:space="preserve">                     </w:t>
      </w:r>
      <w:r w:rsidRPr="00F65A67">
        <w:rPr>
          <w:rFonts w:ascii="Arial" w:hAnsi="Arial" w:cs="Arial"/>
          <w:color w:val="000000"/>
        </w:rPr>
        <w:t>od towarów i usług VAT, inne opłaty i podatki, opłaty celne, ubezpieczenia, koszty opakowania oraz koszty dostawy (transportu) produktów do miejsca wskazanego przez Zamawiającego wraz</w:t>
      </w:r>
      <w:r w:rsidR="00CF2F9F" w:rsidRPr="00F65A67">
        <w:rPr>
          <w:rFonts w:ascii="Arial" w:hAnsi="Arial" w:cs="Arial"/>
          <w:color w:val="000000"/>
        </w:rPr>
        <w:t xml:space="preserve">   </w:t>
      </w:r>
      <w:r w:rsidRPr="00F65A67">
        <w:rPr>
          <w:rFonts w:ascii="Arial" w:hAnsi="Arial" w:cs="Arial"/>
          <w:color w:val="000000"/>
        </w:rPr>
        <w:t xml:space="preserve">z kosztami rozładunku. </w:t>
      </w:r>
    </w:p>
    <w:p w14:paraId="5874A24F" w14:textId="140FAE22" w:rsidR="00404CE7" w:rsidRPr="00F65A67" w:rsidRDefault="00404CE7" w:rsidP="00F03BD6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ind w:left="0" w:hanging="284"/>
        <w:rPr>
          <w:rFonts w:ascii="Arial" w:hAnsi="Arial" w:cs="Arial"/>
          <w:noProof/>
          <w:color w:val="000000"/>
        </w:rPr>
      </w:pPr>
      <w:r w:rsidRPr="00F65A67">
        <w:rPr>
          <w:rFonts w:ascii="Arial" w:hAnsi="Arial" w:cs="Arial"/>
          <w:noProof/>
          <w:color w:val="000000"/>
        </w:rPr>
        <w:t>Zapłata za dostarczony Towar nastąpi</w:t>
      </w:r>
      <w:r w:rsidR="00F81FFD" w:rsidRPr="00F65A67">
        <w:rPr>
          <w:rFonts w:ascii="Arial" w:hAnsi="Arial" w:cs="Arial"/>
          <w:color w:val="000000"/>
        </w:rPr>
        <w:t xml:space="preserve"> </w:t>
      </w:r>
      <w:r w:rsidRPr="00F65A67">
        <w:rPr>
          <w:rFonts w:ascii="Arial" w:hAnsi="Arial" w:cs="Arial"/>
          <w:color w:val="000000"/>
        </w:rPr>
        <w:t xml:space="preserve">w formie polecenia przelewu </w:t>
      </w:r>
      <w:r w:rsidRPr="00F65A67">
        <w:rPr>
          <w:rFonts w:ascii="Arial" w:hAnsi="Arial" w:cs="Arial"/>
          <w:color w:val="000000"/>
        </w:rPr>
        <w:br/>
        <w:t>z rachunku bankowego Zamawiającego na rachunek bankowy Wykonawcy wskazany</w:t>
      </w:r>
      <w:r w:rsidR="00F65A67">
        <w:rPr>
          <w:rFonts w:ascii="Arial" w:hAnsi="Arial" w:cs="Arial"/>
          <w:color w:val="000000"/>
        </w:rPr>
        <w:t xml:space="preserve">                      </w:t>
      </w:r>
      <w:r w:rsidRPr="00F65A67">
        <w:rPr>
          <w:rFonts w:ascii="Arial" w:hAnsi="Arial" w:cs="Arial"/>
          <w:color w:val="000000"/>
        </w:rPr>
        <w:t xml:space="preserve"> na fakturze VAT.</w:t>
      </w:r>
    </w:p>
    <w:p w14:paraId="0D838F69" w14:textId="77777777" w:rsidR="00404CE7" w:rsidRPr="00F65A67" w:rsidRDefault="00404CE7" w:rsidP="00F03BD6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ind w:left="0" w:hanging="284"/>
        <w:rPr>
          <w:rFonts w:ascii="Arial" w:hAnsi="Arial" w:cs="Arial"/>
          <w:noProof/>
          <w:color w:val="000000"/>
        </w:rPr>
      </w:pPr>
      <w:r w:rsidRPr="00F65A67">
        <w:rPr>
          <w:rFonts w:ascii="Arial" w:hAnsi="Arial" w:cs="Arial"/>
          <w:color w:val="000000"/>
        </w:rPr>
        <w:t>Termin płatności wynosi do 30 dni od dnia doręczenia Zamawiającemu prawidłowo wystawionej faktury VAT.</w:t>
      </w:r>
    </w:p>
    <w:p w14:paraId="0B217967" w14:textId="29C4223D" w:rsidR="00404CE7" w:rsidRPr="00F65A67" w:rsidRDefault="00404CE7" w:rsidP="00F03BD6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ind w:left="0" w:hanging="284"/>
        <w:rPr>
          <w:rFonts w:ascii="Arial" w:hAnsi="Arial" w:cs="Arial"/>
          <w:noProof/>
          <w:color w:val="000000"/>
        </w:rPr>
      </w:pPr>
      <w:r w:rsidRPr="00F65A67">
        <w:rPr>
          <w:rFonts w:ascii="Arial" w:hAnsi="Arial" w:cs="Arial"/>
          <w:color w:val="000000"/>
        </w:rPr>
        <w:t xml:space="preserve">Podstawą do zapłaty faktury VAT jest </w:t>
      </w:r>
      <w:r w:rsidR="003448DD" w:rsidRPr="00F65A67">
        <w:rPr>
          <w:rFonts w:ascii="Arial" w:hAnsi="Arial" w:cs="Arial"/>
          <w:color w:val="000000"/>
        </w:rPr>
        <w:t>dokument WZ sporządzony bez uwag.</w:t>
      </w:r>
      <w:r w:rsidRPr="00F65A67">
        <w:rPr>
          <w:rFonts w:ascii="Arial" w:hAnsi="Arial" w:cs="Arial"/>
          <w:color w:val="000000"/>
        </w:rPr>
        <w:t xml:space="preserve"> </w:t>
      </w:r>
    </w:p>
    <w:p w14:paraId="5C191D79" w14:textId="3E7B3704" w:rsidR="00404CE7" w:rsidRPr="00F65A67" w:rsidRDefault="00404CE7" w:rsidP="00F03BD6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ind w:left="0" w:hanging="284"/>
        <w:rPr>
          <w:rFonts w:ascii="Arial" w:hAnsi="Arial" w:cs="Arial"/>
          <w:noProof/>
          <w:color w:val="000000"/>
        </w:rPr>
      </w:pPr>
      <w:r w:rsidRPr="00F65A67">
        <w:rPr>
          <w:rFonts w:ascii="Arial" w:hAnsi="Arial" w:cs="Arial"/>
          <w:color w:val="000000"/>
        </w:rPr>
        <w:t xml:space="preserve">W przypadku otrzymania błędnie wystawionej faktury VAT lub otrzymania faktury VAT bez wymaganych dokumentów Zamawiający poinformuje o tym Wykonawcę, </w:t>
      </w:r>
      <w:r w:rsidRPr="00F65A67">
        <w:rPr>
          <w:rFonts w:ascii="Arial" w:hAnsi="Arial" w:cs="Arial"/>
          <w:color w:val="000000"/>
        </w:rPr>
        <w:br/>
        <w:t xml:space="preserve">a Wykonawca zobowiązany jest do skorygowania faktury VAT, zgodnie </w:t>
      </w:r>
      <w:r w:rsidRPr="00F65A67">
        <w:rPr>
          <w:rFonts w:ascii="Arial" w:hAnsi="Arial" w:cs="Arial"/>
          <w:color w:val="000000"/>
        </w:rPr>
        <w:br/>
        <w:t xml:space="preserve">z obowiązującymi przepisami oraz dostarczenia wymaganych w umowie dokumentów. </w:t>
      </w:r>
      <w:r w:rsidR="00F65A67">
        <w:rPr>
          <w:rFonts w:ascii="Arial" w:hAnsi="Arial" w:cs="Arial"/>
          <w:color w:val="000000"/>
        </w:rPr>
        <w:t xml:space="preserve">                     </w:t>
      </w:r>
      <w:r w:rsidRPr="00F65A67">
        <w:rPr>
          <w:rFonts w:ascii="Arial" w:hAnsi="Arial" w:cs="Arial"/>
          <w:color w:val="000000"/>
        </w:rPr>
        <w:t xml:space="preserve">Do czasu doręczenia Zamawiającemu prawidłowo skorygowanej faktury VAT oraz kompletu dokumentów termin płatności faktury o którym mowa w ust. 4, nie biegnie. </w:t>
      </w:r>
    </w:p>
    <w:p w14:paraId="4A8C9E59" w14:textId="77777777" w:rsidR="00404CE7" w:rsidRPr="00F65A67" w:rsidRDefault="00404CE7" w:rsidP="00F03BD6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ind w:left="0" w:hanging="284"/>
        <w:rPr>
          <w:rFonts w:ascii="Arial" w:hAnsi="Arial" w:cs="Arial"/>
          <w:noProof/>
          <w:color w:val="000000"/>
        </w:rPr>
      </w:pPr>
      <w:r w:rsidRPr="00F65A67">
        <w:rPr>
          <w:rFonts w:ascii="Arial" w:hAnsi="Arial" w:cs="Arial"/>
          <w:color w:val="000000"/>
        </w:rPr>
        <w:t>Za dzień zapłaty uznaje się dzień obciążenia rachunku Zamawiającego.</w:t>
      </w:r>
    </w:p>
    <w:p w14:paraId="0FA38BAF" w14:textId="56F88240" w:rsidR="00404CE7" w:rsidRPr="00F65A67" w:rsidRDefault="00404CE7" w:rsidP="00F03BD6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ind w:left="0" w:hanging="284"/>
        <w:rPr>
          <w:rFonts w:ascii="Arial" w:hAnsi="Arial" w:cs="Arial"/>
          <w:noProof/>
          <w:color w:val="000000"/>
        </w:rPr>
      </w:pPr>
      <w:r w:rsidRPr="00F65A67">
        <w:rPr>
          <w:rFonts w:ascii="Arial" w:hAnsi="Arial" w:cs="Arial"/>
          <w:color w:val="000000"/>
        </w:rPr>
        <w:t>Wartość przedmiotu umowy nie może przekroczyć środków finansowych przeznaczonych</w:t>
      </w:r>
      <w:r w:rsidR="00F65A67">
        <w:rPr>
          <w:rFonts w:ascii="Arial" w:hAnsi="Arial" w:cs="Arial"/>
          <w:color w:val="000000"/>
        </w:rPr>
        <w:t xml:space="preserve">                        </w:t>
      </w:r>
      <w:r w:rsidRPr="00F65A67">
        <w:rPr>
          <w:rFonts w:ascii="Arial" w:hAnsi="Arial" w:cs="Arial"/>
          <w:color w:val="000000"/>
        </w:rPr>
        <w:t xml:space="preserve"> na jej realizację.</w:t>
      </w:r>
    </w:p>
    <w:p w14:paraId="103279C4" w14:textId="512C3F97" w:rsidR="00404CE7" w:rsidRPr="00F65A67" w:rsidRDefault="00404CE7" w:rsidP="00F03BD6">
      <w:pPr>
        <w:numPr>
          <w:ilvl w:val="0"/>
          <w:numId w:val="4"/>
        </w:numPr>
        <w:suppressAutoHyphens/>
        <w:spacing w:after="0" w:line="276" w:lineRule="auto"/>
        <w:ind w:left="0" w:hanging="284"/>
        <w:rPr>
          <w:rFonts w:ascii="Arial" w:hAnsi="Arial" w:cs="Arial"/>
          <w:color w:val="000000"/>
        </w:rPr>
      </w:pPr>
      <w:r w:rsidRPr="00F65A67">
        <w:rPr>
          <w:rFonts w:ascii="Arial" w:hAnsi="Arial" w:cs="Arial"/>
          <w:color w:val="000000"/>
        </w:rPr>
        <w:t xml:space="preserve">Zamawiający zastrzega sobie prawo zmniejszenia ilości produktów będących przedmiotem zamówienia z przyczyn, których nie można było przewidzieć przy zawieraniu umowy, mimo dochowania należytej staranności przy ustalaniu potrzeb. Wykonawcy nie będą przysługiwały </w:t>
      </w:r>
      <w:r w:rsidR="00720B79" w:rsidRPr="00F65A67">
        <w:rPr>
          <w:rFonts w:ascii="Arial" w:hAnsi="Arial" w:cs="Arial"/>
          <w:color w:val="000000"/>
        </w:rPr>
        <w:t xml:space="preserve">                 </w:t>
      </w:r>
      <w:r w:rsidRPr="00F65A67">
        <w:rPr>
          <w:rFonts w:ascii="Arial" w:hAnsi="Arial" w:cs="Arial"/>
          <w:color w:val="000000"/>
        </w:rPr>
        <w:t xml:space="preserve">z tego tytułu żadne roszczenia finansowe wobec Zamawiającego. Wynagrodzenie z ust. 1 będzie wówczas odpowiednio pomniejszone do wartości faktycznie zamówionego </w:t>
      </w:r>
      <w:r w:rsidR="00F65A67">
        <w:rPr>
          <w:rFonts w:ascii="Arial" w:hAnsi="Arial" w:cs="Arial"/>
          <w:color w:val="000000"/>
        </w:rPr>
        <w:t xml:space="preserve">                                </w:t>
      </w:r>
      <w:r w:rsidRPr="00F65A67">
        <w:rPr>
          <w:rFonts w:ascii="Arial" w:hAnsi="Arial" w:cs="Arial"/>
          <w:color w:val="000000"/>
        </w:rPr>
        <w:t>i wykonanego zakresu umowy.</w:t>
      </w:r>
    </w:p>
    <w:p w14:paraId="7B7608B9" w14:textId="22972C2E" w:rsidR="00404CE7" w:rsidRPr="00F65A67" w:rsidRDefault="00404CE7" w:rsidP="00F03BD6">
      <w:pPr>
        <w:numPr>
          <w:ilvl w:val="0"/>
          <w:numId w:val="4"/>
        </w:numPr>
        <w:tabs>
          <w:tab w:val="left" w:pos="142"/>
        </w:tabs>
        <w:overflowPunct w:val="0"/>
        <w:autoSpaceDE w:val="0"/>
        <w:autoSpaceDN w:val="0"/>
        <w:spacing w:after="0" w:line="276" w:lineRule="auto"/>
        <w:ind w:left="0" w:hanging="284"/>
        <w:textAlignment w:val="baseline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Zamawiający oświadcza, że Wykonawca może przesyłać ustrukturyzowane faktury elektroniczne, o których mowa w art. 2 pkt. 4 ustawy z dnia 9 listopada 2018 r. </w:t>
      </w:r>
      <w:r w:rsidR="005E3FD6" w:rsidRPr="00F65A67">
        <w:rPr>
          <w:rFonts w:ascii="Arial" w:hAnsi="Arial" w:cs="Arial"/>
        </w:rPr>
        <w:t xml:space="preserve">                            </w:t>
      </w:r>
      <w:r w:rsidR="00720B79" w:rsidRPr="00F65A67">
        <w:rPr>
          <w:rFonts w:ascii="Arial" w:hAnsi="Arial" w:cs="Arial"/>
        </w:rPr>
        <w:t xml:space="preserve">                     </w:t>
      </w:r>
      <w:r w:rsidRPr="00F65A67">
        <w:rPr>
          <w:rFonts w:ascii="Arial" w:hAnsi="Arial" w:cs="Arial"/>
        </w:rPr>
        <w:t>o elektronicznym fakturowaniu w zamówieniach publicznych (</w:t>
      </w:r>
      <w:r w:rsidRPr="00F65A67">
        <w:rPr>
          <w:rFonts w:ascii="Arial" w:hAnsi="Arial" w:cs="Arial"/>
          <w:color w:val="000000"/>
        </w:rPr>
        <w:t xml:space="preserve">Dz. U. z </w:t>
      </w:r>
      <w:r w:rsidR="00C42DEF" w:rsidRPr="00F65A67">
        <w:rPr>
          <w:rFonts w:ascii="Arial" w:hAnsi="Arial" w:cs="Arial"/>
          <w:color w:val="000000"/>
        </w:rPr>
        <w:t>2018</w:t>
      </w:r>
      <w:r w:rsidRPr="00F65A67">
        <w:rPr>
          <w:rFonts w:ascii="Arial" w:hAnsi="Arial" w:cs="Arial"/>
          <w:color w:val="000000"/>
        </w:rPr>
        <w:t xml:space="preserve"> poz</w:t>
      </w:r>
      <w:r w:rsidR="00C42DEF" w:rsidRPr="00F65A67">
        <w:rPr>
          <w:rFonts w:ascii="Arial" w:hAnsi="Arial" w:cs="Arial"/>
          <w:color w:val="000000"/>
        </w:rPr>
        <w:t>. 2191</w:t>
      </w:r>
      <w:r w:rsidRPr="00F65A67">
        <w:rPr>
          <w:rFonts w:ascii="Arial" w:hAnsi="Arial" w:cs="Arial"/>
        </w:rPr>
        <w:t xml:space="preserve"> </w:t>
      </w:r>
      <w:r w:rsidR="00F65A67">
        <w:rPr>
          <w:rFonts w:ascii="Arial" w:hAnsi="Arial" w:cs="Arial"/>
        </w:rPr>
        <w:t xml:space="preserve">                         </w:t>
      </w:r>
      <w:r w:rsidRPr="00F65A67">
        <w:rPr>
          <w:rFonts w:ascii="Arial" w:hAnsi="Arial" w:cs="Arial"/>
        </w:rPr>
        <w:t xml:space="preserve">tj. faktury spełniające wymagania umożliwiające przesyłanie za pośrednictwem platformy faktur elektronicznych, o których mowa w art. 2 pkt. 32 ustawy z dnia 11 marca 2004 r. </w:t>
      </w:r>
      <w:r w:rsidR="00F65A67">
        <w:rPr>
          <w:rFonts w:ascii="Arial" w:hAnsi="Arial" w:cs="Arial"/>
        </w:rPr>
        <w:t xml:space="preserve">                          </w:t>
      </w:r>
      <w:r w:rsidRPr="00F65A67">
        <w:rPr>
          <w:rFonts w:ascii="Arial" w:hAnsi="Arial" w:cs="Arial"/>
        </w:rPr>
        <w:t>o podatku od towarów i usług (</w:t>
      </w:r>
      <w:r w:rsidRPr="00F65A67">
        <w:rPr>
          <w:rFonts w:ascii="Arial" w:hAnsi="Arial" w:cs="Arial"/>
          <w:color w:val="000000"/>
        </w:rPr>
        <w:t xml:space="preserve">Dz. U. z </w:t>
      </w:r>
      <w:r w:rsidR="00F74F29" w:rsidRPr="00F65A67">
        <w:rPr>
          <w:rFonts w:ascii="Arial" w:hAnsi="Arial" w:cs="Arial"/>
          <w:color w:val="000000"/>
        </w:rPr>
        <w:t>2020</w:t>
      </w:r>
      <w:r w:rsidRPr="00F65A67">
        <w:rPr>
          <w:rFonts w:ascii="Arial" w:hAnsi="Arial" w:cs="Arial"/>
          <w:color w:val="000000"/>
        </w:rPr>
        <w:t xml:space="preserve"> poz</w:t>
      </w:r>
      <w:r w:rsidR="00C42DEF" w:rsidRPr="00F65A67">
        <w:rPr>
          <w:rFonts w:ascii="Arial" w:hAnsi="Arial" w:cs="Arial"/>
          <w:color w:val="000000"/>
        </w:rPr>
        <w:t>.</w:t>
      </w:r>
      <w:r w:rsidR="00F74F29" w:rsidRPr="00F65A67">
        <w:rPr>
          <w:rFonts w:ascii="Arial" w:hAnsi="Arial" w:cs="Arial"/>
          <w:color w:val="000000"/>
        </w:rPr>
        <w:t>108</w:t>
      </w:r>
      <w:r w:rsidRPr="00F65A67">
        <w:rPr>
          <w:rFonts w:ascii="Arial" w:hAnsi="Arial" w:cs="Arial"/>
        </w:rPr>
        <w:t xml:space="preserve"> Zamawiający informuje, iż posiada konto na platformie elektronicznego fakturowania (w skrócie: PEF), umożliwiające odbiór </w:t>
      </w:r>
      <w:r w:rsidR="00F65A67">
        <w:rPr>
          <w:rFonts w:ascii="Arial" w:hAnsi="Arial" w:cs="Arial"/>
        </w:rPr>
        <w:t xml:space="preserve">                                 </w:t>
      </w:r>
      <w:r w:rsidRPr="00F65A67">
        <w:rPr>
          <w:rFonts w:ascii="Arial" w:hAnsi="Arial" w:cs="Arial"/>
        </w:rPr>
        <w:t xml:space="preserve">i przesyłanie ustrukturyzowanych faktur elektronicznych oraz innych ustrukturyzowanych dokumentów elektronicznych za swoim pośrednictwem, a także przy wykorzystaniu systemu teleinformatycznego obsługiwanego przez Open PEPPOL, której funkcjonowanie zapewnia Minister Przedsiębiorczości i Technologii z siedzibą przy Placu Trzech Krzyży 3/5, 00-507 Warszawa. Platforma dostępna jest pod adresem: </w:t>
      </w:r>
      <w:hyperlink r:id="rId7" w:history="1">
        <w:r w:rsidRPr="00F65A67">
          <w:rPr>
            <w:rStyle w:val="Hipercze"/>
            <w:rFonts w:ascii="Arial" w:hAnsi="Arial" w:cs="Arial"/>
          </w:rPr>
          <w:t>https://efaktura.gov.pl/uslugi-pef/</w:t>
        </w:r>
      </w:hyperlink>
      <w:r w:rsidRPr="00F65A67">
        <w:rPr>
          <w:rFonts w:ascii="Arial" w:hAnsi="Arial" w:cs="Arial"/>
        </w:rPr>
        <w:t>.</w:t>
      </w:r>
    </w:p>
    <w:p w14:paraId="7A39AE12" w14:textId="25081961" w:rsidR="00404CE7" w:rsidRPr="00F65A67" w:rsidRDefault="00404CE7" w:rsidP="00F03BD6">
      <w:pPr>
        <w:numPr>
          <w:ilvl w:val="0"/>
          <w:numId w:val="4"/>
        </w:numPr>
        <w:tabs>
          <w:tab w:val="left" w:pos="142"/>
        </w:tabs>
        <w:overflowPunct w:val="0"/>
        <w:autoSpaceDE w:val="0"/>
        <w:autoSpaceDN w:val="0"/>
        <w:spacing w:after="0" w:line="276" w:lineRule="auto"/>
        <w:ind w:left="0" w:hanging="284"/>
        <w:textAlignment w:val="baseline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Wykonawca zamierzający wysyłać ustrukturyzowane faktury elektroniczne </w:t>
      </w:r>
      <w:r w:rsidR="00F65A67">
        <w:rPr>
          <w:rFonts w:ascii="Arial" w:hAnsi="Arial" w:cs="Arial"/>
        </w:rPr>
        <w:t xml:space="preserve">                                           </w:t>
      </w:r>
      <w:r w:rsidRPr="00F65A67">
        <w:rPr>
          <w:rFonts w:ascii="Arial" w:hAnsi="Arial" w:cs="Arial"/>
        </w:rPr>
        <w:t xml:space="preserve">za pośrednictwem PEF zobowiązany jest do uwzględniania czasu pracy Zamawiającego, umożliwiającego Zamawiającemu terminowe wywiązanie się z zapłaty wynagrodzenia </w:t>
      </w:r>
      <w:r w:rsidRPr="00F65A67">
        <w:rPr>
          <w:rFonts w:ascii="Arial" w:hAnsi="Arial" w:cs="Arial"/>
        </w:rPr>
        <w:lastRenderedPageBreak/>
        <w:t xml:space="preserve">Wykonawcy. </w:t>
      </w:r>
      <w:r w:rsidR="00F65A67">
        <w:rPr>
          <w:rFonts w:ascii="Arial" w:hAnsi="Arial" w:cs="Arial"/>
        </w:rPr>
        <w:t>W</w:t>
      </w:r>
      <w:r w:rsidRPr="00F65A67">
        <w:rPr>
          <w:rFonts w:ascii="Arial" w:hAnsi="Arial" w:cs="Arial"/>
        </w:rPr>
        <w:t xml:space="preserve"> szczególności Zamawiający informuje, że przesyłanie ustrukturyzowanych faktur elektronicznych winno nastąpić w godzinach: poniedziałek – czwartek 7:00-15:30, zaś piątek 7:00-13:00. W przypadku przesłania ustrukturyzowanej faktury elektronicznej poza godzinami pracy, w dni wolne od pracy lub święta, a także po godzinie poniedziałek – czwartek 15:30, zaś piątek 13:00 uznaje się, że została ona doręczona w następnym dniu roboczym.</w:t>
      </w:r>
    </w:p>
    <w:p w14:paraId="11D7D4F7" w14:textId="389182C4" w:rsidR="00404CE7" w:rsidRPr="00F65A67" w:rsidRDefault="00404CE7" w:rsidP="00F03BD6">
      <w:pPr>
        <w:numPr>
          <w:ilvl w:val="0"/>
          <w:numId w:val="4"/>
        </w:numPr>
        <w:tabs>
          <w:tab w:val="left" w:pos="142"/>
        </w:tabs>
        <w:overflowPunct w:val="0"/>
        <w:autoSpaceDE w:val="0"/>
        <w:autoSpaceDN w:val="0"/>
        <w:spacing w:after="0" w:line="276" w:lineRule="auto"/>
        <w:ind w:left="0" w:hanging="284"/>
        <w:textAlignment w:val="baseline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Wykonawca oświadcza, że numer rachunku rozliczeniowego wskazany we wszystkich fakturach, które będą wystawione w jego imieniu, jest rachunkiem dla którego zgodnie </w:t>
      </w:r>
      <w:r w:rsidR="00F65A67">
        <w:rPr>
          <w:rFonts w:ascii="Arial" w:hAnsi="Arial" w:cs="Arial"/>
        </w:rPr>
        <w:t xml:space="preserve">                           </w:t>
      </w:r>
      <w:r w:rsidRPr="00F65A67">
        <w:rPr>
          <w:rFonts w:ascii="Arial" w:hAnsi="Arial" w:cs="Arial"/>
        </w:rPr>
        <w:t>z Rozdziałem 3a ustawy z dnia 29 sierpnia 1997 r. - Prawo Bankowe (</w:t>
      </w:r>
      <w:r w:rsidRPr="00F65A67">
        <w:rPr>
          <w:rFonts w:ascii="Arial" w:hAnsi="Arial" w:cs="Arial"/>
          <w:color w:val="000000"/>
        </w:rPr>
        <w:t xml:space="preserve">Dz. U. z </w:t>
      </w:r>
      <w:r w:rsidR="00F74F29" w:rsidRPr="00F65A67">
        <w:rPr>
          <w:rFonts w:ascii="Arial" w:hAnsi="Arial" w:cs="Arial"/>
          <w:color w:val="000000"/>
        </w:rPr>
        <w:t>2019</w:t>
      </w:r>
      <w:r w:rsidRPr="00F65A67">
        <w:rPr>
          <w:rFonts w:ascii="Arial" w:hAnsi="Arial" w:cs="Arial"/>
          <w:color w:val="000000"/>
        </w:rPr>
        <w:t xml:space="preserve"> poz</w:t>
      </w:r>
      <w:r w:rsidR="00C42DEF" w:rsidRPr="00F65A67">
        <w:rPr>
          <w:rFonts w:ascii="Arial" w:hAnsi="Arial" w:cs="Arial"/>
          <w:color w:val="000000"/>
        </w:rPr>
        <w:t>.</w:t>
      </w:r>
      <w:r w:rsidR="00F74F29" w:rsidRPr="00F65A67">
        <w:rPr>
          <w:rFonts w:ascii="Arial" w:hAnsi="Arial" w:cs="Arial"/>
          <w:color w:val="000000"/>
        </w:rPr>
        <w:t>2357</w:t>
      </w:r>
      <w:r w:rsidRPr="00F65A67">
        <w:rPr>
          <w:rFonts w:ascii="Arial" w:hAnsi="Arial" w:cs="Arial"/>
        </w:rPr>
        <w:t xml:space="preserve"> prowadzony jest rachunek VAT. </w:t>
      </w:r>
    </w:p>
    <w:p w14:paraId="2011B4EA" w14:textId="77777777" w:rsidR="00404CE7" w:rsidRPr="00F65A67" w:rsidRDefault="00404CE7" w:rsidP="00F03BD6">
      <w:pPr>
        <w:numPr>
          <w:ilvl w:val="0"/>
          <w:numId w:val="4"/>
        </w:numPr>
        <w:tabs>
          <w:tab w:val="left" w:pos="142"/>
        </w:tabs>
        <w:overflowPunct w:val="0"/>
        <w:autoSpaceDE w:val="0"/>
        <w:autoSpaceDN w:val="0"/>
        <w:spacing w:after="0" w:line="276" w:lineRule="auto"/>
        <w:ind w:left="0" w:hanging="284"/>
        <w:textAlignment w:val="baseline"/>
        <w:rPr>
          <w:rFonts w:ascii="Arial" w:hAnsi="Arial" w:cs="Arial"/>
        </w:rPr>
      </w:pPr>
      <w:r w:rsidRPr="00F65A67">
        <w:rPr>
          <w:rFonts w:ascii="Arial" w:hAnsi="Arial" w:cs="Arial"/>
        </w:rPr>
        <w:t>Podzieloną płatność tzw. split payment stosuje się wyłącznie przy płatnościach bezgotówkowych, realizowanych za pośrednictwem polecenia przelewu lub polecenia zapłaty dla czynnych podatników VAT</w:t>
      </w:r>
      <w:r w:rsidRPr="00F65A67">
        <w:rPr>
          <w:rFonts w:ascii="Arial" w:hAnsi="Arial" w:cs="Arial"/>
          <w:b/>
          <w:bCs/>
        </w:rPr>
        <w:t xml:space="preserve">. </w:t>
      </w:r>
      <w:r w:rsidRPr="00F65A67">
        <w:rPr>
          <w:rFonts w:ascii="Arial" w:hAnsi="Arial" w:cs="Arial"/>
        </w:rPr>
        <w:t>Mechanizm podzielonej płatności nie będzie  wykorzystywany do zapłaty za czynności lub zdarzenia pozostające poza zakresem VAT (np. zapłata odszkodowania), a także za świadczenia zwolnione z VAT, opodatkowane stawką 0</w:t>
      </w:r>
    </w:p>
    <w:p w14:paraId="62563CCA" w14:textId="20967B1E" w:rsidR="00404CE7" w:rsidRPr="00F65A67" w:rsidRDefault="00404CE7" w:rsidP="00F03BD6">
      <w:pPr>
        <w:numPr>
          <w:ilvl w:val="0"/>
          <w:numId w:val="4"/>
        </w:numPr>
        <w:tabs>
          <w:tab w:val="left" w:pos="142"/>
        </w:tabs>
        <w:overflowPunct w:val="0"/>
        <w:autoSpaceDE w:val="0"/>
        <w:autoSpaceDN w:val="0"/>
        <w:spacing w:after="0" w:line="276" w:lineRule="auto"/>
        <w:ind w:left="0" w:hanging="284"/>
        <w:textAlignment w:val="baseline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Wykonawca, który w dniu podpisania umowy nie jest czynnym podatnikiem VAT, </w:t>
      </w:r>
      <w:r w:rsidRPr="00F65A67">
        <w:rPr>
          <w:rFonts w:ascii="Arial" w:hAnsi="Arial" w:cs="Arial"/>
        </w:rPr>
        <w:br/>
        <w:t>a podczas obowiązywania umowy stanie się takim podatnikiem, zobowiązuje się do niezwłocznego powiadomienia Zamawiającego o tym fakcie oraz o wskazanie rachunku rozliczeniowego, na który ma wpływać wynagrodzenie, dla którego prowadzony jest rachunek VAT.</w:t>
      </w:r>
    </w:p>
    <w:p w14:paraId="3DF22D32" w14:textId="48C2101A" w:rsidR="0053211E" w:rsidRPr="00F65A67" w:rsidRDefault="0068423D" w:rsidP="00F65A67">
      <w:pPr>
        <w:spacing w:after="0" w:line="276" w:lineRule="auto"/>
        <w:ind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§ 4</w:t>
      </w:r>
      <w:r w:rsidR="0053211E" w:rsidRPr="00F65A67">
        <w:rPr>
          <w:rFonts w:ascii="Arial" w:hAnsi="Arial" w:cs="Arial"/>
          <w:b/>
        </w:rPr>
        <w:t>.</w:t>
      </w:r>
    </w:p>
    <w:p w14:paraId="0EBC9C07" w14:textId="05D87E81" w:rsidR="0053211E" w:rsidRPr="00F65A67" w:rsidRDefault="00832A47" w:rsidP="00F65A67">
      <w:pPr>
        <w:spacing w:after="0" w:line="276" w:lineRule="auto"/>
        <w:ind w:hanging="284"/>
        <w:jc w:val="center"/>
        <w:rPr>
          <w:rFonts w:ascii="Arial" w:hAnsi="Arial" w:cs="Arial"/>
          <w:b/>
          <w:caps/>
        </w:rPr>
      </w:pPr>
      <w:r w:rsidRPr="00F65A67">
        <w:rPr>
          <w:rFonts w:ascii="Arial" w:hAnsi="Arial" w:cs="Arial"/>
          <w:b/>
          <w:caps/>
        </w:rPr>
        <w:t>sposób, miejsce i odbior przedmiotu umowy</w:t>
      </w:r>
    </w:p>
    <w:p w14:paraId="57BCBF2B" w14:textId="40A87CB2" w:rsidR="0073535D" w:rsidRPr="00F65A67" w:rsidRDefault="0053211E" w:rsidP="00F03BD6">
      <w:pPr>
        <w:pStyle w:val="Akapitzlist"/>
        <w:numPr>
          <w:ilvl w:val="0"/>
          <w:numId w:val="2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Przedmiot umowy należy dostarczyć własnym środkiem transportu i na własny koszt wraz </w:t>
      </w:r>
      <w:r w:rsidR="00720B79" w:rsidRPr="00F65A67">
        <w:rPr>
          <w:rFonts w:ascii="Arial" w:hAnsi="Arial" w:cs="Arial"/>
        </w:rPr>
        <w:t xml:space="preserve">                       </w:t>
      </w:r>
      <w:r w:rsidRPr="00F65A67">
        <w:rPr>
          <w:rFonts w:ascii="Arial" w:hAnsi="Arial" w:cs="Arial"/>
        </w:rPr>
        <w:t>z rozładunkiem ze środka transportu</w:t>
      </w:r>
      <w:r w:rsidR="0003213F" w:rsidRPr="00F65A67">
        <w:rPr>
          <w:rFonts w:ascii="Arial" w:hAnsi="Arial" w:cs="Arial"/>
        </w:rPr>
        <w:t>, ustawieniem we wskazanym miejscu przez użytkownika.</w:t>
      </w:r>
    </w:p>
    <w:p w14:paraId="6223CB04" w14:textId="7641FC94" w:rsidR="0003213F" w:rsidRPr="00F65A67" w:rsidRDefault="0003213F" w:rsidP="00F03BD6">
      <w:pPr>
        <w:pStyle w:val="Akapitzlist"/>
        <w:numPr>
          <w:ilvl w:val="0"/>
          <w:numId w:val="2"/>
        </w:numPr>
        <w:spacing w:after="0" w:line="276" w:lineRule="auto"/>
        <w:ind w:left="0" w:hanging="284"/>
        <w:rPr>
          <w:rFonts w:ascii="Arial" w:hAnsi="Arial" w:cs="Arial"/>
          <w:caps/>
        </w:rPr>
      </w:pPr>
      <w:r w:rsidRPr="00F65A67">
        <w:rPr>
          <w:rFonts w:ascii="Arial" w:hAnsi="Arial" w:cs="Arial"/>
        </w:rPr>
        <w:t xml:space="preserve">Przyjęcie przez Zamawiającego bez zastrzeżeń całości niewadliwego przedmiotu umowy </w:t>
      </w:r>
      <w:r w:rsidR="00030B9C" w:rsidRPr="00F65A67">
        <w:rPr>
          <w:rFonts w:ascii="Arial" w:hAnsi="Arial" w:cs="Arial"/>
        </w:rPr>
        <w:t xml:space="preserve">wraz </w:t>
      </w:r>
      <w:r w:rsidR="00AC0CCF" w:rsidRPr="00F65A67">
        <w:rPr>
          <w:rFonts w:ascii="Arial" w:hAnsi="Arial" w:cs="Arial"/>
        </w:rPr>
        <w:t xml:space="preserve">             </w:t>
      </w:r>
      <w:r w:rsidR="00030B9C" w:rsidRPr="00F65A67">
        <w:rPr>
          <w:rFonts w:ascii="Arial" w:hAnsi="Arial" w:cs="Arial"/>
        </w:rPr>
        <w:t>z wymaganymi dokumentami, zostanie potwierdzone podpisaniem</w:t>
      </w:r>
      <w:r w:rsidR="00F81FFD" w:rsidRPr="00F65A67">
        <w:rPr>
          <w:rFonts w:ascii="Arial" w:hAnsi="Arial" w:cs="Arial"/>
        </w:rPr>
        <w:t xml:space="preserve"> dokumentu WZ, wystawionego przez Wykonawcę.</w:t>
      </w:r>
      <w:r w:rsidR="00720B79" w:rsidRPr="00F65A67">
        <w:rPr>
          <w:rFonts w:ascii="Arial" w:hAnsi="Arial" w:cs="Arial"/>
        </w:rPr>
        <w:t xml:space="preserve"> </w:t>
      </w:r>
    </w:p>
    <w:p w14:paraId="1230464D" w14:textId="02CAA9D0" w:rsidR="00030B9C" w:rsidRPr="00F65A67" w:rsidRDefault="00030B9C" w:rsidP="00F03BD6">
      <w:pPr>
        <w:pStyle w:val="Akapitzlist"/>
        <w:numPr>
          <w:ilvl w:val="0"/>
          <w:numId w:val="2"/>
        </w:numPr>
        <w:spacing w:after="0" w:line="276" w:lineRule="auto"/>
        <w:ind w:left="0" w:hanging="284"/>
        <w:rPr>
          <w:rFonts w:ascii="Arial" w:hAnsi="Arial" w:cs="Arial"/>
          <w:caps/>
        </w:rPr>
      </w:pPr>
      <w:r w:rsidRPr="00F65A67">
        <w:rPr>
          <w:rFonts w:ascii="Arial" w:hAnsi="Arial" w:cs="Arial"/>
        </w:rPr>
        <w:t xml:space="preserve">Miejsce realizacji przedmiotu umowy/Odbiorca: </w:t>
      </w:r>
      <w:r w:rsidR="00C36F0D" w:rsidRPr="00F65A67">
        <w:rPr>
          <w:rFonts w:ascii="Arial" w:hAnsi="Arial" w:cs="Arial"/>
        </w:rPr>
        <w:t xml:space="preserve">25 Wojskowy Oddział Gospodarczy </w:t>
      </w:r>
      <w:r w:rsidR="005E3FD6" w:rsidRPr="00F65A67">
        <w:rPr>
          <w:rFonts w:ascii="Arial" w:hAnsi="Arial" w:cs="Arial"/>
        </w:rPr>
        <w:t xml:space="preserve">                         </w:t>
      </w:r>
      <w:r w:rsidR="00720B79" w:rsidRPr="00F65A67">
        <w:rPr>
          <w:rFonts w:ascii="Arial" w:hAnsi="Arial" w:cs="Arial"/>
        </w:rPr>
        <w:t xml:space="preserve"> </w:t>
      </w:r>
      <w:r w:rsidR="00C36F0D" w:rsidRPr="00F65A67">
        <w:rPr>
          <w:rFonts w:ascii="Arial" w:hAnsi="Arial" w:cs="Arial"/>
        </w:rPr>
        <w:t>w Białymstoku, ul. Kawaleryjska 70 bud. nr 13, 15-325 Białystok.</w:t>
      </w:r>
    </w:p>
    <w:p w14:paraId="6105B663" w14:textId="20A85FFC" w:rsidR="00030B9C" w:rsidRPr="00F65A67" w:rsidRDefault="00030B9C" w:rsidP="00F03BD6">
      <w:pPr>
        <w:pStyle w:val="Akapitzlist"/>
        <w:numPr>
          <w:ilvl w:val="0"/>
          <w:numId w:val="2"/>
        </w:numPr>
        <w:spacing w:after="0" w:line="276" w:lineRule="auto"/>
        <w:ind w:left="0" w:hanging="284"/>
        <w:rPr>
          <w:rFonts w:ascii="Arial" w:hAnsi="Arial" w:cs="Arial"/>
          <w:caps/>
        </w:rPr>
      </w:pPr>
      <w:r w:rsidRPr="00F65A67">
        <w:rPr>
          <w:rFonts w:ascii="Arial" w:hAnsi="Arial" w:cs="Arial"/>
        </w:rPr>
        <w:t>Zamówiony towar należy dostarczyć do magazynu</w:t>
      </w:r>
      <w:r w:rsidR="005E3FD6" w:rsidRPr="00F65A67">
        <w:rPr>
          <w:rFonts w:ascii="Arial" w:hAnsi="Arial" w:cs="Arial"/>
        </w:rPr>
        <w:t xml:space="preserve"> </w:t>
      </w:r>
      <w:r w:rsidRPr="00F65A67">
        <w:rPr>
          <w:rFonts w:ascii="Arial" w:hAnsi="Arial" w:cs="Arial"/>
        </w:rPr>
        <w:t xml:space="preserve">od poniedziałku do czwartku </w:t>
      </w:r>
      <w:r w:rsidR="00433693" w:rsidRPr="00F65A67">
        <w:rPr>
          <w:rFonts w:ascii="Arial" w:hAnsi="Arial" w:cs="Arial"/>
        </w:rPr>
        <w:br/>
      </w:r>
      <w:r w:rsidRPr="00F65A67">
        <w:rPr>
          <w:rFonts w:ascii="Arial" w:hAnsi="Arial" w:cs="Arial"/>
        </w:rPr>
        <w:t xml:space="preserve">w godzinach 8.00-14.00, piątek 8.00-12.00 oprócz dni ustawowo wolnych od pracy. </w:t>
      </w:r>
      <w:r w:rsidR="00433693" w:rsidRPr="00F65A67">
        <w:rPr>
          <w:rFonts w:ascii="Arial" w:hAnsi="Arial" w:cs="Arial"/>
        </w:rPr>
        <w:br/>
      </w:r>
      <w:r w:rsidRPr="00F65A67">
        <w:rPr>
          <w:rFonts w:ascii="Arial" w:hAnsi="Arial" w:cs="Arial"/>
        </w:rPr>
        <w:t xml:space="preserve">W przypadku gdy </w:t>
      </w:r>
      <w:r w:rsidR="00433693" w:rsidRPr="00F65A67">
        <w:rPr>
          <w:rFonts w:ascii="Arial" w:hAnsi="Arial" w:cs="Arial"/>
        </w:rPr>
        <w:t>koniec realizacji dostawy przypada w dniu ustawowo wolnym od pracy, termin dostawy upływa następnego dnia roboczego, który nie jest dniem wolnym od pracy ani sobotą (art. 115KC).</w:t>
      </w:r>
    </w:p>
    <w:p w14:paraId="2352A3C6" w14:textId="3A3747F9" w:rsidR="00832A47" w:rsidRPr="00F65A67" w:rsidRDefault="00832A47" w:rsidP="00F03BD6">
      <w:pPr>
        <w:pStyle w:val="Akapitzlist"/>
        <w:numPr>
          <w:ilvl w:val="0"/>
          <w:numId w:val="2"/>
        </w:numPr>
        <w:spacing w:after="0" w:line="276" w:lineRule="auto"/>
        <w:ind w:left="0" w:hanging="284"/>
        <w:rPr>
          <w:rFonts w:ascii="Arial" w:hAnsi="Arial" w:cs="Arial"/>
          <w:caps/>
        </w:rPr>
      </w:pPr>
      <w:r w:rsidRPr="00F65A67">
        <w:rPr>
          <w:rFonts w:ascii="Arial" w:hAnsi="Arial" w:cs="Arial"/>
        </w:rPr>
        <w:t>O terminie dostawy przedmiotu umowy, Wykonawca zobowiązany jest powiadomić Zamawiającego</w:t>
      </w:r>
      <w:r w:rsidR="00CA10E2" w:rsidRPr="00F65A67">
        <w:rPr>
          <w:rFonts w:ascii="Arial" w:hAnsi="Arial" w:cs="Arial"/>
        </w:rPr>
        <w:t xml:space="preserve"> telefonicznie, nr 261-398-847</w:t>
      </w:r>
      <w:r w:rsidRPr="00F65A67">
        <w:rPr>
          <w:rFonts w:ascii="Arial" w:hAnsi="Arial" w:cs="Arial"/>
        </w:rPr>
        <w:t xml:space="preserve"> na </w:t>
      </w:r>
      <w:r w:rsidR="00CA10E2" w:rsidRPr="00F65A67">
        <w:rPr>
          <w:rFonts w:ascii="Arial" w:hAnsi="Arial" w:cs="Arial"/>
        </w:rPr>
        <w:t>2</w:t>
      </w:r>
      <w:r w:rsidRPr="00F65A67">
        <w:rPr>
          <w:rFonts w:ascii="Arial" w:hAnsi="Arial" w:cs="Arial"/>
        </w:rPr>
        <w:t xml:space="preserve"> dni przed datą dostawy. </w:t>
      </w:r>
    </w:p>
    <w:p w14:paraId="3332D992" w14:textId="400E9831" w:rsidR="00444397" w:rsidRPr="00F65A67" w:rsidRDefault="00444397" w:rsidP="00F03BD6">
      <w:pPr>
        <w:pStyle w:val="Akapitzlist"/>
        <w:numPr>
          <w:ilvl w:val="0"/>
          <w:numId w:val="2"/>
        </w:numPr>
        <w:spacing w:after="0" w:line="276" w:lineRule="auto"/>
        <w:ind w:left="0" w:hanging="284"/>
        <w:rPr>
          <w:rFonts w:ascii="Arial" w:hAnsi="Arial" w:cs="Arial"/>
          <w:caps/>
        </w:rPr>
      </w:pPr>
      <w:r w:rsidRPr="00F65A67">
        <w:rPr>
          <w:rFonts w:ascii="Arial" w:hAnsi="Arial" w:cs="Arial"/>
        </w:rPr>
        <w:t xml:space="preserve">W </w:t>
      </w:r>
      <w:r w:rsidR="00BA3128" w:rsidRPr="00F65A67">
        <w:rPr>
          <w:rFonts w:ascii="Arial" w:hAnsi="Arial" w:cs="Arial"/>
        </w:rPr>
        <w:t>celu potwierdzenia, że oferowany</w:t>
      </w:r>
      <w:r w:rsidRPr="00F65A67">
        <w:rPr>
          <w:rFonts w:ascii="Arial" w:hAnsi="Arial" w:cs="Arial"/>
        </w:rPr>
        <w:t xml:space="preserve"> </w:t>
      </w:r>
      <w:r w:rsidR="00BA3128" w:rsidRPr="00F65A67">
        <w:rPr>
          <w:rFonts w:ascii="Arial" w:hAnsi="Arial" w:cs="Arial"/>
        </w:rPr>
        <w:t>przedmiot zamówienia odpowiada</w:t>
      </w:r>
      <w:r w:rsidRPr="00F65A67">
        <w:rPr>
          <w:rFonts w:ascii="Arial" w:hAnsi="Arial" w:cs="Arial"/>
        </w:rPr>
        <w:t xml:space="preserve"> wymaganiom określonym przez Zamawiającego, Zamawiający żąda od Wykonawcy dostarczenia wraz </w:t>
      </w:r>
      <w:r w:rsidR="00BA3128" w:rsidRPr="00F65A67">
        <w:rPr>
          <w:rFonts w:ascii="Arial" w:hAnsi="Arial" w:cs="Arial"/>
        </w:rPr>
        <w:br/>
        <w:t>z dostawą</w:t>
      </w:r>
      <w:r w:rsidRPr="00F65A67">
        <w:rPr>
          <w:rFonts w:ascii="Arial" w:hAnsi="Arial" w:cs="Arial"/>
        </w:rPr>
        <w:t xml:space="preserve"> wszelkich gwarancji producenta materiału</w:t>
      </w:r>
      <w:r w:rsidR="00BA3128" w:rsidRPr="00F65A67">
        <w:rPr>
          <w:rFonts w:ascii="Arial" w:hAnsi="Arial" w:cs="Arial"/>
        </w:rPr>
        <w:t xml:space="preserve">, certyfikaty bezpieczeństwa, aprobaty techniczne, deklaracje lub certyfikaty zgodności. Wszystkie dokumenty wymienione </w:t>
      </w:r>
      <w:r w:rsidR="00BA3128" w:rsidRPr="00F65A67">
        <w:rPr>
          <w:rFonts w:ascii="Arial" w:hAnsi="Arial" w:cs="Arial"/>
        </w:rPr>
        <w:br/>
        <w:t>w opisie przedmiotu zamówienia oraz gwarancje udzielane przez producentów (o ile nie są umieszczone na opakowaniach)</w:t>
      </w:r>
      <w:r w:rsidR="00DD6F53" w:rsidRPr="00F65A67">
        <w:rPr>
          <w:rFonts w:ascii="Arial" w:hAnsi="Arial" w:cs="Arial"/>
        </w:rPr>
        <w:t xml:space="preserve"> </w:t>
      </w:r>
      <w:r w:rsidR="00BA3128" w:rsidRPr="00F65A67">
        <w:rPr>
          <w:rFonts w:ascii="Arial" w:hAnsi="Arial" w:cs="Arial"/>
        </w:rPr>
        <w:t>Wykonawca przekaże Zamawiającemu najpóźniej z chwilą dostarczenia przedmiotu zamówienia do magazynu/ów lub prześle je pocztą przed planowaną dostawą. Dokumenty te muszą być oznakowane numerem odpowiadającym liczbie porządkowej przedmiotu zamówienia z formularza cenowego (opis przedmiotu zamówienia)</w:t>
      </w:r>
      <w:r w:rsidR="000D6AAE" w:rsidRPr="00F65A67">
        <w:rPr>
          <w:rFonts w:ascii="Arial" w:hAnsi="Arial" w:cs="Arial"/>
        </w:rPr>
        <w:t>. Dokumenty musza być sporządzone w języku polskim.</w:t>
      </w:r>
    </w:p>
    <w:p w14:paraId="40D17534" w14:textId="37ADB811" w:rsidR="00C31DFE" w:rsidRPr="00F65A67" w:rsidRDefault="005B7031" w:rsidP="00F03BD6">
      <w:pPr>
        <w:pStyle w:val="Akapitzlist"/>
        <w:numPr>
          <w:ilvl w:val="0"/>
          <w:numId w:val="2"/>
        </w:numPr>
        <w:spacing w:after="0" w:line="276" w:lineRule="auto"/>
        <w:ind w:left="0" w:hanging="284"/>
        <w:rPr>
          <w:rFonts w:ascii="Arial" w:hAnsi="Arial" w:cs="Arial"/>
          <w:caps/>
        </w:rPr>
      </w:pPr>
      <w:r w:rsidRPr="00F65A67">
        <w:rPr>
          <w:rFonts w:ascii="Arial" w:hAnsi="Arial" w:cs="Arial"/>
        </w:rPr>
        <w:t>Dokumenty, o których mowa w pkt. 6</w:t>
      </w:r>
      <w:r w:rsidR="000D6AAE" w:rsidRPr="00F65A67">
        <w:rPr>
          <w:rFonts w:ascii="Arial" w:hAnsi="Arial" w:cs="Arial"/>
        </w:rPr>
        <w:t xml:space="preserve"> obowiązujące w UE przedstawione w innym języku będą honorowane, jeżeli zostaną przetłumaczone na język polski – to samo dotyczy dokumentów ze znakiem CE.</w:t>
      </w:r>
    </w:p>
    <w:p w14:paraId="3E8A2A73" w14:textId="7469D76B" w:rsidR="000D6AAE" w:rsidRPr="00F65A67" w:rsidRDefault="00DD6F53" w:rsidP="00F03BD6">
      <w:pPr>
        <w:pStyle w:val="Akapitzlist"/>
        <w:numPr>
          <w:ilvl w:val="0"/>
          <w:numId w:val="2"/>
        </w:numPr>
        <w:spacing w:after="0" w:line="276" w:lineRule="auto"/>
        <w:ind w:left="0" w:hanging="284"/>
        <w:rPr>
          <w:rFonts w:ascii="Arial" w:hAnsi="Arial" w:cs="Arial"/>
          <w:caps/>
        </w:rPr>
      </w:pPr>
      <w:r w:rsidRPr="00F65A67">
        <w:rPr>
          <w:rFonts w:ascii="Arial" w:hAnsi="Arial" w:cs="Arial"/>
        </w:rPr>
        <w:lastRenderedPageBreak/>
        <w:t>Zamawiający</w:t>
      </w:r>
      <w:r w:rsidR="00C31DFE" w:rsidRPr="00F65A67">
        <w:rPr>
          <w:rFonts w:ascii="Arial" w:hAnsi="Arial" w:cs="Arial"/>
        </w:rPr>
        <w:t xml:space="preserve"> zastrzega, iż w przypadku niedostarczenia przez Wykonawcę dokumentów, </w:t>
      </w:r>
      <w:r w:rsidR="00C31DFE" w:rsidRPr="00F65A67">
        <w:rPr>
          <w:rFonts w:ascii="Arial" w:hAnsi="Arial" w:cs="Arial"/>
        </w:rPr>
        <w:br/>
        <w:t xml:space="preserve">o których </w:t>
      </w:r>
      <w:r w:rsidR="000D6AAE" w:rsidRPr="00F65A67">
        <w:rPr>
          <w:rFonts w:ascii="Arial" w:hAnsi="Arial" w:cs="Arial"/>
        </w:rPr>
        <w:t xml:space="preserve"> </w:t>
      </w:r>
      <w:r w:rsidR="00C31DFE" w:rsidRPr="00F65A67">
        <w:rPr>
          <w:rFonts w:ascii="Arial" w:hAnsi="Arial" w:cs="Arial"/>
        </w:rPr>
        <w:t xml:space="preserve">mowa w ust. </w:t>
      </w:r>
      <w:r w:rsidRPr="00F65A67">
        <w:rPr>
          <w:rFonts w:ascii="Arial" w:hAnsi="Arial" w:cs="Arial"/>
        </w:rPr>
        <w:t>6</w:t>
      </w:r>
      <w:r w:rsidR="00C31DFE" w:rsidRPr="00F65A67">
        <w:rPr>
          <w:rFonts w:ascii="Arial" w:hAnsi="Arial" w:cs="Arial"/>
        </w:rPr>
        <w:t xml:space="preserve"> i </w:t>
      </w:r>
      <w:r w:rsidRPr="00F65A67">
        <w:rPr>
          <w:rFonts w:ascii="Arial" w:hAnsi="Arial" w:cs="Arial"/>
        </w:rPr>
        <w:t>7</w:t>
      </w:r>
      <w:r w:rsidR="00C31DFE" w:rsidRPr="00F65A67">
        <w:rPr>
          <w:rFonts w:ascii="Arial" w:hAnsi="Arial" w:cs="Arial"/>
        </w:rPr>
        <w:t xml:space="preserve"> ma prawo odmowy przyjęcia tej partii przedmiotu zamówienia </w:t>
      </w:r>
      <w:r w:rsidR="00F65A67">
        <w:rPr>
          <w:rFonts w:ascii="Arial" w:hAnsi="Arial" w:cs="Arial"/>
        </w:rPr>
        <w:t xml:space="preserve">                   </w:t>
      </w:r>
      <w:r w:rsidR="00C31DFE" w:rsidRPr="00F65A67">
        <w:rPr>
          <w:rFonts w:ascii="Arial" w:hAnsi="Arial" w:cs="Arial"/>
        </w:rPr>
        <w:t>do magazynu/ów.</w:t>
      </w:r>
    </w:p>
    <w:p w14:paraId="55951DD0" w14:textId="5DE5DE7A" w:rsidR="00940D6C" w:rsidRPr="00F65A67" w:rsidRDefault="00C31DFE" w:rsidP="00F03BD6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0" w:hanging="284"/>
        <w:rPr>
          <w:rFonts w:ascii="Arial" w:hAnsi="Arial" w:cs="Arial"/>
          <w:caps/>
        </w:rPr>
      </w:pPr>
      <w:r w:rsidRPr="00F65A67">
        <w:rPr>
          <w:rFonts w:ascii="Arial" w:hAnsi="Arial" w:cs="Arial"/>
        </w:rPr>
        <w:t xml:space="preserve">Zamówiony przedmiot zamówienia musi być dostarczony w  początkowym terminie jego przydatności do użycia i odpowiadać normom przedmiotowym i jakościowym zawartymi </w:t>
      </w:r>
      <w:r w:rsidR="00940D6C" w:rsidRPr="00F65A67">
        <w:rPr>
          <w:rFonts w:ascii="Arial" w:hAnsi="Arial" w:cs="Arial"/>
        </w:rPr>
        <w:br/>
      </w:r>
      <w:r w:rsidRPr="00F65A67">
        <w:rPr>
          <w:rFonts w:ascii="Arial" w:hAnsi="Arial" w:cs="Arial"/>
        </w:rPr>
        <w:t>w „deklaracji zgodności” lub „certyfikacie zgodności” producenta.</w:t>
      </w:r>
    </w:p>
    <w:p w14:paraId="28D0E8DB" w14:textId="03043702" w:rsidR="005B52BD" w:rsidRPr="00F65A67" w:rsidRDefault="00940D6C" w:rsidP="00F03BD6">
      <w:pPr>
        <w:pStyle w:val="Akapitzlist12"/>
        <w:numPr>
          <w:ilvl w:val="0"/>
          <w:numId w:val="2"/>
        </w:numPr>
        <w:tabs>
          <w:tab w:val="left" w:pos="142"/>
        </w:tabs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Odbiór nastąpi na podstawie </w:t>
      </w:r>
      <w:r w:rsidR="00D674F7" w:rsidRPr="00F65A67">
        <w:rPr>
          <w:rFonts w:ascii="Arial" w:hAnsi="Arial" w:cs="Arial"/>
        </w:rPr>
        <w:t>dokumentu WZ wystawionego przez Wykonawcę.</w:t>
      </w:r>
      <w:r w:rsidRPr="00F65A67">
        <w:rPr>
          <w:rFonts w:ascii="Arial" w:hAnsi="Arial" w:cs="Arial"/>
        </w:rPr>
        <w:t xml:space="preserve"> </w:t>
      </w:r>
      <w:r w:rsidR="00D674F7" w:rsidRPr="00F65A67">
        <w:rPr>
          <w:rFonts w:ascii="Arial" w:hAnsi="Arial" w:cs="Arial"/>
        </w:rPr>
        <w:t>Dokument WZ</w:t>
      </w:r>
      <w:r w:rsidRPr="00F65A67">
        <w:rPr>
          <w:rFonts w:ascii="Arial" w:hAnsi="Arial" w:cs="Arial"/>
        </w:rPr>
        <w:t xml:space="preserve"> winien potwierdzać dostawę przedmiotu umowy spełniającego wymagania niniejszej umowy, </w:t>
      </w:r>
      <w:r w:rsidR="00F65A67" w:rsidRPr="00F65A67">
        <w:rPr>
          <w:rFonts w:ascii="Arial" w:hAnsi="Arial" w:cs="Arial"/>
        </w:rPr>
        <w:t xml:space="preserve"> </w:t>
      </w:r>
      <w:r w:rsidRPr="00F65A67">
        <w:rPr>
          <w:rFonts w:ascii="Arial" w:hAnsi="Arial" w:cs="Arial"/>
        </w:rPr>
        <w:t>w tym faktyczną datę dostarczenia kompletnego przedmiotu umowy, bądź jego części oraz dane identyfikacyjne przedmiotu umowy, a ponadto winien być podpisany przez uprawni</w:t>
      </w:r>
      <w:r w:rsidR="005B52BD" w:rsidRPr="00F65A67">
        <w:rPr>
          <w:rFonts w:ascii="Arial" w:hAnsi="Arial" w:cs="Arial"/>
        </w:rPr>
        <w:t>o</w:t>
      </w:r>
      <w:r w:rsidR="00D674F7" w:rsidRPr="00F65A67">
        <w:rPr>
          <w:rFonts w:ascii="Arial" w:hAnsi="Arial" w:cs="Arial"/>
        </w:rPr>
        <w:t>nego przedstawiciela Wykonawcy. Dokument WZ</w:t>
      </w:r>
      <w:r w:rsidRPr="00F65A67">
        <w:rPr>
          <w:rFonts w:ascii="Arial" w:hAnsi="Arial" w:cs="Arial"/>
        </w:rPr>
        <w:t xml:space="preserve"> winien także określać numer faktury dotyczącej przekazywanego przedmiotu umowy, ceny jednostkowe wynikające</w:t>
      </w:r>
      <w:r w:rsidR="00F65A67">
        <w:rPr>
          <w:rFonts w:ascii="Arial" w:hAnsi="Arial" w:cs="Arial"/>
        </w:rPr>
        <w:t xml:space="preserve">                     </w:t>
      </w:r>
      <w:r w:rsidR="00F65A67" w:rsidRPr="00F65A67">
        <w:rPr>
          <w:rFonts w:ascii="Arial" w:hAnsi="Arial" w:cs="Arial"/>
        </w:rPr>
        <w:t xml:space="preserve">  z</w:t>
      </w:r>
      <w:r w:rsidRPr="00F65A67">
        <w:rPr>
          <w:rFonts w:ascii="Arial" w:hAnsi="Arial" w:cs="Arial"/>
        </w:rPr>
        <w:t xml:space="preserve"> wartości określonej na fakturze oraz dokładny adres Zamawiającego.</w:t>
      </w:r>
    </w:p>
    <w:p w14:paraId="39B6B328" w14:textId="77777777" w:rsidR="005B52BD" w:rsidRPr="00F65A67" w:rsidRDefault="00940D6C" w:rsidP="00F03BD6">
      <w:pPr>
        <w:pStyle w:val="Akapitzlist12"/>
        <w:numPr>
          <w:ilvl w:val="0"/>
          <w:numId w:val="2"/>
        </w:numPr>
        <w:tabs>
          <w:tab w:val="left" w:pos="142"/>
          <w:tab w:val="left" w:pos="851"/>
        </w:tabs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Za datę realizacji umowy uznaje się datę faktycznej dostawy, pod warunkiem dokonania odbioru przedmiotu umowy jako kompletnego i bezusterkowego.</w:t>
      </w:r>
    </w:p>
    <w:p w14:paraId="5F004ACF" w14:textId="1FF5F4A2" w:rsidR="00C31DFE" w:rsidRPr="00F65A67" w:rsidRDefault="00C31DFE" w:rsidP="00F03BD6">
      <w:pPr>
        <w:pStyle w:val="Akapitzlist12"/>
        <w:numPr>
          <w:ilvl w:val="0"/>
          <w:numId w:val="2"/>
        </w:numPr>
        <w:tabs>
          <w:tab w:val="left" w:pos="142"/>
        </w:tabs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W przypadku dostaw towaru za pośrednictwem firm spedycyjnych Zamawiający nie będzie kwitował odbioru przedmiotu zmówienia (paczek, palet it</w:t>
      </w:r>
      <w:r w:rsidR="0068423D" w:rsidRPr="00F65A67">
        <w:rPr>
          <w:rFonts w:ascii="Arial" w:hAnsi="Arial" w:cs="Arial"/>
        </w:rPr>
        <w:t>p</w:t>
      </w:r>
      <w:r w:rsidRPr="00F65A67">
        <w:rPr>
          <w:rFonts w:ascii="Arial" w:hAnsi="Arial" w:cs="Arial"/>
        </w:rPr>
        <w:t xml:space="preserve">.) na dokumentach typu WZ przed dokładnym sprawdzeniem zawartości dostarczonych paczek, palet, nie będzie również zwracał palet </w:t>
      </w:r>
      <w:r w:rsidR="0068423D" w:rsidRPr="00F65A67">
        <w:rPr>
          <w:rFonts w:ascii="Arial" w:hAnsi="Arial" w:cs="Arial"/>
        </w:rPr>
        <w:t>w dniu dostawy. Wykonawca jest zobowiązany uprzedzić o tym fakcie dostawcę – przewoźnika).</w:t>
      </w:r>
    </w:p>
    <w:p w14:paraId="4C35113E" w14:textId="71A77D15" w:rsidR="00ED6A53" w:rsidRPr="00F65A67" w:rsidRDefault="00ED6A53" w:rsidP="00F65A67">
      <w:pPr>
        <w:pStyle w:val="Akapitzlist"/>
        <w:spacing w:after="0" w:line="276" w:lineRule="auto"/>
        <w:ind w:left="0"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§ 5.</w:t>
      </w:r>
    </w:p>
    <w:p w14:paraId="2AE363CC" w14:textId="77777777" w:rsidR="00ED6A53" w:rsidRPr="00F65A67" w:rsidRDefault="00ED6A53" w:rsidP="00F65A67">
      <w:pPr>
        <w:pStyle w:val="Akapitzlist"/>
        <w:spacing w:after="0" w:line="276" w:lineRule="auto"/>
        <w:ind w:left="0"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KLAUZULA JAKOŚCIOWA</w:t>
      </w:r>
    </w:p>
    <w:p w14:paraId="70784EA4" w14:textId="0CF986D6" w:rsidR="00ED6A53" w:rsidRPr="00F65A67" w:rsidRDefault="00C32A00" w:rsidP="00F03BD6">
      <w:pPr>
        <w:pStyle w:val="Akapitzlist"/>
        <w:numPr>
          <w:ilvl w:val="0"/>
          <w:numId w:val="17"/>
        </w:numPr>
        <w:spacing w:after="0" w:line="276" w:lineRule="auto"/>
        <w:ind w:left="0" w:hanging="284"/>
        <w:jc w:val="left"/>
        <w:rPr>
          <w:rFonts w:ascii="Arial" w:hAnsi="Arial" w:cs="Arial"/>
        </w:rPr>
      </w:pPr>
      <w:r w:rsidRPr="00F65A67">
        <w:rPr>
          <w:rFonts w:ascii="Arial" w:hAnsi="Arial" w:cs="Arial"/>
        </w:rPr>
        <w:t>Nie dotyczy.</w:t>
      </w:r>
    </w:p>
    <w:p w14:paraId="5B2A8C5F" w14:textId="78E13A6E" w:rsidR="00ED6A53" w:rsidRPr="00F65A67" w:rsidRDefault="00ED6A53" w:rsidP="00F65A67">
      <w:pPr>
        <w:pStyle w:val="Akapitzlist"/>
        <w:spacing w:after="0" w:line="276" w:lineRule="auto"/>
        <w:ind w:left="0"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§ 6.</w:t>
      </w:r>
    </w:p>
    <w:p w14:paraId="0A57FB45" w14:textId="1FEE57E3" w:rsidR="00ED6A53" w:rsidRPr="00F65A67" w:rsidRDefault="00A65656" w:rsidP="00F65A67">
      <w:pPr>
        <w:pStyle w:val="Akapitzlist"/>
        <w:spacing w:after="0" w:line="276" w:lineRule="auto"/>
        <w:ind w:left="0"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ZNAKOWANIE KODEM KRESKOWYM</w:t>
      </w:r>
    </w:p>
    <w:p w14:paraId="0DFBBBD3" w14:textId="687DE82C" w:rsidR="00A65656" w:rsidRPr="00F65A67" w:rsidRDefault="00CA130F" w:rsidP="00F03BD6">
      <w:pPr>
        <w:pStyle w:val="Akapitzlist"/>
        <w:numPr>
          <w:ilvl w:val="1"/>
          <w:numId w:val="13"/>
        </w:numPr>
        <w:autoSpaceDE w:val="0"/>
        <w:autoSpaceDN w:val="0"/>
        <w:spacing w:after="0" w:line="276" w:lineRule="auto"/>
        <w:ind w:left="0" w:hanging="284"/>
        <w:rPr>
          <w:rFonts w:ascii="Arial" w:hAnsi="Arial" w:cs="Arial"/>
          <w:lang w:eastAsia="pl-PL"/>
        </w:rPr>
      </w:pPr>
      <w:r w:rsidRPr="00F65A67">
        <w:rPr>
          <w:rFonts w:ascii="Arial" w:hAnsi="Arial" w:cs="Arial"/>
          <w:lang w:eastAsia="pl-PL"/>
        </w:rPr>
        <w:t>Nie w</w:t>
      </w:r>
      <w:r w:rsidR="00A65656" w:rsidRPr="00F65A67">
        <w:rPr>
          <w:rFonts w:ascii="Arial" w:hAnsi="Arial" w:cs="Arial"/>
          <w:lang w:eastAsia="pl-PL"/>
        </w:rPr>
        <w:t xml:space="preserve">ymaga się znakowania kodem kreskowym, zgodnie   z przepisami decyzji nr 3/MON Ministra Obrony Narodowej z dnia 3 stycznia 2014r. w sprawie wytycznych określających wymagania </w:t>
      </w:r>
      <w:r w:rsidR="003448DD" w:rsidRPr="00F65A67">
        <w:rPr>
          <w:rFonts w:ascii="Arial" w:hAnsi="Arial" w:cs="Arial"/>
          <w:lang w:eastAsia="pl-PL"/>
        </w:rPr>
        <w:t xml:space="preserve"> </w:t>
      </w:r>
      <w:r w:rsidR="00A65656" w:rsidRPr="00F65A67">
        <w:rPr>
          <w:rFonts w:ascii="Arial" w:hAnsi="Arial" w:cs="Arial"/>
          <w:lang w:eastAsia="pl-PL"/>
        </w:rPr>
        <w:t>w zakresie znakowania kodem kreskowym wyrobów dostarczanych do resortu obrony narodowej (Dz. Urz. MON z dnia 7 stycznia 2014 r. poz. 11.)</w:t>
      </w:r>
    </w:p>
    <w:p w14:paraId="30010130" w14:textId="77777777" w:rsidR="00720B79" w:rsidRPr="00F65A67" w:rsidRDefault="00720B79" w:rsidP="00F65A67">
      <w:pPr>
        <w:spacing w:after="0" w:line="276" w:lineRule="auto"/>
        <w:ind w:hanging="284"/>
        <w:jc w:val="center"/>
        <w:rPr>
          <w:rFonts w:ascii="Arial" w:hAnsi="Arial" w:cs="Arial"/>
          <w:b/>
        </w:rPr>
      </w:pPr>
    </w:p>
    <w:p w14:paraId="41E1160A" w14:textId="2D6FAB07" w:rsidR="00ED6A53" w:rsidRPr="00F65A67" w:rsidRDefault="00ED6A53" w:rsidP="00F65A67">
      <w:pPr>
        <w:spacing w:after="0" w:line="276" w:lineRule="auto"/>
        <w:ind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§ 7.</w:t>
      </w:r>
    </w:p>
    <w:p w14:paraId="73176029" w14:textId="77777777" w:rsidR="00ED6A53" w:rsidRPr="00F65A67" w:rsidRDefault="00ED6A53" w:rsidP="00F65A67">
      <w:pPr>
        <w:spacing w:after="0" w:line="276" w:lineRule="auto"/>
        <w:ind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GWARANCJA I WARUNKI SKŁADANIA REKLAMACJI</w:t>
      </w:r>
    </w:p>
    <w:p w14:paraId="62D0FFA0" w14:textId="1F40CDBE" w:rsidR="00ED6A53" w:rsidRPr="00F65A67" w:rsidRDefault="00ED6A53" w:rsidP="00F03BD6">
      <w:pPr>
        <w:numPr>
          <w:ilvl w:val="0"/>
          <w:numId w:val="5"/>
        </w:numPr>
        <w:spacing w:after="0" w:line="276" w:lineRule="auto"/>
        <w:ind w:left="0" w:hanging="284"/>
        <w:rPr>
          <w:rFonts w:ascii="Arial" w:hAnsi="Arial" w:cs="Arial"/>
        </w:rPr>
      </w:pPr>
      <w:bookmarkStart w:id="0" w:name="_Hlk932277"/>
      <w:r w:rsidRPr="00F65A67">
        <w:rPr>
          <w:rFonts w:ascii="Arial" w:hAnsi="Arial" w:cs="Arial"/>
        </w:rPr>
        <w:t xml:space="preserve">Wykonawca odpowiada za wady (w tym usterki i wszystkie nieprawidłowości) prawne </w:t>
      </w:r>
      <w:r w:rsidRPr="00F65A67">
        <w:rPr>
          <w:rFonts w:ascii="Arial" w:hAnsi="Arial" w:cs="Arial"/>
        </w:rPr>
        <w:br/>
        <w:t>i fizyczne ujawnione w dostarczonym przedmiocie umowy i ponosi z tego tytułu wszelkie zobowiązania. Jest odpowiedzialny względem Zamawiającego również, jeżeli dostarczony przedmiot umowy:</w:t>
      </w:r>
    </w:p>
    <w:p w14:paraId="06EB8B59" w14:textId="77777777" w:rsidR="00ED6A53" w:rsidRPr="00F65A67" w:rsidRDefault="00ED6A53" w:rsidP="00F03BD6">
      <w:pPr>
        <w:numPr>
          <w:ilvl w:val="0"/>
          <w:numId w:val="6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stanowi własność osoby trzeciej, albo jeżeli jest obciążony prawem osoby trzeciej,</w:t>
      </w:r>
    </w:p>
    <w:p w14:paraId="154D903B" w14:textId="6A7DE510" w:rsidR="00ED6A53" w:rsidRPr="00F65A67" w:rsidRDefault="00ED6A53" w:rsidP="00F03BD6">
      <w:pPr>
        <w:numPr>
          <w:ilvl w:val="0"/>
          <w:numId w:val="6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ma wadę zmniejszającą jego wartość lub użyteczność wynikającą z jego przeznaczenia, </w:t>
      </w:r>
      <w:r w:rsidR="00F545CA">
        <w:rPr>
          <w:rFonts w:ascii="Arial" w:hAnsi="Arial" w:cs="Arial"/>
        </w:rPr>
        <w:t xml:space="preserve">                   </w:t>
      </w:r>
      <w:r w:rsidRPr="00F65A67">
        <w:rPr>
          <w:rFonts w:ascii="Arial" w:hAnsi="Arial" w:cs="Arial"/>
        </w:rPr>
        <w:t>nie ma właściwości wymaganych przez Zamawiającego, albo jeżeli dostarczono</w:t>
      </w:r>
      <w:r w:rsidR="003E059A" w:rsidRPr="00F65A67">
        <w:rPr>
          <w:rFonts w:ascii="Arial" w:hAnsi="Arial" w:cs="Arial"/>
        </w:rPr>
        <w:t> </w:t>
      </w:r>
      <w:r w:rsidRPr="00F65A67">
        <w:rPr>
          <w:rFonts w:ascii="Arial" w:hAnsi="Arial" w:cs="Arial"/>
        </w:rPr>
        <w:t>go</w:t>
      </w:r>
      <w:r w:rsidR="003E059A" w:rsidRPr="00F65A67">
        <w:rPr>
          <w:rFonts w:ascii="Arial" w:hAnsi="Arial" w:cs="Arial"/>
        </w:rPr>
        <w:t> </w:t>
      </w:r>
      <w:r w:rsidRPr="00F65A67">
        <w:rPr>
          <w:rFonts w:ascii="Arial" w:hAnsi="Arial" w:cs="Arial"/>
        </w:rPr>
        <w:t>w stanie niezupełnym.</w:t>
      </w:r>
    </w:p>
    <w:p w14:paraId="5BA2D211" w14:textId="29C94B9E" w:rsidR="00ED6A53" w:rsidRPr="00F65A67" w:rsidRDefault="00ED6A53" w:rsidP="00F03BD6">
      <w:pPr>
        <w:numPr>
          <w:ilvl w:val="0"/>
          <w:numId w:val="5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O wadzie fizycznej przedmiotu umowy lub niezgodnościach ilościowych Zamawiający zawiadamia Wykonawcę bezpośrednio lub za pośrednictwem Odbiorcy, użytkującego przedmiot umowy objęty gwarancją w chwili ujawnienia w nich wad fizycznych, w celu realizacji przysługujących z tego tytułu uprawnień. Formę zawiadomienia stanowi ,,Protokół reklamacji” wykonany przez Zamawiającego lub Odbiorcę, przekazany Wykonawcy w terminie </w:t>
      </w:r>
      <w:r w:rsidR="00CA130F" w:rsidRPr="00F65A67">
        <w:rPr>
          <w:rFonts w:ascii="Arial" w:hAnsi="Arial" w:cs="Arial"/>
        </w:rPr>
        <w:t>3</w:t>
      </w:r>
      <w:r w:rsidRPr="00F65A67">
        <w:rPr>
          <w:rFonts w:ascii="Arial" w:hAnsi="Arial" w:cs="Arial"/>
        </w:rPr>
        <w:t xml:space="preserve"> dni </w:t>
      </w:r>
      <w:r w:rsidR="00F65A67">
        <w:rPr>
          <w:rFonts w:ascii="Arial" w:hAnsi="Arial" w:cs="Arial"/>
        </w:rPr>
        <w:t xml:space="preserve">                    </w:t>
      </w:r>
      <w:r w:rsidRPr="00F65A67">
        <w:rPr>
          <w:rFonts w:ascii="Arial" w:hAnsi="Arial" w:cs="Arial"/>
        </w:rPr>
        <w:t>od daty ujawnienia wady. Postępowanie reklamacyjne przyjętego przedmiotu umowy prowadzi Odbiorca (Użytkownik).</w:t>
      </w:r>
    </w:p>
    <w:p w14:paraId="1061BD94" w14:textId="77777777" w:rsidR="00ED6A53" w:rsidRPr="00F65A67" w:rsidRDefault="00ED6A53" w:rsidP="00F03BD6">
      <w:pPr>
        <w:numPr>
          <w:ilvl w:val="0"/>
          <w:numId w:val="5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lastRenderedPageBreak/>
        <w:t>Wykonawca jest zobowiązany do usunięcia wad fizycznych przedmiotu umowy lub do dostarczenia przedmiotu umowy wolnego od wad, jeżeli wady te ujawnią się w ciągu okresu gwarancji.</w:t>
      </w:r>
    </w:p>
    <w:p w14:paraId="10B2A3B8" w14:textId="66F9FE46" w:rsidR="00ED6A53" w:rsidRPr="00F65A67" w:rsidRDefault="00ED6A53" w:rsidP="00F03BD6">
      <w:pPr>
        <w:numPr>
          <w:ilvl w:val="0"/>
          <w:numId w:val="5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Jeżeli Wykonawca dostarczył w miejsce przedmiotu wadliwego – przedmiot nowy – wolny </w:t>
      </w:r>
      <w:r w:rsidR="00534ED2">
        <w:rPr>
          <w:rFonts w:ascii="Arial" w:hAnsi="Arial" w:cs="Arial"/>
        </w:rPr>
        <w:t xml:space="preserve">                 </w:t>
      </w:r>
      <w:r w:rsidRPr="00F65A67">
        <w:rPr>
          <w:rFonts w:ascii="Arial" w:hAnsi="Arial" w:cs="Arial"/>
        </w:rPr>
        <w:t>od wad, termin gwarancji biegnie na nowo od chwili jego dostarczenia, potwierdzonego protokołem przyjęcia-przekazania. Wymiany przedmiotu umowy Wykonawca dokona bez żadnej dopłaty nawet, gdyby ceny uległy zmianie.</w:t>
      </w:r>
    </w:p>
    <w:p w14:paraId="303F923A" w14:textId="0D5DA8FC" w:rsidR="00ED6A53" w:rsidRPr="00F65A67" w:rsidRDefault="00ED6A53" w:rsidP="00F03BD6">
      <w:pPr>
        <w:numPr>
          <w:ilvl w:val="0"/>
          <w:numId w:val="5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Na przedmiot umowy określony w § 1 ust. 1 Wykonawca udziela</w:t>
      </w:r>
      <w:r w:rsidRPr="00F65A67">
        <w:rPr>
          <w:rFonts w:ascii="Arial" w:hAnsi="Arial" w:cs="Arial"/>
          <w:b/>
        </w:rPr>
        <w:t xml:space="preserve"> gwarancji na okres </w:t>
      </w:r>
      <w:r w:rsidR="009F62ED">
        <w:rPr>
          <w:rFonts w:ascii="Arial" w:hAnsi="Arial" w:cs="Arial"/>
          <w:b/>
        </w:rPr>
        <w:t>…….</w:t>
      </w:r>
      <w:r w:rsidRPr="00F65A67">
        <w:rPr>
          <w:rFonts w:ascii="Arial" w:hAnsi="Arial" w:cs="Arial"/>
        </w:rPr>
        <w:t xml:space="preserve"> miesięcy, licząc od daty podpisania protokołu przyjęcia-przekazania przez przedstawicieli Wykonawcy i Odbiorcy.</w:t>
      </w:r>
    </w:p>
    <w:p w14:paraId="11D98062" w14:textId="77777777" w:rsidR="00ED6A53" w:rsidRPr="00F65A67" w:rsidRDefault="00ED6A53" w:rsidP="00F03BD6">
      <w:pPr>
        <w:numPr>
          <w:ilvl w:val="0"/>
          <w:numId w:val="5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Gwarancja obejmuje również przedmioty oraz usługi nabyte u podwykonawców </w:t>
      </w:r>
      <w:r w:rsidRPr="00F65A67">
        <w:rPr>
          <w:rFonts w:ascii="Arial" w:hAnsi="Arial" w:cs="Arial"/>
        </w:rPr>
        <w:br/>
        <w:t>lub kooperantów przez Wykonawcę.</w:t>
      </w:r>
    </w:p>
    <w:p w14:paraId="601EE3C0" w14:textId="77777777" w:rsidR="00ED6A53" w:rsidRPr="00F65A67" w:rsidRDefault="00ED6A53" w:rsidP="00F03BD6">
      <w:pPr>
        <w:numPr>
          <w:ilvl w:val="0"/>
          <w:numId w:val="5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Utrata roszczeń z tytułu wad fizycznych nie następuje pomimo upływu terminu gwarancji, jeżeli Wykonawca wadę podstępnie zataił.</w:t>
      </w:r>
    </w:p>
    <w:p w14:paraId="1C1426C7" w14:textId="77777777" w:rsidR="00ED6A53" w:rsidRPr="00F65A67" w:rsidRDefault="00ED6A53" w:rsidP="00F03BD6">
      <w:pPr>
        <w:numPr>
          <w:ilvl w:val="0"/>
          <w:numId w:val="5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W przypadku stwierdzenia w okresie gwarancji wad fizycznych w dostarczonym przedmiocie umowy Wykonawca:</w:t>
      </w:r>
    </w:p>
    <w:p w14:paraId="4C205498" w14:textId="1DEFCD30" w:rsidR="00ED6A53" w:rsidRPr="00F65A67" w:rsidRDefault="00ED6A53" w:rsidP="00F03BD6">
      <w:pPr>
        <w:numPr>
          <w:ilvl w:val="0"/>
          <w:numId w:val="7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 Rozpatrzy ,,Protokół reklamacji” w ciągu </w:t>
      </w:r>
      <w:r w:rsidR="00CA130F" w:rsidRPr="00F65A67">
        <w:rPr>
          <w:rFonts w:ascii="Arial" w:hAnsi="Arial" w:cs="Arial"/>
        </w:rPr>
        <w:t>3</w:t>
      </w:r>
      <w:r w:rsidRPr="00F65A67">
        <w:rPr>
          <w:rFonts w:ascii="Arial" w:hAnsi="Arial" w:cs="Arial"/>
        </w:rPr>
        <w:t xml:space="preserve"> dni, licząc od daty jego otrzymania.</w:t>
      </w:r>
    </w:p>
    <w:p w14:paraId="0F5A1CD2" w14:textId="77777777" w:rsidR="00ED6A53" w:rsidRPr="00F65A67" w:rsidRDefault="00ED6A53" w:rsidP="00F03BD6">
      <w:pPr>
        <w:numPr>
          <w:ilvl w:val="0"/>
          <w:numId w:val="7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W przypadku uznania reklamacji:</w:t>
      </w:r>
    </w:p>
    <w:p w14:paraId="0F10505A" w14:textId="44AEB278" w:rsidR="00ED6A53" w:rsidRPr="00F65A67" w:rsidRDefault="00ED6A53" w:rsidP="00F03BD6">
      <w:pPr>
        <w:numPr>
          <w:ilvl w:val="0"/>
          <w:numId w:val="8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usunie wady w przedmiocie umowy w terminie </w:t>
      </w:r>
      <w:r w:rsidR="00CA130F" w:rsidRPr="00F65A67">
        <w:rPr>
          <w:rFonts w:ascii="Arial" w:hAnsi="Arial" w:cs="Arial"/>
        </w:rPr>
        <w:t>7</w:t>
      </w:r>
      <w:r w:rsidRPr="00F65A67">
        <w:rPr>
          <w:rFonts w:ascii="Arial" w:hAnsi="Arial" w:cs="Arial"/>
        </w:rPr>
        <w:t xml:space="preserve"> dni, licząc od daty otrzymania ,,Protokołu reklamacji”,</w:t>
      </w:r>
    </w:p>
    <w:p w14:paraId="7FE738AD" w14:textId="77777777" w:rsidR="00ED6A53" w:rsidRPr="00F65A67" w:rsidRDefault="00ED6A53" w:rsidP="00F03BD6">
      <w:pPr>
        <w:numPr>
          <w:ilvl w:val="0"/>
          <w:numId w:val="8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usunie wady w dostarczonym przedmiocie umowy w miejscu, w którym zostały one ujawnione lub na własny koszt i ryzyko odbierze je w celu ich usunięcia,</w:t>
      </w:r>
    </w:p>
    <w:p w14:paraId="64763696" w14:textId="77777777" w:rsidR="00ED6A53" w:rsidRPr="00F65A67" w:rsidRDefault="00ED6A53" w:rsidP="00F03BD6">
      <w:pPr>
        <w:numPr>
          <w:ilvl w:val="0"/>
          <w:numId w:val="8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przedmiot umowy wolny od wad dostarczy na własny koszt i ryzyko do miejsca, </w:t>
      </w:r>
      <w:r w:rsidRPr="00F65A67">
        <w:rPr>
          <w:rFonts w:ascii="Arial" w:hAnsi="Arial" w:cs="Arial"/>
        </w:rPr>
        <w:br/>
        <w:t>w którym wady zostały ujawnione w terminie określonym w pkt 2 lit. a,</w:t>
      </w:r>
    </w:p>
    <w:p w14:paraId="26190E82" w14:textId="77777777" w:rsidR="00ED6A53" w:rsidRPr="00F65A67" w:rsidRDefault="00ED6A53" w:rsidP="00F03BD6">
      <w:pPr>
        <w:numPr>
          <w:ilvl w:val="0"/>
          <w:numId w:val="8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przedłuży termin gwarancji o czas, w którym wskutek wad przedmiotu umowy objętego gwarancją, uprawniony nie mógł z przedmiotu korzystać,</w:t>
      </w:r>
    </w:p>
    <w:p w14:paraId="2A4E47ED" w14:textId="38BB7BA0" w:rsidR="00ED6A53" w:rsidRPr="00F65A67" w:rsidRDefault="00ED6A53" w:rsidP="00F03BD6">
      <w:pPr>
        <w:numPr>
          <w:ilvl w:val="0"/>
          <w:numId w:val="8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wymieni wadliwy przedmiot umowy na nowy w terminie </w:t>
      </w:r>
      <w:r w:rsidR="00CA130F" w:rsidRPr="00F65A67">
        <w:rPr>
          <w:rFonts w:ascii="Arial" w:hAnsi="Arial" w:cs="Arial"/>
        </w:rPr>
        <w:t>7</w:t>
      </w:r>
      <w:r w:rsidRPr="00F65A67">
        <w:rPr>
          <w:rFonts w:ascii="Arial" w:hAnsi="Arial" w:cs="Arial"/>
        </w:rPr>
        <w:t xml:space="preserve"> dni licząc od daty otrzymania ,,Protokołu reklamacji”,</w:t>
      </w:r>
      <w:r w:rsidR="00720B79" w:rsidRPr="00F65A67">
        <w:rPr>
          <w:rFonts w:ascii="Arial" w:hAnsi="Arial" w:cs="Arial"/>
        </w:rPr>
        <w:t> </w:t>
      </w:r>
      <w:r w:rsidRPr="00F65A67">
        <w:rPr>
          <w:rFonts w:ascii="Arial" w:hAnsi="Arial" w:cs="Arial"/>
        </w:rPr>
        <w:t>jeżeli</w:t>
      </w:r>
      <w:r w:rsidR="00720B79" w:rsidRPr="00F65A67">
        <w:rPr>
          <w:rFonts w:ascii="Arial" w:hAnsi="Arial" w:cs="Arial"/>
        </w:rPr>
        <w:t> </w:t>
      </w:r>
      <w:r w:rsidRPr="00F65A67">
        <w:rPr>
          <w:rFonts w:ascii="Arial" w:hAnsi="Arial" w:cs="Arial"/>
        </w:rPr>
        <w:t>usunięcie</w:t>
      </w:r>
      <w:r w:rsidR="00720B79" w:rsidRPr="00F65A67">
        <w:rPr>
          <w:rFonts w:ascii="Arial" w:hAnsi="Arial" w:cs="Arial"/>
        </w:rPr>
        <w:t> </w:t>
      </w:r>
      <w:r w:rsidRPr="00F65A67">
        <w:rPr>
          <w:rFonts w:ascii="Arial" w:hAnsi="Arial" w:cs="Arial"/>
        </w:rPr>
        <w:t>wad</w:t>
      </w:r>
      <w:r w:rsidR="00720B79" w:rsidRPr="00F65A67">
        <w:rPr>
          <w:rFonts w:ascii="Arial" w:hAnsi="Arial" w:cs="Arial"/>
        </w:rPr>
        <w:t> </w:t>
      </w:r>
      <w:r w:rsidRPr="00F65A67">
        <w:rPr>
          <w:rFonts w:ascii="Arial" w:hAnsi="Arial" w:cs="Arial"/>
        </w:rPr>
        <w:t>będzie</w:t>
      </w:r>
      <w:r w:rsidR="00720B79" w:rsidRPr="00F65A67">
        <w:rPr>
          <w:rFonts w:ascii="Arial" w:hAnsi="Arial" w:cs="Arial"/>
        </w:rPr>
        <w:t> </w:t>
      </w:r>
      <w:r w:rsidRPr="00F65A67">
        <w:rPr>
          <w:rFonts w:ascii="Arial" w:hAnsi="Arial" w:cs="Arial"/>
        </w:rPr>
        <w:t>niemożliwe lub niewskazane,</w:t>
      </w:r>
    </w:p>
    <w:p w14:paraId="182A1981" w14:textId="43C16D67" w:rsidR="00ED6A53" w:rsidRPr="00F65A67" w:rsidRDefault="00ED6A53" w:rsidP="00F03BD6">
      <w:pPr>
        <w:numPr>
          <w:ilvl w:val="0"/>
          <w:numId w:val="8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ponosi odpowiedzialność z tytułu przypadkowej utraty lub uszkodzenia przedmiotu umowy </w:t>
      </w:r>
      <w:r w:rsidR="00720B79" w:rsidRPr="00F65A67">
        <w:rPr>
          <w:rFonts w:ascii="Arial" w:hAnsi="Arial" w:cs="Arial"/>
        </w:rPr>
        <w:t xml:space="preserve">                      </w:t>
      </w:r>
      <w:r w:rsidRPr="00F65A67">
        <w:rPr>
          <w:rFonts w:ascii="Arial" w:hAnsi="Arial" w:cs="Arial"/>
        </w:rPr>
        <w:t>w czasie od przyjęcia go do naprawy do czasu zwrócenia go, bez wad, Odbiorcy.</w:t>
      </w:r>
    </w:p>
    <w:p w14:paraId="22212B81" w14:textId="7DCF156C" w:rsidR="00ED6A53" w:rsidRPr="00F65A67" w:rsidRDefault="00ED6A53" w:rsidP="00F03BD6">
      <w:pPr>
        <w:numPr>
          <w:ilvl w:val="0"/>
          <w:numId w:val="7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Jeżeli Wykonawca nie uzna reklamacji, Odbiorca wadliwego przedmiotu umowy przekaże </w:t>
      </w:r>
      <w:r w:rsidR="00F545CA">
        <w:rPr>
          <w:rFonts w:ascii="Arial" w:hAnsi="Arial" w:cs="Arial"/>
        </w:rPr>
        <w:t xml:space="preserve">                       </w:t>
      </w:r>
      <w:r w:rsidRPr="00F65A67">
        <w:rPr>
          <w:rFonts w:ascii="Arial" w:hAnsi="Arial" w:cs="Arial"/>
        </w:rPr>
        <w:t xml:space="preserve">go komisyjnie do zbadania w instytucji akredytowanej w danym kierunku </w:t>
      </w:r>
      <w:r w:rsidR="00840026" w:rsidRPr="00F65A67">
        <w:rPr>
          <w:rFonts w:ascii="Arial" w:hAnsi="Arial" w:cs="Arial"/>
        </w:rPr>
        <w:br/>
      </w:r>
      <w:r w:rsidRPr="00F65A67">
        <w:rPr>
          <w:rFonts w:ascii="Arial" w:hAnsi="Arial" w:cs="Arial"/>
        </w:rPr>
        <w:t>i zakresie badań lub biegłemu rzeczoznawcy (specjaliście w danym kierunku i zakresie badań). Wydane orzeczenie należy traktować jako ostateczne.</w:t>
      </w:r>
    </w:p>
    <w:p w14:paraId="6D8EABD5" w14:textId="77777777" w:rsidR="00ED6A53" w:rsidRPr="00F65A67" w:rsidRDefault="00ED6A53" w:rsidP="00F03BD6">
      <w:pPr>
        <w:numPr>
          <w:ilvl w:val="0"/>
          <w:numId w:val="7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Koszty badania poniesie strona, Odbiorca lub Wykonawca, której ocena okaże się błędna.</w:t>
      </w:r>
    </w:p>
    <w:p w14:paraId="1562FE85" w14:textId="39AA7B20" w:rsidR="00ED6A53" w:rsidRPr="00F65A67" w:rsidRDefault="00ED6A53" w:rsidP="00F03BD6">
      <w:pPr>
        <w:numPr>
          <w:ilvl w:val="0"/>
          <w:numId w:val="7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Wymiana przedmiotu umowy wadliwego na wolny od wad nastąpi w ciągu </w:t>
      </w:r>
      <w:r w:rsidR="006830DC" w:rsidRPr="00F65A67">
        <w:rPr>
          <w:rFonts w:ascii="Arial" w:hAnsi="Arial" w:cs="Arial"/>
        </w:rPr>
        <w:t>7</w:t>
      </w:r>
      <w:r w:rsidRPr="00F65A67">
        <w:rPr>
          <w:rFonts w:ascii="Arial" w:hAnsi="Arial" w:cs="Arial"/>
        </w:rPr>
        <w:t xml:space="preserve"> dni od daty wydania orzeczenia, na koszt i ryzyko Wykonawcy.</w:t>
      </w:r>
    </w:p>
    <w:p w14:paraId="11CAFCC6" w14:textId="77777777" w:rsidR="00ED6A53" w:rsidRPr="00F65A67" w:rsidRDefault="00ED6A53" w:rsidP="00F03BD6">
      <w:pPr>
        <w:numPr>
          <w:ilvl w:val="0"/>
          <w:numId w:val="7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Przedmiot umowy dostarczony w ramach reklamacji również podlega odbiorowi jakościowemu przez przedstawiciela Odbiorcy.</w:t>
      </w:r>
    </w:p>
    <w:p w14:paraId="33500435" w14:textId="36FDA98B" w:rsidR="00ED6A53" w:rsidRPr="00F65A67" w:rsidRDefault="00ED6A53" w:rsidP="00F03BD6">
      <w:pPr>
        <w:numPr>
          <w:ilvl w:val="0"/>
          <w:numId w:val="5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W przypadku nie wywiązania się przez Wykonawcę z zobowiązań wynikających</w:t>
      </w:r>
      <w:r w:rsidR="005E3FD6" w:rsidRPr="00F65A67">
        <w:rPr>
          <w:rFonts w:ascii="Arial" w:hAnsi="Arial" w:cs="Arial"/>
        </w:rPr>
        <w:t xml:space="preserve">                        </w:t>
      </w:r>
      <w:r w:rsidR="00720B79" w:rsidRPr="00F65A67">
        <w:rPr>
          <w:rFonts w:ascii="Arial" w:hAnsi="Arial" w:cs="Arial"/>
        </w:rPr>
        <w:t xml:space="preserve">                     </w:t>
      </w:r>
      <w:r w:rsidRPr="00F65A67">
        <w:rPr>
          <w:rFonts w:ascii="Arial" w:hAnsi="Arial" w:cs="Arial"/>
        </w:rPr>
        <w:t xml:space="preserve"> z udzielonej gwarancji, Zamawiający ma prawo zlecić usunięcie wady określonej </w:t>
      </w:r>
      <w:r w:rsidR="005E3FD6" w:rsidRPr="00F65A67">
        <w:rPr>
          <w:rFonts w:ascii="Arial" w:hAnsi="Arial" w:cs="Arial"/>
        </w:rPr>
        <w:t xml:space="preserve">                    </w:t>
      </w:r>
      <w:r w:rsidR="00720B79" w:rsidRPr="00F65A67">
        <w:rPr>
          <w:rFonts w:ascii="Arial" w:hAnsi="Arial" w:cs="Arial"/>
        </w:rPr>
        <w:t xml:space="preserve">                     </w:t>
      </w:r>
      <w:r w:rsidR="005E3FD6" w:rsidRPr="00F65A67">
        <w:rPr>
          <w:rFonts w:ascii="Arial" w:hAnsi="Arial" w:cs="Arial"/>
        </w:rPr>
        <w:t xml:space="preserve"> </w:t>
      </w:r>
      <w:r w:rsidRPr="00F65A67">
        <w:rPr>
          <w:rFonts w:ascii="Arial" w:hAnsi="Arial" w:cs="Arial"/>
        </w:rPr>
        <w:t xml:space="preserve">w „Protokole reklamacji” podmiotowi trzeciemu, obciążając wszelkimi powstałymi </w:t>
      </w:r>
      <w:r w:rsidR="00F85AA1" w:rsidRPr="00F65A67">
        <w:rPr>
          <w:rFonts w:ascii="Arial" w:hAnsi="Arial" w:cs="Arial"/>
        </w:rPr>
        <w:t xml:space="preserve">                </w:t>
      </w:r>
      <w:r w:rsidR="00720B79" w:rsidRPr="00F65A67">
        <w:rPr>
          <w:rFonts w:ascii="Arial" w:hAnsi="Arial" w:cs="Arial"/>
        </w:rPr>
        <w:t xml:space="preserve">                       </w:t>
      </w:r>
      <w:r w:rsidR="00F85AA1" w:rsidRPr="00F65A67">
        <w:rPr>
          <w:rFonts w:ascii="Arial" w:hAnsi="Arial" w:cs="Arial"/>
        </w:rPr>
        <w:t xml:space="preserve">  </w:t>
      </w:r>
      <w:r w:rsidRPr="00F65A67">
        <w:rPr>
          <w:rFonts w:ascii="Arial" w:hAnsi="Arial" w:cs="Arial"/>
        </w:rPr>
        <w:t>z tego tytułu kosztami Wykonawcę oraz potrącić te koszty z należnego Wykonawcy wynagrodzenia oraz zabezpieczenia należytego wykonania umowy.</w:t>
      </w:r>
    </w:p>
    <w:p w14:paraId="1FBE3BA6" w14:textId="2E027C75" w:rsidR="00ED6A53" w:rsidRPr="00F65A67" w:rsidRDefault="00ED6A53" w:rsidP="002C0D8A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F65A67">
        <w:rPr>
          <w:rFonts w:ascii="Arial" w:hAnsi="Arial" w:cs="Arial"/>
          <w:sz w:val="22"/>
          <w:szCs w:val="22"/>
        </w:rPr>
        <w:t>Powyższe warunki gwarancji udzielonej przez Wykonawcę nie mogą być modyfikowane przez Wykonawcę poprzez wręczanie Zamawiającemu kart gwarancyjnych i innych dokumentów, oraz oświadczenia Wykonawcy składane w trakcie trwania umowy</w:t>
      </w:r>
      <w:r w:rsidRPr="00F65A67">
        <w:rPr>
          <w:rStyle w:val="Domylnaczcionkaakapitu1"/>
          <w:rFonts w:ascii="Arial" w:hAnsi="Arial" w:cs="Arial"/>
          <w:bCs/>
          <w:sz w:val="22"/>
          <w:szCs w:val="22"/>
        </w:rPr>
        <w:t xml:space="preserve"> pod rygorem nieważności.</w:t>
      </w:r>
    </w:p>
    <w:bookmarkEnd w:id="0"/>
    <w:p w14:paraId="689F23F3" w14:textId="14A10564" w:rsidR="00176702" w:rsidRPr="00F65A67" w:rsidRDefault="00176702" w:rsidP="00F65A67">
      <w:pPr>
        <w:pStyle w:val="Akapitzlist"/>
        <w:spacing w:after="0" w:line="276" w:lineRule="auto"/>
        <w:ind w:left="0"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lastRenderedPageBreak/>
        <w:t>§ 8.</w:t>
      </w:r>
    </w:p>
    <w:p w14:paraId="3C33192A" w14:textId="77777777" w:rsidR="00176702" w:rsidRPr="00F65A67" w:rsidRDefault="00176702" w:rsidP="00F65A67">
      <w:pPr>
        <w:pStyle w:val="Akapitzlist"/>
        <w:spacing w:after="0" w:line="276" w:lineRule="auto"/>
        <w:ind w:left="0"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RĘKOJMIA</w:t>
      </w:r>
    </w:p>
    <w:p w14:paraId="0F592BB7" w14:textId="77777777" w:rsidR="00176702" w:rsidRPr="00F65A67" w:rsidRDefault="00176702" w:rsidP="00F03BD6">
      <w:pPr>
        <w:numPr>
          <w:ilvl w:val="0"/>
          <w:numId w:val="19"/>
        </w:numPr>
        <w:suppressAutoHyphens/>
        <w:spacing w:after="0" w:line="276" w:lineRule="auto"/>
        <w:ind w:left="0" w:hanging="284"/>
        <w:rPr>
          <w:rFonts w:ascii="Arial" w:eastAsia="Times New Roman" w:hAnsi="Arial" w:cs="Arial"/>
          <w:kern w:val="1"/>
          <w:lang w:eastAsia="ar-SA"/>
        </w:rPr>
      </w:pPr>
      <w:r w:rsidRPr="00F65A67">
        <w:rPr>
          <w:rFonts w:ascii="Arial" w:eastAsia="Times New Roman" w:hAnsi="Arial" w:cs="Arial"/>
          <w:kern w:val="1"/>
          <w:lang w:eastAsia="ar-SA"/>
        </w:rPr>
        <w:t xml:space="preserve">Odpowiedzialność z tytułu rękojmi za wady </w:t>
      </w:r>
      <w:r w:rsidRPr="00F65A67">
        <w:rPr>
          <w:rFonts w:ascii="Arial" w:hAnsi="Arial" w:cs="Arial"/>
        </w:rPr>
        <w:t xml:space="preserve">(w tym usterki i wszystkie nieprawidłowości) </w:t>
      </w:r>
      <w:r w:rsidRPr="00F65A67">
        <w:rPr>
          <w:rFonts w:ascii="Arial" w:eastAsia="Times New Roman" w:hAnsi="Arial" w:cs="Arial"/>
          <w:kern w:val="1"/>
          <w:lang w:eastAsia="ar-SA"/>
        </w:rPr>
        <w:t xml:space="preserve"> przedmiotu umowy strony rozszerzają w następujący sposób:</w:t>
      </w:r>
    </w:p>
    <w:p w14:paraId="6AEEBB95" w14:textId="77777777" w:rsidR="00176702" w:rsidRPr="00F65A67" w:rsidRDefault="00176702" w:rsidP="00F03BD6">
      <w:pPr>
        <w:numPr>
          <w:ilvl w:val="0"/>
          <w:numId w:val="21"/>
        </w:numPr>
        <w:tabs>
          <w:tab w:val="clear" w:pos="0"/>
        </w:tabs>
        <w:suppressAutoHyphens/>
        <w:spacing w:after="0" w:line="276" w:lineRule="auto"/>
        <w:ind w:left="0" w:hanging="284"/>
        <w:rPr>
          <w:rFonts w:ascii="Arial" w:eastAsia="Times New Roman" w:hAnsi="Arial" w:cs="Arial"/>
          <w:kern w:val="1"/>
          <w:lang w:eastAsia="ar-SA"/>
        </w:rPr>
      </w:pPr>
      <w:r w:rsidRPr="00F65A67">
        <w:rPr>
          <w:rFonts w:ascii="Arial" w:eastAsia="Times New Roman" w:hAnsi="Arial" w:cs="Arial"/>
          <w:kern w:val="1"/>
          <w:lang w:eastAsia="ar-SA"/>
        </w:rPr>
        <w:t>Okres rękojmi zrównany jest z okresem gwarancji.</w:t>
      </w:r>
    </w:p>
    <w:p w14:paraId="639F347E" w14:textId="77777777" w:rsidR="00176702" w:rsidRPr="00F65A67" w:rsidRDefault="00176702" w:rsidP="00F03BD6">
      <w:pPr>
        <w:numPr>
          <w:ilvl w:val="0"/>
          <w:numId w:val="21"/>
        </w:numPr>
        <w:tabs>
          <w:tab w:val="clear" w:pos="0"/>
        </w:tabs>
        <w:suppressAutoHyphens/>
        <w:spacing w:after="0" w:line="276" w:lineRule="auto"/>
        <w:ind w:left="0" w:hanging="284"/>
        <w:rPr>
          <w:rFonts w:ascii="Arial" w:eastAsia="Times New Roman" w:hAnsi="Arial" w:cs="Arial"/>
          <w:kern w:val="1"/>
          <w:lang w:eastAsia="ar-SA"/>
        </w:rPr>
      </w:pPr>
      <w:r w:rsidRPr="00F65A67">
        <w:rPr>
          <w:rFonts w:ascii="Arial" w:eastAsia="Times New Roman" w:hAnsi="Arial" w:cs="Arial"/>
          <w:kern w:val="1"/>
          <w:lang w:eastAsia="ar-SA"/>
        </w:rPr>
        <w:t>Niezależnie od rodzaju wady, Zamawiającemu przysługują wszelkie uprawnienia z tytułu rękojmi,</w:t>
      </w:r>
    </w:p>
    <w:p w14:paraId="6DADBF3B" w14:textId="77777777" w:rsidR="00176702" w:rsidRPr="00F65A67" w:rsidRDefault="00176702" w:rsidP="00F03BD6">
      <w:pPr>
        <w:numPr>
          <w:ilvl w:val="0"/>
          <w:numId w:val="21"/>
        </w:numPr>
        <w:tabs>
          <w:tab w:val="clear" w:pos="0"/>
        </w:tabs>
        <w:suppressAutoHyphens/>
        <w:spacing w:after="0" w:line="276" w:lineRule="auto"/>
        <w:ind w:left="0" w:hanging="284"/>
        <w:rPr>
          <w:rFonts w:ascii="Arial" w:eastAsia="Times New Roman" w:hAnsi="Arial" w:cs="Arial"/>
          <w:kern w:val="1"/>
          <w:lang w:eastAsia="ar-SA"/>
        </w:rPr>
      </w:pPr>
      <w:r w:rsidRPr="00F65A67">
        <w:rPr>
          <w:rFonts w:ascii="Arial" w:eastAsia="Times New Roman" w:hAnsi="Arial" w:cs="Arial"/>
          <w:kern w:val="1"/>
          <w:lang w:eastAsia="ar-SA"/>
        </w:rPr>
        <w:t xml:space="preserve">Wykonawca oświadcza, iż zrealizowany przedmiot umowy jest niewadliwy; </w:t>
      </w:r>
      <w:r w:rsidRPr="00F65A67">
        <w:rPr>
          <w:rFonts w:ascii="Arial" w:eastAsia="Times New Roman" w:hAnsi="Arial" w:cs="Arial"/>
          <w:kern w:val="1"/>
          <w:lang w:eastAsia="ar-SA"/>
        </w:rPr>
        <w:br/>
        <w:t>w przeciwnym razie Wykonawca poinformuje Zamawiającego na piśmie o wszelkich wadach istniejących w chwili zrealizowania przedmiotu umowy; Zamawiający nie ma obowiązku badania przedmiotu umowy pod kątem jego wadliwości.</w:t>
      </w:r>
    </w:p>
    <w:p w14:paraId="3D8E2522" w14:textId="2C98DAC3" w:rsidR="00176702" w:rsidRPr="00F65A67" w:rsidRDefault="00176702" w:rsidP="00F03BD6">
      <w:pPr>
        <w:numPr>
          <w:ilvl w:val="0"/>
          <w:numId w:val="21"/>
        </w:numPr>
        <w:tabs>
          <w:tab w:val="clear" w:pos="0"/>
        </w:tabs>
        <w:suppressAutoHyphens/>
        <w:spacing w:after="0" w:line="276" w:lineRule="auto"/>
        <w:ind w:left="0" w:hanging="284"/>
        <w:rPr>
          <w:rFonts w:ascii="Arial" w:eastAsia="Times New Roman" w:hAnsi="Arial" w:cs="Arial"/>
          <w:kern w:val="1"/>
          <w:lang w:eastAsia="ar-SA"/>
        </w:rPr>
      </w:pPr>
      <w:r w:rsidRPr="00F65A67">
        <w:rPr>
          <w:rFonts w:ascii="Arial" w:eastAsia="Times New Roman" w:hAnsi="Arial" w:cs="Arial"/>
          <w:kern w:val="1"/>
          <w:lang w:eastAsia="ar-SA"/>
        </w:rPr>
        <w:t xml:space="preserve">W przypadku ujawnienia się wady w okresie rękojmi domniemywa się, że wady wynikły </w:t>
      </w:r>
      <w:r w:rsidR="00720B79" w:rsidRPr="00F65A67">
        <w:rPr>
          <w:rFonts w:ascii="Arial" w:eastAsia="Times New Roman" w:hAnsi="Arial" w:cs="Arial"/>
          <w:kern w:val="1"/>
          <w:lang w:eastAsia="ar-SA"/>
        </w:rPr>
        <w:t xml:space="preserve">                               </w:t>
      </w:r>
      <w:r w:rsidRPr="00F65A67">
        <w:rPr>
          <w:rFonts w:ascii="Arial" w:eastAsia="Times New Roman" w:hAnsi="Arial" w:cs="Arial"/>
          <w:kern w:val="1"/>
          <w:lang w:eastAsia="ar-SA"/>
        </w:rPr>
        <w:t>z przyczyny tkwiącej już poprzednio w przedmiocie umowy.</w:t>
      </w:r>
    </w:p>
    <w:p w14:paraId="11335602" w14:textId="77777777" w:rsidR="00176702" w:rsidRPr="00F65A67" w:rsidRDefault="00176702" w:rsidP="00F03BD6">
      <w:pPr>
        <w:numPr>
          <w:ilvl w:val="0"/>
          <w:numId w:val="21"/>
        </w:numPr>
        <w:tabs>
          <w:tab w:val="clear" w:pos="0"/>
        </w:tabs>
        <w:suppressAutoHyphens/>
        <w:spacing w:after="0" w:line="276" w:lineRule="auto"/>
        <w:ind w:left="0" w:hanging="284"/>
        <w:rPr>
          <w:rFonts w:ascii="Arial" w:eastAsia="Times New Roman" w:hAnsi="Arial" w:cs="Arial"/>
          <w:kern w:val="1"/>
          <w:lang w:eastAsia="ar-SA"/>
        </w:rPr>
      </w:pPr>
      <w:r w:rsidRPr="00F65A67">
        <w:rPr>
          <w:rFonts w:ascii="Arial" w:eastAsia="Times New Roman" w:hAnsi="Arial" w:cs="Arial"/>
          <w:bCs/>
          <w:kern w:val="1"/>
          <w:lang w:eastAsia="ar-SA"/>
        </w:rPr>
        <w:t xml:space="preserve">Jeżeli przedmiotem umowy jest tylko w części wadliwy i daje się odłączyć od przedmiotu umowy wolnego od wad, bez szkody dla stron obu, Zamawiający według swojego wyboru uprawniony jest do odstąpienia od umowy w całości lub jedynie wadliwej części. </w:t>
      </w:r>
    </w:p>
    <w:p w14:paraId="7977373B" w14:textId="433AC44C" w:rsidR="00176702" w:rsidRPr="00F65A67" w:rsidRDefault="00176702" w:rsidP="00F03BD6">
      <w:pPr>
        <w:numPr>
          <w:ilvl w:val="0"/>
          <w:numId w:val="19"/>
        </w:numPr>
        <w:suppressAutoHyphens/>
        <w:spacing w:after="0" w:line="276" w:lineRule="auto"/>
        <w:ind w:left="0" w:hanging="284"/>
        <w:rPr>
          <w:rFonts w:ascii="Arial" w:eastAsia="Times New Roman" w:hAnsi="Arial" w:cs="Arial"/>
          <w:kern w:val="1"/>
          <w:lang w:eastAsia="ar-SA"/>
        </w:rPr>
      </w:pPr>
      <w:r w:rsidRPr="00F65A67">
        <w:rPr>
          <w:rFonts w:ascii="Arial" w:eastAsia="Times New Roman" w:hAnsi="Arial" w:cs="Arial"/>
          <w:kern w:val="1"/>
          <w:lang w:eastAsia="ar-SA"/>
        </w:rPr>
        <w:t>Użytkownik końcowy zawiadamia Wykonawcę o wa</w:t>
      </w:r>
      <w:r w:rsidR="003E059A" w:rsidRPr="00F65A67">
        <w:rPr>
          <w:rFonts w:ascii="Arial" w:eastAsia="Times New Roman" w:hAnsi="Arial" w:cs="Arial"/>
          <w:kern w:val="1"/>
          <w:lang w:eastAsia="ar-SA"/>
        </w:rPr>
        <w:t>dzie fizycznej przedmiotu umowy</w:t>
      </w:r>
      <w:r w:rsidRPr="00F65A67">
        <w:rPr>
          <w:rFonts w:ascii="Arial" w:eastAsia="Times New Roman" w:hAnsi="Arial" w:cs="Arial"/>
          <w:kern w:val="1"/>
          <w:lang w:eastAsia="ar-SA"/>
        </w:rPr>
        <w:t xml:space="preserve">. Formę zawiadomienia stanowi „Protokół reklamacji” wykonany przez użytkownika </w:t>
      </w:r>
      <w:r w:rsidRPr="00F65A67">
        <w:rPr>
          <w:rFonts w:ascii="Arial" w:eastAsia="Times New Roman" w:hAnsi="Arial" w:cs="Arial"/>
          <w:kern w:val="1"/>
          <w:lang w:eastAsia="ar-SA"/>
        </w:rPr>
        <w:br/>
        <w:t>i przekazany Wykonawcy w terminie 60 dni od daty ujawnienia wady.</w:t>
      </w:r>
    </w:p>
    <w:p w14:paraId="6D8ECE96" w14:textId="77777777" w:rsidR="00176702" w:rsidRPr="00F65A67" w:rsidRDefault="00176702" w:rsidP="00F03BD6">
      <w:pPr>
        <w:numPr>
          <w:ilvl w:val="0"/>
          <w:numId w:val="19"/>
        </w:numPr>
        <w:suppressAutoHyphens/>
        <w:spacing w:after="0" w:line="276" w:lineRule="auto"/>
        <w:ind w:left="0" w:hanging="284"/>
        <w:rPr>
          <w:rFonts w:ascii="Arial" w:eastAsia="Times New Roman" w:hAnsi="Arial" w:cs="Arial"/>
          <w:kern w:val="1"/>
          <w:lang w:eastAsia="ar-SA"/>
        </w:rPr>
      </w:pPr>
      <w:r w:rsidRPr="00F65A67">
        <w:rPr>
          <w:rFonts w:ascii="Arial" w:eastAsia="Times New Roman" w:hAnsi="Arial" w:cs="Arial"/>
          <w:kern w:val="1"/>
          <w:lang w:eastAsia="ar-SA"/>
        </w:rPr>
        <w:t>W przypadku stwierdzenia w okresie rękojmi wad fizycznych w dostarczonym przedmiocie umowy Wykonawca:</w:t>
      </w:r>
    </w:p>
    <w:p w14:paraId="1A984FF3" w14:textId="4B47579A" w:rsidR="00176702" w:rsidRPr="00F65A67" w:rsidRDefault="00176702" w:rsidP="00F03BD6">
      <w:pPr>
        <w:numPr>
          <w:ilvl w:val="0"/>
          <w:numId w:val="22"/>
        </w:numPr>
        <w:suppressAutoHyphens/>
        <w:spacing w:after="0" w:line="276" w:lineRule="auto"/>
        <w:ind w:left="0" w:hanging="284"/>
        <w:rPr>
          <w:rFonts w:ascii="Arial" w:eastAsia="Times New Roman" w:hAnsi="Arial" w:cs="Arial"/>
          <w:kern w:val="1"/>
          <w:lang w:eastAsia="ar-SA"/>
        </w:rPr>
      </w:pPr>
      <w:r w:rsidRPr="00F65A67">
        <w:rPr>
          <w:rFonts w:ascii="Arial" w:eastAsia="Times New Roman" w:hAnsi="Arial" w:cs="Arial"/>
          <w:kern w:val="1"/>
          <w:lang w:eastAsia="ar-SA"/>
        </w:rPr>
        <w:t xml:space="preserve">rozpatrzy „Protokół reklamacji” i spowoduje reakcję serwisu w czasie nie dłuższym </w:t>
      </w:r>
      <w:r w:rsidR="00F545CA">
        <w:rPr>
          <w:rFonts w:ascii="Arial" w:eastAsia="Times New Roman" w:hAnsi="Arial" w:cs="Arial"/>
          <w:kern w:val="1"/>
          <w:lang w:eastAsia="ar-SA"/>
        </w:rPr>
        <w:t xml:space="preserve">                              </w:t>
      </w:r>
      <w:r w:rsidRPr="00F65A67">
        <w:rPr>
          <w:rFonts w:ascii="Arial" w:eastAsia="Times New Roman" w:hAnsi="Arial" w:cs="Arial"/>
          <w:kern w:val="1"/>
          <w:lang w:eastAsia="ar-SA"/>
        </w:rPr>
        <w:t xml:space="preserve">niż </w:t>
      </w:r>
      <w:r w:rsidR="003E059A" w:rsidRPr="00F65A67">
        <w:rPr>
          <w:rFonts w:ascii="Arial" w:eastAsia="Times New Roman" w:hAnsi="Arial" w:cs="Arial"/>
          <w:b/>
          <w:kern w:val="1"/>
          <w:lang w:eastAsia="ar-SA"/>
        </w:rPr>
        <w:t>3</w:t>
      </w:r>
      <w:r w:rsidRPr="00F65A67">
        <w:rPr>
          <w:rFonts w:ascii="Arial" w:eastAsia="Times New Roman" w:hAnsi="Arial" w:cs="Arial"/>
          <w:b/>
          <w:kern w:val="1"/>
          <w:lang w:eastAsia="ar-SA"/>
        </w:rPr>
        <w:t xml:space="preserve"> dni</w:t>
      </w:r>
      <w:r w:rsidRPr="00F65A67">
        <w:rPr>
          <w:rFonts w:ascii="Arial" w:eastAsia="Times New Roman" w:hAnsi="Arial" w:cs="Arial"/>
          <w:kern w:val="1"/>
          <w:lang w:eastAsia="ar-SA"/>
        </w:rPr>
        <w:t xml:space="preserve"> od otrzymania „Protokołu reklamacji”;</w:t>
      </w:r>
    </w:p>
    <w:p w14:paraId="603FCFB4" w14:textId="255BFA08" w:rsidR="00176702" w:rsidRPr="00F65A67" w:rsidRDefault="00176702" w:rsidP="00F03BD6">
      <w:pPr>
        <w:numPr>
          <w:ilvl w:val="0"/>
          <w:numId w:val="22"/>
        </w:numPr>
        <w:suppressAutoHyphens/>
        <w:spacing w:after="0" w:line="276" w:lineRule="auto"/>
        <w:ind w:left="0" w:hanging="284"/>
        <w:rPr>
          <w:rFonts w:ascii="Arial" w:eastAsia="Times New Roman" w:hAnsi="Arial" w:cs="Arial"/>
          <w:kern w:val="1"/>
          <w:lang w:eastAsia="ar-SA"/>
        </w:rPr>
      </w:pPr>
      <w:r w:rsidRPr="00F65A67">
        <w:rPr>
          <w:rFonts w:ascii="Arial" w:eastAsia="Times New Roman" w:hAnsi="Arial" w:cs="Arial"/>
          <w:kern w:val="1"/>
          <w:lang w:eastAsia="ar-SA"/>
        </w:rPr>
        <w:t xml:space="preserve">usunie wady w terminie </w:t>
      </w:r>
      <w:r w:rsidR="003E059A" w:rsidRPr="00F65A67">
        <w:rPr>
          <w:rFonts w:ascii="Arial" w:eastAsia="Times New Roman" w:hAnsi="Arial" w:cs="Arial"/>
          <w:b/>
          <w:kern w:val="1"/>
          <w:lang w:eastAsia="ar-SA"/>
        </w:rPr>
        <w:t>7</w:t>
      </w:r>
      <w:r w:rsidRPr="00F65A67">
        <w:rPr>
          <w:rFonts w:ascii="Arial" w:eastAsia="Times New Roman" w:hAnsi="Arial" w:cs="Arial"/>
          <w:b/>
          <w:kern w:val="1"/>
          <w:lang w:eastAsia="ar-SA"/>
        </w:rPr>
        <w:t xml:space="preserve"> dni</w:t>
      </w:r>
      <w:r w:rsidRPr="00F65A67">
        <w:rPr>
          <w:rFonts w:ascii="Arial" w:eastAsia="Times New Roman" w:hAnsi="Arial" w:cs="Arial"/>
          <w:kern w:val="1"/>
          <w:lang w:eastAsia="ar-SA"/>
        </w:rPr>
        <w:t xml:space="preserve">, licząc od daty otrzymania „Protokołu reklamacji”, </w:t>
      </w:r>
    </w:p>
    <w:p w14:paraId="0B100F99" w14:textId="77777777" w:rsidR="00176702" w:rsidRPr="00F65A67" w:rsidRDefault="00176702" w:rsidP="00F03BD6">
      <w:pPr>
        <w:numPr>
          <w:ilvl w:val="0"/>
          <w:numId w:val="22"/>
        </w:numPr>
        <w:suppressAutoHyphens/>
        <w:spacing w:after="0" w:line="276" w:lineRule="auto"/>
        <w:ind w:left="0" w:hanging="284"/>
        <w:rPr>
          <w:rFonts w:ascii="Arial" w:eastAsia="Times New Roman" w:hAnsi="Arial" w:cs="Arial"/>
          <w:kern w:val="1"/>
          <w:lang w:eastAsia="ar-SA"/>
        </w:rPr>
      </w:pPr>
      <w:r w:rsidRPr="00F65A67">
        <w:rPr>
          <w:rFonts w:ascii="Arial" w:eastAsia="Times New Roman" w:hAnsi="Arial" w:cs="Arial"/>
          <w:kern w:val="1"/>
          <w:lang w:eastAsia="ar-SA"/>
        </w:rPr>
        <w:t>usunie wady w dostarczonym przedmiocie umowy w miejscu, w którym zostały ujawnione lub na własny koszt dostarczy go do swojej siedziby w celu jego usprawnienia lub wymiany. Wykonawca ponosi wszystkie koszty związane z usunięciem niesprawności;</w:t>
      </w:r>
    </w:p>
    <w:p w14:paraId="023326F2" w14:textId="77777777" w:rsidR="00176702" w:rsidRPr="00F65A67" w:rsidRDefault="00176702" w:rsidP="00F03BD6">
      <w:pPr>
        <w:numPr>
          <w:ilvl w:val="0"/>
          <w:numId w:val="22"/>
        </w:numPr>
        <w:suppressAutoHyphens/>
        <w:spacing w:after="0" w:line="276" w:lineRule="auto"/>
        <w:ind w:left="0" w:hanging="284"/>
        <w:rPr>
          <w:rFonts w:ascii="Arial" w:eastAsia="Times New Roman" w:hAnsi="Arial" w:cs="Arial"/>
          <w:kern w:val="1"/>
          <w:lang w:eastAsia="ar-SA"/>
        </w:rPr>
      </w:pPr>
      <w:r w:rsidRPr="00F65A67">
        <w:rPr>
          <w:rFonts w:ascii="Arial" w:eastAsia="Times New Roman" w:hAnsi="Arial" w:cs="Arial"/>
          <w:kern w:val="1"/>
          <w:lang w:eastAsia="ar-SA"/>
        </w:rPr>
        <w:t>przedmiot umowy wolny od wad dostarczy na własny koszt do miejsca, w którym wady zostały ujawnione w terminie wskazanym odpowiednio w ppkt 2);</w:t>
      </w:r>
    </w:p>
    <w:p w14:paraId="7F69B487" w14:textId="77777777" w:rsidR="00176702" w:rsidRPr="00F65A67" w:rsidRDefault="00176702" w:rsidP="00F03BD6">
      <w:pPr>
        <w:numPr>
          <w:ilvl w:val="0"/>
          <w:numId w:val="22"/>
        </w:numPr>
        <w:suppressAutoHyphens/>
        <w:spacing w:after="0" w:line="276" w:lineRule="auto"/>
        <w:ind w:left="0" w:hanging="284"/>
        <w:rPr>
          <w:rFonts w:ascii="Arial" w:eastAsia="Times New Roman" w:hAnsi="Arial" w:cs="Arial"/>
          <w:kern w:val="1"/>
          <w:lang w:eastAsia="ar-SA"/>
        </w:rPr>
      </w:pPr>
      <w:r w:rsidRPr="00F65A67">
        <w:rPr>
          <w:rFonts w:ascii="Arial" w:eastAsia="Times New Roman" w:hAnsi="Arial" w:cs="Arial"/>
          <w:kern w:val="1"/>
          <w:lang w:eastAsia="ar-SA"/>
        </w:rPr>
        <w:t>przedłuży termin gwarancji o czas, w którym wskutek wad przedmiotu umowy, użytkownik końcowy nie mógł z niego korzystać;</w:t>
      </w:r>
    </w:p>
    <w:p w14:paraId="153F9C1B" w14:textId="77777777" w:rsidR="00176702" w:rsidRPr="00F65A67" w:rsidRDefault="00176702" w:rsidP="00F03BD6">
      <w:pPr>
        <w:numPr>
          <w:ilvl w:val="0"/>
          <w:numId w:val="22"/>
        </w:numPr>
        <w:suppressAutoHyphens/>
        <w:spacing w:after="0" w:line="276" w:lineRule="auto"/>
        <w:ind w:left="0" w:hanging="284"/>
        <w:rPr>
          <w:rFonts w:ascii="Arial" w:eastAsia="Times New Roman" w:hAnsi="Arial" w:cs="Arial"/>
          <w:kern w:val="1"/>
          <w:lang w:eastAsia="ar-SA"/>
        </w:rPr>
      </w:pPr>
      <w:r w:rsidRPr="00F65A67">
        <w:rPr>
          <w:rFonts w:ascii="Arial" w:eastAsia="Times New Roman" w:hAnsi="Arial" w:cs="Arial"/>
          <w:bCs/>
          <w:kern w:val="1"/>
          <w:lang w:eastAsia="ar-SA"/>
        </w:rPr>
        <w:t>Wykonawca w żadnym wypadku nie może odmówić zadośćuczynieniu żądaniu Zamawiającego.</w:t>
      </w:r>
    </w:p>
    <w:p w14:paraId="445461FE" w14:textId="77777777" w:rsidR="00176702" w:rsidRPr="00F65A67" w:rsidRDefault="00176702" w:rsidP="00F03BD6">
      <w:pPr>
        <w:numPr>
          <w:ilvl w:val="0"/>
          <w:numId w:val="22"/>
        </w:numPr>
        <w:suppressAutoHyphens/>
        <w:spacing w:after="0" w:line="276" w:lineRule="auto"/>
        <w:ind w:left="0" w:hanging="284"/>
        <w:rPr>
          <w:rFonts w:ascii="Arial" w:eastAsia="Times New Roman" w:hAnsi="Arial" w:cs="Arial"/>
          <w:kern w:val="1"/>
          <w:lang w:eastAsia="ar-SA"/>
        </w:rPr>
      </w:pPr>
      <w:r w:rsidRPr="00F65A67">
        <w:rPr>
          <w:rFonts w:ascii="Arial" w:eastAsia="Times New Roman" w:hAnsi="Arial" w:cs="Arial"/>
          <w:kern w:val="1"/>
          <w:lang w:eastAsia="ar-SA"/>
        </w:rPr>
        <w:t>dokona stosownych zapisów w karcie gwarancyjnej, dotyczących zakresu wykonanych napraw oraz zmiany okresu udzielonej gwarancji;</w:t>
      </w:r>
    </w:p>
    <w:p w14:paraId="7440313A" w14:textId="77777777" w:rsidR="00176702" w:rsidRPr="00F65A67" w:rsidRDefault="00176702" w:rsidP="00F03BD6">
      <w:pPr>
        <w:numPr>
          <w:ilvl w:val="0"/>
          <w:numId w:val="22"/>
        </w:numPr>
        <w:suppressAutoHyphens/>
        <w:spacing w:after="0" w:line="276" w:lineRule="auto"/>
        <w:ind w:left="0" w:hanging="284"/>
        <w:rPr>
          <w:rFonts w:ascii="Arial" w:eastAsia="Times New Roman" w:hAnsi="Arial" w:cs="Arial"/>
          <w:kern w:val="1"/>
          <w:lang w:eastAsia="ar-SA"/>
        </w:rPr>
      </w:pPr>
      <w:r w:rsidRPr="00F65A67">
        <w:rPr>
          <w:rFonts w:ascii="Arial" w:eastAsia="Times New Roman" w:hAnsi="Arial" w:cs="Arial"/>
          <w:kern w:val="1"/>
          <w:lang w:eastAsia="ar-SA"/>
        </w:rPr>
        <w:t>ponosi odpowiedzialność z tytułu przypadkowej utraty lub uszkodzenia naprawianego przedmiotu w czasie od przyjęcia go do naprawy i do czasu przekazania sprawnego użytkownikowi w miejscu ujawnienia wady.</w:t>
      </w:r>
    </w:p>
    <w:p w14:paraId="5DAD63BF" w14:textId="77777777" w:rsidR="00176702" w:rsidRPr="00F65A67" w:rsidRDefault="00176702" w:rsidP="00F03BD6">
      <w:pPr>
        <w:numPr>
          <w:ilvl w:val="0"/>
          <w:numId w:val="20"/>
        </w:numPr>
        <w:suppressAutoHyphens/>
        <w:spacing w:after="0" w:line="276" w:lineRule="auto"/>
        <w:ind w:left="0" w:hanging="284"/>
        <w:rPr>
          <w:rFonts w:ascii="Arial" w:eastAsia="Times New Roman" w:hAnsi="Arial" w:cs="Arial"/>
          <w:kern w:val="1"/>
          <w:lang w:eastAsia="ar-SA"/>
        </w:rPr>
      </w:pPr>
      <w:r w:rsidRPr="00F65A67">
        <w:rPr>
          <w:rFonts w:ascii="Arial" w:eastAsia="Times New Roman" w:hAnsi="Arial" w:cs="Arial"/>
          <w:kern w:val="1"/>
          <w:lang w:eastAsia="ar-SA"/>
        </w:rPr>
        <w:t xml:space="preserve">Uprawnienia Zamawiającego z tytułu rękojmi w żaden sposób nie ograniczają możliwości dochodzenia przez niego odszkodowania na zasadach ogólnych, </w:t>
      </w:r>
    </w:p>
    <w:p w14:paraId="5FD882F5" w14:textId="77777777" w:rsidR="00176702" w:rsidRPr="00F65A67" w:rsidRDefault="00176702" w:rsidP="00F03BD6">
      <w:pPr>
        <w:numPr>
          <w:ilvl w:val="0"/>
          <w:numId w:val="20"/>
        </w:numPr>
        <w:suppressAutoHyphens/>
        <w:spacing w:after="0" w:line="276" w:lineRule="auto"/>
        <w:ind w:left="0" w:hanging="284"/>
        <w:rPr>
          <w:rFonts w:ascii="Arial" w:eastAsia="Times New Roman" w:hAnsi="Arial" w:cs="Arial"/>
          <w:kern w:val="1"/>
          <w:lang w:eastAsia="ar-SA"/>
        </w:rPr>
      </w:pPr>
      <w:r w:rsidRPr="00F65A67">
        <w:rPr>
          <w:rFonts w:ascii="Arial" w:eastAsia="Times New Roman" w:hAnsi="Arial" w:cs="Arial"/>
          <w:kern w:val="1"/>
          <w:lang w:eastAsia="ar-SA"/>
        </w:rPr>
        <w:t>Wykonawca zobowiązany jest do niezwłocznego naprawienia w pełnym zakresie wszystkich szkód również po stronie osób trzecich, powstałych w wyniku dostarczenia wadliwego przedmiotu umowy lub nienależytego wywiązania się z warunków rękojmi.</w:t>
      </w:r>
    </w:p>
    <w:p w14:paraId="1024D26A" w14:textId="77777777" w:rsidR="00176702" w:rsidRPr="00F65A67" w:rsidRDefault="00176702" w:rsidP="00F03BD6">
      <w:pPr>
        <w:numPr>
          <w:ilvl w:val="0"/>
          <w:numId w:val="20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W przypadku nie wywiązania się przez Wykonawcę z zobowiązań wynikających z rękojmi, Zamawiający ma prawo zlecić usunięcie wady określonej w „Protokole reklamacji” podmiotowi trzeciemu, obciążając wszelkimi powstałymi z tego tytułu kosztami Wykonawcę oraz potrącić te koszty z należnego Wykonawcy wynagrodzenia oraz zabezpieczenia należytego wykonania umowy.</w:t>
      </w:r>
    </w:p>
    <w:p w14:paraId="6FA8E513" w14:textId="77777777" w:rsidR="00176702" w:rsidRPr="00F65A67" w:rsidRDefault="00176702" w:rsidP="00F03BD6">
      <w:pPr>
        <w:numPr>
          <w:ilvl w:val="0"/>
          <w:numId w:val="20"/>
        </w:numPr>
        <w:suppressAutoHyphens/>
        <w:spacing w:after="0" w:line="276" w:lineRule="auto"/>
        <w:ind w:left="0" w:hanging="284"/>
        <w:rPr>
          <w:rFonts w:ascii="Arial" w:eastAsia="Times New Roman" w:hAnsi="Arial" w:cs="Arial"/>
          <w:kern w:val="1"/>
          <w:lang w:eastAsia="ar-SA"/>
        </w:rPr>
      </w:pPr>
      <w:r w:rsidRPr="00F65A67">
        <w:rPr>
          <w:rFonts w:ascii="Arial" w:eastAsia="Times New Roman" w:hAnsi="Arial" w:cs="Arial"/>
          <w:kern w:val="1"/>
          <w:lang w:eastAsia="ar-SA"/>
        </w:rPr>
        <w:lastRenderedPageBreak/>
        <w:t>W przypadkach nieuregulowanych w umowie dotyczących uprawnień wynikających z gwarancji lub rękojmi za wady fizyczne, stosuje się odpowiednio przepisy Kodeksu cywilnego.</w:t>
      </w:r>
    </w:p>
    <w:p w14:paraId="3D690F6D" w14:textId="0E2B0935" w:rsidR="00176702" w:rsidRPr="00F65A67" w:rsidRDefault="00176702" w:rsidP="00F03BD6">
      <w:pPr>
        <w:numPr>
          <w:ilvl w:val="0"/>
          <w:numId w:val="20"/>
        </w:numPr>
        <w:suppressAutoHyphens/>
        <w:spacing w:after="0" w:line="276" w:lineRule="auto"/>
        <w:ind w:left="0" w:hanging="284"/>
        <w:rPr>
          <w:rFonts w:ascii="Arial" w:eastAsia="Times New Roman" w:hAnsi="Arial" w:cs="Arial"/>
          <w:kern w:val="1"/>
          <w:lang w:eastAsia="ar-SA"/>
        </w:rPr>
      </w:pPr>
      <w:r w:rsidRPr="00F65A67">
        <w:rPr>
          <w:rFonts w:ascii="Arial" w:eastAsia="Times New Roman" w:hAnsi="Arial" w:cs="Arial"/>
          <w:kern w:val="1"/>
          <w:lang w:eastAsia="ar-SA"/>
        </w:rPr>
        <w:t xml:space="preserve">Wszelkie prawa z tytułu rękojmi Zamawiający może wykonywać samodzielnie lub </w:t>
      </w:r>
      <w:r w:rsidR="00534ED2">
        <w:rPr>
          <w:rFonts w:ascii="Arial" w:eastAsia="Times New Roman" w:hAnsi="Arial" w:cs="Arial"/>
          <w:kern w:val="1"/>
          <w:lang w:eastAsia="ar-SA"/>
        </w:rPr>
        <w:t xml:space="preserve">                                </w:t>
      </w:r>
      <w:r w:rsidRPr="00F65A67">
        <w:rPr>
          <w:rFonts w:ascii="Arial" w:eastAsia="Times New Roman" w:hAnsi="Arial" w:cs="Arial"/>
          <w:kern w:val="1"/>
          <w:lang w:eastAsia="ar-SA"/>
        </w:rPr>
        <w:t>za pośrednictwem właściwej jednostki resortu Obrony Narodowej.</w:t>
      </w:r>
    </w:p>
    <w:p w14:paraId="3708A750" w14:textId="77777777" w:rsidR="00720B79" w:rsidRPr="00F65A67" w:rsidRDefault="00720B79" w:rsidP="00F65A67">
      <w:pPr>
        <w:pStyle w:val="Akapitzlist"/>
        <w:spacing w:after="0" w:line="276" w:lineRule="auto"/>
        <w:ind w:left="0" w:hanging="284"/>
        <w:jc w:val="center"/>
        <w:rPr>
          <w:rFonts w:ascii="Arial" w:hAnsi="Arial" w:cs="Arial"/>
          <w:b/>
        </w:rPr>
      </w:pPr>
    </w:p>
    <w:p w14:paraId="5C180803" w14:textId="7F0D29C7" w:rsidR="006E6455" w:rsidRPr="00F65A67" w:rsidRDefault="006E6455" w:rsidP="00F65A67">
      <w:pPr>
        <w:pStyle w:val="Akapitzlist"/>
        <w:spacing w:after="0" w:line="276" w:lineRule="auto"/>
        <w:ind w:left="0"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 xml:space="preserve">§ </w:t>
      </w:r>
      <w:r w:rsidR="00176702" w:rsidRPr="00F65A67">
        <w:rPr>
          <w:rFonts w:ascii="Arial" w:hAnsi="Arial" w:cs="Arial"/>
          <w:b/>
        </w:rPr>
        <w:t>9</w:t>
      </w:r>
      <w:r w:rsidRPr="00F65A67">
        <w:rPr>
          <w:rFonts w:ascii="Arial" w:hAnsi="Arial" w:cs="Arial"/>
          <w:b/>
        </w:rPr>
        <w:t>.</w:t>
      </w:r>
    </w:p>
    <w:p w14:paraId="20F84364" w14:textId="77777777" w:rsidR="006E6455" w:rsidRPr="00F65A67" w:rsidRDefault="006E6455" w:rsidP="00F65A67">
      <w:pPr>
        <w:pStyle w:val="Akapitzlist"/>
        <w:spacing w:after="0" w:line="276" w:lineRule="auto"/>
        <w:ind w:left="0"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ZBYCIE WIERZYTELNOŚCI</w:t>
      </w:r>
    </w:p>
    <w:p w14:paraId="6F3E272C" w14:textId="640958D1" w:rsidR="006E6455" w:rsidRPr="00F65A67" w:rsidRDefault="006E6455" w:rsidP="00F03BD6">
      <w:pPr>
        <w:pStyle w:val="Akapitzlist"/>
        <w:numPr>
          <w:ilvl w:val="0"/>
          <w:numId w:val="18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Wykonawca zobowiązuje się nie dokonywać cesji wierzytelności należnych mu </w:t>
      </w:r>
      <w:r w:rsidR="00534ED2">
        <w:rPr>
          <w:rFonts w:ascii="Arial" w:hAnsi="Arial" w:cs="Arial"/>
        </w:rPr>
        <w:t xml:space="preserve">                                     </w:t>
      </w:r>
      <w:r w:rsidRPr="00F65A67">
        <w:rPr>
          <w:rFonts w:ascii="Arial" w:hAnsi="Arial" w:cs="Arial"/>
        </w:rPr>
        <w:t>od Zamawiającego bez jego uprzedniej, pisemnej zgody pod rygorem nieważności.</w:t>
      </w:r>
    </w:p>
    <w:p w14:paraId="527FEA13" w14:textId="77777777" w:rsidR="00720B79" w:rsidRPr="00F65A67" w:rsidRDefault="00720B79" w:rsidP="00F65A67">
      <w:pPr>
        <w:pStyle w:val="Akapitzlist"/>
        <w:spacing w:after="0" w:line="276" w:lineRule="auto"/>
        <w:ind w:left="0" w:hanging="284"/>
        <w:jc w:val="center"/>
        <w:rPr>
          <w:rFonts w:ascii="Arial" w:hAnsi="Arial" w:cs="Arial"/>
          <w:b/>
        </w:rPr>
      </w:pPr>
    </w:p>
    <w:p w14:paraId="4264C676" w14:textId="620770D1" w:rsidR="00176702" w:rsidRPr="00F65A67" w:rsidRDefault="00176702" w:rsidP="00F65A67">
      <w:pPr>
        <w:pStyle w:val="Akapitzlist"/>
        <w:spacing w:after="0" w:line="276" w:lineRule="auto"/>
        <w:ind w:left="0"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§ 10.</w:t>
      </w:r>
    </w:p>
    <w:p w14:paraId="2F1E6EEA" w14:textId="77777777" w:rsidR="00176702" w:rsidRPr="00F65A67" w:rsidRDefault="00176702" w:rsidP="00F65A67">
      <w:pPr>
        <w:pStyle w:val="Akapitzlist"/>
        <w:spacing w:after="0" w:line="276" w:lineRule="auto"/>
        <w:ind w:left="0"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NADZÓR NAD REALIZACJĄ UMOWY</w:t>
      </w:r>
    </w:p>
    <w:p w14:paraId="3D91DCE0" w14:textId="6ADCF683" w:rsidR="00176702" w:rsidRPr="00F65A67" w:rsidRDefault="00176702" w:rsidP="00F03BD6">
      <w:pPr>
        <w:pStyle w:val="Akapitzlist"/>
        <w:numPr>
          <w:ilvl w:val="0"/>
          <w:numId w:val="23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Za realizację umowy ze strony Zamawiającego, tj. nadzór nad terminowym </w:t>
      </w:r>
      <w:r w:rsidRPr="00F65A67">
        <w:rPr>
          <w:rFonts w:ascii="Arial" w:hAnsi="Arial" w:cs="Arial"/>
        </w:rPr>
        <w:br/>
        <w:t xml:space="preserve">i prawidłowym wykonaniem przedmiotu zamówienia odpowiedzialny jest: …………………….……tel. </w:t>
      </w:r>
      <w:r w:rsidR="00720B79" w:rsidRPr="00F65A67">
        <w:rPr>
          <w:rFonts w:ascii="Arial" w:hAnsi="Arial" w:cs="Arial"/>
        </w:rPr>
        <w:t>…………………….……</w:t>
      </w:r>
    </w:p>
    <w:p w14:paraId="1FD35D5C" w14:textId="7F09244A" w:rsidR="00176702" w:rsidRPr="00F65A67" w:rsidRDefault="00176702" w:rsidP="00F03BD6">
      <w:pPr>
        <w:pStyle w:val="Akapitzlist"/>
        <w:numPr>
          <w:ilvl w:val="0"/>
          <w:numId w:val="23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Za realizację umowy ze strony Wykonawcy odpowiedzialny jest </w:t>
      </w:r>
      <w:r w:rsidR="00720B79" w:rsidRPr="00F65A67">
        <w:rPr>
          <w:rFonts w:ascii="Arial" w:hAnsi="Arial" w:cs="Arial"/>
        </w:rPr>
        <w:t xml:space="preserve">…………………….……                        </w:t>
      </w:r>
      <w:r w:rsidRPr="00F65A67">
        <w:rPr>
          <w:rFonts w:ascii="Arial" w:hAnsi="Arial" w:cs="Arial"/>
        </w:rPr>
        <w:t xml:space="preserve">tel. </w:t>
      </w:r>
      <w:r w:rsidR="00720B79" w:rsidRPr="00F65A67">
        <w:rPr>
          <w:rFonts w:ascii="Arial" w:hAnsi="Arial" w:cs="Arial"/>
        </w:rPr>
        <w:t>…………………….……</w:t>
      </w:r>
    </w:p>
    <w:p w14:paraId="0AB1600D" w14:textId="77777777" w:rsidR="00176702" w:rsidRPr="00F65A67" w:rsidRDefault="00176702" w:rsidP="00F03BD6">
      <w:pPr>
        <w:pStyle w:val="Akapitzlist"/>
        <w:numPr>
          <w:ilvl w:val="0"/>
          <w:numId w:val="23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Zmiana osób wskazanych w ust. 1 i 2 nie stanowi zmiany umowy, ale wymaga pisemnego poinformowania drugiej strony.</w:t>
      </w:r>
    </w:p>
    <w:p w14:paraId="2EB60CB2" w14:textId="01B3CE1A" w:rsidR="006E6455" w:rsidRPr="00F65A67" w:rsidRDefault="006E6455" w:rsidP="00F65A67">
      <w:pPr>
        <w:pStyle w:val="Akapitzlist"/>
        <w:spacing w:line="276" w:lineRule="auto"/>
        <w:ind w:left="0" w:hanging="284"/>
        <w:jc w:val="center"/>
        <w:rPr>
          <w:rFonts w:ascii="Arial" w:hAnsi="Arial" w:cs="Arial"/>
          <w:b/>
          <w:color w:val="000000"/>
        </w:rPr>
      </w:pPr>
      <w:r w:rsidRPr="00F65A67">
        <w:rPr>
          <w:rFonts w:ascii="Arial" w:hAnsi="Arial" w:cs="Arial"/>
          <w:b/>
          <w:noProof/>
          <w:color w:val="000000"/>
        </w:rPr>
        <w:sym w:font="Arial Narrow" w:char="00A7"/>
      </w:r>
      <w:r w:rsidRPr="00F65A67">
        <w:rPr>
          <w:rFonts w:ascii="Arial" w:hAnsi="Arial" w:cs="Arial"/>
          <w:b/>
          <w:color w:val="000000"/>
        </w:rPr>
        <w:t xml:space="preserve"> 11</w:t>
      </w:r>
    </w:p>
    <w:p w14:paraId="1911CDE7" w14:textId="0ACDC38A" w:rsidR="006E6455" w:rsidRPr="00F65A67" w:rsidRDefault="006E6455" w:rsidP="00F65A67">
      <w:pPr>
        <w:pStyle w:val="Akapitzlist"/>
        <w:spacing w:line="276" w:lineRule="auto"/>
        <w:ind w:left="0" w:hanging="284"/>
        <w:jc w:val="center"/>
        <w:rPr>
          <w:rFonts w:ascii="Arial" w:hAnsi="Arial" w:cs="Arial"/>
          <w:b/>
          <w:noProof/>
          <w:color w:val="000000"/>
        </w:rPr>
      </w:pPr>
      <w:r w:rsidRPr="00F65A67">
        <w:rPr>
          <w:rFonts w:ascii="Arial" w:hAnsi="Arial" w:cs="Arial"/>
          <w:b/>
          <w:noProof/>
          <w:color w:val="000000"/>
        </w:rPr>
        <w:t>KARY UMOWNE</w:t>
      </w:r>
    </w:p>
    <w:p w14:paraId="5B14C419" w14:textId="038E0CFD" w:rsidR="006E6455" w:rsidRPr="00F65A67" w:rsidRDefault="006E6455" w:rsidP="00F03BD6">
      <w:pPr>
        <w:pStyle w:val="Akapitzlist"/>
        <w:numPr>
          <w:ilvl w:val="0"/>
          <w:numId w:val="9"/>
        </w:numPr>
        <w:spacing w:after="0" w:line="276" w:lineRule="auto"/>
        <w:ind w:left="0" w:hanging="284"/>
        <w:rPr>
          <w:rFonts w:ascii="Arial" w:hAnsi="Arial" w:cs="Arial"/>
          <w:color w:val="000000"/>
        </w:rPr>
      </w:pPr>
      <w:r w:rsidRPr="00F65A67">
        <w:rPr>
          <w:rFonts w:ascii="Arial" w:hAnsi="Arial" w:cs="Arial"/>
          <w:color w:val="000000"/>
        </w:rPr>
        <w:t xml:space="preserve">W przypadku niewykonania lub nienależytego wykonania umowy Strony uprawnione </w:t>
      </w:r>
      <w:r w:rsidR="00F545CA">
        <w:rPr>
          <w:rFonts w:ascii="Arial" w:hAnsi="Arial" w:cs="Arial"/>
          <w:color w:val="000000"/>
        </w:rPr>
        <w:t xml:space="preserve">                           </w:t>
      </w:r>
      <w:r w:rsidRPr="00F65A67">
        <w:rPr>
          <w:rFonts w:ascii="Arial" w:hAnsi="Arial" w:cs="Arial"/>
          <w:color w:val="000000"/>
        </w:rPr>
        <w:t>są do dochodzenia</w:t>
      </w:r>
      <w:r w:rsidR="00720B79" w:rsidRPr="00F65A67">
        <w:rPr>
          <w:rFonts w:ascii="Arial" w:hAnsi="Arial" w:cs="Arial"/>
          <w:color w:val="000000"/>
        </w:rPr>
        <w:t> </w:t>
      </w:r>
      <w:r w:rsidRPr="00F65A67">
        <w:rPr>
          <w:rFonts w:ascii="Arial" w:hAnsi="Arial" w:cs="Arial"/>
          <w:color w:val="000000"/>
        </w:rPr>
        <w:t>swoich</w:t>
      </w:r>
      <w:r w:rsidR="00720B79" w:rsidRPr="00F65A67">
        <w:rPr>
          <w:rFonts w:ascii="Arial" w:hAnsi="Arial" w:cs="Arial"/>
          <w:color w:val="000000"/>
        </w:rPr>
        <w:t> roszczeń </w:t>
      </w:r>
      <w:r w:rsidRPr="00F65A67">
        <w:rPr>
          <w:rFonts w:ascii="Arial" w:hAnsi="Arial" w:cs="Arial"/>
          <w:color w:val="000000"/>
        </w:rPr>
        <w:t>na</w:t>
      </w:r>
      <w:r w:rsidR="00720B79" w:rsidRPr="00F65A67">
        <w:rPr>
          <w:rFonts w:ascii="Arial" w:hAnsi="Arial" w:cs="Arial"/>
          <w:color w:val="000000"/>
        </w:rPr>
        <w:t> </w:t>
      </w:r>
      <w:r w:rsidRPr="00F65A67">
        <w:rPr>
          <w:rFonts w:ascii="Arial" w:hAnsi="Arial" w:cs="Arial"/>
          <w:color w:val="000000"/>
        </w:rPr>
        <w:t>zasadach</w:t>
      </w:r>
      <w:r w:rsidR="00720B79" w:rsidRPr="00F65A67">
        <w:rPr>
          <w:rFonts w:ascii="Arial" w:hAnsi="Arial" w:cs="Arial"/>
          <w:color w:val="000000"/>
        </w:rPr>
        <w:t> </w:t>
      </w:r>
      <w:r w:rsidRPr="00F65A67">
        <w:rPr>
          <w:rFonts w:ascii="Arial" w:hAnsi="Arial" w:cs="Arial"/>
          <w:color w:val="000000"/>
        </w:rPr>
        <w:t>określonych</w:t>
      </w:r>
      <w:r w:rsidR="00720B79" w:rsidRPr="00F65A67">
        <w:rPr>
          <w:rFonts w:ascii="Arial" w:hAnsi="Arial" w:cs="Arial"/>
          <w:color w:val="000000"/>
        </w:rPr>
        <w:t> </w:t>
      </w:r>
      <w:r w:rsidRPr="00F65A67">
        <w:rPr>
          <w:rFonts w:ascii="Arial" w:hAnsi="Arial" w:cs="Arial"/>
          <w:color w:val="000000"/>
        </w:rPr>
        <w:t xml:space="preserve">w niniejszej umowie oraz </w:t>
      </w:r>
      <w:r w:rsidR="00F545CA">
        <w:rPr>
          <w:rFonts w:ascii="Arial" w:hAnsi="Arial" w:cs="Arial"/>
          <w:color w:val="000000"/>
        </w:rPr>
        <w:t xml:space="preserve">                   </w:t>
      </w:r>
      <w:r w:rsidRPr="00F65A67">
        <w:rPr>
          <w:rFonts w:ascii="Arial" w:hAnsi="Arial" w:cs="Arial"/>
          <w:color w:val="000000"/>
        </w:rPr>
        <w:t xml:space="preserve">na zasadach ogólnych ustawy z dnia 23 kwietnia 1964 r. - Kodeks cywilny (tj. Dz. U. z </w:t>
      </w:r>
      <w:r w:rsidR="00F74F29" w:rsidRPr="00F65A67">
        <w:rPr>
          <w:rFonts w:ascii="Arial" w:hAnsi="Arial" w:cs="Arial"/>
          <w:color w:val="000000"/>
        </w:rPr>
        <w:t>2019,</w:t>
      </w:r>
      <w:r w:rsidRPr="00F65A67">
        <w:rPr>
          <w:rFonts w:ascii="Arial" w:hAnsi="Arial" w:cs="Arial"/>
          <w:color w:val="000000"/>
        </w:rPr>
        <w:t xml:space="preserve"> poz.</w:t>
      </w:r>
      <w:r w:rsidR="00F74F29" w:rsidRPr="00F65A67">
        <w:rPr>
          <w:rFonts w:ascii="Arial" w:hAnsi="Arial" w:cs="Arial"/>
          <w:color w:val="000000"/>
        </w:rPr>
        <w:t>1145</w:t>
      </w:r>
      <w:r w:rsidRPr="00F65A67">
        <w:rPr>
          <w:rFonts w:ascii="Arial" w:hAnsi="Arial" w:cs="Arial"/>
          <w:color w:val="000000"/>
        </w:rPr>
        <w:t>).</w:t>
      </w:r>
    </w:p>
    <w:p w14:paraId="46B3E13A" w14:textId="77777777" w:rsidR="006E6455" w:rsidRPr="00F65A67" w:rsidRDefault="006E6455" w:rsidP="00F03BD6">
      <w:pPr>
        <w:pStyle w:val="Akapitzlist"/>
        <w:numPr>
          <w:ilvl w:val="0"/>
          <w:numId w:val="9"/>
        </w:numPr>
        <w:spacing w:after="0" w:line="276" w:lineRule="auto"/>
        <w:ind w:left="0" w:hanging="284"/>
        <w:rPr>
          <w:rFonts w:ascii="Arial" w:hAnsi="Arial" w:cs="Arial"/>
          <w:color w:val="000000"/>
        </w:rPr>
      </w:pPr>
      <w:r w:rsidRPr="00F65A67">
        <w:rPr>
          <w:rFonts w:ascii="Arial" w:hAnsi="Arial" w:cs="Arial"/>
          <w:color w:val="000000"/>
        </w:rPr>
        <w:t>W poniżej określonych przypadkach, Zamawiający uprawniony jest do żądania od Wykonawcy zapłaty następujących kar umownych:</w:t>
      </w:r>
    </w:p>
    <w:p w14:paraId="7DD4485B" w14:textId="7EBA5B7A" w:rsidR="006E6455" w:rsidRPr="00F65A67" w:rsidRDefault="00176702" w:rsidP="00F03BD6">
      <w:pPr>
        <w:pStyle w:val="Akapitzlist"/>
        <w:numPr>
          <w:ilvl w:val="0"/>
          <w:numId w:val="10"/>
        </w:numPr>
        <w:spacing w:after="0" w:line="276" w:lineRule="auto"/>
        <w:ind w:left="0" w:hanging="284"/>
        <w:rPr>
          <w:rFonts w:ascii="Arial" w:hAnsi="Arial" w:cs="Arial"/>
          <w:color w:val="000000"/>
        </w:rPr>
      </w:pPr>
      <w:r w:rsidRPr="00F65A67">
        <w:rPr>
          <w:rFonts w:ascii="Arial" w:hAnsi="Arial" w:cs="Arial"/>
          <w:color w:val="000000"/>
        </w:rPr>
        <w:t>5</w:t>
      </w:r>
      <w:r w:rsidR="006E6455" w:rsidRPr="00F65A67">
        <w:rPr>
          <w:rFonts w:ascii="Arial" w:hAnsi="Arial" w:cs="Arial"/>
          <w:color w:val="000000"/>
        </w:rPr>
        <w:t xml:space="preserve"> % wartości brutto przedmiotu umowy </w:t>
      </w:r>
      <w:r w:rsidR="00720B79" w:rsidRPr="00F65A67">
        <w:rPr>
          <w:rFonts w:ascii="Arial" w:hAnsi="Arial" w:cs="Arial"/>
          <w:color w:val="000000"/>
        </w:rPr>
        <w:t>określonego w § 1. ust. 1 umowy</w:t>
      </w:r>
      <w:r w:rsidR="006E6455" w:rsidRPr="00F65A67">
        <w:rPr>
          <w:rFonts w:ascii="Arial" w:hAnsi="Arial" w:cs="Arial"/>
          <w:color w:val="000000"/>
        </w:rPr>
        <w:t xml:space="preserve"> – w wypadku odstąpienia od umowy bądź rozwiązania umowy przez Wykonawcę lub Zamawiającego </w:t>
      </w:r>
      <w:r w:rsidR="00534ED2">
        <w:rPr>
          <w:rFonts w:ascii="Arial" w:hAnsi="Arial" w:cs="Arial"/>
          <w:color w:val="000000"/>
        </w:rPr>
        <w:t xml:space="preserve">                       </w:t>
      </w:r>
      <w:r w:rsidR="006E6455" w:rsidRPr="00F65A67">
        <w:rPr>
          <w:rFonts w:ascii="Arial" w:hAnsi="Arial" w:cs="Arial"/>
          <w:color w:val="000000"/>
        </w:rPr>
        <w:t>z przyczyn leżących po stronie Wykonawcy;</w:t>
      </w:r>
    </w:p>
    <w:p w14:paraId="53E8C68A" w14:textId="7DC28952" w:rsidR="006E6455" w:rsidRPr="00F65A67" w:rsidRDefault="00720B79" w:rsidP="00F65A67">
      <w:pPr>
        <w:pStyle w:val="Akapitzlist"/>
        <w:spacing w:line="276" w:lineRule="auto"/>
        <w:ind w:left="0" w:hanging="284"/>
        <w:rPr>
          <w:rFonts w:ascii="Arial" w:hAnsi="Arial" w:cs="Arial"/>
          <w:color w:val="000000"/>
        </w:rPr>
      </w:pPr>
      <w:r w:rsidRPr="00F65A67">
        <w:rPr>
          <w:rFonts w:ascii="Arial" w:hAnsi="Arial" w:cs="Arial"/>
          <w:color w:val="000000"/>
        </w:rPr>
        <w:t xml:space="preserve">     </w:t>
      </w:r>
      <w:r w:rsidR="00176702" w:rsidRPr="00F65A67">
        <w:rPr>
          <w:rFonts w:ascii="Arial" w:hAnsi="Arial" w:cs="Arial"/>
          <w:color w:val="000000"/>
        </w:rPr>
        <w:t>0,2</w:t>
      </w:r>
      <w:r w:rsidR="006E6455" w:rsidRPr="00F65A67">
        <w:rPr>
          <w:rFonts w:ascii="Arial" w:hAnsi="Arial" w:cs="Arial"/>
          <w:color w:val="000000"/>
        </w:rPr>
        <w:t xml:space="preserve"> % wartości brutto niezrealizowanego przedmiotu umowy (określonego na podstawie cen jednostkowych brutto niedostarczonego na dzień odstąpienie od umowy lub rozwiązania umowy Towaru) – w wypadku odstąpienia od niezrealizowanej części umowy bądź rozwiązania umowy w części, przez Wykonawcę lub Zamawiającego z przyczyn leżących </w:t>
      </w:r>
      <w:r w:rsidR="00534ED2">
        <w:rPr>
          <w:rFonts w:ascii="Arial" w:hAnsi="Arial" w:cs="Arial"/>
          <w:color w:val="000000"/>
        </w:rPr>
        <w:t xml:space="preserve">                </w:t>
      </w:r>
      <w:r w:rsidR="006E6455" w:rsidRPr="00F65A67">
        <w:rPr>
          <w:rFonts w:ascii="Arial" w:hAnsi="Arial" w:cs="Arial"/>
          <w:color w:val="000000"/>
        </w:rPr>
        <w:t>po stronie Wykonawcy;</w:t>
      </w:r>
    </w:p>
    <w:p w14:paraId="24158329" w14:textId="46FC5F89" w:rsidR="006E6455" w:rsidRPr="00F65A67" w:rsidRDefault="00176702" w:rsidP="00F03BD6">
      <w:pPr>
        <w:pStyle w:val="Akapitzlist"/>
        <w:numPr>
          <w:ilvl w:val="0"/>
          <w:numId w:val="10"/>
        </w:numPr>
        <w:spacing w:after="0" w:line="276" w:lineRule="auto"/>
        <w:ind w:left="0" w:hanging="284"/>
        <w:rPr>
          <w:rFonts w:ascii="Arial" w:hAnsi="Arial" w:cs="Arial"/>
          <w:color w:val="000000"/>
        </w:rPr>
      </w:pPr>
      <w:r w:rsidRPr="00F65A67">
        <w:rPr>
          <w:rFonts w:ascii="Arial" w:hAnsi="Arial" w:cs="Arial"/>
          <w:color w:val="000000"/>
        </w:rPr>
        <w:t>0,2</w:t>
      </w:r>
      <w:r w:rsidR="00720B79" w:rsidRPr="00F65A67">
        <w:rPr>
          <w:rFonts w:ascii="Arial" w:hAnsi="Arial" w:cs="Arial"/>
          <w:color w:val="000000"/>
        </w:rPr>
        <w:t> </w:t>
      </w:r>
      <w:r w:rsidR="006E6455" w:rsidRPr="00F65A67">
        <w:rPr>
          <w:rFonts w:ascii="Arial" w:hAnsi="Arial" w:cs="Arial"/>
          <w:color w:val="000000"/>
        </w:rPr>
        <w:t>%</w:t>
      </w:r>
      <w:r w:rsidR="00720B79" w:rsidRPr="00F65A67">
        <w:rPr>
          <w:rFonts w:ascii="Arial" w:hAnsi="Arial" w:cs="Arial"/>
          <w:color w:val="000000"/>
        </w:rPr>
        <w:t> </w:t>
      </w:r>
      <w:r w:rsidR="006E6455" w:rsidRPr="00F65A67">
        <w:rPr>
          <w:rFonts w:ascii="Arial" w:hAnsi="Arial" w:cs="Arial"/>
          <w:color w:val="000000"/>
        </w:rPr>
        <w:t>wartości</w:t>
      </w:r>
      <w:r w:rsidR="00720B79" w:rsidRPr="00F65A67">
        <w:rPr>
          <w:rFonts w:ascii="Arial" w:hAnsi="Arial" w:cs="Arial"/>
          <w:color w:val="000000"/>
        </w:rPr>
        <w:t> </w:t>
      </w:r>
      <w:r w:rsidR="006E6455" w:rsidRPr="00F65A67">
        <w:rPr>
          <w:rFonts w:ascii="Arial" w:hAnsi="Arial" w:cs="Arial"/>
          <w:color w:val="000000"/>
        </w:rPr>
        <w:t>brutto</w:t>
      </w:r>
      <w:r w:rsidR="00720B79" w:rsidRPr="00F65A67">
        <w:rPr>
          <w:rFonts w:ascii="Arial" w:hAnsi="Arial" w:cs="Arial"/>
          <w:color w:val="000000"/>
        </w:rPr>
        <w:t> </w:t>
      </w:r>
      <w:r w:rsidR="006E6455" w:rsidRPr="00F65A67">
        <w:rPr>
          <w:rFonts w:ascii="Arial" w:hAnsi="Arial" w:cs="Arial"/>
          <w:color w:val="000000"/>
        </w:rPr>
        <w:t>cen</w:t>
      </w:r>
      <w:r w:rsidR="00720B79" w:rsidRPr="00F65A67">
        <w:rPr>
          <w:rFonts w:ascii="Arial" w:hAnsi="Arial" w:cs="Arial"/>
          <w:color w:val="000000"/>
        </w:rPr>
        <w:t> </w:t>
      </w:r>
      <w:r w:rsidR="006E6455" w:rsidRPr="00F65A67">
        <w:rPr>
          <w:rFonts w:ascii="Arial" w:hAnsi="Arial" w:cs="Arial"/>
          <w:color w:val="000000"/>
        </w:rPr>
        <w:t>jednostkowych</w:t>
      </w:r>
      <w:r w:rsidR="00720B79" w:rsidRPr="00F65A67">
        <w:rPr>
          <w:rFonts w:ascii="Arial" w:hAnsi="Arial" w:cs="Arial"/>
          <w:color w:val="000000"/>
        </w:rPr>
        <w:t> </w:t>
      </w:r>
      <w:r w:rsidR="006E6455" w:rsidRPr="00F65A67">
        <w:rPr>
          <w:rFonts w:ascii="Arial" w:hAnsi="Arial" w:cs="Arial"/>
          <w:color w:val="000000"/>
        </w:rPr>
        <w:t>Towaru</w:t>
      </w:r>
      <w:r w:rsidR="00720B79" w:rsidRPr="00F65A67">
        <w:rPr>
          <w:rFonts w:ascii="Arial" w:hAnsi="Arial" w:cs="Arial"/>
          <w:color w:val="000000"/>
        </w:rPr>
        <w:t> </w:t>
      </w:r>
      <w:r w:rsidR="006E6455" w:rsidRPr="00F65A67">
        <w:rPr>
          <w:rFonts w:ascii="Arial" w:hAnsi="Arial" w:cs="Arial"/>
          <w:color w:val="000000"/>
        </w:rPr>
        <w:t>niedostarczonego</w:t>
      </w:r>
      <w:r w:rsidR="00720B79" w:rsidRPr="00F65A67">
        <w:rPr>
          <w:rFonts w:ascii="Arial" w:hAnsi="Arial" w:cs="Arial"/>
          <w:color w:val="000000"/>
        </w:rPr>
        <w:t> w </w:t>
      </w:r>
      <w:r w:rsidR="006E6455" w:rsidRPr="00F65A67">
        <w:rPr>
          <w:rFonts w:ascii="Arial" w:hAnsi="Arial" w:cs="Arial"/>
          <w:color w:val="000000"/>
        </w:rPr>
        <w:t>terminie</w:t>
      </w:r>
      <w:r w:rsidR="00720B79" w:rsidRPr="00F65A67">
        <w:rPr>
          <w:rFonts w:ascii="Arial" w:hAnsi="Arial" w:cs="Arial"/>
          <w:color w:val="000000"/>
        </w:rPr>
        <w:t> – </w:t>
      </w:r>
      <w:r w:rsidR="006E6455" w:rsidRPr="00F65A67">
        <w:rPr>
          <w:rFonts w:ascii="Arial" w:hAnsi="Arial" w:cs="Arial"/>
          <w:color w:val="000000"/>
        </w:rPr>
        <w:t>za</w:t>
      </w:r>
      <w:r w:rsidR="00720B79" w:rsidRPr="00F65A67">
        <w:rPr>
          <w:rFonts w:ascii="Arial" w:hAnsi="Arial" w:cs="Arial"/>
          <w:color w:val="000000"/>
        </w:rPr>
        <w:t> </w:t>
      </w:r>
      <w:r w:rsidR="006E6455" w:rsidRPr="00F65A67">
        <w:rPr>
          <w:rFonts w:ascii="Arial" w:hAnsi="Arial" w:cs="Arial"/>
          <w:color w:val="000000"/>
        </w:rPr>
        <w:t>każdy</w:t>
      </w:r>
      <w:r w:rsidR="00720B79" w:rsidRPr="00F65A67">
        <w:rPr>
          <w:rFonts w:ascii="Arial" w:hAnsi="Arial" w:cs="Arial"/>
          <w:color w:val="000000"/>
        </w:rPr>
        <w:t xml:space="preserve">         </w:t>
      </w:r>
      <w:r w:rsidR="006E6455" w:rsidRPr="00F65A67">
        <w:rPr>
          <w:rFonts w:ascii="Arial" w:hAnsi="Arial" w:cs="Arial"/>
          <w:color w:val="000000"/>
        </w:rPr>
        <w:t xml:space="preserve">rozpoczęty dzień opóźnienia w dostawie Towaru, ale nie więcej niż </w:t>
      </w:r>
      <w:r w:rsidRPr="00F65A67">
        <w:rPr>
          <w:rFonts w:ascii="Arial" w:hAnsi="Arial" w:cs="Arial"/>
          <w:color w:val="000000"/>
        </w:rPr>
        <w:t>5</w:t>
      </w:r>
      <w:r w:rsidR="006E6455" w:rsidRPr="00F65A67">
        <w:rPr>
          <w:rFonts w:ascii="Arial" w:hAnsi="Arial" w:cs="Arial"/>
          <w:color w:val="000000"/>
        </w:rPr>
        <w:t>% wartości brutto przedmiotu umowy</w:t>
      </w:r>
      <w:r w:rsidR="00720B79" w:rsidRPr="00F65A67">
        <w:rPr>
          <w:rFonts w:ascii="Arial" w:hAnsi="Arial" w:cs="Arial"/>
          <w:color w:val="000000"/>
        </w:rPr>
        <w:t> </w:t>
      </w:r>
      <w:r w:rsidR="006E6455" w:rsidRPr="00F65A67">
        <w:rPr>
          <w:rFonts w:ascii="Arial" w:hAnsi="Arial" w:cs="Arial"/>
          <w:color w:val="000000"/>
        </w:rPr>
        <w:t>określonego</w:t>
      </w:r>
      <w:r w:rsidR="00720B79" w:rsidRPr="00F65A67">
        <w:rPr>
          <w:rFonts w:ascii="Arial" w:hAnsi="Arial" w:cs="Arial"/>
          <w:color w:val="000000"/>
        </w:rPr>
        <w:t> </w:t>
      </w:r>
      <w:r w:rsidR="006E6455" w:rsidRPr="00F65A67">
        <w:rPr>
          <w:rFonts w:ascii="Arial" w:hAnsi="Arial" w:cs="Arial"/>
          <w:color w:val="000000"/>
        </w:rPr>
        <w:t>w § 1. ust. 1;</w:t>
      </w:r>
    </w:p>
    <w:p w14:paraId="7B753526" w14:textId="24A87E3B" w:rsidR="006E6455" w:rsidRPr="00F65A67" w:rsidRDefault="00176702" w:rsidP="00F03BD6">
      <w:pPr>
        <w:pStyle w:val="Akapitzlist"/>
        <w:numPr>
          <w:ilvl w:val="0"/>
          <w:numId w:val="10"/>
        </w:numPr>
        <w:spacing w:after="0" w:line="276" w:lineRule="auto"/>
        <w:ind w:left="0" w:hanging="284"/>
        <w:rPr>
          <w:rFonts w:ascii="Arial" w:hAnsi="Arial" w:cs="Arial"/>
          <w:color w:val="000000"/>
        </w:rPr>
      </w:pPr>
      <w:r w:rsidRPr="00F65A67">
        <w:rPr>
          <w:rFonts w:ascii="Arial" w:hAnsi="Arial" w:cs="Arial"/>
          <w:color w:val="000000"/>
        </w:rPr>
        <w:t>0,2</w:t>
      </w:r>
      <w:r w:rsidR="006E6455" w:rsidRPr="00F65A67">
        <w:rPr>
          <w:rFonts w:ascii="Arial" w:hAnsi="Arial" w:cs="Arial"/>
          <w:color w:val="000000"/>
        </w:rPr>
        <w:t xml:space="preserve"> % wartości brutto </w:t>
      </w:r>
      <w:bookmarkStart w:id="1" w:name="_Hlk137551"/>
      <w:r w:rsidR="006E6455" w:rsidRPr="00F65A67">
        <w:rPr>
          <w:rFonts w:ascii="Arial" w:hAnsi="Arial" w:cs="Arial"/>
          <w:color w:val="000000"/>
        </w:rPr>
        <w:t xml:space="preserve">cen jednostkowych Towaru </w:t>
      </w:r>
      <w:bookmarkEnd w:id="1"/>
      <w:r w:rsidR="006E6455" w:rsidRPr="00F65A67">
        <w:rPr>
          <w:rFonts w:ascii="Arial" w:hAnsi="Arial" w:cs="Arial"/>
          <w:color w:val="000000"/>
        </w:rPr>
        <w:t>dostarczonego wadliwego, za każdy rozpoczęty dzień opóźnienia (w okresie gwarancji lub rękojmi) w dostarczeniu przedmiotu umowy wolnego od</w:t>
      </w:r>
      <w:r w:rsidR="00AE463E" w:rsidRPr="00F65A67">
        <w:rPr>
          <w:rFonts w:ascii="Arial" w:hAnsi="Arial" w:cs="Arial"/>
          <w:color w:val="000000"/>
        </w:rPr>
        <w:t> </w:t>
      </w:r>
      <w:r w:rsidR="006E6455" w:rsidRPr="00F65A67">
        <w:rPr>
          <w:rFonts w:ascii="Arial" w:hAnsi="Arial" w:cs="Arial"/>
          <w:color w:val="000000"/>
        </w:rPr>
        <w:t>wad,</w:t>
      </w:r>
      <w:r w:rsidR="00AE463E" w:rsidRPr="00F65A67">
        <w:rPr>
          <w:rFonts w:ascii="Arial" w:hAnsi="Arial" w:cs="Arial"/>
          <w:color w:val="000000"/>
        </w:rPr>
        <w:t> </w:t>
      </w:r>
      <w:r w:rsidR="006E6455" w:rsidRPr="00F65A67">
        <w:rPr>
          <w:rFonts w:ascii="Arial" w:hAnsi="Arial" w:cs="Arial"/>
          <w:color w:val="000000"/>
        </w:rPr>
        <w:t xml:space="preserve">w miejsce wadliwego przedmiotu umowy, albo opóźnienia </w:t>
      </w:r>
      <w:r w:rsidR="00534ED2">
        <w:rPr>
          <w:rFonts w:ascii="Arial" w:hAnsi="Arial" w:cs="Arial"/>
          <w:color w:val="000000"/>
        </w:rPr>
        <w:t xml:space="preserve">                             </w:t>
      </w:r>
      <w:r w:rsidR="006E6455" w:rsidRPr="00F65A67">
        <w:rPr>
          <w:rFonts w:ascii="Arial" w:hAnsi="Arial" w:cs="Arial"/>
          <w:color w:val="000000"/>
        </w:rPr>
        <w:t>w usunięciu wad,</w:t>
      </w:r>
      <w:r w:rsidR="00AE463E" w:rsidRPr="00F65A67">
        <w:rPr>
          <w:rFonts w:ascii="Arial" w:hAnsi="Arial" w:cs="Arial"/>
          <w:color w:val="000000"/>
        </w:rPr>
        <w:t> </w:t>
      </w:r>
      <w:r w:rsidR="006E6455" w:rsidRPr="00F65A67">
        <w:rPr>
          <w:rFonts w:ascii="Arial" w:hAnsi="Arial" w:cs="Arial"/>
          <w:color w:val="000000"/>
        </w:rPr>
        <w:t xml:space="preserve">ale nie więcej niż </w:t>
      </w:r>
      <w:r w:rsidRPr="00F65A67">
        <w:rPr>
          <w:rFonts w:ascii="Arial" w:hAnsi="Arial" w:cs="Arial"/>
          <w:color w:val="000000"/>
        </w:rPr>
        <w:t>5</w:t>
      </w:r>
      <w:r w:rsidR="006E6455" w:rsidRPr="00F65A67">
        <w:rPr>
          <w:rFonts w:ascii="Arial" w:hAnsi="Arial" w:cs="Arial"/>
          <w:color w:val="000000"/>
        </w:rPr>
        <w:t>% wartości brutto przedmiotu umowy określonego</w:t>
      </w:r>
      <w:r w:rsidR="00534ED2">
        <w:rPr>
          <w:rFonts w:ascii="Arial" w:hAnsi="Arial" w:cs="Arial"/>
          <w:color w:val="000000"/>
        </w:rPr>
        <w:t xml:space="preserve">              </w:t>
      </w:r>
      <w:r w:rsidR="006E6455" w:rsidRPr="00F65A67">
        <w:rPr>
          <w:rFonts w:ascii="Arial" w:hAnsi="Arial" w:cs="Arial"/>
          <w:color w:val="000000"/>
        </w:rPr>
        <w:t xml:space="preserve"> w § 1 ust. 1;</w:t>
      </w:r>
    </w:p>
    <w:p w14:paraId="5A84DEED" w14:textId="5C51821C" w:rsidR="006E6455" w:rsidRPr="00F65A67" w:rsidRDefault="00176702" w:rsidP="00F03BD6">
      <w:pPr>
        <w:pStyle w:val="Akapitzlist"/>
        <w:numPr>
          <w:ilvl w:val="0"/>
          <w:numId w:val="10"/>
        </w:numPr>
        <w:spacing w:after="0" w:line="276" w:lineRule="auto"/>
        <w:ind w:left="0" w:hanging="284"/>
        <w:rPr>
          <w:rFonts w:ascii="Arial" w:hAnsi="Arial" w:cs="Arial"/>
          <w:color w:val="000000"/>
        </w:rPr>
      </w:pPr>
      <w:r w:rsidRPr="00F65A67">
        <w:rPr>
          <w:rFonts w:ascii="Arial" w:hAnsi="Arial" w:cs="Arial"/>
          <w:color w:val="000000"/>
        </w:rPr>
        <w:t>0,2</w:t>
      </w:r>
      <w:r w:rsidR="00AE463E" w:rsidRPr="00F65A67">
        <w:rPr>
          <w:rFonts w:ascii="Arial" w:hAnsi="Arial" w:cs="Arial"/>
          <w:color w:val="000000"/>
        </w:rPr>
        <w:t> </w:t>
      </w:r>
      <w:r w:rsidR="006E6455" w:rsidRPr="00F65A67">
        <w:rPr>
          <w:rFonts w:ascii="Arial" w:hAnsi="Arial" w:cs="Arial"/>
          <w:color w:val="000000"/>
        </w:rPr>
        <w:t>%</w:t>
      </w:r>
      <w:r w:rsidR="00AE463E" w:rsidRPr="00F65A67">
        <w:rPr>
          <w:rFonts w:ascii="Arial" w:hAnsi="Arial" w:cs="Arial"/>
          <w:color w:val="000000"/>
        </w:rPr>
        <w:t> </w:t>
      </w:r>
      <w:r w:rsidR="006E6455" w:rsidRPr="00F65A67">
        <w:rPr>
          <w:rFonts w:ascii="Arial" w:hAnsi="Arial" w:cs="Arial"/>
          <w:color w:val="000000"/>
        </w:rPr>
        <w:t>wartości</w:t>
      </w:r>
      <w:r w:rsidR="00AE463E" w:rsidRPr="00F65A67">
        <w:rPr>
          <w:rFonts w:ascii="Arial" w:hAnsi="Arial" w:cs="Arial"/>
          <w:color w:val="000000"/>
        </w:rPr>
        <w:t> </w:t>
      </w:r>
      <w:r w:rsidR="006E6455" w:rsidRPr="00F65A67">
        <w:rPr>
          <w:rFonts w:ascii="Arial" w:hAnsi="Arial" w:cs="Arial"/>
          <w:color w:val="000000"/>
        </w:rPr>
        <w:t>brutto</w:t>
      </w:r>
      <w:r w:rsidR="00AE463E" w:rsidRPr="00F65A67">
        <w:rPr>
          <w:rFonts w:ascii="Arial" w:hAnsi="Arial" w:cs="Arial"/>
          <w:color w:val="000000"/>
        </w:rPr>
        <w:t> </w:t>
      </w:r>
      <w:r w:rsidR="006E6455" w:rsidRPr="00F65A67">
        <w:rPr>
          <w:rFonts w:ascii="Arial" w:hAnsi="Arial" w:cs="Arial"/>
          <w:color w:val="000000"/>
        </w:rPr>
        <w:t>cen</w:t>
      </w:r>
      <w:r w:rsidR="00AE463E" w:rsidRPr="00F65A67">
        <w:rPr>
          <w:rFonts w:ascii="Arial" w:hAnsi="Arial" w:cs="Arial"/>
          <w:color w:val="000000"/>
        </w:rPr>
        <w:t> </w:t>
      </w:r>
      <w:r w:rsidR="006E6455" w:rsidRPr="00F65A67">
        <w:rPr>
          <w:rFonts w:ascii="Arial" w:hAnsi="Arial" w:cs="Arial"/>
          <w:color w:val="000000"/>
        </w:rPr>
        <w:t>jednostkowych</w:t>
      </w:r>
      <w:r w:rsidR="00AE463E" w:rsidRPr="00F65A67">
        <w:rPr>
          <w:rFonts w:ascii="Arial" w:hAnsi="Arial" w:cs="Arial"/>
          <w:color w:val="000000"/>
        </w:rPr>
        <w:t> </w:t>
      </w:r>
      <w:r w:rsidR="006E6455" w:rsidRPr="00F65A67">
        <w:rPr>
          <w:rFonts w:ascii="Arial" w:hAnsi="Arial" w:cs="Arial"/>
          <w:color w:val="000000"/>
        </w:rPr>
        <w:t>zareklamowanego</w:t>
      </w:r>
      <w:r w:rsidR="00AE463E" w:rsidRPr="00F65A67">
        <w:rPr>
          <w:rFonts w:ascii="Arial" w:hAnsi="Arial" w:cs="Arial"/>
          <w:color w:val="000000"/>
        </w:rPr>
        <w:t> </w:t>
      </w:r>
      <w:r w:rsidR="006E6455" w:rsidRPr="00F65A67">
        <w:rPr>
          <w:rFonts w:ascii="Arial" w:hAnsi="Arial" w:cs="Arial"/>
          <w:color w:val="000000"/>
        </w:rPr>
        <w:t>Towaru</w:t>
      </w:r>
      <w:r w:rsidR="00AE463E" w:rsidRPr="00F65A67">
        <w:rPr>
          <w:rFonts w:ascii="Arial" w:hAnsi="Arial" w:cs="Arial"/>
          <w:color w:val="000000"/>
        </w:rPr>
        <w:t> </w:t>
      </w:r>
      <w:r w:rsidR="006E6455" w:rsidRPr="00F65A67">
        <w:rPr>
          <w:rFonts w:ascii="Arial" w:hAnsi="Arial" w:cs="Arial"/>
          <w:noProof/>
          <w:color w:val="000000"/>
        </w:rPr>
        <w:t>w przypadku odmowy dostarczenia</w:t>
      </w:r>
      <w:r w:rsidR="00AE463E" w:rsidRPr="00F65A67">
        <w:rPr>
          <w:rFonts w:ascii="Arial" w:hAnsi="Arial" w:cs="Arial"/>
          <w:noProof/>
          <w:color w:val="000000"/>
        </w:rPr>
        <w:t> </w:t>
      </w:r>
      <w:r w:rsidR="006E6455" w:rsidRPr="00F65A67">
        <w:rPr>
          <w:rFonts w:ascii="Arial" w:hAnsi="Arial" w:cs="Arial"/>
          <w:noProof/>
          <w:color w:val="000000"/>
        </w:rPr>
        <w:t>przez</w:t>
      </w:r>
      <w:r w:rsidR="00AE463E" w:rsidRPr="00F65A67">
        <w:rPr>
          <w:rFonts w:ascii="Arial" w:hAnsi="Arial" w:cs="Arial"/>
          <w:noProof/>
          <w:color w:val="000000"/>
        </w:rPr>
        <w:t> </w:t>
      </w:r>
      <w:r w:rsidR="006E6455" w:rsidRPr="00F65A67">
        <w:rPr>
          <w:rFonts w:ascii="Arial" w:hAnsi="Arial" w:cs="Arial"/>
          <w:noProof/>
          <w:color w:val="000000"/>
        </w:rPr>
        <w:t>Wykonawcę</w:t>
      </w:r>
      <w:r w:rsidR="00AE463E" w:rsidRPr="00F65A67">
        <w:rPr>
          <w:rFonts w:ascii="Arial" w:hAnsi="Arial" w:cs="Arial"/>
          <w:noProof/>
          <w:color w:val="000000"/>
        </w:rPr>
        <w:t> </w:t>
      </w:r>
      <w:r w:rsidR="006E6455" w:rsidRPr="00F65A67">
        <w:rPr>
          <w:rFonts w:ascii="Arial" w:hAnsi="Arial" w:cs="Arial"/>
          <w:noProof/>
          <w:color w:val="000000"/>
        </w:rPr>
        <w:t>nowego</w:t>
      </w:r>
      <w:r w:rsidR="00AE463E" w:rsidRPr="00F65A67">
        <w:rPr>
          <w:rFonts w:ascii="Arial" w:hAnsi="Arial" w:cs="Arial"/>
          <w:noProof/>
          <w:color w:val="000000"/>
        </w:rPr>
        <w:t> </w:t>
      </w:r>
      <w:r w:rsidR="006E6455" w:rsidRPr="00F65A67">
        <w:rPr>
          <w:rFonts w:ascii="Arial" w:hAnsi="Arial" w:cs="Arial"/>
          <w:noProof/>
          <w:color w:val="000000"/>
        </w:rPr>
        <w:t>towaru</w:t>
      </w:r>
      <w:r w:rsidR="00AE463E" w:rsidRPr="00F65A67">
        <w:rPr>
          <w:rFonts w:ascii="Arial" w:hAnsi="Arial" w:cs="Arial"/>
          <w:noProof/>
          <w:color w:val="000000"/>
        </w:rPr>
        <w:t> </w:t>
      </w:r>
      <w:r w:rsidR="006E6455" w:rsidRPr="00F65A67">
        <w:rPr>
          <w:rFonts w:ascii="Arial" w:hAnsi="Arial" w:cs="Arial"/>
          <w:noProof/>
          <w:color w:val="000000"/>
        </w:rPr>
        <w:t>(w okresie gwarancji lub rę</w:t>
      </w:r>
      <w:r w:rsidR="00F85AA1" w:rsidRPr="00F65A67">
        <w:rPr>
          <w:rFonts w:ascii="Arial" w:hAnsi="Arial" w:cs="Arial"/>
          <w:noProof/>
          <w:color w:val="000000"/>
        </w:rPr>
        <w:t>kojmi).</w:t>
      </w:r>
      <w:r w:rsidR="006E6455" w:rsidRPr="00F65A67">
        <w:rPr>
          <w:rFonts w:ascii="Arial" w:hAnsi="Arial" w:cs="Arial"/>
          <w:noProof/>
          <w:color w:val="000000"/>
        </w:rPr>
        <w:t xml:space="preserve"> </w:t>
      </w:r>
    </w:p>
    <w:p w14:paraId="77061021" w14:textId="5A2DE204" w:rsidR="003E059A" w:rsidRPr="00F65A67" w:rsidRDefault="003E059A" w:rsidP="00F03BD6">
      <w:pPr>
        <w:pStyle w:val="Akapitzlist"/>
        <w:numPr>
          <w:ilvl w:val="0"/>
          <w:numId w:val="10"/>
        </w:numPr>
        <w:spacing w:after="0" w:line="276" w:lineRule="auto"/>
        <w:ind w:left="0" w:hanging="284"/>
        <w:rPr>
          <w:rFonts w:ascii="Arial" w:hAnsi="Arial" w:cs="Arial"/>
          <w:color w:val="000000"/>
        </w:rPr>
      </w:pPr>
      <w:r w:rsidRPr="00F65A67">
        <w:rPr>
          <w:rFonts w:ascii="Arial" w:hAnsi="Arial" w:cs="Arial"/>
          <w:color w:val="000000"/>
        </w:rPr>
        <w:t>w wysokości 1000 zł. za każdorazowe naruszenie zakazu rejestrowania obrazu i dźwięku</w:t>
      </w:r>
      <w:r w:rsidR="00534ED2">
        <w:rPr>
          <w:rFonts w:ascii="Arial" w:hAnsi="Arial" w:cs="Arial"/>
          <w:color w:val="000000"/>
        </w:rPr>
        <w:t xml:space="preserve">                  </w:t>
      </w:r>
      <w:r w:rsidRPr="00F65A67">
        <w:rPr>
          <w:rFonts w:ascii="Arial" w:hAnsi="Arial" w:cs="Arial"/>
          <w:color w:val="000000"/>
        </w:rPr>
        <w:t xml:space="preserve"> na terenie chronionego kompleksu wojskowego Zamawiającego lub Użytkownika;</w:t>
      </w:r>
    </w:p>
    <w:p w14:paraId="63419963" w14:textId="18EBA7FC" w:rsidR="00483A46" w:rsidRPr="00F65A67" w:rsidRDefault="00483A46" w:rsidP="00F03BD6">
      <w:pPr>
        <w:numPr>
          <w:ilvl w:val="0"/>
          <w:numId w:val="10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lastRenderedPageBreak/>
        <w:t>w wysokości 200 zł za każdorazowe naruszenie zakazu wnoszenia na teren kompleksu wojskowego urządzeń do przetwarzania obrazu i dźwięku (telefon, aparat fotograficzny, wideorejestrator samochodowy itp.)</w:t>
      </w:r>
    </w:p>
    <w:p w14:paraId="36690822" w14:textId="298CF066" w:rsidR="006E6455" w:rsidRPr="00F65A67" w:rsidRDefault="006E6455" w:rsidP="00F03BD6">
      <w:pPr>
        <w:pStyle w:val="Akapitzlist"/>
        <w:numPr>
          <w:ilvl w:val="0"/>
          <w:numId w:val="9"/>
        </w:numPr>
        <w:spacing w:after="0" w:line="276" w:lineRule="auto"/>
        <w:ind w:left="0" w:hanging="284"/>
        <w:rPr>
          <w:rFonts w:ascii="Arial" w:hAnsi="Arial" w:cs="Arial"/>
          <w:color w:val="000000"/>
        </w:rPr>
      </w:pPr>
      <w:r w:rsidRPr="00F65A67">
        <w:rPr>
          <w:rFonts w:ascii="Arial" w:hAnsi="Arial" w:cs="Arial"/>
          <w:color w:val="000000"/>
        </w:rPr>
        <w:t>W przypadku, gdy kary umowne nie pokrywają szkody wyrządzonej Zamawiającemu z tytułu niewykonania</w:t>
      </w:r>
      <w:r w:rsidR="00AE463E" w:rsidRPr="00F65A67">
        <w:rPr>
          <w:rFonts w:ascii="Arial" w:hAnsi="Arial" w:cs="Arial"/>
          <w:color w:val="000000"/>
        </w:rPr>
        <w:t> </w:t>
      </w:r>
      <w:r w:rsidRPr="00F65A67">
        <w:rPr>
          <w:rFonts w:ascii="Arial" w:hAnsi="Arial" w:cs="Arial"/>
          <w:color w:val="000000"/>
        </w:rPr>
        <w:t>lub</w:t>
      </w:r>
      <w:r w:rsidR="00AE463E" w:rsidRPr="00F65A67">
        <w:rPr>
          <w:rFonts w:ascii="Arial" w:hAnsi="Arial" w:cs="Arial"/>
          <w:color w:val="000000"/>
        </w:rPr>
        <w:t> </w:t>
      </w:r>
      <w:r w:rsidRPr="00F65A67">
        <w:rPr>
          <w:rFonts w:ascii="Arial" w:hAnsi="Arial" w:cs="Arial"/>
          <w:color w:val="000000"/>
        </w:rPr>
        <w:t>nienależytego</w:t>
      </w:r>
      <w:r w:rsidR="00AE463E" w:rsidRPr="00F65A67">
        <w:rPr>
          <w:rFonts w:ascii="Arial" w:hAnsi="Arial" w:cs="Arial"/>
          <w:color w:val="000000"/>
        </w:rPr>
        <w:t> </w:t>
      </w:r>
      <w:r w:rsidRPr="00F65A67">
        <w:rPr>
          <w:rFonts w:ascii="Arial" w:hAnsi="Arial" w:cs="Arial"/>
          <w:color w:val="000000"/>
        </w:rPr>
        <w:t>wykonania</w:t>
      </w:r>
      <w:r w:rsidR="00AE463E" w:rsidRPr="00F65A67">
        <w:rPr>
          <w:rFonts w:ascii="Arial" w:hAnsi="Arial" w:cs="Arial"/>
          <w:color w:val="000000"/>
        </w:rPr>
        <w:t> umowy, </w:t>
      </w:r>
      <w:r w:rsidRPr="00F65A67">
        <w:rPr>
          <w:rFonts w:ascii="Arial" w:hAnsi="Arial" w:cs="Arial"/>
          <w:color w:val="000000"/>
        </w:rPr>
        <w:t>a także w przypadkach, dla których nie zastrzeżono kar umownych, Zamawiający ma prawo dochodzić odszkodowania uzupełniającego na zasadach ogólnych Kodeksu cywilnego.</w:t>
      </w:r>
    </w:p>
    <w:p w14:paraId="7669D89D" w14:textId="77777777" w:rsidR="006E6455" w:rsidRPr="00F65A67" w:rsidRDefault="006E6455" w:rsidP="00F03BD6">
      <w:pPr>
        <w:pStyle w:val="Akapitzlist"/>
        <w:numPr>
          <w:ilvl w:val="0"/>
          <w:numId w:val="9"/>
        </w:numPr>
        <w:spacing w:after="0" w:line="276" w:lineRule="auto"/>
        <w:ind w:left="0" w:hanging="284"/>
        <w:rPr>
          <w:rFonts w:ascii="Arial" w:hAnsi="Arial" w:cs="Arial"/>
          <w:color w:val="000000"/>
        </w:rPr>
      </w:pPr>
      <w:r w:rsidRPr="00F65A67">
        <w:rPr>
          <w:rFonts w:ascii="Arial" w:hAnsi="Arial" w:cs="Arial"/>
          <w:color w:val="000000"/>
        </w:rPr>
        <w:t>Termin zapłaty kar umownych wynosi do 7 dni od dostarczenia drugiej Stronie dokumentu obciążającego karami umownymi /noty obciążeniowej/.</w:t>
      </w:r>
    </w:p>
    <w:p w14:paraId="55A7FE30" w14:textId="1C31EF88" w:rsidR="006E6455" w:rsidRPr="00F65A67" w:rsidRDefault="006E6455" w:rsidP="00F03BD6">
      <w:pPr>
        <w:pStyle w:val="Akapitzlist"/>
        <w:numPr>
          <w:ilvl w:val="0"/>
          <w:numId w:val="9"/>
        </w:numPr>
        <w:spacing w:after="0" w:line="276" w:lineRule="auto"/>
        <w:ind w:left="0" w:hanging="284"/>
        <w:rPr>
          <w:rFonts w:ascii="Arial" w:hAnsi="Arial" w:cs="Arial"/>
          <w:color w:val="000000"/>
        </w:rPr>
      </w:pPr>
      <w:r w:rsidRPr="00F65A67">
        <w:rPr>
          <w:rFonts w:ascii="Arial" w:hAnsi="Arial" w:cs="Arial"/>
          <w:color w:val="000000"/>
        </w:rPr>
        <w:t xml:space="preserve">Zamawiający jest uprawniony do potrącania kar umownych z wynagrodzenia Wykonawcy, lub </w:t>
      </w:r>
      <w:r w:rsidR="00AE463E" w:rsidRPr="00F65A67">
        <w:rPr>
          <w:rFonts w:ascii="Arial" w:hAnsi="Arial" w:cs="Arial"/>
          <w:color w:val="000000"/>
        </w:rPr>
        <w:t xml:space="preserve">               </w:t>
      </w:r>
      <w:r w:rsidRPr="00F65A67">
        <w:rPr>
          <w:rFonts w:ascii="Arial" w:hAnsi="Arial" w:cs="Arial"/>
          <w:color w:val="000000"/>
        </w:rPr>
        <w:t>z</w:t>
      </w:r>
      <w:r w:rsidR="00AE463E" w:rsidRPr="00F65A67">
        <w:rPr>
          <w:rFonts w:ascii="Arial" w:hAnsi="Arial" w:cs="Arial"/>
          <w:color w:val="000000"/>
        </w:rPr>
        <w:t> </w:t>
      </w:r>
      <w:r w:rsidRPr="00F65A67">
        <w:rPr>
          <w:rFonts w:ascii="Arial" w:hAnsi="Arial" w:cs="Arial"/>
          <w:color w:val="000000"/>
        </w:rPr>
        <w:t>wierzytelności</w:t>
      </w:r>
      <w:r w:rsidR="00AE463E" w:rsidRPr="00F65A67">
        <w:rPr>
          <w:rFonts w:ascii="Arial" w:hAnsi="Arial" w:cs="Arial"/>
          <w:color w:val="000000"/>
        </w:rPr>
        <w:t> </w:t>
      </w:r>
      <w:r w:rsidRPr="00F65A67">
        <w:rPr>
          <w:rFonts w:ascii="Arial" w:hAnsi="Arial" w:cs="Arial"/>
          <w:color w:val="000000"/>
        </w:rPr>
        <w:t>należnych</w:t>
      </w:r>
      <w:r w:rsidR="00AE463E" w:rsidRPr="00F65A67">
        <w:rPr>
          <w:rFonts w:ascii="Arial" w:hAnsi="Arial" w:cs="Arial"/>
          <w:color w:val="000000"/>
        </w:rPr>
        <w:t> </w:t>
      </w:r>
      <w:r w:rsidRPr="00F65A67">
        <w:rPr>
          <w:rFonts w:ascii="Arial" w:hAnsi="Arial" w:cs="Arial"/>
          <w:color w:val="000000"/>
        </w:rPr>
        <w:t>Wykonawcy</w:t>
      </w:r>
      <w:r w:rsidR="00AE463E" w:rsidRPr="00F65A67">
        <w:rPr>
          <w:rFonts w:ascii="Arial" w:hAnsi="Arial" w:cs="Arial"/>
          <w:color w:val="000000"/>
        </w:rPr>
        <w:t> </w:t>
      </w:r>
      <w:r w:rsidRPr="00F65A67">
        <w:rPr>
          <w:rFonts w:ascii="Arial" w:hAnsi="Arial" w:cs="Arial"/>
          <w:color w:val="000000"/>
        </w:rPr>
        <w:t>z</w:t>
      </w:r>
      <w:r w:rsidR="00AE463E" w:rsidRPr="00F65A67">
        <w:rPr>
          <w:rFonts w:ascii="Arial" w:hAnsi="Arial" w:cs="Arial"/>
          <w:color w:val="000000"/>
        </w:rPr>
        <w:t> </w:t>
      </w:r>
      <w:r w:rsidRPr="00F65A67">
        <w:rPr>
          <w:rFonts w:ascii="Arial" w:hAnsi="Arial" w:cs="Arial"/>
          <w:color w:val="000000"/>
        </w:rPr>
        <w:t>innych</w:t>
      </w:r>
      <w:r w:rsidR="00AE463E" w:rsidRPr="00F65A67">
        <w:rPr>
          <w:rFonts w:ascii="Arial" w:hAnsi="Arial" w:cs="Arial"/>
          <w:color w:val="000000"/>
        </w:rPr>
        <w:t> </w:t>
      </w:r>
      <w:r w:rsidRPr="00F65A67">
        <w:rPr>
          <w:rFonts w:ascii="Arial" w:hAnsi="Arial" w:cs="Arial"/>
          <w:color w:val="000000"/>
        </w:rPr>
        <w:t>tytułów,</w:t>
      </w:r>
      <w:r w:rsidR="00AE463E" w:rsidRPr="00F65A67">
        <w:rPr>
          <w:rFonts w:ascii="Arial" w:hAnsi="Arial" w:cs="Arial"/>
          <w:color w:val="000000"/>
        </w:rPr>
        <w:t> </w:t>
      </w:r>
      <w:r w:rsidRPr="00F65A67">
        <w:rPr>
          <w:rFonts w:ascii="Arial" w:hAnsi="Arial" w:cs="Arial"/>
          <w:color w:val="000000"/>
        </w:rPr>
        <w:t xml:space="preserve">w tym z innych umów zawartych </w:t>
      </w:r>
      <w:r w:rsidR="00AE463E" w:rsidRPr="00F65A67">
        <w:rPr>
          <w:rFonts w:ascii="Arial" w:hAnsi="Arial" w:cs="Arial"/>
          <w:color w:val="000000"/>
        </w:rPr>
        <w:t xml:space="preserve">                     </w:t>
      </w:r>
      <w:r w:rsidRPr="00F65A67">
        <w:rPr>
          <w:rFonts w:ascii="Arial" w:hAnsi="Arial" w:cs="Arial"/>
          <w:color w:val="000000"/>
        </w:rPr>
        <w:t>z Zamawiającym, na co Wykonawca wyraża zgodę.</w:t>
      </w:r>
    </w:p>
    <w:p w14:paraId="28CF5AB8" w14:textId="6E6750B4" w:rsidR="006E6455" w:rsidRPr="00F65A67" w:rsidRDefault="006E6455" w:rsidP="00F03BD6">
      <w:pPr>
        <w:pStyle w:val="Akapitzlist"/>
        <w:numPr>
          <w:ilvl w:val="0"/>
          <w:numId w:val="9"/>
        </w:numPr>
        <w:spacing w:after="0" w:line="276" w:lineRule="auto"/>
        <w:ind w:left="0" w:hanging="284"/>
        <w:rPr>
          <w:rFonts w:ascii="Arial" w:hAnsi="Arial" w:cs="Arial"/>
          <w:color w:val="000000"/>
        </w:rPr>
      </w:pPr>
      <w:r w:rsidRPr="00F65A67">
        <w:rPr>
          <w:rFonts w:ascii="Arial" w:hAnsi="Arial" w:cs="Arial"/>
          <w:color w:val="000000"/>
        </w:rPr>
        <w:t xml:space="preserve">Wykonawca nie może zwolnić się od odpowiedzialności względem Zamawiającego </w:t>
      </w:r>
      <w:r w:rsidRPr="00F65A67">
        <w:rPr>
          <w:rFonts w:ascii="Arial" w:hAnsi="Arial" w:cs="Arial"/>
          <w:color w:val="000000"/>
        </w:rPr>
        <w:br/>
        <w:t>z tego powodu, że niewykonanie lub nienależyte wykonanie umowy przez Wykonawcę było następstwem niewykonania lub nienależytego wykonania zobowiązań wobec Wykonawcy przez jego podwykonawców lub inne podmioty.</w:t>
      </w:r>
    </w:p>
    <w:p w14:paraId="35D8122C" w14:textId="2DF1E549" w:rsidR="006E6455" w:rsidRPr="00F65A67" w:rsidRDefault="006E6455" w:rsidP="00F03BD6">
      <w:pPr>
        <w:pStyle w:val="Akapitzlist"/>
        <w:numPr>
          <w:ilvl w:val="0"/>
          <w:numId w:val="9"/>
        </w:numPr>
        <w:spacing w:after="0" w:line="276" w:lineRule="auto"/>
        <w:ind w:left="0" w:hanging="284"/>
        <w:rPr>
          <w:rFonts w:ascii="Arial" w:hAnsi="Arial" w:cs="Arial"/>
          <w:color w:val="000000"/>
        </w:rPr>
      </w:pPr>
      <w:r w:rsidRPr="00F65A67">
        <w:rPr>
          <w:rFonts w:ascii="Arial" w:hAnsi="Arial" w:cs="Arial"/>
          <w:color w:val="000000"/>
        </w:rPr>
        <w:t xml:space="preserve">Zapłata kar umownych nie zwalnia Wykonawcy z wykonania obowiązków określonych </w:t>
      </w:r>
      <w:r w:rsidR="00AE463E" w:rsidRPr="00F65A67">
        <w:rPr>
          <w:rFonts w:ascii="Arial" w:hAnsi="Arial" w:cs="Arial"/>
          <w:color w:val="000000"/>
        </w:rPr>
        <w:t xml:space="preserve">                              </w:t>
      </w:r>
      <w:r w:rsidRPr="00F65A67">
        <w:rPr>
          <w:rFonts w:ascii="Arial" w:hAnsi="Arial" w:cs="Arial"/>
          <w:color w:val="000000"/>
        </w:rPr>
        <w:t>w niniejszej umowie, o ile Zamawiający nie podjął decyzji w przedmiocie odstąpienia lub rozwiązania umowy, lub dokonania jej zmiany.</w:t>
      </w:r>
    </w:p>
    <w:p w14:paraId="7CF85E44" w14:textId="77777777" w:rsidR="00AE463E" w:rsidRPr="00F65A67" w:rsidRDefault="00AE463E" w:rsidP="00F65A67">
      <w:pPr>
        <w:spacing w:after="0" w:line="276" w:lineRule="auto"/>
        <w:ind w:hanging="284"/>
        <w:jc w:val="center"/>
        <w:rPr>
          <w:rFonts w:ascii="Arial" w:hAnsi="Arial" w:cs="Arial"/>
          <w:b/>
        </w:rPr>
      </w:pPr>
    </w:p>
    <w:p w14:paraId="21F5DC6F" w14:textId="33F5EFAC" w:rsidR="006E6455" w:rsidRPr="00F65A67" w:rsidRDefault="006E6455" w:rsidP="00F65A67">
      <w:pPr>
        <w:spacing w:after="0" w:line="276" w:lineRule="auto"/>
        <w:ind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§ 12.</w:t>
      </w:r>
    </w:p>
    <w:p w14:paraId="701658CD" w14:textId="77777777" w:rsidR="006E6455" w:rsidRPr="00F65A67" w:rsidRDefault="006E6455" w:rsidP="00F65A67">
      <w:pPr>
        <w:spacing w:after="0" w:line="276" w:lineRule="auto"/>
        <w:ind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ROZWIĄZANIE ORAZ ODSTĄPIENIE OD UMOWY</w:t>
      </w:r>
    </w:p>
    <w:p w14:paraId="24599F72" w14:textId="77777777" w:rsidR="006E6455" w:rsidRPr="00F65A67" w:rsidRDefault="006E6455" w:rsidP="00F03BD6">
      <w:pPr>
        <w:pStyle w:val="Tekstpodstawowy"/>
        <w:numPr>
          <w:ilvl w:val="0"/>
          <w:numId w:val="11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Zamawiającemu przysługuje prawo odstąpienia od umowy (w całości bądź części) lub jej rozwiązania ze skutkiem natychmiastowym:</w:t>
      </w:r>
    </w:p>
    <w:p w14:paraId="1D468C58" w14:textId="77777777" w:rsidR="006E6455" w:rsidRPr="00F65A67" w:rsidRDefault="006E6455" w:rsidP="00F03BD6">
      <w:pPr>
        <w:pStyle w:val="Tekstpodstawowy"/>
        <w:numPr>
          <w:ilvl w:val="0"/>
          <w:numId w:val="12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w razie uchybienia terminu realizacji przedmiotu umowy przez Wykonawcę lub innego niewykonania lub nienależytego wykonania umowy,</w:t>
      </w:r>
    </w:p>
    <w:p w14:paraId="3682BABA" w14:textId="7D96930D" w:rsidR="006E6455" w:rsidRPr="00F65A67" w:rsidRDefault="006E6455" w:rsidP="00F03BD6">
      <w:pPr>
        <w:pStyle w:val="Tekstpodstawowy"/>
        <w:numPr>
          <w:ilvl w:val="0"/>
          <w:numId w:val="12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gdy powstanie zagrożenie upadłości lub </w:t>
      </w:r>
      <w:r w:rsidR="00F85AA1" w:rsidRPr="00F65A67">
        <w:rPr>
          <w:rFonts w:ascii="Arial" w:hAnsi="Arial" w:cs="Arial"/>
        </w:rPr>
        <w:t>rozwiązania firmy Wykonawcy.</w:t>
      </w:r>
    </w:p>
    <w:p w14:paraId="5042323C" w14:textId="77777777" w:rsidR="006E6455" w:rsidRPr="00F65A67" w:rsidRDefault="006E6455" w:rsidP="00F03BD6">
      <w:pPr>
        <w:pStyle w:val="Tekstpodstawowy"/>
        <w:numPr>
          <w:ilvl w:val="0"/>
          <w:numId w:val="12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gdy zostanie wydany nakaz zajęcia majątku Wykonawcy,</w:t>
      </w:r>
    </w:p>
    <w:p w14:paraId="168DF846" w14:textId="2BCFE8D7" w:rsidR="006E6455" w:rsidRPr="00F65A67" w:rsidRDefault="006E6455" w:rsidP="00F03BD6">
      <w:pPr>
        <w:pStyle w:val="Tekstpodstawowy"/>
        <w:numPr>
          <w:ilvl w:val="0"/>
          <w:numId w:val="12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w razie dokonania cesji wierzytelności z naruszeniem §</w:t>
      </w:r>
      <w:r w:rsidRPr="00F65A67">
        <w:rPr>
          <w:rFonts w:ascii="Arial" w:hAnsi="Arial" w:cs="Arial"/>
          <w:color w:val="00B050"/>
        </w:rPr>
        <w:t xml:space="preserve"> </w:t>
      </w:r>
      <w:r w:rsidR="0006406A" w:rsidRPr="00F65A67">
        <w:rPr>
          <w:rFonts w:ascii="Arial" w:hAnsi="Arial" w:cs="Arial"/>
        </w:rPr>
        <w:t>9</w:t>
      </w:r>
      <w:r w:rsidRPr="00F65A67">
        <w:rPr>
          <w:rFonts w:ascii="Arial" w:hAnsi="Arial" w:cs="Arial"/>
        </w:rPr>
        <w:t>,</w:t>
      </w:r>
    </w:p>
    <w:p w14:paraId="71C47885" w14:textId="60C19A48" w:rsidR="006E6455" w:rsidRPr="00F65A67" w:rsidRDefault="006E6455" w:rsidP="00F03BD6">
      <w:pPr>
        <w:pStyle w:val="Akapitzlist"/>
        <w:numPr>
          <w:ilvl w:val="0"/>
          <w:numId w:val="11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eastAsia="Times New Roman" w:hAnsi="Arial" w:cs="Arial"/>
        </w:rPr>
        <w:t xml:space="preserve">Zamawiający może odstąpić od umowy w przypadkach określonych w ust. 1 w terminie </w:t>
      </w:r>
      <w:r w:rsidR="00534ED2">
        <w:rPr>
          <w:rFonts w:ascii="Arial" w:eastAsia="Times New Roman" w:hAnsi="Arial" w:cs="Arial"/>
        </w:rPr>
        <w:t xml:space="preserve">                    </w:t>
      </w:r>
      <w:r w:rsidRPr="00F65A67">
        <w:rPr>
          <w:rFonts w:ascii="Arial" w:eastAsia="Times New Roman" w:hAnsi="Arial" w:cs="Arial"/>
        </w:rPr>
        <w:t xml:space="preserve">do </w:t>
      </w:r>
      <w:r w:rsidR="00AE463E" w:rsidRPr="00F65A67">
        <w:rPr>
          <w:rFonts w:ascii="Arial" w:eastAsia="Times New Roman" w:hAnsi="Arial" w:cs="Arial"/>
        </w:rPr>
        <w:t xml:space="preserve"> </w:t>
      </w:r>
      <w:r w:rsidRPr="00F65A67">
        <w:rPr>
          <w:rFonts w:ascii="Arial" w:eastAsia="Times New Roman" w:hAnsi="Arial" w:cs="Arial"/>
        </w:rPr>
        <w:t>6 miesięcy od dnia powzięcia wiadomości o okolicznościach wskazanych w umowie jako przyczyny odstąpienia.</w:t>
      </w:r>
    </w:p>
    <w:p w14:paraId="19507271" w14:textId="23C7372F" w:rsidR="006E6455" w:rsidRPr="00F65A67" w:rsidRDefault="006E6455" w:rsidP="00F03BD6">
      <w:pPr>
        <w:pStyle w:val="Akapitzlist"/>
        <w:numPr>
          <w:ilvl w:val="0"/>
          <w:numId w:val="11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W przypadku </w:t>
      </w:r>
      <w:r w:rsidR="00AC0CD9" w:rsidRPr="00F65A67">
        <w:rPr>
          <w:rFonts w:ascii="Arial" w:hAnsi="Arial" w:cs="Arial"/>
        </w:rPr>
        <w:t>opóźnienia</w:t>
      </w:r>
      <w:r w:rsidRPr="00F65A67">
        <w:rPr>
          <w:rFonts w:ascii="Arial" w:hAnsi="Arial" w:cs="Arial"/>
        </w:rPr>
        <w:t xml:space="preserve"> Wykonawcy w wykonaniu zobowiązania w terminie określonym </w:t>
      </w:r>
      <w:r w:rsidRPr="00F65A67">
        <w:rPr>
          <w:rFonts w:ascii="Arial" w:hAnsi="Arial" w:cs="Arial"/>
        </w:rPr>
        <w:br/>
        <w:t xml:space="preserve">w § </w:t>
      </w:r>
      <w:r w:rsidR="00D96E1E" w:rsidRPr="00F65A67">
        <w:rPr>
          <w:rFonts w:ascii="Arial" w:hAnsi="Arial" w:cs="Arial"/>
        </w:rPr>
        <w:t>2</w:t>
      </w:r>
      <w:r w:rsidR="00AC0CD9" w:rsidRPr="00F65A67">
        <w:rPr>
          <w:rFonts w:ascii="Arial" w:hAnsi="Arial" w:cs="Arial"/>
        </w:rPr>
        <w:t xml:space="preserve"> ust. </w:t>
      </w:r>
      <w:r w:rsidR="00D96E1E" w:rsidRPr="00F65A67">
        <w:rPr>
          <w:rFonts w:ascii="Arial" w:hAnsi="Arial" w:cs="Arial"/>
        </w:rPr>
        <w:t>1</w:t>
      </w:r>
      <w:r w:rsidRPr="00F65A67">
        <w:rPr>
          <w:rFonts w:ascii="Arial" w:hAnsi="Arial" w:cs="Arial"/>
        </w:rPr>
        <w:t xml:space="preserve"> Zamawiającemu przysługuje prawo jednostronnego odstąpienia od umowy </w:t>
      </w:r>
      <w:r w:rsidR="00C2411D" w:rsidRPr="00F65A67">
        <w:rPr>
          <w:rFonts w:ascii="Arial" w:hAnsi="Arial" w:cs="Arial"/>
        </w:rPr>
        <w:t xml:space="preserve">                 </w:t>
      </w:r>
      <w:r w:rsidR="00AE463E" w:rsidRPr="00F65A67">
        <w:rPr>
          <w:rFonts w:ascii="Arial" w:hAnsi="Arial" w:cs="Arial"/>
        </w:rPr>
        <w:t xml:space="preserve">             </w:t>
      </w:r>
      <w:r w:rsidR="00C2411D" w:rsidRPr="00F65A67">
        <w:rPr>
          <w:rFonts w:ascii="Arial" w:hAnsi="Arial" w:cs="Arial"/>
        </w:rPr>
        <w:t xml:space="preserve">  </w:t>
      </w:r>
      <w:r w:rsidRPr="00F65A67">
        <w:rPr>
          <w:rFonts w:ascii="Arial" w:hAnsi="Arial" w:cs="Arial"/>
        </w:rPr>
        <w:t>i naliczenia kar umownych, przewidzianych w</w:t>
      </w:r>
      <w:r w:rsidRPr="00F65A67">
        <w:rPr>
          <w:rFonts w:ascii="Arial" w:hAnsi="Arial" w:cs="Arial"/>
          <w:color w:val="00B0F0"/>
        </w:rPr>
        <w:t xml:space="preserve"> </w:t>
      </w:r>
      <w:r w:rsidRPr="00F65A67">
        <w:rPr>
          <w:rFonts w:ascii="Arial" w:hAnsi="Arial" w:cs="Arial"/>
        </w:rPr>
        <w:t>§ 11. Odstąpienie od umowy nastąpi bez wyznaczenia dodatkowego terminu jej wykonania (</w:t>
      </w:r>
      <w:r w:rsidRPr="00F65A67">
        <w:rPr>
          <w:rFonts w:ascii="Arial" w:hAnsi="Arial" w:cs="Arial"/>
          <w:i/>
          <w:iCs/>
        </w:rPr>
        <w:t>lex comissoria</w:t>
      </w:r>
      <w:r w:rsidRPr="00F65A67">
        <w:rPr>
          <w:rFonts w:ascii="Arial" w:hAnsi="Arial" w:cs="Arial"/>
          <w:iCs/>
        </w:rPr>
        <w:t xml:space="preserve"> – art. 492 Kodeksu cywilnego).</w:t>
      </w:r>
      <w:r w:rsidRPr="00F65A67">
        <w:rPr>
          <w:rFonts w:ascii="Arial" w:hAnsi="Arial" w:cs="Arial"/>
          <w:i/>
          <w:iCs/>
        </w:rPr>
        <w:t xml:space="preserve"> </w:t>
      </w:r>
    </w:p>
    <w:p w14:paraId="3E4310B9" w14:textId="77777777" w:rsidR="006E6455" w:rsidRPr="00F65A67" w:rsidRDefault="006E6455" w:rsidP="00F03BD6">
      <w:pPr>
        <w:pStyle w:val="Akapitzlist"/>
        <w:numPr>
          <w:ilvl w:val="0"/>
          <w:numId w:val="11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Wykonawcy przysługuje prawo odstąpienia od umowy, jeżeli Zamawiający zawiadomi Wykonawcę, iż wobec zaistnienia uprzednio nieprzewidzianych okoliczności nie będzie mógł spełnić swoich zobowiązań wobec Wykonawcy.</w:t>
      </w:r>
    </w:p>
    <w:p w14:paraId="2DE56179" w14:textId="77777777" w:rsidR="006E6455" w:rsidRPr="00F65A67" w:rsidRDefault="006E6455" w:rsidP="00F03BD6">
      <w:pPr>
        <w:pStyle w:val="Akapitzlist"/>
        <w:numPr>
          <w:ilvl w:val="0"/>
          <w:numId w:val="11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Odstąpienie od umowy oraz jej rozwiązanie musi nastąpić w formie pisemnej pod rygorem nieważności.</w:t>
      </w:r>
    </w:p>
    <w:p w14:paraId="3CCE9538" w14:textId="77777777" w:rsidR="000D7F5D" w:rsidRPr="00F65A67" w:rsidRDefault="000D7F5D" w:rsidP="00F65A67">
      <w:pPr>
        <w:spacing w:after="0" w:line="276" w:lineRule="auto"/>
        <w:ind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§ 13.</w:t>
      </w:r>
    </w:p>
    <w:p w14:paraId="5C3F4C99" w14:textId="77777777" w:rsidR="000D7F5D" w:rsidRPr="00F65A67" w:rsidRDefault="000D7F5D" w:rsidP="00F65A67">
      <w:pPr>
        <w:spacing w:after="0" w:line="276" w:lineRule="auto"/>
        <w:ind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PODWYKONAWCY (KOOPERANCI)</w:t>
      </w:r>
    </w:p>
    <w:p w14:paraId="028682DD" w14:textId="082FC6AF" w:rsidR="008014CD" w:rsidRPr="00C45632" w:rsidRDefault="008014CD" w:rsidP="00F03BD6">
      <w:pPr>
        <w:pStyle w:val="Akapitzlist"/>
        <w:numPr>
          <w:ilvl w:val="1"/>
          <w:numId w:val="19"/>
        </w:numPr>
        <w:tabs>
          <w:tab w:val="clear" w:pos="1440"/>
        </w:tabs>
        <w:spacing w:after="0" w:line="276" w:lineRule="auto"/>
        <w:ind w:left="0" w:hanging="284"/>
        <w:rPr>
          <w:rFonts w:ascii="Arial" w:hAnsi="Arial" w:cs="Arial"/>
        </w:rPr>
      </w:pPr>
      <w:r w:rsidRPr="00C45632">
        <w:rPr>
          <w:rFonts w:ascii="Arial" w:hAnsi="Arial" w:cs="Arial"/>
        </w:rPr>
        <w:t xml:space="preserve">Zamawiający dopuszcza możliwości powierzenia przez Wykonawcę wykonania części lub całości zamówienia podwykonawcom. W przypadku powierzenia realizacji zamówienia podwykonawcom, Wykonawca zobowiązany jest do wskazania w ofercie tej części zamówienia, której realizacje powierzy podwykonawcy. W przypadku braku takiego </w:t>
      </w:r>
      <w:r w:rsidRPr="00C45632">
        <w:rPr>
          <w:rFonts w:ascii="Arial" w:hAnsi="Arial" w:cs="Arial"/>
        </w:rPr>
        <w:lastRenderedPageBreak/>
        <w:t>oświadczenia Zamawiający uzna, iż Wykonawca będzie realizował zamówienie bez udziału podwykonawcy.</w:t>
      </w:r>
    </w:p>
    <w:p w14:paraId="7D570311" w14:textId="56CBFA36" w:rsidR="008014CD" w:rsidRPr="00C45632" w:rsidRDefault="008014CD" w:rsidP="00F03BD6">
      <w:pPr>
        <w:pStyle w:val="Akapitzlist"/>
        <w:numPr>
          <w:ilvl w:val="1"/>
          <w:numId w:val="19"/>
        </w:numPr>
        <w:tabs>
          <w:tab w:val="left" w:pos="0"/>
          <w:tab w:val="left" w:pos="709"/>
        </w:tabs>
        <w:spacing w:after="0" w:line="276" w:lineRule="auto"/>
        <w:ind w:left="0" w:hanging="284"/>
        <w:rPr>
          <w:rFonts w:ascii="Arial" w:hAnsi="Arial" w:cs="Arial"/>
        </w:rPr>
      </w:pPr>
      <w:r w:rsidRPr="00C45632">
        <w:rPr>
          <w:rFonts w:ascii="Arial" w:hAnsi="Arial" w:cs="Arial"/>
        </w:rPr>
        <w:t>Zgodnie z oświadczeniem zawartym w ofercie Wykonawca nie powierza / powierza podwykonawcy(om) wykonanie następującego zakresu umowy: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22"/>
        <w:gridCol w:w="2601"/>
        <w:gridCol w:w="3359"/>
        <w:gridCol w:w="2585"/>
      </w:tblGrid>
      <w:tr w:rsidR="00C45632" w14:paraId="250C3218" w14:textId="77777777" w:rsidTr="00C45632">
        <w:tc>
          <w:tcPr>
            <w:tcW w:w="0" w:type="auto"/>
          </w:tcPr>
          <w:p w14:paraId="7E616BE8" w14:textId="5C7EA85C" w:rsidR="00C45632" w:rsidRDefault="00C45632" w:rsidP="008014CD">
            <w:pPr>
              <w:spacing w:after="0" w:line="276" w:lineRule="auto"/>
              <w:rPr>
                <w:rFonts w:ascii="Arial" w:hAnsi="Arial" w:cs="Arial"/>
              </w:rPr>
            </w:pPr>
            <w:r w:rsidRPr="00C45632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</w:tcPr>
          <w:p w14:paraId="7A75A401" w14:textId="5140B587" w:rsidR="00C45632" w:rsidRDefault="00C45632" w:rsidP="008014CD">
            <w:pPr>
              <w:spacing w:after="0" w:line="276" w:lineRule="auto"/>
              <w:rPr>
                <w:rFonts w:ascii="Arial" w:hAnsi="Arial" w:cs="Arial"/>
              </w:rPr>
            </w:pPr>
            <w:r w:rsidRPr="00C45632">
              <w:rPr>
                <w:rFonts w:ascii="Arial" w:hAnsi="Arial" w:cs="Arial"/>
              </w:rPr>
              <w:t xml:space="preserve">Nazwa przedsiębiorstwa        </w:t>
            </w:r>
          </w:p>
        </w:tc>
        <w:tc>
          <w:tcPr>
            <w:tcW w:w="0" w:type="auto"/>
          </w:tcPr>
          <w:p w14:paraId="0E21BCF7" w14:textId="4272B3C8" w:rsidR="00C45632" w:rsidRDefault="00C45632" w:rsidP="008014CD">
            <w:pPr>
              <w:spacing w:after="0" w:line="276" w:lineRule="auto"/>
              <w:rPr>
                <w:rFonts w:ascii="Arial" w:hAnsi="Arial" w:cs="Arial"/>
              </w:rPr>
            </w:pPr>
            <w:r w:rsidRPr="00C45632">
              <w:rPr>
                <w:rFonts w:ascii="Arial" w:hAnsi="Arial" w:cs="Arial"/>
              </w:rPr>
              <w:t xml:space="preserve">              Adres przedsiębiorstwa        </w:t>
            </w:r>
          </w:p>
        </w:tc>
        <w:tc>
          <w:tcPr>
            <w:tcW w:w="2585" w:type="dxa"/>
          </w:tcPr>
          <w:p w14:paraId="3F5B1A49" w14:textId="20194405" w:rsidR="00C45632" w:rsidRDefault="00C45632" w:rsidP="008014CD">
            <w:pPr>
              <w:spacing w:after="0" w:line="276" w:lineRule="auto"/>
              <w:rPr>
                <w:rFonts w:ascii="Arial" w:hAnsi="Arial" w:cs="Arial"/>
              </w:rPr>
            </w:pPr>
            <w:r w:rsidRPr="00C45632">
              <w:rPr>
                <w:rFonts w:ascii="Arial" w:hAnsi="Arial" w:cs="Arial"/>
              </w:rPr>
              <w:t xml:space="preserve">Zakres zamówienia            </w:t>
            </w:r>
          </w:p>
        </w:tc>
      </w:tr>
      <w:tr w:rsidR="00C45632" w14:paraId="49D197FE" w14:textId="77777777" w:rsidTr="00C45632">
        <w:tc>
          <w:tcPr>
            <w:tcW w:w="0" w:type="auto"/>
          </w:tcPr>
          <w:p w14:paraId="5FEA98CF" w14:textId="77777777" w:rsidR="00C45632" w:rsidRDefault="00C45632" w:rsidP="008014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5F53216" w14:textId="77777777" w:rsidR="00C45632" w:rsidRDefault="00C45632" w:rsidP="008014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A8F5D9E" w14:textId="77777777" w:rsidR="00C45632" w:rsidRDefault="00C45632" w:rsidP="008014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585" w:type="dxa"/>
          </w:tcPr>
          <w:p w14:paraId="19075842" w14:textId="77777777" w:rsidR="00C45632" w:rsidRDefault="00C45632" w:rsidP="008014C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C45632" w14:paraId="4C18BEBB" w14:textId="77777777" w:rsidTr="00C45632">
        <w:tc>
          <w:tcPr>
            <w:tcW w:w="0" w:type="auto"/>
          </w:tcPr>
          <w:p w14:paraId="08C0D813" w14:textId="77777777" w:rsidR="00C45632" w:rsidRDefault="00C45632" w:rsidP="008014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92DFA7C" w14:textId="77777777" w:rsidR="00C45632" w:rsidRDefault="00C45632" w:rsidP="008014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3EF5FFC" w14:textId="77777777" w:rsidR="00C45632" w:rsidRDefault="00C45632" w:rsidP="008014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585" w:type="dxa"/>
          </w:tcPr>
          <w:p w14:paraId="31420078" w14:textId="77777777" w:rsidR="00C45632" w:rsidRDefault="00C45632" w:rsidP="008014C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C45632" w14:paraId="790CB40B" w14:textId="77777777" w:rsidTr="00C45632">
        <w:tc>
          <w:tcPr>
            <w:tcW w:w="0" w:type="auto"/>
          </w:tcPr>
          <w:p w14:paraId="6C59DC2E" w14:textId="77777777" w:rsidR="00C45632" w:rsidRDefault="00C45632" w:rsidP="008014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E60BF28" w14:textId="77777777" w:rsidR="00C45632" w:rsidRDefault="00C45632" w:rsidP="008014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092317A" w14:textId="77777777" w:rsidR="00C45632" w:rsidRDefault="00C45632" w:rsidP="008014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585" w:type="dxa"/>
          </w:tcPr>
          <w:p w14:paraId="33810E41" w14:textId="77777777" w:rsidR="00C45632" w:rsidRDefault="00C45632" w:rsidP="008014C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0E1D9885" w14:textId="77777777" w:rsidR="008014CD" w:rsidRPr="008014CD" w:rsidRDefault="008014CD" w:rsidP="008014CD">
      <w:pPr>
        <w:spacing w:after="0" w:line="276" w:lineRule="auto"/>
        <w:rPr>
          <w:rFonts w:ascii="Arial" w:hAnsi="Arial" w:cs="Arial"/>
        </w:rPr>
      </w:pPr>
    </w:p>
    <w:p w14:paraId="574CAA05" w14:textId="6235FC90" w:rsidR="008014CD" w:rsidRPr="00C45632" w:rsidRDefault="008014CD" w:rsidP="00F03BD6">
      <w:pPr>
        <w:pStyle w:val="Akapitzlist"/>
        <w:numPr>
          <w:ilvl w:val="0"/>
          <w:numId w:val="26"/>
        </w:numPr>
        <w:tabs>
          <w:tab w:val="clear" w:pos="340"/>
        </w:tabs>
        <w:spacing w:after="0" w:line="276" w:lineRule="auto"/>
        <w:ind w:left="0" w:hanging="284"/>
        <w:rPr>
          <w:rFonts w:ascii="Arial" w:hAnsi="Arial" w:cs="Arial"/>
        </w:rPr>
      </w:pPr>
      <w:r w:rsidRPr="00C45632">
        <w:rPr>
          <w:rFonts w:ascii="Arial" w:hAnsi="Arial" w:cs="Arial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</w:t>
      </w:r>
    </w:p>
    <w:p w14:paraId="33237595" w14:textId="194B4875" w:rsidR="008014CD" w:rsidRPr="00C45632" w:rsidRDefault="008014CD" w:rsidP="00F03BD6">
      <w:pPr>
        <w:pStyle w:val="Akapitzlist"/>
        <w:numPr>
          <w:ilvl w:val="0"/>
          <w:numId w:val="26"/>
        </w:numPr>
        <w:spacing w:after="0" w:line="276" w:lineRule="auto"/>
        <w:ind w:left="0" w:hanging="284"/>
        <w:rPr>
          <w:rFonts w:ascii="Arial" w:hAnsi="Arial" w:cs="Arial"/>
        </w:rPr>
      </w:pPr>
      <w:r w:rsidRPr="00C45632">
        <w:rPr>
          <w:rFonts w:ascii="Arial" w:hAnsi="Arial" w:cs="Arial"/>
        </w:rPr>
        <w:t>Wykonawca, w trakcie realizacji umowy w sprawie zamówienia publicznego, może powierzyć realizację części zamówienia podwykonawcy(om), mimo niewskazania w ofercie przetargowej takiej części zamówienia do powierzenia podwykonawcom. W takim przypadku, Wykonawca pisemnie niezwłocznie poinformuje Zamawiającego o powierzeniu części zamówienia podwykonawcy(om).</w:t>
      </w:r>
    </w:p>
    <w:p w14:paraId="7262A0F4" w14:textId="2913EFAD" w:rsidR="008014CD" w:rsidRPr="008014CD" w:rsidRDefault="008014CD" w:rsidP="008014CD">
      <w:pPr>
        <w:spacing w:after="0" w:line="276" w:lineRule="auto"/>
        <w:rPr>
          <w:rFonts w:ascii="Arial" w:hAnsi="Arial" w:cs="Arial"/>
        </w:rPr>
      </w:pPr>
      <w:r w:rsidRPr="008014CD">
        <w:rPr>
          <w:rFonts w:ascii="Arial" w:hAnsi="Arial" w:cs="Arial"/>
        </w:rPr>
        <w:t xml:space="preserve">5.  W przypadku, gdy dojdzie do zmiany albo rezygnacji z podwykonawcy, na którego zasoby Wykonawca powoływał się, na zasadach określonych w art. 36a i 36ba ustawy pzp, w celu wykazania spełniania warunków udziału w postępowaniu, o których mowa w art. 22a ustawy pzp Wykonawca jest obowiązany wykazać pisemnie Zamawiającemu, iż proponowany inny podwykonawca lub sam Wykonawca samodzielnie spełnia je w stopniu nie mniejszym </w:t>
      </w:r>
      <w:r w:rsidR="00F545CA">
        <w:rPr>
          <w:rFonts w:ascii="Arial" w:hAnsi="Arial" w:cs="Arial"/>
        </w:rPr>
        <w:t xml:space="preserve">                       </w:t>
      </w:r>
      <w:r w:rsidRPr="008014CD">
        <w:rPr>
          <w:rFonts w:ascii="Arial" w:hAnsi="Arial" w:cs="Arial"/>
        </w:rPr>
        <w:t>niż wymagany w trakcie postępowania o udzielenie zamówienia. Zmiana ta wymaga aneksu do umowy.</w:t>
      </w:r>
    </w:p>
    <w:p w14:paraId="4472497F" w14:textId="14DE48FB" w:rsidR="00534ED2" w:rsidRDefault="008014CD" w:rsidP="008014CD">
      <w:pPr>
        <w:spacing w:after="0" w:line="276" w:lineRule="auto"/>
        <w:rPr>
          <w:rFonts w:ascii="Arial" w:hAnsi="Arial" w:cs="Arial"/>
        </w:rPr>
      </w:pPr>
      <w:r w:rsidRPr="008014CD">
        <w:rPr>
          <w:rFonts w:ascii="Arial" w:hAnsi="Arial" w:cs="Arial"/>
        </w:rPr>
        <w:t>6. Wykonawca ponosi pełną odpowiedzialność odszkodowawczą za działania i zaniechania podjęte przez Podwykonawcę w związku z realizacją niniejszej umowy.</w:t>
      </w:r>
    </w:p>
    <w:p w14:paraId="43497376" w14:textId="77777777" w:rsidR="00534ED2" w:rsidRPr="00F65A67" w:rsidRDefault="00534ED2" w:rsidP="00534ED2">
      <w:pPr>
        <w:spacing w:after="0" w:line="276" w:lineRule="auto"/>
        <w:rPr>
          <w:rFonts w:ascii="Arial" w:hAnsi="Arial" w:cs="Arial"/>
        </w:rPr>
      </w:pPr>
    </w:p>
    <w:p w14:paraId="20B199FD" w14:textId="60BDDB26" w:rsidR="000D7F5D" w:rsidRPr="00F65A67" w:rsidRDefault="000D7F5D" w:rsidP="00F65A67">
      <w:pPr>
        <w:pStyle w:val="Akapitzlist"/>
        <w:spacing w:after="0" w:line="276" w:lineRule="auto"/>
        <w:ind w:left="0"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§ 1</w:t>
      </w:r>
      <w:r w:rsidR="00D96E1E" w:rsidRPr="00F65A67">
        <w:rPr>
          <w:rFonts w:ascii="Arial" w:hAnsi="Arial" w:cs="Arial"/>
          <w:b/>
        </w:rPr>
        <w:t>4</w:t>
      </w:r>
      <w:r w:rsidRPr="00F65A67">
        <w:rPr>
          <w:rFonts w:ascii="Arial" w:hAnsi="Arial" w:cs="Arial"/>
          <w:b/>
        </w:rPr>
        <w:t xml:space="preserve">. </w:t>
      </w:r>
    </w:p>
    <w:p w14:paraId="586D3276" w14:textId="77777777" w:rsidR="000D7F5D" w:rsidRPr="00F65A67" w:rsidRDefault="000D7F5D" w:rsidP="00F65A67">
      <w:pPr>
        <w:pStyle w:val="Akapitzlist"/>
        <w:shd w:val="clear" w:color="auto" w:fill="FFFFFF"/>
        <w:spacing w:after="0" w:line="276" w:lineRule="auto"/>
        <w:ind w:left="0"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ZMIANA TREŚCI UMOWY</w:t>
      </w:r>
    </w:p>
    <w:p w14:paraId="39C12751" w14:textId="688AE3F6" w:rsidR="002D3A21" w:rsidRPr="00F65A67" w:rsidRDefault="002D3A21" w:rsidP="00F03BD6">
      <w:pPr>
        <w:numPr>
          <w:ilvl w:val="0"/>
          <w:numId w:val="14"/>
        </w:numPr>
        <w:shd w:val="clear" w:color="auto" w:fill="FFFFFF"/>
        <w:suppressAutoHyphens/>
        <w:spacing w:after="0" w:line="276" w:lineRule="auto"/>
        <w:ind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Zamawiający dopuszcza wprowadzenie istotnych zmian umowy, w sytuacjach określonych </w:t>
      </w:r>
      <w:r w:rsidR="00534ED2">
        <w:rPr>
          <w:rFonts w:ascii="Arial" w:hAnsi="Arial" w:cs="Arial"/>
        </w:rPr>
        <w:t xml:space="preserve">               </w:t>
      </w:r>
      <w:r w:rsidRPr="00F65A67">
        <w:rPr>
          <w:rFonts w:ascii="Arial" w:hAnsi="Arial" w:cs="Arial"/>
        </w:rPr>
        <w:t xml:space="preserve">w art. 144 ustawy z dnia 29 stycznia 2004 r. Prawo Zamówień Publicznych (Dz.U 2019 poz. 1843) </w:t>
      </w:r>
      <w:r w:rsidR="00AE463E" w:rsidRPr="00F65A67">
        <w:rPr>
          <w:rFonts w:ascii="Arial" w:hAnsi="Arial" w:cs="Arial"/>
        </w:rPr>
        <w:t xml:space="preserve">  </w:t>
      </w:r>
      <w:r w:rsidRPr="00F65A67">
        <w:rPr>
          <w:rFonts w:ascii="Arial" w:hAnsi="Arial" w:cs="Arial"/>
        </w:rPr>
        <w:t xml:space="preserve">w szczególności w przypadku gdy  konieczność wprowadzenia takich zmian wynikałaby </w:t>
      </w:r>
      <w:r w:rsidR="00AE463E" w:rsidRPr="00F65A67">
        <w:rPr>
          <w:rFonts w:ascii="Arial" w:hAnsi="Arial" w:cs="Arial"/>
        </w:rPr>
        <w:t xml:space="preserve"> </w:t>
      </w:r>
      <w:r w:rsidRPr="00F65A67">
        <w:rPr>
          <w:rFonts w:ascii="Arial" w:hAnsi="Arial" w:cs="Arial"/>
        </w:rPr>
        <w:t xml:space="preserve">z okoliczności, których nie można było przewidzieć w chwili zawierania umowy: </w:t>
      </w:r>
    </w:p>
    <w:p w14:paraId="420E1336" w14:textId="3D60BB5E" w:rsidR="002D3A21" w:rsidRPr="00F65A67" w:rsidRDefault="002D3A21" w:rsidP="00F03BD6">
      <w:pPr>
        <w:numPr>
          <w:ilvl w:val="0"/>
          <w:numId w:val="15"/>
        </w:numPr>
        <w:shd w:val="clear" w:color="auto" w:fill="FFFFFF"/>
        <w:suppressAutoHyphens/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 zmiany terminu wykonania umowy – gdy z powodu działania siły wyższej nie jest możliwe wykonanie przedmiotu umowy w umówionym terminie, bądź gdy niewykonanie umowy </w:t>
      </w:r>
      <w:r w:rsidR="00534ED2">
        <w:rPr>
          <w:rFonts w:ascii="Arial" w:hAnsi="Arial" w:cs="Arial"/>
        </w:rPr>
        <w:t xml:space="preserve">                         </w:t>
      </w:r>
      <w:r w:rsidRPr="00F65A67">
        <w:rPr>
          <w:rFonts w:ascii="Arial" w:hAnsi="Arial" w:cs="Arial"/>
        </w:rPr>
        <w:t>w terminie wyniknie z przyczyn leżących po stronie Zamawiającego lub użytkownika końcowego,</w:t>
      </w:r>
    </w:p>
    <w:p w14:paraId="3103CEB7" w14:textId="5EBB24C8" w:rsidR="002D3A21" w:rsidRPr="00F65A67" w:rsidRDefault="002D3A21" w:rsidP="00F03BD6">
      <w:pPr>
        <w:numPr>
          <w:ilvl w:val="0"/>
          <w:numId w:val="15"/>
        </w:numPr>
        <w:shd w:val="clear" w:color="auto" w:fill="FFFFFF"/>
        <w:suppressAutoHyphens/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 przedłużenia terminu wykonania umowy, o okres nie dłuższy niż okres trwania postępowania odwoławczego przed Krajową Izbą Odwoławczą oraz sądem powszechnym, w przypadku, gdy zostało wniesione odwołanie w postępowaniu </w:t>
      </w:r>
      <w:r w:rsidR="00AE463E" w:rsidRPr="00F65A67">
        <w:rPr>
          <w:rFonts w:ascii="Arial" w:hAnsi="Arial" w:cs="Arial"/>
        </w:rPr>
        <w:t> </w:t>
      </w:r>
      <w:r w:rsidRPr="00F65A67">
        <w:rPr>
          <w:rFonts w:ascii="Arial" w:hAnsi="Arial" w:cs="Arial"/>
        </w:rPr>
        <w:t xml:space="preserve">o udzielenie zamówienia publicznego; </w:t>
      </w:r>
    </w:p>
    <w:p w14:paraId="7A1E22FC" w14:textId="77777777" w:rsidR="002D3A21" w:rsidRPr="00F65A67" w:rsidRDefault="002D3A21" w:rsidP="00F03BD6">
      <w:pPr>
        <w:numPr>
          <w:ilvl w:val="0"/>
          <w:numId w:val="15"/>
        </w:numPr>
        <w:shd w:val="clear" w:color="auto" w:fill="FFFFFF"/>
        <w:suppressAutoHyphens/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 zmiany wynagrodzenia – w przypadku zmiany przepisów prawnych (np. VAT), jeżeli wpływa ona na wysokość należnego wykonawcy wynagrodzenia - zgodnie ze zmienionymi przepisami; </w:t>
      </w:r>
    </w:p>
    <w:p w14:paraId="71311BF3" w14:textId="77777777" w:rsidR="002D3A21" w:rsidRPr="00F65A67" w:rsidRDefault="002D3A21" w:rsidP="00F03BD6">
      <w:pPr>
        <w:numPr>
          <w:ilvl w:val="0"/>
          <w:numId w:val="15"/>
        </w:numPr>
        <w:shd w:val="clear" w:color="auto" w:fill="FFFFFF"/>
        <w:suppressAutoHyphens/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 innych istotnych postanowień umowy -  gdy ich zmiana jest konieczna w związku ze zmianą przepisów prawa powszechnie obowiązującego, zmianą decyzji wydawanych przez Ministra Obrony Narodowej, bądź zmianą wytycznych przełożonych Zamawiającego,</w:t>
      </w:r>
    </w:p>
    <w:p w14:paraId="040A239B" w14:textId="772C7442" w:rsidR="002D3A21" w:rsidRPr="00F65A67" w:rsidRDefault="002D3A21" w:rsidP="00F03BD6">
      <w:pPr>
        <w:numPr>
          <w:ilvl w:val="0"/>
          <w:numId w:val="15"/>
        </w:numPr>
        <w:shd w:val="clear" w:color="auto" w:fill="FFFFFF"/>
        <w:suppressAutoHyphens/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 zmiana określonego producenta, typu i modeli u przedmiotu umowy, w </w:t>
      </w:r>
      <w:r w:rsidR="00AE463E" w:rsidRPr="00F65A67">
        <w:rPr>
          <w:rFonts w:ascii="Arial" w:hAnsi="Arial" w:cs="Arial"/>
        </w:rPr>
        <w:t>przypadku      zakończenia jego </w:t>
      </w:r>
      <w:r w:rsidRPr="00F65A67">
        <w:rPr>
          <w:rFonts w:ascii="Arial" w:hAnsi="Arial" w:cs="Arial"/>
        </w:rPr>
        <w:t>produkcji</w:t>
      </w:r>
      <w:r w:rsidR="00AE463E" w:rsidRPr="00F65A67">
        <w:rPr>
          <w:rFonts w:ascii="Arial" w:hAnsi="Arial" w:cs="Arial"/>
        </w:rPr>
        <w:t> </w:t>
      </w:r>
      <w:r w:rsidRPr="00F65A67">
        <w:rPr>
          <w:rFonts w:ascii="Arial" w:hAnsi="Arial" w:cs="Arial"/>
        </w:rPr>
        <w:t>lub</w:t>
      </w:r>
      <w:r w:rsidR="00AE463E" w:rsidRPr="00F65A67">
        <w:rPr>
          <w:rFonts w:ascii="Arial" w:hAnsi="Arial" w:cs="Arial"/>
        </w:rPr>
        <w:t> </w:t>
      </w:r>
      <w:r w:rsidRPr="00F65A67">
        <w:rPr>
          <w:rFonts w:ascii="Arial" w:hAnsi="Arial" w:cs="Arial"/>
        </w:rPr>
        <w:t>wycofania</w:t>
      </w:r>
      <w:r w:rsidR="00AE463E" w:rsidRPr="00F65A67">
        <w:rPr>
          <w:rFonts w:ascii="Arial" w:hAnsi="Arial" w:cs="Arial"/>
        </w:rPr>
        <w:t> </w:t>
      </w:r>
      <w:r w:rsidRPr="00F65A67">
        <w:rPr>
          <w:rFonts w:ascii="Arial" w:hAnsi="Arial" w:cs="Arial"/>
        </w:rPr>
        <w:t>go</w:t>
      </w:r>
      <w:r w:rsidR="00AE463E" w:rsidRPr="00F65A67">
        <w:rPr>
          <w:rFonts w:ascii="Arial" w:hAnsi="Arial" w:cs="Arial"/>
        </w:rPr>
        <w:t> </w:t>
      </w:r>
      <w:r w:rsidRPr="00F65A67">
        <w:rPr>
          <w:rFonts w:ascii="Arial" w:hAnsi="Arial" w:cs="Arial"/>
        </w:rPr>
        <w:t>z</w:t>
      </w:r>
      <w:r w:rsidR="00AE463E" w:rsidRPr="00F65A67">
        <w:rPr>
          <w:rFonts w:ascii="Arial" w:hAnsi="Arial" w:cs="Arial"/>
        </w:rPr>
        <w:t> produkcji, </w:t>
      </w:r>
      <w:r w:rsidRPr="00F65A67">
        <w:rPr>
          <w:rFonts w:ascii="Arial" w:hAnsi="Arial" w:cs="Arial"/>
        </w:rPr>
        <w:t>z</w:t>
      </w:r>
      <w:r w:rsidR="00AE463E" w:rsidRPr="00F65A67">
        <w:rPr>
          <w:rFonts w:ascii="Arial" w:hAnsi="Arial" w:cs="Arial"/>
        </w:rPr>
        <w:t> </w:t>
      </w:r>
      <w:r w:rsidRPr="00F65A67">
        <w:rPr>
          <w:rFonts w:ascii="Arial" w:hAnsi="Arial" w:cs="Arial"/>
        </w:rPr>
        <w:t>tym</w:t>
      </w:r>
      <w:r w:rsidR="00AE463E" w:rsidRPr="00F65A67">
        <w:rPr>
          <w:rFonts w:ascii="Arial" w:hAnsi="Arial" w:cs="Arial"/>
        </w:rPr>
        <w:t> </w:t>
      </w:r>
      <w:r w:rsidRPr="00F65A67">
        <w:rPr>
          <w:rFonts w:ascii="Arial" w:hAnsi="Arial" w:cs="Arial"/>
        </w:rPr>
        <w:t>że</w:t>
      </w:r>
      <w:r w:rsidR="00AE463E" w:rsidRPr="00F65A67">
        <w:rPr>
          <w:rFonts w:ascii="Arial" w:hAnsi="Arial" w:cs="Arial"/>
        </w:rPr>
        <w:t> </w:t>
      </w:r>
      <w:r w:rsidRPr="00F65A67">
        <w:rPr>
          <w:rFonts w:ascii="Arial" w:hAnsi="Arial" w:cs="Arial"/>
        </w:rPr>
        <w:t>cena</w:t>
      </w:r>
      <w:r w:rsidR="00AE463E" w:rsidRPr="00F65A67">
        <w:rPr>
          <w:rFonts w:ascii="Arial" w:hAnsi="Arial" w:cs="Arial"/>
        </w:rPr>
        <w:t> </w:t>
      </w:r>
      <w:r w:rsidRPr="00F65A67">
        <w:rPr>
          <w:rFonts w:ascii="Arial" w:hAnsi="Arial" w:cs="Arial"/>
        </w:rPr>
        <w:t>wskazana</w:t>
      </w:r>
      <w:r w:rsidR="00AE463E" w:rsidRPr="00F65A67">
        <w:rPr>
          <w:rFonts w:ascii="Arial" w:hAnsi="Arial" w:cs="Arial"/>
        </w:rPr>
        <w:t> </w:t>
      </w:r>
      <w:r w:rsidRPr="00F65A67">
        <w:rPr>
          <w:rFonts w:ascii="Arial" w:hAnsi="Arial" w:cs="Arial"/>
        </w:rPr>
        <w:t xml:space="preserve">w § 3 </w:t>
      </w:r>
      <w:r w:rsidRPr="00F65A67">
        <w:rPr>
          <w:rFonts w:ascii="Arial" w:hAnsi="Arial" w:cs="Arial"/>
        </w:rPr>
        <w:lastRenderedPageBreak/>
        <w:t xml:space="preserve">umowy nie może ulec podwyższeniu, a parametry techniczne nie mogą być gorsze </w:t>
      </w:r>
      <w:r w:rsidR="00534ED2">
        <w:rPr>
          <w:rFonts w:ascii="Arial" w:hAnsi="Arial" w:cs="Arial"/>
        </w:rPr>
        <w:t xml:space="preserve">                            </w:t>
      </w:r>
      <w:r w:rsidRPr="00F65A67">
        <w:rPr>
          <w:rFonts w:ascii="Arial" w:hAnsi="Arial" w:cs="Arial"/>
        </w:rPr>
        <w:t>niż wskazane w załączniku do umowy,</w:t>
      </w:r>
    </w:p>
    <w:p w14:paraId="14049B32" w14:textId="77777777" w:rsidR="002D3A21" w:rsidRPr="00F65A67" w:rsidRDefault="002D3A21" w:rsidP="00F03BD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6" w:lineRule="auto"/>
        <w:ind w:hanging="284"/>
        <w:rPr>
          <w:rFonts w:ascii="Arial" w:hAnsi="Arial" w:cs="Arial"/>
          <w:spacing w:val="-18"/>
        </w:rPr>
      </w:pPr>
      <w:r w:rsidRPr="00F65A67">
        <w:rPr>
          <w:rFonts w:ascii="Arial" w:hAnsi="Arial" w:cs="Arial"/>
        </w:rPr>
        <w:t>Zmiana postanowień zawartej umowy może nastąpić za zgodą obu Stron wyrażoną na piśmie, w formie aneksu do umowy, pod rygorem nieważności takiej zmiany.</w:t>
      </w:r>
    </w:p>
    <w:p w14:paraId="0FC29540" w14:textId="4C4E4C1B" w:rsidR="002D3A21" w:rsidRPr="00F65A67" w:rsidRDefault="002D3A21" w:rsidP="00F03BD6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rPr>
          <w:rFonts w:ascii="Arial" w:hAnsi="Arial" w:cs="Arial"/>
        </w:rPr>
      </w:pPr>
      <w:r w:rsidRPr="00F65A67">
        <w:rPr>
          <w:rFonts w:ascii="Arial" w:hAnsi="Arial" w:cs="Arial"/>
          <w:spacing w:val="-1"/>
        </w:rPr>
        <w:t xml:space="preserve">W celu dokonania zmian zapisów umowy wnioskowanych przez Stronę zobowiązana jest </w:t>
      </w:r>
      <w:r w:rsidRPr="00F65A67">
        <w:rPr>
          <w:rFonts w:ascii="Arial" w:hAnsi="Arial" w:cs="Arial"/>
        </w:rPr>
        <w:t>ona pisemnie wystąpić z propozycją zmiany warunków umowy wraz z ich uzasadnieniem. Zmiany te muszą być korzystne lub neutralne dla Zamawiającego.</w:t>
      </w:r>
    </w:p>
    <w:p w14:paraId="59F51CA1" w14:textId="77777777" w:rsidR="00534ED2" w:rsidRPr="00F65A67" w:rsidRDefault="00534ED2" w:rsidP="00F65A67">
      <w:pPr>
        <w:spacing w:after="0" w:line="276" w:lineRule="auto"/>
        <w:ind w:hanging="284"/>
        <w:jc w:val="center"/>
        <w:rPr>
          <w:rFonts w:ascii="Arial" w:hAnsi="Arial" w:cs="Arial"/>
          <w:b/>
        </w:rPr>
      </w:pPr>
    </w:p>
    <w:p w14:paraId="78D639B3" w14:textId="28ECDEF4" w:rsidR="00B9778B" w:rsidRPr="00F65A67" w:rsidRDefault="00B9778B" w:rsidP="00F65A67">
      <w:pPr>
        <w:spacing w:after="0" w:line="276" w:lineRule="auto"/>
        <w:ind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§ 15.</w:t>
      </w:r>
    </w:p>
    <w:p w14:paraId="4D707B91" w14:textId="14ECB824" w:rsidR="00B9778B" w:rsidRPr="00F65A67" w:rsidRDefault="00B9778B" w:rsidP="00F65A67">
      <w:pPr>
        <w:widowControl w:val="0"/>
        <w:suppressAutoHyphens/>
        <w:autoSpaceDE w:val="0"/>
        <w:spacing w:line="276" w:lineRule="auto"/>
        <w:ind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ZAKRES WYMAGAŃ</w:t>
      </w:r>
      <w:r w:rsidRPr="00F65A67">
        <w:rPr>
          <w:rFonts w:ascii="Arial" w:hAnsi="Arial" w:cs="Arial"/>
          <w:b/>
        </w:rPr>
        <w:br/>
        <w:t>W ZAKRESIE OCHRONY INFORMACJI NIEJAWNYCH</w:t>
      </w:r>
    </w:p>
    <w:p w14:paraId="1D43835E" w14:textId="7853B540" w:rsidR="00483A46" w:rsidRPr="00F65A67" w:rsidRDefault="00483A46" w:rsidP="00F03BD6">
      <w:pPr>
        <w:pStyle w:val="Akapitzlist"/>
        <w:numPr>
          <w:ilvl w:val="0"/>
          <w:numId w:val="24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Zabrania się pracownikom Wykonawcy wnoszenia i używania na terenie chronionego kompleksu wojskowego Zamawiającego wszelkich urządzeń do przetwarzania obrazu </w:t>
      </w:r>
      <w:r w:rsidR="00534ED2">
        <w:rPr>
          <w:rFonts w:ascii="Arial" w:hAnsi="Arial" w:cs="Arial"/>
        </w:rPr>
        <w:t xml:space="preserve">                             </w:t>
      </w:r>
      <w:r w:rsidRPr="00F65A67">
        <w:rPr>
          <w:rFonts w:ascii="Arial" w:hAnsi="Arial" w:cs="Arial"/>
        </w:rPr>
        <w:t>i dźwięku, zgodnie</w:t>
      </w:r>
      <w:r w:rsidR="00534ED2">
        <w:rPr>
          <w:rFonts w:ascii="Arial" w:hAnsi="Arial" w:cs="Arial"/>
        </w:rPr>
        <w:t xml:space="preserve"> </w:t>
      </w:r>
      <w:r w:rsidRPr="00F65A67">
        <w:rPr>
          <w:rFonts w:ascii="Arial" w:hAnsi="Arial" w:cs="Arial"/>
        </w:rPr>
        <w:t>z wymaganiami określonymi w decyzji Nr 77/MON Ministra Obrony Narodowej z dnia 9 czerwca w sprawie zasad używania urządzeń do przetwarzania obrazu</w:t>
      </w:r>
      <w:r w:rsidR="00534ED2">
        <w:rPr>
          <w:rFonts w:ascii="Arial" w:hAnsi="Arial" w:cs="Arial"/>
        </w:rPr>
        <w:t xml:space="preserve">                 </w:t>
      </w:r>
      <w:r w:rsidRPr="00F65A67">
        <w:rPr>
          <w:rFonts w:ascii="Arial" w:hAnsi="Arial" w:cs="Arial"/>
        </w:rPr>
        <w:t xml:space="preserve"> i dźwięku oraz organizacji ochrony informacji niejawnych podczas przedsięwzięć realizowanych w komórkach i jednostkach organizacyjnych podległych Ministrowi Obrony Narodowej lub przez niego nadzorowanych (Dz. Urz. MON z dnia 10.06.2020 r. poz. 94).</w:t>
      </w:r>
    </w:p>
    <w:p w14:paraId="42137455" w14:textId="10998287" w:rsidR="00483A46" w:rsidRPr="00F65A67" w:rsidRDefault="00483A46" w:rsidP="00F03BD6">
      <w:pPr>
        <w:pStyle w:val="Akapitzlist"/>
        <w:numPr>
          <w:ilvl w:val="0"/>
          <w:numId w:val="24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Wstęp osoby (osób) nieposiadających obywatelstwa polskiego na teren chronionego kompleksu wojskowego Zamawiającego,  wymaga uzyskania zezwolenia na wejście (wjazd), po otrzymaniu pozytywnej opinii Służby Kontrwywiadu Wojskowego na zasadach określonych w decyzji nr 19/MON Ministra Obrony Narodowej z dnia 24 stycznia 2017 r. w sprawie organizowania współpracy międzynarodowej w resorcie obrony narodowej (Dz. Urz. MON</w:t>
      </w:r>
      <w:r w:rsidR="00534ED2">
        <w:rPr>
          <w:rFonts w:ascii="Arial" w:hAnsi="Arial" w:cs="Arial"/>
        </w:rPr>
        <w:t xml:space="preserve">                 </w:t>
      </w:r>
      <w:r w:rsidRPr="00F65A67">
        <w:rPr>
          <w:rFonts w:ascii="Arial" w:hAnsi="Arial" w:cs="Arial"/>
        </w:rPr>
        <w:t xml:space="preserve"> z 2017 r. poz. 18). </w:t>
      </w:r>
      <w:r w:rsidR="00AE463E" w:rsidRPr="00F65A67">
        <w:rPr>
          <w:rFonts w:ascii="Arial" w:hAnsi="Arial" w:cs="Arial"/>
        </w:rPr>
        <w:t xml:space="preserve">              </w:t>
      </w:r>
      <w:r w:rsidRPr="00F65A67">
        <w:rPr>
          <w:rFonts w:ascii="Arial" w:hAnsi="Arial" w:cs="Arial"/>
        </w:rPr>
        <w:t>O wyrażenie opinii występuje Zamawiający na pisemny wniosek Wykonawcy złożony w terminie nie krótszym niż 21 dni przed planowanym terminem wstępu (wjazdu)  na teren chroniony.</w:t>
      </w:r>
    </w:p>
    <w:p w14:paraId="7F62A9C8" w14:textId="77777777" w:rsidR="00483A46" w:rsidRPr="00F65A67" w:rsidRDefault="00483A46" w:rsidP="00F03BD6">
      <w:pPr>
        <w:pStyle w:val="Akapitzlist"/>
        <w:numPr>
          <w:ilvl w:val="0"/>
          <w:numId w:val="24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Wykonawca w czasie obowiązywania umowy oraz po jej rozwiązaniu zobowiązuje się pod rygorem odpowiedzialności karnej zachować w tajemnicy wszelkie informacje, do których miał dostęp w trakcie świadczenia realizacji przedmiotu umowy.</w:t>
      </w:r>
    </w:p>
    <w:p w14:paraId="58610682" w14:textId="1BF48CDC" w:rsidR="00483A46" w:rsidRPr="00F65A67" w:rsidRDefault="00483A46" w:rsidP="00F03BD6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Przedmiot umowy nie może być wykorzystany do żadnego rodzaju materiałów propagandowych, reklamowych, ani też prezentowany w prasie, radiu, telewizji, filmie czy sieci Internet. </w:t>
      </w:r>
    </w:p>
    <w:p w14:paraId="357B99D4" w14:textId="77777777" w:rsidR="00AE463E" w:rsidRPr="00F65A67" w:rsidRDefault="00AE463E" w:rsidP="00F65A67">
      <w:pPr>
        <w:spacing w:after="0" w:line="276" w:lineRule="auto"/>
        <w:ind w:hanging="284"/>
        <w:jc w:val="center"/>
        <w:rPr>
          <w:rFonts w:ascii="Arial" w:hAnsi="Arial" w:cs="Arial"/>
          <w:b/>
        </w:rPr>
      </w:pPr>
    </w:p>
    <w:p w14:paraId="156081C2" w14:textId="0FCC8E4B" w:rsidR="00B9778B" w:rsidRPr="00F65A67" w:rsidRDefault="00B9778B" w:rsidP="00F65A67">
      <w:pPr>
        <w:spacing w:after="0" w:line="276" w:lineRule="auto"/>
        <w:ind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§ 16.</w:t>
      </w:r>
    </w:p>
    <w:p w14:paraId="325EA1AE" w14:textId="77777777" w:rsidR="00B9778B" w:rsidRPr="00F65A67" w:rsidRDefault="00B9778B" w:rsidP="00F65A67">
      <w:pPr>
        <w:widowControl w:val="0"/>
        <w:shd w:val="clear" w:color="auto" w:fill="FFFFFF"/>
        <w:suppressAutoHyphens/>
        <w:autoSpaceDE w:val="0"/>
        <w:spacing w:after="0" w:line="276" w:lineRule="auto"/>
        <w:ind w:hanging="284"/>
        <w:jc w:val="center"/>
        <w:rPr>
          <w:rFonts w:ascii="Arial" w:eastAsia="Times New Roman" w:hAnsi="Arial" w:cs="Arial"/>
          <w:b/>
          <w:lang w:eastAsia="ar-SA"/>
        </w:rPr>
      </w:pPr>
      <w:r w:rsidRPr="00F65A67">
        <w:rPr>
          <w:rFonts w:ascii="Arial" w:eastAsia="Times New Roman" w:hAnsi="Arial" w:cs="Arial"/>
          <w:b/>
          <w:lang w:eastAsia="ar-SA"/>
        </w:rPr>
        <w:t>BEZPIECZEŃSTWO INFORMACJI I OCHRONA DANYCH OSOBOWYCH</w:t>
      </w:r>
    </w:p>
    <w:p w14:paraId="736D5E82" w14:textId="77777777" w:rsidR="00B9778B" w:rsidRPr="00F65A67" w:rsidRDefault="00B9778B" w:rsidP="00F03BD6">
      <w:pPr>
        <w:pStyle w:val="Akapitzlist"/>
        <w:numPr>
          <w:ilvl w:val="0"/>
          <w:numId w:val="25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 xml:space="preserve">Wykonawcy w związku z wykonywaniem zadania zostaną udostępnione dane pracowników do kontaktów roboczych. </w:t>
      </w:r>
    </w:p>
    <w:p w14:paraId="45CF9A50" w14:textId="11EC1808" w:rsidR="00B9778B" w:rsidRPr="00F65A67" w:rsidRDefault="00B9778B" w:rsidP="00F03BD6">
      <w:pPr>
        <w:pStyle w:val="Akapitzlist"/>
        <w:numPr>
          <w:ilvl w:val="0"/>
          <w:numId w:val="25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Wykonawca zobowiązuje się do przetwarzania udostępnionych danych osobowych zgodnie</w:t>
      </w:r>
      <w:r w:rsidR="00226EB7" w:rsidRPr="00F65A67">
        <w:rPr>
          <w:rFonts w:ascii="Arial" w:hAnsi="Arial" w:cs="Arial"/>
        </w:rPr>
        <w:t xml:space="preserve">                   </w:t>
      </w:r>
      <w:r w:rsidRPr="00F65A67">
        <w:rPr>
          <w:rFonts w:ascii="Arial" w:hAnsi="Arial" w:cs="Arial"/>
        </w:rPr>
        <w:t xml:space="preserve"> z Rozporządzeniem Parlamentu Europejskiego i Radu (UE) 2016/679 z dnia 27 kwietnia 2016 r. w sprawie ochrony osób fizycznych w związku z przetwarzaniem danych osobowych </w:t>
      </w:r>
      <w:r w:rsidR="00534ED2">
        <w:rPr>
          <w:rFonts w:ascii="Arial" w:hAnsi="Arial" w:cs="Arial"/>
        </w:rPr>
        <w:t xml:space="preserve">                 </w:t>
      </w:r>
      <w:r w:rsidRPr="00F65A67">
        <w:rPr>
          <w:rFonts w:ascii="Arial" w:hAnsi="Arial" w:cs="Arial"/>
        </w:rPr>
        <w:t>i w sprawie swobodnego przepływu takich danych oraz uchylenia dyrektywy 95/46/WE.</w:t>
      </w:r>
    </w:p>
    <w:p w14:paraId="35FFAF72" w14:textId="77777777" w:rsidR="006F5707" w:rsidRPr="00F65A67" w:rsidRDefault="006F5707" w:rsidP="00F65A67">
      <w:pPr>
        <w:spacing w:after="0" w:line="276" w:lineRule="auto"/>
        <w:ind w:hanging="284"/>
        <w:jc w:val="center"/>
        <w:rPr>
          <w:rFonts w:ascii="Arial" w:hAnsi="Arial" w:cs="Arial"/>
          <w:b/>
        </w:rPr>
      </w:pPr>
    </w:p>
    <w:p w14:paraId="265819E0" w14:textId="6584E2DA" w:rsidR="009542FB" w:rsidRPr="00F65A67" w:rsidRDefault="009542FB" w:rsidP="00F65A67">
      <w:pPr>
        <w:spacing w:after="0" w:line="276" w:lineRule="auto"/>
        <w:ind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§ 1</w:t>
      </w:r>
      <w:r w:rsidR="00B9778B" w:rsidRPr="00F65A67">
        <w:rPr>
          <w:rFonts w:ascii="Arial" w:hAnsi="Arial" w:cs="Arial"/>
          <w:b/>
        </w:rPr>
        <w:t>7</w:t>
      </w:r>
      <w:r w:rsidRPr="00F65A67">
        <w:rPr>
          <w:rFonts w:ascii="Arial" w:hAnsi="Arial" w:cs="Arial"/>
          <w:b/>
        </w:rPr>
        <w:t>.</w:t>
      </w:r>
    </w:p>
    <w:p w14:paraId="1CE56C83" w14:textId="77777777" w:rsidR="009542FB" w:rsidRPr="00F65A67" w:rsidRDefault="009542FB" w:rsidP="00F65A67">
      <w:pPr>
        <w:spacing w:after="0" w:line="276" w:lineRule="auto"/>
        <w:ind w:hanging="284"/>
        <w:jc w:val="center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>INNE POSTANOWIENIA</w:t>
      </w:r>
    </w:p>
    <w:p w14:paraId="288091AB" w14:textId="31E6F882" w:rsidR="009542FB" w:rsidRPr="00F65A67" w:rsidRDefault="009542FB" w:rsidP="00F03BD6">
      <w:pPr>
        <w:pStyle w:val="Akapitzlist12"/>
        <w:numPr>
          <w:ilvl w:val="0"/>
          <w:numId w:val="16"/>
        </w:numPr>
        <w:spacing w:after="0" w:line="276" w:lineRule="auto"/>
        <w:ind w:left="0" w:hanging="284"/>
        <w:rPr>
          <w:rFonts w:ascii="Arial" w:hAnsi="Arial" w:cs="Arial"/>
        </w:rPr>
      </w:pPr>
      <w:r w:rsidRPr="00F65A67">
        <w:rPr>
          <w:rFonts w:ascii="Arial" w:hAnsi="Arial" w:cs="Arial"/>
          <w:color w:val="000000" w:themeColor="text1"/>
        </w:rPr>
        <w:t xml:space="preserve">W sprawach nieuregulowanych niniejszą umową mają zastosowanie przepisy ustawy </w:t>
      </w:r>
      <w:r w:rsidRPr="00F65A67">
        <w:rPr>
          <w:rFonts w:ascii="Arial" w:hAnsi="Arial" w:cs="Arial"/>
          <w:color w:val="000000" w:themeColor="text1"/>
        </w:rPr>
        <w:br/>
        <w:t xml:space="preserve">z dnia 29 stycznia 2004 r. Prawo Zamówień </w:t>
      </w:r>
      <w:r w:rsidRPr="00F65A67">
        <w:rPr>
          <w:rFonts w:ascii="Arial" w:hAnsi="Arial" w:cs="Arial"/>
        </w:rPr>
        <w:t xml:space="preserve">Publicznych (Dz.U.2019.1843) oraz ustawy </w:t>
      </w:r>
      <w:r w:rsidRPr="00F65A67">
        <w:rPr>
          <w:rFonts w:ascii="Arial" w:hAnsi="Arial" w:cs="Arial"/>
        </w:rPr>
        <w:br/>
        <w:t>z dnia 23 kwietnia 1964 r. Kodeks cywilny (Dz. U. z 201</w:t>
      </w:r>
      <w:r w:rsidR="00F74F29" w:rsidRPr="00F65A67">
        <w:rPr>
          <w:rFonts w:ascii="Arial" w:hAnsi="Arial" w:cs="Arial"/>
        </w:rPr>
        <w:t>9</w:t>
      </w:r>
      <w:r w:rsidRPr="00F65A67">
        <w:rPr>
          <w:rFonts w:ascii="Arial" w:hAnsi="Arial" w:cs="Arial"/>
          <w:bCs/>
        </w:rPr>
        <w:t xml:space="preserve"> r. poz. </w:t>
      </w:r>
      <w:r w:rsidR="00F74F29" w:rsidRPr="00F65A67">
        <w:rPr>
          <w:rFonts w:ascii="Arial" w:hAnsi="Arial" w:cs="Arial"/>
          <w:bCs/>
        </w:rPr>
        <w:t>1145</w:t>
      </w:r>
      <w:r w:rsidRPr="00F65A67">
        <w:rPr>
          <w:rFonts w:ascii="Arial" w:hAnsi="Arial" w:cs="Arial"/>
          <w:bCs/>
        </w:rPr>
        <w:t>).</w:t>
      </w:r>
    </w:p>
    <w:p w14:paraId="676109D0" w14:textId="77777777" w:rsidR="009542FB" w:rsidRPr="00F65A67" w:rsidRDefault="009542FB" w:rsidP="00F03BD6">
      <w:pPr>
        <w:pStyle w:val="Akapitzlist12"/>
        <w:numPr>
          <w:ilvl w:val="0"/>
          <w:numId w:val="16"/>
        </w:numPr>
        <w:spacing w:after="0" w:line="276" w:lineRule="auto"/>
        <w:ind w:left="0" w:hanging="284"/>
        <w:rPr>
          <w:rFonts w:ascii="Arial" w:hAnsi="Arial" w:cs="Arial"/>
          <w:color w:val="000000" w:themeColor="text1"/>
        </w:rPr>
      </w:pPr>
      <w:r w:rsidRPr="00F65A67">
        <w:rPr>
          <w:rFonts w:ascii="Arial" w:hAnsi="Arial" w:cs="Arial"/>
          <w:color w:val="000000" w:themeColor="text1"/>
        </w:rPr>
        <w:lastRenderedPageBreak/>
        <w:t xml:space="preserve">Spory wynikłe w trakcie realizacji niniejszej umowy rozstrzygać będzie Sąd właściwy </w:t>
      </w:r>
      <w:r w:rsidRPr="00F65A67">
        <w:rPr>
          <w:rFonts w:ascii="Arial" w:hAnsi="Arial" w:cs="Arial"/>
          <w:color w:val="000000" w:themeColor="text1"/>
        </w:rPr>
        <w:br/>
        <w:t>dla siedziby Zamawiającego.</w:t>
      </w:r>
    </w:p>
    <w:p w14:paraId="10C24F5A" w14:textId="6EC73077" w:rsidR="009542FB" w:rsidRPr="00F65A67" w:rsidRDefault="009542FB" w:rsidP="00F03BD6">
      <w:pPr>
        <w:numPr>
          <w:ilvl w:val="0"/>
          <w:numId w:val="16"/>
        </w:numPr>
        <w:spacing w:after="0" w:line="276" w:lineRule="auto"/>
        <w:ind w:left="0" w:hanging="284"/>
        <w:rPr>
          <w:rFonts w:ascii="Arial" w:hAnsi="Arial" w:cs="Arial"/>
          <w:color w:val="000000" w:themeColor="text1"/>
        </w:rPr>
      </w:pPr>
      <w:r w:rsidRPr="00F65A67">
        <w:rPr>
          <w:rFonts w:ascii="Arial" w:hAnsi="Arial" w:cs="Arial"/>
          <w:color w:val="000000" w:themeColor="text1"/>
        </w:rPr>
        <w:t xml:space="preserve">Strony zobowiązują się do niezwłocznego, wzajemnego poinformowania o zmianie swojego adresu zamieszkania/siedziby, danych osobowych/rejestrowych, rachunku bankowego, adresu e-mail lub faxu itp. Brak takiego powiadomienia będzie skutkować tym, </w:t>
      </w:r>
      <w:r w:rsidR="00534ED2">
        <w:rPr>
          <w:rFonts w:ascii="Arial" w:hAnsi="Arial" w:cs="Arial"/>
          <w:color w:val="000000" w:themeColor="text1"/>
        </w:rPr>
        <w:t xml:space="preserve">                                       </w:t>
      </w:r>
      <w:r w:rsidRPr="00F65A67">
        <w:rPr>
          <w:rFonts w:ascii="Arial" w:hAnsi="Arial" w:cs="Arial"/>
          <w:color w:val="000000" w:themeColor="text1"/>
        </w:rPr>
        <w:t>iż korespondencja, przekazy pieniężne i przelewy bankowe kierowane na dotychczasowy adres, numer, rachunek bankowy będą przez strony traktowane jako doręczone.</w:t>
      </w:r>
    </w:p>
    <w:p w14:paraId="096ADA8F" w14:textId="35A7E6A9" w:rsidR="009542FB" w:rsidRPr="00F65A67" w:rsidRDefault="009542FB" w:rsidP="00F03BD6">
      <w:pPr>
        <w:numPr>
          <w:ilvl w:val="0"/>
          <w:numId w:val="16"/>
        </w:numPr>
        <w:spacing w:after="0" w:line="276" w:lineRule="auto"/>
        <w:ind w:left="0" w:hanging="284"/>
        <w:rPr>
          <w:rFonts w:ascii="Arial" w:hAnsi="Arial" w:cs="Arial"/>
          <w:i/>
          <w:color w:val="000000" w:themeColor="text1"/>
        </w:rPr>
      </w:pPr>
      <w:r w:rsidRPr="00F65A67">
        <w:rPr>
          <w:rFonts w:ascii="Arial" w:hAnsi="Arial" w:cs="Arial"/>
          <w:color w:val="000000" w:themeColor="text1"/>
        </w:rPr>
        <w:t>Umowę sporządzono w trzech jednobrzmiących egzemplarzach, z tego otrzymują:</w:t>
      </w:r>
    </w:p>
    <w:p w14:paraId="0548B432" w14:textId="77777777" w:rsidR="00CC3A7B" w:rsidRPr="00F65A67" w:rsidRDefault="00CC3A7B" w:rsidP="00F65A67">
      <w:pPr>
        <w:spacing w:after="0" w:line="276" w:lineRule="auto"/>
        <w:ind w:hanging="284"/>
        <w:rPr>
          <w:rFonts w:ascii="Arial" w:hAnsi="Arial" w:cs="Arial"/>
          <w:i/>
          <w:color w:val="000000" w:themeColor="text1"/>
        </w:rPr>
      </w:pPr>
    </w:p>
    <w:p w14:paraId="634F4F87" w14:textId="77777777" w:rsidR="009542FB" w:rsidRPr="00F65A67" w:rsidRDefault="009542FB" w:rsidP="00F65A67">
      <w:pPr>
        <w:spacing w:after="0" w:line="276" w:lineRule="auto"/>
        <w:ind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Egz. Nr 1 – Pion Głównego Księgowego</w:t>
      </w:r>
    </w:p>
    <w:p w14:paraId="74AAD4FE" w14:textId="77777777" w:rsidR="009542FB" w:rsidRPr="00F65A67" w:rsidRDefault="009542FB" w:rsidP="00F65A67">
      <w:pPr>
        <w:spacing w:after="0" w:line="276" w:lineRule="auto"/>
        <w:ind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Egz. Nr 2 – Wykonawca</w:t>
      </w:r>
    </w:p>
    <w:p w14:paraId="58BA0424" w14:textId="77777777" w:rsidR="009542FB" w:rsidRPr="00F65A67" w:rsidRDefault="009542FB" w:rsidP="00F65A67">
      <w:pPr>
        <w:spacing w:after="0" w:line="276" w:lineRule="auto"/>
        <w:ind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Egz. Nr 3 – Sekcja Zamówień Publicznych</w:t>
      </w:r>
    </w:p>
    <w:p w14:paraId="733DBA42" w14:textId="77777777" w:rsidR="009542FB" w:rsidRPr="00F65A67" w:rsidRDefault="009542FB" w:rsidP="00F65A67">
      <w:pPr>
        <w:spacing w:after="0" w:line="276" w:lineRule="auto"/>
        <w:ind w:hanging="284"/>
        <w:rPr>
          <w:rFonts w:ascii="Arial" w:hAnsi="Arial" w:cs="Arial"/>
        </w:rPr>
      </w:pPr>
    </w:p>
    <w:p w14:paraId="221F665F" w14:textId="0B096A78" w:rsidR="009542FB" w:rsidRPr="00F65A67" w:rsidRDefault="009542FB" w:rsidP="00F65A67">
      <w:pPr>
        <w:spacing w:after="0" w:line="276" w:lineRule="auto"/>
        <w:ind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Załączniki</w:t>
      </w:r>
      <w:r w:rsidR="00B87BE4" w:rsidRPr="00F65A67">
        <w:rPr>
          <w:rFonts w:ascii="Arial" w:hAnsi="Arial" w:cs="Arial"/>
        </w:rPr>
        <w:t>:</w:t>
      </w:r>
    </w:p>
    <w:p w14:paraId="29A70FAC" w14:textId="77777777" w:rsidR="009542FB" w:rsidRPr="00F65A67" w:rsidRDefault="009542FB" w:rsidP="00F65A67">
      <w:pPr>
        <w:spacing w:after="0" w:line="276" w:lineRule="auto"/>
        <w:ind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Załącznik nr 1 – Opis przedmiotu zamówienia</w:t>
      </w:r>
    </w:p>
    <w:p w14:paraId="09110611" w14:textId="745A84B3" w:rsidR="009542FB" w:rsidRDefault="009542FB" w:rsidP="00F65A67">
      <w:pPr>
        <w:spacing w:after="0" w:line="276" w:lineRule="auto"/>
        <w:ind w:hanging="284"/>
        <w:rPr>
          <w:rFonts w:ascii="Arial" w:hAnsi="Arial" w:cs="Arial"/>
        </w:rPr>
      </w:pPr>
      <w:r w:rsidRPr="00F65A67">
        <w:rPr>
          <w:rFonts w:ascii="Arial" w:hAnsi="Arial" w:cs="Arial"/>
        </w:rPr>
        <w:t>Załącznik nr 2 – Wzór protokołu reklamacji</w:t>
      </w:r>
    </w:p>
    <w:p w14:paraId="4FA1A9EF" w14:textId="49C43A58" w:rsidR="00E06200" w:rsidRPr="00F65A67" w:rsidRDefault="00E06200" w:rsidP="00F65A67">
      <w:pPr>
        <w:spacing w:after="0" w:line="276" w:lineRule="auto"/>
        <w:ind w:hanging="284"/>
        <w:rPr>
          <w:rFonts w:ascii="Arial" w:hAnsi="Arial" w:cs="Arial"/>
        </w:rPr>
      </w:pPr>
      <w:r>
        <w:rPr>
          <w:rFonts w:ascii="Arial" w:hAnsi="Arial" w:cs="Arial"/>
        </w:rPr>
        <w:t>Załącznik nr 3 – Kopia Formularza Cenowego</w:t>
      </w:r>
      <w:bookmarkStart w:id="2" w:name="_GoBack"/>
      <w:bookmarkEnd w:id="2"/>
    </w:p>
    <w:p w14:paraId="729495BE" w14:textId="77777777" w:rsidR="00226EB7" w:rsidRPr="00F65A67" w:rsidRDefault="00226EB7" w:rsidP="00F65A67">
      <w:pPr>
        <w:spacing w:after="0" w:line="276" w:lineRule="auto"/>
        <w:ind w:hanging="284"/>
        <w:rPr>
          <w:rFonts w:ascii="Arial" w:hAnsi="Arial" w:cs="Arial"/>
          <w:b/>
        </w:rPr>
      </w:pPr>
    </w:p>
    <w:p w14:paraId="708DA571" w14:textId="77777777" w:rsidR="00226EB7" w:rsidRPr="00F65A67" w:rsidRDefault="00226EB7" w:rsidP="00F65A67">
      <w:pPr>
        <w:spacing w:after="0" w:line="276" w:lineRule="auto"/>
        <w:ind w:hanging="284"/>
        <w:rPr>
          <w:rFonts w:ascii="Arial" w:hAnsi="Arial" w:cs="Arial"/>
          <w:b/>
        </w:rPr>
      </w:pPr>
    </w:p>
    <w:p w14:paraId="70F12C88" w14:textId="77777777" w:rsidR="00226EB7" w:rsidRPr="00F65A67" w:rsidRDefault="00226EB7" w:rsidP="00F65A67">
      <w:pPr>
        <w:spacing w:after="0" w:line="276" w:lineRule="auto"/>
        <w:ind w:hanging="284"/>
        <w:rPr>
          <w:rFonts w:ascii="Arial" w:hAnsi="Arial" w:cs="Arial"/>
          <w:b/>
        </w:rPr>
      </w:pPr>
    </w:p>
    <w:p w14:paraId="76C1BB2D" w14:textId="77777777" w:rsidR="00226EB7" w:rsidRPr="00F65A67" w:rsidRDefault="00226EB7" w:rsidP="00F65A67">
      <w:pPr>
        <w:spacing w:after="0" w:line="276" w:lineRule="auto"/>
        <w:ind w:hanging="284"/>
        <w:rPr>
          <w:rFonts w:ascii="Arial" w:hAnsi="Arial" w:cs="Arial"/>
          <w:b/>
        </w:rPr>
      </w:pPr>
    </w:p>
    <w:p w14:paraId="5ABEC965" w14:textId="6F464B40" w:rsidR="009542FB" w:rsidRPr="00F65A67" w:rsidRDefault="00226EB7" w:rsidP="00F65A67">
      <w:pPr>
        <w:spacing w:after="0" w:line="276" w:lineRule="auto"/>
        <w:ind w:hanging="284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 xml:space="preserve">           </w:t>
      </w:r>
      <w:r w:rsidR="009542FB" w:rsidRPr="00F65A67">
        <w:rPr>
          <w:rFonts w:ascii="Arial" w:hAnsi="Arial" w:cs="Arial"/>
          <w:b/>
        </w:rPr>
        <w:t>ZAMAWIAJĄCY</w:t>
      </w:r>
      <w:r w:rsidR="009542FB" w:rsidRPr="00F65A67">
        <w:rPr>
          <w:rFonts w:ascii="Arial" w:hAnsi="Arial" w:cs="Arial"/>
          <w:b/>
        </w:rPr>
        <w:tab/>
      </w:r>
      <w:r w:rsidR="009542FB" w:rsidRPr="00F65A67">
        <w:rPr>
          <w:rFonts w:ascii="Arial" w:hAnsi="Arial" w:cs="Arial"/>
          <w:b/>
        </w:rPr>
        <w:tab/>
      </w:r>
      <w:r w:rsidR="009542FB" w:rsidRPr="00F65A67">
        <w:rPr>
          <w:rFonts w:ascii="Arial" w:hAnsi="Arial" w:cs="Arial"/>
          <w:b/>
        </w:rPr>
        <w:tab/>
      </w:r>
      <w:r w:rsidR="009542FB" w:rsidRPr="00F65A67">
        <w:rPr>
          <w:rFonts w:ascii="Arial" w:hAnsi="Arial" w:cs="Arial"/>
          <w:b/>
        </w:rPr>
        <w:tab/>
      </w:r>
      <w:r w:rsidR="009542FB" w:rsidRPr="00F65A67">
        <w:rPr>
          <w:rFonts w:ascii="Arial" w:hAnsi="Arial" w:cs="Arial"/>
          <w:b/>
        </w:rPr>
        <w:tab/>
      </w:r>
      <w:r w:rsidR="009542FB" w:rsidRPr="00F65A67">
        <w:rPr>
          <w:rFonts w:ascii="Arial" w:hAnsi="Arial" w:cs="Arial"/>
          <w:b/>
        </w:rPr>
        <w:tab/>
        <w:t>WYKONAWCA</w:t>
      </w:r>
    </w:p>
    <w:p w14:paraId="64410054" w14:textId="77777777" w:rsidR="009542FB" w:rsidRPr="00F65A67" w:rsidRDefault="009542FB" w:rsidP="00F65A67">
      <w:pPr>
        <w:spacing w:after="0" w:line="276" w:lineRule="auto"/>
        <w:ind w:hanging="284"/>
        <w:rPr>
          <w:rFonts w:ascii="Arial" w:hAnsi="Arial" w:cs="Arial"/>
          <w:b/>
        </w:rPr>
      </w:pPr>
    </w:p>
    <w:p w14:paraId="2CB69226" w14:textId="20F831BD" w:rsidR="009542FB" w:rsidRPr="00F65A67" w:rsidRDefault="00926943" w:rsidP="00F65A67">
      <w:pPr>
        <w:spacing w:after="0" w:line="276" w:lineRule="auto"/>
        <w:ind w:hanging="284"/>
        <w:rPr>
          <w:rFonts w:ascii="Arial" w:hAnsi="Arial" w:cs="Arial"/>
          <w:b/>
        </w:rPr>
      </w:pPr>
      <w:r w:rsidRPr="00F65A67">
        <w:rPr>
          <w:rFonts w:ascii="Arial" w:hAnsi="Arial" w:cs="Arial"/>
          <w:b/>
        </w:rPr>
        <w:t xml:space="preserve">    </w:t>
      </w:r>
      <w:r w:rsidR="009542FB" w:rsidRPr="00F65A67">
        <w:rPr>
          <w:rFonts w:ascii="Arial" w:hAnsi="Arial" w:cs="Arial"/>
          <w:b/>
        </w:rPr>
        <w:t>…………..…………………..</w:t>
      </w:r>
      <w:r w:rsidR="009542FB" w:rsidRPr="00F65A67">
        <w:rPr>
          <w:rFonts w:ascii="Arial" w:hAnsi="Arial" w:cs="Arial"/>
          <w:b/>
        </w:rPr>
        <w:tab/>
      </w:r>
      <w:r w:rsidR="009542FB" w:rsidRPr="00F65A67">
        <w:rPr>
          <w:rFonts w:ascii="Arial" w:hAnsi="Arial" w:cs="Arial"/>
          <w:b/>
        </w:rPr>
        <w:tab/>
      </w:r>
      <w:r w:rsidR="009542FB" w:rsidRPr="00F65A67">
        <w:rPr>
          <w:rFonts w:ascii="Arial" w:hAnsi="Arial" w:cs="Arial"/>
          <w:b/>
        </w:rPr>
        <w:tab/>
      </w:r>
      <w:r w:rsidR="009542FB" w:rsidRPr="00F65A67">
        <w:rPr>
          <w:rFonts w:ascii="Arial" w:hAnsi="Arial" w:cs="Arial"/>
          <w:b/>
        </w:rPr>
        <w:tab/>
      </w:r>
      <w:r w:rsidRPr="00F65A67">
        <w:rPr>
          <w:rFonts w:ascii="Arial" w:hAnsi="Arial" w:cs="Arial"/>
          <w:b/>
        </w:rPr>
        <w:t xml:space="preserve">  </w:t>
      </w:r>
      <w:r w:rsidR="009542FB" w:rsidRPr="00F65A67">
        <w:rPr>
          <w:rFonts w:ascii="Arial" w:hAnsi="Arial" w:cs="Arial"/>
          <w:b/>
        </w:rPr>
        <w:t>………………………………</w:t>
      </w:r>
    </w:p>
    <w:p w14:paraId="6C98D3CF" w14:textId="3E029639" w:rsidR="00B9778B" w:rsidRPr="00F65A67" w:rsidRDefault="00B9778B" w:rsidP="00F65A67">
      <w:pPr>
        <w:spacing w:after="0" w:line="276" w:lineRule="auto"/>
        <w:ind w:hanging="284"/>
        <w:rPr>
          <w:rFonts w:ascii="Arial" w:hAnsi="Arial" w:cs="Arial"/>
          <w:b/>
        </w:rPr>
      </w:pPr>
    </w:p>
    <w:p w14:paraId="345CB97A" w14:textId="37815486" w:rsidR="00B9778B" w:rsidRPr="00F65A67" w:rsidRDefault="00B9778B" w:rsidP="00F65A67">
      <w:pPr>
        <w:spacing w:after="0" w:line="276" w:lineRule="auto"/>
        <w:ind w:hanging="284"/>
        <w:rPr>
          <w:rFonts w:ascii="Arial" w:hAnsi="Arial" w:cs="Arial"/>
          <w:b/>
        </w:rPr>
      </w:pPr>
    </w:p>
    <w:sectPr w:rsidR="00B9778B" w:rsidRPr="00F65A67" w:rsidSect="00F65A67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EE11E" w14:textId="77777777" w:rsidR="004E00F1" w:rsidRDefault="004E00F1" w:rsidP="007E3A46">
      <w:pPr>
        <w:spacing w:after="0"/>
      </w:pPr>
      <w:r>
        <w:separator/>
      </w:r>
    </w:p>
  </w:endnote>
  <w:endnote w:type="continuationSeparator" w:id="0">
    <w:p w14:paraId="510FACB5" w14:textId="77777777" w:rsidR="004E00F1" w:rsidRDefault="004E00F1" w:rsidP="007E3A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5ED9A" w14:textId="77777777" w:rsidR="004E00F1" w:rsidRDefault="004E00F1" w:rsidP="007E3A46">
      <w:pPr>
        <w:spacing w:after="0"/>
      </w:pPr>
      <w:r>
        <w:separator/>
      </w:r>
    </w:p>
  </w:footnote>
  <w:footnote w:type="continuationSeparator" w:id="0">
    <w:p w14:paraId="1B5535A7" w14:textId="77777777" w:rsidR="004E00F1" w:rsidRDefault="004E00F1" w:rsidP="007E3A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 w15:restartNumberingAfterBreak="0">
    <w:nsid w:val="00000029"/>
    <w:multiLevelType w:val="multilevel"/>
    <w:tmpl w:val="923EB99E"/>
    <w:name w:val="WW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655204"/>
    <w:multiLevelType w:val="hybridMultilevel"/>
    <w:tmpl w:val="1CEAC764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3366A58"/>
    <w:multiLevelType w:val="hybridMultilevel"/>
    <w:tmpl w:val="A3F6AB94"/>
    <w:lvl w:ilvl="0" w:tplc="F2ECE5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5A41029"/>
    <w:multiLevelType w:val="hybridMultilevel"/>
    <w:tmpl w:val="BFD86460"/>
    <w:lvl w:ilvl="0" w:tplc="1AFA5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67DC8"/>
    <w:multiLevelType w:val="hybridMultilevel"/>
    <w:tmpl w:val="82021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60E3A"/>
    <w:multiLevelType w:val="hybridMultilevel"/>
    <w:tmpl w:val="98AC6B16"/>
    <w:lvl w:ilvl="0" w:tplc="74903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0F11237D"/>
    <w:multiLevelType w:val="hybridMultilevel"/>
    <w:tmpl w:val="BAF4D6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1D1261"/>
    <w:multiLevelType w:val="hybridMultilevel"/>
    <w:tmpl w:val="DF2E6F4A"/>
    <w:lvl w:ilvl="0" w:tplc="86701A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9330D"/>
    <w:multiLevelType w:val="hybridMultilevel"/>
    <w:tmpl w:val="E5C40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553D17"/>
    <w:multiLevelType w:val="hybridMultilevel"/>
    <w:tmpl w:val="C01C93B2"/>
    <w:lvl w:ilvl="0" w:tplc="B088FB1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647854"/>
    <w:multiLevelType w:val="hybridMultilevel"/>
    <w:tmpl w:val="4E2663E2"/>
    <w:lvl w:ilvl="0" w:tplc="23DC3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B0EBF"/>
    <w:multiLevelType w:val="hybridMultilevel"/>
    <w:tmpl w:val="0316A3E4"/>
    <w:lvl w:ilvl="0" w:tplc="0570F42C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406A29"/>
    <w:multiLevelType w:val="hybridMultilevel"/>
    <w:tmpl w:val="6F58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07367"/>
    <w:multiLevelType w:val="hybridMultilevel"/>
    <w:tmpl w:val="9A786058"/>
    <w:lvl w:ilvl="0" w:tplc="AE0A550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0A373C"/>
    <w:multiLevelType w:val="multilevel"/>
    <w:tmpl w:val="0A8AB9AC"/>
    <w:lvl w:ilvl="0">
      <w:start w:val="3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 w15:restartNumberingAfterBreak="0">
    <w:nsid w:val="4BB06313"/>
    <w:multiLevelType w:val="singleLevel"/>
    <w:tmpl w:val="8CFC396C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4E002D00"/>
    <w:multiLevelType w:val="hybridMultilevel"/>
    <w:tmpl w:val="BAF4D6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6F2D26"/>
    <w:multiLevelType w:val="hybridMultilevel"/>
    <w:tmpl w:val="5FD85484"/>
    <w:lvl w:ilvl="0" w:tplc="08782A9E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9E42414"/>
    <w:multiLevelType w:val="hybridMultilevel"/>
    <w:tmpl w:val="88022EEC"/>
    <w:lvl w:ilvl="0" w:tplc="FC2CD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E2E90"/>
    <w:multiLevelType w:val="hybridMultilevel"/>
    <w:tmpl w:val="691AA6A6"/>
    <w:lvl w:ilvl="0" w:tplc="04150019">
      <w:start w:val="1"/>
      <w:numFmt w:val="lowerLetter"/>
      <w:lvlText w:val="%1.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5"/>
  </w:num>
  <w:num w:numId="5">
    <w:abstractNumId w:val="5"/>
  </w:num>
  <w:num w:numId="6">
    <w:abstractNumId w:val="15"/>
  </w:num>
  <w:num w:numId="7">
    <w:abstractNumId w:val="16"/>
  </w:num>
  <w:num w:numId="8">
    <w:abstractNumId w:val="24"/>
  </w:num>
  <w:num w:numId="9">
    <w:abstractNumId w:val="11"/>
  </w:num>
  <w:num w:numId="10">
    <w:abstractNumId w:val="26"/>
  </w:num>
  <w:num w:numId="11">
    <w:abstractNumId w:val="12"/>
  </w:num>
  <w:num w:numId="12">
    <w:abstractNumId w:val="17"/>
  </w:num>
  <w:num w:numId="13">
    <w:abstractNumId w:val="13"/>
  </w:num>
  <w:num w:numId="14">
    <w:abstractNumId w:val="22"/>
  </w:num>
  <w:num w:numId="15">
    <w:abstractNumId w:val="18"/>
  </w:num>
  <w:num w:numId="16">
    <w:abstractNumId w:val="20"/>
  </w:num>
  <w:num w:numId="17">
    <w:abstractNumId w:val="10"/>
  </w:num>
  <w:num w:numId="18">
    <w:abstractNumId w:val="2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14"/>
  </w:num>
  <w:num w:numId="24">
    <w:abstractNumId w:val="9"/>
  </w:num>
  <w:num w:numId="25">
    <w:abstractNumId w:val="19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F6"/>
    <w:rsid w:val="0000730A"/>
    <w:rsid w:val="00030B9C"/>
    <w:rsid w:val="0003213F"/>
    <w:rsid w:val="00036248"/>
    <w:rsid w:val="0006406A"/>
    <w:rsid w:val="000B4E3C"/>
    <w:rsid w:val="000D6AAE"/>
    <w:rsid w:val="000D7F5D"/>
    <w:rsid w:val="000E324E"/>
    <w:rsid w:val="000F6D5C"/>
    <w:rsid w:val="001349DE"/>
    <w:rsid w:val="00176702"/>
    <w:rsid w:val="001B04ED"/>
    <w:rsid w:val="001B74AD"/>
    <w:rsid w:val="00226EB7"/>
    <w:rsid w:val="0023282D"/>
    <w:rsid w:val="002C0D8A"/>
    <w:rsid w:val="002D3A21"/>
    <w:rsid w:val="002F22BE"/>
    <w:rsid w:val="003448DD"/>
    <w:rsid w:val="00387B6A"/>
    <w:rsid w:val="003D1A06"/>
    <w:rsid w:val="003E059A"/>
    <w:rsid w:val="003E25C1"/>
    <w:rsid w:val="00404CE7"/>
    <w:rsid w:val="00433693"/>
    <w:rsid w:val="00444397"/>
    <w:rsid w:val="00483A46"/>
    <w:rsid w:val="00486A8A"/>
    <w:rsid w:val="004D725F"/>
    <w:rsid w:val="004E00F1"/>
    <w:rsid w:val="0053211E"/>
    <w:rsid w:val="00534ED2"/>
    <w:rsid w:val="00583173"/>
    <w:rsid w:val="00585922"/>
    <w:rsid w:val="005A1524"/>
    <w:rsid w:val="005B0E6C"/>
    <w:rsid w:val="005B52BD"/>
    <w:rsid w:val="005B7031"/>
    <w:rsid w:val="005E3FD6"/>
    <w:rsid w:val="005E64CB"/>
    <w:rsid w:val="00602F2C"/>
    <w:rsid w:val="00604BDC"/>
    <w:rsid w:val="00657B94"/>
    <w:rsid w:val="00670CB2"/>
    <w:rsid w:val="006830DC"/>
    <w:rsid w:val="0068423D"/>
    <w:rsid w:val="006C1A08"/>
    <w:rsid w:val="006E6455"/>
    <w:rsid w:val="006F28D8"/>
    <w:rsid w:val="006F5707"/>
    <w:rsid w:val="00720B79"/>
    <w:rsid w:val="0073535D"/>
    <w:rsid w:val="0078338C"/>
    <w:rsid w:val="007E3A46"/>
    <w:rsid w:val="007F4810"/>
    <w:rsid w:val="008014CD"/>
    <w:rsid w:val="00832A47"/>
    <w:rsid w:val="0083563D"/>
    <w:rsid w:val="00840026"/>
    <w:rsid w:val="008426F6"/>
    <w:rsid w:val="008629C5"/>
    <w:rsid w:val="00875E9A"/>
    <w:rsid w:val="0088294E"/>
    <w:rsid w:val="008859F9"/>
    <w:rsid w:val="00892CF9"/>
    <w:rsid w:val="00895AF2"/>
    <w:rsid w:val="008A7013"/>
    <w:rsid w:val="008E2C7F"/>
    <w:rsid w:val="0090574B"/>
    <w:rsid w:val="00921891"/>
    <w:rsid w:val="00926943"/>
    <w:rsid w:val="00940D6C"/>
    <w:rsid w:val="009542FB"/>
    <w:rsid w:val="00961E17"/>
    <w:rsid w:val="0096319D"/>
    <w:rsid w:val="009B6ACC"/>
    <w:rsid w:val="009E037B"/>
    <w:rsid w:val="009F62ED"/>
    <w:rsid w:val="00A00C5A"/>
    <w:rsid w:val="00A271C3"/>
    <w:rsid w:val="00A65656"/>
    <w:rsid w:val="00AA249A"/>
    <w:rsid w:val="00AA4442"/>
    <w:rsid w:val="00AA7C9D"/>
    <w:rsid w:val="00AC0CCF"/>
    <w:rsid w:val="00AC0CD9"/>
    <w:rsid w:val="00AE463E"/>
    <w:rsid w:val="00B340CB"/>
    <w:rsid w:val="00B54D23"/>
    <w:rsid w:val="00B72498"/>
    <w:rsid w:val="00B87BE4"/>
    <w:rsid w:val="00B9778B"/>
    <w:rsid w:val="00BA3128"/>
    <w:rsid w:val="00BB0498"/>
    <w:rsid w:val="00BC7396"/>
    <w:rsid w:val="00BD154C"/>
    <w:rsid w:val="00BE1120"/>
    <w:rsid w:val="00C2411D"/>
    <w:rsid w:val="00C31DFE"/>
    <w:rsid w:val="00C32A00"/>
    <w:rsid w:val="00C35F1A"/>
    <w:rsid w:val="00C36F0D"/>
    <w:rsid w:val="00C42DEF"/>
    <w:rsid w:val="00C45632"/>
    <w:rsid w:val="00C5598A"/>
    <w:rsid w:val="00CA10E2"/>
    <w:rsid w:val="00CA130F"/>
    <w:rsid w:val="00CC18D9"/>
    <w:rsid w:val="00CC3A7B"/>
    <w:rsid w:val="00CF2BF6"/>
    <w:rsid w:val="00CF2F9F"/>
    <w:rsid w:val="00D62592"/>
    <w:rsid w:val="00D674F7"/>
    <w:rsid w:val="00D8514E"/>
    <w:rsid w:val="00D96E1E"/>
    <w:rsid w:val="00DB10A6"/>
    <w:rsid w:val="00DB40E7"/>
    <w:rsid w:val="00DD6F53"/>
    <w:rsid w:val="00E06200"/>
    <w:rsid w:val="00E124AC"/>
    <w:rsid w:val="00E406B5"/>
    <w:rsid w:val="00EA148F"/>
    <w:rsid w:val="00EC0882"/>
    <w:rsid w:val="00ED6A53"/>
    <w:rsid w:val="00F03BD6"/>
    <w:rsid w:val="00F545CA"/>
    <w:rsid w:val="00F65A67"/>
    <w:rsid w:val="00F74F29"/>
    <w:rsid w:val="00F81FFD"/>
    <w:rsid w:val="00F8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8743"/>
  <w15:chartTrackingRefBased/>
  <w15:docId w15:val="{65D33FC4-7E76-49BC-9B03-CFA25C3C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BF6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CF2BF6"/>
    <w:pPr>
      <w:ind w:left="720"/>
      <w:contextualSpacing/>
    </w:pPr>
  </w:style>
  <w:style w:type="paragraph" w:customStyle="1" w:styleId="Default">
    <w:name w:val="Default"/>
    <w:rsid w:val="00604B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B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B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BD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B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BDC"/>
    <w:rPr>
      <w:rFonts w:ascii="Segoe UI" w:eastAsia="Calibri" w:hAnsi="Segoe UI" w:cs="Segoe UI"/>
      <w:sz w:val="18"/>
      <w:szCs w:val="18"/>
    </w:rPr>
  </w:style>
  <w:style w:type="paragraph" w:customStyle="1" w:styleId="Akapitzlist12">
    <w:name w:val="Akapit z listą12"/>
    <w:basedOn w:val="Normalny"/>
    <w:uiPriority w:val="34"/>
    <w:qFormat/>
    <w:rsid w:val="00C35F1A"/>
    <w:pPr>
      <w:ind w:left="720"/>
      <w:contextualSpacing/>
    </w:pPr>
  </w:style>
  <w:style w:type="paragraph" w:customStyle="1" w:styleId="Akapitzlist11">
    <w:name w:val="Akapit z listą11"/>
    <w:basedOn w:val="Normalny"/>
    <w:uiPriority w:val="99"/>
    <w:rsid w:val="00C35F1A"/>
    <w:pPr>
      <w:suppressAutoHyphens/>
      <w:spacing w:line="100" w:lineRule="atLeast"/>
      <w:ind w:left="720"/>
    </w:pPr>
    <w:rPr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4CE7"/>
    <w:pPr>
      <w:ind w:left="283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4C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404CE7"/>
    <w:rPr>
      <w:color w:val="0563C1"/>
      <w:u w:val="single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404CE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D6C"/>
    <w:pPr>
      <w:spacing w:after="200" w:line="276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D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0D6C"/>
    <w:rPr>
      <w:vertAlign w:val="superscript"/>
    </w:rPr>
  </w:style>
  <w:style w:type="character" w:customStyle="1" w:styleId="Domylnaczcionkaakapitu1">
    <w:name w:val="Domyślna czcionka akapitu1"/>
    <w:rsid w:val="00ED6A53"/>
  </w:style>
  <w:style w:type="paragraph" w:customStyle="1" w:styleId="ListParagraph1">
    <w:name w:val="List Paragraph1"/>
    <w:basedOn w:val="Normalny"/>
    <w:rsid w:val="00ED6A53"/>
    <w:pPr>
      <w:suppressAutoHyphens/>
      <w:spacing w:after="0"/>
      <w:jc w:val="lef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6455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6455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uiPriority w:val="34"/>
    <w:qFormat/>
    <w:rsid w:val="006E6455"/>
    <w:pPr>
      <w:ind w:left="720"/>
      <w:contextualSpacing/>
    </w:pPr>
  </w:style>
  <w:style w:type="paragraph" w:customStyle="1" w:styleId="Tekstpodstawowy31">
    <w:name w:val="Tekst podstawowy 31"/>
    <w:basedOn w:val="Normalny"/>
    <w:rsid w:val="000D7F5D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C4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/uslugi-p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4582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 Elżbieta</dc:creator>
  <cp:keywords/>
  <dc:description/>
  <cp:lastModifiedBy>Dane Ukryte</cp:lastModifiedBy>
  <cp:revision>17</cp:revision>
  <cp:lastPrinted>2020-08-20T09:59:00Z</cp:lastPrinted>
  <dcterms:created xsi:type="dcterms:W3CDTF">2020-09-02T12:16:00Z</dcterms:created>
  <dcterms:modified xsi:type="dcterms:W3CDTF">2020-09-04T07:46:00Z</dcterms:modified>
</cp:coreProperties>
</file>