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11400ED4"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w:t>
      </w:r>
      <w:r w:rsidR="00A2564A">
        <w:rPr>
          <w:rFonts w:ascii="Century Gothic" w:hAnsi="Century Gothic" w:cs="Tahoma"/>
          <w:sz w:val="18"/>
          <w:szCs w:val="18"/>
        </w:rPr>
        <w:t>: SOZ.383.2</w:t>
      </w:r>
      <w:r w:rsidR="002D70C7">
        <w:rPr>
          <w:rFonts w:ascii="Century Gothic" w:hAnsi="Century Gothic" w:cs="Tahoma"/>
          <w:sz w:val="18"/>
          <w:szCs w:val="18"/>
        </w:rPr>
        <w:t>6</w:t>
      </w:r>
      <w:r w:rsidR="00A2564A">
        <w:rPr>
          <w:rFonts w:ascii="Century Gothic" w:hAnsi="Century Gothic" w:cs="Tahoma"/>
          <w:sz w:val="18"/>
          <w:szCs w:val="18"/>
        </w:rPr>
        <w:t>.2022</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w:t>
      </w:r>
      <w:r w:rsidR="00A2564A">
        <w:rPr>
          <w:rFonts w:ascii="Century Gothic" w:hAnsi="Century Gothic" w:cs="Tahoma"/>
          <w:sz w:val="18"/>
          <w:szCs w:val="18"/>
        </w:rPr>
        <w:t xml:space="preserve"> 7</w:t>
      </w:r>
      <w:r w:rsidR="00497B37">
        <w:rPr>
          <w:rFonts w:ascii="Century Gothic" w:hAnsi="Century Gothic" w:cs="Tahoma"/>
          <w:sz w:val="18"/>
          <w:szCs w:val="18"/>
        </w:rPr>
        <w:t xml:space="preserve"> </w:t>
      </w:r>
      <w:r w:rsidR="0092515C">
        <w:rPr>
          <w:rFonts w:ascii="Century Gothic" w:hAnsi="Century Gothic" w:cs="Tahoma"/>
          <w:sz w:val="18"/>
          <w:szCs w:val="18"/>
        </w:rPr>
        <w:t>do SWZ</w:t>
      </w:r>
    </w:p>
    <w:p w14:paraId="18C793AB" w14:textId="77777777" w:rsidR="0017259B" w:rsidRDefault="0017259B" w:rsidP="00E558AF">
      <w:pPr>
        <w:jc w:val="center"/>
        <w:rPr>
          <w:rFonts w:ascii="Century Gothic" w:hAnsi="Century Gothic" w:cs="Tahoma"/>
          <w:b/>
          <w:sz w:val="22"/>
          <w:szCs w:val="22"/>
        </w:rPr>
      </w:pPr>
    </w:p>
    <w:p w14:paraId="0B7CFC69" w14:textId="7F4F1AE4" w:rsidR="000D7EFD" w:rsidRP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7EA1D797" w14:textId="77777777" w:rsidR="000D7EFD" w:rsidRPr="000D7EFD" w:rsidRDefault="000D7EFD" w:rsidP="00E558AF">
      <w:pPr>
        <w:jc w:val="center"/>
        <w:rPr>
          <w:rFonts w:ascii="Century Gothic" w:hAnsi="Century Gothic" w:cs="Tahoma"/>
          <w:sz w:val="18"/>
          <w:szCs w:val="18"/>
        </w:rPr>
      </w:pPr>
    </w:p>
    <w:p w14:paraId="5E6F233B" w14:textId="12720247" w:rsidR="00647503" w:rsidRPr="00B6788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25149B">
        <w:rPr>
          <w:rFonts w:ascii="Century Gothic" w:hAnsi="Century Gothic" w:cs="Tahoma"/>
          <w:b/>
          <w:bCs/>
          <w:sz w:val="18"/>
          <w:szCs w:val="18"/>
        </w:rPr>
        <w:t>2</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bez negocjacji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21</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C55C20">
        <w:rPr>
          <w:rFonts w:ascii="Century Gothic" w:hAnsi="Century Gothic"/>
          <w:sz w:val="18"/>
          <w:szCs w:val="18"/>
        </w:rPr>
        <w:t>1129 t.j.</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073C3F4B" w14:textId="77777777" w:rsidR="00007C6C" w:rsidRDefault="00007C6C" w:rsidP="00007C6C">
      <w:pPr>
        <w:widowControl w:val="0"/>
        <w:shd w:val="clear" w:color="auto" w:fill="FFFFFF"/>
        <w:autoSpaceDE w:val="0"/>
        <w:jc w:val="both"/>
        <w:rPr>
          <w:rFonts w:ascii="Century Gothic" w:hAnsi="Century Gothic" w:cs="Tahoma"/>
          <w:b/>
          <w:sz w:val="18"/>
          <w:szCs w:val="18"/>
        </w:rPr>
      </w:pPr>
    </w:p>
    <w:p w14:paraId="2D54C3FD" w14:textId="3ACE21FA" w:rsidR="00007C6C" w:rsidRPr="00007C6C" w:rsidRDefault="0025149B" w:rsidP="00007C6C">
      <w:pPr>
        <w:widowControl w:val="0"/>
        <w:shd w:val="clear" w:color="auto" w:fill="FFFFFF"/>
        <w:autoSpaceDE w:val="0"/>
        <w:jc w:val="both"/>
        <w:rPr>
          <w:rFonts w:ascii="Century Gothic" w:hAnsi="Century Gothic" w:cs="Tahoma"/>
          <w:sz w:val="18"/>
          <w:szCs w:val="18"/>
        </w:rPr>
      </w:pPr>
      <w:r>
        <w:rPr>
          <w:rFonts w:ascii="Century Gothic" w:hAnsi="Century Gothic" w:cs="Tahoma"/>
          <w:b/>
          <w:sz w:val="18"/>
          <w:szCs w:val="18"/>
        </w:rPr>
        <w:t xml:space="preserve">Warmińsko – Mazurskim Centrum Chorób </w:t>
      </w:r>
      <w:r w:rsidR="00007C6C" w:rsidRPr="00007C6C">
        <w:rPr>
          <w:rFonts w:ascii="Century Gothic" w:hAnsi="Century Gothic" w:cs="Tahoma"/>
          <w:b/>
          <w:sz w:val="18"/>
          <w:szCs w:val="18"/>
        </w:rPr>
        <w:t>Płuc</w:t>
      </w:r>
      <w:r>
        <w:rPr>
          <w:rFonts w:ascii="Century Gothic" w:hAnsi="Century Gothic" w:cs="Tahoma"/>
          <w:b/>
          <w:sz w:val="18"/>
          <w:szCs w:val="18"/>
        </w:rPr>
        <w:t xml:space="preserve"> w Olsztynie</w:t>
      </w:r>
      <w:r w:rsidR="00007C6C"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007C6C" w:rsidRPr="00007C6C">
        <w:rPr>
          <w:rFonts w:ascii="Century Gothic" w:hAnsi="Century Gothic" w:cs="Tahoma"/>
          <w:b/>
          <w:bCs/>
          <w:sz w:val="18"/>
          <w:szCs w:val="18"/>
        </w:rPr>
        <w:t>„Zamawiającym”,</w:t>
      </w:r>
      <w:r w:rsidR="00007C6C"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77777777" w:rsidR="005149C8" w:rsidRPr="00E558AF" w:rsidRDefault="005149C8" w:rsidP="00E558AF">
      <w:pPr>
        <w:widowControl w:val="0"/>
        <w:shd w:val="clear" w:color="auto" w:fill="FFFFFF"/>
        <w:autoSpaceDE w:val="0"/>
        <w:ind w:left="900"/>
        <w:jc w:val="both"/>
        <w:rPr>
          <w:rFonts w:ascii="Century Gothic" w:hAnsi="Century Gothic" w:cs="Tahoma"/>
          <w:sz w:val="18"/>
          <w:szCs w:val="18"/>
          <w:lang w:eastAsia="ar-SA"/>
        </w:rPr>
      </w:pPr>
      <w:r w:rsidRPr="00E558AF">
        <w:rPr>
          <w:rFonts w:ascii="Century Gothic" w:hAnsi="Century Gothic" w:cs="Tahoma"/>
          <w:sz w:val="18"/>
          <w:szCs w:val="18"/>
          <w:lang w:eastAsia="ar-SA"/>
        </w:rPr>
        <w:t>Panią Irenę Petrynę – Dyrektora,</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77777777" w:rsidR="005149C8" w:rsidRPr="00E558AF" w:rsidRDefault="005149C8" w:rsidP="00C94A6D">
      <w:pPr>
        <w:numPr>
          <w:ilvl w:val="0"/>
          <w:numId w:val="12"/>
        </w:numPr>
        <w:tabs>
          <w:tab w:val="clear" w:pos="720"/>
          <w:tab w:val="num" w:pos="24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2A404977" w14:textId="77777777" w:rsidR="0017259B" w:rsidRDefault="0017259B" w:rsidP="00E558AF">
      <w:pPr>
        <w:tabs>
          <w:tab w:val="left" w:pos="1440"/>
        </w:tabs>
        <w:jc w:val="center"/>
        <w:rPr>
          <w:rFonts w:ascii="Century Gothic" w:hAnsi="Century Gothic" w:cs="Tahoma"/>
          <w:b/>
          <w:sz w:val="18"/>
          <w:szCs w:val="18"/>
        </w:rPr>
      </w:pPr>
    </w:p>
    <w:p w14:paraId="0D9A2645" w14:textId="7AB26E59"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32ECEB5C" w14:textId="1AD3B4F2" w:rsidR="00A20271" w:rsidRPr="0092515C" w:rsidRDefault="00F21BB2" w:rsidP="008E3540">
      <w:pPr>
        <w:tabs>
          <w:tab w:val="left" w:pos="708"/>
        </w:tabs>
        <w:suppressAutoHyphens/>
        <w:spacing w:line="200" w:lineRule="atLeast"/>
        <w:ind w:left="284" w:hanging="284"/>
        <w:jc w:val="both"/>
        <w:rPr>
          <w:rFonts w:ascii="Century Gothic" w:hAnsi="Century Gothic"/>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A71587" w:rsidRPr="0092515C">
        <w:rPr>
          <w:rFonts w:ascii="Century Gothic" w:hAnsi="Century Gothic"/>
          <w:sz w:val="18"/>
          <w:szCs w:val="18"/>
        </w:rPr>
        <w:t xml:space="preserve">wykonanie robót </w:t>
      </w:r>
      <w:r w:rsidR="003E6A3C">
        <w:rPr>
          <w:rFonts w:ascii="Century Gothic" w:hAnsi="Century Gothic"/>
          <w:bCs/>
          <w:iCs/>
          <w:sz w:val="18"/>
          <w:szCs w:val="18"/>
          <w:lang w:eastAsia="ar-SA"/>
        </w:rPr>
        <w:t>budowlanych na terenie</w:t>
      </w:r>
      <w:r w:rsidRPr="0092515C">
        <w:rPr>
          <w:rFonts w:ascii="Century Gothic" w:hAnsi="Century Gothic"/>
          <w:bCs/>
          <w:iCs/>
          <w:sz w:val="18"/>
          <w:szCs w:val="18"/>
          <w:lang w:eastAsia="ar-SA"/>
        </w:rPr>
        <w:t xml:space="preserve"> </w:t>
      </w:r>
      <w:r w:rsidR="00342597">
        <w:rPr>
          <w:rFonts w:ascii="Century Gothic" w:hAnsi="Century Gothic"/>
          <w:bCs/>
          <w:iCs/>
          <w:sz w:val="18"/>
          <w:szCs w:val="18"/>
          <w:lang w:eastAsia="ar-SA"/>
        </w:rPr>
        <w:t>Warmińsko-Mazurskiego Centrum</w:t>
      </w:r>
      <w:r w:rsidR="00A71587" w:rsidRPr="0092515C">
        <w:rPr>
          <w:rFonts w:ascii="Century Gothic" w:hAnsi="Century Gothic"/>
          <w:sz w:val="18"/>
          <w:szCs w:val="18"/>
        </w:rPr>
        <w:t xml:space="preserve"> Chorób Płuc przy </w:t>
      </w:r>
      <w:r w:rsidR="00647503" w:rsidRPr="0092515C">
        <w:rPr>
          <w:rFonts w:ascii="Century Gothic" w:hAnsi="Century Gothic"/>
          <w:sz w:val="18"/>
          <w:szCs w:val="18"/>
        </w:rPr>
        <w:t xml:space="preserve">  </w:t>
      </w:r>
      <w:r w:rsidR="00A71587" w:rsidRPr="0092515C">
        <w:rPr>
          <w:rFonts w:ascii="Century Gothic" w:hAnsi="Century Gothic"/>
          <w:sz w:val="18"/>
          <w:szCs w:val="18"/>
        </w:rPr>
        <w:t>ul. Jagiellońskiej 78 w Olsztynie</w:t>
      </w:r>
      <w:r w:rsidR="0017259B" w:rsidRPr="0092515C">
        <w:rPr>
          <w:rFonts w:ascii="Century Gothic" w:hAnsi="Century Gothic"/>
          <w:sz w:val="18"/>
          <w:szCs w:val="18"/>
        </w:rPr>
        <w:t>.</w:t>
      </w:r>
      <w:r w:rsidR="00A71587" w:rsidRPr="0092515C">
        <w:rPr>
          <w:rFonts w:ascii="Century Gothic" w:hAnsi="Century Gothic"/>
          <w:sz w:val="18"/>
          <w:szCs w:val="18"/>
        </w:rPr>
        <w:t xml:space="preserve"> </w:t>
      </w:r>
    </w:p>
    <w:p w14:paraId="6A7FC23E" w14:textId="77777777" w:rsidR="00080286" w:rsidRDefault="00A20271" w:rsidP="00342597">
      <w:pPr>
        <w:pStyle w:val="Bezodstpw"/>
        <w:ind w:left="284" w:hanging="284"/>
        <w:rPr>
          <w:rFonts w:ascii="Century Gothic" w:eastAsia="Calibri" w:hAnsi="Century Gothic"/>
          <w:b/>
          <w:sz w:val="18"/>
          <w:szCs w:val="18"/>
        </w:rPr>
      </w:pPr>
      <w:r w:rsidRPr="007A21D7">
        <w:rPr>
          <w:rFonts w:ascii="Century Gothic" w:hAnsi="Century Gothic"/>
          <w:sz w:val="18"/>
          <w:szCs w:val="18"/>
        </w:rPr>
        <w:t xml:space="preserve">2. </w:t>
      </w:r>
      <w:r w:rsidR="004A336D">
        <w:rPr>
          <w:rFonts w:ascii="Century Gothic" w:hAnsi="Century Gothic"/>
          <w:sz w:val="18"/>
          <w:szCs w:val="18"/>
        </w:rPr>
        <w:t xml:space="preserve"> </w:t>
      </w:r>
      <w:r w:rsidR="007C08D6">
        <w:rPr>
          <w:rFonts w:ascii="Century Gothic" w:hAnsi="Century Gothic"/>
          <w:sz w:val="18"/>
          <w:szCs w:val="18"/>
        </w:rPr>
        <w:t xml:space="preserve"> Przedmiot umowy </w:t>
      </w:r>
      <w:r w:rsidR="00647503" w:rsidRPr="007A21D7">
        <w:rPr>
          <w:rFonts w:ascii="Century Gothic" w:hAnsi="Century Gothic"/>
          <w:sz w:val="18"/>
          <w:szCs w:val="18"/>
        </w:rPr>
        <w:t>obejmuje</w:t>
      </w:r>
      <w:r w:rsidR="00E27827">
        <w:rPr>
          <w:rFonts w:ascii="Century Gothic" w:hAnsi="Century Gothic"/>
          <w:sz w:val="18"/>
          <w:szCs w:val="18"/>
        </w:rPr>
        <w:t>:</w:t>
      </w:r>
      <w:r w:rsidR="0025149B">
        <w:rPr>
          <w:rFonts w:ascii="Century Gothic" w:hAnsi="Century Gothic"/>
          <w:sz w:val="18"/>
          <w:szCs w:val="18"/>
        </w:rPr>
        <w:t xml:space="preserve"> </w:t>
      </w:r>
      <w:r w:rsidR="0025149B" w:rsidRPr="00342597">
        <w:rPr>
          <w:rFonts w:ascii="Century Gothic" w:eastAsia="Calibri" w:hAnsi="Century Gothic"/>
          <w:sz w:val="18"/>
          <w:szCs w:val="18"/>
        </w:rPr>
        <w:t>wykonanie robót budowlanych w ramach zadania pn.:</w:t>
      </w:r>
      <w:r w:rsidR="0025149B">
        <w:rPr>
          <w:rFonts w:ascii="Century Gothic" w:eastAsia="Calibri" w:hAnsi="Century Gothic"/>
          <w:b/>
          <w:sz w:val="18"/>
          <w:szCs w:val="18"/>
        </w:rPr>
        <w:t xml:space="preserve"> </w:t>
      </w:r>
    </w:p>
    <w:p w14:paraId="0F0B114F" w14:textId="424BB777" w:rsidR="000F5BC8" w:rsidRPr="00E27827" w:rsidRDefault="0025149B" w:rsidP="00080286">
      <w:pPr>
        <w:pStyle w:val="Bezodstpw"/>
        <w:ind w:left="284"/>
        <w:rPr>
          <w:rFonts w:ascii="Century Gothic" w:eastAsia="Calibri" w:hAnsi="Century Gothic"/>
          <w:b/>
          <w:sz w:val="18"/>
          <w:szCs w:val="18"/>
        </w:rPr>
      </w:pPr>
      <w:r>
        <w:rPr>
          <w:rFonts w:ascii="Century Gothic" w:eastAsia="Calibri" w:hAnsi="Century Gothic"/>
          <w:b/>
          <w:sz w:val="18"/>
          <w:szCs w:val="18"/>
        </w:rPr>
        <w:t>„</w:t>
      </w:r>
      <w:r w:rsidRPr="0025149B">
        <w:rPr>
          <w:rFonts w:ascii="Century Gothic" w:eastAsia="Calibri" w:hAnsi="Century Gothic"/>
          <w:b/>
          <w:sz w:val="18"/>
          <w:szCs w:val="18"/>
        </w:rPr>
        <w:t>Adaptacja parteru budynku A do potrzeb Oddziału Onkolog</w:t>
      </w:r>
      <w:r>
        <w:rPr>
          <w:rFonts w:ascii="Century Gothic" w:eastAsia="Calibri" w:hAnsi="Century Gothic"/>
          <w:b/>
          <w:sz w:val="18"/>
          <w:szCs w:val="18"/>
        </w:rPr>
        <w:t xml:space="preserve">ii z pododdziałem chemioterapii </w:t>
      </w:r>
      <w:r w:rsidRPr="0025149B">
        <w:rPr>
          <w:rFonts w:ascii="Century Gothic" w:eastAsia="Calibri" w:hAnsi="Century Gothic"/>
          <w:b/>
          <w:sz w:val="18"/>
          <w:szCs w:val="18"/>
        </w:rPr>
        <w:t xml:space="preserve">i Oddziału Pulmonologicznego z pododdziałem gruźlicy” </w:t>
      </w:r>
    </w:p>
    <w:p w14:paraId="7F91AC9C" w14:textId="421A815C" w:rsidR="008E0F8A" w:rsidRPr="0092515C" w:rsidRDefault="008E0F8A" w:rsidP="00EC02BA">
      <w:pPr>
        <w:suppressAutoHyphens/>
        <w:ind w:left="284" w:hanging="284"/>
        <w:jc w:val="both"/>
        <w:rPr>
          <w:rFonts w:ascii="Century Gothic" w:hAnsi="Century Gothic"/>
          <w:sz w:val="18"/>
          <w:szCs w:val="18"/>
        </w:rPr>
      </w:pPr>
      <w:r w:rsidRPr="0092515C">
        <w:rPr>
          <w:rFonts w:ascii="Century Gothic" w:hAnsi="Century Gothic"/>
          <w:sz w:val="18"/>
          <w:szCs w:val="18"/>
        </w:rPr>
        <w:t xml:space="preserve">3.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oraz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67716A27" w14:textId="259AA3D8" w:rsidR="005149C8" w:rsidRPr="009C2504" w:rsidRDefault="009C2504" w:rsidP="00EC02BA">
      <w:pPr>
        <w:tabs>
          <w:tab w:val="left" w:pos="426"/>
        </w:tabs>
        <w:autoSpaceDE w:val="0"/>
        <w:autoSpaceDN w:val="0"/>
        <w:adjustRightInd w:val="0"/>
        <w:ind w:left="284" w:hanging="284"/>
        <w:jc w:val="both"/>
        <w:rPr>
          <w:rFonts w:ascii="Century Gothic" w:hAnsi="Century Gothic" w:cs="Tahoma"/>
          <w:bCs/>
          <w:sz w:val="18"/>
          <w:szCs w:val="18"/>
        </w:rPr>
      </w:pPr>
      <w:r w:rsidRPr="0092515C">
        <w:rPr>
          <w:rFonts w:ascii="Century Gothic" w:hAnsi="Century Gothic" w:cs="Tahoma"/>
          <w:sz w:val="18"/>
          <w:szCs w:val="18"/>
        </w:rPr>
        <w:t xml:space="preserve">4.  </w:t>
      </w:r>
      <w:r w:rsidR="00445338" w:rsidRPr="0092515C">
        <w:rPr>
          <w:rFonts w:ascii="Century Gothic" w:hAnsi="Century Gothic" w:cs="Tahoma"/>
          <w:sz w:val="18"/>
          <w:szCs w:val="18"/>
        </w:rPr>
        <w:t xml:space="preserve"> </w:t>
      </w:r>
      <w:r w:rsidR="005149C8" w:rsidRPr="0092515C">
        <w:rPr>
          <w:rFonts w:ascii="Century Gothic" w:hAnsi="Century Gothic" w:cs="Tahoma"/>
          <w:sz w:val="18"/>
          <w:szCs w:val="18"/>
        </w:rPr>
        <w:t xml:space="preserve">Dokumenty, o których mowa w ust. </w:t>
      </w:r>
      <w:r w:rsidRPr="0092515C">
        <w:rPr>
          <w:rFonts w:ascii="Century Gothic" w:hAnsi="Century Gothic" w:cs="Tahoma"/>
          <w:sz w:val="18"/>
          <w:szCs w:val="18"/>
        </w:rPr>
        <w:t>3</w:t>
      </w:r>
      <w:r w:rsidR="005149C8" w:rsidRPr="0092515C">
        <w:rPr>
          <w:rFonts w:ascii="Century Gothic" w:hAnsi="Century Gothic" w:cs="Tahoma"/>
          <w:sz w:val="18"/>
          <w:szCs w:val="18"/>
        </w:rPr>
        <w:t xml:space="preserve"> stanowią</w:t>
      </w:r>
      <w:r w:rsidR="005149C8" w:rsidRPr="009C2504">
        <w:rPr>
          <w:rFonts w:ascii="Century Gothic" w:hAnsi="Century Gothic" w:cs="Tahoma"/>
          <w:sz w:val="18"/>
          <w:szCs w:val="18"/>
        </w:rPr>
        <w:t xml:space="preserve"> </w:t>
      </w:r>
      <w:r w:rsidR="00946B2F" w:rsidRPr="009C2504">
        <w:rPr>
          <w:rFonts w:ascii="Century Gothic" w:hAnsi="Century Gothic" w:cs="Tahoma"/>
          <w:sz w:val="18"/>
          <w:szCs w:val="18"/>
        </w:rPr>
        <w:t>integraln</w:t>
      </w:r>
      <w:r w:rsidR="00EF466B" w:rsidRPr="009C2504">
        <w:rPr>
          <w:rFonts w:ascii="Century Gothic" w:hAnsi="Century Gothic" w:cs="Tahoma"/>
          <w:sz w:val="18"/>
          <w:szCs w:val="18"/>
        </w:rPr>
        <w:t>ą</w:t>
      </w:r>
      <w:r w:rsidR="00946B2F" w:rsidRPr="009C2504">
        <w:rPr>
          <w:rFonts w:ascii="Century Gothic" w:hAnsi="Century Gothic" w:cs="Tahoma"/>
          <w:sz w:val="18"/>
          <w:szCs w:val="18"/>
        </w:rPr>
        <w:t xml:space="preserve"> część niniejszej umowy</w:t>
      </w:r>
      <w:r w:rsidR="005149C8" w:rsidRPr="009C2504">
        <w:rPr>
          <w:rFonts w:ascii="Century Gothic" w:hAnsi="Century Gothic" w:cs="Tahoma"/>
          <w:sz w:val="18"/>
          <w:szCs w:val="18"/>
        </w:rPr>
        <w:t xml:space="preserve">. </w:t>
      </w:r>
    </w:p>
    <w:p w14:paraId="05023A3B" w14:textId="77777777" w:rsidR="005149C8" w:rsidRPr="008E0F8A" w:rsidRDefault="005149C8" w:rsidP="00EC02BA">
      <w:pPr>
        <w:pStyle w:val="Akapitzlist"/>
        <w:numPr>
          <w:ilvl w:val="0"/>
          <w:numId w:val="15"/>
        </w:numPr>
        <w:ind w:left="284" w:hanging="284"/>
        <w:jc w:val="both"/>
        <w:rPr>
          <w:rFonts w:ascii="Century Gothic" w:hAnsi="Century Gothic" w:cs="Tahoma"/>
          <w:sz w:val="18"/>
          <w:szCs w:val="18"/>
        </w:rPr>
      </w:pPr>
      <w:r w:rsidRPr="008E0F8A">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53B1206E" w14:textId="42811CAA" w:rsidR="00C40F05" w:rsidRDefault="005149C8" w:rsidP="00EC02BA">
      <w:pPr>
        <w:numPr>
          <w:ilvl w:val="0"/>
          <w:numId w:val="15"/>
        </w:numPr>
        <w:ind w:left="284" w:hanging="284"/>
        <w:jc w:val="both"/>
        <w:rPr>
          <w:rFonts w:ascii="Century Gothic" w:hAnsi="Century Gothic" w:cs="Tahoma"/>
          <w:sz w:val="18"/>
          <w:szCs w:val="18"/>
        </w:rPr>
      </w:pPr>
      <w:r w:rsidRPr="00E558AF">
        <w:rPr>
          <w:rFonts w:ascii="Century Gothic" w:hAnsi="Century Gothic" w:cs="Tahoma"/>
          <w:sz w:val="18"/>
          <w:szCs w:val="18"/>
        </w:rPr>
        <w:t>Wykonawca zobowiązuje się wykonać przedmiot umowy z zachowaniem należytej staranności</w:t>
      </w:r>
      <w:r w:rsidR="006D4FFB">
        <w:rPr>
          <w:rFonts w:ascii="Century Gothic" w:hAnsi="Century Gothic" w:cs="Tahoma"/>
          <w:sz w:val="18"/>
          <w:szCs w:val="18"/>
        </w:rPr>
        <w:t>,</w:t>
      </w:r>
      <w:r w:rsidRPr="00E558AF">
        <w:rPr>
          <w:rFonts w:ascii="Century Gothic" w:hAnsi="Century Gothic" w:cs="Tahoma"/>
          <w:sz w:val="18"/>
          <w:szCs w:val="18"/>
        </w:rPr>
        <w:t xml:space="preserve"> </w:t>
      </w:r>
      <w:r w:rsidR="00CD21B6" w:rsidRPr="00E558AF">
        <w:rPr>
          <w:rFonts w:ascii="Century Gothic" w:hAnsi="Century Gothic" w:cs="Tahoma"/>
          <w:sz w:val="18"/>
          <w:szCs w:val="18"/>
        </w:rPr>
        <w:t xml:space="preserve">                              </w:t>
      </w:r>
      <w:r w:rsidRPr="00E558AF">
        <w:rPr>
          <w:rFonts w:ascii="Century Gothic" w:hAnsi="Century Gothic" w:cs="Tahoma"/>
          <w:sz w:val="18"/>
          <w:szCs w:val="18"/>
        </w:rPr>
        <w:t>z uwzględnieniem zawodowego charakteru prowadzonej działalności, zgodnie z postanowieniami niniejszej umowy, powszechnie obowiązującymi przepisami prawa, mającymi zastosowanie do przedmiotu umowy normami oraz zasadami wiedzy technicznej i sztuki budowlanej.</w:t>
      </w:r>
    </w:p>
    <w:p w14:paraId="52C2AADF" w14:textId="3D06EE48" w:rsidR="00815C66" w:rsidRPr="00815C66" w:rsidRDefault="00C40F05" w:rsidP="00EC02BA">
      <w:pPr>
        <w:numPr>
          <w:ilvl w:val="0"/>
          <w:numId w:val="15"/>
        </w:numPr>
        <w:tabs>
          <w:tab w:val="left" w:pos="426"/>
        </w:tabs>
        <w:ind w:left="284" w:hanging="284"/>
        <w:jc w:val="both"/>
      </w:pPr>
      <w:r w:rsidRPr="00815C66">
        <w:rPr>
          <w:rFonts w:ascii="Century Gothic" w:hAnsi="Century Gothic" w:cs="Tahoma"/>
          <w:sz w:val="18"/>
          <w:szCs w:val="18"/>
        </w:rPr>
        <w:t xml:space="preserve">Zamawiający dopuszcza </w:t>
      </w:r>
      <w:r w:rsidRPr="005F544F">
        <w:rPr>
          <w:rFonts w:ascii="Century Gothic" w:hAnsi="Century Gothic" w:cs="Tahoma"/>
          <w:sz w:val="18"/>
          <w:szCs w:val="18"/>
        </w:rPr>
        <w:t>możliwość wystąpienia w trakcie realizacji przedmiotu umowy konieczności wykonania robót zamiennych</w:t>
      </w:r>
      <w:r w:rsidR="00A1434D" w:rsidRPr="00B25974">
        <w:rPr>
          <w:rFonts w:ascii="Century Gothic" w:hAnsi="Century Gothic" w:cs="Tahoma"/>
          <w:sz w:val="18"/>
          <w:szCs w:val="18"/>
        </w:rPr>
        <w:t xml:space="preserve"> lub</w:t>
      </w:r>
      <w:r w:rsidR="009B64B1" w:rsidRPr="00B25974">
        <w:rPr>
          <w:rFonts w:ascii="Century Gothic" w:hAnsi="Century Gothic" w:cs="Tahoma"/>
          <w:sz w:val="18"/>
          <w:szCs w:val="18"/>
        </w:rPr>
        <w:t xml:space="preserve"> dodatkowych </w:t>
      </w:r>
      <w:r w:rsidRPr="005F544F">
        <w:rPr>
          <w:rFonts w:ascii="Century Gothic" w:hAnsi="Century Gothic" w:cs="Tahoma"/>
          <w:sz w:val="18"/>
          <w:szCs w:val="18"/>
        </w:rPr>
        <w:t xml:space="preserve">w </w:t>
      </w:r>
      <w:r w:rsidRPr="00815C66">
        <w:rPr>
          <w:rFonts w:ascii="Century Gothic" w:hAnsi="Century Gothic" w:cs="Tahoma"/>
          <w:sz w:val="18"/>
          <w:szCs w:val="18"/>
        </w:rPr>
        <w:t xml:space="preserve">stosunku do przewidzianych dokumentacją projektową, w przypadku gdy wykonanie tych robót będzie niezbędne </w:t>
      </w:r>
      <w:r w:rsidR="006D4FFB">
        <w:rPr>
          <w:rFonts w:ascii="Century Gothic" w:hAnsi="Century Gothic" w:cs="Tahoma"/>
          <w:sz w:val="18"/>
          <w:szCs w:val="18"/>
        </w:rPr>
        <w:t xml:space="preserve">do prawidłowego, </w:t>
      </w:r>
      <w:r w:rsidR="005F544F">
        <w:rPr>
          <w:rFonts w:ascii="Century Gothic" w:hAnsi="Century Gothic" w:cs="Tahoma"/>
          <w:sz w:val="18"/>
          <w:szCs w:val="18"/>
        </w:rPr>
        <w:t xml:space="preserve">                                   </w:t>
      </w:r>
      <w:r w:rsidR="006D4FFB">
        <w:rPr>
          <w:rFonts w:ascii="Century Gothic" w:hAnsi="Century Gothic" w:cs="Tahoma"/>
          <w:sz w:val="18"/>
          <w:szCs w:val="18"/>
        </w:rPr>
        <w:t xml:space="preserve">tj. zgodnego </w:t>
      </w:r>
      <w:r w:rsidRPr="00815C66">
        <w:rPr>
          <w:rFonts w:ascii="Century Gothic" w:hAnsi="Century Gothic" w:cs="Tahoma"/>
          <w:sz w:val="18"/>
          <w:szCs w:val="18"/>
        </w:rPr>
        <w:t>z zasadami wiedzy technicznej i obowiązującymi na dzień odbioru robót przepisami wykonania przedmiotu umowy określonego w ust.</w:t>
      </w:r>
      <w:r w:rsidR="0034327F">
        <w:rPr>
          <w:rFonts w:ascii="Century Gothic" w:hAnsi="Century Gothic" w:cs="Tahoma"/>
          <w:sz w:val="18"/>
          <w:szCs w:val="18"/>
        </w:rPr>
        <w:t xml:space="preserve"> </w:t>
      </w:r>
      <w:r w:rsidRPr="00815C66">
        <w:rPr>
          <w:rFonts w:ascii="Century Gothic" w:hAnsi="Century Gothic" w:cs="Tahoma"/>
          <w:sz w:val="18"/>
          <w:szCs w:val="18"/>
        </w:rPr>
        <w:t>2, a także w przypadku określonym w § 1</w:t>
      </w:r>
      <w:r w:rsidR="00815C66" w:rsidRPr="00815C66">
        <w:rPr>
          <w:rFonts w:ascii="Century Gothic" w:hAnsi="Century Gothic" w:cs="Tahoma"/>
          <w:sz w:val="18"/>
          <w:szCs w:val="18"/>
        </w:rPr>
        <w:t>2 ust. 2</w:t>
      </w:r>
      <w:r w:rsidRPr="00815C66">
        <w:rPr>
          <w:rFonts w:ascii="Century Gothic" w:hAnsi="Century Gothic" w:cs="Tahoma"/>
          <w:sz w:val="18"/>
          <w:szCs w:val="18"/>
        </w:rPr>
        <w:t xml:space="preserve"> </w:t>
      </w:r>
      <w:r w:rsidR="005F544F">
        <w:rPr>
          <w:rFonts w:ascii="Century Gothic" w:hAnsi="Century Gothic" w:cs="Tahoma"/>
          <w:sz w:val="18"/>
          <w:szCs w:val="18"/>
        </w:rPr>
        <w:t xml:space="preserve">             </w:t>
      </w:r>
      <w:r w:rsidRPr="00815C66">
        <w:rPr>
          <w:rFonts w:ascii="Century Gothic" w:hAnsi="Century Gothic" w:cs="Tahoma"/>
          <w:sz w:val="18"/>
          <w:szCs w:val="18"/>
        </w:rPr>
        <w:t xml:space="preserve">pkt </w:t>
      </w:r>
      <w:r w:rsidR="00815C66" w:rsidRPr="00815C66">
        <w:rPr>
          <w:rFonts w:ascii="Century Gothic" w:hAnsi="Century Gothic" w:cs="Tahoma"/>
          <w:sz w:val="18"/>
          <w:szCs w:val="18"/>
        </w:rPr>
        <w:t>2</w:t>
      </w:r>
      <w:r w:rsidRPr="00815C66">
        <w:rPr>
          <w:rFonts w:ascii="Century Gothic" w:hAnsi="Century Gothic" w:cs="Tahoma"/>
          <w:sz w:val="18"/>
          <w:szCs w:val="18"/>
        </w:rPr>
        <w:t>.</w:t>
      </w:r>
      <w:r w:rsidR="0090207F">
        <w:rPr>
          <w:rFonts w:ascii="Century Gothic" w:hAnsi="Century Gothic" w:cs="Tahoma"/>
          <w:sz w:val="18"/>
          <w:szCs w:val="18"/>
        </w:rPr>
        <w:t xml:space="preserve"> Przepis ust. 9 stosuje się odpowiednio.</w:t>
      </w:r>
    </w:p>
    <w:p w14:paraId="51017712" w14:textId="2360E64A" w:rsidR="009247C8" w:rsidRPr="007A21D7" w:rsidRDefault="00815C66"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9247C8">
        <w:rPr>
          <w:rFonts w:ascii="Century Gothic" w:hAnsi="Century Gothic" w:cs="Tahoma"/>
          <w:sz w:val="18"/>
          <w:szCs w:val="18"/>
        </w:rPr>
        <w:t xml:space="preserve"> </w:t>
      </w:r>
      <w:r w:rsidR="00FF03D5" w:rsidRPr="009247C8">
        <w:rPr>
          <w:rFonts w:ascii="Century Gothic" w:hAnsi="Century Gothic" w:cs="Tahoma"/>
          <w:sz w:val="18"/>
          <w:szCs w:val="18"/>
        </w:rPr>
        <w:t xml:space="preserve">Mając na uwadze art. 433 pkt 4 Pzp Zamawiający zastrzega możliwość ograniczenia zakresu zamówienia </w:t>
      </w:r>
      <w:r w:rsidR="0090207F" w:rsidRPr="009247C8">
        <w:rPr>
          <w:rFonts w:ascii="Century Gothic" w:hAnsi="Century Gothic" w:cs="Tahoma"/>
          <w:sz w:val="18"/>
          <w:szCs w:val="18"/>
        </w:rPr>
        <w:t xml:space="preserve"> o nie więcej niż 30%</w:t>
      </w:r>
      <w:r w:rsidR="00FF03D5" w:rsidRPr="009247C8">
        <w:rPr>
          <w:rFonts w:ascii="Century Gothic" w:hAnsi="Century Gothic" w:cs="Tahoma"/>
          <w:sz w:val="18"/>
          <w:szCs w:val="18"/>
        </w:rPr>
        <w:t xml:space="preserve"> wartości umowy</w:t>
      </w:r>
      <w:r w:rsidR="009247C8">
        <w:rPr>
          <w:rFonts w:ascii="Century Gothic" w:hAnsi="Century Gothic" w:cs="Tahoma"/>
          <w:sz w:val="18"/>
          <w:szCs w:val="18"/>
        </w:rPr>
        <w:t>.</w:t>
      </w:r>
      <w:r w:rsidR="00FF03D5" w:rsidRPr="009247C8">
        <w:rPr>
          <w:rFonts w:ascii="Century Gothic" w:hAnsi="Century Gothic" w:cs="Tahoma"/>
          <w:sz w:val="18"/>
          <w:szCs w:val="18"/>
        </w:rPr>
        <w:t xml:space="preserve"> </w:t>
      </w:r>
    </w:p>
    <w:p w14:paraId="4AFC1F67" w14:textId="42ECFD14" w:rsidR="00815C66" w:rsidRPr="009247C8" w:rsidRDefault="00B40E05"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30% wartości umowy w stosunku do </w:t>
      </w:r>
      <w:r w:rsidR="003E6A3C">
        <w:rPr>
          <w:rFonts w:ascii="Century Gothic" w:hAnsi="Century Gothic" w:cs="Arial"/>
          <w:sz w:val="18"/>
          <w:szCs w:val="18"/>
          <w:lang w:eastAsia="ar-SA"/>
        </w:rPr>
        <w:t>wartości</w:t>
      </w:r>
      <w:r w:rsidRPr="009247C8">
        <w:rPr>
          <w:rFonts w:ascii="Century Gothic" w:hAnsi="Century Gothic" w:cs="Arial"/>
          <w:sz w:val="18"/>
          <w:szCs w:val="18"/>
          <w:lang w:eastAsia="ar-SA"/>
        </w:rPr>
        <w:t xml:space="preserve"> zamówienia podstawowego określone</w:t>
      </w:r>
      <w:r w:rsidR="003E6A3C">
        <w:rPr>
          <w:rFonts w:ascii="Century Gothic" w:hAnsi="Century Gothic" w:cs="Arial"/>
          <w:sz w:val="18"/>
          <w:szCs w:val="18"/>
          <w:lang w:eastAsia="ar-SA"/>
        </w:rPr>
        <w:t>j w</w:t>
      </w:r>
      <w:r w:rsidRPr="009247C8">
        <w:rPr>
          <w:rFonts w:ascii="Century Gothic" w:hAnsi="Century Gothic" w:cs="Arial"/>
          <w:sz w:val="18"/>
          <w:szCs w:val="18"/>
          <w:lang w:eastAsia="ar-SA"/>
        </w:rPr>
        <w:t xml:space="preserve"> § 6</w:t>
      </w:r>
      <w:r w:rsidR="00E351B7" w:rsidRPr="009247C8">
        <w:rPr>
          <w:rFonts w:ascii="Century Gothic" w:hAnsi="Century Gothic" w:cs="Arial"/>
          <w:sz w:val="18"/>
          <w:szCs w:val="18"/>
          <w:lang w:eastAsia="ar-SA"/>
        </w:rPr>
        <w:t xml:space="preserve"> ust. 1</w:t>
      </w:r>
      <w:r w:rsidRPr="009247C8">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9247C8">
        <w:rPr>
          <w:rFonts w:ascii="Century Gothic" w:hAnsi="Century Gothic" w:cs="Arial"/>
          <w:sz w:val="18"/>
          <w:szCs w:val="18"/>
          <w:lang w:eastAsia="ar-SA"/>
        </w:rPr>
        <w:t xml:space="preserve">i stawkach </w:t>
      </w:r>
      <w:r w:rsidRPr="009247C8">
        <w:rPr>
          <w:rFonts w:ascii="Century Gothic" w:hAnsi="Century Gothic" w:cs="Arial"/>
          <w:sz w:val="18"/>
          <w:szCs w:val="18"/>
          <w:lang w:eastAsia="ar-SA"/>
        </w:rPr>
        <w:t>określonych w niniejszej umowie</w:t>
      </w:r>
      <w:r w:rsidR="00C55C20">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2F3DD078" w14:textId="52A33731"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E319F70"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0F5BC8">
        <w:rPr>
          <w:rFonts w:ascii="Century Gothic" w:hAnsi="Century Gothic" w:cs="Tahoma"/>
          <w:b/>
          <w:sz w:val="18"/>
          <w:szCs w:val="18"/>
        </w:rPr>
        <w:t>……</w:t>
      </w:r>
      <w:r w:rsidR="00B91EE8">
        <w:rPr>
          <w:rFonts w:ascii="Century Gothic" w:hAnsi="Century Gothic" w:cs="Tahoma"/>
          <w:b/>
          <w:sz w:val="18"/>
          <w:szCs w:val="18"/>
        </w:rPr>
        <w:t xml:space="preserve"> dni, t.j. </w:t>
      </w:r>
      <w:r w:rsidR="0092515C">
        <w:rPr>
          <w:rFonts w:ascii="Century Gothic" w:hAnsi="Century Gothic" w:cs="Tahoma"/>
          <w:b/>
          <w:sz w:val="18"/>
          <w:szCs w:val="18"/>
        </w:rPr>
        <w:t>do dnia ….</w:t>
      </w:r>
    </w:p>
    <w:p w14:paraId="6656734D" w14:textId="6A070824" w:rsidR="005149C8" w:rsidRPr="0085171A" w:rsidRDefault="0044533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t xml:space="preserve"> </w:t>
      </w:r>
      <w:r w:rsidR="005149C8"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005149C8"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4D5C677F" w14:textId="3D43BDD0" w:rsidR="0038091E" w:rsidRPr="007A21D7" w:rsidRDefault="0038091E" w:rsidP="007A21D7">
      <w:pPr>
        <w:ind w:left="360"/>
        <w:jc w:val="both"/>
        <w:rPr>
          <w:rFonts w:ascii="Century Gothic" w:hAnsi="Century Gothic" w:cs="Tahoma"/>
          <w:bCs/>
          <w:sz w:val="18"/>
          <w:szCs w:val="18"/>
        </w:rPr>
      </w:pPr>
    </w:p>
    <w:p w14:paraId="06BA28CF" w14:textId="77777777" w:rsidR="00C55C20" w:rsidRDefault="00C55C20" w:rsidP="00E558AF">
      <w:pPr>
        <w:jc w:val="center"/>
        <w:rPr>
          <w:rFonts w:ascii="Century Gothic" w:hAnsi="Century Gothic" w:cs="Tahoma"/>
          <w:b/>
          <w:sz w:val="18"/>
          <w:szCs w:val="18"/>
        </w:rPr>
      </w:pPr>
    </w:p>
    <w:p w14:paraId="4787D2AE" w14:textId="16B64C08"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lastRenderedPageBreak/>
        <w:t>OBOWIĄZKI</w:t>
      </w:r>
    </w:p>
    <w:p w14:paraId="2AB861D5" w14:textId="77777777" w:rsidR="00DB0D58" w:rsidRPr="005E4308" w:rsidRDefault="00DB0D58" w:rsidP="00E558AF">
      <w:pPr>
        <w:jc w:val="center"/>
        <w:rPr>
          <w:rFonts w:ascii="Century Gothic" w:hAnsi="Century Gothic" w:cs="Tahoma"/>
          <w:b/>
          <w:sz w:val="18"/>
          <w:szCs w:val="18"/>
        </w:rPr>
      </w:pPr>
    </w:p>
    <w:p w14:paraId="4D9FC6EB" w14:textId="24A1B094" w:rsidR="006677AC" w:rsidRDefault="000D7EFD" w:rsidP="0034327F">
      <w:pPr>
        <w:pStyle w:val="Akapitzlist"/>
        <w:numPr>
          <w:ilvl w:val="0"/>
          <w:numId w:val="16"/>
        </w:numPr>
        <w:autoSpaceDE w:val="0"/>
        <w:jc w:val="both"/>
        <w:rPr>
          <w:rFonts w:ascii="Century Gothic" w:hAnsi="Century Gothic" w:cs="Tahoma"/>
          <w:b/>
          <w:sz w:val="18"/>
          <w:szCs w:val="18"/>
        </w:rPr>
      </w:pPr>
      <w:r w:rsidRPr="005E4308">
        <w:rPr>
          <w:rFonts w:ascii="Century Gothic" w:hAnsi="Century Gothic" w:cs="Tahoma"/>
          <w:b/>
          <w:sz w:val="18"/>
          <w:szCs w:val="18"/>
        </w:rPr>
        <w:t xml:space="preserve">Do obowiązków </w:t>
      </w:r>
      <w:r w:rsidR="006677AC" w:rsidRPr="005E4308">
        <w:rPr>
          <w:rFonts w:ascii="Century Gothic" w:hAnsi="Century Gothic" w:cs="Tahoma"/>
          <w:b/>
          <w:sz w:val="18"/>
          <w:szCs w:val="18"/>
        </w:rPr>
        <w:t xml:space="preserve"> Wykonawcy</w:t>
      </w:r>
      <w:r w:rsidRPr="005E4308">
        <w:rPr>
          <w:rFonts w:ascii="Century Gothic" w:hAnsi="Century Gothic" w:cs="Tahoma"/>
          <w:b/>
          <w:sz w:val="18"/>
          <w:szCs w:val="18"/>
        </w:rPr>
        <w:t xml:space="preserve"> należy</w:t>
      </w:r>
      <w:r w:rsidR="006677AC" w:rsidRPr="005E4308">
        <w:rPr>
          <w:rFonts w:ascii="Century Gothic" w:hAnsi="Century Gothic" w:cs="Tahoma"/>
          <w:b/>
          <w:sz w:val="18"/>
          <w:szCs w:val="18"/>
        </w:rPr>
        <w:t>:</w:t>
      </w:r>
    </w:p>
    <w:p w14:paraId="6E00713E" w14:textId="425AF9EC"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 xml:space="preserve">przejęcie </w:t>
      </w:r>
      <w:r w:rsidRPr="00D65449">
        <w:rPr>
          <w:rFonts w:ascii="Century Gothic" w:hAnsi="Century Gothic" w:cs="Tahoma"/>
          <w:bCs/>
          <w:sz w:val="18"/>
          <w:szCs w:val="18"/>
        </w:rPr>
        <w:t xml:space="preserve">terenu budowy w ciągu </w:t>
      </w:r>
      <w:r w:rsidR="0004720D" w:rsidRPr="00D65449">
        <w:rPr>
          <w:rFonts w:ascii="Century Gothic" w:hAnsi="Century Gothic" w:cs="Tahoma"/>
          <w:b/>
          <w:sz w:val="18"/>
          <w:szCs w:val="18"/>
        </w:rPr>
        <w:t>3</w:t>
      </w:r>
      <w:r w:rsidRPr="00D65449">
        <w:rPr>
          <w:rFonts w:ascii="Century Gothic" w:hAnsi="Century Gothic" w:cs="Tahoma"/>
          <w:b/>
          <w:sz w:val="18"/>
          <w:szCs w:val="18"/>
        </w:rPr>
        <w:t xml:space="preserve"> dni roboczych</w:t>
      </w:r>
      <w:r w:rsidRPr="00D65449">
        <w:rPr>
          <w:rFonts w:ascii="Century Gothic" w:hAnsi="Century Gothic" w:cs="Tahoma"/>
          <w:bCs/>
          <w:sz w:val="18"/>
          <w:szCs w:val="18"/>
        </w:rPr>
        <w:t>, od dnia podpisania umowy;</w:t>
      </w:r>
    </w:p>
    <w:p w14:paraId="220549DE" w14:textId="31DCF1BB"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ustanowienie kierownika </w:t>
      </w:r>
      <w:r w:rsidR="009A139C" w:rsidRPr="00D65449">
        <w:rPr>
          <w:rFonts w:ascii="Century Gothic" w:hAnsi="Century Gothic" w:cs="Tahoma"/>
          <w:bCs/>
          <w:sz w:val="18"/>
          <w:szCs w:val="18"/>
        </w:rPr>
        <w:t>budowy</w:t>
      </w:r>
      <w:r w:rsidR="00C654C7">
        <w:rPr>
          <w:rFonts w:ascii="Century Gothic" w:hAnsi="Century Gothic" w:cs="Tahoma"/>
          <w:bCs/>
          <w:sz w:val="18"/>
          <w:szCs w:val="18"/>
        </w:rPr>
        <w:t>/robót</w:t>
      </w:r>
      <w:r w:rsidRPr="00D65449">
        <w:rPr>
          <w:rFonts w:ascii="Century Gothic" w:hAnsi="Century Gothic" w:cs="Tahoma"/>
          <w:bCs/>
          <w:sz w:val="18"/>
          <w:szCs w:val="18"/>
        </w:rPr>
        <w:t xml:space="preserve"> z odpowiednimi kwalifikacjami;</w:t>
      </w:r>
    </w:p>
    <w:p w14:paraId="62B3F9E1" w14:textId="43EE957E"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wykonywanie przez kierownika </w:t>
      </w:r>
      <w:r w:rsidR="009A139C" w:rsidRPr="00D65449">
        <w:rPr>
          <w:rFonts w:ascii="Century Gothic" w:hAnsi="Century Gothic" w:cs="Tahoma"/>
          <w:bCs/>
          <w:sz w:val="18"/>
          <w:szCs w:val="18"/>
        </w:rPr>
        <w:t>budowy</w:t>
      </w:r>
      <w:r w:rsidR="00C654C7">
        <w:rPr>
          <w:rFonts w:ascii="Century Gothic" w:hAnsi="Century Gothic" w:cs="Tahoma"/>
          <w:bCs/>
          <w:sz w:val="18"/>
          <w:szCs w:val="18"/>
        </w:rPr>
        <w:t xml:space="preserve">/robót </w:t>
      </w:r>
      <w:r w:rsidRPr="00D65449">
        <w:rPr>
          <w:rFonts w:ascii="Century Gothic" w:hAnsi="Century Gothic" w:cs="Tahoma"/>
          <w:bCs/>
          <w:sz w:val="18"/>
          <w:szCs w:val="18"/>
        </w:rPr>
        <w:t xml:space="preserve">obowiązków wynikających z prawa budowlanego; </w:t>
      </w:r>
    </w:p>
    <w:p w14:paraId="2D862081" w14:textId="076E0EB4" w:rsidR="0034327F" w:rsidRPr="00D65449"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przedstawienie Zamawiającemu do akceptacji planu organizacji robót umożliwiającego zachowanie ciągłości pracy szpitala;</w:t>
      </w:r>
    </w:p>
    <w:p w14:paraId="0D99C0B2" w14:textId="2436C232"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65449">
        <w:rPr>
          <w:rFonts w:ascii="Century Gothic" w:hAnsi="Century Gothic" w:cs="Tahoma"/>
          <w:bCs/>
          <w:sz w:val="18"/>
          <w:szCs w:val="18"/>
        </w:rPr>
        <w:t xml:space="preserve">wykonanie wszelkich prac tymczasowych i przygotowawczych </w:t>
      </w:r>
      <w:r w:rsidRPr="00DC11A0">
        <w:rPr>
          <w:rFonts w:ascii="Century Gothic" w:hAnsi="Century Gothic" w:cs="Tahoma"/>
          <w:bCs/>
          <w:sz w:val="18"/>
          <w:szCs w:val="18"/>
        </w:rPr>
        <w:t>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0BD9BA2B"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wydzielenie i zabezpieczenie pomieszczeń objętych pracami, a w szczególności urządzeń i wyposażenia;</w:t>
      </w:r>
    </w:p>
    <w:p w14:paraId="400F62A6" w14:textId="3AC7A81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utrzymanie w należytym porządku  stanowiska pracy;</w:t>
      </w:r>
    </w:p>
    <w:p w14:paraId="29484F33" w14:textId="1889259F"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usunięcia odpadów powstałych w wyniku wykonywania robót oraz zapewnienia przez wykonawcę ich zagospodarowania w sposób zgodny z przepisami ustawy z dnia 14 grudnia 2012 roku o odpadach, na własny koszt;</w:t>
      </w:r>
    </w:p>
    <w:p w14:paraId="561329A6" w14:textId="60750A5E"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odpowiedzialność za szkody powstałe w wyniku wykonywania przedmiotu zamówienia;</w:t>
      </w:r>
    </w:p>
    <w:p w14:paraId="3831A224" w14:textId="051BAE8A"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zapewnienie na budowie warunków BHP i P.Poż.;</w:t>
      </w:r>
    </w:p>
    <w:p w14:paraId="63261AF0" w14:textId="12039750"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zapewnienie bezpieczeństwa pacjentów i personelu szpitala w zakresie realizacji zamówienia;</w:t>
      </w:r>
    </w:p>
    <w:p w14:paraId="47E45D8D" w14:textId="2ED08DDD" w:rsidR="0034327F" w:rsidRPr="00DC11A0" w:rsidRDefault="0034327F" w:rsidP="00080286">
      <w:pPr>
        <w:pStyle w:val="Akapitzlist"/>
        <w:numPr>
          <w:ilvl w:val="0"/>
          <w:numId w:val="34"/>
        </w:numPr>
        <w:autoSpaceDE w:val="0"/>
        <w:jc w:val="both"/>
        <w:rPr>
          <w:rFonts w:ascii="Century Gothic" w:hAnsi="Century Gothic" w:cs="Tahoma"/>
          <w:bCs/>
          <w:sz w:val="18"/>
          <w:szCs w:val="18"/>
        </w:rPr>
      </w:pPr>
      <w:r w:rsidRPr="00DC11A0">
        <w:rPr>
          <w:rFonts w:ascii="Century Gothic" w:hAnsi="Century Gothic" w:cs="Tahoma"/>
          <w:bCs/>
          <w:sz w:val="18"/>
          <w:szCs w:val="18"/>
        </w:rPr>
        <w:t>uczestniczenie w naradach koordynacyjnych;</w:t>
      </w:r>
    </w:p>
    <w:p w14:paraId="1EE5C770" w14:textId="60C6AD14" w:rsidR="0034327F" w:rsidRPr="00965B1A" w:rsidRDefault="0034327F" w:rsidP="00080286">
      <w:pPr>
        <w:pStyle w:val="Akapitzlist"/>
        <w:numPr>
          <w:ilvl w:val="0"/>
          <w:numId w:val="34"/>
        </w:numPr>
        <w:autoSpaceDE w:val="0"/>
        <w:jc w:val="both"/>
        <w:rPr>
          <w:rFonts w:ascii="Century Gothic" w:hAnsi="Century Gothic" w:cs="Tahoma"/>
          <w:bCs/>
          <w:sz w:val="18"/>
          <w:szCs w:val="18"/>
        </w:rPr>
      </w:pPr>
      <w:r w:rsidRPr="00965B1A">
        <w:rPr>
          <w:rFonts w:ascii="Century Gothic" w:hAnsi="Century Gothic" w:cs="Tahoma"/>
          <w:bCs/>
          <w:sz w:val="18"/>
          <w:szCs w:val="18"/>
        </w:rPr>
        <w:t xml:space="preserve">przedstawianie Zamawiającemu wniosków materiałowych do zatwierdzenia przed wbudowaniem; </w:t>
      </w:r>
    </w:p>
    <w:p w14:paraId="2C3C26F8" w14:textId="3713D0D6" w:rsidR="001B5D20" w:rsidRPr="005D23BB" w:rsidRDefault="001B5D20" w:rsidP="00080286">
      <w:pPr>
        <w:pStyle w:val="Akapitzlist"/>
        <w:numPr>
          <w:ilvl w:val="0"/>
          <w:numId w:val="34"/>
        </w:numPr>
        <w:autoSpaceDE w:val="0"/>
        <w:jc w:val="both"/>
        <w:rPr>
          <w:rFonts w:ascii="Century Gothic" w:hAnsi="Century Gothic" w:cs="Tahoma"/>
          <w:sz w:val="18"/>
          <w:szCs w:val="18"/>
        </w:rPr>
      </w:pPr>
      <w:r w:rsidRPr="005D23BB">
        <w:rPr>
          <w:rFonts w:ascii="Century Gothic" w:hAnsi="Century Gothic" w:cs="Tahoma"/>
          <w:sz w:val="18"/>
          <w:szCs w:val="18"/>
        </w:rPr>
        <w:t>wykonanie badań i sprawdzeń niezbędnych dla prawidłowego użytkowania obiektu;</w:t>
      </w:r>
    </w:p>
    <w:p w14:paraId="7E40F871" w14:textId="3474D4CD" w:rsidR="005D23BB" w:rsidRPr="005D23BB" w:rsidRDefault="005D23BB" w:rsidP="00080286">
      <w:pPr>
        <w:pStyle w:val="Akapitzlist"/>
        <w:numPr>
          <w:ilvl w:val="0"/>
          <w:numId w:val="34"/>
        </w:numPr>
        <w:autoSpaceDE w:val="0"/>
        <w:jc w:val="both"/>
        <w:rPr>
          <w:rFonts w:ascii="Century Gothic" w:hAnsi="Century Gothic" w:cs="Tahoma"/>
          <w:bCs/>
          <w:sz w:val="18"/>
          <w:szCs w:val="18"/>
        </w:rPr>
      </w:pPr>
      <w:r w:rsidRPr="005D23BB">
        <w:rPr>
          <w:rFonts w:ascii="Century Gothic" w:hAnsi="Century Gothic" w:cs="Tahoma"/>
          <w:bCs/>
          <w:sz w:val="18"/>
          <w:szCs w:val="18"/>
        </w:rPr>
        <w:t>zgłaszanie do odbiorów częściowych robót ulegających zakryciu;</w:t>
      </w:r>
    </w:p>
    <w:p w14:paraId="1D880828" w14:textId="0DC60D84" w:rsidR="005D23BB" w:rsidRDefault="005D23BB" w:rsidP="00080286">
      <w:pPr>
        <w:pStyle w:val="Akapitzlist"/>
        <w:numPr>
          <w:ilvl w:val="0"/>
          <w:numId w:val="34"/>
        </w:numPr>
        <w:autoSpaceDE w:val="0"/>
        <w:jc w:val="both"/>
        <w:rPr>
          <w:rFonts w:ascii="Century Gothic" w:hAnsi="Century Gothic" w:cs="Tahoma"/>
          <w:bCs/>
          <w:sz w:val="18"/>
          <w:szCs w:val="18"/>
        </w:rPr>
      </w:pPr>
      <w:r w:rsidRPr="007A21D7">
        <w:rPr>
          <w:rFonts w:ascii="Century Gothic" w:hAnsi="Century Gothic" w:cs="Tahoma"/>
          <w:bCs/>
          <w:sz w:val="18"/>
          <w:szCs w:val="18"/>
        </w:rPr>
        <w:t>przygotowanie i przekazanie Zamawiającemu przed odbiorem końcowym dokumentacji powykonawczej</w:t>
      </w:r>
      <w:r w:rsidRPr="005D23BB">
        <w:rPr>
          <w:rFonts w:ascii="Century Gothic" w:hAnsi="Century Gothic" w:cs="Tahoma"/>
          <w:bCs/>
          <w:sz w:val="18"/>
          <w:szCs w:val="18"/>
        </w:rPr>
        <w:t>;</w:t>
      </w:r>
      <w:r w:rsidRPr="00DC11A0">
        <w:rPr>
          <w:rFonts w:ascii="Century Gothic" w:hAnsi="Century Gothic" w:cs="Tahoma"/>
          <w:bCs/>
          <w:sz w:val="18"/>
          <w:szCs w:val="18"/>
        </w:rPr>
        <w:tab/>
      </w:r>
    </w:p>
    <w:p w14:paraId="69FFE3E5" w14:textId="0128D574" w:rsidR="0034327F" w:rsidRDefault="0034327F" w:rsidP="00080286">
      <w:pPr>
        <w:pStyle w:val="Akapitzlist"/>
        <w:numPr>
          <w:ilvl w:val="0"/>
          <w:numId w:val="34"/>
        </w:numPr>
        <w:autoSpaceDE w:val="0"/>
        <w:jc w:val="both"/>
        <w:rPr>
          <w:rFonts w:ascii="Century Gothic" w:hAnsi="Century Gothic" w:cs="Tahoma"/>
          <w:bCs/>
          <w:sz w:val="18"/>
          <w:szCs w:val="18"/>
        </w:rPr>
      </w:pPr>
      <w:r w:rsidRPr="009B6B9B">
        <w:rPr>
          <w:rFonts w:ascii="Century Gothic" w:hAnsi="Century Gothic" w:cs="Tahoma"/>
          <w:bCs/>
          <w:sz w:val="18"/>
          <w:szCs w:val="18"/>
        </w:rPr>
        <w:t xml:space="preserve">pisemne zgłoszenie gotowości </w:t>
      </w:r>
      <w:r w:rsidRPr="00DC11A0">
        <w:rPr>
          <w:rFonts w:ascii="Century Gothic" w:hAnsi="Century Gothic" w:cs="Tahoma"/>
          <w:bCs/>
          <w:sz w:val="18"/>
          <w:szCs w:val="18"/>
        </w:rPr>
        <w:t>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2E688A52"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0891A399" w:rsidR="00E57844" w:rsidRPr="00E870D1" w:rsidRDefault="00D1260C" w:rsidP="00DC11A0">
      <w:pPr>
        <w:pStyle w:val="Akapitzlist"/>
        <w:numPr>
          <w:ilvl w:val="2"/>
          <w:numId w:val="15"/>
        </w:numPr>
        <w:suppressAutoHyphens/>
        <w:spacing w:before="60"/>
        <w:ind w:left="709" w:hanging="283"/>
        <w:jc w:val="both"/>
        <w:rPr>
          <w:rFonts w:ascii="Century Gothic" w:hAnsi="Century Gothic" w:cs="Tahoma"/>
          <w:sz w:val="18"/>
          <w:szCs w:val="18"/>
        </w:rPr>
      </w:pPr>
      <w:r>
        <w:rPr>
          <w:rFonts w:ascii="Century Gothic" w:hAnsi="Century Gothic" w:cs="Tahoma"/>
          <w:sz w:val="18"/>
          <w:szCs w:val="18"/>
        </w:rPr>
        <w:t xml:space="preserve">umożliwienie przejęcia przez Wykonawcę </w:t>
      </w:r>
      <w:r w:rsidR="00E57844" w:rsidRPr="00EC1603">
        <w:rPr>
          <w:rFonts w:ascii="Century Gothic" w:hAnsi="Century Gothic" w:cs="Tahoma"/>
          <w:sz w:val="18"/>
          <w:szCs w:val="18"/>
        </w:rPr>
        <w:t xml:space="preserve">terenu </w:t>
      </w:r>
      <w:r w:rsidR="00E57844" w:rsidRPr="00292E30">
        <w:rPr>
          <w:rFonts w:ascii="Century Gothic" w:hAnsi="Century Gothic" w:cs="Tahoma"/>
          <w:sz w:val="18"/>
          <w:szCs w:val="18"/>
        </w:rPr>
        <w:t xml:space="preserve">budowy w </w:t>
      </w:r>
      <w:r w:rsidR="00E57844"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00E57844" w:rsidRPr="00E870D1">
        <w:rPr>
          <w:rFonts w:ascii="Century Gothic" w:hAnsi="Century Gothic" w:cs="Tahoma"/>
          <w:sz w:val="18"/>
          <w:szCs w:val="18"/>
        </w:rPr>
        <w:t xml:space="preserve">dni roboczych od daty zawarcia umowy, </w:t>
      </w:r>
    </w:p>
    <w:p w14:paraId="7115DD29" w14:textId="77777777"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545B6E3C" w:rsidR="000F4BC6" w:rsidRPr="00E558AF" w:rsidRDefault="000F4BC6" w:rsidP="00EC02BA">
      <w:pPr>
        <w:numPr>
          <w:ilvl w:val="0"/>
          <w:numId w:val="3"/>
        </w:numPr>
        <w:tabs>
          <w:tab w:val="clear" w:pos="720"/>
          <w:tab w:val="num" w:pos="360"/>
        </w:tabs>
        <w:autoSpaceDE w:val="0"/>
        <w:autoSpaceDN w:val="0"/>
        <w:adjustRightInd w:val="0"/>
        <w:spacing w:line="360" w:lineRule="auto"/>
        <w:ind w:left="360"/>
        <w:rPr>
          <w:rFonts w:ascii="Century Gothic" w:hAnsi="Century Gothic" w:cs="Tahoma"/>
          <w:sz w:val="18"/>
          <w:szCs w:val="18"/>
        </w:rPr>
      </w:pPr>
      <w:r w:rsidRPr="00E558AF">
        <w:rPr>
          <w:rFonts w:ascii="Century Gothic" w:hAnsi="Century Gothic" w:cs="Tahoma"/>
          <w:sz w:val="18"/>
          <w:szCs w:val="18"/>
        </w:rPr>
        <w:t xml:space="preserve">Przedstawicielem 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 xml:space="preserve"> ………………………………….</w:t>
      </w:r>
      <w:r w:rsidRPr="00E558AF">
        <w:rPr>
          <w:rFonts w:ascii="Century Gothic" w:hAnsi="Century Gothic" w:cs="Tahoma"/>
          <w:sz w:val="18"/>
          <w:szCs w:val="18"/>
        </w:rPr>
        <w:t>…</w:t>
      </w:r>
      <w:r>
        <w:rPr>
          <w:rFonts w:ascii="Century Gothic" w:hAnsi="Century Gothic" w:cs="Tahoma"/>
          <w:sz w:val="18"/>
          <w:szCs w:val="18"/>
        </w:rPr>
        <w:t>(tel.</w:t>
      </w:r>
      <w:r w:rsidRPr="00E558AF">
        <w:rPr>
          <w:rFonts w:ascii="Century Gothic" w:hAnsi="Century Gothic" w:cs="Tahoma"/>
          <w:sz w:val="18"/>
          <w:szCs w:val="18"/>
        </w:rPr>
        <w:t>.…………</w:t>
      </w:r>
      <w:r>
        <w:rPr>
          <w:rFonts w:ascii="Century Gothic" w:hAnsi="Century Gothic" w:cs="Tahoma"/>
          <w:sz w:val="18"/>
          <w:szCs w:val="18"/>
        </w:rPr>
        <w:t>……</w:t>
      </w:r>
      <w:r w:rsidR="00EC1603">
        <w:rPr>
          <w:rFonts w:ascii="Century Gothic" w:hAnsi="Century Gothic" w:cs="Tahoma"/>
          <w:sz w:val="18"/>
          <w:szCs w:val="18"/>
        </w:rPr>
        <w:t>mail</w:t>
      </w:r>
      <w:r w:rsidRPr="00E558AF">
        <w:rPr>
          <w:rFonts w:ascii="Century Gothic" w:hAnsi="Century Gothic" w:cs="Tahoma"/>
          <w:sz w:val="18"/>
          <w:szCs w:val="18"/>
        </w:rPr>
        <w:t>………..…….)</w:t>
      </w:r>
    </w:p>
    <w:p w14:paraId="1CDE5BF5" w14:textId="52A0CADD" w:rsidR="000F4BC6" w:rsidRPr="00F675EA" w:rsidRDefault="000F4BC6" w:rsidP="00EC02BA">
      <w:pPr>
        <w:spacing w:line="360" w:lineRule="auto"/>
        <w:ind w:left="426" w:hanging="426"/>
        <w:rPr>
          <w:rFonts w:ascii="Century Gothic" w:hAnsi="Century Gothic" w:cs="Tahoma"/>
          <w:sz w:val="18"/>
          <w:szCs w:val="18"/>
        </w:rPr>
      </w:pPr>
      <w:r w:rsidRPr="00F675EA">
        <w:rPr>
          <w:rFonts w:ascii="Century Gothic" w:hAnsi="Century Gothic" w:cs="Tahoma"/>
          <w:sz w:val="18"/>
          <w:szCs w:val="18"/>
        </w:rPr>
        <w:t>2.</w:t>
      </w:r>
      <w:r w:rsidRPr="00F675EA">
        <w:rPr>
          <w:rFonts w:ascii="Century Gothic" w:hAnsi="Century Gothic" w:cs="Tahoma"/>
          <w:sz w:val="18"/>
          <w:szCs w:val="18"/>
        </w:rPr>
        <w:tab/>
        <w:t>Przedstawicielem Wykonawcy na budowie, a zarazem    osobą do kontaktów jest</w:t>
      </w:r>
      <w:r>
        <w:rPr>
          <w:rFonts w:ascii="Century Gothic" w:hAnsi="Century Gothic" w:cs="Tahoma"/>
          <w:sz w:val="18"/>
          <w:szCs w:val="18"/>
        </w:rPr>
        <w:t xml:space="preserve"> </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……(tel.………………</w:t>
      </w:r>
      <w:r w:rsidR="00EC1603">
        <w:rPr>
          <w:rFonts w:ascii="Century Gothic" w:hAnsi="Century Gothic" w:cs="Tahoma"/>
          <w:sz w:val="18"/>
          <w:szCs w:val="18"/>
        </w:rPr>
        <w:t>mail</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w:t>
      </w:r>
    </w:p>
    <w:p w14:paraId="76F47EE2" w14:textId="244B910E"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75B43462"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Wykonawcy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lastRenderedPageBreak/>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r w:rsidR="00573E6B" w:rsidRPr="00E821C5">
        <w:rPr>
          <w:rFonts w:ascii="Century Gothic" w:hAnsi="Century Gothic" w:cs="Tahoma"/>
          <w:sz w:val="18"/>
          <w:szCs w:val="18"/>
        </w:rPr>
        <w:t>Pzp</w:t>
      </w:r>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021CB55F" w14:textId="330F9A67"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2A544560" w:rsidR="005D23BB" w:rsidRPr="00C654C7" w:rsidRDefault="005D23BB" w:rsidP="007A21D7">
      <w:pPr>
        <w:pStyle w:val="Akapitzlist"/>
        <w:numPr>
          <w:ilvl w:val="0"/>
          <w:numId w:val="13"/>
        </w:numPr>
        <w:tabs>
          <w:tab w:val="clear" w:pos="360"/>
          <w:tab w:val="num" w:pos="284"/>
        </w:tabs>
        <w:ind w:left="284" w:hanging="284"/>
        <w:jc w:val="both"/>
        <w:rPr>
          <w:rFonts w:ascii="Century Gothic" w:hAnsi="Century Gothic" w:cs="Tahoma"/>
          <w:color w:val="FF0000"/>
          <w:sz w:val="18"/>
          <w:szCs w:val="18"/>
        </w:rPr>
      </w:pPr>
      <w:r w:rsidRPr="00C654C7">
        <w:rPr>
          <w:rFonts w:ascii="Century Gothic" w:hAnsi="Century Gothic" w:cs="Tahoma"/>
          <w:color w:val="FF0000"/>
          <w:sz w:val="18"/>
          <w:szCs w:val="18"/>
        </w:rPr>
        <w:lastRenderedPageBreak/>
        <w:t>Strony ustalają, że zapłata wynagrodze</w:t>
      </w:r>
      <w:r w:rsidR="00965B1A" w:rsidRPr="00C654C7">
        <w:rPr>
          <w:rFonts w:ascii="Century Gothic" w:hAnsi="Century Gothic" w:cs="Tahoma"/>
          <w:color w:val="FF0000"/>
          <w:sz w:val="18"/>
          <w:szCs w:val="18"/>
        </w:rPr>
        <w:t>nia</w:t>
      </w:r>
      <w:r w:rsidRPr="00C654C7">
        <w:rPr>
          <w:rFonts w:ascii="Century Gothic" w:hAnsi="Century Gothic" w:cs="Tahoma"/>
          <w:color w:val="FF0000"/>
          <w:sz w:val="18"/>
          <w:szCs w:val="18"/>
        </w:rPr>
        <w:t>, o który</w:t>
      </w:r>
      <w:r w:rsidR="00965B1A" w:rsidRPr="00C654C7">
        <w:rPr>
          <w:rFonts w:ascii="Century Gothic" w:hAnsi="Century Gothic" w:cs="Tahoma"/>
          <w:color w:val="FF0000"/>
          <w:sz w:val="18"/>
          <w:szCs w:val="18"/>
        </w:rPr>
        <w:t>m</w:t>
      </w:r>
      <w:r w:rsidRPr="00C654C7">
        <w:rPr>
          <w:rFonts w:ascii="Century Gothic" w:hAnsi="Century Gothic" w:cs="Tahoma"/>
          <w:color w:val="FF0000"/>
          <w:sz w:val="18"/>
          <w:szCs w:val="18"/>
        </w:rPr>
        <w:t xml:space="preserve"> mowa w ust. 1, odbędzie się na podstawie</w:t>
      </w:r>
      <w:r w:rsidR="00C654C7">
        <w:rPr>
          <w:rFonts w:ascii="Century Gothic" w:hAnsi="Century Gothic" w:cs="Tahoma"/>
          <w:color w:val="FF0000"/>
          <w:sz w:val="18"/>
          <w:szCs w:val="18"/>
        </w:rPr>
        <w:t xml:space="preserve">  dwóch faktur. Pierwsza faktura po zrealizowaniu 50% wartości robót na podstawie protokołu zaawansowania robót i końcowa faktura na podstawie podpisanego przez Zamawiającego protokołu odbioru końcowego.</w:t>
      </w:r>
      <w:r w:rsidRPr="00C654C7">
        <w:rPr>
          <w:rFonts w:ascii="Century Gothic" w:hAnsi="Century Gothic" w:cs="Tahoma"/>
          <w:color w:val="FF0000"/>
          <w:sz w:val="18"/>
          <w:szCs w:val="18"/>
        </w:rPr>
        <w:t xml:space="preserve"> </w:t>
      </w:r>
    </w:p>
    <w:p w14:paraId="235CE946" w14:textId="727019FA" w:rsidR="005D23BB" w:rsidRPr="00C654C7" w:rsidRDefault="005D23BB" w:rsidP="007A21D7">
      <w:pPr>
        <w:pStyle w:val="Akapitzlist"/>
        <w:numPr>
          <w:ilvl w:val="0"/>
          <w:numId w:val="13"/>
        </w:numPr>
        <w:tabs>
          <w:tab w:val="clear" w:pos="360"/>
          <w:tab w:val="num" w:pos="284"/>
        </w:tabs>
        <w:ind w:left="284" w:hanging="284"/>
        <w:rPr>
          <w:rFonts w:ascii="Century Gothic" w:hAnsi="Century Gothic" w:cs="Tahoma"/>
          <w:color w:val="FF0000"/>
          <w:sz w:val="18"/>
          <w:szCs w:val="18"/>
        </w:rPr>
      </w:pPr>
      <w:r w:rsidRPr="00C654C7">
        <w:rPr>
          <w:rFonts w:ascii="Century Gothic" w:hAnsi="Century Gothic" w:cs="Tahoma"/>
          <w:color w:val="FF0000"/>
          <w:sz w:val="18"/>
          <w:szCs w:val="18"/>
        </w:rPr>
        <w:t xml:space="preserve">Wykonawca wystawi i dostarczy Zamawiającemu fakturę w terminie 7 dni od dnia podpisania przez obie strony protokołu </w:t>
      </w:r>
      <w:r w:rsidR="00C654C7" w:rsidRPr="00C654C7">
        <w:rPr>
          <w:rFonts w:ascii="Century Gothic" w:hAnsi="Century Gothic" w:cs="Tahoma"/>
          <w:color w:val="FF0000"/>
          <w:sz w:val="18"/>
          <w:szCs w:val="18"/>
        </w:rPr>
        <w:t>zaawansowania/</w:t>
      </w:r>
      <w:r w:rsidRPr="00C654C7">
        <w:rPr>
          <w:rFonts w:ascii="Century Gothic" w:hAnsi="Century Gothic" w:cs="Tahoma"/>
          <w:color w:val="FF0000"/>
          <w:sz w:val="18"/>
          <w:szCs w:val="18"/>
        </w:rPr>
        <w:t>odbioru końcowego</w:t>
      </w:r>
      <w:r w:rsidR="00C654C7" w:rsidRPr="00C654C7">
        <w:rPr>
          <w:rFonts w:ascii="Century Gothic" w:hAnsi="Century Gothic" w:cs="Tahoma"/>
          <w:color w:val="FF0000"/>
          <w:sz w:val="18"/>
          <w:szCs w:val="18"/>
        </w:rPr>
        <w:t xml:space="preserve"> robót</w:t>
      </w:r>
      <w:r w:rsidRPr="00C654C7">
        <w:rPr>
          <w:rFonts w:ascii="Century Gothic" w:hAnsi="Century Gothic" w:cs="Tahoma"/>
          <w:color w:val="FF0000"/>
          <w:sz w:val="18"/>
          <w:szCs w:val="18"/>
        </w:rPr>
        <w:t>.</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7A21D7">
        <w:rPr>
          <w:rFonts w:ascii="Century Gothic" w:hAnsi="Century Gothic" w:cs="Tahoma"/>
          <w:sz w:val="18"/>
          <w:szCs w:val="18"/>
        </w:rPr>
        <w:t xml:space="preserve">W sytuacji, </w:t>
      </w:r>
      <w:r w:rsidR="006C58F3" w:rsidRPr="009B6B9B">
        <w:rPr>
          <w:rFonts w:ascii="Century Gothic" w:hAnsi="Century Gothic" w:cs="Tahoma"/>
          <w:sz w:val="18"/>
          <w:szCs w:val="18"/>
        </w:rPr>
        <w:t xml:space="preserve"> </w:t>
      </w:r>
      <w:r w:rsidRPr="007A21D7">
        <w:rPr>
          <w:rFonts w:ascii="Century Gothic" w:hAnsi="Century Gothic" w:cs="Tahoma"/>
          <w:sz w:val="18"/>
          <w:szCs w:val="18"/>
        </w:rPr>
        <w:t>o której mowa w §7 ust. 7 pkt 7.1., podstawą do wystawienia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t.j).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578E07B5"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02676C" w:rsidRPr="0002676C">
        <w:rPr>
          <w:rFonts w:ascii="Century Gothic" w:hAnsi="Century Gothic" w:cs="Tahoma"/>
          <w:sz w:val="18"/>
          <w:szCs w:val="18"/>
        </w:rPr>
        <w:t>3</w:t>
      </w:r>
      <w:r w:rsidRPr="0002676C">
        <w:rPr>
          <w:rFonts w:ascii="Century Gothic" w:hAnsi="Century Gothic" w:cs="Tahoma"/>
          <w:sz w:val="18"/>
          <w:szCs w:val="18"/>
        </w:rPr>
        <w:t>0 dni od daty wpływu do Zamawiającego prawidłowo wystawionej faktury.</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168A108F" w14:textId="4DC2F82B" w:rsidR="005149C8" w:rsidRPr="00E558AF" w:rsidRDefault="005149C8" w:rsidP="00C94A6D">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46604886" w14:textId="77777777" w:rsidR="001C7985" w:rsidRDefault="001C7985" w:rsidP="00620A64">
      <w:pPr>
        <w:tabs>
          <w:tab w:val="left" w:pos="3281"/>
        </w:tabs>
        <w:jc w:val="center"/>
        <w:rPr>
          <w:rFonts w:ascii="Century Gothic" w:hAnsi="Century Gothic" w:cs="Tahoma"/>
          <w:b/>
          <w:sz w:val="18"/>
          <w:szCs w:val="18"/>
        </w:rPr>
      </w:pPr>
    </w:p>
    <w:p w14:paraId="77ABF76D" w14:textId="77777777" w:rsidR="00517A73" w:rsidRDefault="00517A73" w:rsidP="00620A64">
      <w:pPr>
        <w:tabs>
          <w:tab w:val="left" w:pos="3281"/>
        </w:tabs>
        <w:jc w:val="center"/>
        <w:rPr>
          <w:rFonts w:ascii="Century Gothic" w:hAnsi="Century Gothic" w:cs="Tahoma"/>
          <w:b/>
          <w:sz w:val="18"/>
          <w:szCs w:val="18"/>
        </w:rPr>
      </w:pPr>
    </w:p>
    <w:p w14:paraId="03CB9A7B" w14:textId="77777777" w:rsidR="00517A73" w:rsidRDefault="00517A73" w:rsidP="00620A64">
      <w:pPr>
        <w:tabs>
          <w:tab w:val="left" w:pos="3281"/>
        </w:tabs>
        <w:jc w:val="center"/>
        <w:rPr>
          <w:rFonts w:ascii="Century Gothic" w:hAnsi="Century Gothic" w:cs="Tahoma"/>
          <w:b/>
          <w:sz w:val="18"/>
          <w:szCs w:val="18"/>
        </w:rPr>
      </w:pPr>
    </w:p>
    <w:p w14:paraId="6FFEB29F" w14:textId="1B4010A7"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47AA3E82"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lastRenderedPageBreak/>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2BD811E4"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080286" w:rsidRPr="00080286">
        <w:rPr>
          <w:rFonts w:ascii="Century Gothic" w:hAnsi="Century Gothic" w:cs="Tahoma"/>
          <w:b/>
          <w:sz w:val="18"/>
          <w:szCs w:val="18"/>
        </w:rPr>
        <w:t xml:space="preserve">24 </w:t>
      </w:r>
      <w:r w:rsidR="00DD64C5" w:rsidRPr="00080286">
        <w:rPr>
          <w:rFonts w:ascii="Century Gothic" w:hAnsi="Century Gothic" w:cs="Tahoma"/>
          <w:b/>
          <w:sz w:val="18"/>
          <w:szCs w:val="18"/>
        </w:rPr>
        <w:t>-</w:t>
      </w:r>
      <w:r w:rsidR="00080286" w:rsidRPr="00080286">
        <w:rPr>
          <w:rFonts w:ascii="Century Gothic" w:hAnsi="Century Gothic" w:cs="Tahoma"/>
          <w:b/>
          <w:sz w:val="18"/>
          <w:szCs w:val="18"/>
        </w:rPr>
        <w:t xml:space="preserve"> </w:t>
      </w:r>
      <w:r w:rsidR="006677AC" w:rsidRPr="00080286">
        <w:rPr>
          <w:rFonts w:ascii="Century Gothic" w:hAnsi="Century Gothic" w:cs="Tahoma"/>
          <w:b/>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7.1.,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lastRenderedPageBreak/>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5DC6AA5D"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45C82AA3"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końcowym w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3CB19F7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brutto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6FAA255E"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0FE1DDE7"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10470BD9"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173BDEB1"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brutto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90AA2A6"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 xml:space="preserve">ynagrodzenia brutto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2C941C33"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brutto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104C2503"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brutto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46A9649C"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wartości całkowitej umowy brutto.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48740754" w14:textId="07D9082A"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lastRenderedPageBreak/>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lastRenderedPageBreak/>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F27782">
      <w:pPr>
        <w:pStyle w:val="Tekstpodstawowy"/>
        <w:spacing w:before="60"/>
        <w:ind w:left="709"/>
        <w:jc w:val="both"/>
        <w:rPr>
          <w:rFonts w:ascii="Century Gothic" w:hAnsi="Century Gothic" w:cs="Arial"/>
          <w:sz w:val="18"/>
          <w:szCs w:val="18"/>
        </w:rPr>
      </w:pPr>
      <w:r w:rsidRPr="001D0C96">
        <w:rPr>
          <w:rFonts w:ascii="Century Gothic" w:hAnsi="Century Gothic" w:cs="Arial"/>
          <w:sz w:val="18"/>
          <w:szCs w:val="18"/>
        </w:rPr>
        <w:lastRenderedPageBreak/>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r w:rsidR="00404573" w:rsidRPr="0004720D">
        <w:rPr>
          <w:rFonts w:ascii="Century Gothic" w:hAnsi="Century Gothic" w:cs="Tahoma"/>
          <w:sz w:val="18"/>
          <w:szCs w:val="18"/>
        </w:rPr>
        <w:t xml:space="preserve">Secocenbudu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5B68ABF8" w14:textId="77777777" w:rsidR="00B20168" w:rsidRPr="001D0C96" w:rsidRDefault="00B20168" w:rsidP="007A734D">
      <w:pPr>
        <w:tabs>
          <w:tab w:val="left" w:pos="426"/>
        </w:tabs>
        <w:suppressAutoHyphens/>
        <w:jc w:val="both"/>
        <w:rPr>
          <w:rFonts w:ascii="Century Gothic" w:hAnsi="Century Gothic" w:cs="Arial"/>
          <w:sz w:val="18"/>
          <w:szCs w:val="18"/>
        </w:rPr>
      </w:pPr>
    </w:p>
    <w:p w14:paraId="44342091" w14:textId="0891FE5D"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FC380EF" w14:textId="69D45F11"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Wykonawca na dzień zawarcia nin. Umowy wnosi zabezpieczenie należytego wykonania umowy w wysokości </w:t>
      </w:r>
      <w:r w:rsidR="008E18FD">
        <w:rPr>
          <w:rFonts w:ascii="Century Gothic" w:hAnsi="Century Gothic" w:cs="Tahoma"/>
          <w:sz w:val="18"/>
          <w:szCs w:val="18"/>
          <w:lang w:eastAsia="zh-CN"/>
        </w:rPr>
        <w:t>5</w:t>
      </w:r>
      <w:r w:rsidRPr="00A24C30">
        <w:rPr>
          <w:rFonts w:ascii="Century Gothic" w:hAnsi="Century Gothic" w:cs="Tahoma"/>
          <w:b/>
          <w:bCs/>
          <w:sz w:val="18"/>
          <w:szCs w:val="18"/>
          <w:lang w:eastAsia="zh-CN"/>
        </w:rPr>
        <w:t>%</w:t>
      </w:r>
      <w:r w:rsidRPr="00A24C30">
        <w:rPr>
          <w:rFonts w:ascii="Century Gothic" w:hAnsi="Century Gothic" w:cs="Tahoma"/>
          <w:sz w:val="18"/>
          <w:szCs w:val="18"/>
          <w:lang w:eastAsia="zh-CN"/>
        </w:rPr>
        <w:t xml:space="preserve"> wynagrodzenia brutto, tj. ……………………… zł, (słownie brutto: ……………………..). Zabezpieczenie służy pokryciu roszczeń Zamawiającego z tytułu niewykonania lub nienależytego wykonania przez Wykonawcę obowiązków umownych, w tym roszczeń z tytułu roszczeń niewykonania lub nienależytego wykonania umowy.</w:t>
      </w:r>
    </w:p>
    <w:p w14:paraId="0A365B12" w14:textId="77777777" w:rsidR="00A24C30" w:rsidRPr="00A24C30" w:rsidRDefault="00A24C30" w:rsidP="00A24C30">
      <w:pPr>
        <w:numPr>
          <w:ilvl w:val="0"/>
          <w:numId w:val="36"/>
        </w:numPr>
        <w:suppressAutoHyphens/>
        <w:autoSpaceDN w:val="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Strony ustalają, że:</w:t>
      </w:r>
    </w:p>
    <w:p w14:paraId="625079F5" w14:textId="77777777"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70% zabezpieczenia należytego wykonania umowy, tj. ……………….zł, wniesione w dacie zawarcia umowy stanowi część zabezpieczenia, która zostanie zwrócona Wykonawcy w terminie 30 dni od dnia wykonania zamówienia i uznania przez Zamawiającego za należycie wykonane.</w:t>
      </w:r>
    </w:p>
    <w:p w14:paraId="4463A397" w14:textId="5B28FA4A" w:rsidR="00A24C30" w:rsidRPr="00A24C30" w:rsidRDefault="00A24C30" w:rsidP="00A24C30">
      <w:pPr>
        <w:numPr>
          <w:ilvl w:val="0"/>
          <w:numId w:val="37"/>
        </w:numPr>
        <w:tabs>
          <w:tab w:val="left" w:pos="720"/>
        </w:tabs>
        <w:suppressAutoHyphens/>
        <w:autoSpaceDN w:val="0"/>
        <w:ind w:left="720" w:hanging="27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30% zabezpieczenia należytego wykonania umowy, tj. ………………zł, wniesione </w:t>
      </w:r>
      <w:r w:rsidRPr="00A24C30">
        <w:rPr>
          <w:rFonts w:ascii="Century Gothic" w:hAnsi="Century Gothic" w:cs="Tahoma"/>
          <w:sz w:val="18"/>
          <w:szCs w:val="18"/>
          <w:lang w:eastAsia="zh-CN"/>
        </w:rPr>
        <w:br/>
        <w:t xml:space="preserve">w dacie zawarcia umowy jest zwracane </w:t>
      </w:r>
      <w:r w:rsidR="00517A73">
        <w:rPr>
          <w:rFonts w:ascii="Century Gothic" w:hAnsi="Century Gothic" w:cs="Tahoma"/>
          <w:sz w:val="18"/>
          <w:szCs w:val="18"/>
          <w:lang w:eastAsia="zh-CN"/>
        </w:rPr>
        <w:t>nie później niż w</w:t>
      </w:r>
      <w:r w:rsidRPr="00A24C30">
        <w:rPr>
          <w:rFonts w:ascii="Century Gothic" w:hAnsi="Century Gothic" w:cs="Tahoma"/>
          <w:sz w:val="18"/>
          <w:szCs w:val="18"/>
          <w:lang w:eastAsia="zh-CN"/>
        </w:rPr>
        <w:t xml:space="preserve"> 15 dn</w:t>
      </w:r>
      <w:r w:rsidR="00517A73">
        <w:rPr>
          <w:rFonts w:ascii="Century Gothic" w:hAnsi="Century Gothic" w:cs="Tahoma"/>
          <w:sz w:val="18"/>
          <w:szCs w:val="18"/>
          <w:lang w:eastAsia="zh-CN"/>
        </w:rPr>
        <w:t>u</w:t>
      </w:r>
      <w:r w:rsidRPr="00A24C30">
        <w:rPr>
          <w:rFonts w:ascii="Century Gothic" w:hAnsi="Century Gothic" w:cs="Tahoma"/>
          <w:sz w:val="18"/>
          <w:szCs w:val="18"/>
          <w:lang w:eastAsia="zh-CN"/>
        </w:rPr>
        <w:t xml:space="preserve"> po upływie okresu </w:t>
      </w:r>
      <w:r>
        <w:rPr>
          <w:rFonts w:ascii="Century Gothic" w:hAnsi="Century Gothic" w:cs="Tahoma"/>
          <w:sz w:val="18"/>
          <w:szCs w:val="18"/>
          <w:lang w:eastAsia="zh-CN"/>
        </w:rPr>
        <w:t>gwarancji</w:t>
      </w:r>
      <w:r w:rsidRPr="00A24C30">
        <w:rPr>
          <w:rFonts w:ascii="Century Gothic" w:hAnsi="Century Gothic" w:cs="Tahoma"/>
          <w:sz w:val="18"/>
          <w:szCs w:val="18"/>
          <w:lang w:eastAsia="zh-CN"/>
        </w:rPr>
        <w:t xml:space="preserve">. </w:t>
      </w:r>
    </w:p>
    <w:p w14:paraId="3D87ADCC" w14:textId="35E8C352" w:rsidR="00A24C30" w:rsidRPr="00A24C30" w:rsidRDefault="00A24C30" w:rsidP="00A24C30">
      <w:pPr>
        <w:numPr>
          <w:ilvl w:val="0"/>
          <w:numId w:val="38"/>
        </w:numPr>
        <w:tabs>
          <w:tab w:val="left" w:pos="360"/>
        </w:tabs>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Zamawiający wyraża zgodę na zmianę formy zabezpieczenia w trakcie realizacji umowy zgodnie </w:t>
      </w:r>
      <w:r w:rsidRPr="00A24C30">
        <w:rPr>
          <w:rFonts w:ascii="Century Gothic" w:hAnsi="Century Gothic" w:cs="Tahoma"/>
          <w:sz w:val="18"/>
          <w:szCs w:val="18"/>
          <w:lang w:eastAsia="zh-CN"/>
        </w:rPr>
        <w:br/>
        <w:t>z art. 451 ust 1 ustawy PZP</w:t>
      </w:r>
      <w:r>
        <w:rPr>
          <w:rFonts w:ascii="Century Gothic" w:hAnsi="Century Gothic" w:cs="Tahoma"/>
          <w:sz w:val="18"/>
          <w:szCs w:val="18"/>
          <w:lang w:eastAsia="zh-CN"/>
        </w:rPr>
        <w:t>.</w:t>
      </w:r>
    </w:p>
    <w:p w14:paraId="7B0FF950"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 xml:space="preserve">Jeżeli zabezpieczenie wniesiono w pieniądzu, zamawiający przechowuje je na oprocentowanym rachunku bankowym. </w:t>
      </w:r>
    </w:p>
    <w:p w14:paraId="2EDC7989"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F3FD4" w14:textId="77777777" w:rsidR="00A24C30" w:rsidRPr="00A24C30" w:rsidRDefault="00A24C30" w:rsidP="00A24C30">
      <w:pPr>
        <w:numPr>
          <w:ilvl w:val="0"/>
          <w:numId w:val="38"/>
        </w:numPr>
        <w:suppressAutoHyphens/>
        <w:autoSpaceDN w:val="0"/>
        <w:ind w:left="360"/>
        <w:jc w:val="both"/>
        <w:textAlignment w:val="baseline"/>
        <w:rPr>
          <w:rFonts w:ascii="Century Gothic" w:hAnsi="Century Gothic" w:cs="Tahoma"/>
          <w:sz w:val="18"/>
          <w:szCs w:val="18"/>
          <w:lang w:eastAsia="zh-CN"/>
        </w:rPr>
      </w:pPr>
      <w:r w:rsidRPr="00A24C30">
        <w:rPr>
          <w:rFonts w:ascii="Century Gothic" w:hAnsi="Century Gothic" w:cs="Tahoma"/>
          <w:sz w:val="18"/>
          <w:szCs w:val="18"/>
          <w:lang w:eastAsia="zh-CN"/>
        </w:rPr>
        <w:t>Zabezpieczenie należytego wykonania umowy zostanie zwrócone w terminach i na zasadach określonych w art. 453 ust 1 ustawy Pzp.</w:t>
      </w:r>
    </w:p>
    <w:p w14:paraId="4D25A0A3" w14:textId="77777777" w:rsidR="00A24C30" w:rsidRDefault="00A24C30" w:rsidP="00DF59BA">
      <w:pPr>
        <w:tabs>
          <w:tab w:val="left" w:pos="1440"/>
        </w:tabs>
        <w:jc w:val="center"/>
        <w:rPr>
          <w:rFonts w:ascii="Century Gothic" w:hAnsi="Century Gothic" w:cs="Tahoma"/>
          <w:b/>
          <w:sz w:val="18"/>
          <w:szCs w:val="18"/>
        </w:rPr>
      </w:pPr>
    </w:p>
    <w:p w14:paraId="70807B77" w14:textId="059C02D7"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21BB2">
      <w:pPr>
        <w:numPr>
          <w:ilvl w:val="0"/>
          <w:numId w:val="12"/>
        </w:numPr>
        <w:tabs>
          <w:tab w:val="clear" w:pos="720"/>
          <w:tab w:val="num" w:pos="284"/>
        </w:tabs>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lastRenderedPageBreak/>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2C5C6B17" w14:textId="37512E54"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lastRenderedPageBreak/>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t.j.)</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8"/>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1211" w14:textId="77777777" w:rsidR="009147A8" w:rsidRDefault="009147A8">
      <w:r>
        <w:separator/>
      </w:r>
    </w:p>
  </w:endnote>
  <w:endnote w:type="continuationSeparator" w:id="0">
    <w:p w14:paraId="302FD13A" w14:textId="77777777" w:rsidR="009147A8" w:rsidRDefault="0091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3D1CE6">
      <w:rPr>
        <w:rFonts w:ascii="Century Gothic" w:hAnsi="Century Gothic"/>
        <w:noProof/>
        <w:sz w:val="18"/>
        <w:szCs w:val="18"/>
      </w:rPr>
      <w:t>8</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E7FE" w14:textId="77777777" w:rsidR="009147A8" w:rsidRDefault="009147A8">
      <w:r>
        <w:separator/>
      </w:r>
    </w:p>
  </w:footnote>
  <w:footnote w:type="continuationSeparator" w:id="0">
    <w:p w14:paraId="78805C89" w14:textId="77777777" w:rsidR="009147A8" w:rsidRDefault="00914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15D305F6"/>
    <w:multiLevelType w:val="hybridMultilevel"/>
    <w:tmpl w:val="BDAA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5E10EB"/>
    <w:multiLevelType w:val="hybridMultilevel"/>
    <w:tmpl w:val="71D8EF4E"/>
    <w:lvl w:ilvl="0" w:tplc="44F606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7"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8"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9"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77690"/>
    <w:multiLevelType w:val="hybridMultilevel"/>
    <w:tmpl w:val="A3E874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3" w15:restartNumberingAfterBreak="0">
    <w:nsid w:val="37323004"/>
    <w:multiLevelType w:val="hybridMultilevel"/>
    <w:tmpl w:val="656674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5"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29"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1"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36"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8"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BC2662"/>
    <w:multiLevelType w:val="hybridMultilevel"/>
    <w:tmpl w:val="9F226496"/>
    <w:lvl w:ilvl="0" w:tplc="3DA406E2">
      <w:start w:val="3"/>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45608709">
    <w:abstractNumId w:val="36"/>
  </w:num>
  <w:num w:numId="2" w16cid:durableId="675885029">
    <w:abstractNumId w:val="41"/>
  </w:num>
  <w:num w:numId="3" w16cid:durableId="1069496403">
    <w:abstractNumId w:val="10"/>
  </w:num>
  <w:num w:numId="4" w16cid:durableId="837694975">
    <w:abstractNumId w:val="39"/>
  </w:num>
  <w:num w:numId="5" w16cid:durableId="1931893930">
    <w:abstractNumId w:val="15"/>
  </w:num>
  <w:num w:numId="6" w16cid:durableId="465657801">
    <w:abstractNumId w:val="12"/>
  </w:num>
  <w:num w:numId="7" w16cid:durableId="1009675793">
    <w:abstractNumId w:val="29"/>
  </w:num>
  <w:num w:numId="8" w16cid:durableId="778646590">
    <w:abstractNumId w:val="25"/>
  </w:num>
  <w:num w:numId="9" w16cid:durableId="1260021171">
    <w:abstractNumId w:val="26"/>
  </w:num>
  <w:num w:numId="10" w16cid:durableId="716003683">
    <w:abstractNumId w:val="30"/>
  </w:num>
  <w:num w:numId="11" w16cid:durableId="1351253227">
    <w:abstractNumId w:val="19"/>
  </w:num>
  <w:num w:numId="12" w16cid:durableId="719213780">
    <w:abstractNumId w:val="21"/>
  </w:num>
  <w:num w:numId="13" w16cid:durableId="1365596791">
    <w:abstractNumId w:val="11"/>
  </w:num>
  <w:num w:numId="14" w16cid:durableId="291906622">
    <w:abstractNumId w:val="33"/>
  </w:num>
  <w:num w:numId="15" w16cid:durableId="832530915">
    <w:abstractNumId w:val="28"/>
  </w:num>
  <w:num w:numId="16" w16cid:durableId="182018050">
    <w:abstractNumId w:val="16"/>
  </w:num>
  <w:num w:numId="17" w16cid:durableId="654116084">
    <w:abstractNumId w:val="27"/>
  </w:num>
  <w:num w:numId="18" w16cid:durableId="1152524659">
    <w:abstractNumId w:val="24"/>
  </w:num>
  <w:num w:numId="19" w16cid:durableId="1627278563">
    <w:abstractNumId w:val="6"/>
  </w:num>
  <w:num w:numId="20" w16cid:durableId="185142675">
    <w:abstractNumId w:val="2"/>
  </w:num>
  <w:num w:numId="21" w16cid:durableId="170729456">
    <w:abstractNumId w:val="4"/>
  </w:num>
  <w:num w:numId="22" w16cid:durableId="732894965">
    <w:abstractNumId w:val="7"/>
  </w:num>
  <w:num w:numId="23" w16cid:durableId="433406223">
    <w:abstractNumId w:val="9"/>
  </w:num>
  <w:num w:numId="24" w16cid:durableId="1308702325">
    <w:abstractNumId w:val="18"/>
  </w:num>
  <w:num w:numId="25" w16cid:durableId="1374114923">
    <w:abstractNumId w:val="5"/>
  </w:num>
  <w:num w:numId="26" w16cid:durableId="568274501">
    <w:abstractNumId w:val="35"/>
  </w:num>
  <w:num w:numId="27" w16cid:durableId="704982175">
    <w:abstractNumId w:val="31"/>
  </w:num>
  <w:num w:numId="28" w16cid:durableId="610864916">
    <w:abstractNumId w:val="22"/>
  </w:num>
  <w:num w:numId="29" w16cid:durableId="65954150">
    <w:abstractNumId w:val="17"/>
  </w:num>
  <w:num w:numId="30" w16cid:durableId="1671640615">
    <w:abstractNumId w:val="38"/>
  </w:num>
  <w:num w:numId="31" w16cid:durableId="662396706">
    <w:abstractNumId w:val="34"/>
  </w:num>
  <w:num w:numId="32" w16cid:durableId="1959945976">
    <w:abstractNumId w:val="32"/>
  </w:num>
  <w:num w:numId="33" w16cid:durableId="1180006422">
    <w:abstractNumId w:val="37"/>
  </w:num>
  <w:num w:numId="34" w16cid:durableId="1370717603">
    <w:abstractNumId w:val="13"/>
  </w:num>
  <w:num w:numId="35" w16cid:durableId="2092392254">
    <w:abstractNumId w:val="23"/>
  </w:num>
  <w:num w:numId="36" w16cid:durableId="989750845">
    <w:abstractNumId w:val="14"/>
  </w:num>
  <w:num w:numId="37" w16cid:durableId="486940116">
    <w:abstractNumId w:val="20"/>
  </w:num>
  <w:num w:numId="38" w16cid:durableId="381252354">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80286"/>
    <w:rsid w:val="00094543"/>
    <w:rsid w:val="0009545B"/>
    <w:rsid w:val="0009725B"/>
    <w:rsid w:val="00097C6D"/>
    <w:rsid w:val="000B1B3B"/>
    <w:rsid w:val="000B2F87"/>
    <w:rsid w:val="000B60B6"/>
    <w:rsid w:val="000B6850"/>
    <w:rsid w:val="000C342B"/>
    <w:rsid w:val="000C3B83"/>
    <w:rsid w:val="000C67F9"/>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666E"/>
    <w:rsid w:val="00146FA9"/>
    <w:rsid w:val="0015135A"/>
    <w:rsid w:val="00152991"/>
    <w:rsid w:val="0015339A"/>
    <w:rsid w:val="00162103"/>
    <w:rsid w:val="00162425"/>
    <w:rsid w:val="00164F0F"/>
    <w:rsid w:val="00170009"/>
    <w:rsid w:val="0017259B"/>
    <w:rsid w:val="00182B7B"/>
    <w:rsid w:val="00183225"/>
    <w:rsid w:val="00183C87"/>
    <w:rsid w:val="0018506A"/>
    <w:rsid w:val="00194A39"/>
    <w:rsid w:val="00195877"/>
    <w:rsid w:val="001A4E2D"/>
    <w:rsid w:val="001B07A0"/>
    <w:rsid w:val="001B37B0"/>
    <w:rsid w:val="001B5D20"/>
    <w:rsid w:val="001C0AD6"/>
    <w:rsid w:val="001C108F"/>
    <w:rsid w:val="001C71E2"/>
    <w:rsid w:val="001C7985"/>
    <w:rsid w:val="001D0A9E"/>
    <w:rsid w:val="001D0C96"/>
    <w:rsid w:val="001D7211"/>
    <w:rsid w:val="001E3C34"/>
    <w:rsid w:val="001E4833"/>
    <w:rsid w:val="001F1D5A"/>
    <w:rsid w:val="001F4BA3"/>
    <w:rsid w:val="001F581F"/>
    <w:rsid w:val="0020218D"/>
    <w:rsid w:val="00203584"/>
    <w:rsid w:val="002171D8"/>
    <w:rsid w:val="0025149B"/>
    <w:rsid w:val="002528F9"/>
    <w:rsid w:val="0026068B"/>
    <w:rsid w:val="002662FA"/>
    <w:rsid w:val="00266E1A"/>
    <w:rsid w:val="00271615"/>
    <w:rsid w:val="00273D92"/>
    <w:rsid w:val="00280E3F"/>
    <w:rsid w:val="00287A1A"/>
    <w:rsid w:val="0029047E"/>
    <w:rsid w:val="00292E30"/>
    <w:rsid w:val="00295DAC"/>
    <w:rsid w:val="002A2F97"/>
    <w:rsid w:val="002A34DD"/>
    <w:rsid w:val="002A4015"/>
    <w:rsid w:val="002B5678"/>
    <w:rsid w:val="002D07B5"/>
    <w:rsid w:val="002D2CCC"/>
    <w:rsid w:val="002D5346"/>
    <w:rsid w:val="002D70C7"/>
    <w:rsid w:val="002E1D3C"/>
    <w:rsid w:val="002E44F8"/>
    <w:rsid w:val="002F5274"/>
    <w:rsid w:val="003055B9"/>
    <w:rsid w:val="003102F3"/>
    <w:rsid w:val="00312206"/>
    <w:rsid w:val="00312634"/>
    <w:rsid w:val="00327F72"/>
    <w:rsid w:val="003312FF"/>
    <w:rsid w:val="003326AB"/>
    <w:rsid w:val="0033489F"/>
    <w:rsid w:val="00340FE3"/>
    <w:rsid w:val="00342597"/>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1CE6"/>
    <w:rsid w:val="003D270A"/>
    <w:rsid w:val="003D2AB7"/>
    <w:rsid w:val="003D31E0"/>
    <w:rsid w:val="003D4B9C"/>
    <w:rsid w:val="003E1B02"/>
    <w:rsid w:val="003E2612"/>
    <w:rsid w:val="003E4F68"/>
    <w:rsid w:val="003E6A3C"/>
    <w:rsid w:val="003F2DF4"/>
    <w:rsid w:val="00401253"/>
    <w:rsid w:val="00404573"/>
    <w:rsid w:val="00407AFE"/>
    <w:rsid w:val="00411693"/>
    <w:rsid w:val="00414F72"/>
    <w:rsid w:val="004221DD"/>
    <w:rsid w:val="00424A79"/>
    <w:rsid w:val="00426761"/>
    <w:rsid w:val="00427861"/>
    <w:rsid w:val="0043182C"/>
    <w:rsid w:val="00435697"/>
    <w:rsid w:val="00441D5A"/>
    <w:rsid w:val="00444B34"/>
    <w:rsid w:val="0044514E"/>
    <w:rsid w:val="00445338"/>
    <w:rsid w:val="00453282"/>
    <w:rsid w:val="00453AB1"/>
    <w:rsid w:val="00471DD4"/>
    <w:rsid w:val="00475642"/>
    <w:rsid w:val="004864FA"/>
    <w:rsid w:val="004921D0"/>
    <w:rsid w:val="004953A4"/>
    <w:rsid w:val="004972E4"/>
    <w:rsid w:val="004976D9"/>
    <w:rsid w:val="00497B37"/>
    <w:rsid w:val="004A042D"/>
    <w:rsid w:val="004A316C"/>
    <w:rsid w:val="004A336D"/>
    <w:rsid w:val="004B2B00"/>
    <w:rsid w:val="004C3AF6"/>
    <w:rsid w:val="004D0EDF"/>
    <w:rsid w:val="004E228E"/>
    <w:rsid w:val="004E3426"/>
    <w:rsid w:val="005112D6"/>
    <w:rsid w:val="00511758"/>
    <w:rsid w:val="005149C8"/>
    <w:rsid w:val="00514BF0"/>
    <w:rsid w:val="00516CED"/>
    <w:rsid w:val="00517A73"/>
    <w:rsid w:val="00520786"/>
    <w:rsid w:val="00532960"/>
    <w:rsid w:val="00541FE4"/>
    <w:rsid w:val="00542270"/>
    <w:rsid w:val="00543EC3"/>
    <w:rsid w:val="00554429"/>
    <w:rsid w:val="00554AF1"/>
    <w:rsid w:val="00555AC3"/>
    <w:rsid w:val="00556AA9"/>
    <w:rsid w:val="00561786"/>
    <w:rsid w:val="0056409E"/>
    <w:rsid w:val="005641F9"/>
    <w:rsid w:val="00573E6B"/>
    <w:rsid w:val="005741FD"/>
    <w:rsid w:val="00580655"/>
    <w:rsid w:val="005856C3"/>
    <w:rsid w:val="00585D01"/>
    <w:rsid w:val="00590840"/>
    <w:rsid w:val="005946AA"/>
    <w:rsid w:val="005A3D9D"/>
    <w:rsid w:val="005A4627"/>
    <w:rsid w:val="005A59F6"/>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283"/>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7329"/>
    <w:rsid w:val="00703978"/>
    <w:rsid w:val="00706A93"/>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B5D"/>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7236"/>
    <w:rsid w:val="007E7C00"/>
    <w:rsid w:val="007F0FF9"/>
    <w:rsid w:val="007F62A0"/>
    <w:rsid w:val="00800332"/>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36E3"/>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18FD"/>
    <w:rsid w:val="008E3540"/>
    <w:rsid w:val="008F1ACA"/>
    <w:rsid w:val="008F755D"/>
    <w:rsid w:val="009005EE"/>
    <w:rsid w:val="009009B6"/>
    <w:rsid w:val="0090207F"/>
    <w:rsid w:val="009035E0"/>
    <w:rsid w:val="009041CA"/>
    <w:rsid w:val="00912D3D"/>
    <w:rsid w:val="009147A8"/>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4D76"/>
    <w:rsid w:val="00960017"/>
    <w:rsid w:val="00963616"/>
    <w:rsid w:val="00965B1A"/>
    <w:rsid w:val="00980D35"/>
    <w:rsid w:val="009831BC"/>
    <w:rsid w:val="00993DCC"/>
    <w:rsid w:val="00994415"/>
    <w:rsid w:val="0099451A"/>
    <w:rsid w:val="00995237"/>
    <w:rsid w:val="009A0153"/>
    <w:rsid w:val="009A139C"/>
    <w:rsid w:val="009A3CF5"/>
    <w:rsid w:val="009B3310"/>
    <w:rsid w:val="009B64B1"/>
    <w:rsid w:val="009B6B9B"/>
    <w:rsid w:val="009C0629"/>
    <w:rsid w:val="009C2321"/>
    <w:rsid w:val="009C2504"/>
    <w:rsid w:val="009C442C"/>
    <w:rsid w:val="009C70B2"/>
    <w:rsid w:val="009D4B0C"/>
    <w:rsid w:val="009D5629"/>
    <w:rsid w:val="009E009A"/>
    <w:rsid w:val="009E4DA7"/>
    <w:rsid w:val="009F0BE3"/>
    <w:rsid w:val="009F617A"/>
    <w:rsid w:val="00A01190"/>
    <w:rsid w:val="00A024F3"/>
    <w:rsid w:val="00A04CD4"/>
    <w:rsid w:val="00A10A8F"/>
    <w:rsid w:val="00A1434D"/>
    <w:rsid w:val="00A15415"/>
    <w:rsid w:val="00A20271"/>
    <w:rsid w:val="00A240A0"/>
    <w:rsid w:val="00A24C30"/>
    <w:rsid w:val="00A2564A"/>
    <w:rsid w:val="00A25927"/>
    <w:rsid w:val="00A30246"/>
    <w:rsid w:val="00A32641"/>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CAD"/>
    <w:rsid w:val="00A93625"/>
    <w:rsid w:val="00AA51C3"/>
    <w:rsid w:val="00AA5ECC"/>
    <w:rsid w:val="00AA60B6"/>
    <w:rsid w:val="00AB15FD"/>
    <w:rsid w:val="00AB1FA4"/>
    <w:rsid w:val="00AB2E07"/>
    <w:rsid w:val="00AC1F60"/>
    <w:rsid w:val="00AC2347"/>
    <w:rsid w:val="00AD0C81"/>
    <w:rsid w:val="00AD2FD6"/>
    <w:rsid w:val="00AD45EB"/>
    <w:rsid w:val="00AD5D3E"/>
    <w:rsid w:val="00AD6F8A"/>
    <w:rsid w:val="00AE4DA0"/>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40E05"/>
    <w:rsid w:val="00B4186E"/>
    <w:rsid w:val="00B64304"/>
    <w:rsid w:val="00B66F40"/>
    <w:rsid w:val="00B70220"/>
    <w:rsid w:val="00B728A1"/>
    <w:rsid w:val="00B7588C"/>
    <w:rsid w:val="00B76656"/>
    <w:rsid w:val="00B8624F"/>
    <w:rsid w:val="00B864FC"/>
    <w:rsid w:val="00B915C3"/>
    <w:rsid w:val="00B91EE8"/>
    <w:rsid w:val="00BA0FB5"/>
    <w:rsid w:val="00BA18EF"/>
    <w:rsid w:val="00BA68C3"/>
    <w:rsid w:val="00BB353C"/>
    <w:rsid w:val="00BC2F70"/>
    <w:rsid w:val="00BC6C1E"/>
    <w:rsid w:val="00BD3C8C"/>
    <w:rsid w:val="00BD7435"/>
    <w:rsid w:val="00BE4AFC"/>
    <w:rsid w:val="00C00477"/>
    <w:rsid w:val="00C038BA"/>
    <w:rsid w:val="00C06515"/>
    <w:rsid w:val="00C071EC"/>
    <w:rsid w:val="00C138ED"/>
    <w:rsid w:val="00C14D0C"/>
    <w:rsid w:val="00C2509F"/>
    <w:rsid w:val="00C254ED"/>
    <w:rsid w:val="00C26883"/>
    <w:rsid w:val="00C303EE"/>
    <w:rsid w:val="00C338D5"/>
    <w:rsid w:val="00C40F05"/>
    <w:rsid w:val="00C53204"/>
    <w:rsid w:val="00C55589"/>
    <w:rsid w:val="00C55C20"/>
    <w:rsid w:val="00C573C5"/>
    <w:rsid w:val="00C654C7"/>
    <w:rsid w:val="00C655F0"/>
    <w:rsid w:val="00C73607"/>
    <w:rsid w:val="00C74B44"/>
    <w:rsid w:val="00C762F4"/>
    <w:rsid w:val="00C80CBB"/>
    <w:rsid w:val="00C83FAF"/>
    <w:rsid w:val="00C923F0"/>
    <w:rsid w:val="00C92DF7"/>
    <w:rsid w:val="00C94A6D"/>
    <w:rsid w:val="00CA4DDC"/>
    <w:rsid w:val="00CA6362"/>
    <w:rsid w:val="00CA71EA"/>
    <w:rsid w:val="00CA7AE8"/>
    <w:rsid w:val="00CC271C"/>
    <w:rsid w:val="00CC3455"/>
    <w:rsid w:val="00CC4C97"/>
    <w:rsid w:val="00CD21B6"/>
    <w:rsid w:val="00CD259F"/>
    <w:rsid w:val="00CD558E"/>
    <w:rsid w:val="00CD6E7A"/>
    <w:rsid w:val="00CE0A47"/>
    <w:rsid w:val="00CE474E"/>
    <w:rsid w:val="00CF01E3"/>
    <w:rsid w:val="00CF073C"/>
    <w:rsid w:val="00CF2392"/>
    <w:rsid w:val="00CF7F66"/>
    <w:rsid w:val="00D120D7"/>
    <w:rsid w:val="00D1260C"/>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B12"/>
    <w:rsid w:val="00D843FE"/>
    <w:rsid w:val="00D85062"/>
    <w:rsid w:val="00D86F72"/>
    <w:rsid w:val="00D97AB9"/>
    <w:rsid w:val="00D97CEE"/>
    <w:rsid w:val="00DA349B"/>
    <w:rsid w:val="00DA6945"/>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4377"/>
    <w:rsid w:val="00E153D9"/>
    <w:rsid w:val="00E158A5"/>
    <w:rsid w:val="00E22645"/>
    <w:rsid w:val="00E26A35"/>
    <w:rsid w:val="00E27827"/>
    <w:rsid w:val="00E27C67"/>
    <w:rsid w:val="00E30150"/>
    <w:rsid w:val="00E329FC"/>
    <w:rsid w:val="00E32D13"/>
    <w:rsid w:val="00E333CF"/>
    <w:rsid w:val="00E3428B"/>
    <w:rsid w:val="00E351B7"/>
    <w:rsid w:val="00E418E0"/>
    <w:rsid w:val="00E558AF"/>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33A1"/>
    <w:rsid w:val="00EF39FC"/>
    <w:rsid w:val="00EF466B"/>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37A6"/>
    <w:rsid w:val="00F47C61"/>
    <w:rsid w:val="00F502BE"/>
    <w:rsid w:val="00F517CB"/>
    <w:rsid w:val="00F542DA"/>
    <w:rsid w:val="00F57308"/>
    <w:rsid w:val="00F675EA"/>
    <w:rsid w:val="00F727A4"/>
    <w:rsid w:val="00F73CDC"/>
    <w:rsid w:val="00F85669"/>
    <w:rsid w:val="00F9344E"/>
    <w:rsid w:val="00F94B05"/>
    <w:rsid w:val="00F9683D"/>
    <w:rsid w:val="00F96A45"/>
    <w:rsid w:val="00FB0DC2"/>
    <w:rsid w:val="00FC0BAA"/>
    <w:rsid w:val="00FD4CD5"/>
    <w:rsid w:val="00FD7BDA"/>
    <w:rsid w:val="00FE1A10"/>
    <w:rsid w:val="00FE1A8B"/>
    <w:rsid w:val="00FE5434"/>
    <w:rsid w:val="00FE60CE"/>
    <w:rsid w:val="00FF03D5"/>
    <w:rsid w:val="00FF208D"/>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796E-8754-4172-B625-F01D81F1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11</Pages>
  <Words>6643</Words>
  <Characters>39863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Marta Kin-Malesza</cp:lastModifiedBy>
  <cp:revision>42</cp:revision>
  <cp:lastPrinted>2021-05-10T09:45:00Z</cp:lastPrinted>
  <dcterms:created xsi:type="dcterms:W3CDTF">2021-07-13T09:38:00Z</dcterms:created>
  <dcterms:modified xsi:type="dcterms:W3CDTF">2022-06-17T10:59:00Z</dcterms:modified>
</cp:coreProperties>
</file>