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4AFC" w14:textId="02D509DB" w:rsidR="00BA3D9B" w:rsidRPr="00147B78" w:rsidRDefault="00BA3D9B" w:rsidP="00BA3D9B">
      <w:pPr>
        <w:spacing w:after="120"/>
        <w:ind w:left="9639"/>
        <w:jc w:val="both"/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</w:pPr>
      <w:r w:rsidRPr="00147B78">
        <w:rPr>
          <w:rFonts w:ascii="Calibri" w:hAnsi="Calibri" w:cs="Calibri"/>
          <w:b/>
          <w:bCs/>
          <w:sz w:val="22"/>
          <w:szCs w:val="22"/>
        </w:rPr>
        <w:t>Z</w:t>
      </w:r>
      <w:r w:rsidRPr="00147B78">
        <w:rPr>
          <w:rFonts w:ascii="Calibri" w:eastAsia="NSimSun" w:hAnsi="Calibri" w:cs="Calibri"/>
          <w:b/>
          <w:bCs/>
          <w:kern w:val="2"/>
          <w:sz w:val="22"/>
          <w:szCs w:val="22"/>
          <w:lang w:eastAsia="zh-CN" w:bidi="hi-IN"/>
        </w:rPr>
        <w:t xml:space="preserve">ałącznik nr 2 do SWZ </w:t>
      </w:r>
    </w:p>
    <w:p w14:paraId="138373ED" w14:textId="1D28890D" w:rsidR="00BA3D9B" w:rsidRPr="008C7655" w:rsidRDefault="00BA3D9B" w:rsidP="00AF46E7">
      <w:pPr>
        <w:ind w:left="8931" w:firstLine="708"/>
        <w:rPr>
          <w:rFonts w:ascii="Calibri" w:eastAsia="Calibri" w:hAnsi="Calibri" w:cs="Calibri"/>
          <w:b/>
          <w:bCs/>
          <w:sz w:val="22"/>
          <w:szCs w:val="22"/>
        </w:rPr>
      </w:pP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nr postępowania: 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DTZ.382.</w:t>
      </w:r>
      <w:r w:rsidR="00081951">
        <w:rPr>
          <w:rFonts w:ascii="Calibri" w:eastAsia="Calibri" w:hAnsi="Calibri" w:cs="Calibri"/>
          <w:b/>
          <w:bCs/>
          <w:sz w:val="22"/>
          <w:szCs w:val="22"/>
        </w:rPr>
        <w:t>6</w:t>
      </w:r>
      <w:r w:rsidRPr="009F2AA5">
        <w:rPr>
          <w:rFonts w:ascii="Calibri" w:eastAsia="Calibri" w:hAnsi="Calibri" w:cs="Calibri"/>
          <w:b/>
          <w:bCs/>
          <w:sz w:val="22"/>
          <w:szCs w:val="22"/>
        </w:rPr>
        <w:t>.2024</w:t>
      </w:r>
    </w:p>
    <w:p w14:paraId="3502FE6D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>……………………..………….</w:t>
      </w:r>
    </w:p>
    <w:p w14:paraId="4EE75F55" w14:textId="77777777" w:rsidR="00BA3D9B" w:rsidRPr="00147B78" w:rsidRDefault="00BA3D9B" w:rsidP="00BA3D9B">
      <w:pPr>
        <w:jc w:val="both"/>
        <w:rPr>
          <w:rFonts w:ascii="Calibri" w:hAnsi="Calibri" w:cs="Calibri"/>
          <w:sz w:val="22"/>
          <w:szCs w:val="22"/>
        </w:rPr>
      </w:pPr>
      <w:r w:rsidRPr="00147B78">
        <w:rPr>
          <w:rFonts w:ascii="Calibri" w:hAnsi="Calibri" w:cs="Calibri"/>
          <w:sz w:val="22"/>
          <w:szCs w:val="22"/>
        </w:rPr>
        <w:t xml:space="preserve">(Dane Wykonawcy) </w:t>
      </w:r>
      <w:r w:rsidRPr="00147B78">
        <w:rPr>
          <w:rFonts w:ascii="Calibri" w:hAnsi="Calibri" w:cs="Calibri"/>
          <w:sz w:val="22"/>
          <w:szCs w:val="22"/>
        </w:rPr>
        <w:tab/>
      </w:r>
      <w:r w:rsidRPr="00147B78">
        <w:rPr>
          <w:rFonts w:ascii="Calibri" w:hAnsi="Calibri" w:cs="Calibri"/>
          <w:sz w:val="22"/>
          <w:szCs w:val="22"/>
        </w:rPr>
        <w:tab/>
      </w:r>
    </w:p>
    <w:p w14:paraId="1D412183" w14:textId="77777777" w:rsidR="00BA3D9B" w:rsidRPr="007D48D8" w:rsidRDefault="00BA3D9B" w:rsidP="00BA3D9B">
      <w:pPr>
        <w:ind w:left="9639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</w:p>
    <w:p w14:paraId="66AF6C10" w14:textId="4684F140" w:rsidR="00BA3D9B" w:rsidRPr="007D48D8" w:rsidRDefault="00BA3D9B" w:rsidP="00BA3D9B">
      <w:pPr>
        <w:spacing w:after="120"/>
        <w:jc w:val="center"/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</w:pPr>
      <w:r w:rsidRPr="007D48D8">
        <w:rPr>
          <w:rFonts w:ascii="Arial" w:eastAsia="NSimSun" w:hAnsi="Arial" w:cs="Arial"/>
          <w:b/>
          <w:color w:val="000000"/>
          <w:kern w:val="2"/>
          <w:sz w:val="18"/>
          <w:szCs w:val="18"/>
          <w:lang w:eastAsia="zh-CN" w:bidi="hi-IN"/>
        </w:rPr>
        <w:t>FORMULARZ ASORTYMENTOWO- CENOWY</w:t>
      </w:r>
    </w:p>
    <w:p w14:paraId="72D19AF8" w14:textId="15DFD726" w:rsidR="00BA3D9B" w:rsidRPr="00147B78" w:rsidRDefault="00BA3D9B" w:rsidP="005C134D">
      <w:pPr>
        <w:ind w:left="-360"/>
        <w:rPr>
          <w:rFonts w:ascii="Calibri" w:eastAsia="NSimSun" w:hAnsi="Calibri" w:cs="Calibri"/>
          <w:kern w:val="2"/>
          <w:sz w:val="22"/>
          <w:szCs w:val="22"/>
          <w:lang w:eastAsia="zh-CN" w:bidi="hi-IN"/>
        </w:rPr>
      </w:pPr>
      <w:r w:rsidRPr="00147B78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Dotyczy postępowania prowadzonego</w:t>
      </w:r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 xml:space="preserve"> na </w:t>
      </w:r>
      <w:bookmarkStart w:id="0" w:name="_Hlk155271774"/>
      <w:r w:rsidR="005C134D">
        <w:rPr>
          <w:rFonts w:ascii="Calibri" w:eastAsia="NSimSun" w:hAnsi="Calibri" w:cs="Calibri"/>
          <w:color w:val="000000"/>
          <w:spacing w:val="-1"/>
          <w:kern w:val="2"/>
          <w:sz w:val="22"/>
          <w:szCs w:val="22"/>
          <w:lang w:eastAsia="zh-CN" w:bidi="hi-IN"/>
        </w:rPr>
        <w:t>d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ostaw</w:t>
      </w:r>
      <w:r w:rsidR="00226316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y</w:t>
      </w:r>
      <w:r w:rsidRPr="00147B7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energii elektrycznej do Szpitala Powiatowego Sp. z o.o. w Golubiu-Dobrzyniu</w:t>
      </w:r>
      <w:r w:rsidR="00237E19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 </w:t>
      </w:r>
      <w:r w:rsidR="00081951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na </w:t>
      </w:r>
      <w:r w:rsidR="005109B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 xml:space="preserve">rok </w:t>
      </w:r>
      <w:r w:rsidR="00081951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2025</w:t>
      </w:r>
      <w:r w:rsidR="005109B8">
        <w:rPr>
          <w:rFonts w:ascii="Calibri" w:eastAsia="NSimSun" w:hAnsi="Calibri" w:cs="Calibri"/>
          <w:kern w:val="2"/>
          <w:sz w:val="22"/>
          <w:szCs w:val="22"/>
          <w:lang w:eastAsia="zh-CN" w:bidi="hi-IN"/>
        </w:rPr>
        <w:t>.</w:t>
      </w:r>
    </w:p>
    <w:bookmarkEnd w:id="0"/>
    <w:p w14:paraId="6E331147" w14:textId="77777777" w:rsidR="00BA3D9B" w:rsidRPr="007D48D8" w:rsidRDefault="00BA3D9B" w:rsidP="00BA3D9B">
      <w:pPr>
        <w:jc w:val="both"/>
        <w:rPr>
          <w:rFonts w:ascii="Arial" w:eastAsia="NSimSun" w:hAnsi="Arial" w:cs="Arial"/>
          <w:b/>
          <w:spacing w:val="-1"/>
          <w:kern w:val="2"/>
          <w:sz w:val="18"/>
          <w:szCs w:val="18"/>
          <w:lang w:eastAsia="zh-CN" w:bidi="hi-IN"/>
        </w:rPr>
      </w:pPr>
    </w:p>
    <w:tbl>
      <w:tblPr>
        <w:tblW w:w="1431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85"/>
        <w:gridCol w:w="1060"/>
        <w:gridCol w:w="1985"/>
        <w:gridCol w:w="1134"/>
        <w:gridCol w:w="1418"/>
        <w:gridCol w:w="1294"/>
        <w:gridCol w:w="1397"/>
        <w:gridCol w:w="6"/>
        <w:gridCol w:w="1412"/>
        <w:gridCol w:w="1701"/>
      </w:tblGrid>
      <w:tr w:rsidR="00BA3D9B" w:rsidRPr="007D48D8" w14:paraId="6FA76BFE" w14:textId="77777777" w:rsidTr="0011178B">
        <w:trPr>
          <w:trHeight w:val="156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D44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Lp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12B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PUNKTY POBORU ENERGII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FB2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GRUPA TARYFOWA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B65" w14:textId="7B805F60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SZACUNKOWE ZUŻYCIE W OKRESIE OBOWIĄZYWANIA UMOWY (KWh) W OKRESIE </w:t>
            </w:r>
            <w:r w:rsidR="005C134D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12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MIESIĘCY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DC5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10C5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NETTO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EAD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PODATEK VAT (PLN)</w:t>
            </w:r>
          </w:p>
          <w:p w14:paraId="64387C1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 (kol.7 x stawka podatku VAT)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88D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CENA JEDNOSTKOWA BRUTTO (PLN/KWh) UŚREDNIONA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 (kol.7+ kol.8)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3E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WARTOŚĆ NETTO (PLN)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 xml:space="preserve">(kol.6X kol.7)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292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WARTOŚĆ BRUTTO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  <w:t>(PLN)</w:t>
            </w:r>
          </w:p>
          <w:p w14:paraId="26B4582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color w:val="FF0000"/>
                <w:kern w:val="2"/>
                <w:sz w:val="18"/>
                <w:szCs w:val="18"/>
                <w:lang w:eastAsia="zh-CN" w:bidi="hi-IN"/>
              </w:rPr>
              <w:t xml:space="preserve">      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(kol.6 X kol. 9)</w:t>
            </w: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br/>
            </w:r>
          </w:p>
        </w:tc>
      </w:tr>
      <w:tr w:rsidR="00BA3D9B" w:rsidRPr="007D48D8" w14:paraId="6895DA85" w14:textId="77777777" w:rsidTr="0011178B">
        <w:trPr>
          <w:trHeight w:val="18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19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697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1A7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688D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C5D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69B3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D26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2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91F6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F65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bCs/>
                <w:kern w:val="2"/>
                <w:sz w:val="18"/>
                <w:szCs w:val="18"/>
                <w:lang w:eastAsia="zh-CN" w:bidi="hi-IN"/>
              </w:rPr>
              <w:t>11.</w:t>
            </w:r>
          </w:p>
        </w:tc>
      </w:tr>
      <w:tr w:rsidR="00BA3D9B" w:rsidRPr="007D48D8" w14:paraId="04DCC643" w14:textId="77777777" w:rsidTr="0011178B">
        <w:trPr>
          <w:trHeight w:val="514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1BDF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532802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P1. 87-400 Golub-Dobrzyń, ul. Dr J. G. Koppa 1E</w:t>
            </w:r>
          </w:p>
          <w:p w14:paraId="1732A115" w14:textId="179124A8" w:rsidR="00BA3D9B" w:rsidRPr="007325FF" w:rsidRDefault="00BA3D9B" w:rsidP="00320308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hAnsi="Calibri" w:cs="Calibri"/>
                <w:sz w:val="18"/>
                <w:szCs w:val="18"/>
              </w:rPr>
            </w:pPr>
            <w:bookmarkStart w:id="1" w:name="_Hlk155615335"/>
            <w:r w:rsidRPr="007325FF">
              <w:rPr>
                <w:rFonts w:ascii="Calibri" w:hAnsi="Calibri" w:cs="Calibri"/>
                <w:sz w:val="18"/>
                <w:szCs w:val="18"/>
              </w:rPr>
              <w:t xml:space="preserve">Nr </w:t>
            </w:r>
            <w:r w:rsidR="0011178B">
              <w:rPr>
                <w:rFonts w:ascii="Calibri" w:hAnsi="Calibri" w:cs="Calibri"/>
                <w:sz w:val="18"/>
                <w:szCs w:val="18"/>
              </w:rPr>
              <w:t>P</w:t>
            </w:r>
            <w:r w:rsidRPr="007325FF">
              <w:rPr>
                <w:rFonts w:ascii="Calibri" w:hAnsi="Calibri" w:cs="Calibri"/>
                <w:sz w:val="18"/>
                <w:szCs w:val="18"/>
              </w:rPr>
              <w:t>PE</w:t>
            </w:r>
            <w:r w:rsidRPr="007325F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590243895024366374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  <w:bookmarkEnd w:id="1"/>
          <w:p w14:paraId="0C5A59A1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356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C22a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6687EF" w14:textId="16596B0D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 000 KWh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7E79BBA8" w14:textId="45EF550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32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0D8D" w14:textId="77777777" w:rsidR="00BA3D9B" w:rsidRPr="00147B78" w:rsidRDefault="00BA3D9B" w:rsidP="00320308">
            <w:pPr>
              <w:ind w:left="178" w:hanging="239"/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1194E4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89D14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D2EAAE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EB9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30B49BC2" w14:textId="77777777" w:rsidTr="0011178B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AEBD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D8D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E2B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696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07AB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B2F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A56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F07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84B8D2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FAE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424D4185" w14:textId="77777777" w:rsidTr="0011178B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41E9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9558B7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P2. 87-400 Golub-Dobrzyń, ul. Dr J. G. Koppa 1E</w:t>
            </w:r>
          </w:p>
          <w:p w14:paraId="216C3E1A" w14:textId="3C9EF9A8" w:rsidR="00BA3D9B" w:rsidRPr="00147B78" w:rsidRDefault="00BA3D9B" w:rsidP="000B275F">
            <w:pPr>
              <w:pStyle w:val="Akapitzlist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40" w:line="240" w:lineRule="auto"/>
              <w:ind w:left="0"/>
              <w:contextualSpacing w:val="0"/>
              <w:jc w:val="both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hAnsi="Calibri" w:cs="Calibri"/>
                <w:sz w:val="18"/>
                <w:szCs w:val="18"/>
              </w:rPr>
              <w:t xml:space="preserve">Nr PPE </w:t>
            </w:r>
            <w:r w:rsidRPr="007325FF"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590243895040343311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B2B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C5C4A6" w14:textId="16EEDA6E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21600F3" w14:textId="4BADAD55" w:rsidR="000B275F" w:rsidRPr="00147B78" w:rsidRDefault="005C134D" w:rsidP="000B275F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17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0 000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52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2AB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F96D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5DFC79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12A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86BED93" w14:textId="77777777" w:rsidTr="0011178B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75A4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C8E4C0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813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621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F17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C44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51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FE3C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EC08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0C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7BAD3FBC" w14:textId="77777777" w:rsidTr="0011178B">
        <w:trPr>
          <w:trHeight w:val="2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1ECE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1"/>
              </w:numPr>
              <w:spacing w:line="240" w:lineRule="auto"/>
              <w:jc w:val="center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8AF29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881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DBA7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10B6996" w14:textId="74A8B037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0 000 KWh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A1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656695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1D391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252FA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02C0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0B509BD7" w14:textId="77777777" w:rsidTr="0011178B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1425" w14:textId="77777777" w:rsidR="00BA3D9B" w:rsidRPr="00147B78" w:rsidRDefault="00BA3D9B" w:rsidP="00BA3D9B">
            <w:pPr>
              <w:pStyle w:val="Akapitzlist"/>
              <w:widowControl/>
              <w:numPr>
                <w:ilvl w:val="0"/>
                <w:numId w:val="2"/>
              </w:numPr>
              <w:spacing w:line="240" w:lineRule="auto"/>
              <w:ind w:left="600"/>
              <w:textAlignment w:val="auto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8AB3B" w14:textId="77777777" w:rsidR="00BA3D9B" w:rsidRDefault="00BA3D9B" w:rsidP="00320308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47B78">
              <w:rPr>
                <w:rFonts w:ascii="Calibri" w:hAnsi="Calibri" w:cs="Calibri"/>
                <w:bCs/>
                <w:sz w:val="18"/>
                <w:szCs w:val="18"/>
              </w:rPr>
              <w:t>P3. 87-400 Golub-Dobrzyń, ul. Dr J. G. Koppa 1E</w:t>
            </w:r>
          </w:p>
          <w:p w14:paraId="282DBD78" w14:textId="77777777" w:rsidR="00BA3D9B" w:rsidRPr="00147B78" w:rsidRDefault="00BA3D9B" w:rsidP="00320308">
            <w:pP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7325F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Nr PPE 590243895024180819</w:t>
            </w:r>
            <w:r>
              <w:rPr>
                <w:rFonts w:ascii="Calibri" w:hAnsi="Calibri" w:cs="Calibri"/>
                <w:color w:val="222222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5F8F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C11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EF47" w14:textId="4954EA0A" w:rsidR="00BA3D9B" w:rsidRPr="00147B78" w:rsidRDefault="005C134D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  <w:r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1</w:t>
            </w:r>
            <w:r w:rsidR="000B275F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>0</w:t>
            </w:r>
            <w:r w:rsidR="00BA3D9B" w:rsidRPr="00147B78"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  <w:t xml:space="preserve"> 000 KWh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5A3A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highlight w:val="yellow"/>
                <w:lang w:eastAsia="zh-CN" w:bidi="hi-I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17F9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681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78B8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DB003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0701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BA3D9B" w:rsidRPr="007D48D8" w14:paraId="6512A411" w14:textId="77777777" w:rsidTr="00BA3D9B">
        <w:trPr>
          <w:trHeight w:val="559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73EDB" w14:textId="77777777" w:rsidR="00BA3D9B" w:rsidRPr="00147B78" w:rsidRDefault="00BA3D9B" w:rsidP="00320308">
            <w:pPr>
              <w:jc w:val="right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  <w:r w:rsidRPr="00147B78">
              <w:rPr>
                <w:rFonts w:ascii="Calibri" w:eastAsia="NSimSun" w:hAnsi="Calibri" w:cs="Calibri"/>
                <w:b/>
                <w:kern w:val="2"/>
                <w:sz w:val="18"/>
                <w:szCs w:val="18"/>
                <w:lang w:eastAsia="zh-CN" w:bidi="hi-IN"/>
              </w:rPr>
              <w:t>ŁĄCZNA WARTOŚĆ NETTO/BRUTTO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106E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20A2" w14:textId="77777777" w:rsidR="00BA3D9B" w:rsidRPr="00147B78" w:rsidRDefault="00BA3D9B" w:rsidP="00320308">
            <w:pPr>
              <w:jc w:val="center"/>
              <w:rPr>
                <w:rFonts w:ascii="Calibri" w:eastAsia="NSimSun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</w:tr>
    </w:tbl>
    <w:p w14:paraId="172D0961" w14:textId="77777777" w:rsidR="00BA3D9B" w:rsidRPr="00147B78" w:rsidRDefault="00BA3D9B" w:rsidP="00BA3D9B">
      <w:pPr>
        <w:spacing w:before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netto : …............................... PLN</w:t>
      </w:r>
    </w:p>
    <w:p w14:paraId="35CD829D" w14:textId="77777777" w:rsidR="00BA3D9B" w:rsidRPr="00147B78" w:rsidRDefault="00BA3D9B" w:rsidP="00BA3D9B">
      <w:pPr>
        <w:spacing w:after="120"/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</w:p>
    <w:p w14:paraId="2818999A" w14:textId="77777777" w:rsidR="00BA3D9B" w:rsidRPr="00147B78" w:rsidRDefault="00BA3D9B" w:rsidP="00BA3D9B">
      <w:pPr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Łączna wartość brutto : ….............................. PLN</w:t>
      </w:r>
    </w:p>
    <w:p w14:paraId="52C9773F" w14:textId="77777777" w:rsidR="00BA3D9B" w:rsidRDefault="00BA3D9B" w:rsidP="00BA3D9B">
      <w:pPr>
        <w:tabs>
          <w:tab w:val="left" w:pos="11798"/>
        </w:tabs>
        <w:jc w:val="both"/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</w:pPr>
      <w:r w:rsidRPr="00147B78"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>(Słownie: …......................................................................................................................................................)</w:t>
      </w:r>
      <w:r>
        <w:rPr>
          <w:rFonts w:ascii="Calibri" w:eastAsia="NSimSun" w:hAnsi="Calibri" w:cs="Calibri"/>
          <w:b/>
          <w:bCs/>
          <w:kern w:val="2"/>
          <w:sz w:val="20"/>
          <w:szCs w:val="20"/>
          <w:lang w:eastAsia="zh-CN" w:bidi="hi-IN"/>
        </w:rPr>
        <w:tab/>
      </w:r>
    </w:p>
    <w:p w14:paraId="15F07E9C" w14:textId="77777777" w:rsidR="00106DDC" w:rsidRPr="00BA3D9B" w:rsidRDefault="00BA3D9B" w:rsidP="00BA3D9B">
      <w:pPr>
        <w:tabs>
          <w:tab w:val="left" w:pos="1183"/>
        </w:tabs>
        <w:rPr>
          <w:rFonts w:ascii="Calibri" w:eastAsia="NSimSun" w:hAnsi="Calibri" w:cs="Calibri"/>
          <w:sz w:val="20"/>
          <w:szCs w:val="20"/>
          <w:lang w:eastAsia="zh-CN" w:bidi="hi-IN"/>
        </w:rPr>
      </w:pPr>
      <w:r>
        <w:rPr>
          <w:rFonts w:ascii="Calibri" w:eastAsia="NSimSun" w:hAnsi="Calibri" w:cs="Calibri"/>
          <w:sz w:val="20"/>
          <w:szCs w:val="20"/>
          <w:lang w:eastAsia="zh-CN" w:bidi="hi-IN"/>
        </w:rPr>
        <w:tab/>
      </w:r>
    </w:p>
    <w:sectPr w:rsidR="00106DDC" w:rsidRPr="00BA3D9B" w:rsidSect="00155FFF">
      <w:footerReference w:type="default" r:id="rId7"/>
      <w:pgSz w:w="16838" w:h="11906" w:orient="landscape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1805" w14:textId="77777777" w:rsidR="00155FFF" w:rsidRDefault="00155FFF" w:rsidP="00BA3D9B">
      <w:pPr>
        <w:spacing w:line="240" w:lineRule="auto"/>
      </w:pPr>
      <w:r>
        <w:separator/>
      </w:r>
    </w:p>
  </w:endnote>
  <w:endnote w:type="continuationSeparator" w:id="0">
    <w:p w14:paraId="60DEBB6D" w14:textId="77777777" w:rsidR="00155FFF" w:rsidRDefault="00155FFF" w:rsidP="00BA3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ndale Sans UI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BAA8A" w14:textId="77777777" w:rsidR="00BA3D9B" w:rsidRDefault="00BA3D9B" w:rsidP="00BA3D9B">
    <w:pPr>
      <w:widowControl/>
      <w:spacing w:line="240" w:lineRule="auto"/>
      <w:ind w:left="720" w:hanging="360"/>
      <w:textAlignment w:val="auto"/>
    </w:pPr>
    <w:r>
      <w:rPr>
        <w:rFonts w:ascii="Calibri" w:hAnsi="Calibri" w:cs="Calibri"/>
        <w:color w:val="222222"/>
        <w:sz w:val="18"/>
        <w:szCs w:val="18"/>
        <w:shd w:val="clear" w:color="auto" w:fill="FFFFFF"/>
      </w:rPr>
      <w:t>*uszczegółowienie parametrów:</w:t>
    </w:r>
  </w:p>
  <w:p w14:paraId="1DEA6818" w14:textId="77777777" w:rsidR="00BA3D9B" w:rsidRPr="00BA3D9B" w:rsidRDefault="00BA3D9B" w:rsidP="00BA3D9B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590243895024366374 - strefa I, II (szczytowa, pozaszczytowa)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C22a;</w:t>
    </w:r>
  </w:p>
  <w:p w14:paraId="44A83337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590243895040343311 - strefa I, II, III (szczytowa, pozaszczytowa, reszta doby) 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C23 </w:t>
    </w:r>
  </w:p>
  <w:p w14:paraId="03C19E4D" w14:textId="77777777" w:rsidR="00BA3D9B" w:rsidRPr="00BA3D9B" w:rsidRDefault="00BA3D9B" w:rsidP="00AF46E7">
    <w:pPr>
      <w:widowControl/>
      <w:numPr>
        <w:ilvl w:val="0"/>
        <w:numId w:val="3"/>
      </w:numPr>
      <w:spacing w:line="240" w:lineRule="auto"/>
      <w:textAlignment w:val="auto"/>
      <w:rPr>
        <w:rFonts w:ascii="Calibri" w:hAnsi="Calibri" w:cs="Calibri"/>
        <w:sz w:val="18"/>
        <w:szCs w:val="18"/>
      </w:rPr>
    </w:pPr>
    <w:r w:rsidRPr="00BA3D9B">
      <w:rPr>
        <w:rFonts w:ascii="Calibri" w:hAnsi="Calibri" w:cs="Calibri"/>
        <w:sz w:val="18"/>
        <w:szCs w:val="18"/>
      </w:rPr>
      <w:t>nr PPE: 590243895024180819 - strefa I (całodobowa) grup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taryfow</w:t>
    </w:r>
    <w:r w:rsidR="00AF46E7">
      <w:rPr>
        <w:rFonts w:ascii="Calibri" w:hAnsi="Calibri" w:cs="Calibri"/>
        <w:sz w:val="18"/>
        <w:szCs w:val="18"/>
      </w:rPr>
      <w:t>a</w:t>
    </w:r>
    <w:r w:rsidRPr="00BA3D9B">
      <w:rPr>
        <w:rFonts w:ascii="Calibri" w:hAnsi="Calibri" w:cs="Calibri"/>
        <w:sz w:val="18"/>
        <w:szCs w:val="18"/>
      </w:rPr>
      <w:t xml:space="preserve"> C11.</w:t>
    </w:r>
  </w:p>
  <w:p w14:paraId="35E290DE" w14:textId="77777777" w:rsidR="00BA3D9B" w:rsidRDefault="00BA3D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4985" w14:textId="77777777" w:rsidR="00155FFF" w:rsidRDefault="00155FFF" w:rsidP="00BA3D9B">
      <w:pPr>
        <w:spacing w:line="240" w:lineRule="auto"/>
      </w:pPr>
      <w:r>
        <w:separator/>
      </w:r>
    </w:p>
  </w:footnote>
  <w:footnote w:type="continuationSeparator" w:id="0">
    <w:p w14:paraId="1C109FA7" w14:textId="77777777" w:rsidR="00155FFF" w:rsidRDefault="00155FFF" w:rsidP="00BA3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32892"/>
    <w:multiLevelType w:val="hybridMultilevel"/>
    <w:tmpl w:val="332EDE88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6099"/>
    <w:multiLevelType w:val="hybridMultilevel"/>
    <w:tmpl w:val="6C2C7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6214D"/>
    <w:multiLevelType w:val="hybridMultilevel"/>
    <w:tmpl w:val="6EF426F2"/>
    <w:lvl w:ilvl="0" w:tplc="7EEE0A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450398">
    <w:abstractNumId w:val="2"/>
  </w:num>
  <w:num w:numId="2" w16cid:durableId="1289749857">
    <w:abstractNumId w:val="0"/>
  </w:num>
  <w:num w:numId="3" w16cid:durableId="2011370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9B"/>
    <w:rsid w:val="00081951"/>
    <w:rsid w:val="000B275F"/>
    <w:rsid w:val="00106DDC"/>
    <w:rsid w:val="0011178B"/>
    <w:rsid w:val="00155FFF"/>
    <w:rsid w:val="00226316"/>
    <w:rsid w:val="00237E19"/>
    <w:rsid w:val="00264DF9"/>
    <w:rsid w:val="00320308"/>
    <w:rsid w:val="003B0EEB"/>
    <w:rsid w:val="003B1EA5"/>
    <w:rsid w:val="00470348"/>
    <w:rsid w:val="004D3FC6"/>
    <w:rsid w:val="005109B8"/>
    <w:rsid w:val="005C134D"/>
    <w:rsid w:val="006C48B4"/>
    <w:rsid w:val="0075361C"/>
    <w:rsid w:val="007820D8"/>
    <w:rsid w:val="008C4481"/>
    <w:rsid w:val="009F6697"/>
    <w:rsid w:val="00AF46E7"/>
    <w:rsid w:val="00B12A83"/>
    <w:rsid w:val="00B865A1"/>
    <w:rsid w:val="00BA3D9B"/>
    <w:rsid w:val="00D348E9"/>
    <w:rsid w:val="00E570AE"/>
    <w:rsid w:val="00E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2E6113"/>
  <w15:chartTrackingRefBased/>
  <w15:docId w15:val="{3139BC3B-1334-4271-88DA-BCF1D78E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9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3D9B"/>
    <w:pPr>
      <w:keepNext/>
      <w:keepLines/>
      <w:spacing w:before="360" w:after="80"/>
      <w:outlineLvl w:val="0"/>
    </w:pPr>
    <w:rPr>
      <w:rFonts w:ascii="Aptos Display" w:eastAsia="Times New Roman" w:hAnsi="Aptos Display" w:cs="Times New Roman"/>
      <w:color w:val="0F4761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A3D9B"/>
    <w:pPr>
      <w:keepNext/>
      <w:keepLines/>
      <w:spacing w:before="160" w:after="80"/>
      <w:outlineLvl w:val="1"/>
    </w:pPr>
    <w:rPr>
      <w:rFonts w:ascii="Aptos Display" w:eastAsia="Times New Roman" w:hAnsi="Aptos Display" w:cs="Times New Roman"/>
      <w:color w:val="0F476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3D9B"/>
    <w:pPr>
      <w:keepNext/>
      <w:keepLines/>
      <w:spacing w:before="160" w:after="80"/>
      <w:outlineLvl w:val="2"/>
    </w:pPr>
    <w:rPr>
      <w:rFonts w:eastAsia="Times New Roman" w:cs="Times New Roman"/>
      <w:color w:val="0F476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3D9B"/>
    <w:pPr>
      <w:keepNext/>
      <w:keepLines/>
      <w:spacing w:before="80" w:after="40"/>
      <w:outlineLvl w:val="3"/>
    </w:pPr>
    <w:rPr>
      <w:rFonts w:eastAsia="Times New Roman" w:cs="Times New Roman"/>
      <w:i/>
      <w:iCs/>
      <w:color w:val="0F476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A3D9B"/>
    <w:pPr>
      <w:keepNext/>
      <w:keepLines/>
      <w:spacing w:before="80" w:after="40"/>
      <w:outlineLvl w:val="4"/>
    </w:pPr>
    <w:rPr>
      <w:rFonts w:eastAsia="Times New Roman" w:cs="Times New Roman"/>
      <w:color w:val="0F476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3D9B"/>
    <w:pPr>
      <w:keepNext/>
      <w:keepLines/>
      <w:spacing w:before="40"/>
      <w:outlineLvl w:val="5"/>
    </w:pPr>
    <w:rPr>
      <w:rFonts w:eastAsia="Times New Roman" w:cs="Times New Roman"/>
      <w:i/>
      <w:iCs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3D9B"/>
    <w:pPr>
      <w:keepNext/>
      <w:keepLines/>
      <w:spacing w:before="40"/>
      <w:outlineLvl w:val="6"/>
    </w:pPr>
    <w:rPr>
      <w:rFonts w:eastAsia="Times New Roman" w:cs="Times New Roman"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3D9B"/>
    <w:pPr>
      <w:keepNext/>
      <w:keepLines/>
      <w:outlineLvl w:val="7"/>
    </w:pPr>
    <w:rPr>
      <w:rFonts w:eastAsia="Times New Roman" w:cs="Times New Roman"/>
      <w:i/>
      <w:iCs/>
      <w:color w:val="2727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3D9B"/>
    <w:pPr>
      <w:keepNext/>
      <w:keepLines/>
      <w:outlineLvl w:val="8"/>
    </w:pPr>
    <w:rPr>
      <w:rFonts w:eastAsia="Times New Roman" w:cs="Times New Roman"/>
      <w:color w:val="2727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3D9B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BA3D9B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Nagwek3Znak">
    <w:name w:val="Nagłówek 3 Znak"/>
    <w:link w:val="Nagwek3"/>
    <w:uiPriority w:val="9"/>
    <w:semiHidden/>
    <w:rsid w:val="00BA3D9B"/>
    <w:rPr>
      <w:rFonts w:eastAsia="Times New Roman" w:cs="Times New Roman"/>
      <w:color w:val="0F4761"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BA3D9B"/>
    <w:rPr>
      <w:rFonts w:eastAsia="Times New Roman" w:cs="Times New Roman"/>
      <w:i/>
      <w:iCs/>
      <w:color w:val="0F4761"/>
    </w:rPr>
  </w:style>
  <w:style w:type="character" w:customStyle="1" w:styleId="Nagwek5Znak">
    <w:name w:val="Nagłówek 5 Znak"/>
    <w:link w:val="Nagwek5"/>
    <w:uiPriority w:val="9"/>
    <w:semiHidden/>
    <w:rsid w:val="00BA3D9B"/>
    <w:rPr>
      <w:rFonts w:eastAsia="Times New Roman" w:cs="Times New Roman"/>
      <w:color w:val="0F4761"/>
    </w:rPr>
  </w:style>
  <w:style w:type="character" w:customStyle="1" w:styleId="Nagwek6Znak">
    <w:name w:val="Nagłówek 6 Znak"/>
    <w:link w:val="Nagwek6"/>
    <w:uiPriority w:val="9"/>
    <w:semiHidden/>
    <w:rsid w:val="00BA3D9B"/>
    <w:rPr>
      <w:rFonts w:eastAsia="Times New Roman" w:cs="Times New Roman"/>
      <w:i/>
      <w:iCs/>
      <w:color w:val="595959"/>
    </w:rPr>
  </w:style>
  <w:style w:type="character" w:customStyle="1" w:styleId="Nagwek7Znak">
    <w:name w:val="Nagłówek 7 Znak"/>
    <w:link w:val="Nagwek7"/>
    <w:uiPriority w:val="9"/>
    <w:semiHidden/>
    <w:rsid w:val="00BA3D9B"/>
    <w:rPr>
      <w:rFonts w:eastAsia="Times New Roman" w:cs="Times New Roman"/>
      <w:color w:val="595959"/>
    </w:rPr>
  </w:style>
  <w:style w:type="character" w:customStyle="1" w:styleId="Nagwek8Znak">
    <w:name w:val="Nagłówek 8 Znak"/>
    <w:link w:val="Nagwek8"/>
    <w:uiPriority w:val="9"/>
    <w:semiHidden/>
    <w:rsid w:val="00BA3D9B"/>
    <w:rPr>
      <w:rFonts w:eastAsia="Times New Roman" w:cs="Times New Roman"/>
      <w:i/>
      <w:iCs/>
      <w:color w:val="272727"/>
    </w:rPr>
  </w:style>
  <w:style w:type="character" w:customStyle="1" w:styleId="Nagwek9Znak">
    <w:name w:val="Nagłówek 9 Znak"/>
    <w:link w:val="Nagwek9"/>
    <w:uiPriority w:val="9"/>
    <w:semiHidden/>
    <w:rsid w:val="00BA3D9B"/>
    <w:rPr>
      <w:rFonts w:eastAsia="Times New Roman" w:cs="Times New Roman"/>
      <w:color w:val="272727"/>
    </w:rPr>
  </w:style>
  <w:style w:type="paragraph" w:styleId="Tytu">
    <w:name w:val="Title"/>
    <w:basedOn w:val="Normalny"/>
    <w:next w:val="Normalny"/>
    <w:link w:val="TytuZnak"/>
    <w:uiPriority w:val="10"/>
    <w:qFormat/>
    <w:rsid w:val="00BA3D9B"/>
    <w:pPr>
      <w:spacing w:after="80" w:line="240" w:lineRule="auto"/>
      <w:contextualSpacing/>
    </w:pPr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BA3D9B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A3D9B"/>
    <w:pPr>
      <w:numPr>
        <w:ilvl w:val="1"/>
      </w:numPr>
    </w:pPr>
    <w:rPr>
      <w:rFonts w:eastAsia="Times New Roman" w:cs="Times New Roman"/>
      <w:color w:val="595959"/>
      <w:spacing w:val="15"/>
      <w:sz w:val="28"/>
      <w:szCs w:val="28"/>
    </w:rPr>
  </w:style>
  <w:style w:type="character" w:customStyle="1" w:styleId="PodtytuZnak">
    <w:name w:val="Podtytuł Znak"/>
    <w:link w:val="Podtytu"/>
    <w:uiPriority w:val="11"/>
    <w:rsid w:val="00BA3D9B"/>
    <w:rPr>
      <w:rFonts w:eastAsia="Times New Roman" w:cs="Times New Roman"/>
      <w:color w:val="595959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A3D9B"/>
    <w:pPr>
      <w:spacing w:before="160"/>
      <w:jc w:val="center"/>
    </w:pPr>
    <w:rPr>
      <w:i/>
      <w:iCs/>
      <w:color w:val="404040"/>
    </w:rPr>
  </w:style>
  <w:style w:type="character" w:customStyle="1" w:styleId="CytatZnak">
    <w:name w:val="Cytat Znak"/>
    <w:link w:val="Cytat"/>
    <w:uiPriority w:val="29"/>
    <w:rsid w:val="00BA3D9B"/>
    <w:rPr>
      <w:i/>
      <w:iCs/>
      <w:color w:val="404040"/>
    </w:rPr>
  </w:style>
  <w:style w:type="paragraph" w:styleId="Akapitzlist">
    <w:name w:val="List Paragraph"/>
    <w:aliases w:val="L1,Numerowanie,Akapit z listą5,wypunktowanie,sw tekst,zwykły tekst,BulletC,normalny tekst,Obiekt,2 heading,A_wyliczenie,K-P_odwolanie,maz_wyliczenie,opis dzialania,Preambuła,Wypunktowanie,Wyliczanie,Akapit z listą31,Bullets,CW_Lista,lp1"/>
    <w:basedOn w:val="Normalny"/>
    <w:link w:val="AkapitzlistZnak"/>
    <w:uiPriority w:val="34"/>
    <w:qFormat/>
    <w:rsid w:val="00BA3D9B"/>
    <w:pPr>
      <w:ind w:left="720"/>
      <w:contextualSpacing/>
    </w:pPr>
  </w:style>
  <w:style w:type="character" w:styleId="Wyrnienieintensywne">
    <w:name w:val="Intense Emphasis"/>
    <w:uiPriority w:val="21"/>
    <w:qFormat/>
    <w:rsid w:val="00BA3D9B"/>
    <w:rPr>
      <w:i/>
      <w:iCs/>
      <w:color w:val="0F476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A3D9B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CytatintensywnyZnak">
    <w:name w:val="Cytat intensywny Znak"/>
    <w:link w:val="Cytatintensywny"/>
    <w:uiPriority w:val="30"/>
    <w:rsid w:val="00BA3D9B"/>
    <w:rPr>
      <w:i/>
      <w:iCs/>
      <w:color w:val="0F4761"/>
    </w:rPr>
  </w:style>
  <w:style w:type="character" w:styleId="Odwoanieintensywne">
    <w:name w:val="Intense Reference"/>
    <w:uiPriority w:val="32"/>
    <w:qFormat/>
    <w:rsid w:val="00BA3D9B"/>
    <w:rPr>
      <w:b/>
      <w:bCs/>
      <w:smallCaps/>
      <w:color w:val="0F4761"/>
      <w:spacing w:val="5"/>
    </w:rPr>
  </w:style>
  <w:style w:type="character" w:customStyle="1" w:styleId="AkapitzlistZnak">
    <w:name w:val="Akapit z listą Znak"/>
    <w:aliases w:val="L1 Znak,Numerowanie Znak,Akapit z listą5 Znak,wypunktowanie Znak,sw tekst Znak,zwykły tekst Znak,BulletC Znak,normalny tekst Znak,Obiekt Znak,2 heading Znak,A_wyliczenie Znak,K-P_odwolanie Znak,maz_wyliczenie Znak,opis dzialania Znak"/>
    <w:link w:val="Akapitzlist"/>
    <w:uiPriority w:val="34"/>
    <w:qFormat/>
    <w:locked/>
    <w:rsid w:val="00BA3D9B"/>
  </w:style>
  <w:style w:type="paragraph" w:styleId="Nagwek">
    <w:name w:val="header"/>
    <w:basedOn w:val="Normalny"/>
    <w:link w:val="Nagwek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  <w:style w:type="paragraph" w:styleId="Stopka">
    <w:name w:val="footer"/>
    <w:basedOn w:val="Normalny"/>
    <w:link w:val="StopkaZnak"/>
    <w:uiPriority w:val="99"/>
    <w:unhideWhenUsed/>
    <w:rsid w:val="00BA3D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A3D9B"/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Styczyński</dc:creator>
  <cp:keywords/>
  <dc:description/>
  <cp:lastModifiedBy>KUBA MARKIEWICZ</cp:lastModifiedBy>
  <cp:revision>3</cp:revision>
  <dcterms:created xsi:type="dcterms:W3CDTF">2024-04-05T19:26:00Z</dcterms:created>
  <dcterms:modified xsi:type="dcterms:W3CDTF">2024-04-11T19:02:00Z</dcterms:modified>
</cp:coreProperties>
</file>