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6BF4" w14:textId="55F78CBE" w:rsidR="006C715A" w:rsidRPr="002608D6" w:rsidRDefault="006C715A" w:rsidP="006C715A">
      <w:pPr>
        <w:pStyle w:val="Bezodstpw"/>
        <w:jc w:val="right"/>
        <w:rPr>
          <w:rFonts w:asciiTheme="minorHAnsi" w:hAnsiTheme="minorHAnsi" w:cstheme="minorHAnsi"/>
          <w:b/>
        </w:rPr>
      </w:pPr>
      <w:r w:rsidRPr="002608D6">
        <w:rPr>
          <w:rFonts w:asciiTheme="minorHAnsi" w:hAnsiTheme="minorHAnsi" w:cstheme="minorHAnsi"/>
          <w:b/>
        </w:rPr>
        <w:t xml:space="preserve">Załącznik nr </w:t>
      </w:r>
      <w:r w:rsidR="002973AA">
        <w:rPr>
          <w:rFonts w:asciiTheme="minorHAnsi" w:hAnsiTheme="minorHAnsi" w:cstheme="minorHAnsi"/>
          <w:b/>
        </w:rPr>
        <w:t>4</w:t>
      </w:r>
      <w:r w:rsidR="00A14A1B" w:rsidRPr="002608D6">
        <w:rPr>
          <w:rFonts w:asciiTheme="minorHAnsi" w:hAnsiTheme="minorHAnsi" w:cstheme="minorHAnsi"/>
          <w:b/>
        </w:rPr>
        <w:t xml:space="preserve"> do SWZ</w:t>
      </w:r>
      <w:r w:rsidRPr="002608D6">
        <w:rPr>
          <w:rFonts w:asciiTheme="minorHAnsi" w:hAnsiTheme="minorHAnsi" w:cstheme="minorHAnsi"/>
          <w:b/>
        </w:rPr>
        <w:t xml:space="preserve"> </w:t>
      </w:r>
    </w:p>
    <w:p w14:paraId="03431509" w14:textId="77777777" w:rsidR="00A14A1B" w:rsidRPr="002608D6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14:paraId="3F8A9FE2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14:paraId="442481FC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14:paraId="479B8C12" w14:textId="4578F962" w:rsidR="00A14A1B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 xml:space="preserve">Wykaz osób </w:t>
      </w:r>
    </w:p>
    <w:p w14:paraId="4D040FD3" w14:textId="77777777" w:rsidR="0093701B" w:rsidRPr="002608D6" w:rsidRDefault="009370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14:paraId="35595B1E" w14:textId="77777777" w:rsidR="006D7D3F" w:rsidRPr="004709B1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  <w:sz w:val="14"/>
        </w:rPr>
      </w:pPr>
    </w:p>
    <w:p w14:paraId="400959CD" w14:textId="2B4490CF" w:rsidR="006D7D3F" w:rsidRPr="00836FE5" w:rsidRDefault="006D7D3F" w:rsidP="002973AA">
      <w:pPr>
        <w:suppressAutoHyphens/>
        <w:spacing w:after="0" w:line="360" w:lineRule="auto"/>
        <w:rPr>
          <w:rFonts w:asciiTheme="minorHAnsi" w:hAnsiTheme="minorHAnsi" w:cstheme="minorHAnsi"/>
        </w:rPr>
      </w:pPr>
      <w:r w:rsidRPr="00836FE5">
        <w:rPr>
          <w:rFonts w:asciiTheme="minorHAnsi" w:hAnsiTheme="minorHAnsi" w:cstheme="minorHAnsi"/>
        </w:rPr>
        <w:t xml:space="preserve">Ubiegając się o udzielenie zamówienia publicznego, którego przedmiotem jest: </w:t>
      </w:r>
      <w:r w:rsidR="00A24394" w:rsidRPr="00836FE5">
        <w:rPr>
          <w:rFonts w:asciiTheme="minorHAnsi" w:hAnsiTheme="minorHAnsi" w:cstheme="minorHAnsi"/>
          <w:b/>
          <w:bCs/>
        </w:rPr>
        <w:t>Budowa urządzeń piętrzących w postaci dwóch zastawek w  obszarze Natura 2000 Pojezierze Sejneńskie</w:t>
      </w:r>
      <w:r w:rsidR="00836FE5" w:rsidRPr="00836FE5">
        <w:rPr>
          <w:rFonts w:asciiTheme="minorHAnsi" w:hAnsiTheme="minorHAnsi" w:cstheme="minorHAnsi"/>
          <w:b/>
          <w:bCs/>
        </w:rPr>
        <w:t>j,</w:t>
      </w:r>
      <w:r w:rsidRPr="00836FE5">
        <w:rPr>
          <w:rFonts w:asciiTheme="minorHAnsi" w:hAnsiTheme="minorHAnsi" w:cstheme="minorHAnsi"/>
          <w:b/>
          <w:bCs/>
        </w:rPr>
        <w:t xml:space="preserve"> </w:t>
      </w:r>
      <w:r w:rsidRPr="00836FE5">
        <w:rPr>
          <w:rFonts w:asciiTheme="minorHAnsi" w:hAnsiTheme="minorHAnsi" w:cstheme="minorHAnsi"/>
        </w:rPr>
        <w:t>składam niniejszy wykaz:</w:t>
      </w:r>
    </w:p>
    <w:p w14:paraId="41C6E763" w14:textId="77777777" w:rsidR="00A14A1B" w:rsidRPr="00836FE5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10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7938"/>
        <w:gridCol w:w="1701"/>
      </w:tblGrid>
      <w:tr w:rsidR="00836FE5" w:rsidRPr="002608D6" w14:paraId="25251CFA" w14:textId="77777777" w:rsidTr="00FC5CC8">
        <w:trPr>
          <w:trHeight w:val="76"/>
          <w:jc w:val="center"/>
        </w:trPr>
        <w:tc>
          <w:tcPr>
            <w:tcW w:w="279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CA493" w14:textId="17D78144" w:rsidR="00836FE5" w:rsidRPr="002608D6" w:rsidRDefault="00836FE5" w:rsidP="0052307E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793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2905D" w14:textId="12F1E536" w:rsidR="00836FE5" w:rsidRPr="002608D6" w:rsidRDefault="00836FE5" w:rsidP="0052307E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Opis doświadczenia</w:t>
            </w:r>
          </w:p>
        </w:tc>
        <w:tc>
          <w:tcPr>
            <w:tcW w:w="1701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92E60" w14:textId="77777777" w:rsidR="00836FE5" w:rsidRPr="002608D6" w:rsidRDefault="00836FE5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Podstawa dysponowania daną osobą</w:t>
            </w: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  <w:vertAlign w:val="superscript"/>
              </w:rPr>
              <w:footnoteReference w:id="1"/>
            </w:r>
          </w:p>
        </w:tc>
      </w:tr>
      <w:tr w:rsidR="006D7D3F" w:rsidRPr="002608D6" w14:paraId="40C10D6D" w14:textId="77777777" w:rsidTr="00FC5CC8">
        <w:trPr>
          <w:trHeight w:val="76"/>
          <w:jc w:val="center"/>
        </w:trPr>
        <w:tc>
          <w:tcPr>
            <w:tcW w:w="9918" w:type="dxa"/>
            <w:gridSpan w:val="3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55F4A" w14:textId="48E0A432" w:rsidR="006D7D3F" w:rsidRPr="002608D6" w:rsidRDefault="006D7D3F" w:rsidP="0052307E">
            <w:pPr>
              <w:pStyle w:val="Bezodstpw"/>
              <w:rPr>
                <w:rFonts w:asciiTheme="minorHAnsi" w:hAnsiTheme="minorHAnsi" w:cstheme="minorHAnsi"/>
              </w:rPr>
            </w:pPr>
            <w:r w:rsidRPr="002608D6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="00836FE5">
              <w:rPr>
                <w:rFonts w:asciiTheme="minorHAnsi" w:hAnsiTheme="minorHAnsi" w:cstheme="minorHAnsi"/>
                <w:b/>
              </w:rPr>
              <w:t>kierownika budowy</w:t>
            </w:r>
            <w:r w:rsidR="0052307E" w:rsidRPr="002608D6">
              <w:rPr>
                <w:rFonts w:asciiTheme="minorHAnsi" w:hAnsiTheme="minorHAnsi" w:cstheme="minorHAnsi"/>
                <w:b/>
              </w:rPr>
              <w:t xml:space="preserve"> </w:t>
            </w:r>
            <w:r w:rsidRPr="002608D6">
              <w:rPr>
                <w:rFonts w:asciiTheme="minorHAnsi" w:hAnsiTheme="minorHAnsi" w:cstheme="minorHAnsi"/>
                <w:b/>
              </w:rPr>
              <w:t>……………………………………………………………….</w:t>
            </w:r>
            <w:r w:rsidRPr="002608D6">
              <w:rPr>
                <w:rFonts w:asciiTheme="minorHAnsi" w:hAnsiTheme="minorHAnsi" w:cstheme="minorHAnsi"/>
              </w:rPr>
              <w:t xml:space="preserve"> </w:t>
            </w:r>
          </w:p>
          <w:p w14:paraId="63B563C3" w14:textId="5B912F0F" w:rsidR="00D03A1F" w:rsidRPr="002608D6" w:rsidRDefault="00836FE5" w:rsidP="0052307E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Nr uprawnień</w:t>
            </w:r>
            <w:r w:rsidR="00D03A1F" w:rsidRPr="002608D6">
              <w:rPr>
                <w:rFonts w:asciiTheme="minorHAnsi" w:hAnsiTheme="minorHAnsi" w:cstheme="minorHAnsi"/>
                <w:b/>
              </w:rPr>
              <w:t>: ……………………………………………………………….</w:t>
            </w:r>
          </w:p>
        </w:tc>
      </w:tr>
      <w:tr w:rsidR="00836FE5" w:rsidRPr="002608D6" w14:paraId="444DB84C" w14:textId="77777777" w:rsidTr="00FC5CC8">
        <w:trPr>
          <w:trHeight w:val="1054"/>
          <w:jc w:val="center"/>
        </w:trPr>
        <w:tc>
          <w:tcPr>
            <w:tcW w:w="2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D4B06" w14:textId="30988793" w:rsidR="00836FE5" w:rsidRPr="002608D6" w:rsidRDefault="00836FE5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40623" w14:textId="0153FA84" w:rsidR="00836FE5" w:rsidRPr="0093701B" w:rsidRDefault="00836FE5" w:rsidP="00524030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93701B"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  <w:t>Oświadczam, że:</w:t>
            </w:r>
          </w:p>
          <w:p w14:paraId="671711A8" w14:textId="77777777" w:rsidR="00836FE5" w:rsidRPr="0093701B" w:rsidRDefault="00836FE5" w:rsidP="00524030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  <w:p w14:paraId="1F082270" w14:textId="677EE9AC" w:rsidR="00836FE5" w:rsidRPr="0093701B" w:rsidRDefault="00836FE5" w:rsidP="00FC5CC8">
            <w:pPr>
              <w:pStyle w:val="Tekstpodstawowy1"/>
              <w:spacing w:after="0" w:line="240" w:lineRule="auto"/>
              <w:jc w:val="lef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93701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01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FC5CC8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r>
            <w:r w:rsidR="00FC5CC8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fldChar w:fldCharType="separate"/>
            </w:r>
            <w:r w:rsidRPr="0093701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fldChar w:fldCharType="end"/>
            </w:r>
            <w:r w:rsidRPr="0093701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FC5CC8" w:rsidRPr="00FC5CC8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wskazana osoba pełniła funkcję kierownika budowy w zakresie melioracji wodnych lub budowli hydrotechnicznych oraz przynajmniej raz pełniła funkcję kierownika budowy przy budowie obiektu inżynierii wodnej</w:t>
            </w:r>
          </w:p>
          <w:p w14:paraId="4A3A423F" w14:textId="77777777" w:rsidR="00836FE5" w:rsidRPr="0093701B" w:rsidRDefault="00836FE5" w:rsidP="00524030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  <w:p w14:paraId="50FC4834" w14:textId="709FD80A" w:rsidR="00836FE5" w:rsidRPr="0093701B" w:rsidRDefault="0093701B" w:rsidP="0093701B">
            <w:pPr>
              <w:pStyle w:val="Tekstpodstawowy1"/>
              <w:spacing w:after="0" w:line="480" w:lineRule="auto"/>
              <w:ind w:left="286" w:hanging="286"/>
              <w:jc w:val="lef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Nazwa obiektu:………………………………………………………………….</w:t>
            </w:r>
          </w:p>
          <w:p w14:paraId="796AC469" w14:textId="51AB4DCF" w:rsidR="00836FE5" w:rsidRPr="0093701B" w:rsidRDefault="00836FE5" w:rsidP="0093701B">
            <w:pPr>
              <w:pStyle w:val="Tekstpodstawowy1"/>
              <w:spacing w:before="0" w:after="0" w:line="48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93701B"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  <w:t>Odbiorca:</w:t>
            </w:r>
            <w:r w:rsidR="0093701B"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  <w:t>…………………………………………………………………………..</w:t>
            </w:r>
          </w:p>
          <w:p w14:paraId="0FFDE1F7" w14:textId="33D4CE13" w:rsidR="00836FE5" w:rsidRPr="0093701B" w:rsidRDefault="00836FE5" w:rsidP="0093701B">
            <w:pPr>
              <w:pStyle w:val="Tekstpodstawowy1"/>
              <w:spacing w:before="0" w:after="0" w:line="48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93701B"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  <w:t>data: ..…./…./……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26C9E" w14:textId="5AC9F134" w:rsidR="00836FE5" w:rsidRPr="0093701B" w:rsidRDefault="00836FE5" w:rsidP="00FC5CC8">
            <w:pPr>
              <w:rPr>
                <w:i/>
                <w:iCs/>
                <w:vertAlign w:val="superscript"/>
              </w:rPr>
            </w:pPr>
            <w:r w:rsidRPr="00FC5CC8">
              <w:t>Pośrednie / bezpośrednie</w:t>
            </w:r>
            <w:r w:rsidRPr="00FC5CC8">
              <w:rPr>
                <w:vertAlign w:val="superscript"/>
              </w:rPr>
              <w:t>2</w:t>
            </w:r>
          </w:p>
        </w:tc>
      </w:tr>
      <w:tr w:rsidR="00836FE5" w:rsidRPr="002608D6" w14:paraId="0924C208" w14:textId="77777777" w:rsidTr="00FC5CC8">
        <w:trPr>
          <w:trHeight w:val="76"/>
          <w:jc w:val="center"/>
        </w:trPr>
        <w:tc>
          <w:tcPr>
            <w:tcW w:w="2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17CBB" w14:textId="50469FB5" w:rsidR="00836FE5" w:rsidRPr="002608D6" w:rsidRDefault="00836FE5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AF643" w14:textId="77777777" w:rsidR="00836FE5" w:rsidRPr="0093701B" w:rsidRDefault="00836FE5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64A7F" w14:textId="77777777" w:rsidR="00836FE5" w:rsidRPr="0093701B" w:rsidRDefault="00836FE5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2"/>
                <w:szCs w:val="22"/>
              </w:rPr>
            </w:pPr>
          </w:p>
        </w:tc>
      </w:tr>
    </w:tbl>
    <w:p w14:paraId="035CC926" w14:textId="77777777" w:rsidR="00C84789" w:rsidRDefault="00C84789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14:paraId="04CC8D2B" w14:textId="12BD4DC2" w:rsidR="004709B1" w:rsidRPr="00FC5CC8" w:rsidRDefault="00D8435B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</w:t>
      </w:r>
      <w:r w:rsidRPr="00FC5CC8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oświadczeń woli w imieniu podmiotów ubiegających się o zamówienie. </w:t>
      </w:r>
    </w:p>
    <w:p w14:paraId="365052DC" w14:textId="77777777" w:rsidR="00D8435B" w:rsidRPr="002608D6" w:rsidRDefault="003806D4" w:rsidP="00D03A1F">
      <w:pPr>
        <w:jc w:val="both"/>
        <w:rPr>
          <w:rFonts w:asciiTheme="minorHAnsi" w:hAnsiTheme="minorHAnsi" w:cstheme="minorHAnsi"/>
          <w:sz w:val="20"/>
          <w:szCs w:val="20"/>
        </w:rPr>
      </w:pPr>
      <w:r w:rsidRPr="00FC5CC8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 w:rsidRPr="00FC5CC8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FC5CC8">
          <w:rPr>
            <w:rStyle w:val="Hipercze"/>
            <w:rFonts w:asciiTheme="minorHAnsi" w:eastAsia="Arial" w:hAnsiTheme="minorHAnsi" w:cstheme="minorHAnsi"/>
            <w:b/>
            <w:bCs/>
            <w:i/>
            <w:color w:val="385623" w:themeColor="accent6" w:themeShade="80"/>
            <w:szCs w:val="24"/>
            <w:lang w:val="en-US" w:bidi="en-US"/>
          </w:rPr>
          <w:t>https://platformazakupowa.pl</w:t>
        </w:r>
      </w:hyperlink>
      <w:r w:rsidRPr="00FC5CC8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="0052307E" w:rsidRPr="00FC5CC8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na wezwanie </w:t>
      </w:r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Zamawiającego w związku z art. 126 ust.1 PZP</w:t>
      </w:r>
    </w:p>
    <w:sectPr w:rsidR="00D8435B" w:rsidRPr="002608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3A43" w14:textId="77777777"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14:paraId="1C28B3E2" w14:textId="77777777"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BE45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72C655CB" wp14:editId="3DD63FE9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8A27" w14:textId="77777777"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14:paraId="7B269BAC" w14:textId="77777777"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14:paraId="5F5EAE86" w14:textId="77777777" w:rsidR="00836FE5" w:rsidRPr="00D03A1F" w:rsidRDefault="00836FE5" w:rsidP="0052307E">
      <w:pPr>
        <w:pStyle w:val="Tekstprzypisudolnego"/>
        <w:jc w:val="both"/>
        <w:rPr>
          <w:rFonts w:asciiTheme="minorHAnsi" w:hAnsiTheme="minorHAnsi" w:cstheme="minorHAnsi"/>
          <w:sz w:val="12"/>
          <w:szCs w:val="18"/>
        </w:rPr>
      </w:pPr>
      <w:r w:rsidRPr="00D03A1F">
        <w:rPr>
          <w:rStyle w:val="Odwoanieprzypisudolnego"/>
          <w:rFonts w:asciiTheme="minorHAnsi" w:hAnsiTheme="minorHAnsi" w:cstheme="minorHAnsi"/>
          <w:sz w:val="12"/>
          <w:szCs w:val="18"/>
        </w:rPr>
        <w:footnoteRef/>
      </w:r>
      <w:r w:rsidRPr="00D03A1F">
        <w:rPr>
          <w:rFonts w:asciiTheme="minorHAnsi" w:hAnsiTheme="minorHAnsi" w:cstheme="minorHAnsi"/>
          <w:sz w:val="12"/>
          <w:szCs w:val="18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Wykonawca</w:t>
      </w:r>
      <w:proofErr w:type="spellEnd"/>
      <w:r w:rsidRPr="00D03A1F">
        <w:rPr>
          <w:rFonts w:cs="Calibri"/>
          <w:sz w:val="18"/>
          <w:szCs w:val="22"/>
        </w:rPr>
        <w:t xml:space="preserve">, </w:t>
      </w:r>
      <w:proofErr w:type="spellStart"/>
      <w:r w:rsidRPr="00D03A1F">
        <w:rPr>
          <w:rFonts w:cs="Calibri"/>
          <w:sz w:val="18"/>
          <w:szCs w:val="22"/>
        </w:rPr>
        <w:t>który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polega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na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zdolnościach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lub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sytuacji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podmiotów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udostępniających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zasoby</w:t>
      </w:r>
      <w:proofErr w:type="spellEnd"/>
      <w:r w:rsidRPr="00D03A1F">
        <w:rPr>
          <w:rFonts w:cs="Calibri"/>
          <w:sz w:val="18"/>
          <w:szCs w:val="22"/>
        </w:rPr>
        <w:t xml:space="preserve">, </w:t>
      </w:r>
      <w:proofErr w:type="spellStart"/>
      <w:r w:rsidRPr="00D03A1F">
        <w:rPr>
          <w:rFonts w:cs="Calibri"/>
          <w:b/>
          <w:sz w:val="18"/>
          <w:szCs w:val="22"/>
        </w:rPr>
        <w:t>składa</w:t>
      </w:r>
      <w:proofErr w:type="spellEnd"/>
      <w:r w:rsidRPr="00D03A1F">
        <w:rPr>
          <w:rFonts w:cs="Calibri"/>
          <w:b/>
          <w:sz w:val="18"/>
          <w:szCs w:val="22"/>
        </w:rPr>
        <w:t xml:space="preserve"> </w:t>
      </w:r>
      <w:proofErr w:type="spellStart"/>
      <w:r w:rsidRPr="00D03A1F">
        <w:rPr>
          <w:rFonts w:cs="Calibri"/>
          <w:b/>
          <w:sz w:val="18"/>
          <w:szCs w:val="22"/>
        </w:rPr>
        <w:t>wraz</w:t>
      </w:r>
      <w:proofErr w:type="spellEnd"/>
      <w:r w:rsidRPr="00D03A1F">
        <w:rPr>
          <w:rFonts w:cs="Calibri"/>
          <w:b/>
          <w:sz w:val="18"/>
          <w:szCs w:val="22"/>
        </w:rPr>
        <w:t xml:space="preserve"> z </w:t>
      </w:r>
      <w:proofErr w:type="spellStart"/>
      <w:r w:rsidRPr="00D03A1F">
        <w:rPr>
          <w:rFonts w:cs="Calibri"/>
          <w:b/>
          <w:sz w:val="18"/>
          <w:szCs w:val="22"/>
        </w:rPr>
        <w:t>ofertą</w:t>
      </w:r>
      <w:proofErr w:type="spellEnd"/>
      <w:r w:rsidRPr="00D03A1F">
        <w:rPr>
          <w:rFonts w:cs="Calibri"/>
          <w:sz w:val="18"/>
          <w:szCs w:val="22"/>
        </w:rPr>
        <w:t xml:space="preserve">, </w:t>
      </w:r>
      <w:proofErr w:type="spellStart"/>
      <w:r w:rsidRPr="00D03A1F">
        <w:rPr>
          <w:rFonts w:cs="Calibri"/>
          <w:sz w:val="18"/>
          <w:szCs w:val="22"/>
        </w:rPr>
        <w:t>zobowiązanie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podmiotu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udostępniającego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zasoby</w:t>
      </w:r>
      <w:proofErr w:type="spellEnd"/>
      <w:r w:rsidRPr="00D03A1F">
        <w:rPr>
          <w:rFonts w:cs="Calibri"/>
          <w:sz w:val="18"/>
          <w:szCs w:val="22"/>
        </w:rPr>
        <w:t xml:space="preserve"> do </w:t>
      </w:r>
      <w:proofErr w:type="spellStart"/>
      <w:r w:rsidRPr="00D03A1F">
        <w:rPr>
          <w:rFonts w:cs="Calibri"/>
          <w:sz w:val="18"/>
          <w:szCs w:val="22"/>
        </w:rPr>
        <w:t>oddania</w:t>
      </w:r>
      <w:proofErr w:type="spellEnd"/>
      <w:r w:rsidRPr="00D03A1F">
        <w:rPr>
          <w:rFonts w:cs="Calibri"/>
          <w:sz w:val="18"/>
          <w:szCs w:val="22"/>
        </w:rPr>
        <w:t xml:space="preserve"> mu do </w:t>
      </w:r>
      <w:proofErr w:type="spellStart"/>
      <w:r w:rsidRPr="00D03A1F">
        <w:rPr>
          <w:rFonts w:cs="Calibri"/>
          <w:sz w:val="18"/>
          <w:szCs w:val="22"/>
        </w:rPr>
        <w:t>dyspozycji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niezbędnych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zasobów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na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potrzeby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realizacji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danego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zamówienia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lub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inny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podmiotowy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środek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dowodowy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potwierdzający</w:t>
      </w:r>
      <w:proofErr w:type="spellEnd"/>
      <w:r w:rsidRPr="00D03A1F">
        <w:rPr>
          <w:rFonts w:cs="Calibri"/>
          <w:sz w:val="18"/>
          <w:szCs w:val="22"/>
        </w:rPr>
        <w:t xml:space="preserve">, </w:t>
      </w:r>
      <w:proofErr w:type="spellStart"/>
      <w:r w:rsidRPr="00D03A1F">
        <w:rPr>
          <w:rFonts w:cs="Calibri"/>
          <w:sz w:val="18"/>
          <w:szCs w:val="22"/>
        </w:rPr>
        <w:t>że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wykonawca</w:t>
      </w:r>
      <w:proofErr w:type="spellEnd"/>
      <w:r w:rsidRPr="00D03A1F">
        <w:rPr>
          <w:rFonts w:cs="Calibri"/>
          <w:sz w:val="18"/>
          <w:szCs w:val="22"/>
        </w:rPr>
        <w:t xml:space="preserve">, </w:t>
      </w:r>
      <w:proofErr w:type="spellStart"/>
      <w:r w:rsidRPr="00D03A1F">
        <w:rPr>
          <w:rFonts w:cs="Calibri"/>
          <w:sz w:val="18"/>
          <w:szCs w:val="22"/>
        </w:rPr>
        <w:t>realizując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zamówienie</w:t>
      </w:r>
      <w:proofErr w:type="spellEnd"/>
      <w:r w:rsidRPr="00D03A1F">
        <w:rPr>
          <w:rFonts w:cs="Calibri"/>
          <w:sz w:val="18"/>
          <w:szCs w:val="22"/>
        </w:rPr>
        <w:t xml:space="preserve">, </w:t>
      </w:r>
      <w:proofErr w:type="spellStart"/>
      <w:r w:rsidRPr="00D03A1F">
        <w:rPr>
          <w:rFonts w:cs="Calibri"/>
          <w:sz w:val="18"/>
          <w:szCs w:val="22"/>
        </w:rPr>
        <w:t>będzie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dysponował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niezbędnymi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zasobami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tych</w:t>
      </w:r>
      <w:proofErr w:type="spellEnd"/>
      <w:r w:rsidRPr="00D03A1F">
        <w:rPr>
          <w:rFonts w:cs="Calibri"/>
          <w:sz w:val="18"/>
          <w:szCs w:val="22"/>
        </w:rPr>
        <w:t xml:space="preserve"> </w:t>
      </w:r>
      <w:proofErr w:type="spellStart"/>
      <w:r w:rsidRPr="00D03A1F">
        <w:rPr>
          <w:rFonts w:cs="Calibri"/>
          <w:sz w:val="18"/>
          <w:szCs w:val="22"/>
        </w:rPr>
        <w:t>podmiotów</w:t>
      </w:r>
      <w:proofErr w:type="spellEnd"/>
      <w:r w:rsidRPr="00D03A1F">
        <w:rPr>
          <w:rFonts w:cs="Calibri"/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06D0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5558A1" wp14:editId="7D361D7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5E6051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5E6051">
      <w:rPr>
        <w:b/>
        <w:noProof/>
      </w:rPr>
      <w:t>1</w:t>
    </w:r>
    <w:r w:rsidRPr="00521DC8">
      <w:rPr>
        <w:b/>
      </w:rPr>
      <w:fldChar w:fldCharType="end"/>
    </w:r>
  </w:p>
  <w:p w14:paraId="695A23F7" w14:textId="420A29D0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607C6" wp14:editId="0834F5CC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FC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</w:t>
    </w:r>
    <w:r w:rsidR="00A24394">
      <w:rPr>
        <w:b/>
        <w:color w:val="808080"/>
      </w:rPr>
      <w:t>71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7"/>
  </w:num>
  <w:num w:numId="3">
    <w:abstractNumId w:val="5"/>
  </w:num>
  <w:num w:numId="4">
    <w:abstractNumId w:val="26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3"/>
  </w:num>
  <w:num w:numId="15">
    <w:abstractNumId w:val="2"/>
  </w:num>
  <w:num w:numId="16">
    <w:abstractNumId w:val="20"/>
  </w:num>
  <w:num w:numId="17">
    <w:abstractNumId w:val="25"/>
  </w:num>
  <w:num w:numId="18">
    <w:abstractNumId w:val="15"/>
  </w:num>
  <w:num w:numId="19">
    <w:abstractNumId w:val="21"/>
  </w:num>
  <w:num w:numId="20">
    <w:abstractNumId w:val="7"/>
  </w:num>
  <w:num w:numId="21">
    <w:abstractNumId w:val="17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0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115534"/>
    <w:rsid w:val="002608D6"/>
    <w:rsid w:val="002973AA"/>
    <w:rsid w:val="003806D4"/>
    <w:rsid w:val="00384CDD"/>
    <w:rsid w:val="004709B1"/>
    <w:rsid w:val="0052307E"/>
    <w:rsid w:val="005A3CDC"/>
    <w:rsid w:val="005E6051"/>
    <w:rsid w:val="006944A4"/>
    <w:rsid w:val="006C715A"/>
    <w:rsid w:val="006D7D3F"/>
    <w:rsid w:val="00836FE5"/>
    <w:rsid w:val="00841DDA"/>
    <w:rsid w:val="0093701B"/>
    <w:rsid w:val="00A14A1B"/>
    <w:rsid w:val="00A24394"/>
    <w:rsid w:val="00A27B62"/>
    <w:rsid w:val="00B43F34"/>
    <w:rsid w:val="00C84789"/>
    <w:rsid w:val="00D03A1F"/>
    <w:rsid w:val="00D8435B"/>
    <w:rsid w:val="00E7429B"/>
    <w:rsid w:val="00E808A1"/>
    <w:rsid w:val="00E926DC"/>
    <w:rsid w:val="00F91D30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D03C4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15F-C2F5-4AC4-A439-BB0FEDA9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3</cp:revision>
  <dcterms:created xsi:type="dcterms:W3CDTF">2021-09-09T11:35:00Z</dcterms:created>
  <dcterms:modified xsi:type="dcterms:W3CDTF">2021-09-14T10:02:00Z</dcterms:modified>
</cp:coreProperties>
</file>