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5F6F" w14:textId="77777777" w:rsidR="00876195" w:rsidRPr="00531CFF" w:rsidRDefault="00FE120D" w:rsidP="00531CFF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1CFF">
        <w:rPr>
          <w:rFonts w:asciiTheme="majorHAnsi" w:hAnsiTheme="majorHAnsi" w:cstheme="majorHAnsi"/>
          <w:b/>
          <w:sz w:val="24"/>
          <w:szCs w:val="24"/>
          <w:lang w:bidi="pl-PL"/>
        </w:rPr>
        <w:t>Załącznik nr 4</w:t>
      </w:r>
      <w:r w:rsidR="00264C02" w:rsidRPr="00531CFF">
        <w:rPr>
          <w:rFonts w:asciiTheme="majorHAnsi" w:hAnsiTheme="majorHAnsi" w:cstheme="majorHAnsi"/>
          <w:b/>
          <w:sz w:val="24"/>
          <w:szCs w:val="24"/>
          <w:lang w:bidi="pl-PL"/>
        </w:rPr>
        <w:t xml:space="preserve"> do SWZ </w:t>
      </w:r>
      <w:r w:rsidR="00876195" w:rsidRPr="00531CFF">
        <w:rPr>
          <w:rFonts w:asciiTheme="majorHAnsi" w:hAnsiTheme="majorHAnsi" w:cstheme="majorHAnsi"/>
          <w:b/>
          <w:sz w:val="24"/>
          <w:szCs w:val="24"/>
        </w:rPr>
        <w:t>Projektowane postanowienia umowy w sprawie zamówienia publicznego, które zostaną wprowadzone do umowy w sprawie zamówienia publicznego.</w:t>
      </w:r>
    </w:p>
    <w:p w14:paraId="607D2706" w14:textId="77777777" w:rsidR="00DD34AE" w:rsidRPr="00531CFF" w:rsidRDefault="00DD34AE" w:rsidP="00531CFF">
      <w:pPr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3C4EFB34" w14:textId="39937403" w:rsidR="00DD34AE" w:rsidRPr="00531CFF" w:rsidRDefault="00DD34AE" w:rsidP="00531CFF">
      <w:pPr>
        <w:tabs>
          <w:tab w:val="left" w:pos="297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W wyniku rozstrzygnięcia postępowania o udzielenie zamówienia publicznego pn. </w:t>
      </w:r>
      <w:r w:rsidR="00C3453E" w:rsidRPr="00531CFF">
        <w:rPr>
          <w:rFonts w:asciiTheme="majorHAnsi" w:hAnsiTheme="majorHAnsi" w:cstheme="majorHAnsi"/>
          <w:color w:val="C00000"/>
          <w:sz w:val="24"/>
          <w:szCs w:val="24"/>
        </w:rPr>
        <w:t>Zakup i sukcesywne dostawy posiłków profilaktycznych dla Straży Akademickiej PW w okresie zimowym</w:t>
      </w:r>
      <w:r w:rsidRPr="00531CFF">
        <w:rPr>
          <w:rFonts w:asciiTheme="majorHAnsi" w:hAnsiTheme="majorHAnsi" w:cstheme="majorHAnsi"/>
          <w:sz w:val="24"/>
          <w:szCs w:val="24"/>
        </w:rPr>
        <w:t xml:space="preserve">, numer referencyjny: </w:t>
      </w:r>
      <w:r w:rsidR="00C3453E" w:rsidRPr="00531CFF">
        <w:rPr>
          <w:rFonts w:asciiTheme="majorHAnsi" w:hAnsiTheme="majorHAnsi" w:cstheme="majorHAnsi"/>
          <w:color w:val="C00000"/>
          <w:sz w:val="24"/>
          <w:szCs w:val="24"/>
        </w:rPr>
        <w:t>ZP.D.SE.19.2021</w:t>
      </w:r>
      <w:r w:rsidRPr="00531CFF">
        <w:rPr>
          <w:rFonts w:asciiTheme="majorHAnsi" w:hAnsiTheme="majorHAnsi" w:cstheme="majorHAnsi"/>
          <w:sz w:val="24"/>
          <w:szCs w:val="24"/>
        </w:rPr>
        <w:t>,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 przeprowadzonego w </w:t>
      </w:r>
      <w:r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trybie </w:t>
      </w:r>
      <w:r w:rsidR="00567A12"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podstawowym bez negocjacji 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na podstawie </w:t>
      </w:r>
      <w:r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art. </w:t>
      </w:r>
      <w:r w:rsidR="00567A12" w:rsidRPr="00531CFF">
        <w:rPr>
          <w:rFonts w:asciiTheme="majorHAnsi" w:hAnsiTheme="majorHAnsi" w:cstheme="majorHAnsi"/>
          <w:color w:val="0070C0"/>
          <w:sz w:val="24"/>
          <w:szCs w:val="24"/>
        </w:rPr>
        <w:t>275 ust. 1</w:t>
      </w:r>
      <w:r w:rsidRPr="00531CFF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 xml:space="preserve">ustawy z dnia </w:t>
      </w:r>
      <w:r w:rsidRPr="00531CFF">
        <w:rPr>
          <w:rFonts w:asciiTheme="majorHAnsi" w:hAnsiTheme="majorHAnsi" w:cstheme="majorHAnsi"/>
          <w:bCs/>
          <w:sz w:val="24"/>
          <w:szCs w:val="24"/>
        </w:rPr>
        <w:t xml:space="preserve">z dnia 11 września 2019 r. Prawo zamówień publicznych </w:t>
      </w:r>
      <w:r w:rsidR="00C3453E" w:rsidRPr="00531CFF">
        <w:rPr>
          <w:rFonts w:asciiTheme="majorHAnsi" w:hAnsiTheme="majorHAnsi" w:cstheme="majorHAnsi"/>
          <w:color w:val="0070C0"/>
          <w:sz w:val="24"/>
          <w:szCs w:val="24"/>
          <w:lang w:bidi="pl-PL"/>
        </w:rPr>
        <w:t>(Dz. U. z 2021 r. poz. 1129 ze zm.)</w:t>
      </w:r>
      <w:r w:rsidRPr="00531CFF">
        <w:rPr>
          <w:rFonts w:asciiTheme="majorHAnsi" w:hAnsiTheme="majorHAnsi" w:cstheme="majorHAnsi"/>
          <w:color w:val="000000"/>
          <w:sz w:val="24"/>
          <w:szCs w:val="24"/>
        </w:rPr>
        <w:t>, Strony zawierają umowę następującej treści:</w:t>
      </w:r>
    </w:p>
    <w:p w14:paraId="3D07D48E" w14:textId="77777777" w:rsidR="006227B7" w:rsidRPr="00531CFF" w:rsidRDefault="006227B7" w:rsidP="00531CFF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color w:val="00B050"/>
          <w:sz w:val="24"/>
          <w:szCs w:val="24"/>
        </w:rPr>
      </w:pPr>
    </w:p>
    <w:p w14:paraId="49D9272A" w14:textId="77777777" w:rsidR="00A52818" w:rsidRPr="00531CFF" w:rsidRDefault="00BC01B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531CFF">
        <w:rPr>
          <w:rFonts w:asciiTheme="majorHAnsi" w:hAnsiTheme="majorHAnsi" w:cstheme="majorHAnsi"/>
          <w:sz w:val="24"/>
          <w:szCs w:val="24"/>
        </w:rPr>
        <w:tab/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1</w:t>
      </w:r>
    </w:p>
    <w:p w14:paraId="2AC06108" w14:textId="77777777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Przedmiotem umowy jest sukcesywna dostawa posiłków profilaktycznych dla potrzeb Straży Akademickiej w okresie zimowym.</w:t>
      </w:r>
    </w:p>
    <w:p w14:paraId="4B61D9CD" w14:textId="77777777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Szczegółowy opis przedmiotu zamówienia znajduje się w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załączniku nr 1 do umowy - Formularz asortymentowo – cenowy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oraz </w:t>
      </w:r>
      <w:r w:rsidRPr="00531CFF">
        <w:rPr>
          <w:rFonts w:asciiTheme="majorHAnsi" w:hAnsiTheme="majorHAnsi" w:cstheme="majorHAnsi"/>
          <w:color w:val="00B0F0"/>
          <w:sz w:val="24"/>
          <w:szCs w:val="24"/>
        </w:rPr>
        <w:t xml:space="preserve">załączniku nr 2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do umowy</w:t>
      </w:r>
      <w:r w:rsidRPr="00531CFF">
        <w:rPr>
          <w:rFonts w:asciiTheme="majorHAnsi" w:hAnsiTheme="majorHAnsi" w:cstheme="majorHAnsi"/>
          <w:color w:val="00B0F0"/>
          <w:sz w:val="24"/>
          <w:szCs w:val="24"/>
        </w:rPr>
        <w:t xml:space="preserve"> - </w:t>
      </w:r>
      <w:r w:rsidRPr="00531CFF">
        <w:rPr>
          <w:rFonts w:asciiTheme="majorHAnsi" w:hAnsiTheme="majorHAnsi" w:cstheme="majorHAnsi"/>
          <w:bCs/>
          <w:color w:val="00B0F0"/>
          <w:sz w:val="24"/>
          <w:szCs w:val="24"/>
        </w:rPr>
        <w:t>Szczegółowy opis przedmiotu zamówienia.</w:t>
      </w:r>
    </w:p>
    <w:p w14:paraId="7BC660CA" w14:textId="03ED6FA2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Zamawiający planuje kupić:</w:t>
      </w:r>
    </w:p>
    <w:p w14:paraId="047C21EB" w14:textId="004DDD95" w:rsidR="00A52818" w:rsidRPr="00531CFF" w:rsidRDefault="00A52818" w:rsidP="00531CFF">
      <w:pPr>
        <w:pStyle w:val="Teksttreci20"/>
        <w:numPr>
          <w:ilvl w:val="0"/>
          <w:numId w:val="16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C00000"/>
          <w:sz w:val="24"/>
          <w:szCs w:val="24"/>
          <w:lang w:eastAsia="pl-PL" w:bidi="pl-PL"/>
        </w:rPr>
        <w:t>868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zestawów (na zestaw składać się mogą dwa dowolnie wybrane produkty z formularza asortymentowo-cenowego z pozycji 1-8) w miesiącu, co stanowi około </w:t>
      </w:r>
      <w:r w:rsidRPr="00531CFF">
        <w:rPr>
          <w:rFonts w:asciiTheme="majorHAnsi" w:hAnsiTheme="majorHAnsi" w:cstheme="majorHAnsi"/>
          <w:color w:val="C00000"/>
          <w:sz w:val="24"/>
          <w:szCs w:val="24"/>
          <w:lang w:eastAsia="pl-PL" w:bidi="pl-PL"/>
        </w:rPr>
        <w:t>4340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zestawów </w:t>
      </w:r>
      <w:r w:rsid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 okresie realizacji zamówienia,</w:t>
      </w:r>
    </w:p>
    <w:p w14:paraId="292DE3A7" w14:textId="77777777" w:rsidR="00A52818" w:rsidRPr="00531CFF" w:rsidRDefault="00A52818" w:rsidP="00531CFF">
      <w:pPr>
        <w:pStyle w:val="Teksttreci20"/>
        <w:numPr>
          <w:ilvl w:val="0"/>
          <w:numId w:val="16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10 opakowań herbaty (po 100 saszetek) i 10 kg cukru w miesiącu, co stanowi 50 opakowań herbaty (po 100 saszetek) i 50 kg cukru w okresie realizacji zamówienia.</w:t>
      </w:r>
    </w:p>
    <w:p w14:paraId="608348BF" w14:textId="4A64CC6C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sz w:val="24"/>
          <w:szCs w:val="24"/>
        </w:rPr>
        <w:t xml:space="preserve">Ustalone w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ust. 3</w:t>
      </w:r>
      <w:r w:rsidR="002F2904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 pkt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1 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i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ust. 3</w:t>
      </w:r>
      <w:r w:rsidR="002F2904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 pkt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2 </w:t>
      </w:r>
      <w:r w:rsidRPr="00531CFF">
        <w:rPr>
          <w:rFonts w:asciiTheme="majorHAnsi" w:hAnsiTheme="majorHAnsi" w:cstheme="majorHAnsi"/>
          <w:sz w:val="24"/>
          <w:szCs w:val="24"/>
        </w:rPr>
        <w:t xml:space="preserve">ilości dostaw stanowią wielkości szacunkowe, które mogą ulec zmianie w trakcie realizacji zamówienia, ale ogólna wartość realizowanych </w:t>
      </w:r>
      <w:r w:rsidR="00531CFF">
        <w:rPr>
          <w:rFonts w:asciiTheme="majorHAnsi" w:hAnsiTheme="majorHAnsi" w:cstheme="majorHAnsi"/>
          <w:sz w:val="24"/>
          <w:szCs w:val="24"/>
        </w:rPr>
        <w:t>dostaw</w:t>
      </w:r>
      <w:r w:rsidRPr="00531CFF">
        <w:rPr>
          <w:rFonts w:asciiTheme="majorHAnsi" w:hAnsiTheme="majorHAnsi" w:cstheme="majorHAnsi"/>
          <w:sz w:val="24"/>
          <w:szCs w:val="24"/>
        </w:rPr>
        <w:t xml:space="preserve"> nie przekroczy kwoty, o której mowa </w:t>
      </w:r>
      <w:r w:rsidRPr="00531CFF">
        <w:rPr>
          <w:rFonts w:asciiTheme="majorHAnsi" w:hAnsiTheme="majorHAnsi" w:cstheme="majorHAnsi"/>
          <w:color w:val="0000CC"/>
          <w:sz w:val="24"/>
          <w:szCs w:val="24"/>
        </w:rPr>
        <w:t>w § 3 ust. 2</w:t>
      </w:r>
      <w:r w:rsidRPr="00531CFF">
        <w:rPr>
          <w:rFonts w:asciiTheme="majorHAnsi" w:hAnsiTheme="majorHAnsi" w:cstheme="majorHAnsi"/>
          <w:sz w:val="24"/>
          <w:szCs w:val="24"/>
        </w:rPr>
        <w:t xml:space="preserve">. Ilość zrealizowanych dostaw będzie zależna od faktycznych potrzeb i posiadanych przez Zamawiającego środków finansowych, </w:t>
      </w:r>
      <w:r w:rsidRPr="00531CFF">
        <w:rPr>
          <w:rFonts w:asciiTheme="majorHAnsi" w:hAnsiTheme="majorHAnsi" w:cstheme="majorHAnsi"/>
          <w:color w:val="0D0D0D"/>
          <w:sz w:val="24"/>
          <w:szCs w:val="24"/>
        </w:rPr>
        <w:t xml:space="preserve">co jednak nie spowoduje obniżenia kwoty wynagrodzenia określonego w </w:t>
      </w:r>
      <w:r w:rsidRPr="00531CFF">
        <w:rPr>
          <w:rFonts w:asciiTheme="majorHAnsi" w:hAnsiTheme="majorHAnsi" w:cstheme="majorHAnsi"/>
          <w:color w:val="0000CC"/>
          <w:sz w:val="24"/>
          <w:szCs w:val="24"/>
        </w:rPr>
        <w:t>§ 3 ust. 2</w:t>
      </w:r>
      <w:r w:rsidRPr="00531CFF">
        <w:rPr>
          <w:rFonts w:asciiTheme="majorHAnsi" w:hAnsiTheme="majorHAnsi" w:cstheme="majorHAnsi"/>
          <w:color w:val="0D0D0D"/>
          <w:sz w:val="24"/>
          <w:szCs w:val="24"/>
        </w:rPr>
        <w:t xml:space="preserve"> umowy o więcej niż </w:t>
      </w:r>
      <w:r w:rsidRPr="00531CFF">
        <w:rPr>
          <w:rFonts w:asciiTheme="majorHAnsi" w:hAnsiTheme="majorHAnsi" w:cstheme="majorHAnsi"/>
          <w:b/>
          <w:color w:val="0000CC"/>
          <w:sz w:val="24"/>
          <w:szCs w:val="24"/>
        </w:rPr>
        <w:t>25 %</w:t>
      </w:r>
      <w:r w:rsidRPr="00531CFF">
        <w:rPr>
          <w:rFonts w:asciiTheme="majorHAnsi" w:hAnsiTheme="majorHAnsi" w:cstheme="majorHAnsi"/>
          <w:b/>
          <w:color w:val="0D0D0D"/>
          <w:sz w:val="24"/>
          <w:szCs w:val="24"/>
        </w:rPr>
        <w:t xml:space="preserve">. 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Niewykupienie przez Zamawiającego ilości maksymalnych nie stanowi podstawy do roszczeń odszkodowawczych. Zapłata wynagrodzenia nastąpi za dostarczoną ilość zestawów.</w:t>
      </w:r>
    </w:p>
    <w:p w14:paraId="278AA161" w14:textId="77777777" w:rsidR="00A52818" w:rsidRPr="00B63FBB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Dostawy odbywać się będą na </w:t>
      </w:r>
      <w:r w:rsidRPr="00B63FBB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adres: Politechnika Warszawska, Warszawa, ul. Rektorska 4, pok. nr 15</w:t>
      </w:r>
      <w:r w:rsidRPr="00B63FBB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.</w:t>
      </w:r>
    </w:p>
    <w:p w14:paraId="0C5DBF7D" w14:textId="77777777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oświadcza, iż przedmiot umowy zostanie zrealizowany z zachowaniem umówionych terminów oraz należytą starannością i bez usterek.</w:t>
      </w:r>
    </w:p>
    <w:p w14:paraId="0387C933" w14:textId="22CE3114" w:rsidR="00A52818" w:rsidRPr="00531CFF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B4360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 xml:space="preserve">Wykonawca zobowiązuje się zrealizować przedmiot umowy </w:t>
      </w:r>
      <w:r w:rsidR="00DB4360" w:rsidRPr="00DB4360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 xml:space="preserve">sukcesywnie, </w:t>
      </w:r>
      <w:r w:rsidRPr="00DB4360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>w terminie: od dnia podpisania umowy</w:t>
      </w:r>
      <w:r w:rsidR="00DB4360" w:rsidRPr="00DB4360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 xml:space="preserve"> przez okres 5 miesięcy</w:t>
      </w:r>
      <w:r w:rsidRPr="00DB4360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>,</w:t>
      </w:r>
      <w:r w:rsidR="00DB4360" w:rsidRPr="00DB4360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B4360" w:rsidRPr="00DB4360">
        <w:rPr>
          <w:rFonts w:asciiTheme="majorHAnsi" w:hAnsiTheme="majorHAnsi" w:cstheme="majorHAnsi"/>
          <w:color w:val="FF0000"/>
          <w:sz w:val="24"/>
          <w:szCs w:val="24"/>
        </w:rPr>
        <w:t>lub do wykorzystania kwoty w ramach wartości brutto umowy w zależności od tego co nastąpi pierwsze</w:t>
      </w:r>
      <w:r w:rsidR="00DB4360" w:rsidRPr="00DB4360">
        <w:rPr>
          <w:rFonts w:asciiTheme="majorHAnsi" w:hAnsiTheme="majorHAnsi" w:cstheme="majorHAnsi"/>
          <w:sz w:val="24"/>
          <w:szCs w:val="24"/>
        </w:rPr>
        <w:t>,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zgodnie z harmonogram</w:t>
      </w:r>
      <w:r w:rsid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em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dostaw: 1 raz w</w:t>
      </w:r>
      <w:bookmarkStart w:id="0" w:name="_GoBack"/>
      <w:bookmarkEnd w:id="0"/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miesiącu (w godzinach 09.00 - 15.00), na skutek mailowego zamówienia określającego liczbę zamawianych sztuk i rodzaj zestawów, przekazanego na 3 dni robocze przed wymaganym terminem dostawy.</w:t>
      </w:r>
    </w:p>
    <w:p w14:paraId="0B3E5224" w14:textId="77777777" w:rsidR="00A52818" w:rsidRPr="001B751A" w:rsidRDefault="00A52818" w:rsidP="00531CFF">
      <w:pPr>
        <w:pStyle w:val="Teksttreci20"/>
        <w:numPr>
          <w:ilvl w:val="0"/>
          <w:numId w:val="15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Okres przydatności do spożycia dostarczanych produktów - minimum 6 miesięcy od daty dostarczenia, z tym, że data produkcji (dla produktów z pozycji 1 - 8) nie będzie wcześniejsza niż 3 miesiące od daty dostarczenia. Etykiety zamieszczone na opakowaniu będą zawierały nazwę produktu, producenta, skład surowcowy, datę produkcji, okres przydatności do spożycia. Posiłki będące przedmiotem zamówienia będą dostarczane do zamawiającego w warunkach odpowiadających wymaganiom jakości zdrowotnej przewidzianych dla tego rodzaju produktów. Żywność musi być dostarczana w opakowaniu oryginalnym producenta bez śladów uszkodzenia (rozdarcia, wydarcia, opakowania hermetyczne muszą posiadać prawidłowe właściwości).</w:t>
      </w:r>
    </w:p>
    <w:p w14:paraId="7F26CBAB" w14:textId="77777777" w:rsidR="001B751A" w:rsidRPr="00531CFF" w:rsidRDefault="001B751A" w:rsidP="001B751A">
      <w:pPr>
        <w:pStyle w:val="Teksttreci20"/>
        <w:shd w:val="clear" w:color="auto" w:fill="auto"/>
        <w:spacing w:line="240" w:lineRule="auto"/>
        <w:ind w:left="720" w:firstLine="0"/>
        <w:rPr>
          <w:rFonts w:asciiTheme="majorHAnsi" w:hAnsiTheme="majorHAnsi" w:cstheme="majorHAnsi"/>
          <w:sz w:val="24"/>
          <w:szCs w:val="24"/>
        </w:rPr>
      </w:pPr>
    </w:p>
    <w:p w14:paraId="70E1F3C9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lastRenderedPageBreak/>
        <w:t>§ 2</w:t>
      </w:r>
    </w:p>
    <w:p w14:paraId="0E60653F" w14:textId="2318DAC2" w:rsidR="001B751A" w:rsidRDefault="00A52818" w:rsidP="00531CFF">
      <w:pPr>
        <w:pStyle w:val="Teksttreci20"/>
        <w:shd w:val="clear" w:color="auto" w:fill="auto"/>
        <w:spacing w:line="240" w:lineRule="auto"/>
        <w:ind w:right="22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Wykonawca oświadcza, że posiada odpowiednią wiedzę, doświadczenie i dysponuje stosowną bazą do wykonania przedmiotu umowy.</w:t>
      </w:r>
    </w:p>
    <w:p w14:paraId="0B8D1926" w14:textId="77777777" w:rsidR="001B751A" w:rsidRPr="001B751A" w:rsidRDefault="001B751A" w:rsidP="00531CFF">
      <w:pPr>
        <w:pStyle w:val="Teksttreci20"/>
        <w:shd w:val="clear" w:color="auto" w:fill="auto"/>
        <w:spacing w:line="240" w:lineRule="auto"/>
        <w:ind w:right="22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</w:p>
    <w:p w14:paraId="1CA76739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3</w:t>
      </w:r>
    </w:p>
    <w:p w14:paraId="5D2FA702" w14:textId="77777777" w:rsidR="00A52818" w:rsidRPr="00531CFF" w:rsidRDefault="00A52818" w:rsidP="00531CFF">
      <w:pPr>
        <w:pStyle w:val="Teksttreci20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Wysokość wynagrodzenia przysługującego Wykonawcy za wykonanie przedmiotu umowy ustalona została na podstawie oferty Wykonawcy.</w:t>
      </w:r>
    </w:p>
    <w:p w14:paraId="0826E580" w14:textId="7272DECE" w:rsidR="00A52818" w:rsidRPr="00531CFF" w:rsidRDefault="00A52818" w:rsidP="00531CFF">
      <w:pPr>
        <w:pStyle w:val="Teksttreci20"/>
        <w:numPr>
          <w:ilvl w:val="0"/>
          <w:numId w:val="18"/>
        </w:numPr>
        <w:shd w:val="clear" w:color="auto" w:fill="auto"/>
        <w:tabs>
          <w:tab w:val="left" w:pos="764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Wynagrodzenie za przedmiot umowy ustala się na kwotę:</w:t>
      </w:r>
      <w:r w:rsidRPr="00531CFF">
        <w:rPr>
          <w:rFonts w:asciiTheme="majorHAnsi" w:hAnsiTheme="majorHAnsi" w:cstheme="majorHAnsi"/>
          <w:sz w:val="24"/>
          <w:szCs w:val="24"/>
        </w:rPr>
        <w:t xml:space="preserve"> </w:t>
      </w:r>
      <w:r w:rsid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brutto …(słownie złotych: …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).</w:t>
      </w:r>
    </w:p>
    <w:p w14:paraId="2A602BA4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left="4780" w:firstLine="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4</w:t>
      </w:r>
    </w:p>
    <w:p w14:paraId="5C12CC7D" w14:textId="77777777" w:rsidR="00531CFF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Wykonawca otrzyma określone w </w:t>
      </w:r>
      <w:r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>§ 3</w:t>
      </w: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wynagrodzenie po wykonaniu zamówienia potwierdzone protokołem odbioru i po złożeniu faktury.</w:t>
      </w:r>
    </w:p>
    <w:p w14:paraId="5C16853A" w14:textId="032F07CB" w:rsidR="00A52818" w:rsidRPr="00531CFF" w:rsidRDefault="00531CFF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sz w:val="24"/>
          <w:szCs w:val="24"/>
        </w:rPr>
        <w:t>T</w:t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ermin zapłaty faktury za wykonany i odeb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rany przedmiot umowy ustala się </w:t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52818" w:rsidRPr="00531CFF">
        <w:rPr>
          <w:rFonts w:asciiTheme="majorHAnsi" w:hAnsiTheme="majorHAnsi" w:cstheme="majorHAnsi"/>
          <w:color w:val="00B0F0"/>
          <w:sz w:val="24"/>
          <w:szCs w:val="24"/>
          <w:lang w:eastAsia="pl-PL" w:bidi="pl-PL"/>
        </w:rPr>
        <w:t xml:space="preserve">21 dni </w:t>
      </w:r>
      <w:r w:rsidR="00A52818"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licząc od daty jej doręczenia Zamawiającemu (Dział Administracyjno- Gospodarczy Politechnika Warszawska, Pl. Politechniki 1, 00-661 Warszawa, NIP 525-00058-34).</w:t>
      </w:r>
    </w:p>
    <w:p w14:paraId="31026792" w14:textId="77777777" w:rsidR="00531CFF" w:rsidRPr="00531CFF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Zapłata należności z tytułu wystawionej faktury będzie dokonana przez Zamawiającego przelewem na rachunek bankowy Wykonawcy wskazany na fakturze.</w:t>
      </w:r>
    </w:p>
    <w:p w14:paraId="382DBC39" w14:textId="77777777" w:rsidR="00531CFF" w:rsidRDefault="00531CFF" w:rsidP="00531CFF">
      <w:pPr>
        <w:pStyle w:val="Teksttreci20"/>
        <w:shd w:val="clear" w:color="auto" w:fill="auto"/>
        <w:tabs>
          <w:tab w:val="left" w:pos="679"/>
        </w:tabs>
        <w:spacing w:line="240" w:lineRule="auto"/>
        <w:ind w:left="720" w:right="220" w:firstLine="0"/>
        <w:rPr>
          <w:rFonts w:asciiTheme="majorHAnsi" w:hAnsiTheme="majorHAnsi" w:cstheme="majorHAnsi"/>
          <w:sz w:val="24"/>
          <w:szCs w:val="24"/>
        </w:rPr>
      </w:pPr>
    </w:p>
    <w:p w14:paraId="6E02999D" w14:textId="58AC9E17" w:rsidR="00531CFF" w:rsidRPr="00531CFF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sz w:val="24"/>
          <w:szCs w:val="24"/>
        </w:rPr>
        <w:t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 Numer NIP Zamawiającego, jest tożsamy z Identyfikatorem PEPPOL konta Zamawiającego na PEF.  W przypadku skorzystania przez Wy</w:t>
      </w:r>
      <w:r w:rsidR="00531CFF">
        <w:rPr>
          <w:rFonts w:asciiTheme="majorHAnsi" w:hAnsiTheme="majorHAnsi" w:cstheme="majorHAnsi"/>
          <w:sz w:val="24"/>
          <w:szCs w:val="24"/>
        </w:rPr>
        <w:t xml:space="preserve">konawcę z możliwości przesłania </w:t>
      </w:r>
      <w:r w:rsidRPr="00531CFF">
        <w:rPr>
          <w:rFonts w:asciiTheme="majorHAnsi" w:hAnsiTheme="majorHAnsi" w:cstheme="majorHAnsi"/>
          <w:sz w:val="24"/>
          <w:szCs w:val="24"/>
        </w:rPr>
        <w:t xml:space="preserve">ustrukturyzowanej faktury za pośrednictwem systemu teleinformatycznego, o którym mowa w </w:t>
      </w:r>
      <w:r w:rsidRPr="00531CFF">
        <w:rPr>
          <w:rFonts w:asciiTheme="majorHAnsi" w:hAnsiTheme="majorHAnsi" w:cstheme="majorHAnsi"/>
          <w:color w:val="00B0F0"/>
          <w:sz w:val="24"/>
          <w:szCs w:val="24"/>
        </w:rPr>
        <w:t>ust. 4</w:t>
      </w:r>
      <w:r w:rsidRPr="00531CFF">
        <w:rPr>
          <w:rFonts w:asciiTheme="majorHAnsi" w:hAnsiTheme="majorHAnsi" w:cstheme="majorHAnsi"/>
          <w:sz w:val="24"/>
          <w:szCs w:val="24"/>
        </w:rPr>
        <w:t xml:space="preserve">, Wykonawca zobowiązany będzie do poinformowania o tym Zamawiającego drogą elektroniczną na adres e-mail: </w:t>
      </w:r>
      <w:hyperlink r:id="rId8" w:history="1">
        <w:r w:rsidRPr="00531CFF">
          <w:rPr>
            <w:rStyle w:val="Hipercze"/>
            <w:rFonts w:asciiTheme="majorHAnsi" w:hAnsiTheme="majorHAnsi" w:cstheme="majorHAnsi"/>
            <w:sz w:val="24"/>
            <w:szCs w:val="24"/>
          </w:rPr>
          <w:t>administrator.pef@pw.edu.pl</w:t>
        </w:r>
      </w:hyperlink>
      <w:r w:rsidRPr="00531CFF">
        <w:rPr>
          <w:rFonts w:asciiTheme="majorHAnsi" w:hAnsiTheme="majorHAnsi" w:cstheme="majorHAnsi"/>
          <w:sz w:val="24"/>
          <w:szCs w:val="24"/>
        </w:rPr>
        <w:t xml:space="preserve"> za potwierdzeniem odbioru, minimum 2 dni przed wystawieniem faktury.</w:t>
      </w:r>
    </w:p>
    <w:p w14:paraId="7F94CAD8" w14:textId="74CC090E" w:rsidR="00A52818" w:rsidRPr="001B751A" w:rsidRDefault="00A52818" w:rsidP="00531CFF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bidi="pl-PL"/>
        </w:rPr>
        <w:t>Faktura będzie wystawiona na Zamawiającego zgodnie z przepisami prawa polskiego, z podaniem numeru umowy, a ponadto zawierać będzie kwoty w złotych polskich, stawkę i kwotę podatku VAT oraz wartość brutto.</w:t>
      </w:r>
    </w:p>
    <w:p w14:paraId="0A36AED7" w14:textId="77777777" w:rsidR="00A52818" w:rsidRPr="001B751A" w:rsidRDefault="00A52818" w:rsidP="001B751A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color w:val="000000"/>
          <w:lang w:bidi="pl-PL"/>
        </w:rPr>
        <w:t xml:space="preserve">Za dotrzymanie przez Zamawiającego terminu zapłaty, o którym mowa </w:t>
      </w:r>
      <w:r w:rsidRPr="001B751A">
        <w:rPr>
          <w:rFonts w:asciiTheme="majorHAnsi" w:hAnsiTheme="majorHAnsi" w:cstheme="majorHAnsi"/>
          <w:lang w:bidi="pl-PL"/>
        </w:rPr>
        <w:t>w</w:t>
      </w:r>
      <w:r w:rsidRPr="001B751A">
        <w:rPr>
          <w:rFonts w:asciiTheme="majorHAnsi" w:hAnsiTheme="majorHAnsi" w:cstheme="majorHAnsi"/>
          <w:color w:val="0000CC"/>
          <w:lang w:bidi="pl-PL"/>
        </w:rPr>
        <w:t xml:space="preserve"> ust. 2</w:t>
      </w:r>
      <w:r w:rsidRPr="001B751A">
        <w:rPr>
          <w:rFonts w:asciiTheme="majorHAnsi" w:hAnsiTheme="majorHAnsi" w:cstheme="majorHAnsi"/>
          <w:color w:val="000000"/>
          <w:lang w:bidi="pl-PL"/>
        </w:rPr>
        <w:t>, uważa się złożenie w tym terminie polecenia przelewu w banku Zamawiającego.</w:t>
      </w:r>
    </w:p>
    <w:p w14:paraId="5DF13DD0" w14:textId="672028A1" w:rsidR="00A52818" w:rsidRPr="00B63FBB" w:rsidRDefault="00A52818" w:rsidP="001B751A">
      <w:pPr>
        <w:pStyle w:val="Teksttreci20"/>
        <w:numPr>
          <w:ilvl w:val="0"/>
          <w:numId w:val="19"/>
        </w:numPr>
        <w:shd w:val="clear" w:color="auto" w:fill="auto"/>
        <w:tabs>
          <w:tab w:val="left" w:pos="679"/>
        </w:tabs>
        <w:spacing w:line="240" w:lineRule="auto"/>
        <w:ind w:right="220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color w:val="000000"/>
          <w:lang w:bidi="pl-PL"/>
        </w:rPr>
        <w:t xml:space="preserve">Wynagrodzenie, o którym mowa </w:t>
      </w:r>
      <w:r w:rsidRPr="001B751A">
        <w:rPr>
          <w:rFonts w:asciiTheme="majorHAnsi" w:hAnsiTheme="majorHAnsi" w:cstheme="majorHAnsi"/>
          <w:lang w:bidi="pl-PL"/>
        </w:rPr>
        <w:t>w</w:t>
      </w:r>
      <w:r w:rsidRPr="001B751A">
        <w:rPr>
          <w:rFonts w:asciiTheme="majorHAnsi" w:hAnsiTheme="majorHAnsi" w:cstheme="majorHAnsi"/>
          <w:color w:val="0000CC"/>
          <w:lang w:bidi="pl-PL"/>
        </w:rPr>
        <w:t xml:space="preserve"> ust. 1</w:t>
      </w:r>
      <w:r w:rsidRPr="001B751A">
        <w:rPr>
          <w:rFonts w:asciiTheme="majorHAnsi" w:hAnsiTheme="majorHAnsi" w:cstheme="majorHAnsi"/>
          <w:color w:val="000000"/>
          <w:lang w:bidi="pl-PL"/>
        </w:rPr>
        <w:t xml:space="preserve">, obejmuje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>wszelkie koszty niezbędne do prawidłowego wykonania przedmiotu umowy, w szczególności :</w:t>
      </w:r>
      <w:r w:rsidR="001B751A" w:rsidRPr="00B63FB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 xml:space="preserve">robocizny, </w:t>
      </w:r>
      <w:r w:rsidRPr="00B63FBB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wynagrodzenia, transportu, ubezpieczenia,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>urządzeń niezbędnych do wykonania przedmiotu umowy, mobilizacji sprzętu i transportu oraz materiałów niezbędnych do wykonania przedmiotu umowy</w:t>
      </w:r>
      <w:r w:rsidRPr="00B63FBB">
        <w:rPr>
          <w:rFonts w:asciiTheme="majorHAnsi" w:hAnsiTheme="majorHAnsi" w:cstheme="majorHAnsi"/>
          <w:bCs/>
          <w:color w:val="0070C0"/>
          <w:sz w:val="24"/>
          <w:szCs w:val="24"/>
        </w:rPr>
        <w:t>,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B63FBB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opłat i podatków łącznie z podatkiem VAT,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>marży, rabatów - jeżeli Wykonawca stosuje upusty cenowe,</w:t>
      </w:r>
      <w:r w:rsidRPr="00B63FBB">
        <w:rPr>
          <w:rFonts w:asciiTheme="majorHAnsi" w:hAnsiTheme="majorHAnsi" w:cstheme="majorHAnsi"/>
          <w:bCs/>
          <w:color w:val="0070C0"/>
          <w:sz w:val="24"/>
          <w:szCs w:val="24"/>
        </w:rPr>
        <w:t xml:space="preserve">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>podatek VAT (jeśli dotyczy), cło (jeśli dotyczy),</w:t>
      </w:r>
      <w:r w:rsidRPr="00B63FBB">
        <w:rPr>
          <w:rFonts w:asciiTheme="majorHAnsi" w:hAnsiTheme="majorHAnsi" w:cstheme="majorHAnsi"/>
          <w:bCs/>
          <w:color w:val="0070C0"/>
          <w:sz w:val="24"/>
          <w:szCs w:val="24"/>
        </w:rPr>
        <w:t xml:space="preserve">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>podatek akcyzowy (jeśli dotyczy)</w:t>
      </w:r>
      <w:r w:rsidRPr="00B63FBB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1B751A">
        <w:rPr>
          <w:rFonts w:asciiTheme="majorHAnsi" w:hAnsiTheme="majorHAnsi" w:cstheme="majorHAnsi"/>
          <w:sz w:val="24"/>
          <w:szCs w:val="24"/>
        </w:rPr>
        <w:t xml:space="preserve">oraz wszystkie inne koszty niewymienione wyżej, niezbędne do realizacji przedmiotu zamówienia zgodnie z opisem przedmiotu zamówienia </w:t>
      </w:r>
      <w:r w:rsidRPr="00B63FBB">
        <w:rPr>
          <w:rFonts w:asciiTheme="majorHAnsi" w:hAnsiTheme="majorHAnsi" w:cstheme="majorHAnsi"/>
          <w:color w:val="0070C0"/>
          <w:sz w:val="24"/>
          <w:szCs w:val="24"/>
        </w:rPr>
        <w:t>i wyczerpuje wszelkie roszczenie Wykonawcy względem Zamawiającego.</w:t>
      </w:r>
    </w:p>
    <w:p w14:paraId="209B415A" w14:textId="77777777" w:rsidR="001B751A" w:rsidRPr="001B751A" w:rsidRDefault="001B751A" w:rsidP="001B751A">
      <w:pPr>
        <w:pStyle w:val="Teksttreci20"/>
        <w:shd w:val="clear" w:color="auto" w:fill="auto"/>
        <w:tabs>
          <w:tab w:val="left" w:pos="679"/>
        </w:tabs>
        <w:spacing w:line="240" w:lineRule="auto"/>
        <w:ind w:left="720" w:right="220" w:firstLine="0"/>
        <w:rPr>
          <w:rFonts w:asciiTheme="majorHAnsi" w:hAnsiTheme="majorHAnsi" w:cstheme="majorHAnsi"/>
          <w:sz w:val="24"/>
          <w:szCs w:val="24"/>
        </w:rPr>
      </w:pPr>
    </w:p>
    <w:p w14:paraId="0ADD3898" w14:textId="77777777" w:rsidR="00A52818" w:rsidRDefault="00A52818" w:rsidP="00531CFF">
      <w:pPr>
        <w:pStyle w:val="Teksttreci20"/>
        <w:shd w:val="clear" w:color="auto" w:fill="auto"/>
        <w:spacing w:line="240" w:lineRule="auto"/>
        <w:ind w:left="4760" w:firstLine="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531CFF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5</w:t>
      </w:r>
    </w:p>
    <w:p w14:paraId="600147E0" w14:textId="3AC41EA0" w:rsidR="00A52818" w:rsidRPr="001B751A" w:rsidRDefault="00A52818" w:rsidP="001B751A">
      <w:pPr>
        <w:pStyle w:val="Teksttreci20"/>
        <w:numPr>
          <w:ilvl w:val="0"/>
          <w:numId w:val="2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Strony zastrzegają sobie prawo do dochod</w:t>
      </w:r>
      <w:r w:rsid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zenia kar umownych za niezgodne </w:t>
      </w:r>
      <w:r w:rsidRP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</w:t>
      </w:r>
      <w:r w:rsidR="001B751A">
        <w:rPr>
          <w:rFonts w:asciiTheme="majorHAnsi" w:hAnsiTheme="majorHAnsi" w:cstheme="majorHAnsi"/>
          <w:sz w:val="24"/>
          <w:szCs w:val="24"/>
        </w:rPr>
        <w:t xml:space="preserve"> </w:t>
      </w:r>
      <w:r w:rsidRPr="001B751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niniejszą umową lub nienależyte wykonanie zobowiązań z umowy wynikających.</w:t>
      </w:r>
    </w:p>
    <w:p w14:paraId="2A650BF9" w14:textId="77777777" w:rsidR="00A52818" w:rsidRPr="001B751A" w:rsidRDefault="00A52818" w:rsidP="001B751A">
      <w:pPr>
        <w:pStyle w:val="Teksttreci20"/>
        <w:numPr>
          <w:ilvl w:val="0"/>
          <w:numId w:val="20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B751A">
        <w:rPr>
          <w:rFonts w:asciiTheme="majorHAnsi" w:hAnsiTheme="majorHAnsi" w:cstheme="majorHAnsi"/>
          <w:sz w:val="24"/>
          <w:szCs w:val="24"/>
        </w:rPr>
        <w:t>Zamawiający może obciążyć Wykonawcę karami umownymi w następujących przypadkach:</w:t>
      </w:r>
    </w:p>
    <w:p w14:paraId="018919A4" w14:textId="18031E08" w:rsidR="00A52818" w:rsidRPr="00B63FBB" w:rsidRDefault="00A52818" w:rsidP="001B751A">
      <w:pPr>
        <w:pStyle w:val="Teksttreci20"/>
        <w:numPr>
          <w:ilvl w:val="0"/>
          <w:numId w:val="2"/>
        </w:numPr>
        <w:shd w:val="clear" w:color="auto" w:fill="auto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63FBB">
        <w:rPr>
          <w:rFonts w:asciiTheme="majorHAnsi" w:hAnsiTheme="majorHAnsi" w:cstheme="majorHAnsi"/>
          <w:sz w:val="24"/>
          <w:szCs w:val="24"/>
        </w:rPr>
        <w:t xml:space="preserve">za każdą rozpoczętą godzinę </w:t>
      </w:r>
      <w:r w:rsidR="002F2904">
        <w:rPr>
          <w:rFonts w:asciiTheme="majorHAnsi" w:hAnsiTheme="majorHAnsi" w:cstheme="majorHAnsi"/>
          <w:sz w:val="24"/>
          <w:szCs w:val="24"/>
        </w:rPr>
        <w:t>zwłoki</w:t>
      </w:r>
      <w:r w:rsidR="002F2904" w:rsidRPr="00B63FBB">
        <w:rPr>
          <w:rFonts w:asciiTheme="majorHAnsi" w:hAnsiTheme="majorHAnsi" w:cstheme="majorHAnsi"/>
          <w:sz w:val="24"/>
          <w:szCs w:val="24"/>
        </w:rPr>
        <w:t xml:space="preserve"> </w:t>
      </w:r>
      <w:r w:rsidRPr="00B63FBB">
        <w:rPr>
          <w:rFonts w:asciiTheme="majorHAnsi" w:hAnsiTheme="majorHAnsi" w:cstheme="majorHAnsi"/>
          <w:sz w:val="24"/>
          <w:szCs w:val="24"/>
        </w:rPr>
        <w:t xml:space="preserve">w realizacji poszczególnych dostaw w wysokości 10 % wartości przedmiotowej zleconej dostawy brutto; </w:t>
      </w:r>
      <w:r w:rsidRPr="00B63FBB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jednak nie </w:t>
      </w:r>
      <w:r w:rsidRPr="00B63FBB">
        <w:rPr>
          <w:rFonts w:asciiTheme="majorHAnsi" w:hAnsiTheme="majorHAnsi" w:cstheme="majorHAnsi"/>
          <w:color w:val="0070C0"/>
          <w:sz w:val="24"/>
          <w:szCs w:val="24"/>
          <w:lang w:bidi="pl-PL"/>
        </w:rPr>
        <w:lastRenderedPageBreak/>
        <w:t xml:space="preserve">więcej niż 20% łącznej kwoty wynagrodzenia brutto, o którym mowa w </w:t>
      </w:r>
      <w:r w:rsidRPr="00B63FBB">
        <w:rPr>
          <w:rFonts w:asciiTheme="majorHAnsi" w:hAnsiTheme="majorHAnsi" w:cstheme="majorHAnsi"/>
          <w:color w:val="0000CC"/>
          <w:sz w:val="24"/>
          <w:szCs w:val="24"/>
          <w:lang w:bidi="pl-PL"/>
        </w:rPr>
        <w:t>§ 3 ust.2</w:t>
      </w:r>
      <w:r w:rsidRPr="00B63FBB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14:paraId="03A95550" w14:textId="4AA3E7BB" w:rsidR="00A52818" w:rsidRPr="00B63FBB" w:rsidRDefault="00A52818" w:rsidP="00531CF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63FBB">
        <w:rPr>
          <w:rFonts w:asciiTheme="majorHAnsi" w:hAnsiTheme="majorHAnsi" w:cstheme="majorHAnsi"/>
        </w:rPr>
        <w:t xml:space="preserve">w razie nienależytego wykonania umowy w inny sposób niż wskazany w </w:t>
      </w:r>
      <w:r w:rsidRPr="00B63FBB">
        <w:rPr>
          <w:rFonts w:asciiTheme="majorHAnsi" w:hAnsiTheme="majorHAnsi" w:cstheme="majorHAnsi"/>
          <w:color w:val="0000CC"/>
        </w:rPr>
        <w:t xml:space="preserve">§ 1 </w:t>
      </w:r>
      <w:r w:rsidR="001B751A" w:rsidRPr="00B63FBB">
        <w:rPr>
          <w:rFonts w:asciiTheme="majorHAnsi" w:hAnsiTheme="majorHAnsi" w:cstheme="majorHAnsi"/>
          <w:color w:val="0000CC"/>
          <w:lang w:val="pl-PL"/>
        </w:rPr>
        <w:t xml:space="preserve">i </w:t>
      </w:r>
      <w:r w:rsidR="001B751A" w:rsidRPr="00B63FBB">
        <w:rPr>
          <w:rFonts w:asciiTheme="majorHAnsi" w:hAnsiTheme="majorHAnsi" w:cstheme="majorHAnsi"/>
          <w:color w:val="0000CC"/>
        </w:rPr>
        <w:t xml:space="preserve">§ 2 </w:t>
      </w:r>
      <w:r w:rsidRPr="00B63FBB">
        <w:rPr>
          <w:rFonts w:asciiTheme="majorHAnsi" w:hAnsiTheme="majorHAnsi" w:cstheme="majorHAnsi"/>
        </w:rPr>
        <w:t xml:space="preserve">w wysokości 10 % wartości przedmiotowej dostawy brutto odpowiednio za każdy stwierdzony przypadek lub każdy rozpoczęty dzień </w:t>
      </w:r>
      <w:r w:rsidR="002F2904">
        <w:rPr>
          <w:rFonts w:asciiTheme="majorHAnsi" w:hAnsiTheme="majorHAnsi" w:cstheme="majorHAnsi"/>
          <w:lang w:val="pl-PL"/>
        </w:rPr>
        <w:t>zwłoki</w:t>
      </w:r>
      <w:r w:rsidRPr="00B63FBB">
        <w:rPr>
          <w:rFonts w:asciiTheme="majorHAnsi" w:hAnsiTheme="majorHAnsi" w:cstheme="majorHAnsi"/>
        </w:rPr>
        <w:t>;</w:t>
      </w:r>
      <w:r w:rsidRPr="00B63FBB">
        <w:rPr>
          <w:rFonts w:asciiTheme="majorHAnsi" w:hAnsiTheme="majorHAnsi" w:cstheme="majorHAnsi"/>
          <w:lang w:val="pl-PL"/>
        </w:rPr>
        <w:t xml:space="preserve"> </w:t>
      </w:r>
      <w:r w:rsidRPr="00B63FBB">
        <w:rPr>
          <w:rFonts w:asciiTheme="majorHAnsi" w:hAnsiTheme="majorHAnsi" w:cstheme="majorHAnsi"/>
          <w:color w:val="0070C0"/>
          <w:lang w:bidi="pl-PL"/>
        </w:rPr>
        <w:t>jednak nie więcej niż 20% łącznej kwoty wynagrodzenia</w:t>
      </w:r>
      <w:r w:rsidRPr="00B63FBB">
        <w:rPr>
          <w:rFonts w:asciiTheme="majorHAnsi" w:hAnsiTheme="majorHAnsi" w:cstheme="majorHAnsi"/>
          <w:color w:val="0070C0"/>
          <w:lang w:val="pl-PL" w:bidi="pl-PL"/>
        </w:rPr>
        <w:t xml:space="preserve"> brutto</w:t>
      </w:r>
      <w:r w:rsidRPr="00B63FBB">
        <w:rPr>
          <w:rFonts w:asciiTheme="majorHAnsi" w:hAnsiTheme="majorHAnsi" w:cstheme="majorHAnsi"/>
          <w:color w:val="0070C0"/>
          <w:lang w:bidi="pl-PL"/>
        </w:rPr>
        <w:t>, o którym mowa w</w:t>
      </w:r>
      <w:r w:rsidRPr="00B63FBB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B63FBB">
        <w:rPr>
          <w:rFonts w:asciiTheme="majorHAnsi" w:hAnsiTheme="majorHAnsi" w:cstheme="majorHAnsi"/>
          <w:color w:val="0000CC"/>
          <w:lang w:bidi="pl-PL"/>
        </w:rPr>
        <w:t>§ 3 ust.2</w:t>
      </w:r>
      <w:r w:rsidRPr="00B63FBB">
        <w:rPr>
          <w:rFonts w:asciiTheme="majorHAnsi" w:hAnsiTheme="majorHAnsi" w:cstheme="majorHAnsi"/>
          <w:color w:val="000000"/>
          <w:lang w:bidi="pl-PL"/>
        </w:rPr>
        <w:t>,</w:t>
      </w:r>
    </w:p>
    <w:p w14:paraId="123AA267" w14:textId="77777777" w:rsidR="00A52818" w:rsidRPr="00B63FBB" w:rsidRDefault="00A52818" w:rsidP="00531CF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63FBB">
        <w:rPr>
          <w:rFonts w:asciiTheme="majorHAnsi" w:hAnsiTheme="majorHAnsi" w:cstheme="majorHAnsi"/>
        </w:rPr>
        <w:t xml:space="preserve">za odstąpienie od umowy przez którąkolwiek ze stron z przyczyn leżących po stronie Wykonawcy w wysokości 20% maksymalnego wynagrodzenia brutto, o którym mowa w </w:t>
      </w:r>
      <w:r w:rsidRPr="00B63FBB">
        <w:rPr>
          <w:rFonts w:asciiTheme="majorHAnsi" w:hAnsiTheme="majorHAnsi" w:cstheme="majorHAnsi"/>
          <w:color w:val="0000CC"/>
        </w:rPr>
        <w:t>§ 3 ust.2</w:t>
      </w:r>
      <w:r w:rsidRPr="00B63FBB">
        <w:rPr>
          <w:rFonts w:asciiTheme="majorHAnsi" w:hAnsiTheme="majorHAnsi" w:cstheme="majorHAnsi"/>
        </w:rPr>
        <w:t>;</w:t>
      </w:r>
    </w:p>
    <w:p w14:paraId="6E74FB33" w14:textId="77777777" w:rsidR="00A52818" w:rsidRPr="00B63FBB" w:rsidRDefault="00A52818" w:rsidP="00531CF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63FBB">
        <w:rPr>
          <w:rFonts w:asciiTheme="majorHAnsi" w:hAnsiTheme="majorHAnsi" w:cstheme="majorHAnsi"/>
          <w:color w:val="0070C0"/>
          <w:lang w:val="pl-PL" w:bidi="pl-PL"/>
        </w:rPr>
        <w:t>braku zapłaty lub</w:t>
      </w:r>
      <w:r w:rsidRPr="00B63FBB">
        <w:rPr>
          <w:rFonts w:asciiTheme="majorHAnsi" w:hAnsiTheme="majorHAnsi" w:cstheme="majorHAnsi"/>
          <w:color w:val="0070C0"/>
        </w:rPr>
        <w:t xml:space="preserve"> nieterminow</w:t>
      </w:r>
      <w:r w:rsidRPr="00B63FBB">
        <w:rPr>
          <w:rFonts w:asciiTheme="majorHAnsi" w:hAnsiTheme="majorHAnsi" w:cstheme="majorHAnsi"/>
          <w:color w:val="0070C0"/>
          <w:lang w:val="pl-PL"/>
        </w:rPr>
        <w:t>ej</w:t>
      </w:r>
      <w:r w:rsidRPr="00B63FBB">
        <w:rPr>
          <w:rFonts w:asciiTheme="majorHAnsi" w:hAnsiTheme="majorHAnsi" w:cstheme="majorHAnsi"/>
          <w:color w:val="0070C0"/>
        </w:rPr>
        <w:t xml:space="preserve"> zapłat</w:t>
      </w:r>
      <w:r w:rsidRPr="00B63FBB">
        <w:rPr>
          <w:rFonts w:asciiTheme="majorHAnsi" w:hAnsiTheme="majorHAnsi" w:cstheme="majorHAnsi"/>
          <w:color w:val="0070C0"/>
          <w:lang w:val="pl-PL"/>
        </w:rPr>
        <w:t>y</w:t>
      </w:r>
      <w:r w:rsidRPr="00B63FBB">
        <w:rPr>
          <w:rFonts w:asciiTheme="majorHAnsi" w:hAnsiTheme="majorHAnsi" w:cstheme="majorHAnsi"/>
          <w:color w:val="0070C0"/>
        </w:rPr>
        <w:t xml:space="preserve"> wynagrodzenia należnego Podwykonawcom, w wysokości 0,5 % wynagrodzenia umownego brutto określonego w § 3 ust. 2, za każdy dzień zwłoki, </w:t>
      </w:r>
      <w:r w:rsidRPr="00B63FBB">
        <w:rPr>
          <w:rFonts w:asciiTheme="majorHAnsi" w:hAnsiTheme="majorHAnsi" w:cstheme="majorHAnsi"/>
          <w:color w:val="0070C0"/>
          <w:lang w:bidi="pl-PL"/>
        </w:rPr>
        <w:t>jednak nie więcej niż 20% łącznej kwoty wynagrodzenia</w:t>
      </w:r>
      <w:r w:rsidRPr="00B63FBB">
        <w:rPr>
          <w:rFonts w:asciiTheme="majorHAnsi" w:hAnsiTheme="majorHAnsi" w:cstheme="majorHAnsi"/>
          <w:color w:val="0070C0"/>
          <w:lang w:val="pl-PL" w:bidi="pl-PL"/>
        </w:rPr>
        <w:t xml:space="preserve"> brutto</w:t>
      </w:r>
      <w:r w:rsidRPr="00B63FBB">
        <w:rPr>
          <w:rFonts w:asciiTheme="majorHAnsi" w:hAnsiTheme="majorHAnsi" w:cstheme="majorHAnsi"/>
          <w:color w:val="0070C0"/>
          <w:lang w:bidi="pl-PL"/>
        </w:rPr>
        <w:t>, o którym mowa w</w:t>
      </w:r>
      <w:r w:rsidRPr="00B63FBB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B63FBB">
        <w:rPr>
          <w:rFonts w:asciiTheme="majorHAnsi" w:hAnsiTheme="majorHAnsi" w:cstheme="majorHAnsi"/>
          <w:color w:val="0000CC"/>
          <w:lang w:bidi="pl-PL"/>
        </w:rPr>
        <w:t>§ 3 ust.2</w:t>
      </w:r>
      <w:r w:rsidRPr="00B63FBB">
        <w:rPr>
          <w:rFonts w:asciiTheme="majorHAnsi" w:hAnsiTheme="majorHAnsi" w:cstheme="majorHAnsi"/>
          <w:color w:val="000000"/>
          <w:lang w:bidi="pl-PL"/>
        </w:rPr>
        <w:t>.</w:t>
      </w:r>
    </w:p>
    <w:p w14:paraId="575642DC" w14:textId="77777777" w:rsidR="001B751A" w:rsidRPr="001B751A" w:rsidRDefault="001B751A" w:rsidP="001B751A">
      <w:pPr>
        <w:pStyle w:val="Akapitzlist"/>
        <w:ind w:left="1440"/>
        <w:jc w:val="both"/>
        <w:rPr>
          <w:rFonts w:asciiTheme="majorHAnsi" w:hAnsiTheme="majorHAnsi" w:cstheme="majorHAnsi"/>
        </w:rPr>
      </w:pPr>
    </w:p>
    <w:p w14:paraId="18D5D3CA" w14:textId="77777777" w:rsidR="00A52818" w:rsidRPr="001B751A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 xml:space="preserve">Maksymalna wysokość kar umownych ze wszystkich tytułów nie może przekroczyć 20% wynagrodzenia umownego brutto określonego w </w:t>
      </w:r>
      <w:r w:rsidRPr="001B751A">
        <w:rPr>
          <w:rFonts w:asciiTheme="majorHAnsi" w:hAnsiTheme="majorHAnsi" w:cstheme="majorHAnsi"/>
          <w:color w:val="0000CC"/>
        </w:rPr>
        <w:t>§ 3 ust. 2</w:t>
      </w:r>
      <w:r w:rsidRPr="001B751A">
        <w:rPr>
          <w:rFonts w:asciiTheme="majorHAnsi" w:hAnsiTheme="majorHAnsi" w:cstheme="majorHAnsi"/>
          <w:b/>
          <w:color w:val="0000CC"/>
        </w:rPr>
        <w:t>.</w:t>
      </w:r>
    </w:p>
    <w:p w14:paraId="5E2AA69A" w14:textId="77777777" w:rsidR="00A52818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>Zamawiający zastrzega sobie prawo potrącenia naliczonych kar umownych z należności przysługującej Wykonawcy.</w:t>
      </w:r>
    </w:p>
    <w:p w14:paraId="254640F5" w14:textId="77777777" w:rsidR="00A52818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>Zamawiający zastrzega sobie prawo dochodzenia na zasadach ogólnych odszkodowania przenoszącego wysokość kar umownych do wysokości poniesionej szkody.</w:t>
      </w:r>
    </w:p>
    <w:p w14:paraId="1336B6C5" w14:textId="197B0C80" w:rsidR="00A52818" w:rsidRPr="001B751A" w:rsidRDefault="00A52818" w:rsidP="001B751A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1B751A">
        <w:rPr>
          <w:rFonts w:asciiTheme="majorHAnsi" w:hAnsiTheme="majorHAnsi" w:cstheme="majorHAnsi"/>
        </w:rPr>
        <w:t xml:space="preserve">Zamawiający może obciążyć Wykonawcę karami umownymi, o których mowa w </w:t>
      </w:r>
      <w:r w:rsidR="001B751A">
        <w:rPr>
          <w:rFonts w:asciiTheme="majorHAnsi" w:hAnsiTheme="majorHAnsi" w:cstheme="majorHAnsi"/>
          <w:color w:val="0000CC"/>
        </w:rPr>
        <w:t>ust. 2</w:t>
      </w:r>
      <w:r w:rsidRPr="001B751A">
        <w:rPr>
          <w:rFonts w:asciiTheme="majorHAnsi" w:hAnsiTheme="majorHAnsi" w:cstheme="majorHAnsi"/>
          <w:color w:val="0000CC"/>
        </w:rPr>
        <w:t xml:space="preserve"> </w:t>
      </w:r>
      <w:r w:rsidRPr="001B751A">
        <w:rPr>
          <w:rFonts w:asciiTheme="majorHAnsi" w:hAnsiTheme="majorHAnsi" w:cstheme="majorHAnsi"/>
        </w:rPr>
        <w:t>niezależnie od tego, czy wskutek niewykonania lub nienależytego wykonania umowy przez Wykonawcę poniósł jakąkolwiek szkodę.</w:t>
      </w:r>
    </w:p>
    <w:p w14:paraId="057E0C85" w14:textId="77777777" w:rsidR="00A52818" w:rsidRPr="00531CFF" w:rsidRDefault="00A52818" w:rsidP="00531CFF">
      <w:pPr>
        <w:pStyle w:val="Teksttreci20"/>
        <w:shd w:val="clear" w:color="auto" w:fill="auto"/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14:paraId="4FB30941" w14:textId="1EF557E9" w:rsidR="00A52818" w:rsidRPr="00531CFF" w:rsidRDefault="001B751A" w:rsidP="001B751A">
      <w:pPr>
        <w:pStyle w:val="Teksttreci20"/>
        <w:shd w:val="clear" w:color="auto" w:fill="auto"/>
        <w:tabs>
          <w:tab w:val="left" w:pos="813"/>
        </w:tabs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6</w:t>
      </w:r>
    </w:p>
    <w:p w14:paraId="2276F2A2" w14:textId="5C03F64F" w:rsidR="00A52818" w:rsidRPr="00531CFF" w:rsidRDefault="002F2904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 xml:space="preserve">Oprócz przypadków wymienionych w art. 456 ust. 1 Prawa zamówień publicznych, </w:t>
      </w:r>
      <w:r w:rsidR="00A52818" w:rsidRPr="00531CFF">
        <w:rPr>
          <w:rFonts w:asciiTheme="majorHAnsi" w:hAnsiTheme="majorHAnsi" w:cstheme="majorHAnsi"/>
        </w:rPr>
        <w:t xml:space="preserve">Zamawiającemu przysługuje prawo odstąpienia od umowy i naliczenia kary umownej, o której mowa w </w:t>
      </w:r>
      <w:r w:rsidR="001B751A">
        <w:rPr>
          <w:rFonts w:asciiTheme="majorHAnsi" w:hAnsiTheme="majorHAnsi" w:cstheme="majorHAnsi"/>
          <w:color w:val="0000CC"/>
        </w:rPr>
        <w:t>§ 5 ust.2</w:t>
      </w:r>
      <w:r w:rsidR="00A52818" w:rsidRPr="00531CFF">
        <w:rPr>
          <w:rFonts w:asciiTheme="majorHAnsi" w:hAnsiTheme="majorHAnsi" w:cstheme="majorHAnsi"/>
          <w:color w:val="0000CC"/>
        </w:rPr>
        <w:t xml:space="preserve"> pkt. 3</w:t>
      </w:r>
      <w:r w:rsidR="00A52818" w:rsidRPr="00531CFF">
        <w:rPr>
          <w:rFonts w:asciiTheme="majorHAnsi" w:hAnsiTheme="majorHAnsi" w:cstheme="majorHAnsi"/>
        </w:rPr>
        <w:t>, w przypadkach kiedy:</w:t>
      </w:r>
    </w:p>
    <w:p w14:paraId="4846F988" w14:textId="77777777" w:rsidR="00A52818" w:rsidRPr="00531CFF" w:rsidRDefault="00A52818" w:rsidP="00531CFF">
      <w:pPr>
        <w:pStyle w:val="Akapitzlist"/>
        <w:jc w:val="both"/>
        <w:rPr>
          <w:rFonts w:asciiTheme="majorHAnsi" w:hAnsiTheme="majorHAnsi" w:cstheme="majorHAnsi"/>
        </w:rPr>
      </w:pPr>
    </w:p>
    <w:p w14:paraId="65DFB796" w14:textId="77777777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Wykonawca dwukrotnie opóźnił się w realizacji którejkolwiek dostawy;</w:t>
      </w:r>
    </w:p>
    <w:p w14:paraId="5292E5E2" w14:textId="14BA0380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Wykonawca dwukrotnie naruszył obowiązki, o których mowa w </w:t>
      </w:r>
      <w:r w:rsidR="001B751A">
        <w:rPr>
          <w:rFonts w:asciiTheme="majorHAnsi" w:hAnsiTheme="majorHAnsi" w:cstheme="majorHAnsi"/>
          <w:color w:val="0000CC"/>
        </w:rPr>
        <w:t>§ 1 i</w:t>
      </w:r>
      <w:r w:rsidRPr="00531CFF">
        <w:rPr>
          <w:rFonts w:asciiTheme="majorHAnsi" w:hAnsiTheme="majorHAnsi" w:cstheme="majorHAnsi"/>
          <w:color w:val="0000CC"/>
        </w:rPr>
        <w:t xml:space="preserve"> § 2 </w:t>
      </w:r>
      <w:r w:rsidRPr="00531CFF">
        <w:rPr>
          <w:rFonts w:asciiTheme="majorHAnsi" w:hAnsiTheme="majorHAnsi" w:cstheme="majorHAnsi"/>
        </w:rPr>
        <w:t>umowy;</w:t>
      </w:r>
    </w:p>
    <w:p w14:paraId="6889FA9F" w14:textId="77777777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Wykonawca wykonuje dostawy nienależycie lub niezgodnie z załączoną ofertą i pomimo pisemnego wezwania nie zaprzestał naruszeń;</w:t>
      </w:r>
    </w:p>
    <w:p w14:paraId="106098B4" w14:textId="77777777" w:rsidR="00A52818" w:rsidRPr="00531CFF" w:rsidRDefault="00A52818" w:rsidP="00531CF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zostanie rozwiązane konsorcjum z woli jego uczestników.</w:t>
      </w:r>
    </w:p>
    <w:p w14:paraId="73D80028" w14:textId="77777777" w:rsidR="00A52818" w:rsidRDefault="00A52818" w:rsidP="00531CFF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Odstąpienie w tym wypadku może nastąpić w terminie 14 dni od powzięcia wiadomości o tych przypadkach. </w:t>
      </w:r>
    </w:p>
    <w:p w14:paraId="3F250D5B" w14:textId="77777777" w:rsidR="001B751A" w:rsidRPr="00531CFF" w:rsidRDefault="001B751A" w:rsidP="00531CFF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408AFD89" w14:textId="24D4FD2B" w:rsidR="00A52818" w:rsidRPr="00531CFF" w:rsidRDefault="00A52818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Zamawiający oświadcza, że wystawi Wykonawcy notę obciążeniową wraz z kalkulacją wynikową zawierającą szczegółowe naliczenie kwot w przypadku sytuacji, o których mowa w </w:t>
      </w:r>
      <w:r w:rsidR="001B751A">
        <w:rPr>
          <w:rFonts w:asciiTheme="majorHAnsi" w:hAnsiTheme="majorHAnsi" w:cstheme="majorHAnsi"/>
          <w:color w:val="0000CC"/>
        </w:rPr>
        <w:t>§ 5</w:t>
      </w:r>
      <w:r w:rsidRPr="00531CFF">
        <w:rPr>
          <w:rFonts w:asciiTheme="majorHAnsi" w:hAnsiTheme="majorHAnsi" w:cstheme="majorHAnsi"/>
          <w:color w:val="0000CC"/>
        </w:rPr>
        <w:t xml:space="preserve"> </w:t>
      </w:r>
      <w:r w:rsidRPr="00531CFF">
        <w:rPr>
          <w:rFonts w:asciiTheme="majorHAnsi" w:hAnsiTheme="majorHAnsi" w:cstheme="majorHAnsi"/>
        </w:rPr>
        <w:t xml:space="preserve">oraz </w:t>
      </w:r>
      <w:r w:rsidR="001B751A">
        <w:rPr>
          <w:rFonts w:asciiTheme="majorHAnsi" w:hAnsiTheme="majorHAnsi" w:cstheme="majorHAnsi"/>
          <w:color w:val="0000CC"/>
        </w:rPr>
        <w:t>§ 6</w:t>
      </w:r>
      <w:r w:rsidRPr="00531CFF">
        <w:rPr>
          <w:rFonts w:asciiTheme="majorHAnsi" w:hAnsiTheme="majorHAnsi" w:cstheme="majorHAnsi"/>
          <w:color w:val="0000CC"/>
        </w:rPr>
        <w:t xml:space="preserve"> ust. 1</w:t>
      </w:r>
      <w:r w:rsidRPr="00531CFF">
        <w:rPr>
          <w:rFonts w:asciiTheme="majorHAnsi" w:hAnsiTheme="majorHAnsi" w:cstheme="majorHAnsi"/>
        </w:rPr>
        <w:t>.</w:t>
      </w:r>
    </w:p>
    <w:p w14:paraId="76E79C1A" w14:textId="71180C94" w:rsidR="00A52818" w:rsidRPr="00531CFF" w:rsidRDefault="00A52818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 przypadku</w:t>
      </w:r>
      <w:r w:rsidR="002F2904">
        <w:rPr>
          <w:rFonts w:asciiTheme="majorHAnsi" w:hAnsiTheme="majorHAnsi" w:cstheme="majorHAnsi"/>
          <w:lang w:val="pl-PL"/>
        </w:rPr>
        <w:t>, gdy Zamawiający skorzysta z prawa do odstąpienia od umowy,</w:t>
      </w:r>
      <w:r w:rsidRPr="00531CFF">
        <w:rPr>
          <w:rFonts w:asciiTheme="majorHAnsi" w:hAnsiTheme="majorHAnsi" w:cstheme="majorHAnsi"/>
        </w:rPr>
        <w:t xml:space="preserve"> Wykonawcy służy wynagrodzenie należne z tytułu prawidłowego wykonania części przedmiotu umowy, bez prawa żądania odszkodowania z tytułu niewykonania całości umowy.</w:t>
      </w:r>
    </w:p>
    <w:p w14:paraId="2E5C7BEB" w14:textId="77777777" w:rsidR="00A52818" w:rsidRDefault="00A52818" w:rsidP="00531CF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Odstąpienie od umowy powinno nastąpić w formie pisemnej pod rygorem nieważności takiego oświadczenia i powinno zawierać uzasadnienie.</w:t>
      </w:r>
    </w:p>
    <w:p w14:paraId="1A012301" w14:textId="77777777" w:rsidR="001B751A" w:rsidRPr="00531CFF" w:rsidRDefault="001B751A" w:rsidP="001B751A">
      <w:pPr>
        <w:pStyle w:val="Akapitzlist"/>
        <w:jc w:val="both"/>
        <w:rPr>
          <w:rFonts w:asciiTheme="majorHAnsi" w:hAnsiTheme="majorHAnsi" w:cstheme="majorHAnsi"/>
        </w:rPr>
      </w:pPr>
    </w:p>
    <w:p w14:paraId="2D0AC48F" w14:textId="38757B00" w:rsidR="00A52818" w:rsidRPr="00531CFF" w:rsidRDefault="001B751A" w:rsidP="001B751A">
      <w:pPr>
        <w:pStyle w:val="Teksttreci20"/>
        <w:shd w:val="clear" w:color="auto" w:fill="auto"/>
        <w:tabs>
          <w:tab w:val="left" w:pos="813"/>
        </w:tabs>
        <w:spacing w:line="240" w:lineRule="auto"/>
        <w:ind w:left="720"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7</w:t>
      </w:r>
    </w:p>
    <w:p w14:paraId="112361CB" w14:textId="77777777" w:rsidR="00A52818" w:rsidRPr="00531CFF" w:rsidRDefault="00A52818" w:rsidP="00531CF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Zamawiający dopuszcza zmianę postanowień zawartej umowy w stosunku do treści oferty, na podstawie której dokonano wyboru Wykonawcy oraz postanowień niniejszej umowy, kt</w:t>
      </w:r>
      <w:r w:rsidRPr="00531CFF">
        <w:rPr>
          <w:rFonts w:asciiTheme="majorHAnsi" w:hAnsiTheme="majorHAnsi" w:cstheme="majorHAnsi"/>
          <w:lang w:val="pl-PL"/>
        </w:rPr>
        <w:t xml:space="preserve">óra to może </w:t>
      </w:r>
      <w:r w:rsidRPr="00531CFF">
        <w:rPr>
          <w:rFonts w:asciiTheme="majorHAnsi" w:hAnsiTheme="majorHAnsi" w:cstheme="majorHAnsi"/>
          <w:color w:val="000000"/>
          <w:lang w:bidi="pl-PL"/>
        </w:rPr>
        <w:t>nastąpić wyłącznie w granicach unormowania</w:t>
      </w:r>
      <w:r w:rsidRPr="00531CFF">
        <w:rPr>
          <w:rFonts w:asciiTheme="majorHAnsi" w:hAnsiTheme="majorHAnsi" w:cstheme="majorHAnsi"/>
          <w:color w:val="C00000"/>
          <w:lang w:bidi="pl-PL"/>
        </w:rPr>
        <w:t xml:space="preserve"> </w:t>
      </w:r>
      <w:r w:rsidRPr="00531CFF">
        <w:rPr>
          <w:rFonts w:asciiTheme="majorHAnsi" w:hAnsiTheme="majorHAnsi" w:cstheme="majorHAnsi"/>
          <w:b/>
          <w:color w:val="0070C0"/>
          <w:lang w:bidi="pl-PL"/>
        </w:rPr>
        <w:t xml:space="preserve">art. 455 ustawy z </w:t>
      </w:r>
      <w:r w:rsidRPr="00531CFF">
        <w:rPr>
          <w:rFonts w:asciiTheme="majorHAnsi" w:hAnsiTheme="majorHAnsi" w:cstheme="majorHAnsi"/>
          <w:b/>
          <w:color w:val="0070C0"/>
          <w:lang w:bidi="pl-PL"/>
        </w:rPr>
        <w:lastRenderedPageBreak/>
        <w:t xml:space="preserve">dnia </w:t>
      </w:r>
      <w:r w:rsidRPr="00531CFF">
        <w:rPr>
          <w:rFonts w:asciiTheme="majorHAnsi" w:hAnsiTheme="majorHAnsi" w:cstheme="majorHAnsi"/>
          <w:b/>
          <w:color w:val="0070C0"/>
        </w:rPr>
        <w:t>11 września 2019 r. Prawo zamówień  publicznych</w:t>
      </w:r>
      <w:r w:rsidRPr="00531CFF">
        <w:rPr>
          <w:rFonts w:asciiTheme="majorHAnsi" w:hAnsiTheme="majorHAnsi" w:cstheme="majorHAnsi"/>
          <w:color w:val="C00000"/>
          <w:lang w:val="pl-PL"/>
        </w:rPr>
        <w:t xml:space="preserve"> </w:t>
      </w:r>
      <w:r w:rsidRPr="00531CFF">
        <w:rPr>
          <w:rFonts w:asciiTheme="majorHAnsi" w:hAnsiTheme="majorHAnsi" w:cstheme="majorHAnsi"/>
        </w:rPr>
        <w:t>w następujących przypadkach i na określonych warunkach:</w:t>
      </w:r>
    </w:p>
    <w:p w14:paraId="156B52EF" w14:textId="77777777" w:rsidR="00A52818" w:rsidRPr="00531CFF" w:rsidRDefault="00A52818" w:rsidP="00531CF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color w:val="0070C0"/>
        </w:rPr>
      </w:pPr>
      <w:r w:rsidRPr="00531CFF">
        <w:rPr>
          <w:rFonts w:asciiTheme="majorHAnsi" w:hAnsiTheme="majorHAnsi" w:cstheme="majorHAnsi"/>
          <w:color w:val="0070C0"/>
        </w:rPr>
        <w:t>dopuszczalne jest wydłużenie czasu trwania umowy o maksimum 6 miesięcy w sytuacji niewykorzystania przez Zamawiającego wartości przedmiotu umowy do wyczerpania tej wartości;</w:t>
      </w:r>
    </w:p>
    <w:p w14:paraId="5159586A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zmiana sposobu spełnienia świadczenia – na skutek niedostępności na rynku </w:t>
      </w:r>
      <w:r w:rsidRPr="00531CFF">
        <w:rPr>
          <w:rFonts w:asciiTheme="majorHAnsi" w:hAnsiTheme="majorHAnsi" w:cstheme="majorHAnsi"/>
          <w:b/>
        </w:rPr>
        <w:t>asortymentu</w:t>
      </w:r>
      <w:r w:rsidRPr="00531CFF">
        <w:rPr>
          <w:rFonts w:asciiTheme="majorHAnsi" w:hAnsiTheme="majorHAnsi" w:cstheme="majorHAnsi"/>
        </w:rPr>
        <w:t xml:space="preserve"> wskazanego w ofercie spowodowana zaprzestaniem produkcji lub wycofaniem z rynku tego </w:t>
      </w:r>
      <w:r w:rsidRPr="00531CFF">
        <w:rPr>
          <w:rFonts w:asciiTheme="majorHAnsi" w:hAnsiTheme="majorHAnsi" w:cstheme="majorHAnsi"/>
          <w:b/>
        </w:rPr>
        <w:t>asortymentu</w:t>
      </w:r>
      <w:r w:rsidRPr="00531CFF">
        <w:rPr>
          <w:rFonts w:asciiTheme="majorHAnsi" w:hAnsiTheme="majorHAnsi" w:cstheme="majorHAnsi"/>
        </w:rPr>
        <w:t xml:space="preserve"> lub pojawienie się na rynku </w:t>
      </w:r>
      <w:r w:rsidRPr="00531CFF">
        <w:rPr>
          <w:rFonts w:asciiTheme="majorHAnsi" w:hAnsiTheme="majorHAnsi" w:cstheme="majorHAnsi"/>
          <w:b/>
        </w:rPr>
        <w:t>innego asortymentu</w:t>
      </w:r>
      <w:r w:rsidRPr="00531CFF">
        <w:rPr>
          <w:rFonts w:asciiTheme="majorHAnsi" w:hAnsiTheme="majorHAnsi" w:cstheme="majorHAnsi"/>
        </w:rPr>
        <w:t xml:space="preserve">– zmiana </w:t>
      </w:r>
      <w:r w:rsidRPr="00531CFF">
        <w:rPr>
          <w:rFonts w:asciiTheme="majorHAnsi" w:hAnsiTheme="majorHAnsi" w:cstheme="majorHAnsi"/>
          <w:b/>
        </w:rPr>
        <w:t>asortymentu</w:t>
      </w:r>
      <w:r w:rsidRPr="00531CFF">
        <w:rPr>
          <w:rFonts w:asciiTheme="majorHAnsi" w:hAnsiTheme="majorHAnsi" w:cstheme="majorHAnsi"/>
        </w:rPr>
        <w:t xml:space="preserve"> na równoważny lub o lepszych parametrach za cenę nie wyższą niż podana w ofercie, z  zastrzeżeniem, że nie będzie stało to w sprzeczności z zapisami art. 458 ustawy Pzp,</w:t>
      </w:r>
    </w:p>
    <w:p w14:paraId="6BA1C02F" w14:textId="77777777" w:rsidR="00A52818" w:rsidRPr="00531CFF" w:rsidRDefault="00A52818" w:rsidP="00531CFF">
      <w:pPr>
        <w:pStyle w:val="Teksttreci40"/>
        <w:numPr>
          <w:ilvl w:val="0"/>
          <w:numId w:val="6"/>
        </w:numPr>
        <w:shd w:val="clear" w:color="auto" w:fill="auto"/>
        <w:spacing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531CFF">
        <w:rPr>
          <w:rFonts w:asciiTheme="majorHAnsi" w:hAnsiTheme="majorHAnsi" w:cstheme="majorHAnsi"/>
          <w:b w:val="0"/>
          <w:sz w:val="24"/>
          <w:szCs w:val="24"/>
        </w:rPr>
        <w:t>w zakresie przedmiotu zamówienia, jeżeli zmiany są korzystne dla Zamawiającego albo zaszły okoliczności, których nie można było przewidzieć w chwili zawarcia umowy, w szczególności siła wyższa lub inne niemożliwe do przewidzenia okoliczności towarzyszące realizacji dostawy, nie leżące po stronie Wykonawcy jak np. zaprzestanie produkcji zaoferowanego asortymentu, o ile produkt zastępczy spełnia co najmniej wszystkie minimalne wymagania postawione w treści SWZ,</w:t>
      </w:r>
    </w:p>
    <w:p w14:paraId="3756B792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konieczność przesunięcia terminów umownych, jeśli konieczność ta nastąpiła na skutek okoliczności, których nie można było przewidzieć w chwili zawierania umowy i nie wynika z winy Wykonawcy,</w:t>
      </w:r>
    </w:p>
    <w:p w14:paraId="14CD367B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ewentualnej zmiany podwykonawców, z zastrzeżeniem posiadania przez tych podwykonawców co najmniej takich samych właściwości, kwalifikacji (dotyczy przypadku w którym Wykonawca posługuje się potencjałem podwykonawców),</w:t>
      </w:r>
    </w:p>
    <w:p w14:paraId="1FAFC961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postępowania,</w:t>
      </w:r>
    </w:p>
    <w:p w14:paraId="35CD46A9" w14:textId="77777777" w:rsidR="00A52818" w:rsidRPr="00531CFF" w:rsidRDefault="00A52818" w:rsidP="00531CF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zmiany powszechnie obowiązujących przepisów prawa w zakresie mającym wpływ na realizację umowy,</w:t>
      </w:r>
    </w:p>
    <w:p w14:paraId="1F1C929E" w14:textId="77777777" w:rsidR="00A52818" w:rsidRPr="00531CFF" w:rsidRDefault="00A52818" w:rsidP="00531CF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dopuszczalna jest zmiana terminu zakończenia umowy z powodu okoliczności leżących po stronie Zamawiającego, nie przewidywanych w chwili zawarcia umowy.</w:t>
      </w:r>
    </w:p>
    <w:p w14:paraId="0DFC72AA" w14:textId="66E94964" w:rsidR="001B751A" w:rsidRPr="001B751A" w:rsidRDefault="00A52818" w:rsidP="001B751A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 xml:space="preserve">terminu realizacji zamówienia w przypadku wystąpienia siły wyższej. </w:t>
      </w:r>
      <w:r w:rsidRPr="00531CFF">
        <w:rPr>
          <w:rFonts w:asciiTheme="majorHAnsi" w:eastAsia="Calibri" w:hAnsiTheme="majorHAnsi" w:cstheme="majorHAnsi"/>
          <w:b/>
          <w:color w:val="000000"/>
        </w:rPr>
        <w:t>Siła wyższa</w:t>
      </w:r>
      <w:r w:rsidRPr="00531CFF">
        <w:rPr>
          <w:rFonts w:asciiTheme="majorHAnsi" w:eastAsia="Calibri" w:hAnsiTheme="majorHAnsi" w:cstheme="majorHAnsi"/>
          <w:color w:val="000000"/>
        </w:rPr>
        <w:t xml:space="preserve"> jest to zdarzenie, którego strony nie mogły przewidzieć, któremu nie mogły zapobiec, ani nie mogą przeciwdziałać, a które uniemożliwia Wykonawcy wykonanie w części lub w całości jego zobowiązań. Siła wyższa obejmuje w szczególności, następujące zdarzenia:</w:t>
      </w:r>
    </w:p>
    <w:p w14:paraId="5608298E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wojnę, działania wojenne, działania wrogów zewnętrznych;</w:t>
      </w:r>
    </w:p>
    <w:p w14:paraId="122F1C75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terroryzm, rewolucja, przewrót wojskowy lub cywilny, wojna domowa;</w:t>
      </w:r>
    </w:p>
    <w:p w14:paraId="34636F40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skutki zastosowania amunicji wojskowej, materiałów wybuchowych, skażenie radioaktywna, z wyjątkiem tych które mogą być spowodowane użyciem ich przez Wykonawcę;</w:t>
      </w:r>
    </w:p>
    <w:p w14:paraId="65AFAD4F" w14:textId="1A24F732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klęski żywiołowe: huragany, powo</w:t>
      </w:r>
      <w:r w:rsidR="001B751A">
        <w:rPr>
          <w:rFonts w:asciiTheme="majorHAnsi" w:eastAsia="Calibri" w:hAnsiTheme="majorHAnsi" w:cstheme="majorHAnsi"/>
          <w:color w:val="000000"/>
        </w:rPr>
        <w:t>dzie, trzęsienie ziemi;</w:t>
      </w:r>
      <w:r w:rsidRPr="00531CFF">
        <w:rPr>
          <w:rFonts w:asciiTheme="majorHAnsi" w:eastAsia="Calibri" w:hAnsiTheme="majorHAnsi" w:cstheme="majorHAnsi"/>
          <w:color w:val="000000"/>
        </w:rPr>
        <w:t xml:space="preserve"> </w:t>
      </w:r>
    </w:p>
    <w:p w14:paraId="1F989F58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</w:rPr>
        <w:t>epidemie, ograniczenia związane z kwarantanną;</w:t>
      </w:r>
    </w:p>
    <w:p w14:paraId="3D25BF2C" w14:textId="77777777" w:rsidR="00A52818" w:rsidRPr="00531CFF" w:rsidRDefault="00A52818" w:rsidP="00531CF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bunty, niepokoje, strajki, okupacje budowy przez osoby inne niż pracownicy Wykonawcy i jego podwykonawców;</w:t>
      </w:r>
    </w:p>
    <w:p w14:paraId="454A9C13" w14:textId="77777777" w:rsidR="001B751A" w:rsidRPr="001B751A" w:rsidRDefault="00A52818" w:rsidP="001B751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531CFF">
        <w:rPr>
          <w:rFonts w:asciiTheme="majorHAnsi" w:eastAsia="Calibri" w:hAnsiTheme="majorHAnsi" w:cstheme="majorHAnsi"/>
          <w:color w:val="000000"/>
        </w:rPr>
        <w:t>inne wydarzenia losowe.</w:t>
      </w:r>
    </w:p>
    <w:p w14:paraId="3418E64D" w14:textId="137404E3" w:rsidR="00A52818" w:rsidRPr="00AB65F7" w:rsidRDefault="00A52818" w:rsidP="00AB65F7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65F7">
        <w:rPr>
          <w:rFonts w:asciiTheme="majorHAnsi" w:eastAsia="Calibri" w:hAnsiTheme="majorHAnsi" w:cstheme="majorHAnsi"/>
          <w:color w:val="000000"/>
        </w:rPr>
        <w:t xml:space="preserve">Strona dotknięta czynnikami losowymi powinna niezwłocznie poinformować drugą Stronę w formie pisemnej, pocztą elektroniczną lub faksem o zaistnieniu tych </w:t>
      </w:r>
      <w:r w:rsidRPr="00AB65F7">
        <w:rPr>
          <w:rFonts w:asciiTheme="majorHAnsi" w:eastAsia="Calibri" w:hAnsiTheme="majorHAnsi" w:cstheme="majorHAnsi"/>
          <w:color w:val="000000"/>
        </w:rPr>
        <w:lastRenderedPageBreak/>
        <w:t xml:space="preserve">okoliczności o których mowa w </w:t>
      </w:r>
      <w:r w:rsidR="001B751A" w:rsidRPr="00AB65F7">
        <w:rPr>
          <w:rFonts w:asciiTheme="majorHAnsi" w:eastAsia="Calibri" w:hAnsiTheme="majorHAnsi" w:cstheme="majorHAnsi"/>
          <w:b/>
          <w:color w:val="000000"/>
        </w:rPr>
        <w:t>ust. 1 pkt 9</w:t>
      </w:r>
      <w:r w:rsidRPr="00AB65F7">
        <w:rPr>
          <w:rFonts w:asciiTheme="majorHAnsi" w:eastAsia="Calibri" w:hAnsiTheme="majorHAnsi" w:cstheme="majorHAnsi"/>
          <w:b/>
          <w:color w:val="000000"/>
        </w:rPr>
        <w:t xml:space="preserve"> lit a - g)</w:t>
      </w:r>
      <w:r w:rsidRPr="00AB65F7">
        <w:rPr>
          <w:rFonts w:asciiTheme="majorHAnsi" w:eastAsia="Calibri" w:hAnsiTheme="majorHAnsi" w:cstheme="majorHAnsi"/>
          <w:color w:val="000000"/>
        </w:rPr>
        <w:t xml:space="preserve"> lub o ich ustąpieniu. Wystąpienie wyżej opisanych okoliczności, jak również czas ich trwania potwierdzane jest przez właściwą Izbę Gospodarcza kraju Wykonawcy. Braków surowcowych, niedoborów siły roboczej, zastosowanie części wadliwych i przerw w pracy nie uznaje się jako czynników losowych.</w:t>
      </w:r>
    </w:p>
    <w:p w14:paraId="3A47EED1" w14:textId="77777777" w:rsidR="00A52818" w:rsidRPr="00531CFF" w:rsidRDefault="00A52818" w:rsidP="00531CF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74A18F68" w14:textId="7ADE0616" w:rsidR="00A52818" w:rsidRDefault="00A52818" w:rsidP="001B75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1" w:name="_Hlk48819123"/>
      <w:r w:rsidRPr="001B751A">
        <w:rPr>
          <w:rFonts w:asciiTheme="majorHAnsi" w:hAnsiTheme="majorHAnsi" w:cstheme="majorHAnsi"/>
        </w:rPr>
        <w:t xml:space="preserve">Zmiany, o których mowa w </w:t>
      </w:r>
      <w:r w:rsidR="001B751A" w:rsidRPr="001B751A">
        <w:rPr>
          <w:rFonts w:asciiTheme="majorHAnsi" w:hAnsiTheme="majorHAnsi" w:cstheme="majorHAnsi"/>
          <w:b/>
        </w:rPr>
        <w:t>ust. 1 pkt 9</w:t>
      </w:r>
      <w:r w:rsidRPr="001B751A">
        <w:rPr>
          <w:rFonts w:asciiTheme="majorHAnsi" w:hAnsiTheme="majorHAnsi" w:cstheme="majorHAnsi"/>
        </w:rPr>
        <w:t xml:space="preserve"> nie mogą modyfikować ogólnego charakteru Umowy.</w:t>
      </w:r>
    </w:p>
    <w:p w14:paraId="75076D8F" w14:textId="28F0E79C" w:rsidR="00A52818" w:rsidRPr="001B751A" w:rsidRDefault="00A52818" w:rsidP="001B75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1B751A">
        <w:rPr>
          <w:rFonts w:asciiTheme="majorHAnsi" w:eastAsia="Calibri" w:hAnsiTheme="majorHAnsi" w:cstheme="majorHAnsi"/>
          <w:color w:val="000000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 w:rsidR="001B751A">
        <w:rPr>
          <w:rFonts w:asciiTheme="majorHAnsi" w:eastAsia="Calibri" w:hAnsiTheme="majorHAnsi" w:cstheme="majorHAnsi"/>
          <w:b/>
          <w:color w:val="000000"/>
        </w:rPr>
        <w:t>ust. 1 pkt 9</w:t>
      </w:r>
      <w:r w:rsidRPr="001B751A">
        <w:rPr>
          <w:rFonts w:asciiTheme="majorHAnsi" w:eastAsia="Calibri" w:hAnsiTheme="majorHAnsi" w:cstheme="majorHAnsi"/>
          <w:color w:val="000000"/>
        </w:rPr>
        <w:t>.</w:t>
      </w:r>
    </w:p>
    <w:p w14:paraId="3902ECA1" w14:textId="77777777" w:rsidR="00A52818" w:rsidRPr="001B751A" w:rsidRDefault="00A52818" w:rsidP="001B75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1B751A">
        <w:rPr>
          <w:rFonts w:asciiTheme="majorHAnsi" w:eastAsia="Calibri" w:hAnsiTheme="majorHAnsi" w:cstheme="majorHAnsi"/>
          <w:color w:val="000000"/>
        </w:rPr>
        <w:t>Protokół konieczności będzie załącznikiem do aneksu do umowy.</w:t>
      </w:r>
    </w:p>
    <w:bookmarkEnd w:id="1"/>
    <w:p w14:paraId="403CA2B2" w14:textId="77777777" w:rsidR="00A52818" w:rsidRPr="00531CFF" w:rsidRDefault="00A52818" w:rsidP="00531CFF">
      <w:pPr>
        <w:pStyle w:val="Akapitzlist"/>
        <w:ind w:left="1440"/>
        <w:jc w:val="both"/>
        <w:rPr>
          <w:rFonts w:asciiTheme="majorHAnsi" w:hAnsiTheme="majorHAnsi" w:cstheme="majorHAnsi"/>
        </w:rPr>
      </w:pPr>
    </w:p>
    <w:p w14:paraId="713A6811" w14:textId="3865F6D9" w:rsidR="00A52818" w:rsidRPr="00531CFF" w:rsidRDefault="001B751A" w:rsidP="001B751A">
      <w:pPr>
        <w:pStyle w:val="Teksttreci20"/>
        <w:shd w:val="clear" w:color="auto" w:fill="auto"/>
        <w:tabs>
          <w:tab w:val="left" w:pos="813"/>
        </w:tabs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§ 8</w:t>
      </w:r>
    </w:p>
    <w:p w14:paraId="68B75979" w14:textId="77777777" w:rsidR="00A52818" w:rsidRPr="00531CFF" w:rsidRDefault="00A52818" w:rsidP="00531CF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 razie powstania sporu na tle wykonywania niniejszej umowy strony są zobowiązane przede wszystkim do wyczerpania drogi postępowania polubownego.</w:t>
      </w:r>
    </w:p>
    <w:p w14:paraId="5CF05630" w14:textId="77777777" w:rsidR="00A52818" w:rsidRPr="00531CFF" w:rsidRDefault="00A52818" w:rsidP="00531CF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Wszczęcie postępowania polubownego następuje poprzez skierowanie konkretnego pisemnego roszczenia do drugiej strony. Strona ta ma obowiązek do pisemnego ustosunkowania się do zgłoszonego roszczenia w terminie 21 dni od daty zgłoszenia. </w:t>
      </w:r>
    </w:p>
    <w:p w14:paraId="0B276A79" w14:textId="77777777" w:rsidR="00A52818" w:rsidRPr="00531CFF" w:rsidRDefault="00A52818" w:rsidP="00531CF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Spory wynikłe na tle niniejszej umowy rozpatrywać będzie Sąd właściwy dla siedziby Zamawiającego, po bezskutecznym przeprowadzeniu postępowania polubownego, o którym mowa w </w:t>
      </w:r>
      <w:r w:rsidRPr="00531CFF">
        <w:rPr>
          <w:rFonts w:asciiTheme="majorHAnsi" w:hAnsiTheme="majorHAnsi" w:cstheme="majorHAnsi"/>
          <w:color w:val="0000CC"/>
        </w:rPr>
        <w:t>ust. 1 - 2</w:t>
      </w:r>
      <w:r w:rsidRPr="00531CFF">
        <w:rPr>
          <w:rFonts w:asciiTheme="majorHAnsi" w:hAnsiTheme="majorHAnsi" w:cstheme="majorHAnsi"/>
        </w:rPr>
        <w:t>.</w:t>
      </w:r>
    </w:p>
    <w:p w14:paraId="022C612D" w14:textId="77777777" w:rsidR="00A52818" w:rsidRPr="00531CFF" w:rsidRDefault="00A52818" w:rsidP="00531CFF">
      <w:pPr>
        <w:pStyle w:val="Akapitzlist"/>
        <w:jc w:val="both"/>
        <w:rPr>
          <w:rFonts w:asciiTheme="majorHAnsi" w:hAnsiTheme="majorHAnsi" w:cstheme="majorHAnsi"/>
        </w:rPr>
      </w:pPr>
    </w:p>
    <w:p w14:paraId="7B98BE2E" w14:textId="41A60CB4" w:rsidR="00A52818" w:rsidRPr="004A1863" w:rsidRDefault="00A52818" w:rsidP="004A1863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2" w:name="bookmark53"/>
      <w:r w:rsidRPr="004A1863">
        <w:rPr>
          <w:rFonts w:asciiTheme="majorHAnsi" w:hAnsiTheme="majorHAnsi" w:cstheme="majorHAnsi"/>
          <w:sz w:val="24"/>
          <w:szCs w:val="24"/>
        </w:rPr>
        <w:t xml:space="preserve">§ </w:t>
      </w:r>
      <w:bookmarkEnd w:id="2"/>
      <w:r w:rsidR="004A1863" w:rsidRPr="004A1863">
        <w:rPr>
          <w:rFonts w:asciiTheme="majorHAnsi" w:hAnsiTheme="majorHAnsi" w:cstheme="majorHAnsi"/>
          <w:sz w:val="24"/>
          <w:szCs w:val="24"/>
        </w:rPr>
        <w:t>9</w:t>
      </w:r>
    </w:p>
    <w:p w14:paraId="2DC4EBD1" w14:textId="77777777" w:rsidR="00A52818" w:rsidRPr="00531CFF" w:rsidRDefault="00A52818" w:rsidP="00531CF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W sprawach nie uregulowanych niniejszą umową stosuje się przepisy Kodeksu cywilnego i ustawy Prawo zamówień publicznych.</w:t>
      </w:r>
    </w:p>
    <w:p w14:paraId="76977A21" w14:textId="77777777" w:rsidR="00A52818" w:rsidRPr="00531CFF" w:rsidRDefault="00A52818" w:rsidP="00531CF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 xml:space="preserve">Umowę niniejszą sporządza się </w:t>
      </w:r>
      <w:r w:rsidRPr="00531CFF">
        <w:rPr>
          <w:rFonts w:asciiTheme="majorHAnsi" w:hAnsiTheme="majorHAnsi" w:cstheme="majorHAnsi"/>
          <w:b/>
          <w:u w:val="single"/>
        </w:rPr>
        <w:t>w trzech</w:t>
      </w:r>
      <w:r w:rsidRPr="00531CFF">
        <w:rPr>
          <w:rFonts w:asciiTheme="majorHAnsi" w:hAnsiTheme="majorHAnsi" w:cstheme="majorHAnsi"/>
        </w:rPr>
        <w:t xml:space="preserve"> jednobrzmiących egzemplarzach dwa egzemplarze dla Zamawiającego i jeden dla Wykonawcy.</w:t>
      </w:r>
    </w:p>
    <w:p w14:paraId="6519928B" w14:textId="77777777" w:rsidR="004A1863" w:rsidRDefault="00A52818" w:rsidP="004A1863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531CFF">
        <w:rPr>
          <w:rFonts w:asciiTheme="majorHAnsi" w:hAnsiTheme="majorHAnsi" w:cstheme="majorHAnsi"/>
        </w:rPr>
        <w:t>Integralną część umowy stanowią załączniki.</w:t>
      </w:r>
    </w:p>
    <w:p w14:paraId="45E6B0CC" w14:textId="2117BD95" w:rsidR="00A52818" w:rsidRPr="004A1863" w:rsidRDefault="00A52818" w:rsidP="004A1863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4A1863">
        <w:rPr>
          <w:rFonts w:asciiTheme="majorHAnsi" w:hAnsiTheme="majorHAnsi" w:cstheme="majorHAnsi"/>
        </w:rPr>
        <w:t>Załącznikami do niniejszej umowy, stanowiącymi jej integralną część są następujące dokumenty:</w:t>
      </w:r>
    </w:p>
    <w:p w14:paraId="3E19573A" w14:textId="77777777" w:rsidR="00A52818" w:rsidRPr="004A1863" w:rsidRDefault="00A52818" w:rsidP="00531CF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color w:val="00B0F0"/>
        </w:rPr>
      </w:pPr>
      <w:r w:rsidRPr="004A1863">
        <w:rPr>
          <w:rFonts w:asciiTheme="majorHAnsi" w:hAnsiTheme="majorHAnsi" w:cstheme="majorHAnsi"/>
          <w:color w:val="00B0F0"/>
        </w:rPr>
        <w:t>załącznik nr 1 - Formularz asortymentowo - cenowy,</w:t>
      </w:r>
    </w:p>
    <w:p w14:paraId="6D343318" w14:textId="77777777" w:rsidR="00A52818" w:rsidRPr="004A1863" w:rsidRDefault="00A52818" w:rsidP="00531CF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color w:val="00B0F0"/>
        </w:rPr>
      </w:pPr>
      <w:r w:rsidRPr="004A1863">
        <w:rPr>
          <w:rFonts w:asciiTheme="majorHAnsi" w:hAnsiTheme="majorHAnsi" w:cstheme="majorHAnsi"/>
          <w:color w:val="00B0F0"/>
        </w:rPr>
        <w:t xml:space="preserve">załącznik nr 2 - </w:t>
      </w:r>
      <w:r w:rsidRPr="004A1863">
        <w:rPr>
          <w:rFonts w:asciiTheme="majorHAnsi" w:hAnsiTheme="majorHAnsi" w:cstheme="majorHAnsi"/>
          <w:bCs/>
          <w:color w:val="00B0F0"/>
        </w:rPr>
        <w:t>Szczegółowy opis przedmiotu zamówienia.</w:t>
      </w:r>
    </w:p>
    <w:p w14:paraId="1B0688E6" w14:textId="1216ADF3" w:rsidR="00BC01B8" w:rsidRPr="00531CFF" w:rsidRDefault="00BC01B8" w:rsidP="00531CF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BE9008" w14:textId="26D0C3DD" w:rsidR="00264C02" w:rsidRPr="00531CFF" w:rsidRDefault="00BC01B8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31CFF">
        <w:rPr>
          <w:rFonts w:asciiTheme="majorHAnsi" w:hAnsiTheme="majorHAnsi" w:cstheme="majorHAnsi"/>
          <w:b/>
          <w:sz w:val="24"/>
          <w:szCs w:val="24"/>
        </w:rPr>
        <w:t>Wykonawca:</w:t>
      </w:r>
      <w:r w:rsidR="00CB7D06" w:rsidRPr="00531CFF">
        <w:rPr>
          <w:rFonts w:asciiTheme="majorHAnsi" w:hAnsiTheme="majorHAnsi" w:cstheme="majorHAnsi"/>
          <w:b/>
          <w:sz w:val="24"/>
          <w:szCs w:val="24"/>
        </w:rPr>
        <w:t xml:space="preserve"> … </w:t>
      </w:r>
      <w:r w:rsidR="004A1863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31CFF">
        <w:rPr>
          <w:rFonts w:asciiTheme="majorHAnsi" w:hAnsiTheme="majorHAnsi" w:cstheme="majorHAnsi"/>
          <w:b/>
          <w:sz w:val="24"/>
          <w:szCs w:val="24"/>
        </w:rPr>
        <w:t>Zamawiający:</w:t>
      </w:r>
      <w:r w:rsidR="00CB7D06" w:rsidRPr="00531CFF">
        <w:rPr>
          <w:rFonts w:asciiTheme="majorHAnsi" w:hAnsiTheme="majorHAnsi" w:cstheme="majorHAnsi"/>
          <w:b/>
          <w:sz w:val="24"/>
          <w:szCs w:val="24"/>
        </w:rPr>
        <w:t xml:space="preserve"> …</w:t>
      </w:r>
    </w:p>
    <w:p w14:paraId="5AB33005" w14:textId="274607B6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4A28711" w14:textId="2A2468A0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1CE869C" w14:textId="7B0EE942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61779F9" w14:textId="4DAEF5A3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124030" w14:textId="73354056" w:rsidR="00970B3A" w:rsidRPr="00531CFF" w:rsidRDefault="00970B3A" w:rsidP="00531CF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E658847" w14:textId="0A9D0C05" w:rsidR="00201D90" w:rsidRDefault="00201D90" w:rsidP="00AB65F7">
      <w:pPr>
        <w:pStyle w:val="NormalnyWeb"/>
        <w:spacing w:before="0" w:beforeAutospacing="0" w:after="0" w:afterAutospacing="0"/>
      </w:pPr>
      <w:r>
        <w:t xml:space="preserve">BOP-3574 </w:t>
      </w:r>
    </w:p>
    <w:p w14:paraId="6829C509" w14:textId="77777777" w:rsidR="00201D90" w:rsidRDefault="00201D90" w:rsidP="00AB65F7">
      <w:pPr>
        <w:pStyle w:val="NormalnyWeb"/>
        <w:spacing w:before="0" w:beforeAutospacing="0" w:after="0" w:afterAutospacing="0"/>
      </w:pPr>
      <w:r>
        <w:t xml:space="preserve">Bez zastrzeżeń formalno-prawnych </w:t>
      </w:r>
    </w:p>
    <w:p w14:paraId="2578E1C8" w14:textId="77777777" w:rsidR="00201D90" w:rsidRDefault="00201D90" w:rsidP="00AB65F7">
      <w:pPr>
        <w:pStyle w:val="NormalnyWeb"/>
        <w:spacing w:before="0" w:beforeAutospacing="0" w:after="0" w:afterAutospacing="0"/>
      </w:pPr>
      <w:r>
        <w:t xml:space="preserve">Anna Grażyna Świetlicka </w:t>
      </w:r>
    </w:p>
    <w:p w14:paraId="297A84A2" w14:textId="77777777" w:rsidR="00201D90" w:rsidRDefault="00201D90" w:rsidP="00AB65F7">
      <w:pPr>
        <w:pStyle w:val="NormalnyWeb"/>
        <w:spacing w:before="0" w:beforeAutospacing="0" w:after="0" w:afterAutospacing="0"/>
      </w:pPr>
      <w:r>
        <w:t xml:space="preserve">Radca prawny </w:t>
      </w:r>
    </w:p>
    <w:p w14:paraId="5C3EFF8F" w14:textId="6FF267AA" w:rsidR="00201D90" w:rsidRDefault="00201D90" w:rsidP="00AB65F7">
      <w:pPr>
        <w:pStyle w:val="NormalnyWeb"/>
        <w:spacing w:before="0" w:beforeAutospacing="0" w:after="0" w:afterAutospacing="0"/>
      </w:pPr>
      <w:r>
        <w:t>15.10.2021</w:t>
      </w:r>
      <w:r w:rsidR="00AB65F7">
        <w:t xml:space="preserve"> </w:t>
      </w:r>
      <w:r>
        <w:t xml:space="preserve">r. </w:t>
      </w:r>
    </w:p>
    <w:p w14:paraId="4956D26F" w14:textId="77777777" w:rsidR="00A52818" w:rsidRPr="00531CFF" w:rsidRDefault="00A52818" w:rsidP="00531CFF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17FD081" w14:textId="77777777" w:rsidR="00AB65F7" w:rsidRPr="00531CFF" w:rsidRDefault="00AB65F7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sectPr w:rsidR="00AB65F7" w:rsidRPr="00531CFF" w:rsidSect="00EB58E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70A2" w14:textId="77777777" w:rsidR="00096D0F" w:rsidRDefault="00096D0F" w:rsidP="00CE7AD0">
      <w:r>
        <w:separator/>
      </w:r>
    </w:p>
  </w:endnote>
  <w:endnote w:type="continuationSeparator" w:id="0">
    <w:p w14:paraId="6A31BF82" w14:textId="77777777" w:rsidR="00096D0F" w:rsidRDefault="00096D0F" w:rsidP="00C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19540546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411667740"/>
          <w:docPartObj>
            <w:docPartGallery w:val="Page Numbers (Top of Page)"/>
            <w:docPartUnique/>
          </w:docPartObj>
        </w:sdtPr>
        <w:sdtEndPr/>
        <w:sdtContent>
          <w:p w14:paraId="468DACB8" w14:textId="77777777" w:rsidR="00CE7AD0" w:rsidRPr="00CE7AD0" w:rsidRDefault="00CE7AD0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CE7AD0">
              <w:rPr>
                <w:rFonts w:asciiTheme="majorHAnsi" w:hAnsiTheme="majorHAnsi" w:cstheme="majorHAnsi"/>
              </w:rPr>
              <w:t xml:space="preserve">Strona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DB4360"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E7AD0">
              <w:rPr>
                <w:rFonts w:asciiTheme="majorHAnsi" w:hAnsiTheme="majorHAnsi" w:cstheme="majorHAnsi"/>
              </w:rPr>
              <w:t xml:space="preserve"> z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DB4360"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4427F5CC" w14:textId="77777777" w:rsidR="00CE7AD0" w:rsidRPr="00CE7AD0" w:rsidRDefault="00CE7AD0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002E" w14:textId="77777777" w:rsidR="00096D0F" w:rsidRDefault="00096D0F" w:rsidP="00CE7AD0">
      <w:r>
        <w:separator/>
      </w:r>
    </w:p>
  </w:footnote>
  <w:footnote w:type="continuationSeparator" w:id="0">
    <w:p w14:paraId="7D5D14D3" w14:textId="77777777" w:rsidR="00096D0F" w:rsidRDefault="00096D0F" w:rsidP="00C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F4"/>
    <w:multiLevelType w:val="hybridMultilevel"/>
    <w:tmpl w:val="B34AB64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F5374"/>
    <w:multiLevelType w:val="hybridMultilevel"/>
    <w:tmpl w:val="99700AC4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14A"/>
    <w:multiLevelType w:val="hybridMultilevel"/>
    <w:tmpl w:val="2A52EF3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330BE"/>
    <w:multiLevelType w:val="hybridMultilevel"/>
    <w:tmpl w:val="3CDA0B6E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2FF"/>
    <w:multiLevelType w:val="multilevel"/>
    <w:tmpl w:val="C31A7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E5464"/>
    <w:multiLevelType w:val="hybridMultilevel"/>
    <w:tmpl w:val="3FF85FF8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62147"/>
    <w:multiLevelType w:val="multilevel"/>
    <w:tmpl w:val="BBA8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34D33"/>
    <w:multiLevelType w:val="hybridMultilevel"/>
    <w:tmpl w:val="6DC80C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C66DF8"/>
    <w:multiLevelType w:val="hybridMultilevel"/>
    <w:tmpl w:val="3BB4F8AE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826F3A"/>
    <w:multiLevelType w:val="multilevel"/>
    <w:tmpl w:val="C1D0C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2743E"/>
    <w:multiLevelType w:val="hybridMultilevel"/>
    <w:tmpl w:val="76E6F8CC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80B7A"/>
    <w:multiLevelType w:val="hybridMultilevel"/>
    <w:tmpl w:val="E7CAEC60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742"/>
    <w:multiLevelType w:val="hybridMultilevel"/>
    <w:tmpl w:val="B546D60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96EC4"/>
    <w:multiLevelType w:val="hybridMultilevel"/>
    <w:tmpl w:val="5B987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86C1C5E"/>
    <w:multiLevelType w:val="hybridMultilevel"/>
    <w:tmpl w:val="D3E2FF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9A7131E"/>
    <w:multiLevelType w:val="hybridMultilevel"/>
    <w:tmpl w:val="164A989A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BD3DAD"/>
    <w:multiLevelType w:val="hybridMultilevel"/>
    <w:tmpl w:val="A028B8E2"/>
    <w:lvl w:ilvl="0" w:tplc="2F7633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3AB6"/>
    <w:multiLevelType w:val="hybridMultilevel"/>
    <w:tmpl w:val="F5AEC416"/>
    <w:lvl w:ilvl="0" w:tplc="8CAE7C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06662"/>
    <w:multiLevelType w:val="hybridMultilevel"/>
    <w:tmpl w:val="066A6D94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B486D7D"/>
    <w:multiLevelType w:val="hybridMultilevel"/>
    <w:tmpl w:val="BBFA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95F69"/>
    <w:multiLevelType w:val="hybridMultilevel"/>
    <w:tmpl w:val="0FD49248"/>
    <w:lvl w:ilvl="0" w:tplc="6FA81226">
      <w:start w:val="1"/>
      <w:numFmt w:val="decimal"/>
      <w:lvlText w:val="%1)"/>
      <w:lvlJc w:val="left"/>
      <w:pPr>
        <w:ind w:left="1440" w:hanging="360"/>
      </w:pPr>
      <w:rPr>
        <w:rFonts w:asciiTheme="majorHAnsi" w:eastAsia="Times New Roman" w:hAnsiTheme="majorHAnsi" w:cstheme="maj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  <w:num w:numId="13">
    <w:abstractNumId w:val="20"/>
  </w:num>
  <w:num w:numId="14">
    <w:abstractNumId w:val="6"/>
  </w:num>
  <w:num w:numId="15">
    <w:abstractNumId w:val="5"/>
  </w:num>
  <w:num w:numId="16">
    <w:abstractNumId w:val="21"/>
  </w:num>
  <w:num w:numId="17">
    <w:abstractNumId w:val="0"/>
  </w:num>
  <w:num w:numId="18">
    <w:abstractNumId w:val="12"/>
  </w:num>
  <w:num w:numId="19">
    <w:abstractNumId w:val="11"/>
  </w:num>
  <w:num w:numId="20">
    <w:abstractNumId w:val="18"/>
  </w:num>
  <w:num w:numId="21">
    <w:abstractNumId w:val="8"/>
  </w:num>
  <w:num w:numId="22">
    <w:abstractNumId w:val="1"/>
  </w:num>
  <w:num w:numId="23">
    <w:abstractNumId w:val="3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2"/>
    <w:rsid w:val="00050843"/>
    <w:rsid w:val="00084D73"/>
    <w:rsid w:val="00096D0F"/>
    <w:rsid w:val="000A2328"/>
    <w:rsid w:val="000D1BCB"/>
    <w:rsid w:val="000D4007"/>
    <w:rsid w:val="000D4624"/>
    <w:rsid w:val="001040E2"/>
    <w:rsid w:val="00123A50"/>
    <w:rsid w:val="00140803"/>
    <w:rsid w:val="00164BEB"/>
    <w:rsid w:val="00194E53"/>
    <w:rsid w:val="001B751A"/>
    <w:rsid w:val="001D0096"/>
    <w:rsid w:val="001E7AF2"/>
    <w:rsid w:val="00201D90"/>
    <w:rsid w:val="002030C0"/>
    <w:rsid w:val="00207079"/>
    <w:rsid w:val="002301FE"/>
    <w:rsid w:val="00232B67"/>
    <w:rsid w:val="00245CC1"/>
    <w:rsid w:val="00264C02"/>
    <w:rsid w:val="002657E0"/>
    <w:rsid w:val="002B10B7"/>
    <w:rsid w:val="002D0B86"/>
    <w:rsid w:val="002E25C8"/>
    <w:rsid w:val="002F2904"/>
    <w:rsid w:val="004424AF"/>
    <w:rsid w:val="004A1863"/>
    <w:rsid w:val="004A4D42"/>
    <w:rsid w:val="004C6659"/>
    <w:rsid w:val="00514F14"/>
    <w:rsid w:val="00531CFF"/>
    <w:rsid w:val="00560AC0"/>
    <w:rsid w:val="00567A12"/>
    <w:rsid w:val="00570AB6"/>
    <w:rsid w:val="00584094"/>
    <w:rsid w:val="006176F6"/>
    <w:rsid w:val="006227B7"/>
    <w:rsid w:val="00643C1B"/>
    <w:rsid w:val="00671EF5"/>
    <w:rsid w:val="0067488A"/>
    <w:rsid w:val="00682DE4"/>
    <w:rsid w:val="006A0027"/>
    <w:rsid w:val="006A08BB"/>
    <w:rsid w:val="006A53F7"/>
    <w:rsid w:val="006B1F22"/>
    <w:rsid w:val="006C35B7"/>
    <w:rsid w:val="007571AB"/>
    <w:rsid w:val="00757C2D"/>
    <w:rsid w:val="00764D7E"/>
    <w:rsid w:val="007705A7"/>
    <w:rsid w:val="00775E39"/>
    <w:rsid w:val="00793C02"/>
    <w:rsid w:val="007D5F07"/>
    <w:rsid w:val="007E650A"/>
    <w:rsid w:val="00821101"/>
    <w:rsid w:val="0086782E"/>
    <w:rsid w:val="00867DDF"/>
    <w:rsid w:val="00876195"/>
    <w:rsid w:val="008B782C"/>
    <w:rsid w:val="008D650F"/>
    <w:rsid w:val="008E33E9"/>
    <w:rsid w:val="008E40CC"/>
    <w:rsid w:val="00946262"/>
    <w:rsid w:val="00970B3A"/>
    <w:rsid w:val="00992159"/>
    <w:rsid w:val="00997FCF"/>
    <w:rsid w:val="00A006BA"/>
    <w:rsid w:val="00A113E4"/>
    <w:rsid w:val="00A52818"/>
    <w:rsid w:val="00AB65F7"/>
    <w:rsid w:val="00AE2197"/>
    <w:rsid w:val="00AF6339"/>
    <w:rsid w:val="00B63FBB"/>
    <w:rsid w:val="00B6725C"/>
    <w:rsid w:val="00B90608"/>
    <w:rsid w:val="00BA36DA"/>
    <w:rsid w:val="00BC01B8"/>
    <w:rsid w:val="00C078E0"/>
    <w:rsid w:val="00C10EE6"/>
    <w:rsid w:val="00C3453E"/>
    <w:rsid w:val="00C469A9"/>
    <w:rsid w:val="00C77F52"/>
    <w:rsid w:val="00CB7D06"/>
    <w:rsid w:val="00CE7AD0"/>
    <w:rsid w:val="00CF2903"/>
    <w:rsid w:val="00D003FF"/>
    <w:rsid w:val="00D108DE"/>
    <w:rsid w:val="00D23E52"/>
    <w:rsid w:val="00D735D1"/>
    <w:rsid w:val="00D74AD8"/>
    <w:rsid w:val="00D77D8C"/>
    <w:rsid w:val="00D86271"/>
    <w:rsid w:val="00DB01AD"/>
    <w:rsid w:val="00DB4360"/>
    <w:rsid w:val="00DD17F3"/>
    <w:rsid w:val="00DD34AE"/>
    <w:rsid w:val="00E456AC"/>
    <w:rsid w:val="00EB384E"/>
    <w:rsid w:val="00EB58E2"/>
    <w:rsid w:val="00EB6C8F"/>
    <w:rsid w:val="00F00183"/>
    <w:rsid w:val="00F03DF6"/>
    <w:rsid w:val="00F27940"/>
    <w:rsid w:val="00F6537F"/>
    <w:rsid w:val="00F8791A"/>
    <w:rsid w:val="00F90606"/>
    <w:rsid w:val="00FB6D6F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E825"/>
  <w15:chartTrackingRefBased/>
  <w15:docId w15:val="{BE247E4B-1ED8-4EB9-B14A-A0872BE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264C0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264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B1F22"/>
    <w:rPr>
      <w:color w:val="0000FF"/>
      <w:u w:val="single"/>
    </w:rPr>
  </w:style>
  <w:style w:type="character" w:customStyle="1" w:styleId="Teksttreci2Pogrubienie">
    <w:name w:val="Tekst treści (2) + Pogrubienie"/>
    <w:rsid w:val="006B1F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B1F22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B1F22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gwek1">
    <w:name w:val="Nagłówek #1_"/>
    <w:link w:val="Nagwek10"/>
    <w:rsid w:val="006B1F22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B1F22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6B1F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6B1F22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6B1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B1F22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locked/>
    <w:rsid w:val="0087619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76195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FontStyle157">
    <w:name w:val="Font Style157"/>
    <w:rsid w:val="00793C02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7B7"/>
    <w:rPr>
      <w:rFonts w:ascii="Arial" w:eastAsiaTheme="minorEastAsia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7B7"/>
    <w:rPr>
      <w:rFonts w:ascii="Arial" w:eastAsiaTheme="minorEastAsia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227B7"/>
    <w:pPr>
      <w:jc w:val="both"/>
    </w:pPr>
    <w:rPr>
      <w:rFonts w:eastAsiaTheme="minorEastAsia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27B7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Teksttreci3Bezpogrubienia">
    <w:name w:val="Tekst treści (3) + Bez pogrubienia"/>
    <w:basedOn w:val="Domylnaczcionkaakapitu"/>
    <w:rsid w:val="00DD34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8E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28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2818"/>
    <w:pPr>
      <w:widowControl w:val="0"/>
      <w:shd w:val="clear" w:color="auto" w:fill="FFFFFF"/>
      <w:spacing w:line="250" w:lineRule="exact"/>
      <w:ind w:hanging="480"/>
      <w:jc w:val="both"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01D9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pef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C3CA-24E0-4BDC-9579-EE50B65E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8</cp:revision>
  <cp:lastPrinted>2021-05-31T07:39:00Z</cp:lastPrinted>
  <dcterms:created xsi:type="dcterms:W3CDTF">2021-10-15T06:56:00Z</dcterms:created>
  <dcterms:modified xsi:type="dcterms:W3CDTF">2021-10-15T11:26:00Z</dcterms:modified>
</cp:coreProperties>
</file>