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bookmarkStart w:id="0" w:name="_GoBack"/>
            <w:bookmarkEnd w:id="0"/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DA6505" w14:textId="3066A414" w:rsidR="009C0D1A" w:rsidRPr="00FA02A3" w:rsidRDefault="00C6591E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DOSTAWA APARATURY MEDYCZNEJ RÓŻNEJ</w:t>
            </w:r>
            <w:r w:rsidR="00F30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(powtórka)</w:t>
            </w:r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108 ust. 1 ustawy Pzp.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109 ust. 1 pkt. 4) ustawy Pzp.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Pzp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Pzp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Jednocześnie oświadczam, że w związku z ww. okolicznością, na podstawie art. 110 ust. 2 ustawy Pzp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D1C2CAD" w14:textId="77777777" w:rsidR="00A82AC2" w:rsidRPr="00A82AC2" w:rsidRDefault="00A82AC2" w:rsidP="00A82AC2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30C85">
      <w:rPr>
        <w:noProof/>
      </w:rPr>
      <w:t>1</w:t>
    </w:r>
    <w:r>
      <w:fldChar w:fldCharType="end"/>
    </w:r>
  </w:p>
  <w:p w14:paraId="448E0D52" w14:textId="77777777" w:rsidR="00B74991" w:rsidRDefault="00F30C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35A05065" w:rsidR="00447BB7" w:rsidRDefault="005B5E8B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Times New Roman" w:hAnsi="Times New Roman"/>
        <w:b/>
        <w:i/>
        <w:lang w:eastAsia="ar-SA"/>
      </w:rPr>
      <w:t>Szp</w:t>
    </w:r>
    <w:r w:rsidR="00F30C85">
      <w:rPr>
        <w:rFonts w:ascii="Times New Roman" w:eastAsia="Times New Roman" w:hAnsi="Times New Roman"/>
        <w:b/>
        <w:i/>
        <w:lang w:eastAsia="ar-SA"/>
      </w:rPr>
      <w:t>-241</w:t>
    </w:r>
    <w:r>
      <w:rPr>
        <w:rFonts w:ascii="Times New Roman" w:eastAsia="Times New Roman" w:hAnsi="Times New Roman"/>
        <w:b/>
        <w:i/>
        <w:lang w:eastAsia="ar-SA"/>
      </w:rPr>
      <w:t>/</w:t>
    </w:r>
    <w:r w:rsidR="00A82AC2" w:rsidRPr="00374209">
      <w:rPr>
        <w:rFonts w:ascii="Times New Roman" w:eastAsia="Times New Roman" w:hAnsi="Times New Roman"/>
        <w:b/>
        <w:i/>
        <w:lang w:eastAsia="ar-SA"/>
      </w:rPr>
      <w:t>Z</w:t>
    </w:r>
    <w:r>
      <w:rPr>
        <w:rFonts w:ascii="Times New Roman" w:eastAsia="Times New Roman" w:hAnsi="Times New Roman"/>
        <w:b/>
        <w:i/>
        <w:lang w:eastAsia="ar-SA"/>
      </w:rPr>
      <w:t>P</w:t>
    </w:r>
    <w:r w:rsidR="00A82AC2" w:rsidRPr="00374209">
      <w:rPr>
        <w:rFonts w:ascii="Times New Roman" w:eastAsia="Times New Roman" w:hAnsi="Times New Roman"/>
        <w:b/>
        <w:i/>
        <w:lang w:eastAsia="ar-SA"/>
      </w:rPr>
      <w:t xml:space="preserve"> – </w:t>
    </w:r>
    <w:r w:rsidR="00C6591E">
      <w:rPr>
        <w:rFonts w:ascii="Times New Roman" w:eastAsia="Times New Roman" w:hAnsi="Times New Roman"/>
        <w:b/>
        <w:i/>
        <w:lang w:eastAsia="ar-SA"/>
      </w:rPr>
      <w:t>003</w:t>
    </w:r>
    <w:r w:rsidR="00F30C85">
      <w:rPr>
        <w:rFonts w:ascii="Times New Roman" w:eastAsia="Times New Roman" w:hAnsi="Times New Roman"/>
        <w:b/>
        <w:i/>
        <w:lang w:eastAsia="ar-SA"/>
      </w:rPr>
      <w:t>A</w:t>
    </w:r>
    <w:r w:rsidR="00C6591E">
      <w:rPr>
        <w:rFonts w:ascii="Times New Roman" w:eastAsia="Times New Roman" w:hAnsi="Times New Roman"/>
        <w:b/>
        <w:i/>
        <w:lang w:eastAsia="ar-SA"/>
      </w:rPr>
      <w:t>/2023</w:t>
    </w:r>
    <w:r w:rsidR="00A82AC2"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F30C85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55247C" w:rsidRDefault="00F30C85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2BEF287-D930-4773-8BF2-949246860F14}"/>
  </w:docVars>
  <w:rsids>
    <w:rsidRoot w:val="00A82AC2"/>
    <w:rsid w:val="00050DEA"/>
    <w:rsid w:val="00311325"/>
    <w:rsid w:val="00390CAD"/>
    <w:rsid w:val="00536300"/>
    <w:rsid w:val="005B5E8B"/>
    <w:rsid w:val="009C0D1A"/>
    <w:rsid w:val="009F5BCF"/>
    <w:rsid w:val="00A82AC2"/>
    <w:rsid w:val="00BC557D"/>
    <w:rsid w:val="00C6591E"/>
    <w:rsid w:val="00DF627A"/>
    <w:rsid w:val="00EA264C"/>
    <w:rsid w:val="00F30C85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2BEF287-D930-4773-8BF2-949246860F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Benda Magdalena</cp:lastModifiedBy>
  <cp:revision>2</cp:revision>
  <cp:lastPrinted>2023-01-10T07:42:00Z</cp:lastPrinted>
  <dcterms:created xsi:type="dcterms:W3CDTF">2023-06-15T10:16:00Z</dcterms:created>
  <dcterms:modified xsi:type="dcterms:W3CDTF">2023-06-15T10:16:00Z</dcterms:modified>
</cp:coreProperties>
</file>