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91" w:rsidRDefault="00672694">
      <w:pPr>
        <w:pStyle w:val="Headerorfooter0"/>
        <w:framePr w:wrap="around" w:vAnchor="page" w:hAnchor="page" w:x="3939" w:y="1366"/>
        <w:shd w:val="clear" w:color="auto" w:fill="auto"/>
        <w:spacing w:line="260" w:lineRule="exact"/>
        <w:ind w:left="40"/>
      </w:pPr>
      <w:bookmarkStart w:id="0" w:name="_GoBack"/>
      <w:bookmarkEnd w:id="0"/>
      <w:r>
        <w:t>SPECYFIKACJA TECHNICZNA</w:t>
      </w:r>
    </w:p>
    <w:p w:rsidR="00BC7991" w:rsidRDefault="00672694">
      <w:pPr>
        <w:pStyle w:val="Bodytext20"/>
        <w:framePr w:w="8820" w:h="873" w:hRule="exact" w:wrap="around" w:vAnchor="page" w:hAnchor="page" w:x="1613" w:y="3787"/>
        <w:shd w:val="clear" w:color="auto" w:fill="auto"/>
        <w:spacing w:after="29" w:line="380" w:lineRule="exact"/>
      </w:pPr>
      <w:r>
        <w:t>SPECYFIKACJA TECHNICZNA WYKONANIA I</w:t>
      </w:r>
    </w:p>
    <w:p w:rsidR="00BC7991" w:rsidRDefault="00672694">
      <w:pPr>
        <w:pStyle w:val="Bodytext20"/>
        <w:framePr w:w="8820" w:h="873" w:hRule="exact" w:wrap="around" w:vAnchor="page" w:hAnchor="page" w:x="1613" w:y="3787"/>
        <w:shd w:val="clear" w:color="auto" w:fill="auto"/>
        <w:spacing w:after="0" w:line="380" w:lineRule="exact"/>
      </w:pPr>
      <w:r>
        <w:t>ODBIORU ROBÓT</w:t>
      </w:r>
    </w:p>
    <w:p w:rsidR="00BC7991" w:rsidRDefault="00672694">
      <w:pPr>
        <w:pStyle w:val="Bodytext30"/>
        <w:framePr w:w="8820" w:h="773" w:hRule="exact" w:wrap="around" w:vAnchor="page" w:hAnchor="page" w:x="1613" w:y="7278"/>
        <w:shd w:val="clear" w:color="auto" w:fill="auto"/>
        <w:spacing w:before="0" w:after="0"/>
      </w:pPr>
      <w:r>
        <w:t>CHODNIK Z PŁYT CHODNIKOWYCH BETONOWYCH</w:t>
      </w:r>
    </w:p>
    <w:p w:rsidR="00BC7991" w:rsidRDefault="00672694">
      <w:pPr>
        <w:pStyle w:val="Bodytext20"/>
        <w:framePr w:w="8820" w:h="486" w:hRule="exact" w:wrap="around" w:vAnchor="page" w:hAnchor="page" w:x="1613" w:y="8706"/>
        <w:shd w:val="clear" w:color="auto" w:fill="auto"/>
        <w:spacing w:after="0" w:line="380" w:lineRule="exact"/>
      </w:pPr>
      <w:r>
        <w:t>MUROWANA GOŚLINA</w:t>
      </w:r>
    </w:p>
    <w:p w:rsidR="00BC7991" w:rsidRDefault="00BC7991">
      <w:pPr>
        <w:rPr>
          <w:sz w:val="2"/>
          <w:szCs w:val="2"/>
        </w:rPr>
        <w:sectPr w:rsidR="00BC799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7991" w:rsidRDefault="00672694">
      <w:pPr>
        <w:pStyle w:val="Headerorfooter0"/>
        <w:framePr w:wrap="around" w:vAnchor="page" w:hAnchor="page" w:x="3962" w:y="1337"/>
        <w:shd w:val="clear" w:color="auto" w:fill="auto"/>
        <w:spacing w:line="260" w:lineRule="exact"/>
        <w:ind w:left="20"/>
      </w:pPr>
      <w:r>
        <w:lastRenderedPageBreak/>
        <w:t>SPECYFIKACJA TECHNICZNA</w:t>
      </w:r>
    </w:p>
    <w:p w:rsidR="00BC7991" w:rsidRDefault="00672694">
      <w:pPr>
        <w:pStyle w:val="Heading10"/>
        <w:framePr w:w="8924" w:h="318" w:hRule="exact" w:wrap="around" w:vAnchor="page" w:hAnchor="page" w:x="1561" w:y="1993"/>
        <w:shd w:val="clear" w:color="auto" w:fill="auto"/>
        <w:spacing w:after="0" w:line="260" w:lineRule="exact"/>
        <w:ind w:left="260" w:firstLine="0"/>
      </w:pPr>
      <w:bookmarkStart w:id="1" w:name="bookmark0"/>
      <w:r>
        <w:t>D - 08.02.01</w:t>
      </w:r>
      <w:bookmarkEnd w:id="1"/>
    </w:p>
    <w:p w:rsidR="00BC7991" w:rsidRDefault="00672694">
      <w:pPr>
        <w:pStyle w:val="Heading10"/>
        <w:framePr w:w="8924" w:h="317" w:hRule="exact" w:wrap="around" w:vAnchor="page" w:hAnchor="page" w:x="1561" w:y="2929"/>
        <w:shd w:val="clear" w:color="auto" w:fill="auto"/>
        <w:spacing w:after="0" w:line="260" w:lineRule="exact"/>
        <w:ind w:left="260" w:firstLine="0"/>
      </w:pPr>
      <w:bookmarkStart w:id="2" w:name="bookmark1"/>
      <w:r>
        <w:t>CHODNIK Z PŁYT CHODNIKOWYCH BETONOWYCH</w:t>
      </w:r>
      <w:bookmarkEnd w:id="2"/>
    </w:p>
    <w:p w:rsidR="00BC7991" w:rsidRDefault="00672694">
      <w:pPr>
        <w:pStyle w:val="Heading20"/>
        <w:framePr w:w="8924" w:h="11796" w:hRule="exact" w:wrap="around" w:vAnchor="page" w:hAnchor="page" w:x="1561" w:y="3650"/>
        <w:numPr>
          <w:ilvl w:val="0"/>
          <w:numId w:val="1"/>
        </w:numPr>
        <w:shd w:val="clear" w:color="auto" w:fill="auto"/>
        <w:spacing w:before="0"/>
        <w:ind w:left="360" w:right="6900"/>
      </w:pPr>
      <w:bookmarkStart w:id="3" w:name="bookmark2"/>
      <w:r>
        <w:rPr>
          <w:rStyle w:val="Heading213pt"/>
          <w:b/>
          <w:bCs/>
        </w:rPr>
        <w:t xml:space="preserve"> WSTĘP </w:t>
      </w:r>
      <w:r>
        <w:t>Przedmiot OST</w:t>
      </w:r>
      <w:bookmarkEnd w:id="3"/>
    </w:p>
    <w:p w:rsidR="00BC7991" w:rsidRDefault="00672694">
      <w:pPr>
        <w:pStyle w:val="Tekstpodstawowy2"/>
        <w:framePr w:w="8924" w:h="11796" w:hRule="exact" w:wrap="around" w:vAnchor="page" w:hAnchor="page" w:x="1561" w:y="3650"/>
        <w:shd w:val="clear" w:color="auto" w:fill="auto"/>
        <w:ind w:left="680" w:right="220"/>
      </w:pPr>
      <w:r>
        <w:t>Przedmiotem niniejszej ogólnej specyfikacji technicznej są wymagania dotyczące wykonania i odbioru robót związanych z wykonywaniem chodnika z płyt chodnikowych betonowych.</w:t>
      </w:r>
    </w:p>
    <w:p w:rsidR="00BC7991" w:rsidRDefault="00672694">
      <w:pPr>
        <w:pStyle w:val="Heading20"/>
        <w:framePr w:w="8924" w:h="11796" w:hRule="exact" w:wrap="around" w:vAnchor="page" w:hAnchor="page" w:x="1561" w:y="3650"/>
        <w:shd w:val="clear" w:color="auto" w:fill="auto"/>
        <w:spacing w:before="0" w:after="175" w:line="220" w:lineRule="exact"/>
        <w:ind w:left="360" w:firstLine="0"/>
      </w:pPr>
      <w:bookmarkStart w:id="4" w:name="bookmark3"/>
      <w:r>
        <w:t>Zakres stosowania.</w:t>
      </w:r>
      <w:bookmarkEnd w:id="4"/>
    </w:p>
    <w:p w:rsidR="00BC7991" w:rsidRDefault="00672694">
      <w:pPr>
        <w:pStyle w:val="Tekstpodstawowy2"/>
        <w:framePr w:w="8924" w:h="11796" w:hRule="exact" w:wrap="around" w:vAnchor="page" w:hAnchor="page" w:x="1561" w:y="3650"/>
        <w:shd w:val="clear" w:color="auto" w:fill="auto"/>
        <w:spacing w:after="0"/>
        <w:ind w:left="680" w:right="220"/>
      </w:pPr>
      <w:r>
        <w:t>Ogólna specyfikacja techniczna stanowi obowiązującą podstawę opra</w:t>
      </w:r>
      <w:r>
        <w:t>cowania szczegółowej specyfikacji technicznej stosowanej jako dokument przetargowy i kontraktowy przy zlecaniu i realizacji robót na drogach krajowych i wojewódzkich.</w:t>
      </w:r>
    </w:p>
    <w:p w:rsidR="00BC7991" w:rsidRDefault="00672694">
      <w:pPr>
        <w:pStyle w:val="Tekstpodstawowy2"/>
        <w:framePr w:w="8924" w:h="11796" w:hRule="exact" w:wrap="around" w:vAnchor="page" w:hAnchor="page" w:x="1561" w:y="3650"/>
        <w:shd w:val="clear" w:color="auto" w:fill="auto"/>
        <w:ind w:left="680"/>
      </w:pPr>
      <w:r>
        <w:t>Zaleca się wykorzystanie OST przy zlecaniu robót na drogach miejskich i gminnych.</w:t>
      </w:r>
    </w:p>
    <w:p w:rsidR="00BC7991" w:rsidRDefault="00672694">
      <w:pPr>
        <w:pStyle w:val="Heading20"/>
        <w:framePr w:w="8924" w:h="11796" w:hRule="exact" w:wrap="around" w:vAnchor="page" w:hAnchor="page" w:x="1561" w:y="3650"/>
        <w:shd w:val="clear" w:color="auto" w:fill="auto"/>
        <w:spacing w:before="0" w:after="168" w:line="220" w:lineRule="exact"/>
        <w:ind w:left="360" w:firstLine="0"/>
      </w:pPr>
      <w:bookmarkStart w:id="5" w:name="bookmark4"/>
      <w:r>
        <w:t xml:space="preserve">Zakres </w:t>
      </w:r>
      <w:r>
        <w:t>robót objętych OST.</w:t>
      </w:r>
      <w:bookmarkEnd w:id="5"/>
    </w:p>
    <w:p w:rsidR="00BC7991" w:rsidRDefault="00672694">
      <w:pPr>
        <w:pStyle w:val="Tekstpodstawowy2"/>
        <w:framePr w:w="8924" w:h="11796" w:hRule="exact" w:wrap="around" w:vAnchor="page" w:hAnchor="page" w:x="1561" w:y="3650"/>
        <w:shd w:val="clear" w:color="auto" w:fill="auto"/>
        <w:spacing w:after="0"/>
        <w:ind w:left="680" w:right="220"/>
      </w:pPr>
      <w:r>
        <w:t>Ustalenia zawarte w niniejszej specyfikacji dotyczą zasad prowadzenia robót związanych z wykonaniem chodnika:</w:t>
      </w:r>
    </w:p>
    <w:p w:rsidR="00BC7991" w:rsidRDefault="00672694">
      <w:pPr>
        <w:pStyle w:val="Tekstpodstawowy2"/>
        <w:framePr w:w="8924" w:h="11796" w:hRule="exact" w:wrap="around" w:vAnchor="page" w:hAnchor="page" w:x="1561" w:y="3650"/>
        <w:numPr>
          <w:ilvl w:val="0"/>
          <w:numId w:val="2"/>
        </w:numPr>
        <w:shd w:val="clear" w:color="auto" w:fill="auto"/>
        <w:spacing w:after="0"/>
        <w:ind w:left="680"/>
      </w:pPr>
      <w:r>
        <w:t xml:space="preserve"> płyt chodnikowych betonowych 35 x 35cm,</w:t>
      </w:r>
    </w:p>
    <w:p w:rsidR="00BC7991" w:rsidRDefault="00672694">
      <w:pPr>
        <w:pStyle w:val="Tekstpodstawowy2"/>
        <w:framePr w:w="8924" w:h="11796" w:hRule="exact" w:wrap="around" w:vAnchor="page" w:hAnchor="page" w:x="1561" w:y="3650"/>
        <w:numPr>
          <w:ilvl w:val="0"/>
          <w:numId w:val="2"/>
        </w:numPr>
        <w:shd w:val="clear" w:color="auto" w:fill="auto"/>
        <w:ind w:left="680"/>
      </w:pPr>
      <w:r>
        <w:t xml:space="preserve"> płyt chodnikowych betonowych 50 x 50cm,</w:t>
      </w:r>
    </w:p>
    <w:p w:rsidR="00BC7991" w:rsidRDefault="00672694">
      <w:pPr>
        <w:pStyle w:val="Heading20"/>
        <w:framePr w:w="8924" w:h="11796" w:hRule="exact" w:wrap="around" w:vAnchor="page" w:hAnchor="page" w:x="1561" w:y="3650"/>
        <w:shd w:val="clear" w:color="auto" w:fill="auto"/>
        <w:spacing w:before="0" w:after="177" w:line="220" w:lineRule="exact"/>
        <w:ind w:left="360" w:firstLine="0"/>
      </w:pPr>
      <w:bookmarkStart w:id="6" w:name="bookmark5"/>
      <w:r>
        <w:t>Określenia podstawowe</w:t>
      </w:r>
      <w:bookmarkEnd w:id="6"/>
    </w:p>
    <w:p w:rsidR="00BC7991" w:rsidRDefault="00672694">
      <w:pPr>
        <w:pStyle w:val="Tekstpodstawowy2"/>
        <w:framePr w:w="8924" w:h="11796" w:hRule="exact" w:wrap="around" w:vAnchor="page" w:hAnchor="page" w:x="1561" w:y="3650"/>
        <w:shd w:val="clear" w:color="auto" w:fill="auto"/>
        <w:spacing w:after="234" w:line="212" w:lineRule="exact"/>
        <w:ind w:left="680" w:right="220"/>
      </w:pPr>
      <w:r>
        <w:t xml:space="preserve">Płyty chodnikowe </w:t>
      </w:r>
      <w:r>
        <w:t>betonowe - prefabrykowane płyty betonowe przeznaczone do budowy chodników dla pieszych.</w:t>
      </w:r>
    </w:p>
    <w:p w:rsidR="00BC7991" w:rsidRDefault="00672694">
      <w:pPr>
        <w:pStyle w:val="Tekstpodstawowy2"/>
        <w:framePr w:w="8924" w:h="11796" w:hRule="exact" w:wrap="around" w:vAnchor="page" w:hAnchor="page" w:x="1561" w:y="3650"/>
        <w:shd w:val="clear" w:color="auto" w:fill="auto"/>
        <w:ind w:left="680" w:right="920"/>
        <w:jc w:val="left"/>
      </w:pPr>
      <w:r>
        <w:t>Pozostałe określenia podstawowe są zgodne z obowiązującymi polskimi normami i definicjami podanymi w OST D-M-00.00.00 „Wymagania ogólne” pkt. 1.4.</w:t>
      </w:r>
    </w:p>
    <w:p w:rsidR="00BC7991" w:rsidRDefault="00672694">
      <w:pPr>
        <w:pStyle w:val="Heading20"/>
        <w:framePr w:w="8924" w:h="11796" w:hRule="exact" w:wrap="around" w:vAnchor="page" w:hAnchor="page" w:x="1561" w:y="3650"/>
        <w:shd w:val="clear" w:color="auto" w:fill="auto"/>
        <w:spacing w:before="0" w:after="178" w:line="220" w:lineRule="exact"/>
        <w:ind w:left="360" w:firstLine="0"/>
      </w:pPr>
      <w:bookmarkStart w:id="7" w:name="bookmark6"/>
      <w:r>
        <w:t>Ogólne wymagania doty</w:t>
      </w:r>
      <w:r>
        <w:t>czące robót</w:t>
      </w:r>
      <w:bookmarkEnd w:id="7"/>
    </w:p>
    <w:p w:rsidR="00BC7991" w:rsidRDefault="00672694">
      <w:pPr>
        <w:pStyle w:val="Tekstpodstawowy2"/>
        <w:framePr w:w="8924" w:h="11796" w:hRule="exact" w:wrap="around" w:vAnchor="page" w:hAnchor="page" w:x="1561" w:y="3650"/>
        <w:shd w:val="clear" w:color="auto" w:fill="auto"/>
        <w:spacing w:after="205" w:line="216" w:lineRule="exact"/>
        <w:ind w:left="680" w:right="3100"/>
        <w:jc w:val="left"/>
      </w:pPr>
      <w:r>
        <w:t>Ogólne wymagania dotyczące robót podano w OST D-M-00.00.00 „Wymagania ogólne” pkt. 1.5.</w:t>
      </w:r>
    </w:p>
    <w:p w:rsidR="00BC7991" w:rsidRDefault="00672694">
      <w:pPr>
        <w:pStyle w:val="Heading10"/>
        <w:framePr w:w="8924" w:h="11796" w:hRule="exact" w:wrap="around" w:vAnchor="page" w:hAnchor="page" w:x="1561" w:y="3650"/>
        <w:numPr>
          <w:ilvl w:val="0"/>
          <w:numId w:val="1"/>
        </w:numPr>
        <w:shd w:val="clear" w:color="auto" w:fill="auto"/>
        <w:spacing w:after="188" w:line="260" w:lineRule="exact"/>
        <w:ind w:left="360"/>
        <w:jc w:val="left"/>
      </w:pPr>
      <w:bookmarkStart w:id="8" w:name="bookmark7"/>
      <w:r>
        <w:t xml:space="preserve"> MATERIAŁY</w:t>
      </w:r>
      <w:bookmarkEnd w:id="8"/>
    </w:p>
    <w:p w:rsidR="00BC7991" w:rsidRDefault="00672694">
      <w:pPr>
        <w:pStyle w:val="Heading20"/>
        <w:framePr w:w="8924" w:h="11796" w:hRule="exact" w:wrap="around" w:vAnchor="page" w:hAnchor="page" w:x="1561" w:y="3650"/>
        <w:shd w:val="clear" w:color="auto" w:fill="auto"/>
        <w:spacing w:before="0" w:after="178" w:line="220" w:lineRule="exact"/>
        <w:ind w:left="360" w:firstLine="0"/>
      </w:pPr>
      <w:bookmarkStart w:id="9" w:name="bookmark8"/>
      <w:r>
        <w:t>Ogólne wymagania dotyczące materiałów</w:t>
      </w:r>
      <w:bookmarkEnd w:id="9"/>
    </w:p>
    <w:p w:rsidR="00BC7991" w:rsidRDefault="00672694">
      <w:pPr>
        <w:pStyle w:val="Tekstpodstawowy2"/>
        <w:framePr w:w="8924" w:h="11796" w:hRule="exact" w:wrap="around" w:vAnchor="page" w:hAnchor="page" w:x="1561" w:y="3650"/>
        <w:shd w:val="clear" w:color="auto" w:fill="auto"/>
        <w:ind w:left="680" w:right="1600"/>
        <w:jc w:val="left"/>
      </w:pPr>
      <w:r>
        <w:t>Ogólne wymagania dotyczące materiałów, ich pozyskiwania i składowania, podano w OST D-M-00.00.00 „Wymagania</w:t>
      </w:r>
      <w:r>
        <w:t xml:space="preserve"> ogólne” pkt. 2.</w:t>
      </w:r>
    </w:p>
    <w:p w:rsidR="00BC7991" w:rsidRDefault="00672694">
      <w:pPr>
        <w:pStyle w:val="Heading20"/>
        <w:framePr w:w="8924" w:h="11796" w:hRule="exact" w:wrap="around" w:vAnchor="page" w:hAnchor="page" w:x="1561" w:y="3650"/>
        <w:shd w:val="clear" w:color="auto" w:fill="auto"/>
        <w:spacing w:before="0" w:after="180" w:line="220" w:lineRule="exact"/>
        <w:ind w:left="360" w:firstLine="0"/>
      </w:pPr>
      <w:bookmarkStart w:id="10" w:name="bookmark9"/>
      <w:r>
        <w:t>Płyty chodnikowe betonowe - klasyfikacja</w:t>
      </w:r>
      <w:bookmarkEnd w:id="10"/>
    </w:p>
    <w:p w:rsidR="00BC7991" w:rsidRDefault="00672694">
      <w:pPr>
        <w:pStyle w:val="Bodytext40"/>
        <w:framePr w:w="8924" w:h="11796" w:hRule="exact" w:wrap="around" w:vAnchor="page" w:hAnchor="page" w:x="1561" w:y="3650"/>
        <w:shd w:val="clear" w:color="auto" w:fill="auto"/>
        <w:spacing w:before="0" w:after="191" w:line="200" w:lineRule="exact"/>
        <w:ind w:left="680"/>
      </w:pPr>
      <w:r>
        <w:t>Rodzaje</w:t>
      </w:r>
    </w:p>
    <w:p w:rsidR="00BC7991" w:rsidRDefault="00672694">
      <w:pPr>
        <w:pStyle w:val="Tekstpodstawowy2"/>
        <w:framePr w:w="8924" w:h="11796" w:hRule="exact" w:wrap="around" w:vAnchor="page" w:hAnchor="page" w:x="1561" w:y="3650"/>
        <w:shd w:val="clear" w:color="auto" w:fill="auto"/>
        <w:spacing w:after="0" w:line="205" w:lineRule="exact"/>
        <w:ind w:left="680" w:right="220"/>
      </w:pPr>
      <w:r>
        <w:t>W zależności od wymiarów i kształtu, rozróżnia się następujące rodzaje płyt chodnikowych betonowych:</w:t>
      </w:r>
    </w:p>
    <w:p w:rsidR="00BC7991" w:rsidRDefault="00672694">
      <w:pPr>
        <w:pStyle w:val="Tekstpodstawowy2"/>
        <w:framePr w:w="8924" w:h="11796" w:hRule="exact" w:wrap="around" w:vAnchor="page" w:hAnchor="page" w:x="1561" w:y="3650"/>
        <w:shd w:val="clear" w:color="auto" w:fill="auto"/>
        <w:spacing w:after="0" w:line="180" w:lineRule="exact"/>
        <w:ind w:left="680"/>
      </w:pPr>
      <w:r>
        <w:t>A - płyta normalna kwadratowa,</w:t>
      </w:r>
    </w:p>
    <w:p w:rsidR="00BC7991" w:rsidRDefault="00672694">
      <w:pPr>
        <w:pStyle w:val="Tekstpodstawowy2"/>
        <w:framePr w:w="8924" w:h="11796" w:hRule="exact" w:wrap="around" w:vAnchor="page" w:hAnchor="page" w:x="1561" w:y="3650"/>
        <w:shd w:val="clear" w:color="auto" w:fill="auto"/>
        <w:spacing w:after="0" w:line="180" w:lineRule="exact"/>
        <w:ind w:left="680"/>
      </w:pPr>
      <w:r>
        <w:t>B - płyta połówkowa,</w:t>
      </w:r>
    </w:p>
    <w:p w:rsidR="00BC7991" w:rsidRDefault="00BC7991">
      <w:pPr>
        <w:rPr>
          <w:sz w:val="2"/>
          <w:szCs w:val="2"/>
        </w:rPr>
        <w:sectPr w:rsidR="00BC799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7991" w:rsidRDefault="00672694">
      <w:pPr>
        <w:pStyle w:val="Headerorfooter0"/>
        <w:framePr w:wrap="around" w:vAnchor="page" w:hAnchor="page" w:x="3912" w:y="1366"/>
        <w:shd w:val="clear" w:color="auto" w:fill="auto"/>
        <w:spacing w:line="260" w:lineRule="exact"/>
        <w:ind w:left="40"/>
      </w:pPr>
      <w:r>
        <w:lastRenderedPageBreak/>
        <w:t xml:space="preserve">SPECYFIKACJA </w:t>
      </w:r>
      <w:r>
        <w:t>TECHNICZNA</w:t>
      </w:r>
    </w:p>
    <w:p w:rsidR="00BC7991" w:rsidRDefault="00672694">
      <w:pPr>
        <w:pStyle w:val="Tekstpodstawowy2"/>
        <w:framePr w:w="9097" w:h="6553" w:hRule="exact" w:wrap="around" w:vAnchor="page" w:hAnchor="page" w:x="1475" w:y="1952"/>
        <w:shd w:val="clear" w:color="auto" w:fill="auto"/>
        <w:spacing w:after="0" w:line="227" w:lineRule="exact"/>
        <w:ind w:left="680"/>
      </w:pPr>
      <w:r>
        <w:t>C - płyta infuła,</w:t>
      </w:r>
    </w:p>
    <w:p w:rsidR="00BC7991" w:rsidRDefault="00672694">
      <w:pPr>
        <w:pStyle w:val="Tekstpodstawowy2"/>
        <w:framePr w:w="9097" w:h="6553" w:hRule="exact" w:wrap="around" w:vAnchor="page" w:hAnchor="page" w:x="1475" w:y="1952"/>
        <w:shd w:val="clear" w:color="auto" w:fill="auto"/>
        <w:spacing w:after="0" w:line="227" w:lineRule="exact"/>
        <w:ind w:left="680"/>
      </w:pPr>
      <w:r>
        <w:t>D - płyta narożnikowa ścięta,</w:t>
      </w:r>
    </w:p>
    <w:p w:rsidR="00BC7991" w:rsidRDefault="00672694">
      <w:pPr>
        <w:pStyle w:val="Tekstpodstawowy2"/>
        <w:framePr w:w="9097" w:h="6553" w:hRule="exact" w:wrap="around" w:vAnchor="page" w:hAnchor="page" w:x="1475" w:y="1952"/>
        <w:shd w:val="clear" w:color="auto" w:fill="auto"/>
        <w:spacing w:after="202" w:line="227" w:lineRule="exact"/>
        <w:ind w:left="680"/>
      </w:pPr>
      <w:r>
        <w:t>C - płyta narożnikowa kwadratowa.</w:t>
      </w:r>
    </w:p>
    <w:p w:rsidR="00BC7991" w:rsidRDefault="00672694">
      <w:pPr>
        <w:pStyle w:val="Bodytext40"/>
        <w:framePr w:w="9097" w:h="6553" w:hRule="exact" w:wrap="around" w:vAnchor="page" w:hAnchor="page" w:x="1475" w:y="1952"/>
        <w:shd w:val="clear" w:color="auto" w:fill="auto"/>
        <w:spacing w:before="0" w:after="122" w:line="200" w:lineRule="exact"/>
        <w:ind w:left="680"/>
      </w:pPr>
      <w:r>
        <w:t>Odmiany</w:t>
      </w:r>
    </w:p>
    <w:p w:rsidR="00BC7991" w:rsidRDefault="00672694">
      <w:pPr>
        <w:pStyle w:val="Tekstpodstawowy2"/>
        <w:framePr w:w="9097" w:h="6553" w:hRule="exact" w:wrap="around" w:vAnchor="page" w:hAnchor="page" w:x="1475" w:y="1952"/>
        <w:shd w:val="clear" w:color="auto" w:fill="auto"/>
        <w:spacing w:after="0" w:line="216" w:lineRule="exact"/>
        <w:ind w:left="680"/>
      </w:pPr>
      <w:r>
        <w:t>W zależności od technologii produkcji płyty rozróżnia się odmiany:</w:t>
      </w:r>
    </w:p>
    <w:p w:rsidR="00BC7991" w:rsidRDefault="00672694">
      <w:pPr>
        <w:pStyle w:val="Tekstpodstawowy2"/>
        <w:framePr w:w="9097" w:h="6553" w:hRule="exact" w:wrap="around" w:vAnchor="page" w:hAnchor="page" w:x="1475" w:y="1952"/>
        <w:numPr>
          <w:ilvl w:val="0"/>
          <w:numId w:val="2"/>
        </w:numPr>
        <w:shd w:val="clear" w:color="auto" w:fill="auto"/>
        <w:spacing w:after="0" w:line="216" w:lineRule="exact"/>
        <w:ind w:left="680"/>
      </w:pPr>
      <w:r>
        <w:t xml:space="preserve"> płyta jednowarstwowa -1,</w:t>
      </w:r>
    </w:p>
    <w:p w:rsidR="00BC7991" w:rsidRDefault="00672694">
      <w:pPr>
        <w:pStyle w:val="Tekstpodstawowy2"/>
        <w:framePr w:w="9097" w:h="6553" w:hRule="exact" w:wrap="around" w:vAnchor="page" w:hAnchor="page" w:x="1475" w:y="1952"/>
        <w:numPr>
          <w:ilvl w:val="0"/>
          <w:numId w:val="2"/>
        </w:numPr>
        <w:shd w:val="clear" w:color="auto" w:fill="auto"/>
        <w:tabs>
          <w:tab w:val="left" w:pos="2692"/>
        </w:tabs>
        <w:spacing w:after="65" w:line="216" w:lineRule="exact"/>
        <w:ind w:left="680"/>
      </w:pPr>
      <w:r>
        <w:t xml:space="preserve"> płyta dwuwarstwowa</w:t>
      </w:r>
      <w:r>
        <w:tab/>
        <w:t>- 2.</w:t>
      </w:r>
    </w:p>
    <w:p w:rsidR="00BC7991" w:rsidRDefault="00672694">
      <w:pPr>
        <w:pStyle w:val="Bodytext40"/>
        <w:framePr w:w="9097" w:h="6553" w:hRule="exact" w:wrap="around" w:vAnchor="page" w:hAnchor="page" w:x="1475" w:y="1952"/>
        <w:shd w:val="clear" w:color="auto" w:fill="auto"/>
        <w:spacing w:before="0" w:after="87" w:line="360" w:lineRule="exact"/>
        <w:ind w:left="680"/>
      </w:pPr>
      <w:r>
        <w:t>Gatunki</w:t>
      </w:r>
      <w:r>
        <w:rPr>
          <w:rStyle w:val="Bodytext4ArialNarrow18ptNotBoldNotItalic"/>
        </w:rPr>
        <w:t>.</w:t>
      </w:r>
    </w:p>
    <w:p w:rsidR="00BC7991" w:rsidRDefault="00672694">
      <w:pPr>
        <w:pStyle w:val="Tekstpodstawowy2"/>
        <w:framePr w:w="9097" w:h="6553" w:hRule="exact" w:wrap="around" w:vAnchor="page" w:hAnchor="page" w:x="1475" w:y="1952"/>
        <w:shd w:val="clear" w:color="auto" w:fill="auto"/>
        <w:spacing w:after="0"/>
        <w:ind w:left="680" w:right="400"/>
        <w:jc w:val="left"/>
      </w:pPr>
      <w:r>
        <w:t xml:space="preserve">W zależności od </w:t>
      </w:r>
      <w:r>
        <w:t>dopuszczalnej wielkości i liczby uszkodzeń oraz odchyłek wymiarowych rozróżnia się gatunki płyt:</w:t>
      </w:r>
    </w:p>
    <w:p w:rsidR="00BC7991" w:rsidRDefault="00672694">
      <w:pPr>
        <w:pStyle w:val="Tekstpodstawowy2"/>
        <w:framePr w:w="9097" w:h="6553" w:hRule="exact" w:wrap="around" w:vAnchor="page" w:hAnchor="page" w:x="1475" w:y="1952"/>
        <w:numPr>
          <w:ilvl w:val="0"/>
          <w:numId w:val="2"/>
        </w:numPr>
        <w:shd w:val="clear" w:color="auto" w:fill="auto"/>
        <w:tabs>
          <w:tab w:val="right" w:pos="2476"/>
        </w:tabs>
        <w:spacing w:after="0"/>
        <w:ind w:left="680"/>
      </w:pPr>
      <w:r>
        <w:t xml:space="preserve"> gatunek I</w:t>
      </w:r>
      <w:r>
        <w:tab/>
      </w:r>
      <w:r>
        <w:rPr>
          <w:rStyle w:val="BodytextSpacing2pt"/>
        </w:rPr>
        <w:t>-Gl,</w:t>
      </w:r>
    </w:p>
    <w:p w:rsidR="00BC7991" w:rsidRDefault="00672694">
      <w:pPr>
        <w:pStyle w:val="Tekstpodstawowy2"/>
        <w:framePr w:w="9097" w:h="6553" w:hRule="exact" w:wrap="around" w:vAnchor="page" w:hAnchor="page" w:x="1475" w:y="1952"/>
        <w:numPr>
          <w:ilvl w:val="0"/>
          <w:numId w:val="2"/>
        </w:numPr>
        <w:shd w:val="clear" w:color="auto" w:fill="auto"/>
        <w:tabs>
          <w:tab w:val="right" w:pos="2476"/>
        </w:tabs>
        <w:spacing w:after="0"/>
        <w:ind w:left="680"/>
      </w:pPr>
      <w:r>
        <w:t xml:space="preserve"> gatunek II</w:t>
      </w:r>
      <w:r>
        <w:tab/>
        <w:t>- G 2.</w:t>
      </w:r>
    </w:p>
    <w:p w:rsidR="00BC7991" w:rsidRDefault="00672694">
      <w:pPr>
        <w:pStyle w:val="Tekstpodstawowy2"/>
        <w:framePr w:w="9097" w:h="6553" w:hRule="exact" w:wrap="around" w:vAnchor="page" w:hAnchor="page" w:x="1475" w:y="1952"/>
        <w:shd w:val="clear" w:color="auto" w:fill="auto"/>
        <w:spacing w:after="0"/>
        <w:ind w:left="680" w:right="3440"/>
        <w:jc w:val="left"/>
      </w:pPr>
      <w:r>
        <w:t>Płyty chodnikowe betonowe powinny odpowiadać wymaganiom BN-80/6775-03/01 [7] i BN-80/6775-03/03 [8].</w:t>
      </w:r>
    </w:p>
    <w:p w:rsidR="00BC7991" w:rsidRDefault="00672694">
      <w:pPr>
        <w:pStyle w:val="Tekstpodstawowy2"/>
        <w:framePr w:w="9097" w:h="6553" w:hRule="exact" w:wrap="around" w:vAnchor="page" w:hAnchor="page" w:x="1475" w:y="1952"/>
        <w:shd w:val="clear" w:color="auto" w:fill="auto"/>
        <w:spacing w:after="0"/>
        <w:ind w:left="680" w:right="400"/>
        <w:jc w:val="left"/>
      </w:pPr>
      <w:r>
        <w:t>Przykład oznaczenia pły</w:t>
      </w:r>
      <w:r>
        <w:t xml:space="preserve">ty chodnikowej normalnej połówkowej (B) jednowarstwowej (1) o wymiarach 35 x </w:t>
      </w:r>
      <w:r>
        <w:rPr>
          <w:lang w:val="en-US" w:eastAsia="en-US" w:bidi="en-US"/>
        </w:rPr>
        <w:t xml:space="preserve">17,5cm gat. </w:t>
      </w:r>
      <w:r>
        <w:t>I:</w:t>
      </w:r>
    </w:p>
    <w:p w:rsidR="00BC7991" w:rsidRDefault="00672694">
      <w:pPr>
        <w:pStyle w:val="Tekstpodstawowy2"/>
        <w:framePr w:w="9097" w:h="6553" w:hRule="exact" w:wrap="around" w:vAnchor="page" w:hAnchor="page" w:x="1475" w:y="1952"/>
        <w:shd w:val="clear" w:color="auto" w:fill="auto"/>
        <w:spacing w:after="0"/>
        <w:ind w:left="680"/>
      </w:pPr>
      <w:r>
        <w:t>Płyta chodnikowa B-l 35/17,5 BN-80/6775-03/03 [8].</w:t>
      </w:r>
    </w:p>
    <w:p w:rsidR="00BC7991" w:rsidRDefault="00672694">
      <w:pPr>
        <w:pStyle w:val="Tekstpodstawowy2"/>
        <w:framePr w:w="9097" w:h="6553" w:hRule="exact" w:wrap="around" w:vAnchor="page" w:hAnchor="page" w:x="1475" w:y="1952"/>
        <w:shd w:val="clear" w:color="auto" w:fill="auto"/>
        <w:spacing w:after="0"/>
        <w:ind w:left="680"/>
      </w:pPr>
      <w:r>
        <w:t>Co najmniej co 50-ta płyta na stronie nie narażonej na ścieranie powinna mieć podany w sposób trwały:</w:t>
      </w:r>
    </w:p>
    <w:p w:rsidR="00BC7991" w:rsidRDefault="00672694">
      <w:pPr>
        <w:pStyle w:val="Tekstpodstawowy2"/>
        <w:framePr w:w="9097" w:h="6553" w:hRule="exact" w:wrap="around" w:vAnchor="page" w:hAnchor="page" w:x="1475" w:y="1952"/>
        <w:numPr>
          <w:ilvl w:val="0"/>
          <w:numId w:val="2"/>
        </w:numPr>
        <w:shd w:val="clear" w:color="auto" w:fill="auto"/>
        <w:spacing w:after="0"/>
        <w:ind w:left="680"/>
      </w:pPr>
      <w:r>
        <w:t xml:space="preserve"> znak wytwórni,</w:t>
      </w:r>
    </w:p>
    <w:p w:rsidR="00BC7991" w:rsidRDefault="00672694">
      <w:pPr>
        <w:pStyle w:val="Tekstpodstawowy2"/>
        <w:framePr w:w="9097" w:h="6553" w:hRule="exact" w:wrap="around" w:vAnchor="page" w:hAnchor="page" w:x="1475" w:y="1952"/>
        <w:numPr>
          <w:ilvl w:val="0"/>
          <w:numId w:val="2"/>
        </w:numPr>
        <w:shd w:val="clear" w:color="auto" w:fill="auto"/>
        <w:spacing w:after="0"/>
        <w:ind w:left="680"/>
      </w:pPr>
      <w:r>
        <w:t xml:space="preserve"> symbol elementu,</w:t>
      </w:r>
    </w:p>
    <w:p w:rsidR="00BC7991" w:rsidRDefault="00672694">
      <w:pPr>
        <w:pStyle w:val="Tekstpodstawowy2"/>
        <w:framePr w:w="9097" w:h="6553" w:hRule="exact" w:wrap="around" w:vAnchor="page" w:hAnchor="page" w:x="1475" w:y="1952"/>
        <w:numPr>
          <w:ilvl w:val="0"/>
          <w:numId w:val="2"/>
        </w:numPr>
        <w:shd w:val="clear" w:color="auto" w:fill="auto"/>
        <w:spacing w:after="180"/>
        <w:ind w:left="680"/>
      </w:pPr>
      <w:r>
        <w:t xml:space="preserve"> datę produkcji i znak kontroli odbiorczej.</w:t>
      </w:r>
    </w:p>
    <w:p w:rsidR="00BC7991" w:rsidRDefault="00672694">
      <w:pPr>
        <w:pStyle w:val="Heading20"/>
        <w:framePr w:w="9097" w:h="6553" w:hRule="exact" w:wrap="around" w:vAnchor="page" w:hAnchor="page" w:x="1475" w:y="1952"/>
        <w:shd w:val="clear" w:color="auto" w:fill="auto"/>
        <w:spacing w:before="0" w:after="140" w:line="220" w:lineRule="exact"/>
        <w:ind w:left="360" w:firstLine="0"/>
      </w:pPr>
      <w:bookmarkStart w:id="11" w:name="bookmark10"/>
      <w:r>
        <w:t>Płyty chodnikowe betonowe - wymagania techniczne</w:t>
      </w:r>
      <w:bookmarkEnd w:id="11"/>
    </w:p>
    <w:p w:rsidR="00BC7991" w:rsidRDefault="00672694">
      <w:pPr>
        <w:pStyle w:val="Tekstpodstawowy2"/>
        <w:framePr w:w="9097" w:h="6553" w:hRule="exact" w:wrap="around" w:vAnchor="page" w:hAnchor="page" w:x="1475" w:y="1952"/>
        <w:shd w:val="clear" w:color="auto" w:fill="auto"/>
        <w:spacing w:after="0" w:line="180" w:lineRule="exact"/>
        <w:ind w:left="680"/>
      </w:pPr>
      <w:r>
        <w:t>Kształt i wymiary</w:t>
      </w:r>
    </w:p>
    <w:p w:rsidR="00BC7991" w:rsidRDefault="00672694">
      <w:pPr>
        <w:pStyle w:val="Tablecaption0"/>
        <w:framePr w:wrap="around" w:vAnchor="page" w:hAnchor="page" w:x="2519" w:y="8703"/>
        <w:shd w:val="clear" w:color="auto" w:fill="auto"/>
        <w:spacing w:line="180" w:lineRule="exact"/>
      </w:pPr>
      <w:r>
        <w:rPr>
          <w:rStyle w:val="Tablecaption1"/>
        </w:rPr>
        <w:t>Tablica 1. wymiary płyt chodnikowych betonowych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3"/>
        <w:gridCol w:w="1480"/>
        <w:gridCol w:w="1476"/>
        <w:gridCol w:w="1472"/>
        <w:gridCol w:w="1480"/>
        <w:gridCol w:w="1494"/>
      </w:tblGrid>
      <w:tr w:rsidR="00BC7991">
        <w:trPr>
          <w:trHeight w:hRule="exact" w:val="2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Rodzaj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991" w:rsidRDefault="00BC7991">
            <w:pPr>
              <w:framePr w:w="8885" w:h="3870" w:wrap="around" w:vAnchor="page" w:hAnchor="page" w:x="1478" w:y="8908"/>
              <w:rPr>
                <w:sz w:val="10"/>
                <w:szCs w:val="1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Wymiary płyt, cm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</w:tcPr>
          <w:p w:rsidR="00BC7991" w:rsidRDefault="00BC7991">
            <w:pPr>
              <w:framePr w:w="8885" w:h="3870" w:wrap="around" w:vAnchor="page" w:hAnchor="page" w:x="1478" w:y="8908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Grubość</w:t>
            </w:r>
          </w:p>
        </w:tc>
      </w:tr>
      <w:tr w:rsidR="00BC7991">
        <w:trPr>
          <w:trHeight w:hRule="exact" w:val="234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płyty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b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c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d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płyty h, cm</w:t>
            </w:r>
          </w:p>
        </w:tc>
      </w:tr>
      <w:tr w:rsidR="00BC7991">
        <w:trPr>
          <w:trHeight w:hRule="exact" w:val="67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60" w:line="180" w:lineRule="exact"/>
              <w:jc w:val="center"/>
            </w:pPr>
            <w:r>
              <w:rPr>
                <w:rStyle w:val="Tekstpodstawowy1"/>
              </w:rPr>
              <w:t>35</w:t>
            </w:r>
          </w:p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Tekstpodstawowy1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991" w:rsidRDefault="00BC7991">
            <w:pPr>
              <w:framePr w:w="8885" w:h="3870" w:wrap="around" w:vAnchor="page" w:hAnchor="page" w:x="1478" w:y="8908"/>
              <w:rPr>
                <w:sz w:val="10"/>
                <w:szCs w:val="10"/>
              </w:rPr>
            </w:pPr>
          </w:p>
        </w:tc>
      </w:tr>
      <w:tr w:rsidR="00BC7991">
        <w:trPr>
          <w:trHeight w:hRule="exact" w:val="67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60" w:line="180" w:lineRule="exact"/>
              <w:jc w:val="center"/>
            </w:pPr>
            <w:r>
              <w:rPr>
                <w:rStyle w:val="Tekstpodstawowy1"/>
              </w:rPr>
              <w:t>35</w:t>
            </w:r>
          </w:p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Tekstpodstawowy1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60" w:line="180" w:lineRule="exact"/>
              <w:jc w:val="center"/>
            </w:pPr>
            <w:r>
              <w:rPr>
                <w:rStyle w:val="Tekstpodstawowy1"/>
              </w:rPr>
              <w:t>17.5</w:t>
            </w:r>
          </w:p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Tekstpodstawowy1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-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min 5</w:t>
            </w:r>
          </w:p>
        </w:tc>
      </w:tr>
      <w:tr w:rsidR="00BC7991">
        <w:trPr>
          <w:trHeight w:hRule="exact" w:val="67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C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49,7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25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  <w:lang w:val="en-US" w:eastAsia="en-US" w:bidi="en-US"/>
              </w:rPr>
              <w:t xml:space="preserve">max </w:t>
            </w:r>
            <w:r>
              <w:rPr>
                <w:rStyle w:val="Tekstpodstawowy1"/>
              </w:rPr>
              <w:t>7</w:t>
            </w:r>
          </w:p>
        </w:tc>
      </w:tr>
      <w:tr w:rsidR="00BC7991">
        <w:trPr>
          <w:trHeight w:hRule="exact" w:val="68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49,7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25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991" w:rsidRDefault="00BC7991">
            <w:pPr>
              <w:framePr w:w="8885" w:h="3870" w:wrap="around" w:vAnchor="page" w:hAnchor="page" w:x="1478" w:y="8908"/>
              <w:rPr>
                <w:sz w:val="10"/>
                <w:szCs w:val="10"/>
              </w:rPr>
            </w:pPr>
          </w:p>
        </w:tc>
      </w:tr>
      <w:tr w:rsidR="00BC7991">
        <w:trPr>
          <w:trHeight w:hRule="exact" w:val="68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85" w:h="3870" w:wrap="around" w:vAnchor="page" w:hAnchor="page" w:x="1478" w:y="8908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25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991" w:rsidRDefault="00BC7991">
            <w:pPr>
              <w:framePr w:w="8885" w:h="3870" w:wrap="around" w:vAnchor="page" w:hAnchor="page" w:x="1478" w:y="8908"/>
              <w:rPr>
                <w:sz w:val="10"/>
                <w:szCs w:val="10"/>
              </w:rPr>
            </w:pPr>
          </w:p>
        </w:tc>
      </w:tr>
    </w:tbl>
    <w:p w:rsidR="00BC7991" w:rsidRDefault="00672694">
      <w:pPr>
        <w:pStyle w:val="Tablecaption0"/>
        <w:framePr w:wrap="around" w:vAnchor="page" w:hAnchor="page" w:x="2857" w:y="12774"/>
        <w:shd w:val="clear" w:color="auto" w:fill="auto"/>
        <w:spacing w:line="180" w:lineRule="exact"/>
      </w:pPr>
      <w:r>
        <w:t>Dopuszczalne odchyłki wymiarów płyt chodnikowych betonowych podano w tablicy 2.</w:t>
      </w:r>
    </w:p>
    <w:p w:rsidR="00BC7991" w:rsidRDefault="00672694">
      <w:pPr>
        <w:pStyle w:val="Tablecaption0"/>
        <w:framePr w:wrap="around" w:vAnchor="page" w:hAnchor="page" w:x="2540" w:y="13214"/>
        <w:shd w:val="clear" w:color="auto" w:fill="auto"/>
        <w:spacing w:line="180" w:lineRule="exact"/>
      </w:pPr>
      <w:r>
        <w:t>Tablica 2. Dopuszczalne odchyłki wymiarów płyt chodnikowych betonowych.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9"/>
        <w:gridCol w:w="2952"/>
        <w:gridCol w:w="2963"/>
      </w:tblGrid>
      <w:tr w:rsidR="00BC7991">
        <w:trPr>
          <w:trHeight w:hRule="exact" w:val="245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991" w:rsidRDefault="00672694">
            <w:pPr>
              <w:pStyle w:val="Tekstpodstawowy2"/>
              <w:framePr w:w="8874" w:h="1163" w:wrap="around" w:vAnchor="page" w:hAnchor="page" w:x="1496" w:y="13635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Rodzaje</w:t>
            </w:r>
          </w:p>
          <w:p w:rsidR="00BC7991" w:rsidRDefault="00672694">
            <w:pPr>
              <w:pStyle w:val="Tekstpodstawowy2"/>
              <w:framePr w:w="8874" w:h="1163" w:wrap="around" w:vAnchor="page" w:hAnchor="page" w:x="1496" w:y="13635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wymiaru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991" w:rsidRDefault="00672694">
            <w:pPr>
              <w:pStyle w:val="Tekstpodstawowy2"/>
              <w:framePr w:w="8874" w:h="1163" w:wrap="around" w:vAnchor="page" w:hAnchor="page" w:x="1496" w:y="13635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Dopuszczalne odchyłki, mm</w:t>
            </w:r>
          </w:p>
        </w:tc>
      </w:tr>
      <w:tr w:rsidR="00BC7991">
        <w:trPr>
          <w:trHeight w:hRule="exact" w:val="230"/>
        </w:trPr>
        <w:tc>
          <w:tcPr>
            <w:tcW w:w="29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991" w:rsidRDefault="00BC7991">
            <w:pPr>
              <w:framePr w:w="8874" w:h="1163" w:wrap="around" w:vAnchor="page" w:hAnchor="page" w:x="1496" w:y="13635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991" w:rsidRDefault="00672694">
            <w:pPr>
              <w:pStyle w:val="Tekstpodstawowy2"/>
              <w:framePr w:w="8874" w:h="1163" w:wrap="around" w:vAnchor="page" w:hAnchor="page" w:x="1496" w:y="13635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Gatunek I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991" w:rsidRDefault="00672694">
            <w:pPr>
              <w:pStyle w:val="Tekstpodstawowy2"/>
              <w:framePr w:w="8874" w:h="1163" w:wrap="around" w:vAnchor="page" w:hAnchor="page" w:x="1496" w:y="13635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Gatunek II</w:t>
            </w:r>
          </w:p>
        </w:tc>
      </w:tr>
      <w:tr w:rsidR="00BC7991">
        <w:trPr>
          <w:trHeight w:hRule="exact" w:val="688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74" w:h="1163" w:wrap="around" w:vAnchor="page" w:hAnchor="page" w:x="1496" w:y="13635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a, b, c, d, h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74" w:h="1163" w:wrap="around" w:vAnchor="page" w:hAnchor="page" w:x="1496" w:y="13635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±2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874" w:h="1163" w:wrap="around" w:vAnchor="page" w:hAnchor="page" w:x="1496" w:y="13635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±3</w:t>
            </w:r>
          </w:p>
        </w:tc>
      </w:tr>
    </w:tbl>
    <w:p w:rsidR="00BC7991" w:rsidRDefault="00BC7991">
      <w:pPr>
        <w:rPr>
          <w:sz w:val="2"/>
          <w:szCs w:val="2"/>
        </w:rPr>
        <w:sectPr w:rsidR="00BC799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7991" w:rsidRDefault="00672694">
      <w:pPr>
        <w:pStyle w:val="Headerorfooter0"/>
        <w:framePr w:wrap="around" w:vAnchor="page" w:hAnchor="page" w:x="4088" w:y="1337"/>
        <w:shd w:val="clear" w:color="auto" w:fill="auto"/>
        <w:spacing w:line="260" w:lineRule="exact"/>
        <w:ind w:left="40"/>
      </w:pPr>
      <w:r>
        <w:lastRenderedPageBreak/>
        <w:t>SPECYFIKACJA TECHNICZNA</w:t>
      </w:r>
    </w:p>
    <w:p w:rsidR="00BC7991" w:rsidRDefault="00672694">
      <w:pPr>
        <w:pStyle w:val="Tekstpodstawowy2"/>
        <w:framePr w:wrap="around" w:vAnchor="page" w:hAnchor="page" w:x="1547" w:y="1985"/>
        <w:shd w:val="clear" w:color="auto" w:fill="auto"/>
        <w:spacing w:after="0" w:line="180" w:lineRule="exact"/>
        <w:ind w:left="840"/>
      </w:pPr>
      <w:r>
        <w:t>Dopuszczalne wady i uszkodzenia</w:t>
      </w:r>
    </w:p>
    <w:p w:rsidR="00BC7991" w:rsidRDefault="00672694">
      <w:pPr>
        <w:pStyle w:val="Tablecaption0"/>
        <w:framePr w:wrap="around" w:vAnchor="page" w:hAnchor="page" w:x="2695" w:y="2424"/>
        <w:shd w:val="clear" w:color="auto" w:fill="auto"/>
        <w:spacing w:line="180" w:lineRule="exact"/>
      </w:pPr>
      <w:r>
        <w:rPr>
          <w:rStyle w:val="Tablecaption1"/>
        </w:rPr>
        <w:t>Tablica 3. Dopuszczalne wady i uszkodzenia.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1"/>
        <w:gridCol w:w="3449"/>
        <w:gridCol w:w="1390"/>
        <w:gridCol w:w="1217"/>
      </w:tblGrid>
      <w:tr w:rsidR="00BC7991">
        <w:trPr>
          <w:trHeight w:hRule="exact" w:val="468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991" w:rsidRDefault="00672694">
            <w:pPr>
              <w:pStyle w:val="Tekstpodstawowy2"/>
              <w:framePr w:w="8946" w:h="3632" w:wrap="around" w:vAnchor="page" w:hAnchor="page" w:x="1550" w:y="2633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Rodzaj wad i uszkodzeń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991" w:rsidRDefault="00672694">
            <w:pPr>
              <w:pStyle w:val="Tekstpodstawowy2"/>
              <w:framePr w:w="8946" w:h="3632" w:wrap="around" w:vAnchor="page" w:hAnchor="page" w:x="1550" w:y="2633"/>
              <w:shd w:val="clear" w:color="auto" w:fill="auto"/>
              <w:spacing w:after="0" w:line="223" w:lineRule="exact"/>
              <w:jc w:val="center"/>
            </w:pPr>
            <w:r>
              <w:rPr>
                <w:rStyle w:val="Tekstpodstawowy1"/>
              </w:rPr>
              <w:t xml:space="preserve">Dopuszczalna wielkość wad i </w:t>
            </w:r>
            <w:r>
              <w:rPr>
                <w:rStyle w:val="Tekstpodstawowy1"/>
              </w:rPr>
              <w:t>uszkodzeń</w:t>
            </w:r>
          </w:p>
        </w:tc>
      </w:tr>
      <w:tr w:rsidR="00BC7991">
        <w:trPr>
          <w:trHeight w:hRule="exact" w:val="230"/>
        </w:trPr>
        <w:tc>
          <w:tcPr>
            <w:tcW w:w="634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991" w:rsidRDefault="00672694">
            <w:pPr>
              <w:pStyle w:val="Tekstpodstawowy2"/>
              <w:framePr w:w="8946" w:h="3632" w:wrap="around" w:vAnchor="page" w:hAnchor="page" w:x="1550" w:y="2633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Płyt chodnikowych betonowych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991" w:rsidRDefault="00672694">
            <w:pPr>
              <w:pStyle w:val="Tekstpodstawowy2"/>
              <w:framePr w:w="8946" w:h="3632" w:wrap="around" w:vAnchor="page" w:hAnchor="page" w:x="1550" w:y="2633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Gatunek 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991" w:rsidRDefault="00672694">
            <w:pPr>
              <w:pStyle w:val="Tekstpodstawowy2"/>
              <w:framePr w:w="8946" w:h="3632" w:wrap="around" w:vAnchor="page" w:hAnchor="page" w:x="1550" w:y="2633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Gatunek 2</w:t>
            </w:r>
          </w:p>
        </w:tc>
      </w:tr>
      <w:tr w:rsidR="00BC7991">
        <w:trPr>
          <w:trHeight w:hRule="exact" w:val="238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991" w:rsidRDefault="00672694">
            <w:pPr>
              <w:pStyle w:val="Tekstpodstawowy2"/>
              <w:framePr w:w="8946" w:h="3632" w:wrap="around" w:vAnchor="page" w:hAnchor="page" w:x="1550" w:y="2633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podstawowy1"/>
              </w:rPr>
              <w:t>Wklęsłość lub wypukłość powierzchni i krawędzi, mm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991" w:rsidRDefault="00BC7991">
            <w:pPr>
              <w:framePr w:w="8946" w:h="3632" w:wrap="around" w:vAnchor="page" w:hAnchor="page" w:x="1550" w:y="2633"/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991" w:rsidRDefault="00BC7991">
            <w:pPr>
              <w:framePr w:w="8946" w:h="3632" w:wrap="around" w:vAnchor="page" w:hAnchor="page" w:x="1550" w:y="2633"/>
              <w:rPr>
                <w:sz w:val="10"/>
                <w:szCs w:val="10"/>
              </w:rPr>
            </w:pPr>
          </w:p>
        </w:tc>
      </w:tr>
      <w:tr w:rsidR="00BC7991">
        <w:trPr>
          <w:trHeight w:hRule="exact" w:val="88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946" w:h="3632" w:wrap="around" w:vAnchor="page" w:hAnchor="page" w:x="1550" w:y="2633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Tekstpodstawowy1"/>
              </w:rPr>
              <w:t>Szczerby i uszkodzenia Krawędzi i naroży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946" w:h="3632" w:wrap="around" w:vAnchor="page" w:hAnchor="page" w:x="1550" w:y="2633"/>
              <w:shd w:val="clear" w:color="auto" w:fill="auto"/>
              <w:spacing w:after="0"/>
              <w:ind w:left="100"/>
              <w:jc w:val="left"/>
            </w:pPr>
            <w:r>
              <w:rPr>
                <w:rStyle w:val="Tekstpodstawowy1"/>
              </w:rPr>
              <w:t>Ograniczających powierzchnie górne (ścieralne), mm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991" w:rsidRDefault="00672694">
            <w:pPr>
              <w:pStyle w:val="Tekstpodstawowy2"/>
              <w:framePr w:w="8946" w:h="3632" w:wrap="around" w:vAnchor="page" w:hAnchor="page" w:x="1550" w:y="2633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niedopuszczalne</w:t>
            </w:r>
          </w:p>
        </w:tc>
      </w:tr>
      <w:tr w:rsidR="00BC7991">
        <w:trPr>
          <w:trHeight w:hRule="exact" w:val="360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BC7991" w:rsidRDefault="00BC7991">
            <w:pPr>
              <w:framePr w:w="8946" w:h="3632" w:wrap="around" w:vAnchor="page" w:hAnchor="page" w:x="1550" w:y="2633"/>
              <w:rPr>
                <w:sz w:val="10"/>
                <w:szCs w:val="1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991" w:rsidRDefault="00672694">
            <w:pPr>
              <w:pStyle w:val="Tekstpodstawowy2"/>
              <w:framePr w:w="8946" w:h="3632" w:wrap="around" w:vAnchor="page" w:hAnchor="page" w:x="1550" w:y="2633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rStyle w:val="Tekstpodstawowy1"/>
              </w:rPr>
              <w:t xml:space="preserve">Ograniczających pozostałe </w:t>
            </w:r>
            <w:r>
              <w:rPr>
                <w:rStyle w:val="Tekstpodstawowy1"/>
              </w:rPr>
              <w:t>powierzchnie: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991" w:rsidRDefault="00BC7991">
            <w:pPr>
              <w:framePr w:w="8946" w:h="3632" w:wrap="around" w:vAnchor="page" w:hAnchor="page" w:x="1550" w:y="2633"/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991" w:rsidRDefault="00BC7991">
            <w:pPr>
              <w:framePr w:w="8946" w:h="3632" w:wrap="around" w:vAnchor="page" w:hAnchor="page" w:x="1550" w:y="2633"/>
              <w:rPr>
                <w:sz w:val="10"/>
                <w:szCs w:val="10"/>
              </w:rPr>
            </w:pPr>
          </w:p>
        </w:tc>
      </w:tr>
      <w:tr w:rsidR="00BC7991">
        <w:trPr>
          <w:trHeight w:hRule="exact" w:val="432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BC7991" w:rsidRDefault="00BC7991">
            <w:pPr>
              <w:framePr w:w="8946" w:h="3632" w:wrap="around" w:vAnchor="page" w:hAnchor="page" w:x="1550" w:y="2633"/>
              <w:rPr>
                <w:sz w:val="10"/>
                <w:szCs w:val="10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946" w:h="3632" w:wrap="around" w:vAnchor="page" w:hAnchor="page" w:x="1550" w:y="2633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rStyle w:val="Tekstpodstawowy1"/>
              </w:rPr>
              <w:t xml:space="preserve">- liczba </w:t>
            </w:r>
            <w:r>
              <w:rPr>
                <w:rStyle w:val="Tekstpodstawowy1"/>
                <w:lang w:val="en-US" w:eastAsia="en-US" w:bidi="en-US"/>
              </w:rPr>
              <w:t>max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946" w:h="3632" w:wrap="around" w:vAnchor="page" w:hAnchor="page" w:x="1550" w:y="2633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2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946" w:h="3632" w:wrap="around" w:vAnchor="page" w:hAnchor="page" w:x="1550" w:y="2633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2</w:t>
            </w:r>
          </w:p>
        </w:tc>
      </w:tr>
      <w:tr w:rsidR="00BC7991">
        <w:trPr>
          <w:trHeight w:hRule="exact" w:val="45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BC7991" w:rsidRDefault="00BC7991">
            <w:pPr>
              <w:framePr w:w="8946" w:h="3632" w:wrap="around" w:vAnchor="page" w:hAnchor="page" w:x="1550" w:y="2633"/>
              <w:rPr>
                <w:sz w:val="10"/>
                <w:szCs w:val="10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946" w:h="3632" w:wrap="around" w:vAnchor="page" w:hAnchor="page" w:x="1550" w:y="2633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rStyle w:val="Tekstpodstawowy1"/>
              </w:rPr>
              <w:t xml:space="preserve">- długość, mm, </w:t>
            </w:r>
            <w:r>
              <w:rPr>
                <w:rStyle w:val="Tekstpodstawowy1"/>
                <w:lang w:val="en-US" w:eastAsia="en-US" w:bidi="en-US"/>
              </w:rPr>
              <w:t>max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946" w:h="3632" w:wrap="around" w:vAnchor="page" w:hAnchor="page" w:x="1550" w:y="2633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20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946" w:h="3632" w:wrap="around" w:vAnchor="page" w:hAnchor="page" w:x="1550" w:y="2633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40</w:t>
            </w:r>
          </w:p>
        </w:tc>
      </w:tr>
      <w:tr w:rsidR="00BC7991">
        <w:trPr>
          <w:trHeight w:hRule="exact" w:val="558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991" w:rsidRDefault="00BC7991">
            <w:pPr>
              <w:framePr w:w="8946" w:h="3632" w:wrap="around" w:vAnchor="page" w:hAnchor="page" w:x="1550" w:y="2633"/>
              <w:rPr>
                <w:sz w:val="10"/>
                <w:szCs w:val="10"/>
              </w:rPr>
            </w:pPr>
          </w:p>
        </w:tc>
        <w:tc>
          <w:tcPr>
            <w:tcW w:w="3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946" w:h="3632" w:wrap="around" w:vAnchor="page" w:hAnchor="page" w:x="1550" w:y="2633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rStyle w:val="Tekstpodstawowy1"/>
              </w:rPr>
              <w:t xml:space="preserve">- głębokość, mm, </w:t>
            </w:r>
            <w:r>
              <w:rPr>
                <w:rStyle w:val="Tekstpodstawowy1"/>
                <w:lang w:val="en-US" w:eastAsia="en-US" w:bidi="en-US"/>
              </w:rPr>
              <w:t>max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946" w:h="3632" w:wrap="around" w:vAnchor="page" w:hAnchor="page" w:x="1550" w:y="2633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6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991" w:rsidRDefault="00672694">
            <w:pPr>
              <w:pStyle w:val="Tekstpodstawowy2"/>
              <w:framePr w:w="8946" w:h="3632" w:wrap="around" w:vAnchor="page" w:hAnchor="page" w:x="1550" w:y="2633"/>
              <w:shd w:val="clear" w:color="auto" w:fill="auto"/>
              <w:spacing w:after="0" w:line="180" w:lineRule="exact"/>
              <w:jc w:val="center"/>
            </w:pPr>
            <w:r>
              <w:rPr>
                <w:rStyle w:val="Tekstpodstawowy1"/>
              </w:rPr>
              <w:t>10</w:t>
            </w:r>
          </w:p>
        </w:tc>
      </w:tr>
    </w:tbl>
    <w:p w:rsidR="00BC7991" w:rsidRDefault="00672694">
      <w:pPr>
        <w:pStyle w:val="Tekstpodstawowy2"/>
        <w:framePr w:w="8953" w:h="8407" w:hRule="exact" w:wrap="around" w:vAnchor="page" w:hAnchor="page" w:x="1547" w:y="6450"/>
        <w:shd w:val="clear" w:color="auto" w:fill="auto"/>
        <w:spacing w:after="0"/>
        <w:ind w:left="840"/>
      </w:pPr>
      <w:r>
        <w:t>Składowanie</w:t>
      </w:r>
    </w:p>
    <w:p w:rsidR="00BC7991" w:rsidRDefault="00672694">
      <w:pPr>
        <w:pStyle w:val="Tekstpodstawowy2"/>
        <w:framePr w:w="8953" w:h="8407" w:hRule="exact" w:wrap="around" w:vAnchor="page" w:hAnchor="page" w:x="1547" w:y="6450"/>
        <w:shd w:val="clear" w:color="auto" w:fill="auto"/>
        <w:ind w:left="840" w:right="100"/>
      </w:pPr>
      <w:r>
        <w:t xml:space="preserve">Płyty chodnikowe powinny być składowane rębem, płaszczyznami górnymi ku sobie, na podłożu wyrównanym i odwodnionym. Płyty powinny być posegregowane </w:t>
      </w:r>
      <w:r>
        <w:t>według, rodzajów, odmian i gatunków. Płyty należy ustawiać na podkładach drewnianych oraz zabezpieczać krawędzie przed uszkodzeniem przekładkami drewnianymi.</w:t>
      </w:r>
    </w:p>
    <w:p w:rsidR="00BC7991" w:rsidRDefault="00672694">
      <w:pPr>
        <w:pStyle w:val="Tekstpodstawowy2"/>
        <w:framePr w:w="8953" w:h="8407" w:hRule="exact" w:wrap="around" w:vAnchor="page" w:hAnchor="page" w:x="1547" w:y="6450"/>
        <w:shd w:val="clear" w:color="auto" w:fill="auto"/>
        <w:spacing w:after="0"/>
        <w:ind w:left="840"/>
      </w:pPr>
      <w:r>
        <w:t>Beton i jego składniki.</w:t>
      </w:r>
    </w:p>
    <w:p w:rsidR="00BC7991" w:rsidRDefault="00672694">
      <w:pPr>
        <w:pStyle w:val="Tekstpodstawowy2"/>
        <w:framePr w:w="8953" w:h="8407" w:hRule="exact" w:wrap="around" w:vAnchor="page" w:hAnchor="page" w:x="1547" w:y="6450"/>
        <w:shd w:val="clear" w:color="auto" w:fill="auto"/>
        <w:spacing w:after="0"/>
        <w:ind w:left="840"/>
      </w:pPr>
      <w:r>
        <w:t>Beton do produkcji płyt chodnikowych.</w:t>
      </w:r>
    </w:p>
    <w:p w:rsidR="00BC7991" w:rsidRDefault="00672694">
      <w:pPr>
        <w:pStyle w:val="Tekstpodstawowy2"/>
        <w:framePr w:w="8953" w:h="8407" w:hRule="exact" w:wrap="around" w:vAnchor="page" w:hAnchor="page" w:x="1547" w:y="6450"/>
        <w:shd w:val="clear" w:color="auto" w:fill="auto"/>
        <w:spacing w:after="0"/>
        <w:ind w:left="840" w:right="820"/>
        <w:jc w:val="left"/>
      </w:pPr>
      <w:r>
        <w:t>Do produkcji płyt chodnikowych beton</w:t>
      </w:r>
      <w:r>
        <w:t>owych jednowarstwowych należy stosować beton klasy B 25 i B 30.</w:t>
      </w:r>
    </w:p>
    <w:p w:rsidR="00BC7991" w:rsidRDefault="00672694">
      <w:pPr>
        <w:pStyle w:val="Tekstpodstawowy2"/>
        <w:framePr w:w="8953" w:h="8407" w:hRule="exact" w:wrap="around" w:vAnchor="page" w:hAnchor="page" w:x="1547" w:y="6450"/>
        <w:shd w:val="clear" w:color="auto" w:fill="auto"/>
        <w:spacing w:after="237"/>
        <w:ind w:left="840" w:right="100"/>
      </w:pPr>
      <w:r>
        <w:t>W przypadku płyt dwuwarstwowych, górna (ścieralna) warstwa płyty powinna być wykonana z betonu klasy B 30.</w:t>
      </w:r>
    </w:p>
    <w:p w:rsidR="00BC7991" w:rsidRDefault="00672694">
      <w:pPr>
        <w:pStyle w:val="Tekstpodstawowy2"/>
        <w:framePr w:w="8953" w:h="8407" w:hRule="exact" w:wrap="around" w:vAnchor="page" w:hAnchor="page" w:x="1547" w:y="6450"/>
        <w:shd w:val="clear" w:color="auto" w:fill="auto"/>
        <w:spacing w:after="0" w:line="223" w:lineRule="exact"/>
        <w:ind w:left="840"/>
      </w:pPr>
      <w:r>
        <w:t>Cement</w:t>
      </w:r>
    </w:p>
    <w:p w:rsidR="00BC7991" w:rsidRDefault="00672694">
      <w:pPr>
        <w:pStyle w:val="Tekstpodstawowy2"/>
        <w:framePr w:w="8953" w:h="8407" w:hRule="exact" w:wrap="around" w:vAnchor="page" w:hAnchor="page" w:x="1547" w:y="6450"/>
        <w:shd w:val="clear" w:color="auto" w:fill="auto"/>
        <w:spacing w:after="0" w:line="223" w:lineRule="exact"/>
        <w:ind w:left="840" w:right="100"/>
      </w:pPr>
      <w:r>
        <w:t xml:space="preserve">Do produkcji płyt chodnikowych betonowych należy stosować cement portlandzki </w:t>
      </w:r>
      <w:r>
        <w:t>klasy nie niższej niż „32,5” wg PN-B-19701 [4].</w:t>
      </w:r>
    </w:p>
    <w:p w:rsidR="00BC7991" w:rsidRDefault="00672694">
      <w:pPr>
        <w:pStyle w:val="Tekstpodstawowy2"/>
        <w:framePr w:w="8953" w:h="8407" w:hRule="exact" w:wrap="around" w:vAnchor="page" w:hAnchor="page" w:x="1547" w:y="6450"/>
        <w:shd w:val="clear" w:color="auto" w:fill="auto"/>
        <w:spacing w:after="275" w:line="223" w:lineRule="exact"/>
        <w:ind w:left="840"/>
      </w:pPr>
      <w:r>
        <w:t>Przechowywanie cementu powinno być zgodne z BN-88/6731-08 [6].</w:t>
      </w:r>
    </w:p>
    <w:p w:rsidR="00BC7991" w:rsidRDefault="00672694">
      <w:pPr>
        <w:pStyle w:val="Tekstpodstawowy2"/>
        <w:framePr w:w="8953" w:h="8407" w:hRule="exact" w:wrap="around" w:vAnchor="page" w:hAnchor="page" w:x="1547" w:y="6450"/>
        <w:shd w:val="clear" w:color="auto" w:fill="auto"/>
        <w:spacing w:after="0" w:line="180" w:lineRule="exact"/>
        <w:ind w:left="840"/>
      </w:pPr>
      <w:r>
        <w:t>Kruszywo do betonu</w:t>
      </w:r>
    </w:p>
    <w:p w:rsidR="00BC7991" w:rsidRDefault="00672694">
      <w:pPr>
        <w:pStyle w:val="Tekstpodstawowy2"/>
        <w:framePr w:w="8953" w:h="8407" w:hRule="exact" w:wrap="around" w:vAnchor="page" w:hAnchor="page" w:x="1547" w:y="6450"/>
        <w:shd w:val="clear" w:color="auto" w:fill="auto"/>
        <w:spacing w:after="208" w:line="180" w:lineRule="exact"/>
        <w:ind w:left="840"/>
      </w:pPr>
      <w:r>
        <w:t>Kruszywo do betonu powinno odpowiadać wymaganiom PN-B-06712 [2].</w:t>
      </w:r>
    </w:p>
    <w:p w:rsidR="00BC7991" w:rsidRDefault="00672694">
      <w:pPr>
        <w:pStyle w:val="Tekstpodstawowy2"/>
        <w:framePr w:w="8953" w:h="8407" w:hRule="exact" w:wrap="around" w:vAnchor="page" w:hAnchor="page" w:x="1547" w:y="6450"/>
        <w:shd w:val="clear" w:color="auto" w:fill="auto"/>
        <w:spacing w:after="0" w:line="180" w:lineRule="exact"/>
        <w:ind w:left="840"/>
      </w:pPr>
      <w:r>
        <w:t>Woda</w:t>
      </w:r>
    </w:p>
    <w:p w:rsidR="00BC7991" w:rsidRDefault="00672694">
      <w:pPr>
        <w:pStyle w:val="Tekstpodstawowy2"/>
        <w:framePr w:w="8953" w:h="8407" w:hRule="exact" w:wrap="around" w:vAnchor="page" w:hAnchor="page" w:x="1547" w:y="6450"/>
        <w:shd w:val="clear" w:color="auto" w:fill="auto"/>
        <w:spacing w:after="204" w:line="180" w:lineRule="exact"/>
        <w:ind w:left="840"/>
      </w:pPr>
      <w:r>
        <w:t xml:space="preserve">Woda powinna być odmiany „1” i odpowiadać wymaganiom </w:t>
      </w:r>
      <w:r>
        <w:t>PN-B-32250 [5].</w:t>
      </w:r>
    </w:p>
    <w:p w:rsidR="00BC7991" w:rsidRDefault="00672694">
      <w:pPr>
        <w:pStyle w:val="Heading20"/>
        <w:framePr w:w="8953" w:h="8407" w:hRule="exact" w:wrap="around" w:vAnchor="page" w:hAnchor="page" w:x="1547" w:y="6450"/>
        <w:shd w:val="clear" w:color="auto" w:fill="auto"/>
        <w:spacing w:before="0" w:after="175" w:line="220" w:lineRule="exact"/>
        <w:ind w:left="500" w:firstLine="0"/>
      </w:pPr>
      <w:bookmarkStart w:id="12" w:name="bookmark11"/>
      <w:r>
        <w:t>Materiały na podsypkę i do zapraw.</w:t>
      </w:r>
      <w:bookmarkEnd w:id="12"/>
    </w:p>
    <w:p w:rsidR="00BC7991" w:rsidRDefault="00672694">
      <w:pPr>
        <w:pStyle w:val="Tekstpodstawowy2"/>
        <w:framePr w:w="8953" w:h="8407" w:hRule="exact" w:wrap="around" w:vAnchor="page" w:hAnchor="page" w:x="1547" w:y="6450"/>
        <w:shd w:val="clear" w:color="auto" w:fill="auto"/>
        <w:spacing w:after="0"/>
        <w:ind w:left="840" w:right="100"/>
      </w:pPr>
      <w:r>
        <w:t>Cement na podsypkę i do zapraw powinien być cementem portlandzkim klasy „32,5”, i odpowiadający wymaganiom PN-B-19701 [4].</w:t>
      </w:r>
    </w:p>
    <w:p w:rsidR="00BC7991" w:rsidRDefault="00672694">
      <w:pPr>
        <w:pStyle w:val="Tekstpodstawowy2"/>
        <w:framePr w:w="8953" w:h="8407" w:hRule="exact" w:wrap="around" w:vAnchor="page" w:hAnchor="page" w:x="1547" w:y="6450"/>
        <w:shd w:val="clear" w:color="auto" w:fill="auto"/>
        <w:spacing w:after="0"/>
        <w:ind w:left="840" w:right="100"/>
      </w:pPr>
      <w:r>
        <w:t>Piasek na podsypkę powinien odpowiadać wymaganiom PN-B-06712 [2], a do zaprawy cem</w:t>
      </w:r>
      <w:r>
        <w:t>entowo- piaskowej PN-B-06711 [1].</w:t>
      </w:r>
    </w:p>
    <w:p w:rsidR="00BC7991" w:rsidRDefault="00672694">
      <w:pPr>
        <w:pStyle w:val="Tekstpodstawowy2"/>
        <w:framePr w:w="8953" w:h="8407" w:hRule="exact" w:wrap="around" w:vAnchor="page" w:hAnchor="page" w:x="1547" w:y="6450"/>
        <w:shd w:val="clear" w:color="auto" w:fill="auto"/>
        <w:spacing w:after="208"/>
        <w:ind w:left="840"/>
      </w:pPr>
      <w:r>
        <w:t>Woda powinna być odmiany „1” i odpowiadać wymaganiom PN-B-32250 [5].</w:t>
      </w:r>
    </w:p>
    <w:p w:rsidR="00BC7991" w:rsidRDefault="00672694">
      <w:pPr>
        <w:pStyle w:val="Heading10"/>
        <w:framePr w:w="8953" w:h="8407" w:hRule="exact" w:wrap="around" w:vAnchor="page" w:hAnchor="page" w:x="1547" w:y="6450"/>
        <w:numPr>
          <w:ilvl w:val="0"/>
          <w:numId w:val="1"/>
        </w:numPr>
        <w:shd w:val="clear" w:color="auto" w:fill="auto"/>
        <w:tabs>
          <w:tab w:val="left" w:pos="851"/>
        </w:tabs>
        <w:spacing w:after="183" w:line="260" w:lineRule="exact"/>
        <w:ind w:left="160" w:firstLine="0"/>
        <w:jc w:val="both"/>
      </w:pPr>
      <w:bookmarkStart w:id="13" w:name="bookmark12"/>
      <w:r>
        <w:t>SPRZĘT</w:t>
      </w:r>
      <w:bookmarkEnd w:id="13"/>
    </w:p>
    <w:p w:rsidR="00BC7991" w:rsidRDefault="00672694">
      <w:pPr>
        <w:pStyle w:val="Heading20"/>
        <w:framePr w:w="8953" w:h="8407" w:hRule="exact" w:wrap="around" w:vAnchor="page" w:hAnchor="page" w:x="1547" w:y="6450"/>
        <w:shd w:val="clear" w:color="auto" w:fill="auto"/>
        <w:spacing w:before="0" w:line="223" w:lineRule="exact"/>
        <w:ind w:left="500" w:firstLine="0"/>
      </w:pPr>
      <w:bookmarkStart w:id="14" w:name="bookmark13"/>
      <w:r>
        <w:t>Ogólne wymagania dotyczące sprzętu</w:t>
      </w:r>
      <w:bookmarkEnd w:id="14"/>
    </w:p>
    <w:p w:rsidR="00BC7991" w:rsidRDefault="00672694">
      <w:pPr>
        <w:pStyle w:val="Tekstpodstawowy2"/>
        <w:framePr w:w="8953" w:h="8407" w:hRule="exact" w:wrap="around" w:vAnchor="page" w:hAnchor="page" w:x="1547" w:y="6450"/>
        <w:shd w:val="clear" w:color="auto" w:fill="auto"/>
        <w:spacing w:after="0" w:line="223" w:lineRule="exact"/>
        <w:ind w:left="840" w:right="2840"/>
        <w:jc w:val="left"/>
      </w:pPr>
      <w:r>
        <w:t>Ogólne wymagania dotyczące sprzętu podano w OST D-M-00.00.00 „Wymagania ogólne” pkt. 3.</w:t>
      </w:r>
    </w:p>
    <w:p w:rsidR="00BC7991" w:rsidRDefault="00BC7991">
      <w:pPr>
        <w:rPr>
          <w:sz w:val="2"/>
          <w:szCs w:val="2"/>
        </w:rPr>
        <w:sectPr w:rsidR="00BC799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7991" w:rsidRDefault="00672694">
      <w:pPr>
        <w:pStyle w:val="Headerorfooter0"/>
        <w:framePr w:wrap="around" w:vAnchor="page" w:hAnchor="page" w:x="4081" w:y="1366"/>
        <w:shd w:val="clear" w:color="auto" w:fill="auto"/>
        <w:spacing w:line="260" w:lineRule="exact"/>
        <w:ind w:left="20"/>
      </w:pPr>
      <w:r>
        <w:lastRenderedPageBreak/>
        <w:t>SPECYFIKACJA TECHNICZNA</w:t>
      </w:r>
    </w:p>
    <w:p w:rsidR="00BC7991" w:rsidRDefault="00672694">
      <w:pPr>
        <w:pStyle w:val="Heading20"/>
        <w:framePr w:w="8744" w:h="13096" w:hRule="exact" w:wrap="around" w:vAnchor="page" w:hAnchor="page" w:x="1651" w:y="1982"/>
        <w:shd w:val="clear" w:color="auto" w:fill="auto"/>
        <w:spacing w:before="0" w:after="175" w:line="220" w:lineRule="exact"/>
        <w:ind w:left="360" w:firstLine="0"/>
      </w:pPr>
      <w:bookmarkStart w:id="15" w:name="bookmark14"/>
      <w:r>
        <w:t>Sprzęt do wykonania chodników</w:t>
      </w:r>
      <w:bookmarkEnd w:id="15"/>
    </w:p>
    <w:p w:rsidR="00BC7991" w:rsidRDefault="00672694">
      <w:pPr>
        <w:pStyle w:val="Tekstpodstawowy2"/>
        <w:framePr w:w="8744" w:h="13096" w:hRule="exact" w:wrap="around" w:vAnchor="page" w:hAnchor="page" w:x="1651" w:y="1982"/>
        <w:shd w:val="clear" w:color="auto" w:fill="auto"/>
        <w:spacing w:after="0"/>
        <w:ind w:left="700"/>
      </w:pPr>
      <w:r>
        <w:t>Roboty wykonuje się ręcznie przy zastosowaniu sprzętu pomocniczego:</w:t>
      </w:r>
    </w:p>
    <w:p w:rsidR="00BC7991" w:rsidRDefault="00672694">
      <w:pPr>
        <w:pStyle w:val="Tekstpodstawowy2"/>
        <w:framePr w:w="8744" w:h="13096" w:hRule="exact" w:wrap="around" w:vAnchor="page" w:hAnchor="page" w:x="1651" w:y="1982"/>
        <w:numPr>
          <w:ilvl w:val="0"/>
          <w:numId w:val="2"/>
        </w:numPr>
        <w:shd w:val="clear" w:color="auto" w:fill="auto"/>
        <w:spacing w:after="0"/>
        <w:ind w:left="700"/>
      </w:pPr>
      <w:r>
        <w:t xml:space="preserve"> betoniarek do wytwarzania betonu i zapraw oraz przygotowania podsypki cementowo-piaskowej,</w:t>
      </w:r>
    </w:p>
    <w:p w:rsidR="00BC7991" w:rsidRDefault="00672694">
      <w:pPr>
        <w:pStyle w:val="Tekstpodstawowy2"/>
        <w:framePr w:w="8744" w:h="13096" w:hRule="exact" w:wrap="around" w:vAnchor="page" w:hAnchor="page" w:x="1651" w:y="1982"/>
        <w:numPr>
          <w:ilvl w:val="0"/>
          <w:numId w:val="2"/>
        </w:numPr>
        <w:shd w:val="clear" w:color="auto" w:fill="auto"/>
        <w:spacing w:after="208"/>
        <w:ind w:left="700"/>
      </w:pPr>
      <w:r>
        <w:t xml:space="preserve"> wibratorów płytowych, ubijaków ręcznych lub mechanicznych.</w:t>
      </w:r>
    </w:p>
    <w:p w:rsidR="00BC7991" w:rsidRDefault="00672694">
      <w:pPr>
        <w:pStyle w:val="Heading10"/>
        <w:framePr w:w="8744" w:h="13096" w:hRule="exact" w:wrap="around" w:vAnchor="page" w:hAnchor="page" w:x="1651" w:y="1982"/>
        <w:numPr>
          <w:ilvl w:val="0"/>
          <w:numId w:val="1"/>
        </w:numPr>
        <w:shd w:val="clear" w:color="auto" w:fill="auto"/>
        <w:spacing w:after="185" w:line="260" w:lineRule="exact"/>
        <w:ind w:firstLine="0"/>
        <w:jc w:val="left"/>
      </w:pPr>
      <w:bookmarkStart w:id="16" w:name="bookmark15"/>
      <w:r>
        <w:t xml:space="preserve"> TRANSPORT</w:t>
      </w:r>
      <w:bookmarkEnd w:id="16"/>
    </w:p>
    <w:p w:rsidR="00BC7991" w:rsidRDefault="00672694">
      <w:pPr>
        <w:pStyle w:val="Heading20"/>
        <w:framePr w:w="8744" w:h="13096" w:hRule="exact" w:wrap="around" w:vAnchor="page" w:hAnchor="page" w:x="1651" w:y="1982"/>
        <w:shd w:val="clear" w:color="auto" w:fill="auto"/>
        <w:spacing w:before="0" w:after="171" w:line="220" w:lineRule="exact"/>
        <w:ind w:left="360" w:firstLine="0"/>
      </w:pPr>
      <w:bookmarkStart w:id="17" w:name="bookmark16"/>
      <w:r>
        <w:t>Ogólne wymagania dotyczące transportu</w:t>
      </w:r>
      <w:bookmarkEnd w:id="17"/>
    </w:p>
    <w:p w:rsidR="00BC7991" w:rsidRDefault="00672694">
      <w:pPr>
        <w:pStyle w:val="Tekstpodstawowy2"/>
        <w:framePr w:w="8744" w:h="13096" w:hRule="exact" w:wrap="around" w:vAnchor="page" w:hAnchor="page" w:x="1651" w:y="1982"/>
        <w:shd w:val="clear" w:color="auto" w:fill="auto"/>
        <w:ind w:left="700" w:right="2560"/>
        <w:jc w:val="left"/>
      </w:pPr>
      <w:r>
        <w:t>Ogólne wymagania dotyczące transportu podano w OST D-M-00.00.00 „Wymagania ogólne” pkt. 4.</w:t>
      </w:r>
    </w:p>
    <w:p w:rsidR="00BC7991" w:rsidRDefault="00672694">
      <w:pPr>
        <w:pStyle w:val="Heading20"/>
        <w:framePr w:w="8744" w:h="13096" w:hRule="exact" w:wrap="around" w:vAnchor="page" w:hAnchor="page" w:x="1651" w:y="1982"/>
        <w:shd w:val="clear" w:color="auto" w:fill="auto"/>
        <w:spacing w:before="0" w:after="171" w:line="220" w:lineRule="exact"/>
        <w:ind w:left="360" w:firstLine="0"/>
      </w:pPr>
      <w:bookmarkStart w:id="18" w:name="bookmark17"/>
      <w:r>
        <w:t>Transport płyt chodnikowych</w:t>
      </w:r>
      <w:bookmarkEnd w:id="18"/>
    </w:p>
    <w:p w:rsidR="00BC7991" w:rsidRDefault="00672694">
      <w:pPr>
        <w:pStyle w:val="Tekstpodstawowy2"/>
        <w:framePr w:w="8744" w:h="13096" w:hRule="exact" w:wrap="around" w:vAnchor="page" w:hAnchor="page" w:x="1651" w:y="1982"/>
        <w:shd w:val="clear" w:color="auto" w:fill="auto"/>
        <w:spacing w:after="0"/>
        <w:ind w:left="700" w:right="20"/>
      </w:pPr>
      <w:r>
        <w:t>Płyty chodnikowe betonowe mo</w:t>
      </w:r>
      <w:r>
        <w:t>gą być przewożone dowolnymi środkami transportu po osiągnięciu przez beton wytrzymałości minimum 0,7 wytrzymałości projektowanej.</w:t>
      </w:r>
    </w:p>
    <w:p w:rsidR="00BC7991" w:rsidRDefault="00672694">
      <w:pPr>
        <w:pStyle w:val="Tekstpodstawowy2"/>
        <w:framePr w:w="8744" w:h="13096" w:hRule="exact" w:wrap="around" w:vAnchor="page" w:hAnchor="page" w:x="1651" w:y="1982"/>
        <w:shd w:val="clear" w:color="auto" w:fill="auto"/>
        <w:ind w:left="700" w:right="20"/>
      </w:pPr>
      <w:r>
        <w:t>Płyty powinny być zabezpieczone przed przemieszczaniem się i uszkodzeniami w czasie transportu, a góma ich warstwa nie powinna</w:t>
      </w:r>
      <w:r>
        <w:t xml:space="preserve"> wystawać poza ściany środka transportu więcej niż 1/3 wysokości tej płyty.</w:t>
      </w:r>
    </w:p>
    <w:p w:rsidR="00BC7991" w:rsidRDefault="00672694">
      <w:pPr>
        <w:pStyle w:val="Heading20"/>
        <w:framePr w:w="8744" w:h="13096" w:hRule="exact" w:wrap="around" w:vAnchor="page" w:hAnchor="page" w:x="1651" w:y="1982"/>
        <w:shd w:val="clear" w:color="auto" w:fill="auto"/>
        <w:spacing w:before="0" w:after="168" w:line="220" w:lineRule="exact"/>
        <w:ind w:left="360" w:firstLine="0"/>
      </w:pPr>
      <w:bookmarkStart w:id="19" w:name="bookmark18"/>
      <w:r>
        <w:t>Transport pozostałych materiałów</w:t>
      </w:r>
      <w:bookmarkEnd w:id="19"/>
    </w:p>
    <w:p w:rsidR="00BC7991" w:rsidRDefault="00672694">
      <w:pPr>
        <w:pStyle w:val="Tekstpodstawowy2"/>
        <w:framePr w:w="8744" w:h="13096" w:hRule="exact" w:wrap="around" w:vAnchor="page" w:hAnchor="page" w:x="1651" w:y="1982"/>
        <w:shd w:val="clear" w:color="auto" w:fill="auto"/>
        <w:spacing w:after="208"/>
        <w:ind w:left="700" w:right="20"/>
      </w:pPr>
      <w:r>
        <w:t>Transport pozostałych materiałów, stosowanych do wykonania chodnika z płyt chodnikowych betonowych, podano w OST D-08.01.01 „Krawężniki betonowe” p</w:t>
      </w:r>
      <w:r>
        <w:t>kt. 4.3.</w:t>
      </w:r>
    </w:p>
    <w:p w:rsidR="00BC7991" w:rsidRDefault="00672694">
      <w:pPr>
        <w:pStyle w:val="Heading10"/>
        <w:framePr w:w="8744" w:h="13096" w:hRule="exact" w:wrap="around" w:vAnchor="page" w:hAnchor="page" w:x="1651" w:y="1982"/>
        <w:numPr>
          <w:ilvl w:val="0"/>
          <w:numId w:val="1"/>
        </w:numPr>
        <w:shd w:val="clear" w:color="auto" w:fill="auto"/>
        <w:spacing w:after="181" w:line="260" w:lineRule="exact"/>
        <w:ind w:firstLine="0"/>
        <w:jc w:val="left"/>
      </w:pPr>
      <w:bookmarkStart w:id="20" w:name="bookmark19"/>
      <w:r>
        <w:t xml:space="preserve"> WYKONANIE ROBÓT</w:t>
      </w:r>
      <w:bookmarkEnd w:id="20"/>
    </w:p>
    <w:p w:rsidR="00BC7991" w:rsidRDefault="00672694">
      <w:pPr>
        <w:pStyle w:val="Heading20"/>
        <w:framePr w:w="8744" w:h="13096" w:hRule="exact" w:wrap="around" w:vAnchor="page" w:hAnchor="page" w:x="1651" w:y="1982"/>
        <w:shd w:val="clear" w:color="auto" w:fill="auto"/>
        <w:spacing w:before="0" w:after="166" w:line="220" w:lineRule="exact"/>
        <w:ind w:left="360" w:firstLine="0"/>
      </w:pPr>
      <w:bookmarkStart w:id="21" w:name="bookmark20"/>
      <w:r>
        <w:t>Ogólne zasady wykonania robót</w:t>
      </w:r>
      <w:bookmarkEnd w:id="21"/>
    </w:p>
    <w:p w:rsidR="00BC7991" w:rsidRDefault="00672694">
      <w:pPr>
        <w:pStyle w:val="Tekstpodstawowy2"/>
        <w:framePr w:w="8744" w:h="13096" w:hRule="exact" w:wrap="around" w:vAnchor="page" w:hAnchor="page" w:x="1651" w:y="1982"/>
        <w:shd w:val="clear" w:color="auto" w:fill="auto"/>
        <w:spacing w:after="243" w:line="223" w:lineRule="exact"/>
        <w:ind w:left="700" w:right="3220"/>
        <w:jc w:val="left"/>
      </w:pPr>
      <w:r>
        <w:t>Ogólne zasady wykonania robót podano w OST D-M-00.00.00 „Wymagania ogólne” pkt. 5.</w:t>
      </w:r>
    </w:p>
    <w:p w:rsidR="00BC7991" w:rsidRDefault="00672694">
      <w:pPr>
        <w:pStyle w:val="Heading20"/>
        <w:framePr w:w="8744" w:h="13096" w:hRule="exact" w:wrap="around" w:vAnchor="page" w:hAnchor="page" w:x="1651" w:y="1982"/>
        <w:shd w:val="clear" w:color="auto" w:fill="auto"/>
        <w:spacing w:before="0" w:after="171" w:line="220" w:lineRule="exact"/>
        <w:ind w:left="360" w:firstLine="0"/>
      </w:pPr>
      <w:bookmarkStart w:id="22" w:name="bookmark21"/>
      <w:r>
        <w:t>Koryto pod chodnik</w:t>
      </w:r>
      <w:bookmarkEnd w:id="22"/>
    </w:p>
    <w:p w:rsidR="00BC7991" w:rsidRDefault="00672694">
      <w:pPr>
        <w:pStyle w:val="Tekstpodstawowy2"/>
        <w:framePr w:w="8744" w:h="13096" w:hRule="exact" w:wrap="around" w:vAnchor="page" w:hAnchor="page" w:x="1651" w:y="1982"/>
        <w:shd w:val="clear" w:color="auto" w:fill="auto"/>
        <w:ind w:left="700" w:right="20"/>
      </w:pPr>
      <w:r>
        <w:t xml:space="preserve">Koryto wykonane w podłożu z gruntu rodzimego lub nasypowego powinno być wyprofilowane zgodnie z </w:t>
      </w:r>
      <w:r>
        <w:t>projektowanymi spadkami podłużnymi i poprzecznymi chodnika oraz zgodnie z wymaganiami podanymi w OST D-04.01.01 „Koryto wraz z profilowaniem i zagęszczeniem podłoża”. Wskaźnik zagęszczenia koryta nie powinien być mniejszy niż 0,97 według normalnej metody P</w:t>
      </w:r>
      <w:r>
        <w:t>roctora.</w:t>
      </w:r>
    </w:p>
    <w:p w:rsidR="00BC7991" w:rsidRDefault="00672694">
      <w:pPr>
        <w:pStyle w:val="Heading20"/>
        <w:framePr w:w="8744" w:h="13096" w:hRule="exact" w:wrap="around" w:vAnchor="page" w:hAnchor="page" w:x="1651" w:y="1982"/>
        <w:shd w:val="clear" w:color="auto" w:fill="auto"/>
        <w:spacing w:before="0" w:after="174" w:line="220" w:lineRule="exact"/>
        <w:ind w:left="360" w:firstLine="0"/>
      </w:pPr>
      <w:bookmarkStart w:id="23" w:name="bookmark22"/>
      <w:r>
        <w:t>Podsypka</w:t>
      </w:r>
      <w:bookmarkEnd w:id="23"/>
    </w:p>
    <w:p w:rsidR="00BC7991" w:rsidRDefault="00672694">
      <w:pPr>
        <w:pStyle w:val="Tekstpodstawowy2"/>
        <w:framePr w:w="8744" w:h="13096" w:hRule="exact" w:wrap="around" w:vAnchor="page" w:hAnchor="page" w:x="1651" w:y="1982"/>
        <w:shd w:val="clear" w:color="auto" w:fill="auto"/>
        <w:spacing w:after="0" w:line="216" w:lineRule="exact"/>
        <w:ind w:left="700"/>
      </w:pPr>
      <w:r>
        <w:t>Na podsypkę należy stosować piasek odpowiadający wymaganiom PN-B-06712 [3],</w:t>
      </w:r>
    </w:p>
    <w:p w:rsidR="00BC7991" w:rsidRDefault="00672694">
      <w:pPr>
        <w:pStyle w:val="Tekstpodstawowy2"/>
        <w:framePr w:w="8744" w:h="13096" w:hRule="exact" w:wrap="around" w:vAnchor="page" w:hAnchor="page" w:x="1651" w:y="1982"/>
        <w:shd w:val="clear" w:color="auto" w:fill="auto"/>
        <w:spacing w:after="237" w:line="216" w:lineRule="exact"/>
        <w:ind w:left="700" w:right="20"/>
      </w:pPr>
      <w:r>
        <w:t>Grubość podsypki pozagęszczaniu powinna zawierać się w granicach od 3cm do 5cm. Podsypka powinna być zwilżona wodą, zagęszczona i wyprofilowana.</w:t>
      </w:r>
    </w:p>
    <w:p w:rsidR="00BC7991" w:rsidRDefault="00672694">
      <w:pPr>
        <w:pStyle w:val="Heading20"/>
        <w:framePr w:w="8744" w:h="13096" w:hRule="exact" w:wrap="around" w:vAnchor="page" w:hAnchor="page" w:x="1651" w:y="1982"/>
        <w:shd w:val="clear" w:color="auto" w:fill="auto"/>
        <w:spacing w:before="0" w:after="175" w:line="220" w:lineRule="exact"/>
        <w:ind w:left="360" w:firstLine="0"/>
      </w:pPr>
      <w:bookmarkStart w:id="24" w:name="bookmark23"/>
      <w:r>
        <w:t xml:space="preserve">Warstwa </w:t>
      </w:r>
      <w:r>
        <w:t>odsączająca</w:t>
      </w:r>
      <w:bookmarkEnd w:id="24"/>
    </w:p>
    <w:p w:rsidR="00BC7991" w:rsidRDefault="00672694">
      <w:pPr>
        <w:pStyle w:val="Tekstpodstawowy2"/>
        <w:framePr w:w="8744" w:h="13096" w:hRule="exact" w:wrap="around" w:vAnchor="page" w:hAnchor="page" w:x="1651" w:y="1982"/>
        <w:shd w:val="clear" w:color="auto" w:fill="auto"/>
        <w:ind w:left="700" w:right="20"/>
      </w:pPr>
      <w:r>
        <w:t>Jeżeli w dokumentacji projektowej dla wykonania chodnika przewidziana jest warstwa odsączająca pod chodnikiem, to jej wykonanie powinno być zgodne z warunkami określonymi w OST D-04.02.01 „Warstwy odsączające i odcinające”.</w:t>
      </w:r>
    </w:p>
    <w:p w:rsidR="00BC7991" w:rsidRDefault="00672694">
      <w:pPr>
        <w:pStyle w:val="Heading20"/>
        <w:framePr w:w="8744" w:h="13096" w:hRule="exact" w:wrap="around" w:vAnchor="page" w:hAnchor="page" w:x="1651" w:y="1982"/>
        <w:shd w:val="clear" w:color="auto" w:fill="auto"/>
        <w:spacing w:before="0" w:after="171" w:line="220" w:lineRule="exact"/>
        <w:ind w:left="360" w:firstLine="0"/>
      </w:pPr>
      <w:bookmarkStart w:id="25" w:name="bookmark24"/>
      <w:r>
        <w:t>Układanie chodnika z</w:t>
      </w:r>
      <w:r>
        <w:t xml:space="preserve"> płyt chodnikowych betonowych</w:t>
      </w:r>
      <w:bookmarkEnd w:id="25"/>
    </w:p>
    <w:p w:rsidR="00BC7991" w:rsidRDefault="00672694">
      <w:pPr>
        <w:pStyle w:val="Tekstpodstawowy2"/>
        <w:framePr w:w="8744" w:h="13096" w:hRule="exact" w:wrap="around" w:vAnchor="page" w:hAnchor="page" w:x="1651" w:y="1982"/>
        <w:shd w:val="clear" w:color="auto" w:fill="auto"/>
        <w:spacing w:after="0"/>
        <w:ind w:left="700" w:right="20"/>
      </w:pPr>
      <w:r>
        <w:t>Płyty przy krawężnikach należy układać w taki sposób, aby ich góma krawędź znajdowała się powyżej górnej krawędzi krawężnika. Przy urządzeniach naziemnych uzbrojenia podziemnego płyty</w:t>
      </w:r>
    </w:p>
    <w:p w:rsidR="00BC7991" w:rsidRDefault="00BC7991">
      <w:pPr>
        <w:rPr>
          <w:sz w:val="2"/>
          <w:szCs w:val="2"/>
        </w:rPr>
        <w:sectPr w:rsidR="00BC799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7991" w:rsidRDefault="00672694">
      <w:pPr>
        <w:pStyle w:val="Headerorfooter0"/>
        <w:framePr w:wrap="around" w:vAnchor="page" w:hAnchor="page" w:x="4058" w:y="1348"/>
        <w:shd w:val="clear" w:color="auto" w:fill="auto"/>
        <w:spacing w:line="260" w:lineRule="exact"/>
        <w:ind w:left="20"/>
      </w:pPr>
      <w:r>
        <w:lastRenderedPageBreak/>
        <w:t>SPECYFIKACJA TECHN</w:t>
      </w:r>
      <w:r>
        <w:t>ICZNA</w:t>
      </w:r>
    </w:p>
    <w:p w:rsidR="00BC7991" w:rsidRDefault="00672694">
      <w:pPr>
        <w:pStyle w:val="Tekstpodstawowy2"/>
        <w:framePr w:w="8719" w:h="1836" w:hRule="exact" w:wrap="around" w:vAnchor="page" w:hAnchor="page" w:x="1664" w:y="1960"/>
        <w:shd w:val="clear" w:color="auto" w:fill="auto"/>
        <w:spacing w:after="0"/>
        <w:ind w:left="700" w:right="20"/>
      </w:pPr>
      <w:r>
        <w:t>odpowiednio docięte należy układać w jednym poziomie, regulując wysokość urządzeń naziemnych do poziomu chodnika.</w:t>
      </w:r>
    </w:p>
    <w:p w:rsidR="00BC7991" w:rsidRDefault="00672694">
      <w:pPr>
        <w:pStyle w:val="Tekstpodstawowy2"/>
        <w:framePr w:w="8719" w:h="1836" w:hRule="exact" w:wrap="around" w:vAnchor="page" w:hAnchor="page" w:x="1664" w:y="1960"/>
        <w:shd w:val="clear" w:color="auto" w:fill="auto"/>
        <w:spacing w:after="0"/>
        <w:ind w:left="680" w:right="20"/>
      </w:pPr>
      <w:r>
        <w:t xml:space="preserve">Płyty chodnikowe układane przy urządzeniach naziemnych uzbrojenia podziemnego należy zalać zaprawą cementowo-piaskową. Płyt należy </w:t>
      </w:r>
      <w:r>
        <w:t>układać zgodnie ze wzorem wskazanym w dokumentacji projektowej. Płyty na łukach o promieniu do 30m należy tak układać, aby spoiny rozszerzały się wachlarzowo. Płyty mogą być przycinane. Płyty na łukach do 30m powinny być układane w odcinkach prostych, łącz</w:t>
      </w:r>
      <w:r>
        <w:t>ących się przy użyciu trójkątów lub trapezów wykonanych z płyt odpowiednio docinanych. Wielkość trójkątów dostosować należy do szerokości chodnika i promienia łuku.</w:t>
      </w:r>
    </w:p>
    <w:p w:rsidR="00BC7991" w:rsidRDefault="00672694">
      <w:pPr>
        <w:pStyle w:val="Heading20"/>
        <w:framePr w:w="8719" w:h="10795" w:hRule="exact" w:wrap="around" w:vAnchor="page" w:hAnchor="page" w:x="1664" w:y="4225"/>
        <w:shd w:val="clear" w:color="auto" w:fill="auto"/>
        <w:spacing w:before="0" w:after="171" w:line="220" w:lineRule="exact"/>
        <w:ind w:left="340" w:firstLine="0"/>
      </w:pPr>
      <w:bookmarkStart w:id="26" w:name="bookmark25"/>
      <w:r>
        <w:t>Spoiny</w:t>
      </w:r>
      <w:bookmarkEnd w:id="26"/>
    </w:p>
    <w:p w:rsidR="00BC7991" w:rsidRDefault="00672694">
      <w:pPr>
        <w:pStyle w:val="Tekstpodstawowy2"/>
        <w:framePr w:w="8719" w:h="10795" w:hRule="exact" w:wrap="around" w:vAnchor="page" w:hAnchor="page" w:x="1664" w:y="4225"/>
        <w:shd w:val="clear" w:color="auto" w:fill="auto"/>
        <w:spacing w:after="0"/>
        <w:ind w:left="680"/>
      </w:pPr>
      <w:r>
        <w:t>Szerokość spoin na odcinkach prostych nie powinna przekraczać 0,8cm.</w:t>
      </w:r>
    </w:p>
    <w:p w:rsidR="00BC7991" w:rsidRDefault="00672694">
      <w:pPr>
        <w:pStyle w:val="Tekstpodstawowy2"/>
        <w:framePr w:w="8719" w:h="10795" w:hRule="exact" w:wrap="around" w:vAnchor="page" w:hAnchor="page" w:x="1664" w:y="4225"/>
        <w:shd w:val="clear" w:color="auto" w:fill="auto"/>
        <w:ind w:left="680" w:right="20"/>
      </w:pPr>
      <w:r>
        <w:t>Szerokość spoin</w:t>
      </w:r>
      <w:r>
        <w:t xml:space="preserve"> na łukach nie powinna być większa niż 3cm. Spoiny pomiędzy płytami po oczyszczeniu powinny być zamulone piaskiem na pełną grubość płyty lub wypełnione zaprawą cementowo-piaskową.</w:t>
      </w:r>
    </w:p>
    <w:p w:rsidR="00BC7991" w:rsidRDefault="00672694">
      <w:pPr>
        <w:pStyle w:val="Heading20"/>
        <w:framePr w:w="8719" w:h="10795" w:hRule="exact" w:wrap="around" w:vAnchor="page" w:hAnchor="page" w:x="1664" w:y="4225"/>
        <w:shd w:val="clear" w:color="auto" w:fill="auto"/>
        <w:spacing w:before="0" w:after="166" w:line="220" w:lineRule="exact"/>
        <w:ind w:left="340" w:firstLine="0"/>
      </w:pPr>
      <w:bookmarkStart w:id="27" w:name="bookmark26"/>
      <w:r>
        <w:t>Pielęgnacja chodnika.</w:t>
      </w:r>
      <w:bookmarkEnd w:id="27"/>
    </w:p>
    <w:p w:rsidR="00BC7991" w:rsidRDefault="00672694">
      <w:pPr>
        <w:pStyle w:val="Tekstpodstawowy2"/>
        <w:framePr w:w="8719" w:h="10795" w:hRule="exact" w:wrap="around" w:vAnchor="page" w:hAnchor="page" w:x="1664" w:y="4225"/>
        <w:shd w:val="clear" w:color="auto" w:fill="auto"/>
        <w:spacing w:after="211" w:line="223" w:lineRule="exact"/>
        <w:ind w:left="680" w:right="20"/>
      </w:pPr>
      <w:r>
        <w:t>Chodnik, którego spoiny wypełnione są zaprawą cementow</w:t>
      </w:r>
      <w:r>
        <w:t>ą, należy pokryć warstwą piasku grubości od l,0cm do l,5cm. Piasek należy zwilżyć wodą i utrzymywać w stanie wilgotnym w ciągu 10 dni.</w:t>
      </w:r>
    </w:p>
    <w:p w:rsidR="00BC7991" w:rsidRDefault="00672694">
      <w:pPr>
        <w:pStyle w:val="Heading10"/>
        <w:framePr w:w="8719" w:h="10795" w:hRule="exact" w:wrap="around" w:vAnchor="page" w:hAnchor="page" w:x="1664" w:y="4225"/>
        <w:numPr>
          <w:ilvl w:val="0"/>
          <w:numId w:val="1"/>
        </w:numPr>
        <w:shd w:val="clear" w:color="auto" w:fill="auto"/>
        <w:tabs>
          <w:tab w:val="left" w:pos="684"/>
        </w:tabs>
        <w:spacing w:after="185" w:line="260" w:lineRule="exact"/>
        <w:ind w:firstLine="0"/>
        <w:jc w:val="both"/>
      </w:pPr>
      <w:bookmarkStart w:id="28" w:name="bookmark27"/>
      <w:r>
        <w:t>KONTROLA JAKOŚCI ROBÓT</w:t>
      </w:r>
      <w:bookmarkEnd w:id="28"/>
    </w:p>
    <w:p w:rsidR="00BC7991" w:rsidRDefault="00672694">
      <w:pPr>
        <w:pStyle w:val="Heading20"/>
        <w:framePr w:w="8719" w:h="10795" w:hRule="exact" w:wrap="around" w:vAnchor="page" w:hAnchor="page" w:x="1664" w:y="4225"/>
        <w:shd w:val="clear" w:color="auto" w:fill="auto"/>
        <w:spacing w:before="0" w:after="166" w:line="220" w:lineRule="exact"/>
        <w:ind w:left="340" w:firstLine="0"/>
      </w:pPr>
      <w:bookmarkStart w:id="29" w:name="bookmark28"/>
      <w:r>
        <w:t>Ogólne zasady kontroli jakości robót</w:t>
      </w:r>
      <w:bookmarkEnd w:id="29"/>
    </w:p>
    <w:p w:rsidR="00BC7991" w:rsidRDefault="00672694">
      <w:pPr>
        <w:pStyle w:val="Tekstpodstawowy2"/>
        <w:framePr w:w="8719" w:h="10795" w:hRule="exact" w:wrap="around" w:vAnchor="page" w:hAnchor="page" w:x="1664" w:y="4225"/>
        <w:shd w:val="clear" w:color="auto" w:fill="auto"/>
        <w:spacing w:after="243" w:line="223" w:lineRule="exact"/>
        <w:ind w:left="680" w:right="2840"/>
        <w:jc w:val="left"/>
      </w:pPr>
      <w:r>
        <w:t xml:space="preserve">Ogólne zasady kontroli jakości robót podano w OST </w:t>
      </w:r>
      <w:r>
        <w:t>D-M-00.00.00 „Wymagania ogólne” pkt. 6.</w:t>
      </w:r>
    </w:p>
    <w:p w:rsidR="00BC7991" w:rsidRDefault="00672694">
      <w:pPr>
        <w:pStyle w:val="Heading20"/>
        <w:framePr w:w="8719" w:h="10795" w:hRule="exact" w:wrap="around" w:vAnchor="page" w:hAnchor="page" w:x="1664" w:y="4225"/>
        <w:shd w:val="clear" w:color="auto" w:fill="auto"/>
        <w:spacing w:before="0" w:after="171" w:line="220" w:lineRule="exact"/>
        <w:ind w:left="340" w:firstLine="0"/>
      </w:pPr>
      <w:bookmarkStart w:id="30" w:name="bookmark29"/>
      <w:r>
        <w:t>Badania przed przystąpieniem do robót</w:t>
      </w:r>
      <w:bookmarkEnd w:id="30"/>
    </w:p>
    <w:p w:rsidR="00BC7991" w:rsidRDefault="00672694">
      <w:pPr>
        <w:pStyle w:val="Tekstpodstawowy2"/>
        <w:framePr w:w="8719" w:h="10795" w:hRule="exact" w:wrap="around" w:vAnchor="page" w:hAnchor="page" w:x="1664" w:y="4225"/>
        <w:shd w:val="clear" w:color="auto" w:fill="auto"/>
        <w:spacing w:after="0"/>
        <w:ind w:left="680" w:right="20"/>
      </w:pPr>
      <w:r>
        <w:t>Przed przystąpieniem do robót Wykonawca powinien sprawdzić, czy producent kostek brukowych posiada aprobatę techniczną.</w:t>
      </w:r>
    </w:p>
    <w:p w:rsidR="00BC7991" w:rsidRDefault="00672694">
      <w:pPr>
        <w:pStyle w:val="Tekstpodstawowy2"/>
        <w:framePr w:w="8719" w:h="10795" w:hRule="exact" w:wrap="around" w:vAnchor="page" w:hAnchor="page" w:x="1664" w:y="4225"/>
        <w:shd w:val="clear" w:color="auto" w:fill="auto"/>
        <w:spacing w:after="0"/>
        <w:ind w:left="680"/>
      </w:pPr>
      <w:r>
        <w:t>Pozostałe wymagania w OST D-05.02.23 Nawierzchnia z kostki</w:t>
      </w:r>
      <w:r>
        <w:t xml:space="preserve"> brukowej betonowej”.</w:t>
      </w:r>
    </w:p>
    <w:p w:rsidR="00BC7991" w:rsidRDefault="00672694">
      <w:pPr>
        <w:pStyle w:val="Tekstpodstawowy2"/>
        <w:framePr w:w="8719" w:h="10795" w:hRule="exact" w:wrap="around" w:vAnchor="page" w:hAnchor="page" w:x="1664" w:y="4225"/>
        <w:shd w:val="clear" w:color="auto" w:fill="auto"/>
        <w:spacing w:after="0"/>
        <w:ind w:left="680"/>
      </w:pPr>
      <w:r>
        <w:t>Badania płyt chodnikowych</w:t>
      </w:r>
    </w:p>
    <w:p w:rsidR="00BC7991" w:rsidRDefault="00672694">
      <w:pPr>
        <w:pStyle w:val="Tekstpodstawowy2"/>
        <w:framePr w:w="8719" w:h="10795" w:hRule="exact" w:wrap="around" w:vAnchor="page" w:hAnchor="page" w:x="1664" w:y="4225"/>
        <w:shd w:val="clear" w:color="auto" w:fill="auto"/>
        <w:spacing w:after="0"/>
        <w:ind w:left="680" w:right="20"/>
      </w:pPr>
      <w:r>
        <w:t xml:space="preserve">Sprawdzenie wygładu zewnętrznego należy przeprowadzić na podstawie oględzin elementu przez pomiar i policzenie uszkodzeń występujących na powierzchniach i krawędziach elementu, dopuszczenie wad i uszkodzenia </w:t>
      </w:r>
      <w:r>
        <w:t>podano w tablicy 3. Pomiary długości i głębokości uszkodzeń należy wykonać za pomocą przymiary stalowego lub suwmiarki z dokładnością do 1 mm, zgodnie z ustaleniami PN-B- 10021 [3].</w:t>
      </w:r>
    </w:p>
    <w:p w:rsidR="00BC7991" w:rsidRDefault="00672694">
      <w:pPr>
        <w:pStyle w:val="Tekstpodstawowy2"/>
        <w:framePr w:w="8719" w:h="10795" w:hRule="exact" w:wrap="around" w:vAnchor="page" w:hAnchor="page" w:x="1664" w:y="4225"/>
        <w:shd w:val="clear" w:color="auto" w:fill="auto"/>
        <w:spacing w:after="0"/>
        <w:ind w:left="680" w:right="20"/>
      </w:pPr>
      <w:r>
        <w:t>Sprawdzenie kształtu i wymiarów elementów należy przeprowadzić z dokładnoś</w:t>
      </w:r>
      <w:r>
        <w:t xml:space="preserve">cią do lmm przy użyciu suwmiarki oraz przymiaru stalowego lub taśmy, dopuszczalne odchyłki podano w tablicy 2. Sprawdzenie kątów prostych w narożach elementów wykonuje się przez przyłożenie kątownika do badanego naroża i zmierzenia odchyłek z dokładnością </w:t>
      </w:r>
      <w:r>
        <w:t>do lmm.</w:t>
      </w:r>
    </w:p>
    <w:p w:rsidR="00BC7991" w:rsidRDefault="00672694">
      <w:pPr>
        <w:pStyle w:val="Tekstpodstawowy2"/>
        <w:framePr w:w="8719" w:h="10795" w:hRule="exact" w:wrap="around" w:vAnchor="page" w:hAnchor="page" w:x="1664" w:y="4225"/>
        <w:shd w:val="clear" w:color="auto" w:fill="auto"/>
        <w:spacing w:after="243"/>
        <w:ind w:left="680" w:right="20"/>
      </w:pPr>
      <w:r>
        <w:t>Pozostałe badania płyt chodnikowych należy wykonać zgodnie z wymaganiami podanymi w BN- 80/6775-03/01 [7] i BN-80/6775-03/03 [8].</w:t>
      </w:r>
    </w:p>
    <w:p w:rsidR="00BC7991" w:rsidRDefault="00672694">
      <w:pPr>
        <w:pStyle w:val="Tekstpodstawowy2"/>
        <w:framePr w:w="8719" w:h="10795" w:hRule="exact" w:wrap="around" w:vAnchor="page" w:hAnchor="page" w:x="1664" w:y="4225"/>
        <w:shd w:val="clear" w:color="auto" w:fill="auto"/>
        <w:spacing w:after="0" w:line="216" w:lineRule="exact"/>
        <w:ind w:left="680"/>
      </w:pPr>
      <w:r>
        <w:t>Badania pozostałych materiałów</w:t>
      </w:r>
    </w:p>
    <w:p w:rsidR="00BC7991" w:rsidRDefault="00672694">
      <w:pPr>
        <w:pStyle w:val="Tekstpodstawowy2"/>
        <w:framePr w:w="8719" w:h="10795" w:hRule="exact" w:wrap="around" w:vAnchor="page" w:hAnchor="page" w:x="1664" w:y="4225"/>
        <w:shd w:val="clear" w:color="auto" w:fill="auto"/>
        <w:spacing w:after="237" w:line="216" w:lineRule="exact"/>
        <w:ind w:left="680" w:right="20"/>
      </w:pPr>
      <w:r>
        <w:t>Badania pozostałych materiałów stosowanych do wykonywania chodnika z płyt betonowych po</w:t>
      </w:r>
      <w:r>
        <w:t>winny obejmować wszystkie właściwości, określone w normach podanych dla odpowiednich materiałów wg pkt. 2.</w:t>
      </w:r>
    </w:p>
    <w:p w:rsidR="00BC7991" w:rsidRDefault="00672694">
      <w:pPr>
        <w:pStyle w:val="Heading20"/>
        <w:framePr w:w="8719" w:h="10795" w:hRule="exact" w:wrap="around" w:vAnchor="page" w:hAnchor="page" w:x="1664" w:y="4225"/>
        <w:shd w:val="clear" w:color="auto" w:fill="auto"/>
        <w:spacing w:before="0" w:after="196" w:line="220" w:lineRule="exact"/>
        <w:ind w:left="340" w:firstLine="0"/>
      </w:pPr>
      <w:bookmarkStart w:id="31" w:name="bookmark30"/>
      <w:r>
        <w:t>Badania w czasie robót</w:t>
      </w:r>
      <w:bookmarkEnd w:id="31"/>
    </w:p>
    <w:p w:rsidR="00BC7991" w:rsidRDefault="00672694">
      <w:pPr>
        <w:pStyle w:val="Tekstpodstawowy2"/>
        <w:framePr w:w="8719" w:h="10795" w:hRule="exact" w:wrap="around" w:vAnchor="page" w:hAnchor="page" w:x="1664" w:y="4225"/>
        <w:shd w:val="clear" w:color="auto" w:fill="auto"/>
        <w:spacing w:after="0" w:line="180" w:lineRule="exact"/>
        <w:ind w:left="680"/>
      </w:pPr>
      <w:r>
        <w:t>Sprawdzenie podłoża</w:t>
      </w:r>
    </w:p>
    <w:p w:rsidR="00BC7991" w:rsidRDefault="00672694">
      <w:pPr>
        <w:pStyle w:val="Tekstpodstawowy2"/>
        <w:framePr w:w="8719" w:h="10795" w:hRule="exact" w:wrap="around" w:vAnchor="page" w:hAnchor="page" w:x="1664" w:y="4225"/>
        <w:shd w:val="clear" w:color="auto" w:fill="auto"/>
        <w:spacing w:after="0" w:line="209" w:lineRule="exact"/>
        <w:ind w:left="680" w:right="20"/>
      </w:pPr>
      <w:r>
        <w:t>Sprawdzenie podłoża polega na stwierdzeniu zgodności z dokumentacją projektową i odpowiednimi SST.</w:t>
      </w:r>
    </w:p>
    <w:p w:rsidR="00BC7991" w:rsidRDefault="00BC7991">
      <w:pPr>
        <w:rPr>
          <w:sz w:val="2"/>
          <w:szCs w:val="2"/>
        </w:rPr>
        <w:sectPr w:rsidR="00BC799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7991" w:rsidRDefault="00672694">
      <w:pPr>
        <w:pStyle w:val="Headerorfooter0"/>
        <w:framePr w:wrap="around" w:vAnchor="page" w:hAnchor="page" w:x="4067" w:y="1366"/>
        <w:shd w:val="clear" w:color="auto" w:fill="auto"/>
        <w:spacing w:line="260" w:lineRule="exact"/>
        <w:ind w:left="20"/>
      </w:pPr>
      <w:r>
        <w:lastRenderedPageBreak/>
        <w:t>SPECYFIKACJA TECHNICZNA</w:t>
      </w:r>
    </w:p>
    <w:p w:rsidR="00BC7991" w:rsidRDefault="00672694">
      <w:pPr>
        <w:pStyle w:val="Tekstpodstawowy2"/>
        <w:framePr w:w="8716" w:h="13229" w:hRule="exact" w:wrap="around" w:vAnchor="page" w:hAnchor="page" w:x="1666" w:y="1955"/>
        <w:shd w:val="clear" w:color="auto" w:fill="auto"/>
        <w:spacing w:after="0" w:line="223" w:lineRule="exact"/>
        <w:ind w:left="660"/>
      </w:pPr>
      <w:r>
        <w:t>Dopuszczalne tolerancje wynoszą dla:</w:t>
      </w:r>
    </w:p>
    <w:p w:rsidR="00BC7991" w:rsidRDefault="00672694">
      <w:pPr>
        <w:pStyle w:val="Tekstpodstawowy2"/>
        <w:framePr w:w="8716" w:h="13229" w:hRule="exact" w:wrap="around" w:vAnchor="page" w:hAnchor="page" w:x="1666" w:y="1955"/>
        <w:numPr>
          <w:ilvl w:val="0"/>
          <w:numId w:val="2"/>
        </w:numPr>
        <w:shd w:val="clear" w:color="auto" w:fill="auto"/>
        <w:spacing w:after="0" w:line="223" w:lineRule="exact"/>
        <w:ind w:left="660"/>
      </w:pPr>
      <w:r>
        <w:t xml:space="preserve"> głębokości koryta:</w:t>
      </w:r>
    </w:p>
    <w:p w:rsidR="00BC7991" w:rsidRDefault="00672694">
      <w:pPr>
        <w:pStyle w:val="Tekstpodstawowy2"/>
        <w:framePr w:w="8716" w:h="13229" w:hRule="exact" w:wrap="around" w:vAnchor="page" w:hAnchor="page" w:x="1666" w:y="1955"/>
        <w:numPr>
          <w:ilvl w:val="0"/>
          <w:numId w:val="2"/>
        </w:numPr>
        <w:shd w:val="clear" w:color="auto" w:fill="auto"/>
        <w:spacing w:after="0" w:line="223" w:lineRule="exact"/>
        <w:ind w:left="660"/>
      </w:pPr>
      <w:r>
        <w:t xml:space="preserve"> szerokości do 3 m: ± lcm,</w:t>
      </w:r>
    </w:p>
    <w:p w:rsidR="00BC7991" w:rsidRDefault="00672694">
      <w:pPr>
        <w:pStyle w:val="Tekstpodstawowy2"/>
        <w:framePr w:w="8716" w:h="13229" w:hRule="exact" w:wrap="around" w:vAnchor="page" w:hAnchor="page" w:x="1666" w:y="1955"/>
        <w:numPr>
          <w:ilvl w:val="0"/>
          <w:numId w:val="2"/>
        </w:numPr>
        <w:shd w:val="clear" w:color="auto" w:fill="auto"/>
        <w:spacing w:after="0" w:line="223" w:lineRule="exact"/>
        <w:ind w:left="660"/>
      </w:pPr>
      <w:r>
        <w:t xml:space="preserve"> o szerokości powyżej 3 m: ± 2cm,</w:t>
      </w:r>
    </w:p>
    <w:p w:rsidR="00BC7991" w:rsidRDefault="00672694">
      <w:pPr>
        <w:pStyle w:val="Tekstpodstawowy2"/>
        <w:framePr w:w="8716" w:h="13229" w:hRule="exact" w:wrap="around" w:vAnchor="page" w:hAnchor="page" w:x="1666" w:y="1955"/>
        <w:numPr>
          <w:ilvl w:val="0"/>
          <w:numId w:val="2"/>
        </w:numPr>
        <w:shd w:val="clear" w:color="auto" w:fill="auto"/>
        <w:spacing w:after="180" w:line="223" w:lineRule="exact"/>
        <w:ind w:left="660"/>
      </w:pPr>
      <w:r>
        <w:t xml:space="preserve"> szerokości koryta: ± 5cm,</w:t>
      </w:r>
    </w:p>
    <w:p w:rsidR="00BC7991" w:rsidRDefault="00672694">
      <w:pPr>
        <w:pStyle w:val="Tekstpodstawowy2"/>
        <w:framePr w:w="8716" w:h="13229" w:hRule="exact" w:wrap="around" w:vAnchor="page" w:hAnchor="page" w:x="1666" w:y="1955"/>
        <w:shd w:val="clear" w:color="auto" w:fill="auto"/>
        <w:spacing w:after="0" w:line="223" w:lineRule="exact"/>
        <w:ind w:left="660"/>
      </w:pPr>
      <w:r>
        <w:t>Sprawdzenie podsypki.</w:t>
      </w:r>
    </w:p>
    <w:p w:rsidR="00BC7991" w:rsidRDefault="00672694">
      <w:pPr>
        <w:pStyle w:val="Tekstpodstawowy2"/>
        <w:framePr w:w="8716" w:h="13229" w:hRule="exact" w:wrap="around" w:vAnchor="page" w:hAnchor="page" w:x="1666" w:y="1955"/>
        <w:shd w:val="clear" w:color="auto" w:fill="auto"/>
        <w:spacing w:after="180" w:line="223" w:lineRule="exact"/>
        <w:ind w:left="660" w:right="20"/>
      </w:pPr>
      <w:r>
        <w:t>Sprawdzenie podsypki w zakresie grubości</w:t>
      </w:r>
      <w:r>
        <w:t xml:space="preserve"> i wymaganych spadków poprzecznych i podłużnych polega na stwierdzeniu zgodności z dokumentacją projektową oraz punktu 5.3 niniejszej OST. Dopuszczalne odchylenia w grubości podsypki nie mogą przekraczać ± lcm.</w:t>
      </w:r>
    </w:p>
    <w:p w:rsidR="00BC7991" w:rsidRDefault="00672694">
      <w:pPr>
        <w:pStyle w:val="Tekstpodstawowy2"/>
        <w:framePr w:w="8716" w:h="13229" w:hRule="exact" w:wrap="around" w:vAnchor="page" w:hAnchor="page" w:x="1666" w:y="1955"/>
        <w:shd w:val="clear" w:color="auto" w:fill="auto"/>
        <w:spacing w:after="0" w:line="223" w:lineRule="exact"/>
        <w:ind w:left="660"/>
      </w:pPr>
      <w:r>
        <w:t>Sprawdzenie wykonania chodnika.</w:t>
      </w:r>
    </w:p>
    <w:p w:rsidR="00BC7991" w:rsidRDefault="00672694">
      <w:pPr>
        <w:pStyle w:val="Tekstpodstawowy2"/>
        <w:framePr w:w="8716" w:h="13229" w:hRule="exact" w:wrap="around" w:vAnchor="page" w:hAnchor="page" w:x="1666" w:y="1955"/>
        <w:shd w:val="clear" w:color="auto" w:fill="auto"/>
        <w:spacing w:after="0" w:line="223" w:lineRule="exact"/>
        <w:ind w:left="660" w:right="20"/>
      </w:pPr>
      <w:r>
        <w:t>Sprawdzenie p</w:t>
      </w:r>
      <w:r>
        <w:t>rawidłowości wykonania chodnika polega na stwierdzeniu zgodności wykonania z dokumentacją projektową oraz wymaganiami punktu 5.5 niniejszej OST.</w:t>
      </w:r>
    </w:p>
    <w:p w:rsidR="00BC7991" w:rsidRDefault="00672694">
      <w:pPr>
        <w:pStyle w:val="Tekstpodstawowy2"/>
        <w:framePr w:w="8716" w:h="13229" w:hRule="exact" w:wrap="around" w:vAnchor="page" w:hAnchor="page" w:x="1666" w:y="1955"/>
        <w:shd w:val="clear" w:color="auto" w:fill="auto"/>
        <w:spacing w:after="183" w:line="223" w:lineRule="exact"/>
        <w:ind w:left="660" w:right="20"/>
      </w:pPr>
      <w:r>
        <w:t>Sprawdzenie konstrukcji chodnika przeprowadzać należy w następujący sposób: na każde 200m</w:t>
      </w:r>
      <w:r>
        <w:rPr>
          <w:vertAlign w:val="superscript"/>
        </w:rPr>
        <w:t>2</w:t>
      </w:r>
      <w:r>
        <w:t xml:space="preserve"> chodnika z płyt betonowych należy zdjąć 2 płyty w dowolnym miejscu i zmierzyć grubość podsypki oraz sprawdzić układ płyt chodnika.</w:t>
      </w:r>
    </w:p>
    <w:p w:rsidR="00BC7991" w:rsidRDefault="00672694">
      <w:pPr>
        <w:pStyle w:val="Heading20"/>
        <w:framePr w:w="8716" w:h="13229" w:hRule="exact" w:wrap="around" w:vAnchor="page" w:hAnchor="page" w:x="1666" w:y="1955"/>
        <w:shd w:val="clear" w:color="auto" w:fill="auto"/>
        <w:spacing w:before="0" w:after="224" w:line="220" w:lineRule="exact"/>
        <w:ind w:left="340" w:firstLine="0"/>
      </w:pPr>
      <w:bookmarkStart w:id="32" w:name="bookmark31"/>
      <w:r>
        <w:t>Sprawdzenie cech geometrycznych chodnika</w:t>
      </w:r>
      <w:bookmarkEnd w:id="32"/>
    </w:p>
    <w:p w:rsidR="00BC7991" w:rsidRDefault="00672694">
      <w:pPr>
        <w:pStyle w:val="Tekstpodstawowy2"/>
        <w:framePr w:w="8716" w:h="13229" w:hRule="exact" w:wrap="around" w:vAnchor="page" w:hAnchor="page" w:x="1666" w:y="1955"/>
        <w:shd w:val="clear" w:color="auto" w:fill="auto"/>
        <w:spacing w:after="0"/>
        <w:ind w:left="660"/>
      </w:pPr>
      <w:r>
        <w:t>Sprawdzenie równości chodnika</w:t>
      </w:r>
    </w:p>
    <w:p w:rsidR="00BC7991" w:rsidRDefault="00672694">
      <w:pPr>
        <w:pStyle w:val="Tekstpodstawowy2"/>
        <w:framePr w:w="8716" w:h="13229" w:hRule="exact" w:wrap="around" w:vAnchor="page" w:hAnchor="page" w:x="1666" w:y="1955"/>
        <w:shd w:val="clear" w:color="auto" w:fill="auto"/>
        <w:spacing w:after="177"/>
        <w:ind w:left="660" w:right="20"/>
      </w:pPr>
      <w:r>
        <w:t>Sprawdzenie równości przeprowadzać należy łatą co naj</w:t>
      </w:r>
      <w:r>
        <w:t>mniej raz na każde 150 do 300m</w:t>
      </w:r>
      <w:r>
        <w:rPr>
          <w:vertAlign w:val="superscript"/>
        </w:rPr>
        <w:t>2</w:t>
      </w:r>
      <w:r>
        <w:t xml:space="preserve"> ułożonego chodnika i w miejscach wątpliwych, jednak nie rzadziej niż co 50m chodnika. Dopuszczalny prześwit pod łatą nie powinien przekraczać 1,0cm.</w:t>
      </w:r>
    </w:p>
    <w:p w:rsidR="00BC7991" w:rsidRDefault="00672694">
      <w:pPr>
        <w:pStyle w:val="Tekstpodstawowy2"/>
        <w:framePr w:w="8716" w:h="13229" w:hRule="exact" w:wrap="around" w:vAnchor="page" w:hAnchor="page" w:x="1666" w:y="1955"/>
        <w:shd w:val="clear" w:color="auto" w:fill="auto"/>
        <w:spacing w:after="0" w:line="223" w:lineRule="exact"/>
        <w:ind w:left="660"/>
      </w:pPr>
      <w:r>
        <w:t>Sprawdzenie profilu podłużnego</w:t>
      </w:r>
    </w:p>
    <w:p w:rsidR="00BC7991" w:rsidRDefault="00672694">
      <w:pPr>
        <w:pStyle w:val="Tekstpodstawowy2"/>
        <w:framePr w:w="8716" w:h="13229" w:hRule="exact" w:wrap="around" w:vAnchor="page" w:hAnchor="page" w:x="1666" w:y="1955"/>
        <w:shd w:val="clear" w:color="auto" w:fill="auto"/>
        <w:spacing w:after="0" w:line="223" w:lineRule="exact"/>
        <w:ind w:left="660" w:right="20"/>
      </w:pPr>
      <w:r>
        <w:t>Sprawdzenie profilu podłużnego przeprowadzać</w:t>
      </w:r>
      <w:r>
        <w:t xml:space="preserve"> należy za pomocą niwelacji, biorąc pod uwagę punkty charakterystyczne, jednak nie rzadziej niż co </w:t>
      </w:r>
      <w:r>
        <w:rPr>
          <w:lang w:val="en-US" w:eastAsia="en-US" w:bidi="en-US"/>
        </w:rPr>
        <w:t>100m.</w:t>
      </w:r>
    </w:p>
    <w:p w:rsidR="00BC7991" w:rsidRDefault="00672694">
      <w:pPr>
        <w:pStyle w:val="Tekstpodstawowy2"/>
        <w:framePr w:w="8716" w:h="13229" w:hRule="exact" w:wrap="around" w:vAnchor="page" w:hAnchor="page" w:x="1666" w:y="1955"/>
        <w:shd w:val="clear" w:color="auto" w:fill="auto"/>
        <w:spacing w:after="180" w:line="223" w:lineRule="exact"/>
        <w:ind w:left="660" w:right="20"/>
      </w:pPr>
      <w:r>
        <w:t>Odchylenia od projektowanej niwelety chodnika w punktach załamania niwelety nie mogą przekraczać + 3 cm.</w:t>
      </w:r>
    </w:p>
    <w:p w:rsidR="00BC7991" w:rsidRDefault="00672694">
      <w:pPr>
        <w:pStyle w:val="Tekstpodstawowy2"/>
        <w:framePr w:w="8716" w:h="13229" w:hRule="exact" w:wrap="around" w:vAnchor="page" w:hAnchor="page" w:x="1666" w:y="1955"/>
        <w:shd w:val="clear" w:color="auto" w:fill="auto"/>
        <w:spacing w:after="0" w:line="223" w:lineRule="exact"/>
        <w:ind w:left="660"/>
      </w:pPr>
      <w:r>
        <w:t>Sprawdzenie profilu poprzecznego</w:t>
      </w:r>
    </w:p>
    <w:p w:rsidR="00BC7991" w:rsidRDefault="00672694">
      <w:pPr>
        <w:pStyle w:val="Tekstpodstawowy2"/>
        <w:framePr w:w="8716" w:h="13229" w:hRule="exact" w:wrap="around" w:vAnchor="page" w:hAnchor="page" w:x="1666" w:y="1955"/>
        <w:shd w:val="clear" w:color="auto" w:fill="auto"/>
        <w:spacing w:after="183" w:line="223" w:lineRule="exact"/>
        <w:ind w:left="660" w:right="20"/>
      </w:pPr>
      <w:r>
        <w:t xml:space="preserve">Sprawdzenie </w:t>
      </w:r>
      <w:r>
        <w:t>profilu poprzecznego dokonać należy szablonem z poziomicą, co najmniej raz na każde 150 do 300m</w:t>
      </w:r>
      <w:r>
        <w:rPr>
          <w:vertAlign w:val="superscript"/>
        </w:rPr>
        <w:t>2</w:t>
      </w:r>
      <w:r>
        <w:t xml:space="preserve"> chodnika i w miejscach wątpliwych, jednak nie rzadziej niż co 50m. Dopuszczalne odchylenia od projektowanego profilu wycisza + 0,3%.</w:t>
      </w:r>
    </w:p>
    <w:p w:rsidR="00BC7991" w:rsidRDefault="00672694">
      <w:pPr>
        <w:pStyle w:val="Tekstpodstawowy2"/>
        <w:framePr w:w="8716" w:h="13229" w:hRule="exact" w:wrap="around" w:vAnchor="page" w:hAnchor="page" w:x="1666" w:y="1955"/>
        <w:shd w:val="clear" w:color="auto" w:fill="auto"/>
        <w:spacing w:after="0"/>
        <w:ind w:left="660"/>
      </w:pPr>
      <w:r>
        <w:t xml:space="preserve">Sprawdzenie równoległości </w:t>
      </w:r>
      <w:r>
        <w:t>spoin</w:t>
      </w:r>
    </w:p>
    <w:p w:rsidR="00BC7991" w:rsidRDefault="00672694">
      <w:pPr>
        <w:pStyle w:val="Tekstpodstawowy2"/>
        <w:framePr w:w="8716" w:h="13229" w:hRule="exact" w:wrap="around" w:vAnchor="page" w:hAnchor="page" w:x="1666" w:y="1955"/>
        <w:shd w:val="clear" w:color="auto" w:fill="auto"/>
        <w:spacing w:after="183"/>
        <w:ind w:left="660" w:right="20"/>
      </w:pPr>
      <w:r>
        <w:t>Sprawdzenie równoległości spoin należy przeprowadzać za pomocą dwóch sznurów napiętych wzdłuż spoin i przymiaru z podziałką milimetrową. Dopuszczalne odchylenie wynosi ± lcm.</w:t>
      </w:r>
    </w:p>
    <w:p w:rsidR="00BC7991" w:rsidRDefault="00672694">
      <w:pPr>
        <w:pStyle w:val="Tekstpodstawowy2"/>
        <w:framePr w:w="8716" w:h="13229" w:hRule="exact" w:wrap="around" w:vAnchor="page" w:hAnchor="page" w:x="1666" w:y="1955"/>
        <w:shd w:val="clear" w:color="auto" w:fill="auto"/>
        <w:spacing w:after="0" w:line="216" w:lineRule="exact"/>
        <w:ind w:left="660"/>
      </w:pPr>
      <w:r>
        <w:t>Sprawdzenie szerokości i wypełnienia spoin</w:t>
      </w:r>
    </w:p>
    <w:p w:rsidR="00BC7991" w:rsidRDefault="00672694">
      <w:pPr>
        <w:pStyle w:val="Tekstpodstawowy2"/>
        <w:framePr w:w="8716" w:h="13229" w:hRule="exact" w:wrap="around" w:vAnchor="page" w:hAnchor="page" w:x="1666" w:y="1955"/>
        <w:shd w:val="clear" w:color="auto" w:fill="auto"/>
        <w:spacing w:after="265" w:line="216" w:lineRule="exact"/>
        <w:ind w:left="660" w:right="20"/>
      </w:pPr>
      <w:r>
        <w:t xml:space="preserve">Sprawdzenie szerokości spoin należy przeprowadzać przez usunięcie spoin na długości około </w:t>
      </w:r>
      <w:r>
        <w:rPr>
          <w:lang w:val="en-US" w:eastAsia="en-US" w:bidi="en-US"/>
        </w:rPr>
        <w:t xml:space="preserve">10cm </w:t>
      </w:r>
      <w:r>
        <w:t>w trzech dowolnych miejscach na każde 200m</w:t>
      </w:r>
      <w:r>
        <w:rPr>
          <w:vertAlign w:val="superscript"/>
        </w:rPr>
        <w:t>2</w:t>
      </w:r>
      <w:r>
        <w:t xml:space="preserve"> chodnika i zmierzenie ich szerokości oraz wypełnienia.</w:t>
      </w:r>
    </w:p>
    <w:p w:rsidR="00BC7991" w:rsidRDefault="00672694">
      <w:pPr>
        <w:pStyle w:val="Heading10"/>
        <w:framePr w:w="8716" w:h="13229" w:hRule="exact" w:wrap="around" w:vAnchor="page" w:hAnchor="page" w:x="1666" w:y="1955"/>
        <w:numPr>
          <w:ilvl w:val="0"/>
          <w:numId w:val="1"/>
        </w:numPr>
        <w:shd w:val="clear" w:color="auto" w:fill="auto"/>
        <w:tabs>
          <w:tab w:val="left" w:pos="648"/>
        </w:tabs>
        <w:spacing w:after="239" w:line="260" w:lineRule="exact"/>
        <w:ind w:firstLine="0"/>
        <w:jc w:val="both"/>
      </w:pPr>
      <w:bookmarkStart w:id="33" w:name="bookmark32"/>
      <w:r>
        <w:t>OBMIAR ROBÓT</w:t>
      </w:r>
      <w:bookmarkEnd w:id="33"/>
    </w:p>
    <w:p w:rsidR="00BC7991" w:rsidRDefault="00672694">
      <w:pPr>
        <w:pStyle w:val="Heading20"/>
        <w:framePr w:w="8716" w:h="13229" w:hRule="exact" w:wrap="around" w:vAnchor="page" w:hAnchor="page" w:x="1666" w:y="1955"/>
        <w:shd w:val="clear" w:color="auto" w:fill="auto"/>
        <w:spacing w:before="0" w:line="223" w:lineRule="exact"/>
        <w:ind w:left="340" w:firstLine="0"/>
      </w:pPr>
      <w:bookmarkStart w:id="34" w:name="bookmark33"/>
      <w:r>
        <w:t>Ogólne zasady obmiaru robót</w:t>
      </w:r>
      <w:bookmarkEnd w:id="34"/>
    </w:p>
    <w:p w:rsidR="00BC7991" w:rsidRDefault="00672694">
      <w:pPr>
        <w:pStyle w:val="Tekstpodstawowy2"/>
        <w:framePr w:w="8716" w:h="13229" w:hRule="exact" w:wrap="around" w:vAnchor="page" w:hAnchor="page" w:x="1666" w:y="1955"/>
        <w:shd w:val="clear" w:color="auto" w:fill="auto"/>
        <w:spacing w:after="183" w:line="223" w:lineRule="exact"/>
        <w:ind w:left="660" w:right="3400"/>
        <w:jc w:val="left"/>
      </w:pPr>
      <w:r>
        <w:t>Ogólne zasady obmiaru</w:t>
      </w:r>
      <w:r>
        <w:t xml:space="preserve"> robót podano w OST D-M-00.00.00 „Wymagania ogólne” pkt 7.</w:t>
      </w:r>
    </w:p>
    <w:p w:rsidR="00BC7991" w:rsidRDefault="00672694">
      <w:pPr>
        <w:pStyle w:val="Heading20"/>
        <w:framePr w:w="8716" w:h="13229" w:hRule="exact" w:wrap="around" w:vAnchor="page" w:hAnchor="page" w:x="1666" w:y="1955"/>
        <w:shd w:val="clear" w:color="auto" w:fill="auto"/>
        <w:spacing w:before="0" w:line="220" w:lineRule="exact"/>
        <w:ind w:left="340" w:firstLine="0"/>
      </w:pPr>
      <w:bookmarkStart w:id="35" w:name="bookmark34"/>
      <w:r>
        <w:t>Jednostka obmiarowa</w:t>
      </w:r>
      <w:bookmarkEnd w:id="35"/>
    </w:p>
    <w:p w:rsidR="00BC7991" w:rsidRDefault="00672694">
      <w:pPr>
        <w:pStyle w:val="Tekstpodstawowy2"/>
        <w:framePr w:w="8716" w:h="13229" w:hRule="exact" w:wrap="around" w:vAnchor="page" w:hAnchor="page" w:x="1666" w:y="1955"/>
        <w:shd w:val="clear" w:color="auto" w:fill="auto"/>
        <w:spacing w:after="188" w:line="180" w:lineRule="exact"/>
        <w:ind w:left="660"/>
      </w:pPr>
      <w:r>
        <w:t>Jednostką obmiarową jest m</w:t>
      </w:r>
      <w:r>
        <w:rPr>
          <w:vertAlign w:val="superscript"/>
        </w:rPr>
        <w:t>2</w:t>
      </w:r>
      <w:r>
        <w:t xml:space="preserve"> (metr kwadratowy) wykonanego chodnika z płyt betonowych.</w:t>
      </w:r>
    </w:p>
    <w:p w:rsidR="00BC7991" w:rsidRDefault="00672694">
      <w:pPr>
        <w:pStyle w:val="Heading10"/>
        <w:framePr w:w="8716" w:h="13229" w:hRule="exact" w:wrap="around" w:vAnchor="page" w:hAnchor="page" w:x="1666" w:y="1955"/>
        <w:numPr>
          <w:ilvl w:val="0"/>
          <w:numId w:val="1"/>
        </w:numPr>
        <w:shd w:val="clear" w:color="auto" w:fill="auto"/>
        <w:tabs>
          <w:tab w:val="left" w:pos="648"/>
        </w:tabs>
        <w:spacing w:after="216" w:line="260" w:lineRule="exact"/>
        <w:ind w:firstLine="0"/>
        <w:jc w:val="both"/>
      </w:pPr>
      <w:bookmarkStart w:id="36" w:name="bookmark35"/>
      <w:r>
        <w:t>ODBIÓR ROBÓT</w:t>
      </w:r>
      <w:bookmarkEnd w:id="36"/>
    </w:p>
    <w:p w:rsidR="00BC7991" w:rsidRDefault="00672694">
      <w:pPr>
        <w:pStyle w:val="Tekstpodstawowy2"/>
        <w:framePr w:w="8716" w:h="13229" w:hRule="exact" w:wrap="around" w:vAnchor="page" w:hAnchor="page" w:x="1666" w:y="1955"/>
        <w:shd w:val="clear" w:color="auto" w:fill="auto"/>
        <w:spacing w:after="0"/>
        <w:ind w:left="660"/>
      </w:pPr>
      <w:r>
        <w:t xml:space="preserve">Ogólne zasady odbioru robót podano w OST D-M-00.00.00 „Wymagania ogólne” [1] </w:t>
      </w:r>
      <w:r>
        <w:t>pkt. 8.</w:t>
      </w:r>
    </w:p>
    <w:p w:rsidR="00BC7991" w:rsidRDefault="00672694">
      <w:pPr>
        <w:pStyle w:val="Tekstpodstawowy2"/>
        <w:framePr w:w="8716" w:h="13229" w:hRule="exact" w:wrap="around" w:vAnchor="page" w:hAnchor="page" w:x="1666" w:y="1955"/>
        <w:shd w:val="clear" w:color="auto" w:fill="auto"/>
        <w:spacing w:after="0"/>
        <w:ind w:left="660" w:right="20"/>
      </w:pPr>
      <w:r>
        <w:t>Roboty uznaje się za wykonane zgodnie z dokumentacją projektową, SST i wymaganiami Inżyniera, jeżeli wszystkie pomiary i badania z zachowaniem tolerancji według punktu 6 dały wyniki pozytywne.</w:t>
      </w:r>
    </w:p>
    <w:p w:rsidR="00BC7991" w:rsidRDefault="00BC7991">
      <w:pPr>
        <w:rPr>
          <w:sz w:val="2"/>
          <w:szCs w:val="2"/>
        </w:rPr>
        <w:sectPr w:rsidR="00BC799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7991" w:rsidRDefault="00672694">
      <w:pPr>
        <w:pStyle w:val="Headerorfooter0"/>
        <w:framePr w:wrap="around" w:vAnchor="page" w:hAnchor="page" w:x="4582" w:y="1366"/>
        <w:shd w:val="clear" w:color="auto" w:fill="auto"/>
        <w:spacing w:line="260" w:lineRule="exact"/>
        <w:ind w:left="40"/>
      </w:pPr>
      <w:r>
        <w:lastRenderedPageBreak/>
        <w:t>SPECYFIKACJA TECHNICZNA</w:t>
      </w:r>
    </w:p>
    <w:p w:rsidR="00BC7991" w:rsidRDefault="00672694">
      <w:pPr>
        <w:pStyle w:val="Heading10"/>
        <w:framePr w:w="7736" w:h="4457" w:hRule="exact" w:wrap="around" w:vAnchor="page" w:hAnchor="page" w:x="2155" w:y="1982"/>
        <w:numPr>
          <w:ilvl w:val="0"/>
          <w:numId w:val="1"/>
        </w:numPr>
        <w:shd w:val="clear" w:color="auto" w:fill="auto"/>
        <w:tabs>
          <w:tab w:val="left" w:pos="684"/>
        </w:tabs>
        <w:spacing w:after="181" w:line="260" w:lineRule="exact"/>
        <w:ind w:firstLine="0"/>
        <w:jc w:val="both"/>
      </w:pPr>
      <w:bookmarkStart w:id="37" w:name="bookmark36"/>
      <w:r>
        <w:t>PODSTAWA PŁATNOŚCI</w:t>
      </w:r>
      <w:bookmarkEnd w:id="37"/>
    </w:p>
    <w:p w:rsidR="00BC7991" w:rsidRDefault="00672694">
      <w:pPr>
        <w:pStyle w:val="Heading20"/>
        <w:framePr w:w="7736" w:h="4457" w:hRule="exact" w:wrap="around" w:vAnchor="page" w:hAnchor="page" w:x="2155" w:y="1982"/>
        <w:shd w:val="clear" w:color="auto" w:fill="auto"/>
        <w:spacing w:before="0" w:after="203" w:line="220" w:lineRule="exact"/>
        <w:ind w:left="360" w:firstLine="0"/>
      </w:pPr>
      <w:bookmarkStart w:id="38" w:name="bookmark37"/>
      <w:r>
        <w:t>Ogólne ustalenia dotyczące podstawy płatności</w:t>
      </w:r>
      <w:bookmarkEnd w:id="38"/>
    </w:p>
    <w:p w:rsidR="00BC7991" w:rsidRDefault="00672694">
      <w:pPr>
        <w:pStyle w:val="Tekstpodstawowy2"/>
        <w:framePr w:w="7736" w:h="4457" w:hRule="exact" w:wrap="around" w:vAnchor="page" w:hAnchor="page" w:x="2155" w:y="1982"/>
        <w:shd w:val="clear" w:color="auto" w:fill="auto"/>
        <w:spacing w:after="0" w:line="180" w:lineRule="exact"/>
        <w:ind w:left="700"/>
        <w:jc w:val="left"/>
      </w:pPr>
      <w:r>
        <w:t>Rozliczenie Wykonawcy nastąpi na podstawie faktury po zakończeniu robót.</w:t>
      </w:r>
    </w:p>
    <w:p w:rsidR="00BC7991" w:rsidRDefault="00672694">
      <w:pPr>
        <w:pStyle w:val="Tekstpodstawowy2"/>
        <w:framePr w:w="7736" w:h="4457" w:hRule="exact" w:wrap="around" w:vAnchor="page" w:hAnchor="page" w:x="2155" w:y="1982"/>
        <w:shd w:val="clear" w:color="auto" w:fill="auto"/>
        <w:spacing w:after="197" w:line="180" w:lineRule="exact"/>
        <w:ind w:left="700"/>
        <w:jc w:val="left"/>
      </w:pPr>
      <w:r>
        <w:t>Podstawę do wystawienia faktury stanowi protokół końcowy odbioru robót.</w:t>
      </w:r>
    </w:p>
    <w:p w:rsidR="00BC7991" w:rsidRDefault="00672694">
      <w:pPr>
        <w:pStyle w:val="Heading20"/>
        <w:framePr w:w="7736" w:h="4457" w:hRule="exact" w:wrap="around" w:vAnchor="page" w:hAnchor="page" w:x="2155" w:y="1982"/>
        <w:shd w:val="clear" w:color="auto" w:fill="auto"/>
        <w:spacing w:before="0" w:after="204" w:line="220" w:lineRule="exact"/>
        <w:ind w:left="360" w:firstLine="0"/>
      </w:pPr>
      <w:bookmarkStart w:id="39" w:name="bookmark38"/>
      <w:r>
        <w:t>Cena jednostki obmiarowej</w:t>
      </w:r>
      <w:bookmarkEnd w:id="39"/>
    </w:p>
    <w:p w:rsidR="00BC7991" w:rsidRDefault="00672694">
      <w:pPr>
        <w:pStyle w:val="Tekstpodstawowy2"/>
        <w:framePr w:w="7736" w:h="4457" w:hRule="exact" w:wrap="around" w:vAnchor="page" w:hAnchor="page" w:x="2155" w:y="1982"/>
        <w:shd w:val="clear" w:color="auto" w:fill="auto"/>
        <w:spacing w:after="0"/>
        <w:ind w:left="700"/>
        <w:jc w:val="left"/>
      </w:pPr>
      <w:r>
        <w:t>Cena wykonania lm</w:t>
      </w:r>
      <w:r>
        <w:rPr>
          <w:vertAlign w:val="superscript"/>
        </w:rPr>
        <w:t>2</w:t>
      </w:r>
      <w:r>
        <w:t xml:space="preserve"> chodnika z płyt betonowych obejmuje:</w:t>
      </w:r>
    </w:p>
    <w:p w:rsidR="00BC7991" w:rsidRDefault="00672694">
      <w:pPr>
        <w:pStyle w:val="Tekstpodstawowy2"/>
        <w:framePr w:w="7736" w:h="4457" w:hRule="exact" w:wrap="around" w:vAnchor="page" w:hAnchor="page" w:x="2155" w:y="1982"/>
        <w:numPr>
          <w:ilvl w:val="0"/>
          <w:numId w:val="2"/>
        </w:numPr>
        <w:shd w:val="clear" w:color="auto" w:fill="auto"/>
        <w:spacing w:after="0"/>
        <w:ind w:left="700"/>
        <w:jc w:val="left"/>
      </w:pPr>
      <w:r>
        <w:t xml:space="preserve"> prace pomiarowe i roboty przygotowawcze,</w:t>
      </w:r>
    </w:p>
    <w:p w:rsidR="00BC7991" w:rsidRDefault="00672694">
      <w:pPr>
        <w:pStyle w:val="Tekstpodstawowy2"/>
        <w:framePr w:w="7736" w:h="4457" w:hRule="exact" w:wrap="around" w:vAnchor="page" w:hAnchor="page" w:x="2155" w:y="1982"/>
        <w:numPr>
          <w:ilvl w:val="0"/>
          <w:numId w:val="2"/>
        </w:numPr>
        <w:shd w:val="clear" w:color="auto" w:fill="auto"/>
        <w:spacing w:after="0"/>
        <w:ind w:left="700"/>
        <w:jc w:val="left"/>
      </w:pPr>
      <w:r>
        <w:t xml:space="preserve"> dostarczenie materiałów na miejsce wbudowania,</w:t>
      </w:r>
    </w:p>
    <w:p w:rsidR="00BC7991" w:rsidRDefault="00672694">
      <w:pPr>
        <w:pStyle w:val="Tekstpodstawowy2"/>
        <w:framePr w:w="7736" w:h="4457" w:hRule="exact" w:wrap="around" w:vAnchor="page" w:hAnchor="page" w:x="2155" w:y="1982"/>
        <w:numPr>
          <w:ilvl w:val="0"/>
          <w:numId w:val="2"/>
        </w:numPr>
        <w:shd w:val="clear" w:color="auto" w:fill="auto"/>
        <w:spacing w:after="0"/>
        <w:ind w:left="700"/>
        <w:jc w:val="left"/>
      </w:pPr>
      <w:r>
        <w:t xml:space="preserve"> wykonanie koryta,</w:t>
      </w:r>
    </w:p>
    <w:p w:rsidR="00BC7991" w:rsidRDefault="00672694">
      <w:pPr>
        <w:pStyle w:val="Tekstpodstawowy2"/>
        <w:framePr w:w="7736" w:h="4457" w:hRule="exact" w:wrap="around" w:vAnchor="page" w:hAnchor="page" w:x="2155" w:y="1982"/>
        <w:numPr>
          <w:ilvl w:val="0"/>
          <w:numId w:val="2"/>
        </w:numPr>
        <w:shd w:val="clear" w:color="auto" w:fill="auto"/>
        <w:spacing w:after="0"/>
        <w:ind w:left="700"/>
        <w:jc w:val="left"/>
      </w:pPr>
      <w:r>
        <w:t xml:space="preserve"> ewentualne wykonanie warstwy odsączającej,</w:t>
      </w:r>
    </w:p>
    <w:p w:rsidR="00BC7991" w:rsidRDefault="00672694">
      <w:pPr>
        <w:pStyle w:val="Tekstpodstawowy2"/>
        <w:framePr w:w="7736" w:h="4457" w:hRule="exact" w:wrap="around" w:vAnchor="page" w:hAnchor="page" w:x="2155" w:y="1982"/>
        <w:numPr>
          <w:ilvl w:val="0"/>
          <w:numId w:val="2"/>
        </w:numPr>
        <w:shd w:val="clear" w:color="auto" w:fill="auto"/>
        <w:spacing w:after="0"/>
        <w:ind w:left="700"/>
        <w:jc w:val="left"/>
      </w:pPr>
      <w:r>
        <w:t xml:space="preserve"> rozścielenie podsypki piaskowej lub cementowo-piaskowej wraz z j</w:t>
      </w:r>
      <w:r>
        <w:t>ej przygotowaniem,</w:t>
      </w:r>
    </w:p>
    <w:p w:rsidR="00BC7991" w:rsidRDefault="00672694">
      <w:pPr>
        <w:pStyle w:val="Tekstpodstawowy2"/>
        <w:framePr w:w="7736" w:h="4457" w:hRule="exact" w:wrap="around" w:vAnchor="page" w:hAnchor="page" w:x="2155" w:y="1982"/>
        <w:numPr>
          <w:ilvl w:val="0"/>
          <w:numId w:val="2"/>
        </w:numPr>
        <w:shd w:val="clear" w:color="auto" w:fill="auto"/>
        <w:spacing w:after="0"/>
        <w:ind w:left="700"/>
        <w:jc w:val="left"/>
      </w:pPr>
      <w:r>
        <w:t xml:space="preserve"> ułożenie płyt,</w:t>
      </w:r>
    </w:p>
    <w:p w:rsidR="00BC7991" w:rsidRDefault="00672694">
      <w:pPr>
        <w:pStyle w:val="Tekstpodstawowy2"/>
        <w:framePr w:w="7736" w:h="4457" w:hRule="exact" w:wrap="around" w:vAnchor="page" w:hAnchor="page" w:x="2155" w:y="1982"/>
        <w:numPr>
          <w:ilvl w:val="0"/>
          <w:numId w:val="2"/>
        </w:numPr>
        <w:shd w:val="clear" w:color="auto" w:fill="auto"/>
        <w:spacing w:after="0"/>
        <w:ind w:left="700"/>
        <w:jc w:val="left"/>
      </w:pPr>
      <w:r>
        <w:t xml:space="preserve"> wypełnienie spoin piaskiem lub zaprawą cementową,</w:t>
      </w:r>
    </w:p>
    <w:p w:rsidR="00BC7991" w:rsidRDefault="00672694">
      <w:pPr>
        <w:pStyle w:val="Tekstpodstawowy2"/>
        <w:framePr w:w="7736" w:h="4457" w:hRule="exact" w:wrap="around" w:vAnchor="page" w:hAnchor="page" w:x="2155" w:y="1982"/>
        <w:numPr>
          <w:ilvl w:val="0"/>
          <w:numId w:val="2"/>
        </w:numPr>
        <w:shd w:val="clear" w:color="auto" w:fill="auto"/>
        <w:spacing w:after="0"/>
        <w:ind w:left="700"/>
        <w:jc w:val="left"/>
      </w:pPr>
      <w:r>
        <w:t xml:space="preserve"> pielęgnację przez posypywanie piaskiem i polewanie wodą</w:t>
      </w:r>
    </w:p>
    <w:p w:rsidR="00BC7991" w:rsidRDefault="00672694">
      <w:pPr>
        <w:pStyle w:val="Tekstpodstawowy2"/>
        <w:framePr w:w="7736" w:h="4457" w:hRule="exact" w:wrap="around" w:vAnchor="page" w:hAnchor="page" w:x="2155" w:y="1982"/>
        <w:numPr>
          <w:ilvl w:val="0"/>
          <w:numId w:val="2"/>
        </w:numPr>
        <w:shd w:val="clear" w:color="auto" w:fill="auto"/>
        <w:spacing w:after="0"/>
        <w:ind w:left="700"/>
        <w:jc w:val="left"/>
      </w:pPr>
      <w:r>
        <w:t xml:space="preserve"> przeprowadzenie pomiarów i badań wymaganych w specyfikacji technicznej.</w:t>
      </w:r>
    </w:p>
    <w:p w:rsidR="00BC7991" w:rsidRDefault="00BC7991">
      <w:pPr>
        <w:rPr>
          <w:sz w:val="2"/>
          <w:szCs w:val="2"/>
        </w:rPr>
      </w:pPr>
    </w:p>
    <w:sectPr w:rsidR="00BC799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94" w:rsidRDefault="00672694">
      <w:r>
        <w:separator/>
      </w:r>
    </w:p>
  </w:endnote>
  <w:endnote w:type="continuationSeparator" w:id="0">
    <w:p w:rsidR="00672694" w:rsidRDefault="0067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94" w:rsidRDefault="00672694"/>
  </w:footnote>
  <w:footnote w:type="continuationSeparator" w:id="0">
    <w:p w:rsidR="00672694" w:rsidRDefault="006726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65187"/>
    <w:multiLevelType w:val="multilevel"/>
    <w:tmpl w:val="CE566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AC314A"/>
    <w:multiLevelType w:val="multilevel"/>
    <w:tmpl w:val="45C63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91"/>
    <w:rsid w:val="003C6F19"/>
    <w:rsid w:val="004C387F"/>
    <w:rsid w:val="00672694"/>
    <w:rsid w:val="00B2743C"/>
    <w:rsid w:val="00B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5D2BB-8F69-4A3E-A158-17F58936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basedOn w:val="Domylnaczcionkaakapitu"/>
    <w:link w:val="Headerorfooter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3pt">
    <w:name w:val="Heading #2 + 13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Bodytext">
    <w:name w:val="Body text_"/>
    <w:basedOn w:val="Domylnaczcionkaakapitu"/>
    <w:link w:val="Tekst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4ArialNarrow18ptNotBoldNotItalic">
    <w:name w:val="Body text (4) + Arial Narrow;18 pt;Not Bold;Not Italic"/>
    <w:basedOn w:val="Bodytext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BodytextSpacing2pt">
    <w:name w:val="Body text + Spacing 2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2760" w:after="720" w:line="36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720" w:line="0" w:lineRule="atLeas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720" w:line="583" w:lineRule="exact"/>
      <w:ind w:hanging="34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after="240" w:line="22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1918</Words>
  <Characters>11513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d.patelska</cp:lastModifiedBy>
  <cp:revision>2</cp:revision>
  <dcterms:created xsi:type="dcterms:W3CDTF">2023-03-20T11:24:00Z</dcterms:created>
  <dcterms:modified xsi:type="dcterms:W3CDTF">2023-03-20T11:24:00Z</dcterms:modified>
</cp:coreProperties>
</file>