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4" w:rsidRPr="00323410" w:rsidRDefault="00B9326F" w:rsidP="00347D9F">
      <w:pPr>
        <w:spacing w:before="480" w:after="480" w:line="360" w:lineRule="auto"/>
        <w:jc w:val="center"/>
        <w:rPr>
          <w:rFonts w:ascii="Arial" w:hAnsi="Arial" w:cs="Arial"/>
          <w:b/>
          <w:caps/>
          <w:sz w:val="20"/>
          <w:szCs w:val="20"/>
        </w:rPr>
      </w:pPr>
      <w:r w:rsidRPr="00323410">
        <w:rPr>
          <w:rFonts w:ascii="Arial" w:hAnsi="Arial" w:cs="Arial"/>
          <w:b/>
          <w:sz w:val="20"/>
          <w:szCs w:val="20"/>
        </w:rPr>
        <w:t>Specyfikacja warunków zamówienia</w:t>
      </w:r>
    </w:p>
    <w:p w:rsidR="00181C14" w:rsidRPr="00323410" w:rsidRDefault="00B9326F" w:rsidP="00637338">
      <w:pPr>
        <w:spacing w:before="40" w:line="360" w:lineRule="auto"/>
        <w:jc w:val="center"/>
        <w:rPr>
          <w:rFonts w:ascii="Arial" w:hAnsi="Arial" w:cs="Arial"/>
          <w:b/>
          <w:caps/>
          <w:sz w:val="20"/>
          <w:szCs w:val="20"/>
        </w:rPr>
      </w:pPr>
      <w:r w:rsidRPr="00323410">
        <w:rPr>
          <w:rFonts w:ascii="Arial" w:hAnsi="Arial" w:cs="Arial"/>
          <w:b/>
          <w:sz w:val="20"/>
          <w:szCs w:val="20"/>
        </w:rPr>
        <w:t>Zamawiający:</w:t>
      </w:r>
    </w:p>
    <w:p w:rsidR="00354AF9" w:rsidRPr="00323410" w:rsidRDefault="00354AF9" w:rsidP="00637338">
      <w:pPr>
        <w:spacing w:before="40" w:line="360" w:lineRule="auto"/>
        <w:jc w:val="center"/>
        <w:rPr>
          <w:rFonts w:ascii="Arial" w:hAnsi="Arial" w:cs="Arial"/>
          <w:b/>
          <w:caps/>
          <w:sz w:val="20"/>
          <w:szCs w:val="20"/>
        </w:rPr>
      </w:pPr>
    </w:p>
    <w:p w:rsidR="00BF5B75" w:rsidRPr="00323410" w:rsidRDefault="00BF5B75" w:rsidP="00637338">
      <w:pPr>
        <w:spacing w:line="360" w:lineRule="auto"/>
        <w:jc w:val="center"/>
        <w:rPr>
          <w:rFonts w:ascii="Arial" w:hAnsi="Arial" w:cs="Arial"/>
          <w:sz w:val="20"/>
          <w:szCs w:val="20"/>
        </w:rPr>
      </w:pPr>
      <w:r w:rsidRPr="00323410">
        <w:rPr>
          <w:rFonts w:ascii="Arial" w:hAnsi="Arial" w:cs="Arial"/>
          <w:sz w:val="20"/>
          <w:szCs w:val="20"/>
        </w:rPr>
        <w:t xml:space="preserve">Zaprasza do złożenia oferty w postępowaniu o udzielenie zamówienia publicznego prowadzonego w trybie </w:t>
      </w:r>
      <w:r w:rsidR="006204E8" w:rsidRPr="00323410">
        <w:rPr>
          <w:rFonts w:ascii="Arial" w:hAnsi="Arial" w:cs="Arial"/>
          <w:sz w:val="20"/>
          <w:szCs w:val="20"/>
        </w:rPr>
        <w:t xml:space="preserve">podstawowym bez negocjacji </w:t>
      </w:r>
      <w:r w:rsidRPr="00323410">
        <w:rPr>
          <w:rFonts w:ascii="Arial" w:hAnsi="Arial" w:cs="Arial"/>
          <w:sz w:val="20"/>
          <w:szCs w:val="20"/>
        </w:rPr>
        <w:t xml:space="preserve">o wartości </w:t>
      </w:r>
      <w:r w:rsidR="00B9326F" w:rsidRPr="00323410">
        <w:rPr>
          <w:rFonts w:ascii="Arial" w:hAnsi="Arial" w:cs="Arial"/>
          <w:sz w:val="20"/>
          <w:szCs w:val="20"/>
        </w:rPr>
        <w:t xml:space="preserve">zamówienia nie przekraczającej progów unijnych o jakich stanowi art. 3 ustawy z 11 września 2019 r. - </w:t>
      </w:r>
      <w:r w:rsidR="00102085" w:rsidRPr="00323410">
        <w:rPr>
          <w:rFonts w:ascii="Arial" w:hAnsi="Arial" w:cs="Arial"/>
          <w:sz w:val="20"/>
          <w:szCs w:val="20"/>
        </w:rPr>
        <w:t>Prawo Z</w:t>
      </w:r>
      <w:r w:rsidR="00B9326F" w:rsidRPr="00323410">
        <w:rPr>
          <w:rFonts w:ascii="Arial" w:hAnsi="Arial" w:cs="Arial"/>
          <w:sz w:val="20"/>
          <w:szCs w:val="20"/>
        </w:rPr>
        <w:t xml:space="preserve">amówień </w:t>
      </w:r>
      <w:r w:rsidR="00102085" w:rsidRPr="00323410">
        <w:rPr>
          <w:rFonts w:ascii="Arial" w:hAnsi="Arial" w:cs="Arial"/>
          <w:sz w:val="20"/>
          <w:szCs w:val="20"/>
        </w:rPr>
        <w:t>P</w:t>
      </w:r>
      <w:r w:rsidR="00B9326F" w:rsidRPr="00323410">
        <w:rPr>
          <w:rFonts w:ascii="Arial" w:hAnsi="Arial" w:cs="Arial"/>
          <w:sz w:val="20"/>
          <w:szCs w:val="20"/>
        </w:rPr>
        <w:t>ublicznych (</w:t>
      </w:r>
      <w:r w:rsidR="001E7068" w:rsidRPr="00323410">
        <w:rPr>
          <w:rFonts w:ascii="Arial" w:hAnsi="Arial" w:cs="Arial"/>
          <w:sz w:val="20"/>
          <w:szCs w:val="20"/>
        </w:rPr>
        <w:t>T.j. Dz</w:t>
      </w:r>
      <w:r w:rsidR="00B9326F" w:rsidRPr="00323410">
        <w:rPr>
          <w:rFonts w:ascii="Arial" w:hAnsi="Arial" w:cs="Arial"/>
          <w:sz w:val="20"/>
          <w:szCs w:val="20"/>
        </w:rPr>
        <w:t xml:space="preserve">. U. </w:t>
      </w:r>
      <w:r w:rsidR="001E7068" w:rsidRPr="00323410">
        <w:rPr>
          <w:rFonts w:ascii="Arial" w:hAnsi="Arial" w:cs="Arial"/>
          <w:sz w:val="20"/>
          <w:szCs w:val="20"/>
        </w:rPr>
        <w:t xml:space="preserve">z </w:t>
      </w:r>
      <w:r w:rsidR="00B9326F" w:rsidRPr="00323410">
        <w:rPr>
          <w:rFonts w:ascii="Arial" w:hAnsi="Arial" w:cs="Arial"/>
          <w:sz w:val="20"/>
          <w:szCs w:val="20"/>
        </w:rPr>
        <w:t>20</w:t>
      </w:r>
      <w:r w:rsidR="001E7068" w:rsidRPr="00323410">
        <w:rPr>
          <w:rFonts w:ascii="Arial" w:hAnsi="Arial" w:cs="Arial"/>
          <w:sz w:val="20"/>
          <w:szCs w:val="20"/>
        </w:rPr>
        <w:t>22</w:t>
      </w:r>
      <w:r w:rsidR="00B9326F" w:rsidRPr="00323410">
        <w:rPr>
          <w:rFonts w:ascii="Arial" w:hAnsi="Arial" w:cs="Arial"/>
          <w:sz w:val="20"/>
          <w:szCs w:val="20"/>
        </w:rPr>
        <w:t xml:space="preserve"> r. </w:t>
      </w:r>
      <w:r w:rsidR="001E7068" w:rsidRPr="00323410">
        <w:rPr>
          <w:rFonts w:ascii="Arial" w:hAnsi="Arial" w:cs="Arial"/>
          <w:sz w:val="20"/>
          <w:szCs w:val="20"/>
        </w:rPr>
        <w:t>poz</w:t>
      </w:r>
      <w:r w:rsidR="00B9326F" w:rsidRPr="00323410">
        <w:rPr>
          <w:rFonts w:ascii="Arial" w:hAnsi="Arial" w:cs="Arial"/>
          <w:sz w:val="20"/>
          <w:szCs w:val="20"/>
        </w:rPr>
        <w:t xml:space="preserve">. </w:t>
      </w:r>
      <w:r w:rsidR="001E7068" w:rsidRPr="00323410">
        <w:rPr>
          <w:rFonts w:ascii="Arial" w:hAnsi="Arial" w:cs="Arial"/>
          <w:sz w:val="20"/>
          <w:szCs w:val="20"/>
        </w:rPr>
        <w:t>1710</w:t>
      </w:r>
      <w:r w:rsidR="00C046DE" w:rsidRPr="00323410">
        <w:rPr>
          <w:rFonts w:ascii="Arial" w:hAnsi="Arial" w:cs="Arial"/>
          <w:sz w:val="20"/>
          <w:szCs w:val="20"/>
        </w:rPr>
        <w:t xml:space="preserve"> ze zm.</w:t>
      </w:r>
      <w:r w:rsidR="00B9326F" w:rsidRPr="00323410">
        <w:rPr>
          <w:rFonts w:ascii="Arial" w:hAnsi="Arial" w:cs="Arial"/>
          <w:sz w:val="20"/>
          <w:szCs w:val="20"/>
        </w:rPr>
        <w:t xml:space="preserve">) – dalej </w:t>
      </w:r>
      <w:r w:rsidR="004D5253" w:rsidRPr="00323410">
        <w:rPr>
          <w:rFonts w:ascii="Arial" w:hAnsi="Arial" w:cs="Arial"/>
          <w:sz w:val="20"/>
          <w:szCs w:val="20"/>
        </w:rPr>
        <w:t>P.Z.P.</w:t>
      </w:r>
      <w:r w:rsidR="001E7068" w:rsidRPr="00323410">
        <w:rPr>
          <w:rFonts w:ascii="Arial" w:hAnsi="Arial" w:cs="Arial"/>
          <w:sz w:val="20"/>
          <w:szCs w:val="20"/>
        </w:rPr>
        <w:t>na</w:t>
      </w:r>
      <w:r w:rsidR="001E7068" w:rsidRPr="00323410">
        <w:rPr>
          <w:rFonts w:ascii="Arial" w:hAnsi="Arial" w:cs="Arial"/>
          <w:bCs/>
          <w:kern w:val="32"/>
          <w:sz w:val="20"/>
          <w:szCs w:val="20"/>
        </w:rPr>
        <w:t>usługę</w:t>
      </w:r>
      <w:r w:rsidR="00570717" w:rsidRPr="00323410">
        <w:rPr>
          <w:rFonts w:ascii="Arial" w:hAnsi="Arial" w:cs="Arial"/>
          <w:sz w:val="20"/>
          <w:szCs w:val="20"/>
        </w:rPr>
        <w:t>pn.</w:t>
      </w:r>
      <w:r w:rsidR="00CD4101" w:rsidRPr="00323410">
        <w:rPr>
          <w:rFonts w:ascii="Arial" w:hAnsi="Arial" w:cs="Arial"/>
          <w:sz w:val="20"/>
          <w:szCs w:val="20"/>
        </w:rPr>
        <w:t>:</w:t>
      </w:r>
    </w:p>
    <w:p w:rsidR="00E84975" w:rsidRPr="00323410" w:rsidRDefault="00E84975" w:rsidP="00662D91">
      <w:pPr>
        <w:spacing w:before="480" w:after="480" w:line="360" w:lineRule="auto"/>
        <w:jc w:val="center"/>
        <w:rPr>
          <w:rFonts w:ascii="Arial" w:hAnsi="Arial" w:cs="Arial"/>
          <w:b/>
          <w:sz w:val="20"/>
          <w:szCs w:val="20"/>
        </w:rPr>
      </w:pPr>
      <w:r w:rsidRPr="00323410">
        <w:rPr>
          <w:rFonts w:ascii="Arial" w:hAnsi="Arial" w:cs="Arial"/>
          <w:b/>
          <w:sz w:val="20"/>
          <w:szCs w:val="20"/>
        </w:rPr>
        <w:t>„</w:t>
      </w:r>
      <w:r w:rsidR="00135E38" w:rsidRPr="00323410">
        <w:rPr>
          <w:rFonts w:ascii="Arial" w:hAnsi="Arial" w:cs="Arial"/>
          <w:b/>
          <w:sz w:val="20"/>
          <w:szCs w:val="20"/>
        </w:rPr>
        <w:t>Obsługa oczyszczalni ścieków w</w:t>
      </w:r>
      <w:r w:rsidR="00611F81">
        <w:rPr>
          <w:rFonts w:ascii="Arial" w:hAnsi="Arial" w:cs="Arial"/>
          <w:b/>
          <w:sz w:val="20"/>
          <w:szCs w:val="20"/>
        </w:rPr>
        <w:t xml:space="preserve"> </w:t>
      </w:r>
      <w:r w:rsidR="00135E38" w:rsidRPr="00323410">
        <w:rPr>
          <w:rFonts w:ascii="Arial" w:hAnsi="Arial" w:cs="Arial"/>
          <w:b/>
          <w:sz w:val="20"/>
          <w:szCs w:val="20"/>
        </w:rPr>
        <w:t>Ostrzeniewie i sieci kanalizacji w</w:t>
      </w:r>
      <w:r w:rsidR="00611F81">
        <w:rPr>
          <w:rFonts w:ascii="Arial" w:hAnsi="Arial" w:cs="Arial"/>
          <w:b/>
          <w:sz w:val="20"/>
          <w:szCs w:val="20"/>
        </w:rPr>
        <w:t xml:space="preserve"> </w:t>
      </w:r>
      <w:r w:rsidR="00135E38" w:rsidRPr="00323410">
        <w:rPr>
          <w:rFonts w:ascii="Arial" w:hAnsi="Arial" w:cs="Arial"/>
          <w:b/>
          <w:sz w:val="20"/>
          <w:szCs w:val="20"/>
        </w:rPr>
        <w:t>Świerczach</w:t>
      </w:r>
      <w:r w:rsidR="007D285C" w:rsidRPr="00323410">
        <w:rPr>
          <w:rFonts w:ascii="Arial" w:hAnsi="Arial" w:cs="Arial"/>
          <w:b/>
          <w:sz w:val="20"/>
          <w:szCs w:val="20"/>
        </w:rPr>
        <w:t xml:space="preserve">” </w:t>
      </w:r>
    </w:p>
    <w:p w:rsidR="00B9326F" w:rsidRPr="00323410" w:rsidRDefault="004865D5" w:rsidP="00B9326F">
      <w:pPr>
        <w:jc w:val="center"/>
        <w:rPr>
          <w:rFonts w:ascii="Arial" w:hAnsi="Arial" w:cs="Arial"/>
          <w:sz w:val="20"/>
          <w:szCs w:val="20"/>
        </w:rPr>
      </w:pPr>
      <w:r w:rsidRPr="00323410">
        <w:rPr>
          <w:rFonts w:ascii="Arial" w:hAnsi="Arial" w:cs="Arial"/>
          <w:b/>
          <w:sz w:val="20"/>
          <w:szCs w:val="20"/>
        </w:rPr>
        <w:t xml:space="preserve">Przedmiotowe postępowanie prowadzone jest </w:t>
      </w:r>
      <w:r w:rsidR="006204E8" w:rsidRPr="00323410">
        <w:rPr>
          <w:rFonts w:ascii="Arial" w:hAnsi="Arial" w:cs="Arial"/>
          <w:b/>
          <w:sz w:val="20"/>
          <w:szCs w:val="20"/>
        </w:rPr>
        <w:t xml:space="preserve">przy użyciu środków komunikacji elektronicznej. Składanie ofert następuje za pośrednictwem platformy zakupowej dostępnej pod adresem internetowym: </w:t>
      </w:r>
      <w:r w:rsidR="00B9326F" w:rsidRPr="00323410">
        <w:rPr>
          <w:rFonts w:ascii="Arial" w:hAnsi="Arial" w:cs="Arial"/>
          <w:b/>
          <w:sz w:val="20"/>
          <w:szCs w:val="20"/>
        </w:rPr>
        <w:t>https://www.platformazakupowa.pl/pn/swiercze</w:t>
      </w:r>
    </w:p>
    <w:p w:rsidR="00C63065" w:rsidRPr="00323410" w:rsidRDefault="00570717" w:rsidP="00310357">
      <w:pPr>
        <w:tabs>
          <w:tab w:val="center" w:pos="4536"/>
          <w:tab w:val="left" w:pos="6945"/>
        </w:tabs>
        <w:spacing w:before="600" w:after="600" w:line="360" w:lineRule="auto"/>
        <w:jc w:val="center"/>
        <w:rPr>
          <w:rFonts w:ascii="Arial" w:hAnsi="Arial" w:cs="Arial"/>
          <w:caps/>
          <w:sz w:val="20"/>
          <w:szCs w:val="20"/>
        </w:rPr>
      </w:pPr>
      <w:r w:rsidRPr="00323410">
        <w:rPr>
          <w:rFonts w:ascii="Arial" w:hAnsi="Arial" w:cs="Arial"/>
          <w:sz w:val="20"/>
          <w:szCs w:val="20"/>
        </w:rPr>
        <w:t xml:space="preserve">Nr postępowania: </w:t>
      </w:r>
      <w:r w:rsidR="00A6137C" w:rsidRPr="00323410">
        <w:rPr>
          <w:rFonts w:ascii="Arial" w:hAnsi="Arial" w:cs="Arial"/>
          <w:sz w:val="20"/>
          <w:szCs w:val="20"/>
        </w:rPr>
        <w:t>ZP</w:t>
      </w:r>
      <w:r w:rsidR="00B9326F" w:rsidRPr="00323410">
        <w:rPr>
          <w:rFonts w:ascii="Arial" w:hAnsi="Arial" w:cs="Arial"/>
          <w:caps/>
          <w:sz w:val="20"/>
          <w:szCs w:val="20"/>
        </w:rPr>
        <w:t>.271</w:t>
      </w:r>
      <w:r w:rsidR="00A6137C" w:rsidRPr="00323410">
        <w:rPr>
          <w:rFonts w:ascii="Arial" w:hAnsi="Arial" w:cs="Arial"/>
          <w:caps/>
          <w:sz w:val="20"/>
          <w:szCs w:val="20"/>
        </w:rPr>
        <w:t>.</w:t>
      </w:r>
      <w:r w:rsidR="001E22FB">
        <w:rPr>
          <w:rFonts w:ascii="Arial" w:hAnsi="Arial" w:cs="Arial"/>
          <w:caps/>
          <w:sz w:val="20"/>
          <w:szCs w:val="20"/>
        </w:rPr>
        <w:t>5</w:t>
      </w:r>
      <w:r w:rsidR="00B9326F" w:rsidRPr="00323410">
        <w:rPr>
          <w:rFonts w:ascii="Arial" w:hAnsi="Arial" w:cs="Arial"/>
          <w:caps/>
          <w:sz w:val="20"/>
          <w:szCs w:val="20"/>
        </w:rPr>
        <w:t>.202</w:t>
      </w:r>
      <w:r w:rsidR="00A27C2A" w:rsidRPr="00323410">
        <w:rPr>
          <w:rFonts w:ascii="Arial" w:hAnsi="Arial" w:cs="Arial"/>
          <w:caps/>
          <w:sz w:val="20"/>
          <w:szCs w:val="20"/>
        </w:rPr>
        <w:t>2</w:t>
      </w:r>
    </w:p>
    <w:p w:rsidR="004659A9" w:rsidRPr="00323410" w:rsidRDefault="00DE33C5" w:rsidP="00310357">
      <w:pPr>
        <w:pStyle w:val="Tytu"/>
        <w:spacing w:after="40" w:line="360" w:lineRule="auto"/>
        <w:rPr>
          <w:rFonts w:cs="Arial"/>
          <w:caps/>
          <w:sz w:val="20"/>
        </w:rPr>
      </w:pPr>
      <w:r w:rsidRPr="00323410">
        <w:rPr>
          <w:rFonts w:cs="Arial"/>
          <w:caps/>
          <w:sz w:val="20"/>
        </w:rPr>
        <w:t>Ś</w:t>
      </w:r>
      <w:r w:rsidR="0001702C" w:rsidRPr="00323410">
        <w:rPr>
          <w:rFonts w:cs="Arial"/>
          <w:caps/>
          <w:sz w:val="20"/>
        </w:rPr>
        <w:t>wiercze</w:t>
      </w:r>
      <w:r w:rsidR="001E7068" w:rsidRPr="00323410">
        <w:rPr>
          <w:rFonts w:cs="Arial"/>
          <w:caps/>
          <w:sz w:val="20"/>
        </w:rPr>
        <w:t xml:space="preserve">, dnia </w:t>
      </w:r>
      <w:r w:rsidR="001E22FB">
        <w:rPr>
          <w:rFonts w:cs="Arial"/>
          <w:caps/>
          <w:sz w:val="20"/>
        </w:rPr>
        <w:t>20</w:t>
      </w:r>
      <w:r w:rsidR="00847E7D" w:rsidRPr="00323410">
        <w:rPr>
          <w:rFonts w:cs="Arial"/>
          <w:caps/>
          <w:sz w:val="20"/>
        </w:rPr>
        <w:t xml:space="preserve"> grudnia </w:t>
      </w:r>
      <w:r w:rsidR="001E7068" w:rsidRPr="00323410">
        <w:rPr>
          <w:rFonts w:cs="Arial"/>
          <w:sz w:val="20"/>
        </w:rPr>
        <w:t>2022r</w:t>
      </w:r>
      <w:r w:rsidR="001E7068" w:rsidRPr="00323410">
        <w:rPr>
          <w:rFonts w:cs="Arial"/>
          <w:caps/>
          <w:sz w:val="20"/>
        </w:rPr>
        <w:t>.</w:t>
      </w:r>
    </w:p>
    <w:p w:rsidR="00310357" w:rsidRPr="00323410" w:rsidRDefault="00310357" w:rsidP="00310357">
      <w:pPr>
        <w:rPr>
          <w:rFonts w:ascii="Arial" w:hAnsi="Arial" w:cs="Arial"/>
          <w:b/>
          <w:caps/>
          <w:sz w:val="20"/>
          <w:szCs w:val="20"/>
        </w:rPr>
      </w:pPr>
    </w:p>
    <w:p w:rsidR="00310357" w:rsidRPr="00323410" w:rsidRDefault="00310357" w:rsidP="00310357">
      <w:pPr>
        <w:rPr>
          <w:rFonts w:ascii="Arial" w:hAnsi="Arial" w:cs="Arial"/>
          <w:sz w:val="20"/>
          <w:szCs w:val="20"/>
        </w:rPr>
        <w:sectPr w:rsidR="00310357" w:rsidRPr="00323410" w:rsidSect="00457068">
          <w:headerReference w:type="default" r:id="rId8"/>
          <w:footerReference w:type="defaul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323410"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323410">
        <w:rPr>
          <w:rFonts w:ascii="Arial" w:hAnsi="Arial" w:cs="Arial"/>
          <w:b/>
          <w:bCs/>
          <w:kern w:val="32"/>
          <w:sz w:val="20"/>
        </w:rPr>
        <w:lastRenderedPageBreak/>
        <w:tab/>
      </w:r>
      <w:r w:rsidR="00C046DE" w:rsidRPr="00323410">
        <w:rPr>
          <w:rFonts w:ascii="Arial" w:hAnsi="Arial" w:cs="Arial"/>
          <w:b/>
          <w:bCs/>
          <w:kern w:val="32"/>
          <w:sz w:val="20"/>
        </w:rPr>
        <w:t>N</w:t>
      </w:r>
      <w:r w:rsidR="00B9326F" w:rsidRPr="00323410">
        <w:rPr>
          <w:rFonts w:ascii="Arial" w:hAnsi="Arial" w:cs="Arial"/>
          <w:b/>
          <w:bCs/>
          <w:kern w:val="32"/>
          <w:sz w:val="20"/>
        </w:rPr>
        <w:t>azwa oraz adres zamawiającego</w:t>
      </w:r>
    </w:p>
    <w:p w:rsidR="006204E8" w:rsidRPr="00323410" w:rsidRDefault="006204E8" w:rsidP="00637338">
      <w:pPr>
        <w:tabs>
          <w:tab w:val="left" w:pos="540"/>
        </w:tabs>
        <w:spacing w:line="360" w:lineRule="auto"/>
        <w:ind w:left="284"/>
        <w:jc w:val="both"/>
        <w:rPr>
          <w:rFonts w:ascii="Arial" w:hAnsi="Arial" w:cs="Arial"/>
          <w:sz w:val="20"/>
          <w:szCs w:val="20"/>
        </w:rPr>
      </w:pPr>
    </w:p>
    <w:p w:rsidR="006204E8" w:rsidRPr="00323410" w:rsidRDefault="00B9326F" w:rsidP="00637338">
      <w:pPr>
        <w:tabs>
          <w:tab w:val="left" w:pos="540"/>
        </w:tabs>
        <w:spacing w:line="360" w:lineRule="auto"/>
        <w:ind w:left="284"/>
        <w:jc w:val="both"/>
        <w:rPr>
          <w:rFonts w:ascii="Arial" w:hAnsi="Arial" w:cs="Arial"/>
          <w:sz w:val="20"/>
          <w:szCs w:val="20"/>
        </w:rPr>
      </w:pPr>
      <w:r w:rsidRPr="00323410">
        <w:rPr>
          <w:rFonts w:ascii="Arial" w:hAnsi="Arial" w:cs="Arial"/>
          <w:caps/>
          <w:sz w:val="20"/>
          <w:szCs w:val="20"/>
        </w:rPr>
        <w:t>G</w:t>
      </w:r>
      <w:r w:rsidRPr="00323410">
        <w:rPr>
          <w:rFonts w:ascii="Arial" w:hAnsi="Arial" w:cs="Arial"/>
          <w:sz w:val="20"/>
          <w:szCs w:val="20"/>
        </w:rPr>
        <w:t>mina Świercze</w:t>
      </w:r>
    </w:p>
    <w:p w:rsidR="001B2E05" w:rsidRPr="00323410" w:rsidRDefault="001E7068" w:rsidP="00637338">
      <w:pPr>
        <w:tabs>
          <w:tab w:val="left" w:pos="540"/>
        </w:tabs>
        <w:spacing w:line="360" w:lineRule="auto"/>
        <w:ind w:left="284"/>
        <w:jc w:val="both"/>
        <w:rPr>
          <w:rFonts w:ascii="Arial" w:hAnsi="Arial" w:cs="Arial"/>
          <w:sz w:val="20"/>
          <w:szCs w:val="20"/>
        </w:rPr>
      </w:pPr>
      <w:r w:rsidRPr="00323410">
        <w:rPr>
          <w:rFonts w:ascii="Arial" w:hAnsi="Arial" w:cs="Arial"/>
          <w:sz w:val="20"/>
          <w:szCs w:val="20"/>
        </w:rPr>
        <w:t>ul</w:t>
      </w:r>
      <w:r w:rsidR="00B9326F" w:rsidRPr="00323410">
        <w:rPr>
          <w:rFonts w:ascii="Arial" w:hAnsi="Arial" w:cs="Arial"/>
          <w:sz w:val="20"/>
          <w:szCs w:val="20"/>
        </w:rPr>
        <w:t>. Pułtuska 47, 06-150 Świercze</w:t>
      </w:r>
    </w:p>
    <w:p w:rsidR="001B2E05" w:rsidRPr="00323410" w:rsidRDefault="00F2474E" w:rsidP="00637338">
      <w:pPr>
        <w:tabs>
          <w:tab w:val="left" w:pos="540"/>
        </w:tabs>
        <w:spacing w:line="360" w:lineRule="auto"/>
        <w:ind w:left="284"/>
        <w:jc w:val="both"/>
        <w:rPr>
          <w:rFonts w:ascii="Arial" w:hAnsi="Arial" w:cs="Arial"/>
          <w:sz w:val="20"/>
          <w:szCs w:val="20"/>
        </w:rPr>
      </w:pPr>
      <w:r w:rsidRPr="00323410">
        <w:rPr>
          <w:rFonts w:ascii="Arial" w:hAnsi="Arial" w:cs="Arial"/>
          <w:sz w:val="20"/>
          <w:szCs w:val="20"/>
        </w:rPr>
        <w:t xml:space="preserve">Tel.: </w:t>
      </w:r>
      <w:r w:rsidR="00B9326F" w:rsidRPr="00323410">
        <w:rPr>
          <w:rFonts w:ascii="Arial" w:hAnsi="Arial" w:cs="Arial"/>
          <w:caps/>
          <w:sz w:val="20"/>
          <w:szCs w:val="20"/>
        </w:rPr>
        <w:t>23 690 60 45</w:t>
      </w:r>
    </w:p>
    <w:p w:rsidR="001B2E05" w:rsidRPr="00323410" w:rsidRDefault="001E7068" w:rsidP="00637338">
      <w:pPr>
        <w:tabs>
          <w:tab w:val="left" w:pos="540"/>
        </w:tabs>
        <w:spacing w:line="360" w:lineRule="auto"/>
        <w:ind w:left="284"/>
        <w:jc w:val="both"/>
        <w:rPr>
          <w:rFonts w:ascii="Arial" w:hAnsi="Arial" w:cs="Arial"/>
          <w:sz w:val="20"/>
          <w:szCs w:val="20"/>
        </w:rPr>
      </w:pPr>
      <w:r w:rsidRPr="00323410">
        <w:rPr>
          <w:rFonts w:ascii="Arial" w:hAnsi="Arial" w:cs="Arial"/>
          <w:sz w:val="20"/>
          <w:szCs w:val="20"/>
        </w:rPr>
        <w:t>NIP</w:t>
      </w:r>
      <w:r w:rsidR="00B9326F" w:rsidRPr="00323410">
        <w:rPr>
          <w:rFonts w:ascii="Arial" w:hAnsi="Arial" w:cs="Arial"/>
          <w:sz w:val="20"/>
          <w:szCs w:val="20"/>
        </w:rPr>
        <w:t xml:space="preserve">: </w:t>
      </w:r>
      <w:r w:rsidR="00B9326F" w:rsidRPr="00323410">
        <w:rPr>
          <w:rFonts w:ascii="Arial" w:hAnsi="Arial" w:cs="Arial"/>
          <w:caps/>
          <w:sz w:val="20"/>
          <w:szCs w:val="20"/>
        </w:rPr>
        <w:t>568-154-15-43</w:t>
      </w:r>
    </w:p>
    <w:p w:rsidR="00614013" w:rsidRPr="00323410" w:rsidRDefault="0042601D" w:rsidP="00B9326F">
      <w:pPr>
        <w:tabs>
          <w:tab w:val="left" w:pos="540"/>
        </w:tabs>
        <w:spacing w:before="240" w:line="360" w:lineRule="auto"/>
        <w:ind w:left="284"/>
        <w:jc w:val="both"/>
        <w:rPr>
          <w:rFonts w:ascii="Arial" w:hAnsi="Arial" w:cs="Arial"/>
          <w:sz w:val="20"/>
          <w:szCs w:val="20"/>
        </w:rPr>
      </w:pPr>
      <w:r w:rsidRPr="00323410">
        <w:rPr>
          <w:rFonts w:ascii="Arial" w:hAnsi="Arial" w:cs="Arial"/>
          <w:sz w:val="20"/>
          <w:szCs w:val="20"/>
        </w:rPr>
        <w:t>A</w:t>
      </w:r>
      <w:r w:rsidR="001B2E05" w:rsidRPr="00323410">
        <w:rPr>
          <w:rFonts w:ascii="Arial" w:hAnsi="Arial" w:cs="Arial"/>
          <w:sz w:val="20"/>
          <w:szCs w:val="20"/>
        </w:rPr>
        <w:t xml:space="preserve">dres e-mail: </w:t>
      </w:r>
      <w:hyperlink r:id="rId10" w:history="1">
        <w:r w:rsidR="00B9326F" w:rsidRPr="00323410">
          <w:rPr>
            <w:rStyle w:val="Hipercze"/>
            <w:rFonts w:ascii="Arial" w:hAnsi="Arial" w:cs="Arial"/>
            <w:color w:val="auto"/>
            <w:sz w:val="20"/>
            <w:szCs w:val="20"/>
          </w:rPr>
          <w:t>gmina@swiercze.pl</w:t>
        </w:r>
      </w:hyperlink>
    </w:p>
    <w:p w:rsidR="00B9326F" w:rsidRPr="00323410" w:rsidRDefault="00B9326F" w:rsidP="00B9326F">
      <w:pPr>
        <w:tabs>
          <w:tab w:val="left" w:pos="540"/>
        </w:tabs>
        <w:spacing w:after="240" w:line="360" w:lineRule="auto"/>
        <w:ind w:left="284"/>
        <w:jc w:val="both"/>
        <w:rPr>
          <w:rFonts w:ascii="Arial" w:hAnsi="Arial" w:cs="Arial"/>
          <w:sz w:val="20"/>
          <w:szCs w:val="20"/>
        </w:rPr>
      </w:pPr>
      <w:r w:rsidRPr="00323410">
        <w:rPr>
          <w:rFonts w:ascii="Arial" w:hAnsi="Arial" w:cs="Arial"/>
          <w:sz w:val="20"/>
          <w:szCs w:val="20"/>
        </w:rPr>
        <w:t>Adres skrytki ePUAP: /UGSwiercze/skrytka</w:t>
      </w:r>
    </w:p>
    <w:p w:rsidR="00055167" w:rsidRPr="00323410" w:rsidRDefault="00055167" w:rsidP="00637338">
      <w:pPr>
        <w:tabs>
          <w:tab w:val="left" w:pos="540"/>
        </w:tabs>
        <w:spacing w:line="360" w:lineRule="auto"/>
        <w:ind w:left="284"/>
        <w:jc w:val="both"/>
        <w:rPr>
          <w:rFonts w:ascii="Arial" w:hAnsi="Arial" w:cs="Arial"/>
          <w:sz w:val="20"/>
          <w:szCs w:val="20"/>
        </w:rPr>
      </w:pPr>
      <w:r w:rsidRPr="00323410">
        <w:rPr>
          <w:rFonts w:ascii="Arial" w:hAnsi="Arial" w:cs="Arial"/>
          <w:b/>
          <w:sz w:val="20"/>
          <w:szCs w:val="20"/>
        </w:rPr>
        <w:t xml:space="preserve">Adres </w:t>
      </w:r>
      <w:r w:rsidR="006204E8" w:rsidRPr="00323410">
        <w:rPr>
          <w:rFonts w:ascii="Arial" w:hAnsi="Arial" w:cs="Arial"/>
          <w:b/>
          <w:sz w:val="20"/>
          <w:szCs w:val="20"/>
        </w:rPr>
        <w:t xml:space="preserve">strony internetowej, na której jest prowadzone postępowanie i na której będą dostępne wszelkie dokumenty związane z prowadzoną procedurą: </w:t>
      </w:r>
      <w:r w:rsidR="00B9326F" w:rsidRPr="00323410">
        <w:rPr>
          <w:rFonts w:ascii="Arial" w:hAnsi="Arial" w:cs="Arial"/>
          <w:b/>
          <w:sz w:val="20"/>
          <w:szCs w:val="20"/>
        </w:rPr>
        <w:t>https://www.platformazakupowa.pl/pn/swiercze</w:t>
      </w:r>
    </w:p>
    <w:p w:rsidR="00FD4CFE" w:rsidRPr="00323410" w:rsidRDefault="001B2E05" w:rsidP="00FD4CFE">
      <w:pPr>
        <w:tabs>
          <w:tab w:val="left" w:pos="1701"/>
          <w:tab w:val="left" w:pos="3686"/>
        </w:tabs>
        <w:spacing w:before="240" w:line="360" w:lineRule="auto"/>
        <w:ind w:left="284"/>
        <w:jc w:val="both"/>
        <w:rPr>
          <w:rFonts w:ascii="Arial" w:hAnsi="Arial" w:cs="Arial"/>
          <w:sz w:val="20"/>
          <w:szCs w:val="20"/>
        </w:rPr>
      </w:pPr>
      <w:r w:rsidRPr="00323410">
        <w:rPr>
          <w:rFonts w:ascii="Arial" w:hAnsi="Arial" w:cs="Arial"/>
          <w:sz w:val="20"/>
          <w:szCs w:val="20"/>
        </w:rPr>
        <w:t xml:space="preserve">Godziny pracy: </w:t>
      </w:r>
      <w:r w:rsidR="00FD4CFE" w:rsidRPr="00323410">
        <w:rPr>
          <w:rFonts w:ascii="Arial" w:hAnsi="Arial" w:cs="Arial"/>
          <w:sz w:val="20"/>
          <w:szCs w:val="20"/>
        </w:rPr>
        <w:tab/>
        <w:t>Poniedziałek</w:t>
      </w:r>
      <w:r w:rsidR="00662D91" w:rsidRPr="00323410">
        <w:rPr>
          <w:rFonts w:ascii="Arial" w:hAnsi="Arial" w:cs="Arial"/>
          <w:sz w:val="20"/>
          <w:szCs w:val="20"/>
        </w:rPr>
        <w:t xml:space="preserve"> -Piątek</w:t>
      </w:r>
      <w:r w:rsidR="00FD4CFE" w:rsidRPr="00323410">
        <w:rPr>
          <w:rFonts w:ascii="Arial" w:hAnsi="Arial" w:cs="Arial"/>
          <w:sz w:val="20"/>
          <w:szCs w:val="20"/>
        </w:rPr>
        <w:t xml:space="preserve">: </w:t>
      </w:r>
      <w:r w:rsidR="00FD4CFE" w:rsidRPr="00323410">
        <w:rPr>
          <w:rFonts w:ascii="Arial" w:hAnsi="Arial" w:cs="Arial"/>
          <w:sz w:val="20"/>
          <w:szCs w:val="20"/>
        </w:rPr>
        <w:tab/>
      </w:r>
      <w:r w:rsidR="00662D91" w:rsidRPr="00323410">
        <w:rPr>
          <w:rFonts w:ascii="Arial" w:hAnsi="Arial" w:cs="Arial"/>
          <w:sz w:val="20"/>
          <w:szCs w:val="20"/>
        </w:rPr>
        <w:t>7</w:t>
      </w:r>
      <w:r w:rsidR="00FD4CFE" w:rsidRPr="00323410">
        <w:rPr>
          <w:rFonts w:ascii="Arial" w:hAnsi="Arial" w:cs="Arial"/>
          <w:sz w:val="20"/>
          <w:szCs w:val="20"/>
        </w:rPr>
        <w:t>.</w:t>
      </w:r>
      <w:r w:rsidR="00662D91" w:rsidRPr="00323410">
        <w:rPr>
          <w:rFonts w:ascii="Arial" w:hAnsi="Arial" w:cs="Arial"/>
          <w:sz w:val="20"/>
          <w:szCs w:val="20"/>
        </w:rPr>
        <w:t>3</w:t>
      </w:r>
      <w:r w:rsidR="00FD4CFE" w:rsidRPr="00323410">
        <w:rPr>
          <w:rFonts w:ascii="Arial" w:hAnsi="Arial" w:cs="Arial"/>
          <w:sz w:val="20"/>
          <w:szCs w:val="20"/>
        </w:rPr>
        <w:t>0- 1</w:t>
      </w:r>
      <w:r w:rsidR="00075CBF" w:rsidRPr="00323410">
        <w:rPr>
          <w:rFonts w:ascii="Arial" w:hAnsi="Arial" w:cs="Arial"/>
          <w:sz w:val="20"/>
          <w:szCs w:val="20"/>
        </w:rPr>
        <w:t>4</w:t>
      </w:r>
      <w:r w:rsidR="00FD4CFE" w:rsidRPr="00323410">
        <w:rPr>
          <w:rFonts w:ascii="Arial" w:hAnsi="Arial" w:cs="Arial"/>
          <w:sz w:val="20"/>
          <w:szCs w:val="20"/>
        </w:rPr>
        <w:t>.</w:t>
      </w:r>
      <w:r w:rsidR="00662D91" w:rsidRPr="00323410">
        <w:rPr>
          <w:rFonts w:ascii="Arial" w:hAnsi="Arial" w:cs="Arial"/>
          <w:sz w:val="20"/>
          <w:szCs w:val="20"/>
        </w:rPr>
        <w:t>3</w:t>
      </w:r>
      <w:r w:rsidR="00FD4CFE" w:rsidRPr="00323410">
        <w:rPr>
          <w:rFonts w:ascii="Arial" w:hAnsi="Arial" w:cs="Arial"/>
          <w:sz w:val="20"/>
          <w:szCs w:val="20"/>
        </w:rPr>
        <w:t>0</w:t>
      </w:r>
      <w:r w:rsidR="00075CBF" w:rsidRPr="00323410">
        <w:rPr>
          <w:rFonts w:ascii="Arial" w:hAnsi="Arial" w:cs="Arial"/>
          <w:sz w:val="20"/>
          <w:szCs w:val="20"/>
        </w:rPr>
        <w:t xml:space="preserve"> (od 01.12.2022r. do 28.02.2023r.)</w:t>
      </w:r>
    </w:p>
    <w:p w:rsidR="00651132" w:rsidRPr="00323410" w:rsidRDefault="00C54A96"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323410">
        <w:rPr>
          <w:rFonts w:ascii="Arial" w:hAnsi="Arial" w:cs="Arial"/>
          <w:b/>
          <w:sz w:val="20"/>
        </w:rPr>
        <w:tab/>
      </w:r>
      <w:r w:rsidR="00C046DE" w:rsidRPr="00323410">
        <w:rPr>
          <w:rFonts w:ascii="Arial" w:hAnsi="Arial" w:cs="Arial"/>
          <w:b/>
          <w:sz w:val="20"/>
        </w:rPr>
        <w:t>O</w:t>
      </w:r>
      <w:r w:rsidR="00B9326F" w:rsidRPr="00323410">
        <w:rPr>
          <w:rFonts w:ascii="Arial" w:hAnsi="Arial" w:cs="Arial"/>
          <w:b/>
          <w:sz w:val="20"/>
        </w:rPr>
        <w:t>chrona danych osobowych</w:t>
      </w:r>
    </w:p>
    <w:p w:rsidR="0001702C" w:rsidRPr="00323410" w:rsidRDefault="0001702C" w:rsidP="0001702C">
      <w:pPr>
        <w:pStyle w:val="pkt"/>
        <w:spacing w:line="360" w:lineRule="auto"/>
        <w:ind w:left="0" w:firstLine="0"/>
        <w:rPr>
          <w:rFonts w:ascii="Arial" w:hAnsi="Arial" w:cs="Arial"/>
          <w:sz w:val="20"/>
        </w:rPr>
      </w:pPr>
      <w:r w:rsidRPr="00323410">
        <w:rPr>
          <w:rFonts w:ascii="Arial" w:hAnsi="Arial" w:cs="Arial"/>
          <w:sz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1)</w:t>
      </w:r>
      <w:r w:rsidRPr="00323410">
        <w:rPr>
          <w:rFonts w:ascii="Arial" w:hAnsi="Arial" w:cs="Arial"/>
          <w:sz w:val="20"/>
        </w:rPr>
        <w:tab/>
        <w:t xml:space="preserve">Administratorem danych osobowych jest Zamawiający. Podstawą prawną przetwarzania danych osobowych stanowi ustawa Prawo zamówień publicznych. </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2)</w:t>
      </w:r>
      <w:r w:rsidRPr="00323410">
        <w:rPr>
          <w:rFonts w:ascii="Arial" w:hAnsi="Arial" w:cs="Arial"/>
          <w:sz w:val="20"/>
        </w:rPr>
        <w:tab/>
        <w:t xml:space="preserve">Dane osobowe będą przetwarzane w celu: </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a)</w:t>
      </w:r>
      <w:r w:rsidRPr="00323410">
        <w:rPr>
          <w:rFonts w:ascii="Arial" w:hAnsi="Arial" w:cs="Arial"/>
          <w:sz w:val="20"/>
        </w:rPr>
        <w:tab/>
        <w:t>przeprowadzenie postępowania o udzielenie zamówienia publicznego,</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b)</w:t>
      </w:r>
      <w:r w:rsidRPr="00323410">
        <w:rPr>
          <w:rFonts w:ascii="Arial" w:hAnsi="Arial" w:cs="Arial"/>
          <w:sz w:val="20"/>
        </w:rPr>
        <w:tab/>
        <w:t>zawarcia i realizacji umowy z wyłonionym w niniejszym postępowaniu wykonawcą,</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c)</w:t>
      </w:r>
      <w:r w:rsidRPr="00323410">
        <w:rPr>
          <w:rFonts w:ascii="Arial" w:hAnsi="Arial" w:cs="Arial"/>
          <w:sz w:val="20"/>
        </w:rPr>
        <w:tab/>
        <w:t>dokonania rozliczenia i płatności związanych z realizacją umowy,</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d)</w:t>
      </w:r>
      <w:r w:rsidRPr="00323410">
        <w:rPr>
          <w:rFonts w:ascii="Arial" w:hAnsi="Arial" w:cs="Arial"/>
          <w:sz w:val="20"/>
        </w:rPr>
        <w:tab/>
        <w:t>przeprowadzenie ewentualnych postępowań kontrolnych i / lub audytu przez komórki Zamawiającego i inne uprawnione podmioty,</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e)</w:t>
      </w:r>
      <w:r w:rsidRPr="00323410">
        <w:rPr>
          <w:rFonts w:ascii="Arial" w:hAnsi="Arial" w:cs="Arial"/>
          <w:sz w:val="20"/>
        </w:rPr>
        <w:tab/>
        <w:t>udostępnienie dokumentacji postępowania i zawartej umowy jako informacji publicznej,</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f)</w:t>
      </w:r>
      <w:r w:rsidRPr="00323410">
        <w:rPr>
          <w:rFonts w:ascii="Arial" w:hAnsi="Arial" w:cs="Arial"/>
          <w:sz w:val="20"/>
        </w:rPr>
        <w:tab/>
        <w:t>archiwizacji postępowania.</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3)</w:t>
      </w:r>
      <w:r w:rsidRPr="00323410">
        <w:rPr>
          <w:rFonts w:ascii="Arial" w:hAnsi="Arial" w:cs="Arial"/>
          <w:sz w:val="20"/>
        </w:rPr>
        <w:tab/>
        <w:t>Dane osobowe będą ujawniane wykonawcom oraz wszystkim zainteresowanym.</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lastRenderedPageBreak/>
        <w:t>4)</w:t>
      </w:r>
      <w:r w:rsidRPr="00323410">
        <w:rPr>
          <w:rFonts w:ascii="Arial" w:hAnsi="Arial" w:cs="Arial"/>
          <w:sz w:val="20"/>
        </w:rPr>
        <w:tab/>
        <w:t>Dane osobowe będą przechowywane przez okres obowiązywania umowy a następnie przez okres co najmniej 5 lat zgodnie z przepisami dotyczącymi archiwizacji. Dotyczy to wszystkich uczestników postępowania.</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5)</w:t>
      </w:r>
      <w:r w:rsidRPr="00323410">
        <w:rPr>
          <w:rFonts w:ascii="Arial" w:hAnsi="Arial" w:cs="Arial"/>
          <w:sz w:val="20"/>
        </w:rPr>
        <w:tab/>
        <w:t xml:space="preserve">Osobie, której dane dotyczą przysługuje na warunkach określonych w przepisach Rozporządzenia RODO: </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a)</w:t>
      </w:r>
      <w:r w:rsidRPr="00323410">
        <w:rPr>
          <w:rFonts w:ascii="Arial" w:hAnsi="Arial" w:cs="Arial"/>
          <w:sz w:val="20"/>
        </w:rPr>
        <w:tab/>
        <w:t xml:space="preserve">prawo dostępu do danych (art. 15), </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b)</w:t>
      </w:r>
      <w:r w:rsidRPr="00323410">
        <w:rPr>
          <w:rFonts w:ascii="Arial" w:hAnsi="Arial" w:cs="Arial"/>
          <w:sz w:val="20"/>
        </w:rPr>
        <w:tab/>
        <w:t>prawo sprostowania danych (art. 16),</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c)</w:t>
      </w:r>
      <w:r w:rsidRPr="00323410">
        <w:rPr>
          <w:rFonts w:ascii="Arial" w:hAnsi="Arial" w:cs="Arial"/>
          <w:sz w:val="20"/>
        </w:rPr>
        <w:tab/>
        <w:t>prawo do usunięcia danych (art. 17),</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d)</w:t>
      </w:r>
      <w:r w:rsidRPr="00323410">
        <w:rPr>
          <w:rFonts w:ascii="Arial" w:hAnsi="Arial" w:cs="Arial"/>
          <w:sz w:val="20"/>
        </w:rPr>
        <w:tab/>
        <w:t xml:space="preserve">prawo do ograniczenia przetwarzania danych (art. 18). </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e)</w:t>
      </w:r>
      <w:r w:rsidRPr="00323410">
        <w:rPr>
          <w:rFonts w:ascii="Arial" w:hAnsi="Arial" w:cs="Arial"/>
          <w:sz w:val="20"/>
        </w:rPr>
        <w:tab/>
        <w:t xml:space="preserve">prawo wniesienia skargi do organu nadzorczego. </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6)</w:t>
      </w:r>
      <w:r w:rsidRPr="00323410">
        <w:rPr>
          <w:rFonts w:ascii="Arial" w:hAnsi="Arial" w:cs="Arial"/>
          <w:sz w:val="20"/>
        </w:rPr>
        <w:tab/>
        <w:t>Osobie, której dane dotyczą nie przysługuje:</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a)</w:t>
      </w:r>
      <w:r w:rsidRPr="00323410">
        <w:rPr>
          <w:rFonts w:ascii="Arial" w:hAnsi="Arial" w:cs="Arial"/>
          <w:sz w:val="20"/>
        </w:rPr>
        <w:tab/>
        <w:t>prawo do usunięcia danych osobowych, „prawo do bycia zapomnianym" w związku z art. 17 ust. 3 lit. b, d lub e Rozporządzenia RODO,</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b)</w:t>
      </w:r>
      <w:r w:rsidRPr="00323410">
        <w:rPr>
          <w:rFonts w:ascii="Arial" w:hAnsi="Arial" w:cs="Arial"/>
          <w:sz w:val="20"/>
        </w:rPr>
        <w:tab/>
        <w:t>prawo do przenoszenia danych osobowych, o którym mowa w art. 20 Rozporządzenia RODO,</w:t>
      </w:r>
    </w:p>
    <w:p w:rsidR="0001702C" w:rsidRPr="00323410" w:rsidRDefault="0001702C" w:rsidP="00F5115E">
      <w:pPr>
        <w:pStyle w:val="pkt"/>
        <w:spacing w:line="360" w:lineRule="auto"/>
        <w:ind w:left="1276" w:hanging="709"/>
        <w:rPr>
          <w:rFonts w:ascii="Arial" w:hAnsi="Arial" w:cs="Arial"/>
          <w:sz w:val="20"/>
        </w:rPr>
      </w:pPr>
      <w:r w:rsidRPr="00323410">
        <w:rPr>
          <w:rFonts w:ascii="Arial" w:hAnsi="Arial" w:cs="Arial"/>
          <w:sz w:val="20"/>
        </w:rPr>
        <w:t>c)</w:t>
      </w:r>
      <w:r w:rsidRPr="00323410">
        <w:rPr>
          <w:rFonts w:ascii="Arial" w:hAnsi="Arial" w:cs="Arial"/>
          <w:sz w:val="20"/>
        </w:rPr>
        <w:tab/>
        <w:t xml:space="preserve">prawo sprzeciwu, o którym mowa w art. 21 Rozporządzenia RODO, </w:t>
      </w:r>
    </w:p>
    <w:p w:rsidR="0001702C" w:rsidRPr="00323410" w:rsidRDefault="0001702C" w:rsidP="00F5115E">
      <w:pPr>
        <w:pStyle w:val="pkt"/>
        <w:spacing w:line="360" w:lineRule="auto"/>
        <w:ind w:left="567" w:hanging="567"/>
        <w:rPr>
          <w:rFonts w:ascii="Arial" w:hAnsi="Arial" w:cs="Arial"/>
          <w:sz w:val="20"/>
        </w:rPr>
      </w:pPr>
      <w:r w:rsidRPr="00323410">
        <w:rPr>
          <w:rFonts w:ascii="Arial" w:hAnsi="Arial" w:cs="Arial"/>
          <w:sz w:val="20"/>
        </w:rPr>
        <w:t>7)</w:t>
      </w:r>
      <w:r w:rsidRPr="00323410">
        <w:rPr>
          <w:rFonts w:ascii="Arial" w:hAnsi="Arial" w:cs="Arial"/>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65896" w:rsidRPr="00323410" w:rsidRDefault="0001702C" w:rsidP="00F5115E">
      <w:pPr>
        <w:pStyle w:val="pkt"/>
        <w:spacing w:before="0" w:after="0" w:line="360" w:lineRule="auto"/>
        <w:ind w:left="567" w:hanging="567"/>
        <w:rPr>
          <w:rFonts w:ascii="Arial" w:hAnsi="Arial" w:cs="Arial"/>
          <w:sz w:val="20"/>
        </w:rPr>
      </w:pPr>
      <w:r w:rsidRPr="00323410">
        <w:rPr>
          <w:rFonts w:ascii="Arial" w:hAnsi="Arial" w:cs="Arial"/>
          <w:sz w:val="20"/>
        </w:rPr>
        <w:t>8)</w:t>
      </w:r>
      <w:r w:rsidRPr="00323410">
        <w:rPr>
          <w:rFonts w:ascii="Arial" w:hAnsi="Arial" w:cs="Arial"/>
          <w:sz w:val="20"/>
        </w:rPr>
        <w:tab/>
        <w:t>Wykonawca składając ofertę składa oświadczenie dotyczące przetwarzania danych osobowych.</w:t>
      </w:r>
    </w:p>
    <w:p w:rsidR="007B7462" w:rsidRPr="00323410" w:rsidRDefault="00B9326F" w:rsidP="001B1C2D">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323410">
        <w:rPr>
          <w:rFonts w:ascii="Arial" w:hAnsi="Arial" w:cs="Arial"/>
          <w:b/>
          <w:sz w:val="20"/>
        </w:rPr>
        <w:t>Tryb udzielenia zamówienia</w:t>
      </w:r>
    </w:p>
    <w:p w:rsidR="00F56513" w:rsidRPr="00323410" w:rsidRDefault="00CC6597" w:rsidP="001B1C2D">
      <w:pPr>
        <w:pStyle w:val="pkt"/>
        <w:numPr>
          <w:ilvl w:val="0"/>
          <w:numId w:val="30"/>
        </w:numPr>
        <w:spacing w:before="240" w:after="0" w:line="360" w:lineRule="auto"/>
        <w:ind w:left="426" w:hanging="426"/>
        <w:rPr>
          <w:rFonts w:ascii="Arial" w:hAnsi="Arial" w:cs="Arial"/>
          <w:sz w:val="20"/>
        </w:rPr>
      </w:pPr>
      <w:r w:rsidRPr="00323410">
        <w:rPr>
          <w:rFonts w:ascii="Arial" w:hAnsi="Arial" w:cs="Arial"/>
          <w:sz w:val="20"/>
        </w:rPr>
        <w:t>Niniejsze</w:t>
      </w:r>
      <w:r w:rsidR="00B9326F" w:rsidRPr="00323410">
        <w:rPr>
          <w:rFonts w:ascii="Arial" w:hAnsi="Arial" w:cs="Arial"/>
          <w:sz w:val="20"/>
        </w:rPr>
        <w:t xml:space="preserve"> postępowanie prowadzone jest w trybie </w:t>
      </w:r>
      <w:r w:rsidR="006204E8" w:rsidRPr="00323410">
        <w:rPr>
          <w:rFonts w:ascii="Arial" w:hAnsi="Arial" w:cs="Arial"/>
          <w:sz w:val="20"/>
        </w:rPr>
        <w:t xml:space="preserve">podstawowym o jakim stanowi art. 275 pkt 1 </w:t>
      </w:r>
      <w:r w:rsidR="001E7068" w:rsidRPr="00323410">
        <w:rPr>
          <w:rFonts w:ascii="Arial" w:hAnsi="Arial" w:cs="Arial"/>
          <w:sz w:val="20"/>
        </w:rPr>
        <w:t xml:space="preserve">ustawy z dnia 11 września 2019r. Prawo Zamówień Publicznych zwanej dalej P.Z.P lub Ustawą oraz </w:t>
      </w:r>
      <w:r w:rsidR="00B9326F" w:rsidRPr="00323410">
        <w:rPr>
          <w:rFonts w:ascii="Arial" w:hAnsi="Arial" w:cs="Arial"/>
          <w:sz w:val="20"/>
        </w:rPr>
        <w:t>niniejszej specyfikacji warunków zamówienia, zwaną dalej „</w:t>
      </w:r>
      <w:r w:rsidR="00832117" w:rsidRPr="00323410">
        <w:rPr>
          <w:rFonts w:ascii="Arial" w:hAnsi="Arial" w:cs="Arial"/>
          <w:sz w:val="20"/>
        </w:rPr>
        <w:t>SWZ</w:t>
      </w:r>
      <w:r w:rsidR="00B9326F" w:rsidRPr="00323410">
        <w:rPr>
          <w:rFonts w:ascii="Arial" w:hAnsi="Arial" w:cs="Arial"/>
          <w:sz w:val="20"/>
        </w:rPr>
        <w:t>”.</w:t>
      </w:r>
    </w:p>
    <w:p w:rsidR="006204E8"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Zamawiający nie przewiduje wyboru najkorzystniejszej oferty z możliwością prowadzenia n</w:t>
      </w:r>
      <w:r w:rsidR="006204E8" w:rsidRPr="00323410">
        <w:rPr>
          <w:rFonts w:ascii="Arial" w:hAnsi="Arial" w:cs="Arial"/>
          <w:sz w:val="20"/>
        </w:rPr>
        <w:t xml:space="preserve">egocjacji. </w:t>
      </w:r>
    </w:p>
    <w:p w:rsidR="006204E8"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Szacunkowa </w:t>
      </w:r>
      <w:r w:rsidR="00B9326F" w:rsidRPr="00323410">
        <w:rPr>
          <w:rFonts w:ascii="Arial" w:hAnsi="Arial" w:cs="Arial"/>
          <w:sz w:val="20"/>
        </w:rPr>
        <w:t>wartość</w:t>
      </w:r>
      <w:r w:rsidR="007A3EC3" w:rsidRPr="00323410">
        <w:rPr>
          <w:rFonts w:ascii="Arial" w:hAnsi="Arial" w:cs="Arial"/>
          <w:sz w:val="20"/>
        </w:rPr>
        <w:t xml:space="preserve"> przedmiotowego</w:t>
      </w:r>
      <w:r w:rsidR="003C7684" w:rsidRPr="00323410">
        <w:rPr>
          <w:rFonts w:ascii="Arial" w:hAnsi="Arial" w:cs="Arial"/>
          <w:sz w:val="20"/>
        </w:rPr>
        <w:t xml:space="preserve"> zamówienia nie przekracza </w:t>
      </w:r>
      <w:r w:rsidR="006204E8" w:rsidRPr="00323410">
        <w:rPr>
          <w:rFonts w:ascii="Arial" w:hAnsi="Arial" w:cs="Arial"/>
          <w:sz w:val="20"/>
        </w:rPr>
        <w:t xml:space="preserve">progów unijnych o jakich mowa w art. 3 ustawy </w:t>
      </w:r>
      <w:r w:rsidR="004D5253" w:rsidRPr="00323410">
        <w:rPr>
          <w:rFonts w:ascii="Arial" w:hAnsi="Arial" w:cs="Arial"/>
          <w:sz w:val="20"/>
        </w:rPr>
        <w:t>P.Z.P.</w:t>
      </w:r>
    </w:p>
    <w:p w:rsidR="003C7684"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B9326F" w:rsidRPr="00323410">
        <w:rPr>
          <w:rFonts w:ascii="Arial" w:hAnsi="Arial" w:cs="Arial"/>
          <w:sz w:val="20"/>
        </w:rPr>
        <w:t>nie przewiduje aukcji elektronicznej.</w:t>
      </w:r>
    </w:p>
    <w:p w:rsidR="006204E8"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B9326F" w:rsidRPr="00323410">
        <w:rPr>
          <w:rFonts w:ascii="Arial" w:hAnsi="Arial" w:cs="Arial"/>
          <w:sz w:val="20"/>
        </w:rPr>
        <w:t>nie przewiduje złożenia oferty w postaci katalogów elektronicznych.</w:t>
      </w:r>
    </w:p>
    <w:p w:rsidR="0022144E"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3C7684" w:rsidRPr="00323410">
        <w:rPr>
          <w:rFonts w:ascii="Arial" w:hAnsi="Arial" w:cs="Arial"/>
          <w:sz w:val="20"/>
        </w:rPr>
        <w:t>nie prowadzi postępowania w celu zawarcia umowy ramowej.</w:t>
      </w:r>
    </w:p>
    <w:p w:rsidR="004836E1" w:rsidRPr="00323410" w:rsidRDefault="00CC6597"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 xml:space="preserve">Zamawiający </w:t>
      </w:r>
      <w:r w:rsidR="00941972" w:rsidRPr="00323410">
        <w:rPr>
          <w:rFonts w:ascii="Arial" w:hAnsi="Arial" w:cs="Arial"/>
          <w:sz w:val="20"/>
        </w:rPr>
        <w:t>nie zastrzega możliwości ubiegania się o udzielenie zamówienia wyłącznie przez wykonawców, o których mowa w art. 94</w:t>
      </w:r>
      <w:r w:rsidR="004D5253" w:rsidRPr="00323410">
        <w:rPr>
          <w:rFonts w:ascii="Arial" w:hAnsi="Arial" w:cs="Arial"/>
          <w:sz w:val="20"/>
        </w:rPr>
        <w:t>P.Z.P.</w:t>
      </w:r>
    </w:p>
    <w:p w:rsidR="00B76CCB" w:rsidRPr="00323410" w:rsidRDefault="00B76CCB"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t>Zamawiający nie dopuszcza składania ofert częściowych.</w:t>
      </w:r>
    </w:p>
    <w:p w:rsidR="00B76CCB" w:rsidRPr="00323410" w:rsidRDefault="00B76CCB" w:rsidP="001B1C2D">
      <w:pPr>
        <w:pStyle w:val="pkt"/>
        <w:numPr>
          <w:ilvl w:val="0"/>
          <w:numId w:val="30"/>
        </w:numPr>
        <w:spacing w:before="0" w:after="0" w:line="360" w:lineRule="auto"/>
        <w:ind w:left="426" w:hanging="426"/>
        <w:rPr>
          <w:rFonts w:ascii="Arial" w:hAnsi="Arial" w:cs="Arial"/>
          <w:sz w:val="20"/>
        </w:rPr>
      </w:pPr>
      <w:r w:rsidRPr="00323410">
        <w:rPr>
          <w:rFonts w:ascii="Arial" w:hAnsi="Arial" w:cs="Arial"/>
          <w:sz w:val="20"/>
        </w:rPr>
        <w:lastRenderedPageBreak/>
        <w:t>Zamawiający nie dopuszcza składania ofert wariantowych oraz w postaci katalogów elektronicznych.</w:t>
      </w:r>
    </w:p>
    <w:p w:rsidR="00F74F25" w:rsidRPr="00323410" w:rsidRDefault="00B9326F" w:rsidP="001B1C2D">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323410">
        <w:rPr>
          <w:rFonts w:ascii="Arial" w:hAnsi="Arial" w:cs="Arial"/>
          <w:b/>
          <w:sz w:val="20"/>
        </w:rPr>
        <w:t>Opis przedmiotu zamówienia</w:t>
      </w:r>
    </w:p>
    <w:p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Przedmiotem zamówienia jest: </w:t>
      </w:r>
      <w:r w:rsidR="00773CF6" w:rsidRPr="00323410">
        <w:rPr>
          <w:rFonts w:ascii="Arial" w:hAnsi="Arial" w:cs="Arial"/>
          <w:sz w:val="20"/>
          <w:szCs w:val="20"/>
        </w:rPr>
        <w:t xml:space="preserve">obsługa </w:t>
      </w:r>
      <w:r w:rsidRPr="00323410">
        <w:rPr>
          <w:rFonts w:ascii="Arial" w:hAnsi="Arial" w:cs="Arial"/>
          <w:sz w:val="20"/>
          <w:szCs w:val="20"/>
        </w:rPr>
        <w:t>i konserwacja oczyszczalni ścieków w Ostrzeniewie wraz z progiem piętrzącym na rzece Kolnicy oraz siecią kanalizacji sanitarnej w miejscowości Świercze.</w:t>
      </w:r>
    </w:p>
    <w:p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Do oczyszczalni ścieków w Ostrzeniewie </w:t>
      </w:r>
      <w:r w:rsidR="00810D3B" w:rsidRPr="00323410">
        <w:rPr>
          <w:rFonts w:ascii="Arial" w:hAnsi="Arial" w:cs="Arial"/>
          <w:sz w:val="20"/>
          <w:szCs w:val="20"/>
        </w:rPr>
        <w:t>ścieki odprowadzane są siecią ciśnieniowej kanalizacji sanitarnej z około</w:t>
      </w:r>
      <w:r w:rsidRPr="00323410">
        <w:rPr>
          <w:rFonts w:ascii="Arial" w:hAnsi="Arial" w:cs="Arial"/>
          <w:sz w:val="20"/>
          <w:szCs w:val="20"/>
        </w:rPr>
        <w:t xml:space="preserve"> 300 </w:t>
      </w:r>
      <w:r w:rsidR="00810D3B" w:rsidRPr="00323410">
        <w:rPr>
          <w:rFonts w:ascii="Arial" w:hAnsi="Arial" w:cs="Arial"/>
          <w:sz w:val="20"/>
          <w:szCs w:val="20"/>
        </w:rPr>
        <w:t xml:space="preserve">nieruchomości wyposażonych w </w:t>
      </w:r>
      <w:r w:rsidRPr="00323410">
        <w:rPr>
          <w:rFonts w:ascii="Arial" w:hAnsi="Arial" w:cs="Arial"/>
          <w:sz w:val="20"/>
          <w:szCs w:val="20"/>
        </w:rPr>
        <w:t>urządze</w:t>
      </w:r>
      <w:r w:rsidR="00810D3B" w:rsidRPr="00323410">
        <w:rPr>
          <w:rFonts w:ascii="Arial" w:hAnsi="Arial" w:cs="Arial"/>
          <w:sz w:val="20"/>
          <w:szCs w:val="20"/>
        </w:rPr>
        <w:t>nia</w:t>
      </w:r>
      <w:r w:rsidRPr="00323410">
        <w:rPr>
          <w:rFonts w:ascii="Arial" w:hAnsi="Arial" w:cs="Arial"/>
          <w:sz w:val="20"/>
          <w:szCs w:val="20"/>
        </w:rPr>
        <w:t xml:space="preserve"> zbiornikowo-tłoczn</w:t>
      </w:r>
      <w:r w:rsidR="00810D3B" w:rsidRPr="00323410">
        <w:rPr>
          <w:rFonts w:ascii="Arial" w:hAnsi="Arial" w:cs="Arial"/>
          <w:sz w:val="20"/>
          <w:szCs w:val="20"/>
        </w:rPr>
        <w:t>e</w:t>
      </w:r>
      <w:r w:rsidRPr="00323410">
        <w:rPr>
          <w:rFonts w:ascii="Arial" w:hAnsi="Arial" w:cs="Arial"/>
          <w:sz w:val="20"/>
          <w:szCs w:val="20"/>
        </w:rPr>
        <w:t>.</w:t>
      </w:r>
    </w:p>
    <w:p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Obowiązkiem Wykonawcy będzie należyta obsługa i eksploatacja przedmiotu zamówienia polegająca na:</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Protokolarnym przejęciu przedmiotu zamówienia oraz związanej z nim dokumentacji od Zamawiającego.</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Stosowaniu „Regulaminu dostarczania wody i odprowadzania ścieków na terenie gminy Świercze” uchwalonego przez Radę Gminy i ustawy z dnia 7 czerwca 2001 roku o zbiorowym zaopatrzeniu w wodę i zbiorowym odprowadzaniu ścieków.</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 xml:space="preserve">Obsłudze oczyszczalni ścieków i urządzeń kanalizacyjnych (serwisowania urządzeń, kontrolowanie sposobu wykorzystania infrastruktury przez użytkowników). </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Usuwaniu awarii w oczyszczalni ścieków w Ostrzeniewie i sieci kanalizacji sanitarnej, łącznie z urządzeniami zbiornikowo-tłocznymi (UZT).</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Odczyt danych z urządzeń pomiarowych i dostarczanie danych do Urzędu Gminy w celu naliczenia opłaty za ścieki,</w:t>
      </w:r>
    </w:p>
    <w:p w:rsidR="003D00C4" w:rsidRPr="00323410" w:rsidRDefault="006E474F" w:rsidP="003D00C4">
      <w:pPr>
        <w:pStyle w:val="Akapitzlist"/>
        <w:numPr>
          <w:ilvl w:val="1"/>
          <w:numId w:val="19"/>
        </w:numPr>
        <w:spacing w:line="360" w:lineRule="auto"/>
        <w:ind w:left="1134" w:hanging="567"/>
        <w:jc w:val="both"/>
        <w:rPr>
          <w:rFonts w:ascii="Arial" w:hAnsi="Arial" w:cs="Arial"/>
          <w:strike/>
          <w:sz w:val="20"/>
          <w:szCs w:val="20"/>
        </w:rPr>
      </w:pPr>
      <w:r w:rsidRPr="00323410">
        <w:rPr>
          <w:rFonts w:ascii="Arial" w:hAnsi="Arial" w:cs="Arial"/>
          <w:sz w:val="20"/>
          <w:szCs w:val="20"/>
        </w:rPr>
        <w:t>Udział w czynnościach odbiorów technicznych i włączania do eksploatacji wybudowanych przez Zamawiającego nowych odcinków sieci kanalizacji sanitarnej i UZT.</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 xml:space="preserve">Likwidacja przyczyn i skutków odchyleń odprowadzanych oczyszczonych ścieków od obowiązujących norm z </w:t>
      </w:r>
      <w:r w:rsidR="006E474F" w:rsidRPr="00323410">
        <w:rPr>
          <w:rFonts w:ascii="Arial" w:hAnsi="Arial" w:cs="Arial"/>
          <w:sz w:val="20"/>
          <w:szCs w:val="20"/>
        </w:rPr>
        <w:t>oczyszczania</w:t>
      </w:r>
      <w:r w:rsidRPr="00323410">
        <w:rPr>
          <w:rFonts w:ascii="Arial" w:hAnsi="Arial" w:cs="Arial"/>
          <w:sz w:val="20"/>
          <w:szCs w:val="20"/>
        </w:rPr>
        <w:t>.</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Ponoszeniu opłat bezpośrednio związanych z eksploatacją oczyszczalni i urządzeń kanalizacyjnych z wyłączeniem opłat za:</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 xml:space="preserve">energię </w:t>
      </w:r>
      <w:r w:rsidR="003D00C4" w:rsidRPr="00323410">
        <w:rPr>
          <w:rFonts w:ascii="Arial" w:hAnsi="Arial" w:cs="Arial"/>
          <w:sz w:val="20"/>
          <w:szCs w:val="20"/>
        </w:rPr>
        <w:t>elektryczną,</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zakup paliwa do agregatu prądotwórczego,</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zagospodarowania osadów ściekowych,</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konserwacji rowu melioracyjnego.</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awarie powstałe z powodu siły wyższej,</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zakup materiałów do remontów i napraw,</w:t>
      </w:r>
    </w:p>
    <w:p w:rsidR="003D00C4" w:rsidRPr="00323410" w:rsidRDefault="00773CF6" w:rsidP="003D00C4">
      <w:pPr>
        <w:pStyle w:val="Akapitzlist"/>
        <w:numPr>
          <w:ilvl w:val="2"/>
          <w:numId w:val="19"/>
        </w:numPr>
        <w:spacing w:line="360" w:lineRule="auto"/>
        <w:ind w:left="1701" w:hanging="567"/>
        <w:jc w:val="both"/>
        <w:rPr>
          <w:rFonts w:ascii="Arial" w:hAnsi="Arial" w:cs="Arial"/>
          <w:sz w:val="20"/>
          <w:szCs w:val="20"/>
        </w:rPr>
      </w:pPr>
      <w:r w:rsidRPr="00323410">
        <w:rPr>
          <w:rFonts w:ascii="Arial" w:hAnsi="Arial" w:cs="Arial"/>
          <w:sz w:val="20"/>
          <w:szCs w:val="20"/>
        </w:rPr>
        <w:t xml:space="preserve">korzystanie </w:t>
      </w:r>
      <w:r w:rsidR="003D00C4" w:rsidRPr="00323410">
        <w:rPr>
          <w:rFonts w:ascii="Arial" w:hAnsi="Arial" w:cs="Arial"/>
          <w:sz w:val="20"/>
          <w:szCs w:val="20"/>
        </w:rPr>
        <w:t>ze środowiska.</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Przestrzeganiu warunków udzielonego pozwolenia wodno-prawnego na odprowadzanie oczyszczonych ścieków WA.ZUZ.1.421.140.2019.KK z dnia 01.07.2019r.</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lastRenderedPageBreak/>
        <w:t>Kontrolowaniu stężenia zanieczyszczeń w oczyszczonych ściekach, które nie może przekroczyć wartości określonych w Rozporządzeniu Ministra Gospodarki Morskiej i Żeglugi Śródlądowej z dnia 15 lipca 2019 roku (Dz. U. z 2019r. poz. 1311 ze zm.) w sprawie substancji szczególnie szkodliwych dla środowiska wodnego oraz warunków, jakie należy spełnić przy wprowadzaniu do wód lub do ziemi ścieków, a także przy odprowadzaniu wód opadowych lub roztopowych do wód lub do urządzeń wodnych.</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Możliwości wprowadzenia ograniczenia jakości ścieków dowożonych zgodnie z wydajnością technologiczną układu Oczyszczalni Ścieków.</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Sporządzenie sprawozdań OS-5 do GUS.</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Konserwacja i czyszczenie urządzeń zbiornikowo-tłocznych (UZT)- 100 szt. w roku.</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Serwis/naprawa skrzynek sterujących UZT- do 20 szt. w roku</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Usługi serwisowe na terenie oczyszczalni ścieków</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Wykonanie remontów i napraw z materiałów przekazanych przez Zamawiającego.</w:t>
      </w:r>
    </w:p>
    <w:p w:rsidR="003D00C4" w:rsidRPr="00323410" w:rsidRDefault="003D00C4" w:rsidP="003D00C4">
      <w:pPr>
        <w:pStyle w:val="Akapitzlist"/>
        <w:numPr>
          <w:ilvl w:val="0"/>
          <w:numId w:val="19"/>
        </w:numPr>
        <w:spacing w:line="360" w:lineRule="auto"/>
        <w:ind w:hanging="595"/>
        <w:jc w:val="both"/>
        <w:rPr>
          <w:rFonts w:ascii="Arial" w:hAnsi="Arial" w:cs="Arial"/>
          <w:sz w:val="20"/>
          <w:szCs w:val="20"/>
        </w:rPr>
      </w:pPr>
      <w:r w:rsidRPr="00323410">
        <w:rPr>
          <w:rFonts w:ascii="Arial" w:hAnsi="Arial" w:cs="Arial"/>
          <w:sz w:val="20"/>
          <w:szCs w:val="20"/>
        </w:rPr>
        <w:t>Zamawiający zapewnia odbiór osadów ściekowych z Oczyszczalni do miejsca przetwarzania odpadów, natomiast po stronie Wykonawcy pozostaje zagospodarowanie skratek.</w:t>
      </w:r>
    </w:p>
    <w:p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Zamawiający na podstawie art. 95 ustawy przewiduje zatrudnienie 2 pracowników w pełnym wymiarze czasu pracy, przez Wykonawcę na podstawie umowy o pracę , zgodnie z ustawą z dn. 26 czerwca 1974 r. – Kodeks pracy (Dz.U. z 2020 r., poz. 1320 ze zm.), zawartej co najmniej na czas realizacji zamówienia pracowników wykonujących bezpośrednie czynności związane z realizacją usług, będących przedmiotem zamówienia. </w:t>
      </w:r>
    </w:p>
    <w:p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 xml:space="preserve">W trakcie realizacji zamówienia zamawiający uprawniony jest do wykonywania czynności kontrolnych wobec Wykonawcy odnośnie spełniania przez wykonawcę wymogu zatrudnienia na podstawie umowy o pracę osób wykonujących wymagane czynności. Zamawiający uprawniony jest w szczególności do: </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żądania oświadczeń i dokumentów w zakresie potwierdzenia spełniania ww. wymogów i dokonywania ich oceny,</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żądania wyjaśnień w przypadku wątpliwości w zakresie potwierdzenia spełniania ww. wymogów,</w:t>
      </w:r>
    </w:p>
    <w:p w:rsidR="003D00C4" w:rsidRPr="00323410" w:rsidRDefault="003D00C4" w:rsidP="003D00C4">
      <w:pPr>
        <w:pStyle w:val="Akapitzlist"/>
        <w:numPr>
          <w:ilvl w:val="1"/>
          <w:numId w:val="19"/>
        </w:numPr>
        <w:spacing w:line="360" w:lineRule="auto"/>
        <w:ind w:left="1134" w:hanging="567"/>
        <w:jc w:val="both"/>
        <w:rPr>
          <w:rFonts w:ascii="Arial" w:hAnsi="Arial" w:cs="Arial"/>
          <w:sz w:val="20"/>
          <w:szCs w:val="20"/>
        </w:rPr>
      </w:pPr>
      <w:r w:rsidRPr="00323410">
        <w:rPr>
          <w:rFonts w:ascii="Arial" w:hAnsi="Arial" w:cs="Arial"/>
          <w:sz w:val="20"/>
          <w:szCs w:val="20"/>
        </w:rPr>
        <w:t>przeprowadzania kontroli na miejscu wykonywania świadczenia.</w:t>
      </w:r>
    </w:p>
    <w:p w:rsidR="003D00C4" w:rsidRPr="00323410" w:rsidRDefault="003D00C4" w:rsidP="003D00C4">
      <w:pPr>
        <w:pStyle w:val="Akapitzlist"/>
        <w:numPr>
          <w:ilvl w:val="0"/>
          <w:numId w:val="19"/>
        </w:numPr>
        <w:tabs>
          <w:tab w:val="clear" w:pos="595"/>
        </w:tabs>
        <w:spacing w:line="360" w:lineRule="auto"/>
        <w:ind w:hanging="595"/>
        <w:jc w:val="both"/>
        <w:rPr>
          <w:rFonts w:ascii="Arial" w:hAnsi="Arial" w:cs="Arial"/>
          <w:sz w:val="20"/>
          <w:szCs w:val="20"/>
        </w:rPr>
      </w:pPr>
      <w:r w:rsidRPr="00323410">
        <w:rPr>
          <w:rFonts w:ascii="Arial" w:hAnsi="Arial" w:cs="Arial"/>
          <w:sz w:val="20"/>
          <w:szCs w:val="20"/>
        </w:rPr>
        <w:t>Zasady zatrudnienia, kontroli i naruszenia obowiązku realizacji przedmiotu zamówienia przy pomocy osób zatrudnionych na podstawie umowy o pracę zostały szczegółowo opisane w projekcie umowy stano</w:t>
      </w:r>
      <w:r w:rsidR="000542DD">
        <w:rPr>
          <w:rFonts w:ascii="Arial" w:hAnsi="Arial" w:cs="Arial"/>
          <w:sz w:val="20"/>
          <w:szCs w:val="20"/>
        </w:rPr>
        <w:t>wiącym załącznik nr 8</w:t>
      </w:r>
      <w:r w:rsidRPr="00323410">
        <w:rPr>
          <w:rFonts w:ascii="Arial" w:hAnsi="Arial" w:cs="Arial"/>
          <w:sz w:val="20"/>
          <w:szCs w:val="20"/>
        </w:rPr>
        <w:t xml:space="preserve"> do SWZ.</w:t>
      </w:r>
    </w:p>
    <w:p w:rsidR="003D00C4" w:rsidRPr="00323410" w:rsidRDefault="003D00C4" w:rsidP="003D00C4">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323410">
        <w:rPr>
          <w:rFonts w:ascii="Arial" w:hAnsi="Arial" w:cs="Arial"/>
          <w:sz w:val="20"/>
          <w:szCs w:val="20"/>
        </w:rPr>
        <w:t>Rozliczenia pomiędzy Zamawiającym, a Wykonawcą będą dokonywane w złotych polskich (PLN)</w:t>
      </w:r>
    </w:p>
    <w:p w:rsidR="003D00C4" w:rsidRPr="00323410" w:rsidRDefault="003D00C4" w:rsidP="003D00C4">
      <w:pPr>
        <w:numPr>
          <w:ilvl w:val="0"/>
          <w:numId w:val="19"/>
        </w:numPr>
        <w:tabs>
          <w:tab w:val="clear" w:pos="595"/>
          <w:tab w:val="num" w:pos="709"/>
        </w:tabs>
        <w:spacing w:line="360" w:lineRule="auto"/>
        <w:ind w:left="567" w:hanging="567"/>
        <w:jc w:val="both"/>
        <w:rPr>
          <w:rFonts w:ascii="Arial" w:hAnsi="Arial" w:cs="Arial"/>
          <w:sz w:val="20"/>
          <w:szCs w:val="20"/>
        </w:rPr>
      </w:pPr>
      <w:r w:rsidRPr="00323410">
        <w:rPr>
          <w:rFonts w:ascii="Arial" w:hAnsi="Arial" w:cs="Arial"/>
          <w:sz w:val="20"/>
          <w:szCs w:val="20"/>
        </w:rPr>
        <w:t xml:space="preserve">Wspólny słownik zamówień CPV: </w:t>
      </w:r>
    </w:p>
    <w:p w:rsidR="003D00C4" w:rsidRPr="00323410" w:rsidRDefault="003D00C4" w:rsidP="003D00C4">
      <w:pPr>
        <w:tabs>
          <w:tab w:val="left" w:pos="3855"/>
        </w:tabs>
        <w:spacing w:line="360" w:lineRule="auto"/>
        <w:ind w:left="1134" w:hanging="567"/>
        <w:jc w:val="both"/>
        <w:rPr>
          <w:rFonts w:ascii="Arial" w:hAnsi="Arial" w:cs="Arial"/>
          <w:b/>
          <w:sz w:val="20"/>
          <w:szCs w:val="20"/>
        </w:rPr>
      </w:pPr>
      <w:r w:rsidRPr="00323410">
        <w:rPr>
          <w:rFonts w:ascii="Arial" w:hAnsi="Arial" w:cs="Arial"/>
          <w:b/>
          <w:sz w:val="20"/>
          <w:szCs w:val="20"/>
        </w:rPr>
        <w:t>90420000-7 – Usługi obróbki ścieków</w:t>
      </w:r>
    </w:p>
    <w:p w:rsidR="003D00C4" w:rsidRPr="00323410" w:rsidRDefault="003D00C4" w:rsidP="003D00C4">
      <w:pPr>
        <w:tabs>
          <w:tab w:val="left" w:pos="3855"/>
        </w:tabs>
        <w:spacing w:line="360" w:lineRule="auto"/>
        <w:ind w:left="1134" w:hanging="567"/>
        <w:jc w:val="both"/>
        <w:rPr>
          <w:rFonts w:ascii="Arial" w:hAnsi="Arial" w:cs="Arial"/>
          <w:b/>
          <w:sz w:val="20"/>
          <w:szCs w:val="20"/>
        </w:rPr>
      </w:pPr>
      <w:r w:rsidRPr="00323410">
        <w:rPr>
          <w:rFonts w:ascii="Arial" w:hAnsi="Arial" w:cs="Arial"/>
          <w:b/>
          <w:sz w:val="20"/>
          <w:szCs w:val="20"/>
        </w:rPr>
        <w:t>90481000-2 – Eksploatacja zakładów oczyszczania ścieków</w:t>
      </w:r>
    </w:p>
    <w:p w:rsidR="003D00C4" w:rsidRPr="00323410" w:rsidRDefault="003D00C4" w:rsidP="003D00C4">
      <w:pPr>
        <w:pStyle w:val="Akapitzlist"/>
        <w:numPr>
          <w:ilvl w:val="0"/>
          <w:numId w:val="19"/>
        </w:numPr>
        <w:tabs>
          <w:tab w:val="clear" w:pos="595"/>
          <w:tab w:val="num" w:pos="709"/>
        </w:tabs>
        <w:spacing w:line="360" w:lineRule="auto"/>
        <w:ind w:left="567" w:hanging="567"/>
        <w:jc w:val="both"/>
        <w:rPr>
          <w:rFonts w:ascii="Arial" w:hAnsi="Arial" w:cs="Arial"/>
          <w:sz w:val="20"/>
          <w:szCs w:val="20"/>
        </w:rPr>
      </w:pPr>
      <w:r w:rsidRPr="00323410">
        <w:rPr>
          <w:rFonts w:ascii="Arial" w:hAnsi="Arial" w:cs="Arial"/>
          <w:sz w:val="20"/>
          <w:szCs w:val="20"/>
        </w:rPr>
        <w:t>Zamawiający nie przewiduje udzielania zamówień, o których mowa w art. 214 ust. 1 pkt 7 i 8.</w:t>
      </w:r>
    </w:p>
    <w:p w:rsidR="00497A91" w:rsidRPr="00323410"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23410">
        <w:rPr>
          <w:rFonts w:ascii="Arial" w:hAnsi="Arial" w:cs="Arial"/>
          <w:b/>
          <w:sz w:val="20"/>
          <w:lang w:val="pl-PL"/>
        </w:rPr>
        <w:t>Podwykonawstwo</w:t>
      </w:r>
    </w:p>
    <w:p w:rsidR="00582C38" w:rsidRPr="00323410" w:rsidRDefault="007E6247" w:rsidP="001B1C2D">
      <w:pPr>
        <w:pStyle w:val="arimr"/>
        <w:widowControl/>
        <w:numPr>
          <w:ilvl w:val="0"/>
          <w:numId w:val="29"/>
        </w:numPr>
        <w:suppressAutoHyphens/>
        <w:snapToGrid/>
        <w:spacing w:before="240"/>
        <w:jc w:val="both"/>
        <w:rPr>
          <w:rFonts w:ascii="Arial" w:hAnsi="Arial" w:cs="Arial"/>
          <w:sz w:val="20"/>
          <w:lang w:val="pl-PL"/>
        </w:rPr>
      </w:pPr>
      <w:r w:rsidRPr="00323410">
        <w:rPr>
          <w:rFonts w:ascii="Arial" w:hAnsi="Arial" w:cs="Arial"/>
          <w:sz w:val="20"/>
          <w:lang w:val="pl-PL"/>
        </w:rPr>
        <w:lastRenderedPageBreak/>
        <w:tab/>
      </w:r>
      <w:r w:rsidR="0001702C" w:rsidRPr="00323410">
        <w:rPr>
          <w:rFonts w:ascii="Arial" w:hAnsi="Arial" w:cs="Arial"/>
          <w:sz w:val="20"/>
          <w:lang w:val="pl-PL"/>
        </w:rPr>
        <w:t>Zamawiający nie dopuszcza możliwości powierzenia przez wykonawcę wykonania części zamówienia podwykonawcom</w:t>
      </w:r>
    </w:p>
    <w:p w:rsidR="00E8086A" w:rsidRPr="00323410" w:rsidRDefault="00B9326F" w:rsidP="001B1C2D">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323410">
        <w:rPr>
          <w:rFonts w:ascii="Arial" w:hAnsi="Arial" w:cs="Arial"/>
          <w:b/>
          <w:sz w:val="20"/>
          <w:lang w:val="pl-PL"/>
        </w:rPr>
        <w:t>Termin wykonania zamówienia</w:t>
      </w:r>
    </w:p>
    <w:p w:rsidR="006204E8" w:rsidRPr="00323410" w:rsidRDefault="00CC6597" w:rsidP="001B1C2D">
      <w:pPr>
        <w:pStyle w:val="pkt"/>
        <w:numPr>
          <w:ilvl w:val="0"/>
          <w:numId w:val="32"/>
        </w:numPr>
        <w:spacing w:before="240" w:after="0" w:line="360" w:lineRule="auto"/>
        <w:ind w:left="426" w:hanging="426"/>
        <w:rPr>
          <w:rFonts w:ascii="Arial" w:hAnsi="Arial" w:cs="Arial"/>
          <w:sz w:val="20"/>
        </w:rPr>
      </w:pPr>
      <w:r w:rsidRPr="00323410">
        <w:rPr>
          <w:rFonts w:ascii="Arial" w:hAnsi="Arial" w:cs="Arial"/>
          <w:sz w:val="20"/>
        </w:rPr>
        <w:t xml:space="preserve">Termin </w:t>
      </w:r>
      <w:r w:rsidR="00CA06FA" w:rsidRPr="00323410">
        <w:rPr>
          <w:rFonts w:ascii="Arial" w:hAnsi="Arial" w:cs="Arial"/>
          <w:sz w:val="20"/>
        </w:rPr>
        <w:t>realizacji</w:t>
      </w:r>
      <w:r w:rsidR="00CC047F" w:rsidRPr="00323410">
        <w:rPr>
          <w:rFonts w:ascii="Arial" w:hAnsi="Arial" w:cs="Arial"/>
          <w:sz w:val="20"/>
        </w:rPr>
        <w:t xml:space="preserve"> zamówienia</w:t>
      </w:r>
      <w:r w:rsidR="006204E8" w:rsidRPr="00323410">
        <w:rPr>
          <w:rFonts w:ascii="Arial" w:hAnsi="Arial" w:cs="Arial"/>
          <w:sz w:val="20"/>
        </w:rPr>
        <w:t xml:space="preserve">: </w:t>
      </w:r>
      <w:r w:rsidR="00D46B95">
        <w:rPr>
          <w:rFonts w:ascii="Arial" w:hAnsi="Arial" w:cs="Arial"/>
          <w:sz w:val="20"/>
        </w:rPr>
        <w:t xml:space="preserve">od </w:t>
      </w:r>
      <w:r w:rsidR="00D455B8" w:rsidRPr="00323410">
        <w:rPr>
          <w:rFonts w:ascii="Arial" w:hAnsi="Arial" w:cs="Arial"/>
          <w:sz w:val="20"/>
        </w:rPr>
        <w:t xml:space="preserve">01.01.2023 r. </w:t>
      </w:r>
      <w:r w:rsidR="00D46B95">
        <w:rPr>
          <w:rFonts w:ascii="Arial" w:hAnsi="Arial" w:cs="Arial"/>
          <w:sz w:val="20"/>
        </w:rPr>
        <w:t xml:space="preserve">lub od daty podpisania umowy </w:t>
      </w:r>
      <w:r w:rsidR="00D455B8" w:rsidRPr="00323410">
        <w:rPr>
          <w:rFonts w:ascii="Arial" w:hAnsi="Arial" w:cs="Arial"/>
          <w:sz w:val="20"/>
        </w:rPr>
        <w:t>do 31.12.2023</w:t>
      </w:r>
      <w:r w:rsidR="0001702C" w:rsidRPr="00323410">
        <w:rPr>
          <w:rFonts w:ascii="Arial" w:hAnsi="Arial" w:cs="Arial"/>
          <w:sz w:val="20"/>
        </w:rPr>
        <w:t xml:space="preserve"> roku.</w:t>
      </w:r>
    </w:p>
    <w:p w:rsidR="00E37F70" w:rsidRPr="00323410" w:rsidRDefault="00B9326F" w:rsidP="001B1C2D">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323410">
        <w:rPr>
          <w:rFonts w:ascii="Arial" w:hAnsi="Arial" w:cs="Arial"/>
          <w:b/>
          <w:sz w:val="20"/>
        </w:rPr>
        <w:t>Warunki udziału w postępowaniu</w:t>
      </w:r>
    </w:p>
    <w:p w:rsidR="008539CF" w:rsidRPr="00323410" w:rsidRDefault="00CC6597" w:rsidP="001B1C2D">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323410">
        <w:rPr>
          <w:rFonts w:ascii="Arial" w:hAnsi="Arial" w:cs="Arial"/>
          <w:sz w:val="20"/>
          <w:szCs w:val="20"/>
          <w:lang w:val="pl-PL"/>
        </w:rPr>
        <w:t xml:space="preserve">O </w:t>
      </w:r>
      <w:r w:rsidR="00B9326F" w:rsidRPr="00323410">
        <w:rPr>
          <w:rFonts w:ascii="Arial" w:hAnsi="Arial" w:cs="Arial"/>
          <w:sz w:val="20"/>
          <w:szCs w:val="20"/>
          <w:lang w:val="pl-PL"/>
        </w:rPr>
        <w:t xml:space="preserve">udzielenie zamówienia mogą ubiegać się wykonawcy, którzy nie podlegają </w:t>
      </w:r>
      <w:r w:rsidR="003544E7" w:rsidRPr="00323410">
        <w:rPr>
          <w:rFonts w:ascii="Arial" w:hAnsi="Arial" w:cs="Arial"/>
          <w:sz w:val="20"/>
          <w:szCs w:val="20"/>
          <w:lang w:val="pl-PL"/>
        </w:rPr>
        <w:t>wykluczeniu</w:t>
      </w:r>
      <w:r w:rsidR="00CA06FA" w:rsidRPr="00323410">
        <w:rPr>
          <w:rFonts w:ascii="Arial" w:hAnsi="Arial" w:cs="Arial"/>
          <w:sz w:val="20"/>
          <w:szCs w:val="20"/>
          <w:lang w:val="pl-PL"/>
        </w:rPr>
        <w:t xml:space="preserve"> na zas</w:t>
      </w:r>
      <w:r w:rsidR="00B9326F" w:rsidRPr="00323410">
        <w:rPr>
          <w:rFonts w:ascii="Arial" w:hAnsi="Arial" w:cs="Arial"/>
          <w:sz w:val="20"/>
          <w:szCs w:val="20"/>
          <w:lang w:val="pl-PL"/>
        </w:rPr>
        <w:t xml:space="preserve">adach określonych w rozdziale </w:t>
      </w:r>
      <w:r w:rsidR="0001702C" w:rsidRPr="00323410">
        <w:rPr>
          <w:rFonts w:ascii="Arial" w:hAnsi="Arial" w:cs="Arial"/>
          <w:sz w:val="20"/>
          <w:szCs w:val="20"/>
          <w:lang w:val="pl-PL"/>
        </w:rPr>
        <w:t>VIII</w:t>
      </w:r>
      <w:r w:rsidR="002F3DD9">
        <w:rPr>
          <w:rFonts w:ascii="Arial" w:hAnsi="Arial" w:cs="Arial"/>
          <w:sz w:val="20"/>
          <w:szCs w:val="20"/>
          <w:lang w:val="pl-PL"/>
        </w:rPr>
        <w:t xml:space="preserve"> </w:t>
      </w:r>
      <w:r w:rsidR="00832117" w:rsidRPr="00323410">
        <w:rPr>
          <w:rFonts w:ascii="Arial" w:hAnsi="Arial" w:cs="Arial"/>
          <w:sz w:val="20"/>
          <w:szCs w:val="20"/>
          <w:lang w:val="pl-PL"/>
        </w:rPr>
        <w:t>SWZ</w:t>
      </w:r>
      <w:r w:rsidR="00B9326F" w:rsidRPr="00323410">
        <w:rPr>
          <w:rFonts w:ascii="Arial" w:hAnsi="Arial" w:cs="Arial"/>
          <w:sz w:val="20"/>
          <w:szCs w:val="20"/>
          <w:lang w:val="pl-PL"/>
        </w:rPr>
        <w:t>,</w:t>
      </w:r>
      <w:r w:rsidR="003544E7" w:rsidRPr="00323410">
        <w:rPr>
          <w:rFonts w:ascii="Arial" w:hAnsi="Arial" w:cs="Arial"/>
          <w:sz w:val="20"/>
          <w:szCs w:val="20"/>
          <w:lang w:val="pl-PL"/>
        </w:rPr>
        <w:t xml:space="preserve"> oraz spełniają określone przez </w:t>
      </w:r>
      <w:r w:rsidR="00B9326F" w:rsidRPr="00323410">
        <w:rPr>
          <w:rFonts w:ascii="Arial" w:hAnsi="Arial" w:cs="Arial"/>
          <w:sz w:val="20"/>
          <w:szCs w:val="20"/>
          <w:lang w:val="pl-PL"/>
        </w:rPr>
        <w:t>z</w:t>
      </w:r>
      <w:r w:rsidR="003544E7" w:rsidRPr="00323410">
        <w:rPr>
          <w:rFonts w:ascii="Arial" w:hAnsi="Arial" w:cs="Arial"/>
          <w:sz w:val="20"/>
          <w:szCs w:val="20"/>
          <w:lang w:val="pl-PL"/>
        </w:rPr>
        <w:t>amawiającego warunki</w:t>
      </w:r>
      <w:r w:rsidR="0012266D">
        <w:rPr>
          <w:rFonts w:ascii="Arial" w:hAnsi="Arial" w:cs="Arial"/>
          <w:sz w:val="20"/>
          <w:szCs w:val="20"/>
          <w:lang w:val="pl-PL"/>
        </w:rPr>
        <w:t xml:space="preserve"> </w:t>
      </w:r>
      <w:r w:rsidR="003544E7" w:rsidRPr="00323410">
        <w:rPr>
          <w:rStyle w:val="TeksttreciPogrubienie"/>
          <w:rFonts w:ascii="Arial" w:hAnsi="Arial" w:cs="Arial"/>
          <w:b w:val="0"/>
          <w:bCs/>
          <w:sz w:val="20"/>
          <w:szCs w:val="20"/>
          <w:lang w:val="pl-PL"/>
        </w:rPr>
        <w:t>udziału w postępowaniu.</w:t>
      </w:r>
      <w:bookmarkStart w:id="0" w:name="bookmark3"/>
    </w:p>
    <w:p w:rsidR="008539CF" w:rsidRPr="00323410" w:rsidRDefault="007E6247" w:rsidP="001B1C2D">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323410">
        <w:rPr>
          <w:rFonts w:ascii="Arial" w:hAnsi="Arial" w:cs="Arial"/>
          <w:sz w:val="20"/>
          <w:szCs w:val="20"/>
          <w:lang w:val="pl-PL"/>
        </w:rPr>
        <w:tab/>
      </w:r>
      <w:r w:rsidR="00CC6597" w:rsidRPr="00323410">
        <w:rPr>
          <w:rFonts w:ascii="Arial" w:hAnsi="Arial" w:cs="Arial"/>
          <w:sz w:val="20"/>
          <w:szCs w:val="20"/>
          <w:lang w:val="pl-PL"/>
        </w:rPr>
        <w:t xml:space="preserve">O </w:t>
      </w:r>
      <w:r w:rsidR="00B9326F" w:rsidRPr="00323410">
        <w:rPr>
          <w:rFonts w:ascii="Arial" w:hAnsi="Arial" w:cs="Arial"/>
          <w:sz w:val="20"/>
          <w:szCs w:val="20"/>
          <w:lang w:val="pl-PL"/>
        </w:rPr>
        <w:t>udzielenie zamówienia mogą ubiegać się wykonawcy, którzy spełniają warunki dotyczące:</w:t>
      </w:r>
      <w:bookmarkEnd w:id="0"/>
    </w:p>
    <w:p w:rsidR="008539CF" w:rsidRPr="00323410"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323410">
        <w:rPr>
          <w:rFonts w:ascii="Arial" w:hAnsi="Arial" w:cs="Arial"/>
          <w:b/>
          <w:sz w:val="20"/>
          <w:szCs w:val="20"/>
          <w:lang w:val="pl-PL"/>
        </w:rPr>
        <w:tab/>
      </w:r>
      <w:r w:rsidR="00E26154" w:rsidRPr="00323410">
        <w:rPr>
          <w:rFonts w:ascii="Arial" w:hAnsi="Arial" w:cs="Arial"/>
          <w:b/>
          <w:sz w:val="20"/>
          <w:szCs w:val="20"/>
          <w:lang w:val="pl-PL"/>
        </w:rPr>
        <w:t>zdolności do występowania w obrocie gospodarczym</w:t>
      </w:r>
      <w:r w:rsidR="005E7E59" w:rsidRPr="00323410">
        <w:rPr>
          <w:rFonts w:ascii="Arial" w:hAnsi="Arial" w:cs="Arial"/>
          <w:b/>
          <w:sz w:val="20"/>
          <w:szCs w:val="20"/>
          <w:lang w:val="pl-PL"/>
        </w:rPr>
        <w:t>:</w:t>
      </w:r>
    </w:p>
    <w:p w:rsidR="008539CF" w:rsidRPr="00323410"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323410">
        <w:rPr>
          <w:rFonts w:ascii="Arial" w:hAnsi="Arial" w:cs="Arial"/>
          <w:sz w:val="20"/>
          <w:szCs w:val="20"/>
          <w:lang w:val="pl-PL"/>
        </w:rPr>
        <w:t>Zamawiający nie stawia warunku w powyższym zakresie.</w:t>
      </w:r>
    </w:p>
    <w:p w:rsidR="0004244F" w:rsidRPr="00323410" w:rsidRDefault="007E6247" w:rsidP="001B1C2D">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323410">
        <w:rPr>
          <w:rFonts w:ascii="Arial" w:hAnsi="Arial" w:cs="Arial"/>
          <w:b/>
          <w:sz w:val="20"/>
          <w:szCs w:val="20"/>
          <w:lang w:val="pl-PL"/>
        </w:rPr>
        <w:tab/>
      </w:r>
      <w:r w:rsidR="0004244F" w:rsidRPr="00323410">
        <w:rPr>
          <w:rFonts w:ascii="Arial" w:hAnsi="Arial" w:cs="Arial"/>
          <w:b/>
          <w:sz w:val="20"/>
          <w:szCs w:val="20"/>
          <w:lang w:val="pl-PL"/>
        </w:rPr>
        <w:t>uprawnień do prowadzenia określonej działalności gospodarczej lub zawodowej, o ile wynika to z odrębnych przepisów:</w:t>
      </w:r>
    </w:p>
    <w:p w:rsidR="008B1E6D" w:rsidRPr="00323410" w:rsidRDefault="008B1E6D" w:rsidP="008B1E6D">
      <w:pPr>
        <w:pStyle w:val="Teksttreci0"/>
        <w:shd w:val="clear" w:color="auto" w:fill="auto"/>
        <w:spacing w:line="360" w:lineRule="auto"/>
        <w:ind w:left="741" w:right="20" w:firstLine="57"/>
        <w:jc w:val="both"/>
        <w:rPr>
          <w:rFonts w:ascii="Arial" w:hAnsi="Arial" w:cs="Arial"/>
          <w:sz w:val="20"/>
          <w:szCs w:val="20"/>
          <w:lang w:val="pl-PL"/>
        </w:rPr>
      </w:pPr>
      <w:r w:rsidRPr="00323410">
        <w:rPr>
          <w:rFonts w:ascii="Arial" w:hAnsi="Arial" w:cs="Arial"/>
          <w:sz w:val="20"/>
          <w:szCs w:val="20"/>
          <w:lang w:val="pl-PL"/>
        </w:rPr>
        <w:t>Zamawiający nie stawia warunku w powyższym zakresie.</w:t>
      </w:r>
    </w:p>
    <w:p w:rsidR="00C35FD1" w:rsidRPr="00323410" w:rsidRDefault="00C35FD1" w:rsidP="00C35FD1">
      <w:pPr>
        <w:suppressAutoHyphens/>
        <w:autoSpaceDE w:val="0"/>
        <w:autoSpaceDN w:val="0"/>
        <w:adjustRightInd w:val="0"/>
        <w:jc w:val="both"/>
        <w:rPr>
          <w:rFonts w:ascii="Arial" w:hAnsi="Arial" w:cs="Arial"/>
          <w:sz w:val="20"/>
          <w:szCs w:val="20"/>
        </w:rPr>
      </w:pPr>
    </w:p>
    <w:p w:rsidR="008539CF" w:rsidRPr="00323410" w:rsidRDefault="007E6247" w:rsidP="001B1C2D">
      <w:pPr>
        <w:pStyle w:val="Teksttreci0"/>
        <w:numPr>
          <w:ilvl w:val="0"/>
          <w:numId w:val="31"/>
        </w:numPr>
        <w:shd w:val="clear" w:color="auto" w:fill="auto"/>
        <w:spacing w:line="360" w:lineRule="auto"/>
        <w:ind w:left="852" w:right="20" w:hanging="426"/>
        <w:jc w:val="both"/>
        <w:rPr>
          <w:rFonts w:ascii="Arial" w:hAnsi="Arial" w:cs="Arial"/>
          <w:sz w:val="20"/>
          <w:szCs w:val="20"/>
          <w:lang w:val="pl-PL"/>
        </w:rPr>
      </w:pPr>
      <w:r w:rsidRPr="00323410">
        <w:rPr>
          <w:rFonts w:ascii="Arial" w:hAnsi="Arial" w:cs="Arial"/>
          <w:b/>
          <w:sz w:val="20"/>
          <w:szCs w:val="20"/>
          <w:lang w:val="pl-PL"/>
        </w:rPr>
        <w:tab/>
      </w:r>
      <w:r w:rsidR="005E7E59" w:rsidRPr="00323410">
        <w:rPr>
          <w:rFonts w:ascii="Arial" w:hAnsi="Arial" w:cs="Arial"/>
          <w:b/>
          <w:sz w:val="20"/>
          <w:szCs w:val="20"/>
          <w:lang w:val="pl-PL"/>
        </w:rPr>
        <w:t>sytuacji ekonomicznej lub finansowej:</w:t>
      </w:r>
    </w:p>
    <w:p w:rsidR="008575DC" w:rsidRPr="00323410" w:rsidRDefault="008575DC" w:rsidP="00E31ED7">
      <w:pPr>
        <w:spacing w:after="120" w:line="360" w:lineRule="auto"/>
        <w:ind w:left="850" w:right="104"/>
        <w:jc w:val="both"/>
        <w:rPr>
          <w:rFonts w:ascii="Arial" w:hAnsi="Arial" w:cs="Arial"/>
          <w:sz w:val="20"/>
          <w:szCs w:val="20"/>
        </w:rPr>
      </w:pPr>
      <w:r w:rsidRPr="00323410">
        <w:rPr>
          <w:rFonts w:ascii="Arial" w:hAnsi="Arial" w:cs="Arial"/>
          <w:sz w:val="20"/>
          <w:szCs w:val="20"/>
        </w:rPr>
        <w:t xml:space="preserve">Jako spełnienie  warunku udziału w postępowaniu Zamawiający wymaga aby Wykonawca posiadał: </w:t>
      </w:r>
    </w:p>
    <w:p w:rsidR="008575DC" w:rsidRPr="00323410" w:rsidRDefault="008575DC" w:rsidP="00E31ED7">
      <w:pPr>
        <w:numPr>
          <w:ilvl w:val="0"/>
          <w:numId w:val="37"/>
        </w:numPr>
        <w:suppressAutoHyphens/>
        <w:spacing w:line="360" w:lineRule="auto"/>
        <w:jc w:val="both"/>
        <w:rPr>
          <w:rFonts w:ascii="Arial" w:hAnsi="Arial" w:cs="Arial"/>
          <w:sz w:val="20"/>
          <w:szCs w:val="20"/>
        </w:rPr>
      </w:pPr>
      <w:r w:rsidRPr="00323410">
        <w:rPr>
          <w:rFonts w:ascii="Arial" w:hAnsi="Arial" w:cs="Arial"/>
          <w:sz w:val="20"/>
          <w:szCs w:val="20"/>
        </w:rPr>
        <w:t xml:space="preserve">ubezpieczenie od odpowiedzialności cywilnej w zakresie prowadzonej działalności związanej z przedmiotem zamówienia nasumę ubezpieczenia w kwocie minimum </w:t>
      </w:r>
      <w:r w:rsidR="007904CC" w:rsidRPr="00323410">
        <w:rPr>
          <w:rFonts w:ascii="Arial" w:hAnsi="Arial" w:cs="Arial"/>
          <w:sz w:val="20"/>
          <w:szCs w:val="20"/>
        </w:rPr>
        <w:br/>
      </w:r>
      <w:r w:rsidR="007904CC" w:rsidRPr="00323410">
        <w:rPr>
          <w:rFonts w:ascii="Arial" w:hAnsi="Arial" w:cs="Arial"/>
          <w:b/>
          <w:sz w:val="20"/>
          <w:szCs w:val="20"/>
        </w:rPr>
        <w:t>1</w:t>
      </w:r>
      <w:r w:rsidR="005D32CE" w:rsidRPr="00323410">
        <w:rPr>
          <w:rFonts w:ascii="Arial" w:hAnsi="Arial" w:cs="Arial"/>
          <w:b/>
          <w:sz w:val="20"/>
          <w:szCs w:val="20"/>
        </w:rPr>
        <w:t>0</w:t>
      </w:r>
      <w:r w:rsidR="007904CC" w:rsidRPr="00323410">
        <w:rPr>
          <w:rFonts w:ascii="Arial" w:hAnsi="Arial" w:cs="Arial"/>
          <w:b/>
          <w:sz w:val="20"/>
          <w:szCs w:val="20"/>
        </w:rPr>
        <w:t>0</w:t>
      </w:r>
      <w:r w:rsidRPr="00323410">
        <w:rPr>
          <w:rFonts w:ascii="Arial" w:hAnsi="Arial" w:cs="Arial"/>
          <w:b/>
          <w:sz w:val="20"/>
          <w:szCs w:val="20"/>
        </w:rPr>
        <w:t xml:space="preserve"> 000,00 zł </w:t>
      </w:r>
      <w:r w:rsidRPr="00323410">
        <w:rPr>
          <w:rFonts w:ascii="Arial" w:hAnsi="Arial" w:cs="Arial"/>
          <w:sz w:val="20"/>
          <w:szCs w:val="20"/>
        </w:rPr>
        <w:t>na jedno i na wszystkie zdarzenia w okresie ubezpieczenia i udziałem własnym lub/i franszyzą nie wyższą niż 10% należnego odszkodowania lub 10 000zł.</w:t>
      </w:r>
    </w:p>
    <w:p w:rsidR="00A30A9D" w:rsidRPr="00323410" w:rsidRDefault="00A30A9D" w:rsidP="00E31ED7">
      <w:pPr>
        <w:pStyle w:val="Teksttreci0"/>
        <w:shd w:val="clear" w:color="auto" w:fill="auto"/>
        <w:spacing w:line="360" w:lineRule="auto"/>
        <w:ind w:left="868" w:right="20" w:firstLine="0"/>
        <w:jc w:val="both"/>
        <w:rPr>
          <w:rFonts w:ascii="Arial" w:hAnsi="Arial" w:cs="Arial"/>
          <w:sz w:val="20"/>
          <w:szCs w:val="20"/>
          <w:lang w:val="pl-PL"/>
        </w:rPr>
      </w:pPr>
    </w:p>
    <w:p w:rsidR="00141FCB" w:rsidRPr="00323410" w:rsidRDefault="00547D88" w:rsidP="001B1C2D">
      <w:pPr>
        <w:pStyle w:val="Teksttreci0"/>
        <w:numPr>
          <w:ilvl w:val="0"/>
          <w:numId w:val="31"/>
        </w:numPr>
        <w:shd w:val="clear" w:color="auto" w:fill="auto"/>
        <w:spacing w:line="360" w:lineRule="auto"/>
        <w:ind w:left="852" w:right="20" w:hanging="426"/>
        <w:jc w:val="both"/>
        <w:rPr>
          <w:rFonts w:ascii="Arial" w:hAnsi="Arial" w:cs="Arial"/>
          <w:b/>
          <w:sz w:val="20"/>
          <w:szCs w:val="20"/>
          <w:lang w:val="pl-PL"/>
        </w:rPr>
      </w:pPr>
      <w:r w:rsidRPr="00323410">
        <w:rPr>
          <w:rFonts w:ascii="Arial" w:hAnsi="Arial" w:cs="Arial"/>
          <w:b/>
          <w:sz w:val="20"/>
          <w:szCs w:val="20"/>
          <w:lang w:val="pl-PL"/>
        </w:rPr>
        <w:tab/>
      </w:r>
      <w:r w:rsidR="005E7E59" w:rsidRPr="00323410">
        <w:rPr>
          <w:rFonts w:ascii="Arial" w:hAnsi="Arial" w:cs="Arial"/>
          <w:b/>
          <w:sz w:val="20"/>
          <w:szCs w:val="20"/>
          <w:lang w:val="pl-PL"/>
        </w:rPr>
        <w:t>zdolności technicznej lub zawodowej:</w:t>
      </w:r>
    </w:p>
    <w:p w:rsidR="008B1E6D" w:rsidRPr="00323410" w:rsidRDefault="008B1E6D" w:rsidP="00F57DAB">
      <w:pPr>
        <w:pStyle w:val="Teksttreci0"/>
        <w:spacing w:line="240" w:lineRule="auto"/>
        <w:ind w:left="868" w:right="23" w:hanging="17"/>
        <w:jc w:val="both"/>
        <w:rPr>
          <w:rFonts w:ascii="Arial" w:hAnsi="Arial" w:cs="Arial"/>
          <w:sz w:val="20"/>
          <w:szCs w:val="20"/>
        </w:rPr>
      </w:pPr>
    </w:p>
    <w:p w:rsidR="006B0D6E" w:rsidRPr="00323410" w:rsidRDefault="008B1E6D" w:rsidP="00E31ED7">
      <w:pPr>
        <w:pStyle w:val="Teksttreci0"/>
        <w:spacing w:line="360" w:lineRule="auto"/>
        <w:ind w:left="868" w:right="23" w:hanging="17"/>
        <w:jc w:val="both"/>
        <w:rPr>
          <w:rFonts w:ascii="Arial" w:hAnsi="Arial" w:cs="Arial"/>
          <w:sz w:val="20"/>
          <w:szCs w:val="20"/>
        </w:rPr>
      </w:pPr>
      <w:r w:rsidRPr="00323410">
        <w:rPr>
          <w:rFonts w:ascii="Arial" w:hAnsi="Arial" w:cs="Arial"/>
          <w:sz w:val="20"/>
          <w:szCs w:val="20"/>
        </w:rPr>
        <w:t>Jako spełnienie  warunku udziału w postępowaniu Zamawiający wymaga aby Wykonawca wykazał w</w:t>
      </w:r>
      <w:r w:rsidR="006B0D6E" w:rsidRPr="00323410">
        <w:rPr>
          <w:rFonts w:ascii="Arial" w:hAnsi="Arial" w:cs="Arial"/>
          <w:sz w:val="20"/>
          <w:szCs w:val="20"/>
        </w:rPr>
        <w:t>:</w:t>
      </w:r>
    </w:p>
    <w:p w:rsidR="008B1E6D" w:rsidRPr="00323410" w:rsidRDefault="008B1E6D" w:rsidP="00E31ED7">
      <w:pPr>
        <w:pStyle w:val="Teksttreci0"/>
        <w:numPr>
          <w:ilvl w:val="1"/>
          <w:numId w:val="11"/>
        </w:numPr>
        <w:spacing w:line="360" w:lineRule="auto"/>
        <w:ind w:right="23"/>
        <w:jc w:val="both"/>
        <w:rPr>
          <w:rFonts w:ascii="Arial" w:hAnsi="Arial" w:cs="Arial"/>
          <w:sz w:val="20"/>
          <w:szCs w:val="20"/>
          <w:lang w:val="pl-PL"/>
        </w:rPr>
      </w:pPr>
      <w:r w:rsidRPr="00323410">
        <w:rPr>
          <w:rFonts w:ascii="Arial" w:hAnsi="Arial" w:cs="Arial"/>
          <w:sz w:val="20"/>
          <w:szCs w:val="20"/>
        </w:rPr>
        <w:t xml:space="preserve"> wykazie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w:t>
      </w:r>
      <w:r w:rsidRPr="00323410">
        <w:rPr>
          <w:rFonts w:ascii="Arial" w:hAnsi="Arial" w:cs="Arial"/>
          <w:sz w:val="20"/>
          <w:szCs w:val="20"/>
        </w:rPr>
        <w:lastRenderedPageBreak/>
        <w:t>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8B1E6D" w:rsidRPr="00323410" w:rsidRDefault="008B1E6D" w:rsidP="00E31ED7">
      <w:pPr>
        <w:pStyle w:val="Teksttreci0"/>
        <w:spacing w:line="360" w:lineRule="auto"/>
        <w:ind w:left="798" w:right="20" w:firstLine="57"/>
        <w:jc w:val="both"/>
        <w:rPr>
          <w:rFonts w:ascii="Arial" w:hAnsi="Arial" w:cs="Arial"/>
          <w:bCs/>
          <w:sz w:val="20"/>
          <w:szCs w:val="20"/>
        </w:rPr>
      </w:pPr>
      <w:r w:rsidRPr="00323410">
        <w:rPr>
          <w:rFonts w:ascii="Arial" w:hAnsi="Arial" w:cs="Arial"/>
          <w:sz w:val="20"/>
          <w:szCs w:val="20"/>
        </w:rPr>
        <w:t xml:space="preserve">Zamawiający uzna, że Wykonawca spełnił ww. warunek jeżeli wykaże w wykazie usług, że wykonał w okresie ostatnich 3 lat przed upływem terminu składania ofert, a jeżeli okres prowadzenia działalności jest krótszy - w tym okresie, co najmniej dwie usługi </w:t>
      </w:r>
      <w:r w:rsidRPr="00323410">
        <w:rPr>
          <w:rFonts w:ascii="Arial" w:hAnsi="Arial" w:cs="Arial"/>
          <w:sz w:val="20"/>
          <w:szCs w:val="20"/>
          <w:lang w:val="pl-PL"/>
        </w:rPr>
        <w:t xml:space="preserve">związane z obsługą i konserwacją oczyszczalni ścieków o wartości nie mniejszej niż 100 000,00 zł. </w:t>
      </w:r>
      <w:r w:rsidR="005D32CE" w:rsidRPr="00323410">
        <w:rPr>
          <w:rFonts w:ascii="Arial" w:hAnsi="Arial" w:cs="Arial"/>
          <w:sz w:val="20"/>
          <w:szCs w:val="20"/>
          <w:lang w:val="pl-PL"/>
        </w:rPr>
        <w:t xml:space="preserve">brutto </w:t>
      </w:r>
      <w:r w:rsidRPr="00323410">
        <w:rPr>
          <w:rFonts w:ascii="Arial" w:hAnsi="Arial" w:cs="Arial"/>
          <w:sz w:val="20"/>
          <w:szCs w:val="20"/>
          <w:lang w:val="pl-PL"/>
        </w:rPr>
        <w:t>każda z usług i których czas obowiązywania nie był krótszy niż 12 miesięcy</w:t>
      </w:r>
      <w:r w:rsidRPr="00323410">
        <w:rPr>
          <w:rFonts w:ascii="Arial" w:hAnsi="Arial" w:cs="Arial"/>
          <w:bCs/>
          <w:sz w:val="20"/>
          <w:szCs w:val="20"/>
        </w:rPr>
        <w:t>oraz załączy dowody dotyczące tych usług określające, że usługi te zostały wykonane w sposób należyty.</w:t>
      </w:r>
    </w:p>
    <w:p w:rsidR="008B1E6D" w:rsidRPr="00323410" w:rsidRDefault="008B1E6D" w:rsidP="008B1E6D">
      <w:pPr>
        <w:pStyle w:val="Teksttreci0"/>
        <w:spacing w:line="360" w:lineRule="auto"/>
        <w:ind w:left="1418" w:right="20" w:hanging="425"/>
        <w:jc w:val="both"/>
        <w:rPr>
          <w:rFonts w:ascii="Arial" w:hAnsi="Arial" w:cs="Arial"/>
          <w:sz w:val="20"/>
          <w:szCs w:val="20"/>
          <w:lang w:val="pl-PL"/>
        </w:rPr>
      </w:pPr>
    </w:p>
    <w:p w:rsidR="006B0D6E" w:rsidRPr="00323410" w:rsidRDefault="008B1E6D" w:rsidP="00E31ED7">
      <w:pPr>
        <w:pStyle w:val="Teksttreci0"/>
        <w:shd w:val="clear" w:color="auto" w:fill="auto"/>
        <w:spacing w:line="360" w:lineRule="auto"/>
        <w:ind w:left="1418" w:right="20" w:hanging="425"/>
        <w:jc w:val="both"/>
        <w:rPr>
          <w:rFonts w:ascii="Arial" w:hAnsi="Arial" w:cs="Arial"/>
          <w:sz w:val="20"/>
          <w:szCs w:val="20"/>
          <w:lang w:val="pl-PL"/>
        </w:rPr>
      </w:pPr>
      <w:r w:rsidRPr="00323410">
        <w:rPr>
          <w:rFonts w:ascii="Arial" w:hAnsi="Arial" w:cs="Arial"/>
          <w:sz w:val="20"/>
          <w:szCs w:val="20"/>
          <w:lang w:val="pl-PL"/>
        </w:rPr>
        <w:t>b)</w:t>
      </w:r>
      <w:r w:rsidRPr="00323410">
        <w:rPr>
          <w:rFonts w:ascii="Arial" w:hAnsi="Arial" w:cs="Arial"/>
          <w:sz w:val="20"/>
          <w:szCs w:val="20"/>
          <w:lang w:val="pl-PL"/>
        </w:rPr>
        <w:tab/>
      </w:r>
      <w:r w:rsidR="006B0D6E" w:rsidRPr="00323410">
        <w:rPr>
          <w:rFonts w:ascii="Arial" w:hAnsi="Arial" w:cs="Arial"/>
          <w:sz w:val="20"/>
          <w:szCs w:val="20"/>
        </w:rPr>
        <w:t>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B0D6E" w:rsidRPr="00323410" w:rsidRDefault="006B0D6E" w:rsidP="00E31ED7">
      <w:pPr>
        <w:spacing w:line="360" w:lineRule="auto"/>
        <w:ind w:left="1368" w:firstLine="43"/>
        <w:jc w:val="both"/>
        <w:rPr>
          <w:rFonts w:ascii="Arial" w:hAnsi="Arial" w:cs="Arial"/>
          <w:bCs/>
          <w:sz w:val="20"/>
          <w:szCs w:val="20"/>
        </w:rPr>
      </w:pPr>
      <w:r w:rsidRPr="00323410">
        <w:rPr>
          <w:rFonts w:ascii="Arial" w:hAnsi="Arial" w:cs="Arial"/>
          <w:bCs/>
          <w:sz w:val="20"/>
          <w:szCs w:val="20"/>
        </w:rPr>
        <w:t xml:space="preserve">Zamawiający uzna warunek za spełniony jeżeli Wykonawca </w:t>
      </w:r>
      <w:r w:rsidRPr="00323410">
        <w:rPr>
          <w:rFonts w:ascii="Arial" w:hAnsi="Arial" w:cs="Arial"/>
          <w:sz w:val="20"/>
          <w:szCs w:val="20"/>
        </w:rPr>
        <w:t>wykaże, się dysponowaniem  do uczestniczenia w wykonaniu niniejszego zamówienia następującymi kluczowymi osobami</w:t>
      </w:r>
      <w:r w:rsidR="00A316D1" w:rsidRPr="00323410">
        <w:rPr>
          <w:rFonts w:ascii="Arial" w:hAnsi="Arial" w:cs="Arial"/>
          <w:sz w:val="20"/>
          <w:szCs w:val="20"/>
        </w:rPr>
        <w:t>, które zostaną skierowane do realizacji zamówienia</w:t>
      </w:r>
      <w:r w:rsidRPr="00323410">
        <w:rPr>
          <w:rFonts w:ascii="Arial" w:hAnsi="Arial" w:cs="Arial"/>
          <w:sz w:val="20"/>
          <w:szCs w:val="20"/>
        </w:rPr>
        <w:t>:</w:t>
      </w:r>
    </w:p>
    <w:p w:rsidR="0003628A" w:rsidRPr="00323410" w:rsidRDefault="006B0D6E" w:rsidP="00E31ED7">
      <w:pPr>
        <w:pStyle w:val="Teksttreci0"/>
        <w:shd w:val="clear" w:color="auto" w:fill="auto"/>
        <w:spacing w:line="360" w:lineRule="auto"/>
        <w:ind w:left="1418" w:right="20" w:hanging="50"/>
        <w:jc w:val="both"/>
        <w:rPr>
          <w:rFonts w:ascii="Arial" w:hAnsi="Arial" w:cs="Arial"/>
          <w:sz w:val="20"/>
          <w:szCs w:val="20"/>
          <w:lang w:val="pl-PL"/>
        </w:rPr>
      </w:pPr>
      <w:r w:rsidRPr="00323410">
        <w:rPr>
          <w:rFonts w:ascii="Arial" w:hAnsi="Arial" w:cs="Arial"/>
          <w:sz w:val="20"/>
          <w:szCs w:val="20"/>
          <w:lang w:val="pl-PL"/>
        </w:rPr>
        <w:t>co najmniej 2 pracownikami</w:t>
      </w:r>
      <w:r w:rsidR="008B1E6D" w:rsidRPr="00323410">
        <w:rPr>
          <w:rFonts w:ascii="Arial" w:hAnsi="Arial" w:cs="Arial"/>
          <w:sz w:val="20"/>
          <w:szCs w:val="20"/>
          <w:lang w:val="pl-PL"/>
        </w:rPr>
        <w:t>, do bezpośredniej obsługi i konserwacji urządzeń w oczyszczalni ścieków oraz zapewni nadzór nad wykonaniem zadania przez pracowników posiadających doświadczenie (potwierdzone dokumentami) do prac eksploatacji i dozoru, zgodnie z Rozporządzeniem Ministra Gospodarki Pracy i Polityki Społecznej z dnia 28 kwietnia 2003r, w sprawie szczegółowych zasad stwierdzania posiadania kwalifikacji przez osoby zajmujące się eksploatacją urządzeń, instalacji i sieci (Dz.U. 2003 nr 89 poz.828) oraz uprawnienia do obsługi aparatury kontrolno-pomiarowej, urządzeń instalacji automatycznej regulacji sterowania i zabezpieczeń urządzeń, instalacji sanitarnych i kanalizacyjnych.</w:t>
      </w:r>
    </w:p>
    <w:p w:rsidR="004D4E50" w:rsidRPr="00323410" w:rsidRDefault="004D4E50" w:rsidP="00E31ED7">
      <w:pPr>
        <w:pStyle w:val="Akapitzlist"/>
        <w:numPr>
          <w:ilvl w:val="0"/>
          <w:numId w:val="51"/>
        </w:numPr>
        <w:spacing w:line="360" w:lineRule="auto"/>
        <w:jc w:val="both"/>
        <w:rPr>
          <w:rFonts w:ascii="Arial" w:hAnsi="Arial" w:cs="Arial"/>
          <w:bCs/>
          <w:sz w:val="20"/>
          <w:szCs w:val="20"/>
        </w:rPr>
      </w:pPr>
      <w:r w:rsidRPr="00323410">
        <w:rPr>
          <w:rFonts w:ascii="Arial" w:hAnsi="Arial" w:cs="Arial"/>
          <w:bCs/>
          <w:sz w:val="20"/>
          <w:szCs w:val="20"/>
        </w:rPr>
        <w:t>Zamawiający, w stosunku do wykonawców wspólnie ubiegających się o udzielenie zamówienia, w odniesieniu do warunku dotyczącegozdolności technicznej lub zawodowej – dopuszcza łączne spełnianie warunku przez wykonawców.</w:t>
      </w:r>
    </w:p>
    <w:p w:rsidR="004D4E50" w:rsidRPr="00323410" w:rsidRDefault="004D4E50" w:rsidP="00E31ED7">
      <w:pPr>
        <w:pStyle w:val="Akapitzlist"/>
        <w:numPr>
          <w:ilvl w:val="0"/>
          <w:numId w:val="51"/>
        </w:numPr>
        <w:spacing w:line="360" w:lineRule="auto"/>
        <w:jc w:val="both"/>
        <w:rPr>
          <w:rFonts w:ascii="Arial" w:hAnsi="Arial" w:cs="Arial"/>
          <w:bCs/>
          <w:sz w:val="20"/>
          <w:szCs w:val="20"/>
        </w:rPr>
      </w:pPr>
      <w:r w:rsidRPr="00323410">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4D4E50" w:rsidRPr="00323410" w:rsidRDefault="004D4E50" w:rsidP="00E31ED7">
      <w:pPr>
        <w:pStyle w:val="Akapitzlist"/>
        <w:numPr>
          <w:ilvl w:val="0"/>
          <w:numId w:val="51"/>
        </w:numPr>
        <w:suppressAutoHyphens/>
        <w:autoSpaceDE w:val="0"/>
        <w:spacing w:line="360" w:lineRule="auto"/>
        <w:jc w:val="both"/>
        <w:rPr>
          <w:rFonts w:ascii="Arial" w:hAnsi="Arial" w:cs="Arial"/>
          <w:bCs/>
          <w:sz w:val="20"/>
          <w:szCs w:val="20"/>
        </w:rPr>
      </w:pPr>
      <w:r w:rsidRPr="00323410">
        <w:rPr>
          <w:rFonts w:ascii="Arial" w:hAnsi="Arial" w:cs="Arial"/>
          <w:sz w:val="20"/>
          <w:szCs w:val="20"/>
        </w:rPr>
        <w:t xml:space="preserve">Zgodnie z art. 118 ustawy Pzp, wykonawca może w celu potwierdzenia spełniania warunków udziału w postępowaniu, w stosownych sytuacjach oraz w odniesieniu do konkretnego </w:t>
      </w:r>
      <w:r w:rsidRPr="00323410">
        <w:rPr>
          <w:rFonts w:ascii="Arial" w:hAnsi="Arial" w:cs="Arial"/>
          <w:sz w:val="20"/>
          <w:szCs w:val="20"/>
        </w:rPr>
        <w:lastRenderedPageBreak/>
        <w:t xml:space="preserve">zamówienia lub jego części, polegać na zdolnościach technicznych lub zawodowych innych podmiotów udostępniających zasoby, niezależnie od charakteru prawnego łączących go z nim stosunków prawnych. </w:t>
      </w:r>
    </w:p>
    <w:p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W odniesieniu do warunków dotyczących doświadczenia wykonawca może polegać na zdolnościach podmiotów udostępniających zasoby, jeśli podmioty te wykonają usługi, do realizacji których te zdolności są wymagane. </w:t>
      </w:r>
    </w:p>
    <w:p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Wykonawca, który polega na zdolnościach lub sytuacji podmiotów udostępniających zasoby, składa wraz z ofertą, zobowiązanie podmiotu udostępniającego zasoby, o którym mowa w rozdziale </w:t>
      </w:r>
      <w:r w:rsidR="00746DD9" w:rsidRPr="00323410">
        <w:rPr>
          <w:rFonts w:ascii="Arial" w:hAnsi="Arial" w:cs="Arial"/>
          <w:sz w:val="20"/>
          <w:szCs w:val="20"/>
        </w:rPr>
        <w:t>IX</w:t>
      </w:r>
      <w:r w:rsidRPr="00323410">
        <w:rPr>
          <w:rFonts w:ascii="Arial" w:hAnsi="Arial" w:cs="Arial"/>
          <w:sz w:val="20"/>
          <w:szCs w:val="20"/>
        </w:rPr>
        <w:t>.</w:t>
      </w:r>
    </w:p>
    <w:p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D4E50" w:rsidRPr="00323410" w:rsidRDefault="004D4E50" w:rsidP="00E31ED7">
      <w:pPr>
        <w:pStyle w:val="Akapitzlist"/>
        <w:numPr>
          <w:ilvl w:val="0"/>
          <w:numId w:val="51"/>
        </w:numPr>
        <w:suppressAutoHyphens/>
        <w:autoSpaceDE w:val="0"/>
        <w:spacing w:line="360" w:lineRule="auto"/>
        <w:ind w:left="357" w:hanging="357"/>
        <w:jc w:val="both"/>
        <w:rPr>
          <w:rFonts w:ascii="Arial" w:hAnsi="Arial" w:cs="Arial"/>
          <w:bCs/>
          <w:sz w:val="20"/>
          <w:szCs w:val="20"/>
        </w:rPr>
      </w:pPr>
      <w:r w:rsidRPr="00323410">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9051D6" w:rsidRPr="00323410"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323410">
        <w:rPr>
          <w:rFonts w:ascii="Arial" w:hAnsi="Arial" w:cs="Arial"/>
          <w:b/>
          <w:sz w:val="20"/>
          <w:szCs w:val="20"/>
        </w:rPr>
        <w:tab/>
      </w:r>
      <w:r w:rsidR="00C11964" w:rsidRPr="00323410">
        <w:rPr>
          <w:rFonts w:ascii="Arial" w:hAnsi="Arial" w:cs="Arial"/>
          <w:b/>
          <w:sz w:val="20"/>
          <w:szCs w:val="20"/>
        </w:rPr>
        <w:t>P</w:t>
      </w:r>
      <w:r w:rsidR="00B9326F" w:rsidRPr="00323410">
        <w:rPr>
          <w:rFonts w:ascii="Arial" w:hAnsi="Arial" w:cs="Arial"/>
          <w:b/>
          <w:sz w:val="20"/>
          <w:szCs w:val="20"/>
        </w:rPr>
        <w:t>odstawy wykluczenia z postępowania</w:t>
      </w:r>
    </w:p>
    <w:p w:rsidR="00585EB3" w:rsidRPr="00323410" w:rsidRDefault="00585EB3" w:rsidP="00E31ED7">
      <w:pPr>
        <w:pStyle w:val="Default"/>
        <w:numPr>
          <w:ilvl w:val="3"/>
          <w:numId w:val="38"/>
        </w:numPr>
        <w:suppressAutoHyphens/>
        <w:autoSpaceDN/>
        <w:adjustRightInd/>
        <w:spacing w:line="360" w:lineRule="auto"/>
        <w:jc w:val="both"/>
        <w:rPr>
          <w:rFonts w:ascii="Arial" w:hAnsi="Arial" w:cs="Arial"/>
          <w:color w:val="auto"/>
          <w:sz w:val="20"/>
          <w:szCs w:val="20"/>
        </w:rPr>
      </w:pPr>
      <w:r w:rsidRPr="00323410">
        <w:rPr>
          <w:rFonts w:ascii="Arial" w:hAnsi="Arial" w:cs="Arial"/>
          <w:color w:val="auto"/>
          <w:sz w:val="20"/>
          <w:szCs w:val="20"/>
        </w:rPr>
        <w:t xml:space="preserve">Zamawiający wykluczy z postępowania o udzielenie zamówienia, na podstawie art. 108 ust. 1 PZP,  wykonawcę: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1) będącego osobą fizyczną, którego prawomocnie skazano za przestępstwo: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a) udziału w zorganizowanej grupie przestępczej albo związku mającym na celu popełnienie przestępstwa lub przestępstwa skarbowego, o którym mowa w art. 258 KK,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b) handlu ludźmi, o którym mowa w art. 189a KK, </w:t>
      </w:r>
    </w:p>
    <w:p w:rsidR="00585EB3" w:rsidRPr="00323410" w:rsidRDefault="00585EB3" w:rsidP="00E31ED7">
      <w:pPr>
        <w:spacing w:line="360" w:lineRule="auto"/>
        <w:ind w:left="709"/>
        <w:jc w:val="both"/>
        <w:rPr>
          <w:rFonts w:ascii="Arial" w:hAnsi="Arial" w:cs="Arial"/>
          <w:sz w:val="20"/>
          <w:szCs w:val="20"/>
        </w:rPr>
      </w:pPr>
      <w:r w:rsidRPr="00323410">
        <w:rPr>
          <w:rFonts w:ascii="Arial" w:hAnsi="Arial" w:cs="Arial"/>
          <w:sz w:val="20"/>
          <w:szCs w:val="20"/>
        </w:rPr>
        <w:t>c) o którym mowa w art. 228–230a, art. 250a KK lub w art. 46 lub art. 48 ustawy z 25.6.2010 r. o sporcie,</w:t>
      </w:r>
    </w:p>
    <w:p w:rsidR="00585EB3" w:rsidRPr="00323410" w:rsidRDefault="00585EB3" w:rsidP="00E31ED7">
      <w:pPr>
        <w:spacing w:line="360" w:lineRule="auto"/>
        <w:ind w:left="709"/>
        <w:jc w:val="both"/>
        <w:rPr>
          <w:rFonts w:ascii="Arial" w:hAnsi="Arial" w:cs="Arial"/>
          <w:sz w:val="20"/>
          <w:szCs w:val="20"/>
        </w:rPr>
      </w:pPr>
      <w:r w:rsidRPr="00323410">
        <w:rPr>
          <w:rFonts w:ascii="Arial" w:hAnsi="Arial" w:cs="Arial"/>
          <w:sz w:val="20"/>
          <w:szCs w:val="20"/>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rsidR="00585EB3" w:rsidRPr="00323410" w:rsidRDefault="00585EB3" w:rsidP="00E31ED7">
      <w:pPr>
        <w:pStyle w:val="Default"/>
        <w:spacing w:line="360" w:lineRule="auto"/>
        <w:ind w:left="709"/>
        <w:jc w:val="both"/>
        <w:rPr>
          <w:rFonts w:ascii="Arial" w:hAnsi="Arial" w:cs="Arial"/>
          <w:color w:val="auto"/>
          <w:sz w:val="20"/>
          <w:szCs w:val="20"/>
        </w:rPr>
      </w:pPr>
      <w:r w:rsidRPr="00323410">
        <w:rPr>
          <w:rFonts w:ascii="Arial" w:hAnsi="Arial" w:cs="Arial"/>
          <w:color w:val="auto"/>
          <w:sz w:val="20"/>
          <w:szCs w:val="20"/>
        </w:rPr>
        <w:t xml:space="preserve">e) o charakterze terrorystycznym, o którym mowa w art. 115 § 20 KK, lub mające na celu popełnienie tego przestępstwa, </w:t>
      </w:r>
    </w:p>
    <w:p w:rsidR="00585EB3" w:rsidRPr="00323410" w:rsidRDefault="00585EB3" w:rsidP="00E31ED7">
      <w:pPr>
        <w:pStyle w:val="Default"/>
        <w:spacing w:line="360" w:lineRule="auto"/>
        <w:ind w:left="709"/>
        <w:jc w:val="both"/>
        <w:rPr>
          <w:rFonts w:ascii="Arial" w:hAnsi="Arial" w:cs="Arial"/>
          <w:color w:val="auto"/>
          <w:sz w:val="20"/>
          <w:szCs w:val="20"/>
        </w:rPr>
      </w:pPr>
      <w:r w:rsidRPr="00323410">
        <w:rPr>
          <w:rFonts w:ascii="Arial" w:hAnsi="Arial" w:cs="Arial"/>
          <w:color w:val="auto"/>
          <w:sz w:val="20"/>
          <w:szCs w:val="20"/>
        </w:rPr>
        <w:t xml:space="preserve">f) powierzenia wykonywania pracy małoletniemu cudzoziemcowi, o którym mowa w art. 9 ust. 2 ustawy z 15.6.2012 r. o skutkach powierzania wykonywania pracy cudzoziemcom przebywającym wbrew przepisom na terytorium Rzeczypospolitej Polskiej (Dz.U. poz. 769),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g) przeciwko obrotowi gospodarczemu, o których mowa w art. 296–307 KK, przestępstwo oszustwa, o którym mowa w art. 286 KK, przestępstwo przeciwko wiarygodności dokumentów, o których mowa w art. 270–277d KK, lub przestępstwo skarbowe,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lastRenderedPageBreak/>
        <w:t xml:space="preserve">h) o którym mowa w art. 9 ust. 1 i 3 lub art. 10 ustawy z 15.6.2012 r. o skutkach powierzania wykonywania pracy cudzoziemcom przebywającym wbrew przepisom na terytorium Rzeczypospolitej Polskiej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 lub za odpowiedni czyn zabroniony określony w przepisach prawa obcego;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4) wobec którego prawomocnie orzeczono zakaz ubiegania się o zamówienia publiczne; </w:t>
      </w:r>
    </w:p>
    <w:p w:rsidR="00585EB3" w:rsidRPr="00323410" w:rsidRDefault="00585EB3" w:rsidP="00E31ED7">
      <w:pPr>
        <w:pStyle w:val="Default"/>
        <w:spacing w:line="360" w:lineRule="auto"/>
        <w:ind w:left="708"/>
        <w:jc w:val="both"/>
        <w:rPr>
          <w:rFonts w:ascii="Arial" w:hAnsi="Arial" w:cs="Arial"/>
          <w:color w:val="auto"/>
          <w:sz w:val="20"/>
          <w:szCs w:val="20"/>
        </w:rPr>
      </w:pPr>
      <w:r w:rsidRPr="00323410">
        <w:rPr>
          <w:rFonts w:ascii="Arial" w:hAnsi="Arial" w:cs="Arial"/>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rsidR="00585EB3" w:rsidRPr="00323410" w:rsidRDefault="00585EB3" w:rsidP="00E31ED7">
      <w:pPr>
        <w:spacing w:line="360" w:lineRule="auto"/>
        <w:ind w:left="708"/>
        <w:jc w:val="both"/>
        <w:rPr>
          <w:rFonts w:ascii="Arial" w:hAnsi="Arial" w:cs="Arial"/>
          <w:sz w:val="20"/>
          <w:szCs w:val="20"/>
        </w:rPr>
      </w:pPr>
      <w:r w:rsidRPr="00323410">
        <w:rPr>
          <w:rFonts w:ascii="Arial" w:hAnsi="Arial" w:cs="Arial"/>
          <w:sz w:val="20"/>
          <w:szCs w:val="20"/>
        </w:rPr>
        <w:t>6) 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rsidR="00AF4887" w:rsidRPr="00323410" w:rsidRDefault="00585EB3" w:rsidP="00E31ED7">
      <w:pPr>
        <w:pStyle w:val="Akapitzlist"/>
        <w:numPr>
          <w:ilvl w:val="0"/>
          <w:numId w:val="40"/>
        </w:numPr>
        <w:spacing w:line="360" w:lineRule="auto"/>
        <w:contextualSpacing/>
        <w:jc w:val="both"/>
        <w:rPr>
          <w:rFonts w:ascii="Arial" w:hAnsi="Arial" w:cs="Arial"/>
          <w:sz w:val="20"/>
          <w:szCs w:val="20"/>
        </w:rPr>
      </w:pPr>
      <w:r w:rsidRPr="00323410">
        <w:rPr>
          <w:rFonts w:ascii="Arial" w:hAnsi="Arial" w:cs="Arial"/>
          <w:sz w:val="20"/>
          <w:szCs w:val="20"/>
        </w:rPr>
        <w:t>Stosownie do treści art. 109 ust. 2 ustawy PZP, Zamawiający wykluczy z postępowania Wykonawcę</w:t>
      </w:r>
      <w:r w:rsidR="00AF4887" w:rsidRPr="00323410">
        <w:rPr>
          <w:rFonts w:ascii="Arial" w:hAnsi="Arial" w:cs="Arial"/>
          <w:sz w:val="20"/>
          <w:szCs w:val="20"/>
        </w:rPr>
        <w:t xml:space="preserve"> na podstawie art. 109 ust. 1 pkt. 1, 4, 5, 7, 8, 10 P.Z.P., tj.: </w:t>
      </w:r>
    </w:p>
    <w:p w:rsidR="00AF4887" w:rsidRPr="00323410" w:rsidRDefault="00AF4887" w:rsidP="00E31ED7">
      <w:pPr>
        <w:pStyle w:val="pkt"/>
        <w:numPr>
          <w:ilvl w:val="0"/>
          <w:numId w:val="56"/>
        </w:numPr>
        <w:spacing w:line="360" w:lineRule="auto"/>
        <w:ind w:left="1276" w:hanging="425"/>
        <w:rPr>
          <w:rFonts w:ascii="Arial" w:hAnsi="Arial" w:cs="Arial"/>
          <w:bCs/>
          <w:kern w:val="32"/>
          <w:sz w:val="20"/>
        </w:rPr>
      </w:pPr>
      <w:r w:rsidRPr="00323410">
        <w:rPr>
          <w:rFonts w:ascii="Arial" w:hAnsi="Arial" w:cs="Arial"/>
          <w:bCs/>
          <w:kern w:val="32"/>
          <w:sz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F4887" w:rsidRPr="00323410" w:rsidRDefault="00AF4887" w:rsidP="00E31ED7">
      <w:pPr>
        <w:pStyle w:val="pkt"/>
        <w:numPr>
          <w:ilvl w:val="0"/>
          <w:numId w:val="56"/>
        </w:numPr>
        <w:spacing w:line="360" w:lineRule="auto"/>
        <w:ind w:left="1276" w:hanging="425"/>
        <w:rPr>
          <w:rFonts w:ascii="Arial" w:hAnsi="Arial" w:cs="Arial"/>
          <w:bCs/>
          <w:kern w:val="32"/>
          <w:sz w:val="20"/>
        </w:rPr>
      </w:pPr>
      <w:r w:rsidRPr="00323410">
        <w:rPr>
          <w:rFonts w:ascii="Arial" w:hAnsi="Arial" w:cs="Arial"/>
          <w:bCs/>
          <w:kern w:val="32"/>
          <w:sz w:val="20"/>
        </w:rPr>
        <w:t xml:space="preserve">w stosunku do którego otwarto likwidację, ogłoszono upadłość, którego aktywami zarządza likwidator lub sąd, zawarł układ z wierzycielami, którego działalność </w:t>
      </w:r>
      <w:r w:rsidRPr="00323410">
        <w:rPr>
          <w:rFonts w:ascii="Arial" w:hAnsi="Arial" w:cs="Arial"/>
          <w:bCs/>
          <w:kern w:val="32"/>
          <w:sz w:val="20"/>
        </w:rPr>
        <w:lastRenderedPageBreak/>
        <w:t>gospodarcza jest zawieszona albo znajduje się on w innej tego rodzaju sytuacji wynikającej z podobnej procedury przewidzianej w przepisach miejsca wszczęcia tej procedury;</w:t>
      </w:r>
    </w:p>
    <w:p w:rsidR="00AF4887" w:rsidRPr="00323410" w:rsidRDefault="00AF4887" w:rsidP="00E31ED7">
      <w:pPr>
        <w:pStyle w:val="pkt"/>
        <w:numPr>
          <w:ilvl w:val="0"/>
          <w:numId w:val="56"/>
        </w:numPr>
        <w:spacing w:before="0" w:after="0" w:line="360" w:lineRule="auto"/>
        <w:ind w:left="1276" w:hanging="425"/>
        <w:rPr>
          <w:rFonts w:ascii="Arial" w:hAnsi="Arial" w:cs="Arial"/>
          <w:b/>
          <w:bCs/>
          <w:kern w:val="32"/>
          <w:sz w:val="20"/>
        </w:rPr>
      </w:pPr>
      <w:r w:rsidRPr="00323410">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F4887" w:rsidRPr="00323410" w:rsidRDefault="00AF4887" w:rsidP="00E31ED7">
      <w:pPr>
        <w:pStyle w:val="pkt"/>
        <w:numPr>
          <w:ilvl w:val="0"/>
          <w:numId w:val="56"/>
        </w:numPr>
        <w:spacing w:before="0" w:after="0" w:line="360" w:lineRule="auto"/>
        <w:ind w:left="1276" w:hanging="425"/>
        <w:rPr>
          <w:rFonts w:ascii="Arial" w:hAnsi="Arial" w:cs="Arial"/>
          <w:bCs/>
          <w:kern w:val="32"/>
          <w:sz w:val="20"/>
        </w:rPr>
      </w:pPr>
      <w:r w:rsidRPr="00323410">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F4887" w:rsidRPr="00323410" w:rsidRDefault="00AF4887" w:rsidP="00E31ED7">
      <w:pPr>
        <w:pStyle w:val="pkt"/>
        <w:numPr>
          <w:ilvl w:val="0"/>
          <w:numId w:val="56"/>
        </w:numPr>
        <w:spacing w:before="0" w:after="0" w:line="360" w:lineRule="auto"/>
        <w:ind w:left="1276" w:hanging="425"/>
        <w:rPr>
          <w:rFonts w:ascii="Arial" w:hAnsi="Arial" w:cs="Arial"/>
          <w:bCs/>
          <w:kern w:val="32"/>
          <w:sz w:val="20"/>
        </w:rPr>
      </w:pPr>
      <w:r w:rsidRPr="00323410">
        <w:rPr>
          <w:rFonts w:ascii="Arial" w:hAnsi="Arial" w:cs="Arial"/>
          <w:bCs/>
          <w:kern w:val="32"/>
          <w:sz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AF4887" w:rsidRPr="00323410" w:rsidRDefault="00AF4887" w:rsidP="00E31ED7">
      <w:pPr>
        <w:pStyle w:val="pkt"/>
        <w:numPr>
          <w:ilvl w:val="0"/>
          <w:numId w:val="56"/>
        </w:numPr>
        <w:spacing w:before="0" w:after="0" w:line="360" w:lineRule="auto"/>
        <w:ind w:left="1276" w:hanging="425"/>
        <w:rPr>
          <w:rFonts w:ascii="Arial" w:hAnsi="Arial" w:cs="Arial"/>
          <w:bCs/>
          <w:kern w:val="32"/>
          <w:sz w:val="20"/>
        </w:rPr>
      </w:pPr>
      <w:r w:rsidRPr="00323410">
        <w:rPr>
          <w:rFonts w:ascii="Arial" w:hAnsi="Arial" w:cs="Arial"/>
          <w:bCs/>
          <w:kern w:val="32"/>
          <w:sz w:val="20"/>
        </w:rPr>
        <w:t>który w wyniku lekkomyślności lub niedbalstwa przedstawił informacje wprowadzające w błąd, co mogło mieć istotny wpływ na decyzje podejmowane przez zamawiającego w postępowaniu o udzielenie zamówienia</w:t>
      </w:r>
    </w:p>
    <w:p w:rsidR="00585EB3" w:rsidRPr="00323410" w:rsidRDefault="00585EB3" w:rsidP="00E31ED7">
      <w:pPr>
        <w:pStyle w:val="Akapitzlist"/>
        <w:numPr>
          <w:ilvl w:val="0"/>
          <w:numId w:val="40"/>
        </w:numPr>
        <w:spacing w:after="25" w:line="360" w:lineRule="auto"/>
        <w:ind w:right="104"/>
        <w:jc w:val="both"/>
        <w:rPr>
          <w:rFonts w:ascii="Arial" w:hAnsi="Arial" w:cs="Arial"/>
          <w:sz w:val="20"/>
          <w:szCs w:val="20"/>
        </w:rPr>
      </w:pPr>
      <w:r w:rsidRPr="00323410">
        <w:rPr>
          <w:rFonts w:ascii="Arial" w:hAnsi="Arial" w:cs="Arial"/>
          <w:sz w:val="20"/>
          <w:szCs w:val="20"/>
        </w:rPr>
        <w:t xml:space="preserve">Wykluczenie Wykonawcy następuje zgodnie z art. 111 p.z.p.  </w:t>
      </w:r>
    </w:p>
    <w:p w:rsidR="00585EB3" w:rsidRPr="00323410" w:rsidRDefault="00585EB3" w:rsidP="00E31ED7">
      <w:pPr>
        <w:numPr>
          <w:ilvl w:val="0"/>
          <w:numId w:val="40"/>
        </w:numPr>
        <w:spacing w:after="25" w:line="360" w:lineRule="auto"/>
        <w:ind w:right="104"/>
        <w:jc w:val="both"/>
        <w:rPr>
          <w:rFonts w:ascii="Arial" w:hAnsi="Arial" w:cs="Arial"/>
          <w:sz w:val="20"/>
          <w:szCs w:val="20"/>
        </w:rPr>
      </w:pPr>
      <w:r w:rsidRPr="00323410">
        <w:rPr>
          <w:rFonts w:ascii="Arial" w:hAnsi="Arial" w:cs="Arial"/>
          <w:sz w:val="20"/>
          <w:szCs w:val="20"/>
        </w:rPr>
        <w:t xml:space="preserve">Wykonawca nie podlega wykluczeniu w okolicznościach określonych w art. 108 ust. 1 pkt 1,2,5 p.z.p lub art. 109 ust. 1 pkt. 2-5 i 7-10p.z.p, jeżeli udowodni zamawiającemu, że spełnił łącznie przesłanki wskazane w art. 110 ust. 2 p.z.p.  </w:t>
      </w:r>
    </w:p>
    <w:p w:rsidR="00585EB3" w:rsidRPr="00323410" w:rsidRDefault="00585EB3" w:rsidP="00E31ED7">
      <w:pPr>
        <w:numPr>
          <w:ilvl w:val="0"/>
          <w:numId w:val="40"/>
        </w:numPr>
        <w:spacing w:line="360" w:lineRule="auto"/>
        <w:ind w:right="104"/>
        <w:jc w:val="both"/>
        <w:rPr>
          <w:rFonts w:ascii="Arial" w:hAnsi="Arial" w:cs="Arial"/>
          <w:sz w:val="20"/>
          <w:szCs w:val="20"/>
        </w:rPr>
      </w:pPr>
      <w:r w:rsidRPr="00323410">
        <w:rPr>
          <w:rFonts w:ascii="Arial" w:hAnsi="Arial" w:cs="Arial"/>
          <w:sz w:val="20"/>
          <w:szCs w:val="20"/>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585EB3" w:rsidRPr="00323410" w:rsidRDefault="00585EB3" w:rsidP="00E31ED7">
      <w:pPr>
        <w:pStyle w:val="Akapitzlist"/>
        <w:numPr>
          <w:ilvl w:val="0"/>
          <w:numId w:val="40"/>
        </w:numPr>
        <w:autoSpaceDE w:val="0"/>
        <w:autoSpaceDN w:val="0"/>
        <w:adjustRightInd w:val="0"/>
        <w:spacing w:line="360" w:lineRule="auto"/>
        <w:jc w:val="both"/>
        <w:rPr>
          <w:rFonts w:ascii="Arial" w:hAnsi="Arial" w:cs="Arial"/>
          <w:sz w:val="20"/>
          <w:szCs w:val="20"/>
          <w:lang w:eastAsia="en-US"/>
        </w:rPr>
      </w:pPr>
      <w:r w:rsidRPr="00323410">
        <w:rPr>
          <w:rFonts w:ascii="Arial" w:hAnsi="Arial" w:cs="Arial"/>
          <w:sz w:val="20"/>
          <w:szCs w:val="20"/>
          <w:lang w:eastAsia="en-US"/>
        </w:rPr>
        <w:t xml:space="preserve">Zamawiający wykluczy wykonawcę z postępowania, w przypadkach wskazanych w przepisie art. 7 ust. 1 ustawy z dnia 13 kwietnia 2022 r. </w:t>
      </w:r>
      <w:r w:rsidRPr="00323410">
        <w:rPr>
          <w:rFonts w:ascii="Arial" w:hAnsi="Arial" w:cs="Arial"/>
          <w:b/>
          <w:bCs/>
          <w:sz w:val="20"/>
          <w:szCs w:val="20"/>
          <w:lang w:eastAsia="en-US"/>
        </w:rPr>
        <w:t xml:space="preserve">o szczególnych rozwiązaniach w zakresie przeciwdziałania wspieraniu agresji na Ukrainę oraz służących ochronie bezpieczeństwa narodowego </w:t>
      </w:r>
      <w:r w:rsidRPr="00323410">
        <w:rPr>
          <w:rFonts w:ascii="Arial" w:hAnsi="Arial" w:cs="Arial"/>
          <w:sz w:val="20"/>
          <w:szCs w:val="20"/>
          <w:lang w:eastAsia="en-US"/>
        </w:rPr>
        <w:t xml:space="preserve">(Dz. U. z 2022 r, poz. 835). </w:t>
      </w:r>
    </w:p>
    <w:p w:rsidR="003B377F" w:rsidRPr="00323410" w:rsidRDefault="00C54A96" w:rsidP="001B1C2D">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323410">
        <w:rPr>
          <w:rFonts w:ascii="Arial" w:hAnsi="Arial" w:cs="Arial"/>
          <w:b/>
          <w:sz w:val="20"/>
          <w:szCs w:val="20"/>
        </w:rPr>
        <w:tab/>
      </w:r>
      <w:r w:rsidR="00C11964" w:rsidRPr="00323410">
        <w:rPr>
          <w:rFonts w:ascii="Arial" w:hAnsi="Arial" w:cs="Arial"/>
          <w:b/>
          <w:sz w:val="20"/>
          <w:szCs w:val="20"/>
        </w:rPr>
        <w:t>O</w:t>
      </w:r>
      <w:r w:rsidR="00B9326F" w:rsidRPr="00323410">
        <w:rPr>
          <w:rFonts w:ascii="Arial" w:hAnsi="Arial" w:cs="Arial"/>
          <w:b/>
          <w:sz w:val="20"/>
          <w:szCs w:val="20"/>
        </w:rPr>
        <w:t>świadczenia i dokumenty, jakie zobowiązani są dostarczyć wykonawcy w celu potwierdzenia spełniania warunków udziału w postępowaniu oraz wykazaniabraku podstaw wykluczenia (podmiotowe środki dowodowe)</w:t>
      </w:r>
    </w:p>
    <w:p w:rsidR="00B70D3F" w:rsidRPr="00323410" w:rsidRDefault="00B70D3F" w:rsidP="00B70D3F">
      <w:pPr>
        <w:pStyle w:val="Akapitzlist"/>
        <w:spacing w:before="100" w:beforeAutospacing="1" w:after="100" w:afterAutospacing="1"/>
        <w:ind w:left="487"/>
        <w:jc w:val="both"/>
        <w:rPr>
          <w:rFonts w:ascii="Arial" w:hAnsi="Arial" w:cs="Arial"/>
          <w:b/>
          <w:sz w:val="20"/>
          <w:szCs w:val="20"/>
        </w:rPr>
      </w:pPr>
      <w:r w:rsidRPr="00323410">
        <w:rPr>
          <w:rFonts w:ascii="Arial" w:hAnsi="Arial" w:cs="Arial"/>
          <w:b/>
          <w:sz w:val="20"/>
          <w:szCs w:val="20"/>
        </w:rPr>
        <w:lastRenderedPageBreak/>
        <w:t>IX.1 Dokumenty składane wraz z ofertą:</w:t>
      </w:r>
    </w:p>
    <w:p w:rsidR="00B70D3F" w:rsidRPr="00323410" w:rsidRDefault="00B70D3F" w:rsidP="00E31ED7">
      <w:pPr>
        <w:numPr>
          <w:ilvl w:val="0"/>
          <w:numId w:val="41"/>
        </w:numPr>
        <w:spacing w:after="139" w:line="360" w:lineRule="auto"/>
        <w:ind w:right="104" w:hanging="360"/>
        <w:jc w:val="both"/>
        <w:rPr>
          <w:rFonts w:ascii="Arial" w:hAnsi="Arial" w:cs="Arial"/>
          <w:sz w:val="20"/>
          <w:szCs w:val="20"/>
        </w:rPr>
      </w:pPr>
      <w:r w:rsidRPr="00323410">
        <w:rPr>
          <w:rFonts w:ascii="Arial" w:hAnsi="Arial" w:cs="Arial"/>
          <w:sz w:val="20"/>
          <w:szCs w:val="20"/>
        </w:rPr>
        <w:t xml:space="preserve">Oferta (formularz oferty – załącznik nr </w:t>
      </w:r>
      <w:r w:rsidR="008A4F6B" w:rsidRPr="00323410">
        <w:rPr>
          <w:rFonts w:ascii="Arial" w:hAnsi="Arial" w:cs="Arial"/>
          <w:sz w:val="20"/>
          <w:szCs w:val="20"/>
        </w:rPr>
        <w:t>1</w:t>
      </w:r>
      <w:r w:rsidRPr="00323410">
        <w:rPr>
          <w:rFonts w:ascii="Arial" w:hAnsi="Arial" w:cs="Arial"/>
          <w:sz w:val="20"/>
          <w:szCs w:val="20"/>
        </w:rPr>
        <w:t xml:space="preserve"> do SWZ)składana jest pod rygorem nieważności </w:t>
      </w:r>
      <w:r w:rsidRPr="00323410">
        <w:rPr>
          <w:rFonts w:ascii="Arial" w:eastAsia="Cambria" w:hAnsi="Arial" w:cs="Arial"/>
          <w:b/>
          <w:sz w:val="20"/>
          <w:szCs w:val="20"/>
        </w:rPr>
        <w:t xml:space="preserve">w formie elektronicznej(z kwalifikowanym podpisem elektronicznym) lub w postaci elektronicznej opatrzonej podpisem zaufanym lub podpisem osobistym. </w:t>
      </w:r>
    </w:p>
    <w:p w:rsidR="00B70D3F" w:rsidRPr="00323410" w:rsidRDefault="00B70D3F" w:rsidP="00E31ED7">
      <w:pPr>
        <w:spacing w:after="15" w:line="360" w:lineRule="auto"/>
        <w:ind w:left="142"/>
        <w:rPr>
          <w:rFonts w:ascii="Arial" w:hAnsi="Arial" w:cs="Arial"/>
          <w:sz w:val="20"/>
          <w:szCs w:val="20"/>
        </w:rPr>
      </w:pPr>
      <w:r w:rsidRPr="00323410">
        <w:rPr>
          <w:rFonts w:ascii="Arial" w:eastAsia="Cambria" w:hAnsi="Arial" w:cs="Arial"/>
          <w:b/>
          <w:sz w:val="20"/>
          <w:szCs w:val="20"/>
        </w:rPr>
        <w:t xml:space="preserve">Wymagana forma: </w:t>
      </w:r>
    </w:p>
    <w:p w:rsidR="00B70D3F" w:rsidRPr="00323410" w:rsidRDefault="00B70D3F" w:rsidP="00E31ED7">
      <w:pPr>
        <w:pStyle w:val="Akapitzlist"/>
        <w:spacing w:after="120" w:line="360" w:lineRule="auto"/>
        <w:ind w:left="142" w:right="104"/>
        <w:jc w:val="both"/>
        <w:rPr>
          <w:rFonts w:ascii="Arial" w:hAnsi="Arial" w:cs="Arial"/>
          <w:sz w:val="20"/>
          <w:szCs w:val="20"/>
        </w:rPr>
      </w:pPr>
      <w:r w:rsidRPr="00323410">
        <w:rPr>
          <w:rFonts w:ascii="Arial" w:hAnsi="Arial" w:cs="Arial"/>
          <w:sz w:val="20"/>
          <w:szCs w:val="20"/>
        </w:rPr>
        <w:t xml:space="preserve">Formularz oferty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eastAsia="Calibri" w:hAnsi="Arial" w:cs="Arial"/>
          <w:sz w:val="20"/>
          <w:szCs w:val="20"/>
        </w:rPr>
        <w:t xml:space="preserve">Na potwierdzenie braku podstaw do wykluczenia oraz </w:t>
      </w:r>
      <w:r w:rsidRPr="00323410">
        <w:rPr>
          <w:rFonts w:ascii="Arial" w:hAnsi="Arial" w:cs="Arial"/>
          <w:sz w:val="20"/>
          <w:szCs w:val="20"/>
        </w:rPr>
        <w:t xml:space="preserve">w celu potwierdzenia spełniania warunków udziału w postępowaniu do oferty wykonawca dołącza </w:t>
      </w:r>
      <w:r w:rsidRPr="00323410">
        <w:rPr>
          <w:rFonts w:ascii="Arial" w:eastAsia="Calibri" w:hAnsi="Arial" w:cs="Arial"/>
          <w:b/>
          <w:sz w:val="20"/>
          <w:szCs w:val="20"/>
        </w:rPr>
        <w:t>oświadczenie o niepodleganiu wykluczeniu oraz spełnianiu warunków udziału w postępowaniu,</w:t>
      </w:r>
      <w:r w:rsidRPr="00323410">
        <w:rPr>
          <w:rFonts w:ascii="Arial" w:eastAsia="Calibri" w:hAnsi="Arial" w:cs="Arial"/>
          <w:sz w:val="20"/>
          <w:szCs w:val="20"/>
        </w:rPr>
        <w:t xml:space="preserve"> o </w:t>
      </w:r>
      <w:r w:rsidRPr="00323410">
        <w:rPr>
          <w:rFonts w:ascii="Arial" w:hAnsi="Arial" w:cs="Arial"/>
          <w:sz w:val="20"/>
          <w:szCs w:val="20"/>
        </w:rPr>
        <w:t>którym mowa w art. 125 ust. 1 oraz art. 273 ust. 2 ustawy Pzp w zakresie</w:t>
      </w:r>
      <w:r w:rsidRPr="00323410">
        <w:rPr>
          <w:rFonts w:ascii="Arial" w:eastAsia="Calibri" w:hAnsi="Arial" w:cs="Arial"/>
          <w:sz w:val="20"/>
          <w:szCs w:val="20"/>
        </w:rPr>
        <w:t xml:space="preserve"> wskazanym </w:t>
      </w:r>
      <w:r w:rsidRPr="00323410">
        <w:rPr>
          <w:rFonts w:ascii="Arial" w:hAnsi="Arial" w:cs="Arial"/>
          <w:sz w:val="20"/>
          <w:szCs w:val="20"/>
        </w:rPr>
        <w:t xml:space="preserve">przez Zamawiającego, stanowiące dowód, tymczasowo zastępujący wymagane przez Zamawiającego podmiotowe środki dowodowewraz z oświadczeniem o braku podstaw wykluczenia z postępowania na podstawie art.  </w:t>
      </w:r>
      <w:r w:rsidRPr="00323410">
        <w:rPr>
          <w:rFonts w:ascii="Arial" w:eastAsia="Calibri" w:hAnsi="Arial" w:cs="Arial"/>
          <w:sz w:val="20"/>
          <w:szCs w:val="20"/>
        </w:rPr>
        <w:t>7 ust. 1 ustawy z dnia 13 kwietnia 2022 r.</w:t>
      </w:r>
      <w:r w:rsidRPr="00323410">
        <w:rPr>
          <w:rFonts w:ascii="Arial" w:eastAsia="Calibri" w:hAnsi="Arial" w:cs="Arial"/>
          <w:i/>
          <w:sz w:val="20"/>
          <w:szCs w:val="20"/>
        </w:rPr>
        <w:t xml:space="preserve"> o szczególnych rozwiązaniach w zakresie przeciwdziałania wspieraniu agresji na Ukrainę oraz służących ochronie bezpieczeństwa narodowego</w:t>
      </w:r>
      <w:r w:rsidRPr="00323410">
        <w:rPr>
          <w:rFonts w:ascii="Arial" w:eastAsia="Calibri" w:hAnsi="Arial" w:cs="Arial"/>
          <w:sz w:val="20"/>
          <w:szCs w:val="20"/>
        </w:rPr>
        <w:t xml:space="preserve">. </w:t>
      </w:r>
      <w:r w:rsidRPr="00323410">
        <w:rPr>
          <w:rFonts w:ascii="Arial" w:hAnsi="Arial" w:cs="Arial"/>
          <w:sz w:val="20"/>
          <w:szCs w:val="20"/>
        </w:rPr>
        <w:t xml:space="preserve">Wzór oświadczenia stanowi załącznik nr </w:t>
      </w:r>
      <w:r w:rsidR="008A4F6B" w:rsidRPr="00323410">
        <w:rPr>
          <w:rFonts w:ascii="Arial" w:hAnsi="Arial" w:cs="Arial"/>
          <w:sz w:val="20"/>
          <w:szCs w:val="20"/>
        </w:rPr>
        <w:t>2</w:t>
      </w:r>
      <w:r w:rsidRPr="00323410">
        <w:rPr>
          <w:rFonts w:ascii="Arial" w:hAnsi="Arial" w:cs="Arial"/>
          <w:sz w:val="20"/>
          <w:szCs w:val="20"/>
        </w:rPr>
        <w:t xml:space="preserve"> do SWZ.</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Wykonawca, w przypadku polegania na zdolnościach lub sytuacji podmiotó</w:t>
      </w:r>
      <w:r w:rsidRPr="00323410">
        <w:rPr>
          <w:rFonts w:ascii="Arial" w:eastAsia="Calibri" w:hAnsi="Arial" w:cs="Arial"/>
          <w:sz w:val="20"/>
          <w:szCs w:val="20"/>
        </w:rPr>
        <w:t xml:space="preserve">w </w:t>
      </w:r>
      <w:r w:rsidRPr="00323410">
        <w:rPr>
          <w:rFonts w:ascii="Arial" w:hAnsi="Arial" w:cs="Arial"/>
          <w:sz w:val="20"/>
          <w:szCs w:val="20"/>
        </w:rPr>
        <w:t xml:space="preserve">udostępniających zasoby, przedstawia wraz z oświadczeniem, o którym mowa w pkt. 2 powyżej także </w:t>
      </w:r>
      <w:r w:rsidRPr="00323410">
        <w:rPr>
          <w:rFonts w:ascii="Arial" w:eastAsia="Calibri" w:hAnsi="Arial" w:cs="Arial"/>
          <w:b/>
          <w:sz w:val="20"/>
          <w:szCs w:val="20"/>
        </w:rPr>
        <w:t>oświadczenie podmiotu udostępniającego zasoby</w:t>
      </w:r>
      <w:r w:rsidRPr="00323410">
        <w:rPr>
          <w:rFonts w:ascii="Arial" w:hAnsi="Arial" w:cs="Arial"/>
          <w:sz w:val="20"/>
          <w:szCs w:val="20"/>
        </w:rPr>
        <w:t xml:space="preserve">, potwierdzające brak podstaw </w:t>
      </w:r>
      <w:r w:rsidRPr="00323410">
        <w:rPr>
          <w:rFonts w:ascii="Arial" w:eastAsia="Calibri" w:hAnsi="Arial" w:cs="Arial"/>
          <w:sz w:val="20"/>
          <w:szCs w:val="20"/>
        </w:rPr>
        <w:t xml:space="preserve">wykluczenia tego podmiotu </w:t>
      </w:r>
      <w:r w:rsidRPr="00323410">
        <w:rPr>
          <w:rFonts w:ascii="Arial" w:hAnsi="Arial" w:cs="Arial"/>
          <w:sz w:val="20"/>
          <w:szCs w:val="20"/>
        </w:rPr>
        <w:t xml:space="preserve">wraz z oświadczeniem o braku podstaw </w:t>
      </w:r>
      <w:r w:rsidRPr="00323410">
        <w:rPr>
          <w:rFonts w:ascii="Arial" w:eastAsia="Calibri" w:hAnsi="Arial" w:cs="Arial"/>
          <w:sz w:val="20"/>
          <w:szCs w:val="20"/>
        </w:rPr>
        <w:t xml:space="preserve">wykluczenia z </w:t>
      </w:r>
      <w:r w:rsidRPr="00323410">
        <w:rPr>
          <w:rFonts w:ascii="Arial" w:hAnsi="Arial" w:cs="Arial"/>
          <w:sz w:val="20"/>
          <w:szCs w:val="20"/>
        </w:rPr>
        <w:t xml:space="preserve">postępowania na podstawie art.  </w:t>
      </w:r>
      <w:r w:rsidRPr="00323410">
        <w:rPr>
          <w:rFonts w:ascii="Arial" w:eastAsia="Calibri" w:hAnsi="Arial" w:cs="Arial"/>
          <w:sz w:val="20"/>
          <w:szCs w:val="20"/>
        </w:rPr>
        <w:t>7 ust. 1 ustawy z dnia 13 kwietnia 2022 r.</w:t>
      </w:r>
      <w:r w:rsidRPr="00323410">
        <w:rPr>
          <w:rFonts w:ascii="Arial" w:eastAsia="Calibri" w:hAnsi="Arial" w:cs="Arial"/>
          <w:i/>
          <w:sz w:val="20"/>
          <w:szCs w:val="20"/>
        </w:rPr>
        <w:t xml:space="preserve"> o szczególnych rozwiązaniach w zakresie przeciwdziałania wspieraniu agresji na Ukrainę oraz służących ochronie bezpieczeństwa narodowego</w:t>
      </w:r>
      <w:r w:rsidRPr="00323410">
        <w:rPr>
          <w:rFonts w:ascii="Arial" w:hAnsi="Arial" w:cs="Arial"/>
          <w:sz w:val="20"/>
          <w:szCs w:val="20"/>
        </w:rPr>
        <w:t xml:space="preserve">oraz odpowiednio spełnianie </w:t>
      </w:r>
      <w:r w:rsidRPr="00323410">
        <w:rPr>
          <w:rFonts w:ascii="Arial" w:eastAsia="Calibri" w:hAnsi="Arial" w:cs="Arial"/>
          <w:sz w:val="20"/>
          <w:szCs w:val="20"/>
        </w:rPr>
        <w:t>wa</w:t>
      </w:r>
      <w:r w:rsidRPr="00323410">
        <w:rPr>
          <w:rFonts w:ascii="Arial" w:hAnsi="Arial" w:cs="Arial"/>
          <w:sz w:val="20"/>
          <w:szCs w:val="20"/>
        </w:rPr>
        <w:t xml:space="preserve">runków udziału w postępowaniu, w zakresie, w jakim wykonawca powołuje się na jego zasoby zgodnie ze wzorem oświadczenia. Wzór oświadczenia stanowi załącznik nr </w:t>
      </w:r>
      <w:r w:rsidRPr="00323410">
        <w:rPr>
          <w:rFonts w:ascii="Arial" w:eastAsia="Calibri" w:hAnsi="Arial" w:cs="Arial"/>
          <w:sz w:val="20"/>
          <w:szCs w:val="20"/>
        </w:rPr>
        <w:t xml:space="preserve">3 do SWZ. </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Wykonawca, który polega na zdolnościach lub sytuacji podmiotów udostępniających </w:t>
      </w:r>
      <w:r w:rsidRPr="00323410">
        <w:rPr>
          <w:rFonts w:ascii="Arial" w:eastAsia="Calibri" w:hAnsi="Arial" w:cs="Arial"/>
          <w:sz w:val="20"/>
          <w:szCs w:val="20"/>
        </w:rPr>
        <w:t>zasoby</w:t>
      </w:r>
      <w:r w:rsidRPr="00323410">
        <w:rPr>
          <w:rFonts w:ascii="Arial" w:hAnsi="Arial" w:cs="Arial"/>
          <w:sz w:val="20"/>
          <w:szCs w:val="20"/>
        </w:rPr>
        <w:t xml:space="preserve">, składa, </w:t>
      </w:r>
      <w:r w:rsidRPr="00323410">
        <w:rPr>
          <w:rFonts w:ascii="Arial" w:hAnsi="Arial" w:cs="Arial"/>
          <w:sz w:val="20"/>
          <w:szCs w:val="20"/>
          <w:u w:val="single" w:color="000000"/>
        </w:rPr>
        <w:t>wraz z ofertą</w:t>
      </w:r>
      <w:r w:rsidRPr="00323410">
        <w:rPr>
          <w:rFonts w:ascii="Arial" w:eastAsia="Calibri" w:hAnsi="Arial" w:cs="Arial"/>
          <w:sz w:val="20"/>
          <w:szCs w:val="20"/>
        </w:rPr>
        <w:t xml:space="preserve">, </w:t>
      </w:r>
      <w:r w:rsidRPr="00323410">
        <w:rPr>
          <w:rFonts w:ascii="Arial" w:eastAsia="Calibri" w:hAnsi="Arial" w:cs="Arial"/>
          <w:b/>
          <w:sz w:val="20"/>
          <w:szCs w:val="20"/>
        </w:rPr>
        <w:t>zobowiązanie podmiotuudostępniającego zasoby</w:t>
      </w:r>
      <w:r w:rsidRPr="00323410">
        <w:rPr>
          <w:rFonts w:ascii="Arial" w:eastAsia="Calibri" w:hAnsi="Arial" w:cs="Arial"/>
          <w:sz w:val="20"/>
          <w:szCs w:val="20"/>
        </w:rPr>
        <w:t xml:space="preserve"> do </w:t>
      </w:r>
      <w:r w:rsidRPr="00323410">
        <w:rPr>
          <w:rFonts w:ascii="Arial" w:hAnsi="Arial" w:cs="Arial"/>
          <w:sz w:val="20"/>
          <w:szCs w:val="20"/>
        </w:rPr>
        <w:t xml:space="preserve">oddania mu do dyspozycji niezbędnych zasobów na potrzeby realizacji danego zamówienia lub inny podmiotowy środek dowodowy potwierdzający, że wykonawca realizując zamówienie, będzie dysponował niezbędnymi zasobami tych podmiotów. </w:t>
      </w:r>
      <w:r w:rsidR="003B0E3D" w:rsidRPr="00323410">
        <w:rPr>
          <w:rFonts w:ascii="Arial" w:hAnsi="Arial" w:cs="Arial"/>
          <w:sz w:val="20"/>
          <w:szCs w:val="20"/>
        </w:rPr>
        <w:t xml:space="preserve">Wzór oświadczenia stanowi załącznik nr </w:t>
      </w:r>
      <w:r w:rsidR="003B0E3D" w:rsidRPr="00323410">
        <w:rPr>
          <w:rFonts w:ascii="Arial" w:eastAsia="Calibri" w:hAnsi="Arial" w:cs="Arial"/>
          <w:sz w:val="20"/>
          <w:szCs w:val="20"/>
        </w:rPr>
        <w:t>4 do SWZ.</w:t>
      </w:r>
    </w:p>
    <w:p w:rsidR="00B70D3F" w:rsidRPr="00323410" w:rsidRDefault="00B70D3F" w:rsidP="00E31ED7">
      <w:pPr>
        <w:numPr>
          <w:ilvl w:val="0"/>
          <w:numId w:val="42"/>
        </w:numPr>
        <w:suppressAutoHyphens/>
        <w:spacing w:line="360" w:lineRule="auto"/>
        <w:ind w:right="10"/>
        <w:jc w:val="both"/>
        <w:rPr>
          <w:rFonts w:ascii="Arial" w:hAnsi="Arial" w:cs="Arial"/>
          <w:sz w:val="20"/>
          <w:szCs w:val="20"/>
        </w:rPr>
      </w:pPr>
      <w:r w:rsidRPr="00323410">
        <w:rPr>
          <w:rFonts w:ascii="Arial" w:hAnsi="Arial" w:cs="Arial"/>
          <w:sz w:val="20"/>
          <w:szCs w:val="20"/>
        </w:rPr>
        <w:t xml:space="preserve">Zobowiązanie podmiotu udostępniającego zasoby, o którym mowa w pkt 4, powinno potwierdzać, że stosunek łączący wykonawcę z podmiotami udostępniającymi zasoby gwarantuje rzeczywisty dostęp do tych zasobów orazokreślać w szczególności: </w:t>
      </w:r>
    </w:p>
    <w:p w:rsidR="00B70D3F" w:rsidRPr="00323410" w:rsidRDefault="00B70D3F" w:rsidP="00E31ED7">
      <w:pPr>
        <w:numPr>
          <w:ilvl w:val="2"/>
          <w:numId w:val="44"/>
        </w:numPr>
        <w:suppressAutoHyphens/>
        <w:spacing w:line="360" w:lineRule="auto"/>
        <w:ind w:right="10" w:hanging="360"/>
        <w:jc w:val="both"/>
        <w:rPr>
          <w:rFonts w:ascii="Arial" w:hAnsi="Arial" w:cs="Arial"/>
          <w:sz w:val="20"/>
          <w:szCs w:val="20"/>
        </w:rPr>
      </w:pPr>
      <w:r w:rsidRPr="00323410">
        <w:rPr>
          <w:rFonts w:ascii="Arial" w:hAnsi="Arial" w:cs="Arial"/>
          <w:sz w:val="20"/>
          <w:szCs w:val="20"/>
        </w:rPr>
        <w:t xml:space="preserve">zakres dostępnych wykonawcy zasobów podmiotu udostępniającego zasoby; </w:t>
      </w:r>
    </w:p>
    <w:p w:rsidR="00B70D3F" w:rsidRPr="00323410" w:rsidRDefault="00B70D3F" w:rsidP="00E31ED7">
      <w:pPr>
        <w:numPr>
          <w:ilvl w:val="2"/>
          <w:numId w:val="44"/>
        </w:numPr>
        <w:suppressAutoHyphens/>
        <w:spacing w:line="360" w:lineRule="auto"/>
        <w:ind w:right="10" w:hanging="360"/>
        <w:jc w:val="both"/>
        <w:rPr>
          <w:rFonts w:ascii="Arial" w:hAnsi="Arial" w:cs="Arial"/>
          <w:sz w:val="20"/>
          <w:szCs w:val="20"/>
        </w:rPr>
      </w:pPr>
      <w:r w:rsidRPr="00323410">
        <w:rPr>
          <w:rFonts w:ascii="Arial" w:hAnsi="Arial" w:cs="Arial"/>
          <w:sz w:val="20"/>
          <w:szCs w:val="20"/>
        </w:rPr>
        <w:lastRenderedPageBreak/>
        <w:t xml:space="preserve">sposób i okres udostępnienia wykonawcy i wykorzystania przez niego zasobów podmiotu udostępniającego te zasoby przy wykonywaniu zamówienia; </w:t>
      </w:r>
    </w:p>
    <w:p w:rsidR="00B70D3F" w:rsidRPr="00323410" w:rsidRDefault="00B70D3F" w:rsidP="00E31ED7">
      <w:pPr>
        <w:numPr>
          <w:ilvl w:val="2"/>
          <w:numId w:val="44"/>
        </w:numPr>
        <w:suppressAutoHyphens/>
        <w:spacing w:after="120" w:line="360" w:lineRule="auto"/>
        <w:ind w:right="10" w:hanging="360"/>
        <w:jc w:val="both"/>
        <w:rPr>
          <w:rFonts w:ascii="Arial" w:hAnsi="Arial" w:cs="Arial"/>
          <w:sz w:val="20"/>
          <w:szCs w:val="20"/>
        </w:rPr>
      </w:pPr>
      <w:r w:rsidRPr="00323410">
        <w:rPr>
          <w:rFonts w:ascii="Arial" w:eastAsia="Calibri" w:hAnsi="Arial" w:cs="Arial"/>
          <w:sz w:val="20"/>
          <w:szCs w:val="20"/>
        </w:rPr>
        <w:t>czy i w jakim za</w:t>
      </w:r>
      <w:r w:rsidRPr="00323410">
        <w:rPr>
          <w:rFonts w:ascii="Arial" w:hAnsi="Arial" w:cs="Arial"/>
          <w:sz w:val="20"/>
          <w:szCs w:val="20"/>
        </w:rPr>
        <w:t xml:space="preserve">kresie podmiot udostępniający zasoby, na zdolnościach którego wykonawca polega w odniesieniu do warunków udziału w postępowaniu dotyczących doświadczenia, zrealizuje usługi, których wskazane zdolności dotyczą. </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W przypadku wykonawców wspólnie ubiegających się o udzielenie zamówienia, oświadczenie, o którym mowa w pkt. 2, każdy z wykonawców wspólnie ubiegających się o udzielenie zamówienia składa oddzielnie jako oświadczenie własne.</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 odniesieniu do warunków dotyczących doświadczenia, wykonawcy wspólnie </w:t>
      </w:r>
      <w:r w:rsidRPr="00323410">
        <w:rPr>
          <w:rFonts w:ascii="Arial" w:eastAsia="Calibri" w:hAnsi="Arial" w:cs="Arial"/>
          <w:sz w:val="20"/>
          <w:szCs w:val="20"/>
        </w:rPr>
        <w:t>ubieg</w:t>
      </w:r>
      <w:r w:rsidRPr="00323410">
        <w:rPr>
          <w:rFonts w:ascii="Arial" w:hAnsi="Arial" w:cs="Arial"/>
          <w:sz w:val="20"/>
          <w:szCs w:val="20"/>
        </w:rPr>
        <w:t>ający się o udzielenie zamówienia, mogą polegać na zdolnościach tych z wykonawców, którzy wykonają usługi, do realizacji których te zdolności są wymagane. Wykonawcy wspólnie ubiegający się o udzielenie zamówienia dołączają do oferty oświadczenie, z któregowynika, które usługi wykonają ci poszczególni wykonawcy.</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W przypadku wykonawców wspólnie ubiegających się o udzielenie zamówienia, wykonawcy ustanawiają pełnomocnika do reprezentowania ich w postępowaniu o udzielenie zamówienia albo do reprezentowania w postępowaniu i zawarcia umowy w sprawie zamówienia</w:t>
      </w:r>
      <w:r w:rsidR="005F1A27" w:rsidRPr="00323410">
        <w:rPr>
          <w:rFonts w:ascii="Arial" w:hAnsi="Arial" w:cs="Arial"/>
          <w:sz w:val="20"/>
          <w:szCs w:val="20"/>
        </w:rPr>
        <w:t>.</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 celu potwierdzenia, że osoba działająca w imieniu wykonawcy, wykonawców wspólnie ubiegających się o udzielenie zamówienia, podmiotu udostępniającego zasoby </w:t>
      </w:r>
      <w:r w:rsidRPr="00323410">
        <w:rPr>
          <w:rFonts w:ascii="Arial" w:eastAsia="Calibri" w:hAnsi="Arial" w:cs="Arial"/>
          <w:sz w:val="20"/>
          <w:szCs w:val="20"/>
        </w:rPr>
        <w:t>jest umocowana do jego reprezentowania, Z</w:t>
      </w:r>
      <w:r w:rsidRPr="00323410">
        <w:rPr>
          <w:rFonts w:ascii="Arial" w:hAnsi="Arial" w:cs="Arial"/>
          <w:sz w:val="20"/>
          <w:szCs w:val="20"/>
        </w:rPr>
        <w:t>amawiający żąda od wykonawcy odpisu lub informacji z Krajowego Rejestru Sądowego, Centralnej Ewidencji i Informacji o Działalności Gospodarczej lub innego właściwego</w:t>
      </w:r>
      <w:r w:rsidRPr="00323410">
        <w:rPr>
          <w:rFonts w:ascii="Arial" w:eastAsia="Calibri" w:hAnsi="Arial" w:cs="Arial"/>
          <w:sz w:val="20"/>
          <w:szCs w:val="20"/>
        </w:rPr>
        <w:t xml:space="preserve"> rejestru lub wskazania danych </w:t>
      </w:r>
      <w:r w:rsidRPr="00323410">
        <w:rPr>
          <w:rFonts w:ascii="Arial" w:hAnsi="Arial" w:cs="Arial"/>
          <w:sz w:val="20"/>
          <w:szCs w:val="20"/>
        </w:rPr>
        <w:t>umożliwiających Zamawiającemu dostęp do tych dokumentów.</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Wykonawca nie jest zobowiązany do złożenia dokumentów, o których mowa w pkt. 9 jeżeli </w:t>
      </w:r>
      <w:r w:rsidRPr="00323410">
        <w:rPr>
          <w:rFonts w:ascii="Arial" w:eastAsia="Calibri" w:hAnsi="Arial" w:cs="Arial"/>
          <w:sz w:val="20"/>
          <w:szCs w:val="20"/>
        </w:rPr>
        <w:t>Z</w:t>
      </w:r>
      <w:r w:rsidRPr="00323410">
        <w:rPr>
          <w:rFonts w:ascii="Arial" w:hAnsi="Arial" w:cs="Arial"/>
          <w:sz w:val="20"/>
          <w:szCs w:val="20"/>
        </w:rPr>
        <w:t xml:space="preserve">amawiający może je uzyskać za pomocą bezpłatnych i </w:t>
      </w:r>
      <w:r w:rsidR="00DA65D0" w:rsidRPr="00323410">
        <w:rPr>
          <w:rFonts w:ascii="Arial" w:hAnsi="Arial" w:cs="Arial"/>
          <w:sz w:val="20"/>
          <w:szCs w:val="20"/>
        </w:rPr>
        <w:t>o</w:t>
      </w:r>
      <w:r w:rsidRPr="00323410">
        <w:rPr>
          <w:rFonts w:ascii="Arial" w:hAnsi="Arial" w:cs="Arial"/>
          <w:sz w:val="20"/>
          <w:szCs w:val="20"/>
        </w:rPr>
        <w:t xml:space="preserve">gólnodostępnych baz </w:t>
      </w:r>
      <w:r w:rsidRPr="00323410">
        <w:rPr>
          <w:rFonts w:ascii="Arial" w:eastAsia="Calibri" w:hAnsi="Arial" w:cs="Arial"/>
          <w:sz w:val="20"/>
          <w:szCs w:val="20"/>
        </w:rPr>
        <w:t xml:space="preserve">danych, o </w:t>
      </w:r>
      <w:r w:rsidRPr="00323410">
        <w:rPr>
          <w:rFonts w:ascii="Arial" w:hAnsi="Arial" w:cs="Arial"/>
          <w:sz w:val="20"/>
          <w:szCs w:val="20"/>
        </w:rPr>
        <w:t>ile wykonawca wskazał dane umożliwiające dostęp do tych dokumentów np. w treści Formularza ofertowego</w:t>
      </w:r>
      <w:r w:rsidRPr="00323410">
        <w:rPr>
          <w:rFonts w:ascii="Arial" w:eastAsia="Calibri" w:hAnsi="Arial" w:cs="Arial"/>
          <w:sz w:val="20"/>
          <w:szCs w:val="20"/>
        </w:rPr>
        <w:t xml:space="preserve"> lub w </w:t>
      </w:r>
      <w:r w:rsidRPr="00323410">
        <w:rPr>
          <w:rFonts w:ascii="Arial" w:hAnsi="Arial" w:cs="Arial"/>
          <w:sz w:val="20"/>
          <w:szCs w:val="20"/>
        </w:rPr>
        <w:t xml:space="preserve">oświadczeniu o którym mowa w </w:t>
      </w:r>
      <w:r w:rsidRPr="00323410">
        <w:rPr>
          <w:rFonts w:ascii="Arial" w:eastAsia="Calibri" w:hAnsi="Arial" w:cs="Arial"/>
          <w:sz w:val="20"/>
          <w:szCs w:val="20"/>
        </w:rPr>
        <w:t xml:space="preserve">art. 125 ust. 1. </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Jeżeli w imieniu wykonawcy, wykonawców wspólnie ubiegających się o udzielenie zamówienia, podmiotu udostępniającego zasoby działa osoba, której umocowanie do jego reprezentowania nie wynika z dokumentów, o których mowa w pkt 9 </w:t>
      </w:r>
      <w:r w:rsidRPr="00323410">
        <w:rPr>
          <w:rFonts w:ascii="Arial" w:eastAsia="Calibri" w:hAnsi="Arial" w:cs="Arial"/>
          <w:sz w:val="20"/>
          <w:szCs w:val="20"/>
        </w:rPr>
        <w:t>Z</w:t>
      </w:r>
      <w:r w:rsidRPr="00323410">
        <w:rPr>
          <w:rFonts w:ascii="Arial" w:hAnsi="Arial" w:cs="Arial"/>
          <w:sz w:val="20"/>
          <w:szCs w:val="20"/>
        </w:rPr>
        <w:t xml:space="preserve">amawiający może żądać od wykonawcy pełnomocnictwa lub innego dokumentu potwierdzającego </w:t>
      </w:r>
      <w:r w:rsidRPr="00323410">
        <w:rPr>
          <w:rFonts w:ascii="Arial" w:eastAsia="Calibri" w:hAnsi="Arial" w:cs="Arial"/>
          <w:sz w:val="20"/>
          <w:szCs w:val="20"/>
        </w:rPr>
        <w:t xml:space="preserve">umocowanie do reprezentowania wykonawcy.  </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Jeżeli wykonawca nie złoży wymaganych pełnomocnictw albo złożył wadliwe pełnomocnictwa, Zamawiający wezwie do ich złożenia w terminie przez siebie </w:t>
      </w:r>
      <w:r w:rsidRPr="00323410">
        <w:rPr>
          <w:rFonts w:ascii="Arial" w:eastAsia="Calibri" w:hAnsi="Arial" w:cs="Arial"/>
          <w:sz w:val="20"/>
          <w:szCs w:val="20"/>
        </w:rPr>
        <w:t>wskazan</w:t>
      </w:r>
      <w:r w:rsidRPr="00323410">
        <w:rPr>
          <w:rFonts w:ascii="Arial" w:hAnsi="Arial" w:cs="Arial"/>
          <w:sz w:val="20"/>
          <w:szCs w:val="20"/>
        </w:rPr>
        <w:t>ym, chyba że mimo ich złożenia oferta wykonawcy podlega odrzuceniu albo konieczne byłoby unieważnienie postępowania.</w:t>
      </w:r>
    </w:p>
    <w:p w:rsidR="00B70D3F" w:rsidRPr="00323410" w:rsidRDefault="00B70D3F" w:rsidP="00E31ED7">
      <w:pPr>
        <w:numPr>
          <w:ilvl w:val="0"/>
          <w:numId w:val="42"/>
        </w:numPr>
        <w:suppressAutoHyphens/>
        <w:spacing w:after="120" w:line="360" w:lineRule="auto"/>
        <w:ind w:right="10"/>
        <w:jc w:val="both"/>
        <w:rPr>
          <w:rFonts w:ascii="Arial" w:hAnsi="Arial" w:cs="Arial"/>
          <w:sz w:val="20"/>
          <w:szCs w:val="20"/>
        </w:rPr>
      </w:pPr>
      <w:r w:rsidRPr="00323410">
        <w:rPr>
          <w:rFonts w:ascii="Arial" w:hAnsi="Arial" w:cs="Arial"/>
          <w:sz w:val="20"/>
          <w:szCs w:val="20"/>
        </w:rPr>
        <w:t xml:space="preserve">Podmiotowe środki dowodowe oraz inne dokumenty lub oświadczenia, o których mowa w SWZ, składa się w formie elektronicznej, w postaci elektronicznej opatrzonej podpisem zaufanym lub </w:t>
      </w:r>
      <w:r w:rsidRPr="00323410">
        <w:rPr>
          <w:rFonts w:ascii="Arial" w:hAnsi="Arial" w:cs="Arial"/>
          <w:sz w:val="20"/>
          <w:szCs w:val="20"/>
        </w:rPr>
        <w:lastRenderedPageBreak/>
        <w:t xml:space="preserve">podpisem osobistym, w zakresie i w sposób określony w </w:t>
      </w:r>
      <w:r w:rsidRPr="00323410">
        <w:rPr>
          <w:rFonts w:ascii="Arial" w:eastAsia="Calibri" w:hAnsi="Arial" w:cs="Arial"/>
          <w:sz w:val="20"/>
          <w:szCs w:val="20"/>
        </w:rPr>
        <w:t xml:space="preserve">przepisach wydanych na podstawie art. 70 ustawy Pzp, zgodnie z wymogami </w:t>
      </w:r>
      <w:r w:rsidRPr="00323410">
        <w:rPr>
          <w:rFonts w:ascii="Arial" w:hAnsi="Arial" w:cs="Arial"/>
          <w:sz w:val="20"/>
          <w:szCs w:val="20"/>
        </w:rPr>
        <w:t xml:space="preserve">określonymi poniżej </w:t>
      </w:r>
    </w:p>
    <w:p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Oświadczenie wykonawcy o braku podstaw wykluczenia, o którym mowa w art. 125 ust. 1 oraz w art. 273 ust. 2 ustawy Pzp wraz z oświadczeniem o braku podstaw wykluczenia z postępowania na podstawie art.  7 ust. 1 ustawy z dnia 13 kwietnia 2022 r.</w:t>
      </w:r>
      <w:r w:rsidRPr="00323410">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323410">
        <w:rPr>
          <w:rFonts w:ascii="Arial" w:eastAsia="Calibri" w:hAnsi="Arial" w:cs="Arial"/>
          <w:b/>
          <w:sz w:val="20"/>
          <w:szCs w:val="20"/>
        </w:rPr>
        <w:t xml:space="preserve">, oraz o spełnianiu warunków udziału w postępowaniu, pod rygorem nieważności należy złożyć </w:t>
      </w:r>
    </w:p>
    <w:p w:rsidR="00B70D3F" w:rsidRPr="00323410" w:rsidRDefault="00B70D3F" w:rsidP="00E31ED7">
      <w:pPr>
        <w:numPr>
          <w:ilvl w:val="3"/>
          <w:numId w:val="43"/>
        </w:numPr>
        <w:suppressAutoHyphens/>
        <w:spacing w:after="9" w:line="360" w:lineRule="auto"/>
        <w:ind w:left="426" w:right="10" w:hanging="360"/>
        <w:jc w:val="both"/>
        <w:rPr>
          <w:rFonts w:ascii="Arial" w:hAnsi="Arial" w:cs="Arial"/>
          <w:sz w:val="20"/>
          <w:szCs w:val="20"/>
        </w:rPr>
      </w:pPr>
      <w:r w:rsidRPr="00323410">
        <w:rPr>
          <w:rFonts w:ascii="Arial" w:eastAsia="Calibri" w:hAnsi="Arial" w:cs="Arial"/>
          <w:b/>
          <w:sz w:val="20"/>
          <w:szCs w:val="20"/>
        </w:rPr>
        <w:t>w formie elektronicznej (tj. w postaci elektronicznej opatrzonej kwalifikowanym podpisem elektronicznym)</w:t>
      </w:r>
      <w:r w:rsidRPr="00323410">
        <w:rPr>
          <w:rFonts w:ascii="Arial" w:hAnsi="Arial" w:cs="Arial"/>
          <w:sz w:val="20"/>
          <w:szCs w:val="20"/>
        </w:rPr>
        <w:t xml:space="preserve">przez osobę/osoby upoważnioną/upoważnione do reprezentowania odpowiednio wykonawcy, wykonawcy wspólnie ubiegającego się o udzielenie zamówienia </w:t>
      </w:r>
      <w:r w:rsidRPr="00323410">
        <w:rPr>
          <w:rFonts w:ascii="Arial" w:eastAsia="Calibri" w:hAnsi="Arial" w:cs="Arial"/>
          <w:sz w:val="20"/>
          <w:szCs w:val="20"/>
        </w:rPr>
        <w:t xml:space="preserve"> lub  </w:t>
      </w:r>
    </w:p>
    <w:p w:rsidR="00B70D3F" w:rsidRPr="00323410" w:rsidRDefault="00B70D3F" w:rsidP="00E31ED7">
      <w:pPr>
        <w:numPr>
          <w:ilvl w:val="3"/>
          <w:numId w:val="43"/>
        </w:numPr>
        <w:suppressAutoHyphens/>
        <w:spacing w:line="360" w:lineRule="auto"/>
        <w:ind w:left="426" w:right="10" w:hanging="360"/>
        <w:jc w:val="both"/>
        <w:rPr>
          <w:rFonts w:ascii="Arial" w:hAnsi="Arial" w:cs="Arial"/>
          <w:sz w:val="20"/>
          <w:szCs w:val="20"/>
        </w:rPr>
      </w:pPr>
      <w:r w:rsidRPr="00323410">
        <w:rPr>
          <w:rFonts w:ascii="Arial" w:eastAsia="Calibri" w:hAnsi="Arial" w:cs="Arial"/>
          <w:b/>
          <w:sz w:val="20"/>
          <w:szCs w:val="20"/>
        </w:rPr>
        <w:t>w postaci elektroniczne</w:t>
      </w:r>
      <w:r w:rsidRPr="00323410">
        <w:rPr>
          <w:rFonts w:ascii="Arial" w:eastAsia="Calibri" w:hAnsi="Arial" w:cs="Arial"/>
          <w:sz w:val="20"/>
          <w:szCs w:val="20"/>
        </w:rPr>
        <w:t xml:space="preserve">j opatrzonej podpisem zaufanym lub podpisem osobistym </w:t>
      </w:r>
      <w:r w:rsidRPr="00323410">
        <w:rPr>
          <w:rFonts w:ascii="Arial" w:hAnsi="Arial" w:cs="Arial"/>
          <w:sz w:val="20"/>
          <w:szCs w:val="20"/>
        </w:rPr>
        <w:t>przez osobę/osoby upoważnioną/upoważnione do reprezentowania odpowiednio wykonawcy, wykonawcy wspólnie ubiegającego się o udzielenie zamówienia.</w:t>
      </w:r>
    </w:p>
    <w:p w:rsidR="00B70D3F" w:rsidRPr="00323410" w:rsidRDefault="00B70D3F" w:rsidP="00E31ED7">
      <w:pPr>
        <w:spacing w:after="120" w:line="360" w:lineRule="auto"/>
        <w:ind w:left="426"/>
        <w:jc w:val="both"/>
        <w:rPr>
          <w:rFonts w:ascii="Arial" w:hAnsi="Arial" w:cs="Arial"/>
          <w:sz w:val="20"/>
          <w:szCs w:val="20"/>
        </w:rPr>
      </w:pPr>
      <w:r w:rsidRPr="00323410">
        <w:rPr>
          <w:rFonts w:ascii="Arial" w:hAnsi="Arial" w:cs="Arial"/>
          <w:sz w:val="20"/>
          <w:szCs w:val="20"/>
          <w:u w:val="single" w:color="000000"/>
        </w:rPr>
        <w:t>W przypadku wykonawców wspólnie ubiegającychsię o udzielenie zamówieniaoświadczenie, o którym mowa w tym punkcie  składa każdy wykonawca jakooświadczenie własne.</w:t>
      </w:r>
    </w:p>
    <w:p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Oświadczenie podmiotu udostępniającego zasoby o braku podstaw wykluczenia wraz z oświadczeniem o braku podstaw wykluczenia z postępowania na podstawie art.  7 ust. 1 ustawy z dnia 13 kwietnia 2022 r.</w:t>
      </w:r>
      <w:r w:rsidRPr="00323410">
        <w:rPr>
          <w:rFonts w:ascii="Arial" w:eastAsia="Calibri" w:hAnsi="Arial" w:cs="Arial"/>
          <w:b/>
          <w:i/>
          <w:sz w:val="20"/>
          <w:szCs w:val="20"/>
        </w:rPr>
        <w:t xml:space="preserve"> o szczególnych rozwiązaniach w zakresie przeciwdziałania wspieraniu agresji na Ukrainę oraz służących ochronie bezpieczeństwa narodowego</w:t>
      </w:r>
      <w:r w:rsidRPr="00323410">
        <w:rPr>
          <w:rFonts w:ascii="Arial" w:eastAsia="Calibri" w:hAnsi="Arial" w:cs="Arial"/>
          <w:b/>
          <w:sz w:val="20"/>
          <w:szCs w:val="20"/>
        </w:rPr>
        <w:t>, oraz o spełnianiu warunków udziału w postępowaniu (o ile dotyczy)</w:t>
      </w:r>
      <w:r w:rsidRPr="00323410">
        <w:rPr>
          <w:rFonts w:ascii="Arial" w:hAnsi="Arial" w:cs="Arial"/>
          <w:sz w:val="20"/>
          <w:szCs w:val="20"/>
        </w:rPr>
        <w:t>, pod rygorem nieważności należy złożyć</w:t>
      </w:r>
    </w:p>
    <w:p w:rsidR="00B70D3F" w:rsidRPr="00323410" w:rsidRDefault="00B70D3F" w:rsidP="00E31ED7">
      <w:pPr>
        <w:numPr>
          <w:ilvl w:val="2"/>
          <w:numId w:val="42"/>
        </w:numPr>
        <w:suppressAutoHyphens/>
        <w:spacing w:after="5" w:line="360" w:lineRule="auto"/>
        <w:ind w:right="10"/>
        <w:jc w:val="both"/>
        <w:rPr>
          <w:rFonts w:ascii="Arial" w:hAnsi="Arial" w:cs="Arial"/>
          <w:sz w:val="20"/>
          <w:szCs w:val="20"/>
        </w:rPr>
      </w:pPr>
      <w:r w:rsidRPr="00323410">
        <w:rPr>
          <w:rFonts w:ascii="Arial" w:eastAsia="Calibri" w:hAnsi="Arial" w:cs="Arial"/>
          <w:b/>
          <w:sz w:val="20"/>
          <w:szCs w:val="20"/>
        </w:rPr>
        <w:t xml:space="preserve">w formie elektronicznej (tj. w postaci elektronicznej opatrzonej kwalifikowanym podpisem elektronicznym) </w:t>
      </w:r>
      <w:r w:rsidRPr="00323410">
        <w:rPr>
          <w:rFonts w:ascii="Arial" w:hAnsi="Arial" w:cs="Arial"/>
          <w:sz w:val="20"/>
          <w:szCs w:val="20"/>
        </w:rPr>
        <w:t xml:space="preserve">przez osobę/osoby upoważnioną/upoważnione do reprezentowania  podmiotu udostępniającego zasoby. </w:t>
      </w:r>
      <w:r w:rsidRPr="00323410">
        <w:rPr>
          <w:rFonts w:ascii="Arial" w:eastAsia="Calibri" w:hAnsi="Arial" w:cs="Arial"/>
          <w:sz w:val="20"/>
          <w:szCs w:val="20"/>
        </w:rPr>
        <w:t xml:space="preserve"> lub  </w:t>
      </w:r>
    </w:p>
    <w:p w:rsidR="00B70D3F" w:rsidRPr="00323410" w:rsidRDefault="00B70D3F" w:rsidP="00E31ED7">
      <w:pPr>
        <w:numPr>
          <w:ilvl w:val="2"/>
          <w:numId w:val="42"/>
        </w:numPr>
        <w:suppressAutoHyphens/>
        <w:spacing w:after="120" w:line="360" w:lineRule="auto"/>
        <w:ind w:right="10"/>
        <w:jc w:val="both"/>
        <w:rPr>
          <w:rFonts w:ascii="Arial" w:hAnsi="Arial" w:cs="Arial"/>
          <w:sz w:val="20"/>
          <w:szCs w:val="20"/>
        </w:rPr>
      </w:pPr>
      <w:r w:rsidRPr="00323410">
        <w:rPr>
          <w:rFonts w:ascii="Arial" w:eastAsia="Calibri" w:hAnsi="Arial" w:cs="Arial"/>
          <w:b/>
          <w:sz w:val="20"/>
          <w:szCs w:val="20"/>
        </w:rPr>
        <w:t>w postaci elektronicznej</w:t>
      </w:r>
      <w:r w:rsidRPr="00323410">
        <w:rPr>
          <w:rFonts w:ascii="Arial" w:eastAsia="Calibri" w:hAnsi="Arial" w:cs="Arial"/>
          <w:sz w:val="20"/>
          <w:szCs w:val="20"/>
        </w:rPr>
        <w:t xml:space="preserve"> opatrzonej podpisem zaufanym lub podpisem osobistym </w:t>
      </w:r>
      <w:r w:rsidRPr="00323410">
        <w:rPr>
          <w:rFonts w:ascii="Arial" w:hAnsi="Arial" w:cs="Arial"/>
          <w:sz w:val="20"/>
          <w:szCs w:val="20"/>
        </w:rPr>
        <w:t xml:space="preserve">przez osobę/osoby upoważnioną/upoważnione do reprezentowania podmiotu udostępniającego zasoby. </w:t>
      </w:r>
    </w:p>
    <w:p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w:t>
      </w:r>
      <w:r w:rsidRPr="00323410">
        <w:rPr>
          <w:rFonts w:ascii="Arial" w:hAnsi="Arial" w:cs="Arial"/>
          <w:sz w:val="20"/>
          <w:szCs w:val="20"/>
        </w:rPr>
        <w:t xml:space="preserve">którego wzór stanowi załącznik nr </w:t>
      </w:r>
      <w:r w:rsidR="00F2539E" w:rsidRPr="00323410">
        <w:rPr>
          <w:rFonts w:ascii="Arial" w:eastAsia="Calibri" w:hAnsi="Arial" w:cs="Arial"/>
          <w:sz w:val="20"/>
          <w:szCs w:val="20"/>
        </w:rPr>
        <w:t>3</w:t>
      </w:r>
      <w:r w:rsidRPr="00323410">
        <w:rPr>
          <w:rFonts w:ascii="Arial" w:eastAsia="Calibri" w:hAnsi="Arial" w:cs="Arial"/>
          <w:sz w:val="20"/>
          <w:szCs w:val="20"/>
        </w:rPr>
        <w:t xml:space="preserve"> do SWZ(o ile dotyczy) </w:t>
      </w:r>
      <w:r w:rsidRPr="00323410">
        <w:rPr>
          <w:rFonts w:ascii="Arial" w:hAnsi="Arial" w:cs="Arial"/>
          <w:sz w:val="20"/>
          <w:szCs w:val="20"/>
        </w:rPr>
        <w:t xml:space="preserve">należy złożyć </w:t>
      </w:r>
      <w:r w:rsidRPr="00323410">
        <w:rPr>
          <w:rFonts w:ascii="Arial" w:eastAsia="Calibri" w:hAnsi="Arial" w:cs="Arial"/>
          <w:sz w:val="20"/>
          <w:szCs w:val="20"/>
        </w:rPr>
        <w:t xml:space="preserve"> - </w:t>
      </w: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 xml:space="preserve">(tj. w postaci elektronicznej opatrzonej kwalifikowanym </w:t>
      </w:r>
      <w:r w:rsidRPr="00323410">
        <w:rPr>
          <w:rFonts w:ascii="Arial" w:hAnsi="Arial" w:cs="Arial"/>
          <w:sz w:val="20"/>
          <w:szCs w:val="20"/>
        </w:rPr>
        <w:t xml:space="preserve">podpisem elektronicznym) przez osobę/osoby upoważnioną/upoważnione do reprezentowania  podmiotu udostępniającego zasoby </w:t>
      </w:r>
      <w:r w:rsidRPr="00323410">
        <w:rPr>
          <w:rFonts w:ascii="Arial" w:eastAsia="Calibri" w:hAnsi="Arial" w:cs="Arial"/>
          <w:sz w:val="20"/>
          <w:szCs w:val="20"/>
        </w:rPr>
        <w:t xml:space="preserve"> lub </w:t>
      </w:r>
    </w:p>
    <w:p w:rsidR="00B70D3F" w:rsidRPr="00323410" w:rsidRDefault="00B70D3F" w:rsidP="00E31ED7">
      <w:pPr>
        <w:numPr>
          <w:ilvl w:val="2"/>
          <w:numId w:val="42"/>
        </w:numPr>
        <w:suppressAutoHyphens/>
        <w:spacing w:after="9" w:line="360" w:lineRule="auto"/>
        <w:ind w:right="10"/>
        <w:jc w:val="both"/>
        <w:rPr>
          <w:rFonts w:ascii="Arial" w:hAnsi="Arial" w:cs="Arial"/>
          <w:sz w:val="20"/>
          <w:szCs w:val="20"/>
        </w:rPr>
      </w:pPr>
      <w:r w:rsidRPr="00323410">
        <w:rPr>
          <w:rFonts w:ascii="Arial" w:eastAsia="Calibri" w:hAnsi="Arial" w:cs="Arial"/>
          <w:b/>
          <w:sz w:val="20"/>
          <w:szCs w:val="20"/>
        </w:rPr>
        <w:t xml:space="preserve">w postaci elektronicznej opatrzonej podpisem zaufanym lub podpisem osobistym </w:t>
      </w:r>
      <w:r w:rsidRPr="00323410">
        <w:rPr>
          <w:rFonts w:ascii="Arial" w:hAnsi="Arial" w:cs="Arial"/>
          <w:sz w:val="20"/>
          <w:szCs w:val="20"/>
        </w:rPr>
        <w:t xml:space="preserve">przez osobę/osoby upoważnioną/upoważnione do reprezentowania podmiotu udostępniającego zasoby. </w:t>
      </w:r>
    </w:p>
    <w:p w:rsidR="00B70D3F" w:rsidRPr="00323410" w:rsidRDefault="00B70D3F" w:rsidP="00E31ED7">
      <w:pPr>
        <w:spacing w:after="120" w:line="360" w:lineRule="auto"/>
        <w:ind w:left="709" w:right="10"/>
        <w:jc w:val="both"/>
        <w:rPr>
          <w:rFonts w:ascii="Arial" w:hAnsi="Arial" w:cs="Arial"/>
          <w:sz w:val="20"/>
          <w:szCs w:val="20"/>
        </w:rPr>
      </w:pPr>
      <w:r w:rsidRPr="00323410">
        <w:rPr>
          <w:rFonts w:ascii="Arial" w:hAnsi="Arial" w:cs="Arial"/>
          <w:sz w:val="20"/>
          <w:szCs w:val="20"/>
        </w:rPr>
        <w:lastRenderedPageBreak/>
        <w:t>Jeżeli zobowiązanie podmiotu udostępniającego zasobyzostało sporządzone jako dokument w postaci papierowej i opatrzone własnoręczny</w:t>
      </w:r>
      <w:r w:rsidRPr="00323410">
        <w:rPr>
          <w:rFonts w:ascii="Arial" w:eastAsia="Calibri" w:hAnsi="Arial" w:cs="Arial"/>
          <w:sz w:val="20"/>
          <w:szCs w:val="20"/>
        </w:rPr>
        <w:t xml:space="preserve">m podpisem, przekazuje </w:t>
      </w:r>
      <w:r w:rsidRPr="00323410">
        <w:rPr>
          <w:rFonts w:ascii="Arial" w:hAnsi="Arial" w:cs="Arial"/>
          <w:sz w:val="20"/>
          <w:szCs w:val="20"/>
        </w:rPr>
        <w:t>się cyfrowe odwzorowanie tego dokumentu opatrzone kwalifikowanym podpisem elektronicznym, podpisem zaufanym lub podpisem osobistym, poświadczającym zgodność cyfrowego odwzorowania z dokumentem w postaci papierowej. Poświadczenia doko</w:t>
      </w:r>
      <w:r w:rsidRPr="00323410">
        <w:rPr>
          <w:rFonts w:ascii="Arial" w:eastAsia="Calibri" w:hAnsi="Arial" w:cs="Arial"/>
          <w:sz w:val="20"/>
          <w:szCs w:val="20"/>
        </w:rPr>
        <w:t xml:space="preserve">nuje </w:t>
      </w:r>
      <w:r w:rsidRPr="00323410">
        <w:rPr>
          <w:rFonts w:ascii="Arial" w:hAnsi="Arial" w:cs="Arial"/>
          <w:sz w:val="20"/>
          <w:szCs w:val="20"/>
        </w:rPr>
        <w:t xml:space="preserve">–odpowiednio wykonawca lub wykonawca wspólnie ubiegający się o udzielenie zamówienia.  Poświadczenia zgodności cyfrowego odwzorowania z dokumentem w postaci papierowej może dokonać również </w:t>
      </w:r>
      <w:r w:rsidRPr="00323410">
        <w:rPr>
          <w:rFonts w:ascii="Arial" w:eastAsia="Calibri" w:hAnsi="Arial" w:cs="Arial"/>
          <w:sz w:val="20"/>
          <w:szCs w:val="20"/>
        </w:rPr>
        <w:t xml:space="preserve">notariusz </w:t>
      </w:r>
    </w:p>
    <w:p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Pełnomocnictwo wykonawców wspólnie ubiegających się o udzielenie zamówienia do reprezentowania  ich w postępowaniu o udzielenie zamówienia albo do reprezentowania w postępowaniu i zawarcia umowy w sprawie zamówienia publicznego </w:t>
      </w:r>
      <w:r w:rsidRPr="00323410">
        <w:rPr>
          <w:rFonts w:ascii="Arial" w:hAnsi="Arial" w:cs="Arial"/>
          <w:sz w:val="20"/>
          <w:szCs w:val="20"/>
        </w:rPr>
        <w:t xml:space="preserve">(o ile dotyczy) należy złożyć  </w:t>
      </w:r>
    </w:p>
    <w:p w:rsidR="00B70D3F" w:rsidRPr="00323410" w:rsidRDefault="00B70D3F" w:rsidP="00E31ED7">
      <w:pPr>
        <w:numPr>
          <w:ilvl w:val="2"/>
          <w:numId w:val="42"/>
        </w:numPr>
        <w:suppressAutoHyphens/>
        <w:spacing w:after="8" w:line="360" w:lineRule="auto"/>
        <w:ind w:right="10"/>
        <w:jc w:val="both"/>
        <w:rPr>
          <w:rFonts w:ascii="Arial" w:hAnsi="Arial" w:cs="Arial"/>
          <w:sz w:val="20"/>
          <w:szCs w:val="20"/>
        </w:rPr>
      </w:pP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 xml:space="preserve">(tj. w postaci elektronicznej opatrzonej kwalifikowanym </w:t>
      </w:r>
      <w:r w:rsidRPr="00323410">
        <w:rPr>
          <w:rFonts w:ascii="Arial" w:hAnsi="Arial" w:cs="Arial"/>
          <w:sz w:val="20"/>
          <w:szCs w:val="20"/>
        </w:rPr>
        <w:t>podpisem elektronicznym przez osobę/osoby upoważnioną/upoważnione do reprezentowania wykonawcy udzielającego pełnomocnictwa)</w:t>
      </w:r>
      <w:r w:rsidRPr="00323410">
        <w:rPr>
          <w:rFonts w:ascii="Arial" w:eastAsia="Calibri" w:hAnsi="Arial" w:cs="Arial"/>
          <w:sz w:val="20"/>
          <w:szCs w:val="20"/>
        </w:rPr>
        <w:t xml:space="preserve"> lub  </w:t>
      </w:r>
    </w:p>
    <w:p w:rsidR="00B70D3F" w:rsidRPr="00323410" w:rsidRDefault="00B70D3F" w:rsidP="00E31ED7">
      <w:pPr>
        <w:numPr>
          <w:ilvl w:val="2"/>
          <w:numId w:val="42"/>
        </w:numPr>
        <w:suppressAutoHyphens/>
        <w:spacing w:after="9" w:line="360" w:lineRule="auto"/>
        <w:ind w:right="10"/>
        <w:jc w:val="both"/>
        <w:rPr>
          <w:rFonts w:ascii="Arial" w:hAnsi="Arial" w:cs="Arial"/>
          <w:sz w:val="20"/>
          <w:szCs w:val="20"/>
        </w:rPr>
      </w:pPr>
      <w:r w:rsidRPr="00323410">
        <w:rPr>
          <w:rFonts w:ascii="Arial" w:eastAsia="Calibri" w:hAnsi="Arial" w:cs="Arial"/>
          <w:b/>
          <w:sz w:val="20"/>
          <w:szCs w:val="20"/>
        </w:rPr>
        <w:t xml:space="preserve">w postaci elektronicznej opatrzonej podpisem zaufanym lub podpisem osobistym </w:t>
      </w:r>
      <w:r w:rsidRPr="00323410">
        <w:rPr>
          <w:rFonts w:ascii="Arial" w:hAnsi="Arial" w:cs="Arial"/>
          <w:sz w:val="20"/>
          <w:szCs w:val="20"/>
        </w:rPr>
        <w:t>przez osobę/osoby upoważnioną/upoważnione do reprezentowania wykonawcy udzielającego pełnomocnictwa,</w:t>
      </w:r>
    </w:p>
    <w:p w:rsidR="00B70D3F" w:rsidRPr="00323410" w:rsidRDefault="00B70D3F" w:rsidP="00E31ED7">
      <w:pPr>
        <w:spacing w:after="120" w:line="360" w:lineRule="auto"/>
        <w:ind w:left="709" w:right="10"/>
        <w:jc w:val="both"/>
        <w:rPr>
          <w:rFonts w:ascii="Arial" w:hAnsi="Arial" w:cs="Arial"/>
          <w:sz w:val="20"/>
          <w:szCs w:val="20"/>
        </w:rPr>
      </w:pPr>
      <w:r w:rsidRPr="00323410">
        <w:rPr>
          <w:rFonts w:ascii="Arial" w:hAnsi="Arial" w:cs="Arial"/>
          <w:sz w:val="20"/>
          <w:szCs w:val="20"/>
        </w:rPr>
        <w:t xml:space="preserve">Jeżeli pełnomocnictwozostało sporządzone jako dokument w postaci papierowej i opatrzone własnoręcznym podpisem, przekazuje się cyfrowe odwzorowanie tego </w:t>
      </w:r>
      <w:r w:rsidRPr="00323410">
        <w:rPr>
          <w:rFonts w:ascii="Arial" w:eastAsia="Calibri" w:hAnsi="Arial" w:cs="Arial"/>
          <w:sz w:val="20"/>
          <w:szCs w:val="20"/>
        </w:rPr>
        <w:t xml:space="preserve">dokumentu opatrzone kwalifikowanym podpisem elektronicznym, podpisem </w:t>
      </w:r>
      <w:r w:rsidRPr="00323410">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w:t>
      </w:r>
      <w:r w:rsidRPr="00323410">
        <w:rPr>
          <w:rFonts w:ascii="Arial" w:eastAsia="Calibri" w:hAnsi="Arial" w:cs="Arial"/>
          <w:sz w:val="20"/>
          <w:szCs w:val="20"/>
        </w:rPr>
        <w:t xml:space="preserve">okumentem w </w:t>
      </w:r>
      <w:r w:rsidRPr="00323410">
        <w:rPr>
          <w:rFonts w:ascii="Arial" w:hAnsi="Arial" w:cs="Arial"/>
          <w:sz w:val="20"/>
          <w:szCs w:val="20"/>
        </w:rPr>
        <w:t>postaci papierowej może dokonać również notariusz</w:t>
      </w:r>
    </w:p>
    <w:p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t xml:space="preserve">Pełnomocnictwo lub inny dokument potwierdzający umocowanie do złożenia oferty </w:t>
      </w:r>
      <w:r w:rsidRPr="00323410">
        <w:rPr>
          <w:rFonts w:ascii="Arial" w:eastAsia="Calibri" w:hAnsi="Arial" w:cs="Arial"/>
          <w:sz w:val="20"/>
          <w:szCs w:val="20"/>
        </w:rPr>
        <w:t xml:space="preserve">(o ile dotyczy)  </w:t>
      </w:r>
      <w:r w:rsidRPr="00323410">
        <w:rPr>
          <w:rFonts w:ascii="Arial" w:hAnsi="Arial" w:cs="Arial"/>
          <w:sz w:val="20"/>
          <w:szCs w:val="20"/>
        </w:rPr>
        <w:t xml:space="preserve">musi być załączone do oferty i przekazane </w:t>
      </w:r>
      <w:r w:rsidRPr="00323410">
        <w:rPr>
          <w:rFonts w:ascii="Arial" w:eastAsia="Calibri" w:hAnsi="Arial" w:cs="Arial"/>
          <w:sz w:val="20"/>
          <w:szCs w:val="20"/>
        </w:rPr>
        <w:t>Z</w:t>
      </w:r>
      <w:r w:rsidRPr="00323410">
        <w:rPr>
          <w:rFonts w:ascii="Arial" w:hAnsi="Arial" w:cs="Arial"/>
          <w:sz w:val="20"/>
          <w:szCs w:val="20"/>
        </w:rPr>
        <w:t xml:space="preserve">amawiającemu  </w:t>
      </w:r>
    </w:p>
    <w:p w:rsidR="00B70D3F" w:rsidRPr="00323410" w:rsidRDefault="00B70D3F" w:rsidP="00E31ED7">
      <w:pPr>
        <w:numPr>
          <w:ilvl w:val="2"/>
          <w:numId w:val="42"/>
        </w:numPr>
        <w:suppressAutoHyphens/>
        <w:spacing w:after="5" w:line="360" w:lineRule="auto"/>
        <w:ind w:right="10"/>
        <w:jc w:val="both"/>
        <w:rPr>
          <w:rFonts w:ascii="Arial" w:hAnsi="Arial" w:cs="Arial"/>
          <w:sz w:val="20"/>
          <w:szCs w:val="20"/>
        </w:rPr>
      </w:pP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w:t>
      </w:r>
      <w:r w:rsidRPr="00323410">
        <w:rPr>
          <w:rFonts w:ascii="Arial" w:eastAsia="Calibri" w:hAnsi="Arial" w:cs="Arial"/>
          <w:b/>
          <w:sz w:val="20"/>
          <w:szCs w:val="20"/>
        </w:rPr>
        <w:t xml:space="preserve">tj. w postaci elektronicznej opatrzonej kwalifikowanym podpisem elektronicznym) </w:t>
      </w:r>
      <w:r w:rsidRPr="00323410">
        <w:rPr>
          <w:rFonts w:ascii="Arial" w:hAnsi="Arial" w:cs="Arial"/>
          <w:sz w:val="20"/>
          <w:szCs w:val="20"/>
        </w:rPr>
        <w:t xml:space="preserve">przez osobę upoważnioną do reprezentowania </w:t>
      </w:r>
      <w:r w:rsidRPr="00323410">
        <w:rPr>
          <w:rFonts w:ascii="Arial" w:eastAsia="Calibri" w:hAnsi="Arial" w:cs="Arial"/>
          <w:sz w:val="20"/>
          <w:szCs w:val="20"/>
        </w:rPr>
        <w:t xml:space="preserve">wykonawcy,  lub </w:t>
      </w:r>
    </w:p>
    <w:p w:rsidR="00B70D3F" w:rsidRPr="00323410" w:rsidRDefault="00B70D3F" w:rsidP="00E31ED7">
      <w:pPr>
        <w:numPr>
          <w:ilvl w:val="2"/>
          <w:numId w:val="42"/>
        </w:numPr>
        <w:suppressAutoHyphens/>
        <w:spacing w:after="9" w:line="360" w:lineRule="auto"/>
        <w:ind w:right="10"/>
        <w:jc w:val="both"/>
        <w:rPr>
          <w:rFonts w:ascii="Arial" w:hAnsi="Arial" w:cs="Arial"/>
          <w:sz w:val="20"/>
          <w:szCs w:val="20"/>
        </w:rPr>
      </w:pPr>
      <w:r w:rsidRPr="00323410">
        <w:rPr>
          <w:rFonts w:ascii="Arial" w:eastAsia="Calibri" w:hAnsi="Arial" w:cs="Arial"/>
          <w:b/>
          <w:sz w:val="20"/>
          <w:szCs w:val="20"/>
        </w:rPr>
        <w:t>w postaci elektronicznej</w:t>
      </w:r>
      <w:r w:rsidRPr="00323410">
        <w:rPr>
          <w:rFonts w:ascii="Arial" w:eastAsia="Calibri" w:hAnsi="Arial" w:cs="Arial"/>
          <w:sz w:val="20"/>
          <w:szCs w:val="20"/>
        </w:rPr>
        <w:t xml:space="preserve"> opatrzonej podpisem zaufanym lub podpisem osobistym </w:t>
      </w:r>
      <w:r w:rsidRPr="00323410">
        <w:rPr>
          <w:rFonts w:ascii="Arial" w:hAnsi="Arial" w:cs="Arial"/>
          <w:sz w:val="20"/>
          <w:szCs w:val="20"/>
        </w:rPr>
        <w:t>przez osobę upoważnioną do reprezentowania wykonawcy,</w:t>
      </w:r>
    </w:p>
    <w:p w:rsidR="00B70D3F" w:rsidRPr="00323410" w:rsidRDefault="00B70D3F" w:rsidP="00E31ED7">
      <w:pPr>
        <w:spacing w:after="8" w:line="360" w:lineRule="auto"/>
        <w:ind w:left="567" w:right="10"/>
        <w:jc w:val="both"/>
        <w:rPr>
          <w:rFonts w:ascii="Arial" w:hAnsi="Arial" w:cs="Arial"/>
          <w:sz w:val="20"/>
          <w:szCs w:val="20"/>
        </w:rPr>
      </w:pPr>
      <w:r w:rsidRPr="00323410">
        <w:rPr>
          <w:rFonts w:ascii="Arial" w:hAnsi="Arial" w:cs="Arial"/>
          <w:sz w:val="20"/>
          <w:szCs w:val="20"/>
        </w:rPr>
        <w:t xml:space="preserve">Jeżeli pełnomocnictwozostało sporządzone jako dokument w postaci papierowej i opatrzone własnoręcznym podpisem, przekazuje się cyfrowe odwzorowanie tego </w:t>
      </w:r>
      <w:r w:rsidRPr="00323410">
        <w:rPr>
          <w:rFonts w:ascii="Arial" w:eastAsia="Calibri" w:hAnsi="Arial" w:cs="Arial"/>
          <w:sz w:val="20"/>
          <w:szCs w:val="20"/>
        </w:rPr>
        <w:t xml:space="preserve">dokumentu opatrzone kwalifikowanym podpisem elektronicznym, podpisem </w:t>
      </w:r>
      <w:r w:rsidRPr="00323410">
        <w:rPr>
          <w:rFonts w:ascii="Arial" w:hAnsi="Arial" w:cs="Arial"/>
          <w:sz w:val="20"/>
          <w:szCs w:val="20"/>
        </w:rPr>
        <w:t>zaufanym lub podpisem osobistym, poświadczającym zgodność cyfrowego odwzorowania z dokumentem w postaci papierowej. Poświadczenia dokonuje mocodawca. Poświadczenia zgodności cyfrowego odwzorowania z dokumentem w postaci papierowej może dokonać również notariusz</w:t>
      </w:r>
      <w:r w:rsidRPr="00323410">
        <w:rPr>
          <w:rFonts w:ascii="Arial" w:eastAsia="Calibri" w:hAnsi="Arial" w:cs="Arial"/>
          <w:sz w:val="20"/>
          <w:szCs w:val="20"/>
        </w:rPr>
        <w:t xml:space="preserve">. </w:t>
      </w:r>
    </w:p>
    <w:p w:rsidR="00B70D3F" w:rsidRPr="00323410" w:rsidRDefault="00B70D3F" w:rsidP="00E31ED7">
      <w:pPr>
        <w:spacing w:after="120" w:line="360" w:lineRule="auto"/>
        <w:ind w:left="513"/>
        <w:jc w:val="both"/>
        <w:rPr>
          <w:rFonts w:ascii="Arial" w:hAnsi="Arial" w:cs="Arial"/>
          <w:sz w:val="20"/>
          <w:szCs w:val="20"/>
        </w:rPr>
      </w:pPr>
      <w:r w:rsidRPr="00323410">
        <w:rPr>
          <w:rFonts w:ascii="Arial" w:hAnsi="Arial" w:cs="Arial"/>
          <w:sz w:val="20"/>
          <w:szCs w:val="20"/>
          <w:u w:val="single" w:color="000000"/>
        </w:rPr>
        <w:t>Cyfrowe odwzorowanie  pełnomocnictwa nie może być uwierzytelnione przezpełnomocnika</w:t>
      </w:r>
      <w:r w:rsidRPr="00323410">
        <w:rPr>
          <w:rFonts w:ascii="Arial" w:eastAsia="Calibri" w:hAnsi="Arial" w:cs="Arial"/>
          <w:sz w:val="20"/>
          <w:szCs w:val="20"/>
          <w:u w:val="single" w:color="000000"/>
        </w:rPr>
        <w:t>.</w:t>
      </w:r>
    </w:p>
    <w:p w:rsidR="00B70D3F" w:rsidRPr="00323410" w:rsidRDefault="00B70D3F" w:rsidP="00E31ED7">
      <w:pPr>
        <w:numPr>
          <w:ilvl w:val="1"/>
          <w:numId w:val="42"/>
        </w:numPr>
        <w:suppressAutoHyphens/>
        <w:spacing w:after="5" w:line="360" w:lineRule="auto"/>
        <w:ind w:right="54" w:hanging="442"/>
        <w:jc w:val="both"/>
        <w:rPr>
          <w:rFonts w:ascii="Arial" w:hAnsi="Arial" w:cs="Arial"/>
          <w:sz w:val="20"/>
          <w:szCs w:val="20"/>
        </w:rPr>
      </w:pPr>
      <w:r w:rsidRPr="00323410">
        <w:rPr>
          <w:rFonts w:ascii="Arial" w:eastAsia="Calibri" w:hAnsi="Arial" w:cs="Arial"/>
          <w:b/>
          <w:sz w:val="20"/>
          <w:szCs w:val="20"/>
        </w:rPr>
        <w:lastRenderedPageBreak/>
        <w:t>Oświadczenie, z którego wynika, które usługi wykonają ci poszczególni wykonawcy</w:t>
      </w:r>
      <w:r w:rsidRPr="00323410">
        <w:rPr>
          <w:rFonts w:ascii="Arial" w:hAnsi="Arial" w:cs="Arial"/>
          <w:sz w:val="20"/>
          <w:szCs w:val="20"/>
        </w:rPr>
        <w:t xml:space="preserve">(jeżeli dotyczy) należy złożyć </w:t>
      </w:r>
    </w:p>
    <w:p w:rsidR="00B70D3F" w:rsidRPr="00323410" w:rsidRDefault="00B70D3F" w:rsidP="00E31ED7">
      <w:pPr>
        <w:numPr>
          <w:ilvl w:val="3"/>
          <w:numId w:val="45"/>
        </w:numPr>
        <w:suppressAutoHyphens/>
        <w:spacing w:after="9" w:line="360" w:lineRule="auto"/>
        <w:ind w:right="24" w:hanging="10"/>
        <w:jc w:val="both"/>
        <w:rPr>
          <w:rFonts w:ascii="Arial" w:hAnsi="Arial" w:cs="Arial"/>
          <w:sz w:val="20"/>
          <w:szCs w:val="20"/>
        </w:rPr>
      </w:pPr>
      <w:r w:rsidRPr="00323410">
        <w:rPr>
          <w:rFonts w:ascii="Arial" w:eastAsia="Calibri" w:hAnsi="Arial" w:cs="Arial"/>
          <w:b/>
          <w:sz w:val="20"/>
          <w:szCs w:val="20"/>
        </w:rPr>
        <w:t xml:space="preserve">w formie elektronicznej </w:t>
      </w:r>
      <w:r w:rsidRPr="00323410">
        <w:rPr>
          <w:rFonts w:ascii="Arial" w:eastAsia="Calibri" w:hAnsi="Arial" w:cs="Arial"/>
          <w:sz w:val="20"/>
          <w:szCs w:val="20"/>
        </w:rPr>
        <w:t xml:space="preserve">(tj. w postaci elektronicznej opatrzonej kwalifikowanym </w:t>
      </w:r>
      <w:r w:rsidRPr="00323410">
        <w:rPr>
          <w:rFonts w:ascii="Arial" w:hAnsi="Arial" w:cs="Arial"/>
          <w:sz w:val="20"/>
          <w:szCs w:val="20"/>
        </w:rPr>
        <w:t xml:space="preserve">podpisem elektronicznym przez osobę/osoby upoważnioną/upoważnione do reprezentowania wykonawcy /wykonawcy wspólnie ubiegającego się o udzielenie zamówienia </w:t>
      </w:r>
    </w:p>
    <w:p w:rsidR="00B70D3F" w:rsidRPr="00323410" w:rsidRDefault="00B70D3F" w:rsidP="00E31ED7">
      <w:pPr>
        <w:spacing w:after="9" w:line="360" w:lineRule="auto"/>
        <w:ind w:left="570" w:firstLine="57"/>
        <w:jc w:val="both"/>
        <w:rPr>
          <w:rFonts w:ascii="Arial" w:hAnsi="Arial" w:cs="Arial"/>
          <w:sz w:val="20"/>
          <w:szCs w:val="20"/>
        </w:rPr>
      </w:pPr>
      <w:r w:rsidRPr="00323410">
        <w:rPr>
          <w:rFonts w:ascii="Arial" w:eastAsia="Calibri" w:hAnsi="Arial" w:cs="Arial"/>
          <w:sz w:val="20"/>
          <w:szCs w:val="20"/>
        </w:rPr>
        <w:t xml:space="preserve">lub    </w:t>
      </w:r>
    </w:p>
    <w:p w:rsidR="00B70D3F" w:rsidRPr="00323410" w:rsidRDefault="00B70D3F" w:rsidP="00E31ED7">
      <w:pPr>
        <w:numPr>
          <w:ilvl w:val="3"/>
          <w:numId w:val="45"/>
        </w:numPr>
        <w:suppressAutoHyphens/>
        <w:spacing w:after="8" w:line="360" w:lineRule="auto"/>
        <w:ind w:right="24" w:hanging="10"/>
        <w:jc w:val="both"/>
        <w:rPr>
          <w:rFonts w:ascii="Arial" w:hAnsi="Arial" w:cs="Arial"/>
          <w:sz w:val="20"/>
          <w:szCs w:val="20"/>
        </w:rPr>
      </w:pPr>
      <w:r w:rsidRPr="00323410">
        <w:rPr>
          <w:rFonts w:ascii="Arial" w:eastAsia="Calibri" w:hAnsi="Arial" w:cs="Arial"/>
          <w:b/>
          <w:sz w:val="20"/>
          <w:szCs w:val="20"/>
        </w:rPr>
        <w:t xml:space="preserve">w postaci elektronicznej opatrzonej podpisem zaufanym lub podpisem osobistym </w:t>
      </w:r>
      <w:r w:rsidRPr="00323410">
        <w:rPr>
          <w:rFonts w:ascii="Arial" w:hAnsi="Arial" w:cs="Arial"/>
          <w:sz w:val="20"/>
          <w:szCs w:val="20"/>
        </w:rPr>
        <w:t xml:space="preserve">przez osobę/osoby upoważnioną/upoważnione do reprezentowania odpowiednio wykonawcy/ wykonawcy wspólnie ubiegającego się o udzielenie zamówienia </w:t>
      </w:r>
    </w:p>
    <w:p w:rsidR="00B70D3F" w:rsidRPr="00323410" w:rsidRDefault="00B70D3F" w:rsidP="00E31ED7">
      <w:pPr>
        <w:spacing w:line="360" w:lineRule="auto"/>
        <w:ind w:left="709" w:right="10"/>
        <w:jc w:val="both"/>
        <w:rPr>
          <w:rFonts w:ascii="Arial" w:hAnsi="Arial" w:cs="Arial"/>
          <w:sz w:val="20"/>
          <w:szCs w:val="20"/>
        </w:rPr>
      </w:pPr>
      <w:r w:rsidRPr="00323410">
        <w:rPr>
          <w:rFonts w:ascii="Arial" w:hAnsi="Arial" w:cs="Arial"/>
          <w:sz w:val="20"/>
          <w:szCs w:val="20"/>
        </w:rPr>
        <w:t>Jeżeli oświadczeniezostało sporządzone jako</w:t>
      </w:r>
      <w:r w:rsidRPr="00323410">
        <w:rPr>
          <w:rFonts w:ascii="Arial" w:eastAsia="Calibri" w:hAnsi="Arial" w:cs="Arial"/>
          <w:sz w:val="20"/>
          <w:szCs w:val="20"/>
        </w:rPr>
        <w:t xml:space="preserve"> dokument w postaci papierowej i </w:t>
      </w:r>
      <w:r w:rsidRPr="00323410">
        <w:rPr>
          <w:rFonts w:ascii="Arial" w:hAnsi="Arial" w:cs="Arial"/>
          <w:sz w:val="20"/>
          <w:szCs w:val="20"/>
        </w:rPr>
        <w:t xml:space="preserve">opatrzone własnoręcznym podpisem, przekazuje się cyfrowe odwzorowanie tego </w:t>
      </w:r>
      <w:r w:rsidRPr="00323410">
        <w:rPr>
          <w:rFonts w:ascii="Arial" w:eastAsia="Calibri" w:hAnsi="Arial" w:cs="Arial"/>
          <w:sz w:val="20"/>
          <w:szCs w:val="20"/>
        </w:rPr>
        <w:t xml:space="preserve">dokumentu opatrzone kwalifikowanym podpisem elektronicznym, podpisem </w:t>
      </w:r>
      <w:r w:rsidRPr="00323410">
        <w:rPr>
          <w:rFonts w:ascii="Arial" w:hAnsi="Arial" w:cs="Arial"/>
          <w:sz w:val="20"/>
          <w:szCs w:val="20"/>
        </w:rPr>
        <w:t xml:space="preserve">zaufanym lub podpisem osobistym, poświadczającym zgodność cyfrowego </w:t>
      </w:r>
      <w:r w:rsidRPr="00323410">
        <w:rPr>
          <w:rFonts w:ascii="Arial" w:eastAsia="Calibri" w:hAnsi="Arial" w:cs="Arial"/>
          <w:sz w:val="20"/>
          <w:szCs w:val="20"/>
        </w:rPr>
        <w:t>odwzorowani</w:t>
      </w:r>
      <w:r w:rsidRPr="00323410">
        <w:rPr>
          <w:rFonts w:ascii="Arial" w:hAnsi="Arial" w:cs="Arial"/>
          <w:sz w:val="20"/>
          <w:szCs w:val="20"/>
        </w:rPr>
        <w:t xml:space="preserve">a z dokumentem w postaci papierowej. Poświadczenia dokonuje –odpowiednio wykonawca/wykonawca wspólnie ubiegający się o udzielenie zamówienia.W przypadku wykonawców wspólnie ubiegających się o udzielenie zamówienia poświadczenia może dokonać pełnomocnik, </w:t>
      </w:r>
      <w:r w:rsidRPr="00323410">
        <w:rPr>
          <w:rFonts w:ascii="Arial" w:eastAsia="Calibri" w:hAnsi="Arial" w:cs="Arial"/>
          <w:sz w:val="20"/>
          <w:szCs w:val="20"/>
        </w:rPr>
        <w:t xml:space="preserve">o ile uprawnienie to </w:t>
      </w:r>
      <w:r w:rsidRPr="00323410">
        <w:rPr>
          <w:rFonts w:ascii="Arial" w:hAnsi="Arial" w:cs="Arial"/>
          <w:sz w:val="20"/>
          <w:szCs w:val="20"/>
        </w:rPr>
        <w:t xml:space="preserve">wynika z udzielonego pełnomocnictwa.Poświadczenia zgodności cyfrowego odwzorowania z dokumentem w postaci papierowej może dokonać również </w:t>
      </w:r>
      <w:r w:rsidRPr="00323410">
        <w:rPr>
          <w:rFonts w:ascii="Arial" w:eastAsia="Calibri" w:hAnsi="Arial" w:cs="Arial"/>
          <w:sz w:val="20"/>
          <w:szCs w:val="20"/>
        </w:rPr>
        <w:t xml:space="preserve">notariusz. </w:t>
      </w:r>
    </w:p>
    <w:p w:rsidR="00B70D3F" w:rsidRPr="00323410" w:rsidRDefault="00B70D3F" w:rsidP="00E31ED7">
      <w:pPr>
        <w:pStyle w:val="Akapitzlist"/>
        <w:spacing w:line="360" w:lineRule="auto"/>
        <w:ind w:left="284"/>
        <w:jc w:val="both"/>
        <w:rPr>
          <w:rFonts w:ascii="Arial" w:hAnsi="Arial" w:cs="Arial"/>
          <w:sz w:val="20"/>
          <w:szCs w:val="20"/>
        </w:rPr>
      </w:pPr>
    </w:p>
    <w:p w:rsidR="004D4E50" w:rsidRPr="00323410" w:rsidRDefault="004D4E50" w:rsidP="004D4E50">
      <w:pPr>
        <w:spacing w:after="260"/>
        <w:ind w:right="104"/>
        <w:rPr>
          <w:rFonts w:ascii="Arial" w:hAnsi="Arial" w:cs="Arial"/>
          <w:b/>
          <w:bCs/>
          <w:sz w:val="20"/>
          <w:szCs w:val="20"/>
        </w:rPr>
      </w:pPr>
      <w:r w:rsidRPr="00323410">
        <w:rPr>
          <w:rFonts w:ascii="Arial" w:hAnsi="Arial" w:cs="Arial"/>
          <w:b/>
          <w:bCs/>
          <w:sz w:val="20"/>
          <w:szCs w:val="20"/>
        </w:rPr>
        <w:t>IX.2 Dokumenty składane na wezwanie:</w:t>
      </w:r>
    </w:p>
    <w:p w:rsidR="004D4E50" w:rsidRPr="00323410" w:rsidRDefault="004D4E50" w:rsidP="00E31ED7">
      <w:pPr>
        <w:numPr>
          <w:ilvl w:val="0"/>
          <w:numId w:val="46"/>
        </w:numPr>
        <w:spacing w:after="139" w:line="360" w:lineRule="auto"/>
        <w:ind w:right="52" w:hanging="360"/>
        <w:rPr>
          <w:rFonts w:ascii="Arial" w:hAnsi="Arial" w:cs="Arial"/>
          <w:sz w:val="20"/>
          <w:szCs w:val="20"/>
        </w:rPr>
      </w:pPr>
      <w:r w:rsidRPr="00323410">
        <w:rPr>
          <w:rFonts w:ascii="Arial" w:hAnsi="Arial" w:cs="Arial"/>
          <w:sz w:val="20"/>
          <w:szCs w:val="20"/>
        </w:rPr>
        <w:t xml:space="preserve">W postępowaniu o udzielenie zamówienia Zamawiający </w:t>
      </w:r>
      <w:r w:rsidRPr="00323410">
        <w:rPr>
          <w:rFonts w:ascii="Arial" w:hAnsi="Arial" w:cs="Arial"/>
          <w:sz w:val="20"/>
          <w:szCs w:val="20"/>
          <w:u w:val="single" w:color="000000"/>
        </w:rPr>
        <w:t>żąda złożenia podmiotowych środków dowodowych na potwierdzenie:</w:t>
      </w:r>
    </w:p>
    <w:p w:rsidR="004D4E50" w:rsidRPr="00323410" w:rsidRDefault="004D4E50" w:rsidP="00E31ED7">
      <w:pPr>
        <w:numPr>
          <w:ilvl w:val="1"/>
          <w:numId w:val="47"/>
        </w:numPr>
        <w:spacing w:after="137" w:line="360" w:lineRule="auto"/>
        <w:ind w:right="104" w:hanging="360"/>
        <w:jc w:val="both"/>
        <w:rPr>
          <w:rFonts w:ascii="Arial" w:hAnsi="Arial" w:cs="Arial"/>
          <w:sz w:val="20"/>
          <w:szCs w:val="20"/>
        </w:rPr>
      </w:pPr>
      <w:r w:rsidRPr="00323410">
        <w:rPr>
          <w:rFonts w:ascii="Arial" w:hAnsi="Arial" w:cs="Arial"/>
          <w:sz w:val="20"/>
          <w:szCs w:val="20"/>
        </w:rPr>
        <w:t xml:space="preserve">braku podstaw wykluczenia: </w:t>
      </w:r>
    </w:p>
    <w:p w:rsidR="004D4E50" w:rsidRPr="00323410" w:rsidRDefault="004D4E50" w:rsidP="00E31ED7">
      <w:pPr>
        <w:numPr>
          <w:ilvl w:val="1"/>
          <w:numId w:val="47"/>
        </w:numPr>
        <w:spacing w:after="140" w:line="360" w:lineRule="auto"/>
        <w:ind w:right="104" w:hanging="360"/>
        <w:jc w:val="both"/>
        <w:rPr>
          <w:rFonts w:ascii="Arial" w:hAnsi="Arial" w:cs="Arial"/>
          <w:sz w:val="20"/>
          <w:szCs w:val="20"/>
        </w:rPr>
      </w:pPr>
      <w:r w:rsidRPr="00323410">
        <w:rPr>
          <w:rFonts w:ascii="Arial" w:hAnsi="Arial" w:cs="Arial"/>
          <w:sz w:val="20"/>
          <w:szCs w:val="20"/>
        </w:rPr>
        <w:t xml:space="preserve">spełniania warunków udziału w postępowaniu lub kryteriów selekcji, w formie określonej w Rozporządzeniu Ministra Rozwoju, Pracy i Technologii z dnia </w:t>
      </w:r>
      <w:r w:rsidRPr="00323410">
        <w:rPr>
          <w:rFonts w:ascii="Arial" w:hAnsi="Arial" w:cs="Arial"/>
          <w:sz w:val="20"/>
          <w:szCs w:val="20"/>
        </w:rPr>
        <w:br/>
        <w:t xml:space="preserve">23 grudnia 2020 r. w sprawie podmiotowych środków dowodowych oraz innych dokumentów lub oświadczeń, jakich może żądać zamawiający od wykonawcy.  </w:t>
      </w:r>
    </w:p>
    <w:p w:rsidR="004D4E50" w:rsidRPr="00323410" w:rsidRDefault="004D4E50" w:rsidP="00E31ED7">
      <w:pPr>
        <w:numPr>
          <w:ilvl w:val="0"/>
          <w:numId w:val="46"/>
        </w:numPr>
        <w:spacing w:after="110" w:line="360" w:lineRule="auto"/>
        <w:ind w:right="52" w:hanging="360"/>
        <w:jc w:val="both"/>
        <w:rPr>
          <w:rFonts w:ascii="Arial" w:hAnsi="Arial" w:cs="Arial"/>
          <w:sz w:val="20"/>
          <w:szCs w:val="20"/>
        </w:rPr>
      </w:pPr>
      <w:r w:rsidRPr="00323410">
        <w:rPr>
          <w:rFonts w:ascii="Arial" w:hAnsi="Arial" w:cs="Arial"/>
          <w:sz w:val="20"/>
          <w:szCs w:val="20"/>
        </w:rPr>
        <w:t xml:space="preserve">Zgodnie z art. 274 ust. 1 ustawy Pzp, zamawiający przed wyborem najkorzystniejszej oferty wezwie wykonawcę, którego oferta została najwyżej oceniona, do złożenia w wyznaczonym terminie, nie </w:t>
      </w:r>
      <w:r w:rsidRPr="00323410">
        <w:rPr>
          <w:rFonts w:ascii="Arial" w:eastAsia="Cambria" w:hAnsi="Arial" w:cs="Arial"/>
          <w:b/>
          <w:sz w:val="20"/>
          <w:szCs w:val="20"/>
        </w:rPr>
        <w:t>krótszym niż 5 dni</w:t>
      </w:r>
      <w:r w:rsidRPr="00323410">
        <w:rPr>
          <w:rFonts w:ascii="Arial" w:hAnsi="Arial" w:cs="Arial"/>
          <w:sz w:val="20"/>
          <w:szCs w:val="20"/>
        </w:rPr>
        <w:t xml:space="preserve">, aktualnych na dzień złożenia, następujących podmiotowych środków dowodowych potwierdzających: </w:t>
      </w:r>
    </w:p>
    <w:p w:rsidR="004D4E50" w:rsidRPr="00323410" w:rsidRDefault="004D4E50" w:rsidP="00E31ED7">
      <w:pPr>
        <w:spacing w:after="136" w:line="360" w:lineRule="auto"/>
        <w:ind w:left="137" w:hanging="10"/>
        <w:rPr>
          <w:rFonts w:ascii="Arial" w:eastAsia="Cambria" w:hAnsi="Arial" w:cs="Arial"/>
          <w:b/>
          <w:sz w:val="20"/>
          <w:szCs w:val="20"/>
        </w:rPr>
      </w:pPr>
      <w:r w:rsidRPr="00323410">
        <w:rPr>
          <w:rFonts w:ascii="Arial" w:eastAsia="Cambria" w:hAnsi="Arial" w:cs="Arial"/>
          <w:b/>
          <w:sz w:val="20"/>
          <w:szCs w:val="20"/>
        </w:rPr>
        <w:t xml:space="preserve">     - brak podstaw wykluczenia; </w:t>
      </w:r>
    </w:p>
    <w:p w:rsidR="00E57F67" w:rsidRPr="00323410" w:rsidRDefault="00E57F67" w:rsidP="00E31ED7">
      <w:pPr>
        <w:numPr>
          <w:ilvl w:val="1"/>
          <w:numId w:val="48"/>
        </w:numPr>
        <w:spacing w:after="141" w:line="360" w:lineRule="auto"/>
        <w:ind w:right="104" w:hanging="360"/>
        <w:jc w:val="both"/>
        <w:rPr>
          <w:rFonts w:ascii="Arial" w:hAnsi="Arial" w:cs="Arial"/>
          <w:sz w:val="20"/>
          <w:szCs w:val="20"/>
        </w:rPr>
      </w:pPr>
      <w:r w:rsidRPr="00323410">
        <w:rPr>
          <w:rFonts w:ascii="Arial" w:hAnsi="Arial" w:cs="Arial"/>
          <w:sz w:val="20"/>
          <w:szCs w:val="20"/>
        </w:rPr>
        <w:t xml:space="preserve">W celu potwierdzenia braku podstaw wykluczenia z udziału w postępowaniu o udzielenie zamówienia, na podstawie art. 108 ust. 1 ustawy Pzp Wykonawca zobowiązany jest do złożenia oświadczenia wykonawcy o aktualności informacji zawartych w oświadczeniu, o którym mowa w art. 125 ust. 1 ustawy Pzp oraz w oświadczeniu o braku podstaw </w:t>
      </w:r>
      <w:r w:rsidRPr="00323410">
        <w:rPr>
          <w:rFonts w:ascii="Arial" w:hAnsi="Arial" w:cs="Arial"/>
          <w:sz w:val="20"/>
          <w:szCs w:val="20"/>
        </w:rPr>
        <w:lastRenderedPageBreak/>
        <w:t>wykluczenia z postępowania na podstawie art.  7 ust. 1 ustawy z dnia 13 kwietnia 2022 r.</w:t>
      </w:r>
      <w:r w:rsidRPr="00323410">
        <w:rPr>
          <w:rFonts w:ascii="Arial" w:hAnsi="Arial" w:cs="Arial"/>
          <w:i/>
          <w:sz w:val="20"/>
          <w:szCs w:val="20"/>
        </w:rPr>
        <w:t xml:space="preserve"> o szczególnych rozwiązaniach w zakresie przeciwdziałania wspieraniu agresji na Ukrainę oraz służących ochronie bezpieczeństwa narodowego</w:t>
      </w:r>
      <w:r w:rsidRPr="00323410">
        <w:rPr>
          <w:rFonts w:ascii="Arial" w:hAnsi="Arial" w:cs="Arial"/>
          <w:sz w:val="20"/>
          <w:szCs w:val="20"/>
        </w:rPr>
        <w:t xml:space="preserve">, w zakresie podstaw wykluczenia z postępowania wskazanych przez zamawiającego – wzór oświadczenia stanowi załącznik nr </w:t>
      </w:r>
      <w:r w:rsidR="00B54C89" w:rsidRPr="00323410">
        <w:rPr>
          <w:rFonts w:ascii="Arial" w:hAnsi="Arial" w:cs="Arial"/>
          <w:sz w:val="20"/>
          <w:szCs w:val="20"/>
        </w:rPr>
        <w:t>5</w:t>
      </w:r>
      <w:r w:rsidRPr="00323410">
        <w:rPr>
          <w:rFonts w:ascii="Arial" w:hAnsi="Arial" w:cs="Arial"/>
          <w:sz w:val="20"/>
          <w:szCs w:val="20"/>
        </w:rPr>
        <w:t xml:space="preserve"> do SWZ.</w:t>
      </w:r>
    </w:p>
    <w:p w:rsidR="00E57F67" w:rsidRPr="00323410" w:rsidRDefault="00E57F67" w:rsidP="00E31ED7">
      <w:pPr>
        <w:numPr>
          <w:ilvl w:val="1"/>
          <w:numId w:val="48"/>
        </w:numPr>
        <w:spacing w:after="141" w:line="360" w:lineRule="auto"/>
        <w:ind w:right="104" w:hanging="360"/>
        <w:jc w:val="both"/>
        <w:rPr>
          <w:rFonts w:ascii="Arial" w:hAnsi="Arial" w:cs="Arial"/>
          <w:sz w:val="20"/>
          <w:szCs w:val="20"/>
        </w:rPr>
      </w:pPr>
      <w:r w:rsidRPr="00323410">
        <w:rPr>
          <w:rFonts w:ascii="Arial" w:hAnsi="Arial" w:cs="Arial"/>
          <w:sz w:val="20"/>
          <w:szCs w:val="20"/>
        </w:rPr>
        <w:t>Wykonawca, w przypadku polegania na zdolnościach lub sytuacji podmiotów udostępniających zasoby, przedstawia wraz z oświadczeniem, o którym mowa w ppkt 1  także oświadczenie podmiotu udostępniającego zasoby o aktualności informacji zawartych w oświadczeniu, o którym mowa w art. 125 ust. 1 ustawy Pzp oraz w oświadczeniu o braku podstaw wykluczenia z postępowania na podstawie art.  7 ust. 1 ustawy z dnia 13 kwietnia 2022 r.</w:t>
      </w:r>
      <w:r w:rsidRPr="00323410">
        <w:rPr>
          <w:rFonts w:ascii="Arial" w:hAnsi="Arial" w:cs="Arial"/>
          <w:i/>
          <w:sz w:val="20"/>
          <w:szCs w:val="20"/>
        </w:rPr>
        <w:t xml:space="preserve"> o szczególnych rozwiązaniach w zakresie przeciwdziałania wspieraniu agresji na Ukrainę oraz służących ochronie bezpieczeństwa narodowego</w:t>
      </w:r>
      <w:r w:rsidRPr="00323410">
        <w:rPr>
          <w:rFonts w:ascii="Arial" w:hAnsi="Arial" w:cs="Arial"/>
          <w:sz w:val="20"/>
          <w:szCs w:val="20"/>
        </w:rPr>
        <w:t xml:space="preserve">, w zakresie podstaw wykluczenia z postępowania wskazanych przez zamawiającego– wzór oświadczenia stanowi załącznik nr </w:t>
      </w:r>
      <w:r w:rsidR="00B54C89" w:rsidRPr="00323410">
        <w:rPr>
          <w:rFonts w:ascii="Arial" w:hAnsi="Arial" w:cs="Arial"/>
          <w:sz w:val="20"/>
          <w:szCs w:val="20"/>
        </w:rPr>
        <w:t>5</w:t>
      </w:r>
      <w:r w:rsidRPr="00323410">
        <w:rPr>
          <w:rFonts w:ascii="Arial" w:hAnsi="Arial" w:cs="Arial"/>
          <w:sz w:val="20"/>
          <w:szCs w:val="20"/>
        </w:rPr>
        <w:t xml:space="preserve"> do SWZ. </w:t>
      </w:r>
    </w:p>
    <w:p w:rsidR="004D4E50" w:rsidRPr="00323410" w:rsidRDefault="004D4E50" w:rsidP="004D4E50">
      <w:pPr>
        <w:tabs>
          <w:tab w:val="center" w:pos="542"/>
          <w:tab w:val="center" w:pos="3470"/>
        </w:tabs>
        <w:spacing w:after="143" w:line="249" w:lineRule="auto"/>
        <w:rPr>
          <w:rFonts w:ascii="Arial" w:hAnsi="Arial" w:cs="Arial"/>
          <w:sz w:val="20"/>
          <w:szCs w:val="20"/>
        </w:rPr>
      </w:pPr>
      <w:r w:rsidRPr="00323410">
        <w:rPr>
          <w:rFonts w:ascii="Arial" w:eastAsia="Calibri" w:hAnsi="Arial" w:cs="Arial"/>
          <w:sz w:val="20"/>
          <w:szCs w:val="20"/>
        </w:rPr>
        <w:tab/>
      </w:r>
      <w:r w:rsidRPr="00323410">
        <w:rPr>
          <w:rFonts w:ascii="Arial" w:eastAsia="Arial" w:hAnsi="Arial" w:cs="Arial"/>
          <w:sz w:val="20"/>
          <w:szCs w:val="20"/>
        </w:rPr>
        <w:t xml:space="preserve">- </w:t>
      </w:r>
      <w:r w:rsidRPr="00323410">
        <w:rPr>
          <w:rFonts w:ascii="Arial" w:eastAsia="Arial" w:hAnsi="Arial" w:cs="Arial"/>
          <w:sz w:val="20"/>
          <w:szCs w:val="20"/>
        </w:rPr>
        <w:tab/>
      </w:r>
      <w:r w:rsidRPr="00323410">
        <w:rPr>
          <w:rFonts w:ascii="Arial" w:eastAsia="Cambria" w:hAnsi="Arial" w:cs="Arial"/>
          <w:b/>
          <w:sz w:val="20"/>
          <w:szCs w:val="20"/>
        </w:rPr>
        <w:t xml:space="preserve">spełnianie warunków udziału w postępowaniu: </w:t>
      </w:r>
    </w:p>
    <w:p w:rsidR="002E6020" w:rsidRPr="00323410" w:rsidRDefault="002E6020" w:rsidP="00E31ED7">
      <w:pPr>
        <w:pStyle w:val="Teksttreci0"/>
        <w:numPr>
          <w:ilvl w:val="0"/>
          <w:numId w:val="58"/>
        </w:numPr>
        <w:spacing w:line="360" w:lineRule="auto"/>
        <w:ind w:right="23" w:hanging="357"/>
        <w:jc w:val="both"/>
        <w:rPr>
          <w:rFonts w:ascii="Arial" w:hAnsi="Arial" w:cs="Arial"/>
          <w:sz w:val="20"/>
          <w:szCs w:val="20"/>
          <w:lang w:val="pl-PL"/>
        </w:rPr>
      </w:pPr>
      <w:r w:rsidRPr="00323410">
        <w:rPr>
          <w:rFonts w:ascii="Arial" w:hAnsi="Arial" w:cs="Arial"/>
          <w:sz w:val="20"/>
          <w:szCs w:val="20"/>
        </w:rPr>
        <w:t xml:space="preserve">wykaz usług - zgodny ze wzorem stanowiącym </w:t>
      </w:r>
      <w:r w:rsidRPr="00323410">
        <w:rPr>
          <w:rFonts w:ascii="Arial" w:eastAsia="Cambria" w:hAnsi="Arial" w:cs="Arial"/>
          <w:b/>
          <w:sz w:val="20"/>
          <w:szCs w:val="20"/>
        </w:rPr>
        <w:t xml:space="preserve">załącznik nr </w:t>
      </w:r>
      <w:r w:rsidR="00B54C89" w:rsidRPr="00323410">
        <w:rPr>
          <w:rFonts w:ascii="Arial" w:eastAsia="Cambria" w:hAnsi="Arial" w:cs="Arial"/>
          <w:b/>
          <w:sz w:val="20"/>
          <w:szCs w:val="20"/>
        </w:rPr>
        <w:t>6</w:t>
      </w:r>
      <w:r w:rsidRPr="00323410">
        <w:rPr>
          <w:rFonts w:ascii="Arial" w:eastAsia="Cambria" w:hAnsi="Arial" w:cs="Arial"/>
          <w:b/>
          <w:sz w:val="20"/>
          <w:szCs w:val="20"/>
        </w:rPr>
        <w:t xml:space="preserve"> do SWZ</w:t>
      </w:r>
      <w:r w:rsidR="0048572C" w:rsidRPr="00323410">
        <w:rPr>
          <w:rFonts w:ascii="Arial" w:eastAsia="Cambria" w:hAnsi="Arial" w:cs="Arial"/>
          <w:b/>
          <w:sz w:val="20"/>
          <w:szCs w:val="20"/>
        </w:rPr>
        <w:t xml:space="preserve"> -</w:t>
      </w:r>
      <w:r w:rsidRPr="00323410">
        <w:rPr>
          <w:rFonts w:ascii="Arial" w:hAnsi="Arial" w:cs="Arial"/>
          <w:sz w:val="20"/>
          <w:szCs w:val="20"/>
        </w:rPr>
        <w:t xml:space="preserve">, spełniających wymagania określone w rozdziale VII ust.2 pkt. 4 </w:t>
      </w:r>
      <w:r w:rsidR="0048572C" w:rsidRPr="00323410">
        <w:rPr>
          <w:rFonts w:ascii="Arial" w:hAnsi="Arial" w:cs="Arial"/>
          <w:sz w:val="20"/>
          <w:szCs w:val="20"/>
        </w:rPr>
        <w:t xml:space="preserve">lit. a) </w:t>
      </w:r>
      <w:r w:rsidRPr="00323410">
        <w:rPr>
          <w:rFonts w:ascii="Arial" w:hAnsi="Arial" w:cs="Arial"/>
          <w:sz w:val="20"/>
          <w:szCs w:val="20"/>
        </w:rPr>
        <w:t>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2E6020" w:rsidRPr="00323410" w:rsidRDefault="0048572C" w:rsidP="00E31ED7">
      <w:pPr>
        <w:pStyle w:val="Teksttreci0"/>
        <w:numPr>
          <w:ilvl w:val="0"/>
          <w:numId w:val="58"/>
        </w:numPr>
        <w:spacing w:line="360" w:lineRule="auto"/>
        <w:ind w:right="23" w:hanging="357"/>
        <w:jc w:val="both"/>
        <w:rPr>
          <w:rFonts w:ascii="Arial" w:hAnsi="Arial" w:cs="Arial"/>
          <w:sz w:val="20"/>
          <w:szCs w:val="20"/>
          <w:lang w:val="pl-PL"/>
        </w:rPr>
      </w:pPr>
      <w:r w:rsidRPr="00323410">
        <w:rPr>
          <w:rFonts w:ascii="Arial" w:hAnsi="Arial" w:cs="Arial"/>
          <w:sz w:val="20"/>
          <w:szCs w:val="20"/>
        </w:rPr>
        <w:t>wykaz</w:t>
      </w:r>
      <w:r w:rsidR="002E6020" w:rsidRPr="00323410">
        <w:rPr>
          <w:rFonts w:ascii="Arial" w:hAnsi="Arial" w:cs="Arial"/>
          <w:sz w:val="20"/>
          <w:szCs w:val="20"/>
        </w:rPr>
        <w:t xml:space="preserve"> osób</w:t>
      </w:r>
      <w:r w:rsidRPr="00323410">
        <w:rPr>
          <w:rFonts w:ascii="Arial" w:hAnsi="Arial" w:cs="Arial"/>
          <w:sz w:val="20"/>
          <w:szCs w:val="20"/>
        </w:rPr>
        <w:t xml:space="preserve"> - zgodny ze wzorem stanowiącym </w:t>
      </w:r>
      <w:r w:rsidRPr="00323410">
        <w:rPr>
          <w:rFonts w:ascii="Arial" w:eastAsia="Cambria" w:hAnsi="Arial" w:cs="Arial"/>
          <w:b/>
          <w:sz w:val="20"/>
          <w:szCs w:val="20"/>
        </w:rPr>
        <w:t xml:space="preserve">załącznik nr </w:t>
      </w:r>
      <w:r w:rsidR="00B54C89" w:rsidRPr="00323410">
        <w:rPr>
          <w:rFonts w:ascii="Arial" w:eastAsia="Cambria" w:hAnsi="Arial" w:cs="Arial"/>
          <w:b/>
          <w:sz w:val="20"/>
          <w:szCs w:val="20"/>
        </w:rPr>
        <w:t>7</w:t>
      </w:r>
      <w:r w:rsidRPr="00323410">
        <w:rPr>
          <w:rFonts w:ascii="Arial" w:eastAsia="Cambria" w:hAnsi="Arial" w:cs="Arial"/>
          <w:b/>
          <w:sz w:val="20"/>
          <w:szCs w:val="20"/>
        </w:rPr>
        <w:t xml:space="preserve"> do SWZ- </w:t>
      </w:r>
      <w:r w:rsidR="002E6020" w:rsidRPr="00323410">
        <w:rPr>
          <w:rFonts w:ascii="Arial" w:hAnsi="Arial" w:cs="Arial"/>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D4E50" w:rsidRPr="00323410" w:rsidRDefault="0048572C" w:rsidP="00E31ED7">
      <w:pPr>
        <w:pStyle w:val="Teksttreci0"/>
        <w:numPr>
          <w:ilvl w:val="0"/>
          <w:numId w:val="58"/>
        </w:numPr>
        <w:spacing w:after="120" w:line="360" w:lineRule="auto"/>
        <w:ind w:right="23" w:hanging="357"/>
        <w:jc w:val="both"/>
        <w:rPr>
          <w:rFonts w:ascii="Arial" w:hAnsi="Arial" w:cs="Arial"/>
          <w:sz w:val="20"/>
          <w:szCs w:val="20"/>
          <w:lang w:val="pl-PL"/>
        </w:rPr>
      </w:pPr>
      <w:r w:rsidRPr="00323410">
        <w:rPr>
          <w:rFonts w:ascii="Arial" w:hAnsi="Arial" w:cs="Arial"/>
          <w:sz w:val="20"/>
          <w:szCs w:val="20"/>
        </w:rPr>
        <w:t>Dokument potwierdzający</w:t>
      </w:r>
      <w:r w:rsidR="004D4E50" w:rsidRPr="00323410">
        <w:rPr>
          <w:rFonts w:ascii="Arial" w:hAnsi="Arial" w:cs="Arial"/>
          <w:sz w:val="20"/>
          <w:szCs w:val="20"/>
        </w:rPr>
        <w:t xml:space="preserve">, że wykonawca jest ubezpieczony </w:t>
      </w:r>
      <w:r w:rsidR="004D4E50" w:rsidRPr="00323410">
        <w:rPr>
          <w:rFonts w:ascii="Arial" w:hAnsi="Arial" w:cs="Arial"/>
          <w:sz w:val="20"/>
          <w:szCs w:val="20"/>
        </w:rPr>
        <w:br/>
        <w:t xml:space="preserve">od odpowiedzialności cywilnej w zakresie prowadzonej działalności związanej </w:t>
      </w:r>
      <w:r w:rsidR="004D4E50" w:rsidRPr="00323410">
        <w:rPr>
          <w:rFonts w:ascii="Arial" w:hAnsi="Arial" w:cs="Arial"/>
          <w:sz w:val="20"/>
          <w:szCs w:val="20"/>
        </w:rPr>
        <w:br/>
        <w:t xml:space="preserve">z przedmiotem zamówienia ze wskazaniem sumy gwarancyjnej tego ubezpieczenia – suma </w:t>
      </w:r>
      <w:r w:rsidR="004D4E50" w:rsidRPr="00323410">
        <w:rPr>
          <w:rFonts w:ascii="Arial" w:hAnsi="Arial" w:cs="Arial"/>
          <w:sz w:val="20"/>
          <w:szCs w:val="20"/>
        </w:rPr>
        <w:lastRenderedPageBreak/>
        <w:t xml:space="preserve">gwarancyjna została określona przez Zamawiającego w </w:t>
      </w:r>
      <w:r w:rsidR="008A2730" w:rsidRPr="00323410">
        <w:rPr>
          <w:rFonts w:ascii="Arial" w:hAnsi="Arial" w:cs="Arial"/>
          <w:sz w:val="20"/>
          <w:szCs w:val="20"/>
        </w:rPr>
        <w:t>rozdziale</w:t>
      </w:r>
      <w:r w:rsidR="004D4E50" w:rsidRPr="00323410">
        <w:rPr>
          <w:rFonts w:ascii="Arial" w:hAnsi="Arial" w:cs="Arial"/>
          <w:sz w:val="20"/>
          <w:szCs w:val="20"/>
        </w:rPr>
        <w:t xml:space="preserve"> VII </w:t>
      </w:r>
      <w:r w:rsidR="008A2730" w:rsidRPr="00323410">
        <w:rPr>
          <w:rFonts w:ascii="Arial" w:hAnsi="Arial" w:cs="Arial"/>
          <w:sz w:val="20"/>
          <w:szCs w:val="20"/>
        </w:rPr>
        <w:t>ust</w:t>
      </w:r>
      <w:r w:rsidR="004D4E50" w:rsidRPr="00323410">
        <w:rPr>
          <w:rFonts w:ascii="Arial" w:hAnsi="Arial" w:cs="Arial"/>
          <w:sz w:val="20"/>
          <w:szCs w:val="20"/>
        </w:rPr>
        <w:t xml:space="preserve">. 2 </w:t>
      </w:r>
      <w:r w:rsidR="004D4E50" w:rsidRPr="00323410">
        <w:rPr>
          <w:rFonts w:ascii="Arial" w:hAnsi="Arial" w:cs="Arial"/>
          <w:sz w:val="20"/>
          <w:szCs w:val="20"/>
        </w:rPr>
        <w:br/>
        <w:t xml:space="preserve">pkt. 3 </w:t>
      </w:r>
      <w:r w:rsidR="004D4E50" w:rsidRPr="00323410">
        <w:rPr>
          <w:rFonts w:ascii="Arial" w:hAnsi="Arial" w:cs="Arial"/>
          <w:bCs/>
          <w:sz w:val="20"/>
          <w:szCs w:val="20"/>
        </w:rPr>
        <w:t>SWZ</w:t>
      </w:r>
    </w:p>
    <w:p w:rsidR="004D4E50" w:rsidRPr="00323410" w:rsidRDefault="004D4E50" w:rsidP="00E31ED7">
      <w:pPr>
        <w:numPr>
          <w:ilvl w:val="0"/>
          <w:numId w:val="50"/>
        </w:numPr>
        <w:spacing w:after="143" w:line="360" w:lineRule="auto"/>
        <w:ind w:right="104" w:hanging="357"/>
        <w:jc w:val="both"/>
        <w:rPr>
          <w:rFonts w:ascii="Arial" w:hAnsi="Arial" w:cs="Arial"/>
          <w:sz w:val="20"/>
          <w:szCs w:val="20"/>
        </w:rPr>
      </w:pPr>
      <w:r w:rsidRPr="00323410">
        <w:rPr>
          <w:rFonts w:ascii="Arial" w:hAnsi="Arial" w:cs="Arial"/>
          <w:sz w:val="20"/>
          <w:szCs w:val="20"/>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4D4E50" w:rsidRPr="00323410" w:rsidRDefault="004D4E50" w:rsidP="00E31ED7">
      <w:pPr>
        <w:numPr>
          <w:ilvl w:val="0"/>
          <w:numId w:val="50"/>
        </w:numPr>
        <w:spacing w:after="143" w:line="360" w:lineRule="auto"/>
        <w:ind w:right="104" w:hanging="357"/>
        <w:jc w:val="both"/>
        <w:rPr>
          <w:rFonts w:ascii="Arial" w:hAnsi="Arial" w:cs="Arial"/>
          <w:sz w:val="20"/>
          <w:szCs w:val="20"/>
        </w:rPr>
      </w:pPr>
      <w:r w:rsidRPr="00323410">
        <w:rPr>
          <w:rFonts w:ascii="Arial" w:hAnsi="Arial" w:cs="Arial"/>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D4E50" w:rsidRPr="00323410" w:rsidRDefault="004D4E50" w:rsidP="00E31ED7">
      <w:pPr>
        <w:numPr>
          <w:ilvl w:val="0"/>
          <w:numId w:val="50"/>
        </w:numPr>
        <w:spacing w:after="140" w:line="360" w:lineRule="auto"/>
        <w:ind w:right="104" w:hanging="357"/>
        <w:jc w:val="both"/>
        <w:rPr>
          <w:rFonts w:ascii="Arial" w:hAnsi="Arial" w:cs="Arial"/>
          <w:sz w:val="20"/>
          <w:szCs w:val="20"/>
        </w:rPr>
      </w:pPr>
      <w:r w:rsidRPr="00323410">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4D4E50" w:rsidRPr="00323410" w:rsidRDefault="004D4E50" w:rsidP="00E31ED7">
      <w:pPr>
        <w:numPr>
          <w:ilvl w:val="0"/>
          <w:numId w:val="50"/>
        </w:numPr>
        <w:spacing w:after="143" w:line="360" w:lineRule="auto"/>
        <w:ind w:right="104" w:hanging="357"/>
        <w:jc w:val="both"/>
        <w:rPr>
          <w:rFonts w:ascii="Arial" w:hAnsi="Arial" w:cs="Arial"/>
          <w:sz w:val="20"/>
          <w:szCs w:val="20"/>
        </w:rPr>
      </w:pPr>
      <w:r w:rsidRPr="00323410">
        <w:rPr>
          <w:rFonts w:ascii="Arial" w:hAnsi="Arial" w:cs="Arial"/>
          <w:sz w:val="20"/>
          <w:szCs w:val="20"/>
        </w:rPr>
        <w:t xml:space="preserve">Wykonawca nie jest zobowiązany do złożenia podmiotowych środków dowodowych, które Zamawiający posiada, jeżeli Wykonawca wskaże te środki oraz potwierdzi ich prawidłowość i aktualność. </w:t>
      </w:r>
    </w:p>
    <w:p w:rsidR="004D4E50" w:rsidRPr="00323410" w:rsidRDefault="004D4E50" w:rsidP="00E31ED7">
      <w:pPr>
        <w:numPr>
          <w:ilvl w:val="0"/>
          <w:numId w:val="50"/>
        </w:numPr>
        <w:spacing w:after="141" w:line="360" w:lineRule="auto"/>
        <w:ind w:right="104" w:hanging="357"/>
        <w:jc w:val="both"/>
        <w:rPr>
          <w:rFonts w:ascii="Arial" w:hAnsi="Arial" w:cs="Arial"/>
          <w:sz w:val="20"/>
          <w:szCs w:val="20"/>
        </w:rPr>
      </w:pPr>
      <w:r w:rsidRPr="00323410">
        <w:rPr>
          <w:rFonts w:ascii="Arial" w:hAnsi="Arial" w:cs="Arial"/>
          <w:sz w:val="20"/>
          <w:szCs w:val="20"/>
        </w:rPr>
        <w:t xml:space="preserve">Podmiotowe środki dowodowe sporządzone w języku obcym muszą być złożone wraz z tłumaczeniem na język polski. </w:t>
      </w:r>
    </w:p>
    <w:p w:rsidR="004D4E50" w:rsidRPr="00323410" w:rsidRDefault="004D4E50" w:rsidP="00E31ED7">
      <w:pPr>
        <w:numPr>
          <w:ilvl w:val="0"/>
          <w:numId w:val="50"/>
        </w:numPr>
        <w:spacing w:after="140" w:line="360" w:lineRule="auto"/>
        <w:ind w:right="104" w:hanging="357"/>
        <w:jc w:val="both"/>
        <w:rPr>
          <w:rFonts w:ascii="Arial" w:hAnsi="Arial" w:cs="Arial"/>
          <w:sz w:val="20"/>
          <w:szCs w:val="20"/>
        </w:rPr>
      </w:pPr>
      <w:r w:rsidRPr="00323410">
        <w:rPr>
          <w:rFonts w:ascii="Arial" w:hAnsi="Arial" w:cs="Arial"/>
          <w:sz w:val="20"/>
          <w:szCs w:val="20"/>
        </w:rPr>
        <w:t xml:space="preserve">Podmiotowe środki dowodowe oraz inne dokumenty lub oświadczenia należy przekazać Zamawiającemu przy użyciu środków komunikacji elektronicznej określonych w </w:t>
      </w:r>
      <w:r w:rsidR="00E77D58" w:rsidRPr="00323410">
        <w:rPr>
          <w:rFonts w:ascii="Arial" w:hAnsi="Arial" w:cs="Arial"/>
          <w:sz w:val="20"/>
          <w:szCs w:val="20"/>
        </w:rPr>
        <w:t>rozdziale</w:t>
      </w:r>
      <w:r w:rsidRPr="00323410">
        <w:rPr>
          <w:rFonts w:ascii="Arial" w:hAnsi="Arial" w:cs="Arial"/>
          <w:sz w:val="20"/>
          <w:szCs w:val="20"/>
        </w:rPr>
        <w:t xml:space="preserve"> X</w:t>
      </w:r>
      <w:r w:rsidR="00E77D58" w:rsidRPr="00323410">
        <w:rPr>
          <w:rFonts w:ascii="Arial" w:hAnsi="Arial" w:cs="Arial"/>
          <w:sz w:val="20"/>
          <w:szCs w:val="20"/>
        </w:rPr>
        <w:t>II</w:t>
      </w:r>
      <w:r w:rsidRPr="00323410">
        <w:rPr>
          <w:rFonts w:ascii="Arial" w:hAnsi="Arial" w:cs="Arial"/>
          <w:sz w:val="20"/>
          <w:szCs w:val="20"/>
        </w:rPr>
        <w:t xml:space="preserve">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Wykonawca nie jest zobowiązany do złożenia podmiotowych środków dowodowych, które zamawiający posiada, jeżeli wykonawca wskaże te środki oraz potwierdzi ich prawidłowość i aktualność. </w:t>
      </w:r>
    </w:p>
    <w:p w:rsidR="00C135CB" w:rsidRPr="00323410" w:rsidRDefault="00B9326F" w:rsidP="001B1C2D">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323410">
        <w:rPr>
          <w:rFonts w:ascii="Arial" w:hAnsi="Arial" w:cs="Arial"/>
          <w:b/>
          <w:sz w:val="20"/>
          <w:szCs w:val="20"/>
        </w:rPr>
        <w:t>Poleganie na zasobach innych podmiotów</w:t>
      </w:r>
    </w:p>
    <w:p w:rsidR="0047236E" w:rsidRPr="00323410" w:rsidRDefault="00CC6597" w:rsidP="001B1C2D">
      <w:pPr>
        <w:pStyle w:val="Teksttreci40"/>
        <w:numPr>
          <w:ilvl w:val="3"/>
          <w:numId w:val="20"/>
        </w:numPr>
        <w:shd w:val="clear" w:color="auto" w:fill="auto"/>
        <w:tabs>
          <w:tab w:val="clear" w:pos="1009"/>
        </w:tabs>
        <w:spacing w:after="0" w:line="360" w:lineRule="auto"/>
        <w:ind w:left="426" w:right="20" w:hanging="426"/>
        <w:rPr>
          <w:rFonts w:ascii="Arial" w:hAnsi="Arial" w:cs="Arial"/>
          <w:sz w:val="20"/>
          <w:szCs w:val="20"/>
          <w:lang w:val="pl-PL"/>
        </w:rPr>
      </w:pPr>
      <w:r w:rsidRPr="00323410">
        <w:rPr>
          <w:rFonts w:ascii="Arial" w:hAnsi="Arial" w:cs="Arial"/>
          <w:sz w:val="20"/>
          <w:szCs w:val="20"/>
          <w:lang w:val="pl-PL"/>
        </w:rPr>
        <w:t xml:space="preserve">Wykonawca </w:t>
      </w:r>
      <w:r w:rsidR="00B9326F" w:rsidRPr="00323410">
        <w:rPr>
          <w:rFonts w:ascii="Arial" w:hAnsi="Arial" w:cs="Arial"/>
          <w:sz w:val="20"/>
          <w:szCs w:val="20"/>
          <w:lang w:val="pl-PL"/>
        </w:rPr>
        <w:t>może w celu potwierdzenia spełniania warunków udziału w polegać na zdolnościach technicznych lub zawodowych podmiotów udostępniających zasoby, niezależnie od charakteru prawnego łączących go z nimi stosunków prawnych.</w:t>
      </w:r>
    </w:p>
    <w:p w:rsidR="00F82107"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lastRenderedPageBreak/>
        <w:t xml:space="preserve">W </w:t>
      </w:r>
      <w:r w:rsidR="00B9326F" w:rsidRPr="00323410">
        <w:rPr>
          <w:rFonts w:ascii="Arial" w:hAnsi="Arial" w:cs="Arial"/>
          <w:sz w:val="20"/>
          <w:szCs w:val="20"/>
          <w:lang w:val="pl-PL"/>
        </w:rPr>
        <w:t xml:space="preserve">odniesieniu do </w:t>
      </w:r>
      <w:r w:rsidR="0047236E" w:rsidRPr="00323410">
        <w:rPr>
          <w:rFonts w:ascii="Arial" w:hAnsi="Arial" w:cs="Arial"/>
          <w:sz w:val="20"/>
          <w:szCs w:val="20"/>
          <w:lang w:val="pl-PL"/>
        </w:rPr>
        <w:t>warunków dotyczących doświadczenia, wykonawcy mogą polegać na zdolnościach podmiotów udostępniających zasoby, jeśli podmioty te wykonają świadczenie do realizacji którego te zdolności są wymagane.</w:t>
      </w:r>
    </w:p>
    <w:p w:rsidR="00361400"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Wykonawca</w:t>
      </w:r>
      <w:r w:rsidR="00B9326F" w:rsidRPr="00323410">
        <w:rPr>
          <w:rFonts w:ascii="Arial" w:hAnsi="Arial" w:cs="Arial"/>
          <w:sz w:val="20"/>
          <w:szCs w:val="20"/>
          <w:lang w:val="pl-PL"/>
        </w:rPr>
        <w:t xml:space="preserve">, który polega na zdolnościach lub sytuacji podmiotów udostępniających zasoby, składa, wraz z ofertą, zobowiązanie podmiotu udostępniającego zasoby do oddania mu do dyspozycji niezbędnych zasobów na potrzeby realizacji danego </w:t>
      </w:r>
      <w:r w:rsidR="0047236E" w:rsidRPr="00323410">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323410">
        <w:rPr>
          <w:rFonts w:ascii="Arial" w:hAnsi="Arial" w:cs="Arial"/>
          <w:sz w:val="20"/>
          <w:szCs w:val="20"/>
          <w:lang w:val="pl-PL"/>
        </w:rPr>
        <w:t xml:space="preserve"> Wzór oświadczenia stanowi </w:t>
      </w:r>
      <w:r w:rsidR="00F82107" w:rsidRPr="00323410">
        <w:rPr>
          <w:rFonts w:ascii="Arial" w:hAnsi="Arial" w:cs="Arial"/>
          <w:b/>
          <w:bCs/>
          <w:sz w:val="20"/>
          <w:szCs w:val="20"/>
          <w:lang w:val="pl-PL"/>
        </w:rPr>
        <w:t xml:space="preserve">załącznik nr </w:t>
      </w:r>
      <w:r w:rsidR="00B54C89" w:rsidRPr="00323410">
        <w:rPr>
          <w:rFonts w:ascii="Arial" w:hAnsi="Arial" w:cs="Arial"/>
          <w:b/>
          <w:bCs/>
          <w:sz w:val="20"/>
          <w:szCs w:val="20"/>
          <w:lang w:val="pl-PL"/>
        </w:rPr>
        <w:t xml:space="preserve">4 </w:t>
      </w:r>
      <w:r w:rsidR="00B9326F" w:rsidRPr="00323410">
        <w:rPr>
          <w:rFonts w:ascii="Arial" w:hAnsi="Arial" w:cs="Arial"/>
          <w:b/>
          <w:bCs/>
          <w:sz w:val="20"/>
          <w:szCs w:val="20"/>
          <w:lang w:val="pl-PL"/>
        </w:rPr>
        <w:t xml:space="preserve">do </w:t>
      </w:r>
      <w:r w:rsidR="00832117" w:rsidRPr="00323410">
        <w:rPr>
          <w:rFonts w:ascii="Arial" w:hAnsi="Arial" w:cs="Arial"/>
          <w:b/>
          <w:bCs/>
          <w:sz w:val="20"/>
          <w:szCs w:val="20"/>
          <w:lang w:val="pl-PL"/>
        </w:rPr>
        <w:t>SWZ</w:t>
      </w:r>
      <w:r w:rsidR="00B9326F" w:rsidRPr="00323410">
        <w:rPr>
          <w:rFonts w:ascii="Arial" w:hAnsi="Arial" w:cs="Arial"/>
          <w:b/>
          <w:bCs/>
          <w:sz w:val="20"/>
          <w:szCs w:val="20"/>
          <w:lang w:val="pl-PL"/>
        </w:rPr>
        <w:t>.</w:t>
      </w:r>
    </w:p>
    <w:p w:rsidR="002272B0"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 xml:space="preserve">Zamawiający </w:t>
      </w:r>
      <w:r w:rsidR="00B9326F" w:rsidRPr="00323410">
        <w:rPr>
          <w:rFonts w:ascii="Arial" w:hAnsi="Arial" w:cs="Arial"/>
          <w:sz w:val="20"/>
          <w:szCs w:val="20"/>
          <w:lang w:val="pl-PL"/>
        </w:rPr>
        <w:t>ocenia, czy udostępniane wykonawcy przez podmioty udostępnia</w:t>
      </w:r>
      <w:r w:rsidR="00361400" w:rsidRPr="00323410">
        <w:rPr>
          <w:rFonts w:ascii="Arial" w:hAnsi="Arial" w:cs="Arial"/>
          <w:sz w:val="20"/>
          <w:szCs w:val="20"/>
          <w:lang w:val="pl-PL"/>
        </w:rPr>
        <w:t>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323410" w:rsidRDefault="00CC6597"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 xml:space="preserve">Jeżeli </w:t>
      </w:r>
      <w:r w:rsidR="00B9326F" w:rsidRPr="00323410">
        <w:rPr>
          <w:rFonts w:ascii="Arial" w:hAnsi="Arial" w:cs="Arial"/>
          <w:sz w:val="20"/>
          <w:szCs w:val="20"/>
          <w:lang w:val="pl-PL"/>
        </w:rPr>
        <w:t>zdolności techniczne lub zawodowe podmiotu udostępniającego zasoby nie potwierdzają spełniania przez wykonawcę warunków udziału w postępowaniu lub zachodzą wobec tego podmiotu podstawy wykluczenia, zamawiający żąda, aby wykonawca w terminie określon</w:t>
      </w:r>
      <w:r w:rsidR="002272B0" w:rsidRPr="00323410">
        <w:rPr>
          <w:rFonts w:ascii="Arial" w:hAnsi="Arial" w:cs="Arial"/>
          <w:sz w:val="20"/>
          <w:szCs w:val="20"/>
          <w:lang w:val="pl-PL"/>
        </w:rPr>
        <w:t>ym przez zamawiającego zastąpił ten podmiot innym podmiotem lub podmiotami albo wykazał, że samodzielnie spełnia warunki udziału w postępowaniu.</w:t>
      </w:r>
    </w:p>
    <w:p w:rsidR="002272B0" w:rsidRPr="00323410" w:rsidRDefault="001B64DA" w:rsidP="001B1C2D">
      <w:pPr>
        <w:pStyle w:val="Teksttreci40"/>
        <w:numPr>
          <w:ilvl w:val="3"/>
          <w:numId w:val="20"/>
        </w:numPr>
        <w:shd w:val="clear" w:color="auto" w:fill="auto"/>
        <w:tabs>
          <w:tab w:val="clear" w:pos="1009"/>
        </w:tabs>
        <w:spacing w:before="0" w:after="0" w:line="360" w:lineRule="auto"/>
        <w:ind w:left="426" w:right="20" w:hanging="426"/>
        <w:rPr>
          <w:rFonts w:ascii="Arial" w:hAnsi="Arial" w:cs="Arial"/>
          <w:sz w:val="20"/>
          <w:szCs w:val="20"/>
          <w:lang w:val="pl-PL"/>
        </w:rPr>
      </w:pPr>
      <w:r w:rsidRPr="00323410">
        <w:rPr>
          <w:rFonts w:ascii="Arial" w:hAnsi="Arial" w:cs="Arial"/>
          <w:sz w:val="20"/>
          <w:szCs w:val="20"/>
          <w:lang w:val="pl-PL"/>
        </w:rPr>
        <w:t>W</w:t>
      </w:r>
      <w:r w:rsidR="00B9326F" w:rsidRPr="00323410">
        <w:rPr>
          <w:rFonts w:ascii="Arial" w:hAnsi="Arial" w:cs="Arial"/>
          <w:sz w:val="20"/>
          <w:szCs w:val="20"/>
          <w:lang w:val="pl-PL"/>
        </w:rPr>
        <w:t>ykonawca nie może, po upływie terminu składania ofert, powoływać się na zdolności lub sytuację podmio</w:t>
      </w:r>
      <w:r w:rsidR="00690982" w:rsidRPr="00323410">
        <w:rPr>
          <w:rFonts w:ascii="Arial" w:hAnsi="Arial" w:cs="Arial"/>
          <w:sz w:val="20"/>
          <w:szCs w:val="20"/>
          <w:lang w:val="pl-PL"/>
        </w:rPr>
        <w:t>tów udostępniających zasoby, jeżeli na etapie składania ofert nie polegał on w danym zakresie na zdolnościach lub sytuacji podmiotów udostępniających zasoby.</w:t>
      </w:r>
    </w:p>
    <w:p w:rsidR="00F70501" w:rsidRPr="00323410" w:rsidRDefault="00C46577" w:rsidP="001B1C2D">
      <w:pPr>
        <w:pStyle w:val="Teksttreci0"/>
        <w:numPr>
          <w:ilvl w:val="3"/>
          <w:numId w:val="20"/>
        </w:numPr>
        <w:tabs>
          <w:tab w:val="clear" w:pos="1009"/>
        </w:tabs>
        <w:spacing w:line="360" w:lineRule="auto"/>
        <w:ind w:left="426" w:hanging="426"/>
        <w:jc w:val="both"/>
        <w:rPr>
          <w:rFonts w:ascii="Arial" w:hAnsi="Arial" w:cs="Arial"/>
          <w:sz w:val="20"/>
          <w:szCs w:val="20"/>
          <w:lang w:val="pl-PL"/>
        </w:rPr>
      </w:pPr>
      <w:r w:rsidRPr="00323410">
        <w:rPr>
          <w:rFonts w:ascii="Arial" w:hAnsi="Arial" w:cs="Arial"/>
          <w:sz w:val="20"/>
          <w:szCs w:val="20"/>
          <w:lang w:val="pl-PL"/>
        </w:rPr>
        <w:t>W</w:t>
      </w:r>
      <w:r w:rsidR="00B9326F" w:rsidRPr="00323410">
        <w:rPr>
          <w:rFonts w:ascii="Arial" w:hAnsi="Arial" w:cs="Arial"/>
          <w:sz w:val="20"/>
          <w:szCs w:val="20"/>
          <w:lang w:val="pl-PL"/>
        </w:rPr>
        <w:t>ykonawca, w przypadku polegania na zdolnościach lub sytuacji podmiotów udostępniających zasoby,</w:t>
      </w:r>
      <w:r w:rsidR="00F70501" w:rsidRPr="00323410">
        <w:rPr>
          <w:rFonts w:ascii="Arial" w:hAnsi="Arial" w:cs="Arial"/>
          <w:sz w:val="20"/>
          <w:szCs w:val="20"/>
          <w:lang w:val="pl-PL"/>
        </w:rPr>
        <w:t xml:space="preserve"> przedstawia, wraz z oświadczeniem, o którym mowa w </w:t>
      </w:r>
      <w:r w:rsidR="001B64DA" w:rsidRPr="00323410">
        <w:rPr>
          <w:rFonts w:ascii="Arial" w:hAnsi="Arial" w:cs="Arial"/>
          <w:sz w:val="20"/>
          <w:szCs w:val="20"/>
          <w:lang w:val="pl-PL"/>
        </w:rPr>
        <w:t>rozdziale IX</w:t>
      </w:r>
      <w:r w:rsidR="00F70501" w:rsidRPr="00323410">
        <w:rPr>
          <w:rFonts w:ascii="Arial" w:hAnsi="Arial" w:cs="Arial"/>
          <w:sz w:val="20"/>
          <w:szCs w:val="20"/>
          <w:lang w:val="pl-PL"/>
        </w:rPr>
        <w:t xml:space="preserve">ust. </w:t>
      </w:r>
      <w:r w:rsidR="00D24E47" w:rsidRPr="00323410">
        <w:rPr>
          <w:rFonts w:ascii="Arial" w:hAnsi="Arial" w:cs="Arial"/>
          <w:sz w:val="20"/>
          <w:szCs w:val="20"/>
          <w:lang w:val="pl-PL"/>
        </w:rPr>
        <w:t>IX.</w:t>
      </w:r>
      <w:r w:rsidR="00F70501" w:rsidRPr="00323410">
        <w:rPr>
          <w:rFonts w:ascii="Arial" w:hAnsi="Arial" w:cs="Arial"/>
          <w:sz w:val="20"/>
          <w:szCs w:val="20"/>
          <w:lang w:val="pl-PL"/>
        </w:rPr>
        <w:t>1</w:t>
      </w:r>
      <w:r w:rsidR="00BA2FFB" w:rsidRPr="00323410">
        <w:rPr>
          <w:rFonts w:ascii="Arial" w:hAnsi="Arial" w:cs="Arial"/>
          <w:sz w:val="20"/>
          <w:szCs w:val="20"/>
          <w:lang w:val="pl-PL"/>
        </w:rPr>
        <w:t>pkt2</w:t>
      </w:r>
      <w:r w:rsidR="00832117" w:rsidRPr="00323410">
        <w:rPr>
          <w:rFonts w:ascii="Arial" w:hAnsi="Arial" w:cs="Arial"/>
          <w:sz w:val="20"/>
          <w:szCs w:val="20"/>
          <w:lang w:val="pl-PL"/>
        </w:rPr>
        <w:t>SWZ</w:t>
      </w:r>
      <w:r w:rsidR="00F70501" w:rsidRPr="00323410">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B9326F" w:rsidRPr="00323410">
        <w:rPr>
          <w:rFonts w:ascii="Arial" w:hAnsi="Arial" w:cs="Arial"/>
          <w:sz w:val="20"/>
          <w:szCs w:val="20"/>
          <w:lang w:val="pl-PL"/>
        </w:rPr>
        <w:t>, zgodnie z katalogiem doku</w:t>
      </w:r>
      <w:r w:rsidR="001B64DA" w:rsidRPr="00323410">
        <w:rPr>
          <w:rFonts w:ascii="Arial" w:hAnsi="Arial" w:cs="Arial"/>
          <w:sz w:val="20"/>
          <w:szCs w:val="20"/>
          <w:lang w:val="pl-PL"/>
        </w:rPr>
        <w:t>mentów określonych w rozdziale IX</w:t>
      </w:r>
      <w:r w:rsidR="00832117" w:rsidRPr="00323410">
        <w:rPr>
          <w:rFonts w:ascii="Arial" w:hAnsi="Arial" w:cs="Arial"/>
          <w:sz w:val="20"/>
          <w:szCs w:val="20"/>
          <w:lang w:val="pl-PL"/>
        </w:rPr>
        <w:t>SWZ</w:t>
      </w:r>
      <w:r w:rsidR="00F70501" w:rsidRPr="00323410">
        <w:rPr>
          <w:rFonts w:ascii="Arial" w:hAnsi="Arial" w:cs="Arial"/>
          <w:sz w:val="20"/>
          <w:szCs w:val="20"/>
          <w:lang w:val="pl-PL"/>
        </w:rPr>
        <w:t>.</w:t>
      </w:r>
    </w:p>
    <w:p w:rsidR="005919F8"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23410">
        <w:rPr>
          <w:rFonts w:ascii="Arial" w:hAnsi="Arial" w:cs="Arial"/>
          <w:b/>
          <w:sz w:val="20"/>
          <w:szCs w:val="20"/>
          <w:lang w:val="pl-PL"/>
        </w:rPr>
        <w:t>Informacja dla wykonawców wspólnie ubiegających się o udzielenie zamówienia (spółki cywilne/ konsorcja)</w:t>
      </w:r>
    </w:p>
    <w:p w:rsidR="003F6529" w:rsidRPr="00323410" w:rsidRDefault="00D96A93" w:rsidP="001B1C2D">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ykonawcy mogą wspólnie ubiegać się o udzielenie zamówienia. W takim przypadku wykonawcy ustanawiają </w:t>
      </w:r>
      <w:r w:rsidR="00592248" w:rsidRPr="00323410">
        <w:rPr>
          <w:rFonts w:ascii="Arial" w:hAnsi="Arial" w:cs="Arial"/>
          <w:sz w:val="20"/>
          <w:szCs w:val="20"/>
        </w:rPr>
        <w:t>pełnomocnika</w:t>
      </w:r>
      <w:r w:rsidR="0055240B" w:rsidRPr="00323410">
        <w:rPr>
          <w:rFonts w:ascii="Arial" w:hAnsi="Arial" w:cs="Arial"/>
          <w:sz w:val="20"/>
          <w:szCs w:val="20"/>
        </w:rPr>
        <w:t xml:space="preserve"> do reprezentowania ich w </w:t>
      </w:r>
      <w:r w:rsidR="00BD1389" w:rsidRPr="00323410">
        <w:rPr>
          <w:rFonts w:ascii="Arial" w:hAnsi="Arial" w:cs="Arial"/>
          <w:sz w:val="20"/>
          <w:szCs w:val="20"/>
        </w:rPr>
        <w:t>postępowaniu albo</w:t>
      </w:r>
      <w:r w:rsidR="0055240B" w:rsidRPr="00323410">
        <w:rPr>
          <w:rFonts w:ascii="Arial" w:hAnsi="Arial" w:cs="Arial"/>
          <w:sz w:val="20"/>
          <w:szCs w:val="20"/>
        </w:rPr>
        <w:t xml:space="preserve"> do reprez</w:t>
      </w:r>
      <w:r w:rsidR="007C7451" w:rsidRPr="00323410">
        <w:rPr>
          <w:rFonts w:ascii="Arial" w:hAnsi="Arial" w:cs="Arial"/>
          <w:sz w:val="20"/>
          <w:szCs w:val="20"/>
        </w:rPr>
        <w:t>en</w:t>
      </w:r>
      <w:r w:rsidR="0055240B" w:rsidRPr="00323410">
        <w:rPr>
          <w:rFonts w:ascii="Arial" w:hAnsi="Arial" w:cs="Arial"/>
          <w:sz w:val="20"/>
          <w:szCs w:val="20"/>
        </w:rPr>
        <w:t xml:space="preserve">towania i zawarcia umowy w sprawie zamówienia </w:t>
      </w:r>
      <w:r w:rsidR="007C7451" w:rsidRPr="00323410">
        <w:rPr>
          <w:rFonts w:ascii="Arial" w:hAnsi="Arial" w:cs="Arial"/>
          <w:sz w:val="20"/>
          <w:szCs w:val="20"/>
        </w:rPr>
        <w:t>publicznego. Pełnomocnictwo</w:t>
      </w:r>
      <w:r w:rsidR="00592248" w:rsidRPr="00323410">
        <w:rPr>
          <w:rFonts w:ascii="Arial" w:hAnsi="Arial" w:cs="Arial"/>
          <w:sz w:val="20"/>
          <w:szCs w:val="20"/>
        </w:rPr>
        <w:t>winno być załączone</w:t>
      </w:r>
      <w:r w:rsidR="0055240B" w:rsidRPr="00323410">
        <w:rPr>
          <w:rFonts w:ascii="Arial" w:hAnsi="Arial" w:cs="Arial"/>
          <w:sz w:val="20"/>
          <w:szCs w:val="20"/>
        </w:rPr>
        <w:t xml:space="preserve"> do oferty</w:t>
      </w:r>
      <w:r w:rsidR="00862DB9" w:rsidRPr="00323410">
        <w:rPr>
          <w:rFonts w:ascii="Arial" w:hAnsi="Arial" w:cs="Arial"/>
          <w:sz w:val="20"/>
          <w:szCs w:val="20"/>
        </w:rPr>
        <w:t xml:space="preserve">. </w:t>
      </w:r>
    </w:p>
    <w:p w:rsidR="00BA73FC" w:rsidRPr="00323410"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przypadku wykonawców wspólnie ubiegających się o udzielenie zamówienia, </w:t>
      </w:r>
      <w:r w:rsidR="00BD1389" w:rsidRPr="00323410">
        <w:rPr>
          <w:rFonts w:ascii="Arial" w:hAnsi="Arial" w:cs="Arial"/>
          <w:sz w:val="20"/>
          <w:szCs w:val="20"/>
        </w:rPr>
        <w:t>oświadczenia, o</w:t>
      </w:r>
      <w:r w:rsidR="00B9326F" w:rsidRPr="00323410">
        <w:rPr>
          <w:rFonts w:ascii="Arial" w:hAnsi="Arial" w:cs="Arial"/>
          <w:sz w:val="20"/>
          <w:szCs w:val="20"/>
        </w:rPr>
        <w:t xml:space="preserve"> których mowa w rozdziale </w:t>
      </w:r>
      <w:r w:rsidRPr="00323410">
        <w:rPr>
          <w:rFonts w:ascii="Arial" w:hAnsi="Arial" w:cs="Arial"/>
          <w:sz w:val="20"/>
          <w:szCs w:val="20"/>
        </w:rPr>
        <w:t>IX</w:t>
      </w:r>
      <w:r w:rsidR="007163F2" w:rsidRPr="00323410">
        <w:rPr>
          <w:rFonts w:ascii="Arial" w:hAnsi="Arial" w:cs="Arial"/>
          <w:sz w:val="20"/>
          <w:szCs w:val="20"/>
        </w:rPr>
        <w:t xml:space="preserve"> ust. </w:t>
      </w:r>
      <w:r w:rsidR="00D24E47" w:rsidRPr="00323410">
        <w:rPr>
          <w:rFonts w:ascii="Arial" w:hAnsi="Arial" w:cs="Arial"/>
          <w:sz w:val="20"/>
          <w:szCs w:val="20"/>
        </w:rPr>
        <w:t>IX.</w:t>
      </w:r>
      <w:r w:rsidR="00B1605F" w:rsidRPr="00323410">
        <w:rPr>
          <w:rFonts w:ascii="Arial" w:hAnsi="Arial" w:cs="Arial"/>
          <w:sz w:val="20"/>
          <w:szCs w:val="20"/>
        </w:rPr>
        <w:t>1</w:t>
      </w:r>
      <w:r w:rsidR="00BE089A" w:rsidRPr="00323410">
        <w:rPr>
          <w:rFonts w:ascii="Arial" w:hAnsi="Arial" w:cs="Arial"/>
          <w:sz w:val="20"/>
          <w:szCs w:val="20"/>
        </w:rPr>
        <w:t>pkt 2</w:t>
      </w:r>
      <w:r w:rsidR="00832117" w:rsidRPr="00323410">
        <w:rPr>
          <w:rFonts w:ascii="Arial" w:hAnsi="Arial" w:cs="Arial"/>
          <w:sz w:val="20"/>
          <w:szCs w:val="20"/>
        </w:rPr>
        <w:t>SWZ</w:t>
      </w:r>
      <w:r w:rsidR="00B9326F" w:rsidRPr="00323410">
        <w:rPr>
          <w:rFonts w:ascii="Arial" w:hAnsi="Arial" w:cs="Arial"/>
          <w:sz w:val="20"/>
          <w:szCs w:val="20"/>
        </w:rPr>
        <w:t>,</w:t>
      </w:r>
      <w:r w:rsidR="00DF5E25" w:rsidRPr="00323410">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rsidR="00DF5E25" w:rsidRPr="00323410"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ykonawcy wspólnie ubiegający się o udzielenie zamówienia dołączają do oferty oświadczenie, z którego wynika, które usługi</w:t>
      </w:r>
      <w:r w:rsidR="00BA73FC" w:rsidRPr="00323410">
        <w:rPr>
          <w:rFonts w:ascii="Arial" w:hAnsi="Arial" w:cs="Arial"/>
          <w:sz w:val="20"/>
          <w:szCs w:val="20"/>
        </w:rPr>
        <w:t xml:space="preserve"> wykonają poszczególni wykonawcy.</w:t>
      </w:r>
    </w:p>
    <w:p w:rsidR="00974EE8" w:rsidRPr="00323410" w:rsidRDefault="00D96A93" w:rsidP="001B1C2D">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323410">
        <w:rPr>
          <w:rFonts w:ascii="Arial" w:hAnsi="Arial" w:cs="Arial"/>
          <w:sz w:val="20"/>
          <w:szCs w:val="20"/>
        </w:rPr>
        <w:lastRenderedPageBreak/>
        <w:t>O</w:t>
      </w:r>
      <w:r w:rsidR="00B9326F" w:rsidRPr="00323410">
        <w:rPr>
          <w:rFonts w:ascii="Arial" w:hAnsi="Arial" w:cs="Arial"/>
          <w:sz w:val="20"/>
          <w:szCs w:val="20"/>
        </w:rPr>
        <w:t>świadczenia i dokumenty potwierdzające brak podstaw do wykluczenia z postępowaniaskłada każdy z wykonawców wspólnie ubiegających się o zamówienie.</w:t>
      </w:r>
      <w:bookmarkStart w:id="1" w:name="bookmark11"/>
    </w:p>
    <w:p w:rsidR="00974EE8"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323410">
        <w:rPr>
          <w:rFonts w:ascii="Arial" w:hAnsi="Arial" w:cs="Arial"/>
          <w:b/>
          <w:bCs/>
          <w:sz w:val="20"/>
          <w:szCs w:val="20"/>
        </w:rPr>
        <w:t xml:space="preserve">Sposób komunikacji oraz </w:t>
      </w:r>
      <w:bookmarkEnd w:id="1"/>
      <w:r w:rsidRPr="00323410">
        <w:rPr>
          <w:rFonts w:ascii="Arial" w:hAnsi="Arial" w:cs="Arial"/>
          <w:b/>
          <w:bCs/>
          <w:sz w:val="20"/>
          <w:szCs w:val="20"/>
        </w:rPr>
        <w:t xml:space="preserve">wyjaśnienia treści </w:t>
      </w:r>
      <w:r w:rsidR="00832117" w:rsidRPr="00323410">
        <w:rPr>
          <w:rFonts w:ascii="Arial" w:hAnsi="Arial" w:cs="Arial"/>
          <w:b/>
          <w:bCs/>
          <w:sz w:val="20"/>
          <w:szCs w:val="20"/>
        </w:rPr>
        <w:t>SWZ</w:t>
      </w:r>
    </w:p>
    <w:p w:rsidR="0025493A" w:rsidRPr="00323410" w:rsidRDefault="00D96A93" w:rsidP="001B1C2D">
      <w:pPr>
        <w:pStyle w:val="Akapitzlist"/>
        <w:numPr>
          <w:ilvl w:val="1"/>
          <w:numId w:val="16"/>
        </w:numPr>
        <w:spacing w:before="240" w:line="360" w:lineRule="auto"/>
        <w:ind w:left="448" w:right="91" w:hanging="448"/>
        <w:jc w:val="both"/>
        <w:rPr>
          <w:rFonts w:ascii="Arial" w:hAnsi="Arial" w:cs="Arial"/>
          <w:bCs/>
          <w:sz w:val="20"/>
          <w:szCs w:val="20"/>
        </w:rPr>
      </w:pPr>
      <w:r w:rsidRPr="00323410">
        <w:rPr>
          <w:rFonts w:ascii="Arial" w:hAnsi="Arial" w:cs="Arial"/>
          <w:bCs/>
          <w:sz w:val="20"/>
          <w:szCs w:val="20"/>
        </w:rPr>
        <w:t>K</w:t>
      </w:r>
      <w:r w:rsidR="00B9326F" w:rsidRPr="00323410">
        <w:rPr>
          <w:rFonts w:ascii="Arial" w:hAnsi="Arial" w:cs="Arial"/>
          <w:bCs/>
          <w:sz w:val="20"/>
          <w:szCs w:val="20"/>
        </w:rPr>
        <w:t>omunikacja w postępowaniu o udzielenie zamówienia i w konkursie, w tym składanie ofert, wniosków o dopuszczenie do udziału w postępowaniu lub konkursie, wymiana informacji oraz przekazywanie dokumentów lub oświadczeń między zamawiającym a wykonawcą, z uwz</w:t>
      </w:r>
      <w:r w:rsidR="001560B9" w:rsidRPr="00323410">
        <w:rPr>
          <w:rFonts w:ascii="Arial" w:hAnsi="Arial" w:cs="Arial"/>
          <w:bCs/>
          <w:sz w:val="20"/>
          <w:szCs w:val="20"/>
        </w:rPr>
        <w:t>ględnieniem wyjątków określonych w ustawie</w:t>
      </w:r>
      <w:r w:rsidR="004D5253" w:rsidRPr="00323410">
        <w:rPr>
          <w:rFonts w:ascii="Arial" w:hAnsi="Arial" w:cs="Arial"/>
          <w:bCs/>
          <w:sz w:val="20"/>
          <w:szCs w:val="20"/>
        </w:rPr>
        <w:t>P.Z.P.</w:t>
      </w:r>
      <w:r w:rsidR="001560B9" w:rsidRPr="00323410">
        <w:rPr>
          <w:rFonts w:ascii="Arial" w:hAnsi="Arial" w:cs="Arial"/>
          <w:bCs/>
          <w:sz w:val="20"/>
          <w:szCs w:val="20"/>
        </w:rPr>
        <w:t xml:space="preserve">, odbywa się przy użyciu środków komunikacji elektronicznej. </w:t>
      </w:r>
      <w:r w:rsidR="004D7E91" w:rsidRPr="00323410">
        <w:rPr>
          <w:rFonts w:ascii="Arial" w:hAnsi="Arial" w:cs="Arial"/>
          <w:bCs/>
          <w:sz w:val="20"/>
          <w:szCs w:val="20"/>
        </w:rPr>
        <w:t xml:space="preserve">Przez środki komunikacji elektronicznej rozumie się środki komunikacji elektronicznej </w:t>
      </w:r>
      <w:r w:rsidR="00B9326F" w:rsidRPr="00323410">
        <w:rPr>
          <w:rFonts w:ascii="Arial" w:hAnsi="Arial" w:cs="Arial"/>
          <w:bCs/>
          <w:sz w:val="20"/>
          <w:szCs w:val="20"/>
        </w:rPr>
        <w:t>zdefiniowane w ustawie z dnia 18 lipca 2002 r. O świadczeniu</w:t>
      </w:r>
      <w:r w:rsidR="004D7E91" w:rsidRPr="00323410">
        <w:rPr>
          <w:rFonts w:ascii="Arial" w:hAnsi="Arial" w:cs="Arial"/>
          <w:bCs/>
          <w:sz w:val="20"/>
          <w:szCs w:val="20"/>
        </w:rPr>
        <w:t xml:space="preserve"> usług drogą elektroniczną (</w:t>
      </w:r>
      <w:r w:rsidR="00B9326F" w:rsidRPr="00323410">
        <w:rPr>
          <w:rFonts w:ascii="Arial" w:hAnsi="Arial" w:cs="Arial"/>
          <w:bCs/>
          <w:sz w:val="20"/>
          <w:szCs w:val="20"/>
        </w:rPr>
        <w:t>dz. U. Z 2020 r. Poz. 344</w:t>
      </w:r>
      <w:r w:rsidR="004D7E91" w:rsidRPr="00323410">
        <w:rPr>
          <w:rFonts w:ascii="Arial" w:hAnsi="Arial" w:cs="Arial"/>
          <w:bCs/>
          <w:sz w:val="20"/>
          <w:szCs w:val="20"/>
        </w:rPr>
        <w:t xml:space="preserve">). </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Osobą uprawnioną do kontaktu z Wykonawcami jest: </w:t>
      </w:r>
      <w:r w:rsidR="00A6137C" w:rsidRPr="00323410">
        <w:rPr>
          <w:rFonts w:ascii="Arial" w:hAnsi="Arial" w:cs="Arial"/>
          <w:bCs/>
          <w:sz w:val="20"/>
          <w:szCs w:val="20"/>
        </w:rPr>
        <w:t>Anna Pośpiech</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Postępowanie prowadzone jest w języku polskim w formie elektronicznej za pośrednictwem platformazakupowa.pl pod adresem: </w:t>
      </w:r>
      <w:r w:rsidRPr="00323410">
        <w:rPr>
          <w:rFonts w:ascii="Arial" w:hAnsi="Arial" w:cs="Arial"/>
          <w:b/>
          <w:bCs/>
          <w:sz w:val="20"/>
          <w:szCs w:val="20"/>
        </w:rPr>
        <w:t>www.platformazakupowa.pl/pn/swiercze.</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BA2FFB" w:rsidRPr="00323410" w:rsidRDefault="00BA2FFB" w:rsidP="001B1C2D">
      <w:pPr>
        <w:pStyle w:val="Akapitzlist"/>
        <w:numPr>
          <w:ilvl w:val="1"/>
          <w:numId w:val="16"/>
        </w:numPr>
        <w:spacing w:line="360" w:lineRule="auto"/>
        <w:ind w:left="426" w:right="91" w:hanging="426"/>
        <w:jc w:val="both"/>
        <w:rPr>
          <w:rFonts w:ascii="Arial" w:hAnsi="Arial" w:cs="Arial"/>
          <w:bCs/>
          <w:sz w:val="20"/>
          <w:szCs w:val="20"/>
        </w:rPr>
      </w:pPr>
      <w:r w:rsidRPr="00323410">
        <w:rPr>
          <w:rFonts w:ascii="Arial" w:hAnsi="Arial" w:cs="Arial"/>
          <w:bCs/>
          <w:sz w:val="20"/>
          <w:szCs w:val="20"/>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stały dostęp do sieci Internet o gwarantowanej przepustowości nie mniejszej niż 512 kb/s,</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lastRenderedPageBreak/>
        <w:t>komputer klasy PC lub MAC o następującej konfiguracji: pamięć min. 2 GB Ram, procesor Intel IV 2 GHZ lub jego nowsza wersja, jeden z systemów operacyjnych - MS Windows 7, Mac Os x 10 4, Linux, lub ich nowsze wersje,</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zainstalowana dowolna przeglądarka internetowa, w przypadku Internet Explorer minimalnie wersja 10 0.,</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włączona obsługa JavaScript,</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zainstalowany program Adobe Acrobat Reader lub inny obsługujący format plików .pdf,</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Szyfrowanie na platformazakupowa.pl odbywa się za pomocą protokołu TLS 1.3.</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Oznaczenie czasu odbioru danych przez platformę zakupową stanowi datę oraz dokładny czas (hh:mm:ss) generowany wg. czasu lokalnego serwera synchronizowanego z zegarem Głównego Urzędu Miar.</w:t>
      </w:r>
    </w:p>
    <w:p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Wykonawca, przystępując do niniejszego postępowania o udzielenie zamówienia publicznego:</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akceptuje warunki korzystania z platformazakupowa.pl określone w Regulaminie zamieszczonym na stronie internetowej pod linkiem  w zakładce „Regulamin" oraz uznaje go za wiążący,</w:t>
      </w:r>
    </w:p>
    <w:p w:rsidR="00BA2FFB" w:rsidRPr="00323410" w:rsidRDefault="00BA2FFB" w:rsidP="001B1C2D">
      <w:pPr>
        <w:pStyle w:val="Akapitzlist"/>
        <w:numPr>
          <w:ilvl w:val="2"/>
          <w:numId w:val="33"/>
        </w:numPr>
        <w:spacing w:line="360" w:lineRule="auto"/>
        <w:ind w:left="851" w:right="91" w:hanging="425"/>
        <w:jc w:val="both"/>
        <w:rPr>
          <w:rFonts w:ascii="Arial" w:hAnsi="Arial" w:cs="Arial"/>
          <w:bCs/>
          <w:sz w:val="20"/>
          <w:szCs w:val="20"/>
        </w:rPr>
      </w:pPr>
      <w:r w:rsidRPr="00323410">
        <w:rPr>
          <w:rFonts w:ascii="Arial" w:hAnsi="Arial" w:cs="Arial"/>
          <w:bCs/>
          <w:sz w:val="20"/>
          <w:szCs w:val="20"/>
        </w:rPr>
        <w:t xml:space="preserve">zapoznał i stosuje się do Instrukcji składania ofert/wniosków dostępnej pod linkiem. </w:t>
      </w:r>
    </w:p>
    <w:p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rsidR="00BA2FFB" w:rsidRPr="00323410" w:rsidRDefault="00BA2FFB"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 xml:space="preserve">Zamawiający informuje, że instrukcje korzystania z platformazakupowa.pl dotyczące w szczególności logowania, składania wniosków o wyjaśnienie treści </w:t>
      </w:r>
      <w:r w:rsidR="00832117" w:rsidRPr="00323410">
        <w:rPr>
          <w:rFonts w:ascii="Arial" w:hAnsi="Arial" w:cs="Arial"/>
          <w:bCs/>
          <w:sz w:val="20"/>
          <w:szCs w:val="20"/>
        </w:rPr>
        <w:t>SWZ</w:t>
      </w:r>
      <w:r w:rsidRPr="00323410">
        <w:rPr>
          <w:rFonts w:ascii="Arial" w:hAnsi="Arial" w:cs="Arial"/>
          <w:bCs/>
          <w:sz w:val="20"/>
          <w:szCs w:val="20"/>
        </w:rPr>
        <w:t xml:space="preserve">, składania ofert oraz innych czynności podejmowanych w niniejszym postępowaniu przy użyciu platformazakupowa.pl znajdują się w zakładce „Instrukcje dla Wykonawców" na stronie internetowej pod adresem: </w:t>
      </w:r>
      <w:hyperlink r:id="rId11" w:history="1">
        <w:r w:rsidR="00BE089A" w:rsidRPr="00323410">
          <w:rPr>
            <w:rStyle w:val="Hipercze"/>
            <w:rFonts w:ascii="Arial" w:hAnsi="Arial" w:cs="Arial"/>
            <w:bCs/>
            <w:color w:val="auto"/>
            <w:sz w:val="20"/>
            <w:szCs w:val="20"/>
          </w:rPr>
          <w:t>https://platformazakupowa.pl/strona/45-instrukcje</w:t>
        </w:r>
      </w:hyperlink>
    </w:p>
    <w:p w:rsidR="00EA1A05" w:rsidRPr="00323410" w:rsidRDefault="00D96A93" w:rsidP="001B1C2D">
      <w:pPr>
        <w:pStyle w:val="Akapitzlist"/>
        <w:numPr>
          <w:ilvl w:val="1"/>
          <w:numId w:val="33"/>
        </w:numPr>
        <w:spacing w:line="360" w:lineRule="auto"/>
        <w:ind w:left="426" w:right="91" w:hanging="426"/>
        <w:jc w:val="both"/>
        <w:rPr>
          <w:rFonts w:ascii="Arial" w:hAnsi="Arial" w:cs="Arial"/>
          <w:bCs/>
          <w:sz w:val="20"/>
          <w:szCs w:val="20"/>
        </w:rPr>
      </w:pPr>
      <w:r w:rsidRPr="00323410">
        <w:rPr>
          <w:rFonts w:ascii="Arial" w:hAnsi="Arial" w:cs="Arial"/>
          <w:bCs/>
          <w:sz w:val="20"/>
          <w:szCs w:val="20"/>
        </w:rPr>
        <w:t>O</w:t>
      </w:r>
      <w:r w:rsidR="00B9326F" w:rsidRPr="00323410">
        <w:rPr>
          <w:rFonts w:ascii="Arial" w:hAnsi="Arial" w:cs="Arial"/>
          <w:bCs/>
          <w:sz w:val="20"/>
          <w:szCs w:val="20"/>
        </w:rPr>
        <w:t>fertę, oświadczenia, o których mowa w art. 125 ust. 1</w:t>
      </w:r>
      <w:r w:rsidR="004D5253" w:rsidRPr="00323410">
        <w:rPr>
          <w:rFonts w:ascii="Arial" w:hAnsi="Arial" w:cs="Arial"/>
          <w:bCs/>
          <w:sz w:val="20"/>
          <w:szCs w:val="20"/>
        </w:rPr>
        <w:t>P.Z.P.</w:t>
      </w:r>
      <w:r w:rsidR="00F32503" w:rsidRPr="00323410">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323410">
        <w:rPr>
          <w:rFonts w:ascii="Arial" w:hAnsi="Arial" w:cs="Arial"/>
          <w:bCs/>
          <w:sz w:val="20"/>
          <w:szCs w:val="20"/>
        </w:rPr>
        <w:t xml:space="preserve">Ofertę, a także oświadczenie o jakim mowa w </w:t>
      </w:r>
      <w:r w:rsidR="00B9326F" w:rsidRPr="00323410">
        <w:rPr>
          <w:rFonts w:ascii="Arial" w:hAnsi="Arial" w:cs="Arial"/>
          <w:bCs/>
          <w:sz w:val="20"/>
          <w:szCs w:val="20"/>
        </w:rPr>
        <w:t>r</w:t>
      </w:r>
      <w:r w:rsidR="008228F7" w:rsidRPr="00323410">
        <w:rPr>
          <w:rFonts w:ascii="Arial" w:hAnsi="Arial" w:cs="Arial"/>
          <w:bCs/>
          <w:sz w:val="20"/>
          <w:szCs w:val="20"/>
        </w:rPr>
        <w:t xml:space="preserve">ozdziale </w:t>
      </w:r>
      <w:r w:rsidRPr="00323410">
        <w:rPr>
          <w:rFonts w:ascii="Arial" w:hAnsi="Arial" w:cs="Arial"/>
          <w:bCs/>
          <w:sz w:val="20"/>
          <w:szCs w:val="20"/>
        </w:rPr>
        <w:t>IX</w:t>
      </w:r>
      <w:r w:rsidR="00B9326F" w:rsidRPr="00323410">
        <w:rPr>
          <w:rFonts w:ascii="Arial" w:hAnsi="Arial" w:cs="Arial"/>
          <w:bCs/>
          <w:sz w:val="20"/>
          <w:szCs w:val="20"/>
        </w:rPr>
        <w:t xml:space="preserve"> ust. 1 </w:t>
      </w:r>
      <w:r w:rsidR="00BE089A" w:rsidRPr="00323410">
        <w:rPr>
          <w:rFonts w:ascii="Arial" w:hAnsi="Arial" w:cs="Arial"/>
          <w:bCs/>
          <w:sz w:val="20"/>
          <w:szCs w:val="20"/>
        </w:rPr>
        <w:t xml:space="preserve">pkt 2) </w:t>
      </w:r>
      <w:r w:rsidR="00832117" w:rsidRPr="00323410">
        <w:rPr>
          <w:rFonts w:ascii="Arial" w:hAnsi="Arial" w:cs="Arial"/>
          <w:bCs/>
          <w:sz w:val="20"/>
          <w:szCs w:val="20"/>
        </w:rPr>
        <w:t>SWZ</w:t>
      </w:r>
      <w:r w:rsidR="0025493A" w:rsidRPr="00323410">
        <w:rPr>
          <w:rFonts w:ascii="Arial" w:hAnsi="Arial" w:cs="Arial"/>
          <w:bCs/>
          <w:sz w:val="20"/>
          <w:szCs w:val="20"/>
        </w:rPr>
        <w:t>składa się, pod rygorem nieważności, w formie elektronicznej lub w postaci elektronicznej opatrzonej podpisem zaufanym lub podpisem osobistym.</w:t>
      </w:r>
    </w:p>
    <w:p w:rsidR="00141D3A" w:rsidRPr="00323410" w:rsidRDefault="00D96A93"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awiadomienia, oświadczenia, wnioski </w:t>
      </w:r>
      <w:r w:rsidR="00E60549" w:rsidRPr="00323410">
        <w:rPr>
          <w:rFonts w:ascii="Arial" w:hAnsi="Arial" w:cs="Arial"/>
          <w:sz w:val="20"/>
          <w:szCs w:val="20"/>
        </w:rPr>
        <w:t>lub</w:t>
      </w:r>
      <w:r w:rsidR="00141D3A" w:rsidRPr="00323410">
        <w:rPr>
          <w:rFonts w:ascii="Arial" w:hAnsi="Arial" w:cs="Arial"/>
          <w:sz w:val="20"/>
          <w:szCs w:val="20"/>
        </w:rPr>
        <w:t xml:space="preserve"> informacje </w:t>
      </w:r>
      <w:r w:rsidR="00B9326F" w:rsidRPr="00323410">
        <w:rPr>
          <w:rFonts w:ascii="Arial" w:hAnsi="Arial" w:cs="Arial"/>
          <w:sz w:val="20"/>
          <w:szCs w:val="20"/>
        </w:rPr>
        <w:t>wykonawcy przekazują:</w:t>
      </w:r>
    </w:p>
    <w:p w:rsidR="00D16134" w:rsidRPr="00323410" w:rsidRDefault="005B472B" w:rsidP="001B1C2D">
      <w:pPr>
        <w:pStyle w:val="Akapitzlist"/>
        <w:numPr>
          <w:ilvl w:val="0"/>
          <w:numId w:val="24"/>
        </w:numPr>
        <w:spacing w:line="360" w:lineRule="auto"/>
        <w:ind w:left="1134" w:right="92" w:hanging="492"/>
        <w:jc w:val="both"/>
        <w:rPr>
          <w:rFonts w:ascii="Arial" w:hAnsi="Arial" w:cs="Arial"/>
          <w:sz w:val="20"/>
          <w:szCs w:val="20"/>
        </w:rPr>
      </w:pPr>
      <w:r w:rsidRPr="00323410">
        <w:rPr>
          <w:rFonts w:ascii="Arial" w:hAnsi="Arial" w:cs="Arial"/>
          <w:sz w:val="20"/>
          <w:szCs w:val="20"/>
        </w:rPr>
        <w:tab/>
      </w:r>
      <w:r w:rsidR="00B9326F" w:rsidRPr="00323410">
        <w:rPr>
          <w:rFonts w:ascii="Arial" w:hAnsi="Arial" w:cs="Arial"/>
          <w:sz w:val="20"/>
          <w:szCs w:val="20"/>
        </w:rPr>
        <w:t>poprzez platformę, dostępną pod adresem:</w:t>
      </w:r>
      <w:r w:rsidR="00D96A93" w:rsidRPr="00323410">
        <w:rPr>
          <w:rFonts w:ascii="Arial" w:hAnsi="Arial" w:cs="Arial"/>
          <w:b/>
          <w:sz w:val="20"/>
          <w:szCs w:val="20"/>
        </w:rPr>
        <w:t>www.platformazakupowa.pl/pn/swiercze</w:t>
      </w:r>
    </w:p>
    <w:p w:rsidR="00974EE8"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korespondencji kierowanej do zamawiającego wykonawcy</w:t>
      </w:r>
      <w:r w:rsidR="00E60549" w:rsidRPr="00323410">
        <w:rPr>
          <w:rFonts w:ascii="Arial" w:hAnsi="Arial" w:cs="Arial"/>
          <w:sz w:val="20"/>
          <w:szCs w:val="20"/>
        </w:rPr>
        <w:t xml:space="preserve"> powinni posługiwać się numerem przedmiotowego postępowania.</w:t>
      </w:r>
    </w:p>
    <w:p w:rsidR="00A23336"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ykonawca może zwrócić się do zamawiającego z wnioskiem o wyjaśnienie treści </w:t>
      </w:r>
      <w:r w:rsidRPr="00323410">
        <w:rPr>
          <w:rFonts w:ascii="Arial" w:hAnsi="Arial" w:cs="Arial"/>
          <w:sz w:val="20"/>
          <w:szCs w:val="20"/>
        </w:rPr>
        <w:t>SWZ</w:t>
      </w:r>
      <w:r w:rsidR="00B9326F" w:rsidRPr="00323410">
        <w:rPr>
          <w:rFonts w:ascii="Arial" w:hAnsi="Arial" w:cs="Arial"/>
          <w:sz w:val="20"/>
          <w:szCs w:val="20"/>
        </w:rPr>
        <w:t>.</w:t>
      </w:r>
    </w:p>
    <w:p w:rsidR="00A23336"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lastRenderedPageBreak/>
        <w:t>Z</w:t>
      </w:r>
      <w:r w:rsidR="00B9326F" w:rsidRPr="00323410">
        <w:rPr>
          <w:rFonts w:ascii="Arial" w:hAnsi="Arial" w:cs="Arial"/>
          <w:sz w:val="20"/>
          <w:szCs w:val="20"/>
        </w:rPr>
        <w:t xml:space="preserve">amawiający jest obowiązany udzielić wyjaśnień niezwłocznie, jednak nie później niż na 2 dni przed upływem terminu składania odpowiednio ofert, pod warunkiem że wniosek o wyjaśnienie treści </w:t>
      </w:r>
      <w:r w:rsidRPr="00323410">
        <w:rPr>
          <w:rFonts w:ascii="Arial" w:hAnsi="Arial" w:cs="Arial"/>
          <w:sz w:val="20"/>
          <w:szCs w:val="20"/>
        </w:rPr>
        <w:t>SWZ</w:t>
      </w:r>
      <w:r w:rsidR="00B9326F" w:rsidRPr="00323410">
        <w:rPr>
          <w:rFonts w:ascii="Arial" w:hAnsi="Arial" w:cs="Arial"/>
          <w:sz w:val="20"/>
          <w:szCs w:val="20"/>
        </w:rPr>
        <w:t xml:space="preserve"> wpłynął do </w:t>
      </w:r>
      <w:r w:rsidR="00371F60" w:rsidRPr="00323410">
        <w:rPr>
          <w:rFonts w:ascii="Arial" w:hAnsi="Arial" w:cs="Arial"/>
          <w:sz w:val="20"/>
          <w:szCs w:val="20"/>
        </w:rPr>
        <w:t>zamawiającego nie później niż na 4 dni przed upływem terminu składania odpowiednio ofert</w:t>
      </w:r>
      <w:r w:rsidR="00A23336" w:rsidRPr="00323410">
        <w:rPr>
          <w:rFonts w:ascii="Arial" w:hAnsi="Arial" w:cs="Arial"/>
          <w:sz w:val="20"/>
          <w:szCs w:val="20"/>
        </w:rPr>
        <w:t xml:space="preserve">. </w:t>
      </w:r>
    </w:p>
    <w:p w:rsidR="00920DBE"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J</w:t>
      </w:r>
      <w:r w:rsidR="00B9326F" w:rsidRPr="00323410">
        <w:rPr>
          <w:rFonts w:ascii="Arial" w:hAnsi="Arial" w:cs="Arial"/>
          <w:sz w:val="20"/>
          <w:szCs w:val="20"/>
        </w:rPr>
        <w:t xml:space="preserve">eżeli zamawiający nie udzieli wyjaśnień w terminie, o którym mowa w ust. </w:t>
      </w:r>
      <w:r w:rsidR="00A23336" w:rsidRPr="00323410">
        <w:rPr>
          <w:rFonts w:ascii="Arial" w:hAnsi="Arial" w:cs="Arial"/>
          <w:sz w:val="20"/>
          <w:szCs w:val="20"/>
        </w:rPr>
        <w:t>1</w:t>
      </w:r>
      <w:r w:rsidRPr="00323410">
        <w:rPr>
          <w:rFonts w:ascii="Arial" w:hAnsi="Arial" w:cs="Arial"/>
          <w:sz w:val="20"/>
          <w:szCs w:val="20"/>
        </w:rPr>
        <w:t>8</w:t>
      </w:r>
      <w:r w:rsidR="00371F60" w:rsidRPr="00323410">
        <w:rPr>
          <w:rFonts w:ascii="Arial" w:hAnsi="Arial" w:cs="Arial"/>
          <w:sz w:val="20"/>
          <w:szCs w:val="20"/>
        </w:rPr>
        <w:t>, przedł</w:t>
      </w:r>
      <w:r w:rsidR="00A23336" w:rsidRPr="00323410">
        <w:rPr>
          <w:rFonts w:ascii="Arial" w:hAnsi="Arial" w:cs="Arial"/>
          <w:sz w:val="20"/>
          <w:szCs w:val="20"/>
        </w:rPr>
        <w:t>uża termin składania</w:t>
      </w:r>
      <w:r w:rsidR="00371F60" w:rsidRPr="00323410">
        <w:rPr>
          <w:rFonts w:ascii="Arial" w:hAnsi="Arial" w:cs="Arial"/>
          <w:sz w:val="20"/>
          <w:szCs w:val="20"/>
        </w:rPr>
        <w:t xml:space="preserve"> ofert o czas niezbędny do zapoznania się wszystkich zainteresowanych wykonawców z wyjaśnieniami niezbędnymi do należytego przygotowania i złożenia ofert.</w:t>
      </w:r>
      <w:r w:rsidR="00B9326F" w:rsidRPr="00323410">
        <w:rPr>
          <w:rFonts w:ascii="Arial" w:hAnsi="Arial" w:cs="Arial"/>
          <w:sz w:val="20"/>
          <w:szCs w:val="20"/>
        </w:rPr>
        <w:t xml:space="preserve">W przypadku gdy wniosek o wyjaśnienie treści </w:t>
      </w:r>
      <w:r w:rsidRPr="00323410">
        <w:rPr>
          <w:rFonts w:ascii="Arial" w:hAnsi="Arial" w:cs="Arial"/>
          <w:sz w:val="20"/>
          <w:szCs w:val="20"/>
        </w:rPr>
        <w:t>SWZ</w:t>
      </w:r>
      <w:r w:rsidR="00B9326F" w:rsidRPr="00323410">
        <w:rPr>
          <w:rFonts w:ascii="Arial" w:hAnsi="Arial" w:cs="Arial"/>
          <w:sz w:val="20"/>
          <w:szCs w:val="20"/>
        </w:rPr>
        <w:t xml:space="preserve"> nie wpłynął w terminie, o którym mowa w ust. </w:t>
      </w:r>
      <w:r w:rsidR="00920DBE" w:rsidRPr="00323410">
        <w:rPr>
          <w:rFonts w:ascii="Arial" w:hAnsi="Arial" w:cs="Arial"/>
          <w:sz w:val="20"/>
          <w:szCs w:val="20"/>
        </w:rPr>
        <w:t>1</w:t>
      </w:r>
      <w:r w:rsidRPr="00323410">
        <w:rPr>
          <w:rFonts w:ascii="Arial" w:hAnsi="Arial" w:cs="Arial"/>
          <w:sz w:val="20"/>
          <w:szCs w:val="20"/>
        </w:rPr>
        <w:t>8</w:t>
      </w:r>
      <w:r w:rsidR="00B9326F" w:rsidRPr="00323410">
        <w:rPr>
          <w:rFonts w:ascii="Arial" w:hAnsi="Arial" w:cs="Arial"/>
          <w:sz w:val="20"/>
          <w:szCs w:val="20"/>
        </w:rPr>
        <w:t xml:space="preserve">, zamawiający nie ma obowiązku udzielania wyjaśnień </w:t>
      </w:r>
      <w:r w:rsidRPr="00323410">
        <w:rPr>
          <w:rFonts w:ascii="Arial" w:hAnsi="Arial" w:cs="Arial"/>
          <w:sz w:val="20"/>
          <w:szCs w:val="20"/>
        </w:rPr>
        <w:t>SWZ</w:t>
      </w:r>
      <w:r w:rsidR="00B9326F" w:rsidRPr="00323410">
        <w:rPr>
          <w:rFonts w:ascii="Arial" w:hAnsi="Arial" w:cs="Arial"/>
          <w:sz w:val="20"/>
          <w:szCs w:val="20"/>
        </w:rPr>
        <w:t xml:space="preserve"> oraz obow</w:t>
      </w:r>
      <w:r w:rsidR="00371F60" w:rsidRPr="00323410">
        <w:rPr>
          <w:rFonts w:ascii="Arial" w:hAnsi="Arial" w:cs="Arial"/>
          <w:sz w:val="20"/>
          <w:szCs w:val="20"/>
        </w:rPr>
        <w:t>iązku przedłużenia terminu składania ofert.</w:t>
      </w:r>
    </w:p>
    <w:p w:rsidR="00371F60" w:rsidRPr="00323410" w:rsidRDefault="00832117" w:rsidP="001B1C2D">
      <w:pPr>
        <w:pStyle w:val="Akapitzlist"/>
        <w:numPr>
          <w:ilvl w:val="1"/>
          <w:numId w:val="33"/>
        </w:numPr>
        <w:spacing w:line="360" w:lineRule="auto"/>
        <w:ind w:left="426" w:right="92" w:hanging="426"/>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 xml:space="preserve">rzedłużenie terminu składania ofert, o których mowa w ust. </w:t>
      </w:r>
      <w:r w:rsidR="00920DBE" w:rsidRPr="00323410">
        <w:rPr>
          <w:rFonts w:ascii="Arial" w:hAnsi="Arial" w:cs="Arial"/>
          <w:sz w:val="20"/>
          <w:szCs w:val="20"/>
        </w:rPr>
        <w:t>1</w:t>
      </w:r>
      <w:r w:rsidR="00DB70DF" w:rsidRPr="00323410">
        <w:rPr>
          <w:rFonts w:ascii="Arial" w:hAnsi="Arial" w:cs="Arial"/>
          <w:sz w:val="20"/>
          <w:szCs w:val="20"/>
        </w:rPr>
        <w:t>8</w:t>
      </w:r>
      <w:r w:rsidR="00B9326F" w:rsidRPr="00323410">
        <w:rPr>
          <w:rFonts w:ascii="Arial" w:hAnsi="Arial" w:cs="Arial"/>
          <w:sz w:val="20"/>
          <w:szCs w:val="20"/>
        </w:rPr>
        <w:t xml:space="preserve">, nie wpływa na bieg terminu składania wniosku o wyjaśnienie treści </w:t>
      </w:r>
      <w:r w:rsidRPr="00323410">
        <w:rPr>
          <w:rFonts w:ascii="Arial" w:hAnsi="Arial" w:cs="Arial"/>
          <w:sz w:val="20"/>
          <w:szCs w:val="20"/>
        </w:rPr>
        <w:t>SWZ</w:t>
      </w:r>
      <w:r w:rsidR="00B9326F" w:rsidRPr="00323410">
        <w:rPr>
          <w:rFonts w:ascii="Arial" w:hAnsi="Arial" w:cs="Arial"/>
          <w:sz w:val="20"/>
          <w:szCs w:val="20"/>
        </w:rPr>
        <w:t>.</w:t>
      </w:r>
    </w:p>
    <w:p w:rsidR="0034764B"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2" w:name="bookmark12"/>
      <w:r w:rsidRPr="00323410">
        <w:rPr>
          <w:rFonts w:ascii="Arial" w:hAnsi="Arial" w:cs="Arial"/>
          <w:b/>
          <w:bCs/>
          <w:sz w:val="20"/>
          <w:szCs w:val="20"/>
        </w:rPr>
        <w:t>Opis sposobu przygotowania ofer</w:t>
      </w:r>
      <w:bookmarkEnd w:id="2"/>
      <w:r w:rsidRPr="00323410">
        <w:rPr>
          <w:rFonts w:ascii="Arial" w:hAnsi="Arial" w:cs="Arial"/>
          <w:b/>
          <w:bCs/>
          <w:sz w:val="20"/>
          <w:szCs w:val="20"/>
        </w:rPr>
        <w:t>t oraz wymagania formalne dotyczące składanych oświadczeń i dokumentów</w:t>
      </w:r>
    </w:p>
    <w:p w:rsidR="0034764B" w:rsidRPr="00323410" w:rsidRDefault="00832117" w:rsidP="001B1C2D">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ykonawca może złożyć tylko jedną ofertę.</w:t>
      </w:r>
    </w:p>
    <w:p w:rsidR="0034764B" w:rsidRPr="00323410" w:rsidRDefault="00832117" w:rsidP="001B1C2D">
      <w:pPr>
        <w:numPr>
          <w:ilvl w:val="0"/>
          <w:numId w:val="17"/>
        </w:numPr>
        <w:tabs>
          <w:tab w:val="clear" w:pos="1706"/>
        </w:tabs>
        <w:spacing w:line="360" w:lineRule="auto"/>
        <w:ind w:left="426" w:hanging="426"/>
        <w:jc w:val="both"/>
        <w:rPr>
          <w:rFonts w:ascii="Arial" w:hAnsi="Arial" w:cs="Arial"/>
          <w:sz w:val="20"/>
          <w:szCs w:val="20"/>
        </w:rPr>
      </w:pPr>
      <w:r w:rsidRPr="00323410">
        <w:rPr>
          <w:rFonts w:ascii="Arial" w:hAnsi="Arial" w:cs="Arial"/>
          <w:sz w:val="20"/>
          <w:szCs w:val="20"/>
        </w:rPr>
        <w:t>T</w:t>
      </w:r>
      <w:r w:rsidR="00B9326F" w:rsidRPr="00323410">
        <w:rPr>
          <w:rFonts w:ascii="Arial" w:hAnsi="Arial" w:cs="Arial"/>
          <w:sz w:val="20"/>
          <w:szCs w:val="20"/>
        </w:rPr>
        <w:t xml:space="preserve">reść oferty musi odpowiadać treści </w:t>
      </w:r>
      <w:r w:rsidRPr="00323410">
        <w:rPr>
          <w:rFonts w:ascii="Arial" w:hAnsi="Arial" w:cs="Arial"/>
          <w:sz w:val="20"/>
          <w:szCs w:val="20"/>
        </w:rPr>
        <w:t>SWZ</w:t>
      </w:r>
      <w:r w:rsidR="00B9326F" w:rsidRPr="00323410">
        <w:rPr>
          <w:rFonts w:ascii="Arial" w:hAnsi="Arial" w:cs="Arial"/>
          <w:sz w:val="20"/>
          <w:szCs w:val="20"/>
        </w:rPr>
        <w:t>.</w:t>
      </w:r>
    </w:p>
    <w:p w:rsidR="00AE2048" w:rsidRPr="00323410" w:rsidRDefault="00832117" w:rsidP="001B1C2D">
      <w:pPr>
        <w:numPr>
          <w:ilvl w:val="0"/>
          <w:numId w:val="17"/>
        </w:numPr>
        <w:tabs>
          <w:tab w:val="clear" w:pos="1706"/>
        </w:tabs>
        <w:spacing w:line="360" w:lineRule="auto"/>
        <w:ind w:left="426" w:right="20"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 xml:space="preserve">fertę składa się na formularzu ofertowym – zgodnie z </w:t>
      </w:r>
      <w:r w:rsidR="00B9326F" w:rsidRPr="00323410">
        <w:rPr>
          <w:rFonts w:ascii="Arial" w:hAnsi="Arial" w:cs="Arial"/>
          <w:b/>
          <w:sz w:val="20"/>
          <w:szCs w:val="20"/>
        </w:rPr>
        <w:t xml:space="preserve">załącznikiem nr 1 do </w:t>
      </w:r>
      <w:r w:rsidRPr="00323410">
        <w:rPr>
          <w:rFonts w:ascii="Arial" w:hAnsi="Arial" w:cs="Arial"/>
          <w:b/>
          <w:sz w:val="20"/>
          <w:szCs w:val="20"/>
        </w:rPr>
        <w:t>SWZ</w:t>
      </w:r>
      <w:r w:rsidR="00B9326F" w:rsidRPr="00323410">
        <w:rPr>
          <w:rFonts w:ascii="Arial" w:hAnsi="Arial" w:cs="Arial"/>
          <w:sz w:val="20"/>
          <w:szCs w:val="20"/>
        </w:rPr>
        <w:t>. Wraz z ofertą wykonawca jest zobowiązany złożyć:</w:t>
      </w:r>
    </w:p>
    <w:p w:rsidR="00E84975" w:rsidRPr="00323410"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323410">
        <w:rPr>
          <w:rFonts w:ascii="Arial" w:hAnsi="Arial" w:cs="Arial"/>
          <w:sz w:val="20"/>
          <w:szCs w:val="20"/>
        </w:rPr>
        <w:tab/>
      </w:r>
      <w:r w:rsidR="00801FBF" w:rsidRPr="00323410">
        <w:rPr>
          <w:rFonts w:ascii="Arial" w:hAnsi="Arial" w:cs="Arial"/>
          <w:sz w:val="20"/>
          <w:szCs w:val="20"/>
        </w:rPr>
        <w:t xml:space="preserve">oświadczenia, o których </w:t>
      </w:r>
      <w:r w:rsidR="00B9326F" w:rsidRPr="00323410">
        <w:rPr>
          <w:rFonts w:ascii="Arial" w:hAnsi="Arial" w:cs="Arial"/>
          <w:sz w:val="20"/>
          <w:szCs w:val="20"/>
        </w:rPr>
        <w:t xml:space="preserve">mowa w rozdziale </w:t>
      </w:r>
      <w:r w:rsidR="00832117" w:rsidRPr="00323410">
        <w:rPr>
          <w:rFonts w:ascii="Arial" w:hAnsi="Arial" w:cs="Arial"/>
          <w:sz w:val="20"/>
          <w:szCs w:val="20"/>
        </w:rPr>
        <w:t>IX</w:t>
      </w:r>
      <w:r w:rsidR="00E4361D" w:rsidRPr="00323410">
        <w:rPr>
          <w:rFonts w:ascii="Arial" w:hAnsi="Arial" w:cs="Arial"/>
          <w:sz w:val="20"/>
          <w:szCs w:val="20"/>
        </w:rPr>
        <w:t xml:space="preserve"> ust. </w:t>
      </w:r>
      <w:r w:rsidR="00600F1E" w:rsidRPr="00323410">
        <w:rPr>
          <w:rFonts w:ascii="Arial" w:hAnsi="Arial" w:cs="Arial"/>
          <w:sz w:val="20"/>
          <w:szCs w:val="20"/>
        </w:rPr>
        <w:t>IX.</w:t>
      </w:r>
      <w:r w:rsidR="00E4361D" w:rsidRPr="00323410">
        <w:rPr>
          <w:rFonts w:ascii="Arial" w:hAnsi="Arial" w:cs="Arial"/>
          <w:sz w:val="20"/>
          <w:szCs w:val="20"/>
        </w:rPr>
        <w:t>1</w:t>
      </w:r>
      <w:r w:rsidR="00832117" w:rsidRPr="00323410">
        <w:rPr>
          <w:rFonts w:ascii="Arial" w:hAnsi="Arial" w:cs="Arial"/>
          <w:sz w:val="20"/>
          <w:szCs w:val="20"/>
        </w:rPr>
        <w:t xml:space="preserve"> pkt 2SWZ</w:t>
      </w:r>
      <w:r w:rsidR="00B9326F" w:rsidRPr="00323410">
        <w:rPr>
          <w:rFonts w:ascii="Arial" w:hAnsi="Arial" w:cs="Arial"/>
          <w:sz w:val="20"/>
          <w:szCs w:val="20"/>
        </w:rPr>
        <w:t>;</w:t>
      </w:r>
    </w:p>
    <w:p w:rsidR="00E84975" w:rsidRPr="00323410" w:rsidRDefault="004214EF" w:rsidP="001B1C2D">
      <w:pPr>
        <w:pStyle w:val="Akapitzlist"/>
        <w:numPr>
          <w:ilvl w:val="0"/>
          <w:numId w:val="25"/>
        </w:numPr>
        <w:spacing w:line="360" w:lineRule="auto"/>
        <w:ind w:left="852" w:right="20" w:hanging="426"/>
        <w:jc w:val="both"/>
        <w:rPr>
          <w:rFonts w:ascii="Arial" w:hAnsi="Arial" w:cs="Arial"/>
          <w:b/>
          <w:sz w:val="20"/>
          <w:szCs w:val="20"/>
        </w:rPr>
      </w:pPr>
      <w:r w:rsidRPr="00323410">
        <w:rPr>
          <w:rFonts w:ascii="Arial" w:hAnsi="Arial" w:cs="Arial"/>
          <w:sz w:val="20"/>
          <w:szCs w:val="20"/>
        </w:rPr>
        <w:tab/>
      </w:r>
      <w:r w:rsidR="00E4361D" w:rsidRPr="00323410">
        <w:rPr>
          <w:rFonts w:ascii="Arial" w:hAnsi="Arial" w:cs="Arial"/>
          <w:sz w:val="20"/>
          <w:szCs w:val="20"/>
        </w:rPr>
        <w:t>z</w:t>
      </w:r>
      <w:r w:rsidR="00B9326F" w:rsidRPr="00323410">
        <w:rPr>
          <w:rFonts w:ascii="Arial" w:hAnsi="Arial" w:cs="Arial"/>
          <w:sz w:val="20"/>
          <w:szCs w:val="20"/>
        </w:rPr>
        <w:t xml:space="preserve">obowiązanie innego podmiotu, o którym mowa w </w:t>
      </w:r>
      <w:r w:rsidR="009B5A8D" w:rsidRPr="00323410">
        <w:rPr>
          <w:rFonts w:ascii="Arial" w:hAnsi="Arial" w:cs="Arial"/>
          <w:sz w:val="20"/>
          <w:szCs w:val="20"/>
        </w:rPr>
        <w:t xml:space="preserve">rozdziale </w:t>
      </w:r>
      <w:r w:rsidR="00600F1E" w:rsidRPr="00323410">
        <w:rPr>
          <w:rFonts w:ascii="Arial" w:hAnsi="Arial" w:cs="Arial"/>
          <w:sz w:val="20"/>
          <w:szCs w:val="20"/>
        </w:rPr>
        <w:t xml:space="preserve">IX i </w:t>
      </w:r>
      <w:r w:rsidR="009B5A8D" w:rsidRPr="00323410">
        <w:rPr>
          <w:rFonts w:ascii="Arial" w:hAnsi="Arial" w:cs="Arial"/>
          <w:sz w:val="20"/>
          <w:szCs w:val="20"/>
        </w:rPr>
        <w:t>X</w:t>
      </w:r>
      <w:r w:rsidR="00832117" w:rsidRPr="00323410">
        <w:rPr>
          <w:rFonts w:ascii="Arial" w:hAnsi="Arial" w:cs="Arial"/>
          <w:sz w:val="20"/>
          <w:szCs w:val="20"/>
        </w:rPr>
        <w:t>SWZ</w:t>
      </w:r>
      <w:r w:rsidR="00B9326F" w:rsidRPr="00323410">
        <w:rPr>
          <w:rFonts w:ascii="Arial" w:hAnsi="Arial" w:cs="Arial"/>
          <w:sz w:val="20"/>
          <w:szCs w:val="20"/>
        </w:rPr>
        <w:t xml:space="preserve"> (jeżeli dotyczy);</w:t>
      </w:r>
    </w:p>
    <w:p w:rsidR="00E84975" w:rsidRPr="00323410" w:rsidRDefault="00BF093D" w:rsidP="001B1C2D">
      <w:pPr>
        <w:pStyle w:val="Akapitzlist"/>
        <w:numPr>
          <w:ilvl w:val="0"/>
          <w:numId w:val="25"/>
        </w:numPr>
        <w:spacing w:line="360" w:lineRule="auto"/>
        <w:ind w:left="852" w:right="20" w:hanging="426"/>
        <w:jc w:val="both"/>
        <w:rPr>
          <w:rFonts w:ascii="Arial" w:hAnsi="Arial" w:cs="Arial"/>
          <w:b/>
          <w:sz w:val="20"/>
          <w:szCs w:val="20"/>
        </w:rPr>
      </w:pPr>
      <w:r w:rsidRPr="00323410">
        <w:rPr>
          <w:rFonts w:ascii="Arial" w:hAnsi="Arial" w:cs="Arial"/>
          <w:sz w:val="20"/>
          <w:szCs w:val="20"/>
        </w:rPr>
        <w:tab/>
      </w:r>
      <w:r w:rsidR="003F4068" w:rsidRPr="00323410">
        <w:rPr>
          <w:rFonts w:ascii="Arial" w:hAnsi="Arial" w:cs="Arial"/>
          <w:sz w:val="20"/>
          <w:szCs w:val="20"/>
        </w:rPr>
        <w:t xml:space="preserve">dokumenty, z których wynika prawo do podpisania oferty; </w:t>
      </w:r>
      <w:r w:rsidR="00801FBF" w:rsidRPr="00323410">
        <w:rPr>
          <w:rFonts w:ascii="Arial" w:hAnsi="Arial" w:cs="Arial"/>
          <w:sz w:val="20"/>
          <w:szCs w:val="20"/>
        </w:rPr>
        <w:t xml:space="preserve">odpowiednie pełnomocnictwa (jeżeli dotyczy). </w:t>
      </w:r>
    </w:p>
    <w:p w:rsidR="00C42E9B" w:rsidRPr="00323410"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O</w:t>
      </w:r>
      <w:r w:rsidR="00B9326F" w:rsidRPr="00323410">
        <w:rPr>
          <w:rFonts w:ascii="Arial" w:hAnsi="Arial" w:cs="Arial"/>
          <w:sz w:val="20"/>
          <w:szCs w:val="20"/>
        </w:rPr>
        <w:t>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9300A1" w:rsidRPr="00323410">
        <w:rPr>
          <w:rFonts w:ascii="Arial" w:hAnsi="Arial" w:cs="Arial"/>
          <w:sz w:val="20"/>
          <w:szCs w:val="20"/>
        </w:rPr>
        <w:t>W celu potwierdzenia, że osoba działająca w imieniu wykonawcy jest umocowana do jego reprezento</w:t>
      </w:r>
      <w:r w:rsidR="00B9326F" w:rsidRPr="00323410">
        <w:rPr>
          <w:rFonts w:ascii="Arial" w:hAnsi="Arial" w:cs="Arial"/>
          <w:sz w:val="20"/>
          <w:szCs w:val="20"/>
        </w:rPr>
        <w:t>wania, zamawiający żąda od wykonawcy odpisu lub informacji z krajowego rejestru sądowego, centralnej ewidencji i informacji o działalności gospodarczej lub innego właściwego rejestru</w:t>
      </w:r>
      <w:r w:rsidR="009300A1" w:rsidRPr="00323410">
        <w:rPr>
          <w:rFonts w:ascii="Arial" w:hAnsi="Arial" w:cs="Arial"/>
          <w:sz w:val="20"/>
          <w:szCs w:val="20"/>
        </w:rPr>
        <w:t>.</w:t>
      </w:r>
    </w:p>
    <w:p w:rsidR="0034764B" w:rsidRPr="00323410" w:rsidRDefault="009B5A8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O</w:t>
      </w:r>
      <w:r w:rsidR="00B9326F" w:rsidRPr="00323410">
        <w:rPr>
          <w:rFonts w:ascii="Arial" w:hAnsi="Arial" w:cs="Arial"/>
          <w:sz w:val="20"/>
          <w:szCs w:val="20"/>
        </w:rPr>
        <w:t>ferta oraz pozostałe oświadczenia i dokumenty, dla których zamawiają</w:t>
      </w:r>
      <w:r w:rsidR="0034764B" w:rsidRPr="00323410">
        <w:rPr>
          <w:rFonts w:ascii="Arial" w:hAnsi="Arial" w:cs="Arial"/>
          <w:sz w:val="20"/>
          <w:szCs w:val="20"/>
        </w:rPr>
        <w:t xml:space="preserve">cy określił wzory w formie formularzy zamieszczonych </w:t>
      </w:r>
      <w:r w:rsidR="00141D3A" w:rsidRPr="00323410">
        <w:rPr>
          <w:rFonts w:ascii="Arial" w:hAnsi="Arial" w:cs="Arial"/>
          <w:sz w:val="20"/>
          <w:szCs w:val="20"/>
        </w:rPr>
        <w:t xml:space="preserve">w załącznikach do </w:t>
      </w:r>
      <w:r w:rsidR="00832117" w:rsidRPr="00323410">
        <w:rPr>
          <w:rFonts w:ascii="Arial" w:hAnsi="Arial" w:cs="Arial"/>
          <w:sz w:val="20"/>
          <w:szCs w:val="20"/>
        </w:rPr>
        <w:t>SWZ</w:t>
      </w:r>
      <w:r w:rsidR="00B9326F" w:rsidRPr="00323410">
        <w:rPr>
          <w:rFonts w:ascii="Arial" w:hAnsi="Arial" w:cs="Arial"/>
          <w:sz w:val="20"/>
          <w:szCs w:val="20"/>
        </w:rPr>
        <w:t xml:space="preserve">, </w:t>
      </w:r>
      <w:r w:rsidR="0034764B" w:rsidRPr="00323410">
        <w:rPr>
          <w:rFonts w:ascii="Arial" w:hAnsi="Arial" w:cs="Arial"/>
          <w:sz w:val="20"/>
          <w:szCs w:val="20"/>
        </w:rPr>
        <w:t>powinny być sporządzone zgodnie z tymi wzorami, co do treści oraz opisu kolumn i wierszy</w:t>
      </w:r>
      <w:r w:rsidR="00B07FC3" w:rsidRPr="00323410">
        <w:rPr>
          <w:rFonts w:ascii="Arial" w:hAnsi="Arial" w:cs="Arial"/>
          <w:sz w:val="20"/>
          <w:szCs w:val="20"/>
        </w:rPr>
        <w:t>.</w:t>
      </w:r>
    </w:p>
    <w:p w:rsidR="0024411C"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b/>
          <w:sz w:val="20"/>
          <w:szCs w:val="20"/>
        </w:rPr>
        <w:t>O</w:t>
      </w:r>
      <w:r w:rsidR="00B9326F" w:rsidRPr="00323410">
        <w:rPr>
          <w:rFonts w:ascii="Arial" w:hAnsi="Arial" w:cs="Arial"/>
          <w:b/>
          <w:sz w:val="20"/>
          <w:szCs w:val="20"/>
        </w:rPr>
        <w:t xml:space="preserve">fertę składa się pod rygorem nieważności w formie elektronicznej lub w postaci </w:t>
      </w:r>
      <w:r w:rsidR="003D14EF" w:rsidRPr="00323410">
        <w:rPr>
          <w:rFonts w:ascii="Arial" w:hAnsi="Arial" w:cs="Arial"/>
          <w:b/>
          <w:sz w:val="20"/>
          <w:szCs w:val="20"/>
        </w:rPr>
        <w:t>elektronicznej opatrzonej podpisem zaufanym lub podpisem osobistym</w:t>
      </w:r>
      <w:r w:rsidR="00EF4D9B" w:rsidRPr="00323410">
        <w:rPr>
          <w:rFonts w:ascii="Arial" w:hAnsi="Arial" w:cs="Arial"/>
          <w:b/>
          <w:sz w:val="20"/>
          <w:szCs w:val="20"/>
        </w:rPr>
        <w:t>.</w:t>
      </w:r>
    </w:p>
    <w:p w:rsidR="0034764B"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O</w:t>
      </w:r>
      <w:r w:rsidR="00B9326F" w:rsidRPr="00323410">
        <w:rPr>
          <w:rFonts w:ascii="Arial" w:hAnsi="Arial" w:cs="Arial"/>
          <w:sz w:val="20"/>
          <w:szCs w:val="20"/>
        </w:rPr>
        <w:t>ferta powinna być sporządzona w języku polskim. Każdy dokument składający</w:t>
      </w:r>
      <w:r w:rsidR="0034764B" w:rsidRPr="00323410">
        <w:rPr>
          <w:rFonts w:ascii="Arial" w:hAnsi="Arial" w:cs="Arial"/>
          <w:sz w:val="20"/>
          <w:szCs w:val="20"/>
        </w:rPr>
        <w:t xml:space="preserve"> się na ofertę powinien być czytelny</w:t>
      </w:r>
      <w:r w:rsidR="00141D3A" w:rsidRPr="00323410">
        <w:rPr>
          <w:rFonts w:ascii="Arial" w:hAnsi="Arial" w:cs="Arial"/>
          <w:sz w:val="20"/>
          <w:szCs w:val="20"/>
        </w:rPr>
        <w:t>.</w:t>
      </w:r>
    </w:p>
    <w:p w:rsidR="00590C70"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J</w:t>
      </w:r>
      <w:r w:rsidR="00B9326F" w:rsidRPr="00323410">
        <w:rPr>
          <w:rFonts w:ascii="Arial" w:hAnsi="Arial" w:cs="Arial"/>
          <w:sz w:val="20"/>
          <w:szCs w:val="20"/>
        </w:rPr>
        <w:t xml:space="preserve">eśli oferta zawiera informacje stanowiące tajemnicę przedsiębiorstwa w rozumieniu ustawy z dnia 16 kwietnia 1993 r. O zwalczaniu nieuczciwej konkurencji (dz. U. Z 2020 r. Poz. 1913), </w:t>
      </w:r>
      <w:r w:rsidR="00B9326F" w:rsidRPr="00323410">
        <w:rPr>
          <w:rFonts w:ascii="Arial" w:hAnsi="Arial" w:cs="Arial"/>
          <w:sz w:val="20"/>
          <w:szCs w:val="20"/>
        </w:rPr>
        <w:lastRenderedPageBreak/>
        <w:t xml:space="preserve">wykonawca powinien nie później niż w terminie składania ofert, zastrzec, że nie mogą one być udostępnione oraz wykazać, iż zastrzeżone informacje </w:t>
      </w:r>
      <w:r w:rsidR="00CB06F2" w:rsidRPr="00323410">
        <w:rPr>
          <w:rFonts w:ascii="Arial" w:hAnsi="Arial" w:cs="Arial"/>
          <w:sz w:val="20"/>
          <w:szCs w:val="20"/>
        </w:rPr>
        <w:t>stanowią tajemnicę przedsiębiorstwa.</w:t>
      </w:r>
      <w:r w:rsidR="007B5CCF" w:rsidRPr="00323410">
        <w:rPr>
          <w:rFonts w:ascii="Arial" w:hAnsi="Arial" w:cs="Arial"/>
          <w:sz w:val="20"/>
          <w:szCs w:val="20"/>
        </w:rPr>
        <w:t xml:space="preserve">. </w:t>
      </w:r>
    </w:p>
    <w:p w:rsidR="007B5CCF" w:rsidRPr="00323410" w:rsidRDefault="006C5F1D" w:rsidP="001B1C2D">
      <w:pPr>
        <w:numPr>
          <w:ilvl w:val="0"/>
          <w:numId w:val="17"/>
        </w:numPr>
        <w:spacing w:line="360" w:lineRule="auto"/>
        <w:ind w:left="426" w:right="23" w:hanging="440"/>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celu złożenia oferty należy</w:t>
      </w:r>
      <w:r w:rsidR="007B5CCF" w:rsidRPr="00323410">
        <w:rPr>
          <w:rFonts w:ascii="Arial" w:hAnsi="Arial" w:cs="Arial"/>
          <w:sz w:val="20"/>
          <w:szCs w:val="20"/>
        </w:rPr>
        <w:t xml:space="preserve">zarejestrować (zalogować) </w:t>
      </w:r>
      <w:r w:rsidR="00B9326F" w:rsidRPr="00323410">
        <w:rPr>
          <w:rFonts w:ascii="Arial" w:hAnsi="Arial" w:cs="Arial"/>
          <w:sz w:val="20"/>
          <w:szCs w:val="20"/>
        </w:rPr>
        <w:t xml:space="preserve">się na platformie </w:t>
      </w:r>
      <w:r w:rsidR="00761BA8" w:rsidRPr="00323410">
        <w:rPr>
          <w:rFonts w:ascii="Arial" w:hAnsi="Arial" w:cs="Arial"/>
          <w:sz w:val="20"/>
          <w:szCs w:val="20"/>
        </w:rPr>
        <w:t xml:space="preserve">i postępować zgodnie z instrukcjami </w:t>
      </w:r>
      <w:r w:rsidR="00DE366E" w:rsidRPr="00323410">
        <w:rPr>
          <w:rFonts w:ascii="Arial" w:hAnsi="Arial" w:cs="Arial"/>
          <w:sz w:val="20"/>
          <w:szCs w:val="20"/>
        </w:rPr>
        <w:t xml:space="preserve">dostępnymi u dostawcy rozwiązania informatycznego pod adresem </w:t>
      </w:r>
      <w:r w:rsidRPr="00323410">
        <w:rPr>
          <w:rFonts w:ascii="Arial" w:hAnsi="Arial" w:cs="Arial"/>
          <w:b/>
          <w:sz w:val="20"/>
          <w:szCs w:val="20"/>
        </w:rPr>
        <w:t>https://platformazakupowa.pl/strona/45-instrukcje</w:t>
      </w:r>
    </w:p>
    <w:p w:rsidR="00A16ADB" w:rsidRPr="00323410" w:rsidRDefault="006C5F1D" w:rsidP="001B1C2D">
      <w:pPr>
        <w:numPr>
          <w:ilvl w:val="0"/>
          <w:numId w:val="17"/>
        </w:numPr>
        <w:tabs>
          <w:tab w:val="clear" w:pos="1706"/>
        </w:tabs>
        <w:spacing w:line="360" w:lineRule="auto"/>
        <w:ind w:left="426" w:right="23" w:hanging="440"/>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rzed upływem terminu składania ofert, wykonawca może wprowadzić zmiany do złożonej oferty lub wycofać ofertę.</w:t>
      </w:r>
      <w:r w:rsidR="009C4B57" w:rsidRPr="00323410">
        <w:rPr>
          <w:rFonts w:ascii="Arial" w:hAnsi="Arial" w:cs="Arial"/>
          <w:sz w:val="20"/>
          <w:szCs w:val="20"/>
        </w:rPr>
        <w:t xml:space="preserve"> W tym celu </w:t>
      </w:r>
      <w:r w:rsidR="00B9326F" w:rsidRPr="00323410">
        <w:rPr>
          <w:rFonts w:ascii="Arial" w:hAnsi="Arial" w:cs="Arial"/>
          <w:sz w:val="20"/>
          <w:szCs w:val="20"/>
        </w:rPr>
        <w:t>należy w systemie platformy kliknąć przycisk „wycofaj ofertę”. Zmiana oferty następu</w:t>
      </w:r>
      <w:r w:rsidR="001B4C60" w:rsidRPr="00323410">
        <w:rPr>
          <w:rFonts w:ascii="Arial" w:hAnsi="Arial" w:cs="Arial"/>
          <w:sz w:val="20"/>
          <w:szCs w:val="20"/>
        </w:rPr>
        <w:t>je poprzez wycofanie oferty oraz jej ponownym złożeniu.</w:t>
      </w:r>
    </w:p>
    <w:p w:rsidR="00A16ADB" w:rsidRPr="00323410"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odmiotowe środki dowodowe lub inne dokumenty, w tym dokumenty potwierdzające umocowanie do reprezentowania, sporządzone w języku obcym przekazuje się wraz z tłumaczeniem na język polski.</w:t>
      </w:r>
    </w:p>
    <w:p w:rsidR="005851F8" w:rsidRPr="00323410" w:rsidRDefault="006C5F1D" w:rsidP="001B1C2D">
      <w:pPr>
        <w:numPr>
          <w:ilvl w:val="0"/>
          <w:numId w:val="17"/>
        </w:numPr>
        <w:tabs>
          <w:tab w:val="clear" w:pos="1706"/>
        </w:tabs>
        <w:spacing w:line="360" w:lineRule="auto"/>
        <w:ind w:left="434" w:right="23"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szystkie </w:t>
      </w:r>
      <w:r w:rsidR="00BA2DE7" w:rsidRPr="00323410">
        <w:rPr>
          <w:rFonts w:ascii="Arial" w:hAnsi="Arial" w:cs="Arial"/>
          <w:sz w:val="20"/>
          <w:szCs w:val="20"/>
        </w:rPr>
        <w:t>koszty związane z uczestnictwem w postępowaniu, w szczególności z przygotowaniem i złożeniem ofert</w:t>
      </w:r>
      <w:r w:rsidR="001B4C60" w:rsidRPr="00323410">
        <w:rPr>
          <w:rFonts w:ascii="Arial" w:hAnsi="Arial" w:cs="Arial"/>
          <w:sz w:val="20"/>
          <w:szCs w:val="20"/>
        </w:rPr>
        <w:t>y</w:t>
      </w:r>
      <w:r w:rsidR="00B9326F" w:rsidRPr="00323410">
        <w:rPr>
          <w:rFonts w:ascii="Arial" w:hAnsi="Arial" w:cs="Arial"/>
          <w:sz w:val="20"/>
          <w:szCs w:val="20"/>
        </w:rPr>
        <w:t>ponosi wykonawca składający ofertę.</w:t>
      </w:r>
      <w:r w:rsidR="00215D36" w:rsidRPr="00323410">
        <w:rPr>
          <w:rFonts w:ascii="Arial" w:hAnsi="Arial" w:cs="Arial"/>
          <w:sz w:val="20"/>
          <w:szCs w:val="20"/>
        </w:rPr>
        <w:t xml:space="preserve"> Zamawiający nie przewiduje zwrotu kosztów udziału w postępowaniu.</w:t>
      </w:r>
    </w:p>
    <w:p w:rsidR="00C80F47" w:rsidRPr="00323410" w:rsidRDefault="00B9326F" w:rsidP="001B1C2D">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323410">
        <w:rPr>
          <w:rFonts w:ascii="Arial" w:hAnsi="Arial" w:cs="Arial"/>
          <w:b/>
          <w:bCs/>
          <w:sz w:val="20"/>
          <w:szCs w:val="20"/>
        </w:rPr>
        <w:t>Sposób</w:t>
      </w:r>
      <w:r w:rsidR="009678F8">
        <w:rPr>
          <w:rFonts w:ascii="Arial" w:hAnsi="Arial" w:cs="Arial"/>
          <w:b/>
          <w:bCs/>
          <w:sz w:val="20"/>
          <w:szCs w:val="20"/>
        </w:rPr>
        <w:t xml:space="preserve"> </w:t>
      </w:r>
      <w:r w:rsidRPr="00323410">
        <w:rPr>
          <w:rFonts w:ascii="Arial" w:hAnsi="Arial" w:cs="Arial"/>
          <w:b/>
          <w:sz w:val="20"/>
          <w:szCs w:val="20"/>
          <w:lang w:val="pl-PL"/>
        </w:rPr>
        <w:t>obliczenia ceny oferty</w:t>
      </w:r>
    </w:p>
    <w:p w:rsidR="008143DD" w:rsidRPr="00323410" w:rsidRDefault="008143DD" w:rsidP="008143DD">
      <w:pPr>
        <w:pStyle w:val="Akapitzlist"/>
        <w:numPr>
          <w:ilvl w:val="3"/>
          <w:numId w:val="19"/>
        </w:numPr>
        <w:suppressAutoHyphens/>
        <w:spacing w:before="240" w:line="360" w:lineRule="auto"/>
        <w:jc w:val="both"/>
        <w:rPr>
          <w:rFonts w:ascii="Arial" w:hAnsi="Arial" w:cs="Arial"/>
          <w:sz w:val="20"/>
          <w:szCs w:val="20"/>
        </w:rPr>
      </w:pPr>
      <w:r w:rsidRPr="00323410">
        <w:rPr>
          <w:rFonts w:ascii="Arial" w:hAnsi="Arial" w:cs="Arial"/>
          <w:sz w:val="20"/>
          <w:szCs w:val="20"/>
        </w:rPr>
        <w:t xml:space="preserve">Wykonawca podaje cenęza realizację przedmiotu zamówienia zgodnie ze wzorem formularza ofertowego, stanowiącego </w:t>
      </w:r>
      <w:r w:rsidRPr="00323410">
        <w:rPr>
          <w:rFonts w:ascii="Arial" w:hAnsi="Arial" w:cs="Arial"/>
          <w:b/>
          <w:sz w:val="20"/>
          <w:szCs w:val="20"/>
        </w:rPr>
        <w:t>załącznik nr 1 do SWZ.</w:t>
      </w:r>
    </w:p>
    <w:p w:rsidR="008143DD" w:rsidRPr="00323410" w:rsidRDefault="008143DD" w:rsidP="008143DD">
      <w:pPr>
        <w:pStyle w:val="Akapitzlist"/>
        <w:numPr>
          <w:ilvl w:val="3"/>
          <w:numId w:val="19"/>
        </w:numPr>
        <w:suppressAutoHyphens/>
        <w:spacing w:before="240" w:line="360" w:lineRule="auto"/>
        <w:jc w:val="both"/>
        <w:rPr>
          <w:rFonts w:ascii="Arial" w:hAnsi="Arial" w:cs="Arial"/>
          <w:sz w:val="20"/>
          <w:szCs w:val="20"/>
        </w:rPr>
      </w:pPr>
      <w:r w:rsidRPr="00323410">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8143DD" w:rsidRPr="00323410" w:rsidRDefault="008143DD" w:rsidP="008143DD">
      <w:pPr>
        <w:pStyle w:val="Akapitzlist"/>
        <w:numPr>
          <w:ilvl w:val="3"/>
          <w:numId w:val="19"/>
        </w:numPr>
        <w:suppressAutoHyphens/>
        <w:spacing w:before="240" w:line="360" w:lineRule="auto"/>
        <w:jc w:val="both"/>
        <w:rPr>
          <w:rFonts w:ascii="Arial" w:hAnsi="Arial" w:cs="Arial"/>
          <w:sz w:val="20"/>
          <w:szCs w:val="20"/>
        </w:rPr>
      </w:pPr>
      <w:r w:rsidRPr="00323410">
        <w:rPr>
          <w:rFonts w:ascii="Arial" w:hAnsi="Arial" w:cs="Arial"/>
          <w:sz w:val="20"/>
          <w:szCs w:val="20"/>
        </w:rPr>
        <w:t>Sposób obliczania ceny oferty:</w:t>
      </w:r>
    </w:p>
    <w:p w:rsidR="008143DD" w:rsidRPr="00323410" w:rsidRDefault="008143DD" w:rsidP="008143DD">
      <w:pPr>
        <w:suppressAutoHyphens/>
        <w:spacing w:line="360" w:lineRule="auto"/>
        <w:ind w:left="720"/>
        <w:jc w:val="both"/>
        <w:rPr>
          <w:rFonts w:ascii="Arial" w:hAnsi="Arial" w:cs="Arial"/>
          <w:sz w:val="20"/>
          <w:szCs w:val="20"/>
        </w:rPr>
      </w:pPr>
      <m:oMathPara>
        <m:oMath>
          <m:r>
            <m:rPr>
              <m:sty m:val="p"/>
            </m:rPr>
            <w:rPr>
              <w:rFonts w:ascii="Cambria Math" w:hAnsi="Cambria Math" w:cs="Arial"/>
              <w:sz w:val="20"/>
              <w:szCs w:val="20"/>
            </w:rPr>
            <m:t>Cena za 1 miesiąc wykonywania usługi * 12 miesięcy=Cena ofertowa brutto</m:t>
          </m:r>
        </m:oMath>
      </m:oMathPara>
    </w:p>
    <w:p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Cena oferty powinna być wyrażona w złotych polskich (PLN) z dokładnością do dwóch miejsc po przecinku.</w:t>
      </w:r>
    </w:p>
    <w:p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Zamawiający nie przewiduje rozliczeń w walucie obcej.</w:t>
      </w:r>
    </w:p>
    <w:p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Wyliczona cena oferty brutto będzie służyć do porównania złożonych ofert i do rozliczenia w trakcie realizacji zamówienia.</w:t>
      </w:r>
    </w:p>
    <w:p w:rsidR="008143DD" w:rsidRPr="00323410" w:rsidRDefault="008143DD" w:rsidP="008143DD">
      <w:pPr>
        <w:pStyle w:val="Akapitzlist"/>
        <w:numPr>
          <w:ilvl w:val="3"/>
          <w:numId w:val="19"/>
        </w:numPr>
        <w:suppressAutoHyphens/>
        <w:spacing w:line="360" w:lineRule="auto"/>
        <w:jc w:val="both"/>
        <w:rPr>
          <w:rFonts w:ascii="Arial" w:hAnsi="Arial" w:cs="Arial"/>
          <w:sz w:val="20"/>
          <w:szCs w:val="20"/>
        </w:rPr>
      </w:pPr>
      <w:r w:rsidRPr="00323410">
        <w:rPr>
          <w:rFonts w:ascii="Arial" w:hAnsi="Arial" w:cs="Arial"/>
          <w:sz w:val="20"/>
          <w:szCs w:val="20"/>
        </w:rPr>
        <w:t>Jeżeli została złożona oferta, której wybór prowadziłby do powstania u zamawiającego obowiązku podatkowego zgodnie z ustawą z dnia 11 marca 2004 r. O podatku od towarów i usług (dz. U. Z 2021 r. Poz. 685), dla celów zastosowania kryterium ceny lub kosztu zamawiający dolicza do przedstawionej w tej ofercie ceny kwotę podatku od towarów i usług, którą miałby obowiązek rozliczyć.W ofercie, o której mowa w ust. 1, wykonawca ma obowiązek:</w:t>
      </w:r>
    </w:p>
    <w:p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lastRenderedPageBreak/>
        <w:t>1)</w:t>
      </w:r>
      <w:r w:rsidRPr="00323410">
        <w:rPr>
          <w:rFonts w:ascii="Arial" w:hAnsi="Arial" w:cs="Arial"/>
          <w:sz w:val="20"/>
          <w:szCs w:val="20"/>
        </w:rPr>
        <w:tab/>
        <w:t>poinformowania zamawiającego, że wybór jego oferty będzie prowadził do powstania u zamawiającego obowiązku podatkowego;</w:t>
      </w:r>
    </w:p>
    <w:p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t>2)</w:t>
      </w:r>
      <w:r w:rsidRPr="00323410">
        <w:rPr>
          <w:rFonts w:ascii="Arial" w:hAnsi="Arial" w:cs="Arial"/>
          <w:sz w:val="20"/>
          <w:szCs w:val="20"/>
        </w:rPr>
        <w:tab/>
        <w:t>wskazania nazwy (rodzaju) towaru lub usługi, których dostawa lub świadczenie będą prowadziły do powstania obowiązku podatkowego;</w:t>
      </w:r>
    </w:p>
    <w:p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t>3)</w:t>
      </w:r>
      <w:r w:rsidRPr="00323410">
        <w:rPr>
          <w:rFonts w:ascii="Arial" w:hAnsi="Arial" w:cs="Arial"/>
          <w:sz w:val="20"/>
          <w:szCs w:val="20"/>
        </w:rPr>
        <w:tab/>
        <w:t>wskazania wartości towaru lub usługi objętego obowiązkiem podatkowym zamawiającego, bez kwoty podatku;</w:t>
      </w:r>
    </w:p>
    <w:p w:rsidR="008143DD" w:rsidRPr="00323410" w:rsidRDefault="008143DD" w:rsidP="008143DD">
      <w:pPr>
        <w:tabs>
          <w:tab w:val="left" w:pos="3855"/>
        </w:tabs>
        <w:suppressAutoHyphens/>
        <w:spacing w:line="360" w:lineRule="auto"/>
        <w:ind w:left="826" w:hanging="409"/>
        <w:jc w:val="both"/>
        <w:rPr>
          <w:rFonts w:ascii="Arial" w:hAnsi="Arial" w:cs="Arial"/>
          <w:sz w:val="20"/>
          <w:szCs w:val="20"/>
        </w:rPr>
      </w:pPr>
      <w:r w:rsidRPr="00323410">
        <w:rPr>
          <w:rFonts w:ascii="Arial" w:hAnsi="Arial" w:cs="Arial"/>
          <w:sz w:val="20"/>
          <w:szCs w:val="20"/>
        </w:rPr>
        <w:t>4)</w:t>
      </w:r>
      <w:r w:rsidRPr="00323410">
        <w:rPr>
          <w:rFonts w:ascii="Arial" w:hAnsi="Arial" w:cs="Arial"/>
          <w:sz w:val="20"/>
          <w:szCs w:val="20"/>
        </w:rPr>
        <w:tab/>
        <w:t>wskazania stawki podatku od towarów i usług, która zgodnie z wiedzą wykonawcy, będzie miała zastosowanie.</w:t>
      </w:r>
    </w:p>
    <w:p w:rsidR="008143DD" w:rsidRPr="00323410" w:rsidRDefault="008143DD" w:rsidP="00A44ED9">
      <w:pPr>
        <w:pStyle w:val="Akapitzlist"/>
        <w:numPr>
          <w:ilvl w:val="3"/>
          <w:numId w:val="19"/>
        </w:numPr>
        <w:suppressAutoHyphens/>
        <w:spacing w:line="360" w:lineRule="auto"/>
        <w:jc w:val="both"/>
        <w:rPr>
          <w:rFonts w:ascii="Arial" w:hAnsi="Arial" w:cs="Arial"/>
          <w:b/>
          <w:sz w:val="20"/>
          <w:szCs w:val="20"/>
        </w:rPr>
      </w:pPr>
      <w:r w:rsidRPr="00323410">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323410" w:rsidRDefault="00B9326F" w:rsidP="008143DD">
      <w:pPr>
        <w:pStyle w:val="Teksttreci40"/>
        <w:numPr>
          <w:ilvl w:val="2"/>
          <w:numId w:val="7"/>
        </w:numPr>
        <w:pBdr>
          <w:bottom w:val="double" w:sz="4" w:space="1" w:color="auto"/>
        </w:pBdr>
        <w:shd w:val="clear" w:color="auto" w:fill="DAEEF3"/>
        <w:tabs>
          <w:tab w:val="left" w:pos="426"/>
        </w:tabs>
        <w:spacing w:before="360" w:after="40" w:line="360" w:lineRule="auto"/>
        <w:ind w:right="23" w:hanging="2700"/>
        <w:rPr>
          <w:rFonts w:ascii="Arial" w:hAnsi="Arial" w:cs="Arial"/>
          <w:b/>
          <w:sz w:val="20"/>
          <w:szCs w:val="20"/>
        </w:rPr>
      </w:pPr>
      <w:r w:rsidRPr="00323410">
        <w:rPr>
          <w:rFonts w:ascii="Arial" w:hAnsi="Arial" w:cs="Arial"/>
          <w:b/>
          <w:bCs/>
          <w:sz w:val="20"/>
          <w:szCs w:val="20"/>
        </w:rPr>
        <w:t>Wymagania</w:t>
      </w:r>
      <w:r w:rsidRPr="00323410">
        <w:rPr>
          <w:rFonts w:ascii="Arial" w:hAnsi="Arial" w:cs="Arial"/>
          <w:b/>
          <w:sz w:val="20"/>
          <w:szCs w:val="20"/>
        </w:rPr>
        <w:t xml:space="preserve"> dotyczące wadium</w:t>
      </w:r>
    </w:p>
    <w:p w:rsidR="003F6848" w:rsidRPr="00323410" w:rsidRDefault="00226F0C" w:rsidP="00CC6597">
      <w:pPr>
        <w:numPr>
          <w:ilvl w:val="3"/>
          <w:numId w:val="7"/>
        </w:numPr>
        <w:tabs>
          <w:tab w:val="clear" w:pos="2880"/>
        </w:tabs>
        <w:spacing w:before="240" w:line="360" w:lineRule="auto"/>
        <w:ind w:left="426" w:hanging="426"/>
        <w:jc w:val="both"/>
        <w:rPr>
          <w:rFonts w:ascii="Arial" w:hAnsi="Arial" w:cs="Arial"/>
          <w:sz w:val="20"/>
          <w:szCs w:val="20"/>
        </w:rPr>
      </w:pPr>
      <w:r w:rsidRPr="00323410">
        <w:rPr>
          <w:rFonts w:ascii="Arial" w:hAnsi="Arial" w:cs="Arial"/>
          <w:sz w:val="20"/>
          <w:szCs w:val="20"/>
        </w:rPr>
        <w:t>Zamawiający nie wymaga wniesienia wadium.</w:t>
      </w:r>
    </w:p>
    <w:p w:rsidR="00552FBA" w:rsidRPr="00323410" w:rsidRDefault="00B9326F" w:rsidP="008143DD">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bCs/>
          <w:sz w:val="20"/>
          <w:szCs w:val="20"/>
        </w:rPr>
        <w:t>Termin</w:t>
      </w:r>
      <w:r w:rsidRPr="00323410">
        <w:rPr>
          <w:rFonts w:ascii="Arial" w:hAnsi="Arial" w:cs="Arial"/>
          <w:b/>
          <w:sz w:val="20"/>
          <w:szCs w:val="20"/>
        </w:rPr>
        <w:t xml:space="preserve"> związania ofertą</w:t>
      </w:r>
    </w:p>
    <w:p w:rsidR="006204E8" w:rsidRPr="00323410" w:rsidRDefault="00226F0C" w:rsidP="00294659">
      <w:pPr>
        <w:numPr>
          <w:ilvl w:val="0"/>
          <w:numId w:val="9"/>
        </w:numPr>
        <w:tabs>
          <w:tab w:val="clear" w:pos="1800"/>
        </w:tabs>
        <w:spacing w:before="240" w:line="360" w:lineRule="auto"/>
        <w:ind w:left="426"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ykonawca będzie związany ofertą przez okres </w:t>
      </w:r>
      <w:r w:rsidR="0040693A" w:rsidRPr="00323410">
        <w:rPr>
          <w:rFonts w:ascii="Arial" w:hAnsi="Arial" w:cs="Arial"/>
          <w:b/>
          <w:sz w:val="20"/>
          <w:szCs w:val="20"/>
        </w:rPr>
        <w:t>3</w:t>
      </w:r>
      <w:r w:rsidR="006611FC" w:rsidRPr="00323410">
        <w:rPr>
          <w:rFonts w:ascii="Arial" w:hAnsi="Arial" w:cs="Arial"/>
          <w:b/>
          <w:sz w:val="20"/>
          <w:szCs w:val="20"/>
        </w:rPr>
        <w:t>0</w:t>
      </w:r>
      <w:r w:rsidR="00552FBA" w:rsidRPr="00323410">
        <w:rPr>
          <w:rFonts w:ascii="Arial" w:hAnsi="Arial" w:cs="Arial"/>
          <w:b/>
          <w:sz w:val="20"/>
          <w:szCs w:val="20"/>
        </w:rPr>
        <w:t xml:space="preserve"> dni</w:t>
      </w:r>
      <w:r w:rsidR="00B9326F" w:rsidRPr="00323410">
        <w:rPr>
          <w:rFonts w:ascii="Arial" w:hAnsi="Arial" w:cs="Arial"/>
          <w:sz w:val="20"/>
          <w:szCs w:val="20"/>
        </w:rPr>
        <w:t xml:space="preserve">, tj. </w:t>
      </w:r>
      <w:r w:rsidR="003D1095" w:rsidRPr="00323410">
        <w:rPr>
          <w:rFonts w:ascii="Arial" w:hAnsi="Arial" w:cs="Arial"/>
          <w:sz w:val="20"/>
          <w:szCs w:val="20"/>
        </w:rPr>
        <w:t xml:space="preserve">do </w:t>
      </w:r>
      <w:r w:rsidR="00B9326F" w:rsidRPr="00B87D02">
        <w:rPr>
          <w:rFonts w:ascii="Arial" w:hAnsi="Arial" w:cs="Arial"/>
          <w:sz w:val="20"/>
          <w:szCs w:val="20"/>
        </w:rPr>
        <w:t xml:space="preserve">dnia </w:t>
      </w:r>
      <w:r w:rsidR="009678F8" w:rsidRPr="00B87D02">
        <w:rPr>
          <w:rFonts w:ascii="Arial" w:hAnsi="Arial" w:cs="Arial"/>
          <w:sz w:val="20"/>
          <w:szCs w:val="20"/>
        </w:rPr>
        <w:t>26</w:t>
      </w:r>
      <w:r w:rsidR="00964CE7" w:rsidRPr="00B87D02">
        <w:rPr>
          <w:rFonts w:ascii="Arial" w:hAnsi="Arial" w:cs="Arial"/>
          <w:sz w:val="20"/>
          <w:szCs w:val="20"/>
        </w:rPr>
        <w:t xml:space="preserve"> stycznia 2023</w:t>
      </w:r>
      <w:r w:rsidR="003D1095" w:rsidRPr="00B87D02">
        <w:rPr>
          <w:rFonts w:ascii="Arial" w:hAnsi="Arial" w:cs="Arial"/>
          <w:sz w:val="20"/>
          <w:szCs w:val="20"/>
        </w:rPr>
        <w:t>r</w:t>
      </w:r>
      <w:r w:rsidR="00B9326F" w:rsidRPr="00B87D02">
        <w:rPr>
          <w:rFonts w:ascii="Arial" w:hAnsi="Arial" w:cs="Arial"/>
          <w:sz w:val="20"/>
          <w:szCs w:val="20"/>
        </w:rPr>
        <w:t>.</w:t>
      </w:r>
      <w:r w:rsidR="00552FBA" w:rsidRPr="00323410">
        <w:rPr>
          <w:rFonts w:ascii="Arial" w:hAnsi="Arial" w:cs="Arial"/>
          <w:sz w:val="20"/>
          <w:szCs w:val="20"/>
        </w:rPr>
        <w:t xml:space="preserve"> Bieg terminu związania ofertą rozpoczyna się wraz z up</w:t>
      </w:r>
      <w:r w:rsidR="00AF7093" w:rsidRPr="00323410">
        <w:rPr>
          <w:rFonts w:ascii="Arial" w:hAnsi="Arial" w:cs="Arial"/>
          <w:sz w:val="20"/>
          <w:szCs w:val="20"/>
        </w:rPr>
        <w:t>ływem terminu składania ofert.</w:t>
      </w:r>
    </w:p>
    <w:p w:rsidR="006204E8" w:rsidRPr="00323410" w:rsidRDefault="00226F0C" w:rsidP="00294659">
      <w:pPr>
        <w:numPr>
          <w:ilvl w:val="0"/>
          <w:numId w:val="9"/>
        </w:numPr>
        <w:tabs>
          <w:tab w:val="clear" w:pos="1800"/>
        </w:tabs>
        <w:spacing w:line="360" w:lineRule="auto"/>
        <w:ind w:left="426"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przypadku gdy wybór najkorzystniejszej oferty nie nastąpi przed upływem terminu związania ofertą wskazanego w ust. 1, zamawiający przed upływem terminu związania ofert</w:t>
      </w:r>
      <w:r w:rsidR="006204E8" w:rsidRPr="00323410">
        <w:rPr>
          <w:rFonts w:ascii="Arial" w:hAnsi="Arial" w:cs="Arial"/>
          <w:sz w:val="20"/>
          <w:szCs w:val="20"/>
        </w:rPr>
        <w:t xml:space="preserve">ą zwraca się jednokrotnie do wykonawców o wyrażenie zgody na przedłużenie tego terminu o wskazywany przez niego okres, nie dłuższy niż 30 dni. </w:t>
      </w:r>
      <w:r w:rsidR="006204E8" w:rsidRPr="00323410">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323410" w:rsidRDefault="00B9326F" w:rsidP="008143DD">
      <w:pPr>
        <w:pStyle w:val="Teksttreci40"/>
        <w:numPr>
          <w:ilvl w:val="0"/>
          <w:numId w:val="59"/>
        </w:numPr>
        <w:pBdr>
          <w:bottom w:val="double" w:sz="4" w:space="1" w:color="auto"/>
        </w:pBdr>
        <w:shd w:val="clear" w:color="auto" w:fill="DAEEF3"/>
        <w:tabs>
          <w:tab w:val="clear" w:pos="2433"/>
          <w:tab w:val="left" w:pos="426"/>
          <w:tab w:val="num" w:pos="709"/>
        </w:tabs>
        <w:spacing w:before="360" w:after="40" w:line="360" w:lineRule="auto"/>
        <w:ind w:right="23" w:hanging="2291"/>
        <w:rPr>
          <w:rFonts w:ascii="Arial" w:hAnsi="Arial" w:cs="Arial"/>
          <w:b/>
          <w:sz w:val="20"/>
          <w:szCs w:val="20"/>
        </w:rPr>
      </w:pPr>
      <w:r w:rsidRPr="00323410">
        <w:rPr>
          <w:rFonts w:ascii="Arial" w:hAnsi="Arial" w:cs="Arial"/>
          <w:b/>
          <w:bCs/>
          <w:sz w:val="20"/>
          <w:szCs w:val="20"/>
        </w:rPr>
        <w:t>Sposób</w:t>
      </w:r>
      <w:r w:rsidRPr="00323410">
        <w:rPr>
          <w:rFonts w:ascii="Arial" w:hAnsi="Arial" w:cs="Arial"/>
          <w:b/>
          <w:sz w:val="20"/>
          <w:szCs w:val="20"/>
        </w:rPr>
        <w:t xml:space="preserve"> i termin składania i otwarcia ofert</w:t>
      </w:r>
    </w:p>
    <w:p w:rsidR="00B5063F" w:rsidRPr="00323410" w:rsidRDefault="00226F0C" w:rsidP="001B1C2D">
      <w:pPr>
        <w:numPr>
          <w:ilvl w:val="0"/>
          <w:numId w:val="10"/>
        </w:numPr>
        <w:tabs>
          <w:tab w:val="clear" w:pos="2340"/>
        </w:tabs>
        <w:spacing w:before="240" w:line="360" w:lineRule="auto"/>
        <w:ind w:left="426"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 xml:space="preserve">fertę należy złożyć poprzez platformę </w:t>
      </w:r>
      <w:r w:rsidR="00B5063F" w:rsidRPr="00323410">
        <w:rPr>
          <w:rFonts w:ascii="Arial" w:hAnsi="Arial" w:cs="Arial"/>
          <w:b/>
          <w:sz w:val="20"/>
          <w:szCs w:val="20"/>
        </w:rPr>
        <w:t xml:space="preserve">do dnia </w:t>
      </w:r>
      <w:r w:rsidR="009678F8">
        <w:rPr>
          <w:rFonts w:ascii="Arial" w:hAnsi="Arial" w:cs="Arial"/>
          <w:b/>
          <w:sz w:val="20"/>
          <w:szCs w:val="20"/>
        </w:rPr>
        <w:t>28</w:t>
      </w:r>
      <w:r w:rsidR="00383DF7" w:rsidRPr="00323410">
        <w:rPr>
          <w:rFonts w:ascii="Arial" w:hAnsi="Arial" w:cs="Arial"/>
          <w:b/>
          <w:sz w:val="20"/>
          <w:szCs w:val="20"/>
        </w:rPr>
        <w:t xml:space="preserve"> grudnia 2022</w:t>
      </w:r>
      <w:r w:rsidR="00E75888" w:rsidRPr="00323410">
        <w:rPr>
          <w:rFonts w:ascii="Arial" w:hAnsi="Arial" w:cs="Arial"/>
          <w:b/>
          <w:sz w:val="20"/>
          <w:szCs w:val="20"/>
        </w:rPr>
        <w:t>r</w:t>
      </w:r>
      <w:r w:rsidR="00B9326F" w:rsidRPr="00323410">
        <w:rPr>
          <w:rFonts w:ascii="Arial" w:hAnsi="Arial" w:cs="Arial"/>
          <w:b/>
          <w:sz w:val="20"/>
          <w:szCs w:val="20"/>
        </w:rPr>
        <w:t>.</w:t>
      </w:r>
      <w:r w:rsidR="00E75888" w:rsidRPr="00323410">
        <w:rPr>
          <w:rFonts w:ascii="Arial" w:hAnsi="Arial" w:cs="Arial"/>
          <w:b/>
          <w:sz w:val="20"/>
          <w:szCs w:val="20"/>
        </w:rPr>
        <w:t>do</w:t>
      </w:r>
      <w:r w:rsidR="009678F8">
        <w:rPr>
          <w:rFonts w:ascii="Arial" w:hAnsi="Arial" w:cs="Arial"/>
          <w:b/>
          <w:sz w:val="20"/>
          <w:szCs w:val="20"/>
        </w:rPr>
        <w:t xml:space="preserve"> </w:t>
      </w:r>
      <w:r w:rsidR="00B9326F" w:rsidRPr="00323410">
        <w:rPr>
          <w:rFonts w:ascii="Arial" w:hAnsi="Arial" w:cs="Arial"/>
          <w:b/>
          <w:sz w:val="20"/>
          <w:szCs w:val="20"/>
        </w:rPr>
        <w:t xml:space="preserve">godziny </w:t>
      </w:r>
      <w:r w:rsidRPr="00323410">
        <w:rPr>
          <w:rFonts w:ascii="Arial" w:hAnsi="Arial" w:cs="Arial"/>
          <w:b/>
          <w:sz w:val="20"/>
          <w:szCs w:val="20"/>
        </w:rPr>
        <w:t>10</w:t>
      </w:r>
      <w:r w:rsidR="00B5063F" w:rsidRPr="00323410">
        <w:rPr>
          <w:rFonts w:ascii="Arial" w:hAnsi="Arial" w:cs="Arial"/>
          <w:b/>
          <w:sz w:val="20"/>
          <w:szCs w:val="20"/>
        </w:rPr>
        <w:t>:00</w:t>
      </w:r>
      <w:r w:rsidR="00B5063F" w:rsidRPr="00323410">
        <w:rPr>
          <w:rFonts w:ascii="Arial" w:hAnsi="Arial" w:cs="Arial"/>
          <w:sz w:val="20"/>
          <w:szCs w:val="20"/>
        </w:rPr>
        <w:t>.</w:t>
      </w:r>
    </w:p>
    <w:p w:rsidR="00115F5C" w:rsidRPr="00323410"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 xml:space="preserve"> terminie złożenia oferty decyduje czas pełnego przeprocesowania transakcji na platformie.</w:t>
      </w:r>
    </w:p>
    <w:p w:rsidR="00BA05B7" w:rsidRPr="00323410"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O</w:t>
      </w:r>
      <w:r w:rsidR="00B9326F" w:rsidRPr="00323410">
        <w:rPr>
          <w:rFonts w:ascii="Arial" w:hAnsi="Arial" w:cs="Arial"/>
          <w:sz w:val="20"/>
          <w:szCs w:val="20"/>
        </w:rPr>
        <w:t>twarcie ofert następ w dniu</w:t>
      </w:r>
      <w:r w:rsidR="009678F8">
        <w:rPr>
          <w:rFonts w:ascii="Arial" w:hAnsi="Arial" w:cs="Arial"/>
          <w:b/>
          <w:sz w:val="20"/>
          <w:szCs w:val="20"/>
        </w:rPr>
        <w:t xml:space="preserve"> 28</w:t>
      </w:r>
      <w:r w:rsidR="00383DF7" w:rsidRPr="00323410">
        <w:rPr>
          <w:rFonts w:ascii="Arial" w:hAnsi="Arial" w:cs="Arial"/>
          <w:b/>
          <w:sz w:val="20"/>
          <w:szCs w:val="20"/>
        </w:rPr>
        <w:t xml:space="preserve"> grudnia 2022</w:t>
      </w:r>
      <w:r w:rsidR="00B9326F" w:rsidRPr="00323410">
        <w:rPr>
          <w:rFonts w:ascii="Arial" w:hAnsi="Arial" w:cs="Arial"/>
          <w:b/>
          <w:sz w:val="20"/>
          <w:szCs w:val="20"/>
        </w:rPr>
        <w:t>r.</w:t>
      </w:r>
      <w:r w:rsidR="00E75888" w:rsidRPr="00323410">
        <w:rPr>
          <w:rFonts w:ascii="Arial" w:hAnsi="Arial" w:cs="Arial"/>
          <w:b/>
          <w:sz w:val="20"/>
          <w:szCs w:val="20"/>
        </w:rPr>
        <w:t>o</w:t>
      </w:r>
      <w:r w:rsidR="009678F8">
        <w:rPr>
          <w:rFonts w:ascii="Arial" w:hAnsi="Arial" w:cs="Arial"/>
          <w:b/>
          <w:sz w:val="20"/>
          <w:szCs w:val="20"/>
        </w:rPr>
        <w:t xml:space="preserve"> </w:t>
      </w:r>
      <w:r w:rsidR="00B9326F" w:rsidRPr="00323410">
        <w:rPr>
          <w:rFonts w:ascii="Arial" w:hAnsi="Arial" w:cs="Arial"/>
          <w:b/>
          <w:sz w:val="20"/>
          <w:szCs w:val="20"/>
        </w:rPr>
        <w:t xml:space="preserve">godzinie </w:t>
      </w:r>
      <w:r w:rsidRPr="00323410">
        <w:rPr>
          <w:rFonts w:ascii="Arial" w:hAnsi="Arial" w:cs="Arial"/>
          <w:b/>
          <w:sz w:val="20"/>
          <w:szCs w:val="20"/>
        </w:rPr>
        <w:t>10</w:t>
      </w:r>
      <w:r w:rsidR="00115F5C" w:rsidRPr="00323410">
        <w:rPr>
          <w:rFonts w:ascii="Arial" w:hAnsi="Arial" w:cs="Arial"/>
          <w:b/>
          <w:sz w:val="20"/>
          <w:szCs w:val="20"/>
        </w:rPr>
        <w:t>:</w:t>
      </w:r>
      <w:r w:rsidR="00E75888" w:rsidRPr="00323410">
        <w:rPr>
          <w:rFonts w:ascii="Arial" w:hAnsi="Arial" w:cs="Arial"/>
          <w:b/>
          <w:sz w:val="20"/>
          <w:szCs w:val="20"/>
        </w:rPr>
        <w:t>30</w:t>
      </w:r>
      <w:r w:rsidR="00590015" w:rsidRPr="00323410">
        <w:rPr>
          <w:rFonts w:ascii="Arial" w:hAnsi="Arial" w:cs="Arial"/>
          <w:sz w:val="20"/>
          <w:szCs w:val="20"/>
        </w:rPr>
        <w:t>.</w:t>
      </w:r>
    </w:p>
    <w:p w:rsidR="00BA05B7" w:rsidRPr="00323410" w:rsidRDefault="00226F0C"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N</w:t>
      </w:r>
      <w:r w:rsidR="00B9326F" w:rsidRPr="00323410">
        <w:rPr>
          <w:rFonts w:ascii="Arial" w:hAnsi="Arial" w:cs="Arial"/>
          <w:sz w:val="20"/>
          <w:szCs w:val="20"/>
        </w:rPr>
        <w:t xml:space="preserve">ajpóźniej przed otwarciem ofert, udostępnia się na stronie internetowej prowadzonego postępowania informację o kwocie, jaką zamierza się przeznaczyć na sfinansowanie zamówienia. </w:t>
      </w:r>
    </w:p>
    <w:p w:rsidR="00115F5C" w:rsidRPr="00323410" w:rsidRDefault="004D5253" w:rsidP="001B1C2D">
      <w:pPr>
        <w:numPr>
          <w:ilvl w:val="0"/>
          <w:numId w:val="10"/>
        </w:numPr>
        <w:tabs>
          <w:tab w:val="clear" w:pos="2340"/>
        </w:tabs>
        <w:spacing w:line="360" w:lineRule="auto"/>
        <w:ind w:left="426" w:hanging="426"/>
        <w:jc w:val="both"/>
        <w:rPr>
          <w:rFonts w:ascii="Arial" w:hAnsi="Arial" w:cs="Arial"/>
          <w:b/>
          <w:sz w:val="20"/>
          <w:szCs w:val="20"/>
        </w:rPr>
      </w:pPr>
      <w:r w:rsidRPr="00323410">
        <w:rPr>
          <w:rFonts w:ascii="Arial" w:hAnsi="Arial" w:cs="Arial"/>
          <w:sz w:val="20"/>
          <w:szCs w:val="20"/>
        </w:rPr>
        <w:t>N</w:t>
      </w:r>
      <w:r w:rsidR="00B9326F" w:rsidRPr="00323410">
        <w:rPr>
          <w:rFonts w:ascii="Arial" w:hAnsi="Arial" w:cs="Arial"/>
          <w:sz w:val="20"/>
          <w:szCs w:val="20"/>
        </w:rPr>
        <w:t>iezwłocznie po otwarciu ofert, udostępnia się na stronie internetowej prow</w:t>
      </w:r>
      <w:r w:rsidR="00115F5C" w:rsidRPr="00323410">
        <w:rPr>
          <w:rFonts w:ascii="Arial" w:hAnsi="Arial" w:cs="Arial"/>
          <w:sz w:val="20"/>
          <w:szCs w:val="20"/>
        </w:rPr>
        <w:t xml:space="preserve">adzonego postępowania informacje o: </w:t>
      </w:r>
    </w:p>
    <w:p w:rsidR="00115F5C" w:rsidRPr="00323410" w:rsidRDefault="00115F5C" w:rsidP="00710865">
      <w:pPr>
        <w:spacing w:line="360" w:lineRule="auto"/>
        <w:ind w:left="826" w:hanging="395"/>
        <w:jc w:val="both"/>
        <w:rPr>
          <w:rFonts w:ascii="Arial" w:hAnsi="Arial" w:cs="Arial"/>
          <w:sz w:val="20"/>
          <w:szCs w:val="20"/>
        </w:rPr>
      </w:pPr>
      <w:r w:rsidRPr="00323410">
        <w:rPr>
          <w:rFonts w:ascii="Arial" w:hAnsi="Arial" w:cs="Arial"/>
          <w:sz w:val="20"/>
          <w:szCs w:val="20"/>
        </w:rPr>
        <w:lastRenderedPageBreak/>
        <w:t>1)</w:t>
      </w:r>
      <w:r w:rsidRPr="0032341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323410" w:rsidRDefault="00115F5C" w:rsidP="00710865">
      <w:pPr>
        <w:spacing w:line="360" w:lineRule="auto"/>
        <w:ind w:left="826" w:hanging="395"/>
        <w:jc w:val="both"/>
        <w:rPr>
          <w:rFonts w:ascii="Arial" w:hAnsi="Arial" w:cs="Arial"/>
          <w:sz w:val="20"/>
          <w:szCs w:val="20"/>
        </w:rPr>
      </w:pPr>
      <w:r w:rsidRPr="00323410">
        <w:rPr>
          <w:rFonts w:ascii="Arial" w:hAnsi="Arial" w:cs="Arial"/>
          <w:sz w:val="20"/>
          <w:szCs w:val="20"/>
        </w:rPr>
        <w:t>2)</w:t>
      </w:r>
      <w:r w:rsidRPr="00323410">
        <w:rPr>
          <w:rFonts w:ascii="Arial" w:hAnsi="Arial" w:cs="Arial"/>
          <w:sz w:val="20"/>
          <w:szCs w:val="20"/>
        </w:rPr>
        <w:tab/>
        <w:t>cenach lub kosztach zawartych w ofertach.</w:t>
      </w:r>
    </w:p>
    <w:p w:rsidR="00080477" w:rsidRPr="00323410" w:rsidRDefault="00B9326F" w:rsidP="00294659">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Arial" w:hAnsi="Arial" w:cs="Arial"/>
          <w:b/>
          <w:sz w:val="20"/>
          <w:szCs w:val="20"/>
        </w:rPr>
      </w:pPr>
      <w:r w:rsidRPr="00323410">
        <w:rPr>
          <w:rFonts w:ascii="Arial" w:hAnsi="Arial" w:cs="Arial"/>
          <w:b/>
          <w:sz w:val="20"/>
          <w:szCs w:val="20"/>
        </w:rPr>
        <w:t>Opis kryteriów oceny ofert, wraz z podaniem wag tych kryteriów i sposobu oceny ofert</w:t>
      </w:r>
    </w:p>
    <w:p w:rsidR="0073753E" w:rsidRPr="00323410" w:rsidRDefault="003F6848" w:rsidP="001B1C2D">
      <w:pPr>
        <w:pStyle w:val="Akapitzlist"/>
        <w:numPr>
          <w:ilvl w:val="0"/>
          <w:numId w:val="23"/>
        </w:numPr>
        <w:spacing w:before="240" w:line="360" w:lineRule="auto"/>
        <w:ind w:left="426" w:hanging="426"/>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rzy wyborze najkorzystniejszej oferty zamawiający będzie się kierował następującymi kryteriami oceny ofert:</w:t>
      </w:r>
    </w:p>
    <w:p w:rsidR="00C03623" w:rsidRPr="00323410" w:rsidRDefault="004D5253" w:rsidP="001B1C2D">
      <w:pPr>
        <w:pStyle w:val="Akapitzlist"/>
        <w:numPr>
          <w:ilvl w:val="0"/>
          <w:numId w:val="26"/>
        </w:numPr>
        <w:spacing w:line="360" w:lineRule="auto"/>
        <w:ind w:left="924" w:hanging="476"/>
        <w:rPr>
          <w:rFonts w:ascii="Arial" w:hAnsi="Arial" w:cs="Arial"/>
          <w:sz w:val="20"/>
          <w:szCs w:val="20"/>
        </w:rPr>
      </w:pPr>
      <w:r w:rsidRPr="00323410">
        <w:rPr>
          <w:rFonts w:ascii="Arial" w:hAnsi="Arial" w:cs="Arial"/>
          <w:b/>
          <w:sz w:val="20"/>
          <w:szCs w:val="20"/>
        </w:rPr>
        <w:t>C</w:t>
      </w:r>
      <w:r w:rsidR="00B9326F" w:rsidRPr="00323410">
        <w:rPr>
          <w:rFonts w:ascii="Arial" w:hAnsi="Arial" w:cs="Arial"/>
          <w:b/>
          <w:sz w:val="20"/>
          <w:szCs w:val="20"/>
        </w:rPr>
        <w:t>ena (c)</w:t>
      </w:r>
      <w:r w:rsidR="00D36AE2" w:rsidRPr="00323410">
        <w:rPr>
          <w:rFonts w:ascii="Arial" w:hAnsi="Arial" w:cs="Arial"/>
          <w:sz w:val="20"/>
          <w:szCs w:val="20"/>
        </w:rPr>
        <w:t xml:space="preserve"> – waga kryterium </w:t>
      </w:r>
      <w:r w:rsidR="00D22041" w:rsidRPr="00323410">
        <w:rPr>
          <w:rFonts w:ascii="Arial" w:hAnsi="Arial" w:cs="Arial"/>
          <w:sz w:val="20"/>
          <w:szCs w:val="20"/>
        </w:rPr>
        <w:t>60</w:t>
      </w:r>
      <w:r w:rsidR="00D36AE2" w:rsidRPr="00323410">
        <w:rPr>
          <w:rFonts w:ascii="Arial" w:hAnsi="Arial" w:cs="Arial"/>
          <w:sz w:val="20"/>
          <w:szCs w:val="20"/>
        </w:rPr>
        <w:t>%;</w:t>
      </w:r>
    </w:p>
    <w:p w:rsidR="00D22041" w:rsidRPr="00323410" w:rsidRDefault="00D22041" w:rsidP="00D22041">
      <w:pPr>
        <w:pStyle w:val="Akapitzlist"/>
        <w:numPr>
          <w:ilvl w:val="0"/>
          <w:numId w:val="26"/>
        </w:numPr>
        <w:spacing w:before="240" w:line="360" w:lineRule="auto"/>
        <w:ind w:left="851" w:hanging="425"/>
        <w:jc w:val="both"/>
        <w:rPr>
          <w:rFonts w:ascii="Arial" w:hAnsi="Arial" w:cs="Arial"/>
          <w:sz w:val="20"/>
          <w:szCs w:val="20"/>
        </w:rPr>
      </w:pPr>
      <w:r w:rsidRPr="00323410">
        <w:rPr>
          <w:rFonts w:ascii="Arial" w:hAnsi="Arial" w:cs="Arial"/>
          <w:b/>
          <w:sz w:val="20"/>
          <w:szCs w:val="20"/>
        </w:rPr>
        <w:t xml:space="preserve">Czas reakcji serwisu na powiadomienie o wystąpieniu awarii wraz z czasem na usunięcie awarii niewymagającej zakupu nowych urządzeń lub części zamiennych o kwocie przewyższającej 3 000,00 zł brutto – </w:t>
      </w:r>
      <w:r w:rsidRPr="00323410">
        <w:rPr>
          <w:rFonts w:ascii="Arial" w:hAnsi="Arial" w:cs="Arial"/>
          <w:sz w:val="20"/>
          <w:szCs w:val="20"/>
        </w:rPr>
        <w:t>waga kryterium 40%</w:t>
      </w:r>
    </w:p>
    <w:p w:rsidR="00D36AE2" w:rsidRPr="00323410" w:rsidRDefault="004D5253" w:rsidP="001B1C2D">
      <w:pPr>
        <w:pStyle w:val="Akapitzlist"/>
        <w:numPr>
          <w:ilvl w:val="0"/>
          <w:numId w:val="23"/>
        </w:numPr>
        <w:spacing w:before="240"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asady oceny ofert w poszczególnych kryteriach:</w:t>
      </w:r>
    </w:p>
    <w:p w:rsidR="00D22041" w:rsidRPr="00323410" w:rsidRDefault="001E29ED" w:rsidP="00D22041">
      <w:pPr>
        <w:pStyle w:val="Akapitzlist"/>
        <w:numPr>
          <w:ilvl w:val="0"/>
          <w:numId w:val="27"/>
        </w:numPr>
        <w:spacing w:before="240" w:line="360" w:lineRule="auto"/>
        <w:ind w:left="1134" w:hanging="425"/>
        <w:contextualSpacing/>
        <w:jc w:val="both"/>
        <w:rPr>
          <w:rFonts w:ascii="Arial" w:hAnsi="Arial" w:cs="Arial"/>
          <w:b/>
          <w:sz w:val="20"/>
          <w:szCs w:val="20"/>
        </w:rPr>
      </w:pPr>
      <w:r w:rsidRPr="00323410">
        <w:rPr>
          <w:rFonts w:ascii="Arial" w:hAnsi="Arial" w:cs="Arial"/>
          <w:b/>
          <w:sz w:val="20"/>
          <w:szCs w:val="20"/>
        </w:rPr>
        <w:tab/>
      </w:r>
      <w:r w:rsidR="003F6848" w:rsidRPr="00323410">
        <w:rPr>
          <w:rFonts w:ascii="Arial" w:hAnsi="Arial" w:cs="Arial"/>
          <w:b/>
          <w:sz w:val="20"/>
          <w:szCs w:val="20"/>
        </w:rPr>
        <w:t>C</w:t>
      </w:r>
      <w:r w:rsidR="00B9326F" w:rsidRPr="00323410">
        <w:rPr>
          <w:rFonts w:ascii="Arial" w:hAnsi="Arial" w:cs="Arial"/>
          <w:b/>
          <w:sz w:val="20"/>
          <w:szCs w:val="20"/>
        </w:rPr>
        <w:t xml:space="preserve">ena (c) </w:t>
      </w:r>
    </w:p>
    <w:p w:rsidR="00972413" w:rsidRPr="00323410" w:rsidRDefault="00B9326F" w:rsidP="00046A06">
      <w:pPr>
        <w:pStyle w:val="Akapitzlist"/>
        <w:spacing w:before="240" w:line="360" w:lineRule="auto"/>
        <w:ind w:left="2124"/>
        <w:jc w:val="both"/>
        <w:rPr>
          <w:rFonts w:ascii="Arial" w:hAnsi="Arial" w:cs="Arial"/>
          <w:b/>
          <w:sz w:val="20"/>
          <w:szCs w:val="20"/>
        </w:rPr>
      </w:pPr>
      <w:r w:rsidRPr="00323410">
        <w:rPr>
          <w:rFonts w:ascii="Arial" w:hAnsi="Arial" w:cs="Arial"/>
          <w:b/>
          <w:sz w:val="20"/>
          <w:szCs w:val="20"/>
        </w:rPr>
        <w:t>Cena najniższa brutto*</w:t>
      </w:r>
    </w:p>
    <w:p w:rsidR="00972413" w:rsidRPr="00323410" w:rsidRDefault="00972413" w:rsidP="00637338">
      <w:pPr>
        <w:pStyle w:val="Akapitzlist"/>
        <w:spacing w:line="360" w:lineRule="auto"/>
        <w:ind w:left="1080"/>
        <w:jc w:val="both"/>
        <w:rPr>
          <w:rFonts w:ascii="Arial" w:hAnsi="Arial" w:cs="Arial"/>
          <w:sz w:val="20"/>
          <w:szCs w:val="20"/>
        </w:rPr>
      </w:pPr>
      <w:r w:rsidRPr="00323410">
        <w:rPr>
          <w:rFonts w:ascii="Arial" w:hAnsi="Arial" w:cs="Arial"/>
          <w:b/>
          <w:sz w:val="20"/>
          <w:szCs w:val="20"/>
        </w:rPr>
        <w:t>C =</w:t>
      </w:r>
      <w:r w:rsidRPr="00323410">
        <w:rPr>
          <w:rFonts w:ascii="Arial" w:hAnsi="Arial" w:cs="Arial"/>
          <w:strike/>
          <w:sz w:val="20"/>
          <w:szCs w:val="20"/>
        </w:rPr>
        <w:t xml:space="preserve">------------------------------------------------ </w:t>
      </w:r>
      <w:r w:rsidRPr="00323410">
        <w:rPr>
          <w:rFonts w:ascii="Arial" w:hAnsi="Arial" w:cs="Arial"/>
          <w:b/>
          <w:sz w:val="20"/>
          <w:szCs w:val="20"/>
        </w:rPr>
        <w:t xml:space="preserve">x 100 </w:t>
      </w:r>
      <w:r w:rsidR="00F17125" w:rsidRPr="00323410">
        <w:rPr>
          <w:rFonts w:ascii="Arial" w:hAnsi="Arial" w:cs="Arial"/>
          <w:b/>
          <w:sz w:val="20"/>
          <w:szCs w:val="20"/>
        </w:rPr>
        <w:t xml:space="preserve">pkt x </w:t>
      </w:r>
      <w:r w:rsidR="00046A06" w:rsidRPr="00323410">
        <w:rPr>
          <w:rFonts w:ascii="Arial" w:hAnsi="Arial" w:cs="Arial"/>
          <w:b/>
          <w:bCs/>
          <w:sz w:val="20"/>
          <w:szCs w:val="20"/>
        </w:rPr>
        <w:t>60</w:t>
      </w:r>
      <w:r w:rsidRPr="00323410">
        <w:rPr>
          <w:rFonts w:ascii="Arial" w:hAnsi="Arial" w:cs="Arial"/>
          <w:b/>
          <w:bCs/>
          <w:sz w:val="20"/>
          <w:szCs w:val="20"/>
        </w:rPr>
        <w:t>%</w:t>
      </w:r>
    </w:p>
    <w:p w:rsidR="00972413" w:rsidRPr="00323410" w:rsidRDefault="00B9326F" w:rsidP="001E29ED">
      <w:pPr>
        <w:pStyle w:val="Akapitzlist"/>
        <w:spacing w:line="360" w:lineRule="auto"/>
        <w:ind w:left="1736"/>
        <w:jc w:val="both"/>
        <w:rPr>
          <w:rFonts w:ascii="Arial" w:hAnsi="Arial" w:cs="Arial"/>
          <w:b/>
          <w:sz w:val="20"/>
          <w:szCs w:val="20"/>
        </w:rPr>
      </w:pPr>
      <w:r w:rsidRPr="00323410">
        <w:rPr>
          <w:rFonts w:ascii="Arial" w:hAnsi="Arial" w:cs="Arial"/>
          <w:b/>
          <w:sz w:val="20"/>
          <w:szCs w:val="20"/>
        </w:rPr>
        <w:t>Cena</w:t>
      </w:r>
      <w:r w:rsidR="00972413" w:rsidRPr="00323410">
        <w:rPr>
          <w:rFonts w:ascii="Arial" w:hAnsi="Arial" w:cs="Arial"/>
          <w:b/>
          <w:sz w:val="20"/>
          <w:szCs w:val="20"/>
        </w:rPr>
        <w:t xml:space="preserve"> oferty ocenianej brutto</w:t>
      </w:r>
    </w:p>
    <w:p w:rsidR="00972413" w:rsidRPr="00323410" w:rsidRDefault="00972413" w:rsidP="001E29ED">
      <w:pPr>
        <w:spacing w:before="240" w:line="360" w:lineRule="auto"/>
        <w:ind w:left="372" w:firstLine="708"/>
        <w:jc w:val="both"/>
        <w:rPr>
          <w:rFonts w:ascii="Arial" w:hAnsi="Arial" w:cs="Arial"/>
          <w:b/>
          <w:sz w:val="20"/>
          <w:szCs w:val="20"/>
        </w:rPr>
      </w:pPr>
      <w:r w:rsidRPr="00323410">
        <w:rPr>
          <w:rFonts w:ascii="Arial" w:hAnsi="Arial" w:cs="Arial"/>
          <w:b/>
          <w:sz w:val="20"/>
          <w:szCs w:val="20"/>
        </w:rPr>
        <w:t>* spośród wszystkich złożonych ofert niepodlegających odrzuceniu</w:t>
      </w:r>
    </w:p>
    <w:p w:rsidR="00046A06" w:rsidRPr="00323410" w:rsidRDefault="00046A06" w:rsidP="00046A06">
      <w:pPr>
        <w:spacing w:before="240" w:line="360" w:lineRule="auto"/>
        <w:jc w:val="both"/>
        <w:rPr>
          <w:rFonts w:ascii="Arial" w:hAnsi="Arial" w:cs="Arial"/>
          <w:b/>
          <w:sz w:val="20"/>
          <w:szCs w:val="20"/>
        </w:rPr>
      </w:pPr>
      <w:r w:rsidRPr="00323410">
        <w:rPr>
          <w:rFonts w:ascii="Arial" w:hAnsi="Arial" w:cs="Arial"/>
          <w:b/>
          <w:sz w:val="20"/>
          <w:szCs w:val="20"/>
        </w:rPr>
        <w:t xml:space="preserve">2) Czas reakcji serwisu na powiadomienie o wystąpieniu awarii wraz z czasem na usunięcie awarii niewymagającej zakupu nowych urządzeń lub części zamiennych o kwocie przewyższającej 3 000,00 zł brutto </w:t>
      </w:r>
    </w:p>
    <w:p w:rsidR="00046A06" w:rsidRPr="00323410" w:rsidRDefault="00046A06" w:rsidP="00A44ED9">
      <w:pPr>
        <w:pStyle w:val="Akapitzlist"/>
        <w:spacing w:line="360" w:lineRule="auto"/>
        <w:ind w:left="1080"/>
        <w:jc w:val="both"/>
        <w:rPr>
          <w:rFonts w:ascii="Arial" w:hAnsi="Arial" w:cs="Arial"/>
          <w:sz w:val="20"/>
          <w:szCs w:val="20"/>
        </w:rPr>
      </w:pPr>
      <w:r w:rsidRPr="00323410">
        <w:rPr>
          <w:rFonts w:ascii="Arial" w:hAnsi="Arial" w:cs="Arial"/>
          <w:b/>
          <w:sz w:val="20"/>
          <w:szCs w:val="20"/>
        </w:rPr>
        <w:t xml:space="preserve">T= (Tmin /Tof ) * </w:t>
      </w:r>
      <w:r w:rsidR="00A44ED9" w:rsidRPr="00323410">
        <w:rPr>
          <w:rFonts w:ascii="Arial" w:hAnsi="Arial" w:cs="Arial"/>
          <w:b/>
          <w:sz w:val="20"/>
          <w:szCs w:val="20"/>
        </w:rPr>
        <w:t xml:space="preserve">x 100 pkt x </w:t>
      </w:r>
      <w:r w:rsidR="00A44ED9" w:rsidRPr="00323410">
        <w:rPr>
          <w:rFonts w:ascii="Arial" w:hAnsi="Arial" w:cs="Arial"/>
          <w:b/>
          <w:bCs/>
          <w:sz w:val="20"/>
          <w:szCs w:val="20"/>
        </w:rPr>
        <w:t>40%</w:t>
      </w:r>
    </w:p>
    <w:p w:rsidR="00046A06" w:rsidRPr="00323410" w:rsidRDefault="00046A06" w:rsidP="00046A06">
      <w:pPr>
        <w:tabs>
          <w:tab w:val="left" w:pos="993"/>
        </w:tabs>
        <w:spacing w:before="120" w:after="120"/>
        <w:ind w:left="425" w:hanging="425"/>
        <w:jc w:val="both"/>
        <w:rPr>
          <w:rFonts w:ascii="Arial" w:hAnsi="Arial" w:cs="Arial"/>
          <w:i/>
          <w:sz w:val="20"/>
          <w:szCs w:val="20"/>
        </w:rPr>
      </w:pPr>
      <w:r w:rsidRPr="00323410">
        <w:rPr>
          <w:rFonts w:ascii="Arial" w:hAnsi="Arial" w:cs="Arial"/>
          <w:i/>
          <w:sz w:val="20"/>
          <w:szCs w:val="20"/>
        </w:rPr>
        <w:t>gdzie:</w:t>
      </w:r>
    </w:p>
    <w:p w:rsidR="00046A06" w:rsidRPr="00323410" w:rsidRDefault="00046A06" w:rsidP="00046A06">
      <w:pPr>
        <w:tabs>
          <w:tab w:val="left" w:pos="993"/>
        </w:tabs>
        <w:ind w:left="425" w:hanging="425"/>
        <w:jc w:val="both"/>
        <w:rPr>
          <w:rFonts w:ascii="Arial" w:hAnsi="Arial" w:cs="Arial"/>
          <w:bCs/>
          <w:i/>
          <w:iCs/>
          <w:sz w:val="20"/>
          <w:szCs w:val="20"/>
        </w:rPr>
      </w:pPr>
      <w:r w:rsidRPr="00323410">
        <w:rPr>
          <w:rFonts w:ascii="Arial" w:hAnsi="Arial" w:cs="Arial"/>
          <w:bCs/>
          <w:i/>
          <w:iCs/>
          <w:sz w:val="20"/>
          <w:szCs w:val="20"/>
        </w:rPr>
        <w:t>- Tmin – najkrótszy czas reakcji serwisu na powiadomienie o wystąpieniu awarii wraz z czasem na usunięcie awarii niewymagającej zakupu nowych urządzeń lub części zamiennych o kwocie przewyższającej 3 000,00 zł brutto wynikający ze złożonych ofert</w:t>
      </w:r>
    </w:p>
    <w:p w:rsidR="00046A06" w:rsidRPr="00323410" w:rsidRDefault="00046A06" w:rsidP="00046A06">
      <w:pPr>
        <w:tabs>
          <w:tab w:val="left" w:pos="993"/>
        </w:tabs>
        <w:ind w:left="425" w:hanging="425"/>
        <w:jc w:val="both"/>
        <w:rPr>
          <w:rFonts w:ascii="Arial" w:hAnsi="Arial" w:cs="Arial"/>
          <w:bCs/>
          <w:i/>
          <w:iCs/>
          <w:sz w:val="20"/>
          <w:szCs w:val="20"/>
        </w:rPr>
      </w:pPr>
      <w:r w:rsidRPr="00323410">
        <w:rPr>
          <w:rFonts w:ascii="Arial" w:hAnsi="Arial" w:cs="Arial"/>
          <w:bCs/>
          <w:i/>
          <w:iCs/>
          <w:sz w:val="20"/>
          <w:szCs w:val="20"/>
        </w:rPr>
        <w:t xml:space="preserve"> - Tof – czas reakcji serwisu na powiadomienie o wystąpieniu awarii wraz z czasem na usunięcie awarii niewymagającej zakupu nowych urządzeń lub części zamiennych o kwocie przewyższającej 3 000,00 zł brutto wynikający z badanej oferty</w:t>
      </w:r>
    </w:p>
    <w:p w:rsidR="00972413" w:rsidRPr="00323410" w:rsidRDefault="00B9326F" w:rsidP="00046A06">
      <w:pPr>
        <w:pStyle w:val="Akapitzlist"/>
        <w:numPr>
          <w:ilvl w:val="0"/>
          <w:numId w:val="23"/>
        </w:numPr>
        <w:tabs>
          <w:tab w:val="num" w:pos="426"/>
        </w:tabs>
        <w:spacing w:before="240" w:line="360" w:lineRule="auto"/>
        <w:contextualSpacing/>
        <w:jc w:val="both"/>
        <w:rPr>
          <w:rFonts w:ascii="Arial" w:hAnsi="Arial" w:cs="Arial"/>
          <w:sz w:val="20"/>
          <w:szCs w:val="20"/>
        </w:rPr>
      </w:pPr>
      <w:r w:rsidRPr="00323410">
        <w:rPr>
          <w:rFonts w:ascii="Arial" w:hAnsi="Arial" w:cs="Arial"/>
          <w:sz w:val="20"/>
          <w:szCs w:val="20"/>
        </w:rPr>
        <w:t>podstawą przyznania punktów w kryterium „cena” będzie cena ofertowa brutto podana przez wykonawcę w formularzu ofertowym.</w:t>
      </w:r>
    </w:p>
    <w:p w:rsidR="00972413" w:rsidRPr="00323410" w:rsidRDefault="00B9326F" w:rsidP="00046A06">
      <w:pPr>
        <w:pStyle w:val="Akapitzlist"/>
        <w:numPr>
          <w:ilvl w:val="0"/>
          <w:numId w:val="23"/>
        </w:numPr>
        <w:spacing w:line="360" w:lineRule="auto"/>
        <w:contextualSpacing/>
        <w:jc w:val="both"/>
        <w:rPr>
          <w:rFonts w:ascii="Arial" w:hAnsi="Arial" w:cs="Arial"/>
          <w:sz w:val="20"/>
          <w:szCs w:val="20"/>
        </w:rPr>
      </w:pPr>
      <w:r w:rsidRPr="00323410">
        <w:rPr>
          <w:rFonts w:ascii="Arial" w:hAnsi="Arial" w:cs="Arial"/>
          <w:sz w:val="20"/>
          <w:szCs w:val="20"/>
        </w:rPr>
        <w:t>cena ofertowa brutto musi uwzględniać wszelkie koszty jakie wykonawca poniesie w związku z realizacją przedmiotu zamówienia.</w:t>
      </w:r>
    </w:p>
    <w:p w:rsidR="003B07CA" w:rsidRPr="00323410" w:rsidRDefault="004D5253" w:rsidP="00046A06">
      <w:pPr>
        <w:pStyle w:val="Akapitzlist"/>
        <w:numPr>
          <w:ilvl w:val="0"/>
          <w:numId w:val="23"/>
        </w:numPr>
        <w:spacing w:line="360" w:lineRule="auto"/>
        <w:contextualSpacing/>
        <w:jc w:val="both"/>
        <w:rPr>
          <w:rFonts w:ascii="Arial" w:hAnsi="Arial" w:cs="Arial"/>
          <w:sz w:val="20"/>
          <w:szCs w:val="20"/>
        </w:rPr>
      </w:pPr>
      <w:r w:rsidRPr="00323410">
        <w:rPr>
          <w:rFonts w:ascii="Arial" w:hAnsi="Arial" w:cs="Arial"/>
          <w:sz w:val="20"/>
          <w:szCs w:val="20"/>
        </w:rPr>
        <w:t>P</w:t>
      </w:r>
      <w:r w:rsidR="00B9326F" w:rsidRPr="00323410">
        <w:rPr>
          <w:rFonts w:ascii="Arial" w:hAnsi="Arial" w:cs="Arial"/>
          <w:sz w:val="20"/>
          <w:szCs w:val="20"/>
        </w:rPr>
        <w:t>unktacja przyznawana ofertom w poszczególnych kryteriach oceny ofert będzie liczona z dokładnością do dwóch miejsc po przecinku,</w:t>
      </w:r>
      <w:r w:rsidR="00A209DE" w:rsidRPr="00323410">
        <w:rPr>
          <w:rFonts w:ascii="Arial" w:hAnsi="Arial" w:cs="Arial"/>
          <w:sz w:val="20"/>
          <w:szCs w:val="20"/>
        </w:rPr>
        <w:t xml:space="preserve"> zgodnie z zasadami arytmetyki.</w:t>
      </w:r>
    </w:p>
    <w:p w:rsidR="00DE2294" w:rsidRPr="00323410" w:rsidRDefault="004D5253" w:rsidP="00046A06">
      <w:pPr>
        <w:pStyle w:val="Akapitzlist"/>
        <w:numPr>
          <w:ilvl w:val="0"/>
          <w:numId w:val="23"/>
        </w:numPr>
        <w:spacing w:line="360" w:lineRule="auto"/>
        <w:jc w:val="both"/>
        <w:rPr>
          <w:rFonts w:ascii="Arial" w:hAnsi="Arial" w:cs="Arial"/>
          <w:sz w:val="20"/>
          <w:szCs w:val="20"/>
        </w:rPr>
      </w:pPr>
      <w:r w:rsidRPr="00323410">
        <w:rPr>
          <w:rFonts w:ascii="Arial" w:hAnsi="Arial" w:cs="Arial"/>
          <w:sz w:val="20"/>
          <w:szCs w:val="20"/>
        </w:rPr>
        <w:lastRenderedPageBreak/>
        <w:t>W</w:t>
      </w:r>
      <w:r w:rsidR="00B9326F" w:rsidRPr="00323410">
        <w:rPr>
          <w:rFonts w:ascii="Arial" w:hAnsi="Arial" w:cs="Arial"/>
          <w:sz w:val="20"/>
          <w:szCs w:val="20"/>
        </w:rPr>
        <w:t xml:space="preserve"> toku badania i oceny ofert zamawiający może żądać od wykonawcy wyjaśnień dotyczących treści złożonej oferty, w tym zaoferowanej ceny.</w:t>
      </w:r>
    </w:p>
    <w:p w:rsidR="004C33E9" w:rsidRPr="00323410" w:rsidRDefault="004D5253" w:rsidP="00046A06">
      <w:pPr>
        <w:pStyle w:val="Akapitzlist"/>
        <w:numPr>
          <w:ilvl w:val="0"/>
          <w:numId w:val="23"/>
        </w:numPr>
        <w:spacing w:line="360" w:lineRule="auto"/>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amawiający udzieli zamówienia wykonawcy, którego oferta zostanie uznana za najkorzyst</w:t>
      </w:r>
      <w:r w:rsidR="00DE2294" w:rsidRPr="00323410">
        <w:rPr>
          <w:rFonts w:ascii="Arial" w:hAnsi="Arial" w:cs="Arial"/>
          <w:sz w:val="20"/>
          <w:szCs w:val="20"/>
        </w:rPr>
        <w:t>niejszą.</w:t>
      </w:r>
    </w:p>
    <w:p w:rsidR="00552FBA" w:rsidRPr="00323410" w:rsidRDefault="00B9326F" w:rsidP="00046A06">
      <w:pPr>
        <w:pStyle w:val="Teksttreci40"/>
        <w:numPr>
          <w:ilvl w:val="0"/>
          <w:numId w:val="59"/>
        </w:numPr>
        <w:pBdr>
          <w:bottom w:val="double" w:sz="4" w:space="1" w:color="auto"/>
        </w:pBdr>
        <w:shd w:val="clear" w:color="auto" w:fill="DAEEF3"/>
        <w:tabs>
          <w:tab w:val="clear" w:pos="2433"/>
          <w:tab w:val="left" w:pos="426"/>
          <w:tab w:val="num" w:pos="851"/>
        </w:tabs>
        <w:spacing w:before="360" w:after="40" w:line="360" w:lineRule="auto"/>
        <w:ind w:right="23" w:hanging="2291"/>
        <w:rPr>
          <w:rFonts w:ascii="Arial" w:hAnsi="Arial" w:cs="Arial"/>
          <w:b/>
          <w:sz w:val="20"/>
          <w:szCs w:val="20"/>
        </w:rPr>
      </w:pPr>
      <w:r w:rsidRPr="00323410">
        <w:rPr>
          <w:rFonts w:ascii="Arial" w:hAnsi="Arial" w:cs="Arial"/>
          <w:b/>
          <w:bCs/>
          <w:sz w:val="20"/>
          <w:szCs w:val="20"/>
        </w:rPr>
        <w:t>Informacje</w:t>
      </w:r>
      <w:r w:rsidRPr="00323410">
        <w:rPr>
          <w:rFonts w:ascii="Arial" w:hAnsi="Arial" w:cs="Arial"/>
          <w:b/>
          <w:sz w:val="20"/>
          <w:szCs w:val="20"/>
        </w:rPr>
        <w:t xml:space="preserve"> o formalnościach, jakie powinny być dopełnione po wyborze oferty w celu zawarcia umowy w sprawie zamówienia publicznego</w:t>
      </w:r>
    </w:p>
    <w:p w:rsidR="00EC2888" w:rsidRPr="00323410" w:rsidRDefault="004D5253" w:rsidP="00294659">
      <w:pPr>
        <w:numPr>
          <w:ilvl w:val="0"/>
          <w:numId w:val="8"/>
        </w:numPr>
        <w:tabs>
          <w:tab w:val="clear" w:pos="1800"/>
        </w:tabs>
        <w:spacing w:before="240" w:line="360" w:lineRule="auto"/>
        <w:ind w:left="462"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amawiający zawiera umowę w sprawie zamówienia publicznego w terminie nie krótszym niż 5 dni od dnia przesłania zaw</w:t>
      </w:r>
      <w:r w:rsidR="00EC2888" w:rsidRPr="00323410">
        <w:rPr>
          <w:rFonts w:ascii="Arial" w:hAnsi="Arial" w:cs="Arial"/>
          <w:sz w:val="20"/>
          <w:szCs w:val="20"/>
        </w:rPr>
        <w:t>iadomienia o wyborze najkorzystniejszej oferty.</w:t>
      </w:r>
    </w:p>
    <w:p w:rsidR="00EC2888" w:rsidRPr="00323410"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amawiający może zawrzeć umowę w sprawie zamówienia publicznego przed upływem terminu, o którym mowa w ust. 1, jeżeli </w:t>
      </w:r>
      <w:r w:rsidR="00B9326F" w:rsidRPr="00323410">
        <w:rPr>
          <w:rFonts w:ascii="Arial" w:hAnsi="Arial" w:cs="Arial"/>
          <w:sz w:val="20"/>
          <w:szCs w:val="20"/>
        </w:rPr>
        <w:tab/>
        <w:t xml:space="preserve">w postępowaniu o udzielenie zamówienia prowadzonym w trybiepodstawowym złożono tylko </w:t>
      </w:r>
      <w:r w:rsidR="00EC2888" w:rsidRPr="00323410">
        <w:rPr>
          <w:rFonts w:ascii="Arial" w:hAnsi="Arial" w:cs="Arial"/>
          <w:sz w:val="20"/>
          <w:szCs w:val="20"/>
        </w:rPr>
        <w:t>jedną ofertę.</w:t>
      </w:r>
    </w:p>
    <w:p w:rsidR="00552FBA" w:rsidRPr="00323410" w:rsidRDefault="004D5253" w:rsidP="00294659">
      <w:pPr>
        <w:numPr>
          <w:ilvl w:val="0"/>
          <w:numId w:val="8"/>
        </w:numPr>
        <w:tabs>
          <w:tab w:val="clear" w:pos="1800"/>
        </w:tabs>
        <w:spacing w:line="360" w:lineRule="auto"/>
        <w:ind w:left="46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 przypadku wyboru oferty złożonej przez wykonawców wspólnie ubiegających się o udzielenie zamówienia zamawiający zastrzega sobie prawo żądania przed zawarciem umowy w sprawie zamówienia publicznego umowy regulującej współpracę tych wykonawcó</w:t>
      </w:r>
      <w:r w:rsidR="001D28CC" w:rsidRPr="00323410">
        <w:rPr>
          <w:rFonts w:ascii="Arial" w:hAnsi="Arial" w:cs="Arial"/>
          <w:sz w:val="20"/>
          <w:szCs w:val="20"/>
        </w:rPr>
        <w:t>w.</w:t>
      </w:r>
    </w:p>
    <w:p w:rsidR="009E0ADF" w:rsidRPr="00323410" w:rsidRDefault="004D5253" w:rsidP="009E0ADF">
      <w:pPr>
        <w:numPr>
          <w:ilvl w:val="0"/>
          <w:numId w:val="8"/>
        </w:numPr>
        <w:tabs>
          <w:tab w:val="clear" w:pos="1800"/>
        </w:tabs>
        <w:spacing w:line="360" w:lineRule="auto"/>
        <w:ind w:left="462" w:hanging="426"/>
        <w:jc w:val="both"/>
        <w:rPr>
          <w:rFonts w:ascii="Arial" w:hAnsi="Arial" w:cs="Arial"/>
          <w:sz w:val="20"/>
          <w:szCs w:val="20"/>
        </w:rPr>
      </w:pPr>
      <w:r w:rsidRPr="00323410">
        <w:rPr>
          <w:rFonts w:ascii="Arial" w:hAnsi="Arial" w:cs="Arial"/>
          <w:sz w:val="20"/>
          <w:szCs w:val="20"/>
        </w:rPr>
        <w:t>W</w:t>
      </w:r>
      <w:r w:rsidR="00B9326F" w:rsidRPr="00323410">
        <w:rPr>
          <w:rFonts w:ascii="Arial" w:hAnsi="Arial" w:cs="Arial"/>
          <w:sz w:val="20"/>
          <w:szCs w:val="20"/>
        </w:rPr>
        <w:t xml:space="preserve">ykonawca będzie zobowiązany do podpisania umowy w miejscu i </w:t>
      </w:r>
      <w:r w:rsidR="00C83BC8" w:rsidRPr="00323410">
        <w:rPr>
          <w:rFonts w:ascii="Arial" w:hAnsi="Arial" w:cs="Arial"/>
          <w:sz w:val="20"/>
          <w:szCs w:val="20"/>
        </w:rPr>
        <w:t>terminie</w:t>
      </w:r>
      <w:r w:rsidR="00B9326F" w:rsidRPr="00323410">
        <w:rPr>
          <w:rFonts w:ascii="Arial" w:hAnsi="Arial" w:cs="Arial"/>
          <w:sz w:val="20"/>
          <w:szCs w:val="20"/>
        </w:rPr>
        <w:t xml:space="preserve"> wskazanym przez zamawiającego.</w:t>
      </w:r>
    </w:p>
    <w:p w:rsidR="00552FBA" w:rsidRPr="00323410" w:rsidRDefault="00B9326F" w:rsidP="005C47E3">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bCs/>
          <w:sz w:val="20"/>
          <w:szCs w:val="20"/>
        </w:rPr>
        <w:t>Wymagania</w:t>
      </w:r>
      <w:r w:rsidRPr="00323410">
        <w:rPr>
          <w:rFonts w:ascii="Arial" w:hAnsi="Arial" w:cs="Arial"/>
          <w:b/>
          <w:sz w:val="20"/>
          <w:szCs w:val="20"/>
        </w:rPr>
        <w:t xml:space="preserve"> dotyczące zabezpieczenia należytego wykonania umowy</w:t>
      </w:r>
    </w:p>
    <w:p w:rsidR="0016416A" w:rsidRPr="00323410" w:rsidRDefault="00FD5C82" w:rsidP="003F6848">
      <w:pPr>
        <w:pStyle w:val="Akapitzlist"/>
        <w:numPr>
          <w:ilvl w:val="3"/>
          <w:numId w:val="7"/>
        </w:numPr>
        <w:tabs>
          <w:tab w:val="clear" w:pos="2880"/>
        </w:tabs>
        <w:spacing w:before="240" w:line="360" w:lineRule="auto"/>
        <w:ind w:left="426" w:hanging="426"/>
        <w:jc w:val="both"/>
        <w:rPr>
          <w:rFonts w:ascii="Arial" w:hAnsi="Arial" w:cs="Arial"/>
          <w:sz w:val="20"/>
          <w:szCs w:val="20"/>
        </w:rPr>
      </w:pPr>
      <w:r w:rsidRPr="00323410">
        <w:rPr>
          <w:rFonts w:ascii="Arial" w:hAnsi="Arial" w:cs="Arial"/>
          <w:sz w:val="20"/>
          <w:szCs w:val="20"/>
        </w:rPr>
        <w:t xml:space="preserve">Zamawiający </w:t>
      </w:r>
      <w:r w:rsidRPr="00323410">
        <w:rPr>
          <w:rFonts w:ascii="Arial" w:hAnsi="Arial" w:cs="Arial"/>
          <w:b/>
          <w:sz w:val="20"/>
          <w:szCs w:val="20"/>
        </w:rPr>
        <w:t>nie wymaga</w:t>
      </w:r>
      <w:r w:rsidRPr="00323410">
        <w:rPr>
          <w:rFonts w:ascii="Arial" w:hAnsi="Arial" w:cs="Arial"/>
          <w:sz w:val="20"/>
          <w:szCs w:val="20"/>
        </w:rPr>
        <w:t xml:space="preserve"> wniesienia zabezpieczenia należytego wykonania umowy.</w:t>
      </w:r>
    </w:p>
    <w:p w:rsidR="00552FBA" w:rsidRPr="00323410" w:rsidRDefault="00B9326F" w:rsidP="005C47E3">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bCs/>
          <w:sz w:val="20"/>
          <w:szCs w:val="20"/>
        </w:rPr>
        <w:t>Informacje</w:t>
      </w:r>
      <w:r w:rsidRPr="00323410">
        <w:rPr>
          <w:rFonts w:ascii="Arial" w:hAnsi="Arial" w:cs="Arial"/>
          <w:b/>
          <w:sz w:val="20"/>
          <w:szCs w:val="20"/>
        </w:rPr>
        <w:t xml:space="preserve"> o treści zawieranej umowy oraz możliwości jej zmiany</w:t>
      </w:r>
    </w:p>
    <w:p w:rsidR="00FA3063" w:rsidRPr="00323410" w:rsidRDefault="00FC2DF1" w:rsidP="001B1C2D">
      <w:pPr>
        <w:pStyle w:val="Akapitzlist"/>
        <w:numPr>
          <w:ilvl w:val="0"/>
          <w:numId w:val="34"/>
        </w:numPr>
        <w:tabs>
          <w:tab w:val="clear" w:pos="2880"/>
        </w:tabs>
        <w:spacing w:before="240" w:line="360" w:lineRule="auto"/>
        <w:ind w:left="426" w:hanging="426"/>
        <w:jc w:val="both"/>
        <w:rPr>
          <w:rFonts w:ascii="Arial" w:hAnsi="Arial" w:cs="Arial"/>
          <w:sz w:val="20"/>
          <w:szCs w:val="20"/>
        </w:rPr>
      </w:pPr>
      <w:r w:rsidRPr="00323410">
        <w:rPr>
          <w:rFonts w:ascii="Arial" w:hAnsi="Arial" w:cs="Arial"/>
          <w:sz w:val="20"/>
          <w:szCs w:val="20"/>
        </w:rPr>
        <w:t xml:space="preserve">Wybrany Wykonawca jest zobowiązany do zawarcia umowy w sprawie zamówienia publicznego na warunkach określonych we Wzorze Umowy, stanowiącym </w:t>
      </w:r>
      <w:r w:rsidRPr="00323410">
        <w:rPr>
          <w:rFonts w:ascii="Arial" w:hAnsi="Arial" w:cs="Arial"/>
          <w:b/>
          <w:sz w:val="20"/>
          <w:szCs w:val="20"/>
        </w:rPr>
        <w:t xml:space="preserve">Załącznik nr </w:t>
      </w:r>
      <w:r w:rsidR="0027525B" w:rsidRPr="00323410">
        <w:rPr>
          <w:rFonts w:ascii="Arial" w:hAnsi="Arial" w:cs="Arial"/>
          <w:b/>
          <w:sz w:val="20"/>
          <w:szCs w:val="20"/>
        </w:rPr>
        <w:t>8</w:t>
      </w:r>
      <w:r w:rsidRPr="00323410">
        <w:rPr>
          <w:rFonts w:ascii="Arial" w:hAnsi="Arial" w:cs="Arial"/>
          <w:b/>
          <w:sz w:val="20"/>
          <w:szCs w:val="20"/>
        </w:rPr>
        <w:t xml:space="preserve"> do SWZ.</w:t>
      </w:r>
    </w:p>
    <w:p w:rsidR="00541DD9" w:rsidRPr="00323410"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akres świadczenia wykonawcy </w:t>
      </w:r>
      <w:r w:rsidR="00541DD9" w:rsidRPr="00323410">
        <w:rPr>
          <w:rFonts w:ascii="Arial" w:hAnsi="Arial" w:cs="Arial"/>
          <w:sz w:val="20"/>
          <w:szCs w:val="20"/>
        </w:rPr>
        <w:t>wynikający z umowy jest tożsamy z jego zobowiązaniem zawartym w ofercie.</w:t>
      </w:r>
    </w:p>
    <w:p w:rsidR="00FA3063" w:rsidRPr="00323410" w:rsidRDefault="004D5253"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 xml:space="preserve">amawiający przewiduje możliwość </w:t>
      </w:r>
      <w:r w:rsidR="00014473" w:rsidRPr="00323410">
        <w:rPr>
          <w:rFonts w:ascii="Arial" w:hAnsi="Arial" w:cs="Arial"/>
          <w:sz w:val="20"/>
          <w:szCs w:val="20"/>
        </w:rPr>
        <w:t xml:space="preserve">zmiany zawartej umowy w stosunku do treści wybranej </w:t>
      </w:r>
      <w:r w:rsidR="002E24EC" w:rsidRPr="00323410">
        <w:rPr>
          <w:rFonts w:ascii="Arial" w:hAnsi="Arial" w:cs="Arial"/>
          <w:sz w:val="20"/>
          <w:szCs w:val="20"/>
        </w:rPr>
        <w:t xml:space="preserve">oferty w zakresie </w:t>
      </w:r>
      <w:r w:rsidR="00033137" w:rsidRPr="00323410">
        <w:rPr>
          <w:rFonts w:ascii="Arial" w:hAnsi="Arial" w:cs="Arial"/>
          <w:sz w:val="20"/>
          <w:szCs w:val="20"/>
        </w:rPr>
        <w:t>u</w:t>
      </w:r>
      <w:r w:rsidR="00333440" w:rsidRPr="00323410">
        <w:rPr>
          <w:rFonts w:ascii="Arial" w:hAnsi="Arial" w:cs="Arial"/>
          <w:sz w:val="20"/>
          <w:szCs w:val="20"/>
        </w:rPr>
        <w:t xml:space="preserve">regulowanym w art. </w:t>
      </w:r>
      <w:r w:rsidR="00B9326F" w:rsidRPr="00323410">
        <w:rPr>
          <w:rFonts w:ascii="Arial" w:hAnsi="Arial" w:cs="Arial"/>
          <w:sz w:val="20"/>
          <w:szCs w:val="20"/>
        </w:rPr>
        <w:t xml:space="preserve">454-455 </w:t>
      </w:r>
      <w:r w:rsidRPr="00323410">
        <w:rPr>
          <w:rFonts w:ascii="Arial" w:hAnsi="Arial" w:cs="Arial"/>
          <w:sz w:val="20"/>
          <w:szCs w:val="20"/>
        </w:rPr>
        <w:t>P.Z.P.</w:t>
      </w:r>
      <w:r w:rsidR="00705722" w:rsidRPr="00323410">
        <w:rPr>
          <w:rFonts w:ascii="Arial" w:hAnsi="Arial" w:cs="Arial"/>
          <w:sz w:val="20"/>
          <w:szCs w:val="20"/>
        </w:rPr>
        <w:t>w przedstawionym wzorem umowy</w:t>
      </w:r>
      <w:r w:rsidR="00014473" w:rsidRPr="00323410">
        <w:rPr>
          <w:rFonts w:ascii="Arial" w:hAnsi="Arial" w:cs="Arial"/>
          <w:sz w:val="20"/>
          <w:szCs w:val="20"/>
        </w:rPr>
        <w:t>.</w:t>
      </w:r>
    </w:p>
    <w:p w:rsidR="00552FBA" w:rsidRPr="00323410" w:rsidRDefault="00705722" w:rsidP="001B1C2D">
      <w:pPr>
        <w:pStyle w:val="Akapitzlist"/>
        <w:numPr>
          <w:ilvl w:val="0"/>
          <w:numId w:val="34"/>
        </w:numPr>
        <w:tabs>
          <w:tab w:val="clear" w:pos="2880"/>
        </w:tabs>
        <w:spacing w:line="360" w:lineRule="auto"/>
        <w:ind w:left="426" w:hanging="426"/>
        <w:jc w:val="both"/>
        <w:rPr>
          <w:rFonts w:ascii="Arial" w:hAnsi="Arial" w:cs="Arial"/>
          <w:sz w:val="20"/>
          <w:szCs w:val="20"/>
        </w:rPr>
      </w:pPr>
      <w:r w:rsidRPr="00323410">
        <w:rPr>
          <w:rFonts w:ascii="Arial" w:hAnsi="Arial" w:cs="Arial"/>
          <w:sz w:val="20"/>
          <w:szCs w:val="20"/>
        </w:rPr>
        <w:t>Z</w:t>
      </w:r>
      <w:r w:rsidR="00B9326F" w:rsidRPr="00323410">
        <w:rPr>
          <w:rFonts w:ascii="Arial" w:hAnsi="Arial" w:cs="Arial"/>
          <w:sz w:val="20"/>
          <w:szCs w:val="20"/>
        </w:rPr>
        <w:t>miana umowy wymaga dla swej ważności, pod rygorem nieważności, zachowania formy pisemnej.</w:t>
      </w:r>
    </w:p>
    <w:p w:rsidR="00080477" w:rsidRPr="00323410" w:rsidRDefault="00B9326F" w:rsidP="005C47E3">
      <w:pPr>
        <w:pStyle w:val="Teksttreci40"/>
        <w:numPr>
          <w:ilvl w:val="0"/>
          <w:numId w:val="59"/>
        </w:numPr>
        <w:pBdr>
          <w:bottom w:val="double" w:sz="4" w:space="1" w:color="auto"/>
        </w:pBdr>
        <w:shd w:val="clear" w:color="auto" w:fill="DAEEF3"/>
        <w:tabs>
          <w:tab w:val="left" w:pos="426"/>
        </w:tabs>
        <w:spacing w:before="360" w:after="40" w:line="360" w:lineRule="auto"/>
        <w:ind w:right="23" w:hanging="2433"/>
        <w:rPr>
          <w:rFonts w:ascii="Arial" w:hAnsi="Arial" w:cs="Arial"/>
          <w:b/>
          <w:sz w:val="20"/>
          <w:szCs w:val="20"/>
        </w:rPr>
      </w:pPr>
      <w:r w:rsidRPr="00323410">
        <w:rPr>
          <w:rFonts w:ascii="Arial" w:hAnsi="Arial" w:cs="Arial"/>
          <w:b/>
          <w:sz w:val="20"/>
          <w:szCs w:val="20"/>
        </w:rPr>
        <w:t xml:space="preserve">Pouczenie o </w:t>
      </w:r>
      <w:r w:rsidRPr="00323410">
        <w:rPr>
          <w:rFonts w:ascii="Arial" w:hAnsi="Arial" w:cs="Arial"/>
          <w:b/>
          <w:bCs/>
          <w:sz w:val="20"/>
          <w:szCs w:val="20"/>
        </w:rPr>
        <w:t>środkach</w:t>
      </w:r>
      <w:r w:rsidRPr="00323410">
        <w:rPr>
          <w:rFonts w:ascii="Arial" w:hAnsi="Arial" w:cs="Arial"/>
          <w:b/>
          <w:sz w:val="20"/>
          <w:szCs w:val="20"/>
        </w:rPr>
        <w:t xml:space="preserve"> ochrony prawnej przysługujących wykonawcy</w:t>
      </w:r>
    </w:p>
    <w:p w:rsidR="00C93FAD" w:rsidRPr="00323410" w:rsidRDefault="00C93FAD" w:rsidP="00C93FAD">
      <w:pPr>
        <w:suppressAutoHyphens/>
        <w:spacing w:before="240" w:line="360" w:lineRule="auto"/>
        <w:ind w:left="426"/>
        <w:jc w:val="both"/>
        <w:rPr>
          <w:rFonts w:ascii="Arial" w:hAnsi="Arial" w:cs="Arial"/>
          <w:sz w:val="20"/>
          <w:szCs w:val="20"/>
        </w:rPr>
      </w:pPr>
    </w:p>
    <w:p w:rsidR="00C93FAD" w:rsidRPr="00323410" w:rsidRDefault="00C93FAD" w:rsidP="00F05EE5">
      <w:pPr>
        <w:pStyle w:val="Akapitzlist"/>
        <w:numPr>
          <w:ilvl w:val="0"/>
          <w:numId w:val="52"/>
        </w:numPr>
        <w:tabs>
          <w:tab w:val="left" w:pos="1793"/>
        </w:tabs>
        <w:autoSpaceDE w:val="0"/>
        <w:autoSpaceDN w:val="0"/>
        <w:spacing w:line="360" w:lineRule="auto"/>
        <w:ind w:left="425" w:hanging="425"/>
        <w:contextualSpacing/>
        <w:jc w:val="both"/>
        <w:rPr>
          <w:rFonts w:ascii="Arial" w:hAnsi="Arial" w:cs="Arial"/>
          <w:sz w:val="20"/>
          <w:szCs w:val="20"/>
        </w:rPr>
      </w:pPr>
      <w:r w:rsidRPr="00323410">
        <w:rPr>
          <w:rFonts w:ascii="Arial" w:hAnsi="Arial" w:cs="Arial"/>
          <w:spacing w:val="-1"/>
          <w:sz w:val="20"/>
          <w:szCs w:val="20"/>
        </w:rPr>
        <w:t>Ś</w:t>
      </w:r>
      <w:r w:rsidRPr="00323410">
        <w:rPr>
          <w:rFonts w:ascii="Arial" w:hAnsi="Arial" w:cs="Arial"/>
          <w:spacing w:val="-3"/>
          <w:sz w:val="20"/>
          <w:szCs w:val="20"/>
        </w:rPr>
        <w:t>r</w:t>
      </w:r>
      <w:r w:rsidRPr="00323410">
        <w:rPr>
          <w:rFonts w:ascii="Arial" w:hAnsi="Arial" w:cs="Arial"/>
          <w:sz w:val="20"/>
          <w:szCs w:val="20"/>
        </w:rPr>
        <w:t>od</w:t>
      </w:r>
      <w:r w:rsidRPr="00323410">
        <w:rPr>
          <w:rFonts w:ascii="Arial" w:hAnsi="Arial" w:cs="Arial"/>
          <w:spacing w:val="-5"/>
          <w:sz w:val="20"/>
          <w:szCs w:val="20"/>
        </w:rPr>
        <w:t>k</w:t>
      </w:r>
      <w:r w:rsidRPr="00323410">
        <w:rPr>
          <w:rFonts w:ascii="Arial" w:hAnsi="Arial" w:cs="Arial"/>
          <w:sz w:val="20"/>
          <w:szCs w:val="20"/>
        </w:rPr>
        <w:t>i o</w:t>
      </w:r>
      <w:r w:rsidRPr="00323410">
        <w:rPr>
          <w:rFonts w:ascii="Arial" w:hAnsi="Arial" w:cs="Arial"/>
          <w:spacing w:val="-2"/>
          <w:sz w:val="20"/>
          <w:szCs w:val="20"/>
        </w:rPr>
        <w:t>c</w:t>
      </w:r>
      <w:r w:rsidRPr="00323410">
        <w:rPr>
          <w:rFonts w:ascii="Arial" w:hAnsi="Arial" w:cs="Arial"/>
          <w:spacing w:val="-3"/>
          <w:sz w:val="20"/>
          <w:szCs w:val="20"/>
        </w:rPr>
        <w:t>h</w:t>
      </w:r>
      <w:r w:rsidRPr="00323410">
        <w:rPr>
          <w:rFonts w:ascii="Arial" w:hAnsi="Arial" w:cs="Arial"/>
          <w:sz w:val="20"/>
          <w:szCs w:val="20"/>
        </w:rPr>
        <w:t>r</w:t>
      </w:r>
      <w:r w:rsidRPr="00323410">
        <w:rPr>
          <w:rFonts w:ascii="Arial" w:hAnsi="Arial" w:cs="Arial"/>
          <w:spacing w:val="-3"/>
          <w:sz w:val="20"/>
          <w:szCs w:val="20"/>
        </w:rPr>
        <w:t>o</w:t>
      </w:r>
      <w:r w:rsidRPr="00323410">
        <w:rPr>
          <w:rFonts w:ascii="Arial" w:hAnsi="Arial" w:cs="Arial"/>
          <w:sz w:val="20"/>
          <w:szCs w:val="20"/>
        </w:rPr>
        <w:t xml:space="preserve">ny </w:t>
      </w:r>
      <w:r w:rsidRPr="00323410">
        <w:rPr>
          <w:rFonts w:ascii="Arial" w:hAnsi="Arial" w:cs="Arial"/>
          <w:spacing w:val="-3"/>
          <w:sz w:val="20"/>
          <w:szCs w:val="20"/>
        </w:rPr>
        <w:t>p</w:t>
      </w:r>
      <w:r w:rsidRPr="00323410">
        <w:rPr>
          <w:rFonts w:ascii="Arial" w:hAnsi="Arial" w:cs="Arial"/>
          <w:spacing w:val="-2"/>
          <w:sz w:val="20"/>
          <w:szCs w:val="20"/>
        </w:rPr>
        <w:t>r</w:t>
      </w:r>
      <w:r w:rsidRPr="00323410">
        <w:rPr>
          <w:rFonts w:ascii="Arial" w:hAnsi="Arial" w:cs="Arial"/>
          <w:sz w:val="20"/>
          <w:szCs w:val="20"/>
        </w:rPr>
        <w:t>a</w:t>
      </w:r>
      <w:r w:rsidRPr="00323410">
        <w:rPr>
          <w:rFonts w:ascii="Arial" w:hAnsi="Arial" w:cs="Arial"/>
          <w:spacing w:val="-4"/>
          <w:sz w:val="20"/>
          <w:szCs w:val="20"/>
        </w:rPr>
        <w:t>w</w:t>
      </w:r>
      <w:r w:rsidRPr="00323410">
        <w:rPr>
          <w:rFonts w:ascii="Arial" w:hAnsi="Arial" w:cs="Arial"/>
          <w:sz w:val="20"/>
          <w:szCs w:val="20"/>
        </w:rPr>
        <w:t>n</w:t>
      </w:r>
      <w:r w:rsidRPr="00323410">
        <w:rPr>
          <w:rFonts w:ascii="Arial" w:hAnsi="Arial" w:cs="Arial"/>
          <w:spacing w:val="-2"/>
          <w:sz w:val="20"/>
          <w:szCs w:val="20"/>
        </w:rPr>
        <w:t>e</w:t>
      </w:r>
      <w:r w:rsidRPr="00323410">
        <w:rPr>
          <w:rFonts w:ascii="Arial" w:hAnsi="Arial" w:cs="Arial"/>
          <w:sz w:val="20"/>
          <w:szCs w:val="20"/>
        </w:rPr>
        <w:t xml:space="preserve">j </w:t>
      </w:r>
      <w:r w:rsidR="00A6137C" w:rsidRPr="00323410">
        <w:rPr>
          <w:rFonts w:ascii="Arial" w:hAnsi="Arial" w:cs="Arial"/>
          <w:sz w:val="20"/>
          <w:szCs w:val="20"/>
        </w:rPr>
        <w:t>pr</w:t>
      </w:r>
      <w:r w:rsidR="00A6137C" w:rsidRPr="00323410">
        <w:rPr>
          <w:rFonts w:ascii="Arial" w:hAnsi="Arial" w:cs="Arial"/>
          <w:spacing w:val="-2"/>
          <w:sz w:val="20"/>
          <w:szCs w:val="20"/>
        </w:rPr>
        <w:t>z</w:t>
      </w:r>
      <w:r w:rsidR="00A6137C" w:rsidRPr="00323410">
        <w:rPr>
          <w:rFonts w:ascii="Arial" w:hAnsi="Arial" w:cs="Arial"/>
          <w:spacing w:val="-5"/>
          <w:sz w:val="20"/>
          <w:szCs w:val="20"/>
        </w:rPr>
        <w:t>y</w:t>
      </w:r>
      <w:r w:rsidR="00A6137C" w:rsidRPr="00323410">
        <w:rPr>
          <w:rFonts w:ascii="Arial" w:hAnsi="Arial" w:cs="Arial"/>
          <w:spacing w:val="-1"/>
          <w:sz w:val="20"/>
          <w:szCs w:val="20"/>
        </w:rPr>
        <w:t>sł</w:t>
      </w:r>
      <w:r w:rsidR="00A6137C" w:rsidRPr="00323410">
        <w:rPr>
          <w:rFonts w:ascii="Arial" w:hAnsi="Arial" w:cs="Arial"/>
          <w:sz w:val="20"/>
          <w:szCs w:val="20"/>
        </w:rPr>
        <w:t>u</w:t>
      </w:r>
      <w:r w:rsidR="00A6137C" w:rsidRPr="00323410">
        <w:rPr>
          <w:rFonts w:ascii="Arial" w:hAnsi="Arial" w:cs="Arial"/>
          <w:spacing w:val="-3"/>
          <w:sz w:val="20"/>
          <w:szCs w:val="20"/>
        </w:rPr>
        <w:t>gu</w:t>
      </w:r>
      <w:r w:rsidR="00A6137C" w:rsidRPr="00323410">
        <w:rPr>
          <w:rFonts w:ascii="Arial" w:hAnsi="Arial" w:cs="Arial"/>
          <w:sz w:val="20"/>
          <w:szCs w:val="20"/>
        </w:rPr>
        <w:t xml:space="preserve">ją </w:t>
      </w:r>
      <w:r w:rsidR="00A6137C" w:rsidRPr="00323410">
        <w:rPr>
          <w:rFonts w:ascii="Arial" w:hAnsi="Arial" w:cs="Arial"/>
          <w:spacing w:val="-2"/>
          <w:sz w:val="20"/>
          <w:szCs w:val="20"/>
        </w:rPr>
        <w:t>w</w:t>
      </w:r>
      <w:r w:rsidR="00A6137C" w:rsidRPr="00323410">
        <w:rPr>
          <w:rFonts w:ascii="Arial" w:hAnsi="Arial" w:cs="Arial"/>
          <w:spacing w:val="-3"/>
          <w:sz w:val="20"/>
          <w:szCs w:val="20"/>
        </w:rPr>
        <w:t>yk</w:t>
      </w:r>
      <w:r w:rsidR="00A6137C" w:rsidRPr="00323410">
        <w:rPr>
          <w:rFonts w:ascii="Arial" w:hAnsi="Arial" w:cs="Arial"/>
          <w:sz w:val="20"/>
          <w:szCs w:val="20"/>
        </w:rPr>
        <w:t>o</w:t>
      </w:r>
      <w:r w:rsidR="00A6137C" w:rsidRPr="00323410">
        <w:rPr>
          <w:rFonts w:ascii="Arial" w:hAnsi="Arial" w:cs="Arial"/>
          <w:spacing w:val="-2"/>
          <w:sz w:val="20"/>
          <w:szCs w:val="20"/>
        </w:rPr>
        <w:t>na</w:t>
      </w:r>
      <w:r w:rsidR="00A6137C" w:rsidRPr="00323410">
        <w:rPr>
          <w:rFonts w:ascii="Arial" w:hAnsi="Arial" w:cs="Arial"/>
          <w:sz w:val="20"/>
          <w:szCs w:val="20"/>
        </w:rPr>
        <w:t>w</w:t>
      </w:r>
      <w:r w:rsidR="00A6137C" w:rsidRPr="00323410">
        <w:rPr>
          <w:rFonts w:ascii="Arial" w:hAnsi="Arial" w:cs="Arial"/>
          <w:spacing w:val="-2"/>
          <w:sz w:val="20"/>
          <w:szCs w:val="20"/>
        </w:rPr>
        <w:t>cy</w:t>
      </w:r>
      <w:r w:rsidRPr="00323410">
        <w:rPr>
          <w:rFonts w:ascii="Arial" w:hAnsi="Arial" w:cs="Arial"/>
          <w:sz w:val="20"/>
          <w:szCs w:val="20"/>
        </w:rPr>
        <w:t>, je</w:t>
      </w:r>
      <w:r w:rsidRPr="00323410">
        <w:rPr>
          <w:rFonts w:ascii="Arial" w:hAnsi="Arial" w:cs="Arial"/>
          <w:spacing w:val="-2"/>
          <w:sz w:val="20"/>
          <w:szCs w:val="20"/>
        </w:rPr>
        <w:t>żel</w:t>
      </w:r>
      <w:r w:rsidRPr="00323410">
        <w:rPr>
          <w:rFonts w:ascii="Arial" w:hAnsi="Arial" w:cs="Arial"/>
          <w:spacing w:val="1"/>
          <w:sz w:val="20"/>
          <w:szCs w:val="20"/>
        </w:rPr>
        <w:t>i</w:t>
      </w:r>
      <w:r w:rsidRPr="00323410">
        <w:rPr>
          <w:rFonts w:ascii="Arial" w:hAnsi="Arial" w:cs="Arial"/>
          <w:spacing w:val="-4"/>
          <w:sz w:val="20"/>
          <w:szCs w:val="20"/>
        </w:rPr>
        <w:t>m</w:t>
      </w:r>
      <w:r w:rsidRPr="00323410">
        <w:rPr>
          <w:rFonts w:ascii="Arial" w:hAnsi="Arial" w:cs="Arial"/>
          <w:sz w:val="20"/>
          <w:szCs w:val="20"/>
        </w:rPr>
        <w:t>a l</w:t>
      </w:r>
      <w:r w:rsidRPr="00323410">
        <w:rPr>
          <w:rFonts w:ascii="Arial" w:hAnsi="Arial" w:cs="Arial"/>
          <w:spacing w:val="-3"/>
          <w:sz w:val="20"/>
          <w:szCs w:val="20"/>
        </w:rPr>
        <w:t>u</w:t>
      </w:r>
      <w:r w:rsidRPr="00323410">
        <w:rPr>
          <w:rFonts w:ascii="Arial" w:hAnsi="Arial" w:cs="Arial"/>
          <w:sz w:val="20"/>
          <w:szCs w:val="20"/>
        </w:rPr>
        <w:t xml:space="preserve">b </w:t>
      </w:r>
      <w:r w:rsidRPr="00323410">
        <w:rPr>
          <w:rFonts w:ascii="Arial" w:hAnsi="Arial" w:cs="Arial"/>
          <w:spacing w:val="-4"/>
          <w:sz w:val="20"/>
          <w:szCs w:val="20"/>
        </w:rPr>
        <w:t>m</w:t>
      </w:r>
      <w:r w:rsidRPr="00323410">
        <w:rPr>
          <w:rFonts w:ascii="Arial" w:hAnsi="Arial" w:cs="Arial"/>
          <w:spacing w:val="-2"/>
          <w:sz w:val="20"/>
          <w:szCs w:val="20"/>
        </w:rPr>
        <w:t>ia</w:t>
      </w:r>
      <w:r w:rsidRPr="00323410">
        <w:rPr>
          <w:rFonts w:ascii="Arial" w:hAnsi="Arial" w:cs="Arial"/>
          <w:sz w:val="20"/>
          <w:szCs w:val="20"/>
        </w:rPr>
        <w:t>ł i</w:t>
      </w:r>
      <w:r w:rsidRPr="00323410">
        <w:rPr>
          <w:rFonts w:ascii="Arial" w:hAnsi="Arial" w:cs="Arial"/>
          <w:spacing w:val="-3"/>
          <w:sz w:val="20"/>
          <w:szCs w:val="20"/>
        </w:rPr>
        <w:t>n</w:t>
      </w:r>
      <w:r w:rsidRPr="00323410">
        <w:rPr>
          <w:rFonts w:ascii="Arial" w:hAnsi="Arial" w:cs="Arial"/>
          <w:spacing w:val="-2"/>
          <w:sz w:val="20"/>
          <w:szCs w:val="20"/>
        </w:rPr>
        <w:t>ter</w:t>
      </w:r>
      <w:r w:rsidRPr="00323410">
        <w:rPr>
          <w:rFonts w:ascii="Arial" w:hAnsi="Arial" w:cs="Arial"/>
          <w:sz w:val="20"/>
          <w:szCs w:val="20"/>
        </w:rPr>
        <w:t>es w u</w:t>
      </w:r>
      <w:r w:rsidRPr="00323410">
        <w:rPr>
          <w:rFonts w:ascii="Arial" w:hAnsi="Arial" w:cs="Arial"/>
          <w:spacing w:val="-2"/>
          <w:sz w:val="20"/>
          <w:szCs w:val="20"/>
        </w:rPr>
        <w:t>z</w:t>
      </w:r>
      <w:r w:rsidRPr="00323410">
        <w:rPr>
          <w:rFonts w:ascii="Arial" w:hAnsi="Arial" w:cs="Arial"/>
          <w:spacing w:val="-3"/>
          <w:sz w:val="20"/>
          <w:szCs w:val="20"/>
        </w:rPr>
        <w:t>y</w:t>
      </w:r>
      <w:r w:rsidRPr="00323410">
        <w:rPr>
          <w:rFonts w:ascii="Arial" w:hAnsi="Arial" w:cs="Arial"/>
          <w:spacing w:val="-1"/>
          <w:sz w:val="20"/>
          <w:szCs w:val="20"/>
        </w:rPr>
        <w:t>s</w:t>
      </w:r>
      <w:r w:rsidRPr="00323410">
        <w:rPr>
          <w:rFonts w:ascii="Arial" w:hAnsi="Arial" w:cs="Arial"/>
          <w:spacing w:val="-5"/>
          <w:sz w:val="20"/>
          <w:szCs w:val="20"/>
        </w:rPr>
        <w:t>k</w:t>
      </w:r>
      <w:r w:rsidRPr="00323410">
        <w:rPr>
          <w:rFonts w:ascii="Arial" w:hAnsi="Arial" w:cs="Arial"/>
          <w:sz w:val="20"/>
          <w:szCs w:val="20"/>
        </w:rPr>
        <w:t>a</w:t>
      </w:r>
      <w:r w:rsidRPr="00323410">
        <w:rPr>
          <w:rFonts w:ascii="Arial" w:hAnsi="Arial" w:cs="Arial"/>
          <w:spacing w:val="-2"/>
          <w:sz w:val="20"/>
          <w:szCs w:val="20"/>
        </w:rPr>
        <w:t>n</w:t>
      </w:r>
      <w:r w:rsidRPr="00323410">
        <w:rPr>
          <w:rFonts w:ascii="Arial" w:hAnsi="Arial" w:cs="Arial"/>
          <w:spacing w:val="-4"/>
          <w:sz w:val="20"/>
          <w:szCs w:val="20"/>
        </w:rPr>
        <w:t>i</w:t>
      </w:r>
      <w:r w:rsidRPr="00323410">
        <w:rPr>
          <w:rFonts w:ascii="Arial" w:hAnsi="Arial" w:cs="Arial"/>
          <w:sz w:val="20"/>
          <w:szCs w:val="20"/>
        </w:rPr>
        <w:t>u zamówienia oraz poniósł lub może ponieść szkodę w wyniku naruszenia przez Zamawiającego przepisów ustawy PZP.</w:t>
      </w:r>
    </w:p>
    <w:p w:rsidR="00C93FAD" w:rsidRPr="00323410" w:rsidRDefault="00C93FAD" w:rsidP="00F05EE5">
      <w:pPr>
        <w:pStyle w:val="Akapitzlist"/>
        <w:numPr>
          <w:ilvl w:val="0"/>
          <w:numId w:val="52"/>
        </w:numPr>
        <w:tabs>
          <w:tab w:val="left" w:pos="1793"/>
        </w:tabs>
        <w:autoSpaceDE w:val="0"/>
        <w:autoSpaceDN w:val="0"/>
        <w:spacing w:line="360" w:lineRule="auto"/>
        <w:ind w:left="425" w:hanging="425"/>
        <w:contextualSpacing/>
        <w:jc w:val="both"/>
        <w:rPr>
          <w:rFonts w:ascii="Arial" w:hAnsi="Arial" w:cs="Arial"/>
          <w:spacing w:val="-1"/>
          <w:sz w:val="20"/>
          <w:szCs w:val="20"/>
        </w:rPr>
      </w:pPr>
      <w:r w:rsidRPr="00323410">
        <w:rPr>
          <w:rFonts w:ascii="Arial" w:hAnsi="Arial" w:cs="Arial"/>
          <w:spacing w:val="-1"/>
          <w:sz w:val="20"/>
          <w:szCs w:val="20"/>
        </w:rPr>
        <w:lastRenderedPageBreak/>
        <w:t>Odwołanie przysługuje na:</w:t>
      </w:r>
    </w:p>
    <w:p w:rsidR="00C93FAD" w:rsidRPr="00323410" w:rsidRDefault="00C93FAD" w:rsidP="00F05EE5">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pacing w:val="-1"/>
          <w:sz w:val="20"/>
          <w:szCs w:val="20"/>
        </w:rPr>
      </w:pPr>
      <w:r w:rsidRPr="00323410">
        <w:rPr>
          <w:rFonts w:ascii="Arial" w:hAnsi="Arial" w:cs="Arial"/>
          <w:sz w:val="20"/>
          <w:szCs w:val="20"/>
        </w:rPr>
        <w:t>niezgodną z przepisami ustawy czynność Zamawiającego, podjętą w postępowaniu o udzielenie zamówienia w tym na projektowane postanowienieumowy;</w:t>
      </w:r>
    </w:p>
    <w:p w:rsidR="00C93FAD" w:rsidRPr="00323410" w:rsidRDefault="00C93FAD" w:rsidP="00F05EE5">
      <w:pPr>
        <w:pStyle w:val="Akapitzlist"/>
        <w:numPr>
          <w:ilvl w:val="0"/>
          <w:numId w:val="53"/>
        </w:numPr>
        <w:tabs>
          <w:tab w:val="clear" w:pos="2880"/>
          <w:tab w:val="left" w:pos="1793"/>
          <w:tab w:val="num" w:pos="2552"/>
        </w:tabs>
        <w:autoSpaceDE w:val="0"/>
        <w:autoSpaceDN w:val="0"/>
        <w:spacing w:line="360" w:lineRule="auto"/>
        <w:ind w:left="851" w:hanging="425"/>
        <w:contextualSpacing/>
        <w:jc w:val="both"/>
        <w:rPr>
          <w:rFonts w:ascii="Arial" w:hAnsi="Arial" w:cs="Arial"/>
          <w:sz w:val="20"/>
          <w:szCs w:val="20"/>
        </w:rPr>
      </w:pPr>
      <w:r w:rsidRPr="00323410">
        <w:rPr>
          <w:rFonts w:ascii="Arial" w:hAnsi="Arial" w:cs="Arial"/>
          <w:sz w:val="20"/>
          <w:szCs w:val="20"/>
        </w:rPr>
        <w:t>zaniechanie czynności w postępowaniu o udzielenie zamówienia, do której</w:t>
      </w:r>
      <w:r w:rsidR="00B87D02">
        <w:rPr>
          <w:rFonts w:ascii="Arial" w:hAnsi="Arial" w:cs="Arial"/>
          <w:sz w:val="20"/>
          <w:szCs w:val="20"/>
        </w:rPr>
        <w:t xml:space="preserve"> </w:t>
      </w:r>
      <w:r w:rsidRPr="00323410">
        <w:rPr>
          <w:rFonts w:ascii="Arial" w:hAnsi="Arial" w:cs="Arial"/>
          <w:sz w:val="20"/>
          <w:szCs w:val="20"/>
        </w:rPr>
        <w:t>Zamawiający był obowiązany na podstawie ustawy PZP.</w:t>
      </w:r>
    </w:p>
    <w:p w:rsidR="00C93FAD" w:rsidRPr="00323410" w:rsidRDefault="00C93FAD" w:rsidP="00F05EE5">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323410">
        <w:rPr>
          <w:rFonts w:ascii="Arial" w:hAnsi="Arial" w:cs="Arial"/>
          <w:spacing w:val="-1"/>
          <w:sz w:val="20"/>
          <w:szCs w:val="20"/>
        </w:rPr>
        <w:t>Odwołanie wnosi się  do Prezesa Krajowej Izby Odwoławczej w formie pisemnej albo w formie elektronicznej albo w postaci elektronicznej opatrzone podpisem zaufanym.</w:t>
      </w:r>
    </w:p>
    <w:p w:rsidR="00C93FAD" w:rsidRPr="00323410" w:rsidRDefault="00C93FAD" w:rsidP="00F05EE5">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323410">
        <w:rPr>
          <w:rFonts w:ascii="Arial" w:hAnsi="Arial" w:cs="Arial"/>
          <w:spacing w:val="-1"/>
          <w:sz w:val="20"/>
          <w:szCs w:val="20"/>
        </w:rPr>
        <w:t>Na orzeczenie Krajowej Izby Odwoławczej oraz postanowienie Prezesa Krajowej Izby Odwoławczej, o którym mowa w art. 519 ust. 1 ustawy PZP, stronom oraz uczestnikom postępowania odwoławczego przysługuje skarga do sadu. Skargę wnosi się do Sądu Okręgowego w Warszawieza pośrednictwem Prezesa Krajowej Izby Odwoławczej.</w:t>
      </w:r>
    </w:p>
    <w:p w:rsidR="00C93FAD" w:rsidRPr="00323410" w:rsidRDefault="00C93FAD" w:rsidP="00F05EE5">
      <w:pPr>
        <w:pStyle w:val="Akapitzlist"/>
        <w:numPr>
          <w:ilvl w:val="0"/>
          <w:numId w:val="52"/>
        </w:numPr>
        <w:tabs>
          <w:tab w:val="left" w:pos="1793"/>
        </w:tabs>
        <w:autoSpaceDE w:val="0"/>
        <w:autoSpaceDN w:val="0"/>
        <w:spacing w:line="360" w:lineRule="auto"/>
        <w:ind w:left="426" w:hanging="426"/>
        <w:contextualSpacing/>
        <w:jc w:val="both"/>
        <w:rPr>
          <w:rFonts w:ascii="Arial" w:hAnsi="Arial" w:cs="Arial"/>
          <w:spacing w:val="-1"/>
          <w:sz w:val="20"/>
          <w:szCs w:val="20"/>
        </w:rPr>
      </w:pPr>
      <w:r w:rsidRPr="00323410">
        <w:rPr>
          <w:rFonts w:ascii="Arial" w:hAnsi="Arial" w:cs="Arial"/>
          <w:spacing w:val="-1"/>
          <w:sz w:val="20"/>
          <w:szCs w:val="20"/>
        </w:rPr>
        <w:t>Szczegółowe informacje dotyczące środków ochrony prawnej określone są w Dziale IX „Środki ochrony prawnej” ustawy PZP.</w:t>
      </w:r>
    </w:p>
    <w:p w:rsidR="00FD2CCD" w:rsidRPr="00323410" w:rsidRDefault="00B9326F" w:rsidP="005C47E3">
      <w:pPr>
        <w:pStyle w:val="Teksttreci40"/>
        <w:numPr>
          <w:ilvl w:val="0"/>
          <w:numId w:val="59"/>
        </w:numPr>
        <w:pBdr>
          <w:bottom w:val="double" w:sz="4" w:space="1" w:color="auto"/>
        </w:pBdr>
        <w:shd w:val="clear" w:color="auto" w:fill="DAEEF3"/>
        <w:tabs>
          <w:tab w:val="clear" w:pos="2433"/>
          <w:tab w:val="left" w:pos="426"/>
          <w:tab w:val="num" w:pos="567"/>
        </w:tabs>
        <w:spacing w:before="360" w:after="40" w:line="360" w:lineRule="auto"/>
        <w:ind w:right="23" w:hanging="2433"/>
        <w:rPr>
          <w:rFonts w:ascii="Arial" w:hAnsi="Arial" w:cs="Arial"/>
          <w:b/>
          <w:sz w:val="20"/>
          <w:szCs w:val="20"/>
        </w:rPr>
      </w:pPr>
      <w:r w:rsidRPr="00323410">
        <w:rPr>
          <w:rFonts w:ascii="Arial" w:hAnsi="Arial" w:cs="Arial"/>
          <w:b/>
          <w:sz w:val="20"/>
          <w:szCs w:val="20"/>
        </w:rPr>
        <w:t xml:space="preserve">Wykaz </w:t>
      </w:r>
      <w:r w:rsidRPr="00323410">
        <w:rPr>
          <w:rFonts w:ascii="Arial" w:hAnsi="Arial" w:cs="Arial"/>
          <w:b/>
          <w:bCs/>
          <w:sz w:val="20"/>
          <w:szCs w:val="20"/>
        </w:rPr>
        <w:t>załączników</w:t>
      </w:r>
      <w:r w:rsidRPr="00323410">
        <w:rPr>
          <w:rFonts w:ascii="Arial" w:hAnsi="Arial" w:cs="Arial"/>
          <w:b/>
          <w:sz w:val="20"/>
          <w:szCs w:val="20"/>
        </w:rPr>
        <w:t xml:space="preserve"> do </w:t>
      </w:r>
      <w:r w:rsidR="00832117" w:rsidRPr="00323410">
        <w:rPr>
          <w:rFonts w:ascii="Arial" w:hAnsi="Arial" w:cs="Arial"/>
          <w:b/>
          <w:sz w:val="20"/>
          <w:szCs w:val="20"/>
        </w:rPr>
        <w:t>SWZ</w:t>
      </w:r>
    </w:p>
    <w:tbl>
      <w:tblPr>
        <w:tblW w:w="0" w:type="auto"/>
        <w:tblInd w:w="108" w:type="dxa"/>
        <w:tblLook w:val="04A0"/>
      </w:tblPr>
      <w:tblGrid>
        <w:gridCol w:w="1953"/>
        <w:gridCol w:w="7009"/>
      </w:tblGrid>
      <w:tr w:rsidR="00323410" w:rsidRPr="00323410" w:rsidTr="00705722">
        <w:tc>
          <w:tcPr>
            <w:tcW w:w="1953" w:type="dxa"/>
          </w:tcPr>
          <w:p w:rsidR="00760056" w:rsidRPr="00323410" w:rsidRDefault="00760056" w:rsidP="000D44D5">
            <w:pPr>
              <w:suppressAutoHyphens/>
              <w:spacing w:before="240" w:line="360" w:lineRule="auto"/>
              <w:rPr>
                <w:rFonts w:ascii="Arial" w:hAnsi="Arial" w:cs="Arial"/>
                <w:sz w:val="20"/>
                <w:szCs w:val="20"/>
              </w:rPr>
            </w:pPr>
            <w:r w:rsidRPr="00323410">
              <w:rPr>
                <w:rFonts w:ascii="Arial" w:hAnsi="Arial" w:cs="Arial"/>
                <w:sz w:val="20"/>
                <w:szCs w:val="20"/>
              </w:rPr>
              <w:t>Załącznik nr 1</w:t>
            </w:r>
          </w:p>
        </w:tc>
        <w:tc>
          <w:tcPr>
            <w:tcW w:w="7009" w:type="dxa"/>
          </w:tcPr>
          <w:p w:rsidR="00760056" w:rsidRPr="00323410" w:rsidRDefault="00B9326F" w:rsidP="005168B1">
            <w:pPr>
              <w:suppressAutoHyphens/>
              <w:spacing w:before="240" w:line="360" w:lineRule="auto"/>
              <w:rPr>
                <w:rFonts w:ascii="Arial" w:hAnsi="Arial" w:cs="Arial"/>
                <w:sz w:val="20"/>
                <w:szCs w:val="20"/>
              </w:rPr>
            </w:pPr>
            <w:r w:rsidRPr="00323410">
              <w:rPr>
                <w:rFonts w:ascii="Arial" w:hAnsi="Arial" w:cs="Arial"/>
                <w:sz w:val="20"/>
                <w:szCs w:val="20"/>
              </w:rPr>
              <w:t>Formularz ofertowy</w:t>
            </w:r>
          </w:p>
        </w:tc>
      </w:tr>
      <w:tr w:rsidR="00323410" w:rsidRPr="00323410" w:rsidTr="00705722">
        <w:tc>
          <w:tcPr>
            <w:tcW w:w="1953" w:type="dxa"/>
          </w:tcPr>
          <w:p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Załącznik nr 2</w:t>
            </w:r>
          </w:p>
        </w:tc>
        <w:tc>
          <w:tcPr>
            <w:tcW w:w="7009" w:type="dxa"/>
          </w:tcPr>
          <w:p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Oświadczenie o braku podstaw do wykluczenia i o spełnianiu warunków udziału w postępowaniu</w:t>
            </w:r>
          </w:p>
        </w:tc>
      </w:tr>
      <w:tr w:rsidR="00323410" w:rsidRPr="00323410" w:rsidTr="00705722">
        <w:tc>
          <w:tcPr>
            <w:tcW w:w="1953" w:type="dxa"/>
          </w:tcPr>
          <w:p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Załącznik nr 3</w:t>
            </w:r>
          </w:p>
          <w:p w:rsidR="002976D4" w:rsidRPr="00323410" w:rsidRDefault="002976D4" w:rsidP="002976D4">
            <w:pPr>
              <w:rPr>
                <w:rFonts w:ascii="Arial" w:hAnsi="Arial" w:cs="Arial"/>
                <w:sz w:val="20"/>
                <w:szCs w:val="20"/>
              </w:rPr>
            </w:pPr>
            <w:r w:rsidRPr="00323410">
              <w:rPr>
                <w:rFonts w:ascii="Arial" w:hAnsi="Arial" w:cs="Arial"/>
                <w:sz w:val="20"/>
                <w:szCs w:val="20"/>
              </w:rPr>
              <w:t>Załącznik nr 4</w:t>
            </w:r>
          </w:p>
        </w:tc>
        <w:tc>
          <w:tcPr>
            <w:tcW w:w="7009" w:type="dxa"/>
          </w:tcPr>
          <w:p w:rsidR="002976D4" w:rsidRPr="00323410" w:rsidRDefault="002976D4" w:rsidP="00310357">
            <w:pPr>
              <w:suppressAutoHyphens/>
              <w:spacing w:line="360" w:lineRule="auto"/>
              <w:rPr>
                <w:rFonts w:ascii="Arial" w:hAnsi="Arial" w:cs="Arial"/>
                <w:sz w:val="20"/>
                <w:szCs w:val="20"/>
              </w:rPr>
            </w:pPr>
            <w:r w:rsidRPr="00323410">
              <w:rPr>
                <w:rFonts w:ascii="Arial" w:hAnsi="Arial" w:cs="Arial"/>
                <w:sz w:val="20"/>
                <w:szCs w:val="20"/>
              </w:rPr>
              <w:t>Oświadczenie podmiotu udostępniającego zasoby</w:t>
            </w:r>
          </w:p>
          <w:p w:rsidR="00760056" w:rsidRPr="00323410" w:rsidRDefault="00B9326F" w:rsidP="00310357">
            <w:pPr>
              <w:suppressAutoHyphens/>
              <w:spacing w:line="360" w:lineRule="auto"/>
              <w:rPr>
                <w:rFonts w:ascii="Arial" w:hAnsi="Arial" w:cs="Arial"/>
                <w:sz w:val="20"/>
                <w:szCs w:val="20"/>
              </w:rPr>
            </w:pPr>
            <w:r w:rsidRPr="00323410">
              <w:rPr>
                <w:rFonts w:ascii="Arial" w:hAnsi="Arial" w:cs="Arial"/>
                <w:sz w:val="20"/>
                <w:szCs w:val="20"/>
              </w:rPr>
              <w:t>Zobowiązanie podmiotu do udostępnienia niezbędnych zasobówwykonawcy</w:t>
            </w:r>
          </w:p>
        </w:tc>
      </w:tr>
      <w:tr w:rsidR="00323410" w:rsidRPr="00323410" w:rsidTr="00705722">
        <w:tc>
          <w:tcPr>
            <w:tcW w:w="1953" w:type="dxa"/>
          </w:tcPr>
          <w:p w:rsidR="00760056" w:rsidRPr="00323410" w:rsidRDefault="00760056"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5</w:t>
            </w:r>
          </w:p>
        </w:tc>
        <w:tc>
          <w:tcPr>
            <w:tcW w:w="7009" w:type="dxa"/>
          </w:tcPr>
          <w:p w:rsidR="00760056" w:rsidRPr="00323410" w:rsidRDefault="00536EFF" w:rsidP="002976D4">
            <w:pPr>
              <w:pStyle w:val="Bezodstpw"/>
              <w:suppressAutoHyphens/>
              <w:spacing w:after="120"/>
              <w:jc w:val="both"/>
              <w:rPr>
                <w:rFonts w:ascii="Arial" w:hAnsi="Arial" w:cs="Arial"/>
                <w:sz w:val="20"/>
                <w:szCs w:val="20"/>
              </w:rPr>
            </w:pPr>
            <w:r w:rsidRPr="00323410">
              <w:rPr>
                <w:rFonts w:ascii="Arial" w:hAnsi="Arial" w:cs="Arial"/>
                <w:sz w:val="20"/>
                <w:szCs w:val="20"/>
                <w:lang w:eastAsia="pl-PL"/>
              </w:rPr>
              <w:t xml:space="preserve">Oświadczenie  </w:t>
            </w:r>
            <w:r w:rsidRPr="00323410">
              <w:rPr>
                <w:rFonts w:ascii="Arial" w:hAnsi="Arial" w:cs="Arial"/>
                <w:sz w:val="20"/>
                <w:szCs w:val="20"/>
              </w:rPr>
              <w:t>o aktualności informacji zawartych w oświadczeniu, o którym mowa w art. 125 ust. 1 ustawy Pzp,w zakresie podstaw wykluczenia z postępowania</w:t>
            </w:r>
          </w:p>
        </w:tc>
      </w:tr>
      <w:tr w:rsidR="00323410" w:rsidRPr="00323410" w:rsidTr="00705722">
        <w:tc>
          <w:tcPr>
            <w:tcW w:w="1953" w:type="dxa"/>
          </w:tcPr>
          <w:p w:rsidR="00590015" w:rsidRPr="00323410" w:rsidRDefault="00590015"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6</w:t>
            </w:r>
          </w:p>
        </w:tc>
        <w:tc>
          <w:tcPr>
            <w:tcW w:w="7009" w:type="dxa"/>
          </w:tcPr>
          <w:p w:rsidR="005C47E3" w:rsidRPr="00323410" w:rsidRDefault="00590015" w:rsidP="005C47E3">
            <w:pPr>
              <w:suppressAutoHyphens/>
              <w:spacing w:line="360" w:lineRule="auto"/>
              <w:rPr>
                <w:rFonts w:ascii="Arial" w:hAnsi="Arial" w:cs="Arial"/>
                <w:sz w:val="20"/>
                <w:szCs w:val="20"/>
              </w:rPr>
            </w:pPr>
            <w:r w:rsidRPr="00323410">
              <w:rPr>
                <w:rFonts w:ascii="Arial" w:hAnsi="Arial" w:cs="Arial"/>
                <w:sz w:val="20"/>
                <w:szCs w:val="20"/>
              </w:rPr>
              <w:t xml:space="preserve">Wykaz </w:t>
            </w:r>
            <w:r w:rsidR="005C47E3" w:rsidRPr="00323410">
              <w:rPr>
                <w:rFonts w:ascii="Arial" w:hAnsi="Arial" w:cs="Arial"/>
                <w:sz w:val="20"/>
                <w:szCs w:val="20"/>
              </w:rPr>
              <w:t>usług</w:t>
            </w:r>
          </w:p>
        </w:tc>
      </w:tr>
      <w:tr w:rsidR="00323410" w:rsidRPr="00323410" w:rsidTr="00705722">
        <w:tc>
          <w:tcPr>
            <w:tcW w:w="1953" w:type="dxa"/>
          </w:tcPr>
          <w:p w:rsidR="005C47E3" w:rsidRPr="00323410" w:rsidRDefault="005C47E3"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7</w:t>
            </w:r>
          </w:p>
        </w:tc>
        <w:tc>
          <w:tcPr>
            <w:tcW w:w="7009" w:type="dxa"/>
          </w:tcPr>
          <w:p w:rsidR="005C47E3" w:rsidRPr="00323410" w:rsidRDefault="005C47E3" w:rsidP="0000133C">
            <w:pPr>
              <w:suppressAutoHyphens/>
              <w:spacing w:line="360" w:lineRule="auto"/>
              <w:rPr>
                <w:rFonts w:ascii="Arial" w:hAnsi="Arial" w:cs="Arial"/>
                <w:sz w:val="20"/>
                <w:szCs w:val="20"/>
              </w:rPr>
            </w:pPr>
            <w:r w:rsidRPr="00323410">
              <w:rPr>
                <w:rFonts w:ascii="Arial" w:hAnsi="Arial" w:cs="Arial"/>
                <w:sz w:val="20"/>
                <w:szCs w:val="20"/>
              </w:rPr>
              <w:t>Wykaz osób skierowanych przez wykonawcę do realizacji zamówienia publicznego, w szczególności odpowiedzialnych za świadczenie usług, kontrolę jakości</w:t>
            </w:r>
          </w:p>
        </w:tc>
      </w:tr>
      <w:tr w:rsidR="005C47E3" w:rsidRPr="00323410" w:rsidTr="00705722">
        <w:tc>
          <w:tcPr>
            <w:tcW w:w="1953" w:type="dxa"/>
          </w:tcPr>
          <w:p w:rsidR="005C47E3" w:rsidRPr="00323410" w:rsidRDefault="005C47E3" w:rsidP="00310357">
            <w:pPr>
              <w:suppressAutoHyphens/>
              <w:spacing w:line="360" w:lineRule="auto"/>
              <w:rPr>
                <w:rFonts w:ascii="Arial" w:hAnsi="Arial" w:cs="Arial"/>
                <w:sz w:val="20"/>
                <w:szCs w:val="20"/>
              </w:rPr>
            </w:pPr>
            <w:r w:rsidRPr="00323410">
              <w:rPr>
                <w:rFonts w:ascii="Arial" w:hAnsi="Arial" w:cs="Arial"/>
                <w:sz w:val="20"/>
                <w:szCs w:val="20"/>
              </w:rPr>
              <w:t xml:space="preserve">Załącznik nr </w:t>
            </w:r>
            <w:r w:rsidR="002976D4" w:rsidRPr="00323410">
              <w:rPr>
                <w:rFonts w:ascii="Arial" w:hAnsi="Arial" w:cs="Arial"/>
                <w:sz w:val="20"/>
                <w:szCs w:val="20"/>
              </w:rPr>
              <w:t>8</w:t>
            </w:r>
          </w:p>
        </w:tc>
        <w:tc>
          <w:tcPr>
            <w:tcW w:w="7009" w:type="dxa"/>
          </w:tcPr>
          <w:p w:rsidR="005C47E3" w:rsidRPr="00323410" w:rsidRDefault="005C47E3" w:rsidP="0000133C">
            <w:pPr>
              <w:suppressAutoHyphens/>
              <w:spacing w:line="360" w:lineRule="auto"/>
              <w:rPr>
                <w:rFonts w:ascii="Arial" w:hAnsi="Arial" w:cs="Arial"/>
                <w:sz w:val="20"/>
                <w:szCs w:val="20"/>
              </w:rPr>
            </w:pPr>
            <w:r w:rsidRPr="00323410">
              <w:rPr>
                <w:rFonts w:ascii="Arial" w:hAnsi="Arial" w:cs="Arial"/>
                <w:sz w:val="20"/>
                <w:szCs w:val="20"/>
              </w:rPr>
              <w:t>Wzór umowy</w:t>
            </w:r>
          </w:p>
        </w:tc>
      </w:tr>
    </w:tbl>
    <w:p w:rsidR="00705722" w:rsidRPr="00323410"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323410" w:rsidRDefault="00705722" w:rsidP="00637338">
      <w:pPr>
        <w:tabs>
          <w:tab w:val="num" w:pos="0"/>
        </w:tabs>
        <w:suppressAutoHyphens/>
        <w:spacing w:after="40" w:line="360" w:lineRule="auto"/>
        <w:ind w:left="709" w:hanging="709"/>
        <w:jc w:val="right"/>
        <w:rPr>
          <w:rFonts w:ascii="Arial" w:hAnsi="Arial" w:cs="Arial"/>
          <w:b/>
          <w:sz w:val="20"/>
          <w:szCs w:val="20"/>
        </w:rPr>
      </w:pPr>
    </w:p>
    <w:p w:rsidR="00705722" w:rsidRPr="00323410" w:rsidRDefault="00705722" w:rsidP="00637338">
      <w:pPr>
        <w:tabs>
          <w:tab w:val="num" w:pos="0"/>
        </w:tabs>
        <w:suppressAutoHyphens/>
        <w:spacing w:after="40" w:line="360" w:lineRule="auto"/>
        <w:ind w:left="709" w:hanging="709"/>
        <w:jc w:val="right"/>
        <w:rPr>
          <w:rFonts w:ascii="Arial" w:hAnsi="Arial" w:cs="Arial"/>
          <w:b/>
          <w:sz w:val="20"/>
          <w:szCs w:val="20"/>
        </w:rPr>
      </w:pPr>
    </w:p>
    <w:p w:rsidR="00FD2CCD" w:rsidRPr="00323410" w:rsidRDefault="00FD2CCD" w:rsidP="00637338">
      <w:pPr>
        <w:tabs>
          <w:tab w:val="num" w:pos="0"/>
        </w:tabs>
        <w:suppressAutoHyphens/>
        <w:spacing w:after="40" w:line="360" w:lineRule="auto"/>
        <w:ind w:left="709" w:hanging="709"/>
        <w:jc w:val="right"/>
        <w:rPr>
          <w:rFonts w:ascii="Arial" w:hAnsi="Arial" w:cs="Arial"/>
          <w:b/>
          <w:sz w:val="20"/>
          <w:szCs w:val="20"/>
        </w:rPr>
      </w:pPr>
      <w:r w:rsidRPr="00323410">
        <w:rPr>
          <w:rFonts w:ascii="Arial" w:hAnsi="Arial" w:cs="Arial"/>
          <w:b/>
          <w:sz w:val="20"/>
          <w:szCs w:val="20"/>
        </w:rPr>
        <w:t>Zatwierdzam:</w:t>
      </w:r>
    </w:p>
    <w:p w:rsidR="0011669D" w:rsidRPr="00323410" w:rsidRDefault="0011669D" w:rsidP="0011669D">
      <w:pPr>
        <w:tabs>
          <w:tab w:val="num" w:pos="0"/>
        </w:tabs>
        <w:suppressAutoHyphens/>
        <w:spacing w:before="240" w:after="40" w:line="360" w:lineRule="auto"/>
        <w:ind w:left="709" w:hanging="709"/>
        <w:jc w:val="right"/>
        <w:rPr>
          <w:rFonts w:ascii="Arial" w:hAnsi="Arial" w:cs="Arial"/>
          <w:sz w:val="20"/>
          <w:szCs w:val="20"/>
        </w:rPr>
      </w:pPr>
      <w:r w:rsidRPr="00323410">
        <w:rPr>
          <w:rFonts w:ascii="Arial" w:hAnsi="Arial" w:cs="Arial"/>
          <w:sz w:val="20"/>
          <w:szCs w:val="20"/>
        </w:rPr>
        <w:t>Adam Misiewicz</w:t>
      </w:r>
      <w:r w:rsidRPr="00323410">
        <w:rPr>
          <w:rFonts w:ascii="Arial" w:hAnsi="Arial" w:cs="Arial"/>
          <w:sz w:val="20"/>
          <w:szCs w:val="20"/>
        </w:rPr>
        <w:br/>
        <w:t>Wójt Gminy Świercze</w:t>
      </w:r>
    </w:p>
    <w:p w:rsidR="00D05F80" w:rsidRPr="00323410" w:rsidRDefault="00B9326F" w:rsidP="00637338">
      <w:pPr>
        <w:tabs>
          <w:tab w:val="num" w:pos="0"/>
        </w:tabs>
        <w:suppressAutoHyphens/>
        <w:spacing w:after="40" w:line="360" w:lineRule="auto"/>
        <w:ind w:left="709" w:hanging="709"/>
        <w:jc w:val="right"/>
        <w:rPr>
          <w:rFonts w:ascii="Arial" w:hAnsi="Arial" w:cs="Arial"/>
          <w:bCs/>
          <w:sz w:val="20"/>
          <w:szCs w:val="20"/>
        </w:rPr>
      </w:pPr>
      <w:r w:rsidRPr="00323410">
        <w:rPr>
          <w:rFonts w:ascii="Arial" w:hAnsi="Arial" w:cs="Arial"/>
          <w:bCs/>
          <w:sz w:val="20"/>
          <w:szCs w:val="20"/>
        </w:rPr>
        <w:t>(kierownik zamawiającego)</w:t>
      </w:r>
    </w:p>
    <w:sectPr w:rsidR="00D05F80" w:rsidRPr="00323410"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8F5" w:rsidRDefault="00B378F5">
      <w:r>
        <w:separator/>
      </w:r>
    </w:p>
  </w:endnote>
  <w:endnote w:type="continuationSeparator" w:id="1">
    <w:p w:rsidR="00B378F5" w:rsidRDefault="00B37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5" w:rsidRPr="007B17EA" w:rsidRDefault="00102085">
    <w:pPr>
      <w:pStyle w:val="Stopka"/>
      <w:jc w:val="right"/>
      <w:rPr>
        <w:rFonts w:ascii="Arial" w:hAnsi="Arial" w:cs="Arial"/>
        <w:sz w:val="16"/>
        <w:szCs w:val="16"/>
      </w:rPr>
    </w:pPr>
    <w:r w:rsidRPr="007B17EA">
      <w:rPr>
        <w:rFonts w:ascii="Arial" w:hAnsi="Arial" w:cs="Arial"/>
        <w:sz w:val="16"/>
        <w:szCs w:val="16"/>
      </w:rPr>
      <w:t xml:space="preserve">Strona </w:t>
    </w:r>
    <w:r w:rsidR="008C2306" w:rsidRPr="007B17EA">
      <w:rPr>
        <w:rFonts w:ascii="Arial" w:hAnsi="Arial" w:cs="Arial"/>
        <w:b/>
        <w:bCs/>
        <w:sz w:val="16"/>
        <w:szCs w:val="16"/>
      </w:rPr>
      <w:fldChar w:fldCharType="begin"/>
    </w:r>
    <w:r w:rsidRPr="007B17EA">
      <w:rPr>
        <w:rFonts w:ascii="Arial" w:hAnsi="Arial" w:cs="Arial"/>
        <w:b/>
        <w:bCs/>
        <w:sz w:val="16"/>
        <w:szCs w:val="16"/>
      </w:rPr>
      <w:instrText>PAGE</w:instrText>
    </w:r>
    <w:r w:rsidR="008C2306" w:rsidRPr="007B17EA">
      <w:rPr>
        <w:rFonts w:ascii="Arial" w:hAnsi="Arial" w:cs="Arial"/>
        <w:b/>
        <w:bCs/>
        <w:sz w:val="16"/>
        <w:szCs w:val="16"/>
      </w:rPr>
      <w:fldChar w:fldCharType="separate"/>
    </w:r>
    <w:r w:rsidR="00611F81">
      <w:rPr>
        <w:rFonts w:ascii="Arial" w:hAnsi="Arial" w:cs="Arial"/>
        <w:b/>
        <w:bCs/>
        <w:noProof/>
        <w:sz w:val="16"/>
        <w:szCs w:val="16"/>
      </w:rPr>
      <w:t>2</w:t>
    </w:r>
    <w:r w:rsidR="008C2306" w:rsidRPr="007B17EA">
      <w:rPr>
        <w:rFonts w:ascii="Arial" w:hAnsi="Arial" w:cs="Arial"/>
        <w:b/>
        <w:bCs/>
        <w:sz w:val="16"/>
        <w:szCs w:val="16"/>
      </w:rPr>
      <w:fldChar w:fldCharType="end"/>
    </w:r>
    <w:r w:rsidRPr="007B17EA">
      <w:rPr>
        <w:rFonts w:ascii="Arial" w:hAnsi="Arial" w:cs="Arial"/>
        <w:sz w:val="16"/>
        <w:szCs w:val="16"/>
      </w:rPr>
      <w:t xml:space="preserve"> z </w:t>
    </w:r>
    <w:r w:rsidR="008C2306" w:rsidRPr="007B17EA">
      <w:rPr>
        <w:rFonts w:ascii="Arial" w:hAnsi="Arial" w:cs="Arial"/>
        <w:b/>
        <w:bCs/>
        <w:sz w:val="16"/>
        <w:szCs w:val="16"/>
      </w:rPr>
      <w:fldChar w:fldCharType="begin"/>
    </w:r>
    <w:r w:rsidRPr="007B17EA">
      <w:rPr>
        <w:rFonts w:ascii="Arial" w:hAnsi="Arial" w:cs="Arial"/>
        <w:b/>
        <w:bCs/>
        <w:sz w:val="16"/>
        <w:szCs w:val="16"/>
      </w:rPr>
      <w:instrText>NUMPAGES</w:instrText>
    </w:r>
    <w:r w:rsidR="008C2306" w:rsidRPr="007B17EA">
      <w:rPr>
        <w:rFonts w:ascii="Arial" w:hAnsi="Arial" w:cs="Arial"/>
        <w:b/>
        <w:bCs/>
        <w:sz w:val="16"/>
        <w:szCs w:val="16"/>
      </w:rPr>
      <w:fldChar w:fldCharType="separate"/>
    </w:r>
    <w:r w:rsidR="00611F81">
      <w:rPr>
        <w:rFonts w:ascii="Arial" w:hAnsi="Arial" w:cs="Arial"/>
        <w:b/>
        <w:bCs/>
        <w:noProof/>
        <w:sz w:val="16"/>
        <w:szCs w:val="16"/>
      </w:rPr>
      <w:t>26</w:t>
    </w:r>
    <w:r w:rsidR="008C2306"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8F5" w:rsidRDefault="00B378F5">
      <w:r>
        <w:separator/>
      </w:r>
    </w:p>
  </w:footnote>
  <w:footnote w:type="continuationSeparator" w:id="1">
    <w:p w:rsidR="00B378F5" w:rsidRDefault="00B37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22" w:rsidRPr="00872322" w:rsidRDefault="00A6137C" w:rsidP="00872322">
    <w:pPr>
      <w:pStyle w:val="Nagwek"/>
      <w:spacing w:after="240"/>
      <w:rPr>
        <w:rFonts w:ascii="Arial" w:hAnsi="Arial" w:cs="Arial"/>
        <w:sz w:val="16"/>
        <w:szCs w:val="16"/>
      </w:rPr>
    </w:pPr>
    <w:r>
      <w:rPr>
        <w:rFonts w:ascii="Arial" w:hAnsi="Arial" w:cs="Arial"/>
        <w:sz w:val="16"/>
        <w:szCs w:val="16"/>
      </w:rPr>
      <w:t>Nr sprawy: ZP</w:t>
    </w:r>
    <w:r w:rsidR="00872322" w:rsidRPr="00872322">
      <w:rPr>
        <w:rFonts w:ascii="Arial" w:hAnsi="Arial" w:cs="Arial"/>
        <w:sz w:val="16"/>
        <w:szCs w:val="16"/>
      </w:rPr>
      <w:t>.271</w:t>
    </w:r>
    <w:r>
      <w:rPr>
        <w:rFonts w:ascii="Arial" w:hAnsi="Arial" w:cs="Arial"/>
        <w:sz w:val="16"/>
        <w:szCs w:val="16"/>
      </w:rPr>
      <w:t>.</w:t>
    </w:r>
    <w:r w:rsidR="001E22FB">
      <w:rPr>
        <w:rFonts w:ascii="Arial" w:hAnsi="Arial" w:cs="Arial"/>
        <w:sz w:val="16"/>
        <w:szCs w:val="16"/>
      </w:rPr>
      <w:t>5</w:t>
    </w:r>
    <w:r w:rsidR="00872322" w:rsidRPr="00872322">
      <w:rPr>
        <w:rFonts w:ascii="Arial" w:hAnsi="Arial" w:cs="Arial"/>
        <w:sz w:val="16"/>
        <w:szCs w:val="16"/>
      </w:rPr>
      <w:t>.202</w:t>
    </w:r>
    <w:r w:rsidR="00050F8D">
      <w:rPr>
        <w:rFonts w:ascii="Arial" w:hAnsi="Arial" w:cs="Arial"/>
        <w:sz w:val="16"/>
        <w:szCs w:val="16"/>
      </w:rPr>
      <w:t>2</w:t>
    </w:r>
  </w:p>
  <w:p w:rsidR="00872322" w:rsidRPr="00872322" w:rsidRDefault="00A131A5" w:rsidP="00872322">
    <w:pPr>
      <w:pStyle w:val="Nagwek"/>
      <w:spacing w:after="240"/>
      <w:rPr>
        <w:rFonts w:ascii="Arial" w:hAnsi="Arial" w:cs="Arial"/>
        <w:sz w:val="16"/>
        <w:szCs w:val="16"/>
      </w:rPr>
    </w:pPr>
    <w:r w:rsidRPr="00A131A5">
      <w:rPr>
        <w:rFonts w:ascii="Arial" w:hAnsi="Arial" w:cs="Arial"/>
        <w:bCs/>
        <w:sz w:val="16"/>
        <w:szCs w:val="16"/>
      </w:rPr>
      <w:t>Obsługa oczyszczalni ścieków w Ostrzeniewie i sieci kanalizacji w Świerczach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14"/>
    <w:multiLevelType w:val="multilevel"/>
    <w:tmpl w:val="00000014"/>
    <w:lvl w:ilvl="0">
      <w:numFmt w:val="bullet"/>
      <w:lvlText w:val=""/>
      <w:lvlJc w:val="left"/>
      <w:pPr>
        <w:tabs>
          <w:tab w:val="num" w:pos="435"/>
        </w:tabs>
        <w:ind w:left="435" w:hanging="435"/>
      </w:pPr>
      <w:rPr>
        <w:rFonts w:ascii="Symbol" w:hAnsi="Symbol" w:cs="Times New Roman" w:hint="default"/>
      </w:rPr>
    </w:lvl>
    <w:lvl w:ilvl="1">
      <w:start w:val="1"/>
      <w:numFmt w:val="bullet"/>
      <w:lvlText w:val=""/>
      <w:lvlJc w:val="left"/>
      <w:pPr>
        <w:tabs>
          <w:tab w:val="num" w:pos="408"/>
        </w:tabs>
        <w:ind w:left="408" w:hanging="360"/>
      </w:pPr>
      <w:rPr>
        <w:rFonts w:ascii="Symbol" w:hAnsi="Symbol" w:cs="Symbol" w:hint="default"/>
      </w:rPr>
    </w:lvl>
    <w:lvl w:ilvl="2">
      <w:start w:val="1"/>
      <w:numFmt w:val="bullet"/>
      <w:lvlText w:val=""/>
      <w:lvlJc w:val="left"/>
      <w:pPr>
        <w:tabs>
          <w:tab w:val="num" w:pos="1128"/>
        </w:tabs>
        <w:ind w:left="1128" w:hanging="360"/>
      </w:pPr>
      <w:rPr>
        <w:rFonts w:ascii="Wingdings" w:hAnsi="Wingdings" w:cs="Wingdings" w:hint="default"/>
      </w:rPr>
    </w:lvl>
    <w:lvl w:ilvl="3">
      <w:start w:val="1"/>
      <w:numFmt w:val="lowerLetter"/>
      <w:lvlText w:val="%4)"/>
      <w:lvlJc w:val="left"/>
      <w:pPr>
        <w:tabs>
          <w:tab w:val="num" w:pos="1848"/>
        </w:tabs>
        <w:ind w:left="1848" w:hanging="360"/>
      </w:pPr>
      <w:rPr>
        <w:rFonts w:hint="default"/>
      </w:rPr>
    </w:lvl>
    <w:lvl w:ilvl="4">
      <w:start w:val="6"/>
      <w:numFmt w:val="decimal"/>
      <w:lvlText w:val="%5)"/>
      <w:lvlJc w:val="left"/>
      <w:pPr>
        <w:tabs>
          <w:tab w:val="num" w:pos="2662"/>
        </w:tabs>
        <w:ind w:left="2662" w:hanging="454"/>
      </w:pPr>
      <w:rPr>
        <w:rFonts w:hint="default"/>
        <w:b w:val="0"/>
        <w:i w:val="0"/>
      </w:rPr>
    </w:lvl>
    <w:lvl w:ilvl="5">
      <w:start w:val="4"/>
      <w:numFmt w:val="decimal"/>
      <w:lvlText w:val="%6"/>
      <w:lvlJc w:val="left"/>
      <w:pPr>
        <w:tabs>
          <w:tab w:val="num" w:pos="3268"/>
        </w:tabs>
        <w:ind w:left="3268" w:hanging="340"/>
      </w:pPr>
      <w:rPr>
        <w:rFonts w:hint="default"/>
        <w:b/>
        <w:i w:val="0"/>
      </w:rPr>
    </w:lvl>
    <w:lvl w:ilvl="6">
      <w:start w:val="1"/>
      <w:numFmt w:val="decimal"/>
      <w:lvlText w:val="%7)"/>
      <w:lvlJc w:val="left"/>
      <w:pPr>
        <w:tabs>
          <w:tab w:val="num" w:pos="454"/>
        </w:tabs>
        <w:ind w:left="454" w:hanging="454"/>
      </w:pPr>
      <w:rPr>
        <w:rFonts w:hint="default"/>
        <w:b w:val="0"/>
        <w:i w:val="0"/>
      </w:rPr>
    </w:lvl>
    <w:lvl w:ilvl="7">
      <w:start w:val="1"/>
      <w:numFmt w:val="bullet"/>
      <w:lvlText w:val="o"/>
      <w:lvlJc w:val="left"/>
      <w:pPr>
        <w:tabs>
          <w:tab w:val="num" w:pos="4728"/>
        </w:tabs>
        <w:ind w:left="4728" w:hanging="360"/>
      </w:pPr>
      <w:rPr>
        <w:rFonts w:ascii="Courier New" w:hAnsi="Courier New" w:cs="Courier New" w:hint="default"/>
      </w:rPr>
    </w:lvl>
    <w:lvl w:ilvl="8">
      <w:start w:val="1"/>
      <w:numFmt w:val="bullet"/>
      <w:lvlText w:val=""/>
      <w:lvlJc w:val="left"/>
      <w:pPr>
        <w:tabs>
          <w:tab w:val="num" w:pos="5448"/>
        </w:tabs>
        <w:ind w:left="5448" w:hanging="360"/>
      </w:pPr>
      <w:rPr>
        <w:rFonts w:ascii="Wingdings" w:hAnsi="Wingdings" w:cs="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1E310DE"/>
    <w:multiLevelType w:val="hybridMultilevel"/>
    <w:tmpl w:val="A4DE6DD6"/>
    <w:lvl w:ilvl="0" w:tplc="B22A86B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545F91"/>
    <w:multiLevelType w:val="multilevel"/>
    <w:tmpl w:val="1A3AA62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1"/>
      <w:numFmt w:val="decimal"/>
      <w:lvlText w:val="%3)"/>
      <w:lvlJc w:val="left"/>
      <w:rPr>
        <w:rFont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057008B"/>
    <w:multiLevelType w:val="hybridMultilevel"/>
    <w:tmpl w:val="7E90DDBC"/>
    <w:lvl w:ilvl="0" w:tplc="0415000F">
      <w:start w:val="1"/>
      <w:numFmt w:val="decimal"/>
      <w:lvlText w:val="%1."/>
      <w:lvlJc w:val="left"/>
      <w:pPr>
        <w:tabs>
          <w:tab w:val="num" w:pos="595"/>
        </w:tabs>
        <w:ind w:left="595" w:hanging="453"/>
      </w:pPr>
      <w:rPr>
        <w:rFonts w:hint="default"/>
        <w:b/>
      </w:rPr>
    </w:lvl>
    <w:lvl w:ilvl="1" w:tplc="04150011">
      <w:start w:val="1"/>
      <w:numFmt w:val="decimal"/>
      <w:lvlText w:val="%2)"/>
      <w:lvlJc w:val="left"/>
      <w:pPr>
        <w:ind w:left="1440" w:hanging="360"/>
      </w:pPr>
    </w:lvl>
    <w:lvl w:ilvl="2" w:tplc="D85001B6">
      <w:start w:val="1"/>
      <w:numFmt w:val="decimal"/>
      <w:lvlText w:val="%3)"/>
      <w:lvlJc w:val="left"/>
      <w:pPr>
        <w:ind w:left="180" w:hanging="180"/>
      </w:pPr>
      <w:rPr>
        <w:rFonts w:cs="Times New Roman" w:hint="default"/>
      </w:rPr>
    </w:lvl>
    <w:lvl w:ilvl="3" w:tplc="E54C483A">
      <w:start w:val="1"/>
      <w:numFmt w:val="decimal"/>
      <w:lvlText w:val="%4."/>
      <w:lvlJc w:val="left"/>
      <w:pPr>
        <w:ind w:left="644"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1D424B9"/>
    <w:multiLevelType w:val="multilevel"/>
    <w:tmpl w:val="30988964"/>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nsid w:val="12992E97"/>
    <w:multiLevelType w:val="multilevel"/>
    <w:tmpl w:val="1B8E68BE"/>
    <w:lvl w:ilvl="0">
      <w:start w:val="2"/>
      <w:numFmt w:val="decimal"/>
      <w:lvlText w:val="%1."/>
      <w:lvlJc w:val="left"/>
      <w:pPr>
        <w:ind w:left="142"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4"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505"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7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45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7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9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61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33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nsid w:val="142D2F86"/>
    <w:multiLevelType w:val="hybridMultilevel"/>
    <w:tmpl w:val="DA42D538"/>
    <w:lvl w:ilvl="0" w:tplc="43300D00">
      <w:start w:val="1"/>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2816D8">
      <w:start w:val="1"/>
      <w:numFmt w:val="lowerLetter"/>
      <w:lvlText w:val="%2)"/>
      <w:lvlJc w:val="left"/>
      <w:pPr>
        <w:ind w:left="1136"/>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22C9E84">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A292B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B834BE">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100781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6E5A2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46C8D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36870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F5833B3"/>
    <w:multiLevelType w:val="hybridMultilevel"/>
    <w:tmpl w:val="1D88660E"/>
    <w:lvl w:ilvl="0" w:tplc="1910DF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56009C">
      <w:start w:val="1"/>
      <w:numFmt w:val="lowerLetter"/>
      <w:lvlText w:val="%2"/>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24CE00">
      <w:start w:val="1"/>
      <w:numFmt w:val="lowerLetter"/>
      <w:lvlRestart w:val="0"/>
      <w:lvlText w:val="%3)"/>
      <w:lvlJc w:val="left"/>
      <w:pPr>
        <w:ind w:left="9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FC60046">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849598">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BAEBB6">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E23B84">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5818C2">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27FC4">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nsid w:val="20A1086F"/>
    <w:multiLevelType w:val="hybridMultilevel"/>
    <w:tmpl w:val="723ABB32"/>
    <w:lvl w:ilvl="0" w:tplc="E27A1B7C">
      <w:start w:val="3"/>
      <w:numFmt w:val="decimal"/>
      <w:lvlText w:val="%1."/>
      <w:lvlJc w:val="left"/>
      <w:pPr>
        <w:ind w:left="487"/>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7EA56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FE34E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A34A9C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E527E0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5A8FB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C065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669BB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16F47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nsid w:val="210D37AF"/>
    <w:multiLevelType w:val="hybridMultilevel"/>
    <w:tmpl w:val="953A44E6"/>
    <w:lvl w:ilvl="0" w:tplc="955ED9A4">
      <w:start w:val="1"/>
      <w:numFmt w:val="lowerLetter"/>
      <w:lvlText w:val="%1)"/>
      <w:lvlJc w:val="left"/>
      <w:pPr>
        <w:ind w:left="1630" w:hanging="360"/>
      </w:pPr>
      <w:rPr>
        <w:b/>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4">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655318D"/>
    <w:multiLevelType w:val="hybridMultilevel"/>
    <w:tmpl w:val="30FCB54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9">
    <w:nsid w:val="2C0D3916"/>
    <w:multiLevelType w:val="hybridMultilevel"/>
    <w:tmpl w:val="FB382C0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7">
      <w:start w:val="1"/>
      <w:numFmt w:val="lowerLetter"/>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2D0D10B1"/>
    <w:multiLevelType w:val="hybridMultilevel"/>
    <w:tmpl w:val="91B67B44"/>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532760F"/>
    <w:multiLevelType w:val="hybridMultilevel"/>
    <w:tmpl w:val="546E8184"/>
    <w:lvl w:ilvl="0" w:tplc="BF12A31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49C76EC">
      <w:start w:val="1"/>
      <w:numFmt w:val="decimal"/>
      <w:lvlText w:val="%2)"/>
      <w:lvlJc w:val="left"/>
      <w:pPr>
        <w:ind w:left="708"/>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1EEE264">
      <w:start w:val="1"/>
      <w:numFmt w:val="lowerRoman"/>
      <w:lvlText w:val="%3"/>
      <w:lvlJc w:val="left"/>
      <w:pPr>
        <w:ind w:left="11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984D626">
      <w:start w:val="1"/>
      <w:numFmt w:val="decimal"/>
      <w:lvlText w:val="%4"/>
      <w:lvlJc w:val="left"/>
      <w:pPr>
        <w:ind w:left="19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DA17DA">
      <w:start w:val="1"/>
      <w:numFmt w:val="lowerLetter"/>
      <w:lvlText w:val="%5"/>
      <w:lvlJc w:val="left"/>
      <w:pPr>
        <w:ind w:left="26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1C324C">
      <w:start w:val="1"/>
      <w:numFmt w:val="lowerRoman"/>
      <w:lvlText w:val="%6"/>
      <w:lvlJc w:val="left"/>
      <w:pPr>
        <w:ind w:left="33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61EA0F8">
      <w:start w:val="1"/>
      <w:numFmt w:val="decimal"/>
      <w:lvlText w:val="%7"/>
      <w:lvlJc w:val="left"/>
      <w:pPr>
        <w:ind w:left="40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A20BE0E">
      <w:start w:val="1"/>
      <w:numFmt w:val="lowerLetter"/>
      <w:lvlText w:val="%8"/>
      <w:lvlJc w:val="left"/>
      <w:pPr>
        <w:ind w:left="47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307F86">
      <w:start w:val="1"/>
      <w:numFmt w:val="lowerRoman"/>
      <w:lvlText w:val="%9"/>
      <w:lvlJc w:val="left"/>
      <w:pPr>
        <w:ind w:left="55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nsid w:val="353F7F18"/>
    <w:multiLevelType w:val="hybridMultilevel"/>
    <w:tmpl w:val="0A826508"/>
    <w:lvl w:ilvl="0" w:tplc="CEF63322">
      <w:start w:val="1"/>
      <w:numFmt w:val="decimal"/>
      <w:lvlText w:val="%1."/>
      <w:lvlJc w:val="left"/>
      <w:pPr>
        <w:tabs>
          <w:tab w:val="num" w:pos="505"/>
        </w:tabs>
        <w:ind w:left="505"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E3052E"/>
    <w:multiLevelType w:val="hybridMultilevel"/>
    <w:tmpl w:val="C1F44F44"/>
    <w:lvl w:ilvl="0" w:tplc="42DEB74E">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143990"/>
    <w:multiLevelType w:val="hybridMultilevel"/>
    <w:tmpl w:val="5CE40AB6"/>
    <w:lvl w:ilvl="0" w:tplc="52785CDA">
      <w:start w:val="1"/>
      <w:numFmt w:val="decimal"/>
      <w:lvlText w:val="%1."/>
      <w:lvlJc w:val="left"/>
      <w:pPr>
        <w:ind w:left="14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043118">
      <w:start w:val="1"/>
      <w:numFmt w:val="lowerLetter"/>
      <w:lvlText w:val="%2"/>
      <w:lvlJc w:val="left"/>
      <w:pPr>
        <w:ind w:left="8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ED8F4FA">
      <w:start w:val="1"/>
      <w:numFmt w:val="lowerRoman"/>
      <w:lvlText w:val="%3"/>
      <w:lvlJc w:val="left"/>
      <w:pPr>
        <w:ind w:left="15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0066AC">
      <w:start w:val="1"/>
      <w:numFmt w:val="decimal"/>
      <w:lvlText w:val="%4"/>
      <w:lvlJc w:val="left"/>
      <w:pPr>
        <w:ind w:left="22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BCDD96">
      <w:start w:val="1"/>
      <w:numFmt w:val="lowerLetter"/>
      <w:lvlText w:val="%5"/>
      <w:lvlJc w:val="left"/>
      <w:pPr>
        <w:ind w:left="29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8CB75A">
      <w:start w:val="1"/>
      <w:numFmt w:val="lowerRoman"/>
      <w:lvlText w:val="%6"/>
      <w:lvlJc w:val="left"/>
      <w:pPr>
        <w:ind w:left="36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16421E">
      <w:start w:val="1"/>
      <w:numFmt w:val="decimal"/>
      <w:lvlText w:val="%7"/>
      <w:lvlJc w:val="left"/>
      <w:pPr>
        <w:ind w:left="44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54E2D6">
      <w:start w:val="1"/>
      <w:numFmt w:val="lowerLetter"/>
      <w:lvlText w:val="%8"/>
      <w:lvlJc w:val="left"/>
      <w:pPr>
        <w:ind w:left="5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65039EA">
      <w:start w:val="1"/>
      <w:numFmt w:val="lowerRoman"/>
      <w:lvlText w:val="%9"/>
      <w:lvlJc w:val="left"/>
      <w:pPr>
        <w:ind w:left="5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33E6EFB"/>
    <w:multiLevelType w:val="hybridMultilevel"/>
    <w:tmpl w:val="ED3E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FA5887"/>
    <w:multiLevelType w:val="hybridMultilevel"/>
    <w:tmpl w:val="1638B5B4"/>
    <w:lvl w:ilvl="0" w:tplc="4950E90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2B0DE">
      <w:start w:val="1"/>
      <w:numFmt w:val="bullet"/>
      <w:lvlText w:val="o"/>
      <w:lvlJc w:val="left"/>
      <w:pPr>
        <w:ind w:left="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564986">
      <w:start w:val="1"/>
      <w:numFmt w:val="bullet"/>
      <w:lvlText w:val="▪"/>
      <w:lvlJc w:val="left"/>
      <w:pPr>
        <w:ind w:left="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628C62">
      <w:start w:val="1"/>
      <w:numFmt w:val="bullet"/>
      <w:lvlRestart w:val="0"/>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48654">
      <w:start w:val="1"/>
      <w:numFmt w:val="bullet"/>
      <w:lvlText w:val="o"/>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2A8DE">
      <w:start w:val="1"/>
      <w:numFmt w:val="bullet"/>
      <w:lvlText w:val="▪"/>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F4BC44">
      <w:start w:val="1"/>
      <w:numFmt w:val="bullet"/>
      <w:lvlText w:val="•"/>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0BD2">
      <w:start w:val="1"/>
      <w:numFmt w:val="bullet"/>
      <w:lvlText w:val="o"/>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FAD566">
      <w:start w:val="1"/>
      <w:numFmt w:val="bullet"/>
      <w:lvlText w:val="▪"/>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4F74619B"/>
    <w:multiLevelType w:val="hybridMultilevel"/>
    <w:tmpl w:val="6DC8EF88"/>
    <w:lvl w:ilvl="0" w:tplc="9AF4F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265394"/>
    <w:multiLevelType w:val="hybridMultilevel"/>
    <w:tmpl w:val="5A6C6708"/>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C349BB"/>
    <w:multiLevelType w:val="hybridMultilevel"/>
    <w:tmpl w:val="466E7D78"/>
    <w:lvl w:ilvl="0" w:tplc="0A92DD48">
      <w:start w:val="1"/>
      <w:numFmt w:val="decimal"/>
      <w:lvlText w:val="%1)"/>
      <w:lvlJc w:val="left"/>
      <w:pPr>
        <w:ind w:left="720" w:hanging="360"/>
      </w:pPr>
      <w:rPr>
        <w:rFonts w:ascii="TimesNewRomanPS-BoldMT" w:hAnsi="TimesNewRomanPS-BoldMT" w:cs="TimesNewRomanPS-BoldM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B86064"/>
    <w:multiLevelType w:val="hybridMultilevel"/>
    <w:tmpl w:val="8C5082FE"/>
    <w:lvl w:ilvl="0" w:tplc="E1CE2D30">
      <w:start w:val="1"/>
      <w:numFmt w:val="decimal"/>
      <w:lvlText w:val="%1)"/>
      <w:lvlJc w:val="left"/>
      <w:pPr>
        <w:ind w:left="88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4D1B0B"/>
    <w:multiLevelType w:val="hybridMultilevel"/>
    <w:tmpl w:val="557012B0"/>
    <w:lvl w:ilvl="0" w:tplc="74A68702">
      <w:start w:val="1"/>
      <w:numFmt w:val="decimal"/>
      <w:lvlText w:val="%1)"/>
      <w:lvlJc w:val="left"/>
      <w:pPr>
        <w:ind w:left="1080" w:hanging="360"/>
      </w:pPr>
      <w:rPr>
        <w:rFonts w:cs="Times New Roman"/>
        <w:b/>
      </w:rPr>
    </w:lvl>
    <w:lvl w:ilvl="1" w:tplc="2712547A">
      <w:start w:val="1"/>
      <w:numFmt w:val="lowerLetter"/>
      <w:lvlText w:val="%2."/>
      <w:lvlJc w:val="left"/>
      <w:pPr>
        <w:ind w:left="1800" w:hanging="360"/>
      </w:pPr>
      <w:rPr>
        <w:rFonts w:cs="Times New Roman"/>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5C1852E5"/>
    <w:multiLevelType w:val="hybridMultilevel"/>
    <w:tmpl w:val="E62CE610"/>
    <w:lvl w:ilvl="0" w:tplc="198A0B82">
      <w:start w:val="16"/>
      <w:numFmt w:val="upperRoman"/>
      <w:lvlText w:val="%1."/>
      <w:lvlJc w:val="left"/>
      <w:pPr>
        <w:tabs>
          <w:tab w:val="num" w:pos="2433"/>
        </w:tabs>
        <w:ind w:left="2433" w:hanging="453"/>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61A138FD"/>
    <w:multiLevelType w:val="hybridMultilevel"/>
    <w:tmpl w:val="7C544370"/>
    <w:lvl w:ilvl="0" w:tplc="9DA6597E">
      <w:start w:val="1"/>
      <w:numFmt w:val="decimal"/>
      <w:lvlText w:val="%1)"/>
      <w:lvlJc w:val="left"/>
      <w:pPr>
        <w:ind w:left="862"/>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B6223C8">
      <w:start w:val="1"/>
      <w:numFmt w:val="lowerLetter"/>
      <w:lvlText w:val="%2"/>
      <w:lvlJc w:val="left"/>
      <w:pPr>
        <w:ind w:left="12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30E82C">
      <w:start w:val="1"/>
      <w:numFmt w:val="lowerRoman"/>
      <w:lvlText w:val="%3"/>
      <w:lvlJc w:val="left"/>
      <w:pPr>
        <w:ind w:left="19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E087EE">
      <w:start w:val="1"/>
      <w:numFmt w:val="decimal"/>
      <w:lvlText w:val="%4"/>
      <w:lvlJc w:val="left"/>
      <w:pPr>
        <w:ind w:left="26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DD8AF4C">
      <w:start w:val="1"/>
      <w:numFmt w:val="lowerLetter"/>
      <w:lvlText w:val="%5"/>
      <w:lvlJc w:val="left"/>
      <w:pPr>
        <w:ind w:left="33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D673D0">
      <w:start w:val="1"/>
      <w:numFmt w:val="lowerRoman"/>
      <w:lvlText w:val="%6"/>
      <w:lvlJc w:val="left"/>
      <w:pPr>
        <w:ind w:left="41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A42898">
      <w:start w:val="1"/>
      <w:numFmt w:val="decimal"/>
      <w:lvlText w:val="%7"/>
      <w:lvlJc w:val="left"/>
      <w:pPr>
        <w:ind w:left="48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D767260">
      <w:start w:val="1"/>
      <w:numFmt w:val="lowerLetter"/>
      <w:lvlText w:val="%8"/>
      <w:lvlJc w:val="left"/>
      <w:pPr>
        <w:ind w:left="55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64B4F8">
      <w:start w:val="1"/>
      <w:numFmt w:val="lowerRoman"/>
      <w:lvlText w:val="%9"/>
      <w:lvlJc w:val="left"/>
      <w:pPr>
        <w:ind w:left="62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3">
    <w:nsid w:val="61FF42B6"/>
    <w:multiLevelType w:val="hybridMultilevel"/>
    <w:tmpl w:val="46EAFF10"/>
    <w:lvl w:ilvl="0" w:tplc="CB04111E">
      <w:start w:val="1"/>
      <w:numFmt w:val="decimal"/>
      <w:lvlText w:val="%1)"/>
      <w:lvlJc w:val="left"/>
      <w:pPr>
        <w:ind w:left="1850" w:hanging="360"/>
      </w:pPr>
      <w:rPr>
        <w:rFonts w:ascii="Calibri" w:eastAsia="Times New Roman" w:hAnsi="Calibri" w:cs="Segoe UI"/>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4">
    <w:nsid w:val="62A929DA"/>
    <w:multiLevelType w:val="hybridMultilevel"/>
    <w:tmpl w:val="A1F0ED08"/>
    <w:lvl w:ilvl="0" w:tplc="0B26F82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6">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6EE92248"/>
    <w:multiLevelType w:val="hybridMultilevel"/>
    <w:tmpl w:val="86ACD3D0"/>
    <w:lvl w:ilvl="0" w:tplc="73FC14C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2">
    <w:nsid w:val="74DE3B44"/>
    <w:multiLevelType w:val="hybridMultilevel"/>
    <w:tmpl w:val="DB2EF02C"/>
    <w:lvl w:ilvl="0" w:tplc="91EA221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B015CC">
      <w:start w:val="1"/>
      <w:numFmt w:val="bullet"/>
      <w:lvlText w:val="o"/>
      <w:lvlJc w:val="left"/>
      <w:pPr>
        <w:ind w:left="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6049AA">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C44386">
      <w:start w:val="1"/>
      <w:numFmt w:val="bullet"/>
      <w:lvlRestart w:val="0"/>
      <w:lvlText w:val="-"/>
      <w:lvlJc w:val="left"/>
      <w:pPr>
        <w:ind w:left="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CC5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682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2CF7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CEB9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4E83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nsid w:val="76206C09"/>
    <w:multiLevelType w:val="hybridMultilevel"/>
    <w:tmpl w:val="7548AE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7D9D55CB"/>
    <w:multiLevelType w:val="hybridMultilevel"/>
    <w:tmpl w:val="40BA91B2"/>
    <w:lvl w:ilvl="0" w:tplc="BFAA53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14CF76">
      <w:start w:val="1"/>
      <w:numFmt w:val="decimal"/>
      <w:lvlRestart w:val="0"/>
      <w:lvlText w:val="%2)"/>
      <w:lvlJc w:val="left"/>
      <w:pPr>
        <w:ind w:left="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4C0BF2">
      <w:start w:val="1"/>
      <w:numFmt w:val="lowerRoman"/>
      <w:lvlText w:val="%3"/>
      <w:lvlJc w:val="left"/>
      <w:pPr>
        <w:ind w:left="14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76C312">
      <w:start w:val="1"/>
      <w:numFmt w:val="decimal"/>
      <w:lvlText w:val="%4"/>
      <w:lvlJc w:val="left"/>
      <w:pPr>
        <w:ind w:left="2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A9E8580">
      <w:start w:val="1"/>
      <w:numFmt w:val="lowerLetter"/>
      <w:lvlText w:val="%5"/>
      <w:lvlJc w:val="left"/>
      <w:pPr>
        <w:ind w:left="2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124A45E">
      <w:start w:val="1"/>
      <w:numFmt w:val="lowerRoman"/>
      <w:lvlText w:val="%6"/>
      <w:lvlJc w:val="left"/>
      <w:pPr>
        <w:ind w:left="3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5EAF6C">
      <w:start w:val="1"/>
      <w:numFmt w:val="decimal"/>
      <w:lvlText w:val="%7"/>
      <w:lvlJc w:val="left"/>
      <w:pPr>
        <w:ind w:left="4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C86D84">
      <w:start w:val="1"/>
      <w:numFmt w:val="lowerLetter"/>
      <w:lvlText w:val="%8"/>
      <w:lvlJc w:val="left"/>
      <w:pPr>
        <w:ind w:left="5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A1E139A">
      <w:start w:val="1"/>
      <w:numFmt w:val="lowerRoman"/>
      <w:lvlText w:val="%9"/>
      <w:lvlJc w:val="left"/>
      <w:pPr>
        <w:ind w:left="5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0"/>
  </w:num>
  <w:num w:numId="5">
    <w:abstractNumId w:val="40"/>
  </w:num>
  <w:num w:numId="6">
    <w:abstractNumId w:val="57"/>
  </w:num>
  <w:num w:numId="7">
    <w:abstractNumId w:val="11"/>
  </w:num>
  <w:num w:numId="8">
    <w:abstractNumId w:val="26"/>
  </w:num>
  <w:num w:numId="9">
    <w:abstractNumId w:val="19"/>
  </w:num>
  <w:num w:numId="10">
    <w:abstractNumId w:val="12"/>
  </w:num>
  <w:num w:numId="11">
    <w:abstractNumId w:val="55"/>
  </w:num>
  <w:num w:numId="12">
    <w:abstractNumId w:val="51"/>
  </w:num>
  <w:num w:numId="13">
    <w:abstractNumId w:val="49"/>
    <w:lvlOverride w:ilvl="0">
      <w:startOverride w:val="1"/>
    </w:lvlOverride>
  </w:num>
  <w:num w:numId="14">
    <w:abstractNumId w:val="37"/>
    <w:lvlOverride w:ilvl="0">
      <w:startOverride w:val="1"/>
    </w:lvlOverride>
  </w:num>
  <w:num w:numId="15">
    <w:abstractNumId w:val="25"/>
  </w:num>
  <w:num w:numId="16">
    <w:abstractNumId w:val="13"/>
  </w:num>
  <w:num w:numId="17">
    <w:abstractNumId w:val="50"/>
  </w:num>
  <w:num w:numId="18">
    <w:abstractNumId w:val="31"/>
  </w:num>
  <w:num w:numId="19">
    <w:abstractNumId w:val="14"/>
  </w:num>
  <w:num w:numId="20">
    <w:abstractNumId w:val="27"/>
  </w:num>
  <w:num w:numId="21">
    <w:abstractNumId w:val="64"/>
  </w:num>
  <w:num w:numId="22">
    <w:abstractNumId w:val="30"/>
  </w:num>
  <w:num w:numId="23">
    <w:abstractNumId w:val="33"/>
  </w:num>
  <w:num w:numId="24">
    <w:abstractNumId w:val="61"/>
  </w:num>
  <w:num w:numId="25">
    <w:abstractNumId w:val="18"/>
  </w:num>
  <w:num w:numId="26">
    <w:abstractNumId w:val="59"/>
  </w:num>
  <w:num w:numId="27">
    <w:abstractNumId w:val="47"/>
  </w:num>
  <w:num w:numId="28">
    <w:abstractNumId w:val="24"/>
  </w:num>
  <w:num w:numId="29">
    <w:abstractNumId w:val="21"/>
  </w:num>
  <w:num w:numId="30">
    <w:abstractNumId w:val="56"/>
  </w:num>
  <w:num w:numId="31">
    <w:abstractNumId w:val="42"/>
  </w:num>
  <w:num w:numId="32">
    <w:abstractNumId w:val="39"/>
  </w:num>
  <w:num w:numId="33">
    <w:abstractNumId w:val="15"/>
  </w:num>
  <w:num w:numId="34">
    <w:abstractNumId w:val="44"/>
  </w:num>
  <w:num w:numId="35">
    <w:abstractNumId w:val="23"/>
  </w:num>
  <w:num w:numId="36">
    <w:abstractNumId w:val="63"/>
  </w:num>
  <w:num w:numId="37">
    <w:abstractNumId w:val="58"/>
  </w:num>
  <w:num w:numId="38">
    <w:abstractNumId w:val="35"/>
  </w:num>
  <w:num w:numId="39">
    <w:abstractNumId w:val="43"/>
  </w:num>
  <w:num w:numId="40">
    <w:abstractNumId w:val="8"/>
  </w:num>
  <w:num w:numId="41">
    <w:abstractNumId w:val="36"/>
  </w:num>
  <w:num w:numId="42">
    <w:abstractNumId w:val="16"/>
  </w:num>
  <w:num w:numId="43">
    <w:abstractNumId w:val="41"/>
  </w:num>
  <w:num w:numId="44">
    <w:abstractNumId w:val="20"/>
  </w:num>
  <w:num w:numId="45">
    <w:abstractNumId w:val="62"/>
  </w:num>
  <w:num w:numId="46">
    <w:abstractNumId w:val="17"/>
  </w:num>
  <w:num w:numId="47">
    <w:abstractNumId w:val="65"/>
  </w:num>
  <w:num w:numId="48">
    <w:abstractNumId w:val="32"/>
  </w:num>
  <w:num w:numId="49">
    <w:abstractNumId w:val="52"/>
  </w:num>
  <w:num w:numId="50">
    <w:abstractNumId w:val="22"/>
  </w:num>
  <w:num w:numId="51">
    <w:abstractNumId w:val="54"/>
  </w:num>
  <w:num w:numId="52">
    <w:abstractNumId w:val="9"/>
  </w:num>
  <w:num w:numId="53">
    <w:abstractNumId w:val="34"/>
  </w:num>
  <w:num w:numId="54">
    <w:abstractNumId w:val="38"/>
  </w:num>
  <w:num w:numId="55">
    <w:abstractNumId w:val="28"/>
  </w:num>
  <w:num w:numId="56">
    <w:abstractNumId w:val="53"/>
  </w:num>
  <w:num w:numId="57">
    <w:abstractNumId w:val="29"/>
  </w:num>
  <w:num w:numId="58">
    <w:abstractNumId w:val="46"/>
  </w:num>
  <w:num w:numId="59">
    <w:abstractNumId w:val="48"/>
  </w:num>
  <w:num w:numId="60">
    <w:abstractNumId w:val="6"/>
  </w:num>
  <w:num w:numId="61">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57"/>
  <w:hyphenationZone w:val="425"/>
  <w:drawingGridHorizontalSpacing w:val="142"/>
  <w:drawingGridVerticalSpacing w:val="142"/>
  <w:displayHorizontalDrawingGridEvery w:val="2"/>
  <w:displayVerticalDrawingGridEvery w:val="2"/>
  <w:characterSpacingControl w:val="doNotCompress"/>
  <w:footnotePr>
    <w:footnote w:id="0"/>
    <w:footnote w:id="1"/>
  </w:footnotePr>
  <w:endnotePr>
    <w:endnote w:id="0"/>
    <w:endnote w:id="1"/>
  </w:endnotePr>
  <w:compat/>
  <w:rsids>
    <w:rsidRoot w:val="00E37F70"/>
    <w:rsid w:val="00000087"/>
    <w:rsid w:val="00002FA6"/>
    <w:rsid w:val="0000407A"/>
    <w:rsid w:val="00006F1D"/>
    <w:rsid w:val="00007D0C"/>
    <w:rsid w:val="0001031A"/>
    <w:rsid w:val="00014473"/>
    <w:rsid w:val="0001702C"/>
    <w:rsid w:val="00020A39"/>
    <w:rsid w:val="00021355"/>
    <w:rsid w:val="00021853"/>
    <w:rsid w:val="00022668"/>
    <w:rsid w:val="00022B9E"/>
    <w:rsid w:val="00022E8D"/>
    <w:rsid w:val="00023235"/>
    <w:rsid w:val="00024C82"/>
    <w:rsid w:val="00026EA2"/>
    <w:rsid w:val="00027286"/>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2D2C"/>
    <w:rsid w:val="0004303A"/>
    <w:rsid w:val="00045981"/>
    <w:rsid w:val="00045E04"/>
    <w:rsid w:val="00046A06"/>
    <w:rsid w:val="00050F8D"/>
    <w:rsid w:val="000511FC"/>
    <w:rsid w:val="000514C4"/>
    <w:rsid w:val="0005155B"/>
    <w:rsid w:val="00052E07"/>
    <w:rsid w:val="0005369C"/>
    <w:rsid w:val="000542DD"/>
    <w:rsid w:val="00055167"/>
    <w:rsid w:val="00055579"/>
    <w:rsid w:val="00055CF1"/>
    <w:rsid w:val="000561DE"/>
    <w:rsid w:val="00056EE8"/>
    <w:rsid w:val="00060E1E"/>
    <w:rsid w:val="000611DC"/>
    <w:rsid w:val="000614F1"/>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5CBF"/>
    <w:rsid w:val="00080033"/>
    <w:rsid w:val="00080477"/>
    <w:rsid w:val="00080702"/>
    <w:rsid w:val="00080D46"/>
    <w:rsid w:val="000814B4"/>
    <w:rsid w:val="00084848"/>
    <w:rsid w:val="00085C65"/>
    <w:rsid w:val="000861F8"/>
    <w:rsid w:val="00090D43"/>
    <w:rsid w:val="00090FBB"/>
    <w:rsid w:val="00091027"/>
    <w:rsid w:val="00094339"/>
    <w:rsid w:val="00094CCF"/>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1EA3"/>
    <w:rsid w:val="000D44D5"/>
    <w:rsid w:val="000D4767"/>
    <w:rsid w:val="000D510C"/>
    <w:rsid w:val="000D51FB"/>
    <w:rsid w:val="000D53CE"/>
    <w:rsid w:val="000D56F0"/>
    <w:rsid w:val="000D6D7F"/>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085"/>
    <w:rsid w:val="001021B2"/>
    <w:rsid w:val="00104F3B"/>
    <w:rsid w:val="00105873"/>
    <w:rsid w:val="00106ABF"/>
    <w:rsid w:val="00106CE1"/>
    <w:rsid w:val="001127D3"/>
    <w:rsid w:val="00115F5C"/>
    <w:rsid w:val="00115F80"/>
    <w:rsid w:val="0011669D"/>
    <w:rsid w:val="0011769F"/>
    <w:rsid w:val="00117D6A"/>
    <w:rsid w:val="00120245"/>
    <w:rsid w:val="00121581"/>
    <w:rsid w:val="001215B6"/>
    <w:rsid w:val="00121CD6"/>
    <w:rsid w:val="0012266D"/>
    <w:rsid w:val="00122F19"/>
    <w:rsid w:val="00123018"/>
    <w:rsid w:val="001241E9"/>
    <w:rsid w:val="00124DCB"/>
    <w:rsid w:val="00125258"/>
    <w:rsid w:val="00125FC0"/>
    <w:rsid w:val="00125FE6"/>
    <w:rsid w:val="001262BD"/>
    <w:rsid w:val="00127FA2"/>
    <w:rsid w:val="00130A66"/>
    <w:rsid w:val="00131087"/>
    <w:rsid w:val="001321DA"/>
    <w:rsid w:val="00135E38"/>
    <w:rsid w:val="00137624"/>
    <w:rsid w:val="00140DB0"/>
    <w:rsid w:val="00141D3A"/>
    <w:rsid w:val="00141FCB"/>
    <w:rsid w:val="00142D70"/>
    <w:rsid w:val="00143484"/>
    <w:rsid w:val="001444FF"/>
    <w:rsid w:val="00144904"/>
    <w:rsid w:val="00145A35"/>
    <w:rsid w:val="00146B9B"/>
    <w:rsid w:val="00146CFB"/>
    <w:rsid w:val="0014758A"/>
    <w:rsid w:val="0015002F"/>
    <w:rsid w:val="00152B93"/>
    <w:rsid w:val="00153325"/>
    <w:rsid w:val="00153398"/>
    <w:rsid w:val="001555D4"/>
    <w:rsid w:val="001560B9"/>
    <w:rsid w:val="0016235D"/>
    <w:rsid w:val="0016416A"/>
    <w:rsid w:val="00164E83"/>
    <w:rsid w:val="00166665"/>
    <w:rsid w:val="001667A2"/>
    <w:rsid w:val="00167270"/>
    <w:rsid w:val="001708DF"/>
    <w:rsid w:val="00172C93"/>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1464"/>
    <w:rsid w:val="001B1C2D"/>
    <w:rsid w:val="001B2E05"/>
    <w:rsid w:val="001B30F8"/>
    <w:rsid w:val="001B3AA4"/>
    <w:rsid w:val="001B49D6"/>
    <w:rsid w:val="001B4C60"/>
    <w:rsid w:val="001B4E7B"/>
    <w:rsid w:val="001B505C"/>
    <w:rsid w:val="001B5E3D"/>
    <w:rsid w:val="001B602E"/>
    <w:rsid w:val="001B64DA"/>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22FB"/>
    <w:rsid w:val="001E29ED"/>
    <w:rsid w:val="001E3F17"/>
    <w:rsid w:val="001E5246"/>
    <w:rsid w:val="001E6206"/>
    <w:rsid w:val="001E6C7C"/>
    <w:rsid w:val="001E7068"/>
    <w:rsid w:val="001E7574"/>
    <w:rsid w:val="001E79A9"/>
    <w:rsid w:val="001F0E9D"/>
    <w:rsid w:val="001F2392"/>
    <w:rsid w:val="001F2991"/>
    <w:rsid w:val="001F2C7B"/>
    <w:rsid w:val="001F31AF"/>
    <w:rsid w:val="001F36C0"/>
    <w:rsid w:val="001F4D46"/>
    <w:rsid w:val="001F5943"/>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2BE4"/>
    <w:rsid w:val="00222C69"/>
    <w:rsid w:val="002240A5"/>
    <w:rsid w:val="0022491E"/>
    <w:rsid w:val="00225683"/>
    <w:rsid w:val="00225784"/>
    <w:rsid w:val="00226C84"/>
    <w:rsid w:val="00226F0C"/>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09C"/>
    <w:rsid w:val="002636C4"/>
    <w:rsid w:val="00263AF9"/>
    <w:rsid w:val="0026735F"/>
    <w:rsid w:val="00270106"/>
    <w:rsid w:val="0027260C"/>
    <w:rsid w:val="00273440"/>
    <w:rsid w:val="0027525B"/>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659"/>
    <w:rsid w:val="00294FEF"/>
    <w:rsid w:val="0029658D"/>
    <w:rsid w:val="002967F6"/>
    <w:rsid w:val="002976D4"/>
    <w:rsid w:val="002A08B0"/>
    <w:rsid w:val="002A10B0"/>
    <w:rsid w:val="002A1771"/>
    <w:rsid w:val="002A305F"/>
    <w:rsid w:val="002A3CAE"/>
    <w:rsid w:val="002A4ACB"/>
    <w:rsid w:val="002A4F11"/>
    <w:rsid w:val="002A4F33"/>
    <w:rsid w:val="002A6710"/>
    <w:rsid w:val="002A68B5"/>
    <w:rsid w:val="002A77C1"/>
    <w:rsid w:val="002A7ACB"/>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2191"/>
    <w:rsid w:val="002E24EC"/>
    <w:rsid w:val="002E30EE"/>
    <w:rsid w:val="002E6020"/>
    <w:rsid w:val="002E6F91"/>
    <w:rsid w:val="002E70CB"/>
    <w:rsid w:val="002E7353"/>
    <w:rsid w:val="002E7885"/>
    <w:rsid w:val="002E7DE7"/>
    <w:rsid w:val="002F0441"/>
    <w:rsid w:val="002F04A5"/>
    <w:rsid w:val="002F3A2D"/>
    <w:rsid w:val="002F3C08"/>
    <w:rsid w:val="002F3C99"/>
    <w:rsid w:val="002F3DD9"/>
    <w:rsid w:val="002F48FC"/>
    <w:rsid w:val="002F4A9B"/>
    <w:rsid w:val="002F58D9"/>
    <w:rsid w:val="002F671D"/>
    <w:rsid w:val="002F7211"/>
    <w:rsid w:val="0030054D"/>
    <w:rsid w:val="00300676"/>
    <w:rsid w:val="00302547"/>
    <w:rsid w:val="00305057"/>
    <w:rsid w:val="0030539D"/>
    <w:rsid w:val="00310297"/>
    <w:rsid w:val="00310357"/>
    <w:rsid w:val="00311B0E"/>
    <w:rsid w:val="00311CA5"/>
    <w:rsid w:val="00312428"/>
    <w:rsid w:val="00313014"/>
    <w:rsid w:val="003147EA"/>
    <w:rsid w:val="00314C57"/>
    <w:rsid w:val="00315D55"/>
    <w:rsid w:val="003162EB"/>
    <w:rsid w:val="00317510"/>
    <w:rsid w:val="0032112A"/>
    <w:rsid w:val="00322343"/>
    <w:rsid w:val="00323410"/>
    <w:rsid w:val="00327889"/>
    <w:rsid w:val="00330F23"/>
    <w:rsid w:val="00332FB2"/>
    <w:rsid w:val="003330F6"/>
    <w:rsid w:val="00333440"/>
    <w:rsid w:val="00334FF0"/>
    <w:rsid w:val="003360A6"/>
    <w:rsid w:val="00336DDA"/>
    <w:rsid w:val="0033742B"/>
    <w:rsid w:val="00337E4B"/>
    <w:rsid w:val="003400B8"/>
    <w:rsid w:val="00341B4E"/>
    <w:rsid w:val="00343BEC"/>
    <w:rsid w:val="00345629"/>
    <w:rsid w:val="0034731A"/>
    <w:rsid w:val="0034764B"/>
    <w:rsid w:val="00347D9F"/>
    <w:rsid w:val="00347DD0"/>
    <w:rsid w:val="0035029F"/>
    <w:rsid w:val="0035135D"/>
    <w:rsid w:val="003528D4"/>
    <w:rsid w:val="003529D7"/>
    <w:rsid w:val="00354081"/>
    <w:rsid w:val="003544E7"/>
    <w:rsid w:val="00354A0D"/>
    <w:rsid w:val="00354AF9"/>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3DF7"/>
    <w:rsid w:val="00385A3F"/>
    <w:rsid w:val="00385B2C"/>
    <w:rsid w:val="00385B9F"/>
    <w:rsid w:val="00390F10"/>
    <w:rsid w:val="00390FCF"/>
    <w:rsid w:val="0039221F"/>
    <w:rsid w:val="00392558"/>
    <w:rsid w:val="00392E0E"/>
    <w:rsid w:val="00393648"/>
    <w:rsid w:val="00394972"/>
    <w:rsid w:val="003957F7"/>
    <w:rsid w:val="00395B19"/>
    <w:rsid w:val="003962A9"/>
    <w:rsid w:val="003A1142"/>
    <w:rsid w:val="003A14B8"/>
    <w:rsid w:val="003A279E"/>
    <w:rsid w:val="003A2B58"/>
    <w:rsid w:val="003A3096"/>
    <w:rsid w:val="003A4917"/>
    <w:rsid w:val="003A4948"/>
    <w:rsid w:val="003A6962"/>
    <w:rsid w:val="003A7A29"/>
    <w:rsid w:val="003B07CA"/>
    <w:rsid w:val="003B0E3D"/>
    <w:rsid w:val="003B24DF"/>
    <w:rsid w:val="003B34FC"/>
    <w:rsid w:val="003B377F"/>
    <w:rsid w:val="003B3DD8"/>
    <w:rsid w:val="003B5468"/>
    <w:rsid w:val="003B6C52"/>
    <w:rsid w:val="003C0209"/>
    <w:rsid w:val="003C1E6B"/>
    <w:rsid w:val="003C25DC"/>
    <w:rsid w:val="003C4BD5"/>
    <w:rsid w:val="003C542C"/>
    <w:rsid w:val="003C734B"/>
    <w:rsid w:val="003C7684"/>
    <w:rsid w:val="003D00C4"/>
    <w:rsid w:val="003D0EEF"/>
    <w:rsid w:val="003D1095"/>
    <w:rsid w:val="003D115C"/>
    <w:rsid w:val="003D14EF"/>
    <w:rsid w:val="003D15F1"/>
    <w:rsid w:val="003D1EA9"/>
    <w:rsid w:val="003D35CE"/>
    <w:rsid w:val="003D3F74"/>
    <w:rsid w:val="003D52C8"/>
    <w:rsid w:val="003D54A3"/>
    <w:rsid w:val="003D6380"/>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5206"/>
    <w:rsid w:val="003F6529"/>
    <w:rsid w:val="003F6848"/>
    <w:rsid w:val="003F7649"/>
    <w:rsid w:val="00400197"/>
    <w:rsid w:val="004002D2"/>
    <w:rsid w:val="00400360"/>
    <w:rsid w:val="00400BCB"/>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0B1"/>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741"/>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4F9F"/>
    <w:rsid w:val="00465257"/>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572C"/>
    <w:rsid w:val="004865D5"/>
    <w:rsid w:val="00491F35"/>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4E50"/>
    <w:rsid w:val="004D5253"/>
    <w:rsid w:val="004D6053"/>
    <w:rsid w:val="004D6190"/>
    <w:rsid w:val="004D78C2"/>
    <w:rsid w:val="004D7E91"/>
    <w:rsid w:val="004E0472"/>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50AD"/>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6B0E"/>
    <w:rsid w:val="00536EFF"/>
    <w:rsid w:val="0054168E"/>
    <w:rsid w:val="005417F0"/>
    <w:rsid w:val="00541DD9"/>
    <w:rsid w:val="00542B4C"/>
    <w:rsid w:val="00543FAE"/>
    <w:rsid w:val="005475E8"/>
    <w:rsid w:val="00547D88"/>
    <w:rsid w:val="00551F98"/>
    <w:rsid w:val="0055240B"/>
    <w:rsid w:val="00552639"/>
    <w:rsid w:val="00552FBA"/>
    <w:rsid w:val="0055387B"/>
    <w:rsid w:val="00554BC6"/>
    <w:rsid w:val="0055503F"/>
    <w:rsid w:val="00555602"/>
    <w:rsid w:val="00556184"/>
    <w:rsid w:val="00556E93"/>
    <w:rsid w:val="005613E7"/>
    <w:rsid w:val="00561454"/>
    <w:rsid w:val="005626E8"/>
    <w:rsid w:val="00562913"/>
    <w:rsid w:val="005648FA"/>
    <w:rsid w:val="005668D7"/>
    <w:rsid w:val="00570081"/>
    <w:rsid w:val="00570559"/>
    <w:rsid w:val="00570717"/>
    <w:rsid w:val="00573E5B"/>
    <w:rsid w:val="00574042"/>
    <w:rsid w:val="0057488A"/>
    <w:rsid w:val="00575EE3"/>
    <w:rsid w:val="005762D9"/>
    <w:rsid w:val="00576AEC"/>
    <w:rsid w:val="00581E46"/>
    <w:rsid w:val="00582C38"/>
    <w:rsid w:val="0058369C"/>
    <w:rsid w:val="00583BC6"/>
    <w:rsid w:val="00584B7F"/>
    <w:rsid w:val="00584D8B"/>
    <w:rsid w:val="005851F8"/>
    <w:rsid w:val="00585EB3"/>
    <w:rsid w:val="00590015"/>
    <w:rsid w:val="00590C70"/>
    <w:rsid w:val="00591927"/>
    <w:rsid w:val="005919F8"/>
    <w:rsid w:val="00591C36"/>
    <w:rsid w:val="00592248"/>
    <w:rsid w:val="005924B7"/>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47E3"/>
    <w:rsid w:val="005C51E8"/>
    <w:rsid w:val="005C5ED8"/>
    <w:rsid w:val="005C6758"/>
    <w:rsid w:val="005C6C06"/>
    <w:rsid w:val="005D32CE"/>
    <w:rsid w:val="005D42A1"/>
    <w:rsid w:val="005D59F6"/>
    <w:rsid w:val="005D76C8"/>
    <w:rsid w:val="005D77C8"/>
    <w:rsid w:val="005D7A5F"/>
    <w:rsid w:val="005E2FE6"/>
    <w:rsid w:val="005E3059"/>
    <w:rsid w:val="005E38F1"/>
    <w:rsid w:val="005E5FE3"/>
    <w:rsid w:val="005E7E59"/>
    <w:rsid w:val="005F08A7"/>
    <w:rsid w:val="005F1A27"/>
    <w:rsid w:val="005F2AF5"/>
    <w:rsid w:val="005F44C8"/>
    <w:rsid w:val="005F5384"/>
    <w:rsid w:val="005F6136"/>
    <w:rsid w:val="005F6BC2"/>
    <w:rsid w:val="005F7330"/>
    <w:rsid w:val="005F758C"/>
    <w:rsid w:val="005F7CF9"/>
    <w:rsid w:val="005F7DC2"/>
    <w:rsid w:val="00600373"/>
    <w:rsid w:val="00600F1E"/>
    <w:rsid w:val="00601510"/>
    <w:rsid w:val="00601FBC"/>
    <w:rsid w:val="00602324"/>
    <w:rsid w:val="00602DAA"/>
    <w:rsid w:val="0060346E"/>
    <w:rsid w:val="00603DF8"/>
    <w:rsid w:val="0060556B"/>
    <w:rsid w:val="006057A5"/>
    <w:rsid w:val="006069F7"/>
    <w:rsid w:val="006072E4"/>
    <w:rsid w:val="00607BAC"/>
    <w:rsid w:val="00610078"/>
    <w:rsid w:val="0061050A"/>
    <w:rsid w:val="006105C3"/>
    <w:rsid w:val="00610CA2"/>
    <w:rsid w:val="0061186A"/>
    <w:rsid w:val="00611F81"/>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D91"/>
    <w:rsid w:val="00662EA9"/>
    <w:rsid w:val="006632B4"/>
    <w:rsid w:val="00663C50"/>
    <w:rsid w:val="00663EDF"/>
    <w:rsid w:val="0066422D"/>
    <w:rsid w:val="00664705"/>
    <w:rsid w:val="0066522E"/>
    <w:rsid w:val="00665FD1"/>
    <w:rsid w:val="00666EF9"/>
    <w:rsid w:val="00670277"/>
    <w:rsid w:val="0067037F"/>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37F"/>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0D6E"/>
    <w:rsid w:val="006B20F3"/>
    <w:rsid w:val="006B2954"/>
    <w:rsid w:val="006B2A47"/>
    <w:rsid w:val="006B6664"/>
    <w:rsid w:val="006B7FD5"/>
    <w:rsid w:val="006C1AA3"/>
    <w:rsid w:val="006C2470"/>
    <w:rsid w:val="006C45B7"/>
    <w:rsid w:val="006C5F1D"/>
    <w:rsid w:val="006C67C3"/>
    <w:rsid w:val="006C6E6F"/>
    <w:rsid w:val="006D054B"/>
    <w:rsid w:val="006D2C3E"/>
    <w:rsid w:val="006D3AD6"/>
    <w:rsid w:val="006D5000"/>
    <w:rsid w:val="006D5177"/>
    <w:rsid w:val="006D57BA"/>
    <w:rsid w:val="006D692C"/>
    <w:rsid w:val="006D6ABA"/>
    <w:rsid w:val="006D6C83"/>
    <w:rsid w:val="006D6FB6"/>
    <w:rsid w:val="006D76C8"/>
    <w:rsid w:val="006D7C4A"/>
    <w:rsid w:val="006E3494"/>
    <w:rsid w:val="006E474F"/>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722"/>
    <w:rsid w:val="00705C6B"/>
    <w:rsid w:val="0070746D"/>
    <w:rsid w:val="00710865"/>
    <w:rsid w:val="00711310"/>
    <w:rsid w:val="007159BF"/>
    <w:rsid w:val="007163F2"/>
    <w:rsid w:val="00716A40"/>
    <w:rsid w:val="00717649"/>
    <w:rsid w:val="0072113D"/>
    <w:rsid w:val="007225D0"/>
    <w:rsid w:val="00725062"/>
    <w:rsid w:val="007252BB"/>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6DD9"/>
    <w:rsid w:val="00747581"/>
    <w:rsid w:val="00750AE6"/>
    <w:rsid w:val="007511BF"/>
    <w:rsid w:val="00751997"/>
    <w:rsid w:val="00752FF9"/>
    <w:rsid w:val="007539A3"/>
    <w:rsid w:val="00755680"/>
    <w:rsid w:val="00755FAD"/>
    <w:rsid w:val="007568AF"/>
    <w:rsid w:val="00756C3E"/>
    <w:rsid w:val="00760056"/>
    <w:rsid w:val="00760AAB"/>
    <w:rsid w:val="00761760"/>
    <w:rsid w:val="00761BA8"/>
    <w:rsid w:val="00762784"/>
    <w:rsid w:val="007645FF"/>
    <w:rsid w:val="00764A50"/>
    <w:rsid w:val="00764D43"/>
    <w:rsid w:val="00764D94"/>
    <w:rsid w:val="007660F9"/>
    <w:rsid w:val="00766986"/>
    <w:rsid w:val="007669B5"/>
    <w:rsid w:val="00767666"/>
    <w:rsid w:val="00767673"/>
    <w:rsid w:val="00767DBB"/>
    <w:rsid w:val="00767E21"/>
    <w:rsid w:val="00770AE1"/>
    <w:rsid w:val="0077102A"/>
    <w:rsid w:val="0077256E"/>
    <w:rsid w:val="00772851"/>
    <w:rsid w:val="00773CF6"/>
    <w:rsid w:val="00774B93"/>
    <w:rsid w:val="007753CE"/>
    <w:rsid w:val="00775B0B"/>
    <w:rsid w:val="00775CB4"/>
    <w:rsid w:val="00777DC2"/>
    <w:rsid w:val="00780B28"/>
    <w:rsid w:val="00781B75"/>
    <w:rsid w:val="007847F9"/>
    <w:rsid w:val="00785A83"/>
    <w:rsid w:val="00786A21"/>
    <w:rsid w:val="00790104"/>
    <w:rsid w:val="007904CC"/>
    <w:rsid w:val="00790653"/>
    <w:rsid w:val="0079771E"/>
    <w:rsid w:val="007A262E"/>
    <w:rsid w:val="007A2C63"/>
    <w:rsid w:val="007A3385"/>
    <w:rsid w:val="007A3EC3"/>
    <w:rsid w:val="007A4362"/>
    <w:rsid w:val="007A43E7"/>
    <w:rsid w:val="007A4E10"/>
    <w:rsid w:val="007A6DC8"/>
    <w:rsid w:val="007B091C"/>
    <w:rsid w:val="007B1160"/>
    <w:rsid w:val="007B17EA"/>
    <w:rsid w:val="007B3804"/>
    <w:rsid w:val="007B42EF"/>
    <w:rsid w:val="007B4D98"/>
    <w:rsid w:val="007B5CCF"/>
    <w:rsid w:val="007B6080"/>
    <w:rsid w:val="007B6766"/>
    <w:rsid w:val="007B7462"/>
    <w:rsid w:val="007B7530"/>
    <w:rsid w:val="007B7670"/>
    <w:rsid w:val="007C000E"/>
    <w:rsid w:val="007C569F"/>
    <w:rsid w:val="007C6C35"/>
    <w:rsid w:val="007C7451"/>
    <w:rsid w:val="007D0523"/>
    <w:rsid w:val="007D10F6"/>
    <w:rsid w:val="007D17A1"/>
    <w:rsid w:val="007D194A"/>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10956"/>
    <w:rsid w:val="00810D3B"/>
    <w:rsid w:val="00812443"/>
    <w:rsid w:val="008143DD"/>
    <w:rsid w:val="00815B5E"/>
    <w:rsid w:val="00822799"/>
    <w:rsid w:val="008228F7"/>
    <w:rsid w:val="008239BD"/>
    <w:rsid w:val="008252B2"/>
    <w:rsid w:val="00825AB2"/>
    <w:rsid w:val="00827EB9"/>
    <w:rsid w:val="00831776"/>
    <w:rsid w:val="00832117"/>
    <w:rsid w:val="00832858"/>
    <w:rsid w:val="00834D6A"/>
    <w:rsid w:val="00835260"/>
    <w:rsid w:val="00836909"/>
    <w:rsid w:val="008376F5"/>
    <w:rsid w:val="00841485"/>
    <w:rsid w:val="00846775"/>
    <w:rsid w:val="00847898"/>
    <w:rsid w:val="00847E7D"/>
    <w:rsid w:val="0085061D"/>
    <w:rsid w:val="008516D9"/>
    <w:rsid w:val="008539CF"/>
    <w:rsid w:val="008561CD"/>
    <w:rsid w:val="00856A81"/>
    <w:rsid w:val="00856F45"/>
    <w:rsid w:val="008575DC"/>
    <w:rsid w:val="00857C5C"/>
    <w:rsid w:val="00860281"/>
    <w:rsid w:val="0086085B"/>
    <w:rsid w:val="008616A7"/>
    <w:rsid w:val="0086286D"/>
    <w:rsid w:val="00862CF3"/>
    <w:rsid w:val="00862DB9"/>
    <w:rsid w:val="00864A1D"/>
    <w:rsid w:val="00864B41"/>
    <w:rsid w:val="00865457"/>
    <w:rsid w:val="00866950"/>
    <w:rsid w:val="0086710A"/>
    <w:rsid w:val="008671C3"/>
    <w:rsid w:val="0087091C"/>
    <w:rsid w:val="0087163C"/>
    <w:rsid w:val="008721DE"/>
    <w:rsid w:val="00872322"/>
    <w:rsid w:val="00872AB5"/>
    <w:rsid w:val="00873937"/>
    <w:rsid w:val="0087429D"/>
    <w:rsid w:val="00874B85"/>
    <w:rsid w:val="00875114"/>
    <w:rsid w:val="008756CA"/>
    <w:rsid w:val="00876BEA"/>
    <w:rsid w:val="0087701F"/>
    <w:rsid w:val="00877C35"/>
    <w:rsid w:val="008804AF"/>
    <w:rsid w:val="008816F1"/>
    <w:rsid w:val="008818CA"/>
    <w:rsid w:val="00881CE8"/>
    <w:rsid w:val="00882C3A"/>
    <w:rsid w:val="00883AC4"/>
    <w:rsid w:val="00883BF5"/>
    <w:rsid w:val="008846A9"/>
    <w:rsid w:val="008854A7"/>
    <w:rsid w:val="00890390"/>
    <w:rsid w:val="00892C4D"/>
    <w:rsid w:val="0089511D"/>
    <w:rsid w:val="008975A8"/>
    <w:rsid w:val="008A00A1"/>
    <w:rsid w:val="008A1362"/>
    <w:rsid w:val="008A2730"/>
    <w:rsid w:val="008A3A90"/>
    <w:rsid w:val="008A4F6B"/>
    <w:rsid w:val="008A5DE3"/>
    <w:rsid w:val="008A6007"/>
    <w:rsid w:val="008A6314"/>
    <w:rsid w:val="008A6BA0"/>
    <w:rsid w:val="008A755B"/>
    <w:rsid w:val="008B1B61"/>
    <w:rsid w:val="008B1E6D"/>
    <w:rsid w:val="008B2178"/>
    <w:rsid w:val="008B2A03"/>
    <w:rsid w:val="008B2DB6"/>
    <w:rsid w:val="008B631B"/>
    <w:rsid w:val="008B671E"/>
    <w:rsid w:val="008B698C"/>
    <w:rsid w:val="008B7862"/>
    <w:rsid w:val="008C2306"/>
    <w:rsid w:val="008C2FE2"/>
    <w:rsid w:val="008C3006"/>
    <w:rsid w:val="008C374C"/>
    <w:rsid w:val="008C3BCF"/>
    <w:rsid w:val="008C4E97"/>
    <w:rsid w:val="008C4F04"/>
    <w:rsid w:val="008C509F"/>
    <w:rsid w:val="008C53B7"/>
    <w:rsid w:val="008C7636"/>
    <w:rsid w:val="008D0261"/>
    <w:rsid w:val="008D0593"/>
    <w:rsid w:val="008D283A"/>
    <w:rsid w:val="008D36F1"/>
    <w:rsid w:val="008D38B1"/>
    <w:rsid w:val="008D3F0E"/>
    <w:rsid w:val="008D5B02"/>
    <w:rsid w:val="008E0267"/>
    <w:rsid w:val="008E0A42"/>
    <w:rsid w:val="008E19F4"/>
    <w:rsid w:val="008E1A17"/>
    <w:rsid w:val="008E316C"/>
    <w:rsid w:val="008E338C"/>
    <w:rsid w:val="008E393C"/>
    <w:rsid w:val="008E59D7"/>
    <w:rsid w:val="008E63FD"/>
    <w:rsid w:val="008E7F58"/>
    <w:rsid w:val="008F0365"/>
    <w:rsid w:val="008F1282"/>
    <w:rsid w:val="008F1AFB"/>
    <w:rsid w:val="008F3E4D"/>
    <w:rsid w:val="008F57F2"/>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2B6D"/>
    <w:rsid w:val="00923252"/>
    <w:rsid w:val="00924C10"/>
    <w:rsid w:val="00924F4B"/>
    <w:rsid w:val="00927FE7"/>
    <w:rsid w:val="009300A1"/>
    <w:rsid w:val="009302B0"/>
    <w:rsid w:val="00930500"/>
    <w:rsid w:val="00930DD9"/>
    <w:rsid w:val="00930EEB"/>
    <w:rsid w:val="0093122A"/>
    <w:rsid w:val="00931E87"/>
    <w:rsid w:val="00933EC0"/>
    <w:rsid w:val="00935B11"/>
    <w:rsid w:val="0094103C"/>
    <w:rsid w:val="00941972"/>
    <w:rsid w:val="009428CA"/>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4CE7"/>
    <w:rsid w:val="009667BB"/>
    <w:rsid w:val="009678F8"/>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5F62"/>
    <w:rsid w:val="009A0266"/>
    <w:rsid w:val="009A06F4"/>
    <w:rsid w:val="009A07B8"/>
    <w:rsid w:val="009A0E46"/>
    <w:rsid w:val="009A1DE8"/>
    <w:rsid w:val="009A4712"/>
    <w:rsid w:val="009A7AC1"/>
    <w:rsid w:val="009B2BE1"/>
    <w:rsid w:val="009B31B1"/>
    <w:rsid w:val="009B48E2"/>
    <w:rsid w:val="009B5A8D"/>
    <w:rsid w:val="009B5DCB"/>
    <w:rsid w:val="009B616D"/>
    <w:rsid w:val="009B6F33"/>
    <w:rsid w:val="009B7B93"/>
    <w:rsid w:val="009C0E0C"/>
    <w:rsid w:val="009C163D"/>
    <w:rsid w:val="009C3984"/>
    <w:rsid w:val="009C403F"/>
    <w:rsid w:val="009C428F"/>
    <w:rsid w:val="009C4B57"/>
    <w:rsid w:val="009C59FD"/>
    <w:rsid w:val="009C71D6"/>
    <w:rsid w:val="009C7B93"/>
    <w:rsid w:val="009D091E"/>
    <w:rsid w:val="009D0941"/>
    <w:rsid w:val="009D15DD"/>
    <w:rsid w:val="009D43FA"/>
    <w:rsid w:val="009D5879"/>
    <w:rsid w:val="009D61C8"/>
    <w:rsid w:val="009D6BF1"/>
    <w:rsid w:val="009D6F14"/>
    <w:rsid w:val="009D7372"/>
    <w:rsid w:val="009E01B7"/>
    <w:rsid w:val="009E0ADF"/>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18"/>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1A5"/>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27C2A"/>
    <w:rsid w:val="00A3063C"/>
    <w:rsid w:val="00A30A9D"/>
    <w:rsid w:val="00A3139A"/>
    <w:rsid w:val="00A316D1"/>
    <w:rsid w:val="00A34889"/>
    <w:rsid w:val="00A35ACC"/>
    <w:rsid w:val="00A40145"/>
    <w:rsid w:val="00A403FC"/>
    <w:rsid w:val="00A405DE"/>
    <w:rsid w:val="00A40C98"/>
    <w:rsid w:val="00A4268A"/>
    <w:rsid w:val="00A43FF9"/>
    <w:rsid w:val="00A44ED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37C"/>
    <w:rsid w:val="00A61A2B"/>
    <w:rsid w:val="00A61DE0"/>
    <w:rsid w:val="00A62794"/>
    <w:rsid w:val="00A70136"/>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6A13"/>
    <w:rsid w:val="00A877AA"/>
    <w:rsid w:val="00A934E5"/>
    <w:rsid w:val="00A94A99"/>
    <w:rsid w:val="00A95718"/>
    <w:rsid w:val="00A959A7"/>
    <w:rsid w:val="00AA0D53"/>
    <w:rsid w:val="00AA1630"/>
    <w:rsid w:val="00AA273F"/>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2FD"/>
    <w:rsid w:val="00AC4EF0"/>
    <w:rsid w:val="00AC686F"/>
    <w:rsid w:val="00AC74AE"/>
    <w:rsid w:val="00AC7B56"/>
    <w:rsid w:val="00AD017A"/>
    <w:rsid w:val="00AD228A"/>
    <w:rsid w:val="00AD2E0C"/>
    <w:rsid w:val="00AD3F26"/>
    <w:rsid w:val="00AD4689"/>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3C1D"/>
    <w:rsid w:val="00AF42F7"/>
    <w:rsid w:val="00AF4887"/>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378F5"/>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4C89"/>
    <w:rsid w:val="00B56CB1"/>
    <w:rsid w:val="00B574EB"/>
    <w:rsid w:val="00B60894"/>
    <w:rsid w:val="00B61655"/>
    <w:rsid w:val="00B7046B"/>
    <w:rsid w:val="00B70B68"/>
    <w:rsid w:val="00B70D3F"/>
    <w:rsid w:val="00B716F6"/>
    <w:rsid w:val="00B717F5"/>
    <w:rsid w:val="00B73CDA"/>
    <w:rsid w:val="00B73D01"/>
    <w:rsid w:val="00B75F4C"/>
    <w:rsid w:val="00B76352"/>
    <w:rsid w:val="00B76CCB"/>
    <w:rsid w:val="00B80C89"/>
    <w:rsid w:val="00B81BF1"/>
    <w:rsid w:val="00B83E5E"/>
    <w:rsid w:val="00B840DE"/>
    <w:rsid w:val="00B8667D"/>
    <w:rsid w:val="00B868D3"/>
    <w:rsid w:val="00B87D02"/>
    <w:rsid w:val="00B91EC0"/>
    <w:rsid w:val="00B91EE0"/>
    <w:rsid w:val="00B9326F"/>
    <w:rsid w:val="00B940AE"/>
    <w:rsid w:val="00B966FD"/>
    <w:rsid w:val="00B96D9B"/>
    <w:rsid w:val="00B96F0B"/>
    <w:rsid w:val="00B97060"/>
    <w:rsid w:val="00B97E4A"/>
    <w:rsid w:val="00BA05B7"/>
    <w:rsid w:val="00BA0950"/>
    <w:rsid w:val="00BA2078"/>
    <w:rsid w:val="00BA2DE7"/>
    <w:rsid w:val="00BA2FFB"/>
    <w:rsid w:val="00BA34E8"/>
    <w:rsid w:val="00BA3569"/>
    <w:rsid w:val="00BA459F"/>
    <w:rsid w:val="00BA4A71"/>
    <w:rsid w:val="00BA56CA"/>
    <w:rsid w:val="00BA67ED"/>
    <w:rsid w:val="00BA73FC"/>
    <w:rsid w:val="00BA7F0E"/>
    <w:rsid w:val="00BB0249"/>
    <w:rsid w:val="00BB0D99"/>
    <w:rsid w:val="00BB226D"/>
    <w:rsid w:val="00BB22C0"/>
    <w:rsid w:val="00BB2983"/>
    <w:rsid w:val="00BB2FD0"/>
    <w:rsid w:val="00BB33EC"/>
    <w:rsid w:val="00BB41E6"/>
    <w:rsid w:val="00BB4FC7"/>
    <w:rsid w:val="00BB5815"/>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89A"/>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623"/>
    <w:rsid w:val="00C03D69"/>
    <w:rsid w:val="00C046DE"/>
    <w:rsid w:val="00C048B0"/>
    <w:rsid w:val="00C04F4E"/>
    <w:rsid w:val="00C054E5"/>
    <w:rsid w:val="00C05FF1"/>
    <w:rsid w:val="00C07A5E"/>
    <w:rsid w:val="00C11964"/>
    <w:rsid w:val="00C12B42"/>
    <w:rsid w:val="00C135CB"/>
    <w:rsid w:val="00C138F1"/>
    <w:rsid w:val="00C14757"/>
    <w:rsid w:val="00C14C8E"/>
    <w:rsid w:val="00C14DCC"/>
    <w:rsid w:val="00C15290"/>
    <w:rsid w:val="00C15F45"/>
    <w:rsid w:val="00C160BE"/>
    <w:rsid w:val="00C1770E"/>
    <w:rsid w:val="00C22631"/>
    <w:rsid w:val="00C22B87"/>
    <w:rsid w:val="00C23F9E"/>
    <w:rsid w:val="00C24865"/>
    <w:rsid w:val="00C263DE"/>
    <w:rsid w:val="00C270B9"/>
    <w:rsid w:val="00C27F59"/>
    <w:rsid w:val="00C30359"/>
    <w:rsid w:val="00C317CC"/>
    <w:rsid w:val="00C31ED0"/>
    <w:rsid w:val="00C35BCF"/>
    <w:rsid w:val="00C35FD1"/>
    <w:rsid w:val="00C4206A"/>
    <w:rsid w:val="00C42E9B"/>
    <w:rsid w:val="00C4373F"/>
    <w:rsid w:val="00C43B58"/>
    <w:rsid w:val="00C44124"/>
    <w:rsid w:val="00C46577"/>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14A4"/>
    <w:rsid w:val="00C92765"/>
    <w:rsid w:val="00C92942"/>
    <w:rsid w:val="00C92CEB"/>
    <w:rsid w:val="00C93FAD"/>
    <w:rsid w:val="00C95BE3"/>
    <w:rsid w:val="00C972A5"/>
    <w:rsid w:val="00C97B43"/>
    <w:rsid w:val="00C97D8D"/>
    <w:rsid w:val="00CA0556"/>
    <w:rsid w:val="00CA06FA"/>
    <w:rsid w:val="00CA12D9"/>
    <w:rsid w:val="00CA2795"/>
    <w:rsid w:val="00CA30AD"/>
    <w:rsid w:val="00CA4289"/>
    <w:rsid w:val="00CB06F2"/>
    <w:rsid w:val="00CB250E"/>
    <w:rsid w:val="00CB28E0"/>
    <w:rsid w:val="00CB2A26"/>
    <w:rsid w:val="00CB2C57"/>
    <w:rsid w:val="00CB4679"/>
    <w:rsid w:val="00CB46A5"/>
    <w:rsid w:val="00CB4A37"/>
    <w:rsid w:val="00CB6F08"/>
    <w:rsid w:val="00CC0273"/>
    <w:rsid w:val="00CC047F"/>
    <w:rsid w:val="00CC073E"/>
    <w:rsid w:val="00CC174F"/>
    <w:rsid w:val="00CC1C2E"/>
    <w:rsid w:val="00CC29DA"/>
    <w:rsid w:val="00CC3070"/>
    <w:rsid w:val="00CC32B4"/>
    <w:rsid w:val="00CC38C5"/>
    <w:rsid w:val="00CC3BFB"/>
    <w:rsid w:val="00CC469D"/>
    <w:rsid w:val="00CC6256"/>
    <w:rsid w:val="00CC6597"/>
    <w:rsid w:val="00CC66D0"/>
    <w:rsid w:val="00CD121C"/>
    <w:rsid w:val="00CD1EA3"/>
    <w:rsid w:val="00CD302E"/>
    <w:rsid w:val="00CD4101"/>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9E0"/>
    <w:rsid w:val="00D109F9"/>
    <w:rsid w:val="00D10E4D"/>
    <w:rsid w:val="00D1131D"/>
    <w:rsid w:val="00D11B6E"/>
    <w:rsid w:val="00D120F3"/>
    <w:rsid w:val="00D13075"/>
    <w:rsid w:val="00D136F8"/>
    <w:rsid w:val="00D16134"/>
    <w:rsid w:val="00D1796A"/>
    <w:rsid w:val="00D20295"/>
    <w:rsid w:val="00D20301"/>
    <w:rsid w:val="00D20EDA"/>
    <w:rsid w:val="00D22041"/>
    <w:rsid w:val="00D2279B"/>
    <w:rsid w:val="00D22ABF"/>
    <w:rsid w:val="00D24E47"/>
    <w:rsid w:val="00D267C4"/>
    <w:rsid w:val="00D31A98"/>
    <w:rsid w:val="00D32541"/>
    <w:rsid w:val="00D33C9D"/>
    <w:rsid w:val="00D35BB2"/>
    <w:rsid w:val="00D36A2C"/>
    <w:rsid w:val="00D36AE2"/>
    <w:rsid w:val="00D3796B"/>
    <w:rsid w:val="00D43A22"/>
    <w:rsid w:val="00D455B8"/>
    <w:rsid w:val="00D46648"/>
    <w:rsid w:val="00D46B95"/>
    <w:rsid w:val="00D52F06"/>
    <w:rsid w:val="00D536B4"/>
    <w:rsid w:val="00D543F3"/>
    <w:rsid w:val="00D54CB9"/>
    <w:rsid w:val="00D554F8"/>
    <w:rsid w:val="00D55929"/>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96A93"/>
    <w:rsid w:val="00DA1905"/>
    <w:rsid w:val="00DA22E2"/>
    <w:rsid w:val="00DA29EC"/>
    <w:rsid w:val="00DA3001"/>
    <w:rsid w:val="00DA4DA3"/>
    <w:rsid w:val="00DA65D0"/>
    <w:rsid w:val="00DA7698"/>
    <w:rsid w:val="00DA7E76"/>
    <w:rsid w:val="00DB1655"/>
    <w:rsid w:val="00DB18B0"/>
    <w:rsid w:val="00DB1FE7"/>
    <w:rsid w:val="00DB271B"/>
    <w:rsid w:val="00DB47AA"/>
    <w:rsid w:val="00DB4870"/>
    <w:rsid w:val="00DB4B62"/>
    <w:rsid w:val="00DB5669"/>
    <w:rsid w:val="00DB70DF"/>
    <w:rsid w:val="00DB7757"/>
    <w:rsid w:val="00DB77E8"/>
    <w:rsid w:val="00DB7FB0"/>
    <w:rsid w:val="00DC0262"/>
    <w:rsid w:val="00DC047F"/>
    <w:rsid w:val="00DC1D86"/>
    <w:rsid w:val="00DC35B8"/>
    <w:rsid w:val="00DC3E23"/>
    <w:rsid w:val="00DC3EC6"/>
    <w:rsid w:val="00DC41EC"/>
    <w:rsid w:val="00DC485C"/>
    <w:rsid w:val="00DC5A7B"/>
    <w:rsid w:val="00DC707E"/>
    <w:rsid w:val="00DD0C45"/>
    <w:rsid w:val="00DD47BA"/>
    <w:rsid w:val="00DD50ED"/>
    <w:rsid w:val="00DD5C3A"/>
    <w:rsid w:val="00DD68E5"/>
    <w:rsid w:val="00DD6DEE"/>
    <w:rsid w:val="00DE005C"/>
    <w:rsid w:val="00DE0782"/>
    <w:rsid w:val="00DE2294"/>
    <w:rsid w:val="00DE22F3"/>
    <w:rsid w:val="00DE33C5"/>
    <w:rsid w:val="00DE366E"/>
    <w:rsid w:val="00DE6E1B"/>
    <w:rsid w:val="00DE7344"/>
    <w:rsid w:val="00DE74DB"/>
    <w:rsid w:val="00DF0064"/>
    <w:rsid w:val="00DF0156"/>
    <w:rsid w:val="00DF20D4"/>
    <w:rsid w:val="00DF268A"/>
    <w:rsid w:val="00DF3869"/>
    <w:rsid w:val="00DF45FC"/>
    <w:rsid w:val="00DF5760"/>
    <w:rsid w:val="00DF5E23"/>
    <w:rsid w:val="00DF5E25"/>
    <w:rsid w:val="00DF7BB6"/>
    <w:rsid w:val="00E0054E"/>
    <w:rsid w:val="00E011C2"/>
    <w:rsid w:val="00E04086"/>
    <w:rsid w:val="00E04A0C"/>
    <w:rsid w:val="00E0527F"/>
    <w:rsid w:val="00E055AC"/>
    <w:rsid w:val="00E05703"/>
    <w:rsid w:val="00E058E8"/>
    <w:rsid w:val="00E070A9"/>
    <w:rsid w:val="00E1029A"/>
    <w:rsid w:val="00E11A44"/>
    <w:rsid w:val="00E1416E"/>
    <w:rsid w:val="00E14A75"/>
    <w:rsid w:val="00E14C83"/>
    <w:rsid w:val="00E17096"/>
    <w:rsid w:val="00E17E3C"/>
    <w:rsid w:val="00E20460"/>
    <w:rsid w:val="00E20844"/>
    <w:rsid w:val="00E21ABB"/>
    <w:rsid w:val="00E23D63"/>
    <w:rsid w:val="00E2480E"/>
    <w:rsid w:val="00E248BB"/>
    <w:rsid w:val="00E24FC7"/>
    <w:rsid w:val="00E2502C"/>
    <w:rsid w:val="00E26154"/>
    <w:rsid w:val="00E3032A"/>
    <w:rsid w:val="00E30FC2"/>
    <w:rsid w:val="00E31ED7"/>
    <w:rsid w:val="00E332AE"/>
    <w:rsid w:val="00E35F27"/>
    <w:rsid w:val="00E36DB6"/>
    <w:rsid w:val="00E36FAB"/>
    <w:rsid w:val="00E3703E"/>
    <w:rsid w:val="00E379DE"/>
    <w:rsid w:val="00E37F70"/>
    <w:rsid w:val="00E4132C"/>
    <w:rsid w:val="00E41510"/>
    <w:rsid w:val="00E41D30"/>
    <w:rsid w:val="00E428F1"/>
    <w:rsid w:val="00E4290B"/>
    <w:rsid w:val="00E4361D"/>
    <w:rsid w:val="00E43B4F"/>
    <w:rsid w:val="00E4430D"/>
    <w:rsid w:val="00E45005"/>
    <w:rsid w:val="00E45B40"/>
    <w:rsid w:val="00E46EA4"/>
    <w:rsid w:val="00E47B02"/>
    <w:rsid w:val="00E52BAD"/>
    <w:rsid w:val="00E52C3B"/>
    <w:rsid w:val="00E5433E"/>
    <w:rsid w:val="00E5482A"/>
    <w:rsid w:val="00E55275"/>
    <w:rsid w:val="00E563D7"/>
    <w:rsid w:val="00E57F67"/>
    <w:rsid w:val="00E60549"/>
    <w:rsid w:val="00E626EE"/>
    <w:rsid w:val="00E62721"/>
    <w:rsid w:val="00E62CBB"/>
    <w:rsid w:val="00E643F1"/>
    <w:rsid w:val="00E64B87"/>
    <w:rsid w:val="00E64C76"/>
    <w:rsid w:val="00E67150"/>
    <w:rsid w:val="00E67D27"/>
    <w:rsid w:val="00E70FF8"/>
    <w:rsid w:val="00E714C4"/>
    <w:rsid w:val="00E71DA8"/>
    <w:rsid w:val="00E72110"/>
    <w:rsid w:val="00E731AF"/>
    <w:rsid w:val="00E7495C"/>
    <w:rsid w:val="00E75888"/>
    <w:rsid w:val="00E75928"/>
    <w:rsid w:val="00E768F0"/>
    <w:rsid w:val="00E77D58"/>
    <w:rsid w:val="00E80192"/>
    <w:rsid w:val="00E8086A"/>
    <w:rsid w:val="00E80BA5"/>
    <w:rsid w:val="00E81B72"/>
    <w:rsid w:val="00E836EA"/>
    <w:rsid w:val="00E84835"/>
    <w:rsid w:val="00E84975"/>
    <w:rsid w:val="00E853D4"/>
    <w:rsid w:val="00E859D0"/>
    <w:rsid w:val="00E86AF4"/>
    <w:rsid w:val="00E87622"/>
    <w:rsid w:val="00E90539"/>
    <w:rsid w:val="00E9185F"/>
    <w:rsid w:val="00E93362"/>
    <w:rsid w:val="00E934BC"/>
    <w:rsid w:val="00E95D90"/>
    <w:rsid w:val="00E95DC7"/>
    <w:rsid w:val="00EA0305"/>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C77B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1F88"/>
    <w:rsid w:val="00F02F57"/>
    <w:rsid w:val="00F03E7A"/>
    <w:rsid w:val="00F0432C"/>
    <w:rsid w:val="00F056EC"/>
    <w:rsid w:val="00F05EE5"/>
    <w:rsid w:val="00F06ADB"/>
    <w:rsid w:val="00F10817"/>
    <w:rsid w:val="00F11717"/>
    <w:rsid w:val="00F1295D"/>
    <w:rsid w:val="00F14D99"/>
    <w:rsid w:val="00F14ECE"/>
    <w:rsid w:val="00F17125"/>
    <w:rsid w:val="00F171C1"/>
    <w:rsid w:val="00F21617"/>
    <w:rsid w:val="00F21D3C"/>
    <w:rsid w:val="00F2474E"/>
    <w:rsid w:val="00F2539E"/>
    <w:rsid w:val="00F27540"/>
    <w:rsid w:val="00F27EE6"/>
    <w:rsid w:val="00F30409"/>
    <w:rsid w:val="00F306D2"/>
    <w:rsid w:val="00F30726"/>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473C1"/>
    <w:rsid w:val="00F5115E"/>
    <w:rsid w:val="00F52153"/>
    <w:rsid w:val="00F5314F"/>
    <w:rsid w:val="00F55714"/>
    <w:rsid w:val="00F56513"/>
    <w:rsid w:val="00F57DAB"/>
    <w:rsid w:val="00F60276"/>
    <w:rsid w:val="00F632E4"/>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19D8"/>
    <w:rsid w:val="00F82107"/>
    <w:rsid w:val="00F83806"/>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B77CB"/>
    <w:rsid w:val="00FC087C"/>
    <w:rsid w:val="00FC1B7F"/>
    <w:rsid w:val="00FC2D34"/>
    <w:rsid w:val="00FC2DF1"/>
    <w:rsid w:val="00FC4655"/>
    <w:rsid w:val="00FC4D05"/>
    <w:rsid w:val="00FC5DA2"/>
    <w:rsid w:val="00FC7112"/>
    <w:rsid w:val="00FC7CC5"/>
    <w:rsid w:val="00FC7DB9"/>
    <w:rsid w:val="00FD0E1C"/>
    <w:rsid w:val="00FD2CCD"/>
    <w:rsid w:val="00FD3E07"/>
    <w:rsid w:val="00FD4A38"/>
    <w:rsid w:val="00FD4CFE"/>
    <w:rsid w:val="00FD4D9C"/>
    <w:rsid w:val="00FD5586"/>
    <w:rsid w:val="00FD5C82"/>
    <w:rsid w:val="00FD61F2"/>
    <w:rsid w:val="00FD66AE"/>
    <w:rsid w:val="00FD6AB8"/>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cs="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cs="Times New Roman"/>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Tekstzastpczy">
    <w:name w:val="Placeholder Text"/>
    <w:basedOn w:val="Domylnaczcionkaakapitu"/>
    <w:uiPriority w:val="99"/>
    <w:semiHidden/>
    <w:rsid w:val="005D42A1"/>
    <w:rPr>
      <w:color w:val="808080"/>
    </w:rPr>
  </w:style>
</w:styles>
</file>

<file path=word/webSettings.xml><?xml version="1.0" encoding="utf-8"?>
<w:webSettings xmlns:r="http://schemas.openxmlformats.org/officeDocument/2006/relationships" xmlns:w="http://schemas.openxmlformats.org/wordprocessingml/2006/main">
  <w:divs>
    <w:div w:id="338001729">
      <w:bodyDiv w:val="1"/>
      <w:marLeft w:val="0"/>
      <w:marRight w:val="0"/>
      <w:marTop w:val="0"/>
      <w:marBottom w:val="0"/>
      <w:divBdr>
        <w:top w:val="none" w:sz="0" w:space="0" w:color="auto"/>
        <w:left w:val="none" w:sz="0" w:space="0" w:color="auto"/>
        <w:bottom w:val="none" w:sz="0" w:space="0" w:color="auto"/>
        <w:right w:val="none" w:sz="0" w:space="0" w:color="auto"/>
      </w:divBdr>
    </w:div>
    <w:div w:id="527715125">
      <w:marLeft w:val="0"/>
      <w:marRight w:val="0"/>
      <w:marTop w:val="0"/>
      <w:marBottom w:val="0"/>
      <w:divBdr>
        <w:top w:val="none" w:sz="0" w:space="0" w:color="auto"/>
        <w:left w:val="none" w:sz="0" w:space="0" w:color="auto"/>
        <w:bottom w:val="none" w:sz="0" w:space="0" w:color="auto"/>
        <w:right w:val="none" w:sz="0" w:space="0" w:color="auto"/>
      </w:divBdr>
      <w:divsChild>
        <w:div w:id="527715128">
          <w:marLeft w:val="821"/>
          <w:marRight w:val="0"/>
          <w:marTop w:val="0"/>
          <w:marBottom w:val="0"/>
          <w:divBdr>
            <w:top w:val="none" w:sz="0" w:space="0" w:color="auto"/>
            <w:left w:val="none" w:sz="0" w:space="0" w:color="auto"/>
            <w:bottom w:val="none" w:sz="0" w:space="0" w:color="auto"/>
            <w:right w:val="none" w:sz="0" w:space="0" w:color="auto"/>
          </w:divBdr>
        </w:div>
        <w:div w:id="527715168">
          <w:marLeft w:val="821"/>
          <w:marRight w:val="0"/>
          <w:marTop w:val="0"/>
          <w:marBottom w:val="0"/>
          <w:divBdr>
            <w:top w:val="none" w:sz="0" w:space="0" w:color="auto"/>
            <w:left w:val="none" w:sz="0" w:space="0" w:color="auto"/>
            <w:bottom w:val="none" w:sz="0" w:space="0" w:color="auto"/>
            <w:right w:val="none" w:sz="0" w:space="0" w:color="auto"/>
          </w:divBdr>
        </w:div>
      </w:divsChild>
    </w:div>
    <w:div w:id="527715130">
      <w:marLeft w:val="0"/>
      <w:marRight w:val="0"/>
      <w:marTop w:val="0"/>
      <w:marBottom w:val="0"/>
      <w:divBdr>
        <w:top w:val="none" w:sz="0" w:space="0" w:color="auto"/>
        <w:left w:val="none" w:sz="0" w:space="0" w:color="auto"/>
        <w:bottom w:val="none" w:sz="0" w:space="0" w:color="auto"/>
        <w:right w:val="none" w:sz="0" w:space="0" w:color="auto"/>
      </w:divBdr>
    </w:div>
    <w:div w:id="527715132">
      <w:marLeft w:val="0"/>
      <w:marRight w:val="0"/>
      <w:marTop w:val="0"/>
      <w:marBottom w:val="0"/>
      <w:divBdr>
        <w:top w:val="none" w:sz="0" w:space="0" w:color="auto"/>
        <w:left w:val="none" w:sz="0" w:space="0" w:color="auto"/>
        <w:bottom w:val="none" w:sz="0" w:space="0" w:color="auto"/>
        <w:right w:val="none" w:sz="0" w:space="0" w:color="auto"/>
      </w:divBdr>
      <w:divsChild>
        <w:div w:id="527715127">
          <w:marLeft w:val="547"/>
          <w:marRight w:val="0"/>
          <w:marTop w:val="0"/>
          <w:marBottom w:val="0"/>
          <w:divBdr>
            <w:top w:val="none" w:sz="0" w:space="0" w:color="auto"/>
            <w:left w:val="none" w:sz="0" w:space="0" w:color="auto"/>
            <w:bottom w:val="none" w:sz="0" w:space="0" w:color="auto"/>
            <w:right w:val="none" w:sz="0" w:space="0" w:color="auto"/>
          </w:divBdr>
        </w:div>
      </w:divsChild>
    </w:div>
    <w:div w:id="527715133">
      <w:marLeft w:val="0"/>
      <w:marRight w:val="0"/>
      <w:marTop w:val="0"/>
      <w:marBottom w:val="0"/>
      <w:divBdr>
        <w:top w:val="none" w:sz="0" w:space="0" w:color="auto"/>
        <w:left w:val="none" w:sz="0" w:space="0" w:color="auto"/>
        <w:bottom w:val="none" w:sz="0" w:space="0" w:color="auto"/>
        <w:right w:val="none" w:sz="0" w:space="0" w:color="auto"/>
      </w:divBdr>
      <w:divsChild>
        <w:div w:id="527715126">
          <w:marLeft w:val="0"/>
          <w:marRight w:val="0"/>
          <w:marTop w:val="72"/>
          <w:marBottom w:val="0"/>
          <w:divBdr>
            <w:top w:val="none" w:sz="0" w:space="0" w:color="auto"/>
            <w:left w:val="none" w:sz="0" w:space="0" w:color="auto"/>
            <w:bottom w:val="none" w:sz="0" w:space="0" w:color="auto"/>
            <w:right w:val="none" w:sz="0" w:space="0" w:color="auto"/>
          </w:divBdr>
        </w:div>
        <w:div w:id="527715162">
          <w:marLeft w:val="0"/>
          <w:marRight w:val="0"/>
          <w:marTop w:val="72"/>
          <w:marBottom w:val="0"/>
          <w:divBdr>
            <w:top w:val="none" w:sz="0" w:space="0" w:color="auto"/>
            <w:left w:val="none" w:sz="0" w:space="0" w:color="auto"/>
            <w:bottom w:val="none" w:sz="0" w:space="0" w:color="auto"/>
            <w:right w:val="none" w:sz="0" w:space="0" w:color="auto"/>
          </w:divBdr>
          <w:divsChild>
            <w:div w:id="527715143">
              <w:marLeft w:val="360"/>
              <w:marRight w:val="0"/>
              <w:marTop w:val="0"/>
              <w:marBottom w:val="72"/>
              <w:divBdr>
                <w:top w:val="none" w:sz="0" w:space="0" w:color="auto"/>
                <w:left w:val="none" w:sz="0" w:space="0" w:color="auto"/>
                <w:bottom w:val="none" w:sz="0" w:space="0" w:color="auto"/>
                <w:right w:val="none" w:sz="0" w:space="0" w:color="auto"/>
              </w:divBdr>
            </w:div>
            <w:div w:id="52771516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27715134">
      <w:marLeft w:val="0"/>
      <w:marRight w:val="0"/>
      <w:marTop w:val="0"/>
      <w:marBottom w:val="0"/>
      <w:divBdr>
        <w:top w:val="none" w:sz="0" w:space="0" w:color="auto"/>
        <w:left w:val="none" w:sz="0" w:space="0" w:color="auto"/>
        <w:bottom w:val="none" w:sz="0" w:space="0" w:color="auto"/>
        <w:right w:val="none" w:sz="0" w:space="0" w:color="auto"/>
      </w:divBdr>
    </w:div>
    <w:div w:id="527715135">
      <w:marLeft w:val="0"/>
      <w:marRight w:val="0"/>
      <w:marTop w:val="0"/>
      <w:marBottom w:val="0"/>
      <w:divBdr>
        <w:top w:val="none" w:sz="0" w:space="0" w:color="auto"/>
        <w:left w:val="none" w:sz="0" w:space="0" w:color="auto"/>
        <w:bottom w:val="none" w:sz="0" w:space="0" w:color="auto"/>
        <w:right w:val="none" w:sz="0" w:space="0" w:color="auto"/>
      </w:divBdr>
    </w:div>
    <w:div w:id="527715136">
      <w:marLeft w:val="0"/>
      <w:marRight w:val="0"/>
      <w:marTop w:val="0"/>
      <w:marBottom w:val="0"/>
      <w:divBdr>
        <w:top w:val="none" w:sz="0" w:space="0" w:color="auto"/>
        <w:left w:val="none" w:sz="0" w:space="0" w:color="auto"/>
        <w:bottom w:val="none" w:sz="0" w:space="0" w:color="auto"/>
        <w:right w:val="none" w:sz="0" w:space="0" w:color="auto"/>
      </w:divBdr>
    </w:div>
    <w:div w:id="527715137">
      <w:marLeft w:val="0"/>
      <w:marRight w:val="0"/>
      <w:marTop w:val="0"/>
      <w:marBottom w:val="0"/>
      <w:divBdr>
        <w:top w:val="none" w:sz="0" w:space="0" w:color="auto"/>
        <w:left w:val="none" w:sz="0" w:space="0" w:color="auto"/>
        <w:bottom w:val="none" w:sz="0" w:space="0" w:color="auto"/>
        <w:right w:val="none" w:sz="0" w:space="0" w:color="auto"/>
      </w:divBdr>
    </w:div>
    <w:div w:id="527715138">
      <w:marLeft w:val="0"/>
      <w:marRight w:val="0"/>
      <w:marTop w:val="0"/>
      <w:marBottom w:val="0"/>
      <w:divBdr>
        <w:top w:val="none" w:sz="0" w:space="0" w:color="auto"/>
        <w:left w:val="none" w:sz="0" w:space="0" w:color="auto"/>
        <w:bottom w:val="none" w:sz="0" w:space="0" w:color="auto"/>
        <w:right w:val="none" w:sz="0" w:space="0" w:color="auto"/>
      </w:divBdr>
    </w:div>
    <w:div w:id="527715139">
      <w:marLeft w:val="0"/>
      <w:marRight w:val="0"/>
      <w:marTop w:val="0"/>
      <w:marBottom w:val="0"/>
      <w:divBdr>
        <w:top w:val="none" w:sz="0" w:space="0" w:color="auto"/>
        <w:left w:val="none" w:sz="0" w:space="0" w:color="auto"/>
        <w:bottom w:val="none" w:sz="0" w:space="0" w:color="auto"/>
        <w:right w:val="none" w:sz="0" w:space="0" w:color="auto"/>
      </w:divBdr>
      <w:divsChild>
        <w:div w:id="527715167">
          <w:marLeft w:val="0"/>
          <w:marRight w:val="0"/>
          <w:marTop w:val="0"/>
          <w:marBottom w:val="0"/>
          <w:divBdr>
            <w:top w:val="none" w:sz="0" w:space="0" w:color="auto"/>
            <w:left w:val="none" w:sz="0" w:space="0" w:color="auto"/>
            <w:bottom w:val="none" w:sz="0" w:space="0" w:color="auto"/>
            <w:right w:val="none" w:sz="0" w:space="0" w:color="auto"/>
          </w:divBdr>
          <w:divsChild>
            <w:div w:id="527715166">
              <w:marLeft w:val="0"/>
              <w:marRight w:val="0"/>
              <w:marTop w:val="0"/>
              <w:marBottom w:val="0"/>
              <w:divBdr>
                <w:top w:val="none" w:sz="0" w:space="0" w:color="auto"/>
                <w:left w:val="none" w:sz="0" w:space="0" w:color="auto"/>
                <w:bottom w:val="none" w:sz="0" w:space="0" w:color="auto"/>
                <w:right w:val="none" w:sz="0" w:space="0" w:color="auto"/>
              </w:divBdr>
              <w:divsChild>
                <w:div w:id="5277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140">
      <w:marLeft w:val="0"/>
      <w:marRight w:val="0"/>
      <w:marTop w:val="0"/>
      <w:marBottom w:val="0"/>
      <w:divBdr>
        <w:top w:val="none" w:sz="0" w:space="0" w:color="auto"/>
        <w:left w:val="none" w:sz="0" w:space="0" w:color="auto"/>
        <w:bottom w:val="none" w:sz="0" w:space="0" w:color="auto"/>
        <w:right w:val="none" w:sz="0" w:space="0" w:color="auto"/>
      </w:divBdr>
    </w:div>
    <w:div w:id="527715141">
      <w:marLeft w:val="0"/>
      <w:marRight w:val="0"/>
      <w:marTop w:val="0"/>
      <w:marBottom w:val="0"/>
      <w:divBdr>
        <w:top w:val="none" w:sz="0" w:space="0" w:color="auto"/>
        <w:left w:val="none" w:sz="0" w:space="0" w:color="auto"/>
        <w:bottom w:val="none" w:sz="0" w:space="0" w:color="auto"/>
        <w:right w:val="none" w:sz="0" w:space="0" w:color="auto"/>
      </w:divBdr>
    </w:div>
    <w:div w:id="527715142">
      <w:marLeft w:val="0"/>
      <w:marRight w:val="0"/>
      <w:marTop w:val="0"/>
      <w:marBottom w:val="0"/>
      <w:divBdr>
        <w:top w:val="none" w:sz="0" w:space="0" w:color="auto"/>
        <w:left w:val="none" w:sz="0" w:space="0" w:color="auto"/>
        <w:bottom w:val="none" w:sz="0" w:space="0" w:color="auto"/>
        <w:right w:val="none" w:sz="0" w:space="0" w:color="auto"/>
      </w:divBdr>
    </w:div>
    <w:div w:id="527715144">
      <w:marLeft w:val="0"/>
      <w:marRight w:val="0"/>
      <w:marTop w:val="0"/>
      <w:marBottom w:val="0"/>
      <w:divBdr>
        <w:top w:val="none" w:sz="0" w:space="0" w:color="auto"/>
        <w:left w:val="none" w:sz="0" w:space="0" w:color="auto"/>
        <w:bottom w:val="none" w:sz="0" w:space="0" w:color="auto"/>
        <w:right w:val="none" w:sz="0" w:space="0" w:color="auto"/>
      </w:divBdr>
    </w:div>
    <w:div w:id="527715145">
      <w:marLeft w:val="0"/>
      <w:marRight w:val="0"/>
      <w:marTop w:val="0"/>
      <w:marBottom w:val="0"/>
      <w:divBdr>
        <w:top w:val="none" w:sz="0" w:space="0" w:color="auto"/>
        <w:left w:val="none" w:sz="0" w:space="0" w:color="auto"/>
        <w:bottom w:val="none" w:sz="0" w:space="0" w:color="auto"/>
        <w:right w:val="none" w:sz="0" w:space="0" w:color="auto"/>
      </w:divBdr>
    </w:div>
    <w:div w:id="527715146">
      <w:marLeft w:val="0"/>
      <w:marRight w:val="0"/>
      <w:marTop w:val="0"/>
      <w:marBottom w:val="0"/>
      <w:divBdr>
        <w:top w:val="none" w:sz="0" w:space="0" w:color="auto"/>
        <w:left w:val="none" w:sz="0" w:space="0" w:color="auto"/>
        <w:bottom w:val="none" w:sz="0" w:space="0" w:color="auto"/>
        <w:right w:val="none" w:sz="0" w:space="0" w:color="auto"/>
      </w:divBdr>
      <w:divsChild>
        <w:div w:id="527715129">
          <w:marLeft w:val="749"/>
          <w:marRight w:val="0"/>
          <w:marTop w:val="0"/>
          <w:marBottom w:val="0"/>
          <w:divBdr>
            <w:top w:val="none" w:sz="0" w:space="0" w:color="auto"/>
            <w:left w:val="none" w:sz="0" w:space="0" w:color="auto"/>
            <w:bottom w:val="none" w:sz="0" w:space="0" w:color="auto"/>
            <w:right w:val="none" w:sz="0" w:space="0" w:color="auto"/>
          </w:divBdr>
        </w:div>
        <w:div w:id="527715131">
          <w:marLeft w:val="749"/>
          <w:marRight w:val="0"/>
          <w:marTop w:val="0"/>
          <w:marBottom w:val="0"/>
          <w:divBdr>
            <w:top w:val="none" w:sz="0" w:space="0" w:color="auto"/>
            <w:left w:val="none" w:sz="0" w:space="0" w:color="auto"/>
            <w:bottom w:val="none" w:sz="0" w:space="0" w:color="auto"/>
            <w:right w:val="none" w:sz="0" w:space="0" w:color="auto"/>
          </w:divBdr>
        </w:div>
        <w:div w:id="527715159">
          <w:marLeft w:val="749"/>
          <w:marRight w:val="0"/>
          <w:marTop w:val="0"/>
          <w:marBottom w:val="0"/>
          <w:divBdr>
            <w:top w:val="none" w:sz="0" w:space="0" w:color="auto"/>
            <w:left w:val="none" w:sz="0" w:space="0" w:color="auto"/>
            <w:bottom w:val="none" w:sz="0" w:space="0" w:color="auto"/>
            <w:right w:val="none" w:sz="0" w:space="0" w:color="auto"/>
          </w:divBdr>
        </w:div>
      </w:divsChild>
    </w:div>
    <w:div w:id="527715148">
      <w:marLeft w:val="0"/>
      <w:marRight w:val="0"/>
      <w:marTop w:val="0"/>
      <w:marBottom w:val="0"/>
      <w:divBdr>
        <w:top w:val="none" w:sz="0" w:space="0" w:color="auto"/>
        <w:left w:val="none" w:sz="0" w:space="0" w:color="auto"/>
        <w:bottom w:val="none" w:sz="0" w:space="0" w:color="auto"/>
        <w:right w:val="none" w:sz="0" w:space="0" w:color="auto"/>
      </w:divBdr>
    </w:div>
    <w:div w:id="527715149">
      <w:marLeft w:val="0"/>
      <w:marRight w:val="0"/>
      <w:marTop w:val="0"/>
      <w:marBottom w:val="0"/>
      <w:divBdr>
        <w:top w:val="none" w:sz="0" w:space="0" w:color="auto"/>
        <w:left w:val="none" w:sz="0" w:space="0" w:color="auto"/>
        <w:bottom w:val="none" w:sz="0" w:space="0" w:color="auto"/>
        <w:right w:val="none" w:sz="0" w:space="0" w:color="auto"/>
      </w:divBdr>
    </w:div>
    <w:div w:id="527715150">
      <w:marLeft w:val="0"/>
      <w:marRight w:val="0"/>
      <w:marTop w:val="0"/>
      <w:marBottom w:val="0"/>
      <w:divBdr>
        <w:top w:val="none" w:sz="0" w:space="0" w:color="auto"/>
        <w:left w:val="none" w:sz="0" w:space="0" w:color="auto"/>
        <w:bottom w:val="none" w:sz="0" w:space="0" w:color="auto"/>
        <w:right w:val="none" w:sz="0" w:space="0" w:color="auto"/>
      </w:divBdr>
    </w:div>
    <w:div w:id="527715151">
      <w:marLeft w:val="0"/>
      <w:marRight w:val="0"/>
      <w:marTop w:val="0"/>
      <w:marBottom w:val="0"/>
      <w:divBdr>
        <w:top w:val="none" w:sz="0" w:space="0" w:color="auto"/>
        <w:left w:val="none" w:sz="0" w:space="0" w:color="auto"/>
        <w:bottom w:val="none" w:sz="0" w:space="0" w:color="auto"/>
        <w:right w:val="none" w:sz="0" w:space="0" w:color="auto"/>
      </w:divBdr>
    </w:div>
    <w:div w:id="527715153">
      <w:marLeft w:val="0"/>
      <w:marRight w:val="0"/>
      <w:marTop w:val="0"/>
      <w:marBottom w:val="0"/>
      <w:divBdr>
        <w:top w:val="none" w:sz="0" w:space="0" w:color="auto"/>
        <w:left w:val="none" w:sz="0" w:space="0" w:color="auto"/>
        <w:bottom w:val="none" w:sz="0" w:space="0" w:color="auto"/>
        <w:right w:val="none" w:sz="0" w:space="0" w:color="auto"/>
      </w:divBdr>
    </w:div>
    <w:div w:id="527715154">
      <w:marLeft w:val="0"/>
      <w:marRight w:val="0"/>
      <w:marTop w:val="0"/>
      <w:marBottom w:val="0"/>
      <w:divBdr>
        <w:top w:val="none" w:sz="0" w:space="0" w:color="auto"/>
        <w:left w:val="none" w:sz="0" w:space="0" w:color="auto"/>
        <w:bottom w:val="none" w:sz="0" w:space="0" w:color="auto"/>
        <w:right w:val="none" w:sz="0" w:space="0" w:color="auto"/>
      </w:divBdr>
    </w:div>
    <w:div w:id="527715155">
      <w:marLeft w:val="0"/>
      <w:marRight w:val="0"/>
      <w:marTop w:val="0"/>
      <w:marBottom w:val="0"/>
      <w:divBdr>
        <w:top w:val="none" w:sz="0" w:space="0" w:color="auto"/>
        <w:left w:val="none" w:sz="0" w:space="0" w:color="auto"/>
        <w:bottom w:val="none" w:sz="0" w:space="0" w:color="auto"/>
        <w:right w:val="none" w:sz="0" w:space="0" w:color="auto"/>
      </w:divBdr>
    </w:div>
    <w:div w:id="527715156">
      <w:marLeft w:val="0"/>
      <w:marRight w:val="0"/>
      <w:marTop w:val="0"/>
      <w:marBottom w:val="0"/>
      <w:divBdr>
        <w:top w:val="none" w:sz="0" w:space="0" w:color="auto"/>
        <w:left w:val="none" w:sz="0" w:space="0" w:color="auto"/>
        <w:bottom w:val="none" w:sz="0" w:space="0" w:color="auto"/>
        <w:right w:val="none" w:sz="0" w:space="0" w:color="auto"/>
      </w:divBdr>
    </w:div>
    <w:div w:id="527715157">
      <w:marLeft w:val="0"/>
      <w:marRight w:val="0"/>
      <w:marTop w:val="0"/>
      <w:marBottom w:val="0"/>
      <w:divBdr>
        <w:top w:val="none" w:sz="0" w:space="0" w:color="auto"/>
        <w:left w:val="none" w:sz="0" w:space="0" w:color="auto"/>
        <w:bottom w:val="none" w:sz="0" w:space="0" w:color="auto"/>
        <w:right w:val="none" w:sz="0" w:space="0" w:color="auto"/>
      </w:divBdr>
    </w:div>
    <w:div w:id="527715158">
      <w:marLeft w:val="0"/>
      <w:marRight w:val="0"/>
      <w:marTop w:val="0"/>
      <w:marBottom w:val="0"/>
      <w:divBdr>
        <w:top w:val="none" w:sz="0" w:space="0" w:color="auto"/>
        <w:left w:val="none" w:sz="0" w:space="0" w:color="auto"/>
        <w:bottom w:val="none" w:sz="0" w:space="0" w:color="auto"/>
        <w:right w:val="none" w:sz="0" w:space="0" w:color="auto"/>
      </w:divBdr>
    </w:div>
    <w:div w:id="527715160">
      <w:marLeft w:val="0"/>
      <w:marRight w:val="0"/>
      <w:marTop w:val="0"/>
      <w:marBottom w:val="0"/>
      <w:divBdr>
        <w:top w:val="none" w:sz="0" w:space="0" w:color="auto"/>
        <w:left w:val="none" w:sz="0" w:space="0" w:color="auto"/>
        <w:bottom w:val="none" w:sz="0" w:space="0" w:color="auto"/>
        <w:right w:val="none" w:sz="0" w:space="0" w:color="auto"/>
      </w:divBdr>
    </w:div>
    <w:div w:id="527715161">
      <w:marLeft w:val="0"/>
      <w:marRight w:val="0"/>
      <w:marTop w:val="0"/>
      <w:marBottom w:val="0"/>
      <w:divBdr>
        <w:top w:val="none" w:sz="0" w:space="0" w:color="auto"/>
        <w:left w:val="none" w:sz="0" w:space="0" w:color="auto"/>
        <w:bottom w:val="none" w:sz="0" w:space="0" w:color="auto"/>
        <w:right w:val="none" w:sz="0" w:space="0" w:color="auto"/>
      </w:divBdr>
    </w:div>
    <w:div w:id="527715164">
      <w:marLeft w:val="0"/>
      <w:marRight w:val="0"/>
      <w:marTop w:val="0"/>
      <w:marBottom w:val="0"/>
      <w:divBdr>
        <w:top w:val="none" w:sz="0" w:space="0" w:color="auto"/>
        <w:left w:val="none" w:sz="0" w:space="0" w:color="auto"/>
        <w:bottom w:val="none" w:sz="0" w:space="0" w:color="auto"/>
        <w:right w:val="none" w:sz="0" w:space="0" w:color="auto"/>
      </w:divBdr>
    </w:div>
    <w:div w:id="527715165">
      <w:marLeft w:val="0"/>
      <w:marRight w:val="0"/>
      <w:marTop w:val="0"/>
      <w:marBottom w:val="0"/>
      <w:divBdr>
        <w:top w:val="none" w:sz="0" w:space="0" w:color="auto"/>
        <w:left w:val="none" w:sz="0" w:space="0" w:color="auto"/>
        <w:bottom w:val="none" w:sz="0" w:space="0" w:color="auto"/>
        <w:right w:val="none" w:sz="0" w:space="0" w:color="auto"/>
      </w:divBdr>
    </w:div>
    <w:div w:id="527715169">
      <w:marLeft w:val="0"/>
      <w:marRight w:val="0"/>
      <w:marTop w:val="0"/>
      <w:marBottom w:val="0"/>
      <w:divBdr>
        <w:top w:val="none" w:sz="0" w:space="0" w:color="auto"/>
        <w:left w:val="none" w:sz="0" w:space="0" w:color="auto"/>
        <w:bottom w:val="none" w:sz="0" w:space="0" w:color="auto"/>
        <w:right w:val="none" w:sz="0" w:space="0" w:color="auto"/>
      </w:divBdr>
    </w:div>
    <w:div w:id="527715170">
      <w:marLeft w:val="0"/>
      <w:marRight w:val="0"/>
      <w:marTop w:val="0"/>
      <w:marBottom w:val="0"/>
      <w:divBdr>
        <w:top w:val="none" w:sz="0" w:space="0" w:color="auto"/>
        <w:left w:val="none" w:sz="0" w:space="0" w:color="auto"/>
        <w:bottom w:val="none" w:sz="0" w:space="0" w:color="auto"/>
        <w:right w:val="none" w:sz="0" w:space="0" w:color="auto"/>
      </w:divBdr>
    </w:div>
    <w:div w:id="527715171">
      <w:marLeft w:val="0"/>
      <w:marRight w:val="0"/>
      <w:marTop w:val="0"/>
      <w:marBottom w:val="0"/>
      <w:divBdr>
        <w:top w:val="none" w:sz="0" w:space="0" w:color="auto"/>
        <w:left w:val="none" w:sz="0" w:space="0" w:color="auto"/>
        <w:bottom w:val="none" w:sz="0" w:space="0" w:color="auto"/>
        <w:right w:val="none" w:sz="0" w:space="0" w:color="auto"/>
      </w:divBdr>
    </w:div>
    <w:div w:id="527715173">
      <w:marLeft w:val="0"/>
      <w:marRight w:val="0"/>
      <w:marTop w:val="0"/>
      <w:marBottom w:val="0"/>
      <w:divBdr>
        <w:top w:val="none" w:sz="0" w:space="0" w:color="auto"/>
        <w:left w:val="none" w:sz="0" w:space="0" w:color="auto"/>
        <w:bottom w:val="none" w:sz="0" w:space="0" w:color="auto"/>
        <w:right w:val="none" w:sz="0" w:space="0" w:color="auto"/>
      </w:divBdr>
      <w:divsChild>
        <w:div w:id="527715152">
          <w:marLeft w:val="360"/>
          <w:marRight w:val="0"/>
          <w:marTop w:val="0"/>
          <w:marBottom w:val="0"/>
          <w:divBdr>
            <w:top w:val="none" w:sz="0" w:space="0" w:color="auto"/>
            <w:left w:val="none" w:sz="0" w:space="0" w:color="auto"/>
            <w:bottom w:val="none" w:sz="0" w:space="0" w:color="auto"/>
            <w:right w:val="none" w:sz="0" w:space="0" w:color="auto"/>
          </w:divBdr>
        </w:div>
        <w:div w:id="52771517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mailto:gmina@swiercz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572B7-24C6-487B-A5F5-A9BC6482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26</Pages>
  <Words>9068</Words>
  <Characters>54414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Dell</cp:lastModifiedBy>
  <cp:revision>25</cp:revision>
  <cp:lastPrinted>2022-12-05T10:45:00Z</cp:lastPrinted>
  <dcterms:created xsi:type="dcterms:W3CDTF">2022-12-04T19:23:00Z</dcterms:created>
  <dcterms:modified xsi:type="dcterms:W3CDTF">2022-12-20T20:09:00Z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