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2A8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C745E" wp14:editId="05D9234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426F613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75BB1815" w14:textId="77777777"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14:paraId="2597CE06" w14:textId="1839D913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F179F4">
        <w:rPr>
          <w:rFonts w:ascii="Calibri" w:hAnsi="Calibri"/>
          <w:b/>
        </w:rPr>
        <w:t>26.05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</w:t>
      </w:r>
      <w:r w:rsidR="00626D5A">
        <w:rPr>
          <w:rFonts w:ascii="Calibri" w:hAnsi="Calibri"/>
          <w:b/>
        </w:rPr>
        <w:t>2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BC78157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FB9B32F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521BDDFA" w14:textId="77777777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121F99BD" w14:textId="04DDA377" w:rsidR="003D33C6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74159E" w:rsidRPr="0074159E">
        <w:rPr>
          <w:rFonts w:asciiTheme="minorHAnsi" w:hAnsiTheme="minorHAnsi" w:cstheme="minorHAnsi"/>
          <w:b/>
          <w:sz w:val="22"/>
          <w:szCs w:val="22"/>
        </w:rPr>
        <w:t xml:space="preserve">Montaż tablic elektronicznych na ul. Curie-Skłodowskiej na os. Bartodzieje w Bydgoszczy </w:t>
      </w:r>
      <w:r w:rsidR="00DF1FAE">
        <w:rPr>
          <w:rFonts w:asciiTheme="minorHAnsi" w:hAnsiTheme="minorHAnsi" w:cstheme="minorHAnsi"/>
          <w:b/>
          <w:sz w:val="22"/>
          <w:szCs w:val="22"/>
        </w:rPr>
        <w:br/>
      </w:r>
      <w:r w:rsidR="0074159E" w:rsidRPr="0074159E">
        <w:rPr>
          <w:rFonts w:asciiTheme="minorHAnsi" w:hAnsiTheme="minorHAnsi" w:cstheme="minorHAnsi"/>
          <w:b/>
          <w:sz w:val="22"/>
          <w:szCs w:val="22"/>
        </w:rPr>
        <w:t>(Program BBO)</w:t>
      </w:r>
      <w:r w:rsidR="00DF1FAE">
        <w:rPr>
          <w:rFonts w:asciiTheme="minorHAnsi" w:hAnsiTheme="minorHAnsi" w:cstheme="minorHAnsi"/>
          <w:b/>
          <w:sz w:val="22"/>
          <w:szCs w:val="22"/>
        </w:rPr>
        <w:t>”, n</w:t>
      </w:r>
      <w:r w:rsidR="000E500C">
        <w:rPr>
          <w:rFonts w:asciiTheme="minorHAnsi" w:hAnsiTheme="minorHAnsi" w:cstheme="minorHAnsi"/>
          <w:b/>
          <w:sz w:val="22"/>
          <w:szCs w:val="22"/>
        </w:rPr>
        <w:t>r sprawy 02</w:t>
      </w:r>
      <w:r w:rsidR="00626D5A">
        <w:rPr>
          <w:rFonts w:asciiTheme="minorHAnsi" w:hAnsiTheme="minorHAnsi" w:cstheme="minorHAnsi"/>
          <w:b/>
          <w:sz w:val="22"/>
          <w:szCs w:val="22"/>
        </w:rPr>
        <w:t>2</w:t>
      </w:r>
      <w:r w:rsidR="009C20BE" w:rsidRPr="001F4AE6">
        <w:rPr>
          <w:rFonts w:asciiTheme="minorHAnsi" w:hAnsiTheme="minorHAnsi" w:cstheme="minorHAnsi"/>
          <w:b/>
          <w:sz w:val="22"/>
          <w:szCs w:val="22"/>
        </w:rPr>
        <w:t>/202</w:t>
      </w:r>
      <w:r w:rsidR="00626D5A">
        <w:rPr>
          <w:rFonts w:asciiTheme="minorHAnsi" w:hAnsiTheme="minorHAnsi" w:cstheme="minorHAnsi"/>
          <w:b/>
          <w:sz w:val="22"/>
          <w:szCs w:val="22"/>
        </w:rPr>
        <w:t>2</w:t>
      </w:r>
    </w:p>
    <w:p w14:paraId="615999EF" w14:textId="77777777" w:rsidR="00DF1FAE" w:rsidRPr="00A059C7" w:rsidRDefault="00DF1FA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736175" w14:textId="77777777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766E941A" w14:textId="77777777" w:rsidR="00F844A3" w:rsidRDefault="00F844A3" w:rsidP="00DF1FAE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0B34980B" w14:textId="77777777" w:rsidR="000E500C" w:rsidRPr="000E500C" w:rsidRDefault="000E500C" w:rsidP="000E500C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500C">
        <w:rPr>
          <w:rFonts w:ascii="Calibri" w:hAnsi="Calibri" w:cs="Arial"/>
          <w:sz w:val="22"/>
          <w:szCs w:val="22"/>
          <w:u w:val="single"/>
        </w:rPr>
        <w:t xml:space="preserve">1) Uzasadnienie faktyczne: </w:t>
      </w:r>
    </w:p>
    <w:p w14:paraId="7BB9955D" w14:textId="0C25489B" w:rsidR="000E500C" w:rsidRPr="000E500C" w:rsidRDefault="000E500C" w:rsidP="000E500C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500C">
        <w:rPr>
          <w:rFonts w:ascii="Calibri" w:hAnsi="Calibri" w:cs="Calibri"/>
          <w:sz w:val="22"/>
          <w:szCs w:val="22"/>
        </w:rPr>
        <w:t xml:space="preserve">W przedmiotowym postępowaniu do upływu terminu składania ofert w dniu </w:t>
      </w:r>
      <w:r w:rsidR="00626D5A">
        <w:rPr>
          <w:rFonts w:ascii="Calibri" w:hAnsi="Calibri" w:cs="Calibri"/>
          <w:sz w:val="22"/>
          <w:szCs w:val="22"/>
        </w:rPr>
        <w:t>05</w:t>
      </w:r>
      <w:r w:rsidRPr="000E500C">
        <w:rPr>
          <w:rFonts w:ascii="Calibri" w:hAnsi="Calibri" w:cs="Calibri"/>
          <w:sz w:val="22"/>
          <w:szCs w:val="22"/>
        </w:rPr>
        <w:t>.0</w:t>
      </w:r>
      <w:r w:rsidR="00626D5A">
        <w:rPr>
          <w:rFonts w:ascii="Calibri" w:hAnsi="Calibri" w:cs="Calibri"/>
          <w:sz w:val="22"/>
          <w:szCs w:val="22"/>
        </w:rPr>
        <w:t>5</w:t>
      </w:r>
      <w:r w:rsidRPr="000E500C">
        <w:rPr>
          <w:rFonts w:ascii="Calibri" w:hAnsi="Calibri" w:cs="Calibri"/>
          <w:sz w:val="22"/>
          <w:szCs w:val="22"/>
        </w:rPr>
        <w:t>.202</w:t>
      </w:r>
      <w:r w:rsidR="00626D5A">
        <w:rPr>
          <w:rFonts w:ascii="Calibri" w:hAnsi="Calibri" w:cs="Calibri"/>
          <w:sz w:val="22"/>
          <w:szCs w:val="22"/>
        </w:rPr>
        <w:t>2</w:t>
      </w:r>
      <w:r w:rsidRPr="000E500C">
        <w:rPr>
          <w:rFonts w:ascii="Calibri" w:hAnsi="Calibri" w:cs="Calibri"/>
          <w:sz w:val="22"/>
          <w:szCs w:val="22"/>
        </w:rPr>
        <w:t xml:space="preserve"> r. godz. 10.</w:t>
      </w:r>
      <w:r w:rsidR="00626D5A">
        <w:rPr>
          <w:rFonts w:ascii="Calibri" w:hAnsi="Calibri" w:cs="Calibri"/>
          <w:sz w:val="22"/>
          <w:szCs w:val="22"/>
        </w:rPr>
        <w:t>3</w:t>
      </w:r>
      <w:r w:rsidRPr="000E500C">
        <w:rPr>
          <w:rFonts w:ascii="Calibri" w:hAnsi="Calibri" w:cs="Calibri"/>
          <w:sz w:val="22"/>
          <w:szCs w:val="22"/>
        </w:rPr>
        <w:t xml:space="preserve">0 została złożona 1 oferta, której cena przewyższa kwotę, którą Zamawiający przeznaczył </w:t>
      </w:r>
      <w:r w:rsidRPr="000E500C">
        <w:rPr>
          <w:rFonts w:ascii="Calibri" w:hAnsi="Calibri" w:cs="Calibri"/>
          <w:sz w:val="22"/>
          <w:szCs w:val="22"/>
        </w:rPr>
        <w:br/>
        <w:t xml:space="preserve">na sfinansowanie zamówienia. </w:t>
      </w:r>
    </w:p>
    <w:p w14:paraId="19A419E8" w14:textId="77777777" w:rsidR="000E500C" w:rsidRPr="000E500C" w:rsidRDefault="000E500C" w:rsidP="000E500C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500C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14:paraId="47829C58" w14:textId="77777777" w:rsidR="000E500C" w:rsidRPr="000E500C" w:rsidRDefault="000E500C" w:rsidP="000E500C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500C">
        <w:rPr>
          <w:rFonts w:ascii="Calibri" w:hAnsi="Calibri" w:cs="Calibri"/>
          <w:sz w:val="22"/>
          <w:szCs w:val="22"/>
        </w:rPr>
        <w:t>Podstawą prawną unieważnienia postępowania jest art. 255 pkt 3)</w:t>
      </w:r>
      <w:r w:rsidRPr="000E500C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który stanowi, że Zamawiający unieważni postępowanie m.in. jeżeli</w:t>
      </w:r>
      <w:r w:rsidRPr="000E500C">
        <w:rPr>
          <w:rFonts w:ascii="Calibri" w:hAnsi="Calibri" w:cs="Calibri"/>
          <w:i/>
          <w:sz w:val="22"/>
          <w:szCs w:val="22"/>
        </w:rPr>
        <w:t xml:space="preserve"> </w:t>
      </w:r>
      <w:r w:rsidRPr="000E500C">
        <w:rPr>
          <w:rFonts w:ascii="Calibri" w:hAnsi="Calibri" w:cs="Calibri"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zamówienia.</w:t>
      </w:r>
    </w:p>
    <w:p w14:paraId="78B4A53F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45345474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398B5A5" w14:textId="77777777" w:rsidR="00063290" w:rsidRPr="00413EA6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488AFA01" w14:textId="67A0DBBA" w:rsidR="00F179F4" w:rsidRPr="00EC7682" w:rsidRDefault="00F179F4" w:rsidP="00F179F4">
      <w:pPr>
        <w:ind w:left="6372"/>
        <w:rPr>
          <w:rFonts w:ascii="Bradley Hand ITC" w:hAnsi="Bradley Hand ITC"/>
        </w:rPr>
      </w:pPr>
      <w:r>
        <w:t xml:space="preserve">    </w:t>
      </w:r>
      <w:r w:rsidRPr="00EC7682">
        <w:rPr>
          <w:rFonts w:ascii="Bradley Hand ITC" w:hAnsi="Bradley Hand ITC"/>
        </w:rPr>
        <w:t xml:space="preserve">p.o. Dyrektora </w:t>
      </w:r>
    </w:p>
    <w:p w14:paraId="16A5C35F" w14:textId="01F88354" w:rsidR="00F179F4" w:rsidRDefault="00F179F4" w:rsidP="00F179F4">
      <w:pPr>
        <w:ind w:left="5664"/>
        <w:rPr>
          <w:rFonts w:ascii="Bradley Hand ITC" w:hAnsi="Bradley Hand ITC"/>
        </w:rPr>
      </w:pPr>
      <w:r w:rsidRPr="00F179F4">
        <w:rPr>
          <w:rFonts w:ascii="Bradley Hand ITC" w:hAnsi="Bradley Hand ITC"/>
          <w:sz w:val="18"/>
          <w:szCs w:val="18"/>
        </w:rPr>
        <w:t>2</w:t>
      </w:r>
      <w:r w:rsidRPr="00F179F4">
        <w:rPr>
          <w:rFonts w:ascii="Bradley Hand ITC" w:hAnsi="Bradley Hand ITC"/>
          <w:sz w:val="18"/>
          <w:szCs w:val="18"/>
        </w:rPr>
        <w:t>6</w:t>
      </w:r>
      <w:r w:rsidRPr="00F179F4">
        <w:rPr>
          <w:rFonts w:ascii="Bradley Hand ITC" w:hAnsi="Bradley Hand ITC"/>
          <w:sz w:val="18"/>
          <w:szCs w:val="18"/>
        </w:rPr>
        <w:t>.0</w:t>
      </w:r>
      <w:r w:rsidRPr="00F179F4">
        <w:rPr>
          <w:rFonts w:ascii="Bradley Hand ITC" w:hAnsi="Bradley Hand ITC"/>
          <w:sz w:val="18"/>
          <w:szCs w:val="18"/>
        </w:rPr>
        <w:t>5</w:t>
      </w:r>
      <w:r w:rsidRPr="00F179F4">
        <w:rPr>
          <w:rFonts w:ascii="Bradley Hand ITC" w:hAnsi="Bradley Hand ITC"/>
          <w:sz w:val="18"/>
          <w:szCs w:val="18"/>
        </w:rPr>
        <w:t>.2022 r</w:t>
      </w:r>
      <w:r w:rsidRPr="00EC7682">
        <w:rPr>
          <w:rFonts w:ascii="Bradley Hand ITC" w:hAnsi="Bradley Hand ITC"/>
        </w:rPr>
        <w:t>. Wojciech Nalazek</w:t>
      </w:r>
    </w:p>
    <w:p w14:paraId="147D23B5" w14:textId="7044C02B" w:rsidR="008A733E" w:rsidRPr="00413EA6" w:rsidRDefault="00F179F4" w:rsidP="00F179F4">
      <w:pPr>
        <w:pStyle w:val="Tekstpodstawowy"/>
        <w:spacing w:after="0"/>
        <w:ind w:left="5388" w:firstLine="993"/>
        <w:rPr>
          <w:rFonts w:ascii="Calibri" w:hAnsi="Calibri" w:cs="Arial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7772EEB1" w14:textId="2A2F0DDC" w:rsidR="005B48A9" w:rsidRPr="00413EA6" w:rsidRDefault="002F7A1C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0F3BF35D" w14:textId="77777777" w:rsidR="0062157F" w:rsidRPr="00413EA6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13EA6">
        <w:rPr>
          <w:rFonts w:ascii="Calibri" w:hAnsi="Calibri" w:cs="Arial"/>
        </w:rPr>
        <w:t>.................................................</w:t>
      </w:r>
    </w:p>
    <w:p w14:paraId="09F40264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626D5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0F86" w14:textId="77777777" w:rsidR="00A5097C" w:rsidRDefault="00A5097C">
      <w:r>
        <w:separator/>
      </w:r>
    </w:p>
  </w:endnote>
  <w:endnote w:type="continuationSeparator" w:id="0">
    <w:p w14:paraId="37849885" w14:textId="77777777" w:rsidR="00A5097C" w:rsidRDefault="00A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073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5252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4BFC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2B2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C2D0063" wp14:editId="55749AF9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35F0BA49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6F275144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52659A3C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FFB1" w14:textId="77777777" w:rsidR="00A5097C" w:rsidRDefault="00A5097C">
      <w:r>
        <w:separator/>
      </w:r>
    </w:p>
  </w:footnote>
  <w:footnote w:type="continuationSeparator" w:id="0">
    <w:p w14:paraId="319E434B" w14:textId="77777777" w:rsidR="00A5097C" w:rsidRDefault="00A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184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00AFB" wp14:editId="7AA1F86D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6A2775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D938A1" wp14:editId="475E3A0D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00A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" stroked="f" strokeweight=".5pt">
              <v:textbox>
                <w:txbxContent>
                  <w:p w14:paraId="756A2775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2BD938A1" wp14:editId="475E3A0D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4651C" wp14:editId="3367B2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88255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651C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24B88255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 w16cid:durableId="782500445">
    <w:abstractNumId w:val="1"/>
  </w:num>
  <w:num w:numId="2" w16cid:durableId="37094345">
    <w:abstractNumId w:val="2"/>
  </w:num>
  <w:num w:numId="3" w16cid:durableId="812989679">
    <w:abstractNumId w:val="26"/>
  </w:num>
  <w:num w:numId="4" w16cid:durableId="886381394">
    <w:abstractNumId w:val="22"/>
  </w:num>
  <w:num w:numId="5" w16cid:durableId="1691906487">
    <w:abstractNumId w:val="13"/>
  </w:num>
  <w:num w:numId="6" w16cid:durableId="1849321647">
    <w:abstractNumId w:val="0"/>
  </w:num>
  <w:num w:numId="7" w16cid:durableId="1230656882">
    <w:abstractNumId w:val="12"/>
  </w:num>
  <w:num w:numId="8" w16cid:durableId="2057923485">
    <w:abstractNumId w:val="14"/>
  </w:num>
  <w:num w:numId="9" w16cid:durableId="1290630352">
    <w:abstractNumId w:val="11"/>
  </w:num>
  <w:num w:numId="10" w16cid:durableId="2086023583">
    <w:abstractNumId w:val="27"/>
  </w:num>
  <w:num w:numId="11" w16cid:durableId="1601521387">
    <w:abstractNumId w:val="9"/>
  </w:num>
  <w:num w:numId="12" w16cid:durableId="1188133770">
    <w:abstractNumId w:val="3"/>
  </w:num>
  <w:num w:numId="13" w16cid:durableId="1256943158">
    <w:abstractNumId w:val="25"/>
  </w:num>
  <w:num w:numId="14" w16cid:durableId="357199987">
    <w:abstractNumId w:val="6"/>
  </w:num>
  <w:num w:numId="15" w16cid:durableId="872310629">
    <w:abstractNumId w:val="29"/>
  </w:num>
  <w:num w:numId="16" w16cid:durableId="1576666119">
    <w:abstractNumId w:val="20"/>
  </w:num>
  <w:num w:numId="17" w16cid:durableId="1772553165">
    <w:abstractNumId w:val="18"/>
  </w:num>
  <w:num w:numId="18" w16cid:durableId="1025717372">
    <w:abstractNumId w:val="28"/>
  </w:num>
  <w:num w:numId="19" w16cid:durableId="233861145">
    <w:abstractNumId w:val="17"/>
  </w:num>
  <w:num w:numId="20" w16cid:durableId="239368119">
    <w:abstractNumId w:val="15"/>
  </w:num>
  <w:num w:numId="21" w16cid:durableId="565654117">
    <w:abstractNumId w:val="21"/>
  </w:num>
  <w:num w:numId="22" w16cid:durableId="675376593">
    <w:abstractNumId w:val="5"/>
  </w:num>
  <w:num w:numId="23" w16cid:durableId="1597715100">
    <w:abstractNumId w:val="4"/>
  </w:num>
  <w:num w:numId="24" w16cid:durableId="1450466143">
    <w:abstractNumId w:val="23"/>
  </w:num>
  <w:num w:numId="25" w16cid:durableId="267394944">
    <w:abstractNumId w:val="7"/>
  </w:num>
  <w:num w:numId="26" w16cid:durableId="1779447857">
    <w:abstractNumId w:val="8"/>
  </w:num>
  <w:num w:numId="27" w16cid:durableId="1430202546">
    <w:abstractNumId w:val="10"/>
  </w:num>
  <w:num w:numId="28" w16cid:durableId="435713298">
    <w:abstractNumId w:val="19"/>
  </w:num>
  <w:num w:numId="29" w16cid:durableId="948076382">
    <w:abstractNumId w:val="24"/>
  </w:num>
  <w:num w:numId="30" w16cid:durableId="19046785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A1C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677EE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7EF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278F3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26D5A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097C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179F4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9304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  <w:style w:type="table" w:customStyle="1" w:styleId="TableGrid">
    <w:name w:val="TableGrid"/>
    <w:rsid w:val="00F179F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DB89-592B-4A98-A85A-0134FC9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1219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 KZ</cp:lastModifiedBy>
  <cp:revision>6</cp:revision>
  <cp:lastPrinted>2022-05-26T07:00:00Z</cp:lastPrinted>
  <dcterms:created xsi:type="dcterms:W3CDTF">2022-05-24T11:12:00Z</dcterms:created>
  <dcterms:modified xsi:type="dcterms:W3CDTF">2022-05-26T11:03:00Z</dcterms:modified>
</cp:coreProperties>
</file>