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3B17" w14:textId="77777777" w:rsidR="00412F79" w:rsidRDefault="00BA30BD">
      <w:pPr>
        <w:spacing w:after="114" w:line="259" w:lineRule="auto"/>
        <w:ind w:left="0" w:right="5" w:firstLine="0"/>
        <w:jc w:val="center"/>
      </w:pPr>
      <w:r>
        <w:rPr>
          <w:sz w:val="36"/>
        </w:rPr>
        <w:t xml:space="preserve">OKREŚLENIE PRZEDMIOTU ZAMÓWIENIA </w:t>
      </w:r>
    </w:p>
    <w:p w14:paraId="3A3BCD1A" w14:textId="3F939E71" w:rsidR="00412F79" w:rsidRDefault="00BA30BD">
      <w:pPr>
        <w:spacing w:after="258" w:line="259" w:lineRule="auto"/>
        <w:ind w:left="-5" w:right="0"/>
        <w:jc w:val="left"/>
      </w:pPr>
      <w:r>
        <w:t xml:space="preserve">Przedmiotem Zamówienia jest: </w:t>
      </w:r>
      <w:r w:rsidR="00CE7B6E">
        <w:t>Wiata wewnętrznie podzielona na 6 boksów</w:t>
      </w:r>
      <w:r>
        <w:t xml:space="preserve">. </w:t>
      </w:r>
    </w:p>
    <w:p w14:paraId="23383FEE" w14:textId="560E234C" w:rsidR="00412F79" w:rsidRDefault="00BA30BD">
      <w:pPr>
        <w:numPr>
          <w:ilvl w:val="0"/>
          <w:numId w:val="1"/>
        </w:numPr>
        <w:ind w:right="0" w:hanging="136"/>
      </w:pPr>
      <w:r>
        <w:t xml:space="preserve">Wykonanie wiaty stalowej. Konstrukcja, wykonana z profili stalowych – kątowniki 50x50x5 (lub inne zapewniające odpowiednią sztywność, nośność i stabilność konstrukcji) zabezpieczone antykorozyjnie, obłożone blachą stalową, ocynkowaną lub powlekaną trapezową gr min.0,50mm. O wymiarach zewnętrznych: szerokość 6,00m, głębokość 2,00 m i wysokość ok. 2,10 m. z przodu, spadek do przodu, wysokość z tyłu 2.30 m. Drzwi wejściowe o szer. 0,90 m i wysokość min. 2,00 m. We wszystkich ścianach należy zostawić wolną przestrzeń od góry, która winna zostać zabezpieczona siatką / prętami przed dostępem od zewnątrz. Wiata nie może posiadać pełnych ścian. </w:t>
      </w:r>
    </w:p>
    <w:p w14:paraId="3FF94D00" w14:textId="77777777" w:rsidR="00412F79" w:rsidRDefault="00BA30BD">
      <w:pPr>
        <w:ind w:right="0"/>
      </w:pPr>
      <w:r>
        <w:t xml:space="preserve">UWAGA! </w:t>
      </w:r>
    </w:p>
    <w:p w14:paraId="5A0BD409" w14:textId="77777777" w:rsidR="00412F79" w:rsidRDefault="00BA30BD">
      <w:pPr>
        <w:numPr>
          <w:ilvl w:val="1"/>
          <w:numId w:val="1"/>
        </w:numPr>
        <w:spacing w:after="0"/>
        <w:ind w:right="0" w:hanging="348"/>
      </w:pPr>
      <w:r>
        <w:t xml:space="preserve">W przypadku ustawienia wiaty przylegającej bezpośrednio do ścian istniejących budynków, wiatę należy odsunąć od ściany (odległość odsunięcia należy uzgodnić z Inspektorem Nadzoru    </w:t>
      </w:r>
    </w:p>
    <w:p w14:paraId="12D251B6" w14:textId="25ADE8E0" w:rsidR="00412F79" w:rsidRDefault="00BA30BD">
      <w:pPr>
        <w:numPr>
          <w:ilvl w:val="1"/>
          <w:numId w:val="1"/>
        </w:numPr>
        <w:spacing w:after="0"/>
        <w:ind w:right="0" w:hanging="348"/>
      </w:pPr>
      <w:r>
        <w:t xml:space="preserve">W niektórych lokalizacjach </w:t>
      </w:r>
      <w:r w:rsidR="00CE7B6E">
        <w:t>wiatę</w:t>
      </w:r>
      <w:r>
        <w:t xml:space="preserve"> należy zamocować do istniejącej podbudowy np. betonowa wylewka monolityczna, trylinka </w:t>
      </w:r>
      <w:proofErr w:type="spellStart"/>
      <w:r>
        <w:t>itp</w:t>
      </w:r>
      <w:proofErr w:type="spellEnd"/>
      <w:r>
        <w:t xml:space="preserve">… .  </w:t>
      </w:r>
    </w:p>
    <w:p w14:paraId="299570EF" w14:textId="323B2B7E" w:rsidR="00412F79" w:rsidRDefault="00BA30BD">
      <w:pPr>
        <w:numPr>
          <w:ilvl w:val="1"/>
          <w:numId w:val="1"/>
        </w:numPr>
        <w:ind w:right="0" w:hanging="348"/>
      </w:pPr>
      <w:r>
        <w:t xml:space="preserve">Dopuszcza się zmianę geometrii </w:t>
      </w:r>
      <w:r w:rsidR="00CE7B6E">
        <w:t>wiaty</w:t>
      </w:r>
      <w:r>
        <w:t xml:space="preserve"> w zależności od warunków lokalnych, wraz ze zmianą geometrii</w:t>
      </w:r>
      <w:r w:rsidR="00CE7B6E">
        <w:t>,</w:t>
      </w:r>
      <w:r>
        <w:t xml:space="preserve"> podbudowy, łącznie z rezygnacją z podbudowy w zależności od warunków lokalnych.   </w:t>
      </w:r>
    </w:p>
    <w:p w14:paraId="651A550B" w14:textId="77777777" w:rsidR="00412F79" w:rsidRPr="00BA30BD" w:rsidRDefault="00BA30BD">
      <w:pPr>
        <w:numPr>
          <w:ilvl w:val="0"/>
          <w:numId w:val="1"/>
        </w:numPr>
        <w:ind w:right="0" w:hanging="136"/>
        <w:rPr>
          <w:strike/>
          <w:u w:val="single"/>
        </w:rPr>
      </w:pPr>
      <w:r w:rsidRPr="00BA30BD">
        <w:rPr>
          <w:strike/>
          <w:u w:val="single"/>
        </w:rPr>
        <w:t xml:space="preserve">Wykonanie nawierzchni pod wiatę. </w:t>
      </w:r>
    </w:p>
    <w:p w14:paraId="3E3D6721" w14:textId="77777777" w:rsidR="00412F79" w:rsidRDefault="00BA30BD">
      <w:pPr>
        <w:numPr>
          <w:ilvl w:val="0"/>
          <w:numId w:val="1"/>
        </w:numPr>
        <w:ind w:right="0" w:hanging="136"/>
      </w:pPr>
      <w:r>
        <w:t xml:space="preserve">Transport wiaty zgodnie z wskazaną lokalizacją.  </w:t>
      </w:r>
    </w:p>
    <w:p w14:paraId="54AA388D" w14:textId="2F6BB810" w:rsidR="00412F79" w:rsidRDefault="00BA30BD">
      <w:pPr>
        <w:numPr>
          <w:ilvl w:val="0"/>
          <w:numId w:val="1"/>
        </w:numPr>
        <w:ind w:right="0" w:hanging="136"/>
      </w:pPr>
      <w:r>
        <w:t xml:space="preserve">Ustawienie i montaż wiaty </w:t>
      </w:r>
      <w:r w:rsidRPr="008D4EF0">
        <w:rPr>
          <w:strike/>
        </w:rPr>
        <w:t>na uprzednio przygotowanej nawierzchni</w:t>
      </w:r>
      <w:r w:rsidR="008D4EF0">
        <w:t>, we wskazanym miejscu</w:t>
      </w:r>
      <w:r>
        <w:t xml:space="preserve">.   </w:t>
      </w:r>
    </w:p>
    <w:p w14:paraId="214851B7" w14:textId="77777777" w:rsidR="00412F79" w:rsidRDefault="00BA30BD">
      <w:pPr>
        <w:ind w:right="0"/>
      </w:pPr>
      <w:r>
        <w:t xml:space="preserve">Rodzaj zamówienia: roboty budowlane,  </w:t>
      </w:r>
    </w:p>
    <w:p w14:paraId="6E73A0CF" w14:textId="77777777" w:rsidR="00412F79" w:rsidRDefault="00BA30BD">
      <w:pPr>
        <w:spacing w:after="258" w:line="259" w:lineRule="auto"/>
        <w:ind w:left="-5" w:right="0"/>
        <w:jc w:val="left"/>
      </w:pPr>
      <w:r>
        <w:t xml:space="preserve">Zakres robót do wykonania :  </w:t>
      </w:r>
    </w:p>
    <w:p w14:paraId="64ED2267" w14:textId="7B9EDD29" w:rsidR="00412F79" w:rsidRDefault="00BA30BD">
      <w:pPr>
        <w:numPr>
          <w:ilvl w:val="1"/>
          <w:numId w:val="1"/>
        </w:numPr>
        <w:ind w:right="0" w:hanging="348"/>
      </w:pPr>
      <w:r>
        <w:t xml:space="preserve">Wiata:  </w:t>
      </w:r>
    </w:p>
    <w:p w14:paraId="784DB756" w14:textId="2009195F" w:rsidR="00412F79" w:rsidRDefault="00BA30BD">
      <w:pPr>
        <w:ind w:left="730" w:right="0"/>
      </w:pPr>
      <w:r>
        <w:t xml:space="preserve">Wykonanie metalowej wiaty do zmontowania na miejscu przeznaczenia. Poszczególne ściany </w:t>
      </w:r>
      <w:r w:rsidR="00CE7B6E">
        <w:t>mogą</w:t>
      </w:r>
      <w:r>
        <w:t xml:space="preserve"> zostać wykonane w modułach:</w:t>
      </w:r>
    </w:p>
    <w:p w14:paraId="587F49FD" w14:textId="77777777" w:rsidR="00412F79" w:rsidRDefault="00BA30BD">
      <w:pPr>
        <w:numPr>
          <w:ilvl w:val="0"/>
          <w:numId w:val="1"/>
        </w:numPr>
        <w:spacing w:after="10"/>
        <w:ind w:right="0" w:hanging="136"/>
      </w:pPr>
      <w:r>
        <w:t xml:space="preserve">ściana frontowa z drzwiami wejściowymi, </w:t>
      </w:r>
    </w:p>
    <w:p w14:paraId="2646508B" w14:textId="77777777" w:rsidR="00412F79" w:rsidRDefault="00BA30BD">
      <w:pPr>
        <w:numPr>
          <w:ilvl w:val="0"/>
          <w:numId w:val="1"/>
        </w:numPr>
        <w:spacing w:after="10"/>
        <w:ind w:right="0" w:hanging="136"/>
      </w:pPr>
      <w:r>
        <w:t xml:space="preserve">ściany boczne, </w:t>
      </w:r>
    </w:p>
    <w:p w14:paraId="728CB1F8" w14:textId="77777777" w:rsidR="00412F79" w:rsidRDefault="00BA30BD">
      <w:pPr>
        <w:numPr>
          <w:ilvl w:val="0"/>
          <w:numId w:val="1"/>
        </w:numPr>
        <w:spacing w:after="10"/>
        <w:ind w:right="0" w:hanging="136"/>
      </w:pPr>
      <w:r>
        <w:t xml:space="preserve">ściana tylna, </w:t>
      </w:r>
    </w:p>
    <w:p w14:paraId="1A947041" w14:textId="77777777" w:rsidR="00412F79" w:rsidRDefault="00BA30BD">
      <w:pPr>
        <w:numPr>
          <w:ilvl w:val="0"/>
          <w:numId w:val="1"/>
        </w:numPr>
        <w:ind w:right="0" w:hanging="136"/>
      </w:pPr>
      <w:r>
        <w:t xml:space="preserve">moduł dachu - ściany działowe. </w:t>
      </w:r>
    </w:p>
    <w:p w14:paraId="4BA33C83" w14:textId="2AC48BE4" w:rsidR="00412F79" w:rsidRDefault="00BA30BD">
      <w:pPr>
        <w:ind w:left="730" w:right="0"/>
      </w:pPr>
      <w:r>
        <w:t xml:space="preserve">W zależności od długości, najdłuższe elementy modułowe (ściany frontowa, tylna, dach) można podzielić na mniejsze moduły. Konstrukcja wiaty winna zostać wykonana z profili stalowych o parametrach zapewniających bezpieczeństwo użytkowania, odpowiednią sztywność i trwałość konstrukcji. Należy przewidzieć dodatkowe usztywnienia ścian które zapobiegną wyboczeniu - wypchnięciu ścian oraz połaci dachu związane z przeniesieniem obciążenia śniegiem w okresie zimowym. Konstrukcja </w:t>
      </w:r>
      <w:r w:rsidR="00CE7B6E">
        <w:t>Wiaty</w:t>
      </w:r>
      <w:r>
        <w:t xml:space="preserve"> winna być zabezpieczona antykorozyjnie i pokryta blachą stalową, trapezową, ocynkowaną lub powlekaną, 1 gatunku o grubości min. 0.50mm. Wiata winna mieć wymiary: Szerokość 6,00 m., głębokość 2,00 m., wysokość z przodu 2,10 m., ze spadkiem do przodu, </w:t>
      </w:r>
      <w:proofErr w:type="spellStart"/>
      <w:r>
        <w:t>tylnia</w:t>
      </w:r>
      <w:proofErr w:type="spellEnd"/>
      <w:r>
        <w:t xml:space="preserve"> ściana o wysokości 2,30 m. Wiatę należy podzielić na 6 </w:t>
      </w:r>
      <w:r w:rsidR="00CE7B6E">
        <w:t>boksów</w:t>
      </w:r>
      <w:r>
        <w:t xml:space="preserve"> zgodnie z </w:t>
      </w:r>
      <w:r>
        <w:lastRenderedPageBreak/>
        <w:t xml:space="preserve">załączonym szkicem / rysunkiem. Drzwi do wiaty szerokości 0.90 m. wysokości min. 2,00 m  w stalowej ościeżnicy (z kątowników)  zintegrowanej z konstrukcją ściany. Drzwi winny być wyposażone w zamek </w:t>
      </w:r>
      <w:proofErr w:type="spellStart"/>
      <w:r>
        <w:t>podklamkowy</w:t>
      </w:r>
      <w:proofErr w:type="spellEnd"/>
      <w:r>
        <w:t xml:space="preserve"> z wkładką YALE, i klamkę. Komplet kluczy do zamka. Skrzydło drzwi i ościeżnica winny być dodatkowo wyposażone w „uszy” dla dodatkowego zamknięcia kłódką umieszczone w 1/5 wysokości drzwi od dołu i od góry. Zawiasy toczone wspawane naprzemiennie tak by uniemożliwić demontaż drzwi. </w:t>
      </w:r>
    </w:p>
    <w:p w14:paraId="505551B2" w14:textId="51377DE6" w:rsidR="00412F79" w:rsidRDefault="00BA30BD">
      <w:pPr>
        <w:ind w:left="730" w:right="138"/>
      </w:pPr>
      <w:r>
        <w:t>Należy skalkulować wszystkie niezbędne czynności</w:t>
      </w:r>
      <w:r w:rsidR="00CE7B6E">
        <w:t xml:space="preserve"> </w:t>
      </w:r>
      <w:r>
        <w:t xml:space="preserve">- roboty oraz materiały związane z wykonaniem komórek w warsztacie. </w:t>
      </w:r>
    </w:p>
    <w:p w14:paraId="742BE6EA" w14:textId="247326F3" w:rsidR="00412F79" w:rsidRDefault="00BA30BD">
      <w:pPr>
        <w:spacing w:after="280" w:line="238" w:lineRule="auto"/>
        <w:ind w:left="720" w:right="0" w:firstLine="0"/>
        <w:jc w:val="left"/>
      </w:pPr>
      <w:r>
        <w:t xml:space="preserve">We wszystkich ścianach wiaty, zostawić wolną przestrzeń od góry </w:t>
      </w:r>
      <w:r w:rsidR="00CE7B6E">
        <w:t>min.</w:t>
      </w:r>
      <w:r>
        <w:t xml:space="preserve"> 30 cm., w celu przewietrzania. Wolną przestrzeń należy zabezpieczyć siatką/prętami przed dostępem z zewnątrz. Ściany nie mogą być pełne. </w:t>
      </w:r>
    </w:p>
    <w:p w14:paraId="53468343" w14:textId="77777777" w:rsidR="00412F79" w:rsidRPr="008D4EF0" w:rsidRDefault="00BA30BD">
      <w:pPr>
        <w:numPr>
          <w:ilvl w:val="0"/>
          <w:numId w:val="2"/>
        </w:numPr>
        <w:ind w:right="0" w:hanging="348"/>
        <w:rPr>
          <w:strike/>
        </w:rPr>
      </w:pPr>
      <w:r w:rsidRPr="008D4EF0">
        <w:rPr>
          <w:strike/>
        </w:rPr>
        <w:t xml:space="preserve">Podbudowa na gruncie: wielkości podbudowy opisana jest w kosztorysie !  </w:t>
      </w:r>
    </w:p>
    <w:p w14:paraId="53267CAD" w14:textId="77777777" w:rsidR="00412F79" w:rsidRPr="008D4EF0" w:rsidRDefault="00BA30BD">
      <w:pPr>
        <w:ind w:left="730" w:right="0"/>
        <w:rPr>
          <w:strike/>
        </w:rPr>
      </w:pPr>
      <w:r w:rsidRPr="008D4EF0">
        <w:rPr>
          <w:strike/>
        </w:rPr>
        <w:t xml:space="preserve">Technologia wykonania podbudowy jest taka sama w każdym przypadku, poniżej opisany został przykład dla jednej z nich.  </w:t>
      </w:r>
    </w:p>
    <w:p w14:paraId="0689E2CD" w14:textId="77777777" w:rsidR="00412F79" w:rsidRPr="00BA30BD" w:rsidRDefault="00BA30BD">
      <w:pPr>
        <w:ind w:left="730" w:right="0"/>
        <w:rPr>
          <w:strike/>
        </w:rPr>
      </w:pPr>
      <w:r w:rsidRPr="00BA30BD">
        <w:rPr>
          <w:strike/>
        </w:rPr>
        <w:t xml:space="preserve">Usunąć warstwę ziemi urodzajniej, wyprofilować podłoże, wykonać rowki pod krawężniki. Ustawić obrzeża betonowe. Wykonać warstwę odcinającą grubość warstwy po zagęszczeniu 10 cm. Wykonać podsypkę piaskową gr. 5 cm po zagęszczeniu. Ułożyć kostkę/płyty chodnikowe betonowe. Podbudowę wykonać ze spadkiem 2% w odpowiednim kierunku (biorąc pod uwagę lokalne warunki).     </w:t>
      </w:r>
    </w:p>
    <w:p w14:paraId="72CE7FCD" w14:textId="77777777" w:rsidR="00412F79" w:rsidRDefault="00BA30BD">
      <w:pPr>
        <w:numPr>
          <w:ilvl w:val="0"/>
          <w:numId w:val="2"/>
        </w:numPr>
        <w:spacing w:after="10"/>
        <w:ind w:right="0" w:hanging="348"/>
      </w:pPr>
      <w:r>
        <w:t xml:space="preserve">Transport:  </w:t>
      </w:r>
    </w:p>
    <w:p w14:paraId="7709D78D" w14:textId="77777777" w:rsidR="00412F79" w:rsidRDefault="00BA30BD">
      <w:pPr>
        <w:spacing w:after="14" w:line="259" w:lineRule="auto"/>
        <w:ind w:left="708" w:right="0" w:firstLine="0"/>
        <w:jc w:val="left"/>
      </w:pPr>
      <w:r>
        <w:t xml:space="preserve"> </w:t>
      </w:r>
    </w:p>
    <w:p w14:paraId="4F9F34A2" w14:textId="50A4C772" w:rsidR="00412F79" w:rsidRDefault="00BA30BD">
      <w:pPr>
        <w:spacing w:after="0"/>
        <w:ind w:left="730" w:right="185"/>
      </w:pPr>
      <w:r>
        <w:t>Przygotowan</w:t>
      </w:r>
      <w:r w:rsidR="00CE7B6E">
        <w:t>ą</w:t>
      </w:r>
      <w:r>
        <w:t xml:space="preserve"> </w:t>
      </w:r>
      <w:r w:rsidR="00CE7B6E">
        <w:t xml:space="preserve">wiatę lub </w:t>
      </w:r>
      <w:r>
        <w:t>moduł</w:t>
      </w:r>
      <w:r w:rsidR="00CE7B6E">
        <w:t>y</w:t>
      </w:r>
      <w:r>
        <w:t xml:space="preserve"> wiaty należy przetransportować we wskazane miejsce zgodne z docelową lokalizacją. </w:t>
      </w:r>
    </w:p>
    <w:p w14:paraId="29B300CC" w14:textId="77777777" w:rsidR="00412F79" w:rsidRDefault="00BA30BD">
      <w:pPr>
        <w:spacing w:after="211" w:line="259" w:lineRule="auto"/>
        <w:ind w:left="708" w:right="0" w:firstLine="0"/>
        <w:jc w:val="left"/>
      </w:pPr>
      <w:r>
        <w:t xml:space="preserve"> </w:t>
      </w:r>
    </w:p>
    <w:p w14:paraId="533252B2" w14:textId="77777777" w:rsidR="00412F79" w:rsidRDefault="00BA30BD">
      <w:pPr>
        <w:numPr>
          <w:ilvl w:val="0"/>
          <w:numId w:val="2"/>
        </w:numPr>
        <w:spacing w:after="10"/>
        <w:ind w:right="0" w:hanging="348"/>
      </w:pPr>
      <w:r>
        <w:t xml:space="preserve">Montaż w miejscu wcześniej przygotowanego podłoża: </w:t>
      </w:r>
    </w:p>
    <w:p w14:paraId="4C9B6688" w14:textId="77777777" w:rsidR="00412F79" w:rsidRDefault="00BA30BD">
      <w:pPr>
        <w:spacing w:after="14" w:line="259" w:lineRule="auto"/>
        <w:ind w:left="720" w:right="0" w:firstLine="0"/>
        <w:jc w:val="left"/>
      </w:pPr>
      <w:r>
        <w:t xml:space="preserve"> </w:t>
      </w:r>
    </w:p>
    <w:p w14:paraId="00B95084" w14:textId="3BD90E45" w:rsidR="00412F79" w:rsidRDefault="00BA30BD">
      <w:pPr>
        <w:ind w:left="730" w:right="0"/>
      </w:pPr>
      <w:r>
        <w:t xml:space="preserve">Wiatę należy zmontować i trwale połączyć w jeden </w:t>
      </w:r>
      <w:r w:rsidR="00CE7B6E">
        <w:t>zespół</w:t>
      </w:r>
      <w:r>
        <w:t xml:space="preserve"> w miejscu przeznaczenia (preferowany sposób to zespawanie elementów konstrukcyjnych oraz zabezpieczenie antykorozyjne połączeń). O ile będzie taka możliwość Zamawiający udostępni źródło prądu w miejscu przeznaczenia. Jednak należy przewidzieć pracę agregatu prądotwórczego dla potrzeb wykonania zamówienia. Wiatę trzeba odpowiednio zakotwić do przygotowanego wcześniej podłoża. Kołki rozporowe 10x100 montowane w każdym narożniku komórki oraz wzdłuż ścian maksymalny odstęp pomiędzy kołkami 80 cm. Cały moduł po zmontowaniu winien mieć wymiary w rzucie: - </w:t>
      </w:r>
      <w:r w:rsidR="00CE7B6E">
        <w:t>6</w:t>
      </w:r>
      <w:r>
        <w:t xml:space="preserve">,00 x 2,00 m.    </w:t>
      </w:r>
    </w:p>
    <w:p w14:paraId="60529B03" w14:textId="77777777" w:rsidR="00412F79" w:rsidRDefault="00BA30BD">
      <w:pPr>
        <w:spacing w:after="258" w:line="259" w:lineRule="auto"/>
        <w:ind w:left="-5" w:right="0"/>
        <w:jc w:val="left"/>
      </w:pPr>
      <w:r>
        <w:t xml:space="preserve">Wykonawca zobowiązany jest do : </w:t>
      </w:r>
    </w:p>
    <w:p w14:paraId="5C11B1BC" w14:textId="77777777" w:rsidR="00412F79" w:rsidRDefault="00BA30BD">
      <w:pPr>
        <w:numPr>
          <w:ilvl w:val="0"/>
          <w:numId w:val="3"/>
        </w:numPr>
        <w:spacing w:after="0"/>
        <w:ind w:right="0" w:hanging="348"/>
      </w:pPr>
      <w:r>
        <w:t xml:space="preserve">Przeprowadzenia wizji lokalnej w terenie w celu uzyskania informacji niezbędnych do dokonania prawidłowego określenia ceny oferty uwzględniającej koszt wszystkich czynników mających wpływ na wycenę robót.  </w:t>
      </w:r>
    </w:p>
    <w:p w14:paraId="2DDC50F7" w14:textId="77777777" w:rsidR="00412F79" w:rsidRDefault="00BA30BD">
      <w:pPr>
        <w:numPr>
          <w:ilvl w:val="0"/>
          <w:numId w:val="3"/>
        </w:numPr>
        <w:ind w:right="0" w:hanging="348"/>
      </w:pPr>
      <w:r>
        <w:t xml:space="preserve">Wykonania robót zgodnie ze sztuką budowlaną, obowiązującymi przepisami i normami oraz przy zachowaniu przepisów BHP, przy maksymalnym ograniczeniu uciążliwości prowadzenia robót. </w:t>
      </w:r>
    </w:p>
    <w:p w14:paraId="781ADB22" w14:textId="77777777" w:rsidR="00412F79" w:rsidRDefault="00BA30BD">
      <w:pPr>
        <w:numPr>
          <w:ilvl w:val="0"/>
          <w:numId w:val="3"/>
        </w:numPr>
        <w:spacing w:after="0"/>
        <w:ind w:right="0" w:hanging="348"/>
      </w:pPr>
      <w:r>
        <w:lastRenderedPageBreak/>
        <w:t xml:space="preserve">Wykonania przedmiotu zamówienia pod kierownictwem osób posiadających wymagane przygotowanie zawodowe do pełnienia samodzielnych funkcji technicznych w budownictwie oraz aktualne zaświadczenie o przynależności do Izby Inżynierów Budownictwa. </w:t>
      </w:r>
    </w:p>
    <w:p w14:paraId="3955AB87" w14:textId="77777777" w:rsidR="00412F79" w:rsidRDefault="00BA30BD">
      <w:pPr>
        <w:numPr>
          <w:ilvl w:val="0"/>
          <w:numId w:val="3"/>
        </w:numPr>
        <w:spacing w:after="10"/>
        <w:ind w:right="0" w:hanging="348"/>
      </w:pPr>
      <w:r>
        <w:t xml:space="preserve">Wykonania przedmiotu zamówienia zgodnie z poleceniami Inspektora Nadzoru </w:t>
      </w:r>
    </w:p>
    <w:p w14:paraId="26A21D68" w14:textId="77777777" w:rsidR="00412F79" w:rsidRDefault="00BA30BD">
      <w:pPr>
        <w:numPr>
          <w:ilvl w:val="0"/>
          <w:numId w:val="3"/>
        </w:numPr>
        <w:ind w:right="0" w:hanging="348"/>
      </w:pPr>
      <w:r>
        <w:t xml:space="preserve">Wykonawca zobowiązany jest do zapewnienia we własnym zakresie wywozu i utylizacji odpadów (śmieci, gruzu, ziemi itp.) zgodnie z przepisami ustawy o odpadach oraz udokumentowania tych czynności na żądanie Zamawiającego. </w:t>
      </w:r>
    </w:p>
    <w:p w14:paraId="344EDD92" w14:textId="77777777" w:rsidR="00412F79" w:rsidRDefault="00BA30BD">
      <w:pPr>
        <w:spacing w:after="256" w:line="259" w:lineRule="auto"/>
        <w:ind w:left="0" w:right="0" w:firstLine="0"/>
        <w:jc w:val="left"/>
      </w:pPr>
      <w:r>
        <w:t xml:space="preserve"> </w:t>
      </w:r>
    </w:p>
    <w:p w14:paraId="50970C1F" w14:textId="77777777" w:rsidR="00412F79" w:rsidRDefault="00BA30BD">
      <w:pPr>
        <w:spacing w:after="221"/>
        <w:ind w:right="0"/>
      </w:pPr>
      <w:r>
        <w:t xml:space="preserve">Poglądowe zdjęcie </w:t>
      </w:r>
    </w:p>
    <w:p w14:paraId="4DB8D22F" w14:textId="77777777" w:rsidR="00412F79" w:rsidRDefault="00BA30BD">
      <w:pPr>
        <w:spacing w:after="0" w:line="259" w:lineRule="auto"/>
        <w:ind w:left="0" w:right="3714" w:firstLine="0"/>
        <w:jc w:val="center"/>
      </w:pPr>
      <w:r>
        <w:rPr>
          <w:noProof/>
        </w:rPr>
        <w:drawing>
          <wp:inline distT="0" distB="0" distL="0" distR="0" wp14:anchorId="46643582" wp14:editId="0D658D4D">
            <wp:extent cx="3457956" cy="4616196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956" cy="461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412F79">
      <w:pgSz w:w="11906" w:h="16838"/>
      <w:pgMar w:top="1462" w:right="1269" w:bottom="14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37F2"/>
    <w:multiLevelType w:val="hybridMultilevel"/>
    <w:tmpl w:val="0CA0B9B6"/>
    <w:lvl w:ilvl="0" w:tplc="2382924C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F96E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E882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8A1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0B4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E051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6EB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BC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41B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D73A3"/>
    <w:multiLevelType w:val="hybridMultilevel"/>
    <w:tmpl w:val="E9982174"/>
    <w:lvl w:ilvl="0" w:tplc="E324713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00F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C59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292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03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84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007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C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D8A0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E33064"/>
    <w:multiLevelType w:val="hybridMultilevel"/>
    <w:tmpl w:val="6F36FBA2"/>
    <w:lvl w:ilvl="0" w:tplc="06705696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C64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407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CC9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AD1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0F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83E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6A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4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79"/>
    <w:rsid w:val="00412F79"/>
    <w:rsid w:val="008D4EF0"/>
    <w:rsid w:val="00BA30BD"/>
    <w:rsid w:val="00CE7B6E"/>
    <w:rsid w:val="00DE49DF"/>
    <w:rsid w:val="00FC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8804"/>
  <w15:docId w15:val="{5AE117D2-F860-4E5C-8604-1EF8E130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0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Stalowa Wiata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Stalowa Wiata</dc:title>
  <dc:subject/>
  <dc:creator>arosinski</dc:creator>
  <cp:keywords/>
  <cp:lastModifiedBy>Artur Rosiński</cp:lastModifiedBy>
  <cp:revision>5</cp:revision>
  <dcterms:created xsi:type="dcterms:W3CDTF">2021-09-01T12:33:00Z</dcterms:created>
  <dcterms:modified xsi:type="dcterms:W3CDTF">2021-09-21T13:12:00Z</dcterms:modified>
</cp:coreProperties>
</file>