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5233B6">
        <w:rPr>
          <w:rFonts w:cs="Arial"/>
          <w:sz w:val="22"/>
          <w:szCs w:val="22"/>
        </w:rPr>
        <w:t>38</w:t>
      </w:r>
      <w:r w:rsidR="00D7575F">
        <w:rPr>
          <w:rFonts w:cs="Arial"/>
          <w:sz w:val="22"/>
          <w:szCs w:val="22"/>
        </w:rPr>
        <w:t>/202</w:t>
      </w:r>
      <w:r w:rsidR="00165B3D">
        <w:rPr>
          <w:rFonts w:cs="Arial"/>
          <w:sz w:val="22"/>
          <w:szCs w:val="22"/>
        </w:rPr>
        <w:t>2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5233B6">
        <w:rPr>
          <w:rFonts w:cs="Arial"/>
          <w:sz w:val="22"/>
          <w:szCs w:val="22"/>
        </w:rPr>
        <w:t>20</w:t>
      </w:r>
      <w:r w:rsidR="004F7116" w:rsidRPr="00D774B2">
        <w:rPr>
          <w:rFonts w:cs="Arial"/>
          <w:sz w:val="22"/>
          <w:szCs w:val="22"/>
        </w:rPr>
        <w:t>.</w:t>
      </w:r>
      <w:r w:rsidR="00165B3D">
        <w:rPr>
          <w:rFonts w:cs="Arial"/>
          <w:sz w:val="22"/>
          <w:szCs w:val="22"/>
        </w:rPr>
        <w:t>0</w:t>
      </w:r>
      <w:r w:rsidR="005233B6">
        <w:rPr>
          <w:rFonts w:cs="Arial"/>
          <w:sz w:val="22"/>
          <w:szCs w:val="22"/>
        </w:rPr>
        <w:t>6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165B3D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:rsidR="00A95F7A" w:rsidRDefault="00303C99" w:rsidP="002939C0">
      <w:pPr>
        <w:widowControl/>
        <w:autoSpaceDE/>
        <w:autoSpaceDN/>
        <w:adjustRightInd/>
        <w:jc w:val="both"/>
        <w:rPr>
          <w:rFonts w:cs="Arial"/>
          <w:b/>
          <w:bCs/>
          <w:snapToGrid w:val="0"/>
          <w:sz w:val="22"/>
          <w:szCs w:val="22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5233B6" w:rsidRPr="005233B6">
        <w:rPr>
          <w:rFonts w:cs="Arial"/>
          <w:b/>
          <w:bCs/>
          <w:sz w:val="22"/>
          <w:szCs w:val="22"/>
        </w:rPr>
        <w:t>Konserwacja urządzeń dźwignicowych</w:t>
      </w:r>
      <w:r w:rsidR="005233B6" w:rsidRPr="005233B6">
        <w:rPr>
          <w:rFonts w:cs="Arial"/>
          <w:b/>
          <w:bCs/>
          <w:sz w:val="22"/>
          <w:szCs w:val="22"/>
          <w:vertAlign w:val="superscript"/>
        </w:rPr>
        <w:t xml:space="preserve"> </w:t>
      </w:r>
      <w:r w:rsidR="005233B6" w:rsidRPr="005233B6">
        <w:rPr>
          <w:rFonts w:cs="Arial"/>
          <w:b/>
          <w:bCs/>
          <w:sz w:val="22"/>
          <w:szCs w:val="22"/>
        </w:rPr>
        <w:t>zgodnie</w:t>
      </w:r>
      <w:r w:rsidR="005233B6" w:rsidRPr="005233B6">
        <w:rPr>
          <w:rFonts w:cs="Arial"/>
          <w:b/>
          <w:bCs/>
          <w:sz w:val="22"/>
          <w:szCs w:val="22"/>
          <w:vertAlign w:val="superscript"/>
        </w:rPr>
        <w:t xml:space="preserve"> </w:t>
      </w:r>
      <w:r w:rsidR="005233B6" w:rsidRPr="005233B6">
        <w:rPr>
          <w:rFonts w:cs="Arial"/>
          <w:b/>
          <w:bCs/>
          <w:sz w:val="22"/>
          <w:szCs w:val="22"/>
        </w:rPr>
        <w:t xml:space="preserve">z DTR i Ustawą z dnia 21.12.2000 r. </w:t>
      </w:r>
      <w:r w:rsidR="005233B6" w:rsidRPr="005233B6">
        <w:rPr>
          <w:rFonts w:cs="Arial"/>
          <w:b/>
          <w:bCs/>
          <w:sz w:val="22"/>
          <w:szCs w:val="22"/>
        </w:rPr>
        <w:br/>
        <w:t xml:space="preserve">o dozorze technicznym (Dz. U. Nr 122 poz. 1321 ze zm.), wykonywanie okresowych pomiarów ochronnych elektrycznych, zapewnienie balastów i udział w badaniach UDT oraz ocena stanu technicznego RESURS urządzeń dźwignicowych </w:t>
      </w:r>
      <w:proofErr w:type="spellStart"/>
      <w:r w:rsidR="005233B6" w:rsidRPr="005233B6">
        <w:rPr>
          <w:rFonts w:cs="Arial"/>
          <w:b/>
          <w:bCs/>
          <w:sz w:val="22"/>
          <w:szCs w:val="22"/>
        </w:rPr>
        <w:t>ZWiK</w:t>
      </w:r>
      <w:proofErr w:type="spellEnd"/>
      <w:r w:rsidR="005233B6" w:rsidRPr="005233B6">
        <w:rPr>
          <w:rFonts w:cs="Arial"/>
          <w:b/>
          <w:bCs/>
          <w:sz w:val="22"/>
          <w:szCs w:val="22"/>
        </w:rPr>
        <w:t xml:space="preserve"> Sp. z o.o.</w:t>
      </w:r>
    </w:p>
    <w:p w:rsidR="002939C0" w:rsidRPr="002939C0" w:rsidRDefault="002939C0" w:rsidP="002939C0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4F7116" w:rsidRPr="00303C99" w:rsidRDefault="00303C99" w:rsidP="00165B3D">
      <w:pPr>
        <w:ind w:firstLine="709"/>
        <w:jc w:val="both"/>
        <w:rPr>
          <w:rFonts w:cs="Arial"/>
          <w:sz w:val="22"/>
          <w:szCs w:val="22"/>
        </w:rPr>
      </w:pPr>
      <w:r w:rsidRPr="00303C99">
        <w:rPr>
          <w:rFonts w:cs="Arial"/>
          <w:sz w:val="22"/>
          <w:szCs w:val="22"/>
        </w:rPr>
        <w:t>Zamawiający – Zakład Wodociągów i Kanalizacji Sp</w:t>
      </w:r>
      <w:r w:rsidR="00E67C36">
        <w:rPr>
          <w:rFonts w:cs="Arial"/>
          <w:sz w:val="22"/>
          <w:szCs w:val="22"/>
        </w:rPr>
        <w:t>.</w:t>
      </w:r>
      <w:r w:rsidRPr="00303C99">
        <w:rPr>
          <w:rFonts w:cs="Arial"/>
          <w:sz w:val="22"/>
          <w:szCs w:val="22"/>
        </w:rPr>
        <w:t xml:space="preserve"> z o.</w:t>
      </w:r>
      <w:r>
        <w:rPr>
          <w:rFonts w:cs="Arial"/>
          <w:sz w:val="22"/>
          <w:szCs w:val="22"/>
        </w:rPr>
        <w:t xml:space="preserve"> </w:t>
      </w:r>
      <w:r w:rsidRPr="00303C99">
        <w:rPr>
          <w:rFonts w:cs="Arial"/>
          <w:sz w:val="22"/>
          <w:szCs w:val="22"/>
        </w:rPr>
        <w:t>o. w Szczecinie informuje, iż</w:t>
      </w:r>
      <w:r>
        <w:rPr>
          <w:rFonts w:cs="Arial"/>
          <w:b/>
          <w:sz w:val="22"/>
          <w:szCs w:val="22"/>
        </w:rPr>
        <w:t xml:space="preserve"> </w:t>
      </w:r>
      <w:r w:rsidR="00E67C36">
        <w:rPr>
          <w:rFonts w:cs="Arial"/>
          <w:b/>
          <w:sz w:val="22"/>
          <w:szCs w:val="22"/>
        </w:rPr>
        <w:br/>
      </w:r>
      <w:r>
        <w:rPr>
          <w:rFonts w:cs="Arial"/>
          <w:sz w:val="22"/>
          <w:szCs w:val="22"/>
        </w:rPr>
        <w:t>w</w:t>
      </w:r>
      <w:r w:rsidR="00BC5207">
        <w:rPr>
          <w:rFonts w:cs="Arial"/>
          <w:sz w:val="22"/>
          <w:szCs w:val="22"/>
        </w:rPr>
        <w:t xml:space="preserve"> dniu </w:t>
      </w:r>
      <w:r w:rsidR="002939C0">
        <w:rPr>
          <w:rFonts w:cs="Arial"/>
          <w:sz w:val="22"/>
          <w:szCs w:val="22"/>
        </w:rPr>
        <w:t>2</w:t>
      </w:r>
      <w:r w:rsidR="005233B6">
        <w:rPr>
          <w:rFonts w:cs="Arial"/>
          <w:sz w:val="22"/>
          <w:szCs w:val="22"/>
        </w:rPr>
        <w:t>0.06.</w:t>
      </w:r>
      <w:r w:rsidR="004F7116" w:rsidRPr="00D774B2">
        <w:rPr>
          <w:rFonts w:cs="Arial"/>
          <w:sz w:val="22"/>
          <w:szCs w:val="22"/>
        </w:rPr>
        <w:t>20</w:t>
      </w:r>
      <w:r w:rsidR="00707FB9">
        <w:rPr>
          <w:rFonts w:cs="Arial"/>
          <w:sz w:val="22"/>
          <w:szCs w:val="22"/>
        </w:rPr>
        <w:t>2</w:t>
      </w:r>
      <w:r w:rsidR="00165B3D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</w:t>
      </w:r>
      <w:r w:rsidR="00165B3D">
        <w:rPr>
          <w:rFonts w:cs="Arial"/>
          <w:sz w:val="22"/>
          <w:szCs w:val="22"/>
        </w:rPr>
        <w:t>2</w:t>
      </w:r>
      <w:r w:rsidR="00A90ABD" w:rsidRPr="00D774B2">
        <w:rPr>
          <w:rFonts w:cs="Arial"/>
          <w:sz w:val="22"/>
          <w:szCs w:val="22"/>
        </w:rPr>
        <w:t>.00</w:t>
      </w:r>
      <w:r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>
        <w:rPr>
          <w:rFonts w:cs="Arial"/>
          <w:sz w:val="22"/>
          <w:szCs w:val="22"/>
        </w:rPr>
        <w:t>Golisza</w:t>
      </w:r>
      <w:proofErr w:type="spellEnd"/>
      <w:r>
        <w:rPr>
          <w:rFonts w:cs="Arial"/>
          <w:sz w:val="22"/>
          <w:szCs w:val="22"/>
        </w:rPr>
        <w:t xml:space="preserve"> 10 </w:t>
      </w:r>
      <w:r w:rsidR="00D774B2">
        <w:rPr>
          <w:rFonts w:cs="Arial"/>
          <w:sz w:val="22"/>
          <w:szCs w:val="22"/>
        </w:rPr>
        <w:t>o</w:t>
      </w:r>
      <w:r w:rsidR="00C614FF" w:rsidRPr="00D774B2">
        <w:rPr>
          <w:rFonts w:cs="Arial"/>
          <w:sz w:val="22"/>
          <w:szCs w:val="22"/>
        </w:rPr>
        <w:t>dbyło się ot</w:t>
      </w:r>
      <w:r w:rsidR="00C86D14">
        <w:rPr>
          <w:rFonts w:cs="Arial"/>
          <w:sz w:val="22"/>
          <w:szCs w:val="22"/>
        </w:rPr>
        <w:t>warcie ofert w postępowaniu</w:t>
      </w:r>
      <w:r w:rsidR="00123DC1">
        <w:rPr>
          <w:rFonts w:cs="Arial"/>
          <w:sz w:val="22"/>
          <w:szCs w:val="22"/>
        </w:rPr>
        <w:t xml:space="preserve">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</w:t>
      </w:r>
      <w:r w:rsidR="00340122">
        <w:rPr>
          <w:rFonts w:cs="Arial"/>
          <w:sz w:val="22"/>
          <w:szCs w:val="22"/>
        </w:rPr>
        <w:t>Do upływu terminu składania ofert</w:t>
      </w:r>
      <w:r w:rsidR="004F7116" w:rsidRPr="00D774B2">
        <w:rPr>
          <w:rFonts w:cs="Arial"/>
          <w:sz w:val="22"/>
          <w:szCs w:val="22"/>
        </w:rPr>
        <w:t xml:space="preserve"> </w:t>
      </w:r>
      <w:r w:rsidR="004F7116" w:rsidRPr="00EA0939">
        <w:rPr>
          <w:rFonts w:cs="Arial"/>
          <w:sz w:val="22"/>
          <w:szCs w:val="22"/>
        </w:rPr>
        <w:t>wpłyn</w:t>
      </w:r>
      <w:r w:rsidR="00CD2D48" w:rsidRPr="00EA0939">
        <w:rPr>
          <w:rFonts w:cs="Arial"/>
          <w:sz w:val="22"/>
          <w:szCs w:val="22"/>
        </w:rPr>
        <w:t>ęł</w:t>
      </w:r>
      <w:r w:rsidR="00FB3372" w:rsidRPr="00EA0939">
        <w:rPr>
          <w:rFonts w:cs="Arial"/>
          <w:sz w:val="22"/>
          <w:szCs w:val="22"/>
        </w:rPr>
        <w:t>a 1</w:t>
      </w:r>
      <w:r w:rsidR="00A90ABD" w:rsidRPr="00EA0939">
        <w:rPr>
          <w:rFonts w:cs="Arial"/>
          <w:sz w:val="22"/>
          <w:szCs w:val="22"/>
        </w:rPr>
        <w:t xml:space="preserve"> </w:t>
      </w:r>
      <w:r w:rsidR="004F7116" w:rsidRPr="00EA0939">
        <w:rPr>
          <w:rFonts w:cs="Arial"/>
          <w:sz w:val="22"/>
          <w:szCs w:val="22"/>
        </w:rPr>
        <w:t>ofert</w:t>
      </w:r>
      <w:r w:rsidR="00FB3372" w:rsidRPr="00EA0939">
        <w:rPr>
          <w:rFonts w:cs="Arial"/>
          <w:sz w:val="22"/>
          <w:szCs w:val="22"/>
        </w:rPr>
        <w:t>a</w:t>
      </w:r>
      <w:r w:rsidR="004F7116" w:rsidRPr="00EA0939">
        <w:rPr>
          <w:rFonts w:cs="Arial"/>
          <w:sz w:val="22"/>
          <w:szCs w:val="22"/>
        </w:rPr>
        <w:t xml:space="preserve">. </w:t>
      </w:r>
    </w:p>
    <w:p w:rsidR="007D3832" w:rsidRPr="007D3832" w:rsidRDefault="007D3832" w:rsidP="007D3832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EA0939" w:rsidRPr="00EA0939" w:rsidRDefault="00EA0939" w:rsidP="00EA0939">
      <w:pPr>
        <w:widowControl/>
        <w:autoSpaceDE/>
        <w:autoSpaceDN/>
        <w:adjustRightInd/>
        <w:ind w:firstLine="708"/>
        <w:jc w:val="both"/>
        <w:rPr>
          <w:rFonts w:cs="Arial"/>
          <w:sz w:val="22"/>
          <w:szCs w:val="22"/>
        </w:rPr>
      </w:pPr>
      <w:bookmarkStart w:id="0" w:name="_Hlk90041409"/>
      <w:r w:rsidRPr="00EA0939">
        <w:rPr>
          <w:rFonts w:cs="Arial"/>
          <w:sz w:val="22"/>
          <w:szCs w:val="22"/>
        </w:rPr>
        <w:t xml:space="preserve">Kwota, jaką Zamawiający zamierza przeznaczyć na sfinansowanie zamówienia wynosi </w:t>
      </w:r>
      <w:r w:rsidRPr="00EA0939">
        <w:rPr>
          <w:rFonts w:cs="Arial"/>
          <w:sz w:val="22"/>
          <w:szCs w:val="22"/>
        </w:rPr>
        <w:br/>
      </w:r>
      <w:r w:rsidRPr="00EA0939">
        <w:rPr>
          <w:rFonts w:eastAsia="Calibri" w:cs="Arial"/>
          <w:color w:val="000000"/>
          <w:spacing w:val="2"/>
          <w:sz w:val="22"/>
          <w:szCs w:val="22"/>
          <w:lang w:eastAsia="en-US"/>
        </w:rPr>
        <w:t xml:space="preserve">315 000,00 zł netto / 387 450,00 zł brutto. </w:t>
      </w:r>
    </w:p>
    <w:p w:rsidR="00EA0939" w:rsidRPr="00EA0939" w:rsidRDefault="00EA0939" w:rsidP="00EA0939">
      <w:pPr>
        <w:jc w:val="both"/>
        <w:rPr>
          <w:rFonts w:cs="Arial"/>
          <w:color w:val="000000"/>
          <w:spacing w:val="3"/>
          <w:sz w:val="22"/>
          <w:szCs w:val="22"/>
        </w:rPr>
      </w:pPr>
    </w:p>
    <w:p w:rsidR="00EA0939" w:rsidRPr="00EA0939" w:rsidRDefault="00EA0939" w:rsidP="00EA0939">
      <w:pPr>
        <w:jc w:val="both"/>
        <w:rPr>
          <w:rFonts w:cs="Arial"/>
          <w:b/>
          <w:sz w:val="22"/>
          <w:szCs w:val="22"/>
        </w:rPr>
      </w:pPr>
      <w:r w:rsidRPr="00EA0939">
        <w:rPr>
          <w:rFonts w:cs="Arial"/>
          <w:b/>
          <w:sz w:val="22"/>
          <w:szCs w:val="22"/>
        </w:rPr>
        <w:t>Wykaz złożonych  ofert:</w:t>
      </w:r>
    </w:p>
    <w:p w:rsidR="00EA0939" w:rsidRPr="00EA0939" w:rsidRDefault="00EA0939" w:rsidP="00EA0939">
      <w:pPr>
        <w:jc w:val="both"/>
        <w:rPr>
          <w:rFonts w:cs="Arial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3839"/>
        <w:gridCol w:w="2977"/>
        <w:gridCol w:w="1843"/>
      </w:tblGrid>
      <w:tr w:rsidR="00EA0939" w:rsidRPr="00EA0939" w:rsidTr="009B04A0">
        <w:trPr>
          <w:trHeight w:val="851"/>
        </w:trPr>
        <w:tc>
          <w:tcPr>
            <w:tcW w:w="947" w:type="dxa"/>
            <w:shd w:val="clear" w:color="auto" w:fill="auto"/>
            <w:vAlign w:val="center"/>
          </w:tcPr>
          <w:p w:rsidR="00EA0939" w:rsidRPr="00EA0939" w:rsidRDefault="00EA0939" w:rsidP="00EA093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A0939">
              <w:rPr>
                <w:rFonts w:cs="Arial"/>
                <w:b/>
                <w:sz w:val="22"/>
                <w:szCs w:val="22"/>
              </w:rPr>
              <w:t>Numer</w:t>
            </w:r>
          </w:p>
          <w:p w:rsidR="00EA0939" w:rsidRPr="00EA0939" w:rsidRDefault="00EA0939" w:rsidP="00EA093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A0939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EA0939" w:rsidRPr="00EA0939" w:rsidRDefault="00EA0939" w:rsidP="00EA0939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EA0939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0939" w:rsidRPr="00EA0939" w:rsidRDefault="00EA0939" w:rsidP="00EA0939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EA0939">
              <w:rPr>
                <w:rFonts w:cs="Arial"/>
                <w:b/>
                <w:sz w:val="22"/>
                <w:szCs w:val="22"/>
              </w:rPr>
              <w:t>cena netto za miesięczne świadczenie usług objętych przedmiotem zamówienia</w:t>
            </w:r>
          </w:p>
        </w:tc>
        <w:tc>
          <w:tcPr>
            <w:tcW w:w="1843" w:type="dxa"/>
            <w:vAlign w:val="center"/>
          </w:tcPr>
          <w:p w:rsidR="00EA0939" w:rsidRPr="00EA0939" w:rsidRDefault="00EA0939" w:rsidP="00EA0939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EA0939">
              <w:rPr>
                <w:rFonts w:cs="Arial"/>
                <w:b/>
                <w:sz w:val="22"/>
                <w:szCs w:val="22"/>
              </w:rPr>
              <w:t>cena oferty netto</w:t>
            </w:r>
          </w:p>
        </w:tc>
      </w:tr>
      <w:tr w:rsidR="00EA0939" w:rsidRPr="00EA0939" w:rsidTr="009B04A0">
        <w:trPr>
          <w:trHeight w:val="1401"/>
        </w:trPr>
        <w:tc>
          <w:tcPr>
            <w:tcW w:w="947" w:type="dxa"/>
            <w:shd w:val="clear" w:color="auto" w:fill="auto"/>
            <w:vAlign w:val="center"/>
          </w:tcPr>
          <w:p w:rsidR="00EA0939" w:rsidRPr="00EA0939" w:rsidRDefault="00EA0939" w:rsidP="00EA0939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EA0939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EA0939" w:rsidRPr="00EA0939" w:rsidRDefault="00EA0939" w:rsidP="00EA0939">
            <w:pPr>
              <w:rPr>
                <w:rFonts w:cs="Arial"/>
                <w:sz w:val="22"/>
                <w:szCs w:val="22"/>
              </w:rPr>
            </w:pPr>
            <w:r w:rsidRPr="00EA0939">
              <w:rPr>
                <w:rFonts w:cs="Arial"/>
                <w:sz w:val="22"/>
                <w:szCs w:val="22"/>
              </w:rPr>
              <w:t xml:space="preserve">Zakład Usługowo-Handlowy </w:t>
            </w:r>
            <w:proofErr w:type="spellStart"/>
            <w:r w:rsidRPr="00EA0939">
              <w:rPr>
                <w:rFonts w:cs="Arial"/>
                <w:sz w:val="22"/>
                <w:szCs w:val="22"/>
              </w:rPr>
              <w:t>Elwiko</w:t>
            </w:r>
            <w:proofErr w:type="spellEnd"/>
            <w:r w:rsidRPr="00EA0939">
              <w:rPr>
                <w:rFonts w:cs="Arial"/>
                <w:sz w:val="22"/>
                <w:szCs w:val="22"/>
              </w:rPr>
              <w:t xml:space="preserve"> Stanisław Dropik</w:t>
            </w:r>
          </w:p>
          <w:p w:rsidR="00EA0939" w:rsidRPr="00EA0939" w:rsidRDefault="00EA0939" w:rsidP="00EA0939">
            <w:pPr>
              <w:rPr>
                <w:rFonts w:cs="Arial"/>
                <w:sz w:val="22"/>
                <w:szCs w:val="22"/>
              </w:rPr>
            </w:pPr>
            <w:r w:rsidRPr="00EA0939">
              <w:rPr>
                <w:rFonts w:cs="Arial"/>
                <w:sz w:val="22"/>
                <w:szCs w:val="22"/>
              </w:rPr>
              <w:t>ul. Andrzeja Antosiewicza 1</w:t>
            </w:r>
          </w:p>
          <w:p w:rsidR="00EA0939" w:rsidRPr="00EA0939" w:rsidRDefault="00EA0939" w:rsidP="00EA0939">
            <w:pPr>
              <w:rPr>
                <w:rFonts w:cs="Arial"/>
                <w:sz w:val="22"/>
                <w:szCs w:val="22"/>
              </w:rPr>
            </w:pPr>
            <w:r w:rsidRPr="00EA0939">
              <w:rPr>
                <w:rFonts w:cs="Arial"/>
                <w:sz w:val="22"/>
                <w:szCs w:val="22"/>
              </w:rPr>
              <w:t>71-642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A0939" w:rsidRPr="00EA0939" w:rsidRDefault="00EA0939" w:rsidP="00EA0939">
            <w:pPr>
              <w:jc w:val="center"/>
              <w:rPr>
                <w:rFonts w:cs="Arial"/>
                <w:sz w:val="22"/>
                <w:szCs w:val="22"/>
              </w:rPr>
            </w:pPr>
            <w:r w:rsidRPr="00EA0939">
              <w:rPr>
                <w:rFonts w:cs="Arial"/>
                <w:sz w:val="22"/>
                <w:szCs w:val="22"/>
              </w:rPr>
              <w:t>12 978,00 zł</w:t>
            </w:r>
          </w:p>
        </w:tc>
        <w:tc>
          <w:tcPr>
            <w:tcW w:w="1843" w:type="dxa"/>
          </w:tcPr>
          <w:p w:rsidR="00EA0939" w:rsidRPr="00EA0939" w:rsidRDefault="00EA0939" w:rsidP="00EA0939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A0939" w:rsidRPr="00EA0939" w:rsidRDefault="00EA0939" w:rsidP="00EA0939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EA0939" w:rsidRPr="00EA0939" w:rsidRDefault="00EA0939" w:rsidP="00EA0939">
            <w:pPr>
              <w:jc w:val="center"/>
              <w:rPr>
                <w:rFonts w:cs="Arial"/>
                <w:sz w:val="22"/>
                <w:szCs w:val="22"/>
              </w:rPr>
            </w:pPr>
            <w:r w:rsidRPr="00EA0939">
              <w:rPr>
                <w:rFonts w:cs="Arial"/>
                <w:sz w:val="22"/>
                <w:szCs w:val="22"/>
              </w:rPr>
              <w:t>311 472,00 zł</w:t>
            </w:r>
          </w:p>
        </w:tc>
      </w:tr>
    </w:tbl>
    <w:p w:rsidR="00EA0939" w:rsidRPr="00EA0939" w:rsidRDefault="00EA0939" w:rsidP="00EA0939">
      <w:pPr>
        <w:widowControl/>
        <w:autoSpaceDE/>
        <w:autoSpaceDN/>
        <w:adjustRightInd/>
        <w:rPr>
          <w:rFonts w:cs="Arial"/>
          <w:sz w:val="22"/>
          <w:szCs w:val="22"/>
        </w:rPr>
      </w:pPr>
    </w:p>
    <w:p w:rsidR="00E95313" w:rsidRPr="002C7A77" w:rsidRDefault="00E95313" w:rsidP="005233B6">
      <w:pPr>
        <w:ind w:firstLine="708"/>
        <w:jc w:val="both"/>
        <w:rPr>
          <w:rFonts w:cs="Arial"/>
          <w:b/>
          <w:sz w:val="22"/>
          <w:szCs w:val="22"/>
        </w:rPr>
      </w:pPr>
      <w:bookmarkStart w:id="1" w:name="_GoBack"/>
      <w:bookmarkEnd w:id="0"/>
      <w:bookmarkEnd w:id="1"/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17A" w:rsidRDefault="0078617A">
      <w:r>
        <w:separator/>
      </w:r>
    </w:p>
  </w:endnote>
  <w:endnote w:type="continuationSeparator" w:id="0">
    <w:p w:rsidR="0078617A" w:rsidRDefault="0078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EA0939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26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EA0939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17A" w:rsidRDefault="0078617A">
      <w:r>
        <w:separator/>
      </w:r>
    </w:p>
  </w:footnote>
  <w:footnote w:type="continuationSeparator" w:id="0">
    <w:p w:rsidR="0078617A" w:rsidRDefault="0078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B6BBC"/>
    <w:rsid w:val="000E1955"/>
    <w:rsid w:val="00122055"/>
    <w:rsid w:val="00123DC1"/>
    <w:rsid w:val="001604D4"/>
    <w:rsid w:val="00165B3D"/>
    <w:rsid w:val="00231257"/>
    <w:rsid w:val="002341DF"/>
    <w:rsid w:val="002505C4"/>
    <w:rsid w:val="00290174"/>
    <w:rsid w:val="002939C0"/>
    <w:rsid w:val="00294F6B"/>
    <w:rsid w:val="002C7A77"/>
    <w:rsid w:val="002D0B17"/>
    <w:rsid w:val="00303C99"/>
    <w:rsid w:val="00337AEB"/>
    <w:rsid w:val="00340122"/>
    <w:rsid w:val="00351255"/>
    <w:rsid w:val="00387C7D"/>
    <w:rsid w:val="003B1640"/>
    <w:rsid w:val="0040700F"/>
    <w:rsid w:val="00435C76"/>
    <w:rsid w:val="004721A3"/>
    <w:rsid w:val="00497B9B"/>
    <w:rsid w:val="004B0BBA"/>
    <w:rsid w:val="004F7116"/>
    <w:rsid w:val="00500E0E"/>
    <w:rsid w:val="005172A4"/>
    <w:rsid w:val="005233B6"/>
    <w:rsid w:val="00536864"/>
    <w:rsid w:val="00565076"/>
    <w:rsid w:val="0057593E"/>
    <w:rsid w:val="005B611C"/>
    <w:rsid w:val="005E70CE"/>
    <w:rsid w:val="006206D7"/>
    <w:rsid w:val="00641A34"/>
    <w:rsid w:val="00641DA6"/>
    <w:rsid w:val="006427B4"/>
    <w:rsid w:val="006D227B"/>
    <w:rsid w:val="00707FB9"/>
    <w:rsid w:val="0071001A"/>
    <w:rsid w:val="0072349A"/>
    <w:rsid w:val="007418E1"/>
    <w:rsid w:val="00745720"/>
    <w:rsid w:val="0078617A"/>
    <w:rsid w:val="00791171"/>
    <w:rsid w:val="00794701"/>
    <w:rsid w:val="007A2AC4"/>
    <w:rsid w:val="007C7D32"/>
    <w:rsid w:val="007D3832"/>
    <w:rsid w:val="007D6B0C"/>
    <w:rsid w:val="007F3194"/>
    <w:rsid w:val="00884A3F"/>
    <w:rsid w:val="008C133E"/>
    <w:rsid w:val="00933F5F"/>
    <w:rsid w:val="009552B4"/>
    <w:rsid w:val="00971877"/>
    <w:rsid w:val="009A6BB5"/>
    <w:rsid w:val="009A7D96"/>
    <w:rsid w:val="009F21D2"/>
    <w:rsid w:val="00A2698D"/>
    <w:rsid w:val="00A64736"/>
    <w:rsid w:val="00A64A6E"/>
    <w:rsid w:val="00A80013"/>
    <w:rsid w:val="00A90ABD"/>
    <w:rsid w:val="00A95F7A"/>
    <w:rsid w:val="00AD3645"/>
    <w:rsid w:val="00AE6F1F"/>
    <w:rsid w:val="00B32377"/>
    <w:rsid w:val="00B63552"/>
    <w:rsid w:val="00B7426D"/>
    <w:rsid w:val="00B86CDE"/>
    <w:rsid w:val="00BA0143"/>
    <w:rsid w:val="00BC5207"/>
    <w:rsid w:val="00BD6432"/>
    <w:rsid w:val="00BE34C9"/>
    <w:rsid w:val="00C614FF"/>
    <w:rsid w:val="00C71FEB"/>
    <w:rsid w:val="00C86D14"/>
    <w:rsid w:val="00CD23E1"/>
    <w:rsid w:val="00CD2D48"/>
    <w:rsid w:val="00D028A2"/>
    <w:rsid w:val="00D52328"/>
    <w:rsid w:val="00D7575F"/>
    <w:rsid w:val="00D75976"/>
    <w:rsid w:val="00D75AC8"/>
    <w:rsid w:val="00D774B2"/>
    <w:rsid w:val="00DA675F"/>
    <w:rsid w:val="00E023E6"/>
    <w:rsid w:val="00E13F5B"/>
    <w:rsid w:val="00E37492"/>
    <w:rsid w:val="00E458BF"/>
    <w:rsid w:val="00E67C36"/>
    <w:rsid w:val="00E75FDC"/>
    <w:rsid w:val="00E95313"/>
    <w:rsid w:val="00EA0939"/>
    <w:rsid w:val="00F523CF"/>
    <w:rsid w:val="00FB3372"/>
    <w:rsid w:val="00FB3FB1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9C4F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39</cp:revision>
  <cp:lastPrinted>2021-03-19T11:29:00Z</cp:lastPrinted>
  <dcterms:created xsi:type="dcterms:W3CDTF">2020-11-25T08:18:00Z</dcterms:created>
  <dcterms:modified xsi:type="dcterms:W3CDTF">2022-06-20T10:12:00Z</dcterms:modified>
</cp:coreProperties>
</file>