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7A17" w14:textId="77777777" w:rsidR="00DA5D1A" w:rsidRPr="002838E4" w:rsidRDefault="00DA5D1A" w:rsidP="00DA5D1A">
      <w:pPr>
        <w:jc w:val="both"/>
        <w:rPr>
          <w:rFonts w:ascii="Calibri" w:hAnsi="Calibri" w:cs="Calibri"/>
          <w:sz w:val="22"/>
          <w:szCs w:val="22"/>
        </w:rPr>
      </w:pPr>
      <w:bookmarkStart w:id="0" w:name="_Hlk482611468"/>
      <w:r w:rsidRPr="002838E4">
        <w:rPr>
          <w:rFonts w:ascii="Calibri" w:hAnsi="Calibri" w:cs="Calibri"/>
          <w:sz w:val="22"/>
          <w:szCs w:val="22"/>
        </w:rPr>
        <w:t>ZOU-XI.271.4.2.2021.MA</w:t>
      </w:r>
    </w:p>
    <w:p w14:paraId="219B902F" w14:textId="681244E3" w:rsidR="00DA5D1A" w:rsidRPr="002838E4" w:rsidRDefault="00DA5D1A" w:rsidP="00DA5D1A">
      <w:pPr>
        <w:ind w:left="2552"/>
        <w:jc w:val="right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838E4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</w:rPr>
        <w:t>7</w:t>
      </w:r>
      <w:r w:rsidRPr="002838E4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2838E4">
        <w:rPr>
          <w:rFonts w:ascii="Calibri" w:hAnsi="Calibri" w:cs="Calibri"/>
          <w:sz w:val="22"/>
          <w:szCs w:val="22"/>
        </w:rPr>
        <w:t>do Ogłoszenia</w:t>
      </w:r>
    </w:p>
    <w:p w14:paraId="3B59A7B1" w14:textId="77777777" w:rsidR="009C4F43" w:rsidRDefault="009C4F43" w:rsidP="009C4F43">
      <w:pPr>
        <w:pStyle w:val="Nagwek1"/>
        <w:spacing w:line="312" w:lineRule="auto"/>
        <w:ind w:left="6237" w:hanging="284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98316E6" w14:textId="3155075B" w:rsidR="009C4F43" w:rsidRPr="00DA5D1A" w:rsidRDefault="009C4F43" w:rsidP="00DA5D1A">
      <w:pPr>
        <w:spacing w:line="312" w:lineRule="auto"/>
        <w:jc w:val="center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DA5D1A">
        <w:rPr>
          <w:rFonts w:asciiTheme="minorHAnsi" w:hAnsiTheme="minorHAnsi" w:cstheme="minorHAnsi"/>
          <w:b/>
          <w:bCs/>
          <w:sz w:val="22"/>
          <w:szCs w:val="22"/>
        </w:rPr>
        <w:t xml:space="preserve">Lista pytań Wydziału zamawiającego do uczestników wstępnych konsultacji rynkowych </w:t>
      </w:r>
    </w:p>
    <w:p w14:paraId="35128172" w14:textId="77777777" w:rsidR="009C4F43" w:rsidRPr="00DA5D1A" w:rsidRDefault="009C4F43" w:rsidP="00DA5D1A">
      <w:pPr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CD10D" w14:textId="77777777" w:rsidR="00375A89" w:rsidRPr="00DA5D1A" w:rsidRDefault="009C4F43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 xml:space="preserve">Jak oceniają </w:t>
      </w:r>
      <w:r w:rsidR="0010008A" w:rsidRPr="00DA5D1A">
        <w:rPr>
          <w:rFonts w:asciiTheme="minorHAnsi" w:hAnsiTheme="minorHAnsi" w:cstheme="minorHAnsi"/>
          <w:sz w:val="22"/>
          <w:szCs w:val="22"/>
        </w:rPr>
        <w:t>Państwo zaproponowane przez Miasto Poznań lokalizacje pod budowę parkingów samochodowych, pod kątem:</w:t>
      </w:r>
    </w:p>
    <w:p w14:paraId="7AECA301" w14:textId="77777777" w:rsidR="0010008A" w:rsidRPr="00DA5D1A" w:rsidRDefault="0010008A" w:rsidP="00DA5D1A">
      <w:pPr>
        <w:pStyle w:val="Akapitzlist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atrakcyjności położenia,</w:t>
      </w:r>
    </w:p>
    <w:p w14:paraId="633661E9" w14:textId="77777777" w:rsidR="0010008A" w:rsidRPr="00DA5D1A" w:rsidRDefault="0010008A" w:rsidP="00DA5D1A">
      <w:pPr>
        <w:pStyle w:val="Akapitzlist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opłacalności budowy / funkcjonowania,</w:t>
      </w:r>
    </w:p>
    <w:p w14:paraId="38570DEC" w14:textId="77777777" w:rsidR="0010008A" w:rsidRPr="00DA5D1A" w:rsidRDefault="0010008A" w:rsidP="00DA5D1A">
      <w:pPr>
        <w:pStyle w:val="Akapitzlist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włączenia dodatkowych funkcji do obiektu,</w:t>
      </w:r>
    </w:p>
    <w:p w14:paraId="7EBDEE3F" w14:textId="77777777" w:rsidR="0010008A" w:rsidRPr="00DA5D1A" w:rsidRDefault="0010008A" w:rsidP="00DA5D1A">
      <w:pPr>
        <w:pStyle w:val="Akapitzlist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możliwości dogodnego skomunikowania obiektu z otoczeniem,</w:t>
      </w:r>
    </w:p>
    <w:p w14:paraId="5769ED15" w14:textId="1FB2F106" w:rsidR="0010008A" w:rsidRPr="00DA5D1A" w:rsidRDefault="0010008A" w:rsidP="00DA5D1A">
      <w:pPr>
        <w:pStyle w:val="Akapitzlist"/>
        <w:numPr>
          <w:ilvl w:val="0"/>
          <w:numId w:val="5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kosztów budowy</w:t>
      </w:r>
      <w:r w:rsidR="00454046" w:rsidRPr="00DA5D1A">
        <w:rPr>
          <w:rFonts w:asciiTheme="minorHAnsi" w:hAnsiTheme="minorHAnsi" w:cstheme="minorHAnsi"/>
          <w:sz w:val="22"/>
          <w:szCs w:val="22"/>
        </w:rPr>
        <w:t>?</w:t>
      </w:r>
    </w:p>
    <w:p w14:paraId="4C069D9E" w14:textId="176BC295" w:rsidR="00454046" w:rsidRPr="00DA5D1A" w:rsidRDefault="00454046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Na co należy zwrócić uwagę, w związku z lokalizacjami, pod ka</w:t>
      </w:r>
      <w:r w:rsidR="00DA5D1A">
        <w:rPr>
          <w:rFonts w:asciiTheme="minorHAnsi" w:hAnsiTheme="minorHAnsi" w:cstheme="minorHAnsi"/>
          <w:sz w:val="22"/>
          <w:szCs w:val="22"/>
        </w:rPr>
        <w:t>tem spodziewanej opłacalności i </w:t>
      </w:r>
      <w:bookmarkStart w:id="1" w:name="_GoBack"/>
      <w:bookmarkEnd w:id="1"/>
      <w:r w:rsidRPr="00DA5D1A">
        <w:rPr>
          <w:rFonts w:asciiTheme="minorHAnsi" w:hAnsiTheme="minorHAnsi" w:cstheme="minorHAnsi"/>
          <w:sz w:val="22"/>
          <w:szCs w:val="22"/>
        </w:rPr>
        <w:t xml:space="preserve">jakie konsekwencje może to spowodować dla Miasta </w:t>
      </w:r>
      <w:r w:rsidR="00A3275A" w:rsidRPr="00DA5D1A">
        <w:rPr>
          <w:rFonts w:asciiTheme="minorHAnsi" w:hAnsiTheme="minorHAnsi" w:cstheme="minorHAnsi"/>
          <w:sz w:val="22"/>
          <w:szCs w:val="22"/>
        </w:rPr>
        <w:t xml:space="preserve">Poznań </w:t>
      </w:r>
      <w:r w:rsidRPr="00DA5D1A">
        <w:rPr>
          <w:rFonts w:asciiTheme="minorHAnsi" w:hAnsiTheme="minorHAnsi" w:cstheme="minorHAnsi"/>
          <w:sz w:val="22"/>
          <w:szCs w:val="22"/>
        </w:rPr>
        <w:t>jako podmiotu publicznego?</w:t>
      </w:r>
    </w:p>
    <w:p w14:paraId="7AC3F00E" w14:textId="61246369" w:rsidR="00346F37" w:rsidRPr="00DA5D1A" w:rsidRDefault="00346F37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Jakie mogą być Państwa oczekiwania wobec Miasta Poznań w zakresie:</w:t>
      </w:r>
    </w:p>
    <w:p w14:paraId="49DD3129" w14:textId="77777777" w:rsidR="00346F37" w:rsidRPr="00DA5D1A" w:rsidRDefault="00346F37" w:rsidP="00DA5D1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formuły formalno-prawnej realizacji przedsięwzięcia,</w:t>
      </w:r>
    </w:p>
    <w:p w14:paraId="45B3D746" w14:textId="77777777" w:rsidR="00346F37" w:rsidRPr="00DA5D1A" w:rsidRDefault="00346F37" w:rsidP="00DA5D1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zaangażowania finansowego,</w:t>
      </w:r>
    </w:p>
    <w:p w14:paraId="1F56690E" w14:textId="77777777" w:rsidR="00346F37" w:rsidRPr="00DA5D1A" w:rsidRDefault="00346F37" w:rsidP="00DA5D1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 xml:space="preserve">przejęcia </w:t>
      </w:r>
      <w:proofErr w:type="spellStart"/>
      <w:r w:rsidRPr="00DA5D1A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DA5D1A">
        <w:rPr>
          <w:rFonts w:asciiTheme="minorHAnsi" w:hAnsiTheme="minorHAnsi" w:cstheme="minorHAnsi"/>
          <w:sz w:val="22"/>
          <w:szCs w:val="22"/>
        </w:rPr>
        <w:t>,</w:t>
      </w:r>
    </w:p>
    <w:p w14:paraId="510902A5" w14:textId="4D2D8734" w:rsidR="00346F37" w:rsidRPr="00DA5D1A" w:rsidRDefault="00454046" w:rsidP="00DA5D1A">
      <w:pPr>
        <w:pStyle w:val="Akapitzlist"/>
        <w:numPr>
          <w:ilvl w:val="0"/>
          <w:numId w:val="6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 xml:space="preserve">podziału zadań pomiędzy Miastem </w:t>
      </w:r>
      <w:r w:rsidR="00A3275A" w:rsidRPr="00DA5D1A">
        <w:rPr>
          <w:rFonts w:asciiTheme="minorHAnsi" w:hAnsiTheme="minorHAnsi" w:cstheme="minorHAnsi"/>
          <w:sz w:val="22"/>
          <w:szCs w:val="22"/>
        </w:rPr>
        <w:t xml:space="preserve">Poznań </w:t>
      </w:r>
      <w:r w:rsidRPr="00DA5D1A">
        <w:rPr>
          <w:rFonts w:asciiTheme="minorHAnsi" w:hAnsiTheme="minorHAnsi" w:cstheme="minorHAnsi"/>
          <w:sz w:val="22"/>
          <w:szCs w:val="22"/>
        </w:rPr>
        <w:t xml:space="preserve">a Inwestorem aby eksploatacja wybudowanych parkingów samochodowych była opłacalna?  </w:t>
      </w:r>
    </w:p>
    <w:p w14:paraId="330F48AC" w14:textId="3F0F2A9C" w:rsidR="00454046" w:rsidRPr="00DA5D1A" w:rsidRDefault="00454046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Czy fakt, że funkcjonuje zorganizowana Śródmiejska Strefa Płatnego Parkowania / Strefa Płatnego Parkowania, wpływa na przedsięwzięcie i w jakim stopniu / zakresie? Czego Państwo oczekiwalibyście odnośnie ŚSPP / SPP od Miasta?</w:t>
      </w:r>
    </w:p>
    <w:p w14:paraId="43E28235" w14:textId="06539BB8" w:rsidR="00454046" w:rsidRPr="00DA5D1A" w:rsidRDefault="00454046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Czy i ewentualnie jakiej wielkości strefy buforowej (wyłączenie ilu miejsc, w jakim promieniu) oczekiwalibyście Państwo w okolicy parkingów zlokalizowanych na terenie ŚSPP / SPP?</w:t>
      </w:r>
    </w:p>
    <w:p w14:paraId="4AD2CCE0" w14:textId="77777777" w:rsidR="00454046" w:rsidRPr="00DA5D1A" w:rsidRDefault="00454046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Jaka jest Państwa opinia odnośnie harmonogramu realizacji inwestycji?</w:t>
      </w:r>
    </w:p>
    <w:p w14:paraId="205510FA" w14:textId="77777777" w:rsidR="00454046" w:rsidRPr="00DA5D1A" w:rsidRDefault="00454046" w:rsidP="00DA5D1A">
      <w:pPr>
        <w:pStyle w:val="Akapitzlist"/>
        <w:numPr>
          <w:ilvl w:val="0"/>
          <w:numId w:val="8"/>
        </w:numPr>
        <w:suppressAutoHyphens w:val="0"/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Realizacja wszystkich / wybranych obiektów jednocześnie</w:t>
      </w:r>
    </w:p>
    <w:p w14:paraId="7A79041C" w14:textId="77777777" w:rsidR="00454046" w:rsidRPr="00DA5D1A" w:rsidRDefault="00454046" w:rsidP="00DA5D1A">
      <w:pPr>
        <w:pStyle w:val="Akapitzlist"/>
        <w:numPr>
          <w:ilvl w:val="0"/>
          <w:numId w:val="8"/>
        </w:numPr>
        <w:suppressAutoHyphens w:val="0"/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Etapowanie inwestycji</w:t>
      </w:r>
    </w:p>
    <w:p w14:paraId="0F9F9658" w14:textId="77777777" w:rsidR="00454046" w:rsidRPr="00DA5D1A" w:rsidRDefault="00454046" w:rsidP="00DA5D1A">
      <w:pPr>
        <w:pStyle w:val="Akapitzlist"/>
        <w:numPr>
          <w:ilvl w:val="0"/>
          <w:numId w:val="8"/>
        </w:numPr>
        <w:suppressAutoHyphens w:val="0"/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Podział inwestycji na mniejsze projekty – grupy parkingów realizowane w odrębnych postepowaniach</w:t>
      </w:r>
    </w:p>
    <w:p w14:paraId="78575E4B" w14:textId="244F0EFA" w:rsidR="00454046" w:rsidRPr="00DA5D1A" w:rsidRDefault="00454046" w:rsidP="00DA5D1A">
      <w:pPr>
        <w:pStyle w:val="Akapitzlist"/>
        <w:numPr>
          <w:ilvl w:val="0"/>
          <w:numId w:val="8"/>
        </w:numPr>
        <w:suppressAutoHyphens w:val="0"/>
        <w:spacing w:line="312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Podział przedsięwzięcia na mniejsze, pojedyncze parkingi realizowane w odrębnych przedsięwzięciach</w:t>
      </w:r>
    </w:p>
    <w:p w14:paraId="413766CC" w14:textId="15AAAE4E" w:rsidR="00454046" w:rsidRPr="00DA5D1A" w:rsidRDefault="00A3275A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lastRenderedPageBreak/>
        <w:t>Na ile lat bylibyście Państwo skłonni nawiązać współpracę w ramach umowy o koncesji na roboty budowlane lub usługi / PPP w zakresie realizacji i zarządzania parkingami samochodowymi – kubaturowymi?</w:t>
      </w:r>
    </w:p>
    <w:p w14:paraId="721B0E5D" w14:textId="319FE4A7" w:rsidR="00A3275A" w:rsidRPr="00DA5D1A" w:rsidRDefault="00A3275A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 xml:space="preserve">Jakie największe zagrożenia / ryzyka widzą Państwo w planowanym przez Miasto Poznań projekcie? </w:t>
      </w:r>
    </w:p>
    <w:p w14:paraId="61B7557F" w14:textId="6D48A8F5" w:rsidR="00346F37" w:rsidRPr="00DA5D1A" w:rsidRDefault="00346F37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Czy widzicie Państwo inne lokalizacje na terenie Poznania dogodne dla budowy tam parkingów samochodowych (jeżeli tak, to gdzie i jakie parkingi mogły</w:t>
      </w:r>
      <w:r w:rsidR="00795FCD" w:rsidRPr="00DA5D1A">
        <w:rPr>
          <w:rFonts w:asciiTheme="minorHAnsi" w:hAnsiTheme="minorHAnsi" w:cstheme="minorHAnsi"/>
          <w:sz w:val="22"/>
          <w:szCs w:val="22"/>
        </w:rPr>
        <w:t>by według  Państwa tam powstać)?</w:t>
      </w:r>
    </w:p>
    <w:p w14:paraId="5157D602" w14:textId="58D234F7" w:rsidR="00346F37" w:rsidRPr="00DA5D1A" w:rsidRDefault="00A3275A" w:rsidP="00DA5D1A">
      <w:pPr>
        <w:pStyle w:val="Akapitzlist"/>
        <w:numPr>
          <w:ilvl w:val="0"/>
          <w:numId w:val="4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5D1A">
        <w:rPr>
          <w:rFonts w:asciiTheme="minorHAnsi" w:hAnsiTheme="minorHAnsi" w:cstheme="minorHAnsi"/>
          <w:sz w:val="22"/>
          <w:szCs w:val="22"/>
        </w:rPr>
        <w:t>Jakie minimalne moce przyłączeniowe (zapotrzebowanie na media: woda, prąd itd.) według Państwa oceny muszą być zabezpieczone na potrzeby realizacji budowy / eksploatacji parkingów samochodowych – kubaturowych?</w:t>
      </w:r>
    </w:p>
    <w:sectPr w:rsidR="00346F37" w:rsidRPr="00DA5D1A" w:rsidSect="00DA5D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0B7"/>
    <w:multiLevelType w:val="multilevel"/>
    <w:tmpl w:val="E2BE1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FB3"/>
    <w:multiLevelType w:val="hybridMultilevel"/>
    <w:tmpl w:val="0580664C"/>
    <w:lvl w:ilvl="0" w:tplc="2712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08B"/>
    <w:multiLevelType w:val="hybridMultilevel"/>
    <w:tmpl w:val="03DC717E"/>
    <w:lvl w:ilvl="0" w:tplc="9ADEBB9C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3E266DC"/>
    <w:multiLevelType w:val="multilevel"/>
    <w:tmpl w:val="88EC39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98B6F94"/>
    <w:multiLevelType w:val="hybridMultilevel"/>
    <w:tmpl w:val="0D40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562E"/>
    <w:multiLevelType w:val="hybridMultilevel"/>
    <w:tmpl w:val="7904F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06F"/>
    <w:multiLevelType w:val="hybridMultilevel"/>
    <w:tmpl w:val="B058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81DBF"/>
    <w:multiLevelType w:val="multilevel"/>
    <w:tmpl w:val="9AA088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3"/>
    <w:rsid w:val="0010008A"/>
    <w:rsid w:val="00346F37"/>
    <w:rsid w:val="00375A89"/>
    <w:rsid w:val="00454046"/>
    <w:rsid w:val="00795FCD"/>
    <w:rsid w:val="009C4F43"/>
    <w:rsid w:val="00A3275A"/>
    <w:rsid w:val="00DA5D1A"/>
    <w:rsid w:val="00F4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9BB2"/>
  <w15:chartTrackingRefBased/>
  <w15:docId w15:val="{E6F2CE13-D0C4-48E5-8CFD-F0A284D7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F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4F43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9C4F4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Nagwek1">
    <w:name w:val="Nagłówek1"/>
    <w:basedOn w:val="Normalny"/>
    <w:next w:val="Tekstpodstawowy"/>
    <w:uiPriority w:val="99"/>
    <w:qFormat/>
    <w:rsid w:val="009C4F43"/>
    <w:pPr>
      <w:ind w:left="482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9C4F4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4F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4F4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F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F4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F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4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Ryster</dc:creator>
  <cp:keywords/>
  <dc:description/>
  <cp:lastModifiedBy>Małgorzata Abramczyk</cp:lastModifiedBy>
  <cp:revision>4</cp:revision>
  <dcterms:created xsi:type="dcterms:W3CDTF">2021-05-26T13:37:00Z</dcterms:created>
  <dcterms:modified xsi:type="dcterms:W3CDTF">2021-07-08T20:23:00Z</dcterms:modified>
</cp:coreProperties>
</file>